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E1CB" w14:textId="27FD73CB" w:rsidR="008A7E4D" w:rsidRPr="00514BC4" w:rsidRDefault="008A7E4D" w:rsidP="00C1479D">
      <w:pPr>
        <w:spacing w:after="0" w:line="240" w:lineRule="auto"/>
        <w:jc w:val="right"/>
        <w:rPr>
          <w:rFonts w:ascii="Times New Roman" w:hAnsi="Times New Roman" w:cs="Times New Roman"/>
          <w:bCs/>
          <w:sz w:val="24"/>
          <w:szCs w:val="24"/>
        </w:rPr>
      </w:pPr>
    </w:p>
    <w:p w14:paraId="55790C0C" w14:textId="7CBF06D0" w:rsidR="03196107" w:rsidRDefault="03196107" w:rsidP="03196107">
      <w:pPr>
        <w:spacing w:after="0" w:line="240" w:lineRule="auto"/>
        <w:jc w:val="center"/>
        <w:rPr>
          <w:rFonts w:ascii="Times New Roman" w:hAnsi="Times New Roman" w:cs="Times New Roman"/>
          <w:b/>
          <w:bCs/>
          <w:sz w:val="24"/>
          <w:szCs w:val="24"/>
        </w:rPr>
      </w:pPr>
    </w:p>
    <w:p w14:paraId="54FE5F9F" w14:textId="075A4E8D" w:rsidR="03196107" w:rsidRDefault="03196107" w:rsidP="03196107">
      <w:pPr>
        <w:spacing w:after="0" w:line="240" w:lineRule="auto"/>
        <w:jc w:val="center"/>
        <w:rPr>
          <w:rFonts w:ascii="Times New Roman" w:hAnsi="Times New Roman" w:cs="Times New Roman"/>
          <w:b/>
          <w:bCs/>
          <w:sz w:val="24"/>
          <w:szCs w:val="24"/>
        </w:rPr>
      </w:pPr>
    </w:p>
    <w:p w14:paraId="50DF53C7" w14:textId="0769C2D5" w:rsidR="03196107" w:rsidRDefault="03196107" w:rsidP="03196107">
      <w:pPr>
        <w:spacing w:after="0" w:line="240" w:lineRule="auto"/>
        <w:jc w:val="center"/>
        <w:rPr>
          <w:rFonts w:ascii="Times New Roman" w:hAnsi="Times New Roman" w:cs="Times New Roman"/>
          <w:b/>
          <w:bCs/>
          <w:sz w:val="24"/>
          <w:szCs w:val="24"/>
        </w:rPr>
      </w:pPr>
    </w:p>
    <w:p w14:paraId="1A6DF336" w14:textId="25D05455" w:rsidR="03196107" w:rsidRDefault="03196107" w:rsidP="03196107">
      <w:pPr>
        <w:spacing w:after="0" w:line="240" w:lineRule="auto"/>
        <w:jc w:val="center"/>
        <w:rPr>
          <w:rFonts w:ascii="Times New Roman" w:hAnsi="Times New Roman" w:cs="Times New Roman"/>
          <w:b/>
          <w:bCs/>
          <w:sz w:val="24"/>
          <w:szCs w:val="24"/>
        </w:rPr>
      </w:pPr>
    </w:p>
    <w:p w14:paraId="0A588034" w14:textId="21FA45A6" w:rsidR="03196107" w:rsidRDefault="03196107" w:rsidP="03196107">
      <w:pPr>
        <w:spacing w:after="0" w:line="240" w:lineRule="auto"/>
        <w:jc w:val="center"/>
        <w:rPr>
          <w:rFonts w:ascii="Times New Roman" w:hAnsi="Times New Roman" w:cs="Times New Roman"/>
          <w:b/>
          <w:bCs/>
          <w:sz w:val="24"/>
          <w:szCs w:val="24"/>
        </w:rPr>
      </w:pPr>
    </w:p>
    <w:p w14:paraId="564A881A" w14:textId="1A2B4D35" w:rsidR="03196107" w:rsidRDefault="03196107" w:rsidP="03196107">
      <w:pPr>
        <w:spacing w:after="0" w:line="240" w:lineRule="auto"/>
        <w:jc w:val="center"/>
        <w:rPr>
          <w:rFonts w:ascii="Times New Roman" w:hAnsi="Times New Roman" w:cs="Times New Roman"/>
          <w:b/>
          <w:bCs/>
          <w:sz w:val="24"/>
          <w:szCs w:val="24"/>
        </w:rPr>
      </w:pPr>
    </w:p>
    <w:p w14:paraId="7FB50082" w14:textId="1981185E" w:rsidR="1454038A" w:rsidRDefault="1454038A" w:rsidP="03196107">
      <w:pPr>
        <w:spacing w:after="0" w:line="240" w:lineRule="auto"/>
        <w:jc w:val="center"/>
        <w:rPr>
          <w:rFonts w:ascii="Times New Roman" w:eastAsia="Times New Roman" w:hAnsi="Times New Roman" w:cs="Times New Roman"/>
          <w:sz w:val="24"/>
          <w:szCs w:val="24"/>
        </w:rPr>
      </w:pPr>
      <w:r w:rsidRPr="03196107">
        <w:rPr>
          <w:rFonts w:ascii="Times New Roman" w:eastAsia="Times New Roman" w:hAnsi="Times New Roman" w:cs="Times New Roman"/>
          <w:b/>
          <w:bCs/>
          <w:sz w:val="28"/>
          <w:szCs w:val="28"/>
        </w:rPr>
        <w:t xml:space="preserve">Informatīvais ziņojums </w:t>
      </w:r>
      <w:r>
        <w:br/>
      </w:r>
      <w:r w:rsidRPr="03196107">
        <w:rPr>
          <w:rFonts w:ascii="Times New Roman" w:eastAsia="Times New Roman" w:hAnsi="Times New Roman" w:cs="Times New Roman"/>
          <w:b/>
          <w:bCs/>
          <w:sz w:val="28"/>
          <w:szCs w:val="28"/>
        </w:rPr>
        <w:t xml:space="preserve">“Par Mākslīgā intelekta </w:t>
      </w:r>
      <w:r w:rsidR="4764AA06" w:rsidRPr="03196107">
        <w:rPr>
          <w:rFonts w:ascii="Times New Roman" w:eastAsia="Times New Roman" w:hAnsi="Times New Roman" w:cs="Times New Roman"/>
          <w:b/>
          <w:bCs/>
          <w:sz w:val="28"/>
          <w:szCs w:val="28"/>
        </w:rPr>
        <w:t>akta</w:t>
      </w:r>
      <w:r w:rsidRPr="03196107">
        <w:rPr>
          <w:rFonts w:ascii="Times New Roman" w:eastAsia="Times New Roman" w:hAnsi="Times New Roman" w:cs="Times New Roman"/>
          <w:b/>
          <w:bCs/>
          <w:sz w:val="28"/>
          <w:szCs w:val="28"/>
        </w:rPr>
        <w:t xml:space="preserve"> prasību ieviešanu”</w:t>
      </w:r>
    </w:p>
    <w:p w14:paraId="7F877B3F" w14:textId="14BB243F" w:rsidR="03196107" w:rsidRDefault="03196107" w:rsidP="03196107">
      <w:pPr>
        <w:spacing w:after="0" w:line="240" w:lineRule="auto"/>
        <w:jc w:val="center"/>
        <w:rPr>
          <w:rFonts w:ascii="Times New Roman" w:eastAsia="Times New Roman" w:hAnsi="Times New Roman" w:cs="Times New Roman"/>
          <w:b/>
          <w:bCs/>
          <w:sz w:val="28"/>
          <w:szCs w:val="28"/>
        </w:rPr>
      </w:pPr>
    </w:p>
    <w:p w14:paraId="018BF5DA" w14:textId="24D7474D" w:rsidR="03196107" w:rsidRDefault="03196107" w:rsidP="03196107">
      <w:pPr>
        <w:spacing w:after="0" w:line="240" w:lineRule="auto"/>
        <w:jc w:val="center"/>
        <w:rPr>
          <w:rFonts w:ascii="Times New Roman" w:eastAsia="Times New Roman" w:hAnsi="Times New Roman" w:cs="Times New Roman"/>
          <w:b/>
          <w:bCs/>
          <w:sz w:val="28"/>
          <w:szCs w:val="28"/>
        </w:rPr>
      </w:pPr>
    </w:p>
    <w:p w14:paraId="24C8D1E0" w14:textId="07E6694B" w:rsidR="03196107" w:rsidRDefault="03196107" w:rsidP="03196107">
      <w:pPr>
        <w:spacing w:after="0" w:line="240" w:lineRule="auto"/>
        <w:jc w:val="center"/>
        <w:rPr>
          <w:rFonts w:ascii="Times New Roman" w:eastAsia="Times New Roman" w:hAnsi="Times New Roman" w:cs="Times New Roman"/>
          <w:b/>
          <w:bCs/>
          <w:sz w:val="28"/>
          <w:szCs w:val="28"/>
        </w:rPr>
      </w:pPr>
    </w:p>
    <w:p w14:paraId="2E655BFF" w14:textId="317D0770" w:rsidR="03196107" w:rsidRDefault="03196107" w:rsidP="03196107">
      <w:pPr>
        <w:spacing w:after="0" w:line="240" w:lineRule="auto"/>
        <w:jc w:val="center"/>
        <w:rPr>
          <w:rFonts w:ascii="Times New Roman" w:eastAsia="Times New Roman" w:hAnsi="Times New Roman" w:cs="Times New Roman"/>
          <w:b/>
          <w:bCs/>
          <w:sz w:val="28"/>
          <w:szCs w:val="28"/>
        </w:rPr>
      </w:pPr>
    </w:p>
    <w:p w14:paraId="3BAD7AF7" w14:textId="527A826C" w:rsidR="03196107" w:rsidRDefault="03196107" w:rsidP="03196107">
      <w:pPr>
        <w:spacing w:after="0" w:line="240" w:lineRule="auto"/>
        <w:jc w:val="center"/>
        <w:rPr>
          <w:rFonts w:ascii="Times New Roman" w:eastAsia="Times New Roman" w:hAnsi="Times New Roman" w:cs="Times New Roman"/>
          <w:b/>
          <w:bCs/>
          <w:sz w:val="28"/>
          <w:szCs w:val="28"/>
        </w:rPr>
      </w:pPr>
    </w:p>
    <w:p w14:paraId="495A55EC" w14:textId="23EEC7AF" w:rsidR="03196107" w:rsidRDefault="03196107" w:rsidP="03196107">
      <w:pPr>
        <w:spacing w:after="0" w:line="240" w:lineRule="auto"/>
        <w:jc w:val="center"/>
        <w:rPr>
          <w:rFonts w:ascii="Times New Roman" w:eastAsia="Times New Roman" w:hAnsi="Times New Roman" w:cs="Times New Roman"/>
          <w:b/>
          <w:bCs/>
          <w:sz w:val="28"/>
          <w:szCs w:val="28"/>
        </w:rPr>
      </w:pPr>
    </w:p>
    <w:p w14:paraId="68E9F190" w14:textId="77A9EB62" w:rsidR="03196107" w:rsidRDefault="03196107" w:rsidP="03196107">
      <w:pPr>
        <w:spacing w:after="0" w:line="240" w:lineRule="auto"/>
        <w:jc w:val="center"/>
        <w:rPr>
          <w:rFonts w:ascii="Times New Roman" w:eastAsia="Times New Roman" w:hAnsi="Times New Roman" w:cs="Times New Roman"/>
          <w:b/>
          <w:bCs/>
          <w:sz w:val="28"/>
          <w:szCs w:val="28"/>
        </w:rPr>
      </w:pPr>
    </w:p>
    <w:p w14:paraId="6C1209F0" w14:textId="47914FC3" w:rsidR="03196107" w:rsidRDefault="03196107" w:rsidP="03196107">
      <w:pPr>
        <w:spacing w:after="0" w:line="240" w:lineRule="auto"/>
        <w:jc w:val="center"/>
        <w:rPr>
          <w:rFonts w:ascii="Times New Roman" w:eastAsia="Times New Roman" w:hAnsi="Times New Roman" w:cs="Times New Roman"/>
          <w:b/>
          <w:bCs/>
          <w:sz w:val="28"/>
          <w:szCs w:val="28"/>
        </w:rPr>
      </w:pPr>
    </w:p>
    <w:p w14:paraId="1C37C18F" w14:textId="28108A8A" w:rsidR="03196107" w:rsidRDefault="03196107" w:rsidP="03196107">
      <w:pPr>
        <w:spacing w:after="0" w:line="240" w:lineRule="auto"/>
        <w:jc w:val="center"/>
        <w:rPr>
          <w:rFonts w:ascii="Times New Roman" w:eastAsia="Times New Roman" w:hAnsi="Times New Roman" w:cs="Times New Roman"/>
          <w:b/>
          <w:bCs/>
          <w:sz w:val="28"/>
          <w:szCs w:val="28"/>
        </w:rPr>
      </w:pPr>
    </w:p>
    <w:p w14:paraId="063F6CFE" w14:textId="4FFCCA3F" w:rsidR="03196107" w:rsidRDefault="03196107" w:rsidP="03196107">
      <w:pPr>
        <w:spacing w:after="0" w:line="240" w:lineRule="auto"/>
        <w:jc w:val="center"/>
        <w:rPr>
          <w:rFonts w:ascii="Times New Roman" w:eastAsia="Times New Roman" w:hAnsi="Times New Roman" w:cs="Times New Roman"/>
          <w:b/>
          <w:bCs/>
          <w:sz w:val="28"/>
          <w:szCs w:val="28"/>
        </w:rPr>
      </w:pPr>
    </w:p>
    <w:p w14:paraId="3FEC1C7E" w14:textId="5E7C63E3" w:rsidR="03196107" w:rsidRDefault="03196107" w:rsidP="03196107">
      <w:pPr>
        <w:spacing w:after="0" w:line="240" w:lineRule="auto"/>
        <w:jc w:val="center"/>
        <w:rPr>
          <w:rFonts w:ascii="Times New Roman" w:eastAsia="Times New Roman" w:hAnsi="Times New Roman" w:cs="Times New Roman"/>
          <w:b/>
          <w:bCs/>
          <w:sz w:val="28"/>
          <w:szCs w:val="28"/>
        </w:rPr>
      </w:pPr>
    </w:p>
    <w:p w14:paraId="7EC31526" w14:textId="0A06BEE2" w:rsidR="03196107" w:rsidRDefault="03196107" w:rsidP="03196107">
      <w:pPr>
        <w:spacing w:after="0" w:line="240" w:lineRule="auto"/>
        <w:jc w:val="center"/>
        <w:rPr>
          <w:rFonts w:ascii="Times New Roman" w:eastAsia="Times New Roman" w:hAnsi="Times New Roman" w:cs="Times New Roman"/>
          <w:b/>
          <w:bCs/>
          <w:sz w:val="28"/>
          <w:szCs w:val="28"/>
        </w:rPr>
      </w:pPr>
    </w:p>
    <w:p w14:paraId="1DEBD2A7" w14:textId="0D163587" w:rsidR="03196107" w:rsidRDefault="03196107" w:rsidP="03196107">
      <w:pPr>
        <w:spacing w:after="0" w:line="240" w:lineRule="auto"/>
        <w:jc w:val="center"/>
        <w:rPr>
          <w:rFonts w:ascii="Times New Roman" w:eastAsia="Times New Roman" w:hAnsi="Times New Roman" w:cs="Times New Roman"/>
          <w:b/>
          <w:bCs/>
          <w:sz w:val="28"/>
          <w:szCs w:val="28"/>
        </w:rPr>
      </w:pPr>
    </w:p>
    <w:p w14:paraId="61F924F6" w14:textId="37E85D5B" w:rsidR="03196107" w:rsidRDefault="03196107" w:rsidP="03196107">
      <w:pPr>
        <w:spacing w:after="0" w:line="240" w:lineRule="auto"/>
        <w:jc w:val="center"/>
        <w:rPr>
          <w:rFonts w:ascii="Times New Roman" w:eastAsia="Times New Roman" w:hAnsi="Times New Roman" w:cs="Times New Roman"/>
          <w:b/>
          <w:bCs/>
          <w:sz w:val="28"/>
          <w:szCs w:val="28"/>
        </w:rPr>
      </w:pPr>
    </w:p>
    <w:p w14:paraId="0441FEEA" w14:textId="0BD56745" w:rsidR="03196107" w:rsidRDefault="03196107" w:rsidP="03196107">
      <w:pPr>
        <w:spacing w:after="0" w:line="240" w:lineRule="auto"/>
        <w:jc w:val="center"/>
        <w:rPr>
          <w:rFonts w:ascii="Times New Roman" w:eastAsia="Times New Roman" w:hAnsi="Times New Roman" w:cs="Times New Roman"/>
          <w:b/>
          <w:bCs/>
          <w:sz w:val="28"/>
          <w:szCs w:val="28"/>
        </w:rPr>
      </w:pPr>
    </w:p>
    <w:p w14:paraId="6430F32E" w14:textId="09A8FA29" w:rsidR="03196107" w:rsidRDefault="03196107" w:rsidP="03196107">
      <w:pPr>
        <w:spacing w:after="0" w:line="240" w:lineRule="auto"/>
        <w:jc w:val="center"/>
        <w:rPr>
          <w:rFonts w:ascii="Times New Roman" w:eastAsia="Times New Roman" w:hAnsi="Times New Roman" w:cs="Times New Roman"/>
          <w:b/>
          <w:bCs/>
          <w:sz w:val="28"/>
          <w:szCs w:val="28"/>
        </w:rPr>
      </w:pPr>
    </w:p>
    <w:p w14:paraId="4C029D17" w14:textId="0C5DA7A7" w:rsidR="03196107" w:rsidRDefault="03196107" w:rsidP="03196107">
      <w:pPr>
        <w:spacing w:after="0" w:line="240" w:lineRule="auto"/>
        <w:jc w:val="center"/>
        <w:rPr>
          <w:rFonts w:ascii="Times New Roman" w:eastAsia="Times New Roman" w:hAnsi="Times New Roman" w:cs="Times New Roman"/>
          <w:b/>
          <w:bCs/>
          <w:sz w:val="28"/>
          <w:szCs w:val="28"/>
        </w:rPr>
      </w:pPr>
    </w:p>
    <w:p w14:paraId="1EC5A4E5" w14:textId="78ACFC1A" w:rsidR="03196107" w:rsidRDefault="03196107" w:rsidP="03196107">
      <w:pPr>
        <w:spacing w:after="0" w:line="240" w:lineRule="auto"/>
        <w:jc w:val="center"/>
        <w:rPr>
          <w:rFonts w:ascii="Times New Roman" w:eastAsia="Times New Roman" w:hAnsi="Times New Roman" w:cs="Times New Roman"/>
          <w:b/>
          <w:bCs/>
          <w:sz w:val="28"/>
          <w:szCs w:val="28"/>
        </w:rPr>
      </w:pPr>
    </w:p>
    <w:p w14:paraId="1648DB8F" w14:textId="0C376BC8" w:rsidR="03196107" w:rsidRDefault="03196107" w:rsidP="03196107">
      <w:pPr>
        <w:spacing w:after="0" w:line="240" w:lineRule="auto"/>
        <w:jc w:val="center"/>
        <w:rPr>
          <w:rFonts w:ascii="Times New Roman" w:eastAsia="Times New Roman" w:hAnsi="Times New Roman" w:cs="Times New Roman"/>
          <w:b/>
          <w:bCs/>
          <w:sz w:val="28"/>
          <w:szCs w:val="28"/>
        </w:rPr>
      </w:pPr>
    </w:p>
    <w:p w14:paraId="3D51B8EA" w14:textId="4BA2CDDC" w:rsidR="03196107" w:rsidRDefault="03196107" w:rsidP="03196107">
      <w:pPr>
        <w:spacing w:after="0" w:line="240" w:lineRule="auto"/>
        <w:jc w:val="center"/>
        <w:rPr>
          <w:rFonts w:ascii="Times New Roman" w:eastAsia="Times New Roman" w:hAnsi="Times New Roman" w:cs="Times New Roman"/>
          <w:b/>
          <w:bCs/>
          <w:sz w:val="28"/>
          <w:szCs w:val="28"/>
        </w:rPr>
      </w:pPr>
    </w:p>
    <w:p w14:paraId="3D78F424" w14:textId="5FB93F85" w:rsidR="03196107" w:rsidRDefault="03196107" w:rsidP="03196107">
      <w:pPr>
        <w:spacing w:after="0" w:line="240" w:lineRule="auto"/>
        <w:jc w:val="center"/>
        <w:rPr>
          <w:rFonts w:ascii="Times New Roman" w:eastAsia="Times New Roman" w:hAnsi="Times New Roman" w:cs="Times New Roman"/>
          <w:b/>
          <w:bCs/>
          <w:sz w:val="28"/>
          <w:szCs w:val="28"/>
        </w:rPr>
      </w:pPr>
    </w:p>
    <w:p w14:paraId="719F66A5" w14:textId="7BFB7129" w:rsidR="03196107" w:rsidRDefault="03196107" w:rsidP="03196107">
      <w:pPr>
        <w:spacing w:after="0" w:line="240" w:lineRule="auto"/>
        <w:jc w:val="center"/>
        <w:rPr>
          <w:rFonts w:ascii="Times New Roman" w:eastAsia="Times New Roman" w:hAnsi="Times New Roman" w:cs="Times New Roman"/>
          <w:b/>
          <w:bCs/>
          <w:sz w:val="28"/>
          <w:szCs w:val="28"/>
        </w:rPr>
      </w:pPr>
    </w:p>
    <w:p w14:paraId="4D57D0E8" w14:textId="275E8FD9" w:rsidR="03196107" w:rsidRDefault="03196107" w:rsidP="03196107">
      <w:pPr>
        <w:spacing w:after="0" w:line="240" w:lineRule="auto"/>
        <w:jc w:val="center"/>
        <w:rPr>
          <w:rFonts w:ascii="Times New Roman" w:eastAsia="Times New Roman" w:hAnsi="Times New Roman" w:cs="Times New Roman"/>
          <w:b/>
          <w:bCs/>
          <w:sz w:val="28"/>
          <w:szCs w:val="28"/>
        </w:rPr>
      </w:pPr>
    </w:p>
    <w:p w14:paraId="0E4A4A01" w14:textId="77F8F889" w:rsidR="03196107" w:rsidRDefault="03196107" w:rsidP="03196107">
      <w:pPr>
        <w:spacing w:after="0" w:line="240" w:lineRule="auto"/>
        <w:jc w:val="center"/>
        <w:rPr>
          <w:rFonts w:ascii="Times New Roman" w:eastAsia="Times New Roman" w:hAnsi="Times New Roman" w:cs="Times New Roman"/>
          <w:b/>
          <w:bCs/>
          <w:sz w:val="28"/>
          <w:szCs w:val="28"/>
        </w:rPr>
      </w:pPr>
    </w:p>
    <w:p w14:paraId="4F955406" w14:textId="76B36078" w:rsidR="03196107" w:rsidRDefault="03196107" w:rsidP="03196107">
      <w:pPr>
        <w:spacing w:after="0" w:line="240" w:lineRule="auto"/>
        <w:jc w:val="center"/>
        <w:rPr>
          <w:rFonts w:ascii="Times New Roman" w:eastAsia="Times New Roman" w:hAnsi="Times New Roman" w:cs="Times New Roman"/>
          <w:b/>
          <w:bCs/>
          <w:sz w:val="28"/>
          <w:szCs w:val="28"/>
        </w:rPr>
      </w:pPr>
    </w:p>
    <w:p w14:paraId="085E4D57" w14:textId="7D72225D" w:rsidR="03196107" w:rsidRDefault="03196107" w:rsidP="03196107">
      <w:pPr>
        <w:spacing w:after="0" w:line="240" w:lineRule="auto"/>
        <w:jc w:val="center"/>
        <w:rPr>
          <w:rFonts w:ascii="Times New Roman" w:eastAsia="Times New Roman" w:hAnsi="Times New Roman" w:cs="Times New Roman"/>
          <w:b/>
          <w:bCs/>
          <w:sz w:val="28"/>
          <w:szCs w:val="28"/>
        </w:rPr>
      </w:pPr>
    </w:p>
    <w:p w14:paraId="09B0A2D7" w14:textId="45BC1EBD" w:rsidR="03196107" w:rsidRDefault="03196107" w:rsidP="03196107">
      <w:pPr>
        <w:spacing w:after="0" w:line="240" w:lineRule="auto"/>
        <w:jc w:val="center"/>
        <w:rPr>
          <w:rFonts w:ascii="Times New Roman" w:eastAsia="Times New Roman" w:hAnsi="Times New Roman" w:cs="Times New Roman"/>
          <w:b/>
          <w:bCs/>
          <w:sz w:val="28"/>
          <w:szCs w:val="28"/>
        </w:rPr>
      </w:pPr>
    </w:p>
    <w:p w14:paraId="6709DBBA" w14:textId="24EF82A2" w:rsidR="03196107" w:rsidRDefault="03196107" w:rsidP="03196107">
      <w:pPr>
        <w:spacing w:after="0" w:line="240" w:lineRule="auto"/>
        <w:jc w:val="center"/>
        <w:rPr>
          <w:rFonts w:ascii="Times New Roman" w:eastAsia="Times New Roman" w:hAnsi="Times New Roman" w:cs="Times New Roman"/>
          <w:b/>
          <w:bCs/>
          <w:sz w:val="28"/>
          <w:szCs w:val="28"/>
        </w:rPr>
      </w:pPr>
    </w:p>
    <w:p w14:paraId="3CE7CF05" w14:textId="5AE32013" w:rsidR="03196107" w:rsidRDefault="03196107" w:rsidP="03196107">
      <w:pPr>
        <w:spacing w:after="0" w:line="240" w:lineRule="auto"/>
        <w:jc w:val="center"/>
        <w:rPr>
          <w:rFonts w:ascii="Times New Roman" w:eastAsia="Times New Roman" w:hAnsi="Times New Roman" w:cs="Times New Roman"/>
          <w:b/>
          <w:bCs/>
          <w:sz w:val="28"/>
          <w:szCs w:val="28"/>
        </w:rPr>
      </w:pPr>
    </w:p>
    <w:p w14:paraId="4071278A" w14:textId="0F355613" w:rsidR="03196107" w:rsidRDefault="03196107" w:rsidP="03196107">
      <w:pPr>
        <w:spacing w:after="0" w:line="240" w:lineRule="auto"/>
        <w:jc w:val="center"/>
        <w:rPr>
          <w:rFonts w:ascii="Times New Roman" w:eastAsia="Times New Roman" w:hAnsi="Times New Roman" w:cs="Times New Roman"/>
          <w:b/>
          <w:bCs/>
          <w:sz w:val="28"/>
          <w:szCs w:val="28"/>
        </w:rPr>
      </w:pPr>
    </w:p>
    <w:p w14:paraId="1CC18E0E" w14:textId="2A687DDD" w:rsidR="03196107" w:rsidRDefault="03196107" w:rsidP="03196107">
      <w:pPr>
        <w:spacing w:after="0" w:line="240" w:lineRule="auto"/>
        <w:jc w:val="center"/>
        <w:rPr>
          <w:rFonts w:ascii="Times New Roman" w:eastAsia="Times New Roman" w:hAnsi="Times New Roman" w:cs="Times New Roman"/>
          <w:b/>
          <w:bCs/>
          <w:sz w:val="28"/>
          <w:szCs w:val="28"/>
        </w:rPr>
      </w:pPr>
    </w:p>
    <w:p w14:paraId="518A5175" w14:textId="4321FB19" w:rsidR="03196107" w:rsidRDefault="03196107" w:rsidP="03196107">
      <w:pPr>
        <w:spacing w:after="0" w:line="240" w:lineRule="auto"/>
        <w:jc w:val="center"/>
        <w:rPr>
          <w:rFonts w:ascii="Times New Roman" w:eastAsia="Times New Roman" w:hAnsi="Times New Roman" w:cs="Times New Roman"/>
          <w:b/>
          <w:bCs/>
          <w:sz w:val="28"/>
          <w:szCs w:val="28"/>
        </w:rPr>
      </w:pPr>
    </w:p>
    <w:p w14:paraId="24C5D5C6" w14:textId="77777777" w:rsidR="001E04F0" w:rsidRDefault="001E04F0" w:rsidP="03196107">
      <w:pPr>
        <w:spacing w:after="0" w:line="240" w:lineRule="auto"/>
        <w:jc w:val="center"/>
        <w:rPr>
          <w:rFonts w:ascii="Times New Roman" w:eastAsia="Times New Roman" w:hAnsi="Times New Roman" w:cs="Times New Roman"/>
          <w:b/>
          <w:bCs/>
          <w:sz w:val="28"/>
          <w:szCs w:val="28"/>
        </w:rPr>
      </w:pPr>
    </w:p>
    <w:p w14:paraId="3B75F6CF" w14:textId="70B3CA91" w:rsidR="03196107" w:rsidRDefault="03196107" w:rsidP="00AE1102">
      <w:pPr>
        <w:spacing w:after="0" w:line="240" w:lineRule="auto"/>
        <w:rPr>
          <w:rFonts w:ascii="Times New Roman" w:eastAsia="Times New Roman" w:hAnsi="Times New Roman" w:cs="Times New Roman"/>
          <w:b/>
          <w:bCs/>
          <w:sz w:val="28"/>
          <w:szCs w:val="28"/>
        </w:rPr>
      </w:pPr>
    </w:p>
    <w:p w14:paraId="1302CD42" w14:textId="3ED2E6DE" w:rsidR="03196107" w:rsidRDefault="03196107" w:rsidP="001E5E88">
      <w:pPr>
        <w:spacing w:after="0" w:line="240" w:lineRule="auto"/>
        <w:rPr>
          <w:rFonts w:ascii="Times New Roman" w:eastAsia="Times New Roman" w:hAnsi="Times New Roman" w:cs="Times New Roman"/>
          <w:b/>
          <w:bCs/>
          <w:sz w:val="28"/>
          <w:szCs w:val="28"/>
        </w:rPr>
      </w:pPr>
    </w:p>
    <w:p w14:paraId="70785D60" w14:textId="492E6E8C" w:rsidR="001E5E88" w:rsidRPr="004F1AFD" w:rsidRDefault="004F1AFD" w:rsidP="004F1AFD">
      <w:pPr>
        <w:spacing w:after="0" w:line="240" w:lineRule="auto"/>
        <w:jc w:val="center"/>
        <w:rPr>
          <w:rFonts w:ascii="Times New Roman" w:eastAsia="Times New Roman" w:hAnsi="Times New Roman" w:cs="Times New Roman"/>
          <w:sz w:val="28"/>
          <w:szCs w:val="28"/>
        </w:rPr>
      </w:pPr>
      <w:r w:rsidRPr="372BEFEE">
        <w:rPr>
          <w:rFonts w:ascii="Times New Roman" w:eastAsia="Times New Roman" w:hAnsi="Times New Roman" w:cs="Times New Roman"/>
          <w:sz w:val="28"/>
          <w:szCs w:val="28"/>
        </w:rPr>
        <w:t>202</w:t>
      </w:r>
      <w:r w:rsidR="042CC2DF" w:rsidRPr="372BEFEE">
        <w:rPr>
          <w:rFonts w:ascii="Times New Roman" w:eastAsia="Times New Roman" w:hAnsi="Times New Roman" w:cs="Times New Roman"/>
          <w:sz w:val="28"/>
          <w:szCs w:val="28"/>
        </w:rPr>
        <w:t>5</w:t>
      </w:r>
      <w:r w:rsidRPr="372BEFEE">
        <w:rPr>
          <w:rFonts w:ascii="Times New Roman" w:eastAsia="Times New Roman" w:hAnsi="Times New Roman" w:cs="Times New Roman"/>
          <w:sz w:val="28"/>
          <w:szCs w:val="28"/>
        </w:rPr>
        <w:t>.gads</w:t>
      </w:r>
    </w:p>
    <w:p w14:paraId="54D993EA" w14:textId="77C82514" w:rsidR="5F0DCE61" w:rsidRDefault="600BD873" w:rsidP="00F65D98">
      <w:pPr>
        <w:jc w:val="center"/>
        <w:rPr>
          <w:rFonts w:ascii="Times New Roman" w:eastAsia="Times New Roman" w:hAnsi="Times New Roman" w:cs="Times New Roman"/>
          <w:b/>
          <w:bCs/>
          <w:sz w:val="28"/>
          <w:szCs w:val="28"/>
        </w:rPr>
      </w:pPr>
      <w:r w:rsidRPr="05AEEF65">
        <w:rPr>
          <w:rFonts w:ascii="Times New Roman" w:eastAsia="Times New Roman" w:hAnsi="Times New Roman" w:cs="Times New Roman"/>
          <w:b/>
          <w:bCs/>
          <w:sz w:val="28"/>
          <w:szCs w:val="28"/>
        </w:rPr>
        <w:lastRenderedPageBreak/>
        <w:t>Lietotie</w:t>
      </w:r>
      <w:r w:rsidR="68F39E8B" w:rsidRPr="05AEEF65">
        <w:rPr>
          <w:rFonts w:ascii="Times New Roman" w:eastAsia="Times New Roman" w:hAnsi="Times New Roman" w:cs="Times New Roman"/>
          <w:b/>
          <w:bCs/>
          <w:sz w:val="28"/>
          <w:szCs w:val="28"/>
        </w:rPr>
        <w:t xml:space="preserve"> apzīmējumi un</w:t>
      </w:r>
      <w:r w:rsidRPr="05AEEF65">
        <w:rPr>
          <w:rFonts w:ascii="Times New Roman" w:eastAsia="Times New Roman" w:hAnsi="Times New Roman" w:cs="Times New Roman"/>
          <w:b/>
          <w:bCs/>
          <w:sz w:val="28"/>
          <w:szCs w:val="28"/>
        </w:rPr>
        <w:t xml:space="preserve"> saīsinājumi </w:t>
      </w:r>
    </w:p>
    <w:tbl>
      <w:tblPr>
        <w:tblStyle w:val="TableGrid"/>
        <w:tblW w:w="0" w:type="auto"/>
        <w:tblInd w:w="135" w:type="dxa"/>
        <w:tblLayout w:type="fixed"/>
        <w:tblLook w:val="04A0" w:firstRow="1" w:lastRow="0" w:firstColumn="1" w:lastColumn="0" w:noHBand="0" w:noVBand="1"/>
      </w:tblPr>
      <w:tblGrid>
        <w:gridCol w:w="1696"/>
        <w:gridCol w:w="7365"/>
      </w:tblGrid>
      <w:tr w:rsidR="00C834D8" w14:paraId="6150028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683FBF" w14:textId="1B3C7C06" w:rsidR="00C834D8" w:rsidRDefault="00C834D8"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AAL</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96275DA" w14:textId="4459D2B9" w:rsidR="00C834D8" w:rsidRDefault="00C834D8" w:rsidP="05AEEF65">
            <w:pPr>
              <w:ind w:left="-20" w:right="-20"/>
              <w:jc w:val="both"/>
              <w:rPr>
                <w:rFonts w:ascii="Times New Roman" w:eastAsia="Times New Roman" w:hAnsi="Times New Roman" w:cs="Times New Roman"/>
                <w:sz w:val="24"/>
                <w:szCs w:val="24"/>
                <w:lang w:val="en-US"/>
              </w:rPr>
            </w:pPr>
            <w:r w:rsidRPr="00B66C6F">
              <w:rPr>
                <w:rFonts w:ascii="Times New Roman" w:eastAsia="Times New Roman" w:hAnsi="Times New Roman" w:cs="Times New Roman"/>
                <w:sz w:val="24"/>
                <w:szCs w:val="24"/>
              </w:rPr>
              <w:t>Administratīvās atbildības likum</w:t>
            </w:r>
            <w:r>
              <w:rPr>
                <w:rFonts w:ascii="Times New Roman" w:eastAsia="Times New Roman" w:hAnsi="Times New Roman" w:cs="Times New Roman"/>
                <w:sz w:val="24"/>
                <w:szCs w:val="24"/>
              </w:rPr>
              <w:t>s</w:t>
            </w:r>
          </w:p>
        </w:tc>
      </w:tr>
      <w:tr w:rsidR="00CE6A42" w14:paraId="2B002AF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5104AB5" w14:textId="435D2CF9" w:rsidR="00CE6A42" w:rsidRPr="05AEEF65" w:rsidRDefault="00CE6A42"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00325E68">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D0EC74A" w14:textId="5E285880" w:rsidR="00CE6A42" w:rsidRPr="05AEEF65" w:rsidRDefault="00CE6A42" w:rsidP="05AEEF65">
            <w:pPr>
              <w:ind w:left="-20" w:right="-2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A</w:t>
            </w:r>
            <w:r w:rsidR="00454B46">
              <w:rPr>
                <w:rFonts w:ascii="Times New Roman" w:eastAsia="Times New Roman" w:hAnsi="Times New Roman" w:cs="Times New Roman"/>
                <w:sz w:val="24"/>
                <w:szCs w:val="24"/>
                <w:lang w:val="en-US"/>
              </w:rPr>
              <w:t>iz</w:t>
            </w:r>
            <w:r w:rsidR="00325E68">
              <w:rPr>
                <w:rFonts w:ascii="Times New Roman" w:eastAsia="Times New Roman" w:hAnsi="Times New Roman" w:cs="Times New Roman"/>
                <w:sz w:val="24"/>
                <w:szCs w:val="24"/>
                <w:lang w:val="en-US"/>
              </w:rPr>
              <w:t>sardzības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ministrija</w:t>
            </w:r>
            <w:proofErr w:type="spellEnd"/>
          </w:p>
        </w:tc>
      </w:tr>
      <w:tr w:rsidR="05AEEF65" w14:paraId="40964CD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371EA7" w14:textId="6DC7A960" w:rsidR="65D48F87" w:rsidRDefault="65D48F87" w:rsidP="05AEEF65">
            <w:pPr>
              <w:ind w:left="-20" w:right="-20"/>
            </w:pPr>
            <w:r w:rsidRPr="05AEEF65">
              <w:rPr>
                <w:rFonts w:ascii="Times New Roman" w:eastAsia="Times New Roman" w:hAnsi="Times New Roman" w:cs="Times New Roman"/>
                <w:b/>
                <w:bCs/>
                <w:sz w:val="24"/>
                <w:szCs w:val="24"/>
              </w:rPr>
              <w:t xml:space="preserve">API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7EC8F82" w14:textId="1DFC3A35" w:rsidR="65D48F87" w:rsidRDefault="65D48F87" w:rsidP="05AEEF65">
            <w:pPr>
              <w:ind w:left="-20" w:right="-20"/>
              <w:jc w:val="both"/>
              <w:rPr>
                <w:rFonts w:ascii="Times New Roman" w:eastAsia="Times New Roman" w:hAnsi="Times New Roman" w:cs="Times New Roman"/>
                <w:i/>
                <w:iCs/>
                <w:sz w:val="24"/>
                <w:szCs w:val="24"/>
                <w:lang w:val="en-US"/>
              </w:rPr>
            </w:pPr>
            <w:proofErr w:type="spellStart"/>
            <w:r w:rsidRPr="05AEEF65">
              <w:rPr>
                <w:rFonts w:ascii="Times New Roman" w:eastAsia="Times New Roman" w:hAnsi="Times New Roman" w:cs="Times New Roman"/>
                <w:sz w:val="24"/>
                <w:szCs w:val="24"/>
                <w:lang w:val="en-US"/>
              </w:rPr>
              <w:t>Programmsaskarne</w:t>
            </w:r>
            <w:proofErr w:type="spellEnd"/>
            <w:r w:rsidRPr="05AEEF65">
              <w:rPr>
                <w:rFonts w:ascii="Times New Roman" w:eastAsia="Times New Roman" w:hAnsi="Times New Roman" w:cs="Times New Roman"/>
                <w:sz w:val="24"/>
                <w:szCs w:val="24"/>
                <w:lang w:val="en-US"/>
              </w:rPr>
              <w:t xml:space="preserve"> </w:t>
            </w:r>
            <w:proofErr w:type="gramStart"/>
            <w:r w:rsidRPr="05AEEF65">
              <w:rPr>
                <w:rFonts w:ascii="Times New Roman" w:eastAsia="Times New Roman" w:hAnsi="Times New Roman" w:cs="Times New Roman"/>
                <w:sz w:val="24"/>
                <w:szCs w:val="24"/>
                <w:lang w:val="en-US"/>
              </w:rPr>
              <w:t>(</w:t>
            </w:r>
            <w:r w:rsidRPr="05AEEF65">
              <w:rPr>
                <w:rFonts w:ascii="Times New Roman" w:eastAsia="Times New Roman" w:hAnsi="Times New Roman" w:cs="Times New Roman"/>
                <w:i/>
                <w:iCs/>
                <w:sz w:val="24"/>
                <w:szCs w:val="24"/>
                <w:lang w:val="en-US"/>
              </w:rPr>
              <w:t xml:space="preserve"> application</w:t>
            </w:r>
            <w:proofErr w:type="gramEnd"/>
            <w:r w:rsidRPr="05AEEF65">
              <w:rPr>
                <w:rFonts w:ascii="Times New Roman" w:eastAsia="Times New Roman" w:hAnsi="Times New Roman" w:cs="Times New Roman"/>
                <w:i/>
                <w:iCs/>
                <w:sz w:val="24"/>
                <w:szCs w:val="24"/>
                <w:lang w:val="en-US"/>
              </w:rPr>
              <w:t xml:space="preserve"> programming interface)</w:t>
            </w:r>
          </w:p>
        </w:tc>
      </w:tr>
      <w:tr w:rsidR="00EF4863" w14:paraId="681AD83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7C0FC1E" w14:textId="499C0FB6" w:rsidR="00EF4863" w:rsidRPr="00EF4863" w:rsidRDefault="00EF4863" w:rsidP="00EF4863">
            <w:pPr>
              <w:ind w:right="-20"/>
              <w:rPr>
                <w:rFonts w:ascii="Times New Roman" w:eastAsia="Times New Roman" w:hAnsi="Times New Roman" w:cs="Times New Roman"/>
                <w:b/>
                <w:bCs/>
                <w:sz w:val="24"/>
                <w:szCs w:val="24"/>
              </w:rPr>
            </w:pPr>
            <w:r w:rsidRPr="00EF4863">
              <w:rPr>
                <w:rFonts w:ascii="Times New Roman" w:eastAsia="Times New Roman" w:hAnsi="Times New Roman" w:cs="Times New Roman"/>
                <w:b/>
                <w:bCs/>
                <w:sz w:val="24"/>
                <w:szCs w:val="24"/>
              </w:rPr>
              <w:t>Atbilstības novērtēšana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194E4D1" w14:textId="43579DB2" w:rsidR="00EF4863" w:rsidRPr="03196107" w:rsidRDefault="00EF4863"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EF4863">
              <w:rPr>
                <w:rFonts w:ascii="Times New Roman" w:eastAsia="Times New Roman" w:hAnsi="Times New Roman" w:cs="Times New Roman"/>
                <w:sz w:val="24"/>
                <w:szCs w:val="24"/>
              </w:rPr>
              <w:t xml:space="preserve">rocess, kurā apliecina, vai ir izpildītas </w:t>
            </w:r>
            <w:r w:rsidR="3C3DC8FB" w:rsidRPr="2159897C">
              <w:rPr>
                <w:rFonts w:ascii="Times New Roman" w:eastAsia="Times New Roman" w:hAnsi="Times New Roman" w:cs="Times New Roman"/>
                <w:sz w:val="24"/>
                <w:szCs w:val="24"/>
              </w:rPr>
              <w:t>MI akta</w:t>
            </w:r>
            <w:r w:rsidRPr="00EF4863">
              <w:rPr>
                <w:rFonts w:ascii="Times New Roman" w:eastAsia="Times New Roman" w:hAnsi="Times New Roman" w:cs="Times New Roman"/>
                <w:sz w:val="24"/>
                <w:szCs w:val="24"/>
              </w:rPr>
              <w:t xml:space="preserve"> II nodaļas 2.iedaļā noteiktās prasības, kas attiecas uz augsta riska MI </w:t>
            </w:r>
            <w:r w:rsidRPr="2159897C">
              <w:rPr>
                <w:rFonts w:ascii="Times New Roman" w:eastAsia="Times New Roman" w:hAnsi="Times New Roman" w:cs="Times New Roman"/>
                <w:sz w:val="24"/>
                <w:szCs w:val="24"/>
              </w:rPr>
              <w:t>sistēm</w:t>
            </w:r>
            <w:r w:rsidR="44596116" w:rsidRPr="2159897C">
              <w:rPr>
                <w:rFonts w:ascii="Times New Roman" w:eastAsia="Times New Roman" w:hAnsi="Times New Roman" w:cs="Times New Roman"/>
                <w:sz w:val="24"/>
                <w:szCs w:val="24"/>
              </w:rPr>
              <w:t>ām</w:t>
            </w:r>
          </w:p>
        </w:tc>
      </w:tr>
      <w:tr w:rsidR="00ED4AEB" w14:paraId="230FED1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744C747" w14:textId="743A8BFC" w:rsidR="00ED4AEB" w:rsidRPr="00ED4AEB" w:rsidRDefault="00ED4AEB" w:rsidP="00EF4863">
            <w:pPr>
              <w:ind w:right="-20"/>
              <w:rPr>
                <w:rFonts w:ascii="Times New Roman" w:eastAsia="Times New Roman" w:hAnsi="Times New Roman" w:cs="Times New Roman"/>
                <w:b/>
                <w:bCs/>
                <w:sz w:val="24"/>
                <w:szCs w:val="24"/>
              </w:rPr>
            </w:pPr>
            <w:r w:rsidRPr="00ED4AEB">
              <w:rPr>
                <w:rFonts w:ascii="Times New Roman" w:eastAsia="Times New Roman" w:hAnsi="Times New Roman" w:cs="Times New Roman"/>
                <w:b/>
                <w:bCs/>
                <w:sz w:val="24"/>
                <w:szCs w:val="24"/>
              </w:rPr>
              <w:t>Atbilstības novērtēšanas struktūra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49DC15D" w14:textId="11A9FA2F" w:rsidR="00ED4AEB" w:rsidRDefault="00ED4AEB"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ED4AEB">
              <w:rPr>
                <w:rFonts w:ascii="Times New Roman" w:eastAsia="Times New Roman" w:hAnsi="Times New Roman" w:cs="Times New Roman"/>
                <w:sz w:val="24"/>
                <w:szCs w:val="24"/>
              </w:rPr>
              <w:t>truktūra, kas kā trešā persona veic atbilstības novērtēšanas darbības, ieskaitot testēšanu, sertificēšanu un pārbaudi</w:t>
            </w:r>
          </w:p>
        </w:tc>
      </w:tr>
      <w:tr w:rsidR="00013AE9" w14:paraId="2978164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FDE8CA" w14:textId="66B89664" w:rsidR="00013AE9" w:rsidRPr="00ED4AEB" w:rsidRDefault="00013AE9"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BVKB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6D877C8" w14:textId="31725886" w:rsidR="00013AE9" w:rsidRDefault="00013AE9" w:rsidP="00EF4863">
            <w:pPr>
              <w:ind w:right="-20"/>
              <w:jc w:val="both"/>
              <w:rPr>
                <w:rFonts w:ascii="Times New Roman" w:eastAsia="Times New Roman" w:hAnsi="Times New Roman" w:cs="Times New Roman"/>
                <w:sz w:val="24"/>
                <w:szCs w:val="24"/>
              </w:rPr>
            </w:pPr>
            <w:r w:rsidRPr="00013AE9">
              <w:rPr>
                <w:rFonts w:ascii="Times New Roman" w:eastAsia="Times New Roman" w:hAnsi="Times New Roman" w:cs="Times New Roman"/>
                <w:sz w:val="24"/>
                <w:szCs w:val="24"/>
              </w:rPr>
              <w:t>Būvniecības valsts kontroles birojs</w:t>
            </w:r>
          </w:p>
        </w:tc>
      </w:tr>
      <w:tr w:rsidR="00EF7930" w14:paraId="3363FFC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7C2B658" w14:textId="4EE08D99" w:rsidR="00EF7930" w:rsidRPr="00ED4AEB" w:rsidRDefault="00EF7930"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DVS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3DA2902" w14:textId="2B5C0E1B" w:rsidR="00EF7930" w:rsidRDefault="008655C4" w:rsidP="00EF4863">
            <w:pPr>
              <w:ind w:right="-20"/>
              <w:jc w:val="both"/>
              <w:rPr>
                <w:rFonts w:ascii="Times New Roman" w:eastAsia="Times New Roman" w:hAnsi="Times New Roman" w:cs="Times New Roman"/>
                <w:sz w:val="24"/>
                <w:szCs w:val="24"/>
              </w:rPr>
            </w:pPr>
            <w:r w:rsidRPr="008655C4">
              <w:rPr>
                <w:rFonts w:ascii="Times New Roman" w:eastAsia="Times New Roman" w:hAnsi="Times New Roman" w:cs="Times New Roman"/>
                <w:sz w:val="24"/>
                <w:szCs w:val="24"/>
              </w:rPr>
              <w:t xml:space="preserve">Dokumentu vadības </w:t>
            </w:r>
            <w:r w:rsidRPr="3162F814">
              <w:rPr>
                <w:rFonts w:ascii="Times New Roman" w:eastAsia="Times New Roman" w:hAnsi="Times New Roman" w:cs="Times New Roman"/>
                <w:sz w:val="24"/>
                <w:szCs w:val="24"/>
              </w:rPr>
              <w:t>sistēma</w:t>
            </w:r>
          </w:p>
        </w:tc>
      </w:tr>
      <w:tr w:rsidR="00141AF7" w14:paraId="35D2D44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A97549B" w14:textId="73CB48DF" w:rsidR="00141AF7" w:rsidRDefault="00141AF7" w:rsidP="00EF4863">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DVI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A9589C3" w14:textId="25922764" w:rsidR="00141AF7" w:rsidRPr="008655C4" w:rsidRDefault="00141AF7" w:rsidP="00EF4863">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Datu valsts inspekcija</w:t>
            </w:r>
          </w:p>
        </w:tc>
      </w:tr>
      <w:tr w:rsidR="05AEEF65" w14:paraId="499A031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704059B" w14:textId="4813812F" w:rsidR="4E9CB42E" w:rsidRDefault="4E9CB42E" w:rsidP="05AEEF65">
            <w:pPr>
              <w:ind w:left="-20" w:right="-20"/>
            </w:pPr>
            <w:r w:rsidRPr="05AEEF65">
              <w:rPr>
                <w:rFonts w:ascii="Times New Roman" w:eastAsia="Times New Roman" w:hAnsi="Times New Roman" w:cs="Times New Roman"/>
                <w:b/>
                <w:bCs/>
                <w:sz w:val="24"/>
                <w:szCs w:val="24"/>
              </w:rPr>
              <w:t>EK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180A5C7" w14:textId="1E2F080A" w:rsidR="500D0F3F" w:rsidRDefault="500D0F3F" w:rsidP="05AEEF65">
            <w:pPr>
              <w:ind w:left="-20" w:right="-20"/>
              <w:jc w:val="both"/>
            </w:pPr>
            <w:r w:rsidRPr="05AEEF65">
              <w:rPr>
                <w:rFonts w:ascii="Times New Roman" w:eastAsia="Times New Roman" w:hAnsi="Times New Roman" w:cs="Times New Roman"/>
                <w:color w:val="000000" w:themeColor="text1"/>
                <w:sz w:val="24"/>
                <w:szCs w:val="24"/>
              </w:rPr>
              <w:t>Eiropas Komisija</w:t>
            </w:r>
          </w:p>
        </w:tc>
      </w:tr>
      <w:tr w:rsidR="05AEEF65" w14:paraId="69D99F8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F29AC71" w14:textId="213C4C06" w:rsidR="65D48F87" w:rsidRDefault="65D48F87" w:rsidP="05AEEF65">
            <w:pPr>
              <w:ind w:left="-20" w:right="-20"/>
            </w:pPr>
            <w:r w:rsidRPr="05AEEF65">
              <w:rPr>
                <w:rFonts w:ascii="Times New Roman" w:eastAsia="Times New Roman" w:hAnsi="Times New Roman" w:cs="Times New Roman"/>
                <w:b/>
                <w:bCs/>
                <w:sz w:val="24"/>
                <w:szCs w:val="24"/>
              </w:rPr>
              <w:t>EM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644642C" w14:textId="7374C0A2" w:rsidR="65D48F87" w:rsidRDefault="65D48F87" w:rsidP="05AEEF65">
            <w:pPr>
              <w:ind w:left="-20" w:right="-20"/>
              <w:jc w:val="both"/>
            </w:pPr>
            <w:r w:rsidRPr="05AEEF65">
              <w:rPr>
                <w:rFonts w:ascii="Times New Roman" w:eastAsia="Times New Roman" w:hAnsi="Times New Roman" w:cs="Times New Roman"/>
                <w:sz w:val="24"/>
                <w:szCs w:val="24"/>
              </w:rPr>
              <w:t>Ekonomikas ministrija</w:t>
            </w:r>
          </w:p>
        </w:tc>
      </w:tr>
      <w:tr w:rsidR="05AEEF65" w14:paraId="01211AB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8C302D4" w14:textId="480B5C21" w:rsidR="500D0F3F" w:rsidRDefault="500D0F3F" w:rsidP="05AEEF65">
            <w:pPr>
              <w:ind w:left="-20" w:right="-20"/>
            </w:pPr>
            <w:r w:rsidRPr="05AEEF65">
              <w:rPr>
                <w:rFonts w:ascii="Times New Roman" w:eastAsia="Times New Roman" w:hAnsi="Times New Roman" w:cs="Times New Roman"/>
                <w:b/>
                <w:bCs/>
                <w:sz w:val="24"/>
                <w:szCs w:val="24"/>
              </w:rPr>
              <w:t>EP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4A0636D" w14:textId="3E22291A" w:rsidR="500D0F3F" w:rsidRDefault="500D0F3F" w:rsidP="05AEEF65">
            <w:pPr>
              <w:ind w:left="-20" w:right="-20"/>
              <w:jc w:val="both"/>
            </w:pPr>
            <w:r w:rsidRPr="05AEEF65">
              <w:rPr>
                <w:rFonts w:ascii="Times New Roman" w:eastAsia="Times New Roman" w:hAnsi="Times New Roman" w:cs="Times New Roman"/>
                <w:color w:val="000000" w:themeColor="text1"/>
                <w:sz w:val="24"/>
                <w:szCs w:val="24"/>
              </w:rPr>
              <w:t>Eiropas P</w:t>
            </w:r>
            <w:r w:rsidR="00683D02">
              <w:rPr>
                <w:rFonts w:ascii="Times New Roman" w:eastAsia="Times New Roman" w:hAnsi="Times New Roman" w:cs="Times New Roman"/>
                <w:color w:val="000000" w:themeColor="text1"/>
                <w:sz w:val="24"/>
                <w:szCs w:val="24"/>
              </w:rPr>
              <w:t>arlaments</w:t>
            </w:r>
          </w:p>
        </w:tc>
      </w:tr>
      <w:tr w:rsidR="05AEEF65" w14:paraId="54937E4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2BF2440" w14:textId="01491708" w:rsidR="65D48F87" w:rsidRDefault="65D48F87" w:rsidP="05AEEF65">
            <w:pPr>
              <w:ind w:left="-20" w:right="-20"/>
            </w:pPr>
            <w:r w:rsidRPr="05AEEF65">
              <w:rPr>
                <w:rFonts w:ascii="Times New Roman" w:eastAsia="Times New Roman" w:hAnsi="Times New Roman" w:cs="Times New Roman"/>
                <w:b/>
                <w:bCs/>
                <w:sz w:val="24"/>
                <w:szCs w:val="24"/>
              </w:rPr>
              <w:t>ES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E44F46B" w14:textId="2B46AC48" w:rsidR="65D48F87" w:rsidRDefault="65D48F87" w:rsidP="05AEEF65">
            <w:pPr>
              <w:ind w:left="-20" w:right="-20"/>
              <w:jc w:val="both"/>
            </w:pPr>
            <w:r w:rsidRPr="05AEEF65">
              <w:rPr>
                <w:rFonts w:ascii="Times New Roman" w:eastAsia="Times New Roman" w:hAnsi="Times New Roman" w:cs="Times New Roman"/>
                <w:sz w:val="24"/>
                <w:szCs w:val="24"/>
              </w:rPr>
              <w:t>Eiropas Savienība</w:t>
            </w:r>
          </w:p>
        </w:tc>
      </w:tr>
      <w:tr w:rsidR="008655CD" w14:paraId="0F8F5218"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D726F5E" w14:textId="10DAA805" w:rsidR="008655CD" w:rsidRPr="05AEEF65" w:rsidRDefault="008655CD" w:rsidP="05AEEF65">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A274503" w14:textId="199E8063" w:rsidR="008655CD" w:rsidRPr="05AEEF65" w:rsidRDefault="008655CD" w:rsidP="05AEEF65">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Finanšu ministrija</w:t>
            </w:r>
          </w:p>
        </w:tc>
      </w:tr>
      <w:tr w:rsidR="05AEEF65" w14:paraId="7A66B78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A9F544B" w14:textId="672091A4" w:rsidR="5B7658D1" w:rsidRDefault="5B7658D1" w:rsidP="05AEEF65">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IeM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B10CE00" w14:textId="40D45F2E" w:rsidR="5B7658D1" w:rsidRDefault="5B7658D1" w:rsidP="05AEEF65">
            <w:pPr>
              <w:ind w:right="-20"/>
              <w:jc w:val="both"/>
              <w:rPr>
                <w:rFonts w:ascii="Times New Roman" w:eastAsia="Times New Roman" w:hAnsi="Times New Roman" w:cs="Times New Roman"/>
                <w:sz w:val="24"/>
                <w:szCs w:val="24"/>
              </w:rPr>
            </w:pPr>
            <w:proofErr w:type="spellStart"/>
            <w:r w:rsidRPr="05AEEF65">
              <w:rPr>
                <w:rFonts w:ascii="Times New Roman" w:eastAsia="Times New Roman" w:hAnsi="Times New Roman" w:cs="Times New Roman"/>
                <w:sz w:val="24"/>
                <w:szCs w:val="24"/>
              </w:rPr>
              <w:t>Iekšlietu</w:t>
            </w:r>
            <w:proofErr w:type="spellEnd"/>
            <w:r w:rsidRPr="05AEEF65">
              <w:rPr>
                <w:rFonts w:ascii="Times New Roman" w:eastAsia="Times New Roman" w:hAnsi="Times New Roman" w:cs="Times New Roman"/>
                <w:sz w:val="24"/>
                <w:szCs w:val="24"/>
              </w:rPr>
              <w:t xml:space="preserve"> ministrija</w:t>
            </w:r>
          </w:p>
        </w:tc>
      </w:tr>
      <w:tr w:rsidR="05AEEF65" w14:paraId="64AEB9D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B5715F1" w14:textId="6DBB8C7D" w:rsidR="3A3CBA18" w:rsidRDefault="3A3CBA18" w:rsidP="05AEEF65">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Importētājs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0480BAF" w14:textId="70B5AECE" w:rsidR="3A3CBA18" w:rsidRDefault="3A3CBA18"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kas atrodas vai ir iedibināta ES un laiž tirgū MI sistēmu ar trešā valstī iedibinātas fiziskas vai juridiskas personas nosaukumu/vārdu vai preču zīmi</w:t>
            </w:r>
          </w:p>
        </w:tc>
      </w:tr>
      <w:tr w:rsidR="05AEEF65" w14:paraId="6B0107C8"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D46B929" w14:textId="60EFEE9B" w:rsidR="5B7658D1" w:rsidRDefault="5B7658D1" w:rsidP="05AEEF65">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IZM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5A152EE" w14:textId="00F80962" w:rsidR="5B7658D1" w:rsidRDefault="5B7658D1"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Izglītības un zinātnes ministrija</w:t>
            </w:r>
          </w:p>
        </w:tc>
      </w:tr>
      <w:tr w:rsidR="05AEEF65" w14:paraId="58E7A35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8976127" w14:textId="7FC16225" w:rsidR="6DC1327B" w:rsidRDefault="6DC1327B" w:rsidP="05AEEF65">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Izplatītājs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053D90E" w14:textId="2ABB1F9F" w:rsidR="6DC1327B" w:rsidRDefault="6DC1327B" w:rsidP="05AEEF65">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piegādes ķēdē, kas nav nodrošinātājs vai importētājs un kas MI sistēmu dara pieejamu ES tirgū</w:t>
            </w:r>
          </w:p>
        </w:tc>
      </w:tr>
      <w:tr w:rsidR="006C20CA" w14:paraId="08F401C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D9261E" w14:textId="6286B350" w:rsidR="006C20CA" w:rsidRPr="05AEEF65" w:rsidRDefault="006C20CA" w:rsidP="05AEEF65">
            <w:pPr>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KNAB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980B3D" w14:textId="43DBDA87" w:rsidR="006C20CA" w:rsidRPr="05AEEF65" w:rsidRDefault="004C3CF6" w:rsidP="05AEEF65">
            <w:pPr>
              <w:ind w:right="-20"/>
              <w:jc w:val="both"/>
              <w:rPr>
                <w:rFonts w:ascii="Times New Roman" w:eastAsia="Times New Roman" w:hAnsi="Times New Roman" w:cs="Times New Roman"/>
                <w:sz w:val="24"/>
                <w:szCs w:val="24"/>
              </w:rPr>
            </w:pPr>
            <w:r w:rsidRPr="004C3CF6">
              <w:rPr>
                <w:rFonts w:ascii="Times New Roman" w:eastAsia="Times New Roman" w:hAnsi="Times New Roman" w:cs="Times New Roman"/>
                <w:sz w:val="24"/>
                <w:szCs w:val="24"/>
              </w:rPr>
              <w:t>Korupcijas novēršanas un apkarošanas birojs</w:t>
            </w:r>
          </w:p>
        </w:tc>
      </w:tr>
      <w:tr w:rsidR="05AEEF65" w14:paraId="026B5C9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FBD1772" w14:textId="2A0A4204" w:rsidR="29383C29" w:rsidRDefault="29383C29" w:rsidP="05AEEF65">
            <w:pPr>
              <w:ind w:right="-20"/>
              <w:rPr>
                <w:rFonts w:ascii="Times New Roman" w:eastAsia="Times New Roman" w:hAnsi="Times New Roman" w:cs="Times New Roman"/>
                <w:b/>
                <w:bCs/>
                <w:color w:val="000000" w:themeColor="text1"/>
                <w:sz w:val="24"/>
                <w:szCs w:val="24"/>
              </w:rPr>
            </w:pPr>
            <w:r w:rsidRPr="05AEEF65">
              <w:rPr>
                <w:rFonts w:ascii="Times New Roman" w:eastAsia="Times New Roman" w:hAnsi="Times New Roman" w:cs="Times New Roman"/>
                <w:b/>
                <w:bCs/>
                <w:color w:val="000000" w:themeColor="text1"/>
                <w:sz w:val="24"/>
                <w:szCs w:val="24"/>
              </w:rPr>
              <w:t>Laist tirgū</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BBD8F0F" w14:textId="73243544" w:rsidR="05DAD1F4" w:rsidRDefault="05DAD1F4" w:rsidP="05AEEF65">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P</w:t>
            </w:r>
            <w:r w:rsidR="29383C29" w:rsidRPr="05AEEF65">
              <w:rPr>
                <w:rFonts w:ascii="Times New Roman" w:eastAsia="Times New Roman" w:hAnsi="Times New Roman" w:cs="Times New Roman"/>
                <w:color w:val="000000" w:themeColor="text1"/>
                <w:sz w:val="24"/>
                <w:szCs w:val="24"/>
              </w:rPr>
              <w:t>irmo reizi MI sistēmu vai vispārīga lietojuma MI modeli darīt pieejamu ES tirgū</w:t>
            </w:r>
          </w:p>
        </w:tc>
      </w:tr>
      <w:tr w:rsidR="005A7D3A" w14:paraId="6F4A7BD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975D281" w14:textId="63E92E6C" w:rsidR="005A7D3A" w:rsidRPr="05AEEF65" w:rsidRDefault="005A7D3A"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LATAK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81957D0" w14:textId="2679EFD6" w:rsidR="005A7D3A" w:rsidRPr="05AEEF65" w:rsidRDefault="005A7D3A" w:rsidP="05AEEF65">
            <w:pPr>
              <w:ind w:right="-20"/>
              <w:jc w:val="both"/>
              <w:rPr>
                <w:rFonts w:ascii="Times New Roman" w:eastAsia="Times New Roman" w:hAnsi="Times New Roman" w:cs="Times New Roman"/>
                <w:color w:val="000000" w:themeColor="text1"/>
                <w:sz w:val="24"/>
                <w:szCs w:val="24"/>
              </w:rPr>
            </w:pPr>
            <w:r w:rsidRPr="005A7D3A">
              <w:rPr>
                <w:rFonts w:ascii="Times New Roman" w:eastAsia="Times New Roman" w:hAnsi="Times New Roman" w:cs="Times New Roman"/>
                <w:color w:val="000000" w:themeColor="text1"/>
                <w:sz w:val="24"/>
                <w:szCs w:val="24"/>
              </w:rPr>
              <w:t>Latvijas Nacionālais akreditācijas birojs</w:t>
            </w:r>
          </w:p>
        </w:tc>
      </w:tr>
      <w:tr w:rsidR="004536B8" w14:paraId="0E8632F7"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0797A6D" w14:textId="7735BDB4" w:rsidR="004536B8" w:rsidRPr="05AEEF65" w:rsidRDefault="00621FCB"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LATA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F5A83FC" w14:textId="103FD977" w:rsidR="004536B8" w:rsidRPr="05AEEF65" w:rsidRDefault="00B11678" w:rsidP="05AEEF65">
            <w:pPr>
              <w:ind w:right="-20"/>
              <w:jc w:val="both"/>
              <w:rPr>
                <w:rFonts w:ascii="Times New Roman" w:eastAsia="Times New Roman" w:hAnsi="Times New Roman" w:cs="Times New Roman"/>
                <w:color w:val="000000" w:themeColor="text1"/>
                <w:sz w:val="24"/>
                <w:szCs w:val="24"/>
              </w:rPr>
            </w:pPr>
            <w:r w:rsidRPr="00B11678">
              <w:rPr>
                <w:rFonts w:ascii="Times New Roman" w:eastAsia="Times New Roman" w:hAnsi="Times New Roman" w:cs="Times New Roman"/>
                <w:color w:val="000000" w:themeColor="text1"/>
                <w:sz w:val="24"/>
                <w:szCs w:val="24"/>
              </w:rPr>
              <w:t xml:space="preserve">Latvijas </w:t>
            </w:r>
            <w:r w:rsidR="00F52FDC">
              <w:rPr>
                <w:rFonts w:ascii="Times New Roman" w:eastAsia="Times New Roman" w:hAnsi="Times New Roman" w:cs="Times New Roman"/>
                <w:color w:val="000000" w:themeColor="text1"/>
                <w:sz w:val="24"/>
                <w:szCs w:val="24"/>
              </w:rPr>
              <w:t>A</w:t>
            </w:r>
            <w:r w:rsidRPr="00B11678">
              <w:rPr>
                <w:rFonts w:ascii="Times New Roman" w:eastAsia="Times New Roman" w:hAnsi="Times New Roman" w:cs="Times New Roman"/>
                <w:color w:val="000000" w:themeColor="text1"/>
                <w:sz w:val="24"/>
                <w:szCs w:val="24"/>
              </w:rPr>
              <w:t>tvērto tehnoloģiju asociācija</w:t>
            </w:r>
          </w:p>
        </w:tc>
      </w:tr>
      <w:tr w:rsidR="00324AA2" w14:paraId="7282584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185D4C7" w14:textId="6079E6A0" w:rsidR="00324AA2" w:rsidRDefault="00324AA2"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6407983" w14:textId="030C2BCD" w:rsidR="00324AA2" w:rsidRPr="00B11678" w:rsidRDefault="00324AA2" w:rsidP="05AEEF65">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Latvijas Banka</w:t>
            </w:r>
          </w:p>
        </w:tc>
      </w:tr>
      <w:tr w:rsidR="004536B8" w14:paraId="2B3B5F4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5E26381" w14:textId="3A26AF96" w:rsidR="004536B8" w:rsidRPr="05AEEF65" w:rsidRDefault="00621FCB" w:rsidP="05AEEF65">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LDDK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1023D4" w14:textId="2C995599" w:rsidR="004536B8" w:rsidRPr="05AEEF65" w:rsidRDefault="00B11678" w:rsidP="05AEEF65">
            <w:pPr>
              <w:ind w:right="-20"/>
              <w:jc w:val="both"/>
              <w:rPr>
                <w:rFonts w:ascii="Times New Roman" w:eastAsia="Times New Roman" w:hAnsi="Times New Roman" w:cs="Times New Roman"/>
                <w:color w:val="000000" w:themeColor="text1"/>
                <w:sz w:val="24"/>
                <w:szCs w:val="24"/>
              </w:rPr>
            </w:pPr>
            <w:r w:rsidRPr="004536B8">
              <w:rPr>
                <w:rFonts w:ascii="Times New Roman" w:eastAsia="Times New Roman" w:hAnsi="Times New Roman" w:cs="Times New Roman"/>
                <w:color w:val="000000" w:themeColor="text1"/>
                <w:sz w:val="24"/>
                <w:szCs w:val="24"/>
              </w:rPr>
              <w:t>Latvijas Darba devēju konfederācija</w:t>
            </w:r>
          </w:p>
        </w:tc>
      </w:tr>
      <w:tr w:rsidR="00B11678" w14:paraId="0039A77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825D858" w14:textId="3C8F88E5" w:rsidR="00B11678" w:rsidRPr="05AEEF65" w:rsidRDefault="00DE51DB" w:rsidP="00B11678">
            <w:pPr>
              <w:ind w:right="-20"/>
              <w:rPr>
                <w:rFonts w:ascii="Times New Roman" w:eastAsia="Times New Roman" w:hAnsi="Times New Roman" w:cs="Times New Roman"/>
                <w:b/>
                <w:bCs/>
                <w:color w:val="000000" w:themeColor="text1"/>
                <w:sz w:val="24"/>
                <w:szCs w:val="24"/>
              </w:rPr>
            </w:pPr>
            <w:r w:rsidRPr="00DE51DB">
              <w:rPr>
                <w:rFonts w:ascii="Times New Roman" w:eastAsia="Times New Roman" w:hAnsi="Times New Roman" w:cs="Times New Roman"/>
                <w:b/>
                <w:bCs/>
                <w:color w:val="000000" w:themeColor="text1"/>
                <w:sz w:val="24"/>
                <w:szCs w:val="24"/>
              </w:rPr>
              <w:t>LDAIF</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EE98901" w14:textId="03886BB1" w:rsidR="00B11678" w:rsidRPr="05AEEF65" w:rsidRDefault="00B11678" w:rsidP="00B11678">
            <w:pPr>
              <w:ind w:right="-20"/>
              <w:jc w:val="both"/>
              <w:rPr>
                <w:rFonts w:ascii="Times New Roman" w:eastAsia="Times New Roman" w:hAnsi="Times New Roman" w:cs="Times New Roman"/>
                <w:color w:val="000000" w:themeColor="text1"/>
                <w:sz w:val="24"/>
                <w:szCs w:val="24"/>
              </w:rPr>
            </w:pPr>
            <w:r w:rsidRPr="009C4EC6">
              <w:rPr>
                <w:rFonts w:ascii="Times New Roman" w:eastAsia="Times New Roman" w:hAnsi="Times New Roman" w:cs="Times New Roman"/>
                <w:color w:val="000000" w:themeColor="text1"/>
                <w:sz w:val="24"/>
                <w:szCs w:val="24"/>
              </w:rPr>
              <w:t>Latvijas Drošības un aizsardzības industriju federācija</w:t>
            </w:r>
          </w:p>
        </w:tc>
      </w:tr>
      <w:tr w:rsidR="00B11678" w14:paraId="1481775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F8FB1D4" w14:textId="1914A216" w:rsidR="00B11678" w:rsidRPr="05AEEF65" w:rsidRDefault="00B9305F"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LIKTA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6A5DFA4" w14:textId="76178D0E" w:rsidR="00B11678" w:rsidRPr="05AEEF65" w:rsidRDefault="00633FA7" w:rsidP="00B11678">
            <w:pPr>
              <w:ind w:right="-20"/>
              <w:jc w:val="both"/>
              <w:rPr>
                <w:rFonts w:ascii="Times New Roman" w:eastAsia="Times New Roman" w:hAnsi="Times New Roman" w:cs="Times New Roman"/>
                <w:color w:val="000000" w:themeColor="text1"/>
                <w:sz w:val="24"/>
                <w:szCs w:val="24"/>
              </w:rPr>
            </w:pPr>
            <w:r w:rsidRPr="00633FA7">
              <w:rPr>
                <w:rFonts w:ascii="Times New Roman" w:eastAsia="Times New Roman" w:hAnsi="Times New Roman" w:cs="Times New Roman"/>
                <w:color w:val="000000" w:themeColor="text1"/>
                <w:sz w:val="24"/>
                <w:szCs w:val="24"/>
              </w:rPr>
              <w:t>Latvijas Informācijas un komunikācijas tehnoloģijas asociācija</w:t>
            </w:r>
          </w:p>
        </w:tc>
      </w:tr>
      <w:tr w:rsidR="00454B46" w14:paraId="19B7100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CF9E19A" w14:textId="4DBC8FDE" w:rsidR="00454B46" w:rsidRDefault="00454B46"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950BEDE" w14:textId="52DD7C84" w:rsidR="00454B46" w:rsidRPr="00633FA7" w:rsidRDefault="00454B46"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Labklājības ministrija</w:t>
            </w:r>
          </w:p>
        </w:tc>
      </w:tr>
      <w:tr w:rsidR="00060B5B" w14:paraId="0BE2FA5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1EC7917" w14:textId="17EDC30F" w:rsidR="00060B5B" w:rsidRPr="05AEEF65" w:rsidRDefault="00B9305F"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LTRK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7EE4BE8" w14:textId="6C7AEAE4" w:rsidR="00060B5B" w:rsidRPr="00633FA7" w:rsidRDefault="00060B5B" w:rsidP="00B11678">
            <w:pPr>
              <w:ind w:right="-20"/>
              <w:jc w:val="both"/>
              <w:rPr>
                <w:rFonts w:ascii="Times New Roman" w:eastAsia="Times New Roman" w:hAnsi="Times New Roman" w:cs="Times New Roman"/>
                <w:color w:val="000000" w:themeColor="text1"/>
                <w:sz w:val="24"/>
                <w:szCs w:val="24"/>
              </w:rPr>
            </w:pPr>
            <w:r w:rsidRPr="00060B5B">
              <w:rPr>
                <w:rFonts w:ascii="Times New Roman" w:eastAsia="Times New Roman" w:hAnsi="Times New Roman" w:cs="Times New Roman"/>
                <w:color w:val="000000" w:themeColor="text1"/>
                <w:sz w:val="24"/>
                <w:szCs w:val="24"/>
              </w:rPr>
              <w:t>Latvijas Tirdzniecības un rūpniecības kamera</w:t>
            </w:r>
          </w:p>
        </w:tc>
      </w:tr>
      <w:tr w:rsidR="00200F3B" w14:paraId="220AF36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2524917" w14:textId="387CEC89" w:rsidR="00200F3B" w:rsidRDefault="00200F3B" w:rsidP="00B11678">
            <w:pPr>
              <w:ind w:right="-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CABEE9" w14:textId="1C26BC62" w:rsidR="00200F3B" w:rsidRPr="00060B5B" w:rsidRDefault="00200F3B"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Latvijas Universitāte</w:t>
            </w:r>
          </w:p>
        </w:tc>
      </w:tr>
      <w:tr w:rsidR="00F01F0A" w14:paraId="653D65B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8C5A02A" w14:textId="6596CED1" w:rsidR="00F01F0A" w:rsidRDefault="00F01F0A" w:rsidP="00B11678">
            <w:pPr>
              <w:ind w:right="-20"/>
              <w:rPr>
                <w:rFonts w:ascii="Times New Roman" w:eastAsia="Times New Roman" w:hAnsi="Times New Roman" w:cs="Times New Roman"/>
                <w:b/>
                <w:bCs/>
                <w:color w:val="000000" w:themeColor="text1"/>
                <w:sz w:val="24"/>
                <w:szCs w:val="24"/>
              </w:rPr>
            </w:pPr>
            <w:r w:rsidRPr="03196107">
              <w:rPr>
                <w:rFonts w:ascii="Times New Roman" w:eastAsia="Times New Roman" w:hAnsi="Times New Roman" w:cs="Times New Roman"/>
                <w:b/>
                <w:bCs/>
                <w:sz w:val="24"/>
                <w:szCs w:val="24"/>
              </w:rPr>
              <w:t xml:space="preserve">MI </w:t>
            </w:r>
            <w:r>
              <w:rPr>
                <w:rFonts w:ascii="Times New Roman" w:eastAsia="Times New Roman" w:hAnsi="Times New Roman" w:cs="Times New Roman"/>
                <w:b/>
                <w:bCs/>
                <w:sz w:val="24"/>
                <w:szCs w:val="24"/>
              </w:rPr>
              <w:t>akts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09E555B" w14:textId="569F30A5" w:rsidR="00F01F0A" w:rsidRDefault="00F01F0A" w:rsidP="00B11678">
            <w:pPr>
              <w:ind w:right="-20"/>
              <w:jc w:val="both"/>
              <w:rPr>
                <w:rFonts w:ascii="Times New Roman" w:eastAsia="Times New Roman" w:hAnsi="Times New Roman" w:cs="Times New Roman"/>
                <w:color w:val="000000" w:themeColor="text1"/>
                <w:sz w:val="24"/>
                <w:szCs w:val="24"/>
              </w:rPr>
            </w:pPr>
            <w:r w:rsidRPr="006F4704">
              <w:rPr>
                <w:rFonts w:ascii="Times New Roman" w:eastAsia="Calibri" w:hAnsi="Times New Roman" w:cs="Times New Roman"/>
                <w:sz w:val="24"/>
                <w:szCs w:val="24"/>
              </w:rPr>
              <w:t xml:space="preserve">Eiropas Parlamenta un Padomes 2024.gada 13. jūnija regula Nr.2024/1689, </w:t>
            </w:r>
            <w:r w:rsidRPr="14992474">
              <w:rPr>
                <w:rFonts w:ascii="Times New Roman" w:eastAsia="Calibri" w:hAnsi="Times New Roman" w:cs="Times New Roman"/>
                <w:sz w:val="24"/>
                <w:szCs w:val="24"/>
              </w:rPr>
              <w:t>ar ko nosaka saskaņotas normas mākslīgā intelekta jomā (un groza Regulas (EK) Nr.300/2008, (ES) Nr.167/2013, (ES) Nr.168/2013, (ES) 2018/858, (ES) 2018/1139 un (ES) 2019/2144 un Direktīvas 2014/90/ES, (ES) 2016/797 un (ES) 2020/1828 (Mākslīgā intelekta akts)</w:t>
            </w:r>
          </w:p>
        </w:tc>
      </w:tr>
      <w:tr w:rsidR="00F01F0A" w14:paraId="7A45C52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BECA3BE" w14:textId="77777777" w:rsidR="00F01F0A" w:rsidRDefault="00F01F0A" w:rsidP="00B11678">
            <w:pPr>
              <w:ind w:left="-20" w:right="-20"/>
              <w:rPr>
                <w:rFonts w:ascii="Times New Roman" w:eastAsia="Times New Roman" w:hAnsi="Times New Roman" w:cs="Times New Roman"/>
                <w:b/>
                <w:bCs/>
                <w:sz w:val="24"/>
                <w:szCs w:val="24"/>
                <w:lang w:eastAsia="lv-LV"/>
              </w:rPr>
            </w:pPr>
            <w:r w:rsidRPr="007C2DF7">
              <w:rPr>
                <w:rFonts w:ascii="Times New Roman" w:eastAsia="Times New Roman" w:hAnsi="Times New Roman" w:cs="Times New Roman"/>
                <w:b/>
                <w:bCs/>
                <w:sz w:val="24"/>
                <w:szCs w:val="24"/>
                <w:lang w:eastAsia="lv-LV"/>
              </w:rPr>
              <w:t>MI birojs</w:t>
            </w:r>
          </w:p>
          <w:p w14:paraId="54BCEBCA" w14:textId="77777777" w:rsidR="009A1659" w:rsidRPr="009A1659" w:rsidRDefault="009A1659" w:rsidP="009A1659"/>
          <w:p w14:paraId="3A40BEF2" w14:textId="77777777" w:rsidR="009A1659" w:rsidRPr="009A1659" w:rsidRDefault="009A1659" w:rsidP="009A1659"/>
          <w:p w14:paraId="0EDB1246" w14:textId="77777777" w:rsidR="009A1659" w:rsidRDefault="009A1659" w:rsidP="009A1659">
            <w:pPr>
              <w:rPr>
                <w:rFonts w:ascii="Times New Roman" w:eastAsia="Times New Roman" w:hAnsi="Times New Roman" w:cs="Times New Roman"/>
                <w:b/>
                <w:bCs/>
                <w:sz w:val="24"/>
                <w:szCs w:val="24"/>
                <w:lang w:eastAsia="lv-LV"/>
              </w:rPr>
            </w:pPr>
          </w:p>
          <w:p w14:paraId="2FC0728B" w14:textId="69263240" w:rsidR="009A1659" w:rsidRPr="009A1659" w:rsidRDefault="009A1659" w:rsidP="009A1659">
            <w:pPr>
              <w:jc w:val="cente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60B7B58" w14:textId="77777777" w:rsidR="00F01F0A" w:rsidRDefault="00F01F0A" w:rsidP="00B11678">
            <w:pPr>
              <w:ind w:left="-20" w:right="-20"/>
              <w:jc w:val="both"/>
              <w:rPr>
                <w:rFonts w:ascii="Times New Roman" w:eastAsia="Times New Roman" w:hAnsi="Times New Roman" w:cs="Times New Roman"/>
                <w:sz w:val="24"/>
                <w:szCs w:val="24"/>
                <w:lang w:eastAsia="lv-LV"/>
              </w:rPr>
            </w:pPr>
            <w:r w:rsidRPr="230F3D8E">
              <w:rPr>
                <w:rFonts w:ascii="Times New Roman" w:eastAsia="Times New Roman" w:hAnsi="Times New Roman" w:cs="Times New Roman"/>
                <w:sz w:val="24"/>
                <w:szCs w:val="24"/>
                <w:lang w:eastAsia="lv-LV"/>
              </w:rPr>
              <w:t xml:space="preserve">Pārvaldības struktūra ES </w:t>
            </w:r>
            <w:r w:rsidRPr="20F361A3">
              <w:rPr>
                <w:rFonts w:ascii="Times New Roman" w:eastAsia="Times New Roman" w:hAnsi="Times New Roman" w:cs="Times New Roman"/>
                <w:sz w:val="24"/>
                <w:szCs w:val="24"/>
                <w:lang w:eastAsia="lv-LV"/>
              </w:rPr>
              <w:t xml:space="preserve">līmenī, </w:t>
            </w:r>
            <w:r w:rsidRPr="7703C72F">
              <w:rPr>
                <w:rFonts w:ascii="Times New Roman" w:eastAsia="Times New Roman" w:hAnsi="Times New Roman" w:cs="Times New Roman"/>
                <w:sz w:val="24"/>
                <w:szCs w:val="24"/>
                <w:lang w:eastAsia="lv-LV"/>
              </w:rPr>
              <w:t>kas</w:t>
            </w:r>
            <w:r w:rsidRPr="20F361A3">
              <w:rPr>
                <w:rFonts w:ascii="Times New Roman" w:eastAsia="Times New Roman" w:hAnsi="Times New Roman" w:cs="Times New Roman"/>
                <w:sz w:val="24"/>
                <w:szCs w:val="24"/>
                <w:lang w:eastAsia="lv-LV"/>
              </w:rPr>
              <w:t xml:space="preserve"> </w:t>
            </w:r>
            <w:r w:rsidRPr="7703C72F">
              <w:rPr>
                <w:rFonts w:ascii="Times New Roman" w:eastAsia="Times New Roman" w:hAnsi="Times New Roman" w:cs="Times New Roman"/>
                <w:sz w:val="24"/>
                <w:szCs w:val="24"/>
                <w:lang w:eastAsia="lv-LV"/>
              </w:rPr>
              <w:t>veicina</w:t>
            </w:r>
            <w:r w:rsidRPr="00C31D4E">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M</w:t>
            </w:r>
            <w:r w:rsidRPr="00C31D4E">
              <w:rPr>
                <w:rFonts w:ascii="Times New Roman" w:eastAsia="Times New Roman" w:hAnsi="Times New Roman" w:cs="Times New Roman"/>
                <w:sz w:val="24"/>
                <w:szCs w:val="24"/>
                <w:lang w:eastAsia="lv-LV"/>
              </w:rPr>
              <w:t xml:space="preserve">I sistēmu un vispārēja lietojuma </w:t>
            </w:r>
            <w:r>
              <w:rPr>
                <w:rFonts w:ascii="Times New Roman" w:eastAsia="Times New Roman" w:hAnsi="Times New Roman" w:cs="Times New Roman"/>
                <w:sz w:val="24"/>
                <w:szCs w:val="24"/>
                <w:lang w:eastAsia="lv-LV"/>
              </w:rPr>
              <w:t>M</w:t>
            </w:r>
            <w:r w:rsidRPr="00C31D4E">
              <w:rPr>
                <w:rFonts w:ascii="Times New Roman" w:eastAsia="Times New Roman" w:hAnsi="Times New Roman" w:cs="Times New Roman"/>
                <w:sz w:val="24"/>
                <w:szCs w:val="24"/>
                <w:lang w:eastAsia="lv-LV"/>
              </w:rPr>
              <w:t xml:space="preserve">I modeļu īstenošanu, uzraudzību un pārraudzību, kā paredzēts </w:t>
            </w:r>
            <w:r>
              <w:rPr>
                <w:rFonts w:ascii="Times New Roman" w:eastAsia="Times New Roman" w:hAnsi="Times New Roman" w:cs="Times New Roman"/>
                <w:sz w:val="24"/>
                <w:szCs w:val="24"/>
                <w:lang w:eastAsia="lv-LV"/>
              </w:rPr>
              <w:t>EK</w:t>
            </w:r>
            <w:r w:rsidRPr="00C31D4E">
              <w:rPr>
                <w:rFonts w:ascii="Times New Roman" w:eastAsia="Times New Roman" w:hAnsi="Times New Roman" w:cs="Times New Roman"/>
                <w:sz w:val="24"/>
                <w:szCs w:val="24"/>
                <w:lang w:eastAsia="lv-LV"/>
              </w:rPr>
              <w:t xml:space="preserve"> 2024.gada 24.janvāra lēmumā</w:t>
            </w:r>
            <w:r>
              <w:rPr>
                <w:rFonts w:ascii="Times New Roman" w:eastAsia="Times New Roman" w:hAnsi="Times New Roman" w:cs="Times New Roman"/>
                <w:sz w:val="24"/>
                <w:szCs w:val="24"/>
                <w:lang w:eastAsia="lv-LV"/>
              </w:rPr>
              <w:t>. A</w:t>
            </w:r>
            <w:r w:rsidRPr="007C2DF7">
              <w:rPr>
                <w:rFonts w:ascii="Times New Roman" w:eastAsia="Times New Roman" w:hAnsi="Times New Roman" w:cs="Times New Roman"/>
                <w:sz w:val="24"/>
                <w:szCs w:val="24"/>
                <w:lang w:eastAsia="lv-LV"/>
              </w:rPr>
              <w:t xml:space="preserve">tsauces uz MI biroju </w:t>
            </w:r>
            <w:r>
              <w:rPr>
                <w:rFonts w:ascii="Times New Roman" w:eastAsia="Times New Roman" w:hAnsi="Times New Roman" w:cs="Times New Roman"/>
                <w:sz w:val="24"/>
                <w:szCs w:val="24"/>
                <w:lang w:eastAsia="lv-LV"/>
              </w:rPr>
              <w:t>MI aktā</w:t>
            </w:r>
            <w:r w:rsidRPr="007C2DF7">
              <w:rPr>
                <w:rFonts w:ascii="Times New Roman" w:eastAsia="Times New Roman" w:hAnsi="Times New Roman" w:cs="Times New Roman"/>
                <w:sz w:val="24"/>
                <w:szCs w:val="24"/>
                <w:lang w:eastAsia="lv-LV"/>
              </w:rPr>
              <w:t xml:space="preserve"> saprot kā atsauces uz </w:t>
            </w:r>
            <w:r w:rsidRPr="2159897C">
              <w:rPr>
                <w:rFonts w:ascii="Times New Roman" w:eastAsia="Times New Roman" w:hAnsi="Times New Roman" w:cs="Times New Roman"/>
                <w:sz w:val="24"/>
                <w:szCs w:val="24"/>
                <w:lang w:eastAsia="lv-LV"/>
              </w:rPr>
              <w:t>EK</w:t>
            </w:r>
          </w:p>
          <w:p w14:paraId="4CD49A40" w14:textId="5BFD9850" w:rsidR="009525B9" w:rsidRPr="009525B9" w:rsidRDefault="009525B9" w:rsidP="009525B9">
            <w:pPr>
              <w:rPr>
                <w:rFonts w:ascii="Times New Roman" w:eastAsia="Calibri" w:hAnsi="Times New Roman" w:cs="Times New Roman"/>
                <w:sz w:val="24"/>
                <w:szCs w:val="24"/>
              </w:rPr>
            </w:pPr>
          </w:p>
        </w:tc>
      </w:tr>
      <w:tr w:rsidR="00F01F0A" w14:paraId="73A34E2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AD8A607" w14:textId="5239837C" w:rsidR="00F01F0A" w:rsidRPr="00D15E62" w:rsidRDefault="00F01F0A" w:rsidP="00D15E62">
            <w:pPr>
              <w:rPr>
                <w:rFonts w:ascii="Times New Roman" w:eastAsia="Times New Roman" w:hAnsi="Times New Roman" w:cs="Times New Roman"/>
                <w:sz w:val="24"/>
                <w:szCs w:val="24"/>
              </w:rPr>
            </w:pPr>
            <w:r w:rsidRPr="05AEEF65">
              <w:rPr>
                <w:rFonts w:ascii="Times New Roman" w:eastAsia="Times New Roman" w:hAnsi="Times New Roman" w:cs="Times New Roman"/>
                <w:b/>
                <w:bCs/>
                <w:sz w:val="24"/>
                <w:szCs w:val="24"/>
              </w:rPr>
              <w:lastRenderedPageBreak/>
              <w:t xml:space="preserve">MI sistēma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013CA80" w14:textId="63F48E4E"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 xml:space="preserve">Mašinizēta sistēma, kura projektēta darboties ar dažādiem autonomijas līmeņiem, kura var pēc ieviešanas būt adaptīva, un kura </w:t>
            </w:r>
            <w:proofErr w:type="spellStart"/>
            <w:r w:rsidRPr="05AEEF65">
              <w:rPr>
                <w:rFonts w:ascii="Times New Roman" w:eastAsia="Times New Roman" w:hAnsi="Times New Roman" w:cs="Times New Roman"/>
                <w:color w:val="000000" w:themeColor="text1"/>
                <w:sz w:val="24"/>
                <w:szCs w:val="24"/>
              </w:rPr>
              <w:t>eksplicītiem</w:t>
            </w:r>
            <w:proofErr w:type="spellEnd"/>
            <w:r w:rsidRPr="05AEEF65">
              <w:rPr>
                <w:rFonts w:ascii="Times New Roman" w:eastAsia="Times New Roman" w:hAnsi="Times New Roman" w:cs="Times New Roman"/>
                <w:color w:val="000000" w:themeColor="text1"/>
                <w:sz w:val="24"/>
                <w:szCs w:val="24"/>
              </w:rPr>
              <w:t xml:space="preserve"> vai </w:t>
            </w:r>
            <w:proofErr w:type="spellStart"/>
            <w:r w:rsidRPr="05AEEF65">
              <w:rPr>
                <w:rFonts w:ascii="Times New Roman" w:eastAsia="Times New Roman" w:hAnsi="Times New Roman" w:cs="Times New Roman"/>
                <w:color w:val="000000" w:themeColor="text1"/>
                <w:sz w:val="24"/>
                <w:szCs w:val="24"/>
              </w:rPr>
              <w:t>implicītiem</w:t>
            </w:r>
            <w:proofErr w:type="spellEnd"/>
            <w:r w:rsidRPr="05AEEF65">
              <w:rPr>
                <w:rFonts w:ascii="Times New Roman" w:eastAsia="Times New Roman" w:hAnsi="Times New Roman" w:cs="Times New Roman"/>
                <w:color w:val="000000" w:themeColor="text1"/>
                <w:sz w:val="24"/>
                <w:szCs w:val="24"/>
              </w:rPr>
              <w:t xml:space="preserve"> mērķiem secina no informācijas, ko tā saņem, kā ģenerēt iznākumus, piemēram, prognozes, saturu, ieteikumus vai lēmumus, kas var ietekmēt fizisko vai virtuālo vidi</w:t>
            </w:r>
          </w:p>
        </w:tc>
      </w:tr>
      <w:tr w:rsidR="00F01F0A" w14:paraId="5213B15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6536DE" w14:textId="1369D7F8"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MI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BFE8D68" w14:textId="2DEE4A32"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Mākslīgais intelekts</w:t>
            </w:r>
          </w:p>
        </w:tc>
      </w:tr>
      <w:tr w:rsidR="00541DE6" w14:paraId="3E4BD650"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CBD05E6" w14:textId="62668D79" w:rsidR="00541DE6" w:rsidRPr="05AEEF65" w:rsidRDefault="00541DE6"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A9842E9" w14:textId="2B9C2E9D" w:rsidR="00541DE6" w:rsidRPr="05AEEF65" w:rsidRDefault="007D1077" w:rsidP="00B11678">
            <w:pPr>
              <w:ind w:right="-20"/>
              <w:jc w:val="both"/>
              <w:rPr>
                <w:rFonts w:ascii="Times New Roman" w:eastAsia="Times New Roman" w:hAnsi="Times New Roman" w:cs="Times New Roman"/>
                <w:color w:val="000000" w:themeColor="text1"/>
                <w:sz w:val="24"/>
                <w:szCs w:val="24"/>
              </w:rPr>
            </w:pPr>
            <w:r w:rsidRPr="007D1077">
              <w:rPr>
                <w:rFonts w:ascii="Times New Roman" w:eastAsia="Times New Roman" w:hAnsi="Times New Roman" w:cs="Times New Roman"/>
                <w:color w:val="000000" w:themeColor="text1"/>
                <w:sz w:val="24"/>
                <w:szCs w:val="24"/>
              </w:rPr>
              <w:t>Militārās izlūkošanas un drošības dienests</w:t>
            </w:r>
          </w:p>
        </w:tc>
      </w:tr>
      <w:tr w:rsidR="00F01F0A" w14:paraId="590B0D9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20C9B43" w14:textId="26B16744" w:rsidR="00F01F0A" w:rsidRDefault="00F01F0A" w:rsidP="00B11678">
            <w:pPr>
              <w:ind w:left="-20" w:right="-20"/>
            </w:pPr>
            <w:r w:rsidRPr="05AEEF65">
              <w:rPr>
                <w:rFonts w:ascii="Times New Roman" w:eastAsia="Times New Roman" w:hAnsi="Times New Roman" w:cs="Times New Roman"/>
                <w:b/>
                <w:bCs/>
                <w:sz w:val="24"/>
                <w:szCs w:val="24"/>
              </w:rPr>
              <w:t xml:space="preserve">MK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294DB53" w14:textId="0D1857CC" w:rsidR="00F01F0A" w:rsidRDefault="00F01F0A" w:rsidP="00B11678">
            <w:pPr>
              <w:ind w:left="-20" w:right="-20"/>
              <w:jc w:val="both"/>
            </w:pPr>
            <w:r w:rsidRPr="05AEEF65">
              <w:rPr>
                <w:rFonts w:ascii="Times New Roman" w:eastAsia="Times New Roman" w:hAnsi="Times New Roman" w:cs="Times New Roman"/>
                <w:color w:val="000000" w:themeColor="text1"/>
                <w:sz w:val="24"/>
                <w:szCs w:val="24"/>
              </w:rPr>
              <w:t xml:space="preserve">Ministru </w:t>
            </w:r>
            <w:r>
              <w:rPr>
                <w:rFonts w:ascii="Times New Roman" w:eastAsia="Times New Roman" w:hAnsi="Times New Roman" w:cs="Times New Roman"/>
                <w:color w:val="000000" w:themeColor="text1"/>
                <w:sz w:val="24"/>
                <w:szCs w:val="24"/>
              </w:rPr>
              <w:t>k</w:t>
            </w:r>
            <w:r w:rsidRPr="05AEEF65">
              <w:rPr>
                <w:rFonts w:ascii="Times New Roman" w:eastAsia="Times New Roman" w:hAnsi="Times New Roman" w:cs="Times New Roman"/>
                <w:color w:val="000000" w:themeColor="text1"/>
                <w:sz w:val="24"/>
                <w:szCs w:val="24"/>
              </w:rPr>
              <w:t>abinets</w:t>
            </w:r>
          </w:p>
        </w:tc>
      </w:tr>
      <w:tr w:rsidR="00F01F0A" w14:paraId="1917EF1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749957A" w14:textId="11A412D2"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MVU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9501A08" w14:textId="7157F603" w:rsidR="00F01F0A" w:rsidRDefault="00F01F0A" w:rsidP="00B11678">
            <w:pPr>
              <w:ind w:left="-20"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Mazie un vidējie uzņēmumi</w:t>
            </w:r>
          </w:p>
        </w:tc>
      </w:tr>
      <w:tr w:rsidR="002F1769" w14:paraId="6324D5A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D4178BC" w14:textId="6F5ACB9F" w:rsidR="002F1769" w:rsidRPr="05AEEF65" w:rsidRDefault="000229BF"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NEPLP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3C18C00" w14:textId="687ECF87" w:rsidR="002F1769" w:rsidRPr="05AEEF65" w:rsidRDefault="001F4079" w:rsidP="00B11678">
            <w:pPr>
              <w:ind w:left="-20" w:right="-20"/>
              <w:jc w:val="both"/>
              <w:rPr>
                <w:rFonts w:ascii="Times New Roman" w:eastAsia="Times New Roman" w:hAnsi="Times New Roman" w:cs="Times New Roman"/>
                <w:color w:val="000000" w:themeColor="text1"/>
                <w:sz w:val="24"/>
                <w:szCs w:val="24"/>
              </w:rPr>
            </w:pPr>
            <w:r w:rsidRPr="001F4079">
              <w:rPr>
                <w:rFonts w:ascii="Times New Roman" w:eastAsia="Times New Roman" w:hAnsi="Times New Roman" w:cs="Times New Roman"/>
                <w:color w:val="000000" w:themeColor="text1"/>
                <w:sz w:val="24"/>
                <w:szCs w:val="24"/>
              </w:rPr>
              <w:t>Nacionālā elektronisko plašsaziņas līdzekļu padome</w:t>
            </w:r>
          </w:p>
        </w:tc>
      </w:tr>
      <w:tr w:rsidR="00F01F0A" w14:paraId="1964768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3FBAB69" w14:textId="636DE20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color w:val="000000" w:themeColor="text1"/>
                <w:sz w:val="24"/>
                <w:szCs w:val="24"/>
              </w:rPr>
              <w:t>Nodot ekspluatācijā</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08354FF" w14:textId="3BC03858" w:rsidR="00F01F0A" w:rsidRDefault="00F01F0A" w:rsidP="00B11678">
            <w:pPr>
              <w:ind w:left="-20"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Piegādāt MI sistēmu pirmajai lietošanai tieši uzturētājam vai pašu lietošanai ES tai paredzētajā nolūkā</w:t>
            </w:r>
          </w:p>
        </w:tc>
      </w:tr>
      <w:tr w:rsidR="00F01F0A" w14:paraId="7ABE3C9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4EE0440" w14:textId="6A1BCC50" w:rsidR="00F01F0A" w:rsidRDefault="00F01F0A" w:rsidP="00B11678">
            <w:pPr>
              <w:ind w:right="-20"/>
              <w:rPr>
                <w:rFonts w:ascii="Times New Roman" w:eastAsia="Times New Roman" w:hAnsi="Times New Roman" w:cs="Times New Roman"/>
                <w:b/>
                <w:bCs/>
                <w:color w:val="000000" w:themeColor="text1"/>
                <w:sz w:val="24"/>
                <w:szCs w:val="24"/>
              </w:rPr>
            </w:pPr>
            <w:r w:rsidRPr="00D7249A">
              <w:rPr>
                <w:rFonts w:ascii="Times New Roman" w:eastAsia="Times New Roman" w:hAnsi="Times New Roman" w:cs="Times New Roman"/>
                <w:b/>
                <w:bCs/>
                <w:color w:val="000000" w:themeColor="text1"/>
                <w:sz w:val="24"/>
                <w:szCs w:val="24"/>
              </w:rPr>
              <w:t>Nodrošinātājs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7C35C92" w14:textId="2E14A652" w:rsidR="00F01F0A" w:rsidRDefault="00F01F0A" w:rsidP="00B11678">
            <w:pPr>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w:t>
            </w:r>
            <w:r w:rsidRPr="00D7249A">
              <w:rPr>
                <w:rFonts w:ascii="Times New Roman" w:eastAsia="Times New Roman" w:hAnsi="Times New Roman" w:cs="Times New Roman"/>
                <w:color w:val="000000" w:themeColor="text1"/>
                <w:sz w:val="24"/>
                <w:szCs w:val="24"/>
              </w:rPr>
              <w:t>iziska vai juridiska persona, publiska iestāde, aģentūra vai cita struktūra, kura par samaksu vai par brīvu izstrādā MI sistēmu vai vispārīga lietojuma MI modeli vai kura liek izstrādāt MI sistēmu vai vispārīga lietojuma MI modeli un laiž to tirgū vai nodod MI sistēmu ekspluatācijā ar savu nosaukumu/vārdu vai preču zīmi</w:t>
            </w:r>
          </w:p>
        </w:tc>
      </w:tr>
      <w:tr w:rsidR="00F01F0A" w14:paraId="5911A09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3265B62" w14:textId="75232052" w:rsidR="00F01F0A" w:rsidRPr="00D7249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Operators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18C93E0" w14:textId="7B2A69EB" w:rsidR="00F01F0A" w:rsidRDefault="00F01F0A" w:rsidP="00B11678">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sz w:val="24"/>
                <w:szCs w:val="24"/>
              </w:rPr>
              <w:t>Nodrošinātājs, produkta ražotājs, uzturētājs, pilnvarotais pārstāvis, importētājs vai izplatītājs</w:t>
            </w:r>
          </w:p>
        </w:tc>
      </w:tr>
      <w:tr w:rsidR="00F01F0A" w14:paraId="75FCD22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3EDF5A1" w14:textId="7B86090B"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Paziņojošā iestāde</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3D44463" w14:textId="448AEE3C"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Valsts iestāde, kas atbild par vajadzīgo procedūru izveidi un izpildi atbilstības novērtēšanas struktūru novērtēšanai, izraudzīšanai un paziņošanai, kā arī to pārraudzībai</w:t>
            </w:r>
          </w:p>
        </w:tc>
      </w:tr>
      <w:tr w:rsidR="00F01F0A" w14:paraId="08A3CF9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B445457" w14:textId="2755BA88"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Paziņotā struktūra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FB4C998" w14:textId="554435D0"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Atbilstības novērtēšanas struktūra, kas paziņota saskaņā ar MI aktu un citiem attiecīgajiem ES saskaņošanas tiesību aktiem, kā uzskaitīts I pielikuma B iedaļā</w:t>
            </w:r>
          </w:p>
        </w:tc>
      </w:tr>
      <w:tr w:rsidR="00F01F0A" w14:paraId="535A5A1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076930F" w14:textId="5A58DCAB"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Pilnvarotais pārstāvis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BB98FCB" w14:textId="5DDC2E52"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Jebkura fiziska vai juridiska persona, kas atrodas vai ir iedibināta ES un ir saņēmusi un akceptējusi rakstisku pilnvarojumu no MI sistēmas vai vispārīga lietojuma MI modeļa nodrošinātāja, lai tā vārdā attiecīgi veiktu un pildītu MI aktā noteiktos pienākumus un procedūras</w:t>
            </w:r>
          </w:p>
        </w:tc>
      </w:tr>
      <w:tr w:rsidR="00F01F0A" w14:paraId="432A176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D8AA489" w14:textId="41DE552F"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PTAC</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82DBDA1" w14:textId="2CE6CFEE" w:rsidR="00F01F0A" w:rsidRDefault="00F01F0A" w:rsidP="00B11678">
            <w:pPr>
              <w:ind w:right="-20"/>
              <w:jc w:val="both"/>
              <w:rPr>
                <w:rFonts w:ascii="Times New Roman" w:eastAsia="Times New Roman" w:hAnsi="Times New Roman" w:cs="Times New Roman"/>
                <w:sz w:val="24"/>
                <w:szCs w:val="24"/>
              </w:rPr>
            </w:pPr>
            <w:r w:rsidRPr="00DD3D49">
              <w:rPr>
                <w:rFonts w:ascii="Times New Roman" w:eastAsia="Times New Roman" w:hAnsi="Times New Roman" w:cs="Times New Roman"/>
                <w:sz w:val="24"/>
                <w:szCs w:val="24"/>
              </w:rPr>
              <w:t>Patērētāju tiesību aizsardzības centrs</w:t>
            </w:r>
          </w:p>
        </w:tc>
      </w:tr>
      <w:tr w:rsidR="00F01F0A" w14:paraId="0EB6ED3C"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AD9D1F" w14:textId="47A0FF0D"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3715AD8" w14:textId="7C4A9AEC" w:rsidR="00F01F0A" w:rsidRPr="05AEEF65" w:rsidRDefault="00F01F0A" w:rsidP="00B11678">
            <w:pPr>
              <w:ind w:right="-20"/>
              <w:jc w:val="both"/>
              <w:rPr>
                <w:rFonts w:ascii="Times New Roman" w:eastAsia="Times New Roman" w:hAnsi="Times New Roman" w:cs="Times New Roman"/>
                <w:sz w:val="24"/>
                <w:szCs w:val="24"/>
              </w:rPr>
            </w:pPr>
            <w:r w:rsidRPr="00187540">
              <w:rPr>
                <w:rFonts w:ascii="Times New Roman" w:eastAsia="Times New Roman" w:hAnsi="Times New Roman" w:cs="Times New Roman"/>
                <w:sz w:val="24"/>
                <w:szCs w:val="24"/>
              </w:rPr>
              <w:t>Pārtikas un veterinārais dienests</w:t>
            </w:r>
          </w:p>
        </w:tc>
      </w:tr>
      <w:tr w:rsidR="00F01F0A" w14:paraId="755C8A8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05A1513" w14:textId="37883686"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RTG</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AE7455B" w14:textId="49A0E580" w:rsidR="00F01F0A" w:rsidRPr="00DD3D49" w:rsidRDefault="00F01F0A" w:rsidP="00B11678">
            <w:pPr>
              <w:ind w:right="-20"/>
              <w:jc w:val="both"/>
              <w:rPr>
                <w:rFonts w:ascii="Times New Roman" w:eastAsia="Times New Roman" w:hAnsi="Times New Roman" w:cs="Times New Roman"/>
                <w:sz w:val="24"/>
                <w:szCs w:val="24"/>
              </w:rPr>
            </w:pPr>
            <w:proofErr w:type="spellStart"/>
            <w:r w:rsidRPr="00364464">
              <w:rPr>
                <w:rFonts w:ascii="Times New Roman" w:eastAsia="Times New Roman" w:hAnsi="Times New Roman" w:cs="Times New Roman"/>
                <w:sz w:val="24"/>
                <w:szCs w:val="24"/>
              </w:rPr>
              <w:t>Riga</w:t>
            </w:r>
            <w:proofErr w:type="spellEnd"/>
            <w:r w:rsidRPr="00364464">
              <w:rPr>
                <w:rFonts w:ascii="Times New Roman" w:eastAsia="Times New Roman" w:hAnsi="Times New Roman" w:cs="Times New Roman"/>
                <w:sz w:val="24"/>
                <w:szCs w:val="24"/>
              </w:rPr>
              <w:t xml:space="preserve"> </w:t>
            </w:r>
            <w:proofErr w:type="spellStart"/>
            <w:r w:rsidRPr="00364464">
              <w:rPr>
                <w:rFonts w:ascii="Times New Roman" w:eastAsia="Times New Roman" w:hAnsi="Times New Roman" w:cs="Times New Roman"/>
                <w:sz w:val="24"/>
                <w:szCs w:val="24"/>
              </w:rPr>
              <w:t>TechGirls</w:t>
            </w:r>
            <w:proofErr w:type="spellEnd"/>
          </w:p>
        </w:tc>
      </w:tr>
      <w:tr w:rsidR="00F01F0A" w14:paraId="5941331E"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2E0217" w14:textId="2D0930FB"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RTU</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D12E752" w14:textId="6EA8235E" w:rsidR="00F01F0A" w:rsidRPr="05AEEF65" w:rsidRDefault="00F01F0A" w:rsidP="00B11678">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Rīgas </w:t>
            </w:r>
            <w:r w:rsidRPr="5652B40C">
              <w:rPr>
                <w:rFonts w:ascii="Times New Roman" w:eastAsia="Times New Roman" w:hAnsi="Times New Roman" w:cs="Times New Roman"/>
                <w:sz w:val="24"/>
                <w:szCs w:val="24"/>
              </w:rPr>
              <w:t>T</w:t>
            </w:r>
            <w:r>
              <w:rPr>
                <w:rFonts w:ascii="Times New Roman" w:eastAsia="Times New Roman" w:hAnsi="Times New Roman" w:cs="Times New Roman"/>
                <w:sz w:val="24"/>
                <w:szCs w:val="24"/>
              </w:rPr>
              <w:t>ehniskā universitāte</w:t>
            </w:r>
          </w:p>
        </w:tc>
      </w:tr>
      <w:tr w:rsidR="00F01F0A" w14:paraId="64DB5C4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95B2103" w14:textId="16B72DFC"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80E3A32" w14:textId="20239BD4" w:rsidR="00F01F0A" w:rsidRPr="00364464" w:rsidRDefault="00F01F0A" w:rsidP="00B11678">
            <w:pPr>
              <w:ind w:right="-20"/>
              <w:jc w:val="both"/>
              <w:rPr>
                <w:rFonts w:ascii="Times New Roman" w:eastAsia="Times New Roman" w:hAnsi="Times New Roman" w:cs="Times New Roman"/>
                <w:sz w:val="24"/>
                <w:szCs w:val="24"/>
              </w:rPr>
            </w:pPr>
            <w:r w:rsidRPr="006632AD">
              <w:rPr>
                <w:rFonts w:ascii="Times New Roman" w:eastAsia="Times New Roman" w:hAnsi="Times New Roman" w:cs="Times New Roman"/>
                <w:sz w:val="24"/>
                <w:szCs w:val="24"/>
              </w:rPr>
              <w:t>Satversmes aizsardzības birojs</w:t>
            </w:r>
          </w:p>
        </w:tc>
      </w:tr>
      <w:tr w:rsidR="00F01F0A" w14:paraId="251E6C4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560259E" w14:textId="3E781E9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SM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4900BB9" w14:textId="412A40DC" w:rsidR="00F01F0A" w:rsidRPr="00364464"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Satiksmes ministrija</w:t>
            </w:r>
          </w:p>
        </w:tc>
      </w:tr>
      <w:tr w:rsidR="00F01F0A" w14:paraId="095CDE32"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F5C89D4" w14:textId="61ABE9BF" w:rsidR="00F01F0A" w:rsidRDefault="00F01F0A" w:rsidP="00B11678">
            <w:pPr>
              <w:ind w:left="-20" w:right="-20"/>
              <w:rPr>
                <w:rFonts w:ascii="Times New Roman" w:eastAsia="Times New Roman" w:hAnsi="Times New Roman" w:cs="Times New Roman"/>
                <w:b/>
                <w:bCs/>
                <w:sz w:val="24"/>
                <w:szCs w:val="24"/>
              </w:rPr>
            </w:pPr>
            <w:r w:rsidRPr="007A4F14">
              <w:rPr>
                <w:rFonts w:ascii="Times New Roman" w:eastAsia="Times New Roman" w:hAnsi="Times New Roman" w:cs="Times New Roman"/>
                <w:b/>
                <w:bCs/>
                <w:sz w:val="24"/>
                <w:szCs w:val="24"/>
              </w:rPr>
              <w:t>Start(IT)</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BA471AF" w14:textId="13E1BFD2" w:rsidR="00F01F0A" w:rsidRDefault="00F01F0A" w:rsidP="00B11678">
            <w:pPr>
              <w:ind w:right="-20"/>
              <w:jc w:val="both"/>
              <w:rPr>
                <w:rFonts w:ascii="Times New Roman" w:eastAsia="Times New Roman" w:hAnsi="Times New Roman" w:cs="Times New Roman"/>
                <w:sz w:val="24"/>
                <w:szCs w:val="24"/>
              </w:rPr>
            </w:pPr>
            <w:r w:rsidRPr="007A4F14">
              <w:rPr>
                <w:rFonts w:ascii="Times New Roman" w:eastAsia="Times New Roman" w:hAnsi="Times New Roman" w:cs="Times New Roman"/>
                <w:sz w:val="24"/>
                <w:szCs w:val="24"/>
              </w:rPr>
              <w:t>IT Izglītības fond</w:t>
            </w:r>
            <w:r>
              <w:rPr>
                <w:rFonts w:ascii="Times New Roman" w:eastAsia="Times New Roman" w:hAnsi="Times New Roman" w:cs="Times New Roman"/>
                <w:sz w:val="24"/>
                <w:szCs w:val="24"/>
              </w:rPr>
              <w:t>s</w:t>
            </w:r>
          </w:p>
        </w:tc>
      </w:tr>
      <w:tr w:rsidR="006B018C" w14:paraId="62245D74"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E23E959" w14:textId="77777777" w:rsidR="006B018C" w:rsidRPr="009630CE" w:rsidRDefault="006B018C" w:rsidP="006B018C">
            <w:pPr>
              <w:ind w:left="-20" w:right="-20"/>
              <w:rPr>
                <w:rFonts w:ascii="Times New Roman" w:eastAsia="Times New Roman" w:hAnsi="Times New Roman" w:cs="Times New Roman"/>
                <w:b/>
                <w:bCs/>
                <w:color w:val="000000" w:themeColor="text1"/>
                <w:sz w:val="24"/>
                <w:szCs w:val="24"/>
              </w:rPr>
            </w:pPr>
            <w:r w:rsidRPr="009630CE">
              <w:rPr>
                <w:rFonts w:ascii="Times New Roman" w:eastAsia="Times New Roman" w:hAnsi="Times New Roman" w:cs="Times New Roman"/>
                <w:b/>
                <w:bCs/>
                <w:color w:val="000000" w:themeColor="text1"/>
                <w:sz w:val="24"/>
                <w:szCs w:val="24"/>
              </w:rPr>
              <w:t>Speciālā regulatīvā vide</w:t>
            </w:r>
            <w:r>
              <w:rPr>
                <w:rFonts w:ascii="Times New Roman" w:eastAsia="Times New Roman" w:hAnsi="Times New Roman" w:cs="Times New Roman"/>
                <w:b/>
                <w:bCs/>
                <w:color w:val="000000" w:themeColor="text1"/>
                <w:sz w:val="24"/>
                <w:szCs w:val="24"/>
              </w:rPr>
              <w:t xml:space="preserve"> </w:t>
            </w:r>
          </w:p>
          <w:p w14:paraId="79256D9A" w14:textId="77777777" w:rsidR="006B018C" w:rsidRPr="007A4F14" w:rsidRDefault="006B018C" w:rsidP="006B018C">
            <w:pPr>
              <w:ind w:left="-20" w:right="-20"/>
              <w:rPr>
                <w:rFonts w:ascii="Times New Roman" w:eastAsia="Times New Roman" w:hAnsi="Times New Roman" w:cs="Times New Roman"/>
                <w:b/>
                <w:bCs/>
                <w:sz w:val="24"/>
                <w:szCs w:val="24"/>
              </w:rP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2BBCB6E" w14:textId="31910BB2" w:rsidR="006B018C" w:rsidRDefault="006B018C" w:rsidP="006B018C">
            <w:pPr>
              <w:ind w:right="-20"/>
              <w:jc w:val="both"/>
              <w:rPr>
                <w:rFonts w:ascii="Times New Roman" w:eastAsia="Times New Roman" w:hAnsi="Times New Roman" w:cs="Times New Roman"/>
                <w:color w:val="000000" w:themeColor="text1"/>
                <w:sz w:val="24"/>
                <w:szCs w:val="24"/>
              </w:rPr>
            </w:pPr>
            <w:r w:rsidRPr="05AEEF65">
              <w:rPr>
                <w:rFonts w:ascii="Times New Roman" w:eastAsia="Times New Roman" w:hAnsi="Times New Roman" w:cs="Times New Roman"/>
                <w:color w:val="000000" w:themeColor="text1"/>
                <w:sz w:val="24"/>
                <w:szCs w:val="24"/>
              </w:rPr>
              <w:t xml:space="preserve">Kontrolēts satvars, ko izveido valsts kompetentā iestāde un kas piedāvā MI sistēmu nodrošinātājiem vai potenciālajiem nodrošinātājiem iespēju izstrādāt, apmācīt, validēt un attiecīgā gadījumā reālos apstākļos testēt inovatīvu MI sistēmu, ievērojot </w:t>
            </w:r>
            <w:r w:rsidR="004F1A5B" w:rsidRPr="004F1A5B">
              <w:rPr>
                <w:rFonts w:ascii="Times New Roman" w:eastAsia="Times New Roman" w:hAnsi="Times New Roman" w:cs="Times New Roman"/>
                <w:color w:val="000000" w:themeColor="text1"/>
                <w:sz w:val="24"/>
                <w:szCs w:val="24"/>
              </w:rPr>
              <w:t>regulatīvās vides</w:t>
            </w:r>
            <w:r w:rsidRPr="05AEEF65">
              <w:rPr>
                <w:rFonts w:ascii="Times New Roman" w:eastAsia="Times New Roman" w:hAnsi="Times New Roman" w:cs="Times New Roman"/>
                <w:color w:val="000000" w:themeColor="text1"/>
                <w:sz w:val="24"/>
                <w:szCs w:val="24"/>
              </w:rPr>
              <w:t xml:space="preserve"> plānu uz ierobežotu laiku regulatīvās uzraudzības ietvaros</w:t>
            </w:r>
          </w:p>
          <w:p w14:paraId="2BEA9A0B" w14:textId="09781B79" w:rsidR="006B018C" w:rsidRPr="00A07AD6" w:rsidRDefault="006B018C" w:rsidP="006B018C">
            <w:pPr>
              <w:ind w:right="-20"/>
              <w:jc w:val="both"/>
              <w:rPr>
                <w:rFonts w:ascii="Times New Roman" w:eastAsia="Times New Roman" w:hAnsi="Times New Roman" w:cs="Times New Roman"/>
                <w:sz w:val="24"/>
                <w:szCs w:val="24"/>
              </w:rPr>
            </w:pPr>
            <w:r w:rsidRPr="00A07AD6">
              <w:rPr>
                <w:rFonts w:ascii="Times New Roman" w:eastAsia="Times New Roman" w:hAnsi="Times New Roman" w:cs="Times New Roman"/>
                <w:color w:val="000000" w:themeColor="text1"/>
                <w:sz w:val="24"/>
                <w:szCs w:val="24"/>
              </w:rPr>
              <w:t>(MI akta 3.panta 55.apakšpunktā tā tiek apzīmēta kā MI regulatīvā smilškaste)</w:t>
            </w:r>
          </w:p>
        </w:tc>
      </w:tr>
      <w:tr w:rsidR="00F01F0A" w14:paraId="55E3DE5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D4B2864" w14:textId="5329C0B9" w:rsidR="00F01F0A" w:rsidRPr="007A4F14"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TEL</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7593F73" w14:textId="5EDD913E" w:rsidR="00F01F0A" w:rsidRPr="05AEEF65" w:rsidRDefault="00F01F0A" w:rsidP="00B11678">
            <w:pPr>
              <w:ind w:right="-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Tiesu ekspertu likum</w:t>
            </w:r>
            <w:r>
              <w:rPr>
                <w:rFonts w:ascii="Times New Roman" w:eastAsia="Times New Roman" w:hAnsi="Times New Roman" w:cs="Times New Roman"/>
                <w:sz w:val="24"/>
                <w:szCs w:val="24"/>
              </w:rPr>
              <w:t>s</w:t>
            </w:r>
          </w:p>
        </w:tc>
      </w:tr>
      <w:tr w:rsidR="00F01F0A" w14:paraId="2973FE06"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D5C6260" w14:textId="77777777"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Tirgus uzraudzības iestāde</w:t>
            </w:r>
          </w:p>
          <w:p w14:paraId="6F70554C" w14:textId="77777777" w:rsidR="008074BD" w:rsidRPr="008074BD" w:rsidRDefault="008074BD" w:rsidP="008074BD">
            <w:pPr>
              <w:rPr>
                <w:rFonts w:ascii="Times New Roman" w:eastAsia="Times New Roman" w:hAnsi="Times New Roman" w:cs="Times New Roman"/>
                <w:sz w:val="24"/>
                <w:szCs w:val="24"/>
              </w:rPr>
            </w:pPr>
          </w:p>
          <w:p w14:paraId="29791D36" w14:textId="7DAF29DB" w:rsidR="008074BD" w:rsidRPr="008074BD" w:rsidRDefault="008074BD" w:rsidP="008074BD">
            <w:pPr>
              <w:jc w:val="center"/>
              <w:rPr>
                <w:rFonts w:ascii="Times New Roman" w:eastAsia="Times New Roman" w:hAnsi="Times New Roman" w:cs="Times New Roman"/>
                <w:sz w:val="24"/>
                <w:szCs w:val="24"/>
              </w:rPr>
            </w:pP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C4583BE" w14:textId="21D1C882" w:rsidR="00F01F0A" w:rsidRDefault="00F01F0A" w:rsidP="00B11678">
            <w:pPr>
              <w:ind w:right="-20"/>
              <w:jc w:val="both"/>
              <w:rPr>
                <w:rFonts w:ascii="Times New Roman" w:eastAsia="Times New Roman" w:hAnsi="Times New Roman" w:cs="Times New Roman"/>
                <w:sz w:val="24"/>
                <w:szCs w:val="24"/>
              </w:rPr>
            </w:pPr>
            <w:r w:rsidRPr="6797B774">
              <w:rPr>
                <w:rFonts w:ascii="Times New Roman" w:eastAsia="Times New Roman" w:hAnsi="Times New Roman" w:cs="Times New Roman"/>
                <w:sz w:val="24"/>
                <w:szCs w:val="24"/>
              </w:rPr>
              <w:t>Valsts iestāde, kas veic darbības un pasākumus, ievērojot Regulu (ES) 2019/1</w:t>
            </w:r>
            <w:r w:rsidR="31F01F37" w:rsidRPr="6797B774">
              <w:rPr>
                <w:rFonts w:ascii="Times New Roman" w:eastAsia="Times New Roman" w:hAnsi="Times New Roman" w:cs="Times New Roman"/>
                <w:sz w:val="24"/>
                <w:szCs w:val="24"/>
              </w:rPr>
              <w:t>020</w:t>
            </w:r>
            <w:r w:rsidR="00C909FD">
              <w:rPr>
                <w:rFonts w:ascii="Times New Roman" w:eastAsia="Times New Roman" w:hAnsi="Times New Roman" w:cs="Times New Roman"/>
                <w:sz w:val="24"/>
                <w:szCs w:val="24"/>
              </w:rPr>
              <w:t>;</w:t>
            </w:r>
          </w:p>
          <w:p w14:paraId="68251333" w14:textId="1E2F90C6" w:rsidR="00C909FD" w:rsidRDefault="00C909FD" w:rsidP="00B11678">
            <w:pPr>
              <w:ind w:right="-20"/>
              <w:jc w:val="both"/>
              <w:rPr>
                <w:rFonts w:ascii="Times New Roman" w:eastAsia="Times New Roman" w:hAnsi="Times New Roman" w:cs="Times New Roman"/>
                <w:sz w:val="24"/>
                <w:szCs w:val="24"/>
              </w:rPr>
            </w:pPr>
            <w:r w:rsidRPr="00C909FD">
              <w:rPr>
                <w:rFonts w:ascii="Times New Roman" w:eastAsia="Times New Roman" w:hAnsi="Times New Roman" w:cs="Times New Roman"/>
                <w:sz w:val="24"/>
                <w:szCs w:val="24"/>
              </w:rPr>
              <w:t>Valsts iestāde, kas saskaņā ar Regulu Nr.1024/2013 un Latvijas nacionālajiem finanšu jomas normatīvajiem aktiem atbild par finanšu iestāžu uzraudzību;</w:t>
            </w:r>
          </w:p>
          <w:p w14:paraId="2662701E" w14:textId="5189FAF5" w:rsidR="00F01F0A" w:rsidRPr="007A4F14"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lastRenderedPageBreak/>
              <w:t>Kompetentā datu aizsardzības uzraudzības iestāde, kas paredzēta Regulā (ES) 2016/679</w:t>
            </w:r>
            <w:r w:rsidR="00230DBB">
              <w:rPr>
                <w:rFonts w:ascii="Times New Roman" w:eastAsia="Times New Roman" w:hAnsi="Times New Roman" w:cs="Times New Roman"/>
                <w:sz w:val="24"/>
                <w:szCs w:val="24"/>
              </w:rPr>
              <w:t xml:space="preserve">, </w:t>
            </w:r>
            <w:r w:rsidR="00230DBB" w:rsidRPr="00230DBB">
              <w:rPr>
                <w:rFonts w:ascii="Times New Roman" w:eastAsia="Times New Roman" w:hAnsi="Times New Roman" w:cs="Times New Roman"/>
                <w:sz w:val="24"/>
                <w:szCs w:val="24"/>
              </w:rPr>
              <w:t>Fizisko personu datu apstrādes likumā vai likumā “Par fizisko personu datu apstrādi kriminālprocesā un administratīvā pārkāpuma procesā”</w:t>
            </w:r>
            <w:r w:rsidR="00FB4C73">
              <w:rPr>
                <w:rFonts w:ascii="Times New Roman" w:eastAsia="Times New Roman" w:hAnsi="Times New Roman" w:cs="Times New Roman"/>
                <w:sz w:val="24"/>
                <w:szCs w:val="24"/>
              </w:rPr>
              <w:t>.</w:t>
            </w:r>
          </w:p>
        </w:tc>
      </w:tr>
      <w:tr w:rsidR="00F01F0A" w14:paraId="78C078BA"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474C9C0" w14:textId="4988306B" w:rsidR="00F01F0A" w:rsidRDefault="00F01F0A" w:rsidP="00B11678">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lastRenderedPageBreak/>
              <w:t>TM</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90492A1" w14:textId="57338EE8" w:rsidR="00F01F0A" w:rsidRPr="00B47ABE" w:rsidRDefault="00F01F0A" w:rsidP="00B11678">
            <w:pPr>
              <w:ind w:right="-20"/>
              <w:jc w:val="both"/>
            </w:pPr>
            <w:r w:rsidRPr="05AEEF65">
              <w:rPr>
                <w:rFonts w:ascii="Times New Roman" w:eastAsia="Times New Roman" w:hAnsi="Times New Roman" w:cs="Times New Roman"/>
                <w:sz w:val="24"/>
                <w:szCs w:val="24"/>
              </w:rPr>
              <w:t>Tieslietu ministrija</w:t>
            </w:r>
          </w:p>
        </w:tc>
      </w:tr>
      <w:tr w:rsidR="00F01F0A" w14:paraId="22B11DD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DEEAD9B" w14:textId="07E2C6C3" w:rsidR="00F01F0A" w:rsidRDefault="00F01F0A" w:rsidP="00B11678">
            <w:pPr>
              <w:ind w:left="-20"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Uzturētājs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C287E5C" w14:textId="0AF01795"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Fiziska vai juridiska persona, publiskā sektora iestāde, aģentūra vai cita struktūra, kura lieto MI sistēmu, kas ir tās pārziņā, izņemot gadījumus, kad MI sistēmu lieto fiziska persona personiskas neprofesionālas darbības veikšanai</w:t>
            </w:r>
          </w:p>
        </w:tc>
      </w:tr>
      <w:tr w:rsidR="00F01F0A" w14:paraId="617E20F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77DA4E15" w14:textId="2AF45F84" w:rsidR="00F01F0A" w:rsidRDefault="00F01F0A" w:rsidP="00B11678">
            <w:pPr>
              <w:ind w:right="-20"/>
              <w:rPr>
                <w:rFonts w:ascii="Times New Roman" w:eastAsia="Times New Roman" w:hAnsi="Times New Roman" w:cs="Times New Roman"/>
                <w:b/>
                <w:bCs/>
                <w:sz w:val="24"/>
                <w:szCs w:val="24"/>
              </w:rPr>
            </w:pPr>
            <w:r w:rsidRPr="05AEEF65">
              <w:rPr>
                <w:rFonts w:ascii="Times New Roman" w:eastAsia="Times New Roman" w:hAnsi="Times New Roman" w:cs="Times New Roman"/>
                <w:b/>
                <w:bCs/>
                <w:sz w:val="24"/>
                <w:szCs w:val="24"/>
              </w:rPr>
              <w:t>Valsts kompetentā iestāde</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02CCD3E" w14:textId="50B9EAC4" w:rsidR="00F01F0A" w:rsidRDefault="00F01F0A" w:rsidP="00B11678">
            <w:pPr>
              <w:ind w:right="-20"/>
              <w:jc w:val="both"/>
              <w:rPr>
                <w:rFonts w:ascii="Times New Roman" w:eastAsia="Times New Roman" w:hAnsi="Times New Roman" w:cs="Times New Roman"/>
                <w:sz w:val="24"/>
                <w:szCs w:val="24"/>
              </w:rPr>
            </w:pPr>
            <w:r w:rsidRPr="05AEEF65">
              <w:rPr>
                <w:rFonts w:ascii="Times New Roman" w:eastAsia="Times New Roman" w:hAnsi="Times New Roman" w:cs="Times New Roman"/>
                <w:sz w:val="24"/>
                <w:szCs w:val="24"/>
              </w:rPr>
              <w:t>Paziņojošā iestāde vai tirgus uzraudzības iestāde</w:t>
            </w:r>
          </w:p>
        </w:tc>
      </w:tr>
      <w:tr w:rsidR="00F01F0A" w14:paraId="01B8B6C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32D0AFA9" w14:textId="77DAE390"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VAAD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8CEA1A8" w14:textId="26B77FC2" w:rsidR="00F01F0A" w:rsidRDefault="00F01F0A" w:rsidP="00B11678">
            <w:pPr>
              <w:ind w:left="-20" w:right="-20"/>
              <w:jc w:val="both"/>
              <w:rPr>
                <w:rFonts w:ascii="Times New Roman" w:eastAsia="Times New Roman" w:hAnsi="Times New Roman" w:cs="Times New Roman"/>
                <w:sz w:val="24"/>
                <w:szCs w:val="24"/>
              </w:rPr>
            </w:pPr>
            <w:r w:rsidRPr="00BC7BC4">
              <w:rPr>
                <w:rFonts w:ascii="Times New Roman" w:eastAsia="Times New Roman" w:hAnsi="Times New Roman" w:cs="Times New Roman"/>
                <w:sz w:val="24"/>
                <w:szCs w:val="24"/>
              </w:rPr>
              <w:t>Valsts augu aizsardzības dienests</w:t>
            </w:r>
          </w:p>
        </w:tc>
      </w:tr>
      <w:tr w:rsidR="00F01F0A" w14:paraId="627B4D8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BB72515" w14:textId="4FF561D5" w:rsidR="00F01F0A" w:rsidRPr="05AEEF65"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 CAA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C166707" w14:textId="70F677D4" w:rsidR="00F01F0A" w:rsidRPr="05AEEF65" w:rsidRDefault="00F01F0A" w:rsidP="00B11678">
            <w:pPr>
              <w:ind w:left="-20" w:right="-20"/>
              <w:jc w:val="both"/>
              <w:rPr>
                <w:rFonts w:ascii="Times New Roman" w:eastAsia="Times New Roman" w:hAnsi="Times New Roman" w:cs="Times New Roman"/>
                <w:sz w:val="24"/>
                <w:szCs w:val="24"/>
              </w:rPr>
            </w:pPr>
            <w:r w:rsidRPr="004A395B">
              <w:rPr>
                <w:rFonts w:ascii="Times New Roman" w:eastAsia="Times New Roman" w:hAnsi="Times New Roman" w:cs="Times New Roman"/>
                <w:sz w:val="24"/>
                <w:szCs w:val="24"/>
              </w:rPr>
              <w:t xml:space="preserve">Valsts aģentūra </w:t>
            </w:r>
            <w:r>
              <w:rPr>
                <w:rFonts w:ascii="Times New Roman" w:eastAsia="Times New Roman" w:hAnsi="Times New Roman" w:cs="Times New Roman"/>
                <w:sz w:val="24"/>
                <w:szCs w:val="24"/>
              </w:rPr>
              <w:t>“</w:t>
            </w:r>
            <w:r w:rsidRPr="004A395B">
              <w:rPr>
                <w:rFonts w:ascii="Times New Roman" w:eastAsia="Times New Roman" w:hAnsi="Times New Roman" w:cs="Times New Roman"/>
                <w:sz w:val="24"/>
                <w:szCs w:val="24"/>
              </w:rPr>
              <w:t>Civilās aviācijas aģentūra</w:t>
            </w:r>
            <w:r>
              <w:rPr>
                <w:rFonts w:ascii="Times New Roman" w:eastAsia="Times New Roman" w:hAnsi="Times New Roman" w:cs="Times New Roman"/>
                <w:sz w:val="24"/>
                <w:szCs w:val="24"/>
              </w:rPr>
              <w:t>”</w:t>
            </w:r>
          </w:p>
        </w:tc>
      </w:tr>
      <w:tr w:rsidR="00F01F0A" w14:paraId="3261DE73"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1092C0F" w14:textId="0F629C9D"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VASES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7EBF6A4" w14:textId="202D025B" w:rsidR="00F01F0A" w:rsidRPr="00BC7BC4"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C01686">
              <w:rPr>
                <w:rFonts w:ascii="Times New Roman" w:eastAsia="Times New Roman" w:hAnsi="Times New Roman" w:cs="Times New Roman"/>
                <w:sz w:val="24"/>
                <w:szCs w:val="24"/>
              </w:rPr>
              <w:t xml:space="preserve">alsts akciju sabiedrība </w:t>
            </w:r>
            <w:r>
              <w:rPr>
                <w:rFonts w:ascii="Times New Roman" w:eastAsia="Times New Roman" w:hAnsi="Times New Roman" w:cs="Times New Roman"/>
                <w:sz w:val="24"/>
                <w:szCs w:val="24"/>
              </w:rPr>
              <w:t>“</w:t>
            </w:r>
            <w:r w:rsidRPr="00C01686">
              <w:rPr>
                <w:rFonts w:ascii="Times New Roman" w:eastAsia="Times New Roman" w:hAnsi="Times New Roman" w:cs="Times New Roman"/>
                <w:sz w:val="24"/>
                <w:szCs w:val="24"/>
              </w:rPr>
              <w:t>Elektroniskie sakari</w:t>
            </w:r>
            <w:r>
              <w:rPr>
                <w:rFonts w:ascii="Times New Roman" w:eastAsia="Times New Roman" w:hAnsi="Times New Roman" w:cs="Times New Roman"/>
                <w:sz w:val="24"/>
                <w:szCs w:val="24"/>
              </w:rPr>
              <w:t>”</w:t>
            </w:r>
          </w:p>
        </w:tc>
      </w:tr>
      <w:tr w:rsidR="00F01F0A" w14:paraId="6A0A3FB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DD1EE7F" w14:textId="5A15F49E"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VAS CSDD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9B75A26" w14:textId="63C4E6CA" w:rsidR="00F01F0A" w:rsidRPr="00BC7BC4" w:rsidRDefault="00F01F0A" w:rsidP="00B11678">
            <w:pPr>
              <w:ind w:left="-20" w:right="-20"/>
              <w:jc w:val="both"/>
              <w:rPr>
                <w:rFonts w:ascii="Times New Roman" w:eastAsia="Times New Roman" w:hAnsi="Times New Roman" w:cs="Times New Roman"/>
                <w:sz w:val="24"/>
                <w:szCs w:val="24"/>
              </w:rPr>
            </w:pPr>
            <w:r w:rsidRPr="00B06BD4">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alsts akciju sabiedrība </w:t>
            </w:r>
            <w:r w:rsidRPr="00B06B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06BD4">
              <w:rPr>
                <w:rFonts w:ascii="Times New Roman" w:eastAsia="Times New Roman" w:hAnsi="Times New Roman" w:cs="Times New Roman"/>
                <w:sz w:val="24"/>
                <w:szCs w:val="24"/>
              </w:rPr>
              <w:t>Ceļu satiksmes drošības direkcija</w:t>
            </w:r>
            <w:r>
              <w:rPr>
                <w:rFonts w:ascii="Times New Roman" w:eastAsia="Times New Roman" w:hAnsi="Times New Roman" w:cs="Times New Roman"/>
                <w:sz w:val="24"/>
                <w:szCs w:val="24"/>
              </w:rPr>
              <w:t>”</w:t>
            </w:r>
          </w:p>
        </w:tc>
      </w:tr>
      <w:tr w:rsidR="00F01F0A" w14:paraId="12D461C4"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32B5E20" w14:textId="320A43FA"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1C6CDDD" w14:textId="4E8DD32B" w:rsidR="00F01F0A" w:rsidRPr="00BC7BC4" w:rsidRDefault="00F01F0A" w:rsidP="00B06BD4">
            <w:pPr>
              <w:ind w:right="-20"/>
              <w:jc w:val="both"/>
              <w:rPr>
                <w:rFonts w:ascii="Times New Roman" w:eastAsia="Times New Roman" w:hAnsi="Times New Roman" w:cs="Times New Roman"/>
                <w:sz w:val="24"/>
                <w:szCs w:val="24"/>
              </w:rPr>
            </w:pPr>
            <w:r w:rsidRPr="004C5EDB">
              <w:rPr>
                <w:rFonts w:ascii="Times New Roman" w:eastAsia="Times New Roman" w:hAnsi="Times New Roman" w:cs="Times New Roman"/>
                <w:sz w:val="24"/>
                <w:szCs w:val="24"/>
              </w:rPr>
              <w:t>Valsts darba inspekcija</w:t>
            </w:r>
          </w:p>
        </w:tc>
      </w:tr>
      <w:tr w:rsidR="00841E17" w14:paraId="05AA38C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7EBA746" w14:textId="19CDB385" w:rsidR="00841E17" w:rsidRDefault="00841E17"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67D080B" w14:textId="3D7384DF" w:rsidR="00841E17" w:rsidRPr="004C5EDB" w:rsidRDefault="00841E17" w:rsidP="00B06BD4">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drošības dienests</w:t>
            </w:r>
          </w:p>
        </w:tc>
      </w:tr>
      <w:tr w:rsidR="00F01F0A" w14:paraId="4B43FAA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38CEF7B" w14:textId="20A60509"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0CBF35D" w14:textId="78E502B4" w:rsidR="00F01F0A" w:rsidRPr="00BC7BC4" w:rsidRDefault="00F01F0A" w:rsidP="004C5EDB">
            <w:pPr>
              <w:ind w:right="-20"/>
              <w:jc w:val="both"/>
              <w:rPr>
                <w:rFonts w:ascii="Times New Roman" w:eastAsia="Times New Roman" w:hAnsi="Times New Roman" w:cs="Times New Roman"/>
                <w:sz w:val="24"/>
                <w:szCs w:val="24"/>
              </w:rPr>
            </w:pPr>
            <w:r w:rsidRPr="00042430">
              <w:rPr>
                <w:rFonts w:ascii="Times New Roman" w:eastAsia="Times New Roman" w:hAnsi="Times New Roman" w:cs="Times New Roman"/>
                <w:sz w:val="24"/>
                <w:szCs w:val="24"/>
              </w:rPr>
              <w:t>Veselības inspekcija</w:t>
            </w:r>
          </w:p>
        </w:tc>
      </w:tr>
      <w:tr w:rsidR="00295BF6" w14:paraId="0B4BAE7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A096A77" w14:textId="3EA27B26" w:rsidR="00295BF6" w:rsidRDefault="00295BF6"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VVC</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6462023" w14:textId="25EF4021" w:rsidR="00295BF6" w:rsidRPr="00315E32" w:rsidRDefault="0092727F" w:rsidP="00B11678">
            <w:pPr>
              <w:ind w:left="-20" w:right="-20"/>
              <w:jc w:val="both"/>
              <w:rPr>
                <w:rFonts w:ascii="Times New Roman" w:eastAsia="Times New Roman" w:hAnsi="Times New Roman" w:cs="Times New Roman"/>
                <w:sz w:val="24"/>
                <w:szCs w:val="24"/>
              </w:rPr>
            </w:pPr>
            <w:r w:rsidRPr="0092727F">
              <w:rPr>
                <w:rFonts w:ascii="Times New Roman" w:eastAsia="Times New Roman" w:hAnsi="Times New Roman" w:cs="Times New Roman"/>
                <w:sz w:val="24"/>
                <w:szCs w:val="24"/>
              </w:rPr>
              <w:t>Valsts valodas centrs</w:t>
            </w:r>
          </w:p>
        </w:tc>
      </w:tr>
      <w:tr w:rsidR="00F01F0A" w14:paraId="3A6016A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C61CD54" w14:textId="3CFD4188"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VVD</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F0EEB27" w14:textId="3F669E91" w:rsidR="00F01F0A" w:rsidRPr="00042430" w:rsidRDefault="00F01F0A" w:rsidP="00B11678">
            <w:pPr>
              <w:ind w:left="-20" w:right="-20"/>
              <w:jc w:val="both"/>
              <w:rPr>
                <w:rFonts w:ascii="Times New Roman" w:eastAsia="Times New Roman" w:hAnsi="Times New Roman" w:cs="Times New Roman"/>
                <w:sz w:val="24"/>
                <w:szCs w:val="24"/>
              </w:rPr>
            </w:pPr>
            <w:r w:rsidRPr="005179CF">
              <w:rPr>
                <w:rFonts w:ascii="Times New Roman" w:eastAsia="Times New Roman" w:hAnsi="Times New Roman" w:cs="Times New Roman"/>
                <w:sz w:val="24"/>
                <w:szCs w:val="24"/>
              </w:rPr>
              <w:t>Valsts vides dienests</w:t>
            </w:r>
          </w:p>
        </w:tc>
      </w:tr>
      <w:tr w:rsidR="00F01F0A" w14:paraId="1905E45F"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0E8D4B5D" w14:textId="06B4F68C" w:rsidR="00F01F0A" w:rsidRDefault="00F01F0A" w:rsidP="00B11678">
            <w:pPr>
              <w:ind w:left="-20" w:right="-20"/>
              <w:rPr>
                <w:rFonts w:ascii="Times New Roman" w:eastAsia="Times New Roman" w:hAnsi="Times New Roman" w:cs="Times New Roman"/>
                <w:b/>
                <w:bCs/>
                <w:sz w:val="24"/>
                <w:szCs w:val="24"/>
              </w:rPr>
            </w:pPr>
            <w:r w:rsidRPr="03196107">
              <w:rPr>
                <w:rFonts w:ascii="Times New Roman" w:eastAsia="Times New Roman" w:hAnsi="Times New Roman" w:cs="Times New Roman"/>
                <w:b/>
                <w:bCs/>
                <w:sz w:val="24"/>
                <w:szCs w:val="24"/>
              </w:rPr>
              <w:t xml:space="preserve">VARAM </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5D90D9F1" w14:textId="609D513A" w:rsidR="00F01F0A" w:rsidRPr="00042430" w:rsidRDefault="00F01F0A" w:rsidP="005179CF">
            <w:pPr>
              <w:ind w:right="-20"/>
              <w:jc w:val="both"/>
              <w:rPr>
                <w:rFonts w:ascii="Times New Roman" w:eastAsia="Times New Roman" w:hAnsi="Times New Roman" w:cs="Times New Roman"/>
                <w:sz w:val="24"/>
                <w:szCs w:val="24"/>
              </w:rPr>
            </w:pPr>
            <w:r w:rsidRPr="20E22E5F">
              <w:rPr>
                <w:rFonts w:ascii="Times New Roman" w:eastAsia="Times New Roman" w:hAnsi="Times New Roman" w:cs="Times New Roman"/>
                <w:sz w:val="24"/>
                <w:szCs w:val="24"/>
              </w:rPr>
              <w:t>Viedās administrācijas un reģionālās attīstības ministrija</w:t>
            </w:r>
          </w:p>
        </w:tc>
      </w:tr>
      <w:tr w:rsidR="00F01F0A" w14:paraId="123E639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50524AD" w14:textId="2CE2187E" w:rsidR="00F01F0A" w:rsidRPr="0319610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VP</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715CDAAF" w14:textId="3BAD2B17" w:rsidR="00F01F0A" w:rsidRPr="20E22E5F"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policija</w:t>
            </w:r>
          </w:p>
        </w:tc>
      </w:tr>
      <w:tr w:rsidR="00F01F0A" w14:paraId="7A78F115"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539FCFB4" w14:textId="20CD5391" w:rsidR="00F01F0A" w:rsidRDefault="00F01F0A" w:rsidP="00B11678">
            <w:pPr>
              <w:ind w:left="-20" w:right="-20"/>
              <w:rPr>
                <w:rFonts w:ascii="Times New Roman" w:eastAsia="Times New Roman" w:hAnsi="Times New Roman" w:cs="Times New Roman"/>
                <w:b/>
                <w:bCs/>
                <w:sz w:val="24"/>
                <w:szCs w:val="24"/>
              </w:rPr>
            </w:pPr>
            <w:r w:rsidRPr="008F32B7">
              <w:rPr>
                <w:rFonts w:ascii="Times New Roman" w:eastAsia="Times New Roman" w:hAnsi="Times New Roman" w:cs="Times New Roman"/>
                <w:b/>
                <w:bCs/>
                <w:sz w:val="24"/>
                <w:szCs w:val="24"/>
              </w:rPr>
              <w:t>VPPK</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4F01C42" w14:textId="5A45A9BB" w:rsidR="00F01F0A" w:rsidRPr="006072F3" w:rsidRDefault="00F01F0A" w:rsidP="00B11678">
            <w:pPr>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Latvijas Republikas </w:t>
            </w:r>
            <w:r w:rsidRPr="002B77F5">
              <w:rPr>
                <w:rFonts w:ascii="Times New Roman" w:eastAsia="Times New Roman" w:hAnsi="Times New Roman" w:cs="Times New Roman"/>
                <w:sz w:val="24"/>
                <w:szCs w:val="24"/>
              </w:rPr>
              <w:t>Saeimas Valsts pārvaldes un pašvaldības komisija</w:t>
            </w:r>
          </w:p>
        </w:tc>
      </w:tr>
      <w:tr w:rsidR="00F01F0A" w14:paraId="307C40F9"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456353FA" w14:textId="7262DEE7"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VSIA LJA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0E997723" w14:textId="7D71DE55" w:rsidR="00F01F0A" w:rsidRDefault="00F01F0A" w:rsidP="00B11678">
            <w:pPr>
              <w:ind w:left="-20" w:right="-20"/>
              <w:jc w:val="both"/>
              <w:rPr>
                <w:rFonts w:ascii="Times New Roman" w:eastAsia="Times New Roman" w:hAnsi="Times New Roman" w:cs="Times New Roman"/>
                <w:sz w:val="24"/>
                <w:szCs w:val="24"/>
              </w:rPr>
            </w:pPr>
            <w:r w:rsidRPr="0056370F">
              <w:rPr>
                <w:rFonts w:ascii="Times New Roman" w:eastAsia="Times New Roman" w:hAnsi="Times New Roman" w:cs="Times New Roman"/>
                <w:sz w:val="24"/>
                <w:szCs w:val="24"/>
              </w:rPr>
              <w:t xml:space="preserve">Valsts sabiedrība ar ierobežotu atbildību </w:t>
            </w:r>
            <w:r>
              <w:rPr>
                <w:rFonts w:ascii="Times New Roman" w:eastAsia="Times New Roman" w:hAnsi="Times New Roman" w:cs="Times New Roman"/>
                <w:sz w:val="24"/>
                <w:szCs w:val="24"/>
              </w:rPr>
              <w:t>“</w:t>
            </w:r>
            <w:r w:rsidRPr="006A7D17">
              <w:rPr>
                <w:rFonts w:ascii="Times New Roman" w:eastAsia="Times New Roman" w:hAnsi="Times New Roman" w:cs="Times New Roman"/>
                <w:sz w:val="24"/>
                <w:szCs w:val="24"/>
              </w:rPr>
              <w:t>Latvijas Jūras administrācija</w:t>
            </w:r>
            <w:r>
              <w:rPr>
                <w:rFonts w:ascii="Times New Roman" w:eastAsia="Times New Roman" w:hAnsi="Times New Roman" w:cs="Times New Roman"/>
                <w:sz w:val="24"/>
                <w:szCs w:val="24"/>
              </w:rPr>
              <w:t>”</w:t>
            </w:r>
          </w:p>
        </w:tc>
      </w:tr>
      <w:tr w:rsidR="00F01F0A" w14:paraId="662B81CD"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14C9E1AB" w14:textId="74B6E5F7" w:rsidR="00F01F0A" w:rsidRPr="008F32B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VSIA LPB</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1FE31864" w14:textId="6C703E0D" w:rsidR="00F01F0A" w:rsidRPr="002B77F5" w:rsidRDefault="00F01F0A" w:rsidP="006A7D17">
            <w:pPr>
              <w:ind w:right="-20"/>
              <w:jc w:val="both"/>
              <w:rPr>
                <w:rFonts w:ascii="Times New Roman" w:eastAsia="Times New Roman" w:hAnsi="Times New Roman" w:cs="Times New Roman"/>
                <w:sz w:val="24"/>
                <w:szCs w:val="24"/>
              </w:rPr>
            </w:pPr>
            <w:r w:rsidRPr="00514AFD">
              <w:rPr>
                <w:rFonts w:ascii="Times New Roman" w:eastAsia="Times New Roman" w:hAnsi="Times New Roman" w:cs="Times New Roman"/>
                <w:sz w:val="24"/>
                <w:szCs w:val="24"/>
              </w:rPr>
              <w:t xml:space="preserve"> </w:t>
            </w:r>
            <w:r w:rsidRPr="0056370F">
              <w:rPr>
                <w:rFonts w:ascii="Times New Roman" w:eastAsia="Times New Roman" w:hAnsi="Times New Roman" w:cs="Times New Roman"/>
                <w:sz w:val="24"/>
                <w:szCs w:val="24"/>
              </w:rPr>
              <w:t xml:space="preserve">Valsts sabiedrība ar ierobežotu atbildību </w:t>
            </w:r>
            <w:r>
              <w:rPr>
                <w:rFonts w:ascii="Times New Roman" w:eastAsia="Times New Roman" w:hAnsi="Times New Roman" w:cs="Times New Roman"/>
                <w:sz w:val="24"/>
                <w:szCs w:val="24"/>
              </w:rPr>
              <w:t>“</w:t>
            </w:r>
            <w:r w:rsidRPr="00514AFD">
              <w:rPr>
                <w:rFonts w:ascii="Times New Roman" w:eastAsia="Times New Roman" w:hAnsi="Times New Roman" w:cs="Times New Roman"/>
                <w:sz w:val="24"/>
                <w:szCs w:val="24"/>
              </w:rPr>
              <w:t>Latvijas proves birojs</w:t>
            </w:r>
            <w:r>
              <w:rPr>
                <w:rFonts w:ascii="Times New Roman" w:eastAsia="Times New Roman" w:hAnsi="Times New Roman" w:cs="Times New Roman"/>
                <w:sz w:val="24"/>
                <w:szCs w:val="24"/>
              </w:rPr>
              <w:t>”</w:t>
            </w:r>
          </w:p>
        </w:tc>
      </w:tr>
      <w:tr w:rsidR="00F01F0A" w14:paraId="3DA2B101"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67B34DE5" w14:textId="6A431B7F" w:rsidR="00F01F0A" w:rsidRPr="008F32B7"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VTUA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4C03AF5" w14:textId="536CAEB8" w:rsidR="00F01F0A" w:rsidRPr="002B77F5" w:rsidRDefault="00F01F0A" w:rsidP="00B11678">
            <w:pPr>
              <w:ind w:left="-20" w:right="-20"/>
              <w:jc w:val="both"/>
              <w:rPr>
                <w:rFonts w:ascii="Times New Roman" w:eastAsia="Times New Roman" w:hAnsi="Times New Roman" w:cs="Times New Roman"/>
                <w:sz w:val="24"/>
                <w:szCs w:val="24"/>
              </w:rPr>
            </w:pPr>
            <w:r w:rsidRPr="00C56F7E">
              <w:rPr>
                <w:rFonts w:ascii="Times New Roman" w:eastAsia="Times New Roman" w:hAnsi="Times New Roman" w:cs="Times New Roman"/>
                <w:sz w:val="24"/>
                <w:szCs w:val="24"/>
              </w:rPr>
              <w:t>Valsts tehniskās uzraudzības aģentūra</w:t>
            </w:r>
          </w:p>
        </w:tc>
      </w:tr>
      <w:tr w:rsidR="00F01F0A" w14:paraId="6109144B" w14:textId="77777777" w:rsidTr="6797B774">
        <w:trPr>
          <w:trHeight w:val="300"/>
        </w:trPr>
        <w:tc>
          <w:tcPr>
            <w:tcW w:w="1696" w:type="dxa"/>
            <w:tcBorders>
              <w:top w:val="single" w:sz="8" w:space="0" w:color="auto"/>
              <w:left w:val="single" w:sz="8" w:space="0" w:color="auto"/>
              <w:bottom w:val="single" w:sz="8" w:space="0" w:color="auto"/>
              <w:right w:val="single" w:sz="8" w:space="0" w:color="auto"/>
            </w:tcBorders>
            <w:tcMar>
              <w:left w:w="108" w:type="dxa"/>
              <w:right w:w="108" w:type="dxa"/>
            </w:tcMar>
          </w:tcPr>
          <w:p w14:paraId="278845C5" w14:textId="095531FB" w:rsidR="00F01F0A" w:rsidRDefault="00F01F0A" w:rsidP="00B11678">
            <w:pPr>
              <w:ind w:left="-20"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VDAA</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1E95FB3" w14:textId="3C43CF3B" w:rsidR="00F01F0A" w:rsidRPr="00514AFD" w:rsidRDefault="00F01F0A" w:rsidP="00C56F7E">
            <w:pPr>
              <w:ind w:right="-20"/>
              <w:jc w:val="both"/>
              <w:rPr>
                <w:rFonts w:ascii="Times New Roman" w:eastAsia="Times New Roman" w:hAnsi="Times New Roman" w:cs="Times New Roman"/>
                <w:sz w:val="24"/>
                <w:szCs w:val="24"/>
              </w:rPr>
            </w:pPr>
            <w:r w:rsidRPr="00654570">
              <w:rPr>
                <w:rFonts w:ascii="Times New Roman" w:eastAsia="Times New Roman" w:hAnsi="Times New Roman" w:cs="Times New Roman"/>
                <w:sz w:val="24"/>
                <w:szCs w:val="24"/>
              </w:rPr>
              <w:t>Valsts digitālās attīstības aģentūra</w:t>
            </w:r>
          </w:p>
        </w:tc>
      </w:tr>
    </w:tbl>
    <w:p w14:paraId="272321A2" w14:textId="77777777" w:rsidR="005E5C9B" w:rsidRDefault="005E5C9B" w:rsidP="20E22E5F">
      <w:pPr>
        <w:spacing w:after="0" w:line="240" w:lineRule="auto"/>
        <w:rPr>
          <w:rFonts w:ascii="Times New Roman" w:eastAsia="Times New Roman" w:hAnsi="Times New Roman" w:cs="Times New Roman"/>
          <w:b/>
          <w:bCs/>
          <w:sz w:val="24"/>
          <w:szCs w:val="24"/>
        </w:rPr>
      </w:pPr>
    </w:p>
    <w:p w14:paraId="7A83FDA5" w14:textId="77777777" w:rsidR="00A34364" w:rsidRDefault="00A34364" w:rsidP="20E22E5F">
      <w:pPr>
        <w:spacing w:after="0" w:line="240" w:lineRule="auto"/>
        <w:rPr>
          <w:rFonts w:ascii="Times New Roman" w:eastAsia="Times New Roman" w:hAnsi="Times New Roman" w:cs="Times New Roman"/>
          <w:b/>
          <w:bCs/>
          <w:sz w:val="24"/>
          <w:szCs w:val="24"/>
        </w:rPr>
      </w:pPr>
    </w:p>
    <w:p w14:paraId="600C8674" w14:textId="71166E41" w:rsidR="20E22E5F" w:rsidRDefault="20E22E5F" w:rsidP="20E22E5F">
      <w:pPr>
        <w:spacing w:after="0" w:line="240" w:lineRule="auto"/>
        <w:rPr>
          <w:rFonts w:ascii="Times New Roman" w:eastAsia="Times New Roman" w:hAnsi="Times New Roman" w:cs="Times New Roman"/>
          <w:b/>
          <w:bCs/>
          <w:sz w:val="24"/>
          <w:szCs w:val="24"/>
        </w:rPr>
      </w:pPr>
    </w:p>
    <w:p w14:paraId="312A2FF1" w14:textId="77777777" w:rsidR="005A7D3A" w:rsidRDefault="005A7D3A" w:rsidP="00576299">
      <w:pPr>
        <w:pStyle w:val="Heading1"/>
        <w:rPr>
          <w:rFonts w:ascii="Times New Roman" w:eastAsia="Times New Roman" w:hAnsi="Times New Roman" w:cs="Times New Roman"/>
          <w:color w:val="000000" w:themeColor="text1"/>
        </w:rPr>
      </w:pPr>
      <w:bookmarkStart w:id="0" w:name="_Toc1461425670"/>
    </w:p>
    <w:p w14:paraId="0D145606" w14:textId="77777777" w:rsidR="005A7D3A" w:rsidRDefault="005A7D3A" w:rsidP="00576299">
      <w:pPr>
        <w:pStyle w:val="Heading1"/>
        <w:rPr>
          <w:rFonts w:ascii="Times New Roman" w:eastAsia="Times New Roman" w:hAnsi="Times New Roman" w:cs="Times New Roman"/>
          <w:color w:val="000000" w:themeColor="text1"/>
        </w:rPr>
      </w:pPr>
    </w:p>
    <w:p w14:paraId="698973F0" w14:textId="77777777" w:rsidR="005A7D3A" w:rsidRDefault="005A7D3A" w:rsidP="00576299">
      <w:pPr>
        <w:pStyle w:val="Heading1"/>
        <w:rPr>
          <w:rFonts w:ascii="Times New Roman" w:eastAsia="Times New Roman" w:hAnsi="Times New Roman" w:cs="Times New Roman"/>
          <w:color w:val="000000" w:themeColor="text1"/>
        </w:rPr>
      </w:pPr>
    </w:p>
    <w:p w14:paraId="76650E7E" w14:textId="77777777" w:rsidR="0045330D" w:rsidRDefault="0045330D" w:rsidP="00E17029"/>
    <w:p w14:paraId="4F0A7E70" w14:textId="77777777" w:rsidR="00281A69" w:rsidRDefault="00281A69" w:rsidP="00E17029"/>
    <w:p w14:paraId="1DB01241" w14:textId="77777777" w:rsidR="001E04F0" w:rsidRDefault="001E04F0" w:rsidP="00E17029"/>
    <w:p w14:paraId="31851E78" w14:textId="77777777" w:rsidR="0045330D" w:rsidRDefault="0045330D" w:rsidP="00E17029"/>
    <w:p w14:paraId="3395ED73" w14:textId="77777777" w:rsidR="00BE76B9" w:rsidRDefault="00BE76B9" w:rsidP="00BE76B9"/>
    <w:p w14:paraId="213A36F2" w14:textId="77777777" w:rsidR="00571A0A" w:rsidRDefault="00571A0A" w:rsidP="00BE76B9"/>
    <w:p w14:paraId="4C6A04F7" w14:textId="77777777" w:rsidR="005C5711" w:rsidRDefault="005C5711" w:rsidP="00BE76B9"/>
    <w:p w14:paraId="3B623CD5" w14:textId="5131D051" w:rsidR="00293599" w:rsidRPr="00293599" w:rsidRDefault="00293599" w:rsidP="00AE1102">
      <w:pPr>
        <w:rPr>
          <w:rFonts w:ascii="Times New Roman" w:hAnsi="Times New Roman" w:cs="Times New Roman"/>
          <w:b/>
          <w:bCs/>
          <w:sz w:val="28"/>
          <w:szCs w:val="28"/>
        </w:rPr>
      </w:pPr>
    </w:p>
    <w:p w14:paraId="7297104E" w14:textId="64B39FF9" w:rsidR="00293599" w:rsidRPr="00293599" w:rsidRDefault="00293599" w:rsidP="372BEFEE">
      <w:pPr>
        <w:jc w:val="center"/>
        <w:rPr>
          <w:rFonts w:ascii="Times New Roman" w:hAnsi="Times New Roman" w:cs="Times New Roman"/>
          <w:b/>
          <w:bCs/>
          <w:sz w:val="28"/>
          <w:szCs w:val="28"/>
        </w:rPr>
      </w:pPr>
      <w:r w:rsidRPr="372BEFEE">
        <w:rPr>
          <w:rFonts w:ascii="Times New Roman" w:hAnsi="Times New Roman" w:cs="Times New Roman"/>
          <w:b/>
          <w:bCs/>
          <w:sz w:val="28"/>
          <w:szCs w:val="28"/>
        </w:rPr>
        <w:lastRenderedPageBreak/>
        <w:t>Saturs</w:t>
      </w:r>
      <w:bookmarkEnd w:id="0"/>
    </w:p>
    <w:sdt>
      <w:sdtPr>
        <w:rPr>
          <w:rFonts w:ascii="Times New Roman" w:hAnsi="Times New Roman" w:cs="Times New Roman"/>
        </w:rPr>
        <w:id w:val="1418474455"/>
        <w:docPartObj>
          <w:docPartGallery w:val="Table of Contents"/>
          <w:docPartUnique/>
        </w:docPartObj>
      </w:sdtPr>
      <w:sdtEndPr>
        <w:rPr>
          <w:sz w:val="24"/>
          <w:szCs w:val="24"/>
        </w:rPr>
      </w:sdtEndPr>
      <w:sdtContent>
        <w:p w14:paraId="57B9787B" w14:textId="4AE75D0A" w:rsidR="00F53CFD" w:rsidRDefault="20E22E5F">
          <w:pPr>
            <w:pStyle w:val="TOC1"/>
            <w:tabs>
              <w:tab w:val="right" w:leader="dot" w:pos="9344"/>
            </w:tabs>
            <w:rPr>
              <w:rFonts w:eastAsiaTheme="minorEastAsia"/>
              <w:noProof/>
              <w:kern w:val="2"/>
              <w:sz w:val="24"/>
              <w:szCs w:val="24"/>
              <w:lang w:eastAsia="lv-LV"/>
              <w14:ligatures w14:val="standardContextual"/>
            </w:rPr>
          </w:pPr>
          <w:r w:rsidRPr="00C75228">
            <w:rPr>
              <w:rFonts w:ascii="Times New Roman" w:hAnsi="Times New Roman" w:cs="Times New Roman"/>
              <w:sz w:val="24"/>
              <w:szCs w:val="24"/>
            </w:rPr>
            <w:fldChar w:fldCharType="begin"/>
          </w:r>
          <w:r w:rsidRPr="3C17C32B">
            <w:rPr>
              <w:rFonts w:ascii="Times New Roman" w:hAnsi="Times New Roman" w:cs="Times New Roman"/>
              <w:sz w:val="24"/>
              <w:szCs w:val="24"/>
            </w:rPr>
            <w:instrText>TOC \o "1-9" \z \u \h</w:instrText>
          </w:r>
          <w:r w:rsidRPr="00C75228">
            <w:rPr>
              <w:rFonts w:ascii="Times New Roman" w:hAnsi="Times New Roman" w:cs="Times New Roman"/>
              <w:sz w:val="24"/>
              <w:szCs w:val="24"/>
            </w:rPr>
            <w:fldChar w:fldCharType="separate"/>
          </w:r>
          <w:hyperlink w:anchor="_Toc187220489" w:history="1">
            <w:r w:rsidR="00F53CFD" w:rsidRPr="00874118">
              <w:rPr>
                <w:rStyle w:val="Hyperlink"/>
                <w:rFonts w:ascii="Times New Roman" w:hAnsi="Times New Roman" w:cs="Times New Roman"/>
                <w:noProof/>
              </w:rPr>
              <w:t>Ievads</w:t>
            </w:r>
            <w:r w:rsidR="00F53CFD">
              <w:rPr>
                <w:noProof/>
                <w:webHidden/>
              </w:rPr>
              <w:tab/>
            </w:r>
            <w:r w:rsidR="00F53CFD">
              <w:rPr>
                <w:noProof/>
                <w:webHidden/>
              </w:rPr>
              <w:fldChar w:fldCharType="begin"/>
            </w:r>
            <w:r w:rsidR="00F53CFD">
              <w:rPr>
                <w:noProof/>
                <w:webHidden/>
              </w:rPr>
              <w:instrText xml:space="preserve"> PAGEREF _Toc187220489 \h </w:instrText>
            </w:r>
            <w:r w:rsidR="00F53CFD">
              <w:rPr>
                <w:noProof/>
                <w:webHidden/>
              </w:rPr>
            </w:r>
            <w:r w:rsidR="00F53CFD">
              <w:rPr>
                <w:noProof/>
                <w:webHidden/>
              </w:rPr>
              <w:fldChar w:fldCharType="separate"/>
            </w:r>
            <w:r w:rsidR="00F53CFD">
              <w:rPr>
                <w:noProof/>
                <w:webHidden/>
              </w:rPr>
              <w:t>6</w:t>
            </w:r>
            <w:r w:rsidR="00F53CFD">
              <w:rPr>
                <w:noProof/>
                <w:webHidden/>
              </w:rPr>
              <w:fldChar w:fldCharType="end"/>
            </w:r>
          </w:hyperlink>
        </w:p>
        <w:p w14:paraId="014FF9A1" w14:textId="426C8DAC"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0" w:history="1">
            <w:r w:rsidRPr="00874118">
              <w:rPr>
                <w:rStyle w:val="Hyperlink"/>
                <w:rFonts w:ascii="Times New Roman" w:hAnsi="Times New Roman" w:cs="Times New Roman"/>
                <w:noProof/>
              </w:rPr>
              <w:t>1.  MI akta mērķis un prasības</w:t>
            </w:r>
            <w:r>
              <w:rPr>
                <w:noProof/>
                <w:webHidden/>
              </w:rPr>
              <w:tab/>
            </w:r>
            <w:r>
              <w:rPr>
                <w:noProof/>
                <w:webHidden/>
              </w:rPr>
              <w:fldChar w:fldCharType="begin"/>
            </w:r>
            <w:r>
              <w:rPr>
                <w:noProof/>
                <w:webHidden/>
              </w:rPr>
              <w:instrText xml:space="preserve"> PAGEREF _Toc187220490 \h </w:instrText>
            </w:r>
            <w:r>
              <w:rPr>
                <w:noProof/>
                <w:webHidden/>
              </w:rPr>
            </w:r>
            <w:r>
              <w:rPr>
                <w:noProof/>
                <w:webHidden/>
              </w:rPr>
              <w:fldChar w:fldCharType="separate"/>
            </w:r>
            <w:r>
              <w:rPr>
                <w:noProof/>
                <w:webHidden/>
              </w:rPr>
              <w:t>6</w:t>
            </w:r>
            <w:r>
              <w:rPr>
                <w:noProof/>
                <w:webHidden/>
              </w:rPr>
              <w:fldChar w:fldCharType="end"/>
            </w:r>
          </w:hyperlink>
        </w:p>
        <w:p w14:paraId="74283B06" w14:textId="030326F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1" w:history="1">
            <w:r w:rsidRPr="00874118">
              <w:rPr>
                <w:rStyle w:val="Hyperlink"/>
                <w:rFonts w:ascii="Times New Roman" w:hAnsi="Times New Roman" w:cs="Times New Roman"/>
                <w:noProof/>
              </w:rPr>
              <w:t>2. Esošā situācija Latvijā</w:t>
            </w:r>
            <w:r>
              <w:rPr>
                <w:noProof/>
                <w:webHidden/>
              </w:rPr>
              <w:tab/>
            </w:r>
            <w:r>
              <w:rPr>
                <w:noProof/>
                <w:webHidden/>
              </w:rPr>
              <w:fldChar w:fldCharType="begin"/>
            </w:r>
            <w:r>
              <w:rPr>
                <w:noProof/>
                <w:webHidden/>
              </w:rPr>
              <w:instrText xml:space="preserve"> PAGEREF _Toc187220491 \h </w:instrText>
            </w:r>
            <w:r>
              <w:rPr>
                <w:noProof/>
                <w:webHidden/>
              </w:rPr>
            </w:r>
            <w:r>
              <w:rPr>
                <w:noProof/>
                <w:webHidden/>
              </w:rPr>
              <w:fldChar w:fldCharType="separate"/>
            </w:r>
            <w:r>
              <w:rPr>
                <w:noProof/>
                <w:webHidden/>
              </w:rPr>
              <w:t>7</w:t>
            </w:r>
            <w:r>
              <w:rPr>
                <w:noProof/>
                <w:webHidden/>
              </w:rPr>
              <w:fldChar w:fldCharType="end"/>
            </w:r>
          </w:hyperlink>
        </w:p>
        <w:p w14:paraId="466D5575" w14:textId="5E5B9B2D"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2" w:history="1">
            <w:r w:rsidRPr="00874118">
              <w:rPr>
                <w:rStyle w:val="Hyperlink"/>
                <w:rFonts w:ascii="Times New Roman" w:hAnsi="Times New Roman" w:cs="Times New Roman"/>
                <w:noProof/>
              </w:rPr>
              <w:t>3. MI akta atbildīgās iestādes un piemērošanas termiņi</w:t>
            </w:r>
            <w:r>
              <w:rPr>
                <w:noProof/>
                <w:webHidden/>
              </w:rPr>
              <w:tab/>
            </w:r>
            <w:r>
              <w:rPr>
                <w:noProof/>
                <w:webHidden/>
              </w:rPr>
              <w:fldChar w:fldCharType="begin"/>
            </w:r>
            <w:r>
              <w:rPr>
                <w:noProof/>
                <w:webHidden/>
              </w:rPr>
              <w:instrText xml:space="preserve"> PAGEREF _Toc187220492 \h </w:instrText>
            </w:r>
            <w:r>
              <w:rPr>
                <w:noProof/>
                <w:webHidden/>
              </w:rPr>
            </w:r>
            <w:r>
              <w:rPr>
                <w:noProof/>
                <w:webHidden/>
              </w:rPr>
              <w:fldChar w:fldCharType="separate"/>
            </w:r>
            <w:r>
              <w:rPr>
                <w:noProof/>
                <w:webHidden/>
              </w:rPr>
              <w:t>7</w:t>
            </w:r>
            <w:r>
              <w:rPr>
                <w:noProof/>
                <w:webHidden/>
              </w:rPr>
              <w:fldChar w:fldCharType="end"/>
            </w:r>
          </w:hyperlink>
        </w:p>
        <w:p w14:paraId="6B744DAE" w14:textId="443D67DC"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3" w:history="1">
            <w:r w:rsidRPr="00874118">
              <w:rPr>
                <w:rStyle w:val="Hyperlink"/>
                <w:rFonts w:ascii="Times New Roman" w:hAnsi="Times New Roman" w:cs="Times New Roman"/>
                <w:noProof/>
              </w:rPr>
              <w:t>3.1. Paziņojošā iestāde, valsts akreditācijas struktūra, atbilstības novērtēšanas struktūra</w:t>
            </w:r>
            <w:r>
              <w:rPr>
                <w:noProof/>
                <w:webHidden/>
              </w:rPr>
              <w:tab/>
            </w:r>
            <w:r>
              <w:rPr>
                <w:noProof/>
                <w:webHidden/>
              </w:rPr>
              <w:fldChar w:fldCharType="begin"/>
            </w:r>
            <w:r>
              <w:rPr>
                <w:noProof/>
                <w:webHidden/>
              </w:rPr>
              <w:instrText xml:space="preserve"> PAGEREF _Toc187220493 \h </w:instrText>
            </w:r>
            <w:r>
              <w:rPr>
                <w:noProof/>
                <w:webHidden/>
              </w:rPr>
            </w:r>
            <w:r>
              <w:rPr>
                <w:noProof/>
                <w:webHidden/>
              </w:rPr>
              <w:fldChar w:fldCharType="separate"/>
            </w:r>
            <w:r>
              <w:rPr>
                <w:noProof/>
                <w:webHidden/>
              </w:rPr>
              <w:t>9</w:t>
            </w:r>
            <w:r>
              <w:rPr>
                <w:noProof/>
                <w:webHidden/>
              </w:rPr>
              <w:fldChar w:fldCharType="end"/>
            </w:r>
          </w:hyperlink>
        </w:p>
        <w:p w14:paraId="67D506CB" w14:textId="55BE7B56"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4" w:history="1">
            <w:r w:rsidRPr="00874118">
              <w:rPr>
                <w:rStyle w:val="Hyperlink"/>
                <w:rFonts w:ascii="Times New Roman" w:hAnsi="Times New Roman" w:cs="Times New Roman"/>
                <w:noProof/>
              </w:rPr>
              <w:t>3.2. Tirgus uzraudzības iestādes</w:t>
            </w:r>
            <w:r>
              <w:rPr>
                <w:noProof/>
                <w:webHidden/>
              </w:rPr>
              <w:tab/>
            </w:r>
            <w:r>
              <w:rPr>
                <w:noProof/>
                <w:webHidden/>
              </w:rPr>
              <w:fldChar w:fldCharType="begin"/>
            </w:r>
            <w:r>
              <w:rPr>
                <w:noProof/>
                <w:webHidden/>
              </w:rPr>
              <w:instrText xml:space="preserve"> PAGEREF _Toc187220494 \h </w:instrText>
            </w:r>
            <w:r>
              <w:rPr>
                <w:noProof/>
                <w:webHidden/>
              </w:rPr>
            </w:r>
            <w:r>
              <w:rPr>
                <w:noProof/>
                <w:webHidden/>
              </w:rPr>
              <w:fldChar w:fldCharType="separate"/>
            </w:r>
            <w:r>
              <w:rPr>
                <w:noProof/>
                <w:webHidden/>
              </w:rPr>
              <w:t>10</w:t>
            </w:r>
            <w:r>
              <w:rPr>
                <w:noProof/>
                <w:webHidden/>
              </w:rPr>
              <w:fldChar w:fldCharType="end"/>
            </w:r>
          </w:hyperlink>
        </w:p>
        <w:p w14:paraId="727279E0" w14:textId="0E8EFC5A"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5" w:history="1">
            <w:r w:rsidRPr="00874118">
              <w:rPr>
                <w:rStyle w:val="Hyperlink"/>
                <w:rFonts w:ascii="Times New Roman" w:hAnsi="Times New Roman" w:cs="Times New Roman"/>
                <w:noProof/>
              </w:rPr>
              <w:t>3.3. Pamattiesību aizsardzības iestāde</w:t>
            </w:r>
            <w:r>
              <w:rPr>
                <w:noProof/>
                <w:webHidden/>
              </w:rPr>
              <w:tab/>
            </w:r>
            <w:r>
              <w:rPr>
                <w:noProof/>
                <w:webHidden/>
              </w:rPr>
              <w:fldChar w:fldCharType="begin"/>
            </w:r>
            <w:r>
              <w:rPr>
                <w:noProof/>
                <w:webHidden/>
              </w:rPr>
              <w:instrText xml:space="preserve"> PAGEREF _Toc187220495 \h </w:instrText>
            </w:r>
            <w:r>
              <w:rPr>
                <w:noProof/>
                <w:webHidden/>
              </w:rPr>
            </w:r>
            <w:r>
              <w:rPr>
                <w:noProof/>
                <w:webHidden/>
              </w:rPr>
              <w:fldChar w:fldCharType="separate"/>
            </w:r>
            <w:r>
              <w:rPr>
                <w:noProof/>
                <w:webHidden/>
              </w:rPr>
              <w:t>12</w:t>
            </w:r>
            <w:r>
              <w:rPr>
                <w:noProof/>
                <w:webHidden/>
              </w:rPr>
              <w:fldChar w:fldCharType="end"/>
            </w:r>
          </w:hyperlink>
        </w:p>
        <w:p w14:paraId="2CBA884D" w14:textId="72DE370E"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6" w:history="1">
            <w:r w:rsidRPr="00874118">
              <w:rPr>
                <w:rStyle w:val="Hyperlink"/>
                <w:rFonts w:ascii="Times New Roman" w:hAnsi="Times New Roman" w:cs="Times New Roman"/>
                <w:noProof/>
              </w:rPr>
              <w:t>3.4. Valsts kompetentās iestādes</w:t>
            </w:r>
            <w:r>
              <w:rPr>
                <w:noProof/>
                <w:webHidden/>
              </w:rPr>
              <w:tab/>
            </w:r>
            <w:r>
              <w:rPr>
                <w:noProof/>
                <w:webHidden/>
              </w:rPr>
              <w:fldChar w:fldCharType="begin"/>
            </w:r>
            <w:r>
              <w:rPr>
                <w:noProof/>
                <w:webHidden/>
              </w:rPr>
              <w:instrText xml:space="preserve"> PAGEREF _Toc187220496 \h </w:instrText>
            </w:r>
            <w:r>
              <w:rPr>
                <w:noProof/>
                <w:webHidden/>
              </w:rPr>
            </w:r>
            <w:r>
              <w:rPr>
                <w:noProof/>
                <w:webHidden/>
              </w:rPr>
              <w:fldChar w:fldCharType="separate"/>
            </w:r>
            <w:r>
              <w:rPr>
                <w:noProof/>
                <w:webHidden/>
              </w:rPr>
              <w:t>12</w:t>
            </w:r>
            <w:r>
              <w:rPr>
                <w:noProof/>
                <w:webHidden/>
              </w:rPr>
              <w:fldChar w:fldCharType="end"/>
            </w:r>
          </w:hyperlink>
        </w:p>
        <w:p w14:paraId="0B0BCA9E" w14:textId="54D6D60B" w:rsidR="00F53CFD" w:rsidRDefault="00F53CFD">
          <w:pPr>
            <w:pStyle w:val="TOC2"/>
            <w:tabs>
              <w:tab w:val="right" w:leader="dot" w:pos="9344"/>
            </w:tabs>
            <w:rPr>
              <w:rFonts w:eastAsiaTheme="minorEastAsia"/>
              <w:noProof/>
              <w:kern w:val="2"/>
              <w:sz w:val="24"/>
              <w:szCs w:val="24"/>
              <w:lang w:eastAsia="lv-LV"/>
              <w14:ligatures w14:val="standardContextual"/>
            </w:rPr>
          </w:pPr>
          <w:hyperlink w:anchor="_Toc187220497" w:history="1">
            <w:r w:rsidRPr="00874118">
              <w:rPr>
                <w:rStyle w:val="Hyperlink"/>
                <w:rFonts w:ascii="Times New Roman" w:hAnsi="Times New Roman" w:cs="Times New Roman"/>
                <w:noProof/>
              </w:rPr>
              <w:t>3.5. Vienotais kontaktpunkts</w:t>
            </w:r>
            <w:r>
              <w:rPr>
                <w:noProof/>
                <w:webHidden/>
              </w:rPr>
              <w:tab/>
            </w:r>
            <w:r>
              <w:rPr>
                <w:noProof/>
                <w:webHidden/>
              </w:rPr>
              <w:fldChar w:fldCharType="begin"/>
            </w:r>
            <w:r>
              <w:rPr>
                <w:noProof/>
                <w:webHidden/>
              </w:rPr>
              <w:instrText xml:space="preserve"> PAGEREF _Toc187220497 \h </w:instrText>
            </w:r>
            <w:r>
              <w:rPr>
                <w:noProof/>
                <w:webHidden/>
              </w:rPr>
            </w:r>
            <w:r>
              <w:rPr>
                <w:noProof/>
                <w:webHidden/>
              </w:rPr>
              <w:fldChar w:fldCharType="separate"/>
            </w:r>
            <w:r>
              <w:rPr>
                <w:noProof/>
                <w:webHidden/>
              </w:rPr>
              <w:t>13</w:t>
            </w:r>
            <w:r>
              <w:rPr>
                <w:noProof/>
                <w:webHidden/>
              </w:rPr>
              <w:fldChar w:fldCharType="end"/>
            </w:r>
          </w:hyperlink>
        </w:p>
        <w:p w14:paraId="5E68BE4D" w14:textId="02DBC40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8" w:history="1">
            <w:r w:rsidRPr="00874118">
              <w:rPr>
                <w:rStyle w:val="Hyperlink"/>
                <w:rFonts w:ascii="Times New Roman" w:hAnsi="Times New Roman" w:cs="Times New Roman"/>
                <w:noProof/>
                <w:lang w:val="nn-NO"/>
              </w:rPr>
              <w:t>4. MI speciālā regulatīvā vide</w:t>
            </w:r>
            <w:r>
              <w:rPr>
                <w:noProof/>
                <w:webHidden/>
              </w:rPr>
              <w:tab/>
            </w:r>
            <w:r>
              <w:rPr>
                <w:noProof/>
                <w:webHidden/>
              </w:rPr>
              <w:fldChar w:fldCharType="begin"/>
            </w:r>
            <w:r>
              <w:rPr>
                <w:noProof/>
                <w:webHidden/>
              </w:rPr>
              <w:instrText xml:space="preserve"> PAGEREF _Toc187220498 \h </w:instrText>
            </w:r>
            <w:r>
              <w:rPr>
                <w:noProof/>
                <w:webHidden/>
              </w:rPr>
            </w:r>
            <w:r>
              <w:rPr>
                <w:noProof/>
                <w:webHidden/>
              </w:rPr>
              <w:fldChar w:fldCharType="separate"/>
            </w:r>
            <w:r>
              <w:rPr>
                <w:noProof/>
                <w:webHidden/>
              </w:rPr>
              <w:t>13</w:t>
            </w:r>
            <w:r>
              <w:rPr>
                <w:noProof/>
                <w:webHidden/>
              </w:rPr>
              <w:fldChar w:fldCharType="end"/>
            </w:r>
          </w:hyperlink>
        </w:p>
        <w:p w14:paraId="735984EF" w14:textId="7F449653"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499" w:history="1">
            <w:r w:rsidRPr="00874118">
              <w:rPr>
                <w:rStyle w:val="Hyperlink"/>
                <w:rFonts w:ascii="Times New Roman" w:hAnsi="Times New Roman" w:cs="Times New Roman"/>
                <w:noProof/>
              </w:rPr>
              <w:t>5. MI akta sankciju mehānisma ieviešana nacionālajā tiesību sistēmā</w:t>
            </w:r>
            <w:r>
              <w:rPr>
                <w:noProof/>
                <w:webHidden/>
              </w:rPr>
              <w:tab/>
            </w:r>
            <w:r>
              <w:rPr>
                <w:noProof/>
                <w:webHidden/>
              </w:rPr>
              <w:fldChar w:fldCharType="begin"/>
            </w:r>
            <w:r>
              <w:rPr>
                <w:noProof/>
                <w:webHidden/>
              </w:rPr>
              <w:instrText xml:space="preserve"> PAGEREF _Toc187220499 \h </w:instrText>
            </w:r>
            <w:r>
              <w:rPr>
                <w:noProof/>
                <w:webHidden/>
              </w:rPr>
            </w:r>
            <w:r>
              <w:rPr>
                <w:noProof/>
                <w:webHidden/>
              </w:rPr>
              <w:fldChar w:fldCharType="separate"/>
            </w:r>
            <w:r>
              <w:rPr>
                <w:noProof/>
                <w:webHidden/>
              </w:rPr>
              <w:t>14</w:t>
            </w:r>
            <w:r>
              <w:rPr>
                <w:noProof/>
                <w:webHidden/>
              </w:rPr>
              <w:fldChar w:fldCharType="end"/>
            </w:r>
          </w:hyperlink>
        </w:p>
        <w:p w14:paraId="4C4DB36B" w14:textId="2B55F6BA"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500" w:history="1">
            <w:r w:rsidRPr="00874118">
              <w:rPr>
                <w:rStyle w:val="Hyperlink"/>
                <w:rFonts w:ascii="Times New Roman" w:hAnsi="Times New Roman" w:cs="Times New Roman"/>
                <w:noProof/>
              </w:rPr>
              <w:t>6. Nepieciešamie finanšu un cilvēkresursi</w:t>
            </w:r>
            <w:r>
              <w:rPr>
                <w:noProof/>
                <w:webHidden/>
              </w:rPr>
              <w:tab/>
            </w:r>
            <w:r>
              <w:rPr>
                <w:noProof/>
                <w:webHidden/>
              </w:rPr>
              <w:fldChar w:fldCharType="begin"/>
            </w:r>
            <w:r>
              <w:rPr>
                <w:noProof/>
                <w:webHidden/>
              </w:rPr>
              <w:instrText xml:space="preserve"> PAGEREF _Toc187220500 \h </w:instrText>
            </w:r>
            <w:r>
              <w:rPr>
                <w:noProof/>
                <w:webHidden/>
              </w:rPr>
            </w:r>
            <w:r>
              <w:rPr>
                <w:noProof/>
                <w:webHidden/>
              </w:rPr>
              <w:fldChar w:fldCharType="separate"/>
            </w:r>
            <w:r>
              <w:rPr>
                <w:noProof/>
                <w:webHidden/>
              </w:rPr>
              <w:t>16</w:t>
            </w:r>
            <w:r>
              <w:rPr>
                <w:noProof/>
                <w:webHidden/>
              </w:rPr>
              <w:fldChar w:fldCharType="end"/>
            </w:r>
          </w:hyperlink>
        </w:p>
        <w:p w14:paraId="5BE8ED9B" w14:textId="41E1A1EE" w:rsidR="00F53CFD" w:rsidRDefault="00F53CFD">
          <w:pPr>
            <w:pStyle w:val="TOC1"/>
            <w:tabs>
              <w:tab w:val="right" w:leader="dot" w:pos="9344"/>
            </w:tabs>
            <w:rPr>
              <w:rFonts w:eastAsiaTheme="minorEastAsia"/>
              <w:noProof/>
              <w:kern w:val="2"/>
              <w:sz w:val="24"/>
              <w:szCs w:val="24"/>
              <w:lang w:eastAsia="lv-LV"/>
              <w14:ligatures w14:val="standardContextual"/>
            </w:rPr>
          </w:pPr>
          <w:hyperlink w:anchor="_Toc187220501" w:history="1">
            <w:r w:rsidRPr="00874118">
              <w:rPr>
                <w:rStyle w:val="Hyperlink"/>
                <w:rFonts w:ascii="Times New Roman" w:hAnsi="Times New Roman" w:cs="Times New Roman"/>
                <w:noProof/>
              </w:rPr>
              <w:t>7. Nobeiguma jautājumi</w:t>
            </w:r>
            <w:r>
              <w:rPr>
                <w:noProof/>
                <w:webHidden/>
              </w:rPr>
              <w:tab/>
            </w:r>
            <w:r>
              <w:rPr>
                <w:noProof/>
                <w:webHidden/>
              </w:rPr>
              <w:fldChar w:fldCharType="begin"/>
            </w:r>
            <w:r>
              <w:rPr>
                <w:noProof/>
                <w:webHidden/>
              </w:rPr>
              <w:instrText xml:space="preserve"> PAGEREF _Toc187220501 \h </w:instrText>
            </w:r>
            <w:r>
              <w:rPr>
                <w:noProof/>
                <w:webHidden/>
              </w:rPr>
            </w:r>
            <w:r>
              <w:rPr>
                <w:noProof/>
                <w:webHidden/>
              </w:rPr>
              <w:fldChar w:fldCharType="separate"/>
            </w:r>
            <w:r>
              <w:rPr>
                <w:noProof/>
                <w:webHidden/>
              </w:rPr>
              <w:t>17</w:t>
            </w:r>
            <w:r>
              <w:rPr>
                <w:noProof/>
                <w:webHidden/>
              </w:rPr>
              <w:fldChar w:fldCharType="end"/>
            </w:r>
          </w:hyperlink>
        </w:p>
        <w:p w14:paraId="2E7B94DF" w14:textId="11F03611" w:rsidR="20E22E5F" w:rsidRPr="00C75228" w:rsidRDefault="20E22E5F" w:rsidP="00266F59">
          <w:pPr>
            <w:pStyle w:val="TOC1"/>
            <w:tabs>
              <w:tab w:val="right" w:leader="dot" w:pos="9345"/>
            </w:tabs>
            <w:rPr>
              <w:rStyle w:val="Hyperlink"/>
              <w:rFonts w:ascii="Times New Roman" w:hAnsi="Times New Roman" w:cs="Times New Roman"/>
              <w:sz w:val="24"/>
              <w:szCs w:val="24"/>
            </w:rPr>
          </w:pPr>
          <w:r w:rsidRPr="00C75228">
            <w:rPr>
              <w:rFonts w:ascii="Times New Roman" w:hAnsi="Times New Roman" w:cs="Times New Roman"/>
              <w:sz w:val="24"/>
              <w:szCs w:val="24"/>
            </w:rPr>
            <w:fldChar w:fldCharType="end"/>
          </w:r>
        </w:p>
      </w:sdtContent>
    </w:sdt>
    <w:p w14:paraId="63C04B25" w14:textId="14BACE86" w:rsidR="003332BD" w:rsidRPr="00C346E2" w:rsidRDefault="00C346E2" w:rsidP="003332BD">
      <w:pPr>
        <w:rPr>
          <w:rFonts w:ascii="Times New Roman" w:eastAsia="Times New Roman" w:hAnsi="Times New Roman" w:cs="Times New Roman"/>
          <w:sz w:val="24"/>
          <w:szCs w:val="24"/>
        </w:rPr>
      </w:pPr>
      <w:bookmarkStart w:id="1" w:name="_Toc1858850893"/>
      <w:r w:rsidRPr="00C346E2">
        <w:rPr>
          <w:rFonts w:ascii="Times New Roman" w:eastAsia="Times New Roman" w:hAnsi="Times New Roman" w:cs="Times New Roman"/>
          <w:sz w:val="24"/>
          <w:szCs w:val="24"/>
        </w:rPr>
        <w:t>Informatīvā ziņojuma pielikumi:</w:t>
      </w:r>
    </w:p>
    <w:p w14:paraId="13679BCB" w14:textId="77777777" w:rsidR="00EF6D62" w:rsidRPr="00C346E2" w:rsidRDefault="00EF6D62" w:rsidP="00EF6D62">
      <w:pPr>
        <w:spacing w:after="0" w:line="276" w:lineRule="auto"/>
        <w:rPr>
          <w:rFonts w:ascii="Times New Roman" w:eastAsia="Times New Roman" w:hAnsi="Times New Roman" w:cs="Times New Roman"/>
          <w:sz w:val="24"/>
          <w:szCs w:val="24"/>
        </w:rPr>
      </w:pPr>
      <w:hyperlink w:anchor="_Toc179187573" w:history="1">
        <w:r w:rsidRPr="00C346E2">
          <w:rPr>
            <w:rFonts w:ascii="Times New Roman" w:eastAsia="Times New Roman" w:hAnsi="Times New Roman" w:cs="Times New Roman"/>
            <w:sz w:val="24"/>
            <w:szCs w:val="24"/>
          </w:rPr>
          <w:t xml:space="preserve">1.pielikums. Nepieciešamie grozījumi normatīvajos aktos </w:t>
        </w:r>
      </w:hyperlink>
    </w:p>
    <w:p w14:paraId="08D06D54" w14:textId="77777777" w:rsidR="00EF6D62" w:rsidRPr="00C346E2" w:rsidRDefault="00EF6D62" w:rsidP="00EF6D62">
      <w:pPr>
        <w:spacing w:after="0" w:line="276" w:lineRule="auto"/>
        <w:rPr>
          <w:rFonts w:ascii="Times New Roman" w:eastAsia="Times New Roman" w:hAnsi="Times New Roman" w:cs="Times New Roman"/>
          <w:sz w:val="24"/>
          <w:szCs w:val="24"/>
        </w:rPr>
      </w:pPr>
      <w:hyperlink w:anchor="_Toc179187574" w:history="1">
        <w:r w:rsidRPr="00C346E2">
          <w:rPr>
            <w:rFonts w:ascii="Times New Roman" w:eastAsia="Times New Roman" w:hAnsi="Times New Roman" w:cs="Times New Roman"/>
            <w:sz w:val="24"/>
            <w:szCs w:val="24"/>
          </w:rPr>
          <w:t>2.pielikums. Atbildīgās iestādes, kas veic tirgus uzraudzību atbilstoši Nacionālajai tirgus uzraudzības stratēģijai 2022. – 2026. gadam.</w:t>
        </w:r>
      </w:hyperlink>
      <w:r w:rsidRPr="00C346E2">
        <w:rPr>
          <w:rFonts w:ascii="Times New Roman" w:eastAsia="Times New Roman" w:hAnsi="Times New Roman" w:cs="Times New Roman"/>
          <w:sz w:val="24"/>
          <w:szCs w:val="24"/>
        </w:rPr>
        <w:t xml:space="preserve"> </w:t>
      </w:r>
    </w:p>
    <w:p w14:paraId="3EFED3EE" w14:textId="77777777" w:rsidR="00EF6D62" w:rsidRPr="00C346E2" w:rsidRDefault="00EF6D62" w:rsidP="00EF6D62">
      <w:pPr>
        <w:pStyle w:val="TOC1"/>
        <w:tabs>
          <w:tab w:val="right" w:leader="dot" w:pos="9344"/>
        </w:tabs>
        <w:spacing w:line="276" w:lineRule="auto"/>
        <w:rPr>
          <w:rFonts w:ascii="Times New Roman" w:eastAsia="Times New Roman" w:hAnsi="Times New Roman" w:cs="Times New Roman"/>
          <w:sz w:val="24"/>
          <w:szCs w:val="24"/>
        </w:rPr>
      </w:pPr>
      <w:hyperlink w:anchor="_Toc179187575" w:history="1">
        <w:r w:rsidRPr="00C346E2">
          <w:rPr>
            <w:rFonts w:ascii="Times New Roman" w:eastAsia="Times New Roman" w:hAnsi="Times New Roman" w:cs="Times New Roman"/>
            <w:sz w:val="24"/>
            <w:szCs w:val="24"/>
          </w:rPr>
          <w:t>3.pielikums. Tirgus uzraudzības iestāžu atbildību sadalījums atbilstoši MI aktam</w:t>
        </w:r>
        <w:r w:rsidRPr="00C346E2">
          <w:rPr>
            <w:rFonts w:ascii="Times New Roman" w:eastAsia="Times New Roman" w:hAnsi="Times New Roman" w:cs="Times New Roman"/>
            <w:webHidden/>
            <w:sz w:val="24"/>
            <w:szCs w:val="24"/>
          </w:rPr>
          <w:t>.</w:t>
        </w:r>
      </w:hyperlink>
      <w:r w:rsidRPr="00C346E2">
        <w:rPr>
          <w:rFonts w:ascii="Times New Roman" w:eastAsia="Times New Roman" w:hAnsi="Times New Roman" w:cs="Times New Roman"/>
          <w:sz w:val="24"/>
          <w:szCs w:val="24"/>
        </w:rPr>
        <w:t xml:space="preserve"> </w:t>
      </w:r>
    </w:p>
    <w:p w14:paraId="511535F0" w14:textId="5C2459A4" w:rsidR="00EF6D62" w:rsidRPr="00C346E2" w:rsidRDefault="3332D32C" w:rsidP="00EF6D62">
      <w:pPr>
        <w:pStyle w:val="TOC1"/>
        <w:tabs>
          <w:tab w:val="right" w:leader="dot" w:pos="9344"/>
        </w:tabs>
        <w:spacing w:line="276" w:lineRule="auto"/>
        <w:rPr>
          <w:rFonts w:ascii="Times New Roman" w:eastAsia="Times New Roman" w:hAnsi="Times New Roman" w:cs="Times New Roman"/>
          <w:sz w:val="24"/>
          <w:szCs w:val="24"/>
        </w:rPr>
      </w:pPr>
      <w:hyperlink r:id="rId11" w:history="1">
        <w:r w:rsidRPr="00C30DF9">
          <w:rPr>
            <w:rStyle w:val="Hyperlink"/>
            <w:rFonts w:ascii="Times New Roman" w:eastAsia="Times New Roman" w:hAnsi="Times New Roman" w:cs="Times New Roman"/>
            <w:color w:val="auto"/>
            <w:sz w:val="24"/>
            <w:szCs w:val="24"/>
            <w:u w:val="none"/>
          </w:rPr>
          <w:t xml:space="preserve">4.pielikums. Institūciju atbildību sadalījums MI aktā minētās saziņas, informēšanas un sadarbības kārtības ar </w:t>
        </w:r>
        <w:r w:rsidR="00C30DF9" w:rsidRPr="00C30DF9">
          <w:rPr>
            <w:rStyle w:val="Hyperlink"/>
            <w:rFonts w:ascii="Times New Roman" w:eastAsia="Times New Roman" w:hAnsi="Times New Roman" w:cs="Times New Roman"/>
            <w:color w:val="auto"/>
            <w:sz w:val="24"/>
            <w:szCs w:val="24"/>
            <w:u w:val="none"/>
          </w:rPr>
          <w:t xml:space="preserve">ES institūcijām un trešajām valstīm </w:t>
        </w:r>
        <w:r w:rsidRPr="00C30DF9">
          <w:rPr>
            <w:rStyle w:val="Hyperlink"/>
            <w:rFonts w:ascii="Times New Roman" w:eastAsia="Times New Roman" w:hAnsi="Times New Roman" w:cs="Times New Roman"/>
            <w:color w:val="auto"/>
            <w:sz w:val="24"/>
            <w:szCs w:val="24"/>
            <w:u w:val="none"/>
          </w:rPr>
          <w:t>nodrošināšanai.</w:t>
        </w:r>
      </w:hyperlink>
    </w:p>
    <w:p w14:paraId="35C32848" w14:textId="77777777" w:rsidR="00EF6D62" w:rsidRDefault="00EF6D62" w:rsidP="00EF6D62">
      <w:pPr>
        <w:pStyle w:val="TOC1"/>
        <w:tabs>
          <w:tab w:val="right" w:leader="dot" w:pos="9344"/>
        </w:tabs>
        <w:spacing w:line="276" w:lineRule="auto"/>
        <w:rPr>
          <w:rFonts w:ascii="Times New Roman" w:eastAsia="Times New Roman" w:hAnsi="Times New Roman" w:cs="Times New Roman"/>
          <w:sz w:val="24"/>
          <w:szCs w:val="24"/>
        </w:rPr>
      </w:pPr>
      <w:hyperlink w:anchor="_Toc179187577" w:history="1">
        <w:r w:rsidRPr="00C346E2">
          <w:rPr>
            <w:rFonts w:ascii="Times New Roman" w:eastAsia="Times New Roman" w:hAnsi="Times New Roman" w:cs="Times New Roman"/>
            <w:sz w:val="24"/>
            <w:szCs w:val="24"/>
          </w:rPr>
          <w:t>5.pielikums. MI akta īstenošanai nepieciešamā kapacitāte un resursi</w:t>
        </w:r>
        <w:r w:rsidRPr="00C346E2">
          <w:rPr>
            <w:rFonts w:ascii="Times New Roman" w:eastAsia="Times New Roman" w:hAnsi="Times New Roman" w:cs="Times New Roman"/>
            <w:webHidden/>
            <w:sz w:val="24"/>
            <w:szCs w:val="24"/>
          </w:rPr>
          <w:t>.</w:t>
        </w:r>
      </w:hyperlink>
      <w:r w:rsidRPr="00C346E2">
        <w:rPr>
          <w:rFonts w:ascii="Times New Roman" w:eastAsia="Times New Roman" w:hAnsi="Times New Roman" w:cs="Times New Roman"/>
          <w:sz w:val="24"/>
          <w:szCs w:val="24"/>
        </w:rPr>
        <w:t xml:space="preserve"> </w:t>
      </w:r>
    </w:p>
    <w:p w14:paraId="22FE01D2" w14:textId="663176CA" w:rsidR="00BD433A" w:rsidRPr="003B0696" w:rsidRDefault="00BD433A" w:rsidP="00BD433A">
      <w:pPr>
        <w:rPr>
          <w:rFonts w:ascii="Times New Roman" w:eastAsia="Times New Roman" w:hAnsi="Times New Roman" w:cs="Times New Roman"/>
          <w:sz w:val="24"/>
          <w:szCs w:val="24"/>
        </w:rPr>
      </w:pPr>
      <w:r w:rsidRPr="003B0696">
        <w:rPr>
          <w:rFonts w:ascii="Times New Roman" w:eastAsia="Times New Roman" w:hAnsi="Times New Roman" w:cs="Times New Roman"/>
          <w:sz w:val="24"/>
          <w:szCs w:val="24"/>
        </w:rPr>
        <w:t>6.pielikums</w:t>
      </w:r>
      <w:r w:rsidR="55128ACF" w:rsidRPr="332E12E8">
        <w:rPr>
          <w:rFonts w:ascii="Times New Roman" w:eastAsia="Times New Roman" w:hAnsi="Times New Roman" w:cs="Times New Roman"/>
          <w:sz w:val="24"/>
          <w:szCs w:val="24"/>
        </w:rPr>
        <w:t>.</w:t>
      </w:r>
      <w:r w:rsidR="003B0696" w:rsidRPr="003B0696">
        <w:rPr>
          <w:rFonts w:ascii="Times New Roman" w:eastAsia="Times New Roman" w:hAnsi="Times New Roman" w:cs="Times New Roman"/>
          <w:sz w:val="24"/>
          <w:szCs w:val="24"/>
        </w:rPr>
        <w:t xml:space="preserve"> </w:t>
      </w:r>
      <w:r w:rsidR="1E2A4DF9" w:rsidRPr="4C6DDC8E">
        <w:rPr>
          <w:rFonts w:ascii="Times New Roman" w:eastAsia="Times New Roman" w:hAnsi="Times New Roman" w:cs="Times New Roman"/>
          <w:sz w:val="24"/>
          <w:szCs w:val="24"/>
        </w:rPr>
        <w:t>A</w:t>
      </w:r>
      <w:r w:rsidR="3A2C6FE9" w:rsidRPr="4C6DDC8E">
        <w:rPr>
          <w:rFonts w:ascii="Times New Roman" w:eastAsia="Times New Roman" w:hAnsi="Times New Roman" w:cs="Times New Roman"/>
          <w:sz w:val="24"/>
          <w:szCs w:val="24"/>
        </w:rPr>
        <w:t xml:space="preserve">tbildīgās iestādes par </w:t>
      </w:r>
      <w:r w:rsidR="0F5D1326" w:rsidRPr="4C6DDC8E">
        <w:rPr>
          <w:rFonts w:ascii="Times New Roman" w:eastAsia="Times New Roman" w:hAnsi="Times New Roman" w:cs="Times New Roman"/>
          <w:sz w:val="24"/>
          <w:szCs w:val="24"/>
        </w:rPr>
        <w:t>MI</w:t>
      </w:r>
      <w:r w:rsidRPr="003B0696">
        <w:rPr>
          <w:rFonts w:ascii="Times New Roman" w:eastAsia="Times New Roman" w:hAnsi="Times New Roman" w:cs="Times New Roman"/>
          <w:sz w:val="24"/>
          <w:szCs w:val="24"/>
        </w:rPr>
        <w:t xml:space="preserve"> akta normās noteikto dalībvalsts pienākumu izpildi</w:t>
      </w:r>
      <w:r w:rsidR="00B8560A">
        <w:rPr>
          <w:rFonts w:ascii="Times New Roman" w:eastAsia="Times New Roman" w:hAnsi="Times New Roman" w:cs="Times New Roman"/>
          <w:sz w:val="24"/>
          <w:szCs w:val="24"/>
        </w:rPr>
        <w:t>.</w:t>
      </w:r>
    </w:p>
    <w:p w14:paraId="63F1E0BD" w14:textId="77777777" w:rsidR="003332BD" w:rsidRDefault="003332BD" w:rsidP="003332BD"/>
    <w:p w14:paraId="43895DC8" w14:textId="77777777" w:rsidR="003332BD" w:rsidRDefault="003332BD" w:rsidP="003332BD"/>
    <w:p w14:paraId="26E499C1" w14:textId="77777777" w:rsidR="003332BD" w:rsidRDefault="003332BD" w:rsidP="003332BD"/>
    <w:p w14:paraId="1CA67285" w14:textId="77777777" w:rsidR="003332BD" w:rsidRDefault="003332BD" w:rsidP="003332BD"/>
    <w:p w14:paraId="408DF0D6" w14:textId="77777777" w:rsidR="003332BD" w:rsidRDefault="003332BD" w:rsidP="003332BD"/>
    <w:p w14:paraId="2DBEA2E6" w14:textId="77777777" w:rsidR="003332BD" w:rsidRDefault="003332BD" w:rsidP="003332BD"/>
    <w:p w14:paraId="7E8D5CDC" w14:textId="77777777" w:rsidR="001E0FF3" w:rsidRDefault="001E0FF3" w:rsidP="003332BD"/>
    <w:p w14:paraId="5F9755A3" w14:textId="77777777" w:rsidR="00301D55" w:rsidRDefault="00301D55" w:rsidP="003332BD"/>
    <w:p w14:paraId="188E7E84" w14:textId="77777777" w:rsidR="00B643CE" w:rsidRDefault="00B643CE" w:rsidP="003332BD"/>
    <w:p w14:paraId="3366DE9D" w14:textId="77777777" w:rsidR="00E1110D" w:rsidRDefault="00E1110D" w:rsidP="003332BD"/>
    <w:p w14:paraId="3A40FAA0" w14:textId="77777777" w:rsidR="00CC0E97" w:rsidRDefault="00CC0E97" w:rsidP="003332BD"/>
    <w:p w14:paraId="325C043A" w14:textId="01F9B5CE" w:rsidR="00570159" w:rsidRPr="00A728E8" w:rsidRDefault="55C48D78" w:rsidP="20E22E5F">
      <w:pPr>
        <w:pStyle w:val="Heading1"/>
        <w:spacing w:after="0" w:line="240" w:lineRule="auto"/>
        <w:rPr>
          <w:rFonts w:ascii="Times New Roman" w:eastAsia="Calibri" w:hAnsi="Times New Roman" w:cs="Times New Roman"/>
        </w:rPr>
      </w:pPr>
      <w:bookmarkStart w:id="2" w:name="_Toc187220489"/>
      <w:r w:rsidRPr="33BE53E5">
        <w:rPr>
          <w:rFonts w:ascii="Times New Roman" w:hAnsi="Times New Roman" w:cs="Times New Roman"/>
        </w:rPr>
        <w:lastRenderedPageBreak/>
        <w:t>Ievads</w:t>
      </w:r>
      <w:bookmarkEnd w:id="1"/>
      <w:bookmarkEnd w:id="2"/>
    </w:p>
    <w:p w14:paraId="0F1AE73C" w14:textId="77777777" w:rsidR="00570159" w:rsidRDefault="00570159" w:rsidP="00570159">
      <w:pPr>
        <w:spacing w:after="0" w:line="240" w:lineRule="auto"/>
        <w:jc w:val="center"/>
        <w:rPr>
          <w:rFonts w:ascii="Times New Roman" w:eastAsia="Calibri" w:hAnsi="Times New Roman" w:cs="Times New Roman"/>
          <w:b/>
          <w:bCs/>
          <w:sz w:val="24"/>
          <w:szCs w:val="24"/>
        </w:rPr>
      </w:pPr>
    </w:p>
    <w:p w14:paraId="4D045151" w14:textId="192B4DAF" w:rsidR="00570159" w:rsidRPr="004E655E" w:rsidRDefault="00AA4A65" w:rsidP="00AA4A65">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Informatīvais z</w:t>
      </w:r>
      <w:r w:rsidR="00570159" w:rsidRPr="004E655E">
        <w:rPr>
          <w:rFonts w:ascii="Times New Roman" w:eastAsia="Times New Roman" w:hAnsi="Times New Roman" w:cs="Times New Roman"/>
          <w:sz w:val="24"/>
          <w:szCs w:val="24"/>
        </w:rPr>
        <w:t>iņojums sagatavots</w:t>
      </w:r>
      <w:r>
        <w:rPr>
          <w:rFonts w:ascii="Times New Roman" w:eastAsia="Times New Roman" w:hAnsi="Times New Roman" w:cs="Times New Roman"/>
          <w:sz w:val="24"/>
          <w:szCs w:val="24"/>
        </w:rPr>
        <w:t xml:space="preserve">, lai nodrošinātu </w:t>
      </w:r>
      <w:r w:rsidR="00356D81" w:rsidRPr="004E655E">
        <w:rPr>
          <w:rFonts w:ascii="Times New Roman" w:eastAsia="Times New Roman" w:hAnsi="Times New Roman" w:cs="Times New Roman"/>
          <w:sz w:val="24"/>
          <w:szCs w:val="24"/>
        </w:rPr>
        <w:t>MI akta</w:t>
      </w:r>
      <w:r>
        <w:rPr>
          <w:rFonts w:ascii="Times New Roman" w:eastAsia="Times New Roman" w:hAnsi="Times New Roman" w:cs="Times New Roman"/>
          <w:sz w:val="24"/>
          <w:szCs w:val="24"/>
        </w:rPr>
        <w:t xml:space="preserve"> </w:t>
      </w:r>
      <w:r w:rsidR="00570159" w:rsidRPr="004E655E">
        <w:rPr>
          <w:rFonts w:ascii="Times New Roman" w:eastAsia="Times New Roman" w:hAnsi="Times New Roman" w:cs="Times New Roman"/>
          <w:sz w:val="24"/>
          <w:szCs w:val="24"/>
        </w:rPr>
        <w:t>prasīb</w:t>
      </w:r>
      <w:r>
        <w:rPr>
          <w:rFonts w:ascii="Times New Roman" w:eastAsia="Times New Roman" w:hAnsi="Times New Roman" w:cs="Times New Roman"/>
          <w:sz w:val="24"/>
          <w:szCs w:val="24"/>
        </w:rPr>
        <w:t>u īstenošanu. Informatīvajā ziņojumā ir aprakstīta p</w:t>
      </w:r>
      <w:r w:rsidR="55C48D78" w:rsidRPr="004E655E">
        <w:rPr>
          <w:rFonts w:ascii="Times New Roman" w:eastAsia="Times New Roman" w:hAnsi="Times New Roman" w:cs="Times New Roman"/>
          <w:sz w:val="24"/>
          <w:szCs w:val="24"/>
        </w:rPr>
        <w:t>ašreizēj</w:t>
      </w:r>
      <w:r>
        <w:rPr>
          <w:rFonts w:ascii="Times New Roman" w:eastAsia="Times New Roman" w:hAnsi="Times New Roman" w:cs="Times New Roman"/>
          <w:sz w:val="24"/>
          <w:szCs w:val="24"/>
        </w:rPr>
        <w:t>ā</w:t>
      </w:r>
      <w:r w:rsidR="55C48D78" w:rsidRPr="004E655E">
        <w:rPr>
          <w:rFonts w:ascii="Times New Roman" w:eastAsia="Times New Roman" w:hAnsi="Times New Roman" w:cs="Times New Roman"/>
          <w:sz w:val="24"/>
          <w:szCs w:val="24"/>
        </w:rPr>
        <w:t xml:space="preserve"> situācij</w:t>
      </w:r>
      <w:r>
        <w:rPr>
          <w:rFonts w:ascii="Times New Roman" w:eastAsia="Times New Roman" w:hAnsi="Times New Roman" w:cs="Times New Roman"/>
          <w:sz w:val="24"/>
          <w:szCs w:val="24"/>
        </w:rPr>
        <w:t>a</w:t>
      </w:r>
      <w:r w:rsidR="55C48D78" w:rsidRPr="004E655E">
        <w:rPr>
          <w:rFonts w:ascii="Times New Roman" w:eastAsia="Times New Roman" w:hAnsi="Times New Roman" w:cs="Times New Roman"/>
          <w:sz w:val="24"/>
          <w:szCs w:val="24"/>
        </w:rPr>
        <w:t xml:space="preserve"> Latvijā</w:t>
      </w:r>
      <w:r w:rsidR="677154EF" w:rsidRPr="004E655E">
        <w:rPr>
          <w:rFonts w:ascii="Times New Roman" w:eastAsia="Times New Roman" w:hAnsi="Times New Roman" w:cs="Times New Roman"/>
          <w:sz w:val="24"/>
          <w:szCs w:val="24"/>
        </w:rPr>
        <w:t>,</w:t>
      </w:r>
      <w:r w:rsidR="55C48D78" w:rsidRPr="004E65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aprakstītas MI akta prasības un definētas darbības</w:t>
      </w:r>
      <w:r w:rsidR="55C48D78" w:rsidRPr="004E655E">
        <w:rPr>
          <w:rFonts w:ascii="Times New Roman" w:eastAsia="Times New Roman" w:hAnsi="Times New Roman" w:cs="Times New Roman"/>
          <w:sz w:val="24"/>
          <w:szCs w:val="24"/>
        </w:rPr>
        <w:t xml:space="preserve">, kas jāveic valsts pārvaldes iestādēm, lai nodrošinātu </w:t>
      </w:r>
      <w:r w:rsidR="43FD6AE4" w:rsidRPr="004E655E">
        <w:rPr>
          <w:rFonts w:ascii="Times New Roman" w:eastAsia="Times New Roman" w:hAnsi="Times New Roman" w:cs="Times New Roman"/>
          <w:sz w:val="24"/>
          <w:szCs w:val="24"/>
        </w:rPr>
        <w:t>MI akta</w:t>
      </w:r>
      <w:r w:rsidR="55C48D78" w:rsidRPr="004E655E">
        <w:rPr>
          <w:rFonts w:ascii="Times New Roman" w:eastAsia="Times New Roman" w:hAnsi="Times New Roman" w:cs="Times New Roman"/>
          <w:sz w:val="24"/>
          <w:szCs w:val="24"/>
        </w:rPr>
        <w:t xml:space="preserve"> ieviešanu</w:t>
      </w:r>
      <w:r w:rsidR="00684AC6" w:rsidRPr="004E655E">
        <w:rPr>
          <w:rFonts w:ascii="Times New Roman" w:eastAsia="Times New Roman" w:hAnsi="Times New Roman" w:cs="Times New Roman"/>
          <w:sz w:val="24"/>
          <w:szCs w:val="24"/>
        </w:rPr>
        <w:t xml:space="preserve"> nacionālā līmeni</w:t>
      </w:r>
      <w:r w:rsidR="55C48D78" w:rsidRPr="004E655E">
        <w:rPr>
          <w:rFonts w:ascii="Times New Roman" w:eastAsia="Times New Roman" w:hAnsi="Times New Roman" w:cs="Times New Roman"/>
          <w:sz w:val="24"/>
          <w:szCs w:val="24"/>
        </w:rPr>
        <w:t>.</w:t>
      </w:r>
      <w:r w:rsidR="009A1F81">
        <w:rPr>
          <w:rFonts w:ascii="Times New Roman" w:eastAsia="Times New Roman" w:hAnsi="Times New Roman" w:cs="Times New Roman"/>
          <w:sz w:val="24"/>
          <w:szCs w:val="24"/>
        </w:rPr>
        <w:t xml:space="preserve"> Informatīvā ziņojumā ir noteiktas atbildīgās iestādes, kā arī identificētas nepieciešamās izmaiņas normatīvajos aktos, nepieciešamie resursi MI akta īstenošanai. </w:t>
      </w:r>
    </w:p>
    <w:p w14:paraId="712E754D" w14:textId="1DA363A6" w:rsidR="009A1F81" w:rsidRDefault="00842656" w:rsidP="00192CE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akts ir stājies spēkā </w:t>
      </w:r>
      <w:r w:rsidR="42CF2B3F" w:rsidRPr="5F0CE7C5">
        <w:rPr>
          <w:rFonts w:ascii="Times New Roman" w:eastAsia="Times New Roman" w:hAnsi="Times New Roman" w:cs="Times New Roman"/>
          <w:sz w:val="24"/>
          <w:szCs w:val="24"/>
        </w:rPr>
        <w:t xml:space="preserve">2024.gada 1.augustā </w:t>
      </w:r>
      <w:r>
        <w:rPr>
          <w:rFonts w:ascii="Times New Roman" w:eastAsia="Times New Roman" w:hAnsi="Times New Roman" w:cs="Times New Roman"/>
          <w:sz w:val="24"/>
          <w:szCs w:val="24"/>
        </w:rPr>
        <w:t xml:space="preserve">un ar atsevišķiem izņēmumiem tas tiek piemērots ar </w:t>
      </w:r>
      <w:r w:rsidR="7522D5DD" w:rsidRPr="5F0CE7C5">
        <w:rPr>
          <w:rFonts w:ascii="Times New Roman" w:eastAsia="Times New Roman" w:hAnsi="Times New Roman" w:cs="Times New Roman"/>
          <w:sz w:val="24"/>
          <w:szCs w:val="24"/>
        </w:rPr>
        <w:t>2026.gada 2.august</w:t>
      </w:r>
      <w:r w:rsidR="311D5C61" w:rsidRPr="5F0CE7C5">
        <w:rPr>
          <w:rFonts w:ascii="Times New Roman" w:eastAsia="Times New Roman" w:hAnsi="Times New Roman" w:cs="Times New Roman"/>
          <w:sz w:val="24"/>
          <w:szCs w:val="24"/>
        </w:rPr>
        <w:t>u</w:t>
      </w:r>
      <w:r w:rsidR="7522D5DD" w:rsidRPr="5F0CE7C5">
        <w:rPr>
          <w:rFonts w:ascii="Times New Roman" w:eastAsia="Times New Roman" w:hAnsi="Times New Roman" w:cs="Times New Roman"/>
          <w:sz w:val="24"/>
          <w:szCs w:val="24"/>
        </w:rPr>
        <w:t xml:space="preserve">. </w:t>
      </w:r>
    </w:p>
    <w:p w14:paraId="01327FD9" w14:textId="77777777" w:rsidR="004E655E" w:rsidRPr="004E655E" w:rsidRDefault="004E655E" w:rsidP="009A1F81">
      <w:pPr>
        <w:spacing w:after="0" w:line="240" w:lineRule="auto"/>
        <w:jc w:val="both"/>
        <w:rPr>
          <w:rFonts w:ascii="Times New Roman" w:eastAsia="Times New Roman" w:hAnsi="Times New Roman" w:cs="Times New Roman"/>
          <w:sz w:val="24"/>
          <w:szCs w:val="24"/>
        </w:rPr>
      </w:pPr>
    </w:p>
    <w:p w14:paraId="2D01FFED" w14:textId="176A0859" w:rsidR="00570159" w:rsidRPr="00D528DD" w:rsidRDefault="55C48D78" w:rsidP="00D528DD">
      <w:pPr>
        <w:pStyle w:val="Heading1"/>
        <w:rPr>
          <w:rFonts w:ascii="Times New Roman" w:eastAsia="Times New Roman" w:hAnsi="Times New Roman" w:cs="Times New Roman"/>
          <w:color w:val="000000" w:themeColor="text1"/>
          <w:highlight w:val="yellow"/>
        </w:rPr>
      </w:pPr>
      <w:bookmarkStart w:id="3" w:name="_Toc187220490"/>
      <w:r w:rsidRPr="000D7236">
        <w:rPr>
          <w:rFonts w:ascii="Times New Roman" w:hAnsi="Times New Roman" w:cs="Times New Roman"/>
        </w:rPr>
        <w:t xml:space="preserve">1.  </w:t>
      </w:r>
      <w:r w:rsidR="0DD98EFF" w:rsidRPr="000D7236">
        <w:rPr>
          <w:rFonts w:ascii="Times New Roman" w:hAnsi="Times New Roman" w:cs="Times New Roman"/>
        </w:rPr>
        <w:t>MI akta</w:t>
      </w:r>
      <w:r w:rsidRPr="000D7236">
        <w:rPr>
          <w:rFonts w:ascii="Times New Roman" w:hAnsi="Times New Roman" w:cs="Times New Roman"/>
        </w:rPr>
        <w:t xml:space="preserve"> mērķis</w:t>
      </w:r>
      <w:r w:rsidR="00D725E0">
        <w:rPr>
          <w:rFonts w:ascii="Times New Roman" w:hAnsi="Times New Roman" w:cs="Times New Roman"/>
        </w:rPr>
        <w:t xml:space="preserve"> un</w:t>
      </w:r>
      <w:r w:rsidRPr="000D7236">
        <w:rPr>
          <w:rFonts w:ascii="Times New Roman" w:hAnsi="Times New Roman" w:cs="Times New Roman"/>
        </w:rPr>
        <w:t xml:space="preserve"> prasības</w:t>
      </w:r>
      <w:bookmarkEnd w:id="3"/>
      <w:r w:rsidR="05D2D09C" w:rsidRPr="000D7236">
        <w:rPr>
          <w:rFonts w:ascii="Times New Roman" w:hAnsi="Times New Roman" w:cs="Times New Roman"/>
        </w:rPr>
        <w:t xml:space="preserve"> </w:t>
      </w:r>
    </w:p>
    <w:p w14:paraId="11DA0780" w14:textId="5980D16F" w:rsidR="00467463" w:rsidRDefault="00467463" w:rsidP="20E22E5F">
      <w:pPr>
        <w:spacing w:after="0" w:line="240" w:lineRule="auto"/>
        <w:ind w:firstLine="720"/>
        <w:jc w:val="both"/>
        <w:rPr>
          <w:rFonts w:ascii="Times New Roman" w:hAnsi="Times New Roman" w:cs="Times New Roman"/>
          <w:sz w:val="24"/>
          <w:szCs w:val="24"/>
        </w:rPr>
      </w:pPr>
      <w:r w:rsidRPr="00467463">
        <w:rPr>
          <w:rFonts w:ascii="Times New Roman" w:hAnsi="Times New Roman" w:cs="Times New Roman"/>
          <w:sz w:val="24"/>
          <w:szCs w:val="24"/>
        </w:rPr>
        <w:t>MI akts izstrādāts</w:t>
      </w:r>
      <w:r w:rsidR="6FDFF589" w:rsidRPr="00467463">
        <w:rPr>
          <w:rFonts w:ascii="Times New Roman" w:hAnsi="Times New Roman" w:cs="Times New Roman"/>
          <w:sz w:val="24"/>
          <w:szCs w:val="24"/>
        </w:rPr>
        <w:t xml:space="preserve"> ar</w:t>
      </w:r>
      <w:r w:rsidR="009C3E98">
        <w:rPr>
          <w:rFonts w:ascii="Times New Roman" w:hAnsi="Times New Roman" w:cs="Times New Roman"/>
          <w:sz w:val="24"/>
          <w:szCs w:val="24"/>
        </w:rPr>
        <w:t xml:space="preserve"> </w:t>
      </w:r>
      <w:r w:rsidR="00235623">
        <w:rPr>
          <w:rFonts w:ascii="Times New Roman" w:hAnsi="Times New Roman" w:cs="Times New Roman"/>
          <w:sz w:val="24"/>
          <w:szCs w:val="24"/>
        </w:rPr>
        <w:t>mērķi u</w:t>
      </w:r>
      <w:r w:rsidR="00235623" w:rsidRPr="00235623">
        <w:rPr>
          <w:rFonts w:ascii="Times New Roman" w:hAnsi="Times New Roman" w:cs="Times New Roman"/>
          <w:sz w:val="24"/>
          <w:szCs w:val="24"/>
        </w:rPr>
        <w:t>zlabot iekšējā tirgus darbību, nosakot vienotu tiesisko regulējumu, jo īpaši attiecībā uz MI sistēmu izstrādi, laišanu tirgū, nodošanu ekspluatācijā un izmantošanu ES saskaņā ar ES vērtībām</w:t>
      </w:r>
      <w:r w:rsidR="00677DE7">
        <w:rPr>
          <w:rFonts w:ascii="Times New Roman" w:hAnsi="Times New Roman" w:cs="Times New Roman"/>
          <w:sz w:val="24"/>
          <w:szCs w:val="24"/>
        </w:rPr>
        <w:t>,</w:t>
      </w:r>
      <w:r w:rsidR="00235623" w:rsidRPr="00235623">
        <w:rPr>
          <w:rFonts w:ascii="Times New Roman" w:hAnsi="Times New Roman" w:cs="Times New Roman"/>
          <w:sz w:val="24"/>
          <w:szCs w:val="24"/>
        </w:rPr>
        <w:t xml:space="preserve"> lai veicinātu uz cilvēku orientēta un uzticama MI ieviešanu</w:t>
      </w:r>
      <w:r w:rsidR="00677DE7">
        <w:rPr>
          <w:rFonts w:ascii="Times New Roman" w:hAnsi="Times New Roman" w:cs="Times New Roman"/>
          <w:sz w:val="24"/>
          <w:szCs w:val="24"/>
        </w:rPr>
        <w:t>.</w:t>
      </w:r>
      <w:r w:rsidR="00235623" w:rsidRPr="00235623">
        <w:rPr>
          <w:rFonts w:ascii="Times New Roman" w:hAnsi="Times New Roman" w:cs="Times New Roman"/>
          <w:sz w:val="24"/>
          <w:szCs w:val="24"/>
        </w:rPr>
        <w:t xml:space="preserve"> </w:t>
      </w:r>
      <w:r w:rsidR="00677DE7">
        <w:rPr>
          <w:rFonts w:ascii="Times New Roman" w:hAnsi="Times New Roman" w:cs="Times New Roman"/>
          <w:sz w:val="24"/>
          <w:szCs w:val="24"/>
        </w:rPr>
        <w:t>V</w:t>
      </w:r>
      <w:r w:rsidR="00235623" w:rsidRPr="00235623">
        <w:rPr>
          <w:rFonts w:ascii="Times New Roman" w:hAnsi="Times New Roman" w:cs="Times New Roman"/>
          <w:sz w:val="24"/>
          <w:szCs w:val="24"/>
        </w:rPr>
        <w:t xml:space="preserve">ienlaikus </w:t>
      </w:r>
      <w:r w:rsidR="00677DE7">
        <w:rPr>
          <w:rFonts w:ascii="Times New Roman" w:hAnsi="Times New Roman" w:cs="Times New Roman"/>
          <w:sz w:val="24"/>
          <w:szCs w:val="24"/>
        </w:rPr>
        <w:t xml:space="preserve">arī </w:t>
      </w:r>
      <w:r w:rsidR="00235623" w:rsidRPr="00235623">
        <w:rPr>
          <w:rFonts w:ascii="Times New Roman" w:hAnsi="Times New Roman" w:cs="Times New Roman"/>
          <w:sz w:val="24"/>
          <w:szCs w:val="24"/>
        </w:rPr>
        <w:t xml:space="preserve">nodrošinot augstu veselības, drošības un </w:t>
      </w:r>
      <w:proofErr w:type="spellStart"/>
      <w:r w:rsidR="00235623" w:rsidRPr="00235623">
        <w:rPr>
          <w:rFonts w:ascii="Times New Roman" w:hAnsi="Times New Roman" w:cs="Times New Roman"/>
          <w:sz w:val="24"/>
          <w:szCs w:val="24"/>
        </w:rPr>
        <w:t>pamattiesību</w:t>
      </w:r>
      <w:proofErr w:type="spellEnd"/>
      <w:r w:rsidR="00235623" w:rsidRPr="00235623">
        <w:rPr>
          <w:rFonts w:ascii="Times New Roman" w:hAnsi="Times New Roman" w:cs="Times New Roman"/>
          <w:sz w:val="24"/>
          <w:szCs w:val="24"/>
        </w:rPr>
        <w:t xml:space="preserve"> aizsardzības līmeni, kā noteikts ES </w:t>
      </w:r>
      <w:proofErr w:type="spellStart"/>
      <w:r w:rsidR="00235623" w:rsidRPr="00235623">
        <w:rPr>
          <w:rFonts w:ascii="Times New Roman" w:hAnsi="Times New Roman" w:cs="Times New Roman"/>
          <w:sz w:val="24"/>
          <w:szCs w:val="24"/>
        </w:rPr>
        <w:t>Pamattiesību</w:t>
      </w:r>
      <w:proofErr w:type="spellEnd"/>
      <w:r w:rsidR="00235623" w:rsidRPr="00235623">
        <w:rPr>
          <w:rFonts w:ascii="Times New Roman" w:hAnsi="Times New Roman" w:cs="Times New Roman"/>
          <w:sz w:val="24"/>
          <w:szCs w:val="24"/>
        </w:rPr>
        <w:t xml:space="preserve"> hartā</w:t>
      </w:r>
      <w:r w:rsidRPr="624FF091">
        <w:rPr>
          <w:rStyle w:val="FootnoteReference"/>
          <w:rFonts w:ascii="Times New Roman" w:hAnsi="Times New Roman" w:cs="Times New Roman"/>
          <w:sz w:val="24"/>
          <w:szCs w:val="24"/>
        </w:rPr>
        <w:footnoteReference w:id="2"/>
      </w:r>
      <w:r w:rsidR="00235623" w:rsidRPr="00235623">
        <w:rPr>
          <w:rFonts w:ascii="Times New Roman" w:hAnsi="Times New Roman" w:cs="Times New Roman"/>
          <w:sz w:val="24"/>
          <w:szCs w:val="24"/>
        </w:rPr>
        <w:t xml:space="preserve">, tostarp demokrātiju, tiesiskumu un vides aizsardzību, pret MI sistēmu kaitīgo ietekmi ES, </w:t>
      </w:r>
      <w:r w:rsidR="00677DE7">
        <w:rPr>
          <w:rFonts w:ascii="Times New Roman" w:hAnsi="Times New Roman" w:cs="Times New Roman"/>
          <w:sz w:val="24"/>
          <w:szCs w:val="24"/>
        </w:rPr>
        <w:t>k</w:t>
      </w:r>
      <w:r w:rsidR="64AF7857">
        <w:rPr>
          <w:rFonts w:ascii="Times New Roman" w:hAnsi="Times New Roman" w:cs="Times New Roman"/>
          <w:sz w:val="24"/>
          <w:szCs w:val="24"/>
        </w:rPr>
        <w:t>ā</w:t>
      </w:r>
      <w:r w:rsidR="00677DE7">
        <w:rPr>
          <w:rFonts w:ascii="Times New Roman" w:hAnsi="Times New Roman" w:cs="Times New Roman"/>
          <w:sz w:val="24"/>
          <w:szCs w:val="24"/>
        </w:rPr>
        <w:t xml:space="preserve"> arī, lai </w:t>
      </w:r>
      <w:r w:rsidR="00235623" w:rsidRPr="00235623">
        <w:rPr>
          <w:rFonts w:ascii="Times New Roman" w:hAnsi="Times New Roman" w:cs="Times New Roman"/>
          <w:sz w:val="24"/>
          <w:szCs w:val="24"/>
        </w:rPr>
        <w:t>atbalstītu inovāciju. MI akts nodrošina uz MI balstītu preču un pakalpojumu brīvu apriti pāri robežām, tādējādi liedzot dalībvalstīm noteikt ierobežojumus MI sistēmu izstrādei, laišanai tirgū un izmantošanai.</w:t>
      </w:r>
    </w:p>
    <w:p w14:paraId="40C3EE34" w14:textId="2A4537E3" w:rsidR="00570159" w:rsidRPr="00B86B76" w:rsidRDefault="4ECCD8C5" w:rsidP="20E22E5F">
      <w:pPr>
        <w:spacing w:after="0" w:line="240" w:lineRule="auto"/>
        <w:ind w:firstLine="720"/>
        <w:jc w:val="both"/>
        <w:rPr>
          <w:rFonts w:ascii="Times New Roman" w:hAnsi="Times New Roman" w:cs="Times New Roman"/>
          <w:sz w:val="24"/>
          <w:szCs w:val="24"/>
        </w:rPr>
      </w:pPr>
      <w:r w:rsidRPr="20E22E5F">
        <w:rPr>
          <w:rFonts w:ascii="Times New Roman" w:hAnsi="Times New Roman" w:cs="Times New Roman"/>
          <w:sz w:val="24"/>
          <w:szCs w:val="24"/>
        </w:rPr>
        <w:t>MI</w:t>
      </w:r>
      <w:r w:rsidR="55C48D78" w:rsidRPr="20E22E5F">
        <w:rPr>
          <w:rFonts w:ascii="Times New Roman" w:hAnsi="Times New Roman" w:cs="Times New Roman"/>
          <w:sz w:val="24"/>
          <w:szCs w:val="24"/>
        </w:rPr>
        <w:t xml:space="preserve"> ir tehnoloģiju saime, kas strauji attīstās un veicina dažādus ekonomiskus, vides un sociālus ieguvumus visā nozaru un sociālo darbību spektrā. Uzlabojot prognozēšanu, optimizējot darbības un resursu piešķiršanu, personalizējot privātpersonām un organizācijām pieejamos digitālos risinājumus, MI izmantošana var sniegt būtiskas konkurences priekšrocības un atbalstīt sociāli</w:t>
      </w:r>
      <w:r w:rsidR="1C3AE6E9" w:rsidRPr="1C442695">
        <w:rPr>
          <w:rFonts w:ascii="Times New Roman" w:hAnsi="Times New Roman" w:cs="Times New Roman"/>
          <w:sz w:val="24"/>
          <w:szCs w:val="24"/>
        </w:rPr>
        <w:t>,</w:t>
      </w:r>
      <w:r w:rsidR="55C48D78" w:rsidRPr="20E22E5F">
        <w:rPr>
          <w:rFonts w:ascii="Times New Roman" w:hAnsi="Times New Roman" w:cs="Times New Roman"/>
          <w:sz w:val="24"/>
          <w:szCs w:val="24"/>
        </w:rPr>
        <w:t xml:space="preserve"> </w:t>
      </w:r>
      <w:r w:rsidR="00677DE7">
        <w:rPr>
          <w:rFonts w:ascii="Times New Roman" w:hAnsi="Times New Roman" w:cs="Times New Roman"/>
          <w:sz w:val="24"/>
          <w:szCs w:val="24"/>
        </w:rPr>
        <w:t xml:space="preserve">kā arī </w:t>
      </w:r>
      <w:r w:rsidR="55C48D78" w:rsidRPr="20E22E5F">
        <w:rPr>
          <w:rFonts w:ascii="Times New Roman" w:hAnsi="Times New Roman" w:cs="Times New Roman"/>
          <w:sz w:val="24"/>
          <w:szCs w:val="24"/>
        </w:rPr>
        <w:t>videi labvēlīgus rezultātus</w:t>
      </w:r>
      <w:r w:rsidR="004B6C92">
        <w:rPr>
          <w:rFonts w:ascii="Times New Roman" w:hAnsi="Times New Roman" w:cs="Times New Roman"/>
          <w:sz w:val="24"/>
          <w:szCs w:val="24"/>
        </w:rPr>
        <w:t xml:space="preserve">, </w:t>
      </w:r>
      <w:r w:rsidR="004B6C92" w:rsidRPr="004B6C92">
        <w:rPr>
          <w:rFonts w:ascii="Times New Roman" w:hAnsi="Times New Roman" w:cs="Times New Roman"/>
          <w:sz w:val="24"/>
          <w:szCs w:val="24"/>
        </w:rPr>
        <w:t xml:space="preserve">piemēram, veselības aprūpē, lauksaimniecībā, pārtikas nekaitīguma nodrošināšanā, izglītībā un mācībās, mediju, sporta un kultūras jomā, infrastruktūras apsaimniekošanā, enerģētikā, transportā un loģistikā, sabiedriskajos pakalpojumos, drošībā, tieslietās, </w:t>
      </w:r>
      <w:proofErr w:type="spellStart"/>
      <w:r w:rsidR="004B6C92" w:rsidRPr="004B6C92">
        <w:rPr>
          <w:rFonts w:ascii="Times New Roman" w:hAnsi="Times New Roman" w:cs="Times New Roman"/>
          <w:sz w:val="24"/>
          <w:szCs w:val="24"/>
        </w:rPr>
        <w:t>resursefektivitātē</w:t>
      </w:r>
      <w:proofErr w:type="spellEnd"/>
      <w:r w:rsidR="004B6C92" w:rsidRPr="004B6C92">
        <w:rPr>
          <w:rFonts w:ascii="Times New Roman" w:hAnsi="Times New Roman" w:cs="Times New Roman"/>
          <w:sz w:val="24"/>
          <w:szCs w:val="24"/>
        </w:rPr>
        <w:t xml:space="preserve"> un energoefektivitātē, vides monitoringā, </w:t>
      </w:r>
      <w:proofErr w:type="spellStart"/>
      <w:r w:rsidR="004B6C92" w:rsidRPr="004B6C92">
        <w:rPr>
          <w:rFonts w:ascii="Times New Roman" w:hAnsi="Times New Roman" w:cs="Times New Roman"/>
          <w:sz w:val="24"/>
          <w:szCs w:val="24"/>
        </w:rPr>
        <w:t>biodaudzveidības</w:t>
      </w:r>
      <w:proofErr w:type="spellEnd"/>
      <w:r w:rsidR="004B6C92" w:rsidRPr="004B6C92">
        <w:rPr>
          <w:rFonts w:ascii="Times New Roman" w:hAnsi="Times New Roman" w:cs="Times New Roman"/>
          <w:sz w:val="24"/>
          <w:szCs w:val="24"/>
        </w:rPr>
        <w:t xml:space="preserve"> un ekosistēmu saglabāšanā un atjaunošanā</w:t>
      </w:r>
      <w:r w:rsidR="00677DE7">
        <w:rPr>
          <w:rFonts w:ascii="Times New Roman" w:hAnsi="Times New Roman" w:cs="Times New Roman"/>
          <w:sz w:val="24"/>
          <w:szCs w:val="24"/>
        </w:rPr>
        <w:t xml:space="preserve">, </w:t>
      </w:r>
      <w:r w:rsidR="004B6C92" w:rsidRPr="004B6C92">
        <w:rPr>
          <w:rFonts w:ascii="Times New Roman" w:hAnsi="Times New Roman" w:cs="Times New Roman"/>
          <w:sz w:val="24"/>
          <w:szCs w:val="24"/>
        </w:rPr>
        <w:t>klimata pārmaiņu mazināšanas jomā</w:t>
      </w:r>
      <w:r w:rsidR="55C48D78" w:rsidRPr="20E22E5F">
        <w:rPr>
          <w:rFonts w:ascii="Times New Roman" w:hAnsi="Times New Roman" w:cs="Times New Roman"/>
          <w:sz w:val="24"/>
          <w:szCs w:val="24"/>
        </w:rPr>
        <w:t>.</w:t>
      </w:r>
    </w:p>
    <w:p w14:paraId="37962931" w14:textId="621A5D3D" w:rsidR="00570159" w:rsidRPr="00B86B76" w:rsidRDefault="00570159" w:rsidP="00570159">
      <w:pPr>
        <w:spacing w:after="0" w:line="240" w:lineRule="auto"/>
        <w:ind w:firstLine="720"/>
        <w:jc w:val="both"/>
        <w:rPr>
          <w:rFonts w:ascii="Times New Roman" w:hAnsi="Times New Roman" w:cs="Times New Roman"/>
          <w:bCs/>
          <w:sz w:val="24"/>
          <w:szCs w:val="24"/>
        </w:rPr>
      </w:pPr>
      <w:r w:rsidRPr="00B86B76">
        <w:rPr>
          <w:rFonts w:ascii="Times New Roman" w:hAnsi="Times New Roman" w:cs="Times New Roman"/>
          <w:bCs/>
          <w:sz w:val="24"/>
          <w:szCs w:val="24"/>
        </w:rPr>
        <w:t xml:space="preserve">Tajā pašā laikā, atkarībā no apstākļiem, kas saistīti ar tā konkrēto lietojumu, izmantošanu un tehnoloģiskās attīstības līmeni, MI var radīt riskus un kaitēt sabiedrības interesēm un </w:t>
      </w:r>
      <w:proofErr w:type="spellStart"/>
      <w:r w:rsidRPr="00B86B76">
        <w:rPr>
          <w:rFonts w:ascii="Times New Roman" w:hAnsi="Times New Roman" w:cs="Times New Roman"/>
          <w:bCs/>
          <w:sz w:val="24"/>
          <w:szCs w:val="24"/>
        </w:rPr>
        <w:t>pamattiesībām</w:t>
      </w:r>
      <w:proofErr w:type="spellEnd"/>
      <w:r w:rsidRPr="00B86B76">
        <w:rPr>
          <w:rFonts w:ascii="Times New Roman" w:hAnsi="Times New Roman" w:cs="Times New Roman"/>
          <w:bCs/>
          <w:sz w:val="24"/>
          <w:szCs w:val="24"/>
        </w:rPr>
        <w:t xml:space="preserve">, ko aizsargā </w:t>
      </w:r>
      <w:r w:rsidR="001F4464">
        <w:rPr>
          <w:rFonts w:ascii="Times New Roman" w:hAnsi="Times New Roman" w:cs="Times New Roman"/>
          <w:bCs/>
          <w:sz w:val="24"/>
          <w:szCs w:val="24"/>
        </w:rPr>
        <w:t>ES</w:t>
      </w:r>
      <w:r w:rsidRPr="00B86B76">
        <w:rPr>
          <w:rFonts w:ascii="Times New Roman" w:hAnsi="Times New Roman" w:cs="Times New Roman"/>
          <w:bCs/>
          <w:sz w:val="24"/>
          <w:szCs w:val="24"/>
        </w:rPr>
        <w:t xml:space="preserve"> tiesību akti. </w:t>
      </w:r>
    </w:p>
    <w:p w14:paraId="348DEEB9" w14:textId="73EEF287" w:rsidR="00646EA8" w:rsidRDefault="2FA8E86B" w:rsidP="00646EA8">
      <w:pPr>
        <w:spacing w:after="0" w:line="240" w:lineRule="auto"/>
        <w:ind w:firstLine="720"/>
        <w:jc w:val="both"/>
        <w:rPr>
          <w:rFonts w:ascii="Times New Roman" w:eastAsia="Times New Roman" w:hAnsi="Times New Roman" w:cs="Times New Roman"/>
          <w:sz w:val="24"/>
          <w:szCs w:val="24"/>
          <w:lang w:eastAsia="lv-LV"/>
        </w:rPr>
      </w:pPr>
      <w:r w:rsidRPr="25F604AE">
        <w:rPr>
          <w:rFonts w:ascii="Times New Roman" w:hAnsi="Times New Roman" w:cs="Times New Roman"/>
          <w:sz w:val="24"/>
          <w:szCs w:val="24"/>
        </w:rPr>
        <w:t>MI akts attiecas uz nodrošinātājiem, produktu ražotājiem, uzturētājiem, pilnvarotajiem pārstāvjiem, importētājiem, izplatītājiem un s</w:t>
      </w:r>
      <w:r w:rsidR="009A1F81">
        <w:rPr>
          <w:rFonts w:ascii="Times New Roman" w:hAnsi="Times New Roman" w:cs="Times New Roman"/>
          <w:sz w:val="24"/>
          <w:szCs w:val="24"/>
        </w:rPr>
        <w:t>aistītajām</w:t>
      </w:r>
      <w:r w:rsidRPr="25F604AE">
        <w:rPr>
          <w:rFonts w:ascii="Times New Roman" w:hAnsi="Times New Roman" w:cs="Times New Roman"/>
          <w:sz w:val="24"/>
          <w:szCs w:val="24"/>
        </w:rPr>
        <w:t xml:space="preserve"> personām.</w:t>
      </w:r>
    </w:p>
    <w:p w14:paraId="23EC4E87" w14:textId="753D022F" w:rsidR="2FA8E86B" w:rsidRPr="009A1F81" w:rsidRDefault="7FF0493A" w:rsidP="00646EA8">
      <w:pPr>
        <w:spacing w:after="0" w:line="240" w:lineRule="auto"/>
        <w:ind w:firstLine="720"/>
        <w:jc w:val="both"/>
        <w:rPr>
          <w:rFonts w:ascii="Times New Roman" w:hAnsi="Times New Roman" w:cs="Times New Roman"/>
          <w:sz w:val="24"/>
          <w:szCs w:val="24"/>
        </w:rPr>
      </w:pPr>
      <w:r w:rsidRPr="1C11C354">
        <w:rPr>
          <w:rFonts w:ascii="Times New Roman" w:hAnsi="Times New Roman" w:cs="Times New Roman"/>
          <w:sz w:val="24"/>
          <w:szCs w:val="24"/>
        </w:rPr>
        <w:t xml:space="preserve">Ar MI aktu </w:t>
      </w:r>
      <w:r w:rsidR="7DE8D137" w:rsidRPr="1C11C354">
        <w:rPr>
          <w:rFonts w:ascii="Times New Roman" w:hAnsi="Times New Roman" w:cs="Times New Roman"/>
          <w:sz w:val="24"/>
          <w:szCs w:val="24"/>
        </w:rPr>
        <w:t>ir</w:t>
      </w:r>
      <w:r w:rsidRPr="1C11C354">
        <w:rPr>
          <w:rFonts w:ascii="Times New Roman" w:hAnsi="Times New Roman" w:cs="Times New Roman"/>
          <w:sz w:val="24"/>
          <w:szCs w:val="24"/>
        </w:rPr>
        <w:t xml:space="preserve"> jāatbalsta inovācija, jāievēro zinātnes brīvība, </w:t>
      </w:r>
      <w:r w:rsidR="51B12F45" w:rsidRPr="1C11C354">
        <w:rPr>
          <w:rFonts w:ascii="Times New Roman" w:hAnsi="Times New Roman" w:cs="Times New Roman"/>
          <w:sz w:val="24"/>
          <w:szCs w:val="24"/>
        </w:rPr>
        <w:t xml:space="preserve">neapdraudot </w:t>
      </w:r>
      <w:r w:rsidRPr="1C11C354">
        <w:rPr>
          <w:rFonts w:ascii="Times New Roman" w:hAnsi="Times New Roman" w:cs="Times New Roman"/>
          <w:sz w:val="24"/>
          <w:szCs w:val="24"/>
        </w:rPr>
        <w:t xml:space="preserve">pētniecības un izstrādes darbības. </w:t>
      </w:r>
      <w:r w:rsidR="00677DE7">
        <w:rPr>
          <w:rFonts w:ascii="Times New Roman" w:hAnsi="Times New Roman" w:cs="Times New Roman"/>
          <w:sz w:val="24"/>
          <w:szCs w:val="24"/>
        </w:rPr>
        <w:t>N</w:t>
      </w:r>
      <w:r w:rsidRPr="009A1F81">
        <w:rPr>
          <w:rFonts w:ascii="Times New Roman" w:hAnsi="Times New Roman" w:cs="Times New Roman"/>
          <w:sz w:val="24"/>
          <w:szCs w:val="24"/>
        </w:rPr>
        <w:t xml:space="preserve">o </w:t>
      </w:r>
      <w:r w:rsidR="393D86EC" w:rsidRPr="009A1F81">
        <w:rPr>
          <w:rFonts w:ascii="Times New Roman" w:hAnsi="Times New Roman" w:cs="Times New Roman"/>
          <w:sz w:val="24"/>
          <w:szCs w:val="24"/>
        </w:rPr>
        <w:t>MI akta</w:t>
      </w:r>
      <w:r w:rsidRPr="009A1F81">
        <w:rPr>
          <w:rFonts w:ascii="Times New Roman" w:hAnsi="Times New Roman" w:cs="Times New Roman"/>
          <w:sz w:val="24"/>
          <w:szCs w:val="24"/>
        </w:rPr>
        <w:t xml:space="preserve"> darbības jomas</w:t>
      </w:r>
      <w:r w:rsidR="1A7736A1" w:rsidRPr="009A1F81">
        <w:rPr>
          <w:rFonts w:ascii="Times New Roman" w:hAnsi="Times New Roman" w:cs="Times New Roman"/>
          <w:sz w:val="24"/>
          <w:szCs w:val="24"/>
        </w:rPr>
        <w:t xml:space="preserve"> </w:t>
      </w:r>
      <w:r w:rsidR="009A1F81" w:rsidRPr="009A1F81">
        <w:rPr>
          <w:rFonts w:ascii="Times New Roman" w:hAnsi="Times New Roman" w:cs="Times New Roman"/>
          <w:sz w:val="24"/>
          <w:szCs w:val="24"/>
        </w:rPr>
        <w:t xml:space="preserve">ir </w:t>
      </w:r>
      <w:r w:rsidR="1077BE66" w:rsidRPr="009A1F81">
        <w:rPr>
          <w:rFonts w:ascii="Times New Roman" w:hAnsi="Times New Roman" w:cs="Times New Roman"/>
          <w:sz w:val="24"/>
          <w:szCs w:val="24"/>
        </w:rPr>
        <w:t>izslēgtas</w:t>
      </w:r>
      <w:r w:rsidRPr="009A1F81">
        <w:rPr>
          <w:rFonts w:ascii="Times New Roman" w:hAnsi="Times New Roman" w:cs="Times New Roman"/>
          <w:sz w:val="24"/>
          <w:szCs w:val="24"/>
        </w:rPr>
        <w:t xml:space="preserve"> MI sistēmas un modeļi, kas īpaši izstrādāti un nodoti ekspluatācijā vienīgi zinātniskās pētniecības un izstrādes nolūkā</w:t>
      </w:r>
      <w:r w:rsidR="5DD19DDE" w:rsidRPr="1C11C354">
        <w:rPr>
          <w:rFonts w:ascii="Times New Roman" w:hAnsi="Times New Roman" w:cs="Times New Roman"/>
          <w:sz w:val="24"/>
          <w:szCs w:val="24"/>
        </w:rPr>
        <w:t xml:space="preserve"> – </w:t>
      </w:r>
      <w:r w:rsidR="5363BC43" w:rsidRPr="1C11C354">
        <w:rPr>
          <w:rFonts w:ascii="Times New Roman" w:hAnsi="Times New Roman" w:cs="Times New Roman"/>
          <w:sz w:val="24"/>
          <w:szCs w:val="24"/>
        </w:rPr>
        <w:t>visas pētniecības un izstrādes darbības ir jāveic saskaņā ar atzītiem ētiskiem un profesionāliem zinātniskās pētniecības standartiem saskaņā ar piemērojamiem ES tiesību aktiem.</w:t>
      </w:r>
    </w:p>
    <w:p w14:paraId="01EBBAF5" w14:textId="7189ABEA" w:rsidR="00B57DF2" w:rsidRPr="00331E1D" w:rsidRDefault="009349D7" w:rsidP="00B57DF2">
      <w:pPr>
        <w:spacing w:after="0" w:line="240" w:lineRule="auto"/>
        <w:ind w:firstLine="720"/>
        <w:jc w:val="both"/>
        <w:rPr>
          <w:rFonts w:ascii="Times New Roman" w:hAnsi="Times New Roman" w:cs="Times New Roman"/>
          <w:sz w:val="24"/>
          <w:szCs w:val="24"/>
        </w:rPr>
      </w:pPr>
      <w:r w:rsidRPr="372BEFEE">
        <w:rPr>
          <w:rFonts w:ascii="Times New Roman" w:hAnsi="Times New Roman" w:cs="Times New Roman"/>
          <w:sz w:val="24"/>
          <w:szCs w:val="24"/>
        </w:rPr>
        <w:t>MI akts</w:t>
      </w:r>
      <w:r w:rsidR="00B57DF2" w:rsidRPr="372BEFEE">
        <w:rPr>
          <w:rFonts w:ascii="Times New Roman" w:hAnsi="Times New Roman" w:cs="Times New Roman"/>
          <w:sz w:val="24"/>
          <w:szCs w:val="24"/>
        </w:rPr>
        <w:t xml:space="preserve"> neattiecas uz jomām, kas ir ārpus </w:t>
      </w:r>
      <w:r w:rsidR="007B7143" w:rsidRPr="372BEFEE">
        <w:rPr>
          <w:rFonts w:ascii="Times New Roman" w:hAnsi="Times New Roman" w:cs="Times New Roman"/>
          <w:sz w:val="24"/>
          <w:szCs w:val="24"/>
        </w:rPr>
        <w:t>ES</w:t>
      </w:r>
      <w:r w:rsidR="00B57DF2" w:rsidRPr="372BEFEE">
        <w:rPr>
          <w:rFonts w:ascii="Times New Roman" w:hAnsi="Times New Roman" w:cs="Times New Roman"/>
          <w:sz w:val="24"/>
          <w:szCs w:val="24"/>
        </w:rPr>
        <w:t xml:space="preserve"> tiesību tvēruma, un t</w:t>
      </w:r>
      <w:r w:rsidR="5CB974AA" w:rsidRPr="372BEFEE">
        <w:rPr>
          <w:rFonts w:ascii="Times New Roman" w:hAnsi="Times New Roman" w:cs="Times New Roman"/>
          <w:sz w:val="24"/>
          <w:szCs w:val="24"/>
        </w:rPr>
        <w:t>as</w:t>
      </w:r>
      <w:r w:rsidR="00B57DF2" w:rsidRPr="372BEFEE">
        <w:rPr>
          <w:rFonts w:ascii="Times New Roman" w:hAnsi="Times New Roman" w:cs="Times New Roman"/>
          <w:sz w:val="24"/>
          <w:szCs w:val="24"/>
        </w:rPr>
        <w:t xml:space="preserve"> jebkurā gadījumā neietekmē dalībvalstu kompetences attiecībā uz valsts drošību neatkarīgi no tā, kāda veida vienībai dalībvalstis ir uzticējušas veikt uzdevumus saistībā ar minētajām kompetencēm.</w:t>
      </w:r>
    </w:p>
    <w:p w14:paraId="4B6FEBB2" w14:textId="51DD297B" w:rsidR="00B57DF2" w:rsidRPr="00331E1D" w:rsidRDefault="007B7143" w:rsidP="00B57DF2">
      <w:pPr>
        <w:spacing w:after="0" w:line="240" w:lineRule="auto"/>
        <w:ind w:firstLine="720"/>
        <w:jc w:val="both"/>
        <w:rPr>
          <w:rFonts w:ascii="Times New Roman" w:hAnsi="Times New Roman" w:cs="Times New Roman"/>
          <w:sz w:val="24"/>
          <w:szCs w:val="24"/>
        </w:rPr>
      </w:pPr>
      <w:r w:rsidRPr="00331E1D">
        <w:rPr>
          <w:rFonts w:ascii="Times New Roman" w:hAnsi="Times New Roman" w:cs="Times New Roman"/>
          <w:sz w:val="24"/>
          <w:szCs w:val="24"/>
        </w:rPr>
        <w:t>MI akts</w:t>
      </w:r>
      <w:r w:rsidR="00B57DF2" w:rsidRPr="00331E1D">
        <w:rPr>
          <w:rFonts w:ascii="Times New Roman" w:hAnsi="Times New Roman" w:cs="Times New Roman"/>
          <w:sz w:val="24"/>
          <w:szCs w:val="24"/>
        </w:rPr>
        <w:t xml:space="preserve"> neattiecas uz MI sistēmām, ja un ciktāl tās tiek laistas tirgū, nodotas ekspluatācijā vai izmantotas ar modifikāciju vai bez tās</w:t>
      </w:r>
      <w:r w:rsidR="00922F93" w:rsidRPr="00331E1D">
        <w:rPr>
          <w:rFonts w:ascii="Times New Roman" w:hAnsi="Times New Roman" w:cs="Times New Roman"/>
          <w:sz w:val="24"/>
          <w:szCs w:val="24"/>
        </w:rPr>
        <w:t xml:space="preserve">, un </w:t>
      </w:r>
      <w:r w:rsidR="00B57DF2" w:rsidRPr="00331E1D">
        <w:rPr>
          <w:rFonts w:ascii="Times New Roman" w:hAnsi="Times New Roman" w:cs="Times New Roman"/>
          <w:sz w:val="24"/>
          <w:szCs w:val="24"/>
        </w:rPr>
        <w:t xml:space="preserve"> </w:t>
      </w:r>
      <w:r w:rsidR="00922F93" w:rsidRPr="00331E1D">
        <w:rPr>
          <w:rFonts w:ascii="Times New Roman" w:hAnsi="Times New Roman" w:cs="Times New Roman"/>
          <w:sz w:val="24"/>
          <w:szCs w:val="24"/>
        </w:rPr>
        <w:t xml:space="preserve">MI akts neattiecas uz MI sistēmām, kuras netiek laistas tirgū vai nodotas ekspluatācijā ES, ja iznākumu ES izmanto </w:t>
      </w:r>
      <w:r w:rsidR="00B57DF2" w:rsidRPr="00331E1D">
        <w:rPr>
          <w:rFonts w:ascii="Times New Roman" w:hAnsi="Times New Roman" w:cs="Times New Roman"/>
          <w:sz w:val="24"/>
          <w:szCs w:val="24"/>
        </w:rPr>
        <w:t>vienīgi militāros, aizsardzības vai valsts drošības nolūkos, neatkarīgi no tā, kāda veida vienība veic minētās darbības.</w:t>
      </w:r>
    </w:p>
    <w:p w14:paraId="6CBA05DC" w14:textId="7C3389DB" w:rsidR="009A1F81" w:rsidRDefault="00F22FB0" w:rsidP="00A1601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3EEB131D" w:rsidRPr="0E81046C">
        <w:rPr>
          <w:rFonts w:ascii="Times New Roman" w:hAnsi="Times New Roman" w:cs="Times New Roman"/>
          <w:sz w:val="24"/>
          <w:szCs w:val="24"/>
        </w:rPr>
        <w:t>evie</w:t>
      </w:r>
      <w:r>
        <w:rPr>
          <w:rFonts w:ascii="Times New Roman" w:hAnsi="Times New Roman" w:cs="Times New Roman"/>
          <w:sz w:val="24"/>
          <w:szCs w:val="24"/>
        </w:rPr>
        <w:t>šot</w:t>
      </w:r>
      <w:r w:rsidR="3EEB131D" w:rsidRPr="0E81046C">
        <w:rPr>
          <w:rFonts w:ascii="Times New Roman" w:hAnsi="Times New Roman" w:cs="Times New Roman"/>
          <w:sz w:val="24"/>
          <w:szCs w:val="24"/>
        </w:rPr>
        <w:t xml:space="preserve"> samērīgu un efektīvu saistošu noteikumu kopumu MI sistēmām, </w:t>
      </w:r>
      <w:r>
        <w:rPr>
          <w:rFonts w:ascii="Times New Roman" w:hAnsi="Times New Roman" w:cs="Times New Roman"/>
          <w:sz w:val="24"/>
          <w:szCs w:val="24"/>
        </w:rPr>
        <w:t>ir</w:t>
      </w:r>
      <w:r w:rsidR="3EEB131D" w:rsidRPr="0E81046C">
        <w:rPr>
          <w:rFonts w:ascii="Times New Roman" w:hAnsi="Times New Roman" w:cs="Times New Roman"/>
          <w:sz w:val="24"/>
          <w:szCs w:val="24"/>
        </w:rPr>
        <w:t xml:space="preserve"> jāievēro skaidri definēta uz risku balstīta pieeja. Ar minēto pieeju šādu noteikumu veids un saturs </w:t>
      </w:r>
      <w:r>
        <w:rPr>
          <w:rFonts w:ascii="Times New Roman" w:hAnsi="Times New Roman" w:cs="Times New Roman"/>
          <w:sz w:val="24"/>
          <w:szCs w:val="24"/>
        </w:rPr>
        <w:t xml:space="preserve">ir </w:t>
      </w:r>
      <w:r w:rsidR="3EEB131D" w:rsidRPr="0E81046C">
        <w:rPr>
          <w:rFonts w:ascii="Times New Roman" w:hAnsi="Times New Roman" w:cs="Times New Roman"/>
          <w:sz w:val="24"/>
          <w:szCs w:val="24"/>
        </w:rPr>
        <w:t xml:space="preserve">jāpielāgo MI </w:t>
      </w:r>
      <w:r w:rsidR="3EEB131D" w:rsidRPr="0E81046C">
        <w:rPr>
          <w:rFonts w:ascii="Times New Roman" w:hAnsi="Times New Roman" w:cs="Times New Roman"/>
          <w:sz w:val="24"/>
          <w:szCs w:val="24"/>
        </w:rPr>
        <w:lastRenderedPageBreak/>
        <w:t xml:space="preserve">sistēmu radīto risku intensitātei un apjomam. </w:t>
      </w:r>
      <w:r w:rsidR="00677DE7">
        <w:rPr>
          <w:rFonts w:ascii="Times New Roman" w:hAnsi="Times New Roman" w:cs="Times New Roman"/>
          <w:sz w:val="24"/>
          <w:szCs w:val="24"/>
        </w:rPr>
        <w:t>MI akts a</w:t>
      </w:r>
      <w:r w:rsidR="3EEB131D" w:rsidRPr="0E81046C">
        <w:rPr>
          <w:rFonts w:ascii="Times New Roman" w:hAnsi="Times New Roman" w:cs="Times New Roman"/>
          <w:sz w:val="24"/>
          <w:szCs w:val="24"/>
        </w:rPr>
        <w:t>izliedz konkrētas nepieņemamas MI prakses, nosaka prasības augsta riska MI sistēmām un pienākum</w:t>
      </w:r>
      <w:r w:rsidR="00677DE7">
        <w:rPr>
          <w:rFonts w:ascii="Times New Roman" w:hAnsi="Times New Roman" w:cs="Times New Roman"/>
          <w:sz w:val="24"/>
          <w:szCs w:val="24"/>
        </w:rPr>
        <w:t>us</w:t>
      </w:r>
      <w:r w:rsidR="3EEB131D" w:rsidRPr="0E81046C">
        <w:rPr>
          <w:rFonts w:ascii="Times New Roman" w:hAnsi="Times New Roman" w:cs="Times New Roman"/>
          <w:sz w:val="24"/>
          <w:szCs w:val="24"/>
        </w:rPr>
        <w:t xml:space="preserve"> attiecīgajiem operatoriem un nosaka </w:t>
      </w:r>
      <w:proofErr w:type="spellStart"/>
      <w:r w:rsidR="3EEB131D" w:rsidRPr="0E81046C">
        <w:rPr>
          <w:rFonts w:ascii="Times New Roman" w:hAnsi="Times New Roman" w:cs="Times New Roman"/>
          <w:sz w:val="24"/>
          <w:szCs w:val="24"/>
        </w:rPr>
        <w:t>pārredzamības</w:t>
      </w:r>
      <w:proofErr w:type="spellEnd"/>
      <w:r w:rsidR="3EEB131D" w:rsidRPr="0E81046C">
        <w:rPr>
          <w:rFonts w:ascii="Times New Roman" w:hAnsi="Times New Roman" w:cs="Times New Roman"/>
          <w:sz w:val="24"/>
          <w:szCs w:val="24"/>
        </w:rPr>
        <w:t xml:space="preserve"> pienākum</w:t>
      </w:r>
      <w:r w:rsidR="00677DE7">
        <w:rPr>
          <w:rFonts w:ascii="Times New Roman" w:hAnsi="Times New Roman" w:cs="Times New Roman"/>
          <w:sz w:val="24"/>
          <w:szCs w:val="24"/>
        </w:rPr>
        <w:t>us</w:t>
      </w:r>
      <w:r w:rsidR="3EEB131D" w:rsidRPr="0E81046C">
        <w:rPr>
          <w:rFonts w:ascii="Times New Roman" w:hAnsi="Times New Roman" w:cs="Times New Roman"/>
          <w:sz w:val="24"/>
          <w:szCs w:val="24"/>
        </w:rPr>
        <w:t xml:space="preserve"> konkrētām MI sistēmām.</w:t>
      </w:r>
    </w:p>
    <w:p w14:paraId="227AD42C" w14:textId="3AC6E9A5" w:rsidR="4E20D46B" w:rsidRDefault="4E20D46B" w:rsidP="009E1F46">
      <w:pPr>
        <w:spacing w:after="0" w:line="240" w:lineRule="auto"/>
        <w:jc w:val="both"/>
        <w:rPr>
          <w:rFonts w:ascii="Times New Roman" w:hAnsi="Times New Roman" w:cs="Times New Roman"/>
          <w:sz w:val="24"/>
          <w:szCs w:val="24"/>
        </w:rPr>
      </w:pPr>
    </w:p>
    <w:p w14:paraId="74BE7A78" w14:textId="03CDDF49" w:rsidR="372BEFEE" w:rsidRDefault="372BEFEE" w:rsidP="372BEFEE">
      <w:pPr>
        <w:spacing w:after="0" w:line="240" w:lineRule="auto"/>
        <w:jc w:val="both"/>
        <w:rPr>
          <w:rFonts w:ascii="Times New Roman" w:hAnsi="Times New Roman" w:cs="Times New Roman"/>
          <w:sz w:val="24"/>
          <w:szCs w:val="24"/>
        </w:rPr>
      </w:pPr>
    </w:p>
    <w:p w14:paraId="47FEE1D6" w14:textId="1942D925" w:rsidR="00570159" w:rsidRPr="00350C33" w:rsidRDefault="55C48D78" w:rsidP="20E22E5F">
      <w:pPr>
        <w:pStyle w:val="Heading1"/>
        <w:rPr>
          <w:rFonts w:ascii="Times New Roman" w:eastAsia="Calibri" w:hAnsi="Times New Roman" w:cs="Times New Roman"/>
        </w:rPr>
      </w:pPr>
      <w:bookmarkStart w:id="4" w:name="_Toc187220491"/>
      <w:r w:rsidRPr="00350C33">
        <w:rPr>
          <w:rFonts w:ascii="Times New Roman" w:hAnsi="Times New Roman" w:cs="Times New Roman"/>
        </w:rPr>
        <w:t>2. Esošā situācija Latvijā</w:t>
      </w:r>
      <w:bookmarkEnd w:id="4"/>
    </w:p>
    <w:p w14:paraId="2915BF1B" w14:textId="77777777" w:rsidR="006050C7" w:rsidRDefault="5CF4AD3B" w:rsidP="006050C7">
      <w:pPr>
        <w:spacing w:after="0" w:line="240" w:lineRule="auto"/>
        <w:ind w:firstLine="720"/>
        <w:jc w:val="both"/>
        <w:rPr>
          <w:rFonts w:ascii="Times New Roman" w:eastAsiaTheme="minorEastAsia" w:hAnsi="Times New Roman" w:cs="Times New Roman"/>
          <w:sz w:val="24"/>
          <w:szCs w:val="24"/>
        </w:rPr>
      </w:pPr>
      <w:r w:rsidRPr="50F96A2C">
        <w:rPr>
          <w:rFonts w:ascii="Times New Roman" w:eastAsiaTheme="minorEastAsia" w:hAnsi="Times New Roman" w:cs="Times New Roman"/>
          <w:sz w:val="24"/>
          <w:szCs w:val="24"/>
        </w:rPr>
        <w:t xml:space="preserve">Par MI akta </w:t>
      </w:r>
      <w:r w:rsidR="147B20AB" w:rsidRPr="50F96A2C">
        <w:rPr>
          <w:rFonts w:ascii="Times New Roman" w:eastAsiaTheme="minorEastAsia" w:hAnsi="Times New Roman" w:cs="Times New Roman"/>
          <w:sz w:val="24"/>
          <w:szCs w:val="24"/>
        </w:rPr>
        <w:t>ieviešanu</w:t>
      </w:r>
      <w:r w:rsidR="6C2423CF" w:rsidRPr="50F96A2C">
        <w:rPr>
          <w:rFonts w:ascii="Times New Roman" w:eastAsiaTheme="minorEastAsia" w:hAnsi="Times New Roman" w:cs="Times New Roman"/>
          <w:sz w:val="24"/>
          <w:szCs w:val="24"/>
        </w:rPr>
        <w:t xml:space="preserve"> tā izstrādes laikā</w:t>
      </w:r>
      <w:r w:rsidR="147B20AB" w:rsidRPr="2F48AF12">
        <w:rPr>
          <w:rFonts w:ascii="Times New Roman" w:eastAsiaTheme="minorEastAsia" w:hAnsi="Times New Roman" w:cs="Times New Roman"/>
          <w:sz w:val="24"/>
          <w:szCs w:val="24"/>
        </w:rPr>
        <w:t xml:space="preserve"> </w:t>
      </w:r>
      <w:r w:rsidR="147B20AB" w:rsidRPr="54968DB1">
        <w:rPr>
          <w:rFonts w:ascii="Times New Roman" w:eastAsiaTheme="minorEastAsia" w:hAnsi="Times New Roman" w:cs="Times New Roman"/>
          <w:sz w:val="24"/>
          <w:szCs w:val="24"/>
        </w:rPr>
        <w:t>atbildīg</w:t>
      </w:r>
      <w:r w:rsidR="00B84A1F">
        <w:rPr>
          <w:rFonts w:ascii="Times New Roman" w:eastAsiaTheme="minorEastAsia" w:hAnsi="Times New Roman" w:cs="Times New Roman"/>
          <w:sz w:val="24"/>
          <w:szCs w:val="24"/>
        </w:rPr>
        <w:t>ā iestāde</w:t>
      </w:r>
      <w:r w:rsidR="147B20AB" w:rsidRPr="54968DB1">
        <w:rPr>
          <w:rFonts w:ascii="Times New Roman" w:eastAsiaTheme="minorEastAsia" w:hAnsi="Times New Roman" w:cs="Times New Roman"/>
          <w:sz w:val="24"/>
          <w:szCs w:val="24"/>
        </w:rPr>
        <w:t xml:space="preserve"> tika </w:t>
      </w:r>
      <w:r w:rsidR="147B20AB" w:rsidRPr="37A4F3BA">
        <w:rPr>
          <w:rFonts w:ascii="Times New Roman" w:eastAsiaTheme="minorEastAsia" w:hAnsi="Times New Roman" w:cs="Times New Roman"/>
          <w:sz w:val="24"/>
          <w:szCs w:val="24"/>
        </w:rPr>
        <w:t>noteikta</w:t>
      </w:r>
      <w:r w:rsidR="55C48D78" w:rsidRPr="59979F67">
        <w:rPr>
          <w:rFonts w:ascii="Times New Roman" w:eastAsiaTheme="minorEastAsia" w:hAnsi="Times New Roman" w:cs="Times New Roman"/>
          <w:sz w:val="24"/>
          <w:szCs w:val="24"/>
        </w:rPr>
        <w:t xml:space="preserve"> </w:t>
      </w:r>
      <w:r w:rsidR="55C48D78" w:rsidRPr="74CDABD1">
        <w:rPr>
          <w:rFonts w:ascii="Times New Roman" w:eastAsiaTheme="minorEastAsia" w:hAnsi="Times New Roman" w:cs="Times New Roman"/>
          <w:sz w:val="24"/>
          <w:szCs w:val="24"/>
        </w:rPr>
        <w:t>VARAM un līdzatbildīgās institūcijas TM, EM, SM, IeM, IZM.</w:t>
      </w:r>
      <w:r w:rsidR="30A9F8B6" w:rsidRPr="7A061B63">
        <w:rPr>
          <w:rFonts w:ascii="Times New Roman" w:eastAsiaTheme="minorEastAsia" w:hAnsi="Times New Roman" w:cs="Times New Roman"/>
          <w:sz w:val="24"/>
          <w:szCs w:val="24"/>
        </w:rPr>
        <w:t xml:space="preserve"> </w:t>
      </w:r>
      <w:r w:rsidR="30A9F8B6" w:rsidRPr="46124C06">
        <w:rPr>
          <w:rFonts w:ascii="Times New Roman" w:eastAsiaTheme="minorEastAsia" w:hAnsi="Times New Roman" w:cs="Times New Roman"/>
          <w:sz w:val="24"/>
          <w:szCs w:val="24"/>
        </w:rPr>
        <w:t xml:space="preserve">MI akta izstrādes procesa ietvaros VARAM organizējusi vairākus informatīvos pasākumus, darba grupas, sadarbojusies ar </w:t>
      </w:r>
      <w:r w:rsidR="72D5EEEA" w:rsidRPr="46124C06">
        <w:rPr>
          <w:rFonts w:ascii="Times New Roman" w:eastAsiaTheme="minorEastAsia" w:hAnsi="Times New Roman" w:cs="Times New Roman"/>
          <w:sz w:val="24"/>
          <w:szCs w:val="24"/>
        </w:rPr>
        <w:t xml:space="preserve">iesaistītajām </w:t>
      </w:r>
      <w:r w:rsidR="72D5EEEA" w:rsidRPr="480CA06A">
        <w:rPr>
          <w:rFonts w:ascii="Times New Roman" w:eastAsiaTheme="minorEastAsia" w:hAnsi="Times New Roman" w:cs="Times New Roman"/>
          <w:sz w:val="24"/>
          <w:szCs w:val="24"/>
        </w:rPr>
        <w:t xml:space="preserve">institūcijām un </w:t>
      </w:r>
      <w:r w:rsidR="72D5EEEA" w:rsidRPr="1C6DB799">
        <w:rPr>
          <w:rFonts w:ascii="Times New Roman" w:eastAsiaTheme="minorEastAsia" w:hAnsi="Times New Roman" w:cs="Times New Roman"/>
          <w:sz w:val="24"/>
          <w:szCs w:val="24"/>
        </w:rPr>
        <w:t>nozares pārstāvjiem.</w:t>
      </w:r>
    </w:p>
    <w:p w14:paraId="2411EAFF" w14:textId="3140B5A0" w:rsidR="00EC21CD" w:rsidRPr="006050C7" w:rsidRDefault="006050C7" w:rsidP="006050C7">
      <w:pPr>
        <w:spacing w:after="0" w:line="24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 MI aktu tika sagatavotas divas nacionālās pozīcijas, kas tika MK apstiprinātas </w:t>
      </w:r>
      <w:r w:rsidR="4BD2D735" w:rsidRPr="5F0CE7C5">
        <w:rPr>
          <w:rFonts w:ascii="Times New Roman" w:eastAsia="Calibri" w:hAnsi="Times New Roman" w:cs="Times New Roman"/>
          <w:sz w:val="24"/>
          <w:szCs w:val="24"/>
        </w:rPr>
        <w:t>202</w:t>
      </w:r>
      <w:r w:rsidR="231C2E06" w:rsidRPr="5F0CE7C5">
        <w:rPr>
          <w:rFonts w:ascii="Times New Roman" w:eastAsia="Calibri" w:hAnsi="Times New Roman" w:cs="Times New Roman"/>
          <w:sz w:val="24"/>
          <w:szCs w:val="24"/>
        </w:rPr>
        <w:t>1</w:t>
      </w:r>
      <w:r w:rsidR="4BD2D735" w:rsidRPr="5F0CE7C5">
        <w:rPr>
          <w:rFonts w:ascii="Times New Roman" w:eastAsia="Calibri" w:hAnsi="Times New Roman" w:cs="Times New Roman"/>
          <w:sz w:val="24"/>
          <w:szCs w:val="24"/>
        </w:rPr>
        <w:t xml:space="preserve">.gada </w:t>
      </w:r>
      <w:r w:rsidR="1FAB05C2" w:rsidRPr="5F0CE7C5">
        <w:rPr>
          <w:rFonts w:ascii="Times New Roman" w:eastAsia="Calibri" w:hAnsi="Times New Roman" w:cs="Times New Roman"/>
          <w:sz w:val="24"/>
          <w:szCs w:val="24"/>
        </w:rPr>
        <w:t>2</w:t>
      </w:r>
      <w:r w:rsidR="716C6235" w:rsidRPr="5F0CE7C5">
        <w:rPr>
          <w:rFonts w:ascii="Times New Roman" w:eastAsia="Calibri" w:hAnsi="Times New Roman" w:cs="Times New Roman"/>
          <w:sz w:val="24"/>
          <w:szCs w:val="24"/>
        </w:rPr>
        <w:t>5</w:t>
      </w:r>
      <w:r w:rsidR="4BD2D735" w:rsidRPr="5F0CE7C5">
        <w:rPr>
          <w:rFonts w:ascii="Times New Roman" w:eastAsia="Calibri" w:hAnsi="Times New Roman" w:cs="Times New Roman"/>
          <w:sz w:val="24"/>
          <w:szCs w:val="24"/>
        </w:rPr>
        <w:t>.</w:t>
      </w:r>
      <w:r w:rsidR="716C6235" w:rsidRPr="5F0CE7C5">
        <w:rPr>
          <w:rFonts w:ascii="Times New Roman" w:eastAsia="Calibri" w:hAnsi="Times New Roman" w:cs="Times New Roman"/>
          <w:sz w:val="24"/>
          <w:szCs w:val="24"/>
        </w:rPr>
        <w:t>novembrī</w:t>
      </w:r>
      <w:r w:rsidR="4E890580" w:rsidRPr="5F0CE7C5">
        <w:rPr>
          <w:rFonts w:ascii="Times New Roman" w:eastAsia="Calibri" w:hAnsi="Times New Roman" w:cs="Times New Roman"/>
          <w:sz w:val="24"/>
          <w:szCs w:val="24"/>
        </w:rPr>
        <w:t xml:space="preserve"> un </w:t>
      </w:r>
      <w:r w:rsidR="03F4CDED" w:rsidRPr="5F0CE7C5">
        <w:rPr>
          <w:rFonts w:ascii="Times New Roman" w:eastAsia="Times New Roman" w:hAnsi="Times New Roman" w:cs="Times New Roman"/>
          <w:sz w:val="24"/>
          <w:szCs w:val="24"/>
        </w:rPr>
        <w:t>2023.gada 5.septembrī</w:t>
      </w:r>
      <w:r>
        <w:rPr>
          <w:rFonts w:ascii="Times New Roman" w:eastAsia="Times New Roman" w:hAnsi="Times New Roman" w:cs="Times New Roman"/>
          <w:sz w:val="24"/>
          <w:szCs w:val="24"/>
        </w:rPr>
        <w:t xml:space="preserve">. </w:t>
      </w:r>
      <w:r w:rsidR="03F4CDED" w:rsidRPr="5F0CE7C5">
        <w:rPr>
          <w:rFonts w:ascii="Times New Roman" w:eastAsia="Calibri" w:hAnsi="Times New Roman" w:cs="Times New Roman"/>
          <w:sz w:val="24"/>
          <w:szCs w:val="24"/>
        </w:rPr>
        <w:t xml:space="preserve"> </w:t>
      </w:r>
    </w:p>
    <w:p w14:paraId="7F20A941" w14:textId="53F1C91D" w:rsidR="00777CD1" w:rsidRPr="00777CD1" w:rsidRDefault="4BD2D735" w:rsidP="009E6344">
      <w:pPr>
        <w:spacing w:after="0" w:line="240" w:lineRule="auto"/>
        <w:ind w:firstLine="720"/>
        <w:jc w:val="both"/>
        <w:rPr>
          <w:rFonts w:ascii="Times New Roman" w:eastAsia="Calibri" w:hAnsi="Times New Roman" w:cs="Times New Roman"/>
          <w:sz w:val="24"/>
          <w:szCs w:val="24"/>
        </w:rPr>
      </w:pPr>
      <w:r w:rsidRPr="5F0CE7C5">
        <w:rPr>
          <w:rFonts w:ascii="Times New Roman" w:eastAsia="Calibri" w:hAnsi="Times New Roman" w:cs="Times New Roman"/>
          <w:sz w:val="24"/>
          <w:szCs w:val="24"/>
        </w:rPr>
        <w:t>Latvija šobrīd sekmīgi izmanto MI tehnoloģijas – ir radīti automātiskie tulkošanas, runas atpazīšanas un transkribēšanas rīki</w:t>
      </w:r>
      <w:r w:rsidR="004D5452">
        <w:rPr>
          <w:rStyle w:val="FootnoteReference"/>
          <w:rFonts w:ascii="Times New Roman" w:eastAsia="Calibri" w:hAnsi="Times New Roman" w:cs="Times New Roman"/>
          <w:sz w:val="24"/>
          <w:szCs w:val="24"/>
        </w:rPr>
        <w:footnoteReference w:id="3"/>
      </w:r>
      <w:r w:rsidRPr="5F0CE7C5">
        <w:rPr>
          <w:rFonts w:ascii="Times New Roman" w:eastAsia="Calibri" w:hAnsi="Times New Roman" w:cs="Times New Roman"/>
          <w:sz w:val="24"/>
          <w:szCs w:val="24"/>
        </w:rPr>
        <w:t xml:space="preserve">. Virtuālos asistentus izmanto arī vienotā </w:t>
      </w:r>
      <w:r w:rsidR="00FD0DD8">
        <w:rPr>
          <w:rFonts w:ascii="Times New Roman" w:eastAsia="Calibri" w:hAnsi="Times New Roman" w:cs="Times New Roman"/>
          <w:sz w:val="24"/>
          <w:szCs w:val="24"/>
        </w:rPr>
        <w:t>v</w:t>
      </w:r>
      <w:r w:rsidRPr="5F0CE7C5">
        <w:rPr>
          <w:rFonts w:ascii="Times New Roman" w:eastAsia="Calibri" w:hAnsi="Times New Roman" w:cs="Times New Roman"/>
          <w:sz w:val="24"/>
          <w:szCs w:val="24"/>
        </w:rPr>
        <w:t xml:space="preserve">alsts un pašvaldību tīmekļvietņu platforma. Valsts pārvaldes virtuālie asistenti tiek uzturēti uz valsts pārvaldes koplietošanas </w:t>
      </w:r>
      <w:proofErr w:type="spellStart"/>
      <w:r w:rsidRPr="5F0CE7C5">
        <w:rPr>
          <w:rFonts w:ascii="Times New Roman" w:eastAsia="Calibri" w:hAnsi="Times New Roman" w:cs="Times New Roman"/>
          <w:sz w:val="24"/>
          <w:szCs w:val="24"/>
        </w:rPr>
        <w:t>mašīntulkošanas</w:t>
      </w:r>
      <w:proofErr w:type="spellEnd"/>
      <w:r w:rsidRPr="5F0CE7C5">
        <w:rPr>
          <w:rFonts w:ascii="Times New Roman" w:eastAsia="Calibri" w:hAnsi="Times New Roman" w:cs="Times New Roman"/>
          <w:sz w:val="24"/>
          <w:szCs w:val="24"/>
        </w:rPr>
        <w:t xml:space="preserve"> platformas. </w:t>
      </w:r>
      <w:r w:rsidR="73EACDC5" w:rsidRPr="5F0CE7C5">
        <w:rPr>
          <w:rFonts w:ascii="Times New Roman" w:eastAsia="Calibri" w:hAnsi="Times New Roman" w:cs="Times New Roman"/>
          <w:sz w:val="24"/>
          <w:szCs w:val="24"/>
        </w:rPr>
        <w:t>RTU Dizaina fabrika un Latvijas Zinātnes parks piedāvā infrastruktūru un resursus jauniem uzņēmumiem un pētniekiem.</w:t>
      </w:r>
    </w:p>
    <w:p w14:paraId="0B55183F" w14:textId="1BA5E9A8" w:rsidR="00620A8B" w:rsidRDefault="5226CA48" w:rsidP="5F0CE7C5">
      <w:pPr>
        <w:spacing w:after="0" w:line="240" w:lineRule="auto"/>
        <w:ind w:firstLine="720"/>
        <w:jc w:val="both"/>
        <w:rPr>
          <w:rFonts w:ascii="Times New Roman" w:eastAsia="Calibri" w:hAnsi="Times New Roman" w:cs="Times New Roman"/>
          <w:sz w:val="24"/>
          <w:szCs w:val="24"/>
        </w:rPr>
      </w:pPr>
      <w:r w:rsidRPr="5F0CE7C5">
        <w:rPr>
          <w:rFonts w:ascii="Times New Roman" w:eastAsia="Calibri" w:hAnsi="Times New Roman" w:cs="Times New Roman"/>
          <w:sz w:val="24"/>
          <w:szCs w:val="24"/>
        </w:rPr>
        <w:t>Ir i</w:t>
      </w:r>
      <w:r w:rsidR="73EACDC5" w:rsidRPr="5F0CE7C5">
        <w:rPr>
          <w:rFonts w:ascii="Times New Roman" w:eastAsia="Calibri" w:hAnsi="Times New Roman" w:cs="Times New Roman"/>
          <w:sz w:val="24"/>
          <w:szCs w:val="24"/>
        </w:rPr>
        <w:t>zveidoti</w:t>
      </w:r>
      <w:r w:rsidR="00BD60B2">
        <w:rPr>
          <w:rFonts w:ascii="Times New Roman" w:eastAsia="Calibri" w:hAnsi="Times New Roman" w:cs="Times New Roman"/>
          <w:sz w:val="24"/>
          <w:szCs w:val="24"/>
        </w:rPr>
        <w:t xml:space="preserve"> </w:t>
      </w:r>
      <w:r w:rsidR="73EACDC5" w:rsidRPr="5F0CE7C5">
        <w:rPr>
          <w:rFonts w:ascii="Times New Roman" w:eastAsia="Calibri" w:hAnsi="Times New Roman" w:cs="Times New Roman"/>
          <w:sz w:val="24"/>
          <w:szCs w:val="24"/>
        </w:rPr>
        <w:t>Eiropas Digitālie inovāciju centri: Latvijas Digitālais akselerators un Eiropas Digitālās inovācijas centrs</w:t>
      </w:r>
      <w:r w:rsidR="00F47449">
        <w:rPr>
          <w:rFonts w:ascii="Times New Roman" w:eastAsia="Calibri" w:hAnsi="Times New Roman" w:cs="Times New Roman"/>
          <w:sz w:val="24"/>
          <w:szCs w:val="24"/>
        </w:rPr>
        <w:t>, kas</w:t>
      </w:r>
      <w:r w:rsidR="73EACDC5" w:rsidRPr="5F0CE7C5">
        <w:rPr>
          <w:rFonts w:ascii="Times New Roman" w:eastAsia="Calibri" w:hAnsi="Times New Roman" w:cs="Times New Roman"/>
          <w:sz w:val="24"/>
          <w:szCs w:val="24"/>
        </w:rPr>
        <w:t xml:space="preserve"> kā vienu no galvenajām tehnoloģijām, kuras attīstībai pastiprināti pievēršas</w:t>
      </w:r>
      <w:r w:rsidR="7FEA5885" w:rsidRPr="5F0CE7C5">
        <w:rPr>
          <w:rFonts w:ascii="Times New Roman" w:eastAsia="Calibri" w:hAnsi="Times New Roman" w:cs="Times New Roman"/>
          <w:sz w:val="24"/>
          <w:szCs w:val="24"/>
        </w:rPr>
        <w:t>,</w:t>
      </w:r>
      <w:r w:rsidR="73EACDC5" w:rsidRPr="5F0CE7C5">
        <w:rPr>
          <w:rFonts w:ascii="Times New Roman" w:eastAsia="Calibri" w:hAnsi="Times New Roman" w:cs="Times New Roman"/>
          <w:sz w:val="24"/>
          <w:szCs w:val="24"/>
        </w:rPr>
        <w:t xml:space="preserve"> ir noteikuši MI.</w:t>
      </w:r>
    </w:p>
    <w:p w14:paraId="5A339DAF" w14:textId="5385AD61" w:rsidR="007C4E96" w:rsidRDefault="1CF309A9" w:rsidP="00E6276C">
      <w:pPr>
        <w:spacing w:after="0" w:line="240" w:lineRule="auto"/>
        <w:ind w:firstLine="720"/>
        <w:jc w:val="both"/>
        <w:rPr>
          <w:rFonts w:ascii="Times New Roman" w:eastAsia="Calibri" w:hAnsi="Times New Roman" w:cs="Times New Roman"/>
          <w:sz w:val="24"/>
          <w:szCs w:val="24"/>
        </w:rPr>
      </w:pPr>
      <w:r w:rsidRPr="00684930">
        <w:rPr>
          <w:rFonts w:ascii="Times New Roman" w:eastAsia="Calibri" w:hAnsi="Times New Roman" w:cs="Times New Roman"/>
          <w:sz w:val="24"/>
          <w:szCs w:val="24"/>
        </w:rPr>
        <w:t xml:space="preserve">Tiek plānots, ka </w:t>
      </w:r>
      <w:r w:rsidR="00D50D01">
        <w:rPr>
          <w:rFonts w:ascii="Times New Roman" w:eastAsia="Calibri" w:hAnsi="Times New Roman" w:cs="Times New Roman"/>
          <w:sz w:val="24"/>
          <w:szCs w:val="24"/>
        </w:rPr>
        <w:t>Latvijā</w:t>
      </w:r>
      <w:r w:rsidR="533BCE89" w:rsidRPr="00684930">
        <w:rPr>
          <w:rFonts w:ascii="Times New Roman" w:eastAsia="Calibri" w:hAnsi="Times New Roman" w:cs="Times New Roman"/>
          <w:sz w:val="24"/>
          <w:szCs w:val="24"/>
        </w:rPr>
        <w:t xml:space="preserve"> tiks veidots Nacionālais mākslīgā intelekta centrs</w:t>
      </w:r>
      <w:r w:rsidR="00CD5C1A" w:rsidRPr="00684930">
        <w:rPr>
          <w:rStyle w:val="FootnoteReference"/>
          <w:rFonts w:ascii="Times New Roman" w:eastAsia="Calibri" w:hAnsi="Times New Roman" w:cs="Times New Roman"/>
          <w:sz w:val="24"/>
          <w:szCs w:val="24"/>
        </w:rPr>
        <w:footnoteReference w:id="4"/>
      </w:r>
      <w:r w:rsidR="00AE12B3">
        <w:rPr>
          <w:rFonts w:ascii="Times New Roman" w:eastAsia="Calibri" w:hAnsi="Times New Roman" w:cs="Times New Roman"/>
          <w:sz w:val="24"/>
          <w:szCs w:val="24"/>
        </w:rPr>
        <w:t xml:space="preserve">, kura </w:t>
      </w:r>
      <w:r w:rsidR="26247752" w:rsidRPr="00CD5C1A">
        <w:rPr>
          <w:rFonts w:ascii="Times New Roman" w:eastAsia="Calibri" w:hAnsi="Times New Roman" w:cs="Times New Roman"/>
          <w:sz w:val="24"/>
          <w:szCs w:val="24"/>
        </w:rPr>
        <w:t xml:space="preserve">plānotais </w:t>
      </w:r>
      <w:r w:rsidR="533BCE89" w:rsidRPr="00CD5C1A">
        <w:rPr>
          <w:rFonts w:ascii="Times New Roman" w:eastAsia="Calibri" w:hAnsi="Times New Roman" w:cs="Times New Roman"/>
          <w:sz w:val="24"/>
          <w:szCs w:val="24"/>
        </w:rPr>
        <w:t>mērķis</w:t>
      </w:r>
      <w:r w:rsidR="00441207">
        <w:rPr>
          <w:rFonts w:ascii="Times New Roman" w:eastAsia="Calibri" w:hAnsi="Times New Roman" w:cs="Times New Roman"/>
          <w:sz w:val="24"/>
          <w:szCs w:val="24"/>
        </w:rPr>
        <w:t xml:space="preserve"> </w:t>
      </w:r>
      <w:r w:rsidR="00AE12B3">
        <w:rPr>
          <w:rFonts w:ascii="Times New Roman" w:eastAsia="Calibri" w:hAnsi="Times New Roman" w:cs="Times New Roman"/>
          <w:sz w:val="24"/>
          <w:szCs w:val="24"/>
        </w:rPr>
        <w:t xml:space="preserve">ir </w:t>
      </w:r>
      <w:r w:rsidR="533BCE89" w:rsidRPr="00CD5C1A">
        <w:rPr>
          <w:rFonts w:ascii="Times New Roman" w:eastAsia="Calibri" w:hAnsi="Times New Roman" w:cs="Times New Roman"/>
          <w:sz w:val="24"/>
          <w:szCs w:val="24"/>
        </w:rPr>
        <w:t>veicināt MI izmantošanu tādās sfērās kā valsts drošība un zināšanu</w:t>
      </w:r>
      <w:r w:rsidR="078DE335">
        <w:rPr>
          <w:rFonts w:ascii="Times New Roman" w:eastAsia="Calibri" w:hAnsi="Times New Roman" w:cs="Times New Roman"/>
          <w:sz w:val="24"/>
          <w:szCs w:val="24"/>
        </w:rPr>
        <w:t xml:space="preserve"> </w:t>
      </w:r>
      <w:r w:rsidR="533BCE89" w:rsidRPr="00CD5C1A">
        <w:rPr>
          <w:rFonts w:ascii="Times New Roman" w:eastAsia="Calibri" w:hAnsi="Times New Roman" w:cs="Times New Roman"/>
          <w:sz w:val="24"/>
          <w:szCs w:val="24"/>
        </w:rPr>
        <w:t>ekonomikas izaugsme</w:t>
      </w:r>
      <w:r w:rsidR="533BCE89">
        <w:rPr>
          <w:rFonts w:ascii="Times New Roman" w:eastAsia="Calibri" w:hAnsi="Times New Roman" w:cs="Times New Roman"/>
          <w:sz w:val="24"/>
          <w:szCs w:val="24"/>
        </w:rPr>
        <w:t>.</w:t>
      </w:r>
    </w:p>
    <w:p w14:paraId="7C9F8751" w14:textId="77777777" w:rsidR="00E6276C" w:rsidRPr="00E6276C" w:rsidRDefault="00E6276C" w:rsidP="00E6276C">
      <w:pPr>
        <w:spacing w:after="0" w:line="240" w:lineRule="auto"/>
        <w:ind w:firstLine="720"/>
        <w:jc w:val="both"/>
        <w:rPr>
          <w:rFonts w:ascii="Times New Roman" w:eastAsia="Calibri" w:hAnsi="Times New Roman" w:cs="Times New Roman"/>
          <w:sz w:val="24"/>
          <w:szCs w:val="24"/>
        </w:rPr>
      </w:pPr>
    </w:p>
    <w:p w14:paraId="35C2665B" w14:textId="16411C9A" w:rsidR="00087154" w:rsidRPr="00C15E7D" w:rsidRDefault="29CC66A4" w:rsidP="20E22E5F">
      <w:pPr>
        <w:pStyle w:val="Heading1"/>
        <w:rPr>
          <w:rFonts w:ascii="Times New Roman" w:eastAsia="Times New Roman" w:hAnsi="Times New Roman" w:cs="Times New Roman"/>
        </w:rPr>
      </w:pPr>
      <w:bookmarkStart w:id="5" w:name="_Toc187220492"/>
      <w:bookmarkStart w:id="6" w:name="_Hlk164258591"/>
      <w:r w:rsidRPr="00C15E7D">
        <w:rPr>
          <w:rFonts w:ascii="Times New Roman" w:hAnsi="Times New Roman" w:cs="Times New Roman"/>
        </w:rPr>
        <w:t xml:space="preserve">3. </w:t>
      </w:r>
      <w:r w:rsidR="0DD98EFF" w:rsidRPr="00C15E7D">
        <w:rPr>
          <w:rFonts w:ascii="Times New Roman" w:hAnsi="Times New Roman" w:cs="Times New Roman"/>
        </w:rPr>
        <w:t>MI akta</w:t>
      </w:r>
      <w:r w:rsidR="1ED706DF" w:rsidRPr="00C15E7D">
        <w:rPr>
          <w:rFonts w:ascii="Times New Roman" w:hAnsi="Times New Roman" w:cs="Times New Roman"/>
        </w:rPr>
        <w:t xml:space="preserve"> atbildīgās iestādes</w:t>
      </w:r>
      <w:r w:rsidR="00D725E0">
        <w:rPr>
          <w:rFonts w:ascii="Times New Roman" w:hAnsi="Times New Roman" w:cs="Times New Roman"/>
        </w:rPr>
        <w:t xml:space="preserve"> un piemērošanas termiņi</w:t>
      </w:r>
      <w:bookmarkEnd w:id="5"/>
    </w:p>
    <w:bookmarkEnd w:id="6"/>
    <w:p w14:paraId="258DF89C" w14:textId="77777777" w:rsidR="00CE576F" w:rsidRDefault="00D725E0" w:rsidP="00CE576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akts ir stājies spēkā un tas tiek piemērots ar </w:t>
      </w:r>
      <w:r w:rsidRPr="5F0CE7C5">
        <w:rPr>
          <w:rFonts w:ascii="Times New Roman" w:eastAsia="Times New Roman" w:hAnsi="Times New Roman" w:cs="Times New Roman"/>
          <w:sz w:val="24"/>
          <w:szCs w:val="24"/>
        </w:rPr>
        <w:t xml:space="preserve">2026.gada 2.augustu. </w:t>
      </w:r>
      <w:r>
        <w:rPr>
          <w:rFonts w:ascii="Times New Roman" w:eastAsia="Times New Roman" w:hAnsi="Times New Roman" w:cs="Times New Roman"/>
          <w:sz w:val="24"/>
          <w:szCs w:val="24"/>
        </w:rPr>
        <w:t>Ir noteikti vairāki izņēmumi attiecībā uz piemērošanas termiņu:</w:t>
      </w:r>
    </w:p>
    <w:p w14:paraId="22A305E9" w14:textId="03BB1B2B"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 xml:space="preserve">I nodaļai “Vispārīgiem noteikumi – priekšmets, darbības joma, definīcija un MI </w:t>
      </w:r>
      <w:proofErr w:type="spellStart"/>
      <w:r w:rsidRPr="007C4999">
        <w:rPr>
          <w:rFonts w:ascii="Times New Roman" w:eastAsia="Times New Roman" w:hAnsi="Times New Roman" w:cs="Times New Roman"/>
          <w:sz w:val="24"/>
          <w:szCs w:val="24"/>
        </w:rPr>
        <w:t>pratība</w:t>
      </w:r>
      <w:proofErr w:type="spellEnd"/>
      <w:r w:rsidRPr="007C4999">
        <w:rPr>
          <w:rFonts w:ascii="Times New Roman" w:eastAsia="Times New Roman" w:hAnsi="Times New Roman" w:cs="Times New Roman"/>
          <w:sz w:val="24"/>
          <w:szCs w:val="24"/>
        </w:rPr>
        <w:t xml:space="preserve">” un II nodaļai “Aizliegtā MI prakse” </w:t>
      </w:r>
      <w:r w:rsidR="00345326" w:rsidRPr="007C4999">
        <w:rPr>
          <w:rFonts w:ascii="Times New Roman" w:eastAsia="Times New Roman" w:hAnsi="Times New Roman" w:cs="Times New Roman"/>
          <w:sz w:val="24"/>
          <w:szCs w:val="24"/>
        </w:rPr>
        <w:t xml:space="preserve">- </w:t>
      </w:r>
      <w:r w:rsidRPr="007C4999">
        <w:rPr>
          <w:rFonts w:ascii="Times New Roman" w:eastAsia="Times New Roman" w:hAnsi="Times New Roman" w:cs="Times New Roman"/>
          <w:sz w:val="24"/>
          <w:szCs w:val="24"/>
        </w:rPr>
        <w:t xml:space="preserve"> no 2025.gada 2.februāra;</w:t>
      </w:r>
    </w:p>
    <w:p w14:paraId="601804FE" w14:textId="175AB44B"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III nodaļa</w:t>
      </w:r>
      <w:r w:rsidR="00E80165">
        <w:rPr>
          <w:rFonts w:ascii="Times New Roman" w:eastAsia="Times New Roman" w:hAnsi="Times New Roman" w:cs="Times New Roman"/>
          <w:sz w:val="24"/>
          <w:szCs w:val="24"/>
        </w:rPr>
        <w:t>s</w:t>
      </w:r>
      <w:r w:rsidRPr="007C4999">
        <w:rPr>
          <w:rFonts w:ascii="Times New Roman" w:eastAsia="Times New Roman" w:hAnsi="Times New Roman" w:cs="Times New Roman"/>
          <w:sz w:val="24"/>
          <w:szCs w:val="24"/>
        </w:rPr>
        <w:t xml:space="preserve"> “Augsta riska MI sistēmas</w:t>
      </w:r>
      <w:r w:rsidR="002C0ED2">
        <w:rPr>
          <w:rFonts w:ascii="Times New Roman" w:eastAsia="Times New Roman" w:hAnsi="Times New Roman" w:cs="Times New Roman"/>
          <w:sz w:val="24"/>
          <w:szCs w:val="24"/>
        </w:rPr>
        <w:t>”</w:t>
      </w:r>
      <w:r w:rsidRPr="007C4999">
        <w:rPr>
          <w:rFonts w:ascii="Times New Roman" w:eastAsia="Times New Roman" w:hAnsi="Times New Roman" w:cs="Times New Roman"/>
          <w:sz w:val="24"/>
          <w:szCs w:val="24"/>
        </w:rPr>
        <w:t xml:space="preserve"> 4.iedaļa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“Paziņojošās iestādes un paziņotās struktūras”, V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“Vispārīgā lietojuma MI modeļi”, VII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“Pārvaldība”</w:t>
      </w:r>
      <w:r w:rsidR="00912FE4" w:rsidRPr="007C4999">
        <w:rPr>
          <w:rFonts w:ascii="Times New Roman" w:eastAsia="Times New Roman" w:hAnsi="Times New Roman" w:cs="Times New Roman"/>
          <w:sz w:val="24"/>
          <w:szCs w:val="24"/>
        </w:rPr>
        <w:t>,</w:t>
      </w:r>
      <w:r w:rsidRPr="007C4999">
        <w:rPr>
          <w:rFonts w:ascii="Times New Roman" w:eastAsia="Times New Roman" w:hAnsi="Times New Roman" w:cs="Times New Roman"/>
          <w:sz w:val="24"/>
          <w:szCs w:val="24"/>
        </w:rPr>
        <w:t xml:space="preserve"> XII nodaļa</w:t>
      </w:r>
      <w:r w:rsidR="002E68B5" w:rsidRPr="007C4999">
        <w:rPr>
          <w:rFonts w:ascii="Times New Roman" w:eastAsia="Times New Roman" w:hAnsi="Times New Roman" w:cs="Times New Roman"/>
          <w:sz w:val="24"/>
          <w:szCs w:val="24"/>
        </w:rPr>
        <w:t>i</w:t>
      </w:r>
      <w:r w:rsidRPr="007C4999">
        <w:rPr>
          <w:rFonts w:ascii="Times New Roman" w:eastAsia="Times New Roman" w:hAnsi="Times New Roman" w:cs="Times New Roman"/>
          <w:sz w:val="24"/>
          <w:szCs w:val="24"/>
        </w:rPr>
        <w:t xml:space="preserve"> “Sodi” un 78.pant</w:t>
      </w:r>
      <w:r w:rsidR="002E68B5" w:rsidRPr="007C4999">
        <w:rPr>
          <w:rFonts w:ascii="Times New Roman" w:eastAsia="Times New Roman" w:hAnsi="Times New Roman" w:cs="Times New Roman"/>
          <w:sz w:val="24"/>
          <w:szCs w:val="24"/>
        </w:rPr>
        <w:t>am</w:t>
      </w:r>
      <w:r w:rsidRPr="007C4999">
        <w:rPr>
          <w:rFonts w:ascii="Times New Roman" w:eastAsia="Times New Roman" w:hAnsi="Times New Roman" w:cs="Times New Roman"/>
          <w:sz w:val="24"/>
          <w:szCs w:val="24"/>
        </w:rPr>
        <w:t xml:space="preserve"> “Konfidencialitāte” </w:t>
      </w:r>
      <w:r w:rsidR="00912FE4" w:rsidRPr="007C4999">
        <w:rPr>
          <w:rFonts w:ascii="Times New Roman" w:eastAsia="Times New Roman" w:hAnsi="Times New Roman" w:cs="Times New Roman"/>
          <w:sz w:val="24"/>
          <w:szCs w:val="24"/>
        </w:rPr>
        <w:t xml:space="preserve">- </w:t>
      </w:r>
      <w:r w:rsidRPr="007C4999">
        <w:rPr>
          <w:rFonts w:ascii="Times New Roman" w:eastAsia="Times New Roman" w:hAnsi="Times New Roman" w:cs="Times New Roman"/>
          <w:sz w:val="24"/>
          <w:szCs w:val="24"/>
        </w:rPr>
        <w:t>no 2025.gada 2.augusta, izņemot 101.pantu “Vispārīga lietojuma MI modeļu nodrošinātājiem piemērojami naudas sodi”;</w:t>
      </w:r>
    </w:p>
    <w:p w14:paraId="0815B489" w14:textId="753E8FC4" w:rsidR="00CE576F" w:rsidRPr="007C4999" w:rsidRDefault="00D725E0"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C4999">
        <w:rPr>
          <w:rFonts w:ascii="Times New Roman" w:eastAsia="Times New Roman" w:hAnsi="Times New Roman" w:cs="Times New Roman"/>
          <w:sz w:val="24"/>
          <w:szCs w:val="24"/>
        </w:rPr>
        <w:t>6.panta “Noteikumi klasificēšanai par augsta riska MI sistēmām” 1.punkt</w:t>
      </w:r>
      <w:r w:rsidR="002E68B5" w:rsidRPr="007C4999">
        <w:rPr>
          <w:rFonts w:ascii="Times New Roman" w:eastAsia="Times New Roman" w:hAnsi="Times New Roman" w:cs="Times New Roman"/>
          <w:sz w:val="24"/>
          <w:szCs w:val="24"/>
        </w:rPr>
        <w:t>am</w:t>
      </w:r>
      <w:r w:rsidRPr="007C4999">
        <w:rPr>
          <w:rFonts w:ascii="Times New Roman" w:eastAsia="Times New Roman" w:hAnsi="Times New Roman" w:cs="Times New Roman"/>
          <w:sz w:val="24"/>
          <w:szCs w:val="24"/>
        </w:rPr>
        <w:t xml:space="preserve"> un attiecīg</w:t>
      </w:r>
      <w:r w:rsidR="002E68B5" w:rsidRPr="007C4999">
        <w:rPr>
          <w:rFonts w:ascii="Times New Roman" w:eastAsia="Times New Roman" w:hAnsi="Times New Roman" w:cs="Times New Roman"/>
          <w:sz w:val="24"/>
          <w:szCs w:val="24"/>
        </w:rPr>
        <w:t xml:space="preserve">ajiem </w:t>
      </w:r>
      <w:r w:rsidRPr="007C4999">
        <w:rPr>
          <w:rFonts w:ascii="Times New Roman" w:eastAsia="Times New Roman" w:hAnsi="Times New Roman" w:cs="Times New Roman"/>
          <w:sz w:val="24"/>
          <w:szCs w:val="24"/>
        </w:rPr>
        <w:t>MI akt</w:t>
      </w:r>
      <w:r w:rsidR="00585690" w:rsidRPr="007C4999">
        <w:rPr>
          <w:rFonts w:ascii="Times New Roman" w:eastAsia="Times New Roman" w:hAnsi="Times New Roman" w:cs="Times New Roman"/>
          <w:sz w:val="24"/>
          <w:szCs w:val="24"/>
        </w:rPr>
        <w:t>ā</w:t>
      </w:r>
      <w:r w:rsidRPr="007C4999">
        <w:rPr>
          <w:rFonts w:ascii="Times New Roman" w:eastAsia="Times New Roman" w:hAnsi="Times New Roman" w:cs="Times New Roman"/>
          <w:sz w:val="24"/>
          <w:szCs w:val="24"/>
        </w:rPr>
        <w:t xml:space="preserve"> paredzēt</w:t>
      </w:r>
      <w:r w:rsidR="00585690" w:rsidRPr="007C4999">
        <w:rPr>
          <w:rFonts w:ascii="Times New Roman" w:eastAsia="Times New Roman" w:hAnsi="Times New Roman" w:cs="Times New Roman"/>
          <w:sz w:val="24"/>
          <w:szCs w:val="24"/>
        </w:rPr>
        <w:t>ajiem</w:t>
      </w:r>
      <w:r w:rsidRPr="007C4999">
        <w:rPr>
          <w:rFonts w:ascii="Times New Roman" w:eastAsia="Times New Roman" w:hAnsi="Times New Roman" w:cs="Times New Roman"/>
          <w:sz w:val="24"/>
          <w:szCs w:val="24"/>
        </w:rPr>
        <w:t xml:space="preserve"> pienākumi</w:t>
      </w:r>
      <w:r w:rsidR="00B122EE" w:rsidRPr="007C4999">
        <w:rPr>
          <w:rFonts w:ascii="Times New Roman" w:eastAsia="Times New Roman" w:hAnsi="Times New Roman" w:cs="Times New Roman"/>
          <w:sz w:val="24"/>
          <w:szCs w:val="24"/>
        </w:rPr>
        <w:t xml:space="preserve"> </w:t>
      </w:r>
      <w:r w:rsidR="00FD0CF1" w:rsidRPr="007C4999">
        <w:rPr>
          <w:rFonts w:ascii="Times New Roman" w:eastAsia="Times New Roman" w:hAnsi="Times New Roman" w:cs="Times New Roman"/>
          <w:sz w:val="24"/>
          <w:szCs w:val="24"/>
        </w:rPr>
        <w:t>–</w:t>
      </w:r>
      <w:r w:rsidR="00B122EE" w:rsidRPr="007C4999">
        <w:rPr>
          <w:rFonts w:ascii="Times New Roman" w:eastAsia="Times New Roman" w:hAnsi="Times New Roman" w:cs="Times New Roman"/>
          <w:sz w:val="24"/>
          <w:szCs w:val="24"/>
        </w:rPr>
        <w:t xml:space="preserve"> </w:t>
      </w:r>
      <w:r w:rsidR="00FD0CF1" w:rsidRPr="007C4999">
        <w:rPr>
          <w:rFonts w:ascii="Times New Roman" w:eastAsia="Times New Roman" w:hAnsi="Times New Roman" w:cs="Times New Roman"/>
          <w:sz w:val="24"/>
          <w:szCs w:val="24"/>
        </w:rPr>
        <w:t xml:space="preserve">no </w:t>
      </w:r>
      <w:r w:rsidRPr="007C4999">
        <w:rPr>
          <w:rFonts w:ascii="Times New Roman" w:eastAsia="Times New Roman" w:hAnsi="Times New Roman" w:cs="Times New Roman"/>
          <w:sz w:val="24"/>
          <w:szCs w:val="24"/>
        </w:rPr>
        <w:t>2027.gada 2.augusta</w:t>
      </w:r>
      <w:r w:rsidR="00704E43" w:rsidRPr="007C4999">
        <w:rPr>
          <w:rFonts w:ascii="Times New Roman" w:eastAsia="Times New Roman" w:hAnsi="Times New Roman" w:cs="Times New Roman"/>
          <w:sz w:val="24"/>
          <w:szCs w:val="24"/>
        </w:rPr>
        <w:t>;</w:t>
      </w:r>
    </w:p>
    <w:p w14:paraId="40A958BA" w14:textId="6CB6A7E3" w:rsidR="00CE576F" w:rsidRPr="007C4999" w:rsidRDefault="00390F0A"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w:t>
      </w:r>
      <w:r w:rsidR="00F80503" w:rsidRPr="007C4999">
        <w:rPr>
          <w:rFonts w:ascii="Times New Roman" w:eastAsia="Times New Roman" w:hAnsi="Times New Roman" w:cs="Times New Roman"/>
          <w:sz w:val="24"/>
          <w:szCs w:val="24"/>
        </w:rPr>
        <w:t>amattiesību</w:t>
      </w:r>
      <w:proofErr w:type="spellEnd"/>
      <w:r w:rsidR="00F80503" w:rsidRPr="007C4999">
        <w:rPr>
          <w:rFonts w:ascii="Times New Roman" w:eastAsia="Times New Roman" w:hAnsi="Times New Roman" w:cs="Times New Roman"/>
          <w:sz w:val="24"/>
          <w:szCs w:val="24"/>
        </w:rPr>
        <w:t xml:space="preserve"> aizsardzības iestāžu identificēšanu un paziņošanu EK un pārējām dalībvalstīm, kas saskaņā ar MI akta 77.panta 2.punktā noteikto </w:t>
      </w:r>
      <w:r w:rsidR="00FD0CF1" w:rsidRPr="007C4999">
        <w:rPr>
          <w:rFonts w:ascii="Times New Roman" w:eastAsia="Times New Roman" w:hAnsi="Times New Roman" w:cs="Times New Roman"/>
          <w:sz w:val="24"/>
          <w:szCs w:val="24"/>
        </w:rPr>
        <w:t>- līdz</w:t>
      </w:r>
      <w:r w:rsidR="00F80503" w:rsidRPr="007C4999">
        <w:rPr>
          <w:rFonts w:ascii="Times New Roman" w:eastAsia="Times New Roman" w:hAnsi="Times New Roman" w:cs="Times New Roman"/>
          <w:sz w:val="24"/>
          <w:szCs w:val="24"/>
        </w:rPr>
        <w:t xml:space="preserve"> 2024.gada 2.novembrim</w:t>
      </w:r>
      <w:r w:rsidR="00CA6B96" w:rsidRPr="007C4999">
        <w:rPr>
          <w:rFonts w:ascii="Times New Roman" w:eastAsia="Times New Roman" w:hAnsi="Times New Roman" w:cs="Times New Roman"/>
          <w:sz w:val="24"/>
          <w:szCs w:val="24"/>
        </w:rPr>
        <w:t>;</w:t>
      </w:r>
    </w:p>
    <w:p w14:paraId="59290664" w14:textId="2F95CDAC" w:rsidR="007572A9" w:rsidRDefault="00CA6B96"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CE576F">
        <w:rPr>
          <w:rFonts w:ascii="Times New Roman" w:eastAsia="Times New Roman" w:hAnsi="Times New Roman" w:cs="Times New Roman"/>
          <w:sz w:val="24"/>
          <w:szCs w:val="24"/>
        </w:rPr>
        <w:t xml:space="preserve">Saskaņā ar 111.pantu “MI sistēmas, kas jau ir laistas tirgū vai nodotas ekspluatācijā un vispārēja lietojuma MI modeļi, kas jau laisti tirgū” nodrošinātāji vispārīga lietojuma MI modeļu, kuri laisti tirgū pirms 2025.gada 2.augusta, veic nepieciešamos pasākumus, lai izpildītu MI aktā noteiktos pienākumus </w:t>
      </w:r>
      <w:r w:rsidR="00670F89">
        <w:rPr>
          <w:rFonts w:ascii="Times New Roman" w:eastAsia="Times New Roman" w:hAnsi="Times New Roman" w:cs="Times New Roman"/>
          <w:sz w:val="24"/>
          <w:szCs w:val="24"/>
        </w:rPr>
        <w:t>līdz</w:t>
      </w:r>
      <w:r w:rsidRPr="00CE576F">
        <w:rPr>
          <w:rFonts w:ascii="Times New Roman" w:eastAsia="Times New Roman" w:hAnsi="Times New Roman" w:cs="Times New Roman"/>
          <w:sz w:val="24"/>
          <w:szCs w:val="24"/>
        </w:rPr>
        <w:t xml:space="preserve"> 2027.gada 2.augustam</w:t>
      </w:r>
      <w:r w:rsidR="00CE576F">
        <w:rPr>
          <w:rFonts w:ascii="Times New Roman" w:eastAsia="Times New Roman" w:hAnsi="Times New Roman" w:cs="Times New Roman"/>
          <w:sz w:val="24"/>
          <w:szCs w:val="24"/>
        </w:rPr>
        <w:t>;</w:t>
      </w:r>
    </w:p>
    <w:p w14:paraId="5B1ED137" w14:textId="022A0D0B" w:rsidR="007572A9" w:rsidRDefault="00CA6B96" w:rsidP="00F651D2">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572A9">
        <w:rPr>
          <w:rFonts w:ascii="Times New Roman" w:eastAsia="Times New Roman" w:hAnsi="Times New Roman" w:cs="Times New Roman"/>
          <w:sz w:val="24"/>
          <w:szCs w:val="24"/>
        </w:rPr>
        <w:t xml:space="preserve">Neskarot MI akta 5.panta piemērošanu, MI sistēmu, kas ir tādu </w:t>
      </w:r>
      <w:proofErr w:type="spellStart"/>
      <w:r w:rsidRPr="007572A9">
        <w:rPr>
          <w:rFonts w:ascii="Times New Roman" w:eastAsia="Times New Roman" w:hAnsi="Times New Roman" w:cs="Times New Roman"/>
          <w:sz w:val="24"/>
          <w:szCs w:val="24"/>
        </w:rPr>
        <w:t>lielapjoma</w:t>
      </w:r>
      <w:proofErr w:type="spellEnd"/>
      <w:r w:rsidRPr="007572A9">
        <w:rPr>
          <w:rFonts w:ascii="Times New Roman" w:eastAsia="Times New Roman" w:hAnsi="Times New Roman" w:cs="Times New Roman"/>
          <w:sz w:val="24"/>
          <w:szCs w:val="24"/>
        </w:rPr>
        <w:t xml:space="preserve"> IT sistēmu sastāvdaļas, kuras izveidotas ar MI akta X pielikumā uzskaitītajiem tiesību aktiem un, </w:t>
      </w:r>
      <w:r w:rsidRPr="007572A9">
        <w:rPr>
          <w:rFonts w:ascii="Times New Roman" w:eastAsia="Times New Roman" w:hAnsi="Times New Roman" w:cs="Times New Roman"/>
          <w:sz w:val="24"/>
          <w:szCs w:val="24"/>
        </w:rPr>
        <w:lastRenderedPageBreak/>
        <w:t>kas ir laistas tirgū vai nodotas ekspluatācijā pirms 2027.gada 2.augusta, atbilstību MI aktam panāk līdz 2030.gada 31.decembrim</w:t>
      </w:r>
      <w:r w:rsidR="00D22CE2">
        <w:rPr>
          <w:rFonts w:ascii="Times New Roman" w:eastAsia="Times New Roman" w:hAnsi="Times New Roman" w:cs="Times New Roman"/>
          <w:sz w:val="24"/>
          <w:szCs w:val="24"/>
        </w:rPr>
        <w:t>;</w:t>
      </w:r>
      <w:r w:rsidRPr="007572A9">
        <w:rPr>
          <w:rFonts w:ascii="Times New Roman" w:eastAsia="Times New Roman" w:hAnsi="Times New Roman" w:cs="Times New Roman"/>
          <w:sz w:val="24"/>
          <w:szCs w:val="24"/>
        </w:rPr>
        <w:t xml:space="preserve"> </w:t>
      </w:r>
    </w:p>
    <w:p w14:paraId="22939F0E" w14:textId="7F262049" w:rsidR="007572A9" w:rsidRDefault="007572A9" w:rsidP="00727857">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sidRPr="007572A9">
        <w:rPr>
          <w:rFonts w:ascii="Times New Roman" w:eastAsia="Times New Roman" w:hAnsi="Times New Roman" w:cs="Times New Roman"/>
          <w:sz w:val="24"/>
          <w:szCs w:val="24"/>
        </w:rPr>
        <w:t>Neskarot MI akta 5.panta piemērošanu, operatoriem to augsta riska MI sistēmu, kuras ir laistas tirgū vai nodotas ekspluatācijā pirms 2026.gada 2.augusta, MI akts attiecas tikai tad, ja no minētā datuma šajās sistēmās notikušas būtiskas izmaiņas to uzbūvē</w:t>
      </w:r>
      <w:r w:rsidR="00D22CE2">
        <w:rPr>
          <w:rFonts w:ascii="Times New Roman" w:eastAsia="Times New Roman" w:hAnsi="Times New Roman" w:cs="Times New Roman"/>
          <w:sz w:val="24"/>
          <w:szCs w:val="24"/>
        </w:rPr>
        <w:t>;</w:t>
      </w:r>
    </w:p>
    <w:p w14:paraId="4D7DFE8E" w14:textId="0FAEACD8" w:rsidR="007572A9" w:rsidRPr="007572A9" w:rsidRDefault="00D22CE2" w:rsidP="00727857">
      <w:pPr>
        <w:pStyle w:val="ListParagraph"/>
        <w:numPr>
          <w:ilvl w:val="0"/>
          <w:numId w:val="13"/>
        </w:numPr>
        <w:spacing w:after="0" w:line="240" w:lineRule="auto"/>
        <w:ind w:left="103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572A9" w:rsidRPr="007572A9">
        <w:rPr>
          <w:rFonts w:ascii="Times New Roman" w:eastAsia="Times New Roman" w:hAnsi="Times New Roman" w:cs="Times New Roman"/>
          <w:sz w:val="24"/>
          <w:szCs w:val="24"/>
        </w:rPr>
        <w:t>ugsta riska MI sistēmu, kas paredzētas publisko iestāžu lietošanai, nodrošinātāji un uzturētāji veic nepieciešamos pasākumus, lai izpildītu MI akta prasības un pienākumus līdz 2030.gada 2.augustam.</w:t>
      </w:r>
    </w:p>
    <w:p w14:paraId="59FCE252" w14:textId="77777777" w:rsidR="002E68B5" w:rsidRDefault="002E68B5" w:rsidP="00D104FC">
      <w:pPr>
        <w:spacing w:after="0" w:line="240" w:lineRule="auto"/>
        <w:jc w:val="both"/>
        <w:rPr>
          <w:rFonts w:ascii="Times New Roman" w:eastAsia="Times New Roman" w:hAnsi="Times New Roman" w:cs="Times New Roman"/>
          <w:sz w:val="24"/>
          <w:szCs w:val="24"/>
        </w:rPr>
      </w:pPr>
    </w:p>
    <w:p w14:paraId="7B7C2B22" w14:textId="77777777" w:rsidR="00D725E0" w:rsidRPr="00727857" w:rsidRDefault="00D725E0" w:rsidP="00D725E0">
      <w:pPr>
        <w:spacing w:after="0" w:line="240" w:lineRule="auto"/>
        <w:ind w:firstLine="720"/>
        <w:jc w:val="right"/>
        <w:rPr>
          <w:rFonts w:ascii="Times New Roman" w:eastAsia="Times New Roman" w:hAnsi="Times New Roman" w:cs="Times New Roman"/>
          <w:sz w:val="20"/>
          <w:szCs w:val="20"/>
        </w:rPr>
      </w:pPr>
      <w:r w:rsidRPr="00727857">
        <w:rPr>
          <w:rFonts w:ascii="Times New Roman" w:eastAsia="Times New Roman" w:hAnsi="Times New Roman" w:cs="Times New Roman"/>
          <w:sz w:val="20"/>
          <w:szCs w:val="20"/>
        </w:rPr>
        <w:t>Attēls nr.1</w:t>
      </w:r>
    </w:p>
    <w:p w14:paraId="469269C0" w14:textId="481132BB" w:rsidR="000D73F0" w:rsidRDefault="00D104FC" w:rsidP="002A1D47">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Noteiktie izņēmumi attiecībā uz MI akta piemērošanas termiņu</w:t>
      </w:r>
    </w:p>
    <w:p w14:paraId="1E401159" w14:textId="77777777" w:rsidR="002A1D47" w:rsidRDefault="002A1D47" w:rsidP="002A1D47">
      <w:pPr>
        <w:spacing w:after="0" w:line="240" w:lineRule="auto"/>
        <w:ind w:firstLine="720"/>
        <w:jc w:val="center"/>
        <w:rPr>
          <w:rFonts w:ascii="Times New Roman" w:eastAsia="Times New Roman" w:hAnsi="Times New Roman" w:cs="Times New Roman"/>
          <w:sz w:val="24"/>
          <w:szCs w:val="24"/>
        </w:rPr>
      </w:pPr>
    </w:p>
    <w:p w14:paraId="005C0F2D" w14:textId="2F070917" w:rsidR="00727857" w:rsidRDefault="00C2529D" w:rsidP="00E962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DB749E6" wp14:editId="0E0419A9">
            <wp:extent cx="4310633" cy="1573798"/>
            <wp:effectExtent l="0" t="0" r="0" b="7620"/>
            <wp:docPr id="292228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7210" cy="1587152"/>
                    </a:xfrm>
                    <a:prstGeom prst="rect">
                      <a:avLst/>
                    </a:prstGeom>
                    <a:noFill/>
                    <a:ln>
                      <a:noFill/>
                    </a:ln>
                  </pic:spPr>
                </pic:pic>
              </a:graphicData>
            </a:graphic>
          </wp:inline>
        </w:drawing>
      </w:r>
    </w:p>
    <w:p w14:paraId="30C37937" w14:textId="77777777" w:rsidR="00BE1137" w:rsidRDefault="00BE1137" w:rsidP="00BE1137">
      <w:pPr>
        <w:spacing w:after="0" w:line="240" w:lineRule="auto"/>
        <w:ind w:firstLine="720"/>
        <w:jc w:val="center"/>
        <w:rPr>
          <w:rFonts w:ascii="Times New Roman" w:eastAsia="Times New Roman" w:hAnsi="Times New Roman" w:cs="Times New Roman"/>
          <w:sz w:val="24"/>
          <w:szCs w:val="24"/>
        </w:rPr>
      </w:pPr>
    </w:p>
    <w:p w14:paraId="376640E1" w14:textId="5164D448" w:rsidR="00087154" w:rsidRDefault="4BCC66DB" w:rsidP="0E740E33">
      <w:pPr>
        <w:spacing w:after="0" w:line="240" w:lineRule="auto"/>
        <w:ind w:firstLine="720"/>
        <w:jc w:val="both"/>
        <w:rPr>
          <w:rFonts w:ascii="Times New Roman" w:eastAsia="Times New Roman" w:hAnsi="Times New Roman" w:cs="Times New Roman"/>
          <w:sz w:val="24"/>
          <w:szCs w:val="24"/>
        </w:rPr>
      </w:pPr>
      <w:r w:rsidRPr="0E740E33">
        <w:rPr>
          <w:rFonts w:ascii="Times New Roman" w:eastAsia="Times New Roman" w:hAnsi="Times New Roman" w:cs="Times New Roman"/>
          <w:sz w:val="24"/>
          <w:szCs w:val="24"/>
        </w:rPr>
        <w:t xml:space="preserve">MI akts paredz, ka </w:t>
      </w:r>
      <w:r w:rsidR="2DB88047" w:rsidRPr="0E740E33">
        <w:rPr>
          <w:rFonts w:ascii="Times New Roman" w:eastAsia="Times New Roman" w:hAnsi="Times New Roman" w:cs="Times New Roman"/>
          <w:sz w:val="24"/>
          <w:szCs w:val="24"/>
        </w:rPr>
        <w:t>dalībvalstīm jānodrošina</w:t>
      </w:r>
      <w:r w:rsidR="5A20C714" w:rsidRPr="0E740E33">
        <w:rPr>
          <w:rFonts w:ascii="Times New Roman" w:eastAsia="Times New Roman" w:hAnsi="Times New Roman" w:cs="Times New Roman"/>
          <w:sz w:val="24"/>
          <w:szCs w:val="24"/>
        </w:rPr>
        <w:t xml:space="preserve"> </w:t>
      </w:r>
      <w:r w:rsidR="00795A73" w:rsidRPr="00795A73">
        <w:rPr>
          <w:rFonts w:ascii="Times New Roman" w:eastAsia="Times New Roman" w:hAnsi="Times New Roman" w:cs="Times New Roman"/>
          <w:sz w:val="24"/>
          <w:szCs w:val="24"/>
        </w:rPr>
        <w:t xml:space="preserve">regulatīvs kontrolēts satvars </w:t>
      </w:r>
      <w:r w:rsidR="472D5EC6" w:rsidRPr="0E740E33">
        <w:rPr>
          <w:rFonts w:ascii="Times New Roman" w:eastAsia="Times New Roman" w:hAnsi="Times New Roman" w:cs="Times New Roman"/>
          <w:sz w:val="24"/>
          <w:szCs w:val="24"/>
        </w:rPr>
        <w:t xml:space="preserve">un </w:t>
      </w:r>
      <w:r w:rsidR="255CA811" w:rsidRPr="0E740E33">
        <w:rPr>
          <w:rFonts w:ascii="Times New Roman" w:eastAsia="Times New Roman" w:hAnsi="Times New Roman" w:cs="Times New Roman"/>
          <w:sz w:val="24"/>
          <w:szCs w:val="24"/>
        </w:rPr>
        <w:t xml:space="preserve">šādas </w:t>
      </w:r>
      <w:r w:rsidR="429CF032" w:rsidRPr="0E740E33">
        <w:rPr>
          <w:rFonts w:ascii="Times New Roman" w:eastAsia="Times New Roman" w:hAnsi="Times New Roman" w:cs="Times New Roman"/>
          <w:sz w:val="24"/>
          <w:szCs w:val="24"/>
        </w:rPr>
        <w:t>MI akta</w:t>
      </w:r>
      <w:r w:rsidR="7FCE73D3" w:rsidRPr="0E740E33">
        <w:rPr>
          <w:rFonts w:ascii="Times New Roman" w:eastAsia="Times New Roman" w:hAnsi="Times New Roman" w:cs="Times New Roman"/>
          <w:sz w:val="24"/>
          <w:szCs w:val="24"/>
        </w:rPr>
        <w:t xml:space="preserve"> </w:t>
      </w:r>
      <w:r w:rsidR="75E484B6" w:rsidRPr="0E740E33">
        <w:rPr>
          <w:rFonts w:ascii="Times New Roman" w:eastAsia="Times New Roman" w:hAnsi="Times New Roman" w:cs="Times New Roman"/>
          <w:sz w:val="24"/>
          <w:szCs w:val="24"/>
        </w:rPr>
        <w:t xml:space="preserve">piemērošanas un prasību </w:t>
      </w:r>
      <w:r w:rsidR="350908A7" w:rsidRPr="0E740E33">
        <w:rPr>
          <w:rFonts w:ascii="Times New Roman" w:eastAsia="Times New Roman" w:hAnsi="Times New Roman" w:cs="Times New Roman"/>
          <w:sz w:val="24"/>
          <w:szCs w:val="24"/>
        </w:rPr>
        <w:t xml:space="preserve">ieviešanas </w:t>
      </w:r>
      <w:r w:rsidR="7FCE73D3" w:rsidRPr="0E740E33">
        <w:rPr>
          <w:rFonts w:ascii="Times New Roman" w:eastAsia="Times New Roman" w:hAnsi="Times New Roman" w:cs="Times New Roman"/>
          <w:sz w:val="24"/>
          <w:szCs w:val="24"/>
        </w:rPr>
        <w:t xml:space="preserve">atbildīgās </w:t>
      </w:r>
      <w:r w:rsidR="622C7F6D" w:rsidRPr="0E740E33">
        <w:rPr>
          <w:rFonts w:ascii="Times New Roman" w:eastAsia="Times New Roman" w:hAnsi="Times New Roman" w:cs="Times New Roman"/>
          <w:sz w:val="24"/>
          <w:szCs w:val="24"/>
        </w:rPr>
        <w:t>iestādes</w:t>
      </w:r>
      <w:r w:rsidR="7FCE73D3" w:rsidRPr="0E740E33">
        <w:rPr>
          <w:rFonts w:ascii="Times New Roman" w:eastAsia="Times New Roman" w:hAnsi="Times New Roman" w:cs="Times New Roman"/>
          <w:sz w:val="24"/>
          <w:szCs w:val="24"/>
        </w:rPr>
        <w:t>:</w:t>
      </w:r>
    </w:p>
    <w:p w14:paraId="2DECDF8A" w14:textId="77777777" w:rsidR="00087154" w:rsidRPr="00A86DFB" w:rsidRDefault="7FCDE024"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Paziņojošā iestāde;</w:t>
      </w:r>
    </w:p>
    <w:p w14:paraId="53CBBBE3" w14:textId="727D07A2" w:rsidR="00087154" w:rsidRPr="00A86DFB" w:rsidRDefault="52475FC5"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Valsts akreditācijas struktūra</w:t>
      </w:r>
      <w:r w:rsidR="00E65E53">
        <w:rPr>
          <w:rFonts w:ascii="Times New Roman" w:eastAsia="Times New Roman" w:hAnsi="Times New Roman" w:cs="Times New Roman"/>
          <w:sz w:val="24"/>
          <w:szCs w:val="24"/>
        </w:rPr>
        <w:t>;</w:t>
      </w:r>
    </w:p>
    <w:p w14:paraId="0D14694E" w14:textId="3EC6E2D9" w:rsidR="0071732B" w:rsidRDefault="00420B5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T</w:t>
      </w:r>
      <w:r w:rsidR="15881A79" w:rsidRPr="00A86DFB">
        <w:rPr>
          <w:rFonts w:ascii="Times New Roman" w:eastAsia="Times New Roman" w:hAnsi="Times New Roman" w:cs="Times New Roman"/>
          <w:sz w:val="24"/>
          <w:szCs w:val="24"/>
        </w:rPr>
        <w:t>irgus uzraudzības iestāde</w:t>
      </w:r>
      <w:r w:rsidR="0071732B">
        <w:rPr>
          <w:rFonts w:ascii="Times New Roman" w:eastAsia="Times New Roman" w:hAnsi="Times New Roman" w:cs="Times New Roman"/>
          <w:sz w:val="24"/>
          <w:szCs w:val="24"/>
        </w:rPr>
        <w:t>s;</w:t>
      </w:r>
    </w:p>
    <w:p w14:paraId="1D6C2F3A" w14:textId="0642732E" w:rsidR="0071732B" w:rsidRDefault="00420B5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74A82552">
        <w:rPr>
          <w:rFonts w:ascii="Times New Roman" w:eastAsia="Times New Roman" w:hAnsi="Times New Roman" w:cs="Times New Roman"/>
          <w:sz w:val="24"/>
          <w:szCs w:val="24"/>
        </w:rPr>
        <w:t>K</w:t>
      </w:r>
      <w:r w:rsidR="15881A79" w:rsidRPr="74A82552">
        <w:rPr>
          <w:rFonts w:ascii="Times New Roman" w:eastAsia="Times New Roman" w:hAnsi="Times New Roman" w:cs="Times New Roman"/>
          <w:sz w:val="24"/>
          <w:szCs w:val="24"/>
        </w:rPr>
        <w:t>ompetent</w:t>
      </w:r>
      <w:r w:rsidR="0071732B">
        <w:rPr>
          <w:rFonts w:ascii="Times New Roman" w:eastAsia="Times New Roman" w:hAnsi="Times New Roman" w:cs="Times New Roman"/>
          <w:sz w:val="24"/>
          <w:szCs w:val="24"/>
        </w:rPr>
        <w:t>ās</w:t>
      </w:r>
      <w:r w:rsidR="15881A79" w:rsidRPr="00A86DFB">
        <w:rPr>
          <w:rFonts w:ascii="Times New Roman" w:eastAsia="Times New Roman" w:hAnsi="Times New Roman" w:cs="Times New Roman"/>
          <w:sz w:val="24"/>
          <w:szCs w:val="24"/>
        </w:rPr>
        <w:t xml:space="preserve"> iestāde</w:t>
      </w:r>
      <w:r w:rsidR="0071732B">
        <w:rPr>
          <w:rFonts w:ascii="Times New Roman" w:eastAsia="Times New Roman" w:hAnsi="Times New Roman" w:cs="Times New Roman"/>
          <w:sz w:val="24"/>
          <w:szCs w:val="24"/>
        </w:rPr>
        <w:t>s;</w:t>
      </w:r>
    </w:p>
    <w:p w14:paraId="18EAEDD8" w14:textId="0908F30F" w:rsidR="15881A79" w:rsidRPr="00A86DFB" w:rsidRDefault="15881A7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00A86DFB">
        <w:rPr>
          <w:rFonts w:ascii="Times New Roman" w:eastAsia="Times New Roman" w:hAnsi="Times New Roman" w:cs="Times New Roman"/>
          <w:sz w:val="24"/>
          <w:szCs w:val="24"/>
        </w:rPr>
        <w:t>Vienot</w:t>
      </w:r>
      <w:r w:rsidR="005504ED">
        <w:rPr>
          <w:rFonts w:ascii="Times New Roman" w:eastAsia="Times New Roman" w:hAnsi="Times New Roman" w:cs="Times New Roman"/>
          <w:sz w:val="24"/>
          <w:szCs w:val="24"/>
        </w:rPr>
        <w:t>ais</w:t>
      </w:r>
      <w:r w:rsidRPr="00A86DFB">
        <w:rPr>
          <w:rFonts w:ascii="Times New Roman" w:eastAsia="Times New Roman" w:hAnsi="Times New Roman" w:cs="Times New Roman"/>
          <w:sz w:val="24"/>
          <w:szCs w:val="24"/>
        </w:rPr>
        <w:t xml:space="preserve"> kontaktpunkt</w:t>
      </w:r>
      <w:r w:rsidR="005504ED">
        <w:rPr>
          <w:rFonts w:ascii="Times New Roman" w:eastAsia="Times New Roman" w:hAnsi="Times New Roman" w:cs="Times New Roman"/>
          <w:sz w:val="24"/>
          <w:szCs w:val="24"/>
        </w:rPr>
        <w:t>s</w:t>
      </w:r>
      <w:r w:rsidRPr="00A86DFB">
        <w:rPr>
          <w:rFonts w:ascii="Times New Roman" w:eastAsia="Times New Roman" w:hAnsi="Times New Roman" w:cs="Times New Roman"/>
          <w:sz w:val="24"/>
          <w:szCs w:val="24"/>
        </w:rPr>
        <w:t xml:space="preserve"> (</w:t>
      </w:r>
      <w:r w:rsidR="0071732B">
        <w:rPr>
          <w:rFonts w:ascii="Times New Roman" w:eastAsia="Times New Roman" w:hAnsi="Times New Roman" w:cs="Times New Roman"/>
          <w:sz w:val="24"/>
          <w:szCs w:val="24"/>
        </w:rPr>
        <w:t>T</w:t>
      </w:r>
      <w:r w:rsidRPr="00A86DFB">
        <w:rPr>
          <w:rFonts w:ascii="Times New Roman" w:eastAsia="Times New Roman" w:hAnsi="Times New Roman" w:cs="Times New Roman"/>
          <w:sz w:val="24"/>
          <w:szCs w:val="24"/>
        </w:rPr>
        <w:t xml:space="preserve">irgus uzraudzības </w:t>
      </w:r>
      <w:r w:rsidRPr="4D701057">
        <w:rPr>
          <w:rFonts w:ascii="Times New Roman" w:eastAsia="Times New Roman" w:hAnsi="Times New Roman" w:cs="Times New Roman"/>
          <w:sz w:val="24"/>
          <w:szCs w:val="24"/>
        </w:rPr>
        <w:t>iestāde</w:t>
      </w:r>
      <w:r w:rsidR="299E7343" w:rsidRPr="4D701057">
        <w:rPr>
          <w:rFonts w:ascii="Times New Roman" w:eastAsia="Times New Roman" w:hAnsi="Times New Roman" w:cs="Times New Roman"/>
          <w:sz w:val="24"/>
          <w:szCs w:val="24"/>
        </w:rPr>
        <w:t>s</w:t>
      </w:r>
      <w:r w:rsidR="299E7343" w:rsidRPr="371C84F2">
        <w:rPr>
          <w:rFonts w:ascii="Times New Roman" w:eastAsia="Times New Roman" w:hAnsi="Times New Roman" w:cs="Times New Roman"/>
          <w:sz w:val="24"/>
          <w:szCs w:val="24"/>
        </w:rPr>
        <w:t xml:space="preserve"> izveidots</w:t>
      </w:r>
      <w:r w:rsidRPr="00A86DFB">
        <w:rPr>
          <w:rFonts w:ascii="Times New Roman" w:eastAsia="Times New Roman" w:hAnsi="Times New Roman" w:cs="Times New Roman"/>
          <w:sz w:val="24"/>
          <w:szCs w:val="24"/>
        </w:rPr>
        <w:t>);</w:t>
      </w:r>
    </w:p>
    <w:p w14:paraId="1F83B392" w14:textId="463B316A" w:rsidR="15881A79" w:rsidRPr="00A86DFB" w:rsidRDefault="15881A79"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r w:rsidRPr="3FA7CAE8">
        <w:rPr>
          <w:rFonts w:ascii="Times New Roman" w:eastAsia="Times New Roman" w:hAnsi="Times New Roman" w:cs="Times New Roman"/>
          <w:sz w:val="24"/>
          <w:szCs w:val="24"/>
        </w:rPr>
        <w:t xml:space="preserve">MI </w:t>
      </w:r>
      <w:r w:rsidR="0044000B" w:rsidRPr="000B3412">
        <w:rPr>
          <w:rFonts w:ascii="Times New Roman" w:eastAsia="Times New Roman" w:hAnsi="Times New Roman" w:cs="Times New Roman"/>
          <w:sz w:val="24"/>
          <w:szCs w:val="24"/>
        </w:rPr>
        <w:t>speciālā regulatīvā vide</w:t>
      </w:r>
      <w:r w:rsidR="00F70F05" w:rsidRPr="0044000B">
        <w:rPr>
          <w:rFonts w:ascii="Times New Roman" w:eastAsia="Times New Roman" w:hAnsi="Times New Roman" w:cs="Times New Roman"/>
          <w:sz w:val="24"/>
          <w:szCs w:val="24"/>
        </w:rPr>
        <w:t xml:space="preserve"> </w:t>
      </w:r>
      <w:r w:rsidR="1CC3DC67" w:rsidRPr="3FA7CAE8">
        <w:rPr>
          <w:rFonts w:ascii="Times New Roman" w:eastAsia="Times New Roman" w:hAnsi="Times New Roman" w:cs="Times New Roman"/>
          <w:sz w:val="24"/>
          <w:szCs w:val="24"/>
        </w:rPr>
        <w:t>(</w:t>
      </w:r>
      <w:r w:rsidR="00095820">
        <w:rPr>
          <w:rFonts w:ascii="Times New Roman" w:eastAsia="Times New Roman" w:hAnsi="Times New Roman" w:cs="Times New Roman"/>
          <w:sz w:val="24"/>
          <w:szCs w:val="24"/>
        </w:rPr>
        <w:t>V</w:t>
      </w:r>
      <w:r w:rsidR="1CC3DC67" w:rsidRPr="3FA7CAE8">
        <w:rPr>
          <w:rFonts w:ascii="Times New Roman" w:eastAsia="Times New Roman" w:hAnsi="Times New Roman" w:cs="Times New Roman"/>
          <w:sz w:val="24"/>
          <w:szCs w:val="24"/>
        </w:rPr>
        <w:t>alsts kompetentā</w:t>
      </w:r>
      <w:r w:rsidR="00376B11" w:rsidRPr="3FA7CAE8">
        <w:rPr>
          <w:rFonts w:ascii="Times New Roman" w:eastAsia="Times New Roman" w:hAnsi="Times New Roman" w:cs="Times New Roman"/>
          <w:sz w:val="24"/>
          <w:szCs w:val="24"/>
        </w:rPr>
        <w:t>s</w:t>
      </w:r>
      <w:r w:rsidR="1CC3DC67" w:rsidRPr="3FA7CAE8">
        <w:rPr>
          <w:rFonts w:ascii="Times New Roman" w:eastAsia="Times New Roman" w:hAnsi="Times New Roman" w:cs="Times New Roman"/>
          <w:sz w:val="24"/>
          <w:szCs w:val="24"/>
        </w:rPr>
        <w:t xml:space="preserve"> iestāde</w:t>
      </w:r>
      <w:r w:rsidR="00376B11" w:rsidRPr="3FA7CAE8">
        <w:rPr>
          <w:rFonts w:ascii="Times New Roman" w:eastAsia="Times New Roman" w:hAnsi="Times New Roman" w:cs="Times New Roman"/>
          <w:sz w:val="24"/>
          <w:szCs w:val="24"/>
        </w:rPr>
        <w:t>s</w:t>
      </w:r>
      <w:r w:rsidR="00352D79">
        <w:rPr>
          <w:rFonts w:ascii="Times New Roman" w:eastAsia="Times New Roman" w:hAnsi="Times New Roman" w:cs="Times New Roman"/>
          <w:sz w:val="24"/>
          <w:szCs w:val="24"/>
        </w:rPr>
        <w:t xml:space="preserve"> izveidota</w:t>
      </w:r>
      <w:r w:rsidR="0071732B">
        <w:rPr>
          <w:rFonts w:ascii="Times New Roman" w:eastAsia="Times New Roman" w:hAnsi="Times New Roman" w:cs="Times New Roman"/>
          <w:sz w:val="24"/>
          <w:szCs w:val="24"/>
        </w:rPr>
        <w:t>, var sadarboties tā veidošanā ar citām</w:t>
      </w:r>
      <w:r w:rsidR="71B47DC7" w:rsidRPr="3FA7CAE8">
        <w:rPr>
          <w:rFonts w:ascii="Times New Roman" w:eastAsia="Times New Roman" w:hAnsi="Times New Roman" w:cs="Times New Roman"/>
          <w:sz w:val="24"/>
          <w:szCs w:val="24"/>
        </w:rPr>
        <w:t xml:space="preserve"> </w:t>
      </w:r>
      <w:r w:rsidR="0071732B">
        <w:rPr>
          <w:rFonts w:ascii="Times New Roman" w:eastAsia="Times New Roman" w:hAnsi="Times New Roman" w:cs="Times New Roman"/>
          <w:sz w:val="24"/>
          <w:szCs w:val="24"/>
        </w:rPr>
        <w:t>dalībvalstīm</w:t>
      </w:r>
      <w:r w:rsidR="1CC3DC67" w:rsidRPr="3FA7CAE8">
        <w:rPr>
          <w:rFonts w:ascii="Times New Roman" w:eastAsia="Times New Roman" w:hAnsi="Times New Roman" w:cs="Times New Roman"/>
          <w:sz w:val="24"/>
          <w:szCs w:val="24"/>
        </w:rPr>
        <w:t>)</w:t>
      </w:r>
      <w:r w:rsidR="05BED5FA" w:rsidRPr="3FA7CAE8">
        <w:rPr>
          <w:rFonts w:ascii="Times New Roman" w:eastAsia="Times New Roman" w:hAnsi="Times New Roman" w:cs="Times New Roman"/>
          <w:sz w:val="24"/>
          <w:szCs w:val="24"/>
        </w:rPr>
        <w:t>;</w:t>
      </w:r>
    </w:p>
    <w:p w14:paraId="578D08CB" w14:textId="6EF3894E" w:rsidR="36ED56C1" w:rsidRDefault="0060477F" w:rsidP="00727857">
      <w:pPr>
        <w:pStyle w:val="ListParagraph"/>
        <w:numPr>
          <w:ilvl w:val="0"/>
          <w:numId w:val="1"/>
        </w:numPr>
        <w:spacing w:after="0" w:line="240" w:lineRule="auto"/>
        <w:ind w:left="1037" w:hanging="357"/>
        <w:jc w:val="both"/>
        <w:rPr>
          <w:rFonts w:ascii="Times New Roman" w:eastAsia="Times New Roman" w:hAnsi="Times New Roman" w:cs="Times New Roman"/>
          <w:sz w:val="24"/>
          <w:szCs w:val="24"/>
        </w:rPr>
      </w:pPr>
      <w:proofErr w:type="spellStart"/>
      <w:r w:rsidRPr="00A86DFB">
        <w:rPr>
          <w:rFonts w:ascii="Times New Roman" w:eastAsia="Times New Roman" w:hAnsi="Times New Roman" w:cs="Times New Roman"/>
          <w:sz w:val="24"/>
          <w:szCs w:val="24"/>
        </w:rPr>
        <w:t>P</w:t>
      </w:r>
      <w:r w:rsidR="15881A79" w:rsidRPr="00A86DFB">
        <w:rPr>
          <w:rFonts w:ascii="Times New Roman" w:eastAsia="Times New Roman" w:hAnsi="Times New Roman" w:cs="Times New Roman"/>
          <w:sz w:val="24"/>
          <w:szCs w:val="24"/>
        </w:rPr>
        <w:t>amattiesību</w:t>
      </w:r>
      <w:proofErr w:type="spellEnd"/>
      <w:r w:rsidR="15881A79" w:rsidRPr="00A86DFB">
        <w:rPr>
          <w:rFonts w:ascii="Times New Roman" w:eastAsia="Times New Roman" w:hAnsi="Times New Roman" w:cs="Times New Roman"/>
          <w:sz w:val="24"/>
          <w:szCs w:val="24"/>
        </w:rPr>
        <w:t xml:space="preserve"> aizsardzības iestāde.</w:t>
      </w:r>
    </w:p>
    <w:p w14:paraId="39BBBCF2" w14:textId="77777777" w:rsidR="002E68B5" w:rsidRDefault="002E68B5" w:rsidP="002E68B5">
      <w:pPr>
        <w:spacing w:after="0" w:line="240" w:lineRule="auto"/>
        <w:ind w:firstLine="720"/>
        <w:jc w:val="both"/>
        <w:rPr>
          <w:rFonts w:ascii="Times New Roman" w:eastAsia="Times New Roman" w:hAnsi="Times New Roman" w:cs="Times New Roman"/>
          <w:sz w:val="24"/>
          <w:szCs w:val="24"/>
        </w:rPr>
      </w:pPr>
    </w:p>
    <w:p w14:paraId="7E83E0DC" w14:textId="7D2D40FE" w:rsidR="00ACDA4A" w:rsidRDefault="00ACDA4A" w:rsidP="00D104FC">
      <w:pPr>
        <w:spacing w:after="0" w:line="240" w:lineRule="auto"/>
        <w:ind w:firstLine="720"/>
        <w:jc w:val="both"/>
        <w:rPr>
          <w:rFonts w:ascii="Times New Roman" w:eastAsia="Times New Roman" w:hAnsi="Times New Roman" w:cs="Times New Roman"/>
          <w:sz w:val="24"/>
          <w:szCs w:val="24"/>
        </w:rPr>
      </w:pPr>
      <w:r w:rsidRPr="0E81046C">
        <w:rPr>
          <w:rFonts w:ascii="Times New Roman" w:eastAsia="Times New Roman" w:hAnsi="Times New Roman" w:cs="Times New Roman"/>
          <w:sz w:val="24"/>
          <w:szCs w:val="24"/>
        </w:rPr>
        <w:t xml:space="preserve">MI akts nosaka, ka atbildīgās iestādes </w:t>
      </w:r>
      <w:r w:rsidR="2AAD722F" w:rsidRPr="0E81046C">
        <w:rPr>
          <w:rFonts w:ascii="Times New Roman" w:eastAsia="Times New Roman" w:hAnsi="Times New Roman" w:cs="Times New Roman"/>
          <w:sz w:val="24"/>
          <w:szCs w:val="24"/>
        </w:rPr>
        <w:t xml:space="preserve">konkrētajās </w:t>
      </w:r>
      <w:r w:rsidR="3A3783B5" w:rsidRPr="0E81046C">
        <w:rPr>
          <w:rFonts w:ascii="Times New Roman" w:eastAsia="Times New Roman" w:hAnsi="Times New Roman" w:cs="Times New Roman"/>
          <w:sz w:val="24"/>
          <w:szCs w:val="24"/>
        </w:rPr>
        <w:t>atbildības jomās</w:t>
      </w:r>
      <w:r w:rsidR="2AAD722F" w:rsidRPr="0E81046C">
        <w:rPr>
          <w:rFonts w:ascii="Times New Roman" w:eastAsia="Times New Roman" w:hAnsi="Times New Roman" w:cs="Times New Roman"/>
          <w:sz w:val="24"/>
          <w:szCs w:val="24"/>
        </w:rPr>
        <w:t xml:space="preserve"> </w:t>
      </w:r>
      <w:r w:rsidRPr="0E81046C">
        <w:rPr>
          <w:rFonts w:ascii="Times New Roman" w:eastAsia="Times New Roman" w:hAnsi="Times New Roman" w:cs="Times New Roman"/>
          <w:sz w:val="24"/>
          <w:szCs w:val="24"/>
        </w:rPr>
        <w:t xml:space="preserve">var būt viena vai vairākas, atbilstoši dalībvalsts </w:t>
      </w:r>
      <w:r w:rsidR="6451360A" w:rsidRPr="0E81046C">
        <w:rPr>
          <w:rFonts w:ascii="Times New Roman" w:eastAsia="Times New Roman" w:hAnsi="Times New Roman" w:cs="Times New Roman"/>
          <w:sz w:val="24"/>
          <w:szCs w:val="24"/>
        </w:rPr>
        <w:t>nacionālajām interesēm</w:t>
      </w:r>
      <w:r w:rsidR="2545AE54" w:rsidRPr="0E81046C">
        <w:rPr>
          <w:rFonts w:ascii="Times New Roman" w:eastAsia="Times New Roman" w:hAnsi="Times New Roman" w:cs="Times New Roman"/>
          <w:sz w:val="24"/>
          <w:szCs w:val="24"/>
        </w:rPr>
        <w:t>.</w:t>
      </w:r>
    </w:p>
    <w:p w14:paraId="532F5123" w14:textId="77777777" w:rsidR="002E68B5" w:rsidRPr="004E655E" w:rsidRDefault="002E68B5" w:rsidP="002E68B5">
      <w:pPr>
        <w:spacing w:after="0" w:line="240" w:lineRule="auto"/>
        <w:ind w:firstLine="720"/>
        <w:jc w:val="both"/>
        <w:rPr>
          <w:rFonts w:ascii="Times New Roman" w:eastAsia="Times New Roman" w:hAnsi="Times New Roman" w:cs="Times New Roman"/>
          <w:sz w:val="24"/>
          <w:szCs w:val="24"/>
        </w:rPr>
      </w:pPr>
      <w:r w:rsidRPr="5F0CE7C5">
        <w:rPr>
          <w:rFonts w:ascii="Times New Roman" w:hAnsi="Times New Roman" w:cs="Times New Roman"/>
          <w:sz w:val="24"/>
          <w:szCs w:val="24"/>
        </w:rPr>
        <w:t>Dalībvalstis sarakstu</w:t>
      </w:r>
      <w:r>
        <w:rPr>
          <w:rFonts w:ascii="Times New Roman" w:hAnsi="Times New Roman" w:cs="Times New Roman"/>
          <w:sz w:val="24"/>
          <w:szCs w:val="24"/>
        </w:rPr>
        <w:t xml:space="preserve"> </w:t>
      </w:r>
      <w:r w:rsidRPr="5F0CE7C5">
        <w:rPr>
          <w:rFonts w:ascii="Times New Roman" w:hAnsi="Times New Roman" w:cs="Times New Roman"/>
          <w:sz w:val="24"/>
          <w:szCs w:val="24"/>
        </w:rPr>
        <w:t>ar augstāk minētajām iestādēm vai struktūrām dara publiski pieejamu, paziņo EK un pārējām dalībvalstīm, regulāri atjaunina.</w:t>
      </w:r>
    </w:p>
    <w:p w14:paraId="28EE9736" w14:textId="77777777" w:rsidR="00836F42" w:rsidRDefault="00836F42" w:rsidP="00100725">
      <w:pPr>
        <w:spacing w:after="0" w:line="240" w:lineRule="auto"/>
        <w:jc w:val="both"/>
        <w:rPr>
          <w:rFonts w:ascii="Times New Roman" w:eastAsia="Times New Roman" w:hAnsi="Times New Roman" w:cs="Times New Roman"/>
          <w:sz w:val="24"/>
          <w:szCs w:val="24"/>
        </w:rPr>
      </w:pPr>
    </w:p>
    <w:p w14:paraId="3DC50194" w14:textId="39813A65" w:rsidR="00111B84" w:rsidRPr="00727857" w:rsidRDefault="00111B84" w:rsidP="00111B84">
      <w:pPr>
        <w:spacing w:after="0" w:line="240" w:lineRule="auto"/>
        <w:ind w:firstLine="720"/>
        <w:jc w:val="right"/>
        <w:rPr>
          <w:rFonts w:ascii="Times New Roman" w:eastAsia="Times New Roman" w:hAnsi="Times New Roman" w:cs="Times New Roman"/>
          <w:sz w:val="20"/>
          <w:szCs w:val="20"/>
        </w:rPr>
      </w:pPr>
      <w:r w:rsidRPr="00727857">
        <w:rPr>
          <w:rFonts w:ascii="Times New Roman" w:eastAsia="Times New Roman" w:hAnsi="Times New Roman" w:cs="Times New Roman"/>
          <w:sz w:val="20"/>
          <w:szCs w:val="20"/>
        </w:rPr>
        <w:t>Attēls nr.2</w:t>
      </w:r>
    </w:p>
    <w:p w14:paraId="5F2F4993" w14:textId="5E936881" w:rsidR="00727857" w:rsidRDefault="00D104FC" w:rsidP="00B86AD5">
      <w:pPr>
        <w:spacing w:after="12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 akta pārv</w:t>
      </w:r>
      <w:r w:rsidR="00D83F4E">
        <w:rPr>
          <w:rFonts w:ascii="Times New Roman" w:eastAsia="Times New Roman" w:hAnsi="Times New Roman" w:cs="Times New Roman"/>
          <w:sz w:val="24"/>
          <w:szCs w:val="24"/>
        </w:rPr>
        <w:t>aldība</w:t>
      </w:r>
    </w:p>
    <w:p w14:paraId="4A5C9ADD" w14:textId="5665C82E" w:rsidR="0039109E" w:rsidRPr="00C15E7D" w:rsidRDefault="0039109E" w:rsidP="00E962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3DBDAE8" wp14:editId="5E16CF7E">
            <wp:extent cx="5245693" cy="1974850"/>
            <wp:effectExtent l="0" t="0" r="0" b="6350"/>
            <wp:docPr id="1425026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8387" cy="1998452"/>
                    </a:xfrm>
                    <a:prstGeom prst="rect">
                      <a:avLst/>
                    </a:prstGeom>
                    <a:noFill/>
                    <a:ln>
                      <a:noFill/>
                    </a:ln>
                  </pic:spPr>
                </pic:pic>
              </a:graphicData>
            </a:graphic>
          </wp:inline>
        </w:drawing>
      </w:r>
    </w:p>
    <w:p w14:paraId="3B75226F" w14:textId="4EE3D9F4" w:rsidR="0DF01F91" w:rsidRPr="00C15E7D" w:rsidRDefault="0EDC4804" w:rsidP="00A3589B">
      <w:pPr>
        <w:pStyle w:val="Heading2"/>
        <w:rPr>
          <w:rFonts w:ascii="Times New Roman" w:eastAsia="Times New Roman" w:hAnsi="Times New Roman" w:cs="Times New Roman"/>
          <w:b w:val="0"/>
          <w:bCs w:val="0"/>
        </w:rPr>
      </w:pPr>
      <w:bookmarkStart w:id="7" w:name="_Toc187220493"/>
      <w:r w:rsidRPr="00C15E7D">
        <w:rPr>
          <w:rFonts w:ascii="Times New Roman" w:hAnsi="Times New Roman" w:cs="Times New Roman"/>
        </w:rPr>
        <w:lastRenderedPageBreak/>
        <w:t xml:space="preserve">3.1. </w:t>
      </w:r>
      <w:r w:rsidR="183BA453" w:rsidRPr="00C15E7D">
        <w:rPr>
          <w:rFonts w:ascii="Times New Roman" w:hAnsi="Times New Roman" w:cs="Times New Roman"/>
        </w:rPr>
        <w:t>Paziņojošā iestāde</w:t>
      </w:r>
      <w:r w:rsidR="006E0089">
        <w:rPr>
          <w:rFonts w:ascii="Times New Roman" w:hAnsi="Times New Roman" w:cs="Times New Roman"/>
        </w:rPr>
        <w:t xml:space="preserve">, </w:t>
      </w:r>
      <w:r w:rsidR="183BA453" w:rsidRPr="00C15E7D">
        <w:rPr>
          <w:rFonts w:ascii="Times New Roman" w:hAnsi="Times New Roman" w:cs="Times New Roman"/>
        </w:rPr>
        <w:t>valsts akreditācijas struktūra</w:t>
      </w:r>
      <w:r w:rsidR="006E0089">
        <w:rPr>
          <w:rFonts w:ascii="Times New Roman" w:hAnsi="Times New Roman" w:cs="Times New Roman"/>
        </w:rPr>
        <w:t>, atbilstības novērtēšanas struktūra</w:t>
      </w:r>
      <w:bookmarkEnd w:id="7"/>
    </w:p>
    <w:p w14:paraId="4EFFF598" w14:textId="77777777" w:rsidR="00D75EE3" w:rsidRPr="00514BC4" w:rsidRDefault="00D75EE3" w:rsidP="36ED56C1">
      <w:pPr>
        <w:spacing w:after="0" w:line="240" w:lineRule="auto"/>
        <w:jc w:val="center"/>
        <w:rPr>
          <w:rFonts w:ascii="Times New Roman" w:eastAsia="Times New Roman" w:hAnsi="Times New Roman" w:cs="Times New Roman"/>
          <w:sz w:val="24"/>
          <w:szCs w:val="24"/>
        </w:rPr>
      </w:pPr>
    </w:p>
    <w:p w14:paraId="0031BCE3" w14:textId="4E491866" w:rsidR="005126BA" w:rsidRDefault="000D16E7" w:rsidP="0087755E">
      <w:pPr>
        <w:spacing w:after="0" w:line="240" w:lineRule="auto"/>
        <w:ind w:firstLine="720"/>
        <w:jc w:val="both"/>
        <w:rPr>
          <w:rFonts w:ascii="Times New Roman" w:eastAsia="Times New Roman" w:hAnsi="Times New Roman" w:cs="Times New Roman"/>
          <w:sz w:val="24"/>
          <w:szCs w:val="24"/>
        </w:rPr>
      </w:pPr>
      <w:bookmarkStart w:id="8" w:name="_Hlk164245793"/>
      <w:bookmarkStart w:id="9" w:name="_Hlk73437350"/>
      <w:r>
        <w:rPr>
          <w:rFonts w:ascii="Times New Roman" w:eastAsia="Times New Roman" w:hAnsi="Times New Roman" w:cs="Times New Roman"/>
          <w:sz w:val="24"/>
          <w:szCs w:val="24"/>
        </w:rPr>
        <w:t>MI akta</w:t>
      </w:r>
      <w:r w:rsidR="00D92C31" w:rsidRPr="36ED56C1">
        <w:rPr>
          <w:rFonts w:ascii="Times New Roman" w:eastAsia="Times New Roman" w:hAnsi="Times New Roman" w:cs="Times New Roman"/>
          <w:sz w:val="24"/>
          <w:szCs w:val="24"/>
        </w:rPr>
        <w:t xml:space="preserve"> izpratnē </w:t>
      </w:r>
      <w:bookmarkEnd w:id="8"/>
      <w:r w:rsidR="00D92C31" w:rsidRPr="36ED56C1">
        <w:rPr>
          <w:rFonts w:ascii="Times New Roman" w:eastAsia="Times New Roman" w:hAnsi="Times New Roman" w:cs="Times New Roman"/>
          <w:sz w:val="24"/>
          <w:szCs w:val="24"/>
        </w:rPr>
        <w:t>k</w:t>
      </w:r>
      <w:r w:rsidR="005126BA" w:rsidRPr="36ED56C1">
        <w:rPr>
          <w:rFonts w:ascii="Times New Roman" w:eastAsia="Times New Roman" w:hAnsi="Times New Roman" w:cs="Times New Roman"/>
          <w:sz w:val="24"/>
          <w:szCs w:val="24"/>
        </w:rPr>
        <w:t xml:space="preserve">atra dalībvalsts izraugās vai izveido vismaz vienu </w:t>
      </w:r>
      <w:r w:rsidR="005126BA" w:rsidRPr="00150E23">
        <w:rPr>
          <w:rFonts w:ascii="Times New Roman" w:eastAsia="Times New Roman" w:hAnsi="Times New Roman" w:cs="Times New Roman"/>
          <w:sz w:val="24"/>
          <w:szCs w:val="24"/>
        </w:rPr>
        <w:t>paziņojošo iestādi,</w:t>
      </w:r>
      <w:r w:rsidR="005126BA" w:rsidRPr="36ED56C1">
        <w:rPr>
          <w:rFonts w:ascii="Times New Roman" w:eastAsia="Times New Roman" w:hAnsi="Times New Roman" w:cs="Times New Roman"/>
          <w:sz w:val="24"/>
          <w:szCs w:val="24"/>
        </w:rPr>
        <w:t xml:space="preserve"> kas atbild par vajadzīgo procedūru izveidi un izpildi </w:t>
      </w:r>
      <w:r w:rsidR="00CE5187">
        <w:rPr>
          <w:rFonts w:ascii="Times New Roman" w:eastAsia="Times New Roman" w:hAnsi="Times New Roman" w:cs="Times New Roman"/>
          <w:sz w:val="24"/>
          <w:szCs w:val="24"/>
        </w:rPr>
        <w:t xml:space="preserve">akreditētu </w:t>
      </w:r>
      <w:r w:rsidR="005126BA" w:rsidRPr="36ED56C1">
        <w:rPr>
          <w:rFonts w:ascii="Times New Roman" w:eastAsia="Times New Roman" w:hAnsi="Times New Roman" w:cs="Times New Roman"/>
          <w:sz w:val="24"/>
          <w:szCs w:val="24"/>
        </w:rPr>
        <w:t>atbilstības novērtēšanas struktūru novērtēšanai, izraudzīšanai un paziņošanai, kā arī to pārraudzībai. Minētās procedūras izstrādā, sadarbojoties visu dalībvalstu paziņojošajām iestādēm.</w:t>
      </w:r>
      <w:r w:rsidR="007E7880" w:rsidRPr="36ED56C1">
        <w:rPr>
          <w:rFonts w:ascii="Times New Roman" w:eastAsia="Times New Roman" w:hAnsi="Times New Roman" w:cs="Times New Roman"/>
          <w:sz w:val="24"/>
          <w:szCs w:val="24"/>
        </w:rPr>
        <w:t xml:space="preserve"> </w:t>
      </w:r>
    </w:p>
    <w:p w14:paraId="66B9246C" w14:textId="2F55CEBB" w:rsidR="00D26EA9" w:rsidRPr="00D26EA9" w:rsidRDefault="146DE27D" w:rsidP="0087755E">
      <w:pPr>
        <w:spacing w:after="0" w:line="240" w:lineRule="auto"/>
        <w:ind w:firstLine="720"/>
        <w:jc w:val="both"/>
        <w:rPr>
          <w:rFonts w:ascii="Times New Roman" w:eastAsia="Times New Roman" w:hAnsi="Times New Roman" w:cs="Times New Roman"/>
          <w:sz w:val="24"/>
          <w:szCs w:val="24"/>
        </w:rPr>
      </w:pPr>
      <w:r w:rsidRPr="7B12D650">
        <w:rPr>
          <w:rFonts w:ascii="Times New Roman" w:eastAsia="Times New Roman" w:hAnsi="Times New Roman" w:cs="Times New Roman"/>
          <w:sz w:val="24"/>
          <w:szCs w:val="24"/>
        </w:rPr>
        <w:t>Paziņojošās iestādes tiek izveidotas, organizētas un darbojas tā, lai nerastos interešu konflikts ar atbilstības novērtēšanas struktūrām un tiktu garantēta to darbību objektivitāte un neitralitāte</w:t>
      </w:r>
      <w:r w:rsidR="5C6B3CC8" w:rsidRPr="7B12D650">
        <w:rPr>
          <w:rFonts w:ascii="Times New Roman" w:eastAsia="Times New Roman" w:hAnsi="Times New Roman" w:cs="Times New Roman"/>
          <w:sz w:val="24"/>
          <w:szCs w:val="24"/>
        </w:rPr>
        <w:t xml:space="preserve">, </w:t>
      </w:r>
      <w:r w:rsidR="41E952E5" w:rsidRPr="7B12D650">
        <w:rPr>
          <w:rFonts w:ascii="Times New Roman" w:eastAsia="Times New Roman" w:hAnsi="Times New Roman" w:cs="Times New Roman"/>
          <w:sz w:val="24"/>
          <w:szCs w:val="24"/>
        </w:rPr>
        <w:t>kā arī</w:t>
      </w:r>
      <w:r w:rsidRPr="7B12D650">
        <w:rPr>
          <w:rFonts w:ascii="Times New Roman" w:eastAsia="Times New Roman" w:hAnsi="Times New Roman" w:cs="Times New Roman"/>
          <w:sz w:val="24"/>
          <w:szCs w:val="24"/>
        </w:rPr>
        <w:t xml:space="preserve"> tā, lai lēmumus saistībā ar atbilstības novērtēšanas struktūru paziņošanu pieņemtu kompetentās personas.</w:t>
      </w:r>
    </w:p>
    <w:p w14:paraId="349C406F" w14:textId="325A7542" w:rsidR="00115A04" w:rsidRDefault="146DE27D" w:rsidP="00115A04">
      <w:pPr>
        <w:spacing w:after="0" w:line="240" w:lineRule="auto"/>
        <w:ind w:firstLine="720"/>
        <w:jc w:val="both"/>
        <w:rPr>
          <w:rFonts w:ascii="Times New Roman" w:eastAsia="Times New Roman" w:hAnsi="Times New Roman" w:cs="Times New Roman"/>
          <w:sz w:val="24"/>
          <w:szCs w:val="24"/>
        </w:rPr>
      </w:pPr>
      <w:r w:rsidRPr="7B12D650">
        <w:rPr>
          <w:rFonts w:ascii="Times New Roman" w:eastAsia="Times New Roman" w:hAnsi="Times New Roman" w:cs="Times New Roman"/>
          <w:sz w:val="24"/>
          <w:szCs w:val="24"/>
        </w:rPr>
        <w:t>Paziņojošās iestādes nepiedāvā un neveic darbības, ko veic atbilstības novērtēšanas struktūras, vai komerciālus vai uz konkurenci balstītus konsultāciju pakalpojumus</w:t>
      </w:r>
      <w:r w:rsidR="04CAE00A" w:rsidRPr="7B12D650">
        <w:rPr>
          <w:rFonts w:ascii="Times New Roman" w:eastAsia="Times New Roman" w:hAnsi="Times New Roman" w:cs="Times New Roman"/>
          <w:sz w:val="24"/>
          <w:szCs w:val="24"/>
        </w:rPr>
        <w:t>,</w:t>
      </w:r>
      <w:r w:rsidRPr="7B12D650">
        <w:rPr>
          <w:rFonts w:ascii="Times New Roman" w:eastAsia="Times New Roman" w:hAnsi="Times New Roman" w:cs="Times New Roman"/>
          <w:sz w:val="24"/>
          <w:szCs w:val="24"/>
        </w:rPr>
        <w:t xml:space="preserve"> </w:t>
      </w:r>
      <w:r w:rsidR="04CAE00A" w:rsidRPr="7B12D650">
        <w:rPr>
          <w:rFonts w:ascii="Times New Roman" w:eastAsia="Times New Roman" w:hAnsi="Times New Roman" w:cs="Times New Roman"/>
          <w:sz w:val="24"/>
          <w:szCs w:val="24"/>
        </w:rPr>
        <w:t>tās</w:t>
      </w:r>
      <w:r w:rsidRPr="7B12D650">
        <w:rPr>
          <w:rFonts w:ascii="Times New Roman" w:eastAsia="Times New Roman" w:hAnsi="Times New Roman" w:cs="Times New Roman"/>
          <w:sz w:val="24"/>
          <w:szCs w:val="24"/>
        </w:rPr>
        <w:t xml:space="preserve"> nodrošina iegūtās informācijas konfidencialitāti saskaņā ar </w:t>
      </w:r>
      <w:r w:rsidR="725484B7" w:rsidRPr="7B12D650">
        <w:rPr>
          <w:rFonts w:ascii="Times New Roman" w:eastAsia="Times New Roman" w:hAnsi="Times New Roman" w:cs="Times New Roman"/>
          <w:sz w:val="24"/>
          <w:szCs w:val="24"/>
        </w:rPr>
        <w:t>MI akta</w:t>
      </w:r>
      <w:r w:rsidRPr="7B12D650">
        <w:rPr>
          <w:rFonts w:ascii="Times New Roman" w:eastAsia="Times New Roman" w:hAnsi="Times New Roman" w:cs="Times New Roman"/>
          <w:sz w:val="24"/>
          <w:szCs w:val="24"/>
        </w:rPr>
        <w:t xml:space="preserve"> 78.pantu.</w:t>
      </w:r>
      <w:r w:rsidR="00311D05" w:rsidRPr="00311D05">
        <w:rPr>
          <w:rFonts w:ascii="Times New Roman" w:eastAsia="Times New Roman" w:hAnsi="Times New Roman" w:cs="Times New Roman"/>
          <w:sz w:val="24"/>
          <w:szCs w:val="24"/>
        </w:rPr>
        <w:t xml:space="preserve"> </w:t>
      </w:r>
      <w:r w:rsidR="00311D05">
        <w:rPr>
          <w:rFonts w:ascii="Times New Roman" w:eastAsia="Times New Roman" w:hAnsi="Times New Roman" w:cs="Times New Roman"/>
          <w:sz w:val="24"/>
          <w:szCs w:val="24"/>
        </w:rPr>
        <w:t>P</w:t>
      </w:r>
      <w:r w:rsidR="00311D05" w:rsidRPr="004D218E">
        <w:rPr>
          <w:rFonts w:ascii="Times New Roman" w:eastAsia="Times New Roman" w:hAnsi="Times New Roman" w:cs="Times New Roman"/>
          <w:sz w:val="24"/>
          <w:szCs w:val="24"/>
        </w:rPr>
        <w:t>aziņojošā iestāde</w:t>
      </w:r>
      <w:r w:rsidR="00311D05">
        <w:rPr>
          <w:rFonts w:ascii="Times New Roman" w:eastAsia="Times New Roman" w:hAnsi="Times New Roman" w:cs="Times New Roman"/>
          <w:sz w:val="24"/>
          <w:szCs w:val="24"/>
        </w:rPr>
        <w:t xml:space="preserve"> var lemt par </w:t>
      </w:r>
      <w:r w:rsidR="00311D05" w:rsidRPr="002E2747">
        <w:rPr>
          <w:rFonts w:ascii="Times New Roman" w:eastAsia="Times New Roman" w:hAnsi="Times New Roman" w:cs="Times New Roman"/>
          <w:sz w:val="24"/>
          <w:szCs w:val="24"/>
        </w:rPr>
        <w:t>novērtēšanas un pārraudzības</w:t>
      </w:r>
      <w:r w:rsidR="00311D05">
        <w:rPr>
          <w:rFonts w:ascii="Times New Roman" w:eastAsia="Times New Roman" w:hAnsi="Times New Roman" w:cs="Times New Roman"/>
          <w:sz w:val="24"/>
          <w:szCs w:val="24"/>
        </w:rPr>
        <w:t xml:space="preserve"> funkciju</w:t>
      </w:r>
      <w:r w:rsidR="00311D05" w:rsidRPr="004D218E">
        <w:rPr>
          <w:rFonts w:ascii="Times New Roman" w:eastAsia="Times New Roman" w:hAnsi="Times New Roman" w:cs="Times New Roman"/>
          <w:sz w:val="24"/>
          <w:szCs w:val="24"/>
        </w:rPr>
        <w:t xml:space="preserve"> </w:t>
      </w:r>
      <w:r w:rsidR="00311D05">
        <w:rPr>
          <w:rFonts w:ascii="Times New Roman" w:eastAsia="Times New Roman" w:hAnsi="Times New Roman" w:cs="Times New Roman"/>
          <w:sz w:val="24"/>
          <w:szCs w:val="24"/>
        </w:rPr>
        <w:t xml:space="preserve">deleģēšanu </w:t>
      </w:r>
      <w:r w:rsidR="00311D05" w:rsidRPr="004D218E">
        <w:rPr>
          <w:rFonts w:ascii="Times New Roman" w:eastAsia="Times New Roman" w:hAnsi="Times New Roman" w:cs="Times New Roman"/>
          <w:sz w:val="24"/>
          <w:szCs w:val="24"/>
        </w:rPr>
        <w:t>valsts akreditācijas struktūra</w:t>
      </w:r>
      <w:r w:rsidR="00785A19">
        <w:rPr>
          <w:rFonts w:ascii="Times New Roman" w:eastAsia="Times New Roman" w:hAnsi="Times New Roman" w:cs="Times New Roman"/>
          <w:sz w:val="24"/>
          <w:szCs w:val="24"/>
        </w:rPr>
        <w:t>i</w:t>
      </w:r>
      <w:r w:rsidR="00115A04">
        <w:rPr>
          <w:rFonts w:ascii="Times New Roman" w:eastAsia="Times New Roman" w:hAnsi="Times New Roman" w:cs="Times New Roman"/>
          <w:sz w:val="24"/>
          <w:szCs w:val="24"/>
        </w:rPr>
        <w:t xml:space="preserve"> </w:t>
      </w:r>
      <w:r w:rsidR="00115A04" w:rsidRPr="36ED56C1">
        <w:rPr>
          <w:rFonts w:ascii="Times New Roman" w:eastAsia="Times New Roman" w:hAnsi="Times New Roman" w:cs="Times New Roman"/>
          <w:sz w:val="24"/>
          <w:szCs w:val="24"/>
        </w:rPr>
        <w:t>Regulas (EK) Nr.765/2008</w:t>
      </w:r>
      <w:r w:rsidR="00115A04" w:rsidRPr="36ED56C1">
        <w:rPr>
          <w:rStyle w:val="FootnoteReference"/>
          <w:rFonts w:ascii="Times New Roman" w:eastAsia="Times New Roman" w:hAnsi="Times New Roman" w:cs="Times New Roman"/>
          <w:sz w:val="24"/>
          <w:szCs w:val="24"/>
        </w:rPr>
        <w:footnoteReference w:id="5"/>
      </w:r>
      <w:r w:rsidR="00115A04" w:rsidRPr="36ED56C1">
        <w:rPr>
          <w:rFonts w:ascii="Times New Roman" w:eastAsia="Times New Roman" w:hAnsi="Times New Roman" w:cs="Times New Roman"/>
          <w:sz w:val="24"/>
          <w:szCs w:val="24"/>
        </w:rPr>
        <w:t xml:space="preserve"> nozīmē un saskaņā ar to. </w:t>
      </w:r>
      <w:r w:rsidR="001051C2">
        <w:rPr>
          <w:rFonts w:ascii="Times New Roman" w:eastAsia="Times New Roman" w:hAnsi="Times New Roman" w:cs="Times New Roman"/>
          <w:sz w:val="24"/>
          <w:szCs w:val="24"/>
        </w:rPr>
        <w:t>Minētās regulas</w:t>
      </w:r>
      <w:r w:rsidR="00115A04" w:rsidRPr="62BEE967">
        <w:rPr>
          <w:rFonts w:ascii="Times New Roman" w:eastAsia="Times New Roman" w:hAnsi="Times New Roman" w:cs="Times New Roman"/>
          <w:sz w:val="24"/>
          <w:szCs w:val="24"/>
        </w:rPr>
        <w:t xml:space="preserve"> ietvarā nacionālā akreditācijas institūcija ir valsts aģentūra </w:t>
      </w:r>
      <w:r w:rsidR="00115A04">
        <w:rPr>
          <w:rFonts w:ascii="Times New Roman" w:eastAsia="Times New Roman" w:hAnsi="Times New Roman" w:cs="Times New Roman"/>
          <w:sz w:val="24"/>
          <w:szCs w:val="24"/>
        </w:rPr>
        <w:t xml:space="preserve">LATAK, </w:t>
      </w:r>
      <w:r w:rsidR="00115A04" w:rsidRPr="62BEE967">
        <w:rPr>
          <w:rFonts w:ascii="Times New Roman" w:eastAsia="Times New Roman" w:hAnsi="Times New Roman" w:cs="Times New Roman"/>
          <w:sz w:val="24"/>
          <w:szCs w:val="24"/>
        </w:rPr>
        <w:t>kura novērtē, akreditē un uzrauga atbilstības novērtēšanas institūcijas.</w:t>
      </w:r>
    </w:p>
    <w:p w14:paraId="56914778" w14:textId="3740E1D9" w:rsidR="00F730B5" w:rsidRPr="00F730B5" w:rsidRDefault="00F730B5" w:rsidP="0067123C">
      <w:pPr>
        <w:spacing w:after="0" w:line="240" w:lineRule="auto"/>
        <w:ind w:firstLine="720"/>
        <w:jc w:val="both"/>
        <w:rPr>
          <w:rFonts w:ascii="Times New Roman" w:eastAsia="Times New Roman" w:hAnsi="Times New Roman" w:cs="Times New Roman"/>
          <w:sz w:val="24"/>
          <w:szCs w:val="24"/>
        </w:rPr>
      </w:pPr>
      <w:r w:rsidRPr="00F730B5">
        <w:rPr>
          <w:rFonts w:ascii="Times New Roman" w:eastAsia="Times New Roman" w:hAnsi="Times New Roman" w:cs="Times New Roman"/>
          <w:sz w:val="24"/>
          <w:szCs w:val="24"/>
        </w:rPr>
        <w:t xml:space="preserve">Valsts akreditācijas struktūras uzdevums būtu veikt atbilstības novērtēšanas </w:t>
      </w:r>
      <w:r w:rsidR="00E9062A" w:rsidRPr="00F730B5">
        <w:rPr>
          <w:rFonts w:ascii="Times New Roman" w:eastAsia="Times New Roman" w:hAnsi="Times New Roman" w:cs="Times New Roman"/>
          <w:sz w:val="24"/>
          <w:szCs w:val="24"/>
        </w:rPr>
        <w:t>institūciju</w:t>
      </w:r>
      <w:r w:rsidRPr="00F730B5">
        <w:rPr>
          <w:rFonts w:ascii="Times New Roman" w:eastAsia="Times New Roman" w:hAnsi="Times New Roman" w:cs="Times New Roman"/>
          <w:sz w:val="24"/>
          <w:szCs w:val="24"/>
        </w:rPr>
        <w:t xml:space="preserve"> akreditēšanu un pārraudzību, savukārt paziņojošās iestādēs uzdevums būtu veikt paziņošanu par atbilstības novērtēšanas (paziņotajām) struktūrām. Paziņojošās iestādes paziņo informāciju EK un dalībvalstīm elektroniski, par katru atbilstības novērtēšanas struktūru.</w:t>
      </w:r>
    </w:p>
    <w:p w14:paraId="5DC96729" w14:textId="30975899" w:rsidR="008615FD" w:rsidRDefault="00A00A7C" w:rsidP="00D83F4E">
      <w:pPr>
        <w:spacing w:after="0" w:line="240" w:lineRule="auto"/>
        <w:ind w:firstLine="720"/>
        <w:jc w:val="both"/>
        <w:rPr>
          <w:rFonts w:ascii="Times New Roman" w:eastAsia="Times New Roman" w:hAnsi="Times New Roman" w:cs="Times New Roman"/>
          <w:sz w:val="24"/>
          <w:szCs w:val="24"/>
        </w:rPr>
      </w:pPr>
      <w:r w:rsidRPr="008615FD">
        <w:rPr>
          <w:rFonts w:ascii="Times New Roman" w:eastAsia="Times New Roman" w:hAnsi="Times New Roman" w:cs="Times New Roman"/>
          <w:sz w:val="24"/>
          <w:szCs w:val="24"/>
        </w:rPr>
        <w:t xml:space="preserve">Atbilstoši </w:t>
      </w:r>
      <w:r w:rsidR="009F4027">
        <w:rPr>
          <w:rFonts w:ascii="Times New Roman" w:eastAsia="Times New Roman" w:hAnsi="Times New Roman" w:cs="Times New Roman"/>
          <w:sz w:val="24"/>
          <w:szCs w:val="24"/>
        </w:rPr>
        <w:t>MK</w:t>
      </w:r>
      <w:r w:rsidRPr="008615FD">
        <w:rPr>
          <w:rFonts w:ascii="Times New Roman" w:eastAsia="Times New Roman" w:hAnsi="Times New Roman" w:cs="Times New Roman"/>
          <w:sz w:val="24"/>
          <w:szCs w:val="24"/>
        </w:rPr>
        <w:t xml:space="preserve"> </w:t>
      </w:r>
      <w:r w:rsidR="00A50787" w:rsidRPr="00A50787">
        <w:rPr>
          <w:rFonts w:ascii="Times New Roman" w:eastAsia="Times New Roman" w:hAnsi="Times New Roman" w:cs="Times New Roman"/>
          <w:sz w:val="24"/>
          <w:szCs w:val="24"/>
        </w:rPr>
        <w:t xml:space="preserve">2013.gada 3.decembra </w:t>
      </w:r>
      <w:r w:rsidRPr="008615FD">
        <w:rPr>
          <w:rFonts w:ascii="Times New Roman" w:eastAsia="Times New Roman" w:hAnsi="Times New Roman" w:cs="Times New Roman"/>
          <w:sz w:val="24"/>
          <w:szCs w:val="24"/>
        </w:rPr>
        <w:t>noteikumiem Nr.</w:t>
      </w:r>
      <w:r w:rsidR="004F3D20" w:rsidRPr="008615FD">
        <w:rPr>
          <w:rFonts w:ascii="Times New Roman" w:eastAsia="Times New Roman" w:hAnsi="Times New Roman" w:cs="Times New Roman"/>
          <w:sz w:val="24"/>
          <w:szCs w:val="24"/>
        </w:rPr>
        <w:t xml:space="preserve">1376 “Kārtība, kādā izveido paziņošanas komisiju, kā arī kārtība, kādā komisija pieņem lēmumu un paziņo </w:t>
      </w:r>
      <w:r w:rsidR="00A30771">
        <w:rPr>
          <w:rFonts w:ascii="Times New Roman" w:eastAsia="Times New Roman" w:hAnsi="Times New Roman" w:cs="Times New Roman"/>
          <w:sz w:val="24"/>
          <w:szCs w:val="24"/>
        </w:rPr>
        <w:t>EK</w:t>
      </w:r>
      <w:r w:rsidR="004F3D20" w:rsidRPr="008615FD">
        <w:rPr>
          <w:rFonts w:ascii="Times New Roman" w:eastAsia="Times New Roman" w:hAnsi="Times New Roman" w:cs="Times New Roman"/>
          <w:sz w:val="24"/>
          <w:szCs w:val="24"/>
        </w:rPr>
        <w:t xml:space="preserve"> par atbilstības novērtēšanas institūcijām, kas veic atbilstības novērtēšanu reglamentētajā sfēr</w:t>
      </w:r>
      <w:r w:rsidR="004F3D20" w:rsidRPr="00E869D2">
        <w:rPr>
          <w:rFonts w:ascii="Times New Roman" w:eastAsia="Times New Roman" w:hAnsi="Times New Roman" w:cs="Times New Roman"/>
          <w:sz w:val="24"/>
          <w:szCs w:val="24"/>
        </w:rPr>
        <w:t>ā</w:t>
      </w:r>
      <w:r w:rsidR="004F3D20" w:rsidRPr="00B47128">
        <w:rPr>
          <w:rFonts w:ascii="Times New Roman" w:eastAsia="Times New Roman" w:hAnsi="Times New Roman" w:cs="Times New Roman"/>
          <w:sz w:val="24"/>
          <w:szCs w:val="24"/>
        </w:rPr>
        <w:t>”</w:t>
      </w:r>
      <w:r w:rsidR="00E869D2" w:rsidRPr="00B47128">
        <w:rPr>
          <w:rFonts w:ascii="Times New Roman" w:eastAsia="Times New Roman" w:hAnsi="Times New Roman" w:cs="Times New Roman"/>
          <w:sz w:val="24"/>
          <w:szCs w:val="24"/>
        </w:rPr>
        <w:t xml:space="preserve"> (turpmāk – MK </w:t>
      </w:r>
      <w:r w:rsidR="13A7FC5D" w:rsidRPr="528641E6">
        <w:rPr>
          <w:rFonts w:ascii="Times New Roman" w:eastAsia="Times New Roman" w:hAnsi="Times New Roman" w:cs="Times New Roman"/>
          <w:sz w:val="24"/>
          <w:szCs w:val="24"/>
        </w:rPr>
        <w:t>noteikumi</w:t>
      </w:r>
      <w:r w:rsidR="00E869D2" w:rsidRPr="3D134834">
        <w:rPr>
          <w:rFonts w:ascii="Times New Roman" w:eastAsia="Times New Roman" w:hAnsi="Times New Roman" w:cs="Times New Roman"/>
          <w:sz w:val="24"/>
          <w:szCs w:val="24"/>
        </w:rPr>
        <w:t xml:space="preserve"> </w:t>
      </w:r>
      <w:r w:rsidR="00E869D2" w:rsidRPr="00B47128">
        <w:rPr>
          <w:rFonts w:ascii="Times New Roman" w:eastAsia="Times New Roman" w:hAnsi="Times New Roman" w:cs="Times New Roman"/>
          <w:sz w:val="24"/>
          <w:szCs w:val="24"/>
        </w:rPr>
        <w:t>Nr.1376)</w:t>
      </w:r>
      <w:r w:rsidR="004F3D20" w:rsidRPr="008615FD">
        <w:rPr>
          <w:rFonts w:ascii="Times New Roman" w:eastAsia="Times New Roman" w:hAnsi="Times New Roman" w:cs="Times New Roman"/>
          <w:sz w:val="24"/>
          <w:szCs w:val="24"/>
        </w:rPr>
        <w:t xml:space="preserve"> </w:t>
      </w:r>
      <w:r w:rsidR="000916EE" w:rsidRPr="008615FD">
        <w:rPr>
          <w:rFonts w:ascii="Times New Roman" w:eastAsia="Times New Roman" w:hAnsi="Times New Roman" w:cs="Times New Roman"/>
          <w:sz w:val="24"/>
          <w:szCs w:val="24"/>
        </w:rPr>
        <w:t>paziņošanas k</w:t>
      </w:r>
      <w:r w:rsidR="005D2E99" w:rsidRPr="008615FD">
        <w:rPr>
          <w:rFonts w:ascii="Times New Roman" w:eastAsia="Times New Roman" w:hAnsi="Times New Roman" w:cs="Times New Roman"/>
          <w:sz w:val="24"/>
          <w:szCs w:val="24"/>
        </w:rPr>
        <w:t>omisiju izveido E</w:t>
      </w:r>
      <w:r w:rsidR="00A50787">
        <w:rPr>
          <w:rFonts w:ascii="Times New Roman" w:eastAsia="Times New Roman" w:hAnsi="Times New Roman" w:cs="Times New Roman"/>
          <w:sz w:val="24"/>
          <w:szCs w:val="24"/>
        </w:rPr>
        <w:t>M</w:t>
      </w:r>
      <w:r w:rsidR="00D2068E" w:rsidRPr="008615FD">
        <w:rPr>
          <w:rFonts w:ascii="Times New Roman" w:eastAsia="Times New Roman" w:hAnsi="Times New Roman" w:cs="Times New Roman"/>
          <w:sz w:val="24"/>
          <w:szCs w:val="24"/>
        </w:rPr>
        <w:t xml:space="preserve">. </w:t>
      </w:r>
      <w:r w:rsidR="00472D5B" w:rsidRPr="008615FD">
        <w:rPr>
          <w:rFonts w:ascii="Times New Roman" w:eastAsia="Times New Roman" w:hAnsi="Times New Roman" w:cs="Times New Roman"/>
          <w:sz w:val="24"/>
          <w:szCs w:val="24"/>
        </w:rPr>
        <w:t xml:space="preserve">Ievērojot šobrīd noteikto minētajos MK noteikumos secināms, ka </w:t>
      </w:r>
      <w:r w:rsidR="00D2068E" w:rsidRPr="008615FD">
        <w:rPr>
          <w:rFonts w:ascii="Times New Roman" w:eastAsia="Times New Roman" w:hAnsi="Times New Roman" w:cs="Times New Roman"/>
          <w:sz w:val="24"/>
          <w:szCs w:val="24"/>
        </w:rPr>
        <w:t xml:space="preserve">MI akta paziņojošās iestādes funkcijas un uzdevumus </w:t>
      </w:r>
      <w:r w:rsidR="00472D5B" w:rsidRPr="008615FD">
        <w:rPr>
          <w:rFonts w:ascii="Times New Roman" w:eastAsia="Times New Roman" w:hAnsi="Times New Roman" w:cs="Times New Roman"/>
          <w:sz w:val="24"/>
          <w:szCs w:val="24"/>
        </w:rPr>
        <w:t>būtu jānodrošina</w:t>
      </w:r>
      <w:r w:rsidR="00D2068E" w:rsidRPr="008615FD">
        <w:rPr>
          <w:rFonts w:ascii="Times New Roman" w:eastAsia="Times New Roman" w:hAnsi="Times New Roman" w:cs="Times New Roman"/>
          <w:sz w:val="24"/>
          <w:szCs w:val="24"/>
        </w:rPr>
        <w:t xml:space="preserve"> EM.</w:t>
      </w:r>
      <w:r w:rsidR="00472D5B" w:rsidRPr="008615FD">
        <w:rPr>
          <w:rFonts w:ascii="Times New Roman" w:eastAsia="Times New Roman" w:hAnsi="Times New Roman" w:cs="Times New Roman"/>
          <w:sz w:val="24"/>
          <w:szCs w:val="24"/>
        </w:rPr>
        <w:t xml:space="preserve"> </w:t>
      </w:r>
      <w:r w:rsidR="004103C7" w:rsidRPr="008615FD">
        <w:rPr>
          <w:rFonts w:ascii="Times New Roman" w:eastAsia="Times New Roman" w:hAnsi="Times New Roman" w:cs="Times New Roman"/>
          <w:sz w:val="24"/>
          <w:szCs w:val="24"/>
        </w:rPr>
        <w:t xml:space="preserve">Tas arī saskan ar </w:t>
      </w:r>
      <w:r w:rsidR="00CE646A" w:rsidRPr="008615FD">
        <w:rPr>
          <w:rFonts w:ascii="Times New Roman" w:eastAsia="Times New Roman" w:hAnsi="Times New Roman" w:cs="Times New Roman"/>
          <w:sz w:val="24"/>
          <w:szCs w:val="24"/>
        </w:rPr>
        <w:t xml:space="preserve">2023.gada </w:t>
      </w:r>
      <w:r w:rsidR="00B30FF9" w:rsidRPr="008615FD">
        <w:rPr>
          <w:rFonts w:ascii="Times New Roman" w:eastAsia="Times New Roman" w:hAnsi="Times New Roman" w:cs="Times New Roman"/>
          <w:sz w:val="24"/>
          <w:szCs w:val="24"/>
        </w:rPr>
        <w:t xml:space="preserve">5.septembrī </w:t>
      </w:r>
      <w:r w:rsidR="004D65B1" w:rsidRPr="008615FD">
        <w:rPr>
          <w:rFonts w:ascii="Times New Roman" w:eastAsia="Times New Roman" w:hAnsi="Times New Roman" w:cs="Times New Roman"/>
          <w:sz w:val="24"/>
          <w:szCs w:val="24"/>
        </w:rPr>
        <w:t xml:space="preserve">apstiprināto </w:t>
      </w:r>
      <w:r w:rsidR="00AD50A3" w:rsidRPr="008615FD">
        <w:rPr>
          <w:rFonts w:ascii="Times New Roman" w:eastAsia="Times New Roman" w:hAnsi="Times New Roman" w:cs="Times New Roman"/>
          <w:sz w:val="24"/>
          <w:szCs w:val="24"/>
        </w:rPr>
        <w:t>Latvijas Republikas nacionāl</w:t>
      </w:r>
      <w:r w:rsidR="00454EED" w:rsidRPr="008615FD">
        <w:rPr>
          <w:rFonts w:ascii="Times New Roman" w:eastAsia="Times New Roman" w:hAnsi="Times New Roman" w:cs="Times New Roman"/>
          <w:sz w:val="24"/>
          <w:szCs w:val="24"/>
        </w:rPr>
        <w:t>o</w:t>
      </w:r>
      <w:r w:rsidR="004D65B1" w:rsidRPr="008615FD">
        <w:rPr>
          <w:rFonts w:ascii="Times New Roman" w:eastAsia="Times New Roman" w:hAnsi="Times New Roman" w:cs="Times New Roman"/>
          <w:sz w:val="24"/>
          <w:szCs w:val="24"/>
        </w:rPr>
        <w:t xml:space="preserve"> </w:t>
      </w:r>
      <w:r w:rsidR="00AD50A3" w:rsidRPr="008615FD">
        <w:rPr>
          <w:rFonts w:ascii="Times New Roman" w:eastAsia="Times New Roman" w:hAnsi="Times New Roman" w:cs="Times New Roman"/>
          <w:sz w:val="24"/>
          <w:szCs w:val="24"/>
        </w:rPr>
        <w:t>pozīcij</w:t>
      </w:r>
      <w:r w:rsidR="00454EED" w:rsidRPr="008615FD">
        <w:rPr>
          <w:rFonts w:ascii="Times New Roman" w:eastAsia="Times New Roman" w:hAnsi="Times New Roman" w:cs="Times New Roman"/>
          <w:sz w:val="24"/>
          <w:szCs w:val="24"/>
        </w:rPr>
        <w:t>u</w:t>
      </w:r>
      <w:r w:rsidR="007D41AE" w:rsidRPr="008615FD">
        <w:rPr>
          <w:rFonts w:ascii="Times New Roman" w:eastAsia="Times New Roman" w:hAnsi="Times New Roman" w:cs="Times New Roman"/>
          <w:sz w:val="24"/>
          <w:szCs w:val="24"/>
        </w:rPr>
        <w:t xml:space="preserve"> </w:t>
      </w:r>
      <w:r w:rsidR="0087031D" w:rsidRPr="008615FD">
        <w:rPr>
          <w:rFonts w:ascii="Times New Roman" w:eastAsia="Times New Roman" w:hAnsi="Times New Roman" w:cs="Times New Roman"/>
          <w:sz w:val="24"/>
          <w:szCs w:val="24"/>
        </w:rPr>
        <w:t>“Pozīcija Nr.2</w:t>
      </w:r>
      <w:r w:rsidR="00454EED" w:rsidRPr="008615FD">
        <w:rPr>
          <w:rFonts w:ascii="Times New Roman" w:eastAsia="Times New Roman" w:hAnsi="Times New Roman" w:cs="Times New Roman"/>
          <w:sz w:val="24"/>
          <w:szCs w:val="24"/>
        </w:rPr>
        <w:t xml:space="preserve"> Eiropas Parlamenta un Padomes regulai</w:t>
      </w:r>
      <w:r w:rsidR="00B92D63">
        <w:rPr>
          <w:rFonts w:ascii="Times New Roman" w:eastAsia="Times New Roman" w:hAnsi="Times New Roman" w:cs="Times New Roman"/>
          <w:sz w:val="24"/>
          <w:szCs w:val="24"/>
        </w:rPr>
        <w:t xml:space="preserve">, </w:t>
      </w:r>
      <w:r w:rsidR="00454EED" w:rsidRPr="008615FD">
        <w:rPr>
          <w:rFonts w:ascii="Times New Roman" w:eastAsia="Times New Roman" w:hAnsi="Times New Roman" w:cs="Times New Roman"/>
          <w:sz w:val="24"/>
          <w:szCs w:val="24"/>
        </w:rPr>
        <w:t>k</w:t>
      </w:r>
      <w:r w:rsidR="0087031D" w:rsidRPr="008615FD">
        <w:rPr>
          <w:rFonts w:ascii="Times New Roman" w:eastAsia="Times New Roman" w:hAnsi="Times New Roman" w:cs="Times New Roman"/>
          <w:sz w:val="24"/>
          <w:szCs w:val="24"/>
        </w:rPr>
        <w:t>as nosaka saskaņotas normas mākslīgā intelekta jomā (mākslīgā intelekta akts) un groza dažus Savienības leģislatīvos aktus</w:t>
      </w:r>
      <w:r w:rsidR="00821AAD" w:rsidRPr="008615FD">
        <w:rPr>
          <w:rFonts w:ascii="Times New Roman" w:eastAsia="Times New Roman" w:hAnsi="Times New Roman" w:cs="Times New Roman"/>
          <w:sz w:val="24"/>
          <w:szCs w:val="24"/>
        </w:rPr>
        <w:t xml:space="preserve">” </w:t>
      </w:r>
      <w:r w:rsidR="00B30FF9" w:rsidRPr="008615FD">
        <w:rPr>
          <w:rFonts w:ascii="Times New Roman" w:eastAsia="Times New Roman" w:hAnsi="Times New Roman" w:cs="Times New Roman"/>
          <w:sz w:val="24"/>
          <w:szCs w:val="24"/>
        </w:rPr>
        <w:t>ietv</w:t>
      </w:r>
      <w:r w:rsidR="007D41AE" w:rsidRPr="008615FD">
        <w:rPr>
          <w:rFonts w:ascii="Times New Roman" w:eastAsia="Times New Roman" w:hAnsi="Times New Roman" w:cs="Times New Roman"/>
          <w:sz w:val="24"/>
          <w:szCs w:val="24"/>
        </w:rPr>
        <w:t xml:space="preserve">erto </w:t>
      </w:r>
      <w:r w:rsidR="00821AAD" w:rsidRPr="008615FD">
        <w:rPr>
          <w:rFonts w:ascii="Times New Roman" w:eastAsia="Times New Roman" w:hAnsi="Times New Roman" w:cs="Times New Roman"/>
          <w:sz w:val="24"/>
          <w:szCs w:val="24"/>
        </w:rPr>
        <w:t xml:space="preserve">atbildīgo iestāžu sadalījumu. </w:t>
      </w:r>
    </w:p>
    <w:p w14:paraId="25427774" w14:textId="0FC2E247" w:rsidR="00F05749" w:rsidRPr="004D218E" w:rsidRDefault="004127C3" w:rsidP="00F05749">
      <w:pPr>
        <w:spacing w:after="0" w:line="240" w:lineRule="auto"/>
        <w:ind w:firstLine="720"/>
        <w:jc w:val="both"/>
        <w:rPr>
          <w:rFonts w:ascii="Times New Roman" w:eastAsia="Times New Roman" w:hAnsi="Times New Roman" w:cs="Times New Roman"/>
          <w:sz w:val="24"/>
          <w:szCs w:val="24"/>
        </w:rPr>
      </w:pPr>
      <w:r w:rsidRPr="004127C3">
        <w:rPr>
          <w:rFonts w:ascii="Times New Roman" w:eastAsia="Times New Roman" w:hAnsi="Times New Roman" w:cs="Times New Roman"/>
          <w:sz w:val="24"/>
          <w:szCs w:val="24"/>
        </w:rPr>
        <w:t>MK noteikumi Nr.1376 pieņemti uz likuma "Par atbilstības novērtēšanu" deleģējuma pamata, kas nosaka atbilstības novērtēšanas vispārīgos principus reglamentētajā sfērā un akreditācijas sistēmu reglamentētajā un nereglamentētajā sfērā, kā arī tirgus uzraudzības vispārīgos principus.  Saskaņā ar minētā likuma 1.panta pirmās daļas 9.punktu reglamentētā sfēra ir sfēra, kas pakļauta normatīvajos aktos noteiktajai obligātajai produktu, procesu vai pakalpojumu atbilstības novērtēšanai. Ievērojot minēto, likuma "Par atbilstības novērtēšanu" un MK noteikumu Nr.1376 tvērums attiecināms uz visiem saistošajiem normatīvajiem aktiem, kas reglamentē obligātu atbilstības novērtēšanu, tostarp MI aktā paredzēto produktu un pakalpojumu atbilstības novērtēšanu.</w:t>
      </w:r>
      <w:r w:rsidR="00F05749">
        <w:rPr>
          <w:rFonts w:ascii="Times New Roman" w:eastAsia="Times New Roman" w:hAnsi="Times New Roman" w:cs="Times New Roman"/>
          <w:sz w:val="24"/>
          <w:szCs w:val="24"/>
        </w:rPr>
        <w:t xml:space="preserve"> Par jomu atbildīgās iestādes uzdevums ir izvērtēt</w:t>
      </w:r>
      <w:r w:rsidR="00DA2ABB">
        <w:rPr>
          <w:rFonts w:ascii="Times New Roman" w:eastAsia="Times New Roman" w:hAnsi="Times New Roman" w:cs="Times New Roman"/>
          <w:sz w:val="24"/>
          <w:szCs w:val="24"/>
        </w:rPr>
        <w:t xml:space="preserve">, </w:t>
      </w:r>
      <w:r w:rsidR="00F05749">
        <w:rPr>
          <w:rFonts w:ascii="Times New Roman" w:eastAsia="Times New Roman" w:hAnsi="Times New Roman" w:cs="Times New Roman"/>
          <w:sz w:val="24"/>
          <w:szCs w:val="24"/>
        </w:rPr>
        <w:t xml:space="preserve">vai jaunais </w:t>
      </w:r>
      <w:r w:rsidR="00DA2ABB">
        <w:rPr>
          <w:rFonts w:ascii="Times New Roman" w:eastAsia="Times New Roman" w:hAnsi="Times New Roman" w:cs="Times New Roman"/>
          <w:sz w:val="24"/>
          <w:szCs w:val="24"/>
        </w:rPr>
        <w:t>regulējums satur papildu prasības attiecībā uz atbilstības novērtēšanu un nepieciešamības gadījumā virzīt grozījumus attiecīgajos normatīvajos aktos.</w:t>
      </w:r>
    </w:p>
    <w:p w14:paraId="072A08C7" w14:textId="771D0738" w:rsidR="2B8938D4" w:rsidRPr="005E55EC" w:rsidRDefault="769FF081" w:rsidP="2B8938D4">
      <w:pPr>
        <w:spacing w:after="0" w:line="240" w:lineRule="auto"/>
        <w:ind w:firstLine="720"/>
        <w:jc w:val="both"/>
        <w:rPr>
          <w:rFonts w:ascii="Times New Roman" w:eastAsia="Times New Roman" w:hAnsi="Times New Roman" w:cs="Times New Roman"/>
          <w:sz w:val="24"/>
          <w:szCs w:val="24"/>
        </w:rPr>
      </w:pPr>
      <w:r w:rsidRPr="0044055E">
        <w:rPr>
          <w:rFonts w:ascii="Times New Roman" w:eastAsia="Times New Roman" w:hAnsi="Times New Roman" w:cs="Times New Roman"/>
          <w:sz w:val="24"/>
          <w:szCs w:val="24"/>
        </w:rPr>
        <w:t>MK noteikum</w:t>
      </w:r>
      <w:r w:rsidR="7C471E43" w:rsidRPr="0044055E">
        <w:rPr>
          <w:rFonts w:ascii="Times New Roman" w:eastAsia="Times New Roman" w:hAnsi="Times New Roman" w:cs="Times New Roman"/>
          <w:sz w:val="24"/>
          <w:szCs w:val="24"/>
        </w:rPr>
        <w:t>i</w:t>
      </w:r>
      <w:r w:rsidRPr="0044055E">
        <w:rPr>
          <w:rFonts w:ascii="Times New Roman" w:eastAsia="Times New Roman" w:hAnsi="Times New Roman" w:cs="Times New Roman"/>
          <w:sz w:val="24"/>
          <w:szCs w:val="24"/>
        </w:rPr>
        <w:t xml:space="preserve"> Nr.1376 </w:t>
      </w:r>
      <w:r w:rsidR="6D6D8843" w:rsidRPr="0044055E">
        <w:rPr>
          <w:rFonts w:ascii="Times New Roman" w:eastAsia="Times New Roman" w:hAnsi="Times New Roman" w:cs="Times New Roman"/>
          <w:sz w:val="24"/>
          <w:szCs w:val="24"/>
        </w:rPr>
        <w:t>nosaka kārtību, kādā izveido paziņošanas komisiju, kurā attiecībā uz M</w:t>
      </w:r>
      <w:r w:rsidR="4B8D284D" w:rsidRPr="0044055E">
        <w:rPr>
          <w:rFonts w:ascii="Times New Roman" w:eastAsia="Times New Roman" w:hAnsi="Times New Roman" w:cs="Times New Roman"/>
          <w:sz w:val="24"/>
          <w:szCs w:val="24"/>
        </w:rPr>
        <w:t>I</w:t>
      </w:r>
      <w:r w:rsidR="6D6D8843" w:rsidRPr="0044055E">
        <w:rPr>
          <w:rFonts w:ascii="Times New Roman" w:eastAsia="Times New Roman" w:hAnsi="Times New Roman" w:cs="Times New Roman"/>
          <w:sz w:val="24"/>
          <w:szCs w:val="24"/>
        </w:rPr>
        <w:t xml:space="preserve"> akta </w:t>
      </w:r>
      <w:r w:rsidR="780C4709" w:rsidRPr="0044055E">
        <w:rPr>
          <w:rFonts w:ascii="Times New Roman" w:eastAsia="Times New Roman" w:hAnsi="Times New Roman" w:cs="Times New Roman"/>
          <w:sz w:val="24"/>
          <w:szCs w:val="24"/>
        </w:rPr>
        <w:t xml:space="preserve">īstenošanu </w:t>
      </w:r>
      <w:r w:rsidR="08AD2B46" w:rsidRPr="0044055E">
        <w:rPr>
          <w:rFonts w:ascii="Times New Roman" w:eastAsia="Times New Roman" w:hAnsi="Times New Roman" w:cs="Times New Roman"/>
          <w:sz w:val="24"/>
          <w:szCs w:val="24"/>
        </w:rPr>
        <w:t xml:space="preserve">būtu ietverams </w:t>
      </w:r>
      <w:r w:rsidR="3D0D837A" w:rsidRPr="0044055E">
        <w:rPr>
          <w:rFonts w:ascii="Times New Roman" w:eastAsia="Times New Roman" w:hAnsi="Times New Roman" w:cs="Times New Roman"/>
          <w:sz w:val="24"/>
          <w:szCs w:val="24"/>
        </w:rPr>
        <w:t xml:space="preserve">arī </w:t>
      </w:r>
      <w:r w:rsidR="08AD2B46" w:rsidRPr="0044055E">
        <w:rPr>
          <w:rFonts w:ascii="Times New Roman" w:eastAsia="Times New Roman" w:hAnsi="Times New Roman" w:cs="Times New Roman"/>
          <w:sz w:val="24"/>
          <w:szCs w:val="24"/>
        </w:rPr>
        <w:t>VARAM pārstāvis.</w:t>
      </w:r>
      <w:r w:rsidR="08AD2B46" w:rsidRPr="005E55EC">
        <w:rPr>
          <w:rFonts w:ascii="Times New Roman" w:eastAsia="Times New Roman" w:hAnsi="Times New Roman" w:cs="Times New Roman"/>
          <w:sz w:val="24"/>
          <w:szCs w:val="24"/>
        </w:rPr>
        <w:t xml:space="preserve"> </w:t>
      </w:r>
    </w:p>
    <w:p w14:paraId="659438B3" w14:textId="7E59E369" w:rsidR="00AB34BE" w:rsidRPr="001B72F6" w:rsidRDefault="003076D3" w:rsidP="00D83F4E">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Papildus jāmin</w:t>
      </w:r>
      <w:r w:rsidR="007D2B7E" w:rsidRPr="001B72F6">
        <w:rPr>
          <w:rFonts w:ascii="Times New Roman" w:eastAsia="Times New Roman" w:hAnsi="Times New Roman" w:cs="Times New Roman"/>
          <w:sz w:val="24"/>
          <w:szCs w:val="24"/>
        </w:rPr>
        <w:t xml:space="preserve">, ka </w:t>
      </w:r>
      <w:r w:rsidR="70C4FBA6" w:rsidRPr="001B72F6">
        <w:rPr>
          <w:rFonts w:ascii="Times New Roman" w:eastAsia="Times New Roman" w:hAnsi="Times New Roman" w:cs="Times New Roman"/>
          <w:sz w:val="24"/>
          <w:szCs w:val="24"/>
        </w:rPr>
        <w:t xml:space="preserve">uzdevumu pienācīgai izpildei paziņojošo iestāžu rīcībā </w:t>
      </w:r>
      <w:r w:rsidR="00237838" w:rsidRPr="001B72F6">
        <w:rPr>
          <w:rFonts w:ascii="Times New Roman" w:eastAsia="Times New Roman" w:hAnsi="Times New Roman" w:cs="Times New Roman"/>
          <w:sz w:val="24"/>
          <w:szCs w:val="24"/>
        </w:rPr>
        <w:t>būtu jānodrošina</w:t>
      </w:r>
      <w:r w:rsidR="70C4FBA6" w:rsidRPr="001B72F6">
        <w:rPr>
          <w:rFonts w:ascii="Times New Roman" w:eastAsia="Times New Roman" w:hAnsi="Times New Roman" w:cs="Times New Roman"/>
          <w:sz w:val="24"/>
          <w:szCs w:val="24"/>
        </w:rPr>
        <w:t xml:space="preserve"> pietiekams skaits kompetentu darbinieku</w:t>
      </w:r>
      <w:r w:rsidR="00237838" w:rsidRPr="001B72F6">
        <w:rPr>
          <w:rFonts w:ascii="Times New Roman" w:eastAsia="Times New Roman" w:hAnsi="Times New Roman" w:cs="Times New Roman"/>
          <w:sz w:val="24"/>
          <w:szCs w:val="24"/>
        </w:rPr>
        <w:t xml:space="preserve"> un k</w:t>
      </w:r>
      <w:r w:rsidR="70C4FBA6" w:rsidRPr="001B72F6">
        <w:rPr>
          <w:rFonts w:ascii="Times New Roman" w:eastAsia="Times New Roman" w:hAnsi="Times New Roman" w:cs="Times New Roman"/>
          <w:sz w:val="24"/>
          <w:szCs w:val="24"/>
        </w:rPr>
        <w:t>ompetentajam personālam attiecīgā gadījumā to funkcij</w:t>
      </w:r>
      <w:r w:rsidR="00800C70" w:rsidRPr="001B72F6">
        <w:rPr>
          <w:rFonts w:ascii="Times New Roman" w:eastAsia="Times New Roman" w:hAnsi="Times New Roman" w:cs="Times New Roman"/>
          <w:sz w:val="24"/>
          <w:szCs w:val="24"/>
        </w:rPr>
        <w:t xml:space="preserve">u izpildei </w:t>
      </w:r>
      <w:r w:rsidR="00DA4069" w:rsidRPr="001B72F6">
        <w:rPr>
          <w:rFonts w:ascii="Times New Roman" w:eastAsia="Times New Roman" w:hAnsi="Times New Roman" w:cs="Times New Roman"/>
          <w:sz w:val="24"/>
          <w:szCs w:val="24"/>
        </w:rPr>
        <w:t xml:space="preserve">ir </w:t>
      </w:r>
      <w:r w:rsidR="00800C70" w:rsidRPr="001B72F6">
        <w:rPr>
          <w:rFonts w:ascii="Times New Roman" w:eastAsia="Times New Roman" w:hAnsi="Times New Roman" w:cs="Times New Roman"/>
          <w:sz w:val="24"/>
          <w:szCs w:val="24"/>
        </w:rPr>
        <w:t>arī</w:t>
      </w:r>
      <w:r w:rsidR="70C4FBA6" w:rsidRPr="001B72F6">
        <w:rPr>
          <w:rFonts w:ascii="Times New Roman" w:eastAsia="Times New Roman" w:hAnsi="Times New Roman" w:cs="Times New Roman"/>
          <w:sz w:val="24"/>
          <w:szCs w:val="24"/>
        </w:rPr>
        <w:t xml:space="preserve"> nepieciešamās speciālās zināšanas </w:t>
      </w:r>
      <w:r w:rsidR="00B628E5" w:rsidRPr="001B72F6">
        <w:rPr>
          <w:rFonts w:ascii="Times New Roman" w:eastAsia="Times New Roman" w:hAnsi="Times New Roman" w:cs="Times New Roman"/>
          <w:sz w:val="24"/>
          <w:szCs w:val="24"/>
        </w:rPr>
        <w:t>pārraugāmajā jomā</w:t>
      </w:r>
      <w:bookmarkStart w:id="10" w:name="_Hlk177399813"/>
      <w:r w:rsidR="004450FF" w:rsidRPr="001B72F6">
        <w:rPr>
          <w:rFonts w:ascii="Times New Roman" w:eastAsia="Times New Roman" w:hAnsi="Times New Roman" w:cs="Times New Roman"/>
          <w:sz w:val="24"/>
          <w:szCs w:val="24"/>
        </w:rPr>
        <w:t xml:space="preserve">, kā to nosaka arī MI akta </w:t>
      </w:r>
      <w:r w:rsidR="6591B10A" w:rsidRPr="001B72F6">
        <w:rPr>
          <w:rFonts w:ascii="Times New Roman" w:eastAsia="Times New Roman" w:hAnsi="Times New Roman" w:cs="Times New Roman"/>
          <w:sz w:val="24"/>
          <w:szCs w:val="24"/>
        </w:rPr>
        <w:t>prasības</w:t>
      </w:r>
      <w:r w:rsidR="004450FF" w:rsidRPr="001B72F6">
        <w:rPr>
          <w:rFonts w:ascii="Times New Roman" w:eastAsia="Times New Roman" w:hAnsi="Times New Roman" w:cs="Times New Roman"/>
          <w:sz w:val="24"/>
          <w:szCs w:val="24"/>
        </w:rPr>
        <w:t xml:space="preserve">. </w:t>
      </w:r>
      <w:r w:rsidR="00186C51" w:rsidRPr="001B72F6">
        <w:rPr>
          <w:rFonts w:ascii="Times New Roman" w:eastAsia="Times New Roman" w:hAnsi="Times New Roman" w:cs="Times New Roman"/>
          <w:sz w:val="24"/>
          <w:szCs w:val="24"/>
        </w:rPr>
        <w:t>Lai nodrošinātu minēto</w:t>
      </w:r>
      <w:r w:rsidR="006C2285" w:rsidRPr="001B72F6">
        <w:rPr>
          <w:rFonts w:ascii="Times New Roman" w:eastAsia="Times New Roman" w:hAnsi="Times New Roman" w:cs="Times New Roman"/>
          <w:sz w:val="24"/>
          <w:szCs w:val="24"/>
        </w:rPr>
        <w:t>,</w:t>
      </w:r>
      <w:r w:rsidR="00186C51" w:rsidRPr="001B72F6">
        <w:rPr>
          <w:rFonts w:ascii="Times New Roman" w:eastAsia="Times New Roman" w:hAnsi="Times New Roman" w:cs="Times New Roman"/>
          <w:sz w:val="24"/>
          <w:szCs w:val="24"/>
        </w:rPr>
        <w:t xml:space="preserve"> redzams</w:t>
      </w:r>
      <w:r w:rsidR="00B06ABA" w:rsidRPr="001B72F6">
        <w:rPr>
          <w:rFonts w:ascii="Times New Roman" w:eastAsia="Times New Roman" w:hAnsi="Times New Roman" w:cs="Times New Roman"/>
          <w:sz w:val="24"/>
          <w:szCs w:val="24"/>
        </w:rPr>
        <w:t xml:space="preserve">, </w:t>
      </w:r>
      <w:r w:rsidR="00186C51" w:rsidRPr="001B72F6">
        <w:rPr>
          <w:rFonts w:ascii="Times New Roman" w:eastAsia="Times New Roman" w:hAnsi="Times New Roman" w:cs="Times New Roman"/>
          <w:sz w:val="24"/>
          <w:szCs w:val="24"/>
        </w:rPr>
        <w:t xml:space="preserve">ka tas prasīs papildus </w:t>
      </w:r>
      <w:r w:rsidR="6591B10A" w:rsidRPr="001B72F6">
        <w:rPr>
          <w:rFonts w:ascii="Times New Roman" w:eastAsia="Times New Roman" w:hAnsi="Times New Roman" w:cs="Times New Roman"/>
          <w:sz w:val="24"/>
          <w:szCs w:val="24"/>
        </w:rPr>
        <w:t>cilvēku un finanšu resurs</w:t>
      </w:r>
      <w:r w:rsidR="005655F7" w:rsidRPr="001B72F6">
        <w:rPr>
          <w:rFonts w:ascii="Times New Roman" w:eastAsia="Times New Roman" w:hAnsi="Times New Roman" w:cs="Times New Roman"/>
          <w:sz w:val="24"/>
          <w:szCs w:val="24"/>
        </w:rPr>
        <w:t>us</w:t>
      </w:r>
      <w:r w:rsidR="00B06ABA" w:rsidRPr="001B72F6">
        <w:rPr>
          <w:rFonts w:ascii="Times New Roman" w:eastAsia="Times New Roman" w:hAnsi="Times New Roman" w:cs="Times New Roman"/>
          <w:sz w:val="24"/>
          <w:szCs w:val="24"/>
        </w:rPr>
        <w:t>.</w:t>
      </w:r>
    </w:p>
    <w:p w14:paraId="1AF4DA08" w14:textId="36B4A355" w:rsidR="0090221C" w:rsidRDefault="00B06ABA" w:rsidP="0077322B">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 xml:space="preserve">Analizējot </w:t>
      </w:r>
      <w:r w:rsidR="0056601C" w:rsidRPr="001B72F6">
        <w:rPr>
          <w:rFonts w:ascii="Times New Roman" w:eastAsia="Times New Roman" w:hAnsi="Times New Roman" w:cs="Times New Roman"/>
          <w:sz w:val="24"/>
          <w:szCs w:val="24"/>
        </w:rPr>
        <w:t>kopējo situāciju un potenciālo atbildību sadalījumu, kā viens no potenciālajiem variantiem tik</w:t>
      </w:r>
      <w:r w:rsidR="00B133D5" w:rsidRPr="001B72F6">
        <w:rPr>
          <w:rFonts w:ascii="Times New Roman" w:eastAsia="Times New Roman" w:hAnsi="Times New Roman" w:cs="Times New Roman"/>
          <w:sz w:val="24"/>
          <w:szCs w:val="24"/>
        </w:rPr>
        <w:t>a</w:t>
      </w:r>
      <w:r w:rsidR="0056601C" w:rsidRPr="001B72F6">
        <w:rPr>
          <w:rFonts w:ascii="Times New Roman" w:eastAsia="Times New Roman" w:hAnsi="Times New Roman" w:cs="Times New Roman"/>
          <w:sz w:val="24"/>
          <w:szCs w:val="24"/>
        </w:rPr>
        <w:t xml:space="preserve"> arī apskatīt</w:t>
      </w:r>
      <w:r w:rsidR="00E36030" w:rsidRPr="001B72F6">
        <w:rPr>
          <w:rFonts w:ascii="Times New Roman" w:eastAsia="Times New Roman" w:hAnsi="Times New Roman" w:cs="Times New Roman"/>
          <w:sz w:val="24"/>
          <w:szCs w:val="24"/>
        </w:rPr>
        <w:t>a iespēja</w:t>
      </w:r>
      <w:r w:rsidR="0056601C" w:rsidRPr="001B72F6">
        <w:rPr>
          <w:rFonts w:ascii="Times New Roman" w:eastAsia="Times New Roman" w:hAnsi="Times New Roman" w:cs="Times New Roman"/>
          <w:sz w:val="24"/>
          <w:szCs w:val="24"/>
        </w:rPr>
        <w:t xml:space="preserve">, ka VARAM kā digitālās politikas </w:t>
      </w:r>
      <w:r w:rsidR="00104890" w:rsidRPr="001B72F6">
        <w:rPr>
          <w:rFonts w:ascii="Times New Roman" w:eastAsia="Times New Roman" w:hAnsi="Times New Roman" w:cs="Times New Roman"/>
          <w:sz w:val="24"/>
          <w:szCs w:val="24"/>
        </w:rPr>
        <w:t xml:space="preserve">atbildīgā ministrija varētu </w:t>
      </w:r>
      <w:r w:rsidR="00104890" w:rsidRPr="001B72F6">
        <w:rPr>
          <w:rFonts w:ascii="Times New Roman" w:eastAsia="Times New Roman" w:hAnsi="Times New Roman" w:cs="Times New Roman"/>
          <w:sz w:val="24"/>
          <w:szCs w:val="24"/>
        </w:rPr>
        <w:lastRenderedPageBreak/>
        <w:t xml:space="preserve">uzņemties </w:t>
      </w:r>
      <w:r w:rsidR="00096B79" w:rsidRPr="001B72F6">
        <w:rPr>
          <w:rFonts w:ascii="Times New Roman" w:eastAsia="Times New Roman" w:hAnsi="Times New Roman" w:cs="Times New Roman"/>
          <w:sz w:val="24"/>
          <w:szCs w:val="24"/>
        </w:rPr>
        <w:t xml:space="preserve">paziņojošās iestādes lomu MI akta ietvaros. Taču ievērojot apstākļus, ka esošajā kapacitātē bez papildus resursiem </w:t>
      </w:r>
      <w:r w:rsidR="00383A17" w:rsidRPr="001B72F6">
        <w:rPr>
          <w:rFonts w:ascii="Times New Roman" w:eastAsia="Times New Roman" w:hAnsi="Times New Roman" w:cs="Times New Roman"/>
          <w:sz w:val="24"/>
          <w:szCs w:val="24"/>
        </w:rPr>
        <w:t xml:space="preserve">minēto funkciju īstenošana nav iespējama, </w:t>
      </w:r>
      <w:r w:rsidR="00124088" w:rsidRPr="001B72F6">
        <w:rPr>
          <w:rFonts w:ascii="Times New Roman" w:eastAsia="Times New Roman" w:hAnsi="Times New Roman" w:cs="Times New Roman"/>
          <w:sz w:val="24"/>
          <w:szCs w:val="24"/>
        </w:rPr>
        <w:t xml:space="preserve">šobrīd kā </w:t>
      </w:r>
      <w:r w:rsidR="000754AF" w:rsidRPr="001B72F6">
        <w:rPr>
          <w:rFonts w:ascii="Times New Roman" w:eastAsia="Times New Roman" w:hAnsi="Times New Roman" w:cs="Times New Roman"/>
          <w:sz w:val="24"/>
          <w:szCs w:val="24"/>
        </w:rPr>
        <w:t xml:space="preserve">paziņojošā iestāde tiek noteikta EM, kam jau atbilstoši MK lemtajam ir </w:t>
      </w:r>
      <w:r w:rsidR="00477359" w:rsidRPr="001B72F6">
        <w:rPr>
          <w:rFonts w:ascii="Times New Roman" w:eastAsia="Times New Roman" w:hAnsi="Times New Roman" w:cs="Times New Roman"/>
          <w:sz w:val="24"/>
          <w:szCs w:val="24"/>
        </w:rPr>
        <w:t xml:space="preserve">piešķirtas </w:t>
      </w:r>
      <w:r w:rsidR="00854521" w:rsidRPr="001B72F6">
        <w:rPr>
          <w:rFonts w:ascii="Times New Roman" w:eastAsia="Times New Roman" w:hAnsi="Times New Roman" w:cs="Times New Roman"/>
          <w:sz w:val="24"/>
          <w:szCs w:val="24"/>
        </w:rPr>
        <w:t xml:space="preserve">reglamentētajās sfērās </w:t>
      </w:r>
      <w:r w:rsidR="00477359" w:rsidRPr="001B72F6">
        <w:rPr>
          <w:rFonts w:ascii="Times New Roman" w:eastAsia="Times New Roman" w:hAnsi="Times New Roman" w:cs="Times New Roman"/>
          <w:sz w:val="24"/>
          <w:szCs w:val="24"/>
        </w:rPr>
        <w:t>paziņojošās iestādes funkcijas</w:t>
      </w:r>
      <w:r w:rsidR="00F00AA5">
        <w:rPr>
          <w:rFonts w:ascii="Times New Roman" w:eastAsia="Times New Roman" w:hAnsi="Times New Roman" w:cs="Times New Roman"/>
          <w:sz w:val="24"/>
          <w:szCs w:val="24"/>
        </w:rPr>
        <w:t xml:space="preserve">, bet ir arī vajadzība </w:t>
      </w:r>
      <w:r w:rsidR="0090221C">
        <w:rPr>
          <w:rFonts w:ascii="Times New Roman" w:eastAsia="Times New Roman" w:hAnsi="Times New Roman" w:cs="Times New Roman"/>
          <w:sz w:val="24"/>
          <w:szCs w:val="24"/>
        </w:rPr>
        <w:t xml:space="preserve">pēc papildus resursiem, lai nodrošinātu </w:t>
      </w:r>
      <w:r w:rsidR="0090221C" w:rsidRPr="0090221C">
        <w:rPr>
          <w:rFonts w:ascii="Times New Roman" w:eastAsia="Times New Roman" w:hAnsi="Times New Roman" w:cs="Times New Roman"/>
          <w:sz w:val="24"/>
          <w:szCs w:val="24"/>
        </w:rPr>
        <w:t>MI akta 28.panta 7.punktā noteikt</w:t>
      </w:r>
      <w:r w:rsidR="0090221C">
        <w:rPr>
          <w:rFonts w:ascii="Times New Roman" w:eastAsia="Times New Roman" w:hAnsi="Times New Roman" w:cs="Times New Roman"/>
          <w:sz w:val="24"/>
          <w:szCs w:val="24"/>
        </w:rPr>
        <w:t>ās</w:t>
      </w:r>
      <w:r w:rsidR="0090221C" w:rsidRPr="0090221C">
        <w:rPr>
          <w:rFonts w:ascii="Times New Roman" w:eastAsia="Times New Roman" w:hAnsi="Times New Roman" w:cs="Times New Roman"/>
          <w:sz w:val="24"/>
          <w:szCs w:val="24"/>
        </w:rPr>
        <w:t xml:space="preserve"> prasīb</w:t>
      </w:r>
      <w:r w:rsidR="0090221C">
        <w:rPr>
          <w:rFonts w:ascii="Times New Roman" w:eastAsia="Times New Roman" w:hAnsi="Times New Roman" w:cs="Times New Roman"/>
          <w:sz w:val="24"/>
          <w:szCs w:val="24"/>
        </w:rPr>
        <w:t xml:space="preserve">as. </w:t>
      </w:r>
    </w:p>
    <w:p w14:paraId="5D826782" w14:textId="044C8911" w:rsidR="0077322B" w:rsidRPr="001B72F6" w:rsidRDefault="00884BA7" w:rsidP="0077322B">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 xml:space="preserve">Raugoties no </w:t>
      </w:r>
      <w:r w:rsidR="0016306F" w:rsidRPr="001B72F6">
        <w:rPr>
          <w:rFonts w:ascii="Times New Roman" w:eastAsia="Times New Roman" w:hAnsi="Times New Roman" w:cs="Times New Roman"/>
          <w:sz w:val="24"/>
          <w:szCs w:val="24"/>
        </w:rPr>
        <w:t xml:space="preserve">izpildāmo funkciju ietvara, kā arī ievērojot esošās uzsāktās aktivitātes MI akta īstenošanai, VARAM ir gatava </w:t>
      </w:r>
      <w:r w:rsidR="005927DB" w:rsidRPr="001B72F6">
        <w:rPr>
          <w:rFonts w:ascii="Times New Roman" w:eastAsia="Times New Roman" w:hAnsi="Times New Roman" w:cs="Times New Roman"/>
          <w:sz w:val="24"/>
          <w:szCs w:val="24"/>
        </w:rPr>
        <w:t>nodrošināt</w:t>
      </w:r>
      <w:r w:rsidR="00660862">
        <w:rPr>
          <w:rFonts w:ascii="Times New Roman" w:eastAsia="Times New Roman" w:hAnsi="Times New Roman" w:cs="Times New Roman"/>
          <w:sz w:val="24"/>
          <w:szCs w:val="24"/>
        </w:rPr>
        <w:t xml:space="preserve"> nacionālā koordinējošā</w:t>
      </w:r>
      <w:r w:rsidR="005927DB" w:rsidRPr="001B72F6">
        <w:rPr>
          <w:rFonts w:ascii="Times New Roman" w:eastAsia="Times New Roman" w:hAnsi="Times New Roman" w:cs="Times New Roman"/>
          <w:sz w:val="24"/>
          <w:szCs w:val="24"/>
        </w:rPr>
        <w:t xml:space="preserve"> kontaktpunkta funkciju </w:t>
      </w:r>
      <w:r w:rsidR="00F77837" w:rsidRPr="001B72F6">
        <w:rPr>
          <w:rFonts w:ascii="Times New Roman" w:eastAsia="Times New Roman" w:hAnsi="Times New Roman" w:cs="Times New Roman"/>
          <w:sz w:val="24"/>
          <w:szCs w:val="24"/>
        </w:rPr>
        <w:t>sadarbībai ar EK un dalībvalstīm.</w:t>
      </w:r>
      <w:r w:rsidR="0077322B" w:rsidRPr="001B72F6">
        <w:rPr>
          <w:rFonts w:ascii="Times New Roman" w:eastAsia="Times New Roman" w:hAnsi="Times New Roman" w:cs="Times New Roman"/>
          <w:sz w:val="24"/>
          <w:szCs w:val="24"/>
        </w:rPr>
        <w:t xml:space="preserve"> </w:t>
      </w:r>
    </w:p>
    <w:bookmarkEnd w:id="10"/>
    <w:p w14:paraId="3D41FBE5" w14:textId="51DC156E" w:rsidR="006A27BE" w:rsidRPr="00267F8F" w:rsidRDefault="5BCBD999" w:rsidP="005E3E68">
      <w:pPr>
        <w:spacing w:after="0" w:line="240" w:lineRule="auto"/>
        <w:ind w:firstLine="720"/>
        <w:jc w:val="both"/>
        <w:rPr>
          <w:rFonts w:ascii="Times New Roman" w:eastAsia="Times New Roman" w:hAnsi="Times New Roman" w:cs="Times New Roman"/>
          <w:sz w:val="24"/>
          <w:szCs w:val="24"/>
        </w:rPr>
      </w:pPr>
      <w:r w:rsidRPr="001B72F6">
        <w:rPr>
          <w:rFonts w:ascii="Times New Roman" w:eastAsia="Times New Roman" w:hAnsi="Times New Roman" w:cs="Times New Roman"/>
          <w:sz w:val="24"/>
          <w:szCs w:val="24"/>
        </w:rPr>
        <w:t>Iev</w:t>
      </w:r>
      <w:r w:rsidR="0E92E3B8" w:rsidRPr="001B72F6">
        <w:rPr>
          <w:rFonts w:ascii="Times New Roman" w:eastAsia="Times New Roman" w:hAnsi="Times New Roman" w:cs="Times New Roman"/>
          <w:sz w:val="24"/>
          <w:szCs w:val="24"/>
        </w:rPr>
        <w:t xml:space="preserve">ērojot iepriekš minēto </w:t>
      </w:r>
      <w:r w:rsidR="00CD4C29" w:rsidRPr="001B72F6">
        <w:rPr>
          <w:rFonts w:ascii="Times New Roman" w:eastAsia="Times New Roman" w:hAnsi="Times New Roman" w:cs="Times New Roman"/>
          <w:sz w:val="24"/>
          <w:szCs w:val="24"/>
        </w:rPr>
        <w:t xml:space="preserve">kā </w:t>
      </w:r>
      <w:r w:rsidR="00032D91" w:rsidRPr="001B72F6">
        <w:rPr>
          <w:rFonts w:ascii="Times New Roman" w:eastAsia="Times New Roman" w:hAnsi="Times New Roman" w:cs="Times New Roman"/>
          <w:sz w:val="24"/>
          <w:szCs w:val="24"/>
        </w:rPr>
        <w:t xml:space="preserve">paziņojošā </w:t>
      </w:r>
      <w:r w:rsidR="00032D91" w:rsidRPr="007C75B3">
        <w:rPr>
          <w:rFonts w:ascii="Times New Roman" w:eastAsia="Times New Roman" w:hAnsi="Times New Roman" w:cs="Times New Roman"/>
          <w:sz w:val="24"/>
          <w:szCs w:val="24"/>
        </w:rPr>
        <w:t xml:space="preserve">iestāde tiek noteikta EM un par valsts akreditācijas struktūru MI akta prasību izpildei ir nosakāma </w:t>
      </w:r>
      <w:r w:rsidR="0E92E3B8" w:rsidRPr="007C75B3">
        <w:rPr>
          <w:rFonts w:ascii="Times New Roman" w:eastAsia="Times New Roman" w:hAnsi="Times New Roman" w:cs="Times New Roman"/>
          <w:sz w:val="24"/>
          <w:szCs w:val="24"/>
        </w:rPr>
        <w:t>L</w:t>
      </w:r>
      <w:r w:rsidR="41060E0A" w:rsidRPr="007C75B3">
        <w:rPr>
          <w:rFonts w:ascii="Times New Roman" w:eastAsia="Times New Roman" w:hAnsi="Times New Roman" w:cs="Times New Roman"/>
          <w:sz w:val="24"/>
          <w:szCs w:val="24"/>
        </w:rPr>
        <w:t>ATAK</w:t>
      </w:r>
      <w:r w:rsidR="00032D91" w:rsidRPr="007C75B3">
        <w:rPr>
          <w:rFonts w:ascii="Times New Roman" w:eastAsia="Times New Roman" w:hAnsi="Times New Roman" w:cs="Times New Roman"/>
          <w:sz w:val="24"/>
          <w:szCs w:val="24"/>
        </w:rPr>
        <w:t xml:space="preserve">. </w:t>
      </w:r>
      <w:r w:rsidR="006A27BE" w:rsidRPr="00267F8F">
        <w:rPr>
          <w:rFonts w:ascii="Times New Roman" w:eastAsia="Times New Roman" w:hAnsi="Times New Roman" w:cs="Times New Roman"/>
          <w:sz w:val="24"/>
          <w:szCs w:val="24"/>
        </w:rPr>
        <w:t>Paziņojošās iestādes un valsts akreditācijas struktūras ieviešanas termiņš ir līdz 2025.gada 2.augustam.</w:t>
      </w:r>
    </w:p>
    <w:p w14:paraId="699BF4CE" w14:textId="32936724" w:rsidR="00B84FD9" w:rsidRDefault="00ED556B" w:rsidP="005E3E6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tbilstības novērtēšanas (</w:t>
      </w:r>
      <w:r w:rsidR="00FF05B7">
        <w:rPr>
          <w:rFonts w:ascii="Times New Roman" w:eastAsia="Times New Roman" w:hAnsi="Times New Roman" w:cs="Times New Roman"/>
          <w:sz w:val="24"/>
          <w:szCs w:val="24"/>
        </w:rPr>
        <w:t>p</w:t>
      </w:r>
      <w:r w:rsidRPr="00ED556B">
        <w:rPr>
          <w:rFonts w:ascii="Times New Roman" w:eastAsia="Times New Roman" w:hAnsi="Times New Roman" w:cs="Times New Roman"/>
          <w:sz w:val="24"/>
          <w:szCs w:val="24"/>
        </w:rPr>
        <w:t>aziņot</w:t>
      </w:r>
      <w:r>
        <w:rPr>
          <w:rFonts w:ascii="Times New Roman" w:eastAsia="Times New Roman" w:hAnsi="Times New Roman" w:cs="Times New Roman"/>
          <w:sz w:val="24"/>
          <w:szCs w:val="24"/>
        </w:rPr>
        <w:t>o</w:t>
      </w:r>
      <w:r w:rsidRPr="00ED55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struktūru</w:t>
      </w:r>
      <w:r w:rsidRPr="00ED556B">
        <w:rPr>
          <w:rFonts w:ascii="Times New Roman" w:eastAsia="Times New Roman" w:hAnsi="Times New Roman" w:cs="Times New Roman"/>
          <w:sz w:val="24"/>
          <w:szCs w:val="24"/>
        </w:rPr>
        <w:t xml:space="preserve"> </w:t>
      </w:r>
      <w:r w:rsidR="00876ECA" w:rsidRPr="00C03E88">
        <w:rPr>
          <w:rFonts w:ascii="Times New Roman" w:eastAsia="Times New Roman" w:hAnsi="Times New Roman" w:cs="Times New Roman"/>
          <w:sz w:val="24"/>
          <w:szCs w:val="24"/>
        </w:rPr>
        <w:t>izveido</w:t>
      </w:r>
      <w:r w:rsidR="00876ECA" w:rsidRPr="00876ECA">
        <w:rPr>
          <w:rFonts w:ascii="Times New Roman" w:eastAsia="Times New Roman" w:hAnsi="Times New Roman" w:cs="Times New Roman"/>
          <w:sz w:val="24"/>
          <w:szCs w:val="24"/>
        </w:rPr>
        <w:t xml:space="preserve"> saskaņā ar dalībvalsts valsts tiesību aktiem un tā ir </w:t>
      </w:r>
      <w:r w:rsidR="000A0630">
        <w:rPr>
          <w:rFonts w:ascii="Times New Roman" w:eastAsia="Times New Roman" w:hAnsi="Times New Roman" w:cs="Times New Roman"/>
          <w:sz w:val="24"/>
          <w:szCs w:val="24"/>
        </w:rPr>
        <w:t>j</w:t>
      </w:r>
      <w:r w:rsidR="00876ECA" w:rsidRPr="00876ECA">
        <w:rPr>
          <w:rFonts w:ascii="Times New Roman" w:eastAsia="Times New Roman" w:hAnsi="Times New Roman" w:cs="Times New Roman"/>
          <w:sz w:val="24"/>
          <w:szCs w:val="24"/>
        </w:rPr>
        <w:t>uridiska persona</w:t>
      </w:r>
      <w:r w:rsidR="000D1660">
        <w:rPr>
          <w:rFonts w:ascii="Times New Roman" w:eastAsia="Times New Roman" w:hAnsi="Times New Roman" w:cs="Times New Roman"/>
          <w:sz w:val="24"/>
          <w:szCs w:val="24"/>
        </w:rPr>
        <w:t xml:space="preserve">, kura nav </w:t>
      </w:r>
      <w:r w:rsidR="000B2CAF">
        <w:rPr>
          <w:rFonts w:ascii="Times New Roman" w:eastAsia="Times New Roman" w:hAnsi="Times New Roman" w:cs="Times New Roman"/>
          <w:sz w:val="24"/>
          <w:szCs w:val="24"/>
        </w:rPr>
        <w:t>MI akta</w:t>
      </w:r>
      <w:r w:rsidR="000C7913">
        <w:rPr>
          <w:rFonts w:ascii="Times New Roman" w:eastAsia="Times New Roman" w:hAnsi="Times New Roman" w:cs="Times New Roman"/>
          <w:sz w:val="24"/>
          <w:szCs w:val="24"/>
        </w:rPr>
        <w:t xml:space="preserve"> prasībās noteikta kā obligāta.</w:t>
      </w:r>
      <w:r w:rsidR="00E75711">
        <w:rPr>
          <w:rFonts w:ascii="Times New Roman" w:eastAsia="Times New Roman" w:hAnsi="Times New Roman" w:cs="Times New Roman"/>
          <w:sz w:val="24"/>
          <w:szCs w:val="24"/>
        </w:rPr>
        <w:t xml:space="preserve"> </w:t>
      </w:r>
    </w:p>
    <w:p w14:paraId="1853D8C9" w14:textId="14DAED79" w:rsidR="00E652A4" w:rsidRDefault="00E652A4" w:rsidP="004F66C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tbilstības novērtēšanas (</w:t>
      </w:r>
      <w:r>
        <w:rPr>
          <w:rFonts w:ascii="Times New Roman" w:eastAsia="Times New Roman" w:hAnsi="Times New Roman" w:cs="Times New Roman"/>
          <w:sz w:val="24"/>
          <w:szCs w:val="24"/>
        </w:rPr>
        <w:t>p</w:t>
      </w:r>
      <w:r w:rsidRPr="00ED556B">
        <w:rPr>
          <w:rFonts w:ascii="Times New Roman" w:eastAsia="Times New Roman" w:hAnsi="Times New Roman" w:cs="Times New Roman"/>
          <w:sz w:val="24"/>
          <w:szCs w:val="24"/>
        </w:rPr>
        <w:t>aziņot</w:t>
      </w:r>
      <w:r>
        <w:rPr>
          <w:rFonts w:ascii="Times New Roman" w:eastAsia="Times New Roman" w:hAnsi="Times New Roman" w:cs="Times New Roman"/>
          <w:sz w:val="24"/>
          <w:szCs w:val="24"/>
        </w:rPr>
        <w:t>o</w:t>
      </w:r>
      <w:r w:rsidRPr="00ED55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struktūr</w:t>
      </w:r>
      <w:r w:rsidR="005A37BC">
        <w:rPr>
          <w:rFonts w:ascii="Times New Roman" w:eastAsia="Times New Roman" w:hAnsi="Times New Roman" w:cs="Times New Roman"/>
          <w:sz w:val="24"/>
          <w:szCs w:val="24"/>
        </w:rPr>
        <w:t>a</w:t>
      </w:r>
      <w:r w:rsidRPr="00ED556B">
        <w:rPr>
          <w:rFonts w:ascii="Times New Roman" w:eastAsia="Times New Roman" w:hAnsi="Times New Roman" w:cs="Times New Roman"/>
          <w:sz w:val="24"/>
          <w:szCs w:val="24"/>
        </w:rPr>
        <w:t xml:space="preserve"> </w:t>
      </w:r>
      <w:r w:rsidR="00B54257">
        <w:rPr>
          <w:rFonts w:ascii="Times New Roman" w:eastAsia="Times New Roman" w:hAnsi="Times New Roman" w:cs="Times New Roman"/>
          <w:sz w:val="24"/>
          <w:szCs w:val="24"/>
        </w:rPr>
        <w:t>var būt</w:t>
      </w:r>
      <w:r>
        <w:rPr>
          <w:rFonts w:ascii="Times New Roman" w:eastAsia="Times New Roman" w:hAnsi="Times New Roman" w:cs="Times New Roman"/>
          <w:sz w:val="24"/>
          <w:szCs w:val="24"/>
        </w:rPr>
        <w:t xml:space="preserve"> o</w:t>
      </w:r>
      <w:r w:rsidRPr="00E652A4">
        <w:rPr>
          <w:rFonts w:ascii="Times New Roman" w:eastAsia="Times New Roman" w:hAnsi="Times New Roman" w:cs="Times New Roman"/>
          <w:sz w:val="24"/>
          <w:szCs w:val="24"/>
        </w:rPr>
        <w:t>rganizācija</w:t>
      </w:r>
      <w:r>
        <w:rPr>
          <w:rFonts w:ascii="Times New Roman" w:eastAsia="Times New Roman" w:hAnsi="Times New Roman" w:cs="Times New Roman"/>
          <w:sz w:val="24"/>
          <w:szCs w:val="24"/>
        </w:rPr>
        <w:t xml:space="preserve"> vai </w:t>
      </w:r>
      <w:r w:rsidRPr="00E652A4">
        <w:rPr>
          <w:rFonts w:ascii="Times New Roman" w:eastAsia="Times New Roman" w:hAnsi="Times New Roman" w:cs="Times New Roman"/>
          <w:sz w:val="24"/>
          <w:szCs w:val="24"/>
        </w:rPr>
        <w:t>uzņēmums, k</w:t>
      </w:r>
      <w:r w:rsidR="005A37BC">
        <w:rPr>
          <w:rFonts w:ascii="Times New Roman" w:eastAsia="Times New Roman" w:hAnsi="Times New Roman" w:cs="Times New Roman"/>
          <w:sz w:val="24"/>
          <w:szCs w:val="24"/>
        </w:rPr>
        <w:t>ur</w:t>
      </w:r>
      <w:r w:rsidR="00B54257">
        <w:rPr>
          <w:rFonts w:ascii="Times New Roman" w:eastAsia="Times New Roman" w:hAnsi="Times New Roman" w:cs="Times New Roman"/>
          <w:sz w:val="24"/>
          <w:szCs w:val="24"/>
        </w:rPr>
        <w:t>š</w:t>
      </w:r>
      <w:r w:rsidRPr="00E652A4">
        <w:rPr>
          <w:rFonts w:ascii="Times New Roman" w:eastAsia="Times New Roman" w:hAnsi="Times New Roman" w:cs="Times New Roman"/>
          <w:sz w:val="24"/>
          <w:szCs w:val="24"/>
        </w:rPr>
        <w:t xml:space="preserve"> būs </w:t>
      </w:r>
      <w:r w:rsidR="009118FF" w:rsidRPr="00E652A4">
        <w:rPr>
          <w:rFonts w:ascii="Times New Roman" w:eastAsia="Times New Roman" w:hAnsi="Times New Roman" w:cs="Times New Roman"/>
          <w:sz w:val="24"/>
          <w:szCs w:val="24"/>
        </w:rPr>
        <w:t>akreditēt</w:t>
      </w:r>
      <w:r w:rsidR="00B54257">
        <w:rPr>
          <w:rFonts w:ascii="Times New Roman" w:eastAsia="Times New Roman" w:hAnsi="Times New Roman" w:cs="Times New Roman"/>
          <w:sz w:val="24"/>
          <w:szCs w:val="24"/>
        </w:rPr>
        <w:t>s</w:t>
      </w:r>
      <w:r w:rsidR="009118FF">
        <w:rPr>
          <w:rFonts w:ascii="Times New Roman" w:eastAsia="Times New Roman" w:hAnsi="Times New Roman" w:cs="Times New Roman"/>
          <w:sz w:val="24"/>
          <w:szCs w:val="24"/>
        </w:rPr>
        <w:t xml:space="preserve"> </w:t>
      </w:r>
      <w:r w:rsidR="00F47E31">
        <w:rPr>
          <w:rFonts w:ascii="Times New Roman" w:eastAsia="Times New Roman" w:hAnsi="Times New Roman" w:cs="Times New Roman"/>
          <w:sz w:val="24"/>
          <w:szCs w:val="24"/>
        </w:rPr>
        <w:t xml:space="preserve">no </w:t>
      </w:r>
      <w:r w:rsidR="005A37BC">
        <w:rPr>
          <w:rFonts w:ascii="Times New Roman" w:eastAsia="Times New Roman" w:hAnsi="Times New Roman" w:cs="Times New Roman"/>
          <w:sz w:val="24"/>
          <w:szCs w:val="24"/>
        </w:rPr>
        <w:t>akreditācijas</w:t>
      </w:r>
      <w:r w:rsidR="00F47E31">
        <w:rPr>
          <w:rFonts w:ascii="Times New Roman" w:eastAsia="Times New Roman" w:hAnsi="Times New Roman" w:cs="Times New Roman"/>
          <w:sz w:val="24"/>
          <w:szCs w:val="24"/>
        </w:rPr>
        <w:t xml:space="preserve"> struktūras vai paziņojošās iestādes puses veikt</w:t>
      </w:r>
      <w:r w:rsidR="009118FF" w:rsidRPr="00E652A4">
        <w:rPr>
          <w:rFonts w:ascii="Times New Roman" w:eastAsia="Times New Roman" w:hAnsi="Times New Roman" w:cs="Times New Roman"/>
          <w:sz w:val="24"/>
          <w:szCs w:val="24"/>
        </w:rPr>
        <w:t xml:space="preserve"> </w:t>
      </w:r>
      <w:r w:rsidRPr="00E652A4">
        <w:rPr>
          <w:rFonts w:ascii="Times New Roman" w:eastAsia="Times New Roman" w:hAnsi="Times New Roman" w:cs="Times New Roman"/>
          <w:sz w:val="24"/>
          <w:szCs w:val="24"/>
        </w:rPr>
        <w:t>sertifi</w:t>
      </w:r>
      <w:r w:rsidR="00F47E31">
        <w:rPr>
          <w:rFonts w:ascii="Times New Roman" w:eastAsia="Times New Roman" w:hAnsi="Times New Roman" w:cs="Times New Roman"/>
          <w:sz w:val="24"/>
          <w:szCs w:val="24"/>
        </w:rPr>
        <w:t>kāciju</w:t>
      </w:r>
      <w:r w:rsidRPr="00E652A4">
        <w:rPr>
          <w:rFonts w:ascii="Times New Roman" w:eastAsia="Times New Roman" w:hAnsi="Times New Roman" w:cs="Times New Roman"/>
          <w:sz w:val="24"/>
          <w:szCs w:val="24"/>
        </w:rPr>
        <w:t xml:space="preserve"> augsta riska MI </w:t>
      </w:r>
      <w:r w:rsidR="00F47E31">
        <w:rPr>
          <w:rFonts w:ascii="Times New Roman" w:eastAsia="Times New Roman" w:hAnsi="Times New Roman" w:cs="Times New Roman"/>
          <w:sz w:val="24"/>
          <w:szCs w:val="24"/>
        </w:rPr>
        <w:t>sistēmām</w:t>
      </w:r>
      <w:r w:rsidR="005A37BC">
        <w:rPr>
          <w:rFonts w:ascii="Times New Roman" w:eastAsia="Times New Roman" w:hAnsi="Times New Roman" w:cs="Times New Roman"/>
          <w:sz w:val="24"/>
          <w:szCs w:val="24"/>
        </w:rPr>
        <w:t>.</w:t>
      </w:r>
    </w:p>
    <w:p w14:paraId="50C4548C" w14:textId="44EBE701" w:rsidR="00876ECA" w:rsidRPr="00876ECA" w:rsidRDefault="3FC706AA" w:rsidP="00B84FD9">
      <w:pPr>
        <w:spacing w:after="0" w:line="240" w:lineRule="auto"/>
        <w:ind w:firstLine="720"/>
        <w:jc w:val="both"/>
        <w:rPr>
          <w:rFonts w:ascii="Times New Roman" w:eastAsia="Times New Roman" w:hAnsi="Times New Roman" w:cs="Times New Roman"/>
          <w:sz w:val="24"/>
          <w:szCs w:val="24"/>
        </w:rPr>
      </w:pPr>
      <w:r w:rsidRPr="2D4DBC73">
        <w:rPr>
          <w:rFonts w:ascii="Times New Roman" w:eastAsia="Times New Roman" w:hAnsi="Times New Roman" w:cs="Times New Roman"/>
          <w:sz w:val="24"/>
          <w:szCs w:val="24"/>
        </w:rPr>
        <w:t>P</w:t>
      </w:r>
      <w:r w:rsidR="00876ECA" w:rsidRPr="2D4DBC73">
        <w:rPr>
          <w:rFonts w:ascii="Times New Roman" w:eastAsia="Times New Roman" w:hAnsi="Times New Roman" w:cs="Times New Roman"/>
          <w:sz w:val="24"/>
          <w:szCs w:val="24"/>
        </w:rPr>
        <w:t>ieteikumu</w:t>
      </w:r>
      <w:r w:rsidR="00876ECA" w:rsidRPr="00876ECA">
        <w:rPr>
          <w:rFonts w:ascii="Times New Roman" w:eastAsia="Times New Roman" w:hAnsi="Times New Roman" w:cs="Times New Roman"/>
          <w:sz w:val="24"/>
          <w:szCs w:val="24"/>
        </w:rPr>
        <w:t xml:space="preserve"> paziņojošajai iestādei </w:t>
      </w:r>
      <w:r w:rsidR="1E63BA0F" w:rsidRPr="62D1F3D2">
        <w:rPr>
          <w:rFonts w:ascii="Times New Roman" w:eastAsia="Times New Roman" w:hAnsi="Times New Roman" w:cs="Times New Roman"/>
          <w:sz w:val="24"/>
          <w:szCs w:val="24"/>
        </w:rPr>
        <w:t>iesniedz</w:t>
      </w:r>
      <w:r w:rsidR="00876ECA" w:rsidRPr="629C8784">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tajā dalībvalstī, kurā tā</w:t>
      </w:r>
      <w:r w:rsidR="00690649">
        <w:rPr>
          <w:rFonts w:ascii="Times New Roman" w:eastAsia="Times New Roman" w:hAnsi="Times New Roman" w:cs="Times New Roman"/>
          <w:sz w:val="24"/>
          <w:szCs w:val="24"/>
        </w:rPr>
        <w:t xml:space="preserve"> tiks</w:t>
      </w:r>
      <w:r w:rsidR="00876ECA" w:rsidRPr="00876ECA">
        <w:rPr>
          <w:rFonts w:ascii="Times New Roman" w:eastAsia="Times New Roman" w:hAnsi="Times New Roman" w:cs="Times New Roman"/>
          <w:sz w:val="24"/>
          <w:szCs w:val="24"/>
        </w:rPr>
        <w:t xml:space="preserve"> izveidota.</w:t>
      </w:r>
      <w:r w:rsidR="009D6EFC">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 xml:space="preserve">Pieteikumam pievieno aprakstu par </w:t>
      </w:r>
      <w:r w:rsidR="006C21AF">
        <w:rPr>
          <w:rFonts w:ascii="Times New Roman" w:eastAsia="Times New Roman" w:hAnsi="Times New Roman" w:cs="Times New Roman"/>
          <w:sz w:val="24"/>
          <w:szCs w:val="24"/>
        </w:rPr>
        <w:t xml:space="preserve">MI </w:t>
      </w:r>
      <w:r w:rsidR="00876ECA" w:rsidRPr="00876ECA">
        <w:rPr>
          <w:rFonts w:ascii="Times New Roman" w:eastAsia="Times New Roman" w:hAnsi="Times New Roman" w:cs="Times New Roman"/>
          <w:sz w:val="24"/>
          <w:szCs w:val="24"/>
        </w:rPr>
        <w:t>novērtēšanas moduli vai moduļiem</w:t>
      </w:r>
      <w:r w:rsidR="006C21AF">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 xml:space="preserve">un MI sistēmu veidiem, attiecībā uz kuriem atbilstības novērtēšanas struktūra apliecina savu kompetenci, kā arī valsts akreditācijas struktūras izsniegtu akreditācijas sertifikātu, ja tāds ir, kas apliecina, ka atbilstības novērtēšanas struktūra atbilst </w:t>
      </w:r>
      <w:r w:rsidR="00FF05B7">
        <w:rPr>
          <w:rFonts w:ascii="Times New Roman" w:eastAsia="Times New Roman" w:hAnsi="Times New Roman" w:cs="Times New Roman"/>
          <w:sz w:val="24"/>
          <w:szCs w:val="24"/>
        </w:rPr>
        <w:t>MI akta</w:t>
      </w:r>
      <w:r w:rsidR="006C21AF">
        <w:rPr>
          <w:rFonts w:ascii="Times New Roman" w:eastAsia="Times New Roman" w:hAnsi="Times New Roman" w:cs="Times New Roman"/>
          <w:sz w:val="24"/>
          <w:szCs w:val="24"/>
        </w:rPr>
        <w:t xml:space="preserve"> </w:t>
      </w:r>
      <w:r w:rsidR="00876ECA" w:rsidRPr="00876ECA">
        <w:rPr>
          <w:rFonts w:ascii="Times New Roman" w:eastAsia="Times New Roman" w:hAnsi="Times New Roman" w:cs="Times New Roman"/>
          <w:sz w:val="24"/>
          <w:szCs w:val="24"/>
        </w:rPr>
        <w:t>prasībām.</w:t>
      </w:r>
    </w:p>
    <w:p w14:paraId="5EA7A487" w14:textId="19AA6B83" w:rsidR="00DD7D9F" w:rsidRDefault="00876ECA" w:rsidP="00106F6C">
      <w:pPr>
        <w:spacing w:after="0" w:line="240" w:lineRule="auto"/>
        <w:ind w:firstLine="720"/>
        <w:jc w:val="both"/>
        <w:rPr>
          <w:rFonts w:ascii="Times New Roman" w:eastAsia="Times New Roman" w:hAnsi="Times New Roman" w:cs="Times New Roman"/>
          <w:sz w:val="24"/>
          <w:szCs w:val="24"/>
        </w:rPr>
      </w:pPr>
      <w:r w:rsidRPr="750BB4B7">
        <w:rPr>
          <w:rFonts w:ascii="Times New Roman" w:eastAsia="Times New Roman" w:hAnsi="Times New Roman" w:cs="Times New Roman"/>
          <w:sz w:val="24"/>
          <w:szCs w:val="24"/>
        </w:rPr>
        <w:t>Ja</w:t>
      </w:r>
      <w:r w:rsidR="00F5058F" w:rsidRPr="750BB4B7">
        <w:rPr>
          <w:rFonts w:ascii="Times New Roman" w:eastAsia="Times New Roman" w:hAnsi="Times New Roman" w:cs="Times New Roman"/>
          <w:sz w:val="24"/>
          <w:szCs w:val="24"/>
        </w:rPr>
        <w:t xml:space="preserve"> </w:t>
      </w:r>
      <w:r w:rsidRPr="750BB4B7">
        <w:rPr>
          <w:rFonts w:ascii="Times New Roman" w:eastAsia="Times New Roman" w:hAnsi="Times New Roman" w:cs="Times New Roman"/>
          <w:sz w:val="24"/>
          <w:szCs w:val="24"/>
        </w:rPr>
        <w:t>atbilstības novērtēšanas</w:t>
      </w:r>
      <w:r w:rsidR="00E4775B">
        <w:rPr>
          <w:rFonts w:ascii="Times New Roman" w:eastAsia="Times New Roman" w:hAnsi="Times New Roman" w:cs="Times New Roman"/>
          <w:sz w:val="24"/>
          <w:szCs w:val="24"/>
        </w:rPr>
        <w:t xml:space="preserve"> (</w:t>
      </w:r>
      <w:r w:rsidR="00FF05B7">
        <w:rPr>
          <w:rFonts w:ascii="Times New Roman" w:eastAsia="Times New Roman" w:hAnsi="Times New Roman" w:cs="Times New Roman"/>
          <w:sz w:val="24"/>
          <w:szCs w:val="24"/>
        </w:rPr>
        <w:t>p</w:t>
      </w:r>
      <w:r w:rsidR="00E4775B">
        <w:rPr>
          <w:rFonts w:ascii="Times New Roman" w:eastAsia="Times New Roman" w:hAnsi="Times New Roman" w:cs="Times New Roman"/>
          <w:sz w:val="24"/>
          <w:szCs w:val="24"/>
        </w:rPr>
        <w:t>aziņ</w:t>
      </w:r>
      <w:r w:rsidR="00090566">
        <w:rPr>
          <w:rFonts w:ascii="Times New Roman" w:eastAsia="Times New Roman" w:hAnsi="Times New Roman" w:cs="Times New Roman"/>
          <w:sz w:val="24"/>
          <w:szCs w:val="24"/>
        </w:rPr>
        <w:t>otā)</w:t>
      </w:r>
      <w:r w:rsidRPr="750BB4B7">
        <w:rPr>
          <w:rFonts w:ascii="Times New Roman" w:eastAsia="Times New Roman" w:hAnsi="Times New Roman" w:cs="Times New Roman"/>
          <w:sz w:val="24"/>
          <w:szCs w:val="24"/>
        </w:rPr>
        <w:t xml:space="preserve"> struktūra nevar iesniegt akreditācijas struktūras izdotu sertifikātu, tā iesniedz paziņojošai iestādei visus dokumentāros pierādījumus, lai pārbaudītu, atzītu un regulāri pārraudzītu tās atbilstību noteiktajām</w:t>
      </w:r>
      <w:r w:rsidR="00F5058F" w:rsidRPr="750BB4B7">
        <w:rPr>
          <w:rFonts w:ascii="Times New Roman" w:eastAsia="Times New Roman" w:hAnsi="Times New Roman" w:cs="Times New Roman"/>
          <w:sz w:val="24"/>
          <w:szCs w:val="24"/>
        </w:rPr>
        <w:t xml:space="preserve"> </w:t>
      </w:r>
      <w:r w:rsidR="00DF449D">
        <w:rPr>
          <w:rFonts w:ascii="Times New Roman" w:eastAsia="Times New Roman" w:hAnsi="Times New Roman" w:cs="Times New Roman"/>
          <w:sz w:val="24"/>
          <w:szCs w:val="24"/>
        </w:rPr>
        <w:t>MI akta</w:t>
      </w:r>
      <w:r w:rsidRPr="750BB4B7">
        <w:rPr>
          <w:rFonts w:ascii="Times New Roman" w:eastAsia="Times New Roman" w:hAnsi="Times New Roman" w:cs="Times New Roman"/>
          <w:sz w:val="24"/>
          <w:szCs w:val="24"/>
        </w:rPr>
        <w:t xml:space="preserve"> prasībām.</w:t>
      </w:r>
    </w:p>
    <w:p w14:paraId="3E4E5DDA" w14:textId="77777777" w:rsidR="002760E7" w:rsidRPr="00106F6C" w:rsidRDefault="002760E7" w:rsidP="00737545">
      <w:pPr>
        <w:spacing w:after="0" w:line="240" w:lineRule="auto"/>
        <w:jc w:val="both"/>
        <w:rPr>
          <w:rFonts w:ascii="Times New Roman" w:eastAsia="Times New Roman" w:hAnsi="Times New Roman" w:cs="Times New Roman"/>
          <w:sz w:val="24"/>
          <w:szCs w:val="24"/>
        </w:rPr>
      </w:pPr>
    </w:p>
    <w:p w14:paraId="2BFBE3C5" w14:textId="7D73710F" w:rsidR="03196107" w:rsidRPr="00EE722D" w:rsidRDefault="0D1319DA" w:rsidP="20E22E5F">
      <w:pPr>
        <w:pStyle w:val="Heading2"/>
        <w:rPr>
          <w:rFonts w:ascii="Times New Roman" w:eastAsia="Times New Roman" w:hAnsi="Times New Roman" w:cs="Times New Roman"/>
        </w:rPr>
      </w:pPr>
      <w:bookmarkStart w:id="11" w:name="_Toc187220494"/>
      <w:r w:rsidRPr="0E81046C">
        <w:rPr>
          <w:rFonts w:ascii="Times New Roman" w:hAnsi="Times New Roman" w:cs="Times New Roman"/>
        </w:rPr>
        <w:t xml:space="preserve">3.2. </w:t>
      </w:r>
      <w:r w:rsidR="477E3667" w:rsidRPr="0E81046C">
        <w:rPr>
          <w:rFonts w:ascii="Times New Roman" w:hAnsi="Times New Roman" w:cs="Times New Roman"/>
        </w:rPr>
        <w:t>Tirgus uzraudzības iestāde</w:t>
      </w:r>
      <w:r w:rsidR="71E4F44B" w:rsidRPr="0E81046C">
        <w:rPr>
          <w:rFonts w:ascii="Times New Roman" w:hAnsi="Times New Roman" w:cs="Times New Roman"/>
        </w:rPr>
        <w:t>s</w:t>
      </w:r>
      <w:bookmarkEnd w:id="11"/>
      <w:r w:rsidR="46BEE92D" w:rsidRPr="0E81046C">
        <w:rPr>
          <w:rFonts w:ascii="Times New Roman" w:hAnsi="Times New Roman" w:cs="Times New Roman"/>
        </w:rPr>
        <w:t xml:space="preserve"> </w:t>
      </w:r>
    </w:p>
    <w:p w14:paraId="4EA38A50" w14:textId="59E3E190" w:rsidR="03196107" w:rsidRDefault="03196107" w:rsidP="003A7640">
      <w:pPr>
        <w:spacing w:after="0" w:line="240" w:lineRule="auto"/>
        <w:ind w:firstLine="720"/>
        <w:jc w:val="center"/>
        <w:rPr>
          <w:rFonts w:ascii="Times New Roman" w:eastAsia="Times New Roman" w:hAnsi="Times New Roman" w:cs="Times New Roman"/>
          <w:sz w:val="24"/>
          <w:szCs w:val="24"/>
        </w:rPr>
      </w:pPr>
    </w:p>
    <w:p w14:paraId="09640643" w14:textId="778C45B8" w:rsidR="001B1E0C" w:rsidRDefault="00B97159" w:rsidP="008348AE">
      <w:pPr>
        <w:spacing w:after="0" w:line="240" w:lineRule="auto"/>
        <w:ind w:firstLine="720"/>
        <w:jc w:val="both"/>
        <w:rPr>
          <w:rFonts w:ascii="Times New Roman" w:eastAsia="Times New Roman" w:hAnsi="Times New Roman" w:cs="Times New Roman"/>
          <w:bCs/>
          <w:color w:val="212529"/>
          <w:sz w:val="24"/>
          <w:szCs w:val="24"/>
        </w:rPr>
      </w:pPr>
      <w:r w:rsidRPr="6640B309">
        <w:rPr>
          <w:rFonts w:ascii="Times New Roman" w:eastAsia="Times New Roman" w:hAnsi="Times New Roman" w:cs="Times New Roman"/>
          <w:color w:val="212529"/>
          <w:sz w:val="24"/>
          <w:szCs w:val="24"/>
        </w:rPr>
        <w:t>MI akta</w:t>
      </w:r>
      <w:r w:rsidR="005D3C25" w:rsidRPr="6640B309">
        <w:rPr>
          <w:rFonts w:ascii="Times New Roman" w:eastAsia="Times New Roman" w:hAnsi="Times New Roman" w:cs="Times New Roman"/>
          <w:color w:val="212529"/>
          <w:sz w:val="24"/>
          <w:szCs w:val="24"/>
        </w:rPr>
        <w:t xml:space="preserve"> prasību izpildei tirgus uzraudzības iestāde ir valsts iestāde, kas veic darbības un pasākumus, ievērojot Regulu Nr.2019/1020</w:t>
      </w:r>
      <w:r w:rsidR="004D6ABB" w:rsidRPr="6640B309">
        <w:rPr>
          <w:rStyle w:val="FootnoteReference"/>
          <w:rFonts w:ascii="Times New Roman" w:eastAsia="Times New Roman" w:hAnsi="Times New Roman" w:cs="Times New Roman"/>
          <w:color w:val="212529"/>
          <w:sz w:val="24"/>
          <w:szCs w:val="24"/>
        </w:rPr>
        <w:footnoteReference w:id="6"/>
      </w:r>
      <w:r w:rsidR="005D3C25" w:rsidRPr="6640B309">
        <w:rPr>
          <w:rFonts w:ascii="Times New Roman" w:eastAsia="Times New Roman" w:hAnsi="Times New Roman" w:cs="Times New Roman"/>
          <w:color w:val="212529"/>
          <w:sz w:val="24"/>
          <w:szCs w:val="24"/>
        </w:rPr>
        <w:t xml:space="preserve">. </w:t>
      </w:r>
    </w:p>
    <w:p w14:paraId="6A08FA48" w14:textId="032F0E7B" w:rsidR="00320920" w:rsidRDefault="008E6941" w:rsidP="000872BC">
      <w:pPr>
        <w:spacing w:after="0" w:line="240" w:lineRule="auto"/>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MK</w:t>
      </w:r>
      <w:r w:rsidR="00D15E62">
        <w:rPr>
          <w:rFonts w:ascii="Times New Roman" w:eastAsia="Times New Roman" w:hAnsi="Times New Roman" w:cs="Times New Roman"/>
          <w:color w:val="212529"/>
          <w:sz w:val="24"/>
          <w:szCs w:val="24"/>
        </w:rPr>
        <w:t xml:space="preserve"> </w:t>
      </w:r>
      <w:r w:rsidR="00194FD3" w:rsidRPr="00194FD3">
        <w:rPr>
          <w:rFonts w:ascii="Times New Roman" w:eastAsia="Times New Roman" w:hAnsi="Times New Roman" w:cs="Times New Roman"/>
          <w:color w:val="212529"/>
          <w:sz w:val="24"/>
          <w:szCs w:val="24"/>
        </w:rPr>
        <w:t>2022.gada 8.novembra sēdē</w:t>
      </w:r>
      <w:r w:rsidRPr="36ED56C1">
        <w:rPr>
          <w:rFonts w:ascii="Times New Roman" w:eastAsia="Times New Roman" w:hAnsi="Times New Roman" w:cs="Times New Roman"/>
          <w:color w:val="212529"/>
          <w:sz w:val="24"/>
          <w:szCs w:val="24"/>
        </w:rPr>
        <w:t xml:space="preserve"> apstiprināja Nacionāl</w:t>
      </w:r>
      <w:r>
        <w:rPr>
          <w:rFonts w:ascii="Times New Roman" w:eastAsia="Times New Roman" w:hAnsi="Times New Roman" w:cs="Times New Roman"/>
          <w:color w:val="212529"/>
          <w:sz w:val="24"/>
          <w:szCs w:val="24"/>
        </w:rPr>
        <w:t>o</w:t>
      </w:r>
      <w:r w:rsidRPr="36ED56C1">
        <w:rPr>
          <w:rFonts w:ascii="Times New Roman" w:eastAsia="Times New Roman" w:hAnsi="Times New Roman" w:cs="Times New Roman"/>
          <w:color w:val="212529"/>
          <w:sz w:val="24"/>
          <w:szCs w:val="24"/>
        </w:rPr>
        <w:t xml:space="preserve"> tirgus uzraudzības stratēģiju 2022. – 2026. gadam (turpmāk – Stratēģija)</w:t>
      </w:r>
      <w:r>
        <w:rPr>
          <w:rStyle w:val="FootnoteReference"/>
          <w:rFonts w:ascii="Times New Roman" w:eastAsia="Times New Roman" w:hAnsi="Times New Roman" w:cs="Times New Roman"/>
          <w:color w:val="212529"/>
          <w:sz w:val="24"/>
          <w:szCs w:val="24"/>
        </w:rPr>
        <w:footnoteReference w:id="7"/>
      </w:r>
      <w:r w:rsidRPr="36ED56C1">
        <w:rPr>
          <w:rFonts w:ascii="Times New Roman" w:eastAsia="Times New Roman" w:hAnsi="Times New Roman" w:cs="Times New Roman"/>
          <w:color w:val="212529"/>
          <w:sz w:val="24"/>
          <w:szCs w:val="24"/>
        </w:rPr>
        <w:t xml:space="preserve">, kas ir daļa no kopējās </w:t>
      </w:r>
      <w:r>
        <w:rPr>
          <w:rFonts w:ascii="Times New Roman" w:eastAsia="Times New Roman" w:hAnsi="Times New Roman" w:cs="Times New Roman"/>
          <w:color w:val="212529"/>
          <w:sz w:val="24"/>
          <w:szCs w:val="24"/>
        </w:rPr>
        <w:t xml:space="preserve">ES </w:t>
      </w:r>
      <w:r w:rsidRPr="36ED56C1">
        <w:rPr>
          <w:rFonts w:ascii="Times New Roman" w:eastAsia="Times New Roman" w:hAnsi="Times New Roman" w:cs="Times New Roman"/>
          <w:color w:val="212529"/>
          <w:sz w:val="24"/>
          <w:szCs w:val="24"/>
        </w:rPr>
        <w:t>tirgus uzraudzības sistēmas</w:t>
      </w:r>
      <w:r w:rsidR="006B6AAB">
        <w:rPr>
          <w:rFonts w:ascii="Times New Roman" w:eastAsia="Times New Roman" w:hAnsi="Times New Roman" w:cs="Times New Roman"/>
          <w:color w:val="212529"/>
          <w:sz w:val="24"/>
          <w:szCs w:val="24"/>
        </w:rPr>
        <w:t>.</w:t>
      </w:r>
      <w:r w:rsidRPr="36ED56C1">
        <w:rPr>
          <w:rFonts w:ascii="Times New Roman" w:eastAsia="Times New Roman" w:hAnsi="Times New Roman" w:cs="Times New Roman"/>
          <w:color w:val="212529"/>
          <w:sz w:val="24"/>
          <w:szCs w:val="24"/>
        </w:rPr>
        <w:t xml:space="preserve"> </w:t>
      </w:r>
      <w:r w:rsidR="00320920" w:rsidRPr="36ED56C1">
        <w:rPr>
          <w:rFonts w:ascii="Times New Roman" w:eastAsia="Times New Roman" w:hAnsi="Times New Roman" w:cs="Times New Roman"/>
          <w:color w:val="212529"/>
          <w:sz w:val="24"/>
          <w:szCs w:val="24"/>
        </w:rPr>
        <w:t>Stratēģija tika izstrādāta, izpildot Regulas</w:t>
      </w:r>
      <w:r w:rsidR="00320920">
        <w:rPr>
          <w:rFonts w:ascii="Times New Roman" w:eastAsia="Times New Roman" w:hAnsi="Times New Roman" w:cs="Times New Roman"/>
          <w:color w:val="212529"/>
          <w:sz w:val="24"/>
          <w:szCs w:val="24"/>
        </w:rPr>
        <w:t xml:space="preserve"> Nr.2019/1020</w:t>
      </w:r>
      <w:r w:rsidR="00320920" w:rsidRPr="36ED56C1">
        <w:rPr>
          <w:rFonts w:ascii="Times New Roman" w:eastAsia="Times New Roman" w:hAnsi="Times New Roman" w:cs="Times New Roman"/>
          <w:color w:val="212529"/>
          <w:sz w:val="24"/>
          <w:szCs w:val="24"/>
        </w:rPr>
        <w:t xml:space="preserve"> par tirgus uzraudzību un produktu atbilstību prasības. Šīs regulas</w:t>
      </w:r>
      <w:r w:rsidR="00320920">
        <w:rPr>
          <w:rFonts w:ascii="Times New Roman" w:eastAsia="Times New Roman" w:hAnsi="Times New Roman" w:cs="Times New Roman"/>
          <w:color w:val="212529"/>
          <w:sz w:val="24"/>
          <w:szCs w:val="24"/>
        </w:rPr>
        <w:t xml:space="preserve"> Nr.2019/1020</w:t>
      </w:r>
      <w:r w:rsidR="00320920" w:rsidRPr="36ED56C1">
        <w:rPr>
          <w:rFonts w:ascii="Times New Roman" w:eastAsia="Times New Roman" w:hAnsi="Times New Roman" w:cs="Times New Roman"/>
          <w:color w:val="212529"/>
          <w:sz w:val="24"/>
          <w:szCs w:val="24"/>
        </w:rPr>
        <w:t xml:space="preserve"> mērķis ir nodrošināt visaptverošu ES dalībvalstu tirgus uzraudzības sistēmu funkcionalitāti, lai gūtu pārliecību, ka iesaistīto iestāžu resursu, pilnvaru un pienākumu apjoms ir pietiekams, lai būtu iespējams nodrošināt efektīvu tirgus uzraudzību.</w:t>
      </w:r>
    </w:p>
    <w:p w14:paraId="20C2A3A4" w14:textId="77777777" w:rsidR="008E6941" w:rsidRDefault="008E6941" w:rsidP="005A496D">
      <w:pPr>
        <w:spacing w:after="0" w:line="240" w:lineRule="auto"/>
        <w:ind w:firstLine="720"/>
        <w:jc w:val="both"/>
        <w:rPr>
          <w:rFonts w:ascii="Times New Roman" w:eastAsia="Times New Roman" w:hAnsi="Times New Roman" w:cs="Times New Roman"/>
          <w:color w:val="212529"/>
          <w:sz w:val="24"/>
          <w:szCs w:val="24"/>
        </w:rPr>
      </w:pPr>
      <w:r w:rsidRPr="36ED56C1">
        <w:rPr>
          <w:rFonts w:ascii="Times New Roman" w:eastAsia="Times New Roman" w:hAnsi="Times New Roman" w:cs="Times New Roman"/>
          <w:color w:val="212529"/>
          <w:sz w:val="24"/>
          <w:szCs w:val="24"/>
        </w:rPr>
        <w:t>Latvijai kā ES dalībvalstij jānodrošina, lai tirgus uzraudzības sistēma atbilstu Eiropas vienotā tirgus prasībām un Latvijas tirgū būtu pieejamas tikai drošas, noteiktām prasībām atbilstošas preces un pakalpojumi.</w:t>
      </w:r>
    </w:p>
    <w:p w14:paraId="660C819C" w14:textId="77777777" w:rsidR="008E6941" w:rsidRDefault="008E6941" w:rsidP="008E6941">
      <w:pPr>
        <w:spacing w:after="0" w:line="240" w:lineRule="auto"/>
        <w:ind w:firstLine="720"/>
        <w:jc w:val="both"/>
        <w:rPr>
          <w:rFonts w:ascii="Times New Roman" w:eastAsia="Times New Roman" w:hAnsi="Times New Roman" w:cs="Times New Roman"/>
          <w:color w:val="212529"/>
          <w:sz w:val="24"/>
          <w:szCs w:val="24"/>
        </w:rPr>
      </w:pPr>
      <w:r w:rsidRPr="36ED56C1">
        <w:rPr>
          <w:rFonts w:ascii="Times New Roman" w:eastAsia="Times New Roman" w:hAnsi="Times New Roman" w:cs="Times New Roman"/>
          <w:color w:val="212529"/>
          <w:sz w:val="24"/>
          <w:szCs w:val="24"/>
        </w:rPr>
        <w:t>Tirgus uzraudzība ir daļa no kopējā normatīvo aktu ieviešanas procesa un ir galvenais instruments preču drošuma uzraudzībai. Turklāt, tā ir priekšnosacījums normālai iekšējā tirgus, kā arī tirgus ekonomikas funkcionēšanai. Tirgus uzraudzība tiek veikta ar mērķi nodrošināt līdzvērtīgu aizsardzību visām personām visā ES teritorijā, izskaužot negodīgu konkurenci un veicinot uzticību tirgum.</w:t>
      </w:r>
    </w:p>
    <w:p w14:paraId="79634FF7" w14:textId="03AAFB78" w:rsidR="00000F5E" w:rsidRDefault="0016054C" w:rsidP="001B1E0C">
      <w:pPr>
        <w:spacing w:after="0" w:line="240" w:lineRule="auto"/>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Par a</w:t>
      </w:r>
      <w:r w:rsidR="00000F5E" w:rsidRPr="00000F5E">
        <w:rPr>
          <w:rFonts w:ascii="Times New Roman" w:eastAsia="Times New Roman" w:hAnsi="Times New Roman" w:cs="Times New Roman"/>
          <w:color w:val="212529"/>
          <w:sz w:val="24"/>
          <w:szCs w:val="24"/>
        </w:rPr>
        <w:t>ugsta riska mākslīgā intelekta sistēm</w:t>
      </w:r>
      <w:r>
        <w:rPr>
          <w:rFonts w:ascii="Times New Roman" w:eastAsia="Times New Roman" w:hAnsi="Times New Roman" w:cs="Times New Roman"/>
          <w:color w:val="212529"/>
          <w:sz w:val="24"/>
          <w:szCs w:val="24"/>
        </w:rPr>
        <w:t>ām</w:t>
      </w:r>
      <w:r w:rsidR="00000F5E" w:rsidRPr="00000F5E">
        <w:rPr>
          <w:rFonts w:ascii="Times New Roman" w:eastAsia="Times New Roman" w:hAnsi="Times New Roman" w:cs="Times New Roman"/>
          <w:color w:val="212529"/>
          <w:sz w:val="24"/>
          <w:szCs w:val="24"/>
        </w:rPr>
        <w:t>, kas saistītas ar noteiktiem produktiem (tos var atrast īpašā sarakstā MI akta I pielikuma A daļā)</w:t>
      </w:r>
      <w:r>
        <w:rPr>
          <w:rFonts w:ascii="Times New Roman" w:eastAsia="Times New Roman" w:hAnsi="Times New Roman" w:cs="Times New Roman"/>
          <w:color w:val="212529"/>
          <w:sz w:val="24"/>
          <w:szCs w:val="24"/>
        </w:rPr>
        <w:t>,</w:t>
      </w:r>
      <w:r w:rsidR="00000F5E" w:rsidRPr="00000F5E">
        <w:rPr>
          <w:rFonts w:ascii="Times New Roman" w:eastAsia="Times New Roman" w:hAnsi="Times New Roman" w:cs="Times New Roman"/>
          <w:color w:val="212529"/>
          <w:sz w:val="24"/>
          <w:szCs w:val="24"/>
        </w:rPr>
        <w:t xml:space="preserve"> uzraudzību ir atbildīga konkrēta</w:t>
      </w:r>
      <w:r w:rsidR="0001228A">
        <w:rPr>
          <w:rFonts w:ascii="Times New Roman" w:eastAsia="Times New Roman" w:hAnsi="Times New Roman" w:cs="Times New Roman"/>
          <w:color w:val="212529"/>
          <w:sz w:val="24"/>
          <w:szCs w:val="24"/>
        </w:rPr>
        <w:t xml:space="preserve"> </w:t>
      </w:r>
      <w:r w:rsidR="0001228A" w:rsidRPr="00F30B8A">
        <w:rPr>
          <w:rFonts w:ascii="Times New Roman" w:eastAsia="Times New Roman" w:hAnsi="Times New Roman" w:cs="Times New Roman"/>
          <w:color w:val="212529"/>
          <w:sz w:val="24"/>
          <w:szCs w:val="24"/>
        </w:rPr>
        <w:t>jau esošā</w:t>
      </w:r>
      <w:r w:rsidR="00000F5E" w:rsidRPr="00F30B8A">
        <w:rPr>
          <w:rFonts w:ascii="Times New Roman" w:eastAsia="Times New Roman" w:hAnsi="Times New Roman" w:cs="Times New Roman"/>
          <w:color w:val="212529"/>
          <w:sz w:val="24"/>
          <w:szCs w:val="24"/>
        </w:rPr>
        <w:t xml:space="preserve"> tirgus uzraudzības iestāde.</w:t>
      </w:r>
    </w:p>
    <w:p w14:paraId="51148115" w14:textId="77777777" w:rsidR="00156068" w:rsidRDefault="001B36E1" w:rsidP="00156068">
      <w:pPr>
        <w:spacing w:after="0" w:line="240" w:lineRule="auto"/>
        <w:ind w:firstLine="720"/>
        <w:jc w:val="both"/>
        <w:rPr>
          <w:rFonts w:ascii="Times New Roman" w:eastAsia="Times New Roman" w:hAnsi="Times New Roman" w:cs="Times New Roman"/>
          <w:strike/>
          <w:color w:val="212529"/>
          <w:sz w:val="24"/>
          <w:szCs w:val="24"/>
        </w:rPr>
      </w:pPr>
      <w:r w:rsidRPr="0019594E">
        <w:rPr>
          <w:rFonts w:ascii="Times New Roman" w:eastAsia="Times New Roman" w:hAnsi="Times New Roman" w:cs="Times New Roman"/>
          <w:sz w:val="24"/>
          <w:szCs w:val="24"/>
        </w:rPr>
        <w:lastRenderedPageBreak/>
        <w:t>P</w:t>
      </w:r>
      <w:r w:rsidR="54F17158" w:rsidRPr="0019594E">
        <w:rPr>
          <w:rFonts w:ascii="Times New Roman" w:eastAsia="Times New Roman" w:hAnsi="Times New Roman" w:cs="Times New Roman"/>
          <w:sz w:val="24"/>
          <w:szCs w:val="24"/>
        </w:rPr>
        <w:t xml:space="preserve">amatotos apstākļos dalībvalstis </w:t>
      </w:r>
      <w:r w:rsidR="54F17158" w:rsidRPr="0E740E33">
        <w:rPr>
          <w:rFonts w:ascii="Times New Roman" w:eastAsia="Times New Roman" w:hAnsi="Times New Roman" w:cs="Times New Roman"/>
          <w:color w:val="212529"/>
          <w:sz w:val="24"/>
          <w:szCs w:val="24"/>
        </w:rPr>
        <w:t>var izraudzīties citu attiecīgu iestādi, lai tā rīkotos kā tirgus uzraudzības iestāde, ar noteikumu, ka tās nodrošina koordināciju ar attiecīgajām nozares tirgus uzraudzības iestādēm</w:t>
      </w:r>
      <w:r w:rsidR="00156068">
        <w:rPr>
          <w:rFonts w:ascii="Times New Roman" w:eastAsia="Times New Roman" w:hAnsi="Times New Roman" w:cs="Times New Roman"/>
          <w:color w:val="212529"/>
          <w:sz w:val="24"/>
          <w:szCs w:val="24"/>
        </w:rPr>
        <w:t>.</w:t>
      </w:r>
    </w:p>
    <w:p w14:paraId="116F3807" w14:textId="42B28F4C" w:rsidR="004B44C2" w:rsidRPr="00156068" w:rsidRDefault="169D9873" w:rsidP="00156068">
      <w:pPr>
        <w:spacing w:after="0" w:line="240" w:lineRule="auto"/>
        <w:ind w:firstLine="720"/>
        <w:jc w:val="both"/>
        <w:rPr>
          <w:rFonts w:ascii="Times New Roman" w:eastAsia="Times New Roman" w:hAnsi="Times New Roman" w:cs="Times New Roman"/>
          <w:strike/>
          <w:color w:val="212529"/>
          <w:sz w:val="24"/>
          <w:szCs w:val="24"/>
        </w:rPr>
      </w:pPr>
      <w:r w:rsidRPr="6640B309">
        <w:rPr>
          <w:rFonts w:ascii="Times New Roman" w:eastAsia="Times New Roman" w:hAnsi="Times New Roman" w:cs="Times New Roman"/>
          <w:sz w:val="24"/>
          <w:szCs w:val="24"/>
        </w:rPr>
        <w:t xml:space="preserve">Tirgus uzraudzības funkcijas Latvijā </w:t>
      </w:r>
      <w:r w:rsidR="004B44C2" w:rsidRPr="6640B309">
        <w:rPr>
          <w:rFonts w:ascii="Times New Roman" w:eastAsia="Times New Roman" w:hAnsi="Times New Roman" w:cs="Times New Roman"/>
          <w:sz w:val="24"/>
          <w:szCs w:val="24"/>
        </w:rPr>
        <w:t xml:space="preserve">saskaņā ar </w:t>
      </w:r>
      <w:r w:rsidR="5840731E" w:rsidRPr="6640B309">
        <w:rPr>
          <w:rFonts w:ascii="Times New Roman" w:eastAsia="Times New Roman" w:hAnsi="Times New Roman" w:cs="Times New Roman"/>
          <w:sz w:val="24"/>
          <w:szCs w:val="24"/>
        </w:rPr>
        <w:t>Regulas Nr.2019/1020</w:t>
      </w:r>
      <w:r w:rsidR="000417B0" w:rsidRPr="6640B309">
        <w:rPr>
          <w:rFonts w:ascii="Times New Roman" w:eastAsia="Times New Roman" w:hAnsi="Times New Roman" w:cs="Times New Roman"/>
          <w:sz w:val="24"/>
          <w:szCs w:val="24"/>
        </w:rPr>
        <w:t xml:space="preserve"> </w:t>
      </w:r>
      <w:r w:rsidR="1F3D62B0" w:rsidRPr="6640B309">
        <w:rPr>
          <w:rFonts w:ascii="Times New Roman" w:eastAsia="Times New Roman" w:hAnsi="Times New Roman" w:cs="Times New Roman"/>
          <w:sz w:val="24"/>
          <w:szCs w:val="24"/>
        </w:rPr>
        <w:t>noteikto kārtību, veic šādas iestādes:</w:t>
      </w:r>
      <w:r w:rsidR="00933FF4">
        <w:t xml:space="preserve"> </w:t>
      </w:r>
      <w:r w:rsidR="004B44C2" w:rsidRPr="6640B309">
        <w:rPr>
          <w:rFonts w:ascii="Times New Roman" w:eastAsia="Times New Roman" w:hAnsi="Times New Roman" w:cs="Times New Roman"/>
          <w:sz w:val="24"/>
          <w:szCs w:val="24"/>
        </w:rPr>
        <w:t>PTAC</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PVD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VAAD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VI</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VSIA</w:t>
      </w:r>
      <w:r w:rsidR="00EB5CA8"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LPB</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VVD</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VTUA</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VP</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BVKB</w:t>
      </w:r>
      <w:r w:rsidR="00D62153" w:rsidRPr="6640B309">
        <w:rPr>
          <w:rFonts w:ascii="Times New Roman" w:eastAsia="Times New Roman" w:hAnsi="Times New Roman" w:cs="Times New Roman"/>
          <w:sz w:val="24"/>
          <w:szCs w:val="24"/>
        </w:rPr>
        <w:t>.</w:t>
      </w:r>
      <w:r w:rsidR="00933FF4" w:rsidRPr="6640B309">
        <w:rPr>
          <w:rFonts w:ascii="Times New Roman" w:eastAsia="Times New Roman" w:hAnsi="Times New Roman" w:cs="Times New Roman"/>
          <w:sz w:val="24"/>
          <w:szCs w:val="24"/>
        </w:rPr>
        <w:t xml:space="preserve"> </w:t>
      </w:r>
      <w:r w:rsidR="004B44C2" w:rsidRPr="6640B309">
        <w:rPr>
          <w:rFonts w:ascii="Times New Roman" w:eastAsia="Times New Roman" w:hAnsi="Times New Roman" w:cs="Times New Roman"/>
          <w:sz w:val="24"/>
          <w:szCs w:val="24"/>
        </w:rPr>
        <w:t>Noteiktas funkcijas tirgus uzraudzībā nodrošina</w:t>
      </w:r>
      <w:r w:rsidR="0055653F" w:rsidRPr="6640B309">
        <w:rPr>
          <w:rFonts w:ascii="Times New Roman" w:eastAsia="Times New Roman" w:hAnsi="Times New Roman" w:cs="Times New Roman"/>
          <w:sz w:val="24"/>
          <w:szCs w:val="24"/>
        </w:rPr>
        <w:t>:</w:t>
      </w:r>
      <w:r w:rsidR="00933FF4" w:rsidRPr="6640B309">
        <w:rPr>
          <w:rFonts w:ascii="Times New Roman" w:eastAsia="Times New Roman" w:hAnsi="Times New Roman" w:cs="Times New Roman"/>
          <w:sz w:val="24"/>
          <w:szCs w:val="24"/>
        </w:rPr>
        <w:t xml:space="preserve"> </w:t>
      </w:r>
      <w:r w:rsidR="55564D40" w:rsidRPr="6640B309">
        <w:rPr>
          <w:rFonts w:ascii="Times New Roman" w:eastAsia="Times New Roman" w:hAnsi="Times New Roman" w:cs="Times New Roman"/>
          <w:sz w:val="24"/>
          <w:szCs w:val="24"/>
        </w:rPr>
        <w:t>V</w:t>
      </w:r>
      <w:r w:rsidR="47B4DDC2" w:rsidRPr="6640B309">
        <w:rPr>
          <w:rFonts w:ascii="Times New Roman" w:eastAsia="Times New Roman" w:hAnsi="Times New Roman" w:cs="Times New Roman"/>
          <w:sz w:val="24"/>
          <w:szCs w:val="24"/>
        </w:rPr>
        <w:t>DI</w:t>
      </w:r>
      <w:r w:rsidR="00933FF4" w:rsidRPr="6640B309">
        <w:rPr>
          <w:rFonts w:ascii="Times New Roman" w:eastAsia="Times New Roman" w:hAnsi="Times New Roman" w:cs="Times New Roman"/>
          <w:sz w:val="24"/>
          <w:szCs w:val="24"/>
        </w:rPr>
        <w:t xml:space="preserve">, </w:t>
      </w:r>
      <w:r w:rsidR="613FE5B1" w:rsidRPr="6640B309">
        <w:rPr>
          <w:rFonts w:ascii="Times New Roman" w:eastAsia="Times New Roman" w:hAnsi="Times New Roman" w:cs="Times New Roman"/>
          <w:sz w:val="24"/>
          <w:szCs w:val="24"/>
        </w:rPr>
        <w:t xml:space="preserve">VAS </w:t>
      </w:r>
      <w:r w:rsidR="47B4DDC2" w:rsidRPr="6640B309">
        <w:rPr>
          <w:rFonts w:ascii="Times New Roman" w:eastAsia="Times New Roman" w:hAnsi="Times New Roman" w:cs="Times New Roman"/>
          <w:sz w:val="24"/>
          <w:szCs w:val="24"/>
        </w:rPr>
        <w:t>CSDD</w:t>
      </w:r>
      <w:r w:rsidR="00933FF4" w:rsidRPr="6640B309">
        <w:rPr>
          <w:rFonts w:ascii="Times New Roman" w:eastAsia="Times New Roman" w:hAnsi="Times New Roman" w:cs="Times New Roman"/>
          <w:sz w:val="24"/>
          <w:szCs w:val="24"/>
        </w:rPr>
        <w:t xml:space="preserve">, </w:t>
      </w:r>
      <w:r w:rsidR="55564D40" w:rsidRPr="6640B309">
        <w:rPr>
          <w:rFonts w:ascii="Times New Roman" w:eastAsia="Times New Roman" w:hAnsi="Times New Roman" w:cs="Times New Roman"/>
          <w:sz w:val="24"/>
          <w:szCs w:val="24"/>
        </w:rPr>
        <w:t xml:space="preserve">VSIA </w:t>
      </w:r>
      <w:r w:rsidR="6C842F7E" w:rsidRPr="6640B309">
        <w:rPr>
          <w:rFonts w:ascii="Times New Roman" w:eastAsia="Times New Roman" w:hAnsi="Times New Roman" w:cs="Times New Roman"/>
          <w:sz w:val="24"/>
          <w:szCs w:val="24"/>
        </w:rPr>
        <w:t>LJA</w:t>
      </w:r>
      <w:r w:rsidR="009D0CBD">
        <w:rPr>
          <w:rFonts w:ascii="Times New Roman" w:eastAsia="Times New Roman" w:hAnsi="Times New Roman" w:cs="Times New Roman"/>
          <w:sz w:val="24"/>
          <w:szCs w:val="24"/>
        </w:rPr>
        <w:t>.</w:t>
      </w:r>
    </w:p>
    <w:p w14:paraId="41458904" w14:textId="791B3B48" w:rsidR="00C731E0" w:rsidRPr="00D8733E" w:rsidRDefault="00E737FE" w:rsidP="00F55F30">
      <w:pPr>
        <w:spacing w:after="0" w:line="240" w:lineRule="auto"/>
        <w:ind w:firstLine="720"/>
        <w:jc w:val="both"/>
        <w:rPr>
          <w:rFonts w:ascii="Times New Roman" w:eastAsia="Times New Roman" w:hAnsi="Times New Roman" w:cs="Times New Roman"/>
          <w:sz w:val="24"/>
          <w:szCs w:val="24"/>
        </w:rPr>
      </w:pPr>
      <w:r w:rsidRPr="7451BFFF">
        <w:rPr>
          <w:rFonts w:ascii="Times New Roman" w:eastAsia="Times New Roman" w:hAnsi="Times New Roman" w:cs="Times New Roman"/>
          <w:sz w:val="24"/>
          <w:szCs w:val="24"/>
        </w:rPr>
        <w:t>T</w:t>
      </w:r>
      <w:r w:rsidR="005268D8" w:rsidRPr="7451BFFF">
        <w:rPr>
          <w:rFonts w:ascii="Times New Roman" w:eastAsia="Times New Roman" w:hAnsi="Times New Roman" w:cs="Times New Roman"/>
          <w:sz w:val="24"/>
          <w:szCs w:val="24"/>
        </w:rPr>
        <w:t>iek paredzēts, ka MI tirgus uzraudzību veiks iestādes saskaņā ar Stratēģijā noteiktajām jomām un atbilstoši Stratēģijā paredzētajām tirgus uzraudzības metodēm.</w:t>
      </w:r>
      <w:r w:rsidR="00483DEB" w:rsidRPr="7451BFFF">
        <w:rPr>
          <w:rFonts w:ascii="Times New Roman" w:eastAsia="Times New Roman" w:hAnsi="Times New Roman" w:cs="Times New Roman"/>
          <w:sz w:val="24"/>
          <w:szCs w:val="24"/>
        </w:rPr>
        <w:t xml:space="preserve"> I</w:t>
      </w:r>
      <w:r w:rsidR="00C731E0" w:rsidRPr="7451BFFF">
        <w:rPr>
          <w:rFonts w:ascii="Times New Roman" w:eastAsia="Times New Roman" w:hAnsi="Times New Roman" w:cs="Times New Roman"/>
          <w:sz w:val="24"/>
          <w:szCs w:val="24"/>
        </w:rPr>
        <w:t xml:space="preserve">nformatīvā ziņojuma </w:t>
      </w:r>
      <w:r w:rsidR="00953D00" w:rsidRPr="7451BFFF">
        <w:rPr>
          <w:rFonts w:ascii="Times New Roman" w:eastAsia="Times New Roman" w:hAnsi="Times New Roman" w:cs="Times New Roman"/>
          <w:sz w:val="24"/>
          <w:szCs w:val="24"/>
        </w:rPr>
        <w:t>2</w:t>
      </w:r>
      <w:r w:rsidR="00C731E0" w:rsidRPr="7451BFFF">
        <w:rPr>
          <w:rFonts w:ascii="Times New Roman" w:eastAsia="Times New Roman" w:hAnsi="Times New Roman" w:cs="Times New Roman"/>
          <w:sz w:val="24"/>
          <w:szCs w:val="24"/>
        </w:rPr>
        <w:t>.</w:t>
      </w:r>
      <w:r w:rsidR="00C731E0" w:rsidRPr="00A8449B">
        <w:rPr>
          <w:rFonts w:ascii="Times New Roman" w:eastAsia="Times New Roman" w:hAnsi="Times New Roman" w:cs="Times New Roman"/>
          <w:sz w:val="24"/>
          <w:szCs w:val="24"/>
        </w:rPr>
        <w:t>pielikumā</w:t>
      </w:r>
      <w:r w:rsidR="00C75607" w:rsidRPr="00A8449B">
        <w:rPr>
          <w:rFonts w:ascii="Times New Roman" w:eastAsia="Times New Roman" w:hAnsi="Times New Roman" w:cs="Times New Roman"/>
          <w:sz w:val="24"/>
          <w:szCs w:val="24"/>
        </w:rPr>
        <w:t xml:space="preserve"> </w:t>
      </w:r>
      <w:r w:rsidR="00C75607" w:rsidRPr="00D8733E">
        <w:rPr>
          <w:rFonts w:ascii="Times New Roman" w:eastAsia="Times New Roman" w:hAnsi="Times New Roman" w:cs="Times New Roman"/>
          <w:sz w:val="24"/>
          <w:szCs w:val="24"/>
        </w:rPr>
        <w:t>i</w:t>
      </w:r>
      <w:r w:rsidR="00483DEB" w:rsidRPr="00D8733E">
        <w:rPr>
          <w:rFonts w:ascii="Times New Roman" w:eastAsia="Times New Roman" w:hAnsi="Times New Roman" w:cs="Times New Roman"/>
          <w:sz w:val="24"/>
          <w:szCs w:val="24"/>
        </w:rPr>
        <w:t>etvert</w:t>
      </w:r>
      <w:r w:rsidR="00472974" w:rsidRPr="00D8733E">
        <w:rPr>
          <w:rFonts w:ascii="Times New Roman" w:eastAsia="Times New Roman" w:hAnsi="Times New Roman" w:cs="Times New Roman"/>
          <w:sz w:val="24"/>
          <w:szCs w:val="24"/>
        </w:rPr>
        <w:t>s</w:t>
      </w:r>
      <w:r w:rsidR="00483DEB" w:rsidRPr="00D8733E">
        <w:rPr>
          <w:rFonts w:ascii="Times New Roman" w:eastAsia="Times New Roman" w:hAnsi="Times New Roman" w:cs="Times New Roman"/>
          <w:sz w:val="24"/>
          <w:szCs w:val="24"/>
        </w:rPr>
        <w:t xml:space="preserve"> detalizētāk</w:t>
      </w:r>
      <w:r w:rsidR="00472974" w:rsidRPr="00D8733E">
        <w:rPr>
          <w:rFonts w:ascii="Times New Roman" w:eastAsia="Times New Roman" w:hAnsi="Times New Roman" w:cs="Times New Roman"/>
          <w:sz w:val="24"/>
          <w:szCs w:val="24"/>
        </w:rPr>
        <w:t>s</w:t>
      </w:r>
      <w:r w:rsidR="00483DEB" w:rsidRPr="00D8733E">
        <w:rPr>
          <w:rFonts w:ascii="Times New Roman" w:eastAsia="Times New Roman" w:hAnsi="Times New Roman" w:cs="Times New Roman"/>
          <w:sz w:val="24"/>
          <w:szCs w:val="24"/>
        </w:rPr>
        <w:t xml:space="preserve"> </w:t>
      </w:r>
      <w:r w:rsidR="00CF72B1" w:rsidRPr="00D8733E">
        <w:rPr>
          <w:rFonts w:ascii="Times New Roman" w:eastAsia="Times New Roman" w:hAnsi="Times New Roman" w:cs="Times New Roman"/>
          <w:sz w:val="24"/>
          <w:szCs w:val="24"/>
        </w:rPr>
        <w:t>tirgus uzraudzības iestāžu atbildību sadalījums</w:t>
      </w:r>
      <w:r w:rsidR="7E7D552F" w:rsidRPr="00D8733E">
        <w:rPr>
          <w:rFonts w:ascii="Times New Roman" w:eastAsia="Times New Roman" w:hAnsi="Times New Roman" w:cs="Times New Roman"/>
          <w:sz w:val="24"/>
          <w:szCs w:val="24"/>
        </w:rPr>
        <w:t xml:space="preserve"> atbilstoši Stratēģijā noteiktaj</w:t>
      </w:r>
      <w:r w:rsidR="19DCCBB0" w:rsidRPr="00D8733E">
        <w:rPr>
          <w:rFonts w:ascii="Times New Roman" w:eastAsia="Times New Roman" w:hAnsi="Times New Roman" w:cs="Times New Roman"/>
          <w:sz w:val="24"/>
          <w:szCs w:val="24"/>
        </w:rPr>
        <w:t>ām</w:t>
      </w:r>
      <w:r w:rsidR="7E7D552F" w:rsidRPr="00D8733E">
        <w:rPr>
          <w:rFonts w:ascii="Times New Roman" w:eastAsia="Times New Roman" w:hAnsi="Times New Roman" w:cs="Times New Roman"/>
          <w:sz w:val="24"/>
          <w:szCs w:val="24"/>
        </w:rPr>
        <w:t xml:space="preserve"> tirgus uzraudzība</w:t>
      </w:r>
      <w:r w:rsidR="1BFD9A74" w:rsidRPr="00D8733E">
        <w:rPr>
          <w:rFonts w:ascii="Times New Roman" w:eastAsia="Times New Roman" w:hAnsi="Times New Roman" w:cs="Times New Roman"/>
          <w:sz w:val="24"/>
          <w:szCs w:val="24"/>
        </w:rPr>
        <w:t>s jomām</w:t>
      </w:r>
      <w:r w:rsidR="00CF72B1" w:rsidRPr="00D8733E">
        <w:rPr>
          <w:rFonts w:ascii="Times New Roman" w:eastAsia="Times New Roman" w:hAnsi="Times New Roman" w:cs="Times New Roman"/>
          <w:sz w:val="24"/>
          <w:szCs w:val="24"/>
        </w:rPr>
        <w:t xml:space="preserve">. </w:t>
      </w:r>
    </w:p>
    <w:p w14:paraId="5F8F7AEF" w14:textId="69021D49" w:rsidR="1B47EE1B" w:rsidRPr="00D8733E" w:rsidRDefault="0FD4379A" w:rsidP="1409D1AD">
      <w:pPr>
        <w:spacing w:after="0" w:line="240" w:lineRule="auto"/>
        <w:ind w:firstLine="720"/>
        <w:jc w:val="both"/>
        <w:rPr>
          <w:rFonts w:ascii="Times New Roman" w:eastAsia="Times New Roman" w:hAnsi="Times New Roman" w:cs="Times New Roman"/>
          <w:sz w:val="24"/>
          <w:szCs w:val="24"/>
        </w:rPr>
      </w:pPr>
      <w:r w:rsidRPr="00D8733E">
        <w:rPr>
          <w:rFonts w:ascii="Times New Roman" w:eastAsiaTheme="minorEastAsia" w:hAnsi="Times New Roman" w:cs="Times New Roman"/>
          <w:sz w:val="24"/>
          <w:szCs w:val="24"/>
        </w:rPr>
        <w:t>MI</w:t>
      </w:r>
      <w:r w:rsidR="2403DBD1" w:rsidRPr="00D8733E">
        <w:rPr>
          <w:rFonts w:ascii="Times New Roman" w:eastAsiaTheme="minorEastAsia" w:hAnsi="Times New Roman" w:cs="Times New Roman"/>
          <w:sz w:val="24"/>
          <w:szCs w:val="24"/>
        </w:rPr>
        <w:t xml:space="preserve"> akta īstenošanas procesā iestādēm ir svarīg</w:t>
      </w:r>
      <w:r w:rsidR="27208FE2" w:rsidRPr="00D8733E">
        <w:rPr>
          <w:rFonts w:ascii="Times New Roman" w:eastAsiaTheme="minorEastAsia" w:hAnsi="Times New Roman" w:cs="Times New Roman"/>
          <w:sz w:val="24"/>
          <w:szCs w:val="24"/>
        </w:rPr>
        <w:t>i sadarboties</w:t>
      </w:r>
      <w:r w:rsidR="00FF5F6D">
        <w:rPr>
          <w:rFonts w:ascii="Times New Roman" w:eastAsiaTheme="minorEastAsia" w:hAnsi="Times New Roman" w:cs="Times New Roman"/>
          <w:sz w:val="24"/>
          <w:szCs w:val="24"/>
        </w:rPr>
        <w:t>,</w:t>
      </w:r>
      <w:r w:rsidR="27208FE2" w:rsidRPr="00D8733E">
        <w:rPr>
          <w:rFonts w:ascii="Times New Roman" w:eastAsiaTheme="minorEastAsia" w:hAnsi="Times New Roman" w:cs="Times New Roman"/>
          <w:sz w:val="24"/>
          <w:szCs w:val="24"/>
        </w:rPr>
        <w:t xml:space="preserve"> </w:t>
      </w:r>
      <w:r w:rsidR="00FF5F6D">
        <w:rPr>
          <w:rFonts w:ascii="Times New Roman" w:eastAsiaTheme="minorEastAsia" w:hAnsi="Times New Roman" w:cs="Times New Roman"/>
          <w:sz w:val="24"/>
          <w:szCs w:val="24"/>
        </w:rPr>
        <w:t xml:space="preserve">tostarp </w:t>
      </w:r>
      <w:r w:rsidR="27208FE2" w:rsidRPr="00D8733E">
        <w:rPr>
          <w:rFonts w:ascii="Times New Roman" w:eastAsiaTheme="minorEastAsia" w:hAnsi="Times New Roman" w:cs="Times New Roman"/>
          <w:sz w:val="24"/>
          <w:szCs w:val="24"/>
        </w:rPr>
        <w:t>saņem</w:t>
      </w:r>
      <w:r w:rsidR="00FF5F6D">
        <w:rPr>
          <w:rFonts w:ascii="Times New Roman" w:eastAsiaTheme="minorEastAsia" w:hAnsi="Times New Roman" w:cs="Times New Roman"/>
          <w:sz w:val="24"/>
          <w:szCs w:val="24"/>
        </w:rPr>
        <w:t>ot</w:t>
      </w:r>
      <w:r w:rsidR="27208FE2" w:rsidRPr="00D8733E">
        <w:rPr>
          <w:rFonts w:ascii="Times New Roman" w:eastAsiaTheme="minorEastAsia" w:hAnsi="Times New Roman" w:cs="Times New Roman"/>
          <w:sz w:val="24"/>
          <w:szCs w:val="24"/>
        </w:rPr>
        <w:t xml:space="preserve"> atzinumu</w:t>
      </w:r>
      <w:r w:rsidR="00FF5F6D">
        <w:rPr>
          <w:rFonts w:ascii="Times New Roman" w:eastAsiaTheme="minorEastAsia" w:hAnsi="Times New Roman" w:cs="Times New Roman"/>
          <w:sz w:val="24"/>
          <w:szCs w:val="24"/>
        </w:rPr>
        <w:t>s</w:t>
      </w:r>
      <w:r w:rsidR="27208FE2" w:rsidRPr="00D8733E">
        <w:rPr>
          <w:rFonts w:ascii="Times New Roman" w:eastAsiaTheme="minorEastAsia" w:hAnsi="Times New Roman" w:cs="Times New Roman"/>
          <w:sz w:val="24"/>
          <w:szCs w:val="24"/>
        </w:rPr>
        <w:t xml:space="preserve"> no jau šobrīd definētajām iesaistītajām nozares vai jomas tirgus uzraudzības iestādēm, vai iestādēm, kuras ir iesaistītas nozares regulēšanā vai uzraudzībā. </w:t>
      </w:r>
    </w:p>
    <w:p w14:paraId="3D4785E9" w14:textId="6CD97F1B" w:rsidR="00000FD7" w:rsidRPr="00D8733E" w:rsidRDefault="1DE82E09" w:rsidP="0B4B5CAE">
      <w:pPr>
        <w:spacing w:after="0" w:line="240" w:lineRule="auto"/>
        <w:ind w:firstLine="720"/>
        <w:jc w:val="both"/>
        <w:rPr>
          <w:rFonts w:ascii="Times New Roman" w:eastAsia="Times New Roman" w:hAnsi="Times New Roman" w:cs="Times New Roman"/>
          <w:sz w:val="24"/>
          <w:szCs w:val="24"/>
        </w:rPr>
      </w:pPr>
      <w:r w:rsidRPr="00D8733E">
        <w:rPr>
          <w:rFonts w:ascii="Times New Roman" w:eastAsiaTheme="minorEastAsia" w:hAnsi="Times New Roman" w:cs="Times New Roman"/>
          <w:sz w:val="24"/>
          <w:szCs w:val="24"/>
        </w:rPr>
        <w:t>Informatīvā ziņojuma 3.pielikumā ir noteikts tirgus uzraudzības iestā</w:t>
      </w:r>
      <w:r w:rsidR="5ACE63F7" w:rsidRPr="00D8733E">
        <w:rPr>
          <w:rFonts w:ascii="Times New Roman" w:eastAsiaTheme="minorEastAsia" w:hAnsi="Times New Roman" w:cs="Times New Roman"/>
          <w:sz w:val="24"/>
          <w:szCs w:val="24"/>
        </w:rPr>
        <w:t xml:space="preserve">žu </w:t>
      </w:r>
      <w:r w:rsidRPr="00D8733E">
        <w:rPr>
          <w:rFonts w:ascii="Times New Roman" w:eastAsiaTheme="minorEastAsia" w:hAnsi="Times New Roman" w:cs="Times New Roman"/>
          <w:sz w:val="24"/>
          <w:szCs w:val="24"/>
        </w:rPr>
        <w:t>atbildību sadalījums atbilstoši MI aktam</w:t>
      </w:r>
      <w:r w:rsidR="4C384506" w:rsidRPr="00D8733E">
        <w:rPr>
          <w:rFonts w:ascii="Times New Roman" w:eastAsiaTheme="minorEastAsia" w:hAnsi="Times New Roman" w:cs="Times New Roman"/>
          <w:sz w:val="24"/>
          <w:szCs w:val="24"/>
        </w:rPr>
        <w:t xml:space="preserve"> </w:t>
      </w:r>
      <w:r w:rsidR="0074431E" w:rsidRPr="00D8733E">
        <w:rPr>
          <w:rFonts w:ascii="Times New Roman" w:eastAsiaTheme="minorEastAsia" w:hAnsi="Times New Roman" w:cs="Times New Roman"/>
          <w:sz w:val="24"/>
          <w:szCs w:val="24"/>
        </w:rPr>
        <w:t>–</w:t>
      </w:r>
      <w:r w:rsidR="4C384506" w:rsidRPr="00D8733E">
        <w:rPr>
          <w:rFonts w:ascii="Times New Roman" w:eastAsiaTheme="minorEastAsia" w:hAnsi="Times New Roman" w:cs="Times New Roman"/>
          <w:sz w:val="24"/>
          <w:szCs w:val="24"/>
        </w:rPr>
        <w:t xml:space="preserve"> </w:t>
      </w:r>
      <w:r w:rsidR="1C2F4E37" w:rsidRPr="00D8733E">
        <w:rPr>
          <w:rFonts w:ascii="Times New Roman" w:eastAsiaTheme="minorEastAsia" w:hAnsi="Times New Roman" w:cs="Times New Roman"/>
          <w:sz w:val="24"/>
          <w:szCs w:val="24"/>
        </w:rPr>
        <w:t>a</w:t>
      </w:r>
      <w:r w:rsidR="4C384506" w:rsidRPr="00D8733E">
        <w:rPr>
          <w:rFonts w:ascii="Times New Roman" w:eastAsiaTheme="minorEastAsia" w:hAnsi="Times New Roman" w:cs="Times New Roman"/>
          <w:sz w:val="24"/>
          <w:szCs w:val="24"/>
        </w:rPr>
        <w:t>tbilstība MI akta I pielikuma A un B iedaļai</w:t>
      </w:r>
      <w:r w:rsidR="009B0F75">
        <w:rPr>
          <w:rFonts w:ascii="Times New Roman" w:eastAsiaTheme="minorEastAsia" w:hAnsi="Times New Roman" w:cs="Times New Roman"/>
          <w:sz w:val="24"/>
          <w:szCs w:val="24"/>
        </w:rPr>
        <w:t xml:space="preserve"> un</w:t>
      </w:r>
      <w:r w:rsidR="4C384506" w:rsidRPr="00D8733E">
        <w:rPr>
          <w:rFonts w:ascii="Times New Roman" w:eastAsiaTheme="minorEastAsia" w:hAnsi="Times New Roman" w:cs="Times New Roman"/>
          <w:sz w:val="24"/>
          <w:szCs w:val="24"/>
        </w:rPr>
        <w:t xml:space="preserve"> </w:t>
      </w:r>
      <w:r w:rsidR="299EBE76" w:rsidRPr="00D8733E">
        <w:rPr>
          <w:rFonts w:ascii="Times New Roman" w:eastAsiaTheme="minorEastAsia" w:hAnsi="Times New Roman" w:cs="Times New Roman"/>
          <w:sz w:val="24"/>
          <w:szCs w:val="24"/>
        </w:rPr>
        <w:t>a</w:t>
      </w:r>
      <w:r w:rsidR="4C384506" w:rsidRPr="00D8733E">
        <w:rPr>
          <w:rFonts w:ascii="Times New Roman" w:eastAsiaTheme="minorEastAsia" w:hAnsi="Times New Roman" w:cs="Times New Roman"/>
          <w:sz w:val="24"/>
          <w:szCs w:val="24"/>
        </w:rPr>
        <w:t>tbilstība MI akta III pielikumam</w:t>
      </w:r>
      <w:r w:rsidR="009B0F75">
        <w:rPr>
          <w:rFonts w:ascii="Times New Roman" w:eastAsiaTheme="minorEastAsia" w:hAnsi="Times New Roman" w:cs="Times New Roman"/>
          <w:sz w:val="24"/>
          <w:szCs w:val="24"/>
        </w:rPr>
        <w:t xml:space="preserve">, kā arī </w:t>
      </w:r>
      <w:r w:rsidR="053270E9" w:rsidRPr="00D8733E">
        <w:rPr>
          <w:rFonts w:ascii="Times New Roman" w:eastAsiaTheme="minorEastAsia" w:hAnsi="Times New Roman" w:cs="Times New Roman"/>
          <w:sz w:val="24"/>
          <w:szCs w:val="24"/>
        </w:rPr>
        <w:t>a</w:t>
      </w:r>
      <w:r w:rsidR="2F0E6BB1" w:rsidRPr="00D8733E">
        <w:rPr>
          <w:rFonts w:ascii="Times New Roman" w:eastAsiaTheme="minorEastAsia" w:hAnsi="Times New Roman" w:cs="Times New Roman"/>
          <w:sz w:val="24"/>
          <w:szCs w:val="24"/>
        </w:rPr>
        <w:t>tbilstība MI akta 5.pantam “Aizliegtā MI prakse”</w:t>
      </w:r>
      <w:r w:rsidR="6CC55BB2" w:rsidRPr="00D8733E">
        <w:rPr>
          <w:rFonts w:ascii="Times New Roman" w:eastAsiaTheme="minorEastAsia" w:hAnsi="Times New Roman" w:cs="Times New Roman"/>
          <w:sz w:val="24"/>
          <w:szCs w:val="24"/>
        </w:rPr>
        <w:t xml:space="preserve">, kur </w:t>
      </w:r>
      <w:r w:rsidR="00850D4A" w:rsidRPr="00D8733E">
        <w:rPr>
          <w:rFonts w:ascii="Times New Roman" w:eastAsiaTheme="minorEastAsia" w:hAnsi="Times New Roman" w:cs="Times New Roman"/>
          <w:sz w:val="24"/>
          <w:szCs w:val="24"/>
        </w:rPr>
        <w:t>tirgus uzraudzību pa tirgus uzraudzības sfērām veiks DVI</w:t>
      </w:r>
      <w:r w:rsidR="0113A4E6" w:rsidRPr="00D8733E">
        <w:rPr>
          <w:rFonts w:ascii="Times New Roman" w:eastAsiaTheme="minorEastAsia" w:hAnsi="Times New Roman" w:cs="Times New Roman"/>
          <w:sz w:val="24"/>
          <w:szCs w:val="24"/>
        </w:rPr>
        <w:t xml:space="preserve">. </w:t>
      </w:r>
      <w:r w:rsidR="00850D4A" w:rsidRPr="00D8733E">
        <w:rPr>
          <w:rFonts w:ascii="Times New Roman" w:eastAsiaTheme="minorEastAsia" w:hAnsi="Times New Roman" w:cs="Times New Roman"/>
          <w:sz w:val="24"/>
          <w:szCs w:val="24"/>
        </w:rPr>
        <w:t xml:space="preserve"> </w:t>
      </w:r>
    </w:p>
    <w:p w14:paraId="3E9D09FB" w14:textId="3A69FEA4" w:rsidR="00000FD7" w:rsidRPr="008E11C2" w:rsidRDefault="34A583E1" w:rsidP="00891D61">
      <w:pPr>
        <w:spacing w:after="0" w:line="240" w:lineRule="auto"/>
        <w:ind w:firstLine="720"/>
        <w:jc w:val="both"/>
        <w:rPr>
          <w:rFonts w:ascii="Times New Roman" w:eastAsia="Times New Roman" w:hAnsi="Times New Roman" w:cs="Times New Roman"/>
          <w:sz w:val="24"/>
          <w:szCs w:val="24"/>
        </w:rPr>
      </w:pPr>
      <w:bookmarkStart w:id="12" w:name="_Hlk164250544"/>
      <w:r w:rsidRPr="00D8733E">
        <w:rPr>
          <w:rFonts w:ascii="Times New Roman" w:eastAsiaTheme="minorEastAsia" w:hAnsi="Times New Roman" w:cs="Times New Roman"/>
          <w:sz w:val="24"/>
          <w:szCs w:val="24"/>
        </w:rPr>
        <w:t xml:space="preserve">Jāņem vērā, ka </w:t>
      </w:r>
      <w:r w:rsidR="4381D821" w:rsidRPr="00D8733E">
        <w:rPr>
          <w:rFonts w:ascii="Times New Roman" w:eastAsiaTheme="minorEastAsia" w:hAnsi="Times New Roman" w:cs="Times New Roman"/>
          <w:sz w:val="24"/>
          <w:szCs w:val="24"/>
        </w:rPr>
        <w:t>n</w:t>
      </w:r>
      <w:r w:rsidRPr="00D8733E">
        <w:rPr>
          <w:rFonts w:ascii="Times New Roman" w:eastAsiaTheme="minorEastAsia" w:hAnsi="Times New Roman" w:cs="Times New Roman"/>
          <w:sz w:val="24"/>
          <w:szCs w:val="24"/>
        </w:rPr>
        <w:t>oteikt</w:t>
      </w:r>
      <w:r w:rsidR="1902D2E5" w:rsidRPr="00D8733E">
        <w:rPr>
          <w:rFonts w:ascii="Times New Roman" w:eastAsiaTheme="minorEastAsia" w:hAnsi="Times New Roman" w:cs="Times New Roman"/>
          <w:sz w:val="24"/>
          <w:szCs w:val="24"/>
        </w:rPr>
        <w:t>ajām</w:t>
      </w:r>
      <w:r w:rsidRPr="00D8733E">
        <w:rPr>
          <w:rFonts w:ascii="Times New Roman" w:eastAsiaTheme="minorEastAsia" w:hAnsi="Times New Roman" w:cs="Times New Roman"/>
          <w:sz w:val="24"/>
          <w:szCs w:val="24"/>
        </w:rPr>
        <w:t xml:space="preserve"> tirgus uzraudzības iestād</w:t>
      </w:r>
      <w:r w:rsidR="0CA6977E" w:rsidRPr="00D8733E">
        <w:rPr>
          <w:rFonts w:ascii="Times New Roman" w:eastAsiaTheme="minorEastAsia" w:hAnsi="Times New Roman" w:cs="Times New Roman"/>
          <w:sz w:val="24"/>
          <w:szCs w:val="24"/>
        </w:rPr>
        <w:t>ēm</w:t>
      </w:r>
      <w:r w:rsidRPr="00D8733E">
        <w:rPr>
          <w:rFonts w:ascii="Times New Roman" w:eastAsiaTheme="minorEastAsia" w:hAnsi="Times New Roman" w:cs="Times New Roman"/>
          <w:sz w:val="24"/>
          <w:szCs w:val="24"/>
        </w:rPr>
        <w:t xml:space="preserve"> MI akta tvērumā</w:t>
      </w:r>
      <w:r w:rsidR="600B93EF" w:rsidRPr="00D8733E">
        <w:rPr>
          <w:rFonts w:ascii="Times New Roman" w:eastAsiaTheme="minorEastAsia" w:hAnsi="Times New Roman" w:cs="Times New Roman"/>
          <w:sz w:val="24"/>
          <w:szCs w:val="24"/>
        </w:rPr>
        <w:t xml:space="preserve"> ir būtisk</w:t>
      </w:r>
      <w:r w:rsidR="28B82EE9" w:rsidRPr="00D8733E">
        <w:rPr>
          <w:rFonts w:ascii="Times New Roman" w:eastAsiaTheme="minorEastAsia" w:hAnsi="Times New Roman" w:cs="Times New Roman"/>
          <w:sz w:val="24"/>
          <w:szCs w:val="24"/>
        </w:rPr>
        <w:t xml:space="preserve">i svarīga sadarbība </w:t>
      </w:r>
      <w:r w:rsidR="7AEF9C28" w:rsidRPr="00D8733E">
        <w:rPr>
          <w:rFonts w:ascii="Times New Roman" w:eastAsiaTheme="minorEastAsia" w:hAnsi="Times New Roman" w:cs="Times New Roman"/>
          <w:sz w:val="24"/>
          <w:szCs w:val="24"/>
        </w:rPr>
        <w:t>MI akta</w:t>
      </w:r>
      <w:r w:rsidR="00710CB9" w:rsidRPr="00D8733E">
        <w:rPr>
          <w:rFonts w:ascii="Times New Roman" w:eastAsiaTheme="minorEastAsia" w:hAnsi="Times New Roman" w:cs="Times New Roman"/>
          <w:sz w:val="24"/>
          <w:szCs w:val="24"/>
        </w:rPr>
        <w:t xml:space="preserve"> </w:t>
      </w:r>
      <w:r w:rsidR="6EAE263A" w:rsidRPr="00D8733E">
        <w:rPr>
          <w:rFonts w:ascii="Times New Roman" w:eastAsiaTheme="minorEastAsia" w:hAnsi="Times New Roman" w:cs="Times New Roman"/>
          <w:sz w:val="24"/>
          <w:szCs w:val="24"/>
        </w:rPr>
        <w:t>74.pan</w:t>
      </w:r>
      <w:r w:rsidR="6EAE263A" w:rsidRPr="00D8733E">
        <w:rPr>
          <w:rFonts w:ascii="Times New Roman" w:eastAsia="Times New Roman" w:hAnsi="Times New Roman" w:cs="Times New Roman"/>
          <w:sz w:val="24"/>
          <w:szCs w:val="24"/>
        </w:rPr>
        <w:t xml:space="preserve">ta 6.punkta minētajām </w:t>
      </w:r>
      <w:r w:rsidR="510FF93E" w:rsidRPr="00D8733E">
        <w:rPr>
          <w:rFonts w:ascii="Times New Roman" w:eastAsia="Times New Roman" w:hAnsi="Times New Roman" w:cs="Times New Roman"/>
          <w:sz w:val="24"/>
          <w:szCs w:val="24"/>
        </w:rPr>
        <w:t>a</w:t>
      </w:r>
      <w:r w:rsidR="68F099C6" w:rsidRPr="00D8733E">
        <w:rPr>
          <w:rFonts w:ascii="Times New Roman" w:eastAsia="Times New Roman" w:hAnsi="Times New Roman" w:cs="Times New Roman"/>
          <w:sz w:val="24"/>
          <w:szCs w:val="24"/>
        </w:rPr>
        <w:t xml:space="preserve">ugsta riska MI sistēmām, ko laiž tirgū, nodod ekspluatācijā vai izmanto finanšu iestādes, kuras reglamentē </w:t>
      </w:r>
      <w:r w:rsidR="056A252E" w:rsidRPr="00D8733E">
        <w:rPr>
          <w:rFonts w:ascii="Times New Roman" w:eastAsia="Times New Roman" w:hAnsi="Times New Roman" w:cs="Times New Roman"/>
          <w:sz w:val="24"/>
          <w:szCs w:val="24"/>
        </w:rPr>
        <w:t>ES</w:t>
      </w:r>
      <w:r w:rsidR="68F099C6" w:rsidRPr="00D8733E">
        <w:rPr>
          <w:rFonts w:ascii="Times New Roman" w:eastAsia="Times New Roman" w:hAnsi="Times New Roman" w:cs="Times New Roman"/>
          <w:sz w:val="24"/>
          <w:szCs w:val="24"/>
        </w:rPr>
        <w:t xml:space="preserve"> tiesību akti par finanšu pakalpojumiem, tirgus uzraudzības iestāde MI akta vajadzībām </w:t>
      </w:r>
      <w:r w:rsidR="68F099C6" w:rsidRPr="008E11C2">
        <w:rPr>
          <w:rFonts w:ascii="Times New Roman" w:eastAsia="Times New Roman" w:hAnsi="Times New Roman" w:cs="Times New Roman"/>
          <w:sz w:val="24"/>
          <w:szCs w:val="24"/>
        </w:rPr>
        <w:t>ir attiecīgā valsts iestāde, kas saskaņā ar minētajiem tiesību aktiem atbild par šo iestāžu finanšu uzraudzību</w:t>
      </w:r>
      <w:r w:rsidR="00C530FC" w:rsidRPr="008E11C2">
        <w:rPr>
          <w:rFonts w:ascii="Times New Roman" w:eastAsia="Times New Roman" w:hAnsi="Times New Roman" w:cs="Times New Roman"/>
          <w:sz w:val="24"/>
          <w:szCs w:val="24"/>
        </w:rPr>
        <w:t>.</w:t>
      </w:r>
    </w:p>
    <w:p w14:paraId="1CEC5B9E" w14:textId="22D4E079" w:rsidR="2A1BA6A8" w:rsidRDefault="5D87862B" w:rsidP="003A7640">
      <w:pPr>
        <w:spacing w:after="0" w:line="240" w:lineRule="auto"/>
        <w:ind w:firstLine="720"/>
        <w:jc w:val="both"/>
        <w:rPr>
          <w:rFonts w:ascii="Times New Roman" w:eastAsia="Times New Roman" w:hAnsi="Times New Roman" w:cs="Times New Roman"/>
          <w:sz w:val="24"/>
          <w:szCs w:val="24"/>
        </w:rPr>
      </w:pPr>
      <w:r w:rsidRPr="008E11C2">
        <w:rPr>
          <w:rFonts w:ascii="Times New Roman" w:eastAsia="Times New Roman" w:hAnsi="Times New Roman" w:cs="Times New Roman"/>
          <w:sz w:val="24"/>
          <w:szCs w:val="24"/>
        </w:rPr>
        <w:t xml:space="preserve">Atbilstoši </w:t>
      </w:r>
      <w:r w:rsidR="00324AA2" w:rsidRPr="008E11C2">
        <w:rPr>
          <w:rFonts w:ascii="Times New Roman" w:eastAsia="Times New Roman" w:hAnsi="Times New Roman" w:cs="Times New Roman"/>
          <w:sz w:val="24"/>
          <w:szCs w:val="24"/>
        </w:rPr>
        <w:t>LB</w:t>
      </w:r>
      <w:r w:rsidR="6F7FA51C" w:rsidRPr="008E11C2">
        <w:rPr>
          <w:rFonts w:ascii="Times New Roman" w:eastAsia="Times New Roman" w:hAnsi="Times New Roman" w:cs="Times New Roman"/>
          <w:sz w:val="24"/>
          <w:szCs w:val="24"/>
        </w:rPr>
        <w:t xml:space="preserve"> likuma 48.panta treš</w:t>
      </w:r>
      <w:r w:rsidR="32FE82FE" w:rsidRPr="008E11C2">
        <w:rPr>
          <w:rFonts w:ascii="Times New Roman" w:eastAsia="Times New Roman" w:hAnsi="Times New Roman" w:cs="Times New Roman"/>
          <w:sz w:val="24"/>
          <w:szCs w:val="24"/>
        </w:rPr>
        <w:t>ajai daļai</w:t>
      </w:r>
      <w:r w:rsidR="6F7FA51C" w:rsidRPr="0E81046C">
        <w:rPr>
          <w:rFonts w:ascii="Times New Roman" w:eastAsia="Times New Roman" w:hAnsi="Times New Roman" w:cs="Times New Roman"/>
          <w:sz w:val="24"/>
          <w:szCs w:val="24"/>
        </w:rPr>
        <w:t xml:space="preserve"> </w:t>
      </w:r>
      <w:r w:rsidR="00324AA2">
        <w:rPr>
          <w:rFonts w:ascii="Times New Roman" w:eastAsia="Times New Roman" w:hAnsi="Times New Roman" w:cs="Times New Roman"/>
          <w:sz w:val="24"/>
          <w:szCs w:val="24"/>
        </w:rPr>
        <w:t>LB</w:t>
      </w:r>
      <w:r w:rsidR="6F7FA51C" w:rsidRPr="0E81046C">
        <w:rPr>
          <w:rFonts w:ascii="Times New Roman" w:eastAsia="Times New Roman" w:hAnsi="Times New Roman" w:cs="Times New Roman"/>
          <w:sz w:val="24"/>
          <w:szCs w:val="24"/>
        </w:rPr>
        <w:t xml:space="preserve"> regulē un uzrauga finanšu tirgus un tā dalībnieku darbību</w:t>
      </w:r>
      <w:r w:rsidR="007C7B2F">
        <w:rPr>
          <w:rFonts w:ascii="Times New Roman" w:eastAsia="Times New Roman" w:hAnsi="Times New Roman" w:cs="Times New Roman"/>
          <w:sz w:val="24"/>
          <w:szCs w:val="24"/>
        </w:rPr>
        <w:t>.</w:t>
      </w:r>
    </w:p>
    <w:p w14:paraId="27E60D49" w14:textId="1BD4A6DE" w:rsidR="00475574" w:rsidRPr="003A7640" w:rsidRDefault="6AFEC9B1" w:rsidP="00561712">
      <w:pPr>
        <w:spacing w:after="0" w:line="240" w:lineRule="auto"/>
        <w:ind w:firstLine="720"/>
        <w:jc w:val="both"/>
        <w:rPr>
          <w:rFonts w:ascii="Times New Roman" w:eastAsia="Times New Roman" w:hAnsi="Times New Roman" w:cs="Times New Roman"/>
          <w:sz w:val="24"/>
          <w:szCs w:val="24"/>
        </w:rPr>
      </w:pPr>
      <w:r w:rsidRPr="002B48F8">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w:t>
      </w:r>
      <w:r w:rsidR="24C2BE64" w:rsidRPr="24F8D2D6">
        <w:rPr>
          <w:rFonts w:ascii="Times New Roman" w:eastAsia="Times New Roman" w:hAnsi="Times New Roman" w:cs="Times New Roman"/>
          <w:sz w:val="24"/>
          <w:szCs w:val="24"/>
        </w:rPr>
        <w:t>kompetencē ir</w:t>
      </w:r>
      <w:r w:rsidR="0008306B">
        <w:rPr>
          <w:rFonts w:ascii="Times New Roman" w:eastAsia="Times New Roman" w:hAnsi="Times New Roman" w:cs="Times New Roman"/>
          <w:sz w:val="24"/>
          <w:szCs w:val="24"/>
        </w:rPr>
        <w:t xml:space="preserve"> </w:t>
      </w:r>
      <w:r w:rsidR="19BF76CD" w:rsidRPr="002B48F8">
        <w:rPr>
          <w:rFonts w:ascii="Times New Roman" w:eastAsia="Times New Roman" w:hAnsi="Times New Roman" w:cs="Times New Roman"/>
          <w:sz w:val="24"/>
          <w:szCs w:val="24"/>
        </w:rPr>
        <w:t>finanšu tirgus uzraudzības</w:t>
      </w:r>
      <w:r w:rsidR="19BF76CD" w:rsidRPr="24F8D2D6">
        <w:rPr>
          <w:rFonts w:ascii="Times New Roman" w:eastAsia="Times New Roman" w:hAnsi="Times New Roman" w:cs="Times New Roman"/>
          <w:sz w:val="24"/>
          <w:szCs w:val="24"/>
        </w:rPr>
        <w:t xml:space="preserve"> funkcij</w:t>
      </w:r>
      <w:r w:rsidR="105E6D7A" w:rsidRPr="24F8D2D6">
        <w:rPr>
          <w:rFonts w:ascii="Times New Roman" w:eastAsia="Times New Roman" w:hAnsi="Times New Roman" w:cs="Times New Roman"/>
          <w:sz w:val="24"/>
          <w:szCs w:val="24"/>
        </w:rPr>
        <w:t>a</w:t>
      </w:r>
      <w:r w:rsidR="19BF76CD" w:rsidRPr="24F8D2D6">
        <w:rPr>
          <w:rFonts w:ascii="Times New Roman" w:eastAsia="Times New Roman" w:hAnsi="Times New Roman" w:cs="Times New Roman"/>
          <w:sz w:val="24"/>
          <w:szCs w:val="24"/>
        </w:rPr>
        <w:t xml:space="preserve"> saskaņā ar MI aktu, ciktāl MI sistēmas laišana tirgū, nodošana ekspluatācijā vai lietošana ir tieši saistīta ar finanšu pakalpojumu sniegšanu.</w:t>
      </w:r>
      <w:r w:rsidR="00561712">
        <w:rPr>
          <w:rFonts w:ascii="Times New Roman" w:eastAsia="Times New Roman" w:hAnsi="Times New Roman" w:cs="Times New Roman"/>
          <w:sz w:val="24"/>
          <w:szCs w:val="24"/>
        </w:rPr>
        <w:t xml:space="preserve"> </w:t>
      </w:r>
      <w:r w:rsidR="1AAE2D55" w:rsidRPr="24F8D2D6">
        <w:rPr>
          <w:rFonts w:ascii="Times New Roman" w:eastAsia="Times New Roman" w:hAnsi="Times New Roman" w:cs="Times New Roman"/>
          <w:sz w:val="24"/>
          <w:szCs w:val="24"/>
        </w:rPr>
        <w:t xml:space="preserve">Norādāms, ka </w:t>
      </w:r>
      <w:r w:rsidR="19BF76CD" w:rsidRPr="24F8D2D6">
        <w:rPr>
          <w:rFonts w:ascii="Times New Roman" w:eastAsia="Times New Roman" w:hAnsi="Times New Roman" w:cs="Times New Roman"/>
          <w:sz w:val="24"/>
          <w:szCs w:val="24"/>
        </w:rPr>
        <w:t xml:space="preserve">daļu no kredītiestāžu uzraudzības funkcijām </w:t>
      </w:r>
      <w:r w:rsidRPr="24F8D2D6">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īsteno</w:t>
      </w:r>
      <w:r w:rsidR="6684F4A4" w:rsidRPr="24F8D2D6">
        <w:rPr>
          <w:rFonts w:ascii="Times New Roman" w:eastAsia="Times New Roman" w:hAnsi="Times New Roman" w:cs="Times New Roman"/>
          <w:sz w:val="24"/>
          <w:szCs w:val="24"/>
        </w:rPr>
        <w:t xml:space="preserve"> </w:t>
      </w:r>
      <w:r w:rsidR="19BF76CD" w:rsidRPr="24F8D2D6">
        <w:rPr>
          <w:rFonts w:ascii="Times New Roman" w:eastAsia="Times New Roman" w:hAnsi="Times New Roman" w:cs="Times New Roman"/>
          <w:sz w:val="24"/>
          <w:szCs w:val="24"/>
        </w:rPr>
        <w:t>Vienotā uzraudzības mehānisma ietvaros (turpmāk – VUM</w:t>
      </w:r>
      <w:r w:rsidR="00561712">
        <w:rPr>
          <w:rFonts w:ascii="Times New Roman" w:eastAsia="Times New Roman" w:hAnsi="Times New Roman" w:cs="Times New Roman"/>
          <w:sz w:val="24"/>
          <w:szCs w:val="24"/>
        </w:rPr>
        <w:t>) s</w:t>
      </w:r>
      <w:r w:rsidR="19BF76CD" w:rsidRPr="24F8D2D6">
        <w:rPr>
          <w:rFonts w:ascii="Times New Roman" w:eastAsia="Times New Roman" w:hAnsi="Times New Roman" w:cs="Times New Roman"/>
          <w:sz w:val="24"/>
          <w:szCs w:val="24"/>
        </w:rPr>
        <w:t xml:space="preserve">adarbībā ar Eiropas Centrālo banku (turpmāk – ECB). Šobrīd notiek VUM vadlīniju un regulējuma izstrāde, atbilstoši kuram iespējams tuvākajā nākotnē noteiks daļu no kredītiestāžu uzraudzības funkcijām </w:t>
      </w:r>
      <w:r w:rsidR="03E06B72" w:rsidRPr="24F8D2D6">
        <w:rPr>
          <w:rFonts w:ascii="Times New Roman" w:eastAsia="Times New Roman" w:hAnsi="Times New Roman" w:cs="Times New Roman"/>
          <w:sz w:val="24"/>
          <w:szCs w:val="24"/>
        </w:rPr>
        <w:t>MI</w:t>
      </w:r>
      <w:r w:rsidR="19BF76CD" w:rsidRPr="24F8D2D6">
        <w:rPr>
          <w:rFonts w:ascii="Times New Roman" w:eastAsia="Times New Roman" w:hAnsi="Times New Roman" w:cs="Times New Roman"/>
          <w:sz w:val="24"/>
          <w:szCs w:val="24"/>
        </w:rPr>
        <w:t xml:space="preserve"> jomā nodot ECB. Līdz ar to </w:t>
      </w:r>
      <w:r w:rsidRPr="24F8D2D6">
        <w:rPr>
          <w:rFonts w:ascii="Times New Roman" w:eastAsia="Times New Roman" w:hAnsi="Times New Roman" w:cs="Times New Roman"/>
          <w:sz w:val="24"/>
          <w:szCs w:val="24"/>
        </w:rPr>
        <w:t>LB</w:t>
      </w:r>
      <w:r w:rsidR="19BF76CD" w:rsidRPr="24F8D2D6">
        <w:rPr>
          <w:rFonts w:ascii="Times New Roman" w:eastAsia="Times New Roman" w:hAnsi="Times New Roman" w:cs="Times New Roman"/>
          <w:sz w:val="24"/>
          <w:szCs w:val="24"/>
        </w:rPr>
        <w:t xml:space="preserve"> kā finanšu tirgus uzraudzības iestādes funkcijas saskaņā ar MI aktu var tikt pārskatītas.</w:t>
      </w:r>
    </w:p>
    <w:p w14:paraId="7E64023D" w14:textId="240FD9AF" w:rsidR="3D8B56C4" w:rsidRPr="00730FCC" w:rsidRDefault="1CCC6CC6" w:rsidP="00730FCC">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Ievērojot minēto,</w:t>
      </w:r>
      <w:r w:rsidR="6EE3C65E" w:rsidRPr="68C0F10F">
        <w:rPr>
          <w:rFonts w:ascii="Times New Roman" w:eastAsia="Times New Roman" w:hAnsi="Times New Roman" w:cs="Times New Roman"/>
          <w:sz w:val="24"/>
          <w:szCs w:val="24"/>
        </w:rPr>
        <w:t xml:space="preserve"> </w:t>
      </w:r>
      <w:r w:rsidR="0EA626BC" w:rsidRPr="68C0F10F">
        <w:rPr>
          <w:rFonts w:ascii="Times New Roman" w:eastAsia="Times New Roman" w:hAnsi="Times New Roman" w:cs="Times New Roman"/>
          <w:sz w:val="24"/>
          <w:szCs w:val="24"/>
        </w:rPr>
        <w:t>MI akta</w:t>
      </w:r>
      <w:r w:rsidRPr="68C0F10F">
        <w:rPr>
          <w:rFonts w:ascii="Times New Roman" w:eastAsia="Times New Roman" w:hAnsi="Times New Roman" w:cs="Times New Roman"/>
          <w:sz w:val="24"/>
          <w:szCs w:val="24"/>
        </w:rPr>
        <w:t xml:space="preserve"> prasību izpildi </w:t>
      </w:r>
      <w:r w:rsidR="7C3A360F" w:rsidRPr="68C0F10F">
        <w:rPr>
          <w:rFonts w:ascii="Times New Roman" w:eastAsia="Times New Roman" w:hAnsi="Times New Roman" w:cs="Times New Roman"/>
          <w:sz w:val="24"/>
          <w:szCs w:val="24"/>
        </w:rPr>
        <w:t xml:space="preserve">tirgus uzraudzības jomā </w:t>
      </w:r>
      <w:r w:rsidRPr="68C0F10F">
        <w:rPr>
          <w:rFonts w:ascii="Times New Roman" w:eastAsia="Times New Roman" w:hAnsi="Times New Roman" w:cs="Times New Roman"/>
          <w:sz w:val="24"/>
          <w:szCs w:val="24"/>
        </w:rPr>
        <w:t xml:space="preserve">finanšu iestādēm veiks </w:t>
      </w:r>
      <w:r w:rsidR="77483127" w:rsidRPr="68C0F10F">
        <w:rPr>
          <w:rFonts w:ascii="Times New Roman" w:eastAsia="Times New Roman" w:hAnsi="Times New Roman" w:cs="Times New Roman"/>
          <w:sz w:val="24"/>
          <w:szCs w:val="24"/>
        </w:rPr>
        <w:t>LB</w:t>
      </w:r>
      <w:r w:rsidR="03778E7F" w:rsidRPr="68C0F10F">
        <w:rPr>
          <w:rFonts w:ascii="Times New Roman" w:eastAsia="Times New Roman" w:hAnsi="Times New Roman" w:cs="Times New Roman"/>
          <w:sz w:val="24"/>
          <w:szCs w:val="24"/>
        </w:rPr>
        <w:t xml:space="preserve"> un šim nolūkam nep</w:t>
      </w:r>
      <w:r w:rsidR="2016D12C" w:rsidRPr="68C0F10F">
        <w:rPr>
          <w:rFonts w:ascii="Times New Roman" w:eastAsia="Times New Roman" w:hAnsi="Times New Roman" w:cs="Times New Roman"/>
          <w:sz w:val="24"/>
          <w:szCs w:val="24"/>
        </w:rPr>
        <w:t>ie</w:t>
      </w:r>
      <w:r w:rsidR="03778E7F" w:rsidRPr="68C0F10F">
        <w:rPr>
          <w:rFonts w:ascii="Times New Roman" w:eastAsia="Times New Roman" w:hAnsi="Times New Roman" w:cs="Times New Roman"/>
          <w:sz w:val="24"/>
          <w:szCs w:val="24"/>
        </w:rPr>
        <w:t xml:space="preserve">ciešams nostiprināt LB atbilstošo kompetenci, </w:t>
      </w:r>
      <w:r w:rsidR="004D45C3">
        <w:rPr>
          <w:rFonts w:ascii="Times New Roman" w:eastAsia="Times New Roman" w:hAnsi="Times New Roman" w:cs="Times New Roman"/>
          <w:sz w:val="24"/>
          <w:szCs w:val="24"/>
        </w:rPr>
        <w:t xml:space="preserve">FM </w:t>
      </w:r>
      <w:r w:rsidR="03778E7F" w:rsidRPr="68C0F10F">
        <w:rPr>
          <w:rFonts w:ascii="Times New Roman" w:eastAsia="Times New Roman" w:hAnsi="Times New Roman" w:cs="Times New Roman"/>
          <w:sz w:val="24"/>
          <w:szCs w:val="24"/>
        </w:rPr>
        <w:t>veicot</w:t>
      </w:r>
      <w:r w:rsidR="227905AE" w:rsidRPr="68C0F10F">
        <w:rPr>
          <w:rFonts w:ascii="Times New Roman" w:eastAsia="Times New Roman" w:hAnsi="Times New Roman" w:cs="Times New Roman"/>
          <w:sz w:val="24"/>
          <w:szCs w:val="24"/>
        </w:rPr>
        <w:t xml:space="preserve"> attiecīgus</w:t>
      </w:r>
      <w:r w:rsidR="03778E7F" w:rsidRPr="68C0F10F">
        <w:rPr>
          <w:rFonts w:ascii="Times New Roman" w:eastAsia="Times New Roman" w:hAnsi="Times New Roman" w:cs="Times New Roman"/>
          <w:sz w:val="24"/>
          <w:szCs w:val="24"/>
        </w:rPr>
        <w:t xml:space="preserve"> grozīju</w:t>
      </w:r>
      <w:r w:rsidR="384564A2" w:rsidRPr="68C0F10F">
        <w:rPr>
          <w:rFonts w:ascii="Times New Roman" w:eastAsia="Times New Roman" w:hAnsi="Times New Roman" w:cs="Times New Roman"/>
          <w:sz w:val="24"/>
          <w:szCs w:val="24"/>
        </w:rPr>
        <w:t>mus</w:t>
      </w:r>
      <w:r w:rsidR="106EB8DC" w:rsidRPr="68C0F10F">
        <w:rPr>
          <w:rFonts w:ascii="Times New Roman" w:eastAsia="Times New Roman" w:hAnsi="Times New Roman" w:cs="Times New Roman"/>
          <w:sz w:val="24"/>
          <w:szCs w:val="24"/>
        </w:rPr>
        <w:t xml:space="preserve"> normatīvajos aktos</w:t>
      </w:r>
      <w:r w:rsidR="384564A2" w:rsidRPr="68C0F10F">
        <w:rPr>
          <w:rFonts w:ascii="Times New Roman" w:eastAsia="Times New Roman" w:hAnsi="Times New Roman" w:cs="Times New Roman"/>
          <w:sz w:val="24"/>
          <w:szCs w:val="24"/>
        </w:rPr>
        <w:t>.</w:t>
      </w:r>
      <w:bookmarkEnd w:id="12"/>
    </w:p>
    <w:p w14:paraId="51FA4137" w14:textId="77777777" w:rsidR="00FA7C1A" w:rsidRDefault="00C82AE0" w:rsidP="0014395E">
      <w:pPr>
        <w:spacing w:after="0" w:line="240" w:lineRule="auto"/>
        <w:ind w:firstLine="720"/>
        <w:jc w:val="both"/>
        <w:rPr>
          <w:rFonts w:ascii="Times New Roman" w:eastAsia="Times New Roman" w:hAnsi="Times New Roman" w:cs="Times New Roman"/>
          <w:sz w:val="24"/>
          <w:szCs w:val="24"/>
        </w:rPr>
      </w:pPr>
      <w:r w:rsidRPr="00C82AE0">
        <w:rPr>
          <w:rFonts w:ascii="Times New Roman" w:eastAsia="Times New Roman" w:hAnsi="Times New Roman" w:cs="Times New Roman"/>
          <w:sz w:val="24"/>
          <w:szCs w:val="24"/>
        </w:rPr>
        <w:t xml:space="preserve">No MI akta 74.panta 8.punkta izriet, ka augsta riska MI sistēmām, kas uzskaitītas III pielikuma 1.punktā, ciktāl šīs sistēmas izmanto tiesībaizsardzības nolūkos, </w:t>
      </w:r>
      <w:proofErr w:type="spellStart"/>
      <w:r w:rsidRPr="00C82AE0">
        <w:rPr>
          <w:rFonts w:ascii="Times New Roman" w:eastAsia="Times New Roman" w:hAnsi="Times New Roman" w:cs="Times New Roman"/>
          <w:sz w:val="24"/>
          <w:szCs w:val="24"/>
        </w:rPr>
        <w:t>robežpārvaldības</w:t>
      </w:r>
      <w:proofErr w:type="spellEnd"/>
      <w:r w:rsidRPr="00C82AE0">
        <w:rPr>
          <w:rFonts w:ascii="Times New Roman" w:eastAsia="Times New Roman" w:hAnsi="Times New Roman" w:cs="Times New Roman"/>
          <w:sz w:val="24"/>
          <w:szCs w:val="24"/>
        </w:rPr>
        <w:t xml:space="preserve"> un tiesiskuma un demokrātijas nolūkos, un augsta riska MI sistēmām, kas uzskaitītas III pielikuma 6.,7. un 8.punktā, dalībvalstis MI akta nolūkos par tirgus uzraudzības iestādēm izraugās vai nu kompetentās datu aizsardzības uzraudzības iestādes, kas paredzētas </w:t>
      </w:r>
      <w:r w:rsidR="00146F2B" w:rsidRPr="00146F2B">
        <w:rPr>
          <w:rFonts w:ascii="Times New Roman" w:eastAsia="Times New Roman" w:hAnsi="Times New Roman" w:cs="Times New Roman"/>
          <w:sz w:val="24"/>
          <w:szCs w:val="24"/>
        </w:rPr>
        <w:t>Regulā 2016/</w:t>
      </w:r>
      <w:r w:rsidR="001700C4">
        <w:rPr>
          <w:rFonts w:ascii="Times New Roman" w:eastAsia="Times New Roman" w:hAnsi="Times New Roman" w:cs="Times New Roman"/>
          <w:sz w:val="24"/>
          <w:szCs w:val="24"/>
        </w:rPr>
        <w:t>679</w:t>
      </w:r>
      <w:r w:rsidR="004E200F">
        <w:rPr>
          <w:rStyle w:val="FootnoteReference"/>
          <w:rFonts w:ascii="Times New Roman" w:eastAsia="Times New Roman" w:hAnsi="Times New Roman" w:cs="Times New Roman"/>
          <w:sz w:val="24"/>
          <w:szCs w:val="24"/>
        </w:rPr>
        <w:footnoteReference w:id="8"/>
      </w:r>
      <w:r w:rsidR="005524BA">
        <w:rPr>
          <w:rFonts w:ascii="Times New Roman" w:eastAsia="Times New Roman" w:hAnsi="Times New Roman" w:cs="Times New Roman"/>
          <w:sz w:val="24"/>
          <w:szCs w:val="24"/>
        </w:rPr>
        <w:t xml:space="preserve"> </w:t>
      </w:r>
      <w:r w:rsidR="00FA7C1A" w:rsidRPr="00FA7C1A">
        <w:rPr>
          <w:rFonts w:ascii="Times New Roman" w:eastAsia="Times New Roman" w:hAnsi="Times New Roman" w:cs="Times New Roman"/>
          <w:sz w:val="24"/>
          <w:szCs w:val="24"/>
        </w:rPr>
        <w:t>vai Latvijas fizisko personu datu apstrādes jomas normatīvajos aktos, vai jebkuru citu iestādi, kas izraudzīta, ievērojot tos pašus nosacījumus, kas paredzēti Latvijas fizisko personu datu apstrādes jomas normatīvajos aktos attiecībā par uzraudzības iestādi. Tirgus uzraudzības darbības nekādā veidā neietekmē tiesu iestāžu neatkarību vai kā citādi neiejaucas to darbībā, kad tās rīkojas tiesu varas ietvaros.</w:t>
      </w:r>
    </w:p>
    <w:p w14:paraId="456722E1" w14:textId="314227B6" w:rsidR="0014395E" w:rsidRDefault="2E2A9A18" w:rsidP="0014395E">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Ievērojot</w:t>
      </w:r>
      <w:r w:rsidR="6A34C602" w:rsidRPr="68C0F10F">
        <w:rPr>
          <w:rFonts w:ascii="Times New Roman" w:eastAsia="Times New Roman" w:hAnsi="Times New Roman" w:cs="Times New Roman"/>
          <w:sz w:val="24"/>
          <w:szCs w:val="24"/>
        </w:rPr>
        <w:t xml:space="preserve"> to</w:t>
      </w:r>
      <w:r w:rsidRPr="68C0F10F">
        <w:rPr>
          <w:rFonts w:ascii="Times New Roman" w:eastAsia="Times New Roman" w:hAnsi="Times New Roman" w:cs="Times New Roman"/>
          <w:sz w:val="24"/>
          <w:szCs w:val="24"/>
        </w:rPr>
        <w:t xml:space="preserve">, ka saskaņā ar </w:t>
      </w:r>
      <w:r w:rsidR="0D3BE496" w:rsidRPr="35168949">
        <w:rPr>
          <w:rFonts w:ascii="Times New Roman" w:eastAsia="Times New Roman" w:hAnsi="Times New Roman" w:cs="Times New Roman"/>
          <w:sz w:val="24"/>
          <w:szCs w:val="24"/>
        </w:rPr>
        <w:t>F</w:t>
      </w:r>
      <w:r w:rsidRPr="35168949">
        <w:rPr>
          <w:rFonts w:ascii="Times New Roman" w:eastAsia="Times New Roman" w:hAnsi="Times New Roman" w:cs="Times New Roman"/>
          <w:sz w:val="24"/>
          <w:szCs w:val="24"/>
        </w:rPr>
        <w:t>izisk</w:t>
      </w:r>
      <w:r w:rsidR="1F9FFBCD" w:rsidRPr="35168949">
        <w:rPr>
          <w:rFonts w:ascii="Times New Roman" w:eastAsia="Times New Roman" w:hAnsi="Times New Roman" w:cs="Times New Roman"/>
          <w:sz w:val="24"/>
          <w:szCs w:val="24"/>
        </w:rPr>
        <w:t>o</w:t>
      </w:r>
      <w:r w:rsidRPr="68C0F10F">
        <w:rPr>
          <w:rFonts w:ascii="Times New Roman" w:eastAsia="Times New Roman" w:hAnsi="Times New Roman" w:cs="Times New Roman"/>
          <w:sz w:val="24"/>
          <w:szCs w:val="24"/>
        </w:rPr>
        <w:t xml:space="preserve"> personu datu apstrādes likumu minētās funkcijas Latvijā veic </w:t>
      </w:r>
      <w:r w:rsidR="0B8856A4" w:rsidRPr="68C0F10F">
        <w:rPr>
          <w:rFonts w:ascii="Times New Roman" w:eastAsia="Times New Roman" w:hAnsi="Times New Roman" w:cs="Times New Roman"/>
          <w:sz w:val="24"/>
          <w:szCs w:val="24"/>
        </w:rPr>
        <w:t>DVI</w:t>
      </w:r>
      <w:r w:rsidR="459A18EE" w:rsidRPr="68C0F10F">
        <w:rPr>
          <w:rFonts w:ascii="Times New Roman" w:eastAsia="Times New Roman" w:hAnsi="Times New Roman" w:cs="Times New Roman"/>
          <w:sz w:val="24"/>
          <w:szCs w:val="24"/>
        </w:rPr>
        <w:t>, par</w:t>
      </w:r>
      <w:r w:rsidR="05C934FF" w:rsidRPr="68C0F10F">
        <w:rPr>
          <w:rFonts w:ascii="Times New Roman" w:eastAsia="Times New Roman" w:hAnsi="Times New Roman" w:cs="Times New Roman"/>
          <w:sz w:val="24"/>
          <w:szCs w:val="24"/>
        </w:rPr>
        <w:t xml:space="preserve"> </w:t>
      </w:r>
      <w:r w:rsidR="19A7E725" w:rsidRPr="68C0F10F">
        <w:rPr>
          <w:rFonts w:ascii="Times New Roman" w:eastAsia="Times New Roman" w:hAnsi="Times New Roman" w:cs="Times New Roman"/>
          <w:sz w:val="24"/>
          <w:szCs w:val="24"/>
        </w:rPr>
        <w:t>MI akta</w:t>
      </w:r>
      <w:r w:rsidR="459A18EE" w:rsidRPr="68C0F10F">
        <w:rPr>
          <w:rFonts w:ascii="Times New Roman" w:eastAsia="Times New Roman" w:hAnsi="Times New Roman" w:cs="Times New Roman"/>
          <w:sz w:val="24"/>
          <w:szCs w:val="24"/>
        </w:rPr>
        <w:t xml:space="preserve"> </w:t>
      </w:r>
      <w:r w:rsidR="459A18EE" w:rsidRPr="0034188F">
        <w:rPr>
          <w:rFonts w:ascii="Times New Roman" w:eastAsia="Times New Roman" w:hAnsi="Times New Roman" w:cs="Times New Roman"/>
          <w:sz w:val="24"/>
          <w:szCs w:val="24"/>
        </w:rPr>
        <w:t>tirgus uzr</w:t>
      </w:r>
      <w:r w:rsidR="293F1459" w:rsidRPr="0034188F">
        <w:rPr>
          <w:rFonts w:ascii="Times New Roman" w:eastAsia="Times New Roman" w:hAnsi="Times New Roman" w:cs="Times New Roman"/>
          <w:sz w:val="24"/>
          <w:szCs w:val="24"/>
        </w:rPr>
        <w:t>a</w:t>
      </w:r>
      <w:r w:rsidR="459A18EE" w:rsidRPr="0034188F">
        <w:rPr>
          <w:rFonts w:ascii="Times New Roman" w:eastAsia="Times New Roman" w:hAnsi="Times New Roman" w:cs="Times New Roman"/>
          <w:sz w:val="24"/>
          <w:szCs w:val="24"/>
        </w:rPr>
        <w:t xml:space="preserve">udzības iestādi </w:t>
      </w:r>
      <w:r w:rsidR="61CC2D0F" w:rsidRPr="0034188F">
        <w:rPr>
          <w:rFonts w:ascii="Times New Roman" w:eastAsia="Times New Roman" w:hAnsi="Times New Roman" w:cs="Times New Roman"/>
          <w:sz w:val="24"/>
          <w:szCs w:val="24"/>
        </w:rPr>
        <w:t xml:space="preserve">fizisko </w:t>
      </w:r>
      <w:r w:rsidR="2AC1D9DD" w:rsidRPr="0034188F">
        <w:rPr>
          <w:rFonts w:ascii="Times New Roman" w:eastAsia="Times New Roman" w:hAnsi="Times New Roman" w:cs="Times New Roman"/>
          <w:sz w:val="24"/>
          <w:szCs w:val="24"/>
        </w:rPr>
        <w:t xml:space="preserve">personu </w:t>
      </w:r>
      <w:r w:rsidR="61CC2D0F" w:rsidRPr="0034188F">
        <w:rPr>
          <w:rFonts w:ascii="Times New Roman" w:eastAsia="Times New Roman" w:hAnsi="Times New Roman" w:cs="Times New Roman"/>
          <w:sz w:val="24"/>
          <w:szCs w:val="24"/>
        </w:rPr>
        <w:t>datu aizsardzības jomā</w:t>
      </w:r>
      <w:r w:rsidR="61CC2D0F" w:rsidRPr="68C0F10F">
        <w:rPr>
          <w:rFonts w:ascii="Times New Roman" w:eastAsia="Times New Roman" w:hAnsi="Times New Roman" w:cs="Times New Roman"/>
          <w:sz w:val="24"/>
          <w:szCs w:val="24"/>
        </w:rPr>
        <w:t xml:space="preserve"> </w:t>
      </w:r>
      <w:r w:rsidR="459A18EE" w:rsidRPr="68C0F10F">
        <w:rPr>
          <w:rFonts w:ascii="Times New Roman" w:eastAsia="Times New Roman" w:hAnsi="Times New Roman" w:cs="Times New Roman"/>
          <w:sz w:val="24"/>
          <w:szCs w:val="24"/>
        </w:rPr>
        <w:t>izraugāma</w:t>
      </w:r>
      <w:r w:rsidR="1F537E5E" w:rsidRPr="68C0F10F">
        <w:rPr>
          <w:rFonts w:ascii="Times New Roman" w:eastAsia="Times New Roman" w:hAnsi="Times New Roman" w:cs="Times New Roman"/>
          <w:sz w:val="24"/>
          <w:szCs w:val="24"/>
        </w:rPr>
        <w:t xml:space="preserve"> </w:t>
      </w:r>
      <w:r w:rsidR="459A18EE" w:rsidRPr="0034188F">
        <w:rPr>
          <w:rFonts w:ascii="Times New Roman" w:eastAsia="Times New Roman" w:hAnsi="Times New Roman" w:cs="Times New Roman"/>
          <w:sz w:val="24"/>
          <w:szCs w:val="24"/>
        </w:rPr>
        <w:t>DVI</w:t>
      </w:r>
      <w:r w:rsidR="006278AE">
        <w:rPr>
          <w:rFonts w:ascii="Times New Roman" w:eastAsia="Times New Roman" w:hAnsi="Times New Roman" w:cs="Times New Roman"/>
          <w:sz w:val="24"/>
          <w:szCs w:val="24"/>
        </w:rPr>
        <w:t>.</w:t>
      </w:r>
      <w:r w:rsidR="459A18EE" w:rsidRPr="68C0F10F">
        <w:rPr>
          <w:rFonts w:ascii="Times New Roman" w:eastAsia="Times New Roman" w:hAnsi="Times New Roman" w:cs="Times New Roman"/>
          <w:sz w:val="24"/>
          <w:szCs w:val="24"/>
        </w:rPr>
        <w:t xml:space="preserve"> </w:t>
      </w:r>
    </w:p>
    <w:p w14:paraId="7CFB9816" w14:textId="057406BC" w:rsidR="003E4B9B" w:rsidRPr="00143C61" w:rsidRDefault="00C3040E" w:rsidP="0014395E">
      <w:pPr>
        <w:spacing w:after="0" w:line="240" w:lineRule="auto"/>
        <w:ind w:firstLine="720"/>
        <w:jc w:val="both"/>
        <w:rPr>
          <w:rFonts w:ascii="Times New Roman" w:eastAsia="Times New Roman" w:hAnsi="Times New Roman" w:cs="Times New Roman"/>
          <w:sz w:val="24"/>
          <w:szCs w:val="24"/>
        </w:rPr>
      </w:pPr>
      <w:r w:rsidRPr="7451BFFF">
        <w:rPr>
          <w:rFonts w:ascii="Times New Roman" w:eastAsia="Times New Roman" w:hAnsi="Times New Roman" w:cs="Times New Roman"/>
          <w:sz w:val="24"/>
          <w:szCs w:val="24"/>
        </w:rPr>
        <w:lastRenderedPageBreak/>
        <w:t>Ņemot vērā augstāk minēto un to, ka</w:t>
      </w:r>
      <w:r w:rsidR="005E49EF" w:rsidRPr="7451BFFF">
        <w:rPr>
          <w:rFonts w:ascii="Times New Roman" w:eastAsia="Times New Roman" w:hAnsi="Times New Roman" w:cs="Times New Roman"/>
          <w:sz w:val="24"/>
          <w:szCs w:val="24"/>
        </w:rPr>
        <w:t xml:space="preserve"> informatīvais ziņojums paredz, ka DVI veiks tirgus uzraudzību attiecībā uz augsta riska MI sistēmām, kuru darbībā tiks izmantoti personas dati, tad DVI šo funkciju nodrošināšanai ir nepieciešamas </w:t>
      </w:r>
      <w:r w:rsidR="3240DBC9" w:rsidRPr="7451BFFF">
        <w:rPr>
          <w:rFonts w:ascii="Times New Roman" w:eastAsia="Times New Roman" w:hAnsi="Times New Roman" w:cs="Times New Roman"/>
          <w:sz w:val="24"/>
          <w:szCs w:val="24"/>
        </w:rPr>
        <w:t>4</w:t>
      </w:r>
      <w:r w:rsidR="005E49EF" w:rsidRPr="7451BFFF">
        <w:rPr>
          <w:rFonts w:ascii="Times New Roman" w:eastAsia="Times New Roman" w:hAnsi="Times New Roman" w:cs="Times New Roman"/>
          <w:sz w:val="24"/>
          <w:szCs w:val="24"/>
        </w:rPr>
        <w:t xml:space="preserve"> jaunas amata vietas (skat. budžeta pieprasījumu 5.pielikumā), piesaistot augsti kvalificētus </w:t>
      </w:r>
      <w:r w:rsidR="003E4B9B" w:rsidRPr="7451BFFF">
        <w:rPr>
          <w:rFonts w:ascii="Times New Roman" w:eastAsia="Times New Roman" w:hAnsi="Times New Roman" w:cs="Times New Roman"/>
          <w:sz w:val="24"/>
          <w:szCs w:val="24"/>
        </w:rPr>
        <w:t>darbiniekus</w:t>
      </w:r>
      <w:r w:rsidR="005E49EF" w:rsidRPr="7451BFFF">
        <w:rPr>
          <w:rFonts w:ascii="Times New Roman" w:eastAsia="Times New Roman" w:hAnsi="Times New Roman" w:cs="Times New Roman"/>
          <w:sz w:val="24"/>
          <w:szCs w:val="24"/>
        </w:rPr>
        <w:t xml:space="preserve">, kuru kompetences un zināšanas ietver arī izpratni par MI tehnoloģijām, datiem un personas datu aizsardzību. </w:t>
      </w:r>
    </w:p>
    <w:p w14:paraId="388ACCD9" w14:textId="01F3B509" w:rsidR="005E49EF" w:rsidRDefault="00043E93" w:rsidP="0014395E">
      <w:pPr>
        <w:spacing w:after="0" w:line="240" w:lineRule="auto"/>
        <w:ind w:firstLine="720"/>
        <w:jc w:val="both"/>
        <w:rPr>
          <w:rFonts w:ascii="Times New Roman" w:eastAsia="Times New Roman" w:hAnsi="Times New Roman" w:cs="Times New Roman"/>
          <w:sz w:val="24"/>
          <w:szCs w:val="24"/>
        </w:rPr>
      </w:pPr>
      <w:r w:rsidRPr="00143C61">
        <w:rPr>
          <w:rFonts w:ascii="Times New Roman" w:eastAsia="Times New Roman" w:hAnsi="Times New Roman" w:cs="Times New Roman"/>
          <w:sz w:val="24"/>
          <w:szCs w:val="24"/>
        </w:rPr>
        <w:t xml:space="preserve">DVI </w:t>
      </w:r>
      <w:r w:rsidR="005E49EF" w:rsidRPr="00143C61">
        <w:rPr>
          <w:rFonts w:ascii="Times New Roman" w:eastAsia="Times New Roman" w:hAnsi="Times New Roman" w:cs="Times New Roman"/>
          <w:sz w:val="24"/>
          <w:szCs w:val="24"/>
        </w:rPr>
        <w:t>esošā finansējuma ietvaros nav iespējams pieņemt darbā papildus cilvēkus un pilnvērtīgi nodrošināt DVI informatīvajā ziņojumā deleģētās funkcijas, tāpēc esošā budžeta ietvaros DVI šīs funkcijas varēs pildīt tikai ierobežotā apmērā.</w:t>
      </w:r>
    </w:p>
    <w:p w14:paraId="6FC65D76" w14:textId="659E58E9" w:rsidR="00DC5468" w:rsidRPr="0034188F" w:rsidRDefault="00DC5468" w:rsidP="0014395E">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MI akta normu par tirgus uzraudzības iestādēm ieviešanas termiņš ir noteikts līdz 2025.gada 2.august</w:t>
      </w:r>
      <w:r w:rsidR="6C8914B3" w:rsidRPr="79461B27">
        <w:rPr>
          <w:rFonts w:ascii="Times New Roman" w:eastAsia="Times New Roman" w:hAnsi="Times New Roman" w:cs="Times New Roman"/>
          <w:sz w:val="24"/>
          <w:szCs w:val="24"/>
        </w:rPr>
        <w:t>am</w:t>
      </w:r>
      <w:r w:rsidRPr="79461B27">
        <w:rPr>
          <w:rFonts w:ascii="Times New Roman" w:eastAsia="Times New Roman" w:hAnsi="Times New Roman" w:cs="Times New Roman"/>
          <w:sz w:val="24"/>
          <w:szCs w:val="24"/>
        </w:rPr>
        <w:t>.</w:t>
      </w:r>
    </w:p>
    <w:p w14:paraId="0B23E626" w14:textId="77777777" w:rsidR="00E731EC" w:rsidRPr="00E731EC" w:rsidRDefault="00E731EC" w:rsidP="00E731EC">
      <w:pPr>
        <w:spacing w:after="0" w:line="240" w:lineRule="auto"/>
        <w:ind w:firstLine="720"/>
        <w:jc w:val="both"/>
        <w:rPr>
          <w:rFonts w:ascii="Times New Roman" w:eastAsia="Times New Roman" w:hAnsi="Times New Roman" w:cs="Times New Roman"/>
          <w:sz w:val="24"/>
          <w:szCs w:val="24"/>
        </w:rPr>
      </w:pPr>
    </w:p>
    <w:p w14:paraId="728591E9" w14:textId="3ECC9590" w:rsidR="000E1926" w:rsidRPr="00EE722D" w:rsidRDefault="38583D4E" w:rsidP="20E22E5F">
      <w:pPr>
        <w:pStyle w:val="Heading2"/>
        <w:rPr>
          <w:rFonts w:ascii="Times New Roman" w:eastAsia="Times New Roman" w:hAnsi="Times New Roman" w:cs="Times New Roman"/>
        </w:rPr>
      </w:pPr>
      <w:bookmarkStart w:id="13" w:name="_Toc187220495"/>
      <w:r w:rsidRPr="0E81046C">
        <w:rPr>
          <w:rFonts w:ascii="Times New Roman" w:hAnsi="Times New Roman" w:cs="Times New Roman"/>
        </w:rPr>
        <w:t>3.</w:t>
      </w:r>
      <w:r w:rsidR="062F2C3D" w:rsidRPr="0E81046C">
        <w:rPr>
          <w:rFonts w:ascii="Times New Roman" w:hAnsi="Times New Roman" w:cs="Times New Roman"/>
        </w:rPr>
        <w:t>3</w:t>
      </w:r>
      <w:r w:rsidR="77226A56" w:rsidRPr="0E81046C">
        <w:rPr>
          <w:rFonts w:ascii="Times New Roman" w:hAnsi="Times New Roman" w:cs="Times New Roman"/>
        </w:rPr>
        <w:t xml:space="preserve">. </w:t>
      </w:r>
      <w:proofErr w:type="spellStart"/>
      <w:r w:rsidR="789A2889" w:rsidRPr="0E81046C">
        <w:rPr>
          <w:rFonts w:ascii="Times New Roman" w:hAnsi="Times New Roman" w:cs="Times New Roman"/>
        </w:rPr>
        <w:t>Pamattiesību</w:t>
      </w:r>
      <w:proofErr w:type="spellEnd"/>
      <w:r w:rsidR="789A2889" w:rsidRPr="0E81046C">
        <w:rPr>
          <w:rFonts w:ascii="Times New Roman" w:hAnsi="Times New Roman" w:cs="Times New Roman"/>
        </w:rPr>
        <w:t xml:space="preserve"> aizsardzības iestāde</w:t>
      </w:r>
      <w:bookmarkEnd w:id="13"/>
    </w:p>
    <w:p w14:paraId="6406C88C" w14:textId="3F7DD4EC" w:rsidR="7B5E5AD5" w:rsidRDefault="7B5E5AD5" w:rsidP="7B5E5AD5">
      <w:pPr>
        <w:spacing w:after="0" w:line="240" w:lineRule="auto"/>
        <w:jc w:val="both"/>
        <w:rPr>
          <w:rFonts w:ascii="Times New Roman" w:eastAsia="Times New Roman" w:hAnsi="Times New Roman" w:cs="Times New Roman"/>
          <w:b/>
          <w:bCs/>
          <w:sz w:val="24"/>
          <w:szCs w:val="24"/>
        </w:rPr>
      </w:pPr>
    </w:p>
    <w:p w14:paraId="09CDB1D5" w14:textId="3B8E7767" w:rsidR="000E1926" w:rsidRPr="000E1926" w:rsidRDefault="27403340" w:rsidP="00171687">
      <w:pPr>
        <w:spacing w:after="0" w:line="240" w:lineRule="auto"/>
        <w:ind w:firstLine="720"/>
        <w:jc w:val="both"/>
        <w:rPr>
          <w:rFonts w:ascii="Times New Roman" w:eastAsia="Times New Roman" w:hAnsi="Times New Roman" w:cs="Times New Roman"/>
          <w:sz w:val="24"/>
          <w:szCs w:val="24"/>
        </w:rPr>
      </w:pPr>
      <w:r w:rsidRPr="09A6D714">
        <w:rPr>
          <w:rFonts w:ascii="Times New Roman" w:eastAsia="Times New Roman" w:hAnsi="Times New Roman" w:cs="Times New Roman"/>
          <w:sz w:val="24"/>
          <w:szCs w:val="24"/>
        </w:rPr>
        <w:t>MI akta</w:t>
      </w:r>
      <w:r w:rsidR="573E26F4" w:rsidRPr="059E6D93">
        <w:rPr>
          <w:rFonts w:ascii="Times New Roman" w:eastAsia="Times New Roman" w:hAnsi="Times New Roman" w:cs="Times New Roman"/>
          <w:sz w:val="24"/>
          <w:szCs w:val="24"/>
        </w:rPr>
        <w:t xml:space="preserve"> </w:t>
      </w:r>
      <w:r w:rsidR="573E26F4" w:rsidRPr="5D24ACE0">
        <w:rPr>
          <w:rFonts w:ascii="Times New Roman" w:eastAsia="Times New Roman" w:hAnsi="Times New Roman" w:cs="Times New Roman"/>
          <w:sz w:val="24"/>
          <w:szCs w:val="24"/>
        </w:rPr>
        <w:t>77.panta 1.</w:t>
      </w:r>
      <w:r w:rsidR="004716C9">
        <w:rPr>
          <w:rFonts w:ascii="Times New Roman" w:eastAsia="Times New Roman" w:hAnsi="Times New Roman" w:cs="Times New Roman"/>
          <w:sz w:val="24"/>
          <w:szCs w:val="24"/>
        </w:rPr>
        <w:t>punkts</w:t>
      </w:r>
      <w:r w:rsidR="573E26F4" w:rsidRPr="000A8FF3">
        <w:rPr>
          <w:rFonts w:ascii="Times New Roman" w:eastAsia="Times New Roman" w:hAnsi="Times New Roman" w:cs="Times New Roman"/>
          <w:sz w:val="24"/>
          <w:szCs w:val="24"/>
        </w:rPr>
        <w:t xml:space="preserve"> nosaka, </w:t>
      </w:r>
      <w:r w:rsidR="573E26F4" w:rsidRPr="56964EB2">
        <w:rPr>
          <w:rFonts w:ascii="Times New Roman" w:eastAsia="Times New Roman" w:hAnsi="Times New Roman" w:cs="Times New Roman"/>
          <w:sz w:val="24"/>
          <w:szCs w:val="24"/>
        </w:rPr>
        <w:t xml:space="preserve">ka </w:t>
      </w:r>
      <w:r w:rsidR="00BD1B3F">
        <w:rPr>
          <w:rFonts w:ascii="Times New Roman" w:eastAsia="Times New Roman" w:hAnsi="Times New Roman" w:cs="Times New Roman"/>
          <w:sz w:val="24"/>
          <w:szCs w:val="24"/>
        </w:rPr>
        <w:t>v</w:t>
      </w:r>
      <w:r w:rsidR="00BD1B3F" w:rsidRPr="00BD1B3F">
        <w:rPr>
          <w:rFonts w:ascii="Times New Roman" w:eastAsia="Times New Roman" w:hAnsi="Times New Roman" w:cs="Times New Roman"/>
          <w:sz w:val="24"/>
          <w:szCs w:val="24"/>
        </w:rPr>
        <w:t xml:space="preserve">alstu publiskām iestādēm vai struktūrām, kas uzrauga vai panāk to pienākumu izpildi, kuri noteikti </w:t>
      </w:r>
      <w:r w:rsidR="00687BF0">
        <w:rPr>
          <w:rFonts w:ascii="Times New Roman" w:eastAsia="Times New Roman" w:hAnsi="Times New Roman" w:cs="Times New Roman"/>
          <w:sz w:val="24"/>
          <w:szCs w:val="24"/>
        </w:rPr>
        <w:t>ES</w:t>
      </w:r>
      <w:r w:rsidR="00BD1B3F" w:rsidRPr="00BD1B3F">
        <w:rPr>
          <w:rFonts w:ascii="Times New Roman" w:eastAsia="Times New Roman" w:hAnsi="Times New Roman" w:cs="Times New Roman"/>
          <w:sz w:val="24"/>
          <w:szCs w:val="24"/>
        </w:rPr>
        <w:t xml:space="preserve"> tiesību aktos, kas aizsargā </w:t>
      </w:r>
      <w:proofErr w:type="spellStart"/>
      <w:r w:rsidR="00BD1B3F" w:rsidRPr="00BD1B3F">
        <w:rPr>
          <w:rFonts w:ascii="Times New Roman" w:eastAsia="Times New Roman" w:hAnsi="Times New Roman" w:cs="Times New Roman"/>
          <w:sz w:val="24"/>
          <w:szCs w:val="24"/>
        </w:rPr>
        <w:t>pamattiesības</w:t>
      </w:r>
      <w:proofErr w:type="spellEnd"/>
      <w:r w:rsidR="00BD1B3F" w:rsidRPr="00BD1B3F">
        <w:rPr>
          <w:rFonts w:ascii="Times New Roman" w:eastAsia="Times New Roman" w:hAnsi="Times New Roman" w:cs="Times New Roman"/>
          <w:sz w:val="24"/>
          <w:szCs w:val="24"/>
        </w:rPr>
        <w:t>, tostarp tiesības uz nediskriminēšanu, saistībā ar</w:t>
      </w:r>
      <w:r w:rsidR="008A5A37">
        <w:rPr>
          <w:rFonts w:ascii="Times New Roman" w:eastAsia="Times New Roman" w:hAnsi="Times New Roman" w:cs="Times New Roman"/>
          <w:sz w:val="24"/>
          <w:szCs w:val="24"/>
        </w:rPr>
        <w:t xml:space="preserve"> MI akta</w:t>
      </w:r>
      <w:r w:rsidR="00BD1B3F" w:rsidRPr="00BD1B3F">
        <w:rPr>
          <w:rFonts w:ascii="Times New Roman" w:eastAsia="Times New Roman" w:hAnsi="Times New Roman" w:cs="Times New Roman"/>
          <w:sz w:val="24"/>
          <w:szCs w:val="24"/>
        </w:rPr>
        <w:t xml:space="preserve"> III pielikumā minēto augsta riska MI sistēmu lietošanu ir tiesības pieprasīt un piekļūt jebkurai dokumentācijai, kas sagatavota vai tiek uzturēta saskaņā ar </w:t>
      </w:r>
      <w:r w:rsidR="000B218C">
        <w:rPr>
          <w:rFonts w:ascii="Times New Roman" w:eastAsia="Times New Roman" w:hAnsi="Times New Roman" w:cs="Times New Roman"/>
          <w:sz w:val="24"/>
          <w:szCs w:val="24"/>
        </w:rPr>
        <w:t>MI aktu</w:t>
      </w:r>
      <w:r w:rsidR="00BD1B3F" w:rsidRPr="00BD1B3F">
        <w:rPr>
          <w:rFonts w:ascii="Times New Roman" w:eastAsia="Times New Roman" w:hAnsi="Times New Roman" w:cs="Times New Roman"/>
          <w:sz w:val="24"/>
          <w:szCs w:val="24"/>
        </w:rPr>
        <w:t>, piekļūstamā valodā un formātā, ja piekļuve minētajai dokumentācijai ir nepieciešama, lai efektīvi izpildītu to pilnvaras to jurisdikcijas robežās. Attiecīgā publiskā iestāde vai struktūra par tādu pieprasījumu informē attiecīgās dalībvalsts tirgus uzraudzības iestādi</w:t>
      </w:r>
      <w:r w:rsidR="573E26F4" w:rsidRPr="63F5714C">
        <w:rPr>
          <w:rFonts w:ascii="Times New Roman" w:eastAsia="Times New Roman" w:hAnsi="Times New Roman" w:cs="Times New Roman"/>
          <w:sz w:val="24"/>
          <w:szCs w:val="24"/>
        </w:rPr>
        <w:t>.</w:t>
      </w:r>
      <w:r w:rsidR="573E26F4" w:rsidRPr="1CD32059">
        <w:rPr>
          <w:rFonts w:ascii="Times New Roman" w:eastAsia="Times New Roman" w:hAnsi="Times New Roman" w:cs="Times New Roman"/>
          <w:sz w:val="24"/>
          <w:szCs w:val="24"/>
        </w:rPr>
        <w:t xml:space="preserve"> </w:t>
      </w:r>
    </w:p>
    <w:p w14:paraId="0714609C" w14:textId="0F487BCF" w:rsidR="00AC2DA0" w:rsidRDefault="000274CA" w:rsidP="000274CA">
      <w:pPr>
        <w:shd w:val="clear" w:color="auto" w:fill="FFFFFF" w:themeFill="background1"/>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Ievērojot </w:t>
      </w:r>
      <w:proofErr w:type="spellStart"/>
      <w:r w:rsidR="5B8B4AB3" w:rsidRPr="68C0F10F">
        <w:rPr>
          <w:rFonts w:ascii="Times New Roman" w:eastAsia="Times New Roman" w:hAnsi="Times New Roman" w:cs="Times New Roman"/>
          <w:sz w:val="24"/>
          <w:szCs w:val="24"/>
        </w:rPr>
        <w:t>Tiesībsarga</w:t>
      </w:r>
      <w:proofErr w:type="spellEnd"/>
      <w:r w:rsidR="7C208EE8" w:rsidRPr="68C0F10F">
        <w:rPr>
          <w:rFonts w:ascii="Times New Roman" w:eastAsia="Times New Roman" w:hAnsi="Times New Roman" w:cs="Times New Roman"/>
          <w:sz w:val="24"/>
          <w:szCs w:val="24"/>
        </w:rPr>
        <w:t xml:space="preserve"> likum</w:t>
      </w:r>
      <w:r>
        <w:rPr>
          <w:rFonts w:ascii="Times New Roman" w:eastAsia="Times New Roman" w:hAnsi="Times New Roman" w:cs="Times New Roman"/>
          <w:sz w:val="24"/>
          <w:szCs w:val="24"/>
        </w:rPr>
        <w:t>ā</w:t>
      </w:r>
      <w:r w:rsidR="5EC0DA65" w:rsidRPr="68C0F10F">
        <w:rPr>
          <w:rFonts w:ascii="Times New Roman" w:eastAsia="Times New Roman" w:hAnsi="Times New Roman" w:cs="Times New Roman"/>
          <w:sz w:val="24"/>
          <w:szCs w:val="24"/>
        </w:rPr>
        <w:t xml:space="preserve"> </w:t>
      </w:r>
      <w:r w:rsidR="5506673E" w:rsidRPr="68C0F10F">
        <w:rPr>
          <w:rFonts w:ascii="Times New Roman" w:eastAsia="Times New Roman" w:hAnsi="Times New Roman" w:cs="Times New Roman"/>
          <w:sz w:val="24"/>
          <w:szCs w:val="24"/>
        </w:rPr>
        <w:t>noteikt</w:t>
      </w:r>
      <w:r>
        <w:rPr>
          <w:rFonts w:ascii="Times New Roman" w:eastAsia="Times New Roman" w:hAnsi="Times New Roman" w:cs="Times New Roman"/>
          <w:sz w:val="24"/>
          <w:szCs w:val="24"/>
        </w:rPr>
        <w:t>ās</w:t>
      </w:r>
      <w:r w:rsidR="5EC0DA65" w:rsidRPr="68C0F10F">
        <w:rPr>
          <w:rFonts w:ascii="Times New Roman" w:eastAsia="Times New Roman" w:hAnsi="Times New Roman" w:cs="Times New Roman"/>
          <w:sz w:val="24"/>
          <w:szCs w:val="24"/>
        </w:rPr>
        <w:t xml:space="preserve"> </w:t>
      </w:r>
      <w:r w:rsidR="662F4DD0" w:rsidRPr="68C0F10F">
        <w:rPr>
          <w:rFonts w:ascii="Times New Roman" w:eastAsia="Times New Roman" w:hAnsi="Times New Roman" w:cs="Times New Roman"/>
          <w:sz w:val="24"/>
          <w:szCs w:val="24"/>
        </w:rPr>
        <w:t>funkcijas</w:t>
      </w:r>
      <w:r>
        <w:rPr>
          <w:rFonts w:ascii="Times New Roman" w:eastAsia="Times New Roman" w:hAnsi="Times New Roman" w:cs="Times New Roman"/>
          <w:sz w:val="24"/>
          <w:szCs w:val="24"/>
        </w:rPr>
        <w:t xml:space="preserve">, </w:t>
      </w:r>
      <w:proofErr w:type="spellStart"/>
      <w:r w:rsidR="00F65573" w:rsidRPr="002B3992">
        <w:rPr>
          <w:rFonts w:ascii="Times New Roman" w:eastAsia="Times New Roman" w:hAnsi="Times New Roman" w:cs="Times New Roman"/>
          <w:sz w:val="24"/>
          <w:szCs w:val="24"/>
        </w:rPr>
        <w:t>t</w:t>
      </w:r>
      <w:r w:rsidR="47EE066E" w:rsidRPr="002B3992">
        <w:rPr>
          <w:rFonts w:ascii="Times New Roman" w:eastAsia="Times New Roman" w:hAnsi="Times New Roman" w:cs="Times New Roman"/>
          <w:sz w:val="24"/>
          <w:szCs w:val="24"/>
        </w:rPr>
        <w:t>iesībsargs</w:t>
      </w:r>
      <w:proofErr w:type="spellEnd"/>
      <w:r w:rsidR="47EE066E" w:rsidRPr="68C0F10F">
        <w:rPr>
          <w:rFonts w:ascii="Times New Roman" w:eastAsia="Times New Roman" w:hAnsi="Times New Roman" w:cs="Times New Roman"/>
          <w:sz w:val="24"/>
          <w:szCs w:val="24"/>
        </w:rPr>
        <w:t xml:space="preserve"> </w:t>
      </w:r>
      <w:r w:rsidR="243EDB9A" w:rsidRPr="68C0F10F">
        <w:rPr>
          <w:rFonts w:ascii="Times New Roman" w:eastAsia="Times New Roman" w:hAnsi="Times New Roman" w:cs="Times New Roman"/>
          <w:sz w:val="24"/>
          <w:szCs w:val="24"/>
        </w:rPr>
        <w:t xml:space="preserve">saskatāms kā </w:t>
      </w:r>
      <w:r w:rsidR="47EE066E" w:rsidRPr="68C0F10F">
        <w:rPr>
          <w:rFonts w:ascii="Times New Roman" w:eastAsia="Times New Roman" w:hAnsi="Times New Roman" w:cs="Times New Roman"/>
          <w:sz w:val="24"/>
          <w:szCs w:val="24"/>
        </w:rPr>
        <w:t xml:space="preserve"> </w:t>
      </w:r>
      <w:proofErr w:type="spellStart"/>
      <w:r w:rsidR="47EE066E" w:rsidRPr="002B3992">
        <w:rPr>
          <w:rFonts w:ascii="Times New Roman" w:eastAsia="Times New Roman" w:hAnsi="Times New Roman" w:cs="Times New Roman"/>
          <w:sz w:val="24"/>
          <w:szCs w:val="24"/>
        </w:rPr>
        <w:t>pamattiesību</w:t>
      </w:r>
      <w:proofErr w:type="spellEnd"/>
      <w:r w:rsidR="47EE066E" w:rsidRPr="002B3992">
        <w:rPr>
          <w:rFonts w:ascii="Times New Roman" w:eastAsia="Times New Roman" w:hAnsi="Times New Roman" w:cs="Times New Roman"/>
          <w:sz w:val="24"/>
          <w:szCs w:val="24"/>
        </w:rPr>
        <w:t xml:space="preserve"> aizsardzības iestād</w:t>
      </w:r>
      <w:r w:rsidR="32D9476F" w:rsidRPr="002B3992">
        <w:rPr>
          <w:rFonts w:ascii="Times New Roman" w:eastAsia="Times New Roman" w:hAnsi="Times New Roman" w:cs="Times New Roman"/>
          <w:sz w:val="24"/>
          <w:szCs w:val="24"/>
        </w:rPr>
        <w:t>e</w:t>
      </w:r>
      <w:r w:rsidR="47EE066E" w:rsidRPr="68C0F10F">
        <w:rPr>
          <w:rFonts w:ascii="Times New Roman" w:eastAsia="Times New Roman" w:hAnsi="Times New Roman" w:cs="Times New Roman"/>
          <w:sz w:val="24"/>
          <w:szCs w:val="24"/>
        </w:rPr>
        <w:t xml:space="preserve"> MI akta 77.panta tvērumā</w:t>
      </w:r>
      <w:r w:rsidR="1ED5AD04" w:rsidRPr="68C0F10F">
        <w:rPr>
          <w:rFonts w:ascii="Times New Roman" w:eastAsia="Times New Roman" w:hAnsi="Times New Roman" w:cs="Times New Roman"/>
          <w:sz w:val="24"/>
          <w:szCs w:val="24"/>
        </w:rPr>
        <w:t xml:space="preserve">. </w:t>
      </w:r>
    </w:p>
    <w:p w14:paraId="47BD2CC3" w14:textId="63A00239" w:rsidR="00913185" w:rsidRDefault="47EE066E" w:rsidP="14992474">
      <w:pPr>
        <w:spacing w:after="0" w:line="240" w:lineRule="auto"/>
        <w:ind w:firstLine="720"/>
        <w:jc w:val="both"/>
        <w:rPr>
          <w:rFonts w:ascii="Times New Roman" w:eastAsia="Times New Roman" w:hAnsi="Times New Roman" w:cs="Times New Roman"/>
          <w:sz w:val="24"/>
          <w:szCs w:val="24"/>
        </w:rPr>
      </w:pPr>
      <w:r w:rsidRPr="68C0F10F">
        <w:rPr>
          <w:rFonts w:ascii="Times New Roman" w:eastAsia="Times New Roman" w:hAnsi="Times New Roman" w:cs="Times New Roman"/>
          <w:sz w:val="24"/>
          <w:szCs w:val="24"/>
        </w:rPr>
        <w:t xml:space="preserve">Saskaņā ar </w:t>
      </w:r>
      <w:proofErr w:type="spellStart"/>
      <w:r w:rsidRPr="68C0F10F">
        <w:rPr>
          <w:rFonts w:ascii="Times New Roman" w:eastAsia="Times New Roman" w:hAnsi="Times New Roman" w:cs="Times New Roman"/>
          <w:sz w:val="24"/>
          <w:szCs w:val="24"/>
        </w:rPr>
        <w:t>Tiesībsarga</w:t>
      </w:r>
      <w:proofErr w:type="spellEnd"/>
      <w:r w:rsidRPr="68C0F10F">
        <w:rPr>
          <w:rFonts w:ascii="Times New Roman" w:eastAsia="Times New Roman" w:hAnsi="Times New Roman" w:cs="Times New Roman"/>
          <w:sz w:val="24"/>
          <w:szCs w:val="24"/>
        </w:rPr>
        <w:t xml:space="preserve"> likuma 25.pantu </w:t>
      </w:r>
      <w:proofErr w:type="spellStart"/>
      <w:r w:rsidR="4B2189C0" w:rsidRPr="5913413C">
        <w:rPr>
          <w:rFonts w:ascii="Times New Roman" w:eastAsia="Times New Roman" w:hAnsi="Times New Roman" w:cs="Times New Roman"/>
          <w:sz w:val="24"/>
          <w:szCs w:val="24"/>
        </w:rPr>
        <w:t>t</w:t>
      </w:r>
      <w:r w:rsidRPr="68C0F10F">
        <w:rPr>
          <w:rFonts w:ascii="Times New Roman" w:eastAsia="Times New Roman" w:hAnsi="Times New Roman" w:cs="Times New Roman"/>
          <w:sz w:val="24"/>
          <w:szCs w:val="24"/>
        </w:rPr>
        <w:t>iesībsarga</w:t>
      </w:r>
      <w:proofErr w:type="spellEnd"/>
      <w:r w:rsidRPr="68C0F10F">
        <w:rPr>
          <w:rFonts w:ascii="Times New Roman" w:eastAsia="Times New Roman" w:hAnsi="Times New Roman" w:cs="Times New Roman"/>
          <w:sz w:val="24"/>
          <w:szCs w:val="24"/>
        </w:rPr>
        <w:t xml:space="preserve"> atzinumam ir rekomendējošs raksturs, kas ir atbilstošs </w:t>
      </w:r>
      <w:proofErr w:type="spellStart"/>
      <w:r w:rsidRPr="00FF0788">
        <w:rPr>
          <w:rFonts w:ascii="Times New Roman" w:eastAsia="Times New Roman" w:hAnsi="Times New Roman" w:cs="Times New Roman"/>
          <w:i/>
          <w:sz w:val="24"/>
          <w:szCs w:val="24"/>
        </w:rPr>
        <w:t>ombuda</w:t>
      </w:r>
      <w:proofErr w:type="spellEnd"/>
      <w:r w:rsidRPr="68C0F10F">
        <w:rPr>
          <w:rFonts w:ascii="Times New Roman" w:eastAsia="Times New Roman" w:hAnsi="Times New Roman" w:cs="Times New Roman"/>
          <w:sz w:val="24"/>
          <w:szCs w:val="24"/>
        </w:rPr>
        <w:t xml:space="preserve"> vietai un lomai. Tādējādi, lai varētu veikt MI aktā </w:t>
      </w:r>
      <w:r w:rsidRPr="0B86E595">
        <w:rPr>
          <w:rFonts w:ascii="Times New Roman" w:eastAsia="Times New Roman" w:hAnsi="Times New Roman" w:cs="Times New Roman"/>
          <w:sz w:val="24"/>
          <w:szCs w:val="24"/>
        </w:rPr>
        <w:t>paredzēt</w:t>
      </w:r>
      <w:r w:rsidR="7D8737AA" w:rsidRPr="0B86E595">
        <w:rPr>
          <w:rFonts w:ascii="Times New Roman" w:eastAsia="Times New Roman" w:hAnsi="Times New Roman" w:cs="Times New Roman"/>
          <w:sz w:val="24"/>
          <w:szCs w:val="24"/>
        </w:rPr>
        <w:t>os</w:t>
      </w:r>
      <w:r w:rsidRPr="0B86E595">
        <w:rPr>
          <w:rFonts w:ascii="Times New Roman" w:eastAsia="Times New Roman" w:hAnsi="Times New Roman" w:cs="Times New Roman"/>
          <w:sz w:val="24"/>
          <w:szCs w:val="24"/>
        </w:rPr>
        <w:t xml:space="preserve"> </w:t>
      </w:r>
      <w:proofErr w:type="spellStart"/>
      <w:r w:rsidR="0DFE257C" w:rsidRPr="63B43E57">
        <w:rPr>
          <w:rFonts w:ascii="Times New Roman" w:eastAsia="Times New Roman" w:hAnsi="Times New Roman" w:cs="Times New Roman"/>
          <w:sz w:val="24"/>
          <w:szCs w:val="24"/>
        </w:rPr>
        <w:t>pamattiesību</w:t>
      </w:r>
      <w:proofErr w:type="spellEnd"/>
      <w:r w:rsidR="0DFE257C" w:rsidRPr="63B43E57">
        <w:rPr>
          <w:rFonts w:ascii="Times New Roman" w:eastAsia="Times New Roman" w:hAnsi="Times New Roman" w:cs="Times New Roman"/>
          <w:sz w:val="24"/>
          <w:szCs w:val="24"/>
        </w:rPr>
        <w:t xml:space="preserve"> </w:t>
      </w:r>
      <w:r w:rsidR="0DFE257C" w:rsidRPr="730160F9">
        <w:rPr>
          <w:rFonts w:ascii="Times New Roman" w:eastAsia="Times New Roman" w:hAnsi="Times New Roman" w:cs="Times New Roman"/>
          <w:sz w:val="24"/>
          <w:szCs w:val="24"/>
        </w:rPr>
        <w:t xml:space="preserve">aizsardzības </w:t>
      </w:r>
      <w:r w:rsidR="0DFE257C" w:rsidRPr="3FC5CD42">
        <w:rPr>
          <w:rFonts w:ascii="Times New Roman" w:eastAsia="Times New Roman" w:hAnsi="Times New Roman" w:cs="Times New Roman"/>
          <w:sz w:val="24"/>
          <w:szCs w:val="24"/>
        </w:rPr>
        <w:t>iestādes uzdevumus</w:t>
      </w:r>
      <w:r w:rsidRPr="68C0F10F">
        <w:rPr>
          <w:rFonts w:ascii="Times New Roman" w:eastAsia="Times New Roman" w:hAnsi="Times New Roman" w:cs="Times New Roman"/>
          <w:sz w:val="24"/>
          <w:szCs w:val="24"/>
        </w:rPr>
        <w:t xml:space="preserve"> (informācijas pieprasīšana, testēšana ar tehniskajiem līdzekļiem, lēmuma pieņemšana un lēmuma ietekme) un to sasaisti ar MI akta XII nodaļu </w:t>
      </w:r>
      <w:r w:rsidR="1249B2C2"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Sodi</w:t>
      </w:r>
      <w:r w:rsidR="535ED50A" w:rsidRPr="68C0F10F">
        <w:rPr>
          <w:rFonts w:ascii="Times New Roman" w:eastAsia="Times New Roman" w:hAnsi="Times New Roman" w:cs="Times New Roman"/>
          <w:sz w:val="24"/>
          <w:szCs w:val="24"/>
        </w:rPr>
        <w:t>"</w:t>
      </w:r>
      <w:r w:rsidR="25E20CF2"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 xml:space="preserve"> būs nepieciešami precizējumi atbilstošo tirgus uzraudzības iestāžu </w:t>
      </w:r>
      <w:r w:rsidR="494DD0D0" w:rsidRPr="4A6B7B87">
        <w:rPr>
          <w:rFonts w:ascii="Times New Roman" w:eastAsia="Times New Roman" w:hAnsi="Times New Roman" w:cs="Times New Roman"/>
          <w:sz w:val="24"/>
          <w:szCs w:val="24"/>
        </w:rPr>
        <w:t>darbību</w:t>
      </w:r>
      <w:r w:rsidRPr="3FC5CD42">
        <w:rPr>
          <w:rFonts w:ascii="Times New Roman" w:eastAsia="Times New Roman" w:hAnsi="Times New Roman" w:cs="Times New Roman"/>
          <w:sz w:val="24"/>
          <w:szCs w:val="24"/>
        </w:rPr>
        <w:t xml:space="preserve"> </w:t>
      </w:r>
      <w:r w:rsidRPr="68C0F10F">
        <w:rPr>
          <w:rFonts w:ascii="Times New Roman" w:eastAsia="Times New Roman" w:hAnsi="Times New Roman" w:cs="Times New Roman"/>
          <w:sz w:val="24"/>
          <w:szCs w:val="24"/>
        </w:rPr>
        <w:t>regulējošajos normatīvajos aktos</w:t>
      </w:r>
      <w:r w:rsidR="4846C3FC" w:rsidRPr="69C868EA">
        <w:rPr>
          <w:rFonts w:ascii="Times New Roman" w:eastAsia="Times New Roman" w:hAnsi="Times New Roman" w:cs="Times New Roman"/>
          <w:sz w:val="24"/>
          <w:szCs w:val="24"/>
        </w:rPr>
        <w:t>.</w:t>
      </w:r>
      <w:r w:rsidRPr="43F4CD02">
        <w:rPr>
          <w:rFonts w:ascii="Times New Roman" w:eastAsia="Times New Roman" w:hAnsi="Times New Roman" w:cs="Times New Roman"/>
          <w:sz w:val="24"/>
          <w:szCs w:val="24"/>
        </w:rPr>
        <w:t xml:space="preserve"> </w:t>
      </w:r>
      <w:r w:rsidRPr="68C0F10F">
        <w:rPr>
          <w:rFonts w:ascii="Times New Roman" w:eastAsia="Times New Roman" w:hAnsi="Times New Roman" w:cs="Times New Roman"/>
          <w:sz w:val="24"/>
          <w:szCs w:val="24"/>
        </w:rPr>
        <w:t xml:space="preserve">Šajos normatīvo aktu grozījumos būs nepieciešams paredzēt tirgus uzraudzības iestāžu tiesības un pienākumus veikt atbilstošas darbības, ja, piemēram, būs nepieciešams veikt testēšanu ar tehniskajiem līdzekļiem pēc </w:t>
      </w:r>
      <w:proofErr w:type="spellStart"/>
      <w:r w:rsidR="5B077849" w:rsidRPr="5BCB9A4F">
        <w:rPr>
          <w:rFonts w:ascii="Times New Roman" w:eastAsia="Times New Roman" w:hAnsi="Times New Roman" w:cs="Times New Roman"/>
          <w:sz w:val="24"/>
          <w:szCs w:val="24"/>
        </w:rPr>
        <w:t>t</w:t>
      </w:r>
      <w:r w:rsidRPr="68C0F10F">
        <w:rPr>
          <w:rFonts w:ascii="Times New Roman" w:eastAsia="Times New Roman" w:hAnsi="Times New Roman" w:cs="Times New Roman"/>
          <w:sz w:val="24"/>
          <w:szCs w:val="24"/>
        </w:rPr>
        <w:t>iesībsarga</w:t>
      </w:r>
      <w:proofErr w:type="spellEnd"/>
      <w:r w:rsidRPr="68C0F10F">
        <w:rPr>
          <w:rFonts w:ascii="Times New Roman" w:eastAsia="Times New Roman" w:hAnsi="Times New Roman" w:cs="Times New Roman"/>
          <w:sz w:val="24"/>
          <w:szCs w:val="24"/>
        </w:rPr>
        <w:t xml:space="preserve"> aicinājuma, kā arī tirgus uzraudzības iestāžu darbības, ja būs nepieciešams sodīt vai noteikt citus izpildes panākšanas pasākumus atbilstoši MI akta XII nodaļai </w:t>
      </w:r>
      <w:r w:rsidR="2AC03040" w:rsidRPr="68C0F10F">
        <w:rPr>
          <w:rFonts w:ascii="Times New Roman" w:eastAsia="Times New Roman" w:hAnsi="Times New Roman" w:cs="Times New Roman"/>
          <w:sz w:val="24"/>
          <w:szCs w:val="24"/>
        </w:rPr>
        <w:t>"</w:t>
      </w:r>
      <w:r w:rsidRPr="68C0F10F">
        <w:rPr>
          <w:rFonts w:ascii="Times New Roman" w:eastAsia="Times New Roman" w:hAnsi="Times New Roman" w:cs="Times New Roman"/>
          <w:sz w:val="24"/>
          <w:szCs w:val="24"/>
        </w:rPr>
        <w:t>Sodi</w:t>
      </w:r>
      <w:r w:rsidR="2B3158BB" w:rsidRPr="68C0F10F">
        <w:rPr>
          <w:rFonts w:ascii="Times New Roman" w:eastAsia="Times New Roman" w:hAnsi="Times New Roman" w:cs="Times New Roman"/>
          <w:sz w:val="24"/>
          <w:szCs w:val="24"/>
        </w:rPr>
        <w:t>"</w:t>
      </w:r>
      <w:r w:rsidR="7C81474A" w:rsidRPr="68C0F10F">
        <w:rPr>
          <w:rFonts w:ascii="Times New Roman" w:eastAsia="Times New Roman" w:hAnsi="Times New Roman" w:cs="Times New Roman"/>
          <w:sz w:val="24"/>
          <w:szCs w:val="24"/>
        </w:rPr>
        <w:t xml:space="preserve">. </w:t>
      </w:r>
      <w:r w:rsidR="186B24A8" w:rsidRPr="39202D14">
        <w:rPr>
          <w:rFonts w:ascii="Times New Roman" w:eastAsia="Times New Roman" w:hAnsi="Times New Roman" w:cs="Times New Roman"/>
          <w:sz w:val="24"/>
          <w:szCs w:val="24"/>
        </w:rPr>
        <w:t>Ņemot vērā faktu, ka</w:t>
      </w:r>
      <w:r w:rsidR="00EB3817">
        <w:rPr>
          <w:rFonts w:ascii="Times New Roman" w:eastAsia="Times New Roman" w:hAnsi="Times New Roman" w:cs="Times New Roman"/>
          <w:sz w:val="24"/>
          <w:szCs w:val="24"/>
        </w:rPr>
        <w:t xml:space="preserve"> </w:t>
      </w:r>
      <w:proofErr w:type="spellStart"/>
      <w:r w:rsidR="1D99025A" w:rsidRPr="3AF12A9B">
        <w:rPr>
          <w:rFonts w:ascii="Times New Roman" w:eastAsia="Times New Roman" w:hAnsi="Times New Roman" w:cs="Times New Roman"/>
          <w:sz w:val="24"/>
          <w:szCs w:val="24"/>
        </w:rPr>
        <w:t>t</w:t>
      </w:r>
      <w:r w:rsidRPr="03318720">
        <w:rPr>
          <w:rFonts w:ascii="Times New Roman" w:eastAsia="Times New Roman" w:hAnsi="Times New Roman" w:cs="Times New Roman"/>
          <w:sz w:val="24"/>
          <w:szCs w:val="24"/>
        </w:rPr>
        <w:t>iesībsargs</w:t>
      </w:r>
      <w:proofErr w:type="spellEnd"/>
      <w:r w:rsidRPr="03318720">
        <w:rPr>
          <w:rFonts w:ascii="Times New Roman" w:eastAsia="Times New Roman" w:hAnsi="Times New Roman" w:cs="Times New Roman"/>
          <w:sz w:val="24"/>
          <w:szCs w:val="24"/>
        </w:rPr>
        <w:t xml:space="preserve"> </w:t>
      </w:r>
      <w:r w:rsidR="77F178D3" w:rsidRPr="2033EF55">
        <w:rPr>
          <w:rFonts w:ascii="Times New Roman" w:eastAsia="Times New Roman" w:hAnsi="Times New Roman" w:cs="Times New Roman"/>
          <w:sz w:val="24"/>
          <w:szCs w:val="24"/>
        </w:rPr>
        <w:t>sniedz</w:t>
      </w:r>
      <w:r w:rsidRPr="68C0F10F">
        <w:rPr>
          <w:rFonts w:ascii="Times New Roman" w:eastAsia="Times New Roman" w:hAnsi="Times New Roman" w:cs="Times New Roman"/>
          <w:sz w:val="24"/>
          <w:szCs w:val="24"/>
        </w:rPr>
        <w:t xml:space="preserve"> rekomendācijas, bet nesoda, savukārt MI akts paredz konkrētus sodus par </w:t>
      </w:r>
      <w:r w:rsidR="1C0BD825" w:rsidRPr="035DAB47">
        <w:rPr>
          <w:rFonts w:ascii="Times New Roman" w:eastAsia="Times New Roman" w:hAnsi="Times New Roman" w:cs="Times New Roman"/>
          <w:sz w:val="24"/>
          <w:szCs w:val="24"/>
        </w:rPr>
        <w:t>darbību un</w:t>
      </w:r>
      <w:r w:rsidR="1C0BD825" w:rsidRPr="1E4EA4C5">
        <w:rPr>
          <w:rFonts w:ascii="Times New Roman" w:eastAsia="Times New Roman" w:hAnsi="Times New Roman" w:cs="Times New Roman"/>
          <w:sz w:val="24"/>
          <w:szCs w:val="24"/>
        </w:rPr>
        <w:t>/</w:t>
      </w:r>
      <w:r w:rsidR="1C0BD825" w:rsidRPr="1E02EFA4">
        <w:rPr>
          <w:rFonts w:ascii="Times New Roman" w:eastAsia="Times New Roman" w:hAnsi="Times New Roman" w:cs="Times New Roman"/>
          <w:sz w:val="24"/>
          <w:szCs w:val="24"/>
        </w:rPr>
        <w:t>vai</w:t>
      </w:r>
      <w:r w:rsidR="1C0BD825" w:rsidRPr="1E4EA4C5">
        <w:rPr>
          <w:rFonts w:ascii="Times New Roman" w:eastAsia="Times New Roman" w:hAnsi="Times New Roman" w:cs="Times New Roman"/>
          <w:sz w:val="24"/>
          <w:szCs w:val="24"/>
        </w:rPr>
        <w:t xml:space="preserve"> bezdarbību</w:t>
      </w:r>
      <w:r w:rsidR="1C0BD825" w:rsidRPr="058D0726">
        <w:rPr>
          <w:rFonts w:ascii="Times New Roman" w:eastAsia="Times New Roman" w:hAnsi="Times New Roman" w:cs="Times New Roman"/>
          <w:sz w:val="24"/>
          <w:szCs w:val="24"/>
        </w:rPr>
        <w:t xml:space="preserve">, </w:t>
      </w:r>
      <w:r w:rsidR="1C0BD825" w:rsidRPr="3402BDC9">
        <w:rPr>
          <w:rFonts w:ascii="Times New Roman" w:eastAsia="Times New Roman" w:hAnsi="Times New Roman" w:cs="Times New Roman"/>
          <w:sz w:val="24"/>
          <w:szCs w:val="24"/>
        </w:rPr>
        <w:t>nepieciešams</w:t>
      </w:r>
      <w:r w:rsidR="1C0BD825" w:rsidRPr="0C68D510">
        <w:rPr>
          <w:rFonts w:ascii="Times New Roman" w:eastAsia="Times New Roman" w:hAnsi="Times New Roman" w:cs="Times New Roman"/>
          <w:sz w:val="24"/>
          <w:szCs w:val="24"/>
        </w:rPr>
        <w:t xml:space="preserve"> </w:t>
      </w:r>
      <w:r w:rsidR="1C0BD825" w:rsidRPr="132675BC">
        <w:rPr>
          <w:rFonts w:ascii="Times New Roman" w:eastAsia="Times New Roman" w:hAnsi="Times New Roman" w:cs="Times New Roman"/>
          <w:sz w:val="24"/>
          <w:szCs w:val="24"/>
        </w:rPr>
        <w:t>nacionālā</w:t>
      </w:r>
      <w:r w:rsidR="1C0BD825" w:rsidRPr="41A23200">
        <w:rPr>
          <w:rFonts w:ascii="Times New Roman" w:eastAsia="Times New Roman" w:hAnsi="Times New Roman" w:cs="Times New Roman"/>
          <w:sz w:val="24"/>
          <w:szCs w:val="24"/>
        </w:rPr>
        <w:t xml:space="preserve"> līmenī </w:t>
      </w:r>
      <w:r w:rsidR="1C0BD825" w:rsidRPr="132675BC">
        <w:rPr>
          <w:rFonts w:ascii="Times New Roman" w:eastAsia="Times New Roman" w:hAnsi="Times New Roman" w:cs="Times New Roman"/>
          <w:sz w:val="24"/>
          <w:szCs w:val="24"/>
        </w:rPr>
        <w:t>paredzēt</w:t>
      </w:r>
      <w:r w:rsidR="1C0BD825" w:rsidRPr="0C68D510">
        <w:rPr>
          <w:rFonts w:ascii="Times New Roman" w:eastAsia="Times New Roman" w:hAnsi="Times New Roman" w:cs="Times New Roman"/>
          <w:sz w:val="24"/>
          <w:szCs w:val="24"/>
        </w:rPr>
        <w:t xml:space="preserve"> sadarbības </w:t>
      </w:r>
      <w:r w:rsidR="1C0BD825" w:rsidRPr="6703B0CB">
        <w:rPr>
          <w:rFonts w:ascii="Times New Roman" w:eastAsia="Times New Roman" w:hAnsi="Times New Roman" w:cs="Times New Roman"/>
          <w:sz w:val="24"/>
          <w:szCs w:val="24"/>
        </w:rPr>
        <w:t xml:space="preserve">kārtību starp </w:t>
      </w:r>
      <w:proofErr w:type="spellStart"/>
      <w:r w:rsidR="1C0BD825" w:rsidRPr="6703B0CB">
        <w:rPr>
          <w:rFonts w:ascii="Times New Roman" w:eastAsia="Times New Roman" w:hAnsi="Times New Roman" w:cs="Times New Roman"/>
          <w:sz w:val="24"/>
          <w:szCs w:val="24"/>
        </w:rPr>
        <w:t>Tiesībsarg</w:t>
      </w:r>
      <w:r w:rsidR="008C1C50">
        <w:rPr>
          <w:rFonts w:ascii="Times New Roman" w:eastAsia="Times New Roman" w:hAnsi="Times New Roman" w:cs="Times New Roman"/>
          <w:sz w:val="24"/>
          <w:szCs w:val="24"/>
        </w:rPr>
        <w:t>u</w:t>
      </w:r>
      <w:proofErr w:type="spellEnd"/>
      <w:r w:rsidR="1C0BD825" w:rsidRPr="3E905EBF">
        <w:rPr>
          <w:rFonts w:ascii="Times New Roman" w:eastAsia="Times New Roman" w:hAnsi="Times New Roman" w:cs="Times New Roman"/>
          <w:sz w:val="24"/>
          <w:szCs w:val="24"/>
        </w:rPr>
        <w:t xml:space="preserve"> un tirgus </w:t>
      </w:r>
      <w:r w:rsidR="1C0BD825" w:rsidRPr="692A7F19">
        <w:rPr>
          <w:rFonts w:ascii="Times New Roman" w:eastAsia="Times New Roman" w:hAnsi="Times New Roman" w:cs="Times New Roman"/>
          <w:sz w:val="24"/>
          <w:szCs w:val="24"/>
        </w:rPr>
        <w:t>uzraudzības iestādē</w:t>
      </w:r>
      <w:r w:rsidR="00122D05">
        <w:rPr>
          <w:rFonts w:ascii="Times New Roman" w:eastAsia="Times New Roman" w:hAnsi="Times New Roman" w:cs="Times New Roman"/>
          <w:sz w:val="24"/>
          <w:szCs w:val="24"/>
        </w:rPr>
        <w:t xml:space="preserve">m. </w:t>
      </w:r>
      <w:r w:rsidR="5C28CEF0" w:rsidRPr="7128A86E">
        <w:rPr>
          <w:rFonts w:ascii="Times New Roman" w:eastAsia="Times New Roman" w:hAnsi="Times New Roman" w:cs="Times New Roman"/>
          <w:sz w:val="24"/>
          <w:szCs w:val="24"/>
        </w:rPr>
        <w:t>Vienlaikus norādāms</w:t>
      </w:r>
      <w:r w:rsidR="5C28CEF0" w:rsidRPr="098FBB9D">
        <w:rPr>
          <w:rFonts w:ascii="Times New Roman" w:eastAsia="Times New Roman" w:hAnsi="Times New Roman" w:cs="Times New Roman"/>
          <w:sz w:val="24"/>
          <w:szCs w:val="24"/>
        </w:rPr>
        <w:t xml:space="preserve"> ka, saskaņā ar </w:t>
      </w:r>
      <w:proofErr w:type="spellStart"/>
      <w:r w:rsidR="5C28CEF0" w:rsidRPr="098FBB9D">
        <w:rPr>
          <w:rFonts w:ascii="Times New Roman" w:eastAsia="Times New Roman" w:hAnsi="Times New Roman" w:cs="Times New Roman"/>
          <w:sz w:val="24"/>
          <w:szCs w:val="24"/>
        </w:rPr>
        <w:t>Tiesībsarga</w:t>
      </w:r>
      <w:proofErr w:type="spellEnd"/>
      <w:r w:rsidR="5C28CEF0" w:rsidRPr="098FBB9D">
        <w:rPr>
          <w:rFonts w:ascii="Times New Roman" w:eastAsia="Times New Roman" w:hAnsi="Times New Roman" w:cs="Times New Roman"/>
          <w:sz w:val="24"/>
          <w:szCs w:val="24"/>
        </w:rPr>
        <w:t xml:space="preserve"> likuma 12.panta astoto punktu,  </w:t>
      </w:r>
      <w:proofErr w:type="spellStart"/>
      <w:r w:rsidR="40328816" w:rsidRPr="56B857A5">
        <w:rPr>
          <w:rFonts w:ascii="Times New Roman" w:eastAsia="Times New Roman" w:hAnsi="Times New Roman" w:cs="Times New Roman"/>
          <w:sz w:val="24"/>
          <w:szCs w:val="24"/>
        </w:rPr>
        <w:t>t</w:t>
      </w:r>
      <w:r w:rsidR="5C28CEF0" w:rsidRPr="098FBB9D">
        <w:rPr>
          <w:rFonts w:ascii="Times New Roman" w:eastAsia="Times New Roman" w:hAnsi="Times New Roman" w:cs="Times New Roman"/>
          <w:sz w:val="24"/>
          <w:szCs w:val="24"/>
        </w:rPr>
        <w:t>iesībsargs</w:t>
      </w:r>
      <w:proofErr w:type="spellEnd"/>
      <w:r w:rsidR="5C28CEF0" w:rsidRPr="098FBB9D">
        <w:rPr>
          <w:rFonts w:ascii="Times New Roman" w:eastAsia="Times New Roman" w:hAnsi="Times New Roman" w:cs="Times New Roman"/>
          <w:sz w:val="24"/>
          <w:szCs w:val="24"/>
        </w:rPr>
        <w:t xml:space="preserve"> sniedz Saeimai, MK, pašvaldībām vai citām iestādēm ieteikumus attiecībā uz tiesību aktu izdošanu vai grozīšanu, bet </w:t>
      </w:r>
      <w:proofErr w:type="spellStart"/>
      <w:r w:rsidR="11EC9913" w:rsidRPr="304DFBED">
        <w:rPr>
          <w:rFonts w:ascii="Times New Roman" w:eastAsia="Times New Roman" w:hAnsi="Times New Roman" w:cs="Times New Roman"/>
          <w:sz w:val="24"/>
          <w:szCs w:val="24"/>
        </w:rPr>
        <w:t>t</w:t>
      </w:r>
      <w:r w:rsidR="5C28CEF0" w:rsidRPr="098FBB9D">
        <w:rPr>
          <w:rFonts w:ascii="Times New Roman" w:eastAsia="Times New Roman" w:hAnsi="Times New Roman" w:cs="Times New Roman"/>
          <w:sz w:val="24"/>
          <w:szCs w:val="24"/>
        </w:rPr>
        <w:t>iesībsargs</w:t>
      </w:r>
      <w:proofErr w:type="spellEnd"/>
      <w:r w:rsidR="5C28CEF0" w:rsidRPr="098FBB9D">
        <w:rPr>
          <w:rFonts w:ascii="Times New Roman" w:eastAsia="Times New Roman" w:hAnsi="Times New Roman" w:cs="Times New Roman"/>
          <w:sz w:val="24"/>
          <w:szCs w:val="24"/>
        </w:rPr>
        <w:t xml:space="preserve"> nevirza dažādus grozījumus normatīvajos aktos.</w:t>
      </w:r>
    </w:p>
    <w:p w14:paraId="79F07548" w14:textId="4ED3C745" w:rsidR="5594BE12" w:rsidRPr="00327D71" w:rsidRDefault="5594BE12" w:rsidP="00327D71">
      <w:pPr>
        <w:shd w:val="clear" w:color="auto" w:fill="FFFFFF" w:themeFill="background1"/>
        <w:spacing w:after="0" w:line="240" w:lineRule="auto"/>
        <w:ind w:firstLine="720"/>
        <w:jc w:val="both"/>
        <w:rPr>
          <w:rFonts w:ascii="Times New Roman" w:eastAsia="Times New Roman" w:hAnsi="Times New Roman" w:cs="Times New Roman"/>
          <w:strike/>
          <w:sz w:val="24"/>
          <w:szCs w:val="24"/>
        </w:rPr>
      </w:pPr>
      <w:r w:rsidRPr="6640B309">
        <w:rPr>
          <w:rFonts w:ascii="Times New Roman" w:eastAsia="Times New Roman" w:hAnsi="Times New Roman" w:cs="Times New Roman"/>
          <w:sz w:val="24"/>
          <w:szCs w:val="24"/>
        </w:rPr>
        <w:t>Ņemot to vērā,</w:t>
      </w:r>
      <w:r w:rsidR="54C89E50" w:rsidRPr="6640B309">
        <w:rPr>
          <w:rFonts w:ascii="Times New Roman" w:eastAsia="Times New Roman" w:hAnsi="Times New Roman" w:cs="Times New Roman"/>
          <w:sz w:val="24"/>
          <w:szCs w:val="24"/>
        </w:rPr>
        <w:t xml:space="preserve"> Latvijā </w:t>
      </w:r>
      <w:proofErr w:type="spellStart"/>
      <w:r w:rsidR="54C89E50" w:rsidRPr="6640B309">
        <w:rPr>
          <w:rFonts w:ascii="Times New Roman" w:eastAsia="Times New Roman" w:hAnsi="Times New Roman" w:cs="Times New Roman"/>
          <w:sz w:val="24"/>
          <w:szCs w:val="24"/>
        </w:rPr>
        <w:t>pamattiesību</w:t>
      </w:r>
      <w:proofErr w:type="spellEnd"/>
      <w:r w:rsidR="54C89E50" w:rsidRPr="6640B309">
        <w:rPr>
          <w:rFonts w:ascii="Times New Roman" w:eastAsia="Times New Roman" w:hAnsi="Times New Roman" w:cs="Times New Roman"/>
          <w:sz w:val="24"/>
          <w:szCs w:val="24"/>
        </w:rPr>
        <w:t xml:space="preserve"> aizsardzības iestādes funkcijas un uzdevumus </w:t>
      </w:r>
      <w:r w:rsidR="00C84BDA" w:rsidRPr="6640B309">
        <w:rPr>
          <w:rFonts w:ascii="Times New Roman" w:eastAsia="Times New Roman" w:hAnsi="Times New Roman" w:cs="Times New Roman"/>
          <w:sz w:val="24"/>
          <w:szCs w:val="24"/>
        </w:rPr>
        <w:t>MI akta</w:t>
      </w:r>
      <w:r w:rsidR="54C89E50" w:rsidRPr="6640B309">
        <w:rPr>
          <w:rFonts w:ascii="Times New Roman" w:eastAsia="Times New Roman" w:hAnsi="Times New Roman" w:cs="Times New Roman"/>
          <w:sz w:val="24"/>
          <w:szCs w:val="24"/>
        </w:rPr>
        <w:t xml:space="preserve"> izpratnē </w:t>
      </w:r>
      <w:r w:rsidR="00586488" w:rsidRPr="6640B309">
        <w:rPr>
          <w:rFonts w:ascii="Times New Roman" w:eastAsia="Times New Roman" w:hAnsi="Times New Roman" w:cs="Times New Roman"/>
          <w:sz w:val="24"/>
          <w:szCs w:val="24"/>
        </w:rPr>
        <w:t xml:space="preserve">veiks </w:t>
      </w:r>
      <w:proofErr w:type="spellStart"/>
      <w:r w:rsidR="254F83C8" w:rsidRPr="6640B309">
        <w:rPr>
          <w:rFonts w:ascii="Times New Roman" w:eastAsia="Times New Roman" w:hAnsi="Times New Roman" w:cs="Times New Roman"/>
          <w:sz w:val="24"/>
          <w:szCs w:val="24"/>
        </w:rPr>
        <w:t>t</w:t>
      </w:r>
      <w:r w:rsidR="000E1926" w:rsidRPr="6640B309">
        <w:rPr>
          <w:rFonts w:ascii="Times New Roman" w:eastAsia="Times New Roman" w:hAnsi="Times New Roman" w:cs="Times New Roman"/>
          <w:sz w:val="24"/>
          <w:szCs w:val="24"/>
        </w:rPr>
        <w:t>iesībsarg</w:t>
      </w:r>
      <w:r w:rsidR="008C6DDF" w:rsidRPr="6640B309">
        <w:rPr>
          <w:rFonts w:ascii="Times New Roman" w:eastAsia="Times New Roman" w:hAnsi="Times New Roman" w:cs="Times New Roman"/>
          <w:sz w:val="24"/>
          <w:szCs w:val="24"/>
        </w:rPr>
        <w:t>s</w:t>
      </w:r>
      <w:proofErr w:type="spellEnd"/>
      <w:r w:rsidR="2FA57AF0" w:rsidRPr="6640B309">
        <w:rPr>
          <w:rFonts w:ascii="Times New Roman" w:eastAsia="Times New Roman" w:hAnsi="Times New Roman" w:cs="Times New Roman"/>
          <w:sz w:val="24"/>
          <w:szCs w:val="24"/>
        </w:rPr>
        <w:t>.</w:t>
      </w:r>
      <w:r w:rsidR="00327D71" w:rsidRPr="6640B309">
        <w:rPr>
          <w:rFonts w:ascii="Times New Roman" w:eastAsia="Times New Roman" w:hAnsi="Times New Roman" w:cs="Times New Roman"/>
          <w:sz w:val="24"/>
          <w:szCs w:val="24"/>
        </w:rPr>
        <w:t xml:space="preserve"> Norādāms, ka </w:t>
      </w:r>
      <w:proofErr w:type="spellStart"/>
      <w:r w:rsidR="00327D71" w:rsidRPr="6640B309">
        <w:rPr>
          <w:rFonts w:ascii="Times New Roman" w:eastAsia="Times New Roman" w:hAnsi="Times New Roman" w:cs="Times New Roman"/>
          <w:sz w:val="24"/>
          <w:szCs w:val="24"/>
        </w:rPr>
        <w:t>tiesībsargam</w:t>
      </w:r>
      <w:proofErr w:type="spellEnd"/>
      <w:r w:rsidR="00327D71" w:rsidRPr="6640B309">
        <w:rPr>
          <w:rFonts w:ascii="Times New Roman" w:eastAsia="Times New Roman" w:hAnsi="Times New Roman" w:cs="Times New Roman"/>
          <w:sz w:val="24"/>
          <w:szCs w:val="24"/>
        </w:rPr>
        <w:t xml:space="preserve"> šīs funkcijas izpildei nepieciešams atbilstošs finansējums kapacitātes celšanai. Bez papildu štata vietas (atbilstoši budžeta pieprasījumam) piešķiršanas papildus funkciju nebūs iespējams veikt. </w:t>
      </w:r>
    </w:p>
    <w:p w14:paraId="52CD0DD1" w14:textId="587068F1" w:rsidR="007B2F93" w:rsidRPr="00C43A10" w:rsidRDefault="3E375F9F" w:rsidP="00B07A48">
      <w:pPr>
        <w:spacing w:after="0" w:line="240" w:lineRule="auto"/>
        <w:ind w:firstLine="720"/>
        <w:jc w:val="both"/>
        <w:rPr>
          <w:rFonts w:ascii="Times New Roman" w:eastAsia="Times New Roman" w:hAnsi="Times New Roman" w:cs="Times New Roman"/>
          <w:sz w:val="24"/>
          <w:szCs w:val="24"/>
        </w:rPr>
      </w:pPr>
      <w:r w:rsidRPr="00844F86">
        <w:rPr>
          <w:rFonts w:ascii="Times New Roman" w:eastAsia="Times New Roman" w:hAnsi="Times New Roman" w:cs="Times New Roman"/>
          <w:sz w:val="24"/>
          <w:szCs w:val="24"/>
        </w:rPr>
        <w:t xml:space="preserve">MI akta </w:t>
      </w:r>
      <w:r w:rsidR="73915D1E" w:rsidRPr="00844F86">
        <w:rPr>
          <w:rFonts w:ascii="Times New Roman" w:eastAsia="Times New Roman" w:hAnsi="Times New Roman" w:cs="Times New Roman"/>
          <w:sz w:val="24"/>
          <w:szCs w:val="24"/>
        </w:rPr>
        <w:t xml:space="preserve">77.panta </w:t>
      </w:r>
      <w:r w:rsidR="00294D4F">
        <w:rPr>
          <w:rFonts w:ascii="Times New Roman" w:eastAsia="Times New Roman" w:hAnsi="Times New Roman" w:cs="Times New Roman"/>
          <w:sz w:val="24"/>
          <w:szCs w:val="24"/>
        </w:rPr>
        <w:t>2.punkts</w:t>
      </w:r>
      <w:r w:rsidR="73915D1E" w:rsidRPr="00844F86">
        <w:rPr>
          <w:rFonts w:ascii="Times New Roman" w:eastAsia="Times New Roman" w:hAnsi="Times New Roman" w:cs="Times New Roman"/>
          <w:sz w:val="24"/>
          <w:szCs w:val="24"/>
        </w:rPr>
        <w:t xml:space="preserve"> </w:t>
      </w:r>
      <w:r w:rsidR="212EC4ED" w:rsidRPr="00844F86">
        <w:rPr>
          <w:rFonts w:ascii="Times New Roman" w:eastAsia="Times New Roman" w:hAnsi="Times New Roman" w:cs="Times New Roman"/>
          <w:sz w:val="24"/>
          <w:szCs w:val="24"/>
        </w:rPr>
        <w:t>paredz</w:t>
      </w:r>
      <w:r w:rsidR="2456B5AD" w:rsidRPr="2D82669A">
        <w:rPr>
          <w:rFonts w:ascii="Times New Roman" w:eastAsia="Times New Roman" w:hAnsi="Times New Roman" w:cs="Times New Roman"/>
          <w:sz w:val="24"/>
          <w:szCs w:val="24"/>
        </w:rPr>
        <w:t>,</w:t>
      </w:r>
      <w:r w:rsidR="212EC4ED" w:rsidRPr="00844F86">
        <w:rPr>
          <w:rFonts w:ascii="Times New Roman" w:eastAsia="Times New Roman" w:hAnsi="Times New Roman" w:cs="Times New Roman"/>
          <w:sz w:val="24"/>
          <w:szCs w:val="24"/>
        </w:rPr>
        <w:t xml:space="preserve"> </w:t>
      </w:r>
      <w:r w:rsidR="2456B5AD" w:rsidRPr="2FC118A3">
        <w:rPr>
          <w:rFonts w:ascii="Times New Roman" w:eastAsia="Times New Roman" w:hAnsi="Times New Roman" w:cs="Times New Roman"/>
          <w:sz w:val="24"/>
          <w:szCs w:val="24"/>
        </w:rPr>
        <w:t>ka</w:t>
      </w:r>
      <w:r w:rsidR="212EC4ED" w:rsidRPr="2FC118A3">
        <w:rPr>
          <w:rFonts w:ascii="Times New Roman" w:eastAsia="Times New Roman" w:hAnsi="Times New Roman" w:cs="Times New Roman"/>
          <w:sz w:val="24"/>
          <w:szCs w:val="24"/>
        </w:rPr>
        <w:t xml:space="preserve"> </w:t>
      </w:r>
      <w:r w:rsidR="00CC0AB6">
        <w:rPr>
          <w:rFonts w:ascii="Times New Roman" w:eastAsia="Times New Roman" w:hAnsi="Times New Roman" w:cs="Times New Roman"/>
          <w:sz w:val="24"/>
          <w:szCs w:val="24"/>
        </w:rPr>
        <w:t>l</w:t>
      </w:r>
      <w:r w:rsidR="00CC0AB6" w:rsidRPr="00CC0AB6">
        <w:rPr>
          <w:rFonts w:ascii="Times New Roman" w:eastAsia="Times New Roman" w:hAnsi="Times New Roman" w:cs="Times New Roman"/>
          <w:sz w:val="24"/>
          <w:szCs w:val="24"/>
        </w:rPr>
        <w:t>īdz 2024.</w:t>
      </w:r>
      <w:r w:rsidR="00CC0AB6">
        <w:rPr>
          <w:rFonts w:ascii="Times New Roman" w:eastAsia="Times New Roman" w:hAnsi="Times New Roman" w:cs="Times New Roman"/>
          <w:sz w:val="24"/>
          <w:szCs w:val="24"/>
        </w:rPr>
        <w:t>g</w:t>
      </w:r>
      <w:r w:rsidR="00CC0AB6" w:rsidRPr="00CC0AB6">
        <w:rPr>
          <w:rFonts w:ascii="Times New Roman" w:eastAsia="Times New Roman" w:hAnsi="Times New Roman" w:cs="Times New Roman"/>
          <w:sz w:val="24"/>
          <w:szCs w:val="24"/>
        </w:rPr>
        <w:t xml:space="preserve">ada </w:t>
      </w:r>
      <w:r w:rsidR="00C47821">
        <w:rPr>
          <w:rFonts w:ascii="Times New Roman" w:eastAsia="Times New Roman" w:hAnsi="Times New Roman" w:cs="Times New Roman"/>
          <w:sz w:val="24"/>
          <w:szCs w:val="24"/>
        </w:rPr>
        <w:t>2</w:t>
      </w:r>
      <w:r w:rsidR="00CC0AB6" w:rsidRPr="00CC0AB6">
        <w:rPr>
          <w:rFonts w:ascii="Times New Roman" w:eastAsia="Times New Roman" w:hAnsi="Times New Roman" w:cs="Times New Roman"/>
          <w:sz w:val="24"/>
          <w:szCs w:val="24"/>
        </w:rPr>
        <w:t xml:space="preserve">.novembrim katra dalībvalsts identificē </w:t>
      </w:r>
      <w:r w:rsidR="000A5F74" w:rsidRPr="71CF774C">
        <w:rPr>
          <w:rFonts w:ascii="Times New Roman" w:eastAsia="Times New Roman" w:hAnsi="Times New Roman" w:cs="Times New Roman"/>
          <w:sz w:val="24"/>
          <w:szCs w:val="24"/>
        </w:rPr>
        <w:t>77</w:t>
      </w:r>
      <w:r w:rsidR="7667B614" w:rsidRPr="71CF774C">
        <w:rPr>
          <w:rFonts w:ascii="Times New Roman" w:eastAsia="Times New Roman" w:hAnsi="Times New Roman" w:cs="Times New Roman"/>
          <w:sz w:val="24"/>
          <w:szCs w:val="24"/>
        </w:rPr>
        <w:t>.</w:t>
      </w:r>
      <w:r w:rsidR="000A5F74">
        <w:rPr>
          <w:rFonts w:ascii="Times New Roman" w:eastAsia="Times New Roman" w:hAnsi="Times New Roman" w:cs="Times New Roman"/>
          <w:sz w:val="24"/>
          <w:szCs w:val="24"/>
        </w:rPr>
        <w:t xml:space="preserve"> panta </w:t>
      </w:r>
      <w:r w:rsidR="00CC0AB6" w:rsidRPr="00CC0AB6">
        <w:rPr>
          <w:rFonts w:ascii="Times New Roman" w:eastAsia="Times New Roman" w:hAnsi="Times New Roman" w:cs="Times New Roman"/>
          <w:sz w:val="24"/>
          <w:szCs w:val="24"/>
        </w:rPr>
        <w:t xml:space="preserve">1.punktā minētās publiskās iestādes vai struktūras un šo sarakstu dara publiski pieejamu. Dalībvalstis sarakstu paziņo </w:t>
      </w:r>
      <w:r w:rsidR="00294D4F">
        <w:rPr>
          <w:rFonts w:ascii="Times New Roman" w:eastAsia="Times New Roman" w:hAnsi="Times New Roman" w:cs="Times New Roman"/>
          <w:sz w:val="24"/>
          <w:szCs w:val="24"/>
        </w:rPr>
        <w:t xml:space="preserve">EK </w:t>
      </w:r>
      <w:r w:rsidR="00CC0AB6" w:rsidRPr="00CC0AB6">
        <w:rPr>
          <w:rFonts w:ascii="Times New Roman" w:eastAsia="Times New Roman" w:hAnsi="Times New Roman" w:cs="Times New Roman"/>
          <w:sz w:val="24"/>
          <w:szCs w:val="24"/>
        </w:rPr>
        <w:t>un pārējām dalībvalstīm un to regulāri atjaunina.</w:t>
      </w:r>
    </w:p>
    <w:p w14:paraId="385B68C8" w14:textId="11F1B5BA" w:rsidR="750BB4B7" w:rsidRPr="00EE722D" w:rsidRDefault="750BB4B7" w:rsidP="750BB4B7">
      <w:pPr>
        <w:spacing w:after="0" w:line="240" w:lineRule="auto"/>
        <w:jc w:val="center"/>
        <w:rPr>
          <w:rFonts w:ascii="Times New Roman" w:eastAsia="Times New Roman" w:hAnsi="Times New Roman" w:cs="Times New Roman"/>
          <w:b/>
          <w:bCs/>
          <w:sz w:val="24"/>
          <w:szCs w:val="24"/>
        </w:rPr>
      </w:pPr>
    </w:p>
    <w:p w14:paraId="10E1DAF7" w14:textId="7F1C5314" w:rsidR="78E8523B" w:rsidRPr="00EE722D" w:rsidRDefault="75F7290B" w:rsidP="00D2370A">
      <w:pPr>
        <w:pStyle w:val="Heading2"/>
        <w:rPr>
          <w:rFonts w:ascii="Times New Roman" w:eastAsia="Times New Roman" w:hAnsi="Times New Roman" w:cs="Times New Roman"/>
          <w:b w:val="0"/>
          <w:bCs w:val="0"/>
          <w:highlight w:val="yellow"/>
        </w:rPr>
      </w:pPr>
      <w:bookmarkStart w:id="14" w:name="_Toc187220496"/>
      <w:r w:rsidRPr="00EE722D">
        <w:rPr>
          <w:rFonts w:ascii="Times New Roman" w:hAnsi="Times New Roman" w:cs="Times New Roman"/>
        </w:rPr>
        <w:t>3.</w:t>
      </w:r>
      <w:r w:rsidR="00B225BA">
        <w:rPr>
          <w:rFonts w:ascii="Times New Roman" w:hAnsi="Times New Roman" w:cs="Times New Roman"/>
        </w:rPr>
        <w:t>4</w:t>
      </w:r>
      <w:r w:rsidR="6AFB8DA8" w:rsidRPr="00EE722D">
        <w:rPr>
          <w:rFonts w:ascii="Times New Roman" w:hAnsi="Times New Roman" w:cs="Times New Roman"/>
        </w:rPr>
        <w:t xml:space="preserve">. </w:t>
      </w:r>
      <w:r w:rsidR="59D57F62" w:rsidRPr="00EE722D">
        <w:rPr>
          <w:rFonts w:ascii="Times New Roman" w:hAnsi="Times New Roman" w:cs="Times New Roman"/>
        </w:rPr>
        <w:t xml:space="preserve">Valsts </w:t>
      </w:r>
      <w:r w:rsidR="220E9A5D" w:rsidRPr="00EE722D">
        <w:rPr>
          <w:rFonts w:ascii="Times New Roman" w:hAnsi="Times New Roman" w:cs="Times New Roman"/>
        </w:rPr>
        <w:t>k</w:t>
      </w:r>
      <w:r w:rsidR="1B7D0790" w:rsidRPr="00EE722D">
        <w:rPr>
          <w:rFonts w:ascii="Times New Roman" w:hAnsi="Times New Roman" w:cs="Times New Roman"/>
        </w:rPr>
        <w:t>ompetentā</w:t>
      </w:r>
      <w:r w:rsidR="2295D999" w:rsidRPr="00EE722D">
        <w:rPr>
          <w:rFonts w:ascii="Times New Roman" w:hAnsi="Times New Roman" w:cs="Times New Roman"/>
        </w:rPr>
        <w:t>s</w:t>
      </w:r>
      <w:r w:rsidR="1B7D0790" w:rsidRPr="00EE722D">
        <w:rPr>
          <w:rFonts w:ascii="Times New Roman" w:hAnsi="Times New Roman" w:cs="Times New Roman"/>
        </w:rPr>
        <w:t xml:space="preserve"> iestāde</w:t>
      </w:r>
      <w:r w:rsidR="2B9EA26A" w:rsidRPr="00EE722D">
        <w:rPr>
          <w:rFonts w:ascii="Times New Roman" w:hAnsi="Times New Roman" w:cs="Times New Roman"/>
        </w:rPr>
        <w:t>s</w:t>
      </w:r>
      <w:bookmarkEnd w:id="14"/>
    </w:p>
    <w:p w14:paraId="646B0637" w14:textId="77777777" w:rsidR="00DB1746" w:rsidRPr="00DB1746" w:rsidRDefault="00DB1746" w:rsidP="1491D8C3">
      <w:pPr>
        <w:spacing w:after="0" w:line="240" w:lineRule="auto"/>
        <w:jc w:val="center"/>
        <w:rPr>
          <w:rFonts w:ascii="Times New Roman" w:eastAsia="Times New Roman" w:hAnsi="Times New Roman" w:cs="Times New Roman"/>
          <w:sz w:val="24"/>
          <w:szCs w:val="24"/>
        </w:rPr>
      </w:pPr>
    </w:p>
    <w:p w14:paraId="0A5B1F50" w14:textId="5BCD61ED" w:rsidR="191FE69B" w:rsidRDefault="00E051B6" w:rsidP="002C0C1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 akta</w:t>
      </w:r>
      <w:r w:rsidR="00DE38EE">
        <w:rPr>
          <w:rFonts w:ascii="Times New Roman" w:eastAsia="Times New Roman" w:hAnsi="Times New Roman" w:cs="Times New Roman"/>
          <w:sz w:val="24"/>
          <w:szCs w:val="24"/>
        </w:rPr>
        <w:t xml:space="preserve"> </w:t>
      </w:r>
      <w:r w:rsidR="191FE69B" w:rsidRPr="36ED56C1">
        <w:rPr>
          <w:rFonts w:ascii="Times New Roman" w:eastAsia="Times New Roman" w:hAnsi="Times New Roman" w:cs="Times New Roman"/>
          <w:sz w:val="24"/>
          <w:szCs w:val="24"/>
        </w:rPr>
        <w:t>3.panta 48.</w:t>
      </w:r>
      <w:r w:rsidR="00E422DC">
        <w:rPr>
          <w:rFonts w:ascii="Times New Roman" w:eastAsia="Times New Roman" w:hAnsi="Times New Roman" w:cs="Times New Roman"/>
          <w:sz w:val="24"/>
          <w:szCs w:val="24"/>
        </w:rPr>
        <w:t>a</w:t>
      </w:r>
      <w:r w:rsidR="191FE69B" w:rsidRPr="36ED56C1">
        <w:rPr>
          <w:rFonts w:ascii="Times New Roman" w:eastAsia="Times New Roman" w:hAnsi="Times New Roman" w:cs="Times New Roman"/>
          <w:sz w:val="24"/>
          <w:szCs w:val="24"/>
        </w:rPr>
        <w:t>pakšpunkts</w:t>
      </w:r>
      <w:r w:rsidR="00AE677B" w:rsidRPr="00DB1746">
        <w:rPr>
          <w:rFonts w:ascii="Times New Roman" w:eastAsia="Times New Roman" w:hAnsi="Times New Roman" w:cs="Times New Roman"/>
          <w:sz w:val="24"/>
          <w:szCs w:val="24"/>
        </w:rPr>
        <w:t xml:space="preserve"> </w:t>
      </w:r>
      <w:r w:rsidR="00DB1746" w:rsidRPr="00DB1746">
        <w:rPr>
          <w:rFonts w:ascii="Times New Roman" w:eastAsia="Times New Roman" w:hAnsi="Times New Roman" w:cs="Times New Roman"/>
          <w:sz w:val="24"/>
          <w:szCs w:val="24"/>
        </w:rPr>
        <w:t xml:space="preserve">nosaka, ka </w:t>
      </w:r>
      <w:r w:rsidR="191FE69B" w:rsidRPr="36ED56C1">
        <w:rPr>
          <w:rFonts w:ascii="Times New Roman" w:eastAsia="Times New Roman" w:hAnsi="Times New Roman" w:cs="Times New Roman"/>
          <w:sz w:val="24"/>
          <w:szCs w:val="24"/>
        </w:rPr>
        <w:t>valsts kompetentā iestāde ir paziņojošā iestāde vai tirgus uzraudzības iestāde</w:t>
      </w:r>
      <w:r w:rsidR="002434F9">
        <w:rPr>
          <w:rFonts w:ascii="Times New Roman" w:eastAsia="Times New Roman" w:hAnsi="Times New Roman" w:cs="Times New Roman"/>
          <w:sz w:val="24"/>
          <w:szCs w:val="24"/>
        </w:rPr>
        <w:t>.</w:t>
      </w:r>
      <w:r w:rsidR="00915AE4">
        <w:rPr>
          <w:rFonts w:ascii="Times New Roman" w:eastAsia="Times New Roman" w:hAnsi="Times New Roman" w:cs="Times New Roman"/>
          <w:sz w:val="24"/>
          <w:szCs w:val="24"/>
        </w:rPr>
        <w:t xml:space="preserve"> A</w:t>
      </w:r>
      <w:r w:rsidR="00915AE4" w:rsidRPr="00915AE4">
        <w:rPr>
          <w:rFonts w:ascii="Times New Roman" w:eastAsia="Times New Roman" w:hAnsi="Times New Roman" w:cs="Times New Roman"/>
          <w:sz w:val="24"/>
          <w:szCs w:val="24"/>
        </w:rPr>
        <w:t xml:space="preserve">ttiecībā uz </w:t>
      </w:r>
      <w:r w:rsidR="00915AE4">
        <w:rPr>
          <w:rFonts w:ascii="Times New Roman" w:eastAsia="Times New Roman" w:hAnsi="Times New Roman" w:cs="Times New Roman"/>
          <w:sz w:val="24"/>
          <w:szCs w:val="24"/>
        </w:rPr>
        <w:t>M</w:t>
      </w:r>
      <w:r w:rsidR="00915AE4" w:rsidRPr="00915AE4">
        <w:rPr>
          <w:rFonts w:ascii="Times New Roman" w:eastAsia="Times New Roman" w:hAnsi="Times New Roman" w:cs="Times New Roman"/>
          <w:sz w:val="24"/>
          <w:szCs w:val="24"/>
        </w:rPr>
        <w:t xml:space="preserve">I sistēmām, ko nodod ekspluatācijā vai izmanto </w:t>
      </w:r>
      <w:r w:rsidR="00915AE4">
        <w:rPr>
          <w:rFonts w:ascii="Times New Roman" w:eastAsia="Times New Roman" w:hAnsi="Times New Roman" w:cs="Times New Roman"/>
          <w:sz w:val="24"/>
          <w:szCs w:val="24"/>
        </w:rPr>
        <w:t>ES</w:t>
      </w:r>
      <w:r w:rsidR="00915AE4" w:rsidRPr="00915AE4">
        <w:rPr>
          <w:rFonts w:ascii="Times New Roman" w:eastAsia="Times New Roman" w:hAnsi="Times New Roman" w:cs="Times New Roman"/>
          <w:sz w:val="24"/>
          <w:szCs w:val="24"/>
        </w:rPr>
        <w:t xml:space="preserve"> iestādes, aģentūras, biroji un struktūras, atsauces uz valstu kompetentajām iestādēm vai tirgus uzraudzības iestādēm </w:t>
      </w:r>
      <w:r w:rsidR="00915AE4">
        <w:rPr>
          <w:rFonts w:ascii="Times New Roman" w:eastAsia="Times New Roman" w:hAnsi="Times New Roman" w:cs="Times New Roman"/>
          <w:sz w:val="24"/>
          <w:szCs w:val="24"/>
        </w:rPr>
        <w:t>MI aktā</w:t>
      </w:r>
      <w:r w:rsidR="00915AE4" w:rsidRPr="00915AE4">
        <w:rPr>
          <w:rFonts w:ascii="Times New Roman" w:eastAsia="Times New Roman" w:hAnsi="Times New Roman" w:cs="Times New Roman"/>
          <w:sz w:val="24"/>
          <w:szCs w:val="24"/>
        </w:rPr>
        <w:t xml:space="preserve"> uzskata par atsaucēm uz Eiropas Datu aizsardzības uzraudzītāju</w:t>
      </w:r>
      <w:r w:rsidR="00915AE4">
        <w:rPr>
          <w:rFonts w:ascii="Times New Roman" w:eastAsia="Times New Roman" w:hAnsi="Times New Roman" w:cs="Times New Roman"/>
          <w:sz w:val="24"/>
          <w:szCs w:val="24"/>
        </w:rPr>
        <w:t>.</w:t>
      </w:r>
    </w:p>
    <w:p w14:paraId="4F246E01" w14:textId="4A362420" w:rsidR="002434F9" w:rsidRPr="002434F9" w:rsidRDefault="002434F9" w:rsidP="002C0C1C">
      <w:pPr>
        <w:spacing w:after="0" w:line="240" w:lineRule="auto"/>
        <w:ind w:firstLine="720"/>
        <w:jc w:val="both"/>
        <w:rPr>
          <w:rFonts w:ascii="Times New Roman" w:eastAsia="Times New Roman" w:hAnsi="Times New Roman" w:cs="Times New Roman"/>
          <w:sz w:val="24"/>
          <w:szCs w:val="24"/>
        </w:rPr>
      </w:pPr>
      <w:r w:rsidRPr="002434F9">
        <w:rPr>
          <w:rFonts w:ascii="Times New Roman" w:eastAsia="Times New Roman" w:hAnsi="Times New Roman" w:cs="Times New Roman"/>
          <w:sz w:val="24"/>
          <w:szCs w:val="24"/>
        </w:rPr>
        <w:lastRenderedPageBreak/>
        <w:t xml:space="preserve">Katra dalībvalsts </w:t>
      </w:r>
      <w:r w:rsidR="00043120">
        <w:rPr>
          <w:rFonts w:ascii="Times New Roman" w:eastAsia="Times New Roman" w:hAnsi="Times New Roman" w:cs="Times New Roman"/>
          <w:sz w:val="24"/>
          <w:szCs w:val="24"/>
        </w:rPr>
        <w:t>MI akta</w:t>
      </w:r>
      <w:r w:rsidRPr="002434F9">
        <w:rPr>
          <w:rFonts w:ascii="Times New Roman" w:eastAsia="Times New Roman" w:hAnsi="Times New Roman" w:cs="Times New Roman"/>
          <w:sz w:val="24"/>
          <w:szCs w:val="24"/>
        </w:rPr>
        <w:t xml:space="preserve"> nolūkos kā valsts kompetentās iestādes izveido vai izraugās vismaz vienu paziņojošo iestādi un vismaz vienu tirgus uzraudzības iestādi. Minētās valsts kompetentās iestādes īsteno savas pilnvaras neatkarīgi, objektīvi un bez aizspriedumiem, lai garantētu savu darbību un uzdevumu objektivitāti un nodrošinātu </w:t>
      </w:r>
      <w:r w:rsidR="00EE249F">
        <w:rPr>
          <w:rFonts w:ascii="Times New Roman" w:eastAsia="Times New Roman" w:hAnsi="Times New Roman" w:cs="Times New Roman"/>
          <w:sz w:val="24"/>
          <w:szCs w:val="24"/>
        </w:rPr>
        <w:t>MI akta</w:t>
      </w:r>
      <w:r w:rsidRPr="002434F9">
        <w:rPr>
          <w:rFonts w:ascii="Times New Roman" w:eastAsia="Times New Roman" w:hAnsi="Times New Roman" w:cs="Times New Roman"/>
          <w:sz w:val="24"/>
          <w:szCs w:val="24"/>
        </w:rPr>
        <w:t xml:space="preserve"> piemērošanu un īstenošanu. Minēto iestāžu locekļi atturas no jebkuras rīcības, kas nav saderīga ar viņu pienākumiem</w:t>
      </w:r>
      <w:r w:rsidR="00A569C5">
        <w:rPr>
          <w:rFonts w:ascii="Times New Roman" w:eastAsia="Times New Roman" w:hAnsi="Times New Roman" w:cs="Times New Roman"/>
          <w:sz w:val="24"/>
          <w:szCs w:val="24"/>
        </w:rPr>
        <w:t xml:space="preserve">, lai nerastos piemēram interešu </w:t>
      </w:r>
      <w:r w:rsidR="004340F6">
        <w:rPr>
          <w:rFonts w:ascii="Times New Roman" w:eastAsia="Times New Roman" w:hAnsi="Times New Roman" w:cs="Times New Roman"/>
          <w:sz w:val="24"/>
          <w:szCs w:val="24"/>
        </w:rPr>
        <w:t>konflikts</w:t>
      </w:r>
      <w:r w:rsidRPr="002434F9">
        <w:rPr>
          <w:rFonts w:ascii="Times New Roman" w:eastAsia="Times New Roman" w:hAnsi="Times New Roman" w:cs="Times New Roman"/>
          <w:sz w:val="24"/>
          <w:szCs w:val="24"/>
        </w:rPr>
        <w:t xml:space="preserve">. Ar noteikumu, ka tiek ievēroti minētie principi, šādas darbības un uzdevumus var veikt viena vai vairākas izraudzītās iestādes saskaņā ar dalībvalsts organizatoriskajām vajadzībām. </w:t>
      </w:r>
    </w:p>
    <w:p w14:paraId="5C12A56D" w14:textId="75ACAFD9" w:rsidR="00E6645A" w:rsidRPr="00B07A48" w:rsidRDefault="002434F9" w:rsidP="00B07A48">
      <w:pPr>
        <w:spacing w:after="0" w:line="240" w:lineRule="auto"/>
        <w:ind w:firstLine="720"/>
        <w:jc w:val="both"/>
        <w:rPr>
          <w:rFonts w:ascii="Times New Roman" w:eastAsia="Times New Roman" w:hAnsi="Times New Roman" w:cs="Times New Roman"/>
          <w:sz w:val="24"/>
          <w:szCs w:val="24"/>
        </w:rPr>
      </w:pPr>
      <w:r w:rsidRPr="14992474">
        <w:rPr>
          <w:rFonts w:ascii="Times New Roman" w:eastAsia="Times New Roman" w:hAnsi="Times New Roman" w:cs="Times New Roman"/>
          <w:sz w:val="24"/>
          <w:szCs w:val="24"/>
        </w:rPr>
        <w:t xml:space="preserve">Dalībvalstis dara zināmu </w:t>
      </w:r>
      <w:r w:rsidR="002C7FC2" w:rsidRPr="14992474">
        <w:rPr>
          <w:rFonts w:ascii="Times New Roman" w:eastAsia="Times New Roman" w:hAnsi="Times New Roman" w:cs="Times New Roman"/>
          <w:sz w:val="24"/>
          <w:szCs w:val="24"/>
        </w:rPr>
        <w:t>EK</w:t>
      </w:r>
      <w:r w:rsidRPr="14992474">
        <w:rPr>
          <w:rFonts w:ascii="Times New Roman" w:eastAsia="Times New Roman" w:hAnsi="Times New Roman" w:cs="Times New Roman"/>
          <w:sz w:val="24"/>
          <w:szCs w:val="24"/>
        </w:rPr>
        <w:t xml:space="preserve"> paziņojošo iestāžu un tirgus uzraudzības iestāžu identitāti un minēto iestāžu uzdevumus, kā arī turpmākas izmaiņas šajā sakarā. </w:t>
      </w:r>
    </w:p>
    <w:p w14:paraId="088683C8" w14:textId="79437A21" w:rsidR="002434F9" w:rsidRDefault="002434F9" w:rsidP="009F1EDA">
      <w:pPr>
        <w:spacing w:after="0" w:line="240" w:lineRule="auto"/>
        <w:ind w:firstLine="720"/>
        <w:jc w:val="both"/>
        <w:rPr>
          <w:rFonts w:ascii="Times New Roman" w:eastAsia="Times New Roman" w:hAnsi="Times New Roman" w:cs="Times New Roman"/>
          <w:sz w:val="24"/>
          <w:szCs w:val="24"/>
        </w:rPr>
      </w:pPr>
      <w:r w:rsidRPr="002434F9">
        <w:rPr>
          <w:rFonts w:ascii="Times New Roman" w:eastAsia="Times New Roman" w:hAnsi="Times New Roman" w:cs="Times New Roman"/>
          <w:sz w:val="24"/>
          <w:szCs w:val="24"/>
        </w:rPr>
        <w:t xml:space="preserve">Dalībvalstis nodrošina, ka to valsts kompetentajām iestādēm tiek nodrošināti pienācīgi tehniskie, finanšu un cilvēkresursi, kā arī infrastruktūra, lai efektīvi pildītu uzdevumus, kas tām noteikti ar </w:t>
      </w:r>
      <w:r w:rsidR="00C22684">
        <w:rPr>
          <w:rFonts w:ascii="Times New Roman" w:eastAsia="Times New Roman" w:hAnsi="Times New Roman" w:cs="Times New Roman"/>
          <w:sz w:val="24"/>
          <w:szCs w:val="24"/>
        </w:rPr>
        <w:t>MI aktu.</w:t>
      </w:r>
      <w:r w:rsidRPr="002434F9">
        <w:rPr>
          <w:rFonts w:ascii="Times New Roman" w:eastAsia="Times New Roman" w:hAnsi="Times New Roman" w:cs="Times New Roman"/>
          <w:sz w:val="24"/>
          <w:szCs w:val="24"/>
        </w:rPr>
        <w:t xml:space="preserve"> Jo īpaši, valsts kompetentajām iestādēm ir pietiekams skaits pastāvīgi pieejama personāla, kura kompetences un speciālās zināšanas ietver padziļinātu izpratni par MI tehnoloģijām, datiem un </w:t>
      </w:r>
      <w:proofErr w:type="spellStart"/>
      <w:r w:rsidRPr="002434F9">
        <w:rPr>
          <w:rFonts w:ascii="Times New Roman" w:eastAsia="Times New Roman" w:hAnsi="Times New Roman" w:cs="Times New Roman"/>
          <w:sz w:val="24"/>
          <w:szCs w:val="24"/>
        </w:rPr>
        <w:t>datošanu</w:t>
      </w:r>
      <w:proofErr w:type="spellEnd"/>
      <w:r w:rsidRPr="002434F9">
        <w:rPr>
          <w:rFonts w:ascii="Times New Roman" w:eastAsia="Times New Roman" w:hAnsi="Times New Roman" w:cs="Times New Roman"/>
          <w:sz w:val="24"/>
          <w:szCs w:val="24"/>
        </w:rPr>
        <w:t xml:space="preserve">, personas datu aizsardzību, </w:t>
      </w:r>
      <w:proofErr w:type="spellStart"/>
      <w:r w:rsidRPr="002434F9">
        <w:rPr>
          <w:rFonts w:ascii="Times New Roman" w:eastAsia="Times New Roman" w:hAnsi="Times New Roman" w:cs="Times New Roman"/>
          <w:sz w:val="24"/>
          <w:szCs w:val="24"/>
        </w:rPr>
        <w:t>kiberdrošību</w:t>
      </w:r>
      <w:proofErr w:type="spellEnd"/>
      <w:r w:rsidRPr="002434F9">
        <w:rPr>
          <w:rFonts w:ascii="Times New Roman" w:eastAsia="Times New Roman" w:hAnsi="Times New Roman" w:cs="Times New Roman"/>
          <w:sz w:val="24"/>
          <w:szCs w:val="24"/>
        </w:rPr>
        <w:t xml:space="preserve">, </w:t>
      </w:r>
      <w:proofErr w:type="spellStart"/>
      <w:r w:rsidRPr="002434F9">
        <w:rPr>
          <w:rFonts w:ascii="Times New Roman" w:eastAsia="Times New Roman" w:hAnsi="Times New Roman" w:cs="Times New Roman"/>
          <w:sz w:val="24"/>
          <w:szCs w:val="24"/>
        </w:rPr>
        <w:t>pamattiesībām</w:t>
      </w:r>
      <w:proofErr w:type="spellEnd"/>
      <w:r w:rsidRPr="002434F9">
        <w:rPr>
          <w:rFonts w:ascii="Times New Roman" w:eastAsia="Times New Roman" w:hAnsi="Times New Roman" w:cs="Times New Roman"/>
          <w:sz w:val="24"/>
          <w:szCs w:val="24"/>
        </w:rPr>
        <w:t xml:space="preserve">, riskiem attiecībā uz veselību un drošību un zināšanas par esošajiem standartiem un juridiskajām prasībām. </w:t>
      </w:r>
    </w:p>
    <w:p w14:paraId="0A6513A6" w14:textId="320AD299" w:rsidR="00041AFF" w:rsidRPr="00E311D9" w:rsidRDefault="00F96350" w:rsidP="00DE1B5D">
      <w:pPr>
        <w:spacing w:after="0" w:line="240" w:lineRule="auto"/>
        <w:ind w:firstLine="720"/>
        <w:jc w:val="both"/>
        <w:rPr>
          <w:rFonts w:ascii="Times New Roman" w:eastAsia="Times New Roman" w:hAnsi="Times New Roman" w:cs="Times New Roman"/>
          <w:sz w:val="24"/>
          <w:szCs w:val="24"/>
        </w:rPr>
      </w:pPr>
      <w:r w:rsidRPr="00E311D9">
        <w:rPr>
          <w:rFonts w:ascii="Times New Roman" w:eastAsia="Times New Roman" w:hAnsi="Times New Roman" w:cs="Times New Roman"/>
          <w:sz w:val="24"/>
          <w:szCs w:val="24"/>
        </w:rPr>
        <w:t xml:space="preserve">MI akta prasību izpildei </w:t>
      </w:r>
      <w:r w:rsidR="00673221" w:rsidRPr="00E311D9">
        <w:rPr>
          <w:rFonts w:ascii="Times New Roman" w:eastAsia="Times New Roman" w:hAnsi="Times New Roman" w:cs="Times New Roman"/>
          <w:sz w:val="24"/>
          <w:szCs w:val="24"/>
        </w:rPr>
        <w:t xml:space="preserve">kā </w:t>
      </w:r>
      <w:r w:rsidRPr="00E311D9">
        <w:rPr>
          <w:rFonts w:ascii="Times New Roman" w:eastAsia="Times New Roman" w:hAnsi="Times New Roman" w:cs="Times New Roman"/>
          <w:sz w:val="24"/>
          <w:szCs w:val="24"/>
        </w:rPr>
        <w:t>kompetent</w:t>
      </w:r>
      <w:r w:rsidR="00673221" w:rsidRPr="00E311D9">
        <w:rPr>
          <w:rFonts w:ascii="Times New Roman" w:eastAsia="Times New Roman" w:hAnsi="Times New Roman" w:cs="Times New Roman"/>
          <w:sz w:val="24"/>
          <w:szCs w:val="24"/>
        </w:rPr>
        <w:t xml:space="preserve">ās </w:t>
      </w:r>
      <w:r w:rsidRPr="00E311D9">
        <w:rPr>
          <w:rFonts w:ascii="Times New Roman" w:eastAsia="Times New Roman" w:hAnsi="Times New Roman" w:cs="Times New Roman"/>
          <w:sz w:val="24"/>
          <w:szCs w:val="24"/>
        </w:rPr>
        <w:t>iestā</w:t>
      </w:r>
      <w:r w:rsidR="00673221" w:rsidRPr="00E311D9">
        <w:rPr>
          <w:rFonts w:ascii="Times New Roman" w:eastAsia="Times New Roman" w:hAnsi="Times New Roman" w:cs="Times New Roman"/>
          <w:sz w:val="24"/>
          <w:szCs w:val="24"/>
        </w:rPr>
        <w:t xml:space="preserve">des tiek noteiktas visas tirgus uzraudzības iestādes un </w:t>
      </w:r>
      <w:r w:rsidR="00E81810" w:rsidRPr="00E311D9">
        <w:rPr>
          <w:rFonts w:ascii="Times New Roman" w:eastAsia="Times New Roman" w:hAnsi="Times New Roman" w:cs="Times New Roman"/>
          <w:sz w:val="24"/>
          <w:szCs w:val="24"/>
        </w:rPr>
        <w:t>paziņojošā iestāde (EM)</w:t>
      </w:r>
      <w:r w:rsidR="5BF1BEB1" w:rsidRPr="00E311D9">
        <w:rPr>
          <w:rFonts w:ascii="Times New Roman" w:eastAsia="Times New Roman" w:hAnsi="Times New Roman" w:cs="Times New Roman"/>
          <w:sz w:val="24"/>
          <w:szCs w:val="24"/>
        </w:rPr>
        <w:t xml:space="preserve">, ciktāl tas noteikts </w:t>
      </w:r>
      <w:r w:rsidR="271B837B" w:rsidRPr="00E311D9">
        <w:rPr>
          <w:rFonts w:ascii="Times New Roman" w:eastAsia="Times New Roman" w:hAnsi="Times New Roman" w:cs="Times New Roman"/>
          <w:sz w:val="24"/>
          <w:szCs w:val="24"/>
        </w:rPr>
        <w:t>uz veicamajām darbībām</w:t>
      </w:r>
      <w:r w:rsidR="5BF1BEB1" w:rsidRPr="00E311D9">
        <w:rPr>
          <w:rFonts w:ascii="Times New Roman" w:eastAsia="Times New Roman" w:hAnsi="Times New Roman" w:cs="Times New Roman"/>
          <w:sz w:val="24"/>
          <w:szCs w:val="24"/>
        </w:rPr>
        <w:t xml:space="preserve"> MK noteikum</w:t>
      </w:r>
      <w:r w:rsidR="08F1570A" w:rsidRPr="00E311D9">
        <w:rPr>
          <w:rFonts w:ascii="Times New Roman" w:eastAsia="Times New Roman" w:hAnsi="Times New Roman" w:cs="Times New Roman"/>
          <w:sz w:val="24"/>
          <w:szCs w:val="24"/>
        </w:rPr>
        <w:t>os</w:t>
      </w:r>
      <w:r w:rsidR="5BF1BEB1" w:rsidRPr="00E311D9">
        <w:rPr>
          <w:rFonts w:ascii="Times New Roman" w:eastAsia="Times New Roman" w:hAnsi="Times New Roman" w:cs="Times New Roman"/>
          <w:sz w:val="24"/>
          <w:szCs w:val="24"/>
        </w:rPr>
        <w:t xml:space="preserve"> Nr.1376</w:t>
      </w:r>
      <w:r w:rsidR="00314266" w:rsidRPr="00E311D9">
        <w:rPr>
          <w:rFonts w:ascii="Times New Roman" w:eastAsia="Times New Roman" w:hAnsi="Times New Roman" w:cs="Times New Roman"/>
          <w:sz w:val="24"/>
          <w:szCs w:val="24"/>
        </w:rPr>
        <w:t xml:space="preserve"> un </w:t>
      </w:r>
      <w:r w:rsidR="0044612D" w:rsidRPr="00E311D9">
        <w:rPr>
          <w:rFonts w:ascii="Times New Roman" w:eastAsia="Times New Roman" w:hAnsi="Times New Roman" w:cs="Times New Roman"/>
          <w:sz w:val="24"/>
          <w:szCs w:val="24"/>
        </w:rPr>
        <w:t>MI aktā noteiktajām paziņojošās iestādes funkcijām un uzdevumiem</w:t>
      </w:r>
      <w:r w:rsidR="00E81810" w:rsidRPr="00E311D9">
        <w:rPr>
          <w:rFonts w:ascii="Times New Roman" w:eastAsia="Times New Roman" w:hAnsi="Times New Roman" w:cs="Times New Roman"/>
          <w:sz w:val="24"/>
          <w:szCs w:val="24"/>
        </w:rPr>
        <w:t>.</w:t>
      </w:r>
      <w:r w:rsidR="00041AFF" w:rsidRPr="00E311D9">
        <w:rPr>
          <w:rFonts w:ascii="Times New Roman" w:eastAsia="Times New Roman" w:hAnsi="Times New Roman" w:cs="Times New Roman"/>
          <w:sz w:val="24"/>
          <w:szCs w:val="24"/>
        </w:rPr>
        <w:t xml:space="preserve"> Detalizētāk aprakstīts šī </w:t>
      </w:r>
      <w:r w:rsidR="0091431B" w:rsidRPr="00E311D9">
        <w:rPr>
          <w:rFonts w:ascii="Times New Roman" w:eastAsia="Times New Roman" w:hAnsi="Times New Roman" w:cs="Times New Roman"/>
          <w:sz w:val="24"/>
          <w:szCs w:val="24"/>
        </w:rPr>
        <w:t xml:space="preserve">informatīvā </w:t>
      </w:r>
      <w:r w:rsidR="00041AFF" w:rsidRPr="00E311D9">
        <w:rPr>
          <w:rFonts w:ascii="Times New Roman" w:eastAsia="Times New Roman" w:hAnsi="Times New Roman" w:cs="Times New Roman"/>
          <w:sz w:val="24"/>
          <w:szCs w:val="24"/>
        </w:rPr>
        <w:t xml:space="preserve">ziņojuma </w:t>
      </w:r>
      <w:r w:rsidR="005A5380" w:rsidRPr="00E311D9">
        <w:rPr>
          <w:rFonts w:ascii="Times New Roman" w:eastAsia="Times New Roman" w:hAnsi="Times New Roman" w:cs="Times New Roman"/>
          <w:sz w:val="24"/>
          <w:szCs w:val="24"/>
        </w:rPr>
        <w:t xml:space="preserve">augstāk minētajās sadaļās. </w:t>
      </w:r>
      <w:r w:rsidR="00E81810" w:rsidRPr="00E311D9">
        <w:rPr>
          <w:rFonts w:ascii="Times New Roman" w:eastAsia="Times New Roman" w:hAnsi="Times New Roman" w:cs="Times New Roman"/>
          <w:sz w:val="24"/>
          <w:szCs w:val="24"/>
        </w:rPr>
        <w:t xml:space="preserve"> </w:t>
      </w:r>
    </w:p>
    <w:p w14:paraId="70C69913" w14:textId="6D3AF8BB" w:rsidR="00DE1B5D" w:rsidRDefault="00DE1B5D" w:rsidP="00DE1B5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Valsts kompetentās </w:t>
      </w:r>
      <w:r w:rsidRPr="001E42F3">
        <w:rPr>
          <w:rFonts w:ascii="Times New Roman" w:eastAsia="Times New Roman" w:hAnsi="Times New Roman" w:cs="Times New Roman"/>
          <w:sz w:val="24"/>
          <w:szCs w:val="24"/>
        </w:rPr>
        <w:t xml:space="preserve">iestādes ieviešanas termiņš ir </w:t>
      </w:r>
      <w:r>
        <w:rPr>
          <w:rFonts w:ascii="Times New Roman" w:eastAsia="Times New Roman" w:hAnsi="Times New Roman" w:cs="Times New Roman"/>
          <w:sz w:val="24"/>
          <w:szCs w:val="24"/>
        </w:rPr>
        <w:t xml:space="preserve">līdz </w:t>
      </w:r>
      <w:r w:rsidRPr="00900686">
        <w:rPr>
          <w:rFonts w:ascii="Times New Roman" w:eastAsia="Times New Roman" w:hAnsi="Times New Roman" w:cs="Times New Roman"/>
          <w:sz w:val="24"/>
          <w:szCs w:val="24"/>
        </w:rPr>
        <w:t xml:space="preserve">2025.gada </w:t>
      </w:r>
      <w:r>
        <w:rPr>
          <w:rFonts w:ascii="Times New Roman" w:eastAsia="Times New Roman" w:hAnsi="Times New Roman" w:cs="Times New Roman"/>
          <w:sz w:val="24"/>
          <w:szCs w:val="24"/>
        </w:rPr>
        <w:t>2.</w:t>
      </w:r>
      <w:r w:rsidRPr="00900686">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am.</w:t>
      </w:r>
    </w:p>
    <w:bookmarkEnd w:id="9"/>
    <w:p w14:paraId="2D668742" w14:textId="77777777" w:rsidR="00041AFF" w:rsidRDefault="00041AFF" w:rsidP="00D2370A">
      <w:pPr>
        <w:pStyle w:val="Heading2"/>
        <w:rPr>
          <w:rFonts w:ascii="Times New Roman" w:hAnsi="Times New Roman" w:cs="Times New Roman"/>
        </w:rPr>
      </w:pPr>
    </w:p>
    <w:p w14:paraId="6AF874C2" w14:textId="00112935" w:rsidR="00FF5F36" w:rsidRPr="00EE722D" w:rsidRDefault="364089DE" w:rsidP="00D2370A">
      <w:pPr>
        <w:pStyle w:val="Heading2"/>
        <w:rPr>
          <w:rFonts w:ascii="Times New Roman" w:eastAsia="Times New Roman" w:hAnsi="Times New Roman" w:cs="Times New Roman"/>
          <w:b w:val="0"/>
          <w:bCs w:val="0"/>
        </w:rPr>
      </w:pPr>
      <w:bookmarkStart w:id="15" w:name="_Toc187220497"/>
      <w:r w:rsidRPr="00EE722D">
        <w:rPr>
          <w:rFonts w:ascii="Times New Roman" w:hAnsi="Times New Roman" w:cs="Times New Roman"/>
        </w:rPr>
        <w:t>3.</w:t>
      </w:r>
      <w:r w:rsidR="00D71A69">
        <w:rPr>
          <w:rFonts w:ascii="Times New Roman" w:hAnsi="Times New Roman" w:cs="Times New Roman"/>
        </w:rPr>
        <w:t>5</w:t>
      </w:r>
      <w:r w:rsidR="25724B3F" w:rsidRPr="00EE722D">
        <w:rPr>
          <w:rFonts w:ascii="Times New Roman" w:hAnsi="Times New Roman" w:cs="Times New Roman"/>
        </w:rPr>
        <w:t>. Vienotais kontaktpunkts</w:t>
      </w:r>
      <w:bookmarkEnd w:id="15"/>
      <w:r w:rsidR="44699F68" w:rsidRPr="00EE722D">
        <w:rPr>
          <w:rFonts w:ascii="Times New Roman" w:hAnsi="Times New Roman" w:cs="Times New Roman"/>
        </w:rPr>
        <w:t xml:space="preserve"> </w:t>
      </w:r>
    </w:p>
    <w:p w14:paraId="04678E7E" w14:textId="4229FF64" w:rsidR="07745300" w:rsidRDefault="07745300" w:rsidP="002C0C1C">
      <w:pPr>
        <w:spacing w:after="0" w:line="240" w:lineRule="auto"/>
        <w:ind w:firstLine="720"/>
        <w:jc w:val="both"/>
        <w:rPr>
          <w:rFonts w:ascii="Times New Roman" w:eastAsia="Times New Roman" w:hAnsi="Times New Roman" w:cs="Times New Roman"/>
          <w:b/>
          <w:bCs/>
          <w:sz w:val="24"/>
          <w:szCs w:val="24"/>
        </w:rPr>
      </w:pPr>
    </w:p>
    <w:p w14:paraId="68105D06" w14:textId="73E26054" w:rsidR="00CF2449" w:rsidRDefault="00D720DC" w:rsidP="003E7CAF">
      <w:pPr>
        <w:spacing w:after="0" w:line="240" w:lineRule="auto"/>
        <w:ind w:firstLine="720"/>
        <w:jc w:val="both"/>
        <w:rPr>
          <w:rFonts w:ascii="Times New Roman" w:eastAsia="Times New Roman" w:hAnsi="Times New Roman" w:cs="Times New Roman"/>
          <w:sz w:val="24"/>
          <w:szCs w:val="24"/>
        </w:rPr>
      </w:pPr>
      <w:r w:rsidRPr="00D720DC">
        <w:rPr>
          <w:rFonts w:ascii="Times New Roman" w:eastAsia="Times New Roman" w:hAnsi="Times New Roman" w:cs="Times New Roman"/>
          <w:sz w:val="24"/>
          <w:szCs w:val="24"/>
        </w:rPr>
        <w:t xml:space="preserve">Lai vairotu dalībvalstu organizatorisku efektivitāti un izveidotu vienotu kontaktpunktu saziņai ar sabiedrību un citiem partneriem dalībvalstu un </w:t>
      </w:r>
      <w:r>
        <w:rPr>
          <w:rFonts w:ascii="Times New Roman" w:eastAsia="Times New Roman" w:hAnsi="Times New Roman" w:cs="Times New Roman"/>
          <w:sz w:val="24"/>
          <w:szCs w:val="24"/>
        </w:rPr>
        <w:t>ES</w:t>
      </w:r>
      <w:r w:rsidRPr="00D720DC">
        <w:rPr>
          <w:rFonts w:ascii="Times New Roman" w:eastAsia="Times New Roman" w:hAnsi="Times New Roman" w:cs="Times New Roman"/>
          <w:sz w:val="24"/>
          <w:szCs w:val="24"/>
        </w:rPr>
        <w:t xml:space="preserve"> līmenī </w:t>
      </w:r>
      <w:r w:rsidR="00BC428F">
        <w:rPr>
          <w:rFonts w:ascii="Times New Roman" w:eastAsia="Times New Roman" w:hAnsi="Times New Roman" w:cs="Times New Roman"/>
          <w:sz w:val="24"/>
          <w:szCs w:val="24"/>
        </w:rPr>
        <w:t>d</w:t>
      </w:r>
      <w:r w:rsidR="1760253B" w:rsidRPr="39BA6B96">
        <w:rPr>
          <w:rFonts w:ascii="Times New Roman" w:eastAsia="Times New Roman" w:hAnsi="Times New Roman" w:cs="Times New Roman"/>
          <w:sz w:val="24"/>
          <w:szCs w:val="24"/>
        </w:rPr>
        <w:t xml:space="preserve">alībvalstis izraugās tirgus uzraudzības iestādi, kas darbojas kā vienotais kontaktpunkts saistībā ar MI aktu un paziņo </w:t>
      </w:r>
      <w:r w:rsidR="00BC428F">
        <w:rPr>
          <w:rFonts w:ascii="Times New Roman" w:eastAsia="Times New Roman" w:hAnsi="Times New Roman" w:cs="Times New Roman"/>
          <w:sz w:val="24"/>
          <w:szCs w:val="24"/>
        </w:rPr>
        <w:t xml:space="preserve">EK </w:t>
      </w:r>
      <w:r w:rsidR="1760253B" w:rsidRPr="39BA6B96">
        <w:rPr>
          <w:rFonts w:ascii="Times New Roman" w:eastAsia="Times New Roman" w:hAnsi="Times New Roman" w:cs="Times New Roman"/>
          <w:sz w:val="24"/>
          <w:szCs w:val="24"/>
        </w:rPr>
        <w:t>vienotā kontaktpunkta identitāti.</w:t>
      </w:r>
      <w:r w:rsidR="00C63687">
        <w:rPr>
          <w:rFonts w:ascii="Times New Roman" w:eastAsia="Times New Roman" w:hAnsi="Times New Roman" w:cs="Times New Roman"/>
          <w:sz w:val="24"/>
          <w:szCs w:val="24"/>
        </w:rPr>
        <w:t xml:space="preserve"> </w:t>
      </w:r>
      <w:r w:rsidR="00CF2449">
        <w:rPr>
          <w:rFonts w:ascii="Times New Roman" w:eastAsia="Times New Roman" w:hAnsi="Times New Roman" w:cs="Times New Roman"/>
          <w:sz w:val="24"/>
          <w:szCs w:val="24"/>
        </w:rPr>
        <w:t xml:space="preserve">EK </w:t>
      </w:r>
      <w:r w:rsidR="00CF2449" w:rsidRPr="00CF2449">
        <w:rPr>
          <w:rFonts w:ascii="Times New Roman" w:eastAsia="Times New Roman" w:hAnsi="Times New Roman" w:cs="Times New Roman"/>
          <w:sz w:val="24"/>
          <w:szCs w:val="24"/>
        </w:rPr>
        <w:t>vienoto kontaktpunktu sarakstu dara publiski pieejamu.</w:t>
      </w:r>
    </w:p>
    <w:p w14:paraId="7B331B29" w14:textId="3F392743" w:rsidR="003E7CAF" w:rsidRDefault="003E7CAF" w:rsidP="00CE4D6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Latvijā vieno</w:t>
      </w:r>
      <w:r w:rsidR="00D01365">
        <w:rPr>
          <w:rFonts w:ascii="Times New Roman" w:eastAsia="Times New Roman" w:hAnsi="Times New Roman" w:cs="Times New Roman"/>
          <w:sz w:val="24"/>
          <w:szCs w:val="24"/>
        </w:rPr>
        <w:t xml:space="preserve">tā kontaktpunkta funkciju veiks PTAC. </w:t>
      </w:r>
    </w:p>
    <w:p w14:paraId="3799D292" w14:textId="104F244A" w:rsidR="750BB4B7" w:rsidRPr="002B3992" w:rsidRDefault="00CE4D67" w:rsidP="002B399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Vienotā kontaktpunkta</w:t>
      </w:r>
      <w:r w:rsidRPr="00827C5D">
        <w:rPr>
          <w:rFonts w:ascii="Times New Roman" w:eastAsia="Times New Roman" w:hAnsi="Times New Roman" w:cs="Times New Roman"/>
          <w:sz w:val="24"/>
          <w:szCs w:val="24"/>
        </w:rPr>
        <w:t xml:space="preserve"> ieviešanas termiņš ir</w:t>
      </w:r>
      <w:r>
        <w:rPr>
          <w:rFonts w:ascii="Times New Roman" w:eastAsia="Times New Roman" w:hAnsi="Times New Roman" w:cs="Times New Roman"/>
          <w:sz w:val="24"/>
          <w:szCs w:val="24"/>
        </w:rPr>
        <w:t xml:space="preserve"> </w:t>
      </w:r>
      <w:r w:rsidRPr="006B4C42">
        <w:rPr>
          <w:rFonts w:ascii="Times New Roman" w:eastAsia="Times New Roman" w:hAnsi="Times New Roman" w:cs="Times New Roman"/>
          <w:sz w:val="24"/>
          <w:szCs w:val="24"/>
        </w:rPr>
        <w:t>līdz 2025.gada 2.augustam.</w:t>
      </w:r>
    </w:p>
    <w:p w14:paraId="0BF91ECE" w14:textId="7180E15B" w:rsidR="750BB4B7" w:rsidRPr="00FE6B4A" w:rsidRDefault="58783887" w:rsidP="00FE6B4A">
      <w:pPr>
        <w:spacing w:after="0" w:line="240" w:lineRule="auto"/>
        <w:ind w:firstLine="720"/>
        <w:jc w:val="both"/>
        <w:rPr>
          <w:rFonts w:ascii="Times New Roman" w:eastAsia="Times New Roman" w:hAnsi="Times New Roman" w:cs="Times New Roman"/>
          <w:sz w:val="24"/>
          <w:szCs w:val="24"/>
        </w:rPr>
      </w:pPr>
      <w:r w:rsidRPr="0E740E33">
        <w:rPr>
          <w:rFonts w:ascii="Times New Roman" w:eastAsia="Times New Roman" w:hAnsi="Times New Roman" w:cs="Times New Roman"/>
          <w:sz w:val="24"/>
          <w:szCs w:val="24"/>
        </w:rPr>
        <w:t xml:space="preserve">MI </w:t>
      </w:r>
      <w:r w:rsidR="37E8EDB7" w:rsidRPr="568EC7A8">
        <w:rPr>
          <w:rFonts w:ascii="Times New Roman" w:eastAsia="Times New Roman" w:hAnsi="Times New Roman" w:cs="Times New Roman"/>
          <w:sz w:val="24"/>
          <w:szCs w:val="24"/>
        </w:rPr>
        <w:t>akt</w:t>
      </w:r>
      <w:r w:rsidR="048A80CE" w:rsidRPr="568EC7A8">
        <w:rPr>
          <w:rFonts w:ascii="Times New Roman" w:eastAsia="Times New Roman" w:hAnsi="Times New Roman" w:cs="Times New Roman"/>
          <w:sz w:val="24"/>
          <w:szCs w:val="24"/>
        </w:rPr>
        <w:t>ā</w:t>
      </w:r>
      <w:r w:rsidR="37E8EDB7" w:rsidRPr="0E740E33">
        <w:rPr>
          <w:rFonts w:ascii="Times New Roman" w:eastAsia="Times New Roman" w:hAnsi="Times New Roman" w:cs="Times New Roman"/>
          <w:sz w:val="24"/>
          <w:szCs w:val="24"/>
        </w:rPr>
        <w:t xml:space="preserve"> minēt</w:t>
      </w:r>
      <w:r w:rsidR="5E6CDA25" w:rsidRPr="0E740E33">
        <w:rPr>
          <w:rFonts w:ascii="Times New Roman" w:eastAsia="Times New Roman" w:hAnsi="Times New Roman" w:cs="Times New Roman"/>
          <w:sz w:val="24"/>
          <w:szCs w:val="24"/>
        </w:rPr>
        <w:t>a</w:t>
      </w:r>
      <w:r w:rsidR="37E8EDB7" w:rsidRPr="0E740E33">
        <w:rPr>
          <w:rFonts w:ascii="Times New Roman" w:eastAsia="Times New Roman" w:hAnsi="Times New Roman" w:cs="Times New Roman"/>
          <w:sz w:val="24"/>
          <w:szCs w:val="24"/>
        </w:rPr>
        <w:t xml:space="preserve"> </w:t>
      </w:r>
      <w:r w:rsidR="40E45806" w:rsidRPr="0E740E33">
        <w:rPr>
          <w:rFonts w:ascii="Times New Roman" w:eastAsia="Times New Roman" w:hAnsi="Times New Roman" w:cs="Times New Roman"/>
          <w:sz w:val="24"/>
          <w:szCs w:val="24"/>
        </w:rPr>
        <w:t>saziņa</w:t>
      </w:r>
      <w:r w:rsidR="5E6CDA25" w:rsidRPr="0E740E33">
        <w:rPr>
          <w:rFonts w:ascii="Times New Roman" w:eastAsia="Times New Roman" w:hAnsi="Times New Roman" w:cs="Times New Roman"/>
          <w:sz w:val="24"/>
          <w:szCs w:val="24"/>
        </w:rPr>
        <w:t>s</w:t>
      </w:r>
      <w:r w:rsidR="40E45806" w:rsidRPr="0E740E33">
        <w:rPr>
          <w:rFonts w:ascii="Times New Roman" w:eastAsia="Times New Roman" w:hAnsi="Times New Roman" w:cs="Times New Roman"/>
          <w:sz w:val="24"/>
          <w:szCs w:val="24"/>
        </w:rPr>
        <w:t>, informēšana</w:t>
      </w:r>
      <w:r w:rsidR="5E6CDA25" w:rsidRPr="0E740E33">
        <w:rPr>
          <w:rFonts w:ascii="Times New Roman" w:eastAsia="Times New Roman" w:hAnsi="Times New Roman" w:cs="Times New Roman"/>
          <w:sz w:val="24"/>
          <w:szCs w:val="24"/>
        </w:rPr>
        <w:t xml:space="preserve">s </w:t>
      </w:r>
      <w:r w:rsidR="40E45806" w:rsidRPr="0E740E33">
        <w:rPr>
          <w:rFonts w:ascii="Times New Roman" w:eastAsia="Times New Roman" w:hAnsi="Times New Roman" w:cs="Times New Roman"/>
          <w:sz w:val="24"/>
          <w:szCs w:val="24"/>
        </w:rPr>
        <w:t xml:space="preserve">un sadarbības </w:t>
      </w:r>
      <w:r w:rsidR="37E8EDB7" w:rsidRPr="0E740E33">
        <w:rPr>
          <w:rFonts w:ascii="Times New Roman" w:eastAsia="Times New Roman" w:hAnsi="Times New Roman" w:cs="Times New Roman"/>
          <w:sz w:val="24"/>
          <w:szCs w:val="24"/>
        </w:rPr>
        <w:t xml:space="preserve">kārtība </w:t>
      </w:r>
      <w:r w:rsidR="5E6CDA25" w:rsidRPr="0E740E33">
        <w:rPr>
          <w:rFonts w:ascii="Times New Roman" w:eastAsia="Times New Roman" w:hAnsi="Times New Roman" w:cs="Times New Roman"/>
          <w:sz w:val="24"/>
          <w:szCs w:val="24"/>
        </w:rPr>
        <w:t xml:space="preserve">ar </w:t>
      </w:r>
      <w:r w:rsidR="37E8EDB7" w:rsidRPr="0E740E33">
        <w:rPr>
          <w:rFonts w:ascii="Times New Roman" w:eastAsia="Times New Roman" w:hAnsi="Times New Roman" w:cs="Times New Roman"/>
          <w:sz w:val="24"/>
          <w:szCs w:val="24"/>
        </w:rPr>
        <w:t>ES institūcijām</w:t>
      </w:r>
      <w:r w:rsidR="00A72F6E">
        <w:rPr>
          <w:rFonts w:ascii="Times New Roman" w:eastAsia="Times New Roman" w:hAnsi="Times New Roman" w:cs="Times New Roman"/>
          <w:sz w:val="24"/>
          <w:szCs w:val="24"/>
        </w:rPr>
        <w:t xml:space="preserve">. </w:t>
      </w:r>
      <w:r w:rsidR="37E8EDB7" w:rsidRPr="0E740E33">
        <w:rPr>
          <w:rFonts w:ascii="Times New Roman" w:eastAsia="Times New Roman" w:hAnsi="Times New Roman" w:cs="Times New Roman"/>
          <w:sz w:val="24"/>
          <w:szCs w:val="24"/>
        </w:rPr>
        <w:t xml:space="preserve"> </w:t>
      </w:r>
      <w:r w:rsidR="00832535">
        <w:rPr>
          <w:rFonts w:ascii="Times New Roman" w:eastAsia="Times New Roman" w:hAnsi="Times New Roman" w:cs="Times New Roman"/>
          <w:sz w:val="24"/>
          <w:szCs w:val="24"/>
        </w:rPr>
        <w:t xml:space="preserve">Detalizētāka </w:t>
      </w:r>
      <w:r w:rsidR="00BF58CB">
        <w:rPr>
          <w:rFonts w:ascii="Times New Roman" w:eastAsia="Times New Roman" w:hAnsi="Times New Roman" w:cs="Times New Roman"/>
          <w:sz w:val="24"/>
          <w:szCs w:val="24"/>
        </w:rPr>
        <w:t>saziņas, informēša</w:t>
      </w:r>
      <w:r w:rsidR="00F8098B">
        <w:rPr>
          <w:rFonts w:ascii="Times New Roman" w:eastAsia="Times New Roman" w:hAnsi="Times New Roman" w:cs="Times New Roman"/>
          <w:sz w:val="24"/>
          <w:szCs w:val="24"/>
        </w:rPr>
        <w:t>nas un sadarbības kārtība,</w:t>
      </w:r>
      <w:r w:rsidR="37E8EDB7" w:rsidRPr="0E740E33">
        <w:rPr>
          <w:rFonts w:ascii="Times New Roman" w:eastAsia="Times New Roman" w:hAnsi="Times New Roman" w:cs="Times New Roman"/>
          <w:sz w:val="24"/>
          <w:szCs w:val="24"/>
        </w:rPr>
        <w:t xml:space="preserve"> norādot</w:t>
      </w:r>
      <w:r w:rsidR="137EA97A" w:rsidRPr="0E740E33">
        <w:rPr>
          <w:rFonts w:ascii="Times New Roman" w:eastAsia="Times New Roman" w:hAnsi="Times New Roman" w:cs="Times New Roman"/>
          <w:sz w:val="24"/>
          <w:szCs w:val="24"/>
        </w:rPr>
        <w:t xml:space="preserve"> atbildīgās institūcijas</w:t>
      </w:r>
      <w:r w:rsidR="660E6E52" w:rsidRPr="0E740E33">
        <w:rPr>
          <w:rFonts w:ascii="Times New Roman" w:eastAsia="Times New Roman" w:hAnsi="Times New Roman" w:cs="Times New Roman"/>
          <w:sz w:val="24"/>
          <w:szCs w:val="24"/>
        </w:rPr>
        <w:t xml:space="preserve">, </w:t>
      </w:r>
      <w:r w:rsidR="00921716">
        <w:rPr>
          <w:rFonts w:ascii="Times New Roman" w:eastAsia="Times New Roman" w:hAnsi="Times New Roman" w:cs="Times New Roman"/>
          <w:sz w:val="24"/>
          <w:szCs w:val="24"/>
        </w:rPr>
        <w:t>ir noteikta</w:t>
      </w:r>
      <w:r w:rsidR="660E6E52" w:rsidRPr="0E740E33">
        <w:rPr>
          <w:rFonts w:ascii="Times New Roman" w:eastAsia="Times New Roman" w:hAnsi="Times New Roman" w:cs="Times New Roman"/>
          <w:sz w:val="24"/>
          <w:szCs w:val="24"/>
        </w:rPr>
        <w:t xml:space="preserve"> šī informatīvā ziņojuma </w:t>
      </w:r>
      <w:r w:rsidR="00114D50">
        <w:rPr>
          <w:rFonts w:ascii="Times New Roman" w:eastAsia="Times New Roman" w:hAnsi="Times New Roman" w:cs="Times New Roman"/>
          <w:sz w:val="24"/>
          <w:szCs w:val="24"/>
        </w:rPr>
        <w:t>4</w:t>
      </w:r>
      <w:r w:rsidR="660E6E52" w:rsidRPr="0E740E33">
        <w:rPr>
          <w:rFonts w:ascii="Times New Roman" w:eastAsia="Times New Roman" w:hAnsi="Times New Roman" w:cs="Times New Roman"/>
          <w:sz w:val="24"/>
          <w:szCs w:val="24"/>
        </w:rPr>
        <w:t>.pielikum</w:t>
      </w:r>
      <w:r w:rsidR="00921716">
        <w:rPr>
          <w:rFonts w:ascii="Times New Roman" w:eastAsia="Times New Roman" w:hAnsi="Times New Roman" w:cs="Times New Roman"/>
          <w:sz w:val="24"/>
          <w:szCs w:val="24"/>
        </w:rPr>
        <w:t>ā</w:t>
      </w:r>
      <w:r w:rsidR="660E6E52" w:rsidRPr="0E740E33">
        <w:rPr>
          <w:rFonts w:ascii="Times New Roman" w:eastAsia="Times New Roman" w:hAnsi="Times New Roman" w:cs="Times New Roman"/>
          <w:sz w:val="24"/>
          <w:szCs w:val="24"/>
        </w:rPr>
        <w:t>.</w:t>
      </w:r>
    </w:p>
    <w:p w14:paraId="6568CFCB" w14:textId="77777777" w:rsidR="00505190" w:rsidRPr="00EE722D" w:rsidRDefault="00505190" w:rsidP="00505190">
      <w:pPr>
        <w:spacing w:after="0" w:line="240" w:lineRule="auto"/>
        <w:rPr>
          <w:rFonts w:ascii="Times New Roman" w:hAnsi="Times New Roman" w:cs="Times New Roman"/>
          <w:b/>
          <w:bCs/>
          <w:sz w:val="24"/>
          <w:szCs w:val="24"/>
        </w:rPr>
      </w:pPr>
    </w:p>
    <w:p w14:paraId="28E811DA" w14:textId="56151784" w:rsidR="00B27873" w:rsidRPr="00CC1914" w:rsidRDefault="6EFCE437" w:rsidP="00951CB4">
      <w:pPr>
        <w:pStyle w:val="Heading1"/>
        <w:rPr>
          <w:rFonts w:ascii="Times New Roman" w:eastAsia="Times New Roman" w:hAnsi="Times New Roman" w:cs="Times New Roman"/>
          <w:b w:val="0"/>
          <w:bCs w:val="0"/>
          <w:sz w:val="24"/>
          <w:szCs w:val="24"/>
          <w:lang w:val="nn-NO"/>
        </w:rPr>
      </w:pPr>
      <w:bookmarkStart w:id="16" w:name="_Toc187220498"/>
      <w:r w:rsidRPr="00CC1914">
        <w:rPr>
          <w:rFonts w:ascii="Times New Roman" w:hAnsi="Times New Roman" w:cs="Times New Roman"/>
          <w:lang w:val="nn-NO"/>
        </w:rPr>
        <w:t xml:space="preserve">4. </w:t>
      </w:r>
      <w:bookmarkStart w:id="17" w:name="_Hlk165554634"/>
      <w:r w:rsidRPr="00CC1914">
        <w:rPr>
          <w:rFonts w:ascii="Times New Roman" w:hAnsi="Times New Roman" w:cs="Times New Roman"/>
          <w:lang w:val="nn-NO"/>
        </w:rPr>
        <w:t xml:space="preserve">MI </w:t>
      </w:r>
      <w:bookmarkEnd w:id="17"/>
      <w:r w:rsidR="0068217C" w:rsidRPr="00CC1914">
        <w:rPr>
          <w:rFonts w:ascii="Times New Roman" w:hAnsi="Times New Roman" w:cs="Times New Roman"/>
          <w:lang w:val="nn-NO"/>
        </w:rPr>
        <w:t>speciālā regulatīvā vide</w:t>
      </w:r>
      <w:bookmarkEnd w:id="16"/>
    </w:p>
    <w:p w14:paraId="74D493CC" w14:textId="605414C3" w:rsidR="00F82427" w:rsidRDefault="00F82427" w:rsidP="00F82427">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Atbilstoši MI akta 3.panta 55.punkta definīcijai MI </w:t>
      </w:r>
      <w:r w:rsidR="00FE1A1C" w:rsidRPr="79461B27">
        <w:rPr>
          <w:rFonts w:ascii="Times New Roman" w:eastAsia="Times New Roman" w:hAnsi="Times New Roman" w:cs="Times New Roman"/>
          <w:sz w:val="24"/>
          <w:szCs w:val="24"/>
        </w:rPr>
        <w:t>speciālā regulatīvā vide</w:t>
      </w:r>
      <w:r w:rsidRPr="79461B27">
        <w:rPr>
          <w:rFonts w:ascii="Times New Roman" w:eastAsia="Times New Roman" w:hAnsi="Times New Roman" w:cs="Times New Roman"/>
          <w:sz w:val="24"/>
          <w:szCs w:val="24"/>
        </w:rPr>
        <w:t xml:space="preserve"> ir kontrolēts satvars, ko izveido valsts kompetentā iestāde un</w:t>
      </w:r>
      <w:r w:rsidR="00FE153C" w:rsidRPr="79461B27">
        <w:rPr>
          <w:rFonts w:ascii="Times New Roman" w:eastAsia="Times New Roman" w:hAnsi="Times New Roman" w:cs="Times New Roman"/>
          <w:sz w:val="24"/>
          <w:szCs w:val="24"/>
        </w:rPr>
        <w:t>,</w:t>
      </w:r>
      <w:r w:rsidRPr="79461B27">
        <w:rPr>
          <w:rFonts w:ascii="Times New Roman" w:eastAsia="Times New Roman" w:hAnsi="Times New Roman" w:cs="Times New Roman"/>
          <w:sz w:val="24"/>
          <w:szCs w:val="24"/>
        </w:rPr>
        <w:t xml:space="preserve"> kas piedāvā MI sistēmu nodrošinātājiem vai potenciālajiem nodrošinātājiem iespēju izstrādāt, apmācīt, validēt un attiecīgā gadījumā reālos apstākļos testēt inovatīvu MI sistēmu, ievērojot </w:t>
      </w:r>
      <w:r w:rsidR="6290E362" w:rsidRPr="79461B27">
        <w:rPr>
          <w:rFonts w:ascii="Times New Roman" w:eastAsia="Times New Roman" w:hAnsi="Times New Roman" w:cs="Times New Roman"/>
          <w:sz w:val="24"/>
          <w:szCs w:val="24"/>
        </w:rPr>
        <w:t>regulatīvās vides</w:t>
      </w:r>
      <w:r w:rsidRPr="79461B27">
        <w:rPr>
          <w:rFonts w:ascii="Times New Roman" w:eastAsia="Times New Roman" w:hAnsi="Times New Roman" w:cs="Times New Roman"/>
          <w:sz w:val="24"/>
          <w:szCs w:val="24"/>
        </w:rPr>
        <w:t xml:space="preserve"> plānu uz ierobežotu laiku regulatīvās uzraudzības ietvaros.</w:t>
      </w:r>
    </w:p>
    <w:p w14:paraId="7BA59F51" w14:textId="7C6F760C" w:rsidR="00BC02B2" w:rsidRDefault="00BC02B2" w:rsidP="14992474">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MI akta 57.panta 1.punkts nosaka, ka dalībvalstis nodrošina, ka to kompetentās iestādes izveido vismaz vienu MI </w:t>
      </w:r>
      <w:r w:rsidR="00FE1A1C" w:rsidRPr="79461B27">
        <w:rPr>
          <w:rFonts w:ascii="Times New Roman" w:eastAsia="Times New Roman" w:hAnsi="Times New Roman" w:cs="Times New Roman"/>
          <w:sz w:val="24"/>
          <w:szCs w:val="24"/>
        </w:rPr>
        <w:t>speciāl</w:t>
      </w:r>
      <w:r w:rsidR="00CC1914" w:rsidRPr="79461B27">
        <w:rPr>
          <w:rFonts w:ascii="Times New Roman" w:eastAsia="Times New Roman" w:hAnsi="Times New Roman" w:cs="Times New Roman"/>
          <w:sz w:val="24"/>
          <w:szCs w:val="24"/>
        </w:rPr>
        <w:t>o</w:t>
      </w:r>
      <w:r w:rsidR="00FE1A1C" w:rsidRPr="79461B27">
        <w:rPr>
          <w:rFonts w:ascii="Times New Roman" w:eastAsia="Times New Roman" w:hAnsi="Times New Roman" w:cs="Times New Roman"/>
          <w:sz w:val="24"/>
          <w:szCs w:val="24"/>
        </w:rPr>
        <w:t xml:space="preserve"> regulatīv</w:t>
      </w:r>
      <w:r w:rsidR="00CC1914" w:rsidRPr="79461B27">
        <w:rPr>
          <w:rFonts w:ascii="Times New Roman" w:eastAsia="Times New Roman" w:hAnsi="Times New Roman" w:cs="Times New Roman"/>
          <w:sz w:val="24"/>
          <w:szCs w:val="24"/>
        </w:rPr>
        <w:t>o</w:t>
      </w:r>
      <w:r w:rsidR="00FE1A1C" w:rsidRPr="79461B27">
        <w:rPr>
          <w:rFonts w:ascii="Times New Roman" w:eastAsia="Times New Roman" w:hAnsi="Times New Roman" w:cs="Times New Roman"/>
          <w:sz w:val="24"/>
          <w:szCs w:val="24"/>
        </w:rPr>
        <w:t xml:space="preserve"> vid</w:t>
      </w:r>
      <w:r w:rsidR="00CC1914" w:rsidRPr="79461B27">
        <w:rPr>
          <w:rFonts w:ascii="Times New Roman" w:eastAsia="Times New Roman" w:hAnsi="Times New Roman" w:cs="Times New Roman"/>
          <w:sz w:val="24"/>
          <w:szCs w:val="24"/>
        </w:rPr>
        <w:t>i</w:t>
      </w:r>
      <w:r w:rsidRPr="79461B27">
        <w:rPr>
          <w:rFonts w:ascii="Times New Roman" w:eastAsia="Times New Roman" w:hAnsi="Times New Roman" w:cs="Times New Roman"/>
          <w:sz w:val="24"/>
          <w:szCs w:val="24"/>
        </w:rPr>
        <w:t xml:space="preserve"> valsts līmenī</w:t>
      </w:r>
      <w:r w:rsidR="00593E5B" w:rsidRPr="79461B27">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 xml:space="preserve">Minēto </w:t>
      </w:r>
      <w:r w:rsidR="001733FD" w:rsidRPr="79461B27">
        <w:rPr>
          <w:rFonts w:ascii="Times New Roman" w:eastAsia="Times New Roman" w:hAnsi="Times New Roman" w:cs="Times New Roman"/>
          <w:sz w:val="24"/>
          <w:szCs w:val="24"/>
        </w:rPr>
        <w:t>speciāl</w:t>
      </w:r>
      <w:r w:rsidR="00CC1914" w:rsidRPr="79461B27">
        <w:rPr>
          <w:rFonts w:ascii="Times New Roman" w:eastAsia="Times New Roman" w:hAnsi="Times New Roman" w:cs="Times New Roman"/>
          <w:sz w:val="24"/>
          <w:szCs w:val="24"/>
        </w:rPr>
        <w:t>o</w:t>
      </w:r>
      <w:r w:rsidR="001733FD" w:rsidRPr="79461B27">
        <w:rPr>
          <w:rFonts w:ascii="Times New Roman" w:eastAsia="Times New Roman" w:hAnsi="Times New Roman" w:cs="Times New Roman"/>
          <w:sz w:val="24"/>
          <w:szCs w:val="24"/>
        </w:rPr>
        <w:t xml:space="preserve"> regulatīv</w:t>
      </w:r>
      <w:r w:rsidR="00CC1914" w:rsidRPr="79461B27">
        <w:rPr>
          <w:rFonts w:ascii="Times New Roman" w:eastAsia="Times New Roman" w:hAnsi="Times New Roman" w:cs="Times New Roman"/>
          <w:sz w:val="24"/>
          <w:szCs w:val="24"/>
        </w:rPr>
        <w:t>o</w:t>
      </w:r>
      <w:r w:rsidR="001733FD" w:rsidRPr="79461B27">
        <w:rPr>
          <w:rFonts w:ascii="Times New Roman" w:eastAsia="Times New Roman" w:hAnsi="Times New Roman" w:cs="Times New Roman"/>
          <w:sz w:val="24"/>
          <w:szCs w:val="24"/>
        </w:rPr>
        <w:t xml:space="preserve"> vid</w:t>
      </w:r>
      <w:r w:rsidR="00FF043B" w:rsidRPr="79461B27">
        <w:rPr>
          <w:rFonts w:ascii="Times New Roman" w:eastAsia="Times New Roman" w:hAnsi="Times New Roman" w:cs="Times New Roman"/>
          <w:sz w:val="24"/>
          <w:szCs w:val="24"/>
        </w:rPr>
        <w:t>i</w:t>
      </w:r>
      <w:r w:rsidRPr="79461B27">
        <w:rPr>
          <w:rFonts w:ascii="Times New Roman" w:eastAsia="Times New Roman" w:hAnsi="Times New Roman" w:cs="Times New Roman"/>
          <w:sz w:val="24"/>
          <w:szCs w:val="24"/>
        </w:rPr>
        <w:t xml:space="preserve"> var arī izveidot kopīgi ar citu dalībvalstu kompetentajām iestādēm. Komisija var sniegt tehnisku atbalstu, konsultācijas un rīkus MI </w:t>
      </w:r>
      <w:r w:rsidR="00AD64DF">
        <w:rPr>
          <w:rFonts w:ascii="Times New Roman" w:eastAsia="Times New Roman" w:hAnsi="Times New Roman" w:cs="Times New Roman"/>
          <w:sz w:val="24"/>
          <w:szCs w:val="24"/>
        </w:rPr>
        <w:t xml:space="preserve">speciālās </w:t>
      </w:r>
      <w:r w:rsidRPr="79461B27">
        <w:rPr>
          <w:rFonts w:ascii="Times New Roman" w:eastAsia="Times New Roman" w:hAnsi="Times New Roman" w:cs="Times New Roman"/>
          <w:sz w:val="24"/>
          <w:szCs w:val="24"/>
        </w:rPr>
        <w:t>regulatīv</w:t>
      </w:r>
      <w:r w:rsidR="2A6D98A1" w:rsidRPr="79461B27">
        <w:rPr>
          <w:rFonts w:ascii="Times New Roman" w:eastAsia="Times New Roman" w:hAnsi="Times New Roman" w:cs="Times New Roman"/>
          <w:sz w:val="24"/>
          <w:szCs w:val="24"/>
        </w:rPr>
        <w:t>ās vides</w:t>
      </w:r>
      <w:r w:rsidRPr="79461B27">
        <w:rPr>
          <w:rFonts w:ascii="Times New Roman" w:eastAsia="Times New Roman" w:hAnsi="Times New Roman" w:cs="Times New Roman"/>
          <w:sz w:val="24"/>
          <w:szCs w:val="24"/>
        </w:rPr>
        <w:t xml:space="preserve"> izveidei un darbībai.</w:t>
      </w:r>
    </w:p>
    <w:p w14:paraId="23DCAC6D" w14:textId="3EB1E438" w:rsidR="00B27873" w:rsidRPr="00514BC4" w:rsidRDefault="009D24A8" w:rsidP="14992474">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MI akta 57.panta 4.punkts nosaka, ka dalībvalstis nodrošina, ka minētās kompetentās iestādes piešķir pietiekamus resursus, lai efektīvi un savlaicīgi panāktu atbilstību šim pantam. Attiecīgā gadījumā valsts kompetentās iestādes sadarbojas ar citām attiecīgajām iestādēm un var ļaut MI ekosistēmā iesaistīt citus dalībniekus. Šis pants neskar citas </w:t>
      </w:r>
      <w:r w:rsidR="00FD6FDA" w:rsidRPr="79461B27">
        <w:rPr>
          <w:rFonts w:ascii="Times New Roman" w:eastAsia="Times New Roman" w:hAnsi="Times New Roman" w:cs="Times New Roman"/>
          <w:sz w:val="24"/>
          <w:szCs w:val="24"/>
        </w:rPr>
        <w:t>speciālā</w:t>
      </w:r>
      <w:r w:rsidR="00CC1914" w:rsidRPr="79461B27">
        <w:rPr>
          <w:rFonts w:ascii="Times New Roman" w:eastAsia="Times New Roman" w:hAnsi="Times New Roman" w:cs="Times New Roman"/>
          <w:sz w:val="24"/>
          <w:szCs w:val="24"/>
        </w:rPr>
        <w:t>s</w:t>
      </w:r>
      <w:r w:rsidR="00FD6FDA" w:rsidRPr="79461B27">
        <w:rPr>
          <w:rFonts w:ascii="Times New Roman" w:eastAsia="Times New Roman" w:hAnsi="Times New Roman" w:cs="Times New Roman"/>
          <w:sz w:val="24"/>
          <w:szCs w:val="24"/>
        </w:rPr>
        <w:t xml:space="preserve"> regulatīvā</w:t>
      </w:r>
      <w:r w:rsidR="00CC1914" w:rsidRPr="79461B27">
        <w:rPr>
          <w:rFonts w:ascii="Times New Roman" w:eastAsia="Times New Roman" w:hAnsi="Times New Roman" w:cs="Times New Roman"/>
          <w:sz w:val="24"/>
          <w:szCs w:val="24"/>
        </w:rPr>
        <w:t>s</w:t>
      </w:r>
      <w:r w:rsidR="00FD6FDA" w:rsidRPr="79461B27">
        <w:rPr>
          <w:rFonts w:ascii="Times New Roman" w:eastAsia="Times New Roman" w:hAnsi="Times New Roman" w:cs="Times New Roman"/>
          <w:sz w:val="24"/>
          <w:szCs w:val="24"/>
        </w:rPr>
        <w:t xml:space="preserve"> vide</w:t>
      </w:r>
      <w:r w:rsidR="00FF043B" w:rsidRPr="79461B27">
        <w:rPr>
          <w:rFonts w:ascii="Times New Roman" w:eastAsia="Times New Roman" w:hAnsi="Times New Roman" w:cs="Times New Roman"/>
          <w:sz w:val="24"/>
          <w:szCs w:val="24"/>
        </w:rPr>
        <w:t>s</w:t>
      </w:r>
      <w:r w:rsidRPr="79461B27">
        <w:rPr>
          <w:rFonts w:ascii="Times New Roman" w:eastAsia="Times New Roman" w:hAnsi="Times New Roman" w:cs="Times New Roman"/>
          <w:sz w:val="24"/>
          <w:szCs w:val="24"/>
        </w:rPr>
        <w:t xml:space="preserve">, kas izveidotas saskaņā ar </w:t>
      </w:r>
      <w:r w:rsidR="00F54FF5" w:rsidRPr="79461B27">
        <w:rPr>
          <w:rFonts w:ascii="Times New Roman" w:eastAsia="Times New Roman" w:hAnsi="Times New Roman" w:cs="Times New Roman"/>
          <w:sz w:val="24"/>
          <w:szCs w:val="24"/>
        </w:rPr>
        <w:t>ES</w:t>
      </w:r>
      <w:r w:rsidRPr="79461B27">
        <w:rPr>
          <w:rFonts w:ascii="Times New Roman" w:eastAsia="Times New Roman" w:hAnsi="Times New Roman" w:cs="Times New Roman"/>
          <w:sz w:val="24"/>
          <w:szCs w:val="24"/>
        </w:rPr>
        <w:t xml:space="preserve"> vai valsts tiesību aktiem. Dalībvalstis nodrošina pienācīgu sadarbības </w:t>
      </w:r>
      <w:r w:rsidRPr="79461B27">
        <w:rPr>
          <w:rFonts w:ascii="Times New Roman" w:eastAsia="Times New Roman" w:hAnsi="Times New Roman" w:cs="Times New Roman"/>
          <w:sz w:val="24"/>
          <w:szCs w:val="24"/>
        </w:rPr>
        <w:lastRenderedPageBreak/>
        <w:t>līmeni starp iestādēm, kas uzrauga minētās citas</w:t>
      </w:r>
      <w:r w:rsidR="00F54FF5" w:rsidRPr="79461B27">
        <w:rPr>
          <w:rFonts w:ascii="Times New Roman" w:eastAsia="Times New Roman" w:hAnsi="Times New Roman" w:cs="Times New Roman"/>
          <w:sz w:val="24"/>
          <w:szCs w:val="24"/>
        </w:rPr>
        <w:t xml:space="preserve"> </w:t>
      </w:r>
      <w:r w:rsidR="47F80C32" w:rsidRPr="79461B27">
        <w:rPr>
          <w:rFonts w:ascii="Times New Roman" w:eastAsia="Times New Roman" w:hAnsi="Times New Roman" w:cs="Times New Roman"/>
          <w:sz w:val="24"/>
          <w:szCs w:val="24"/>
        </w:rPr>
        <w:t>regulatīvās vides</w:t>
      </w:r>
      <w:r w:rsidR="00E7455E" w:rsidRPr="79461B27">
        <w:rPr>
          <w:rFonts w:ascii="Times New Roman" w:eastAsia="Times New Roman" w:hAnsi="Times New Roman" w:cs="Times New Roman"/>
          <w:sz w:val="24"/>
          <w:szCs w:val="24"/>
        </w:rPr>
        <w:t>, kā arī sadarbību starp</w:t>
      </w:r>
      <w:r w:rsidRPr="79461B27">
        <w:rPr>
          <w:rFonts w:ascii="Times New Roman" w:eastAsia="Times New Roman" w:hAnsi="Times New Roman" w:cs="Times New Roman"/>
          <w:sz w:val="24"/>
          <w:szCs w:val="24"/>
        </w:rPr>
        <w:t xml:space="preserve"> valstu kompetentajām iestādēm.</w:t>
      </w:r>
    </w:p>
    <w:p w14:paraId="19CAD953" w14:textId="6349A409" w:rsidR="003A1EBC" w:rsidRDefault="00571191" w:rsidP="0035750D">
      <w:pPr>
        <w:spacing w:after="0" w:line="240" w:lineRule="auto"/>
        <w:ind w:firstLine="720"/>
        <w:jc w:val="both"/>
        <w:rPr>
          <w:rFonts w:ascii="Times New Roman" w:eastAsia="Times New Roman" w:hAnsi="Times New Roman" w:cs="Times New Roman"/>
          <w:sz w:val="24"/>
          <w:szCs w:val="24"/>
        </w:rPr>
      </w:pPr>
      <w:r w:rsidRPr="00571191">
        <w:rPr>
          <w:rFonts w:ascii="Times New Roman" w:eastAsia="Times New Roman" w:hAnsi="Times New Roman" w:cs="Times New Roman"/>
          <w:sz w:val="24"/>
          <w:szCs w:val="24"/>
        </w:rPr>
        <w:t xml:space="preserve">Valsts kompetentās iestādes nodrošina, ka tādā mērā, kādā inovatīvās MI sistēmas ietver personas datu apstrādi vai citādi ir tādu citu valsts iestāžu vai kompetento iestāžu uzraudzībā, kas dod vai atbalsta piekļuvi datiem, valsts datu aizsardzības iestādes un minētās citas valsts vai kompetentās iestādes ir </w:t>
      </w:r>
      <w:r w:rsidRPr="00CC1914">
        <w:rPr>
          <w:rFonts w:ascii="Times New Roman" w:eastAsia="Times New Roman" w:hAnsi="Times New Roman" w:cs="Times New Roman"/>
          <w:sz w:val="24"/>
          <w:szCs w:val="24"/>
        </w:rPr>
        <w:t xml:space="preserve">saistītas ar MI </w:t>
      </w:r>
      <w:r w:rsidR="004A533D" w:rsidRPr="00CC1914">
        <w:rPr>
          <w:rFonts w:ascii="Times New Roman" w:eastAsia="Times New Roman" w:hAnsi="Times New Roman" w:cs="Times New Roman"/>
          <w:sz w:val="24"/>
          <w:szCs w:val="24"/>
        </w:rPr>
        <w:t>speciālā</w:t>
      </w:r>
      <w:r w:rsidR="00CC1914" w:rsidRPr="00CC1914">
        <w:rPr>
          <w:rFonts w:ascii="Times New Roman" w:eastAsia="Times New Roman" w:hAnsi="Times New Roman" w:cs="Times New Roman"/>
          <w:sz w:val="24"/>
          <w:szCs w:val="24"/>
        </w:rPr>
        <w:t>s</w:t>
      </w:r>
      <w:r w:rsidR="004A533D" w:rsidRPr="00CC1914">
        <w:rPr>
          <w:rFonts w:ascii="Times New Roman" w:eastAsia="Times New Roman" w:hAnsi="Times New Roman" w:cs="Times New Roman"/>
          <w:sz w:val="24"/>
          <w:szCs w:val="24"/>
        </w:rPr>
        <w:t xml:space="preserve"> regulatīvā</w:t>
      </w:r>
      <w:r w:rsidR="00CC1914" w:rsidRPr="00CC1914">
        <w:rPr>
          <w:rFonts w:ascii="Times New Roman" w:eastAsia="Times New Roman" w:hAnsi="Times New Roman" w:cs="Times New Roman"/>
          <w:sz w:val="24"/>
          <w:szCs w:val="24"/>
        </w:rPr>
        <w:t>s</w:t>
      </w:r>
      <w:r w:rsidR="004A533D" w:rsidRPr="00CC1914">
        <w:rPr>
          <w:rFonts w:ascii="Times New Roman" w:eastAsia="Times New Roman" w:hAnsi="Times New Roman" w:cs="Times New Roman"/>
          <w:sz w:val="24"/>
          <w:szCs w:val="24"/>
        </w:rPr>
        <w:t xml:space="preserve"> vide</w:t>
      </w:r>
      <w:r w:rsidR="00FF043B" w:rsidRPr="00CC1914">
        <w:rPr>
          <w:rFonts w:ascii="Times New Roman" w:eastAsia="Times New Roman" w:hAnsi="Times New Roman" w:cs="Times New Roman"/>
          <w:sz w:val="24"/>
          <w:szCs w:val="24"/>
        </w:rPr>
        <w:t>s</w:t>
      </w:r>
      <w:r w:rsidRPr="00CC1914">
        <w:rPr>
          <w:rFonts w:ascii="Times New Roman" w:eastAsia="Times New Roman" w:hAnsi="Times New Roman" w:cs="Times New Roman"/>
          <w:sz w:val="24"/>
          <w:szCs w:val="24"/>
        </w:rPr>
        <w:t xml:space="preserve"> darbību</w:t>
      </w:r>
      <w:r w:rsidRPr="00571191">
        <w:rPr>
          <w:rFonts w:ascii="Times New Roman" w:eastAsia="Times New Roman" w:hAnsi="Times New Roman" w:cs="Times New Roman"/>
          <w:sz w:val="24"/>
          <w:szCs w:val="24"/>
        </w:rPr>
        <w:t xml:space="preserve"> un ir iesaistītas minēto aspektu uzraudzībā, ciktāl to paredz to attiecīgie uzdevumi un pilnvaras.</w:t>
      </w:r>
    </w:p>
    <w:p w14:paraId="10B01CE3" w14:textId="54FA5555" w:rsidR="00BE1420" w:rsidRPr="00514BC4" w:rsidRDefault="00F41B46" w:rsidP="00565CB7">
      <w:pPr>
        <w:spacing w:after="0" w:line="240" w:lineRule="auto"/>
        <w:ind w:firstLine="720"/>
        <w:jc w:val="both"/>
        <w:rPr>
          <w:rFonts w:ascii="Times New Roman" w:eastAsia="Times New Roman" w:hAnsi="Times New Roman" w:cs="Times New Roman"/>
          <w:strike/>
          <w:sz w:val="24"/>
          <w:szCs w:val="24"/>
          <w:highlight w:val="yellow"/>
        </w:rPr>
      </w:pPr>
      <w:r w:rsidRPr="79461B27">
        <w:rPr>
          <w:rFonts w:ascii="Times New Roman" w:eastAsia="Times New Roman" w:hAnsi="Times New Roman" w:cs="Times New Roman"/>
          <w:sz w:val="24"/>
          <w:szCs w:val="24"/>
        </w:rPr>
        <w:t>Ievērojot</w:t>
      </w:r>
      <w:r w:rsidR="00C2709B" w:rsidRPr="79461B27">
        <w:rPr>
          <w:rFonts w:ascii="Times New Roman" w:eastAsia="Times New Roman" w:hAnsi="Times New Roman" w:cs="Times New Roman"/>
          <w:sz w:val="24"/>
          <w:szCs w:val="24"/>
        </w:rPr>
        <w:t xml:space="preserve"> identificēto </w:t>
      </w:r>
      <w:r w:rsidR="00766A04" w:rsidRPr="79461B27">
        <w:rPr>
          <w:rFonts w:ascii="Times New Roman" w:eastAsia="Times New Roman" w:hAnsi="Times New Roman" w:cs="Times New Roman"/>
          <w:sz w:val="24"/>
          <w:szCs w:val="24"/>
        </w:rPr>
        <w:t>kompetento</w:t>
      </w:r>
      <w:r w:rsidR="00C2709B" w:rsidRPr="79461B27">
        <w:rPr>
          <w:rFonts w:ascii="Times New Roman" w:eastAsia="Times New Roman" w:hAnsi="Times New Roman" w:cs="Times New Roman"/>
          <w:sz w:val="24"/>
          <w:szCs w:val="24"/>
        </w:rPr>
        <w:t xml:space="preserve"> iestādi</w:t>
      </w:r>
      <w:r w:rsidR="008F2680" w:rsidRPr="79461B27">
        <w:rPr>
          <w:rFonts w:ascii="Times New Roman" w:eastAsia="Times New Roman" w:hAnsi="Times New Roman" w:cs="Times New Roman"/>
          <w:sz w:val="24"/>
          <w:szCs w:val="24"/>
        </w:rPr>
        <w:t xml:space="preserve"> un MI akta prasības, ka atbildīgā par MI </w:t>
      </w:r>
      <w:r w:rsidR="00EA3363">
        <w:rPr>
          <w:rFonts w:ascii="Times New Roman" w:eastAsia="Times New Roman" w:hAnsi="Times New Roman" w:cs="Times New Roman"/>
          <w:sz w:val="24"/>
          <w:szCs w:val="24"/>
        </w:rPr>
        <w:t xml:space="preserve">speciālās </w:t>
      </w:r>
      <w:r w:rsidR="1E8B7110" w:rsidRPr="79461B27">
        <w:rPr>
          <w:rFonts w:ascii="Times New Roman" w:eastAsia="Times New Roman" w:hAnsi="Times New Roman" w:cs="Times New Roman"/>
          <w:sz w:val="24"/>
          <w:szCs w:val="24"/>
        </w:rPr>
        <w:t>regulatīvās vides</w:t>
      </w:r>
      <w:r w:rsidR="008F2680" w:rsidRPr="79461B27">
        <w:rPr>
          <w:rFonts w:ascii="Times New Roman" w:eastAsia="Times New Roman" w:hAnsi="Times New Roman" w:cs="Times New Roman"/>
          <w:sz w:val="24"/>
          <w:szCs w:val="24"/>
        </w:rPr>
        <w:t xml:space="preserve"> izveid</w:t>
      </w:r>
      <w:r w:rsidR="00766A04" w:rsidRPr="79461B27">
        <w:rPr>
          <w:rFonts w:ascii="Times New Roman" w:eastAsia="Times New Roman" w:hAnsi="Times New Roman" w:cs="Times New Roman"/>
          <w:sz w:val="24"/>
          <w:szCs w:val="24"/>
        </w:rPr>
        <w:t>i</w:t>
      </w:r>
      <w:r w:rsidR="008F2680" w:rsidRPr="79461B27">
        <w:rPr>
          <w:rFonts w:ascii="Times New Roman" w:eastAsia="Times New Roman" w:hAnsi="Times New Roman" w:cs="Times New Roman"/>
          <w:sz w:val="24"/>
          <w:szCs w:val="24"/>
        </w:rPr>
        <w:t xml:space="preserve"> </w:t>
      </w:r>
      <w:r w:rsidR="009E5708" w:rsidRPr="79461B27">
        <w:rPr>
          <w:rFonts w:ascii="Times New Roman" w:eastAsia="Times New Roman" w:hAnsi="Times New Roman" w:cs="Times New Roman"/>
          <w:sz w:val="24"/>
          <w:szCs w:val="24"/>
        </w:rPr>
        <w:t xml:space="preserve">var būt </w:t>
      </w:r>
      <w:r w:rsidR="00766A04" w:rsidRPr="79461B27">
        <w:rPr>
          <w:rFonts w:ascii="Times New Roman" w:eastAsia="Times New Roman" w:hAnsi="Times New Roman" w:cs="Times New Roman"/>
          <w:sz w:val="24"/>
          <w:szCs w:val="24"/>
        </w:rPr>
        <w:t>tikai kompetentā iestāde</w:t>
      </w:r>
      <w:r w:rsidR="31171A7A" w:rsidRPr="6A7F4EF5">
        <w:rPr>
          <w:rFonts w:ascii="Times New Roman" w:eastAsia="Times New Roman" w:hAnsi="Times New Roman" w:cs="Times New Roman"/>
          <w:sz w:val="24"/>
          <w:szCs w:val="24"/>
        </w:rPr>
        <w:t>.</w:t>
      </w:r>
    </w:p>
    <w:p w14:paraId="4B05C574" w14:textId="1F8785ED" w:rsidR="00B72540" w:rsidRDefault="00B72540" w:rsidP="00B72540">
      <w:pPr>
        <w:spacing w:after="0" w:line="240" w:lineRule="auto"/>
        <w:ind w:firstLine="720"/>
        <w:jc w:val="both"/>
        <w:rPr>
          <w:rFonts w:ascii="Times New Roman" w:eastAsia="Times New Roman" w:hAnsi="Times New Roman" w:cs="Times New Roman"/>
          <w:sz w:val="24"/>
          <w:szCs w:val="24"/>
        </w:rPr>
      </w:pPr>
      <w:r w:rsidRPr="79461B27">
        <w:rPr>
          <w:rFonts w:ascii="Times New Roman" w:eastAsia="Times New Roman" w:hAnsi="Times New Roman" w:cs="Times New Roman"/>
          <w:sz w:val="24"/>
          <w:szCs w:val="24"/>
        </w:rPr>
        <w:t xml:space="preserve">Kompetentās iestādes izveidotas MI </w:t>
      </w:r>
      <w:r w:rsidR="00CE17E7">
        <w:rPr>
          <w:rFonts w:ascii="Times New Roman" w:eastAsia="Times New Roman" w:hAnsi="Times New Roman" w:cs="Times New Roman"/>
          <w:sz w:val="24"/>
          <w:szCs w:val="24"/>
        </w:rPr>
        <w:t xml:space="preserve">speciālās </w:t>
      </w:r>
      <w:r w:rsidRPr="79461B27">
        <w:rPr>
          <w:rFonts w:ascii="Times New Roman" w:eastAsia="Times New Roman" w:hAnsi="Times New Roman" w:cs="Times New Roman"/>
          <w:sz w:val="24"/>
          <w:szCs w:val="24"/>
        </w:rPr>
        <w:t>regulatīvā</w:t>
      </w:r>
      <w:r w:rsidR="00CE17E7">
        <w:rPr>
          <w:rFonts w:ascii="Times New Roman" w:eastAsia="Times New Roman" w:hAnsi="Times New Roman" w:cs="Times New Roman"/>
          <w:sz w:val="24"/>
          <w:szCs w:val="24"/>
        </w:rPr>
        <w:t>s</w:t>
      </w:r>
      <w:r w:rsidRPr="79461B27">
        <w:rPr>
          <w:rFonts w:ascii="Times New Roman" w:eastAsia="Times New Roman" w:hAnsi="Times New Roman" w:cs="Times New Roman"/>
          <w:sz w:val="24"/>
          <w:szCs w:val="24"/>
        </w:rPr>
        <w:t xml:space="preserve"> </w:t>
      </w:r>
      <w:r w:rsidR="0B6BBFA0" w:rsidRPr="79461B27">
        <w:rPr>
          <w:rFonts w:ascii="Times New Roman" w:eastAsia="Times New Roman" w:hAnsi="Times New Roman" w:cs="Times New Roman"/>
          <w:sz w:val="24"/>
          <w:szCs w:val="24"/>
        </w:rPr>
        <w:t>vides</w:t>
      </w:r>
      <w:r w:rsidRPr="79461B27">
        <w:rPr>
          <w:rFonts w:ascii="Times New Roman" w:eastAsia="Times New Roman" w:hAnsi="Times New Roman" w:cs="Times New Roman"/>
          <w:sz w:val="24"/>
          <w:szCs w:val="24"/>
        </w:rPr>
        <w:t xml:space="preserve"> ieviešanas termiņš ir līdz 2026.</w:t>
      </w:r>
      <w:r w:rsidR="00151810">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gada 2.</w:t>
      </w:r>
      <w:r w:rsidR="00151810">
        <w:rPr>
          <w:rFonts w:ascii="Times New Roman" w:eastAsia="Times New Roman" w:hAnsi="Times New Roman" w:cs="Times New Roman"/>
          <w:sz w:val="24"/>
          <w:szCs w:val="24"/>
        </w:rPr>
        <w:t xml:space="preserve"> </w:t>
      </w:r>
      <w:r w:rsidRPr="79461B27">
        <w:rPr>
          <w:rFonts w:ascii="Times New Roman" w:eastAsia="Times New Roman" w:hAnsi="Times New Roman" w:cs="Times New Roman"/>
          <w:sz w:val="24"/>
          <w:szCs w:val="24"/>
        </w:rPr>
        <w:t>augustam.</w:t>
      </w:r>
    </w:p>
    <w:p w14:paraId="74C0995F" w14:textId="6F57AA03" w:rsidR="00B27873" w:rsidRPr="00456485" w:rsidRDefault="00B27873" w:rsidP="14992474">
      <w:pPr>
        <w:spacing w:after="0" w:line="240" w:lineRule="auto"/>
        <w:rPr>
          <w:rFonts w:ascii="Times New Roman" w:hAnsi="Times New Roman" w:cs="Times New Roman"/>
          <w:sz w:val="24"/>
          <w:szCs w:val="24"/>
        </w:rPr>
      </w:pPr>
    </w:p>
    <w:p w14:paraId="3F9931B9" w14:textId="0DF22DA8" w:rsidR="00B27873" w:rsidRPr="00456485" w:rsidRDefault="6480EC3C" w:rsidP="00951CB4">
      <w:pPr>
        <w:pStyle w:val="Heading1"/>
        <w:rPr>
          <w:rFonts w:ascii="Times New Roman" w:eastAsia="Times New Roman" w:hAnsi="Times New Roman" w:cs="Times New Roman"/>
          <w:b w:val="0"/>
          <w:bCs w:val="0"/>
          <w:sz w:val="24"/>
          <w:szCs w:val="24"/>
        </w:rPr>
      </w:pPr>
      <w:bookmarkStart w:id="18" w:name="_Toc187220499"/>
      <w:bookmarkStart w:id="19" w:name="_Toc1327477252"/>
      <w:r w:rsidRPr="24F8D2D6">
        <w:rPr>
          <w:rFonts w:ascii="Times New Roman" w:hAnsi="Times New Roman" w:cs="Times New Roman"/>
        </w:rPr>
        <w:t>5</w:t>
      </w:r>
      <w:r w:rsidR="4D679963" w:rsidRPr="24F8D2D6">
        <w:rPr>
          <w:rFonts w:ascii="Times New Roman" w:hAnsi="Times New Roman" w:cs="Times New Roman"/>
        </w:rPr>
        <w:t xml:space="preserve">. </w:t>
      </w:r>
      <w:bookmarkStart w:id="20" w:name="_Hlk165554650"/>
      <w:r w:rsidR="4D679963" w:rsidRPr="24F8D2D6">
        <w:rPr>
          <w:rFonts w:ascii="Times New Roman" w:hAnsi="Times New Roman" w:cs="Times New Roman"/>
        </w:rPr>
        <w:t>MI akta sankciju mehānisma ieviešana nacionālajā tiesību sistēmā</w:t>
      </w:r>
      <w:bookmarkEnd w:id="18"/>
      <w:r w:rsidR="2EE73F66" w:rsidRPr="24F8D2D6">
        <w:rPr>
          <w:rFonts w:ascii="Times New Roman" w:hAnsi="Times New Roman" w:cs="Times New Roman"/>
        </w:rPr>
        <w:t xml:space="preserve"> </w:t>
      </w:r>
      <w:bookmarkEnd w:id="19"/>
    </w:p>
    <w:bookmarkEnd w:id="20"/>
    <w:p w14:paraId="5E35F512" w14:textId="3B785A58" w:rsidR="00E31D9D" w:rsidRDefault="002C6E41" w:rsidP="007118E9">
      <w:pPr>
        <w:spacing w:after="0" w:line="240" w:lineRule="auto"/>
        <w:ind w:firstLine="720"/>
        <w:jc w:val="both"/>
        <w:rPr>
          <w:rFonts w:ascii="Times New Roman" w:eastAsia="Times New Roman" w:hAnsi="Times New Roman" w:cs="Times New Roman"/>
          <w:sz w:val="24"/>
          <w:szCs w:val="24"/>
        </w:rPr>
      </w:pPr>
      <w:r w:rsidRPr="002C6E41">
        <w:rPr>
          <w:rFonts w:ascii="Times New Roman" w:eastAsia="Times New Roman" w:hAnsi="Times New Roman" w:cs="Times New Roman"/>
          <w:sz w:val="24"/>
          <w:szCs w:val="24"/>
        </w:rPr>
        <w:t xml:space="preserve">Saskaņā ar </w:t>
      </w:r>
      <w:r w:rsidR="00627A46">
        <w:rPr>
          <w:rFonts w:ascii="Times New Roman" w:eastAsia="Times New Roman" w:hAnsi="Times New Roman" w:cs="Times New Roman"/>
          <w:sz w:val="24"/>
          <w:szCs w:val="24"/>
        </w:rPr>
        <w:t>MI akta</w:t>
      </w:r>
      <w:r w:rsidRPr="002C6E41">
        <w:rPr>
          <w:rFonts w:ascii="Times New Roman" w:eastAsia="Times New Roman" w:hAnsi="Times New Roman" w:cs="Times New Roman"/>
          <w:sz w:val="24"/>
          <w:szCs w:val="24"/>
        </w:rPr>
        <w:t xml:space="preserve"> </w:t>
      </w:r>
      <w:r w:rsidR="006B35D6">
        <w:rPr>
          <w:rFonts w:ascii="Times New Roman" w:eastAsia="Times New Roman" w:hAnsi="Times New Roman" w:cs="Times New Roman"/>
          <w:sz w:val="24"/>
          <w:szCs w:val="24"/>
        </w:rPr>
        <w:t xml:space="preserve">99.panta 1.punkta </w:t>
      </w:r>
      <w:r w:rsidRPr="002C6E41">
        <w:rPr>
          <w:rFonts w:ascii="Times New Roman" w:eastAsia="Times New Roman" w:hAnsi="Times New Roman" w:cs="Times New Roman"/>
          <w:sz w:val="24"/>
          <w:szCs w:val="24"/>
        </w:rPr>
        <w:t>noteikumiem dalībvalstis nosaka noteikumus par sodiem un citiem</w:t>
      </w:r>
      <w:r>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izpildes panākšanas pasākumiem</w:t>
      </w:r>
      <w:r w:rsidR="00627A46">
        <w:rPr>
          <w:rFonts w:ascii="Times New Roman" w:eastAsia="Times New Roman" w:hAnsi="Times New Roman" w:cs="Times New Roman"/>
          <w:sz w:val="24"/>
          <w:szCs w:val="24"/>
        </w:rPr>
        <w:t>,</w:t>
      </w:r>
      <w:r w:rsidRPr="002C6E41">
        <w:rPr>
          <w:rFonts w:ascii="Times New Roman" w:eastAsia="Times New Roman" w:hAnsi="Times New Roman" w:cs="Times New Roman"/>
          <w:sz w:val="24"/>
          <w:szCs w:val="24"/>
        </w:rPr>
        <w:t xml:space="preserve"> kuri var ietvert arī brīdinājumus un nemonetārus</w:t>
      </w:r>
      <w:r>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 xml:space="preserve">pasākumus, kas piemērojami par operatoru izdarītiem </w:t>
      </w:r>
      <w:r w:rsidR="00F96B9C">
        <w:rPr>
          <w:rFonts w:ascii="Times New Roman" w:eastAsia="Times New Roman" w:hAnsi="Times New Roman" w:cs="Times New Roman"/>
          <w:sz w:val="24"/>
          <w:szCs w:val="24"/>
        </w:rPr>
        <w:t>MI akta</w:t>
      </w:r>
      <w:r w:rsidRPr="002C6E41">
        <w:rPr>
          <w:rFonts w:ascii="Times New Roman" w:eastAsia="Times New Roman" w:hAnsi="Times New Roman" w:cs="Times New Roman"/>
          <w:sz w:val="24"/>
          <w:szCs w:val="24"/>
        </w:rPr>
        <w:t xml:space="preserve"> pārkāpumiem, </w:t>
      </w:r>
      <w:r w:rsidR="00FD3F6C">
        <w:rPr>
          <w:rFonts w:ascii="Times New Roman" w:eastAsia="Times New Roman" w:hAnsi="Times New Roman" w:cs="Times New Roman"/>
          <w:sz w:val="24"/>
          <w:szCs w:val="24"/>
        </w:rPr>
        <w:t xml:space="preserve">kā arī </w:t>
      </w:r>
      <w:r w:rsidRPr="002C6E41">
        <w:rPr>
          <w:rFonts w:ascii="Times New Roman" w:eastAsia="Times New Roman" w:hAnsi="Times New Roman" w:cs="Times New Roman"/>
          <w:sz w:val="24"/>
          <w:szCs w:val="24"/>
        </w:rPr>
        <w:t>veic</w:t>
      </w:r>
      <w:r w:rsidR="007118E9">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visus nepieciešamos pasākumus, lai nodrošinātu, ka tie tiek īstenoti pareizi un efektīvi</w:t>
      </w:r>
      <w:r w:rsidR="00F353C6">
        <w:rPr>
          <w:rFonts w:ascii="Times New Roman" w:eastAsia="Times New Roman" w:hAnsi="Times New Roman" w:cs="Times New Roman"/>
          <w:sz w:val="24"/>
          <w:szCs w:val="24"/>
        </w:rPr>
        <w:t xml:space="preserve">, </w:t>
      </w:r>
      <w:r w:rsidRPr="002C6E41">
        <w:rPr>
          <w:rFonts w:ascii="Times New Roman" w:eastAsia="Times New Roman" w:hAnsi="Times New Roman" w:cs="Times New Roman"/>
          <w:sz w:val="24"/>
          <w:szCs w:val="24"/>
        </w:rPr>
        <w:t>ņemot vērā norādījumus, ko</w:t>
      </w:r>
      <w:r w:rsidR="007118E9">
        <w:rPr>
          <w:rFonts w:ascii="Times New Roman" w:eastAsia="Times New Roman" w:hAnsi="Times New Roman" w:cs="Times New Roman"/>
          <w:sz w:val="24"/>
          <w:szCs w:val="24"/>
        </w:rPr>
        <w:t xml:space="preserve"> </w:t>
      </w:r>
      <w:r w:rsidR="00F96B9C">
        <w:rPr>
          <w:rFonts w:ascii="Times New Roman" w:eastAsia="Times New Roman" w:hAnsi="Times New Roman" w:cs="Times New Roman"/>
          <w:sz w:val="24"/>
          <w:szCs w:val="24"/>
        </w:rPr>
        <w:t>EK</w:t>
      </w:r>
      <w:r w:rsidRPr="002C6E41">
        <w:rPr>
          <w:rFonts w:ascii="Times New Roman" w:eastAsia="Times New Roman" w:hAnsi="Times New Roman" w:cs="Times New Roman"/>
          <w:sz w:val="24"/>
          <w:szCs w:val="24"/>
        </w:rPr>
        <w:t xml:space="preserve"> izdevusi, ievērojot</w:t>
      </w:r>
      <w:r w:rsidR="00F96B9C">
        <w:rPr>
          <w:rFonts w:ascii="Times New Roman" w:eastAsia="Times New Roman" w:hAnsi="Times New Roman" w:cs="Times New Roman"/>
          <w:sz w:val="24"/>
          <w:szCs w:val="24"/>
        </w:rPr>
        <w:t xml:space="preserve"> MI akta</w:t>
      </w:r>
      <w:r w:rsidRPr="002C6E41">
        <w:rPr>
          <w:rFonts w:ascii="Times New Roman" w:eastAsia="Times New Roman" w:hAnsi="Times New Roman" w:cs="Times New Roman"/>
          <w:sz w:val="24"/>
          <w:szCs w:val="24"/>
        </w:rPr>
        <w:t xml:space="preserve"> 96.pantu. </w:t>
      </w:r>
    </w:p>
    <w:p w14:paraId="497328A2" w14:textId="48622053" w:rsidR="005143B2" w:rsidRDefault="00467975" w:rsidP="00C563C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87731">
        <w:rPr>
          <w:rFonts w:ascii="Times New Roman" w:eastAsia="Times New Roman" w:hAnsi="Times New Roman" w:cs="Times New Roman"/>
          <w:sz w:val="24"/>
          <w:szCs w:val="24"/>
        </w:rPr>
        <w:t>I akt</w:t>
      </w:r>
      <w:r w:rsidR="00946457">
        <w:rPr>
          <w:rFonts w:ascii="Times New Roman" w:eastAsia="Times New Roman" w:hAnsi="Times New Roman" w:cs="Times New Roman"/>
          <w:sz w:val="24"/>
          <w:szCs w:val="24"/>
        </w:rPr>
        <w:t>ā ir noteiktas vairākas administratīvā soda pozīcijas un to apmēri, kas var tikt piemēroti</w:t>
      </w:r>
      <w:r w:rsidR="001A31E9">
        <w:rPr>
          <w:rFonts w:ascii="Times New Roman" w:eastAsia="Times New Roman" w:hAnsi="Times New Roman" w:cs="Times New Roman"/>
          <w:sz w:val="24"/>
          <w:szCs w:val="24"/>
        </w:rPr>
        <w:t>,</w:t>
      </w:r>
      <w:r w:rsidR="00DE1282">
        <w:rPr>
          <w:rFonts w:ascii="Times New Roman" w:eastAsia="Times New Roman" w:hAnsi="Times New Roman" w:cs="Times New Roman"/>
          <w:sz w:val="24"/>
          <w:szCs w:val="24"/>
        </w:rPr>
        <w:t xml:space="preserve"> </w:t>
      </w:r>
      <w:r w:rsidR="001A31E9">
        <w:rPr>
          <w:rFonts w:ascii="Times New Roman" w:eastAsia="Times New Roman" w:hAnsi="Times New Roman" w:cs="Times New Roman"/>
          <w:sz w:val="24"/>
          <w:szCs w:val="24"/>
        </w:rPr>
        <w:t xml:space="preserve">piemēram, </w:t>
      </w:r>
      <w:r w:rsidR="00DE1282">
        <w:rPr>
          <w:rFonts w:ascii="Times New Roman" w:eastAsia="Times New Roman" w:hAnsi="Times New Roman" w:cs="Times New Roman"/>
          <w:sz w:val="24"/>
          <w:szCs w:val="24"/>
        </w:rPr>
        <w:t>p</w:t>
      </w:r>
      <w:r w:rsidR="001A31E9">
        <w:rPr>
          <w:rFonts w:ascii="Times New Roman" w:eastAsia="Times New Roman" w:hAnsi="Times New Roman" w:cs="Times New Roman"/>
          <w:sz w:val="24"/>
          <w:szCs w:val="24"/>
        </w:rPr>
        <w:t>ar</w:t>
      </w:r>
      <w:r w:rsidR="00DE1282">
        <w:rPr>
          <w:rFonts w:ascii="Times New Roman" w:eastAsia="Times New Roman" w:hAnsi="Times New Roman" w:cs="Times New Roman"/>
          <w:sz w:val="24"/>
          <w:szCs w:val="24"/>
        </w:rPr>
        <w:t xml:space="preserve"> </w:t>
      </w:r>
      <w:r w:rsidR="00DE1282" w:rsidRPr="001A03B2">
        <w:rPr>
          <w:rFonts w:ascii="Times New Roman" w:eastAsia="Times New Roman" w:hAnsi="Times New Roman" w:cs="Times New Roman"/>
          <w:sz w:val="24"/>
          <w:szCs w:val="24"/>
        </w:rPr>
        <w:t>MI prakses aizlieguma neievērošanu</w:t>
      </w:r>
      <w:r w:rsidR="00DE1282">
        <w:rPr>
          <w:rFonts w:ascii="Times New Roman" w:eastAsia="Times New Roman" w:hAnsi="Times New Roman" w:cs="Times New Roman"/>
          <w:sz w:val="24"/>
          <w:szCs w:val="24"/>
        </w:rPr>
        <w:t xml:space="preserve">, </w:t>
      </w:r>
      <w:r w:rsidR="00A372EE">
        <w:rPr>
          <w:rFonts w:ascii="Times New Roman" w:eastAsia="Times New Roman" w:hAnsi="Times New Roman" w:cs="Times New Roman"/>
          <w:sz w:val="24"/>
          <w:szCs w:val="24"/>
        </w:rPr>
        <w:t xml:space="preserve">par </w:t>
      </w:r>
      <w:r w:rsidR="001A03B2" w:rsidRPr="001A03B2">
        <w:rPr>
          <w:rFonts w:ascii="Times New Roman" w:eastAsia="Times New Roman" w:hAnsi="Times New Roman" w:cs="Times New Roman"/>
          <w:sz w:val="24"/>
          <w:szCs w:val="24"/>
        </w:rPr>
        <w:t>MI sistēmas neatbilstību</w:t>
      </w:r>
      <w:r w:rsidR="00DE1282">
        <w:rPr>
          <w:rFonts w:ascii="Times New Roman" w:eastAsia="Times New Roman" w:hAnsi="Times New Roman" w:cs="Times New Roman"/>
          <w:sz w:val="24"/>
          <w:szCs w:val="24"/>
        </w:rPr>
        <w:t xml:space="preserve">, </w:t>
      </w:r>
      <w:r w:rsidR="007C5D09">
        <w:rPr>
          <w:rFonts w:ascii="Times New Roman" w:eastAsia="Times New Roman" w:hAnsi="Times New Roman" w:cs="Times New Roman"/>
          <w:sz w:val="24"/>
          <w:szCs w:val="24"/>
        </w:rPr>
        <w:t>p</w:t>
      </w:r>
      <w:r w:rsidR="001A03B2" w:rsidRPr="001A03B2">
        <w:rPr>
          <w:rFonts w:ascii="Times New Roman" w:eastAsia="Times New Roman" w:hAnsi="Times New Roman" w:cs="Times New Roman"/>
          <w:sz w:val="24"/>
          <w:szCs w:val="24"/>
        </w:rPr>
        <w:t>ar nepareizas, nepilnīgas vai maldinošas informācijas sniegšanu paziņotajām struktūrām</w:t>
      </w:r>
      <w:r w:rsidR="00C50802">
        <w:rPr>
          <w:rFonts w:ascii="Times New Roman" w:eastAsia="Times New Roman" w:hAnsi="Times New Roman" w:cs="Times New Roman"/>
          <w:sz w:val="24"/>
          <w:szCs w:val="24"/>
        </w:rPr>
        <w:t xml:space="preserve"> </w:t>
      </w:r>
      <w:r w:rsidR="001A03B2" w:rsidRPr="001A03B2">
        <w:rPr>
          <w:rFonts w:ascii="Times New Roman" w:eastAsia="Times New Roman" w:hAnsi="Times New Roman" w:cs="Times New Roman"/>
          <w:sz w:val="24"/>
          <w:szCs w:val="24"/>
        </w:rPr>
        <w:t>un valsts kompetentajām iestādēm</w:t>
      </w:r>
      <w:r w:rsidR="001A31E9">
        <w:rPr>
          <w:rFonts w:ascii="Times New Roman" w:eastAsia="Times New Roman" w:hAnsi="Times New Roman" w:cs="Times New Roman"/>
          <w:sz w:val="24"/>
          <w:szCs w:val="24"/>
        </w:rPr>
        <w:t>.</w:t>
      </w:r>
    </w:p>
    <w:p w14:paraId="1F9D4724" w14:textId="786CB4CC" w:rsidR="004B7EF3" w:rsidRDefault="00FE1FAC" w:rsidP="004B7EF3">
      <w:pPr>
        <w:spacing w:after="0" w:line="240" w:lineRule="auto"/>
        <w:ind w:firstLine="720"/>
        <w:jc w:val="both"/>
        <w:rPr>
          <w:rFonts w:ascii="Times New Roman" w:eastAsia="Times New Roman" w:hAnsi="Times New Roman" w:cs="Times New Roman"/>
          <w:sz w:val="24"/>
          <w:szCs w:val="24"/>
        </w:rPr>
      </w:pPr>
      <w:r w:rsidRPr="00FE1FAC">
        <w:rPr>
          <w:rFonts w:ascii="Times New Roman" w:eastAsia="Times New Roman" w:hAnsi="Times New Roman" w:cs="Times New Roman"/>
          <w:sz w:val="24"/>
          <w:szCs w:val="24"/>
        </w:rPr>
        <w:t xml:space="preserve">MI akta 99.panta </w:t>
      </w:r>
      <w:r>
        <w:rPr>
          <w:rFonts w:ascii="Times New Roman" w:eastAsia="Times New Roman" w:hAnsi="Times New Roman" w:cs="Times New Roman"/>
          <w:sz w:val="24"/>
          <w:szCs w:val="24"/>
        </w:rPr>
        <w:t>8</w:t>
      </w:r>
      <w:r w:rsidRPr="00FE1FAC">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noteikts, ka k</w:t>
      </w:r>
      <w:r w:rsidR="00550DAF" w:rsidRPr="00550DAF">
        <w:rPr>
          <w:rFonts w:ascii="Times New Roman" w:eastAsia="Times New Roman" w:hAnsi="Times New Roman" w:cs="Times New Roman"/>
          <w:sz w:val="24"/>
          <w:szCs w:val="24"/>
        </w:rPr>
        <w:t>atra dalībvalsts paredz noteikumus par to,</w:t>
      </w:r>
      <w:r w:rsidR="00AE7C83">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 xml:space="preserve">kādā mērā administratīvos </w:t>
      </w:r>
      <w:r w:rsidR="00550DAF" w:rsidRPr="004B7EF3">
        <w:rPr>
          <w:rFonts w:ascii="Times New Roman" w:eastAsia="Times New Roman" w:hAnsi="Times New Roman" w:cs="Times New Roman"/>
          <w:sz w:val="24"/>
          <w:szCs w:val="24"/>
        </w:rPr>
        <w:t>naudas sodus var</w:t>
      </w:r>
      <w:r w:rsidR="00656B55" w:rsidRPr="004B7EF3">
        <w:rPr>
          <w:rFonts w:ascii="Times New Roman" w:eastAsia="Times New Roman" w:hAnsi="Times New Roman" w:cs="Times New Roman"/>
          <w:sz w:val="24"/>
          <w:szCs w:val="24"/>
        </w:rPr>
        <w:t xml:space="preserve"> </w:t>
      </w:r>
      <w:r w:rsidR="00550DAF" w:rsidRPr="004B7EF3">
        <w:rPr>
          <w:rFonts w:ascii="Times New Roman" w:eastAsia="Times New Roman" w:hAnsi="Times New Roman" w:cs="Times New Roman"/>
          <w:sz w:val="24"/>
          <w:szCs w:val="24"/>
        </w:rPr>
        <w:t>uzlikt publiskām iestādēm un struktūrām, kas izveidotas minētajā dalībvalstī.</w:t>
      </w:r>
      <w:r w:rsidR="0C73870F" w:rsidRPr="004B7EF3">
        <w:rPr>
          <w:rFonts w:ascii="Times New Roman" w:eastAsia="Times New Roman" w:hAnsi="Times New Roman" w:cs="Times New Roman"/>
          <w:sz w:val="24"/>
          <w:szCs w:val="24"/>
        </w:rPr>
        <w:t xml:space="preserve"> </w:t>
      </w:r>
      <w:r w:rsidR="42B0998E" w:rsidRPr="004B7EF3">
        <w:rPr>
          <w:rFonts w:ascii="Times New Roman" w:eastAsia="Times New Roman" w:hAnsi="Times New Roman" w:cs="Times New Roman"/>
          <w:sz w:val="24"/>
          <w:szCs w:val="24"/>
        </w:rPr>
        <w:t xml:space="preserve">Pastāvot šaubām par MI akta pareizu piemērošanu, EK tika </w:t>
      </w:r>
      <w:r w:rsidR="00B66AF0">
        <w:rPr>
          <w:rFonts w:ascii="Times New Roman" w:eastAsia="Times New Roman" w:hAnsi="Times New Roman" w:cs="Times New Roman"/>
          <w:sz w:val="24"/>
          <w:szCs w:val="24"/>
        </w:rPr>
        <w:t>jautāts</w:t>
      </w:r>
      <w:r w:rsidR="42B0998E" w:rsidRPr="004B7EF3">
        <w:rPr>
          <w:rFonts w:ascii="Times New Roman" w:eastAsia="Times New Roman" w:hAnsi="Times New Roman" w:cs="Times New Roman"/>
          <w:sz w:val="24"/>
          <w:szCs w:val="24"/>
        </w:rPr>
        <w:t xml:space="preserve"> viedoklis par MI akta 99. panta 1. un 8. punktu, lai noskaidrotu, kādā apjomā MI akts paredz </w:t>
      </w:r>
      <w:r w:rsidR="433C5AB3" w:rsidRPr="004B7EF3">
        <w:rPr>
          <w:rFonts w:ascii="Times New Roman" w:eastAsia="Times New Roman" w:hAnsi="Times New Roman" w:cs="Times New Roman"/>
          <w:sz w:val="24"/>
          <w:szCs w:val="24"/>
        </w:rPr>
        <w:t xml:space="preserve">dalībvalstu </w:t>
      </w:r>
      <w:r w:rsidR="42B0998E" w:rsidRPr="004B7EF3">
        <w:rPr>
          <w:rFonts w:ascii="Times New Roman" w:eastAsia="Times New Roman" w:hAnsi="Times New Roman" w:cs="Times New Roman"/>
          <w:sz w:val="24"/>
          <w:szCs w:val="24"/>
        </w:rPr>
        <w:t>sankciju harmonizēšanu un obligātumu.</w:t>
      </w:r>
    </w:p>
    <w:p w14:paraId="6A5735AF" w14:textId="352AEC13" w:rsidR="00891461" w:rsidRDefault="42B0998E" w:rsidP="00891461">
      <w:pPr>
        <w:spacing w:after="0" w:line="240" w:lineRule="auto"/>
        <w:ind w:firstLine="720"/>
        <w:jc w:val="both"/>
        <w:rPr>
          <w:rFonts w:ascii="Times New Roman" w:eastAsia="Times New Roman" w:hAnsi="Times New Roman" w:cs="Times New Roman"/>
          <w:sz w:val="24"/>
          <w:szCs w:val="24"/>
        </w:rPr>
      </w:pPr>
      <w:r w:rsidRPr="004B7EF3">
        <w:rPr>
          <w:rFonts w:ascii="Times New Roman" w:eastAsia="Times New Roman" w:hAnsi="Times New Roman" w:cs="Times New Roman"/>
          <w:sz w:val="24"/>
          <w:szCs w:val="24"/>
        </w:rPr>
        <w:t>EK tika uzdot</w:t>
      </w:r>
      <w:r w:rsidR="007421BC">
        <w:rPr>
          <w:rFonts w:ascii="Times New Roman" w:eastAsia="Times New Roman" w:hAnsi="Times New Roman" w:cs="Times New Roman"/>
          <w:sz w:val="24"/>
          <w:szCs w:val="24"/>
        </w:rPr>
        <w:t>s</w:t>
      </w:r>
      <w:r w:rsidRPr="004B7EF3">
        <w:rPr>
          <w:rFonts w:ascii="Times New Roman" w:eastAsia="Times New Roman" w:hAnsi="Times New Roman" w:cs="Times New Roman"/>
          <w:sz w:val="24"/>
          <w:szCs w:val="24"/>
        </w:rPr>
        <w:t xml:space="preserve"> </w:t>
      </w:r>
      <w:r w:rsidR="4B0B52CB" w:rsidRPr="004B7EF3">
        <w:rPr>
          <w:rFonts w:ascii="Times New Roman" w:eastAsia="Times New Roman" w:hAnsi="Times New Roman" w:cs="Times New Roman"/>
          <w:sz w:val="24"/>
          <w:szCs w:val="24"/>
        </w:rPr>
        <w:t>jautājum</w:t>
      </w:r>
      <w:r w:rsidR="2189562B" w:rsidRPr="004B7EF3">
        <w:rPr>
          <w:rFonts w:ascii="Times New Roman" w:eastAsia="Times New Roman" w:hAnsi="Times New Roman" w:cs="Times New Roman"/>
          <w:sz w:val="24"/>
          <w:szCs w:val="24"/>
        </w:rPr>
        <w:t>s,</w:t>
      </w:r>
      <w:r w:rsidR="0025408F">
        <w:rPr>
          <w:rFonts w:ascii="Times New Roman" w:eastAsia="Times New Roman" w:hAnsi="Times New Roman" w:cs="Times New Roman"/>
          <w:sz w:val="24"/>
          <w:szCs w:val="24"/>
        </w:rPr>
        <w:t xml:space="preserve"> </w:t>
      </w:r>
      <w:r w:rsidR="105451D2" w:rsidRPr="004B7EF3">
        <w:rPr>
          <w:rFonts w:ascii="Times New Roman" w:eastAsia="Times New Roman" w:hAnsi="Times New Roman" w:cs="Times New Roman"/>
          <w:i/>
          <w:iCs/>
          <w:sz w:val="24"/>
          <w:szCs w:val="24"/>
        </w:rPr>
        <w:t>v</w:t>
      </w:r>
      <w:r w:rsidRPr="004B7EF3">
        <w:rPr>
          <w:rFonts w:ascii="Times New Roman" w:eastAsia="Times New Roman" w:hAnsi="Times New Roman" w:cs="Times New Roman"/>
          <w:i/>
          <w:iCs/>
          <w:sz w:val="24"/>
          <w:szCs w:val="24"/>
        </w:rPr>
        <w:t>ai MI akta 99.pants paredz pilnībā harmonizēt sankcijas vai arī  dalībvalstij ir dota iespēja paredzēt arī citus pārkāpumus, kas nav norādīti 3. un 4. punktā, t.i. vai šīs normas mērķis ir paredzēt vienādus administratīvo pārkāpumu sastāvus visām</w:t>
      </w:r>
      <w:r w:rsidR="00891461">
        <w:rPr>
          <w:rFonts w:ascii="Times New Roman" w:eastAsia="Times New Roman" w:hAnsi="Times New Roman" w:cs="Times New Roman"/>
          <w:i/>
          <w:iCs/>
          <w:sz w:val="24"/>
          <w:szCs w:val="24"/>
        </w:rPr>
        <w:t xml:space="preserve"> </w:t>
      </w:r>
      <w:r w:rsidR="42075B31" w:rsidRPr="004B7EF3">
        <w:rPr>
          <w:rFonts w:ascii="Times New Roman" w:eastAsia="Times New Roman" w:hAnsi="Times New Roman" w:cs="Times New Roman"/>
          <w:i/>
          <w:iCs/>
          <w:sz w:val="24"/>
          <w:szCs w:val="24"/>
        </w:rPr>
        <w:t xml:space="preserve">ES </w:t>
      </w:r>
      <w:r w:rsidRPr="004B7EF3">
        <w:rPr>
          <w:rFonts w:ascii="Times New Roman" w:eastAsia="Times New Roman" w:hAnsi="Times New Roman" w:cs="Times New Roman"/>
          <w:i/>
          <w:iCs/>
          <w:sz w:val="24"/>
          <w:szCs w:val="24"/>
        </w:rPr>
        <w:t>dalībvalstīm bez atšķirībām, kas varētu rasties no 99.panta 1.punkta izrietošās dalībvalstu rīcības brīvības?</w:t>
      </w:r>
    </w:p>
    <w:p w14:paraId="02D65655" w14:textId="50B307E4" w:rsidR="6DF12DAA" w:rsidRPr="00891461" w:rsidRDefault="6DF12DAA" w:rsidP="00891461">
      <w:pPr>
        <w:spacing w:after="0" w:line="240" w:lineRule="auto"/>
        <w:ind w:firstLine="720"/>
        <w:jc w:val="both"/>
        <w:rPr>
          <w:rFonts w:ascii="Times New Roman" w:eastAsia="Times New Roman" w:hAnsi="Times New Roman" w:cs="Times New Roman"/>
          <w:sz w:val="24"/>
          <w:szCs w:val="24"/>
        </w:rPr>
      </w:pPr>
      <w:r w:rsidRPr="00891461">
        <w:rPr>
          <w:rFonts w:ascii="Times New Roman" w:eastAsia="Times New Roman" w:hAnsi="Times New Roman" w:cs="Times New Roman"/>
          <w:sz w:val="24"/>
          <w:szCs w:val="24"/>
        </w:rPr>
        <w:t xml:space="preserve">No EK sniegtā skaidrojuma izriet, ka MI akta </w:t>
      </w:r>
      <w:r w:rsidRPr="00140D01">
        <w:rPr>
          <w:rFonts w:ascii="Times New Roman" w:eastAsia="Times New Roman" w:hAnsi="Times New Roman" w:cs="Times New Roman"/>
          <w:color w:val="1F1F1F"/>
          <w:sz w:val="24"/>
          <w:szCs w:val="24"/>
          <w:lang w:val="lv"/>
        </w:rPr>
        <w:t xml:space="preserve"> 99.panta 1.punktā noteikts, ka dalībvalstīm ir jāpieņem noteikumi </w:t>
      </w:r>
      <w:r w:rsidR="09190E8B" w:rsidRPr="3EA26E31">
        <w:rPr>
          <w:rFonts w:ascii="Times New Roman" w:eastAsia="Times New Roman" w:hAnsi="Times New Roman" w:cs="Times New Roman"/>
          <w:color w:val="1F1F1F"/>
          <w:sz w:val="24"/>
          <w:szCs w:val="24"/>
          <w:lang w:val="lv"/>
        </w:rPr>
        <w:t xml:space="preserve">ne tikai par MI akta 99.panta 3., 4. un 5.punktā minēto </w:t>
      </w:r>
      <w:r w:rsidR="09190E8B" w:rsidRPr="4FE7ECD1">
        <w:rPr>
          <w:rFonts w:ascii="Times New Roman" w:eastAsia="Times New Roman" w:hAnsi="Times New Roman" w:cs="Times New Roman"/>
          <w:color w:val="1F1F1F"/>
          <w:sz w:val="24"/>
          <w:szCs w:val="24"/>
          <w:lang w:val="lv"/>
        </w:rPr>
        <w:t>pārkāpumu sastāvu</w:t>
      </w:r>
      <w:r w:rsidR="09190E8B" w:rsidRPr="7E737392">
        <w:rPr>
          <w:rFonts w:ascii="Times New Roman" w:eastAsia="Times New Roman" w:hAnsi="Times New Roman" w:cs="Times New Roman"/>
          <w:color w:val="1F1F1F"/>
          <w:sz w:val="24"/>
          <w:szCs w:val="24"/>
          <w:lang w:val="lv"/>
        </w:rPr>
        <w:t>, kas ir vienādi visām dalībvalstīm,</w:t>
      </w:r>
      <w:r w:rsidR="09190E8B" w:rsidRPr="4FE7ECD1">
        <w:rPr>
          <w:rFonts w:ascii="Times New Roman" w:eastAsia="Times New Roman" w:hAnsi="Times New Roman" w:cs="Times New Roman"/>
          <w:color w:val="1F1F1F"/>
          <w:sz w:val="24"/>
          <w:szCs w:val="24"/>
          <w:lang w:val="lv"/>
        </w:rPr>
        <w:t xml:space="preserve"> </w:t>
      </w:r>
      <w:r w:rsidR="4AA2FCAF" w:rsidRPr="6846893A">
        <w:rPr>
          <w:rFonts w:ascii="Times New Roman" w:eastAsia="Times New Roman" w:hAnsi="Times New Roman" w:cs="Times New Roman"/>
          <w:color w:val="1F1F1F"/>
          <w:sz w:val="24"/>
          <w:szCs w:val="24"/>
          <w:lang w:val="lv"/>
        </w:rPr>
        <w:t>efektīvu</w:t>
      </w:r>
      <w:r w:rsidR="09190E8B" w:rsidRPr="6846893A">
        <w:rPr>
          <w:rFonts w:ascii="Times New Roman" w:eastAsia="Times New Roman" w:hAnsi="Times New Roman" w:cs="Times New Roman"/>
          <w:color w:val="1F1F1F"/>
          <w:sz w:val="24"/>
          <w:szCs w:val="24"/>
          <w:lang w:val="lv"/>
        </w:rPr>
        <w:t xml:space="preserve"> </w:t>
      </w:r>
      <w:r w:rsidR="09190E8B" w:rsidRPr="4FE7ECD1">
        <w:rPr>
          <w:rFonts w:ascii="Times New Roman" w:eastAsia="Times New Roman" w:hAnsi="Times New Roman" w:cs="Times New Roman"/>
          <w:color w:val="1F1F1F"/>
          <w:sz w:val="24"/>
          <w:szCs w:val="24"/>
          <w:lang w:val="lv"/>
        </w:rPr>
        <w:t xml:space="preserve">piemērošanu, bet arī </w:t>
      </w:r>
      <w:r w:rsidRPr="00140D01">
        <w:rPr>
          <w:rFonts w:ascii="Times New Roman" w:eastAsia="Times New Roman" w:hAnsi="Times New Roman" w:cs="Times New Roman"/>
          <w:color w:val="1F1F1F"/>
          <w:sz w:val="24"/>
          <w:szCs w:val="24"/>
          <w:lang w:val="lv"/>
        </w:rPr>
        <w:t xml:space="preserve">par </w:t>
      </w:r>
      <w:r w:rsidRPr="79505451">
        <w:rPr>
          <w:rFonts w:ascii="Times New Roman" w:eastAsia="Times New Roman" w:hAnsi="Times New Roman" w:cs="Times New Roman"/>
          <w:color w:val="1F1F1F"/>
          <w:sz w:val="24"/>
          <w:szCs w:val="24"/>
          <w:lang w:val="lv"/>
        </w:rPr>
        <w:t xml:space="preserve">sodiem </w:t>
      </w:r>
      <w:r w:rsidR="6D342F3E" w:rsidRPr="35C329E4">
        <w:rPr>
          <w:rFonts w:ascii="Times New Roman" w:eastAsia="Times New Roman" w:hAnsi="Times New Roman" w:cs="Times New Roman"/>
          <w:color w:val="1F1F1F"/>
          <w:sz w:val="24"/>
          <w:szCs w:val="24"/>
          <w:lang w:val="lv"/>
        </w:rPr>
        <w:t>un</w:t>
      </w:r>
      <w:r w:rsidRPr="65886F7E">
        <w:rPr>
          <w:rFonts w:ascii="Times New Roman" w:eastAsia="Times New Roman" w:hAnsi="Times New Roman" w:cs="Times New Roman"/>
          <w:color w:val="1F1F1F"/>
          <w:sz w:val="24"/>
          <w:szCs w:val="24"/>
          <w:lang w:val="lv"/>
        </w:rPr>
        <w:t xml:space="preserve"> </w:t>
      </w:r>
      <w:r w:rsidRPr="00140D01">
        <w:rPr>
          <w:rFonts w:ascii="Times New Roman" w:eastAsia="Times New Roman" w:hAnsi="Times New Roman" w:cs="Times New Roman"/>
          <w:color w:val="1F1F1F"/>
          <w:sz w:val="24"/>
          <w:szCs w:val="24"/>
          <w:lang w:val="lv"/>
        </w:rPr>
        <w:t>izpildes pasākumiem</w:t>
      </w:r>
      <w:r w:rsidR="2AA4C0A2" w:rsidRPr="205DA023">
        <w:rPr>
          <w:rFonts w:ascii="Times New Roman" w:eastAsia="Times New Roman" w:hAnsi="Times New Roman" w:cs="Times New Roman"/>
          <w:color w:val="1F1F1F"/>
          <w:sz w:val="24"/>
          <w:szCs w:val="24"/>
          <w:lang w:val="lv"/>
        </w:rPr>
        <w:t xml:space="preserve">, </w:t>
      </w:r>
      <w:r w:rsidR="2AA4C0A2" w:rsidRPr="02BE98DC">
        <w:rPr>
          <w:rFonts w:ascii="Times New Roman" w:eastAsia="Times New Roman" w:hAnsi="Times New Roman" w:cs="Times New Roman"/>
          <w:color w:val="1F1F1F"/>
          <w:sz w:val="24"/>
          <w:szCs w:val="24"/>
          <w:lang w:val="lv"/>
        </w:rPr>
        <w:t>kur</w:t>
      </w:r>
      <w:r w:rsidR="386DB13E" w:rsidRPr="02BE98DC">
        <w:rPr>
          <w:rFonts w:ascii="Times New Roman" w:eastAsia="Times New Roman" w:hAnsi="Times New Roman" w:cs="Times New Roman"/>
          <w:color w:val="1F1F1F"/>
          <w:sz w:val="24"/>
          <w:szCs w:val="24"/>
          <w:lang w:val="lv"/>
        </w:rPr>
        <w:t>i</w:t>
      </w:r>
      <w:r w:rsidR="2AA4C0A2" w:rsidRPr="205DA023">
        <w:rPr>
          <w:rFonts w:ascii="Times New Roman" w:eastAsia="Times New Roman" w:hAnsi="Times New Roman" w:cs="Times New Roman"/>
          <w:color w:val="1F1F1F"/>
          <w:sz w:val="24"/>
          <w:szCs w:val="24"/>
          <w:lang w:val="lv"/>
        </w:rPr>
        <w:t xml:space="preserve"> var ietvert brīdinājumus un </w:t>
      </w:r>
      <w:r w:rsidR="002911E9" w:rsidRPr="205DA023">
        <w:rPr>
          <w:rFonts w:ascii="Times New Roman" w:eastAsia="Times New Roman" w:hAnsi="Times New Roman" w:cs="Times New Roman"/>
          <w:color w:val="1F1F1F"/>
          <w:sz w:val="24"/>
          <w:szCs w:val="24"/>
          <w:lang w:val="lv"/>
        </w:rPr>
        <w:t>nemonetārus</w:t>
      </w:r>
      <w:r w:rsidR="2AA4C0A2" w:rsidRPr="205DA023">
        <w:rPr>
          <w:rFonts w:ascii="Times New Roman" w:eastAsia="Times New Roman" w:hAnsi="Times New Roman" w:cs="Times New Roman"/>
          <w:color w:val="1F1F1F"/>
          <w:sz w:val="24"/>
          <w:szCs w:val="24"/>
          <w:lang w:val="lv"/>
        </w:rPr>
        <w:t xml:space="preserve"> pasākumus,</w:t>
      </w:r>
      <w:r w:rsidRPr="79505451">
        <w:rPr>
          <w:rFonts w:ascii="Times New Roman" w:eastAsia="Times New Roman" w:hAnsi="Times New Roman" w:cs="Times New Roman"/>
          <w:color w:val="1F1F1F"/>
          <w:sz w:val="24"/>
          <w:szCs w:val="24"/>
          <w:lang w:val="lv"/>
        </w:rPr>
        <w:t xml:space="preserve"> </w:t>
      </w:r>
      <w:r w:rsidR="18901E25" w:rsidRPr="686155EA">
        <w:rPr>
          <w:rFonts w:ascii="Times New Roman" w:eastAsia="Times New Roman" w:hAnsi="Times New Roman" w:cs="Times New Roman"/>
          <w:color w:val="1F1F1F"/>
          <w:sz w:val="24"/>
          <w:szCs w:val="24"/>
          <w:lang w:val="lv"/>
        </w:rPr>
        <w:t xml:space="preserve">par jebkuru </w:t>
      </w:r>
      <w:r w:rsidR="0D730C9C" w:rsidRPr="1762972B">
        <w:rPr>
          <w:rFonts w:ascii="Times New Roman" w:eastAsia="Times New Roman" w:hAnsi="Times New Roman" w:cs="Times New Roman"/>
          <w:color w:val="1F1F1F"/>
          <w:sz w:val="24"/>
          <w:szCs w:val="24"/>
          <w:lang w:val="lv"/>
        </w:rPr>
        <w:t xml:space="preserve">citu </w:t>
      </w:r>
      <w:r w:rsidR="18901E25" w:rsidRPr="686155EA">
        <w:rPr>
          <w:rFonts w:ascii="Times New Roman" w:eastAsia="Times New Roman" w:hAnsi="Times New Roman" w:cs="Times New Roman"/>
          <w:color w:val="1F1F1F"/>
          <w:sz w:val="24"/>
          <w:szCs w:val="24"/>
          <w:lang w:val="lv"/>
        </w:rPr>
        <w:t xml:space="preserve">MI </w:t>
      </w:r>
      <w:r w:rsidR="18901E25" w:rsidRPr="41B44032">
        <w:rPr>
          <w:rFonts w:ascii="Times New Roman" w:eastAsia="Times New Roman" w:hAnsi="Times New Roman" w:cs="Times New Roman"/>
          <w:color w:val="1F1F1F"/>
          <w:sz w:val="24"/>
          <w:szCs w:val="24"/>
          <w:lang w:val="lv"/>
        </w:rPr>
        <w:t>akta normu</w:t>
      </w:r>
      <w:r w:rsidR="18901E25" w:rsidRPr="686155EA">
        <w:rPr>
          <w:rFonts w:ascii="Times New Roman" w:eastAsia="Times New Roman" w:hAnsi="Times New Roman" w:cs="Times New Roman"/>
          <w:color w:val="1F1F1F"/>
          <w:sz w:val="24"/>
          <w:szCs w:val="24"/>
          <w:lang w:val="lv"/>
        </w:rPr>
        <w:t xml:space="preserve"> </w:t>
      </w:r>
      <w:r w:rsidR="18901E25" w:rsidRPr="1DD057E5">
        <w:rPr>
          <w:rFonts w:ascii="Times New Roman" w:eastAsia="Times New Roman" w:hAnsi="Times New Roman" w:cs="Times New Roman"/>
          <w:color w:val="1F1F1F"/>
          <w:sz w:val="24"/>
          <w:szCs w:val="24"/>
          <w:lang w:val="lv"/>
        </w:rPr>
        <w:t>pārkāpumiem</w:t>
      </w:r>
      <w:r w:rsidR="27E30B63" w:rsidRPr="726C05C4">
        <w:rPr>
          <w:rFonts w:ascii="Times New Roman" w:eastAsia="Times New Roman" w:hAnsi="Times New Roman" w:cs="Times New Roman"/>
          <w:color w:val="1F1F1F"/>
          <w:sz w:val="24"/>
          <w:szCs w:val="24"/>
          <w:lang w:val="lv"/>
        </w:rPr>
        <w:t>, kas piemērojami operatoriem.</w:t>
      </w:r>
      <w:r w:rsidR="219321DA" w:rsidRPr="02BE98DC">
        <w:rPr>
          <w:rFonts w:ascii="Times New Roman" w:eastAsia="Times New Roman" w:hAnsi="Times New Roman" w:cs="Times New Roman"/>
          <w:color w:val="1F1F1F"/>
          <w:sz w:val="24"/>
          <w:szCs w:val="24"/>
          <w:lang w:val="lv"/>
        </w:rPr>
        <w:t xml:space="preserve"> </w:t>
      </w:r>
      <w:r w:rsidR="219321DA" w:rsidRPr="4ACEA197">
        <w:rPr>
          <w:rFonts w:ascii="Times New Roman" w:eastAsia="Times New Roman" w:hAnsi="Times New Roman" w:cs="Times New Roman"/>
          <w:color w:val="1F1F1F"/>
          <w:sz w:val="24"/>
          <w:szCs w:val="24"/>
          <w:lang w:val="lv"/>
        </w:rPr>
        <w:t>Tādejādi</w:t>
      </w:r>
      <w:r w:rsidR="0AB5DE1C" w:rsidRPr="4ACEA197">
        <w:rPr>
          <w:rFonts w:ascii="Times New Roman" w:eastAsia="Times New Roman" w:hAnsi="Times New Roman" w:cs="Times New Roman"/>
          <w:color w:val="1F1F1F"/>
          <w:sz w:val="24"/>
          <w:szCs w:val="24"/>
          <w:lang w:val="lv"/>
        </w:rPr>
        <w:t xml:space="preserve"> dalībvalstīm ir piešķirta rīcības brīvība attiecībā par </w:t>
      </w:r>
      <w:r w:rsidR="19A3546D" w:rsidRPr="4ACEA197">
        <w:rPr>
          <w:rFonts w:ascii="Times New Roman" w:eastAsia="Times New Roman" w:hAnsi="Times New Roman" w:cs="Times New Roman"/>
          <w:color w:val="1F1F1F"/>
          <w:sz w:val="24"/>
          <w:szCs w:val="24"/>
          <w:lang w:val="lv"/>
        </w:rPr>
        <w:t xml:space="preserve">minēto </w:t>
      </w:r>
      <w:r w:rsidR="31BF9C78" w:rsidRPr="149AD47E">
        <w:rPr>
          <w:rFonts w:ascii="Times New Roman" w:eastAsia="Times New Roman" w:hAnsi="Times New Roman" w:cs="Times New Roman"/>
          <w:color w:val="1F1F1F"/>
          <w:sz w:val="24"/>
          <w:szCs w:val="24"/>
          <w:lang w:val="lv"/>
        </w:rPr>
        <w:t xml:space="preserve">MI akta </w:t>
      </w:r>
      <w:r w:rsidR="0AB5DE1C" w:rsidRPr="4ACEA197">
        <w:rPr>
          <w:rFonts w:ascii="Times New Roman" w:eastAsia="Times New Roman" w:hAnsi="Times New Roman" w:cs="Times New Roman"/>
          <w:color w:val="1F1F1F"/>
          <w:sz w:val="24"/>
          <w:szCs w:val="24"/>
          <w:lang w:val="lv"/>
        </w:rPr>
        <w:t>izpildes pasākumu noteikšanu un iev</w:t>
      </w:r>
      <w:r w:rsidR="33E05F7D" w:rsidRPr="4ACEA197">
        <w:rPr>
          <w:rFonts w:ascii="Times New Roman" w:eastAsia="Times New Roman" w:hAnsi="Times New Roman" w:cs="Times New Roman"/>
          <w:color w:val="1F1F1F"/>
          <w:sz w:val="24"/>
          <w:szCs w:val="24"/>
          <w:lang w:val="lv"/>
        </w:rPr>
        <w:t>iešanu</w:t>
      </w:r>
      <w:r w:rsidR="735795B3" w:rsidRPr="4ACEA197">
        <w:rPr>
          <w:rFonts w:ascii="Times New Roman" w:eastAsia="Times New Roman" w:hAnsi="Times New Roman" w:cs="Times New Roman"/>
          <w:color w:val="1F1F1F"/>
          <w:sz w:val="24"/>
          <w:szCs w:val="24"/>
          <w:lang w:val="lv"/>
        </w:rPr>
        <w:t xml:space="preserve"> un </w:t>
      </w:r>
      <w:r w:rsidR="34AF83D0" w:rsidRPr="768FA7CD">
        <w:rPr>
          <w:rFonts w:ascii="Times New Roman" w:eastAsia="Times New Roman" w:hAnsi="Times New Roman" w:cs="Times New Roman"/>
          <w:color w:val="1F1F1F"/>
          <w:sz w:val="24"/>
          <w:szCs w:val="24"/>
          <w:lang w:val="lv"/>
        </w:rPr>
        <w:t>nav paredzēts tos</w:t>
      </w:r>
      <w:r w:rsidR="735795B3" w:rsidRPr="4ACEA197">
        <w:rPr>
          <w:rFonts w:ascii="Times New Roman" w:eastAsia="Times New Roman" w:hAnsi="Times New Roman" w:cs="Times New Roman"/>
          <w:color w:val="1F1F1F"/>
          <w:sz w:val="24"/>
          <w:szCs w:val="24"/>
          <w:lang w:val="lv"/>
        </w:rPr>
        <w:t xml:space="preserve"> pilnībā harmonizēti visām dalībvalstīm.</w:t>
      </w:r>
    </w:p>
    <w:p w14:paraId="70DEE87E" w14:textId="20FD6A32" w:rsidR="246F6044" w:rsidRDefault="5046C1DE" w:rsidP="00571FBD">
      <w:pPr>
        <w:spacing w:after="0" w:line="240" w:lineRule="auto"/>
        <w:ind w:firstLine="720"/>
        <w:jc w:val="both"/>
        <w:rPr>
          <w:rFonts w:ascii="Times New Roman" w:eastAsia="Times New Roman" w:hAnsi="Times New Roman" w:cs="Times New Roman"/>
          <w:sz w:val="24"/>
          <w:szCs w:val="24"/>
        </w:rPr>
      </w:pPr>
      <w:r w:rsidRPr="001E4146">
        <w:rPr>
          <w:rFonts w:ascii="Times New Roman" w:eastAsia="Times New Roman" w:hAnsi="Times New Roman" w:cs="Times New Roman"/>
          <w:sz w:val="24"/>
          <w:szCs w:val="24"/>
        </w:rPr>
        <w:t xml:space="preserve">Attiecībā par </w:t>
      </w:r>
      <w:r w:rsidR="42B0998E" w:rsidRPr="001E4146">
        <w:rPr>
          <w:rFonts w:ascii="Times New Roman" w:eastAsia="Times New Roman" w:hAnsi="Times New Roman" w:cs="Times New Roman"/>
          <w:sz w:val="24"/>
          <w:szCs w:val="24"/>
        </w:rPr>
        <w:t>MI akta 99.panta 8.punkt</w:t>
      </w:r>
      <w:r w:rsidR="2C7CFBA8" w:rsidRPr="001E4146">
        <w:rPr>
          <w:rFonts w:ascii="Times New Roman" w:eastAsia="Times New Roman" w:hAnsi="Times New Roman" w:cs="Times New Roman"/>
          <w:sz w:val="24"/>
          <w:szCs w:val="24"/>
        </w:rPr>
        <w:t xml:space="preserve">a </w:t>
      </w:r>
      <w:r w:rsidR="42B0998E" w:rsidRPr="001E4146">
        <w:rPr>
          <w:rFonts w:ascii="Times New Roman" w:eastAsia="Times New Roman" w:hAnsi="Times New Roman" w:cs="Times New Roman"/>
          <w:sz w:val="24"/>
          <w:szCs w:val="24"/>
        </w:rPr>
        <w:t xml:space="preserve"> interpretē</w:t>
      </w:r>
      <w:r w:rsidR="08B28865" w:rsidRPr="001E4146">
        <w:rPr>
          <w:rFonts w:ascii="Times New Roman" w:eastAsia="Times New Roman" w:hAnsi="Times New Roman" w:cs="Times New Roman"/>
          <w:sz w:val="24"/>
          <w:szCs w:val="24"/>
        </w:rPr>
        <w:t>šanu, proti, vai</w:t>
      </w:r>
      <w:r w:rsidR="42B0998E" w:rsidRPr="001E4146">
        <w:rPr>
          <w:rFonts w:ascii="Times New Roman" w:eastAsia="Times New Roman" w:hAnsi="Times New Roman" w:cs="Times New Roman"/>
          <w:sz w:val="24"/>
          <w:szCs w:val="24"/>
        </w:rPr>
        <w:t xml:space="preserve"> dalībvalstij pastāv rīcības brīvība atteikties no administratīvo naudas sodu uzlikšanas publiskām iestādēm un struktūrām, kas tajā ir izveidotas</w:t>
      </w:r>
      <w:r w:rsidR="4EEB675C" w:rsidRPr="001E4146">
        <w:rPr>
          <w:rFonts w:ascii="Times New Roman" w:eastAsia="Times New Roman" w:hAnsi="Times New Roman" w:cs="Times New Roman"/>
          <w:sz w:val="24"/>
          <w:szCs w:val="24"/>
        </w:rPr>
        <w:t>, EK sniedza atbildi, ka</w:t>
      </w:r>
      <w:r w:rsidR="00A01597">
        <w:rPr>
          <w:rFonts w:ascii="Times New Roman" w:eastAsia="Times New Roman" w:hAnsi="Times New Roman" w:cs="Times New Roman"/>
          <w:sz w:val="24"/>
          <w:szCs w:val="24"/>
        </w:rPr>
        <w:t xml:space="preserve"> </w:t>
      </w:r>
      <w:r w:rsidR="68A7F37E" w:rsidRPr="001E4146">
        <w:rPr>
          <w:rFonts w:ascii="Times New Roman" w:eastAsia="Times New Roman" w:hAnsi="Times New Roman" w:cs="Times New Roman"/>
          <w:sz w:val="24"/>
          <w:szCs w:val="24"/>
        </w:rPr>
        <w:t xml:space="preserve">MI akta </w:t>
      </w:r>
      <w:r w:rsidR="4EEB675C" w:rsidRPr="001E4146">
        <w:rPr>
          <w:rFonts w:ascii="Times New Roman" w:eastAsia="Times New Roman" w:hAnsi="Times New Roman" w:cs="Times New Roman"/>
          <w:color w:val="1F1F1F"/>
          <w:sz w:val="24"/>
          <w:szCs w:val="24"/>
          <w:lang w:val="lv"/>
        </w:rPr>
        <w:t>99.panta</w:t>
      </w:r>
      <w:r w:rsidR="4EEB675C" w:rsidRPr="4604F6CA">
        <w:rPr>
          <w:rFonts w:ascii="Times New Roman" w:eastAsia="Times New Roman" w:hAnsi="Times New Roman" w:cs="Times New Roman"/>
          <w:color w:val="1F1F1F"/>
          <w:sz w:val="24"/>
          <w:szCs w:val="24"/>
          <w:lang w:val="lv"/>
        </w:rPr>
        <w:t xml:space="preserve"> 8.</w:t>
      </w:r>
      <w:r w:rsidR="4EEB675C" w:rsidRPr="6523123E">
        <w:rPr>
          <w:rFonts w:ascii="Times New Roman" w:eastAsia="Times New Roman" w:hAnsi="Times New Roman" w:cs="Times New Roman"/>
          <w:color w:val="1F1F1F"/>
          <w:sz w:val="24"/>
          <w:szCs w:val="24"/>
          <w:lang w:val="lv"/>
        </w:rPr>
        <w:t>punktu  interpretē</w:t>
      </w:r>
      <w:r w:rsidR="4EEB675C" w:rsidRPr="4604F6CA">
        <w:rPr>
          <w:rFonts w:ascii="Times New Roman" w:eastAsia="Times New Roman" w:hAnsi="Times New Roman" w:cs="Times New Roman"/>
          <w:color w:val="1F1F1F"/>
          <w:sz w:val="24"/>
          <w:szCs w:val="24"/>
          <w:lang w:val="lv"/>
        </w:rPr>
        <w:t xml:space="preserve"> tādējādi, ka tas dod dalībvalstīm rīcības brīvību atteikties no administratīvām sankcijām </w:t>
      </w:r>
      <w:r w:rsidR="5DCC632F" w:rsidRPr="343E3770">
        <w:rPr>
          <w:rFonts w:ascii="Times New Roman" w:eastAsia="Times New Roman" w:hAnsi="Times New Roman" w:cs="Times New Roman"/>
          <w:color w:val="1F1F1F"/>
          <w:sz w:val="24"/>
          <w:szCs w:val="24"/>
          <w:lang w:val="lv"/>
        </w:rPr>
        <w:t>publiskām</w:t>
      </w:r>
      <w:r w:rsidR="4EEB675C" w:rsidRPr="4604F6CA">
        <w:rPr>
          <w:rFonts w:ascii="Times New Roman" w:eastAsia="Times New Roman" w:hAnsi="Times New Roman" w:cs="Times New Roman"/>
          <w:color w:val="1F1F1F"/>
          <w:sz w:val="24"/>
          <w:szCs w:val="24"/>
          <w:lang w:val="lv"/>
        </w:rPr>
        <w:t xml:space="preserve"> iestādēm un struktūrām</w:t>
      </w:r>
      <w:r w:rsidR="08AF9899" w:rsidRPr="343E3770">
        <w:rPr>
          <w:rFonts w:ascii="Times New Roman" w:eastAsia="Times New Roman" w:hAnsi="Times New Roman" w:cs="Times New Roman"/>
          <w:color w:val="1F1F1F"/>
          <w:sz w:val="24"/>
          <w:szCs w:val="24"/>
          <w:lang w:val="lv"/>
        </w:rPr>
        <w:t>. Atzīmējams</w:t>
      </w:r>
      <w:r w:rsidR="4EEB675C" w:rsidRPr="4604F6CA">
        <w:rPr>
          <w:rFonts w:ascii="Times New Roman" w:eastAsia="Times New Roman" w:hAnsi="Times New Roman" w:cs="Times New Roman"/>
          <w:color w:val="1F1F1F"/>
          <w:sz w:val="24"/>
          <w:szCs w:val="24"/>
          <w:lang w:val="lv"/>
        </w:rPr>
        <w:t xml:space="preserve">, ka </w:t>
      </w:r>
      <w:r w:rsidR="3DA77F28" w:rsidRPr="343E3770">
        <w:rPr>
          <w:rFonts w:ascii="Times New Roman" w:eastAsia="Times New Roman" w:hAnsi="Times New Roman" w:cs="Times New Roman"/>
          <w:color w:val="1F1F1F"/>
          <w:sz w:val="24"/>
          <w:szCs w:val="24"/>
          <w:lang w:val="lv"/>
        </w:rPr>
        <w:t>analoģiska interpretācija tiek piemērota</w:t>
      </w:r>
      <w:r w:rsidR="4EEB675C" w:rsidRPr="4604F6CA">
        <w:rPr>
          <w:rFonts w:ascii="Times New Roman" w:eastAsia="Times New Roman" w:hAnsi="Times New Roman" w:cs="Times New Roman"/>
          <w:color w:val="1F1F1F"/>
          <w:sz w:val="24"/>
          <w:szCs w:val="24"/>
          <w:lang w:val="lv"/>
        </w:rPr>
        <w:t xml:space="preserve"> V</w:t>
      </w:r>
      <w:r w:rsidR="241E8D30" w:rsidRPr="5B21209D">
        <w:rPr>
          <w:rFonts w:ascii="Times New Roman" w:eastAsia="Times New Roman" w:hAnsi="Times New Roman" w:cs="Times New Roman"/>
          <w:color w:val="1F1F1F"/>
          <w:sz w:val="24"/>
          <w:szCs w:val="24"/>
          <w:lang w:val="lv"/>
        </w:rPr>
        <w:t>ispārīgās datu aizsardzības regulas</w:t>
      </w:r>
      <w:r w:rsidR="4EEB675C" w:rsidRPr="4604F6CA">
        <w:rPr>
          <w:rFonts w:ascii="Times New Roman" w:eastAsia="Times New Roman" w:hAnsi="Times New Roman" w:cs="Times New Roman"/>
          <w:color w:val="1F1F1F"/>
          <w:sz w:val="24"/>
          <w:szCs w:val="24"/>
          <w:lang w:val="lv"/>
        </w:rPr>
        <w:t xml:space="preserve"> 83.panta 7.punkta noteikum</w:t>
      </w:r>
      <w:r w:rsidR="00645B75">
        <w:rPr>
          <w:rFonts w:ascii="Times New Roman" w:eastAsia="Times New Roman" w:hAnsi="Times New Roman" w:cs="Times New Roman"/>
          <w:color w:val="1F1F1F"/>
          <w:sz w:val="24"/>
          <w:szCs w:val="24"/>
          <w:lang w:val="lv"/>
        </w:rPr>
        <w:t>i</w:t>
      </w:r>
      <w:r w:rsidR="4EEB675C" w:rsidRPr="4604F6CA">
        <w:rPr>
          <w:rFonts w:ascii="Times New Roman" w:eastAsia="Times New Roman" w:hAnsi="Times New Roman" w:cs="Times New Roman"/>
          <w:color w:val="1F1F1F"/>
          <w:sz w:val="24"/>
          <w:szCs w:val="24"/>
          <w:lang w:val="lv"/>
        </w:rPr>
        <w:t xml:space="preserve"> par sodiem, lai piešķirtu rīcības brīvību dalībvalstīm</w:t>
      </w:r>
      <w:r w:rsidR="002C0045">
        <w:rPr>
          <w:rFonts w:ascii="Times New Roman" w:eastAsia="Times New Roman" w:hAnsi="Times New Roman" w:cs="Times New Roman"/>
          <w:color w:val="1F1F1F"/>
          <w:sz w:val="24"/>
          <w:szCs w:val="24"/>
          <w:lang w:val="lv"/>
        </w:rPr>
        <w:t xml:space="preserve"> </w:t>
      </w:r>
      <w:r w:rsidR="4EEB675C" w:rsidRPr="4604F6CA">
        <w:rPr>
          <w:rFonts w:ascii="Times New Roman" w:eastAsia="Times New Roman" w:hAnsi="Times New Roman" w:cs="Times New Roman"/>
          <w:color w:val="1F1F1F"/>
          <w:sz w:val="24"/>
          <w:szCs w:val="24"/>
          <w:lang w:val="lv"/>
        </w:rPr>
        <w:t>naudas sodu</w:t>
      </w:r>
      <w:r w:rsidR="002C0045">
        <w:rPr>
          <w:rFonts w:ascii="Times New Roman" w:eastAsia="Times New Roman" w:hAnsi="Times New Roman" w:cs="Times New Roman"/>
          <w:color w:val="1F1F1F"/>
          <w:sz w:val="24"/>
          <w:szCs w:val="24"/>
          <w:lang w:val="lv"/>
        </w:rPr>
        <w:t xml:space="preserve"> piemērošanā. </w:t>
      </w:r>
    </w:p>
    <w:p w14:paraId="222403D2" w14:textId="6DFEC9E0" w:rsidR="3694A348" w:rsidRPr="006C45B6" w:rsidRDefault="4A22B0E3" w:rsidP="7B12D650">
      <w:pPr>
        <w:spacing w:after="0" w:line="240" w:lineRule="auto"/>
        <w:ind w:firstLine="720"/>
        <w:jc w:val="both"/>
        <w:rPr>
          <w:rFonts w:ascii="Times New Roman" w:eastAsia="Times New Roman" w:hAnsi="Times New Roman" w:cs="Times New Roman"/>
          <w:color w:val="414142"/>
          <w:sz w:val="19"/>
          <w:szCs w:val="19"/>
          <w:lang w:val="lv"/>
        </w:rPr>
      </w:pPr>
      <w:r w:rsidRPr="7B12D650">
        <w:rPr>
          <w:rFonts w:ascii="Times New Roman" w:eastAsia="Times New Roman" w:hAnsi="Times New Roman" w:cs="Times New Roman"/>
          <w:color w:val="1F1F1F"/>
          <w:sz w:val="24"/>
          <w:szCs w:val="24"/>
          <w:lang w:val="lv"/>
        </w:rPr>
        <w:t>Līdz ar to,</w:t>
      </w:r>
      <w:r w:rsidR="183D2CDD" w:rsidRPr="7B12D650">
        <w:rPr>
          <w:rFonts w:ascii="Times New Roman" w:eastAsia="Times New Roman" w:hAnsi="Times New Roman" w:cs="Times New Roman"/>
          <w:color w:val="1F1F1F"/>
          <w:sz w:val="24"/>
          <w:szCs w:val="24"/>
          <w:lang w:val="lv"/>
        </w:rPr>
        <w:t xml:space="preserve"> izmantojot MI akta 99.panta 8.punktā dalībvalsts rīcības brīvību par to, kādā mērā </w:t>
      </w:r>
      <w:r w:rsidR="22D300C3" w:rsidRPr="7B12D650">
        <w:rPr>
          <w:rFonts w:ascii="Times New Roman" w:eastAsia="Times New Roman" w:hAnsi="Times New Roman" w:cs="Times New Roman"/>
          <w:sz w:val="24"/>
          <w:szCs w:val="24"/>
        </w:rPr>
        <w:t>administratīvos naudas sodus var uzlikt publiskām iestādēm un struktūrām, kas izveidotas minētajā dalībvalstī, Latvijā</w:t>
      </w:r>
      <w:r w:rsidRPr="7B12D650">
        <w:rPr>
          <w:rFonts w:ascii="Times New Roman" w:eastAsia="Times New Roman" w:hAnsi="Times New Roman" w:cs="Times New Roman"/>
          <w:color w:val="1F1F1F"/>
          <w:sz w:val="24"/>
          <w:szCs w:val="24"/>
          <w:lang w:val="lv"/>
        </w:rPr>
        <w:t xml:space="preserve"> publiskām iestādēm un struktūrām netiek paredzēts noteikt administratīvos </w:t>
      </w:r>
      <w:r w:rsidR="56A08B56" w:rsidRPr="7B12D650">
        <w:rPr>
          <w:rFonts w:ascii="Times New Roman" w:eastAsia="Times New Roman" w:hAnsi="Times New Roman" w:cs="Times New Roman"/>
          <w:color w:val="1F1F1F"/>
          <w:sz w:val="24"/>
          <w:szCs w:val="24"/>
          <w:lang w:val="lv"/>
        </w:rPr>
        <w:t xml:space="preserve">naudas </w:t>
      </w:r>
      <w:r w:rsidRPr="7B12D650">
        <w:rPr>
          <w:rFonts w:ascii="Times New Roman" w:eastAsia="Times New Roman" w:hAnsi="Times New Roman" w:cs="Times New Roman"/>
          <w:color w:val="1F1F1F"/>
          <w:sz w:val="24"/>
          <w:szCs w:val="24"/>
          <w:lang w:val="lv"/>
        </w:rPr>
        <w:t>sodus, bet MI akta izpildes panākšanai var tikt piemē</w:t>
      </w:r>
      <w:r w:rsidR="3AE43EC4" w:rsidRPr="7B12D650">
        <w:rPr>
          <w:rFonts w:ascii="Times New Roman" w:eastAsia="Times New Roman" w:hAnsi="Times New Roman" w:cs="Times New Roman"/>
          <w:color w:val="1F1F1F"/>
          <w:sz w:val="24"/>
          <w:szCs w:val="24"/>
          <w:lang w:val="lv"/>
        </w:rPr>
        <w:t xml:space="preserve">rots cits juridiskās atbildības veids, </w:t>
      </w:r>
      <w:r w:rsidR="0C46F5CC" w:rsidRPr="7B12D650">
        <w:rPr>
          <w:rFonts w:ascii="Times New Roman" w:eastAsia="Times New Roman" w:hAnsi="Times New Roman" w:cs="Times New Roman"/>
          <w:color w:val="1F1F1F"/>
          <w:sz w:val="24"/>
          <w:szCs w:val="24"/>
          <w:lang w:val="lv"/>
        </w:rPr>
        <w:t xml:space="preserve">piemēram, disciplināratbildība. Šāda pieeja tika izvēlēta arī izstrādājot Nacionālās </w:t>
      </w:r>
      <w:proofErr w:type="spellStart"/>
      <w:r w:rsidR="0C46F5CC" w:rsidRPr="7B12D650">
        <w:rPr>
          <w:rFonts w:ascii="Times New Roman" w:eastAsia="Times New Roman" w:hAnsi="Times New Roman" w:cs="Times New Roman"/>
          <w:color w:val="1F1F1F"/>
          <w:sz w:val="24"/>
          <w:szCs w:val="24"/>
          <w:lang w:val="lv"/>
        </w:rPr>
        <w:lastRenderedPageBreak/>
        <w:t>kiberdrošības</w:t>
      </w:r>
      <w:proofErr w:type="spellEnd"/>
      <w:r w:rsidR="0C46F5CC" w:rsidRPr="7B12D650">
        <w:rPr>
          <w:rFonts w:ascii="Times New Roman" w:eastAsia="Times New Roman" w:hAnsi="Times New Roman" w:cs="Times New Roman"/>
          <w:color w:val="1F1F1F"/>
          <w:sz w:val="24"/>
          <w:szCs w:val="24"/>
          <w:lang w:val="lv"/>
        </w:rPr>
        <w:t xml:space="preserve"> likumu, ar kuru</w:t>
      </w:r>
      <w:r w:rsidR="3AE43EC4" w:rsidRPr="7B12D650">
        <w:rPr>
          <w:rFonts w:ascii="Times New Roman" w:eastAsia="Times New Roman" w:hAnsi="Times New Roman" w:cs="Times New Roman"/>
          <w:color w:val="1F1F1F"/>
          <w:sz w:val="24"/>
          <w:szCs w:val="24"/>
          <w:lang w:val="lv"/>
        </w:rPr>
        <w:t xml:space="preserve"> </w:t>
      </w:r>
      <w:r w:rsidR="6C35724F" w:rsidRPr="7B12D650">
        <w:rPr>
          <w:rFonts w:ascii="Times New Roman" w:eastAsia="Times New Roman" w:hAnsi="Times New Roman" w:cs="Times New Roman"/>
          <w:color w:val="1F1F1F"/>
          <w:sz w:val="24"/>
          <w:szCs w:val="24"/>
          <w:lang w:val="lv"/>
        </w:rPr>
        <w:t xml:space="preserve">nacionāli </w:t>
      </w:r>
      <w:r w:rsidR="2A9A12C5" w:rsidRPr="7B12D650">
        <w:rPr>
          <w:rFonts w:ascii="Times New Roman" w:eastAsia="Times New Roman" w:hAnsi="Times New Roman" w:cs="Times New Roman"/>
          <w:color w:val="1F1F1F"/>
          <w:sz w:val="24"/>
          <w:szCs w:val="24"/>
          <w:lang w:val="lv"/>
        </w:rPr>
        <w:t xml:space="preserve">ieviesta </w:t>
      </w:r>
      <w:r w:rsidR="079A34C4" w:rsidRPr="7B12D650">
        <w:rPr>
          <w:rFonts w:ascii="Times New Roman" w:eastAsia="Times New Roman" w:hAnsi="Times New Roman" w:cs="Times New Roman"/>
          <w:color w:val="1F1F1F"/>
          <w:sz w:val="24"/>
          <w:szCs w:val="24"/>
          <w:lang w:val="lv"/>
        </w:rPr>
        <w:t>E</w:t>
      </w:r>
      <w:r w:rsidR="6C5D75EA" w:rsidRPr="7B12D650">
        <w:rPr>
          <w:rFonts w:ascii="Times New Roman" w:eastAsia="Times New Roman" w:hAnsi="Times New Roman" w:cs="Times New Roman"/>
          <w:color w:val="1F1F1F"/>
          <w:sz w:val="24"/>
          <w:szCs w:val="24"/>
          <w:lang w:val="lv"/>
        </w:rPr>
        <w:t>iropas Parlamenta</w:t>
      </w:r>
      <w:r w:rsidR="788E9F5C" w:rsidRPr="7B12D650">
        <w:rPr>
          <w:rFonts w:ascii="Times New Roman" w:eastAsia="Times New Roman" w:hAnsi="Times New Roman" w:cs="Times New Roman"/>
          <w:color w:val="1F1F1F"/>
          <w:sz w:val="24"/>
          <w:szCs w:val="24"/>
          <w:lang w:val="lv"/>
        </w:rPr>
        <w:t xml:space="preserve"> </w:t>
      </w:r>
      <w:r w:rsidR="2A9A12C5" w:rsidRPr="7B12D650">
        <w:rPr>
          <w:rFonts w:ascii="Times New Roman" w:eastAsia="Times New Roman" w:hAnsi="Times New Roman" w:cs="Times New Roman"/>
          <w:color w:val="1F1F1F"/>
          <w:sz w:val="24"/>
          <w:szCs w:val="24"/>
          <w:lang w:val="lv"/>
        </w:rPr>
        <w:t xml:space="preserve">un Padomes 2022.gada 14.decembra direktīva (ES) 2022/2555, ar ko paredz pasākumus nolūkā panākt vienādi augstu </w:t>
      </w:r>
      <w:proofErr w:type="spellStart"/>
      <w:r w:rsidR="2A9A12C5" w:rsidRPr="7B12D650">
        <w:rPr>
          <w:rFonts w:ascii="Times New Roman" w:eastAsia="Times New Roman" w:hAnsi="Times New Roman" w:cs="Times New Roman"/>
          <w:color w:val="1F1F1F"/>
          <w:sz w:val="24"/>
          <w:szCs w:val="24"/>
          <w:lang w:val="lv"/>
        </w:rPr>
        <w:t>kiberdrošības</w:t>
      </w:r>
      <w:proofErr w:type="spellEnd"/>
      <w:r w:rsidR="2A9A12C5" w:rsidRPr="7B12D650">
        <w:rPr>
          <w:rFonts w:ascii="Times New Roman" w:eastAsia="Times New Roman" w:hAnsi="Times New Roman" w:cs="Times New Roman"/>
          <w:color w:val="1F1F1F"/>
          <w:sz w:val="24"/>
          <w:szCs w:val="24"/>
          <w:lang w:val="lv"/>
        </w:rPr>
        <w:t xml:space="preserve"> līmeni visā </w:t>
      </w:r>
      <w:r w:rsidR="558DE8E7" w:rsidRPr="7B12D650">
        <w:rPr>
          <w:rFonts w:ascii="Times New Roman" w:eastAsia="Times New Roman" w:hAnsi="Times New Roman" w:cs="Times New Roman"/>
          <w:color w:val="1F1F1F"/>
          <w:sz w:val="24"/>
          <w:szCs w:val="24"/>
          <w:lang w:val="lv"/>
        </w:rPr>
        <w:t>ES</w:t>
      </w:r>
      <w:r w:rsidR="2A9A12C5" w:rsidRPr="7B12D650">
        <w:rPr>
          <w:rFonts w:ascii="Times New Roman" w:eastAsia="Times New Roman" w:hAnsi="Times New Roman" w:cs="Times New Roman"/>
          <w:color w:val="1F1F1F"/>
          <w:sz w:val="24"/>
          <w:szCs w:val="24"/>
          <w:lang w:val="lv"/>
        </w:rPr>
        <w:t xml:space="preserve"> un ar ko groza regulu (ES) Nr.910/2014 un direktīvu (ES) </w:t>
      </w:r>
      <w:hyperlink r:id="rId14">
        <w:r w:rsidR="2A9A12C5" w:rsidRPr="7B12D650">
          <w:rPr>
            <w:rFonts w:ascii="Times New Roman" w:eastAsia="Times New Roman" w:hAnsi="Times New Roman" w:cs="Times New Roman"/>
            <w:color w:val="1F1F1F"/>
            <w:sz w:val="24"/>
            <w:szCs w:val="24"/>
          </w:rPr>
          <w:t>2018/1972</w:t>
        </w:r>
      </w:hyperlink>
      <w:r w:rsidR="2A9A12C5" w:rsidRPr="7B12D650">
        <w:rPr>
          <w:rFonts w:ascii="Times New Roman" w:eastAsia="Times New Roman" w:hAnsi="Times New Roman" w:cs="Times New Roman"/>
          <w:color w:val="1F1F1F"/>
          <w:sz w:val="24"/>
          <w:szCs w:val="24"/>
          <w:lang w:val="lv"/>
        </w:rPr>
        <w:t xml:space="preserve"> un atceļ direktīvu (ES) </w:t>
      </w:r>
      <w:hyperlink r:id="rId15">
        <w:r w:rsidR="2A9A12C5" w:rsidRPr="7B12D650">
          <w:rPr>
            <w:rFonts w:ascii="Times New Roman" w:eastAsia="Times New Roman" w:hAnsi="Times New Roman" w:cs="Times New Roman"/>
            <w:color w:val="1F1F1F"/>
            <w:sz w:val="24"/>
            <w:szCs w:val="24"/>
          </w:rPr>
          <w:t>2016/1148</w:t>
        </w:r>
      </w:hyperlink>
      <w:r w:rsidR="2A9A12C5" w:rsidRPr="7B12D650">
        <w:rPr>
          <w:rFonts w:ascii="Times New Roman" w:eastAsia="Times New Roman" w:hAnsi="Times New Roman" w:cs="Times New Roman"/>
          <w:color w:val="1F1F1F"/>
          <w:sz w:val="24"/>
          <w:szCs w:val="24"/>
          <w:lang w:val="lv"/>
        </w:rPr>
        <w:t xml:space="preserve"> (TID 2 direktīva)</w:t>
      </w:r>
      <w:r w:rsidR="5DFCDD67" w:rsidRPr="7B12D650">
        <w:rPr>
          <w:rFonts w:ascii="Times New Roman" w:eastAsia="Times New Roman" w:hAnsi="Times New Roman" w:cs="Times New Roman"/>
          <w:color w:val="1F1F1F"/>
          <w:sz w:val="24"/>
          <w:szCs w:val="24"/>
          <w:lang w:val="lv"/>
        </w:rPr>
        <w:t>.</w:t>
      </w:r>
    </w:p>
    <w:p w14:paraId="77F3BB33" w14:textId="234718B3" w:rsidR="00713078" w:rsidRDefault="00B05F07" w:rsidP="00713078">
      <w:pPr>
        <w:spacing w:after="0" w:line="240" w:lineRule="auto"/>
        <w:ind w:firstLine="720"/>
        <w:jc w:val="both"/>
        <w:rPr>
          <w:rFonts w:ascii="Times New Roman" w:eastAsia="Times New Roman" w:hAnsi="Times New Roman" w:cs="Times New Roman"/>
          <w:sz w:val="24"/>
          <w:szCs w:val="24"/>
        </w:rPr>
      </w:pPr>
      <w:r w:rsidRPr="00B05F07">
        <w:rPr>
          <w:rFonts w:ascii="Times New Roman" w:eastAsia="Times New Roman" w:hAnsi="Times New Roman" w:cs="Times New Roman"/>
          <w:sz w:val="24"/>
          <w:szCs w:val="24"/>
        </w:rPr>
        <w:t xml:space="preserve">MI akta 99.panta </w:t>
      </w:r>
      <w:r>
        <w:rPr>
          <w:rFonts w:ascii="Times New Roman" w:eastAsia="Times New Roman" w:hAnsi="Times New Roman" w:cs="Times New Roman"/>
          <w:sz w:val="24"/>
          <w:szCs w:val="24"/>
        </w:rPr>
        <w:t>9</w:t>
      </w:r>
      <w:r w:rsidRPr="00B05F07">
        <w:rPr>
          <w:rFonts w:ascii="Times New Roman" w:eastAsia="Times New Roman" w:hAnsi="Times New Roman" w:cs="Times New Roman"/>
          <w:sz w:val="24"/>
          <w:szCs w:val="24"/>
        </w:rPr>
        <w:t>.punktā</w:t>
      </w:r>
      <w:r>
        <w:rPr>
          <w:rFonts w:ascii="Times New Roman" w:eastAsia="Times New Roman" w:hAnsi="Times New Roman" w:cs="Times New Roman"/>
          <w:sz w:val="24"/>
          <w:szCs w:val="24"/>
        </w:rPr>
        <w:t xml:space="preserve"> noteikts, ka</w:t>
      </w:r>
      <w:r w:rsidRPr="00B05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550DAF" w:rsidRPr="00550DAF">
        <w:rPr>
          <w:rFonts w:ascii="Times New Roman" w:eastAsia="Times New Roman" w:hAnsi="Times New Roman" w:cs="Times New Roman"/>
          <w:sz w:val="24"/>
          <w:szCs w:val="24"/>
        </w:rPr>
        <w:t>tkarībā no dalībvalstu tiesību sistēmas noteikumus par administratīvajiem naudas sodiem</w:t>
      </w:r>
      <w:r w:rsidR="00F349A5">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var piemērot tādā veidā, ka naudas sodus uzliek, attiecīgi, kompetentās valsts tiesas vai</w:t>
      </w:r>
      <w:r w:rsidR="007B6016">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citas struktūras minētajās dalībvalstīs. Šādu noteikumu piemērošanai minētajās dalībvalstīs</w:t>
      </w:r>
      <w:r w:rsidR="007B6016">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ir līdzvērtīga ietekme</w:t>
      </w:r>
      <w:r w:rsidR="00713078">
        <w:rPr>
          <w:rFonts w:ascii="Times New Roman" w:eastAsia="Times New Roman" w:hAnsi="Times New Roman" w:cs="Times New Roman"/>
          <w:sz w:val="24"/>
          <w:szCs w:val="24"/>
        </w:rPr>
        <w:t>.</w:t>
      </w:r>
    </w:p>
    <w:p w14:paraId="2738E00F" w14:textId="007AF7FA" w:rsidR="00550DAF" w:rsidRPr="00550DAF" w:rsidRDefault="007B6016" w:rsidP="0071307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 akt</w:t>
      </w:r>
      <w:r w:rsidR="00713078">
        <w:rPr>
          <w:rFonts w:ascii="Times New Roman" w:eastAsia="Times New Roman" w:hAnsi="Times New Roman" w:cs="Times New Roman"/>
          <w:sz w:val="24"/>
          <w:szCs w:val="24"/>
        </w:rPr>
        <w:t>a sodu sadaļu</w:t>
      </w:r>
      <w:r w:rsidR="00550DAF" w:rsidRPr="00550DAF">
        <w:rPr>
          <w:rFonts w:ascii="Times New Roman" w:eastAsia="Times New Roman" w:hAnsi="Times New Roman" w:cs="Times New Roman"/>
          <w:sz w:val="24"/>
          <w:szCs w:val="24"/>
        </w:rPr>
        <w:t xml:space="preserve"> paredzēto tirgus uzraudzības iestādes pilnvaru izmantošanai piemēro</w:t>
      </w:r>
      <w:r w:rsidR="00713078">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 xml:space="preserve">atbilstošas procesuālas garantijas saskaņā ar </w:t>
      </w:r>
      <w:r w:rsidR="00713078">
        <w:rPr>
          <w:rFonts w:ascii="Times New Roman" w:eastAsia="Times New Roman" w:hAnsi="Times New Roman" w:cs="Times New Roman"/>
          <w:sz w:val="24"/>
          <w:szCs w:val="24"/>
        </w:rPr>
        <w:t>ES</w:t>
      </w:r>
      <w:r w:rsidR="00550DAF" w:rsidRPr="00550DAF">
        <w:rPr>
          <w:rFonts w:ascii="Times New Roman" w:eastAsia="Times New Roman" w:hAnsi="Times New Roman" w:cs="Times New Roman"/>
          <w:sz w:val="24"/>
          <w:szCs w:val="24"/>
        </w:rPr>
        <w:t xml:space="preserve"> un valsts tiesību aktiem, tostarp</w:t>
      </w:r>
      <w:r w:rsidR="00713078">
        <w:rPr>
          <w:rFonts w:ascii="Times New Roman" w:eastAsia="Times New Roman" w:hAnsi="Times New Roman" w:cs="Times New Roman"/>
          <w:sz w:val="24"/>
          <w:szCs w:val="24"/>
        </w:rPr>
        <w:t xml:space="preserve"> </w:t>
      </w:r>
      <w:r w:rsidR="00550DAF" w:rsidRPr="00550DAF">
        <w:rPr>
          <w:rFonts w:ascii="Times New Roman" w:eastAsia="Times New Roman" w:hAnsi="Times New Roman" w:cs="Times New Roman"/>
          <w:sz w:val="24"/>
          <w:szCs w:val="24"/>
        </w:rPr>
        <w:t>efektīvu tiesību aizsardzību tiesā un pienācīgu procesu.</w:t>
      </w:r>
    </w:p>
    <w:p w14:paraId="65AA307E" w14:textId="49B33993" w:rsidR="00BB464B" w:rsidRPr="009A1F12" w:rsidRDefault="683D2F8E" w:rsidP="009A1F12">
      <w:pPr>
        <w:spacing w:after="0" w:line="240" w:lineRule="auto"/>
        <w:ind w:firstLine="720"/>
        <w:jc w:val="both"/>
        <w:rPr>
          <w:rFonts w:ascii="Times New Roman" w:eastAsia="Times New Roman" w:hAnsi="Times New Roman" w:cs="Times New Roman"/>
          <w:sz w:val="24"/>
          <w:szCs w:val="24"/>
        </w:rPr>
      </w:pPr>
      <w:r w:rsidRPr="6640B309">
        <w:rPr>
          <w:rFonts w:ascii="Times New Roman" w:eastAsia="Times New Roman" w:hAnsi="Times New Roman" w:cs="Times New Roman"/>
          <w:sz w:val="24"/>
          <w:szCs w:val="24"/>
        </w:rPr>
        <w:t xml:space="preserve">MI akta tiesiskā regulējuma ieviešanas darba grupā </w:t>
      </w:r>
      <w:r w:rsidR="00C87497" w:rsidRPr="6640B309">
        <w:rPr>
          <w:rFonts w:ascii="Times New Roman" w:eastAsia="Times New Roman" w:hAnsi="Times New Roman" w:cs="Times New Roman"/>
          <w:sz w:val="24"/>
          <w:szCs w:val="24"/>
        </w:rPr>
        <w:t>vienojās</w:t>
      </w:r>
      <w:r w:rsidRPr="6640B309">
        <w:rPr>
          <w:rFonts w:ascii="Times New Roman" w:eastAsia="Times New Roman" w:hAnsi="Times New Roman" w:cs="Times New Roman"/>
          <w:sz w:val="24"/>
          <w:szCs w:val="24"/>
        </w:rPr>
        <w:t>, ka MI akta tirgus uzraudzībā tiek izvēlēta decentralizētā pieeja, proti, ka tirgus uzraudzību (tostarp, administratīvo procesu un administratīv</w:t>
      </w:r>
      <w:r w:rsidR="001269BA" w:rsidRPr="6640B309">
        <w:rPr>
          <w:rFonts w:ascii="Times New Roman" w:eastAsia="Times New Roman" w:hAnsi="Times New Roman" w:cs="Times New Roman"/>
          <w:sz w:val="24"/>
          <w:szCs w:val="24"/>
        </w:rPr>
        <w:t>ā</w:t>
      </w:r>
      <w:r w:rsidRPr="6640B309">
        <w:rPr>
          <w:rFonts w:ascii="Times New Roman" w:eastAsia="Times New Roman" w:hAnsi="Times New Roman" w:cs="Times New Roman"/>
          <w:sz w:val="24"/>
          <w:szCs w:val="24"/>
        </w:rPr>
        <w:t xml:space="preserve"> pārkāpum</w:t>
      </w:r>
      <w:r w:rsidR="001269BA" w:rsidRPr="6640B309">
        <w:rPr>
          <w:rFonts w:ascii="Times New Roman" w:eastAsia="Times New Roman" w:hAnsi="Times New Roman" w:cs="Times New Roman"/>
          <w:sz w:val="24"/>
          <w:szCs w:val="24"/>
        </w:rPr>
        <w:t>a</w:t>
      </w:r>
      <w:r w:rsidRPr="6640B309">
        <w:rPr>
          <w:rFonts w:ascii="Times New Roman" w:eastAsia="Times New Roman" w:hAnsi="Times New Roman" w:cs="Times New Roman"/>
          <w:sz w:val="24"/>
          <w:szCs w:val="24"/>
        </w:rPr>
        <w:t xml:space="preserve"> procesu) veiks tirgus uzraudzības iestādes pa nozarēm, piesaistot ekspertus atzinumu sniegšanai</w:t>
      </w:r>
      <w:r w:rsidR="00CE160C" w:rsidRPr="6640B309">
        <w:rPr>
          <w:rFonts w:ascii="Times New Roman" w:eastAsia="Times New Roman" w:hAnsi="Times New Roman" w:cs="Times New Roman"/>
          <w:sz w:val="24"/>
          <w:szCs w:val="24"/>
        </w:rPr>
        <w:t>.</w:t>
      </w:r>
      <w:r w:rsidR="00242A4B">
        <w:rPr>
          <w:rFonts w:ascii="Times New Roman" w:eastAsia="Times New Roman" w:hAnsi="Times New Roman" w:cs="Times New Roman"/>
          <w:sz w:val="24"/>
          <w:szCs w:val="24"/>
        </w:rPr>
        <w:t xml:space="preserve"> </w:t>
      </w:r>
      <w:r w:rsidR="04E87096" w:rsidRPr="6640B309">
        <w:rPr>
          <w:rFonts w:ascii="Times New Roman" w:eastAsia="Times New Roman" w:hAnsi="Times New Roman" w:cs="Times New Roman"/>
          <w:sz w:val="24"/>
          <w:szCs w:val="24"/>
        </w:rPr>
        <w:t>Atbildīg</w:t>
      </w:r>
      <w:r w:rsidR="1FCB4DB8" w:rsidRPr="6640B309">
        <w:rPr>
          <w:rFonts w:ascii="Times New Roman" w:eastAsia="Times New Roman" w:hAnsi="Times New Roman" w:cs="Times New Roman"/>
          <w:sz w:val="24"/>
          <w:szCs w:val="24"/>
        </w:rPr>
        <w:t>ās</w:t>
      </w:r>
      <w:r w:rsidR="04E87096" w:rsidRPr="6640B309">
        <w:rPr>
          <w:rFonts w:ascii="Times New Roman" w:eastAsia="Times New Roman" w:hAnsi="Times New Roman" w:cs="Times New Roman"/>
          <w:sz w:val="24"/>
          <w:szCs w:val="24"/>
        </w:rPr>
        <w:t xml:space="preserve"> ministrij</w:t>
      </w:r>
      <w:r w:rsidR="28ECCECC" w:rsidRPr="6640B309">
        <w:rPr>
          <w:rFonts w:ascii="Times New Roman" w:eastAsia="Times New Roman" w:hAnsi="Times New Roman" w:cs="Times New Roman"/>
          <w:sz w:val="24"/>
          <w:szCs w:val="24"/>
        </w:rPr>
        <w:t>as</w:t>
      </w:r>
      <w:r w:rsidR="04E87096" w:rsidRPr="6640B309">
        <w:rPr>
          <w:rFonts w:ascii="Times New Roman" w:eastAsia="Times New Roman" w:hAnsi="Times New Roman" w:cs="Times New Roman"/>
          <w:sz w:val="24"/>
          <w:szCs w:val="24"/>
        </w:rPr>
        <w:t xml:space="preserve">, kuras padotībā ir </w:t>
      </w:r>
      <w:r w:rsidR="3DCAC0DD" w:rsidRPr="6640B309">
        <w:rPr>
          <w:rFonts w:ascii="Times New Roman" w:eastAsia="Times New Roman" w:hAnsi="Times New Roman" w:cs="Times New Roman"/>
          <w:sz w:val="24"/>
          <w:szCs w:val="24"/>
        </w:rPr>
        <w:t>attiecīgā</w:t>
      </w:r>
      <w:r w:rsidR="04E87096" w:rsidRPr="6640B309">
        <w:rPr>
          <w:rFonts w:ascii="Times New Roman" w:eastAsia="Times New Roman" w:hAnsi="Times New Roman" w:cs="Times New Roman"/>
          <w:sz w:val="24"/>
          <w:szCs w:val="24"/>
        </w:rPr>
        <w:t xml:space="preserve"> </w:t>
      </w:r>
      <w:r w:rsidRPr="6640B309">
        <w:rPr>
          <w:rFonts w:ascii="Times New Roman" w:eastAsia="Times New Roman" w:hAnsi="Times New Roman" w:cs="Times New Roman"/>
          <w:sz w:val="24"/>
          <w:szCs w:val="24"/>
        </w:rPr>
        <w:t>tirgus uzraudzības iestāde</w:t>
      </w:r>
      <w:r w:rsidR="7EAC3610" w:rsidRPr="6640B309">
        <w:rPr>
          <w:rFonts w:ascii="Times New Roman" w:eastAsia="Times New Roman" w:hAnsi="Times New Roman" w:cs="Times New Roman"/>
          <w:sz w:val="24"/>
          <w:szCs w:val="24"/>
        </w:rPr>
        <w:t xml:space="preserve">, vai kuras kapitāldaļu turētāja tā ir, vai par </w:t>
      </w:r>
      <w:r w:rsidR="77134CCC" w:rsidRPr="6640B309">
        <w:rPr>
          <w:rFonts w:ascii="Times New Roman" w:eastAsia="Times New Roman" w:hAnsi="Times New Roman" w:cs="Times New Roman"/>
          <w:sz w:val="24"/>
          <w:szCs w:val="24"/>
        </w:rPr>
        <w:t>nozari</w:t>
      </w:r>
      <w:r w:rsidR="7EAC3610" w:rsidRPr="6640B309">
        <w:rPr>
          <w:rFonts w:ascii="Times New Roman" w:eastAsia="Times New Roman" w:hAnsi="Times New Roman" w:cs="Times New Roman"/>
          <w:sz w:val="24"/>
          <w:szCs w:val="24"/>
        </w:rPr>
        <w:t xml:space="preserve"> atbildīgās </w:t>
      </w:r>
      <w:r w:rsidR="630B134A" w:rsidRPr="6640B309">
        <w:rPr>
          <w:rFonts w:ascii="Times New Roman" w:eastAsia="Times New Roman" w:hAnsi="Times New Roman" w:cs="Times New Roman"/>
          <w:sz w:val="24"/>
          <w:szCs w:val="24"/>
        </w:rPr>
        <w:t>ministrijas</w:t>
      </w:r>
      <w:r w:rsidR="7EAC3610" w:rsidRPr="6640B309">
        <w:rPr>
          <w:rFonts w:ascii="Times New Roman" w:eastAsia="Times New Roman" w:hAnsi="Times New Roman" w:cs="Times New Roman"/>
          <w:sz w:val="24"/>
          <w:szCs w:val="24"/>
        </w:rPr>
        <w:t xml:space="preserve"> (</w:t>
      </w:r>
      <w:r w:rsidR="5374A16E" w:rsidRPr="6640B309">
        <w:rPr>
          <w:rFonts w:ascii="Times New Roman" w:eastAsia="Times New Roman" w:hAnsi="Times New Roman" w:cs="Times New Roman"/>
          <w:sz w:val="24"/>
          <w:szCs w:val="24"/>
        </w:rPr>
        <w:t xml:space="preserve">saistībā ar neatkarīgajām </w:t>
      </w:r>
      <w:r w:rsidR="673CCB1B" w:rsidRPr="6640B309">
        <w:rPr>
          <w:rFonts w:ascii="Times New Roman" w:eastAsia="Times New Roman" w:hAnsi="Times New Roman" w:cs="Times New Roman"/>
          <w:sz w:val="24"/>
          <w:szCs w:val="24"/>
        </w:rPr>
        <w:t xml:space="preserve">MI akta </w:t>
      </w:r>
      <w:r w:rsidR="5374A16E" w:rsidRPr="6640B309">
        <w:rPr>
          <w:rFonts w:ascii="Times New Roman" w:eastAsia="Times New Roman" w:hAnsi="Times New Roman" w:cs="Times New Roman"/>
          <w:sz w:val="24"/>
          <w:szCs w:val="24"/>
        </w:rPr>
        <w:t>tirgus uzraudzības iestādēm DVI un LB)</w:t>
      </w:r>
      <w:r w:rsidRPr="6640B309">
        <w:rPr>
          <w:rFonts w:ascii="Times New Roman" w:eastAsia="Times New Roman" w:hAnsi="Times New Roman" w:cs="Times New Roman"/>
          <w:sz w:val="24"/>
          <w:szCs w:val="24"/>
        </w:rPr>
        <w:t xml:space="preserve"> uzdevums ir izstrādāt, saskaņot un nostiprināt nacionālajā tiesību sistēmā tiesību normas, lai varētu piemērot MI aktā paredzētos sodus par MI akta pārkāpumiem</w:t>
      </w:r>
      <w:r w:rsidR="006F717B" w:rsidRPr="6640B309">
        <w:rPr>
          <w:rFonts w:ascii="Times New Roman" w:eastAsia="Times New Roman" w:hAnsi="Times New Roman" w:cs="Times New Roman"/>
          <w:sz w:val="24"/>
          <w:szCs w:val="24"/>
        </w:rPr>
        <w:t xml:space="preserve">. </w:t>
      </w:r>
      <w:r w:rsidR="15AF91A1" w:rsidRPr="00995245">
        <w:rPr>
          <w:rFonts w:ascii="Times New Roman" w:eastAsia="Times New Roman" w:hAnsi="Times New Roman" w:cs="Times New Roman"/>
          <w:sz w:val="24"/>
          <w:szCs w:val="24"/>
        </w:rPr>
        <w:t xml:space="preserve">Normatīvo aktu izstrādes un virzības atbildīgās iestādes </w:t>
      </w:r>
      <w:r w:rsidR="5CFD1F93" w:rsidRPr="00995245">
        <w:rPr>
          <w:rFonts w:ascii="Times New Roman" w:eastAsia="Times New Roman" w:hAnsi="Times New Roman" w:cs="Times New Roman"/>
          <w:sz w:val="24"/>
          <w:szCs w:val="24"/>
        </w:rPr>
        <w:t xml:space="preserve"> ir atspoguļotas </w:t>
      </w:r>
      <w:r w:rsidR="7E944DAC" w:rsidRPr="00995245">
        <w:rPr>
          <w:rFonts w:ascii="Times New Roman" w:eastAsia="Times New Roman" w:hAnsi="Times New Roman" w:cs="Times New Roman"/>
          <w:sz w:val="24"/>
          <w:szCs w:val="24"/>
        </w:rPr>
        <w:t xml:space="preserve">informatīvā </w:t>
      </w:r>
      <w:r w:rsidR="5CFD1F93" w:rsidRPr="00995245">
        <w:rPr>
          <w:rFonts w:ascii="Times New Roman" w:eastAsia="Times New Roman" w:hAnsi="Times New Roman" w:cs="Times New Roman"/>
          <w:sz w:val="24"/>
          <w:szCs w:val="24"/>
        </w:rPr>
        <w:t>ziņojuma 1.pielikumā</w:t>
      </w:r>
      <w:r w:rsidR="04212DC9" w:rsidRPr="00995245">
        <w:rPr>
          <w:rFonts w:ascii="Times New Roman" w:eastAsia="Times New Roman" w:hAnsi="Times New Roman" w:cs="Times New Roman"/>
          <w:sz w:val="24"/>
          <w:szCs w:val="24"/>
        </w:rPr>
        <w:t>.</w:t>
      </w:r>
      <w:r w:rsidR="00AA4CC1">
        <w:rPr>
          <w:rFonts w:ascii="Times New Roman" w:eastAsia="Times New Roman" w:hAnsi="Times New Roman" w:cs="Times New Roman"/>
          <w:sz w:val="24"/>
          <w:szCs w:val="24"/>
        </w:rPr>
        <w:t xml:space="preserve"> </w:t>
      </w:r>
      <w:r w:rsidRPr="6671157C">
        <w:rPr>
          <w:rFonts w:ascii="Times New Roman" w:eastAsia="Times New Roman" w:hAnsi="Times New Roman" w:cs="Times New Roman"/>
          <w:sz w:val="24"/>
          <w:szCs w:val="24"/>
        </w:rPr>
        <w:t>MI sistēmu jomas tautsaimniecības nozarēs ir plašas, t.sk. biometrija, kritiskā infrastruktūra, izglītība un arodmācības, darba attiecības, pamatpakalpojumi un pabalsti, tiesībaizsardzība, migrācijas, patvēruma un robežkontroles pārvaldība, tiesvedība un demokrātijas procesi. Šī iemesla dēļ  vienas iestādes resursi neļauj uzņemties piemērot sodus par visiem MI akta pārkāpumiem. Ne visas tirgus uzraudzības iestādes ir tiesīgas veikt administratīvā pārkāpuma procesu</w:t>
      </w:r>
      <w:r w:rsidRPr="6671157C">
        <w:rPr>
          <w:rStyle w:val="FootnoteReference"/>
          <w:rFonts w:ascii="Times New Roman" w:eastAsia="Times New Roman" w:hAnsi="Times New Roman" w:cs="Times New Roman"/>
          <w:sz w:val="24"/>
          <w:szCs w:val="24"/>
        </w:rPr>
        <w:footnoteReference w:id="9"/>
      </w:r>
      <w:r w:rsidR="00401FA9">
        <w:rPr>
          <w:rFonts w:ascii="Times New Roman" w:eastAsia="Times New Roman" w:hAnsi="Times New Roman" w:cs="Times New Roman"/>
          <w:sz w:val="24"/>
          <w:szCs w:val="24"/>
        </w:rPr>
        <w:t xml:space="preserve"> </w:t>
      </w:r>
      <w:r w:rsidR="26AB66B4" w:rsidRPr="14B7A4BF">
        <w:rPr>
          <w:rFonts w:ascii="Times New Roman" w:eastAsia="Times New Roman" w:hAnsi="Times New Roman" w:cs="Times New Roman"/>
          <w:sz w:val="24"/>
          <w:szCs w:val="24"/>
        </w:rPr>
        <w:t>(</w:t>
      </w:r>
      <w:r w:rsidR="33AE80DE" w:rsidRPr="001C46D5">
        <w:rPr>
          <w:rFonts w:ascii="Times New Roman" w:eastAsia="Times New Roman" w:hAnsi="Times New Roman" w:cs="Times New Roman"/>
          <w:color w:val="000000" w:themeColor="text1"/>
          <w:sz w:val="24"/>
          <w:szCs w:val="24"/>
        </w:rPr>
        <w:t>VTUA, VSIA LJA</w:t>
      </w:r>
      <w:r w:rsidR="7BE5FDC0" w:rsidRPr="001C46D5">
        <w:rPr>
          <w:rFonts w:ascii="Times New Roman" w:eastAsia="Times New Roman" w:hAnsi="Times New Roman" w:cs="Times New Roman"/>
          <w:color w:val="000000" w:themeColor="text1"/>
          <w:sz w:val="24"/>
          <w:szCs w:val="24"/>
        </w:rPr>
        <w:t>, VAS CSDD</w:t>
      </w:r>
      <w:r w:rsidR="1F6A25D7" w:rsidRPr="001C46D5">
        <w:rPr>
          <w:rFonts w:ascii="Times New Roman" w:eastAsia="Times New Roman" w:hAnsi="Times New Roman" w:cs="Times New Roman"/>
          <w:color w:val="000000" w:themeColor="text1"/>
          <w:sz w:val="24"/>
          <w:szCs w:val="24"/>
        </w:rPr>
        <w:t xml:space="preserve"> un </w:t>
      </w:r>
      <w:r w:rsidR="7BE5FDC0" w:rsidRPr="001C46D5">
        <w:rPr>
          <w:rFonts w:ascii="Times New Roman" w:eastAsia="Times New Roman" w:hAnsi="Times New Roman" w:cs="Times New Roman"/>
          <w:color w:val="000000" w:themeColor="text1"/>
          <w:sz w:val="24"/>
          <w:szCs w:val="24"/>
        </w:rPr>
        <w:t>VA CAA</w:t>
      </w:r>
      <w:r w:rsidR="2CEABD24" w:rsidRPr="001C46D5">
        <w:rPr>
          <w:rFonts w:ascii="Times New Roman" w:eastAsia="Times New Roman" w:hAnsi="Times New Roman" w:cs="Times New Roman"/>
          <w:color w:val="000000" w:themeColor="text1"/>
          <w:sz w:val="24"/>
          <w:szCs w:val="24"/>
        </w:rPr>
        <w:t xml:space="preserve"> nav šād</w:t>
      </w:r>
      <w:r w:rsidR="4A9180E1" w:rsidRPr="14B7A4BF">
        <w:rPr>
          <w:rFonts w:ascii="Times New Roman" w:eastAsia="Times New Roman" w:hAnsi="Times New Roman" w:cs="Times New Roman"/>
          <w:color w:val="000000" w:themeColor="text1"/>
          <w:sz w:val="24"/>
          <w:szCs w:val="24"/>
        </w:rPr>
        <w:t>u</w:t>
      </w:r>
      <w:r w:rsidR="2CEABD24" w:rsidRPr="001C46D5">
        <w:rPr>
          <w:rFonts w:ascii="Times New Roman" w:eastAsia="Times New Roman" w:hAnsi="Times New Roman" w:cs="Times New Roman"/>
          <w:color w:val="000000" w:themeColor="text1"/>
          <w:sz w:val="24"/>
          <w:szCs w:val="24"/>
        </w:rPr>
        <w:t xml:space="preserve"> pilnvar</w:t>
      </w:r>
      <w:r w:rsidR="1C3B6DB6" w:rsidRPr="14B7A4BF">
        <w:rPr>
          <w:rFonts w:ascii="Times New Roman" w:eastAsia="Times New Roman" w:hAnsi="Times New Roman" w:cs="Times New Roman"/>
          <w:color w:val="000000" w:themeColor="text1"/>
          <w:sz w:val="24"/>
          <w:szCs w:val="24"/>
        </w:rPr>
        <w:t>u</w:t>
      </w:r>
      <w:r w:rsidR="12ECEA27" w:rsidRPr="001C46D5">
        <w:rPr>
          <w:rFonts w:ascii="Times New Roman" w:eastAsia="Times New Roman" w:hAnsi="Times New Roman" w:cs="Times New Roman"/>
          <w:color w:val="000000" w:themeColor="text1"/>
          <w:sz w:val="24"/>
          <w:szCs w:val="24"/>
        </w:rPr>
        <w:t>)</w:t>
      </w:r>
      <w:r w:rsidR="00AA4CC1">
        <w:rPr>
          <w:rFonts w:ascii="Times New Roman" w:eastAsia="Times New Roman" w:hAnsi="Times New Roman" w:cs="Times New Roman"/>
          <w:color w:val="000000" w:themeColor="text1"/>
          <w:sz w:val="24"/>
          <w:szCs w:val="24"/>
        </w:rPr>
        <w:t xml:space="preserve"> </w:t>
      </w:r>
      <w:r w:rsidR="75B1B09C" w:rsidRPr="14B7A4BF">
        <w:rPr>
          <w:rFonts w:ascii="Times New Roman" w:eastAsia="Times New Roman" w:hAnsi="Times New Roman" w:cs="Times New Roman"/>
          <w:color w:val="000000" w:themeColor="text1"/>
          <w:sz w:val="24"/>
          <w:szCs w:val="24"/>
        </w:rPr>
        <w:t>un šajos gadījumos</w:t>
      </w:r>
      <w:r w:rsidR="00AA4CC1">
        <w:rPr>
          <w:rFonts w:ascii="Times New Roman" w:eastAsia="Times New Roman" w:hAnsi="Times New Roman" w:cs="Times New Roman"/>
          <w:color w:val="000000" w:themeColor="text1"/>
          <w:sz w:val="24"/>
          <w:szCs w:val="24"/>
        </w:rPr>
        <w:t xml:space="preserve"> </w:t>
      </w:r>
      <w:r w:rsidR="079AA716" w:rsidRPr="14B7A4BF">
        <w:rPr>
          <w:rFonts w:ascii="Times New Roman" w:eastAsia="Times New Roman" w:hAnsi="Times New Roman" w:cs="Times New Roman"/>
          <w:sz w:val="24"/>
          <w:szCs w:val="24"/>
        </w:rPr>
        <w:t xml:space="preserve">veikt </w:t>
      </w:r>
      <w:r w:rsidR="12740C35" w:rsidRPr="14B7A4BF">
        <w:rPr>
          <w:rFonts w:ascii="Times New Roman" w:eastAsia="Times New Roman" w:hAnsi="Times New Roman" w:cs="Times New Roman"/>
          <w:sz w:val="24"/>
          <w:szCs w:val="24"/>
        </w:rPr>
        <w:t>administratīv</w:t>
      </w:r>
      <w:r w:rsidR="2B1D7883" w:rsidRPr="14B7A4BF">
        <w:rPr>
          <w:rFonts w:ascii="Times New Roman" w:eastAsia="Times New Roman" w:hAnsi="Times New Roman" w:cs="Times New Roman"/>
          <w:sz w:val="24"/>
          <w:szCs w:val="24"/>
        </w:rPr>
        <w:t xml:space="preserve">ā pārkāpuma procesu un </w:t>
      </w:r>
      <w:r w:rsidR="612604BB" w:rsidRPr="14B7A4BF">
        <w:rPr>
          <w:rFonts w:ascii="Times New Roman" w:eastAsia="Times New Roman" w:hAnsi="Times New Roman" w:cs="Times New Roman"/>
          <w:sz w:val="24"/>
          <w:szCs w:val="24"/>
        </w:rPr>
        <w:t xml:space="preserve">piemērot </w:t>
      </w:r>
      <w:r w:rsidR="2B1D7883" w:rsidRPr="14B7A4BF">
        <w:rPr>
          <w:rFonts w:ascii="Times New Roman" w:eastAsia="Times New Roman" w:hAnsi="Times New Roman" w:cs="Times New Roman"/>
          <w:sz w:val="24"/>
          <w:szCs w:val="24"/>
        </w:rPr>
        <w:t>administratīvo</w:t>
      </w:r>
      <w:r w:rsidR="41086D20" w:rsidRPr="14B7A4BF">
        <w:rPr>
          <w:rFonts w:ascii="Times New Roman" w:eastAsia="Times New Roman" w:hAnsi="Times New Roman" w:cs="Times New Roman"/>
          <w:sz w:val="24"/>
          <w:szCs w:val="24"/>
        </w:rPr>
        <w:t xml:space="preserve"> </w:t>
      </w:r>
      <w:r w:rsidRPr="6671157C">
        <w:rPr>
          <w:rFonts w:ascii="Times New Roman" w:eastAsia="Times New Roman" w:hAnsi="Times New Roman" w:cs="Times New Roman"/>
          <w:sz w:val="24"/>
          <w:szCs w:val="24"/>
        </w:rPr>
        <w:t xml:space="preserve">sodu var  </w:t>
      </w:r>
      <w:r w:rsidR="17C5B6F1" w:rsidRPr="14B7A4BF">
        <w:rPr>
          <w:rFonts w:ascii="Times New Roman" w:eastAsia="Times New Roman" w:hAnsi="Times New Roman" w:cs="Times New Roman"/>
          <w:sz w:val="24"/>
          <w:szCs w:val="24"/>
        </w:rPr>
        <w:t>par attiecīgo jomu atbildīgā</w:t>
      </w:r>
      <w:r w:rsidR="65259E73" w:rsidRPr="14B7A4BF">
        <w:rPr>
          <w:rFonts w:ascii="Times New Roman" w:eastAsia="Times New Roman" w:hAnsi="Times New Roman" w:cs="Times New Roman"/>
          <w:sz w:val="24"/>
          <w:szCs w:val="24"/>
        </w:rPr>
        <w:t>s iestāde</w:t>
      </w:r>
      <w:r w:rsidR="34C4376C" w:rsidRPr="14B7A4BF">
        <w:rPr>
          <w:rFonts w:ascii="Times New Roman" w:eastAsia="Times New Roman" w:hAnsi="Times New Roman" w:cs="Times New Roman"/>
          <w:sz w:val="24"/>
          <w:szCs w:val="24"/>
        </w:rPr>
        <w:t xml:space="preserve"> amatpersona.</w:t>
      </w:r>
      <w:r w:rsidR="00401FA9">
        <w:rPr>
          <w:rFonts w:ascii="Times New Roman" w:eastAsia="Times New Roman" w:hAnsi="Times New Roman" w:cs="Times New Roman"/>
          <w:sz w:val="24"/>
          <w:szCs w:val="24"/>
        </w:rPr>
        <w:t xml:space="preserve"> </w:t>
      </w:r>
      <w:r w:rsidR="1CB1524F" w:rsidRPr="587179D0">
        <w:rPr>
          <w:rFonts w:ascii="Times New Roman" w:eastAsia="Times New Roman" w:hAnsi="Times New Roman" w:cs="Times New Roman"/>
          <w:sz w:val="24"/>
          <w:szCs w:val="24"/>
        </w:rPr>
        <w:t>Saska</w:t>
      </w:r>
      <w:r w:rsidR="33152FDB" w:rsidRPr="587179D0">
        <w:rPr>
          <w:rFonts w:ascii="Times New Roman" w:eastAsia="Times New Roman" w:hAnsi="Times New Roman" w:cs="Times New Roman"/>
          <w:sz w:val="24"/>
          <w:szCs w:val="24"/>
        </w:rPr>
        <w:t>ņ</w:t>
      </w:r>
      <w:r w:rsidR="1CB1524F" w:rsidRPr="587179D0">
        <w:rPr>
          <w:rFonts w:ascii="Times New Roman" w:eastAsia="Times New Roman" w:hAnsi="Times New Roman" w:cs="Times New Roman"/>
          <w:sz w:val="24"/>
          <w:szCs w:val="24"/>
        </w:rPr>
        <w:t>ā ar MI akta 99.</w:t>
      </w:r>
      <w:r w:rsidR="50676006" w:rsidRPr="587179D0">
        <w:rPr>
          <w:rFonts w:ascii="Times New Roman" w:eastAsia="Times New Roman" w:hAnsi="Times New Roman" w:cs="Times New Roman"/>
          <w:sz w:val="24"/>
          <w:szCs w:val="24"/>
        </w:rPr>
        <w:t>panta 9</w:t>
      </w:r>
      <w:r w:rsidR="2B4C0BB8" w:rsidRPr="587179D0">
        <w:rPr>
          <w:rFonts w:ascii="Times New Roman" w:eastAsia="Times New Roman" w:hAnsi="Times New Roman" w:cs="Times New Roman"/>
          <w:sz w:val="24"/>
          <w:szCs w:val="24"/>
        </w:rPr>
        <w:t>.</w:t>
      </w:r>
      <w:r w:rsidR="50676006" w:rsidRPr="587179D0">
        <w:rPr>
          <w:rFonts w:ascii="Times New Roman" w:eastAsia="Times New Roman" w:hAnsi="Times New Roman" w:cs="Times New Roman"/>
          <w:sz w:val="24"/>
          <w:szCs w:val="24"/>
        </w:rPr>
        <w:t>punktu</w:t>
      </w:r>
      <w:r w:rsidR="246BC9D8" w:rsidRPr="587179D0">
        <w:rPr>
          <w:rFonts w:ascii="Times New Roman" w:eastAsia="Times New Roman" w:hAnsi="Times New Roman" w:cs="Times New Roman"/>
          <w:color w:val="000000" w:themeColor="text1"/>
          <w:sz w:val="24"/>
          <w:szCs w:val="24"/>
        </w:rPr>
        <w:t xml:space="preserve"> noteikumus par administratīvajiem naudas sodiem var piemērot tādā veidā, ka naudas sodus uzliek, attiecīgi, kompetentās valsts tiesas vai citas struktūras minētajās dalībvalstīs. </w:t>
      </w:r>
      <w:r w:rsidR="059D1BDE" w:rsidRPr="00764062">
        <w:rPr>
          <w:rFonts w:ascii="Times New Roman" w:eastAsia="Times New Roman" w:hAnsi="Times New Roman" w:cs="Times New Roman"/>
          <w:sz w:val="24"/>
          <w:szCs w:val="24"/>
        </w:rPr>
        <w:t>MI akta III pielikumā noteikts augsta risku sistēmu sadalījums pēc jomām, katrai no tām Latvijā pastāv konkrēta uzraudzības iestāde, kuras amatpersonas ir tiesīgas veikt administratīvā pārkāpuma procesu. III pielikuma sadalījums varētu būt kritērijs par sodu piemērošanu atbildīgās iestādes noteikšanā attiecībā uz augsta riska MI sistēmām.</w:t>
      </w:r>
    </w:p>
    <w:p w14:paraId="15BE89B2" w14:textId="1A84D1FB" w:rsidR="00B66C6F" w:rsidRDefault="059D1BDE"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Gadījumos, kuros pārkāpumi nav saistīti ar augsta riska sistēmu, sodīšanas kompetence  nosakāma attiecīg</w:t>
      </w:r>
      <w:r w:rsidR="7D881A12" w:rsidRPr="33BE53E5">
        <w:rPr>
          <w:rFonts w:ascii="Times New Roman" w:eastAsia="Times New Roman" w:hAnsi="Times New Roman" w:cs="Times New Roman"/>
          <w:sz w:val="24"/>
          <w:szCs w:val="24"/>
        </w:rPr>
        <w:t>ās jomas</w:t>
      </w:r>
      <w:r w:rsidRPr="33BE53E5">
        <w:rPr>
          <w:rFonts w:ascii="Times New Roman" w:eastAsia="Times New Roman" w:hAnsi="Times New Roman" w:cs="Times New Roman"/>
          <w:sz w:val="24"/>
          <w:szCs w:val="24"/>
        </w:rPr>
        <w:t xml:space="preserve"> tirgus uzraudzības iestādei</w:t>
      </w:r>
      <w:r w:rsidR="567CDC84" w:rsidRPr="33BE53E5">
        <w:rPr>
          <w:rFonts w:ascii="Times New Roman" w:eastAsia="Times New Roman" w:hAnsi="Times New Roman" w:cs="Times New Roman"/>
          <w:sz w:val="24"/>
          <w:szCs w:val="24"/>
        </w:rPr>
        <w:t>, kuras amatpersonas ir tiesīgas veikt administratīvā pārkāpuma procesu</w:t>
      </w:r>
      <w:r w:rsidR="00401FA9">
        <w:rPr>
          <w:rFonts w:ascii="Times New Roman" w:eastAsia="Times New Roman" w:hAnsi="Times New Roman" w:cs="Times New Roman"/>
          <w:sz w:val="24"/>
          <w:szCs w:val="24"/>
        </w:rPr>
        <w:t>.</w:t>
      </w:r>
    </w:p>
    <w:p w14:paraId="418F1990" w14:textId="2BB6AC67" w:rsidR="00B66C6F" w:rsidRDefault="002C44F8" w:rsidP="00B66C6F">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Attiecībā </w:t>
      </w:r>
      <w:r w:rsidR="00E959F9">
        <w:rPr>
          <w:rFonts w:ascii="Times New Roman" w:eastAsia="Times New Roman" w:hAnsi="Times New Roman" w:cs="Times New Roman"/>
          <w:sz w:val="24"/>
          <w:szCs w:val="24"/>
        </w:rPr>
        <w:t xml:space="preserve">par </w:t>
      </w:r>
      <w:r w:rsidR="7975FB69" w:rsidRPr="7B12D650">
        <w:rPr>
          <w:rFonts w:ascii="Times New Roman" w:eastAsia="Times New Roman" w:hAnsi="Times New Roman" w:cs="Times New Roman"/>
          <w:sz w:val="24"/>
          <w:szCs w:val="24"/>
        </w:rPr>
        <w:t>MI akta sankcij</w:t>
      </w:r>
      <w:r w:rsidR="00E959F9">
        <w:rPr>
          <w:rFonts w:ascii="Times New Roman" w:eastAsia="Times New Roman" w:hAnsi="Times New Roman" w:cs="Times New Roman"/>
          <w:sz w:val="24"/>
          <w:szCs w:val="24"/>
        </w:rPr>
        <w:t>u ieviešanu nacionālā līmenī</w:t>
      </w:r>
      <w:r w:rsidR="7975FB69" w:rsidRPr="7B12D6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2C44F8">
        <w:rPr>
          <w:rFonts w:ascii="Times New Roman" w:eastAsia="Times New Roman" w:hAnsi="Times New Roman" w:cs="Times New Roman"/>
          <w:sz w:val="24"/>
          <w:szCs w:val="24"/>
        </w:rPr>
        <w:t>iks izvērtēta iespēja</w:t>
      </w:r>
      <w:r>
        <w:rPr>
          <w:rFonts w:ascii="Times New Roman" w:eastAsia="Times New Roman" w:hAnsi="Times New Roman" w:cs="Times New Roman"/>
          <w:sz w:val="24"/>
          <w:szCs w:val="24"/>
        </w:rPr>
        <w:t xml:space="preserve"> </w:t>
      </w:r>
      <w:r w:rsidR="7975FB69" w:rsidRPr="7B12D650">
        <w:rPr>
          <w:rFonts w:ascii="Times New Roman" w:eastAsia="Times New Roman" w:hAnsi="Times New Roman" w:cs="Times New Roman"/>
          <w:sz w:val="24"/>
          <w:szCs w:val="24"/>
        </w:rPr>
        <w:t>piemērot administratīvo pārkāpumu proces</w:t>
      </w:r>
      <w:r w:rsidR="00E959F9">
        <w:rPr>
          <w:rFonts w:ascii="Times New Roman" w:eastAsia="Times New Roman" w:hAnsi="Times New Roman" w:cs="Times New Roman"/>
          <w:sz w:val="24"/>
          <w:szCs w:val="24"/>
        </w:rPr>
        <w:t>u</w:t>
      </w:r>
      <w:r w:rsidR="7975FB69" w:rsidRPr="7B12D650">
        <w:rPr>
          <w:rFonts w:ascii="Times New Roman" w:eastAsia="Times New Roman" w:hAnsi="Times New Roman" w:cs="Times New Roman"/>
          <w:sz w:val="24"/>
          <w:szCs w:val="24"/>
        </w:rPr>
        <w:t xml:space="preserve"> vai administratīv</w:t>
      </w:r>
      <w:r w:rsidR="00362759">
        <w:rPr>
          <w:rFonts w:ascii="Times New Roman" w:eastAsia="Times New Roman" w:hAnsi="Times New Roman" w:cs="Times New Roman"/>
          <w:sz w:val="24"/>
          <w:szCs w:val="24"/>
        </w:rPr>
        <w:t>o</w:t>
      </w:r>
      <w:r w:rsidR="7975FB69" w:rsidRPr="7B12D650">
        <w:rPr>
          <w:rFonts w:ascii="Times New Roman" w:eastAsia="Times New Roman" w:hAnsi="Times New Roman" w:cs="Times New Roman"/>
          <w:sz w:val="24"/>
          <w:szCs w:val="24"/>
        </w:rPr>
        <w:t xml:space="preserve"> proces</w:t>
      </w:r>
      <w:r w:rsidR="00362759">
        <w:rPr>
          <w:rFonts w:ascii="Times New Roman" w:eastAsia="Times New Roman" w:hAnsi="Times New Roman" w:cs="Times New Roman"/>
          <w:sz w:val="24"/>
          <w:szCs w:val="24"/>
        </w:rPr>
        <w:t>u</w:t>
      </w:r>
      <w:r w:rsidR="7975FB69" w:rsidRPr="7B12D650">
        <w:rPr>
          <w:rFonts w:ascii="Times New Roman" w:eastAsia="Times New Roman" w:hAnsi="Times New Roman" w:cs="Times New Roman"/>
          <w:sz w:val="24"/>
          <w:szCs w:val="24"/>
        </w:rPr>
        <w:t xml:space="preserve"> iekļaujot attiecīgās normas par atbildīgo iestāžu kompetenci speciālajos nozaru likumos. MI ir jauna tehnoloģija, kas strauji attīstās un MI tirgus uzraudzībai</w:t>
      </w:r>
      <w:r w:rsidR="7CD78CB9" w:rsidRPr="7B12D650">
        <w:rPr>
          <w:rFonts w:ascii="Times New Roman" w:eastAsia="Times New Roman" w:hAnsi="Times New Roman" w:cs="Times New Roman"/>
          <w:sz w:val="24"/>
          <w:szCs w:val="24"/>
        </w:rPr>
        <w:t>,</w:t>
      </w:r>
      <w:r w:rsidR="005D66F0">
        <w:rPr>
          <w:rFonts w:ascii="Times New Roman" w:eastAsia="Times New Roman" w:hAnsi="Times New Roman" w:cs="Times New Roman"/>
          <w:sz w:val="24"/>
          <w:szCs w:val="24"/>
        </w:rPr>
        <w:t xml:space="preserve"> </w:t>
      </w:r>
      <w:r w:rsidR="7975FB69" w:rsidRPr="7B12D650">
        <w:rPr>
          <w:rFonts w:ascii="Times New Roman" w:eastAsia="Times New Roman" w:hAnsi="Times New Roman" w:cs="Times New Roman"/>
          <w:sz w:val="24"/>
          <w:szCs w:val="24"/>
        </w:rPr>
        <w:t>pārkāpumu atklāšanai un izskatīšanai kompetentajām iestādēm var būt nepieciešama ekspertu iesaiste.</w:t>
      </w:r>
    </w:p>
    <w:p w14:paraId="3A925110" w14:textId="0365C009" w:rsidR="00B66C6F" w:rsidRDefault="670D9ACC"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Administratīvās atbildības likuma (turpmāk - AAL)</w:t>
      </w:r>
      <w:r w:rsidR="00D97D80">
        <w:rPr>
          <w:rFonts w:ascii="Times New Roman" w:eastAsia="Times New Roman" w:hAnsi="Times New Roman" w:cs="Times New Roman"/>
          <w:sz w:val="24"/>
          <w:szCs w:val="24"/>
        </w:rPr>
        <w:t xml:space="preserve"> </w:t>
      </w:r>
      <w:r w:rsidR="158AC7C4" w:rsidRPr="33BE53E5">
        <w:rPr>
          <w:rFonts w:ascii="Times New Roman" w:eastAsia="Times New Roman" w:hAnsi="Times New Roman" w:cs="Times New Roman"/>
          <w:sz w:val="24"/>
          <w:szCs w:val="24"/>
        </w:rPr>
        <w:t>51.pantā noteikts, ka amatpersona, augstāka amatpersona vai tiesa, kura izskata administratīvā pārkāpuma lietu, uzaicina ekspertu, ja ir nepieciešamas speciālas zināšanas attiecīgajā nozarē. Par ekspertu var būt TEL noteiktās personas. AAL 51.panta ceturtā daļa paredz, ka, ja par ekspertu uzaicinātā persona nav TEL noteiktajā kārtībā sertificēts tiesu eksperts, ekspertam izskaidro viņa tiesības un pienākumus un brīdina, ka par nepamatotu atteikšanos sniegt atzinumu vai par apzināti nepatiesa atzinuma sniegšanu ekspertu var saukt pie kriminālatbildības.</w:t>
      </w:r>
    </w:p>
    <w:p w14:paraId="086B2B55" w14:textId="77777777"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lastRenderedPageBreak/>
        <w:t>Administratīvā procesa likuma 178.panta pirmajā daļā paredzēts, ka ekspertīzi lietā tiesa nosaka gadījumos, kad lietā nozīmīgu faktu noskaidrošanai nepieciešamas speciālas zināšanas zinātnē, tehnikā, mākslā vai citā nozarē. Ekspertīzi izdara attiecīgas ekspertīzes iestādes eksperts vai cits lietpratējs. Tiesu ekspertīzes iestādi, lietpratēju vai tiesu ekspertu, kurš nestrādā tiesu ekspertīžu iestādē, izrauga tiesa, ņemot vērā administratīvā procesa dalībnieku viedokļus. Ja nepieciešams, var izraudzīt vairākus ekspertus.</w:t>
      </w:r>
    </w:p>
    <w:p w14:paraId="56491EE0" w14:textId="13873992"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TEL tiek noteikts, ka tiesu eksperts ir persona, kurai ir speciālas zināšanas un pieredze kādā zinātnes, tehnikas, mākslas vai amatniecības nozarē un</w:t>
      </w:r>
      <w:r w:rsidR="009156BF">
        <w:rPr>
          <w:rFonts w:ascii="Times New Roman" w:eastAsia="Times New Roman" w:hAnsi="Times New Roman" w:cs="Times New Roman"/>
          <w:sz w:val="24"/>
          <w:szCs w:val="24"/>
        </w:rPr>
        <w:t>,</w:t>
      </w:r>
      <w:r w:rsidRPr="00B66C6F">
        <w:rPr>
          <w:rFonts w:ascii="Times New Roman" w:eastAsia="Times New Roman" w:hAnsi="Times New Roman" w:cs="Times New Roman"/>
          <w:sz w:val="24"/>
          <w:szCs w:val="24"/>
        </w:rPr>
        <w:t xml:space="preserve"> kura šajā likumā noteiktajā kārtībā ir saņēmusi tiesu eksperta sertifikātu. Tiesu ekspertīzi Latvijas Republikā atbilstoši savai kompetencei ir tiesīgi veikt valsts tiesu eksperti un privātie tiesu eksperti.</w:t>
      </w:r>
    </w:p>
    <w:p w14:paraId="0E191CD2" w14:textId="77777777" w:rsidR="00B66C6F" w:rsidRDefault="158AC7C4"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Tiesu ekspertu reģistrs ir publisks reģistrs, kurā iekļauta informācija par sertificētiem tiesu ekspertiem, kas darbojas valstī (TEL 4.panta pirmā daļa)</w:t>
      </w:r>
      <w:r w:rsidRPr="71E40D13">
        <w:rPr>
          <w:rFonts w:ascii="Times New Roman" w:eastAsia="Times New Roman" w:hAnsi="Times New Roman" w:cs="Times New Roman"/>
          <w:sz w:val="24"/>
          <w:szCs w:val="24"/>
        </w:rPr>
        <w:t>.</w:t>
      </w:r>
    </w:p>
    <w:p w14:paraId="1716C209" w14:textId="77777777" w:rsidR="00B66C6F" w:rsidRDefault="00B66C6F" w:rsidP="00B66C6F">
      <w:pPr>
        <w:spacing w:after="0"/>
        <w:ind w:firstLine="720"/>
        <w:jc w:val="both"/>
        <w:rPr>
          <w:rFonts w:ascii="Times New Roman" w:eastAsia="Times New Roman" w:hAnsi="Times New Roman" w:cs="Times New Roman"/>
          <w:sz w:val="24"/>
          <w:szCs w:val="24"/>
        </w:rPr>
      </w:pPr>
      <w:r w:rsidRPr="00B66C6F">
        <w:rPr>
          <w:rFonts w:ascii="Times New Roman" w:eastAsia="Times New Roman" w:hAnsi="Times New Roman" w:cs="Times New Roman"/>
          <w:sz w:val="24"/>
          <w:szCs w:val="24"/>
        </w:rPr>
        <w:t>MK</w:t>
      </w:r>
      <w:r w:rsidR="158AC7C4" w:rsidRPr="00B66C6F">
        <w:rPr>
          <w:rFonts w:ascii="Times New Roman" w:eastAsia="Times New Roman" w:hAnsi="Times New Roman" w:cs="Times New Roman"/>
          <w:sz w:val="24"/>
          <w:szCs w:val="24"/>
        </w:rPr>
        <w:t xml:space="preserve"> 2016.gada 20.decembra noteikumu Nr.835 “Noteikumi par tiesu ekspertīžu iestāžu sarakstu un tiesu ekspertu specialitāšu klasifikatoru”</w:t>
      </w:r>
      <w:r w:rsidR="158AC7C4" w:rsidRPr="71E40D13">
        <w:rPr>
          <w:rFonts w:ascii="Times New Roman" w:eastAsia="Times New Roman" w:hAnsi="Times New Roman" w:cs="Times New Roman"/>
          <w:sz w:val="24"/>
          <w:szCs w:val="24"/>
        </w:rPr>
        <w:t xml:space="preserve"> </w:t>
      </w:r>
      <w:r w:rsidR="158AC7C4" w:rsidRPr="00B66C6F">
        <w:rPr>
          <w:rFonts w:ascii="Times New Roman" w:eastAsia="Times New Roman" w:hAnsi="Times New Roman" w:cs="Times New Roman"/>
          <w:sz w:val="24"/>
          <w:szCs w:val="24"/>
        </w:rPr>
        <w:t xml:space="preserve">2.pielikums “Tiesu ekspertu specialitāšu klasifikators un tiesu ekspertīžu iestāžu tiesu ekspertu specialitāte” paredz informācijas tehnoloģiju ekspertīzi, proti datoros, serveros, pārnēsājamos elektroniskās informācijas nesējos, mobilajos tālruņos un plaukstdatoros, </w:t>
      </w:r>
      <w:proofErr w:type="spellStart"/>
      <w:r w:rsidR="158AC7C4" w:rsidRPr="00B66C6F">
        <w:rPr>
          <w:rFonts w:ascii="Times New Roman" w:eastAsia="Times New Roman" w:hAnsi="Times New Roman" w:cs="Times New Roman"/>
          <w:sz w:val="24"/>
          <w:szCs w:val="24"/>
        </w:rPr>
        <w:t>skimeros</w:t>
      </w:r>
      <w:proofErr w:type="spellEnd"/>
      <w:r w:rsidR="158AC7C4" w:rsidRPr="00B66C6F">
        <w:rPr>
          <w:rFonts w:ascii="Times New Roman" w:eastAsia="Times New Roman" w:hAnsi="Times New Roman" w:cs="Times New Roman"/>
          <w:sz w:val="24"/>
          <w:szCs w:val="24"/>
        </w:rPr>
        <w:t xml:space="preserve"> un citās automatizētās datu apstrādes sistēmās un informācijas tehnoloģiju iekārtās esošās informācijas izpēti.</w:t>
      </w:r>
      <w:r w:rsidR="158AC7C4" w:rsidRPr="71E40D13">
        <w:rPr>
          <w:rFonts w:ascii="Times New Roman" w:eastAsia="Times New Roman" w:hAnsi="Times New Roman" w:cs="Times New Roman"/>
          <w:sz w:val="24"/>
          <w:szCs w:val="24"/>
        </w:rPr>
        <w:t xml:space="preserve"> </w:t>
      </w:r>
      <w:r w:rsidR="158AC7C4" w:rsidRPr="00B66C6F">
        <w:rPr>
          <w:rFonts w:ascii="Times New Roman" w:eastAsia="Times New Roman" w:hAnsi="Times New Roman" w:cs="Times New Roman"/>
          <w:sz w:val="24"/>
          <w:szCs w:val="24"/>
        </w:rPr>
        <w:t>Saskaņā ar Tiesu administrācijas</w:t>
      </w:r>
      <w:r w:rsidR="158AC7C4" w:rsidRPr="71E40D13">
        <w:rPr>
          <w:rFonts w:ascii="Times New Roman" w:eastAsia="Times New Roman" w:hAnsi="Times New Roman" w:cs="Times New Roman"/>
          <w:color w:val="414142"/>
          <w:sz w:val="24"/>
          <w:szCs w:val="24"/>
        </w:rPr>
        <w:t xml:space="preserve"> </w:t>
      </w:r>
      <w:r w:rsidR="158AC7C4" w:rsidRPr="00B66C6F">
        <w:rPr>
          <w:rFonts w:ascii="Times New Roman" w:eastAsia="Times New Roman" w:hAnsi="Times New Roman" w:cs="Times New Roman"/>
          <w:sz w:val="24"/>
          <w:szCs w:val="24"/>
        </w:rPr>
        <w:t>uzturēto Tiesu ekspertu reģistru, šobrīd informācijas tehnoloģiju ekspertīzes veikšanai Latvijā ir sertificēti 11 eksperti</w:t>
      </w:r>
      <w:r w:rsidR="158AC7C4" w:rsidRPr="43AB243C">
        <w:rPr>
          <w:rStyle w:val="FootnoteReference"/>
          <w:rFonts w:ascii="Times New Roman" w:eastAsia="Times New Roman" w:hAnsi="Times New Roman" w:cs="Times New Roman"/>
          <w:color w:val="414142"/>
          <w:sz w:val="24"/>
          <w:szCs w:val="24"/>
        </w:rPr>
        <w:footnoteReference w:id="10"/>
      </w:r>
      <w:r w:rsidR="158AC7C4" w:rsidRPr="71E40D13">
        <w:rPr>
          <w:rFonts w:ascii="Times New Roman" w:eastAsia="Times New Roman" w:hAnsi="Times New Roman" w:cs="Times New Roman"/>
          <w:color w:val="414142"/>
          <w:sz w:val="24"/>
          <w:szCs w:val="24"/>
        </w:rPr>
        <w:t xml:space="preserve">. </w:t>
      </w:r>
    </w:p>
    <w:p w14:paraId="2E22EF5B" w14:textId="5AFB9665" w:rsidR="158AC7C4" w:rsidRPr="00B66C6F" w:rsidRDefault="158AC7C4" w:rsidP="00B66C6F">
      <w:pPr>
        <w:spacing w:after="0"/>
        <w:ind w:firstLine="720"/>
        <w:jc w:val="both"/>
        <w:rPr>
          <w:rFonts w:ascii="Times New Roman" w:eastAsia="Times New Roman" w:hAnsi="Times New Roman" w:cs="Times New Roman"/>
          <w:sz w:val="24"/>
          <w:szCs w:val="24"/>
        </w:rPr>
      </w:pPr>
      <w:r w:rsidRPr="33BE53E5">
        <w:rPr>
          <w:rFonts w:ascii="Times New Roman" w:eastAsia="Times New Roman" w:hAnsi="Times New Roman" w:cs="Times New Roman"/>
          <w:sz w:val="24"/>
          <w:szCs w:val="24"/>
        </w:rPr>
        <w:t>Ņemot vērā minēto, potenciālo ekspertu un lietpratēju lok</w:t>
      </w:r>
      <w:r w:rsidR="72BDC7AE" w:rsidRPr="33BE53E5">
        <w:rPr>
          <w:rFonts w:ascii="Times New Roman" w:eastAsia="Times New Roman" w:hAnsi="Times New Roman" w:cs="Times New Roman"/>
          <w:sz w:val="24"/>
          <w:szCs w:val="24"/>
        </w:rPr>
        <w:t>s</w:t>
      </w:r>
      <w:r w:rsidRPr="33BE53E5">
        <w:rPr>
          <w:rFonts w:ascii="Times New Roman" w:eastAsia="Times New Roman" w:hAnsi="Times New Roman" w:cs="Times New Roman"/>
          <w:sz w:val="24"/>
          <w:szCs w:val="24"/>
        </w:rPr>
        <w:t>, kas varētu sniegt atzinumus juridiskās atbildības procesu ietvaros, lai piemērotu MI akta prasības</w:t>
      </w:r>
      <w:r w:rsidR="6CBCD1AA" w:rsidRPr="33BE53E5">
        <w:rPr>
          <w:rFonts w:ascii="Times New Roman" w:eastAsia="Times New Roman" w:hAnsi="Times New Roman" w:cs="Times New Roman"/>
          <w:sz w:val="24"/>
          <w:szCs w:val="24"/>
        </w:rPr>
        <w:t>,</w:t>
      </w:r>
      <w:r w:rsidRPr="33BE53E5">
        <w:rPr>
          <w:rFonts w:ascii="Times New Roman" w:eastAsia="Times New Roman" w:hAnsi="Times New Roman" w:cs="Times New Roman"/>
          <w:sz w:val="24"/>
          <w:szCs w:val="24"/>
        </w:rPr>
        <w:t xml:space="preserve"> </w:t>
      </w:r>
      <w:r w:rsidR="4892C5D7" w:rsidRPr="33BE53E5">
        <w:rPr>
          <w:rFonts w:ascii="Times New Roman" w:eastAsia="Times New Roman" w:hAnsi="Times New Roman" w:cs="Times New Roman"/>
          <w:sz w:val="24"/>
          <w:szCs w:val="24"/>
        </w:rPr>
        <w:t>ir gan</w:t>
      </w:r>
      <w:r w:rsidRPr="33BE53E5">
        <w:rPr>
          <w:rFonts w:ascii="Times New Roman" w:eastAsia="Times New Roman" w:hAnsi="Times New Roman" w:cs="Times New Roman"/>
          <w:sz w:val="24"/>
          <w:szCs w:val="24"/>
        </w:rPr>
        <w:t xml:space="preserve"> esoš</w:t>
      </w:r>
      <w:r w:rsidR="7E79D25F" w:rsidRPr="33BE53E5">
        <w:rPr>
          <w:rFonts w:ascii="Times New Roman" w:eastAsia="Times New Roman" w:hAnsi="Times New Roman" w:cs="Times New Roman"/>
          <w:sz w:val="24"/>
          <w:szCs w:val="24"/>
        </w:rPr>
        <w:t>ie</w:t>
      </w:r>
      <w:r w:rsidRPr="33BE53E5">
        <w:rPr>
          <w:rFonts w:ascii="Times New Roman" w:eastAsia="Times New Roman" w:hAnsi="Times New Roman" w:cs="Times New Roman"/>
          <w:sz w:val="24"/>
          <w:szCs w:val="24"/>
        </w:rPr>
        <w:t xml:space="preserve"> TEL noteiktā kārtībā sertificēt</w:t>
      </w:r>
      <w:r w:rsidR="5B6B2E9A" w:rsidRPr="33BE53E5">
        <w:rPr>
          <w:rFonts w:ascii="Times New Roman" w:eastAsia="Times New Roman" w:hAnsi="Times New Roman" w:cs="Times New Roman"/>
          <w:sz w:val="24"/>
          <w:szCs w:val="24"/>
        </w:rPr>
        <w:t>ie</w:t>
      </w:r>
      <w:r w:rsidRPr="33BE53E5">
        <w:rPr>
          <w:rFonts w:ascii="Times New Roman" w:eastAsia="Times New Roman" w:hAnsi="Times New Roman" w:cs="Times New Roman"/>
          <w:sz w:val="24"/>
          <w:szCs w:val="24"/>
        </w:rPr>
        <w:t xml:space="preserve"> speciālisti (iestād</w:t>
      </w:r>
      <w:r w:rsidR="36816565" w:rsidRPr="33BE53E5">
        <w:rPr>
          <w:rFonts w:ascii="Times New Roman" w:eastAsia="Times New Roman" w:hAnsi="Times New Roman" w:cs="Times New Roman"/>
          <w:sz w:val="24"/>
          <w:szCs w:val="24"/>
        </w:rPr>
        <w:t>es</w:t>
      </w:r>
      <w:r w:rsidRPr="33BE53E5">
        <w:rPr>
          <w:rFonts w:ascii="Times New Roman" w:eastAsia="Times New Roman" w:hAnsi="Times New Roman" w:cs="Times New Roman"/>
          <w:sz w:val="24"/>
          <w:szCs w:val="24"/>
        </w:rPr>
        <w:t xml:space="preserve"> vai privātie speciālisti), gan zinātniek</w:t>
      </w:r>
      <w:r w:rsidR="517761FB" w:rsidRPr="33BE53E5">
        <w:rPr>
          <w:rFonts w:ascii="Times New Roman" w:eastAsia="Times New Roman" w:hAnsi="Times New Roman" w:cs="Times New Roman"/>
          <w:sz w:val="24"/>
          <w:szCs w:val="24"/>
        </w:rPr>
        <w:t>i</w:t>
      </w:r>
      <w:r w:rsidRPr="33BE53E5">
        <w:rPr>
          <w:rFonts w:ascii="Times New Roman" w:eastAsia="Times New Roman" w:hAnsi="Times New Roman" w:cs="Times New Roman"/>
          <w:sz w:val="24"/>
          <w:szCs w:val="24"/>
        </w:rPr>
        <w:t>, jomas lietpratēj</w:t>
      </w:r>
      <w:r w:rsidR="4CD59937" w:rsidRPr="33BE53E5">
        <w:rPr>
          <w:rFonts w:ascii="Times New Roman" w:eastAsia="Times New Roman" w:hAnsi="Times New Roman" w:cs="Times New Roman"/>
          <w:sz w:val="24"/>
          <w:szCs w:val="24"/>
        </w:rPr>
        <w:t>i</w:t>
      </w:r>
      <w:r w:rsidRPr="33BE53E5">
        <w:rPr>
          <w:rFonts w:ascii="Times New Roman" w:eastAsia="Times New Roman" w:hAnsi="Times New Roman" w:cs="Times New Roman"/>
          <w:sz w:val="24"/>
          <w:szCs w:val="24"/>
        </w:rPr>
        <w:t>, kas nav sertificēti TEL noteiktā kārtībā, bet var tikt pieaicināti administratīvā procesa un administratīv</w:t>
      </w:r>
      <w:r w:rsidR="1A7C177F" w:rsidRPr="33BE53E5">
        <w:rPr>
          <w:rFonts w:ascii="Times New Roman" w:eastAsia="Times New Roman" w:hAnsi="Times New Roman" w:cs="Times New Roman"/>
          <w:sz w:val="24"/>
          <w:szCs w:val="24"/>
        </w:rPr>
        <w:t>ā</w:t>
      </w:r>
      <w:r w:rsidRPr="33BE53E5">
        <w:rPr>
          <w:rFonts w:ascii="Times New Roman" w:eastAsia="Times New Roman" w:hAnsi="Times New Roman" w:cs="Times New Roman"/>
          <w:sz w:val="24"/>
          <w:szCs w:val="24"/>
        </w:rPr>
        <w:t xml:space="preserve"> pārkāpum</w:t>
      </w:r>
      <w:r w:rsidR="375E3F6E" w:rsidRPr="33BE53E5">
        <w:rPr>
          <w:rFonts w:ascii="Times New Roman" w:eastAsia="Times New Roman" w:hAnsi="Times New Roman" w:cs="Times New Roman"/>
          <w:sz w:val="24"/>
          <w:szCs w:val="24"/>
        </w:rPr>
        <w:t>a</w:t>
      </w:r>
      <w:r w:rsidRPr="33BE53E5">
        <w:rPr>
          <w:rFonts w:ascii="Times New Roman" w:eastAsia="Times New Roman" w:hAnsi="Times New Roman" w:cs="Times New Roman"/>
          <w:sz w:val="24"/>
          <w:szCs w:val="24"/>
        </w:rPr>
        <w:t xml:space="preserve"> procesa ietvaros eksperta atzinuma sniegšanai. </w:t>
      </w:r>
    </w:p>
    <w:p w14:paraId="6BF9DFE0" w14:textId="14A23952" w:rsidR="35A164D1" w:rsidRDefault="00AF6A1E" w:rsidP="00252605">
      <w:pPr>
        <w:spacing w:after="0" w:line="240" w:lineRule="auto"/>
        <w:ind w:firstLine="720"/>
        <w:jc w:val="both"/>
        <w:rPr>
          <w:rFonts w:ascii="Times New Roman" w:eastAsia="Times New Roman" w:hAnsi="Times New Roman" w:cs="Times New Roman"/>
          <w:sz w:val="24"/>
          <w:szCs w:val="24"/>
        </w:rPr>
      </w:pPr>
      <w:r w:rsidRPr="0019351D">
        <w:rPr>
          <w:rFonts w:ascii="Times New Roman" w:eastAsia="Times New Roman" w:hAnsi="Times New Roman" w:cs="Times New Roman"/>
          <w:sz w:val="24"/>
          <w:szCs w:val="24"/>
        </w:rPr>
        <w:t xml:space="preserve">MI akta sankciju mehānisma ieviešana nacionālajā tiesību sistēmā termiņš ir </w:t>
      </w:r>
      <w:r w:rsidRPr="00B70734">
        <w:rPr>
          <w:rFonts w:ascii="Times New Roman" w:eastAsia="Times New Roman" w:hAnsi="Times New Roman" w:cs="Times New Roman"/>
          <w:sz w:val="24"/>
          <w:szCs w:val="24"/>
        </w:rPr>
        <w:t>līdz</w:t>
      </w:r>
      <w:r>
        <w:rPr>
          <w:rFonts w:ascii="Times New Roman" w:eastAsia="Times New Roman" w:hAnsi="Times New Roman" w:cs="Times New Roman"/>
          <w:sz w:val="24"/>
          <w:szCs w:val="24"/>
        </w:rPr>
        <w:t xml:space="preserve"> </w:t>
      </w:r>
      <w:r w:rsidRPr="00B70734">
        <w:rPr>
          <w:rFonts w:ascii="Times New Roman" w:eastAsia="Times New Roman" w:hAnsi="Times New Roman" w:cs="Times New Roman"/>
          <w:sz w:val="24"/>
          <w:szCs w:val="24"/>
        </w:rPr>
        <w:t>202</w:t>
      </w:r>
      <w:r>
        <w:rPr>
          <w:rFonts w:ascii="Times New Roman" w:eastAsia="Times New Roman" w:hAnsi="Times New Roman" w:cs="Times New Roman"/>
          <w:sz w:val="24"/>
          <w:szCs w:val="24"/>
        </w:rPr>
        <w:t>5</w:t>
      </w:r>
      <w:r w:rsidRPr="00B70734">
        <w:rPr>
          <w:rFonts w:ascii="Times New Roman" w:eastAsia="Times New Roman" w:hAnsi="Times New Roman" w:cs="Times New Roman"/>
          <w:sz w:val="24"/>
          <w:szCs w:val="24"/>
        </w:rPr>
        <w:t>.gada 2.augustam.</w:t>
      </w:r>
    </w:p>
    <w:p w14:paraId="04C3971D" w14:textId="67C66815" w:rsidR="20E22E5F" w:rsidRDefault="20E22E5F" w:rsidP="00365576">
      <w:pPr>
        <w:spacing w:after="0" w:line="240" w:lineRule="auto"/>
        <w:jc w:val="both"/>
        <w:rPr>
          <w:rFonts w:ascii="Times New Roman" w:eastAsia="Times New Roman" w:hAnsi="Times New Roman" w:cs="Times New Roman"/>
          <w:sz w:val="24"/>
          <w:szCs w:val="24"/>
          <w:highlight w:val="yellow"/>
        </w:rPr>
      </w:pPr>
    </w:p>
    <w:p w14:paraId="5275F8DB" w14:textId="2A883762" w:rsidR="00EE335C" w:rsidRPr="000F5331" w:rsidRDefault="7B919D11" w:rsidP="20E22E5F">
      <w:pPr>
        <w:pStyle w:val="Heading1"/>
        <w:rPr>
          <w:rFonts w:ascii="Times New Roman" w:eastAsia="Times New Roman" w:hAnsi="Times New Roman" w:cs="Times New Roman"/>
          <w:sz w:val="24"/>
          <w:szCs w:val="24"/>
        </w:rPr>
      </w:pPr>
      <w:bookmarkStart w:id="21" w:name="_Toc187220500"/>
      <w:r w:rsidRPr="24F8D2D6">
        <w:rPr>
          <w:rFonts w:ascii="Times New Roman" w:hAnsi="Times New Roman" w:cs="Times New Roman"/>
        </w:rPr>
        <w:t>6. Nepieciešamie finanšu un cilvēkresursi</w:t>
      </w:r>
      <w:bookmarkEnd w:id="21"/>
    </w:p>
    <w:p w14:paraId="4F9EB656" w14:textId="509DC329" w:rsidR="00AF1697" w:rsidRDefault="00F80F42" w:rsidP="003A5955">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Atbilstoši MI akta prasībām, d</w:t>
      </w:r>
      <w:r w:rsidR="001C0C77" w:rsidRPr="001C0C77">
        <w:rPr>
          <w:rFonts w:ascii="Times New Roman" w:eastAsia="Times New Roman" w:hAnsi="Times New Roman" w:cs="Times New Roman"/>
          <w:sz w:val="24"/>
          <w:szCs w:val="24"/>
        </w:rPr>
        <w:t>alībvalst</w:t>
      </w:r>
      <w:r>
        <w:rPr>
          <w:rFonts w:ascii="Times New Roman" w:eastAsia="Times New Roman" w:hAnsi="Times New Roman" w:cs="Times New Roman"/>
          <w:sz w:val="24"/>
          <w:szCs w:val="24"/>
        </w:rPr>
        <w:t>īm ir</w:t>
      </w:r>
      <w:r w:rsidR="001C0C77" w:rsidRPr="001C0C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jā</w:t>
      </w:r>
      <w:r w:rsidR="001C0C77" w:rsidRPr="001C0C77">
        <w:rPr>
          <w:rFonts w:ascii="Times New Roman" w:eastAsia="Times New Roman" w:hAnsi="Times New Roman" w:cs="Times New Roman"/>
          <w:sz w:val="24"/>
          <w:szCs w:val="24"/>
        </w:rPr>
        <w:t>nodrošina, ka to valsts kompetentajām iestādēm tiek nodrošināti pienācīgi tehniskie, finanšu un cilvēkresursi, kā arī infrastruktūra, lai efektīvi pildītu uzdevumu</w:t>
      </w:r>
      <w:r w:rsidR="001C0C77">
        <w:rPr>
          <w:rFonts w:ascii="Times New Roman" w:eastAsia="Times New Roman" w:hAnsi="Times New Roman" w:cs="Times New Roman"/>
          <w:sz w:val="24"/>
          <w:szCs w:val="24"/>
        </w:rPr>
        <w:t>s</w:t>
      </w:r>
      <w:r w:rsidR="001C0C77" w:rsidRPr="001C0C77">
        <w:rPr>
          <w:rFonts w:ascii="Times New Roman" w:eastAsia="Times New Roman" w:hAnsi="Times New Roman" w:cs="Times New Roman"/>
          <w:sz w:val="24"/>
          <w:szCs w:val="24"/>
        </w:rPr>
        <w:t>. Jo īpaši, valsts kompetentajām iestādēm ir pietiekams skaits pastāvīgi pieejama personāla,</w:t>
      </w:r>
      <w:r w:rsidR="000929BD">
        <w:rPr>
          <w:rFonts w:ascii="Times New Roman" w:eastAsia="Times New Roman" w:hAnsi="Times New Roman" w:cs="Times New Roman"/>
          <w:sz w:val="24"/>
          <w:szCs w:val="24"/>
        </w:rPr>
        <w:t xml:space="preserve"> </w:t>
      </w:r>
      <w:r w:rsidR="001C0C77" w:rsidRPr="001C0C77">
        <w:rPr>
          <w:rFonts w:ascii="Times New Roman" w:eastAsia="Times New Roman" w:hAnsi="Times New Roman" w:cs="Times New Roman"/>
          <w:sz w:val="24"/>
          <w:szCs w:val="24"/>
        </w:rPr>
        <w:t xml:space="preserve">kura kompetences un speciālās zināšanas ietver padziļinātu izpratni par MI tehnoloģijām, datiem un </w:t>
      </w:r>
      <w:proofErr w:type="spellStart"/>
      <w:r w:rsidR="001C0C77" w:rsidRPr="001C0C77">
        <w:rPr>
          <w:rFonts w:ascii="Times New Roman" w:eastAsia="Times New Roman" w:hAnsi="Times New Roman" w:cs="Times New Roman"/>
          <w:sz w:val="24"/>
          <w:szCs w:val="24"/>
        </w:rPr>
        <w:t>datošanu</w:t>
      </w:r>
      <w:proofErr w:type="spellEnd"/>
      <w:r w:rsidR="001C0C77" w:rsidRPr="001C0C77">
        <w:rPr>
          <w:rFonts w:ascii="Times New Roman" w:eastAsia="Times New Roman" w:hAnsi="Times New Roman" w:cs="Times New Roman"/>
          <w:sz w:val="24"/>
          <w:szCs w:val="24"/>
        </w:rPr>
        <w:t xml:space="preserve">, personas datu aizsardzību, </w:t>
      </w:r>
      <w:proofErr w:type="spellStart"/>
      <w:r w:rsidR="001C0C77" w:rsidRPr="001C0C77">
        <w:rPr>
          <w:rFonts w:ascii="Times New Roman" w:eastAsia="Times New Roman" w:hAnsi="Times New Roman" w:cs="Times New Roman"/>
          <w:sz w:val="24"/>
          <w:szCs w:val="24"/>
        </w:rPr>
        <w:t>kiberdrošību</w:t>
      </w:r>
      <w:proofErr w:type="spellEnd"/>
      <w:r w:rsidR="001C0C77" w:rsidRPr="001C0C77">
        <w:rPr>
          <w:rFonts w:ascii="Times New Roman" w:eastAsia="Times New Roman" w:hAnsi="Times New Roman" w:cs="Times New Roman"/>
          <w:sz w:val="24"/>
          <w:szCs w:val="24"/>
        </w:rPr>
        <w:t xml:space="preserve">, </w:t>
      </w:r>
      <w:proofErr w:type="spellStart"/>
      <w:r w:rsidR="001C0C77" w:rsidRPr="001C0C77">
        <w:rPr>
          <w:rFonts w:ascii="Times New Roman" w:eastAsia="Times New Roman" w:hAnsi="Times New Roman" w:cs="Times New Roman"/>
          <w:sz w:val="24"/>
          <w:szCs w:val="24"/>
        </w:rPr>
        <w:t>pamattiesībām</w:t>
      </w:r>
      <w:proofErr w:type="spellEnd"/>
      <w:r w:rsidR="001C0C77" w:rsidRPr="001C0C77">
        <w:rPr>
          <w:rFonts w:ascii="Times New Roman" w:eastAsia="Times New Roman" w:hAnsi="Times New Roman" w:cs="Times New Roman"/>
          <w:sz w:val="24"/>
          <w:szCs w:val="24"/>
        </w:rPr>
        <w:t xml:space="preserve">, riskiem attiecībā uz veselību un drošību un zināšanas par esošajiem standartiem un juridiskajām prasībām. </w:t>
      </w:r>
      <w:r w:rsidR="00AF1697" w:rsidRPr="00AF1697">
        <w:rPr>
          <w:rFonts w:ascii="Times New Roman" w:eastAsia="Times New Roman" w:hAnsi="Times New Roman" w:cs="Times New Roman"/>
          <w:sz w:val="24"/>
          <w:szCs w:val="24"/>
        </w:rPr>
        <w:t xml:space="preserve">Norādāms, ka, lai izpildītu augstāk minētās </w:t>
      </w:r>
      <w:r w:rsidR="003A5955">
        <w:rPr>
          <w:rFonts w:ascii="Times New Roman" w:eastAsia="Times New Roman" w:hAnsi="Times New Roman" w:cs="Times New Roman"/>
          <w:sz w:val="24"/>
          <w:szCs w:val="24"/>
        </w:rPr>
        <w:t xml:space="preserve">prasības, kas ietvertas </w:t>
      </w:r>
      <w:r w:rsidR="00AF1697" w:rsidRPr="00AF1697">
        <w:rPr>
          <w:rFonts w:ascii="Times New Roman" w:eastAsia="Times New Roman" w:hAnsi="Times New Roman" w:cs="Times New Roman"/>
          <w:sz w:val="24"/>
          <w:szCs w:val="24"/>
        </w:rPr>
        <w:t>MI akta 28.panta 7.punktā, ir nepieciešami papildus cilvēku un finanšu resursi. </w:t>
      </w:r>
    </w:p>
    <w:p w14:paraId="3E926672" w14:textId="7084BB2D" w:rsidR="001C0C77" w:rsidRDefault="001C0C77" w:rsidP="001C0C77">
      <w:pPr>
        <w:spacing w:after="0" w:line="240" w:lineRule="auto"/>
        <w:ind w:firstLine="720"/>
        <w:jc w:val="both"/>
        <w:rPr>
          <w:rFonts w:ascii="Times New Roman" w:eastAsia="Times New Roman" w:hAnsi="Times New Roman" w:cs="Times New Roman"/>
          <w:sz w:val="24"/>
          <w:szCs w:val="24"/>
        </w:rPr>
      </w:pPr>
      <w:r w:rsidRPr="001C0C77">
        <w:rPr>
          <w:rFonts w:ascii="Times New Roman" w:eastAsia="Times New Roman" w:hAnsi="Times New Roman" w:cs="Times New Roman"/>
          <w:sz w:val="24"/>
          <w:szCs w:val="24"/>
        </w:rPr>
        <w:t>Dalībvalst</w:t>
      </w:r>
      <w:r w:rsidR="003A5955">
        <w:rPr>
          <w:rFonts w:ascii="Times New Roman" w:eastAsia="Times New Roman" w:hAnsi="Times New Roman" w:cs="Times New Roman"/>
          <w:sz w:val="24"/>
          <w:szCs w:val="24"/>
        </w:rPr>
        <w:t>īm ir uzlikts arī pienākums k</w:t>
      </w:r>
      <w:r w:rsidRPr="001C0C77">
        <w:rPr>
          <w:rFonts w:ascii="Times New Roman" w:eastAsia="Times New Roman" w:hAnsi="Times New Roman" w:cs="Times New Roman"/>
          <w:sz w:val="24"/>
          <w:szCs w:val="24"/>
        </w:rPr>
        <w:t>atru gadu novērtē</w:t>
      </w:r>
      <w:r w:rsidR="003A5955">
        <w:rPr>
          <w:rFonts w:ascii="Times New Roman" w:eastAsia="Times New Roman" w:hAnsi="Times New Roman" w:cs="Times New Roman"/>
          <w:sz w:val="24"/>
          <w:szCs w:val="24"/>
        </w:rPr>
        <w:t>t</w:t>
      </w:r>
      <w:r w:rsidRPr="001C0C77">
        <w:rPr>
          <w:rFonts w:ascii="Times New Roman" w:eastAsia="Times New Roman" w:hAnsi="Times New Roman" w:cs="Times New Roman"/>
          <w:sz w:val="24"/>
          <w:szCs w:val="24"/>
        </w:rPr>
        <w:t xml:space="preserve"> un, ja vajadzīgs, atjaunin</w:t>
      </w:r>
      <w:r w:rsidR="003A5955">
        <w:rPr>
          <w:rFonts w:ascii="Times New Roman" w:eastAsia="Times New Roman" w:hAnsi="Times New Roman" w:cs="Times New Roman"/>
          <w:sz w:val="24"/>
          <w:szCs w:val="24"/>
        </w:rPr>
        <w:t>āt</w:t>
      </w:r>
      <w:r w:rsidRPr="001C0C77">
        <w:rPr>
          <w:rFonts w:ascii="Times New Roman" w:eastAsia="Times New Roman" w:hAnsi="Times New Roman" w:cs="Times New Roman"/>
          <w:sz w:val="24"/>
          <w:szCs w:val="24"/>
        </w:rPr>
        <w:t xml:space="preserve"> minētās kompetences un resursu prasības.</w:t>
      </w:r>
      <w:r w:rsidR="002F173B">
        <w:rPr>
          <w:rFonts w:ascii="Times New Roman" w:eastAsia="Times New Roman" w:hAnsi="Times New Roman" w:cs="Times New Roman"/>
          <w:sz w:val="24"/>
          <w:szCs w:val="24"/>
        </w:rPr>
        <w:t xml:space="preserve"> </w:t>
      </w:r>
      <w:r w:rsidR="00C04677">
        <w:rPr>
          <w:rFonts w:ascii="Times New Roman" w:eastAsia="Times New Roman" w:hAnsi="Times New Roman" w:cs="Times New Roman"/>
          <w:sz w:val="24"/>
          <w:szCs w:val="24"/>
        </w:rPr>
        <w:t>To</w:t>
      </w:r>
      <w:r w:rsidR="00C04677" w:rsidRPr="00C04677">
        <w:rPr>
          <w:rFonts w:ascii="Times New Roman" w:eastAsia="Times New Roman" w:hAnsi="Times New Roman" w:cs="Times New Roman"/>
          <w:sz w:val="24"/>
          <w:szCs w:val="24"/>
        </w:rPr>
        <w:t xml:space="preserve"> </w:t>
      </w:r>
      <w:r w:rsidR="001D6F74">
        <w:rPr>
          <w:rFonts w:ascii="Times New Roman" w:eastAsia="Times New Roman" w:hAnsi="Times New Roman" w:cs="Times New Roman"/>
          <w:sz w:val="24"/>
          <w:szCs w:val="24"/>
        </w:rPr>
        <w:t xml:space="preserve">var </w:t>
      </w:r>
      <w:r w:rsidR="00C04677" w:rsidRPr="00C04677">
        <w:rPr>
          <w:rFonts w:ascii="Times New Roman" w:eastAsia="Times New Roman" w:hAnsi="Times New Roman" w:cs="Times New Roman"/>
          <w:sz w:val="24"/>
          <w:szCs w:val="24"/>
        </w:rPr>
        <w:t>veikt arī pārskatot iestāžu esošos budžeta izdevumus un funkcijas</w:t>
      </w:r>
      <w:r w:rsidR="00C04677">
        <w:rPr>
          <w:rFonts w:ascii="Times New Roman" w:eastAsia="Times New Roman" w:hAnsi="Times New Roman" w:cs="Times New Roman"/>
          <w:sz w:val="24"/>
          <w:szCs w:val="24"/>
        </w:rPr>
        <w:t>.</w:t>
      </w:r>
    </w:p>
    <w:p w14:paraId="530D109B" w14:textId="357BD867" w:rsidR="001C0C77" w:rsidRDefault="00272095" w:rsidP="004340F6">
      <w:pPr>
        <w:spacing w:after="0" w:line="240" w:lineRule="auto"/>
        <w:ind w:firstLine="720"/>
        <w:jc w:val="both"/>
        <w:rPr>
          <w:rFonts w:ascii="Times New Roman" w:eastAsia="Times New Roman" w:hAnsi="Times New Roman" w:cs="Times New Roman"/>
          <w:sz w:val="24"/>
          <w:szCs w:val="24"/>
        </w:rPr>
      </w:pPr>
      <w:r w:rsidRPr="00272095">
        <w:rPr>
          <w:rFonts w:ascii="Times New Roman" w:eastAsia="Times New Roman" w:hAnsi="Times New Roman" w:cs="Times New Roman"/>
          <w:sz w:val="24"/>
          <w:szCs w:val="24"/>
        </w:rPr>
        <w:t>Līdz 2025.gada 2.augustam un pēc tam reizi divos gados dalībvalst</w:t>
      </w:r>
      <w:r w:rsidR="003A5955">
        <w:rPr>
          <w:rFonts w:ascii="Times New Roman" w:eastAsia="Times New Roman" w:hAnsi="Times New Roman" w:cs="Times New Roman"/>
          <w:sz w:val="24"/>
          <w:szCs w:val="24"/>
        </w:rPr>
        <w:t>īm</w:t>
      </w:r>
      <w:r w:rsidRPr="00272095">
        <w:rPr>
          <w:rFonts w:ascii="Times New Roman" w:eastAsia="Times New Roman" w:hAnsi="Times New Roman" w:cs="Times New Roman"/>
          <w:sz w:val="24"/>
          <w:szCs w:val="24"/>
        </w:rPr>
        <w:t xml:space="preserve"> </w:t>
      </w:r>
      <w:r w:rsidR="003A5955">
        <w:rPr>
          <w:rFonts w:ascii="Times New Roman" w:eastAsia="Times New Roman" w:hAnsi="Times New Roman" w:cs="Times New Roman"/>
          <w:sz w:val="24"/>
          <w:szCs w:val="24"/>
        </w:rPr>
        <w:t>jā</w:t>
      </w:r>
      <w:r w:rsidRPr="00272095">
        <w:rPr>
          <w:rFonts w:ascii="Times New Roman" w:eastAsia="Times New Roman" w:hAnsi="Times New Roman" w:cs="Times New Roman"/>
          <w:sz w:val="24"/>
          <w:szCs w:val="24"/>
        </w:rPr>
        <w:t xml:space="preserve">ziņo </w:t>
      </w:r>
      <w:r>
        <w:rPr>
          <w:rFonts w:ascii="Times New Roman" w:eastAsia="Times New Roman" w:hAnsi="Times New Roman" w:cs="Times New Roman"/>
          <w:sz w:val="24"/>
          <w:szCs w:val="24"/>
        </w:rPr>
        <w:t>EK</w:t>
      </w:r>
      <w:r w:rsidRPr="00272095">
        <w:rPr>
          <w:rFonts w:ascii="Times New Roman" w:eastAsia="Times New Roman" w:hAnsi="Times New Roman" w:cs="Times New Roman"/>
          <w:sz w:val="24"/>
          <w:szCs w:val="24"/>
        </w:rPr>
        <w:t xml:space="preserve"> par valsts kompetento iestāžu finanšu un cilvēkresursu situāciju, novērtējot to atbilstību. </w:t>
      </w:r>
      <w:r>
        <w:rPr>
          <w:rFonts w:ascii="Times New Roman" w:eastAsia="Times New Roman" w:hAnsi="Times New Roman" w:cs="Times New Roman"/>
          <w:sz w:val="24"/>
          <w:szCs w:val="24"/>
        </w:rPr>
        <w:t>EK</w:t>
      </w:r>
      <w:r w:rsidRPr="00272095">
        <w:rPr>
          <w:rFonts w:ascii="Times New Roman" w:eastAsia="Times New Roman" w:hAnsi="Times New Roman" w:cs="Times New Roman"/>
          <w:sz w:val="24"/>
          <w:szCs w:val="24"/>
        </w:rPr>
        <w:t xml:space="preserve"> šo informāciju </w:t>
      </w:r>
      <w:proofErr w:type="spellStart"/>
      <w:r w:rsidRPr="00272095">
        <w:rPr>
          <w:rFonts w:ascii="Times New Roman" w:eastAsia="Times New Roman" w:hAnsi="Times New Roman" w:cs="Times New Roman"/>
          <w:sz w:val="24"/>
          <w:szCs w:val="24"/>
        </w:rPr>
        <w:t>nosūta</w:t>
      </w:r>
      <w:proofErr w:type="spellEnd"/>
      <w:r w:rsidRPr="00272095">
        <w:rPr>
          <w:rFonts w:ascii="Times New Roman" w:eastAsia="Times New Roman" w:hAnsi="Times New Roman" w:cs="Times New Roman"/>
          <w:sz w:val="24"/>
          <w:szCs w:val="24"/>
        </w:rPr>
        <w:t xml:space="preserve"> MI padomei apspriešanai un iespējamai ieteikumu sniegšanai.</w:t>
      </w:r>
    </w:p>
    <w:p w14:paraId="7434A32A" w14:textId="3D2EB7A4" w:rsidR="00E8050B" w:rsidRPr="00060A2E" w:rsidRDefault="00D23519" w:rsidP="00E8050B">
      <w:pPr>
        <w:spacing w:after="0" w:line="240" w:lineRule="auto"/>
        <w:ind w:firstLine="720"/>
        <w:jc w:val="both"/>
        <w:rPr>
          <w:rFonts w:ascii="Times New Roman" w:eastAsia="Aptos" w:hAnsi="Times New Roman" w:cs="Times New Roman"/>
          <w:sz w:val="24"/>
          <w:szCs w:val="24"/>
          <w14:ligatures w14:val="standardContextual"/>
        </w:rPr>
      </w:pPr>
      <w:r>
        <w:rPr>
          <w:rFonts w:ascii="Times New Roman" w:eastAsia="Times New Roman" w:hAnsi="Times New Roman" w:cs="Times New Roman"/>
          <w:sz w:val="24"/>
          <w:szCs w:val="24"/>
        </w:rPr>
        <w:t xml:space="preserve">MI akta </w:t>
      </w:r>
      <w:r w:rsidR="00867DD7">
        <w:rPr>
          <w:rFonts w:ascii="Times New Roman" w:eastAsia="Times New Roman" w:hAnsi="Times New Roman" w:cs="Times New Roman"/>
          <w:sz w:val="24"/>
          <w:szCs w:val="24"/>
        </w:rPr>
        <w:t xml:space="preserve">īstenošanai ir identificētas vajadzības </w:t>
      </w:r>
      <w:r w:rsidR="002B3E0E">
        <w:rPr>
          <w:rFonts w:ascii="Times New Roman" w:eastAsia="Times New Roman" w:hAnsi="Times New Roman" w:cs="Times New Roman"/>
          <w:sz w:val="24"/>
          <w:szCs w:val="24"/>
        </w:rPr>
        <w:t>vairākos resoros</w:t>
      </w:r>
      <w:r w:rsidR="004148F6">
        <w:rPr>
          <w:rFonts w:ascii="Times New Roman" w:eastAsia="Times New Roman" w:hAnsi="Times New Roman" w:cs="Times New Roman"/>
          <w:sz w:val="24"/>
          <w:szCs w:val="24"/>
        </w:rPr>
        <w:t xml:space="preserve">, tai </w:t>
      </w:r>
      <w:r w:rsidR="008A597C">
        <w:rPr>
          <w:rFonts w:ascii="Times New Roman" w:eastAsia="Times New Roman" w:hAnsi="Times New Roman" w:cs="Times New Roman"/>
          <w:sz w:val="24"/>
          <w:szCs w:val="24"/>
        </w:rPr>
        <w:t xml:space="preserve">skaitā </w:t>
      </w:r>
      <w:r w:rsidR="00E5686B">
        <w:rPr>
          <w:rFonts w:ascii="Times New Roman" w:eastAsia="Times New Roman" w:hAnsi="Times New Roman" w:cs="Times New Roman"/>
          <w:sz w:val="24"/>
          <w:szCs w:val="24"/>
        </w:rPr>
        <w:t xml:space="preserve"> - </w:t>
      </w:r>
      <w:r w:rsidR="00867DD7">
        <w:rPr>
          <w:rFonts w:ascii="Times New Roman" w:eastAsia="Times New Roman" w:hAnsi="Times New Roman" w:cs="Times New Roman"/>
          <w:sz w:val="24"/>
          <w:szCs w:val="24"/>
        </w:rPr>
        <w:t>VARAM</w:t>
      </w:r>
      <w:r w:rsidR="00F540D3">
        <w:rPr>
          <w:rFonts w:ascii="Times New Roman" w:eastAsia="Times New Roman" w:hAnsi="Times New Roman" w:cs="Times New Roman"/>
          <w:sz w:val="24"/>
          <w:szCs w:val="24"/>
        </w:rPr>
        <w:t xml:space="preserve"> resorā</w:t>
      </w:r>
      <w:r w:rsidR="7885A527">
        <w:rPr>
          <w:rFonts w:ascii="Times New Roman" w:eastAsia="Times New Roman" w:hAnsi="Times New Roman" w:cs="Times New Roman"/>
          <w:sz w:val="24"/>
          <w:szCs w:val="24"/>
        </w:rPr>
        <w:t xml:space="preserve"> vajadzība pēc divām amata vietām</w:t>
      </w:r>
      <w:r w:rsidR="004148F6">
        <w:rPr>
          <w:rFonts w:ascii="Times New Roman" w:eastAsia="Times New Roman" w:hAnsi="Times New Roman" w:cs="Times New Roman"/>
          <w:sz w:val="24"/>
          <w:szCs w:val="24"/>
        </w:rPr>
        <w:t xml:space="preserve">, </w:t>
      </w:r>
      <w:r w:rsidR="001758E5">
        <w:rPr>
          <w:rFonts w:ascii="Times New Roman" w:eastAsia="Times New Roman" w:hAnsi="Times New Roman" w:cs="Times New Roman"/>
          <w:sz w:val="24"/>
          <w:szCs w:val="24"/>
        </w:rPr>
        <w:t>DVI</w:t>
      </w:r>
      <w:r w:rsidR="00E80763">
        <w:rPr>
          <w:rFonts w:ascii="Times New Roman" w:eastAsia="Times New Roman" w:hAnsi="Times New Roman" w:cs="Times New Roman"/>
          <w:sz w:val="24"/>
          <w:szCs w:val="24"/>
        </w:rPr>
        <w:t xml:space="preserve"> identificēta vajadzība pēc</w:t>
      </w:r>
      <w:r w:rsidR="0011374C">
        <w:rPr>
          <w:rFonts w:ascii="Times New Roman" w:eastAsia="Times New Roman" w:hAnsi="Times New Roman" w:cs="Times New Roman"/>
          <w:sz w:val="24"/>
          <w:szCs w:val="24"/>
        </w:rPr>
        <w:t xml:space="preserve"> </w:t>
      </w:r>
      <w:r w:rsidR="30E100F5">
        <w:rPr>
          <w:rFonts w:ascii="Times New Roman" w:eastAsia="Times New Roman" w:hAnsi="Times New Roman" w:cs="Times New Roman"/>
          <w:sz w:val="24"/>
          <w:szCs w:val="24"/>
        </w:rPr>
        <w:t>četrām</w:t>
      </w:r>
      <w:r w:rsidR="0011374C">
        <w:rPr>
          <w:rFonts w:ascii="Times New Roman" w:eastAsia="Times New Roman" w:hAnsi="Times New Roman" w:cs="Times New Roman"/>
          <w:sz w:val="24"/>
          <w:szCs w:val="24"/>
        </w:rPr>
        <w:t xml:space="preserve"> amata vietām</w:t>
      </w:r>
      <w:r w:rsidR="00F540D3">
        <w:rPr>
          <w:rFonts w:ascii="Times New Roman" w:eastAsia="Times New Roman" w:hAnsi="Times New Roman" w:cs="Times New Roman"/>
          <w:sz w:val="24"/>
          <w:szCs w:val="24"/>
        </w:rPr>
        <w:t xml:space="preserve">, </w:t>
      </w:r>
      <w:r w:rsidR="001758E5">
        <w:rPr>
          <w:rFonts w:ascii="Times New Roman" w:eastAsia="Times New Roman" w:hAnsi="Times New Roman" w:cs="Times New Roman"/>
          <w:sz w:val="24"/>
          <w:szCs w:val="24"/>
        </w:rPr>
        <w:t xml:space="preserve">PTAC pēc </w:t>
      </w:r>
      <w:r w:rsidR="00F66FB7">
        <w:rPr>
          <w:rFonts w:ascii="Times New Roman" w:eastAsia="Times New Roman" w:hAnsi="Times New Roman" w:cs="Times New Roman"/>
          <w:sz w:val="24"/>
          <w:szCs w:val="24"/>
        </w:rPr>
        <w:t>četrām amata vietām</w:t>
      </w:r>
      <w:r w:rsidR="00F66FB7" w:rsidRPr="00BF702C">
        <w:rPr>
          <w:rFonts w:ascii="Times New Roman" w:eastAsia="Times New Roman" w:hAnsi="Times New Roman" w:cs="Times New Roman"/>
          <w:sz w:val="24"/>
          <w:szCs w:val="24"/>
        </w:rPr>
        <w:t xml:space="preserve">, </w:t>
      </w:r>
      <w:r w:rsidR="00BF702C" w:rsidRPr="00BF702C">
        <w:rPr>
          <w:rFonts w:ascii="Times New Roman" w:eastAsia="Times New Roman" w:hAnsi="Times New Roman" w:cs="Times New Roman"/>
          <w:sz w:val="24"/>
          <w:szCs w:val="24"/>
        </w:rPr>
        <w:t>VI pēc divām amata vietām</w:t>
      </w:r>
      <w:r w:rsidR="00A05D64">
        <w:rPr>
          <w:rFonts w:ascii="Times New Roman" w:eastAsia="Times New Roman" w:hAnsi="Times New Roman" w:cs="Times New Roman"/>
          <w:sz w:val="24"/>
          <w:szCs w:val="24"/>
        </w:rPr>
        <w:t xml:space="preserve">, </w:t>
      </w:r>
      <w:proofErr w:type="spellStart"/>
      <w:r w:rsidR="00654DCD">
        <w:rPr>
          <w:rFonts w:ascii="Times New Roman" w:eastAsia="Times New Roman" w:hAnsi="Times New Roman" w:cs="Times New Roman"/>
          <w:sz w:val="24"/>
          <w:szCs w:val="24"/>
        </w:rPr>
        <w:t>Tiesībsargam</w:t>
      </w:r>
      <w:proofErr w:type="spellEnd"/>
      <w:r w:rsidR="00654DCD">
        <w:rPr>
          <w:rFonts w:ascii="Times New Roman" w:eastAsia="Times New Roman" w:hAnsi="Times New Roman" w:cs="Times New Roman"/>
          <w:sz w:val="24"/>
          <w:szCs w:val="24"/>
        </w:rPr>
        <w:t xml:space="preserve"> pēc divām amata vietām. </w:t>
      </w:r>
      <w:r w:rsidR="00E52701">
        <w:rPr>
          <w:rFonts w:ascii="Times New Roman" w:eastAsia="Times New Roman" w:hAnsi="Times New Roman" w:cs="Times New Roman"/>
          <w:sz w:val="24"/>
          <w:szCs w:val="24"/>
        </w:rPr>
        <w:t xml:space="preserve">Viena amata vietas vajadzība kā papildus ir identificēta arī </w:t>
      </w:r>
      <w:r w:rsidR="00F540D3" w:rsidRPr="006461CE">
        <w:rPr>
          <w:rFonts w:ascii="Times New Roman" w:eastAsia="Aptos" w:hAnsi="Times New Roman" w:cs="Times New Roman"/>
          <w:sz w:val="24"/>
          <w:szCs w:val="24"/>
          <w14:ligatures w14:val="standardContextual"/>
        </w:rPr>
        <w:t>LATAK</w:t>
      </w:r>
      <w:r w:rsidR="00E52701">
        <w:rPr>
          <w:rFonts w:ascii="Times New Roman" w:eastAsia="Aptos" w:hAnsi="Times New Roman" w:cs="Times New Roman"/>
          <w:sz w:val="24"/>
          <w:szCs w:val="24"/>
          <w14:ligatures w14:val="standardContextual"/>
        </w:rPr>
        <w:t>, kas to nodrošinās no</w:t>
      </w:r>
      <w:r w:rsidR="00F540D3" w:rsidRPr="006461CE">
        <w:rPr>
          <w:rFonts w:ascii="Times New Roman" w:eastAsia="Aptos" w:hAnsi="Times New Roman" w:cs="Times New Roman"/>
          <w:sz w:val="24"/>
          <w:szCs w:val="24"/>
          <w14:ligatures w14:val="standardContextual"/>
        </w:rPr>
        <w:t xml:space="preserve"> pašu </w:t>
      </w:r>
      <w:r w:rsidR="00F540D3" w:rsidRPr="006461CE">
        <w:rPr>
          <w:rFonts w:ascii="Times New Roman" w:eastAsia="Aptos" w:hAnsi="Times New Roman" w:cs="Times New Roman"/>
          <w:sz w:val="24"/>
          <w:szCs w:val="24"/>
          <w14:ligatures w14:val="standardContextual"/>
        </w:rPr>
        <w:lastRenderedPageBreak/>
        <w:t>ieņēmumi</w:t>
      </w:r>
      <w:r w:rsidR="00640AA1">
        <w:rPr>
          <w:rFonts w:ascii="Times New Roman" w:eastAsia="Aptos" w:hAnsi="Times New Roman" w:cs="Times New Roman"/>
          <w:sz w:val="24"/>
          <w:szCs w:val="24"/>
          <w14:ligatures w14:val="standardContextual"/>
        </w:rPr>
        <w:t>e</w:t>
      </w:r>
      <w:r w:rsidR="00E8050B">
        <w:rPr>
          <w:rFonts w:ascii="Times New Roman" w:eastAsia="Aptos" w:hAnsi="Times New Roman" w:cs="Times New Roman"/>
          <w:sz w:val="24"/>
          <w:szCs w:val="24"/>
          <w14:ligatures w14:val="standardContextual"/>
        </w:rPr>
        <w:t>m</w:t>
      </w:r>
      <w:r w:rsidR="003C3677">
        <w:rPr>
          <w:rFonts w:ascii="Times New Roman" w:eastAsia="Aptos" w:hAnsi="Times New Roman" w:cs="Times New Roman"/>
          <w:sz w:val="24"/>
          <w:szCs w:val="24"/>
          <w14:ligatures w14:val="standardContextual"/>
        </w:rPr>
        <w:t xml:space="preserve">, </w:t>
      </w:r>
      <w:r w:rsidR="00E8050B">
        <w:rPr>
          <w:rFonts w:ascii="Times New Roman" w:eastAsia="Aptos" w:hAnsi="Times New Roman" w:cs="Times New Roman"/>
          <w:sz w:val="24"/>
          <w:szCs w:val="24"/>
          <w14:ligatures w14:val="standardContextual"/>
        </w:rPr>
        <w:t>EM nav identificēta nepieciešamība pēc papildu amata vietām</w:t>
      </w:r>
      <w:r w:rsidR="00E8050B" w:rsidRPr="00600F09">
        <w:rPr>
          <w:rFonts w:ascii="Times New Roman" w:eastAsia="Aptos" w:hAnsi="Times New Roman" w:cs="Times New Roman"/>
          <w:sz w:val="24"/>
          <w:szCs w:val="24"/>
          <w14:ligatures w14:val="standardContextual"/>
        </w:rPr>
        <w:t>.</w:t>
      </w:r>
      <w:r w:rsidR="00640AA1" w:rsidRPr="00600F09">
        <w:rPr>
          <w:rFonts w:ascii="Times New Roman" w:eastAsia="Aptos" w:hAnsi="Times New Roman" w:cs="Times New Roman"/>
          <w:sz w:val="24"/>
          <w:szCs w:val="24"/>
          <w14:ligatures w14:val="standardContextual"/>
        </w:rPr>
        <w:t xml:space="preserve"> </w:t>
      </w:r>
      <w:r w:rsidR="00BA1E7C" w:rsidRPr="00600F09">
        <w:rPr>
          <w:rFonts w:ascii="Times New Roman" w:eastAsia="Aptos" w:hAnsi="Times New Roman" w:cs="Times New Roman"/>
          <w:sz w:val="24"/>
          <w:szCs w:val="24"/>
          <w14:ligatures w14:val="standardContextual"/>
        </w:rPr>
        <w:t xml:space="preserve">EM tai paredzēto jauno funkciju un uzdevumu izpildi nodrošinās piešķirto valsts budžeta līdzekļu ietvaros. </w:t>
      </w:r>
      <w:r w:rsidR="005E5AD1" w:rsidRPr="00600F09">
        <w:rPr>
          <w:rFonts w:ascii="Times New Roman" w:eastAsia="Aptos" w:hAnsi="Times New Roman" w:cs="Times New Roman"/>
          <w:sz w:val="24"/>
          <w:szCs w:val="24"/>
          <w14:ligatures w14:val="standardContextual"/>
        </w:rPr>
        <w:t xml:space="preserve">Detalizētāks vajadzību apraksts ietverts </w:t>
      </w:r>
      <w:r w:rsidR="00F04CC6" w:rsidRPr="00600F09">
        <w:rPr>
          <w:rFonts w:ascii="Times New Roman" w:eastAsia="Aptos" w:hAnsi="Times New Roman" w:cs="Times New Roman"/>
          <w:sz w:val="24"/>
          <w:szCs w:val="24"/>
          <w14:ligatures w14:val="standardContextual"/>
        </w:rPr>
        <w:t xml:space="preserve">informatīvā ziņojuma </w:t>
      </w:r>
      <w:r w:rsidR="00DF5784" w:rsidRPr="00600F09">
        <w:rPr>
          <w:rFonts w:ascii="Times New Roman" w:eastAsia="Aptos" w:hAnsi="Times New Roman" w:cs="Times New Roman"/>
          <w:sz w:val="24"/>
          <w:szCs w:val="24"/>
          <w14:ligatures w14:val="standardContextual"/>
        </w:rPr>
        <w:t>5</w:t>
      </w:r>
      <w:r w:rsidR="00F04CC6" w:rsidRPr="00600F09">
        <w:rPr>
          <w:rFonts w:ascii="Times New Roman" w:eastAsia="Aptos" w:hAnsi="Times New Roman" w:cs="Times New Roman"/>
          <w:sz w:val="24"/>
          <w:szCs w:val="24"/>
          <w14:ligatures w14:val="standardContextual"/>
        </w:rPr>
        <w:t>.pielikumā</w:t>
      </w:r>
      <w:r w:rsidR="00D00439" w:rsidRPr="00600F09">
        <w:rPr>
          <w:rFonts w:ascii="Times New Roman" w:eastAsia="Aptos" w:hAnsi="Times New Roman" w:cs="Times New Roman"/>
          <w:sz w:val="24"/>
          <w:szCs w:val="24"/>
          <w14:ligatures w14:val="standardContextual"/>
        </w:rPr>
        <w:t xml:space="preserve"> </w:t>
      </w:r>
      <w:r w:rsidR="00060A2E" w:rsidRPr="00600F09">
        <w:rPr>
          <w:rFonts w:ascii="Times New Roman" w:eastAsia="Aptos" w:hAnsi="Times New Roman" w:cs="Times New Roman"/>
          <w:sz w:val="24"/>
          <w:szCs w:val="24"/>
          <w14:ligatures w14:val="standardContextual"/>
        </w:rPr>
        <w:t>“MI akta īstenoša</w:t>
      </w:r>
      <w:r w:rsidR="00060A2E" w:rsidRPr="00060A2E">
        <w:rPr>
          <w:rFonts w:ascii="Times New Roman" w:eastAsia="Aptos" w:hAnsi="Times New Roman" w:cs="Times New Roman"/>
          <w:sz w:val="24"/>
          <w:szCs w:val="24"/>
          <w14:ligatures w14:val="standardContextual"/>
        </w:rPr>
        <w:t>nai nepieciešamā kapacitāte un resursi</w:t>
      </w:r>
      <w:r w:rsidR="00060A2E">
        <w:rPr>
          <w:rFonts w:ascii="Times New Roman" w:eastAsia="Aptos" w:hAnsi="Times New Roman" w:cs="Times New Roman"/>
          <w:sz w:val="24"/>
          <w:szCs w:val="24"/>
          <w14:ligatures w14:val="standardContextual"/>
        </w:rPr>
        <w:t>”</w:t>
      </w:r>
      <w:r w:rsidR="0062596F" w:rsidRPr="008F23E4">
        <w:rPr>
          <w:rFonts w:ascii="Times New Roman" w:eastAsia="Aptos" w:hAnsi="Times New Roman" w:cs="Times New Roman"/>
          <w:sz w:val="24"/>
          <w:szCs w:val="24"/>
          <w14:ligatures w14:val="standardContextual"/>
        </w:rPr>
        <w:t>.</w:t>
      </w:r>
    </w:p>
    <w:p w14:paraId="25FBBDF9" w14:textId="44CA604F" w:rsidR="00A86310" w:rsidRPr="003C3EE2" w:rsidRDefault="00A86310" w:rsidP="00A86310">
      <w:pPr>
        <w:spacing w:after="0" w:line="240" w:lineRule="auto"/>
        <w:ind w:firstLine="720"/>
        <w:jc w:val="both"/>
        <w:rPr>
          <w:rFonts w:ascii="Times New Roman" w:eastAsia="Aptos" w:hAnsi="Times New Roman" w:cs="Times New Roman"/>
          <w:sz w:val="24"/>
          <w:szCs w:val="24"/>
          <w14:ligatures w14:val="standardContextual"/>
        </w:rPr>
      </w:pPr>
      <w:r w:rsidRPr="003C3EE2">
        <w:rPr>
          <w:rFonts w:ascii="Times New Roman" w:eastAsia="Aptos" w:hAnsi="Times New Roman" w:cs="Times New Roman"/>
          <w:sz w:val="24"/>
          <w:szCs w:val="24"/>
          <w14:ligatures w14:val="standardContextual"/>
        </w:rPr>
        <w:t>PTAC varēs nodrošināt MI sistēmu uzraudzību, t.sk. fiziskos/ķermeniskos produktos un patērētājiem paredzētājos pakalpojumos atbilstoši Patērētāju tiesību aizsardzības likumam tikai gadījumā, ja tam tiek nodrošināti attiecīgi finanšu, tehniskie un cilvēkresursi.</w:t>
      </w:r>
    </w:p>
    <w:p w14:paraId="40F295F1" w14:textId="45B3BDB7" w:rsidR="00A86310" w:rsidRDefault="00A86310" w:rsidP="00A86310">
      <w:pPr>
        <w:spacing w:after="0" w:line="240" w:lineRule="auto"/>
        <w:ind w:firstLine="720"/>
        <w:jc w:val="both"/>
        <w:rPr>
          <w:rFonts w:ascii="Times New Roman" w:eastAsia="Aptos" w:hAnsi="Times New Roman" w:cs="Times New Roman"/>
          <w:sz w:val="24"/>
          <w:szCs w:val="24"/>
          <w14:ligatures w14:val="standardContextual"/>
        </w:rPr>
      </w:pPr>
      <w:r w:rsidRPr="003C3EE2">
        <w:rPr>
          <w:rFonts w:ascii="Times New Roman" w:eastAsia="Aptos" w:hAnsi="Times New Roman" w:cs="Times New Roman"/>
          <w:sz w:val="24"/>
          <w:szCs w:val="24"/>
          <w14:ligatures w14:val="standardContextual"/>
        </w:rPr>
        <w:t>Jāņem vērā, ka MI sistēmu pirmkoda analīzei ir nepieciešams piesaistīt MI un IT jomas speciālistus. Jāņem vērā, ka pašreiz spēkā esošais valsts un pašvaldību institūciju amatu katalogs neparedz līdzvērtīgu speciālistu amatu aprakstu, kā arī šādu speciālistu atalgojums vidēji pārsniedz valsts pārvaldē noteikto. Līdz šim arī nav informācijas par šādu speciālistu pieejamību Latvijas darba tirgū un šādu speciālistu piesaistes obligāts priekšnoteikums darbam valsts pārvaldē būtu valsts institūciju amatu kataloga pārskatīšana.</w:t>
      </w:r>
      <w:r w:rsidRPr="00A86310">
        <w:rPr>
          <w:rFonts w:ascii="Times New Roman" w:eastAsia="Aptos" w:hAnsi="Times New Roman" w:cs="Times New Roman"/>
          <w:sz w:val="24"/>
          <w:szCs w:val="24"/>
          <w14:ligatures w14:val="standardContextual"/>
        </w:rPr>
        <w:t xml:space="preserve">  </w:t>
      </w:r>
    </w:p>
    <w:p w14:paraId="3C4C47DF" w14:textId="0F87B881" w:rsidR="5B85EE5E" w:rsidRDefault="5B85EE5E" w:rsidP="5F0F1905">
      <w:pPr>
        <w:spacing w:after="0" w:line="240" w:lineRule="auto"/>
        <w:ind w:firstLine="720"/>
        <w:jc w:val="both"/>
        <w:rPr>
          <w:rFonts w:ascii="Times New Roman" w:eastAsia="Times New Roman" w:hAnsi="Times New Roman" w:cs="Times New Roman"/>
          <w:sz w:val="24"/>
          <w:szCs w:val="24"/>
        </w:rPr>
      </w:pPr>
      <w:r w:rsidRPr="5F0F1905">
        <w:rPr>
          <w:rFonts w:ascii="Times New Roman" w:eastAsia="Times New Roman" w:hAnsi="Times New Roman" w:cs="Times New Roman"/>
          <w:sz w:val="24"/>
          <w:szCs w:val="24"/>
        </w:rPr>
        <w:t>DVI esošā finansējuma ietvaros nav iespējams pieņemt darbā papildus cilvēkus un pilnvērtīgi nodrošināt DVI informatīvajā ziņojumā deleģētās funkcijas, tāpēc esošā budžeta ietvaros DVI šīs funkcijas varēs pildīt tikai ierobežotā apmērā.</w:t>
      </w:r>
    </w:p>
    <w:p w14:paraId="5646BE3C" w14:textId="17E88AC8" w:rsidR="003F0E10" w:rsidRPr="00A86310" w:rsidRDefault="002260CA" w:rsidP="00A86310">
      <w:pPr>
        <w:spacing w:after="0" w:line="240" w:lineRule="auto"/>
        <w:ind w:firstLine="720"/>
        <w:jc w:val="both"/>
        <w:rPr>
          <w:rFonts w:ascii="Times New Roman" w:eastAsia="Aptos" w:hAnsi="Times New Roman" w:cs="Times New Roman"/>
          <w:sz w:val="24"/>
          <w:szCs w:val="24"/>
          <w14:ligatures w14:val="standardContextual"/>
        </w:rPr>
      </w:pPr>
      <w:r w:rsidRPr="002260CA">
        <w:rPr>
          <w:rFonts w:ascii="Times New Roman" w:eastAsia="Aptos" w:hAnsi="Times New Roman" w:cs="Times New Roman"/>
          <w:sz w:val="24"/>
          <w:szCs w:val="24"/>
          <w14:ligatures w14:val="standardContextual"/>
        </w:rPr>
        <w:t xml:space="preserve">Lai </w:t>
      </w:r>
      <w:proofErr w:type="spellStart"/>
      <w:r>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varētu uzņemties jaunas funkcijas veikšanu saistībā ar </w:t>
      </w:r>
      <w:r w:rsidR="00540895">
        <w:rPr>
          <w:rFonts w:ascii="Times New Roman" w:eastAsia="Aptos" w:hAnsi="Times New Roman" w:cs="Times New Roman"/>
          <w:sz w:val="24"/>
          <w:szCs w:val="24"/>
          <w14:ligatures w14:val="standardContextual"/>
        </w:rPr>
        <w:t>MI akta</w:t>
      </w:r>
      <w:r w:rsidRPr="002260CA">
        <w:rPr>
          <w:rFonts w:ascii="Times New Roman" w:eastAsia="Aptos" w:hAnsi="Times New Roman" w:cs="Times New Roman"/>
          <w:sz w:val="24"/>
          <w:szCs w:val="24"/>
          <w14:ligatures w14:val="standardContextual"/>
        </w:rPr>
        <w:t xml:space="preserve"> III pielikumā minēto, vērtēt augsta riska MI sistēmu lietošanu, nepietiek ar īslaicīgu eksperta piesaisti konsultācijām, bet jābūt pastāvīgai amata vietai darbiniekam, kura kompetences un speciālās zināšanas ietver padziļinātu izpratni par MI tehnoloģijām, datiem un </w:t>
      </w:r>
      <w:proofErr w:type="spellStart"/>
      <w:r w:rsidRPr="002260CA">
        <w:rPr>
          <w:rFonts w:ascii="Times New Roman" w:eastAsia="Aptos" w:hAnsi="Times New Roman" w:cs="Times New Roman"/>
          <w:sz w:val="24"/>
          <w:szCs w:val="24"/>
          <w14:ligatures w14:val="standardContextual"/>
        </w:rPr>
        <w:t>datošanu</w:t>
      </w:r>
      <w:proofErr w:type="spellEnd"/>
      <w:r w:rsidRPr="002260CA">
        <w:rPr>
          <w:rFonts w:ascii="Times New Roman" w:eastAsia="Aptos" w:hAnsi="Times New Roman" w:cs="Times New Roman"/>
          <w:sz w:val="24"/>
          <w:szCs w:val="24"/>
          <w14:ligatures w14:val="standardContextual"/>
        </w:rPr>
        <w:t xml:space="preserve">, personas datu aizsardzību, </w:t>
      </w:r>
      <w:proofErr w:type="spellStart"/>
      <w:r w:rsidRPr="002260CA">
        <w:rPr>
          <w:rFonts w:ascii="Times New Roman" w:eastAsia="Aptos" w:hAnsi="Times New Roman" w:cs="Times New Roman"/>
          <w:sz w:val="24"/>
          <w:szCs w:val="24"/>
          <w14:ligatures w14:val="standardContextual"/>
        </w:rPr>
        <w:t>kiberdrošību</w:t>
      </w:r>
      <w:proofErr w:type="spellEnd"/>
      <w:r w:rsidRPr="002260CA">
        <w:rPr>
          <w:rFonts w:ascii="Times New Roman" w:eastAsia="Aptos" w:hAnsi="Times New Roman" w:cs="Times New Roman"/>
          <w:sz w:val="24"/>
          <w:szCs w:val="24"/>
          <w14:ligatures w14:val="standardContextual"/>
        </w:rPr>
        <w:t xml:space="preserve">, </w:t>
      </w:r>
      <w:proofErr w:type="spellStart"/>
      <w:r w:rsidRPr="002260CA">
        <w:rPr>
          <w:rFonts w:ascii="Times New Roman" w:eastAsia="Aptos" w:hAnsi="Times New Roman" w:cs="Times New Roman"/>
          <w:sz w:val="24"/>
          <w:szCs w:val="24"/>
          <w14:ligatures w14:val="standardContextual"/>
        </w:rPr>
        <w:t>pamattiesībām</w:t>
      </w:r>
      <w:proofErr w:type="spellEnd"/>
      <w:r w:rsidRPr="002260CA">
        <w:rPr>
          <w:rFonts w:ascii="Times New Roman" w:eastAsia="Aptos" w:hAnsi="Times New Roman" w:cs="Times New Roman"/>
          <w:sz w:val="24"/>
          <w:szCs w:val="24"/>
          <w14:ligatures w14:val="standardContextual"/>
        </w:rPr>
        <w:t xml:space="preserve">, riskiem attiecībā uz veselību un drošību un zināšanas par esošajiem standartiem un juridiskajām prasībām. Tā kā </w:t>
      </w:r>
      <w:r w:rsidR="00F85B36">
        <w:rPr>
          <w:rFonts w:ascii="Times New Roman" w:eastAsia="Aptos" w:hAnsi="Times New Roman" w:cs="Times New Roman"/>
          <w:sz w:val="24"/>
          <w:szCs w:val="24"/>
          <w14:ligatures w14:val="standardContextual"/>
        </w:rPr>
        <w:t>MK</w:t>
      </w:r>
      <w:r w:rsidRPr="002260CA">
        <w:rPr>
          <w:rFonts w:ascii="Times New Roman" w:eastAsia="Aptos" w:hAnsi="Times New Roman" w:cs="Times New Roman"/>
          <w:sz w:val="24"/>
          <w:szCs w:val="24"/>
          <w14:ligatures w14:val="standardContextual"/>
        </w:rPr>
        <w:t xml:space="preserve"> samazināja atlīdzības izdevumus, tad </w:t>
      </w:r>
      <w:proofErr w:type="spellStart"/>
      <w:r w:rsidR="00A76031">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norāda, ka ar </w:t>
      </w:r>
      <w:r w:rsidR="00A76031">
        <w:rPr>
          <w:rFonts w:ascii="Times New Roman" w:eastAsia="Aptos" w:hAnsi="Times New Roman" w:cs="Times New Roman"/>
          <w:sz w:val="24"/>
          <w:szCs w:val="24"/>
          <w14:ligatures w14:val="standardContextual"/>
        </w:rPr>
        <w:t>MK</w:t>
      </w:r>
      <w:r w:rsidRPr="002260CA">
        <w:rPr>
          <w:rFonts w:ascii="Times New Roman" w:eastAsia="Aptos" w:hAnsi="Times New Roman" w:cs="Times New Roman"/>
          <w:sz w:val="24"/>
          <w:szCs w:val="24"/>
          <w14:ligatures w14:val="standardContextual"/>
        </w:rPr>
        <w:t xml:space="preserve"> apstiprinātā samazinātā budžeta ietvaros noteikto summu, </w:t>
      </w:r>
      <w:proofErr w:type="spellStart"/>
      <w:r w:rsidR="00231EB1">
        <w:rPr>
          <w:rFonts w:ascii="Times New Roman" w:eastAsia="Aptos" w:hAnsi="Times New Roman" w:cs="Times New Roman"/>
          <w:sz w:val="24"/>
          <w:szCs w:val="24"/>
          <w14:ligatures w14:val="standardContextual"/>
        </w:rPr>
        <w:t>T</w:t>
      </w:r>
      <w:r w:rsidRPr="002260CA">
        <w:rPr>
          <w:rFonts w:ascii="Times New Roman" w:eastAsia="Aptos" w:hAnsi="Times New Roman" w:cs="Times New Roman"/>
          <w:sz w:val="24"/>
          <w:szCs w:val="24"/>
          <w14:ligatures w14:val="standardContextual"/>
        </w:rPr>
        <w:t>iesībsargs</w:t>
      </w:r>
      <w:proofErr w:type="spellEnd"/>
      <w:r w:rsidRPr="002260CA">
        <w:rPr>
          <w:rFonts w:ascii="Times New Roman" w:eastAsia="Aptos" w:hAnsi="Times New Roman" w:cs="Times New Roman"/>
          <w:sz w:val="24"/>
          <w:szCs w:val="24"/>
          <w14:ligatures w14:val="standardContextual"/>
        </w:rPr>
        <w:t xml:space="preserve"> nevar pilnvērtīgi veikt funkcijas, kas noteiktas MI aktā.</w:t>
      </w:r>
    </w:p>
    <w:p w14:paraId="41F82241" w14:textId="4CB5FAC9" w:rsidR="534AD26A" w:rsidRDefault="534AD26A" w:rsidP="5F0F1905">
      <w:pPr>
        <w:spacing w:after="0" w:line="240" w:lineRule="auto"/>
        <w:ind w:firstLine="720"/>
        <w:jc w:val="both"/>
        <w:rPr>
          <w:rFonts w:ascii="Times New Roman" w:eastAsia="Times New Roman" w:hAnsi="Times New Roman" w:cs="Times New Roman"/>
          <w:sz w:val="24"/>
          <w:szCs w:val="24"/>
          <w:lang w:eastAsia="lv-LV"/>
        </w:rPr>
      </w:pPr>
      <w:r w:rsidRPr="5F0F1905">
        <w:rPr>
          <w:rFonts w:ascii="Times New Roman" w:eastAsia="Aptos" w:hAnsi="Times New Roman" w:cs="Times New Roman"/>
          <w:sz w:val="24"/>
          <w:szCs w:val="24"/>
        </w:rPr>
        <w:t xml:space="preserve">Ievērojot nepieciešamos resursus, to pieprasījums tika iesniegts </w:t>
      </w:r>
      <w:r w:rsidR="3B1A65B3" w:rsidRPr="5F0F1905">
        <w:rPr>
          <w:rFonts w:ascii="Times New Roman" w:eastAsia="Times New Roman" w:hAnsi="Times New Roman" w:cs="Times New Roman"/>
          <w:sz w:val="24"/>
          <w:szCs w:val="24"/>
          <w:lang w:eastAsia="lv-LV"/>
        </w:rPr>
        <w:t>likumprojekta “Par valsts budžetu 2025.gadam un budžeta ietvaru 2025., 2026.gadam un 2027.gadam” sagatavošanas procesā, bet netika atbalstīt</w:t>
      </w:r>
      <w:r w:rsidR="5DFBFC81" w:rsidRPr="5F0F1905">
        <w:rPr>
          <w:rFonts w:ascii="Times New Roman" w:eastAsia="Times New Roman" w:hAnsi="Times New Roman" w:cs="Times New Roman"/>
          <w:sz w:val="24"/>
          <w:szCs w:val="24"/>
          <w:lang w:eastAsia="lv-LV"/>
        </w:rPr>
        <w:t xml:space="preserve">s, bet </w:t>
      </w:r>
      <w:proofErr w:type="spellStart"/>
      <w:r w:rsidR="5DFBFC81" w:rsidRPr="5F0F1905">
        <w:rPr>
          <w:rFonts w:ascii="Times New Roman" w:eastAsia="Times New Roman" w:hAnsi="Times New Roman" w:cs="Times New Roman"/>
          <w:sz w:val="24"/>
          <w:szCs w:val="24"/>
          <w:lang w:eastAsia="lv-LV"/>
        </w:rPr>
        <w:t>Tiesībsargam</w:t>
      </w:r>
      <w:proofErr w:type="spellEnd"/>
      <w:r w:rsidR="5DFBFC81" w:rsidRPr="5F0F1905">
        <w:rPr>
          <w:rFonts w:ascii="Times New Roman" w:eastAsia="Times New Roman" w:hAnsi="Times New Roman" w:cs="Times New Roman"/>
          <w:sz w:val="24"/>
          <w:szCs w:val="24"/>
          <w:lang w:eastAsia="lv-LV"/>
        </w:rPr>
        <w:t xml:space="preserve"> tika atbalstīts samazinātā apjomā. </w:t>
      </w:r>
    </w:p>
    <w:p w14:paraId="6C221B23" w14:textId="77777777" w:rsidR="00BC4773" w:rsidRDefault="00BC4773" w:rsidP="006A5C39">
      <w:pPr>
        <w:spacing w:after="0" w:line="240" w:lineRule="auto"/>
        <w:ind w:firstLine="720"/>
        <w:rPr>
          <w:rFonts w:ascii="Times New Roman" w:eastAsia="Times New Roman" w:hAnsi="Times New Roman" w:cs="Times New Roman"/>
          <w:b/>
          <w:bCs/>
          <w:sz w:val="24"/>
          <w:szCs w:val="24"/>
        </w:rPr>
      </w:pPr>
    </w:p>
    <w:p w14:paraId="24729E8B" w14:textId="5AE6DCE5" w:rsidR="006021A5" w:rsidRPr="00BE08D4" w:rsidRDefault="006021A5" w:rsidP="00B46886">
      <w:pPr>
        <w:pStyle w:val="Heading1"/>
        <w:rPr>
          <w:rFonts w:ascii="Times New Roman" w:hAnsi="Times New Roman" w:cs="Times New Roman"/>
        </w:rPr>
      </w:pPr>
      <w:bookmarkStart w:id="22" w:name="_Toc187220501"/>
      <w:r w:rsidRPr="00BE08D4">
        <w:rPr>
          <w:rFonts w:ascii="Times New Roman" w:hAnsi="Times New Roman" w:cs="Times New Roman"/>
        </w:rPr>
        <w:t>7. Nobeiguma jautājumi</w:t>
      </w:r>
      <w:bookmarkEnd w:id="22"/>
      <w:r w:rsidRPr="00BE08D4">
        <w:rPr>
          <w:rFonts w:ascii="Times New Roman" w:hAnsi="Times New Roman" w:cs="Times New Roman"/>
        </w:rPr>
        <w:t xml:space="preserve"> </w:t>
      </w:r>
    </w:p>
    <w:p w14:paraId="0863319F"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Pieņemt zināšanai iesniegto informatīvo ziņojumu.</w:t>
      </w:r>
    </w:p>
    <w:p w14:paraId="60734BC5" w14:textId="017256F4"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Eiropas </w:t>
      </w:r>
      <w:r w:rsidR="0013701B" w:rsidRPr="0013701B">
        <w:rPr>
          <w:rFonts w:ascii="Times New Roman" w:hAnsi="Times New Roman" w:cs="Times New Roman"/>
          <w:sz w:val="24"/>
          <w:szCs w:val="24"/>
        </w:rPr>
        <w:t>Parlamenta un Padomes 2024.gada 13.jūnija regulas Nr. 2024/1689 ar ko nosaka saskaņotas normas mākslīgā intelekta jomā un groza Regulas (EK) Nr. 300/2008, (ES) Nr. 167/2013, (ES) Nr. 168/2013, (ES) 2018/858, (ES) 2018/1139 un (ES) 2019/2144 un Direktīvas 2014/90/ES, (ES) 2016/797 un (ES) 2020/1828 (Mākslīgā intelekta akts) (turpmāk – MI akts) prasību izpildei, noteikt, ka EM</w:t>
      </w:r>
      <w:r w:rsidR="006075CC">
        <w:rPr>
          <w:rFonts w:ascii="Times New Roman" w:hAnsi="Times New Roman" w:cs="Times New Roman"/>
          <w:sz w:val="24"/>
          <w:szCs w:val="24"/>
        </w:rPr>
        <w:t xml:space="preserve"> </w:t>
      </w:r>
      <w:r w:rsidR="0013701B" w:rsidRPr="0013701B">
        <w:rPr>
          <w:rFonts w:ascii="Times New Roman" w:hAnsi="Times New Roman" w:cs="Times New Roman"/>
          <w:sz w:val="24"/>
          <w:szCs w:val="24"/>
        </w:rPr>
        <w:t>saskaņā ar Ministru kabineta 2013.gada 3.decembra noteikumos Nr.1376 “Kārtība, kādā izveido paziņošanas komisiju, kā arī kārtība, kādā komisija pieņem lēmumu un paziņo Eiropas Komisijai par atbilstības novērtēšanas institūcijām, kas veic atbilstības novērtēšanu reglamentētajā sfērā” noteikto kārtību izveido paziņošanas komisiju, kuras sastāvā ietilpst VARAM kā atbildīgās nozares ministrijas pārstāvis, LATAK</w:t>
      </w:r>
      <w:r w:rsidR="006075CC">
        <w:rPr>
          <w:rFonts w:ascii="Times New Roman" w:hAnsi="Times New Roman" w:cs="Times New Roman"/>
          <w:sz w:val="24"/>
          <w:szCs w:val="24"/>
        </w:rPr>
        <w:t xml:space="preserve"> </w:t>
      </w:r>
      <w:r w:rsidR="0013701B" w:rsidRPr="0013701B">
        <w:rPr>
          <w:rFonts w:ascii="Times New Roman" w:hAnsi="Times New Roman" w:cs="Times New Roman"/>
          <w:sz w:val="24"/>
          <w:szCs w:val="24"/>
        </w:rPr>
        <w:t>pārstāvis un EM pārstāvis, un EM veic MI aktā noteiktās paziņojošās iestādes funkcijas un uzdevumus</w:t>
      </w:r>
      <w:r w:rsidRPr="6FD15720">
        <w:rPr>
          <w:rFonts w:ascii="Times New Roman" w:hAnsi="Times New Roman" w:cs="Times New Roman"/>
          <w:sz w:val="24"/>
          <w:szCs w:val="24"/>
        </w:rPr>
        <w:t>.</w:t>
      </w:r>
    </w:p>
    <w:p w14:paraId="422EA872" w14:textId="6B5735C0" w:rsidR="00BE08D4" w:rsidRPr="00B2680D" w:rsidRDefault="00BE08D4" w:rsidP="00B2680D">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Pieņemt </w:t>
      </w:r>
      <w:r w:rsidR="00B2680D" w:rsidRPr="00B2680D">
        <w:rPr>
          <w:rFonts w:ascii="Times New Roman" w:hAnsi="Times New Roman" w:cs="Times New Roman"/>
          <w:sz w:val="24"/>
          <w:szCs w:val="24"/>
        </w:rPr>
        <w:t xml:space="preserve">zināšanai, ka LATAK veiks valsts akreditācijas struktūras funkcijas MI akta </w:t>
      </w:r>
      <w:r w:rsidRPr="00B2680D">
        <w:rPr>
          <w:rFonts w:ascii="Times New Roman" w:hAnsi="Times New Roman" w:cs="Times New Roman"/>
          <w:sz w:val="24"/>
          <w:szCs w:val="24"/>
        </w:rPr>
        <w:t>izpratnē.</w:t>
      </w:r>
    </w:p>
    <w:p w14:paraId="1300FC20"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Aicināt </w:t>
      </w:r>
      <w:proofErr w:type="spellStart"/>
      <w:r w:rsidRPr="6FD15720">
        <w:rPr>
          <w:rFonts w:ascii="Times New Roman" w:hAnsi="Times New Roman" w:cs="Times New Roman"/>
          <w:sz w:val="24"/>
          <w:szCs w:val="24"/>
        </w:rPr>
        <w:t>Tiesībsargu</w:t>
      </w:r>
      <w:proofErr w:type="spellEnd"/>
      <w:r w:rsidRPr="6FD15720">
        <w:rPr>
          <w:rFonts w:ascii="Times New Roman" w:hAnsi="Times New Roman" w:cs="Times New Roman"/>
          <w:sz w:val="24"/>
          <w:szCs w:val="24"/>
        </w:rPr>
        <w:t xml:space="preserve"> pildīt MI akta </w:t>
      </w:r>
      <w:proofErr w:type="spellStart"/>
      <w:r w:rsidRPr="6FD15720">
        <w:rPr>
          <w:rFonts w:ascii="Times New Roman" w:hAnsi="Times New Roman" w:cs="Times New Roman"/>
          <w:sz w:val="24"/>
          <w:szCs w:val="24"/>
        </w:rPr>
        <w:t>pamattiesību</w:t>
      </w:r>
      <w:proofErr w:type="spellEnd"/>
      <w:r w:rsidRPr="6FD15720">
        <w:rPr>
          <w:rFonts w:ascii="Times New Roman" w:hAnsi="Times New Roman" w:cs="Times New Roman"/>
          <w:sz w:val="24"/>
          <w:szCs w:val="24"/>
        </w:rPr>
        <w:t xml:space="preserve"> aizsardzības iestādes funkcijas un uzdevumus.</w:t>
      </w:r>
    </w:p>
    <w:p w14:paraId="27D521E1" w14:textId="73BAFB06"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Pieņemt zināšanai, ka atbildīgās tirgus uzraudzības iestādes</w:t>
      </w:r>
      <w:r w:rsidR="008F41A1">
        <w:rPr>
          <w:rFonts w:ascii="Times New Roman" w:hAnsi="Times New Roman" w:cs="Times New Roman"/>
          <w:sz w:val="24"/>
          <w:szCs w:val="24"/>
        </w:rPr>
        <w:t xml:space="preserve"> – </w:t>
      </w:r>
      <w:r w:rsidRPr="6FD15720">
        <w:rPr>
          <w:rFonts w:ascii="Times New Roman" w:hAnsi="Times New Roman" w:cs="Times New Roman"/>
          <w:sz w:val="24"/>
          <w:szCs w:val="24"/>
        </w:rPr>
        <w:t xml:space="preserve">PTAC, VI, </w:t>
      </w:r>
      <w:r w:rsidR="00297892">
        <w:rPr>
          <w:rFonts w:ascii="Times New Roman" w:hAnsi="Times New Roman" w:cs="Times New Roman"/>
          <w:sz w:val="24"/>
          <w:szCs w:val="24"/>
        </w:rPr>
        <w:t>VA CAA</w:t>
      </w:r>
      <w:r w:rsidRPr="6FD15720">
        <w:rPr>
          <w:rFonts w:ascii="Times New Roman" w:hAnsi="Times New Roman" w:cs="Times New Roman"/>
          <w:sz w:val="24"/>
          <w:szCs w:val="24"/>
        </w:rPr>
        <w:t xml:space="preserve">, </w:t>
      </w:r>
      <w:r w:rsidR="00297892" w:rsidRPr="00297892">
        <w:rPr>
          <w:rFonts w:ascii="Times New Roman" w:hAnsi="Times New Roman" w:cs="Times New Roman"/>
          <w:sz w:val="24"/>
          <w:szCs w:val="24"/>
        </w:rPr>
        <w:t>VSIA LJA</w:t>
      </w:r>
      <w:r w:rsidRPr="6FD15720">
        <w:rPr>
          <w:rFonts w:ascii="Times New Roman" w:hAnsi="Times New Roman" w:cs="Times New Roman"/>
          <w:sz w:val="24"/>
          <w:szCs w:val="24"/>
        </w:rPr>
        <w:t xml:space="preserve">, Valsts dzelzceļa tehniskā inspekcija, </w:t>
      </w:r>
      <w:r w:rsidR="00895A69" w:rsidRPr="00895A69">
        <w:rPr>
          <w:rFonts w:ascii="Times New Roman" w:eastAsia="Times New Roman" w:hAnsi="Times New Roman" w:cs="Times New Roman"/>
          <w:sz w:val="24"/>
          <w:szCs w:val="24"/>
        </w:rPr>
        <w:t>VTUA</w:t>
      </w:r>
      <w:r w:rsidRPr="00895A69">
        <w:rPr>
          <w:rFonts w:ascii="Times New Roman" w:hAnsi="Times New Roman" w:cs="Times New Roman"/>
          <w:sz w:val="24"/>
          <w:szCs w:val="24"/>
        </w:rPr>
        <w:t>,</w:t>
      </w:r>
      <w:r w:rsidR="00C14D9E">
        <w:rPr>
          <w:rFonts w:ascii="Times New Roman" w:hAnsi="Times New Roman" w:cs="Times New Roman"/>
          <w:sz w:val="24"/>
          <w:szCs w:val="24"/>
        </w:rPr>
        <w:t xml:space="preserve"> </w:t>
      </w:r>
      <w:r w:rsidR="00895A69" w:rsidRPr="00895A69">
        <w:rPr>
          <w:rFonts w:ascii="Times New Roman" w:eastAsia="Times New Roman" w:hAnsi="Times New Roman" w:cs="Times New Roman"/>
          <w:sz w:val="24"/>
          <w:szCs w:val="24"/>
        </w:rPr>
        <w:t>VAS CSDD</w:t>
      </w:r>
      <w:r w:rsidRPr="00895A69">
        <w:rPr>
          <w:rFonts w:ascii="Times New Roman" w:hAnsi="Times New Roman" w:cs="Times New Roman"/>
          <w:sz w:val="24"/>
          <w:szCs w:val="24"/>
        </w:rPr>
        <w:t>,</w:t>
      </w:r>
      <w:r w:rsidRPr="6FD15720">
        <w:rPr>
          <w:rFonts w:ascii="Times New Roman" w:hAnsi="Times New Roman" w:cs="Times New Roman"/>
          <w:sz w:val="24"/>
          <w:szCs w:val="24"/>
        </w:rPr>
        <w:t xml:space="preserve"> Izglītības </w:t>
      </w:r>
      <w:r w:rsidR="00895A69" w:rsidRPr="6FD15720">
        <w:rPr>
          <w:rFonts w:ascii="Times New Roman" w:hAnsi="Times New Roman" w:cs="Times New Roman"/>
          <w:sz w:val="24"/>
          <w:szCs w:val="24"/>
        </w:rPr>
        <w:t xml:space="preserve">kvalitātes valsts </w:t>
      </w:r>
      <w:r w:rsidRPr="6FD15720">
        <w:rPr>
          <w:rFonts w:ascii="Times New Roman" w:hAnsi="Times New Roman" w:cs="Times New Roman"/>
          <w:sz w:val="24"/>
          <w:szCs w:val="24"/>
        </w:rPr>
        <w:t xml:space="preserve">dienests, DVI, </w:t>
      </w:r>
      <w:r w:rsidR="00895A69">
        <w:rPr>
          <w:rFonts w:ascii="Times New Roman" w:hAnsi="Times New Roman" w:cs="Times New Roman"/>
          <w:sz w:val="24"/>
          <w:szCs w:val="24"/>
        </w:rPr>
        <w:t>VDD</w:t>
      </w:r>
      <w:r w:rsidRPr="6FD15720">
        <w:rPr>
          <w:rFonts w:ascii="Times New Roman" w:hAnsi="Times New Roman" w:cs="Times New Roman"/>
          <w:sz w:val="24"/>
          <w:szCs w:val="24"/>
        </w:rPr>
        <w:t xml:space="preserve">, </w:t>
      </w:r>
      <w:r w:rsidR="00895A69">
        <w:rPr>
          <w:rFonts w:ascii="Times New Roman" w:hAnsi="Times New Roman" w:cs="Times New Roman"/>
          <w:sz w:val="24"/>
          <w:szCs w:val="24"/>
        </w:rPr>
        <w:t>MIDD</w:t>
      </w:r>
      <w:r w:rsidRPr="6FD15720">
        <w:rPr>
          <w:rFonts w:ascii="Times New Roman" w:hAnsi="Times New Roman" w:cs="Times New Roman"/>
          <w:sz w:val="24"/>
          <w:szCs w:val="24"/>
        </w:rPr>
        <w:t xml:space="preserve"> un </w:t>
      </w:r>
      <w:r w:rsidR="00895A69">
        <w:rPr>
          <w:rFonts w:ascii="Times New Roman" w:hAnsi="Times New Roman" w:cs="Times New Roman"/>
          <w:sz w:val="24"/>
          <w:szCs w:val="24"/>
        </w:rPr>
        <w:t>SAB</w:t>
      </w:r>
      <w:r w:rsidR="00895A69" w:rsidRPr="6FD15720">
        <w:rPr>
          <w:rFonts w:ascii="Times New Roman" w:hAnsi="Times New Roman" w:cs="Times New Roman"/>
          <w:sz w:val="24"/>
          <w:szCs w:val="24"/>
        </w:rPr>
        <w:t xml:space="preserve"> </w:t>
      </w:r>
      <w:r w:rsidRPr="6FD15720">
        <w:rPr>
          <w:rFonts w:ascii="Times New Roman" w:hAnsi="Times New Roman" w:cs="Times New Roman"/>
          <w:sz w:val="24"/>
          <w:szCs w:val="24"/>
        </w:rPr>
        <w:t>– saskaņā ar informatīvajā ziņojumā identificētajām MI akta tirgus uzraudzības jomām nodrošinās MI akta tirgus uzraudzību atbilstoši Nacionālajā tirgus uzraudzības stratēģijā noteiktajām procedūrām.</w:t>
      </w:r>
    </w:p>
    <w:p w14:paraId="36818ECE"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DVI nodrošināt MI tirgus uzraudzību augsta riska MI sistēmām, kas uzskaitītas MI akta III pielikuma 1.punktā, ciktāl šīs sistēmas izmanto tiesībaizsardzības nolūkos, </w:t>
      </w:r>
      <w:proofErr w:type="spellStart"/>
      <w:r w:rsidRPr="6FD15720">
        <w:rPr>
          <w:rFonts w:ascii="Times New Roman" w:hAnsi="Times New Roman" w:cs="Times New Roman"/>
          <w:sz w:val="24"/>
          <w:szCs w:val="24"/>
        </w:rPr>
        <w:t>robežpārvaldības</w:t>
      </w:r>
      <w:proofErr w:type="spellEnd"/>
      <w:r w:rsidRPr="6FD15720">
        <w:rPr>
          <w:rFonts w:ascii="Times New Roman" w:hAnsi="Times New Roman" w:cs="Times New Roman"/>
          <w:sz w:val="24"/>
          <w:szCs w:val="24"/>
        </w:rPr>
        <w:t xml:space="preserve">, tiesiskuma, demokrātijas nolūkos un augsta riska MI sistēmām, kas uzskaitītas MI akta III pielikuma 6.,7. un 8. punktā, un MI akta 5.pantā noteiktās aizliegtās MI prakses uzraudzību, </w:t>
      </w:r>
      <w:r w:rsidRPr="6FD15720">
        <w:rPr>
          <w:rFonts w:ascii="Times New Roman" w:hAnsi="Times New Roman" w:cs="Times New Roman"/>
          <w:sz w:val="24"/>
          <w:szCs w:val="24"/>
        </w:rPr>
        <w:lastRenderedPageBreak/>
        <w:t xml:space="preserve">saskaņā ar procedūrām, kas paredzētas Regulā (ES) 2016/679, </w:t>
      </w:r>
      <w:r w:rsidRPr="6FD15720">
        <w:rPr>
          <w:rStyle w:val="normaltextrun"/>
          <w:rFonts w:ascii="Times New Roman" w:eastAsia="Times New Roman" w:hAnsi="Times New Roman" w:cs="Times New Roman"/>
          <w:sz w:val="24"/>
          <w:szCs w:val="24"/>
        </w:rPr>
        <w:t>Fizisko personu datu apstrādes likumā un likumā "</w:t>
      </w:r>
      <w:r w:rsidRPr="6FD15720">
        <w:rPr>
          <w:rFonts w:ascii="Times New Roman" w:hAnsi="Times New Roman" w:cs="Times New Roman"/>
          <w:sz w:val="24"/>
          <w:szCs w:val="24"/>
        </w:rPr>
        <w:t>Par fizisko personu datu apstrādi kriminālprocesā un administratīvā pārkāpuma procesā".</w:t>
      </w:r>
    </w:p>
    <w:p w14:paraId="2350350D" w14:textId="19D97079"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Aicināt </w:t>
      </w:r>
      <w:r w:rsidR="009A3F84">
        <w:rPr>
          <w:rFonts w:ascii="Times New Roman" w:hAnsi="Times New Roman" w:cs="Times New Roman"/>
          <w:sz w:val="24"/>
          <w:szCs w:val="24"/>
        </w:rPr>
        <w:t>LB</w:t>
      </w:r>
      <w:r w:rsidRPr="6FD15720">
        <w:rPr>
          <w:rFonts w:ascii="Times New Roman" w:hAnsi="Times New Roman" w:cs="Times New Roman"/>
          <w:sz w:val="24"/>
          <w:szCs w:val="24"/>
        </w:rPr>
        <w:t xml:space="preserve"> nodrošināt MI tirgus uzraudzību MI sistēmām, ko laiž tirgū, nodod ekspluatācijā vai izmanto t</w:t>
      </w:r>
      <w:r w:rsidRPr="6FD15720">
        <w:rPr>
          <w:rStyle w:val="normaltextrun"/>
          <w:rFonts w:ascii="Times New Roman" w:eastAsia="Times New Roman" w:hAnsi="Times New Roman" w:cs="Times New Roman"/>
          <w:sz w:val="24"/>
          <w:szCs w:val="24"/>
        </w:rPr>
        <w:t>ās uzraudzībā esošās finanšu iestādes.</w:t>
      </w:r>
    </w:p>
    <w:p w14:paraId="571000BF"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Noteikt PTAC par MI akta vienoto kontaktpunktu saziņai ar sabiedrību un partneriem dalībvalstu un ES līmenī.</w:t>
      </w:r>
    </w:p>
    <w:p w14:paraId="1BF9951A"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color w:val="000000" w:themeColor="text1"/>
          <w:sz w:val="24"/>
          <w:szCs w:val="24"/>
        </w:rPr>
      </w:pPr>
      <w:r w:rsidRPr="6FD15720">
        <w:rPr>
          <w:rFonts w:ascii="Times New Roman" w:hAnsi="Times New Roman" w:cs="Times New Roman"/>
          <w:sz w:val="24"/>
          <w:szCs w:val="24"/>
        </w:rPr>
        <w:t xml:space="preserve">Noteikt visas tirgus uzraudzības iestādes kā kompetentās iestādes MI akta prasību izpildei. </w:t>
      </w:r>
    </w:p>
    <w:p w14:paraId="50D9C7A2"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 Pieņemt zināšanai atbildīgo institūciju atbildību sadalījumu MI aktā minētās saziņas, informēšanas un sadarbības kārtības ar ES institūcijām nodrošināšanai.</w:t>
      </w:r>
    </w:p>
    <w:p w14:paraId="4DCC6CBD" w14:textId="77777777" w:rsidR="00BE08D4" w:rsidRPr="00B86F87" w:rsidRDefault="00BE08D4" w:rsidP="6FD1572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 xml:space="preserve"> Pieņemt zināšanai atbildīgo institūciju atbildību sadalījumu par MI akta normās noteikto dalībvalsts pienākumu izpildi.</w:t>
      </w:r>
    </w:p>
    <w:p w14:paraId="35A5E43C" w14:textId="6E9CBCCE" w:rsidR="00ED5DE0" w:rsidRPr="00ED5DE0" w:rsidRDefault="00BE08D4" w:rsidP="00ED5DE0">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eastAsia="Arial" w:hAnsi="Times New Roman" w:cs="Times New Roman"/>
          <w:sz w:val="24"/>
          <w:szCs w:val="24"/>
        </w:rPr>
        <w:t xml:space="preserve"> </w:t>
      </w:r>
      <w:r w:rsidR="00ED5DE0" w:rsidRPr="00ED5DE0">
        <w:rPr>
          <w:rFonts w:ascii="Times New Roman" w:hAnsi="Times New Roman" w:cs="Times New Roman"/>
          <w:sz w:val="24"/>
          <w:szCs w:val="24"/>
        </w:rPr>
        <w:t>Lai nodrošinātu atbilstošu kapacitāti MI akta pārvaldībai, funkciju īstenošanai, starptautiskai Latvijas interešu pārstāvniecībai, nozaru politikas attīstībai un citu funkciju efektīvai īstenošanai (VARAM, DVI,</w:t>
      </w:r>
      <w:r w:rsidR="00ED5DE0">
        <w:rPr>
          <w:rFonts w:ascii="Times New Roman" w:hAnsi="Times New Roman" w:cs="Times New Roman"/>
          <w:sz w:val="24"/>
          <w:szCs w:val="24"/>
        </w:rPr>
        <w:t xml:space="preserve"> </w:t>
      </w:r>
      <w:r w:rsidR="00ED5DE0" w:rsidRPr="00ED5DE0">
        <w:rPr>
          <w:rFonts w:ascii="Times New Roman" w:hAnsi="Times New Roman" w:cs="Times New Roman"/>
          <w:sz w:val="24"/>
          <w:szCs w:val="24"/>
        </w:rPr>
        <w:t xml:space="preserve">PTAC, </w:t>
      </w:r>
      <w:proofErr w:type="spellStart"/>
      <w:r w:rsidR="00ED5DE0">
        <w:rPr>
          <w:rFonts w:ascii="Times New Roman" w:hAnsi="Times New Roman" w:cs="Times New Roman"/>
          <w:sz w:val="24"/>
          <w:szCs w:val="24"/>
        </w:rPr>
        <w:t>Tiesībsargam</w:t>
      </w:r>
      <w:proofErr w:type="spellEnd"/>
      <w:r w:rsidR="00ED5DE0" w:rsidRPr="00ED5DE0">
        <w:rPr>
          <w:rFonts w:ascii="Times New Roman" w:hAnsi="Times New Roman" w:cs="Times New Roman"/>
          <w:sz w:val="24"/>
          <w:szCs w:val="24"/>
        </w:rPr>
        <w:t>, VI, LATAK, sākot ar 2026.</w:t>
      </w:r>
      <w:r w:rsidR="00ED5DE0">
        <w:rPr>
          <w:rFonts w:ascii="Times New Roman" w:hAnsi="Times New Roman" w:cs="Times New Roman"/>
          <w:sz w:val="24"/>
          <w:szCs w:val="24"/>
        </w:rPr>
        <w:t> </w:t>
      </w:r>
      <w:r w:rsidR="00ED5DE0" w:rsidRPr="00ED5DE0">
        <w:rPr>
          <w:rFonts w:ascii="Times New Roman" w:hAnsi="Times New Roman" w:cs="Times New Roman"/>
          <w:sz w:val="24"/>
          <w:szCs w:val="24"/>
        </w:rPr>
        <w:t>gada 1.</w:t>
      </w:r>
      <w:r w:rsidR="00ED5DE0">
        <w:rPr>
          <w:rFonts w:ascii="Times New Roman" w:hAnsi="Times New Roman" w:cs="Times New Roman"/>
          <w:sz w:val="24"/>
          <w:szCs w:val="24"/>
        </w:rPr>
        <w:t> </w:t>
      </w:r>
      <w:r w:rsidR="00ED5DE0" w:rsidRPr="00ED5DE0">
        <w:rPr>
          <w:rFonts w:ascii="Times New Roman" w:hAnsi="Times New Roman" w:cs="Times New Roman"/>
          <w:sz w:val="24"/>
          <w:szCs w:val="24"/>
        </w:rPr>
        <w:t>janvāri)</w:t>
      </w:r>
      <w:r w:rsidR="00ED5DE0">
        <w:rPr>
          <w:rFonts w:ascii="Times New Roman" w:hAnsi="Times New Roman" w:cs="Times New Roman"/>
          <w:sz w:val="24"/>
          <w:szCs w:val="24"/>
        </w:rPr>
        <w:t>,</w:t>
      </w:r>
      <w:r w:rsidR="00ED5DE0" w:rsidRPr="00ED5DE0">
        <w:rPr>
          <w:rFonts w:ascii="Times New Roman" w:hAnsi="Times New Roman" w:cs="Times New Roman"/>
          <w:sz w:val="24"/>
          <w:szCs w:val="24"/>
        </w:rPr>
        <w:t xml:space="preserve"> MI akta ietvaros papildu amata viet</w:t>
      </w:r>
      <w:r w:rsidR="00ED5DE0">
        <w:rPr>
          <w:rFonts w:ascii="Times New Roman" w:hAnsi="Times New Roman" w:cs="Times New Roman"/>
          <w:sz w:val="24"/>
          <w:szCs w:val="24"/>
        </w:rPr>
        <w:t>as</w:t>
      </w:r>
      <w:r w:rsidR="00ED5DE0" w:rsidRPr="00ED5DE0">
        <w:rPr>
          <w:rFonts w:ascii="Times New Roman" w:hAnsi="Times New Roman" w:cs="Times New Roman"/>
          <w:sz w:val="24"/>
          <w:szCs w:val="24"/>
        </w:rPr>
        <w:t xml:space="preserve"> netiks izveidotas,</w:t>
      </w:r>
      <w:r w:rsidR="00ED5DE0">
        <w:rPr>
          <w:rFonts w:ascii="Times New Roman" w:hAnsi="Times New Roman" w:cs="Times New Roman"/>
          <w:sz w:val="24"/>
          <w:szCs w:val="24"/>
        </w:rPr>
        <w:t xml:space="preserve"> bet</w:t>
      </w:r>
      <w:r w:rsidR="00ED5DE0" w:rsidRPr="00ED5DE0">
        <w:rPr>
          <w:rFonts w:ascii="Times New Roman" w:hAnsi="Times New Roman" w:cs="Times New Roman"/>
          <w:sz w:val="24"/>
          <w:szCs w:val="24"/>
        </w:rPr>
        <w:t xml:space="preserve"> tās tiks aizpildītas no resorā pieejamām amatu vietām vai izveidotās “vakanču bankas”.</w:t>
      </w:r>
    </w:p>
    <w:p w14:paraId="4F4030C2" w14:textId="4867D086" w:rsidR="00BE08D4" w:rsidRPr="00B86F87" w:rsidRDefault="00BE08D4" w:rsidP="00EC1B29">
      <w:pPr>
        <w:pStyle w:val="ListParagraph"/>
        <w:numPr>
          <w:ilvl w:val="0"/>
          <w:numId w:val="15"/>
        </w:numPr>
        <w:spacing w:after="0" w:line="240" w:lineRule="auto"/>
        <w:ind w:left="340" w:hanging="357"/>
        <w:jc w:val="both"/>
        <w:rPr>
          <w:rFonts w:ascii="Times New Roman" w:hAnsi="Times New Roman" w:cs="Times New Roman"/>
          <w:sz w:val="24"/>
          <w:szCs w:val="24"/>
        </w:rPr>
      </w:pPr>
      <w:r w:rsidRPr="6FD15720">
        <w:rPr>
          <w:rFonts w:ascii="Times New Roman" w:hAnsi="Times New Roman" w:cs="Times New Roman"/>
          <w:sz w:val="24"/>
          <w:szCs w:val="24"/>
        </w:rPr>
        <w:t>Ministrijas un pārējās iestādes informatīvā ziņojumā plānotos pasākumus 2025.gadā īstenos esošo valsts budžeta līdzekļu ietvaros. Situācijā, ja pasākumu īstenošanai turpmākajos gados rodas nepieciešamība pēc papildu valsts budžeta finansējuma, tad jautājums par tā piešķiršanu ir izskatāms MK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tad attiecīgajām ministrijām un to iestādēm nodrošināt, ka tiek īstenoti tie pasākumi, kurus var nodrošināt piešķirto valsts budžeta līdzekļu ietvaros.</w:t>
      </w:r>
    </w:p>
    <w:p w14:paraId="4ACDE30A" w14:textId="5196E935" w:rsidR="004C3ADF" w:rsidRPr="00E6726F" w:rsidRDefault="00BE08D4" w:rsidP="00E6726F">
      <w:pPr>
        <w:pStyle w:val="ListParagraph"/>
        <w:numPr>
          <w:ilvl w:val="0"/>
          <w:numId w:val="15"/>
        </w:numPr>
        <w:spacing w:after="0" w:line="240" w:lineRule="auto"/>
        <w:ind w:left="340" w:hanging="357"/>
        <w:jc w:val="both"/>
        <w:rPr>
          <w:rFonts w:ascii="Times New Roman" w:hAnsi="Times New Roman" w:cs="Times New Roman"/>
        </w:rPr>
      </w:pPr>
      <w:r w:rsidRPr="6FD15720">
        <w:rPr>
          <w:rFonts w:ascii="Times New Roman" w:hAnsi="Times New Roman" w:cs="Times New Roman"/>
          <w:sz w:val="24"/>
          <w:szCs w:val="24"/>
        </w:rPr>
        <w:t>Visām ministrijām atbilstoši kompetencei līdz 2025.gada 1.</w:t>
      </w:r>
      <w:r w:rsidR="00946C90">
        <w:rPr>
          <w:rFonts w:ascii="Times New Roman" w:hAnsi="Times New Roman" w:cs="Times New Roman"/>
          <w:sz w:val="24"/>
          <w:szCs w:val="24"/>
        </w:rPr>
        <w:t>maijam</w:t>
      </w:r>
      <w:r w:rsidRPr="6FD15720">
        <w:rPr>
          <w:rFonts w:ascii="Times New Roman" w:hAnsi="Times New Roman" w:cs="Times New Roman"/>
          <w:sz w:val="24"/>
          <w:szCs w:val="24"/>
        </w:rPr>
        <w:t xml:space="preserve"> izvērtēt informatīvajā ziņojumā norādīto normatīvo regulējumu saistībā ar MI akta prasību ieviešanu, nepieciešamības gadījumā identificējot nepieciešamos papildu grozījumus,  un noteiktā kārtībā iesniegt izskatīšanai MK.</w:t>
      </w:r>
    </w:p>
    <w:p w14:paraId="62ABF2E0" w14:textId="77777777" w:rsidR="00152814" w:rsidRDefault="00152814" w:rsidP="00152814">
      <w:pPr>
        <w:spacing w:after="0" w:line="240" w:lineRule="auto"/>
        <w:jc w:val="both"/>
        <w:rPr>
          <w:rFonts w:ascii="Times New Roman" w:eastAsia="Times New Roman" w:hAnsi="Times New Roman" w:cs="Times New Roman"/>
          <w:sz w:val="24"/>
          <w:szCs w:val="24"/>
          <w:highlight w:val="yellow"/>
        </w:rPr>
      </w:pPr>
    </w:p>
    <w:p w14:paraId="6BEA89E8" w14:textId="77777777" w:rsidR="009A3F84" w:rsidRDefault="009A3F84" w:rsidP="00152814">
      <w:pPr>
        <w:spacing w:after="0" w:line="240" w:lineRule="auto"/>
        <w:jc w:val="both"/>
        <w:rPr>
          <w:rFonts w:ascii="Times New Roman" w:eastAsia="Times New Roman" w:hAnsi="Times New Roman" w:cs="Times New Roman"/>
          <w:sz w:val="24"/>
          <w:szCs w:val="24"/>
          <w:highlight w:val="yellow"/>
        </w:rPr>
      </w:pPr>
    </w:p>
    <w:p w14:paraId="5784B064" w14:textId="19833A27" w:rsidR="00152814" w:rsidRDefault="00F4551B" w:rsidP="001528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Viedās administrācijas un reģionālās attīstības ministre                             </w:t>
      </w:r>
      <w:r w:rsidR="007305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 Bērziņa</w:t>
      </w:r>
    </w:p>
    <w:p w14:paraId="18EAE38C" w14:textId="1DBB93FB" w:rsidR="00C7211E" w:rsidRDefault="00C7211E" w:rsidP="00F429E1">
      <w:pPr>
        <w:spacing w:after="0" w:line="240" w:lineRule="auto"/>
        <w:rPr>
          <w:rFonts w:ascii="Times New Roman" w:hAnsi="Times New Roman" w:cs="Times New Roman"/>
          <w:sz w:val="24"/>
          <w:szCs w:val="24"/>
        </w:rPr>
      </w:pPr>
    </w:p>
    <w:p w14:paraId="2C43A724" w14:textId="77777777" w:rsidR="009A3F84" w:rsidRDefault="009A3F84" w:rsidP="00F429E1">
      <w:pPr>
        <w:spacing w:after="0" w:line="240" w:lineRule="auto"/>
        <w:rPr>
          <w:rFonts w:ascii="Times New Roman" w:hAnsi="Times New Roman" w:cs="Times New Roman"/>
          <w:sz w:val="24"/>
          <w:szCs w:val="24"/>
        </w:rPr>
      </w:pPr>
    </w:p>
    <w:p w14:paraId="18230111" w14:textId="1F443D0D" w:rsidR="00CC54C5" w:rsidRPr="009A3F84" w:rsidRDefault="00CC54C5" w:rsidP="00126723">
      <w:pPr>
        <w:widowControl w:val="0"/>
        <w:spacing w:after="0" w:line="240" w:lineRule="auto"/>
        <w:rPr>
          <w:rFonts w:ascii="Times New Roman" w:eastAsia="Calibri" w:hAnsi="Times New Roman" w:cs="Times New Roman"/>
          <w:sz w:val="18"/>
          <w:szCs w:val="18"/>
        </w:rPr>
      </w:pPr>
      <w:r w:rsidRPr="009A3F84">
        <w:rPr>
          <w:rFonts w:ascii="Times New Roman" w:eastAsia="Calibri" w:hAnsi="Times New Roman" w:cs="Times New Roman"/>
          <w:sz w:val="18"/>
          <w:szCs w:val="18"/>
        </w:rPr>
        <w:t>Arturs Arnis Polikarpovs 67026478</w:t>
      </w:r>
    </w:p>
    <w:p w14:paraId="11EC989C" w14:textId="77777777" w:rsidR="00CC54C5" w:rsidRPr="009A3F84" w:rsidRDefault="00CC54C5" w:rsidP="00126723">
      <w:pPr>
        <w:widowControl w:val="0"/>
        <w:spacing w:after="0" w:line="240" w:lineRule="auto"/>
        <w:rPr>
          <w:rStyle w:val="Hyperlink"/>
          <w:rFonts w:ascii="Times New Roman" w:eastAsia="Calibri" w:hAnsi="Times New Roman" w:cs="Times New Roman"/>
          <w:sz w:val="18"/>
          <w:szCs w:val="18"/>
        </w:rPr>
      </w:pPr>
      <w:hyperlink r:id="rId16" w:history="1">
        <w:r w:rsidRPr="009A3F84">
          <w:rPr>
            <w:rStyle w:val="Hyperlink"/>
            <w:rFonts w:ascii="Times New Roman" w:eastAsia="Calibri" w:hAnsi="Times New Roman" w:cs="Times New Roman"/>
            <w:sz w:val="18"/>
            <w:szCs w:val="18"/>
          </w:rPr>
          <w:t>arturs.arnis.polikarpovs@varam.gov.lv</w:t>
        </w:r>
      </w:hyperlink>
    </w:p>
    <w:p w14:paraId="15D9C2E1" w14:textId="63EBD276" w:rsidR="000C77D9" w:rsidRPr="009A3F84" w:rsidRDefault="000C77D9" w:rsidP="00126723">
      <w:pPr>
        <w:widowControl w:val="0"/>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Laura Gintere </w:t>
      </w:r>
      <w:r w:rsidR="00F21B7C" w:rsidRPr="009A3F84">
        <w:rPr>
          <w:rFonts w:ascii="Times New Roman" w:hAnsi="Times New Roman" w:cs="Times New Roman"/>
          <w:sz w:val="18"/>
          <w:szCs w:val="18"/>
        </w:rPr>
        <w:t>67026943</w:t>
      </w:r>
    </w:p>
    <w:p w14:paraId="39A9DB0A" w14:textId="3E72A807" w:rsidR="00F21B7C" w:rsidRPr="009A3F84" w:rsidRDefault="00A67A64" w:rsidP="00126723">
      <w:pPr>
        <w:widowControl w:val="0"/>
        <w:spacing w:after="0" w:line="240" w:lineRule="auto"/>
        <w:rPr>
          <w:rFonts w:ascii="Times New Roman" w:hAnsi="Times New Roman" w:cs="Times New Roman"/>
          <w:sz w:val="18"/>
          <w:szCs w:val="18"/>
        </w:rPr>
      </w:pPr>
      <w:hyperlink r:id="rId17" w:history="1">
        <w:r w:rsidRPr="009A3F84">
          <w:rPr>
            <w:rStyle w:val="Hyperlink"/>
            <w:rFonts w:ascii="Times New Roman" w:hAnsi="Times New Roman" w:cs="Times New Roman"/>
            <w:sz w:val="18"/>
            <w:szCs w:val="18"/>
          </w:rPr>
          <w:t>laura.gintere@varam.gov.lv</w:t>
        </w:r>
      </w:hyperlink>
      <w:r w:rsidRPr="009A3F84">
        <w:rPr>
          <w:rFonts w:ascii="Times New Roman" w:hAnsi="Times New Roman" w:cs="Times New Roman"/>
          <w:sz w:val="18"/>
          <w:szCs w:val="18"/>
        </w:rPr>
        <w:t xml:space="preserve"> </w:t>
      </w:r>
    </w:p>
    <w:p w14:paraId="772D4D60" w14:textId="08711E7A" w:rsidR="00C90191" w:rsidRPr="009A3F84" w:rsidRDefault="00CC54C5" w:rsidP="00126723">
      <w:pPr>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Evija </w:t>
      </w:r>
      <w:r w:rsidR="00C90191" w:rsidRPr="009A3F84">
        <w:rPr>
          <w:rFonts w:ascii="Times New Roman" w:hAnsi="Times New Roman" w:cs="Times New Roman"/>
          <w:sz w:val="18"/>
          <w:szCs w:val="18"/>
        </w:rPr>
        <w:t>Jaunsleine</w:t>
      </w:r>
      <w:r w:rsidRPr="009A3F84">
        <w:rPr>
          <w:rFonts w:ascii="Times New Roman" w:hAnsi="Times New Roman" w:cs="Times New Roman"/>
          <w:sz w:val="18"/>
          <w:szCs w:val="18"/>
        </w:rPr>
        <w:t xml:space="preserve"> 67026538</w:t>
      </w:r>
    </w:p>
    <w:p w14:paraId="70CA2979" w14:textId="6BFC9B1D" w:rsidR="00CC54C5" w:rsidRPr="009A3F84" w:rsidRDefault="0074387C" w:rsidP="00126723">
      <w:pPr>
        <w:spacing w:after="0" w:line="240" w:lineRule="auto"/>
        <w:rPr>
          <w:rFonts w:ascii="Times New Roman" w:hAnsi="Times New Roman" w:cs="Times New Roman"/>
          <w:sz w:val="18"/>
          <w:szCs w:val="18"/>
        </w:rPr>
      </w:pPr>
      <w:hyperlink r:id="rId18" w:history="1">
        <w:r w:rsidRPr="009A3F84">
          <w:rPr>
            <w:rStyle w:val="Hyperlink"/>
            <w:rFonts w:ascii="Times New Roman" w:hAnsi="Times New Roman" w:cs="Times New Roman"/>
            <w:sz w:val="18"/>
            <w:szCs w:val="18"/>
          </w:rPr>
          <w:t>evija.jaunsleine@varam.gov.lv</w:t>
        </w:r>
      </w:hyperlink>
    </w:p>
    <w:p w14:paraId="223C5E96" w14:textId="66FC1BFA" w:rsidR="00C7211E" w:rsidRPr="009A3F84" w:rsidRDefault="00CC54C5" w:rsidP="00126723">
      <w:pPr>
        <w:spacing w:after="0" w:line="240" w:lineRule="auto"/>
        <w:rPr>
          <w:rFonts w:ascii="Times New Roman" w:hAnsi="Times New Roman" w:cs="Times New Roman"/>
          <w:sz w:val="18"/>
          <w:szCs w:val="18"/>
        </w:rPr>
      </w:pPr>
      <w:r w:rsidRPr="009A3F84">
        <w:rPr>
          <w:rFonts w:ascii="Times New Roman" w:hAnsi="Times New Roman" w:cs="Times New Roman"/>
          <w:sz w:val="18"/>
          <w:szCs w:val="18"/>
        </w:rPr>
        <w:t xml:space="preserve">Ingrīda </w:t>
      </w:r>
      <w:r w:rsidR="000A38D0" w:rsidRPr="009A3F84">
        <w:rPr>
          <w:rFonts w:ascii="Times New Roman" w:hAnsi="Times New Roman" w:cs="Times New Roman"/>
          <w:sz w:val="18"/>
          <w:szCs w:val="18"/>
        </w:rPr>
        <w:t xml:space="preserve">Igaune </w:t>
      </w:r>
      <w:r w:rsidR="006B40CC" w:rsidRPr="009A3F84">
        <w:rPr>
          <w:rFonts w:ascii="Times New Roman" w:hAnsi="Times New Roman" w:cs="Times New Roman"/>
          <w:sz w:val="18"/>
          <w:szCs w:val="18"/>
        </w:rPr>
        <w:t>66016780</w:t>
      </w:r>
    </w:p>
    <w:p w14:paraId="0B2B8010" w14:textId="02E87AEE" w:rsidR="00631B5E" w:rsidRPr="009A3F84" w:rsidRDefault="009164B7" w:rsidP="00126723">
      <w:pPr>
        <w:spacing w:after="0" w:line="240" w:lineRule="auto"/>
        <w:rPr>
          <w:rFonts w:ascii="Times New Roman" w:hAnsi="Times New Roman" w:cs="Times New Roman"/>
          <w:sz w:val="18"/>
          <w:szCs w:val="18"/>
          <w:u w:val="single"/>
        </w:rPr>
      </w:pPr>
      <w:hyperlink r:id="rId19" w:history="1">
        <w:r w:rsidRPr="009A3F84">
          <w:rPr>
            <w:rStyle w:val="Hyperlink"/>
            <w:rFonts w:ascii="Times New Roman" w:hAnsi="Times New Roman" w:cs="Times New Roman"/>
            <w:sz w:val="18"/>
            <w:szCs w:val="18"/>
          </w:rPr>
          <w:t>ingrida.igaune@varam.gov.lv</w:t>
        </w:r>
      </w:hyperlink>
    </w:p>
    <w:sectPr w:rsidR="00631B5E" w:rsidRPr="009A3F84" w:rsidSect="00297A2F">
      <w:headerReference w:type="default" r:id="rId20"/>
      <w:footerReference w:type="default" r:id="rId21"/>
      <w:headerReference w:type="first" r:id="rId22"/>
      <w:footerReference w:type="first" r:id="rId2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E4C4" w14:textId="77777777" w:rsidR="000D5F2F" w:rsidRDefault="000D5F2F" w:rsidP="00056565">
      <w:pPr>
        <w:spacing w:after="0" w:line="240" w:lineRule="auto"/>
      </w:pPr>
      <w:r>
        <w:separator/>
      </w:r>
    </w:p>
  </w:endnote>
  <w:endnote w:type="continuationSeparator" w:id="0">
    <w:p w14:paraId="13E56CAE" w14:textId="77777777" w:rsidR="000D5F2F" w:rsidRDefault="000D5F2F" w:rsidP="00056565">
      <w:pPr>
        <w:spacing w:after="0" w:line="240" w:lineRule="auto"/>
      </w:pPr>
      <w:r>
        <w:continuationSeparator/>
      </w:r>
    </w:p>
  </w:endnote>
  <w:endnote w:type="continuationNotice" w:id="1">
    <w:p w14:paraId="4C87B6BB" w14:textId="77777777" w:rsidR="000D5F2F" w:rsidRDefault="000D5F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3" w:name="_Hlk66792338" w:displacedByCustomXml="next"/>
  <w:bookmarkStart w:id="24" w:name="_Hlk66792337" w:displacedByCustomXml="next"/>
  <w:sdt>
    <w:sdtPr>
      <w:rPr>
        <w:rFonts w:ascii="Times New Roman" w:hAnsi="Times New Roman" w:cs="Times New Roman"/>
        <w:sz w:val="24"/>
        <w:szCs w:val="24"/>
      </w:rPr>
      <w:id w:val="1777755845"/>
      <w:docPartObj>
        <w:docPartGallery w:val="Page Numbers (Bottom of Page)"/>
        <w:docPartUnique/>
      </w:docPartObj>
    </w:sdtPr>
    <w:sdtEndPr>
      <w:rPr>
        <w:noProof/>
      </w:rPr>
    </w:sdtEndPr>
    <w:sdtContent>
      <w:p w14:paraId="036BC969" w14:textId="5BA9989D" w:rsidR="005C0C39" w:rsidRPr="00BB4400" w:rsidRDefault="00D55E51" w:rsidP="00D55E51">
        <w:pPr>
          <w:pStyle w:val="Footer"/>
          <w:rPr>
            <w:rFonts w:ascii="Times New Roman" w:hAnsi="Times New Roman" w:cs="Times New Roman"/>
            <w:sz w:val="24"/>
            <w:szCs w:val="24"/>
          </w:rPr>
        </w:pPr>
        <w:r w:rsidRPr="00D55E51">
          <w:rPr>
            <w:rFonts w:ascii="Times New Roman" w:hAnsi="Times New Roman" w:cs="Times New Roman"/>
            <w:color w:val="808080" w:themeColor="background1" w:themeShade="80"/>
            <w:sz w:val="20"/>
            <w:szCs w:val="20"/>
          </w:rPr>
          <w:t>VARAMzin_</w:t>
        </w:r>
        <w:r w:rsidR="009525B9">
          <w:rPr>
            <w:rFonts w:ascii="Times New Roman" w:hAnsi="Times New Roman" w:cs="Times New Roman"/>
            <w:color w:val="808080" w:themeColor="background1" w:themeShade="80"/>
            <w:sz w:val="20"/>
            <w:szCs w:val="20"/>
          </w:rPr>
          <w:t>24</w:t>
        </w:r>
        <w:r w:rsidR="009848B1">
          <w:rPr>
            <w:rFonts w:ascii="Times New Roman" w:hAnsi="Times New Roman" w:cs="Times New Roman"/>
            <w:color w:val="808080" w:themeColor="background1" w:themeShade="80"/>
            <w:sz w:val="20"/>
            <w:szCs w:val="20"/>
          </w:rPr>
          <w:t>01</w:t>
        </w:r>
        <w:r w:rsidR="6BCADD10" w:rsidRPr="6BCADD10">
          <w:rPr>
            <w:rFonts w:ascii="Times New Roman" w:hAnsi="Times New Roman" w:cs="Times New Roman"/>
            <w:color w:val="808080" w:themeColor="background1" w:themeShade="80"/>
            <w:sz w:val="20"/>
            <w:szCs w:val="20"/>
          </w:rPr>
          <w:t>2</w:t>
        </w:r>
        <w:r w:rsidR="009848B1">
          <w:rPr>
            <w:rFonts w:ascii="Times New Roman" w:hAnsi="Times New Roman" w:cs="Times New Roman"/>
            <w:color w:val="808080" w:themeColor="background1" w:themeShade="80"/>
            <w:sz w:val="20"/>
            <w:szCs w:val="20"/>
          </w:rPr>
          <w:t>5</w:t>
        </w:r>
        <w:r w:rsidRPr="00D55E51">
          <w:rPr>
            <w:rFonts w:ascii="Times New Roman" w:hAnsi="Times New Roman" w:cs="Times New Roman"/>
            <w:color w:val="808080" w:themeColor="background1" w:themeShade="80"/>
            <w:sz w:val="20"/>
            <w:szCs w:val="20"/>
          </w:rPr>
          <w:t>_</w:t>
        </w:r>
        <w:r w:rsidR="007A33F3">
          <w:rPr>
            <w:rFonts w:ascii="Times New Roman" w:hAnsi="Times New Roman" w:cs="Times New Roman"/>
            <w:color w:val="808080" w:themeColor="background1" w:themeShade="80"/>
            <w:sz w:val="20"/>
            <w:szCs w:val="20"/>
          </w:rPr>
          <w:t>MI</w:t>
        </w:r>
      </w:p>
    </w:sdtContent>
  </w:sdt>
  <w:bookmarkEnd w:id="23" w:displacedByCustomXml="prev"/>
  <w:bookmarkEnd w:id="24"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8CEE82D" w14:paraId="5AC0AD51" w14:textId="77777777" w:rsidTr="48CEE82D">
      <w:trPr>
        <w:trHeight w:val="300"/>
      </w:trPr>
      <w:tc>
        <w:tcPr>
          <w:tcW w:w="3115" w:type="dxa"/>
        </w:tcPr>
        <w:p w14:paraId="4C5A10BD" w14:textId="373B3643" w:rsidR="48CEE82D" w:rsidRDefault="48CEE82D" w:rsidP="48CEE82D">
          <w:pPr>
            <w:pStyle w:val="Header"/>
            <w:ind w:left="-115"/>
          </w:pPr>
        </w:p>
      </w:tc>
      <w:tc>
        <w:tcPr>
          <w:tcW w:w="3115" w:type="dxa"/>
        </w:tcPr>
        <w:p w14:paraId="45C021C3" w14:textId="088879BE" w:rsidR="48CEE82D" w:rsidRDefault="48CEE82D" w:rsidP="48CEE82D">
          <w:pPr>
            <w:pStyle w:val="Header"/>
            <w:jc w:val="center"/>
          </w:pPr>
        </w:p>
      </w:tc>
      <w:tc>
        <w:tcPr>
          <w:tcW w:w="3115" w:type="dxa"/>
        </w:tcPr>
        <w:p w14:paraId="032504AC" w14:textId="2380D2FD" w:rsidR="48CEE82D" w:rsidRDefault="48CEE82D" w:rsidP="48CEE82D">
          <w:pPr>
            <w:pStyle w:val="Header"/>
            <w:ind w:right="-115"/>
            <w:jc w:val="right"/>
          </w:pPr>
        </w:p>
      </w:tc>
    </w:tr>
  </w:tbl>
  <w:p w14:paraId="3C3973A8" w14:textId="775EAD01" w:rsidR="00E21A09" w:rsidRDefault="00E21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55FB7" w14:textId="77777777" w:rsidR="000D5F2F" w:rsidRDefault="000D5F2F" w:rsidP="00056565">
      <w:pPr>
        <w:spacing w:after="0" w:line="240" w:lineRule="auto"/>
      </w:pPr>
      <w:r>
        <w:separator/>
      </w:r>
    </w:p>
  </w:footnote>
  <w:footnote w:type="continuationSeparator" w:id="0">
    <w:p w14:paraId="39CACB83" w14:textId="77777777" w:rsidR="000D5F2F" w:rsidRDefault="000D5F2F" w:rsidP="00056565">
      <w:pPr>
        <w:spacing w:after="0" w:line="240" w:lineRule="auto"/>
      </w:pPr>
      <w:r>
        <w:continuationSeparator/>
      </w:r>
    </w:p>
  </w:footnote>
  <w:footnote w:type="continuationNotice" w:id="1">
    <w:p w14:paraId="52E2FB0D" w14:textId="77777777" w:rsidR="000D5F2F" w:rsidRDefault="000D5F2F">
      <w:pPr>
        <w:spacing w:after="0" w:line="240" w:lineRule="auto"/>
      </w:pPr>
    </w:p>
  </w:footnote>
  <w:footnote w:id="2">
    <w:p w14:paraId="5E6CD892" w14:textId="44B51422" w:rsidR="624FF091" w:rsidRPr="008A34A3" w:rsidRDefault="624FF091" w:rsidP="33BE53E5">
      <w:pPr>
        <w:pStyle w:val="FootnoteText"/>
        <w:rPr>
          <w:rFonts w:ascii="Times New Roman" w:eastAsia="Times New Roman" w:hAnsi="Times New Roman" w:cs="Times New Roman"/>
        </w:rPr>
      </w:pPr>
      <w:r w:rsidRPr="0060172A">
        <w:rPr>
          <w:rStyle w:val="FootnoteReference"/>
          <w:rFonts w:ascii="Times New Roman" w:hAnsi="Times New Roman" w:cs="Times New Roman"/>
        </w:rPr>
        <w:footnoteRef/>
      </w:r>
      <w:r w:rsidR="33BE53E5" w:rsidRPr="0060172A">
        <w:rPr>
          <w:rFonts w:ascii="Times New Roman" w:hAnsi="Times New Roman" w:cs="Times New Roman"/>
        </w:rPr>
        <w:t xml:space="preserve"> </w:t>
      </w:r>
      <w:r w:rsidR="33BE53E5" w:rsidRPr="33BE53E5">
        <w:rPr>
          <w:rFonts w:ascii="Verdana" w:eastAsia="Verdana" w:hAnsi="Verdana" w:cs="Verdana"/>
          <w:sz w:val="18"/>
          <w:szCs w:val="18"/>
        </w:rPr>
        <w:t xml:space="preserve"> </w:t>
      </w:r>
      <w:r w:rsidR="33BE53E5" w:rsidRPr="008A34A3">
        <w:rPr>
          <w:rFonts w:ascii="Times New Roman" w:eastAsia="Times New Roman" w:hAnsi="Times New Roman" w:cs="Times New Roman"/>
        </w:rPr>
        <w:t>Eiropas Parlamenta, Padomes un Komisijas 2016.gada 7.jūnija harta Nr. 2016/C202/02 “Eiropas Savienības pamattiesību harta”</w:t>
      </w:r>
      <w:r w:rsidR="33BE53E5" w:rsidRPr="33BE53E5">
        <w:rPr>
          <w:rFonts w:ascii="Times New Roman" w:eastAsia="Times New Roman" w:hAnsi="Times New Roman" w:cs="Times New Roman"/>
        </w:rPr>
        <w:t xml:space="preserve">: </w:t>
      </w:r>
      <w:hyperlink r:id="rId1">
        <w:r w:rsidR="33BE53E5" w:rsidRPr="008A34A3">
          <w:rPr>
            <w:rStyle w:val="Hyperlink"/>
            <w:rFonts w:ascii="Times New Roman" w:eastAsia="Times New Roman" w:hAnsi="Times New Roman" w:cs="Times New Roman"/>
            <w:color w:val="auto"/>
          </w:rPr>
          <w:t>https://eur-lex.europa.eu/legal-content/LV/TXT/?uri=celex%3A12016P%2FTXT</w:t>
        </w:r>
      </w:hyperlink>
    </w:p>
    <w:p w14:paraId="25F2DA45" w14:textId="463A5634" w:rsidR="6640B309" w:rsidRDefault="6640B309" w:rsidP="6640B309">
      <w:pPr>
        <w:pStyle w:val="FootnoteText"/>
        <w:rPr>
          <w:rFonts w:ascii="Times New Roman" w:hAnsi="Times New Roman" w:cs="Times New Roman"/>
        </w:rPr>
      </w:pPr>
    </w:p>
  </w:footnote>
  <w:footnote w:id="3">
    <w:p w14:paraId="7DBD43BC" w14:textId="2D0902E3" w:rsidR="004D5452" w:rsidRDefault="004D5452">
      <w:pPr>
        <w:pStyle w:val="FootnoteText"/>
      </w:pPr>
      <w:r>
        <w:rPr>
          <w:rStyle w:val="FootnoteReference"/>
        </w:rPr>
        <w:footnoteRef/>
      </w:r>
      <w:r>
        <w:t xml:space="preserve"> </w:t>
      </w:r>
      <w:r w:rsidRPr="004D5452">
        <w:rPr>
          <w:rFonts w:ascii="Times New Roman" w:hAnsi="Times New Roman" w:cs="Times New Roman"/>
        </w:rPr>
        <w:t>Termina skaidrojums - https://tezaurs.lv/transkrib%C4%93t</w:t>
      </w:r>
    </w:p>
  </w:footnote>
  <w:footnote w:id="4">
    <w:p w14:paraId="48691A96" w14:textId="77777777" w:rsidR="00C60AAC" w:rsidRDefault="00CD5C1A" w:rsidP="0078448C">
      <w:pPr>
        <w:pStyle w:val="FootnoteText"/>
        <w:jc w:val="both"/>
        <w:rPr>
          <w:rFonts w:ascii="Times New Roman" w:hAnsi="Times New Roman" w:cs="Times New Roman"/>
        </w:rPr>
      </w:pPr>
      <w:r w:rsidRPr="0078448C">
        <w:rPr>
          <w:rStyle w:val="FootnoteReference"/>
          <w:rFonts w:ascii="Times New Roman" w:hAnsi="Times New Roman" w:cs="Times New Roman"/>
        </w:rPr>
        <w:footnoteRef/>
      </w:r>
      <w:r w:rsidR="1DDB01FC" w:rsidRPr="0078448C">
        <w:rPr>
          <w:rFonts w:ascii="Times New Roman" w:hAnsi="Times New Roman" w:cs="Times New Roman"/>
        </w:rPr>
        <w:t xml:space="preserve"> Nacionālais mākslīgā intelekta centrs</w:t>
      </w:r>
    </w:p>
    <w:p w14:paraId="497F6BBB" w14:textId="768366B5" w:rsidR="7639CA4E" w:rsidRPr="001C16A4" w:rsidRDefault="372BEFEE" w:rsidP="7639CA4E">
      <w:pPr>
        <w:pStyle w:val="FootnoteText"/>
        <w:jc w:val="both"/>
        <w:rPr>
          <w:rFonts w:ascii="Times New Roman" w:hAnsi="Times New Roman" w:cs="Times New Roman"/>
          <w:color w:val="000000" w:themeColor="text1"/>
        </w:rPr>
      </w:pPr>
      <w:hyperlink r:id="rId2">
        <w:r w:rsidRPr="372BEFEE">
          <w:rPr>
            <w:rStyle w:val="Hyperlink"/>
            <w:rFonts w:ascii="Times New Roman" w:hAnsi="Times New Roman" w:cs="Times New Roman"/>
            <w:color w:val="000000" w:themeColor="text1"/>
          </w:rPr>
          <w:t>https://www.president.lv/lv/jaunums/par-valsts-prezidenta-sasaukto-nacionalas-drosibas-padomes-sedi-7</w:t>
        </w:r>
      </w:hyperlink>
    </w:p>
    <w:p w14:paraId="21769A53" w14:textId="2E6437D0" w:rsidR="372BEFEE" w:rsidRDefault="372BEFEE" w:rsidP="372BEFEE">
      <w:pPr>
        <w:pStyle w:val="FootnoteText"/>
        <w:jc w:val="both"/>
        <w:rPr>
          <w:rFonts w:ascii="Times New Roman" w:hAnsi="Times New Roman" w:cs="Times New Roman"/>
          <w:color w:val="000000" w:themeColor="text1"/>
        </w:rPr>
      </w:pPr>
      <w:hyperlink r:id="rId3">
        <w:r w:rsidRPr="372BEFEE">
          <w:rPr>
            <w:rStyle w:val="Hyperlink"/>
            <w:rFonts w:ascii="Times New Roman" w:hAnsi="Times New Roman" w:cs="Times New Roman"/>
          </w:rPr>
          <w:t>https://tapportals.mk.gov.lv/legal_acts/0a81b414-03dc-4773-99b3-d9cad5f0579d</w:t>
        </w:r>
      </w:hyperlink>
      <w:r w:rsidRPr="372BEFEE">
        <w:rPr>
          <w:rFonts w:ascii="Times New Roman" w:hAnsi="Times New Roman" w:cs="Times New Roman"/>
          <w:color w:val="000000" w:themeColor="text1"/>
        </w:rPr>
        <w:t xml:space="preserve"> </w:t>
      </w:r>
    </w:p>
    <w:p w14:paraId="4158FC2B" w14:textId="3636198B" w:rsidR="1DDB01FC" w:rsidRDefault="1DDB01FC" w:rsidP="1DDB01FC">
      <w:pPr>
        <w:pStyle w:val="FootnoteText"/>
        <w:jc w:val="both"/>
        <w:rPr>
          <w:rFonts w:ascii="Times New Roman" w:hAnsi="Times New Roman" w:cs="Times New Roman"/>
        </w:rPr>
      </w:pPr>
    </w:p>
  </w:footnote>
  <w:footnote w:id="5">
    <w:p w14:paraId="1F87EEC9" w14:textId="0F56AE30" w:rsidR="00115A04" w:rsidRPr="0060172A" w:rsidRDefault="00115A04" w:rsidP="6640B309">
      <w:pPr>
        <w:spacing w:after="0" w:line="240" w:lineRule="auto"/>
        <w:jc w:val="both"/>
        <w:rPr>
          <w:rFonts w:ascii="Times New Roman" w:hAnsi="Times New Roman" w:cs="Times New Roman"/>
          <w:i/>
          <w:iCs/>
          <w:sz w:val="20"/>
          <w:szCs w:val="20"/>
        </w:rPr>
      </w:pPr>
      <w:r w:rsidRPr="6640B309">
        <w:rPr>
          <w:rStyle w:val="FootnoteReference"/>
          <w:rFonts w:ascii="Times New Roman" w:hAnsi="Times New Roman" w:cs="Times New Roman"/>
          <w:i/>
          <w:iCs/>
          <w:sz w:val="20"/>
          <w:szCs w:val="20"/>
        </w:rPr>
        <w:footnoteRef/>
      </w:r>
      <w:r w:rsidR="6640B309" w:rsidRPr="6640B309">
        <w:rPr>
          <w:rFonts w:ascii="Times New Roman" w:hAnsi="Times New Roman" w:cs="Times New Roman"/>
          <w:i/>
          <w:iCs/>
          <w:sz w:val="20"/>
          <w:szCs w:val="20"/>
        </w:rPr>
        <w:t xml:space="preserve"> </w:t>
      </w:r>
      <w:r w:rsidR="6640B309" w:rsidRPr="6640B309">
        <w:rPr>
          <w:rFonts w:ascii="Times New Roman" w:eastAsia="Times New Roman" w:hAnsi="Times New Roman" w:cs="Times New Roman"/>
          <w:i/>
          <w:iCs/>
          <w:sz w:val="20"/>
          <w:szCs w:val="20"/>
        </w:rPr>
        <w:t>Eiropas Parlamenta un Padomes 2008.gada 9.jūlija regula Nr. 765/2008, ar ko nosaka akreditācijas un tirgus uzraudzības prasības attiecībā uz produktu tirdzniecību un atceļ Regulu (EEK) Nr. 339/93.</w:t>
      </w:r>
    </w:p>
    <w:p w14:paraId="3CE06425" w14:textId="77777777" w:rsidR="00115A04" w:rsidRPr="0060172A" w:rsidRDefault="00115A04" w:rsidP="00115A04">
      <w:pPr>
        <w:pStyle w:val="FootnoteText"/>
        <w:rPr>
          <w:rFonts w:ascii="Times New Roman" w:hAnsi="Times New Roman" w:cs="Times New Roman"/>
          <w:i/>
          <w:iCs/>
        </w:rPr>
      </w:pPr>
    </w:p>
  </w:footnote>
  <w:footnote w:id="6">
    <w:p w14:paraId="01A08314" w14:textId="4901C6EC" w:rsidR="004D6ABB" w:rsidRPr="0060172A" w:rsidRDefault="004D6ABB" w:rsidP="004D6ABB">
      <w:pPr>
        <w:pStyle w:val="FootnoteText"/>
        <w:rPr>
          <w:rFonts w:ascii="Times New Roman" w:hAnsi="Times New Roman" w:cs="Times New Roman"/>
        </w:rPr>
      </w:pPr>
      <w:r w:rsidRPr="6640B309">
        <w:rPr>
          <w:rStyle w:val="FootnoteReference"/>
          <w:rFonts w:ascii="Times New Roman" w:hAnsi="Times New Roman" w:cs="Times New Roman"/>
          <w:i/>
          <w:iCs/>
        </w:rPr>
        <w:footnoteRef/>
      </w:r>
      <w:r w:rsidR="6640B309" w:rsidRPr="6640B309">
        <w:rPr>
          <w:rFonts w:ascii="Times New Roman" w:hAnsi="Times New Roman" w:cs="Times New Roman"/>
          <w:i/>
          <w:iCs/>
        </w:rPr>
        <w:t xml:space="preserve"> Eiropas Parlamenta un Padomes 2019.gada 20.jūnija </w:t>
      </w:r>
      <w:r w:rsidR="6640B309" w:rsidRPr="6640B309">
        <w:rPr>
          <w:rFonts w:ascii="Times New Roman" w:eastAsia="Times New Roman" w:hAnsi="Times New Roman" w:cs="Times New Roman"/>
          <w:i/>
          <w:iCs/>
        </w:rPr>
        <w:t>Regula (ES) 2019/1020 par tirgus uzraudzību un produktu atbilstību un ar ko groza Direktīvu 2004/42/EK un Regulas (EK) Nr. 765/2008 un (ES) Nr. 305/2011</w:t>
      </w:r>
    </w:p>
  </w:footnote>
  <w:footnote w:id="7">
    <w:p w14:paraId="70860DB6" w14:textId="77777777" w:rsidR="008E6941" w:rsidRDefault="008E6941" w:rsidP="008E6941">
      <w:pPr>
        <w:pStyle w:val="FootnoteText"/>
      </w:pPr>
      <w:r>
        <w:rPr>
          <w:rStyle w:val="FootnoteReference"/>
        </w:rPr>
        <w:footnoteRef/>
      </w:r>
      <w:r>
        <w:t xml:space="preserve"> </w:t>
      </w:r>
      <w:r w:rsidRPr="00C02405">
        <w:rPr>
          <w:rFonts w:ascii="Times New Roman" w:eastAsia="Times New Roman" w:hAnsi="Times New Roman" w:cs="Times New Roman"/>
          <w:i/>
          <w:iCs/>
        </w:rPr>
        <w:t>https://tapportals.mk.gov.lv/legal_acts/1616e4c1-aa74-4457-8de8-f8072841c7e5</w:t>
      </w:r>
    </w:p>
  </w:footnote>
  <w:footnote w:id="8">
    <w:p w14:paraId="24669F37" w14:textId="04F20469" w:rsidR="004E200F" w:rsidRPr="0060172A" w:rsidRDefault="004E200F" w:rsidP="00F10E33">
      <w:pPr>
        <w:pStyle w:val="FootnoteText"/>
        <w:rPr>
          <w:rFonts w:ascii="Times New Roman" w:hAnsi="Times New Roman" w:cs="Times New Roman"/>
          <w:i/>
          <w:iCs/>
        </w:rPr>
      </w:pPr>
      <w:r w:rsidRPr="0060172A">
        <w:rPr>
          <w:rStyle w:val="FootnoteReference"/>
          <w:rFonts w:ascii="Times New Roman" w:hAnsi="Times New Roman" w:cs="Times New Roman"/>
          <w:i/>
          <w:iCs/>
        </w:rPr>
        <w:footnoteRef/>
      </w:r>
      <w:r w:rsidRPr="0060172A">
        <w:rPr>
          <w:rFonts w:ascii="Times New Roman" w:hAnsi="Times New Roman" w:cs="Times New Roman"/>
          <w:i/>
          <w:iCs/>
        </w:rPr>
        <w:t xml:space="preserve"> </w:t>
      </w:r>
      <w:r w:rsidR="00210FD3" w:rsidRPr="0060172A">
        <w:rPr>
          <w:rFonts w:ascii="Times New Roman" w:hAnsi="Times New Roman" w:cs="Times New Roman"/>
          <w:i/>
          <w:iCs/>
        </w:rPr>
        <w:t>Eiropas Parlamenta un Padomes 2016. gada 27. aprīļa regula (ES) 2016/679 par fizisku personu aizsardzību attiecībā uz personas datu apstrādi un šādu datu brīvu apriti un ar ko atceļ Direktīvu 95/46/EK (Vispārīgā datu aizsardzības regula).</w:t>
      </w:r>
    </w:p>
  </w:footnote>
  <w:footnote w:id="9">
    <w:p w14:paraId="597EDE56" w14:textId="365C2571" w:rsidR="6671157C" w:rsidRDefault="6671157C" w:rsidP="00401FA9">
      <w:pPr>
        <w:pStyle w:val="FootnoteText"/>
        <w:rPr>
          <w:rFonts w:ascii="Arial" w:eastAsia="Arial" w:hAnsi="Arial" w:cs="Arial"/>
          <w:b/>
          <w:bCs/>
          <w:color w:val="414142"/>
          <w:sz w:val="19"/>
          <w:szCs w:val="19"/>
        </w:rPr>
      </w:pPr>
      <w:r w:rsidRPr="6671157C">
        <w:rPr>
          <w:rStyle w:val="FootnoteReference"/>
        </w:rPr>
        <w:footnoteRef/>
      </w:r>
      <w:r w:rsidR="6640B309" w:rsidRPr="00401FA9">
        <w:rPr>
          <w:rFonts w:ascii="Times New Roman" w:eastAsia="Times New Roman" w:hAnsi="Times New Roman" w:cs="Times New Roman"/>
        </w:rPr>
        <w:t xml:space="preserve"> </w:t>
      </w:r>
      <w:r w:rsidR="6640B309" w:rsidRPr="00401FA9">
        <w:rPr>
          <w:rFonts w:ascii="Times New Roman" w:hAnsi="Times New Roman" w:cs="Times New Roman"/>
          <w:i/>
          <w:iCs/>
        </w:rPr>
        <w:t>Publisko personu iestāžu amatpersonas, kuras ir tiesīgas veikt administratīvā pārkāpuma procesu, ir uzskaitītas Administratīvās atbildības likuma 115.pantā</w:t>
      </w:r>
    </w:p>
  </w:footnote>
  <w:footnote w:id="10">
    <w:p w14:paraId="66B91C97" w14:textId="040DB9C2" w:rsidR="43AB243C" w:rsidRPr="004A4E29" w:rsidRDefault="43AB243C" w:rsidP="004A4E29">
      <w:pPr>
        <w:pStyle w:val="FootnoteText"/>
        <w:rPr>
          <w:rFonts w:ascii="Times New Roman" w:eastAsia="Times New Roman" w:hAnsi="Times New Roman" w:cs="Times New Roman"/>
          <w:i/>
          <w:iCs/>
        </w:rPr>
      </w:pPr>
      <w:r w:rsidRPr="43AB243C">
        <w:rPr>
          <w:rStyle w:val="FootnoteReference"/>
        </w:rPr>
        <w:footnoteRef/>
      </w:r>
      <w:r w:rsidR="48CE0A63">
        <w:t xml:space="preserve"> </w:t>
      </w:r>
      <w:r w:rsidR="48CE0A63" w:rsidRPr="004A4E29">
        <w:rPr>
          <w:rFonts w:ascii="Times New Roman" w:eastAsia="Times New Roman" w:hAnsi="Times New Roman" w:cs="Times New Roman"/>
          <w:i/>
          <w:iCs/>
        </w:rPr>
        <w:t>https://eksperti.ta.gov.lv/lv/person/search?type=simple&amp;PersonSearch%5Bterm%5D=14.01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606729"/>
      <w:docPartObj>
        <w:docPartGallery w:val="Page Numbers (Top of Page)"/>
        <w:docPartUnique/>
      </w:docPartObj>
    </w:sdtPr>
    <w:sdtEndPr>
      <w:rPr>
        <w:rFonts w:ascii="Times New Roman" w:hAnsi="Times New Roman" w:cs="Times New Roman"/>
        <w:noProof/>
        <w:sz w:val="24"/>
        <w:szCs w:val="24"/>
      </w:rPr>
    </w:sdtEndPr>
    <w:sdtContent>
      <w:p w14:paraId="39C93690" w14:textId="47B991BD" w:rsidR="00D55E51" w:rsidRPr="00A97ABC" w:rsidRDefault="00D55E51">
        <w:pPr>
          <w:pStyle w:val="Header"/>
          <w:jc w:val="center"/>
          <w:rPr>
            <w:rFonts w:ascii="Times New Roman" w:hAnsi="Times New Roman" w:cs="Times New Roman"/>
            <w:sz w:val="24"/>
            <w:szCs w:val="24"/>
          </w:rPr>
        </w:pPr>
        <w:r w:rsidRPr="00A97ABC">
          <w:rPr>
            <w:rFonts w:ascii="Times New Roman" w:hAnsi="Times New Roman" w:cs="Times New Roman"/>
            <w:sz w:val="24"/>
            <w:szCs w:val="24"/>
            <w:shd w:val="clear" w:color="auto" w:fill="E6E6E6"/>
          </w:rPr>
          <w:fldChar w:fldCharType="begin"/>
        </w:r>
        <w:r w:rsidRPr="00A97ABC">
          <w:rPr>
            <w:rFonts w:ascii="Times New Roman" w:hAnsi="Times New Roman" w:cs="Times New Roman"/>
            <w:sz w:val="24"/>
            <w:szCs w:val="24"/>
          </w:rPr>
          <w:instrText xml:space="preserve"> PAGE   \* MERGEFORMAT </w:instrText>
        </w:r>
        <w:r w:rsidRPr="00A97ABC">
          <w:rPr>
            <w:rFonts w:ascii="Times New Roman" w:hAnsi="Times New Roman" w:cs="Times New Roman"/>
            <w:sz w:val="24"/>
            <w:szCs w:val="24"/>
            <w:shd w:val="clear" w:color="auto" w:fill="E6E6E6"/>
          </w:rPr>
          <w:fldChar w:fldCharType="separate"/>
        </w:r>
        <w:r w:rsidRPr="00A97ABC">
          <w:rPr>
            <w:rFonts w:ascii="Times New Roman" w:hAnsi="Times New Roman" w:cs="Times New Roman"/>
            <w:noProof/>
            <w:sz w:val="24"/>
            <w:szCs w:val="24"/>
          </w:rPr>
          <w:t>2</w:t>
        </w:r>
        <w:r w:rsidRPr="00A97ABC">
          <w:rPr>
            <w:rFonts w:ascii="Times New Roman" w:hAnsi="Times New Roman" w:cs="Times New Roman"/>
            <w:noProof/>
            <w:sz w:val="24"/>
            <w:szCs w:val="24"/>
            <w:shd w:val="clear" w:color="auto" w:fill="E6E6E6"/>
          </w:rPr>
          <w:fldChar w:fldCharType="end"/>
        </w:r>
      </w:p>
    </w:sdtContent>
  </w:sdt>
  <w:p w14:paraId="4BAF3225" w14:textId="55B271EB" w:rsidR="00D55E51" w:rsidRDefault="00D55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2F095A0" w14:paraId="3C89C4A1" w14:textId="77777777" w:rsidTr="12F095A0">
      <w:trPr>
        <w:trHeight w:val="300"/>
      </w:trPr>
      <w:tc>
        <w:tcPr>
          <w:tcW w:w="3115" w:type="dxa"/>
        </w:tcPr>
        <w:p w14:paraId="152563A1" w14:textId="07DCB45D" w:rsidR="12F095A0" w:rsidRDefault="12F095A0" w:rsidP="12F095A0">
          <w:pPr>
            <w:pStyle w:val="Header"/>
            <w:ind w:left="-115"/>
          </w:pPr>
        </w:p>
      </w:tc>
      <w:tc>
        <w:tcPr>
          <w:tcW w:w="3115" w:type="dxa"/>
        </w:tcPr>
        <w:p w14:paraId="5B8D48A8" w14:textId="6852D479" w:rsidR="12F095A0" w:rsidRDefault="12F095A0" w:rsidP="12F095A0">
          <w:pPr>
            <w:pStyle w:val="Header"/>
            <w:jc w:val="center"/>
          </w:pPr>
        </w:p>
      </w:tc>
      <w:tc>
        <w:tcPr>
          <w:tcW w:w="3115" w:type="dxa"/>
        </w:tcPr>
        <w:p w14:paraId="7D288743" w14:textId="35C4D2F9" w:rsidR="12F095A0" w:rsidRDefault="12F095A0" w:rsidP="12F095A0">
          <w:pPr>
            <w:pStyle w:val="Header"/>
            <w:ind w:right="-115"/>
            <w:jc w:val="right"/>
          </w:pPr>
        </w:p>
      </w:tc>
    </w:tr>
  </w:tbl>
  <w:p w14:paraId="6F9CFE8C" w14:textId="3575D28D" w:rsidR="00A51D8D" w:rsidRDefault="00A51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81D9"/>
    <w:multiLevelType w:val="hybridMultilevel"/>
    <w:tmpl w:val="FFFFFFFF"/>
    <w:lvl w:ilvl="0" w:tplc="D94A8A7A">
      <w:start w:val="1"/>
      <w:numFmt w:val="bullet"/>
      <w:lvlText w:val="-"/>
      <w:lvlJc w:val="left"/>
      <w:pPr>
        <w:ind w:left="720" w:hanging="360"/>
      </w:pPr>
      <w:rPr>
        <w:rFonts w:ascii="Aptos" w:hAnsi="Aptos" w:hint="default"/>
      </w:rPr>
    </w:lvl>
    <w:lvl w:ilvl="1" w:tplc="CF0232B4">
      <w:start w:val="1"/>
      <w:numFmt w:val="bullet"/>
      <w:lvlText w:val="o"/>
      <w:lvlJc w:val="left"/>
      <w:pPr>
        <w:ind w:left="1440" w:hanging="360"/>
      </w:pPr>
      <w:rPr>
        <w:rFonts w:ascii="Courier New" w:hAnsi="Courier New" w:hint="default"/>
      </w:rPr>
    </w:lvl>
    <w:lvl w:ilvl="2" w:tplc="7B863FD4">
      <w:start w:val="1"/>
      <w:numFmt w:val="bullet"/>
      <w:lvlText w:val=""/>
      <w:lvlJc w:val="left"/>
      <w:pPr>
        <w:ind w:left="2160" w:hanging="360"/>
      </w:pPr>
      <w:rPr>
        <w:rFonts w:ascii="Wingdings" w:hAnsi="Wingdings" w:hint="default"/>
      </w:rPr>
    </w:lvl>
    <w:lvl w:ilvl="3" w:tplc="329E38B0">
      <w:start w:val="1"/>
      <w:numFmt w:val="bullet"/>
      <w:lvlText w:val=""/>
      <w:lvlJc w:val="left"/>
      <w:pPr>
        <w:ind w:left="2880" w:hanging="360"/>
      </w:pPr>
      <w:rPr>
        <w:rFonts w:ascii="Symbol" w:hAnsi="Symbol" w:hint="default"/>
      </w:rPr>
    </w:lvl>
    <w:lvl w:ilvl="4" w:tplc="166445C2">
      <w:start w:val="1"/>
      <w:numFmt w:val="bullet"/>
      <w:lvlText w:val="o"/>
      <w:lvlJc w:val="left"/>
      <w:pPr>
        <w:ind w:left="3600" w:hanging="360"/>
      </w:pPr>
      <w:rPr>
        <w:rFonts w:ascii="Courier New" w:hAnsi="Courier New" w:hint="default"/>
      </w:rPr>
    </w:lvl>
    <w:lvl w:ilvl="5" w:tplc="75C0ADB4">
      <w:start w:val="1"/>
      <w:numFmt w:val="bullet"/>
      <w:lvlText w:val=""/>
      <w:lvlJc w:val="left"/>
      <w:pPr>
        <w:ind w:left="4320" w:hanging="360"/>
      </w:pPr>
      <w:rPr>
        <w:rFonts w:ascii="Wingdings" w:hAnsi="Wingdings" w:hint="default"/>
      </w:rPr>
    </w:lvl>
    <w:lvl w:ilvl="6" w:tplc="6E1EFBC6">
      <w:start w:val="1"/>
      <w:numFmt w:val="bullet"/>
      <w:lvlText w:val=""/>
      <w:lvlJc w:val="left"/>
      <w:pPr>
        <w:ind w:left="5040" w:hanging="360"/>
      </w:pPr>
      <w:rPr>
        <w:rFonts w:ascii="Symbol" w:hAnsi="Symbol" w:hint="default"/>
      </w:rPr>
    </w:lvl>
    <w:lvl w:ilvl="7" w:tplc="87D69F88">
      <w:start w:val="1"/>
      <w:numFmt w:val="bullet"/>
      <w:lvlText w:val="o"/>
      <w:lvlJc w:val="left"/>
      <w:pPr>
        <w:ind w:left="5760" w:hanging="360"/>
      </w:pPr>
      <w:rPr>
        <w:rFonts w:ascii="Courier New" w:hAnsi="Courier New" w:hint="default"/>
      </w:rPr>
    </w:lvl>
    <w:lvl w:ilvl="8" w:tplc="A1A264CC">
      <w:start w:val="1"/>
      <w:numFmt w:val="bullet"/>
      <w:lvlText w:val=""/>
      <w:lvlJc w:val="left"/>
      <w:pPr>
        <w:ind w:left="6480" w:hanging="360"/>
      </w:pPr>
      <w:rPr>
        <w:rFonts w:ascii="Wingdings" w:hAnsi="Wingdings" w:hint="default"/>
      </w:rPr>
    </w:lvl>
  </w:abstractNum>
  <w:abstractNum w:abstractNumId="1" w15:restartNumberingAfterBreak="0">
    <w:nsid w:val="03AD2481"/>
    <w:multiLevelType w:val="hybridMultilevel"/>
    <w:tmpl w:val="8CB6C17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08E3C0C"/>
    <w:multiLevelType w:val="hybridMultilevel"/>
    <w:tmpl w:val="9954A8E0"/>
    <w:lvl w:ilvl="0" w:tplc="0426000F">
      <w:start w:val="1"/>
      <w:numFmt w:val="decimal"/>
      <w:lvlText w:val="%1."/>
      <w:lvlJc w:val="left"/>
      <w:pPr>
        <w:ind w:left="1502" w:hanging="360"/>
      </w:pPr>
    </w:lvl>
    <w:lvl w:ilvl="1" w:tplc="04260019" w:tentative="1">
      <w:start w:val="1"/>
      <w:numFmt w:val="lowerLetter"/>
      <w:lvlText w:val="%2."/>
      <w:lvlJc w:val="left"/>
      <w:pPr>
        <w:ind w:left="2222" w:hanging="360"/>
      </w:pPr>
    </w:lvl>
    <w:lvl w:ilvl="2" w:tplc="0426001B" w:tentative="1">
      <w:start w:val="1"/>
      <w:numFmt w:val="lowerRoman"/>
      <w:lvlText w:val="%3."/>
      <w:lvlJc w:val="right"/>
      <w:pPr>
        <w:ind w:left="2942" w:hanging="180"/>
      </w:pPr>
    </w:lvl>
    <w:lvl w:ilvl="3" w:tplc="0426000F" w:tentative="1">
      <w:start w:val="1"/>
      <w:numFmt w:val="decimal"/>
      <w:lvlText w:val="%4."/>
      <w:lvlJc w:val="left"/>
      <w:pPr>
        <w:ind w:left="3662" w:hanging="360"/>
      </w:pPr>
    </w:lvl>
    <w:lvl w:ilvl="4" w:tplc="04260019" w:tentative="1">
      <w:start w:val="1"/>
      <w:numFmt w:val="lowerLetter"/>
      <w:lvlText w:val="%5."/>
      <w:lvlJc w:val="left"/>
      <w:pPr>
        <w:ind w:left="4382" w:hanging="360"/>
      </w:pPr>
    </w:lvl>
    <w:lvl w:ilvl="5" w:tplc="0426001B" w:tentative="1">
      <w:start w:val="1"/>
      <w:numFmt w:val="lowerRoman"/>
      <w:lvlText w:val="%6."/>
      <w:lvlJc w:val="right"/>
      <w:pPr>
        <w:ind w:left="5102" w:hanging="180"/>
      </w:pPr>
    </w:lvl>
    <w:lvl w:ilvl="6" w:tplc="0426000F" w:tentative="1">
      <w:start w:val="1"/>
      <w:numFmt w:val="decimal"/>
      <w:lvlText w:val="%7."/>
      <w:lvlJc w:val="left"/>
      <w:pPr>
        <w:ind w:left="5822" w:hanging="360"/>
      </w:pPr>
    </w:lvl>
    <w:lvl w:ilvl="7" w:tplc="04260019" w:tentative="1">
      <w:start w:val="1"/>
      <w:numFmt w:val="lowerLetter"/>
      <w:lvlText w:val="%8."/>
      <w:lvlJc w:val="left"/>
      <w:pPr>
        <w:ind w:left="6542" w:hanging="360"/>
      </w:pPr>
    </w:lvl>
    <w:lvl w:ilvl="8" w:tplc="0426001B" w:tentative="1">
      <w:start w:val="1"/>
      <w:numFmt w:val="lowerRoman"/>
      <w:lvlText w:val="%9."/>
      <w:lvlJc w:val="right"/>
      <w:pPr>
        <w:ind w:left="7262" w:hanging="180"/>
      </w:pPr>
    </w:lvl>
  </w:abstractNum>
  <w:abstractNum w:abstractNumId="3" w15:restartNumberingAfterBreak="0">
    <w:nsid w:val="1512042C"/>
    <w:multiLevelType w:val="hybridMultilevel"/>
    <w:tmpl w:val="3BC2E530"/>
    <w:lvl w:ilvl="0" w:tplc="FFFFFFFF">
      <w:start w:val="1"/>
      <w:numFmt w:val="decimal"/>
      <w:lvlText w:val="%1."/>
      <w:lvlJc w:val="left"/>
      <w:pPr>
        <w:ind w:left="1400" w:hanging="360"/>
      </w:pPr>
    </w:lvl>
    <w:lvl w:ilvl="1" w:tplc="02D862F6">
      <w:start w:val="1"/>
      <w:numFmt w:val="decimal"/>
      <w:lvlText w:val="12.%2."/>
      <w:lvlJc w:val="left"/>
      <w:pPr>
        <w:ind w:left="2120" w:hanging="360"/>
      </w:pPr>
      <w:rPr>
        <w:rFonts w:hint="default"/>
      </w:r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4" w15:restartNumberingAfterBreak="0">
    <w:nsid w:val="22A71671"/>
    <w:multiLevelType w:val="hybridMultilevel"/>
    <w:tmpl w:val="5E72A2D0"/>
    <w:lvl w:ilvl="0" w:tplc="929046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A82B430"/>
    <w:multiLevelType w:val="hybridMultilevel"/>
    <w:tmpl w:val="FFFFFFFF"/>
    <w:lvl w:ilvl="0" w:tplc="C11A8A6C">
      <w:start w:val="1"/>
      <w:numFmt w:val="bullet"/>
      <w:lvlText w:val="-"/>
      <w:lvlJc w:val="left"/>
      <w:pPr>
        <w:ind w:left="720" w:hanging="360"/>
      </w:pPr>
      <w:rPr>
        <w:rFonts w:ascii="Aptos" w:hAnsi="Aptos" w:hint="default"/>
      </w:rPr>
    </w:lvl>
    <w:lvl w:ilvl="1" w:tplc="EF925DBE">
      <w:start w:val="1"/>
      <w:numFmt w:val="bullet"/>
      <w:lvlText w:val="o"/>
      <w:lvlJc w:val="left"/>
      <w:pPr>
        <w:ind w:left="1440" w:hanging="360"/>
      </w:pPr>
      <w:rPr>
        <w:rFonts w:ascii="Courier New" w:hAnsi="Courier New" w:hint="default"/>
      </w:rPr>
    </w:lvl>
    <w:lvl w:ilvl="2" w:tplc="9768FBC8">
      <w:start w:val="1"/>
      <w:numFmt w:val="bullet"/>
      <w:lvlText w:val=""/>
      <w:lvlJc w:val="left"/>
      <w:pPr>
        <w:ind w:left="2160" w:hanging="360"/>
      </w:pPr>
      <w:rPr>
        <w:rFonts w:ascii="Wingdings" w:hAnsi="Wingdings" w:hint="default"/>
      </w:rPr>
    </w:lvl>
    <w:lvl w:ilvl="3" w:tplc="AFAAA312">
      <w:start w:val="1"/>
      <w:numFmt w:val="bullet"/>
      <w:lvlText w:val=""/>
      <w:lvlJc w:val="left"/>
      <w:pPr>
        <w:ind w:left="2880" w:hanging="360"/>
      </w:pPr>
      <w:rPr>
        <w:rFonts w:ascii="Symbol" w:hAnsi="Symbol" w:hint="default"/>
      </w:rPr>
    </w:lvl>
    <w:lvl w:ilvl="4" w:tplc="75187AA4">
      <w:start w:val="1"/>
      <w:numFmt w:val="bullet"/>
      <w:lvlText w:val="o"/>
      <w:lvlJc w:val="left"/>
      <w:pPr>
        <w:ind w:left="3600" w:hanging="360"/>
      </w:pPr>
      <w:rPr>
        <w:rFonts w:ascii="Courier New" w:hAnsi="Courier New" w:hint="default"/>
      </w:rPr>
    </w:lvl>
    <w:lvl w:ilvl="5" w:tplc="5BF2E7E4">
      <w:start w:val="1"/>
      <w:numFmt w:val="bullet"/>
      <w:lvlText w:val=""/>
      <w:lvlJc w:val="left"/>
      <w:pPr>
        <w:ind w:left="4320" w:hanging="360"/>
      </w:pPr>
      <w:rPr>
        <w:rFonts w:ascii="Wingdings" w:hAnsi="Wingdings" w:hint="default"/>
      </w:rPr>
    </w:lvl>
    <w:lvl w:ilvl="6" w:tplc="B0E4927C">
      <w:start w:val="1"/>
      <w:numFmt w:val="bullet"/>
      <w:lvlText w:val=""/>
      <w:lvlJc w:val="left"/>
      <w:pPr>
        <w:ind w:left="5040" w:hanging="360"/>
      </w:pPr>
      <w:rPr>
        <w:rFonts w:ascii="Symbol" w:hAnsi="Symbol" w:hint="default"/>
      </w:rPr>
    </w:lvl>
    <w:lvl w:ilvl="7" w:tplc="0CDCD942">
      <w:start w:val="1"/>
      <w:numFmt w:val="bullet"/>
      <w:lvlText w:val="o"/>
      <w:lvlJc w:val="left"/>
      <w:pPr>
        <w:ind w:left="5760" w:hanging="360"/>
      </w:pPr>
      <w:rPr>
        <w:rFonts w:ascii="Courier New" w:hAnsi="Courier New" w:hint="default"/>
      </w:rPr>
    </w:lvl>
    <w:lvl w:ilvl="8" w:tplc="32CE558C">
      <w:start w:val="1"/>
      <w:numFmt w:val="bullet"/>
      <w:lvlText w:val=""/>
      <w:lvlJc w:val="left"/>
      <w:pPr>
        <w:ind w:left="6480" w:hanging="360"/>
      </w:pPr>
      <w:rPr>
        <w:rFonts w:ascii="Wingdings" w:hAnsi="Wingdings" w:hint="default"/>
      </w:rPr>
    </w:lvl>
  </w:abstractNum>
  <w:abstractNum w:abstractNumId="6" w15:restartNumberingAfterBreak="0">
    <w:nsid w:val="3B40413B"/>
    <w:multiLevelType w:val="hybridMultilevel"/>
    <w:tmpl w:val="7038A0B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3057CF4"/>
    <w:multiLevelType w:val="hybridMultilevel"/>
    <w:tmpl w:val="FFFFFFFF"/>
    <w:lvl w:ilvl="0" w:tplc="EA8CA1D6">
      <w:start w:val="1"/>
      <w:numFmt w:val="decimal"/>
      <w:lvlText w:val="%1."/>
      <w:lvlJc w:val="left"/>
      <w:pPr>
        <w:ind w:left="720" w:hanging="360"/>
      </w:pPr>
    </w:lvl>
    <w:lvl w:ilvl="1" w:tplc="25823E2E">
      <w:start w:val="1"/>
      <w:numFmt w:val="lowerLetter"/>
      <w:lvlText w:val="%2."/>
      <w:lvlJc w:val="left"/>
      <w:pPr>
        <w:ind w:left="1440" w:hanging="360"/>
      </w:pPr>
    </w:lvl>
    <w:lvl w:ilvl="2" w:tplc="ED3CA0EC">
      <w:start w:val="1"/>
      <w:numFmt w:val="lowerRoman"/>
      <w:lvlText w:val="%3."/>
      <w:lvlJc w:val="right"/>
      <w:pPr>
        <w:ind w:left="2160" w:hanging="180"/>
      </w:pPr>
    </w:lvl>
    <w:lvl w:ilvl="3" w:tplc="29B461C4">
      <w:start w:val="1"/>
      <w:numFmt w:val="decimal"/>
      <w:lvlText w:val="%4."/>
      <w:lvlJc w:val="left"/>
      <w:pPr>
        <w:ind w:left="2880" w:hanging="360"/>
      </w:pPr>
    </w:lvl>
    <w:lvl w:ilvl="4" w:tplc="0E644D88">
      <w:start w:val="1"/>
      <w:numFmt w:val="lowerLetter"/>
      <w:lvlText w:val="%5."/>
      <w:lvlJc w:val="left"/>
      <w:pPr>
        <w:ind w:left="3600" w:hanging="360"/>
      </w:pPr>
    </w:lvl>
    <w:lvl w:ilvl="5" w:tplc="BFEC37C2">
      <w:start w:val="1"/>
      <w:numFmt w:val="lowerRoman"/>
      <w:lvlText w:val="%6."/>
      <w:lvlJc w:val="right"/>
      <w:pPr>
        <w:ind w:left="4320" w:hanging="180"/>
      </w:pPr>
    </w:lvl>
    <w:lvl w:ilvl="6" w:tplc="7098E354">
      <w:start w:val="1"/>
      <w:numFmt w:val="decimal"/>
      <w:lvlText w:val="%7."/>
      <w:lvlJc w:val="left"/>
      <w:pPr>
        <w:ind w:left="5040" w:hanging="360"/>
      </w:pPr>
    </w:lvl>
    <w:lvl w:ilvl="7" w:tplc="B3D6A7A8">
      <w:start w:val="1"/>
      <w:numFmt w:val="lowerLetter"/>
      <w:lvlText w:val="%8."/>
      <w:lvlJc w:val="left"/>
      <w:pPr>
        <w:ind w:left="5760" w:hanging="360"/>
      </w:pPr>
    </w:lvl>
    <w:lvl w:ilvl="8" w:tplc="7AF442F2">
      <w:start w:val="1"/>
      <w:numFmt w:val="lowerRoman"/>
      <w:lvlText w:val="%9."/>
      <w:lvlJc w:val="right"/>
      <w:pPr>
        <w:ind w:left="6480" w:hanging="180"/>
      </w:pPr>
    </w:lvl>
  </w:abstractNum>
  <w:abstractNum w:abstractNumId="8" w15:restartNumberingAfterBreak="0">
    <w:nsid w:val="4F274226"/>
    <w:multiLevelType w:val="hybridMultilevel"/>
    <w:tmpl w:val="016490E4"/>
    <w:lvl w:ilvl="0" w:tplc="04260001">
      <w:start w:val="1"/>
      <w:numFmt w:val="bullet"/>
      <w:lvlText w:val=""/>
      <w:lvlJc w:val="left"/>
      <w:pPr>
        <w:ind w:left="1140" w:hanging="360"/>
      </w:pPr>
      <w:rPr>
        <w:rFonts w:ascii="Symbol" w:hAnsi="Symbol"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9" w15:restartNumberingAfterBreak="0">
    <w:nsid w:val="56430CE9"/>
    <w:multiLevelType w:val="hybridMultilevel"/>
    <w:tmpl w:val="E472B08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61FD467F"/>
    <w:multiLevelType w:val="hybridMultilevel"/>
    <w:tmpl w:val="FFFFFFFF"/>
    <w:lvl w:ilvl="0" w:tplc="0F42C202">
      <w:start w:val="1"/>
      <w:numFmt w:val="bullet"/>
      <w:lvlText w:val="-"/>
      <w:lvlJc w:val="left"/>
      <w:pPr>
        <w:ind w:left="720" w:hanging="360"/>
      </w:pPr>
      <w:rPr>
        <w:rFonts w:ascii="Aptos" w:hAnsi="Aptos" w:hint="default"/>
      </w:rPr>
    </w:lvl>
    <w:lvl w:ilvl="1" w:tplc="7896A576">
      <w:start w:val="1"/>
      <w:numFmt w:val="bullet"/>
      <w:lvlText w:val="o"/>
      <w:lvlJc w:val="left"/>
      <w:pPr>
        <w:ind w:left="1440" w:hanging="360"/>
      </w:pPr>
      <w:rPr>
        <w:rFonts w:ascii="Courier New" w:hAnsi="Courier New" w:hint="default"/>
      </w:rPr>
    </w:lvl>
    <w:lvl w:ilvl="2" w:tplc="085E4D02">
      <w:start w:val="1"/>
      <w:numFmt w:val="bullet"/>
      <w:lvlText w:val=""/>
      <w:lvlJc w:val="left"/>
      <w:pPr>
        <w:ind w:left="2160" w:hanging="360"/>
      </w:pPr>
      <w:rPr>
        <w:rFonts w:ascii="Wingdings" w:hAnsi="Wingdings" w:hint="default"/>
      </w:rPr>
    </w:lvl>
    <w:lvl w:ilvl="3" w:tplc="CB3A2490">
      <w:start w:val="1"/>
      <w:numFmt w:val="bullet"/>
      <w:lvlText w:val=""/>
      <w:lvlJc w:val="left"/>
      <w:pPr>
        <w:ind w:left="2880" w:hanging="360"/>
      </w:pPr>
      <w:rPr>
        <w:rFonts w:ascii="Symbol" w:hAnsi="Symbol" w:hint="default"/>
      </w:rPr>
    </w:lvl>
    <w:lvl w:ilvl="4" w:tplc="0CC4248A">
      <w:start w:val="1"/>
      <w:numFmt w:val="bullet"/>
      <w:lvlText w:val="o"/>
      <w:lvlJc w:val="left"/>
      <w:pPr>
        <w:ind w:left="3600" w:hanging="360"/>
      </w:pPr>
      <w:rPr>
        <w:rFonts w:ascii="Courier New" w:hAnsi="Courier New" w:hint="default"/>
      </w:rPr>
    </w:lvl>
    <w:lvl w:ilvl="5" w:tplc="455667CC">
      <w:start w:val="1"/>
      <w:numFmt w:val="bullet"/>
      <w:lvlText w:val=""/>
      <w:lvlJc w:val="left"/>
      <w:pPr>
        <w:ind w:left="4320" w:hanging="360"/>
      </w:pPr>
      <w:rPr>
        <w:rFonts w:ascii="Wingdings" w:hAnsi="Wingdings" w:hint="default"/>
      </w:rPr>
    </w:lvl>
    <w:lvl w:ilvl="6" w:tplc="808279CE">
      <w:start w:val="1"/>
      <w:numFmt w:val="bullet"/>
      <w:lvlText w:val=""/>
      <w:lvlJc w:val="left"/>
      <w:pPr>
        <w:ind w:left="5040" w:hanging="360"/>
      </w:pPr>
      <w:rPr>
        <w:rFonts w:ascii="Symbol" w:hAnsi="Symbol" w:hint="default"/>
      </w:rPr>
    </w:lvl>
    <w:lvl w:ilvl="7" w:tplc="72406DA4">
      <w:start w:val="1"/>
      <w:numFmt w:val="bullet"/>
      <w:lvlText w:val="o"/>
      <w:lvlJc w:val="left"/>
      <w:pPr>
        <w:ind w:left="5760" w:hanging="360"/>
      </w:pPr>
      <w:rPr>
        <w:rFonts w:ascii="Courier New" w:hAnsi="Courier New" w:hint="default"/>
      </w:rPr>
    </w:lvl>
    <w:lvl w:ilvl="8" w:tplc="B178D6D6">
      <w:start w:val="1"/>
      <w:numFmt w:val="bullet"/>
      <w:lvlText w:val=""/>
      <w:lvlJc w:val="left"/>
      <w:pPr>
        <w:ind w:left="6480" w:hanging="360"/>
      </w:pPr>
      <w:rPr>
        <w:rFonts w:ascii="Wingdings" w:hAnsi="Wingdings" w:hint="default"/>
      </w:rPr>
    </w:lvl>
  </w:abstractNum>
  <w:abstractNum w:abstractNumId="11" w15:restartNumberingAfterBreak="0">
    <w:nsid w:val="6B597F91"/>
    <w:multiLevelType w:val="hybridMultilevel"/>
    <w:tmpl w:val="6326191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BCE1338"/>
    <w:multiLevelType w:val="hybridMultilevel"/>
    <w:tmpl w:val="071E8DB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EF739A0"/>
    <w:multiLevelType w:val="hybridMultilevel"/>
    <w:tmpl w:val="CF7426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75B8781A"/>
    <w:multiLevelType w:val="hybridMultilevel"/>
    <w:tmpl w:val="CE96F9D4"/>
    <w:lvl w:ilvl="0" w:tplc="0426000F">
      <w:start w:val="1"/>
      <w:numFmt w:val="decimal"/>
      <w:lvlText w:val="%1."/>
      <w:lvlJc w:val="left"/>
      <w:pPr>
        <w:ind w:left="720" w:hanging="360"/>
      </w:pPr>
    </w:lvl>
    <w:lvl w:ilvl="1" w:tplc="02D862F6">
      <w:start w:val="1"/>
      <w:numFmt w:val="decimal"/>
      <w:lvlText w:val="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F4C50C1"/>
    <w:multiLevelType w:val="multilevel"/>
    <w:tmpl w:val="C2F24608"/>
    <w:lvl w:ilvl="0">
      <w:start w:val="1"/>
      <w:numFmt w:val="decimal"/>
      <w:lvlText w:val="%1."/>
      <w:lvlJc w:val="left"/>
      <w:pPr>
        <w:ind w:left="785" w:hanging="360"/>
      </w:pPr>
      <w:rPr>
        <w:rFonts w:hint="default"/>
        <w:color w:val="auto"/>
      </w:rPr>
    </w:lvl>
    <w:lvl w:ilvl="1">
      <w:start w:val="1"/>
      <w:numFmt w:val="decimal"/>
      <w:isLgl/>
      <w:lvlText w:val="%1.%2."/>
      <w:lvlJc w:val="left"/>
      <w:pPr>
        <w:ind w:left="1004"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2270" w:hanging="1080"/>
      </w:pPr>
      <w:rPr>
        <w:rFonts w:hint="default"/>
      </w:rPr>
    </w:lvl>
    <w:lvl w:ilvl="4">
      <w:start w:val="1"/>
      <w:numFmt w:val="decimal"/>
      <w:isLgl/>
      <w:lvlText w:val="%1.%2.%3.%4.%5."/>
      <w:lvlJc w:val="left"/>
      <w:pPr>
        <w:ind w:left="2525"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755" w:hanging="1800"/>
      </w:pPr>
      <w:rPr>
        <w:rFonts w:hint="default"/>
      </w:rPr>
    </w:lvl>
    <w:lvl w:ilvl="7">
      <w:start w:val="1"/>
      <w:numFmt w:val="decimal"/>
      <w:isLgl/>
      <w:lvlText w:val="%1.%2.%3.%4.%5.%6.%7.%8."/>
      <w:lvlJc w:val="left"/>
      <w:pPr>
        <w:ind w:left="4010" w:hanging="1800"/>
      </w:pPr>
      <w:rPr>
        <w:rFonts w:hint="default"/>
      </w:rPr>
    </w:lvl>
    <w:lvl w:ilvl="8">
      <w:start w:val="1"/>
      <w:numFmt w:val="decimal"/>
      <w:isLgl/>
      <w:lvlText w:val="%1.%2.%3.%4.%5.%6.%7.%8.%9."/>
      <w:lvlJc w:val="left"/>
      <w:pPr>
        <w:ind w:left="4625" w:hanging="2160"/>
      </w:pPr>
      <w:rPr>
        <w:rFonts w:hint="default"/>
      </w:rPr>
    </w:lvl>
  </w:abstractNum>
  <w:num w:numId="1" w16cid:durableId="2056734507">
    <w:abstractNumId w:val="1"/>
  </w:num>
  <w:num w:numId="2" w16cid:durableId="2104453552">
    <w:abstractNumId w:val="12"/>
  </w:num>
  <w:num w:numId="3" w16cid:durableId="1364401384">
    <w:abstractNumId w:val="11"/>
  </w:num>
  <w:num w:numId="4" w16cid:durableId="737823975">
    <w:abstractNumId w:val="7"/>
  </w:num>
  <w:num w:numId="5" w16cid:durableId="357269462">
    <w:abstractNumId w:val="13"/>
  </w:num>
  <w:num w:numId="6" w16cid:durableId="471945">
    <w:abstractNumId w:val="9"/>
  </w:num>
  <w:num w:numId="7" w16cid:durableId="1964076417">
    <w:abstractNumId w:val="0"/>
  </w:num>
  <w:num w:numId="8" w16cid:durableId="455024496">
    <w:abstractNumId w:val="5"/>
  </w:num>
  <w:num w:numId="9" w16cid:durableId="1058482073">
    <w:abstractNumId w:val="10"/>
  </w:num>
  <w:num w:numId="10" w16cid:durableId="852961461">
    <w:abstractNumId w:val="8"/>
  </w:num>
  <w:num w:numId="11" w16cid:durableId="387843637">
    <w:abstractNumId w:val="4"/>
  </w:num>
  <w:num w:numId="12" w16cid:durableId="568345825">
    <w:abstractNumId w:val="6"/>
  </w:num>
  <w:num w:numId="13" w16cid:durableId="1740245616">
    <w:abstractNumId w:val="2"/>
  </w:num>
  <w:num w:numId="14" w16cid:durableId="636376402">
    <w:abstractNumId w:val="14"/>
  </w:num>
  <w:num w:numId="15" w16cid:durableId="36980063">
    <w:abstractNumId w:val="15"/>
  </w:num>
  <w:num w:numId="16" w16cid:durableId="74391608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CC5"/>
    <w:rsid w:val="0000015A"/>
    <w:rsid w:val="000003E6"/>
    <w:rsid w:val="000006B1"/>
    <w:rsid w:val="000006F4"/>
    <w:rsid w:val="000009AB"/>
    <w:rsid w:val="00000F5E"/>
    <w:rsid w:val="00000FD7"/>
    <w:rsid w:val="0000105C"/>
    <w:rsid w:val="00001082"/>
    <w:rsid w:val="000014E3"/>
    <w:rsid w:val="00001E7B"/>
    <w:rsid w:val="00001FDF"/>
    <w:rsid w:val="000021A1"/>
    <w:rsid w:val="0000228E"/>
    <w:rsid w:val="000023CA"/>
    <w:rsid w:val="000025B8"/>
    <w:rsid w:val="000029AD"/>
    <w:rsid w:val="00002F8D"/>
    <w:rsid w:val="000030A7"/>
    <w:rsid w:val="00003DCF"/>
    <w:rsid w:val="00003F23"/>
    <w:rsid w:val="000040E0"/>
    <w:rsid w:val="000043D2"/>
    <w:rsid w:val="000043D9"/>
    <w:rsid w:val="00004490"/>
    <w:rsid w:val="0000480F"/>
    <w:rsid w:val="0000481C"/>
    <w:rsid w:val="000049C3"/>
    <w:rsid w:val="00004C6C"/>
    <w:rsid w:val="00004CED"/>
    <w:rsid w:val="00004FBA"/>
    <w:rsid w:val="00005323"/>
    <w:rsid w:val="000054F6"/>
    <w:rsid w:val="00005D86"/>
    <w:rsid w:val="000067ED"/>
    <w:rsid w:val="00006A47"/>
    <w:rsid w:val="00006FC0"/>
    <w:rsid w:val="00007142"/>
    <w:rsid w:val="00007601"/>
    <w:rsid w:val="00007631"/>
    <w:rsid w:val="00007A67"/>
    <w:rsid w:val="00007B64"/>
    <w:rsid w:val="00007CE3"/>
    <w:rsid w:val="00007DE6"/>
    <w:rsid w:val="000106D5"/>
    <w:rsid w:val="00011393"/>
    <w:rsid w:val="000113FD"/>
    <w:rsid w:val="000117DE"/>
    <w:rsid w:val="0001228A"/>
    <w:rsid w:val="00012488"/>
    <w:rsid w:val="000124E4"/>
    <w:rsid w:val="00012C1E"/>
    <w:rsid w:val="00012D81"/>
    <w:rsid w:val="00013381"/>
    <w:rsid w:val="00013562"/>
    <w:rsid w:val="000135A5"/>
    <w:rsid w:val="00013A7D"/>
    <w:rsid w:val="00013AE9"/>
    <w:rsid w:val="00013DBD"/>
    <w:rsid w:val="00013F0B"/>
    <w:rsid w:val="000145FD"/>
    <w:rsid w:val="00014ABE"/>
    <w:rsid w:val="00014DBF"/>
    <w:rsid w:val="00015211"/>
    <w:rsid w:val="0001553F"/>
    <w:rsid w:val="000161F2"/>
    <w:rsid w:val="000165EA"/>
    <w:rsid w:val="00016823"/>
    <w:rsid w:val="000169D1"/>
    <w:rsid w:val="00016B69"/>
    <w:rsid w:val="00016BB7"/>
    <w:rsid w:val="0001716C"/>
    <w:rsid w:val="000171F9"/>
    <w:rsid w:val="00017207"/>
    <w:rsid w:val="0001724A"/>
    <w:rsid w:val="00017BCC"/>
    <w:rsid w:val="00017C21"/>
    <w:rsid w:val="00020116"/>
    <w:rsid w:val="000204DA"/>
    <w:rsid w:val="0002057A"/>
    <w:rsid w:val="00020C3A"/>
    <w:rsid w:val="00021607"/>
    <w:rsid w:val="000218A8"/>
    <w:rsid w:val="000219EE"/>
    <w:rsid w:val="00021A93"/>
    <w:rsid w:val="00021E38"/>
    <w:rsid w:val="00021F17"/>
    <w:rsid w:val="00021FCF"/>
    <w:rsid w:val="00022208"/>
    <w:rsid w:val="0002224B"/>
    <w:rsid w:val="00022320"/>
    <w:rsid w:val="0002268D"/>
    <w:rsid w:val="000229BF"/>
    <w:rsid w:val="000234D9"/>
    <w:rsid w:val="0002355B"/>
    <w:rsid w:val="0002356B"/>
    <w:rsid w:val="000236BE"/>
    <w:rsid w:val="00023DCF"/>
    <w:rsid w:val="00024338"/>
    <w:rsid w:val="00024842"/>
    <w:rsid w:val="00024CC5"/>
    <w:rsid w:val="00024F31"/>
    <w:rsid w:val="00025193"/>
    <w:rsid w:val="00025247"/>
    <w:rsid w:val="0002547D"/>
    <w:rsid w:val="0002564C"/>
    <w:rsid w:val="000256ED"/>
    <w:rsid w:val="0002594F"/>
    <w:rsid w:val="000259F8"/>
    <w:rsid w:val="00025C71"/>
    <w:rsid w:val="00025D0D"/>
    <w:rsid w:val="00025D96"/>
    <w:rsid w:val="00025E8E"/>
    <w:rsid w:val="00025EB8"/>
    <w:rsid w:val="00025F17"/>
    <w:rsid w:val="00025F79"/>
    <w:rsid w:val="0002643C"/>
    <w:rsid w:val="0002697F"/>
    <w:rsid w:val="00026B89"/>
    <w:rsid w:val="00026DEE"/>
    <w:rsid w:val="00026FE4"/>
    <w:rsid w:val="000273EA"/>
    <w:rsid w:val="0002745C"/>
    <w:rsid w:val="000274CA"/>
    <w:rsid w:val="00027A63"/>
    <w:rsid w:val="00027B41"/>
    <w:rsid w:val="00027DC9"/>
    <w:rsid w:val="0003024A"/>
    <w:rsid w:val="00030C19"/>
    <w:rsid w:val="00030CB1"/>
    <w:rsid w:val="00031094"/>
    <w:rsid w:val="000311B9"/>
    <w:rsid w:val="00031CD8"/>
    <w:rsid w:val="0003211C"/>
    <w:rsid w:val="00032488"/>
    <w:rsid w:val="0003265D"/>
    <w:rsid w:val="00032706"/>
    <w:rsid w:val="00032873"/>
    <w:rsid w:val="0003296E"/>
    <w:rsid w:val="00032C44"/>
    <w:rsid w:val="00032D91"/>
    <w:rsid w:val="00033002"/>
    <w:rsid w:val="0003377E"/>
    <w:rsid w:val="00033984"/>
    <w:rsid w:val="000339E4"/>
    <w:rsid w:val="00033A5C"/>
    <w:rsid w:val="00033AAF"/>
    <w:rsid w:val="00033AD0"/>
    <w:rsid w:val="0003428B"/>
    <w:rsid w:val="0003429E"/>
    <w:rsid w:val="000344D2"/>
    <w:rsid w:val="000345D0"/>
    <w:rsid w:val="00034768"/>
    <w:rsid w:val="000347F4"/>
    <w:rsid w:val="0003487D"/>
    <w:rsid w:val="00034CDA"/>
    <w:rsid w:val="00034EE8"/>
    <w:rsid w:val="000357FC"/>
    <w:rsid w:val="00035A67"/>
    <w:rsid w:val="0003640B"/>
    <w:rsid w:val="00036AB5"/>
    <w:rsid w:val="00036BE5"/>
    <w:rsid w:val="00036CF7"/>
    <w:rsid w:val="00036EBB"/>
    <w:rsid w:val="00036F40"/>
    <w:rsid w:val="00036F8D"/>
    <w:rsid w:val="00037752"/>
    <w:rsid w:val="0003792A"/>
    <w:rsid w:val="0003799B"/>
    <w:rsid w:val="00037B90"/>
    <w:rsid w:val="00037CF5"/>
    <w:rsid w:val="000400A5"/>
    <w:rsid w:val="00040445"/>
    <w:rsid w:val="0004046B"/>
    <w:rsid w:val="000404B3"/>
    <w:rsid w:val="0004061A"/>
    <w:rsid w:val="00040CF1"/>
    <w:rsid w:val="000417B0"/>
    <w:rsid w:val="00041831"/>
    <w:rsid w:val="00041AFF"/>
    <w:rsid w:val="00041DB1"/>
    <w:rsid w:val="00041FBF"/>
    <w:rsid w:val="00042430"/>
    <w:rsid w:val="0004295F"/>
    <w:rsid w:val="00042A15"/>
    <w:rsid w:val="00042AD3"/>
    <w:rsid w:val="00042E3E"/>
    <w:rsid w:val="00043120"/>
    <w:rsid w:val="00043149"/>
    <w:rsid w:val="00043151"/>
    <w:rsid w:val="000431B3"/>
    <w:rsid w:val="0004332C"/>
    <w:rsid w:val="00043E93"/>
    <w:rsid w:val="000446F1"/>
    <w:rsid w:val="000449B5"/>
    <w:rsid w:val="00044B00"/>
    <w:rsid w:val="00044C33"/>
    <w:rsid w:val="00045028"/>
    <w:rsid w:val="00045090"/>
    <w:rsid w:val="00045189"/>
    <w:rsid w:val="000451FB"/>
    <w:rsid w:val="000453C9"/>
    <w:rsid w:val="00045451"/>
    <w:rsid w:val="000456CF"/>
    <w:rsid w:val="000458B0"/>
    <w:rsid w:val="000461BF"/>
    <w:rsid w:val="000466DE"/>
    <w:rsid w:val="00046879"/>
    <w:rsid w:val="00046886"/>
    <w:rsid w:val="0004690B"/>
    <w:rsid w:val="00046E4D"/>
    <w:rsid w:val="00047767"/>
    <w:rsid w:val="00047C1B"/>
    <w:rsid w:val="00047C91"/>
    <w:rsid w:val="00047F62"/>
    <w:rsid w:val="0005052F"/>
    <w:rsid w:val="00050552"/>
    <w:rsid w:val="00050BD1"/>
    <w:rsid w:val="00050DBD"/>
    <w:rsid w:val="00050E21"/>
    <w:rsid w:val="00050E89"/>
    <w:rsid w:val="00051103"/>
    <w:rsid w:val="000516A3"/>
    <w:rsid w:val="00051706"/>
    <w:rsid w:val="0005191C"/>
    <w:rsid w:val="00051AEE"/>
    <w:rsid w:val="00051C13"/>
    <w:rsid w:val="00051DB3"/>
    <w:rsid w:val="00051E12"/>
    <w:rsid w:val="00051F26"/>
    <w:rsid w:val="00052050"/>
    <w:rsid w:val="000521AF"/>
    <w:rsid w:val="000526A1"/>
    <w:rsid w:val="0005272A"/>
    <w:rsid w:val="00052AF3"/>
    <w:rsid w:val="00052D94"/>
    <w:rsid w:val="000532DA"/>
    <w:rsid w:val="000533B2"/>
    <w:rsid w:val="0005342A"/>
    <w:rsid w:val="0005345A"/>
    <w:rsid w:val="000537C0"/>
    <w:rsid w:val="00053828"/>
    <w:rsid w:val="00053BFC"/>
    <w:rsid w:val="00053C4A"/>
    <w:rsid w:val="00053E26"/>
    <w:rsid w:val="00054071"/>
    <w:rsid w:val="0005462D"/>
    <w:rsid w:val="0005477C"/>
    <w:rsid w:val="00054B22"/>
    <w:rsid w:val="00054CEA"/>
    <w:rsid w:val="0005522E"/>
    <w:rsid w:val="0005550B"/>
    <w:rsid w:val="00055892"/>
    <w:rsid w:val="00055D43"/>
    <w:rsid w:val="00055F22"/>
    <w:rsid w:val="0005633C"/>
    <w:rsid w:val="00056565"/>
    <w:rsid w:val="00056680"/>
    <w:rsid w:val="000567F9"/>
    <w:rsid w:val="00056D2B"/>
    <w:rsid w:val="00056DC6"/>
    <w:rsid w:val="00056F76"/>
    <w:rsid w:val="0005757B"/>
    <w:rsid w:val="000576C5"/>
    <w:rsid w:val="000577D6"/>
    <w:rsid w:val="00057A36"/>
    <w:rsid w:val="00057C24"/>
    <w:rsid w:val="00057E2F"/>
    <w:rsid w:val="00057F41"/>
    <w:rsid w:val="0006033C"/>
    <w:rsid w:val="000603C9"/>
    <w:rsid w:val="00060680"/>
    <w:rsid w:val="00060A2E"/>
    <w:rsid w:val="00060B5B"/>
    <w:rsid w:val="00060B6E"/>
    <w:rsid w:val="00060F6F"/>
    <w:rsid w:val="0006109C"/>
    <w:rsid w:val="000610E6"/>
    <w:rsid w:val="00061B7E"/>
    <w:rsid w:val="00061D45"/>
    <w:rsid w:val="00062A92"/>
    <w:rsid w:val="00062D09"/>
    <w:rsid w:val="00062E50"/>
    <w:rsid w:val="000632EA"/>
    <w:rsid w:val="0006343D"/>
    <w:rsid w:val="00063637"/>
    <w:rsid w:val="00063791"/>
    <w:rsid w:val="000638F2"/>
    <w:rsid w:val="000638FD"/>
    <w:rsid w:val="00063B7D"/>
    <w:rsid w:val="00063C9D"/>
    <w:rsid w:val="00064391"/>
    <w:rsid w:val="00064F14"/>
    <w:rsid w:val="00065139"/>
    <w:rsid w:val="000658E5"/>
    <w:rsid w:val="0006593B"/>
    <w:rsid w:val="000659E7"/>
    <w:rsid w:val="00065A26"/>
    <w:rsid w:val="00065AD7"/>
    <w:rsid w:val="00065E00"/>
    <w:rsid w:val="00066021"/>
    <w:rsid w:val="0006615D"/>
    <w:rsid w:val="000661D7"/>
    <w:rsid w:val="00066BC6"/>
    <w:rsid w:val="00067162"/>
    <w:rsid w:val="0006733F"/>
    <w:rsid w:val="00067AD1"/>
    <w:rsid w:val="00067AE5"/>
    <w:rsid w:val="00067DE3"/>
    <w:rsid w:val="00070022"/>
    <w:rsid w:val="00070799"/>
    <w:rsid w:val="00070E5E"/>
    <w:rsid w:val="00071099"/>
    <w:rsid w:val="000713FF"/>
    <w:rsid w:val="00071421"/>
    <w:rsid w:val="00071428"/>
    <w:rsid w:val="000715F1"/>
    <w:rsid w:val="000716FF"/>
    <w:rsid w:val="000718E8"/>
    <w:rsid w:val="000720E4"/>
    <w:rsid w:val="00072293"/>
    <w:rsid w:val="0007242A"/>
    <w:rsid w:val="0007257C"/>
    <w:rsid w:val="0007274D"/>
    <w:rsid w:val="00072AE8"/>
    <w:rsid w:val="00072B01"/>
    <w:rsid w:val="00072B77"/>
    <w:rsid w:val="00072BCF"/>
    <w:rsid w:val="00072DC0"/>
    <w:rsid w:val="00072EA0"/>
    <w:rsid w:val="00073360"/>
    <w:rsid w:val="00073376"/>
    <w:rsid w:val="000737A0"/>
    <w:rsid w:val="00073B8E"/>
    <w:rsid w:val="00073C5A"/>
    <w:rsid w:val="00073CC7"/>
    <w:rsid w:val="00074076"/>
    <w:rsid w:val="0007423A"/>
    <w:rsid w:val="00074343"/>
    <w:rsid w:val="00074355"/>
    <w:rsid w:val="0007439B"/>
    <w:rsid w:val="000743B5"/>
    <w:rsid w:val="0007448F"/>
    <w:rsid w:val="000747A8"/>
    <w:rsid w:val="00074AD4"/>
    <w:rsid w:val="00074BAD"/>
    <w:rsid w:val="00074C5C"/>
    <w:rsid w:val="000750CB"/>
    <w:rsid w:val="00075311"/>
    <w:rsid w:val="0007537D"/>
    <w:rsid w:val="00075415"/>
    <w:rsid w:val="00075452"/>
    <w:rsid w:val="000754AF"/>
    <w:rsid w:val="0007592E"/>
    <w:rsid w:val="0007646C"/>
    <w:rsid w:val="0007678B"/>
    <w:rsid w:val="00076878"/>
    <w:rsid w:val="00076D10"/>
    <w:rsid w:val="0007729A"/>
    <w:rsid w:val="000772A3"/>
    <w:rsid w:val="00077AD2"/>
    <w:rsid w:val="00077CBA"/>
    <w:rsid w:val="00077F6C"/>
    <w:rsid w:val="0008014A"/>
    <w:rsid w:val="0008016D"/>
    <w:rsid w:val="000802E7"/>
    <w:rsid w:val="000803AB"/>
    <w:rsid w:val="00080651"/>
    <w:rsid w:val="00080732"/>
    <w:rsid w:val="00080932"/>
    <w:rsid w:val="00080B9E"/>
    <w:rsid w:val="00080DC5"/>
    <w:rsid w:val="00080DF6"/>
    <w:rsid w:val="00080F35"/>
    <w:rsid w:val="00081009"/>
    <w:rsid w:val="00081127"/>
    <w:rsid w:val="000813C4"/>
    <w:rsid w:val="00081415"/>
    <w:rsid w:val="000817AE"/>
    <w:rsid w:val="0008188A"/>
    <w:rsid w:val="000819E8"/>
    <w:rsid w:val="00081BB6"/>
    <w:rsid w:val="00081C16"/>
    <w:rsid w:val="00081C97"/>
    <w:rsid w:val="00081F7C"/>
    <w:rsid w:val="000820DB"/>
    <w:rsid w:val="00082450"/>
    <w:rsid w:val="00082BEC"/>
    <w:rsid w:val="00082C18"/>
    <w:rsid w:val="00082FBD"/>
    <w:rsid w:val="0008306B"/>
    <w:rsid w:val="00083236"/>
    <w:rsid w:val="00083BEA"/>
    <w:rsid w:val="0008420B"/>
    <w:rsid w:val="0008442C"/>
    <w:rsid w:val="000844F2"/>
    <w:rsid w:val="00085070"/>
    <w:rsid w:val="00085500"/>
    <w:rsid w:val="00085BAD"/>
    <w:rsid w:val="00086B6D"/>
    <w:rsid w:val="00086C9A"/>
    <w:rsid w:val="00086DCC"/>
    <w:rsid w:val="00087154"/>
    <w:rsid w:val="000872BC"/>
    <w:rsid w:val="00087403"/>
    <w:rsid w:val="0008743E"/>
    <w:rsid w:val="00087AB5"/>
    <w:rsid w:val="00087C08"/>
    <w:rsid w:val="00087D0F"/>
    <w:rsid w:val="00087ECB"/>
    <w:rsid w:val="00087F17"/>
    <w:rsid w:val="00087F1C"/>
    <w:rsid w:val="000900E9"/>
    <w:rsid w:val="0009013C"/>
    <w:rsid w:val="00090566"/>
    <w:rsid w:val="000907BB"/>
    <w:rsid w:val="0009091B"/>
    <w:rsid w:val="0009091F"/>
    <w:rsid w:val="00090BE7"/>
    <w:rsid w:val="000912DC"/>
    <w:rsid w:val="00091307"/>
    <w:rsid w:val="000913A2"/>
    <w:rsid w:val="00091427"/>
    <w:rsid w:val="00091484"/>
    <w:rsid w:val="000916EE"/>
    <w:rsid w:val="0009176B"/>
    <w:rsid w:val="00091E5F"/>
    <w:rsid w:val="0009234E"/>
    <w:rsid w:val="000929BD"/>
    <w:rsid w:val="00093D4B"/>
    <w:rsid w:val="00093D77"/>
    <w:rsid w:val="00093F9E"/>
    <w:rsid w:val="0009408F"/>
    <w:rsid w:val="00094185"/>
    <w:rsid w:val="00094369"/>
    <w:rsid w:val="00094984"/>
    <w:rsid w:val="00094D32"/>
    <w:rsid w:val="00094E54"/>
    <w:rsid w:val="000951E2"/>
    <w:rsid w:val="00095507"/>
    <w:rsid w:val="00095820"/>
    <w:rsid w:val="0009587D"/>
    <w:rsid w:val="00095D89"/>
    <w:rsid w:val="0009639C"/>
    <w:rsid w:val="000964AB"/>
    <w:rsid w:val="0009651A"/>
    <w:rsid w:val="000967D7"/>
    <w:rsid w:val="00096B79"/>
    <w:rsid w:val="00096DA4"/>
    <w:rsid w:val="00096DAD"/>
    <w:rsid w:val="000974F2"/>
    <w:rsid w:val="0009782B"/>
    <w:rsid w:val="00097B58"/>
    <w:rsid w:val="00097CE4"/>
    <w:rsid w:val="00097FB1"/>
    <w:rsid w:val="000A008D"/>
    <w:rsid w:val="000A00CF"/>
    <w:rsid w:val="000A02D6"/>
    <w:rsid w:val="000A03E4"/>
    <w:rsid w:val="000A0630"/>
    <w:rsid w:val="000A082E"/>
    <w:rsid w:val="000A087D"/>
    <w:rsid w:val="000A0892"/>
    <w:rsid w:val="000A0ADD"/>
    <w:rsid w:val="000A0CC8"/>
    <w:rsid w:val="000A1050"/>
    <w:rsid w:val="000A14A0"/>
    <w:rsid w:val="000A151B"/>
    <w:rsid w:val="000A24E2"/>
    <w:rsid w:val="000A2520"/>
    <w:rsid w:val="000A2523"/>
    <w:rsid w:val="000A28A8"/>
    <w:rsid w:val="000A2C4B"/>
    <w:rsid w:val="000A2EB0"/>
    <w:rsid w:val="000A32F8"/>
    <w:rsid w:val="000A34B3"/>
    <w:rsid w:val="000A36A3"/>
    <w:rsid w:val="000A37B5"/>
    <w:rsid w:val="000A3865"/>
    <w:rsid w:val="000A38D0"/>
    <w:rsid w:val="000A394A"/>
    <w:rsid w:val="000A3ABA"/>
    <w:rsid w:val="000A42DD"/>
    <w:rsid w:val="000A439C"/>
    <w:rsid w:val="000A43CF"/>
    <w:rsid w:val="000A4E4D"/>
    <w:rsid w:val="000A5226"/>
    <w:rsid w:val="000A56B7"/>
    <w:rsid w:val="000A5733"/>
    <w:rsid w:val="000A5929"/>
    <w:rsid w:val="000A5B74"/>
    <w:rsid w:val="000A5F13"/>
    <w:rsid w:val="000A5F4F"/>
    <w:rsid w:val="000A5F74"/>
    <w:rsid w:val="000A6331"/>
    <w:rsid w:val="000A638E"/>
    <w:rsid w:val="000A6877"/>
    <w:rsid w:val="000A6954"/>
    <w:rsid w:val="000A6F54"/>
    <w:rsid w:val="000A6F81"/>
    <w:rsid w:val="000A7970"/>
    <w:rsid w:val="000A7D8F"/>
    <w:rsid w:val="000A8FF3"/>
    <w:rsid w:val="000B0035"/>
    <w:rsid w:val="000B04D5"/>
    <w:rsid w:val="000B0855"/>
    <w:rsid w:val="000B0AD9"/>
    <w:rsid w:val="000B0CF7"/>
    <w:rsid w:val="000B0EC3"/>
    <w:rsid w:val="000B101B"/>
    <w:rsid w:val="000B10B2"/>
    <w:rsid w:val="000B1102"/>
    <w:rsid w:val="000B1646"/>
    <w:rsid w:val="000B1729"/>
    <w:rsid w:val="000B18D0"/>
    <w:rsid w:val="000B1BAC"/>
    <w:rsid w:val="000B1C5E"/>
    <w:rsid w:val="000B2088"/>
    <w:rsid w:val="000B218C"/>
    <w:rsid w:val="000B23EE"/>
    <w:rsid w:val="000B241C"/>
    <w:rsid w:val="000B26B3"/>
    <w:rsid w:val="000B2799"/>
    <w:rsid w:val="000B2843"/>
    <w:rsid w:val="000B2B14"/>
    <w:rsid w:val="000B2CAF"/>
    <w:rsid w:val="000B2DEB"/>
    <w:rsid w:val="000B2F4A"/>
    <w:rsid w:val="000B3412"/>
    <w:rsid w:val="000B35A9"/>
    <w:rsid w:val="000B39FA"/>
    <w:rsid w:val="000B3A75"/>
    <w:rsid w:val="000B3CBF"/>
    <w:rsid w:val="000B3D4D"/>
    <w:rsid w:val="000B3DC9"/>
    <w:rsid w:val="000B3F75"/>
    <w:rsid w:val="000B41EB"/>
    <w:rsid w:val="000B4254"/>
    <w:rsid w:val="000B45D9"/>
    <w:rsid w:val="000B465D"/>
    <w:rsid w:val="000B47F2"/>
    <w:rsid w:val="000B488C"/>
    <w:rsid w:val="000B49B6"/>
    <w:rsid w:val="000B4D2A"/>
    <w:rsid w:val="000B4D6E"/>
    <w:rsid w:val="000B4E62"/>
    <w:rsid w:val="000B5187"/>
    <w:rsid w:val="000B518F"/>
    <w:rsid w:val="000B51F3"/>
    <w:rsid w:val="000B52ED"/>
    <w:rsid w:val="000B548C"/>
    <w:rsid w:val="000B5D2C"/>
    <w:rsid w:val="000B5DCE"/>
    <w:rsid w:val="000B609D"/>
    <w:rsid w:val="000B6274"/>
    <w:rsid w:val="000B628B"/>
    <w:rsid w:val="000B63E8"/>
    <w:rsid w:val="000B6937"/>
    <w:rsid w:val="000B6B13"/>
    <w:rsid w:val="000B6C28"/>
    <w:rsid w:val="000B6C9E"/>
    <w:rsid w:val="000B707F"/>
    <w:rsid w:val="000B724B"/>
    <w:rsid w:val="000B738E"/>
    <w:rsid w:val="000B743F"/>
    <w:rsid w:val="000B7A0F"/>
    <w:rsid w:val="000B7C0C"/>
    <w:rsid w:val="000B7DCB"/>
    <w:rsid w:val="000B7DCF"/>
    <w:rsid w:val="000B7FA0"/>
    <w:rsid w:val="000C00EE"/>
    <w:rsid w:val="000C02B1"/>
    <w:rsid w:val="000C0331"/>
    <w:rsid w:val="000C0923"/>
    <w:rsid w:val="000C0A11"/>
    <w:rsid w:val="000C0AF0"/>
    <w:rsid w:val="000C0D23"/>
    <w:rsid w:val="000C0E27"/>
    <w:rsid w:val="000C0FFE"/>
    <w:rsid w:val="000C10A2"/>
    <w:rsid w:val="000C1133"/>
    <w:rsid w:val="000C1527"/>
    <w:rsid w:val="000C1825"/>
    <w:rsid w:val="000C1915"/>
    <w:rsid w:val="000C1D92"/>
    <w:rsid w:val="000C2620"/>
    <w:rsid w:val="000C2C6C"/>
    <w:rsid w:val="000C3687"/>
    <w:rsid w:val="000C406A"/>
    <w:rsid w:val="000C4075"/>
    <w:rsid w:val="000C411B"/>
    <w:rsid w:val="000C4210"/>
    <w:rsid w:val="000C42DD"/>
    <w:rsid w:val="000C44CE"/>
    <w:rsid w:val="000C45C7"/>
    <w:rsid w:val="000C4719"/>
    <w:rsid w:val="000C4AAB"/>
    <w:rsid w:val="000C4D6F"/>
    <w:rsid w:val="000C4E20"/>
    <w:rsid w:val="000C52A4"/>
    <w:rsid w:val="000C54F0"/>
    <w:rsid w:val="000C54FA"/>
    <w:rsid w:val="000C56D8"/>
    <w:rsid w:val="000C5DF3"/>
    <w:rsid w:val="000C5E4C"/>
    <w:rsid w:val="000C620F"/>
    <w:rsid w:val="000C6357"/>
    <w:rsid w:val="000C647E"/>
    <w:rsid w:val="000C65A4"/>
    <w:rsid w:val="000C6616"/>
    <w:rsid w:val="000C6692"/>
    <w:rsid w:val="000C676C"/>
    <w:rsid w:val="000C6B24"/>
    <w:rsid w:val="000C6B75"/>
    <w:rsid w:val="000C6CB2"/>
    <w:rsid w:val="000C6DA6"/>
    <w:rsid w:val="000C6E90"/>
    <w:rsid w:val="000C6F6D"/>
    <w:rsid w:val="000C71B4"/>
    <w:rsid w:val="000C765F"/>
    <w:rsid w:val="000C769D"/>
    <w:rsid w:val="000C77D9"/>
    <w:rsid w:val="000C7913"/>
    <w:rsid w:val="000C7A43"/>
    <w:rsid w:val="000C7C6F"/>
    <w:rsid w:val="000C7E8C"/>
    <w:rsid w:val="000C7EA2"/>
    <w:rsid w:val="000D04B4"/>
    <w:rsid w:val="000D0625"/>
    <w:rsid w:val="000D101A"/>
    <w:rsid w:val="000D1179"/>
    <w:rsid w:val="000D13AE"/>
    <w:rsid w:val="000D1534"/>
    <w:rsid w:val="000D1660"/>
    <w:rsid w:val="000D16E7"/>
    <w:rsid w:val="000D195B"/>
    <w:rsid w:val="000D1B99"/>
    <w:rsid w:val="000D1C91"/>
    <w:rsid w:val="000D1E2A"/>
    <w:rsid w:val="000D22CD"/>
    <w:rsid w:val="000D2922"/>
    <w:rsid w:val="000D29E5"/>
    <w:rsid w:val="000D2B98"/>
    <w:rsid w:val="000D2C34"/>
    <w:rsid w:val="000D2E43"/>
    <w:rsid w:val="000D3127"/>
    <w:rsid w:val="000D329C"/>
    <w:rsid w:val="000D4234"/>
    <w:rsid w:val="000D430D"/>
    <w:rsid w:val="000D4779"/>
    <w:rsid w:val="000D49F2"/>
    <w:rsid w:val="000D4EA3"/>
    <w:rsid w:val="000D4F17"/>
    <w:rsid w:val="000D4F5C"/>
    <w:rsid w:val="000D5238"/>
    <w:rsid w:val="000D576A"/>
    <w:rsid w:val="000D57FC"/>
    <w:rsid w:val="000D5F2F"/>
    <w:rsid w:val="000D61A1"/>
    <w:rsid w:val="000D6503"/>
    <w:rsid w:val="000D6DD8"/>
    <w:rsid w:val="000D6E1E"/>
    <w:rsid w:val="000D6E29"/>
    <w:rsid w:val="000D6E66"/>
    <w:rsid w:val="000D7236"/>
    <w:rsid w:val="000D7272"/>
    <w:rsid w:val="000D73A0"/>
    <w:rsid w:val="000D73F0"/>
    <w:rsid w:val="000D74D5"/>
    <w:rsid w:val="000D74F7"/>
    <w:rsid w:val="000D7B8F"/>
    <w:rsid w:val="000D7DAC"/>
    <w:rsid w:val="000D7DE0"/>
    <w:rsid w:val="000E066E"/>
    <w:rsid w:val="000E0925"/>
    <w:rsid w:val="000E0BC8"/>
    <w:rsid w:val="000E187C"/>
    <w:rsid w:val="000E1926"/>
    <w:rsid w:val="000E1D32"/>
    <w:rsid w:val="000E234F"/>
    <w:rsid w:val="000E25B8"/>
    <w:rsid w:val="000E2963"/>
    <w:rsid w:val="000E297B"/>
    <w:rsid w:val="000E2C2A"/>
    <w:rsid w:val="000E2E80"/>
    <w:rsid w:val="000E2EB2"/>
    <w:rsid w:val="000E34D2"/>
    <w:rsid w:val="000E3522"/>
    <w:rsid w:val="000E3826"/>
    <w:rsid w:val="000E3848"/>
    <w:rsid w:val="000E3854"/>
    <w:rsid w:val="000E38C7"/>
    <w:rsid w:val="000E38F8"/>
    <w:rsid w:val="000E3D59"/>
    <w:rsid w:val="000E405D"/>
    <w:rsid w:val="000E4312"/>
    <w:rsid w:val="000E45A7"/>
    <w:rsid w:val="000E4754"/>
    <w:rsid w:val="000E47F5"/>
    <w:rsid w:val="000E4B67"/>
    <w:rsid w:val="000E4BF0"/>
    <w:rsid w:val="000E4E0F"/>
    <w:rsid w:val="000E530B"/>
    <w:rsid w:val="000E56C2"/>
    <w:rsid w:val="000E5705"/>
    <w:rsid w:val="000E580D"/>
    <w:rsid w:val="000E5931"/>
    <w:rsid w:val="000E5C17"/>
    <w:rsid w:val="000E5C18"/>
    <w:rsid w:val="000E5C51"/>
    <w:rsid w:val="000E5EF3"/>
    <w:rsid w:val="000E5FD1"/>
    <w:rsid w:val="000E617D"/>
    <w:rsid w:val="000E62CA"/>
    <w:rsid w:val="000E66E1"/>
    <w:rsid w:val="000E67D2"/>
    <w:rsid w:val="000E6879"/>
    <w:rsid w:val="000E6A5F"/>
    <w:rsid w:val="000E6A7B"/>
    <w:rsid w:val="000E6B21"/>
    <w:rsid w:val="000E6C93"/>
    <w:rsid w:val="000E6DD5"/>
    <w:rsid w:val="000E70DF"/>
    <w:rsid w:val="000E71B0"/>
    <w:rsid w:val="000E79B0"/>
    <w:rsid w:val="000F0054"/>
    <w:rsid w:val="000F078F"/>
    <w:rsid w:val="000F07B0"/>
    <w:rsid w:val="000F0AA9"/>
    <w:rsid w:val="000F0E8B"/>
    <w:rsid w:val="000F0EC8"/>
    <w:rsid w:val="000F0ED3"/>
    <w:rsid w:val="000F0EF0"/>
    <w:rsid w:val="000F10BB"/>
    <w:rsid w:val="000F14EF"/>
    <w:rsid w:val="000F1900"/>
    <w:rsid w:val="000F196C"/>
    <w:rsid w:val="000F25AD"/>
    <w:rsid w:val="000F2AC8"/>
    <w:rsid w:val="000F2F7A"/>
    <w:rsid w:val="000F388E"/>
    <w:rsid w:val="000F3EB5"/>
    <w:rsid w:val="000F3F24"/>
    <w:rsid w:val="000F3F54"/>
    <w:rsid w:val="000F3F64"/>
    <w:rsid w:val="000F41C9"/>
    <w:rsid w:val="000F4796"/>
    <w:rsid w:val="000F49DD"/>
    <w:rsid w:val="000F4A60"/>
    <w:rsid w:val="000F4B28"/>
    <w:rsid w:val="000F525E"/>
    <w:rsid w:val="000F5280"/>
    <w:rsid w:val="000F5331"/>
    <w:rsid w:val="000F5A51"/>
    <w:rsid w:val="000F5AD7"/>
    <w:rsid w:val="000F5BF8"/>
    <w:rsid w:val="000F5D38"/>
    <w:rsid w:val="000F65E8"/>
    <w:rsid w:val="000F6BFE"/>
    <w:rsid w:val="000F6D63"/>
    <w:rsid w:val="000F73F7"/>
    <w:rsid w:val="000F7C9A"/>
    <w:rsid w:val="000F7CD7"/>
    <w:rsid w:val="000F7D22"/>
    <w:rsid w:val="000F7FB6"/>
    <w:rsid w:val="000F95FE"/>
    <w:rsid w:val="001000A8"/>
    <w:rsid w:val="00100407"/>
    <w:rsid w:val="00100725"/>
    <w:rsid w:val="00100AD3"/>
    <w:rsid w:val="00100C58"/>
    <w:rsid w:val="00100CF4"/>
    <w:rsid w:val="0010179C"/>
    <w:rsid w:val="00101977"/>
    <w:rsid w:val="001019EB"/>
    <w:rsid w:val="00101B35"/>
    <w:rsid w:val="00101D02"/>
    <w:rsid w:val="00101E0F"/>
    <w:rsid w:val="00101E4D"/>
    <w:rsid w:val="00101FA8"/>
    <w:rsid w:val="0010264F"/>
    <w:rsid w:val="001026CB"/>
    <w:rsid w:val="00102B4F"/>
    <w:rsid w:val="00102BD7"/>
    <w:rsid w:val="0010306D"/>
    <w:rsid w:val="0010310F"/>
    <w:rsid w:val="001032A9"/>
    <w:rsid w:val="0010332C"/>
    <w:rsid w:val="0010357B"/>
    <w:rsid w:val="001035D4"/>
    <w:rsid w:val="0010376B"/>
    <w:rsid w:val="00103F5F"/>
    <w:rsid w:val="00104069"/>
    <w:rsid w:val="00104890"/>
    <w:rsid w:val="001051C2"/>
    <w:rsid w:val="0010580B"/>
    <w:rsid w:val="00105990"/>
    <w:rsid w:val="00105CAF"/>
    <w:rsid w:val="0010641E"/>
    <w:rsid w:val="001064DF"/>
    <w:rsid w:val="001066D3"/>
    <w:rsid w:val="00106AF2"/>
    <w:rsid w:val="00106BDA"/>
    <w:rsid w:val="00106D65"/>
    <w:rsid w:val="00106F15"/>
    <w:rsid w:val="00106F20"/>
    <w:rsid w:val="00106F6C"/>
    <w:rsid w:val="0010717F"/>
    <w:rsid w:val="00107568"/>
    <w:rsid w:val="00107746"/>
    <w:rsid w:val="00107B4E"/>
    <w:rsid w:val="00107D62"/>
    <w:rsid w:val="00107F82"/>
    <w:rsid w:val="00107FC0"/>
    <w:rsid w:val="0011064F"/>
    <w:rsid w:val="00110655"/>
    <w:rsid w:val="0011078F"/>
    <w:rsid w:val="00110BD4"/>
    <w:rsid w:val="0011131F"/>
    <w:rsid w:val="0011179A"/>
    <w:rsid w:val="00111B5D"/>
    <w:rsid w:val="00111B7C"/>
    <w:rsid w:val="00111B84"/>
    <w:rsid w:val="00111F2B"/>
    <w:rsid w:val="00111F55"/>
    <w:rsid w:val="00112125"/>
    <w:rsid w:val="001121C0"/>
    <w:rsid w:val="00112411"/>
    <w:rsid w:val="00112571"/>
    <w:rsid w:val="001132CB"/>
    <w:rsid w:val="00113589"/>
    <w:rsid w:val="00113597"/>
    <w:rsid w:val="0011374C"/>
    <w:rsid w:val="00113793"/>
    <w:rsid w:val="00113B3E"/>
    <w:rsid w:val="00113B63"/>
    <w:rsid w:val="001140AA"/>
    <w:rsid w:val="00114954"/>
    <w:rsid w:val="00114C89"/>
    <w:rsid w:val="00114CC1"/>
    <w:rsid w:val="00114D50"/>
    <w:rsid w:val="0011501A"/>
    <w:rsid w:val="001153E3"/>
    <w:rsid w:val="00115A04"/>
    <w:rsid w:val="00115BA3"/>
    <w:rsid w:val="00115BDC"/>
    <w:rsid w:val="00115CF3"/>
    <w:rsid w:val="00115F54"/>
    <w:rsid w:val="00116174"/>
    <w:rsid w:val="00116AC2"/>
    <w:rsid w:val="00116E08"/>
    <w:rsid w:val="001172B1"/>
    <w:rsid w:val="00117323"/>
    <w:rsid w:val="0011749B"/>
    <w:rsid w:val="00117908"/>
    <w:rsid w:val="00117DB7"/>
    <w:rsid w:val="0012037C"/>
    <w:rsid w:val="001207D9"/>
    <w:rsid w:val="00120837"/>
    <w:rsid w:val="001208E4"/>
    <w:rsid w:val="00120A3C"/>
    <w:rsid w:val="00120D9A"/>
    <w:rsid w:val="00120E82"/>
    <w:rsid w:val="00120E97"/>
    <w:rsid w:val="00121121"/>
    <w:rsid w:val="0012141A"/>
    <w:rsid w:val="001217EB"/>
    <w:rsid w:val="00121CC8"/>
    <w:rsid w:val="00121FE9"/>
    <w:rsid w:val="00122236"/>
    <w:rsid w:val="00122342"/>
    <w:rsid w:val="001223E2"/>
    <w:rsid w:val="001229D1"/>
    <w:rsid w:val="00122A2A"/>
    <w:rsid w:val="00122D05"/>
    <w:rsid w:val="0012367A"/>
    <w:rsid w:val="00124088"/>
    <w:rsid w:val="0012420E"/>
    <w:rsid w:val="00124242"/>
    <w:rsid w:val="001243FE"/>
    <w:rsid w:val="001245E7"/>
    <w:rsid w:val="0012476E"/>
    <w:rsid w:val="00125D75"/>
    <w:rsid w:val="001262B3"/>
    <w:rsid w:val="00126345"/>
    <w:rsid w:val="001265BC"/>
    <w:rsid w:val="00126723"/>
    <w:rsid w:val="001269BA"/>
    <w:rsid w:val="00126CBF"/>
    <w:rsid w:val="00126CC4"/>
    <w:rsid w:val="00126FA8"/>
    <w:rsid w:val="0012753D"/>
    <w:rsid w:val="00127AD7"/>
    <w:rsid w:val="00127AE3"/>
    <w:rsid w:val="00127D5A"/>
    <w:rsid w:val="00127FC7"/>
    <w:rsid w:val="00130633"/>
    <w:rsid w:val="00130A65"/>
    <w:rsid w:val="00130FF9"/>
    <w:rsid w:val="0013190A"/>
    <w:rsid w:val="00131FDA"/>
    <w:rsid w:val="00132211"/>
    <w:rsid w:val="00132AF1"/>
    <w:rsid w:val="00132D3D"/>
    <w:rsid w:val="00132EFF"/>
    <w:rsid w:val="00132FA1"/>
    <w:rsid w:val="0013308B"/>
    <w:rsid w:val="001332AB"/>
    <w:rsid w:val="001334A1"/>
    <w:rsid w:val="001334C5"/>
    <w:rsid w:val="00133ABF"/>
    <w:rsid w:val="00133BFF"/>
    <w:rsid w:val="00133C47"/>
    <w:rsid w:val="00133E1F"/>
    <w:rsid w:val="001342D5"/>
    <w:rsid w:val="00134AE7"/>
    <w:rsid w:val="00134E46"/>
    <w:rsid w:val="00134F46"/>
    <w:rsid w:val="001350F6"/>
    <w:rsid w:val="0013545F"/>
    <w:rsid w:val="001355C8"/>
    <w:rsid w:val="001357BD"/>
    <w:rsid w:val="0013595A"/>
    <w:rsid w:val="00135AD6"/>
    <w:rsid w:val="001368FC"/>
    <w:rsid w:val="00136C66"/>
    <w:rsid w:val="00136DE3"/>
    <w:rsid w:val="00136ECA"/>
    <w:rsid w:val="0013701B"/>
    <w:rsid w:val="00137A04"/>
    <w:rsid w:val="00137C5A"/>
    <w:rsid w:val="00140419"/>
    <w:rsid w:val="001407D7"/>
    <w:rsid w:val="001408C2"/>
    <w:rsid w:val="00140AB3"/>
    <w:rsid w:val="00140B11"/>
    <w:rsid w:val="00140D01"/>
    <w:rsid w:val="00140FEC"/>
    <w:rsid w:val="001410F8"/>
    <w:rsid w:val="0014147C"/>
    <w:rsid w:val="001414B9"/>
    <w:rsid w:val="001419A0"/>
    <w:rsid w:val="00141AF7"/>
    <w:rsid w:val="00141C94"/>
    <w:rsid w:val="00141DBA"/>
    <w:rsid w:val="001420E8"/>
    <w:rsid w:val="001421EB"/>
    <w:rsid w:val="00142354"/>
    <w:rsid w:val="00142450"/>
    <w:rsid w:val="001424FB"/>
    <w:rsid w:val="00142869"/>
    <w:rsid w:val="00142A9C"/>
    <w:rsid w:val="00142F13"/>
    <w:rsid w:val="001430DC"/>
    <w:rsid w:val="00143688"/>
    <w:rsid w:val="0014395E"/>
    <w:rsid w:val="001439C7"/>
    <w:rsid w:val="00143C61"/>
    <w:rsid w:val="00143FB0"/>
    <w:rsid w:val="0014406D"/>
    <w:rsid w:val="00144197"/>
    <w:rsid w:val="001441C0"/>
    <w:rsid w:val="001442BF"/>
    <w:rsid w:val="001443AF"/>
    <w:rsid w:val="001447D3"/>
    <w:rsid w:val="00144840"/>
    <w:rsid w:val="001448B0"/>
    <w:rsid w:val="00144CC3"/>
    <w:rsid w:val="00144EE0"/>
    <w:rsid w:val="001450A9"/>
    <w:rsid w:val="0014529D"/>
    <w:rsid w:val="00145803"/>
    <w:rsid w:val="00145ACD"/>
    <w:rsid w:val="00145B70"/>
    <w:rsid w:val="00145BA9"/>
    <w:rsid w:val="00145BFD"/>
    <w:rsid w:val="00146196"/>
    <w:rsid w:val="00146256"/>
    <w:rsid w:val="00146436"/>
    <w:rsid w:val="001467B6"/>
    <w:rsid w:val="001469B3"/>
    <w:rsid w:val="00146AEB"/>
    <w:rsid w:val="00146F2B"/>
    <w:rsid w:val="00147889"/>
    <w:rsid w:val="00147973"/>
    <w:rsid w:val="00147DD1"/>
    <w:rsid w:val="00150178"/>
    <w:rsid w:val="00150C25"/>
    <w:rsid w:val="00150E23"/>
    <w:rsid w:val="00150E63"/>
    <w:rsid w:val="00151810"/>
    <w:rsid w:val="001527EE"/>
    <w:rsid w:val="00152814"/>
    <w:rsid w:val="00152914"/>
    <w:rsid w:val="001535C6"/>
    <w:rsid w:val="00153F78"/>
    <w:rsid w:val="0015430B"/>
    <w:rsid w:val="0015482C"/>
    <w:rsid w:val="001548AB"/>
    <w:rsid w:val="001549C1"/>
    <w:rsid w:val="00154ABF"/>
    <w:rsid w:val="00154BD6"/>
    <w:rsid w:val="001557A4"/>
    <w:rsid w:val="00155C45"/>
    <w:rsid w:val="00155E08"/>
    <w:rsid w:val="00156068"/>
    <w:rsid w:val="00156566"/>
    <w:rsid w:val="00156645"/>
    <w:rsid w:val="001566D3"/>
    <w:rsid w:val="00156872"/>
    <w:rsid w:val="001569A8"/>
    <w:rsid w:val="00156C31"/>
    <w:rsid w:val="00156CD6"/>
    <w:rsid w:val="001574AC"/>
    <w:rsid w:val="001577CE"/>
    <w:rsid w:val="00157874"/>
    <w:rsid w:val="00157BAB"/>
    <w:rsid w:val="00157E96"/>
    <w:rsid w:val="001600E7"/>
    <w:rsid w:val="0016054C"/>
    <w:rsid w:val="001605A8"/>
    <w:rsid w:val="00161455"/>
    <w:rsid w:val="001618BB"/>
    <w:rsid w:val="00161C7F"/>
    <w:rsid w:val="00161E41"/>
    <w:rsid w:val="00161F53"/>
    <w:rsid w:val="00162A0A"/>
    <w:rsid w:val="00162AA4"/>
    <w:rsid w:val="00162BF7"/>
    <w:rsid w:val="00162C27"/>
    <w:rsid w:val="00162D6D"/>
    <w:rsid w:val="00162E54"/>
    <w:rsid w:val="00162EC2"/>
    <w:rsid w:val="00162F37"/>
    <w:rsid w:val="00162F8E"/>
    <w:rsid w:val="00162FE5"/>
    <w:rsid w:val="0016306F"/>
    <w:rsid w:val="0016317C"/>
    <w:rsid w:val="001631FE"/>
    <w:rsid w:val="001637D3"/>
    <w:rsid w:val="00163D1C"/>
    <w:rsid w:val="00164A6C"/>
    <w:rsid w:val="00164BDA"/>
    <w:rsid w:val="00164EAD"/>
    <w:rsid w:val="00164F62"/>
    <w:rsid w:val="00165412"/>
    <w:rsid w:val="00165456"/>
    <w:rsid w:val="00165CFE"/>
    <w:rsid w:val="00165D99"/>
    <w:rsid w:val="00165E14"/>
    <w:rsid w:val="00165EEE"/>
    <w:rsid w:val="00166089"/>
    <w:rsid w:val="0016659A"/>
    <w:rsid w:val="00166622"/>
    <w:rsid w:val="001667E4"/>
    <w:rsid w:val="00166BF1"/>
    <w:rsid w:val="00166E08"/>
    <w:rsid w:val="00166F72"/>
    <w:rsid w:val="00166FFA"/>
    <w:rsid w:val="001671C3"/>
    <w:rsid w:val="0016725D"/>
    <w:rsid w:val="00167543"/>
    <w:rsid w:val="00167611"/>
    <w:rsid w:val="00167842"/>
    <w:rsid w:val="00167A0E"/>
    <w:rsid w:val="0017007F"/>
    <w:rsid w:val="001700C4"/>
    <w:rsid w:val="0017073C"/>
    <w:rsid w:val="00170883"/>
    <w:rsid w:val="001708FC"/>
    <w:rsid w:val="00170CFB"/>
    <w:rsid w:val="001710D5"/>
    <w:rsid w:val="00171179"/>
    <w:rsid w:val="0017141D"/>
    <w:rsid w:val="00171687"/>
    <w:rsid w:val="001716C0"/>
    <w:rsid w:val="00171F49"/>
    <w:rsid w:val="00172E55"/>
    <w:rsid w:val="0017310A"/>
    <w:rsid w:val="001733FD"/>
    <w:rsid w:val="00173537"/>
    <w:rsid w:val="001737A5"/>
    <w:rsid w:val="001739B8"/>
    <w:rsid w:val="00173C70"/>
    <w:rsid w:val="00173FE9"/>
    <w:rsid w:val="001742E9"/>
    <w:rsid w:val="001747EC"/>
    <w:rsid w:val="001749CB"/>
    <w:rsid w:val="00174C1A"/>
    <w:rsid w:val="00174F11"/>
    <w:rsid w:val="00174F6B"/>
    <w:rsid w:val="0017533D"/>
    <w:rsid w:val="001758E5"/>
    <w:rsid w:val="00175AD6"/>
    <w:rsid w:val="00175CB1"/>
    <w:rsid w:val="001761C8"/>
    <w:rsid w:val="001763AB"/>
    <w:rsid w:val="00176924"/>
    <w:rsid w:val="00176A36"/>
    <w:rsid w:val="0017732F"/>
    <w:rsid w:val="001774D0"/>
    <w:rsid w:val="0017755E"/>
    <w:rsid w:val="001775B9"/>
    <w:rsid w:val="001777DC"/>
    <w:rsid w:val="001778F5"/>
    <w:rsid w:val="00177D6A"/>
    <w:rsid w:val="00177F21"/>
    <w:rsid w:val="00180044"/>
    <w:rsid w:val="001801B7"/>
    <w:rsid w:val="00180301"/>
    <w:rsid w:val="00180C42"/>
    <w:rsid w:val="0018101B"/>
    <w:rsid w:val="00181356"/>
    <w:rsid w:val="0018142F"/>
    <w:rsid w:val="001819B6"/>
    <w:rsid w:val="00181FE1"/>
    <w:rsid w:val="001822F9"/>
    <w:rsid w:val="0018258B"/>
    <w:rsid w:val="00182BA1"/>
    <w:rsid w:val="00182D84"/>
    <w:rsid w:val="0018338B"/>
    <w:rsid w:val="00183517"/>
    <w:rsid w:val="00183577"/>
    <w:rsid w:val="00183837"/>
    <w:rsid w:val="001838B7"/>
    <w:rsid w:val="00183934"/>
    <w:rsid w:val="00183C10"/>
    <w:rsid w:val="00183C14"/>
    <w:rsid w:val="00183C5F"/>
    <w:rsid w:val="00183C6A"/>
    <w:rsid w:val="00183EB0"/>
    <w:rsid w:val="00183F98"/>
    <w:rsid w:val="0018414D"/>
    <w:rsid w:val="0018414E"/>
    <w:rsid w:val="001844BB"/>
    <w:rsid w:val="00184661"/>
    <w:rsid w:val="00184A93"/>
    <w:rsid w:val="00185011"/>
    <w:rsid w:val="0018580B"/>
    <w:rsid w:val="00185F5E"/>
    <w:rsid w:val="0018600C"/>
    <w:rsid w:val="00186116"/>
    <w:rsid w:val="00186125"/>
    <w:rsid w:val="001861E7"/>
    <w:rsid w:val="001863E0"/>
    <w:rsid w:val="001865B3"/>
    <w:rsid w:val="001865E1"/>
    <w:rsid w:val="001869E2"/>
    <w:rsid w:val="001869FD"/>
    <w:rsid w:val="00186B97"/>
    <w:rsid w:val="00186C51"/>
    <w:rsid w:val="00186E47"/>
    <w:rsid w:val="00186F6D"/>
    <w:rsid w:val="00187540"/>
    <w:rsid w:val="00187585"/>
    <w:rsid w:val="00187B26"/>
    <w:rsid w:val="00187E01"/>
    <w:rsid w:val="00190099"/>
    <w:rsid w:val="00190B25"/>
    <w:rsid w:val="001911F3"/>
    <w:rsid w:val="001915E2"/>
    <w:rsid w:val="0019161F"/>
    <w:rsid w:val="00191A4C"/>
    <w:rsid w:val="00191A7C"/>
    <w:rsid w:val="00191AD3"/>
    <w:rsid w:val="00191C4F"/>
    <w:rsid w:val="00191D2A"/>
    <w:rsid w:val="00191F9D"/>
    <w:rsid w:val="00192505"/>
    <w:rsid w:val="00192621"/>
    <w:rsid w:val="001928B9"/>
    <w:rsid w:val="001929D8"/>
    <w:rsid w:val="00192CE8"/>
    <w:rsid w:val="00192FFF"/>
    <w:rsid w:val="0019351D"/>
    <w:rsid w:val="00193AAE"/>
    <w:rsid w:val="00193AD0"/>
    <w:rsid w:val="00193E60"/>
    <w:rsid w:val="00193EC4"/>
    <w:rsid w:val="001944F8"/>
    <w:rsid w:val="00194A1C"/>
    <w:rsid w:val="00194B67"/>
    <w:rsid w:val="00194FD3"/>
    <w:rsid w:val="001955C3"/>
    <w:rsid w:val="0019594E"/>
    <w:rsid w:val="00195A6C"/>
    <w:rsid w:val="00195BC1"/>
    <w:rsid w:val="001961F3"/>
    <w:rsid w:val="00196427"/>
    <w:rsid w:val="0019659B"/>
    <w:rsid w:val="001966B1"/>
    <w:rsid w:val="00196909"/>
    <w:rsid w:val="00196EAD"/>
    <w:rsid w:val="00196EC7"/>
    <w:rsid w:val="001979A6"/>
    <w:rsid w:val="00197C93"/>
    <w:rsid w:val="00197CF4"/>
    <w:rsid w:val="00197EF9"/>
    <w:rsid w:val="001A0014"/>
    <w:rsid w:val="001A00B1"/>
    <w:rsid w:val="001A03B2"/>
    <w:rsid w:val="001A0F51"/>
    <w:rsid w:val="001A16C7"/>
    <w:rsid w:val="001A17FB"/>
    <w:rsid w:val="001A1853"/>
    <w:rsid w:val="001A1857"/>
    <w:rsid w:val="001A1D30"/>
    <w:rsid w:val="001A1E52"/>
    <w:rsid w:val="001A1ED6"/>
    <w:rsid w:val="001A2252"/>
    <w:rsid w:val="001A22D6"/>
    <w:rsid w:val="001A24EC"/>
    <w:rsid w:val="001A26FA"/>
    <w:rsid w:val="001A2886"/>
    <w:rsid w:val="001A2D85"/>
    <w:rsid w:val="001A2F37"/>
    <w:rsid w:val="001A30B3"/>
    <w:rsid w:val="001A31E9"/>
    <w:rsid w:val="001A343D"/>
    <w:rsid w:val="001A35F4"/>
    <w:rsid w:val="001A35FD"/>
    <w:rsid w:val="001A3767"/>
    <w:rsid w:val="001A3857"/>
    <w:rsid w:val="001A3BD3"/>
    <w:rsid w:val="001A3C77"/>
    <w:rsid w:val="001A41AF"/>
    <w:rsid w:val="001A42D7"/>
    <w:rsid w:val="001A4404"/>
    <w:rsid w:val="001A46B4"/>
    <w:rsid w:val="001A492E"/>
    <w:rsid w:val="001A4AD1"/>
    <w:rsid w:val="001A4E2C"/>
    <w:rsid w:val="001A51AF"/>
    <w:rsid w:val="001A5221"/>
    <w:rsid w:val="001A55F4"/>
    <w:rsid w:val="001A5695"/>
    <w:rsid w:val="001A59A3"/>
    <w:rsid w:val="001A5C81"/>
    <w:rsid w:val="001A5CD4"/>
    <w:rsid w:val="001A5DA3"/>
    <w:rsid w:val="001A5FE4"/>
    <w:rsid w:val="001A6614"/>
    <w:rsid w:val="001A6665"/>
    <w:rsid w:val="001A675A"/>
    <w:rsid w:val="001A68F3"/>
    <w:rsid w:val="001A6AAB"/>
    <w:rsid w:val="001A6ADA"/>
    <w:rsid w:val="001A6DEE"/>
    <w:rsid w:val="001A7387"/>
    <w:rsid w:val="001A77AF"/>
    <w:rsid w:val="001A7A7D"/>
    <w:rsid w:val="001A7E54"/>
    <w:rsid w:val="001B044F"/>
    <w:rsid w:val="001B06D0"/>
    <w:rsid w:val="001B0C8F"/>
    <w:rsid w:val="001B121F"/>
    <w:rsid w:val="001B16A0"/>
    <w:rsid w:val="001B1914"/>
    <w:rsid w:val="001B1BE0"/>
    <w:rsid w:val="001B1D1F"/>
    <w:rsid w:val="001B1D40"/>
    <w:rsid w:val="001B1DB4"/>
    <w:rsid w:val="001B1E0C"/>
    <w:rsid w:val="001B21A6"/>
    <w:rsid w:val="001B2A7E"/>
    <w:rsid w:val="001B2D76"/>
    <w:rsid w:val="001B2E5A"/>
    <w:rsid w:val="001B2FBE"/>
    <w:rsid w:val="001B36E1"/>
    <w:rsid w:val="001B3A62"/>
    <w:rsid w:val="001B3A79"/>
    <w:rsid w:val="001B3D65"/>
    <w:rsid w:val="001B3E9A"/>
    <w:rsid w:val="001B4084"/>
    <w:rsid w:val="001B47B0"/>
    <w:rsid w:val="001B4B3D"/>
    <w:rsid w:val="001B4D2B"/>
    <w:rsid w:val="001B5072"/>
    <w:rsid w:val="001B56F3"/>
    <w:rsid w:val="001B57AD"/>
    <w:rsid w:val="001B5882"/>
    <w:rsid w:val="001B59E7"/>
    <w:rsid w:val="001B5B78"/>
    <w:rsid w:val="001B612C"/>
    <w:rsid w:val="001B6171"/>
    <w:rsid w:val="001B6386"/>
    <w:rsid w:val="001B66BF"/>
    <w:rsid w:val="001B69DF"/>
    <w:rsid w:val="001B6BB5"/>
    <w:rsid w:val="001B703B"/>
    <w:rsid w:val="001B7075"/>
    <w:rsid w:val="001B70E3"/>
    <w:rsid w:val="001B7172"/>
    <w:rsid w:val="001B7178"/>
    <w:rsid w:val="001B7201"/>
    <w:rsid w:val="001B72F6"/>
    <w:rsid w:val="001B7350"/>
    <w:rsid w:val="001B73A4"/>
    <w:rsid w:val="001B7DF4"/>
    <w:rsid w:val="001C0685"/>
    <w:rsid w:val="001C0ADB"/>
    <w:rsid w:val="001C0BAA"/>
    <w:rsid w:val="001C0C09"/>
    <w:rsid w:val="001C0C77"/>
    <w:rsid w:val="001C0E19"/>
    <w:rsid w:val="001C0E1E"/>
    <w:rsid w:val="001C0E78"/>
    <w:rsid w:val="001C16A4"/>
    <w:rsid w:val="001C18E9"/>
    <w:rsid w:val="001C1949"/>
    <w:rsid w:val="001C1DEB"/>
    <w:rsid w:val="001C2293"/>
    <w:rsid w:val="001C22AC"/>
    <w:rsid w:val="001C2B21"/>
    <w:rsid w:val="001C2BE7"/>
    <w:rsid w:val="001C2C6F"/>
    <w:rsid w:val="001C2C82"/>
    <w:rsid w:val="001C30B3"/>
    <w:rsid w:val="001C3775"/>
    <w:rsid w:val="001C3971"/>
    <w:rsid w:val="001C39B9"/>
    <w:rsid w:val="001C3E23"/>
    <w:rsid w:val="001C3F5D"/>
    <w:rsid w:val="001C43E3"/>
    <w:rsid w:val="001C44A7"/>
    <w:rsid w:val="001C46D5"/>
    <w:rsid w:val="001C46F4"/>
    <w:rsid w:val="001C5297"/>
    <w:rsid w:val="001C5B9E"/>
    <w:rsid w:val="001C5F2C"/>
    <w:rsid w:val="001C6570"/>
    <w:rsid w:val="001C67F2"/>
    <w:rsid w:val="001C696E"/>
    <w:rsid w:val="001C6ACA"/>
    <w:rsid w:val="001C6EBD"/>
    <w:rsid w:val="001C703B"/>
    <w:rsid w:val="001C7467"/>
    <w:rsid w:val="001C766F"/>
    <w:rsid w:val="001C77EF"/>
    <w:rsid w:val="001C7933"/>
    <w:rsid w:val="001C7D23"/>
    <w:rsid w:val="001C7FA8"/>
    <w:rsid w:val="001D043F"/>
    <w:rsid w:val="001D0569"/>
    <w:rsid w:val="001D069B"/>
    <w:rsid w:val="001D0A1F"/>
    <w:rsid w:val="001D0AA5"/>
    <w:rsid w:val="001D0B00"/>
    <w:rsid w:val="001D0B09"/>
    <w:rsid w:val="001D0B58"/>
    <w:rsid w:val="001D11EC"/>
    <w:rsid w:val="001D12D9"/>
    <w:rsid w:val="001D12DE"/>
    <w:rsid w:val="001D15E3"/>
    <w:rsid w:val="001D18DC"/>
    <w:rsid w:val="001D1C0C"/>
    <w:rsid w:val="001D1D1B"/>
    <w:rsid w:val="001D2901"/>
    <w:rsid w:val="001D2ABE"/>
    <w:rsid w:val="001D2FA4"/>
    <w:rsid w:val="001D2FE7"/>
    <w:rsid w:val="001D311D"/>
    <w:rsid w:val="001D312F"/>
    <w:rsid w:val="001D3383"/>
    <w:rsid w:val="001D3638"/>
    <w:rsid w:val="001D367C"/>
    <w:rsid w:val="001D36AF"/>
    <w:rsid w:val="001D4110"/>
    <w:rsid w:val="001D4288"/>
    <w:rsid w:val="001D4736"/>
    <w:rsid w:val="001D4746"/>
    <w:rsid w:val="001D48D6"/>
    <w:rsid w:val="001D4B11"/>
    <w:rsid w:val="001D4F0C"/>
    <w:rsid w:val="001D51E4"/>
    <w:rsid w:val="001D585D"/>
    <w:rsid w:val="001D5942"/>
    <w:rsid w:val="001D5B04"/>
    <w:rsid w:val="001D5BAF"/>
    <w:rsid w:val="001D5DAA"/>
    <w:rsid w:val="001D5DD9"/>
    <w:rsid w:val="001D5F46"/>
    <w:rsid w:val="001D6908"/>
    <w:rsid w:val="001D6A68"/>
    <w:rsid w:val="001D6F74"/>
    <w:rsid w:val="001D7C4A"/>
    <w:rsid w:val="001DE3E8"/>
    <w:rsid w:val="001E01B3"/>
    <w:rsid w:val="001E02A5"/>
    <w:rsid w:val="001E04F0"/>
    <w:rsid w:val="001E0654"/>
    <w:rsid w:val="001E072E"/>
    <w:rsid w:val="001E095D"/>
    <w:rsid w:val="001E0AD9"/>
    <w:rsid w:val="001E0D55"/>
    <w:rsid w:val="001E0D69"/>
    <w:rsid w:val="001E0FF3"/>
    <w:rsid w:val="001E106D"/>
    <w:rsid w:val="001E109F"/>
    <w:rsid w:val="001E10D5"/>
    <w:rsid w:val="001E180F"/>
    <w:rsid w:val="001E1A82"/>
    <w:rsid w:val="001E1EE6"/>
    <w:rsid w:val="001E2114"/>
    <w:rsid w:val="001E2211"/>
    <w:rsid w:val="001E2262"/>
    <w:rsid w:val="001E2420"/>
    <w:rsid w:val="001E2929"/>
    <w:rsid w:val="001E2B36"/>
    <w:rsid w:val="001E2B98"/>
    <w:rsid w:val="001E2C2C"/>
    <w:rsid w:val="001E352F"/>
    <w:rsid w:val="001E36DF"/>
    <w:rsid w:val="001E3906"/>
    <w:rsid w:val="001E3B1F"/>
    <w:rsid w:val="001E3C53"/>
    <w:rsid w:val="001E4006"/>
    <w:rsid w:val="001E4146"/>
    <w:rsid w:val="001E42F3"/>
    <w:rsid w:val="001E4303"/>
    <w:rsid w:val="001E4365"/>
    <w:rsid w:val="001E4532"/>
    <w:rsid w:val="001E4B32"/>
    <w:rsid w:val="001E4D2A"/>
    <w:rsid w:val="001E4FC1"/>
    <w:rsid w:val="001E4FC6"/>
    <w:rsid w:val="001E4FC7"/>
    <w:rsid w:val="001E52B4"/>
    <w:rsid w:val="001E53E1"/>
    <w:rsid w:val="001E5E88"/>
    <w:rsid w:val="001E60A3"/>
    <w:rsid w:val="001E61AA"/>
    <w:rsid w:val="001E6392"/>
    <w:rsid w:val="001E6529"/>
    <w:rsid w:val="001E69B2"/>
    <w:rsid w:val="001E6EBA"/>
    <w:rsid w:val="001E70F1"/>
    <w:rsid w:val="001E7122"/>
    <w:rsid w:val="001E7181"/>
    <w:rsid w:val="001E7283"/>
    <w:rsid w:val="001E7646"/>
    <w:rsid w:val="001F021C"/>
    <w:rsid w:val="001F1499"/>
    <w:rsid w:val="001F1682"/>
    <w:rsid w:val="001F1A1E"/>
    <w:rsid w:val="001F1E65"/>
    <w:rsid w:val="001F1F05"/>
    <w:rsid w:val="001F2332"/>
    <w:rsid w:val="001F237F"/>
    <w:rsid w:val="001F28D5"/>
    <w:rsid w:val="001F2C23"/>
    <w:rsid w:val="001F2C27"/>
    <w:rsid w:val="001F2C35"/>
    <w:rsid w:val="001F2E62"/>
    <w:rsid w:val="001F3070"/>
    <w:rsid w:val="001F3202"/>
    <w:rsid w:val="001F3383"/>
    <w:rsid w:val="001F38A7"/>
    <w:rsid w:val="001F3A60"/>
    <w:rsid w:val="001F4079"/>
    <w:rsid w:val="001F40DC"/>
    <w:rsid w:val="001F4464"/>
    <w:rsid w:val="001F49D7"/>
    <w:rsid w:val="001F4A13"/>
    <w:rsid w:val="001F4A8B"/>
    <w:rsid w:val="001F4C4C"/>
    <w:rsid w:val="001F563B"/>
    <w:rsid w:val="001F5A40"/>
    <w:rsid w:val="001F5DF9"/>
    <w:rsid w:val="001F5F19"/>
    <w:rsid w:val="001F604B"/>
    <w:rsid w:val="001F6675"/>
    <w:rsid w:val="001F6D80"/>
    <w:rsid w:val="001F710A"/>
    <w:rsid w:val="001F76AA"/>
    <w:rsid w:val="001F7E31"/>
    <w:rsid w:val="001F7F2E"/>
    <w:rsid w:val="00200185"/>
    <w:rsid w:val="002001D0"/>
    <w:rsid w:val="00200BC9"/>
    <w:rsid w:val="00200F3B"/>
    <w:rsid w:val="00200F5A"/>
    <w:rsid w:val="002011C7"/>
    <w:rsid w:val="002019AF"/>
    <w:rsid w:val="00201B30"/>
    <w:rsid w:val="00201C74"/>
    <w:rsid w:val="0020207D"/>
    <w:rsid w:val="0020221E"/>
    <w:rsid w:val="00202683"/>
    <w:rsid w:val="00202715"/>
    <w:rsid w:val="002028A4"/>
    <w:rsid w:val="00202AC5"/>
    <w:rsid w:val="00202F72"/>
    <w:rsid w:val="00202FFC"/>
    <w:rsid w:val="002032F7"/>
    <w:rsid w:val="00203DF7"/>
    <w:rsid w:val="00203FD7"/>
    <w:rsid w:val="002041DE"/>
    <w:rsid w:val="00204337"/>
    <w:rsid w:val="002045D5"/>
    <w:rsid w:val="00204B5B"/>
    <w:rsid w:val="00204BE4"/>
    <w:rsid w:val="00204DBE"/>
    <w:rsid w:val="00204EF9"/>
    <w:rsid w:val="002055CB"/>
    <w:rsid w:val="00205FDF"/>
    <w:rsid w:val="00206110"/>
    <w:rsid w:val="00206135"/>
    <w:rsid w:val="002061ED"/>
    <w:rsid w:val="0020665A"/>
    <w:rsid w:val="002066C9"/>
    <w:rsid w:val="0020693B"/>
    <w:rsid w:val="00206CDC"/>
    <w:rsid w:val="00206D94"/>
    <w:rsid w:val="00206F32"/>
    <w:rsid w:val="00206F8C"/>
    <w:rsid w:val="00206F95"/>
    <w:rsid w:val="00207031"/>
    <w:rsid w:val="002077BC"/>
    <w:rsid w:val="00207847"/>
    <w:rsid w:val="00207875"/>
    <w:rsid w:val="00207887"/>
    <w:rsid w:val="00207C1E"/>
    <w:rsid w:val="00207CD9"/>
    <w:rsid w:val="00210380"/>
    <w:rsid w:val="002104AA"/>
    <w:rsid w:val="002106FF"/>
    <w:rsid w:val="00210736"/>
    <w:rsid w:val="00210845"/>
    <w:rsid w:val="00210A67"/>
    <w:rsid w:val="00210B7C"/>
    <w:rsid w:val="00210D63"/>
    <w:rsid w:val="00210D8F"/>
    <w:rsid w:val="00210FD3"/>
    <w:rsid w:val="00211096"/>
    <w:rsid w:val="0021145A"/>
    <w:rsid w:val="002117B8"/>
    <w:rsid w:val="00211C0E"/>
    <w:rsid w:val="00211F1A"/>
    <w:rsid w:val="0021296C"/>
    <w:rsid w:val="00212CB1"/>
    <w:rsid w:val="00212FC5"/>
    <w:rsid w:val="002134CD"/>
    <w:rsid w:val="00213692"/>
    <w:rsid w:val="002139E7"/>
    <w:rsid w:val="00213F9C"/>
    <w:rsid w:val="00214114"/>
    <w:rsid w:val="00215315"/>
    <w:rsid w:val="00215C27"/>
    <w:rsid w:val="00215FF4"/>
    <w:rsid w:val="00216355"/>
    <w:rsid w:val="0021658B"/>
    <w:rsid w:val="00216AE6"/>
    <w:rsid w:val="00216D07"/>
    <w:rsid w:val="002171B0"/>
    <w:rsid w:val="00217428"/>
    <w:rsid w:val="002175D1"/>
    <w:rsid w:val="00217785"/>
    <w:rsid w:val="00217AAF"/>
    <w:rsid w:val="00217BC3"/>
    <w:rsid w:val="00217D9E"/>
    <w:rsid w:val="00217E08"/>
    <w:rsid w:val="00217FB9"/>
    <w:rsid w:val="00220316"/>
    <w:rsid w:val="00220BB1"/>
    <w:rsid w:val="00220FF2"/>
    <w:rsid w:val="002210BA"/>
    <w:rsid w:val="002213B7"/>
    <w:rsid w:val="0022165A"/>
    <w:rsid w:val="002218F1"/>
    <w:rsid w:val="002219E9"/>
    <w:rsid w:val="00221A33"/>
    <w:rsid w:val="00221AA8"/>
    <w:rsid w:val="00221BED"/>
    <w:rsid w:val="00221EB5"/>
    <w:rsid w:val="00221F63"/>
    <w:rsid w:val="00222130"/>
    <w:rsid w:val="00222478"/>
    <w:rsid w:val="002226B4"/>
    <w:rsid w:val="00222854"/>
    <w:rsid w:val="002229D1"/>
    <w:rsid w:val="00222A8C"/>
    <w:rsid w:val="00222CD9"/>
    <w:rsid w:val="00222DD7"/>
    <w:rsid w:val="00222DFF"/>
    <w:rsid w:val="00222F0E"/>
    <w:rsid w:val="002231E6"/>
    <w:rsid w:val="00223B63"/>
    <w:rsid w:val="00223BC2"/>
    <w:rsid w:val="00223D98"/>
    <w:rsid w:val="0022405B"/>
    <w:rsid w:val="0022408A"/>
    <w:rsid w:val="00224342"/>
    <w:rsid w:val="0022440C"/>
    <w:rsid w:val="0022441C"/>
    <w:rsid w:val="002247A7"/>
    <w:rsid w:val="00224B1F"/>
    <w:rsid w:val="00224EFB"/>
    <w:rsid w:val="0022537B"/>
    <w:rsid w:val="002253DE"/>
    <w:rsid w:val="00225453"/>
    <w:rsid w:val="0022582A"/>
    <w:rsid w:val="00225942"/>
    <w:rsid w:val="00225C98"/>
    <w:rsid w:val="00225ED6"/>
    <w:rsid w:val="002260CA"/>
    <w:rsid w:val="00226148"/>
    <w:rsid w:val="00226430"/>
    <w:rsid w:val="002264D2"/>
    <w:rsid w:val="00226A54"/>
    <w:rsid w:val="00226AA8"/>
    <w:rsid w:val="00226AFB"/>
    <w:rsid w:val="002271A5"/>
    <w:rsid w:val="0022762C"/>
    <w:rsid w:val="0022778E"/>
    <w:rsid w:val="00227AA7"/>
    <w:rsid w:val="00227CEF"/>
    <w:rsid w:val="0022D1D0"/>
    <w:rsid w:val="00230017"/>
    <w:rsid w:val="002300AA"/>
    <w:rsid w:val="0023095E"/>
    <w:rsid w:val="00230A98"/>
    <w:rsid w:val="00230C41"/>
    <w:rsid w:val="00230C6B"/>
    <w:rsid w:val="00230DBB"/>
    <w:rsid w:val="002319C3"/>
    <w:rsid w:val="00231A66"/>
    <w:rsid w:val="00231B87"/>
    <w:rsid w:val="00231D37"/>
    <w:rsid w:val="00231EB1"/>
    <w:rsid w:val="00231EE8"/>
    <w:rsid w:val="00232002"/>
    <w:rsid w:val="002321B1"/>
    <w:rsid w:val="00232204"/>
    <w:rsid w:val="002325F2"/>
    <w:rsid w:val="002325FF"/>
    <w:rsid w:val="002329E7"/>
    <w:rsid w:val="00232BD9"/>
    <w:rsid w:val="00232EFA"/>
    <w:rsid w:val="00233225"/>
    <w:rsid w:val="002333E6"/>
    <w:rsid w:val="002337B8"/>
    <w:rsid w:val="00234708"/>
    <w:rsid w:val="00234B75"/>
    <w:rsid w:val="00234C5F"/>
    <w:rsid w:val="00234CFA"/>
    <w:rsid w:val="00234F19"/>
    <w:rsid w:val="00235054"/>
    <w:rsid w:val="002354DE"/>
    <w:rsid w:val="00235623"/>
    <w:rsid w:val="002356FC"/>
    <w:rsid w:val="0023660A"/>
    <w:rsid w:val="002369D2"/>
    <w:rsid w:val="00236C90"/>
    <w:rsid w:val="00236FCD"/>
    <w:rsid w:val="002371F8"/>
    <w:rsid w:val="0023724D"/>
    <w:rsid w:val="00237838"/>
    <w:rsid w:val="00237982"/>
    <w:rsid w:val="00237EB7"/>
    <w:rsid w:val="00237F87"/>
    <w:rsid w:val="002400B6"/>
    <w:rsid w:val="00240447"/>
    <w:rsid w:val="00241729"/>
    <w:rsid w:val="00241CA3"/>
    <w:rsid w:val="00241D87"/>
    <w:rsid w:val="00242542"/>
    <w:rsid w:val="002428AA"/>
    <w:rsid w:val="002428B5"/>
    <w:rsid w:val="00242A4B"/>
    <w:rsid w:val="00242CDF"/>
    <w:rsid w:val="002432AC"/>
    <w:rsid w:val="002434F9"/>
    <w:rsid w:val="00243A59"/>
    <w:rsid w:val="00243A63"/>
    <w:rsid w:val="00243E6F"/>
    <w:rsid w:val="00244066"/>
    <w:rsid w:val="0024443C"/>
    <w:rsid w:val="00244726"/>
    <w:rsid w:val="00244866"/>
    <w:rsid w:val="00244B43"/>
    <w:rsid w:val="00244C92"/>
    <w:rsid w:val="00244EE4"/>
    <w:rsid w:val="002450B0"/>
    <w:rsid w:val="0024519F"/>
    <w:rsid w:val="002451FF"/>
    <w:rsid w:val="00245466"/>
    <w:rsid w:val="002457C2"/>
    <w:rsid w:val="00245826"/>
    <w:rsid w:val="002459F6"/>
    <w:rsid w:val="00245BD5"/>
    <w:rsid w:val="00245BE5"/>
    <w:rsid w:val="0024609D"/>
    <w:rsid w:val="0024629B"/>
    <w:rsid w:val="00246309"/>
    <w:rsid w:val="0024679F"/>
    <w:rsid w:val="00246813"/>
    <w:rsid w:val="00246A4B"/>
    <w:rsid w:val="00246A4C"/>
    <w:rsid w:val="00246AB8"/>
    <w:rsid w:val="002471A6"/>
    <w:rsid w:val="002471B4"/>
    <w:rsid w:val="00247289"/>
    <w:rsid w:val="002473D0"/>
    <w:rsid w:val="0024773C"/>
    <w:rsid w:val="00247A67"/>
    <w:rsid w:val="00247A9F"/>
    <w:rsid w:val="00247F72"/>
    <w:rsid w:val="002500C8"/>
    <w:rsid w:val="0025029A"/>
    <w:rsid w:val="00250421"/>
    <w:rsid w:val="002506CB"/>
    <w:rsid w:val="00250B6F"/>
    <w:rsid w:val="00250C69"/>
    <w:rsid w:val="00250DC6"/>
    <w:rsid w:val="00250F88"/>
    <w:rsid w:val="00251363"/>
    <w:rsid w:val="0025137D"/>
    <w:rsid w:val="00251625"/>
    <w:rsid w:val="00251A77"/>
    <w:rsid w:val="00251C44"/>
    <w:rsid w:val="00251C76"/>
    <w:rsid w:val="00251E11"/>
    <w:rsid w:val="00251E83"/>
    <w:rsid w:val="00251E9C"/>
    <w:rsid w:val="00251FF2"/>
    <w:rsid w:val="00252184"/>
    <w:rsid w:val="002521B7"/>
    <w:rsid w:val="002523F0"/>
    <w:rsid w:val="002524FE"/>
    <w:rsid w:val="00252605"/>
    <w:rsid w:val="00252756"/>
    <w:rsid w:val="00252EF5"/>
    <w:rsid w:val="0025365F"/>
    <w:rsid w:val="00253B79"/>
    <w:rsid w:val="0025408F"/>
    <w:rsid w:val="0025409D"/>
    <w:rsid w:val="00254384"/>
    <w:rsid w:val="002550F7"/>
    <w:rsid w:val="00255497"/>
    <w:rsid w:val="0025573F"/>
    <w:rsid w:val="002558E0"/>
    <w:rsid w:val="00255904"/>
    <w:rsid w:val="00255974"/>
    <w:rsid w:val="0025599E"/>
    <w:rsid w:val="00255A55"/>
    <w:rsid w:val="00255BEA"/>
    <w:rsid w:val="00255C89"/>
    <w:rsid w:val="00255F01"/>
    <w:rsid w:val="0025669D"/>
    <w:rsid w:val="00256932"/>
    <w:rsid w:val="00257235"/>
    <w:rsid w:val="00260235"/>
    <w:rsid w:val="002606AA"/>
    <w:rsid w:val="00260707"/>
    <w:rsid w:val="00260BD0"/>
    <w:rsid w:val="00260C85"/>
    <w:rsid w:val="00260EFC"/>
    <w:rsid w:val="0026118C"/>
    <w:rsid w:val="0026151E"/>
    <w:rsid w:val="00261974"/>
    <w:rsid w:val="00261C05"/>
    <w:rsid w:val="00261D50"/>
    <w:rsid w:val="0026231C"/>
    <w:rsid w:val="00262854"/>
    <w:rsid w:val="002636E5"/>
    <w:rsid w:val="00263767"/>
    <w:rsid w:val="002637C2"/>
    <w:rsid w:val="002637F7"/>
    <w:rsid w:val="00263953"/>
    <w:rsid w:val="002649F7"/>
    <w:rsid w:val="00264A7A"/>
    <w:rsid w:val="00264BD7"/>
    <w:rsid w:val="00264C66"/>
    <w:rsid w:val="00264DA8"/>
    <w:rsid w:val="002651AD"/>
    <w:rsid w:val="002653DE"/>
    <w:rsid w:val="00265452"/>
    <w:rsid w:val="0026584B"/>
    <w:rsid w:val="002658DE"/>
    <w:rsid w:val="002659D8"/>
    <w:rsid w:val="00265DC9"/>
    <w:rsid w:val="00265E03"/>
    <w:rsid w:val="00266026"/>
    <w:rsid w:val="002662B2"/>
    <w:rsid w:val="002664F1"/>
    <w:rsid w:val="002667D1"/>
    <w:rsid w:val="00266C46"/>
    <w:rsid w:val="00266E39"/>
    <w:rsid w:val="00266F59"/>
    <w:rsid w:val="0026721D"/>
    <w:rsid w:val="002672BE"/>
    <w:rsid w:val="00267673"/>
    <w:rsid w:val="002677F5"/>
    <w:rsid w:val="00267A0E"/>
    <w:rsid w:val="00267ABA"/>
    <w:rsid w:val="00267BDF"/>
    <w:rsid w:val="00267D3A"/>
    <w:rsid w:val="00267D9F"/>
    <w:rsid w:val="00267DCF"/>
    <w:rsid w:val="00267E61"/>
    <w:rsid w:val="00267F2B"/>
    <w:rsid w:val="00267F8F"/>
    <w:rsid w:val="002704C8"/>
    <w:rsid w:val="0027078D"/>
    <w:rsid w:val="00270A77"/>
    <w:rsid w:val="00271085"/>
    <w:rsid w:val="00271303"/>
    <w:rsid w:val="002718FF"/>
    <w:rsid w:val="0027194E"/>
    <w:rsid w:val="00271EED"/>
    <w:rsid w:val="00272095"/>
    <w:rsid w:val="00272244"/>
    <w:rsid w:val="00272718"/>
    <w:rsid w:val="0027271B"/>
    <w:rsid w:val="00272BC3"/>
    <w:rsid w:val="0027322F"/>
    <w:rsid w:val="00273300"/>
    <w:rsid w:val="00273536"/>
    <w:rsid w:val="002736E2"/>
    <w:rsid w:val="00273731"/>
    <w:rsid w:val="002738C8"/>
    <w:rsid w:val="00273A1E"/>
    <w:rsid w:val="00274034"/>
    <w:rsid w:val="002746A9"/>
    <w:rsid w:val="00274868"/>
    <w:rsid w:val="0027495E"/>
    <w:rsid w:val="00274C31"/>
    <w:rsid w:val="00274D7A"/>
    <w:rsid w:val="0027510F"/>
    <w:rsid w:val="00275145"/>
    <w:rsid w:val="0027525F"/>
    <w:rsid w:val="00275274"/>
    <w:rsid w:val="002757CF"/>
    <w:rsid w:val="00275909"/>
    <w:rsid w:val="00275C98"/>
    <w:rsid w:val="00275FBA"/>
    <w:rsid w:val="00276099"/>
    <w:rsid w:val="002760E7"/>
    <w:rsid w:val="002767AB"/>
    <w:rsid w:val="00276CB3"/>
    <w:rsid w:val="00277141"/>
    <w:rsid w:val="00277283"/>
    <w:rsid w:val="00277492"/>
    <w:rsid w:val="0027777D"/>
    <w:rsid w:val="002777DC"/>
    <w:rsid w:val="002778E2"/>
    <w:rsid w:val="00277985"/>
    <w:rsid w:val="00277DDE"/>
    <w:rsid w:val="00277F29"/>
    <w:rsid w:val="00280343"/>
    <w:rsid w:val="0028054B"/>
    <w:rsid w:val="0028063B"/>
    <w:rsid w:val="002806BA"/>
    <w:rsid w:val="002808E2"/>
    <w:rsid w:val="00280DD0"/>
    <w:rsid w:val="00280E64"/>
    <w:rsid w:val="002815BB"/>
    <w:rsid w:val="0028174F"/>
    <w:rsid w:val="002819C4"/>
    <w:rsid w:val="00281A69"/>
    <w:rsid w:val="00281B2F"/>
    <w:rsid w:val="00281C79"/>
    <w:rsid w:val="00281DA9"/>
    <w:rsid w:val="00282085"/>
    <w:rsid w:val="00282132"/>
    <w:rsid w:val="00282824"/>
    <w:rsid w:val="00282ACE"/>
    <w:rsid w:val="0028314D"/>
    <w:rsid w:val="0028344C"/>
    <w:rsid w:val="00283BCF"/>
    <w:rsid w:val="00283DAF"/>
    <w:rsid w:val="00283DCA"/>
    <w:rsid w:val="00284195"/>
    <w:rsid w:val="00284484"/>
    <w:rsid w:val="00284ADD"/>
    <w:rsid w:val="00285191"/>
    <w:rsid w:val="00285AA4"/>
    <w:rsid w:val="00285D7F"/>
    <w:rsid w:val="00286328"/>
    <w:rsid w:val="00286377"/>
    <w:rsid w:val="002865EF"/>
    <w:rsid w:val="00286B55"/>
    <w:rsid w:val="00286FA4"/>
    <w:rsid w:val="0028734B"/>
    <w:rsid w:val="002873C4"/>
    <w:rsid w:val="0028777A"/>
    <w:rsid w:val="002877B6"/>
    <w:rsid w:val="00287842"/>
    <w:rsid w:val="00287DB3"/>
    <w:rsid w:val="00287F5B"/>
    <w:rsid w:val="0029027A"/>
    <w:rsid w:val="002905F5"/>
    <w:rsid w:val="00290908"/>
    <w:rsid w:val="002911E9"/>
    <w:rsid w:val="002914B0"/>
    <w:rsid w:val="00291AC1"/>
    <w:rsid w:val="00291B31"/>
    <w:rsid w:val="00291EC7"/>
    <w:rsid w:val="00292616"/>
    <w:rsid w:val="00292879"/>
    <w:rsid w:val="00292A6A"/>
    <w:rsid w:val="00292BB0"/>
    <w:rsid w:val="00292EE6"/>
    <w:rsid w:val="00292F70"/>
    <w:rsid w:val="00293004"/>
    <w:rsid w:val="002931F1"/>
    <w:rsid w:val="002932A3"/>
    <w:rsid w:val="00293599"/>
    <w:rsid w:val="002935AF"/>
    <w:rsid w:val="002935CE"/>
    <w:rsid w:val="00293719"/>
    <w:rsid w:val="00293A27"/>
    <w:rsid w:val="00293ABC"/>
    <w:rsid w:val="00293C29"/>
    <w:rsid w:val="002944C3"/>
    <w:rsid w:val="00294772"/>
    <w:rsid w:val="00294D4F"/>
    <w:rsid w:val="00294DBD"/>
    <w:rsid w:val="0029535F"/>
    <w:rsid w:val="00295690"/>
    <w:rsid w:val="00295697"/>
    <w:rsid w:val="00295A58"/>
    <w:rsid w:val="00295BF6"/>
    <w:rsid w:val="00295C30"/>
    <w:rsid w:val="00295D2F"/>
    <w:rsid w:val="00295E99"/>
    <w:rsid w:val="00295F74"/>
    <w:rsid w:val="0029608D"/>
    <w:rsid w:val="0029614F"/>
    <w:rsid w:val="00296B9E"/>
    <w:rsid w:val="00296D6D"/>
    <w:rsid w:val="002974D4"/>
    <w:rsid w:val="002975B8"/>
    <w:rsid w:val="00297892"/>
    <w:rsid w:val="002978C6"/>
    <w:rsid w:val="00297A2F"/>
    <w:rsid w:val="00297F94"/>
    <w:rsid w:val="002A0001"/>
    <w:rsid w:val="002A03C2"/>
    <w:rsid w:val="002A0D10"/>
    <w:rsid w:val="002A116D"/>
    <w:rsid w:val="002A1981"/>
    <w:rsid w:val="002A1D47"/>
    <w:rsid w:val="002A1EF1"/>
    <w:rsid w:val="002A20B4"/>
    <w:rsid w:val="002A26A7"/>
    <w:rsid w:val="002A2726"/>
    <w:rsid w:val="002A2E2A"/>
    <w:rsid w:val="002A2E37"/>
    <w:rsid w:val="002A2ED0"/>
    <w:rsid w:val="002A2F0C"/>
    <w:rsid w:val="002A33F6"/>
    <w:rsid w:val="002A3A2F"/>
    <w:rsid w:val="002A3E4C"/>
    <w:rsid w:val="002A4125"/>
    <w:rsid w:val="002A42A9"/>
    <w:rsid w:val="002A4E3D"/>
    <w:rsid w:val="002A520A"/>
    <w:rsid w:val="002A568E"/>
    <w:rsid w:val="002A5888"/>
    <w:rsid w:val="002A5F22"/>
    <w:rsid w:val="002A61E8"/>
    <w:rsid w:val="002A623A"/>
    <w:rsid w:val="002A629E"/>
    <w:rsid w:val="002A7018"/>
    <w:rsid w:val="002A702E"/>
    <w:rsid w:val="002A7573"/>
    <w:rsid w:val="002A78BB"/>
    <w:rsid w:val="002A7A5F"/>
    <w:rsid w:val="002A7BE1"/>
    <w:rsid w:val="002A7C66"/>
    <w:rsid w:val="002A7E4A"/>
    <w:rsid w:val="002B0005"/>
    <w:rsid w:val="002B031D"/>
    <w:rsid w:val="002B03FB"/>
    <w:rsid w:val="002B0A84"/>
    <w:rsid w:val="002B1E72"/>
    <w:rsid w:val="002B1EB2"/>
    <w:rsid w:val="002B1EC1"/>
    <w:rsid w:val="002B20A2"/>
    <w:rsid w:val="002B21FA"/>
    <w:rsid w:val="002B2941"/>
    <w:rsid w:val="002B3025"/>
    <w:rsid w:val="002B3436"/>
    <w:rsid w:val="002B3490"/>
    <w:rsid w:val="002B386F"/>
    <w:rsid w:val="002B3992"/>
    <w:rsid w:val="002B3E0E"/>
    <w:rsid w:val="002B3F67"/>
    <w:rsid w:val="002B4163"/>
    <w:rsid w:val="002B478E"/>
    <w:rsid w:val="002B48F8"/>
    <w:rsid w:val="002B4B8E"/>
    <w:rsid w:val="002B504F"/>
    <w:rsid w:val="002B5923"/>
    <w:rsid w:val="002B5AFE"/>
    <w:rsid w:val="002B5D51"/>
    <w:rsid w:val="002B6299"/>
    <w:rsid w:val="002B6768"/>
    <w:rsid w:val="002B706C"/>
    <w:rsid w:val="002B7458"/>
    <w:rsid w:val="002B772E"/>
    <w:rsid w:val="002B77F5"/>
    <w:rsid w:val="002C0045"/>
    <w:rsid w:val="002C0132"/>
    <w:rsid w:val="002C0193"/>
    <w:rsid w:val="002C03CD"/>
    <w:rsid w:val="002C0692"/>
    <w:rsid w:val="002C07F2"/>
    <w:rsid w:val="002C0C1C"/>
    <w:rsid w:val="002C0ED2"/>
    <w:rsid w:val="002C0EFA"/>
    <w:rsid w:val="002C0F44"/>
    <w:rsid w:val="002C0FC8"/>
    <w:rsid w:val="002C1098"/>
    <w:rsid w:val="002C182C"/>
    <w:rsid w:val="002C18F0"/>
    <w:rsid w:val="002C1EAF"/>
    <w:rsid w:val="002C1EF8"/>
    <w:rsid w:val="002C2492"/>
    <w:rsid w:val="002C2EB0"/>
    <w:rsid w:val="002C302C"/>
    <w:rsid w:val="002C3242"/>
    <w:rsid w:val="002C3588"/>
    <w:rsid w:val="002C3F66"/>
    <w:rsid w:val="002C44BB"/>
    <w:rsid w:val="002C44F8"/>
    <w:rsid w:val="002C4ADC"/>
    <w:rsid w:val="002C4C82"/>
    <w:rsid w:val="002C5422"/>
    <w:rsid w:val="002C5DD8"/>
    <w:rsid w:val="002C5FB5"/>
    <w:rsid w:val="002C60A9"/>
    <w:rsid w:val="002C6209"/>
    <w:rsid w:val="002C623A"/>
    <w:rsid w:val="002C6255"/>
    <w:rsid w:val="002C63EA"/>
    <w:rsid w:val="002C63EC"/>
    <w:rsid w:val="002C65DE"/>
    <w:rsid w:val="002C6BD9"/>
    <w:rsid w:val="002C6E41"/>
    <w:rsid w:val="002C7289"/>
    <w:rsid w:val="002C794F"/>
    <w:rsid w:val="002C7C54"/>
    <w:rsid w:val="002C7CAF"/>
    <w:rsid w:val="002C7F2F"/>
    <w:rsid w:val="002C7FC2"/>
    <w:rsid w:val="002D0557"/>
    <w:rsid w:val="002D0C39"/>
    <w:rsid w:val="002D1092"/>
    <w:rsid w:val="002D11A0"/>
    <w:rsid w:val="002D121F"/>
    <w:rsid w:val="002D1382"/>
    <w:rsid w:val="002D1668"/>
    <w:rsid w:val="002D16B7"/>
    <w:rsid w:val="002D1AD2"/>
    <w:rsid w:val="002D1EA2"/>
    <w:rsid w:val="002D1F7A"/>
    <w:rsid w:val="002D2461"/>
    <w:rsid w:val="002D264B"/>
    <w:rsid w:val="002D26F3"/>
    <w:rsid w:val="002D27C7"/>
    <w:rsid w:val="002D2BC5"/>
    <w:rsid w:val="002D3214"/>
    <w:rsid w:val="002D3474"/>
    <w:rsid w:val="002D3625"/>
    <w:rsid w:val="002D375B"/>
    <w:rsid w:val="002D38EF"/>
    <w:rsid w:val="002D397D"/>
    <w:rsid w:val="002D3BB9"/>
    <w:rsid w:val="002D3C0F"/>
    <w:rsid w:val="002D413A"/>
    <w:rsid w:val="002D420F"/>
    <w:rsid w:val="002D4353"/>
    <w:rsid w:val="002D4977"/>
    <w:rsid w:val="002D4B42"/>
    <w:rsid w:val="002D4CCD"/>
    <w:rsid w:val="002D5509"/>
    <w:rsid w:val="002D551B"/>
    <w:rsid w:val="002D5565"/>
    <w:rsid w:val="002D5848"/>
    <w:rsid w:val="002D5E5B"/>
    <w:rsid w:val="002D63A9"/>
    <w:rsid w:val="002D68DE"/>
    <w:rsid w:val="002D694F"/>
    <w:rsid w:val="002D69FB"/>
    <w:rsid w:val="002D6BFF"/>
    <w:rsid w:val="002D6CD3"/>
    <w:rsid w:val="002D73E8"/>
    <w:rsid w:val="002D7509"/>
    <w:rsid w:val="002D777D"/>
    <w:rsid w:val="002D7DBE"/>
    <w:rsid w:val="002E038D"/>
    <w:rsid w:val="002E063A"/>
    <w:rsid w:val="002E06C2"/>
    <w:rsid w:val="002E084A"/>
    <w:rsid w:val="002E0B29"/>
    <w:rsid w:val="002E0D4C"/>
    <w:rsid w:val="002E1563"/>
    <w:rsid w:val="002E15E7"/>
    <w:rsid w:val="002E1DCA"/>
    <w:rsid w:val="002E2123"/>
    <w:rsid w:val="002E227E"/>
    <w:rsid w:val="002E22A6"/>
    <w:rsid w:val="002E22B8"/>
    <w:rsid w:val="002E2392"/>
    <w:rsid w:val="002E2483"/>
    <w:rsid w:val="002E257F"/>
    <w:rsid w:val="002E270D"/>
    <w:rsid w:val="002E2747"/>
    <w:rsid w:val="002E30B9"/>
    <w:rsid w:val="002E3397"/>
    <w:rsid w:val="002E34F2"/>
    <w:rsid w:val="002E3610"/>
    <w:rsid w:val="002E363D"/>
    <w:rsid w:val="002E38EC"/>
    <w:rsid w:val="002E3D9B"/>
    <w:rsid w:val="002E3F3A"/>
    <w:rsid w:val="002E405F"/>
    <w:rsid w:val="002E40EB"/>
    <w:rsid w:val="002E438F"/>
    <w:rsid w:val="002E4411"/>
    <w:rsid w:val="002E46F6"/>
    <w:rsid w:val="002E48C0"/>
    <w:rsid w:val="002E4D54"/>
    <w:rsid w:val="002E519C"/>
    <w:rsid w:val="002E5381"/>
    <w:rsid w:val="002E557A"/>
    <w:rsid w:val="002E55D0"/>
    <w:rsid w:val="002E5812"/>
    <w:rsid w:val="002E584B"/>
    <w:rsid w:val="002E5A77"/>
    <w:rsid w:val="002E5CA6"/>
    <w:rsid w:val="002E5D01"/>
    <w:rsid w:val="002E5F45"/>
    <w:rsid w:val="002E6494"/>
    <w:rsid w:val="002E68B5"/>
    <w:rsid w:val="002E69C5"/>
    <w:rsid w:val="002E745E"/>
    <w:rsid w:val="002E7D00"/>
    <w:rsid w:val="002F00B5"/>
    <w:rsid w:val="002F093C"/>
    <w:rsid w:val="002F0F92"/>
    <w:rsid w:val="002F14D0"/>
    <w:rsid w:val="002F153B"/>
    <w:rsid w:val="002F173B"/>
    <w:rsid w:val="002F1769"/>
    <w:rsid w:val="002F178F"/>
    <w:rsid w:val="002F1878"/>
    <w:rsid w:val="002F19E4"/>
    <w:rsid w:val="002F1A3C"/>
    <w:rsid w:val="002F1CEC"/>
    <w:rsid w:val="002F2044"/>
    <w:rsid w:val="002F232B"/>
    <w:rsid w:val="002F2454"/>
    <w:rsid w:val="002F24BE"/>
    <w:rsid w:val="002F2563"/>
    <w:rsid w:val="002F2593"/>
    <w:rsid w:val="002F2948"/>
    <w:rsid w:val="002F2A59"/>
    <w:rsid w:val="002F2E0B"/>
    <w:rsid w:val="002F332D"/>
    <w:rsid w:val="002F337D"/>
    <w:rsid w:val="002F3526"/>
    <w:rsid w:val="002F37E8"/>
    <w:rsid w:val="002F46FF"/>
    <w:rsid w:val="002F4F36"/>
    <w:rsid w:val="002F5F19"/>
    <w:rsid w:val="002F60A1"/>
    <w:rsid w:val="002F6146"/>
    <w:rsid w:val="002F6254"/>
    <w:rsid w:val="002F62B8"/>
    <w:rsid w:val="002F6503"/>
    <w:rsid w:val="002F6937"/>
    <w:rsid w:val="002F6E0B"/>
    <w:rsid w:val="002F7791"/>
    <w:rsid w:val="002F7818"/>
    <w:rsid w:val="002F7B18"/>
    <w:rsid w:val="002F7C98"/>
    <w:rsid w:val="002F7D99"/>
    <w:rsid w:val="003004DD"/>
    <w:rsid w:val="00300A43"/>
    <w:rsid w:val="00300DA5"/>
    <w:rsid w:val="00301046"/>
    <w:rsid w:val="0030123E"/>
    <w:rsid w:val="00301243"/>
    <w:rsid w:val="0030148C"/>
    <w:rsid w:val="00301600"/>
    <w:rsid w:val="00301997"/>
    <w:rsid w:val="00301AA8"/>
    <w:rsid w:val="00301D55"/>
    <w:rsid w:val="00301E4B"/>
    <w:rsid w:val="00302335"/>
    <w:rsid w:val="00302540"/>
    <w:rsid w:val="00302928"/>
    <w:rsid w:val="0030298D"/>
    <w:rsid w:val="00302AB2"/>
    <w:rsid w:val="00302C2A"/>
    <w:rsid w:val="003033AB"/>
    <w:rsid w:val="003035FF"/>
    <w:rsid w:val="0030369F"/>
    <w:rsid w:val="003039F2"/>
    <w:rsid w:val="00303BE3"/>
    <w:rsid w:val="00303CD9"/>
    <w:rsid w:val="00303F69"/>
    <w:rsid w:val="00303F96"/>
    <w:rsid w:val="0030401B"/>
    <w:rsid w:val="00304108"/>
    <w:rsid w:val="00304231"/>
    <w:rsid w:val="003042E6"/>
    <w:rsid w:val="0030455E"/>
    <w:rsid w:val="00304BA8"/>
    <w:rsid w:val="00304EB9"/>
    <w:rsid w:val="003052A5"/>
    <w:rsid w:val="00305772"/>
    <w:rsid w:val="00305A78"/>
    <w:rsid w:val="00305B0E"/>
    <w:rsid w:val="00305CD0"/>
    <w:rsid w:val="00306048"/>
    <w:rsid w:val="00306233"/>
    <w:rsid w:val="00306548"/>
    <w:rsid w:val="0030664A"/>
    <w:rsid w:val="0030672B"/>
    <w:rsid w:val="00306EFE"/>
    <w:rsid w:val="00306F27"/>
    <w:rsid w:val="003076D3"/>
    <w:rsid w:val="00307A73"/>
    <w:rsid w:val="00307CD6"/>
    <w:rsid w:val="00307CEA"/>
    <w:rsid w:val="00310668"/>
    <w:rsid w:val="00310B63"/>
    <w:rsid w:val="00310D33"/>
    <w:rsid w:val="00311037"/>
    <w:rsid w:val="003110C8"/>
    <w:rsid w:val="0031158A"/>
    <w:rsid w:val="00311983"/>
    <w:rsid w:val="00311A59"/>
    <w:rsid w:val="00311AFD"/>
    <w:rsid w:val="00311BE4"/>
    <w:rsid w:val="00311D05"/>
    <w:rsid w:val="0031218A"/>
    <w:rsid w:val="00312214"/>
    <w:rsid w:val="00312454"/>
    <w:rsid w:val="00312B1E"/>
    <w:rsid w:val="00313078"/>
    <w:rsid w:val="00313AB3"/>
    <w:rsid w:val="00313E3D"/>
    <w:rsid w:val="00313E61"/>
    <w:rsid w:val="00314266"/>
    <w:rsid w:val="0031456C"/>
    <w:rsid w:val="0031475E"/>
    <w:rsid w:val="00315472"/>
    <w:rsid w:val="00315942"/>
    <w:rsid w:val="00315B28"/>
    <w:rsid w:val="00315E32"/>
    <w:rsid w:val="003160AC"/>
    <w:rsid w:val="003166FD"/>
    <w:rsid w:val="00316EE9"/>
    <w:rsid w:val="0031704C"/>
    <w:rsid w:val="00317428"/>
    <w:rsid w:val="00317435"/>
    <w:rsid w:val="0031772E"/>
    <w:rsid w:val="00317B8B"/>
    <w:rsid w:val="00317E87"/>
    <w:rsid w:val="00317F05"/>
    <w:rsid w:val="00320053"/>
    <w:rsid w:val="00320443"/>
    <w:rsid w:val="00320651"/>
    <w:rsid w:val="00320653"/>
    <w:rsid w:val="00320920"/>
    <w:rsid w:val="00320947"/>
    <w:rsid w:val="00320AF7"/>
    <w:rsid w:val="00321033"/>
    <w:rsid w:val="003212CA"/>
    <w:rsid w:val="0032197F"/>
    <w:rsid w:val="00321C0B"/>
    <w:rsid w:val="00321C8F"/>
    <w:rsid w:val="00321D8E"/>
    <w:rsid w:val="00322175"/>
    <w:rsid w:val="00322193"/>
    <w:rsid w:val="00322387"/>
    <w:rsid w:val="00322997"/>
    <w:rsid w:val="00322B42"/>
    <w:rsid w:val="00322CDF"/>
    <w:rsid w:val="00322F82"/>
    <w:rsid w:val="00323323"/>
    <w:rsid w:val="00323785"/>
    <w:rsid w:val="0032383C"/>
    <w:rsid w:val="003238E1"/>
    <w:rsid w:val="00323A9E"/>
    <w:rsid w:val="00323AD1"/>
    <w:rsid w:val="00323B75"/>
    <w:rsid w:val="00324A2D"/>
    <w:rsid w:val="00324AA2"/>
    <w:rsid w:val="00324D41"/>
    <w:rsid w:val="00324DBA"/>
    <w:rsid w:val="0032536C"/>
    <w:rsid w:val="0032548F"/>
    <w:rsid w:val="00325556"/>
    <w:rsid w:val="00325A71"/>
    <w:rsid w:val="00325E68"/>
    <w:rsid w:val="00326002"/>
    <w:rsid w:val="00326070"/>
    <w:rsid w:val="003264D0"/>
    <w:rsid w:val="00326AF9"/>
    <w:rsid w:val="00326BE8"/>
    <w:rsid w:val="00326E2B"/>
    <w:rsid w:val="00326E35"/>
    <w:rsid w:val="00327195"/>
    <w:rsid w:val="0032777E"/>
    <w:rsid w:val="00327B54"/>
    <w:rsid w:val="00327C15"/>
    <w:rsid w:val="00327D71"/>
    <w:rsid w:val="00327E2E"/>
    <w:rsid w:val="00327F34"/>
    <w:rsid w:val="0033048F"/>
    <w:rsid w:val="003304A0"/>
    <w:rsid w:val="0033086A"/>
    <w:rsid w:val="00330CA6"/>
    <w:rsid w:val="003311BC"/>
    <w:rsid w:val="00331583"/>
    <w:rsid w:val="00331777"/>
    <w:rsid w:val="0033179F"/>
    <w:rsid w:val="003318CF"/>
    <w:rsid w:val="00331AF7"/>
    <w:rsid w:val="00331E1D"/>
    <w:rsid w:val="0033292E"/>
    <w:rsid w:val="00332C92"/>
    <w:rsid w:val="00332E6B"/>
    <w:rsid w:val="003332BD"/>
    <w:rsid w:val="0033372E"/>
    <w:rsid w:val="00333D11"/>
    <w:rsid w:val="003340B7"/>
    <w:rsid w:val="00334952"/>
    <w:rsid w:val="00334FD4"/>
    <w:rsid w:val="003352E2"/>
    <w:rsid w:val="00335451"/>
    <w:rsid w:val="00335BF6"/>
    <w:rsid w:val="00335DBA"/>
    <w:rsid w:val="00336167"/>
    <w:rsid w:val="00336215"/>
    <w:rsid w:val="003365B4"/>
    <w:rsid w:val="00336646"/>
    <w:rsid w:val="00336BE2"/>
    <w:rsid w:val="003370FC"/>
    <w:rsid w:val="003372BB"/>
    <w:rsid w:val="003374CD"/>
    <w:rsid w:val="00337577"/>
    <w:rsid w:val="003375C4"/>
    <w:rsid w:val="00337645"/>
    <w:rsid w:val="00337A25"/>
    <w:rsid w:val="00337A40"/>
    <w:rsid w:val="003401A2"/>
    <w:rsid w:val="00340228"/>
    <w:rsid w:val="003405DB"/>
    <w:rsid w:val="003407C1"/>
    <w:rsid w:val="00340A3D"/>
    <w:rsid w:val="00340B97"/>
    <w:rsid w:val="0034105E"/>
    <w:rsid w:val="0034188F"/>
    <w:rsid w:val="003418E8"/>
    <w:rsid w:val="00341FD5"/>
    <w:rsid w:val="00342018"/>
    <w:rsid w:val="00342556"/>
    <w:rsid w:val="0034287C"/>
    <w:rsid w:val="003428B2"/>
    <w:rsid w:val="00342B23"/>
    <w:rsid w:val="0034302F"/>
    <w:rsid w:val="003435AF"/>
    <w:rsid w:val="003439A3"/>
    <w:rsid w:val="00343A71"/>
    <w:rsid w:val="00343BC2"/>
    <w:rsid w:val="0034417E"/>
    <w:rsid w:val="00344362"/>
    <w:rsid w:val="0034460C"/>
    <w:rsid w:val="00344E65"/>
    <w:rsid w:val="00344F67"/>
    <w:rsid w:val="00344FAE"/>
    <w:rsid w:val="00345123"/>
    <w:rsid w:val="003451B6"/>
    <w:rsid w:val="0034521D"/>
    <w:rsid w:val="00345326"/>
    <w:rsid w:val="00345535"/>
    <w:rsid w:val="00345566"/>
    <w:rsid w:val="003455CA"/>
    <w:rsid w:val="003456E7"/>
    <w:rsid w:val="0034587E"/>
    <w:rsid w:val="00345963"/>
    <w:rsid w:val="003459D3"/>
    <w:rsid w:val="00345BDE"/>
    <w:rsid w:val="00345D4A"/>
    <w:rsid w:val="0034658A"/>
    <w:rsid w:val="00346802"/>
    <w:rsid w:val="00346A05"/>
    <w:rsid w:val="00346BC5"/>
    <w:rsid w:val="00346F58"/>
    <w:rsid w:val="0034754B"/>
    <w:rsid w:val="003476C3"/>
    <w:rsid w:val="00347A08"/>
    <w:rsid w:val="00347A37"/>
    <w:rsid w:val="00347A6B"/>
    <w:rsid w:val="00347B47"/>
    <w:rsid w:val="00347E78"/>
    <w:rsid w:val="00347EBC"/>
    <w:rsid w:val="00347FA2"/>
    <w:rsid w:val="00349E21"/>
    <w:rsid w:val="00350710"/>
    <w:rsid w:val="003507C5"/>
    <w:rsid w:val="003509C1"/>
    <w:rsid w:val="00350C33"/>
    <w:rsid w:val="00350C82"/>
    <w:rsid w:val="00350F03"/>
    <w:rsid w:val="003510F7"/>
    <w:rsid w:val="0035115E"/>
    <w:rsid w:val="0035132E"/>
    <w:rsid w:val="00351533"/>
    <w:rsid w:val="00351545"/>
    <w:rsid w:val="00351696"/>
    <w:rsid w:val="00351FF4"/>
    <w:rsid w:val="0035217A"/>
    <w:rsid w:val="0035235E"/>
    <w:rsid w:val="003523EF"/>
    <w:rsid w:val="00352B44"/>
    <w:rsid w:val="00352C3B"/>
    <w:rsid w:val="00352D79"/>
    <w:rsid w:val="00352DD8"/>
    <w:rsid w:val="0035309A"/>
    <w:rsid w:val="0035355D"/>
    <w:rsid w:val="00353FC9"/>
    <w:rsid w:val="003540CA"/>
    <w:rsid w:val="00354381"/>
    <w:rsid w:val="0035466A"/>
    <w:rsid w:val="00354787"/>
    <w:rsid w:val="003547A9"/>
    <w:rsid w:val="00354853"/>
    <w:rsid w:val="00354895"/>
    <w:rsid w:val="00354A57"/>
    <w:rsid w:val="00354DB9"/>
    <w:rsid w:val="00354EFE"/>
    <w:rsid w:val="003550B5"/>
    <w:rsid w:val="00355458"/>
    <w:rsid w:val="0035595D"/>
    <w:rsid w:val="003559C4"/>
    <w:rsid w:val="00355CDB"/>
    <w:rsid w:val="003560C5"/>
    <w:rsid w:val="00356339"/>
    <w:rsid w:val="00356AE8"/>
    <w:rsid w:val="00356D81"/>
    <w:rsid w:val="00356E25"/>
    <w:rsid w:val="0035720C"/>
    <w:rsid w:val="0035738E"/>
    <w:rsid w:val="003574BA"/>
    <w:rsid w:val="0035750D"/>
    <w:rsid w:val="00357A45"/>
    <w:rsid w:val="00357C7D"/>
    <w:rsid w:val="00357D4E"/>
    <w:rsid w:val="00357E6D"/>
    <w:rsid w:val="00357FF9"/>
    <w:rsid w:val="00360096"/>
    <w:rsid w:val="00360441"/>
    <w:rsid w:val="00360485"/>
    <w:rsid w:val="0036076D"/>
    <w:rsid w:val="00360A44"/>
    <w:rsid w:val="00360B5C"/>
    <w:rsid w:val="00360D79"/>
    <w:rsid w:val="00360EFC"/>
    <w:rsid w:val="00361612"/>
    <w:rsid w:val="00361A8A"/>
    <w:rsid w:val="00362033"/>
    <w:rsid w:val="003626C5"/>
    <w:rsid w:val="00362759"/>
    <w:rsid w:val="00362FCB"/>
    <w:rsid w:val="003634E7"/>
    <w:rsid w:val="003635F0"/>
    <w:rsid w:val="003638A1"/>
    <w:rsid w:val="00363A15"/>
    <w:rsid w:val="00363C93"/>
    <w:rsid w:val="00363CCB"/>
    <w:rsid w:val="00363EA9"/>
    <w:rsid w:val="0036427D"/>
    <w:rsid w:val="003643C8"/>
    <w:rsid w:val="00364464"/>
    <w:rsid w:val="003648BB"/>
    <w:rsid w:val="00364CB4"/>
    <w:rsid w:val="003654C0"/>
    <w:rsid w:val="00365576"/>
    <w:rsid w:val="00365589"/>
    <w:rsid w:val="00365759"/>
    <w:rsid w:val="00365B75"/>
    <w:rsid w:val="00365C43"/>
    <w:rsid w:val="003662D9"/>
    <w:rsid w:val="00366732"/>
    <w:rsid w:val="00366766"/>
    <w:rsid w:val="00366AE3"/>
    <w:rsid w:val="003672D6"/>
    <w:rsid w:val="00367715"/>
    <w:rsid w:val="00367BC2"/>
    <w:rsid w:val="00367EDD"/>
    <w:rsid w:val="00370241"/>
    <w:rsid w:val="0037085C"/>
    <w:rsid w:val="003709F2"/>
    <w:rsid w:val="00370A6A"/>
    <w:rsid w:val="00370C53"/>
    <w:rsid w:val="0037125A"/>
    <w:rsid w:val="003714BE"/>
    <w:rsid w:val="003715BB"/>
    <w:rsid w:val="00371622"/>
    <w:rsid w:val="0037191F"/>
    <w:rsid w:val="003719A0"/>
    <w:rsid w:val="00371B57"/>
    <w:rsid w:val="0037223D"/>
    <w:rsid w:val="003725A3"/>
    <w:rsid w:val="00372ADE"/>
    <w:rsid w:val="00372B71"/>
    <w:rsid w:val="00372EA1"/>
    <w:rsid w:val="00373161"/>
    <w:rsid w:val="003736E1"/>
    <w:rsid w:val="003736EC"/>
    <w:rsid w:val="00373EFF"/>
    <w:rsid w:val="0037406B"/>
    <w:rsid w:val="003740E5"/>
    <w:rsid w:val="00374464"/>
    <w:rsid w:val="003746AB"/>
    <w:rsid w:val="0037482A"/>
    <w:rsid w:val="00374973"/>
    <w:rsid w:val="00374CCD"/>
    <w:rsid w:val="00374DF0"/>
    <w:rsid w:val="003750D0"/>
    <w:rsid w:val="00375121"/>
    <w:rsid w:val="003752D1"/>
    <w:rsid w:val="003752EE"/>
    <w:rsid w:val="00375314"/>
    <w:rsid w:val="0037567C"/>
    <w:rsid w:val="0037567D"/>
    <w:rsid w:val="003756EA"/>
    <w:rsid w:val="00375ACD"/>
    <w:rsid w:val="00375BD1"/>
    <w:rsid w:val="00375F09"/>
    <w:rsid w:val="003766B6"/>
    <w:rsid w:val="003767AA"/>
    <w:rsid w:val="003768AE"/>
    <w:rsid w:val="00376B11"/>
    <w:rsid w:val="00376C5F"/>
    <w:rsid w:val="0037719A"/>
    <w:rsid w:val="00377510"/>
    <w:rsid w:val="003775C3"/>
    <w:rsid w:val="0037763E"/>
    <w:rsid w:val="0037776F"/>
    <w:rsid w:val="003778E9"/>
    <w:rsid w:val="00377E7D"/>
    <w:rsid w:val="00380714"/>
    <w:rsid w:val="003807D4"/>
    <w:rsid w:val="0038110E"/>
    <w:rsid w:val="003814F7"/>
    <w:rsid w:val="0038195C"/>
    <w:rsid w:val="00381975"/>
    <w:rsid w:val="00381C74"/>
    <w:rsid w:val="00381E7D"/>
    <w:rsid w:val="00381F40"/>
    <w:rsid w:val="0038324D"/>
    <w:rsid w:val="00383423"/>
    <w:rsid w:val="0038343C"/>
    <w:rsid w:val="003838B5"/>
    <w:rsid w:val="00383A17"/>
    <w:rsid w:val="00384072"/>
    <w:rsid w:val="00384AA3"/>
    <w:rsid w:val="00384DBF"/>
    <w:rsid w:val="00385697"/>
    <w:rsid w:val="00385AEA"/>
    <w:rsid w:val="00385B3B"/>
    <w:rsid w:val="00385EDB"/>
    <w:rsid w:val="00385F90"/>
    <w:rsid w:val="003860EC"/>
    <w:rsid w:val="00386663"/>
    <w:rsid w:val="003866A5"/>
    <w:rsid w:val="003869EC"/>
    <w:rsid w:val="00386A07"/>
    <w:rsid w:val="00386C54"/>
    <w:rsid w:val="00387025"/>
    <w:rsid w:val="00387042"/>
    <w:rsid w:val="003875A0"/>
    <w:rsid w:val="00387648"/>
    <w:rsid w:val="00390020"/>
    <w:rsid w:val="00390167"/>
    <w:rsid w:val="003902DD"/>
    <w:rsid w:val="003905DB"/>
    <w:rsid w:val="003907EB"/>
    <w:rsid w:val="00390B36"/>
    <w:rsid w:val="00390B52"/>
    <w:rsid w:val="00390E45"/>
    <w:rsid w:val="00390F0A"/>
    <w:rsid w:val="0039109E"/>
    <w:rsid w:val="003910A4"/>
    <w:rsid w:val="003914FE"/>
    <w:rsid w:val="00391841"/>
    <w:rsid w:val="00391873"/>
    <w:rsid w:val="003918FC"/>
    <w:rsid w:val="003921DC"/>
    <w:rsid w:val="003924F5"/>
    <w:rsid w:val="00392586"/>
    <w:rsid w:val="003926B7"/>
    <w:rsid w:val="0039277E"/>
    <w:rsid w:val="0039298B"/>
    <w:rsid w:val="003929F7"/>
    <w:rsid w:val="00392B33"/>
    <w:rsid w:val="00392D00"/>
    <w:rsid w:val="0039302B"/>
    <w:rsid w:val="0039326C"/>
    <w:rsid w:val="003935C9"/>
    <w:rsid w:val="003938F4"/>
    <w:rsid w:val="00393B76"/>
    <w:rsid w:val="00393F6C"/>
    <w:rsid w:val="00394115"/>
    <w:rsid w:val="0039425C"/>
    <w:rsid w:val="003942C1"/>
    <w:rsid w:val="0039440B"/>
    <w:rsid w:val="0039459E"/>
    <w:rsid w:val="00394E9B"/>
    <w:rsid w:val="00394FF7"/>
    <w:rsid w:val="00395082"/>
    <w:rsid w:val="00395409"/>
    <w:rsid w:val="00395BB9"/>
    <w:rsid w:val="00395C52"/>
    <w:rsid w:val="00395C7F"/>
    <w:rsid w:val="0039611B"/>
    <w:rsid w:val="00396203"/>
    <w:rsid w:val="003963BD"/>
    <w:rsid w:val="00396DF5"/>
    <w:rsid w:val="00396E9A"/>
    <w:rsid w:val="003972D5"/>
    <w:rsid w:val="003976D3"/>
    <w:rsid w:val="003978BE"/>
    <w:rsid w:val="003978DC"/>
    <w:rsid w:val="00397B79"/>
    <w:rsid w:val="00397DA0"/>
    <w:rsid w:val="00397F23"/>
    <w:rsid w:val="00397FA2"/>
    <w:rsid w:val="003A01DA"/>
    <w:rsid w:val="003A074E"/>
    <w:rsid w:val="003A0AD6"/>
    <w:rsid w:val="003A0F99"/>
    <w:rsid w:val="003A0FDB"/>
    <w:rsid w:val="003A144E"/>
    <w:rsid w:val="003A1EBC"/>
    <w:rsid w:val="003A1F71"/>
    <w:rsid w:val="003A21A0"/>
    <w:rsid w:val="003A2396"/>
    <w:rsid w:val="003A23E1"/>
    <w:rsid w:val="003A263D"/>
    <w:rsid w:val="003A2D65"/>
    <w:rsid w:val="003A2DA8"/>
    <w:rsid w:val="003A2DFD"/>
    <w:rsid w:val="003A2E6E"/>
    <w:rsid w:val="003A3825"/>
    <w:rsid w:val="003A38A8"/>
    <w:rsid w:val="003A3E8A"/>
    <w:rsid w:val="003A40A5"/>
    <w:rsid w:val="003A43EB"/>
    <w:rsid w:val="003A4472"/>
    <w:rsid w:val="003A468D"/>
    <w:rsid w:val="003A48B8"/>
    <w:rsid w:val="003A4A95"/>
    <w:rsid w:val="003A4FC5"/>
    <w:rsid w:val="003A525D"/>
    <w:rsid w:val="003A5859"/>
    <w:rsid w:val="003A5955"/>
    <w:rsid w:val="003A5990"/>
    <w:rsid w:val="003A6064"/>
    <w:rsid w:val="003A609A"/>
    <w:rsid w:val="003A6146"/>
    <w:rsid w:val="003A63AD"/>
    <w:rsid w:val="003A6901"/>
    <w:rsid w:val="003A6B32"/>
    <w:rsid w:val="003A7165"/>
    <w:rsid w:val="003A7217"/>
    <w:rsid w:val="003A7241"/>
    <w:rsid w:val="003A7640"/>
    <w:rsid w:val="003A76BF"/>
    <w:rsid w:val="003A7701"/>
    <w:rsid w:val="003A7CAC"/>
    <w:rsid w:val="003B0696"/>
    <w:rsid w:val="003B06A4"/>
    <w:rsid w:val="003B099A"/>
    <w:rsid w:val="003B0A82"/>
    <w:rsid w:val="003B0CB1"/>
    <w:rsid w:val="003B10EB"/>
    <w:rsid w:val="003B14C1"/>
    <w:rsid w:val="003B15B6"/>
    <w:rsid w:val="003B19C4"/>
    <w:rsid w:val="003B1A05"/>
    <w:rsid w:val="003B1D2C"/>
    <w:rsid w:val="003B1F70"/>
    <w:rsid w:val="003B2463"/>
    <w:rsid w:val="003B25E2"/>
    <w:rsid w:val="003B2728"/>
    <w:rsid w:val="003B2791"/>
    <w:rsid w:val="003B2A63"/>
    <w:rsid w:val="003B2E7C"/>
    <w:rsid w:val="003B306F"/>
    <w:rsid w:val="003B338A"/>
    <w:rsid w:val="003B33A7"/>
    <w:rsid w:val="003B385F"/>
    <w:rsid w:val="003B3DCF"/>
    <w:rsid w:val="003B3F61"/>
    <w:rsid w:val="003B4149"/>
    <w:rsid w:val="003B42B9"/>
    <w:rsid w:val="003B4363"/>
    <w:rsid w:val="003B47E4"/>
    <w:rsid w:val="003B4A76"/>
    <w:rsid w:val="003B4B01"/>
    <w:rsid w:val="003B516F"/>
    <w:rsid w:val="003B5474"/>
    <w:rsid w:val="003B55B4"/>
    <w:rsid w:val="003B56F1"/>
    <w:rsid w:val="003B57CD"/>
    <w:rsid w:val="003B5A3E"/>
    <w:rsid w:val="003B6346"/>
    <w:rsid w:val="003B6D40"/>
    <w:rsid w:val="003B7008"/>
    <w:rsid w:val="003B727C"/>
    <w:rsid w:val="003B7456"/>
    <w:rsid w:val="003B748F"/>
    <w:rsid w:val="003B75A7"/>
    <w:rsid w:val="003B75C4"/>
    <w:rsid w:val="003B7867"/>
    <w:rsid w:val="003B7873"/>
    <w:rsid w:val="003B7CE7"/>
    <w:rsid w:val="003B7CF5"/>
    <w:rsid w:val="003C025E"/>
    <w:rsid w:val="003C0897"/>
    <w:rsid w:val="003C08B3"/>
    <w:rsid w:val="003C0FE2"/>
    <w:rsid w:val="003C12E6"/>
    <w:rsid w:val="003C1390"/>
    <w:rsid w:val="003C1437"/>
    <w:rsid w:val="003C1903"/>
    <w:rsid w:val="003C1FB4"/>
    <w:rsid w:val="003C2360"/>
    <w:rsid w:val="003C24A6"/>
    <w:rsid w:val="003C2A43"/>
    <w:rsid w:val="003C2EA6"/>
    <w:rsid w:val="003C30AA"/>
    <w:rsid w:val="003C31BF"/>
    <w:rsid w:val="003C339E"/>
    <w:rsid w:val="003C3677"/>
    <w:rsid w:val="003C373C"/>
    <w:rsid w:val="003C3A14"/>
    <w:rsid w:val="003C3EE2"/>
    <w:rsid w:val="003C428D"/>
    <w:rsid w:val="003C43DB"/>
    <w:rsid w:val="003C4D06"/>
    <w:rsid w:val="003C52EF"/>
    <w:rsid w:val="003C5460"/>
    <w:rsid w:val="003C5E8C"/>
    <w:rsid w:val="003C60D5"/>
    <w:rsid w:val="003C612A"/>
    <w:rsid w:val="003C644A"/>
    <w:rsid w:val="003C646F"/>
    <w:rsid w:val="003C69B6"/>
    <w:rsid w:val="003C6AA1"/>
    <w:rsid w:val="003C6D9D"/>
    <w:rsid w:val="003C738B"/>
    <w:rsid w:val="003C744B"/>
    <w:rsid w:val="003C755E"/>
    <w:rsid w:val="003C767D"/>
    <w:rsid w:val="003C7D59"/>
    <w:rsid w:val="003D0087"/>
    <w:rsid w:val="003D0440"/>
    <w:rsid w:val="003D04BA"/>
    <w:rsid w:val="003D0BB9"/>
    <w:rsid w:val="003D0E26"/>
    <w:rsid w:val="003D10E4"/>
    <w:rsid w:val="003D10F5"/>
    <w:rsid w:val="003D12E4"/>
    <w:rsid w:val="003D1613"/>
    <w:rsid w:val="003D183A"/>
    <w:rsid w:val="003D1F14"/>
    <w:rsid w:val="003D2116"/>
    <w:rsid w:val="003D23D7"/>
    <w:rsid w:val="003D2A38"/>
    <w:rsid w:val="003D2CBB"/>
    <w:rsid w:val="003D2F98"/>
    <w:rsid w:val="003D3271"/>
    <w:rsid w:val="003D3568"/>
    <w:rsid w:val="003D3674"/>
    <w:rsid w:val="003D41F7"/>
    <w:rsid w:val="003D4291"/>
    <w:rsid w:val="003D436E"/>
    <w:rsid w:val="003D43AB"/>
    <w:rsid w:val="003D46D7"/>
    <w:rsid w:val="003D5055"/>
    <w:rsid w:val="003D5540"/>
    <w:rsid w:val="003D573A"/>
    <w:rsid w:val="003D57A4"/>
    <w:rsid w:val="003D599F"/>
    <w:rsid w:val="003D5A61"/>
    <w:rsid w:val="003D5A62"/>
    <w:rsid w:val="003D5CBB"/>
    <w:rsid w:val="003D5F15"/>
    <w:rsid w:val="003D6590"/>
    <w:rsid w:val="003D69DF"/>
    <w:rsid w:val="003D6C67"/>
    <w:rsid w:val="003D6C9C"/>
    <w:rsid w:val="003D6DC4"/>
    <w:rsid w:val="003D6EF7"/>
    <w:rsid w:val="003D6F25"/>
    <w:rsid w:val="003D6FE0"/>
    <w:rsid w:val="003D7257"/>
    <w:rsid w:val="003D76DD"/>
    <w:rsid w:val="003D77CC"/>
    <w:rsid w:val="003D7A32"/>
    <w:rsid w:val="003D7ACB"/>
    <w:rsid w:val="003D7E66"/>
    <w:rsid w:val="003D7E7C"/>
    <w:rsid w:val="003E02CF"/>
    <w:rsid w:val="003E047C"/>
    <w:rsid w:val="003E0904"/>
    <w:rsid w:val="003E106B"/>
    <w:rsid w:val="003E1171"/>
    <w:rsid w:val="003E1506"/>
    <w:rsid w:val="003E150C"/>
    <w:rsid w:val="003E17ED"/>
    <w:rsid w:val="003E17F0"/>
    <w:rsid w:val="003E1FA2"/>
    <w:rsid w:val="003E21E2"/>
    <w:rsid w:val="003E2255"/>
    <w:rsid w:val="003E2265"/>
    <w:rsid w:val="003E234D"/>
    <w:rsid w:val="003E24C6"/>
    <w:rsid w:val="003E2868"/>
    <w:rsid w:val="003E29CA"/>
    <w:rsid w:val="003E2E8B"/>
    <w:rsid w:val="003E331F"/>
    <w:rsid w:val="003E3AEA"/>
    <w:rsid w:val="003E3E4F"/>
    <w:rsid w:val="003E426F"/>
    <w:rsid w:val="003E49C8"/>
    <w:rsid w:val="003E4B2C"/>
    <w:rsid w:val="003E4B9B"/>
    <w:rsid w:val="003E50D8"/>
    <w:rsid w:val="003E5231"/>
    <w:rsid w:val="003E57E5"/>
    <w:rsid w:val="003E5A6A"/>
    <w:rsid w:val="003E5C90"/>
    <w:rsid w:val="003E5EEE"/>
    <w:rsid w:val="003E64CE"/>
    <w:rsid w:val="003E6511"/>
    <w:rsid w:val="003E6829"/>
    <w:rsid w:val="003E68B8"/>
    <w:rsid w:val="003E6A15"/>
    <w:rsid w:val="003E6B10"/>
    <w:rsid w:val="003E6F77"/>
    <w:rsid w:val="003E6FA8"/>
    <w:rsid w:val="003E70A1"/>
    <w:rsid w:val="003E7100"/>
    <w:rsid w:val="003E7117"/>
    <w:rsid w:val="003E71A9"/>
    <w:rsid w:val="003E769E"/>
    <w:rsid w:val="003E76D1"/>
    <w:rsid w:val="003E7882"/>
    <w:rsid w:val="003E7915"/>
    <w:rsid w:val="003E7BE7"/>
    <w:rsid w:val="003E7CAF"/>
    <w:rsid w:val="003F0093"/>
    <w:rsid w:val="003F010B"/>
    <w:rsid w:val="003F0466"/>
    <w:rsid w:val="003F0693"/>
    <w:rsid w:val="003F087A"/>
    <w:rsid w:val="003F0AE2"/>
    <w:rsid w:val="003F0D00"/>
    <w:rsid w:val="003F0E10"/>
    <w:rsid w:val="003F0F65"/>
    <w:rsid w:val="003F0FA3"/>
    <w:rsid w:val="003F108A"/>
    <w:rsid w:val="003F10CA"/>
    <w:rsid w:val="003F1141"/>
    <w:rsid w:val="003F12B8"/>
    <w:rsid w:val="003F135B"/>
    <w:rsid w:val="003F149E"/>
    <w:rsid w:val="003F14C0"/>
    <w:rsid w:val="003F15E3"/>
    <w:rsid w:val="003F198E"/>
    <w:rsid w:val="003F19E7"/>
    <w:rsid w:val="003F1AEB"/>
    <w:rsid w:val="003F1E6B"/>
    <w:rsid w:val="003F20D3"/>
    <w:rsid w:val="003F2586"/>
    <w:rsid w:val="003F25D3"/>
    <w:rsid w:val="003F29E4"/>
    <w:rsid w:val="003F2AAA"/>
    <w:rsid w:val="003F2AEA"/>
    <w:rsid w:val="003F2EB7"/>
    <w:rsid w:val="003F35A6"/>
    <w:rsid w:val="003F387A"/>
    <w:rsid w:val="003F392A"/>
    <w:rsid w:val="003F3C44"/>
    <w:rsid w:val="003F4131"/>
    <w:rsid w:val="003F4317"/>
    <w:rsid w:val="003F446D"/>
    <w:rsid w:val="003F4B03"/>
    <w:rsid w:val="003F4BCA"/>
    <w:rsid w:val="003F4C8C"/>
    <w:rsid w:val="003F4F71"/>
    <w:rsid w:val="003F4FFE"/>
    <w:rsid w:val="003F520C"/>
    <w:rsid w:val="003F5239"/>
    <w:rsid w:val="003F56AC"/>
    <w:rsid w:val="003F581A"/>
    <w:rsid w:val="003F5952"/>
    <w:rsid w:val="003F5AA5"/>
    <w:rsid w:val="003F5CA1"/>
    <w:rsid w:val="003F5F59"/>
    <w:rsid w:val="003F5F67"/>
    <w:rsid w:val="003F637A"/>
    <w:rsid w:val="003F65D1"/>
    <w:rsid w:val="003F674E"/>
    <w:rsid w:val="003F6866"/>
    <w:rsid w:val="003F693D"/>
    <w:rsid w:val="003F6E2A"/>
    <w:rsid w:val="003F7123"/>
    <w:rsid w:val="003F726B"/>
    <w:rsid w:val="003F7783"/>
    <w:rsid w:val="003F799E"/>
    <w:rsid w:val="004001B1"/>
    <w:rsid w:val="004007E2"/>
    <w:rsid w:val="00400980"/>
    <w:rsid w:val="00400A7A"/>
    <w:rsid w:val="00400AD9"/>
    <w:rsid w:val="00400BA2"/>
    <w:rsid w:val="00400C39"/>
    <w:rsid w:val="00400D4D"/>
    <w:rsid w:val="004016F9"/>
    <w:rsid w:val="004018EA"/>
    <w:rsid w:val="00401936"/>
    <w:rsid w:val="00401A13"/>
    <w:rsid w:val="00401D7E"/>
    <w:rsid w:val="00401DB6"/>
    <w:rsid w:val="00401FA9"/>
    <w:rsid w:val="00402B37"/>
    <w:rsid w:val="00402B3A"/>
    <w:rsid w:val="00402EED"/>
    <w:rsid w:val="004034A2"/>
    <w:rsid w:val="0040360D"/>
    <w:rsid w:val="00403627"/>
    <w:rsid w:val="004038A4"/>
    <w:rsid w:val="00403A90"/>
    <w:rsid w:val="00403F11"/>
    <w:rsid w:val="00403FD6"/>
    <w:rsid w:val="004045E3"/>
    <w:rsid w:val="00404AC5"/>
    <w:rsid w:val="00404C8A"/>
    <w:rsid w:val="00405071"/>
    <w:rsid w:val="004055B2"/>
    <w:rsid w:val="00405815"/>
    <w:rsid w:val="0040599C"/>
    <w:rsid w:val="00405E0F"/>
    <w:rsid w:val="00406259"/>
    <w:rsid w:val="00406477"/>
    <w:rsid w:val="00406626"/>
    <w:rsid w:val="00406D01"/>
    <w:rsid w:val="00406D54"/>
    <w:rsid w:val="00406EE6"/>
    <w:rsid w:val="004070A1"/>
    <w:rsid w:val="00407291"/>
    <w:rsid w:val="00407A45"/>
    <w:rsid w:val="00407BAC"/>
    <w:rsid w:val="00407C45"/>
    <w:rsid w:val="00407D15"/>
    <w:rsid w:val="00407E62"/>
    <w:rsid w:val="00407EBE"/>
    <w:rsid w:val="004103C7"/>
    <w:rsid w:val="0041044A"/>
    <w:rsid w:val="00410A82"/>
    <w:rsid w:val="00410C8C"/>
    <w:rsid w:val="00410D3A"/>
    <w:rsid w:val="00410DB8"/>
    <w:rsid w:val="00410DD6"/>
    <w:rsid w:val="0041190A"/>
    <w:rsid w:val="00411FDD"/>
    <w:rsid w:val="00412022"/>
    <w:rsid w:val="004127C3"/>
    <w:rsid w:val="00412C7B"/>
    <w:rsid w:val="00412F29"/>
    <w:rsid w:val="0041311B"/>
    <w:rsid w:val="004132E6"/>
    <w:rsid w:val="00413513"/>
    <w:rsid w:val="0041374B"/>
    <w:rsid w:val="00413924"/>
    <w:rsid w:val="0041393A"/>
    <w:rsid w:val="004143A4"/>
    <w:rsid w:val="0041453A"/>
    <w:rsid w:val="00414859"/>
    <w:rsid w:val="004148F6"/>
    <w:rsid w:val="00414A8D"/>
    <w:rsid w:val="00414B06"/>
    <w:rsid w:val="00414B1C"/>
    <w:rsid w:val="00414D28"/>
    <w:rsid w:val="00414E1C"/>
    <w:rsid w:val="00414F03"/>
    <w:rsid w:val="00414FBC"/>
    <w:rsid w:val="0041516B"/>
    <w:rsid w:val="0041523D"/>
    <w:rsid w:val="00415606"/>
    <w:rsid w:val="004156CE"/>
    <w:rsid w:val="00415706"/>
    <w:rsid w:val="00415763"/>
    <w:rsid w:val="004159B6"/>
    <w:rsid w:val="00415EC7"/>
    <w:rsid w:val="0041667E"/>
    <w:rsid w:val="00416B30"/>
    <w:rsid w:val="0041737A"/>
    <w:rsid w:val="004173D3"/>
    <w:rsid w:val="00417666"/>
    <w:rsid w:val="00417DB8"/>
    <w:rsid w:val="00417E35"/>
    <w:rsid w:val="00417E8A"/>
    <w:rsid w:val="00417FF5"/>
    <w:rsid w:val="00420283"/>
    <w:rsid w:val="004204F3"/>
    <w:rsid w:val="004206E5"/>
    <w:rsid w:val="0042070A"/>
    <w:rsid w:val="00420760"/>
    <w:rsid w:val="004208D1"/>
    <w:rsid w:val="00420B12"/>
    <w:rsid w:val="00420B59"/>
    <w:rsid w:val="0042186F"/>
    <w:rsid w:val="00421A3C"/>
    <w:rsid w:val="00421E60"/>
    <w:rsid w:val="00421F32"/>
    <w:rsid w:val="00422051"/>
    <w:rsid w:val="00422100"/>
    <w:rsid w:val="004225A8"/>
    <w:rsid w:val="00422785"/>
    <w:rsid w:val="00422A89"/>
    <w:rsid w:val="00422DE9"/>
    <w:rsid w:val="0042300B"/>
    <w:rsid w:val="00423B22"/>
    <w:rsid w:val="0042450C"/>
    <w:rsid w:val="004252D7"/>
    <w:rsid w:val="0042538D"/>
    <w:rsid w:val="00425BA2"/>
    <w:rsid w:val="00425CCC"/>
    <w:rsid w:val="004265F6"/>
    <w:rsid w:val="00426820"/>
    <w:rsid w:val="00426C2E"/>
    <w:rsid w:val="004274AB"/>
    <w:rsid w:val="0042764A"/>
    <w:rsid w:val="00427671"/>
    <w:rsid w:val="00427A6C"/>
    <w:rsid w:val="00427ABC"/>
    <w:rsid w:val="00427B4F"/>
    <w:rsid w:val="004301BC"/>
    <w:rsid w:val="004302F2"/>
    <w:rsid w:val="00430475"/>
    <w:rsid w:val="00431026"/>
    <w:rsid w:val="004315FE"/>
    <w:rsid w:val="0043161A"/>
    <w:rsid w:val="0043177A"/>
    <w:rsid w:val="00431845"/>
    <w:rsid w:val="00431C6E"/>
    <w:rsid w:val="004320ED"/>
    <w:rsid w:val="0043237B"/>
    <w:rsid w:val="00432384"/>
    <w:rsid w:val="00432517"/>
    <w:rsid w:val="004329AE"/>
    <w:rsid w:val="004329F3"/>
    <w:rsid w:val="00432E41"/>
    <w:rsid w:val="004336C6"/>
    <w:rsid w:val="004338A3"/>
    <w:rsid w:val="00433921"/>
    <w:rsid w:val="00433955"/>
    <w:rsid w:val="004339A4"/>
    <w:rsid w:val="00433A5E"/>
    <w:rsid w:val="00433BD1"/>
    <w:rsid w:val="00433CA2"/>
    <w:rsid w:val="00433DA7"/>
    <w:rsid w:val="00433E6B"/>
    <w:rsid w:val="0043405E"/>
    <w:rsid w:val="004340F6"/>
    <w:rsid w:val="0043428B"/>
    <w:rsid w:val="00434714"/>
    <w:rsid w:val="00434741"/>
    <w:rsid w:val="00434753"/>
    <w:rsid w:val="00434CCC"/>
    <w:rsid w:val="00434F92"/>
    <w:rsid w:val="00434FE5"/>
    <w:rsid w:val="004350E8"/>
    <w:rsid w:val="004351CC"/>
    <w:rsid w:val="00435433"/>
    <w:rsid w:val="00435613"/>
    <w:rsid w:val="0043582D"/>
    <w:rsid w:val="00436502"/>
    <w:rsid w:val="0043691D"/>
    <w:rsid w:val="004369FF"/>
    <w:rsid w:val="00436B92"/>
    <w:rsid w:val="00436CE0"/>
    <w:rsid w:val="00436EB4"/>
    <w:rsid w:val="00437099"/>
    <w:rsid w:val="004372EA"/>
    <w:rsid w:val="0043738F"/>
    <w:rsid w:val="00437590"/>
    <w:rsid w:val="0043762F"/>
    <w:rsid w:val="0043766B"/>
    <w:rsid w:val="004376CE"/>
    <w:rsid w:val="0043788D"/>
    <w:rsid w:val="00437AB3"/>
    <w:rsid w:val="00437EB0"/>
    <w:rsid w:val="00437F34"/>
    <w:rsid w:val="0044000B"/>
    <w:rsid w:val="00440035"/>
    <w:rsid w:val="00440499"/>
    <w:rsid w:val="0044055E"/>
    <w:rsid w:val="004409F0"/>
    <w:rsid w:val="00440E9A"/>
    <w:rsid w:val="00441207"/>
    <w:rsid w:val="0044120F"/>
    <w:rsid w:val="00441831"/>
    <w:rsid w:val="00441945"/>
    <w:rsid w:val="00441B08"/>
    <w:rsid w:val="00441D67"/>
    <w:rsid w:val="00441E0A"/>
    <w:rsid w:val="004420EA"/>
    <w:rsid w:val="00442100"/>
    <w:rsid w:val="00442403"/>
    <w:rsid w:val="00442525"/>
    <w:rsid w:val="004429AA"/>
    <w:rsid w:val="004429DE"/>
    <w:rsid w:val="00442AFF"/>
    <w:rsid w:val="00442C29"/>
    <w:rsid w:val="00442C99"/>
    <w:rsid w:val="00442D11"/>
    <w:rsid w:val="00442EA8"/>
    <w:rsid w:val="00443656"/>
    <w:rsid w:val="0044394B"/>
    <w:rsid w:val="00443A62"/>
    <w:rsid w:val="00443CA1"/>
    <w:rsid w:val="00443F44"/>
    <w:rsid w:val="00443F79"/>
    <w:rsid w:val="0044420C"/>
    <w:rsid w:val="0044430A"/>
    <w:rsid w:val="00444392"/>
    <w:rsid w:val="004444BE"/>
    <w:rsid w:val="004447FF"/>
    <w:rsid w:val="00444B83"/>
    <w:rsid w:val="00444B84"/>
    <w:rsid w:val="00444E01"/>
    <w:rsid w:val="004450FF"/>
    <w:rsid w:val="00445468"/>
    <w:rsid w:val="00445A26"/>
    <w:rsid w:val="0044612D"/>
    <w:rsid w:val="00446BD8"/>
    <w:rsid w:val="00446C3F"/>
    <w:rsid w:val="00447254"/>
    <w:rsid w:val="00447310"/>
    <w:rsid w:val="004475D0"/>
    <w:rsid w:val="00447D39"/>
    <w:rsid w:val="00450597"/>
    <w:rsid w:val="00450832"/>
    <w:rsid w:val="00451055"/>
    <w:rsid w:val="004511ED"/>
    <w:rsid w:val="004515FE"/>
    <w:rsid w:val="004519C8"/>
    <w:rsid w:val="00451CB0"/>
    <w:rsid w:val="00451DDB"/>
    <w:rsid w:val="00452404"/>
    <w:rsid w:val="00452423"/>
    <w:rsid w:val="0045256F"/>
    <w:rsid w:val="00452E51"/>
    <w:rsid w:val="004532EB"/>
    <w:rsid w:val="0045330D"/>
    <w:rsid w:val="004536B8"/>
    <w:rsid w:val="004539CB"/>
    <w:rsid w:val="00453C7A"/>
    <w:rsid w:val="00453D1E"/>
    <w:rsid w:val="00454118"/>
    <w:rsid w:val="00454345"/>
    <w:rsid w:val="00454422"/>
    <w:rsid w:val="00454B06"/>
    <w:rsid w:val="00454B46"/>
    <w:rsid w:val="00454EED"/>
    <w:rsid w:val="00455128"/>
    <w:rsid w:val="004554C0"/>
    <w:rsid w:val="00455540"/>
    <w:rsid w:val="004556E1"/>
    <w:rsid w:val="004558BA"/>
    <w:rsid w:val="00456077"/>
    <w:rsid w:val="0045607A"/>
    <w:rsid w:val="0045633B"/>
    <w:rsid w:val="00456485"/>
    <w:rsid w:val="004565D9"/>
    <w:rsid w:val="00456D3E"/>
    <w:rsid w:val="00456E0D"/>
    <w:rsid w:val="00456EBD"/>
    <w:rsid w:val="00456F2D"/>
    <w:rsid w:val="0045741D"/>
    <w:rsid w:val="0045771E"/>
    <w:rsid w:val="0045797B"/>
    <w:rsid w:val="00457B26"/>
    <w:rsid w:val="00457BFC"/>
    <w:rsid w:val="00457FD7"/>
    <w:rsid w:val="0046031C"/>
    <w:rsid w:val="00460545"/>
    <w:rsid w:val="004607C4"/>
    <w:rsid w:val="0046086E"/>
    <w:rsid w:val="00460AF2"/>
    <w:rsid w:val="00460B85"/>
    <w:rsid w:val="00460F17"/>
    <w:rsid w:val="00461DC9"/>
    <w:rsid w:val="00461FED"/>
    <w:rsid w:val="004623AB"/>
    <w:rsid w:val="0046252B"/>
    <w:rsid w:val="00462559"/>
    <w:rsid w:val="00462AC8"/>
    <w:rsid w:val="00462CCE"/>
    <w:rsid w:val="00463180"/>
    <w:rsid w:val="004632C1"/>
    <w:rsid w:val="0046342A"/>
    <w:rsid w:val="00463834"/>
    <w:rsid w:val="004638ED"/>
    <w:rsid w:val="00463A9E"/>
    <w:rsid w:val="0046411F"/>
    <w:rsid w:val="0046424D"/>
    <w:rsid w:val="004642B1"/>
    <w:rsid w:val="00464540"/>
    <w:rsid w:val="00464BA4"/>
    <w:rsid w:val="00465136"/>
    <w:rsid w:val="0046529F"/>
    <w:rsid w:val="004652DA"/>
    <w:rsid w:val="0046555E"/>
    <w:rsid w:val="00465908"/>
    <w:rsid w:val="00465A89"/>
    <w:rsid w:val="00465C49"/>
    <w:rsid w:val="00465C8F"/>
    <w:rsid w:val="00465CAB"/>
    <w:rsid w:val="00465DC0"/>
    <w:rsid w:val="004667DD"/>
    <w:rsid w:val="00466D96"/>
    <w:rsid w:val="00466FF3"/>
    <w:rsid w:val="00467463"/>
    <w:rsid w:val="00467975"/>
    <w:rsid w:val="00467BA3"/>
    <w:rsid w:val="00467BF2"/>
    <w:rsid w:val="00467D07"/>
    <w:rsid w:val="00467F06"/>
    <w:rsid w:val="0047014C"/>
    <w:rsid w:val="00470389"/>
    <w:rsid w:val="004703B5"/>
    <w:rsid w:val="004704B8"/>
    <w:rsid w:val="0047052C"/>
    <w:rsid w:val="00470667"/>
    <w:rsid w:val="00470D2A"/>
    <w:rsid w:val="004711FC"/>
    <w:rsid w:val="004715C6"/>
    <w:rsid w:val="004716C9"/>
    <w:rsid w:val="00471AFC"/>
    <w:rsid w:val="00471C0C"/>
    <w:rsid w:val="00471DC2"/>
    <w:rsid w:val="00471EB0"/>
    <w:rsid w:val="004720E4"/>
    <w:rsid w:val="004720F6"/>
    <w:rsid w:val="004721D5"/>
    <w:rsid w:val="00472518"/>
    <w:rsid w:val="00472526"/>
    <w:rsid w:val="0047261F"/>
    <w:rsid w:val="0047262A"/>
    <w:rsid w:val="00472974"/>
    <w:rsid w:val="00472C83"/>
    <w:rsid w:val="00472D5B"/>
    <w:rsid w:val="00473107"/>
    <w:rsid w:val="00473246"/>
    <w:rsid w:val="0047326C"/>
    <w:rsid w:val="004733EA"/>
    <w:rsid w:val="004738BA"/>
    <w:rsid w:val="00474142"/>
    <w:rsid w:val="0047448E"/>
    <w:rsid w:val="00474ABD"/>
    <w:rsid w:val="00474AE1"/>
    <w:rsid w:val="00474DDB"/>
    <w:rsid w:val="00474FD1"/>
    <w:rsid w:val="004754A7"/>
    <w:rsid w:val="004754FD"/>
    <w:rsid w:val="0047556E"/>
    <w:rsid w:val="00475574"/>
    <w:rsid w:val="0047587E"/>
    <w:rsid w:val="004758B2"/>
    <w:rsid w:val="00475CC0"/>
    <w:rsid w:val="00475F18"/>
    <w:rsid w:val="00475FD9"/>
    <w:rsid w:val="004760AA"/>
    <w:rsid w:val="00476907"/>
    <w:rsid w:val="00476BBB"/>
    <w:rsid w:val="00476BC4"/>
    <w:rsid w:val="00476F4E"/>
    <w:rsid w:val="00477359"/>
    <w:rsid w:val="0047744B"/>
    <w:rsid w:val="004774FF"/>
    <w:rsid w:val="004776B7"/>
    <w:rsid w:val="00477853"/>
    <w:rsid w:val="00477E69"/>
    <w:rsid w:val="0047BFE4"/>
    <w:rsid w:val="00480147"/>
    <w:rsid w:val="00480151"/>
    <w:rsid w:val="004808E8"/>
    <w:rsid w:val="00480B8C"/>
    <w:rsid w:val="00480D62"/>
    <w:rsid w:val="00480E51"/>
    <w:rsid w:val="004818FC"/>
    <w:rsid w:val="00481BAA"/>
    <w:rsid w:val="004822B0"/>
    <w:rsid w:val="0048243A"/>
    <w:rsid w:val="00482618"/>
    <w:rsid w:val="00482779"/>
    <w:rsid w:val="00482852"/>
    <w:rsid w:val="00482FFF"/>
    <w:rsid w:val="004830FA"/>
    <w:rsid w:val="004832A8"/>
    <w:rsid w:val="0048354B"/>
    <w:rsid w:val="004835DF"/>
    <w:rsid w:val="00483DEB"/>
    <w:rsid w:val="004846C7"/>
    <w:rsid w:val="004847C4"/>
    <w:rsid w:val="00484837"/>
    <w:rsid w:val="00484907"/>
    <w:rsid w:val="00484911"/>
    <w:rsid w:val="00484CF3"/>
    <w:rsid w:val="00485062"/>
    <w:rsid w:val="00485212"/>
    <w:rsid w:val="0048527D"/>
    <w:rsid w:val="0048545A"/>
    <w:rsid w:val="004858ED"/>
    <w:rsid w:val="00485986"/>
    <w:rsid w:val="00485C23"/>
    <w:rsid w:val="00485D9A"/>
    <w:rsid w:val="00485ED1"/>
    <w:rsid w:val="00486022"/>
    <w:rsid w:val="004861AE"/>
    <w:rsid w:val="0048623E"/>
    <w:rsid w:val="00486347"/>
    <w:rsid w:val="00486394"/>
    <w:rsid w:val="004864A4"/>
    <w:rsid w:val="004864BC"/>
    <w:rsid w:val="00486680"/>
    <w:rsid w:val="0048675E"/>
    <w:rsid w:val="004867F6"/>
    <w:rsid w:val="00486817"/>
    <w:rsid w:val="00486B34"/>
    <w:rsid w:val="00486C02"/>
    <w:rsid w:val="00486CD9"/>
    <w:rsid w:val="004870A7"/>
    <w:rsid w:val="004870C5"/>
    <w:rsid w:val="0048756F"/>
    <w:rsid w:val="00487676"/>
    <w:rsid w:val="00487748"/>
    <w:rsid w:val="00487CB0"/>
    <w:rsid w:val="00487D70"/>
    <w:rsid w:val="00487EEE"/>
    <w:rsid w:val="00487FE3"/>
    <w:rsid w:val="0048FA51"/>
    <w:rsid w:val="00490B71"/>
    <w:rsid w:val="00491092"/>
    <w:rsid w:val="00491867"/>
    <w:rsid w:val="0049228A"/>
    <w:rsid w:val="004922A7"/>
    <w:rsid w:val="00492524"/>
    <w:rsid w:val="0049273A"/>
    <w:rsid w:val="004929A4"/>
    <w:rsid w:val="00492FF3"/>
    <w:rsid w:val="00493021"/>
    <w:rsid w:val="00493101"/>
    <w:rsid w:val="004933A4"/>
    <w:rsid w:val="004934FB"/>
    <w:rsid w:val="00493504"/>
    <w:rsid w:val="0049350A"/>
    <w:rsid w:val="00493C01"/>
    <w:rsid w:val="00493E2A"/>
    <w:rsid w:val="00493F00"/>
    <w:rsid w:val="0049411E"/>
    <w:rsid w:val="004942CB"/>
    <w:rsid w:val="004946C5"/>
    <w:rsid w:val="00494A4C"/>
    <w:rsid w:val="00494B31"/>
    <w:rsid w:val="0049506B"/>
    <w:rsid w:val="004950C0"/>
    <w:rsid w:val="004951F4"/>
    <w:rsid w:val="0049526D"/>
    <w:rsid w:val="00495280"/>
    <w:rsid w:val="0049597B"/>
    <w:rsid w:val="00495A2B"/>
    <w:rsid w:val="00495C6B"/>
    <w:rsid w:val="00495D88"/>
    <w:rsid w:val="00495E60"/>
    <w:rsid w:val="00495EA4"/>
    <w:rsid w:val="00496063"/>
    <w:rsid w:val="00496409"/>
    <w:rsid w:val="00496FB9"/>
    <w:rsid w:val="004971C0"/>
    <w:rsid w:val="0049783D"/>
    <w:rsid w:val="00497C4D"/>
    <w:rsid w:val="004A014A"/>
    <w:rsid w:val="004A01C5"/>
    <w:rsid w:val="004A0DDE"/>
    <w:rsid w:val="004A0E11"/>
    <w:rsid w:val="004A139D"/>
    <w:rsid w:val="004A141B"/>
    <w:rsid w:val="004A17BC"/>
    <w:rsid w:val="004A2644"/>
    <w:rsid w:val="004A2CFA"/>
    <w:rsid w:val="004A3071"/>
    <w:rsid w:val="004A3375"/>
    <w:rsid w:val="004A3442"/>
    <w:rsid w:val="004A390F"/>
    <w:rsid w:val="004A395B"/>
    <w:rsid w:val="004A3A4D"/>
    <w:rsid w:val="004A4261"/>
    <w:rsid w:val="004A4298"/>
    <w:rsid w:val="004A442E"/>
    <w:rsid w:val="004A4728"/>
    <w:rsid w:val="004A4822"/>
    <w:rsid w:val="004A4849"/>
    <w:rsid w:val="004A4C54"/>
    <w:rsid w:val="004A4C5B"/>
    <w:rsid w:val="004A4DCA"/>
    <w:rsid w:val="004A4E29"/>
    <w:rsid w:val="004A50EC"/>
    <w:rsid w:val="004A533D"/>
    <w:rsid w:val="004A54C5"/>
    <w:rsid w:val="004A5706"/>
    <w:rsid w:val="004A59EC"/>
    <w:rsid w:val="004A6712"/>
    <w:rsid w:val="004A6A93"/>
    <w:rsid w:val="004A6AE5"/>
    <w:rsid w:val="004A6BB7"/>
    <w:rsid w:val="004A720C"/>
    <w:rsid w:val="004A73E2"/>
    <w:rsid w:val="004A7C47"/>
    <w:rsid w:val="004A7DAA"/>
    <w:rsid w:val="004B0A43"/>
    <w:rsid w:val="004B11A9"/>
    <w:rsid w:val="004B12D2"/>
    <w:rsid w:val="004B134A"/>
    <w:rsid w:val="004B15E9"/>
    <w:rsid w:val="004B1705"/>
    <w:rsid w:val="004B1779"/>
    <w:rsid w:val="004B19A2"/>
    <w:rsid w:val="004B1AA3"/>
    <w:rsid w:val="004B1F10"/>
    <w:rsid w:val="004B2153"/>
    <w:rsid w:val="004B21DF"/>
    <w:rsid w:val="004B24C6"/>
    <w:rsid w:val="004B26F8"/>
    <w:rsid w:val="004B2BA9"/>
    <w:rsid w:val="004B2F2C"/>
    <w:rsid w:val="004B319F"/>
    <w:rsid w:val="004B329D"/>
    <w:rsid w:val="004B32D2"/>
    <w:rsid w:val="004B3626"/>
    <w:rsid w:val="004B368E"/>
    <w:rsid w:val="004B3A62"/>
    <w:rsid w:val="004B3B9B"/>
    <w:rsid w:val="004B3DC1"/>
    <w:rsid w:val="004B3FC9"/>
    <w:rsid w:val="004B3FCB"/>
    <w:rsid w:val="004B406D"/>
    <w:rsid w:val="004B40AD"/>
    <w:rsid w:val="004B4382"/>
    <w:rsid w:val="004B44C2"/>
    <w:rsid w:val="004B4518"/>
    <w:rsid w:val="004B4576"/>
    <w:rsid w:val="004B462C"/>
    <w:rsid w:val="004B46C6"/>
    <w:rsid w:val="004B46D2"/>
    <w:rsid w:val="004B4980"/>
    <w:rsid w:val="004B542D"/>
    <w:rsid w:val="004B55D1"/>
    <w:rsid w:val="004B57C0"/>
    <w:rsid w:val="004B589A"/>
    <w:rsid w:val="004B5CB1"/>
    <w:rsid w:val="004B6192"/>
    <w:rsid w:val="004B62EC"/>
    <w:rsid w:val="004B642D"/>
    <w:rsid w:val="004B669A"/>
    <w:rsid w:val="004B6737"/>
    <w:rsid w:val="004B6C29"/>
    <w:rsid w:val="004B6C4D"/>
    <w:rsid w:val="004B6C92"/>
    <w:rsid w:val="004B711E"/>
    <w:rsid w:val="004B75F3"/>
    <w:rsid w:val="004B7636"/>
    <w:rsid w:val="004B768F"/>
    <w:rsid w:val="004B76FF"/>
    <w:rsid w:val="004B7B5D"/>
    <w:rsid w:val="004B7EF3"/>
    <w:rsid w:val="004C0418"/>
    <w:rsid w:val="004C04F3"/>
    <w:rsid w:val="004C1362"/>
    <w:rsid w:val="004C13DA"/>
    <w:rsid w:val="004C1632"/>
    <w:rsid w:val="004C1782"/>
    <w:rsid w:val="004C262E"/>
    <w:rsid w:val="004C298E"/>
    <w:rsid w:val="004C29A4"/>
    <w:rsid w:val="004C2AD9"/>
    <w:rsid w:val="004C2BAC"/>
    <w:rsid w:val="004C2D81"/>
    <w:rsid w:val="004C3178"/>
    <w:rsid w:val="004C3335"/>
    <w:rsid w:val="004C3533"/>
    <w:rsid w:val="004C3624"/>
    <w:rsid w:val="004C3ADF"/>
    <w:rsid w:val="004C3B2B"/>
    <w:rsid w:val="004C3CF6"/>
    <w:rsid w:val="004C3DFE"/>
    <w:rsid w:val="004C3F39"/>
    <w:rsid w:val="004C417B"/>
    <w:rsid w:val="004C489E"/>
    <w:rsid w:val="004C4D49"/>
    <w:rsid w:val="004C4EEB"/>
    <w:rsid w:val="004C55EE"/>
    <w:rsid w:val="004C57E6"/>
    <w:rsid w:val="004C597E"/>
    <w:rsid w:val="004C5A2F"/>
    <w:rsid w:val="004C5C82"/>
    <w:rsid w:val="004C5EDB"/>
    <w:rsid w:val="004C61F6"/>
    <w:rsid w:val="004C683A"/>
    <w:rsid w:val="004C696F"/>
    <w:rsid w:val="004C6A69"/>
    <w:rsid w:val="004C6FDC"/>
    <w:rsid w:val="004C7156"/>
    <w:rsid w:val="004C72FF"/>
    <w:rsid w:val="004C7BA7"/>
    <w:rsid w:val="004C7BC0"/>
    <w:rsid w:val="004D045B"/>
    <w:rsid w:val="004D048F"/>
    <w:rsid w:val="004D058B"/>
    <w:rsid w:val="004D0D88"/>
    <w:rsid w:val="004D0E32"/>
    <w:rsid w:val="004D0FA1"/>
    <w:rsid w:val="004D1402"/>
    <w:rsid w:val="004D1435"/>
    <w:rsid w:val="004D1471"/>
    <w:rsid w:val="004D14A4"/>
    <w:rsid w:val="004D1531"/>
    <w:rsid w:val="004D1773"/>
    <w:rsid w:val="004D179A"/>
    <w:rsid w:val="004D1960"/>
    <w:rsid w:val="004D1F90"/>
    <w:rsid w:val="004D218E"/>
    <w:rsid w:val="004D2355"/>
    <w:rsid w:val="004D295B"/>
    <w:rsid w:val="004D2A5C"/>
    <w:rsid w:val="004D2AA8"/>
    <w:rsid w:val="004D3024"/>
    <w:rsid w:val="004D3382"/>
    <w:rsid w:val="004D33AB"/>
    <w:rsid w:val="004D361E"/>
    <w:rsid w:val="004D36D1"/>
    <w:rsid w:val="004D3754"/>
    <w:rsid w:val="004D3AC9"/>
    <w:rsid w:val="004D3ACF"/>
    <w:rsid w:val="004D3BFA"/>
    <w:rsid w:val="004D4374"/>
    <w:rsid w:val="004D43AD"/>
    <w:rsid w:val="004D43FB"/>
    <w:rsid w:val="004D45A0"/>
    <w:rsid w:val="004D45C3"/>
    <w:rsid w:val="004D52F5"/>
    <w:rsid w:val="004D5452"/>
    <w:rsid w:val="004D548C"/>
    <w:rsid w:val="004D60CB"/>
    <w:rsid w:val="004D614A"/>
    <w:rsid w:val="004D651E"/>
    <w:rsid w:val="004D6558"/>
    <w:rsid w:val="004D65B1"/>
    <w:rsid w:val="004D675B"/>
    <w:rsid w:val="004D6892"/>
    <w:rsid w:val="004D699F"/>
    <w:rsid w:val="004D6ABB"/>
    <w:rsid w:val="004D6F5E"/>
    <w:rsid w:val="004D6FC7"/>
    <w:rsid w:val="004D7260"/>
    <w:rsid w:val="004D74F7"/>
    <w:rsid w:val="004D751D"/>
    <w:rsid w:val="004D7A4C"/>
    <w:rsid w:val="004D7B50"/>
    <w:rsid w:val="004E0057"/>
    <w:rsid w:val="004E00E7"/>
    <w:rsid w:val="004E02F5"/>
    <w:rsid w:val="004E036F"/>
    <w:rsid w:val="004E0AFB"/>
    <w:rsid w:val="004E0B41"/>
    <w:rsid w:val="004E0B72"/>
    <w:rsid w:val="004E0C57"/>
    <w:rsid w:val="004E1285"/>
    <w:rsid w:val="004E12AC"/>
    <w:rsid w:val="004E1CF4"/>
    <w:rsid w:val="004E1FC7"/>
    <w:rsid w:val="004E200F"/>
    <w:rsid w:val="004E2419"/>
    <w:rsid w:val="004E2486"/>
    <w:rsid w:val="004E27FC"/>
    <w:rsid w:val="004E28B6"/>
    <w:rsid w:val="004E3174"/>
    <w:rsid w:val="004E3376"/>
    <w:rsid w:val="004E3856"/>
    <w:rsid w:val="004E3B4F"/>
    <w:rsid w:val="004E3F9D"/>
    <w:rsid w:val="004E4A5C"/>
    <w:rsid w:val="004E4DCB"/>
    <w:rsid w:val="004E5160"/>
    <w:rsid w:val="004E53B5"/>
    <w:rsid w:val="004E54BE"/>
    <w:rsid w:val="004E557B"/>
    <w:rsid w:val="004E5708"/>
    <w:rsid w:val="004E57F3"/>
    <w:rsid w:val="004E595F"/>
    <w:rsid w:val="004E5BFA"/>
    <w:rsid w:val="004E5EBC"/>
    <w:rsid w:val="004E61F1"/>
    <w:rsid w:val="004E636F"/>
    <w:rsid w:val="004E64D6"/>
    <w:rsid w:val="004E64E4"/>
    <w:rsid w:val="004E655E"/>
    <w:rsid w:val="004E6724"/>
    <w:rsid w:val="004E67F1"/>
    <w:rsid w:val="004E6941"/>
    <w:rsid w:val="004E6C9B"/>
    <w:rsid w:val="004E6F09"/>
    <w:rsid w:val="004E7007"/>
    <w:rsid w:val="004E73C7"/>
    <w:rsid w:val="004E7435"/>
    <w:rsid w:val="004E758A"/>
    <w:rsid w:val="004E7815"/>
    <w:rsid w:val="004E7ED4"/>
    <w:rsid w:val="004F0286"/>
    <w:rsid w:val="004F032E"/>
    <w:rsid w:val="004F042A"/>
    <w:rsid w:val="004F05A3"/>
    <w:rsid w:val="004F0837"/>
    <w:rsid w:val="004F0A6E"/>
    <w:rsid w:val="004F1028"/>
    <w:rsid w:val="004F104A"/>
    <w:rsid w:val="004F1089"/>
    <w:rsid w:val="004F1575"/>
    <w:rsid w:val="004F188E"/>
    <w:rsid w:val="004F18F8"/>
    <w:rsid w:val="004F1A5B"/>
    <w:rsid w:val="004F1A7F"/>
    <w:rsid w:val="004F1AFD"/>
    <w:rsid w:val="004F21DE"/>
    <w:rsid w:val="004F223E"/>
    <w:rsid w:val="004F2411"/>
    <w:rsid w:val="004F264F"/>
    <w:rsid w:val="004F27D4"/>
    <w:rsid w:val="004F2E98"/>
    <w:rsid w:val="004F3087"/>
    <w:rsid w:val="004F309C"/>
    <w:rsid w:val="004F30BC"/>
    <w:rsid w:val="004F3104"/>
    <w:rsid w:val="004F3331"/>
    <w:rsid w:val="004F370C"/>
    <w:rsid w:val="004F378A"/>
    <w:rsid w:val="004F3B13"/>
    <w:rsid w:val="004F3D20"/>
    <w:rsid w:val="004F41AD"/>
    <w:rsid w:val="004F4D51"/>
    <w:rsid w:val="004F4FA2"/>
    <w:rsid w:val="004F5D1C"/>
    <w:rsid w:val="004F5E0B"/>
    <w:rsid w:val="004F5E1E"/>
    <w:rsid w:val="004F5E23"/>
    <w:rsid w:val="004F5FDA"/>
    <w:rsid w:val="004F631E"/>
    <w:rsid w:val="004F66CC"/>
    <w:rsid w:val="004F6771"/>
    <w:rsid w:val="004F72BB"/>
    <w:rsid w:val="004F734A"/>
    <w:rsid w:val="004F7635"/>
    <w:rsid w:val="004F785D"/>
    <w:rsid w:val="004F7B2E"/>
    <w:rsid w:val="004F7C4C"/>
    <w:rsid w:val="004F7F7E"/>
    <w:rsid w:val="00500262"/>
    <w:rsid w:val="005006BD"/>
    <w:rsid w:val="0050086F"/>
    <w:rsid w:val="00500BA7"/>
    <w:rsid w:val="00500D0E"/>
    <w:rsid w:val="00500F29"/>
    <w:rsid w:val="00500F2C"/>
    <w:rsid w:val="0050112B"/>
    <w:rsid w:val="0050136E"/>
    <w:rsid w:val="005016CD"/>
    <w:rsid w:val="00501E21"/>
    <w:rsid w:val="005025F2"/>
    <w:rsid w:val="00502604"/>
    <w:rsid w:val="00502CA7"/>
    <w:rsid w:val="005038B3"/>
    <w:rsid w:val="0050403E"/>
    <w:rsid w:val="00504416"/>
    <w:rsid w:val="00504559"/>
    <w:rsid w:val="00504796"/>
    <w:rsid w:val="00504895"/>
    <w:rsid w:val="00504B15"/>
    <w:rsid w:val="00504CA2"/>
    <w:rsid w:val="00504D27"/>
    <w:rsid w:val="0050518E"/>
    <w:rsid w:val="00505190"/>
    <w:rsid w:val="005052C8"/>
    <w:rsid w:val="00505745"/>
    <w:rsid w:val="005057EF"/>
    <w:rsid w:val="005059DD"/>
    <w:rsid w:val="00505A8B"/>
    <w:rsid w:val="00505BD3"/>
    <w:rsid w:val="00506074"/>
    <w:rsid w:val="005061C4"/>
    <w:rsid w:val="00506219"/>
    <w:rsid w:val="005066DC"/>
    <w:rsid w:val="0050699E"/>
    <w:rsid w:val="00506A98"/>
    <w:rsid w:val="00506D57"/>
    <w:rsid w:val="00507245"/>
    <w:rsid w:val="00507310"/>
    <w:rsid w:val="005073D4"/>
    <w:rsid w:val="005073FA"/>
    <w:rsid w:val="0050752B"/>
    <w:rsid w:val="0051022E"/>
    <w:rsid w:val="005103CD"/>
    <w:rsid w:val="005104CE"/>
    <w:rsid w:val="0051059D"/>
    <w:rsid w:val="00510655"/>
    <w:rsid w:val="00510D24"/>
    <w:rsid w:val="0051139F"/>
    <w:rsid w:val="005114C7"/>
    <w:rsid w:val="00511553"/>
    <w:rsid w:val="005117BC"/>
    <w:rsid w:val="00511878"/>
    <w:rsid w:val="0051188A"/>
    <w:rsid w:val="00511F1A"/>
    <w:rsid w:val="005122F6"/>
    <w:rsid w:val="0051257B"/>
    <w:rsid w:val="005126BA"/>
    <w:rsid w:val="0051280C"/>
    <w:rsid w:val="00512B8A"/>
    <w:rsid w:val="00512C5C"/>
    <w:rsid w:val="0051303D"/>
    <w:rsid w:val="005130E3"/>
    <w:rsid w:val="00513808"/>
    <w:rsid w:val="0051405A"/>
    <w:rsid w:val="005141B8"/>
    <w:rsid w:val="005143B2"/>
    <w:rsid w:val="0051457D"/>
    <w:rsid w:val="00514A68"/>
    <w:rsid w:val="00514AFD"/>
    <w:rsid w:val="00514BC4"/>
    <w:rsid w:val="005152D5"/>
    <w:rsid w:val="005153C0"/>
    <w:rsid w:val="00515492"/>
    <w:rsid w:val="005155DE"/>
    <w:rsid w:val="0051564E"/>
    <w:rsid w:val="00515CD1"/>
    <w:rsid w:val="005164FA"/>
    <w:rsid w:val="00516A27"/>
    <w:rsid w:val="00516B52"/>
    <w:rsid w:val="00516E92"/>
    <w:rsid w:val="00516EFE"/>
    <w:rsid w:val="00517274"/>
    <w:rsid w:val="005174B3"/>
    <w:rsid w:val="00517556"/>
    <w:rsid w:val="005177EF"/>
    <w:rsid w:val="005179CF"/>
    <w:rsid w:val="00517A1F"/>
    <w:rsid w:val="00517C3A"/>
    <w:rsid w:val="00517D0A"/>
    <w:rsid w:val="00517DD5"/>
    <w:rsid w:val="005200A8"/>
    <w:rsid w:val="00520824"/>
    <w:rsid w:val="00520886"/>
    <w:rsid w:val="005209F6"/>
    <w:rsid w:val="00520BC2"/>
    <w:rsid w:val="00520DC1"/>
    <w:rsid w:val="0052154F"/>
    <w:rsid w:val="005219E0"/>
    <w:rsid w:val="00521F77"/>
    <w:rsid w:val="00522400"/>
    <w:rsid w:val="005227F9"/>
    <w:rsid w:val="00522991"/>
    <w:rsid w:val="00522C43"/>
    <w:rsid w:val="00522CC6"/>
    <w:rsid w:val="00523510"/>
    <w:rsid w:val="00523B1F"/>
    <w:rsid w:val="00523F7F"/>
    <w:rsid w:val="00523FB8"/>
    <w:rsid w:val="005242A1"/>
    <w:rsid w:val="005242E0"/>
    <w:rsid w:val="00524AC0"/>
    <w:rsid w:val="00524BB4"/>
    <w:rsid w:val="00524DF3"/>
    <w:rsid w:val="00524F63"/>
    <w:rsid w:val="00525017"/>
    <w:rsid w:val="005250FB"/>
    <w:rsid w:val="0052515F"/>
    <w:rsid w:val="005253EA"/>
    <w:rsid w:val="00525B97"/>
    <w:rsid w:val="00525CD0"/>
    <w:rsid w:val="00525E39"/>
    <w:rsid w:val="00526026"/>
    <w:rsid w:val="005262F9"/>
    <w:rsid w:val="0052670A"/>
    <w:rsid w:val="0052674E"/>
    <w:rsid w:val="005268D8"/>
    <w:rsid w:val="00526A1C"/>
    <w:rsid w:val="00526A83"/>
    <w:rsid w:val="00526B34"/>
    <w:rsid w:val="00526BA5"/>
    <w:rsid w:val="00526D55"/>
    <w:rsid w:val="00526FE7"/>
    <w:rsid w:val="0052752A"/>
    <w:rsid w:val="005277C0"/>
    <w:rsid w:val="00527968"/>
    <w:rsid w:val="00527B94"/>
    <w:rsid w:val="005300D0"/>
    <w:rsid w:val="005301B9"/>
    <w:rsid w:val="00530821"/>
    <w:rsid w:val="0053087E"/>
    <w:rsid w:val="00530BC5"/>
    <w:rsid w:val="00530CBF"/>
    <w:rsid w:val="00530CF3"/>
    <w:rsid w:val="0053102B"/>
    <w:rsid w:val="005314B8"/>
    <w:rsid w:val="00531620"/>
    <w:rsid w:val="00531DBC"/>
    <w:rsid w:val="00531EA7"/>
    <w:rsid w:val="00531F9D"/>
    <w:rsid w:val="005320CC"/>
    <w:rsid w:val="005324B7"/>
    <w:rsid w:val="005326FE"/>
    <w:rsid w:val="00532B4F"/>
    <w:rsid w:val="00532C23"/>
    <w:rsid w:val="00532CF9"/>
    <w:rsid w:val="00532FBC"/>
    <w:rsid w:val="00533143"/>
    <w:rsid w:val="005333E1"/>
    <w:rsid w:val="0053357A"/>
    <w:rsid w:val="00533893"/>
    <w:rsid w:val="00533AAE"/>
    <w:rsid w:val="00533B2F"/>
    <w:rsid w:val="00533BD6"/>
    <w:rsid w:val="00533C6D"/>
    <w:rsid w:val="00533E3D"/>
    <w:rsid w:val="005341A4"/>
    <w:rsid w:val="00534ECA"/>
    <w:rsid w:val="00534F29"/>
    <w:rsid w:val="00535026"/>
    <w:rsid w:val="00535239"/>
    <w:rsid w:val="005358F7"/>
    <w:rsid w:val="00535AB8"/>
    <w:rsid w:val="00535C7E"/>
    <w:rsid w:val="00535D92"/>
    <w:rsid w:val="00535DEE"/>
    <w:rsid w:val="00535F9E"/>
    <w:rsid w:val="00535FC3"/>
    <w:rsid w:val="005360A5"/>
    <w:rsid w:val="0053662B"/>
    <w:rsid w:val="00536725"/>
    <w:rsid w:val="00536874"/>
    <w:rsid w:val="00537445"/>
    <w:rsid w:val="00537542"/>
    <w:rsid w:val="0054030F"/>
    <w:rsid w:val="00540895"/>
    <w:rsid w:val="005408AD"/>
    <w:rsid w:val="00540C0F"/>
    <w:rsid w:val="005410EA"/>
    <w:rsid w:val="0054132B"/>
    <w:rsid w:val="00541409"/>
    <w:rsid w:val="005414D4"/>
    <w:rsid w:val="00541586"/>
    <w:rsid w:val="005415FF"/>
    <w:rsid w:val="005417CD"/>
    <w:rsid w:val="005418EE"/>
    <w:rsid w:val="00541CC1"/>
    <w:rsid w:val="00541CD9"/>
    <w:rsid w:val="00541DE6"/>
    <w:rsid w:val="00541F81"/>
    <w:rsid w:val="005422A8"/>
    <w:rsid w:val="005427BA"/>
    <w:rsid w:val="00542B3D"/>
    <w:rsid w:val="00542B7B"/>
    <w:rsid w:val="00542F3F"/>
    <w:rsid w:val="005430A1"/>
    <w:rsid w:val="00543391"/>
    <w:rsid w:val="005433EF"/>
    <w:rsid w:val="0054382C"/>
    <w:rsid w:val="00543ABC"/>
    <w:rsid w:val="00543E31"/>
    <w:rsid w:val="00544564"/>
    <w:rsid w:val="005446A4"/>
    <w:rsid w:val="005448F1"/>
    <w:rsid w:val="00544900"/>
    <w:rsid w:val="00544A7A"/>
    <w:rsid w:val="005455E4"/>
    <w:rsid w:val="005456EA"/>
    <w:rsid w:val="00545710"/>
    <w:rsid w:val="00545D9E"/>
    <w:rsid w:val="00545FCC"/>
    <w:rsid w:val="00546847"/>
    <w:rsid w:val="00546A19"/>
    <w:rsid w:val="00546B35"/>
    <w:rsid w:val="00546FD1"/>
    <w:rsid w:val="00547119"/>
    <w:rsid w:val="00547571"/>
    <w:rsid w:val="0054784E"/>
    <w:rsid w:val="00547E6A"/>
    <w:rsid w:val="005500FB"/>
    <w:rsid w:val="00550489"/>
    <w:rsid w:val="005504ED"/>
    <w:rsid w:val="005508EB"/>
    <w:rsid w:val="00550967"/>
    <w:rsid w:val="00550D5B"/>
    <w:rsid w:val="00550DAF"/>
    <w:rsid w:val="0055132E"/>
    <w:rsid w:val="005515B8"/>
    <w:rsid w:val="005515BF"/>
    <w:rsid w:val="005515CF"/>
    <w:rsid w:val="005517B3"/>
    <w:rsid w:val="00551EBA"/>
    <w:rsid w:val="00552401"/>
    <w:rsid w:val="005524BA"/>
    <w:rsid w:val="0055259D"/>
    <w:rsid w:val="0055277B"/>
    <w:rsid w:val="00552FE0"/>
    <w:rsid w:val="0055300E"/>
    <w:rsid w:val="00553027"/>
    <w:rsid w:val="005534CE"/>
    <w:rsid w:val="00553500"/>
    <w:rsid w:val="00553D98"/>
    <w:rsid w:val="00554707"/>
    <w:rsid w:val="00554850"/>
    <w:rsid w:val="00554BA5"/>
    <w:rsid w:val="00554F52"/>
    <w:rsid w:val="00555088"/>
    <w:rsid w:val="0055515D"/>
    <w:rsid w:val="00555398"/>
    <w:rsid w:val="00555499"/>
    <w:rsid w:val="00555ACF"/>
    <w:rsid w:val="00555F61"/>
    <w:rsid w:val="0055653F"/>
    <w:rsid w:val="005565EB"/>
    <w:rsid w:val="0055679D"/>
    <w:rsid w:val="00556C7E"/>
    <w:rsid w:val="00556D9F"/>
    <w:rsid w:val="0055701B"/>
    <w:rsid w:val="005575C9"/>
    <w:rsid w:val="00557A2E"/>
    <w:rsid w:val="00557BF0"/>
    <w:rsid w:val="00557D2B"/>
    <w:rsid w:val="00560180"/>
    <w:rsid w:val="00560570"/>
    <w:rsid w:val="00560590"/>
    <w:rsid w:val="005605CD"/>
    <w:rsid w:val="0056083E"/>
    <w:rsid w:val="00560912"/>
    <w:rsid w:val="00560A2A"/>
    <w:rsid w:val="00560CDE"/>
    <w:rsid w:val="00560D99"/>
    <w:rsid w:val="00560DD4"/>
    <w:rsid w:val="00560DD7"/>
    <w:rsid w:val="00560F82"/>
    <w:rsid w:val="0056130D"/>
    <w:rsid w:val="00561712"/>
    <w:rsid w:val="00561808"/>
    <w:rsid w:val="00561848"/>
    <w:rsid w:val="00561D43"/>
    <w:rsid w:val="00561D9E"/>
    <w:rsid w:val="00562184"/>
    <w:rsid w:val="005623A2"/>
    <w:rsid w:val="0056245D"/>
    <w:rsid w:val="00562491"/>
    <w:rsid w:val="005626B9"/>
    <w:rsid w:val="005626D2"/>
    <w:rsid w:val="00562C91"/>
    <w:rsid w:val="00562D59"/>
    <w:rsid w:val="005631DA"/>
    <w:rsid w:val="00563253"/>
    <w:rsid w:val="005633AA"/>
    <w:rsid w:val="005636A5"/>
    <w:rsid w:val="0056370F"/>
    <w:rsid w:val="00563AD3"/>
    <w:rsid w:val="00563C9D"/>
    <w:rsid w:val="0056416C"/>
    <w:rsid w:val="00564499"/>
    <w:rsid w:val="0056456F"/>
    <w:rsid w:val="0056473A"/>
    <w:rsid w:val="00564A48"/>
    <w:rsid w:val="00564A83"/>
    <w:rsid w:val="00564B58"/>
    <w:rsid w:val="00565244"/>
    <w:rsid w:val="005655F7"/>
    <w:rsid w:val="00565605"/>
    <w:rsid w:val="00565923"/>
    <w:rsid w:val="00565A97"/>
    <w:rsid w:val="00565C86"/>
    <w:rsid w:val="00565CB7"/>
    <w:rsid w:val="00565E57"/>
    <w:rsid w:val="0056601C"/>
    <w:rsid w:val="00566128"/>
    <w:rsid w:val="0056686D"/>
    <w:rsid w:val="00567232"/>
    <w:rsid w:val="00567682"/>
    <w:rsid w:val="005678B9"/>
    <w:rsid w:val="00567A1C"/>
    <w:rsid w:val="00567A38"/>
    <w:rsid w:val="00567A79"/>
    <w:rsid w:val="0056FCD7"/>
    <w:rsid w:val="005700CC"/>
    <w:rsid w:val="00570127"/>
    <w:rsid w:val="00570159"/>
    <w:rsid w:val="00570579"/>
    <w:rsid w:val="0057077A"/>
    <w:rsid w:val="00570856"/>
    <w:rsid w:val="00570A4F"/>
    <w:rsid w:val="00570ACA"/>
    <w:rsid w:val="00570EBF"/>
    <w:rsid w:val="00571191"/>
    <w:rsid w:val="005716C2"/>
    <w:rsid w:val="00571A0A"/>
    <w:rsid w:val="00571A15"/>
    <w:rsid w:val="00571A1C"/>
    <w:rsid w:val="00571C2C"/>
    <w:rsid w:val="00571CD5"/>
    <w:rsid w:val="00571DA5"/>
    <w:rsid w:val="00571E05"/>
    <w:rsid w:val="00571F40"/>
    <w:rsid w:val="00571FBD"/>
    <w:rsid w:val="0057220F"/>
    <w:rsid w:val="00572347"/>
    <w:rsid w:val="005723DD"/>
    <w:rsid w:val="005724DF"/>
    <w:rsid w:val="00572A92"/>
    <w:rsid w:val="00572F24"/>
    <w:rsid w:val="00572F72"/>
    <w:rsid w:val="00573179"/>
    <w:rsid w:val="00573634"/>
    <w:rsid w:val="00573920"/>
    <w:rsid w:val="00573BC8"/>
    <w:rsid w:val="00573F2F"/>
    <w:rsid w:val="005742E1"/>
    <w:rsid w:val="00574CF6"/>
    <w:rsid w:val="00574F82"/>
    <w:rsid w:val="005752C6"/>
    <w:rsid w:val="0057546D"/>
    <w:rsid w:val="00575F87"/>
    <w:rsid w:val="00576299"/>
    <w:rsid w:val="005765D9"/>
    <w:rsid w:val="005766AE"/>
    <w:rsid w:val="00576ACB"/>
    <w:rsid w:val="00576B4D"/>
    <w:rsid w:val="00576D15"/>
    <w:rsid w:val="005771E6"/>
    <w:rsid w:val="005779C5"/>
    <w:rsid w:val="00577A17"/>
    <w:rsid w:val="00577A2A"/>
    <w:rsid w:val="00577B99"/>
    <w:rsid w:val="005805B3"/>
    <w:rsid w:val="00580901"/>
    <w:rsid w:val="00580E0B"/>
    <w:rsid w:val="00581681"/>
    <w:rsid w:val="005816E5"/>
    <w:rsid w:val="00581C53"/>
    <w:rsid w:val="00581C8A"/>
    <w:rsid w:val="00581ED4"/>
    <w:rsid w:val="00581EE1"/>
    <w:rsid w:val="00581FE2"/>
    <w:rsid w:val="00581FE5"/>
    <w:rsid w:val="00582353"/>
    <w:rsid w:val="00582543"/>
    <w:rsid w:val="00582903"/>
    <w:rsid w:val="00582E40"/>
    <w:rsid w:val="00582EFB"/>
    <w:rsid w:val="00583179"/>
    <w:rsid w:val="005833DF"/>
    <w:rsid w:val="00583452"/>
    <w:rsid w:val="00583675"/>
    <w:rsid w:val="005839B0"/>
    <w:rsid w:val="00583FED"/>
    <w:rsid w:val="005840B8"/>
    <w:rsid w:val="005849C4"/>
    <w:rsid w:val="00584D05"/>
    <w:rsid w:val="00584D51"/>
    <w:rsid w:val="005850B4"/>
    <w:rsid w:val="00585190"/>
    <w:rsid w:val="0058538D"/>
    <w:rsid w:val="005854A4"/>
    <w:rsid w:val="00585690"/>
    <w:rsid w:val="005856B7"/>
    <w:rsid w:val="00585AFF"/>
    <w:rsid w:val="00585C3A"/>
    <w:rsid w:val="00585E4B"/>
    <w:rsid w:val="00586263"/>
    <w:rsid w:val="00586488"/>
    <w:rsid w:val="00586668"/>
    <w:rsid w:val="005869B5"/>
    <w:rsid w:val="005869E5"/>
    <w:rsid w:val="00586A88"/>
    <w:rsid w:val="00586BBD"/>
    <w:rsid w:val="00587536"/>
    <w:rsid w:val="005876AB"/>
    <w:rsid w:val="0058780B"/>
    <w:rsid w:val="0058786D"/>
    <w:rsid w:val="0058AE99"/>
    <w:rsid w:val="0059023A"/>
    <w:rsid w:val="0059063D"/>
    <w:rsid w:val="0059070D"/>
    <w:rsid w:val="00590E14"/>
    <w:rsid w:val="00590F27"/>
    <w:rsid w:val="00590F83"/>
    <w:rsid w:val="005911F2"/>
    <w:rsid w:val="00591362"/>
    <w:rsid w:val="0059171A"/>
    <w:rsid w:val="00591882"/>
    <w:rsid w:val="00591A16"/>
    <w:rsid w:val="00591BC1"/>
    <w:rsid w:val="005926A6"/>
    <w:rsid w:val="005927A3"/>
    <w:rsid w:val="005927DB"/>
    <w:rsid w:val="00592F4C"/>
    <w:rsid w:val="00593102"/>
    <w:rsid w:val="00593284"/>
    <w:rsid w:val="005937D5"/>
    <w:rsid w:val="00593885"/>
    <w:rsid w:val="00593CEB"/>
    <w:rsid w:val="00593E5B"/>
    <w:rsid w:val="00593FAE"/>
    <w:rsid w:val="00593FCE"/>
    <w:rsid w:val="00594437"/>
    <w:rsid w:val="00594954"/>
    <w:rsid w:val="00594C77"/>
    <w:rsid w:val="00594DF7"/>
    <w:rsid w:val="00594E26"/>
    <w:rsid w:val="00594E73"/>
    <w:rsid w:val="005957CF"/>
    <w:rsid w:val="00595BCB"/>
    <w:rsid w:val="00595CE5"/>
    <w:rsid w:val="00595E88"/>
    <w:rsid w:val="005961B1"/>
    <w:rsid w:val="0059672E"/>
    <w:rsid w:val="00596A54"/>
    <w:rsid w:val="00596E8A"/>
    <w:rsid w:val="00596F08"/>
    <w:rsid w:val="005971AF"/>
    <w:rsid w:val="005971C8"/>
    <w:rsid w:val="005976AF"/>
    <w:rsid w:val="00597AAA"/>
    <w:rsid w:val="005A0847"/>
    <w:rsid w:val="005A0957"/>
    <w:rsid w:val="005A09F5"/>
    <w:rsid w:val="005A0B56"/>
    <w:rsid w:val="005A0C00"/>
    <w:rsid w:val="005A10AB"/>
    <w:rsid w:val="005A10CB"/>
    <w:rsid w:val="005A1270"/>
    <w:rsid w:val="005A1386"/>
    <w:rsid w:val="005A1B40"/>
    <w:rsid w:val="005A1CC7"/>
    <w:rsid w:val="005A2552"/>
    <w:rsid w:val="005A28A3"/>
    <w:rsid w:val="005A2BE3"/>
    <w:rsid w:val="005A2E9F"/>
    <w:rsid w:val="005A324F"/>
    <w:rsid w:val="005A32EB"/>
    <w:rsid w:val="005A37BC"/>
    <w:rsid w:val="005A3913"/>
    <w:rsid w:val="005A3DD2"/>
    <w:rsid w:val="005A3ED1"/>
    <w:rsid w:val="005A3EDD"/>
    <w:rsid w:val="005A3EF6"/>
    <w:rsid w:val="005A3EFD"/>
    <w:rsid w:val="005A474A"/>
    <w:rsid w:val="005A475F"/>
    <w:rsid w:val="005A496D"/>
    <w:rsid w:val="005A4C0B"/>
    <w:rsid w:val="005A4D74"/>
    <w:rsid w:val="005A4E24"/>
    <w:rsid w:val="005A4FE0"/>
    <w:rsid w:val="005A52E4"/>
    <w:rsid w:val="005A5380"/>
    <w:rsid w:val="005A588D"/>
    <w:rsid w:val="005A659F"/>
    <w:rsid w:val="005A6930"/>
    <w:rsid w:val="005A6ACC"/>
    <w:rsid w:val="005A6B58"/>
    <w:rsid w:val="005A6F42"/>
    <w:rsid w:val="005A6F58"/>
    <w:rsid w:val="005A709C"/>
    <w:rsid w:val="005A743B"/>
    <w:rsid w:val="005A751F"/>
    <w:rsid w:val="005A761B"/>
    <w:rsid w:val="005A764D"/>
    <w:rsid w:val="005A7AE2"/>
    <w:rsid w:val="005A7D3A"/>
    <w:rsid w:val="005B0377"/>
    <w:rsid w:val="005B03A2"/>
    <w:rsid w:val="005B0806"/>
    <w:rsid w:val="005B0CA7"/>
    <w:rsid w:val="005B14A0"/>
    <w:rsid w:val="005B1810"/>
    <w:rsid w:val="005B19E5"/>
    <w:rsid w:val="005B1A26"/>
    <w:rsid w:val="005B1B2C"/>
    <w:rsid w:val="005B1C1A"/>
    <w:rsid w:val="005B2040"/>
    <w:rsid w:val="005B2110"/>
    <w:rsid w:val="005B248B"/>
    <w:rsid w:val="005B24F1"/>
    <w:rsid w:val="005B25AC"/>
    <w:rsid w:val="005B2925"/>
    <w:rsid w:val="005B2B4E"/>
    <w:rsid w:val="005B2F2B"/>
    <w:rsid w:val="005B3720"/>
    <w:rsid w:val="005B374A"/>
    <w:rsid w:val="005B3932"/>
    <w:rsid w:val="005B393E"/>
    <w:rsid w:val="005B3972"/>
    <w:rsid w:val="005B3D8E"/>
    <w:rsid w:val="005B40F5"/>
    <w:rsid w:val="005B45A4"/>
    <w:rsid w:val="005B52A0"/>
    <w:rsid w:val="005B57CA"/>
    <w:rsid w:val="005B57F3"/>
    <w:rsid w:val="005B58FF"/>
    <w:rsid w:val="005B6562"/>
    <w:rsid w:val="005B6840"/>
    <w:rsid w:val="005B7141"/>
    <w:rsid w:val="005B7221"/>
    <w:rsid w:val="005B7D84"/>
    <w:rsid w:val="005B7EDC"/>
    <w:rsid w:val="005BF85B"/>
    <w:rsid w:val="005C02BE"/>
    <w:rsid w:val="005C072B"/>
    <w:rsid w:val="005C0C39"/>
    <w:rsid w:val="005C0ECD"/>
    <w:rsid w:val="005C1568"/>
    <w:rsid w:val="005C1806"/>
    <w:rsid w:val="005C1B12"/>
    <w:rsid w:val="005C1DE5"/>
    <w:rsid w:val="005C1E91"/>
    <w:rsid w:val="005C1F97"/>
    <w:rsid w:val="005C20E4"/>
    <w:rsid w:val="005C255F"/>
    <w:rsid w:val="005C2A78"/>
    <w:rsid w:val="005C33B7"/>
    <w:rsid w:val="005C346F"/>
    <w:rsid w:val="005C3547"/>
    <w:rsid w:val="005C36F3"/>
    <w:rsid w:val="005C3ECB"/>
    <w:rsid w:val="005C4001"/>
    <w:rsid w:val="005C4144"/>
    <w:rsid w:val="005C414F"/>
    <w:rsid w:val="005C4565"/>
    <w:rsid w:val="005C4B10"/>
    <w:rsid w:val="005C4B33"/>
    <w:rsid w:val="005C4C7B"/>
    <w:rsid w:val="005C4D9A"/>
    <w:rsid w:val="005C50C3"/>
    <w:rsid w:val="005C5107"/>
    <w:rsid w:val="005C5711"/>
    <w:rsid w:val="005C5A5B"/>
    <w:rsid w:val="005C5C92"/>
    <w:rsid w:val="005C6473"/>
    <w:rsid w:val="005C6C78"/>
    <w:rsid w:val="005C6CD1"/>
    <w:rsid w:val="005C6CF4"/>
    <w:rsid w:val="005C6ED4"/>
    <w:rsid w:val="005C6EDA"/>
    <w:rsid w:val="005C73F9"/>
    <w:rsid w:val="005C7488"/>
    <w:rsid w:val="005C754B"/>
    <w:rsid w:val="005C7C02"/>
    <w:rsid w:val="005C7C05"/>
    <w:rsid w:val="005D0694"/>
    <w:rsid w:val="005D0E08"/>
    <w:rsid w:val="005D0E3D"/>
    <w:rsid w:val="005D0E59"/>
    <w:rsid w:val="005D0E62"/>
    <w:rsid w:val="005D0FE0"/>
    <w:rsid w:val="005D1155"/>
    <w:rsid w:val="005D1161"/>
    <w:rsid w:val="005D13BC"/>
    <w:rsid w:val="005D14D6"/>
    <w:rsid w:val="005D1519"/>
    <w:rsid w:val="005D16C2"/>
    <w:rsid w:val="005D1CBB"/>
    <w:rsid w:val="005D1E13"/>
    <w:rsid w:val="005D223C"/>
    <w:rsid w:val="005D2312"/>
    <w:rsid w:val="005D2593"/>
    <w:rsid w:val="005D2A9F"/>
    <w:rsid w:val="005D2E5A"/>
    <w:rsid w:val="005D2E99"/>
    <w:rsid w:val="005D3028"/>
    <w:rsid w:val="005D303B"/>
    <w:rsid w:val="005D3126"/>
    <w:rsid w:val="005D328F"/>
    <w:rsid w:val="005D32E0"/>
    <w:rsid w:val="005D3819"/>
    <w:rsid w:val="005D3ABE"/>
    <w:rsid w:val="005D3C25"/>
    <w:rsid w:val="005D41A1"/>
    <w:rsid w:val="005D459D"/>
    <w:rsid w:val="005D4803"/>
    <w:rsid w:val="005D48A7"/>
    <w:rsid w:val="005D48C1"/>
    <w:rsid w:val="005D4A1A"/>
    <w:rsid w:val="005D4BC9"/>
    <w:rsid w:val="005D543A"/>
    <w:rsid w:val="005D56CA"/>
    <w:rsid w:val="005D56E9"/>
    <w:rsid w:val="005D580B"/>
    <w:rsid w:val="005D589C"/>
    <w:rsid w:val="005D5903"/>
    <w:rsid w:val="005D5947"/>
    <w:rsid w:val="005D59D1"/>
    <w:rsid w:val="005D5A21"/>
    <w:rsid w:val="005D5CD0"/>
    <w:rsid w:val="005D5E86"/>
    <w:rsid w:val="005D60ED"/>
    <w:rsid w:val="005D6278"/>
    <w:rsid w:val="005D6363"/>
    <w:rsid w:val="005D66F0"/>
    <w:rsid w:val="005D685E"/>
    <w:rsid w:val="005D6890"/>
    <w:rsid w:val="005D6C23"/>
    <w:rsid w:val="005D72F7"/>
    <w:rsid w:val="005D7341"/>
    <w:rsid w:val="005D73CE"/>
    <w:rsid w:val="005D7428"/>
    <w:rsid w:val="005D744D"/>
    <w:rsid w:val="005D767E"/>
    <w:rsid w:val="005D7813"/>
    <w:rsid w:val="005D78BA"/>
    <w:rsid w:val="005D7DF6"/>
    <w:rsid w:val="005E03B5"/>
    <w:rsid w:val="005E0486"/>
    <w:rsid w:val="005E069A"/>
    <w:rsid w:val="005E0A43"/>
    <w:rsid w:val="005E0A47"/>
    <w:rsid w:val="005E0BB5"/>
    <w:rsid w:val="005E0C97"/>
    <w:rsid w:val="005E0DB8"/>
    <w:rsid w:val="005E0F49"/>
    <w:rsid w:val="005E131B"/>
    <w:rsid w:val="005E143C"/>
    <w:rsid w:val="005E16D4"/>
    <w:rsid w:val="005E1706"/>
    <w:rsid w:val="005E17A9"/>
    <w:rsid w:val="005E1D6C"/>
    <w:rsid w:val="005E1D97"/>
    <w:rsid w:val="005E1DCA"/>
    <w:rsid w:val="005E2369"/>
    <w:rsid w:val="005E2526"/>
    <w:rsid w:val="005E280F"/>
    <w:rsid w:val="005E28FA"/>
    <w:rsid w:val="005E2BAB"/>
    <w:rsid w:val="005E2E9A"/>
    <w:rsid w:val="005E2F49"/>
    <w:rsid w:val="005E30C5"/>
    <w:rsid w:val="005E3D6D"/>
    <w:rsid w:val="005E3E68"/>
    <w:rsid w:val="005E41AC"/>
    <w:rsid w:val="005E473F"/>
    <w:rsid w:val="005E48BD"/>
    <w:rsid w:val="005E49EF"/>
    <w:rsid w:val="005E4ABD"/>
    <w:rsid w:val="005E4AF5"/>
    <w:rsid w:val="005E4B86"/>
    <w:rsid w:val="005E5128"/>
    <w:rsid w:val="005E554B"/>
    <w:rsid w:val="005E55EC"/>
    <w:rsid w:val="005E561B"/>
    <w:rsid w:val="005E5725"/>
    <w:rsid w:val="005E5AD1"/>
    <w:rsid w:val="005E5C9B"/>
    <w:rsid w:val="005E5EC1"/>
    <w:rsid w:val="005E62B8"/>
    <w:rsid w:val="005E632D"/>
    <w:rsid w:val="005E67B8"/>
    <w:rsid w:val="005E67BC"/>
    <w:rsid w:val="005E684D"/>
    <w:rsid w:val="005E6AF2"/>
    <w:rsid w:val="005E6E39"/>
    <w:rsid w:val="005E7229"/>
    <w:rsid w:val="005E7263"/>
    <w:rsid w:val="005E744A"/>
    <w:rsid w:val="005E7B68"/>
    <w:rsid w:val="005E7C94"/>
    <w:rsid w:val="005E7D13"/>
    <w:rsid w:val="005E7D59"/>
    <w:rsid w:val="005E7D6C"/>
    <w:rsid w:val="005E7DFF"/>
    <w:rsid w:val="005F0072"/>
    <w:rsid w:val="005F02B1"/>
    <w:rsid w:val="005F0385"/>
    <w:rsid w:val="005F0FB7"/>
    <w:rsid w:val="005F0FC4"/>
    <w:rsid w:val="005F15FE"/>
    <w:rsid w:val="005F1819"/>
    <w:rsid w:val="005F184F"/>
    <w:rsid w:val="005F1B1D"/>
    <w:rsid w:val="005F1F45"/>
    <w:rsid w:val="005F2284"/>
    <w:rsid w:val="005F25D9"/>
    <w:rsid w:val="005F2767"/>
    <w:rsid w:val="005F2C37"/>
    <w:rsid w:val="005F2F1D"/>
    <w:rsid w:val="005F2F1E"/>
    <w:rsid w:val="005F361B"/>
    <w:rsid w:val="005F3641"/>
    <w:rsid w:val="005F3AAD"/>
    <w:rsid w:val="005F3C81"/>
    <w:rsid w:val="005F3D6B"/>
    <w:rsid w:val="005F4008"/>
    <w:rsid w:val="005F444D"/>
    <w:rsid w:val="005F4595"/>
    <w:rsid w:val="005F45EF"/>
    <w:rsid w:val="005F4D6A"/>
    <w:rsid w:val="005F558C"/>
    <w:rsid w:val="005F59E1"/>
    <w:rsid w:val="005F603A"/>
    <w:rsid w:val="005F635D"/>
    <w:rsid w:val="005F6797"/>
    <w:rsid w:val="005F67CA"/>
    <w:rsid w:val="005F6F17"/>
    <w:rsid w:val="005F70B6"/>
    <w:rsid w:val="005F73FC"/>
    <w:rsid w:val="005F7C1E"/>
    <w:rsid w:val="005F7D9B"/>
    <w:rsid w:val="00600347"/>
    <w:rsid w:val="006003D1"/>
    <w:rsid w:val="00600523"/>
    <w:rsid w:val="006008E1"/>
    <w:rsid w:val="00600938"/>
    <w:rsid w:val="00600D20"/>
    <w:rsid w:val="00600F09"/>
    <w:rsid w:val="00601194"/>
    <w:rsid w:val="0060125A"/>
    <w:rsid w:val="0060157E"/>
    <w:rsid w:val="0060172A"/>
    <w:rsid w:val="00601913"/>
    <w:rsid w:val="00601B86"/>
    <w:rsid w:val="00601D83"/>
    <w:rsid w:val="00601E3A"/>
    <w:rsid w:val="006021A5"/>
    <w:rsid w:val="006025CE"/>
    <w:rsid w:val="006026A0"/>
    <w:rsid w:val="006027C6"/>
    <w:rsid w:val="006028A2"/>
    <w:rsid w:val="00602C0F"/>
    <w:rsid w:val="006031EE"/>
    <w:rsid w:val="0060381B"/>
    <w:rsid w:val="006039A4"/>
    <w:rsid w:val="00603DA0"/>
    <w:rsid w:val="006044D2"/>
    <w:rsid w:val="0060477F"/>
    <w:rsid w:val="0060506E"/>
    <w:rsid w:val="006050C7"/>
    <w:rsid w:val="00605570"/>
    <w:rsid w:val="0060558B"/>
    <w:rsid w:val="00605B00"/>
    <w:rsid w:val="00605B54"/>
    <w:rsid w:val="00605E7E"/>
    <w:rsid w:val="00605EF9"/>
    <w:rsid w:val="00605FC0"/>
    <w:rsid w:val="00605FF5"/>
    <w:rsid w:val="0060613B"/>
    <w:rsid w:val="00606415"/>
    <w:rsid w:val="0060693E"/>
    <w:rsid w:val="00606B7D"/>
    <w:rsid w:val="00606EAD"/>
    <w:rsid w:val="00606EC2"/>
    <w:rsid w:val="00606FD2"/>
    <w:rsid w:val="006072F3"/>
    <w:rsid w:val="006074B4"/>
    <w:rsid w:val="006075CC"/>
    <w:rsid w:val="00607BAF"/>
    <w:rsid w:val="006105B3"/>
    <w:rsid w:val="006113AA"/>
    <w:rsid w:val="006119EB"/>
    <w:rsid w:val="00611A28"/>
    <w:rsid w:val="00611DBD"/>
    <w:rsid w:val="00611FD1"/>
    <w:rsid w:val="006124A0"/>
    <w:rsid w:val="0061271F"/>
    <w:rsid w:val="006128C3"/>
    <w:rsid w:val="00612B0D"/>
    <w:rsid w:val="0061318E"/>
    <w:rsid w:val="006131BE"/>
    <w:rsid w:val="00613D58"/>
    <w:rsid w:val="00613E90"/>
    <w:rsid w:val="006141CB"/>
    <w:rsid w:val="006146DB"/>
    <w:rsid w:val="00614F34"/>
    <w:rsid w:val="00615028"/>
    <w:rsid w:val="00615216"/>
    <w:rsid w:val="006152BC"/>
    <w:rsid w:val="00615C0B"/>
    <w:rsid w:val="00615C3C"/>
    <w:rsid w:val="00615DBB"/>
    <w:rsid w:val="00616AD6"/>
    <w:rsid w:val="00616BEB"/>
    <w:rsid w:val="0061707B"/>
    <w:rsid w:val="00617BC3"/>
    <w:rsid w:val="00617CE0"/>
    <w:rsid w:val="006200E6"/>
    <w:rsid w:val="00620181"/>
    <w:rsid w:val="00620232"/>
    <w:rsid w:val="006204AB"/>
    <w:rsid w:val="006208A4"/>
    <w:rsid w:val="00620A8B"/>
    <w:rsid w:val="00620BC2"/>
    <w:rsid w:val="0062107D"/>
    <w:rsid w:val="006216DA"/>
    <w:rsid w:val="00621827"/>
    <w:rsid w:val="00621848"/>
    <w:rsid w:val="00621914"/>
    <w:rsid w:val="006219B2"/>
    <w:rsid w:val="00621A25"/>
    <w:rsid w:val="00621EBE"/>
    <w:rsid w:val="00621FCB"/>
    <w:rsid w:val="00622085"/>
    <w:rsid w:val="0062245D"/>
    <w:rsid w:val="0062258C"/>
    <w:rsid w:val="006225F0"/>
    <w:rsid w:val="0062319E"/>
    <w:rsid w:val="0062354B"/>
    <w:rsid w:val="006235FC"/>
    <w:rsid w:val="00623880"/>
    <w:rsid w:val="006239AB"/>
    <w:rsid w:val="00623F75"/>
    <w:rsid w:val="0062411B"/>
    <w:rsid w:val="006243FE"/>
    <w:rsid w:val="006246FA"/>
    <w:rsid w:val="006250E6"/>
    <w:rsid w:val="00625298"/>
    <w:rsid w:val="006258A6"/>
    <w:rsid w:val="0062596F"/>
    <w:rsid w:val="00625C44"/>
    <w:rsid w:val="00625F31"/>
    <w:rsid w:val="006261A5"/>
    <w:rsid w:val="0062648F"/>
    <w:rsid w:val="0062661B"/>
    <w:rsid w:val="00626C82"/>
    <w:rsid w:val="006273B2"/>
    <w:rsid w:val="0062781C"/>
    <w:rsid w:val="006278AE"/>
    <w:rsid w:val="0062795E"/>
    <w:rsid w:val="00627A46"/>
    <w:rsid w:val="00627AAC"/>
    <w:rsid w:val="00627B9A"/>
    <w:rsid w:val="00627C98"/>
    <w:rsid w:val="00627ED5"/>
    <w:rsid w:val="00630004"/>
    <w:rsid w:val="006302D8"/>
    <w:rsid w:val="0063041D"/>
    <w:rsid w:val="00630491"/>
    <w:rsid w:val="00630DDB"/>
    <w:rsid w:val="00630E4A"/>
    <w:rsid w:val="00631019"/>
    <w:rsid w:val="0063131E"/>
    <w:rsid w:val="006314B1"/>
    <w:rsid w:val="006314EB"/>
    <w:rsid w:val="00631671"/>
    <w:rsid w:val="00631B5E"/>
    <w:rsid w:val="00631C0D"/>
    <w:rsid w:val="00632227"/>
    <w:rsid w:val="006325C3"/>
    <w:rsid w:val="00632632"/>
    <w:rsid w:val="006326BB"/>
    <w:rsid w:val="00632853"/>
    <w:rsid w:val="00632B3B"/>
    <w:rsid w:val="00632D10"/>
    <w:rsid w:val="00632DD4"/>
    <w:rsid w:val="00632FB1"/>
    <w:rsid w:val="0063320E"/>
    <w:rsid w:val="0063354C"/>
    <w:rsid w:val="0063372A"/>
    <w:rsid w:val="00633C39"/>
    <w:rsid w:val="00633E91"/>
    <w:rsid w:val="00633F93"/>
    <w:rsid w:val="00633FA7"/>
    <w:rsid w:val="006341D7"/>
    <w:rsid w:val="00634B51"/>
    <w:rsid w:val="00634EB1"/>
    <w:rsid w:val="006353F4"/>
    <w:rsid w:val="006359CC"/>
    <w:rsid w:val="00635CF6"/>
    <w:rsid w:val="00635FFC"/>
    <w:rsid w:val="00636315"/>
    <w:rsid w:val="006364E5"/>
    <w:rsid w:val="0063668C"/>
    <w:rsid w:val="00636F65"/>
    <w:rsid w:val="00637004"/>
    <w:rsid w:val="00637063"/>
    <w:rsid w:val="00637124"/>
    <w:rsid w:val="00637321"/>
    <w:rsid w:val="006374FB"/>
    <w:rsid w:val="00637BFF"/>
    <w:rsid w:val="00637C41"/>
    <w:rsid w:val="00640003"/>
    <w:rsid w:val="00640722"/>
    <w:rsid w:val="006407AD"/>
    <w:rsid w:val="00640A12"/>
    <w:rsid w:val="00640AA1"/>
    <w:rsid w:val="00640AA3"/>
    <w:rsid w:val="00640AAB"/>
    <w:rsid w:val="00640F07"/>
    <w:rsid w:val="006412AC"/>
    <w:rsid w:val="00641536"/>
    <w:rsid w:val="00641934"/>
    <w:rsid w:val="006419D9"/>
    <w:rsid w:val="00642142"/>
    <w:rsid w:val="00642976"/>
    <w:rsid w:val="00642D5B"/>
    <w:rsid w:val="00642EBC"/>
    <w:rsid w:val="00643249"/>
    <w:rsid w:val="0064324A"/>
    <w:rsid w:val="00643283"/>
    <w:rsid w:val="006433DF"/>
    <w:rsid w:val="00643460"/>
    <w:rsid w:val="00643982"/>
    <w:rsid w:val="00643D9C"/>
    <w:rsid w:val="00644188"/>
    <w:rsid w:val="006441EC"/>
    <w:rsid w:val="0064458B"/>
    <w:rsid w:val="006445F1"/>
    <w:rsid w:val="006446A5"/>
    <w:rsid w:val="00644B3D"/>
    <w:rsid w:val="00644E35"/>
    <w:rsid w:val="00645012"/>
    <w:rsid w:val="00645209"/>
    <w:rsid w:val="00645448"/>
    <w:rsid w:val="0064556F"/>
    <w:rsid w:val="00645B75"/>
    <w:rsid w:val="00645BB8"/>
    <w:rsid w:val="006461CE"/>
    <w:rsid w:val="00646661"/>
    <w:rsid w:val="00646673"/>
    <w:rsid w:val="006467E1"/>
    <w:rsid w:val="00646BAB"/>
    <w:rsid w:val="00646C05"/>
    <w:rsid w:val="00646CE6"/>
    <w:rsid w:val="00646EA8"/>
    <w:rsid w:val="0064719A"/>
    <w:rsid w:val="006471D0"/>
    <w:rsid w:val="00647861"/>
    <w:rsid w:val="006478DD"/>
    <w:rsid w:val="00647FC2"/>
    <w:rsid w:val="006501DB"/>
    <w:rsid w:val="00650603"/>
    <w:rsid w:val="0065072B"/>
    <w:rsid w:val="006507D0"/>
    <w:rsid w:val="00651624"/>
    <w:rsid w:val="006519A9"/>
    <w:rsid w:val="00651E8F"/>
    <w:rsid w:val="006520C5"/>
    <w:rsid w:val="00652182"/>
    <w:rsid w:val="006521B6"/>
    <w:rsid w:val="00652751"/>
    <w:rsid w:val="00652A95"/>
    <w:rsid w:val="00653262"/>
    <w:rsid w:val="00653270"/>
    <w:rsid w:val="006534A4"/>
    <w:rsid w:val="006537F6"/>
    <w:rsid w:val="0065392B"/>
    <w:rsid w:val="00653940"/>
    <w:rsid w:val="00653B81"/>
    <w:rsid w:val="00653D74"/>
    <w:rsid w:val="00653DE7"/>
    <w:rsid w:val="00654160"/>
    <w:rsid w:val="006541BF"/>
    <w:rsid w:val="006542A3"/>
    <w:rsid w:val="006542F4"/>
    <w:rsid w:val="00654540"/>
    <w:rsid w:val="00654570"/>
    <w:rsid w:val="00654822"/>
    <w:rsid w:val="00654D0F"/>
    <w:rsid w:val="00654DCD"/>
    <w:rsid w:val="00654ECF"/>
    <w:rsid w:val="00655AFD"/>
    <w:rsid w:val="00655BCF"/>
    <w:rsid w:val="00655DF5"/>
    <w:rsid w:val="006560AE"/>
    <w:rsid w:val="00656164"/>
    <w:rsid w:val="00656623"/>
    <w:rsid w:val="00656B55"/>
    <w:rsid w:val="00656D24"/>
    <w:rsid w:val="00657543"/>
    <w:rsid w:val="00657A05"/>
    <w:rsid w:val="0065AA17"/>
    <w:rsid w:val="0065B9E7"/>
    <w:rsid w:val="00660088"/>
    <w:rsid w:val="006601B8"/>
    <w:rsid w:val="00660510"/>
    <w:rsid w:val="006605E0"/>
    <w:rsid w:val="0066068D"/>
    <w:rsid w:val="00660862"/>
    <w:rsid w:val="00660F7A"/>
    <w:rsid w:val="00660FA0"/>
    <w:rsid w:val="006613BC"/>
    <w:rsid w:val="006616E7"/>
    <w:rsid w:val="00661C3D"/>
    <w:rsid w:val="00661D4B"/>
    <w:rsid w:val="00661ECA"/>
    <w:rsid w:val="0066218F"/>
    <w:rsid w:val="0066234C"/>
    <w:rsid w:val="00662499"/>
    <w:rsid w:val="006626BC"/>
    <w:rsid w:val="00662A80"/>
    <w:rsid w:val="00662CB5"/>
    <w:rsid w:val="006632AD"/>
    <w:rsid w:val="006632CE"/>
    <w:rsid w:val="00663730"/>
    <w:rsid w:val="00663850"/>
    <w:rsid w:val="0066427C"/>
    <w:rsid w:val="0066440B"/>
    <w:rsid w:val="00664512"/>
    <w:rsid w:val="0066465B"/>
    <w:rsid w:val="0066484C"/>
    <w:rsid w:val="00664A7D"/>
    <w:rsid w:val="00664E1F"/>
    <w:rsid w:val="00664EB4"/>
    <w:rsid w:val="00664F62"/>
    <w:rsid w:val="00664F68"/>
    <w:rsid w:val="0066512F"/>
    <w:rsid w:val="00665875"/>
    <w:rsid w:val="00665B46"/>
    <w:rsid w:val="00665CA4"/>
    <w:rsid w:val="00665CE9"/>
    <w:rsid w:val="00665E58"/>
    <w:rsid w:val="006662B6"/>
    <w:rsid w:val="0066633A"/>
    <w:rsid w:val="00666468"/>
    <w:rsid w:val="006667A7"/>
    <w:rsid w:val="00666996"/>
    <w:rsid w:val="00666CAC"/>
    <w:rsid w:val="00666CD1"/>
    <w:rsid w:val="00666D2F"/>
    <w:rsid w:val="00666F8C"/>
    <w:rsid w:val="006674A5"/>
    <w:rsid w:val="0066770D"/>
    <w:rsid w:val="00667E5B"/>
    <w:rsid w:val="00667FF8"/>
    <w:rsid w:val="006701D8"/>
    <w:rsid w:val="00670622"/>
    <w:rsid w:val="00670AE2"/>
    <w:rsid w:val="00670F66"/>
    <w:rsid w:val="00670F87"/>
    <w:rsid w:val="00670F89"/>
    <w:rsid w:val="0067118D"/>
    <w:rsid w:val="0067123C"/>
    <w:rsid w:val="00671D72"/>
    <w:rsid w:val="00671E6B"/>
    <w:rsid w:val="00671E90"/>
    <w:rsid w:val="006720AE"/>
    <w:rsid w:val="00672289"/>
    <w:rsid w:val="00672577"/>
    <w:rsid w:val="00672612"/>
    <w:rsid w:val="0067269C"/>
    <w:rsid w:val="006726DE"/>
    <w:rsid w:val="006729CC"/>
    <w:rsid w:val="00672B00"/>
    <w:rsid w:val="00673221"/>
    <w:rsid w:val="0067369C"/>
    <w:rsid w:val="0067382F"/>
    <w:rsid w:val="00673BD8"/>
    <w:rsid w:val="006744AE"/>
    <w:rsid w:val="006745CD"/>
    <w:rsid w:val="00674AEF"/>
    <w:rsid w:val="00674F3E"/>
    <w:rsid w:val="0067505A"/>
    <w:rsid w:val="00675580"/>
    <w:rsid w:val="00675BC6"/>
    <w:rsid w:val="00675DAA"/>
    <w:rsid w:val="0067651C"/>
    <w:rsid w:val="00676D29"/>
    <w:rsid w:val="006774F3"/>
    <w:rsid w:val="006775B6"/>
    <w:rsid w:val="00677DE7"/>
    <w:rsid w:val="00680246"/>
    <w:rsid w:val="00680319"/>
    <w:rsid w:val="00680670"/>
    <w:rsid w:val="0068094C"/>
    <w:rsid w:val="00680A0C"/>
    <w:rsid w:val="00680ED3"/>
    <w:rsid w:val="0068122B"/>
    <w:rsid w:val="00681339"/>
    <w:rsid w:val="006814A1"/>
    <w:rsid w:val="00681786"/>
    <w:rsid w:val="00681A6F"/>
    <w:rsid w:val="00681C52"/>
    <w:rsid w:val="00681EDA"/>
    <w:rsid w:val="006820E8"/>
    <w:rsid w:val="0068217C"/>
    <w:rsid w:val="00682AC8"/>
    <w:rsid w:val="00682B73"/>
    <w:rsid w:val="00682B9A"/>
    <w:rsid w:val="00683076"/>
    <w:rsid w:val="00683845"/>
    <w:rsid w:val="0068385D"/>
    <w:rsid w:val="0068392B"/>
    <w:rsid w:val="00683D02"/>
    <w:rsid w:val="00684106"/>
    <w:rsid w:val="00684158"/>
    <w:rsid w:val="00684263"/>
    <w:rsid w:val="0068428B"/>
    <w:rsid w:val="0068436D"/>
    <w:rsid w:val="00684793"/>
    <w:rsid w:val="00684930"/>
    <w:rsid w:val="00684AC6"/>
    <w:rsid w:val="00685453"/>
    <w:rsid w:val="006855A9"/>
    <w:rsid w:val="00685631"/>
    <w:rsid w:val="006856F7"/>
    <w:rsid w:val="00685E4E"/>
    <w:rsid w:val="00685F6B"/>
    <w:rsid w:val="006860BA"/>
    <w:rsid w:val="0068622B"/>
    <w:rsid w:val="006869B4"/>
    <w:rsid w:val="00686FFC"/>
    <w:rsid w:val="00687144"/>
    <w:rsid w:val="00687167"/>
    <w:rsid w:val="00687BF0"/>
    <w:rsid w:val="0069045F"/>
    <w:rsid w:val="00690649"/>
    <w:rsid w:val="00690B23"/>
    <w:rsid w:val="00690FB8"/>
    <w:rsid w:val="00691158"/>
    <w:rsid w:val="006913BE"/>
    <w:rsid w:val="00691921"/>
    <w:rsid w:val="00691E32"/>
    <w:rsid w:val="00692466"/>
    <w:rsid w:val="00692493"/>
    <w:rsid w:val="00692882"/>
    <w:rsid w:val="00692AC5"/>
    <w:rsid w:val="006930E0"/>
    <w:rsid w:val="006930FC"/>
    <w:rsid w:val="00693230"/>
    <w:rsid w:val="00693538"/>
    <w:rsid w:val="0069385A"/>
    <w:rsid w:val="00693BBB"/>
    <w:rsid w:val="00693ED5"/>
    <w:rsid w:val="00694009"/>
    <w:rsid w:val="00694334"/>
    <w:rsid w:val="0069461C"/>
    <w:rsid w:val="00695134"/>
    <w:rsid w:val="0069534C"/>
    <w:rsid w:val="006953B1"/>
    <w:rsid w:val="006953B7"/>
    <w:rsid w:val="00695658"/>
    <w:rsid w:val="00695975"/>
    <w:rsid w:val="00695A94"/>
    <w:rsid w:val="00695AFD"/>
    <w:rsid w:val="00695E76"/>
    <w:rsid w:val="00695FD4"/>
    <w:rsid w:val="0069611D"/>
    <w:rsid w:val="00696338"/>
    <w:rsid w:val="00696814"/>
    <w:rsid w:val="00696953"/>
    <w:rsid w:val="00696C91"/>
    <w:rsid w:val="00696F59"/>
    <w:rsid w:val="00697648"/>
    <w:rsid w:val="0069768E"/>
    <w:rsid w:val="006977F5"/>
    <w:rsid w:val="00697A52"/>
    <w:rsid w:val="00697A76"/>
    <w:rsid w:val="006A05C1"/>
    <w:rsid w:val="006A080A"/>
    <w:rsid w:val="006A0EC5"/>
    <w:rsid w:val="006A134C"/>
    <w:rsid w:val="006A1607"/>
    <w:rsid w:val="006A190D"/>
    <w:rsid w:val="006A1BCB"/>
    <w:rsid w:val="006A1BCE"/>
    <w:rsid w:val="006A1D61"/>
    <w:rsid w:val="006A1F1C"/>
    <w:rsid w:val="006A203C"/>
    <w:rsid w:val="006A220D"/>
    <w:rsid w:val="006A236F"/>
    <w:rsid w:val="006A27BE"/>
    <w:rsid w:val="006A3032"/>
    <w:rsid w:val="006A3838"/>
    <w:rsid w:val="006A3DAF"/>
    <w:rsid w:val="006A3E30"/>
    <w:rsid w:val="006A3EA7"/>
    <w:rsid w:val="006A437F"/>
    <w:rsid w:val="006A4645"/>
    <w:rsid w:val="006A4796"/>
    <w:rsid w:val="006A4A1A"/>
    <w:rsid w:val="006A4A5A"/>
    <w:rsid w:val="006A4A78"/>
    <w:rsid w:val="006A4F53"/>
    <w:rsid w:val="006A5956"/>
    <w:rsid w:val="006A5BD2"/>
    <w:rsid w:val="006A5C39"/>
    <w:rsid w:val="006A62BF"/>
    <w:rsid w:val="006A6E22"/>
    <w:rsid w:val="006A7029"/>
    <w:rsid w:val="006A707F"/>
    <w:rsid w:val="006A7167"/>
    <w:rsid w:val="006A733A"/>
    <w:rsid w:val="006A73A3"/>
    <w:rsid w:val="006A73B5"/>
    <w:rsid w:val="006A74EF"/>
    <w:rsid w:val="006A785C"/>
    <w:rsid w:val="006A78F5"/>
    <w:rsid w:val="006A7D17"/>
    <w:rsid w:val="006B00F2"/>
    <w:rsid w:val="006B00F7"/>
    <w:rsid w:val="006B014E"/>
    <w:rsid w:val="006B018C"/>
    <w:rsid w:val="006B01A2"/>
    <w:rsid w:val="006B02B2"/>
    <w:rsid w:val="006B05E7"/>
    <w:rsid w:val="006B14A5"/>
    <w:rsid w:val="006B19FB"/>
    <w:rsid w:val="006B1A2A"/>
    <w:rsid w:val="006B1D96"/>
    <w:rsid w:val="006B2013"/>
    <w:rsid w:val="006B2875"/>
    <w:rsid w:val="006B2AD9"/>
    <w:rsid w:val="006B312C"/>
    <w:rsid w:val="006B32B4"/>
    <w:rsid w:val="006B3558"/>
    <w:rsid w:val="006B35D6"/>
    <w:rsid w:val="006B3786"/>
    <w:rsid w:val="006B3BC6"/>
    <w:rsid w:val="006B3C8C"/>
    <w:rsid w:val="006B40CC"/>
    <w:rsid w:val="006B4134"/>
    <w:rsid w:val="006B44D8"/>
    <w:rsid w:val="006B4682"/>
    <w:rsid w:val="006B479D"/>
    <w:rsid w:val="006B47BA"/>
    <w:rsid w:val="006B4AF6"/>
    <w:rsid w:val="006B4B80"/>
    <w:rsid w:val="006B4C42"/>
    <w:rsid w:val="006B5124"/>
    <w:rsid w:val="006B5407"/>
    <w:rsid w:val="006B594D"/>
    <w:rsid w:val="006B5A2B"/>
    <w:rsid w:val="006B640E"/>
    <w:rsid w:val="006B6529"/>
    <w:rsid w:val="006B6A91"/>
    <w:rsid w:val="006B6AAB"/>
    <w:rsid w:val="006B6E0D"/>
    <w:rsid w:val="006B7061"/>
    <w:rsid w:val="006B7093"/>
    <w:rsid w:val="006B72C2"/>
    <w:rsid w:val="006B7CE9"/>
    <w:rsid w:val="006B7DB0"/>
    <w:rsid w:val="006B7DBB"/>
    <w:rsid w:val="006BCFAF"/>
    <w:rsid w:val="006C0001"/>
    <w:rsid w:val="006C0237"/>
    <w:rsid w:val="006C0357"/>
    <w:rsid w:val="006C038F"/>
    <w:rsid w:val="006C0510"/>
    <w:rsid w:val="006C0C1D"/>
    <w:rsid w:val="006C0FDC"/>
    <w:rsid w:val="006C102A"/>
    <w:rsid w:val="006C20CA"/>
    <w:rsid w:val="006C21AF"/>
    <w:rsid w:val="006C21D3"/>
    <w:rsid w:val="006C2285"/>
    <w:rsid w:val="006C2676"/>
    <w:rsid w:val="006C26CF"/>
    <w:rsid w:val="006C2886"/>
    <w:rsid w:val="006C3187"/>
    <w:rsid w:val="006C3268"/>
    <w:rsid w:val="006C34A0"/>
    <w:rsid w:val="006C3900"/>
    <w:rsid w:val="006C39BF"/>
    <w:rsid w:val="006C3B0D"/>
    <w:rsid w:val="006C407A"/>
    <w:rsid w:val="006C4181"/>
    <w:rsid w:val="006C427B"/>
    <w:rsid w:val="006C45B6"/>
    <w:rsid w:val="006C4721"/>
    <w:rsid w:val="006C4D8D"/>
    <w:rsid w:val="006C4DDA"/>
    <w:rsid w:val="006C5176"/>
    <w:rsid w:val="006C5196"/>
    <w:rsid w:val="006C5213"/>
    <w:rsid w:val="006C577D"/>
    <w:rsid w:val="006C57CF"/>
    <w:rsid w:val="006C59CB"/>
    <w:rsid w:val="006C5A9F"/>
    <w:rsid w:val="006C5DC3"/>
    <w:rsid w:val="006C5E0A"/>
    <w:rsid w:val="006C63F4"/>
    <w:rsid w:val="006C669B"/>
    <w:rsid w:val="006C6A38"/>
    <w:rsid w:val="006C6A90"/>
    <w:rsid w:val="006C6D3C"/>
    <w:rsid w:val="006C74FD"/>
    <w:rsid w:val="006C7876"/>
    <w:rsid w:val="006C793B"/>
    <w:rsid w:val="006C7DC0"/>
    <w:rsid w:val="006C7DF8"/>
    <w:rsid w:val="006C7F71"/>
    <w:rsid w:val="006D111C"/>
    <w:rsid w:val="006D114D"/>
    <w:rsid w:val="006D124B"/>
    <w:rsid w:val="006D1790"/>
    <w:rsid w:val="006D19D9"/>
    <w:rsid w:val="006D1CF5"/>
    <w:rsid w:val="006D1D81"/>
    <w:rsid w:val="006D1E5A"/>
    <w:rsid w:val="006D220B"/>
    <w:rsid w:val="006D3248"/>
    <w:rsid w:val="006D34EB"/>
    <w:rsid w:val="006D3F64"/>
    <w:rsid w:val="006D469B"/>
    <w:rsid w:val="006D47A0"/>
    <w:rsid w:val="006D4832"/>
    <w:rsid w:val="006D4929"/>
    <w:rsid w:val="006D4B65"/>
    <w:rsid w:val="006D4D66"/>
    <w:rsid w:val="006D4E3A"/>
    <w:rsid w:val="006D50B4"/>
    <w:rsid w:val="006D5C63"/>
    <w:rsid w:val="006D5CC4"/>
    <w:rsid w:val="006D5CC8"/>
    <w:rsid w:val="006D5F24"/>
    <w:rsid w:val="006D617C"/>
    <w:rsid w:val="006D6304"/>
    <w:rsid w:val="006D6721"/>
    <w:rsid w:val="006D68E2"/>
    <w:rsid w:val="006D6A04"/>
    <w:rsid w:val="006D6AE6"/>
    <w:rsid w:val="006D6E7F"/>
    <w:rsid w:val="006D6ED2"/>
    <w:rsid w:val="006D6F45"/>
    <w:rsid w:val="006D74BC"/>
    <w:rsid w:val="006E0089"/>
    <w:rsid w:val="006E052E"/>
    <w:rsid w:val="006E078E"/>
    <w:rsid w:val="006E0CBF"/>
    <w:rsid w:val="006E0DE9"/>
    <w:rsid w:val="006E0E42"/>
    <w:rsid w:val="006E0EFE"/>
    <w:rsid w:val="006E1455"/>
    <w:rsid w:val="006E157B"/>
    <w:rsid w:val="006E1631"/>
    <w:rsid w:val="006E1A30"/>
    <w:rsid w:val="006E1B3F"/>
    <w:rsid w:val="006E2832"/>
    <w:rsid w:val="006E29D0"/>
    <w:rsid w:val="006E2A98"/>
    <w:rsid w:val="006E2BF8"/>
    <w:rsid w:val="006E2DBB"/>
    <w:rsid w:val="006E2E9D"/>
    <w:rsid w:val="006E2EA6"/>
    <w:rsid w:val="006E3330"/>
    <w:rsid w:val="006E3A34"/>
    <w:rsid w:val="006E3A72"/>
    <w:rsid w:val="006E3B83"/>
    <w:rsid w:val="006E3D74"/>
    <w:rsid w:val="006E3E08"/>
    <w:rsid w:val="006E489D"/>
    <w:rsid w:val="006E4C61"/>
    <w:rsid w:val="006E549A"/>
    <w:rsid w:val="006E56A9"/>
    <w:rsid w:val="006E5B46"/>
    <w:rsid w:val="006E5BAD"/>
    <w:rsid w:val="006E5ED6"/>
    <w:rsid w:val="006E6069"/>
    <w:rsid w:val="006E6670"/>
    <w:rsid w:val="006E6B82"/>
    <w:rsid w:val="006E6F74"/>
    <w:rsid w:val="006E7273"/>
    <w:rsid w:val="006E75BD"/>
    <w:rsid w:val="006E78FF"/>
    <w:rsid w:val="006E7E08"/>
    <w:rsid w:val="006F073F"/>
    <w:rsid w:val="006F0DFF"/>
    <w:rsid w:val="006F0F61"/>
    <w:rsid w:val="006F1016"/>
    <w:rsid w:val="006F11E9"/>
    <w:rsid w:val="006F12D6"/>
    <w:rsid w:val="006F1AA1"/>
    <w:rsid w:val="006F1C11"/>
    <w:rsid w:val="006F1F1C"/>
    <w:rsid w:val="006F28FF"/>
    <w:rsid w:val="006F2918"/>
    <w:rsid w:val="006F2E04"/>
    <w:rsid w:val="006F2E5D"/>
    <w:rsid w:val="006F31C5"/>
    <w:rsid w:val="006F3604"/>
    <w:rsid w:val="006F3970"/>
    <w:rsid w:val="006F3AE5"/>
    <w:rsid w:val="006F41A4"/>
    <w:rsid w:val="006F4704"/>
    <w:rsid w:val="006F4ABF"/>
    <w:rsid w:val="006F5272"/>
    <w:rsid w:val="006F52F8"/>
    <w:rsid w:val="006F5386"/>
    <w:rsid w:val="006F5670"/>
    <w:rsid w:val="006F5A9F"/>
    <w:rsid w:val="006F5B92"/>
    <w:rsid w:val="006F5D48"/>
    <w:rsid w:val="006F62EA"/>
    <w:rsid w:val="006F66E2"/>
    <w:rsid w:val="006F67A1"/>
    <w:rsid w:val="006F6942"/>
    <w:rsid w:val="006F6ADF"/>
    <w:rsid w:val="006F6D9A"/>
    <w:rsid w:val="006F6FA4"/>
    <w:rsid w:val="006F717B"/>
    <w:rsid w:val="006F7FB1"/>
    <w:rsid w:val="007001C0"/>
    <w:rsid w:val="0070033F"/>
    <w:rsid w:val="0070077F"/>
    <w:rsid w:val="007007B5"/>
    <w:rsid w:val="00700B5E"/>
    <w:rsid w:val="00700D48"/>
    <w:rsid w:val="00700E7A"/>
    <w:rsid w:val="0070188B"/>
    <w:rsid w:val="0070195C"/>
    <w:rsid w:val="00701A65"/>
    <w:rsid w:val="00701B60"/>
    <w:rsid w:val="00701CB7"/>
    <w:rsid w:val="00701CD8"/>
    <w:rsid w:val="00701D93"/>
    <w:rsid w:val="00701D96"/>
    <w:rsid w:val="00701F07"/>
    <w:rsid w:val="00701FB0"/>
    <w:rsid w:val="00702453"/>
    <w:rsid w:val="00702656"/>
    <w:rsid w:val="00702857"/>
    <w:rsid w:val="00702A5A"/>
    <w:rsid w:val="00702CDE"/>
    <w:rsid w:val="00702E3D"/>
    <w:rsid w:val="00702E5E"/>
    <w:rsid w:val="00703836"/>
    <w:rsid w:val="00703BDF"/>
    <w:rsid w:val="00703CB1"/>
    <w:rsid w:val="00703F06"/>
    <w:rsid w:val="007041A7"/>
    <w:rsid w:val="0070443B"/>
    <w:rsid w:val="00704774"/>
    <w:rsid w:val="0070493F"/>
    <w:rsid w:val="00704961"/>
    <w:rsid w:val="00704E0F"/>
    <w:rsid w:val="00704E43"/>
    <w:rsid w:val="0070501F"/>
    <w:rsid w:val="00705ABE"/>
    <w:rsid w:val="00705FC3"/>
    <w:rsid w:val="007065D9"/>
    <w:rsid w:val="007068C1"/>
    <w:rsid w:val="00707005"/>
    <w:rsid w:val="00707167"/>
    <w:rsid w:val="007078CE"/>
    <w:rsid w:val="007078DE"/>
    <w:rsid w:val="007079DB"/>
    <w:rsid w:val="00707A08"/>
    <w:rsid w:val="00707CA6"/>
    <w:rsid w:val="00710044"/>
    <w:rsid w:val="0071022E"/>
    <w:rsid w:val="007103D8"/>
    <w:rsid w:val="00710405"/>
    <w:rsid w:val="007106C8"/>
    <w:rsid w:val="00710C87"/>
    <w:rsid w:val="00710CB9"/>
    <w:rsid w:val="00710DE2"/>
    <w:rsid w:val="007110B1"/>
    <w:rsid w:val="00711569"/>
    <w:rsid w:val="007117B1"/>
    <w:rsid w:val="0071183E"/>
    <w:rsid w:val="007118E9"/>
    <w:rsid w:val="00712003"/>
    <w:rsid w:val="0071210C"/>
    <w:rsid w:val="007127BA"/>
    <w:rsid w:val="007129F9"/>
    <w:rsid w:val="00712A5E"/>
    <w:rsid w:val="00712E40"/>
    <w:rsid w:val="00713078"/>
    <w:rsid w:val="007130D8"/>
    <w:rsid w:val="00713175"/>
    <w:rsid w:val="00713580"/>
    <w:rsid w:val="00713A8E"/>
    <w:rsid w:val="00713AD8"/>
    <w:rsid w:val="00714604"/>
    <w:rsid w:val="00714AF8"/>
    <w:rsid w:val="0071541C"/>
    <w:rsid w:val="007157A3"/>
    <w:rsid w:val="00715A3F"/>
    <w:rsid w:val="00715DC1"/>
    <w:rsid w:val="00716144"/>
    <w:rsid w:val="0071622E"/>
    <w:rsid w:val="00716497"/>
    <w:rsid w:val="007171F2"/>
    <w:rsid w:val="007172B9"/>
    <w:rsid w:val="007172CA"/>
    <w:rsid w:val="0071732B"/>
    <w:rsid w:val="007173C8"/>
    <w:rsid w:val="00717518"/>
    <w:rsid w:val="0071789A"/>
    <w:rsid w:val="007178F8"/>
    <w:rsid w:val="00717A80"/>
    <w:rsid w:val="00717C74"/>
    <w:rsid w:val="00717F61"/>
    <w:rsid w:val="0072020E"/>
    <w:rsid w:val="00720220"/>
    <w:rsid w:val="00720603"/>
    <w:rsid w:val="00720707"/>
    <w:rsid w:val="00720736"/>
    <w:rsid w:val="007207C8"/>
    <w:rsid w:val="00720F8B"/>
    <w:rsid w:val="007212CE"/>
    <w:rsid w:val="00721510"/>
    <w:rsid w:val="00721523"/>
    <w:rsid w:val="0072158F"/>
    <w:rsid w:val="007215FA"/>
    <w:rsid w:val="0072173D"/>
    <w:rsid w:val="00721BCB"/>
    <w:rsid w:val="00721C4A"/>
    <w:rsid w:val="007220CF"/>
    <w:rsid w:val="00722208"/>
    <w:rsid w:val="0072224D"/>
    <w:rsid w:val="0072295C"/>
    <w:rsid w:val="0072381B"/>
    <w:rsid w:val="00723D5F"/>
    <w:rsid w:val="00723FC9"/>
    <w:rsid w:val="00724215"/>
    <w:rsid w:val="00724E54"/>
    <w:rsid w:val="00725517"/>
    <w:rsid w:val="00725631"/>
    <w:rsid w:val="0072568D"/>
    <w:rsid w:val="0072589D"/>
    <w:rsid w:val="007258AB"/>
    <w:rsid w:val="00725A2B"/>
    <w:rsid w:val="00725D5E"/>
    <w:rsid w:val="00725D7E"/>
    <w:rsid w:val="007264E2"/>
    <w:rsid w:val="00726657"/>
    <w:rsid w:val="00726979"/>
    <w:rsid w:val="0072698C"/>
    <w:rsid w:val="00726BFF"/>
    <w:rsid w:val="00727344"/>
    <w:rsid w:val="00727857"/>
    <w:rsid w:val="007279F9"/>
    <w:rsid w:val="00727CC8"/>
    <w:rsid w:val="0073025E"/>
    <w:rsid w:val="007304BF"/>
    <w:rsid w:val="007305CE"/>
    <w:rsid w:val="00730616"/>
    <w:rsid w:val="007308FC"/>
    <w:rsid w:val="00730C89"/>
    <w:rsid w:val="00730DD9"/>
    <w:rsid w:val="00730ECB"/>
    <w:rsid w:val="00730F30"/>
    <w:rsid w:val="00730F6B"/>
    <w:rsid w:val="00730FCC"/>
    <w:rsid w:val="007317AD"/>
    <w:rsid w:val="007319F5"/>
    <w:rsid w:val="00731A3E"/>
    <w:rsid w:val="00731AF2"/>
    <w:rsid w:val="0073225B"/>
    <w:rsid w:val="0073225C"/>
    <w:rsid w:val="007322BC"/>
    <w:rsid w:val="007322D7"/>
    <w:rsid w:val="007325E7"/>
    <w:rsid w:val="00732C6B"/>
    <w:rsid w:val="00732CAD"/>
    <w:rsid w:val="00732CD4"/>
    <w:rsid w:val="007333AB"/>
    <w:rsid w:val="00733478"/>
    <w:rsid w:val="00733BF5"/>
    <w:rsid w:val="00733CEC"/>
    <w:rsid w:val="00733D61"/>
    <w:rsid w:val="0073452D"/>
    <w:rsid w:val="00734907"/>
    <w:rsid w:val="00734BD5"/>
    <w:rsid w:val="00734BD8"/>
    <w:rsid w:val="00734C8B"/>
    <w:rsid w:val="00734D60"/>
    <w:rsid w:val="00734F4C"/>
    <w:rsid w:val="00735370"/>
    <w:rsid w:val="007354FB"/>
    <w:rsid w:val="007359F4"/>
    <w:rsid w:val="00735BBB"/>
    <w:rsid w:val="00735FAD"/>
    <w:rsid w:val="00736397"/>
    <w:rsid w:val="00736819"/>
    <w:rsid w:val="00736CA6"/>
    <w:rsid w:val="00736E21"/>
    <w:rsid w:val="00737545"/>
    <w:rsid w:val="00737C77"/>
    <w:rsid w:val="00737C98"/>
    <w:rsid w:val="00737D73"/>
    <w:rsid w:val="00740015"/>
    <w:rsid w:val="007401BA"/>
    <w:rsid w:val="00740624"/>
    <w:rsid w:val="007407C5"/>
    <w:rsid w:val="007408FE"/>
    <w:rsid w:val="00740997"/>
    <w:rsid w:val="00740B6D"/>
    <w:rsid w:val="00740BBB"/>
    <w:rsid w:val="00740DE0"/>
    <w:rsid w:val="00740F44"/>
    <w:rsid w:val="00740F72"/>
    <w:rsid w:val="0074156B"/>
    <w:rsid w:val="007416D2"/>
    <w:rsid w:val="00741F40"/>
    <w:rsid w:val="007421A5"/>
    <w:rsid w:val="007421BC"/>
    <w:rsid w:val="0074261B"/>
    <w:rsid w:val="0074266D"/>
    <w:rsid w:val="007428EE"/>
    <w:rsid w:val="0074303B"/>
    <w:rsid w:val="0074309A"/>
    <w:rsid w:val="00743521"/>
    <w:rsid w:val="00743622"/>
    <w:rsid w:val="0074387C"/>
    <w:rsid w:val="00744032"/>
    <w:rsid w:val="0074431E"/>
    <w:rsid w:val="0074438E"/>
    <w:rsid w:val="007443F6"/>
    <w:rsid w:val="00744534"/>
    <w:rsid w:val="007449D5"/>
    <w:rsid w:val="00744C01"/>
    <w:rsid w:val="00744F84"/>
    <w:rsid w:val="007450E7"/>
    <w:rsid w:val="00745569"/>
    <w:rsid w:val="00745A07"/>
    <w:rsid w:val="00745BCF"/>
    <w:rsid w:val="00745CE2"/>
    <w:rsid w:val="00745DA1"/>
    <w:rsid w:val="0074613A"/>
    <w:rsid w:val="00746E9E"/>
    <w:rsid w:val="0074704B"/>
    <w:rsid w:val="007470C1"/>
    <w:rsid w:val="007472D7"/>
    <w:rsid w:val="007473E5"/>
    <w:rsid w:val="00747405"/>
    <w:rsid w:val="00747B59"/>
    <w:rsid w:val="00747C3C"/>
    <w:rsid w:val="00747CFD"/>
    <w:rsid w:val="00747D54"/>
    <w:rsid w:val="00747D7B"/>
    <w:rsid w:val="00747D8E"/>
    <w:rsid w:val="007501AD"/>
    <w:rsid w:val="007503B5"/>
    <w:rsid w:val="00750876"/>
    <w:rsid w:val="007508BA"/>
    <w:rsid w:val="007509BA"/>
    <w:rsid w:val="00750E36"/>
    <w:rsid w:val="007513CF"/>
    <w:rsid w:val="00751809"/>
    <w:rsid w:val="00751F20"/>
    <w:rsid w:val="007523B3"/>
    <w:rsid w:val="00752BD5"/>
    <w:rsid w:val="00752EC7"/>
    <w:rsid w:val="00752F7D"/>
    <w:rsid w:val="00753143"/>
    <w:rsid w:val="00753A11"/>
    <w:rsid w:val="007546B1"/>
    <w:rsid w:val="00754785"/>
    <w:rsid w:val="00754AF1"/>
    <w:rsid w:val="00754BB5"/>
    <w:rsid w:val="00754EDA"/>
    <w:rsid w:val="00755029"/>
    <w:rsid w:val="00755072"/>
    <w:rsid w:val="00755371"/>
    <w:rsid w:val="0075553A"/>
    <w:rsid w:val="00755619"/>
    <w:rsid w:val="00755746"/>
    <w:rsid w:val="0075579C"/>
    <w:rsid w:val="00755B33"/>
    <w:rsid w:val="00755D1B"/>
    <w:rsid w:val="0075657F"/>
    <w:rsid w:val="00756742"/>
    <w:rsid w:val="00756A68"/>
    <w:rsid w:val="00756CDF"/>
    <w:rsid w:val="00756D37"/>
    <w:rsid w:val="00756EED"/>
    <w:rsid w:val="00756F39"/>
    <w:rsid w:val="007572A9"/>
    <w:rsid w:val="007575BD"/>
    <w:rsid w:val="007576DF"/>
    <w:rsid w:val="007601B0"/>
    <w:rsid w:val="007602A7"/>
    <w:rsid w:val="0076036F"/>
    <w:rsid w:val="00760597"/>
    <w:rsid w:val="0076075F"/>
    <w:rsid w:val="00760B52"/>
    <w:rsid w:val="00760D12"/>
    <w:rsid w:val="00761200"/>
    <w:rsid w:val="00761659"/>
    <w:rsid w:val="00761A9F"/>
    <w:rsid w:val="00761FF5"/>
    <w:rsid w:val="007620BA"/>
    <w:rsid w:val="00762497"/>
    <w:rsid w:val="007626E0"/>
    <w:rsid w:val="00762A97"/>
    <w:rsid w:val="00762CB1"/>
    <w:rsid w:val="007631A7"/>
    <w:rsid w:val="00763684"/>
    <w:rsid w:val="00763932"/>
    <w:rsid w:val="00763A32"/>
    <w:rsid w:val="00763B54"/>
    <w:rsid w:val="00764062"/>
    <w:rsid w:val="00764344"/>
    <w:rsid w:val="0076435F"/>
    <w:rsid w:val="00764C76"/>
    <w:rsid w:val="00764F68"/>
    <w:rsid w:val="007650B0"/>
    <w:rsid w:val="0076511E"/>
    <w:rsid w:val="0076582A"/>
    <w:rsid w:val="00765ADA"/>
    <w:rsid w:val="00765B81"/>
    <w:rsid w:val="00765D45"/>
    <w:rsid w:val="0076611A"/>
    <w:rsid w:val="007663B1"/>
    <w:rsid w:val="007663C8"/>
    <w:rsid w:val="007666B0"/>
    <w:rsid w:val="00766A04"/>
    <w:rsid w:val="00767416"/>
    <w:rsid w:val="00767862"/>
    <w:rsid w:val="007678A7"/>
    <w:rsid w:val="00767CF9"/>
    <w:rsid w:val="00767E4B"/>
    <w:rsid w:val="00767ECB"/>
    <w:rsid w:val="007703F2"/>
    <w:rsid w:val="007705EA"/>
    <w:rsid w:val="00770715"/>
    <w:rsid w:val="007709E6"/>
    <w:rsid w:val="00770E0D"/>
    <w:rsid w:val="00770F72"/>
    <w:rsid w:val="0077119B"/>
    <w:rsid w:val="007712AB"/>
    <w:rsid w:val="007712FC"/>
    <w:rsid w:val="007715F9"/>
    <w:rsid w:val="0077167A"/>
    <w:rsid w:val="00771DA5"/>
    <w:rsid w:val="007720E6"/>
    <w:rsid w:val="0077227E"/>
    <w:rsid w:val="0077229F"/>
    <w:rsid w:val="00772596"/>
    <w:rsid w:val="007725BC"/>
    <w:rsid w:val="00772A36"/>
    <w:rsid w:val="00772B8A"/>
    <w:rsid w:val="00772D35"/>
    <w:rsid w:val="0077314F"/>
    <w:rsid w:val="00773201"/>
    <w:rsid w:val="0077322B"/>
    <w:rsid w:val="00773431"/>
    <w:rsid w:val="00773473"/>
    <w:rsid w:val="00773947"/>
    <w:rsid w:val="00773B28"/>
    <w:rsid w:val="00773D79"/>
    <w:rsid w:val="00774085"/>
    <w:rsid w:val="007740F8"/>
    <w:rsid w:val="0077419E"/>
    <w:rsid w:val="007743B5"/>
    <w:rsid w:val="00774A6C"/>
    <w:rsid w:val="00774CA2"/>
    <w:rsid w:val="00774E23"/>
    <w:rsid w:val="007751E2"/>
    <w:rsid w:val="007752D1"/>
    <w:rsid w:val="007755AB"/>
    <w:rsid w:val="00775628"/>
    <w:rsid w:val="00775B82"/>
    <w:rsid w:val="007764F8"/>
    <w:rsid w:val="0077651B"/>
    <w:rsid w:val="00776E92"/>
    <w:rsid w:val="00777253"/>
    <w:rsid w:val="00777296"/>
    <w:rsid w:val="00777B07"/>
    <w:rsid w:val="00777CD1"/>
    <w:rsid w:val="00777F18"/>
    <w:rsid w:val="00777FAB"/>
    <w:rsid w:val="00780120"/>
    <w:rsid w:val="00780407"/>
    <w:rsid w:val="007805C8"/>
    <w:rsid w:val="00780CC0"/>
    <w:rsid w:val="00780DEE"/>
    <w:rsid w:val="00780E34"/>
    <w:rsid w:val="0078119C"/>
    <w:rsid w:val="007818FD"/>
    <w:rsid w:val="00781FC7"/>
    <w:rsid w:val="00782830"/>
    <w:rsid w:val="00782897"/>
    <w:rsid w:val="0078289A"/>
    <w:rsid w:val="00782DAE"/>
    <w:rsid w:val="00782F47"/>
    <w:rsid w:val="0078308C"/>
    <w:rsid w:val="0078349B"/>
    <w:rsid w:val="007837D5"/>
    <w:rsid w:val="00783B71"/>
    <w:rsid w:val="0078448C"/>
    <w:rsid w:val="0078490D"/>
    <w:rsid w:val="007849B4"/>
    <w:rsid w:val="00784C14"/>
    <w:rsid w:val="00784E4A"/>
    <w:rsid w:val="007850FC"/>
    <w:rsid w:val="00785167"/>
    <w:rsid w:val="0078541E"/>
    <w:rsid w:val="0078549E"/>
    <w:rsid w:val="00785978"/>
    <w:rsid w:val="00785A19"/>
    <w:rsid w:val="00785E08"/>
    <w:rsid w:val="00785EB7"/>
    <w:rsid w:val="00786038"/>
    <w:rsid w:val="007865A2"/>
    <w:rsid w:val="007867E2"/>
    <w:rsid w:val="00786A48"/>
    <w:rsid w:val="00786A86"/>
    <w:rsid w:val="00786BE0"/>
    <w:rsid w:val="00786C0C"/>
    <w:rsid w:val="00786C22"/>
    <w:rsid w:val="00786D06"/>
    <w:rsid w:val="00786F3C"/>
    <w:rsid w:val="00787904"/>
    <w:rsid w:val="00787CED"/>
    <w:rsid w:val="00787E8E"/>
    <w:rsid w:val="00787F73"/>
    <w:rsid w:val="00787FA8"/>
    <w:rsid w:val="0079049C"/>
    <w:rsid w:val="007906F1"/>
    <w:rsid w:val="00790F58"/>
    <w:rsid w:val="007918FA"/>
    <w:rsid w:val="00791DBE"/>
    <w:rsid w:val="007921B4"/>
    <w:rsid w:val="007925AC"/>
    <w:rsid w:val="00792935"/>
    <w:rsid w:val="00793079"/>
    <w:rsid w:val="00793B70"/>
    <w:rsid w:val="00793B72"/>
    <w:rsid w:val="00794023"/>
    <w:rsid w:val="00794497"/>
    <w:rsid w:val="0079485E"/>
    <w:rsid w:val="00794B2E"/>
    <w:rsid w:val="00794DDC"/>
    <w:rsid w:val="00794DFD"/>
    <w:rsid w:val="00794ED1"/>
    <w:rsid w:val="00794FAF"/>
    <w:rsid w:val="007952E0"/>
    <w:rsid w:val="00795375"/>
    <w:rsid w:val="00795429"/>
    <w:rsid w:val="0079574F"/>
    <w:rsid w:val="00795835"/>
    <w:rsid w:val="00795864"/>
    <w:rsid w:val="00795A73"/>
    <w:rsid w:val="00795D95"/>
    <w:rsid w:val="00795EB5"/>
    <w:rsid w:val="00795FC9"/>
    <w:rsid w:val="007963E6"/>
    <w:rsid w:val="007967A2"/>
    <w:rsid w:val="00796F90"/>
    <w:rsid w:val="007970A5"/>
    <w:rsid w:val="007970D6"/>
    <w:rsid w:val="007971CE"/>
    <w:rsid w:val="00797746"/>
    <w:rsid w:val="00797B2A"/>
    <w:rsid w:val="00797CE5"/>
    <w:rsid w:val="007A0148"/>
    <w:rsid w:val="007A09D0"/>
    <w:rsid w:val="007A0B79"/>
    <w:rsid w:val="007A1312"/>
    <w:rsid w:val="007A14C5"/>
    <w:rsid w:val="007A15DC"/>
    <w:rsid w:val="007A173E"/>
    <w:rsid w:val="007A186E"/>
    <w:rsid w:val="007A1C8F"/>
    <w:rsid w:val="007A2054"/>
    <w:rsid w:val="007A209B"/>
    <w:rsid w:val="007A265E"/>
    <w:rsid w:val="007A2B6F"/>
    <w:rsid w:val="007A2EA1"/>
    <w:rsid w:val="007A323B"/>
    <w:rsid w:val="007A339A"/>
    <w:rsid w:val="007A33F3"/>
    <w:rsid w:val="007A3548"/>
    <w:rsid w:val="007A3705"/>
    <w:rsid w:val="007A3ACA"/>
    <w:rsid w:val="007A3D30"/>
    <w:rsid w:val="007A3D5E"/>
    <w:rsid w:val="007A3DBB"/>
    <w:rsid w:val="007A3EBC"/>
    <w:rsid w:val="007A4146"/>
    <w:rsid w:val="007A431E"/>
    <w:rsid w:val="007A4401"/>
    <w:rsid w:val="007A4463"/>
    <w:rsid w:val="007A4497"/>
    <w:rsid w:val="007A4542"/>
    <w:rsid w:val="007A48F1"/>
    <w:rsid w:val="007A4EF8"/>
    <w:rsid w:val="007A4F14"/>
    <w:rsid w:val="007A4F63"/>
    <w:rsid w:val="007A523B"/>
    <w:rsid w:val="007A5388"/>
    <w:rsid w:val="007A604F"/>
    <w:rsid w:val="007A63CE"/>
    <w:rsid w:val="007A6588"/>
    <w:rsid w:val="007A65A1"/>
    <w:rsid w:val="007A6970"/>
    <w:rsid w:val="007A6A1E"/>
    <w:rsid w:val="007A6CCD"/>
    <w:rsid w:val="007A6F77"/>
    <w:rsid w:val="007A72F7"/>
    <w:rsid w:val="007A72FC"/>
    <w:rsid w:val="007A740A"/>
    <w:rsid w:val="007A7CDA"/>
    <w:rsid w:val="007A7F0A"/>
    <w:rsid w:val="007B0270"/>
    <w:rsid w:val="007B062C"/>
    <w:rsid w:val="007B0A99"/>
    <w:rsid w:val="007B0BA4"/>
    <w:rsid w:val="007B0BFA"/>
    <w:rsid w:val="007B0C54"/>
    <w:rsid w:val="007B12F4"/>
    <w:rsid w:val="007B1840"/>
    <w:rsid w:val="007B1E89"/>
    <w:rsid w:val="007B20CE"/>
    <w:rsid w:val="007B2208"/>
    <w:rsid w:val="007B24F7"/>
    <w:rsid w:val="007B28CC"/>
    <w:rsid w:val="007B2BEF"/>
    <w:rsid w:val="007B2CAF"/>
    <w:rsid w:val="007B2CB0"/>
    <w:rsid w:val="007B2F93"/>
    <w:rsid w:val="007B3275"/>
    <w:rsid w:val="007B32D1"/>
    <w:rsid w:val="007B3A2C"/>
    <w:rsid w:val="007B3A66"/>
    <w:rsid w:val="007B3B13"/>
    <w:rsid w:val="007B3BE9"/>
    <w:rsid w:val="007B45B8"/>
    <w:rsid w:val="007B470A"/>
    <w:rsid w:val="007B47C4"/>
    <w:rsid w:val="007B49E6"/>
    <w:rsid w:val="007B4F0A"/>
    <w:rsid w:val="007B5376"/>
    <w:rsid w:val="007B5433"/>
    <w:rsid w:val="007B5505"/>
    <w:rsid w:val="007B56E3"/>
    <w:rsid w:val="007B597F"/>
    <w:rsid w:val="007B599D"/>
    <w:rsid w:val="007B5B3D"/>
    <w:rsid w:val="007B6016"/>
    <w:rsid w:val="007B6125"/>
    <w:rsid w:val="007B619C"/>
    <w:rsid w:val="007B61B5"/>
    <w:rsid w:val="007B650D"/>
    <w:rsid w:val="007B66B4"/>
    <w:rsid w:val="007B6BCC"/>
    <w:rsid w:val="007B6CFE"/>
    <w:rsid w:val="007B70B6"/>
    <w:rsid w:val="007B7143"/>
    <w:rsid w:val="007B747C"/>
    <w:rsid w:val="007B7693"/>
    <w:rsid w:val="007B77EA"/>
    <w:rsid w:val="007B78B6"/>
    <w:rsid w:val="007B79BA"/>
    <w:rsid w:val="007B7A05"/>
    <w:rsid w:val="007B7D10"/>
    <w:rsid w:val="007B7FB6"/>
    <w:rsid w:val="007C0292"/>
    <w:rsid w:val="007C05D8"/>
    <w:rsid w:val="007C05F3"/>
    <w:rsid w:val="007C06CB"/>
    <w:rsid w:val="007C087A"/>
    <w:rsid w:val="007C0D8D"/>
    <w:rsid w:val="007C0F1F"/>
    <w:rsid w:val="007C106F"/>
    <w:rsid w:val="007C10E1"/>
    <w:rsid w:val="007C125F"/>
    <w:rsid w:val="007C153A"/>
    <w:rsid w:val="007C1658"/>
    <w:rsid w:val="007C16B5"/>
    <w:rsid w:val="007C184E"/>
    <w:rsid w:val="007C19B4"/>
    <w:rsid w:val="007C1C23"/>
    <w:rsid w:val="007C22D0"/>
    <w:rsid w:val="007C2463"/>
    <w:rsid w:val="007C277D"/>
    <w:rsid w:val="007C2DF7"/>
    <w:rsid w:val="007C2FC9"/>
    <w:rsid w:val="007C3216"/>
    <w:rsid w:val="007C34AB"/>
    <w:rsid w:val="007C3576"/>
    <w:rsid w:val="007C3C21"/>
    <w:rsid w:val="007C3E9D"/>
    <w:rsid w:val="007C3F80"/>
    <w:rsid w:val="007C4040"/>
    <w:rsid w:val="007C45B2"/>
    <w:rsid w:val="007C45F9"/>
    <w:rsid w:val="007C482F"/>
    <w:rsid w:val="007C4999"/>
    <w:rsid w:val="007C49D3"/>
    <w:rsid w:val="007C4AD8"/>
    <w:rsid w:val="007C4E96"/>
    <w:rsid w:val="007C4EC1"/>
    <w:rsid w:val="007C4F6F"/>
    <w:rsid w:val="007C52D9"/>
    <w:rsid w:val="007C5AB2"/>
    <w:rsid w:val="007C5B37"/>
    <w:rsid w:val="007C5C9E"/>
    <w:rsid w:val="007C5D09"/>
    <w:rsid w:val="007C651F"/>
    <w:rsid w:val="007C65FF"/>
    <w:rsid w:val="007C6BF6"/>
    <w:rsid w:val="007C6F2F"/>
    <w:rsid w:val="007C7209"/>
    <w:rsid w:val="007C727D"/>
    <w:rsid w:val="007C75B3"/>
    <w:rsid w:val="007C7B2F"/>
    <w:rsid w:val="007C7CF6"/>
    <w:rsid w:val="007D019C"/>
    <w:rsid w:val="007D023D"/>
    <w:rsid w:val="007D027F"/>
    <w:rsid w:val="007D04CE"/>
    <w:rsid w:val="007D097A"/>
    <w:rsid w:val="007D0A2A"/>
    <w:rsid w:val="007D0E38"/>
    <w:rsid w:val="007D0E92"/>
    <w:rsid w:val="007D1077"/>
    <w:rsid w:val="007D10A5"/>
    <w:rsid w:val="007D137B"/>
    <w:rsid w:val="007D17E2"/>
    <w:rsid w:val="007D187E"/>
    <w:rsid w:val="007D191E"/>
    <w:rsid w:val="007D1C9E"/>
    <w:rsid w:val="007D1E36"/>
    <w:rsid w:val="007D1E65"/>
    <w:rsid w:val="007D1FE7"/>
    <w:rsid w:val="007D204A"/>
    <w:rsid w:val="007D212C"/>
    <w:rsid w:val="007D21E5"/>
    <w:rsid w:val="007D2545"/>
    <w:rsid w:val="007D27D6"/>
    <w:rsid w:val="007D2920"/>
    <w:rsid w:val="007D2B7E"/>
    <w:rsid w:val="007D2CD4"/>
    <w:rsid w:val="007D2D07"/>
    <w:rsid w:val="007D339C"/>
    <w:rsid w:val="007D38D0"/>
    <w:rsid w:val="007D3F0A"/>
    <w:rsid w:val="007D3FBB"/>
    <w:rsid w:val="007D41AE"/>
    <w:rsid w:val="007D4278"/>
    <w:rsid w:val="007D4379"/>
    <w:rsid w:val="007D4AA7"/>
    <w:rsid w:val="007D4AED"/>
    <w:rsid w:val="007D4AF6"/>
    <w:rsid w:val="007D4EDC"/>
    <w:rsid w:val="007D4F62"/>
    <w:rsid w:val="007D4FA2"/>
    <w:rsid w:val="007D513D"/>
    <w:rsid w:val="007D5AA2"/>
    <w:rsid w:val="007D629D"/>
    <w:rsid w:val="007D659D"/>
    <w:rsid w:val="007D679A"/>
    <w:rsid w:val="007D6953"/>
    <w:rsid w:val="007D6956"/>
    <w:rsid w:val="007D6AEF"/>
    <w:rsid w:val="007D6CE5"/>
    <w:rsid w:val="007D6E0D"/>
    <w:rsid w:val="007D7216"/>
    <w:rsid w:val="007D753A"/>
    <w:rsid w:val="007D77AE"/>
    <w:rsid w:val="007D77E8"/>
    <w:rsid w:val="007D79F1"/>
    <w:rsid w:val="007D7C99"/>
    <w:rsid w:val="007D7CAE"/>
    <w:rsid w:val="007D7DF8"/>
    <w:rsid w:val="007D7F11"/>
    <w:rsid w:val="007D7F95"/>
    <w:rsid w:val="007D7FD6"/>
    <w:rsid w:val="007E006D"/>
    <w:rsid w:val="007E00C4"/>
    <w:rsid w:val="007E01F3"/>
    <w:rsid w:val="007E0324"/>
    <w:rsid w:val="007E0AA2"/>
    <w:rsid w:val="007E0B61"/>
    <w:rsid w:val="007E0BCD"/>
    <w:rsid w:val="007E0C14"/>
    <w:rsid w:val="007E115A"/>
    <w:rsid w:val="007E11F6"/>
    <w:rsid w:val="007E1202"/>
    <w:rsid w:val="007E1D46"/>
    <w:rsid w:val="007E1EF8"/>
    <w:rsid w:val="007E1F47"/>
    <w:rsid w:val="007E2990"/>
    <w:rsid w:val="007E2A6F"/>
    <w:rsid w:val="007E2FF1"/>
    <w:rsid w:val="007E38E9"/>
    <w:rsid w:val="007E3A77"/>
    <w:rsid w:val="007E3AD5"/>
    <w:rsid w:val="007E3B2E"/>
    <w:rsid w:val="007E3BA6"/>
    <w:rsid w:val="007E3DE2"/>
    <w:rsid w:val="007E3DF0"/>
    <w:rsid w:val="007E40B9"/>
    <w:rsid w:val="007E42E1"/>
    <w:rsid w:val="007E458A"/>
    <w:rsid w:val="007E4663"/>
    <w:rsid w:val="007E47FB"/>
    <w:rsid w:val="007E4E00"/>
    <w:rsid w:val="007E4ED3"/>
    <w:rsid w:val="007E5303"/>
    <w:rsid w:val="007E5715"/>
    <w:rsid w:val="007E5C2C"/>
    <w:rsid w:val="007E5D17"/>
    <w:rsid w:val="007E5EF5"/>
    <w:rsid w:val="007E61F9"/>
    <w:rsid w:val="007E6211"/>
    <w:rsid w:val="007E6CA6"/>
    <w:rsid w:val="007E7064"/>
    <w:rsid w:val="007E7880"/>
    <w:rsid w:val="007E7A9C"/>
    <w:rsid w:val="007E7D1A"/>
    <w:rsid w:val="007E7E07"/>
    <w:rsid w:val="007F0113"/>
    <w:rsid w:val="007F0116"/>
    <w:rsid w:val="007F036D"/>
    <w:rsid w:val="007F037C"/>
    <w:rsid w:val="007F0954"/>
    <w:rsid w:val="007F107D"/>
    <w:rsid w:val="007F10C3"/>
    <w:rsid w:val="007F14B7"/>
    <w:rsid w:val="007F150C"/>
    <w:rsid w:val="007F169C"/>
    <w:rsid w:val="007F1A7E"/>
    <w:rsid w:val="007F243E"/>
    <w:rsid w:val="007F247D"/>
    <w:rsid w:val="007F257C"/>
    <w:rsid w:val="007F2803"/>
    <w:rsid w:val="007F289F"/>
    <w:rsid w:val="007F2AD8"/>
    <w:rsid w:val="007F2CF9"/>
    <w:rsid w:val="007F2E74"/>
    <w:rsid w:val="007F2EAF"/>
    <w:rsid w:val="007F32A0"/>
    <w:rsid w:val="007F3E89"/>
    <w:rsid w:val="007F3EAB"/>
    <w:rsid w:val="007F42DF"/>
    <w:rsid w:val="007F44EA"/>
    <w:rsid w:val="007F461C"/>
    <w:rsid w:val="007F46FD"/>
    <w:rsid w:val="007F488F"/>
    <w:rsid w:val="007F48FE"/>
    <w:rsid w:val="007F4C73"/>
    <w:rsid w:val="007F5235"/>
    <w:rsid w:val="007F57CC"/>
    <w:rsid w:val="007F591F"/>
    <w:rsid w:val="007F5F82"/>
    <w:rsid w:val="007F5FC5"/>
    <w:rsid w:val="007F622C"/>
    <w:rsid w:val="007F6571"/>
    <w:rsid w:val="007F6C0B"/>
    <w:rsid w:val="007F71A4"/>
    <w:rsid w:val="007F7212"/>
    <w:rsid w:val="007F722A"/>
    <w:rsid w:val="007F7BF0"/>
    <w:rsid w:val="007F7E55"/>
    <w:rsid w:val="00800086"/>
    <w:rsid w:val="0080032B"/>
    <w:rsid w:val="00800B3E"/>
    <w:rsid w:val="00800C70"/>
    <w:rsid w:val="00801176"/>
    <w:rsid w:val="0080137E"/>
    <w:rsid w:val="00801538"/>
    <w:rsid w:val="00801554"/>
    <w:rsid w:val="00801B72"/>
    <w:rsid w:val="00801BE5"/>
    <w:rsid w:val="00801EDA"/>
    <w:rsid w:val="00801EF0"/>
    <w:rsid w:val="00801F2A"/>
    <w:rsid w:val="00802209"/>
    <w:rsid w:val="0080244E"/>
    <w:rsid w:val="00802635"/>
    <w:rsid w:val="00802991"/>
    <w:rsid w:val="008029E6"/>
    <w:rsid w:val="00802E79"/>
    <w:rsid w:val="00803AC7"/>
    <w:rsid w:val="00803B34"/>
    <w:rsid w:val="0080400B"/>
    <w:rsid w:val="00804391"/>
    <w:rsid w:val="008046BA"/>
    <w:rsid w:val="00804A34"/>
    <w:rsid w:val="00804E28"/>
    <w:rsid w:val="00804E37"/>
    <w:rsid w:val="00804E5A"/>
    <w:rsid w:val="0080514E"/>
    <w:rsid w:val="00805185"/>
    <w:rsid w:val="00805A85"/>
    <w:rsid w:val="00805CD3"/>
    <w:rsid w:val="00805E57"/>
    <w:rsid w:val="00805E94"/>
    <w:rsid w:val="00805EAC"/>
    <w:rsid w:val="008063B5"/>
    <w:rsid w:val="00806415"/>
    <w:rsid w:val="00806910"/>
    <w:rsid w:val="00807198"/>
    <w:rsid w:val="008071E5"/>
    <w:rsid w:val="0080732F"/>
    <w:rsid w:val="008073F9"/>
    <w:rsid w:val="008074BD"/>
    <w:rsid w:val="008077AB"/>
    <w:rsid w:val="00810201"/>
    <w:rsid w:val="00810467"/>
    <w:rsid w:val="008104C0"/>
    <w:rsid w:val="008104C3"/>
    <w:rsid w:val="00810959"/>
    <w:rsid w:val="00810998"/>
    <w:rsid w:val="00810D09"/>
    <w:rsid w:val="00810F02"/>
    <w:rsid w:val="00811241"/>
    <w:rsid w:val="00811388"/>
    <w:rsid w:val="0081143C"/>
    <w:rsid w:val="0081172F"/>
    <w:rsid w:val="00812062"/>
    <w:rsid w:val="00812083"/>
    <w:rsid w:val="00812088"/>
    <w:rsid w:val="008131F3"/>
    <w:rsid w:val="0081332D"/>
    <w:rsid w:val="0081390E"/>
    <w:rsid w:val="00814151"/>
    <w:rsid w:val="00814449"/>
    <w:rsid w:val="00814854"/>
    <w:rsid w:val="008148AB"/>
    <w:rsid w:val="00814D38"/>
    <w:rsid w:val="00814F00"/>
    <w:rsid w:val="00814F3B"/>
    <w:rsid w:val="00814FB3"/>
    <w:rsid w:val="008151FF"/>
    <w:rsid w:val="00815A66"/>
    <w:rsid w:val="00815AFC"/>
    <w:rsid w:val="00815D0C"/>
    <w:rsid w:val="00815F1B"/>
    <w:rsid w:val="00816090"/>
    <w:rsid w:val="0081647C"/>
    <w:rsid w:val="008168DC"/>
    <w:rsid w:val="00816FAF"/>
    <w:rsid w:val="0081726A"/>
    <w:rsid w:val="00817AD0"/>
    <w:rsid w:val="008200A5"/>
    <w:rsid w:val="00820217"/>
    <w:rsid w:val="008205ED"/>
    <w:rsid w:val="008208DC"/>
    <w:rsid w:val="00820C16"/>
    <w:rsid w:val="00820CFB"/>
    <w:rsid w:val="00820DDC"/>
    <w:rsid w:val="00821A4C"/>
    <w:rsid w:val="00821AAD"/>
    <w:rsid w:val="00821B4F"/>
    <w:rsid w:val="00821B9E"/>
    <w:rsid w:val="00821C28"/>
    <w:rsid w:val="00821E2C"/>
    <w:rsid w:val="00822124"/>
    <w:rsid w:val="00822132"/>
    <w:rsid w:val="0082213F"/>
    <w:rsid w:val="00822623"/>
    <w:rsid w:val="00822827"/>
    <w:rsid w:val="00822D3A"/>
    <w:rsid w:val="00822E20"/>
    <w:rsid w:val="00822E3E"/>
    <w:rsid w:val="00822F25"/>
    <w:rsid w:val="008233DF"/>
    <w:rsid w:val="0082359A"/>
    <w:rsid w:val="008239E6"/>
    <w:rsid w:val="00823A0E"/>
    <w:rsid w:val="00823BB2"/>
    <w:rsid w:val="00823F14"/>
    <w:rsid w:val="0082419B"/>
    <w:rsid w:val="0082423A"/>
    <w:rsid w:val="0082446E"/>
    <w:rsid w:val="00824AA0"/>
    <w:rsid w:val="00824AC4"/>
    <w:rsid w:val="00824FA8"/>
    <w:rsid w:val="00825409"/>
    <w:rsid w:val="00825ADE"/>
    <w:rsid w:val="00825FA8"/>
    <w:rsid w:val="00826940"/>
    <w:rsid w:val="00826A03"/>
    <w:rsid w:val="00826BCD"/>
    <w:rsid w:val="00826D74"/>
    <w:rsid w:val="00827328"/>
    <w:rsid w:val="008275B0"/>
    <w:rsid w:val="008278AA"/>
    <w:rsid w:val="008278B9"/>
    <w:rsid w:val="00827994"/>
    <w:rsid w:val="00827C5D"/>
    <w:rsid w:val="00827C7E"/>
    <w:rsid w:val="00827EEB"/>
    <w:rsid w:val="00828686"/>
    <w:rsid w:val="00829CB1"/>
    <w:rsid w:val="0083049F"/>
    <w:rsid w:val="00830730"/>
    <w:rsid w:val="008309A3"/>
    <w:rsid w:val="00830B98"/>
    <w:rsid w:val="00830E11"/>
    <w:rsid w:val="00830F8D"/>
    <w:rsid w:val="0083183D"/>
    <w:rsid w:val="0083193F"/>
    <w:rsid w:val="00831AB5"/>
    <w:rsid w:val="00831DE8"/>
    <w:rsid w:val="00832382"/>
    <w:rsid w:val="00832403"/>
    <w:rsid w:val="00832535"/>
    <w:rsid w:val="00832848"/>
    <w:rsid w:val="00832978"/>
    <w:rsid w:val="008329AE"/>
    <w:rsid w:val="00832D5A"/>
    <w:rsid w:val="00832FC7"/>
    <w:rsid w:val="0083316C"/>
    <w:rsid w:val="008331CB"/>
    <w:rsid w:val="008332E0"/>
    <w:rsid w:val="008335D9"/>
    <w:rsid w:val="0083361C"/>
    <w:rsid w:val="00833931"/>
    <w:rsid w:val="00833AEA"/>
    <w:rsid w:val="00833BC8"/>
    <w:rsid w:val="00834199"/>
    <w:rsid w:val="00834552"/>
    <w:rsid w:val="008346F7"/>
    <w:rsid w:val="008347D7"/>
    <w:rsid w:val="008348AE"/>
    <w:rsid w:val="00835426"/>
    <w:rsid w:val="00835492"/>
    <w:rsid w:val="00835A4D"/>
    <w:rsid w:val="00835CCB"/>
    <w:rsid w:val="008368B1"/>
    <w:rsid w:val="008368E6"/>
    <w:rsid w:val="00836B7B"/>
    <w:rsid w:val="00836BE9"/>
    <w:rsid w:val="00836EB9"/>
    <w:rsid w:val="00836F42"/>
    <w:rsid w:val="00837044"/>
    <w:rsid w:val="008370CB"/>
    <w:rsid w:val="0083763A"/>
    <w:rsid w:val="008376E9"/>
    <w:rsid w:val="008377DC"/>
    <w:rsid w:val="008377F0"/>
    <w:rsid w:val="0083790A"/>
    <w:rsid w:val="00837B81"/>
    <w:rsid w:val="00837C3D"/>
    <w:rsid w:val="00837E00"/>
    <w:rsid w:val="00837E5A"/>
    <w:rsid w:val="00837F08"/>
    <w:rsid w:val="00837FC4"/>
    <w:rsid w:val="00840CAA"/>
    <w:rsid w:val="00840EFA"/>
    <w:rsid w:val="00840F0B"/>
    <w:rsid w:val="008411D7"/>
    <w:rsid w:val="00841234"/>
    <w:rsid w:val="0084124F"/>
    <w:rsid w:val="008413F3"/>
    <w:rsid w:val="0084154F"/>
    <w:rsid w:val="00841A5C"/>
    <w:rsid w:val="00841E17"/>
    <w:rsid w:val="00841EDA"/>
    <w:rsid w:val="008425A5"/>
    <w:rsid w:val="00842609"/>
    <w:rsid w:val="00842656"/>
    <w:rsid w:val="008426F3"/>
    <w:rsid w:val="00842916"/>
    <w:rsid w:val="00842A89"/>
    <w:rsid w:val="00843888"/>
    <w:rsid w:val="00843C14"/>
    <w:rsid w:val="00844379"/>
    <w:rsid w:val="008447E1"/>
    <w:rsid w:val="00844C4D"/>
    <w:rsid w:val="00844DB6"/>
    <w:rsid w:val="00844F86"/>
    <w:rsid w:val="008450DE"/>
    <w:rsid w:val="008455BD"/>
    <w:rsid w:val="00845629"/>
    <w:rsid w:val="00845888"/>
    <w:rsid w:val="00845902"/>
    <w:rsid w:val="00845919"/>
    <w:rsid w:val="0084592A"/>
    <w:rsid w:val="0084593F"/>
    <w:rsid w:val="00845F0E"/>
    <w:rsid w:val="00846113"/>
    <w:rsid w:val="008461DB"/>
    <w:rsid w:val="008462D0"/>
    <w:rsid w:val="00846354"/>
    <w:rsid w:val="00846742"/>
    <w:rsid w:val="00846799"/>
    <w:rsid w:val="00846930"/>
    <w:rsid w:val="008469DC"/>
    <w:rsid w:val="00846A52"/>
    <w:rsid w:val="00847765"/>
    <w:rsid w:val="008500D4"/>
    <w:rsid w:val="008500DB"/>
    <w:rsid w:val="0085029E"/>
    <w:rsid w:val="0085031C"/>
    <w:rsid w:val="008504BA"/>
    <w:rsid w:val="008507FB"/>
    <w:rsid w:val="00850C0D"/>
    <w:rsid w:val="00850D4A"/>
    <w:rsid w:val="00850DF5"/>
    <w:rsid w:val="00850E6B"/>
    <w:rsid w:val="00851287"/>
    <w:rsid w:val="00851323"/>
    <w:rsid w:val="008514C4"/>
    <w:rsid w:val="00851936"/>
    <w:rsid w:val="00851CF2"/>
    <w:rsid w:val="00851FC2"/>
    <w:rsid w:val="00851FF2"/>
    <w:rsid w:val="00852057"/>
    <w:rsid w:val="00852528"/>
    <w:rsid w:val="00852649"/>
    <w:rsid w:val="00852841"/>
    <w:rsid w:val="00852A69"/>
    <w:rsid w:val="00852E5C"/>
    <w:rsid w:val="008533FF"/>
    <w:rsid w:val="008538DE"/>
    <w:rsid w:val="00853903"/>
    <w:rsid w:val="00853A32"/>
    <w:rsid w:val="0085449E"/>
    <w:rsid w:val="00854521"/>
    <w:rsid w:val="00854574"/>
    <w:rsid w:val="008545FB"/>
    <w:rsid w:val="008547BC"/>
    <w:rsid w:val="008547DE"/>
    <w:rsid w:val="00854C06"/>
    <w:rsid w:val="00854E42"/>
    <w:rsid w:val="00855432"/>
    <w:rsid w:val="0085557D"/>
    <w:rsid w:val="008557B8"/>
    <w:rsid w:val="00855BBE"/>
    <w:rsid w:val="00855CCC"/>
    <w:rsid w:val="00855F63"/>
    <w:rsid w:val="00855FAB"/>
    <w:rsid w:val="0085612E"/>
    <w:rsid w:val="008568B4"/>
    <w:rsid w:val="00856A45"/>
    <w:rsid w:val="008571CB"/>
    <w:rsid w:val="008575D8"/>
    <w:rsid w:val="008576F8"/>
    <w:rsid w:val="008578E7"/>
    <w:rsid w:val="00857A91"/>
    <w:rsid w:val="00857F36"/>
    <w:rsid w:val="0086016B"/>
    <w:rsid w:val="00860225"/>
    <w:rsid w:val="0086030A"/>
    <w:rsid w:val="00860527"/>
    <w:rsid w:val="008605B0"/>
    <w:rsid w:val="008607B5"/>
    <w:rsid w:val="008607E6"/>
    <w:rsid w:val="00860914"/>
    <w:rsid w:val="00860F6F"/>
    <w:rsid w:val="00861086"/>
    <w:rsid w:val="008615FD"/>
    <w:rsid w:val="00861842"/>
    <w:rsid w:val="00861E24"/>
    <w:rsid w:val="00862099"/>
    <w:rsid w:val="00862894"/>
    <w:rsid w:val="00862E4F"/>
    <w:rsid w:val="0086307F"/>
    <w:rsid w:val="0086312F"/>
    <w:rsid w:val="00863217"/>
    <w:rsid w:val="008633A4"/>
    <w:rsid w:val="008634F8"/>
    <w:rsid w:val="008636AC"/>
    <w:rsid w:val="008636D6"/>
    <w:rsid w:val="0086392E"/>
    <w:rsid w:val="00863A74"/>
    <w:rsid w:val="00863DDB"/>
    <w:rsid w:val="00863F3C"/>
    <w:rsid w:val="00863F4E"/>
    <w:rsid w:val="00864212"/>
    <w:rsid w:val="008645C7"/>
    <w:rsid w:val="008647DD"/>
    <w:rsid w:val="00864DB5"/>
    <w:rsid w:val="0086555E"/>
    <w:rsid w:val="008655C4"/>
    <w:rsid w:val="008655CD"/>
    <w:rsid w:val="008656CB"/>
    <w:rsid w:val="00865BC7"/>
    <w:rsid w:val="0086605D"/>
    <w:rsid w:val="0086605E"/>
    <w:rsid w:val="008661E6"/>
    <w:rsid w:val="00866373"/>
    <w:rsid w:val="0086670A"/>
    <w:rsid w:val="00866B20"/>
    <w:rsid w:val="0086716E"/>
    <w:rsid w:val="0086735C"/>
    <w:rsid w:val="00867388"/>
    <w:rsid w:val="00867683"/>
    <w:rsid w:val="00867DD7"/>
    <w:rsid w:val="0087031D"/>
    <w:rsid w:val="00870419"/>
    <w:rsid w:val="00870661"/>
    <w:rsid w:val="00870A92"/>
    <w:rsid w:val="00870E3F"/>
    <w:rsid w:val="00870FD4"/>
    <w:rsid w:val="0087134E"/>
    <w:rsid w:val="008713DB"/>
    <w:rsid w:val="00871520"/>
    <w:rsid w:val="008717E9"/>
    <w:rsid w:val="008719E4"/>
    <w:rsid w:val="00871B63"/>
    <w:rsid w:val="00871E2D"/>
    <w:rsid w:val="00871E7B"/>
    <w:rsid w:val="00872714"/>
    <w:rsid w:val="008727DA"/>
    <w:rsid w:val="008728DA"/>
    <w:rsid w:val="0087297B"/>
    <w:rsid w:val="00872B37"/>
    <w:rsid w:val="00872CCB"/>
    <w:rsid w:val="00872DFE"/>
    <w:rsid w:val="00872FE7"/>
    <w:rsid w:val="00873138"/>
    <w:rsid w:val="0087340D"/>
    <w:rsid w:val="008736AA"/>
    <w:rsid w:val="0087373E"/>
    <w:rsid w:val="0087374B"/>
    <w:rsid w:val="008737A9"/>
    <w:rsid w:val="0087396B"/>
    <w:rsid w:val="00873BFD"/>
    <w:rsid w:val="00873DDA"/>
    <w:rsid w:val="008740F0"/>
    <w:rsid w:val="0087412A"/>
    <w:rsid w:val="008747D6"/>
    <w:rsid w:val="00874F02"/>
    <w:rsid w:val="0087507C"/>
    <w:rsid w:val="008751AD"/>
    <w:rsid w:val="00875DCD"/>
    <w:rsid w:val="00875F12"/>
    <w:rsid w:val="00875F8D"/>
    <w:rsid w:val="0087623A"/>
    <w:rsid w:val="00876546"/>
    <w:rsid w:val="00876606"/>
    <w:rsid w:val="0087661B"/>
    <w:rsid w:val="008767EE"/>
    <w:rsid w:val="008769C6"/>
    <w:rsid w:val="00876AAE"/>
    <w:rsid w:val="00876B84"/>
    <w:rsid w:val="00876C11"/>
    <w:rsid w:val="00876C55"/>
    <w:rsid w:val="00876CB4"/>
    <w:rsid w:val="00876ECA"/>
    <w:rsid w:val="00876EE8"/>
    <w:rsid w:val="008770B3"/>
    <w:rsid w:val="0087755E"/>
    <w:rsid w:val="0087781B"/>
    <w:rsid w:val="00877940"/>
    <w:rsid w:val="00877F29"/>
    <w:rsid w:val="00880416"/>
    <w:rsid w:val="00880593"/>
    <w:rsid w:val="008807D5"/>
    <w:rsid w:val="00880C11"/>
    <w:rsid w:val="00880DF2"/>
    <w:rsid w:val="00881212"/>
    <w:rsid w:val="00881588"/>
    <w:rsid w:val="00881939"/>
    <w:rsid w:val="00881C2B"/>
    <w:rsid w:val="00881DB9"/>
    <w:rsid w:val="00882081"/>
    <w:rsid w:val="00882499"/>
    <w:rsid w:val="0088284B"/>
    <w:rsid w:val="00882A97"/>
    <w:rsid w:val="00882C7F"/>
    <w:rsid w:val="00882CD7"/>
    <w:rsid w:val="008831EA"/>
    <w:rsid w:val="0088326A"/>
    <w:rsid w:val="008832FA"/>
    <w:rsid w:val="0088334A"/>
    <w:rsid w:val="0088368B"/>
    <w:rsid w:val="008838A5"/>
    <w:rsid w:val="0088397A"/>
    <w:rsid w:val="00883E6F"/>
    <w:rsid w:val="008845D2"/>
    <w:rsid w:val="00884BA7"/>
    <w:rsid w:val="00885075"/>
    <w:rsid w:val="00885169"/>
    <w:rsid w:val="00885596"/>
    <w:rsid w:val="00885704"/>
    <w:rsid w:val="0088599D"/>
    <w:rsid w:val="008859E8"/>
    <w:rsid w:val="00885BD1"/>
    <w:rsid w:val="00885C05"/>
    <w:rsid w:val="00886133"/>
    <w:rsid w:val="0088635E"/>
    <w:rsid w:val="008867FD"/>
    <w:rsid w:val="00886E7B"/>
    <w:rsid w:val="00887619"/>
    <w:rsid w:val="00887840"/>
    <w:rsid w:val="00887C1A"/>
    <w:rsid w:val="00890387"/>
    <w:rsid w:val="008907D8"/>
    <w:rsid w:val="00890F15"/>
    <w:rsid w:val="00891090"/>
    <w:rsid w:val="0089141D"/>
    <w:rsid w:val="00891461"/>
    <w:rsid w:val="00891D61"/>
    <w:rsid w:val="00891DED"/>
    <w:rsid w:val="00891F51"/>
    <w:rsid w:val="00891FE6"/>
    <w:rsid w:val="0089209E"/>
    <w:rsid w:val="008921BB"/>
    <w:rsid w:val="00892360"/>
    <w:rsid w:val="00892822"/>
    <w:rsid w:val="008928E8"/>
    <w:rsid w:val="00892B68"/>
    <w:rsid w:val="00892CDA"/>
    <w:rsid w:val="00892EBE"/>
    <w:rsid w:val="00892FCC"/>
    <w:rsid w:val="0089318D"/>
    <w:rsid w:val="008932A5"/>
    <w:rsid w:val="0089363A"/>
    <w:rsid w:val="008936D1"/>
    <w:rsid w:val="008937A5"/>
    <w:rsid w:val="00893C6A"/>
    <w:rsid w:val="00894176"/>
    <w:rsid w:val="008945ED"/>
    <w:rsid w:val="0089470C"/>
    <w:rsid w:val="00894A19"/>
    <w:rsid w:val="00894B6A"/>
    <w:rsid w:val="00894C5D"/>
    <w:rsid w:val="0089501B"/>
    <w:rsid w:val="008958B2"/>
    <w:rsid w:val="00895A69"/>
    <w:rsid w:val="00895EBE"/>
    <w:rsid w:val="0089656B"/>
    <w:rsid w:val="00896BD5"/>
    <w:rsid w:val="00896CC7"/>
    <w:rsid w:val="00896CD8"/>
    <w:rsid w:val="00896EFE"/>
    <w:rsid w:val="00896F51"/>
    <w:rsid w:val="00896F8E"/>
    <w:rsid w:val="00897339"/>
    <w:rsid w:val="0089735E"/>
    <w:rsid w:val="00897767"/>
    <w:rsid w:val="00897BBA"/>
    <w:rsid w:val="00897BCC"/>
    <w:rsid w:val="00897F7D"/>
    <w:rsid w:val="008A0069"/>
    <w:rsid w:val="008A0155"/>
    <w:rsid w:val="008A0463"/>
    <w:rsid w:val="008A0774"/>
    <w:rsid w:val="008A1139"/>
    <w:rsid w:val="008A133C"/>
    <w:rsid w:val="008A1499"/>
    <w:rsid w:val="008A1A0E"/>
    <w:rsid w:val="008A1A3A"/>
    <w:rsid w:val="008A1BF1"/>
    <w:rsid w:val="008A1FE0"/>
    <w:rsid w:val="008A2179"/>
    <w:rsid w:val="008A2195"/>
    <w:rsid w:val="008A2D41"/>
    <w:rsid w:val="008A2EB8"/>
    <w:rsid w:val="008A2FF3"/>
    <w:rsid w:val="008A34A3"/>
    <w:rsid w:val="008A34E5"/>
    <w:rsid w:val="008A35CF"/>
    <w:rsid w:val="008A3A84"/>
    <w:rsid w:val="008A3B05"/>
    <w:rsid w:val="008A3B07"/>
    <w:rsid w:val="008A42E1"/>
    <w:rsid w:val="008A4323"/>
    <w:rsid w:val="008A437D"/>
    <w:rsid w:val="008A4521"/>
    <w:rsid w:val="008A45A4"/>
    <w:rsid w:val="008A49AA"/>
    <w:rsid w:val="008A4CEB"/>
    <w:rsid w:val="008A4E83"/>
    <w:rsid w:val="008A4EAA"/>
    <w:rsid w:val="008A50EE"/>
    <w:rsid w:val="008A51C2"/>
    <w:rsid w:val="008A5344"/>
    <w:rsid w:val="008A541C"/>
    <w:rsid w:val="008A5805"/>
    <w:rsid w:val="008A593E"/>
    <w:rsid w:val="008A597C"/>
    <w:rsid w:val="008A5A37"/>
    <w:rsid w:val="008A5BF2"/>
    <w:rsid w:val="008A5C6F"/>
    <w:rsid w:val="008A5CA7"/>
    <w:rsid w:val="008A5D1B"/>
    <w:rsid w:val="008A618B"/>
    <w:rsid w:val="008A6657"/>
    <w:rsid w:val="008A6BF5"/>
    <w:rsid w:val="008A6F52"/>
    <w:rsid w:val="008A71D8"/>
    <w:rsid w:val="008A7658"/>
    <w:rsid w:val="008A790E"/>
    <w:rsid w:val="008A7981"/>
    <w:rsid w:val="008A7C01"/>
    <w:rsid w:val="008A7E4D"/>
    <w:rsid w:val="008A7E97"/>
    <w:rsid w:val="008A7ED2"/>
    <w:rsid w:val="008B05B3"/>
    <w:rsid w:val="008B0911"/>
    <w:rsid w:val="008B0B4B"/>
    <w:rsid w:val="008B0D34"/>
    <w:rsid w:val="008B0D91"/>
    <w:rsid w:val="008B0E5E"/>
    <w:rsid w:val="008B160A"/>
    <w:rsid w:val="008B1866"/>
    <w:rsid w:val="008B18D7"/>
    <w:rsid w:val="008B1B1E"/>
    <w:rsid w:val="008B1E85"/>
    <w:rsid w:val="008B1F93"/>
    <w:rsid w:val="008B1FA1"/>
    <w:rsid w:val="008B2114"/>
    <w:rsid w:val="008B234D"/>
    <w:rsid w:val="008B2481"/>
    <w:rsid w:val="008B29D7"/>
    <w:rsid w:val="008B2CD6"/>
    <w:rsid w:val="008B32E2"/>
    <w:rsid w:val="008B3A19"/>
    <w:rsid w:val="008B3A50"/>
    <w:rsid w:val="008B3A9B"/>
    <w:rsid w:val="008B3B24"/>
    <w:rsid w:val="008B3FE8"/>
    <w:rsid w:val="008B4529"/>
    <w:rsid w:val="008B48DF"/>
    <w:rsid w:val="008B4D9B"/>
    <w:rsid w:val="008B4F19"/>
    <w:rsid w:val="008B4FE1"/>
    <w:rsid w:val="008B5089"/>
    <w:rsid w:val="008B50FC"/>
    <w:rsid w:val="008B54B6"/>
    <w:rsid w:val="008B5938"/>
    <w:rsid w:val="008B5B93"/>
    <w:rsid w:val="008B5BD8"/>
    <w:rsid w:val="008B5C80"/>
    <w:rsid w:val="008B62CF"/>
    <w:rsid w:val="008B6515"/>
    <w:rsid w:val="008B65B1"/>
    <w:rsid w:val="008B661B"/>
    <w:rsid w:val="008B6BF3"/>
    <w:rsid w:val="008B6EA5"/>
    <w:rsid w:val="008B6F02"/>
    <w:rsid w:val="008B70F1"/>
    <w:rsid w:val="008B7207"/>
    <w:rsid w:val="008B7290"/>
    <w:rsid w:val="008B72A5"/>
    <w:rsid w:val="008B76AA"/>
    <w:rsid w:val="008B7BBE"/>
    <w:rsid w:val="008B7C83"/>
    <w:rsid w:val="008C005D"/>
    <w:rsid w:val="008C0720"/>
    <w:rsid w:val="008C0D5B"/>
    <w:rsid w:val="008C0E54"/>
    <w:rsid w:val="008C11AE"/>
    <w:rsid w:val="008C11D7"/>
    <w:rsid w:val="008C134C"/>
    <w:rsid w:val="008C13C7"/>
    <w:rsid w:val="008C140A"/>
    <w:rsid w:val="008C1766"/>
    <w:rsid w:val="008C180F"/>
    <w:rsid w:val="008C1915"/>
    <w:rsid w:val="008C1B53"/>
    <w:rsid w:val="008C1C10"/>
    <w:rsid w:val="008C1C50"/>
    <w:rsid w:val="008C1DE1"/>
    <w:rsid w:val="008C1DF9"/>
    <w:rsid w:val="008C27A6"/>
    <w:rsid w:val="008C29BC"/>
    <w:rsid w:val="008C2A4F"/>
    <w:rsid w:val="008C2DCF"/>
    <w:rsid w:val="008C2FBA"/>
    <w:rsid w:val="008C31B2"/>
    <w:rsid w:val="008C33D5"/>
    <w:rsid w:val="008C36FC"/>
    <w:rsid w:val="008C37D2"/>
    <w:rsid w:val="008C3888"/>
    <w:rsid w:val="008C3B93"/>
    <w:rsid w:val="008C3D66"/>
    <w:rsid w:val="008C3EA0"/>
    <w:rsid w:val="008C3F3B"/>
    <w:rsid w:val="008C4203"/>
    <w:rsid w:val="008C4C17"/>
    <w:rsid w:val="008C4CB9"/>
    <w:rsid w:val="008C4DCE"/>
    <w:rsid w:val="008C583D"/>
    <w:rsid w:val="008C5F02"/>
    <w:rsid w:val="008C6214"/>
    <w:rsid w:val="008C636C"/>
    <w:rsid w:val="008C6DDF"/>
    <w:rsid w:val="008C732F"/>
    <w:rsid w:val="008C75BB"/>
    <w:rsid w:val="008C7881"/>
    <w:rsid w:val="008C7D5E"/>
    <w:rsid w:val="008C7F22"/>
    <w:rsid w:val="008C7FBF"/>
    <w:rsid w:val="008D01F6"/>
    <w:rsid w:val="008D0278"/>
    <w:rsid w:val="008D029C"/>
    <w:rsid w:val="008D0501"/>
    <w:rsid w:val="008D0851"/>
    <w:rsid w:val="008D1627"/>
    <w:rsid w:val="008D186C"/>
    <w:rsid w:val="008D1913"/>
    <w:rsid w:val="008D1C7C"/>
    <w:rsid w:val="008D239D"/>
    <w:rsid w:val="008D25A2"/>
    <w:rsid w:val="008D2B49"/>
    <w:rsid w:val="008D308D"/>
    <w:rsid w:val="008D310F"/>
    <w:rsid w:val="008D3B90"/>
    <w:rsid w:val="008D3D2B"/>
    <w:rsid w:val="008D3EA6"/>
    <w:rsid w:val="008D41B9"/>
    <w:rsid w:val="008D445E"/>
    <w:rsid w:val="008D459D"/>
    <w:rsid w:val="008D4602"/>
    <w:rsid w:val="008D4675"/>
    <w:rsid w:val="008D4C9C"/>
    <w:rsid w:val="008D4D63"/>
    <w:rsid w:val="008D4E8F"/>
    <w:rsid w:val="008D530D"/>
    <w:rsid w:val="008D53CC"/>
    <w:rsid w:val="008D5534"/>
    <w:rsid w:val="008D589B"/>
    <w:rsid w:val="008D5B48"/>
    <w:rsid w:val="008D63D0"/>
    <w:rsid w:val="008D64D2"/>
    <w:rsid w:val="008D6A31"/>
    <w:rsid w:val="008D6F06"/>
    <w:rsid w:val="008D6F10"/>
    <w:rsid w:val="008D6F12"/>
    <w:rsid w:val="008D7295"/>
    <w:rsid w:val="008D7388"/>
    <w:rsid w:val="008D79A8"/>
    <w:rsid w:val="008D79BB"/>
    <w:rsid w:val="008D7E76"/>
    <w:rsid w:val="008E0170"/>
    <w:rsid w:val="008E0362"/>
    <w:rsid w:val="008E042A"/>
    <w:rsid w:val="008E0593"/>
    <w:rsid w:val="008E0604"/>
    <w:rsid w:val="008E09D6"/>
    <w:rsid w:val="008E0C04"/>
    <w:rsid w:val="008E10A5"/>
    <w:rsid w:val="008E11C2"/>
    <w:rsid w:val="008E13E9"/>
    <w:rsid w:val="008E16E5"/>
    <w:rsid w:val="008E1C4E"/>
    <w:rsid w:val="008E20EE"/>
    <w:rsid w:val="008E2142"/>
    <w:rsid w:val="008E3108"/>
    <w:rsid w:val="008E348B"/>
    <w:rsid w:val="008E37FB"/>
    <w:rsid w:val="008E38C9"/>
    <w:rsid w:val="008E3A0D"/>
    <w:rsid w:val="008E3C30"/>
    <w:rsid w:val="008E3D4A"/>
    <w:rsid w:val="008E3E99"/>
    <w:rsid w:val="008E4272"/>
    <w:rsid w:val="008E459F"/>
    <w:rsid w:val="008E477C"/>
    <w:rsid w:val="008E4983"/>
    <w:rsid w:val="008E4CE0"/>
    <w:rsid w:val="008E5320"/>
    <w:rsid w:val="008E5325"/>
    <w:rsid w:val="008E5D2E"/>
    <w:rsid w:val="008E5F88"/>
    <w:rsid w:val="008E62BC"/>
    <w:rsid w:val="008E648B"/>
    <w:rsid w:val="008E6941"/>
    <w:rsid w:val="008E7178"/>
    <w:rsid w:val="008E718B"/>
    <w:rsid w:val="008E71B1"/>
    <w:rsid w:val="008E71D3"/>
    <w:rsid w:val="008E72EE"/>
    <w:rsid w:val="008E7494"/>
    <w:rsid w:val="008E752D"/>
    <w:rsid w:val="008E795F"/>
    <w:rsid w:val="008E79C6"/>
    <w:rsid w:val="008E7A2A"/>
    <w:rsid w:val="008E7B17"/>
    <w:rsid w:val="008E7C14"/>
    <w:rsid w:val="008E7DEF"/>
    <w:rsid w:val="008F0227"/>
    <w:rsid w:val="008F050A"/>
    <w:rsid w:val="008F12C8"/>
    <w:rsid w:val="008F1369"/>
    <w:rsid w:val="008F165E"/>
    <w:rsid w:val="008F184B"/>
    <w:rsid w:val="008F195C"/>
    <w:rsid w:val="008F1BFF"/>
    <w:rsid w:val="008F1D20"/>
    <w:rsid w:val="008F20FD"/>
    <w:rsid w:val="008F2105"/>
    <w:rsid w:val="008F214B"/>
    <w:rsid w:val="008F2160"/>
    <w:rsid w:val="008F23E4"/>
    <w:rsid w:val="008F2680"/>
    <w:rsid w:val="008F2790"/>
    <w:rsid w:val="008F2826"/>
    <w:rsid w:val="008F2A84"/>
    <w:rsid w:val="008F2C77"/>
    <w:rsid w:val="008F2D8F"/>
    <w:rsid w:val="008F2D93"/>
    <w:rsid w:val="008F3218"/>
    <w:rsid w:val="008F32B7"/>
    <w:rsid w:val="008F38E8"/>
    <w:rsid w:val="008F3B5E"/>
    <w:rsid w:val="008F3C7E"/>
    <w:rsid w:val="008F3D42"/>
    <w:rsid w:val="008F3E1D"/>
    <w:rsid w:val="008F41A1"/>
    <w:rsid w:val="008F420C"/>
    <w:rsid w:val="008F4607"/>
    <w:rsid w:val="008F47CF"/>
    <w:rsid w:val="008F494D"/>
    <w:rsid w:val="008F4A47"/>
    <w:rsid w:val="008F4AC7"/>
    <w:rsid w:val="008F4ACA"/>
    <w:rsid w:val="008F53BA"/>
    <w:rsid w:val="008F53DB"/>
    <w:rsid w:val="008F59CB"/>
    <w:rsid w:val="008F6012"/>
    <w:rsid w:val="008F6046"/>
    <w:rsid w:val="008F632D"/>
    <w:rsid w:val="008F6A32"/>
    <w:rsid w:val="008F6AF4"/>
    <w:rsid w:val="008F6E92"/>
    <w:rsid w:val="008F6EAF"/>
    <w:rsid w:val="008F7174"/>
    <w:rsid w:val="008F7485"/>
    <w:rsid w:val="008F74E0"/>
    <w:rsid w:val="008F756B"/>
    <w:rsid w:val="0090015C"/>
    <w:rsid w:val="009001F0"/>
    <w:rsid w:val="009005BE"/>
    <w:rsid w:val="00900610"/>
    <w:rsid w:val="00900686"/>
    <w:rsid w:val="009009CD"/>
    <w:rsid w:val="00901083"/>
    <w:rsid w:val="009015E3"/>
    <w:rsid w:val="00902082"/>
    <w:rsid w:val="0090221C"/>
    <w:rsid w:val="00902256"/>
    <w:rsid w:val="00902408"/>
    <w:rsid w:val="009026FE"/>
    <w:rsid w:val="009028C9"/>
    <w:rsid w:val="00902B03"/>
    <w:rsid w:val="00903148"/>
    <w:rsid w:val="009034E3"/>
    <w:rsid w:val="00903CFC"/>
    <w:rsid w:val="00903D53"/>
    <w:rsid w:val="00903E1B"/>
    <w:rsid w:val="00904C7F"/>
    <w:rsid w:val="00904D7A"/>
    <w:rsid w:val="00905238"/>
    <w:rsid w:val="0090529C"/>
    <w:rsid w:val="009053D0"/>
    <w:rsid w:val="009055C8"/>
    <w:rsid w:val="00905682"/>
    <w:rsid w:val="00905BD0"/>
    <w:rsid w:val="00905BF9"/>
    <w:rsid w:val="009063C7"/>
    <w:rsid w:val="009071F9"/>
    <w:rsid w:val="0090726F"/>
    <w:rsid w:val="009072BA"/>
    <w:rsid w:val="0090737D"/>
    <w:rsid w:val="00907B61"/>
    <w:rsid w:val="00907B75"/>
    <w:rsid w:val="00907FE5"/>
    <w:rsid w:val="00910321"/>
    <w:rsid w:val="009103C4"/>
    <w:rsid w:val="009104EF"/>
    <w:rsid w:val="009105C9"/>
    <w:rsid w:val="009105FA"/>
    <w:rsid w:val="00910A7D"/>
    <w:rsid w:val="009113EA"/>
    <w:rsid w:val="009114EA"/>
    <w:rsid w:val="009118FF"/>
    <w:rsid w:val="00911BCE"/>
    <w:rsid w:val="00911E6D"/>
    <w:rsid w:val="00912112"/>
    <w:rsid w:val="009128C1"/>
    <w:rsid w:val="00912D9C"/>
    <w:rsid w:val="00912DC7"/>
    <w:rsid w:val="00912DE1"/>
    <w:rsid w:val="00912FE4"/>
    <w:rsid w:val="0091315F"/>
    <w:rsid w:val="00913185"/>
    <w:rsid w:val="00913253"/>
    <w:rsid w:val="00913AA3"/>
    <w:rsid w:val="009141E0"/>
    <w:rsid w:val="0091431B"/>
    <w:rsid w:val="0091445F"/>
    <w:rsid w:val="00914E5B"/>
    <w:rsid w:val="00915339"/>
    <w:rsid w:val="009154C5"/>
    <w:rsid w:val="009156BF"/>
    <w:rsid w:val="0091575E"/>
    <w:rsid w:val="00915AC4"/>
    <w:rsid w:val="00915AE4"/>
    <w:rsid w:val="00915E4D"/>
    <w:rsid w:val="009160BA"/>
    <w:rsid w:val="0091610B"/>
    <w:rsid w:val="009164B7"/>
    <w:rsid w:val="0091656A"/>
    <w:rsid w:val="009168BB"/>
    <w:rsid w:val="0091691E"/>
    <w:rsid w:val="00916C1C"/>
    <w:rsid w:val="00916C96"/>
    <w:rsid w:val="00916DBB"/>
    <w:rsid w:val="00916DF9"/>
    <w:rsid w:val="00916EF2"/>
    <w:rsid w:val="00916FD2"/>
    <w:rsid w:val="009170C7"/>
    <w:rsid w:val="00917137"/>
    <w:rsid w:val="0091743D"/>
    <w:rsid w:val="00917610"/>
    <w:rsid w:val="00917806"/>
    <w:rsid w:val="009179B7"/>
    <w:rsid w:val="00917B96"/>
    <w:rsid w:val="00917FE9"/>
    <w:rsid w:val="0092083F"/>
    <w:rsid w:val="009208CB"/>
    <w:rsid w:val="00920B5A"/>
    <w:rsid w:val="00920C5F"/>
    <w:rsid w:val="00920DDF"/>
    <w:rsid w:val="0092111C"/>
    <w:rsid w:val="00921339"/>
    <w:rsid w:val="0092148F"/>
    <w:rsid w:val="0092151A"/>
    <w:rsid w:val="00921716"/>
    <w:rsid w:val="00921D11"/>
    <w:rsid w:val="00921F2E"/>
    <w:rsid w:val="0092243F"/>
    <w:rsid w:val="009226AF"/>
    <w:rsid w:val="00922759"/>
    <w:rsid w:val="00922B9A"/>
    <w:rsid w:val="00922EAF"/>
    <w:rsid w:val="00922F93"/>
    <w:rsid w:val="00922FD5"/>
    <w:rsid w:val="009235C6"/>
    <w:rsid w:val="00923731"/>
    <w:rsid w:val="00923B65"/>
    <w:rsid w:val="00923B7E"/>
    <w:rsid w:val="00924236"/>
    <w:rsid w:val="009246A1"/>
    <w:rsid w:val="009247B2"/>
    <w:rsid w:val="00924F27"/>
    <w:rsid w:val="00925027"/>
    <w:rsid w:val="00925360"/>
    <w:rsid w:val="00925486"/>
    <w:rsid w:val="009263FF"/>
    <w:rsid w:val="0092663B"/>
    <w:rsid w:val="009269CB"/>
    <w:rsid w:val="00926D09"/>
    <w:rsid w:val="009270D5"/>
    <w:rsid w:val="0092710E"/>
    <w:rsid w:val="009271D5"/>
    <w:rsid w:val="0092727F"/>
    <w:rsid w:val="009272E7"/>
    <w:rsid w:val="009274F9"/>
    <w:rsid w:val="009276FF"/>
    <w:rsid w:val="00927B1D"/>
    <w:rsid w:val="00927FC5"/>
    <w:rsid w:val="009304A9"/>
    <w:rsid w:val="0093061A"/>
    <w:rsid w:val="0093063E"/>
    <w:rsid w:val="00930649"/>
    <w:rsid w:val="009307BC"/>
    <w:rsid w:val="009309D9"/>
    <w:rsid w:val="00930AFC"/>
    <w:rsid w:val="00930F84"/>
    <w:rsid w:val="00930FE4"/>
    <w:rsid w:val="009311B1"/>
    <w:rsid w:val="0093160E"/>
    <w:rsid w:val="0093193D"/>
    <w:rsid w:val="00932053"/>
    <w:rsid w:val="00932182"/>
    <w:rsid w:val="009323B1"/>
    <w:rsid w:val="00932760"/>
    <w:rsid w:val="009327FE"/>
    <w:rsid w:val="00932AB3"/>
    <w:rsid w:val="00932F6B"/>
    <w:rsid w:val="0093306D"/>
    <w:rsid w:val="00933CBA"/>
    <w:rsid w:val="00933DEA"/>
    <w:rsid w:val="00933E72"/>
    <w:rsid w:val="00933FF4"/>
    <w:rsid w:val="0093409A"/>
    <w:rsid w:val="0093410B"/>
    <w:rsid w:val="00934317"/>
    <w:rsid w:val="0093436C"/>
    <w:rsid w:val="0093441F"/>
    <w:rsid w:val="00934642"/>
    <w:rsid w:val="009349D7"/>
    <w:rsid w:val="00934C7C"/>
    <w:rsid w:val="00934D6B"/>
    <w:rsid w:val="00934EEF"/>
    <w:rsid w:val="009353B6"/>
    <w:rsid w:val="009358D3"/>
    <w:rsid w:val="00935F36"/>
    <w:rsid w:val="00936CDD"/>
    <w:rsid w:val="00937355"/>
    <w:rsid w:val="00937431"/>
    <w:rsid w:val="00937508"/>
    <w:rsid w:val="00937749"/>
    <w:rsid w:val="009378B0"/>
    <w:rsid w:val="009378F5"/>
    <w:rsid w:val="00937EEC"/>
    <w:rsid w:val="009401DC"/>
    <w:rsid w:val="009403B2"/>
    <w:rsid w:val="0094056D"/>
    <w:rsid w:val="00940593"/>
    <w:rsid w:val="0094080D"/>
    <w:rsid w:val="00940A04"/>
    <w:rsid w:val="00940B7E"/>
    <w:rsid w:val="00940E23"/>
    <w:rsid w:val="0094154E"/>
    <w:rsid w:val="0094197A"/>
    <w:rsid w:val="00941DAD"/>
    <w:rsid w:val="00941E5D"/>
    <w:rsid w:val="009421E9"/>
    <w:rsid w:val="00942291"/>
    <w:rsid w:val="009428A0"/>
    <w:rsid w:val="0094290D"/>
    <w:rsid w:val="00942CA6"/>
    <w:rsid w:val="00942E25"/>
    <w:rsid w:val="00943142"/>
    <w:rsid w:val="00943179"/>
    <w:rsid w:val="00943374"/>
    <w:rsid w:val="009433E4"/>
    <w:rsid w:val="009436EB"/>
    <w:rsid w:val="00943737"/>
    <w:rsid w:val="0094421F"/>
    <w:rsid w:val="009442A0"/>
    <w:rsid w:val="0094444C"/>
    <w:rsid w:val="0094499A"/>
    <w:rsid w:val="009449D3"/>
    <w:rsid w:val="00944E0E"/>
    <w:rsid w:val="009456D7"/>
    <w:rsid w:val="00946108"/>
    <w:rsid w:val="00946252"/>
    <w:rsid w:val="00946457"/>
    <w:rsid w:val="009464E9"/>
    <w:rsid w:val="00946551"/>
    <w:rsid w:val="00946B84"/>
    <w:rsid w:val="00946BA7"/>
    <w:rsid w:val="00946C90"/>
    <w:rsid w:val="00946DD8"/>
    <w:rsid w:val="00946E4E"/>
    <w:rsid w:val="00946F1C"/>
    <w:rsid w:val="00946F8E"/>
    <w:rsid w:val="009470F2"/>
    <w:rsid w:val="009473FD"/>
    <w:rsid w:val="009476AD"/>
    <w:rsid w:val="00947802"/>
    <w:rsid w:val="0094786B"/>
    <w:rsid w:val="00947A35"/>
    <w:rsid w:val="0095004E"/>
    <w:rsid w:val="00950139"/>
    <w:rsid w:val="00950505"/>
    <w:rsid w:val="009506A1"/>
    <w:rsid w:val="00950719"/>
    <w:rsid w:val="0095088D"/>
    <w:rsid w:val="00950A4B"/>
    <w:rsid w:val="00950AB5"/>
    <w:rsid w:val="00950E14"/>
    <w:rsid w:val="009518D0"/>
    <w:rsid w:val="00951CB4"/>
    <w:rsid w:val="00951F43"/>
    <w:rsid w:val="009522F5"/>
    <w:rsid w:val="009525B9"/>
    <w:rsid w:val="0095285F"/>
    <w:rsid w:val="00952ED6"/>
    <w:rsid w:val="00952FE8"/>
    <w:rsid w:val="00953564"/>
    <w:rsid w:val="009536D9"/>
    <w:rsid w:val="00953A4B"/>
    <w:rsid w:val="00953D00"/>
    <w:rsid w:val="00953E7A"/>
    <w:rsid w:val="009541BC"/>
    <w:rsid w:val="009541FD"/>
    <w:rsid w:val="00954404"/>
    <w:rsid w:val="009545E9"/>
    <w:rsid w:val="0095473A"/>
    <w:rsid w:val="00954800"/>
    <w:rsid w:val="00954AA4"/>
    <w:rsid w:val="00954B49"/>
    <w:rsid w:val="00955278"/>
    <w:rsid w:val="0095536B"/>
    <w:rsid w:val="0095592C"/>
    <w:rsid w:val="00955A3B"/>
    <w:rsid w:val="00955FE5"/>
    <w:rsid w:val="0095641A"/>
    <w:rsid w:val="0095645C"/>
    <w:rsid w:val="0095669D"/>
    <w:rsid w:val="00956D44"/>
    <w:rsid w:val="00956D7E"/>
    <w:rsid w:val="00956F66"/>
    <w:rsid w:val="0095719F"/>
    <w:rsid w:val="009574A9"/>
    <w:rsid w:val="009575A2"/>
    <w:rsid w:val="0095779B"/>
    <w:rsid w:val="00957996"/>
    <w:rsid w:val="0095799C"/>
    <w:rsid w:val="00957BDF"/>
    <w:rsid w:val="00957C84"/>
    <w:rsid w:val="00957D38"/>
    <w:rsid w:val="00957F3D"/>
    <w:rsid w:val="0096045C"/>
    <w:rsid w:val="00960472"/>
    <w:rsid w:val="009605D6"/>
    <w:rsid w:val="009616A6"/>
    <w:rsid w:val="009617C0"/>
    <w:rsid w:val="00961833"/>
    <w:rsid w:val="00961AB9"/>
    <w:rsid w:val="00961EEE"/>
    <w:rsid w:val="009624A6"/>
    <w:rsid w:val="0096271B"/>
    <w:rsid w:val="00962B56"/>
    <w:rsid w:val="009630CE"/>
    <w:rsid w:val="009631A0"/>
    <w:rsid w:val="00963930"/>
    <w:rsid w:val="009640D1"/>
    <w:rsid w:val="00964251"/>
    <w:rsid w:val="00964303"/>
    <w:rsid w:val="009647FE"/>
    <w:rsid w:val="00964AB1"/>
    <w:rsid w:val="00964EBD"/>
    <w:rsid w:val="00965136"/>
    <w:rsid w:val="0096515F"/>
    <w:rsid w:val="009655C1"/>
    <w:rsid w:val="0096563C"/>
    <w:rsid w:val="00965A53"/>
    <w:rsid w:val="00965BF5"/>
    <w:rsid w:val="00966021"/>
    <w:rsid w:val="009662BD"/>
    <w:rsid w:val="00966329"/>
    <w:rsid w:val="00966648"/>
    <w:rsid w:val="00966AE9"/>
    <w:rsid w:val="00966EA0"/>
    <w:rsid w:val="00966F63"/>
    <w:rsid w:val="009673B1"/>
    <w:rsid w:val="00967975"/>
    <w:rsid w:val="00967F55"/>
    <w:rsid w:val="00970059"/>
    <w:rsid w:val="009700D6"/>
    <w:rsid w:val="009703CC"/>
    <w:rsid w:val="009707B3"/>
    <w:rsid w:val="00970A36"/>
    <w:rsid w:val="00970BFE"/>
    <w:rsid w:val="00970EF9"/>
    <w:rsid w:val="00970F6C"/>
    <w:rsid w:val="009710A1"/>
    <w:rsid w:val="0097143D"/>
    <w:rsid w:val="00971AAF"/>
    <w:rsid w:val="00971ED2"/>
    <w:rsid w:val="00972299"/>
    <w:rsid w:val="00972520"/>
    <w:rsid w:val="00972AF0"/>
    <w:rsid w:val="009737C7"/>
    <w:rsid w:val="009739EB"/>
    <w:rsid w:val="00973BE1"/>
    <w:rsid w:val="00974499"/>
    <w:rsid w:val="009745C3"/>
    <w:rsid w:val="0097499C"/>
    <w:rsid w:val="00974A98"/>
    <w:rsid w:val="00974BB9"/>
    <w:rsid w:val="00975054"/>
    <w:rsid w:val="00975AF9"/>
    <w:rsid w:val="00976633"/>
    <w:rsid w:val="0097676E"/>
    <w:rsid w:val="00976866"/>
    <w:rsid w:val="00976887"/>
    <w:rsid w:val="00976A7D"/>
    <w:rsid w:val="00976ABA"/>
    <w:rsid w:val="00976ACE"/>
    <w:rsid w:val="00976BB2"/>
    <w:rsid w:val="00976EB0"/>
    <w:rsid w:val="00976FE1"/>
    <w:rsid w:val="00977278"/>
    <w:rsid w:val="00977549"/>
    <w:rsid w:val="009777B2"/>
    <w:rsid w:val="00977832"/>
    <w:rsid w:val="009779A1"/>
    <w:rsid w:val="00977DEC"/>
    <w:rsid w:val="00980193"/>
    <w:rsid w:val="00980286"/>
    <w:rsid w:val="00980585"/>
    <w:rsid w:val="009809AD"/>
    <w:rsid w:val="00980AE9"/>
    <w:rsid w:val="00980B76"/>
    <w:rsid w:val="00980FF5"/>
    <w:rsid w:val="009815FF"/>
    <w:rsid w:val="00981B33"/>
    <w:rsid w:val="009822D0"/>
    <w:rsid w:val="009826D6"/>
    <w:rsid w:val="00982864"/>
    <w:rsid w:val="009828B5"/>
    <w:rsid w:val="00982EAC"/>
    <w:rsid w:val="00983167"/>
    <w:rsid w:val="0098346C"/>
    <w:rsid w:val="00983978"/>
    <w:rsid w:val="00983A62"/>
    <w:rsid w:val="00983A7E"/>
    <w:rsid w:val="00983C85"/>
    <w:rsid w:val="00983D8C"/>
    <w:rsid w:val="00983E8D"/>
    <w:rsid w:val="00984077"/>
    <w:rsid w:val="00984176"/>
    <w:rsid w:val="009848B1"/>
    <w:rsid w:val="009848CE"/>
    <w:rsid w:val="009848F3"/>
    <w:rsid w:val="009849BD"/>
    <w:rsid w:val="00984E58"/>
    <w:rsid w:val="00984E6C"/>
    <w:rsid w:val="00984FE9"/>
    <w:rsid w:val="00985817"/>
    <w:rsid w:val="00985A7D"/>
    <w:rsid w:val="00985C8D"/>
    <w:rsid w:val="00985E50"/>
    <w:rsid w:val="00986554"/>
    <w:rsid w:val="00986827"/>
    <w:rsid w:val="00986A45"/>
    <w:rsid w:val="00986B7C"/>
    <w:rsid w:val="00986D02"/>
    <w:rsid w:val="0098767D"/>
    <w:rsid w:val="009876CE"/>
    <w:rsid w:val="00987731"/>
    <w:rsid w:val="009877B7"/>
    <w:rsid w:val="0098785B"/>
    <w:rsid w:val="009879CD"/>
    <w:rsid w:val="00987F44"/>
    <w:rsid w:val="00987FF8"/>
    <w:rsid w:val="0099009C"/>
    <w:rsid w:val="0099014C"/>
    <w:rsid w:val="009901F0"/>
    <w:rsid w:val="0099029B"/>
    <w:rsid w:val="0099044A"/>
    <w:rsid w:val="009907FE"/>
    <w:rsid w:val="0099104A"/>
    <w:rsid w:val="00991282"/>
    <w:rsid w:val="00991A87"/>
    <w:rsid w:val="00991ADA"/>
    <w:rsid w:val="00991CA1"/>
    <w:rsid w:val="00991D31"/>
    <w:rsid w:val="009926DC"/>
    <w:rsid w:val="00992DB5"/>
    <w:rsid w:val="00992F5E"/>
    <w:rsid w:val="00993540"/>
    <w:rsid w:val="00993704"/>
    <w:rsid w:val="009938F2"/>
    <w:rsid w:val="00993D70"/>
    <w:rsid w:val="00993F89"/>
    <w:rsid w:val="00994772"/>
    <w:rsid w:val="00994D06"/>
    <w:rsid w:val="009950ED"/>
    <w:rsid w:val="009951DF"/>
    <w:rsid w:val="0099521E"/>
    <w:rsid w:val="00995245"/>
    <w:rsid w:val="009953EF"/>
    <w:rsid w:val="00995419"/>
    <w:rsid w:val="009957EF"/>
    <w:rsid w:val="00995939"/>
    <w:rsid w:val="00995963"/>
    <w:rsid w:val="00996298"/>
    <w:rsid w:val="009968F0"/>
    <w:rsid w:val="00996BDE"/>
    <w:rsid w:val="00997068"/>
    <w:rsid w:val="0099709B"/>
    <w:rsid w:val="009971C0"/>
    <w:rsid w:val="0099749A"/>
    <w:rsid w:val="00997890"/>
    <w:rsid w:val="00997B27"/>
    <w:rsid w:val="00997E07"/>
    <w:rsid w:val="009A08DD"/>
    <w:rsid w:val="009A0A1C"/>
    <w:rsid w:val="009A0FFB"/>
    <w:rsid w:val="009A1325"/>
    <w:rsid w:val="009A149A"/>
    <w:rsid w:val="009A1659"/>
    <w:rsid w:val="009A1774"/>
    <w:rsid w:val="009A1F12"/>
    <w:rsid w:val="009A1F81"/>
    <w:rsid w:val="009A2469"/>
    <w:rsid w:val="009A25C8"/>
    <w:rsid w:val="009A2DC7"/>
    <w:rsid w:val="009A309B"/>
    <w:rsid w:val="009A3438"/>
    <w:rsid w:val="009A3558"/>
    <w:rsid w:val="009A3F26"/>
    <w:rsid w:val="009A3F84"/>
    <w:rsid w:val="009A4190"/>
    <w:rsid w:val="009A454C"/>
    <w:rsid w:val="009A48A2"/>
    <w:rsid w:val="009A48A3"/>
    <w:rsid w:val="009A49ED"/>
    <w:rsid w:val="009A4B7A"/>
    <w:rsid w:val="009A5070"/>
    <w:rsid w:val="009A523E"/>
    <w:rsid w:val="009A53E1"/>
    <w:rsid w:val="009A54B9"/>
    <w:rsid w:val="009A5652"/>
    <w:rsid w:val="009A59BE"/>
    <w:rsid w:val="009A5C1F"/>
    <w:rsid w:val="009A5CD9"/>
    <w:rsid w:val="009A5FCD"/>
    <w:rsid w:val="009A629C"/>
    <w:rsid w:val="009A6843"/>
    <w:rsid w:val="009A6AC0"/>
    <w:rsid w:val="009A6C40"/>
    <w:rsid w:val="009A7C38"/>
    <w:rsid w:val="009B0071"/>
    <w:rsid w:val="009B00D8"/>
    <w:rsid w:val="009B03E8"/>
    <w:rsid w:val="009B058E"/>
    <w:rsid w:val="009B06F2"/>
    <w:rsid w:val="009B0F75"/>
    <w:rsid w:val="009B1002"/>
    <w:rsid w:val="009B1740"/>
    <w:rsid w:val="009B188E"/>
    <w:rsid w:val="009B1938"/>
    <w:rsid w:val="009B198E"/>
    <w:rsid w:val="009B1C36"/>
    <w:rsid w:val="009B1CD9"/>
    <w:rsid w:val="009B1FF5"/>
    <w:rsid w:val="009B21B4"/>
    <w:rsid w:val="009B2425"/>
    <w:rsid w:val="009B2469"/>
    <w:rsid w:val="009B2659"/>
    <w:rsid w:val="009B2B3B"/>
    <w:rsid w:val="009B2B53"/>
    <w:rsid w:val="009B2F20"/>
    <w:rsid w:val="009B301A"/>
    <w:rsid w:val="009B30E2"/>
    <w:rsid w:val="009B3102"/>
    <w:rsid w:val="009B32B7"/>
    <w:rsid w:val="009B36C5"/>
    <w:rsid w:val="009B37A8"/>
    <w:rsid w:val="009B387B"/>
    <w:rsid w:val="009B38B5"/>
    <w:rsid w:val="009B3F01"/>
    <w:rsid w:val="009B4193"/>
    <w:rsid w:val="009B45C9"/>
    <w:rsid w:val="009B45E6"/>
    <w:rsid w:val="009B4788"/>
    <w:rsid w:val="009B47B7"/>
    <w:rsid w:val="009B4B06"/>
    <w:rsid w:val="009B4CD2"/>
    <w:rsid w:val="009B4E3E"/>
    <w:rsid w:val="009B5159"/>
    <w:rsid w:val="009B522D"/>
    <w:rsid w:val="009B552D"/>
    <w:rsid w:val="009B57E8"/>
    <w:rsid w:val="009B58E1"/>
    <w:rsid w:val="009B594B"/>
    <w:rsid w:val="009B6111"/>
    <w:rsid w:val="009B611F"/>
    <w:rsid w:val="009B62D9"/>
    <w:rsid w:val="009B68BD"/>
    <w:rsid w:val="009B6B57"/>
    <w:rsid w:val="009B6E4A"/>
    <w:rsid w:val="009B7B42"/>
    <w:rsid w:val="009B7C06"/>
    <w:rsid w:val="009B7E6B"/>
    <w:rsid w:val="009B7FA8"/>
    <w:rsid w:val="009C008B"/>
    <w:rsid w:val="009C00E4"/>
    <w:rsid w:val="009C0148"/>
    <w:rsid w:val="009C0629"/>
    <w:rsid w:val="009C10F7"/>
    <w:rsid w:val="009C113A"/>
    <w:rsid w:val="009C1191"/>
    <w:rsid w:val="009C13A5"/>
    <w:rsid w:val="009C1878"/>
    <w:rsid w:val="009C1CB0"/>
    <w:rsid w:val="009C1E65"/>
    <w:rsid w:val="009C1E96"/>
    <w:rsid w:val="009C212C"/>
    <w:rsid w:val="009C214B"/>
    <w:rsid w:val="009C246A"/>
    <w:rsid w:val="009C24A5"/>
    <w:rsid w:val="009C2716"/>
    <w:rsid w:val="009C2B52"/>
    <w:rsid w:val="009C2DCF"/>
    <w:rsid w:val="009C2E4B"/>
    <w:rsid w:val="009C2EEF"/>
    <w:rsid w:val="009C30DE"/>
    <w:rsid w:val="009C3355"/>
    <w:rsid w:val="009C3416"/>
    <w:rsid w:val="009C3635"/>
    <w:rsid w:val="009C3E98"/>
    <w:rsid w:val="009C4072"/>
    <w:rsid w:val="009C4754"/>
    <w:rsid w:val="009C4C0C"/>
    <w:rsid w:val="009C4D9B"/>
    <w:rsid w:val="009C4EC6"/>
    <w:rsid w:val="009C501C"/>
    <w:rsid w:val="009C5EFC"/>
    <w:rsid w:val="009C66BD"/>
    <w:rsid w:val="009C7078"/>
    <w:rsid w:val="009C74D3"/>
    <w:rsid w:val="009C7846"/>
    <w:rsid w:val="009C7C58"/>
    <w:rsid w:val="009D018F"/>
    <w:rsid w:val="009D01A4"/>
    <w:rsid w:val="009D0426"/>
    <w:rsid w:val="009D05C9"/>
    <w:rsid w:val="009D062F"/>
    <w:rsid w:val="009D0A7A"/>
    <w:rsid w:val="009D0B4D"/>
    <w:rsid w:val="009D0CBD"/>
    <w:rsid w:val="009D0FDE"/>
    <w:rsid w:val="009D1201"/>
    <w:rsid w:val="009D161B"/>
    <w:rsid w:val="009D1908"/>
    <w:rsid w:val="009D1F28"/>
    <w:rsid w:val="009D221C"/>
    <w:rsid w:val="009D24A8"/>
    <w:rsid w:val="009D2D04"/>
    <w:rsid w:val="009D3135"/>
    <w:rsid w:val="009D383E"/>
    <w:rsid w:val="009D3BCF"/>
    <w:rsid w:val="009D40F4"/>
    <w:rsid w:val="009D416F"/>
    <w:rsid w:val="009D463F"/>
    <w:rsid w:val="009D4759"/>
    <w:rsid w:val="009D501E"/>
    <w:rsid w:val="009D5058"/>
    <w:rsid w:val="009D5186"/>
    <w:rsid w:val="009D5321"/>
    <w:rsid w:val="009D5AF5"/>
    <w:rsid w:val="009D64A9"/>
    <w:rsid w:val="009D68ED"/>
    <w:rsid w:val="009D68EF"/>
    <w:rsid w:val="009D6A79"/>
    <w:rsid w:val="009D6BA9"/>
    <w:rsid w:val="009D6DA1"/>
    <w:rsid w:val="009D6EFC"/>
    <w:rsid w:val="009D700C"/>
    <w:rsid w:val="009D7680"/>
    <w:rsid w:val="009D7740"/>
    <w:rsid w:val="009D79D8"/>
    <w:rsid w:val="009E035E"/>
    <w:rsid w:val="009E07CC"/>
    <w:rsid w:val="009E0B87"/>
    <w:rsid w:val="009E0EE0"/>
    <w:rsid w:val="009E10B2"/>
    <w:rsid w:val="009E11DB"/>
    <w:rsid w:val="009E13D4"/>
    <w:rsid w:val="009E1617"/>
    <w:rsid w:val="009E16B1"/>
    <w:rsid w:val="009E1B61"/>
    <w:rsid w:val="009E1E6E"/>
    <w:rsid w:val="009E1F46"/>
    <w:rsid w:val="009E28E9"/>
    <w:rsid w:val="009E2A62"/>
    <w:rsid w:val="009E2BC3"/>
    <w:rsid w:val="009E2BFE"/>
    <w:rsid w:val="009E319E"/>
    <w:rsid w:val="009E32CC"/>
    <w:rsid w:val="009E32F4"/>
    <w:rsid w:val="009E370B"/>
    <w:rsid w:val="009E41F1"/>
    <w:rsid w:val="009E430B"/>
    <w:rsid w:val="009E4472"/>
    <w:rsid w:val="009E466C"/>
    <w:rsid w:val="009E49E6"/>
    <w:rsid w:val="009E4AC7"/>
    <w:rsid w:val="009E4AED"/>
    <w:rsid w:val="009E4CBA"/>
    <w:rsid w:val="009E51FB"/>
    <w:rsid w:val="009E5469"/>
    <w:rsid w:val="009E5594"/>
    <w:rsid w:val="009E5707"/>
    <w:rsid w:val="009E5708"/>
    <w:rsid w:val="009E5ECB"/>
    <w:rsid w:val="009E5FA8"/>
    <w:rsid w:val="009E621D"/>
    <w:rsid w:val="009E628A"/>
    <w:rsid w:val="009E62DD"/>
    <w:rsid w:val="009E6344"/>
    <w:rsid w:val="009E74C7"/>
    <w:rsid w:val="009E7952"/>
    <w:rsid w:val="009E7A25"/>
    <w:rsid w:val="009E7B05"/>
    <w:rsid w:val="009F06FF"/>
    <w:rsid w:val="009F077D"/>
    <w:rsid w:val="009F0E30"/>
    <w:rsid w:val="009F103E"/>
    <w:rsid w:val="009F18A1"/>
    <w:rsid w:val="009F18D2"/>
    <w:rsid w:val="009F1EDA"/>
    <w:rsid w:val="009F238B"/>
    <w:rsid w:val="009F268E"/>
    <w:rsid w:val="009F2831"/>
    <w:rsid w:val="009F3290"/>
    <w:rsid w:val="009F4027"/>
    <w:rsid w:val="009F46F4"/>
    <w:rsid w:val="009F4C7F"/>
    <w:rsid w:val="009F4C83"/>
    <w:rsid w:val="009F5312"/>
    <w:rsid w:val="009F560B"/>
    <w:rsid w:val="009F5845"/>
    <w:rsid w:val="009F59F1"/>
    <w:rsid w:val="009F5B3B"/>
    <w:rsid w:val="009F5EB1"/>
    <w:rsid w:val="009F6153"/>
    <w:rsid w:val="009F6321"/>
    <w:rsid w:val="009F66DB"/>
    <w:rsid w:val="009F67AF"/>
    <w:rsid w:val="009F694C"/>
    <w:rsid w:val="009F79EB"/>
    <w:rsid w:val="009F7CEB"/>
    <w:rsid w:val="00A00786"/>
    <w:rsid w:val="00A00A7C"/>
    <w:rsid w:val="00A011E0"/>
    <w:rsid w:val="00A01597"/>
    <w:rsid w:val="00A016C3"/>
    <w:rsid w:val="00A018E2"/>
    <w:rsid w:val="00A024A8"/>
    <w:rsid w:val="00A02530"/>
    <w:rsid w:val="00A02642"/>
    <w:rsid w:val="00A02692"/>
    <w:rsid w:val="00A02B64"/>
    <w:rsid w:val="00A02BEC"/>
    <w:rsid w:val="00A02CDD"/>
    <w:rsid w:val="00A03155"/>
    <w:rsid w:val="00A03286"/>
    <w:rsid w:val="00A032D2"/>
    <w:rsid w:val="00A03471"/>
    <w:rsid w:val="00A035BD"/>
    <w:rsid w:val="00A037CB"/>
    <w:rsid w:val="00A03886"/>
    <w:rsid w:val="00A039F9"/>
    <w:rsid w:val="00A03BF4"/>
    <w:rsid w:val="00A03C15"/>
    <w:rsid w:val="00A03D0D"/>
    <w:rsid w:val="00A03D34"/>
    <w:rsid w:val="00A04286"/>
    <w:rsid w:val="00A042C2"/>
    <w:rsid w:val="00A0431D"/>
    <w:rsid w:val="00A04381"/>
    <w:rsid w:val="00A04548"/>
    <w:rsid w:val="00A0475A"/>
    <w:rsid w:val="00A049B0"/>
    <w:rsid w:val="00A04DD3"/>
    <w:rsid w:val="00A04E6E"/>
    <w:rsid w:val="00A05558"/>
    <w:rsid w:val="00A05603"/>
    <w:rsid w:val="00A0562D"/>
    <w:rsid w:val="00A0564C"/>
    <w:rsid w:val="00A057B9"/>
    <w:rsid w:val="00A05B31"/>
    <w:rsid w:val="00A05D64"/>
    <w:rsid w:val="00A05EEF"/>
    <w:rsid w:val="00A061F7"/>
    <w:rsid w:val="00A064A2"/>
    <w:rsid w:val="00A065F6"/>
    <w:rsid w:val="00A06601"/>
    <w:rsid w:val="00A066AE"/>
    <w:rsid w:val="00A06878"/>
    <w:rsid w:val="00A06A30"/>
    <w:rsid w:val="00A06AAC"/>
    <w:rsid w:val="00A06DDA"/>
    <w:rsid w:val="00A072D5"/>
    <w:rsid w:val="00A07676"/>
    <w:rsid w:val="00A076A9"/>
    <w:rsid w:val="00A0793E"/>
    <w:rsid w:val="00A07AD6"/>
    <w:rsid w:val="00A07B72"/>
    <w:rsid w:val="00A07C75"/>
    <w:rsid w:val="00A07D92"/>
    <w:rsid w:val="00A07DCD"/>
    <w:rsid w:val="00A07EB2"/>
    <w:rsid w:val="00A10196"/>
    <w:rsid w:val="00A101D3"/>
    <w:rsid w:val="00A106EC"/>
    <w:rsid w:val="00A106FD"/>
    <w:rsid w:val="00A1075C"/>
    <w:rsid w:val="00A10E98"/>
    <w:rsid w:val="00A11153"/>
    <w:rsid w:val="00A1119B"/>
    <w:rsid w:val="00A111C4"/>
    <w:rsid w:val="00A11359"/>
    <w:rsid w:val="00A113A8"/>
    <w:rsid w:val="00A113F3"/>
    <w:rsid w:val="00A1152D"/>
    <w:rsid w:val="00A11B4E"/>
    <w:rsid w:val="00A122F4"/>
    <w:rsid w:val="00A12651"/>
    <w:rsid w:val="00A12712"/>
    <w:rsid w:val="00A12D69"/>
    <w:rsid w:val="00A137CA"/>
    <w:rsid w:val="00A138E6"/>
    <w:rsid w:val="00A13907"/>
    <w:rsid w:val="00A13DDF"/>
    <w:rsid w:val="00A1428A"/>
    <w:rsid w:val="00A144F1"/>
    <w:rsid w:val="00A145C0"/>
    <w:rsid w:val="00A14679"/>
    <w:rsid w:val="00A14984"/>
    <w:rsid w:val="00A14CE2"/>
    <w:rsid w:val="00A14E0D"/>
    <w:rsid w:val="00A15373"/>
    <w:rsid w:val="00A156E0"/>
    <w:rsid w:val="00A15913"/>
    <w:rsid w:val="00A15BE1"/>
    <w:rsid w:val="00A15F03"/>
    <w:rsid w:val="00A15FAC"/>
    <w:rsid w:val="00A1601E"/>
    <w:rsid w:val="00A160F6"/>
    <w:rsid w:val="00A16835"/>
    <w:rsid w:val="00A16B8E"/>
    <w:rsid w:val="00A16ED5"/>
    <w:rsid w:val="00A16F2F"/>
    <w:rsid w:val="00A17505"/>
    <w:rsid w:val="00A1785F"/>
    <w:rsid w:val="00A17923"/>
    <w:rsid w:val="00A179C8"/>
    <w:rsid w:val="00A17AE1"/>
    <w:rsid w:val="00A17BC0"/>
    <w:rsid w:val="00A17BC9"/>
    <w:rsid w:val="00A17D8F"/>
    <w:rsid w:val="00A17F56"/>
    <w:rsid w:val="00A2019C"/>
    <w:rsid w:val="00A20204"/>
    <w:rsid w:val="00A205B0"/>
    <w:rsid w:val="00A20846"/>
    <w:rsid w:val="00A20894"/>
    <w:rsid w:val="00A20AF9"/>
    <w:rsid w:val="00A20B79"/>
    <w:rsid w:val="00A20C7F"/>
    <w:rsid w:val="00A20CDE"/>
    <w:rsid w:val="00A20EFE"/>
    <w:rsid w:val="00A20FBE"/>
    <w:rsid w:val="00A211EC"/>
    <w:rsid w:val="00A212A0"/>
    <w:rsid w:val="00A213F5"/>
    <w:rsid w:val="00A2159F"/>
    <w:rsid w:val="00A216AE"/>
    <w:rsid w:val="00A21C16"/>
    <w:rsid w:val="00A21D72"/>
    <w:rsid w:val="00A21EF3"/>
    <w:rsid w:val="00A21FD9"/>
    <w:rsid w:val="00A2266A"/>
    <w:rsid w:val="00A2282D"/>
    <w:rsid w:val="00A22D03"/>
    <w:rsid w:val="00A22E81"/>
    <w:rsid w:val="00A231EB"/>
    <w:rsid w:val="00A23619"/>
    <w:rsid w:val="00A2379F"/>
    <w:rsid w:val="00A23831"/>
    <w:rsid w:val="00A23A60"/>
    <w:rsid w:val="00A23B76"/>
    <w:rsid w:val="00A23BD5"/>
    <w:rsid w:val="00A23EF2"/>
    <w:rsid w:val="00A240B4"/>
    <w:rsid w:val="00A24220"/>
    <w:rsid w:val="00A24406"/>
    <w:rsid w:val="00A2448A"/>
    <w:rsid w:val="00A245A4"/>
    <w:rsid w:val="00A245D4"/>
    <w:rsid w:val="00A24C93"/>
    <w:rsid w:val="00A250AD"/>
    <w:rsid w:val="00A252A2"/>
    <w:rsid w:val="00A26020"/>
    <w:rsid w:val="00A2610E"/>
    <w:rsid w:val="00A26143"/>
    <w:rsid w:val="00A2637D"/>
    <w:rsid w:val="00A26699"/>
    <w:rsid w:val="00A26A3C"/>
    <w:rsid w:val="00A26B6C"/>
    <w:rsid w:val="00A27328"/>
    <w:rsid w:val="00A27465"/>
    <w:rsid w:val="00A2754A"/>
    <w:rsid w:val="00A275B8"/>
    <w:rsid w:val="00A27790"/>
    <w:rsid w:val="00A279A0"/>
    <w:rsid w:val="00A27EDD"/>
    <w:rsid w:val="00A30356"/>
    <w:rsid w:val="00A30417"/>
    <w:rsid w:val="00A304FF"/>
    <w:rsid w:val="00A30771"/>
    <w:rsid w:val="00A308B5"/>
    <w:rsid w:val="00A30C85"/>
    <w:rsid w:val="00A30C9D"/>
    <w:rsid w:val="00A30C9F"/>
    <w:rsid w:val="00A30D18"/>
    <w:rsid w:val="00A30F5A"/>
    <w:rsid w:val="00A31167"/>
    <w:rsid w:val="00A31409"/>
    <w:rsid w:val="00A3167E"/>
    <w:rsid w:val="00A31EE0"/>
    <w:rsid w:val="00A3207E"/>
    <w:rsid w:val="00A32097"/>
    <w:rsid w:val="00A320F5"/>
    <w:rsid w:val="00A3222D"/>
    <w:rsid w:val="00A3227F"/>
    <w:rsid w:val="00A3251A"/>
    <w:rsid w:val="00A32821"/>
    <w:rsid w:val="00A32B4C"/>
    <w:rsid w:val="00A32CFC"/>
    <w:rsid w:val="00A330FC"/>
    <w:rsid w:val="00A33227"/>
    <w:rsid w:val="00A332F3"/>
    <w:rsid w:val="00A33343"/>
    <w:rsid w:val="00A338D4"/>
    <w:rsid w:val="00A33C71"/>
    <w:rsid w:val="00A33EDD"/>
    <w:rsid w:val="00A33F9D"/>
    <w:rsid w:val="00A33FBA"/>
    <w:rsid w:val="00A34010"/>
    <w:rsid w:val="00A34099"/>
    <w:rsid w:val="00A340FE"/>
    <w:rsid w:val="00A34364"/>
    <w:rsid w:val="00A34385"/>
    <w:rsid w:val="00A348E2"/>
    <w:rsid w:val="00A34EB0"/>
    <w:rsid w:val="00A3501A"/>
    <w:rsid w:val="00A350FC"/>
    <w:rsid w:val="00A35614"/>
    <w:rsid w:val="00A35853"/>
    <w:rsid w:val="00A3589B"/>
    <w:rsid w:val="00A35BDA"/>
    <w:rsid w:val="00A361DD"/>
    <w:rsid w:val="00A362AF"/>
    <w:rsid w:val="00A36608"/>
    <w:rsid w:val="00A36644"/>
    <w:rsid w:val="00A36669"/>
    <w:rsid w:val="00A36759"/>
    <w:rsid w:val="00A3692A"/>
    <w:rsid w:val="00A36A76"/>
    <w:rsid w:val="00A372EE"/>
    <w:rsid w:val="00A3734D"/>
    <w:rsid w:val="00A377B9"/>
    <w:rsid w:val="00A37D18"/>
    <w:rsid w:val="00A40818"/>
    <w:rsid w:val="00A4081F"/>
    <w:rsid w:val="00A40D49"/>
    <w:rsid w:val="00A411C5"/>
    <w:rsid w:val="00A412B8"/>
    <w:rsid w:val="00A416D9"/>
    <w:rsid w:val="00A41751"/>
    <w:rsid w:val="00A41B3A"/>
    <w:rsid w:val="00A41C53"/>
    <w:rsid w:val="00A41D06"/>
    <w:rsid w:val="00A42007"/>
    <w:rsid w:val="00A425F7"/>
    <w:rsid w:val="00A428E6"/>
    <w:rsid w:val="00A4292B"/>
    <w:rsid w:val="00A42BC1"/>
    <w:rsid w:val="00A42F82"/>
    <w:rsid w:val="00A43343"/>
    <w:rsid w:val="00A4377D"/>
    <w:rsid w:val="00A43B75"/>
    <w:rsid w:val="00A43CC5"/>
    <w:rsid w:val="00A4432F"/>
    <w:rsid w:val="00A443A8"/>
    <w:rsid w:val="00A443E7"/>
    <w:rsid w:val="00A4464C"/>
    <w:rsid w:val="00A4479D"/>
    <w:rsid w:val="00A44B9F"/>
    <w:rsid w:val="00A44D75"/>
    <w:rsid w:val="00A457C7"/>
    <w:rsid w:val="00A457DD"/>
    <w:rsid w:val="00A45E3D"/>
    <w:rsid w:val="00A46124"/>
    <w:rsid w:val="00A461BA"/>
    <w:rsid w:val="00A46489"/>
    <w:rsid w:val="00A46679"/>
    <w:rsid w:val="00A468D0"/>
    <w:rsid w:val="00A46988"/>
    <w:rsid w:val="00A46AF4"/>
    <w:rsid w:val="00A46D1C"/>
    <w:rsid w:val="00A46E05"/>
    <w:rsid w:val="00A47025"/>
    <w:rsid w:val="00A472D7"/>
    <w:rsid w:val="00A47BC4"/>
    <w:rsid w:val="00A47F65"/>
    <w:rsid w:val="00A50011"/>
    <w:rsid w:val="00A50787"/>
    <w:rsid w:val="00A509F9"/>
    <w:rsid w:val="00A50A4D"/>
    <w:rsid w:val="00A50B75"/>
    <w:rsid w:val="00A50DC4"/>
    <w:rsid w:val="00A518D7"/>
    <w:rsid w:val="00A51D8D"/>
    <w:rsid w:val="00A51E76"/>
    <w:rsid w:val="00A52192"/>
    <w:rsid w:val="00A522C3"/>
    <w:rsid w:val="00A5272B"/>
    <w:rsid w:val="00A52B18"/>
    <w:rsid w:val="00A52C01"/>
    <w:rsid w:val="00A530DE"/>
    <w:rsid w:val="00A53140"/>
    <w:rsid w:val="00A5339A"/>
    <w:rsid w:val="00A53B4C"/>
    <w:rsid w:val="00A540BE"/>
    <w:rsid w:val="00A5497A"/>
    <w:rsid w:val="00A54ABE"/>
    <w:rsid w:val="00A54B25"/>
    <w:rsid w:val="00A54C0C"/>
    <w:rsid w:val="00A54CB6"/>
    <w:rsid w:val="00A54CCB"/>
    <w:rsid w:val="00A54E9D"/>
    <w:rsid w:val="00A54FAA"/>
    <w:rsid w:val="00A55362"/>
    <w:rsid w:val="00A5539D"/>
    <w:rsid w:val="00A55420"/>
    <w:rsid w:val="00A5577E"/>
    <w:rsid w:val="00A56183"/>
    <w:rsid w:val="00A56243"/>
    <w:rsid w:val="00A562DC"/>
    <w:rsid w:val="00A565D2"/>
    <w:rsid w:val="00A56796"/>
    <w:rsid w:val="00A569C5"/>
    <w:rsid w:val="00A56A6C"/>
    <w:rsid w:val="00A56D7F"/>
    <w:rsid w:val="00A56F60"/>
    <w:rsid w:val="00A56FD7"/>
    <w:rsid w:val="00A57025"/>
    <w:rsid w:val="00A57C32"/>
    <w:rsid w:val="00A57C40"/>
    <w:rsid w:val="00A57E19"/>
    <w:rsid w:val="00A57F4E"/>
    <w:rsid w:val="00A60447"/>
    <w:rsid w:val="00A604E8"/>
    <w:rsid w:val="00A60861"/>
    <w:rsid w:val="00A60938"/>
    <w:rsid w:val="00A61041"/>
    <w:rsid w:val="00A6140E"/>
    <w:rsid w:val="00A6153B"/>
    <w:rsid w:val="00A61606"/>
    <w:rsid w:val="00A61816"/>
    <w:rsid w:val="00A61A7C"/>
    <w:rsid w:val="00A62035"/>
    <w:rsid w:val="00A6207B"/>
    <w:rsid w:val="00A62300"/>
    <w:rsid w:val="00A62596"/>
    <w:rsid w:val="00A6283F"/>
    <w:rsid w:val="00A629A9"/>
    <w:rsid w:val="00A62AE9"/>
    <w:rsid w:val="00A62BC6"/>
    <w:rsid w:val="00A62EC6"/>
    <w:rsid w:val="00A62F56"/>
    <w:rsid w:val="00A6307A"/>
    <w:rsid w:val="00A639BD"/>
    <w:rsid w:val="00A63C9E"/>
    <w:rsid w:val="00A63CB5"/>
    <w:rsid w:val="00A63D55"/>
    <w:rsid w:val="00A63F2C"/>
    <w:rsid w:val="00A640BD"/>
    <w:rsid w:val="00A641B4"/>
    <w:rsid w:val="00A641F9"/>
    <w:rsid w:val="00A6448E"/>
    <w:rsid w:val="00A644AF"/>
    <w:rsid w:val="00A6484B"/>
    <w:rsid w:val="00A648B6"/>
    <w:rsid w:val="00A64BB1"/>
    <w:rsid w:val="00A64DE4"/>
    <w:rsid w:val="00A64FBC"/>
    <w:rsid w:val="00A651E3"/>
    <w:rsid w:val="00A652E4"/>
    <w:rsid w:val="00A65384"/>
    <w:rsid w:val="00A65418"/>
    <w:rsid w:val="00A65487"/>
    <w:rsid w:val="00A65548"/>
    <w:rsid w:val="00A656BD"/>
    <w:rsid w:val="00A656EA"/>
    <w:rsid w:val="00A658AA"/>
    <w:rsid w:val="00A65EF6"/>
    <w:rsid w:val="00A6600B"/>
    <w:rsid w:val="00A664C5"/>
    <w:rsid w:val="00A66A55"/>
    <w:rsid w:val="00A66C09"/>
    <w:rsid w:val="00A66CF4"/>
    <w:rsid w:val="00A66EA8"/>
    <w:rsid w:val="00A66FDF"/>
    <w:rsid w:val="00A6716A"/>
    <w:rsid w:val="00A67A64"/>
    <w:rsid w:val="00A70192"/>
    <w:rsid w:val="00A70228"/>
    <w:rsid w:val="00A702D0"/>
    <w:rsid w:val="00A702EC"/>
    <w:rsid w:val="00A703AF"/>
    <w:rsid w:val="00A70B23"/>
    <w:rsid w:val="00A70C79"/>
    <w:rsid w:val="00A70DE9"/>
    <w:rsid w:val="00A70F03"/>
    <w:rsid w:val="00A71547"/>
    <w:rsid w:val="00A718CB"/>
    <w:rsid w:val="00A71D18"/>
    <w:rsid w:val="00A71DC8"/>
    <w:rsid w:val="00A71F2A"/>
    <w:rsid w:val="00A726FB"/>
    <w:rsid w:val="00A728E8"/>
    <w:rsid w:val="00A7290D"/>
    <w:rsid w:val="00A72B19"/>
    <w:rsid w:val="00A72BFE"/>
    <w:rsid w:val="00A72F6E"/>
    <w:rsid w:val="00A73393"/>
    <w:rsid w:val="00A73721"/>
    <w:rsid w:val="00A73C07"/>
    <w:rsid w:val="00A73F41"/>
    <w:rsid w:val="00A7421D"/>
    <w:rsid w:val="00A7439E"/>
    <w:rsid w:val="00A7447D"/>
    <w:rsid w:val="00A744E2"/>
    <w:rsid w:val="00A745A1"/>
    <w:rsid w:val="00A746B0"/>
    <w:rsid w:val="00A746CC"/>
    <w:rsid w:val="00A746DE"/>
    <w:rsid w:val="00A7488E"/>
    <w:rsid w:val="00A75478"/>
    <w:rsid w:val="00A756E0"/>
    <w:rsid w:val="00A75917"/>
    <w:rsid w:val="00A7594F"/>
    <w:rsid w:val="00A75B09"/>
    <w:rsid w:val="00A75DAB"/>
    <w:rsid w:val="00A76031"/>
    <w:rsid w:val="00A7603F"/>
    <w:rsid w:val="00A7604D"/>
    <w:rsid w:val="00A762FF"/>
    <w:rsid w:val="00A764C9"/>
    <w:rsid w:val="00A76713"/>
    <w:rsid w:val="00A76908"/>
    <w:rsid w:val="00A76C82"/>
    <w:rsid w:val="00A76EE3"/>
    <w:rsid w:val="00A770AC"/>
    <w:rsid w:val="00A77246"/>
    <w:rsid w:val="00A774C1"/>
    <w:rsid w:val="00A7785E"/>
    <w:rsid w:val="00A77896"/>
    <w:rsid w:val="00A77AE2"/>
    <w:rsid w:val="00A77AEE"/>
    <w:rsid w:val="00A77B8A"/>
    <w:rsid w:val="00A77E8E"/>
    <w:rsid w:val="00A80465"/>
    <w:rsid w:val="00A80523"/>
    <w:rsid w:val="00A80E32"/>
    <w:rsid w:val="00A80E34"/>
    <w:rsid w:val="00A80F3F"/>
    <w:rsid w:val="00A81573"/>
    <w:rsid w:val="00A81BF1"/>
    <w:rsid w:val="00A81E51"/>
    <w:rsid w:val="00A82584"/>
    <w:rsid w:val="00A82996"/>
    <w:rsid w:val="00A8316E"/>
    <w:rsid w:val="00A837BF"/>
    <w:rsid w:val="00A83A1B"/>
    <w:rsid w:val="00A83C87"/>
    <w:rsid w:val="00A83CAF"/>
    <w:rsid w:val="00A83DD2"/>
    <w:rsid w:val="00A8420A"/>
    <w:rsid w:val="00A84363"/>
    <w:rsid w:val="00A843EA"/>
    <w:rsid w:val="00A8449B"/>
    <w:rsid w:val="00A84D07"/>
    <w:rsid w:val="00A853D9"/>
    <w:rsid w:val="00A85525"/>
    <w:rsid w:val="00A85B94"/>
    <w:rsid w:val="00A86310"/>
    <w:rsid w:val="00A86861"/>
    <w:rsid w:val="00A86A0C"/>
    <w:rsid w:val="00A86AF6"/>
    <w:rsid w:val="00A86DFB"/>
    <w:rsid w:val="00A86EE0"/>
    <w:rsid w:val="00A86FA5"/>
    <w:rsid w:val="00A8723C"/>
    <w:rsid w:val="00A87455"/>
    <w:rsid w:val="00A879DC"/>
    <w:rsid w:val="00A87E19"/>
    <w:rsid w:val="00A87E26"/>
    <w:rsid w:val="00A87F94"/>
    <w:rsid w:val="00A90070"/>
    <w:rsid w:val="00A9014A"/>
    <w:rsid w:val="00A9068D"/>
    <w:rsid w:val="00A908CD"/>
    <w:rsid w:val="00A90FDA"/>
    <w:rsid w:val="00A91613"/>
    <w:rsid w:val="00A91786"/>
    <w:rsid w:val="00A91AC7"/>
    <w:rsid w:val="00A91B75"/>
    <w:rsid w:val="00A91CA7"/>
    <w:rsid w:val="00A91CDD"/>
    <w:rsid w:val="00A91FC7"/>
    <w:rsid w:val="00A92055"/>
    <w:rsid w:val="00A92294"/>
    <w:rsid w:val="00A92621"/>
    <w:rsid w:val="00A92991"/>
    <w:rsid w:val="00A92D1A"/>
    <w:rsid w:val="00A931FA"/>
    <w:rsid w:val="00A93AA2"/>
    <w:rsid w:val="00A93B09"/>
    <w:rsid w:val="00A93D07"/>
    <w:rsid w:val="00A93FE9"/>
    <w:rsid w:val="00A94224"/>
    <w:rsid w:val="00A94D98"/>
    <w:rsid w:val="00A95292"/>
    <w:rsid w:val="00A95454"/>
    <w:rsid w:val="00A95946"/>
    <w:rsid w:val="00A95D21"/>
    <w:rsid w:val="00A95EB5"/>
    <w:rsid w:val="00A95ECF"/>
    <w:rsid w:val="00A95FD8"/>
    <w:rsid w:val="00A96317"/>
    <w:rsid w:val="00A9642B"/>
    <w:rsid w:val="00A964DC"/>
    <w:rsid w:val="00A96621"/>
    <w:rsid w:val="00A966F1"/>
    <w:rsid w:val="00A967E1"/>
    <w:rsid w:val="00A96B4F"/>
    <w:rsid w:val="00A96BF7"/>
    <w:rsid w:val="00A97240"/>
    <w:rsid w:val="00A9775B"/>
    <w:rsid w:val="00A9787C"/>
    <w:rsid w:val="00A9788F"/>
    <w:rsid w:val="00A97ABC"/>
    <w:rsid w:val="00A97EA1"/>
    <w:rsid w:val="00A97EDE"/>
    <w:rsid w:val="00A97F03"/>
    <w:rsid w:val="00AA0037"/>
    <w:rsid w:val="00AA0295"/>
    <w:rsid w:val="00AA02C6"/>
    <w:rsid w:val="00AA0765"/>
    <w:rsid w:val="00AA076D"/>
    <w:rsid w:val="00AA07E7"/>
    <w:rsid w:val="00AA0999"/>
    <w:rsid w:val="00AA0A4F"/>
    <w:rsid w:val="00AA0AAC"/>
    <w:rsid w:val="00AA0D5D"/>
    <w:rsid w:val="00AA0EDC"/>
    <w:rsid w:val="00AA1214"/>
    <w:rsid w:val="00AA146E"/>
    <w:rsid w:val="00AA1501"/>
    <w:rsid w:val="00AA1526"/>
    <w:rsid w:val="00AA159D"/>
    <w:rsid w:val="00AA15D7"/>
    <w:rsid w:val="00AA166F"/>
    <w:rsid w:val="00AA1780"/>
    <w:rsid w:val="00AA1BE4"/>
    <w:rsid w:val="00AA1F15"/>
    <w:rsid w:val="00AA23C9"/>
    <w:rsid w:val="00AA24AE"/>
    <w:rsid w:val="00AA24DA"/>
    <w:rsid w:val="00AA25A1"/>
    <w:rsid w:val="00AA26C3"/>
    <w:rsid w:val="00AA2ACE"/>
    <w:rsid w:val="00AA2B20"/>
    <w:rsid w:val="00AA2B3A"/>
    <w:rsid w:val="00AA2BC7"/>
    <w:rsid w:val="00AA2D25"/>
    <w:rsid w:val="00AA3452"/>
    <w:rsid w:val="00AA3646"/>
    <w:rsid w:val="00AA3EDB"/>
    <w:rsid w:val="00AA40B6"/>
    <w:rsid w:val="00AA4775"/>
    <w:rsid w:val="00AA4A65"/>
    <w:rsid w:val="00AA4B1F"/>
    <w:rsid w:val="00AA4BB6"/>
    <w:rsid w:val="00AA4CC1"/>
    <w:rsid w:val="00AA5084"/>
    <w:rsid w:val="00AA568A"/>
    <w:rsid w:val="00AA5939"/>
    <w:rsid w:val="00AA5978"/>
    <w:rsid w:val="00AA6056"/>
    <w:rsid w:val="00AA6367"/>
    <w:rsid w:val="00AA658B"/>
    <w:rsid w:val="00AA6737"/>
    <w:rsid w:val="00AA6781"/>
    <w:rsid w:val="00AA6806"/>
    <w:rsid w:val="00AA6C11"/>
    <w:rsid w:val="00AA6DD1"/>
    <w:rsid w:val="00AA6E72"/>
    <w:rsid w:val="00AA703C"/>
    <w:rsid w:val="00AA72FA"/>
    <w:rsid w:val="00AA7546"/>
    <w:rsid w:val="00AA7C69"/>
    <w:rsid w:val="00AA7FCE"/>
    <w:rsid w:val="00AB051B"/>
    <w:rsid w:val="00AB095C"/>
    <w:rsid w:val="00AB0CB4"/>
    <w:rsid w:val="00AB0DD9"/>
    <w:rsid w:val="00AB1114"/>
    <w:rsid w:val="00AB115B"/>
    <w:rsid w:val="00AB1CB1"/>
    <w:rsid w:val="00AB1F2C"/>
    <w:rsid w:val="00AB1F54"/>
    <w:rsid w:val="00AB1FAD"/>
    <w:rsid w:val="00AB220B"/>
    <w:rsid w:val="00AB29B6"/>
    <w:rsid w:val="00AB29F2"/>
    <w:rsid w:val="00AB2E4D"/>
    <w:rsid w:val="00AB330D"/>
    <w:rsid w:val="00AB34BE"/>
    <w:rsid w:val="00AB3668"/>
    <w:rsid w:val="00AB36FC"/>
    <w:rsid w:val="00AB3DF0"/>
    <w:rsid w:val="00AB3EA3"/>
    <w:rsid w:val="00AB40D3"/>
    <w:rsid w:val="00AB424B"/>
    <w:rsid w:val="00AB43B8"/>
    <w:rsid w:val="00AB45B1"/>
    <w:rsid w:val="00AB45E0"/>
    <w:rsid w:val="00AB46B9"/>
    <w:rsid w:val="00AB494C"/>
    <w:rsid w:val="00AB4B84"/>
    <w:rsid w:val="00AB50EF"/>
    <w:rsid w:val="00AB5BDC"/>
    <w:rsid w:val="00AB5C08"/>
    <w:rsid w:val="00AB5E5F"/>
    <w:rsid w:val="00AB5F37"/>
    <w:rsid w:val="00AB6443"/>
    <w:rsid w:val="00AB6479"/>
    <w:rsid w:val="00AB6A72"/>
    <w:rsid w:val="00AB6FDA"/>
    <w:rsid w:val="00AB72A5"/>
    <w:rsid w:val="00AB737B"/>
    <w:rsid w:val="00AB73D4"/>
    <w:rsid w:val="00AB7557"/>
    <w:rsid w:val="00AB75D2"/>
    <w:rsid w:val="00AB7C9B"/>
    <w:rsid w:val="00AB7E24"/>
    <w:rsid w:val="00AC028F"/>
    <w:rsid w:val="00AC0A39"/>
    <w:rsid w:val="00AC11D2"/>
    <w:rsid w:val="00AC1238"/>
    <w:rsid w:val="00AC1A76"/>
    <w:rsid w:val="00AC21CD"/>
    <w:rsid w:val="00AC2294"/>
    <w:rsid w:val="00AC22E9"/>
    <w:rsid w:val="00AC26D7"/>
    <w:rsid w:val="00AC2B0D"/>
    <w:rsid w:val="00AC2DA0"/>
    <w:rsid w:val="00AC2E92"/>
    <w:rsid w:val="00AC37FF"/>
    <w:rsid w:val="00AC4316"/>
    <w:rsid w:val="00AC4992"/>
    <w:rsid w:val="00AC4A45"/>
    <w:rsid w:val="00AC5719"/>
    <w:rsid w:val="00AC5E93"/>
    <w:rsid w:val="00AC60C5"/>
    <w:rsid w:val="00AC60EB"/>
    <w:rsid w:val="00AC6450"/>
    <w:rsid w:val="00AC6F3D"/>
    <w:rsid w:val="00AC7441"/>
    <w:rsid w:val="00AC7A99"/>
    <w:rsid w:val="00AC7E58"/>
    <w:rsid w:val="00AC7F6A"/>
    <w:rsid w:val="00ACDA4A"/>
    <w:rsid w:val="00AD032A"/>
    <w:rsid w:val="00AD03AD"/>
    <w:rsid w:val="00AD07FB"/>
    <w:rsid w:val="00AD09CA"/>
    <w:rsid w:val="00AD0DC4"/>
    <w:rsid w:val="00AD0F4B"/>
    <w:rsid w:val="00AD1130"/>
    <w:rsid w:val="00AD132C"/>
    <w:rsid w:val="00AD1941"/>
    <w:rsid w:val="00AD1A2B"/>
    <w:rsid w:val="00AD1C32"/>
    <w:rsid w:val="00AD1F37"/>
    <w:rsid w:val="00AD2046"/>
    <w:rsid w:val="00AD2119"/>
    <w:rsid w:val="00AD25C0"/>
    <w:rsid w:val="00AD2880"/>
    <w:rsid w:val="00AD2999"/>
    <w:rsid w:val="00AD381D"/>
    <w:rsid w:val="00AD3954"/>
    <w:rsid w:val="00AD3ABD"/>
    <w:rsid w:val="00AD3D1A"/>
    <w:rsid w:val="00AD3D93"/>
    <w:rsid w:val="00AD4178"/>
    <w:rsid w:val="00AD45A8"/>
    <w:rsid w:val="00AD4728"/>
    <w:rsid w:val="00AD47B3"/>
    <w:rsid w:val="00AD4886"/>
    <w:rsid w:val="00AD4954"/>
    <w:rsid w:val="00AD50A3"/>
    <w:rsid w:val="00AD5260"/>
    <w:rsid w:val="00AD53F1"/>
    <w:rsid w:val="00AD5473"/>
    <w:rsid w:val="00AD5494"/>
    <w:rsid w:val="00AD5575"/>
    <w:rsid w:val="00AD5A3D"/>
    <w:rsid w:val="00AD5E64"/>
    <w:rsid w:val="00AD64DF"/>
    <w:rsid w:val="00AD660B"/>
    <w:rsid w:val="00AD66FB"/>
    <w:rsid w:val="00AD6831"/>
    <w:rsid w:val="00AD6907"/>
    <w:rsid w:val="00AD69E0"/>
    <w:rsid w:val="00AD6AD0"/>
    <w:rsid w:val="00AD6C16"/>
    <w:rsid w:val="00AD6DC9"/>
    <w:rsid w:val="00AD6EF8"/>
    <w:rsid w:val="00AD7134"/>
    <w:rsid w:val="00AD74E2"/>
    <w:rsid w:val="00AD7862"/>
    <w:rsid w:val="00AD7E03"/>
    <w:rsid w:val="00AD7F43"/>
    <w:rsid w:val="00AE01A3"/>
    <w:rsid w:val="00AE01BD"/>
    <w:rsid w:val="00AE08A3"/>
    <w:rsid w:val="00AE096F"/>
    <w:rsid w:val="00AE0A34"/>
    <w:rsid w:val="00AE0A47"/>
    <w:rsid w:val="00AE0A60"/>
    <w:rsid w:val="00AE0AA4"/>
    <w:rsid w:val="00AE0B1B"/>
    <w:rsid w:val="00AE0D1C"/>
    <w:rsid w:val="00AE0F7B"/>
    <w:rsid w:val="00AE1102"/>
    <w:rsid w:val="00AE12B3"/>
    <w:rsid w:val="00AE15F9"/>
    <w:rsid w:val="00AE1919"/>
    <w:rsid w:val="00AE2164"/>
    <w:rsid w:val="00AE289E"/>
    <w:rsid w:val="00AE2BED"/>
    <w:rsid w:val="00AE3078"/>
    <w:rsid w:val="00AE32E8"/>
    <w:rsid w:val="00AE3411"/>
    <w:rsid w:val="00AE35E4"/>
    <w:rsid w:val="00AE3A65"/>
    <w:rsid w:val="00AE3AB4"/>
    <w:rsid w:val="00AE3BEE"/>
    <w:rsid w:val="00AE3EA6"/>
    <w:rsid w:val="00AE438F"/>
    <w:rsid w:val="00AE4596"/>
    <w:rsid w:val="00AE467E"/>
    <w:rsid w:val="00AE46FC"/>
    <w:rsid w:val="00AE47FC"/>
    <w:rsid w:val="00AE4DE4"/>
    <w:rsid w:val="00AE4E2A"/>
    <w:rsid w:val="00AE4E83"/>
    <w:rsid w:val="00AE5285"/>
    <w:rsid w:val="00AE541D"/>
    <w:rsid w:val="00AE558A"/>
    <w:rsid w:val="00AE5A06"/>
    <w:rsid w:val="00AE5E25"/>
    <w:rsid w:val="00AE5F1B"/>
    <w:rsid w:val="00AE5FD6"/>
    <w:rsid w:val="00AE6299"/>
    <w:rsid w:val="00AE677B"/>
    <w:rsid w:val="00AE7049"/>
    <w:rsid w:val="00AE736E"/>
    <w:rsid w:val="00AE7871"/>
    <w:rsid w:val="00AE7C83"/>
    <w:rsid w:val="00AF0188"/>
    <w:rsid w:val="00AF0427"/>
    <w:rsid w:val="00AF0686"/>
    <w:rsid w:val="00AF0A7D"/>
    <w:rsid w:val="00AF0C47"/>
    <w:rsid w:val="00AF0DEA"/>
    <w:rsid w:val="00AF1243"/>
    <w:rsid w:val="00AF152C"/>
    <w:rsid w:val="00AF1697"/>
    <w:rsid w:val="00AF16C5"/>
    <w:rsid w:val="00AF1763"/>
    <w:rsid w:val="00AF18EB"/>
    <w:rsid w:val="00AF1A56"/>
    <w:rsid w:val="00AF2051"/>
    <w:rsid w:val="00AF213B"/>
    <w:rsid w:val="00AF2146"/>
    <w:rsid w:val="00AF33A9"/>
    <w:rsid w:val="00AF3495"/>
    <w:rsid w:val="00AF35A3"/>
    <w:rsid w:val="00AF3673"/>
    <w:rsid w:val="00AF3901"/>
    <w:rsid w:val="00AF45B6"/>
    <w:rsid w:val="00AF45EB"/>
    <w:rsid w:val="00AF4796"/>
    <w:rsid w:val="00AF47E2"/>
    <w:rsid w:val="00AF4970"/>
    <w:rsid w:val="00AF50C2"/>
    <w:rsid w:val="00AF513A"/>
    <w:rsid w:val="00AF525A"/>
    <w:rsid w:val="00AF52A5"/>
    <w:rsid w:val="00AF5531"/>
    <w:rsid w:val="00AF57D3"/>
    <w:rsid w:val="00AF5B8B"/>
    <w:rsid w:val="00AF5D66"/>
    <w:rsid w:val="00AF5D87"/>
    <w:rsid w:val="00AF5EC3"/>
    <w:rsid w:val="00AF61C5"/>
    <w:rsid w:val="00AF6568"/>
    <w:rsid w:val="00AF66CC"/>
    <w:rsid w:val="00AF69A8"/>
    <w:rsid w:val="00AF6A1E"/>
    <w:rsid w:val="00AF6AD1"/>
    <w:rsid w:val="00AF6D38"/>
    <w:rsid w:val="00AF6F32"/>
    <w:rsid w:val="00AF720F"/>
    <w:rsid w:val="00AF7298"/>
    <w:rsid w:val="00AF7AB2"/>
    <w:rsid w:val="00B000DF"/>
    <w:rsid w:val="00B0086C"/>
    <w:rsid w:val="00B00BB4"/>
    <w:rsid w:val="00B0123A"/>
    <w:rsid w:val="00B01450"/>
    <w:rsid w:val="00B017A6"/>
    <w:rsid w:val="00B01CD5"/>
    <w:rsid w:val="00B01D53"/>
    <w:rsid w:val="00B01D5A"/>
    <w:rsid w:val="00B01D75"/>
    <w:rsid w:val="00B0236E"/>
    <w:rsid w:val="00B02713"/>
    <w:rsid w:val="00B029C1"/>
    <w:rsid w:val="00B02ACB"/>
    <w:rsid w:val="00B02C15"/>
    <w:rsid w:val="00B02FBF"/>
    <w:rsid w:val="00B0390B"/>
    <w:rsid w:val="00B03ADB"/>
    <w:rsid w:val="00B03D4C"/>
    <w:rsid w:val="00B0417F"/>
    <w:rsid w:val="00B04E8D"/>
    <w:rsid w:val="00B04EE0"/>
    <w:rsid w:val="00B05D72"/>
    <w:rsid w:val="00B05F07"/>
    <w:rsid w:val="00B066D2"/>
    <w:rsid w:val="00B06827"/>
    <w:rsid w:val="00B06ABA"/>
    <w:rsid w:val="00B06BD4"/>
    <w:rsid w:val="00B076FE"/>
    <w:rsid w:val="00B078DB"/>
    <w:rsid w:val="00B079FD"/>
    <w:rsid w:val="00B07A48"/>
    <w:rsid w:val="00B07C4F"/>
    <w:rsid w:val="00B10612"/>
    <w:rsid w:val="00B10703"/>
    <w:rsid w:val="00B10B37"/>
    <w:rsid w:val="00B110EE"/>
    <w:rsid w:val="00B11678"/>
    <w:rsid w:val="00B11796"/>
    <w:rsid w:val="00B117E2"/>
    <w:rsid w:val="00B11917"/>
    <w:rsid w:val="00B11DAE"/>
    <w:rsid w:val="00B11ED4"/>
    <w:rsid w:val="00B12061"/>
    <w:rsid w:val="00B120ED"/>
    <w:rsid w:val="00B12194"/>
    <w:rsid w:val="00B122EE"/>
    <w:rsid w:val="00B12466"/>
    <w:rsid w:val="00B124EA"/>
    <w:rsid w:val="00B12775"/>
    <w:rsid w:val="00B1284C"/>
    <w:rsid w:val="00B12BB4"/>
    <w:rsid w:val="00B12D8C"/>
    <w:rsid w:val="00B1328F"/>
    <w:rsid w:val="00B133D5"/>
    <w:rsid w:val="00B135A5"/>
    <w:rsid w:val="00B140D4"/>
    <w:rsid w:val="00B14221"/>
    <w:rsid w:val="00B14315"/>
    <w:rsid w:val="00B143AF"/>
    <w:rsid w:val="00B145E2"/>
    <w:rsid w:val="00B14781"/>
    <w:rsid w:val="00B14915"/>
    <w:rsid w:val="00B14A5E"/>
    <w:rsid w:val="00B1584E"/>
    <w:rsid w:val="00B15CAA"/>
    <w:rsid w:val="00B15D3A"/>
    <w:rsid w:val="00B15D84"/>
    <w:rsid w:val="00B1635A"/>
    <w:rsid w:val="00B16848"/>
    <w:rsid w:val="00B168D9"/>
    <w:rsid w:val="00B16B01"/>
    <w:rsid w:val="00B16DEA"/>
    <w:rsid w:val="00B176AD"/>
    <w:rsid w:val="00B179C1"/>
    <w:rsid w:val="00B17A46"/>
    <w:rsid w:val="00B17A63"/>
    <w:rsid w:val="00B20ED0"/>
    <w:rsid w:val="00B20FD8"/>
    <w:rsid w:val="00B211F8"/>
    <w:rsid w:val="00B21269"/>
    <w:rsid w:val="00B21344"/>
    <w:rsid w:val="00B2148F"/>
    <w:rsid w:val="00B21FB6"/>
    <w:rsid w:val="00B2247D"/>
    <w:rsid w:val="00B225BA"/>
    <w:rsid w:val="00B22745"/>
    <w:rsid w:val="00B2274F"/>
    <w:rsid w:val="00B22B23"/>
    <w:rsid w:val="00B22BE4"/>
    <w:rsid w:val="00B22FAF"/>
    <w:rsid w:val="00B232E8"/>
    <w:rsid w:val="00B23463"/>
    <w:rsid w:val="00B23637"/>
    <w:rsid w:val="00B2385D"/>
    <w:rsid w:val="00B23A1B"/>
    <w:rsid w:val="00B23AAB"/>
    <w:rsid w:val="00B23F64"/>
    <w:rsid w:val="00B24020"/>
    <w:rsid w:val="00B24371"/>
    <w:rsid w:val="00B24450"/>
    <w:rsid w:val="00B244B6"/>
    <w:rsid w:val="00B24585"/>
    <w:rsid w:val="00B24631"/>
    <w:rsid w:val="00B24EDA"/>
    <w:rsid w:val="00B24F0A"/>
    <w:rsid w:val="00B24F8D"/>
    <w:rsid w:val="00B25233"/>
    <w:rsid w:val="00B254E6"/>
    <w:rsid w:val="00B25693"/>
    <w:rsid w:val="00B25954"/>
    <w:rsid w:val="00B25D41"/>
    <w:rsid w:val="00B25FE6"/>
    <w:rsid w:val="00B261A7"/>
    <w:rsid w:val="00B26220"/>
    <w:rsid w:val="00B26691"/>
    <w:rsid w:val="00B2680D"/>
    <w:rsid w:val="00B26AFE"/>
    <w:rsid w:val="00B26D39"/>
    <w:rsid w:val="00B27726"/>
    <w:rsid w:val="00B27873"/>
    <w:rsid w:val="00B27937"/>
    <w:rsid w:val="00B27AB0"/>
    <w:rsid w:val="00B30393"/>
    <w:rsid w:val="00B303AD"/>
    <w:rsid w:val="00B304B0"/>
    <w:rsid w:val="00B3080C"/>
    <w:rsid w:val="00B30D34"/>
    <w:rsid w:val="00B30EEB"/>
    <w:rsid w:val="00B30FF9"/>
    <w:rsid w:val="00B316D9"/>
    <w:rsid w:val="00B31747"/>
    <w:rsid w:val="00B31910"/>
    <w:rsid w:val="00B31CD0"/>
    <w:rsid w:val="00B31E1E"/>
    <w:rsid w:val="00B32768"/>
    <w:rsid w:val="00B32873"/>
    <w:rsid w:val="00B32A72"/>
    <w:rsid w:val="00B32C5D"/>
    <w:rsid w:val="00B32CD6"/>
    <w:rsid w:val="00B3326A"/>
    <w:rsid w:val="00B33286"/>
    <w:rsid w:val="00B33317"/>
    <w:rsid w:val="00B3362A"/>
    <w:rsid w:val="00B336BF"/>
    <w:rsid w:val="00B33945"/>
    <w:rsid w:val="00B33BF1"/>
    <w:rsid w:val="00B34070"/>
    <w:rsid w:val="00B3437F"/>
    <w:rsid w:val="00B3469F"/>
    <w:rsid w:val="00B34806"/>
    <w:rsid w:val="00B34E71"/>
    <w:rsid w:val="00B35026"/>
    <w:rsid w:val="00B35351"/>
    <w:rsid w:val="00B353D4"/>
    <w:rsid w:val="00B353EE"/>
    <w:rsid w:val="00B3566E"/>
    <w:rsid w:val="00B357F2"/>
    <w:rsid w:val="00B35BB4"/>
    <w:rsid w:val="00B35C39"/>
    <w:rsid w:val="00B35D9C"/>
    <w:rsid w:val="00B3605C"/>
    <w:rsid w:val="00B36093"/>
    <w:rsid w:val="00B36143"/>
    <w:rsid w:val="00B364AC"/>
    <w:rsid w:val="00B36705"/>
    <w:rsid w:val="00B36ED3"/>
    <w:rsid w:val="00B371C2"/>
    <w:rsid w:val="00B3733A"/>
    <w:rsid w:val="00B3733E"/>
    <w:rsid w:val="00B3742F"/>
    <w:rsid w:val="00B37A0C"/>
    <w:rsid w:val="00B37A31"/>
    <w:rsid w:val="00B37A88"/>
    <w:rsid w:val="00B37B8C"/>
    <w:rsid w:val="00B37C95"/>
    <w:rsid w:val="00B37FC9"/>
    <w:rsid w:val="00B4003C"/>
    <w:rsid w:val="00B401F2"/>
    <w:rsid w:val="00B402B7"/>
    <w:rsid w:val="00B403F0"/>
    <w:rsid w:val="00B404CA"/>
    <w:rsid w:val="00B406CD"/>
    <w:rsid w:val="00B4088D"/>
    <w:rsid w:val="00B40E9A"/>
    <w:rsid w:val="00B412F9"/>
    <w:rsid w:val="00B412FA"/>
    <w:rsid w:val="00B42322"/>
    <w:rsid w:val="00B426A1"/>
    <w:rsid w:val="00B4293F"/>
    <w:rsid w:val="00B42A5A"/>
    <w:rsid w:val="00B42B37"/>
    <w:rsid w:val="00B42B6B"/>
    <w:rsid w:val="00B42B90"/>
    <w:rsid w:val="00B4389C"/>
    <w:rsid w:val="00B43AAD"/>
    <w:rsid w:val="00B43B67"/>
    <w:rsid w:val="00B43BFF"/>
    <w:rsid w:val="00B43DB1"/>
    <w:rsid w:val="00B44223"/>
    <w:rsid w:val="00B442F6"/>
    <w:rsid w:val="00B443F9"/>
    <w:rsid w:val="00B445F5"/>
    <w:rsid w:val="00B44858"/>
    <w:rsid w:val="00B44924"/>
    <w:rsid w:val="00B44A67"/>
    <w:rsid w:val="00B44C6F"/>
    <w:rsid w:val="00B44EF9"/>
    <w:rsid w:val="00B4532C"/>
    <w:rsid w:val="00B4570D"/>
    <w:rsid w:val="00B45AE6"/>
    <w:rsid w:val="00B46302"/>
    <w:rsid w:val="00B46760"/>
    <w:rsid w:val="00B46886"/>
    <w:rsid w:val="00B46919"/>
    <w:rsid w:val="00B46BE4"/>
    <w:rsid w:val="00B470CD"/>
    <w:rsid w:val="00B47128"/>
    <w:rsid w:val="00B4721B"/>
    <w:rsid w:val="00B47220"/>
    <w:rsid w:val="00B475EB"/>
    <w:rsid w:val="00B476A0"/>
    <w:rsid w:val="00B47AB8"/>
    <w:rsid w:val="00B47ABE"/>
    <w:rsid w:val="00B47B61"/>
    <w:rsid w:val="00B47DD2"/>
    <w:rsid w:val="00B47ED3"/>
    <w:rsid w:val="00B48D51"/>
    <w:rsid w:val="00B5036B"/>
    <w:rsid w:val="00B5076E"/>
    <w:rsid w:val="00B5083F"/>
    <w:rsid w:val="00B508F9"/>
    <w:rsid w:val="00B5091A"/>
    <w:rsid w:val="00B50BA8"/>
    <w:rsid w:val="00B510E8"/>
    <w:rsid w:val="00B51199"/>
    <w:rsid w:val="00B511A5"/>
    <w:rsid w:val="00B515EB"/>
    <w:rsid w:val="00B5181B"/>
    <w:rsid w:val="00B51877"/>
    <w:rsid w:val="00B51959"/>
    <w:rsid w:val="00B51B94"/>
    <w:rsid w:val="00B51D01"/>
    <w:rsid w:val="00B51D97"/>
    <w:rsid w:val="00B51DB8"/>
    <w:rsid w:val="00B51EFA"/>
    <w:rsid w:val="00B52274"/>
    <w:rsid w:val="00B5230E"/>
    <w:rsid w:val="00B524A9"/>
    <w:rsid w:val="00B52666"/>
    <w:rsid w:val="00B528FE"/>
    <w:rsid w:val="00B5313E"/>
    <w:rsid w:val="00B53179"/>
    <w:rsid w:val="00B532A8"/>
    <w:rsid w:val="00B533A8"/>
    <w:rsid w:val="00B5367A"/>
    <w:rsid w:val="00B538CD"/>
    <w:rsid w:val="00B53D56"/>
    <w:rsid w:val="00B53DB5"/>
    <w:rsid w:val="00B5424F"/>
    <w:rsid w:val="00B54257"/>
    <w:rsid w:val="00B54B23"/>
    <w:rsid w:val="00B5511F"/>
    <w:rsid w:val="00B55135"/>
    <w:rsid w:val="00B55490"/>
    <w:rsid w:val="00B55632"/>
    <w:rsid w:val="00B5573C"/>
    <w:rsid w:val="00B55882"/>
    <w:rsid w:val="00B55AC4"/>
    <w:rsid w:val="00B55CBB"/>
    <w:rsid w:val="00B55D23"/>
    <w:rsid w:val="00B55DAC"/>
    <w:rsid w:val="00B56080"/>
    <w:rsid w:val="00B562E8"/>
    <w:rsid w:val="00B56484"/>
    <w:rsid w:val="00B56C35"/>
    <w:rsid w:val="00B57474"/>
    <w:rsid w:val="00B57769"/>
    <w:rsid w:val="00B57B11"/>
    <w:rsid w:val="00B57B5F"/>
    <w:rsid w:val="00B57DF2"/>
    <w:rsid w:val="00B57F6B"/>
    <w:rsid w:val="00B60175"/>
    <w:rsid w:val="00B60916"/>
    <w:rsid w:val="00B60998"/>
    <w:rsid w:val="00B609CE"/>
    <w:rsid w:val="00B60C45"/>
    <w:rsid w:val="00B60F0E"/>
    <w:rsid w:val="00B60F3E"/>
    <w:rsid w:val="00B6138B"/>
    <w:rsid w:val="00B617BA"/>
    <w:rsid w:val="00B61ADB"/>
    <w:rsid w:val="00B61C70"/>
    <w:rsid w:val="00B61CC2"/>
    <w:rsid w:val="00B61D9B"/>
    <w:rsid w:val="00B6203D"/>
    <w:rsid w:val="00B62292"/>
    <w:rsid w:val="00B628E5"/>
    <w:rsid w:val="00B629C0"/>
    <w:rsid w:val="00B62B61"/>
    <w:rsid w:val="00B62EC6"/>
    <w:rsid w:val="00B62ED4"/>
    <w:rsid w:val="00B62F95"/>
    <w:rsid w:val="00B630A0"/>
    <w:rsid w:val="00B63818"/>
    <w:rsid w:val="00B63A74"/>
    <w:rsid w:val="00B63E48"/>
    <w:rsid w:val="00B63F96"/>
    <w:rsid w:val="00B64026"/>
    <w:rsid w:val="00B643CE"/>
    <w:rsid w:val="00B64860"/>
    <w:rsid w:val="00B6492F"/>
    <w:rsid w:val="00B64A17"/>
    <w:rsid w:val="00B64EB1"/>
    <w:rsid w:val="00B64F1D"/>
    <w:rsid w:val="00B6514D"/>
    <w:rsid w:val="00B65267"/>
    <w:rsid w:val="00B6545B"/>
    <w:rsid w:val="00B65518"/>
    <w:rsid w:val="00B65520"/>
    <w:rsid w:val="00B65CD5"/>
    <w:rsid w:val="00B65D7C"/>
    <w:rsid w:val="00B65E74"/>
    <w:rsid w:val="00B661BC"/>
    <w:rsid w:val="00B661DC"/>
    <w:rsid w:val="00B662BA"/>
    <w:rsid w:val="00B668AC"/>
    <w:rsid w:val="00B669AD"/>
    <w:rsid w:val="00B66AF0"/>
    <w:rsid w:val="00B66C6F"/>
    <w:rsid w:val="00B67685"/>
    <w:rsid w:val="00B6783C"/>
    <w:rsid w:val="00B67ABB"/>
    <w:rsid w:val="00B67F08"/>
    <w:rsid w:val="00B7049B"/>
    <w:rsid w:val="00B70734"/>
    <w:rsid w:val="00B70901"/>
    <w:rsid w:val="00B7090F"/>
    <w:rsid w:val="00B70A26"/>
    <w:rsid w:val="00B70AF3"/>
    <w:rsid w:val="00B70EE6"/>
    <w:rsid w:val="00B71CBF"/>
    <w:rsid w:val="00B71DB6"/>
    <w:rsid w:val="00B72540"/>
    <w:rsid w:val="00B728D3"/>
    <w:rsid w:val="00B72B33"/>
    <w:rsid w:val="00B72BE5"/>
    <w:rsid w:val="00B72CA6"/>
    <w:rsid w:val="00B730FB"/>
    <w:rsid w:val="00B73708"/>
    <w:rsid w:val="00B73876"/>
    <w:rsid w:val="00B73AD8"/>
    <w:rsid w:val="00B73F36"/>
    <w:rsid w:val="00B7450B"/>
    <w:rsid w:val="00B74625"/>
    <w:rsid w:val="00B74E36"/>
    <w:rsid w:val="00B7590D"/>
    <w:rsid w:val="00B75A8D"/>
    <w:rsid w:val="00B75D38"/>
    <w:rsid w:val="00B76031"/>
    <w:rsid w:val="00B7608C"/>
    <w:rsid w:val="00B7610B"/>
    <w:rsid w:val="00B7623C"/>
    <w:rsid w:val="00B76C0C"/>
    <w:rsid w:val="00B76D4D"/>
    <w:rsid w:val="00B76FAE"/>
    <w:rsid w:val="00B777CA"/>
    <w:rsid w:val="00B77A2B"/>
    <w:rsid w:val="00B77A66"/>
    <w:rsid w:val="00B77B55"/>
    <w:rsid w:val="00B77C44"/>
    <w:rsid w:val="00B77EE0"/>
    <w:rsid w:val="00B80019"/>
    <w:rsid w:val="00B800D1"/>
    <w:rsid w:val="00B8023E"/>
    <w:rsid w:val="00B80307"/>
    <w:rsid w:val="00B80332"/>
    <w:rsid w:val="00B80711"/>
    <w:rsid w:val="00B80909"/>
    <w:rsid w:val="00B809CC"/>
    <w:rsid w:val="00B80AF2"/>
    <w:rsid w:val="00B81124"/>
    <w:rsid w:val="00B81148"/>
    <w:rsid w:val="00B812E1"/>
    <w:rsid w:val="00B814F1"/>
    <w:rsid w:val="00B81BCD"/>
    <w:rsid w:val="00B81C9F"/>
    <w:rsid w:val="00B81EB1"/>
    <w:rsid w:val="00B81F3C"/>
    <w:rsid w:val="00B820C2"/>
    <w:rsid w:val="00B82253"/>
    <w:rsid w:val="00B8236A"/>
    <w:rsid w:val="00B82397"/>
    <w:rsid w:val="00B8271D"/>
    <w:rsid w:val="00B8291C"/>
    <w:rsid w:val="00B82E0B"/>
    <w:rsid w:val="00B82F1E"/>
    <w:rsid w:val="00B83120"/>
    <w:rsid w:val="00B8323E"/>
    <w:rsid w:val="00B83646"/>
    <w:rsid w:val="00B837A7"/>
    <w:rsid w:val="00B83CFF"/>
    <w:rsid w:val="00B83DF4"/>
    <w:rsid w:val="00B84325"/>
    <w:rsid w:val="00B846E8"/>
    <w:rsid w:val="00B84A1F"/>
    <w:rsid w:val="00B84FD9"/>
    <w:rsid w:val="00B850DE"/>
    <w:rsid w:val="00B8523F"/>
    <w:rsid w:val="00B85584"/>
    <w:rsid w:val="00B8560A"/>
    <w:rsid w:val="00B85CD7"/>
    <w:rsid w:val="00B85D19"/>
    <w:rsid w:val="00B85D5B"/>
    <w:rsid w:val="00B85D9C"/>
    <w:rsid w:val="00B86059"/>
    <w:rsid w:val="00B8648E"/>
    <w:rsid w:val="00B864F4"/>
    <w:rsid w:val="00B866B0"/>
    <w:rsid w:val="00B86829"/>
    <w:rsid w:val="00B86ACA"/>
    <w:rsid w:val="00B86AD5"/>
    <w:rsid w:val="00B86B6B"/>
    <w:rsid w:val="00B86B76"/>
    <w:rsid w:val="00B86CCB"/>
    <w:rsid w:val="00B86E80"/>
    <w:rsid w:val="00B86F87"/>
    <w:rsid w:val="00B872EF"/>
    <w:rsid w:val="00B87559"/>
    <w:rsid w:val="00B87705"/>
    <w:rsid w:val="00B87754"/>
    <w:rsid w:val="00B87843"/>
    <w:rsid w:val="00B87A74"/>
    <w:rsid w:val="00B87B05"/>
    <w:rsid w:val="00B87B5C"/>
    <w:rsid w:val="00B87BF7"/>
    <w:rsid w:val="00B87C24"/>
    <w:rsid w:val="00B87D32"/>
    <w:rsid w:val="00B87E0D"/>
    <w:rsid w:val="00B9031E"/>
    <w:rsid w:val="00B908E1"/>
    <w:rsid w:val="00B90ACF"/>
    <w:rsid w:val="00B90CAF"/>
    <w:rsid w:val="00B90E01"/>
    <w:rsid w:val="00B9138C"/>
    <w:rsid w:val="00B91574"/>
    <w:rsid w:val="00B91670"/>
    <w:rsid w:val="00B917D2"/>
    <w:rsid w:val="00B9223F"/>
    <w:rsid w:val="00B9227B"/>
    <w:rsid w:val="00B92550"/>
    <w:rsid w:val="00B925EF"/>
    <w:rsid w:val="00B92833"/>
    <w:rsid w:val="00B928BC"/>
    <w:rsid w:val="00B92AE5"/>
    <w:rsid w:val="00B92D63"/>
    <w:rsid w:val="00B92EAD"/>
    <w:rsid w:val="00B92EF8"/>
    <w:rsid w:val="00B9301B"/>
    <w:rsid w:val="00B9305F"/>
    <w:rsid w:val="00B9323C"/>
    <w:rsid w:val="00B936D9"/>
    <w:rsid w:val="00B9382E"/>
    <w:rsid w:val="00B93A93"/>
    <w:rsid w:val="00B93DC3"/>
    <w:rsid w:val="00B93EF0"/>
    <w:rsid w:val="00B93F50"/>
    <w:rsid w:val="00B93FF1"/>
    <w:rsid w:val="00B94105"/>
    <w:rsid w:val="00B941DE"/>
    <w:rsid w:val="00B944AA"/>
    <w:rsid w:val="00B94567"/>
    <w:rsid w:val="00B947E1"/>
    <w:rsid w:val="00B94D33"/>
    <w:rsid w:val="00B94D78"/>
    <w:rsid w:val="00B9567A"/>
    <w:rsid w:val="00B95B24"/>
    <w:rsid w:val="00B95E66"/>
    <w:rsid w:val="00B95F9C"/>
    <w:rsid w:val="00B96268"/>
    <w:rsid w:val="00B96FBC"/>
    <w:rsid w:val="00B9713F"/>
    <w:rsid w:val="00B97159"/>
    <w:rsid w:val="00B97315"/>
    <w:rsid w:val="00B9745C"/>
    <w:rsid w:val="00B97668"/>
    <w:rsid w:val="00B97744"/>
    <w:rsid w:val="00B978B1"/>
    <w:rsid w:val="00B978B9"/>
    <w:rsid w:val="00B97C3B"/>
    <w:rsid w:val="00B97D57"/>
    <w:rsid w:val="00B97F65"/>
    <w:rsid w:val="00B97FEE"/>
    <w:rsid w:val="00BA0315"/>
    <w:rsid w:val="00BA04D0"/>
    <w:rsid w:val="00BA066B"/>
    <w:rsid w:val="00BA07B9"/>
    <w:rsid w:val="00BA09B4"/>
    <w:rsid w:val="00BA0B96"/>
    <w:rsid w:val="00BA0E3A"/>
    <w:rsid w:val="00BA0F35"/>
    <w:rsid w:val="00BA11CE"/>
    <w:rsid w:val="00BA12C2"/>
    <w:rsid w:val="00BA1606"/>
    <w:rsid w:val="00BA18D6"/>
    <w:rsid w:val="00BA1A7C"/>
    <w:rsid w:val="00BA1E7C"/>
    <w:rsid w:val="00BA1F3B"/>
    <w:rsid w:val="00BA1FAA"/>
    <w:rsid w:val="00BA20E5"/>
    <w:rsid w:val="00BA2237"/>
    <w:rsid w:val="00BA22D5"/>
    <w:rsid w:val="00BA2B71"/>
    <w:rsid w:val="00BA2CB5"/>
    <w:rsid w:val="00BA325A"/>
    <w:rsid w:val="00BA3835"/>
    <w:rsid w:val="00BA430A"/>
    <w:rsid w:val="00BA455A"/>
    <w:rsid w:val="00BA4B29"/>
    <w:rsid w:val="00BA4F4B"/>
    <w:rsid w:val="00BA5093"/>
    <w:rsid w:val="00BA51F9"/>
    <w:rsid w:val="00BA58D3"/>
    <w:rsid w:val="00BA5AE7"/>
    <w:rsid w:val="00BA5C23"/>
    <w:rsid w:val="00BA64B5"/>
    <w:rsid w:val="00BA662F"/>
    <w:rsid w:val="00BA67CC"/>
    <w:rsid w:val="00BA6802"/>
    <w:rsid w:val="00BA6B1D"/>
    <w:rsid w:val="00BA6C0C"/>
    <w:rsid w:val="00BA6F31"/>
    <w:rsid w:val="00BA71B6"/>
    <w:rsid w:val="00BA7389"/>
    <w:rsid w:val="00BA74ED"/>
    <w:rsid w:val="00BA7CE5"/>
    <w:rsid w:val="00BB00A7"/>
    <w:rsid w:val="00BB0215"/>
    <w:rsid w:val="00BB02A9"/>
    <w:rsid w:val="00BB0405"/>
    <w:rsid w:val="00BB0600"/>
    <w:rsid w:val="00BB075A"/>
    <w:rsid w:val="00BB0A13"/>
    <w:rsid w:val="00BB0ADD"/>
    <w:rsid w:val="00BB0D4B"/>
    <w:rsid w:val="00BB0E16"/>
    <w:rsid w:val="00BB0E61"/>
    <w:rsid w:val="00BB0E74"/>
    <w:rsid w:val="00BB0EA6"/>
    <w:rsid w:val="00BB1207"/>
    <w:rsid w:val="00BB14E4"/>
    <w:rsid w:val="00BB1640"/>
    <w:rsid w:val="00BB1699"/>
    <w:rsid w:val="00BB1DF9"/>
    <w:rsid w:val="00BB2159"/>
    <w:rsid w:val="00BB2205"/>
    <w:rsid w:val="00BB2873"/>
    <w:rsid w:val="00BB2A81"/>
    <w:rsid w:val="00BB2C7C"/>
    <w:rsid w:val="00BB2DD6"/>
    <w:rsid w:val="00BB2FC0"/>
    <w:rsid w:val="00BB31DB"/>
    <w:rsid w:val="00BB32E3"/>
    <w:rsid w:val="00BB3488"/>
    <w:rsid w:val="00BB3A8B"/>
    <w:rsid w:val="00BB3D84"/>
    <w:rsid w:val="00BB411E"/>
    <w:rsid w:val="00BB4400"/>
    <w:rsid w:val="00BB45CB"/>
    <w:rsid w:val="00BB464B"/>
    <w:rsid w:val="00BB4945"/>
    <w:rsid w:val="00BB4975"/>
    <w:rsid w:val="00BB4AF9"/>
    <w:rsid w:val="00BB51C0"/>
    <w:rsid w:val="00BB54DC"/>
    <w:rsid w:val="00BB59BC"/>
    <w:rsid w:val="00BB609C"/>
    <w:rsid w:val="00BB60E4"/>
    <w:rsid w:val="00BB6157"/>
    <w:rsid w:val="00BB6913"/>
    <w:rsid w:val="00BB6B3D"/>
    <w:rsid w:val="00BB6BA6"/>
    <w:rsid w:val="00BB6C70"/>
    <w:rsid w:val="00BB6CA5"/>
    <w:rsid w:val="00BB6CC9"/>
    <w:rsid w:val="00BB6D89"/>
    <w:rsid w:val="00BB770D"/>
    <w:rsid w:val="00BB785A"/>
    <w:rsid w:val="00BB7D22"/>
    <w:rsid w:val="00BC002C"/>
    <w:rsid w:val="00BC003E"/>
    <w:rsid w:val="00BC0041"/>
    <w:rsid w:val="00BC005C"/>
    <w:rsid w:val="00BC0133"/>
    <w:rsid w:val="00BC02B2"/>
    <w:rsid w:val="00BC0611"/>
    <w:rsid w:val="00BC08C3"/>
    <w:rsid w:val="00BC0C3F"/>
    <w:rsid w:val="00BC0DAA"/>
    <w:rsid w:val="00BC0DFC"/>
    <w:rsid w:val="00BC13C9"/>
    <w:rsid w:val="00BC1C49"/>
    <w:rsid w:val="00BC1C65"/>
    <w:rsid w:val="00BC1C71"/>
    <w:rsid w:val="00BC1E7E"/>
    <w:rsid w:val="00BC1FC7"/>
    <w:rsid w:val="00BC1FC8"/>
    <w:rsid w:val="00BC2649"/>
    <w:rsid w:val="00BC287D"/>
    <w:rsid w:val="00BC28FA"/>
    <w:rsid w:val="00BC2937"/>
    <w:rsid w:val="00BC2C0B"/>
    <w:rsid w:val="00BC2C8C"/>
    <w:rsid w:val="00BC2EBD"/>
    <w:rsid w:val="00BC3395"/>
    <w:rsid w:val="00BC33C7"/>
    <w:rsid w:val="00BC35FA"/>
    <w:rsid w:val="00BC38FC"/>
    <w:rsid w:val="00BC3A27"/>
    <w:rsid w:val="00BC4257"/>
    <w:rsid w:val="00BC428F"/>
    <w:rsid w:val="00BC4772"/>
    <w:rsid w:val="00BC4773"/>
    <w:rsid w:val="00BC4A39"/>
    <w:rsid w:val="00BC4AFB"/>
    <w:rsid w:val="00BC4CC4"/>
    <w:rsid w:val="00BC4E06"/>
    <w:rsid w:val="00BC551D"/>
    <w:rsid w:val="00BC5541"/>
    <w:rsid w:val="00BC59E4"/>
    <w:rsid w:val="00BC5C6B"/>
    <w:rsid w:val="00BC5D92"/>
    <w:rsid w:val="00BC6121"/>
    <w:rsid w:val="00BC615A"/>
    <w:rsid w:val="00BC6244"/>
    <w:rsid w:val="00BC6280"/>
    <w:rsid w:val="00BC64BE"/>
    <w:rsid w:val="00BC6645"/>
    <w:rsid w:val="00BC68AE"/>
    <w:rsid w:val="00BC68E4"/>
    <w:rsid w:val="00BC6C02"/>
    <w:rsid w:val="00BC6C79"/>
    <w:rsid w:val="00BC6F27"/>
    <w:rsid w:val="00BC71FA"/>
    <w:rsid w:val="00BC72B2"/>
    <w:rsid w:val="00BC72FA"/>
    <w:rsid w:val="00BC7303"/>
    <w:rsid w:val="00BC79B1"/>
    <w:rsid w:val="00BC79B5"/>
    <w:rsid w:val="00BC7BC4"/>
    <w:rsid w:val="00BC7DC9"/>
    <w:rsid w:val="00BC7E2A"/>
    <w:rsid w:val="00BC7F1F"/>
    <w:rsid w:val="00BC7F86"/>
    <w:rsid w:val="00BD0084"/>
    <w:rsid w:val="00BD01D1"/>
    <w:rsid w:val="00BD05DB"/>
    <w:rsid w:val="00BD07A7"/>
    <w:rsid w:val="00BD0AA2"/>
    <w:rsid w:val="00BD0C38"/>
    <w:rsid w:val="00BD0DC7"/>
    <w:rsid w:val="00BD1594"/>
    <w:rsid w:val="00BD1724"/>
    <w:rsid w:val="00BD1B3F"/>
    <w:rsid w:val="00BD1E7D"/>
    <w:rsid w:val="00BD1F9F"/>
    <w:rsid w:val="00BD2124"/>
    <w:rsid w:val="00BD24C9"/>
    <w:rsid w:val="00BD2573"/>
    <w:rsid w:val="00BD26F5"/>
    <w:rsid w:val="00BD2786"/>
    <w:rsid w:val="00BD291B"/>
    <w:rsid w:val="00BD2AA9"/>
    <w:rsid w:val="00BD2BCE"/>
    <w:rsid w:val="00BD2C71"/>
    <w:rsid w:val="00BD2EF2"/>
    <w:rsid w:val="00BD2F58"/>
    <w:rsid w:val="00BD30E7"/>
    <w:rsid w:val="00BD31FA"/>
    <w:rsid w:val="00BD3273"/>
    <w:rsid w:val="00BD3365"/>
    <w:rsid w:val="00BD3447"/>
    <w:rsid w:val="00BD347A"/>
    <w:rsid w:val="00BD3E9D"/>
    <w:rsid w:val="00BD4131"/>
    <w:rsid w:val="00BD433A"/>
    <w:rsid w:val="00BD5239"/>
    <w:rsid w:val="00BD53FB"/>
    <w:rsid w:val="00BD543B"/>
    <w:rsid w:val="00BD5B59"/>
    <w:rsid w:val="00BD5B5C"/>
    <w:rsid w:val="00BD5B95"/>
    <w:rsid w:val="00BD5FA4"/>
    <w:rsid w:val="00BD60B2"/>
    <w:rsid w:val="00BD6969"/>
    <w:rsid w:val="00BD6B06"/>
    <w:rsid w:val="00BD72CA"/>
    <w:rsid w:val="00BD7371"/>
    <w:rsid w:val="00BD79D7"/>
    <w:rsid w:val="00BD7A96"/>
    <w:rsid w:val="00BD7B65"/>
    <w:rsid w:val="00BD7B6F"/>
    <w:rsid w:val="00BD7CD0"/>
    <w:rsid w:val="00BD7DFA"/>
    <w:rsid w:val="00BE0310"/>
    <w:rsid w:val="00BE08D4"/>
    <w:rsid w:val="00BE092A"/>
    <w:rsid w:val="00BE0E8F"/>
    <w:rsid w:val="00BE102F"/>
    <w:rsid w:val="00BE1137"/>
    <w:rsid w:val="00BE11EF"/>
    <w:rsid w:val="00BE1420"/>
    <w:rsid w:val="00BE151C"/>
    <w:rsid w:val="00BE171D"/>
    <w:rsid w:val="00BE1CD3"/>
    <w:rsid w:val="00BE2175"/>
    <w:rsid w:val="00BE22AC"/>
    <w:rsid w:val="00BE29C7"/>
    <w:rsid w:val="00BE2C92"/>
    <w:rsid w:val="00BE2E61"/>
    <w:rsid w:val="00BE2F5B"/>
    <w:rsid w:val="00BE30A1"/>
    <w:rsid w:val="00BE36E1"/>
    <w:rsid w:val="00BE3B9E"/>
    <w:rsid w:val="00BE3EA7"/>
    <w:rsid w:val="00BE3F3C"/>
    <w:rsid w:val="00BE4182"/>
    <w:rsid w:val="00BE41B0"/>
    <w:rsid w:val="00BE41CB"/>
    <w:rsid w:val="00BE5438"/>
    <w:rsid w:val="00BE560D"/>
    <w:rsid w:val="00BE5981"/>
    <w:rsid w:val="00BE5E6E"/>
    <w:rsid w:val="00BE62E1"/>
    <w:rsid w:val="00BE642B"/>
    <w:rsid w:val="00BE6711"/>
    <w:rsid w:val="00BE6857"/>
    <w:rsid w:val="00BE6C9B"/>
    <w:rsid w:val="00BE6E89"/>
    <w:rsid w:val="00BE726D"/>
    <w:rsid w:val="00BE73BD"/>
    <w:rsid w:val="00BE747A"/>
    <w:rsid w:val="00BE76B9"/>
    <w:rsid w:val="00BE7844"/>
    <w:rsid w:val="00BE7E9F"/>
    <w:rsid w:val="00BF0443"/>
    <w:rsid w:val="00BF0642"/>
    <w:rsid w:val="00BF168A"/>
    <w:rsid w:val="00BF1ABF"/>
    <w:rsid w:val="00BF1DCA"/>
    <w:rsid w:val="00BF2312"/>
    <w:rsid w:val="00BF24A0"/>
    <w:rsid w:val="00BF269C"/>
    <w:rsid w:val="00BF26DB"/>
    <w:rsid w:val="00BF2C61"/>
    <w:rsid w:val="00BF2F6F"/>
    <w:rsid w:val="00BF32B0"/>
    <w:rsid w:val="00BF330D"/>
    <w:rsid w:val="00BF3512"/>
    <w:rsid w:val="00BF3654"/>
    <w:rsid w:val="00BF380F"/>
    <w:rsid w:val="00BF3A62"/>
    <w:rsid w:val="00BF3E6D"/>
    <w:rsid w:val="00BF40E0"/>
    <w:rsid w:val="00BF4188"/>
    <w:rsid w:val="00BF4CF8"/>
    <w:rsid w:val="00BF4E18"/>
    <w:rsid w:val="00BF4E54"/>
    <w:rsid w:val="00BF4F5D"/>
    <w:rsid w:val="00BF4FF1"/>
    <w:rsid w:val="00BF5036"/>
    <w:rsid w:val="00BF52C0"/>
    <w:rsid w:val="00BF52C2"/>
    <w:rsid w:val="00BF58CB"/>
    <w:rsid w:val="00BF5A90"/>
    <w:rsid w:val="00BF5CC5"/>
    <w:rsid w:val="00BF5E10"/>
    <w:rsid w:val="00BF6055"/>
    <w:rsid w:val="00BF668A"/>
    <w:rsid w:val="00BF66C3"/>
    <w:rsid w:val="00BF69BC"/>
    <w:rsid w:val="00BF6B73"/>
    <w:rsid w:val="00BF7025"/>
    <w:rsid w:val="00BF702C"/>
    <w:rsid w:val="00BF70B3"/>
    <w:rsid w:val="00BF7587"/>
    <w:rsid w:val="00BF7C31"/>
    <w:rsid w:val="00C000F2"/>
    <w:rsid w:val="00C00498"/>
    <w:rsid w:val="00C008BA"/>
    <w:rsid w:val="00C008E2"/>
    <w:rsid w:val="00C00A20"/>
    <w:rsid w:val="00C00B0E"/>
    <w:rsid w:val="00C00BD5"/>
    <w:rsid w:val="00C00CF0"/>
    <w:rsid w:val="00C00EB6"/>
    <w:rsid w:val="00C0143D"/>
    <w:rsid w:val="00C01592"/>
    <w:rsid w:val="00C01686"/>
    <w:rsid w:val="00C019DE"/>
    <w:rsid w:val="00C01A16"/>
    <w:rsid w:val="00C01B7E"/>
    <w:rsid w:val="00C01FB0"/>
    <w:rsid w:val="00C021A3"/>
    <w:rsid w:val="00C02405"/>
    <w:rsid w:val="00C02671"/>
    <w:rsid w:val="00C027D1"/>
    <w:rsid w:val="00C02E01"/>
    <w:rsid w:val="00C02E42"/>
    <w:rsid w:val="00C02EE9"/>
    <w:rsid w:val="00C03188"/>
    <w:rsid w:val="00C0333C"/>
    <w:rsid w:val="00C0391D"/>
    <w:rsid w:val="00C03BE7"/>
    <w:rsid w:val="00C03BF3"/>
    <w:rsid w:val="00C03C79"/>
    <w:rsid w:val="00C03E88"/>
    <w:rsid w:val="00C04366"/>
    <w:rsid w:val="00C044CC"/>
    <w:rsid w:val="00C04677"/>
    <w:rsid w:val="00C0476B"/>
    <w:rsid w:val="00C04F08"/>
    <w:rsid w:val="00C05263"/>
    <w:rsid w:val="00C05285"/>
    <w:rsid w:val="00C0556D"/>
    <w:rsid w:val="00C05615"/>
    <w:rsid w:val="00C057EF"/>
    <w:rsid w:val="00C0596B"/>
    <w:rsid w:val="00C0596C"/>
    <w:rsid w:val="00C05E3C"/>
    <w:rsid w:val="00C065A6"/>
    <w:rsid w:val="00C06DF7"/>
    <w:rsid w:val="00C07214"/>
    <w:rsid w:val="00C079C1"/>
    <w:rsid w:val="00C07A94"/>
    <w:rsid w:val="00C07C9F"/>
    <w:rsid w:val="00C07EAF"/>
    <w:rsid w:val="00C102C4"/>
    <w:rsid w:val="00C10981"/>
    <w:rsid w:val="00C10A95"/>
    <w:rsid w:val="00C10BBC"/>
    <w:rsid w:val="00C10DBE"/>
    <w:rsid w:val="00C11412"/>
    <w:rsid w:val="00C118EB"/>
    <w:rsid w:val="00C11F94"/>
    <w:rsid w:val="00C126A6"/>
    <w:rsid w:val="00C126F2"/>
    <w:rsid w:val="00C1284A"/>
    <w:rsid w:val="00C13676"/>
    <w:rsid w:val="00C136F8"/>
    <w:rsid w:val="00C13DA9"/>
    <w:rsid w:val="00C13ED0"/>
    <w:rsid w:val="00C143E7"/>
    <w:rsid w:val="00C14788"/>
    <w:rsid w:val="00C1479D"/>
    <w:rsid w:val="00C1499B"/>
    <w:rsid w:val="00C14D9E"/>
    <w:rsid w:val="00C14E56"/>
    <w:rsid w:val="00C15658"/>
    <w:rsid w:val="00C157D3"/>
    <w:rsid w:val="00C15DF3"/>
    <w:rsid w:val="00C15E55"/>
    <w:rsid w:val="00C15E7D"/>
    <w:rsid w:val="00C16482"/>
    <w:rsid w:val="00C166CC"/>
    <w:rsid w:val="00C1672A"/>
    <w:rsid w:val="00C1682D"/>
    <w:rsid w:val="00C16929"/>
    <w:rsid w:val="00C16A2E"/>
    <w:rsid w:val="00C16D62"/>
    <w:rsid w:val="00C16E32"/>
    <w:rsid w:val="00C173B4"/>
    <w:rsid w:val="00C17CB1"/>
    <w:rsid w:val="00C20538"/>
    <w:rsid w:val="00C20557"/>
    <w:rsid w:val="00C2079D"/>
    <w:rsid w:val="00C20A5E"/>
    <w:rsid w:val="00C20C31"/>
    <w:rsid w:val="00C20C6A"/>
    <w:rsid w:val="00C20C73"/>
    <w:rsid w:val="00C20CAA"/>
    <w:rsid w:val="00C20E71"/>
    <w:rsid w:val="00C20F19"/>
    <w:rsid w:val="00C2101D"/>
    <w:rsid w:val="00C210FD"/>
    <w:rsid w:val="00C21115"/>
    <w:rsid w:val="00C2116B"/>
    <w:rsid w:val="00C212A0"/>
    <w:rsid w:val="00C21322"/>
    <w:rsid w:val="00C21730"/>
    <w:rsid w:val="00C21BBA"/>
    <w:rsid w:val="00C2203B"/>
    <w:rsid w:val="00C22080"/>
    <w:rsid w:val="00C22139"/>
    <w:rsid w:val="00C22684"/>
    <w:rsid w:val="00C226DB"/>
    <w:rsid w:val="00C2280D"/>
    <w:rsid w:val="00C22CFF"/>
    <w:rsid w:val="00C23124"/>
    <w:rsid w:val="00C23811"/>
    <w:rsid w:val="00C23881"/>
    <w:rsid w:val="00C23BC6"/>
    <w:rsid w:val="00C23C36"/>
    <w:rsid w:val="00C23D09"/>
    <w:rsid w:val="00C23EFA"/>
    <w:rsid w:val="00C23F16"/>
    <w:rsid w:val="00C23FEC"/>
    <w:rsid w:val="00C24229"/>
    <w:rsid w:val="00C24DE2"/>
    <w:rsid w:val="00C2529D"/>
    <w:rsid w:val="00C253BF"/>
    <w:rsid w:val="00C25C47"/>
    <w:rsid w:val="00C25FE1"/>
    <w:rsid w:val="00C264FA"/>
    <w:rsid w:val="00C267F4"/>
    <w:rsid w:val="00C26B28"/>
    <w:rsid w:val="00C26EC4"/>
    <w:rsid w:val="00C2709B"/>
    <w:rsid w:val="00C271B9"/>
    <w:rsid w:val="00C272DD"/>
    <w:rsid w:val="00C27AE3"/>
    <w:rsid w:val="00C30177"/>
    <w:rsid w:val="00C3040E"/>
    <w:rsid w:val="00C307EC"/>
    <w:rsid w:val="00C30DF9"/>
    <w:rsid w:val="00C30F1E"/>
    <w:rsid w:val="00C310B3"/>
    <w:rsid w:val="00C3125B"/>
    <w:rsid w:val="00C31697"/>
    <w:rsid w:val="00C31720"/>
    <w:rsid w:val="00C31BBB"/>
    <w:rsid w:val="00C31D4E"/>
    <w:rsid w:val="00C31EC3"/>
    <w:rsid w:val="00C322B3"/>
    <w:rsid w:val="00C32480"/>
    <w:rsid w:val="00C32615"/>
    <w:rsid w:val="00C3276A"/>
    <w:rsid w:val="00C32E8F"/>
    <w:rsid w:val="00C331CF"/>
    <w:rsid w:val="00C332A7"/>
    <w:rsid w:val="00C333E8"/>
    <w:rsid w:val="00C338A1"/>
    <w:rsid w:val="00C33B15"/>
    <w:rsid w:val="00C33C8C"/>
    <w:rsid w:val="00C3408A"/>
    <w:rsid w:val="00C340F3"/>
    <w:rsid w:val="00C346E2"/>
    <w:rsid w:val="00C348B7"/>
    <w:rsid w:val="00C349FA"/>
    <w:rsid w:val="00C34E85"/>
    <w:rsid w:val="00C3532A"/>
    <w:rsid w:val="00C35385"/>
    <w:rsid w:val="00C35485"/>
    <w:rsid w:val="00C35662"/>
    <w:rsid w:val="00C3583E"/>
    <w:rsid w:val="00C35A2B"/>
    <w:rsid w:val="00C35C8C"/>
    <w:rsid w:val="00C35FFA"/>
    <w:rsid w:val="00C361F8"/>
    <w:rsid w:val="00C36321"/>
    <w:rsid w:val="00C36637"/>
    <w:rsid w:val="00C36822"/>
    <w:rsid w:val="00C36CE0"/>
    <w:rsid w:val="00C36D24"/>
    <w:rsid w:val="00C371C8"/>
    <w:rsid w:val="00C3793B"/>
    <w:rsid w:val="00C37B17"/>
    <w:rsid w:val="00C40098"/>
    <w:rsid w:val="00C403DF"/>
    <w:rsid w:val="00C4061E"/>
    <w:rsid w:val="00C406B5"/>
    <w:rsid w:val="00C406E5"/>
    <w:rsid w:val="00C408CD"/>
    <w:rsid w:val="00C40B03"/>
    <w:rsid w:val="00C40CA8"/>
    <w:rsid w:val="00C40DAE"/>
    <w:rsid w:val="00C40E78"/>
    <w:rsid w:val="00C41841"/>
    <w:rsid w:val="00C41843"/>
    <w:rsid w:val="00C42067"/>
    <w:rsid w:val="00C425F2"/>
    <w:rsid w:val="00C427DD"/>
    <w:rsid w:val="00C4286D"/>
    <w:rsid w:val="00C42CE1"/>
    <w:rsid w:val="00C42FA9"/>
    <w:rsid w:val="00C430F1"/>
    <w:rsid w:val="00C436C4"/>
    <w:rsid w:val="00C436CD"/>
    <w:rsid w:val="00C43A10"/>
    <w:rsid w:val="00C43CF4"/>
    <w:rsid w:val="00C43D53"/>
    <w:rsid w:val="00C43D62"/>
    <w:rsid w:val="00C4426B"/>
    <w:rsid w:val="00C4498D"/>
    <w:rsid w:val="00C44C63"/>
    <w:rsid w:val="00C44D00"/>
    <w:rsid w:val="00C45184"/>
    <w:rsid w:val="00C451F8"/>
    <w:rsid w:val="00C45310"/>
    <w:rsid w:val="00C45662"/>
    <w:rsid w:val="00C459C7"/>
    <w:rsid w:val="00C46023"/>
    <w:rsid w:val="00C461D5"/>
    <w:rsid w:val="00C4623B"/>
    <w:rsid w:val="00C46497"/>
    <w:rsid w:val="00C46674"/>
    <w:rsid w:val="00C46864"/>
    <w:rsid w:val="00C47454"/>
    <w:rsid w:val="00C474F9"/>
    <w:rsid w:val="00C47821"/>
    <w:rsid w:val="00C478B0"/>
    <w:rsid w:val="00C47D45"/>
    <w:rsid w:val="00C47DA4"/>
    <w:rsid w:val="00C50062"/>
    <w:rsid w:val="00C502FC"/>
    <w:rsid w:val="00C5074A"/>
    <w:rsid w:val="00C50802"/>
    <w:rsid w:val="00C509B6"/>
    <w:rsid w:val="00C50A7B"/>
    <w:rsid w:val="00C50F88"/>
    <w:rsid w:val="00C510D0"/>
    <w:rsid w:val="00C5126A"/>
    <w:rsid w:val="00C512DE"/>
    <w:rsid w:val="00C5134F"/>
    <w:rsid w:val="00C51A2A"/>
    <w:rsid w:val="00C51CC8"/>
    <w:rsid w:val="00C51D85"/>
    <w:rsid w:val="00C5225B"/>
    <w:rsid w:val="00C5248E"/>
    <w:rsid w:val="00C52517"/>
    <w:rsid w:val="00C5253A"/>
    <w:rsid w:val="00C52824"/>
    <w:rsid w:val="00C52B3A"/>
    <w:rsid w:val="00C52CB3"/>
    <w:rsid w:val="00C53092"/>
    <w:rsid w:val="00C530FC"/>
    <w:rsid w:val="00C53335"/>
    <w:rsid w:val="00C53986"/>
    <w:rsid w:val="00C53AA2"/>
    <w:rsid w:val="00C53CCE"/>
    <w:rsid w:val="00C53EEF"/>
    <w:rsid w:val="00C53FA7"/>
    <w:rsid w:val="00C54017"/>
    <w:rsid w:val="00C54431"/>
    <w:rsid w:val="00C5469E"/>
    <w:rsid w:val="00C54BD2"/>
    <w:rsid w:val="00C54DB4"/>
    <w:rsid w:val="00C54FDF"/>
    <w:rsid w:val="00C55460"/>
    <w:rsid w:val="00C55680"/>
    <w:rsid w:val="00C558F0"/>
    <w:rsid w:val="00C559B5"/>
    <w:rsid w:val="00C55C43"/>
    <w:rsid w:val="00C55CE2"/>
    <w:rsid w:val="00C55DDC"/>
    <w:rsid w:val="00C55E45"/>
    <w:rsid w:val="00C563BB"/>
    <w:rsid w:val="00C563C9"/>
    <w:rsid w:val="00C56579"/>
    <w:rsid w:val="00C56F7E"/>
    <w:rsid w:val="00C57108"/>
    <w:rsid w:val="00C5757A"/>
    <w:rsid w:val="00C57769"/>
    <w:rsid w:val="00C57902"/>
    <w:rsid w:val="00C57ABC"/>
    <w:rsid w:val="00C57D9B"/>
    <w:rsid w:val="00C600DD"/>
    <w:rsid w:val="00C60542"/>
    <w:rsid w:val="00C6057D"/>
    <w:rsid w:val="00C60AAC"/>
    <w:rsid w:val="00C60D0D"/>
    <w:rsid w:val="00C61283"/>
    <w:rsid w:val="00C6177B"/>
    <w:rsid w:val="00C61876"/>
    <w:rsid w:val="00C61962"/>
    <w:rsid w:val="00C61963"/>
    <w:rsid w:val="00C61964"/>
    <w:rsid w:val="00C61CA5"/>
    <w:rsid w:val="00C62130"/>
    <w:rsid w:val="00C623FB"/>
    <w:rsid w:val="00C62485"/>
    <w:rsid w:val="00C6257D"/>
    <w:rsid w:val="00C625FF"/>
    <w:rsid w:val="00C6277F"/>
    <w:rsid w:val="00C628ED"/>
    <w:rsid w:val="00C62F86"/>
    <w:rsid w:val="00C630F4"/>
    <w:rsid w:val="00C631C0"/>
    <w:rsid w:val="00C63687"/>
    <w:rsid w:val="00C63889"/>
    <w:rsid w:val="00C63B2E"/>
    <w:rsid w:val="00C63D20"/>
    <w:rsid w:val="00C64EE2"/>
    <w:rsid w:val="00C65007"/>
    <w:rsid w:val="00C65F86"/>
    <w:rsid w:val="00C65FDA"/>
    <w:rsid w:val="00C66112"/>
    <w:rsid w:val="00C6612C"/>
    <w:rsid w:val="00C66256"/>
    <w:rsid w:val="00C6685B"/>
    <w:rsid w:val="00C66BE4"/>
    <w:rsid w:val="00C66CF0"/>
    <w:rsid w:val="00C66E2D"/>
    <w:rsid w:val="00C66E6A"/>
    <w:rsid w:val="00C66F2B"/>
    <w:rsid w:val="00C675B9"/>
    <w:rsid w:val="00C67908"/>
    <w:rsid w:val="00C67BA5"/>
    <w:rsid w:val="00C67C07"/>
    <w:rsid w:val="00C70297"/>
    <w:rsid w:val="00C705E8"/>
    <w:rsid w:val="00C708A6"/>
    <w:rsid w:val="00C70CE9"/>
    <w:rsid w:val="00C70D33"/>
    <w:rsid w:val="00C70E14"/>
    <w:rsid w:val="00C714CE"/>
    <w:rsid w:val="00C71731"/>
    <w:rsid w:val="00C719C1"/>
    <w:rsid w:val="00C71B80"/>
    <w:rsid w:val="00C71C0D"/>
    <w:rsid w:val="00C71C6E"/>
    <w:rsid w:val="00C71FCD"/>
    <w:rsid w:val="00C7211E"/>
    <w:rsid w:val="00C72338"/>
    <w:rsid w:val="00C72440"/>
    <w:rsid w:val="00C72DEF"/>
    <w:rsid w:val="00C730F7"/>
    <w:rsid w:val="00C731E0"/>
    <w:rsid w:val="00C732CC"/>
    <w:rsid w:val="00C736E2"/>
    <w:rsid w:val="00C737BF"/>
    <w:rsid w:val="00C73F90"/>
    <w:rsid w:val="00C73FDB"/>
    <w:rsid w:val="00C74222"/>
    <w:rsid w:val="00C742D9"/>
    <w:rsid w:val="00C7459A"/>
    <w:rsid w:val="00C74ADE"/>
    <w:rsid w:val="00C74B3C"/>
    <w:rsid w:val="00C7515E"/>
    <w:rsid w:val="00C75228"/>
    <w:rsid w:val="00C752A7"/>
    <w:rsid w:val="00C7550C"/>
    <w:rsid w:val="00C75607"/>
    <w:rsid w:val="00C75AE3"/>
    <w:rsid w:val="00C76422"/>
    <w:rsid w:val="00C7653F"/>
    <w:rsid w:val="00C76694"/>
    <w:rsid w:val="00C768F1"/>
    <w:rsid w:val="00C76AEB"/>
    <w:rsid w:val="00C76B4C"/>
    <w:rsid w:val="00C76EF2"/>
    <w:rsid w:val="00C76FDE"/>
    <w:rsid w:val="00C7796C"/>
    <w:rsid w:val="00C77C8E"/>
    <w:rsid w:val="00C801C8"/>
    <w:rsid w:val="00C802F2"/>
    <w:rsid w:val="00C80356"/>
    <w:rsid w:val="00C8095D"/>
    <w:rsid w:val="00C80B55"/>
    <w:rsid w:val="00C80C02"/>
    <w:rsid w:val="00C80CF8"/>
    <w:rsid w:val="00C80DC6"/>
    <w:rsid w:val="00C80EED"/>
    <w:rsid w:val="00C80F7E"/>
    <w:rsid w:val="00C815E9"/>
    <w:rsid w:val="00C81806"/>
    <w:rsid w:val="00C818D6"/>
    <w:rsid w:val="00C81BA6"/>
    <w:rsid w:val="00C81BB0"/>
    <w:rsid w:val="00C81C98"/>
    <w:rsid w:val="00C821F3"/>
    <w:rsid w:val="00C82AE0"/>
    <w:rsid w:val="00C82C5B"/>
    <w:rsid w:val="00C82E72"/>
    <w:rsid w:val="00C82E87"/>
    <w:rsid w:val="00C834D0"/>
    <w:rsid w:val="00C834D8"/>
    <w:rsid w:val="00C83699"/>
    <w:rsid w:val="00C83866"/>
    <w:rsid w:val="00C8388D"/>
    <w:rsid w:val="00C83D46"/>
    <w:rsid w:val="00C83E86"/>
    <w:rsid w:val="00C840A2"/>
    <w:rsid w:val="00C840CD"/>
    <w:rsid w:val="00C840F4"/>
    <w:rsid w:val="00C84337"/>
    <w:rsid w:val="00C84545"/>
    <w:rsid w:val="00C84B8D"/>
    <w:rsid w:val="00C84BDA"/>
    <w:rsid w:val="00C85342"/>
    <w:rsid w:val="00C853F1"/>
    <w:rsid w:val="00C85703"/>
    <w:rsid w:val="00C85C00"/>
    <w:rsid w:val="00C86199"/>
    <w:rsid w:val="00C861B4"/>
    <w:rsid w:val="00C86611"/>
    <w:rsid w:val="00C8661C"/>
    <w:rsid w:val="00C867E9"/>
    <w:rsid w:val="00C868AD"/>
    <w:rsid w:val="00C868D2"/>
    <w:rsid w:val="00C86947"/>
    <w:rsid w:val="00C86A60"/>
    <w:rsid w:val="00C86ACE"/>
    <w:rsid w:val="00C87497"/>
    <w:rsid w:val="00C878A3"/>
    <w:rsid w:val="00C87C92"/>
    <w:rsid w:val="00C90122"/>
    <w:rsid w:val="00C90191"/>
    <w:rsid w:val="00C9025B"/>
    <w:rsid w:val="00C9064E"/>
    <w:rsid w:val="00C90872"/>
    <w:rsid w:val="00C908AA"/>
    <w:rsid w:val="00C909FD"/>
    <w:rsid w:val="00C90AAA"/>
    <w:rsid w:val="00C90ACC"/>
    <w:rsid w:val="00C91591"/>
    <w:rsid w:val="00C918B8"/>
    <w:rsid w:val="00C91B50"/>
    <w:rsid w:val="00C91E71"/>
    <w:rsid w:val="00C920C7"/>
    <w:rsid w:val="00C9231A"/>
    <w:rsid w:val="00C924AE"/>
    <w:rsid w:val="00C92999"/>
    <w:rsid w:val="00C92CDB"/>
    <w:rsid w:val="00C92D7B"/>
    <w:rsid w:val="00C92DFF"/>
    <w:rsid w:val="00C9314F"/>
    <w:rsid w:val="00C93285"/>
    <w:rsid w:val="00C939B1"/>
    <w:rsid w:val="00C93CCF"/>
    <w:rsid w:val="00C93F46"/>
    <w:rsid w:val="00C94954"/>
    <w:rsid w:val="00C94B67"/>
    <w:rsid w:val="00C95222"/>
    <w:rsid w:val="00C95323"/>
    <w:rsid w:val="00C9539D"/>
    <w:rsid w:val="00C9542C"/>
    <w:rsid w:val="00C9560E"/>
    <w:rsid w:val="00C96445"/>
    <w:rsid w:val="00C965ED"/>
    <w:rsid w:val="00C969B5"/>
    <w:rsid w:val="00C96A1E"/>
    <w:rsid w:val="00C96CDB"/>
    <w:rsid w:val="00C96DDB"/>
    <w:rsid w:val="00C96E24"/>
    <w:rsid w:val="00C97013"/>
    <w:rsid w:val="00C97D21"/>
    <w:rsid w:val="00C97D68"/>
    <w:rsid w:val="00CA0039"/>
    <w:rsid w:val="00CA012F"/>
    <w:rsid w:val="00CA0199"/>
    <w:rsid w:val="00CA043D"/>
    <w:rsid w:val="00CA0C75"/>
    <w:rsid w:val="00CA0DBD"/>
    <w:rsid w:val="00CA1058"/>
    <w:rsid w:val="00CA1203"/>
    <w:rsid w:val="00CA18D4"/>
    <w:rsid w:val="00CA1AC0"/>
    <w:rsid w:val="00CA1E6B"/>
    <w:rsid w:val="00CA1E7B"/>
    <w:rsid w:val="00CA1FD8"/>
    <w:rsid w:val="00CA29CE"/>
    <w:rsid w:val="00CA2B71"/>
    <w:rsid w:val="00CA2DAD"/>
    <w:rsid w:val="00CA332F"/>
    <w:rsid w:val="00CA346B"/>
    <w:rsid w:val="00CA3586"/>
    <w:rsid w:val="00CA381A"/>
    <w:rsid w:val="00CA3BE3"/>
    <w:rsid w:val="00CA3F4D"/>
    <w:rsid w:val="00CA3F58"/>
    <w:rsid w:val="00CA3FE9"/>
    <w:rsid w:val="00CA41E6"/>
    <w:rsid w:val="00CA4346"/>
    <w:rsid w:val="00CA4917"/>
    <w:rsid w:val="00CA51CC"/>
    <w:rsid w:val="00CA546D"/>
    <w:rsid w:val="00CA569B"/>
    <w:rsid w:val="00CA5750"/>
    <w:rsid w:val="00CA581B"/>
    <w:rsid w:val="00CA5825"/>
    <w:rsid w:val="00CA5E9F"/>
    <w:rsid w:val="00CA5FAD"/>
    <w:rsid w:val="00CA65C5"/>
    <w:rsid w:val="00CA6622"/>
    <w:rsid w:val="00CA6A08"/>
    <w:rsid w:val="00CA6B96"/>
    <w:rsid w:val="00CA6BA5"/>
    <w:rsid w:val="00CA7481"/>
    <w:rsid w:val="00CA7698"/>
    <w:rsid w:val="00CA7B39"/>
    <w:rsid w:val="00CA7D67"/>
    <w:rsid w:val="00CA7FCD"/>
    <w:rsid w:val="00CB08AF"/>
    <w:rsid w:val="00CB08C2"/>
    <w:rsid w:val="00CB0D0A"/>
    <w:rsid w:val="00CB0DEF"/>
    <w:rsid w:val="00CB112D"/>
    <w:rsid w:val="00CB12B4"/>
    <w:rsid w:val="00CB133D"/>
    <w:rsid w:val="00CB18A1"/>
    <w:rsid w:val="00CB1DF0"/>
    <w:rsid w:val="00CB1ED7"/>
    <w:rsid w:val="00CB1FA7"/>
    <w:rsid w:val="00CB2106"/>
    <w:rsid w:val="00CB2155"/>
    <w:rsid w:val="00CB23C9"/>
    <w:rsid w:val="00CB2821"/>
    <w:rsid w:val="00CB2B55"/>
    <w:rsid w:val="00CB2C39"/>
    <w:rsid w:val="00CB2D21"/>
    <w:rsid w:val="00CB2DCB"/>
    <w:rsid w:val="00CB3047"/>
    <w:rsid w:val="00CB3481"/>
    <w:rsid w:val="00CB34DA"/>
    <w:rsid w:val="00CB3A4D"/>
    <w:rsid w:val="00CB3AF6"/>
    <w:rsid w:val="00CB3EA8"/>
    <w:rsid w:val="00CB4C31"/>
    <w:rsid w:val="00CB4E29"/>
    <w:rsid w:val="00CB516B"/>
    <w:rsid w:val="00CB54A2"/>
    <w:rsid w:val="00CB5665"/>
    <w:rsid w:val="00CB5737"/>
    <w:rsid w:val="00CB5D94"/>
    <w:rsid w:val="00CB5DAF"/>
    <w:rsid w:val="00CB60F4"/>
    <w:rsid w:val="00CB6560"/>
    <w:rsid w:val="00CB723E"/>
    <w:rsid w:val="00CB7294"/>
    <w:rsid w:val="00CB7494"/>
    <w:rsid w:val="00CB7934"/>
    <w:rsid w:val="00CB7A29"/>
    <w:rsid w:val="00CB7E39"/>
    <w:rsid w:val="00CB7F3D"/>
    <w:rsid w:val="00CB7F8D"/>
    <w:rsid w:val="00CC00DE"/>
    <w:rsid w:val="00CC065F"/>
    <w:rsid w:val="00CC06F8"/>
    <w:rsid w:val="00CC09A8"/>
    <w:rsid w:val="00CC0AB6"/>
    <w:rsid w:val="00CC0B06"/>
    <w:rsid w:val="00CC0E97"/>
    <w:rsid w:val="00CC0FE3"/>
    <w:rsid w:val="00CC1291"/>
    <w:rsid w:val="00CC1310"/>
    <w:rsid w:val="00CC157C"/>
    <w:rsid w:val="00CC17C4"/>
    <w:rsid w:val="00CC189C"/>
    <w:rsid w:val="00CC18BD"/>
    <w:rsid w:val="00CC1914"/>
    <w:rsid w:val="00CC1DF3"/>
    <w:rsid w:val="00CC1F9E"/>
    <w:rsid w:val="00CC2352"/>
    <w:rsid w:val="00CC2912"/>
    <w:rsid w:val="00CC29F8"/>
    <w:rsid w:val="00CC2DEB"/>
    <w:rsid w:val="00CC2FDA"/>
    <w:rsid w:val="00CC3006"/>
    <w:rsid w:val="00CC33AC"/>
    <w:rsid w:val="00CC3B98"/>
    <w:rsid w:val="00CC3C6B"/>
    <w:rsid w:val="00CC3CA4"/>
    <w:rsid w:val="00CC3E78"/>
    <w:rsid w:val="00CC3F92"/>
    <w:rsid w:val="00CC42C1"/>
    <w:rsid w:val="00CC4766"/>
    <w:rsid w:val="00CC4A0B"/>
    <w:rsid w:val="00CC4ACD"/>
    <w:rsid w:val="00CC515C"/>
    <w:rsid w:val="00CC54C5"/>
    <w:rsid w:val="00CC5B9D"/>
    <w:rsid w:val="00CC5D8A"/>
    <w:rsid w:val="00CC5FB4"/>
    <w:rsid w:val="00CC680B"/>
    <w:rsid w:val="00CC695F"/>
    <w:rsid w:val="00CC69E1"/>
    <w:rsid w:val="00CC6B06"/>
    <w:rsid w:val="00CC6C09"/>
    <w:rsid w:val="00CC7062"/>
    <w:rsid w:val="00CC72C3"/>
    <w:rsid w:val="00CC7351"/>
    <w:rsid w:val="00CC7EAC"/>
    <w:rsid w:val="00CC7ED9"/>
    <w:rsid w:val="00CD0323"/>
    <w:rsid w:val="00CD0A01"/>
    <w:rsid w:val="00CD0CDF"/>
    <w:rsid w:val="00CD0E53"/>
    <w:rsid w:val="00CD11EC"/>
    <w:rsid w:val="00CD1410"/>
    <w:rsid w:val="00CD1643"/>
    <w:rsid w:val="00CD16CA"/>
    <w:rsid w:val="00CD175A"/>
    <w:rsid w:val="00CD1845"/>
    <w:rsid w:val="00CD193A"/>
    <w:rsid w:val="00CD1C33"/>
    <w:rsid w:val="00CD1FFC"/>
    <w:rsid w:val="00CD2576"/>
    <w:rsid w:val="00CD25B3"/>
    <w:rsid w:val="00CD2881"/>
    <w:rsid w:val="00CD2BE1"/>
    <w:rsid w:val="00CD2D89"/>
    <w:rsid w:val="00CD323E"/>
    <w:rsid w:val="00CD35A0"/>
    <w:rsid w:val="00CD37BA"/>
    <w:rsid w:val="00CD3B92"/>
    <w:rsid w:val="00CD4198"/>
    <w:rsid w:val="00CD42F3"/>
    <w:rsid w:val="00CD4A20"/>
    <w:rsid w:val="00CD4C29"/>
    <w:rsid w:val="00CD4C7C"/>
    <w:rsid w:val="00CD5336"/>
    <w:rsid w:val="00CD558D"/>
    <w:rsid w:val="00CD5743"/>
    <w:rsid w:val="00CD589C"/>
    <w:rsid w:val="00CD5921"/>
    <w:rsid w:val="00CD5B5D"/>
    <w:rsid w:val="00CD5C1A"/>
    <w:rsid w:val="00CD5C78"/>
    <w:rsid w:val="00CD6089"/>
    <w:rsid w:val="00CD64EA"/>
    <w:rsid w:val="00CD6EF4"/>
    <w:rsid w:val="00CD717C"/>
    <w:rsid w:val="00CD727D"/>
    <w:rsid w:val="00CD7AE6"/>
    <w:rsid w:val="00CD7B01"/>
    <w:rsid w:val="00CD7C6B"/>
    <w:rsid w:val="00CD7D08"/>
    <w:rsid w:val="00CE0626"/>
    <w:rsid w:val="00CE0858"/>
    <w:rsid w:val="00CE0CCF"/>
    <w:rsid w:val="00CE0DD0"/>
    <w:rsid w:val="00CE115D"/>
    <w:rsid w:val="00CE129B"/>
    <w:rsid w:val="00CE1366"/>
    <w:rsid w:val="00CE1526"/>
    <w:rsid w:val="00CE160C"/>
    <w:rsid w:val="00CE16C2"/>
    <w:rsid w:val="00CE16E3"/>
    <w:rsid w:val="00CE1706"/>
    <w:rsid w:val="00CE17E7"/>
    <w:rsid w:val="00CE18C8"/>
    <w:rsid w:val="00CE1EE0"/>
    <w:rsid w:val="00CE21FF"/>
    <w:rsid w:val="00CE2212"/>
    <w:rsid w:val="00CE296D"/>
    <w:rsid w:val="00CE2A26"/>
    <w:rsid w:val="00CE2F43"/>
    <w:rsid w:val="00CE36AA"/>
    <w:rsid w:val="00CE3BDA"/>
    <w:rsid w:val="00CE3FAC"/>
    <w:rsid w:val="00CE3FFC"/>
    <w:rsid w:val="00CE422E"/>
    <w:rsid w:val="00CE4307"/>
    <w:rsid w:val="00CE4494"/>
    <w:rsid w:val="00CE453C"/>
    <w:rsid w:val="00CE45AA"/>
    <w:rsid w:val="00CE45E0"/>
    <w:rsid w:val="00CE46E8"/>
    <w:rsid w:val="00CE4817"/>
    <w:rsid w:val="00CE4D67"/>
    <w:rsid w:val="00CE5187"/>
    <w:rsid w:val="00CE522D"/>
    <w:rsid w:val="00CE5302"/>
    <w:rsid w:val="00CE5356"/>
    <w:rsid w:val="00CE5495"/>
    <w:rsid w:val="00CE576F"/>
    <w:rsid w:val="00CE5772"/>
    <w:rsid w:val="00CE58F4"/>
    <w:rsid w:val="00CE5D25"/>
    <w:rsid w:val="00CE5FA7"/>
    <w:rsid w:val="00CE646A"/>
    <w:rsid w:val="00CE67B3"/>
    <w:rsid w:val="00CE6A30"/>
    <w:rsid w:val="00CE6A32"/>
    <w:rsid w:val="00CE6A42"/>
    <w:rsid w:val="00CE6BB3"/>
    <w:rsid w:val="00CE7152"/>
    <w:rsid w:val="00CE76E3"/>
    <w:rsid w:val="00CE781F"/>
    <w:rsid w:val="00CE7850"/>
    <w:rsid w:val="00CE795A"/>
    <w:rsid w:val="00CE7A43"/>
    <w:rsid w:val="00CE7B7D"/>
    <w:rsid w:val="00CE7E6A"/>
    <w:rsid w:val="00CE7ED3"/>
    <w:rsid w:val="00CE7F16"/>
    <w:rsid w:val="00CF0378"/>
    <w:rsid w:val="00CF07A7"/>
    <w:rsid w:val="00CF08F9"/>
    <w:rsid w:val="00CF0B13"/>
    <w:rsid w:val="00CF12A8"/>
    <w:rsid w:val="00CF135D"/>
    <w:rsid w:val="00CF144F"/>
    <w:rsid w:val="00CF1663"/>
    <w:rsid w:val="00CF1901"/>
    <w:rsid w:val="00CF1C4C"/>
    <w:rsid w:val="00CF1CEF"/>
    <w:rsid w:val="00CF1D45"/>
    <w:rsid w:val="00CF1E6C"/>
    <w:rsid w:val="00CF2013"/>
    <w:rsid w:val="00CF20C6"/>
    <w:rsid w:val="00CF2449"/>
    <w:rsid w:val="00CF266C"/>
    <w:rsid w:val="00CF2743"/>
    <w:rsid w:val="00CF28FC"/>
    <w:rsid w:val="00CF2C0D"/>
    <w:rsid w:val="00CF2CCD"/>
    <w:rsid w:val="00CF30B8"/>
    <w:rsid w:val="00CF30BC"/>
    <w:rsid w:val="00CF39B9"/>
    <w:rsid w:val="00CF3B71"/>
    <w:rsid w:val="00CF3D67"/>
    <w:rsid w:val="00CF3D75"/>
    <w:rsid w:val="00CF3FF8"/>
    <w:rsid w:val="00CF40C0"/>
    <w:rsid w:val="00CF46E1"/>
    <w:rsid w:val="00CF4827"/>
    <w:rsid w:val="00CF4C99"/>
    <w:rsid w:val="00CF500D"/>
    <w:rsid w:val="00CF52C6"/>
    <w:rsid w:val="00CF5469"/>
    <w:rsid w:val="00CF554E"/>
    <w:rsid w:val="00CF5752"/>
    <w:rsid w:val="00CF5803"/>
    <w:rsid w:val="00CF598A"/>
    <w:rsid w:val="00CF5B10"/>
    <w:rsid w:val="00CF5BBE"/>
    <w:rsid w:val="00CF5C3E"/>
    <w:rsid w:val="00CF5D12"/>
    <w:rsid w:val="00CF5D5F"/>
    <w:rsid w:val="00CF5D68"/>
    <w:rsid w:val="00CF5E9D"/>
    <w:rsid w:val="00CF658E"/>
    <w:rsid w:val="00CF68E4"/>
    <w:rsid w:val="00CF6E2B"/>
    <w:rsid w:val="00CF6F44"/>
    <w:rsid w:val="00CF72B1"/>
    <w:rsid w:val="00CF7322"/>
    <w:rsid w:val="00CF7433"/>
    <w:rsid w:val="00CF7F5A"/>
    <w:rsid w:val="00D00439"/>
    <w:rsid w:val="00D00572"/>
    <w:rsid w:val="00D00D42"/>
    <w:rsid w:val="00D01365"/>
    <w:rsid w:val="00D01564"/>
    <w:rsid w:val="00D01B38"/>
    <w:rsid w:val="00D01C7A"/>
    <w:rsid w:val="00D0232E"/>
    <w:rsid w:val="00D025C2"/>
    <w:rsid w:val="00D0278C"/>
    <w:rsid w:val="00D02921"/>
    <w:rsid w:val="00D02CA7"/>
    <w:rsid w:val="00D02CFD"/>
    <w:rsid w:val="00D02E53"/>
    <w:rsid w:val="00D02EF0"/>
    <w:rsid w:val="00D0307E"/>
    <w:rsid w:val="00D03162"/>
    <w:rsid w:val="00D032FA"/>
    <w:rsid w:val="00D034D2"/>
    <w:rsid w:val="00D03A54"/>
    <w:rsid w:val="00D03ADA"/>
    <w:rsid w:val="00D03FF5"/>
    <w:rsid w:val="00D0422F"/>
    <w:rsid w:val="00D04356"/>
    <w:rsid w:val="00D043CD"/>
    <w:rsid w:val="00D04747"/>
    <w:rsid w:val="00D04A74"/>
    <w:rsid w:val="00D04F75"/>
    <w:rsid w:val="00D05A0A"/>
    <w:rsid w:val="00D05B2A"/>
    <w:rsid w:val="00D05BB8"/>
    <w:rsid w:val="00D05FC4"/>
    <w:rsid w:val="00D0604B"/>
    <w:rsid w:val="00D065BD"/>
    <w:rsid w:val="00D066F5"/>
    <w:rsid w:val="00D06D52"/>
    <w:rsid w:val="00D06DE7"/>
    <w:rsid w:val="00D07152"/>
    <w:rsid w:val="00D075D6"/>
    <w:rsid w:val="00D07801"/>
    <w:rsid w:val="00D0784E"/>
    <w:rsid w:val="00D07964"/>
    <w:rsid w:val="00D07FEB"/>
    <w:rsid w:val="00D104D1"/>
    <w:rsid w:val="00D104FC"/>
    <w:rsid w:val="00D10700"/>
    <w:rsid w:val="00D1078A"/>
    <w:rsid w:val="00D109D7"/>
    <w:rsid w:val="00D10ECB"/>
    <w:rsid w:val="00D10EF2"/>
    <w:rsid w:val="00D1156D"/>
    <w:rsid w:val="00D116AF"/>
    <w:rsid w:val="00D118FE"/>
    <w:rsid w:val="00D120D4"/>
    <w:rsid w:val="00D128D5"/>
    <w:rsid w:val="00D12B1F"/>
    <w:rsid w:val="00D12DC9"/>
    <w:rsid w:val="00D13039"/>
    <w:rsid w:val="00D130BE"/>
    <w:rsid w:val="00D13670"/>
    <w:rsid w:val="00D136D4"/>
    <w:rsid w:val="00D13A4A"/>
    <w:rsid w:val="00D13AC6"/>
    <w:rsid w:val="00D13E0A"/>
    <w:rsid w:val="00D14445"/>
    <w:rsid w:val="00D145AB"/>
    <w:rsid w:val="00D14615"/>
    <w:rsid w:val="00D14742"/>
    <w:rsid w:val="00D14A91"/>
    <w:rsid w:val="00D14C01"/>
    <w:rsid w:val="00D15040"/>
    <w:rsid w:val="00D15043"/>
    <w:rsid w:val="00D15594"/>
    <w:rsid w:val="00D15E62"/>
    <w:rsid w:val="00D1678C"/>
    <w:rsid w:val="00D16859"/>
    <w:rsid w:val="00D16A4E"/>
    <w:rsid w:val="00D16AFC"/>
    <w:rsid w:val="00D16BBD"/>
    <w:rsid w:val="00D177A2"/>
    <w:rsid w:val="00D17D95"/>
    <w:rsid w:val="00D17FE6"/>
    <w:rsid w:val="00D20471"/>
    <w:rsid w:val="00D20492"/>
    <w:rsid w:val="00D2068E"/>
    <w:rsid w:val="00D207B0"/>
    <w:rsid w:val="00D2082E"/>
    <w:rsid w:val="00D20B11"/>
    <w:rsid w:val="00D20D62"/>
    <w:rsid w:val="00D20DC9"/>
    <w:rsid w:val="00D21161"/>
    <w:rsid w:val="00D2118A"/>
    <w:rsid w:val="00D21413"/>
    <w:rsid w:val="00D2150C"/>
    <w:rsid w:val="00D21512"/>
    <w:rsid w:val="00D215B0"/>
    <w:rsid w:val="00D2167E"/>
    <w:rsid w:val="00D217E1"/>
    <w:rsid w:val="00D21F2C"/>
    <w:rsid w:val="00D21F45"/>
    <w:rsid w:val="00D22096"/>
    <w:rsid w:val="00D22202"/>
    <w:rsid w:val="00D227FB"/>
    <w:rsid w:val="00D22A26"/>
    <w:rsid w:val="00D22CE2"/>
    <w:rsid w:val="00D22FFD"/>
    <w:rsid w:val="00D23134"/>
    <w:rsid w:val="00D232C4"/>
    <w:rsid w:val="00D23519"/>
    <w:rsid w:val="00D23615"/>
    <w:rsid w:val="00D2370A"/>
    <w:rsid w:val="00D239B4"/>
    <w:rsid w:val="00D24196"/>
    <w:rsid w:val="00D24285"/>
    <w:rsid w:val="00D24525"/>
    <w:rsid w:val="00D2475A"/>
    <w:rsid w:val="00D25333"/>
    <w:rsid w:val="00D2538A"/>
    <w:rsid w:val="00D25DEF"/>
    <w:rsid w:val="00D2602F"/>
    <w:rsid w:val="00D2645F"/>
    <w:rsid w:val="00D26483"/>
    <w:rsid w:val="00D264ED"/>
    <w:rsid w:val="00D26881"/>
    <w:rsid w:val="00D26DC8"/>
    <w:rsid w:val="00D26EA9"/>
    <w:rsid w:val="00D271C1"/>
    <w:rsid w:val="00D27385"/>
    <w:rsid w:val="00D27632"/>
    <w:rsid w:val="00D279C0"/>
    <w:rsid w:val="00D27C55"/>
    <w:rsid w:val="00D30173"/>
    <w:rsid w:val="00D3032B"/>
    <w:rsid w:val="00D30509"/>
    <w:rsid w:val="00D30A06"/>
    <w:rsid w:val="00D30D0F"/>
    <w:rsid w:val="00D313E7"/>
    <w:rsid w:val="00D314CA"/>
    <w:rsid w:val="00D316F9"/>
    <w:rsid w:val="00D31A67"/>
    <w:rsid w:val="00D31B74"/>
    <w:rsid w:val="00D3204D"/>
    <w:rsid w:val="00D3213D"/>
    <w:rsid w:val="00D32C7B"/>
    <w:rsid w:val="00D32E5B"/>
    <w:rsid w:val="00D331E8"/>
    <w:rsid w:val="00D332F4"/>
    <w:rsid w:val="00D3333B"/>
    <w:rsid w:val="00D33983"/>
    <w:rsid w:val="00D33C66"/>
    <w:rsid w:val="00D34273"/>
    <w:rsid w:val="00D3429E"/>
    <w:rsid w:val="00D342EC"/>
    <w:rsid w:val="00D348E7"/>
    <w:rsid w:val="00D35538"/>
    <w:rsid w:val="00D3561F"/>
    <w:rsid w:val="00D3562C"/>
    <w:rsid w:val="00D35DC3"/>
    <w:rsid w:val="00D35FB4"/>
    <w:rsid w:val="00D360D2"/>
    <w:rsid w:val="00D36205"/>
    <w:rsid w:val="00D36237"/>
    <w:rsid w:val="00D36A13"/>
    <w:rsid w:val="00D36A42"/>
    <w:rsid w:val="00D36B29"/>
    <w:rsid w:val="00D36C73"/>
    <w:rsid w:val="00D36DBB"/>
    <w:rsid w:val="00D36EB9"/>
    <w:rsid w:val="00D3700A"/>
    <w:rsid w:val="00D3726E"/>
    <w:rsid w:val="00D3764C"/>
    <w:rsid w:val="00D3775D"/>
    <w:rsid w:val="00D37B16"/>
    <w:rsid w:val="00D37C13"/>
    <w:rsid w:val="00D37C49"/>
    <w:rsid w:val="00D37DCB"/>
    <w:rsid w:val="00D37F68"/>
    <w:rsid w:val="00D40547"/>
    <w:rsid w:val="00D4091C"/>
    <w:rsid w:val="00D4142E"/>
    <w:rsid w:val="00D41447"/>
    <w:rsid w:val="00D41DB6"/>
    <w:rsid w:val="00D41DBA"/>
    <w:rsid w:val="00D41EB6"/>
    <w:rsid w:val="00D41F9E"/>
    <w:rsid w:val="00D42121"/>
    <w:rsid w:val="00D42410"/>
    <w:rsid w:val="00D4241C"/>
    <w:rsid w:val="00D42575"/>
    <w:rsid w:val="00D42630"/>
    <w:rsid w:val="00D42704"/>
    <w:rsid w:val="00D43117"/>
    <w:rsid w:val="00D43178"/>
    <w:rsid w:val="00D43209"/>
    <w:rsid w:val="00D433BF"/>
    <w:rsid w:val="00D4350C"/>
    <w:rsid w:val="00D437FC"/>
    <w:rsid w:val="00D43ABB"/>
    <w:rsid w:val="00D43B1D"/>
    <w:rsid w:val="00D443FC"/>
    <w:rsid w:val="00D4482A"/>
    <w:rsid w:val="00D44A22"/>
    <w:rsid w:val="00D44F93"/>
    <w:rsid w:val="00D45532"/>
    <w:rsid w:val="00D4554B"/>
    <w:rsid w:val="00D455FC"/>
    <w:rsid w:val="00D4582F"/>
    <w:rsid w:val="00D45C71"/>
    <w:rsid w:val="00D45E4B"/>
    <w:rsid w:val="00D46053"/>
    <w:rsid w:val="00D4608E"/>
    <w:rsid w:val="00D465D2"/>
    <w:rsid w:val="00D469BB"/>
    <w:rsid w:val="00D46B38"/>
    <w:rsid w:val="00D46ED2"/>
    <w:rsid w:val="00D46F2E"/>
    <w:rsid w:val="00D471C1"/>
    <w:rsid w:val="00D475FF"/>
    <w:rsid w:val="00D47819"/>
    <w:rsid w:val="00D47950"/>
    <w:rsid w:val="00D47C4C"/>
    <w:rsid w:val="00D47DD7"/>
    <w:rsid w:val="00D501E1"/>
    <w:rsid w:val="00D5022B"/>
    <w:rsid w:val="00D50341"/>
    <w:rsid w:val="00D505F5"/>
    <w:rsid w:val="00D50AA9"/>
    <w:rsid w:val="00D50C55"/>
    <w:rsid w:val="00D50D01"/>
    <w:rsid w:val="00D50E75"/>
    <w:rsid w:val="00D50EAE"/>
    <w:rsid w:val="00D511F8"/>
    <w:rsid w:val="00D51378"/>
    <w:rsid w:val="00D5173B"/>
    <w:rsid w:val="00D5204C"/>
    <w:rsid w:val="00D52212"/>
    <w:rsid w:val="00D528A0"/>
    <w:rsid w:val="00D528DD"/>
    <w:rsid w:val="00D52FE0"/>
    <w:rsid w:val="00D533F4"/>
    <w:rsid w:val="00D5350B"/>
    <w:rsid w:val="00D53570"/>
    <w:rsid w:val="00D539F0"/>
    <w:rsid w:val="00D53D6F"/>
    <w:rsid w:val="00D53FAC"/>
    <w:rsid w:val="00D53FF9"/>
    <w:rsid w:val="00D5408E"/>
    <w:rsid w:val="00D54335"/>
    <w:rsid w:val="00D54A1B"/>
    <w:rsid w:val="00D54C7A"/>
    <w:rsid w:val="00D54EF7"/>
    <w:rsid w:val="00D55A62"/>
    <w:rsid w:val="00D55DBF"/>
    <w:rsid w:val="00D55E51"/>
    <w:rsid w:val="00D55F12"/>
    <w:rsid w:val="00D5609C"/>
    <w:rsid w:val="00D56A5D"/>
    <w:rsid w:val="00D56AD1"/>
    <w:rsid w:val="00D56BC1"/>
    <w:rsid w:val="00D5701D"/>
    <w:rsid w:val="00D57057"/>
    <w:rsid w:val="00D57514"/>
    <w:rsid w:val="00D57630"/>
    <w:rsid w:val="00D5766B"/>
    <w:rsid w:val="00D578D8"/>
    <w:rsid w:val="00D57B4E"/>
    <w:rsid w:val="00D57DF1"/>
    <w:rsid w:val="00D602CD"/>
    <w:rsid w:val="00D60375"/>
    <w:rsid w:val="00D6049F"/>
    <w:rsid w:val="00D6051F"/>
    <w:rsid w:val="00D60794"/>
    <w:rsid w:val="00D60B8D"/>
    <w:rsid w:val="00D60C58"/>
    <w:rsid w:val="00D60CCF"/>
    <w:rsid w:val="00D6133B"/>
    <w:rsid w:val="00D614D4"/>
    <w:rsid w:val="00D62143"/>
    <w:rsid w:val="00D62153"/>
    <w:rsid w:val="00D624E2"/>
    <w:rsid w:val="00D62713"/>
    <w:rsid w:val="00D627F7"/>
    <w:rsid w:val="00D629F6"/>
    <w:rsid w:val="00D62F3C"/>
    <w:rsid w:val="00D62FCA"/>
    <w:rsid w:val="00D63155"/>
    <w:rsid w:val="00D64333"/>
    <w:rsid w:val="00D64443"/>
    <w:rsid w:val="00D6448A"/>
    <w:rsid w:val="00D64742"/>
    <w:rsid w:val="00D64922"/>
    <w:rsid w:val="00D64B5B"/>
    <w:rsid w:val="00D64C06"/>
    <w:rsid w:val="00D650DC"/>
    <w:rsid w:val="00D65680"/>
    <w:rsid w:val="00D65846"/>
    <w:rsid w:val="00D65EE8"/>
    <w:rsid w:val="00D65F3A"/>
    <w:rsid w:val="00D6629A"/>
    <w:rsid w:val="00D663CB"/>
    <w:rsid w:val="00D6651C"/>
    <w:rsid w:val="00D66A3E"/>
    <w:rsid w:val="00D66A5E"/>
    <w:rsid w:val="00D66E5B"/>
    <w:rsid w:val="00D66F16"/>
    <w:rsid w:val="00D670AC"/>
    <w:rsid w:val="00D6711A"/>
    <w:rsid w:val="00D67366"/>
    <w:rsid w:val="00D674F7"/>
    <w:rsid w:val="00D67906"/>
    <w:rsid w:val="00D67E60"/>
    <w:rsid w:val="00D700B1"/>
    <w:rsid w:val="00D70562"/>
    <w:rsid w:val="00D70642"/>
    <w:rsid w:val="00D709EE"/>
    <w:rsid w:val="00D7105F"/>
    <w:rsid w:val="00D71222"/>
    <w:rsid w:val="00D712C0"/>
    <w:rsid w:val="00D71660"/>
    <w:rsid w:val="00D71A69"/>
    <w:rsid w:val="00D71D67"/>
    <w:rsid w:val="00D71FB2"/>
    <w:rsid w:val="00D720DC"/>
    <w:rsid w:val="00D723FD"/>
    <w:rsid w:val="00D7249A"/>
    <w:rsid w:val="00D725E0"/>
    <w:rsid w:val="00D727AF"/>
    <w:rsid w:val="00D72A2F"/>
    <w:rsid w:val="00D72C54"/>
    <w:rsid w:val="00D72E2D"/>
    <w:rsid w:val="00D73405"/>
    <w:rsid w:val="00D7396A"/>
    <w:rsid w:val="00D73A4E"/>
    <w:rsid w:val="00D73BD0"/>
    <w:rsid w:val="00D73F34"/>
    <w:rsid w:val="00D740E7"/>
    <w:rsid w:val="00D74728"/>
    <w:rsid w:val="00D74763"/>
    <w:rsid w:val="00D749A4"/>
    <w:rsid w:val="00D74DC2"/>
    <w:rsid w:val="00D74DF2"/>
    <w:rsid w:val="00D75339"/>
    <w:rsid w:val="00D75AF7"/>
    <w:rsid w:val="00D75EB1"/>
    <w:rsid w:val="00D75EE3"/>
    <w:rsid w:val="00D76636"/>
    <w:rsid w:val="00D76AD4"/>
    <w:rsid w:val="00D77255"/>
    <w:rsid w:val="00D7790D"/>
    <w:rsid w:val="00D77BE6"/>
    <w:rsid w:val="00D800C3"/>
    <w:rsid w:val="00D802F4"/>
    <w:rsid w:val="00D80561"/>
    <w:rsid w:val="00D80958"/>
    <w:rsid w:val="00D80AA6"/>
    <w:rsid w:val="00D81305"/>
    <w:rsid w:val="00D81413"/>
    <w:rsid w:val="00D816FF"/>
    <w:rsid w:val="00D8196C"/>
    <w:rsid w:val="00D81A2F"/>
    <w:rsid w:val="00D81C50"/>
    <w:rsid w:val="00D823D7"/>
    <w:rsid w:val="00D82763"/>
    <w:rsid w:val="00D828A6"/>
    <w:rsid w:val="00D8325E"/>
    <w:rsid w:val="00D83A39"/>
    <w:rsid w:val="00D83C70"/>
    <w:rsid w:val="00D83F4E"/>
    <w:rsid w:val="00D844E2"/>
    <w:rsid w:val="00D84631"/>
    <w:rsid w:val="00D84705"/>
    <w:rsid w:val="00D84715"/>
    <w:rsid w:val="00D84744"/>
    <w:rsid w:val="00D847C0"/>
    <w:rsid w:val="00D84D58"/>
    <w:rsid w:val="00D85216"/>
    <w:rsid w:val="00D85296"/>
    <w:rsid w:val="00D852A2"/>
    <w:rsid w:val="00D862CF"/>
    <w:rsid w:val="00D867A3"/>
    <w:rsid w:val="00D869C1"/>
    <w:rsid w:val="00D869C8"/>
    <w:rsid w:val="00D86D43"/>
    <w:rsid w:val="00D86E0E"/>
    <w:rsid w:val="00D86F96"/>
    <w:rsid w:val="00D8717A"/>
    <w:rsid w:val="00D8720E"/>
    <w:rsid w:val="00D87289"/>
    <w:rsid w:val="00D8733E"/>
    <w:rsid w:val="00D874D3"/>
    <w:rsid w:val="00D878F8"/>
    <w:rsid w:val="00D87EF1"/>
    <w:rsid w:val="00D9004F"/>
    <w:rsid w:val="00D902E3"/>
    <w:rsid w:val="00D90743"/>
    <w:rsid w:val="00D9077B"/>
    <w:rsid w:val="00D9081F"/>
    <w:rsid w:val="00D909B0"/>
    <w:rsid w:val="00D90A54"/>
    <w:rsid w:val="00D91312"/>
    <w:rsid w:val="00D91407"/>
    <w:rsid w:val="00D9146D"/>
    <w:rsid w:val="00D915DC"/>
    <w:rsid w:val="00D9166D"/>
    <w:rsid w:val="00D916F4"/>
    <w:rsid w:val="00D91C05"/>
    <w:rsid w:val="00D91D01"/>
    <w:rsid w:val="00D9209E"/>
    <w:rsid w:val="00D92188"/>
    <w:rsid w:val="00D922BC"/>
    <w:rsid w:val="00D92844"/>
    <w:rsid w:val="00D92C31"/>
    <w:rsid w:val="00D92C5F"/>
    <w:rsid w:val="00D92CEA"/>
    <w:rsid w:val="00D92FDF"/>
    <w:rsid w:val="00D931D3"/>
    <w:rsid w:val="00D9323B"/>
    <w:rsid w:val="00D9326E"/>
    <w:rsid w:val="00D935B5"/>
    <w:rsid w:val="00D93C10"/>
    <w:rsid w:val="00D947CC"/>
    <w:rsid w:val="00D94F5C"/>
    <w:rsid w:val="00D954D6"/>
    <w:rsid w:val="00D95D85"/>
    <w:rsid w:val="00D95D9B"/>
    <w:rsid w:val="00D962DD"/>
    <w:rsid w:val="00D962F0"/>
    <w:rsid w:val="00D96D00"/>
    <w:rsid w:val="00D96D78"/>
    <w:rsid w:val="00D96F3F"/>
    <w:rsid w:val="00D97053"/>
    <w:rsid w:val="00D97390"/>
    <w:rsid w:val="00D97577"/>
    <w:rsid w:val="00D9781C"/>
    <w:rsid w:val="00D979E7"/>
    <w:rsid w:val="00D97B85"/>
    <w:rsid w:val="00D97D80"/>
    <w:rsid w:val="00D97EA5"/>
    <w:rsid w:val="00D97F0B"/>
    <w:rsid w:val="00DA08BA"/>
    <w:rsid w:val="00DA0A4C"/>
    <w:rsid w:val="00DA0D32"/>
    <w:rsid w:val="00DA13C5"/>
    <w:rsid w:val="00DA1667"/>
    <w:rsid w:val="00DA1AA9"/>
    <w:rsid w:val="00DA1FF4"/>
    <w:rsid w:val="00DA20CA"/>
    <w:rsid w:val="00DA2926"/>
    <w:rsid w:val="00DA2ABB"/>
    <w:rsid w:val="00DA2F2B"/>
    <w:rsid w:val="00DA3572"/>
    <w:rsid w:val="00DA35F8"/>
    <w:rsid w:val="00DA3CFB"/>
    <w:rsid w:val="00DA3EB2"/>
    <w:rsid w:val="00DA4069"/>
    <w:rsid w:val="00DA415E"/>
    <w:rsid w:val="00DA4379"/>
    <w:rsid w:val="00DA496C"/>
    <w:rsid w:val="00DA4CE1"/>
    <w:rsid w:val="00DA4EC6"/>
    <w:rsid w:val="00DA540F"/>
    <w:rsid w:val="00DA54C3"/>
    <w:rsid w:val="00DA54E8"/>
    <w:rsid w:val="00DA566E"/>
    <w:rsid w:val="00DA57EE"/>
    <w:rsid w:val="00DA58FD"/>
    <w:rsid w:val="00DA79B2"/>
    <w:rsid w:val="00DA7ABF"/>
    <w:rsid w:val="00DA7C30"/>
    <w:rsid w:val="00DA7DE4"/>
    <w:rsid w:val="00DB0629"/>
    <w:rsid w:val="00DB09FA"/>
    <w:rsid w:val="00DB0A24"/>
    <w:rsid w:val="00DB0C12"/>
    <w:rsid w:val="00DB106F"/>
    <w:rsid w:val="00DB109F"/>
    <w:rsid w:val="00DB127B"/>
    <w:rsid w:val="00DB139A"/>
    <w:rsid w:val="00DB1638"/>
    <w:rsid w:val="00DB16BE"/>
    <w:rsid w:val="00DB1746"/>
    <w:rsid w:val="00DB1903"/>
    <w:rsid w:val="00DB1B7D"/>
    <w:rsid w:val="00DB20C8"/>
    <w:rsid w:val="00DB2272"/>
    <w:rsid w:val="00DB2597"/>
    <w:rsid w:val="00DB27F2"/>
    <w:rsid w:val="00DB2B94"/>
    <w:rsid w:val="00DB2D89"/>
    <w:rsid w:val="00DB30F3"/>
    <w:rsid w:val="00DB36C4"/>
    <w:rsid w:val="00DB37C5"/>
    <w:rsid w:val="00DB39F0"/>
    <w:rsid w:val="00DB3A2C"/>
    <w:rsid w:val="00DB3B62"/>
    <w:rsid w:val="00DB3B9D"/>
    <w:rsid w:val="00DB3C73"/>
    <w:rsid w:val="00DB3D14"/>
    <w:rsid w:val="00DB3DAF"/>
    <w:rsid w:val="00DB3E74"/>
    <w:rsid w:val="00DB3E8E"/>
    <w:rsid w:val="00DB3FE6"/>
    <w:rsid w:val="00DB4896"/>
    <w:rsid w:val="00DB49A9"/>
    <w:rsid w:val="00DB4ADB"/>
    <w:rsid w:val="00DB4CCB"/>
    <w:rsid w:val="00DB4ED0"/>
    <w:rsid w:val="00DB4FFD"/>
    <w:rsid w:val="00DB566D"/>
    <w:rsid w:val="00DB57C1"/>
    <w:rsid w:val="00DB589C"/>
    <w:rsid w:val="00DB5A9D"/>
    <w:rsid w:val="00DB5B66"/>
    <w:rsid w:val="00DB70BD"/>
    <w:rsid w:val="00DB7159"/>
    <w:rsid w:val="00DB778F"/>
    <w:rsid w:val="00DB77D1"/>
    <w:rsid w:val="00DB7BF2"/>
    <w:rsid w:val="00DB7EF1"/>
    <w:rsid w:val="00DC01DA"/>
    <w:rsid w:val="00DC0978"/>
    <w:rsid w:val="00DC0990"/>
    <w:rsid w:val="00DC0C1B"/>
    <w:rsid w:val="00DC10C3"/>
    <w:rsid w:val="00DC1527"/>
    <w:rsid w:val="00DC160E"/>
    <w:rsid w:val="00DC16C6"/>
    <w:rsid w:val="00DC1982"/>
    <w:rsid w:val="00DC1987"/>
    <w:rsid w:val="00DC1B06"/>
    <w:rsid w:val="00DC23EA"/>
    <w:rsid w:val="00DC2515"/>
    <w:rsid w:val="00DC2B71"/>
    <w:rsid w:val="00DC2B92"/>
    <w:rsid w:val="00DC3188"/>
    <w:rsid w:val="00DC3325"/>
    <w:rsid w:val="00DC3823"/>
    <w:rsid w:val="00DC38C0"/>
    <w:rsid w:val="00DC3987"/>
    <w:rsid w:val="00DC3CBA"/>
    <w:rsid w:val="00DC3DB8"/>
    <w:rsid w:val="00DC3E73"/>
    <w:rsid w:val="00DC3FBA"/>
    <w:rsid w:val="00DC46D1"/>
    <w:rsid w:val="00DC4799"/>
    <w:rsid w:val="00DC47BC"/>
    <w:rsid w:val="00DC4D56"/>
    <w:rsid w:val="00DC4E34"/>
    <w:rsid w:val="00DC528B"/>
    <w:rsid w:val="00DC5449"/>
    <w:rsid w:val="00DC5468"/>
    <w:rsid w:val="00DC558E"/>
    <w:rsid w:val="00DC5596"/>
    <w:rsid w:val="00DC5962"/>
    <w:rsid w:val="00DC5B24"/>
    <w:rsid w:val="00DC5E96"/>
    <w:rsid w:val="00DC5F4B"/>
    <w:rsid w:val="00DC611B"/>
    <w:rsid w:val="00DC6548"/>
    <w:rsid w:val="00DC6697"/>
    <w:rsid w:val="00DC6813"/>
    <w:rsid w:val="00DC6EA5"/>
    <w:rsid w:val="00DC6FD8"/>
    <w:rsid w:val="00DC755F"/>
    <w:rsid w:val="00DC7681"/>
    <w:rsid w:val="00DC7B11"/>
    <w:rsid w:val="00DC7F31"/>
    <w:rsid w:val="00DD013E"/>
    <w:rsid w:val="00DD04D9"/>
    <w:rsid w:val="00DD08C6"/>
    <w:rsid w:val="00DD09CB"/>
    <w:rsid w:val="00DD0BE5"/>
    <w:rsid w:val="00DD11E0"/>
    <w:rsid w:val="00DD1463"/>
    <w:rsid w:val="00DD1465"/>
    <w:rsid w:val="00DD15E0"/>
    <w:rsid w:val="00DD177B"/>
    <w:rsid w:val="00DD1E7B"/>
    <w:rsid w:val="00DD1FF1"/>
    <w:rsid w:val="00DD20BC"/>
    <w:rsid w:val="00DD227E"/>
    <w:rsid w:val="00DD2AED"/>
    <w:rsid w:val="00DD2AFC"/>
    <w:rsid w:val="00DD2B61"/>
    <w:rsid w:val="00DD31DA"/>
    <w:rsid w:val="00DD3229"/>
    <w:rsid w:val="00DD3342"/>
    <w:rsid w:val="00DD38F7"/>
    <w:rsid w:val="00DD3D49"/>
    <w:rsid w:val="00DD3E5E"/>
    <w:rsid w:val="00DD3ECB"/>
    <w:rsid w:val="00DD4174"/>
    <w:rsid w:val="00DD476A"/>
    <w:rsid w:val="00DD4879"/>
    <w:rsid w:val="00DD56F8"/>
    <w:rsid w:val="00DD598A"/>
    <w:rsid w:val="00DD5DD2"/>
    <w:rsid w:val="00DD5EC5"/>
    <w:rsid w:val="00DD5F49"/>
    <w:rsid w:val="00DD615A"/>
    <w:rsid w:val="00DD6174"/>
    <w:rsid w:val="00DD6367"/>
    <w:rsid w:val="00DD6394"/>
    <w:rsid w:val="00DD65EA"/>
    <w:rsid w:val="00DD7611"/>
    <w:rsid w:val="00DD76DF"/>
    <w:rsid w:val="00DD7A19"/>
    <w:rsid w:val="00DD7B9A"/>
    <w:rsid w:val="00DD7BF1"/>
    <w:rsid w:val="00DD7D9F"/>
    <w:rsid w:val="00DE0032"/>
    <w:rsid w:val="00DE087D"/>
    <w:rsid w:val="00DE0BA7"/>
    <w:rsid w:val="00DE0E99"/>
    <w:rsid w:val="00DE1282"/>
    <w:rsid w:val="00DE13C8"/>
    <w:rsid w:val="00DE13E6"/>
    <w:rsid w:val="00DE16A3"/>
    <w:rsid w:val="00DE1A16"/>
    <w:rsid w:val="00DE1B5D"/>
    <w:rsid w:val="00DE1EAE"/>
    <w:rsid w:val="00DE202D"/>
    <w:rsid w:val="00DE229D"/>
    <w:rsid w:val="00DE22EF"/>
    <w:rsid w:val="00DE2470"/>
    <w:rsid w:val="00DE2478"/>
    <w:rsid w:val="00DE291D"/>
    <w:rsid w:val="00DE29B0"/>
    <w:rsid w:val="00DE2CF8"/>
    <w:rsid w:val="00DE333D"/>
    <w:rsid w:val="00DE336F"/>
    <w:rsid w:val="00DE3879"/>
    <w:rsid w:val="00DE38EE"/>
    <w:rsid w:val="00DE3A9B"/>
    <w:rsid w:val="00DE3DB6"/>
    <w:rsid w:val="00DE3FBF"/>
    <w:rsid w:val="00DE455D"/>
    <w:rsid w:val="00DE4723"/>
    <w:rsid w:val="00DE4782"/>
    <w:rsid w:val="00DE497D"/>
    <w:rsid w:val="00DE51DB"/>
    <w:rsid w:val="00DE5228"/>
    <w:rsid w:val="00DE5499"/>
    <w:rsid w:val="00DE553F"/>
    <w:rsid w:val="00DE5A62"/>
    <w:rsid w:val="00DE5FFB"/>
    <w:rsid w:val="00DE676A"/>
    <w:rsid w:val="00DE67B5"/>
    <w:rsid w:val="00DE6A84"/>
    <w:rsid w:val="00DE6ACD"/>
    <w:rsid w:val="00DE6CDA"/>
    <w:rsid w:val="00DE701F"/>
    <w:rsid w:val="00DE7360"/>
    <w:rsid w:val="00DE736E"/>
    <w:rsid w:val="00DE73A1"/>
    <w:rsid w:val="00DE7624"/>
    <w:rsid w:val="00DE7900"/>
    <w:rsid w:val="00DF0206"/>
    <w:rsid w:val="00DF0285"/>
    <w:rsid w:val="00DF0498"/>
    <w:rsid w:val="00DF05D0"/>
    <w:rsid w:val="00DF095B"/>
    <w:rsid w:val="00DF0E1E"/>
    <w:rsid w:val="00DF178F"/>
    <w:rsid w:val="00DF186A"/>
    <w:rsid w:val="00DF18C0"/>
    <w:rsid w:val="00DF1954"/>
    <w:rsid w:val="00DF1F0B"/>
    <w:rsid w:val="00DF25D4"/>
    <w:rsid w:val="00DF29AA"/>
    <w:rsid w:val="00DF2AE8"/>
    <w:rsid w:val="00DF2CD4"/>
    <w:rsid w:val="00DF30A2"/>
    <w:rsid w:val="00DF326A"/>
    <w:rsid w:val="00DF3282"/>
    <w:rsid w:val="00DF33CA"/>
    <w:rsid w:val="00DF3614"/>
    <w:rsid w:val="00DF3740"/>
    <w:rsid w:val="00DF38B3"/>
    <w:rsid w:val="00DF3931"/>
    <w:rsid w:val="00DF3E69"/>
    <w:rsid w:val="00DF3F9B"/>
    <w:rsid w:val="00DF41AA"/>
    <w:rsid w:val="00DF449D"/>
    <w:rsid w:val="00DF47C0"/>
    <w:rsid w:val="00DF4AEE"/>
    <w:rsid w:val="00DF5139"/>
    <w:rsid w:val="00DF55A8"/>
    <w:rsid w:val="00DF5784"/>
    <w:rsid w:val="00DF5947"/>
    <w:rsid w:val="00DF599C"/>
    <w:rsid w:val="00DF5B17"/>
    <w:rsid w:val="00DF5C87"/>
    <w:rsid w:val="00DF5CC0"/>
    <w:rsid w:val="00DF5E1E"/>
    <w:rsid w:val="00DF5F0E"/>
    <w:rsid w:val="00DF688C"/>
    <w:rsid w:val="00DF694E"/>
    <w:rsid w:val="00DF6BD3"/>
    <w:rsid w:val="00DF6C67"/>
    <w:rsid w:val="00DF6D2A"/>
    <w:rsid w:val="00DF6DE5"/>
    <w:rsid w:val="00DF6E4C"/>
    <w:rsid w:val="00DF7043"/>
    <w:rsid w:val="00DF7403"/>
    <w:rsid w:val="00DF7435"/>
    <w:rsid w:val="00DF7664"/>
    <w:rsid w:val="00DF7680"/>
    <w:rsid w:val="00DF7C38"/>
    <w:rsid w:val="00E00259"/>
    <w:rsid w:val="00E0033E"/>
    <w:rsid w:val="00E004EF"/>
    <w:rsid w:val="00E00695"/>
    <w:rsid w:val="00E007C8"/>
    <w:rsid w:val="00E00852"/>
    <w:rsid w:val="00E00C73"/>
    <w:rsid w:val="00E01501"/>
    <w:rsid w:val="00E02157"/>
    <w:rsid w:val="00E02A9A"/>
    <w:rsid w:val="00E02EB3"/>
    <w:rsid w:val="00E0314F"/>
    <w:rsid w:val="00E0328F"/>
    <w:rsid w:val="00E035C4"/>
    <w:rsid w:val="00E038CF"/>
    <w:rsid w:val="00E040C9"/>
    <w:rsid w:val="00E04A07"/>
    <w:rsid w:val="00E04D3A"/>
    <w:rsid w:val="00E04E1B"/>
    <w:rsid w:val="00E051B6"/>
    <w:rsid w:val="00E05237"/>
    <w:rsid w:val="00E05269"/>
    <w:rsid w:val="00E052FF"/>
    <w:rsid w:val="00E055F4"/>
    <w:rsid w:val="00E058E1"/>
    <w:rsid w:val="00E0596F"/>
    <w:rsid w:val="00E05AA3"/>
    <w:rsid w:val="00E05B3D"/>
    <w:rsid w:val="00E05C96"/>
    <w:rsid w:val="00E05D06"/>
    <w:rsid w:val="00E05D89"/>
    <w:rsid w:val="00E05E14"/>
    <w:rsid w:val="00E06266"/>
    <w:rsid w:val="00E06304"/>
    <w:rsid w:val="00E06593"/>
    <w:rsid w:val="00E065B1"/>
    <w:rsid w:val="00E067B8"/>
    <w:rsid w:val="00E06907"/>
    <w:rsid w:val="00E06C49"/>
    <w:rsid w:val="00E06CC6"/>
    <w:rsid w:val="00E0777D"/>
    <w:rsid w:val="00E077BB"/>
    <w:rsid w:val="00E07B47"/>
    <w:rsid w:val="00E07C48"/>
    <w:rsid w:val="00E07F03"/>
    <w:rsid w:val="00E106A8"/>
    <w:rsid w:val="00E10B65"/>
    <w:rsid w:val="00E10BAF"/>
    <w:rsid w:val="00E10DF9"/>
    <w:rsid w:val="00E10E76"/>
    <w:rsid w:val="00E11087"/>
    <w:rsid w:val="00E1110D"/>
    <w:rsid w:val="00E113E1"/>
    <w:rsid w:val="00E11489"/>
    <w:rsid w:val="00E116BC"/>
    <w:rsid w:val="00E11A29"/>
    <w:rsid w:val="00E11D55"/>
    <w:rsid w:val="00E11D94"/>
    <w:rsid w:val="00E11F7C"/>
    <w:rsid w:val="00E122A8"/>
    <w:rsid w:val="00E125E5"/>
    <w:rsid w:val="00E126EB"/>
    <w:rsid w:val="00E127F7"/>
    <w:rsid w:val="00E12820"/>
    <w:rsid w:val="00E128FA"/>
    <w:rsid w:val="00E129F9"/>
    <w:rsid w:val="00E12BE6"/>
    <w:rsid w:val="00E1317D"/>
    <w:rsid w:val="00E13426"/>
    <w:rsid w:val="00E13589"/>
    <w:rsid w:val="00E13E76"/>
    <w:rsid w:val="00E14491"/>
    <w:rsid w:val="00E14D7D"/>
    <w:rsid w:val="00E14F5A"/>
    <w:rsid w:val="00E15170"/>
    <w:rsid w:val="00E151A7"/>
    <w:rsid w:val="00E15265"/>
    <w:rsid w:val="00E158EA"/>
    <w:rsid w:val="00E158F2"/>
    <w:rsid w:val="00E15976"/>
    <w:rsid w:val="00E15A33"/>
    <w:rsid w:val="00E15D5D"/>
    <w:rsid w:val="00E1626E"/>
    <w:rsid w:val="00E16609"/>
    <w:rsid w:val="00E166C5"/>
    <w:rsid w:val="00E1684D"/>
    <w:rsid w:val="00E16A57"/>
    <w:rsid w:val="00E16C6B"/>
    <w:rsid w:val="00E16D41"/>
    <w:rsid w:val="00E17029"/>
    <w:rsid w:val="00E1727E"/>
    <w:rsid w:val="00E17286"/>
    <w:rsid w:val="00E1739C"/>
    <w:rsid w:val="00E1743B"/>
    <w:rsid w:val="00E17C1D"/>
    <w:rsid w:val="00E2004C"/>
    <w:rsid w:val="00E20085"/>
    <w:rsid w:val="00E201FA"/>
    <w:rsid w:val="00E203DD"/>
    <w:rsid w:val="00E20807"/>
    <w:rsid w:val="00E20A35"/>
    <w:rsid w:val="00E20B36"/>
    <w:rsid w:val="00E2136D"/>
    <w:rsid w:val="00E213DD"/>
    <w:rsid w:val="00E2182C"/>
    <w:rsid w:val="00E218F0"/>
    <w:rsid w:val="00E21A09"/>
    <w:rsid w:val="00E21B90"/>
    <w:rsid w:val="00E21BA4"/>
    <w:rsid w:val="00E22B8F"/>
    <w:rsid w:val="00E22CCD"/>
    <w:rsid w:val="00E22FF7"/>
    <w:rsid w:val="00E233DE"/>
    <w:rsid w:val="00E237AB"/>
    <w:rsid w:val="00E23A84"/>
    <w:rsid w:val="00E242B5"/>
    <w:rsid w:val="00E24361"/>
    <w:rsid w:val="00E2490F"/>
    <w:rsid w:val="00E24ADF"/>
    <w:rsid w:val="00E24D4B"/>
    <w:rsid w:val="00E251A4"/>
    <w:rsid w:val="00E2534C"/>
    <w:rsid w:val="00E2538C"/>
    <w:rsid w:val="00E254CD"/>
    <w:rsid w:val="00E25540"/>
    <w:rsid w:val="00E25819"/>
    <w:rsid w:val="00E25BAD"/>
    <w:rsid w:val="00E25E6F"/>
    <w:rsid w:val="00E25FE0"/>
    <w:rsid w:val="00E2614D"/>
    <w:rsid w:val="00E263ED"/>
    <w:rsid w:val="00E26459"/>
    <w:rsid w:val="00E264B2"/>
    <w:rsid w:val="00E26A96"/>
    <w:rsid w:val="00E26D57"/>
    <w:rsid w:val="00E2705F"/>
    <w:rsid w:val="00E2763B"/>
    <w:rsid w:val="00E27660"/>
    <w:rsid w:val="00E27E06"/>
    <w:rsid w:val="00E302BD"/>
    <w:rsid w:val="00E302E2"/>
    <w:rsid w:val="00E30336"/>
    <w:rsid w:val="00E30395"/>
    <w:rsid w:val="00E30533"/>
    <w:rsid w:val="00E30AE3"/>
    <w:rsid w:val="00E30C1C"/>
    <w:rsid w:val="00E3106C"/>
    <w:rsid w:val="00E31188"/>
    <w:rsid w:val="00E311D9"/>
    <w:rsid w:val="00E31515"/>
    <w:rsid w:val="00E315DC"/>
    <w:rsid w:val="00E31647"/>
    <w:rsid w:val="00E3168C"/>
    <w:rsid w:val="00E31835"/>
    <w:rsid w:val="00E31D9D"/>
    <w:rsid w:val="00E31F2E"/>
    <w:rsid w:val="00E322EF"/>
    <w:rsid w:val="00E32903"/>
    <w:rsid w:val="00E32D30"/>
    <w:rsid w:val="00E32E1A"/>
    <w:rsid w:val="00E32EF4"/>
    <w:rsid w:val="00E32FC1"/>
    <w:rsid w:val="00E331FD"/>
    <w:rsid w:val="00E3340A"/>
    <w:rsid w:val="00E338A6"/>
    <w:rsid w:val="00E33CC1"/>
    <w:rsid w:val="00E34488"/>
    <w:rsid w:val="00E34521"/>
    <w:rsid w:val="00E347E6"/>
    <w:rsid w:val="00E34BC2"/>
    <w:rsid w:val="00E34D13"/>
    <w:rsid w:val="00E34D35"/>
    <w:rsid w:val="00E34E88"/>
    <w:rsid w:val="00E34F76"/>
    <w:rsid w:val="00E35116"/>
    <w:rsid w:val="00E35183"/>
    <w:rsid w:val="00E352FE"/>
    <w:rsid w:val="00E35575"/>
    <w:rsid w:val="00E35723"/>
    <w:rsid w:val="00E35A87"/>
    <w:rsid w:val="00E35CA4"/>
    <w:rsid w:val="00E35CB1"/>
    <w:rsid w:val="00E35E0E"/>
    <w:rsid w:val="00E35E3F"/>
    <w:rsid w:val="00E36030"/>
    <w:rsid w:val="00E3628D"/>
    <w:rsid w:val="00E36505"/>
    <w:rsid w:val="00E36545"/>
    <w:rsid w:val="00E3664A"/>
    <w:rsid w:val="00E3668D"/>
    <w:rsid w:val="00E366C0"/>
    <w:rsid w:val="00E36731"/>
    <w:rsid w:val="00E36DAD"/>
    <w:rsid w:val="00E3748A"/>
    <w:rsid w:val="00E3768F"/>
    <w:rsid w:val="00E37AE2"/>
    <w:rsid w:val="00E37BFA"/>
    <w:rsid w:val="00E37CAE"/>
    <w:rsid w:val="00E37F09"/>
    <w:rsid w:val="00E40339"/>
    <w:rsid w:val="00E403AB"/>
    <w:rsid w:val="00E40A81"/>
    <w:rsid w:val="00E40A89"/>
    <w:rsid w:val="00E4129E"/>
    <w:rsid w:val="00E41646"/>
    <w:rsid w:val="00E41AF8"/>
    <w:rsid w:val="00E41C08"/>
    <w:rsid w:val="00E422DC"/>
    <w:rsid w:val="00E42332"/>
    <w:rsid w:val="00E423A7"/>
    <w:rsid w:val="00E425FB"/>
    <w:rsid w:val="00E42662"/>
    <w:rsid w:val="00E4268E"/>
    <w:rsid w:val="00E42AF4"/>
    <w:rsid w:val="00E42D3A"/>
    <w:rsid w:val="00E42D54"/>
    <w:rsid w:val="00E43150"/>
    <w:rsid w:val="00E43670"/>
    <w:rsid w:val="00E436B9"/>
    <w:rsid w:val="00E437BC"/>
    <w:rsid w:val="00E43928"/>
    <w:rsid w:val="00E43C9C"/>
    <w:rsid w:val="00E4426F"/>
    <w:rsid w:val="00E444B0"/>
    <w:rsid w:val="00E445FF"/>
    <w:rsid w:val="00E446FE"/>
    <w:rsid w:val="00E447CB"/>
    <w:rsid w:val="00E44AC0"/>
    <w:rsid w:val="00E44C59"/>
    <w:rsid w:val="00E44EC3"/>
    <w:rsid w:val="00E451C9"/>
    <w:rsid w:val="00E4534E"/>
    <w:rsid w:val="00E45372"/>
    <w:rsid w:val="00E454FF"/>
    <w:rsid w:val="00E45557"/>
    <w:rsid w:val="00E4575C"/>
    <w:rsid w:val="00E45B68"/>
    <w:rsid w:val="00E460C5"/>
    <w:rsid w:val="00E4623C"/>
    <w:rsid w:val="00E46525"/>
    <w:rsid w:val="00E46902"/>
    <w:rsid w:val="00E4706D"/>
    <w:rsid w:val="00E470B7"/>
    <w:rsid w:val="00E471AF"/>
    <w:rsid w:val="00E4775B"/>
    <w:rsid w:val="00E47837"/>
    <w:rsid w:val="00E505B5"/>
    <w:rsid w:val="00E5080B"/>
    <w:rsid w:val="00E50858"/>
    <w:rsid w:val="00E5093D"/>
    <w:rsid w:val="00E50B46"/>
    <w:rsid w:val="00E50EA7"/>
    <w:rsid w:val="00E51072"/>
    <w:rsid w:val="00E511CB"/>
    <w:rsid w:val="00E51417"/>
    <w:rsid w:val="00E514DE"/>
    <w:rsid w:val="00E5171D"/>
    <w:rsid w:val="00E517E8"/>
    <w:rsid w:val="00E51A2F"/>
    <w:rsid w:val="00E520E4"/>
    <w:rsid w:val="00E526CE"/>
    <w:rsid w:val="00E52701"/>
    <w:rsid w:val="00E52745"/>
    <w:rsid w:val="00E52A56"/>
    <w:rsid w:val="00E52A99"/>
    <w:rsid w:val="00E53118"/>
    <w:rsid w:val="00E53160"/>
    <w:rsid w:val="00E53211"/>
    <w:rsid w:val="00E536CA"/>
    <w:rsid w:val="00E53735"/>
    <w:rsid w:val="00E537AF"/>
    <w:rsid w:val="00E538BF"/>
    <w:rsid w:val="00E53A0A"/>
    <w:rsid w:val="00E53A69"/>
    <w:rsid w:val="00E53B16"/>
    <w:rsid w:val="00E53D2D"/>
    <w:rsid w:val="00E54AA5"/>
    <w:rsid w:val="00E54C65"/>
    <w:rsid w:val="00E54E4F"/>
    <w:rsid w:val="00E54EC4"/>
    <w:rsid w:val="00E55182"/>
    <w:rsid w:val="00E55921"/>
    <w:rsid w:val="00E55A1D"/>
    <w:rsid w:val="00E55BB4"/>
    <w:rsid w:val="00E55E8B"/>
    <w:rsid w:val="00E55F05"/>
    <w:rsid w:val="00E55F7E"/>
    <w:rsid w:val="00E560E8"/>
    <w:rsid w:val="00E564EA"/>
    <w:rsid w:val="00E5654F"/>
    <w:rsid w:val="00E5686B"/>
    <w:rsid w:val="00E56D8F"/>
    <w:rsid w:val="00E57772"/>
    <w:rsid w:val="00E57A45"/>
    <w:rsid w:val="00E57E44"/>
    <w:rsid w:val="00E60062"/>
    <w:rsid w:val="00E60063"/>
    <w:rsid w:val="00E60075"/>
    <w:rsid w:val="00E602AF"/>
    <w:rsid w:val="00E6094A"/>
    <w:rsid w:val="00E60ADE"/>
    <w:rsid w:val="00E60D20"/>
    <w:rsid w:val="00E60E4F"/>
    <w:rsid w:val="00E6101C"/>
    <w:rsid w:val="00E61144"/>
    <w:rsid w:val="00E61501"/>
    <w:rsid w:val="00E61567"/>
    <w:rsid w:val="00E618CF"/>
    <w:rsid w:val="00E61DC6"/>
    <w:rsid w:val="00E620F3"/>
    <w:rsid w:val="00E622BE"/>
    <w:rsid w:val="00E6233C"/>
    <w:rsid w:val="00E6276C"/>
    <w:rsid w:val="00E62BE8"/>
    <w:rsid w:val="00E62D2D"/>
    <w:rsid w:val="00E62DA7"/>
    <w:rsid w:val="00E62E82"/>
    <w:rsid w:val="00E62E8C"/>
    <w:rsid w:val="00E6363C"/>
    <w:rsid w:val="00E63694"/>
    <w:rsid w:val="00E63876"/>
    <w:rsid w:val="00E6388F"/>
    <w:rsid w:val="00E642C1"/>
    <w:rsid w:val="00E64330"/>
    <w:rsid w:val="00E645F3"/>
    <w:rsid w:val="00E647DF"/>
    <w:rsid w:val="00E64E13"/>
    <w:rsid w:val="00E64FF0"/>
    <w:rsid w:val="00E65186"/>
    <w:rsid w:val="00E651BA"/>
    <w:rsid w:val="00E6528B"/>
    <w:rsid w:val="00E6528C"/>
    <w:rsid w:val="00E652A4"/>
    <w:rsid w:val="00E6556B"/>
    <w:rsid w:val="00E65945"/>
    <w:rsid w:val="00E65954"/>
    <w:rsid w:val="00E65C2C"/>
    <w:rsid w:val="00E65E53"/>
    <w:rsid w:val="00E6631B"/>
    <w:rsid w:val="00E6645A"/>
    <w:rsid w:val="00E66480"/>
    <w:rsid w:val="00E6653D"/>
    <w:rsid w:val="00E6660F"/>
    <w:rsid w:val="00E666A1"/>
    <w:rsid w:val="00E66EDB"/>
    <w:rsid w:val="00E670EF"/>
    <w:rsid w:val="00E6726F"/>
    <w:rsid w:val="00E67571"/>
    <w:rsid w:val="00E67679"/>
    <w:rsid w:val="00E67835"/>
    <w:rsid w:val="00E678A4"/>
    <w:rsid w:val="00E67945"/>
    <w:rsid w:val="00E7039D"/>
    <w:rsid w:val="00E707D2"/>
    <w:rsid w:val="00E707F5"/>
    <w:rsid w:val="00E70854"/>
    <w:rsid w:val="00E7096C"/>
    <w:rsid w:val="00E70CDD"/>
    <w:rsid w:val="00E70E82"/>
    <w:rsid w:val="00E717C0"/>
    <w:rsid w:val="00E719A0"/>
    <w:rsid w:val="00E71DD5"/>
    <w:rsid w:val="00E71FBA"/>
    <w:rsid w:val="00E72232"/>
    <w:rsid w:val="00E72342"/>
    <w:rsid w:val="00E72AEC"/>
    <w:rsid w:val="00E72B69"/>
    <w:rsid w:val="00E72C41"/>
    <w:rsid w:val="00E72E53"/>
    <w:rsid w:val="00E72F50"/>
    <w:rsid w:val="00E73093"/>
    <w:rsid w:val="00E731EC"/>
    <w:rsid w:val="00E737FE"/>
    <w:rsid w:val="00E73BD9"/>
    <w:rsid w:val="00E73BF1"/>
    <w:rsid w:val="00E73D1C"/>
    <w:rsid w:val="00E74169"/>
    <w:rsid w:val="00E743DB"/>
    <w:rsid w:val="00E7455E"/>
    <w:rsid w:val="00E745E3"/>
    <w:rsid w:val="00E74F72"/>
    <w:rsid w:val="00E75052"/>
    <w:rsid w:val="00E75236"/>
    <w:rsid w:val="00E75436"/>
    <w:rsid w:val="00E75711"/>
    <w:rsid w:val="00E75F29"/>
    <w:rsid w:val="00E7611A"/>
    <w:rsid w:val="00E762D2"/>
    <w:rsid w:val="00E76821"/>
    <w:rsid w:val="00E76A56"/>
    <w:rsid w:val="00E76C4B"/>
    <w:rsid w:val="00E77B29"/>
    <w:rsid w:val="00E80052"/>
    <w:rsid w:val="00E80165"/>
    <w:rsid w:val="00E80463"/>
    <w:rsid w:val="00E8050B"/>
    <w:rsid w:val="00E8057F"/>
    <w:rsid w:val="00E805BB"/>
    <w:rsid w:val="00E80763"/>
    <w:rsid w:val="00E81581"/>
    <w:rsid w:val="00E81639"/>
    <w:rsid w:val="00E81810"/>
    <w:rsid w:val="00E81966"/>
    <w:rsid w:val="00E81BFF"/>
    <w:rsid w:val="00E81C9E"/>
    <w:rsid w:val="00E8202B"/>
    <w:rsid w:val="00E823D5"/>
    <w:rsid w:val="00E824E1"/>
    <w:rsid w:val="00E82606"/>
    <w:rsid w:val="00E82C95"/>
    <w:rsid w:val="00E82CCE"/>
    <w:rsid w:val="00E82D4F"/>
    <w:rsid w:val="00E82D7A"/>
    <w:rsid w:val="00E82F4A"/>
    <w:rsid w:val="00E83562"/>
    <w:rsid w:val="00E8362A"/>
    <w:rsid w:val="00E83752"/>
    <w:rsid w:val="00E839F0"/>
    <w:rsid w:val="00E84289"/>
    <w:rsid w:val="00E842E0"/>
    <w:rsid w:val="00E845E2"/>
    <w:rsid w:val="00E84780"/>
    <w:rsid w:val="00E8484A"/>
    <w:rsid w:val="00E84D6B"/>
    <w:rsid w:val="00E84EA1"/>
    <w:rsid w:val="00E85407"/>
    <w:rsid w:val="00E85599"/>
    <w:rsid w:val="00E855D2"/>
    <w:rsid w:val="00E856BA"/>
    <w:rsid w:val="00E85AD0"/>
    <w:rsid w:val="00E861DD"/>
    <w:rsid w:val="00E864BD"/>
    <w:rsid w:val="00E869D2"/>
    <w:rsid w:val="00E86FD9"/>
    <w:rsid w:val="00E87715"/>
    <w:rsid w:val="00E8788C"/>
    <w:rsid w:val="00E878CB"/>
    <w:rsid w:val="00E87E48"/>
    <w:rsid w:val="00E9014B"/>
    <w:rsid w:val="00E902B6"/>
    <w:rsid w:val="00E902EE"/>
    <w:rsid w:val="00E90553"/>
    <w:rsid w:val="00E9062A"/>
    <w:rsid w:val="00E90650"/>
    <w:rsid w:val="00E9127A"/>
    <w:rsid w:val="00E91732"/>
    <w:rsid w:val="00E9199D"/>
    <w:rsid w:val="00E919B0"/>
    <w:rsid w:val="00E92162"/>
    <w:rsid w:val="00E9251F"/>
    <w:rsid w:val="00E92524"/>
    <w:rsid w:val="00E9260C"/>
    <w:rsid w:val="00E926E3"/>
    <w:rsid w:val="00E92DFB"/>
    <w:rsid w:val="00E9335E"/>
    <w:rsid w:val="00E937B5"/>
    <w:rsid w:val="00E9415D"/>
    <w:rsid w:val="00E9444C"/>
    <w:rsid w:val="00E945CE"/>
    <w:rsid w:val="00E9599D"/>
    <w:rsid w:val="00E959EE"/>
    <w:rsid w:val="00E959F9"/>
    <w:rsid w:val="00E95A25"/>
    <w:rsid w:val="00E95B55"/>
    <w:rsid w:val="00E95B81"/>
    <w:rsid w:val="00E95FD6"/>
    <w:rsid w:val="00E9626E"/>
    <w:rsid w:val="00E96413"/>
    <w:rsid w:val="00E96740"/>
    <w:rsid w:val="00E96816"/>
    <w:rsid w:val="00E968A4"/>
    <w:rsid w:val="00E96C29"/>
    <w:rsid w:val="00E96C69"/>
    <w:rsid w:val="00E96EBD"/>
    <w:rsid w:val="00E97107"/>
    <w:rsid w:val="00E972FB"/>
    <w:rsid w:val="00E977CA"/>
    <w:rsid w:val="00E97BE6"/>
    <w:rsid w:val="00E97CCF"/>
    <w:rsid w:val="00E97F61"/>
    <w:rsid w:val="00EA0119"/>
    <w:rsid w:val="00EA02CC"/>
    <w:rsid w:val="00EA04A3"/>
    <w:rsid w:val="00EA06CD"/>
    <w:rsid w:val="00EA07E5"/>
    <w:rsid w:val="00EA0879"/>
    <w:rsid w:val="00EA0966"/>
    <w:rsid w:val="00EA0C00"/>
    <w:rsid w:val="00EA0DC6"/>
    <w:rsid w:val="00EA0EA8"/>
    <w:rsid w:val="00EA1019"/>
    <w:rsid w:val="00EA1243"/>
    <w:rsid w:val="00EA13A9"/>
    <w:rsid w:val="00EA15BB"/>
    <w:rsid w:val="00EA15F3"/>
    <w:rsid w:val="00EA1969"/>
    <w:rsid w:val="00EA1EA4"/>
    <w:rsid w:val="00EA2020"/>
    <w:rsid w:val="00EA222B"/>
    <w:rsid w:val="00EA2589"/>
    <w:rsid w:val="00EA260F"/>
    <w:rsid w:val="00EA262E"/>
    <w:rsid w:val="00EA2B3A"/>
    <w:rsid w:val="00EA2C2B"/>
    <w:rsid w:val="00EA2CE8"/>
    <w:rsid w:val="00EA31FB"/>
    <w:rsid w:val="00EA3363"/>
    <w:rsid w:val="00EA37F7"/>
    <w:rsid w:val="00EA3BC9"/>
    <w:rsid w:val="00EA3C2E"/>
    <w:rsid w:val="00EA4386"/>
    <w:rsid w:val="00EA4672"/>
    <w:rsid w:val="00EA4BAF"/>
    <w:rsid w:val="00EA52B0"/>
    <w:rsid w:val="00EA55D1"/>
    <w:rsid w:val="00EA5637"/>
    <w:rsid w:val="00EA570B"/>
    <w:rsid w:val="00EA572F"/>
    <w:rsid w:val="00EA58DF"/>
    <w:rsid w:val="00EA62C7"/>
    <w:rsid w:val="00EA63AB"/>
    <w:rsid w:val="00EA6401"/>
    <w:rsid w:val="00EA6498"/>
    <w:rsid w:val="00EA692D"/>
    <w:rsid w:val="00EA6C13"/>
    <w:rsid w:val="00EA6C72"/>
    <w:rsid w:val="00EA6E61"/>
    <w:rsid w:val="00EA6F62"/>
    <w:rsid w:val="00EA705A"/>
    <w:rsid w:val="00EA7156"/>
    <w:rsid w:val="00EA727B"/>
    <w:rsid w:val="00EA7353"/>
    <w:rsid w:val="00EA7551"/>
    <w:rsid w:val="00EA761A"/>
    <w:rsid w:val="00EB02DC"/>
    <w:rsid w:val="00EB0380"/>
    <w:rsid w:val="00EB081B"/>
    <w:rsid w:val="00EB093E"/>
    <w:rsid w:val="00EB0BD3"/>
    <w:rsid w:val="00EB0BF3"/>
    <w:rsid w:val="00EB0E40"/>
    <w:rsid w:val="00EB0F53"/>
    <w:rsid w:val="00EB10A7"/>
    <w:rsid w:val="00EB10BD"/>
    <w:rsid w:val="00EB1AE6"/>
    <w:rsid w:val="00EB1B96"/>
    <w:rsid w:val="00EB1CA4"/>
    <w:rsid w:val="00EB1DE6"/>
    <w:rsid w:val="00EB1E4E"/>
    <w:rsid w:val="00EB1EA6"/>
    <w:rsid w:val="00EB1FB1"/>
    <w:rsid w:val="00EB1FB4"/>
    <w:rsid w:val="00EB2069"/>
    <w:rsid w:val="00EB242F"/>
    <w:rsid w:val="00EB2560"/>
    <w:rsid w:val="00EB263A"/>
    <w:rsid w:val="00EB29FA"/>
    <w:rsid w:val="00EB2A12"/>
    <w:rsid w:val="00EB2BA2"/>
    <w:rsid w:val="00EB2C44"/>
    <w:rsid w:val="00EB3817"/>
    <w:rsid w:val="00EB3D82"/>
    <w:rsid w:val="00EB3EEE"/>
    <w:rsid w:val="00EB406C"/>
    <w:rsid w:val="00EB42BD"/>
    <w:rsid w:val="00EB43B1"/>
    <w:rsid w:val="00EB47D5"/>
    <w:rsid w:val="00EB483C"/>
    <w:rsid w:val="00EB4D82"/>
    <w:rsid w:val="00EB4F8B"/>
    <w:rsid w:val="00EB51C1"/>
    <w:rsid w:val="00EB5421"/>
    <w:rsid w:val="00EB55F8"/>
    <w:rsid w:val="00EB5977"/>
    <w:rsid w:val="00EB5CA8"/>
    <w:rsid w:val="00EB5CE9"/>
    <w:rsid w:val="00EB5F5E"/>
    <w:rsid w:val="00EB6759"/>
    <w:rsid w:val="00EB6888"/>
    <w:rsid w:val="00EB69E4"/>
    <w:rsid w:val="00EB6CBF"/>
    <w:rsid w:val="00EB6E44"/>
    <w:rsid w:val="00EB6ECF"/>
    <w:rsid w:val="00EB6FD5"/>
    <w:rsid w:val="00EB703A"/>
    <w:rsid w:val="00EB7061"/>
    <w:rsid w:val="00EB7584"/>
    <w:rsid w:val="00EB7603"/>
    <w:rsid w:val="00EB789C"/>
    <w:rsid w:val="00EB7A6A"/>
    <w:rsid w:val="00EB7E63"/>
    <w:rsid w:val="00EC016E"/>
    <w:rsid w:val="00EC042E"/>
    <w:rsid w:val="00EC084C"/>
    <w:rsid w:val="00EC0950"/>
    <w:rsid w:val="00EC0A2B"/>
    <w:rsid w:val="00EC0A79"/>
    <w:rsid w:val="00EC0D4D"/>
    <w:rsid w:val="00EC10D8"/>
    <w:rsid w:val="00EC1453"/>
    <w:rsid w:val="00EC188F"/>
    <w:rsid w:val="00EC1ADB"/>
    <w:rsid w:val="00EC1B29"/>
    <w:rsid w:val="00EC1DB9"/>
    <w:rsid w:val="00EC1EAB"/>
    <w:rsid w:val="00EC1F36"/>
    <w:rsid w:val="00EC21CD"/>
    <w:rsid w:val="00EC2521"/>
    <w:rsid w:val="00EC3593"/>
    <w:rsid w:val="00EC367E"/>
    <w:rsid w:val="00EC391F"/>
    <w:rsid w:val="00EC3B2D"/>
    <w:rsid w:val="00EC3CFF"/>
    <w:rsid w:val="00EC3E46"/>
    <w:rsid w:val="00EC3FC0"/>
    <w:rsid w:val="00EC4302"/>
    <w:rsid w:val="00EC4851"/>
    <w:rsid w:val="00EC485E"/>
    <w:rsid w:val="00EC4DC4"/>
    <w:rsid w:val="00EC52E2"/>
    <w:rsid w:val="00EC538F"/>
    <w:rsid w:val="00EC548E"/>
    <w:rsid w:val="00EC598B"/>
    <w:rsid w:val="00EC5B3C"/>
    <w:rsid w:val="00EC6072"/>
    <w:rsid w:val="00EC6146"/>
    <w:rsid w:val="00EC645A"/>
    <w:rsid w:val="00EC68F8"/>
    <w:rsid w:val="00EC6FB0"/>
    <w:rsid w:val="00EC718D"/>
    <w:rsid w:val="00EC7314"/>
    <w:rsid w:val="00EC77F7"/>
    <w:rsid w:val="00EC78A1"/>
    <w:rsid w:val="00EC7A64"/>
    <w:rsid w:val="00EC7A8F"/>
    <w:rsid w:val="00EC7BA5"/>
    <w:rsid w:val="00EC7F71"/>
    <w:rsid w:val="00ED06B2"/>
    <w:rsid w:val="00ED0773"/>
    <w:rsid w:val="00ED1135"/>
    <w:rsid w:val="00ED114D"/>
    <w:rsid w:val="00ED13C5"/>
    <w:rsid w:val="00ED1426"/>
    <w:rsid w:val="00ED153B"/>
    <w:rsid w:val="00ED1591"/>
    <w:rsid w:val="00ED1F7E"/>
    <w:rsid w:val="00ED2087"/>
    <w:rsid w:val="00ED22C6"/>
    <w:rsid w:val="00ED23A0"/>
    <w:rsid w:val="00ED26B0"/>
    <w:rsid w:val="00ED27EB"/>
    <w:rsid w:val="00ED33A3"/>
    <w:rsid w:val="00ED353E"/>
    <w:rsid w:val="00ED35EE"/>
    <w:rsid w:val="00ED36FA"/>
    <w:rsid w:val="00ED39A5"/>
    <w:rsid w:val="00ED3AA9"/>
    <w:rsid w:val="00ED41AC"/>
    <w:rsid w:val="00ED466C"/>
    <w:rsid w:val="00ED48FA"/>
    <w:rsid w:val="00ED4AEB"/>
    <w:rsid w:val="00ED4C81"/>
    <w:rsid w:val="00ED556B"/>
    <w:rsid w:val="00ED563D"/>
    <w:rsid w:val="00ED5885"/>
    <w:rsid w:val="00ED5B93"/>
    <w:rsid w:val="00ED5DE0"/>
    <w:rsid w:val="00ED5FD1"/>
    <w:rsid w:val="00ED642C"/>
    <w:rsid w:val="00ED68B2"/>
    <w:rsid w:val="00ED6991"/>
    <w:rsid w:val="00ED6DF6"/>
    <w:rsid w:val="00ED6E3E"/>
    <w:rsid w:val="00ED6E5A"/>
    <w:rsid w:val="00ED6ED7"/>
    <w:rsid w:val="00ED79DE"/>
    <w:rsid w:val="00ED7FBD"/>
    <w:rsid w:val="00EE02B1"/>
    <w:rsid w:val="00EE0669"/>
    <w:rsid w:val="00EE0E31"/>
    <w:rsid w:val="00EE13D9"/>
    <w:rsid w:val="00EE1B42"/>
    <w:rsid w:val="00EE1CA6"/>
    <w:rsid w:val="00EE1E7C"/>
    <w:rsid w:val="00EE211F"/>
    <w:rsid w:val="00EE2204"/>
    <w:rsid w:val="00EE249F"/>
    <w:rsid w:val="00EE2804"/>
    <w:rsid w:val="00EE28EF"/>
    <w:rsid w:val="00EE2C83"/>
    <w:rsid w:val="00EE2C94"/>
    <w:rsid w:val="00EE2CCF"/>
    <w:rsid w:val="00EE2D7C"/>
    <w:rsid w:val="00EE314B"/>
    <w:rsid w:val="00EE335C"/>
    <w:rsid w:val="00EE3A32"/>
    <w:rsid w:val="00EE3E53"/>
    <w:rsid w:val="00EE405C"/>
    <w:rsid w:val="00EE445D"/>
    <w:rsid w:val="00EE4D75"/>
    <w:rsid w:val="00EE4E01"/>
    <w:rsid w:val="00EE51BA"/>
    <w:rsid w:val="00EE5611"/>
    <w:rsid w:val="00EE5727"/>
    <w:rsid w:val="00EE5A62"/>
    <w:rsid w:val="00EE5A9B"/>
    <w:rsid w:val="00EE5D63"/>
    <w:rsid w:val="00EE5DE4"/>
    <w:rsid w:val="00EE5E27"/>
    <w:rsid w:val="00EE6158"/>
    <w:rsid w:val="00EE6321"/>
    <w:rsid w:val="00EE6660"/>
    <w:rsid w:val="00EE66AF"/>
    <w:rsid w:val="00EE670B"/>
    <w:rsid w:val="00EE69E4"/>
    <w:rsid w:val="00EE6B11"/>
    <w:rsid w:val="00EE70F3"/>
    <w:rsid w:val="00EE722D"/>
    <w:rsid w:val="00EE76DB"/>
    <w:rsid w:val="00EE7BC3"/>
    <w:rsid w:val="00EE7E3F"/>
    <w:rsid w:val="00EF02F8"/>
    <w:rsid w:val="00EF03E1"/>
    <w:rsid w:val="00EF05C0"/>
    <w:rsid w:val="00EF0E85"/>
    <w:rsid w:val="00EF16B6"/>
    <w:rsid w:val="00EF1889"/>
    <w:rsid w:val="00EF1D56"/>
    <w:rsid w:val="00EF1ED2"/>
    <w:rsid w:val="00EF1FE0"/>
    <w:rsid w:val="00EF2037"/>
    <w:rsid w:val="00EF25EC"/>
    <w:rsid w:val="00EF2648"/>
    <w:rsid w:val="00EF2673"/>
    <w:rsid w:val="00EF3101"/>
    <w:rsid w:val="00EF3280"/>
    <w:rsid w:val="00EF361F"/>
    <w:rsid w:val="00EF387D"/>
    <w:rsid w:val="00EF480C"/>
    <w:rsid w:val="00EF4825"/>
    <w:rsid w:val="00EF4863"/>
    <w:rsid w:val="00EF4AD7"/>
    <w:rsid w:val="00EF4D3D"/>
    <w:rsid w:val="00EF5104"/>
    <w:rsid w:val="00EF542D"/>
    <w:rsid w:val="00EF5532"/>
    <w:rsid w:val="00EF5A4A"/>
    <w:rsid w:val="00EF5B35"/>
    <w:rsid w:val="00EF601B"/>
    <w:rsid w:val="00EF6031"/>
    <w:rsid w:val="00EF614E"/>
    <w:rsid w:val="00EF62C1"/>
    <w:rsid w:val="00EF6343"/>
    <w:rsid w:val="00EF6399"/>
    <w:rsid w:val="00EF63E2"/>
    <w:rsid w:val="00EF67C3"/>
    <w:rsid w:val="00EF689F"/>
    <w:rsid w:val="00EF69F9"/>
    <w:rsid w:val="00EF6B57"/>
    <w:rsid w:val="00EF6D62"/>
    <w:rsid w:val="00EF6F5A"/>
    <w:rsid w:val="00EF6FF2"/>
    <w:rsid w:val="00EF748E"/>
    <w:rsid w:val="00EF78D1"/>
    <w:rsid w:val="00EF7930"/>
    <w:rsid w:val="00EF7A15"/>
    <w:rsid w:val="00EFDA96"/>
    <w:rsid w:val="00F009D4"/>
    <w:rsid w:val="00F00AA5"/>
    <w:rsid w:val="00F00E25"/>
    <w:rsid w:val="00F00E95"/>
    <w:rsid w:val="00F0121B"/>
    <w:rsid w:val="00F0144C"/>
    <w:rsid w:val="00F0174F"/>
    <w:rsid w:val="00F0189A"/>
    <w:rsid w:val="00F01AE8"/>
    <w:rsid w:val="00F01CFF"/>
    <w:rsid w:val="00F01E99"/>
    <w:rsid w:val="00F01F0A"/>
    <w:rsid w:val="00F01F48"/>
    <w:rsid w:val="00F020AE"/>
    <w:rsid w:val="00F02560"/>
    <w:rsid w:val="00F02850"/>
    <w:rsid w:val="00F0292E"/>
    <w:rsid w:val="00F02A8E"/>
    <w:rsid w:val="00F02A92"/>
    <w:rsid w:val="00F034CC"/>
    <w:rsid w:val="00F03620"/>
    <w:rsid w:val="00F03959"/>
    <w:rsid w:val="00F03978"/>
    <w:rsid w:val="00F03B16"/>
    <w:rsid w:val="00F03C93"/>
    <w:rsid w:val="00F04329"/>
    <w:rsid w:val="00F04527"/>
    <w:rsid w:val="00F04753"/>
    <w:rsid w:val="00F04CC6"/>
    <w:rsid w:val="00F04EC6"/>
    <w:rsid w:val="00F05290"/>
    <w:rsid w:val="00F052DC"/>
    <w:rsid w:val="00F05511"/>
    <w:rsid w:val="00F0555F"/>
    <w:rsid w:val="00F05749"/>
    <w:rsid w:val="00F05ECF"/>
    <w:rsid w:val="00F05EEB"/>
    <w:rsid w:val="00F0636D"/>
    <w:rsid w:val="00F0643F"/>
    <w:rsid w:val="00F06A61"/>
    <w:rsid w:val="00F07008"/>
    <w:rsid w:val="00F07490"/>
    <w:rsid w:val="00F0789C"/>
    <w:rsid w:val="00F07953"/>
    <w:rsid w:val="00F07B56"/>
    <w:rsid w:val="00F07BEF"/>
    <w:rsid w:val="00F100CC"/>
    <w:rsid w:val="00F102FE"/>
    <w:rsid w:val="00F104D2"/>
    <w:rsid w:val="00F105A6"/>
    <w:rsid w:val="00F10AA8"/>
    <w:rsid w:val="00F10BA5"/>
    <w:rsid w:val="00F10CBB"/>
    <w:rsid w:val="00F10DA6"/>
    <w:rsid w:val="00F10E33"/>
    <w:rsid w:val="00F10E34"/>
    <w:rsid w:val="00F118D2"/>
    <w:rsid w:val="00F1192D"/>
    <w:rsid w:val="00F11A4A"/>
    <w:rsid w:val="00F11AD4"/>
    <w:rsid w:val="00F11BBA"/>
    <w:rsid w:val="00F11C57"/>
    <w:rsid w:val="00F11C83"/>
    <w:rsid w:val="00F122F4"/>
    <w:rsid w:val="00F12721"/>
    <w:rsid w:val="00F13084"/>
    <w:rsid w:val="00F1312B"/>
    <w:rsid w:val="00F1330C"/>
    <w:rsid w:val="00F134D9"/>
    <w:rsid w:val="00F13683"/>
    <w:rsid w:val="00F137EA"/>
    <w:rsid w:val="00F13E2D"/>
    <w:rsid w:val="00F140E7"/>
    <w:rsid w:val="00F14377"/>
    <w:rsid w:val="00F1464B"/>
    <w:rsid w:val="00F14A5F"/>
    <w:rsid w:val="00F14C26"/>
    <w:rsid w:val="00F150DA"/>
    <w:rsid w:val="00F150F6"/>
    <w:rsid w:val="00F157A9"/>
    <w:rsid w:val="00F15A8B"/>
    <w:rsid w:val="00F15B5B"/>
    <w:rsid w:val="00F161A4"/>
    <w:rsid w:val="00F1660A"/>
    <w:rsid w:val="00F16801"/>
    <w:rsid w:val="00F168D1"/>
    <w:rsid w:val="00F16A93"/>
    <w:rsid w:val="00F16F97"/>
    <w:rsid w:val="00F17418"/>
    <w:rsid w:val="00F1772F"/>
    <w:rsid w:val="00F17855"/>
    <w:rsid w:val="00F17C31"/>
    <w:rsid w:val="00F17D4B"/>
    <w:rsid w:val="00F17DF6"/>
    <w:rsid w:val="00F201BB"/>
    <w:rsid w:val="00F201FF"/>
    <w:rsid w:val="00F20A3E"/>
    <w:rsid w:val="00F20AFA"/>
    <w:rsid w:val="00F20C9F"/>
    <w:rsid w:val="00F21195"/>
    <w:rsid w:val="00F21B7C"/>
    <w:rsid w:val="00F22205"/>
    <w:rsid w:val="00F22507"/>
    <w:rsid w:val="00F22AFD"/>
    <w:rsid w:val="00F22E02"/>
    <w:rsid w:val="00F22FB0"/>
    <w:rsid w:val="00F22FD0"/>
    <w:rsid w:val="00F23083"/>
    <w:rsid w:val="00F230BA"/>
    <w:rsid w:val="00F23185"/>
    <w:rsid w:val="00F234CB"/>
    <w:rsid w:val="00F23721"/>
    <w:rsid w:val="00F23F59"/>
    <w:rsid w:val="00F24244"/>
    <w:rsid w:val="00F2427E"/>
    <w:rsid w:val="00F24288"/>
    <w:rsid w:val="00F248F3"/>
    <w:rsid w:val="00F24D38"/>
    <w:rsid w:val="00F25121"/>
    <w:rsid w:val="00F25475"/>
    <w:rsid w:val="00F25532"/>
    <w:rsid w:val="00F255E1"/>
    <w:rsid w:val="00F25D9D"/>
    <w:rsid w:val="00F25DE2"/>
    <w:rsid w:val="00F261A2"/>
    <w:rsid w:val="00F263D9"/>
    <w:rsid w:val="00F26479"/>
    <w:rsid w:val="00F264C9"/>
    <w:rsid w:val="00F2662D"/>
    <w:rsid w:val="00F269AB"/>
    <w:rsid w:val="00F26AEA"/>
    <w:rsid w:val="00F27316"/>
    <w:rsid w:val="00F27407"/>
    <w:rsid w:val="00F27425"/>
    <w:rsid w:val="00F27471"/>
    <w:rsid w:val="00F2758D"/>
    <w:rsid w:val="00F27C09"/>
    <w:rsid w:val="00F27EE8"/>
    <w:rsid w:val="00F27F4D"/>
    <w:rsid w:val="00F30291"/>
    <w:rsid w:val="00F30645"/>
    <w:rsid w:val="00F30705"/>
    <w:rsid w:val="00F30B5C"/>
    <w:rsid w:val="00F30B8A"/>
    <w:rsid w:val="00F30C50"/>
    <w:rsid w:val="00F31177"/>
    <w:rsid w:val="00F313AA"/>
    <w:rsid w:val="00F313B7"/>
    <w:rsid w:val="00F313D1"/>
    <w:rsid w:val="00F3190C"/>
    <w:rsid w:val="00F3232C"/>
    <w:rsid w:val="00F32419"/>
    <w:rsid w:val="00F32628"/>
    <w:rsid w:val="00F326A4"/>
    <w:rsid w:val="00F32904"/>
    <w:rsid w:val="00F32960"/>
    <w:rsid w:val="00F329B8"/>
    <w:rsid w:val="00F3358D"/>
    <w:rsid w:val="00F33623"/>
    <w:rsid w:val="00F34072"/>
    <w:rsid w:val="00F344D4"/>
    <w:rsid w:val="00F349A5"/>
    <w:rsid w:val="00F35182"/>
    <w:rsid w:val="00F3523C"/>
    <w:rsid w:val="00F353C6"/>
    <w:rsid w:val="00F35873"/>
    <w:rsid w:val="00F35904"/>
    <w:rsid w:val="00F35C96"/>
    <w:rsid w:val="00F36291"/>
    <w:rsid w:val="00F362D6"/>
    <w:rsid w:val="00F365B2"/>
    <w:rsid w:val="00F365B5"/>
    <w:rsid w:val="00F36782"/>
    <w:rsid w:val="00F36A5C"/>
    <w:rsid w:val="00F36C24"/>
    <w:rsid w:val="00F36FDC"/>
    <w:rsid w:val="00F371A5"/>
    <w:rsid w:val="00F37554"/>
    <w:rsid w:val="00F375C5"/>
    <w:rsid w:val="00F3792C"/>
    <w:rsid w:val="00F37A6A"/>
    <w:rsid w:val="00F37B73"/>
    <w:rsid w:val="00F40528"/>
    <w:rsid w:val="00F405AE"/>
    <w:rsid w:val="00F4070F"/>
    <w:rsid w:val="00F407BB"/>
    <w:rsid w:val="00F407FA"/>
    <w:rsid w:val="00F409BA"/>
    <w:rsid w:val="00F40A1E"/>
    <w:rsid w:val="00F40ABD"/>
    <w:rsid w:val="00F40BDE"/>
    <w:rsid w:val="00F40E3C"/>
    <w:rsid w:val="00F412B8"/>
    <w:rsid w:val="00F41B46"/>
    <w:rsid w:val="00F41BF4"/>
    <w:rsid w:val="00F41DAF"/>
    <w:rsid w:val="00F41E24"/>
    <w:rsid w:val="00F42566"/>
    <w:rsid w:val="00F42882"/>
    <w:rsid w:val="00F429E1"/>
    <w:rsid w:val="00F42A2E"/>
    <w:rsid w:val="00F42C18"/>
    <w:rsid w:val="00F4324C"/>
    <w:rsid w:val="00F43C21"/>
    <w:rsid w:val="00F43EA7"/>
    <w:rsid w:val="00F440BB"/>
    <w:rsid w:val="00F44176"/>
    <w:rsid w:val="00F443FC"/>
    <w:rsid w:val="00F44676"/>
    <w:rsid w:val="00F44C7B"/>
    <w:rsid w:val="00F44E66"/>
    <w:rsid w:val="00F44FFA"/>
    <w:rsid w:val="00F4508A"/>
    <w:rsid w:val="00F45383"/>
    <w:rsid w:val="00F453D8"/>
    <w:rsid w:val="00F4551B"/>
    <w:rsid w:val="00F45618"/>
    <w:rsid w:val="00F45A5F"/>
    <w:rsid w:val="00F45C9B"/>
    <w:rsid w:val="00F460C3"/>
    <w:rsid w:val="00F467EE"/>
    <w:rsid w:val="00F47260"/>
    <w:rsid w:val="00F47373"/>
    <w:rsid w:val="00F47449"/>
    <w:rsid w:val="00F47D13"/>
    <w:rsid w:val="00F47D7E"/>
    <w:rsid w:val="00F47E31"/>
    <w:rsid w:val="00F500F7"/>
    <w:rsid w:val="00F50305"/>
    <w:rsid w:val="00F5042B"/>
    <w:rsid w:val="00F5046C"/>
    <w:rsid w:val="00F5049A"/>
    <w:rsid w:val="00F5058F"/>
    <w:rsid w:val="00F50775"/>
    <w:rsid w:val="00F507E8"/>
    <w:rsid w:val="00F50980"/>
    <w:rsid w:val="00F509DE"/>
    <w:rsid w:val="00F50E5C"/>
    <w:rsid w:val="00F51569"/>
    <w:rsid w:val="00F515A0"/>
    <w:rsid w:val="00F51F7E"/>
    <w:rsid w:val="00F52155"/>
    <w:rsid w:val="00F52187"/>
    <w:rsid w:val="00F521C6"/>
    <w:rsid w:val="00F5238D"/>
    <w:rsid w:val="00F52792"/>
    <w:rsid w:val="00F52A76"/>
    <w:rsid w:val="00F52E25"/>
    <w:rsid w:val="00F52ED2"/>
    <w:rsid w:val="00F52FDC"/>
    <w:rsid w:val="00F53260"/>
    <w:rsid w:val="00F532B9"/>
    <w:rsid w:val="00F536AD"/>
    <w:rsid w:val="00F538BE"/>
    <w:rsid w:val="00F53CFD"/>
    <w:rsid w:val="00F540D3"/>
    <w:rsid w:val="00F54332"/>
    <w:rsid w:val="00F546FC"/>
    <w:rsid w:val="00F549A3"/>
    <w:rsid w:val="00F54A6B"/>
    <w:rsid w:val="00F54CCD"/>
    <w:rsid w:val="00F54FE9"/>
    <w:rsid w:val="00F54FF5"/>
    <w:rsid w:val="00F54FFB"/>
    <w:rsid w:val="00F550C5"/>
    <w:rsid w:val="00F556BA"/>
    <w:rsid w:val="00F5585E"/>
    <w:rsid w:val="00F55B9F"/>
    <w:rsid w:val="00F55C3D"/>
    <w:rsid w:val="00F55F30"/>
    <w:rsid w:val="00F55F84"/>
    <w:rsid w:val="00F560D9"/>
    <w:rsid w:val="00F561BC"/>
    <w:rsid w:val="00F5624B"/>
    <w:rsid w:val="00F56436"/>
    <w:rsid w:val="00F566B6"/>
    <w:rsid w:val="00F567AC"/>
    <w:rsid w:val="00F567F4"/>
    <w:rsid w:val="00F56CE1"/>
    <w:rsid w:val="00F56E96"/>
    <w:rsid w:val="00F5700E"/>
    <w:rsid w:val="00F570E1"/>
    <w:rsid w:val="00F57110"/>
    <w:rsid w:val="00F574C3"/>
    <w:rsid w:val="00F5757E"/>
    <w:rsid w:val="00F57594"/>
    <w:rsid w:val="00F577A9"/>
    <w:rsid w:val="00F57AE8"/>
    <w:rsid w:val="00F57CD4"/>
    <w:rsid w:val="00F601DA"/>
    <w:rsid w:val="00F603CB"/>
    <w:rsid w:val="00F60565"/>
    <w:rsid w:val="00F60E9D"/>
    <w:rsid w:val="00F60EDA"/>
    <w:rsid w:val="00F6118C"/>
    <w:rsid w:val="00F61214"/>
    <w:rsid w:val="00F61A7F"/>
    <w:rsid w:val="00F61C00"/>
    <w:rsid w:val="00F61E97"/>
    <w:rsid w:val="00F6205B"/>
    <w:rsid w:val="00F62CF2"/>
    <w:rsid w:val="00F62E1F"/>
    <w:rsid w:val="00F63262"/>
    <w:rsid w:val="00F635D4"/>
    <w:rsid w:val="00F6366E"/>
    <w:rsid w:val="00F6369D"/>
    <w:rsid w:val="00F6425A"/>
    <w:rsid w:val="00F647AD"/>
    <w:rsid w:val="00F647EC"/>
    <w:rsid w:val="00F6499F"/>
    <w:rsid w:val="00F64A32"/>
    <w:rsid w:val="00F64AA5"/>
    <w:rsid w:val="00F64ABC"/>
    <w:rsid w:val="00F6500D"/>
    <w:rsid w:val="00F651D2"/>
    <w:rsid w:val="00F65403"/>
    <w:rsid w:val="00F6549C"/>
    <w:rsid w:val="00F65573"/>
    <w:rsid w:val="00F65653"/>
    <w:rsid w:val="00F65D15"/>
    <w:rsid w:val="00F65D98"/>
    <w:rsid w:val="00F660B1"/>
    <w:rsid w:val="00F66373"/>
    <w:rsid w:val="00F66428"/>
    <w:rsid w:val="00F66703"/>
    <w:rsid w:val="00F6670F"/>
    <w:rsid w:val="00F6689F"/>
    <w:rsid w:val="00F66A35"/>
    <w:rsid w:val="00F66A73"/>
    <w:rsid w:val="00F66A8B"/>
    <w:rsid w:val="00F66EF2"/>
    <w:rsid w:val="00F66FB7"/>
    <w:rsid w:val="00F6703B"/>
    <w:rsid w:val="00F674E6"/>
    <w:rsid w:val="00F675E0"/>
    <w:rsid w:val="00F676C7"/>
    <w:rsid w:val="00F67D45"/>
    <w:rsid w:val="00F67ED7"/>
    <w:rsid w:val="00F70401"/>
    <w:rsid w:val="00F707ED"/>
    <w:rsid w:val="00F7087D"/>
    <w:rsid w:val="00F70922"/>
    <w:rsid w:val="00F70A96"/>
    <w:rsid w:val="00F70E79"/>
    <w:rsid w:val="00F70F05"/>
    <w:rsid w:val="00F7151D"/>
    <w:rsid w:val="00F720CC"/>
    <w:rsid w:val="00F721F0"/>
    <w:rsid w:val="00F72B9D"/>
    <w:rsid w:val="00F730B5"/>
    <w:rsid w:val="00F730E9"/>
    <w:rsid w:val="00F7370E"/>
    <w:rsid w:val="00F737A6"/>
    <w:rsid w:val="00F7397C"/>
    <w:rsid w:val="00F73B82"/>
    <w:rsid w:val="00F742C7"/>
    <w:rsid w:val="00F74508"/>
    <w:rsid w:val="00F745A6"/>
    <w:rsid w:val="00F74B95"/>
    <w:rsid w:val="00F74EF9"/>
    <w:rsid w:val="00F75455"/>
    <w:rsid w:val="00F758D2"/>
    <w:rsid w:val="00F759D6"/>
    <w:rsid w:val="00F75A89"/>
    <w:rsid w:val="00F75D06"/>
    <w:rsid w:val="00F75D8C"/>
    <w:rsid w:val="00F75E00"/>
    <w:rsid w:val="00F7630D"/>
    <w:rsid w:val="00F764D6"/>
    <w:rsid w:val="00F768E4"/>
    <w:rsid w:val="00F76C2C"/>
    <w:rsid w:val="00F771AE"/>
    <w:rsid w:val="00F775BE"/>
    <w:rsid w:val="00F775BF"/>
    <w:rsid w:val="00F7765B"/>
    <w:rsid w:val="00F77837"/>
    <w:rsid w:val="00F77854"/>
    <w:rsid w:val="00F77BB3"/>
    <w:rsid w:val="00F80042"/>
    <w:rsid w:val="00F80503"/>
    <w:rsid w:val="00F805CC"/>
    <w:rsid w:val="00F8098B"/>
    <w:rsid w:val="00F80CE3"/>
    <w:rsid w:val="00F80E6B"/>
    <w:rsid w:val="00F80F42"/>
    <w:rsid w:val="00F80F8D"/>
    <w:rsid w:val="00F812D7"/>
    <w:rsid w:val="00F814D9"/>
    <w:rsid w:val="00F81565"/>
    <w:rsid w:val="00F8157E"/>
    <w:rsid w:val="00F81654"/>
    <w:rsid w:val="00F81736"/>
    <w:rsid w:val="00F81799"/>
    <w:rsid w:val="00F81BFA"/>
    <w:rsid w:val="00F81C7C"/>
    <w:rsid w:val="00F8238F"/>
    <w:rsid w:val="00F82427"/>
    <w:rsid w:val="00F829EC"/>
    <w:rsid w:val="00F82C84"/>
    <w:rsid w:val="00F82CBA"/>
    <w:rsid w:val="00F8347F"/>
    <w:rsid w:val="00F83577"/>
    <w:rsid w:val="00F836F1"/>
    <w:rsid w:val="00F83966"/>
    <w:rsid w:val="00F83FDE"/>
    <w:rsid w:val="00F8444C"/>
    <w:rsid w:val="00F84469"/>
    <w:rsid w:val="00F8484C"/>
    <w:rsid w:val="00F8492A"/>
    <w:rsid w:val="00F84954"/>
    <w:rsid w:val="00F84BCB"/>
    <w:rsid w:val="00F851A4"/>
    <w:rsid w:val="00F85421"/>
    <w:rsid w:val="00F854C9"/>
    <w:rsid w:val="00F85704"/>
    <w:rsid w:val="00F85B36"/>
    <w:rsid w:val="00F85D78"/>
    <w:rsid w:val="00F85E2D"/>
    <w:rsid w:val="00F85EC1"/>
    <w:rsid w:val="00F86141"/>
    <w:rsid w:val="00F864A1"/>
    <w:rsid w:val="00F865A6"/>
    <w:rsid w:val="00F8697F"/>
    <w:rsid w:val="00F86E0C"/>
    <w:rsid w:val="00F86FFD"/>
    <w:rsid w:val="00F87142"/>
    <w:rsid w:val="00F8721F"/>
    <w:rsid w:val="00F874D1"/>
    <w:rsid w:val="00F87850"/>
    <w:rsid w:val="00F87CBF"/>
    <w:rsid w:val="00F90077"/>
    <w:rsid w:val="00F9030C"/>
    <w:rsid w:val="00F90331"/>
    <w:rsid w:val="00F90492"/>
    <w:rsid w:val="00F909BE"/>
    <w:rsid w:val="00F90E5E"/>
    <w:rsid w:val="00F90F07"/>
    <w:rsid w:val="00F915AB"/>
    <w:rsid w:val="00F9246C"/>
    <w:rsid w:val="00F9250F"/>
    <w:rsid w:val="00F92652"/>
    <w:rsid w:val="00F926C1"/>
    <w:rsid w:val="00F926C3"/>
    <w:rsid w:val="00F928B1"/>
    <w:rsid w:val="00F928EA"/>
    <w:rsid w:val="00F92AC1"/>
    <w:rsid w:val="00F92CE9"/>
    <w:rsid w:val="00F92E38"/>
    <w:rsid w:val="00F92F31"/>
    <w:rsid w:val="00F9398C"/>
    <w:rsid w:val="00F93AA2"/>
    <w:rsid w:val="00F93D7C"/>
    <w:rsid w:val="00F93F8F"/>
    <w:rsid w:val="00F94031"/>
    <w:rsid w:val="00F9430A"/>
    <w:rsid w:val="00F944F8"/>
    <w:rsid w:val="00F94620"/>
    <w:rsid w:val="00F94890"/>
    <w:rsid w:val="00F948EE"/>
    <w:rsid w:val="00F94976"/>
    <w:rsid w:val="00F94BF8"/>
    <w:rsid w:val="00F94CC6"/>
    <w:rsid w:val="00F955BC"/>
    <w:rsid w:val="00F95837"/>
    <w:rsid w:val="00F95A6B"/>
    <w:rsid w:val="00F95D2A"/>
    <w:rsid w:val="00F96350"/>
    <w:rsid w:val="00F964E9"/>
    <w:rsid w:val="00F966B7"/>
    <w:rsid w:val="00F9695A"/>
    <w:rsid w:val="00F96A6E"/>
    <w:rsid w:val="00F96B0C"/>
    <w:rsid w:val="00F96B9C"/>
    <w:rsid w:val="00F96C78"/>
    <w:rsid w:val="00F96EDA"/>
    <w:rsid w:val="00F97064"/>
    <w:rsid w:val="00F97168"/>
    <w:rsid w:val="00F9716D"/>
    <w:rsid w:val="00F9733E"/>
    <w:rsid w:val="00F97391"/>
    <w:rsid w:val="00F97706"/>
    <w:rsid w:val="00F9791A"/>
    <w:rsid w:val="00F97962"/>
    <w:rsid w:val="00F979A7"/>
    <w:rsid w:val="00F97A64"/>
    <w:rsid w:val="00F97CAB"/>
    <w:rsid w:val="00F97F40"/>
    <w:rsid w:val="00FA05BB"/>
    <w:rsid w:val="00FA05DE"/>
    <w:rsid w:val="00FA0CCB"/>
    <w:rsid w:val="00FA0D51"/>
    <w:rsid w:val="00FA0FF2"/>
    <w:rsid w:val="00FA1262"/>
    <w:rsid w:val="00FA14E4"/>
    <w:rsid w:val="00FA17E4"/>
    <w:rsid w:val="00FA1BAB"/>
    <w:rsid w:val="00FA1D78"/>
    <w:rsid w:val="00FA2459"/>
    <w:rsid w:val="00FA2598"/>
    <w:rsid w:val="00FA299A"/>
    <w:rsid w:val="00FA2A5A"/>
    <w:rsid w:val="00FA2C8B"/>
    <w:rsid w:val="00FA2F48"/>
    <w:rsid w:val="00FA312A"/>
    <w:rsid w:val="00FA31B8"/>
    <w:rsid w:val="00FA353A"/>
    <w:rsid w:val="00FA3BF0"/>
    <w:rsid w:val="00FA3F2E"/>
    <w:rsid w:val="00FA4715"/>
    <w:rsid w:val="00FA4A5E"/>
    <w:rsid w:val="00FA4DEC"/>
    <w:rsid w:val="00FA57AB"/>
    <w:rsid w:val="00FA64FF"/>
    <w:rsid w:val="00FA66AD"/>
    <w:rsid w:val="00FA670C"/>
    <w:rsid w:val="00FA699B"/>
    <w:rsid w:val="00FA6A09"/>
    <w:rsid w:val="00FA6BD2"/>
    <w:rsid w:val="00FA6FE7"/>
    <w:rsid w:val="00FA72C0"/>
    <w:rsid w:val="00FA749E"/>
    <w:rsid w:val="00FA753C"/>
    <w:rsid w:val="00FA7960"/>
    <w:rsid w:val="00FA7ACF"/>
    <w:rsid w:val="00FA7C1A"/>
    <w:rsid w:val="00FB01A2"/>
    <w:rsid w:val="00FB0808"/>
    <w:rsid w:val="00FB0889"/>
    <w:rsid w:val="00FB09BB"/>
    <w:rsid w:val="00FB0AF1"/>
    <w:rsid w:val="00FB0DF7"/>
    <w:rsid w:val="00FB10B0"/>
    <w:rsid w:val="00FB14A5"/>
    <w:rsid w:val="00FB15B4"/>
    <w:rsid w:val="00FB1784"/>
    <w:rsid w:val="00FB17A5"/>
    <w:rsid w:val="00FB1811"/>
    <w:rsid w:val="00FB186A"/>
    <w:rsid w:val="00FB187F"/>
    <w:rsid w:val="00FB1A8B"/>
    <w:rsid w:val="00FB1CD4"/>
    <w:rsid w:val="00FB1D82"/>
    <w:rsid w:val="00FB1E92"/>
    <w:rsid w:val="00FB2007"/>
    <w:rsid w:val="00FB2296"/>
    <w:rsid w:val="00FB259D"/>
    <w:rsid w:val="00FB287A"/>
    <w:rsid w:val="00FB294F"/>
    <w:rsid w:val="00FB2966"/>
    <w:rsid w:val="00FB29C7"/>
    <w:rsid w:val="00FB2ECF"/>
    <w:rsid w:val="00FB2F2C"/>
    <w:rsid w:val="00FB326F"/>
    <w:rsid w:val="00FB3832"/>
    <w:rsid w:val="00FB388B"/>
    <w:rsid w:val="00FB3C0B"/>
    <w:rsid w:val="00FB3D42"/>
    <w:rsid w:val="00FB3FCC"/>
    <w:rsid w:val="00FB42DA"/>
    <w:rsid w:val="00FB4315"/>
    <w:rsid w:val="00FB4571"/>
    <w:rsid w:val="00FB4966"/>
    <w:rsid w:val="00FB49CF"/>
    <w:rsid w:val="00FB4A43"/>
    <w:rsid w:val="00FB4C73"/>
    <w:rsid w:val="00FB4E0B"/>
    <w:rsid w:val="00FB515D"/>
    <w:rsid w:val="00FB56D3"/>
    <w:rsid w:val="00FB5773"/>
    <w:rsid w:val="00FB5939"/>
    <w:rsid w:val="00FB59AC"/>
    <w:rsid w:val="00FB5C62"/>
    <w:rsid w:val="00FB5D5D"/>
    <w:rsid w:val="00FB5DF8"/>
    <w:rsid w:val="00FB5FF1"/>
    <w:rsid w:val="00FB6404"/>
    <w:rsid w:val="00FB6446"/>
    <w:rsid w:val="00FB681D"/>
    <w:rsid w:val="00FB68E4"/>
    <w:rsid w:val="00FB69F9"/>
    <w:rsid w:val="00FB6E57"/>
    <w:rsid w:val="00FB72A1"/>
    <w:rsid w:val="00FB72CA"/>
    <w:rsid w:val="00FB7531"/>
    <w:rsid w:val="00FB797A"/>
    <w:rsid w:val="00FB7AD9"/>
    <w:rsid w:val="00FB7ED2"/>
    <w:rsid w:val="00FB7F77"/>
    <w:rsid w:val="00FBBF27"/>
    <w:rsid w:val="00FC0165"/>
    <w:rsid w:val="00FC0569"/>
    <w:rsid w:val="00FC09AD"/>
    <w:rsid w:val="00FC09D4"/>
    <w:rsid w:val="00FC09DD"/>
    <w:rsid w:val="00FC0E4F"/>
    <w:rsid w:val="00FC116E"/>
    <w:rsid w:val="00FC16B1"/>
    <w:rsid w:val="00FC19CE"/>
    <w:rsid w:val="00FC19FF"/>
    <w:rsid w:val="00FC1DDD"/>
    <w:rsid w:val="00FC22C1"/>
    <w:rsid w:val="00FC272E"/>
    <w:rsid w:val="00FC3364"/>
    <w:rsid w:val="00FC3405"/>
    <w:rsid w:val="00FC351C"/>
    <w:rsid w:val="00FC3AE2"/>
    <w:rsid w:val="00FC3AFF"/>
    <w:rsid w:val="00FC3BE5"/>
    <w:rsid w:val="00FC3E9B"/>
    <w:rsid w:val="00FC4415"/>
    <w:rsid w:val="00FC4609"/>
    <w:rsid w:val="00FC4658"/>
    <w:rsid w:val="00FC471A"/>
    <w:rsid w:val="00FC47A4"/>
    <w:rsid w:val="00FC4852"/>
    <w:rsid w:val="00FC4D26"/>
    <w:rsid w:val="00FC50F7"/>
    <w:rsid w:val="00FC53A9"/>
    <w:rsid w:val="00FC55EC"/>
    <w:rsid w:val="00FC5607"/>
    <w:rsid w:val="00FC5636"/>
    <w:rsid w:val="00FC5943"/>
    <w:rsid w:val="00FC5EF0"/>
    <w:rsid w:val="00FC608F"/>
    <w:rsid w:val="00FC61F1"/>
    <w:rsid w:val="00FC64AE"/>
    <w:rsid w:val="00FC6523"/>
    <w:rsid w:val="00FC678D"/>
    <w:rsid w:val="00FC6D26"/>
    <w:rsid w:val="00FC6F45"/>
    <w:rsid w:val="00FC71C2"/>
    <w:rsid w:val="00FC750A"/>
    <w:rsid w:val="00FC7830"/>
    <w:rsid w:val="00FC79A6"/>
    <w:rsid w:val="00FC7B35"/>
    <w:rsid w:val="00FC7D55"/>
    <w:rsid w:val="00FC7FB8"/>
    <w:rsid w:val="00FD03DC"/>
    <w:rsid w:val="00FD04CA"/>
    <w:rsid w:val="00FD05BF"/>
    <w:rsid w:val="00FD07FE"/>
    <w:rsid w:val="00FD097D"/>
    <w:rsid w:val="00FD0BE9"/>
    <w:rsid w:val="00FD0CF1"/>
    <w:rsid w:val="00FD0DD8"/>
    <w:rsid w:val="00FD1513"/>
    <w:rsid w:val="00FD1C7A"/>
    <w:rsid w:val="00FD1DC4"/>
    <w:rsid w:val="00FD2331"/>
    <w:rsid w:val="00FD2C9B"/>
    <w:rsid w:val="00FD2CF7"/>
    <w:rsid w:val="00FD3067"/>
    <w:rsid w:val="00FD3079"/>
    <w:rsid w:val="00FD3254"/>
    <w:rsid w:val="00FD32C1"/>
    <w:rsid w:val="00FD3389"/>
    <w:rsid w:val="00FD33E7"/>
    <w:rsid w:val="00FD3601"/>
    <w:rsid w:val="00FD3F6C"/>
    <w:rsid w:val="00FD4105"/>
    <w:rsid w:val="00FD41F5"/>
    <w:rsid w:val="00FD4219"/>
    <w:rsid w:val="00FD44E6"/>
    <w:rsid w:val="00FD4749"/>
    <w:rsid w:val="00FD47AE"/>
    <w:rsid w:val="00FD4952"/>
    <w:rsid w:val="00FD4D61"/>
    <w:rsid w:val="00FD5063"/>
    <w:rsid w:val="00FD51F4"/>
    <w:rsid w:val="00FD56EB"/>
    <w:rsid w:val="00FD59B2"/>
    <w:rsid w:val="00FD5AF3"/>
    <w:rsid w:val="00FD5BF8"/>
    <w:rsid w:val="00FD6221"/>
    <w:rsid w:val="00FD63A9"/>
    <w:rsid w:val="00FD641B"/>
    <w:rsid w:val="00FD64B3"/>
    <w:rsid w:val="00FD67D6"/>
    <w:rsid w:val="00FD6854"/>
    <w:rsid w:val="00FD6869"/>
    <w:rsid w:val="00FD6F49"/>
    <w:rsid w:val="00FD6FDA"/>
    <w:rsid w:val="00FD6FE3"/>
    <w:rsid w:val="00FD7151"/>
    <w:rsid w:val="00FD74CE"/>
    <w:rsid w:val="00FD7547"/>
    <w:rsid w:val="00FD7BB8"/>
    <w:rsid w:val="00FD7C45"/>
    <w:rsid w:val="00FD7F5A"/>
    <w:rsid w:val="00FE014D"/>
    <w:rsid w:val="00FE021C"/>
    <w:rsid w:val="00FE0378"/>
    <w:rsid w:val="00FE0533"/>
    <w:rsid w:val="00FE05A1"/>
    <w:rsid w:val="00FE09CF"/>
    <w:rsid w:val="00FE0A19"/>
    <w:rsid w:val="00FE0E0A"/>
    <w:rsid w:val="00FE0F5D"/>
    <w:rsid w:val="00FE12BC"/>
    <w:rsid w:val="00FE1303"/>
    <w:rsid w:val="00FE1459"/>
    <w:rsid w:val="00FE153C"/>
    <w:rsid w:val="00FE18E7"/>
    <w:rsid w:val="00FE1A1C"/>
    <w:rsid w:val="00FE1A58"/>
    <w:rsid w:val="00FE1DAB"/>
    <w:rsid w:val="00FE1FAC"/>
    <w:rsid w:val="00FE2B28"/>
    <w:rsid w:val="00FE2C5B"/>
    <w:rsid w:val="00FE2C96"/>
    <w:rsid w:val="00FE332A"/>
    <w:rsid w:val="00FE34A8"/>
    <w:rsid w:val="00FE3926"/>
    <w:rsid w:val="00FE3E09"/>
    <w:rsid w:val="00FE3F57"/>
    <w:rsid w:val="00FE40D0"/>
    <w:rsid w:val="00FE412D"/>
    <w:rsid w:val="00FE428E"/>
    <w:rsid w:val="00FE4371"/>
    <w:rsid w:val="00FE437A"/>
    <w:rsid w:val="00FE4DBD"/>
    <w:rsid w:val="00FE5038"/>
    <w:rsid w:val="00FE553F"/>
    <w:rsid w:val="00FE5774"/>
    <w:rsid w:val="00FE58C4"/>
    <w:rsid w:val="00FE5DF4"/>
    <w:rsid w:val="00FE5ED1"/>
    <w:rsid w:val="00FE6329"/>
    <w:rsid w:val="00FE6585"/>
    <w:rsid w:val="00FE6640"/>
    <w:rsid w:val="00FE6655"/>
    <w:rsid w:val="00FE6B4A"/>
    <w:rsid w:val="00FE7082"/>
    <w:rsid w:val="00FE70B2"/>
    <w:rsid w:val="00FE7275"/>
    <w:rsid w:val="00FE72A7"/>
    <w:rsid w:val="00FE77A8"/>
    <w:rsid w:val="00FE7A00"/>
    <w:rsid w:val="00FE7B8B"/>
    <w:rsid w:val="00FE7E99"/>
    <w:rsid w:val="00FE7F89"/>
    <w:rsid w:val="00FF002E"/>
    <w:rsid w:val="00FF028D"/>
    <w:rsid w:val="00FF043B"/>
    <w:rsid w:val="00FF05B7"/>
    <w:rsid w:val="00FF05BA"/>
    <w:rsid w:val="00FF05F6"/>
    <w:rsid w:val="00FF06CF"/>
    <w:rsid w:val="00FF0788"/>
    <w:rsid w:val="00FF0865"/>
    <w:rsid w:val="00FF09F4"/>
    <w:rsid w:val="00FF0F0F"/>
    <w:rsid w:val="00FF13CB"/>
    <w:rsid w:val="00FF14AA"/>
    <w:rsid w:val="00FF150F"/>
    <w:rsid w:val="00FF1818"/>
    <w:rsid w:val="00FF2AC0"/>
    <w:rsid w:val="00FF2D4E"/>
    <w:rsid w:val="00FF2E28"/>
    <w:rsid w:val="00FF3119"/>
    <w:rsid w:val="00FF3222"/>
    <w:rsid w:val="00FF32A1"/>
    <w:rsid w:val="00FF335E"/>
    <w:rsid w:val="00FF3755"/>
    <w:rsid w:val="00FF3991"/>
    <w:rsid w:val="00FF3C97"/>
    <w:rsid w:val="00FF3CF7"/>
    <w:rsid w:val="00FF44E6"/>
    <w:rsid w:val="00FF45EE"/>
    <w:rsid w:val="00FF460A"/>
    <w:rsid w:val="00FF48B0"/>
    <w:rsid w:val="00FF494F"/>
    <w:rsid w:val="00FF497F"/>
    <w:rsid w:val="00FF4BDA"/>
    <w:rsid w:val="00FF5219"/>
    <w:rsid w:val="00FF5633"/>
    <w:rsid w:val="00FF59A5"/>
    <w:rsid w:val="00FF5C45"/>
    <w:rsid w:val="00FF5CE5"/>
    <w:rsid w:val="00FF5EA4"/>
    <w:rsid w:val="00FF5F36"/>
    <w:rsid w:val="00FF5F6D"/>
    <w:rsid w:val="00FF6173"/>
    <w:rsid w:val="00FF6837"/>
    <w:rsid w:val="00FF68E6"/>
    <w:rsid w:val="00FF69FB"/>
    <w:rsid w:val="00FF6EE3"/>
    <w:rsid w:val="00FF7051"/>
    <w:rsid w:val="00FF7215"/>
    <w:rsid w:val="00FF732E"/>
    <w:rsid w:val="00FF7706"/>
    <w:rsid w:val="00FF78E7"/>
    <w:rsid w:val="00FF7E3C"/>
    <w:rsid w:val="0103207F"/>
    <w:rsid w:val="01089441"/>
    <w:rsid w:val="0108FFFE"/>
    <w:rsid w:val="0113A4E6"/>
    <w:rsid w:val="0114351B"/>
    <w:rsid w:val="011B254C"/>
    <w:rsid w:val="011C79E6"/>
    <w:rsid w:val="0122705D"/>
    <w:rsid w:val="012D6D5C"/>
    <w:rsid w:val="014B786A"/>
    <w:rsid w:val="015F17D2"/>
    <w:rsid w:val="015F1AD4"/>
    <w:rsid w:val="016410D4"/>
    <w:rsid w:val="016F199A"/>
    <w:rsid w:val="0172D89C"/>
    <w:rsid w:val="0173EA08"/>
    <w:rsid w:val="0179817D"/>
    <w:rsid w:val="0184B03C"/>
    <w:rsid w:val="019092F1"/>
    <w:rsid w:val="0198A722"/>
    <w:rsid w:val="019A3103"/>
    <w:rsid w:val="01A379CC"/>
    <w:rsid w:val="01B35E05"/>
    <w:rsid w:val="01BE8806"/>
    <w:rsid w:val="01C0E798"/>
    <w:rsid w:val="01CACA91"/>
    <w:rsid w:val="01EDA9DE"/>
    <w:rsid w:val="01EE047B"/>
    <w:rsid w:val="01F0040E"/>
    <w:rsid w:val="01F33DE7"/>
    <w:rsid w:val="01F392C4"/>
    <w:rsid w:val="01F81C2A"/>
    <w:rsid w:val="01FD75F7"/>
    <w:rsid w:val="02062C9A"/>
    <w:rsid w:val="022412D2"/>
    <w:rsid w:val="022CFA3B"/>
    <w:rsid w:val="022FE5AA"/>
    <w:rsid w:val="02418DDE"/>
    <w:rsid w:val="02522EB2"/>
    <w:rsid w:val="0254A027"/>
    <w:rsid w:val="0261D95E"/>
    <w:rsid w:val="02664DC6"/>
    <w:rsid w:val="02687D43"/>
    <w:rsid w:val="027B1745"/>
    <w:rsid w:val="028CB079"/>
    <w:rsid w:val="029143CC"/>
    <w:rsid w:val="02920AD5"/>
    <w:rsid w:val="029B5BC3"/>
    <w:rsid w:val="029B69F0"/>
    <w:rsid w:val="029F978E"/>
    <w:rsid w:val="02A1E6E1"/>
    <w:rsid w:val="02A361A3"/>
    <w:rsid w:val="02B267F2"/>
    <w:rsid w:val="02B51C28"/>
    <w:rsid w:val="02B54B7D"/>
    <w:rsid w:val="02BE98DC"/>
    <w:rsid w:val="02C31F34"/>
    <w:rsid w:val="02CD4D0F"/>
    <w:rsid w:val="02E7A132"/>
    <w:rsid w:val="0309B59E"/>
    <w:rsid w:val="030A07B0"/>
    <w:rsid w:val="03196107"/>
    <w:rsid w:val="03235649"/>
    <w:rsid w:val="03245784"/>
    <w:rsid w:val="032C8F79"/>
    <w:rsid w:val="03318720"/>
    <w:rsid w:val="033BE33C"/>
    <w:rsid w:val="033BF19A"/>
    <w:rsid w:val="033DBF08"/>
    <w:rsid w:val="033E5707"/>
    <w:rsid w:val="03516809"/>
    <w:rsid w:val="035DAB47"/>
    <w:rsid w:val="036392B4"/>
    <w:rsid w:val="03669831"/>
    <w:rsid w:val="036B988B"/>
    <w:rsid w:val="03778E7F"/>
    <w:rsid w:val="037B55E5"/>
    <w:rsid w:val="038D5F8A"/>
    <w:rsid w:val="03998A84"/>
    <w:rsid w:val="039CDC75"/>
    <w:rsid w:val="03A4458B"/>
    <w:rsid w:val="03DD71F7"/>
    <w:rsid w:val="03E06B72"/>
    <w:rsid w:val="03E15579"/>
    <w:rsid w:val="03E41E87"/>
    <w:rsid w:val="03EE336F"/>
    <w:rsid w:val="03F27283"/>
    <w:rsid w:val="03F4CDED"/>
    <w:rsid w:val="03F664B0"/>
    <w:rsid w:val="03FC0E86"/>
    <w:rsid w:val="03FD8419"/>
    <w:rsid w:val="03FDB78B"/>
    <w:rsid w:val="03FE0D8C"/>
    <w:rsid w:val="03FF6206"/>
    <w:rsid w:val="040562D9"/>
    <w:rsid w:val="0418965D"/>
    <w:rsid w:val="04189D8E"/>
    <w:rsid w:val="041FB604"/>
    <w:rsid w:val="04212DC9"/>
    <w:rsid w:val="042AD941"/>
    <w:rsid w:val="042B324A"/>
    <w:rsid w:val="042CC2DF"/>
    <w:rsid w:val="043574CC"/>
    <w:rsid w:val="0443F0CC"/>
    <w:rsid w:val="044AE052"/>
    <w:rsid w:val="044FB64F"/>
    <w:rsid w:val="045B9DA4"/>
    <w:rsid w:val="046567B3"/>
    <w:rsid w:val="0470C1AE"/>
    <w:rsid w:val="0472676E"/>
    <w:rsid w:val="047A8082"/>
    <w:rsid w:val="047DEDA2"/>
    <w:rsid w:val="047F43B9"/>
    <w:rsid w:val="0483D1BA"/>
    <w:rsid w:val="0484E92D"/>
    <w:rsid w:val="048A80CE"/>
    <w:rsid w:val="049BD5FA"/>
    <w:rsid w:val="04A0C4B4"/>
    <w:rsid w:val="04A159A1"/>
    <w:rsid w:val="04BEBE3A"/>
    <w:rsid w:val="04C2FF0C"/>
    <w:rsid w:val="04CAE00A"/>
    <w:rsid w:val="04D526B7"/>
    <w:rsid w:val="04E0DC0A"/>
    <w:rsid w:val="04E87096"/>
    <w:rsid w:val="04F337FC"/>
    <w:rsid w:val="04F38C50"/>
    <w:rsid w:val="04FC66D7"/>
    <w:rsid w:val="051249A3"/>
    <w:rsid w:val="0514FE11"/>
    <w:rsid w:val="051804D1"/>
    <w:rsid w:val="051DF177"/>
    <w:rsid w:val="051F8B90"/>
    <w:rsid w:val="0527E19E"/>
    <w:rsid w:val="053270E9"/>
    <w:rsid w:val="0534EB34"/>
    <w:rsid w:val="054E3D24"/>
    <w:rsid w:val="0557E38D"/>
    <w:rsid w:val="055FE755"/>
    <w:rsid w:val="056A252E"/>
    <w:rsid w:val="056AE88A"/>
    <w:rsid w:val="056F292B"/>
    <w:rsid w:val="0571D239"/>
    <w:rsid w:val="058170C1"/>
    <w:rsid w:val="0588EF93"/>
    <w:rsid w:val="058D0726"/>
    <w:rsid w:val="059D1BDE"/>
    <w:rsid w:val="059E6D93"/>
    <w:rsid w:val="05A9499B"/>
    <w:rsid w:val="05AEEF65"/>
    <w:rsid w:val="05B21B6D"/>
    <w:rsid w:val="05B3E759"/>
    <w:rsid w:val="05B41737"/>
    <w:rsid w:val="05B7FCF8"/>
    <w:rsid w:val="05BED5FA"/>
    <w:rsid w:val="05BFDC1C"/>
    <w:rsid w:val="05C934FF"/>
    <w:rsid w:val="05CA192B"/>
    <w:rsid w:val="05D2D09C"/>
    <w:rsid w:val="05D44BDE"/>
    <w:rsid w:val="05DAD1F4"/>
    <w:rsid w:val="05E22634"/>
    <w:rsid w:val="05F176F9"/>
    <w:rsid w:val="05F30681"/>
    <w:rsid w:val="05F3DE79"/>
    <w:rsid w:val="060FAD5A"/>
    <w:rsid w:val="0614E0CC"/>
    <w:rsid w:val="06178541"/>
    <w:rsid w:val="0619631B"/>
    <w:rsid w:val="061A92A9"/>
    <w:rsid w:val="061D191F"/>
    <w:rsid w:val="0628CB6A"/>
    <w:rsid w:val="062F2C3D"/>
    <w:rsid w:val="062F6C75"/>
    <w:rsid w:val="0630D2F5"/>
    <w:rsid w:val="063400EA"/>
    <w:rsid w:val="06369F7D"/>
    <w:rsid w:val="063D3852"/>
    <w:rsid w:val="063EEB3F"/>
    <w:rsid w:val="0645FB84"/>
    <w:rsid w:val="065A0A84"/>
    <w:rsid w:val="066AF631"/>
    <w:rsid w:val="066F94E7"/>
    <w:rsid w:val="0671B21B"/>
    <w:rsid w:val="0687DFCD"/>
    <w:rsid w:val="0688E7A4"/>
    <w:rsid w:val="068DDDED"/>
    <w:rsid w:val="0690C016"/>
    <w:rsid w:val="06949125"/>
    <w:rsid w:val="06957EE0"/>
    <w:rsid w:val="06981499"/>
    <w:rsid w:val="069821AA"/>
    <w:rsid w:val="06997E73"/>
    <w:rsid w:val="06A0952E"/>
    <w:rsid w:val="06A7541A"/>
    <w:rsid w:val="06B65CD0"/>
    <w:rsid w:val="06B94B65"/>
    <w:rsid w:val="06C63D8D"/>
    <w:rsid w:val="06DE0FBD"/>
    <w:rsid w:val="06E00173"/>
    <w:rsid w:val="06EA3251"/>
    <w:rsid w:val="06EF067E"/>
    <w:rsid w:val="070AB053"/>
    <w:rsid w:val="0717AD83"/>
    <w:rsid w:val="072C7FD0"/>
    <w:rsid w:val="072E8D55"/>
    <w:rsid w:val="0731637A"/>
    <w:rsid w:val="07346FCA"/>
    <w:rsid w:val="0745A751"/>
    <w:rsid w:val="074B7640"/>
    <w:rsid w:val="07555E2C"/>
    <w:rsid w:val="075650E5"/>
    <w:rsid w:val="07633C05"/>
    <w:rsid w:val="076E9089"/>
    <w:rsid w:val="07745300"/>
    <w:rsid w:val="078DE335"/>
    <w:rsid w:val="078E0810"/>
    <w:rsid w:val="079A1CA7"/>
    <w:rsid w:val="079A34C4"/>
    <w:rsid w:val="079AA716"/>
    <w:rsid w:val="079D8636"/>
    <w:rsid w:val="07A84B13"/>
    <w:rsid w:val="07A8864E"/>
    <w:rsid w:val="07B2061C"/>
    <w:rsid w:val="07BCCB45"/>
    <w:rsid w:val="07C7C8B9"/>
    <w:rsid w:val="07CB656F"/>
    <w:rsid w:val="07D20CAA"/>
    <w:rsid w:val="07D283ED"/>
    <w:rsid w:val="07D53516"/>
    <w:rsid w:val="07DABBA0"/>
    <w:rsid w:val="07EB2C67"/>
    <w:rsid w:val="07F84CE5"/>
    <w:rsid w:val="08007C86"/>
    <w:rsid w:val="08080243"/>
    <w:rsid w:val="080838E4"/>
    <w:rsid w:val="0809143B"/>
    <w:rsid w:val="080C64C4"/>
    <w:rsid w:val="0816848E"/>
    <w:rsid w:val="08227C19"/>
    <w:rsid w:val="082807D6"/>
    <w:rsid w:val="0831631A"/>
    <w:rsid w:val="0834B74D"/>
    <w:rsid w:val="0835E75B"/>
    <w:rsid w:val="08440134"/>
    <w:rsid w:val="08534A68"/>
    <w:rsid w:val="08543A54"/>
    <w:rsid w:val="08573C4E"/>
    <w:rsid w:val="085AEA13"/>
    <w:rsid w:val="085C45C6"/>
    <w:rsid w:val="0860B061"/>
    <w:rsid w:val="087035CE"/>
    <w:rsid w:val="08763F83"/>
    <w:rsid w:val="087EE6AE"/>
    <w:rsid w:val="088D4150"/>
    <w:rsid w:val="0893A1E0"/>
    <w:rsid w:val="08998660"/>
    <w:rsid w:val="089A7C65"/>
    <w:rsid w:val="089CC579"/>
    <w:rsid w:val="089D677F"/>
    <w:rsid w:val="089F9B11"/>
    <w:rsid w:val="08A5CDAF"/>
    <w:rsid w:val="08AD2B46"/>
    <w:rsid w:val="08AF9899"/>
    <w:rsid w:val="08B28865"/>
    <w:rsid w:val="08C7DBB3"/>
    <w:rsid w:val="08CCA16F"/>
    <w:rsid w:val="08CF3CBD"/>
    <w:rsid w:val="08D48560"/>
    <w:rsid w:val="08DC8D73"/>
    <w:rsid w:val="08E49F12"/>
    <w:rsid w:val="08E66A5A"/>
    <w:rsid w:val="08EA8A5F"/>
    <w:rsid w:val="08F1570A"/>
    <w:rsid w:val="090EC692"/>
    <w:rsid w:val="091255B8"/>
    <w:rsid w:val="0914FAEC"/>
    <w:rsid w:val="09190E8B"/>
    <w:rsid w:val="091E4033"/>
    <w:rsid w:val="092B0F4E"/>
    <w:rsid w:val="092B48F2"/>
    <w:rsid w:val="0936293F"/>
    <w:rsid w:val="093A4CF0"/>
    <w:rsid w:val="09496D29"/>
    <w:rsid w:val="0953EFC4"/>
    <w:rsid w:val="0953F4EC"/>
    <w:rsid w:val="09564845"/>
    <w:rsid w:val="095CC6DA"/>
    <w:rsid w:val="0962DC83"/>
    <w:rsid w:val="096C9C8C"/>
    <w:rsid w:val="096E1941"/>
    <w:rsid w:val="09750048"/>
    <w:rsid w:val="0975B02D"/>
    <w:rsid w:val="097C2385"/>
    <w:rsid w:val="097ECBA8"/>
    <w:rsid w:val="0985F059"/>
    <w:rsid w:val="098666EC"/>
    <w:rsid w:val="098B2081"/>
    <w:rsid w:val="098FBB9D"/>
    <w:rsid w:val="09924630"/>
    <w:rsid w:val="09A6D714"/>
    <w:rsid w:val="09A94B2F"/>
    <w:rsid w:val="09A9EBA4"/>
    <w:rsid w:val="09D69257"/>
    <w:rsid w:val="09E121A8"/>
    <w:rsid w:val="09E90BDC"/>
    <w:rsid w:val="09F3465B"/>
    <w:rsid w:val="09F4C743"/>
    <w:rsid w:val="09F7C161"/>
    <w:rsid w:val="09FB0926"/>
    <w:rsid w:val="09FD961E"/>
    <w:rsid w:val="0A06A267"/>
    <w:rsid w:val="0A0C22ED"/>
    <w:rsid w:val="0A115AA7"/>
    <w:rsid w:val="0A1879A1"/>
    <w:rsid w:val="0A1D76EE"/>
    <w:rsid w:val="0A23704A"/>
    <w:rsid w:val="0A2ADB9B"/>
    <w:rsid w:val="0A2EF872"/>
    <w:rsid w:val="0A37CD7F"/>
    <w:rsid w:val="0A37FE3A"/>
    <w:rsid w:val="0A3E00A9"/>
    <w:rsid w:val="0A5BABB1"/>
    <w:rsid w:val="0A6FCD82"/>
    <w:rsid w:val="0A7EFFCC"/>
    <w:rsid w:val="0A8F999F"/>
    <w:rsid w:val="0A90DD04"/>
    <w:rsid w:val="0A916007"/>
    <w:rsid w:val="0A985EA2"/>
    <w:rsid w:val="0A994E9B"/>
    <w:rsid w:val="0AB3A938"/>
    <w:rsid w:val="0AB5DE1C"/>
    <w:rsid w:val="0AB9B9F3"/>
    <w:rsid w:val="0ABE2304"/>
    <w:rsid w:val="0ACDD25E"/>
    <w:rsid w:val="0AD00459"/>
    <w:rsid w:val="0AE37B5B"/>
    <w:rsid w:val="0AE4EF8B"/>
    <w:rsid w:val="0AE91733"/>
    <w:rsid w:val="0AEB205D"/>
    <w:rsid w:val="0AF1EEDE"/>
    <w:rsid w:val="0AFBA65B"/>
    <w:rsid w:val="0B03FA62"/>
    <w:rsid w:val="0B04198D"/>
    <w:rsid w:val="0B1683FC"/>
    <w:rsid w:val="0B19877D"/>
    <w:rsid w:val="0B252A90"/>
    <w:rsid w:val="0B3D664E"/>
    <w:rsid w:val="0B44E98A"/>
    <w:rsid w:val="0B45ED87"/>
    <w:rsid w:val="0B49B9F7"/>
    <w:rsid w:val="0B4B5CAE"/>
    <w:rsid w:val="0B5B246D"/>
    <w:rsid w:val="0B60AB80"/>
    <w:rsid w:val="0B6A9DB1"/>
    <w:rsid w:val="0B6BBFA0"/>
    <w:rsid w:val="0B74B86A"/>
    <w:rsid w:val="0B86E595"/>
    <w:rsid w:val="0B8856A4"/>
    <w:rsid w:val="0B8AE133"/>
    <w:rsid w:val="0B8AE9D2"/>
    <w:rsid w:val="0B8F3DF0"/>
    <w:rsid w:val="0B93FFF1"/>
    <w:rsid w:val="0B976FCB"/>
    <w:rsid w:val="0BB3AECD"/>
    <w:rsid w:val="0BB79EB9"/>
    <w:rsid w:val="0BBA5C9B"/>
    <w:rsid w:val="0BCE9ADA"/>
    <w:rsid w:val="0BD37CEF"/>
    <w:rsid w:val="0BD447AE"/>
    <w:rsid w:val="0BDBE97D"/>
    <w:rsid w:val="0BE006D8"/>
    <w:rsid w:val="0BE28F6F"/>
    <w:rsid w:val="0BE9193C"/>
    <w:rsid w:val="0C0989F2"/>
    <w:rsid w:val="0C1230A9"/>
    <w:rsid w:val="0C1A3D9B"/>
    <w:rsid w:val="0C1CD506"/>
    <w:rsid w:val="0C344FBA"/>
    <w:rsid w:val="0C415581"/>
    <w:rsid w:val="0C46F5CC"/>
    <w:rsid w:val="0C53A7B4"/>
    <w:rsid w:val="0C5483E0"/>
    <w:rsid w:val="0C5592AF"/>
    <w:rsid w:val="0C5A7C1A"/>
    <w:rsid w:val="0C68D510"/>
    <w:rsid w:val="0C73870F"/>
    <w:rsid w:val="0C84F8A3"/>
    <w:rsid w:val="0C88A48B"/>
    <w:rsid w:val="0C9D71D9"/>
    <w:rsid w:val="0CA6128F"/>
    <w:rsid w:val="0CA6977E"/>
    <w:rsid w:val="0CAA9B1F"/>
    <w:rsid w:val="0CB16CF7"/>
    <w:rsid w:val="0CB1E9ED"/>
    <w:rsid w:val="0CB7EB64"/>
    <w:rsid w:val="0CBF5905"/>
    <w:rsid w:val="0CCC5F4C"/>
    <w:rsid w:val="0CD88809"/>
    <w:rsid w:val="0CEC8135"/>
    <w:rsid w:val="0D0AEC74"/>
    <w:rsid w:val="0D0FBDA0"/>
    <w:rsid w:val="0D10112A"/>
    <w:rsid w:val="0D1319DA"/>
    <w:rsid w:val="0D1E7A08"/>
    <w:rsid w:val="0D24781D"/>
    <w:rsid w:val="0D2B6D9E"/>
    <w:rsid w:val="0D2B73C4"/>
    <w:rsid w:val="0D311759"/>
    <w:rsid w:val="0D34076C"/>
    <w:rsid w:val="0D374DF0"/>
    <w:rsid w:val="0D398106"/>
    <w:rsid w:val="0D3AEDEE"/>
    <w:rsid w:val="0D3BE496"/>
    <w:rsid w:val="0D3C44C3"/>
    <w:rsid w:val="0D5D13D8"/>
    <w:rsid w:val="0D715FAC"/>
    <w:rsid w:val="0D730C9C"/>
    <w:rsid w:val="0D8A3FEF"/>
    <w:rsid w:val="0D8B162A"/>
    <w:rsid w:val="0D8CD91B"/>
    <w:rsid w:val="0D917E3A"/>
    <w:rsid w:val="0D91F59C"/>
    <w:rsid w:val="0D932449"/>
    <w:rsid w:val="0D9B34EB"/>
    <w:rsid w:val="0DA0B21D"/>
    <w:rsid w:val="0DA98FA0"/>
    <w:rsid w:val="0DB3FE75"/>
    <w:rsid w:val="0DC1A411"/>
    <w:rsid w:val="0DCF7DB3"/>
    <w:rsid w:val="0DD8A958"/>
    <w:rsid w:val="0DD98EFF"/>
    <w:rsid w:val="0DE622C2"/>
    <w:rsid w:val="0DEBB16B"/>
    <w:rsid w:val="0DF01F91"/>
    <w:rsid w:val="0DF16310"/>
    <w:rsid w:val="0DF6ED2A"/>
    <w:rsid w:val="0DFD35DC"/>
    <w:rsid w:val="0DFE257C"/>
    <w:rsid w:val="0E007902"/>
    <w:rsid w:val="0E033BDD"/>
    <w:rsid w:val="0E03DDFE"/>
    <w:rsid w:val="0E14FA70"/>
    <w:rsid w:val="0E15232F"/>
    <w:rsid w:val="0E17170B"/>
    <w:rsid w:val="0E1EF6D1"/>
    <w:rsid w:val="0E24235D"/>
    <w:rsid w:val="0E24DAE5"/>
    <w:rsid w:val="0E266F61"/>
    <w:rsid w:val="0E30EA3F"/>
    <w:rsid w:val="0E30F9A4"/>
    <w:rsid w:val="0E3BBA4F"/>
    <w:rsid w:val="0E47E386"/>
    <w:rsid w:val="0E487908"/>
    <w:rsid w:val="0E579C45"/>
    <w:rsid w:val="0E69575C"/>
    <w:rsid w:val="0E696C65"/>
    <w:rsid w:val="0E740E33"/>
    <w:rsid w:val="0E806BCB"/>
    <w:rsid w:val="0E81046C"/>
    <w:rsid w:val="0E82A5AB"/>
    <w:rsid w:val="0E89847D"/>
    <w:rsid w:val="0E8D6216"/>
    <w:rsid w:val="0E92E3B8"/>
    <w:rsid w:val="0E9E22AC"/>
    <w:rsid w:val="0EA3F169"/>
    <w:rsid w:val="0EA55D9C"/>
    <w:rsid w:val="0EA626BC"/>
    <w:rsid w:val="0ECA3FED"/>
    <w:rsid w:val="0ECA60F0"/>
    <w:rsid w:val="0ED46F36"/>
    <w:rsid w:val="0ED5333F"/>
    <w:rsid w:val="0EDAADF1"/>
    <w:rsid w:val="0EDC4804"/>
    <w:rsid w:val="0EDDEAB3"/>
    <w:rsid w:val="0EE242B7"/>
    <w:rsid w:val="0EE90F62"/>
    <w:rsid w:val="0F0C14FE"/>
    <w:rsid w:val="0F0E2AAB"/>
    <w:rsid w:val="0F19E73D"/>
    <w:rsid w:val="0F1E4B48"/>
    <w:rsid w:val="0F1F0BCB"/>
    <w:rsid w:val="0F2CC7C8"/>
    <w:rsid w:val="0F308514"/>
    <w:rsid w:val="0F3A85F4"/>
    <w:rsid w:val="0F3AC09D"/>
    <w:rsid w:val="0F4933A4"/>
    <w:rsid w:val="0F549BBF"/>
    <w:rsid w:val="0F599D53"/>
    <w:rsid w:val="0F5A55B5"/>
    <w:rsid w:val="0F5D1326"/>
    <w:rsid w:val="0F5DD2A2"/>
    <w:rsid w:val="0F67C047"/>
    <w:rsid w:val="0F6FBF59"/>
    <w:rsid w:val="0F804BA8"/>
    <w:rsid w:val="0F81608E"/>
    <w:rsid w:val="0F87283B"/>
    <w:rsid w:val="0F9E345A"/>
    <w:rsid w:val="0FA85BA3"/>
    <w:rsid w:val="0FACED2F"/>
    <w:rsid w:val="0FC0E07D"/>
    <w:rsid w:val="0FD373A3"/>
    <w:rsid w:val="0FD4379A"/>
    <w:rsid w:val="0FE2B640"/>
    <w:rsid w:val="0FE4DC69"/>
    <w:rsid w:val="0FF94C25"/>
    <w:rsid w:val="0FFD8A78"/>
    <w:rsid w:val="10032992"/>
    <w:rsid w:val="1004E5C7"/>
    <w:rsid w:val="10079CE6"/>
    <w:rsid w:val="1008A10E"/>
    <w:rsid w:val="100E59A5"/>
    <w:rsid w:val="1010E21C"/>
    <w:rsid w:val="101305B6"/>
    <w:rsid w:val="102005D5"/>
    <w:rsid w:val="1035C6A2"/>
    <w:rsid w:val="10463B08"/>
    <w:rsid w:val="105451D2"/>
    <w:rsid w:val="105E6D7A"/>
    <w:rsid w:val="1066770E"/>
    <w:rsid w:val="106CD0CD"/>
    <w:rsid w:val="106EB8DC"/>
    <w:rsid w:val="10741527"/>
    <w:rsid w:val="1077BE66"/>
    <w:rsid w:val="107E4FDB"/>
    <w:rsid w:val="10936007"/>
    <w:rsid w:val="1096ECE6"/>
    <w:rsid w:val="109CE61F"/>
    <w:rsid w:val="10A46E59"/>
    <w:rsid w:val="10A9DA55"/>
    <w:rsid w:val="10ADEF18"/>
    <w:rsid w:val="10B1CB27"/>
    <w:rsid w:val="10C078DA"/>
    <w:rsid w:val="10D1F0C4"/>
    <w:rsid w:val="10D27FC7"/>
    <w:rsid w:val="10D72C8A"/>
    <w:rsid w:val="10D9CD6E"/>
    <w:rsid w:val="10DC73E7"/>
    <w:rsid w:val="10DC974B"/>
    <w:rsid w:val="10EB4CE4"/>
    <w:rsid w:val="10FC2948"/>
    <w:rsid w:val="10FE5557"/>
    <w:rsid w:val="110FFC91"/>
    <w:rsid w:val="11317CD6"/>
    <w:rsid w:val="113214C4"/>
    <w:rsid w:val="1135AB1D"/>
    <w:rsid w:val="114FAF0B"/>
    <w:rsid w:val="115FA6DC"/>
    <w:rsid w:val="1167EED7"/>
    <w:rsid w:val="1168312D"/>
    <w:rsid w:val="118962C9"/>
    <w:rsid w:val="119DBEE0"/>
    <w:rsid w:val="11B4FC3A"/>
    <w:rsid w:val="11C51FB9"/>
    <w:rsid w:val="11C77E6E"/>
    <w:rsid w:val="11DDFF1F"/>
    <w:rsid w:val="11E5ACE8"/>
    <w:rsid w:val="11E628D2"/>
    <w:rsid w:val="11EC9913"/>
    <w:rsid w:val="11EEED45"/>
    <w:rsid w:val="11F0D7AE"/>
    <w:rsid w:val="11F374A9"/>
    <w:rsid w:val="12069763"/>
    <w:rsid w:val="1209EEB5"/>
    <w:rsid w:val="120E8F9C"/>
    <w:rsid w:val="121FB405"/>
    <w:rsid w:val="122211E5"/>
    <w:rsid w:val="122288C6"/>
    <w:rsid w:val="12254FD8"/>
    <w:rsid w:val="123CB4F5"/>
    <w:rsid w:val="1249B2C2"/>
    <w:rsid w:val="124E633D"/>
    <w:rsid w:val="12611FDF"/>
    <w:rsid w:val="1261DDDF"/>
    <w:rsid w:val="126D495B"/>
    <w:rsid w:val="12740C35"/>
    <w:rsid w:val="127C48F5"/>
    <w:rsid w:val="12A73D67"/>
    <w:rsid w:val="12AD5B34"/>
    <w:rsid w:val="12B356E0"/>
    <w:rsid w:val="12BB7F7A"/>
    <w:rsid w:val="12BC6EC1"/>
    <w:rsid w:val="12C22B55"/>
    <w:rsid w:val="12DC3665"/>
    <w:rsid w:val="12DD7764"/>
    <w:rsid w:val="12DD7ACF"/>
    <w:rsid w:val="12E5A511"/>
    <w:rsid w:val="12ECEA27"/>
    <w:rsid w:val="12F095A0"/>
    <w:rsid w:val="12F24007"/>
    <w:rsid w:val="12FC24AF"/>
    <w:rsid w:val="130409E5"/>
    <w:rsid w:val="131B6383"/>
    <w:rsid w:val="13202C90"/>
    <w:rsid w:val="132675BC"/>
    <w:rsid w:val="13267837"/>
    <w:rsid w:val="1333A7AC"/>
    <w:rsid w:val="1333A92A"/>
    <w:rsid w:val="133555AE"/>
    <w:rsid w:val="1345E518"/>
    <w:rsid w:val="136C6704"/>
    <w:rsid w:val="137EA97A"/>
    <w:rsid w:val="1380D7E2"/>
    <w:rsid w:val="1381E348"/>
    <w:rsid w:val="138B43BA"/>
    <w:rsid w:val="1395FDF8"/>
    <w:rsid w:val="13990952"/>
    <w:rsid w:val="139DB995"/>
    <w:rsid w:val="13A3A0A0"/>
    <w:rsid w:val="13A7FC5D"/>
    <w:rsid w:val="13B12CAA"/>
    <w:rsid w:val="13B2A13C"/>
    <w:rsid w:val="13B4E034"/>
    <w:rsid w:val="13BF073B"/>
    <w:rsid w:val="13C08CB4"/>
    <w:rsid w:val="13C3D693"/>
    <w:rsid w:val="13CC2211"/>
    <w:rsid w:val="13D81CE9"/>
    <w:rsid w:val="13D934DB"/>
    <w:rsid w:val="13F9348D"/>
    <w:rsid w:val="13FA062A"/>
    <w:rsid w:val="13FE25FB"/>
    <w:rsid w:val="1407B223"/>
    <w:rsid w:val="1409D1AD"/>
    <w:rsid w:val="141C1EC1"/>
    <w:rsid w:val="14250504"/>
    <w:rsid w:val="14254F80"/>
    <w:rsid w:val="142F3243"/>
    <w:rsid w:val="143E28D9"/>
    <w:rsid w:val="1446BC6C"/>
    <w:rsid w:val="1454038A"/>
    <w:rsid w:val="14599ABB"/>
    <w:rsid w:val="146AB5EF"/>
    <w:rsid w:val="146DE27D"/>
    <w:rsid w:val="1470B198"/>
    <w:rsid w:val="1474798F"/>
    <w:rsid w:val="147B20AB"/>
    <w:rsid w:val="1483DD8D"/>
    <w:rsid w:val="1484B3E7"/>
    <w:rsid w:val="148B95D9"/>
    <w:rsid w:val="1491D8C3"/>
    <w:rsid w:val="1492E516"/>
    <w:rsid w:val="149480CD"/>
    <w:rsid w:val="14956E1D"/>
    <w:rsid w:val="14992474"/>
    <w:rsid w:val="149AD47E"/>
    <w:rsid w:val="14A86BEE"/>
    <w:rsid w:val="14B0DAF0"/>
    <w:rsid w:val="14B17F9E"/>
    <w:rsid w:val="14B28AAA"/>
    <w:rsid w:val="14B7A4BF"/>
    <w:rsid w:val="14BE7A3A"/>
    <w:rsid w:val="14C09246"/>
    <w:rsid w:val="14C0F6FB"/>
    <w:rsid w:val="14C4A2A7"/>
    <w:rsid w:val="14C73ED7"/>
    <w:rsid w:val="14CBA49C"/>
    <w:rsid w:val="14D794E0"/>
    <w:rsid w:val="14DD64E3"/>
    <w:rsid w:val="14E4DBB4"/>
    <w:rsid w:val="14E79F35"/>
    <w:rsid w:val="14E88F1B"/>
    <w:rsid w:val="14EE72D1"/>
    <w:rsid w:val="151CB813"/>
    <w:rsid w:val="151E8808"/>
    <w:rsid w:val="152B229C"/>
    <w:rsid w:val="1538B55D"/>
    <w:rsid w:val="153E800A"/>
    <w:rsid w:val="154112E1"/>
    <w:rsid w:val="15455D9E"/>
    <w:rsid w:val="155214E1"/>
    <w:rsid w:val="155D124E"/>
    <w:rsid w:val="155D755B"/>
    <w:rsid w:val="15634AE5"/>
    <w:rsid w:val="15768AD3"/>
    <w:rsid w:val="1581144C"/>
    <w:rsid w:val="15881A79"/>
    <w:rsid w:val="158AC7C4"/>
    <w:rsid w:val="1596ADAE"/>
    <w:rsid w:val="1597CD3A"/>
    <w:rsid w:val="15AAB052"/>
    <w:rsid w:val="15AB1BBD"/>
    <w:rsid w:val="15AF91A1"/>
    <w:rsid w:val="15B28C3A"/>
    <w:rsid w:val="15C11FE1"/>
    <w:rsid w:val="15C1A8E7"/>
    <w:rsid w:val="15C759A1"/>
    <w:rsid w:val="15CBD8EE"/>
    <w:rsid w:val="15D7E756"/>
    <w:rsid w:val="15DFE0E4"/>
    <w:rsid w:val="15F3CDD4"/>
    <w:rsid w:val="160FF820"/>
    <w:rsid w:val="16105DD8"/>
    <w:rsid w:val="1611F4D2"/>
    <w:rsid w:val="161CACAB"/>
    <w:rsid w:val="162F3CA2"/>
    <w:rsid w:val="16303EF7"/>
    <w:rsid w:val="163CA189"/>
    <w:rsid w:val="163D875C"/>
    <w:rsid w:val="164DD6B2"/>
    <w:rsid w:val="164ECE26"/>
    <w:rsid w:val="16531EA9"/>
    <w:rsid w:val="1654DC38"/>
    <w:rsid w:val="1665F337"/>
    <w:rsid w:val="16682586"/>
    <w:rsid w:val="166B8DE9"/>
    <w:rsid w:val="166FB304"/>
    <w:rsid w:val="1687F591"/>
    <w:rsid w:val="168A2255"/>
    <w:rsid w:val="168A4332"/>
    <w:rsid w:val="168B064B"/>
    <w:rsid w:val="16915702"/>
    <w:rsid w:val="1695AE3A"/>
    <w:rsid w:val="169BD5ED"/>
    <w:rsid w:val="169D8653"/>
    <w:rsid w:val="169D9873"/>
    <w:rsid w:val="16A3EC76"/>
    <w:rsid w:val="16A4CF14"/>
    <w:rsid w:val="16A59C48"/>
    <w:rsid w:val="16B6B762"/>
    <w:rsid w:val="16B83B0F"/>
    <w:rsid w:val="16C30CA8"/>
    <w:rsid w:val="16D9087D"/>
    <w:rsid w:val="16DC466F"/>
    <w:rsid w:val="16E34B63"/>
    <w:rsid w:val="16E36F06"/>
    <w:rsid w:val="16E855CB"/>
    <w:rsid w:val="16EFD8E1"/>
    <w:rsid w:val="16FA89CE"/>
    <w:rsid w:val="16FEBEC2"/>
    <w:rsid w:val="1704DE84"/>
    <w:rsid w:val="1706540C"/>
    <w:rsid w:val="17079951"/>
    <w:rsid w:val="170AA4FB"/>
    <w:rsid w:val="17178EF5"/>
    <w:rsid w:val="172E8519"/>
    <w:rsid w:val="1736FF43"/>
    <w:rsid w:val="173A8036"/>
    <w:rsid w:val="17428B57"/>
    <w:rsid w:val="174C1D2F"/>
    <w:rsid w:val="175055BE"/>
    <w:rsid w:val="1755C339"/>
    <w:rsid w:val="1760253B"/>
    <w:rsid w:val="1762972B"/>
    <w:rsid w:val="1768610E"/>
    <w:rsid w:val="17929FD1"/>
    <w:rsid w:val="1799BDA1"/>
    <w:rsid w:val="179EB007"/>
    <w:rsid w:val="17B1CB3D"/>
    <w:rsid w:val="17BF6033"/>
    <w:rsid w:val="17C1A18F"/>
    <w:rsid w:val="17C5B6F1"/>
    <w:rsid w:val="17C91C4E"/>
    <w:rsid w:val="17D9AFD3"/>
    <w:rsid w:val="17DFCF69"/>
    <w:rsid w:val="17E419AF"/>
    <w:rsid w:val="17E4F49B"/>
    <w:rsid w:val="17EAC4D1"/>
    <w:rsid w:val="17EDD180"/>
    <w:rsid w:val="17F0CCE4"/>
    <w:rsid w:val="17F6A9CF"/>
    <w:rsid w:val="17FFDDA7"/>
    <w:rsid w:val="180E3D8A"/>
    <w:rsid w:val="1818B95E"/>
    <w:rsid w:val="181AC45E"/>
    <w:rsid w:val="1823C345"/>
    <w:rsid w:val="18261393"/>
    <w:rsid w:val="182BDC5B"/>
    <w:rsid w:val="182D2478"/>
    <w:rsid w:val="182EC073"/>
    <w:rsid w:val="18350311"/>
    <w:rsid w:val="1837143D"/>
    <w:rsid w:val="183BA453"/>
    <w:rsid w:val="183D2CDD"/>
    <w:rsid w:val="185DFA36"/>
    <w:rsid w:val="18674D17"/>
    <w:rsid w:val="186B24A8"/>
    <w:rsid w:val="18781834"/>
    <w:rsid w:val="187C120C"/>
    <w:rsid w:val="18847CB6"/>
    <w:rsid w:val="18901E25"/>
    <w:rsid w:val="18949E98"/>
    <w:rsid w:val="189AFD5E"/>
    <w:rsid w:val="18ACB132"/>
    <w:rsid w:val="18B10192"/>
    <w:rsid w:val="18C0C53C"/>
    <w:rsid w:val="18C19CDB"/>
    <w:rsid w:val="18C3F537"/>
    <w:rsid w:val="18C4B2F7"/>
    <w:rsid w:val="18D2724A"/>
    <w:rsid w:val="18D9D28F"/>
    <w:rsid w:val="18DCA34C"/>
    <w:rsid w:val="18E7525E"/>
    <w:rsid w:val="18F4A95E"/>
    <w:rsid w:val="1900AE29"/>
    <w:rsid w:val="1902D2E5"/>
    <w:rsid w:val="1908E8B7"/>
    <w:rsid w:val="1912118F"/>
    <w:rsid w:val="1917B477"/>
    <w:rsid w:val="1918E0F9"/>
    <w:rsid w:val="191FE69B"/>
    <w:rsid w:val="1926D50E"/>
    <w:rsid w:val="1931D8F3"/>
    <w:rsid w:val="1957D378"/>
    <w:rsid w:val="19617CD6"/>
    <w:rsid w:val="19668932"/>
    <w:rsid w:val="196CA1C1"/>
    <w:rsid w:val="198AB229"/>
    <w:rsid w:val="198D2FBD"/>
    <w:rsid w:val="19909253"/>
    <w:rsid w:val="199B7F97"/>
    <w:rsid w:val="19A1E83F"/>
    <w:rsid w:val="19A3546D"/>
    <w:rsid w:val="19A7E725"/>
    <w:rsid w:val="19AF6AC0"/>
    <w:rsid w:val="19BC0C53"/>
    <w:rsid w:val="19BF76CD"/>
    <w:rsid w:val="19C3F4C3"/>
    <w:rsid w:val="19CC1C44"/>
    <w:rsid w:val="19D36EF8"/>
    <w:rsid w:val="19D4591A"/>
    <w:rsid w:val="19DA0EA1"/>
    <w:rsid w:val="19DCCBB0"/>
    <w:rsid w:val="19E44BEF"/>
    <w:rsid w:val="19E6D7FA"/>
    <w:rsid w:val="19E8A19A"/>
    <w:rsid w:val="19FED852"/>
    <w:rsid w:val="1A0284EA"/>
    <w:rsid w:val="1A07391C"/>
    <w:rsid w:val="1A08D321"/>
    <w:rsid w:val="1A0AC674"/>
    <w:rsid w:val="1A0CFC55"/>
    <w:rsid w:val="1A0EA9B4"/>
    <w:rsid w:val="1A17556C"/>
    <w:rsid w:val="1A1AEBD9"/>
    <w:rsid w:val="1A1C6233"/>
    <w:rsid w:val="1A215C72"/>
    <w:rsid w:val="1A217522"/>
    <w:rsid w:val="1A2A866E"/>
    <w:rsid w:val="1A2DFDFB"/>
    <w:rsid w:val="1A370EF8"/>
    <w:rsid w:val="1A3FFD57"/>
    <w:rsid w:val="1A42341A"/>
    <w:rsid w:val="1A4B1089"/>
    <w:rsid w:val="1A4B6FEF"/>
    <w:rsid w:val="1A4ED4C7"/>
    <w:rsid w:val="1A4F31A2"/>
    <w:rsid w:val="1A500C3D"/>
    <w:rsid w:val="1A52300B"/>
    <w:rsid w:val="1A54B9BF"/>
    <w:rsid w:val="1A6465A9"/>
    <w:rsid w:val="1A7736A1"/>
    <w:rsid w:val="1A7960EB"/>
    <w:rsid w:val="1A7C177F"/>
    <w:rsid w:val="1A7ED8DC"/>
    <w:rsid w:val="1A8242DF"/>
    <w:rsid w:val="1A82E414"/>
    <w:rsid w:val="1A89D5F9"/>
    <w:rsid w:val="1AA057D4"/>
    <w:rsid w:val="1AA2E1EF"/>
    <w:rsid w:val="1AAE2D55"/>
    <w:rsid w:val="1AB80E20"/>
    <w:rsid w:val="1AB84F00"/>
    <w:rsid w:val="1AD03E16"/>
    <w:rsid w:val="1ADA8E0D"/>
    <w:rsid w:val="1AECDFC9"/>
    <w:rsid w:val="1AED0148"/>
    <w:rsid w:val="1AEE2C66"/>
    <w:rsid w:val="1AF2877A"/>
    <w:rsid w:val="1B031141"/>
    <w:rsid w:val="1B05E348"/>
    <w:rsid w:val="1B0EE973"/>
    <w:rsid w:val="1B115711"/>
    <w:rsid w:val="1B12EE0C"/>
    <w:rsid w:val="1B353968"/>
    <w:rsid w:val="1B4675C4"/>
    <w:rsid w:val="1B47EE1B"/>
    <w:rsid w:val="1B503627"/>
    <w:rsid w:val="1B55A12B"/>
    <w:rsid w:val="1B5A756A"/>
    <w:rsid w:val="1B744FF1"/>
    <w:rsid w:val="1B77D80E"/>
    <w:rsid w:val="1B7D0790"/>
    <w:rsid w:val="1B7FF420"/>
    <w:rsid w:val="1B8611B9"/>
    <w:rsid w:val="1B926F6D"/>
    <w:rsid w:val="1B979AE4"/>
    <w:rsid w:val="1B9805BC"/>
    <w:rsid w:val="1BA81924"/>
    <w:rsid w:val="1BA8DD15"/>
    <w:rsid w:val="1BAACC82"/>
    <w:rsid w:val="1BB00C13"/>
    <w:rsid w:val="1BBCCAEB"/>
    <w:rsid w:val="1BC0366B"/>
    <w:rsid w:val="1BC603D2"/>
    <w:rsid w:val="1BC8BADE"/>
    <w:rsid w:val="1BCC608F"/>
    <w:rsid w:val="1BD90012"/>
    <w:rsid w:val="1BE4B8D8"/>
    <w:rsid w:val="1BE5D37F"/>
    <w:rsid w:val="1BE64B89"/>
    <w:rsid w:val="1BE7192B"/>
    <w:rsid w:val="1BEB777A"/>
    <w:rsid w:val="1BF43B55"/>
    <w:rsid w:val="1BFD3168"/>
    <w:rsid w:val="1BFD9A74"/>
    <w:rsid w:val="1C031AC2"/>
    <w:rsid w:val="1C05F25F"/>
    <w:rsid w:val="1C0BD825"/>
    <w:rsid w:val="1C0D416B"/>
    <w:rsid w:val="1C105A34"/>
    <w:rsid w:val="1C11C354"/>
    <w:rsid w:val="1C11E940"/>
    <w:rsid w:val="1C2F4E37"/>
    <w:rsid w:val="1C37CBCA"/>
    <w:rsid w:val="1C3AE6E9"/>
    <w:rsid w:val="1C3B6DB6"/>
    <w:rsid w:val="1C3F2840"/>
    <w:rsid w:val="1C442695"/>
    <w:rsid w:val="1C4F0E06"/>
    <w:rsid w:val="1C4F582C"/>
    <w:rsid w:val="1C5EEDAF"/>
    <w:rsid w:val="1C69398B"/>
    <w:rsid w:val="1C6AC779"/>
    <w:rsid w:val="1C6DB799"/>
    <w:rsid w:val="1C6DB8AF"/>
    <w:rsid w:val="1C733098"/>
    <w:rsid w:val="1C7BE58E"/>
    <w:rsid w:val="1C853573"/>
    <w:rsid w:val="1C8EE914"/>
    <w:rsid w:val="1CA19AF8"/>
    <w:rsid w:val="1CA3F35A"/>
    <w:rsid w:val="1CA43FA2"/>
    <w:rsid w:val="1CA9FD53"/>
    <w:rsid w:val="1CAC1762"/>
    <w:rsid w:val="1CB1524F"/>
    <w:rsid w:val="1CB2CBDB"/>
    <w:rsid w:val="1CC2ECCF"/>
    <w:rsid w:val="1CC3DC67"/>
    <w:rsid w:val="1CCC6CC6"/>
    <w:rsid w:val="1CD32059"/>
    <w:rsid w:val="1CD618E4"/>
    <w:rsid w:val="1CE0763D"/>
    <w:rsid w:val="1CE2772F"/>
    <w:rsid w:val="1CF309A9"/>
    <w:rsid w:val="1CF72A72"/>
    <w:rsid w:val="1CFB112A"/>
    <w:rsid w:val="1D14B3AB"/>
    <w:rsid w:val="1D160FA0"/>
    <w:rsid w:val="1D4305AE"/>
    <w:rsid w:val="1D4D2FC6"/>
    <w:rsid w:val="1D521138"/>
    <w:rsid w:val="1D54BA29"/>
    <w:rsid w:val="1D5AB349"/>
    <w:rsid w:val="1D64C38F"/>
    <w:rsid w:val="1D6E4E0B"/>
    <w:rsid w:val="1D7833FF"/>
    <w:rsid w:val="1D815076"/>
    <w:rsid w:val="1D84D89D"/>
    <w:rsid w:val="1D8FB068"/>
    <w:rsid w:val="1D99025A"/>
    <w:rsid w:val="1D9BEB4D"/>
    <w:rsid w:val="1DA62F2E"/>
    <w:rsid w:val="1DA988AA"/>
    <w:rsid w:val="1DADD0F3"/>
    <w:rsid w:val="1DC48AFA"/>
    <w:rsid w:val="1DD057E5"/>
    <w:rsid w:val="1DD293AF"/>
    <w:rsid w:val="1DD4132D"/>
    <w:rsid w:val="1DD41F4C"/>
    <w:rsid w:val="1DD6FAB8"/>
    <w:rsid w:val="1DDB01FC"/>
    <w:rsid w:val="1DE82E09"/>
    <w:rsid w:val="1DEEFF69"/>
    <w:rsid w:val="1DF3FCDE"/>
    <w:rsid w:val="1DFDA009"/>
    <w:rsid w:val="1DFF5542"/>
    <w:rsid w:val="1E02EFA4"/>
    <w:rsid w:val="1E0B3E63"/>
    <w:rsid w:val="1E0EBC63"/>
    <w:rsid w:val="1E0F7460"/>
    <w:rsid w:val="1E26AD32"/>
    <w:rsid w:val="1E2A4DF9"/>
    <w:rsid w:val="1E2CE581"/>
    <w:rsid w:val="1E2D14A3"/>
    <w:rsid w:val="1E3395E0"/>
    <w:rsid w:val="1E399826"/>
    <w:rsid w:val="1E399CAB"/>
    <w:rsid w:val="1E4EA4C5"/>
    <w:rsid w:val="1E5522FD"/>
    <w:rsid w:val="1E5B79A0"/>
    <w:rsid w:val="1E5C8DEE"/>
    <w:rsid w:val="1E5F77EB"/>
    <w:rsid w:val="1E63BA0F"/>
    <w:rsid w:val="1E6944F5"/>
    <w:rsid w:val="1E764268"/>
    <w:rsid w:val="1E7B4840"/>
    <w:rsid w:val="1E856889"/>
    <w:rsid w:val="1E89B374"/>
    <w:rsid w:val="1E8B7110"/>
    <w:rsid w:val="1E9229EB"/>
    <w:rsid w:val="1E9683A2"/>
    <w:rsid w:val="1EA0E18F"/>
    <w:rsid w:val="1EAA1FC7"/>
    <w:rsid w:val="1EB11F19"/>
    <w:rsid w:val="1EB55232"/>
    <w:rsid w:val="1EB851C3"/>
    <w:rsid w:val="1EC3FF0A"/>
    <w:rsid w:val="1ECDE999"/>
    <w:rsid w:val="1ED5AD04"/>
    <w:rsid w:val="1ED5C6AA"/>
    <w:rsid w:val="1ED706DF"/>
    <w:rsid w:val="1ED8BE90"/>
    <w:rsid w:val="1EDC152E"/>
    <w:rsid w:val="1EDF8831"/>
    <w:rsid w:val="1EE702ED"/>
    <w:rsid w:val="1EF548CA"/>
    <w:rsid w:val="1F0AAA13"/>
    <w:rsid w:val="1F0BB001"/>
    <w:rsid w:val="1F123BF5"/>
    <w:rsid w:val="1F13DAB2"/>
    <w:rsid w:val="1F1C2538"/>
    <w:rsid w:val="1F1CB37A"/>
    <w:rsid w:val="1F1D3B63"/>
    <w:rsid w:val="1F2AFFDA"/>
    <w:rsid w:val="1F2CE1F5"/>
    <w:rsid w:val="1F361672"/>
    <w:rsid w:val="1F3AB5AE"/>
    <w:rsid w:val="1F3D62B0"/>
    <w:rsid w:val="1F537E5E"/>
    <w:rsid w:val="1F66884D"/>
    <w:rsid w:val="1F680227"/>
    <w:rsid w:val="1F6A25D7"/>
    <w:rsid w:val="1F6C219A"/>
    <w:rsid w:val="1F72FD27"/>
    <w:rsid w:val="1F7BB2AA"/>
    <w:rsid w:val="1F9D433F"/>
    <w:rsid w:val="1F9E5731"/>
    <w:rsid w:val="1F9FFBCD"/>
    <w:rsid w:val="1FA1475A"/>
    <w:rsid w:val="1FA5B1BD"/>
    <w:rsid w:val="1FAB05C2"/>
    <w:rsid w:val="1FAB44C1"/>
    <w:rsid w:val="1FB2F9CC"/>
    <w:rsid w:val="1FB35A14"/>
    <w:rsid w:val="1FB728BB"/>
    <w:rsid w:val="1FB847E7"/>
    <w:rsid w:val="1FB9211F"/>
    <w:rsid w:val="1FCB4DB8"/>
    <w:rsid w:val="1FDB7E31"/>
    <w:rsid w:val="1FE409B8"/>
    <w:rsid w:val="1FE73149"/>
    <w:rsid w:val="1FFBBE7E"/>
    <w:rsid w:val="2001CA4C"/>
    <w:rsid w:val="2016BFB9"/>
    <w:rsid w:val="2016D12C"/>
    <w:rsid w:val="201B0E74"/>
    <w:rsid w:val="201BEA82"/>
    <w:rsid w:val="2027AA2F"/>
    <w:rsid w:val="202FE707"/>
    <w:rsid w:val="203033A0"/>
    <w:rsid w:val="2033EF55"/>
    <w:rsid w:val="204797E1"/>
    <w:rsid w:val="2049AF94"/>
    <w:rsid w:val="204A8A43"/>
    <w:rsid w:val="204D702E"/>
    <w:rsid w:val="204DA969"/>
    <w:rsid w:val="204DC58A"/>
    <w:rsid w:val="2053A029"/>
    <w:rsid w:val="205D3077"/>
    <w:rsid w:val="205DA023"/>
    <w:rsid w:val="205EA351"/>
    <w:rsid w:val="20645E19"/>
    <w:rsid w:val="20651D61"/>
    <w:rsid w:val="207D60A4"/>
    <w:rsid w:val="208736BA"/>
    <w:rsid w:val="209CE264"/>
    <w:rsid w:val="20A4A8AB"/>
    <w:rsid w:val="20A9CC64"/>
    <w:rsid w:val="20B509F4"/>
    <w:rsid w:val="20C6B9B2"/>
    <w:rsid w:val="20C9C44C"/>
    <w:rsid w:val="20CF244C"/>
    <w:rsid w:val="20D3C053"/>
    <w:rsid w:val="20D69106"/>
    <w:rsid w:val="20DBFC52"/>
    <w:rsid w:val="20E22E5F"/>
    <w:rsid w:val="20E62D5F"/>
    <w:rsid w:val="20EF4156"/>
    <w:rsid w:val="20F361A3"/>
    <w:rsid w:val="20F74AA6"/>
    <w:rsid w:val="20FD18E2"/>
    <w:rsid w:val="20FEDAA7"/>
    <w:rsid w:val="2111660B"/>
    <w:rsid w:val="21139468"/>
    <w:rsid w:val="21149C9C"/>
    <w:rsid w:val="212877D1"/>
    <w:rsid w:val="212EC4ED"/>
    <w:rsid w:val="212EFB30"/>
    <w:rsid w:val="213414F8"/>
    <w:rsid w:val="21388CB7"/>
    <w:rsid w:val="214B094D"/>
    <w:rsid w:val="21547A47"/>
    <w:rsid w:val="2159897C"/>
    <w:rsid w:val="215F9820"/>
    <w:rsid w:val="2160B48B"/>
    <w:rsid w:val="21705520"/>
    <w:rsid w:val="217598B6"/>
    <w:rsid w:val="217B4F3A"/>
    <w:rsid w:val="21833CB2"/>
    <w:rsid w:val="218807EA"/>
    <w:rsid w:val="2189562B"/>
    <w:rsid w:val="218F54BA"/>
    <w:rsid w:val="219321DA"/>
    <w:rsid w:val="219AF8D8"/>
    <w:rsid w:val="21ADCA73"/>
    <w:rsid w:val="21B31EB1"/>
    <w:rsid w:val="21B61710"/>
    <w:rsid w:val="21CB069B"/>
    <w:rsid w:val="21DE6B92"/>
    <w:rsid w:val="21EB8E4D"/>
    <w:rsid w:val="21EC0465"/>
    <w:rsid w:val="21ECDCED"/>
    <w:rsid w:val="21F1A610"/>
    <w:rsid w:val="21F5835A"/>
    <w:rsid w:val="21F905D1"/>
    <w:rsid w:val="2205E202"/>
    <w:rsid w:val="2209C4AF"/>
    <w:rsid w:val="220E9A5D"/>
    <w:rsid w:val="221766A5"/>
    <w:rsid w:val="221B6E26"/>
    <w:rsid w:val="221F71F9"/>
    <w:rsid w:val="2224D83B"/>
    <w:rsid w:val="2226A4FF"/>
    <w:rsid w:val="22318EC1"/>
    <w:rsid w:val="22469757"/>
    <w:rsid w:val="225018C4"/>
    <w:rsid w:val="225E495F"/>
    <w:rsid w:val="227905AE"/>
    <w:rsid w:val="2293CCF9"/>
    <w:rsid w:val="2295D999"/>
    <w:rsid w:val="2295FCB5"/>
    <w:rsid w:val="22966A2B"/>
    <w:rsid w:val="22969FCD"/>
    <w:rsid w:val="229FA2E9"/>
    <w:rsid w:val="22A2A987"/>
    <w:rsid w:val="22A3FCC7"/>
    <w:rsid w:val="22A6B467"/>
    <w:rsid w:val="22AD8FC8"/>
    <w:rsid w:val="22B1AEB2"/>
    <w:rsid w:val="22B312CF"/>
    <w:rsid w:val="22BC0781"/>
    <w:rsid w:val="22D300C3"/>
    <w:rsid w:val="22E04DE1"/>
    <w:rsid w:val="22E48B66"/>
    <w:rsid w:val="22E87826"/>
    <w:rsid w:val="22F4FF68"/>
    <w:rsid w:val="23045C73"/>
    <w:rsid w:val="230F3D8E"/>
    <w:rsid w:val="231C2E06"/>
    <w:rsid w:val="234416B9"/>
    <w:rsid w:val="234BDB37"/>
    <w:rsid w:val="234C029B"/>
    <w:rsid w:val="2351A90F"/>
    <w:rsid w:val="23525DAE"/>
    <w:rsid w:val="2354CC56"/>
    <w:rsid w:val="2355E638"/>
    <w:rsid w:val="2359C2AC"/>
    <w:rsid w:val="235CB36B"/>
    <w:rsid w:val="23607A64"/>
    <w:rsid w:val="2368C63A"/>
    <w:rsid w:val="2369970A"/>
    <w:rsid w:val="23812B0C"/>
    <w:rsid w:val="238EF83B"/>
    <w:rsid w:val="23A0BD03"/>
    <w:rsid w:val="23A184B5"/>
    <w:rsid w:val="23CE3D90"/>
    <w:rsid w:val="23D416FE"/>
    <w:rsid w:val="23E163F8"/>
    <w:rsid w:val="23E28FEB"/>
    <w:rsid w:val="23E479EA"/>
    <w:rsid w:val="23FC5CBD"/>
    <w:rsid w:val="2403DBD1"/>
    <w:rsid w:val="240BD52E"/>
    <w:rsid w:val="241739C3"/>
    <w:rsid w:val="241E8D30"/>
    <w:rsid w:val="2425935D"/>
    <w:rsid w:val="2427F93D"/>
    <w:rsid w:val="242AE482"/>
    <w:rsid w:val="242C4543"/>
    <w:rsid w:val="242D2AA4"/>
    <w:rsid w:val="243EDB9A"/>
    <w:rsid w:val="244360D0"/>
    <w:rsid w:val="24516928"/>
    <w:rsid w:val="2455322B"/>
    <w:rsid w:val="2456B5AD"/>
    <w:rsid w:val="2458C868"/>
    <w:rsid w:val="2469BA99"/>
    <w:rsid w:val="246BC9D8"/>
    <w:rsid w:val="246DA75E"/>
    <w:rsid w:val="246F6044"/>
    <w:rsid w:val="2476DA5D"/>
    <w:rsid w:val="247EB8E8"/>
    <w:rsid w:val="2484A852"/>
    <w:rsid w:val="248FD2F0"/>
    <w:rsid w:val="2495DDB9"/>
    <w:rsid w:val="24983AD0"/>
    <w:rsid w:val="249F3022"/>
    <w:rsid w:val="24A329B2"/>
    <w:rsid w:val="24A5D587"/>
    <w:rsid w:val="24ADC278"/>
    <w:rsid w:val="24ADFD9B"/>
    <w:rsid w:val="24B24498"/>
    <w:rsid w:val="24B7ED1F"/>
    <w:rsid w:val="24BB2851"/>
    <w:rsid w:val="24BF4FFE"/>
    <w:rsid w:val="24C2BE64"/>
    <w:rsid w:val="24D1087F"/>
    <w:rsid w:val="24D1AA0B"/>
    <w:rsid w:val="24D557FF"/>
    <w:rsid w:val="24D62BF9"/>
    <w:rsid w:val="24DA94D3"/>
    <w:rsid w:val="24EC0FB1"/>
    <w:rsid w:val="24F8D2D6"/>
    <w:rsid w:val="2531501F"/>
    <w:rsid w:val="2536961D"/>
    <w:rsid w:val="2538DE46"/>
    <w:rsid w:val="253B7561"/>
    <w:rsid w:val="253C867F"/>
    <w:rsid w:val="253DCA13"/>
    <w:rsid w:val="253F0FCE"/>
    <w:rsid w:val="2545AE54"/>
    <w:rsid w:val="254F83C8"/>
    <w:rsid w:val="2553AA91"/>
    <w:rsid w:val="255CA811"/>
    <w:rsid w:val="25668461"/>
    <w:rsid w:val="25724B3F"/>
    <w:rsid w:val="257C4960"/>
    <w:rsid w:val="2598D954"/>
    <w:rsid w:val="259B3DC5"/>
    <w:rsid w:val="25A9A03F"/>
    <w:rsid w:val="25AEC0D1"/>
    <w:rsid w:val="25B06A9D"/>
    <w:rsid w:val="25B5F048"/>
    <w:rsid w:val="25C6DC1D"/>
    <w:rsid w:val="25C85C69"/>
    <w:rsid w:val="25CB168D"/>
    <w:rsid w:val="25D61CB7"/>
    <w:rsid w:val="25D9C1B5"/>
    <w:rsid w:val="25E20CF2"/>
    <w:rsid w:val="25ED8AA9"/>
    <w:rsid w:val="25F604AE"/>
    <w:rsid w:val="25F9C11A"/>
    <w:rsid w:val="25FC14D6"/>
    <w:rsid w:val="2601971A"/>
    <w:rsid w:val="260211E5"/>
    <w:rsid w:val="260934D0"/>
    <w:rsid w:val="260B9433"/>
    <w:rsid w:val="261A8645"/>
    <w:rsid w:val="26247752"/>
    <w:rsid w:val="2624C4B1"/>
    <w:rsid w:val="2625E2F5"/>
    <w:rsid w:val="2629DB2A"/>
    <w:rsid w:val="262BA351"/>
    <w:rsid w:val="2633110B"/>
    <w:rsid w:val="2638302A"/>
    <w:rsid w:val="263C18D7"/>
    <w:rsid w:val="26549864"/>
    <w:rsid w:val="2663B7E8"/>
    <w:rsid w:val="266577B5"/>
    <w:rsid w:val="266A51B5"/>
    <w:rsid w:val="266ED11E"/>
    <w:rsid w:val="266F9B67"/>
    <w:rsid w:val="267338B7"/>
    <w:rsid w:val="267A029F"/>
    <w:rsid w:val="267AB6BD"/>
    <w:rsid w:val="267D35CA"/>
    <w:rsid w:val="268D48C5"/>
    <w:rsid w:val="269583E8"/>
    <w:rsid w:val="269B3981"/>
    <w:rsid w:val="269DBFFB"/>
    <w:rsid w:val="26A06AE2"/>
    <w:rsid w:val="26AB66B4"/>
    <w:rsid w:val="26AE51CF"/>
    <w:rsid w:val="26B00719"/>
    <w:rsid w:val="26B012CF"/>
    <w:rsid w:val="26BC32A7"/>
    <w:rsid w:val="26C03505"/>
    <w:rsid w:val="26C54E22"/>
    <w:rsid w:val="26C85A53"/>
    <w:rsid w:val="26CC0360"/>
    <w:rsid w:val="26CCA1C1"/>
    <w:rsid w:val="26CF6CC9"/>
    <w:rsid w:val="26E35C5B"/>
    <w:rsid w:val="26E652EE"/>
    <w:rsid w:val="26FA8CD9"/>
    <w:rsid w:val="2707BCDB"/>
    <w:rsid w:val="270897F5"/>
    <w:rsid w:val="27097FEF"/>
    <w:rsid w:val="271397A5"/>
    <w:rsid w:val="271B837B"/>
    <w:rsid w:val="27208FE2"/>
    <w:rsid w:val="27265624"/>
    <w:rsid w:val="2731574F"/>
    <w:rsid w:val="27403340"/>
    <w:rsid w:val="27447481"/>
    <w:rsid w:val="2747CA67"/>
    <w:rsid w:val="275386D8"/>
    <w:rsid w:val="275A645C"/>
    <w:rsid w:val="2765710B"/>
    <w:rsid w:val="27715603"/>
    <w:rsid w:val="277775F8"/>
    <w:rsid w:val="277776FE"/>
    <w:rsid w:val="278B3E58"/>
    <w:rsid w:val="279D32CE"/>
    <w:rsid w:val="279E717F"/>
    <w:rsid w:val="27A45DAB"/>
    <w:rsid w:val="27AAF52A"/>
    <w:rsid w:val="27AB1C13"/>
    <w:rsid w:val="27AE5B9A"/>
    <w:rsid w:val="27AF26B8"/>
    <w:rsid w:val="27BD028C"/>
    <w:rsid w:val="27C0524F"/>
    <w:rsid w:val="27C51413"/>
    <w:rsid w:val="27D1B651"/>
    <w:rsid w:val="27E032A3"/>
    <w:rsid w:val="27E13E80"/>
    <w:rsid w:val="27E30B63"/>
    <w:rsid w:val="27E7C993"/>
    <w:rsid w:val="27F0A04C"/>
    <w:rsid w:val="27F51FB6"/>
    <w:rsid w:val="27FAA09C"/>
    <w:rsid w:val="27FCC0A7"/>
    <w:rsid w:val="281036B8"/>
    <w:rsid w:val="281052DF"/>
    <w:rsid w:val="2811A91A"/>
    <w:rsid w:val="2817985C"/>
    <w:rsid w:val="281B0889"/>
    <w:rsid w:val="281E7FFF"/>
    <w:rsid w:val="28250A75"/>
    <w:rsid w:val="282655A3"/>
    <w:rsid w:val="283077C7"/>
    <w:rsid w:val="283DABC5"/>
    <w:rsid w:val="2840F9E7"/>
    <w:rsid w:val="28473492"/>
    <w:rsid w:val="28542B98"/>
    <w:rsid w:val="28583FDD"/>
    <w:rsid w:val="285D4814"/>
    <w:rsid w:val="285FFE9C"/>
    <w:rsid w:val="286E5071"/>
    <w:rsid w:val="287573AE"/>
    <w:rsid w:val="287CFB92"/>
    <w:rsid w:val="287E8259"/>
    <w:rsid w:val="28810517"/>
    <w:rsid w:val="288541CD"/>
    <w:rsid w:val="288836C9"/>
    <w:rsid w:val="288A44F2"/>
    <w:rsid w:val="288BB242"/>
    <w:rsid w:val="289F413D"/>
    <w:rsid w:val="28B409A8"/>
    <w:rsid w:val="28B82EE9"/>
    <w:rsid w:val="28CB1D7F"/>
    <w:rsid w:val="28D20C83"/>
    <w:rsid w:val="28DC1A29"/>
    <w:rsid w:val="28E16AF9"/>
    <w:rsid w:val="28ECCECC"/>
    <w:rsid w:val="28EDEBA2"/>
    <w:rsid w:val="28F4C26A"/>
    <w:rsid w:val="28F952DB"/>
    <w:rsid w:val="29142F0D"/>
    <w:rsid w:val="2918A5E8"/>
    <w:rsid w:val="291908A6"/>
    <w:rsid w:val="292738D1"/>
    <w:rsid w:val="2927C92A"/>
    <w:rsid w:val="292A690A"/>
    <w:rsid w:val="29383C29"/>
    <w:rsid w:val="293F1459"/>
    <w:rsid w:val="294E8D6B"/>
    <w:rsid w:val="295BB38F"/>
    <w:rsid w:val="2962C88A"/>
    <w:rsid w:val="29634413"/>
    <w:rsid w:val="29699B48"/>
    <w:rsid w:val="296D5C46"/>
    <w:rsid w:val="296FB6B8"/>
    <w:rsid w:val="297EB6C1"/>
    <w:rsid w:val="29982105"/>
    <w:rsid w:val="299E7343"/>
    <w:rsid w:val="299EBE76"/>
    <w:rsid w:val="29B89F77"/>
    <w:rsid w:val="29BC3860"/>
    <w:rsid w:val="29C90A85"/>
    <w:rsid w:val="29CC66A4"/>
    <w:rsid w:val="29E78A48"/>
    <w:rsid w:val="29E9F79A"/>
    <w:rsid w:val="29EA1195"/>
    <w:rsid w:val="29EBC60A"/>
    <w:rsid w:val="29F24950"/>
    <w:rsid w:val="29FA46C1"/>
    <w:rsid w:val="2A0F4089"/>
    <w:rsid w:val="2A1377C5"/>
    <w:rsid w:val="2A181A17"/>
    <w:rsid w:val="2A1BA6A8"/>
    <w:rsid w:val="2A1C2D88"/>
    <w:rsid w:val="2A1DA06B"/>
    <w:rsid w:val="2A208742"/>
    <w:rsid w:val="2A2987BF"/>
    <w:rsid w:val="2A2F8FB2"/>
    <w:rsid w:val="2A30AAFC"/>
    <w:rsid w:val="2A3A4CFF"/>
    <w:rsid w:val="2A3CBAB1"/>
    <w:rsid w:val="2A3EC663"/>
    <w:rsid w:val="2A5744E2"/>
    <w:rsid w:val="2A6D98A1"/>
    <w:rsid w:val="2A710E64"/>
    <w:rsid w:val="2A77BCA9"/>
    <w:rsid w:val="2A7B1E77"/>
    <w:rsid w:val="2A8EFC1E"/>
    <w:rsid w:val="2A9A12C5"/>
    <w:rsid w:val="2A9BD350"/>
    <w:rsid w:val="2AA066D1"/>
    <w:rsid w:val="2AA0E11C"/>
    <w:rsid w:val="2AA34392"/>
    <w:rsid w:val="2AA4C0A2"/>
    <w:rsid w:val="2AA62EB7"/>
    <w:rsid w:val="2AAD722F"/>
    <w:rsid w:val="2AB77C83"/>
    <w:rsid w:val="2AC03040"/>
    <w:rsid w:val="2AC1D9DD"/>
    <w:rsid w:val="2AC4634A"/>
    <w:rsid w:val="2AC63636"/>
    <w:rsid w:val="2AC66907"/>
    <w:rsid w:val="2ACC942A"/>
    <w:rsid w:val="2ADB2B83"/>
    <w:rsid w:val="2AE410DF"/>
    <w:rsid w:val="2AE542D8"/>
    <w:rsid w:val="2AEE8A5F"/>
    <w:rsid w:val="2AF33327"/>
    <w:rsid w:val="2B005912"/>
    <w:rsid w:val="2B0AD20A"/>
    <w:rsid w:val="2B1D7883"/>
    <w:rsid w:val="2B20F24E"/>
    <w:rsid w:val="2B225962"/>
    <w:rsid w:val="2B23CDD6"/>
    <w:rsid w:val="2B279560"/>
    <w:rsid w:val="2B310AD0"/>
    <w:rsid w:val="2B3158BB"/>
    <w:rsid w:val="2B3E201D"/>
    <w:rsid w:val="2B40224A"/>
    <w:rsid w:val="2B4483F6"/>
    <w:rsid w:val="2B4AABB6"/>
    <w:rsid w:val="2B4C0BB8"/>
    <w:rsid w:val="2B5163CB"/>
    <w:rsid w:val="2B5557EB"/>
    <w:rsid w:val="2B5A0F9A"/>
    <w:rsid w:val="2B6E3F12"/>
    <w:rsid w:val="2B703CDD"/>
    <w:rsid w:val="2B7FB161"/>
    <w:rsid w:val="2B8287B3"/>
    <w:rsid w:val="2B8938D4"/>
    <w:rsid w:val="2B8D3CEA"/>
    <w:rsid w:val="2B8DF7C6"/>
    <w:rsid w:val="2B917221"/>
    <w:rsid w:val="2B940829"/>
    <w:rsid w:val="2B9C26F5"/>
    <w:rsid w:val="2B9EA26A"/>
    <w:rsid w:val="2BAA9056"/>
    <w:rsid w:val="2BAAD6DD"/>
    <w:rsid w:val="2BB0540B"/>
    <w:rsid w:val="2BB090E2"/>
    <w:rsid w:val="2BB27089"/>
    <w:rsid w:val="2BC7B600"/>
    <w:rsid w:val="2BC9E95E"/>
    <w:rsid w:val="2BD0D17B"/>
    <w:rsid w:val="2BD6137F"/>
    <w:rsid w:val="2BF30B6B"/>
    <w:rsid w:val="2C0A8EF6"/>
    <w:rsid w:val="2C14F903"/>
    <w:rsid w:val="2C197474"/>
    <w:rsid w:val="2C27EF2C"/>
    <w:rsid w:val="2C28245C"/>
    <w:rsid w:val="2C297D24"/>
    <w:rsid w:val="2C2D2C38"/>
    <w:rsid w:val="2C34D832"/>
    <w:rsid w:val="2C361A5C"/>
    <w:rsid w:val="2C3D60D1"/>
    <w:rsid w:val="2C43935F"/>
    <w:rsid w:val="2C5CE23C"/>
    <w:rsid w:val="2C63AC54"/>
    <w:rsid w:val="2C6B62AA"/>
    <w:rsid w:val="2C6BB98A"/>
    <w:rsid w:val="2C6D1D2A"/>
    <w:rsid w:val="2C6D996C"/>
    <w:rsid w:val="2C78C3BF"/>
    <w:rsid w:val="2C7CFBA8"/>
    <w:rsid w:val="2C84C136"/>
    <w:rsid w:val="2C91A235"/>
    <w:rsid w:val="2C9365C0"/>
    <w:rsid w:val="2C9F47A6"/>
    <w:rsid w:val="2CA9A9A5"/>
    <w:rsid w:val="2CAFFECA"/>
    <w:rsid w:val="2CBF1CF9"/>
    <w:rsid w:val="2CC93B28"/>
    <w:rsid w:val="2CC9528A"/>
    <w:rsid w:val="2CC9C213"/>
    <w:rsid w:val="2CCEC2E7"/>
    <w:rsid w:val="2CD41F08"/>
    <w:rsid w:val="2CDA15C3"/>
    <w:rsid w:val="2CDCAAF5"/>
    <w:rsid w:val="2CE29E4B"/>
    <w:rsid w:val="2CEABD24"/>
    <w:rsid w:val="2CF71E8A"/>
    <w:rsid w:val="2D06D80F"/>
    <w:rsid w:val="2D13BDD6"/>
    <w:rsid w:val="2D259557"/>
    <w:rsid w:val="2D3252CB"/>
    <w:rsid w:val="2D344EEF"/>
    <w:rsid w:val="2D49922B"/>
    <w:rsid w:val="2D49E19F"/>
    <w:rsid w:val="2D4A61FC"/>
    <w:rsid w:val="2D4BF16F"/>
    <w:rsid w:val="2D4DBC73"/>
    <w:rsid w:val="2D553212"/>
    <w:rsid w:val="2D60C0F7"/>
    <w:rsid w:val="2D62972C"/>
    <w:rsid w:val="2D674A5A"/>
    <w:rsid w:val="2D732741"/>
    <w:rsid w:val="2D7875E3"/>
    <w:rsid w:val="2D82669A"/>
    <w:rsid w:val="2D885E55"/>
    <w:rsid w:val="2D903AA7"/>
    <w:rsid w:val="2D94FE02"/>
    <w:rsid w:val="2D9C0BF6"/>
    <w:rsid w:val="2DA4E076"/>
    <w:rsid w:val="2DB58D5D"/>
    <w:rsid w:val="2DB67C77"/>
    <w:rsid w:val="2DB88047"/>
    <w:rsid w:val="2DD5D760"/>
    <w:rsid w:val="2DDD2429"/>
    <w:rsid w:val="2DF4EDF7"/>
    <w:rsid w:val="2DFA7264"/>
    <w:rsid w:val="2E009E97"/>
    <w:rsid w:val="2E170574"/>
    <w:rsid w:val="2E19E912"/>
    <w:rsid w:val="2E22125F"/>
    <w:rsid w:val="2E2A9A18"/>
    <w:rsid w:val="2E34214E"/>
    <w:rsid w:val="2E3B1807"/>
    <w:rsid w:val="2E465314"/>
    <w:rsid w:val="2E56A25A"/>
    <w:rsid w:val="2E690D5A"/>
    <w:rsid w:val="2E69D1C0"/>
    <w:rsid w:val="2E6B1E1C"/>
    <w:rsid w:val="2E715F00"/>
    <w:rsid w:val="2E75F203"/>
    <w:rsid w:val="2E78007E"/>
    <w:rsid w:val="2E79D498"/>
    <w:rsid w:val="2E7BAE47"/>
    <w:rsid w:val="2E7E6EAC"/>
    <w:rsid w:val="2E8956AA"/>
    <w:rsid w:val="2E98038E"/>
    <w:rsid w:val="2E98BC19"/>
    <w:rsid w:val="2EAA1BC4"/>
    <w:rsid w:val="2EAC99A6"/>
    <w:rsid w:val="2EB2724D"/>
    <w:rsid w:val="2ECBAAEA"/>
    <w:rsid w:val="2ECE8C1D"/>
    <w:rsid w:val="2ED1183C"/>
    <w:rsid w:val="2ED368A6"/>
    <w:rsid w:val="2ED3F30B"/>
    <w:rsid w:val="2ED95FE4"/>
    <w:rsid w:val="2EDC2C85"/>
    <w:rsid w:val="2EDD97EB"/>
    <w:rsid w:val="2EE243E2"/>
    <w:rsid w:val="2EE73F66"/>
    <w:rsid w:val="2EEEA437"/>
    <w:rsid w:val="2EF1B328"/>
    <w:rsid w:val="2EFBD82C"/>
    <w:rsid w:val="2EFE15AE"/>
    <w:rsid w:val="2F06B7B1"/>
    <w:rsid w:val="2F099358"/>
    <w:rsid w:val="2F0C8323"/>
    <w:rsid w:val="2F0E6BB1"/>
    <w:rsid w:val="2F26AE04"/>
    <w:rsid w:val="2F48AF12"/>
    <w:rsid w:val="2F5D9483"/>
    <w:rsid w:val="2F5F1342"/>
    <w:rsid w:val="2F65A92D"/>
    <w:rsid w:val="2F740CC3"/>
    <w:rsid w:val="2F8072FF"/>
    <w:rsid w:val="2F8ED933"/>
    <w:rsid w:val="2F9BED33"/>
    <w:rsid w:val="2FA08331"/>
    <w:rsid w:val="2FA2ECE9"/>
    <w:rsid w:val="2FA57AF0"/>
    <w:rsid w:val="2FA8E86B"/>
    <w:rsid w:val="2FAC1EB4"/>
    <w:rsid w:val="2FBC92EE"/>
    <w:rsid w:val="2FC118A3"/>
    <w:rsid w:val="2FC3303D"/>
    <w:rsid w:val="2FC69B69"/>
    <w:rsid w:val="2FCB2DCA"/>
    <w:rsid w:val="2FE66772"/>
    <w:rsid w:val="2FEE95F1"/>
    <w:rsid w:val="2FF059E2"/>
    <w:rsid w:val="2FF43CC3"/>
    <w:rsid w:val="2FF5B766"/>
    <w:rsid w:val="2FFCA3E5"/>
    <w:rsid w:val="3000407D"/>
    <w:rsid w:val="3008A6D2"/>
    <w:rsid w:val="300C7BA5"/>
    <w:rsid w:val="300FAA0E"/>
    <w:rsid w:val="301694ED"/>
    <w:rsid w:val="301A3F0D"/>
    <w:rsid w:val="301E9ECC"/>
    <w:rsid w:val="301F3E5D"/>
    <w:rsid w:val="3021D420"/>
    <w:rsid w:val="302B2A28"/>
    <w:rsid w:val="302BEDC6"/>
    <w:rsid w:val="302BF656"/>
    <w:rsid w:val="302CB57E"/>
    <w:rsid w:val="3033676A"/>
    <w:rsid w:val="303D4A60"/>
    <w:rsid w:val="3049D169"/>
    <w:rsid w:val="304DFBED"/>
    <w:rsid w:val="304E8876"/>
    <w:rsid w:val="30506DF4"/>
    <w:rsid w:val="306A755E"/>
    <w:rsid w:val="3072FF99"/>
    <w:rsid w:val="30793C4F"/>
    <w:rsid w:val="308D588A"/>
    <w:rsid w:val="309096F5"/>
    <w:rsid w:val="3092B74E"/>
    <w:rsid w:val="309B67BE"/>
    <w:rsid w:val="30A9F8B6"/>
    <w:rsid w:val="30B69B13"/>
    <w:rsid w:val="30BB77C0"/>
    <w:rsid w:val="30BC5972"/>
    <w:rsid w:val="30BCA705"/>
    <w:rsid w:val="30BEE501"/>
    <w:rsid w:val="30C2EBD1"/>
    <w:rsid w:val="30C5FC2D"/>
    <w:rsid w:val="30C98784"/>
    <w:rsid w:val="30CBCDD4"/>
    <w:rsid w:val="30DEEF22"/>
    <w:rsid w:val="30E100F5"/>
    <w:rsid w:val="30E38DFE"/>
    <w:rsid w:val="30E3D032"/>
    <w:rsid w:val="30F61582"/>
    <w:rsid w:val="31171A7A"/>
    <w:rsid w:val="31187BF8"/>
    <w:rsid w:val="311D5C61"/>
    <w:rsid w:val="312437B9"/>
    <w:rsid w:val="31266F28"/>
    <w:rsid w:val="31342FE5"/>
    <w:rsid w:val="31514D3A"/>
    <w:rsid w:val="3151A519"/>
    <w:rsid w:val="3153004B"/>
    <w:rsid w:val="315C5F46"/>
    <w:rsid w:val="315D3274"/>
    <w:rsid w:val="3162F814"/>
    <w:rsid w:val="31672660"/>
    <w:rsid w:val="317DC8A8"/>
    <w:rsid w:val="31909CBE"/>
    <w:rsid w:val="31A897D8"/>
    <w:rsid w:val="31BF9C78"/>
    <w:rsid w:val="31C23264"/>
    <w:rsid w:val="31CFF4F2"/>
    <w:rsid w:val="31D10210"/>
    <w:rsid w:val="31D2EE1F"/>
    <w:rsid w:val="31DC00E8"/>
    <w:rsid w:val="31E566E1"/>
    <w:rsid w:val="31EBC917"/>
    <w:rsid w:val="31EBD977"/>
    <w:rsid w:val="31F01F37"/>
    <w:rsid w:val="31FC3C7D"/>
    <w:rsid w:val="320DF516"/>
    <w:rsid w:val="3217A936"/>
    <w:rsid w:val="321C55F4"/>
    <w:rsid w:val="321E36F9"/>
    <w:rsid w:val="322DDBC2"/>
    <w:rsid w:val="3233D056"/>
    <w:rsid w:val="3240DBC9"/>
    <w:rsid w:val="32476765"/>
    <w:rsid w:val="3249E58B"/>
    <w:rsid w:val="325798F5"/>
    <w:rsid w:val="325E578B"/>
    <w:rsid w:val="32635DD1"/>
    <w:rsid w:val="326A9A66"/>
    <w:rsid w:val="326CB4A2"/>
    <w:rsid w:val="326DE8C5"/>
    <w:rsid w:val="327C508A"/>
    <w:rsid w:val="328C0B03"/>
    <w:rsid w:val="32919C54"/>
    <w:rsid w:val="3293869E"/>
    <w:rsid w:val="32A1253C"/>
    <w:rsid w:val="32A3A983"/>
    <w:rsid w:val="32AC63C1"/>
    <w:rsid w:val="32B3236A"/>
    <w:rsid w:val="32BBD758"/>
    <w:rsid w:val="32CF6F3D"/>
    <w:rsid w:val="32D28F78"/>
    <w:rsid w:val="32D9476F"/>
    <w:rsid w:val="32DA855C"/>
    <w:rsid w:val="32FE82FE"/>
    <w:rsid w:val="33023714"/>
    <w:rsid w:val="330B92B8"/>
    <w:rsid w:val="33152FDB"/>
    <w:rsid w:val="332A953D"/>
    <w:rsid w:val="332E12E8"/>
    <w:rsid w:val="3332D32C"/>
    <w:rsid w:val="3336EF4B"/>
    <w:rsid w:val="33413BDD"/>
    <w:rsid w:val="33474AD0"/>
    <w:rsid w:val="334D56D9"/>
    <w:rsid w:val="334FB267"/>
    <w:rsid w:val="33524DA3"/>
    <w:rsid w:val="335CADD6"/>
    <w:rsid w:val="336B188F"/>
    <w:rsid w:val="336D3921"/>
    <w:rsid w:val="33707C43"/>
    <w:rsid w:val="3372795E"/>
    <w:rsid w:val="337C8E9B"/>
    <w:rsid w:val="337EEB29"/>
    <w:rsid w:val="33980D8C"/>
    <w:rsid w:val="33AE80DE"/>
    <w:rsid w:val="33BE53E5"/>
    <w:rsid w:val="33C6D176"/>
    <w:rsid w:val="33CB4500"/>
    <w:rsid w:val="33CC2AD6"/>
    <w:rsid w:val="33CC92F2"/>
    <w:rsid w:val="33CF6AFC"/>
    <w:rsid w:val="33D8EBB6"/>
    <w:rsid w:val="33DD1790"/>
    <w:rsid w:val="33E05F7D"/>
    <w:rsid w:val="33FA6892"/>
    <w:rsid w:val="33FF409A"/>
    <w:rsid w:val="3402BDC9"/>
    <w:rsid w:val="34035A1B"/>
    <w:rsid w:val="340481C4"/>
    <w:rsid w:val="34051C23"/>
    <w:rsid w:val="340A33D3"/>
    <w:rsid w:val="340A5A92"/>
    <w:rsid w:val="3412E329"/>
    <w:rsid w:val="341B4363"/>
    <w:rsid w:val="3436CCAE"/>
    <w:rsid w:val="343CFA07"/>
    <w:rsid w:val="343E3770"/>
    <w:rsid w:val="343F9EDD"/>
    <w:rsid w:val="3443EAC2"/>
    <w:rsid w:val="3443EC87"/>
    <w:rsid w:val="34445965"/>
    <w:rsid w:val="3447B479"/>
    <w:rsid w:val="344FBCC5"/>
    <w:rsid w:val="3452BB06"/>
    <w:rsid w:val="3456FDE4"/>
    <w:rsid w:val="34602EA3"/>
    <w:rsid w:val="346347A6"/>
    <w:rsid w:val="34673C9C"/>
    <w:rsid w:val="346CCAAB"/>
    <w:rsid w:val="34712E9B"/>
    <w:rsid w:val="347805C3"/>
    <w:rsid w:val="347C38AB"/>
    <w:rsid w:val="3480113A"/>
    <w:rsid w:val="348F18EF"/>
    <w:rsid w:val="3493E68E"/>
    <w:rsid w:val="34958372"/>
    <w:rsid w:val="349A40F0"/>
    <w:rsid w:val="349DED11"/>
    <w:rsid w:val="349EE5F2"/>
    <w:rsid w:val="34A055D3"/>
    <w:rsid w:val="34A48ACE"/>
    <w:rsid w:val="34A583E1"/>
    <w:rsid w:val="34A8754B"/>
    <w:rsid w:val="34AD1458"/>
    <w:rsid w:val="34ADC722"/>
    <w:rsid w:val="34AE0F2C"/>
    <w:rsid w:val="34AF83D0"/>
    <w:rsid w:val="34C4376C"/>
    <w:rsid w:val="34D194F4"/>
    <w:rsid w:val="34D701D0"/>
    <w:rsid w:val="34D9B018"/>
    <w:rsid w:val="34EA8087"/>
    <w:rsid w:val="34EBFF7B"/>
    <w:rsid w:val="34EDB030"/>
    <w:rsid w:val="34F1C1F2"/>
    <w:rsid w:val="34F7CFA8"/>
    <w:rsid w:val="34F93F9E"/>
    <w:rsid w:val="34FAB9DB"/>
    <w:rsid w:val="34FC438E"/>
    <w:rsid w:val="34FFE650"/>
    <w:rsid w:val="3503034E"/>
    <w:rsid w:val="35043C2F"/>
    <w:rsid w:val="3507905D"/>
    <w:rsid w:val="350908A7"/>
    <w:rsid w:val="35097DB5"/>
    <w:rsid w:val="350C3D40"/>
    <w:rsid w:val="350DE99E"/>
    <w:rsid w:val="3512D1FA"/>
    <w:rsid w:val="35168949"/>
    <w:rsid w:val="35186E59"/>
    <w:rsid w:val="351F2623"/>
    <w:rsid w:val="352669EA"/>
    <w:rsid w:val="355ADC1D"/>
    <w:rsid w:val="356BD710"/>
    <w:rsid w:val="35811C50"/>
    <w:rsid w:val="3594F1B9"/>
    <w:rsid w:val="3598E18B"/>
    <w:rsid w:val="3599883F"/>
    <w:rsid w:val="359E6E2A"/>
    <w:rsid w:val="35A164D1"/>
    <w:rsid w:val="35B51EB8"/>
    <w:rsid w:val="35B996D3"/>
    <w:rsid w:val="35BF2C91"/>
    <w:rsid w:val="35BFBF89"/>
    <w:rsid w:val="35BFEE01"/>
    <w:rsid w:val="35C329E4"/>
    <w:rsid w:val="35C32CF8"/>
    <w:rsid w:val="35D53436"/>
    <w:rsid w:val="35D5A988"/>
    <w:rsid w:val="35DC0276"/>
    <w:rsid w:val="35ED9F51"/>
    <w:rsid w:val="35EE4394"/>
    <w:rsid w:val="35EF5175"/>
    <w:rsid w:val="35FF3C48"/>
    <w:rsid w:val="36047BFE"/>
    <w:rsid w:val="360CBA0B"/>
    <w:rsid w:val="361CB4E1"/>
    <w:rsid w:val="361D9620"/>
    <w:rsid w:val="362454B6"/>
    <w:rsid w:val="36329F9A"/>
    <w:rsid w:val="363BDBB6"/>
    <w:rsid w:val="364089DE"/>
    <w:rsid w:val="36464ED1"/>
    <w:rsid w:val="36544BF0"/>
    <w:rsid w:val="36561911"/>
    <w:rsid w:val="36566834"/>
    <w:rsid w:val="365A20BD"/>
    <w:rsid w:val="366D3BE7"/>
    <w:rsid w:val="3678F782"/>
    <w:rsid w:val="36816565"/>
    <w:rsid w:val="3686B7A6"/>
    <w:rsid w:val="3694A348"/>
    <w:rsid w:val="369B5ABE"/>
    <w:rsid w:val="36B9CF98"/>
    <w:rsid w:val="36D2E68B"/>
    <w:rsid w:val="36DBB2F6"/>
    <w:rsid w:val="36E404D9"/>
    <w:rsid w:val="36ED56C1"/>
    <w:rsid w:val="36F1BAA3"/>
    <w:rsid w:val="36F21631"/>
    <w:rsid w:val="370165FE"/>
    <w:rsid w:val="3703313F"/>
    <w:rsid w:val="37075422"/>
    <w:rsid w:val="3708C14B"/>
    <w:rsid w:val="370A35D6"/>
    <w:rsid w:val="370C2514"/>
    <w:rsid w:val="370FDC9E"/>
    <w:rsid w:val="37107486"/>
    <w:rsid w:val="3711450E"/>
    <w:rsid w:val="371778DD"/>
    <w:rsid w:val="3719B353"/>
    <w:rsid w:val="371C84F2"/>
    <w:rsid w:val="372BEFEE"/>
    <w:rsid w:val="3738C60E"/>
    <w:rsid w:val="374F9A97"/>
    <w:rsid w:val="37557CB9"/>
    <w:rsid w:val="37559BE4"/>
    <w:rsid w:val="37594CAB"/>
    <w:rsid w:val="375BBE62"/>
    <w:rsid w:val="375E3F6E"/>
    <w:rsid w:val="37653CFF"/>
    <w:rsid w:val="376CCC09"/>
    <w:rsid w:val="3777C604"/>
    <w:rsid w:val="37877F5A"/>
    <w:rsid w:val="3796B180"/>
    <w:rsid w:val="379B7C4E"/>
    <w:rsid w:val="37A4F3BA"/>
    <w:rsid w:val="37BF8D9F"/>
    <w:rsid w:val="37C38C0E"/>
    <w:rsid w:val="37D4F552"/>
    <w:rsid w:val="37E1C7DC"/>
    <w:rsid w:val="37E5AD04"/>
    <w:rsid w:val="37E8EDB7"/>
    <w:rsid w:val="37F299D2"/>
    <w:rsid w:val="3801F4D8"/>
    <w:rsid w:val="38079DE7"/>
    <w:rsid w:val="38092A55"/>
    <w:rsid w:val="3809C8F6"/>
    <w:rsid w:val="3811698A"/>
    <w:rsid w:val="3820CA1E"/>
    <w:rsid w:val="38215C06"/>
    <w:rsid w:val="38259976"/>
    <w:rsid w:val="38307201"/>
    <w:rsid w:val="3835B632"/>
    <w:rsid w:val="38369950"/>
    <w:rsid w:val="38400B49"/>
    <w:rsid w:val="384564A2"/>
    <w:rsid w:val="384D58C4"/>
    <w:rsid w:val="384EBDFF"/>
    <w:rsid w:val="38552443"/>
    <w:rsid w:val="3857858D"/>
    <w:rsid w:val="38583D4E"/>
    <w:rsid w:val="3860A2C0"/>
    <w:rsid w:val="386D5EEF"/>
    <w:rsid w:val="386DB13E"/>
    <w:rsid w:val="386E9E29"/>
    <w:rsid w:val="386FE308"/>
    <w:rsid w:val="3870DBC0"/>
    <w:rsid w:val="3876BBC8"/>
    <w:rsid w:val="38780B6E"/>
    <w:rsid w:val="389373BA"/>
    <w:rsid w:val="38961CC5"/>
    <w:rsid w:val="38998E77"/>
    <w:rsid w:val="38A97F75"/>
    <w:rsid w:val="38B13489"/>
    <w:rsid w:val="38BA12AC"/>
    <w:rsid w:val="38C2C501"/>
    <w:rsid w:val="38C3265B"/>
    <w:rsid w:val="38C4028C"/>
    <w:rsid w:val="38DE87AC"/>
    <w:rsid w:val="38F4087E"/>
    <w:rsid w:val="39017A07"/>
    <w:rsid w:val="3909D2B2"/>
    <w:rsid w:val="3916733A"/>
    <w:rsid w:val="39202D14"/>
    <w:rsid w:val="39295E1C"/>
    <w:rsid w:val="39299FC2"/>
    <w:rsid w:val="3934879C"/>
    <w:rsid w:val="393D86EC"/>
    <w:rsid w:val="39405571"/>
    <w:rsid w:val="39491522"/>
    <w:rsid w:val="394F92ED"/>
    <w:rsid w:val="39557F17"/>
    <w:rsid w:val="39691DC9"/>
    <w:rsid w:val="396B5D51"/>
    <w:rsid w:val="396C3F11"/>
    <w:rsid w:val="3971DFF9"/>
    <w:rsid w:val="39722E46"/>
    <w:rsid w:val="3979893A"/>
    <w:rsid w:val="3992EA73"/>
    <w:rsid w:val="399527CE"/>
    <w:rsid w:val="39A88B2B"/>
    <w:rsid w:val="39AA1D99"/>
    <w:rsid w:val="39BA6B96"/>
    <w:rsid w:val="39BDDD07"/>
    <w:rsid w:val="39CBFA87"/>
    <w:rsid w:val="39CEDBC0"/>
    <w:rsid w:val="39D99431"/>
    <w:rsid w:val="39DB7BC1"/>
    <w:rsid w:val="39E36D09"/>
    <w:rsid w:val="39E3D9FA"/>
    <w:rsid w:val="39E3E25F"/>
    <w:rsid w:val="3A08339E"/>
    <w:rsid w:val="3A0A6E8A"/>
    <w:rsid w:val="3A195580"/>
    <w:rsid w:val="3A1B2F19"/>
    <w:rsid w:val="3A23F09E"/>
    <w:rsid w:val="3A2C6FE9"/>
    <w:rsid w:val="3A366AF7"/>
    <w:rsid w:val="3A3783B5"/>
    <w:rsid w:val="3A3B8539"/>
    <w:rsid w:val="3A3CBA18"/>
    <w:rsid w:val="3A4A3CFC"/>
    <w:rsid w:val="3A4A4CC6"/>
    <w:rsid w:val="3A5D17F8"/>
    <w:rsid w:val="3A5E17D8"/>
    <w:rsid w:val="3A6DD3F3"/>
    <w:rsid w:val="3A7B81F7"/>
    <w:rsid w:val="3A8867FB"/>
    <w:rsid w:val="3A8C2307"/>
    <w:rsid w:val="3A8C8759"/>
    <w:rsid w:val="3A8D3CA6"/>
    <w:rsid w:val="3A909AB1"/>
    <w:rsid w:val="3A92517A"/>
    <w:rsid w:val="3A98B974"/>
    <w:rsid w:val="3A995C4A"/>
    <w:rsid w:val="3A99D14A"/>
    <w:rsid w:val="3A9DA673"/>
    <w:rsid w:val="3AB83640"/>
    <w:rsid w:val="3AC24D4B"/>
    <w:rsid w:val="3ACA2D2C"/>
    <w:rsid w:val="3ACE972A"/>
    <w:rsid w:val="3ADA4A5D"/>
    <w:rsid w:val="3AE43EC4"/>
    <w:rsid w:val="3AE6E23A"/>
    <w:rsid w:val="3AF12A9B"/>
    <w:rsid w:val="3B068CF1"/>
    <w:rsid w:val="3B0F5F4E"/>
    <w:rsid w:val="3B1802A3"/>
    <w:rsid w:val="3B1A5173"/>
    <w:rsid w:val="3B1A65B3"/>
    <w:rsid w:val="3B1A88BF"/>
    <w:rsid w:val="3B2219FF"/>
    <w:rsid w:val="3B267F9E"/>
    <w:rsid w:val="3B2759F1"/>
    <w:rsid w:val="3B380CF4"/>
    <w:rsid w:val="3B47452A"/>
    <w:rsid w:val="3B495B7F"/>
    <w:rsid w:val="3B49F5B9"/>
    <w:rsid w:val="3B4BC434"/>
    <w:rsid w:val="3B545E6B"/>
    <w:rsid w:val="3B5E2882"/>
    <w:rsid w:val="3B686D6C"/>
    <w:rsid w:val="3B6B36C3"/>
    <w:rsid w:val="3B829955"/>
    <w:rsid w:val="3B8CE85D"/>
    <w:rsid w:val="3B99DB46"/>
    <w:rsid w:val="3B9BF3B1"/>
    <w:rsid w:val="3B9D0DEB"/>
    <w:rsid w:val="3BA28A0E"/>
    <w:rsid w:val="3BA560A9"/>
    <w:rsid w:val="3BA773A4"/>
    <w:rsid w:val="3BAC2542"/>
    <w:rsid w:val="3BB78F40"/>
    <w:rsid w:val="3BBBB60A"/>
    <w:rsid w:val="3BD9F6E5"/>
    <w:rsid w:val="3BE1ECB7"/>
    <w:rsid w:val="3BEC5CFB"/>
    <w:rsid w:val="3BF3EB0D"/>
    <w:rsid w:val="3C17C32B"/>
    <w:rsid w:val="3C210D6A"/>
    <w:rsid w:val="3C21E216"/>
    <w:rsid w:val="3C248851"/>
    <w:rsid w:val="3C296587"/>
    <w:rsid w:val="3C31C744"/>
    <w:rsid w:val="3C326A24"/>
    <w:rsid w:val="3C345B5F"/>
    <w:rsid w:val="3C3DBD97"/>
    <w:rsid w:val="3C3DC8FB"/>
    <w:rsid w:val="3C3FFCD4"/>
    <w:rsid w:val="3C461DC3"/>
    <w:rsid w:val="3C4631FE"/>
    <w:rsid w:val="3C4CD436"/>
    <w:rsid w:val="3C4E2F72"/>
    <w:rsid w:val="3C535BA8"/>
    <w:rsid w:val="3C56DE84"/>
    <w:rsid w:val="3C624FD5"/>
    <w:rsid w:val="3C643AD8"/>
    <w:rsid w:val="3C67C075"/>
    <w:rsid w:val="3C67FAEC"/>
    <w:rsid w:val="3C7A7294"/>
    <w:rsid w:val="3C7E8AEF"/>
    <w:rsid w:val="3C80F9A2"/>
    <w:rsid w:val="3C81F68B"/>
    <w:rsid w:val="3C839BB1"/>
    <w:rsid w:val="3C92D9D8"/>
    <w:rsid w:val="3C963B0A"/>
    <w:rsid w:val="3C9DFDD4"/>
    <w:rsid w:val="3CA503E2"/>
    <w:rsid w:val="3CB26C93"/>
    <w:rsid w:val="3CB4064E"/>
    <w:rsid w:val="3CB8F625"/>
    <w:rsid w:val="3CC8139D"/>
    <w:rsid w:val="3CCF3797"/>
    <w:rsid w:val="3CD10917"/>
    <w:rsid w:val="3CD92047"/>
    <w:rsid w:val="3CDFA017"/>
    <w:rsid w:val="3CE6D672"/>
    <w:rsid w:val="3CECA094"/>
    <w:rsid w:val="3CF7C92E"/>
    <w:rsid w:val="3CFAC775"/>
    <w:rsid w:val="3CFAD9AE"/>
    <w:rsid w:val="3CFB0889"/>
    <w:rsid w:val="3CFE229E"/>
    <w:rsid w:val="3D0180C7"/>
    <w:rsid w:val="3D0AE780"/>
    <w:rsid w:val="3D0D837A"/>
    <w:rsid w:val="3D134834"/>
    <w:rsid w:val="3D171E9C"/>
    <w:rsid w:val="3D2DF63E"/>
    <w:rsid w:val="3D3DC0E2"/>
    <w:rsid w:val="3D587CD6"/>
    <w:rsid w:val="3D58BF8E"/>
    <w:rsid w:val="3D64922E"/>
    <w:rsid w:val="3D6D4661"/>
    <w:rsid w:val="3D733A01"/>
    <w:rsid w:val="3D7739D7"/>
    <w:rsid w:val="3D7CFAA4"/>
    <w:rsid w:val="3D80B663"/>
    <w:rsid w:val="3D80CE55"/>
    <w:rsid w:val="3D8B56C4"/>
    <w:rsid w:val="3D926452"/>
    <w:rsid w:val="3DA77F28"/>
    <w:rsid w:val="3DB327BF"/>
    <w:rsid w:val="3DC187A2"/>
    <w:rsid w:val="3DCAC0DD"/>
    <w:rsid w:val="3DCE78BA"/>
    <w:rsid w:val="3DE14C20"/>
    <w:rsid w:val="3DE73E83"/>
    <w:rsid w:val="3DED4367"/>
    <w:rsid w:val="3DF5A93C"/>
    <w:rsid w:val="3E0066E0"/>
    <w:rsid w:val="3E191406"/>
    <w:rsid w:val="3E293AE0"/>
    <w:rsid w:val="3E375F9F"/>
    <w:rsid w:val="3E38EB26"/>
    <w:rsid w:val="3E3E5209"/>
    <w:rsid w:val="3E463578"/>
    <w:rsid w:val="3E48F39F"/>
    <w:rsid w:val="3E52056B"/>
    <w:rsid w:val="3E55051D"/>
    <w:rsid w:val="3E5EF10C"/>
    <w:rsid w:val="3E683D91"/>
    <w:rsid w:val="3E6E4FB7"/>
    <w:rsid w:val="3E6F016F"/>
    <w:rsid w:val="3E761522"/>
    <w:rsid w:val="3E7751D4"/>
    <w:rsid w:val="3E7CD1BF"/>
    <w:rsid w:val="3E905EBF"/>
    <w:rsid w:val="3E9A6AA0"/>
    <w:rsid w:val="3EA26E31"/>
    <w:rsid w:val="3EA325D4"/>
    <w:rsid w:val="3EA7C2F3"/>
    <w:rsid w:val="3EA81129"/>
    <w:rsid w:val="3EAE5A42"/>
    <w:rsid w:val="3EC322D0"/>
    <w:rsid w:val="3EC4AB8C"/>
    <w:rsid w:val="3EC74BA4"/>
    <w:rsid w:val="3ECA1937"/>
    <w:rsid w:val="3ED3276A"/>
    <w:rsid w:val="3EE24742"/>
    <w:rsid w:val="3EEB131D"/>
    <w:rsid w:val="3EEB3134"/>
    <w:rsid w:val="3F048C5A"/>
    <w:rsid w:val="3F08743A"/>
    <w:rsid w:val="3F124FA5"/>
    <w:rsid w:val="3F1670D9"/>
    <w:rsid w:val="3F1A72BA"/>
    <w:rsid w:val="3F228C78"/>
    <w:rsid w:val="3F28B87C"/>
    <w:rsid w:val="3F30E879"/>
    <w:rsid w:val="3F313E8A"/>
    <w:rsid w:val="3F353982"/>
    <w:rsid w:val="3F3974FE"/>
    <w:rsid w:val="3F3A74DD"/>
    <w:rsid w:val="3F3B85C8"/>
    <w:rsid w:val="3F455E96"/>
    <w:rsid w:val="3F4DE394"/>
    <w:rsid w:val="3F53F3DC"/>
    <w:rsid w:val="3F59C36E"/>
    <w:rsid w:val="3F5A5322"/>
    <w:rsid w:val="3F69DE34"/>
    <w:rsid w:val="3F7CF866"/>
    <w:rsid w:val="3F7D3F0F"/>
    <w:rsid w:val="3FA35534"/>
    <w:rsid w:val="3FA68B47"/>
    <w:rsid w:val="3FA7CAE8"/>
    <w:rsid w:val="3FAD089C"/>
    <w:rsid w:val="3FAF7C72"/>
    <w:rsid w:val="3FB01BBB"/>
    <w:rsid w:val="3FC5CD42"/>
    <w:rsid w:val="3FC706AA"/>
    <w:rsid w:val="3FDBCBD1"/>
    <w:rsid w:val="3FE4D302"/>
    <w:rsid w:val="3FE6C333"/>
    <w:rsid w:val="3FF05D9B"/>
    <w:rsid w:val="3FFB473A"/>
    <w:rsid w:val="3FFD9123"/>
    <w:rsid w:val="400CA11B"/>
    <w:rsid w:val="400E23E7"/>
    <w:rsid w:val="40136149"/>
    <w:rsid w:val="401E5D4C"/>
    <w:rsid w:val="40232155"/>
    <w:rsid w:val="402472E1"/>
    <w:rsid w:val="402E7F9B"/>
    <w:rsid w:val="4031022D"/>
    <w:rsid w:val="40328816"/>
    <w:rsid w:val="40375290"/>
    <w:rsid w:val="40427AC9"/>
    <w:rsid w:val="4048E44C"/>
    <w:rsid w:val="4051B26E"/>
    <w:rsid w:val="40531C30"/>
    <w:rsid w:val="40540DC8"/>
    <w:rsid w:val="405A6942"/>
    <w:rsid w:val="405C0B2F"/>
    <w:rsid w:val="4065F343"/>
    <w:rsid w:val="406AF476"/>
    <w:rsid w:val="406CB9E1"/>
    <w:rsid w:val="406D77AB"/>
    <w:rsid w:val="4071701C"/>
    <w:rsid w:val="40738FA4"/>
    <w:rsid w:val="40760D7B"/>
    <w:rsid w:val="408F9B47"/>
    <w:rsid w:val="408FD4A9"/>
    <w:rsid w:val="409485E0"/>
    <w:rsid w:val="40976739"/>
    <w:rsid w:val="4098FE8E"/>
    <w:rsid w:val="40A03BFA"/>
    <w:rsid w:val="40A92B91"/>
    <w:rsid w:val="40B0A699"/>
    <w:rsid w:val="40B210ED"/>
    <w:rsid w:val="40B5ED5E"/>
    <w:rsid w:val="40BA394C"/>
    <w:rsid w:val="40BA9CF6"/>
    <w:rsid w:val="40BEB18B"/>
    <w:rsid w:val="40C99B2C"/>
    <w:rsid w:val="40D5454B"/>
    <w:rsid w:val="40DDA588"/>
    <w:rsid w:val="40DDFE5E"/>
    <w:rsid w:val="40E45806"/>
    <w:rsid w:val="40E57445"/>
    <w:rsid w:val="40F01089"/>
    <w:rsid w:val="40FB9EB1"/>
    <w:rsid w:val="41040D01"/>
    <w:rsid w:val="41060E0A"/>
    <w:rsid w:val="41086D20"/>
    <w:rsid w:val="4108B08B"/>
    <w:rsid w:val="41187552"/>
    <w:rsid w:val="411AA129"/>
    <w:rsid w:val="411E6B48"/>
    <w:rsid w:val="411ED572"/>
    <w:rsid w:val="412BCD44"/>
    <w:rsid w:val="413169A9"/>
    <w:rsid w:val="413353B9"/>
    <w:rsid w:val="41359F80"/>
    <w:rsid w:val="4135DF0D"/>
    <w:rsid w:val="4138AC49"/>
    <w:rsid w:val="413E37C0"/>
    <w:rsid w:val="41406B64"/>
    <w:rsid w:val="4150D569"/>
    <w:rsid w:val="41516C1B"/>
    <w:rsid w:val="4154D692"/>
    <w:rsid w:val="4156CE5A"/>
    <w:rsid w:val="415A46A5"/>
    <w:rsid w:val="41643282"/>
    <w:rsid w:val="4169B84B"/>
    <w:rsid w:val="41743EC6"/>
    <w:rsid w:val="417A923F"/>
    <w:rsid w:val="4185D766"/>
    <w:rsid w:val="4186186A"/>
    <w:rsid w:val="4193B114"/>
    <w:rsid w:val="41978B23"/>
    <w:rsid w:val="41A23200"/>
    <w:rsid w:val="41AD6AC3"/>
    <w:rsid w:val="41B2FB9B"/>
    <w:rsid w:val="41B44032"/>
    <w:rsid w:val="41B6D25A"/>
    <w:rsid w:val="41B70D2C"/>
    <w:rsid w:val="41B84BD0"/>
    <w:rsid w:val="41B9D8FE"/>
    <w:rsid w:val="41C4DE6D"/>
    <w:rsid w:val="41CB2716"/>
    <w:rsid w:val="41CC3338"/>
    <w:rsid w:val="41CF7AB1"/>
    <w:rsid w:val="41E952E5"/>
    <w:rsid w:val="41EC5BD7"/>
    <w:rsid w:val="41EEF6B5"/>
    <w:rsid w:val="41FBE345"/>
    <w:rsid w:val="42075B31"/>
    <w:rsid w:val="42142751"/>
    <w:rsid w:val="4215806F"/>
    <w:rsid w:val="4217DA7F"/>
    <w:rsid w:val="422B06E5"/>
    <w:rsid w:val="423469D7"/>
    <w:rsid w:val="42454B15"/>
    <w:rsid w:val="42491B3B"/>
    <w:rsid w:val="424C4DA6"/>
    <w:rsid w:val="4255CDAA"/>
    <w:rsid w:val="42644759"/>
    <w:rsid w:val="4265DF5F"/>
    <w:rsid w:val="426C4CF5"/>
    <w:rsid w:val="427AF2AE"/>
    <w:rsid w:val="42821DB1"/>
    <w:rsid w:val="428B6813"/>
    <w:rsid w:val="428C5A5E"/>
    <w:rsid w:val="428D3632"/>
    <w:rsid w:val="428E7F55"/>
    <w:rsid w:val="42934596"/>
    <w:rsid w:val="42984E8B"/>
    <w:rsid w:val="429A1474"/>
    <w:rsid w:val="429A5FD7"/>
    <w:rsid w:val="429CF032"/>
    <w:rsid w:val="42A63BFF"/>
    <w:rsid w:val="42A65E8F"/>
    <w:rsid w:val="42AF8758"/>
    <w:rsid w:val="42B0998E"/>
    <w:rsid w:val="42B2F3A2"/>
    <w:rsid w:val="42B5C543"/>
    <w:rsid w:val="42BDC100"/>
    <w:rsid w:val="42C0B6B4"/>
    <w:rsid w:val="42C183A7"/>
    <w:rsid w:val="42C4AB3A"/>
    <w:rsid w:val="42CF2B3F"/>
    <w:rsid w:val="42D86757"/>
    <w:rsid w:val="42E9A548"/>
    <w:rsid w:val="42F06D2B"/>
    <w:rsid w:val="42F74C39"/>
    <w:rsid w:val="42F79BCF"/>
    <w:rsid w:val="42FE3BA4"/>
    <w:rsid w:val="430B6F13"/>
    <w:rsid w:val="43153D3C"/>
    <w:rsid w:val="43190AC3"/>
    <w:rsid w:val="43215CF0"/>
    <w:rsid w:val="4326D442"/>
    <w:rsid w:val="43306CA1"/>
    <w:rsid w:val="433567C9"/>
    <w:rsid w:val="43385D33"/>
    <w:rsid w:val="433C5AB3"/>
    <w:rsid w:val="434A4C40"/>
    <w:rsid w:val="43510ED9"/>
    <w:rsid w:val="43543652"/>
    <w:rsid w:val="43589557"/>
    <w:rsid w:val="435B0012"/>
    <w:rsid w:val="435B2A98"/>
    <w:rsid w:val="4360390B"/>
    <w:rsid w:val="43680399"/>
    <w:rsid w:val="436A3E3B"/>
    <w:rsid w:val="436A9B6A"/>
    <w:rsid w:val="436DFF86"/>
    <w:rsid w:val="4370469C"/>
    <w:rsid w:val="437F3A9B"/>
    <w:rsid w:val="43812BF6"/>
    <w:rsid w:val="4381D821"/>
    <w:rsid w:val="438E76EE"/>
    <w:rsid w:val="43987B65"/>
    <w:rsid w:val="439D37C2"/>
    <w:rsid w:val="43A47C7C"/>
    <w:rsid w:val="43AB243C"/>
    <w:rsid w:val="43B521DB"/>
    <w:rsid w:val="43B785F6"/>
    <w:rsid w:val="43BDEF26"/>
    <w:rsid w:val="43C22744"/>
    <w:rsid w:val="43C833F4"/>
    <w:rsid w:val="43D955FC"/>
    <w:rsid w:val="43EB3ABF"/>
    <w:rsid w:val="43ECED20"/>
    <w:rsid w:val="43F4CD02"/>
    <w:rsid w:val="43FB5960"/>
    <w:rsid w:val="43FD6AE4"/>
    <w:rsid w:val="440332C8"/>
    <w:rsid w:val="44041725"/>
    <w:rsid w:val="44116042"/>
    <w:rsid w:val="441C9E4F"/>
    <w:rsid w:val="4423BEE1"/>
    <w:rsid w:val="4423F108"/>
    <w:rsid w:val="44277ADA"/>
    <w:rsid w:val="4428A9CA"/>
    <w:rsid w:val="442A379A"/>
    <w:rsid w:val="44311817"/>
    <w:rsid w:val="44317191"/>
    <w:rsid w:val="44403E90"/>
    <w:rsid w:val="44462091"/>
    <w:rsid w:val="44596116"/>
    <w:rsid w:val="4459B130"/>
    <w:rsid w:val="44699F68"/>
    <w:rsid w:val="446A626E"/>
    <w:rsid w:val="4479ABAC"/>
    <w:rsid w:val="44997005"/>
    <w:rsid w:val="44A43C25"/>
    <w:rsid w:val="44A76A99"/>
    <w:rsid w:val="44B29D7C"/>
    <w:rsid w:val="44B9F086"/>
    <w:rsid w:val="44BA806F"/>
    <w:rsid w:val="44C7D734"/>
    <w:rsid w:val="44CEF0A2"/>
    <w:rsid w:val="44DC0ED3"/>
    <w:rsid w:val="44E77736"/>
    <w:rsid w:val="44EFEC92"/>
    <w:rsid w:val="44F529B6"/>
    <w:rsid w:val="450159F7"/>
    <w:rsid w:val="450A090A"/>
    <w:rsid w:val="450E03AD"/>
    <w:rsid w:val="451D9AA8"/>
    <w:rsid w:val="451F14E0"/>
    <w:rsid w:val="4527B27A"/>
    <w:rsid w:val="4531AD2F"/>
    <w:rsid w:val="453B2305"/>
    <w:rsid w:val="45499E49"/>
    <w:rsid w:val="454C9B24"/>
    <w:rsid w:val="454F54C2"/>
    <w:rsid w:val="455E2021"/>
    <w:rsid w:val="4570F8C2"/>
    <w:rsid w:val="4575C0FF"/>
    <w:rsid w:val="457A8C28"/>
    <w:rsid w:val="457E047D"/>
    <w:rsid w:val="458E77B2"/>
    <w:rsid w:val="45941629"/>
    <w:rsid w:val="45996D09"/>
    <w:rsid w:val="459A18EE"/>
    <w:rsid w:val="45A05644"/>
    <w:rsid w:val="45B40A1F"/>
    <w:rsid w:val="45BCDBE3"/>
    <w:rsid w:val="45BDB77E"/>
    <w:rsid w:val="45C96CAA"/>
    <w:rsid w:val="45D588EF"/>
    <w:rsid w:val="45DCB649"/>
    <w:rsid w:val="45DDFF51"/>
    <w:rsid w:val="45E024BD"/>
    <w:rsid w:val="45E26BBF"/>
    <w:rsid w:val="45E8FEA1"/>
    <w:rsid w:val="45EA8253"/>
    <w:rsid w:val="45FC0FF6"/>
    <w:rsid w:val="4604F6CA"/>
    <w:rsid w:val="4605FFA8"/>
    <w:rsid w:val="4609914C"/>
    <w:rsid w:val="46124C06"/>
    <w:rsid w:val="462592CD"/>
    <w:rsid w:val="46487972"/>
    <w:rsid w:val="4649DF61"/>
    <w:rsid w:val="464CDDFE"/>
    <w:rsid w:val="46548246"/>
    <w:rsid w:val="466E072B"/>
    <w:rsid w:val="4672627D"/>
    <w:rsid w:val="4673135E"/>
    <w:rsid w:val="4675A3A2"/>
    <w:rsid w:val="4675F19F"/>
    <w:rsid w:val="467EFAD2"/>
    <w:rsid w:val="4683D5E7"/>
    <w:rsid w:val="46862D0A"/>
    <w:rsid w:val="468BBCF3"/>
    <w:rsid w:val="468BDACE"/>
    <w:rsid w:val="468F004F"/>
    <w:rsid w:val="46942B00"/>
    <w:rsid w:val="4699C8B9"/>
    <w:rsid w:val="469FA45B"/>
    <w:rsid w:val="46A0F379"/>
    <w:rsid w:val="46A7FFB5"/>
    <w:rsid w:val="46ABFB39"/>
    <w:rsid w:val="46BEE92D"/>
    <w:rsid w:val="46BF78C8"/>
    <w:rsid w:val="46C28196"/>
    <w:rsid w:val="46CD7D90"/>
    <w:rsid w:val="46D81897"/>
    <w:rsid w:val="46E67B0B"/>
    <w:rsid w:val="46E9DAFF"/>
    <w:rsid w:val="46EAFC1C"/>
    <w:rsid w:val="47068EAB"/>
    <w:rsid w:val="4722DE55"/>
    <w:rsid w:val="47268DA8"/>
    <w:rsid w:val="472BE1F3"/>
    <w:rsid w:val="472D5EC6"/>
    <w:rsid w:val="47340005"/>
    <w:rsid w:val="4734A291"/>
    <w:rsid w:val="47353D6A"/>
    <w:rsid w:val="473C5452"/>
    <w:rsid w:val="473F4F46"/>
    <w:rsid w:val="47401E07"/>
    <w:rsid w:val="476206B5"/>
    <w:rsid w:val="4762F2AF"/>
    <w:rsid w:val="4764AA06"/>
    <w:rsid w:val="476B77AD"/>
    <w:rsid w:val="476E38BE"/>
    <w:rsid w:val="4778AFD7"/>
    <w:rsid w:val="477E3667"/>
    <w:rsid w:val="477E5D0C"/>
    <w:rsid w:val="4786700F"/>
    <w:rsid w:val="479A6207"/>
    <w:rsid w:val="47A093CA"/>
    <w:rsid w:val="47A418B6"/>
    <w:rsid w:val="47AAD05F"/>
    <w:rsid w:val="47B4DDC2"/>
    <w:rsid w:val="47BB2686"/>
    <w:rsid w:val="47C1861C"/>
    <w:rsid w:val="47D11D67"/>
    <w:rsid w:val="47D14C40"/>
    <w:rsid w:val="47DB8B7B"/>
    <w:rsid w:val="47DDCF33"/>
    <w:rsid w:val="47E16B56"/>
    <w:rsid w:val="47E6BB15"/>
    <w:rsid w:val="47E8AE5F"/>
    <w:rsid w:val="47EE066E"/>
    <w:rsid w:val="47F27033"/>
    <w:rsid w:val="47F5FD31"/>
    <w:rsid w:val="47F80C32"/>
    <w:rsid w:val="47F8C34B"/>
    <w:rsid w:val="480AB252"/>
    <w:rsid w:val="480CA06A"/>
    <w:rsid w:val="4813BD9A"/>
    <w:rsid w:val="4815B7C0"/>
    <w:rsid w:val="48186175"/>
    <w:rsid w:val="4823A683"/>
    <w:rsid w:val="4837F6F6"/>
    <w:rsid w:val="483B25E4"/>
    <w:rsid w:val="483C99A1"/>
    <w:rsid w:val="483F0281"/>
    <w:rsid w:val="4846C3FC"/>
    <w:rsid w:val="484BEE23"/>
    <w:rsid w:val="484CEA42"/>
    <w:rsid w:val="486A5071"/>
    <w:rsid w:val="486B6BEF"/>
    <w:rsid w:val="486D76EE"/>
    <w:rsid w:val="4870A8E5"/>
    <w:rsid w:val="48754EF7"/>
    <w:rsid w:val="48884EC4"/>
    <w:rsid w:val="4892C5D7"/>
    <w:rsid w:val="489ED57B"/>
    <w:rsid w:val="489EFE19"/>
    <w:rsid w:val="48A13635"/>
    <w:rsid w:val="48A156B4"/>
    <w:rsid w:val="48B4D809"/>
    <w:rsid w:val="48B83985"/>
    <w:rsid w:val="48B98074"/>
    <w:rsid w:val="48C0F316"/>
    <w:rsid w:val="48CE0A63"/>
    <w:rsid w:val="48CEE82D"/>
    <w:rsid w:val="48D10DCB"/>
    <w:rsid w:val="48DC7FBF"/>
    <w:rsid w:val="48DEDD18"/>
    <w:rsid w:val="48E1A662"/>
    <w:rsid w:val="48E9FE0C"/>
    <w:rsid w:val="48FDCB4B"/>
    <w:rsid w:val="490F6659"/>
    <w:rsid w:val="49121637"/>
    <w:rsid w:val="4915A013"/>
    <w:rsid w:val="49167023"/>
    <w:rsid w:val="491B4AEC"/>
    <w:rsid w:val="49359881"/>
    <w:rsid w:val="493DC50D"/>
    <w:rsid w:val="493F5A5E"/>
    <w:rsid w:val="494996F3"/>
    <w:rsid w:val="494DD0D0"/>
    <w:rsid w:val="495BD52D"/>
    <w:rsid w:val="49624834"/>
    <w:rsid w:val="496CD39C"/>
    <w:rsid w:val="49733F69"/>
    <w:rsid w:val="49748676"/>
    <w:rsid w:val="49802CEB"/>
    <w:rsid w:val="498608CB"/>
    <w:rsid w:val="498AB903"/>
    <w:rsid w:val="498B00D7"/>
    <w:rsid w:val="499B6BEC"/>
    <w:rsid w:val="49B00B6E"/>
    <w:rsid w:val="49B205EB"/>
    <w:rsid w:val="49B61412"/>
    <w:rsid w:val="49B8291A"/>
    <w:rsid w:val="49BD2B30"/>
    <w:rsid w:val="49CB90B9"/>
    <w:rsid w:val="49D08F4E"/>
    <w:rsid w:val="49D174E9"/>
    <w:rsid w:val="49D720C9"/>
    <w:rsid w:val="49ED8E22"/>
    <w:rsid w:val="49F0C369"/>
    <w:rsid w:val="4A0E7B7F"/>
    <w:rsid w:val="4A1F7A6F"/>
    <w:rsid w:val="4A21C37E"/>
    <w:rsid w:val="4A22B0E3"/>
    <w:rsid w:val="4A287FDA"/>
    <w:rsid w:val="4A48454D"/>
    <w:rsid w:val="4A611D39"/>
    <w:rsid w:val="4A62212F"/>
    <w:rsid w:val="4A6B7B87"/>
    <w:rsid w:val="4A785094"/>
    <w:rsid w:val="4A820764"/>
    <w:rsid w:val="4A864B47"/>
    <w:rsid w:val="4A916F7D"/>
    <w:rsid w:val="4A9180E1"/>
    <w:rsid w:val="4A96175A"/>
    <w:rsid w:val="4A9B9A02"/>
    <w:rsid w:val="4A9C1797"/>
    <w:rsid w:val="4A9D920C"/>
    <w:rsid w:val="4AA2FCAF"/>
    <w:rsid w:val="4AB1DFB3"/>
    <w:rsid w:val="4AB6A0A8"/>
    <w:rsid w:val="4ABB5AEC"/>
    <w:rsid w:val="4ABBBFFC"/>
    <w:rsid w:val="4ABC731A"/>
    <w:rsid w:val="4AC641AD"/>
    <w:rsid w:val="4AC9340F"/>
    <w:rsid w:val="4ACD5BED"/>
    <w:rsid w:val="4ACEA197"/>
    <w:rsid w:val="4ACF5AC0"/>
    <w:rsid w:val="4ADDD66E"/>
    <w:rsid w:val="4ADF588A"/>
    <w:rsid w:val="4B000F7B"/>
    <w:rsid w:val="4B092EDE"/>
    <w:rsid w:val="4B0B52CB"/>
    <w:rsid w:val="4B0EC74C"/>
    <w:rsid w:val="4B113B90"/>
    <w:rsid w:val="4B1291A4"/>
    <w:rsid w:val="4B12FF04"/>
    <w:rsid w:val="4B1ACE5C"/>
    <w:rsid w:val="4B2189C0"/>
    <w:rsid w:val="4B2A22F5"/>
    <w:rsid w:val="4B2BC1AA"/>
    <w:rsid w:val="4B36F844"/>
    <w:rsid w:val="4B388050"/>
    <w:rsid w:val="4B3BDBD5"/>
    <w:rsid w:val="4B44E597"/>
    <w:rsid w:val="4B4A6B71"/>
    <w:rsid w:val="4B805AE5"/>
    <w:rsid w:val="4B8C952D"/>
    <w:rsid w:val="4B8D284D"/>
    <w:rsid w:val="4B8E248E"/>
    <w:rsid w:val="4B9035FF"/>
    <w:rsid w:val="4B90739E"/>
    <w:rsid w:val="4B939D56"/>
    <w:rsid w:val="4BA0EEB3"/>
    <w:rsid w:val="4BA3BE63"/>
    <w:rsid w:val="4BA60F2B"/>
    <w:rsid w:val="4BAE62E0"/>
    <w:rsid w:val="4BBBE541"/>
    <w:rsid w:val="4BC51ED7"/>
    <w:rsid w:val="4BCC66DB"/>
    <w:rsid w:val="4BCF1199"/>
    <w:rsid w:val="4BD05B44"/>
    <w:rsid w:val="4BD2D735"/>
    <w:rsid w:val="4BDFD619"/>
    <w:rsid w:val="4BE8DD6C"/>
    <w:rsid w:val="4BEA65D7"/>
    <w:rsid w:val="4BF6FC89"/>
    <w:rsid w:val="4C04B828"/>
    <w:rsid w:val="4C0A22C4"/>
    <w:rsid w:val="4C10DC38"/>
    <w:rsid w:val="4C1CE217"/>
    <w:rsid w:val="4C20BFE6"/>
    <w:rsid w:val="4C22A4D7"/>
    <w:rsid w:val="4C384506"/>
    <w:rsid w:val="4C506F3A"/>
    <w:rsid w:val="4C581DBD"/>
    <w:rsid w:val="4C5EADF1"/>
    <w:rsid w:val="4C6DDC8E"/>
    <w:rsid w:val="4C7C6B84"/>
    <w:rsid w:val="4C7E52C7"/>
    <w:rsid w:val="4C7E94B5"/>
    <w:rsid w:val="4C93B238"/>
    <w:rsid w:val="4C9625AD"/>
    <w:rsid w:val="4CA7C1C6"/>
    <w:rsid w:val="4CA988BB"/>
    <w:rsid w:val="4CB0DD6C"/>
    <w:rsid w:val="4CBDC842"/>
    <w:rsid w:val="4CC528FB"/>
    <w:rsid w:val="4CC7920B"/>
    <w:rsid w:val="4CC82240"/>
    <w:rsid w:val="4CCB48D7"/>
    <w:rsid w:val="4CD05497"/>
    <w:rsid w:val="4CD59937"/>
    <w:rsid w:val="4CDAD1E2"/>
    <w:rsid w:val="4CE126ED"/>
    <w:rsid w:val="4CEB89C5"/>
    <w:rsid w:val="4CFBB469"/>
    <w:rsid w:val="4CFC8F84"/>
    <w:rsid w:val="4D065386"/>
    <w:rsid w:val="4D0EE5DF"/>
    <w:rsid w:val="4D17BCFE"/>
    <w:rsid w:val="4D27970F"/>
    <w:rsid w:val="4D291E29"/>
    <w:rsid w:val="4D2E22F1"/>
    <w:rsid w:val="4D4B2F3C"/>
    <w:rsid w:val="4D575B78"/>
    <w:rsid w:val="4D5D41D4"/>
    <w:rsid w:val="4D62815D"/>
    <w:rsid w:val="4D679963"/>
    <w:rsid w:val="4D68F23B"/>
    <w:rsid w:val="4D701057"/>
    <w:rsid w:val="4D70DFD3"/>
    <w:rsid w:val="4D781906"/>
    <w:rsid w:val="4D7B064E"/>
    <w:rsid w:val="4D7B3D8F"/>
    <w:rsid w:val="4D804AB6"/>
    <w:rsid w:val="4D8365E4"/>
    <w:rsid w:val="4D9C8D1A"/>
    <w:rsid w:val="4D9F8557"/>
    <w:rsid w:val="4DB0DB3F"/>
    <w:rsid w:val="4DB59A65"/>
    <w:rsid w:val="4DBC7CDB"/>
    <w:rsid w:val="4DC44FEA"/>
    <w:rsid w:val="4DD014B8"/>
    <w:rsid w:val="4DD299D5"/>
    <w:rsid w:val="4DD3A26E"/>
    <w:rsid w:val="4DD6C7BA"/>
    <w:rsid w:val="4DD8D391"/>
    <w:rsid w:val="4DDA2B9E"/>
    <w:rsid w:val="4DDBC800"/>
    <w:rsid w:val="4DE00D17"/>
    <w:rsid w:val="4DFEAABC"/>
    <w:rsid w:val="4E03F8C7"/>
    <w:rsid w:val="4E07778D"/>
    <w:rsid w:val="4E13DB2F"/>
    <w:rsid w:val="4E1436C5"/>
    <w:rsid w:val="4E150FF8"/>
    <w:rsid w:val="4E205EB3"/>
    <w:rsid w:val="4E20D46B"/>
    <w:rsid w:val="4E29B250"/>
    <w:rsid w:val="4E34A26A"/>
    <w:rsid w:val="4E374E83"/>
    <w:rsid w:val="4E3BF5BF"/>
    <w:rsid w:val="4E3C16BE"/>
    <w:rsid w:val="4E4359A9"/>
    <w:rsid w:val="4E56CFD4"/>
    <w:rsid w:val="4E5B1A85"/>
    <w:rsid w:val="4E5FA10C"/>
    <w:rsid w:val="4E62519C"/>
    <w:rsid w:val="4E63C17F"/>
    <w:rsid w:val="4E7394C8"/>
    <w:rsid w:val="4E73C42E"/>
    <w:rsid w:val="4E73D647"/>
    <w:rsid w:val="4E890580"/>
    <w:rsid w:val="4E8D4458"/>
    <w:rsid w:val="4E8F0475"/>
    <w:rsid w:val="4E91F317"/>
    <w:rsid w:val="4E9CB42E"/>
    <w:rsid w:val="4E9EBC5E"/>
    <w:rsid w:val="4EA005C3"/>
    <w:rsid w:val="4EBCCCCA"/>
    <w:rsid w:val="4ECC44A1"/>
    <w:rsid w:val="4ECCD8C5"/>
    <w:rsid w:val="4ED26598"/>
    <w:rsid w:val="4ED5E24D"/>
    <w:rsid w:val="4EDD2877"/>
    <w:rsid w:val="4EE00DCD"/>
    <w:rsid w:val="4EEB675C"/>
    <w:rsid w:val="4EF4F720"/>
    <w:rsid w:val="4F0B9C92"/>
    <w:rsid w:val="4F15CA3F"/>
    <w:rsid w:val="4F223D16"/>
    <w:rsid w:val="4F29FBEA"/>
    <w:rsid w:val="4F38014F"/>
    <w:rsid w:val="4F46C9CC"/>
    <w:rsid w:val="4F658091"/>
    <w:rsid w:val="4F7E9D92"/>
    <w:rsid w:val="4F959B7A"/>
    <w:rsid w:val="4F984818"/>
    <w:rsid w:val="4FA08F92"/>
    <w:rsid w:val="4FA2FB2C"/>
    <w:rsid w:val="4FA41C68"/>
    <w:rsid w:val="4FA9CB05"/>
    <w:rsid w:val="4FBDCF91"/>
    <w:rsid w:val="4FC4136B"/>
    <w:rsid w:val="4FCD1440"/>
    <w:rsid w:val="4FCD8BF6"/>
    <w:rsid w:val="4FD10014"/>
    <w:rsid w:val="4FE7ECD1"/>
    <w:rsid w:val="4FEA8AA6"/>
    <w:rsid w:val="4FECCA1B"/>
    <w:rsid w:val="50014059"/>
    <w:rsid w:val="500D0F3F"/>
    <w:rsid w:val="5022ECE2"/>
    <w:rsid w:val="50244CB9"/>
    <w:rsid w:val="502C316F"/>
    <w:rsid w:val="502EF2C0"/>
    <w:rsid w:val="5037FFAC"/>
    <w:rsid w:val="5046C1DE"/>
    <w:rsid w:val="505635BF"/>
    <w:rsid w:val="50676006"/>
    <w:rsid w:val="506F793A"/>
    <w:rsid w:val="506FAF5F"/>
    <w:rsid w:val="5079297C"/>
    <w:rsid w:val="508AF915"/>
    <w:rsid w:val="50971B82"/>
    <w:rsid w:val="509778C3"/>
    <w:rsid w:val="50A7C29A"/>
    <w:rsid w:val="50B11C4D"/>
    <w:rsid w:val="50B3CB25"/>
    <w:rsid w:val="50BA2D32"/>
    <w:rsid w:val="50BA450A"/>
    <w:rsid w:val="50BD3023"/>
    <w:rsid w:val="50BE3568"/>
    <w:rsid w:val="50DB996D"/>
    <w:rsid w:val="50DCFC6F"/>
    <w:rsid w:val="50E9EEFD"/>
    <w:rsid w:val="50F96A2C"/>
    <w:rsid w:val="510FF93E"/>
    <w:rsid w:val="5111A3E3"/>
    <w:rsid w:val="511A170B"/>
    <w:rsid w:val="5121C07B"/>
    <w:rsid w:val="512AC861"/>
    <w:rsid w:val="5137D5CB"/>
    <w:rsid w:val="513E08AA"/>
    <w:rsid w:val="514234D2"/>
    <w:rsid w:val="5142A39F"/>
    <w:rsid w:val="5144A968"/>
    <w:rsid w:val="5170E934"/>
    <w:rsid w:val="5177252C"/>
    <w:rsid w:val="517761FB"/>
    <w:rsid w:val="51786987"/>
    <w:rsid w:val="51902D03"/>
    <w:rsid w:val="51987E00"/>
    <w:rsid w:val="519B032E"/>
    <w:rsid w:val="519B389C"/>
    <w:rsid w:val="519ED35C"/>
    <w:rsid w:val="519F01AB"/>
    <w:rsid w:val="51A2F2B7"/>
    <w:rsid w:val="51A9AC25"/>
    <w:rsid w:val="51B12F45"/>
    <w:rsid w:val="51CDBC1F"/>
    <w:rsid w:val="51CEE120"/>
    <w:rsid w:val="51DF6D07"/>
    <w:rsid w:val="51EAAA0A"/>
    <w:rsid w:val="51FB7F5F"/>
    <w:rsid w:val="520DD0B5"/>
    <w:rsid w:val="521753D4"/>
    <w:rsid w:val="521C3AFB"/>
    <w:rsid w:val="522696D1"/>
    <w:rsid w:val="5226CA48"/>
    <w:rsid w:val="52289D2C"/>
    <w:rsid w:val="522968D3"/>
    <w:rsid w:val="52391FFB"/>
    <w:rsid w:val="52475FC5"/>
    <w:rsid w:val="5256E41B"/>
    <w:rsid w:val="52651498"/>
    <w:rsid w:val="52675206"/>
    <w:rsid w:val="526861EF"/>
    <w:rsid w:val="5277654C"/>
    <w:rsid w:val="528641E6"/>
    <w:rsid w:val="528E7609"/>
    <w:rsid w:val="52AC70C6"/>
    <w:rsid w:val="52ADA0EA"/>
    <w:rsid w:val="52B86AC4"/>
    <w:rsid w:val="52B915EA"/>
    <w:rsid w:val="52C2F26E"/>
    <w:rsid w:val="52C90B98"/>
    <w:rsid w:val="52D1D32D"/>
    <w:rsid w:val="52E0997F"/>
    <w:rsid w:val="530023E8"/>
    <w:rsid w:val="53013AAE"/>
    <w:rsid w:val="53045412"/>
    <w:rsid w:val="5308E573"/>
    <w:rsid w:val="530F31FA"/>
    <w:rsid w:val="5313EF5F"/>
    <w:rsid w:val="531415ED"/>
    <w:rsid w:val="53179797"/>
    <w:rsid w:val="5321D94A"/>
    <w:rsid w:val="532516F3"/>
    <w:rsid w:val="53293CFF"/>
    <w:rsid w:val="532C4ED2"/>
    <w:rsid w:val="532E43C4"/>
    <w:rsid w:val="53325462"/>
    <w:rsid w:val="5336D38F"/>
    <w:rsid w:val="533A67C7"/>
    <w:rsid w:val="533BCE89"/>
    <w:rsid w:val="533C9874"/>
    <w:rsid w:val="534AD26A"/>
    <w:rsid w:val="53568025"/>
    <w:rsid w:val="5359B100"/>
    <w:rsid w:val="535ED50A"/>
    <w:rsid w:val="5363BC43"/>
    <w:rsid w:val="53652087"/>
    <w:rsid w:val="53722D81"/>
    <w:rsid w:val="5374A16E"/>
    <w:rsid w:val="5375E82F"/>
    <w:rsid w:val="537DAE6E"/>
    <w:rsid w:val="538CDBB1"/>
    <w:rsid w:val="538E7547"/>
    <w:rsid w:val="53917C01"/>
    <w:rsid w:val="53A5929D"/>
    <w:rsid w:val="53A67624"/>
    <w:rsid w:val="53A7070A"/>
    <w:rsid w:val="53A82AD7"/>
    <w:rsid w:val="53AFBF99"/>
    <w:rsid w:val="53C16CDA"/>
    <w:rsid w:val="53C49663"/>
    <w:rsid w:val="53C6DB16"/>
    <w:rsid w:val="53C8A15D"/>
    <w:rsid w:val="53CBF571"/>
    <w:rsid w:val="53CEEAD7"/>
    <w:rsid w:val="53D7C59E"/>
    <w:rsid w:val="53DAC645"/>
    <w:rsid w:val="53E63018"/>
    <w:rsid w:val="53ED0361"/>
    <w:rsid w:val="53F325C0"/>
    <w:rsid w:val="5400DFE6"/>
    <w:rsid w:val="540201C4"/>
    <w:rsid w:val="540F6C69"/>
    <w:rsid w:val="540F7DD1"/>
    <w:rsid w:val="5413565A"/>
    <w:rsid w:val="54219E58"/>
    <w:rsid w:val="542B003E"/>
    <w:rsid w:val="543405F0"/>
    <w:rsid w:val="544CBDA5"/>
    <w:rsid w:val="5450D9C4"/>
    <w:rsid w:val="54561A80"/>
    <w:rsid w:val="5468E7DB"/>
    <w:rsid w:val="546CBE5B"/>
    <w:rsid w:val="546DBBE2"/>
    <w:rsid w:val="547059E8"/>
    <w:rsid w:val="5471574C"/>
    <w:rsid w:val="54775DAD"/>
    <w:rsid w:val="5478C1C9"/>
    <w:rsid w:val="548CD8E1"/>
    <w:rsid w:val="548DF622"/>
    <w:rsid w:val="54968DB1"/>
    <w:rsid w:val="549AB8E8"/>
    <w:rsid w:val="54AA2043"/>
    <w:rsid w:val="54BE6BC2"/>
    <w:rsid w:val="54C89E50"/>
    <w:rsid w:val="54CBCD1B"/>
    <w:rsid w:val="54CF0E28"/>
    <w:rsid w:val="54D14399"/>
    <w:rsid w:val="54D98AF9"/>
    <w:rsid w:val="54DC9B23"/>
    <w:rsid w:val="54E0B3AB"/>
    <w:rsid w:val="54F079E0"/>
    <w:rsid w:val="54F17158"/>
    <w:rsid w:val="54F248C0"/>
    <w:rsid w:val="54F2F71E"/>
    <w:rsid w:val="54F89FA6"/>
    <w:rsid w:val="54FAE738"/>
    <w:rsid w:val="54FE5469"/>
    <w:rsid w:val="5506673E"/>
    <w:rsid w:val="55128ACF"/>
    <w:rsid w:val="551C3FDD"/>
    <w:rsid w:val="552FE571"/>
    <w:rsid w:val="55327623"/>
    <w:rsid w:val="5532DBC5"/>
    <w:rsid w:val="553C6195"/>
    <w:rsid w:val="55457308"/>
    <w:rsid w:val="554DBD93"/>
    <w:rsid w:val="55556A8C"/>
    <w:rsid w:val="55564D40"/>
    <w:rsid w:val="555D2FDD"/>
    <w:rsid w:val="55604A87"/>
    <w:rsid w:val="55655330"/>
    <w:rsid w:val="5566272C"/>
    <w:rsid w:val="55678562"/>
    <w:rsid w:val="5571141E"/>
    <w:rsid w:val="558DE8E7"/>
    <w:rsid w:val="5593DF5E"/>
    <w:rsid w:val="5594BE12"/>
    <w:rsid w:val="55981D53"/>
    <w:rsid w:val="559D82DF"/>
    <w:rsid w:val="559E4113"/>
    <w:rsid w:val="559F0860"/>
    <w:rsid w:val="55ACE0B1"/>
    <w:rsid w:val="55C48D78"/>
    <w:rsid w:val="55D4B915"/>
    <w:rsid w:val="55E6DAAE"/>
    <w:rsid w:val="55EEA5EB"/>
    <w:rsid w:val="55F7F76C"/>
    <w:rsid w:val="55F81171"/>
    <w:rsid w:val="55FBBF46"/>
    <w:rsid w:val="55FE0A69"/>
    <w:rsid w:val="5606204D"/>
    <w:rsid w:val="561A3FC1"/>
    <w:rsid w:val="562527FB"/>
    <w:rsid w:val="56256F56"/>
    <w:rsid w:val="562A4FBD"/>
    <w:rsid w:val="5635EE39"/>
    <w:rsid w:val="5636846F"/>
    <w:rsid w:val="5636B0D4"/>
    <w:rsid w:val="56449F8E"/>
    <w:rsid w:val="56460878"/>
    <w:rsid w:val="565254DD"/>
    <w:rsid w:val="5652B40C"/>
    <w:rsid w:val="5655C7BD"/>
    <w:rsid w:val="565A66B7"/>
    <w:rsid w:val="565CC749"/>
    <w:rsid w:val="565CCBE7"/>
    <w:rsid w:val="565FFC2E"/>
    <w:rsid w:val="5660CD2D"/>
    <w:rsid w:val="56683868"/>
    <w:rsid w:val="566AEF4E"/>
    <w:rsid w:val="566E7451"/>
    <w:rsid w:val="567663C6"/>
    <w:rsid w:val="567B5B58"/>
    <w:rsid w:val="567CDC84"/>
    <w:rsid w:val="567E8A8B"/>
    <w:rsid w:val="568B7AA4"/>
    <w:rsid w:val="568EC7A8"/>
    <w:rsid w:val="5691EF4B"/>
    <w:rsid w:val="569241C1"/>
    <w:rsid w:val="56931AE8"/>
    <w:rsid w:val="56964EB2"/>
    <w:rsid w:val="56A08B56"/>
    <w:rsid w:val="56B40877"/>
    <w:rsid w:val="56B5E4A3"/>
    <w:rsid w:val="56B857A5"/>
    <w:rsid w:val="56C0E07E"/>
    <w:rsid w:val="56CEF082"/>
    <w:rsid w:val="56DD7196"/>
    <w:rsid w:val="56E109C2"/>
    <w:rsid w:val="56E1B40B"/>
    <w:rsid w:val="56E97607"/>
    <w:rsid w:val="56EDA775"/>
    <w:rsid w:val="56F3C303"/>
    <w:rsid w:val="57011FE6"/>
    <w:rsid w:val="570F67AF"/>
    <w:rsid w:val="572838D2"/>
    <w:rsid w:val="573E26F4"/>
    <w:rsid w:val="57531162"/>
    <w:rsid w:val="575793E0"/>
    <w:rsid w:val="575802CF"/>
    <w:rsid w:val="5758F7D1"/>
    <w:rsid w:val="575BD36B"/>
    <w:rsid w:val="575D1BD9"/>
    <w:rsid w:val="576430BB"/>
    <w:rsid w:val="5769F32C"/>
    <w:rsid w:val="5788BEB4"/>
    <w:rsid w:val="578B8595"/>
    <w:rsid w:val="578D5140"/>
    <w:rsid w:val="57ABDA1D"/>
    <w:rsid w:val="57B4186B"/>
    <w:rsid w:val="57B45A75"/>
    <w:rsid w:val="57C378E1"/>
    <w:rsid w:val="57D1833B"/>
    <w:rsid w:val="57D63D0A"/>
    <w:rsid w:val="57D6D1BB"/>
    <w:rsid w:val="57D6D50F"/>
    <w:rsid w:val="57DB3D2B"/>
    <w:rsid w:val="57E1A63A"/>
    <w:rsid w:val="57E2CB45"/>
    <w:rsid w:val="57F4B103"/>
    <w:rsid w:val="57F92F08"/>
    <w:rsid w:val="57F94A0E"/>
    <w:rsid w:val="58057CBC"/>
    <w:rsid w:val="581EB2B3"/>
    <w:rsid w:val="58246EE3"/>
    <w:rsid w:val="582A9DA0"/>
    <w:rsid w:val="582DBFAC"/>
    <w:rsid w:val="58357784"/>
    <w:rsid w:val="5838DD2D"/>
    <w:rsid w:val="583E663C"/>
    <w:rsid w:val="5840731E"/>
    <w:rsid w:val="5844CE5D"/>
    <w:rsid w:val="5845301E"/>
    <w:rsid w:val="584B288F"/>
    <w:rsid w:val="58576C01"/>
    <w:rsid w:val="585A2A52"/>
    <w:rsid w:val="585C7E0E"/>
    <w:rsid w:val="587179D0"/>
    <w:rsid w:val="5874B3F1"/>
    <w:rsid w:val="58783887"/>
    <w:rsid w:val="588166B0"/>
    <w:rsid w:val="588AFB97"/>
    <w:rsid w:val="588D9445"/>
    <w:rsid w:val="5894CE0D"/>
    <w:rsid w:val="589C88D4"/>
    <w:rsid w:val="589F376C"/>
    <w:rsid w:val="58A2D343"/>
    <w:rsid w:val="58ACF95A"/>
    <w:rsid w:val="58AF8336"/>
    <w:rsid w:val="58BE6AD1"/>
    <w:rsid w:val="58C66871"/>
    <w:rsid w:val="58D6D785"/>
    <w:rsid w:val="58E5C3A4"/>
    <w:rsid w:val="58EC672C"/>
    <w:rsid w:val="58F4C511"/>
    <w:rsid w:val="58FDB5EF"/>
    <w:rsid w:val="58FFEDD2"/>
    <w:rsid w:val="5901FFF2"/>
    <w:rsid w:val="59093BA9"/>
    <w:rsid w:val="590B7D6B"/>
    <w:rsid w:val="590CD8EF"/>
    <w:rsid w:val="5913413C"/>
    <w:rsid w:val="5913F250"/>
    <w:rsid w:val="591DEA5B"/>
    <w:rsid w:val="59211CA9"/>
    <w:rsid w:val="59245DCA"/>
    <w:rsid w:val="592EAFDB"/>
    <w:rsid w:val="5931F32B"/>
    <w:rsid w:val="59350249"/>
    <w:rsid w:val="593E7635"/>
    <w:rsid w:val="5948E3D8"/>
    <w:rsid w:val="5954AA6C"/>
    <w:rsid w:val="5958A338"/>
    <w:rsid w:val="596A2B46"/>
    <w:rsid w:val="598112DB"/>
    <w:rsid w:val="59812EC8"/>
    <w:rsid w:val="5982A99E"/>
    <w:rsid w:val="5982D262"/>
    <w:rsid w:val="5993345A"/>
    <w:rsid w:val="5994BD1E"/>
    <w:rsid w:val="5995AF42"/>
    <w:rsid w:val="59979F67"/>
    <w:rsid w:val="599EFC8D"/>
    <w:rsid w:val="59A13FA0"/>
    <w:rsid w:val="59A28009"/>
    <w:rsid w:val="59B5151C"/>
    <w:rsid w:val="59C328E5"/>
    <w:rsid w:val="59D57F62"/>
    <w:rsid w:val="59DBE346"/>
    <w:rsid w:val="59F9FF74"/>
    <w:rsid w:val="5A0974B3"/>
    <w:rsid w:val="5A1C34AF"/>
    <w:rsid w:val="5A1CB99C"/>
    <w:rsid w:val="5A20C714"/>
    <w:rsid w:val="5A24E104"/>
    <w:rsid w:val="5A274E00"/>
    <w:rsid w:val="5A28980B"/>
    <w:rsid w:val="5A2CC1B4"/>
    <w:rsid w:val="5A30E799"/>
    <w:rsid w:val="5A3EA3A4"/>
    <w:rsid w:val="5A51CF9C"/>
    <w:rsid w:val="5A696E92"/>
    <w:rsid w:val="5A6A3E8B"/>
    <w:rsid w:val="5A6D0CA4"/>
    <w:rsid w:val="5A6EDAE7"/>
    <w:rsid w:val="5A724F73"/>
    <w:rsid w:val="5A754E56"/>
    <w:rsid w:val="5A75983B"/>
    <w:rsid w:val="5A7D2473"/>
    <w:rsid w:val="5A8118D3"/>
    <w:rsid w:val="5A81348F"/>
    <w:rsid w:val="5A83510B"/>
    <w:rsid w:val="5A88378D"/>
    <w:rsid w:val="5A8D3B09"/>
    <w:rsid w:val="5A909572"/>
    <w:rsid w:val="5A94503E"/>
    <w:rsid w:val="5A99249F"/>
    <w:rsid w:val="5A9C5AD5"/>
    <w:rsid w:val="5AA9E567"/>
    <w:rsid w:val="5AB1A073"/>
    <w:rsid w:val="5AB59350"/>
    <w:rsid w:val="5ABA8F6C"/>
    <w:rsid w:val="5ABBA027"/>
    <w:rsid w:val="5AC06E60"/>
    <w:rsid w:val="5AC55C04"/>
    <w:rsid w:val="5AC80B5B"/>
    <w:rsid w:val="5ACC477F"/>
    <w:rsid w:val="5ACE63F7"/>
    <w:rsid w:val="5AD74AF9"/>
    <w:rsid w:val="5AE133D1"/>
    <w:rsid w:val="5AEBA6FF"/>
    <w:rsid w:val="5AF5D326"/>
    <w:rsid w:val="5AF5DCB2"/>
    <w:rsid w:val="5AFDAEE3"/>
    <w:rsid w:val="5B077849"/>
    <w:rsid w:val="5B0C199B"/>
    <w:rsid w:val="5B16E7D5"/>
    <w:rsid w:val="5B202FCE"/>
    <w:rsid w:val="5B21209D"/>
    <w:rsid w:val="5B36E976"/>
    <w:rsid w:val="5B37A322"/>
    <w:rsid w:val="5B40B56A"/>
    <w:rsid w:val="5B555CC4"/>
    <w:rsid w:val="5B66300A"/>
    <w:rsid w:val="5B6B2E9A"/>
    <w:rsid w:val="5B71FB50"/>
    <w:rsid w:val="5B7658D1"/>
    <w:rsid w:val="5B8567E3"/>
    <w:rsid w:val="5B85EE5E"/>
    <w:rsid w:val="5B86831A"/>
    <w:rsid w:val="5B887A0E"/>
    <w:rsid w:val="5B893948"/>
    <w:rsid w:val="5B8B4AB3"/>
    <w:rsid w:val="5B926A53"/>
    <w:rsid w:val="5B93A6D8"/>
    <w:rsid w:val="5BA69B42"/>
    <w:rsid w:val="5BAA0111"/>
    <w:rsid w:val="5BC1CCD5"/>
    <w:rsid w:val="5BCB81ED"/>
    <w:rsid w:val="5BCB9A4F"/>
    <w:rsid w:val="5BCBD999"/>
    <w:rsid w:val="5BD41FF8"/>
    <w:rsid w:val="5BE46050"/>
    <w:rsid w:val="5BE838C3"/>
    <w:rsid w:val="5BE9E300"/>
    <w:rsid w:val="5BF1BEB1"/>
    <w:rsid w:val="5BF50425"/>
    <w:rsid w:val="5C0599C5"/>
    <w:rsid w:val="5C064D81"/>
    <w:rsid w:val="5C09B03F"/>
    <w:rsid w:val="5C0B5538"/>
    <w:rsid w:val="5C0E9F5C"/>
    <w:rsid w:val="5C28CEF0"/>
    <w:rsid w:val="5C2BFF14"/>
    <w:rsid w:val="5C2E8F78"/>
    <w:rsid w:val="5C309DB3"/>
    <w:rsid w:val="5C35FBC7"/>
    <w:rsid w:val="5C3638E7"/>
    <w:rsid w:val="5C399269"/>
    <w:rsid w:val="5C456278"/>
    <w:rsid w:val="5C4B0374"/>
    <w:rsid w:val="5C4FA78E"/>
    <w:rsid w:val="5C50A924"/>
    <w:rsid w:val="5C556AD3"/>
    <w:rsid w:val="5C593EDF"/>
    <w:rsid w:val="5C594F7D"/>
    <w:rsid w:val="5C6B3CC8"/>
    <w:rsid w:val="5C6C59BD"/>
    <w:rsid w:val="5C75A38C"/>
    <w:rsid w:val="5C82897B"/>
    <w:rsid w:val="5C9E1DD8"/>
    <w:rsid w:val="5CA629AD"/>
    <w:rsid w:val="5CB974AA"/>
    <w:rsid w:val="5CBB382E"/>
    <w:rsid w:val="5CCE2AAD"/>
    <w:rsid w:val="5CD38EEF"/>
    <w:rsid w:val="5CD70465"/>
    <w:rsid w:val="5CDEBEF6"/>
    <w:rsid w:val="5CE1AFA1"/>
    <w:rsid w:val="5CE5BBC9"/>
    <w:rsid w:val="5CEB69AF"/>
    <w:rsid w:val="5CED8A3B"/>
    <w:rsid w:val="5CF4AD3B"/>
    <w:rsid w:val="5CF52D7D"/>
    <w:rsid w:val="5CF72AF2"/>
    <w:rsid w:val="5CF83D45"/>
    <w:rsid w:val="5CFD1F93"/>
    <w:rsid w:val="5D048350"/>
    <w:rsid w:val="5D0D5187"/>
    <w:rsid w:val="5D221DC9"/>
    <w:rsid w:val="5D24ACE0"/>
    <w:rsid w:val="5D346142"/>
    <w:rsid w:val="5D34D8FE"/>
    <w:rsid w:val="5D3761E5"/>
    <w:rsid w:val="5D37EF83"/>
    <w:rsid w:val="5D3CF11A"/>
    <w:rsid w:val="5D4F1DEF"/>
    <w:rsid w:val="5D61142A"/>
    <w:rsid w:val="5D860BC7"/>
    <w:rsid w:val="5D87862B"/>
    <w:rsid w:val="5D8921AF"/>
    <w:rsid w:val="5D8F1BD6"/>
    <w:rsid w:val="5D951382"/>
    <w:rsid w:val="5DA0E408"/>
    <w:rsid w:val="5DA71607"/>
    <w:rsid w:val="5DA9B5DE"/>
    <w:rsid w:val="5DACDDE2"/>
    <w:rsid w:val="5DB27D91"/>
    <w:rsid w:val="5DBB1F7A"/>
    <w:rsid w:val="5DCA2A98"/>
    <w:rsid w:val="5DCB7C7F"/>
    <w:rsid w:val="5DCC632F"/>
    <w:rsid w:val="5DD19DDE"/>
    <w:rsid w:val="5DE2407E"/>
    <w:rsid w:val="5DE87B5E"/>
    <w:rsid w:val="5DF6AA65"/>
    <w:rsid w:val="5DFB0284"/>
    <w:rsid w:val="5DFBFC81"/>
    <w:rsid w:val="5DFCDD67"/>
    <w:rsid w:val="5E02809D"/>
    <w:rsid w:val="5E0EE604"/>
    <w:rsid w:val="5E102703"/>
    <w:rsid w:val="5E1436E2"/>
    <w:rsid w:val="5E1DECA8"/>
    <w:rsid w:val="5E1EE134"/>
    <w:rsid w:val="5E2225D4"/>
    <w:rsid w:val="5E2F5FCC"/>
    <w:rsid w:val="5E364ACD"/>
    <w:rsid w:val="5E387843"/>
    <w:rsid w:val="5E3E4A9B"/>
    <w:rsid w:val="5E464E0A"/>
    <w:rsid w:val="5E4FCDAF"/>
    <w:rsid w:val="5E53A5CD"/>
    <w:rsid w:val="5E545E0F"/>
    <w:rsid w:val="5E58ABA7"/>
    <w:rsid w:val="5E6CDA25"/>
    <w:rsid w:val="5E76A0A6"/>
    <w:rsid w:val="5E7ED303"/>
    <w:rsid w:val="5E987111"/>
    <w:rsid w:val="5EA0E911"/>
    <w:rsid w:val="5EA15B38"/>
    <w:rsid w:val="5EA66719"/>
    <w:rsid w:val="5EACD481"/>
    <w:rsid w:val="5EB118EA"/>
    <w:rsid w:val="5EB59A97"/>
    <w:rsid w:val="5EB66D85"/>
    <w:rsid w:val="5EB734FF"/>
    <w:rsid w:val="5EC0A739"/>
    <w:rsid w:val="5EC0DA65"/>
    <w:rsid w:val="5EC6C8AC"/>
    <w:rsid w:val="5ECAB03A"/>
    <w:rsid w:val="5ECB0052"/>
    <w:rsid w:val="5ECBAEB7"/>
    <w:rsid w:val="5ECD9BB0"/>
    <w:rsid w:val="5EE058BA"/>
    <w:rsid w:val="5EED161C"/>
    <w:rsid w:val="5F0CE7C5"/>
    <w:rsid w:val="5F0DCE61"/>
    <w:rsid w:val="5F0F1905"/>
    <w:rsid w:val="5F0FDB95"/>
    <w:rsid w:val="5F10969F"/>
    <w:rsid w:val="5F13927F"/>
    <w:rsid w:val="5F1F77DF"/>
    <w:rsid w:val="5F24F263"/>
    <w:rsid w:val="5F2C3788"/>
    <w:rsid w:val="5F45953F"/>
    <w:rsid w:val="5F4CE58D"/>
    <w:rsid w:val="5F4CEE82"/>
    <w:rsid w:val="5F52786C"/>
    <w:rsid w:val="5F533619"/>
    <w:rsid w:val="5F5660E3"/>
    <w:rsid w:val="5F59C997"/>
    <w:rsid w:val="5F60F9CE"/>
    <w:rsid w:val="5F62F5F2"/>
    <w:rsid w:val="5F663A18"/>
    <w:rsid w:val="5F69DDB3"/>
    <w:rsid w:val="5F6A5231"/>
    <w:rsid w:val="5F6E3C82"/>
    <w:rsid w:val="5F6EA97D"/>
    <w:rsid w:val="5F77DC1F"/>
    <w:rsid w:val="5F819137"/>
    <w:rsid w:val="5F887DEA"/>
    <w:rsid w:val="5F8CE0CA"/>
    <w:rsid w:val="5F923A38"/>
    <w:rsid w:val="5F9CC1C3"/>
    <w:rsid w:val="5FA2D8A4"/>
    <w:rsid w:val="5FACF12A"/>
    <w:rsid w:val="5FAF8FE0"/>
    <w:rsid w:val="5FB032A1"/>
    <w:rsid w:val="5FB7BCEB"/>
    <w:rsid w:val="5FB94F8B"/>
    <w:rsid w:val="5FBA7232"/>
    <w:rsid w:val="5FBC9F1A"/>
    <w:rsid w:val="5FBD6690"/>
    <w:rsid w:val="5FC074A1"/>
    <w:rsid w:val="5FC4B4C0"/>
    <w:rsid w:val="5FCB4E05"/>
    <w:rsid w:val="5FCCE983"/>
    <w:rsid w:val="5FD6AE9A"/>
    <w:rsid w:val="5FD7BCB6"/>
    <w:rsid w:val="5FDA6A90"/>
    <w:rsid w:val="5FDD3B83"/>
    <w:rsid w:val="5FEE841B"/>
    <w:rsid w:val="5FF194DB"/>
    <w:rsid w:val="60023AEF"/>
    <w:rsid w:val="6003B0CE"/>
    <w:rsid w:val="600B93EF"/>
    <w:rsid w:val="600BD873"/>
    <w:rsid w:val="600C7A8B"/>
    <w:rsid w:val="600F6A28"/>
    <w:rsid w:val="6011E774"/>
    <w:rsid w:val="602E734F"/>
    <w:rsid w:val="603169D9"/>
    <w:rsid w:val="6036AFE1"/>
    <w:rsid w:val="603A4594"/>
    <w:rsid w:val="603E5ECE"/>
    <w:rsid w:val="60457D8B"/>
    <w:rsid w:val="604A0642"/>
    <w:rsid w:val="605B0FC3"/>
    <w:rsid w:val="605BD6C1"/>
    <w:rsid w:val="605C779A"/>
    <w:rsid w:val="6063E414"/>
    <w:rsid w:val="606EA5D8"/>
    <w:rsid w:val="609AAF47"/>
    <w:rsid w:val="60A04872"/>
    <w:rsid w:val="60A5F63C"/>
    <w:rsid w:val="60BAF267"/>
    <w:rsid w:val="60BE892F"/>
    <w:rsid w:val="60C079A8"/>
    <w:rsid w:val="60C708A7"/>
    <w:rsid w:val="60D2D188"/>
    <w:rsid w:val="60D37F2C"/>
    <w:rsid w:val="60D93963"/>
    <w:rsid w:val="60EEBE4D"/>
    <w:rsid w:val="60F8468A"/>
    <w:rsid w:val="610A802A"/>
    <w:rsid w:val="611B5F88"/>
    <w:rsid w:val="61229408"/>
    <w:rsid w:val="6125BBFC"/>
    <w:rsid w:val="612604BB"/>
    <w:rsid w:val="61276E9D"/>
    <w:rsid w:val="6127F0CD"/>
    <w:rsid w:val="61328002"/>
    <w:rsid w:val="613A3194"/>
    <w:rsid w:val="613F3287"/>
    <w:rsid w:val="613FE5B1"/>
    <w:rsid w:val="6142FB2B"/>
    <w:rsid w:val="614C77BC"/>
    <w:rsid w:val="6153BB5E"/>
    <w:rsid w:val="6176CCDE"/>
    <w:rsid w:val="617E8629"/>
    <w:rsid w:val="61846712"/>
    <w:rsid w:val="618ADEEA"/>
    <w:rsid w:val="61968D15"/>
    <w:rsid w:val="61A43DCF"/>
    <w:rsid w:val="61A68662"/>
    <w:rsid w:val="61BB644F"/>
    <w:rsid w:val="61BBF655"/>
    <w:rsid w:val="61C32F92"/>
    <w:rsid w:val="61CC2D0F"/>
    <w:rsid w:val="61CD89DD"/>
    <w:rsid w:val="61CE88F2"/>
    <w:rsid w:val="61D89212"/>
    <w:rsid w:val="61DD7D6B"/>
    <w:rsid w:val="6202566F"/>
    <w:rsid w:val="62101980"/>
    <w:rsid w:val="622009EE"/>
    <w:rsid w:val="62288DF1"/>
    <w:rsid w:val="622C7F6D"/>
    <w:rsid w:val="622D5548"/>
    <w:rsid w:val="6237AD9E"/>
    <w:rsid w:val="62395FD8"/>
    <w:rsid w:val="623AC435"/>
    <w:rsid w:val="623AE284"/>
    <w:rsid w:val="624F9726"/>
    <w:rsid w:val="624FF091"/>
    <w:rsid w:val="625E458C"/>
    <w:rsid w:val="625FCFC9"/>
    <w:rsid w:val="6262FDBA"/>
    <w:rsid w:val="626D2039"/>
    <w:rsid w:val="628864A3"/>
    <w:rsid w:val="6290A02D"/>
    <w:rsid w:val="6290E362"/>
    <w:rsid w:val="6297DD78"/>
    <w:rsid w:val="629C8784"/>
    <w:rsid w:val="629FF99B"/>
    <w:rsid w:val="62A0A980"/>
    <w:rsid w:val="62A28C20"/>
    <w:rsid w:val="62A5765B"/>
    <w:rsid w:val="62A88BBB"/>
    <w:rsid w:val="62B897DF"/>
    <w:rsid w:val="62BE1AE9"/>
    <w:rsid w:val="62BEE967"/>
    <w:rsid w:val="62C5E218"/>
    <w:rsid w:val="62C93481"/>
    <w:rsid w:val="62D1F3D2"/>
    <w:rsid w:val="62E8F511"/>
    <w:rsid w:val="62F21AAE"/>
    <w:rsid w:val="630B134A"/>
    <w:rsid w:val="63105857"/>
    <w:rsid w:val="6332650E"/>
    <w:rsid w:val="633634BA"/>
    <w:rsid w:val="63372673"/>
    <w:rsid w:val="633D1FDC"/>
    <w:rsid w:val="633EDA3D"/>
    <w:rsid w:val="634860B5"/>
    <w:rsid w:val="634C0262"/>
    <w:rsid w:val="6356387D"/>
    <w:rsid w:val="6357465A"/>
    <w:rsid w:val="63597392"/>
    <w:rsid w:val="635D0A3B"/>
    <w:rsid w:val="6369E00C"/>
    <w:rsid w:val="636F28EE"/>
    <w:rsid w:val="63792359"/>
    <w:rsid w:val="637D335E"/>
    <w:rsid w:val="63805405"/>
    <w:rsid w:val="6385376C"/>
    <w:rsid w:val="6388514B"/>
    <w:rsid w:val="638A9BA9"/>
    <w:rsid w:val="6393CA5D"/>
    <w:rsid w:val="6397425A"/>
    <w:rsid w:val="639F30B5"/>
    <w:rsid w:val="63B43E57"/>
    <w:rsid w:val="63B7188C"/>
    <w:rsid w:val="63BD69DD"/>
    <w:rsid w:val="63CCD480"/>
    <w:rsid w:val="63D6ED15"/>
    <w:rsid w:val="63DF8792"/>
    <w:rsid w:val="63E17BF3"/>
    <w:rsid w:val="63F17FB1"/>
    <w:rsid w:val="63F5714C"/>
    <w:rsid w:val="63FE32A7"/>
    <w:rsid w:val="640048F4"/>
    <w:rsid w:val="64083009"/>
    <w:rsid w:val="640B1EAB"/>
    <w:rsid w:val="640DC672"/>
    <w:rsid w:val="6410C892"/>
    <w:rsid w:val="6419BBF6"/>
    <w:rsid w:val="641C1F66"/>
    <w:rsid w:val="6421525D"/>
    <w:rsid w:val="642EE270"/>
    <w:rsid w:val="642F0370"/>
    <w:rsid w:val="642FF9CF"/>
    <w:rsid w:val="64382D5B"/>
    <w:rsid w:val="64435D72"/>
    <w:rsid w:val="644F80BB"/>
    <w:rsid w:val="6450ED97"/>
    <w:rsid w:val="6451360A"/>
    <w:rsid w:val="6452BA33"/>
    <w:rsid w:val="6453E0BE"/>
    <w:rsid w:val="64548FEE"/>
    <w:rsid w:val="6461BCAE"/>
    <w:rsid w:val="646693DE"/>
    <w:rsid w:val="647A24EE"/>
    <w:rsid w:val="647B26C6"/>
    <w:rsid w:val="647FEA31"/>
    <w:rsid w:val="64805BE3"/>
    <w:rsid w:val="6480EC3C"/>
    <w:rsid w:val="64904DC7"/>
    <w:rsid w:val="6497D924"/>
    <w:rsid w:val="64A86372"/>
    <w:rsid w:val="64AF7857"/>
    <w:rsid w:val="64BB4718"/>
    <w:rsid w:val="64CCA846"/>
    <w:rsid w:val="64CE2314"/>
    <w:rsid w:val="64D4B844"/>
    <w:rsid w:val="64DACADE"/>
    <w:rsid w:val="64DCFF6B"/>
    <w:rsid w:val="64DFA5AE"/>
    <w:rsid w:val="64F23651"/>
    <w:rsid w:val="64F9B310"/>
    <w:rsid w:val="64FD5B53"/>
    <w:rsid w:val="6506EE7D"/>
    <w:rsid w:val="65139DEC"/>
    <w:rsid w:val="651F1119"/>
    <w:rsid w:val="6523123E"/>
    <w:rsid w:val="65259E73"/>
    <w:rsid w:val="65364891"/>
    <w:rsid w:val="653B0116"/>
    <w:rsid w:val="6542FFFC"/>
    <w:rsid w:val="65458D23"/>
    <w:rsid w:val="65499707"/>
    <w:rsid w:val="654A1F9E"/>
    <w:rsid w:val="654B724C"/>
    <w:rsid w:val="654C38B7"/>
    <w:rsid w:val="654D2773"/>
    <w:rsid w:val="6554F800"/>
    <w:rsid w:val="65563082"/>
    <w:rsid w:val="65569CDC"/>
    <w:rsid w:val="65572AD8"/>
    <w:rsid w:val="655E5DE6"/>
    <w:rsid w:val="65608799"/>
    <w:rsid w:val="65689F46"/>
    <w:rsid w:val="656A7B7B"/>
    <w:rsid w:val="656EC2B6"/>
    <w:rsid w:val="656F714C"/>
    <w:rsid w:val="6585A588"/>
    <w:rsid w:val="65886F7E"/>
    <w:rsid w:val="6591B10A"/>
    <w:rsid w:val="65AFFD8A"/>
    <w:rsid w:val="65B6D7E0"/>
    <w:rsid w:val="65B7EFC7"/>
    <w:rsid w:val="65C446AC"/>
    <w:rsid w:val="65C4E2AF"/>
    <w:rsid w:val="65D14182"/>
    <w:rsid w:val="65D48F87"/>
    <w:rsid w:val="65D7DD00"/>
    <w:rsid w:val="65E7B7DB"/>
    <w:rsid w:val="65F763FF"/>
    <w:rsid w:val="660353D1"/>
    <w:rsid w:val="660E6E52"/>
    <w:rsid w:val="6610CEEB"/>
    <w:rsid w:val="661CD6FF"/>
    <w:rsid w:val="66214493"/>
    <w:rsid w:val="662CE80D"/>
    <w:rsid w:val="662F4DD0"/>
    <w:rsid w:val="66324352"/>
    <w:rsid w:val="6638B89E"/>
    <w:rsid w:val="6640B309"/>
    <w:rsid w:val="6650DCD6"/>
    <w:rsid w:val="66529AE1"/>
    <w:rsid w:val="6652CDF0"/>
    <w:rsid w:val="665912AA"/>
    <w:rsid w:val="665AAF41"/>
    <w:rsid w:val="665F42C8"/>
    <w:rsid w:val="6671157C"/>
    <w:rsid w:val="667CE544"/>
    <w:rsid w:val="6684F4A4"/>
    <w:rsid w:val="6695DAD0"/>
    <w:rsid w:val="6698FB03"/>
    <w:rsid w:val="66A96CE9"/>
    <w:rsid w:val="66ADD817"/>
    <w:rsid w:val="66B58179"/>
    <w:rsid w:val="66BB8719"/>
    <w:rsid w:val="66BF6904"/>
    <w:rsid w:val="66C5D0EE"/>
    <w:rsid w:val="66C7A2A4"/>
    <w:rsid w:val="66D6A28C"/>
    <w:rsid w:val="66DC07EC"/>
    <w:rsid w:val="66DCE26A"/>
    <w:rsid w:val="66E9811E"/>
    <w:rsid w:val="66EED952"/>
    <w:rsid w:val="6700F7F6"/>
    <w:rsid w:val="6703B0CB"/>
    <w:rsid w:val="670D9ACC"/>
    <w:rsid w:val="670F8FAD"/>
    <w:rsid w:val="6726B91A"/>
    <w:rsid w:val="67280077"/>
    <w:rsid w:val="672BA929"/>
    <w:rsid w:val="672D9F0B"/>
    <w:rsid w:val="67328A72"/>
    <w:rsid w:val="67331B85"/>
    <w:rsid w:val="673CCB1B"/>
    <w:rsid w:val="673E2015"/>
    <w:rsid w:val="673F49FF"/>
    <w:rsid w:val="67433AA4"/>
    <w:rsid w:val="674634B4"/>
    <w:rsid w:val="674C2CC3"/>
    <w:rsid w:val="6751BF89"/>
    <w:rsid w:val="6756AE6C"/>
    <w:rsid w:val="67637649"/>
    <w:rsid w:val="676559B8"/>
    <w:rsid w:val="67686F6E"/>
    <w:rsid w:val="677154EF"/>
    <w:rsid w:val="678D323D"/>
    <w:rsid w:val="679536AC"/>
    <w:rsid w:val="6797B774"/>
    <w:rsid w:val="679B9C15"/>
    <w:rsid w:val="67A29685"/>
    <w:rsid w:val="67AE740B"/>
    <w:rsid w:val="67B01BD6"/>
    <w:rsid w:val="67C042BE"/>
    <w:rsid w:val="67C41776"/>
    <w:rsid w:val="67D212A6"/>
    <w:rsid w:val="67D6A64F"/>
    <w:rsid w:val="67E5E2CD"/>
    <w:rsid w:val="67E6D4D3"/>
    <w:rsid w:val="67E89B42"/>
    <w:rsid w:val="67E8C077"/>
    <w:rsid w:val="67EC0135"/>
    <w:rsid w:val="67EF575A"/>
    <w:rsid w:val="67F1CE87"/>
    <w:rsid w:val="67F67AD6"/>
    <w:rsid w:val="67F7DE70"/>
    <w:rsid w:val="67FC0EE4"/>
    <w:rsid w:val="6806F3E1"/>
    <w:rsid w:val="680ADE1C"/>
    <w:rsid w:val="680B3FC0"/>
    <w:rsid w:val="682B8633"/>
    <w:rsid w:val="6838ED89"/>
    <w:rsid w:val="683D2F8E"/>
    <w:rsid w:val="683F4CE6"/>
    <w:rsid w:val="6846893A"/>
    <w:rsid w:val="686155EA"/>
    <w:rsid w:val="6864F481"/>
    <w:rsid w:val="68675DB5"/>
    <w:rsid w:val="686A28CD"/>
    <w:rsid w:val="68705C1F"/>
    <w:rsid w:val="687483C8"/>
    <w:rsid w:val="6875E41C"/>
    <w:rsid w:val="687781EB"/>
    <w:rsid w:val="6878D2E8"/>
    <w:rsid w:val="687C9A47"/>
    <w:rsid w:val="6880599C"/>
    <w:rsid w:val="6889D4AE"/>
    <w:rsid w:val="688B757E"/>
    <w:rsid w:val="688E262E"/>
    <w:rsid w:val="6891FA97"/>
    <w:rsid w:val="689396CB"/>
    <w:rsid w:val="68A2F513"/>
    <w:rsid w:val="68A7F37E"/>
    <w:rsid w:val="68ABED2A"/>
    <w:rsid w:val="68B1155D"/>
    <w:rsid w:val="68C0F10F"/>
    <w:rsid w:val="68C10DA5"/>
    <w:rsid w:val="68C3683D"/>
    <w:rsid w:val="68C4EC2F"/>
    <w:rsid w:val="68CA4B8D"/>
    <w:rsid w:val="68CAEAE9"/>
    <w:rsid w:val="68DD9E90"/>
    <w:rsid w:val="68E0D5C2"/>
    <w:rsid w:val="68E5556E"/>
    <w:rsid w:val="68EA5332"/>
    <w:rsid w:val="68F01E75"/>
    <w:rsid w:val="68F099C6"/>
    <w:rsid w:val="68F39E8B"/>
    <w:rsid w:val="68F5323C"/>
    <w:rsid w:val="69036605"/>
    <w:rsid w:val="69056A36"/>
    <w:rsid w:val="6906F3A2"/>
    <w:rsid w:val="690C5788"/>
    <w:rsid w:val="69181219"/>
    <w:rsid w:val="691C23B7"/>
    <w:rsid w:val="691EB744"/>
    <w:rsid w:val="69242FCB"/>
    <w:rsid w:val="692A7F19"/>
    <w:rsid w:val="692E6FF6"/>
    <w:rsid w:val="6932259A"/>
    <w:rsid w:val="6935807E"/>
    <w:rsid w:val="6935F81A"/>
    <w:rsid w:val="693A3134"/>
    <w:rsid w:val="694256E6"/>
    <w:rsid w:val="6952C146"/>
    <w:rsid w:val="695DECDC"/>
    <w:rsid w:val="695FA286"/>
    <w:rsid w:val="6961881F"/>
    <w:rsid w:val="6969C78D"/>
    <w:rsid w:val="69724ECB"/>
    <w:rsid w:val="69734DB7"/>
    <w:rsid w:val="698FDA83"/>
    <w:rsid w:val="6990A823"/>
    <w:rsid w:val="699391A3"/>
    <w:rsid w:val="6994FD32"/>
    <w:rsid w:val="6996F37C"/>
    <w:rsid w:val="69A3A608"/>
    <w:rsid w:val="69B2D8FA"/>
    <w:rsid w:val="69B3AA7B"/>
    <w:rsid w:val="69BA2D8A"/>
    <w:rsid w:val="69C868EA"/>
    <w:rsid w:val="69D68204"/>
    <w:rsid w:val="69DC1FE5"/>
    <w:rsid w:val="69DD258C"/>
    <w:rsid w:val="69E3D4A8"/>
    <w:rsid w:val="69E7A15D"/>
    <w:rsid w:val="69EDDE67"/>
    <w:rsid w:val="69F46DA3"/>
    <w:rsid w:val="69F65068"/>
    <w:rsid w:val="69FFD5E9"/>
    <w:rsid w:val="6A033AC3"/>
    <w:rsid w:val="6A08F49B"/>
    <w:rsid w:val="6A0B35DB"/>
    <w:rsid w:val="6A14D1BD"/>
    <w:rsid w:val="6A1C909A"/>
    <w:rsid w:val="6A32C2B6"/>
    <w:rsid w:val="6A34C602"/>
    <w:rsid w:val="6A3CB8EA"/>
    <w:rsid w:val="6A432F7D"/>
    <w:rsid w:val="6A4768E8"/>
    <w:rsid w:val="6A4BDA3C"/>
    <w:rsid w:val="6A55B720"/>
    <w:rsid w:val="6A58C62A"/>
    <w:rsid w:val="6A6038B1"/>
    <w:rsid w:val="6A67C4D5"/>
    <w:rsid w:val="6A6ECE8B"/>
    <w:rsid w:val="6A77C681"/>
    <w:rsid w:val="6A7F4EF5"/>
    <w:rsid w:val="6AA9D187"/>
    <w:rsid w:val="6AB6F25D"/>
    <w:rsid w:val="6AC30B27"/>
    <w:rsid w:val="6ACA6E1C"/>
    <w:rsid w:val="6ADB988A"/>
    <w:rsid w:val="6ADC6C6F"/>
    <w:rsid w:val="6ADD53CB"/>
    <w:rsid w:val="6AE614CD"/>
    <w:rsid w:val="6AE9F3BE"/>
    <w:rsid w:val="6AF03DD1"/>
    <w:rsid w:val="6AFB4AC5"/>
    <w:rsid w:val="6AFB8DA8"/>
    <w:rsid w:val="6AFEC9B1"/>
    <w:rsid w:val="6B003847"/>
    <w:rsid w:val="6B0E8507"/>
    <w:rsid w:val="6B0EE639"/>
    <w:rsid w:val="6B124E2A"/>
    <w:rsid w:val="6B265CFD"/>
    <w:rsid w:val="6B29944D"/>
    <w:rsid w:val="6B36BE19"/>
    <w:rsid w:val="6B3C2C53"/>
    <w:rsid w:val="6B3C3A6E"/>
    <w:rsid w:val="6B667355"/>
    <w:rsid w:val="6B7295C8"/>
    <w:rsid w:val="6B7A9D01"/>
    <w:rsid w:val="6B98B574"/>
    <w:rsid w:val="6B9F2A41"/>
    <w:rsid w:val="6BA02F39"/>
    <w:rsid w:val="6BA4064A"/>
    <w:rsid w:val="6BAC641C"/>
    <w:rsid w:val="6BB23020"/>
    <w:rsid w:val="6BB6A84A"/>
    <w:rsid w:val="6BBB71FA"/>
    <w:rsid w:val="6BC1DCEE"/>
    <w:rsid w:val="6BC79877"/>
    <w:rsid w:val="6BC924B2"/>
    <w:rsid w:val="6BCADD10"/>
    <w:rsid w:val="6BCB347D"/>
    <w:rsid w:val="6BCB958A"/>
    <w:rsid w:val="6BD6C131"/>
    <w:rsid w:val="6BDB4064"/>
    <w:rsid w:val="6BE3782D"/>
    <w:rsid w:val="6BEB2CD7"/>
    <w:rsid w:val="6BEF4642"/>
    <w:rsid w:val="6BF7DDCF"/>
    <w:rsid w:val="6C0389C8"/>
    <w:rsid w:val="6C1C5C7A"/>
    <w:rsid w:val="6C2423CF"/>
    <w:rsid w:val="6C25B77B"/>
    <w:rsid w:val="6C29B847"/>
    <w:rsid w:val="6C35724F"/>
    <w:rsid w:val="6C3DD135"/>
    <w:rsid w:val="6C413939"/>
    <w:rsid w:val="6C438A8B"/>
    <w:rsid w:val="6C45FB8C"/>
    <w:rsid w:val="6C46FA0E"/>
    <w:rsid w:val="6C4F036B"/>
    <w:rsid w:val="6C5221ED"/>
    <w:rsid w:val="6C5D75EA"/>
    <w:rsid w:val="6C5D9761"/>
    <w:rsid w:val="6C673EED"/>
    <w:rsid w:val="6C6AEF64"/>
    <w:rsid w:val="6C70B403"/>
    <w:rsid w:val="6C75B838"/>
    <w:rsid w:val="6C75B9F2"/>
    <w:rsid w:val="6C76258F"/>
    <w:rsid w:val="6C79F7A8"/>
    <w:rsid w:val="6C81E52E"/>
    <w:rsid w:val="6C842F7E"/>
    <w:rsid w:val="6C8914B3"/>
    <w:rsid w:val="6C96929A"/>
    <w:rsid w:val="6C9CC363"/>
    <w:rsid w:val="6C9D00AA"/>
    <w:rsid w:val="6CA471DB"/>
    <w:rsid w:val="6CA9F099"/>
    <w:rsid w:val="6CAF75DE"/>
    <w:rsid w:val="6CB839CE"/>
    <w:rsid w:val="6CBCD1AA"/>
    <w:rsid w:val="6CC3A00F"/>
    <w:rsid w:val="6CC55BB2"/>
    <w:rsid w:val="6CCB3265"/>
    <w:rsid w:val="6CCE7100"/>
    <w:rsid w:val="6CD4D38C"/>
    <w:rsid w:val="6CDBC570"/>
    <w:rsid w:val="6CE21C8C"/>
    <w:rsid w:val="6CFF0EF7"/>
    <w:rsid w:val="6D0502EB"/>
    <w:rsid w:val="6D0910C5"/>
    <w:rsid w:val="6D0AABFA"/>
    <w:rsid w:val="6D0CE095"/>
    <w:rsid w:val="6D2FB4D7"/>
    <w:rsid w:val="6D342F3E"/>
    <w:rsid w:val="6D414FAF"/>
    <w:rsid w:val="6D4E846A"/>
    <w:rsid w:val="6D5084A4"/>
    <w:rsid w:val="6D50BCB6"/>
    <w:rsid w:val="6D57C18E"/>
    <w:rsid w:val="6D58FA76"/>
    <w:rsid w:val="6D5AD2D0"/>
    <w:rsid w:val="6D5C752C"/>
    <w:rsid w:val="6D5D194C"/>
    <w:rsid w:val="6D6D8843"/>
    <w:rsid w:val="6D6FEAC2"/>
    <w:rsid w:val="6D84509F"/>
    <w:rsid w:val="6D8C7A7C"/>
    <w:rsid w:val="6D945047"/>
    <w:rsid w:val="6D9A2246"/>
    <w:rsid w:val="6DA472EE"/>
    <w:rsid w:val="6DA5826C"/>
    <w:rsid w:val="6DA9144A"/>
    <w:rsid w:val="6DAA168E"/>
    <w:rsid w:val="6DB0F300"/>
    <w:rsid w:val="6DB750C9"/>
    <w:rsid w:val="6DC1327B"/>
    <w:rsid w:val="6DC907AA"/>
    <w:rsid w:val="6DE68923"/>
    <w:rsid w:val="6DF12DAA"/>
    <w:rsid w:val="6DF28D95"/>
    <w:rsid w:val="6DFEE177"/>
    <w:rsid w:val="6E0C81CD"/>
    <w:rsid w:val="6E10E99E"/>
    <w:rsid w:val="6E18A1DC"/>
    <w:rsid w:val="6E1C88DF"/>
    <w:rsid w:val="6E1DB58F"/>
    <w:rsid w:val="6E1E5A42"/>
    <w:rsid w:val="6E2FDAFA"/>
    <w:rsid w:val="6E346A1A"/>
    <w:rsid w:val="6E372EF6"/>
    <w:rsid w:val="6E4AAB8F"/>
    <w:rsid w:val="6E521C9A"/>
    <w:rsid w:val="6E541894"/>
    <w:rsid w:val="6E5863ED"/>
    <w:rsid w:val="6E612CB8"/>
    <w:rsid w:val="6E64248F"/>
    <w:rsid w:val="6E6AB954"/>
    <w:rsid w:val="6E72D5E4"/>
    <w:rsid w:val="6E7405A8"/>
    <w:rsid w:val="6E77980C"/>
    <w:rsid w:val="6E849A1B"/>
    <w:rsid w:val="6E975DE2"/>
    <w:rsid w:val="6E9CD73D"/>
    <w:rsid w:val="6E9D8297"/>
    <w:rsid w:val="6EAE263A"/>
    <w:rsid w:val="6ECB6F85"/>
    <w:rsid w:val="6ECCA4B5"/>
    <w:rsid w:val="6ECDAC3A"/>
    <w:rsid w:val="6ED04546"/>
    <w:rsid w:val="6EDA3F4C"/>
    <w:rsid w:val="6EDA863D"/>
    <w:rsid w:val="6EDADB00"/>
    <w:rsid w:val="6EE3C65E"/>
    <w:rsid w:val="6EF3139B"/>
    <w:rsid w:val="6EF5D4D2"/>
    <w:rsid w:val="6EFCE437"/>
    <w:rsid w:val="6F01AD6C"/>
    <w:rsid w:val="6F0EB299"/>
    <w:rsid w:val="6F244789"/>
    <w:rsid w:val="6F363DE1"/>
    <w:rsid w:val="6F425545"/>
    <w:rsid w:val="6F43E521"/>
    <w:rsid w:val="6F491290"/>
    <w:rsid w:val="6F4A9BE6"/>
    <w:rsid w:val="6F51F37E"/>
    <w:rsid w:val="6F5DE607"/>
    <w:rsid w:val="6F62701A"/>
    <w:rsid w:val="6F78D658"/>
    <w:rsid w:val="6F7FA51C"/>
    <w:rsid w:val="6F820294"/>
    <w:rsid w:val="6F82EB2E"/>
    <w:rsid w:val="6F83040C"/>
    <w:rsid w:val="6F88BB29"/>
    <w:rsid w:val="6F8B615C"/>
    <w:rsid w:val="6F8DBF55"/>
    <w:rsid w:val="6FA82026"/>
    <w:rsid w:val="6FB1986A"/>
    <w:rsid w:val="6FCB863A"/>
    <w:rsid w:val="6FCC9B71"/>
    <w:rsid w:val="6FD15720"/>
    <w:rsid w:val="6FD4622F"/>
    <w:rsid w:val="6FD4CCF1"/>
    <w:rsid w:val="6FD72111"/>
    <w:rsid w:val="6FDFF589"/>
    <w:rsid w:val="70080342"/>
    <w:rsid w:val="700E710B"/>
    <w:rsid w:val="70187264"/>
    <w:rsid w:val="7028129A"/>
    <w:rsid w:val="7033FAA4"/>
    <w:rsid w:val="7038AD3D"/>
    <w:rsid w:val="7038CB9F"/>
    <w:rsid w:val="703B9200"/>
    <w:rsid w:val="703FB225"/>
    <w:rsid w:val="704401AB"/>
    <w:rsid w:val="704D2A5F"/>
    <w:rsid w:val="70501DCB"/>
    <w:rsid w:val="705A6CFB"/>
    <w:rsid w:val="705F0614"/>
    <w:rsid w:val="7062CA2C"/>
    <w:rsid w:val="7062D4E8"/>
    <w:rsid w:val="706ED59C"/>
    <w:rsid w:val="7074A624"/>
    <w:rsid w:val="70860A9A"/>
    <w:rsid w:val="7088585F"/>
    <w:rsid w:val="708A29A3"/>
    <w:rsid w:val="70914447"/>
    <w:rsid w:val="709CAFC3"/>
    <w:rsid w:val="70B18EEE"/>
    <w:rsid w:val="70B5BA60"/>
    <w:rsid w:val="70B9101F"/>
    <w:rsid w:val="70C4FBA6"/>
    <w:rsid w:val="70D74EAC"/>
    <w:rsid w:val="70DB11D0"/>
    <w:rsid w:val="70E3EC0C"/>
    <w:rsid w:val="70E70E00"/>
    <w:rsid w:val="70E822B9"/>
    <w:rsid w:val="70F7CCF7"/>
    <w:rsid w:val="70F7F64F"/>
    <w:rsid w:val="70FDA6EA"/>
    <w:rsid w:val="710614F7"/>
    <w:rsid w:val="7109E3A0"/>
    <w:rsid w:val="711C66BD"/>
    <w:rsid w:val="711D06A1"/>
    <w:rsid w:val="7128A86E"/>
    <w:rsid w:val="712E3518"/>
    <w:rsid w:val="71337A09"/>
    <w:rsid w:val="71338DB7"/>
    <w:rsid w:val="713F335A"/>
    <w:rsid w:val="71426AC5"/>
    <w:rsid w:val="715302A0"/>
    <w:rsid w:val="71538730"/>
    <w:rsid w:val="715D1DA9"/>
    <w:rsid w:val="7160D9C7"/>
    <w:rsid w:val="716A45B5"/>
    <w:rsid w:val="716C6235"/>
    <w:rsid w:val="717675F8"/>
    <w:rsid w:val="717A0293"/>
    <w:rsid w:val="717F7353"/>
    <w:rsid w:val="718FE462"/>
    <w:rsid w:val="7190983C"/>
    <w:rsid w:val="7195E6AE"/>
    <w:rsid w:val="719A33AA"/>
    <w:rsid w:val="71A0351A"/>
    <w:rsid w:val="71A65CA0"/>
    <w:rsid w:val="71AD92CB"/>
    <w:rsid w:val="71B47DC7"/>
    <w:rsid w:val="71B84ED1"/>
    <w:rsid w:val="71C5C3C8"/>
    <w:rsid w:val="71C93175"/>
    <w:rsid w:val="71CC31EA"/>
    <w:rsid w:val="71CF774C"/>
    <w:rsid w:val="71D10861"/>
    <w:rsid w:val="71DE8313"/>
    <w:rsid w:val="71E40D13"/>
    <w:rsid w:val="71E4F44B"/>
    <w:rsid w:val="71EAAE8D"/>
    <w:rsid w:val="71F1EE21"/>
    <w:rsid w:val="7202FC98"/>
    <w:rsid w:val="7216594B"/>
    <w:rsid w:val="721AD570"/>
    <w:rsid w:val="721B4CC0"/>
    <w:rsid w:val="721D9767"/>
    <w:rsid w:val="722171A4"/>
    <w:rsid w:val="7222BACE"/>
    <w:rsid w:val="7225CD01"/>
    <w:rsid w:val="7233EE16"/>
    <w:rsid w:val="7234297A"/>
    <w:rsid w:val="723821D6"/>
    <w:rsid w:val="72398621"/>
    <w:rsid w:val="723CAF23"/>
    <w:rsid w:val="723F3AE5"/>
    <w:rsid w:val="724534F9"/>
    <w:rsid w:val="725484B7"/>
    <w:rsid w:val="72587CF0"/>
    <w:rsid w:val="725E4B8A"/>
    <w:rsid w:val="726819E5"/>
    <w:rsid w:val="726C05C4"/>
    <w:rsid w:val="7275F8CE"/>
    <w:rsid w:val="72831FDF"/>
    <w:rsid w:val="728ECEA0"/>
    <w:rsid w:val="729DE8EA"/>
    <w:rsid w:val="72A26D7C"/>
    <w:rsid w:val="72A3B99C"/>
    <w:rsid w:val="72AC4F3F"/>
    <w:rsid w:val="72B5FDE1"/>
    <w:rsid w:val="72BDC7AE"/>
    <w:rsid w:val="72BF514D"/>
    <w:rsid w:val="72CA8E77"/>
    <w:rsid w:val="72D5708C"/>
    <w:rsid w:val="72D5EEEA"/>
    <w:rsid w:val="72DC5C7F"/>
    <w:rsid w:val="72E1BAD0"/>
    <w:rsid w:val="72E34FC4"/>
    <w:rsid w:val="72E51FD1"/>
    <w:rsid w:val="72F10F20"/>
    <w:rsid w:val="72F126B2"/>
    <w:rsid w:val="72F352FA"/>
    <w:rsid w:val="72F4536B"/>
    <w:rsid w:val="730160F9"/>
    <w:rsid w:val="73039EE6"/>
    <w:rsid w:val="7308CFB1"/>
    <w:rsid w:val="730C7C8A"/>
    <w:rsid w:val="730FB3C2"/>
    <w:rsid w:val="73173223"/>
    <w:rsid w:val="7319D30B"/>
    <w:rsid w:val="73265ADB"/>
    <w:rsid w:val="7327C4EA"/>
    <w:rsid w:val="73285C19"/>
    <w:rsid w:val="732BABD6"/>
    <w:rsid w:val="733340F9"/>
    <w:rsid w:val="73374D92"/>
    <w:rsid w:val="733AB80B"/>
    <w:rsid w:val="733E5D48"/>
    <w:rsid w:val="734CDBEC"/>
    <w:rsid w:val="7356B662"/>
    <w:rsid w:val="735795B3"/>
    <w:rsid w:val="7361C0BE"/>
    <w:rsid w:val="73715CC2"/>
    <w:rsid w:val="737161A6"/>
    <w:rsid w:val="737373C4"/>
    <w:rsid w:val="738A0316"/>
    <w:rsid w:val="73915D1E"/>
    <w:rsid w:val="73948360"/>
    <w:rsid w:val="739D22FB"/>
    <w:rsid w:val="73A3D1A7"/>
    <w:rsid w:val="73BA3661"/>
    <w:rsid w:val="73C4EBF6"/>
    <w:rsid w:val="73C5EB1E"/>
    <w:rsid w:val="73E48BE1"/>
    <w:rsid w:val="73EAB57E"/>
    <w:rsid w:val="73EACDC5"/>
    <w:rsid w:val="74086DE8"/>
    <w:rsid w:val="7410DD42"/>
    <w:rsid w:val="74135978"/>
    <w:rsid w:val="74146841"/>
    <w:rsid w:val="7417AE98"/>
    <w:rsid w:val="74183DF2"/>
    <w:rsid w:val="741BD72A"/>
    <w:rsid w:val="742F1276"/>
    <w:rsid w:val="742F97D2"/>
    <w:rsid w:val="7433F450"/>
    <w:rsid w:val="743AAE73"/>
    <w:rsid w:val="743D0E1C"/>
    <w:rsid w:val="7445536A"/>
    <w:rsid w:val="7451BFFF"/>
    <w:rsid w:val="745FE74E"/>
    <w:rsid w:val="74794200"/>
    <w:rsid w:val="74857F00"/>
    <w:rsid w:val="7486DC0C"/>
    <w:rsid w:val="7488A68E"/>
    <w:rsid w:val="7497F89F"/>
    <w:rsid w:val="74982B17"/>
    <w:rsid w:val="749F87F1"/>
    <w:rsid w:val="74A82552"/>
    <w:rsid w:val="74AB3D35"/>
    <w:rsid w:val="74ACCA07"/>
    <w:rsid w:val="74B2EEBF"/>
    <w:rsid w:val="74B7CD00"/>
    <w:rsid w:val="74BA3DB6"/>
    <w:rsid w:val="74CDABD1"/>
    <w:rsid w:val="74D42F3A"/>
    <w:rsid w:val="74E5DD1B"/>
    <w:rsid w:val="74FB5A55"/>
    <w:rsid w:val="750BB4B7"/>
    <w:rsid w:val="7517068A"/>
    <w:rsid w:val="751ADCCB"/>
    <w:rsid w:val="7522D5DD"/>
    <w:rsid w:val="75283618"/>
    <w:rsid w:val="75312088"/>
    <w:rsid w:val="7531CF8C"/>
    <w:rsid w:val="75341556"/>
    <w:rsid w:val="7535D4D5"/>
    <w:rsid w:val="754D0C15"/>
    <w:rsid w:val="754DA686"/>
    <w:rsid w:val="756B8ED8"/>
    <w:rsid w:val="756E812A"/>
    <w:rsid w:val="7585463B"/>
    <w:rsid w:val="758EA40B"/>
    <w:rsid w:val="75913CD6"/>
    <w:rsid w:val="75B1B09C"/>
    <w:rsid w:val="75C03836"/>
    <w:rsid w:val="75E1AF54"/>
    <w:rsid w:val="75E484B6"/>
    <w:rsid w:val="75EB9C60"/>
    <w:rsid w:val="75F7290B"/>
    <w:rsid w:val="760BA91E"/>
    <w:rsid w:val="760E21BD"/>
    <w:rsid w:val="761994F0"/>
    <w:rsid w:val="761FDAB2"/>
    <w:rsid w:val="7628C774"/>
    <w:rsid w:val="762C0EED"/>
    <w:rsid w:val="762C256D"/>
    <w:rsid w:val="7639CA4E"/>
    <w:rsid w:val="763DD33F"/>
    <w:rsid w:val="763F42CE"/>
    <w:rsid w:val="76414355"/>
    <w:rsid w:val="764A9402"/>
    <w:rsid w:val="7656A0A9"/>
    <w:rsid w:val="765D4B77"/>
    <w:rsid w:val="7667B614"/>
    <w:rsid w:val="7681D8B5"/>
    <w:rsid w:val="7686B12B"/>
    <w:rsid w:val="76876791"/>
    <w:rsid w:val="768FA7CD"/>
    <w:rsid w:val="7691632B"/>
    <w:rsid w:val="7692C83D"/>
    <w:rsid w:val="769B1393"/>
    <w:rsid w:val="769E21FD"/>
    <w:rsid w:val="769FF081"/>
    <w:rsid w:val="76A2C856"/>
    <w:rsid w:val="76B0431C"/>
    <w:rsid w:val="76CFFF87"/>
    <w:rsid w:val="76D53225"/>
    <w:rsid w:val="76D69532"/>
    <w:rsid w:val="76DE0B17"/>
    <w:rsid w:val="76DF5D66"/>
    <w:rsid w:val="76EE46BF"/>
    <w:rsid w:val="76F4E2C7"/>
    <w:rsid w:val="76F5563F"/>
    <w:rsid w:val="76FABEFD"/>
    <w:rsid w:val="76FEA34B"/>
    <w:rsid w:val="7703C72F"/>
    <w:rsid w:val="77075C09"/>
    <w:rsid w:val="77083D1A"/>
    <w:rsid w:val="770A87DE"/>
    <w:rsid w:val="770BB532"/>
    <w:rsid w:val="77134CCC"/>
    <w:rsid w:val="771CF9BF"/>
    <w:rsid w:val="77226A56"/>
    <w:rsid w:val="772F84E0"/>
    <w:rsid w:val="773A7068"/>
    <w:rsid w:val="773E177A"/>
    <w:rsid w:val="773F5331"/>
    <w:rsid w:val="7741FC6A"/>
    <w:rsid w:val="77483127"/>
    <w:rsid w:val="7751917A"/>
    <w:rsid w:val="77599BAE"/>
    <w:rsid w:val="77878746"/>
    <w:rsid w:val="7787954F"/>
    <w:rsid w:val="7794A61A"/>
    <w:rsid w:val="77A347CD"/>
    <w:rsid w:val="77A87AAA"/>
    <w:rsid w:val="77BEA6D3"/>
    <w:rsid w:val="77BFB41F"/>
    <w:rsid w:val="77D7E729"/>
    <w:rsid w:val="77E26560"/>
    <w:rsid w:val="77E3EBAD"/>
    <w:rsid w:val="77E755B9"/>
    <w:rsid w:val="77EBCBFA"/>
    <w:rsid w:val="77EE5530"/>
    <w:rsid w:val="77EE762F"/>
    <w:rsid w:val="77EFF9CA"/>
    <w:rsid w:val="77F178D3"/>
    <w:rsid w:val="77F2FB1A"/>
    <w:rsid w:val="77F6C357"/>
    <w:rsid w:val="77FAEAC0"/>
    <w:rsid w:val="78076B32"/>
    <w:rsid w:val="7809AAE0"/>
    <w:rsid w:val="7809E1E0"/>
    <w:rsid w:val="780C4709"/>
    <w:rsid w:val="7836800C"/>
    <w:rsid w:val="7836F6BA"/>
    <w:rsid w:val="783CED18"/>
    <w:rsid w:val="7844A588"/>
    <w:rsid w:val="784E59D6"/>
    <w:rsid w:val="7850D56D"/>
    <w:rsid w:val="785A30E4"/>
    <w:rsid w:val="785FBE19"/>
    <w:rsid w:val="7860918B"/>
    <w:rsid w:val="78616BD5"/>
    <w:rsid w:val="786205AC"/>
    <w:rsid w:val="786B6F4C"/>
    <w:rsid w:val="787B1DD2"/>
    <w:rsid w:val="787E2E0B"/>
    <w:rsid w:val="788366D1"/>
    <w:rsid w:val="78859ACF"/>
    <w:rsid w:val="7885A527"/>
    <w:rsid w:val="788B4AC0"/>
    <w:rsid w:val="788E9F5C"/>
    <w:rsid w:val="7898AE84"/>
    <w:rsid w:val="78998474"/>
    <w:rsid w:val="789A2889"/>
    <w:rsid w:val="789B3588"/>
    <w:rsid w:val="789F673C"/>
    <w:rsid w:val="78AC6568"/>
    <w:rsid w:val="78B6349E"/>
    <w:rsid w:val="78BA2207"/>
    <w:rsid w:val="78BCE4BF"/>
    <w:rsid w:val="78C52287"/>
    <w:rsid w:val="78CC790E"/>
    <w:rsid w:val="78D30436"/>
    <w:rsid w:val="78D67EE8"/>
    <w:rsid w:val="78DCB648"/>
    <w:rsid w:val="78E8523B"/>
    <w:rsid w:val="78E9E1EC"/>
    <w:rsid w:val="78F2EA2E"/>
    <w:rsid w:val="78F8D865"/>
    <w:rsid w:val="78FB88B1"/>
    <w:rsid w:val="78FFE0DF"/>
    <w:rsid w:val="790A4DEE"/>
    <w:rsid w:val="790B470A"/>
    <w:rsid w:val="790D9EE2"/>
    <w:rsid w:val="790F3CE4"/>
    <w:rsid w:val="791365AA"/>
    <w:rsid w:val="7918B074"/>
    <w:rsid w:val="791905B5"/>
    <w:rsid w:val="791EA795"/>
    <w:rsid w:val="79367E5B"/>
    <w:rsid w:val="79461B27"/>
    <w:rsid w:val="7948E7FE"/>
    <w:rsid w:val="794AC4D9"/>
    <w:rsid w:val="794E17BA"/>
    <w:rsid w:val="79505451"/>
    <w:rsid w:val="7952299A"/>
    <w:rsid w:val="79587AB0"/>
    <w:rsid w:val="79606836"/>
    <w:rsid w:val="79668C3C"/>
    <w:rsid w:val="796AD577"/>
    <w:rsid w:val="796CFEA5"/>
    <w:rsid w:val="796D6FAB"/>
    <w:rsid w:val="7975FB69"/>
    <w:rsid w:val="79771E26"/>
    <w:rsid w:val="7977D222"/>
    <w:rsid w:val="7982642E"/>
    <w:rsid w:val="79A3F4FF"/>
    <w:rsid w:val="79C19619"/>
    <w:rsid w:val="79C3291E"/>
    <w:rsid w:val="79CDF244"/>
    <w:rsid w:val="79D37D71"/>
    <w:rsid w:val="79D57B52"/>
    <w:rsid w:val="79DA9C22"/>
    <w:rsid w:val="79DCD8E8"/>
    <w:rsid w:val="79DFBA48"/>
    <w:rsid w:val="79ED9B85"/>
    <w:rsid w:val="79F32E86"/>
    <w:rsid w:val="79F66F19"/>
    <w:rsid w:val="79FE97BE"/>
    <w:rsid w:val="7A04C850"/>
    <w:rsid w:val="7A04F0F7"/>
    <w:rsid w:val="7A061B63"/>
    <w:rsid w:val="7A135B2C"/>
    <w:rsid w:val="7A216B30"/>
    <w:rsid w:val="7A240D5C"/>
    <w:rsid w:val="7A245704"/>
    <w:rsid w:val="7A29BE49"/>
    <w:rsid w:val="7A2A7C89"/>
    <w:rsid w:val="7A3C543E"/>
    <w:rsid w:val="7A3EF48B"/>
    <w:rsid w:val="7A425CC2"/>
    <w:rsid w:val="7A496358"/>
    <w:rsid w:val="7A4CA6B2"/>
    <w:rsid w:val="7A4D3EC1"/>
    <w:rsid w:val="7A55D8F2"/>
    <w:rsid w:val="7A593601"/>
    <w:rsid w:val="7A6B2911"/>
    <w:rsid w:val="7A8A5E90"/>
    <w:rsid w:val="7A8FC98C"/>
    <w:rsid w:val="7A9508A2"/>
    <w:rsid w:val="7A962100"/>
    <w:rsid w:val="7A976196"/>
    <w:rsid w:val="7ABC5384"/>
    <w:rsid w:val="7ABFAE11"/>
    <w:rsid w:val="7AEF9C28"/>
    <w:rsid w:val="7AF4E9A0"/>
    <w:rsid w:val="7AF75B2B"/>
    <w:rsid w:val="7B12D650"/>
    <w:rsid w:val="7B140A45"/>
    <w:rsid w:val="7B141076"/>
    <w:rsid w:val="7B29D6DB"/>
    <w:rsid w:val="7B2E7866"/>
    <w:rsid w:val="7B31D1FC"/>
    <w:rsid w:val="7B436325"/>
    <w:rsid w:val="7B45BD48"/>
    <w:rsid w:val="7B5760B8"/>
    <w:rsid w:val="7B58B0FB"/>
    <w:rsid w:val="7B597569"/>
    <w:rsid w:val="7B5E5AD5"/>
    <w:rsid w:val="7B5E9396"/>
    <w:rsid w:val="7B6C0D0A"/>
    <w:rsid w:val="7B8783BA"/>
    <w:rsid w:val="7B88762F"/>
    <w:rsid w:val="7B89EBFA"/>
    <w:rsid w:val="7B919D11"/>
    <w:rsid w:val="7BCD22EC"/>
    <w:rsid w:val="7BE11F62"/>
    <w:rsid w:val="7BE4B686"/>
    <w:rsid w:val="7BE4EFB0"/>
    <w:rsid w:val="7BE5FDC0"/>
    <w:rsid w:val="7BF21D98"/>
    <w:rsid w:val="7BFAA3F4"/>
    <w:rsid w:val="7BFFA89B"/>
    <w:rsid w:val="7C04B3A9"/>
    <w:rsid w:val="7C054296"/>
    <w:rsid w:val="7C05C78A"/>
    <w:rsid w:val="7C087FC8"/>
    <w:rsid w:val="7C092B28"/>
    <w:rsid w:val="7C178B5E"/>
    <w:rsid w:val="7C208EE8"/>
    <w:rsid w:val="7C21DFD5"/>
    <w:rsid w:val="7C2F7845"/>
    <w:rsid w:val="7C33277E"/>
    <w:rsid w:val="7C3A360F"/>
    <w:rsid w:val="7C3DA7E0"/>
    <w:rsid w:val="7C471E43"/>
    <w:rsid w:val="7C4B921C"/>
    <w:rsid w:val="7C4BF8D9"/>
    <w:rsid w:val="7C5493E8"/>
    <w:rsid w:val="7C5A4651"/>
    <w:rsid w:val="7C5CB371"/>
    <w:rsid w:val="7C72158C"/>
    <w:rsid w:val="7C72A60E"/>
    <w:rsid w:val="7C76CA2E"/>
    <w:rsid w:val="7C7E7AC3"/>
    <w:rsid w:val="7C81474A"/>
    <w:rsid w:val="7C840025"/>
    <w:rsid w:val="7C85E997"/>
    <w:rsid w:val="7C881731"/>
    <w:rsid w:val="7C89653F"/>
    <w:rsid w:val="7C8A1412"/>
    <w:rsid w:val="7CA6891F"/>
    <w:rsid w:val="7CA8B6F6"/>
    <w:rsid w:val="7CB8C4A1"/>
    <w:rsid w:val="7CC13CBE"/>
    <w:rsid w:val="7CC8BDE0"/>
    <w:rsid w:val="7CD78CB9"/>
    <w:rsid w:val="7CDD33AC"/>
    <w:rsid w:val="7CE22DD5"/>
    <w:rsid w:val="7CE4A0FF"/>
    <w:rsid w:val="7CE51FB6"/>
    <w:rsid w:val="7CEDE503"/>
    <w:rsid w:val="7CEFD398"/>
    <w:rsid w:val="7CF93F70"/>
    <w:rsid w:val="7D01A9F7"/>
    <w:rsid w:val="7D192DBF"/>
    <w:rsid w:val="7D1D3957"/>
    <w:rsid w:val="7D1D4A56"/>
    <w:rsid w:val="7D2E5891"/>
    <w:rsid w:val="7D2E8397"/>
    <w:rsid w:val="7D370F97"/>
    <w:rsid w:val="7D3D1A7E"/>
    <w:rsid w:val="7D3DC2AF"/>
    <w:rsid w:val="7D3E5ED5"/>
    <w:rsid w:val="7D4967EB"/>
    <w:rsid w:val="7D63A6C4"/>
    <w:rsid w:val="7D66E0D4"/>
    <w:rsid w:val="7D680E8F"/>
    <w:rsid w:val="7D751A0D"/>
    <w:rsid w:val="7D7BE6E8"/>
    <w:rsid w:val="7D7D511E"/>
    <w:rsid w:val="7D7EBC3F"/>
    <w:rsid w:val="7D80BDE1"/>
    <w:rsid w:val="7D82F229"/>
    <w:rsid w:val="7D8737AA"/>
    <w:rsid w:val="7D881A12"/>
    <w:rsid w:val="7D903CD0"/>
    <w:rsid w:val="7D9C454C"/>
    <w:rsid w:val="7D9CE75E"/>
    <w:rsid w:val="7DAC0ECA"/>
    <w:rsid w:val="7DB07930"/>
    <w:rsid w:val="7DB272F8"/>
    <w:rsid w:val="7DB2E3D3"/>
    <w:rsid w:val="7DBB15E4"/>
    <w:rsid w:val="7DC77569"/>
    <w:rsid w:val="7DD1C25A"/>
    <w:rsid w:val="7DD7971D"/>
    <w:rsid w:val="7DDE734B"/>
    <w:rsid w:val="7DE8D137"/>
    <w:rsid w:val="7DED2E14"/>
    <w:rsid w:val="7DEF52C9"/>
    <w:rsid w:val="7E0B5578"/>
    <w:rsid w:val="7E23D329"/>
    <w:rsid w:val="7E258BCB"/>
    <w:rsid w:val="7E28F600"/>
    <w:rsid w:val="7E2A7588"/>
    <w:rsid w:val="7E33F9A4"/>
    <w:rsid w:val="7E3B46AD"/>
    <w:rsid w:val="7E3BCB4B"/>
    <w:rsid w:val="7E3E6922"/>
    <w:rsid w:val="7E48F552"/>
    <w:rsid w:val="7E4A42F3"/>
    <w:rsid w:val="7E5038D5"/>
    <w:rsid w:val="7E56894D"/>
    <w:rsid w:val="7E587E33"/>
    <w:rsid w:val="7E611FFC"/>
    <w:rsid w:val="7E690D82"/>
    <w:rsid w:val="7E737392"/>
    <w:rsid w:val="7E771C8F"/>
    <w:rsid w:val="7E79D25F"/>
    <w:rsid w:val="7E7A06B4"/>
    <w:rsid w:val="7E7D552F"/>
    <w:rsid w:val="7E85CDEC"/>
    <w:rsid w:val="7E8F60BE"/>
    <w:rsid w:val="7E944DAC"/>
    <w:rsid w:val="7E94BFB0"/>
    <w:rsid w:val="7E94F444"/>
    <w:rsid w:val="7EA6BC43"/>
    <w:rsid w:val="7EAA1FE6"/>
    <w:rsid w:val="7EAC3610"/>
    <w:rsid w:val="7ECBFA3A"/>
    <w:rsid w:val="7ECE54CF"/>
    <w:rsid w:val="7ECFFF4D"/>
    <w:rsid w:val="7ED790C1"/>
    <w:rsid w:val="7EE1FB5F"/>
    <w:rsid w:val="7EFD6FEA"/>
    <w:rsid w:val="7F07867E"/>
    <w:rsid w:val="7F0A2B51"/>
    <w:rsid w:val="7F0B3BD4"/>
    <w:rsid w:val="7F2885E5"/>
    <w:rsid w:val="7F3CB994"/>
    <w:rsid w:val="7F3D898D"/>
    <w:rsid w:val="7F4DE612"/>
    <w:rsid w:val="7F508B3E"/>
    <w:rsid w:val="7F55C3DF"/>
    <w:rsid w:val="7F587111"/>
    <w:rsid w:val="7F5AC560"/>
    <w:rsid w:val="7F6661D4"/>
    <w:rsid w:val="7F6A0A68"/>
    <w:rsid w:val="7F6D4F2B"/>
    <w:rsid w:val="7F6E475A"/>
    <w:rsid w:val="7F74AC92"/>
    <w:rsid w:val="7F756A5A"/>
    <w:rsid w:val="7F77E7DF"/>
    <w:rsid w:val="7F7BE4C9"/>
    <w:rsid w:val="7F8FC9CD"/>
    <w:rsid w:val="7F90EF0E"/>
    <w:rsid w:val="7F9E112C"/>
    <w:rsid w:val="7FA2F8D3"/>
    <w:rsid w:val="7FA8DE5A"/>
    <w:rsid w:val="7FBA95FC"/>
    <w:rsid w:val="7FCDE024"/>
    <w:rsid w:val="7FCE73D3"/>
    <w:rsid w:val="7FDE1379"/>
    <w:rsid w:val="7FEA5885"/>
    <w:rsid w:val="7FF0493A"/>
    <w:rsid w:val="7FF0BD41"/>
    <w:rsid w:val="7FF1F4F1"/>
    <w:rsid w:val="7FF9EC93"/>
    <w:rsid w:val="7FFC930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EA6F4"/>
  <w15:docId w15:val="{5B96AEAC-7CCE-4FEC-B0D7-0EE80446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D62"/>
  </w:style>
  <w:style w:type="paragraph" w:styleId="Heading1">
    <w:name w:val="heading 1"/>
    <w:basedOn w:val="Normal"/>
    <w:next w:val="Normal"/>
    <w:link w:val="Heading1Char"/>
    <w:uiPriority w:val="9"/>
    <w:qFormat/>
    <w:rsid w:val="20E22E5F"/>
    <w:pPr>
      <w:ind w:left="-20" w:right="-20"/>
      <w:jc w:val="center"/>
      <w:outlineLvl w:val="0"/>
    </w:pPr>
    <w:rPr>
      <w:rFonts w:eastAsiaTheme="minorEastAsia"/>
      <w:b/>
      <w:bCs/>
      <w:sz w:val="28"/>
      <w:szCs w:val="28"/>
    </w:rPr>
  </w:style>
  <w:style w:type="paragraph" w:styleId="Heading2">
    <w:name w:val="heading 2"/>
    <w:basedOn w:val="Normal"/>
    <w:next w:val="Normal"/>
    <w:link w:val="Heading2Char"/>
    <w:uiPriority w:val="9"/>
    <w:unhideWhenUsed/>
    <w:qFormat/>
    <w:rsid w:val="20E22E5F"/>
    <w:pPr>
      <w:spacing w:after="0" w:line="240" w:lineRule="auto"/>
      <w:jc w:val="center"/>
      <w:outlineLvl w:val="1"/>
    </w:pPr>
    <w:rPr>
      <w:rFonts w:eastAsiaTheme="minorEastAs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56565"/>
    <w:pPr>
      <w:spacing w:after="0" w:line="240" w:lineRule="auto"/>
    </w:pPr>
    <w:rPr>
      <w:sz w:val="20"/>
      <w:szCs w:val="20"/>
    </w:rPr>
  </w:style>
  <w:style w:type="character" w:customStyle="1" w:styleId="FootnoteTextChar">
    <w:name w:val="Footnote Text Char"/>
    <w:basedOn w:val="DefaultParagraphFont"/>
    <w:link w:val="FootnoteText"/>
    <w:uiPriority w:val="99"/>
    <w:rsid w:val="00056565"/>
    <w:rPr>
      <w:sz w:val="20"/>
      <w:szCs w:val="20"/>
    </w:rPr>
  </w:style>
  <w:style w:type="character" w:styleId="FootnoteReference">
    <w:name w:val="footnote reference"/>
    <w:basedOn w:val="DefaultParagraphFont"/>
    <w:uiPriority w:val="99"/>
    <w:semiHidden/>
    <w:unhideWhenUsed/>
    <w:rsid w:val="00056565"/>
    <w:rPr>
      <w:vertAlign w:val="superscript"/>
    </w:rPr>
  </w:style>
  <w:style w:type="character" w:styleId="Hyperlink">
    <w:name w:val="Hyperlink"/>
    <w:basedOn w:val="DefaultParagraphFont"/>
    <w:uiPriority w:val="99"/>
    <w:unhideWhenUsed/>
    <w:rsid w:val="00056565"/>
    <w:rPr>
      <w:color w:val="0563C1" w:themeColor="hyperlink"/>
      <w:u w:val="single"/>
    </w:rPr>
  </w:style>
  <w:style w:type="paragraph" w:styleId="ListParagraph">
    <w:name w:val="List Paragraph"/>
    <w:aliases w:val="2,H&amp;P List Paragraph,Strip,Numbered Para 1,Dot pt,No Spacing1,List Paragraph Char Char Char,Indicator Text,List Paragraph1,Bullet 1,Bullet Points,MAIN CONTENT,IFCL - List Paragraph,List Paragraph12,OBC Bullet,F5 List Paragraph,Bull"/>
    <w:basedOn w:val="Normal"/>
    <w:link w:val="ListParagraphChar"/>
    <w:uiPriority w:val="34"/>
    <w:qFormat/>
    <w:rsid w:val="00BC6C79"/>
    <w:pPr>
      <w:ind w:left="720"/>
      <w:contextualSpacing/>
    </w:pPr>
  </w:style>
  <w:style w:type="paragraph" w:styleId="Title">
    <w:name w:val="Title"/>
    <w:basedOn w:val="Normal"/>
    <w:next w:val="Normal"/>
    <w:link w:val="TitleChar"/>
    <w:uiPriority w:val="10"/>
    <w:qFormat/>
    <w:rsid w:val="008B091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lv-LV"/>
    </w:rPr>
  </w:style>
  <w:style w:type="character" w:customStyle="1" w:styleId="TitleChar">
    <w:name w:val="Title Char"/>
    <w:basedOn w:val="DefaultParagraphFont"/>
    <w:link w:val="Title"/>
    <w:uiPriority w:val="10"/>
    <w:rsid w:val="008B0911"/>
    <w:rPr>
      <w:rFonts w:asciiTheme="majorHAnsi" w:eastAsiaTheme="majorEastAsia" w:hAnsiTheme="majorHAnsi" w:cstheme="majorBidi"/>
      <w:color w:val="323E4F" w:themeColor="text2" w:themeShade="BF"/>
      <w:spacing w:val="5"/>
      <w:kern w:val="28"/>
      <w:sz w:val="52"/>
      <w:szCs w:val="52"/>
      <w:lang w:eastAsia="lv-LV"/>
    </w:rPr>
  </w:style>
  <w:style w:type="character" w:customStyle="1" w:styleId="ListParagraphChar">
    <w:name w:val="List Paragraph Char"/>
    <w:aliases w:val="2 Char,H&amp;P List Paragraph Char,Strip Char,Numbered Para 1 Char,Dot pt Char,No Spacing1 Char,List Paragraph Char Char Char Char,Indicator Text Char,List Paragraph1 Char,Bullet 1 Char,Bullet Points Char,MAIN CONTENT Char,Bull Char"/>
    <w:link w:val="ListParagraph"/>
    <w:uiPriority w:val="34"/>
    <w:qFormat/>
    <w:rsid w:val="008B0911"/>
  </w:style>
  <w:style w:type="paragraph" w:styleId="Header">
    <w:name w:val="header"/>
    <w:basedOn w:val="Normal"/>
    <w:link w:val="HeaderChar"/>
    <w:uiPriority w:val="99"/>
    <w:unhideWhenUsed/>
    <w:rsid w:val="005C0C3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C0C39"/>
  </w:style>
  <w:style w:type="paragraph" w:styleId="Footer">
    <w:name w:val="footer"/>
    <w:basedOn w:val="Normal"/>
    <w:link w:val="FooterChar"/>
    <w:uiPriority w:val="99"/>
    <w:unhideWhenUsed/>
    <w:rsid w:val="005C0C3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0C39"/>
  </w:style>
  <w:style w:type="paragraph" w:styleId="NormalWeb">
    <w:name w:val="Normal (Web)"/>
    <w:basedOn w:val="Normal"/>
    <w:uiPriority w:val="99"/>
    <w:unhideWhenUsed/>
    <w:rsid w:val="00B402B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A64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1F9"/>
    <w:rPr>
      <w:rFonts w:ascii="Segoe UI" w:hAnsi="Segoe UI" w:cs="Segoe UI"/>
      <w:sz w:val="18"/>
      <w:szCs w:val="18"/>
    </w:rPr>
  </w:style>
  <w:style w:type="character" w:styleId="CommentReference">
    <w:name w:val="annotation reference"/>
    <w:basedOn w:val="DefaultParagraphFont"/>
    <w:uiPriority w:val="99"/>
    <w:semiHidden/>
    <w:unhideWhenUsed/>
    <w:rsid w:val="00B33286"/>
    <w:rPr>
      <w:sz w:val="16"/>
      <w:szCs w:val="16"/>
    </w:rPr>
  </w:style>
  <w:style w:type="paragraph" w:styleId="CommentText">
    <w:name w:val="annotation text"/>
    <w:basedOn w:val="Normal"/>
    <w:link w:val="CommentTextChar"/>
    <w:uiPriority w:val="99"/>
    <w:unhideWhenUsed/>
    <w:rsid w:val="00B33286"/>
    <w:pPr>
      <w:spacing w:line="240" w:lineRule="auto"/>
    </w:pPr>
    <w:rPr>
      <w:sz w:val="20"/>
      <w:szCs w:val="20"/>
    </w:rPr>
  </w:style>
  <w:style w:type="character" w:customStyle="1" w:styleId="CommentTextChar">
    <w:name w:val="Comment Text Char"/>
    <w:basedOn w:val="DefaultParagraphFont"/>
    <w:link w:val="CommentText"/>
    <w:uiPriority w:val="99"/>
    <w:rsid w:val="00B33286"/>
    <w:rPr>
      <w:sz w:val="20"/>
      <w:szCs w:val="20"/>
    </w:rPr>
  </w:style>
  <w:style w:type="paragraph" w:styleId="CommentSubject">
    <w:name w:val="annotation subject"/>
    <w:basedOn w:val="CommentText"/>
    <w:next w:val="CommentText"/>
    <w:link w:val="CommentSubjectChar"/>
    <w:uiPriority w:val="99"/>
    <w:semiHidden/>
    <w:unhideWhenUsed/>
    <w:rsid w:val="00B33286"/>
    <w:rPr>
      <w:b/>
      <w:bCs/>
    </w:rPr>
  </w:style>
  <w:style w:type="character" w:customStyle="1" w:styleId="CommentSubjectChar">
    <w:name w:val="Comment Subject Char"/>
    <w:basedOn w:val="CommentTextChar"/>
    <w:link w:val="CommentSubject"/>
    <w:uiPriority w:val="99"/>
    <w:semiHidden/>
    <w:rsid w:val="00B33286"/>
    <w:rPr>
      <w:b/>
      <w:bCs/>
      <w:sz w:val="20"/>
      <w:szCs w:val="20"/>
    </w:rPr>
  </w:style>
  <w:style w:type="character" w:customStyle="1" w:styleId="UnresolvedMention1">
    <w:name w:val="Unresolved Mention1"/>
    <w:basedOn w:val="DefaultParagraphFont"/>
    <w:uiPriority w:val="99"/>
    <w:semiHidden/>
    <w:unhideWhenUsed/>
    <w:rsid w:val="007212CE"/>
    <w:rPr>
      <w:color w:val="605E5C"/>
      <w:shd w:val="clear" w:color="auto" w:fill="E1DFDD"/>
    </w:rPr>
  </w:style>
  <w:style w:type="character" w:styleId="FollowedHyperlink">
    <w:name w:val="FollowedHyperlink"/>
    <w:basedOn w:val="DefaultParagraphFont"/>
    <w:uiPriority w:val="99"/>
    <w:semiHidden/>
    <w:unhideWhenUsed/>
    <w:rsid w:val="007212CE"/>
    <w:rPr>
      <w:color w:val="954F72" w:themeColor="followedHyperlink"/>
      <w:u w:val="single"/>
    </w:rPr>
  </w:style>
  <w:style w:type="character" w:customStyle="1" w:styleId="word">
    <w:name w:val="word"/>
    <w:basedOn w:val="DefaultParagraphFont"/>
    <w:rsid w:val="00C6177B"/>
  </w:style>
  <w:style w:type="character" w:customStyle="1" w:styleId="UnresolvedMention2">
    <w:name w:val="Unresolved Mention2"/>
    <w:basedOn w:val="DefaultParagraphFont"/>
    <w:uiPriority w:val="99"/>
    <w:semiHidden/>
    <w:unhideWhenUsed/>
    <w:rsid w:val="0092151A"/>
    <w:rPr>
      <w:color w:val="605E5C"/>
      <w:shd w:val="clear" w:color="auto" w:fill="E1DFDD"/>
    </w:rPr>
  </w:style>
  <w:style w:type="character" w:customStyle="1" w:styleId="UnresolvedMention3">
    <w:name w:val="Unresolved Mention3"/>
    <w:basedOn w:val="DefaultParagraphFont"/>
    <w:uiPriority w:val="99"/>
    <w:semiHidden/>
    <w:unhideWhenUsed/>
    <w:rsid w:val="0010357B"/>
    <w:rPr>
      <w:color w:val="605E5C"/>
      <w:shd w:val="clear" w:color="auto" w:fill="E1DFDD"/>
    </w:rPr>
  </w:style>
  <w:style w:type="character" w:customStyle="1" w:styleId="UnresolvedMention4">
    <w:name w:val="Unresolved Mention4"/>
    <w:basedOn w:val="DefaultParagraphFont"/>
    <w:uiPriority w:val="99"/>
    <w:semiHidden/>
    <w:unhideWhenUsed/>
    <w:rsid w:val="00696338"/>
    <w:rPr>
      <w:color w:val="605E5C"/>
      <w:shd w:val="clear" w:color="auto" w:fill="E1DFDD"/>
    </w:rPr>
  </w:style>
  <w:style w:type="table" w:styleId="TableGrid">
    <w:name w:val="Table Grid"/>
    <w:basedOn w:val="TableNormal"/>
    <w:uiPriority w:val="39"/>
    <w:rsid w:val="00FB1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67D7"/>
    <w:rPr>
      <w:color w:val="605E5C"/>
      <w:shd w:val="clear" w:color="auto" w:fill="E1DFDD"/>
    </w:rPr>
  </w:style>
  <w:style w:type="paragraph" w:styleId="BodyText2">
    <w:name w:val="Body Text 2"/>
    <w:basedOn w:val="Normal"/>
    <w:link w:val="BodyText2Char"/>
    <w:uiPriority w:val="99"/>
    <w:semiHidden/>
    <w:unhideWhenUsed/>
    <w:rsid w:val="002226B4"/>
    <w:pPr>
      <w:spacing w:after="120" w:line="480" w:lineRule="auto"/>
    </w:pPr>
  </w:style>
  <w:style w:type="character" w:customStyle="1" w:styleId="BodyText2Char">
    <w:name w:val="Body Text 2 Char"/>
    <w:basedOn w:val="DefaultParagraphFont"/>
    <w:link w:val="BodyText2"/>
    <w:uiPriority w:val="99"/>
    <w:semiHidden/>
    <w:rsid w:val="002226B4"/>
  </w:style>
  <w:style w:type="paragraph" w:customStyle="1" w:styleId="Normal1">
    <w:name w:val="Normal1"/>
    <w:basedOn w:val="Normal"/>
    <w:rsid w:val="00C1479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link w:val="Heading1"/>
    <w:uiPriority w:val="9"/>
    <w:rsid w:val="20E22E5F"/>
    <w:rPr>
      <w:rFonts w:eastAsiaTheme="minorEastAsia"/>
      <w:b/>
      <w:bCs/>
      <w:sz w:val="28"/>
      <w:szCs w:val="28"/>
    </w:rPr>
  </w:style>
  <w:style w:type="character" w:styleId="Mention">
    <w:name w:val="Mention"/>
    <w:basedOn w:val="DefaultParagraphFont"/>
    <w:uiPriority w:val="99"/>
    <w:unhideWhenUsed/>
    <w:rPr>
      <w:color w:val="2B579A"/>
      <w:shd w:val="clear" w:color="auto" w:fill="E6E6E6"/>
    </w:rPr>
  </w:style>
  <w:style w:type="character" w:customStyle="1" w:styleId="Hipersaite1">
    <w:name w:val="Hipersaite1"/>
    <w:rsid w:val="00EC21CD"/>
    <w:rPr>
      <w:color w:val="0000FF"/>
      <w:u w:val="single"/>
    </w:rPr>
  </w:style>
  <w:style w:type="paragraph" w:customStyle="1" w:styleId="Vresteksts1">
    <w:name w:val="Vēres teksts1"/>
    <w:basedOn w:val="Normal"/>
    <w:rsid w:val="00EC21CD"/>
    <w:pPr>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Heading2Char">
    <w:name w:val="Heading 2 Char"/>
    <w:link w:val="Heading2"/>
    <w:uiPriority w:val="9"/>
    <w:rsid w:val="20E22E5F"/>
    <w:rPr>
      <w:rFonts w:eastAsiaTheme="minorEastAsia"/>
      <w:b/>
      <w:bCs/>
      <w:sz w:val="24"/>
      <w:szCs w:val="24"/>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Revision">
    <w:name w:val="Revision"/>
    <w:hidden/>
    <w:uiPriority w:val="99"/>
    <w:semiHidden/>
    <w:rsid w:val="00F201FF"/>
    <w:pPr>
      <w:spacing w:after="0" w:line="240" w:lineRule="auto"/>
    </w:pPr>
  </w:style>
  <w:style w:type="character" w:customStyle="1" w:styleId="Noklusjumarindkopasfonts1">
    <w:name w:val="Noklusējuma rindkopas fonts1"/>
    <w:rsid w:val="0087031D"/>
  </w:style>
  <w:style w:type="paragraph" w:customStyle="1" w:styleId="naisnod">
    <w:name w:val="naisnod"/>
    <w:basedOn w:val="Normal"/>
    <w:rsid w:val="0087031D"/>
    <w:pPr>
      <w:suppressAutoHyphens/>
      <w:autoSpaceDN w:val="0"/>
      <w:spacing w:before="100" w:after="100" w:line="240" w:lineRule="auto"/>
      <w:jc w:val="center"/>
      <w:textAlignment w:val="baseline"/>
    </w:pPr>
    <w:rPr>
      <w:rFonts w:ascii="Times New Roman" w:eastAsia="Arial Unicode MS" w:hAnsi="Times New Roman" w:cs="Times New Roman"/>
      <w:b/>
      <w:bCs/>
      <w:sz w:val="24"/>
      <w:szCs w:val="24"/>
      <w:lang w:val="en-GB"/>
    </w:rPr>
  </w:style>
  <w:style w:type="paragraph" w:customStyle="1" w:styleId="titreobjetcp">
    <w:name w:val="titreobjet_cp"/>
    <w:basedOn w:val="Normal"/>
    <w:rsid w:val="0087031D"/>
    <w:pPr>
      <w:suppressAutoHyphens/>
      <w:autoSpaceDN w:val="0"/>
      <w:spacing w:after="0" w:line="240" w:lineRule="auto"/>
      <w:jc w:val="center"/>
      <w:textAlignment w:val="baseline"/>
    </w:pPr>
    <w:rPr>
      <w:rFonts w:ascii="Times New Roman" w:eastAsia="Times New Roman" w:hAnsi="Times New Roman" w:cs="Times New Roman"/>
      <w:b/>
      <w:bCs/>
      <w:sz w:val="24"/>
      <w:szCs w:val="24"/>
      <w:lang w:eastAsia="lv-LV"/>
    </w:rPr>
  </w:style>
  <w:style w:type="paragraph" w:customStyle="1" w:styleId="paragraph">
    <w:name w:val="paragraph"/>
    <w:basedOn w:val="Normal"/>
    <w:rsid w:val="00F775B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uiPriority w:val="1"/>
    <w:rsid w:val="00F775BF"/>
  </w:style>
  <w:style w:type="paragraph" w:styleId="EndnoteText">
    <w:name w:val="endnote text"/>
    <w:basedOn w:val="Normal"/>
    <w:link w:val="EndnoteTextChar"/>
    <w:uiPriority w:val="99"/>
    <w:semiHidden/>
    <w:unhideWhenUsed/>
    <w:rsid w:val="00DA2A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ABB"/>
    <w:rPr>
      <w:sz w:val="20"/>
      <w:szCs w:val="20"/>
    </w:rPr>
  </w:style>
  <w:style w:type="character" w:styleId="EndnoteReference">
    <w:name w:val="endnote reference"/>
    <w:basedOn w:val="DefaultParagraphFont"/>
    <w:uiPriority w:val="99"/>
    <w:semiHidden/>
    <w:unhideWhenUsed/>
    <w:rsid w:val="00DA2A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73552">
      <w:bodyDiv w:val="1"/>
      <w:marLeft w:val="0"/>
      <w:marRight w:val="0"/>
      <w:marTop w:val="0"/>
      <w:marBottom w:val="0"/>
      <w:divBdr>
        <w:top w:val="none" w:sz="0" w:space="0" w:color="auto"/>
        <w:left w:val="none" w:sz="0" w:space="0" w:color="auto"/>
        <w:bottom w:val="none" w:sz="0" w:space="0" w:color="auto"/>
        <w:right w:val="none" w:sz="0" w:space="0" w:color="auto"/>
      </w:divBdr>
    </w:div>
    <w:div w:id="117650147">
      <w:bodyDiv w:val="1"/>
      <w:marLeft w:val="0"/>
      <w:marRight w:val="0"/>
      <w:marTop w:val="0"/>
      <w:marBottom w:val="0"/>
      <w:divBdr>
        <w:top w:val="none" w:sz="0" w:space="0" w:color="auto"/>
        <w:left w:val="none" w:sz="0" w:space="0" w:color="auto"/>
        <w:bottom w:val="none" w:sz="0" w:space="0" w:color="auto"/>
        <w:right w:val="none" w:sz="0" w:space="0" w:color="auto"/>
      </w:divBdr>
    </w:div>
    <w:div w:id="656420200">
      <w:bodyDiv w:val="1"/>
      <w:marLeft w:val="0"/>
      <w:marRight w:val="0"/>
      <w:marTop w:val="0"/>
      <w:marBottom w:val="0"/>
      <w:divBdr>
        <w:top w:val="none" w:sz="0" w:space="0" w:color="auto"/>
        <w:left w:val="none" w:sz="0" w:space="0" w:color="auto"/>
        <w:bottom w:val="none" w:sz="0" w:space="0" w:color="auto"/>
        <w:right w:val="none" w:sz="0" w:space="0" w:color="auto"/>
      </w:divBdr>
      <w:divsChild>
        <w:div w:id="1566527801">
          <w:marLeft w:val="0"/>
          <w:marRight w:val="0"/>
          <w:marTop w:val="0"/>
          <w:marBottom w:val="0"/>
          <w:divBdr>
            <w:top w:val="none" w:sz="0" w:space="0" w:color="auto"/>
            <w:left w:val="none" w:sz="0" w:space="0" w:color="auto"/>
            <w:bottom w:val="none" w:sz="0" w:space="0" w:color="auto"/>
            <w:right w:val="none" w:sz="0" w:space="0" w:color="auto"/>
          </w:divBdr>
        </w:div>
        <w:div w:id="1714847055">
          <w:marLeft w:val="0"/>
          <w:marRight w:val="0"/>
          <w:marTop w:val="0"/>
          <w:marBottom w:val="0"/>
          <w:divBdr>
            <w:top w:val="none" w:sz="0" w:space="0" w:color="auto"/>
            <w:left w:val="none" w:sz="0" w:space="0" w:color="auto"/>
            <w:bottom w:val="none" w:sz="0" w:space="0" w:color="auto"/>
            <w:right w:val="none" w:sz="0" w:space="0" w:color="auto"/>
          </w:divBdr>
        </w:div>
      </w:divsChild>
    </w:div>
    <w:div w:id="668214618">
      <w:bodyDiv w:val="1"/>
      <w:marLeft w:val="0"/>
      <w:marRight w:val="0"/>
      <w:marTop w:val="0"/>
      <w:marBottom w:val="0"/>
      <w:divBdr>
        <w:top w:val="none" w:sz="0" w:space="0" w:color="auto"/>
        <w:left w:val="none" w:sz="0" w:space="0" w:color="auto"/>
        <w:bottom w:val="none" w:sz="0" w:space="0" w:color="auto"/>
        <w:right w:val="none" w:sz="0" w:space="0" w:color="auto"/>
      </w:divBdr>
    </w:div>
    <w:div w:id="693266561">
      <w:bodyDiv w:val="1"/>
      <w:marLeft w:val="0"/>
      <w:marRight w:val="0"/>
      <w:marTop w:val="0"/>
      <w:marBottom w:val="0"/>
      <w:divBdr>
        <w:top w:val="none" w:sz="0" w:space="0" w:color="auto"/>
        <w:left w:val="none" w:sz="0" w:space="0" w:color="auto"/>
        <w:bottom w:val="none" w:sz="0" w:space="0" w:color="auto"/>
        <w:right w:val="none" w:sz="0" w:space="0" w:color="auto"/>
      </w:divBdr>
    </w:div>
    <w:div w:id="701904734">
      <w:bodyDiv w:val="1"/>
      <w:marLeft w:val="0"/>
      <w:marRight w:val="0"/>
      <w:marTop w:val="0"/>
      <w:marBottom w:val="0"/>
      <w:divBdr>
        <w:top w:val="none" w:sz="0" w:space="0" w:color="auto"/>
        <w:left w:val="none" w:sz="0" w:space="0" w:color="auto"/>
        <w:bottom w:val="none" w:sz="0" w:space="0" w:color="auto"/>
        <w:right w:val="none" w:sz="0" w:space="0" w:color="auto"/>
      </w:divBdr>
    </w:div>
    <w:div w:id="932932816">
      <w:bodyDiv w:val="1"/>
      <w:marLeft w:val="0"/>
      <w:marRight w:val="0"/>
      <w:marTop w:val="0"/>
      <w:marBottom w:val="0"/>
      <w:divBdr>
        <w:top w:val="none" w:sz="0" w:space="0" w:color="auto"/>
        <w:left w:val="none" w:sz="0" w:space="0" w:color="auto"/>
        <w:bottom w:val="none" w:sz="0" w:space="0" w:color="auto"/>
        <w:right w:val="none" w:sz="0" w:space="0" w:color="auto"/>
      </w:divBdr>
    </w:div>
    <w:div w:id="964964695">
      <w:bodyDiv w:val="1"/>
      <w:marLeft w:val="0"/>
      <w:marRight w:val="0"/>
      <w:marTop w:val="0"/>
      <w:marBottom w:val="0"/>
      <w:divBdr>
        <w:top w:val="none" w:sz="0" w:space="0" w:color="auto"/>
        <w:left w:val="none" w:sz="0" w:space="0" w:color="auto"/>
        <w:bottom w:val="none" w:sz="0" w:space="0" w:color="auto"/>
        <w:right w:val="none" w:sz="0" w:space="0" w:color="auto"/>
      </w:divBdr>
    </w:div>
    <w:div w:id="1028483293">
      <w:bodyDiv w:val="1"/>
      <w:marLeft w:val="0"/>
      <w:marRight w:val="0"/>
      <w:marTop w:val="0"/>
      <w:marBottom w:val="0"/>
      <w:divBdr>
        <w:top w:val="none" w:sz="0" w:space="0" w:color="auto"/>
        <w:left w:val="none" w:sz="0" w:space="0" w:color="auto"/>
        <w:bottom w:val="none" w:sz="0" w:space="0" w:color="auto"/>
        <w:right w:val="none" w:sz="0" w:space="0" w:color="auto"/>
      </w:divBdr>
    </w:div>
    <w:div w:id="1034159541">
      <w:bodyDiv w:val="1"/>
      <w:marLeft w:val="0"/>
      <w:marRight w:val="0"/>
      <w:marTop w:val="0"/>
      <w:marBottom w:val="0"/>
      <w:divBdr>
        <w:top w:val="none" w:sz="0" w:space="0" w:color="auto"/>
        <w:left w:val="none" w:sz="0" w:space="0" w:color="auto"/>
        <w:bottom w:val="none" w:sz="0" w:space="0" w:color="auto"/>
        <w:right w:val="none" w:sz="0" w:space="0" w:color="auto"/>
      </w:divBdr>
    </w:div>
    <w:div w:id="1083844602">
      <w:bodyDiv w:val="1"/>
      <w:marLeft w:val="0"/>
      <w:marRight w:val="0"/>
      <w:marTop w:val="0"/>
      <w:marBottom w:val="0"/>
      <w:divBdr>
        <w:top w:val="none" w:sz="0" w:space="0" w:color="auto"/>
        <w:left w:val="none" w:sz="0" w:space="0" w:color="auto"/>
        <w:bottom w:val="none" w:sz="0" w:space="0" w:color="auto"/>
        <w:right w:val="none" w:sz="0" w:space="0" w:color="auto"/>
      </w:divBdr>
    </w:div>
    <w:div w:id="1230925875">
      <w:bodyDiv w:val="1"/>
      <w:marLeft w:val="0"/>
      <w:marRight w:val="0"/>
      <w:marTop w:val="0"/>
      <w:marBottom w:val="0"/>
      <w:divBdr>
        <w:top w:val="none" w:sz="0" w:space="0" w:color="auto"/>
        <w:left w:val="none" w:sz="0" w:space="0" w:color="auto"/>
        <w:bottom w:val="none" w:sz="0" w:space="0" w:color="auto"/>
        <w:right w:val="none" w:sz="0" w:space="0" w:color="auto"/>
      </w:divBdr>
    </w:div>
    <w:div w:id="1239823483">
      <w:bodyDiv w:val="1"/>
      <w:marLeft w:val="0"/>
      <w:marRight w:val="0"/>
      <w:marTop w:val="0"/>
      <w:marBottom w:val="0"/>
      <w:divBdr>
        <w:top w:val="none" w:sz="0" w:space="0" w:color="auto"/>
        <w:left w:val="none" w:sz="0" w:space="0" w:color="auto"/>
        <w:bottom w:val="none" w:sz="0" w:space="0" w:color="auto"/>
        <w:right w:val="none" w:sz="0" w:space="0" w:color="auto"/>
      </w:divBdr>
    </w:div>
    <w:div w:id="1258756876">
      <w:bodyDiv w:val="1"/>
      <w:marLeft w:val="0"/>
      <w:marRight w:val="0"/>
      <w:marTop w:val="0"/>
      <w:marBottom w:val="0"/>
      <w:divBdr>
        <w:top w:val="none" w:sz="0" w:space="0" w:color="auto"/>
        <w:left w:val="none" w:sz="0" w:space="0" w:color="auto"/>
        <w:bottom w:val="none" w:sz="0" w:space="0" w:color="auto"/>
        <w:right w:val="none" w:sz="0" w:space="0" w:color="auto"/>
      </w:divBdr>
    </w:div>
    <w:div w:id="1352953823">
      <w:bodyDiv w:val="1"/>
      <w:marLeft w:val="0"/>
      <w:marRight w:val="0"/>
      <w:marTop w:val="0"/>
      <w:marBottom w:val="0"/>
      <w:divBdr>
        <w:top w:val="none" w:sz="0" w:space="0" w:color="auto"/>
        <w:left w:val="none" w:sz="0" w:space="0" w:color="auto"/>
        <w:bottom w:val="none" w:sz="0" w:space="0" w:color="auto"/>
        <w:right w:val="none" w:sz="0" w:space="0" w:color="auto"/>
      </w:divBdr>
    </w:div>
    <w:div w:id="1505895761">
      <w:bodyDiv w:val="1"/>
      <w:marLeft w:val="0"/>
      <w:marRight w:val="0"/>
      <w:marTop w:val="0"/>
      <w:marBottom w:val="0"/>
      <w:divBdr>
        <w:top w:val="none" w:sz="0" w:space="0" w:color="auto"/>
        <w:left w:val="none" w:sz="0" w:space="0" w:color="auto"/>
        <w:bottom w:val="none" w:sz="0" w:space="0" w:color="auto"/>
        <w:right w:val="none" w:sz="0" w:space="0" w:color="auto"/>
      </w:divBdr>
    </w:div>
    <w:div w:id="1697269747">
      <w:bodyDiv w:val="1"/>
      <w:marLeft w:val="0"/>
      <w:marRight w:val="0"/>
      <w:marTop w:val="0"/>
      <w:marBottom w:val="0"/>
      <w:divBdr>
        <w:top w:val="none" w:sz="0" w:space="0" w:color="auto"/>
        <w:left w:val="none" w:sz="0" w:space="0" w:color="auto"/>
        <w:bottom w:val="none" w:sz="0" w:space="0" w:color="auto"/>
        <w:right w:val="none" w:sz="0" w:space="0" w:color="auto"/>
      </w:divBdr>
    </w:div>
    <w:div w:id="1715349965">
      <w:bodyDiv w:val="1"/>
      <w:marLeft w:val="0"/>
      <w:marRight w:val="0"/>
      <w:marTop w:val="0"/>
      <w:marBottom w:val="0"/>
      <w:divBdr>
        <w:top w:val="none" w:sz="0" w:space="0" w:color="auto"/>
        <w:left w:val="none" w:sz="0" w:space="0" w:color="auto"/>
        <w:bottom w:val="none" w:sz="0" w:space="0" w:color="auto"/>
        <w:right w:val="none" w:sz="0" w:space="0" w:color="auto"/>
      </w:divBdr>
      <w:divsChild>
        <w:div w:id="240256117">
          <w:marLeft w:val="446"/>
          <w:marRight w:val="0"/>
          <w:marTop w:val="0"/>
          <w:marBottom w:val="120"/>
          <w:divBdr>
            <w:top w:val="none" w:sz="0" w:space="0" w:color="auto"/>
            <w:left w:val="none" w:sz="0" w:space="0" w:color="auto"/>
            <w:bottom w:val="none" w:sz="0" w:space="0" w:color="auto"/>
            <w:right w:val="none" w:sz="0" w:space="0" w:color="auto"/>
          </w:divBdr>
        </w:div>
        <w:div w:id="444885224">
          <w:marLeft w:val="446"/>
          <w:marRight w:val="0"/>
          <w:marTop w:val="0"/>
          <w:marBottom w:val="120"/>
          <w:divBdr>
            <w:top w:val="none" w:sz="0" w:space="0" w:color="auto"/>
            <w:left w:val="none" w:sz="0" w:space="0" w:color="auto"/>
            <w:bottom w:val="none" w:sz="0" w:space="0" w:color="auto"/>
            <w:right w:val="none" w:sz="0" w:space="0" w:color="auto"/>
          </w:divBdr>
        </w:div>
        <w:div w:id="779377212">
          <w:marLeft w:val="446"/>
          <w:marRight w:val="0"/>
          <w:marTop w:val="0"/>
          <w:marBottom w:val="120"/>
          <w:divBdr>
            <w:top w:val="none" w:sz="0" w:space="0" w:color="auto"/>
            <w:left w:val="none" w:sz="0" w:space="0" w:color="auto"/>
            <w:bottom w:val="none" w:sz="0" w:space="0" w:color="auto"/>
            <w:right w:val="none" w:sz="0" w:space="0" w:color="auto"/>
          </w:divBdr>
        </w:div>
        <w:div w:id="1079209491">
          <w:marLeft w:val="446"/>
          <w:marRight w:val="0"/>
          <w:marTop w:val="0"/>
          <w:marBottom w:val="120"/>
          <w:divBdr>
            <w:top w:val="none" w:sz="0" w:space="0" w:color="auto"/>
            <w:left w:val="none" w:sz="0" w:space="0" w:color="auto"/>
            <w:bottom w:val="none" w:sz="0" w:space="0" w:color="auto"/>
            <w:right w:val="none" w:sz="0" w:space="0" w:color="auto"/>
          </w:divBdr>
        </w:div>
        <w:div w:id="1881892163">
          <w:marLeft w:val="446"/>
          <w:marRight w:val="0"/>
          <w:marTop w:val="0"/>
          <w:marBottom w:val="120"/>
          <w:divBdr>
            <w:top w:val="none" w:sz="0" w:space="0" w:color="auto"/>
            <w:left w:val="none" w:sz="0" w:space="0" w:color="auto"/>
            <w:bottom w:val="none" w:sz="0" w:space="0" w:color="auto"/>
            <w:right w:val="none" w:sz="0" w:space="0" w:color="auto"/>
          </w:divBdr>
        </w:div>
        <w:div w:id="1900508118">
          <w:marLeft w:val="446"/>
          <w:marRight w:val="0"/>
          <w:marTop w:val="0"/>
          <w:marBottom w:val="120"/>
          <w:divBdr>
            <w:top w:val="none" w:sz="0" w:space="0" w:color="auto"/>
            <w:left w:val="none" w:sz="0" w:space="0" w:color="auto"/>
            <w:bottom w:val="none" w:sz="0" w:space="0" w:color="auto"/>
            <w:right w:val="none" w:sz="0" w:space="0" w:color="auto"/>
          </w:divBdr>
        </w:div>
        <w:div w:id="2013099472">
          <w:marLeft w:val="446"/>
          <w:marRight w:val="0"/>
          <w:marTop w:val="0"/>
          <w:marBottom w:val="120"/>
          <w:divBdr>
            <w:top w:val="none" w:sz="0" w:space="0" w:color="auto"/>
            <w:left w:val="none" w:sz="0" w:space="0" w:color="auto"/>
            <w:bottom w:val="none" w:sz="0" w:space="0" w:color="auto"/>
            <w:right w:val="none" w:sz="0" w:space="0" w:color="auto"/>
          </w:divBdr>
        </w:div>
      </w:divsChild>
    </w:div>
    <w:div w:id="1742025188">
      <w:bodyDiv w:val="1"/>
      <w:marLeft w:val="0"/>
      <w:marRight w:val="0"/>
      <w:marTop w:val="0"/>
      <w:marBottom w:val="0"/>
      <w:divBdr>
        <w:top w:val="none" w:sz="0" w:space="0" w:color="auto"/>
        <w:left w:val="none" w:sz="0" w:space="0" w:color="auto"/>
        <w:bottom w:val="none" w:sz="0" w:space="0" w:color="auto"/>
        <w:right w:val="none" w:sz="0" w:space="0" w:color="auto"/>
      </w:divBdr>
    </w:div>
    <w:div w:id="1820147432">
      <w:bodyDiv w:val="1"/>
      <w:marLeft w:val="0"/>
      <w:marRight w:val="0"/>
      <w:marTop w:val="0"/>
      <w:marBottom w:val="0"/>
      <w:divBdr>
        <w:top w:val="none" w:sz="0" w:space="0" w:color="auto"/>
        <w:left w:val="none" w:sz="0" w:space="0" w:color="auto"/>
        <w:bottom w:val="none" w:sz="0" w:space="0" w:color="auto"/>
        <w:right w:val="none" w:sz="0" w:space="0" w:color="auto"/>
      </w:divBdr>
    </w:div>
    <w:div w:id="1913389522">
      <w:bodyDiv w:val="1"/>
      <w:marLeft w:val="0"/>
      <w:marRight w:val="0"/>
      <w:marTop w:val="0"/>
      <w:marBottom w:val="0"/>
      <w:divBdr>
        <w:top w:val="none" w:sz="0" w:space="0" w:color="auto"/>
        <w:left w:val="none" w:sz="0" w:space="0" w:color="auto"/>
        <w:bottom w:val="none" w:sz="0" w:space="0" w:color="auto"/>
        <w:right w:val="none" w:sz="0" w:space="0" w:color="auto"/>
      </w:divBdr>
    </w:div>
    <w:div w:id="2014725086">
      <w:bodyDiv w:val="1"/>
      <w:marLeft w:val="0"/>
      <w:marRight w:val="0"/>
      <w:marTop w:val="0"/>
      <w:marBottom w:val="0"/>
      <w:divBdr>
        <w:top w:val="none" w:sz="0" w:space="0" w:color="auto"/>
        <w:left w:val="none" w:sz="0" w:space="0" w:color="auto"/>
        <w:bottom w:val="none" w:sz="0" w:space="0" w:color="auto"/>
        <w:right w:val="none" w:sz="0" w:space="0" w:color="auto"/>
      </w:divBdr>
    </w:div>
    <w:div w:id="212241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evija.jaunsleine@varam.gov.l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laura.gintere@varam.gov.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rturs.arnis.polikarpovs@varam.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bookmark://_Toc179187576"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ur-lex.europa.eu/eli/dir/2016/1148/oj/?locale=L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ngrida.igaune@vara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dir/2018/1972/oj/?locale=LV"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legal_acts/0a81b414-03dc-4773-99b3-d9cad5f0579d" TargetMode="External"/><Relationship Id="rId2" Type="http://schemas.openxmlformats.org/officeDocument/2006/relationships/hyperlink" Target="https://www.president.lv/lv/jaunums/par-valsts-prezidenta-sasaukto-nacionalas-drosibas-padomes-sedi-7" TargetMode="External"/><Relationship Id="rId1" Type="http://schemas.openxmlformats.org/officeDocument/2006/relationships/hyperlink" Target="https://eur-lex.europa.eu/legal-content/LV/TXT/?uri=celex%3A12016P%2F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_activity xmlns="92e2715e-2013-473a-abaa-cd6ed5b326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AF5917FE64738A42903B475F89724BF3" ma:contentTypeVersion="15" ma:contentTypeDescription="Izveidot jaunu dokumentu." ma:contentTypeScope="" ma:versionID="93f0e91c0ab46b2db00e2e6537c307da">
  <xsd:schema xmlns:xsd="http://www.w3.org/2001/XMLSchema" xmlns:xs="http://www.w3.org/2001/XMLSchema" xmlns:p="http://schemas.microsoft.com/office/2006/metadata/properties" xmlns:ns3="92e2715e-2013-473a-abaa-cd6ed5b326e3" xmlns:ns4="22bbaef6-1990-41fb-b126-406a1fe2b39f" targetNamespace="http://schemas.microsoft.com/office/2006/metadata/properties" ma:root="true" ma:fieldsID="106cd2f73b16bacaef30ad41d09323d3" ns3:_="" ns4:_="">
    <xsd:import namespace="92e2715e-2013-473a-abaa-cd6ed5b326e3"/>
    <xsd:import namespace="22bbaef6-1990-41fb-b126-406a1fe2b3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2715e-2013-473a-abaa-cd6ed5b326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bbaef6-1990-41fb-b126-406a1fe2b39f"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16A61-8FA4-40E6-A097-6A795CCBD31D}">
  <ds:schemaRefs>
    <ds:schemaRef ds:uri="http://www.w3.org/XML/1998/namespace"/>
    <ds:schemaRef ds:uri="92e2715e-2013-473a-abaa-cd6ed5b326e3"/>
    <ds:schemaRef ds:uri="http://schemas.microsoft.com/office/infopath/2007/PartnerControls"/>
    <ds:schemaRef ds:uri="22bbaef6-1990-41fb-b126-406a1fe2b39f"/>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6E2A3DD4-863C-427E-AC01-7975D4F74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2715e-2013-473a-abaa-cd6ed5b326e3"/>
    <ds:schemaRef ds:uri="22bbaef6-1990-41fb-b126-406a1fe2b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11ED8C-FB8F-40D5-8D77-987368690A2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9DBF8700-178C-4EFA-A48C-FA2FE8FD9E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35605</Words>
  <Characters>20296</Characters>
  <Application>Microsoft Office Word</Application>
  <DocSecurity>0</DocSecurity>
  <Lines>169</Lines>
  <Paragraphs>111</Paragraphs>
  <ScaleCrop>false</ScaleCrop>
  <HeadingPairs>
    <vt:vector size="2" baseType="variant">
      <vt:variant>
        <vt:lpstr>Title</vt:lpstr>
      </vt:variant>
      <vt:variant>
        <vt:i4>1</vt:i4>
      </vt:variant>
    </vt:vector>
  </HeadingPairs>
  <TitlesOfParts>
    <vt:vector size="1" baseType="lpstr">
      <vt:lpstr/>
    </vt:vector>
  </TitlesOfParts>
  <Company>VARAM</Company>
  <LinksUpToDate>false</LinksUpToDate>
  <CharactersWithSpaces>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Igaune</dc:creator>
  <cp:keywords/>
  <dc:description>66016780_x000d_
Ingrida.Igaune@varam.gov.lv</dc:description>
  <cp:lastModifiedBy>Signe Kalnciema</cp:lastModifiedBy>
  <cp:revision>2</cp:revision>
  <cp:lastPrinted>2020-10-06T14:27:00Z</cp:lastPrinted>
  <dcterms:created xsi:type="dcterms:W3CDTF">2025-02-20T14:26:00Z</dcterms:created>
  <dcterms:modified xsi:type="dcterms:W3CDTF">2025-02-20T14:26:00Z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1020404016200</vt:lpwstr>
  </property>
  <property fmtid="{D5CDD505-2E9C-101B-9397-08002B2CF9AE}" pid="3" name="DISdID">
    <vt:lpwstr>337723</vt:lpwstr>
  </property>
  <property fmtid="{D5CDD505-2E9C-101B-9397-08002B2CF9AE}" pid="4" name="DISCesvisTitle">
    <vt:lpwstr>Informatīvais ziņojums “Par Latvijas pievienošanos kopīgajai dalībvalstu kvantu komunikācijas infrastruktūras sadarbības deklarācijai”
</vt:lpwstr>
  </property>
  <property fmtid="{D5CDD505-2E9C-101B-9397-08002B2CF9AE}" pid="5" name="DIScgiUrl">
    <vt:lpwstr>https://lim.esvis.gov.lv/cs/idcplg</vt:lpwstr>
  </property>
  <property fmtid="{D5CDD505-2E9C-101B-9397-08002B2CF9AE}" pid="6" name="DISCesvisSafetyLevel">
    <vt:lpwstr>Vispārpieejams</vt:lpwstr>
  </property>
  <property fmtid="{D5CDD505-2E9C-101B-9397-08002B2CF9AE}" pid="7" name="DISCesvisSigner">
    <vt:lpwstr>Ministrs Artūrs Toms Plešs</vt:lpwstr>
  </property>
  <property fmtid="{D5CDD505-2E9C-101B-9397-08002B2CF9AE}" pid="8" name="DISProperties">
    <vt:lpwstr>DISCesvisAdditionalMakers,DIScgiUrl,DISdDocName,DISCesvisAdditionalTutors,DISCesvisAdditionalMakersPhone,DISCesvisSigner,DISCesvisSafetyLevel,DISTaskPaneUrl,DISCesvisTitle,DISCesvisDocRegDate,DISCesvisMinistryOfMinister,DISCesvisAuthor,DISCesvisMainMaker,</vt:lpwstr>
  </property>
  <property fmtid="{D5CDD505-2E9C-101B-9397-08002B2CF9AE}" pid="9" name="DISTaskPaneUrl">
    <vt:lpwstr>https://lim.esvis.gov.lv/cs/idcplg?ClientControlled=DocMan&amp;coreContentOnly=1&amp;WebdavRequest=1&amp;IdcService=DOC_INFO&amp;dID=337723</vt:lpwstr>
  </property>
  <property fmtid="{D5CDD505-2E9C-101B-9397-08002B2CF9AE}" pid="10" name="DISCesvisDescription">
    <vt:lpwstr>
</vt:lpwstr>
  </property>
  <property fmtid="{D5CDD505-2E9C-101B-9397-08002B2CF9AE}" pid="11" name="DISdUser">
    <vt:lpwstr>vk_ladlere</vt:lpwstr>
  </property>
  <property fmtid="{D5CDD505-2E9C-101B-9397-08002B2CF9AE}" pid="12" name="DISdDocName">
    <vt:lpwstr>L260966</vt:lpwstr>
  </property>
  <property fmtid="{D5CDD505-2E9C-101B-9397-08002B2CF9AE}" pid="13" name="DISCesvisMainMakerOrgUnitTitle">
    <vt:lpwstr>EPD</vt:lpwstr>
  </property>
  <property fmtid="{D5CDD505-2E9C-101B-9397-08002B2CF9AE}" pid="14" name="DISCesvisMinistryOfMinister">
    <vt:lpwstr>Vides aizsardzības un reģionālās attīstības ministra pienākumu izpildītājs - </vt:lpwstr>
  </property>
  <property fmtid="{D5CDD505-2E9C-101B-9397-08002B2CF9AE}" pid="15" name="DISCesvisAuthor">
    <vt:lpwstr>Vides aizsardzības un reģionālās attīstības ministrija</vt:lpwstr>
  </property>
  <property fmtid="{D5CDD505-2E9C-101B-9397-08002B2CF9AE}" pid="16" name="DISCesvisMainMaker">
    <vt:lpwstr>vecākā konsultante Signe Bērziņa</vt:lpwstr>
  </property>
  <property fmtid="{D5CDD505-2E9C-101B-9397-08002B2CF9AE}" pid="17" name="DISCesvisAdditionalMakers">
    <vt:lpwstr>vecākā konsultante Signe Bērziņa</vt:lpwstr>
  </property>
  <property fmtid="{D5CDD505-2E9C-101B-9397-08002B2CF9AE}" pid="18" name="DISCesvisAdditionalTutors">
    <vt:lpwstr>Departamenta direktors Māris Klismets, Vecākais eksperts Laura Klimbe, Nodaļas vadītāja vietnieks Santa Ķipēna, nodaļas vadītāja Evita Stanga</vt:lpwstr>
  </property>
  <property fmtid="{D5CDD505-2E9C-101B-9397-08002B2CF9AE}" pid="19" name="DISCesvisAdditionalMakersPhone">
    <vt:lpwstr>29122860</vt:lpwstr>
  </property>
  <property fmtid="{D5CDD505-2E9C-101B-9397-08002B2CF9AE}" pid="20" name="DISCesvisAdditionalTutorsMail">
    <vt:lpwstr>maris.klismets@varam.gov.lv, laura.klimbe@varam.gov.lv, santa.kipena@varam.gov.lv, evita.stanga@varam.gov.lv</vt:lpwstr>
  </property>
  <property fmtid="{D5CDD505-2E9C-101B-9397-08002B2CF9AE}" pid="21" name="DISCesvisAdditionalTutorsPhone">
    <vt:lpwstr>67026496, 67026421, 67026452, 66016787</vt:lpwstr>
  </property>
  <property fmtid="{D5CDD505-2E9C-101B-9397-08002B2CF9AE}" pid="22" name="DISCesvisAdditionalMakersMail">
    <vt:lpwstr>signe.berzina@varam.gov.lv</vt:lpwstr>
  </property>
  <property fmtid="{D5CDD505-2E9C-101B-9397-08002B2CF9AE}" pid="23" name="DISCesvisAnnotation">
    <vt:lpwstr>Eiropas Komisija (turpmāk – Komisija) ir sagatavojusi dokumenta projektu Eiropas Savienības (turpmāk – ES) dalībvalstu kopīgajai deklarācijai “Nākamās paaudzes mākoņdatošanas izveide uzņēmējdarbībai un publiskajam sektoram ES” (Building the next generatio</vt:lpwstr>
  </property>
  <property fmtid="{D5CDD505-2E9C-101B-9397-08002B2CF9AE}" pid="24" name="DISCesvisMeetingDate">
    <vt:lpwstr>2020-10-15</vt:lpwstr>
  </property>
  <property fmtid="{D5CDD505-2E9C-101B-9397-08002B2CF9AE}" pid="25" name="DISCesvisOrgApprovers">
    <vt:lpwstr>Tieslietu ministrija, Ekonomikas ministrija, Izglītības un zinātnes ministrija, Aizsardzības ministrija, Ārlietu ministrija, Iekšlietu ministrija, Finanšu ministrija, Veselības ministrija, Labklājības ministrija, Zemkopības ministrija, Kultūras ministrija</vt:lpwstr>
  </property>
  <property fmtid="{D5CDD505-2E9C-101B-9397-08002B2CF9AE}" pid="26" name="DISCesvisComments">
    <vt:lpwstr>Lūdzam līdz 25.01. 17:00 saskaņot informatīvo ziņojumu un protokollēmumu (pielikumā).</vt:lpwstr>
  </property>
  <property fmtid="{D5CDD505-2E9C-101B-9397-08002B2CF9AE}" pid="27" name="ContentTypeId">
    <vt:lpwstr>0x010100AF5917FE64738A42903B475F89724BF3</vt:lpwstr>
  </property>
  <property fmtid="{D5CDD505-2E9C-101B-9397-08002B2CF9AE}" pid="28" name="DISCesvisForInforming">
    <vt:lpwstr>Direktors Jānis Glazkovs</vt:lpwstr>
  </property>
  <property fmtid="{D5CDD505-2E9C-101B-9397-08002B2CF9AE}" pid="29" name="DISCesvisDocRegDate">
    <vt:lpwstr>2021-02-03</vt:lpwstr>
  </property>
  <property fmtid="{D5CDD505-2E9C-101B-9397-08002B2CF9AE}" pid="30" name="DISCesvisRegDate">
    <vt:lpwstr>2021-02-03</vt:lpwstr>
  </property>
  <property fmtid="{D5CDD505-2E9C-101B-9397-08002B2CF9AE}" pid="31" name="DISCesvisDocRegNr">
    <vt:lpwstr>IZ-VARAM/2021-1</vt:lpwstr>
  </property>
</Properties>
</file>