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B810BF" w:rsidR="00B672D0" w:rsidP="003A619E" w:rsidRDefault="00135533" w14:paraId="0DC5E2D9" w14:textId="6F74EDCC">
      <w:pPr>
        <w:jc w:val="center"/>
        <w15:collapsed w:val="false"/>
        <w:rPr>
          <w:b/>
          <w:bCs/>
        </w:rPr>
      </w:pPr>
      <w:bookmarkStart w:name="OLE_LINK13" w:id="0"/>
      <w:bookmarkStart w:name="OLE_LINK14" w:id="1"/>
      <w:bookmarkStart w:name="OLE_LINK3" w:id="2"/>
      <w:bookmarkStart w:name="OLE_LINK4" w:id="3"/>
      <w:bookmarkStart w:name="_Hlk88654841" w:id="4"/>
      <w:r w:rsidRPr="00B810BF">
        <w:rPr>
          <w:b/>
          <w:bCs/>
        </w:rPr>
        <w:t xml:space="preserve">Informatīvais ziņojums par </w:t>
      </w:r>
      <w:bookmarkStart w:name="_Hlk104810799" w:id="5"/>
      <w:r w:rsidRPr="00B810BF">
        <w:rPr>
          <w:b/>
          <w:bCs/>
        </w:rPr>
        <w:t>Eiropas Savienības Nodarbinātības, sociālās politikas, veselības un patērē</w:t>
      </w:r>
      <w:r w:rsidRPr="00B810BF" w:rsidR="000B5BF0">
        <w:rPr>
          <w:b/>
          <w:bCs/>
        </w:rPr>
        <w:t>tāju lietu m</w:t>
      </w:r>
      <w:r w:rsidRPr="00B810BF" w:rsidR="004B0BEA">
        <w:rPr>
          <w:b/>
          <w:bCs/>
        </w:rPr>
        <w:t>inistru padomes 20</w:t>
      </w:r>
      <w:r w:rsidRPr="00B810BF" w:rsidR="001B6C5D">
        <w:rPr>
          <w:b/>
          <w:bCs/>
        </w:rPr>
        <w:t>2</w:t>
      </w:r>
      <w:r w:rsidR="009D5F64">
        <w:rPr>
          <w:b/>
          <w:bCs/>
        </w:rPr>
        <w:t>3</w:t>
      </w:r>
      <w:r w:rsidRPr="00B810BF">
        <w:rPr>
          <w:b/>
          <w:bCs/>
        </w:rPr>
        <w:t xml:space="preserve">. </w:t>
      </w:r>
      <w:r w:rsidRPr="00B810BF" w:rsidR="00964DC9">
        <w:rPr>
          <w:b/>
          <w:bCs/>
        </w:rPr>
        <w:t xml:space="preserve">gada </w:t>
      </w:r>
      <w:r w:rsidR="009D5F64">
        <w:rPr>
          <w:b/>
          <w:bCs/>
        </w:rPr>
        <w:t>14</w:t>
      </w:r>
      <w:r w:rsidRPr="00B810BF" w:rsidR="00A74A32">
        <w:rPr>
          <w:b/>
          <w:bCs/>
        </w:rPr>
        <w:t>.</w:t>
      </w:r>
      <w:r w:rsidRPr="00B810BF" w:rsidR="007D6A8A">
        <w:rPr>
          <w:b/>
          <w:bCs/>
        </w:rPr>
        <w:t xml:space="preserve"> </w:t>
      </w:r>
      <w:r w:rsidR="009D5F64">
        <w:rPr>
          <w:b/>
          <w:bCs/>
        </w:rPr>
        <w:t>marta</w:t>
      </w:r>
      <w:r w:rsidRPr="00B810BF" w:rsidR="004B0BEA">
        <w:rPr>
          <w:b/>
          <w:bCs/>
        </w:rPr>
        <w:t xml:space="preserve"> </w:t>
      </w:r>
      <w:r w:rsidRPr="00B810BF">
        <w:rPr>
          <w:b/>
          <w:bCs/>
        </w:rPr>
        <w:t xml:space="preserve">sanāksmē izskatāmajiem </w:t>
      </w:r>
      <w:bookmarkEnd w:id="5"/>
      <w:r w:rsidRPr="00B810BF">
        <w:rPr>
          <w:b/>
          <w:bCs/>
        </w:rPr>
        <w:t>Veselības ministrijas kompetences jautājumiem</w:t>
      </w:r>
      <w:bookmarkEnd w:id="0"/>
      <w:bookmarkEnd w:id="1"/>
    </w:p>
    <w:p w:rsidRPr="00B810BF" w:rsidR="00E03284" w:rsidP="003A619E" w:rsidRDefault="00E03284" w14:paraId="7C81CBCB" w14:textId="7A135A42">
      <w:pPr>
        <w:jc w:val="both"/>
      </w:pPr>
    </w:p>
    <w:p w:rsidRPr="00B810BF" w:rsidR="001B6C5D" w:rsidP="003A619E" w:rsidRDefault="001B6C5D" w14:paraId="6126A8C1" w14:textId="77777777">
      <w:pPr>
        <w:jc w:val="both"/>
      </w:pPr>
    </w:p>
    <w:bookmarkEnd w:id="2"/>
    <w:bookmarkEnd w:id="3"/>
    <w:p w:rsidRPr="00B810BF" w:rsidR="00E03284" w:rsidP="003A619E" w:rsidRDefault="00135533" w14:paraId="4AEE014A" w14:textId="4067EEA3">
      <w:pPr>
        <w:jc w:val="both"/>
      </w:pPr>
      <w:r w:rsidRPr="00B810BF">
        <w:t>20</w:t>
      </w:r>
      <w:r w:rsidRPr="00B810BF" w:rsidR="0000433B">
        <w:t>2</w:t>
      </w:r>
      <w:r w:rsidR="009D5F64">
        <w:t>3</w:t>
      </w:r>
      <w:r w:rsidRPr="00B810BF" w:rsidR="004A5A5F">
        <w:t>.</w:t>
      </w:r>
      <w:r w:rsidRPr="00B810BF" w:rsidR="00216F2C">
        <w:t> </w:t>
      </w:r>
      <w:r w:rsidRPr="00B810BF" w:rsidR="004A5A5F">
        <w:t xml:space="preserve">gada </w:t>
      </w:r>
      <w:r w:rsidR="009D5F64">
        <w:t>14</w:t>
      </w:r>
      <w:r w:rsidRPr="00B810BF" w:rsidR="002A14B4">
        <w:t>.</w:t>
      </w:r>
      <w:r w:rsidRPr="00B810BF" w:rsidR="006138F4">
        <w:t xml:space="preserve"> </w:t>
      </w:r>
      <w:r w:rsidR="009D5F64">
        <w:t>martā</w:t>
      </w:r>
      <w:r w:rsidRPr="00B810BF">
        <w:t xml:space="preserve"> </w:t>
      </w:r>
      <w:r w:rsidRPr="00B810BF" w:rsidR="00E22DA5">
        <w:t>Briselē</w:t>
      </w:r>
      <w:r w:rsidRPr="00B810BF" w:rsidR="00A5295F">
        <w:t xml:space="preserve"> </w:t>
      </w:r>
      <w:r w:rsidRPr="00B810BF">
        <w:t>notiks kārtējā Eiropas Savienības (turpmāk tekstā - ES) Nodarbinātības, sociālās politikas,</w:t>
      </w:r>
      <w:r w:rsidRPr="00B810BF" w:rsidR="000B5BF0">
        <w:t xml:space="preserve"> veselības un patērētāju lietu m</w:t>
      </w:r>
      <w:r w:rsidRPr="00B810BF">
        <w:t>inistru padomes (turpmāk tekstā - EPSCO) sanāksme, k</w:t>
      </w:r>
      <w:r w:rsidRPr="00B810BF" w:rsidR="00754FA8">
        <w:t xml:space="preserve">uras darba kārtībā ir ietverti </w:t>
      </w:r>
      <w:r w:rsidR="009D5F64">
        <w:t>2</w:t>
      </w:r>
      <w:r w:rsidRPr="00B810BF">
        <w:t xml:space="preserve"> Veselības ministrijas kompetencē esoši</w:t>
      </w:r>
      <w:r w:rsidRPr="00B810BF" w:rsidR="00F9770C">
        <w:t>e jautājumi lemjošajā daļā</w:t>
      </w:r>
      <w:r w:rsidRPr="00B810BF" w:rsidR="00754FA8">
        <w:t xml:space="preserve"> un </w:t>
      </w:r>
      <w:r w:rsidR="009D5F64">
        <w:t>3</w:t>
      </w:r>
      <w:r w:rsidRPr="00B810BF" w:rsidR="00754FA8">
        <w:t xml:space="preserve"> jautājumi informatīvajā daļā</w:t>
      </w:r>
      <w:r w:rsidRPr="00B810BF" w:rsidR="00F9770C">
        <w:t>.</w:t>
      </w:r>
    </w:p>
    <w:p w:rsidRPr="00B810BF" w:rsidR="004A5A5F" w:rsidP="003A619E" w:rsidRDefault="004A5A5F" w14:paraId="0CDB1272" w14:textId="77777777">
      <w:pPr>
        <w:jc w:val="both"/>
      </w:pPr>
    </w:p>
    <w:p w:rsidRPr="00B810BF" w:rsidR="00E03284" w:rsidP="003A619E" w:rsidRDefault="00135533" w14:paraId="27B43E70" w14:textId="39EDFA12">
      <w:pPr>
        <w:jc w:val="both"/>
      </w:pPr>
      <w:r w:rsidRPr="00B810BF">
        <w:t>Darba kārtība</w:t>
      </w:r>
      <w:r w:rsidRPr="00B810BF" w:rsidR="00993962">
        <w:t>.</w:t>
      </w:r>
    </w:p>
    <w:p w:rsidRPr="00B810BF" w:rsidR="004A5A5F" w:rsidP="003A619E" w:rsidRDefault="004A5A5F" w14:paraId="2E10D934" w14:textId="77777777">
      <w:pPr>
        <w:jc w:val="both"/>
      </w:pPr>
    </w:p>
    <w:p w:rsidRPr="00B810BF" w:rsidR="00E03284" w:rsidP="003A619E" w:rsidRDefault="00135533" w14:paraId="48CC1E43" w14:textId="1EB2FADF">
      <w:pPr>
        <w:jc w:val="both"/>
      </w:pPr>
      <w:r w:rsidRPr="00B810BF">
        <w:t>1</w:t>
      </w:r>
      <w:r w:rsidRPr="00B810BF" w:rsidR="00D40294">
        <w:t>.</w:t>
      </w:r>
      <w:r w:rsidRPr="00B810BF">
        <w:t>Lemjošā daļa:</w:t>
      </w:r>
    </w:p>
    <w:p w:rsidRPr="00B810BF" w:rsidR="001A00B1" w:rsidP="003A619E" w:rsidRDefault="001A00B1" w14:paraId="534F0FE2" w14:textId="77777777">
      <w:pPr>
        <w:jc w:val="both"/>
      </w:pPr>
    </w:p>
    <w:p w:rsidRPr="009D5F64" w:rsidR="002F7DDE" w:rsidP="003A619E" w:rsidRDefault="523D2F21" w14:paraId="369078D0" w14:textId="6EBA3D4C">
      <w:pPr>
        <w:autoSpaceDE w:val="false"/>
        <w:autoSpaceDN w:val="false"/>
        <w:adjustRightInd w:val="false"/>
        <w:jc w:val="both"/>
      </w:pPr>
      <w:r>
        <w:t>1.</w:t>
      </w:r>
      <w:r w:rsidR="1AAF3E7D">
        <w:t>1</w:t>
      </w:r>
      <w:r>
        <w:t>.</w:t>
      </w:r>
      <w:r w:rsidR="282AC63F">
        <w:t xml:space="preserve"> </w:t>
      </w:r>
      <w:r w:rsidR="030BA375">
        <w:t>Priekšlikums Eiropas Parlamenta un Padomes regulai par maksām un nodevām, kuras maksājamas Eiropas Zāļu aģentūrai</w:t>
      </w:r>
      <w:r w:rsidR="3922C3CA">
        <w:t xml:space="preserve"> </w:t>
      </w:r>
    </w:p>
    <w:p w:rsidRPr="00B810BF" w:rsidR="00E22DA5" w:rsidP="003A619E" w:rsidRDefault="00400B73" w14:paraId="4A53EF54" w14:textId="0AD4AA55">
      <w:pPr>
        <w:jc w:val="both"/>
      </w:pPr>
      <w:r w:rsidRPr="00B810BF">
        <w:t xml:space="preserve">- </w:t>
      </w:r>
      <w:r w:rsidRPr="00B810BF" w:rsidR="00C70964">
        <w:t>P</w:t>
      </w:r>
      <w:r w:rsidR="009D5F64">
        <w:t>olitikas debates</w:t>
      </w:r>
    </w:p>
    <w:p w:rsidRPr="00B810BF" w:rsidR="002E51F0" w:rsidP="003A619E" w:rsidRDefault="002E51F0" w14:paraId="67F63B2E" w14:textId="77777777">
      <w:pPr>
        <w:jc w:val="both"/>
      </w:pPr>
    </w:p>
    <w:p w:rsidRPr="00B810BF" w:rsidR="00A000AF" w:rsidP="3ADD2F3D" w:rsidRDefault="1AAF3E7D" w14:paraId="3202161D" w14:textId="3151D848">
      <w:pPr>
        <w:jc w:val="both"/>
        <w:rPr>
          <w:rFonts w:eastAsia="Calibri"/>
        </w:rPr>
      </w:pPr>
      <w:r>
        <w:t>1.2.</w:t>
      </w:r>
      <w:r w:rsidR="42839CD1">
        <w:t xml:space="preserve"> </w:t>
      </w:r>
      <w:r w:rsidR="00344020">
        <w:t>ES Globālās veselības stratēģija</w:t>
      </w:r>
      <w:r w:rsidR="6D97A9B6">
        <w:t xml:space="preserve"> </w:t>
      </w:r>
    </w:p>
    <w:p w:rsidRPr="00B810BF" w:rsidR="0020277A" w:rsidP="003A619E" w:rsidRDefault="0020277A" w14:paraId="261B8B3B" w14:textId="77777777">
      <w:pPr>
        <w:jc w:val="both"/>
      </w:pPr>
      <w:r w:rsidRPr="00B810BF">
        <w:t>- Viedokļu apmaiņa</w:t>
      </w:r>
    </w:p>
    <w:bookmarkEnd w:id="4"/>
    <w:p w:rsidRPr="00B810BF" w:rsidR="00431F75" w:rsidP="003A619E" w:rsidRDefault="00B312C9" w14:paraId="36AD0575" w14:textId="4F165609">
      <w:pPr>
        <w:jc w:val="both"/>
      </w:pPr>
      <w:r w:rsidRPr="00B810BF">
        <w:br/>
      </w:r>
      <w:r w:rsidRPr="00B810BF" w:rsidR="00135533">
        <w:t xml:space="preserve">2. Informatīvā daļa: </w:t>
      </w:r>
    </w:p>
    <w:p w:rsidRPr="00B810BF" w:rsidR="00431F75" w:rsidP="003A619E" w:rsidRDefault="00431F75" w14:paraId="26B73A17" w14:textId="77777777">
      <w:pPr>
        <w:jc w:val="both"/>
      </w:pPr>
    </w:p>
    <w:p w:rsidRPr="00B810BF" w:rsidR="00B67F8D" w:rsidP="3ADD2F3D" w:rsidRDefault="6069AD89" w14:paraId="7866E735" w14:textId="4423EF1E">
      <w:pPr>
        <w:jc w:val="both"/>
      </w:pPr>
      <w:r>
        <w:t>a) Medicīnas ierīču regulējuma īstenošan</w:t>
      </w:r>
      <w:r w:rsidR="084FD83B">
        <w:t>a</w:t>
      </w:r>
    </w:p>
    <w:p w:rsidR="00B67F8D" w:rsidP="75C5FD3D" w:rsidRDefault="6069AD89" w14:paraId="7C346043" w14:textId="15C909C2">
      <w:pPr>
        <w:jc w:val="both"/>
      </w:pPr>
      <w:r>
        <w:t xml:space="preserve">- </w:t>
      </w:r>
      <w:r w:rsidR="23310591">
        <w:t>Eiropas Kom</w:t>
      </w:r>
      <w:r w:rsidR="74A37382">
        <w:t>i</w:t>
      </w:r>
      <w:r w:rsidR="23310591">
        <w:t xml:space="preserve">sijas (turpmāk tekstā - </w:t>
      </w:r>
      <w:r>
        <w:t>EK</w:t>
      </w:r>
      <w:r w:rsidR="0B8F43E8">
        <w:t>)</w:t>
      </w:r>
      <w:r>
        <w:t xml:space="preserve"> sniegtā informācija</w:t>
      </w:r>
    </w:p>
    <w:p w:rsidRPr="00B810BF" w:rsidR="0053088F" w:rsidP="75C5FD3D" w:rsidRDefault="0053088F" w14:paraId="6BB67F32" w14:textId="77777777">
      <w:pPr>
        <w:jc w:val="both"/>
      </w:pPr>
    </w:p>
    <w:p w:rsidRPr="00B810BF" w:rsidR="00B67F8D" w:rsidP="003A619E" w:rsidRDefault="00B67F8D" w14:paraId="2BE2205A" w14:textId="69C7AA5E">
      <w:pPr>
        <w:jc w:val="both"/>
        <w:rPr>
          <w:rStyle w:val="contentpasted0"/>
          <w:color w:val="000000"/>
        </w:rPr>
      </w:pPr>
      <w:r w:rsidRPr="00B810BF">
        <w:t xml:space="preserve">b) </w:t>
      </w:r>
      <w:r w:rsidRPr="00B810BF" w:rsidR="00437BB2">
        <w:rPr>
          <w:rStyle w:val="contentpasted0"/>
          <w:color w:val="000000"/>
        </w:rPr>
        <w:t>Sarunas par starptautiska nolīguma par gatavību pandēmijai un reaģēšanu uz to, un par papildu grozījumu 2005. gada Starptautiskajos veselības aizsardzības noteikumos (IHR) izstrādi</w:t>
      </w:r>
    </w:p>
    <w:p w:rsidR="00437BB2" w:rsidP="003A619E" w:rsidRDefault="6EB55BEC" w14:paraId="2BDFD308" w14:textId="32C96E31">
      <w:pPr>
        <w:jc w:val="both"/>
        <w:rPr>
          <w:rStyle w:val="contentpasted0"/>
          <w:color w:val="000000"/>
        </w:rPr>
      </w:pPr>
      <w:r w:rsidRPr="3ADD2F3D">
        <w:rPr>
          <w:rStyle w:val="contentpasted0"/>
          <w:color w:val="000000" w:themeColor="text1"/>
        </w:rPr>
        <w:t xml:space="preserve">- </w:t>
      </w:r>
      <w:r w:rsidRPr="3ADD2F3D" w:rsidR="54F14AC7">
        <w:rPr>
          <w:rStyle w:val="contentpasted0"/>
          <w:color w:val="000000" w:themeColor="text1"/>
        </w:rPr>
        <w:t>P</w:t>
      </w:r>
      <w:r w:rsidRPr="3ADD2F3D">
        <w:rPr>
          <w:rStyle w:val="contentpasted0"/>
          <w:color w:val="000000" w:themeColor="text1"/>
        </w:rPr>
        <w:t>rezident</w:t>
      </w:r>
      <w:r w:rsidRPr="3ADD2F3D" w:rsidR="47DD037C">
        <w:rPr>
          <w:rStyle w:val="contentpasted0"/>
          <w:color w:val="000000" w:themeColor="text1"/>
        </w:rPr>
        <w:t>valsts</w:t>
      </w:r>
      <w:r w:rsidR="0053088F">
        <w:rPr>
          <w:rStyle w:val="contentpasted0"/>
          <w:color w:val="000000" w:themeColor="text1"/>
        </w:rPr>
        <w:t xml:space="preserve"> </w:t>
      </w:r>
      <w:r w:rsidRPr="3ADD2F3D">
        <w:rPr>
          <w:rStyle w:val="contentpasted0"/>
          <w:color w:val="000000" w:themeColor="text1"/>
        </w:rPr>
        <w:t xml:space="preserve">un </w:t>
      </w:r>
      <w:r w:rsidRPr="3ADD2F3D" w:rsidR="6D14E81F">
        <w:rPr>
          <w:rStyle w:val="contentpasted0"/>
          <w:color w:val="000000" w:themeColor="text1"/>
        </w:rPr>
        <w:t>EK</w:t>
      </w:r>
      <w:r w:rsidRPr="3ADD2F3D">
        <w:rPr>
          <w:rStyle w:val="contentpasted0"/>
          <w:color w:val="000000" w:themeColor="text1"/>
        </w:rPr>
        <w:t xml:space="preserve"> sniegt</w:t>
      </w:r>
      <w:r w:rsidR="00F05B72">
        <w:rPr>
          <w:rStyle w:val="contentpasted0"/>
          <w:color w:val="000000" w:themeColor="text1"/>
        </w:rPr>
        <w:t>ā</w:t>
      </w:r>
      <w:r w:rsidRPr="3ADD2F3D">
        <w:rPr>
          <w:rStyle w:val="contentpasted0"/>
          <w:color w:val="000000" w:themeColor="text1"/>
        </w:rPr>
        <w:t xml:space="preserve"> informācija</w:t>
      </w:r>
    </w:p>
    <w:p w:rsidR="3ADD2F3D" w:rsidP="3ADD2F3D" w:rsidRDefault="3ADD2F3D" w14:paraId="34C3936B" w14:textId="3B314B9C">
      <w:pPr>
        <w:jc w:val="both"/>
        <w:rPr>
          <w:rStyle w:val="contentpasted0"/>
          <w:color w:val="000000" w:themeColor="text1"/>
        </w:rPr>
      </w:pPr>
    </w:p>
    <w:p w:rsidR="00DD704C" w:rsidP="003A619E" w:rsidRDefault="0C06F5F9" w14:paraId="3BAD83BC" w14:textId="18B3E353">
      <w:pPr>
        <w:jc w:val="both"/>
      </w:pPr>
      <w:r>
        <w:t>c) Zāļu trūkums ES tirgū</w:t>
      </w:r>
    </w:p>
    <w:p w:rsidR="00DD704C" w:rsidP="3ADD2F3D" w:rsidRDefault="0C06F5F9" w14:paraId="2759A61A" w14:textId="77D3387B">
      <w:pPr>
        <w:jc w:val="both"/>
      </w:pPr>
      <w:r>
        <w:t xml:space="preserve">- Čehijas </w:t>
      </w:r>
      <w:r w:rsidR="5F9334FF">
        <w:t xml:space="preserve">un Grieķijas </w:t>
      </w:r>
      <w:r>
        <w:t>delegācij</w:t>
      </w:r>
      <w:r w:rsidR="577713BB">
        <w:t>u</w:t>
      </w:r>
      <w:r>
        <w:t xml:space="preserve"> sniegt</w:t>
      </w:r>
      <w:r w:rsidR="31CB2201">
        <w:t>ā</w:t>
      </w:r>
      <w:r>
        <w:t xml:space="preserve"> informācija</w:t>
      </w:r>
    </w:p>
    <w:p w:rsidR="00A367DB" w:rsidP="3ADD2F3D" w:rsidRDefault="00A367DB" w14:paraId="0F0F2A83" w14:textId="0D98B43C">
      <w:pPr>
        <w:jc w:val="both"/>
      </w:pPr>
    </w:p>
    <w:p w:rsidRPr="006D5ECD" w:rsidR="00610219" w:rsidP="003A619E" w:rsidRDefault="006D5ECD" w14:paraId="78A40A96" w14:textId="2939BECE">
      <w:pPr>
        <w:jc w:val="both"/>
        <w:rPr>
          <w:b/>
          <w:bCs/>
        </w:rPr>
      </w:pPr>
      <w:r w:rsidRPr="006D5ECD">
        <w:rPr>
          <w:b/>
          <w:bCs/>
        </w:rPr>
        <w:t>Izvērsts izklāsts par Padomē izskatāmajiem jautājumiem</w:t>
      </w:r>
    </w:p>
    <w:p w:rsidRPr="00B810BF" w:rsidR="006D5ECD" w:rsidP="003A619E" w:rsidRDefault="006D5ECD" w14:paraId="1AFB8C69" w14:textId="77777777">
      <w:pPr>
        <w:jc w:val="both"/>
      </w:pPr>
    </w:p>
    <w:p w:rsidRPr="00FC3ACC" w:rsidR="000C75FC" w:rsidP="003A619E" w:rsidRDefault="00344020" w14:paraId="72E80374" w14:textId="51D9D3AB">
      <w:pPr>
        <w:pStyle w:val="ListParagraph"/>
        <w:numPr>
          <w:ilvl w:val="1"/>
          <w:numId w:val="41"/>
        </w:numPr>
        <w:ind w:left="0" w:firstLine="0"/>
        <w:jc w:val="both"/>
        <w:rPr>
          <w:b/>
          <w:bCs/>
        </w:rPr>
      </w:pPr>
      <w:r w:rsidRPr="3ADD2F3D">
        <w:rPr>
          <w:b/>
          <w:bCs/>
        </w:rPr>
        <w:t>Priekšlikums Eiropas Parlamenta un Padomes regulai par maksām un nodevām, kuras maksājamas Eiropas Zāļu aģentūrai</w:t>
      </w:r>
      <w:r w:rsidRPr="3ADD2F3D" w:rsidR="6DA86E3A">
        <w:rPr>
          <w:b/>
          <w:bCs/>
        </w:rPr>
        <w:t xml:space="preserve"> (</w:t>
      </w:r>
      <w:r w:rsidRPr="3ADD2F3D" w:rsidR="2FC12656">
        <w:rPr>
          <w:b/>
          <w:bCs/>
        </w:rPr>
        <w:t>Latvijas s</w:t>
      </w:r>
      <w:r w:rsidRPr="3ADD2F3D" w:rsidR="6DA86E3A">
        <w:rPr>
          <w:b/>
          <w:bCs/>
        </w:rPr>
        <w:t xml:space="preserve">ākotnējā pozīcija </w:t>
      </w:r>
      <w:r w:rsidRPr="3ADD2F3D" w:rsidR="3588391D">
        <w:rPr>
          <w:b/>
          <w:bCs/>
        </w:rPr>
        <w:t xml:space="preserve">par šo priekšlikumu </w:t>
      </w:r>
      <w:r w:rsidRPr="3ADD2F3D" w:rsidR="6DA86E3A">
        <w:rPr>
          <w:b/>
          <w:bCs/>
        </w:rPr>
        <w:t xml:space="preserve">apstiprinātā šā gada </w:t>
      </w:r>
      <w:r w:rsidRPr="3ADD2F3D">
        <w:rPr>
          <w:b/>
          <w:bCs/>
        </w:rPr>
        <w:t>7</w:t>
      </w:r>
      <w:r w:rsidRPr="3ADD2F3D" w:rsidR="6DA86E3A">
        <w:rPr>
          <w:b/>
          <w:bCs/>
        </w:rPr>
        <w:t>.</w:t>
      </w:r>
      <w:r w:rsidRPr="3ADD2F3D" w:rsidR="6CE74369">
        <w:rPr>
          <w:b/>
          <w:bCs/>
        </w:rPr>
        <w:t xml:space="preserve"> </w:t>
      </w:r>
      <w:r w:rsidRPr="3ADD2F3D">
        <w:rPr>
          <w:b/>
          <w:bCs/>
        </w:rPr>
        <w:t>februāra</w:t>
      </w:r>
      <w:r w:rsidRPr="3ADD2F3D" w:rsidR="6DA86E3A">
        <w:rPr>
          <w:b/>
          <w:bCs/>
        </w:rPr>
        <w:t xml:space="preserve"> Ministru kabineta sēdē</w:t>
      </w:r>
      <w:r w:rsidR="006C649B">
        <w:rPr>
          <w:b/>
          <w:bCs/>
        </w:rPr>
        <w:t>; Saeimas Eiropas lietu komisijā pozīciju plānots apstiprināt šā gada 10.</w:t>
      </w:r>
      <w:r w:rsidR="00F05B72">
        <w:rPr>
          <w:b/>
          <w:bCs/>
        </w:rPr>
        <w:t xml:space="preserve"> </w:t>
      </w:r>
      <w:r w:rsidR="006C649B">
        <w:rPr>
          <w:b/>
          <w:bCs/>
        </w:rPr>
        <w:t>martā</w:t>
      </w:r>
      <w:r w:rsidRPr="3ADD2F3D" w:rsidR="6DA86E3A">
        <w:rPr>
          <w:b/>
          <w:bCs/>
        </w:rPr>
        <w:t xml:space="preserve">) </w:t>
      </w:r>
    </w:p>
    <w:p w:rsidR="000C75FC" w:rsidP="003A619E" w:rsidRDefault="000C75FC" w14:paraId="49D96D21" w14:textId="45C89AA1">
      <w:pPr>
        <w:jc w:val="both"/>
      </w:pPr>
    </w:p>
    <w:p w:rsidR="003A619E" w:rsidP="003A619E" w:rsidRDefault="229FD5C9" w14:paraId="39E8CCE4" w14:textId="4D7FD436">
      <w:pPr>
        <w:jc w:val="both"/>
        <w:rPr>
          <w:lang w:val="lv"/>
        </w:rPr>
      </w:pPr>
      <w:r w:rsidRPr="3ADD2F3D">
        <w:rPr>
          <w:lang w:val="lv"/>
        </w:rPr>
        <w:t>Eiropas Zāļu aģentūru (turpmāk tekstā – EMA) nodevu sistēmai ir būtiska nozīme kolektīvās regulatīvās sistēmas finansēšanā ES un valstu līmenī un attiecīgo izmaksu segšanas nodrošināšanā. Kopš 1995.</w:t>
      </w:r>
      <w:r w:rsidRPr="3ADD2F3D" w:rsidR="24550896">
        <w:rPr>
          <w:lang w:val="lv"/>
        </w:rPr>
        <w:t xml:space="preserve"> </w:t>
      </w:r>
      <w:r w:rsidRPr="3ADD2F3D">
        <w:rPr>
          <w:lang w:val="lv"/>
        </w:rPr>
        <w:t>gada no tirdzniecības atļaujas turētājiem un pieteikumu iesniedzējiem tiek iekasēta EMA maksa par cilvēkiem</w:t>
      </w:r>
      <w:r w:rsidRPr="3ADD2F3D" w:rsidR="7DE21E70">
        <w:rPr>
          <w:lang w:val="lv"/>
        </w:rPr>
        <w:t xml:space="preserve"> un veterinārā lietošanai </w:t>
      </w:r>
      <w:r w:rsidRPr="3ADD2F3D">
        <w:rPr>
          <w:lang w:val="lv"/>
        </w:rPr>
        <w:t xml:space="preserve">paredzētu zāļu un </w:t>
      </w:r>
      <w:r w:rsidRPr="3ADD2F3D" w:rsidR="747F3AAB">
        <w:rPr>
          <w:lang w:val="lv"/>
        </w:rPr>
        <w:t>ES</w:t>
      </w:r>
      <w:r w:rsidRPr="3ADD2F3D">
        <w:rPr>
          <w:lang w:val="lv"/>
        </w:rPr>
        <w:t xml:space="preserve"> mēroga tirdzniecības atļauju iegūšanu un uzturēšanu. Maksām būtu jānodrošina pienācīgs finansējums, lai garantētu EMA darbību ilgtspēju nākotnē, vienlaikus sniedzot pietiekamu atbalstu dalībvalsts valsts kompetentajām iestādēm (</w:t>
      </w:r>
      <w:r w:rsidRPr="3ADD2F3D" w:rsidR="543DD83F">
        <w:rPr>
          <w:lang w:val="lv"/>
        </w:rPr>
        <w:t xml:space="preserve">turpmāk tekstā - </w:t>
      </w:r>
      <w:r w:rsidRPr="3ADD2F3D">
        <w:rPr>
          <w:lang w:val="lv"/>
        </w:rPr>
        <w:t>VKI). 2021.</w:t>
      </w:r>
      <w:r w:rsidR="00454258">
        <w:rPr>
          <w:lang w:val="lv"/>
        </w:rPr>
        <w:t> </w:t>
      </w:r>
      <w:r w:rsidRPr="3ADD2F3D">
        <w:rPr>
          <w:lang w:val="lv"/>
        </w:rPr>
        <w:t xml:space="preserve">gadā </w:t>
      </w:r>
      <w:r w:rsidRPr="3ADD2F3D" w:rsidR="52B0F2EA">
        <w:rPr>
          <w:lang w:val="lv"/>
        </w:rPr>
        <w:t>EMA</w:t>
      </w:r>
      <w:r w:rsidRPr="3ADD2F3D">
        <w:rPr>
          <w:lang w:val="lv"/>
        </w:rPr>
        <w:t xml:space="preserve"> no šīm maksām saņēma 90 % no sava finansējuma (aptuveni 342 miljoni </w:t>
      </w:r>
      <w:proofErr w:type="spellStart"/>
      <w:r w:rsidRPr="3ADD2F3D" w:rsidR="2DB4CF28">
        <w:rPr>
          <w:i/>
          <w:iCs/>
          <w:lang w:val="lv"/>
        </w:rPr>
        <w:t>euro</w:t>
      </w:r>
      <w:proofErr w:type="spellEnd"/>
      <w:r w:rsidRPr="3ADD2F3D">
        <w:rPr>
          <w:i/>
          <w:iCs/>
          <w:lang w:val="lv"/>
        </w:rPr>
        <w:t xml:space="preserve"> </w:t>
      </w:r>
      <w:r w:rsidRPr="3ADD2F3D">
        <w:rPr>
          <w:lang w:val="lv"/>
        </w:rPr>
        <w:t xml:space="preserve">no 380 miljoniem </w:t>
      </w:r>
      <w:proofErr w:type="spellStart"/>
      <w:r w:rsidRPr="3ADD2F3D" w:rsidR="025D14FC">
        <w:rPr>
          <w:i/>
          <w:iCs/>
          <w:lang w:val="lv"/>
        </w:rPr>
        <w:t>euro</w:t>
      </w:r>
      <w:proofErr w:type="spellEnd"/>
      <w:r w:rsidRPr="3ADD2F3D">
        <w:rPr>
          <w:lang w:val="lv"/>
        </w:rPr>
        <w:t xml:space="preserve">). No šiem 342 miljoniem </w:t>
      </w:r>
      <w:proofErr w:type="spellStart"/>
      <w:r w:rsidRPr="3ADD2F3D">
        <w:rPr>
          <w:i/>
          <w:iCs/>
          <w:lang w:val="lv"/>
        </w:rPr>
        <w:t>e</w:t>
      </w:r>
      <w:r w:rsidRPr="3ADD2F3D" w:rsidR="332940DD">
        <w:rPr>
          <w:i/>
          <w:iCs/>
          <w:lang w:val="lv"/>
        </w:rPr>
        <w:t>u</w:t>
      </w:r>
      <w:r w:rsidRPr="3ADD2F3D">
        <w:rPr>
          <w:i/>
          <w:iCs/>
          <w:lang w:val="lv"/>
        </w:rPr>
        <w:t>ro</w:t>
      </w:r>
      <w:proofErr w:type="spellEnd"/>
      <w:r w:rsidRPr="3ADD2F3D">
        <w:rPr>
          <w:lang w:val="lv"/>
        </w:rPr>
        <w:t xml:space="preserve"> aptuveni 140 miljoni </w:t>
      </w:r>
      <w:proofErr w:type="spellStart"/>
      <w:r w:rsidRPr="3ADD2F3D">
        <w:rPr>
          <w:i/>
          <w:iCs/>
          <w:lang w:val="lv"/>
        </w:rPr>
        <w:t>e</w:t>
      </w:r>
      <w:r w:rsidRPr="3ADD2F3D" w:rsidR="1F7921F6">
        <w:rPr>
          <w:i/>
          <w:iCs/>
          <w:lang w:val="lv"/>
        </w:rPr>
        <w:t>u</w:t>
      </w:r>
      <w:r w:rsidRPr="3ADD2F3D">
        <w:rPr>
          <w:i/>
          <w:iCs/>
          <w:lang w:val="lv"/>
        </w:rPr>
        <w:t>ro</w:t>
      </w:r>
      <w:proofErr w:type="spellEnd"/>
      <w:r w:rsidRPr="3ADD2F3D">
        <w:rPr>
          <w:lang w:val="lv"/>
        </w:rPr>
        <w:t xml:space="preserve"> tika izmaksāti VKI, lai kompensētu to darbu tādās jomās kā pieteikumu zinātniskā novērtēšana (ko </w:t>
      </w:r>
      <w:r w:rsidRPr="3ADD2F3D" w:rsidR="52B0F2EA">
        <w:rPr>
          <w:lang w:val="lv"/>
        </w:rPr>
        <w:t xml:space="preserve">koordinē </w:t>
      </w:r>
      <w:r w:rsidRPr="3ADD2F3D">
        <w:rPr>
          <w:lang w:val="lv"/>
        </w:rPr>
        <w:lastRenderedPageBreak/>
        <w:t>EMA) un citiem EMA sniegtajiem pakalpojumiem. Tāpēc EMA atalgojums  ir svarīgs faktors daudzām VKI, tostarp lemjot par</w:t>
      </w:r>
      <w:r w:rsidRPr="3ADD2F3D" w:rsidR="1998BC20">
        <w:rPr>
          <w:lang w:val="lv"/>
        </w:rPr>
        <w:t xml:space="preserve"> EMA sniedzamajiem</w:t>
      </w:r>
      <w:r w:rsidRPr="3ADD2F3D">
        <w:rPr>
          <w:lang w:val="lv"/>
        </w:rPr>
        <w:t xml:space="preserve"> </w:t>
      </w:r>
      <w:r w:rsidRPr="3ADD2F3D" w:rsidR="6E03AA08">
        <w:rPr>
          <w:lang w:val="lv"/>
        </w:rPr>
        <w:t>VKI pakalpojumiem</w:t>
      </w:r>
      <w:r w:rsidRPr="3ADD2F3D" w:rsidR="7DE21E70">
        <w:rPr>
          <w:lang w:val="lv"/>
        </w:rPr>
        <w:t>.</w:t>
      </w:r>
    </w:p>
    <w:p w:rsidR="003A619E" w:rsidP="003A619E" w:rsidRDefault="003A619E" w14:paraId="4F5BD863" w14:textId="77777777">
      <w:pPr>
        <w:jc w:val="both"/>
        <w:rPr>
          <w:lang w:val="lv"/>
        </w:rPr>
      </w:pPr>
    </w:p>
    <w:p w:rsidRPr="004B3D29" w:rsidR="003A619E" w:rsidP="003A619E" w:rsidRDefault="7DE21E70" w14:paraId="01EE9E5A" w14:textId="5C66C481">
      <w:pPr>
        <w:jc w:val="both"/>
      </w:pPr>
      <w:r w:rsidRPr="3ADD2F3D">
        <w:rPr>
          <w:lang w:val="lv"/>
        </w:rPr>
        <w:t xml:space="preserve">ES </w:t>
      </w:r>
      <w:r w:rsidRPr="3ADD2F3D" w:rsidR="229FD5C9">
        <w:rPr>
          <w:lang w:val="lv"/>
        </w:rPr>
        <w:t xml:space="preserve">Padome 2022. gada 13. decembrī saņēma </w:t>
      </w:r>
      <w:r w:rsidRPr="3ADD2F3D">
        <w:rPr>
          <w:lang w:val="lv"/>
        </w:rPr>
        <w:t>EK</w:t>
      </w:r>
      <w:r w:rsidRPr="3ADD2F3D" w:rsidR="229FD5C9">
        <w:rPr>
          <w:lang w:val="lv"/>
        </w:rPr>
        <w:t xml:space="preserve"> priekšlikumu Eiropas Parlamenta un Padomes regulai par nodevām un atlīdzību, k</w:t>
      </w:r>
      <w:r w:rsidRPr="3ADD2F3D" w:rsidR="14F185DB">
        <w:rPr>
          <w:lang w:val="lv"/>
        </w:rPr>
        <w:t>ur</w:t>
      </w:r>
      <w:r w:rsidRPr="3ADD2F3D">
        <w:rPr>
          <w:lang w:val="lv"/>
        </w:rPr>
        <w:t>as</w:t>
      </w:r>
      <w:r w:rsidRPr="3ADD2F3D" w:rsidR="229FD5C9">
        <w:rPr>
          <w:lang w:val="lv"/>
        </w:rPr>
        <w:t xml:space="preserve"> maksājama Eiropas Zāļu aģentūra</w:t>
      </w:r>
      <w:r w:rsidRPr="3ADD2F3D" w:rsidR="65733ACA">
        <w:rPr>
          <w:lang w:val="lv"/>
        </w:rPr>
        <w:t>i</w:t>
      </w:r>
      <w:r w:rsidR="00D278EC">
        <w:rPr>
          <w:lang w:val="lv"/>
        </w:rPr>
        <w:t xml:space="preserve"> </w:t>
      </w:r>
      <w:r w:rsidRPr="3ADD2F3D">
        <w:rPr>
          <w:lang w:val="lv"/>
        </w:rPr>
        <w:t>(turpmāk tekstā - Priekšlikums)</w:t>
      </w:r>
      <w:r w:rsidRPr="3ADD2F3D" w:rsidR="229FD5C9">
        <w:rPr>
          <w:lang w:val="lv"/>
        </w:rPr>
        <w:t xml:space="preserve">. </w:t>
      </w:r>
      <w:r w:rsidR="003A619E">
        <w:rPr>
          <w:lang w:val="lv"/>
        </w:rPr>
        <w:t xml:space="preserve">Priekšlikumam ir trīs mērķi: i) pāriet no vienotas likmes sistēmas uz izmaksu ziņā balstītu EMA maksu sistēmu, kā paredzēts spēkā esošajos </w:t>
      </w:r>
      <w:r w:rsidR="00C42F27">
        <w:rPr>
          <w:lang w:val="lv"/>
        </w:rPr>
        <w:t xml:space="preserve">ES </w:t>
      </w:r>
      <w:r w:rsidR="003A619E">
        <w:rPr>
          <w:lang w:val="lv"/>
        </w:rPr>
        <w:t xml:space="preserve">tiesību aktos; ii) nodrošināt EMA un VKI izveidotā Eiropas regulatīvā tīkla ilgtspēju; iii) vienkāršot spēkā esošos tiesību aktus, apvienojot divu spēkā esošo EMA noteikumu par farmakovigilanci un ar farmakovigilanci nesaistītām maksām saturu vienā juridiskā instrumentā. </w:t>
      </w:r>
    </w:p>
    <w:p w:rsidR="003A619E" w:rsidP="003A619E" w:rsidRDefault="003A619E" w14:paraId="66A30B11" w14:textId="77777777">
      <w:pPr>
        <w:jc w:val="both"/>
        <w:rPr>
          <w:lang w:val="lv"/>
        </w:rPr>
      </w:pPr>
    </w:p>
    <w:p w:rsidRPr="004B3D29" w:rsidR="003A619E" w:rsidP="003A619E" w:rsidRDefault="229FD5C9" w14:paraId="0D50C6BE" w14:textId="522B263D">
      <w:pPr>
        <w:jc w:val="both"/>
        <w:rPr>
          <w:lang w:val="lv"/>
        </w:rPr>
      </w:pPr>
      <w:r w:rsidRPr="3ADD2F3D">
        <w:rPr>
          <w:lang w:val="lv"/>
        </w:rPr>
        <w:t xml:space="preserve">Priekšlikuma būtiska daļa ir noteikumi par elastīgumu, lai </w:t>
      </w:r>
      <w:r w:rsidR="0092777E">
        <w:rPr>
          <w:lang w:val="lv"/>
        </w:rPr>
        <w:t>Priekšlikums</w:t>
      </w:r>
      <w:r w:rsidRPr="3ADD2F3D">
        <w:rPr>
          <w:lang w:val="lv"/>
        </w:rPr>
        <w:t xml:space="preserve"> atbilstu nākotnes vajadzībām izmaksu un struktūru izmaiņām. Tie ietver 10. pantā paredzētos noteikumus par pārredzamību un uzraudzību un 11. pantā paredzētos pārskatīšanas noteikumus, izmantojot deleģētos aktus.</w:t>
      </w:r>
      <w:r w:rsidR="004B3D29">
        <w:rPr>
          <w:lang w:val="lv"/>
        </w:rPr>
        <w:t xml:space="preserve"> </w:t>
      </w:r>
      <w:r w:rsidRPr="3ADD2F3D">
        <w:rPr>
          <w:lang w:val="lv"/>
        </w:rPr>
        <w:t>ES Farmaceitisko preču un medicīnisko ierīču jautājumu darba grupa</w:t>
      </w:r>
      <w:r w:rsidRPr="3ADD2F3D" w:rsidR="44DB47F9">
        <w:rPr>
          <w:lang w:val="lv"/>
        </w:rPr>
        <w:t xml:space="preserve"> (turpmāk tekstā – </w:t>
      </w:r>
      <w:r w:rsidRPr="3ADD2F3D" w:rsidR="36BA3850">
        <w:rPr>
          <w:lang w:val="lv"/>
        </w:rPr>
        <w:t>D</w:t>
      </w:r>
      <w:r w:rsidRPr="3ADD2F3D" w:rsidR="44DB47F9">
        <w:rPr>
          <w:lang w:val="lv"/>
        </w:rPr>
        <w:t>arba grupa)</w:t>
      </w:r>
      <w:r w:rsidRPr="3ADD2F3D">
        <w:rPr>
          <w:lang w:val="lv"/>
        </w:rPr>
        <w:t xml:space="preserve"> </w:t>
      </w:r>
      <w:r w:rsidRPr="3ADD2F3D" w:rsidR="54A7F8AA">
        <w:rPr>
          <w:lang w:val="lv"/>
        </w:rPr>
        <w:t>P</w:t>
      </w:r>
      <w:r w:rsidRPr="3ADD2F3D">
        <w:rPr>
          <w:lang w:val="lv"/>
        </w:rPr>
        <w:t xml:space="preserve">riekšlikumu un ietekmes novērtējumu izskatīja 2023. gada 26. janvāra sanāksmē. Tā turpināja izskatīt </w:t>
      </w:r>
      <w:r w:rsidRPr="3ADD2F3D" w:rsidR="59CB4CB3">
        <w:rPr>
          <w:lang w:val="lv"/>
        </w:rPr>
        <w:t>P</w:t>
      </w:r>
      <w:r w:rsidRPr="3ADD2F3D">
        <w:rPr>
          <w:lang w:val="lv"/>
        </w:rPr>
        <w:t xml:space="preserve">riekšlikumu 2023. gada 27. janvāra un 2., 13. un 20. februāra sanāksmēs. </w:t>
      </w:r>
    </w:p>
    <w:p w:rsidR="003A619E" w:rsidP="003A619E" w:rsidRDefault="003A619E" w14:paraId="3F90D0EA" w14:textId="77777777">
      <w:pPr>
        <w:jc w:val="both"/>
      </w:pPr>
    </w:p>
    <w:p w:rsidR="003A619E" w:rsidP="003A619E" w:rsidRDefault="4340ECBA" w14:paraId="31AB64E5" w14:textId="515B4654">
      <w:pPr>
        <w:jc w:val="both"/>
      </w:pPr>
      <w:r w:rsidRPr="3ADD2F3D">
        <w:rPr>
          <w:lang w:val="lv"/>
        </w:rPr>
        <w:t xml:space="preserve">Priekšlikuma izskatīšanas laikā </w:t>
      </w:r>
      <w:r w:rsidRPr="3ADD2F3D" w:rsidR="229FD5C9">
        <w:rPr>
          <w:lang w:val="lv"/>
        </w:rPr>
        <w:t xml:space="preserve">radās divi jautājumi: i) pirmkārt, kļuva skaidrs, ka pastāv plašs atbalsts uz izmaksām balstītai pieejai, bet </w:t>
      </w:r>
      <w:r w:rsidRPr="3ADD2F3D" w:rsidR="5CE8D406">
        <w:rPr>
          <w:lang w:val="lv"/>
        </w:rPr>
        <w:t>dalībvalstis</w:t>
      </w:r>
      <w:r w:rsidRPr="3ADD2F3D">
        <w:rPr>
          <w:lang w:val="lv"/>
        </w:rPr>
        <w:t xml:space="preserve"> neuzskatīja </w:t>
      </w:r>
      <w:r w:rsidRPr="3ADD2F3D" w:rsidR="229FD5C9">
        <w:rPr>
          <w:lang w:val="lv"/>
        </w:rPr>
        <w:t>ierosinātās maksas un atlīdzīb</w:t>
      </w:r>
      <w:r w:rsidRPr="3ADD2F3D" w:rsidR="22184547">
        <w:rPr>
          <w:lang w:val="lv"/>
        </w:rPr>
        <w:t>u</w:t>
      </w:r>
      <w:r w:rsidRPr="3ADD2F3D" w:rsidR="229FD5C9">
        <w:rPr>
          <w:lang w:val="lv"/>
        </w:rPr>
        <w:t xml:space="preserve"> VKI </w:t>
      </w:r>
      <w:r w:rsidRPr="3ADD2F3D">
        <w:rPr>
          <w:lang w:val="lv"/>
        </w:rPr>
        <w:t>kā pietiekamas</w:t>
      </w:r>
      <w:r w:rsidRPr="3ADD2F3D" w:rsidR="229FD5C9">
        <w:rPr>
          <w:lang w:val="lv"/>
        </w:rPr>
        <w:t xml:space="preserve">, lai segtu VKI izmaksas vairākās procedūrās. Daudzas </w:t>
      </w:r>
      <w:r w:rsidRPr="3ADD2F3D" w:rsidR="73BE70E5">
        <w:rPr>
          <w:lang w:val="lv"/>
        </w:rPr>
        <w:t xml:space="preserve">dalībvalstis </w:t>
      </w:r>
      <w:r w:rsidRPr="3ADD2F3D" w:rsidR="229FD5C9">
        <w:rPr>
          <w:lang w:val="lv"/>
        </w:rPr>
        <w:t>pauda priekšroku mērķtiecīgai pieejai, lai koriģētu maksas un atalgojumu par tām procedūrām, kas rada vislielākās bažas, proti, ko papildina horizontāla korekcija, piemēram, attiecībā uz inflāciju. ii); Otrkārt, elastīguma jēdzienam bija plašs atbalsts, bet bija div</w:t>
      </w:r>
      <w:r w:rsidRPr="3ADD2F3D" w:rsidR="7F1C99C9">
        <w:rPr>
          <w:lang w:val="lv"/>
        </w:rPr>
        <w:t>as</w:t>
      </w:r>
      <w:r w:rsidRPr="3ADD2F3D" w:rsidR="229FD5C9">
        <w:rPr>
          <w:lang w:val="lv"/>
        </w:rPr>
        <w:t xml:space="preserve"> </w:t>
      </w:r>
      <w:r w:rsidRPr="3ADD2F3D">
        <w:rPr>
          <w:lang w:val="lv"/>
        </w:rPr>
        <w:t xml:space="preserve">galvenās </w:t>
      </w:r>
      <w:r w:rsidRPr="3ADD2F3D" w:rsidR="229FD5C9">
        <w:rPr>
          <w:lang w:val="lv"/>
        </w:rPr>
        <w:t>bažas šajā sakarā: pirmā bija vēlme redzēt lielāku dalībvalstu/</w:t>
      </w:r>
      <w:r w:rsidRPr="3ADD2F3D" w:rsidR="251AFC16">
        <w:rPr>
          <w:lang w:val="lv"/>
        </w:rPr>
        <w:t xml:space="preserve"> </w:t>
      </w:r>
      <w:r w:rsidRPr="3ADD2F3D" w:rsidR="229FD5C9">
        <w:rPr>
          <w:lang w:val="lv"/>
        </w:rPr>
        <w:t>EMA valdes lomu īpašā ziņojuma apstiprināšanā 10. panta 6. punktā; otr</w:t>
      </w:r>
      <w:r w:rsidRPr="3ADD2F3D">
        <w:rPr>
          <w:lang w:val="lv"/>
        </w:rPr>
        <w:t>ā</w:t>
      </w:r>
      <w:r w:rsidRPr="3ADD2F3D" w:rsidR="229FD5C9">
        <w:rPr>
          <w:lang w:val="lv"/>
        </w:rPr>
        <w:t xml:space="preserve"> bija prasība noteikt ierobežojumus pilnvarām, kas 11. pantā deleģētas </w:t>
      </w:r>
      <w:r w:rsidRPr="3ADD2F3D" w:rsidR="030D832E">
        <w:rPr>
          <w:lang w:val="lv"/>
        </w:rPr>
        <w:t>E</w:t>
      </w:r>
      <w:r w:rsidRPr="3ADD2F3D" w:rsidR="229FD5C9">
        <w:rPr>
          <w:lang w:val="lv"/>
        </w:rPr>
        <w:t xml:space="preserve">K, jo bažas pauda liels skaits </w:t>
      </w:r>
      <w:r w:rsidRPr="3ADD2F3D" w:rsidR="66E07416">
        <w:rPr>
          <w:lang w:val="lv"/>
        </w:rPr>
        <w:t>dalībvalstu</w:t>
      </w:r>
      <w:r w:rsidRPr="3ADD2F3D" w:rsidR="229FD5C9">
        <w:rPr>
          <w:lang w:val="lv"/>
        </w:rPr>
        <w:t xml:space="preserve">, jo īpaši attiecībā uz 11. panta 1. punkta e) apakšpunktu. </w:t>
      </w:r>
    </w:p>
    <w:p w:rsidR="003A619E" w:rsidP="003A619E" w:rsidRDefault="003A619E" w14:paraId="174A6E66" w14:textId="77777777">
      <w:pPr>
        <w:jc w:val="both"/>
      </w:pPr>
    </w:p>
    <w:p w:rsidR="00A53502" w:rsidP="003A619E" w:rsidRDefault="00A53502" w14:paraId="06C62640" w14:textId="36259D5C">
      <w:pPr>
        <w:jc w:val="both"/>
        <w:rPr>
          <w:lang w:val="lv"/>
        </w:rPr>
      </w:pPr>
      <w:r>
        <w:rPr>
          <w:lang w:val="lv"/>
        </w:rPr>
        <w:t>D</w:t>
      </w:r>
      <w:r w:rsidR="003A619E">
        <w:rPr>
          <w:lang w:val="lv"/>
        </w:rPr>
        <w:t>arba grupa 2023. gada 13. februāra sanāksmē izskatīja prezidentvalsts darba dokumentu, kurā izklāstīta ierosinātā turpmākā rīcība šajos divos jautājumos</w:t>
      </w:r>
      <w:r w:rsidRPr="388E5E28" w:rsidR="7D43098F">
        <w:rPr>
          <w:lang w:val="lv"/>
        </w:rPr>
        <w:t>:</w:t>
      </w:r>
    </w:p>
    <w:p w:rsidR="00A53502" w:rsidP="003A619E" w:rsidRDefault="44DB47F9" w14:paraId="38945596" w14:textId="3DBEF771">
      <w:pPr>
        <w:jc w:val="both"/>
        <w:rPr>
          <w:lang w:val="lv"/>
        </w:rPr>
      </w:pPr>
      <w:r w:rsidRPr="3ADD2F3D">
        <w:rPr>
          <w:lang w:val="lv"/>
        </w:rPr>
        <w:t>a)</w:t>
      </w:r>
      <w:r w:rsidR="00384FB5">
        <w:rPr>
          <w:lang w:val="lv"/>
        </w:rPr>
        <w:t xml:space="preserve"> </w:t>
      </w:r>
      <w:r w:rsidRPr="3ADD2F3D" w:rsidR="229FD5C9">
        <w:rPr>
          <w:lang w:val="lv"/>
        </w:rPr>
        <w:t>Tika pausts plašs atbalsts mērķtiecīgas pieejas izmantošanai, lai koriģētu maksas un atlīdzību par procedūrām, kas rada vislielākās bažas. Tika sniegts arī plašs atbalsts piecām noteiktajām procedūrām. Diskusijā tika identificētas vēl divas procedūras (pārbaudes un atzinuma pieprasījumi)</w:t>
      </w:r>
      <w:r w:rsidRPr="3ADD2F3D" w:rsidR="63BD0FE9">
        <w:rPr>
          <w:lang w:val="lv"/>
        </w:rPr>
        <w:t>;</w:t>
      </w:r>
      <w:r w:rsidRPr="3ADD2F3D" w:rsidR="229FD5C9">
        <w:rPr>
          <w:lang w:val="lv"/>
        </w:rPr>
        <w:t xml:space="preserve"> </w:t>
      </w:r>
    </w:p>
    <w:p w:rsidR="08817B1A" w:rsidP="08817B1A" w:rsidRDefault="08817B1A" w14:paraId="03927220" w14:textId="7726AD7B">
      <w:pPr>
        <w:jc w:val="both"/>
        <w:rPr>
          <w:lang w:val="lv"/>
        </w:rPr>
      </w:pPr>
    </w:p>
    <w:p w:rsidR="003A619E" w:rsidP="003A619E" w:rsidRDefault="229FD5C9" w14:paraId="6D035E6D" w14:textId="5F9256A6">
      <w:pPr>
        <w:jc w:val="both"/>
      </w:pPr>
      <w:r w:rsidRPr="3ADD2F3D">
        <w:rPr>
          <w:lang w:val="lv"/>
        </w:rPr>
        <w:t xml:space="preserve">b) </w:t>
      </w:r>
      <w:r w:rsidRPr="3ADD2F3D" w:rsidR="44DB47F9">
        <w:rPr>
          <w:lang w:val="lv"/>
        </w:rPr>
        <w:t xml:space="preserve">Tika pausts </w:t>
      </w:r>
      <w:r w:rsidRPr="3ADD2F3D">
        <w:rPr>
          <w:lang w:val="lv"/>
        </w:rPr>
        <w:t xml:space="preserve">plašs atbalsts ierosinātajai turpmākajai rīcībai attiecībā uz elastīgumu. Tas attiecās uz diviem punktiem. i) 10. pantu par pārredzamību un uzraudzību, kurā tika panākta vienošanās, ka EMA valde apstiprinās īpašo ziņojumu un ka </w:t>
      </w:r>
      <w:r w:rsidRPr="3ADD2F3D" w:rsidR="44DB47F9">
        <w:rPr>
          <w:lang w:val="lv"/>
        </w:rPr>
        <w:t>EMA</w:t>
      </w:r>
      <w:r w:rsidRPr="3ADD2F3D">
        <w:rPr>
          <w:lang w:val="lv"/>
        </w:rPr>
        <w:t xml:space="preserve"> ir pienākums sagatavot īpašu ziņojumu, ja to pieprasa </w:t>
      </w:r>
      <w:r w:rsidRPr="3ADD2F3D" w:rsidR="44DB47F9">
        <w:rPr>
          <w:lang w:val="lv"/>
        </w:rPr>
        <w:t xml:space="preserve">tās </w:t>
      </w:r>
      <w:r w:rsidRPr="3ADD2F3D">
        <w:rPr>
          <w:lang w:val="lv"/>
        </w:rPr>
        <w:t xml:space="preserve">valde; ii) 11. pants par pārskatīšanu (ar deleģētajiem aktiem), ja tika panākta vienošanās ierobežot </w:t>
      </w:r>
      <w:r w:rsidRPr="3ADD2F3D" w:rsidR="0FC31A03">
        <w:rPr>
          <w:lang w:val="lv"/>
        </w:rPr>
        <w:t>E</w:t>
      </w:r>
      <w:r w:rsidRPr="3ADD2F3D">
        <w:rPr>
          <w:lang w:val="lv"/>
        </w:rPr>
        <w:t xml:space="preserve">K deleģētās pilnvaras. Tas tiktu darīts, piešķirot valdei pilnvaras apstiprināt izmaiņas to darbību aprakstā, kuras atbilst </w:t>
      </w:r>
      <w:r w:rsidRPr="3ADD2F3D" w:rsidR="44DB47F9">
        <w:rPr>
          <w:lang w:val="lv"/>
        </w:rPr>
        <w:t xml:space="preserve">EMA </w:t>
      </w:r>
      <w:r w:rsidRPr="3ADD2F3D">
        <w:rPr>
          <w:lang w:val="lv"/>
        </w:rPr>
        <w:t xml:space="preserve">operatīvajam darbam, kā pašlaik norādīts </w:t>
      </w:r>
      <w:r w:rsidRPr="3ADD2F3D" w:rsidR="44DB47F9">
        <w:rPr>
          <w:lang w:val="lv"/>
        </w:rPr>
        <w:t>P</w:t>
      </w:r>
      <w:r w:rsidRPr="3ADD2F3D">
        <w:rPr>
          <w:lang w:val="lv"/>
        </w:rPr>
        <w:t>riekšlikum</w:t>
      </w:r>
      <w:r w:rsidRPr="3ADD2F3D" w:rsidR="44DB47F9">
        <w:rPr>
          <w:lang w:val="lv"/>
        </w:rPr>
        <w:t>ā</w:t>
      </w:r>
      <w:r w:rsidRPr="3ADD2F3D">
        <w:rPr>
          <w:lang w:val="lv"/>
        </w:rPr>
        <w:t xml:space="preserve">. Ņemot to vērā, tika panākta vienošanās, ka 11. panta 1. punkta e) apakšpunkts tiks svītrots. Lai panāktu šādas izmaiņas, izmantotais formulējums jāpārceļ uz 10. panta 6. punkta b) apakšpunktu. Tas EMA valdei piešķirs pilnvaras apstiprināt izmaiņas, pirms tās tiek pieņemtas ar </w:t>
      </w:r>
      <w:r w:rsidRPr="3ADD2F3D" w:rsidR="44DB47F9">
        <w:rPr>
          <w:lang w:val="lv"/>
        </w:rPr>
        <w:t>EK</w:t>
      </w:r>
      <w:r w:rsidRPr="3ADD2F3D">
        <w:rPr>
          <w:lang w:val="lv"/>
        </w:rPr>
        <w:t xml:space="preserve"> deleģēto aktu saskaņā ar 11. panta 1. punkta a) apakšpunktu. </w:t>
      </w:r>
    </w:p>
    <w:p w:rsidRPr="004B3D29" w:rsidR="003A619E" w:rsidP="003A619E" w:rsidRDefault="44DB47F9" w14:paraId="396529EC" w14:textId="1B9AF865">
      <w:pPr>
        <w:jc w:val="both"/>
        <w:rPr>
          <w:lang w:val="lv"/>
        </w:rPr>
      </w:pPr>
      <w:r w:rsidRPr="3ADD2F3D">
        <w:rPr>
          <w:lang w:val="lv"/>
        </w:rPr>
        <w:t>D</w:t>
      </w:r>
      <w:r w:rsidRPr="3ADD2F3D" w:rsidR="229FD5C9">
        <w:rPr>
          <w:lang w:val="lv"/>
        </w:rPr>
        <w:t xml:space="preserve">arba grupa 2023. gada 13. februāra sanāksmē izskatīja arī </w:t>
      </w:r>
      <w:r w:rsidRPr="3ADD2F3D" w:rsidR="3311F81F">
        <w:rPr>
          <w:lang w:val="lv"/>
        </w:rPr>
        <w:t>P</w:t>
      </w:r>
      <w:r w:rsidRPr="3ADD2F3D" w:rsidR="229FD5C9">
        <w:rPr>
          <w:lang w:val="lv"/>
        </w:rPr>
        <w:t xml:space="preserve">riekšlikuma veterinārās daļas. </w:t>
      </w:r>
      <w:r w:rsidRPr="3ADD2F3D" w:rsidR="1FBA6F9A">
        <w:rPr>
          <w:lang w:val="lv"/>
        </w:rPr>
        <w:t>Tika konstatēts</w:t>
      </w:r>
      <w:r w:rsidRPr="3ADD2F3D" w:rsidR="229FD5C9">
        <w:rPr>
          <w:lang w:val="lv"/>
        </w:rPr>
        <w:t xml:space="preserve">, ka, nosakot maksas un atlīdzību, ir jāpanāk līdzsvars starp tīkla ilgtspēju un nozares dzīvotspēju. Ņemot vērā to, ka veterinārā sistēma nesen tika atjaunināta, tas būtu pelnījis īpaši </w:t>
      </w:r>
      <w:r w:rsidRPr="3ADD2F3D" w:rsidR="229FD5C9">
        <w:rPr>
          <w:lang w:val="lv"/>
        </w:rPr>
        <w:lastRenderedPageBreak/>
        <w:t xml:space="preserve">rūpīgus turpmākos pasākumus. </w:t>
      </w:r>
      <w:r w:rsidRPr="3ADD2F3D" w:rsidR="1FBA6F9A">
        <w:rPr>
          <w:lang w:val="lv"/>
        </w:rPr>
        <w:t>D</w:t>
      </w:r>
      <w:r w:rsidRPr="3ADD2F3D" w:rsidR="229FD5C9">
        <w:rPr>
          <w:lang w:val="lv"/>
        </w:rPr>
        <w:t xml:space="preserve">arba grupas 2023. gada 20. februāra sanāksmē pēc četru </w:t>
      </w:r>
      <w:r w:rsidRPr="3ADD2F3D" w:rsidR="7921A1FB">
        <w:rPr>
          <w:lang w:val="lv"/>
        </w:rPr>
        <w:t>dalībvalstu</w:t>
      </w:r>
      <w:r w:rsidRPr="3ADD2F3D" w:rsidR="229FD5C9">
        <w:rPr>
          <w:lang w:val="lv"/>
        </w:rPr>
        <w:t xml:space="preserve"> pieprasījuma prezidentvalsts ierosināja, ka tā izskatīs iespēju attiecīgus tehniskus pielāgojumus priekšlikumā saglabāt "</w:t>
      </w:r>
      <w:r w:rsidRPr="3ADD2F3D" w:rsidR="229FD5C9">
        <w:rPr>
          <w:i/>
          <w:iCs/>
          <w:lang w:val="lv"/>
        </w:rPr>
        <w:t xml:space="preserve">status </w:t>
      </w:r>
      <w:proofErr w:type="spellStart"/>
      <w:r w:rsidRPr="3ADD2F3D" w:rsidR="229FD5C9">
        <w:rPr>
          <w:i/>
          <w:iCs/>
          <w:lang w:val="lv"/>
        </w:rPr>
        <w:t>quo</w:t>
      </w:r>
      <w:proofErr w:type="spellEnd"/>
      <w:r w:rsidRPr="3ADD2F3D" w:rsidR="229FD5C9">
        <w:rPr>
          <w:lang w:val="lv"/>
        </w:rPr>
        <w:t>" attiecībā uz farmakovigilances maksu mazos tirgos. Ņemot vērā iepriekš minētos jautājumus, prezidentvalsts secināja, ka tā aicinās EPSCO 2023.</w:t>
      </w:r>
      <w:r w:rsidR="00C037FC">
        <w:rPr>
          <w:lang w:val="lv"/>
        </w:rPr>
        <w:t> </w:t>
      </w:r>
      <w:r w:rsidRPr="3ADD2F3D" w:rsidR="229FD5C9">
        <w:rPr>
          <w:lang w:val="lv"/>
        </w:rPr>
        <w:t xml:space="preserve">gada 14. marta sanāksmē rīkot politikas debates par </w:t>
      </w:r>
      <w:r w:rsidRPr="7547E9C5" w:rsidR="0635AFC5">
        <w:rPr>
          <w:lang w:val="lv"/>
        </w:rPr>
        <w:t>Priekšlikumu</w:t>
      </w:r>
      <w:r w:rsidRPr="7547E9C5" w:rsidR="229FD5C9">
        <w:rPr>
          <w:lang w:val="lv"/>
        </w:rPr>
        <w:t xml:space="preserve">. </w:t>
      </w:r>
    </w:p>
    <w:p w:rsidR="003A619E" w:rsidP="75C5FD3D" w:rsidRDefault="003A619E" w14:paraId="3A3EC364" w14:textId="31CF08D7">
      <w:pPr>
        <w:jc w:val="both"/>
      </w:pPr>
    </w:p>
    <w:p w:rsidR="003A619E" w:rsidP="003A619E" w:rsidRDefault="003A619E" w14:paraId="7B40D38A" w14:textId="4196CDCD">
      <w:pPr>
        <w:jc w:val="both"/>
        <w:rPr>
          <w:lang w:val="lv"/>
        </w:rPr>
      </w:pPr>
      <w:r>
        <w:rPr>
          <w:lang w:val="lv"/>
        </w:rPr>
        <w:t xml:space="preserve">Ministri tiek aicināti diskutēt par šādiem jautājumiem: </w:t>
      </w:r>
    </w:p>
    <w:p w:rsidR="00C037FC" w:rsidP="003A619E" w:rsidRDefault="00C037FC" w14:paraId="6A57A749" w14:textId="77777777">
      <w:pPr>
        <w:jc w:val="both"/>
      </w:pPr>
    </w:p>
    <w:p w:rsidR="003A619E" w:rsidP="3ADD2F3D" w:rsidRDefault="229FD5C9" w14:paraId="01004874" w14:textId="4AF59149">
      <w:pPr>
        <w:jc w:val="both"/>
        <w:rPr>
          <w:lang w:val="lv"/>
        </w:rPr>
      </w:pPr>
      <w:r w:rsidRPr="35BED2DE">
        <w:rPr>
          <w:b/>
          <w:u w:val="single"/>
          <w:lang w:val="lv"/>
        </w:rPr>
        <w:t>1.</w:t>
      </w:r>
      <w:r w:rsidR="00C037FC">
        <w:rPr>
          <w:b/>
          <w:u w:val="single"/>
          <w:lang w:val="lv"/>
        </w:rPr>
        <w:t xml:space="preserve"> </w:t>
      </w:r>
      <w:r w:rsidRPr="35BED2DE">
        <w:rPr>
          <w:b/>
          <w:u w:val="single"/>
          <w:lang w:val="lv"/>
        </w:rPr>
        <w:t>Mērķtiecīga pieeja</w:t>
      </w:r>
      <w:r w:rsidRPr="3ADD2F3D">
        <w:rPr>
          <w:lang w:val="lv"/>
        </w:rPr>
        <w:t xml:space="preserve">: </w:t>
      </w:r>
      <w:r w:rsidRPr="00C037FC">
        <w:rPr>
          <w:b/>
          <w:bCs/>
          <w:lang w:val="lv"/>
        </w:rPr>
        <w:t>Vai ministri vienotos par mērķtiecīgu pieeju maksu un atlīdzības koriģēšanai, kas izklāstīta iepriekš 6.a) punktā, tostarp par vispārēju korekciju, ņemot vērā attīstību pēdējos gados?</w:t>
      </w:r>
      <w:r w:rsidRPr="3ADD2F3D">
        <w:rPr>
          <w:lang w:val="lv"/>
        </w:rPr>
        <w:t xml:space="preserve"> </w:t>
      </w:r>
    </w:p>
    <w:p w:rsidR="003A619E" w:rsidP="3ADD2F3D" w:rsidRDefault="003A619E" w14:paraId="687E889C" w14:textId="39B8DEF6">
      <w:pPr>
        <w:jc w:val="both"/>
        <w:rPr>
          <w:lang w:val="lv"/>
        </w:rPr>
      </w:pPr>
    </w:p>
    <w:p w:rsidR="003A619E" w:rsidP="3ADD2F3D" w:rsidRDefault="61DB91C9" w14:paraId="3FD5FAF7" w14:textId="4F7E6CD6">
      <w:pPr>
        <w:jc w:val="both"/>
        <w:rPr>
          <w:lang w:val="lv"/>
        </w:rPr>
      </w:pPr>
      <w:r w:rsidRPr="3ADD2F3D">
        <w:rPr>
          <w:lang w:val="lv"/>
        </w:rPr>
        <w:t>Latvija piekrīt dokumentos izklāstītajai mērķtiecīgajai pieejai maksu koriģēšanai un ir gatava sniegt ieguldījumu gaidāmajā datu</w:t>
      </w:r>
      <w:r w:rsidRPr="3ADD2F3D" w:rsidR="3B5CCBE4">
        <w:rPr>
          <w:lang w:val="lv"/>
        </w:rPr>
        <w:t xml:space="preserve"> </w:t>
      </w:r>
      <w:r w:rsidRPr="3ADD2F3D">
        <w:rPr>
          <w:lang w:val="lv"/>
        </w:rPr>
        <w:t>vākšanā. Mūsuprāt, ir</w:t>
      </w:r>
      <w:r w:rsidRPr="3ADD2F3D" w:rsidR="65A7E547">
        <w:rPr>
          <w:lang w:val="lv"/>
        </w:rPr>
        <w:t xml:space="preserve"> </w:t>
      </w:r>
      <w:r w:rsidRPr="3ADD2F3D">
        <w:rPr>
          <w:lang w:val="lv"/>
        </w:rPr>
        <w:t>būtiski, lai</w:t>
      </w:r>
      <w:r w:rsidRPr="3ADD2F3D" w:rsidR="273DA95B">
        <w:rPr>
          <w:lang w:val="lv"/>
        </w:rPr>
        <w:t xml:space="preserve"> </w:t>
      </w:r>
      <w:r w:rsidRPr="3ADD2F3D">
        <w:rPr>
          <w:lang w:val="lv"/>
        </w:rPr>
        <w:t>valstu kompetento iestāžu   nenovērtējamais ieguldījums zinātniskajā  novērtējumā tiktu pienācīgi atalgots.</w:t>
      </w:r>
    </w:p>
    <w:p w:rsidRPr="00C037FC" w:rsidR="003A619E" w:rsidP="3ADD2F3D" w:rsidRDefault="003A619E" w14:paraId="02E82C3D" w14:textId="2D9E93C4">
      <w:pPr>
        <w:jc w:val="both"/>
        <w:rPr>
          <w:lang w:val="lv"/>
        </w:rPr>
      </w:pPr>
    </w:p>
    <w:p w:rsidR="00DD704C" w:rsidP="3ADD2F3D" w:rsidRDefault="229FD5C9" w14:paraId="3BE0E1B0" w14:textId="3EA8BCD5">
      <w:pPr>
        <w:jc w:val="both"/>
        <w:rPr>
          <w:lang w:val="lv"/>
        </w:rPr>
      </w:pPr>
      <w:r w:rsidRPr="35BED2DE">
        <w:rPr>
          <w:b/>
          <w:u w:val="single"/>
          <w:lang w:val="lv"/>
        </w:rPr>
        <w:t>2. Elastīgums:</w:t>
      </w:r>
      <w:r w:rsidRPr="3ADD2F3D">
        <w:rPr>
          <w:lang w:val="lv"/>
        </w:rPr>
        <w:t xml:space="preserve"> </w:t>
      </w:r>
      <w:r w:rsidRPr="00815496">
        <w:rPr>
          <w:b/>
          <w:bCs/>
          <w:lang w:val="lv"/>
        </w:rPr>
        <w:t>Ņemot vērā 5. punkta ii) apakšpunktā izklāstīto plašo atbalstu elastīgumam, vai ministri piekrīt, ka ir vajadzīga lielāka EMA loma Vald</w:t>
      </w:r>
      <w:r w:rsidRPr="00815496" w:rsidR="3728C363">
        <w:rPr>
          <w:b/>
          <w:bCs/>
          <w:lang w:val="lv"/>
        </w:rPr>
        <w:t>ē</w:t>
      </w:r>
      <w:r w:rsidRPr="00815496">
        <w:rPr>
          <w:b/>
          <w:bCs/>
          <w:lang w:val="lv"/>
        </w:rPr>
        <w:t xml:space="preserve"> un dalībvalst</w:t>
      </w:r>
      <w:r w:rsidRPr="00815496" w:rsidR="2CF95451">
        <w:rPr>
          <w:b/>
          <w:bCs/>
          <w:lang w:val="lv"/>
        </w:rPr>
        <w:t>ī</w:t>
      </w:r>
      <w:r w:rsidRPr="00815496">
        <w:rPr>
          <w:b/>
          <w:bCs/>
          <w:lang w:val="lv"/>
        </w:rPr>
        <w:t>s attiecībā uz maksu un atlīdzības nākotnes nodrošināšanu, kā arī attiecībā uz EK deleģēto pilnvaru ierobežojumu noteikšanu, kā izklāstīts 6.b punkt</w:t>
      </w:r>
      <w:r w:rsidRPr="00815496" w:rsidR="485932EC">
        <w:rPr>
          <w:b/>
          <w:bCs/>
          <w:lang w:val="lv"/>
        </w:rPr>
        <w:t>ā</w:t>
      </w:r>
      <w:r w:rsidRPr="00815496" w:rsidR="6EC97947">
        <w:rPr>
          <w:b/>
          <w:bCs/>
          <w:lang w:val="lv"/>
        </w:rPr>
        <w:t>?</w:t>
      </w:r>
    </w:p>
    <w:p w:rsidRPr="00B810BF" w:rsidR="00DD704C" w:rsidP="3ADD2F3D" w:rsidRDefault="00DD704C" w14:paraId="69A7A102" w14:textId="0D7C5765">
      <w:pPr>
        <w:jc w:val="both"/>
        <w:rPr>
          <w:lang w:val="lv"/>
        </w:rPr>
      </w:pPr>
    </w:p>
    <w:p w:rsidR="00AC5B38" w:rsidP="3ADD2F3D" w:rsidRDefault="14CF2A82" w14:paraId="73B81AFA" w14:textId="15CF0768">
      <w:pPr>
        <w:jc w:val="both"/>
        <w:rPr>
          <w:lang w:val="lv"/>
        </w:rPr>
      </w:pPr>
      <w:r w:rsidRPr="3ADD2F3D">
        <w:rPr>
          <w:lang w:val="lv"/>
        </w:rPr>
        <w:t>Latvija atbalsta plašāku EMA valdes un dalībvalstu (kuras ir pārstāvētas arī valdē) lomu  attiecībā uz iespējamām izmaiņām nodevās un atalgojumā nākotnē.</w:t>
      </w:r>
    </w:p>
    <w:p w:rsidR="00072BB0" w:rsidP="3ADD2F3D" w:rsidRDefault="00072BB0" w14:paraId="425BDCA6" w14:textId="7A9E7423">
      <w:pPr>
        <w:jc w:val="both"/>
        <w:rPr>
          <w:lang w:val="lv"/>
        </w:rPr>
      </w:pPr>
    </w:p>
    <w:p w:rsidRPr="00F05B72" w:rsidR="00072BB0" w:rsidP="00072BB0" w:rsidRDefault="00072BB0" w14:paraId="7E9519A6" w14:textId="1769A3E9">
      <w:pPr>
        <w:jc w:val="both"/>
        <w:rPr>
          <w:lang w:val="lv"/>
        </w:rPr>
      </w:pPr>
      <w:r w:rsidRPr="00F05B72">
        <w:t>Papildus vēlamies informēt, ka Latvija kopumā atbalsta Priekšlikumu,</w:t>
      </w:r>
      <w:r w:rsidRPr="00F05B72">
        <w:rPr>
          <w:lang w:eastAsia="en-US"/>
        </w:rPr>
        <w:t xml:space="preserve"> taču vienlaikus uzsveram, ka esam pret jaunu maksu  noteikšanu veterinārajām zālēm. </w:t>
      </w:r>
      <w:r w:rsidRPr="00F05B72">
        <w:t>Latvija neatbalsta jaunas maksas noteikšanu veterinārajām zālēm, kuras ir reģistrētas nacionālajā procedūrā. Papildu maksājums par nacionālajā procedūrā reģistrēto zāļu farmakovigilanci būtiski ietekmēs veterināro zāļu pieejamību un palielinās veterināro zāļu izmaksas.</w:t>
      </w:r>
    </w:p>
    <w:p w:rsidR="004B3D29" w:rsidP="08817B1A" w:rsidRDefault="004B3D29" w14:paraId="597B9211" w14:textId="77777777">
      <w:pPr>
        <w:jc w:val="both"/>
        <w:rPr>
          <w:lang w:val="lv"/>
        </w:rPr>
      </w:pPr>
    </w:p>
    <w:p w:rsidRPr="0020277A" w:rsidR="00FC3ACC" w:rsidP="75C5FD3D" w:rsidRDefault="00344020" w14:paraId="6E359A2A" w14:textId="77777777">
      <w:pPr>
        <w:pStyle w:val="ListParagraph"/>
        <w:numPr>
          <w:ilvl w:val="1"/>
          <w:numId w:val="41"/>
        </w:numPr>
        <w:ind w:left="0" w:firstLine="0"/>
        <w:jc w:val="both"/>
      </w:pPr>
      <w:r w:rsidRPr="75C5FD3D">
        <w:rPr>
          <w:b/>
          <w:bCs/>
        </w:rPr>
        <w:t>ES Globālās veselības stratēģija</w:t>
      </w:r>
      <w:r w:rsidR="00AC5B38">
        <w:rPr>
          <w:rStyle w:val="FootnoteReference"/>
          <w:b/>
          <w:bCs/>
        </w:rPr>
        <w:footnoteReference w:id="2"/>
      </w:r>
    </w:p>
    <w:p w:rsidRPr="0020277A" w:rsidR="0020277A" w:rsidP="08817B1A" w:rsidRDefault="0020277A" w14:paraId="068BFEDC" w14:textId="77777777">
      <w:pPr>
        <w:pStyle w:val="ListParagraph"/>
        <w:jc w:val="both"/>
      </w:pPr>
    </w:p>
    <w:p w:rsidR="00924894" w:rsidP="003A619E" w:rsidRDefault="1D484DC0" w14:paraId="28655384" w14:textId="22D5B21E">
      <w:pPr>
        <w:jc w:val="both"/>
      </w:pPr>
      <w:r>
        <w:t xml:space="preserve">EK </w:t>
      </w:r>
      <w:r w:rsidR="357605C6">
        <w:t>2022. gada</w:t>
      </w:r>
      <w:r>
        <w:t xml:space="preserve"> </w:t>
      </w:r>
      <w:r w:rsidR="357605C6">
        <w:t>30. novembrī pieņēma</w:t>
      </w:r>
      <w:r>
        <w:t xml:space="preserve"> </w:t>
      </w:r>
      <w:r w:rsidR="357605C6">
        <w:t>jaunu</w:t>
      </w:r>
      <w:r>
        <w:t xml:space="preserve"> </w:t>
      </w:r>
      <w:r w:rsidR="357605C6">
        <w:t>ES globālo</w:t>
      </w:r>
      <w:r>
        <w:t xml:space="preserve"> </w:t>
      </w:r>
      <w:r w:rsidR="357605C6">
        <w:t>veselības stratēģiju</w:t>
      </w:r>
      <w:r>
        <w:t xml:space="preserve"> </w:t>
      </w:r>
      <w:r w:rsidR="357605C6">
        <w:t>"Labāka</w:t>
      </w:r>
      <w:r>
        <w:t xml:space="preserve"> </w:t>
      </w:r>
      <w:r w:rsidR="357605C6">
        <w:t>veselība</w:t>
      </w:r>
      <w:r>
        <w:t xml:space="preserve"> </w:t>
      </w:r>
      <w:r w:rsidR="357605C6">
        <w:t>visiem</w:t>
      </w:r>
      <w:r>
        <w:t xml:space="preserve"> </w:t>
      </w:r>
      <w:r w:rsidR="357605C6">
        <w:t>mainīgajā</w:t>
      </w:r>
      <w:r>
        <w:t xml:space="preserve"> </w:t>
      </w:r>
      <w:r w:rsidR="357605C6">
        <w:t>pasaulē" (turpmāk</w:t>
      </w:r>
      <w:r>
        <w:t xml:space="preserve"> tekstā - </w:t>
      </w:r>
      <w:r w:rsidR="357605C6">
        <w:t>Stratēģij</w:t>
      </w:r>
      <w:r>
        <w:t>a</w:t>
      </w:r>
      <w:r w:rsidR="357605C6">
        <w:t>)</w:t>
      </w:r>
      <w:r w:rsidR="31E0E25A">
        <w:t>, kas aizstāj 2010.</w:t>
      </w:r>
      <w:r w:rsidR="67409138">
        <w:t xml:space="preserve"> </w:t>
      </w:r>
      <w:r w:rsidR="31E0E25A">
        <w:t>gadā publicēto.</w:t>
      </w:r>
      <w:r w:rsidR="357605C6">
        <w:t xml:space="preserve"> Stratēģijā</w:t>
      </w:r>
      <w:r>
        <w:t xml:space="preserve"> </w:t>
      </w:r>
      <w:r w:rsidR="55BA66ED">
        <w:t>norādīts</w:t>
      </w:r>
      <w:r w:rsidR="357605C6">
        <w:t>,</w:t>
      </w:r>
      <w:r>
        <w:t xml:space="preserve"> </w:t>
      </w:r>
      <w:r w:rsidR="357605C6">
        <w:t>ka</w:t>
      </w:r>
      <w:r>
        <w:t xml:space="preserve"> </w:t>
      </w:r>
      <w:r w:rsidR="357605C6">
        <w:t>globālā</w:t>
      </w:r>
      <w:r>
        <w:t xml:space="preserve"> </w:t>
      </w:r>
      <w:r w:rsidR="357605C6">
        <w:t>veselība</w:t>
      </w:r>
      <w:r>
        <w:t xml:space="preserve"> </w:t>
      </w:r>
      <w:r w:rsidR="357605C6">
        <w:t>ir būtisks</w:t>
      </w:r>
      <w:r>
        <w:t xml:space="preserve"> </w:t>
      </w:r>
      <w:r w:rsidR="357605C6">
        <w:t>ES ārpolitikas</w:t>
      </w:r>
      <w:r>
        <w:t xml:space="preserve"> </w:t>
      </w:r>
      <w:r w:rsidR="357605C6">
        <w:t xml:space="preserve">pīlārs. </w:t>
      </w:r>
      <w:r w:rsidR="6C344850">
        <w:t>G</w:t>
      </w:r>
      <w:r w:rsidR="357605C6">
        <w:t>alvenais</w:t>
      </w:r>
      <w:r>
        <w:t xml:space="preserve"> </w:t>
      </w:r>
      <w:r w:rsidR="357605C6">
        <w:t xml:space="preserve">vēstījums </w:t>
      </w:r>
      <w:r w:rsidR="26BA7F0D">
        <w:t>-</w:t>
      </w:r>
      <w:r w:rsidR="00730C5B">
        <w:t xml:space="preserve"> </w:t>
      </w:r>
      <w:r w:rsidR="357605C6">
        <w:t>ES plāno</w:t>
      </w:r>
      <w:r>
        <w:t xml:space="preserve"> </w:t>
      </w:r>
      <w:r w:rsidR="357605C6">
        <w:t>no jauna apliecināt atbildību</w:t>
      </w:r>
      <w:r>
        <w:t xml:space="preserve"> </w:t>
      </w:r>
      <w:r w:rsidR="357605C6">
        <w:t>un stiprināt</w:t>
      </w:r>
      <w:r>
        <w:t xml:space="preserve"> </w:t>
      </w:r>
      <w:r w:rsidR="357605C6">
        <w:t>savu</w:t>
      </w:r>
      <w:r>
        <w:t xml:space="preserve"> </w:t>
      </w:r>
      <w:r w:rsidR="357605C6">
        <w:t>vadošo lomu, lai sasniegtu</w:t>
      </w:r>
      <w:r>
        <w:t xml:space="preserve"> </w:t>
      </w:r>
      <w:r w:rsidR="357605C6">
        <w:t>augstākos</w:t>
      </w:r>
      <w:r>
        <w:t xml:space="preserve"> </w:t>
      </w:r>
      <w:r w:rsidR="357605C6">
        <w:t>iespējamos</w:t>
      </w:r>
      <w:r>
        <w:t xml:space="preserve"> </w:t>
      </w:r>
      <w:r w:rsidR="357605C6">
        <w:t>veselības standartus</w:t>
      </w:r>
      <w:r w:rsidR="31E0E25A">
        <w:t>,</w:t>
      </w:r>
      <w:r>
        <w:t xml:space="preserve"> </w:t>
      </w:r>
      <w:r w:rsidR="357605C6">
        <w:t>kuru pamatā ir</w:t>
      </w:r>
      <w:r w:rsidR="31E0E25A">
        <w:t xml:space="preserve"> tādas</w:t>
      </w:r>
      <w:r>
        <w:t xml:space="preserve"> </w:t>
      </w:r>
      <w:r w:rsidR="357605C6">
        <w:t>pamatvērtības</w:t>
      </w:r>
      <w:r w:rsidR="31E0E25A">
        <w:t xml:space="preserve"> kā </w:t>
      </w:r>
      <w:r w:rsidR="357605C6">
        <w:t>solidaritāte, taisnīgums</w:t>
      </w:r>
      <w:r>
        <w:t xml:space="preserve"> </w:t>
      </w:r>
      <w:r w:rsidR="357605C6">
        <w:t xml:space="preserve">un cilvēktiesību ievērošana. </w:t>
      </w:r>
    </w:p>
    <w:p w:rsidR="00924894" w:rsidP="003A619E" w:rsidRDefault="00924894" w14:paraId="40CC64E7" w14:textId="77777777">
      <w:pPr>
        <w:jc w:val="both"/>
      </w:pPr>
    </w:p>
    <w:p w:rsidR="006E7A7F" w:rsidP="392F3F9E" w:rsidRDefault="357605C6" w14:paraId="342CACCA" w14:textId="055AFD00">
      <w:pPr>
        <w:jc w:val="both"/>
      </w:pPr>
      <w:r>
        <w:t>Ņemot vērā</w:t>
      </w:r>
      <w:r w:rsidR="1D484DC0">
        <w:t xml:space="preserve"> </w:t>
      </w:r>
      <w:r>
        <w:t>Covid-19 pandēmiju un citus</w:t>
      </w:r>
      <w:r w:rsidR="1D484DC0">
        <w:t xml:space="preserve"> </w:t>
      </w:r>
      <w:r w:rsidR="4247CC68">
        <w:t>izaicinājumus</w:t>
      </w:r>
      <w:r>
        <w:t>, piemēram,</w:t>
      </w:r>
      <w:r w:rsidR="1D484DC0">
        <w:t xml:space="preserve"> </w:t>
      </w:r>
      <w:proofErr w:type="spellStart"/>
      <w:r>
        <w:t>antimikrobiālo</w:t>
      </w:r>
      <w:proofErr w:type="spellEnd"/>
      <w:r w:rsidR="31E0E25A">
        <w:t xml:space="preserve"> </w:t>
      </w:r>
      <w:r w:rsidR="3D501528">
        <w:t xml:space="preserve">rezistenci </w:t>
      </w:r>
      <w:r>
        <w:t xml:space="preserve"> </w:t>
      </w:r>
      <w:r w:rsidR="2D722BB7">
        <w:t xml:space="preserve"> un </w:t>
      </w:r>
      <w:r>
        <w:t>Ukrainas kara</w:t>
      </w:r>
      <w:r w:rsidR="1D484DC0">
        <w:t xml:space="preserve"> </w:t>
      </w:r>
      <w:r>
        <w:t>izraisīt</w:t>
      </w:r>
      <w:r w:rsidR="4D32DBED">
        <w:t>o</w:t>
      </w:r>
      <w:r w:rsidR="1D484DC0">
        <w:t xml:space="preserve"> </w:t>
      </w:r>
      <w:r>
        <w:t>veselības</w:t>
      </w:r>
      <w:r w:rsidR="1D484DC0">
        <w:t xml:space="preserve"> </w:t>
      </w:r>
      <w:r>
        <w:t>un humanitār</w:t>
      </w:r>
      <w:r w:rsidR="2DD87728">
        <w:t>o</w:t>
      </w:r>
      <w:r w:rsidR="1D484DC0">
        <w:t xml:space="preserve"> </w:t>
      </w:r>
      <w:r>
        <w:t>krīz</w:t>
      </w:r>
      <w:r w:rsidR="649A4A28">
        <w:t>i</w:t>
      </w:r>
      <w:r w:rsidR="2E193046">
        <w:t>,</w:t>
      </w:r>
      <w:r w:rsidR="38A47301">
        <w:t xml:space="preserve"> ir nepieciešama jauna pieeja pašreizējo </w:t>
      </w:r>
      <w:r w:rsidR="38A47301">
        <w:lastRenderedPageBreak/>
        <w:t>un turpmāko globālo veselības problēmu risināšanai</w:t>
      </w:r>
      <w:r w:rsidR="6DB8B66F">
        <w:t xml:space="preserve">. </w:t>
      </w:r>
      <w:r w:rsidR="2CAB9474">
        <w:t>Ne mazāk svarīgi - nepieciešams pastiprināt globālos centienus A</w:t>
      </w:r>
      <w:r w:rsidR="331021DA">
        <w:t xml:space="preserve">pvienoto </w:t>
      </w:r>
      <w:r w:rsidR="2CAB9474">
        <w:t>N</w:t>
      </w:r>
      <w:r w:rsidR="556A32E3">
        <w:t>ā</w:t>
      </w:r>
      <w:r w:rsidR="41694BBC">
        <w:t xml:space="preserve">ciju </w:t>
      </w:r>
      <w:r w:rsidR="1A7387F1">
        <w:t>O</w:t>
      </w:r>
      <w:r w:rsidR="41694BBC">
        <w:t>rganizācijas</w:t>
      </w:r>
      <w:r w:rsidR="2CAB9474">
        <w:t xml:space="preserve"> ilgt</w:t>
      </w:r>
      <w:r w:rsidR="64D49D37">
        <w:t>s</w:t>
      </w:r>
      <w:r w:rsidR="2CAB9474">
        <w:t>pējīgas attīstības mērķu sasniegšanai.</w:t>
      </w:r>
    </w:p>
    <w:p w:rsidR="0077123E" w:rsidP="003A619E" w:rsidRDefault="0077123E" w14:paraId="5B492E62" w14:textId="77777777">
      <w:pPr>
        <w:jc w:val="both"/>
      </w:pPr>
    </w:p>
    <w:p w:rsidRPr="00745306" w:rsidR="003E20EC" w:rsidP="003A619E" w:rsidRDefault="357605C6" w14:paraId="592BDE48" w14:textId="67125B38">
      <w:pPr>
        <w:jc w:val="both"/>
      </w:pPr>
      <w:r>
        <w:t>Stratēģija</w:t>
      </w:r>
      <w:r w:rsidR="1D484DC0">
        <w:t xml:space="preserve"> </w:t>
      </w:r>
      <w:r>
        <w:t>atspoguļo</w:t>
      </w:r>
      <w:r w:rsidR="1D484DC0">
        <w:t xml:space="preserve"> </w:t>
      </w:r>
      <w:r>
        <w:t>Eiropas veselības savienības ārējo</w:t>
      </w:r>
      <w:r w:rsidR="1D484DC0">
        <w:t xml:space="preserve"> </w:t>
      </w:r>
      <w:r>
        <w:t>dimensiju, kas</w:t>
      </w:r>
      <w:r w:rsidR="1D484DC0">
        <w:t xml:space="preserve"> </w:t>
      </w:r>
      <w:r>
        <w:t>aizsargā</w:t>
      </w:r>
      <w:r w:rsidR="1D484DC0">
        <w:t xml:space="preserve"> </w:t>
      </w:r>
      <w:r>
        <w:t>eiropiešu</w:t>
      </w:r>
      <w:r w:rsidR="1D484DC0">
        <w:t xml:space="preserve"> </w:t>
      </w:r>
      <w:r>
        <w:t>labklājību</w:t>
      </w:r>
      <w:r w:rsidR="1D484DC0">
        <w:t xml:space="preserve"> </w:t>
      </w:r>
      <w:r>
        <w:t>un</w:t>
      </w:r>
      <w:r w:rsidR="1D484DC0">
        <w:t xml:space="preserve"> </w:t>
      </w:r>
      <w:r>
        <w:t>viņu</w:t>
      </w:r>
      <w:r w:rsidR="1D484DC0">
        <w:t xml:space="preserve"> </w:t>
      </w:r>
      <w:r>
        <w:t>veselības</w:t>
      </w:r>
      <w:r w:rsidR="1D484DC0">
        <w:t xml:space="preserve"> </w:t>
      </w:r>
      <w:r>
        <w:t>sistēmu noturību. Tā ir</w:t>
      </w:r>
      <w:r w:rsidR="1D484DC0">
        <w:t xml:space="preserve"> </w:t>
      </w:r>
      <w:r>
        <w:t>arī</w:t>
      </w:r>
      <w:r w:rsidR="1D484DC0">
        <w:t xml:space="preserve"> </w:t>
      </w:r>
      <w:r>
        <w:t>svarīga</w:t>
      </w:r>
      <w:r w:rsidR="1D484DC0">
        <w:t xml:space="preserve"> </w:t>
      </w:r>
      <w:r w:rsidR="73E50058">
        <w:t xml:space="preserve">EK </w:t>
      </w:r>
      <w:r w:rsidR="28CD2641">
        <w:t>G</w:t>
      </w:r>
      <w:r w:rsidR="03BBF8CA">
        <w:t xml:space="preserve">lobālās </w:t>
      </w:r>
      <w:r w:rsidR="7906EE05">
        <w:t>V</w:t>
      </w:r>
      <w:r w:rsidR="03BBF8CA">
        <w:t>ārtejas</w:t>
      </w:r>
      <w:r w:rsidR="60E04072">
        <w:t xml:space="preserve"> Stratēģijas (</w:t>
      </w:r>
      <w:proofErr w:type="spellStart"/>
      <w:r w:rsidRPr="3ADD2F3D" w:rsidR="60E04072">
        <w:rPr>
          <w:i/>
          <w:iCs/>
        </w:rPr>
        <w:t>Global</w:t>
      </w:r>
      <w:proofErr w:type="spellEnd"/>
      <w:r w:rsidRPr="3ADD2F3D" w:rsidR="60E04072">
        <w:rPr>
          <w:i/>
          <w:iCs/>
        </w:rPr>
        <w:t xml:space="preserve"> </w:t>
      </w:r>
      <w:proofErr w:type="spellStart"/>
      <w:r w:rsidRPr="3ADD2F3D" w:rsidR="60E04072">
        <w:rPr>
          <w:i/>
          <w:iCs/>
        </w:rPr>
        <w:t>Gateway</w:t>
      </w:r>
      <w:proofErr w:type="spellEnd"/>
      <w:r w:rsidR="60E04072">
        <w:t>)</w:t>
      </w:r>
      <w:r>
        <w:t xml:space="preserve"> sastāvdaļa, kas</w:t>
      </w:r>
      <w:r w:rsidR="1D484DC0">
        <w:t xml:space="preserve"> </w:t>
      </w:r>
      <w:r w:rsidR="131BF6B6">
        <w:t>vērsta uz</w:t>
      </w:r>
      <w:r w:rsidR="1D484DC0">
        <w:t xml:space="preserve"> </w:t>
      </w:r>
      <w:r>
        <w:t>vienlīdzīgu partnerīb</w:t>
      </w:r>
      <w:r w:rsidR="03BBF8CA">
        <w:t>u</w:t>
      </w:r>
      <w:r w:rsidR="1D484DC0">
        <w:t xml:space="preserve"> </w:t>
      </w:r>
      <w:r w:rsidR="03BBF8CA">
        <w:t>valstu starpā</w:t>
      </w:r>
      <w:r w:rsidR="61141BDB">
        <w:t xml:space="preserve"> veidošanu</w:t>
      </w:r>
      <w:r>
        <w:t>,</w:t>
      </w:r>
      <w:r w:rsidR="1D484DC0">
        <w:t xml:space="preserve"> </w:t>
      </w:r>
      <w:r>
        <w:t>pamatojoties</w:t>
      </w:r>
      <w:r w:rsidR="1D484DC0">
        <w:t xml:space="preserve"> </w:t>
      </w:r>
      <w:r>
        <w:t>uz</w:t>
      </w:r>
      <w:r w:rsidR="1D484DC0">
        <w:t xml:space="preserve"> </w:t>
      </w:r>
      <w:r>
        <w:t>kopīgu</w:t>
      </w:r>
      <w:r w:rsidR="1D484DC0">
        <w:t xml:space="preserve"> </w:t>
      </w:r>
      <w:r>
        <w:t>atbildību. Stratēģijā</w:t>
      </w:r>
      <w:r w:rsidR="1D484DC0">
        <w:t xml:space="preserve"> </w:t>
      </w:r>
      <w:r>
        <w:t>arī</w:t>
      </w:r>
      <w:r w:rsidR="1D484DC0">
        <w:t xml:space="preserve"> </w:t>
      </w:r>
      <w:r>
        <w:t>uzsvērts, cik</w:t>
      </w:r>
      <w:r w:rsidR="1D484DC0">
        <w:t xml:space="preserve"> </w:t>
      </w:r>
      <w:r>
        <w:t>svarīga ir pieeja "veselība visās</w:t>
      </w:r>
      <w:r w:rsidR="1D484DC0">
        <w:t xml:space="preserve"> </w:t>
      </w:r>
      <w:r>
        <w:t>politikās"</w:t>
      </w:r>
      <w:r w:rsidR="179666A5">
        <w:t xml:space="preserve"> jeb </w:t>
      </w:r>
      <w:r>
        <w:t>veselīb</w:t>
      </w:r>
      <w:r w:rsidR="322592F8">
        <w:t>as jautājumu horizontālā integrācija.</w:t>
      </w:r>
      <w:r w:rsidR="1D484DC0">
        <w:t xml:space="preserve"> </w:t>
      </w:r>
      <w:r>
        <w:t>Jaunajā</w:t>
      </w:r>
      <w:r w:rsidR="1D484DC0">
        <w:t xml:space="preserve"> </w:t>
      </w:r>
      <w:r w:rsidR="03BBF8CA">
        <w:t>s</w:t>
      </w:r>
      <w:r>
        <w:t>tratēģijā</w:t>
      </w:r>
      <w:r w:rsidR="1D484DC0">
        <w:t xml:space="preserve"> </w:t>
      </w:r>
      <w:r>
        <w:t>ir noteiktas</w:t>
      </w:r>
      <w:r w:rsidR="1D484DC0">
        <w:t xml:space="preserve"> </w:t>
      </w:r>
      <w:r>
        <w:t>trīs</w:t>
      </w:r>
      <w:r w:rsidR="1D484DC0">
        <w:t xml:space="preserve"> </w:t>
      </w:r>
      <w:r>
        <w:t>prioritātes: nodrošināt</w:t>
      </w:r>
      <w:r w:rsidR="1D484DC0">
        <w:t xml:space="preserve"> </w:t>
      </w:r>
      <w:r>
        <w:t>labāku</w:t>
      </w:r>
      <w:r w:rsidR="1D484DC0">
        <w:t xml:space="preserve"> </w:t>
      </w:r>
      <w:r>
        <w:t>cilvēku veselību</w:t>
      </w:r>
      <w:r w:rsidR="1D484DC0">
        <w:t xml:space="preserve"> </w:t>
      </w:r>
      <w:r>
        <w:t>un labklājību</w:t>
      </w:r>
      <w:r w:rsidR="1D484DC0">
        <w:t xml:space="preserve"> </w:t>
      </w:r>
      <w:r>
        <w:t>visā dzīves</w:t>
      </w:r>
      <w:r w:rsidR="1D484DC0">
        <w:t xml:space="preserve"> </w:t>
      </w:r>
      <w:r>
        <w:t>laikā;</w:t>
      </w:r>
      <w:r w:rsidR="1D484DC0">
        <w:t xml:space="preserve"> </w:t>
      </w:r>
      <w:r>
        <w:t>stiprināt veselības</w:t>
      </w:r>
      <w:r w:rsidR="1D484DC0">
        <w:t xml:space="preserve"> </w:t>
      </w:r>
      <w:r>
        <w:t>aprūpes sistēmas un veicināt</w:t>
      </w:r>
      <w:r w:rsidR="1D484DC0">
        <w:t xml:space="preserve"> </w:t>
      </w:r>
      <w:r>
        <w:t>vis</w:t>
      </w:r>
      <w:r w:rsidR="5EF28204">
        <w:t>aptv</w:t>
      </w:r>
      <w:r w:rsidR="2E98355E">
        <w:t>e</w:t>
      </w:r>
      <w:r w:rsidR="5EF28204">
        <w:t>roš</w:t>
      </w:r>
      <w:r w:rsidR="5D4218E5">
        <w:t>u</w:t>
      </w:r>
      <w:r>
        <w:t xml:space="preserve"> veselības</w:t>
      </w:r>
      <w:r w:rsidR="1D484DC0">
        <w:t xml:space="preserve"> </w:t>
      </w:r>
      <w:r w:rsidR="301BBDAF">
        <w:t>aprūpi</w:t>
      </w:r>
      <w:r>
        <w:t>; novērst</w:t>
      </w:r>
      <w:r w:rsidR="1D484DC0">
        <w:t xml:space="preserve"> </w:t>
      </w:r>
      <w:r>
        <w:t>un apkarot</w:t>
      </w:r>
      <w:r w:rsidR="1D484DC0">
        <w:t xml:space="preserve"> </w:t>
      </w:r>
      <w:r>
        <w:t>veselības</w:t>
      </w:r>
      <w:r w:rsidR="1D484DC0">
        <w:t xml:space="preserve"> </w:t>
      </w:r>
      <w:r>
        <w:t>apdraudējumus, tostarp</w:t>
      </w:r>
      <w:r w:rsidR="1D484DC0">
        <w:t xml:space="preserve"> </w:t>
      </w:r>
      <w:r>
        <w:t>pandēmijas, piemērojot pieeju "Viena veselība".</w:t>
      </w:r>
      <w:r w:rsidR="1D484DC0">
        <w:t xml:space="preserve"> </w:t>
      </w:r>
    </w:p>
    <w:p w:rsidRPr="00745306" w:rsidR="003E20EC" w:rsidP="003A619E" w:rsidRDefault="003E20EC" w14:paraId="02FB6858" w14:textId="77777777">
      <w:pPr>
        <w:jc w:val="both"/>
      </w:pPr>
    </w:p>
    <w:p w:rsidR="006E7A7F" w:rsidP="003A619E" w:rsidRDefault="357605C6" w14:paraId="367678AF" w14:textId="4642555A">
      <w:pPr>
        <w:jc w:val="both"/>
      </w:pPr>
      <w:r>
        <w:t>Stratēģijai</w:t>
      </w:r>
      <w:r w:rsidR="1D484DC0">
        <w:t xml:space="preserve"> </w:t>
      </w:r>
      <w:r>
        <w:t>ir</w:t>
      </w:r>
      <w:r w:rsidR="1D484DC0">
        <w:t xml:space="preserve"> </w:t>
      </w:r>
      <w:r>
        <w:t>20 pamatprincipi,</w:t>
      </w:r>
      <w:r w:rsidR="1D484DC0">
        <w:t xml:space="preserve"> </w:t>
      </w:r>
      <w:r>
        <w:t>kuros sīki izklāstīt</w:t>
      </w:r>
      <w:r w:rsidR="3898ADDF">
        <w:t>i izaicinājumi un</w:t>
      </w:r>
      <w:r>
        <w:t xml:space="preserve"> pasākumi,</w:t>
      </w:r>
      <w:r w:rsidR="1D484DC0">
        <w:t xml:space="preserve"> </w:t>
      </w:r>
      <w:r w:rsidR="6FE16833">
        <w:t>kurus nepieciešamas veikt</w:t>
      </w:r>
      <w:r>
        <w:t xml:space="preserve"> konkrētās</w:t>
      </w:r>
      <w:r w:rsidR="1D484DC0">
        <w:t xml:space="preserve"> </w:t>
      </w:r>
      <w:r>
        <w:t>jomās.</w:t>
      </w:r>
      <w:r w:rsidR="1D484DC0">
        <w:t xml:space="preserve"> </w:t>
      </w:r>
      <w:r>
        <w:t>Tie</w:t>
      </w:r>
      <w:r w:rsidR="1D484DC0">
        <w:t xml:space="preserve"> </w:t>
      </w:r>
      <w:r>
        <w:t>ietver slikta</w:t>
      </w:r>
      <w:r w:rsidR="1D484DC0">
        <w:t xml:space="preserve"> </w:t>
      </w:r>
      <w:r>
        <w:t>veselības</w:t>
      </w:r>
      <w:r w:rsidR="09D5A21D">
        <w:t xml:space="preserve"> stāvokļa</w:t>
      </w:r>
      <w:r w:rsidR="1D484DC0">
        <w:t xml:space="preserve"> </w:t>
      </w:r>
      <w:r>
        <w:t>pamatcēloņu</w:t>
      </w:r>
      <w:r w:rsidR="1D484DC0">
        <w:t xml:space="preserve"> </w:t>
      </w:r>
      <w:r>
        <w:t>novēršanu, digitalizācijas veicināšanu,</w:t>
      </w:r>
      <w:r w:rsidR="1D484DC0">
        <w:t xml:space="preserve"> </w:t>
      </w:r>
      <w:r>
        <w:t>pētniecības veicināšanu,</w:t>
      </w:r>
      <w:r w:rsidR="1D484DC0">
        <w:t xml:space="preserve"> </w:t>
      </w:r>
      <w:r>
        <w:t>darbaspēka</w:t>
      </w:r>
      <w:r w:rsidR="1D484DC0">
        <w:t xml:space="preserve"> </w:t>
      </w:r>
      <w:r>
        <w:t>nelīdzsvarotības</w:t>
      </w:r>
      <w:r w:rsidR="1D484DC0">
        <w:t xml:space="preserve"> </w:t>
      </w:r>
      <w:r>
        <w:t>novēršanu,</w:t>
      </w:r>
      <w:r w:rsidR="1D484DC0">
        <w:t xml:space="preserve"> </w:t>
      </w:r>
      <w:r>
        <w:t>efektīvāku</w:t>
      </w:r>
      <w:r w:rsidR="1D484DC0">
        <w:t xml:space="preserve"> </w:t>
      </w:r>
      <w:r>
        <w:t xml:space="preserve">risinājumu </w:t>
      </w:r>
      <w:proofErr w:type="spellStart"/>
      <w:r>
        <w:t>antimikrobiāl</w:t>
      </w:r>
      <w:r w:rsidR="3AF1B1E9">
        <w:t>ās</w:t>
      </w:r>
      <w:proofErr w:type="spellEnd"/>
      <w:r w:rsidR="3AF1B1E9">
        <w:t xml:space="preserve"> rezistences novēršanā</w:t>
      </w:r>
      <w:r>
        <w:t>, ES</w:t>
      </w:r>
      <w:r w:rsidR="1D484DC0">
        <w:t xml:space="preserve"> </w:t>
      </w:r>
      <w:r>
        <w:t>finansējuma palielināšan</w:t>
      </w:r>
      <w:r w:rsidR="556034CA">
        <w:t>u</w:t>
      </w:r>
      <w:r w:rsidR="1D484DC0">
        <w:t xml:space="preserve"> </w:t>
      </w:r>
      <w:r>
        <w:t>globālai</w:t>
      </w:r>
      <w:r w:rsidR="1D484DC0">
        <w:t xml:space="preserve"> </w:t>
      </w:r>
      <w:r>
        <w:t>veselībai</w:t>
      </w:r>
      <w:r w:rsidR="03BBF8CA">
        <w:t xml:space="preserve"> un</w:t>
      </w:r>
      <w:r w:rsidR="347FCE95">
        <w:t xml:space="preserve"> attiecīgā</w:t>
      </w:r>
      <w:r>
        <w:t xml:space="preserve"> progresa novērtēšana</w:t>
      </w:r>
      <w:r w:rsidR="3571ABA5">
        <w:t>i</w:t>
      </w:r>
      <w:r>
        <w:t xml:space="preserve">. </w:t>
      </w:r>
    </w:p>
    <w:p w:rsidR="006E7A7F" w:rsidP="003A619E" w:rsidRDefault="006E7A7F" w14:paraId="06EAD11D" w14:textId="77777777">
      <w:pPr>
        <w:jc w:val="both"/>
      </w:pPr>
    </w:p>
    <w:p w:rsidR="006E7A7F" w:rsidP="003A619E" w:rsidRDefault="357605C6" w14:paraId="1290E5C3" w14:textId="79C31054">
      <w:pPr>
        <w:jc w:val="both"/>
      </w:pPr>
      <w:r>
        <w:t>Globālās</w:t>
      </w:r>
      <w:r w:rsidR="1D484DC0">
        <w:t xml:space="preserve"> </w:t>
      </w:r>
      <w:r>
        <w:t>veselības</w:t>
      </w:r>
      <w:r w:rsidR="1D484DC0">
        <w:t xml:space="preserve"> </w:t>
      </w:r>
      <w:r>
        <w:t>jautājums</w:t>
      </w:r>
      <w:r w:rsidR="1D484DC0">
        <w:t xml:space="preserve"> </w:t>
      </w:r>
      <w:r>
        <w:t>jau</w:t>
      </w:r>
      <w:r w:rsidR="1D484DC0">
        <w:t xml:space="preserve"> </w:t>
      </w:r>
      <w:r>
        <w:t>vairākkārt</w:t>
      </w:r>
      <w:r w:rsidR="1D484DC0">
        <w:t xml:space="preserve"> </w:t>
      </w:r>
      <w:r>
        <w:t>ir</w:t>
      </w:r>
      <w:r w:rsidR="1D484DC0">
        <w:t xml:space="preserve"> </w:t>
      </w:r>
      <w:r>
        <w:t>bijis</w:t>
      </w:r>
      <w:r w:rsidR="03BBF8CA">
        <w:t xml:space="preserve"> ES</w:t>
      </w:r>
      <w:r w:rsidR="1D484DC0">
        <w:t xml:space="preserve"> </w:t>
      </w:r>
      <w:r>
        <w:t>veselības ministru darba kārtībā, piemēram,</w:t>
      </w:r>
      <w:r w:rsidR="1D484DC0">
        <w:t xml:space="preserve"> </w:t>
      </w:r>
      <w:r>
        <w:t>EPSCO sanāksmē</w:t>
      </w:r>
      <w:r w:rsidR="1D484DC0">
        <w:t xml:space="preserve"> </w:t>
      </w:r>
      <w:r>
        <w:t xml:space="preserve">2022. gada jūnijā. </w:t>
      </w:r>
      <w:r w:rsidR="03BBF8CA">
        <w:t>Toreiz</w:t>
      </w:r>
      <w:r w:rsidR="1D484DC0">
        <w:t xml:space="preserve"> </w:t>
      </w:r>
      <w:r>
        <w:t>ministri</w:t>
      </w:r>
      <w:r w:rsidR="1D484DC0">
        <w:t xml:space="preserve"> </w:t>
      </w:r>
      <w:r>
        <w:t>uzsvēra, ka ir svarīgi</w:t>
      </w:r>
      <w:r w:rsidR="1D484DC0">
        <w:t xml:space="preserve"> </w:t>
      </w:r>
      <w:r>
        <w:t>stiprināt veselības</w:t>
      </w:r>
      <w:r w:rsidR="1D484DC0">
        <w:t xml:space="preserve"> </w:t>
      </w:r>
      <w:r>
        <w:t>aprūpes sistēmas, sagatavoties</w:t>
      </w:r>
      <w:r w:rsidR="1D484DC0">
        <w:t xml:space="preserve"> </w:t>
      </w:r>
      <w:r>
        <w:t>veselības</w:t>
      </w:r>
      <w:r w:rsidR="1D484DC0">
        <w:t xml:space="preserve"> </w:t>
      </w:r>
      <w:r>
        <w:t>krīzēm</w:t>
      </w:r>
      <w:r w:rsidR="1D484DC0">
        <w:t xml:space="preserve"> </w:t>
      </w:r>
      <w:r>
        <w:t>un reaģēt uz tām</w:t>
      </w:r>
      <w:r w:rsidR="1C173319">
        <w:t>,</w:t>
      </w:r>
      <w:r w:rsidR="1D484DC0">
        <w:t xml:space="preserve"> </w:t>
      </w:r>
      <w:r>
        <w:t>un veicināt</w:t>
      </w:r>
      <w:r w:rsidR="1D484DC0">
        <w:t xml:space="preserve"> </w:t>
      </w:r>
      <w:r>
        <w:t>principu "Viena</w:t>
      </w:r>
      <w:r w:rsidR="1D484DC0">
        <w:t xml:space="preserve"> </w:t>
      </w:r>
      <w:r>
        <w:t>veselība"</w:t>
      </w:r>
      <w:r w:rsidR="1D484DC0">
        <w:t xml:space="preserve"> </w:t>
      </w:r>
      <w:r>
        <w:t>pieeju.</w:t>
      </w:r>
      <w:r w:rsidR="1D484DC0">
        <w:t xml:space="preserve"> </w:t>
      </w:r>
      <w:r>
        <w:t>Ministri</w:t>
      </w:r>
      <w:r w:rsidR="1D484DC0">
        <w:t xml:space="preserve"> </w:t>
      </w:r>
      <w:r>
        <w:t>arī</w:t>
      </w:r>
      <w:r w:rsidR="1D484DC0">
        <w:t xml:space="preserve"> </w:t>
      </w:r>
      <w:r>
        <w:t>uzsvēra</w:t>
      </w:r>
      <w:r w:rsidR="03BBF8CA">
        <w:t>,</w:t>
      </w:r>
      <w:r>
        <w:t xml:space="preserve"> ka ir</w:t>
      </w:r>
      <w:r w:rsidR="1D484DC0">
        <w:t xml:space="preserve"> </w:t>
      </w:r>
      <w:r>
        <w:t>jāstiprina</w:t>
      </w:r>
      <w:r w:rsidR="1D484DC0">
        <w:t xml:space="preserve"> </w:t>
      </w:r>
      <w:r>
        <w:t>ES</w:t>
      </w:r>
      <w:r w:rsidR="1D484DC0">
        <w:t xml:space="preserve"> </w:t>
      </w:r>
      <w:r>
        <w:t>ietekme uz</w:t>
      </w:r>
      <w:r w:rsidR="1D484DC0">
        <w:t xml:space="preserve"> </w:t>
      </w:r>
      <w:r>
        <w:t>veselību</w:t>
      </w:r>
      <w:r w:rsidR="1D484DC0">
        <w:t xml:space="preserve"> </w:t>
      </w:r>
      <w:r w:rsidR="16A3DCB6">
        <w:t>globālā līmenī</w:t>
      </w:r>
      <w:r w:rsidR="1D484DC0">
        <w:t xml:space="preserve"> </w:t>
      </w:r>
      <w:r>
        <w:t>un jāveicina</w:t>
      </w:r>
      <w:r w:rsidR="1D484DC0">
        <w:t xml:space="preserve"> </w:t>
      </w:r>
      <w:r>
        <w:t>koordinācija</w:t>
      </w:r>
      <w:r w:rsidR="1D484DC0">
        <w:t xml:space="preserve"> </w:t>
      </w:r>
      <w:r>
        <w:t>starp</w:t>
      </w:r>
      <w:r w:rsidR="1D484DC0">
        <w:t xml:space="preserve"> </w:t>
      </w:r>
      <w:r w:rsidR="007E66F4">
        <w:t>iesaistītajām pusēm</w:t>
      </w:r>
      <w:r>
        <w:t>.</w:t>
      </w:r>
    </w:p>
    <w:p w:rsidR="007E66F4" w:rsidP="003A619E" w:rsidRDefault="007E66F4" w14:paraId="00660C51" w14:textId="77777777">
      <w:pPr>
        <w:jc w:val="both"/>
      </w:pPr>
    </w:p>
    <w:p w:rsidRPr="00745306" w:rsidR="003E20EC" w:rsidP="003A619E" w:rsidRDefault="357605C6" w14:paraId="2A4372E7" w14:textId="4AB86926">
      <w:pPr>
        <w:jc w:val="both"/>
      </w:pPr>
      <w:r w:rsidRPr="00745306">
        <w:t>Stratēģija</w:t>
      </w:r>
      <w:r w:rsidRPr="00745306" w:rsidR="1D484DC0">
        <w:t xml:space="preserve"> </w:t>
      </w:r>
      <w:r w:rsidRPr="00745306">
        <w:t>par</w:t>
      </w:r>
      <w:r w:rsidRPr="00745306" w:rsidR="746EB772">
        <w:t>edz pastiprināt</w:t>
      </w:r>
      <w:r w:rsidRPr="00745306">
        <w:t xml:space="preserve"> uzsvaru</w:t>
      </w:r>
      <w:r w:rsidRPr="00745306" w:rsidR="1D484DC0">
        <w:t xml:space="preserve"> </w:t>
      </w:r>
      <w:r w:rsidRPr="00745306">
        <w:t>uz</w:t>
      </w:r>
      <w:r w:rsidRPr="00745306" w:rsidR="1D484DC0">
        <w:t xml:space="preserve"> </w:t>
      </w:r>
      <w:r w:rsidRPr="00745306">
        <w:t>dzīvību</w:t>
      </w:r>
      <w:r w:rsidRPr="00745306" w:rsidR="1D484DC0">
        <w:t xml:space="preserve"> </w:t>
      </w:r>
      <w:r w:rsidRPr="00745306">
        <w:t>glābšanu</w:t>
      </w:r>
      <w:r w:rsidRPr="00745306" w:rsidR="1D484DC0">
        <w:t xml:space="preserve"> </w:t>
      </w:r>
      <w:r w:rsidRPr="00745306">
        <w:t>un slimību</w:t>
      </w:r>
      <w:r w:rsidRPr="00745306" w:rsidR="1D484DC0">
        <w:t xml:space="preserve"> </w:t>
      </w:r>
      <w:r w:rsidRPr="00745306">
        <w:t>izplatības samazināšanu,</w:t>
      </w:r>
      <w:r w:rsidRPr="00745306" w:rsidR="1D484DC0">
        <w:t xml:space="preserve"> </w:t>
      </w:r>
      <w:r w:rsidRPr="00745306" w:rsidR="20F79F1C">
        <w:t>aptverot</w:t>
      </w:r>
      <w:r w:rsidRPr="00745306">
        <w:t xml:space="preserve"> arī veselības </w:t>
      </w:r>
      <w:r w:rsidRPr="00745306" w:rsidR="03BBF8CA">
        <w:t>un labsajūta</w:t>
      </w:r>
      <w:r w:rsidR="03BBF8CA">
        <w:t>s</w:t>
      </w:r>
      <w:r w:rsidRPr="00745306" w:rsidR="03BBF8CA">
        <w:t xml:space="preserve"> </w:t>
      </w:r>
      <w:r w:rsidRPr="00745306">
        <w:t>veicināšanu. Stratēģija</w:t>
      </w:r>
      <w:r w:rsidRPr="00745306" w:rsidR="1D484DC0">
        <w:t xml:space="preserve"> </w:t>
      </w:r>
      <w:r w:rsidRPr="00745306" w:rsidR="4C7459DD">
        <w:t>iedibina</w:t>
      </w:r>
      <w:r w:rsidR="007E66F4">
        <w:t xml:space="preserve"> </w:t>
      </w:r>
      <w:r w:rsidRPr="00745306">
        <w:t>jaunu</w:t>
      </w:r>
      <w:r w:rsidRPr="00745306" w:rsidR="1D484DC0">
        <w:t xml:space="preserve"> </w:t>
      </w:r>
      <w:r w:rsidRPr="00745306">
        <w:t>pieeju</w:t>
      </w:r>
      <w:r w:rsidRPr="00745306" w:rsidR="7E8B1D2B">
        <w:t>,</w:t>
      </w:r>
      <w:r w:rsidRPr="00745306" w:rsidR="78416FF9">
        <w:t xml:space="preserve"> kā</w:t>
      </w:r>
      <w:r w:rsidRPr="00745306">
        <w:t xml:space="preserve"> mobilizēt</w:t>
      </w:r>
      <w:r w:rsidRPr="00745306" w:rsidR="76257BB8">
        <w:t xml:space="preserve"> resursus</w:t>
      </w:r>
      <w:r w:rsidRPr="00745306" w:rsidR="4A47C314">
        <w:t xml:space="preserve"> un instrumentus</w:t>
      </w:r>
      <w:r w:rsidRPr="00745306">
        <w:t>, kas pieejami</w:t>
      </w:r>
      <w:r w:rsidRPr="00745306" w:rsidR="1D484DC0">
        <w:t xml:space="preserve"> </w:t>
      </w:r>
      <w:r w:rsidRPr="00745306" w:rsidR="27CD191E">
        <w:t>"</w:t>
      </w:r>
      <w:r w:rsidRPr="00745306">
        <w:t>Eiropas komandai</w:t>
      </w:r>
      <w:r w:rsidRPr="00745306" w:rsidR="41E70822">
        <w:t>"</w:t>
      </w:r>
      <w:r w:rsidR="03BBF8CA">
        <w:t xml:space="preserve"> (</w:t>
      </w:r>
      <w:proofErr w:type="spellStart"/>
      <w:r w:rsidRPr="3ADD2F3D" w:rsidR="03BBF8CA">
        <w:rPr>
          <w:i/>
          <w:iCs/>
        </w:rPr>
        <w:t>Team</w:t>
      </w:r>
      <w:proofErr w:type="spellEnd"/>
      <w:r w:rsidRPr="3ADD2F3D" w:rsidR="03BBF8CA">
        <w:rPr>
          <w:i/>
          <w:iCs/>
        </w:rPr>
        <w:t xml:space="preserve"> </w:t>
      </w:r>
      <w:proofErr w:type="spellStart"/>
      <w:r w:rsidRPr="3ADD2F3D" w:rsidR="03BBF8CA">
        <w:rPr>
          <w:i/>
          <w:iCs/>
        </w:rPr>
        <w:t>Europe</w:t>
      </w:r>
      <w:proofErr w:type="spellEnd"/>
      <w:r w:rsidR="006E7A7F">
        <w:rPr>
          <w:rStyle w:val="FootnoteReference"/>
        </w:rPr>
        <w:footnoteReference w:id="3"/>
      </w:r>
      <w:r w:rsidR="03BBF8CA">
        <w:t>)</w:t>
      </w:r>
      <w:r w:rsidRPr="00745306">
        <w:t xml:space="preserve">. </w:t>
      </w:r>
      <w:r w:rsidRPr="00745306" w:rsidR="7255FF29">
        <w:t>Stratēģija</w:t>
      </w:r>
      <w:r w:rsidRPr="00745306">
        <w:t xml:space="preserve"> </w:t>
      </w:r>
      <w:r w:rsidRPr="00745306" w:rsidR="6F59BE30">
        <w:t xml:space="preserve">iezīmē </w:t>
      </w:r>
      <w:r w:rsidRPr="00745306">
        <w:t>iespējas</w:t>
      </w:r>
      <w:r w:rsidRPr="00745306" w:rsidR="1D484DC0">
        <w:t xml:space="preserve"> </w:t>
      </w:r>
      <w:r w:rsidRPr="00745306">
        <w:t>attīstīt</w:t>
      </w:r>
      <w:r w:rsidRPr="00745306" w:rsidR="1D484DC0">
        <w:t xml:space="preserve"> </w:t>
      </w:r>
      <w:r w:rsidRPr="00745306">
        <w:t>ES</w:t>
      </w:r>
      <w:r w:rsidRPr="00745306" w:rsidR="1D484DC0">
        <w:t xml:space="preserve"> </w:t>
      </w:r>
      <w:r w:rsidRPr="00745306">
        <w:t>sadarbību</w:t>
      </w:r>
      <w:r w:rsidRPr="00745306" w:rsidR="1D484DC0">
        <w:t xml:space="preserve"> </w:t>
      </w:r>
      <w:r w:rsidRPr="00745306">
        <w:t>ar</w:t>
      </w:r>
      <w:r w:rsidRPr="00745306" w:rsidR="1D484DC0">
        <w:t xml:space="preserve"> </w:t>
      </w:r>
      <w:r w:rsidRPr="00745306">
        <w:t>globāliem, reģionāliem</w:t>
      </w:r>
      <w:r w:rsidRPr="00745306" w:rsidR="1D484DC0">
        <w:t xml:space="preserve"> </w:t>
      </w:r>
      <w:r w:rsidRPr="00745306">
        <w:t>un divpusējiem</w:t>
      </w:r>
      <w:r w:rsidRPr="00745306" w:rsidR="1D484DC0">
        <w:t xml:space="preserve"> </w:t>
      </w:r>
      <w:r w:rsidRPr="00745306">
        <w:t>partneriem</w:t>
      </w:r>
      <w:r w:rsidRPr="00745306" w:rsidR="1D484DC0">
        <w:t xml:space="preserve"> </w:t>
      </w:r>
      <w:r w:rsidRPr="00745306">
        <w:t>visā pasaulē,</w:t>
      </w:r>
      <w:r w:rsidRPr="00745306" w:rsidR="1D484DC0">
        <w:t xml:space="preserve"> </w:t>
      </w:r>
      <w:r w:rsidRPr="00745306">
        <w:t>izmantojot</w:t>
      </w:r>
      <w:r w:rsidRPr="00745306" w:rsidR="1D484DC0">
        <w:t xml:space="preserve"> </w:t>
      </w:r>
      <w:r w:rsidRPr="00745306">
        <w:t>partnerības, kuru</w:t>
      </w:r>
      <w:r w:rsidRPr="00745306" w:rsidR="1D484DC0">
        <w:t xml:space="preserve"> </w:t>
      </w:r>
      <w:r w:rsidRPr="00745306">
        <w:t>pamatā</w:t>
      </w:r>
      <w:r w:rsidRPr="00745306" w:rsidR="1D484DC0">
        <w:t xml:space="preserve"> </w:t>
      </w:r>
      <w:r w:rsidRPr="00745306">
        <w:t>ir</w:t>
      </w:r>
      <w:r w:rsidRPr="00745306" w:rsidR="1D484DC0">
        <w:t xml:space="preserve"> </w:t>
      </w:r>
      <w:r w:rsidRPr="00745306">
        <w:t>vienlīdzī</w:t>
      </w:r>
      <w:r w:rsidRPr="00745306" w:rsidR="4C554C3D">
        <w:t>ba</w:t>
      </w:r>
      <w:r w:rsidRPr="00745306">
        <w:t>, līdzatbildība, abpusēja</w:t>
      </w:r>
      <w:r w:rsidRPr="00745306" w:rsidR="1D484DC0">
        <w:t xml:space="preserve"> </w:t>
      </w:r>
      <w:r w:rsidRPr="00745306">
        <w:t>ieinteresētība</w:t>
      </w:r>
      <w:r w:rsidRPr="00745306" w:rsidR="1D484DC0">
        <w:t xml:space="preserve"> </w:t>
      </w:r>
      <w:r w:rsidRPr="00745306">
        <w:t>un stratēģiskās</w:t>
      </w:r>
      <w:r w:rsidRPr="00745306" w:rsidR="1D484DC0">
        <w:t xml:space="preserve"> </w:t>
      </w:r>
      <w:r w:rsidRPr="00745306">
        <w:t xml:space="preserve">prioritātes. </w:t>
      </w:r>
    </w:p>
    <w:p w:rsidRPr="00745306" w:rsidR="003E20EC" w:rsidP="003A619E" w:rsidRDefault="003E20EC" w14:paraId="0AEC0363" w14:textId="0681942E">
      <w:pPr>
        <w:jc w:val="both"/>
      </w:pPr>
    </w:p>
    <w:p w:rsidRPr="00745306" w:rsidR="003E20EC" w:rsidP="003A619E" w:rsidRDefault="357605C6" w14:paraId="01DEB8F0" w14:textId="697966C5">
      <w:pPr>
        <w:jc w:val="both"/>
      </w:pPr>
      <w:r>
        <w:t>Diskusija</w:t>
      </w:r>
      <w:r w:rsidR="1D484DC0">
        <w:t xml:space="preserve"> </w:t>
      </w:r>
      <w:r>
        <w:t>EPSCO 2023. gada</w:t>
      </w:r>
      <w:r w:rsidR="1D484DC0">
        <w:t xml:space="preserve"> </w:t>
      </w:r>
      <w:r>
        <w:t>14. martā dod veselības ministriem iespēju apmainīties</w:t>
      </w:r>
      <w:r w:rsidR="3F2664DD">
        <w:t xml:space="preserve"> ar</w:t>
      </w:r>
      <w:r w:rsidR="1D484DC0">
        <w:t xml:space="preserve"> </w:t>
      </w:r>
      <w:r>
        <w:t>viedokļiem</w:t>
      </w:r>
      <w:r w:rsidR="1D484DC0">
        <w:t xml:space="preserve"> </w:t>
      </w:r>
      <w:r>
        <w:t xml:space="preserve">par </w:t>
      </w:r>
      <w:r w:rsidR="303CD3E2">
        <w:t>Stratēģiju</w:t>
      </w:r>
      <w:r>
        <w:t>. Prezidentvalsts</w:t>
      </w:r>
      <w:r w:rsidR="1D484DC0">
        <w:t xml:space="preserve"> </w:t>
      </w:r>
      <w:r>
        <w:t>uzskata,</w:t>
      </w:r>
      <w:r w:rsidR="1D484DC0">
        <w:t xml:space="preserve"> </w:t>
      </w:r>
      <w:r>
        <w:t>ka</w:t>
      </w:r>
      <w:r w:rsidR="1D484DC0">
        <w:t xml:space="preserve"> </w:t>
      </w:r>
      <w:r>
        <w:t>ir</w:t>
      </w:r>
      <w:r w:rsidR="1D484DC0">
        <w:t xml:space="preserve"> </w:t>
      </w:r>
      <w:r>
        <w:t>svarīgi</w:t>
      </w:r>
      <w:r w:rsidR="1D484DC0">
        <w:t xml:space="preserve"> </w:t>
      </w:r>
      <w:r>
        <w:t>uzklausīt</w:t>
      </w:r>
      <w:r w:rsidR="1D484DC0">
        <w:t xml:space="preserve"> </w:t>
      </w:r>
      <w:r>
        <w:t>visu</w:t>
      </w:r>
      <w:r w:rsidR="1D484DC0">
        <w:t xml:space="preserve"> </w:t>
      </w:r>
      <w:r>
        <w:t>dalībvalstu</w:t>
      </w:r>
      <w:r w:rsidR="1D484DC0">
        <w:t xml:space="preserve"> </w:t>
      </w:r>
      <w:r>
        <w:t>viedokļus,</w:t>
      </w:r>
      <w:r w:rsidR="1D484DC0">
        <w:t xml:space="preserve"> </w:t>
      </w:r>
      <w:r>
        <w:t>lai rastu</w:t>
      </w:r>
      <w:r w:rsidR="1D484DC0">
        <w:t xml:space="preserve"> </w:t>
      </w:r>
      <w:r>
        <w:t>sinerģijas starp</w:t>
      </w:r>
      <w:r w:rsidR="1D484DC0">
        <w:t xml:space="preserve"> </w:t>
      </w:r>
      <w:r>
        <w:t>veselības</w:t>
      </w:r>
      <w:r w:rsidR="1D484DC0">
        <w:t xml:space="preserve"> </w:t>
      </w:r>
      <w:r>
        <w:t>iniciatīvām</w:t>
      </w:r>
      <w:r w:rsidR="1D484DC0">
        <w:t xml:space="preserve"> </w:t>
      </w:r>
      <w:r>
        <w:t>ES līmenī, piemēram,</w:t>
      </w:r>
      <w:r w:rsidR="1D484DC0">
        <w:t xml:space="preserve"> </w:t>
      </w:r>
      <w:r>
        <w:t>Eiropas</w:t>
      </w:r>
      <w:r w:rsidR="1D484DC0">
        <w:t xml:space="preserve"> </w:t>
      </w:r>
      <w:r>
        <w:t>Vēža uzveikšanas</w:t>
      </w:r>
      <w:r w:rsidR="1D484DC0">
        <w:t xml:space="preserve"> </w:t>
      </w:r>
      <w:r>
        <w:t>plān</w:t>
      </w:r>
      <w:r w:rsidR="2C7FCD70">
        <w:t>u</w:t>
      </w:r>
      <w:r>
        <w:t xml:space="preserve">, </w:t>
      </w:r>
      <w:r w:rsidR="007E66F4">
        <w:t>Farmācijas</w:t>
      </w:r>
      <w:r w:rsidR="1D484DC0">
        <w:t xml:space="preserve"> </w:t>
      </w:r>
      <w:r>
        <w:t>stratēģij</w:t>
      </w:r>
      <w:r w:rsidR="2C7FCD70">
        <w:t>u</w:t>
      </w:r>
      <w:r w:rsidR="1D484DC0">
        <w:t xml:space="preserve"> </w:t>
      </w:r>
      <w:r>
        <w:t>un plānot</w:t>
      </w:r>
      <w:r w:rsidR="007E66F4">
        <w:t>o</w:t>
      </w:r>
      <w:r w:rsidR="1D484DC0">
        <w:t xml:space="preserve"> </w:t>
      </w:r>
      <w:r>
        <w:t>Eiropas</w:t>
      </w:r>
      <w:r w:rsidR="1D484DC0">
        <w:t xml:space="preserve"> </w:t>
      </w:r>
      <w:r>
        <w:t>veselības datu</w:t>
      </w:r>
      <w:r w:rsidR="1D484DC0">
        <w:t xml:space="preserve"> </w:t>
      </w:r>
      <w:r>
        <w:t>telp</w:t>
      </w:r>
      <w:r w:rsidR="2C7FCD70">
        <w:t>u</w:t>
      </w:r>
      <w:r>
        <w:t>, kā arī darbīb</w:t>
      </w:r>
      <w:r w:rsidR="1702D0D1">
        <w:t>ām</w:t>
      </w:r>
      <w:r>
        <w:t xml:space="preserve"> </w:t>
      </w:r>
      <w:r w:rsidR="2C7FCD70">
        <w:t>globālā</w:t>
      </w:r>
      <w:r w:rsidR="1D484DC0">
        <w:t xml:space="preserve"> </w:t>
      </w:r>
      <w:r>
        <w:t xml:space="preserve">līmenī. </w:t>
      </w:r>
    </w:p>
    <w:p w:rsidRPr="00745306" w:rsidR="003E20EC" w:rsidP="003A619E" w:rsidRDefault="003E20EC" w14:paraId="58696ECF" w14:textId="77777777">
      <w:pPr>
        <w:jc w:val="both"/>
      </w:pPr>
    </w:p>
    <w:p w:rsidR="003E20EC" w:rsidP="003A619E" w:rsidRDefault="003E20EC" w14:paraId="5FCCDEB3" w14:textId="6D9E596D">
      <w:pPr>
        <w:jc w:val="both"/>
      </w:pPr>
      <w:r w:rsidRPr="00745306">
        <w:t>Ministri</w:t>
      </w:r>
      <w:r w:rsidRPr="00745306" w:rsidR="00745306">
        <w:t xml:space="preserve"> </w:t>
      </w:r>
      <w:r w:rsidRPr="00745306">
        <w:t>tiek aicināti diskutēt par šādiem jautājumiem:</w:t>
      </w:r>
    </w:p>
    <w:p w:rsidRPr="00745306" w:rsidR="00C037FC" w:rsidP="003A619E" w:rsidRDefault="00C037FC" w14:paraId="49F4AF4A" w14:textId="77777777">
      <w:pPr>
        <w:jc w:val="both"/>
      </w:pPr>
    </w:p>
    <w:p w:rsidR="003E20EC" w:rsidP="003A619E" w:rsidRDefault="003E20EC" w14:paraId="683BCF86" w14:textId="63810B86">
      <w:pPr>
        <w:jc w:val="both"/>
        <w:rPr>
          <w:b/>
          <w:bCs/>
        </w:rPr>
      </w:pPr>
      <w:r w:rsidRPr="008E25FE">
        <w:rPr>
          <w:b/>
          <w:bCs/>
        </w:rPr>
        <w:t>1. Kādu sinerģiju jūs redzat starp ES iniciatīvām sabiedrības veselības jomā</w:t>
      </w:r>
      <w:r w:rsidRPr="008E25FE" w:rsidR="00745306">
        <w:rPr>
          <w:b/>
          <w:bCs/>
        </w:rPr>
        <w:t xml:space="preserve"> </w:t>
      </w:r>
      <w:r w:rsidRPr="008E25FE">
        <w:rPr>
          <w:b/>
          <w:bCs/>
        </w:rPr>
        <w:t>un globālā līmenī? Vai jūs saskatāt nepieciešamību stiprināt šīs sinerģijas?</w:t>
      </w:r>
      <w:r w:rsidRPr="008E25FE" w:rsidR="00745306">
        <w:rPr>
          <w:b/>
          <w:bCs/>
        </w:rPr>
        <w:t xml:space="preserve"> </w:t>
      </w:r>
      <w:r w:rsidRPr="008E25FE">
        <w:rPr>
          <w:b/>
          <w:bCs/>
        </w:rPr>
        <w:t xml:space="preserve">Ja jā, kā tos varētu stiprināt? </w:t>
      </w:r>
    </w:p>
    <w:p w:rsidR="008E25FE" w:rsidP="003A619E" w:rsidRDefault="008E25FE" w14:paraId="68A3FE73" w14:textId="56C24C08">
      <w:pPr>
        <w:jc w:val="both"/>
        <w:rPr>
          <w:b/>
          <w:bCs/>
        </w:rPr>
      </w:pPr>
    </w:p>
    <w:p w:rsidRPr="0099580C" w:rsidR="00BE36D1" w:rsidP="003A619E" w:rsidRDefault="6E8C5330" w14:paraId="6D915CB2" w14:textId="43C7BC8F">
      <w:pPr>
        <w:jc w:val="both"/>
        <w:rPr>
          <w:rFonts w:eastAsia="Calibri"/>
        </w:rPr>
      </w:pPr>
      <w:r w:rsidRPr="3ADD2F3D">
        <w:rPr>
          <w:rFonts w:eastAsia="Calibri"/>
        </w:rPr>
        <w:t>Latvija atbalsta EK izstrādāto un prezentēto Stratēģiju un tajā ietver</w:t>
      </w:r>
      <w:r w:rsidRPr="3ADD2F3D" w:rsidR="765DE461">
        <w:rPr>
          <w:rFonts w:eastAsia="Calibri"/>
        </w:rPr>
        <w:t>t</w:t>
      </w:r>
      <w:r w:rsidRPr="3ADD2F3D">
        <w:rPr>
          <w:rFonts w:eastAsia="Calibri"/>
        </w:rPr>
        <w:t>os programmatiskos rīcības virzienus ES līmenī.</w:t>
      </w:r>
      <w:r w:rsidRPr="3ADD2F3D" w:rsidR="229FD5C9">
        <w:rPr>
          <w:rFonts w:eastAsia="Calibri"/>
        </w:rPr>
        <w:t xml:space="preserve"> </w:t>
      </w:r>
      <w:r w:rsidRPr="3ADD2F3D">
        <w:rPr>
          <w:rFonts w:eastAsia="Calibri"/>
        </w:rPr>
        <w:t>Covid-19 pandēmija ir vēlreiz pierādījusi, ka izaicinājumiem veselības jomā nav robežu – tie ir risināmi tikai kopējiem spēkiem un iesaistot partnerus visā pasaulē. Jāuzsver, ka Covid-19 pandēmija ir tikai viens no globālo veselības izaicinājumu piemēriem</w:t>
      </w:r>
      <w:r w:rsidR="00F124DF">
        <w:rPr>
          <w:rFonts w:eastAsia="Calibri"/>
        </w:rPr>
        <w:t xml:space="preserve"> </w:t>
      </w:r>
      <w:r w:rsidRPr="3ADD2F3D">
        <w:rPr>
          <w:rFonts w:eastAsia="Calibri"/>
        </w:rPr>
        <w:t xml:space="preserve">– </w:t>
      </w:r>
      <w:r w:rsidRPr="3ADD2F3D">
        <w:rPr>
          <w:rFonts w:eastAsia="Calibri"/>
        </w:rPr>
        <w:lastRenderedPageBreak/>
        <w:t>nopietns izaicinājums ir arī “klusās pandēmijas</w:t>
      </w:r>
      <w:r w:rsidRPr="32D6BC46">
        <w:rPr>
          <w:rFonts w:eastAsia="Calibri"/>
        </w:rPr>
        <w:t>”</w:t>
      </w:r>
      <w:r w:rsidRPr="32D6BC46" w:rsidR="3FDE0289">
        <w:rPr>
          <w:rFonts w:eastAsia="Calibri"/>
        </w:rPr>
        <w:t>, piemēram,</w:t>
      </w:r>
      <w:r w:rsidRPr="3ADD2F3D">
        <w:rPr>
          <w:rFonts w:eastAsia="Calibri"/>
        </w:rPr>
        <w:t xml:space="preserve"> </w:t>
      </w:r>
      <w:proofErr w:type="spellStart"/>
      <w:r w:rsidRPr="3ADD2F3D">
        <w:rPr>
          <w:rFonts w:eastAsia="Calibri"/>
        </w:rPr>
        <w:t>antimikrobiālā</w:t>
      </w:r>
      <w:proofErr w:type="spellEnd"/>
      <w:r w:rsidRPr="3ADD2F3D">
        <w:rPr>
          <w:rFonts w:eastAsia="Calibri"/>
        </w:rPr>
        <w:t xml:space="preserve"> rezistence</w:t>
      </w:r>
      <w:r w:rsidRPr="32D6BC46" w:rsidR="698211D4">
        <w:rPr>
          <w:rFonts w:eastAsia="Calibri"/>
        </w:rPr>
        <w:t xml:space="preserve"> un</w:t>
      </w:r>
      <w:r w:rsidRPr="3ADD2F3D">
        <w:rPr>
          <w:rFonts w:eastAsia="Calibri"/>
        </w:rPr>
        <w:t xml:space="preserve"> sabiedrības psihiskā</w:t>
      </w:r>
      <w:r w:rsidRPr="3ADD2F3D" w:rsidR="242FB970">
        <w:rPr>
          <w:rFonts w:eastAsia="Calibri"/>
        </w:rPr>
        <w:t>s</w:t>
      </w:r>
      <w:r w:rsidRPr="3ADD2F3D">
        <w:rPr>
          <w:rFonts w:eastAsia="Calibri"/>
        </w:rPr>
        <w:t xml:space="preserve"> veselības pasliktināšanās</w:t>
      </w:r>
      <w:r w:rsidRPr="32D6BC46" w:rsidR="22DFC384">
        <w:rPr>
          <w:rFonts w:eastAsia="Calibri"/>
        </w:rPr>
        <w:t>.</w:t>
      </w:r>
    </w:p>
    <w:p w:rsidR="00315214" w:rsidP="003A619E" w:rsidRDefault="521FEE27" w14:paraId="0DA2B736" w14:textId="5735597F">
      <w:pPr>
        <w:jc w:val="both"/>
      </w:pPr>
      <w:r>
        <w:t>Mēs varam novērot, ka faktiski ES iniciatīvas</w:t>
      </w:r>
      <w:r w:rsidR="268EC864">
        <w:t xml:space="preserve"> -</w:t>
      </w:r>
      <w:r>
        <w:t xml:space="preserve"> īpaši veselības veicināšanas</w:t>
      </w:r>
      <w:r w:rsidR="20CF285D">
        <w:t xml:space="preserve">, </w:t>
      </w:r>
      <w:r>
        <w:t>epidemioloģiskās uzraudzības</w:t>
      </w:r>
      <w:r w:rsidR="20CF285D">
        <w:t xml:space="preserve"> un vakcinācijas</w:t>
      </w:r>
      <w:r>
        <w:t xml:space="preserve"> jomā</w:t>
      </w:r>
      <w:r w:rsidR="201F3BD1">
        <w:t xml:space="preserve"> -</w:t>
      </w:r>
      <w:r>
        <w:t xml:space="preserve"> jau ir sinerģijā ar, piemēram</w:t>
      </w:r>
      <w:r w:rsidR="24446105">
        <w:t>,</w:t>
      </w:r>
      <w:r>
        <w:t xml:space="preserve"> Pasaules Veselības organizācijas</w:t>
      </w:r>
      <w:r w:rsidR="63A8188D">
        <w:t xml:space="preserve"> (turpmāk tekstā - PVO)</w:t>
      </w:r>
      <w:r>
        <w:t xml:space="preserve"> iniciatīvām. </w:t>
      </w:r>
      <w:r w:rsidR="63A8188D">
        <w:t>PVO zinātniskais potenciāls un ekspertīze dev</w:t>
      </w:r>
      <w:r w:rsidR="756CB0D2">
        <w:t>u</w:t>
      </w:r>
      <w:r w:rsidR="40AE4F0B">
        <w:t>si</w:t>
      </w:r>
      <w:r w:rsidR="63A8188D">
        <w:t xml:space="preserve"> nopietnu ieguldījum</w:t>
      </w:r>
      <w:r w:rsidR="29B266E6">
        <w:t>u</w:t>
      </w:r>
      <w:r w:rsidR="63A8188D">
        <w:t xml:space="preserve"> kopējos centienos efektīvi pārvarēt Covid-19 pandēmijas izraisīto sabiedrības veselības krīzi. </w:t>
      </w:r>
    </w:p>
    <w:p w:rsidR="75C5FD3D" w:rsidP="75C5FD3D" w:rsidRDefault="75C5FD3D" w14:paraId="70C0748E" w14:textId="74DC7C15">
      <w:pPr>
        <w:jc w:val="both"/>
      </w:pPr>
    </w:p>
    <w:p w:rsidRPr="00F454F7" w:rsidR="00315214" w:rsidP="003A619E" w:rsidRDefault="10EDD195" w14:paraId="31EB3903" w14:textId="110EF627">
      <w:pPr>
        <w:jc w:val="both"/>
      </w:pPr>
      <w:r>
        <w:t>Latvijas skatījumā,</w:t>
      </w:r>
      <w:r w:rsidR="63A8188D">
        <w:t xml:space="preserve"> </w:t>
      </w:r>
      <w:r w:rsidR="304A13DB">
        <w:t xml:space="preserve">ir jāmeklē veidi, kā </w:t>
      </w:r>
      <w:r w:rsidR="150711C4">
        <w:t>minēto sinerģiju</w:t>
      </w:r>
      <w:r w:rsidR="1D1DA497">
        <w:t xml:space="preserve"> ar PVO</w:t>
      </w:r>
      <w:r w:rsidR="150711C4">
        <w:t xml:space="preserve"> </w:t>
      </w:r>
      <w:r w:rsidR="3E77D74D">
        <w:t>pastiprināt,</w:t>
      </w:r>
      <w:r w:rsidR="63A8188D">
        <w:t xml:space="preserve"> </w:t>
      </w:r>
      <w:r w:rsidR="60882278">
        <w:t>t.</w:t>
      </w:r>
      <w:r w:rsidR="2A0C882A">
        <w:t xml:space="preserve"> </w:t>
      </w:r>
      <w:r w:rsidR="60882278">
        <w:t xml:space="preserve">sk., </w:t>
      </w:r>
      <w:r w:rsidR="63A8188D">
        <w:t xml:space="preserve">daloties ar pieredzi un informāciju, veicinot sadarbību dažādos līmeņos, veidojot tādus forumus un struktūras, kas varētu veicināt </w:t>
      </w:r>
      <w:r w:rsidR="58713657">
        <w:t>Stratēģijā ietverto mērķu īstenošanu</w:t>
      </w:r>
      <w:r w:rsidR="4137FBBA">
        <w:t>. Jāapzinās, ka ES rīcībā ir resursi efektīva atbalsta PVO sniegšanai un ES dalībvalstis daudz</w:t>
      </w:r>
      <w:r w:rsidR="4D5203A1">
        <w:t>ās</w:t>
      </w:r>
      <w:r w:rsidR="4137FBBA">
        <w:t xml:space="preserve"> veselības politikas jomās var būt paraugs trešajām valstīm, kurās galvenokārt darbojas PVO.</w:t>
      </w:r>
    </w:p>
    <w:p w:rsidRPr="008E25FE" w:rsidR="00B04A34" w:rsidP="003A619E" w:rsidRDefault="00B04A34" w14:paraId="7036C6DE" w14:textId="77777777">
      <w:pPr>
        <w:jc w:val="both"/>
        <w:rPr>
          <w:b/>
          <w:bCs/>
        </w:rPr>
      </w:pPr>
    </w:p>
    <w:p w:rsidR="003E20EC" w:rsidP="003A619E" w:rsidRDefault="003E20EC" w14:paraId="5188539D" w14:textId="5F4F9D9B">
      <w:pPr>
        <w:jc w:val="both"/>
        <w:rPr>
          <w:b/>
          <w:bCs/>
          <w:lang w:val="lv"/>
        </w:rPr>
      </w:pPr>
      <w:r w:rsidRPr="008E25FE">
        <w:rPr>
          <w:b/>
          <w:bCs/>
        </w:rPr>
        <w:t xml:space="preserve">2. </w:t>
      </w:r>
      <w:r w:rsidRPr="008E25FE">
        <w:rPr>
          <w:b/>
          <w:bCs/>
          <w:lang w:val="lv"/>
        </w:rPr>
        <w:t>Kādi aspekti, instrumenti un darbības</w:t>
      </w:r>
      <w:r w:rsidRPr="008E25FE" w:rsidR="00745306">
        <w:rPr>
          <w:b/>
          <w:bCs/>
          <w:lang w:val="lv"/>
        </w:rPr>
        <w:t xml:space="preserve"> </w:t>
      </w:r>
      <w:r w:rsidRPr="008E25FE">
        <w:rPr>
          <w:b/>
          <w:bCs/>
          <w:lang w:val="lv"/>
        </w:rPr>
        <w:t>būtu svarīgi,</w:t>
      </w:r>
      <w:r w:rsidRPr="008E25FE" w:rsidR="00745306">
        <w:rPr>
          <w:b/>
          <w:bCs/>
          <w:lang w:val="lv"/>
        </w:rPr>
        <w:t xml:space="preserve"> </w:t>
      </w:r>
      <w:r w:rsidRPr="008E25FE">
        <w:rPr>
          <w:b/>
          <w:bCs/>
          <w:lang w:val="lv"/>
        </w:rPr>
        <w:t>lai īstenotu ES globālo veselības stratēģiju</w:t>
      </w:r>
      <w:r w:rsidR="009255F2">
        <w:rPr>
          <w:b/>
          <w:bCs/>
          <w:lang w:val="lv"/>
        </w:rPr>
        <w:t>?</w:t>
      </w:r>
    </w:p>
    <w:p w:rsidR="007105C5" w:rsidP="003A619E" w:rsidRDefault="007105C5" w14:paraId="40EF0791" w14:textId="77777777">
      <w:pPr>
        <w:jc w:val="both"/>
        <w:rPr>
          <w:rFonts w:eastAsia="Calibri"/>
        </w:rPr>
      </w:pPr>
    </w:p>
    <w:p w:rsidRPr="009255F2" w:rsidR="00BE36D1" w:rsidP="003A619E" w:rsidRDefault="63B1B059" w14:paraId="2AFD8751" w14:textId="582F306A">
      <w:pPr>
        <w:jc w:val="both"/>
        <w:rPr>
          <w:b/>
          <w:bCs/>
          <w:lang w:val="lv"/>
        </w:rPr>
      </w:pPr>
      <w:r>
        <w:t xml:space="preserve">Latvija uzskata, ka, </w:t>
      </w:r>
      <w:r w:rsidRPr="3ADD2F3D">
        <w:rPr>
          <w:lang w:val="lv"/>
        </w:rPr>
        <w:t>lai īstenotu ES globālo veselības stratēģiju,</w:t>
      </w:r>
      <w:r w:rsidRPr="3ADD2F3D">
        <w:rPr>
          <w:b/>
          <w:bCs/>
          <w:lang w:val="lv"/>
        </w:rPr>
        <w:t xml:space="preserve"> </w:t>
      </w:r>
      <w:r w:rsidRPr="3ADD2F3D" w:rsidR="6E8C5330">
        <w:rPr>
          <w:rFonts w:eastAsia="Calibri"/>
        </w:rPr>
        <w:t xml:space="preserve">ES ir jāturpina un jāpastiprina sava loma globālajā veselībā – tas ir gan morāls pienākums, gan nepieciešamība, kas izriet no atziņas par veselības apdraudējumu </w:t>
      </w:r>
      <w:r w:rsidRPr="3ADD2F3D" w:rsidR="6899FB3C">
        <w:rPr>
          <w:rFonts w:eastAsia="Calibri"/>
        </w:rPr>
        <w:t>globālo</w:t>
      </w:r>
      <w:r w:rsidRPr="3ADD2F3D" w:rsidR="6E8C5330">
        <w:rPr>
          <w:rFonts w:eastAsia="Calibri"/>
        </w:rPr>
        <w:t xml:space="preserve"> raksturu.</w:t>
      </w:r>
      <w:r w:rsidRPr="3ADD2F3D" w:rsidR="6899FB3C">
        <w:rPr>
          <w:rFonts w:eastAsia="Calibri"/>
        </w:rPr>
        <w:t xml:space="preserve"> Mēs esam skaidri pārliecinājušies, ka</w:t>
      </w:r>
      <w:r w:rsidRPr="3ADD2F3D" w:rsidR="6E8C5330">
        <w:rPr>
          <w:rFonts w:eastAsia="Calibri"/>
        </w:rPr>
        <w:t xml:space="preserve"> </w:t>
      </w:r>
      <w:r w:rsidRPr="3ADD2F3D" w:rsidR="6899FB3C">
        <w:rPr>
          <w:rFonts w:eastAsia="Calibri"/>
        </w:rPr>
        <w:t>s</w:t>
      </w:r>
      <w:r w:rsidRPr="3ADD2F3D" w:rsidR="6E8C5330">
        <w:rPr>
          <w:rFonts w:eastAsia="Calibri"/>
        </w:rPr>
        <w:t>ituācijā trešajās valstīs tieši ietekmē arī situāciju ES dalībvalstīs.</w:t>
      </w:r>
    </w:p>
    <w:p w:rsidRPr="0099580C" w:rsidR="007105C5" w:rsidP="392F3F9E" w:rsidRDefault="007105C5" w14:paraId="21040986" w14:textId="33B0E4E8">
      <w:pPr>
        <w:jc w:val="both"/>
        <w:rPr>
          <w:rFonts w:eastAsia="Calibri"/>
        </w:rPr>
      </w:pPr>
    </w:p>
    <w:p w:rsidRPr="0099580C" w:rsidR="007105C5" w:rsidP="3ADD2F3D" w:rsidRDefault="03199A08" w14:paraId="6DF19FF1" w14:textId="78F4DF8B">
      <w:pPr>
        <w:jc w:val="both"/>
      </w:pPr>
      <w:r>
        <w:t>Latvija augstu vērtē PVO centrālo lomu globālajā veselībā</w:t>
      </w:r>
      <w:r w:rsidR="775341B9">
        <w:t xml:space="preserve"> un uzskata, ka PVO stiprināšana</w:t>
      </w:r>
      <w:r w:rsidR="01DBBC19">
        <w:t xml:space="preserve"> ir viens no galvenajiem priekšnosacījumiem Stratēģijas īstenošanā. Tieši tādēļ Latvija </w:t>
      </w:r>
      <w:r>
        <w:t>atbalsta ES ietekmes un redzamības PVO ietvaros stiprināšanu, t.</w:t>
      </w:r>
      <w:r w:rsidR="6C20F15A">
        <w:t xml:space="preserve"> </w:t>
      </w:r>
      <w:r>
        <w:t>sk.,</w:t>
      </w:r>
      <w:r w:rsidR="67AF6A22">
        <w:t xml:space="preserve"> </w:t>
      </w:r>
      <w:r>
        <w:t xml:space="preserve">Latvijas skatījumā ES iekšienē pastiprināti jāizvērtē, vai </w:t>
      </w:r>
      <w:r w:rsidR="13C603E8">
        <w:t>ne</w:t>
      </w:r>
      <w:r>
        <w:t>būtu nepieciešams</w:t>
      </w:r>
      <w:r w:rsidR="77E36450">
        <w:t xml:space="preserve"> stingrāk</w:t>
      </w:r>
      <w:r>
        <w:t xml:space="preserve"> iestāties par oficiāla novērotāj-statusa piešķiršanu Savienībai PVO ietvaros. </w:t>
      </w:r>
    </w:p>
    <w:p w:rsidR="32D6BC46" w:rsidP="32D6BC46" w:rsidRDefault="32D6BC46" w14:paraId="21337A17" w14:textId="78F4DF8B">
      <w:pPr>
        <w:jc w:val="both"/>
      </w:pPr>
    </w:p>
    <w:p w:rsidRPr="0099580C" w:rsidR="007105C5" w:rsidP="3ADD2F3D" w:rsidRDefault="03199A08" w14:paraId="68C11C94" w14:textId="78F4DF8B">
      <w:pPr>
        <w:jc w:val="both"/>
      </w:pPr>
      <w:r>
        <w:t>Latvijas skatījumā PVO ietvaros uzsāktais darbs pie juridiski saistoša Pandēmiju līguma izstrādes ir organizācijas “veiksmes stāsts”. Pandēmiju līgumam ir potenciāls kļūt par globālās veselības arhitektūras stūrakmeni – tādēļ, Latvijas skatījumā, ir svarīgs ES īpaši aktīvs atbalsts Pandēmijas līguma laicīgai izstrādei.</w:t>
      </w:r>
    </w:p>
    <w:p w:rsidR="32D6BC46" w:rsidP="32D6BC46" w:rsidRDefault="32D6BC46" w14:paraId="5C9A7B45" w14:textId="78F4DF8B">
      <w:pPr>
        <w:jc w:val="both"/>
      </w:pPr>
    </w:p>
    <w:p w:rsidR="00BE36D1" w:rsidP="003A619E" w:rsidRDefault="020BD6DF" w14:paraId="5B3D0557" w14:textId="7DCBCA28">
      <w:pPr>
        <w:jc w:val="both"/>
        <w:rPr>
          <w:rFonts w:eastAsia="Calibri"/>
        </w:rPr>
      </w:pPr>
      <w:r w:rsidRPr="3ADD2F3D">
        <w:rPr>
          <w:rFonts w:eastAsia="Calibri"/>
        </w:rPr>
        <w:t xml:space="preserve">Visbeidzot, Latvijas skatījumā </w:t>
      </w:r>
      <w:proofErr w:type="spellStart"/>
      <w:r w:rsidRPr="3ADD2F3D">
        <w:rPr>
          <w:rFonts w:eastAsia="Calibri"/>
          <w:i/>
          <w:iCs/>
        </w:rPr>
        <w:t>Team</w:t>
      </w:r>
      <w:proofErr w:type="spellEnd"/>
      <w:r w:rsidRPr="3ADD2F3D">
        <w:rPr>
          <w:rFonts w:eastAsia="Calibri"/>
          <w:i/>
          <w:iCs/>
        </w:rPr>
        <w:t xml:space="preserve"> </w:t>
      </w:r>
      <w:proofErr w:type="spellStart"/>
      <w:r w:rsidRPr="3ADD2F3D">
        <w:rPr>
          <w:rFonts w:eastAsia="Calibri"/>
          <w:i/>
          <w:iCs/>
        </w:rPr>
        <w:t>Europe</w:t>
      </w:r>
      <w:proofErr w:type="spellEnd"/>
      <w:r w:rsidRPr="3ADD2F3D">
        <w:rPr>
          <w:rFonts w:eastAsia="Calibri"/>
          <w:i/>
          <w:iCs/>
        </w:rPr>
        <w:t xml:space="preserve"> </w:t>
      </w:r>
      <w:r w:rsidRPr="3ADD2F3D">
        <w:rPr>
          <w:rFonts w:eastAsia="Calibri"/>
        </w:rPr>
        <w:t xml:space="preserve">stiprināšana ir nozīmīgs priekšnosacījums Stratēģijā ietverto mērķu </w:t>
      </w:r>
      <w:r w:rsidRPr="3ADD2F3D" w:rsidR="6FD80F90">
        <w:rPr>
          <w:rFonts w:eastAsia="Calibri"/>
        </w:rPr>
        <w:t>sasniegšanai</w:t>
      </w:r>
      <w:r w:rsidRPr="3ADD2F3D">
        <w:rPr>
          <w:rFonts w:eastAsia="Calibri"/>
        </w:rPr>
        <w:t>. Latvija no savas pus</w:t>
      </w:r>
      <w:r w:rsidRPr="3ADD2F3D" w:rsidR="66F5F3C1">
        <w:rPr>
          <w:rFonts w:eastAsia="Calibri"/>
        </w:rPr>
        <w:t>es</w:t>
      </w:r>
      <w:r w:rsidRPr="3ADD2F3D">
        <w:rPr>
          <w:rFonts w:eastAsia="Calibri"/>
        </w:rPr>
        <w:t xml:space="preserve"> </w:t>
      </w:r>
      <w:r w:rsidRPr="3ADD2F3D" w:rsidR="3A0B0A19">
        <w:rPr>
          <w:rFonts w:eastAsia="Calibri"/>
        </w:rPr>
        <w:t xml:space="preserve">sniegusi ievērojamu ieguldījumu </w:t>
      </w:r>
      <w:proofErr w:type="spellStart"/>
      <w:r w:rsidRPr="3ADD2F3D" w:rsidR="3A0B0A19">
        <w:rPr>
          <w:rFonts w:eastAsia="Calibri"/>
          <w:i/>
          <w:iCs/>
        </w:rPr>
        <w:t>Team</w:t>
      </w:r>
      <w:proofErr w:type="spellEnd"/>
      <w:r w:rsidRPr="3ADD2F3D" w:rsidR="3A0B0A19">
        <w:rPr>
          <w:rFonts w:eastAsia="Calibri"/>
          <w:i/>
          <w:iCs/>
        </w:rPr>
        <w:t xml:space="preserve"> </w:t>
      </w:r>
      <w:proofErr w:type="spellStart"/>
      <w:r w:rsidRPr="3ADD2F3D" w:rsidR="3A0B0A19">
        <w:rPr>
          <w:rFonts w:eastAsia="Calibri"/>
          <w:i/>
          <w:iCs/>
        </w:rPr>
        <w:t>Europe</w:t>
      </w:r>
      <w:proofErr w:type="spellEnd"/>
      <w:r w:rsidRPr="3ADD2F3D" w:rsidR="3A0B0A19">
        <w:rPr>
          <w:rFonts w:eastAsia="Calibri"/>
        </w:rPr>
        <w:t xml:space="preserve"> darbībā, pēdējo divu gadu laikā</w:t>
      </w:r>
      <w:r w:rsidRPr="3ADD2F3D" w:rsidR="3EDA2F27">
        <w:rPr>
          <w:rFonts w:eastAsia="Calibri"/>
        </w:rPr>
        <w:t xml:space="preserve"> ar EK </w:t>
      </w:r>
      <w:r w:rsidRPr="5481D739" w:rsidR="3EDA2F27">
        <w:rPr>
          <w:rFonts w:eastAsia="Calibri"/>
        </w:rPr>
        <w:t>palīdzību</w:t>
      </w:r>
      <w:r w:rsidRPr="5481D739" w:rsidR="279CA3F3">
        <w:rPr>
          <w:rFonts w:eastAsia="Calibri"/>
        </w:rPr>
        <w:t xml:space="preserve"> </w:t>
      </w:r>
      <w:r w:rsidRPr="5481D739" w:rsidR="6E8C5330">
        <w:rPr>
          <w:rFonts w:eastAsia="Calibri"/>
        </w:rPr>
        <w:t>ziedoj</w:t>
      </w:r>
      <w:r w:rsidRPr="5481D739" w:rsidR="6605AB45">
        <w:rPr>
          <w:rFonts w:eastAsia="Calibri"/>
        </w:rPr>
        <w:t>ot</w:t>
      </w:r>
      <w:r w:rsidRPr="3ADD2F3D" w:rsidR="6E8C5330">
        <w:rPr>
          <w:rFonts w:eastAsia="Calibri"/>
        </w:rPr>
        <w:t xml:space="preserve"> Latvijas mērogiem ļoti lielus</w:t>
      </w:r>
      <w:r w:rsidRPr="3ADD2F3D" w:rsidR="6133B08C">
        <w:rPr>
          <w:rFonts w:eastAsia="Calibri"/>
        </w:rPr>
        <w:t xml:space="preserve"> Covid-19</w:t>
      </w:r>
      <w:r w:rsidRPr="3ADD2F3D" w:rsidR="6E8C5330">
        <w:rPr>
          <w:rFonts w:eastAsia="Calibri"/>
        </w:rPr>
        <w:t xml:space="preserve"> vakcīnu apjomus trešajām valstī</w:t>
      </w:r>
      <w:r w:rsidRPr="3ADD2F3D" w:rsidR="63B1B059">
        <w:rPr>
          <w:rFonts w:eastAsia="Calibri"/>
        </w:rPr>
        <w:t>m</w:t>
      </w:r>
      <w:r w:rsidRPr="3ADD2F3D" w:rsidR="6E8C5330">
        <w:rPr>
          <w:rFonts w:eastAsia="Calibri"/>
        </w:rPr>
        <w:t>, tādējādi veicinot cīņu pret pandēmiju</w:t>
      </w:r>
      <w:r w:rsidRPr="3ADD2F3D" w:rsidR="63B1B059">
        <w:rPr>
          <w:rFonts w:eastAsia="Calibri"/>
        </w:rPr>
        <w:t>, īpaši</w:t>
      </w:r>
      <w:r w:rsidRPr="3ADD2F3D" w:rsidR="6E8C5330">
        <w:rPr>
          <w:rFonts w:eastAsia="Calibri"/>
        </w:rPr>
        <w:t xml:space="preserve"> dienvidu puslodes reģionos.</w:t>
      </w:r>
    </w:p>
    <w:p w:rsidRPr="0099580C" w:rsidR="007105C5" w:rsidP="003A619E" w:rsidRDefault="007105C5" w14:paraId="1D158775" w14:textId="77777777">
      <w:pPr>
        <w:jc w:val="both"/>
        <w:rPr>
          <w:rFonts w:eastAsia="Calibri"/>
        </w:rPr>
      </w:pPr>
    </w:p>
    <w:p w:rsidRPr="00BE36D1" w:rsidR="00BE36D1" w:rsidP="003A619E" w:rsidRDefault="00BE36D1" w14:paraId="1E278B2D" w14:textId="77777777">
      <w:pPr>
        <w:jc w:val="both"/>
        <w:rPr>
          <w:b/>
          <w:bCs/>
        </w:rPr>
      </w:pPr>
    </w:p>
    <w:p w:rsidRPr="00B810BF" w:rsidR="00B96F1D" w:rsidP="003A619E" w:rsidRDefault="00835B9B" w14:paraId="116004B9" w14:textId="2188CFAF">
      <w:pPr>
        <w:jc w:val="both"/>
        <w:rPr>
          <w:rFonts w:eastAsiaTheme="minorEastAsia"/>
        </w:rPr>
      </w:pPr>
      <w:r w:rsidRPr="00B810BF">
        <w:t>L</w:t>
      </w:r>
      <w:r w:rsidRPr="00B810BF" w:rsidR="00135533">
        <w:t>atvijas delegācija</w:t>
      </w:r>
      <w:r w:rsidRPr="00B810BF" w:rsidR="00345ADB">
        <w:t>.</w:t>
      </w:r>
    </w:p>
    <w:p w:rsidRPr="00B810BF" w:rsidR="00B96F1D" w:rsidP="003A619E" w:rsidRDefault="00B96F1D" w14:paraId="7EAAEEEC" w14:textId="77777777">
      <w:pPr>
        <w:jc w:val="both"/>
      </w:pPr>
    </w:p>
    <w:p w:rsidRPr="00B810BF" w:rsidR="00B96F1D" w:rsidP="003A619E" w:rsidRDefault="00135533" w14:paraId="5E64F36C" w14:textId="77777777">
      <w:pPr>
        <w:jc w:val="both"/>
      </w:pPr>
      <w:r w:rsidRPr="00B810BF">
        <w:t xml:space="preserve">Delegācijas vadītājs: </w:t>
      </w:r>
    </w:p>
    <w:p w:rsidRPr="00B810BF" w:rsidR="00667A40" w:rsidP="003A619E" w:rsidRDefault="000700F4" w14:paraId="11386FBF" w14:textId="0FDD0F32">
      <w:pPr>
        <w:jc w:val="both"/>
      </w:pPr>
      <w:r w:rsidRPr="00B810BF">
        <w:t xml:space="preserve">Veselības </w:t>
      </w:r>
      <w:r w:rsidRPr="00B810BF" w:rsidR="00667A40">
        <w:t>ministr</w:t>
      </w:r>
      <w:r w:rsidR="0020277A">
        <w:t>e</w:t>
      </w:r>
      <w:r w:rsidRPr="00B810BF" w:rsidR="00667A40">
        <w:t xml:space="preserve"> </w:t>
      </w:r>
      <w:r w:rsidR="0020277A">
        <w:t>Līga Meņģelsone</w:t>
      </w:r>
    </w:p>
    <w:p w:rsidRPr="00B810BF" w:rsidR="00514067" w:rsidP="003A619E" w:rsidRDefault="00514067" w14:paraId="47CAEBC0" w14:textId="77777777">
      <w:pPr>
        <w:jc w:val="both"/>
      </w:pPr>
    </w:p>
    <w:p w:rsidR="00D445D2" w:rsidP="003A619E" w:rsidRDefault="00135533" w14:paraId="0B5243CC" w14:textId="4AC994B9">
      <w:pPr>
        <w:jc w:val="both"/>
      </w:pPr>
      <w:r w:rsidRPr="00B810BF">
        <w:t xml:space="preserve">Delegācijas dalībnieki: </w:t>
      </w:r>
    </w:p>
    <w:p w:rsidRPr="00B810BF" w:rsidR="0020277A" w:rsidP="003A619E" w:rsidRDefault="0020277A" w14:paraId="325B5FD0" w14:textId="23611BA4">
      <w:pPr>
        <w:jc w:val="both"/>
      </w:pPr>
      <w:r>
        <w:t>Veselības ministrijas Eiropas lietu un starptautiskās sadarbības departamenta direktore Elīza Bērziņa;</w:t>
      </w:r>
    </w:p>
    <w:p w:rsidR="000700F4" w:rsidP="003A619E" w:rsidRDefault="000700F4" w14:paraId="179D48FF" w14:textId="55626950">
      <w:pPr>
        <w:jc w:val="both"/>
      </w:pPr>
      <w:r>
        <w:t>Latvijas Republikas Pastāvīgās pārstāvniecības ES pastāvīgā</w:t>
      </w:r>
      <w:r w:rsidR="00765FB8">
        <w:t>s</w:t>
      </w:r>
      <w:r>
        <w:t xml:space="preserve"> pārstāv</w:t>
      </w:r>
      <w:r w:rsidR="00765FB8">
        <w:t>es</w:t>
      </w:r>
      <w:r>
        <w:t xml:space="preserve"> vietnie</w:t>
      </w:r>
      <w:r w:rsidR="00FE1292">
        <w:t>ks</w:t>
      </w:r>
      <w:r>
        <w:t>, vēstni</w:t>
      </w:r>
      <w:r w:rsidR="00FE1292">
        <w:t>eks</w:t>
      </w:r>
      <w:r>
        <w:t xml:space="preserve"> </w:t>
      </w:r>
      <w:r w:rsidR="00FE1292">
        <w:t>M</w:t>
      </w:r>
      <w:r w:rsidR="00A5760E">
        <w:t xml:space="preserve">ārtiņš </w:t>
      </w:r>
      <w:r w:rsidR="00FE1292">
        <w:t>Kreitus</w:t>
      </w:r>
      <w:r w:rsidR="361AC32C">
        <w:t>;</w:t>
      </w:r>
    </w:p>
    <w:p w:rsidRPr="00B810BF" w:rsidR="00A94977" w:rsidP="003A619E" w:rsidRDefault="00A94977" w14:paraId="3B6F0D23" w14:textId="424289EA">
      <w:pPr>
        <w:jc w:val="both"/>
      </w:pPr>
      <w:r>
        <w:lastRenderedPageBreak/>
        <w:t xml:space="preserve">Latvijas Republikas Pastāvīgās pārstāvniecības ES padomniece, Mertens (COREPER I koordinācija) Marta </w:t>
      </w:r>
      <w:proofErr w:type="spellStart"/>
      <w:r>
        <w:t>Veiķeniece</w:t>
      </w:r>
      <w:proofErr w:type="spellEnd"/>
      <w:r w:rsidR="00F05B72">
        <w:t>;</w:t>
      </w:r>
    </w:p>
    <w:p w:rsidRPr="00B810BF" w:rsidR="000E7D11" w:rsidP="003A619E" w:rsidRDefault="00135533" w14:paraId="3A34608B" w14:textId="1955C435">
      <w:pPr>
        <w:jc w:val="both"/>
      </w:pPr>
      <w:r>
        <w:t xml:space="preserve">Veselības ministrijas nozares padomniece Latvijas Republikas Pastāvīgajā pārstāvniecībā </w:t>
      </w:r>
      <w:r w:rsidR="00673D9C">
        <w:t>ES</w:t>
      </w:r>
      <w:r>
        <w:t xml:space="preserve"> </w:t>
      </w:r>
      <w:r w:rsidR="00BE163A">
        <w:t>I</w:t>
      </w:r>
      <w:r w:rsidR="00A5760E">
        <w:t xml:space="preserve">rina </w:t>
      </w:r>
      <w:r w:rsidR="00BE163A">
        <w:t>Porošina</w:t>
      </w:r>
      <w:r w:rsidR="246EBF31">
        <w:t>;</w:t>
      </w:r>
    </w:p>
    <w:p w:rsidRPr="00B810BF" w:rsidR="00196DBB" w:rsidP="003A619E" w:rsidRDefault="00196DBB" w14:paraId="33FB94CD" w14:textId="7526E454">
      <w:pPr>
        <w:jc w:val="both"/>
      </w:pPr>
      <w:r>
        <w:t>Veselības ministrijas nozares padomniece Latvijas Republikas Pastāvīgajā pārstāvniecībā ES Santa Ozoliņa</w:t>
      </w:r>
      <w:r w:rsidR="00F05B72">
        <w:t>.</w:t>
      </w:r>
    </w:p>
    <w:p w:rsidRPr="00B810BF" w:rsidR="002A17C8" w:rsidP="003A619E" w:rsidRDefault="002A17C8" w14:paraId="41C7A0F8" w14:textId="2E9CA744">
      <w:pPr>
        <w:jc w:val="both"/>
      </w:pPr>
    </w:p>
    <w:p w:rsidRPr="00B810BF" w:rsidR="00196DBB" w:rsidP="003A619E" w:rsidRDefault="00196DBB" w14:paraId="11AB3CBC" w14:textId="77777777">
      <w:pPr>
        <w:jc w:val="both"/>
      </w:pPr>
    </w:p>
    <w:p w:rsidRPr="00B810BF" w:rsidR="00B96F1D" w:rsidP="003A619E" w:rsidRDefault="00B96F1D" w14:paraId="1F1F15C1" w14:textId="70D6DBCD">
      <w:pPr>
        <w:jc w:val="both"/>
      </w:pPr>
    </w:p>
    <w:p w:rsidRPr="00B810BF" w:rsidR="00F9770C" w:rsidP="003A619E" w:rsidRDefault="00F9770C" w14:paraId="7DBB3191" w14:textId="45259961">
      <w:pPr>
        <w:jc w:val="both"/>
      </w:pPr>
    </w:p>
    <w:p w:rsidRPr="00B810BF" w:rsidR="00F9770C" w:rsidP="003A619E" w:rsidRDefault="00F9770C" w14:paraId="4E79F741" w14:textId="77777777">
      <w:pPr>
        <w:jc w:val="both"/>
      </w:pPr>
    </w:p>
    <w:p w:rsidRPr="00B810BF" w:rsidR="00C50044" w:rsidP="003A619E" w:rsidRDefault="523D2F21" w14:paraId="6B3EE729" w14:textId="6F2C79E6">
      <w:pPr>
        <w:jc w:val="both"/>
        <w:rPr>
          <w:rFonts w:eastAsia="Calibri"/>
        </w:rPr>
      </w:pPr>
      <w:r w:rsidRPr="3ADD2F3D">
        <w:rPr>
          <w:rFonts w:eastAsia="Calibri"/>
        </w:rPr>
        <w:t>Veselības ministr</w:t>
      </w:r>
      <w:r w:rsidRPr="3ADD2F3D" w:rsidR="00344020">
        <w:rPr>
          <w:rFonts w:eastAsia="Calibri"/>
        </w:rPr>
        <w:t>e</w:t>
      </w:r>
      <w:r w:rsidR="00135533">
        <w:tab/>
      </w:r>
      <w:r w:rsidR="00135533">
        <w:tab/>
      </w:r>
      <w:r w:rsidR="00135533">
        <w:tab/>
      </w:r>
      <w:r w:rsidR="00135533">
        <w:tab/>
      </w:r>
      <w:r w:rsidR="00135533">
        <w:tab/>
      </w:r>
      <w:r w:rsidR="00135533">
        <w:tab/>
      </w:r>
      <w:r w:rsidR="00135533">
        <w:tab/>
      </w:r>
      <w:r w:rsidR="00135533">
        <w:tab/>
      </w:r>
      <w:r w:rsidRPr="3ADD2F3D" w:rsidR="1D484DC0">
        <w:rPr>
          <w:rFonts w:eastAsia="Calibri"/>
        </w:rPr>
        <w:t xml:space="preserve"> </w:t>
      </w:r>
      <w:r w:rsidRPr="3ADD2F3D" w:rsidR="00344020">
        <w:rPr>
          <w:rFonts w:eastAsia="Calibri"/>
        </w:rPr>
        <w:t>L.Meņģelsone</w:t>
      </w:r>
    </w:p>
    <w:p w:rsidRPr="00B810BF" w:rsidR="00C50044" w:rsidP="003A619E" w:rsidRDefault="00C50044" w14:paraId="67370202" w14:textId="77777777">
      <w:pPr>
        <w:jc w:val="both"/>
        <w:rPr>
          <w:rFonts w:eastAsia="Calibri"/>
        </w:rPr>
      </w:pPr>
    </w:p>
    <w:p w:rsidRPr="00B810BF" w:rsidR="00C50044" w:rsidP="003A619E" w:rsidRDefault="523D2F21" w14:paraId="0AE6C1EF" w14:textId="193B1FCA">
      <w:pPr>
        <w:jc w:val="both"/>
        <w:rPr>
          <w:rFonts w:eastAsia="Calibri"/>
        </w:rPr>
      </w:pPr>
      <w:r w:rsidRPr="3ADD2F3D">
        <w:rPr>
          <w:rFonts w:eastAsia="Calibri"/>
        </w:rPr>
        <w:t>Iesniedzējs: Veselības ministr</w:t>
      </w:r>
      <w:r w:rsidRPr="3ADD2F3D" w:rsidR="00344020">
        <w:rPr>
          <w:rFonts w:eastAsia="Calibri"/>
        </w:rPr>
        <w:t>e</w:t>
      </w:r>
      <w:r w:rsidR="00135533">
        <w:tab/>
      </w:r>
      <w:r w:rsidR="00135533">
        <w:tab/>
      </w:r>
      <w:r w:rsidR="00135533">
        <w:tab/>
      </w:r>
      <w:r w:rsidR="00135533">
        <w:tab/>
      </w:r>
      <w:r w:rsidR="00135533">
        <w:tab/>
      </w:r>
      <w:r w:rsidR="00135533">
        <w:tab/>
      </w:r>
      <w:r w:rsidRPr="3ADD2F3D" w:rsidR="1D484DC0">
        <w:rPr>
          <w:rFonts w:eastAsia="Calibri"/>
        </w:rPr>
        <w:t xml:space="preserve"> </w:t>
      </w:r>
      <w:r w:rsidRPr="3ADD2F3D" w:rsidR="00344020">
        <w:rPr>
          <w:rFonts w:eastAsia="Calibri"/>
        </w:rPr>
        <w:t>L.Meņģelsone</w:t>
      </w:r>
    </w:p>
    <w:p w:rsidRPr="00B810BF" w:rsidR="00C50044" w:rsidP="003A619E" w:rsidRDefault="00C50044" w14:paraId="51AA97DC" w14:textId="77777777">
      <w:pPr>
        <w:jc w:val="both"/>
        <w:rPr>
          <w:rFonts w:eastAsia="Calibri"/>
        </w:rPr>
      </w:pPr>
    </w:p>
    <w:p w:rsidRPr="00B810BF" w:rsidR="000E7D11" w:rsidP="003A619E" w:rsidRDefault="523D2F21" w14:paraId="00ADED1D" w14:textId="07F30984">
      <w:pPr>
        <w:jc w:val="both"/>
        <w:rPr>
          <w:rFonts w:eastAsia="Calibri"/>
        </w:rPr>
      </w:pPr>
      <w:r w:rsidRPr="3ADD2F3D">
        <w:rPr>
          <w:rFonts w:eastAsia="Calibri"/>
        </w:rPr>
        <w:t>Vīza: Valsts sekretār</w:t>
      </w:r>
      <w:r w:rsidRPr="3ADD2F3D" w:rsidR="6E4059E8">
        <w:rPr>
          <w:rFonts w:eastAsia="Calibri"/>
        </w:rPr>
        <w:t xml:space="preserve">a </w:t>
      </w:r>
      <w:proofErr w:type="spellStart"/>
      <w:r w:rsidRPr="3ADD2F3D" w:rsidR="6E4059E8">
        <w:rPr>
          <w:rFonts w:eastAsia="Calibri"/>
        </w:rPr>
        <w:t>p.i</w:t>
      </w:r>
      <w:proofErr w:type="spellEnd"/>
      <w:r w:rsidRPr="3ADD2F3D" w:rsidR="6E4059E8">
        <w:rPr>
          <w:rFonts w:eastAsia="Calibri"/>
        </w:rPr>
        <w:t>.</w:t>
      </w:r>
      <w:r w:rsidR="00135533">
        <w:tab/>
      </w:r>
      <w:r w:rsidR="00135533">
        <w:tab/>
      </w:r>
      <w:r w:rsidRPr="3ADD2F3D" w:rsidR="1D484DC0">
        <w:rPr>
          <w:rFonts w:eastAsia="Calibri"/>
        </w:rPr>
        <w:t xml:space="preserve"> </w:t>
      </w:r>
      <w:r w:rsidRPr="3ADD2F3D" w:rsidR="7F4041C9">
        <w:rPr>
          <w:rFonts w:eastAsia="Calibri"/>
        </w:rPr>
        <w:t xml:space="preserve">                                                        </w:t>
      </w:r>
      <w:r w:rsidRPr="44BC8B5A" w:rsidR="4D0F9029">
        <w:rPr>
          <w:rFonts w:eastAsia="Calibri"/>
        </w:rPr>
        <w:t xml:space="preserve">    </w:t>
      </w:r>
      <w:r w:rsidRPr="3ADD2F3D" w:rsidR="00344020">
        <w:rPr>
          <w:rFonts w:eastAsia="Calibri"/>
        </w:rPr>
        <w:t>A</w:t>
      </w:r>
      <w:r w:rsidRPr="3ADD2F3D" w:rsidR="07583143">
        <w:rPr>
          <w:rFonts w:eastAsia="Calibri"/>
        </w:rPr>
        <w:t>.</w:t>
      </w:r>
      <w:r w:rsidRPr="3ADD2F3D" w:rsidR="00344020">
        <w:rPr>
          <w:rFonts w:eastAsia="Calibri"/>
        </w:rPr>
        <w:t>Balode</w:t>
      </w:r>
    </w:p>
    <w:p w:rsidRPr="00B810BF" w:rsidR="00514067" w:rsidP="003A619E" w:rsidRDefault="00514067" w14:paraId="42CB695D" w14:textId="1095E7A9">
      <w:pPr>
        <w:jc w:val="both"/>
      </w:pPr>
    </w:p>
    <w:p w:rsidRPr="00B810BF" w:rsidR="00514067" w:rsidP="003A619E" w:rsidRDefault="00514067" w14:paraId="4EF8CAB1" w14:textId="2C42137F">
      <w:pPr>
        <w:jc w:val="both"/>
      </w:pPr>
      <w:r w:rsidRPr="00B810BF">
        <w:t> </w:t>
      </w:r>
    </w:p>
    <w:p w:rsidRPr="00B810BF" w:rsidR="00514067" w:rsidP="003A619E" w:rsidRDefault="00514067" w14:paraId="61E4EDD3" w14:textId="3F782B91">
      <w:pPr>
        <w:jc w:val="both"/>
      </w:pPr>
    </w:p>
    <w:p w:rsidRPr="00B810BF" w:rsidR="00505F4A" w:rsidP="003A619E" w:rsidRDefault="00505F4A" w14:paraId="002C3491" w14:textId="2E3BA9E8">
      <w:pPr>
        <w:jc w:val="both"/>
      </w:pPr>
    </w:p>
    <w:p w:rsidRPr="00B810BF" w:rsidR="00505F4A" w:rsidP="003A619E" w:rsidRDefault="00505F4A" w14:paraId="41F1F93B" w14:textId="3C5186F2">
      <w:pPr>
        <w:jc w:val="both"/>
      </w:pPr>
    </w:p>
    <w:p w:rsidRPr="00B810BF" w:rsidR="00505F4A" w:rsidP="003A619E" w:rsidRDefault="00505F4A" w14:paraId="1EB2C217" w14:textId="192A9BE7">
      <w:pPr>
        <w:jc w:val="both"/>
      </w:pPr>
    </w:p>
    <w:p w:rsidRPr="00B810BF" w:rsidR="00505F4A" w:rsidP="003A619E" w:rsidRDefault="00505F4A" w14:paraId="12ABA9EA" w14:textId="079C7485">
      <w:pPr>
        <w:jc w:val="both"/>
      </w:pPr>
    </w:p>
    <w:sectPr w:rsidRPr="00B810BF" w:rsidR="00505F4A" w:rsidSect="002711D0">
      <w:headerReference w:type="default" r:id="rId12"/>
      <w:footerReference w:type="default" r:id="rId13"/>
      <w:footerReference w:type="first" r:id="rId14"/>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6D58" w14:textId="77777777" w:rsidR="00406540" w:rsidRDefault="00406540">
      <w:r>
        <w:separator/>
      </w:r>
    </w:p>
  </w:endnote>
  <w:endnote w:type="continuationSeparator" w:id="0">
    <w:p w14:paraId="5753DB67" w14:textId="77777777" w:rsidR="00406540" w:rsidRDefault="00406540">
      <w:r>
        <w:continuationSeparator/>
      </w:r>
    </w:p>
  </w:endnote>
  <w:endnote w:type="continuationNotice" w:id="1">
    <w:p w14:paraId="069F3A4F" w14:textId="77777777" w:rsidR="00406540" w:rsidRDefault="00406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F8BA" w14:textId="77777777" w:rsidR="00100842" w:rsidRDefault="00100842" w:rsidP="007D601B">
    <w:pPr>
      <w:pStyle w:val="Footer"/>
      <w:jc w:val="both"/>
      <w:rPr>
        <w:bCs/>
        <w:sz w:val="20"/>
        <w:szCs w:val="20"/>
      </w:rPr>
    </w:pPr>
  </w:p>
  <w:p w14:paraId="4E495EAA" w14:textId="77777777" w:rsidR="00690C45" w:rsidRPr="008A0B08" w:rsidRDefault="00690C45" w:rsidP="00690C45">
    <w:pPr>
      <w:pStyle w:val="Footer"/>
      <w:jc w:val="both"/>
      <w:rPr>
        <w:bCs/>
        <w:sz w:val="20"/>
        <w:szCs w:val="20"/>
      </w:rPr>
    </w:pPr>
    <w:r w:rsidRPr="008A0B08">
      <w:rPr>
        <w:bCs/>
        <w:sz w:val="20"/>
        <w:szCs w:val="20"/>
      </w:rPr>
      <w:t>VMzin</w:t>
    </w:r>
    <w:r>
      <w:rPr>
        <w:bCs/>
        <w:sz w:val="20"/>
        <w:szCs w:val="20"/>
      </w:rPr>
      <w:t>_280223</w:t>
    </w:r>
  </w:p>
  <w:p w14:paraId="21E167EF" w14:textId="238C0931" w:rsidR="00813E53" w:rsidRPr="007D601B" w:rsidRDefault="00813E53" w:rsidP="00690C45">
    <w:pPr>
      <w:pStyle w:val="Footer"/>
      <w:jc w:val="both"/>
      <w:rPr>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6AFD" w14:textId="02019C4A" w:rsidR="00813E53" w:rsidRPr="008A0B08" w:rsidRDefault="00135533" w:rsidP="00092041">
    <w:pPr>
      <w:pStyle w:val="Footer"/>
      <w:jc w:val="both"/>
      <w:rPr>
        <w:bCs/>
        <w:sz w:val="20"/>
        <w:szCs w:val="20"/>
      </w:rPr>
    </w:pPr>
    <w:r w:rsidRPr="008A0B08">
      <w:rPr>
        <w:bCs/>
        <w:sz w:val="20"/>
        <w:szCs w:val="20"/>
      </w:rPr>
      <w:t>VMzin</w:t>
    </w:r>
    <w:r w:rsidR="00FF77F1">
      <w:rPr>
        <w:bCs/>
        <w:sz w:val="20"/>
        <w:szCs w:val="20"/>
      </w:rPr>
      <w:t>_</w:t>
    </w:r>
    <w:r w:rsidR="00690C45">
      <w:rPr>
        <w:bCs/>
        <w:sz w:val="20"/>
        <w:szCs w:val="20"/>
      </w:rPr>
      <w:t>28</w:t>
    </w:r>
    <w:r w:rsidR="0020277A">
      <w:rPr>
        <w:bCs/>
        <w:sz w:val="20"/>
        <w:szCs w:val="20"/>
      </w:rPr>
      <w:t>0</w:t>
    </w:r>
    <w:r w:rsidR="00690C45">
      <w:rPr>
        <w:bCs/>
        <w:sz w:val="20"/>
        <w:szCs w:val="20"/>
      </w:rPr>
      <w:t>2</w:t>
    </w:r>
    <w:r w:rsidR="0020277A">
      <w:rPr>
        <w:bCs/>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AE491" w14:textId="77777777" w:rsidR="00406540" w:rsidRDefault="00406540">
      <w:r>
        <w:separator/>
      </w:r>
    </w:p>
  </w:footnote>
  <w:footnote w:type="continuationSeparator" w:id="0">
    <w:p w14:paraId="2256BDD2" w14:textId="77777777" w:rsidR="00406540" w:rsidRDefault="00406540">
      <w:r>
        <w:continuationSeparator/>
      </w:r>
    </w:p>
  </w:footnote>
  <w:footnote w:type="continuationNotice" w:id="1">
    <w:p w14:paraId="0D9119FB" w14:textId="77777777" w:rsidR="00406540" w:rsidRDefault="00406540"/>
  </w:footnote>
  <w:footnote w:id="2">
    <w:p w14:paraId="281CB9B7" w14:textId="3FCCB8DE" w:rsidR="00AC5B38" w:rsidRDefault="00AC5B38" w:rsidP="00C46788">
      <w:pPr>
        <w:pStyle w:val="FootnoteText"/>
        <w:jc w:val="both"/>
      </w:pPr>
      <w:r>
        <w:rPr>
          <w:rStyle w:val="FootnoteReference"/>
        </w:rPr>
        <w:footnoteRef/>
      </w:r>
      <w:r>
        <w:t xml:space="preserve"> </w:t>
      </w:r>
      <w:r w:rsidRPr="00AC5B38">
        <w:t xml:space="preserve">Latvijas nostāja balstīta Latvijas nacionālajā pozīcijā par Padomes secinājumu projektu par Eiropas veselības savienības stiprināšanu (pieņemta 2021. gada 30. novembra Ministru kabineta sēdē); Veselības ministrijas informatīvajā ziņojumā par Eiropas Savienības Nodarbinātības, sociālās politikas, veselības un patērētāju lietu ministru padomes 2022. gada 14. jūnija sanāksmē izskatāmajiem Veselības ministrijas kompetences jautājumiem (pieņemts 2022. gada 6. jūnija Ministru kabineta sēdē); </w:t>
      </w:r>
      <w:r w:rsidRPr="00AC5B38">
        <w:rPr>
          <w:b/>
          <w:bCs/>
        </w:rPr>
        <w:t xml:space="preserve"> </w:t>
      </w:r>
      <w:r w:rsidRPr="00AC5B38">
        <w:t>Sabiedrības veselības pamatnostādnēs 2021.–2027.</w:t>
      </w:r>
      <w:r w:rsidR="001B446C">
        <w:t> </w:t>
      </w:r>
      <w:r w:rsidRPr="00AC5B38">
        <w:t>gadam;  Veselības ministrijas 2022. gada 10. februāra pozīcijā Nr. 1 “Ieteikums Padomes Lēmumam, ar ko pilnvaro Komisiju Eiropas Savienības vārdā sākt sarunas par starptautiska nolīguma noslēgšanu par gatavību pandēmijām un reaģēšanu uz tām, kā arī sarunas par papildu grozījumiem Starptautiskajos veselības aizsardzības noteikumos (2005)”; Veselības ministrijas informatīvajā ziņojumā “Vakcīnu ziedošana vai pārdošana trešajām valstīm” (apstiprināts Ministru kabineta 2021. gada 2. jūlijā).</w:t>
      </w:r>
    </w:p>
  </w:footnote>
  <w:footnote w:id="3">
    <w:p w14:paraId="3AE88F1A" w14:textId="3F3C140D" w:rsidR="006E7A7F" w:rsidRDefault="006E7A7F">
      <w:pPr>
        <w:pStyle w:val="FootnoteText"/>
      </w:pPr>
      <w:r>
        <w:rPr>
          <w:rStyle w:val="FootnoteReference"/>
        </w:rPr>
        <w:footnoteRef/>
      </w:r>
      <w:r>
        <w:t xml:space="preserve"> </w:t>
      </w:r>
      <w:hyperlink r:id="rId1" w:history="1">
        <w:proofErr w:type="spellStart"/>
        <w:r>
          <w:rPr>
            <w:rStyle w:val="Hyperlink"/>
          </w:rPr>
          <w:t>Team</w:t>
        </w:r>
        <w:proofErr w:type="spellEnd"/>
        <w:r>
          <w:rPr>
            <w:rStyle w:val="Hyperlink"/>
          </w:rPr>
          <w:t xml:space="preserve"> </w:t>
        </w:r>
        <w:proofErr w:type="spellStart"/>
        <w:r>
          <w:rPr>
            <w:rStyle w:val="Hyperlink"/>
          </w:rPr>
          <w:t>Europe</w:t>
        </w:r>
        <w:proofErr w:type="spellEnd"/>
        <w:r>
          <w:rPr>
            <w:rStyle w:val="Hyperlink"/>
          </w:rPr>
          <w:t xml:space="preserve"> </w:t>
        </w:r>
        <w:proofErr w:type="spellStart"/>
        <w:r>
          <w:rPr>
            <w:rStyle w:val="Hyperlink"/>
          </w:rPr>
          <w:t>Initiatives</w:t>
        </w:r>
        <w:proofErr w:type="spellEnd"/>
        <w:r>
          <w:rPr>
            <w:rStyle w:val="Hyperlink"/>
          </w:rPr>
          <w:t xml:space="preserve">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8F82" w14:textId="77777777" w:rsidR="007A6E1C" w:rsidRDefault="007A6E1C" w:rsidP="007D60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24C"/>
    <w:multiLevelType w:val="hybridMultilevel"/>
    <w:tmpl w:val="6C94CF06"/>
    <w:lvl w:ilvl="0" w:tplc="2B48E8F4">
      <w:start w:val="1"/>
      <w:numFmt w:val="bullet"/>
      <w:lvlText w:val="-"/>
      <w:lvlJc w:val="left"/>
      <w:pPr>
        <w:ind w:left="720" w:hanging="360"/>
      </w:pPr>
      <w:rPr>
        <w:rFonts w:ascii="Times New Roman" w:eastAsia="Times New Roman" w:hAnsi="Times New Roman" w:cs="Times New Roman" w:hint="default"/>
      </w:rPr>
    </w:lvl>
    <w:lvl w:ilvl="1" w:tplc="A0ECEE2E" w:tentative="1">
      <w:start w:val="1"/>
      <w:numFmt w:val="bullet"/>
      <w:lvlText w:val="o"/>
      <w:lvlJc w:val="left"/>
      <w:pPr>
        <w:ind w:left="1440" w:hanging="360"/>
      </w:pPr>
      <w:rPr>
        <w:rFonts w:ascii="Courier New" w:hAnsi="Courier New" w:cs="Courier New" w:hint="default"/>
      </w:rPr>
    </w:lvl>
    <w:lvl w:ilvl="2" w:tplc="09CAF2FC" w:tentative="1">
      <w:start w:val="1"/>
      <w:numFmt w:val="bullet"/>
      <w:lvlText w:val=""/>
      <w:lvlJc w:val="left"/>
      <w:pPr>
        <w:ind w:left="2160" w:hanging="360"/>
      </w:pPr>
      <w:rPr>
        <w:rFonts w:ascii="Wingdings" w:hAnsi="Wingdings" w:hint="default"/>
      </w:rPr>
    </w:lvl>
    <w:lvl w:ilvl="3" w:tplc="5BB24482" w:tentative="1">
      <w:start w:val="1"/>
      <w:numFmt w:val="bullet"/>
      <w:lvlText w:val=""/>
      <w:lvlJc w:val="left"/>
      <w:pPr>
        <w:ind w:left="2880" w:hanging="360"/>
      </w:pPr>
      <w:rPr>
        <w:rFonts w:ascii="Symbol" w:hAnsi="Symbol" w:hint="default"/>
      </w:rPr>
    </w:lvl>
    <w:lvl w:ilvl="4" w:tplc="9D901332" w:tentative="1">
      <w:start w:val="1"/>
      <w:numFmt w:val="bullet"/>
      <w:lvlText w:val="o"/>
      <w:lvlJc w:val="left"/>
      <w:pPr>
        <w:ind w:left="3600" w:hanging="360"/>
      </w:pPr>
      <w:rPr>
        <w:rFonts w:ascii="Courier New" w:hAnsi="Courier New" w:cs="Courier New" w:hint="default"/>
      </w:rPr>
    </w:lvl>
    <w:lvl w:ilvl="5" w:tplc="C86E990C" w:tentative="1">
      <w:start w:val="1"/>
      <w:numFmt w:val="bullet"/>
      <w:lvlText w:val=""/>
      <w:lvlJc w:val="left"/>
      <w:pPr>
        <w:ind w:left="4320" w:hanging="360"/>
      </w:pPr>
      <w:rPr>
        <w:rFonts w:ascii="Wingdings" w:hAnsi="Wingdings" w:hint="default"/>
      </w:rPr>
    </w:lvl>
    <w:lvl w:ilvl="6" w:tplc="EB3ACCBE" w:tentative="1">
      <w:start w:val="1"/>
      <w:numFmt w:val="bullet"/>
      <w:lvlText w:val=""/>
      <w:lvlJc w:val="left"/>
      <w:pPr>
        <w:ind w:left="5040" w:hanging="360"/>
      </w:pPr>
      <w:rPr>
        <w:rFonts w:ascii="Symbol" w:hAnsi="Symbol" w:hint="default"/>
      </w:rPr>
    </w:lvl>
    <w:lvl w:ilvl="7" w:tplc="1EA8599A" w:tentative="1">
      <w:start w:val="1"/>
      <w:numFmt w:val="bullet"/>
      <w:lvlText w:val="o"/>
      <w:lvlJc w:val="left"/>
      <w:pPr>
        <w:ind w:left="5760" w:hanging="360"/>
      </w:pPr>
      <w:rPr>
        <w:rFonts w:ascii="Courier New" w:hAnsi="Courier New" w:cs="Courier New" w:hint="default"/>
      </w:rPr>
    </w:lvl>
    <w:lvl w:ilvl="8" w:tplc="F74CA970" w:tentative="1">
      <w:start w:val="1"/>
      <w:numFmt w:val="bullet"/>
      <w:lvlText w:val=""/>
      <w:lvlJc w:val="left"/>
      <w:pPr>
        <w:ind w:left="6480" w:hanging="360"/>
      </w:pPr>
      <w:rPr>
        <w:rFonts w:ascii="Wingdings" w:hAnsi="Wingdings" w:hint="default"/>
      </w:rPr>
    </w:lvl>
  </w:abstractNum>
  <w:abstractNum w:abstractNumId="1"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rPr>
        <w:bdr w:val="none" w:sz="0" w:space="0" w:color="auto"/>
      </w:rPr>
    </w:lvl>
    <w:lvl w:ilvl="1">
      <w:start w:val="1"/>
      <w:numFmt w:val="lowerLetter"/>
      <w:pStyle w:val="Pointabc"/>
      <w:lvlText w:val="%2)"/>
      <w:lvlJc w:val="left"/>
      <w:pPr>
        <w:tabs>
          <w:tab w:val="num" w:pos="567"/>
        </w:tabs>
        <w:ind w:left="567" w:hanging="567"/>
      </w:pPr>
      <w:rPr>
        <w:bdr w:val="none" w:sz="0" w:space="0" w:color="auto"/>
      </w:rPr>
    </w:lvl>
    <w:lvl w:ilvl="2">
      <w:start w:val="1"/>
      <w:numFmt w:val="decimal"/>
      <w:pStyle w:val="Point1231"/>
      <w:lvlText w:val="%3."/>
      <w:lvlJc w:val="left"/>
      <w:pPr>
        <w:tabs>
          <w:tab w:val="num" w:pos="1134"/>
        </w:tabs>
        <w:ind w:left="1134" w:hanging="567"/>
      </w:pPr>
      <w:rPr>
        <w:bdr w:val="none" w:sz="0" w:space="0" w:color="auto"/>
      </w:rPr>
    </w:lvl>
    <w:lvl w:ilvl="3">
      <w:start w:val="1"/>
      <w:numFmt w:val="lowerLetter"/>
      <w:pStyle w:val="Pointabc1"/>
      <w:lvlText w:val="%4)"/>
      <w:lvlJc w:val="left"/>
      <w:pPr>
        <w:tabs>
          <w:tab w:val="num" w:pos="1134"/>
        </w:tabs>
        <w:ind w:left="1134" w:hanging="567"/>
      </w:pPr>
      <w:rPr>
        <w:bdr w:val="none" w:sz="0" w:space="0" w:color="auto"/>
      </w:rPr>
    </w:lvl>
    <w:lvl w:ilvl="4">
      <w:start w:val="1"/>
      <w:numFmt w:val="decimal"/>
      <w:pStyle w:val="Point1232"/>
      <w:lvlText w:val="%5."/>
      <w:lvlJc w:val="left"/>
      <w:pPr>
        <w:tabs>
          <w:tab w:val="num" w:pos="1701"/>
        </w:tabs>
        <w:ind w:left="1701" w:hanging="567"/>
      </w:pPr>
      <w:rPr>
        <w:bdr w:val="none" w:sz="0" w:space="0" w:color="auto"/>
      </w:rPr>
    </w:lvl>
    <w:lvl w:ilvl="5">
      <w:start w:val="1"/>
      <w:numFmt w:val="lowerLetter"/>
      <w:pStyle w:val="Pointabc2"/>
      <w:lvlText w:val="%6)"/>
      <w:lvlJc w:val="left"/>
      <w:pPr>
        <w:tabs>
          <w:tab w:val="num" w:pos="1701"/>
        </w:tabs>
        <w:ind w:left="1701" w:hanging="567"/>
      </w:pPr>
      <w:rPr>
        <w:bdr w:val="none" w:sz="0" w:space="0" w:color="auto"/>
      </w:rPr>
    </w:lvl>
    <w:lvl w:ilvl="6">
      <w:start w:val="1"/>
      <w:numFmt w:val="decimal"/>
      <w:pStyle w:val="Point1233"/>
      <w:lvlText w:val="%7."/>
      <w:lvlJc w:val="left"/>
      <w:pPr>
        <w:tabs>
          <w:tab w:val="num" w:pos="2268"/>
        </w:tabs>
        <w:ind w:left="2268" w:hanging="567"/>
      </w:pPr>
      <w:rPr>
        <w:bdr w:val="none" w:sz="0" w:space="0" w:color="auto"/>
      </w:rPr>
    </w:lvl>
    <w:lvl w:ilvl="7">
      <w:start w:val="1"/>
      <w:numFmt w:val="lowerLetter"/>
      <w:pStyle w:val="Pointabc3"/>
      <w:lvlText w:val="%8)"/>
      <w:lvlJc w:val="left"/>
      <w:pPr>
        <w:tabs>
          <w:tab w:val="num" w:pos="2268"/>
        </w:tabs>
        <w:ind w:left="2268" w:hanging="567"/>
      </w:pPr>
      <w:rPr>
        <w:bdr w:val="none" w:sz="0" w:space="0" w:color="auto"/>
      </w:rPr>
    </w:lvl>
    <w:lvl w:ilvl="8">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1">
    <w:nsid w:val="081D7AD1"/>
    <w:multiLevelType w:val="hybridMultilevel"/>
    <w:tmpl w:val="F8A09686"/>
    <w:lvl w:ilvl="0" w:tplc="10D63E8E">
      <w:start w:val="1"/>
      <w:numFmt w:val="decimal"/>
      <w:lvlText w:val="%1."/>
      <w:lvlJc w:val="left"/>
      <w:pPr>
        <w:ind w:left="720" w:hanging="360"/>
      </w:pPr>
    </w:lvl>
    <w:lvl w:ilvl="1" w:tplc="5FEEC1FE" w:tentative="1">
      <w:start w:val="1"/>
      <w:numFmt w:val="lowerLetter"/>
      <w:lvlText w:val="%2."/>
      <w:lvlJc w:val="left"/>
      <w:pPr>
        <w:ind w:left="1440" w:hanging="360"/>
      </w:pPr>
    </w:lvl>
    <w:lvl w:ilvl="2" w:tplc="C6180C5A" w:tentative="1">
      <w:start w:val="1"/>
      <w:numFmt w:val="lowerRoman"/>
      <w:lvlText w:val="%3."/>
      <w:lvlJc w:val="right"/>
      <w:pPr>
        <w:ind w:left="2160" w:hanging="180"/>
      </w:pPr>
    </w:lvl>
    <w:lvl w:ilvl="3" w:tplc="36D61252" w:tentative="1">
      <w:start w:val="1"/>
      <w:numFmt w:val="decimal"/>
      <w:lvlText w:val="%4."/>
      <w:lvlJc w:val="left"/>
      <w:pPr>
        <w:ind w:left="2880" w:hanging="360"/>
      </w:pPr>
    </w:lvl>
    <w:lvl w:ilvl="4" w:tplc="57781B6E" w:tentative="1">
      <w:start w:val="1"/>
      <w:numFmt w:val="lowerLetter"/>
      <w:lvlText w:val="%5."/>
      <w:lvlJc w:val="left"/>
      <w:pPr>
        <w:ind w:left="3600" w:hanging="360"/>
      </w:pPr>
    </w:lvl>
    <w:lvl w:ilvl="5" w:tplc="ADCCEFE4" w:tentative="1">
      <w:start w:val="1"/>
      <w:numFmt w:val="lowerRoman"/>
      <w:lvlText w:val="%6."/>
      <w:lvlJc w:val="right"/>
      <w:pPr>
        <w:ind w:left="4320" w:hanging="180"/>
      </w:pPr>
    </w:lvl>
    <w:lvl w:ilvl="6" w:tplc="A0C2D530" w:tentative="1">
      <w:start w:val="1"/>
      <w:numFmt w:val="decimal"/>
      <w:lvlText w:val="%7."/>
      <w:lvlJc w:val="left"/>
      <w:pPr>
        <w:ind w:left="5040" w:hanging="360"/>
      </w:pPr>
    </w:lvl>
    <w:lvl w:ilvl="7" w:tplc="363AC706" w:tentative="1">
      <w:start w:val="1"/>
      <w:numFmt w:val="lowerLetter"/>
      <w:lvlText w:val="%8."/>
      <w:lvlJc w:val="left"/>
      <w:pPr>
        <w:ind w:left="5760" w:hanging="360"/>
      </w:pPr>
    </w:lvl>
    <w:lvl w:ilvl="8" w:tplc="C9A42D78" w:tentative="1">
      <w:start w:val="1"/>
      <w:numFmt w:val="lowerRoman"/>
      <w:lvlText w:val="%9."/>
      <w:lvlJc w:val="right"/>
      <w:pPr>
        <w:ind w:left="6480" w:hanging="180"/>
      </w:pPr>
    </w:lvl>
  </w:abstractNum>
  <w:abstractNum w:abstractNumId="3" w15:restartNumberingAfterBreak="0">
    <w:nsid w:val="0D4F504F"/>
    <w:multiLevelType w:val="hybridMultilevel"/>
    <w:tmpl w:val="CD00F90C"/>
    <w:lvl w:ilvl="0" w:tplc="FEA214E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D732EF5"/>
    <w:multiLevelType w:val="hybridMultilevel"/>
    <w:tmpl w:val="E7AA21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912489"/>
    <w:multiLevelType w:val="hybridMultilevel"/>
    <w:tmpl w:val="F05C9D96"/>
    <w:lvl w:ilvl="0" w:tplc="82927B40">
      <w:start w:val="1"/>
      <w:numFmt w:val="decimal"/>
      <w:lvlText w:val="%1."/>
      <w:lvlJc w:val="left"/>
      <w:pPr>
        <w:ind w:left="720" w:hanging="360"/>
      </w:pPr>
      <w:rPr>
        <w:rFonts w:hint="default"/>
      </w:rPr>
    </w:lvl>
    <w:lvl w:ilvl="1" w:tplc="EDB287A4" w:tentative="1">
      <w:start w:val="1"/>
      <w:numFmt w:val="lowerLetter"/>
      <w:lvlText w:val="%2."/>
      <w:lvlJc w:val="left"/>
      <w:pPr>
        <w:ind w:left="1440" w:hanging="360"/>
      </w:pPr>
    </w:lvl>
    <w:lvl w:ilvl="2" w:tplc="0C64C91C" w:tentative="1">
      <w:start w:val="1"/>
      <w:numFmt w:val="lowerRoman"/>
      <w:lvlText w:val="%3."/>
      <w:lvlJc w:val="right"/>
      <w:pPr>
        <w:ind w:left="2160" w:hanging="180"/>
      </w:pPr>
    </w:lvl>
    <w:lvl w:ilvl="3" w:tplc="F13AFFAE" w:tentative="1">
      <w:start w:val="1"/>
      <w:numFmt w:val="decimal"/>
      <w:lvlText w:val="%4."/>
      <w:lvlJc w:val="left"/>
      <w:pPr>
        <w:ind w:left="2880" w:hanging="360"/>
      </w:pPr>
    </w:lvl>
    <w:lvl w:ilvl="4" w:tplc="6BF03410" w:tentative="1">
      <w:start w:val="1"/>
      <w:numFmt w:val="lowerLetter"/>
      <w:lvlText w:val="%5."/>
      <w:lvlJc w:val="left"/>
      <w:pPr>
        <w:ind w:left="3600" w:hanging="360"/>
      </w:pPr>
    </w:lvl>
    <w:lvl w:ilvl="5" w:tplc="C1CC5F14" w:tentative="1">
      <w:start w:val="1"/>
      <w:numFmt w:val="lowerRoman"/>
      <w:lvlText w:val="%6."/>
      <w:lvlJc w:val="right"/>
      <w:pPr>
        <w:ind w:left="4320" w:hanging="180"/>
      </w:pPr>
    </w:lvl>
    <w:lvl w:ilvl="6" w:tplc="EC5C4CB0" w:tentative="1">
      <w:start w:val="1"/>
      <w:numFmt w:val="decimal"/>
      <w:lvlText w:val="%7."/>
      <w:lvlJc w:val="left"/>
      <w:pPr>
        <w:ind w:left="5040" w:hanging="360"/>
      </w:pPr>
    </w:lvl>
    <w:lvl w:ilvl="7" w:tplc="698A3AC4" w:tentative="1">
      <w:start w:val="1"/>
      <w:numFmt w:val="lowerLetter"/>
      <w:lvlText w:val="%8."/>
      <w:lvlJc w:val="left"/>
      <w:pPr>
        <w:ind w:left="5760" w:hanging="360"/>
      </w:pPr>
    </w:lvl>
    <w:lvl w:ilvl="8" w:tplc="CFCC4932" w:tentative="1">
      <w:start w:val="1"/>
      <w:numFmt w:val="lowerRoman"/>
      <w:lvlText w:val="%9."/>
      <w:lvlJc w:val="right"/>
      <w:pPr>
        <w:ind w:left="6480" w:hanging="180"/>
      </w:pPr>
    </w:lvl>
  </w:abstractNum>
  <w:abstractNum w:abstractNumId="6"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7" w15:restartNumberingAfterBreak="0">
    <w:nsid w:val="16E32563"/>
    <w:multiLevelType w:val="hybridMultilevel"/>
    <w:tmpl w:val="8CCC18A8"/>
    <w:lvl w:ilvl="0" w:tplc="52EC9BFC">
      <w:start w:val="1"/>
      <w:numFmt w:val="decimal"/>
      <w:lvlText w:val="%1)"/>
      <w:lvlJc w:val="left"/>
      <w:pPr>
        <w:ind w:left="720" w:hanging="360"/>
      </w:pPr>
      <w:rPr>
        <w:rFonts w:hint="default"/>
      </w:rPr>
    </w:lvl>
    <w:lvl w:ilvl="1" w:tplc="8E58528C" w:tentative="1">
      <w:start w:val="1"/>
      <w:numFmt w:val="lowerLetter"/>
      <w:lvlText w:val="%2."/>
      <w:lvlJc w:val="left"/>
      <w:pPr>
        <w:ind w:left="1440" w:hanging="360"/>
      </w:pPr>
    </w:lvl>
    <w:lvl w:ilvl="2" w:tplc="262CD398" w:tentative="1">
      <w:start w:val="1"/>
      <w:numFmt w:val="lowerRoman"/>
      <w:lvlText w:val="%3."/>
      <w:lvlJc w:val="right"/>
      <w:pPr>
        <w:ind w:left="2160" w:hanging="180"/>
      </w:pPr>
    </w:lvl>
    <w:lvl w:ilvl="3" w:tplc="FB50C882" w:tentative="1">
      <w:start w:val="1"/>
      <w:numFmt w:val="decimal"/>
      <w:lvlText w:val="%4."/>
      <w:lvlJc w:val="left"/>
      <w:pPr>
        <w:ind w:left="2880" w:hanging="360"/>
      </w:pPr>
    </w:lvl>
    <w:lvl w:ilvl="4" w:tplc="C1185492" w:tentative="1">
      <w:start w:val="1"/>
      <w:numFmt w:val="lowerLetter"/>
      <w:lvlText w:val="%5."/>
      <w:lvlJc w:val="left"/>
      <w:pPr>
        <w:ind w:left="3600" w:hanging="360"/>
      </w:pPr>
    </w:lvl>
    <w:lvl w:ilvl="5" w:tplc="EE7E11A4" w:tentative="1">
      <w:start w:val="1"/>
      <w:numFmt w:val="lowerRoman"/>
      <w:lvlText w:val="%6."/>
      <w:lvlJc w:val="right"/>
      <w:pPr>
        <w:ind w:left="4320" w:hanging="180"/>
      </w:pPr>
    </w:lvl>
    <w:lvl w:ilvl="6" w:tplc="0A385BFE" w:tentative="1">
      <w:start w:val="1"/>
      <w:numFmt w:val="decimal"/>
      <w:lvlText w:val="%7."/>
      <w:lvlJc w:val="left"/>
      <w:pPr>
        <w:ind w:left="5040" w:hanging="360"/>
      </w:pPr>
    </w:lvl>
    <w:lvl w:ilvl="7" w:tplc="B0928334" w:tentative="1">
      <w:start w:val="1"/>
      <w:numFmt w:val="lowerLetter"/>
      <w:lvlText w:val="%8."/>
      <w:lvlJc w:val="left"/>
      <w:pPr>
        <w:ind w:left="5760" w:hanging="360"/>
      </w:pPr>
    </w:lvl>
    <w:lvl w:ilvl="8" w:tplc="E6E6A79A" w:tentative="1">
      <w:start w:val="1"/>
      <w:numFmt w:val="lowerRoman"/>
      <w:lvlText w:val="%9."/>
      <w:lvlJc w:val="right"/>
      <w:pPr>
        <w:ind w:left="6480" w:hanging="180"/>
      </w:pPr>
    </w:lvl>
  </w:abstractNum>
  <w:abstractNum w:abstractNumId="8" w15:restartNumberingAfterBreak="0">
    <w:nsid w:val="22012626"/>
    <w:multiLevelType w:val="hybridMultilevel"/>
    <w:tmpl w:val="5A26E7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8148CF"/>
    <w:multiLevelType w:val="hybridMultilevel"/>
    <w:tmpl w:val="B09A7E7A"/>
    <w:lvl w:ilvl="0" w:tplc="2EDE6450">
      <w:start w:val="1"/>
      <w:numFmt w:val="decimal"/>
      <w:lvlText w:val="%1."/>
      <w:lvlJc w:val="left"/>
      <w:pPr>
        <w:ind w:left="360" w:hanging="360"/>
      </w:pPr>
      <w:rPr>
        <w:rFonts w:hint="default"/>
      </w:rPr>
    </w:lvl>
    <w:lvl w:ilvl="1" w:tplc="C59EC244" w:tentative="1">
      <w:start w:val="1"/>
      <w:numFmt w:val="lowerLetter"/>
      <w:lvlText w:val="%2."/>
      <w:lvlJc w:val="left"/>
      <w:pPr>
        <w:ind w:left="1080" w:hanging="360"/>
      </w:pPr>
    </w:lvl>
    <w:lvl w:ilvl="2" w:tplc="679426FC" w:tentative="1">
      <w:start w:val="1"/>
      <w:numFmt w:val="lowerRoman"/>
      <w:lvlText w:val="%3."/>
      <w:lvlJc w:val="right"/>
      <w:pPr>
        <w:ind w:left="1800" w:hanging="180"/>
      </w:pPr>
    </w:lvl>
    <w:lvl w:ilvl="3" w:tplc="0010D2F6" w:tentative="1">
      <w:start w:val="1"/>
      <w:numFmt w:val="decimal"/>
      <w:lvlText w:val="%4."/>
      <w:lvlJc w:val="left"/>
      <w:pPr>
        <w:ind w:left="2520" w:hanging="360"/>
      </w:pPr>
    </w:lvl>
    <w:lvl w:ilvl="4" w:tplc="A74A5522" w:tentative="1">
      <w:start w:val="1"/>
      <w:numFmt w:val="lowerLetter"/>
      <w:lvlText w:val="%5."/>
      <w:lvlJc w:val="left"/>
      <w:pPr>
        <w:ind w:left="3240" w:hanging="360"/>
      </w:pPr>
    </w:lvl>
    <w:lvl w:ilvl="5" w:tplc="4D726C7A" w:tentative="1">
      <w:start w:val="1"/>
      <w:numFmt w:val="lowerRoman"/>
      <w:lvlText w:val="%6."/>
      <w:lvlJc w:val="right"/>
      <w:pPr>
        <w:ind w:left="3960" w:hanging="180"/>
      </w:pPr>
    </w:lvl>
    <w:lvl w:ilvl="6" w:tplc="235CC2E2" w:tentative="1">
      <w:start w:val="1"/>
      <w:numFmt w:val="decimal"/>
      <w:lvlText w:val="%7."/>
      <w:lvlJc w:val="left"/>
      <w:pPr>
        <w:ind w:left="4680" w:hanging="360"/>
      </w:pPr>
    </w:lvl>
    <w:lvl w:ilvl="7" w:tplc="EF4CBBA6" w:tentative="1">
      <w:start w:val="1"/>
      <w:numFmt w:val="lowerLetter"/>
      <w:lvlText w:val="%8."/>
      <w:lvlJc w:val="left"/>
      <w:pPr>
        <w:ind w:left="5400" w:hanging="360"/>
      </w:pPr>
    </w:lvl>
    <w:lvl w:ilvl="8" w:tplc="7222E55A" w:tentative="1">
      <w:start w:val="1"/>
      <w:numFmt w:val="lowerRoman"/>
      <w:lvlText w:val="%9."/>
      <w:lvlJc w:val="right"/>
      <w:pPr>
        <w:ind w:left="6120" w:hanging="180"/>
      </w:pPr>
    </w:lvl>
  </w:abstractNum>
  <w:abstractNum w:abstractNumId="10"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49174C"/>
    <w:multiLevelType w:val="hybridMultilevel"/>
    <w:tmpl w:val="E0887110"/>
    <w:lvl w:ilvl="0" w:tplc="F77048C0">
      <w:start w:val="3"/>
      <w:numFmt w:val="bullet"/>
      <w:lvlText w:val="-"/>
      <w:lvlJc w:val="left"/>
      <w:pPr>
        <w:ind w:left="375" w:hanging="360"/>
      </w:pPr>
      <w:rPr>
        <w:rFonts w:ascii="Times New Roman" w:eastAsia="Times New Roman" w:hAnsi="Times New Roman" w:cs="Times New Roman" w:hint="default"/>
      </w:rPr>
    </w:lvl>
    <w:lvl w:ilvl="1" w:tplc="5E4057EE" w:tentative="1">
      <w:start w:val="1"/>
      <w:numFmt w:val="bullet"/>
      <w:lvlText w:val="o"/>
      <w:lvlJc w:val="left"/>
      <w:pPr>
        <w:ind w:left="1095" w:hanging="360"/>
      </w:pPr>
      <w:rPr>
        <w:rFonts w:ascii="Courier New" w:hAnsi="Courier New" w:cs="Courier New" w:hint="default"/>
      </w:rPr>
    </w:lvl>
    <w:lvl w:ilvl="2" w:tplc="CAFA810C" w:tentative="1">
      <w:start w:val="1"/>
      <w:numFmt w:val="bullet"/>
      <w:lvlText w:val=""/>
      <w:lvlJc w:val="left"/>
      <w:pPr>
        <w:ind w:left="1815" w:hanging="360"/>
      </w:pPr>
      <w:rPr>
        <w:rFonts w:ascii="Wingdings" w:hAnsi="Wingdings" w:hint="default"/>
      </w:rPr>
    </w:lvl>
    <w:lvl w:ilvl="3" w:tplc="09E60182" w:tentative="1">
      <w:start w:val="1"/>
      <w:numFmt w:val="bullet"/>
      <w:lvlText w:val=""/>
      <w:lvlJc w:val="left"/>
      <w:pPr>
        <w:ind w:left="2535" w:hanging="360"/>
      </w:pPr>
      <w:rPr>
        <w:rFonts w:ascii="Symbol" w:hAnsi="Symbol" w:hint="default"/>
      </w:rPr>
    </w:lvl>
    <w:lvl w:ilvl="4" w:tplc="41E447A2" w:tentative="1">
      <w:start w:val="1"/>
      <w:numFmt w:val="bullet"/>
      <w:lvlText w:val="o"/>
      <w:lvlJc w:val="left"/>
      <w:pPr>
        <w:ind w:left="3255" w:hanging="360"/>
      </w:pPr>
      <w:rPr>
        <w:rFonts w:ascii="Courier New" w:hAnsi="Courier New" w:cs="Courier New" w:hint="default"/>
      </w:rPr>
    </w:lvl>
    <w:lvl w:ilvl="5" w:tplc="9F14479E" w:tentative="1">
      <w:start w:val="1"/>
      <w:numFmt w:val="bullet"/>
      <w:lvlText w:val=""/>
      <w:lvlJc w:val="left"/>
      <w:pPr>
        <w:ind w:left="3975" w:hanging="360"/>
      </w:pPr>
      <w:rPr>
        <w:rFonts w:ascii="Wingdings" w:hAnsi="Wingdings" w:hint="default"/>
      </w:rPr>
    </w:lvl>
    <w:lvl w:ilvl="6" w:tplc="C8CAA6D6" w:tentative="1">
      <w:start w:val="1"/>
      <w:numFmt w:val="bullet"/>
      <w:lvlText w:val=""/>
      <w:lvlJc w:val="left"/>
      <w:pPr>
        <w:ind w:left="4695" w:hanging="360"/>
      </w:pPr>
      <w:rPr>
        <w:rFonts w:ascii="Symbol" w:hAnsi="Symbol" w:hint="default"/>
      </w:rPr>
    </w:lvl>
    <w:lvl w:ilvl="7" w:tplc="FA3C9B1E" w:tentative="1">
      <w:start w:val="1"/>
      <w:numFmt w:val="bullet"/>
      <w:lvlText w:val="o"/>
      <w:lvlJc w:val="left"/>
      <w:pPr>
        <w:ind w:left="5415" w:hanging="360"/>
      </w:pPr>
      <w:rPr>
        <w:rFonts w:ascii="Courier New" w:hAnsi="Courier New" w:cs="Courier New" w:hint="default"/>
      </w:rPr>
    </w:lvl>
    <w:lvl w:ilvl="8" w:tplc="7E12F058" w:tentative="1">
      <w:start w:val="1"/>
      <w:numFmt w:val="bullet"/>
      <w:lvlText w:val=""/>
      <w:lvlJc w:val="left"/>
      <w:pPr>
        <w:ind w:left="6135" w:hanging="360"/>
      </w:pPr>
      <w:rPr>
        <w:rFonts w:ascii="Wingdings" w:hAnsi="Wingdings" w:hint="default"/>
      </w:rPr>
    </w:lvl>
  </w:abstractNum>
  <w:abstractNum w:abstractNumId="12" w15:restartNumberingAfterBreak="0">
    <w:nsid w:val="25DC3391"/>
    <w:multiLevelType w:val="hybridMultilevel"/>
    <w:tmpl w:val="AE884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A96A14"/>
    <w:multiLevelType w:val="multilevel"/>
    <w:tmpl w:val="BE50B1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C627331"/>
    <w:multiLevelType w:val="hybridMultilevel"/>
    <w:tmpl w:val="0C4E5132"/>
    <w:lvl w:ilvl="0" w:tplc="420AE986">
      <w:start w:val="1"/>
      <w:numFmt w:val="decimal"/>
      <w:lvlText w:val="%1."/>
      <w:lvlJc w:val="left"/>
      <w:pPr>
        <w:ind w:left="720" w:hanging="720"/>
      </w:pPr>
      <w:rPr>
        <w:rFonts w:hint="default"/>
        <w:u w:val="none"/>
      </w:rPr>
    </w:lvl>
    <w:lvl w:ilvl="1" w:tplc="41A02A00" w:tentative="1">
      <w:start w:val="1"/>
      <w:numFmt w:val="lowerLetter"/>
      <w:lvlText w:val="%2."/>
      <w:lvlJc w:val="left"/>
      <w:pPr>
        <w:ind w:left="1440" w:hanging="360"/>
      </w:pPr>
    </w:lvl>
    <w:lvl w:ilvl="2" w:tplc="B192CDAA" w:tentative="1">
      <w:start w:val="1"/>
      <w:numFmt w:val="lowerRoman"/>
      <w:lvlText w:val="%3."/>
      <w:lvlJc w:val="right"/>
      <w:pPr>
        <w:ind w:left="2160" w:hanging="180"/>
      </w:pPr>
    </w:lvl>
    <w:lvl w:ilvl="3" w:tplc="AAB2D86A" w:tentative="1">
      <w:start w:val="1"/>
      <w:numFmt w:val="decimal"/>
      <w:lvlText w:val="%4."/>
      <w:lvlJc w:val="left"/>
      <w:pPr>
        <w:ind w:left="2880" w:hanging="360"/>
      </w:pPr>
    </w:lvl>
    <w:lvl w:ilvl="4" w:tplc="179C2CEA" w:tentative="1">
      <w:start w:val="1"/>
      <w:numFmt w:val="lowerLetter"/>
      <w:lvlText w:val="%5."/>
      <w:lvlJc w:val="left"/>
      <w:pPr>
        <w:ind w:left="3600" w:hanging="360"/>
      </w:pPr>
    </w:lvl>
    <w:lvl w:ilvl="5" w:tplc="6646EABE" w:tentative="1">
      <w:start w:val="1"/>
      <w:numFmt w:val="lowerRoman"/>
      <w:lvlText w:val="%6."/>
      <w:lvlJc w:val="right"/>
      <w:pPr>
        <w:ind w:left="4320" w:hanging="180"/>
      </w:pPr>
    </w:lvl>
    <w:lvl w:ilvl="6" w:tplc="05F6FDB6" w:tentative="1">
      <w:start w:val="1"/>
      <w:numFmt w:val="decimal"/>
      <w:lvlText w:val="%7."/>
      <w:lvlJc w:val="left"/>
      <w:pPr>
        <w:ind w:left="5040" w:hanging="360"/>
      </w:pPr>
    </w:lvl>
    <w:lvl w:ilvl="7" w:tplc="CBC4D034" w:tentative="1">
      <w:start w:val="1"/>
      <w:numFmt w:val="lowerLetter"/>
      <w:lvlText w:val="%8."/>
      <w:lvlJc w:val="left"/>
      <w:pPr>
        <w:ind w:left="5760" w:hanging="360"/>
      </w:pPr>
    </w:lvl>
    <w:lvl w:ilvl="8" w:tplc="E76485B8" w:tentative="1">
      <w:start w:val="1"/>
      <w:numFmt w:val="lowerRoman"/>
      <w:lvlText w:val="%9."/>
      <w:lvlJc w:val="right"/>
      <w:pPr>
        <w:ind w:left="6480" w:hanging="180"/>
      </w:pPr>
    </w:lvl>
  </w:abstractNum>
  <w:abstractNum w:abstractNumId="15" w15:restartNumberingAfterBreak="0">
    <w:nsid w:val="394F5700"/>
    <w:multiLevelType w:val="multilevel"/>
    <w:tmpl w:val="BDDC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737DA"/>
    <w:multiLevelType w:val="hybridMultilevel"/>
    <w:tmpl w:val="B74A4B68"/>
    <w:lvl w:ilvl="0" w:tplc="CB8C7370">
      <w:start w:val="1"/>
      <w:numFmt w:val="decimal"/>
      <w:lvlText w:val="%1."/>
      <w:lvlJc w:val="left"/>
      <w:pPr>
        <w:ind w:left="720" w:hanging="360"/>
      </w:pPr>
    </w:lvl>
    <w:lvl w:ilvl="1" w:tplc="1EFE696E" w:tentative="1">
      <w:start w:val="1"/>
      <w:numFmt w:val="lowerLetter"/>
      <w:lvlText w:val="%2."/>
      <w:lvlJc w:val="left"/>
      <w:pPr>
        <w:ind w:left="1440" w:hanging="360"/>
      </w:pPr>
    </w:lvl>
    <w:lvl w:ilvl="2" w:tplc="F990D3B8" w:tentative="1">
      <w:start w:val="1"/>
      <w:numFmt w:val="lowerRoman"/>
      <w:lvlText w:val="%3."/>
      <w:lvlJc w:val="right"/>
      <w:pPr>
        <w:ind w:left="2160" w:hanging="180"/>
      </w:pPr>
    </w:lvl>
    <w:lvl w:ilvl="3" w:tplc="EF008A6E" w:tentative="1">
      <w:start w:val="1"/>
      <w:numFmt w:val="decimal"/>
      <w:lvlText w:val="%4."/>
      <w:lvlJc w:val="left"/>
      <w:pPr>
        <w:ind w:left="2880" w:hanging="360"/>
      </w:pPr>
    </w:lvl>
    <w:lvl w:ilvl="4" w:tplc="14A2F388" w:tentative="1">
      <w:start w:val="1"/>
      <w:numFmt w:val="lowerLetter"/>
      <w:lvlText w:val="%5."/>
      <w:lvlJc w:val="left"/>
      <w:pPr>
        <w:ind w:left="3600" w:hanging="360"/>
      </w:pPr>
    </w:lvl>
    <w:lvl w:ilvl="5" w:tplc="5B12383C" w:tentative="1">
      <w:start w:val="1"/>
      <w:numFmt w:val="lowerRoman"/>
      <w:lvlText w:val="%6."/>
      <w:lvlJc w:val="right"/>
      <w:pPr>
        <w:ind w:left="4320" w:hanging="180"/>
      </w:pPr>
    </w:lvl>
    <w:lvl w:ilvl="6" w:tplc="E366853E" w:tentative="1">
      <w:start w:val="1"/>
      <w:numFmt w:val="decimal"/>
      <w:lvlText w:val="%7."/>
      <w:lvlJc w:val="left"/>
      <w:pPr>
        <w:ind w:left="5040" w:hanging="360"/>
      </w:pPr>
    </w:lvl>
    <w:lvl w:ilvl="7" w:tplc="014E64E8" w:tentative="1">
      <w:start w:val="1"/>
      <w:numFmt w:val="lowerLetter"/>
      <w:lvlText w:val="%8."/>
      <w:lvlJc w:val="left"/>
      <w:pPr>
        <w:ind w:left="5760" w:hanging="360"/>
      </w:pPr>
    </w:lvl>
    <w:lvl w:ilvl="8" w:tplc="A392A6F0" w:tentative="1">
      <w:start w:val="1"/>
      <w:numFmt w:val="lowerRoman"/>
      <w:lvlText w:val="%9."/>
      <w:lvlJc w:val="right"/>
      <w:pPr>
        <w:ind w:left="6480" w:hanging="180"/>
      </w:pPr>
    </w:lvl>
  </w:abstractNum>
  <w:abstractNum w:abstractNumId="17" w15:restartNumberingAfterBreak="0">
    <w:nsid w:val="40CE6789"/>
    <w:multiLevelType w:val="hybridMultilevel"/>
    <w:tmpl w:val="3AC294E2"/>
    <w:lvl w:ilvl="0" w:tplc="F1F4DDF8">
      <w:start w:val="1"/>
      <w:numFmt w:val="decimal"/>
      <w:lvlText w:val="%1."/>
      <w:lvlJc w:val="left"/>
      <w:pPr>
        <w:ind w:left="720" w:hanging="360"/>
      </w:pPr>
      <w:rPr>
        <w:rFonts w:hint="default"/>
      </w:rPr>
    </w:lvl>
    <w:lvl w:ilvl="1" w:tplc="3768E3F2" w:tentative="1">
      <w:start w:val="1"/>
      <w:numFmt w:val="lowerLetter"/>
      <w:lvlText w:val="%2."/>
      <w:lvlJc w:val="left"/>
      <w:pPr>
        <w:ind w:left="1440" w:hanging="360"/>
      </w:pPr>
    </w:lvl>
    <w:lvl w:ilvl="2" w:tplc="4A82D824" w:tentative="1">
      <w:start w:val="1"/>
      <w:numFmt w:val="lowerRoman"/>
      <w:lvlText w:val="%3."/>
      <w:lvlJc w:val="right"/>
      <w:pPr>
        <w:ind w:left="2160" w:hanging="180"/>
      </w:pPr>
    </w:lvl>
    <w:lvl w:ilvl="3" w:tplc="7FA8DAF6" w:tentative="1">
      <w:start w:val="1"/>
      <w:numFmt w:val="decimal"/>
      <w:lvlText w:val="%4."/>
      <w:lvlJc w:val="left"/>
      <w:pPr>
        <w:ind w:left="2880" w:hanging="360"/>
      </w:pPr>
    </w:lvl>
    <w:lvl w:ilvl="4" w:tplc="AFBA116A" w:tentative="1">
      <w:start w:val="1"/>
      <w:numFmt w:val="lowerLetter"/>
      <w:lvlText w:val="%5."/>
      <w:lvlJc w:val="left"/>
      <w:pPr>
        <w:ind w:left="3600" w:hanging="360"/>
      </w:pPr>
    </w:lvl>
    <w:lvl w:ilvl="5" w:tplc="752A3238" w:tentative="1">
      <w:start w:val="1"/>
      <w:numFmt w:val="lowerRoman"/>
      <w:lvlText w:val="%6."/>
      <w:lvlJc w:val="right"/>
      <w:pPr>
        <w:ind w:left="4320" w:hanging="180"/>
      </w:pPr>
    </w:lvl>
    <w:lvl w:ilvl="6" w:tplc="ECECC348" w:tentative="1">
      <w:start w:val="1"/>
      <w:numFmt w:val="decimal"/>
      <w:lvlText w:val="%7."/>
      <w:lvlJc w:val="left"/>
      <w:pPr>
        <w:ind w:left="5040" w:hanging="360"/>
      </w:pPr>
    </w:lvl>
    <w:lvl w:ilvl="7" w:tplc="4B06A628" w:tentative="1">
      <w:start w:val="1"/>
      <w:numFmt w:val="lowerLetter"/>
      <w:lvlText w:val="%8."/>
      <w:lvlJc w:val="left"/>
      <w:pPr>
        <w:ind w:left="5760" w:hanging="360"/>
      </w:pPr>
    </w:lvl>
    <w:lvl w:ilvl="8" w:tplc="FFA89E80" w:tentative="1">
      <w:start w:val="1"/>
      <w:numFmt w:val="lowerRoman"/>
      <w:lvlText w:val="%9."/>
      <w:lvlJc w:val="right"/>
      <w:pPr>
        <w:ind w:left="6480" w:hanging="180"/>
      </w:pPr>
    </w:lvl>
  </w:abstractNum>
  <w:abstractNum w:abstractNumId="18" w15:restartNumberingAfterBreak="0">
    <w:nsid w:val="40F671CE"/>
    <w:multiLevelType w:val="hybridMultilevel"/>
    <w:tmpl w:val="5D32C85E"/>
    <w:lvl w:ilvl="0" w:tplc="BB681114">
      <w:start w:val="1"/>
      <w:numFmt w:val="decimal"/>
      <w:lvlText w:val="%1."/>
      <w:lvlJc w:val="left"/>
      <w:pPr>
        <w:ind w:left="720" w:hanging="360"/>
      </w:pPr>
    </w:lvl>
    <w:lvl w:ilvl="1" w:tplc="7DD86DD4" w:tentative="1">
      <w:start w:val="1"/>
      <w:numFmt w:val="lowerLetter"/>
      <w:lvlText w:val="%2."/>
      <w:lvlJc w:val="left"/>
      <w:pPr>
        <w:ind w:left="1440" w:hanging="360"/>
      </w:pPr>
    </w:lvl>
    <w:lvl w:ilvl="2" w:tplc="F4ECBCD0" w:tentative="1">
      <w:start w:val="1"/>
      <w:numFmt w:val="lowerRoman"/>
      <w:lvlText w:val="%3."/>
      <w:lvlJc w:val="right"/>
      <w:pPr>
        <w:ind w:left="2160" w:hanging="180"/>
      </w:pPr>
    </w:lvl>
    <w:lvl w:ilvl="3" w:tplc="FF3E95A6" w:tentative="1">
      <w:start w:val="1"/>
      <w:numFmt w:val="decimal"/>
      <w:lvlText w:val="%4."/>
      <w:lvlJc w:val="left"/>
      <w:pPr>
        <w:ind w:left="2880" w:hanging="360"/>
      </w:pPr>
    </w:lvl>
    <w:lvl w:ilvl="4" w:tplc="93D275E2" w:tentative="1">
      <w:start w:val="1"/>
      <w:numFmt w:val="lowerLetter"/>
      <w:lvlText w:val="%5."/>
      <w:lvlJc w:val="left"/>
      <w:pPr>
        <w:ind w:left="3600" w:hanging="360"/>
      </w:pPr>
    </w:lvl>
    <w:lvl w:ilvl="5" w:tplc="ECEEE8FC" w:tentative="1">
      <w:start w:val="1"/>
      <w:numFmt w:val="lowerRoman"/>
      <w:lvlText w:val="%6."/>
      <w:lvlJc w:val="right"/>
      <w:pPr>
        <w:ind w:left="4320" w:hanging="180"/>
      </w:pPr>
    </w:lvl>
    <w:lvl w:ilvl="6" w:tplc="89EEFFBE" w:tentative="1">
      <w:start w:val="1"/>
      <w:numFmt w:val="decimal"/>
      <w:lvlText w:val="%7."/>
      <w:lvlJc w:val="left"/>
      <w:pPr>
        <w:ind w:left="5040" w:hanging="360"/>
      </w:pPr>
    </w:lvl>
    <w:lvl w:ilvl="7" w:tplc="D2AEE464" w:tentative="1">
      <w:start w:val="1"/>
      <w:numFmt w:val="lowerLetter"/>
      <w:lvlText w:val="%8."/>
      <w:lvlJc w:val="left"/>
      <w:pPr>
        <w:ind w:left="5760" w:hanging="360"/>
      </w:pPr>
    </w:lvl>
    <w:lvl w:ilvl="8" w:tplc="85E41ABC" w:tentative="1">
      <w:start w:val="1"/>
      <w:numFmt w:val="lowerRoman"/>
      <w:lvlText w:val="%9."/>
      <w:lvlJc w:val="right"/>
      <w:pPr>
        <w:ind w:left="6480" w:hanging="180"/>
      </w:pPr>
    </w:lvl>
  </w:abstractNum>
  <w:abstractNum w:abstractNumId="19" w15:restartNumberingAfterBreak="0">
    <w:nsid w:val="44B87E6E"/>
    <w:multiLevelType w:val="multilevel"/>
    <w:tmpl w:val="0D5C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21" w15:restartNumberingAfterBreak="0">
    <w:nsid w:val="4668417D"/>
    <w:multiLevelType w:val="hybridMultilevel"/>
    <w:tmpl w:val="80501950"/>
    <w:lvl w:ilvl="0" w:tplc="E4AADFEA">
      <w:start w:val="1"/>
      <w:numFmt w:val="decimal"/>
      <w:lvlText w:val="%1."/>
      <w:lvlJc w:val="left"/>
      <w:pPr>
        <w:ind w:left="720" w:hanging="360"/>
      </w:pPr>
      <w:rPr>
        <w:rFonts w:hint="default"/>
      </w:rPr>
    </w:lvl>
    <w:lvl w:ilvl="1" w:tplc="BBC61FE6" w:tentative="1">
      <w:start w:val="1"/>
      <w:numFmt w:val="lowerLetter"/>
      <w:lvlText w:val="%2."/>
      <w:lvlJc w:val="left"/>
      <w:pPr>
        <w:ind w:left="1440" w:hanging="360"/>
      </w:pPr>
    </w:lvl>
    <w:lvl w:ilvl="2" w:tplc="30929A7E" w:tentative="1">
      <w:start w:val="1"/>
      <w:numFmt w:val="lowerRoman"/>
      <w:lvlText w:val="%3."/>
      <w:lvlJc w:val="right"/>
      <w:pPr>
        <w:ind w:left="2160" w:hanging="180"/>
      </w:pPr>
    </w:lvl>
    <w:lvl w:ilvl="3" w:tplc="77F2E2C2" w:tentative="1">
      <w:start w:val="1"/>
      <w:numFmt w:val="decimal"/>
      <w:lvlText w:val="%4."/>
      <w:lvlJc w:val="left"/>
      <w:pPr>
        <w:ind w:left="2880" w:hanging="360"/>
      </w:pPr>
    </w:lvl>
    <w:lvl w:ilvl="4" w:tplc="CECE35C8" w:tentative="1">
      <w:start w:val="1"/>
      <w:numFmt w:val="lowerLetter"/>
      <w:lvlText w:val="%5."/>
      <w:lvlJc w:val="left"/>
      <w:pPr>
        <w:ind w:left="3600" w:hanging="360"/>
      </w:pPr>
    </w:lvl>
    <w:lvl w:ilvl="5" w:tplc="B052C636" w:tentative="1">
      <w:start w:val="1"/>
      <w:numFmt w:val="lowerRoman"/>
      <w:lvlText w:val="%6."/>
      <w:lvlJc w:val="right"/>
      <w:pPr>
        <w:ind w:left="4320" w:hanging="180"/>
      </w:pPr>
    </w:lvl>
    <w:lvl w:ilvl="6" w:tplc="BBE24CA8" w:tentative="1">
      <w:start w:val="1"/>
      <w:numFmt w:val="decimal"/>
      <w:lvlText w:val="%7."/>
      <w:lvlJc w:val="left"/>
      <w:pPr>
        <w:ind w:left="5040" w:hanging="360"/>
      </w:pPr>
    </w:lvl>
    <w:lvl w:ilvl="7" w:tplc="1C764274" w:tentative="1">
      <w:start w:val="1"/>
      <w:numFmt w:val="lowerLetter"/>
      <w:lvlText w:val="%8."/>
      <w:lvlJc w:val="left"/>
      <w:pPr>
        <w:ind w:left="5760" w:hanging="360"/>
      </w:pPr>
    </w:lvl>
    <w:lvl w:ilvl="8" w:tplc="F13AD5BA" w:tentative="1">
      <w:start w:val="1"/>
      <w:numFmt w:val="lowerRoman"/>
      <w:lvlText w:val="%9."/>
      <w:lvlJc w:val="right"/>
      <w:pPr>
        <w:ind w:left="6480" w:hanging="180"/>
      </w:pPr>
    </w:lvl>
  </w:abstractNum>
  <w:abstractNum w:abstractNumId="22" w15:restartNumberingAfterBreak="0">
    <w:nsid w:val="4A4879EA"/>
    <w:multiLevelType w:val="hybridMultilevel"/>
    <w:tmpl w:val="C79055E8"/>
    <w:lvl w:ilvl="0" w:tplc="F1B688A0">
      <w:start w:val="1"/>
      <w:numFmt w:val="decimal"/>
      <w:lvlText w:val="%1."/>
      <w:lvlJc w:val="left"/>
      <w:pPr>
        <w:ind w:left="360" w:hanging="360"/>
      </w:pPr>
      <w:rPr>
        <w:rFonts w:hint="default"/>
      </w:rPr>
    </w:lvl>
    <w:lvl w:ilvl="1" w:tplc="D9DC87C4" w:tentative="1">
      <w:start w:val="1"/>
      <w:numFmt w:val="bullet"/>
      <w:lvlText w:val="o"/>
      <w:lvlJc w:val="left"/>
      <w:pPr>
        <w:ind w:left="1080" w:hanging="360"/>
      </w:pPr>
      <w:rPr>
        <w:rFonts w:ascii="Courier New" w:hAnsi="Courier New" w:cs="Courier New" w:hint="default"/>
      </w:rPr>
    </w:lvl>
    <w:lvl w:ilvl="2" w:tplc="C9BCADF8" w:tentative="1">
      <w:start w:val="1"/>
      <w:numFmt w:val="bullet"/>
      <w:lvlText w:val=""/>
      <w:lvlJc w:val="left"/>
      <w:pPr>
        <w:ind w:left="1800" w:hanging="360"/>
      </w:pPr>
      <w:rPr>
        <w:rFonts w:ascii="Wingdings" w:hAnsi="Wingdings" w:hint="default"/>
      </w:rPr>
    </w:lvl>
    <w:lvl w:ilvl="3" w:tplc="B1CC6A4C" w:tentative="1">
      <w:start w:val="1"/>
      <w:numFmt w:val="bullet"/>
      <w:lvlText w:val=""/>
      <w:lvlJc w:val="left"/>
      <w:pPr>
        <w:ind w:left="2520" w:hanging="360"/>
      </w:pPr>
      <w:rPr>
        <w:rFonts w:ascii="Symbol" w:hAnsi="Symbol" w:hint="default"/>
      </w:rPr>
    </w:lvl>
    <w:lvl w:ilvl="4" w:tplc="55F276D8" w:tentative="1">
      <w:start w:val="1"/>
      <w:numFmt w:val="bullet"/>
      <w:lvlText w:val="o"/>
      <w:lvlJc w:val="left"/>
      <w:pPr>
        <w:ind w:left="3240" w:hanging="360"/>
      </w:pPr>
      <w:rPr>
        <w:rFonts w:ascii="Courier New" w:hAnsi="Courier New" w:cs="Courier New" w:hint="default"/>
      </w:rPr>
    </w:lvl>
    <w:lvl w:ilvl="5" w:tplc="DF520CAE" w:tentative="1">
      <w:start w:val="1"/>
      <w:numFmt w:val="bullet"/>
      <w:lvlText w:val=""/>
      <w:lvlJc w:val="left"/>
      <w:pPr>
        <w:ind w:left="3960" w:hanging="360"/>
      </w:pPr>
      <w:rPr>
        <w:rFonts w:ascii="Wingdings" w:hAnsi="Wingdings" w:hint="default"/>
      </w:rPr>
    </w:lvl>
    <w:lvl w:ilvl="6" w:tplc="C4A44302" w:tentative="1">
      <w:start w:val="1"/>
      <w:numFmt w:val="bullet"/>
      <w:lvlText w:val=""/>
      <w:lvlJc w:val="left"/>
      <w:pPr>
        <w:ind w:left="4680" w:hanging="360"/>
      </w:pPr>
      <w:rPr>
        <w:rFonts w:ascii="Symbol" w:hAnsi="Symbol" w:hint="default"/>
      </w:rPr>
    </w:lvl>
    <w:lvl w:ilvl="7" w:tplc="F1C2594C" w:tentative="1">
      <w:start w:val="1"/>
      <w:numFmt w:val="bullet"/>
      <w:lvlText w:val="o"/>
      <w:lvlJc w:val="left"/>
      <w:pPr>
        <w:ind w:left="5400" w:hanging="360"/>
      </w:pPr>
      <w:rPr>
        <w:rFonts w:ascii="Courier New" w:hAnsi="Courier New" w:cs="Courier New" w:hint="default"/>
      </w:rPr>
    </w:lvl>
    <w:lvl w:ilvl="8" w:tplc="48EE62E0" w:tentative="1">
      <w:start w:val="1"/>
      <w:numFmt w:val="bullet"/>
      <w:lvlText w:val=""/>
      <w:lvlJc w:val="left"/>
      <w:pPr>
        <w:ind w:left="6120" w:hanging="360"/>
      </w:pPr>
      <w:rPr>
        <w:rFonts w:ascii="Wingdings" w:hAnsi="Wingdings" w:hint="default"/>
      </w:rPr>
    </w:lvl>
  </w:abstractNum>
  <w:abstractNum w:abstractNumId="23" w15:restartNumberingAfterBreak="0">
    <w:nsid w:val="4CE65487"/>
    <w:multiLevelType w:val="hybridMultilevel"/>
    <w:tmpl w:val="DC38F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F23107"/>
    <w:multiLevelType w:val="hybridMultilevel"/>
    <w:tmpl w:val="13F04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602A02"/>
    <w:multiLevelType w:val="hybridMultilevel"/>
    <w:tmpl w:val="769A8F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4D6F6B"/>
    <w:multiLevelType w:val="multilevel"/>
    <w:tmpl w:val="5206FF9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8C1F09"/>
    <w:multiLevelType w:val="multilevel"/>
    <w:tmpl w:val="99F8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12B79"/>
    <w:multiLevelType w:val="hybridMultilevel"/>
    <w:tmpl w:val="79F8AB9E"/>
    <w:lvl w:ilvl="0" w:tplc="D1BCBB2C">
      <w:start w:val="1"/>
      <w:numFmt w:val="bullet"/>
      <w:lvlText w:val="-"/>
      <w:lvlJc w:val="left"/>
      <w:pPr>
        <w:ind w:left="720" w:hanging="360"/>
      </w:pPr>
      <w:rPr>
        <w:rFonts w:ascii="Times New Roman" w:eastAsia="Times New Roman" w:hAnsi="Times New Roman" w:cs="Times New Roman" w:hint="default"/>
        <w:b w:val="0"/>
      </w:rPr>
    </w:lvl>
    <w:lvl w:ilvl="1" w:tplc="3CA8600C" w:tentative="1">
      <w:start w:val="1"/>
      <w:numFmt w:val="bullet"/>
      <w:lvlText w:val="o"/>
      <w:lvlJc w:val="left"/>
      <w:pPr>
        <w:ind w:left="1440" w:hanging="360"/>
      </w:pPr>
      <w:rPr>
        <w:rFonts w:ascii="Courier New" w:hAnsi="Courier New" w:cs="Courier New" w:hint="default"/>
      </w:rPr>
    </w:lvl>
    <w:lvl w:ilvl="2" w:tplc="4ACA8862" w:tentative="1">
      <w:start w:val="1"/>
      <w:numFmt w:val="bullet"/>
      <w:lvlText w:val=""/>
      <w:lvlJc w:val="left"/>
      <w:pPr>
        <w:ind w:left="2160" w:hanging="360"/>
      </w:pPr>
      <w:rPr>
        <w:rFonts w:ascii="Wingdings" w:hAnsi="Wingdings" w:hint="default"/>
      </w:rPr>
    </w:lvl>
    <w:lvl w:ilvl="3" w:tplc="A0A8C0FE" w:tentative="1">
      <w:start w:val="1"/>
      <w:numFmt w:val="bullet"/>
      <w:lvlText w:val=""/>
      <w:lvlJc w:val="left"/>
      <w:pPr>
        <w:ind w:left="2880" w:hanging="360"/>
      </w:pPr>
      <w:rPr>
        <w:rFonts w:ascii="Symbol" w:hAnsi="Symbol" w:hint="default"/>
      </w:rPr>
    </w:lvl>
    <w:lvl w:ilvl="4" w:tplc="8AEE71CC" w:tentative="1">
      <w:start w:val="1"/>
      <w:numFmt w:val="bullet"/>
      <w:lvlText w:val="o"/>
      <w:lvlJc w:val="left"/>
      <w:pPr>
        <w:ind w:left="3600" w:hanging="360"/>
      </w:pPr>
      <w:rPr>
        <w:rFonts w:ascii="Courier New" w:hAnsi="Courier New" w:cs="Courier New" w:hint="default"/>
      </w:rPr>
    </w:lvl>
    <w:lvl w:ilvl="5" w:tplc="23B0A36E" w:tentative="1">
      <w:start w:val="1"/>
      <w:numFmt w:val="bullet"/>
      <w:lvlText w:val=""/>
      <w:lvlJc w:val="left"/>
      <w:pPr>
        <w:ind w:left="4320" w:hanging="360"/>
      </w:pPr>
      <w:rPr>
        <w:rFonts w:ascii="Wingdings" w:hAnsi="Wingdings" w:hint="default"/>
      </w:rPr>
    </w:lvl>
    <w:lvl w:ilvl="6" w:tplc="1C949B32" w:tentative="1">
      <w:start w:val="1"/>
      <w:numFmt w:val="bullet"/>
      <w:lvlText w:val=""/>
      <w:lvlJc w:val="left"/>
      <w:pPr>
        <w:ind w:left="5040" w:hanging="360"/>
      </w:pPr>
      <w:rPr>
        <w:rFonts w:ascii="Symbol" w:hAnsi="Symbol" w:hint="default"/>
      </w:rPr>
    </w:lvl>
    <w:lvl w:ilvl="7" w:tplc="77DCA624" w:tentative="1">
      <w:start w:val="1"/>
      <w:numFmt w:val="bullet"/>
      <w:lvlText w:val="o"/>
      <w:lvlJc w:val="left"/>
      <w:pPr>
        <w:ind w:left="5760" w:hanging="360"/>
      </w:pPr>
      <w:rPr>
        <w:rFonts w:ascii="Courier New" w:hAnsi="Courier New" w:cs="Courier New" w:hint="default"/>
      </w:rPr>
    </w:lvl>
    <w:lvl w:ilvl="8" w:tplc="649ACDFE" w:tentative="1">
      <w:start w:val="1"/>
      <w:numFmt w:val="bullet"/>
      <w:lvlText w:val=""/>
      <w:lvlJc w:val="left"/>
      <w:pPr>
        <w:ind w:left="6480" w:hanging="360"/>
      </w:pPr>
      <w:rPr>
        <w:rFonts w:ascii="Wingdings" w:hAnsi="Wingdings" w:hint="default"/>
      </w:rPr>
    </w:lvl>
  </w:abstractNum>
  <w:abstractNum w:abstractNumId="29" w15:restartNumberingAfterBreak="0">
    <w:nsid w:val="5DCB6C51"/>
    <w:multiLevelType w:val="hybridMultilevel"/>
    <w:tmpl w:val="4A005DEA"/>
    <w:lvl w:ilvl="0" w:tplc="AD7631FC">
      <w:start w:val="1"/>
      <w:numFmt w:val="decimal"/>
      <w:lvlText w:val="%1."/>
      <w:lvlJc w:val="left"/>
      <w:pPr>
        <w:ind w:left="720" w:hanging="360"/>
      </w:pPr>
      <w:rPr>
        <w:rFonts w:hint="default"/>
        <w:b w:val="0"/>
      </w:rPr>
    </w:lvl>
    <w:lvl w:ilvl="1" w:tplc="E87EC536" w:tentative="1">
      <w:start w:val="1"/>
      <w:numFmt w:val="lowerLetter"/>
      <w:lvlText w:val="%2."/>
      <w:lvlJc w:val="left"/>
      <w:pPr>
        <w:ind w:left="1440" w:hanging="360"/>
      </w:pPr>
    </w:lvl>
    <w:lvl w:ilvl="2" w:tplc="4DB0B3FA" w:tentative="1">
      <w:start w:val="1"/>
      <w:numFmt w:val="lowerRoman"/>
      <w:lvlText w:val="%3."/>
      <w:lvlJc w:val="right"/>
      <w:pPr>
        <w:ind w:left="2160" w:hanging="180"/>
      </w:pPr>
    </w:lvl>
    <w:lvl w:ilvl="3" w:tplc="2690DDB0" w:tentative="1">
      <w:start w:val="1"/>
      <w:numFmt w:val="decimal"/>
      <w:lvlText w:val="%4."/>
      <w:lvlJc w:val="left"/>
      <w:pPr>
        <w:ind w:left="2880" w:hanging="360"/>
      </w:pPr>
    </w:lvl>
    <w:lvl w:ilvl="4" w:tplc="42B47D84" w:tentative="1">
      <w:start w:val="1"/>
      <w:numFmt w:val="lowerLetter"/>
      <w:lvlText w:val="%5."/>
      <w:lvlJc w:val="left"/>
      <w:pPr>
        <w:ind w:left="3600" w:hanging="360"/>
      </w:pPr>
    </w:lvl>
    <w:lvl w:ilvl="5" w:tplc="D6565FE2" w:tentative="1">
      <w:start w:val="1"/>
      <w:numFmt w:val="lowerRoman"/>
      <w:lvlText w:val="%6."/>
      <w:lvlJc w:val="right"/>
      <w:pPr>
        <w:ind w:left="4320" w:hanging="180"/>
      </w:pPr>
    </w:lvl>
    <w:lvl w:ilvl="6" w:tplc="D7905448" w:tentative="1">
      <w:start w:val="1"/>
      <w:numFmt w:val="decimal"/>
      <w:lvlText w:val="%7."/>
      <w:lvlJc w:val="left"/>
      <w:pPr>
        <w:ind w:left="5040" w:hanging="360"/>
      </w:pPr>
    </w:lvl>
    <w:lvl w:ilvl="7" w:tplc="A0986A24" w:tentative="1">
      <w:start w:val="1"/>
      <w:numFmt w:val="lowerLetter"/>
      <w:lvlText w:val="%8."/>
      <w:lvlJc w:val="left"/>
      <w:pPr>
        <w:ind w:left="5760" w:hanging="360"/>
      </w:pPr>
    </w:lvl>
    <w:lvl w:ilvl="8" w:tplc="79368C06" w:tentative="1">
      <w:start w:val="1"/>
      <w:numFmt w:val="lowerRoman"/>
      <w:lvlText w:val="%9."/>
      <w:lvlJc w:val="right"/>
      <w:pPr>
        <w:ind w:left="6480" w:hanging="180"/>
      </w:pPr>
    </w:lvl>
  </w:abstractNum>
  <w:abstractNum w:abstractNumId="30" w15:restartNumberingAfterBreak="0">
    <w:nsid w:val="5E0EADA3"/>
    <w:multiLevelType w:val="hybridMultilevel"/>
    <w:tmpl w:val="E6F852A0"/>
    <w:lvl w:ilvl="0" w:tplc="54C0B23E">
      <w:start w:val="1"/>
      <w:numFmt w:val="bullet"/>
      <w:lvlText w:val=""/>
      <w:lvlJc w:val="left"/>
      <w:pPr>
        <w:ind w:left="720" w:hanging="360"/>
      </w:pPr>
      <w:rPr>
        <w:rFonts w:ascii="Symbol" w:hAnsi="Symbol" w:hint="default"/>
      </w:rPr>
    </w:lvl>
    <w:lvl w:ilvl="1" w:tplc="A704C8C8">
      <w:start w:val="1"/>
      <w:numFmt w:val="bullet"/>
      <w:lvlText w:val="o"/>
      <w:lvlJc w:val="left"/>
      <w:pPr>
        <w:ind w:left="1440" w:hanging="360"/>
      </w:pPr>
      <w:rPr>
        <w:rFonts w:ascii="Courier New" w:hAnsi="Courier New" w:hint="default"/>
      </w:rPr>
    </w:lvl>
    <w:lvl w:ilvl="2" w:tplc="4E187DFA">
      <w:start w:val="1"/>
      <w:numFmt w:val="bullet"/>
      <w:lvlText w:val=""/>
      <w:lvlJc w:val="left"/>
      <w:pPr>
        <w:ind w:left="2160" w:hanging="360"/>
      </w:pPr>
      <w:rPr>
        <w:rFonts w:ascii="Wingdings" w:hAnsi="Wingdings" w:hint="default"/>
      </w:rPr>
    </w:lvl>
    <w:lvl w:ilvl="3" w:tplc="51AA49C4">
      <w:start w:val="1"/>
      <w:numFmt w:val="bullet"/>
      <w:lvlText w:val=""/>
      <w:lvlJc w:val="left"/>
      <w:pPr>
        <w:ind w:left="2880" w:hanging="360"/>
      </w:pPr>
      <w:rPr>
        <w:rFonts w:ascii="Symbol" w:hAnsi="Symbol" w:hint="default"/>
      </w:rPr>
    </w:lvl>
    <w:lvl w:ilvl="4" w:tplc="3A402BEC">
      <w:start w:val="1"/>
      <w:numFmt w:val="bullet"/>
      <w:lvlText w:val="o"/>
      <w:lvlJc w:val="left"/>
      <w:pPr>
        <w:ind w:left="3600" w:hanging="360"/>
      </w:pPr>
      <w:rPr>
        <w:rFonts w:ascii="Courier New" w:hAnsi="Courier New" w:hint="default"/>
      </w:rPr>
    </w:lvl>
    <w:lvl w:ilvl="5" w:tplc="5CAE0720">
      <w:start w:val="1"/>
      <w:numFmt w:val="bullet"/>
      <w:lvlText w:val=""/>
      <w:lvlJc w:val="left"/>
      <w:pPr>
        <w:ind w:left="4320" w:hanging="360"/>
      </w:pPr>
      <w:rPr>
        <w:rFonts w:ascii="Wingdings" w:hAnsi="Wingdings" w:hint="default"/>
      </w:rPr>
    </w:lvl>
    <w:lvl w:ilvl="6" w:tplc="A6EC3084">
      <w:start w:val="1"/>
      <w:numFmt w:val="bullet"/>
      <w:lvlText w:val=""/>
      <w:lvlJc w:val="left"/>
      <w:pPr>
        <w:ind w:left="5040" w:hanging="360"/>
      </w:pPr>
      <w:rPr>
        <w:rFonts w:ascii="Symbol" w:hAnsi="Symbol" w:hint="default"/>
      </w:rPr>
    </w:lvl>
    <w:lvl w:ilvl="7" w:tplc="876A6A12">
      <w:start w:val="1"/>
      <w:numFmt w:val="bullet"/>
      <w:lvlText w:val="o"/>
      <w:lvlJc w:val="left"/>
      <w:pPr>
        <w:ind w:left="5760" w:hanging="360"/>
      </w:pPr>
      <w:rPr>
        <w:rFonts w:ascii="Courier New" w:hAnsi="Courier New" w:hint="default"/>
      </w:rPr>
    </w:lvl>
    <w:lvl w:ilvl="8" w:tplc="B3486EF8">
      <w:start w:val="1"/>
      <w:numFmt w:val="bullet"/>
      <w:lvlText w:val=""/>
      <w:lvlJc w:val="left"/>
      <w:pPr>
        <w:ind w:left="6480" w:hanging="360"/>
      </w:pPr>
      <w:rPr>
        <w:rFonts w:ascii="Wingdings" w:hAnsi="Wingdings" w:hint="default"/>
      </w:rPr>
    </w:lvl>
  </w:abstractNum>
  <w:abstractNum w:abstractNumId="31"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4D4E07"/>
    <w:multiLevelType w:val="hybridMultilevel"/>
    <w:tmpl w:val="07FA540C"/>
    <w:lvl w:ilvl="0" w:tplc="11F691B6">
      <w:start w:val="1"/>
      <w:numFmt w:val="decimal"/>
      <w:lvlText w:val="%1."/>
      <w:lvlJc w:val="left"/>
      <w:pPr>
        <w:ind w:left="720" w:hanging="360"/>
      </w:pPr>
      <w:rPr>
        <w:rFonts w:hint="default"/>
      </w:rPr>
    </w:lvl>
    <w:lvl w:ilvl="1" w:tplc="638C6EF4" w:tentative="1">
      <w:start w:val="1"/>
      <w:numFmt w:val="lowerLetter"/>
      <w:lvlText w:val="%2."/>
      <w:lvlJc w:val="left"/>
      <w:pPr>
        <w:ind w:left="1440" w:hanging="360"/>
      </w:pPr>
    </w:lvl>
    <w:lvl w:ilvl="2" w:tplc="EB84CB9C" w:tentative="1">
      <w:start w:val="1"/>
      <w:numFmt w:val="lowerRoman"/>
      <w:lvlText w:val="%3."/>
      <w:lvlJc w:val="right"/>
      <w:pPr>
        <w:ind w:left="2160" w:hanging="180"/>
      </w:pPr>
    </w:lvl>
    <w:lvl w:ilvl="3" w:tplc="B3203EB0" w:tentative="1">
      <w:start w:val="1"/>
      <w:numFmt w:val="decimal"/>
      <w:lvlText w:val="%4."/>
      <w:lvlJc w:val="left"/>
      <w:pPr>
        <w:ind w:left="2880" w:hanging="360"/>
      </w:pPr>
    </w:lvl>
    <w:lvl w:ilvl="4" w:tplc="541C27DE" w:tentative="1">
      <w:start w:val="1"/>
      <w:numFmt w:val="lowerLetter"/>
      <w:lvlText w:val="%5."/>
      <w:lvlJc w:val="left"/>
      <w:pPr>
        <w:ind w:left="3600" w:hanging="360"/>
      </w:pPr>
    </w:lvl>
    <w:lvl w:ilvl="5" w:tplc="E36AD920" w:tentative="1">
      <w:start w:val="1"/>
      <w:numFmt w:val="lowerRoman"/>
      <w:lvlText w:val="%6."/>
      <w:lvlJc w:val="right"/>
      <w:pPr>
        <w:ind w:left="4320" w:hanging="180"/>
      </w:pPr>
    </w:lvl>
    <w:lvl w:ilvl="6" w:tplc="4446AD26" w:tentative="1">
      <w:start w:val="1"/>
      <w:numFmt w:val="decimal"/>
      <w:lvlText w:val="%7."/>
      <w:lvlJc w:val="left"/>
      <w:pPr>
        <w:ind w:left="5040" w:hanging="360"/>
      </w:pPr>
    </w:lvl>
    <w:lvl w:ilvl="7" w:tplc="3EC68990" w:tentative="1">
      <w:start w:val="1"/>
      <w:numFmt w:val="lowerLetter"/>
      <w:lvlText w:val="%8."/>
      <w:lvlJc w:val="left"/>
      <w:pPr>
        <w:ind w:left="5760" w:hanging="360"/>
      </w:pPr>
    </w:lvl>
    <w:lvl w:ilvl="8" w:tplc="DA0CB7CA" w:tentative="1">
      <w:start w:val="1"/>
      <w:numFmt w:val="lowerRoman"/>
      <w:lvlText w:val="%9."/>
      <w:lvlJc w:val="right"/>
      <w:pPr>
        <w:ind w:left="6480" w:hanging="180"/>
      </w:pPr>
    </w:lvl>
  </w:abstractNum>
  <w:abstractNum w:abstractNumId="33"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34" w15:restartNumberingAfterBreak="0">
    <w:nsid w:val="68228178"/>
    <w:multiLevelType w:val="hybridMultilevel"/>
    <w:tmpl w:val="FFFFFFFF"/>
    <w:lvl w:ilvl="0" w:tplc="9CE8DF1A">
      <w:start w:val="1"/>
      <w:numFmt w:val="bullet"/>
      <w:lvlText w:val="·"/>
      <w:lvlJc w:val="left"/>
      <w:pPr>
        <w:ind w:left="720" w:hanging="360"/>
      </w:pPr>
      <w:rPr>
        <w:rFonts w:ascii="Symbol" w:hAnsi="Symbol" w:hint="default"/>
      </w:rPr>
    </w:lvl>
    <w:lvl w:ilvl="1" w:tplc="7082C486">
      <w:start w:val="1"/>
      <w:numFmt w:val="bullet"/>
      <w:lvlText w:val="o"/>
      <w:lvlJc w:val="left"/>
      <w:pPr>
        <w:ind w:left="1440" w:hanging="360"/>
      </w:pPr>
      <w:rPr>
        <w:rFonts w:ascii="Courier New" w:hAnsi="Courier New" w:hint="default"/>
      </w:rPr>
    </w:lvl>
    <w:lvl w:ilvl="2" w:tplc="BF2ED9FC">
      <w:start w:val="1"/>
      <w:numFmt w:val="bullet"/>
      <w:lvlText w:val=""/>
      <w:lvlJc w:val="left"/>
      <w:pPr>
        <w:ind w:left="2160" w:hanging="360"/>
      </w:pPr>
      <w:rPr>
        <w:rFonts w:ascii="Wingdings" w:hAnsi="Wingdings" w:hint="default"/>
      </w:rPr>
    </w:lvl>
    <w:lvl w:ilvl="3" w:tplc="57944ACC">
      <w:start w:val="1"/>
      <w:numFmt w:val="bullet"/>
      <w:lvlText w:val=""/>
      <w:lvlJc w:val="left"/>
      <w:pPr>
        <w:ind w:left="2880" w:hanging="360"/>
      </w:pPr>
      <w:rPr>
        <w:rFonts w:ascii="Symbol" w:hAnsi="Symbol" w:hint="default"/>
      </w:rPr>
    </w:lvl>
    <w:lvl w:ilvl="4" w:tplc="E47E7A0C">
      <w:start w:val="1"/>
      <w:numFmt w:val="bullet"/>
      <w:lvlText w:val="o"/>
      <w:lvlJc w:val="left"/>
      <w:pPr>
        <w:ind w:left="3600" w:hanging="360"/>
      </w:pPr>
      <w:rPr>
        <w:rFonts w:ascii="Courier New" w:hAnsi="Courier New" w:hint="default"/>
      </w:rPr>
    </w:lvl>
    <w:lvl w:ilvl="5" w:tplc="839A387E">
      <w:start w:val="1"/>
      <w:numFmt w:val="bullet"/>
      <w:lvlText w:val=""/>
      <w:lvlJc w:val="left"/>
      <w:pPr>
        <w:ind w:left="4320" w:hanging="360"/>
      </w:pPr>
      <w:rPr>
        <w:rFonts w:ascii="Wingdings" w:hAnsi="Wingdings" w:hint="default"/>
      </w:rPr>
    </w:lvl>
    <w:lvl w:ilvl="6" w:tplc="A8A2032E">
      <w:start w:val="1"/>
      <w:numFmt w:val="bullet"/>
      <w:lvlText w:val=""/>
      <w:lvlJc w:val="left"/>
      <w:pPr>
        <w:ind w:left="5040" w:hanging="360"/>
      </w:pPr>
      <w:rPr>
        <w:rFonts w:ascii="Symbol" w:hAnsi="Symbol" w:hint="default"/>
      </w:rPr>
    </w:lvl>
    <w:lvl w:ilvl="7" w:tplc="782E1298">
      <w:start w:val="1"/>
      <w:numFmt w:val="bullet"/>
      <w:lvlText w:val="o"/>
      <w:lvlJc w:val="left"/>
      <w:pPr>
        <w:ind w:left="5760" w:hanging="360"/>
      </w:pPr>
      <w:rPr>
        <w:rFonts w:ascii="Courier New" w:hAnsi="Courier New" w:hint="default"/>
      </w:rPr>
    </w:lvl>
    <w:lvl w:ilvl="8" w:tplc="BA96C338">
      <w:start w:val="1"/>
      <w:numFmt w:val="bullet"/>
      <w:lvlText w:val=""/>
      <w:lvlJc w:val="left"/>
      <w:pPr>
        <w:ind w:left="6480" w:hanging="360"/>
      </w:pPr>
      <w:rPr>
        <w:rFonts w:ascii="Wingdings" w:hAnsi="Wingdings" w:hint="default"/>
      </w:rPr>
    </w:lvl>
  </w:abstractNum>
  <w:abstractNum w:abstractNumId="35"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EDF2450"/>
    <w:multiLevelType w:val="hybridMultilevel"/>
    <w:tmpl w:val="AE884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47550E"/>
    <w:multiLevelType w:val="hybridMultilevel"/>
    <w:tmpl w:val="B28E7190"/>
    <w:lvl w:ilvl="0" w:tplc="8E4A34B4">
      <w:start w:val="2"/>
      <w:numFmt w:val="decimal"/>
      <w:lvlText w:val="%1."/>
      <w:lvlJc w:val="left"/>
      <w:pPr>
        <w:ind w:left="720" w:hanging="360"/>
      </w:pPr>
      <w:rPr>
        <w:rFonts w:hint="default"/>
      </w:rPr>
    </w:lvl>
    <w:lvl w:ilvl="1" w:tplc="44EA3B8E" w:tentative="1">
      <w:start w:val="1"/>
      <w:numFmt w:val="lowerLetter"/>
      <w:lvlText w:val="%2."/>
      <w:lvlJc w:val="left"/>
      <w:pPr>
        <w:ind w:left="1440" w:hanging="360"/>
      </w:pPr>
    </w:lvl>
    <w:lvl w:ilvl="2" w:tplc="0ABE6092" w:tentative="1">
      <w:start w:val="1"/>
      <w:numFmt w:val="lowerRoman"/>
      <w:lvlText w:val="%3."/>
      <w:lvlJc w:val="right"/>
      <w:pPr>
        <w:ind w:left="2160" w:hanging="180"/>
      </w:pPr>
    </w:lvl>
    <w:lvl w:ilvl="3" w:tplc="42D077E0" w:tentative="1">
      <w:start w:val="1"/>
      <w:numFmt w:val="decimal"/>
      <w:lvlText w:val="%4."/>
      <w:lvlJc w:val="left"/>
      <w:pPr>
        <w:ind w:left="2880" w:hanging="360"/>
      </w:pPr>
    </w:lvl>
    <w:lvl w:ilvl="4" w:tplc="6B007094" w:tentative="1">
      <w:start w:val="1"/>
      <w:numFmt w:val="lowerLetter"/>
      <w:lvlText w:val="%5."/>
      <w:lvlJc w:val="left"/>
      <w:pPr>
        <w:ind w:left="3600" w:hanging="360"/>
      </w:pPr>
    </w:lvl>
    <w:lvl w:ilvl="5" w:tplc="410612E0" w:tentative="1">
      <w:start w:val="1"/>
      <w:numFmt w:val="lowerRoman"/>
      <w:lvlText w:val="%6."/>
      <w:lvlJc w:val="right"/>
      <w:pPr>
        <w:ind w:left="4320" w:hanging="180"/>
      </w:pPr>
    </w:lvl>
    <w:lvl w:ilvl="6" w:tplc="6250F508" w:tentative="1">
      <w:start w:val="1"/>
      <w:numFmt w:val="decimal"/>
      <w:lvlText w:val="%7."/>
      <w:lvlJc w:val="left"/>
      <w:pPr>
        <w:ind w:left="5040" w:hanging="360"/>
      </w:pPr>
    </w:lvl>
    <w:lvl w:ilvl="7" w:tplc="F5B4A0F8" w:tentative="1">
      <w:start w:val="1"/>
      <w:numFmt w:val="lowerLetter"/>
      <w:lvlText w:val="%8."/>
      <w:lvlJc w:val="left"/>
      <w:pPr>
        <w:ind w:left="5760" w:hanging="360"/>
      </w:pPr>
    </w:lvl>
    <w:lvl w:ilvl="8" w:tplc="C7F22C28" w:tentative="1">
      <w:start w:val="1"/>
      <w:numFmt w:val="lowerRoman"/>
      <w:lvlText w:val="%9."/>
      <w:lvlJc w:val="right"/>
      <w:pPr>
        <w:ind w:left="6480" w:hanging="180"/>
      </w:pPr>
    </w:lvl>
  </w:abstractNum>
  <w:abstractNum w:abstractNumId="38" w15:restartNumberingAfterBreak="0">
    <w:nsid w:val="6FEA2735"/>
    <w:multiLevelType w:val="hybridMultilevel"/>
    <w:tmpl w:val="5F000396"/>
    <w:lvl w:ilvl="0" w:tplc="F6584D6A">
      <w:start w:val="1"/>
      <w:numFmt w:val="decimal"/>
      <w:lvlText w:val="%1."/>
      <w:lvlJc w:val="left"/>
      <w:pPr>
        <w:ind w:left="2912" w:hanging="360"/>
      </w:pPr>
      <w:rPr>
        <w:rFonts w:ascii="Times New Roman" w:hAnsi="Times New Roman" w:cs="Times New Roman" w:hint="default"/>
        <w:b w:val="0"/>
        <w:i w:val="0"/>
        <w:color w:val="auto"/>
        <w:sz w:val="24"/>
        <w:szCs w:val="24"/>
      </w:rPr>
    </w:lvl>
    <w:lvl w:ilvl="1" w:tplc="34449488">
      <w:start w:val="1"/>
      <w:numFmt w:val="decimal"/>
      <w:lvlText w:val="%2)"/>
      <w:lvlJc w:val="left"/>
      <w:pPr>
        <w:ind w:left="1494" w:hanging="360"/>
      </w:pPr>
      <w:rPr>
        <w:rFonts w:ascii="Times New Roman" w:eastAsiaTheme="minorEastAsia" w:hAnsi="Times New Roman" w:cs="Times New Roman"/>
        <w:color w:val="auto"/>
      </w:rPr>
    </w:lvl>
    <w:lvl w:ilvl="2" w:tplc="C9E6288C" w:tentative="1">
      <w:start w:val="1"/>
      <w:numFmt w:val="lowerRoman"/>
      <w:lvlText w:val="%3."/>
      <w:lvlJc w:val="right"/>
      <w:pPr>
        <w:ind w:left="3600" w:hanging="180"/>
      </w:pPr>
    </w:lvl>
    <w:lvl w:ilvl="3" w:tplc="D76A82E2" w:tentative="1">
      <w:start w:val="1"/>
      <w:numFmt w:val="decimal"/>
      <w:lvlText w:val="%4."/>
      <w:lvlJc w:val="left"/>
      <w:pPr>
        <w:ind w:left="4320" w:hanging="360"/>
      </w:pPr>
    </w:lvl>
    <w:lvl w:ilvl="4" w:tplc="B9941754" w:tentative="1">
      <w:start w:val="1"/>
      <w:numFmt w:val="lowerLetter"/>
      <w:lvlText w:val="%5."/>
      <w:lvlJc w:val="left"/>
      <w:pPr>
        <w:ind w:left="5040" w:hanging="360"/>
      </w:pPr>
    </w:lvl>
    <w:lvl w:ilvl="5" w:tplc="5C6E39F4" w:tentative="1">
      <w:start w:val="1"/>
      <w:numFmt w:val="lowerRoman"/>
      <w:lvlText w:val="%6."/>
      <w:lvlJc w:val="right"/>
      <w:pPr>
        <w:ind w:left="5760" w:hanging="180"/>
      </w:pPr>
    </w:lvl>
    <w:lvl w:ilvl="6" w:tplc="C8FE5D5C" w:tentative="1">
      <w:start w:val="1"/>
      <w:numFmt w:val="decimal"/>
      <w:lvlText w:val="%7."/>
      <w:lvlJc w:val="left"/>
      <w:pPr>
        <w:ind w:left="6480" w:hanging="360"/>
      </w:pPr>
    </w:lvl>
    <w:lvl w:ilvl="7" w:tplc="134812BA" w:tentative="1">
      <w:start w:val="1"/>
      <w:numFmt w:val="lowerLetter"/>
      <w:lvlText w:val="%8."/>
      <w:lvlJc w:val="left"/>
      <w:pPr>
        <w:ind w:left="7200" w:hanging="360"/>
      </w:pPr>
    </w:lvl>
    <w:lvl w:ilvl="8" w:tplc="DFC8AD16" w:tentative="1">
      <w:start w:val="1"/>
      <w:numFmt w:val="lowerRoman"/>
      <w:lvlText w:val="%9."/>
      <w:lvlJc w:val="right"/>
      <w:pPr>
        <w:ind w:left="7920" w:hanging="180"/>
      </w:pPr>
    </w:lvl>
  </w:abstractNum>
  <w:abstractNum w:abstractNumId="39"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0" w15:restartNumberingAfterBreak="0">
    <w:nsid w:val="7399A17D"/>
    <w:multiLevelType w:val="hybridMultilevel"/>
    <w:tmpl w:val="FFFFFFFF"/>
    <w:lvl w:ilvl="0" w:tplc="133C237C">
      <w:start w:val="1"/>
      <w:numFmt w:val="bullet"/>
      <w:lvlText w:val="·"/>
      <w:lvlJc w:val="left"/>
      <w:pPr>
        <w:ind w:left="720" w:hanging="360"/>
      </w:pPr>
      <w:rPr>
        <w:rFonts w:ascii="Symbol" w:hAnsi="Symbol" w:hint="default"/>
      </w:rPr>
    </w:lvl>
    <w:lvl w:ilvl="1" w:tplc="D2160B0E">
      <w:start w:val="1"/>
      <w:numFmt w:val="bullet"/>
      <w:lvlText w:val="o"/>
      <w:lvlJc w:val="left"/>
      <w:pPr>
        <w:ind w:left="1440" w:hanging="360"/>
      </w:pPr>
      <w:rPr>
        <w:rFonts w:ascii="Courier New" w:hAnsi="Courier New" w:hint="default"/>
      </w:rPr>
    </w:lvl>
    <w:lvl w:ilvl="2" w:tplc="8C82DD14">
      <w:start w:val="1"/>
      <w:numFmt w:val="bullet"/>
      <w:lvlText w:val=""/>
      <w:lvlJc w:val="left"/>
      <w:pPr>
        <w:ind w:left="2160" w:hanging="360"/>
      </w:pPr>
      <w:rPr>
        <w:rFonts w:ascii="Wingdings" w:hAnsi="Wingdings" w:hint="default"/>
      </w:rPr>
    </w:lvl>
    <w:lvl w:ilvl="3" w:tplc="E2686E38">
      <w:start w:val="1"/>
      <w:numFmt w:val="bullet"/>
      <w:lvlText w:val=""/>
      <w:lvlJc w:val="left"/>
      <w:pPr>
        <w:ind w:left="2880" w:hanging="360"/>
      </w:pPr>
      <w:rPr>
        <w:rFonts w:ascii="Symbol" w:hAnsi="Symbol" w:hint="default"/>
      </w:rPr>
    </w:lvl>
    <w:lvl w:ilvl="4" w:tplc="C450BBB4">
      <w:start w:val="1"/>
      <w:numFmt w:val="bullet"/>
      <w:lvlText w:val="o"/>
      <w:lvlJc w:val="left"/>
      <w:pPr>
        <w:ind w:left="3600" w:hanging="360"/>
      </w:pPr>
      <w:rPr>
        <w:rFonts w:ascii="Courier New" w:hAnsi="Courier New" w:hint="default"/>
      </w:rPr>
    </w:lvl>
    <w:lvl w:ilvl="5" w:tplc="8460FC40">
      <w:start w:val="1"/>
      <w:numFmt w:val="bullet"/>
      <w:lvlText w:val=""/>
      <w:lvlJc w:val="left"/>
      <w:pPr>
        <w:ind w:left="4320" w:hanging="360"/>
      </w:pPr>
      <w:rPr>
        <w:rFonts w:ascii="Wingdings" w:hAnsi="Wingdings" w:hint="default"/>
      </w:rPr>
    </w:lvl>
    <w:lvl w:ilvl="6" w:tplc="D84A2742">
      <w:start w:val="1"/>
      <w:numFmt w:val="bullet"/>
      <w:lvlText w:val=""/>
      <w:lvlJc w:val="left"/>
      <w:pPr>
        <w:ind w:left="5040" w:hanging="360"/>
      </w:pPr>
      <w:rPr>
        <w:rFonts w:ascii="Symbol" w:hAnsi="Symbol" w:hint="default"/>
      </w:rPr>
    </w:lvl>
    <w:lvl w:ilvl="7" w:tplc="661A7C06">
      <w:start w:val="1"/>
      <w:numFmt w:val="bullet"/>
      <w:lvlText w:val="o"/>
      <w:lvlJc w:val="left"/>
      <w:pPr>
        <w:ind w:left="5760" w:hanging="360"/>
      </w:pPr>
      <w:rPr>
        <w:rFonts w:ascii="Courier New" w:hAnsi="Courier New" w:hint="default"/>
      </w:rPr>
    </w:lvl>
    <w:lvl w:ilvl="8" w:tplc="7318F396">
      <w:start w:val="1"/>
      <w:numFmt w:val="bullet"/>
      <w:lvlText w:val=""/>
      <w:lvlJc w:val="left"/>
      <w:pPr>
        <w:ind w:left="6480" w:hanging="360"/>
      </w:pPr>
      <w:rPr>
        <w:rFonts w:ascii="Wingdings" w:hAnsi="Wingdings" w:hint="default"/>
      </w:rPr>
    </w:lvl>
  </w:abstractNum>
  <w:abstractNum w:abstractNumId="41" w15:restartNumberingAfterBreak="0">
    <w:nsid w:val="79C37490"/>
    <w:multiLevelType w:val="hybridMultilevel"/>
    <w:tmpl w:val="1AA46248"/>
    <w:lvl w:ilvl="0" w:tplc="DE3E8C24">
      <w:start w:val="1"/>
      <w:numFmt w:val="decimal"/>
      <w:lvlText w:val="%1."/>
      <w:lvlJc w:val="left"/>
      <w:pPr>
        <w:ind w:left="720" w:hanging="360"/>
      </w:pPr>
    </w:lvl>
    <w:lvl w:ilvl="1" w:tplc="C5BE9760" w:tentative="1">
      <w:start w:val="1"/>
      <w:numFmt w:val="lowerLetter"/>
      <w:lvlText w:val="%2."/>
      <w:lvlJc w:val="left"/>
      <w:pPr>
        <w:ind w:left="1440" w:hanging="360"/>
      </w:pPr>
    </w:lvl>
    <w:lvl w:ilvl="2" w:tplc="C3D8E098" w:tentative="1">
      <w:start w:val="1"/>
      <w:numFmt w:val="lowerRoman"/>
      <w:lvlText w:val="%3."/>
      <w:lvlJc w:val="right"/>
      <w:pPr>
        <w:ind w:left="2160" w:hanging="180"/>
      </w:pPr>
    </w:lvl>
    <w:lvl w:ilvl="3" w:tplc="A0D8F0CA" w:tentative="1">
      <w:start w:val="1"/>
      <w:numFmt w:val="decimal"/>
      <w:lvlText w:val="%4."/>
      <w:lvlJc w:val="left"/>
      <w:pPr>
        <w:ind w:left="2880" w:hanging="360"/>
      </w:pPr>
    </w:lvl>
    <w:lvl w:ilvl="4" w:tplc="F6BA0922" w:tentative="1">
      <w:start w:val="1"/>
      <w:numFmt w:val="lowerLetter"/>
      <w:lvlText w:val="%5."/>
      <w:lvlJc w:val="left"/>
      <w:pPr>
        <w:ind w:left="3600" w:hanging="360"/>
      </w:pPr>
    </w:lvl>
    <w:lvl w:ilvl="5" w:tplc="D1FEB502" w:tentative="1">
      <w:start w:val="1"/>
      <w:numFmt w:val="lowerRoman"/>
      <w:lvlText w:val="%6."/>
      <w:lvlJc w:val="right"/>
      <w:pPr>
        <w:ind w:left="4320" w:hanging="180"/>
      </w:pPr>
    </w:lvl>
    <w:lvl w:ilvl="6" w:tplc="988813F2" w:tentative="1">
      <w:start w:val="1"/>
      <w:numFmt w:val="decimal"/>
      <w:lvlText w:val="%7."/>
      <w:lvlJc w:val="left"/>
      <w:pPr>
        <w:ind w:left="5040" w:hanging="360"/>
      </w:pPr>
    </w:lvl>
    <w:lvl w:ilvl="7" w:tplc="8DAA49DC" w:tentative="1">
      <w:start w:val="1"/>
      <w:numFmt w:val="lowerLetter"/>
      <w:lvlText w:val="%8."/>
      <w:lvlJc w:val="left"/>
      <w:pPr>
        <w:ind w:left="5760" w:hanging="360"/>
      </w:pPr>
    </w:lvl>
    <w:lvl w:ilvl="8" w:tplc="F5927A90" w:tentative="1">
      <w:start w:val="1"/>
      <w:numFmt w:val="lowerRoman"/>
      <w:lvlText w:val="%9."/>
      <w:lvlJc w:val="right"/>
      <w:pPr>
        <w:ind w:left="6480" w:hanging="180"/>
      </w:pPr>
    </w:lvl>
  </w:abstractNum>
  <w:num w:numId="1" w16cid:durableId="1493451249">
    <w:abstractNumId w:val="34"/>
  </w:num>
  <w:num w:numId="2" w16cid:durableId="2140105713">
    <w:abstractNumId w:val="40"/>
  </w:num>
  <w:num w:numId="3" w16cid:durableId="1647858588">
    <w:abstractNumId w:val="30"/>
  </w:num>
  <w:num w:numId="4" w16cid:durableId="1524245951">
    <w:abstractNumId w:val="14"/>
  </w:num>
  <w:num w:numId="5" w16cid:durableId="460808694">
    <w:abstractNumId w:val="41"/>
  </w:num>
  <w:num w:numId="6" w16cid:durableId="164636490">
    <w:abstractNumId w:val="18"/>
  </w:num>
  <w:num w:numId="7" w16cid:durableId="1773742062">
    <w:abstractNumId w:val="5"/>
  </w:num>
  <w:num w:numId="8" w16cid:durableId="1586692777">
    <w:abstractNumId w:val="9"/>
  </w:num>
  <w:num w:numId="9" w16cid:durableId="373390825">
    <w:abstractNumId w:val="7"/>
  </w:num>
  <w:num w:numId="10" w16cid:durableId="1251162305">
    <w:abstractNumId w:val="37"/>
  </w:num>
  <w:num w:numId="11" w16cid:durableId="1919706391">
    <w:abstractNumId w:val="29"/>
  </w:num>
  <w:num w:numId="12" w16cid:durableId="1378891124">
    <w:abstractNumId w:val="32"/>
  </w:num>
  <w:num w:numId="13" w16cid:durableId="451166218">
    <w:abstractNumId w:val="17"/>
  </w:num>
  <w:num w:numId="14" w16cid:durableId="1301106361">
    <w:abstractNumId w:val="28"/>
  </w:num>
  <w:num w:numId="15" w16cid:durableId="1278290542">
    <w:abstractNumId w:val="38"/>
  </w:num>
  <w:num w:numId="16" w16cid:durableId="845705949">
    <w:abstractNumId w:val="21"/>
  </w:num>
  <w:num w:numId="17" w16cid:durableId="199361246">
    <w:abstractNumId w:val="16"/>
  </w:num>
  <w:num w:numId="18" w16cid:durableId="711154997">
    <w:abstractNumId w:val="0"/>
  </w:num>
  <w:num w:numId="19" w16cid:durableId="1241014979">
    <w:abstractNumId w:val="11"/>
  </w:num>
  <w:num w:numId="20" w16cid:durableId="1732388981">
    <w:abstractNumId w:val="22"/>
  </w:num>
  <w:num w:numId="21" w16cid:durableId="237985375">
    <w:abstractNumId w:val="4"/>
  </w:num>
  <w:num w:numId="22" w16cid:durableId="1452092213">
    <w:abstractNumId w:val="15"/>
  </w:num>
  <w:num w:numId="23" w16cid:durableId="766387567">
    <w:abstractNumId w:val="27"/>
  </w:num>
  <w:num w:numId="24" w16cid:durableId="1691685341">
    <w:abstractNumId w:val="19"/>
  </w:num>
  <w:num w:numId="25" w16cid:durableId="344596123">
    <w:abstractNumId w:val="23"/>
  </w:num>
  <w:num w:numId="26" w16cid:durableId="178086043">
    <w:abstractNumId w:val="2"/>
  </w:num>
  <w:num w:numId="27" w16cid:durableId="1074353939">
    <w:abstractNumId w:val="10"/>
  </w:num>
  <w:num w:numId="28" w16cid:durableId="1500997854">
    <w:abstractNumId w:val="20"/>
  </w:num>
  <w:num w:numId="29" w16cid:durableId="281887534">
    <w:abstractNumId w:val="33"/>
  </w:num>
  <w:num w:numId="30" w16cid:durableId="1387144787">
    <w:abstractNumId w:val="6"/>
  </w:num>
  <w:num w:numId="31" w16cid:durableId="924917164">
    <w:abstractNumId w:val="35"/>
  </w:num>
  <w:num w:numId="32" w16cid:durableId="106240927">
    <w:abstractNumId w:val="13"/>
  </w:num>
  <w:num w:numId="33" w16cid:durableId="71392729">
    <w:abstractNumId w:val="8"/>
  </w:num>
  <w:num w:numId="34" w16cid:durableId="1160577551">
    <w:abstractNumId w:val="3"/>
  </w:num>
  <w:num w:numId="35" w16cid:durableId="53823176">
    <w:abstractNumId w:val="36"/>
  </w:num>
  <w:num w:numId="36" w16cid:durableId="506794126">
    <w:abstractNumId w:val="12"/>
  </w:num>
  <w:num w:numId="37" w16cid:durableId="10186044">
    <w:abstractNumId w:val="39"/>
  </w:num>
  <w:num w:numId="38" w16cid:durableId="629357564">
    <w:abstractNumId w:val="31"/>
  </w:num>
  <w:num w:numId="39" w16cid:durableId="319119151">
    <w:abstractNumId w:val="1"/>
  </w:num>
  <w:num w:numId="40" w16cid:durableId="1794982583">
    <w:abstractNumId w:val="25"/>
  </w:num>
  <w:num w:numId="41" w16cid:durableId="126166188">
    <w:abstractNumId w:val="26"/>
  </w:num>
  <w:num w:numId="42" w16cid:durableId="144888757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3FD7"/>
    <w:rsid w:val="0000433B"/>
    <w:rsid w:val="000057D3"/>
    <w:rsid w:val="00005D0D"/>
    <w:rsid w:val="00007BB9"/>
    <w:rsid w:val="0001092C"/>
    <w:rsid w:val="00011928"/>
    <w:rsid w:val="0001480E"/>
    <w:rsid w:val="00015302"/>
    <w:rsid w:val="0001660E"/>
    <w:rsid w:val="00020588"/>
    <w:rsid w:val="00023F99"/>
    <w:rsid w:val="0002650E"/>
    <w:rsid w:val="00026E5E"/>
    <w:rsid w:val="00027886"/>
    <w:rsid w:val="0002794B"/>
    <w:rsid w:val="000324F3"/>
    <w:rsid w:val="00032854"/>
    <w:rsid w:val="00033C29"/>
    <w:rsid w:val="000343B3"/>
    <w:rsid w:val="00034BA0"/>
    <w:rsid w:val="00035623"/>
    <w:rsid w:val="00035C26"/>
    <w:rsid w:val="000365A7"/>
    <w:rsid w:val="00036DEF"/>
    <w:rsid w:val="00040C78"/>
    <w:rsid w:val="00041817"/>
    <w:rsid w:val="00042FAD"/>
    <w:rsid w:val="000436BA"/>
    <w:rsid w:val="00044B28"/>
    <w:rsid w:val="00045C26"/>
    <w:rsid w:val="000537B3"/>
    <w:rsid w:val="00054734"/>
    <w:rsid w:val="0006094F"/>
    <w:rsid w:val="00063D40"/>
    <w:rsid w:val="00063DB5"/>
    <w:rsid w:val="0006449B"/>
    <w:rsid w:val="00064AA2"/>
    <w:rsid w:val="00067335"/>
    <w:rsid w:val="000700F4"/>
    <w:rsid w:val="00070BF1"/>
    <w:rsid w:val="00070D6F"/>
    <w:rsid w:val="00072BB0"/>
    <w:rsid w:val="00085D1D"/>
    <w:rsid w:val="00085F70"/>
    <w:rsid w:val="00091CED"/>
    <w:rsid w:val="00092041"/>
    <w:rsid w:val="00094242"/>
    <w:rsid w:val="0009454C"/>
    <w:rsid w:val="00095A5E"/>
    <w:rsid w:val="00096137"/>
    <w:rsid w:val="000970EE"/>
    <w:rsid w:val="000A01D4"/>
    <w:rsid w:val="000A1681"/>
    <w:rsid w:val="000A1A02"/>
    <w:rsid w:val="000A2334"/>
    <w:rsid w:val="000A3EB8"/>
    <w:rsid w:val="000A7F7B"/>
    <w:rsid w:val="000B3CA9"/>
    <w:rsid w:val="000B5BF0"/>
    <w:rsid w:val="000B66B5"/>
    <w:rsid w:val="000C0212"/>
    <w:rsid w:val="000C0AB2"/>
    <w:rsid w:val="000C1A20"/>
    <w:rsid w:val="000C21E0"/>
    <w:rsid w:val="000C23CF"/>
    <w:rsid w:val="000C5B71"/>
    <w:rsid w:val="000C6E29"/>
    <w:rsid w:val="000C6E98"/>
    <w:rsid w:val="000C75FC"/>
    <w:rsid w:val="000D04B9"/>
    <w:rsid w:val="000D0DB8"/>
    <w:rsid w:val="000D3776"/>
    <w:rsid w:val="000D594F"/>
    <w:rsid w:val="000E0986"/>
    <w:rsid w:val="000E49E1"/>
    <w:rsid w:val="000E69B7"/>
    <w:rsid w:val="000E6A41"/>
    <w:rsid w:val="000E7D11"/>
    <w:rsid w:val="000F118F"/>
    <w:rsid w:val="000F20DD"/>
    <w:rsid w:val="000F21F8"/>
    <w:rsid w:val="000F2C23"/>
    <w:rsid w:val="000F3588"/>
    <w:rsid w:val="000F5890"/>
    <w:rsid w:val="000F619A"/>
    <w:rsid w:val="00100842"/>
    <w:rsid w:val="0010371F"/>
    <w:rsid w:val="0010374A"/>
    <w:rsid w:val="0010420C"/>
    <w:rsid w:val="0011151F"/>
    <w:rsid w:val="00112189"/>
    <w:rsid w:val="001127E2"/>
    <w:rsid w:val="00112879"/>
    <w:rsid w:val="0011388A"/>
    <w:rsid w:val="00120AB1"/>
    <w:rsid w:val="001213EB"/>
    <w:rsid w:val="0012273E"/>
    <w:rsid w:val="001269DC"/>
    <w:rsid w:val="00126DC4"/>
    <w:rsid w:val="0013507B"/>
    <w:rsid w:val="00135533"/>
    <w:rsid w:val="00136E98"/>
    <w:rsid w:val="00137C7D"/>
    <w:rsid w:val="001406E7"/>
    <w:rsid w:val="00140846"/>
    <w:rsid w:val="00144CB8"/>
    <w:rsid w:val="00145446"/>
    <w:rsid w:val="00146086"/>
    <w:rsid w:val="00150DEB"/>
    <w:rsid w:val="00150DF9"/>
    <w:rsid w:val="00152D33"/>
    <w:rsid w:val="00154119"/>
    <w:rsid w:val="001550AA"/>
    <w:rsid w:val="00160AAA"/>
    <w:rsid w:val="00161453"/>
    <w:rsid w:val="00162AAA"/>
    <w:rsid w:val="00162D5D"/>
    <w:rsid w:val="00165DD8"/>
    <w:rsid w:val="00170DA2"/>
    <w:rsid w:val="00173679"/>
    <w:rsid w:val="001737A9"/>
    <w:rsid w:val="00175EBB"/>
    <w:rsid w:val="001812AD"/>
    <w:rsid w:val="001813BE"/>
    <w:rsid w:val="00185683"/>
    <w:rsid w:val="001914BC"/>
    <w:rsid w:val="00191A59"/>
    <w:rsid w:val="00192473"/>
    <w:rsid w:val="00193D4F"/>
    <w:rsid w:val="00193E8A"/>
    <w:rsid w:val="00195105"/>
    <w:rsid w:val="00195652"/>
    <w:rsid w:val="00196DBB"/>
    <w:rsid w:val="001A00B1"/>
    <w:rsid w:val="001A07C1"/>
    <w:rsid w:val="001A19CC"/>
    <w:rsid w:val="001A3254"/>
    <w:rsid w:val="001A39BD"/>
    <w:rsid w:val="001A5673"/>
    <w:rsid w:val="001A73D8"/>
    <w:rsid w:val="001B07CE"/>
    <w:rsid w:val="001B19B1"/>
    <w:rsid w:val="001B1F98"/>
    <w:rsid w:val="001B258B"/>
    <w:rsid w:val="001B446C"/>
    <w:rsid w:val="001B5BB8"/>
    <w:rsid w:val="001B6C5D"/>
    <w:rsid w:val="001C016C"/>
    <w:rsid w:val="001C1B48"/>
    <w:rsid w:val="001C2F6E"/>
    <w:rsid w:val="001D0833"/>
    <w:rsid w:val="001D0B86"/>
    <w:rsid w:val="001D193B"/>
    <w:rsid w:val="001D6D90"/>
    <w:rsid w:val="001E536C"/>
    <w:rsid w:val="001E5DB2"/>
    <w:rsid w:val="001E6926"/>
    <w:rsid w:val="001E6E42"/>
    <w:rsid w:val="001E74BA"/>
    <w:rsid w:val="001F092C"/>
    <w:rsid w:val="001F491C"/>
    <w:rsid w:val="001F754F"/>
    <w:rsid w:val="00200E50"/>
    <w:rsid w:val="00202139"/>
    <w:rsid w:val="0020277A"/>
    <w:rsid w:val="002064ED"/>
    <w:rsid w:val="00207F01"/>
    <w:rsid w:val="00207FE8"/>
    <w:rsid w:val="002100D4"/>
    <w:rsid w:val="0021035A"/>
    <w:rsid w:val="00212C1F"/>
    <w:rsid w:val="002133C9"/>
    <w:rsid w:val="0021421A"/>
    <w:rsid w:val="00215297"/>
    <w:rsid w:val="00216F2C"/>
    <w:rsid w:val="00223127"/>
    <w:rsid w:val="002279B9"/>
    <w:rsid w:val="002315C2"/>
    <w:rsid w:val="00240DF0"/>
    <w:rsid w:val="00241B40"/>
    <w:rsid w:val="00243AD6"/>
    <w:rsid w:val="002519BA"/>
    <w:rsid w:val="00253ED4"/>
    <w:rsid w:val="00257E32"/>
    <w:rsid w:val="0026010E"/>
    <w:rsid w:val="002619E6"/>
    <w:rsid w:val="00267C54"/>
    <w:rsid w:val="002711D0"/>
    <w:rsid w:val="002715FB"/>
    <w:rsid w:val="00272F8C"/>
    <w:rsid w:val="00273209"/>
    <w:rsid w:val="00275649"/>
    <w:rsid w:val="00275899"/>
    <w:rsid w:val="00275FDC"/>
    <w:rsid w:val="00277962"/>
    <w:rsid w:val="00277BE3"/>
    <w:rsid w:val="002813AC"/>
    <w:rsid w:val="00283D61"/>
    <w:rsid w:val="00285A7B"/>
    <w:rsid w:val="00285AE8"/>
    <w:rsid w:val="0028686A"/>
    <w:rsid w:val="002906E3"/>
    <w:rsid w:val="002917F2"/>
    <w:rsid w:val="00292343"/>
    <w:rsid w:val="0029529B"/>
    <w:rsid w:val="00296757"/>
    <w:rsid w:val="0029706F"/>
    <w:rsid w:val="002A14B4"/>
    <w:rsid w:val="002A17C8"/>
    <w:rsid w:val="002A3A6D"/>
    <w:rsid w:val="002B1F75"/>
    <w:rsid w:val="002B29ED"/>
    <w:rsid w:val="002B32DB"/>
    <w:rsid w:val="002B39A7"/>
    <w:rsid w:val="002B494C"/>
    <w:rsid w:val="002C07FD"/>
    <w:rsid w:val="002C0D39"/>
    <w:rsid w:val="002C1122"/>
    <w:rsid w:val="002C474A"/>
    <w:rsid w:val="002C694B"/>
    <w:rsid w:val="002C6AD2"/>
    <w:rsid w:val="002C7DE7"/>
    <w:rsid w:val="002D3843"/>
    <w:rsid w:val="002D50DA"/>
    <w:rsid w:val="002D793D"/>
    <w:rsid w:val="002E3B49"/>
    <w:rsid w:val="002E51F0"/>
    <w:rsid w:val="002E5CDD"/>
    <w:rsid w:val="002E6E40"/>
    <w:rsid w:val="002F0E93"/>
    <w:rsid w:val="002F21C4"/>
    <w:rsid w:val="002F275B"/>
    <w:rsid w:val="002F3FF8"/>
    <w:rsid w:val="002F4834"/>
    <w:rsid w:val="002F6B6D"/>
    <w:rsid w:val="002F7DDE"/>
    <w:rsid w:val="00300469"/>
    <w:rsid w:val="00300BA7"/>
    <w:rsid w:val="00303315"/>
    <w:rsid w:val="00303EA8"/>
    <w:rsid w:val="00304CF1"/>
    <w:rsid w:val="00304F0E"/>
    <w:rsid w:val="00306FB7"/>
    <w:rsid w:val="003070C6"/>
    <w:rsid w:val="003100EB"/>
    <w:rsid w:val="00311C6A"/>
    <w:rsid w:val="00313E84"/>
    <w:rsid w:val="00315214"/>
    <w:rsid w:val="0031744F"/>
    <w:rsid w:val="003174F5"/>
    <w:rsid w:val="00317FF9"/>
    <w:rsid w:val="00321107"/>
    <w:rsid w:val="00321980"/>
    <w:rsid w:val="003234D5"/>
    <w:rsid w:val="003271E0"/>
    <w:rsid w:val="00327A1B"/>
    <w:rsid w:val="00330869"/>
    <w:rsid w:val="00330D6C"/>
    <w:rsid w:val="003321B7"/>
    <w:rsid w:val="003334B4"/>
    <w:rsid w:val="00333AFF"/>
    <w:rsid w:val="00335CCD"/>
    <w:rsid w:val="00335FBE"/>
    <w:rsid w:val="003405BD"/>
    <w:rsid w:val="00344020"/>
    <w:rsid w:val="003445D6"/>
    <w:rsid w:val="00345023"/>
    <w:rsid w:val="00345902"/>
    <w:rsid w:val="00345ADB"/>
    <w:rsid w:val="00347983"/>
    <w:rsid w:val="003502F2"/>
    <w:rsid w:val="00352DF4"/>
    <w:rsid w:val="00354DCC"/>
    <w:rsid w:val="00356A39"/>
    <w:rsid w:val="00356AF8"/>
    <w:rsid w:val="00357E15"/>
    <w:rsid w:val="00360E3C"/>
    <w:rsid w:val="00360ECE"/>
    <w:rsid w:val="00363D74"/>
    <w:rsid w:val="00365B3B"/>
    <w:rsid w:val="00367ABB"/>
    <w:rsid w:val="00371BD5"/>
    <w:rsid w:val="0037476D"/>
    <w:rsid w:val="00376D13"/>
    <w:rsid w:val="0038175E"/>
    <w:rsid w:val="003833F7"/>
    <w:rsid w:val="00384FB5"/>
    <w:rsid w:val="00386131"/>
    <w:rsid w:val="00390C60"/>
    <w:rsid w:val="00391320"/>
    <w:rsid w:val="00395073"/>
    <w:rsid w:val="003967D8"/>
    <w:rsid w:val="003A230B"/>
    <w:rsid w:val="003A3893"/>
    <w:rsid w:val="003A4C65"/>
    <w:rsid w:val="003A54E1"/>
    <w:rsid w:val="003A619E"/>
    <w:rsid w:val="003A6394"/>
    <w:rsid w:val="003A6DB1"/>
    <w:rsid w:val="003B0A02"/>
    <w:rsid w:val="003B248B"/>
    <w:rsid w:val="003B367F"/>
    <w:rsid w:val="003B57C6"/>
    <w:rsid w:val="003B7A1F"/>
    <w:rsid w:val="003B7F6B"/>
    <w:rsid w:val="003C0D9D"/>
    <w:rsid w:val="003C17E7"/>
    <w:rsid w:val="003C433F"/>
    <w:rsid w:val="003C4474"/>
    <w:rsid w:val="003C5EED"/>
    <w:rsid w:val="003C6A75"/>
    <w:rsid w:val="003C6EFA"/>
    <w:rsid w:val="003C7C44"/>
    <w:rsid w:val="003D0B34"/>
    <w:rsid w:val="003D569D"/>
    <w:rsid w:val="003D6D3B"/>
    <w:rsid w:val="003D72BA"/>
    <w:rsid w:val="003E20EC"/>
    <w:rsid w:val="003E4520"/>
    <w:rsid w:val="003E7E22"/>
    <w:rsid w:val="003F3D04"/>
    <w:rsid w:val="003F40ED"/>
    <w:rsid w:val="003F68FA"/>
    <w:rsid w:val="003F7F94"/>
    <w:rsid w:val="003F7FA8"/>
    <w:rsid w:val="00400B73"/>
    <w:rsid w:val="0040103C"/>
    <w:rsid w:val="004018AE"/>
    <w:rsid w:val="00401FB2"/>
    <w:rsid w:val="0040314E"/>
    <w:rsid w:val="0040426A"/>
    <w:rsid w:val="00404704"/>
    <w:rsid w:val="00405E70"/>
    <w:rsid w:val="00406540"/>
    <w:rsid w:val="004066DA"/>
    <w:rsid w:val="004108A7"/>
    <w:rsid w:val="004166BB"/>
    <w:rsid w:val="00417752"/>
    <w:rsid w:val="00422B23"/>
    <w:rsid w:val="00423739"/>
    <w:rsid w:val="00424239"/>
    <w:rsid w:val="00430BFB"/>
    <w:rsid w:val="00431AAD"/>
    <w:rsid w:val="00431F75"/>
    <w:rsid w:val="004327B2"/>
    <w:rsid w:val="00433944"/>
    <w:rsid w:val="00434066"/>
    <w:rsid w:val="00434960"/>
    <w:rsid w:val="00437BB2"/>
    <w:rsid w:val="00443FC6"/>
    <w:rsid w:val="004440B2"/>
    <w:rsid w:val="00446AAA"/>
    <w:rsid w:val="00447D1A"/>
    <w:rsid w:val="00450102"/>
    <w:rsid w:val="004520FA"/>
    <w:rsid w:val="00452F97"/>
    <w:rsid w:val="00453631"/>
    <w:rsid w:val="00454258"/>
    <w:rsid w:val="00456A82"/>
    <w:rsid w:val="00457B1C"/>
    <w:rsid w:val="00457F64"/>
    <w:rsid w:val="004619C4"/>
    <w:rsid w:val="00461BB1"/>
    <w:rsid w:val="00462EF2"/>
    <w:rsid w:val="00464A6A"/>
    <w:rsid w:val="0046537E"/>
    <w:rsid w:val="004712BD"/>
    <w:rsid w:val="004747C0"/>
    <w:rsid w:val="0047563A"/>
    <w:rsid w:val="004805A8"/>
    <w:rsid w:val="004857F3"/>
    <w:rsid w:val="004862EA"/>
    <w:rsid w:val="00487718"/>
    <w:rsid w:val="00487AFE"/>
    <w:rsid w:val="004907AE"/>
    <w:rsid w:val="004916F8"/>
    <w:rsid w:val="00492B12"/>
    <w:rsid w:val="00493A9E"/>
    <w:rsid w:val="00494DF1"/>
    <w:rsid w:val="00496773"/>
    <w:rsid w:val="00496EDB"/>
    <w:rsid w:val="004A25D2"/>
    <w:rsid w:val="004A2AB4"/>
    <w:rsid w:val="004A2CC1"/>
    <w:rsid w:val="004A421D"/>
    <w:rsid w:val="004A5A5F"/>
    <w:rsid w:val="004A6B61"/>
    <w:rsid w:val="004B0699"/>
    <w:rsid w:val="004B0B46"/>
    <w:rsid w:val="004B0BEA"/>
    <w:rsid w:val="004B19BA"/>
    <w:rsid w:val="004B3D29"/>
    <w:rsid w:val="004B5547"/>
    <w:rsid w:val="004B5F74"/>
    <w:rsid w:val="004C114C"/>
    <w:rsid w:val="004C1DEF"/>
    <w:rsid w:val="004C6B67"/>
    <w:rsid w:val="004C6B91"/>
    <w:rsid w:val="004D303C"/>
    <w:rsid w:val="004D3ABB"/>
    <w:rsid w:val="004D47A2"/>
    <w:rsid w:val="004D63A8"/>
    <w:rsid w:val="004D7082"/>
    <w:rsid w:val="004D7ACB"/>
    <w:rsid w:val="004D7D4E"/>
    <w:rsid w:val="004E32F1"/>
    <w:rsid w:val="004E3D95"/>
    <w:rsid w:val="004E547F"/>
    <w:rsid w:val="004E59F7"/>
    <w:rsid w:val="004F4DA5"/>
    <w:rsid w:val="004F5364"/>
    <w:rsid w:val="004F554D"/>
    <w:rsid w:val="004F58E9"/>
    <w:rsid w:val="004F64D3"/>
    <w:rsid w:val="0050067B"/>
    <w:rsid w:val="005012B7"/>
    <w:rsid w:val="00503A25"/>
    <w:rsid w:val="0050460A"/>
    <w:rsid w:val="00505A73"/>
    <w:rsid w:val="00505F4A"/>
    <w:rsid w:val="00507472"/>
    <w:rsid w:val="00514067"/>
    <w:rsid w:val="005141C2"/>
    <w:rsid w:val="00515ED4"/>
    <w:rsid w:val="00521711"/>
    <w:rsid w:val="005252BA"/>
    <w:rsid w:val="00526AA5"/>
    <w:rsid w:val="00526ED7"/>
    <w:rsid w:val="005273CD"/>
    <w:rsid w:val="00527859"/>
    <w:rsid w:val="005300F9"/>
    <w:rsid w:val="00530139"/>
    <w:rsid w:val="005303E8"/>
    <w:rsid w:val="0053088F"/>
    <w:rsid w:val="00532DC4"/>
    <w:rsid w:val="00534B6A"/>
    <w:rsid w:val="00536F48"/>
    <w:rsid w:val="00540659"/>
    <w:rsid w:val="00541AF6"/>
    <w:rsid w:val="0054452A"/>
    <w:rsid w:val="00546680"/>
    <w:rsid w:val="00552FA8"/>
    <w:rsid w:val="00554095"/>
    <w:rsid w:val="005570A0"/>
    <w:rsid w:val="005575E8"/>
    <w:rsid w:val="00560526"/>
    <w:rsid w:val="00561473"/>
    <w:rsid w:val="00561E9C"/>
    <w:rsid w:val="00562FC8"/>
    <w:rsid w:val="00563A4B"/>
    <w:rsid w:val="00563EE3"/>
    <w:rsid w:val="00570E1F"/>
    <w:rsid w:val="005718A8"/>
    <w:rsid w:val="00573F2A"/>
    <w:rsid w:val="005748EC"/>
    <w:rsid w:val="005752CF"/>
    <w:rsid w:val="005756EF"/>
    <w:rsid w:val="00580A88"/>
    <w:rsid w:val="0058270B"/>
    <w:rsid w:val="0058574F"/>
    <w:rsid w:val="005878DE"/>
    <w:rsid w:val="005A20E6"/>
    <w:rsid w:val="005A2DB4"/>
    <w:rsid w:val="005A3136"/>
    <w:rsid w:val="005A376B"/>
    <w:rsid w:val="005A46D1"/>
    <w:rsid w:val="005A4929"/>
    <w:rsid w:val="005A4B40"/>
    <w:rsid w:val="005A5BDD"/>
    <w:rsid w:val="005A5DC7"/>
    <w:rsid w:val="005A742E"/>
    <w:rsid w:val="005B0574"/>
    <w:rsid w:val="005B0953"/>
    <w:rsid w:val="005B3180"/>
    <w:rsid w:val="005B3209"/>
    <w:rsid w:val="005C2800"/>
    <w:rsid w:val="005C41A3"/>
    <w:rsid w:val="005D0E69"/>
    <w:rsid w:val="005D1123"/>
    <w:rsid w:val="005D28E6"/>
    <w:rsid w:val="005D45C5"/>
    <w:rsid w:val="005D469F"/>
    <w:rsid w:val="005D67CB"/>
    <w:rsid w:val="005D7E47"/>
    <w:rsid w:val="005E23EB"/>
    <w:rsid w:val="005E2B5C"/>
    <w:rsid w:val="005E3C0A"/>
    <w:rsid w:val="005E65A4"/>
    <w:rsid w:val="005E72CF"/>
    <w:rsid w:val="005E797D"/>
    <w:rsid w:val="005E79C6"/>
    <w:rsid w:val="005F5AE9"/>
    <w:rsid w:val="005F631F"/>
    <w:rsid w:val="00600576"/>
    <w:rsid w:val="00600BF2"/>
    <w:rsid w:val="00602BC3"/>
    <w:rsid w:val="00605AF6"/>
    <w:rsid w:val="00606E84"/>
    <w:rsid w:val="00607A4C"/>
    <w:rsid w:val="00610219"/>
    <w:rsid w:val="00611040"/>
    <w:rsid w:val="006138F4"/>
    <w:rsid w:val="00615408"/>
    <w:rsid w:val="0062016F"/>
    <w:rsid w:val="0062365B"/>
    <w:rsid w:val="00626787"/>
    <w:rsid w:val="00630AB1"/>
    <w:rsid w:val="00630AEC"/>
    <w:rsid w:val="00634CF9"/>
    <w:rsid w:val="00637397"/>
    <w:rsid w:val="00637E60"/>
    <w:rsid w:val="00643BA1"/>
    <w:rsid w:val="00645B66"/>
    <w:rsid w:val="00645E93"/>
    <w:rsid w:val="006468B8"/>
    <w:rsid w:val="0064714E"/>
    <w:rsid w:val="00647965"/>
    <w:rsid w:val="00650414"/>
    <w:rsid w:val="00650A88"/>
    <w:rsid w:val="00650AE7"/>
    <w:rsid w:val="0065603B"/>
    <w:rsid w:val="006572A7"/>
    <w:rsid w:val="00663E6B"/>
    <w:rsid w:val="0066578F"/>
    <w:rsid w:val="00667A40"/>
    <w:rsid w:val="00672CB4"/>
    <w:rsid w:val="00673D9C"/>
    <w:rsid w:val="00677A9C"/>
    <w:rsid w:val="00677BA1"/>
    <w:rsid w:val="006818C1"/>
    <w:rsid w:val="00682537"/>
    <w:rsid w:val="00685F75"/>
    <w:rsid w:val="006877EC"/>
    <w:rsid w:val="00690C45"/>
    <w:rsid w:val="00691635"/>
    <w:rsid w:val="00692137"/>
    <w:rsid w:val="00692A99"/>
    <w:rsid w:val="00693142"/>
    <w:rsid w:val="00693170"/>
    <w:rsid w:val="00695AC8"/>
    <w:rsid w:val="00696933"/>
    <w:rsid w:val="006A09CA"/>
    <w:rsid w:val="006A1EED"/>
    <w:rsid w:val="006A2E1A"/>
    <w:rsid w:val="006A3738"/>
    <w:rsid w:val="006A428E"/>
    <w:rsid w:val="006A5CFC"/>
    <w:rsid w:val="006A6275"/>
    <w:rsid w:val="006A6D90"/>
    <w:rsid w:val="006B2915"/>
    <w:rsid w:val="006B62AF"/>
    <w:rsid w:val="006B6871"/>
    <w:rsid w:val="006C308F"/>
    <w:rsid w:val="006C3136"/>
    <w:rsid w:val="006C417A"/>
    <w:rsid w:val="006C4893"/>
    <w:rsid w:val="006C4B49"/>
    <w:rsid w:val="006C649B"/>
    <w:rsid w:val="006C72F1"/>
    <w:rsid w:val="006C75A3"/>
    <w:rsid w:val="006D22D4"/>
    <w:rsid w:val="006D4A3B"/>
    <w:rsid w:val="006D5AF6"/>
    <w:rsid w:val="006D5ECD"/>
    <w:rsid w:val="006D61CE"/>
    <w:rsid w:val="006E15CF"/>
    <w:rsid w:val="006E68F7"/>
    <w:rsid w:val="006E7A65"/>
    <w:rsid w:val="006E7A7F"/>
    <w:rsid w:val="006F261A"/>
    <w:rsid w:val="006F310A"/>
    <w:rsid w:val="006F5DDD"/>
    <w:rsid w:val="006F6630"/>
    <w:rsid w:val="006F6E8F"/>
    <w:rsid w:val="006F704C"/>
    <w:rsid w:val="007012B0"/>
    <w:rsid w:val="007023B8"/>
    <w:rsid w:val="0070381E"/>
    <w:rsid w:val="00703F34"/>
    <w:rsid w:val="007105C5"/>
    <w:rsid w:val="00710F3E"/>
    <w:rsid w:val="0071182A"/>
    <w:rsid w:val="00711DCB"/>
    <w:rsid w:val="00716398"/>
    <w:rsid w:val="00717F7D"/>
    <w:rsid w:val="007203A5"/>
    <w:rsid w:val="00721E0F"/>
    <w:rsid w:val="0072325C"/>
    <w:rsid w:val="0072368C"/>
    <w:rsid w:val="00727532"/>
    <w:rsid w:val="00727E94"/>
    <w:rsid w:val="00730829"/>
    <w:rsid w:val="00730C5B"/>
    <w:rsid w:val="00732E0F"/>
    <w:rsid w:val="00733581"/>
    <w:rsid w:val="007339E5"/>
    <w:rsid w:val="00733A1B"/>
    <w:rsid w:val="00735197"/>
    <w:rsid w:val="00736FB3"/>
    <w:rsid w:val="00740315"/>
    <w:rsid w:val="00745306"/>
    <w:rsid w:val="00750457"/>
    <w:rsid w:val="00754957"/>
    <w:rsid w:val="00754FA8"/>
    <w:rsid w:val="0075586E"/>
    <w:rsid w:val="00756040"/>
    <w:rsid w:val="00756183"/>
    <w:rsid w:val="00757B6E"/>
    <w:rsid w:val="007602F2"/>
    <w:rsid w:val="00760FF7"/>
    <w:rsid w:val="00763443"/>
    <w:rsid w:val="00763E45"/>
    <w:rsid w:val="00764CE8"/>
    <w:rsid w:val="00765FB8"/>
    <w:rsid w:val="0077123E"/>
    <w:rsid w:val="00771C6D"/>
    <w:rsid w:val="00772737"/>
    <w:rsid w:val="00774596"/>
    <w:rsid w:val="00780822"/>
    <w:rsid w:val="00784920"/>
    <w:rsid w:val="00785DAE"/>
    <w:rsid w:val="00787454"/>
    <w:rsid w:val="00787E5D"/>
    <w:rsid w:val="007913C1"/>
    <w:rsid w:val="00795B13"/>
    <w:rsid w:val="00795FE5"/>
    <w:rsid w:val="007A6951"/>
    <w:rsid w:val="007A6E1C"/>
    <w:rsid w:val="007A7C7D"/>
    <w:rsid w:val="007B357B"/>
    <w:rsid w:val="007B4AFA"/>
    <w:rsid w:val="007B63D7"/>
    <w:rsid w:val="007C2716"/>
    <w:rsid w:val="007C44E1"/>
    <w:rsid w:val="007C55F1"/>
    <w:rsid w:val="007C5906"/>
    <w:rsid w:val="007D105E"/>
    <w:rsid w:val="007D3DB4"/>
    <w:rsid w:val="007D601B"/>
    <w:rsid w:val="007D6A8A"/>
    <w:rsid w:val="007E0B05"/>
    <w:rsid w:val="007E2F7F"/>
    <w:rsid w:val="007E3FB7"/>
    <w:rsid w:val="007E4C2F"/>
    <w:rsid w:val="007E5147"/>
    <w:rsid w:val="007E63F4"/>
    <w:rsid w:val="007E66F4"/>
    <w:rsid w:val="007F006A"/>
    <w:rsid w:val="007F23AF"/>
    <w:rsid w:val="007F49CC"/>
    <w:rsid w:val="007F5627"/>
    <w:rsid w:val="007F671E"/>
    <w:rsid w:val="007F70A3"/>
    <w:rsid w:val="00801B4C"/>
    <w:rsid w:val="008044B8"/>
    <w:rsid w:val="00805D15"/>
    <w:rsid w:val="00806112"/>
    <w:rsid w:val="00810BDD"/>
    <w:rsid w:val="008127D0"/>
    <w:rsid w:val="00813E53"/>
    <w:rsid w:val="00815496"/>
    <w:rsid w:val="00816478"/>
    <w:rsid w:val="00816706"/>
    <w:rsid w:val="00820429"/>
    <w:rsid w:val="00823092"/>
    <w:rsid w:val="008231CB"/>
    <w:rsid w:val="00833F99"/>
    <w:rsid w:val="00835B9B"/>
    <w:rsid w:val="0083757D"/>
    <w:rsid w:val="0084012D"/>
    <w:rsid w:val="008419E4"/>
    <w:rsid w:val="00842A01"/>
    <w:rsid w:val="00845A8E"/>
    <w:rsid w:val="0084E7CA"/>
    <w:rsid w:val="00850054"/>
    <w:rsid w:val="00850243"/>
    <w:rsid w:val="00851DA4"/>
    <w:rsid w:val="00852E58"/>
    <w:rsid w:val="0085333E"/>
    <w:rsid w:val="008555E5"/>
    <w:rsid w:val="00855AD0"/>
    <w:rsid w:val="0086006D"/>
    <w:rsid w:val="00861687"/>
    <w:rsid w:val="00865B09"/>
    <w:rsid w:val="00865EBE"/>
    <w:rsid w:val="0086711F"/>
    <w:rsid w:val="00867C4B"/>
    <w:rsid w:val="0087029A"/>
    <w:rsid w:val="00872ED4"/>
    <w:rsid w:val="00873A9D"/>
    <w:rsid w:val="00880B63"/>
    <w:rsid w:val="008823C3"/>
    <w:rsid w:val="00883DE3"/>
    <w:rsid w:val="008852CF"/>
    <w:rsid w:val="008856DF"/>
    <w:rsid w:val="00891681"/>
    <w:rsid w:val="00896447"/>
    <w:rsid w:val="008A0B08"/>
    <w:rsid w:val="008A19B1"/>
    <w:rsid w:val="008A496A"/>
    <w:rsid w:val="008A4C92"/>
    <w:rsid w:val="008A59B7"/>
    <w:rsid w:val="008A61FF"/>
    <w:rsid w:val="008B2DDF"/>
    <w:rsid w:val="008B7C85"/>
    <w:rsid w:val="008C15F1"/>
    <w:rsid w:val="008C1944"/>
    <w:rsid w:val="008C2251"/>
    <w:rsid w:val="008C48AE"/>
    <w:rsid w:val="008C57EB"/>
    <w:rsid w:val="008C68CC"/>
    <w:rsid w:val="008C7392"/>
    <w:rsid w:val="008D0C4B"/>
    <w:rsid w:val="008D1415"/>
    <w:rsid w:val="008D4C8D"/>
    <w:rsid w:val="008D5603"/>
    <w:rsid w:val="008D6C1C"/>
    <w:rsid w:val="008D7AA2"/>
    <w:rsid w:val="008E1614"/>
    <w:rsid w:val="008E1E0D"/>
    <w:rsid w:val="008E25FE"/>
    <w:rsid w:val="008E2DC4"/>
    <w:rsid w:val="008E666A"/>
    <w:rsid w:val="008F141C"/>
    <w:rsid w:val="008F2E43"/>
    <w:rsid w:val="008F6AF9"/>
    <w:rsid w:val="008F7578"/>
    <w:rsid w:val="009041FC"/>
    <w:rsid w:val="00906276"/>
    <w:rsid w:val="00906C0D"/>
    <w:rsid w:val="009077E3"/>
    <w:rsid w:val="009130E4"/>
    <w:rsid w:val="00913C6E"/>
    <w:rsid w:val="0091509E"/>
    <w:rsid w:val="009151DF"/>
    <w:rsid w:val="009155FF"/>
    <w:rsid w:val="009176C7"/>
    <w:rsid w:val="00917AD1"/>
    <w:rsid w:val="00920F0E"/>
    <w:rsid w:val="00921427"/>
    <w:rsid w:val="009228F8"/>
    <w:rsid w:val="00922C55"/>
    <w:rsid w:val="00924894"/>
    <w:rsid w:val="009255F2"/>
    <w:rsid w:val="009263BE"/>
    <w:rsid w:val="0092777E"/>
    <w:rsid w:val="0093039C"/>
    <w:rsid w:val="00933277"/>
    <w:rsid w:val="009411E2"/>
    <w:rsid w:val="009413C7"/>
    <w:rsid w:val="00947007"/>
    <w:rsid w:val="00947A6D"/>
    <w:rsid w:val="00950B5C"/>
    <w:rsid w:val="00951A53"/>
    <w:rsid w:val="00951E8D"/>
    <w:rsid w:val="00954C41"/>
    <w:rsid w:val="0095640F"/>
    <w:rsid w:val="0095764C"/>
    <w:rsid w:val="00957C68"/>
    <w:rsid w:val="00957EA6"/>
    <w:rsid w:val="009600A6"/>
    <w:rsid w:val="009632DD"/>
    <w:rsid w:val="00964DC9"/>
    <w:rsid w:val="00972FCE"/>
    <w:rsid w:val="009740D4"/>
    <w:rsid w:val="009776B6"/>
    <w:rsid w:val="00977E4C"/>
    <w:rsid w:val="009807D2"/>
    <w:rsid w:val="00983E0F"/>
    <w:rsid w:val="009842C6"/>
    <w:rsid w:val="00985A51"/>
    <w:rsid w:val="009909C6"/>
    <w:rsid w:val="00992619"/>
    <w:rsid w:val="00992790"/>
    <w:rsid w:val="00993329"/>
    <w:rsid w:val="00993962"/>
    <w:rsid w:val="00993CE5"/>
    <w:rsid w:val="0099437B"/>
    <w:rsid w:val="009953AD"/>
    <w:rsid w:val="00995CF3"/>
    <w:rsid w:val="00996F94"/>
    <w:rsid w:val="00997496"/>
    <w:rsid w:val="009A09AB"/>
    <w:rsid w:val="009A2B3C"/>
    <w:rsid w:val="009A72D5"/>
    <w:rsid w:val="009A7520"/>
    <w:rsid w:val="009A7A93"/>
    <w:rsid w:val="009B20B8"/>
    <w:rsid w:val="009B3470"/>
    <w:rsid w:val="009B367D"/>
    <w:rsid w:val="009B3702"/>
    <w:rsid w:val="009B3F3A"/>
    <w:rsid w:val="009B7186"/>
    <w:rsid w:val="009B79AA"/>
    <w:rsid w:val="009C03F2"/>
    <w:rsid w:val="009C233C"/>
    <w:rsid w:val="009C3A79"/>
    <w:rsid w:val="009D0CB4"/>
    <w:rsid w:val="009D1C7B"/>
    <w:rsid w:val="009D4AFC"/>
    <w:rsid w:val="009D5A7C"/>
    <w:rsid w:val="009D5F64"/>
    <w:rsid w:val="009D6AF5"/>
    <w:rsid w:val="009E0374"/>
    <w:rsid w:val="009E05D2"/>
    <w:rsid w:val="009E0A8E"/>
    <w:rsid w:val="009E15F5"/>
    <w:rsid w:val="009E23AE"/>
    <w:rsid w:val="009E4169"/>
    <w:rsid w:val="009E44E4"/>
    <w:rsid w:val="009E5317"/>
    <w:rsid w:val="009F7C8D"/>
    <w:rsid w:val="00A000AF"/>
    <w:rsid w:val="00A01015"/>
    <w:rsid w:val="00A01962"/>
    <w:rsid w:val="00A01C8B"/>
    <w:rsid w:val="00A05652"/>
    <w:rsid w:val="00A154D2"/>
    <w:rsid w:val="00A15D7C"/>
    <w:rsid w:val="00A17730"/>
    <w:rsid w:val="00A2507C"/>
    <w:rsid w:val="00A26987"/>
    <w:rsid w:val="00A30750"/>
    <w:rsid w:val="00A3331B"/>
    <w:rsid w:val="00A33D2C"/>
    <w:rsid w:val="00A34F02"/>
    <w:rsid w:val="00A36563"/>
    <w:rsid w:val="00A367DB"/>
    <w:rsid w:val="00A372A4"/>
    <w:rsid w:val="00A42EBE"/>
    <w:rsid w:val="00A434FD"/>
    <w:rsid w:val="00A44188"/>
    <w:rsid w:val="00A46556"/>
    <w:rsid w:val="00A47871"/>
    <w:rsid w:val="00A50D22"/>
    <w:rsid w:val="00A50E88"/>
    <w:rsid w:val="00A5295F"/>
    <w:rsid w:val="00A52CBB"/>
    <w:rsid w:val="00A53502"/>
    <w:rsid w:val="00A5760E"/>
    <w:rsid w:val="00A5785B"/>
    <w:rsid w:val="00A61B90"/>
    <w:rsid w:val="00A61F85"/>
    <w:rsid w:val="00A6280C"/>
    <w:rsid w:val="00A678C8"/>
    <w:rsid w:val="00A71BAC"/>
    <w:rsid w:val="00A72599"/>
    <w:rsid w:val="00A730C9"/>
    <w:rsid w:val="00A74A32"/>
    <w:rsid w:val="00A8044A"/>
    <w:rsid w:val="00A829A1"/>
    <w:rsid w:val="00A82AB4"/>
    <w:rsid w:val="00A91B2B"/>
    <w:rsid w:val="00A94977"/>
    <w:rsid w:val="00A9539B"/>
    <w:rsid w:val="00A96E22"/>
    <w:rsid w:val="00AA41FC"/>
    <w:rsid w:val="00AA5E73"/>
    <w:rsid w:val="00AA7F7F"/>
    <w:rsid w:val="00AB033D"/>
    <w:rsid w:val="00AB0706"/>
    <w:rsid w:val="00AB639D"/>
    <w:rsid w:val="00AB78AD"/>
    <w:rsid w:val="00AC02E6"/>
    <w:rsid w:val="00AC19D0"/>
    <w:rsid w:val="00AC45D7"/>
    <w:rsid w:val="00AC49B0"/>
    <w:rsid w:val="00AC4E17"/>
    <w:rsid w:val="00AC4E2B"/>
    <w:rsid w:val="00AC4FAD"/>
    <w:rsid w:val="00AC5B38"/>
    <w:rsid w:val="00AC7242"/>
    <w:rsid w:val="00AC771B"/>
    <w:rsid w:val="00AD1886"/>
    <w:rsid w:val="00AD2D7A"/>
    <w:rsid w:val="00AD347D"/>
    <w:rsid w:val="00AD6497"/>
    <w:rsid w:val="00AE03B3"/>
    <w:rsid w:val="00AE2D72"/>
    <w:rsid w:val="00AE4A72"/>
    <w:rsid w:val="00AE4CF2"/>
    <w:rsid w:val="00AE5B4F"/>
    <w:rsid w:val="00AE6118"/>
    <w:rsid w:val="00AE743C"/>
    <w:rsid w:val="00AF0333"/>
    <w:rsid w:val="00AF21EF"/>
    <w:rsid w:val="00AF2D0E"/>
    <w:rsid w:val="00AF4A56"/>
    <w:rsid w:val="00AF4F74"/>
    <w:rsid w:val="00AF554D"/>
    <w:rsid w:val="00AF7E85"/>
    <w:rsid w:val="00B00D88"/>
    <w:rsid w:val="00B04A34"/>
    <w:rsid w:val="00B055F1"/>
    <w:rsid w:val="00B11607"/>
    <w:rsid w:val="00B23154"/>
    <w:rsid w:val="00B27FBD"/>
    <w:rsid w:val="00B30B16"/>
    <w:rsid w:val="00B312C9"/>
    <w:rsid w:val="00B3655B"/>
    <w:rsid w:val="00B40D8E"/>
    <w:rsid w:val="00B40FAF"/>
    <w:rsid w:val="00B465EE"/>
    <w:rsid w:val="00B51538"/>
    <w:rsid w:val="00B520AF"/>
    <w:rsid w:val="00B53601"/>
    <w:rsid w:val="00B54621"/>
    <w:rsid w:val="00B5502D"/>
    <w:rsid w:val="00B60308"/>
    <w:rsid w:val="00B61EF7"/>
    <w:rsid w:val="00B63206"/>
    <w:rsid w:val="00B65593"/>
    <w:rsid w:val="00B672D0"/>
    <w:rsid w:val="00B674AC"/>
    <w:rsid w:val="00B67F8D"/>
    <w:rsid w:val="00B708ED"/>
    <w:rsid w:val="00B70E4D"/>
    <w:rsid w:val="00B711BB"/>
    <w:rsid w:val="00B72EED"/>
    <w:rsid w:val="00B77E74"/>
    <w:rsid w:val="00B806C9"/>
    <w:rsid w:val="00B80ECC"/>
    <w:rsid w:val="00B80FAC"/>
    <w:rsid w:val="00B810BF"/>
    <w:rsid w:val="00B824EF"/>
    <w:rsid w:val="00B83169"/>
    <w:rsid w:val="00B86D3D"/>
    <w:rsid w:val="00B9488C"/>
    <w:rsid w:val="00B95110"/>
    <w:rsid w:val="00B96F1D"/>
    <w:rsid w:val="00BA402B"/>
    <w:rsid w:val="00BB5C4F"/>
    <w:rsid w:val="00BB652A"/>
    <w:rsid w:val="00BB7E78"/>
    <w:rsid w:val="00BB7F53"/>
    <w:rsid w:val="00BC0B70"/>
    <w:rsid w:val="00BC228A"/>
    <w:rsid w:val="00BC244E"/>
    <w:rsid w:val="00BC3A07"/>
    <w:rsid w:val="00BC43AB"/>
    <w:rsid w:val="00BC4988"/>
    <w:rsid w:val="00BD0524"/>
    <w:rsid w:val="00BD134B"/>
    <w:rsid w:val="00BD21CC"/>
    <w:rsid w:val="00BD6F04"/>
    <w:rsid w:val="00BD75DE"/>
    <w:rsid w:val="00BE163A"/>
    <w:rsid w:val="00BE36D1"/>
    <w:rsid w:val="00BE4308"/>
    <w:rsid w:val="00BE476A"/>
    <w:rsid w:val="00BE54DD"/>
    <w:rsid w:val="00BE5E56"/>
    <w:rsid w:val="00BE6012"/>
    <w:rsid w:val="00BF2AAF"/>
    <w:rsid w:val="00BF70E7"/>
    <w:rsid w:val="00C037FC"/>
    <w:rsid w:val="00C044E0"/>
    <w:rsid w:val="00C04F05"/>
    <w:rsid w:val="00C112FA"/>
    <w:rsid w:val="00C11EB9"/>
    <w:rsid w:val="00C14BCE"/>
    <w:rsid w:val="00C14E48"/>
    <w:rsid w:val="00C20167"/>
    <w:rsid w:val="00C206AE"/>
    <w:rsid w:val="00C23E1F"/>
    <w:rsid w:val="00C23F1D"/>
    <w:rsid w:val="00C246C7"/>
    <w:rsid w:val="00C265CA"/>
    <w:rsid w:val="00C30120"/>
    <w:rsid w:val="00C31BBD"/>
    <w:rsid w:val="00C3314B"/>
    <w:rsid w:val="00C336B3"/>
    <w:rsid w:val="00C34C61"/>
    <w:rsid w:val="00C34F2C"/>
    <w:rsid w:val="00C34F6C"/>
    <w:rsid w:val="00C42F27"/>
    <w:rsid w:val="00C43BA6"/>
    <w:rsid w:val="00C4445E"/>
    <w:rsid w:val="00C45D85"/>
    <w:rsid w:val="00C460C2"/>
    <w:rsid w:val="00C46788"/>
    <w:rsid w:val="00C47AEA"/>
    <w:rsid w:val="00C50044"/>
    <w:rsid w:val="00C500AE"/>
    <w:rsid w:val="00C50714"/>
    <w:rsid w:val="00C5346F"/>
    <w:rsid w:val="00C53888"/>
    <w:rsid w:val="00C540D2"/>
    <w:rsid w:val="00C556B1"/>
    <w:rsid w:val="00C56B5B"/>
    <w:rsid w:val="00C574D0"/>
    <w:rsid w:val="00C57944"/>
    <w:rsid w:val="00C62B7E"/>
    <w:rsid w:val="00C66A02"/>
    <w:rsid w:val="00C67A2E"/>
    <w:rsid w:val="00C70964"/>
    <w:rsid w:val="00C71C9A"/>
    <w:rsid w:val="00C71CEB"/>
    <w:rsid w:val="00C76175"/>
    <w:rsid w:val="00C76C2E"/>
    <w:rsid w:val="00C77843"/>
    <w:rsid w:val="00C862E2"/>
    <w:rsid w:val="00C86510"/>
    <w:rsid w:val="00C90B1D"/>
    <w:rsid w:val="00C915F0"/>
    <w:rsid w:val="00C91965"/>
    <w:rsid w:val="00C923B0"/>
    <w:rsid w:val="00C923F3"/>
    <w:rsid w:val="00C935AB"/>
    <w:rsid w:val="00C94935"/>
    <w:rsid w:val="00C95E6A"/>
    <w:rsid w:val="00C963E4"/>
    <w:rsid w:val="00C96E16"/>
    <w:rsid w:val="00CA12C9"/>
    <w:rsid w:val="00CA4D23"/>
    <w:rsid w:val="00CA5093"/>
    <w:rsid w:val="00CA5B3E"/>
    <w:rsid w:val="00CA5D2E"/>
    <w:rsid w:val="00CA60CD"/>
    <w:rsid w:val="00CA6F03"/>
    <w:rsid w:val="00CB118A"/>
    <w:rsid w:val="00CB2215"/>
    <w:rsid w:val="00CB5DEF"/>
    <w:rsid w:val="00CB7489"/>
    <w:rsid w:val="00CC0BF5"/>
    <w:rsid w:val="00CC120E"/>
    <w:rsid w:val="00CC55DF"/>
    <w:rsid w:val="00CC66DD"/>
    <w:rsid w:val="00CC68F6"/>
    <w:rsid w:val="00CC77C7"/>
    <w:rsid w:val="00CD0CCF"/>
    <w:rsid w:val="00CD4707"/>
    <w:rsid w:val="00CD6932"/>
    <w:rsid w:val="00CD7897"/>
    <w:rsid w:val="00CD789F"/>
    <w:rsid w:val="00CD7CC6"/>
    <w:rsid w:val="00CE039C"/>
    <w:rsid w:val="00CE0E8B"/>
    <w:rsid w:val="00CE3F73"/>
    <w:rsid w:val="00CE48E5"/>
    <w:rsid w:val="00CE616C"/>
    <w:rsid w:val="00CE7EF6"/>
    <w:rsid w:val="00CF051D"/>
    <w:rsid w:val="00CF3967"/>
    <w:rsid w:val="00CF3D26"/>
    <w:rsid w:val="00CF4F11"/>
    <w:rsid w:val="00CF5326"/>
    <w:rsid w:val="00D000F3"/>
    <w:rsid w:val="00D1022A"/>
    <w:rsid w:val="00D11583"/>
    <w:rsid w:val="00D12E0E"/>
    <w:rsid w:val="00D141DB"/>
    <w:rsid w:val="00D154C7"/>
    <w:rsid w:val="00D16042"/>
    <w:rsid w:val="00D16986"/>
    <w:rsid w:val="00D2173D"/>
    <w:rsid w:val="00D23410"/>
    <w:rsid w:val="00D2751A"/>
    <w:rsid w:val="00D278EC"/>
    <w:rsid w:val="00D31740"/>
    <w:rsid w:val="00D32EB6"/>
    <w:rsid w:val="00D35D1C"/>
    <w:rsid w:val="00D36CF2"/>
    <w:rsid w:val="00D37617"/>
    <w:rsid w:val="00D40294"/>
    <w:rsid w:val="00D43DD9"/>
    <w:rsid w:val="00D445D2"/>
    <w:rsid w:val="00D46A09"/>
    <w:rsid w:val="00D5025B"/>
    <w:rsid w:val="00D51169"/>
    <w:rsid w:val="00D517F5"/>
    <w:rsid w:val="00D51834"/>
    <w:rsid w:val="00D54AA0"/>
    <w:rsid w:val="00D569E1"/>
    <w:rsid w:val="00D574F2"/>
    <w:rsid w:val="00D57621"/>
    <w:rsid w:val="00D601B3"/>
    <w:rsid w:val="00D60401"/>
    <w:rsid w:val="00D61B9E"/>
    <w:rsid w:val="00D6208F"/>
    <w:rsid w:val="00D64A24"/>
    <w:rsid w:val="00D64C7E"/>
    <w:rsid w:val="00D67FE8"/>
    <w:rsid w:val="00D70E7D"/>
    <w:rsid w:val="00D718B8"/>
    <w:rsid w:val="00D72072"/>
    <w:rsid w:val="00D726EC"/>
    <w:rsid w:val="00D72D7F"/>
    <w:rsid w:val="00D73FDE"/>
    <w:rsid w:val="00D75634"/>
    <w:rsid w:val="00D762BE"/>
    <w:rsid w:val="00D829FE"/>
    <w:rsid w:val="00D8369C"/>
    <w:rsid w:val="00D84188"/>
    <w:rsid w:val="00D8704C"/>
    <w:rsid w:val="00D90475"/>
    <w:rsid w:val="00D90630"/>
    <w:rsid w:val="00D925AE"/>
    <w:rsid w:val="00D9385C"/>
    <w:rsid w:val="00D9556D"/>
    <w:rsid w:val="00D95968"/>
    <w:rsid w:val="00D974C7"/>
    <w:rsid w:val="00D978A0"/>
    <w:rsid w:val="00D97BCD"/>
    <w:rsid w:val="00DA0325"/>
    <w:rsid w:val="00DA1617"/>
    <w:rsid w:val="00DA2B10"/>
    <w:rsid w:val="00DA33CA"/>
    <w:rsid w:val="00DA4706"/>
    <w:rsid w:val="00DA535C"/>
    <w:rsid w:val="00DA79EA"/>
    <w:rsid w:val="00DB03E0"/>
    <w:rsid w:val="00DB3796"/>
    <w:rsid w:val="00DB3857"/>
    <w:rsid w:val="00DB6322"/>
    <w:rsid w:val="00DD2D4B"/>
    <w:rsid w:val="00DD2DF0"/>
    <w:rsid w:val="00DD7043"/>
    <w:rsid w:val="00DD704C"/>
    <w:rsid w:val="00DD74D1"/>
    <w:rsid w:val="00DE0EC9"/>
    <w:rsid w:val="00DE2078"/>
    <w:rsid w:val="00DE6C01"/>
    <w:rsid w:val="00DE7D0B"/>
    <w:rsid w:val="00DE7FCC"/>
    <w:rsid w:val="00DF0CB2"/>
    <w:rsid w:val="00DF0CB4"/>
    <w:rsid w:val="00DF51D8"/>
    <w:rsid w:val="00DF5E65"/>
    <w:rsid w:val="00DF7521"/>
    <w:rsid w:val="00DF83D5"/>
    <w:rsid w:val="00E00AC7"/>
    <w:rsid w:val="00E011D7"/>
    <w:rsid w:val="00E03284"/>
    <w:rsid w:val="00E0373F"/>
    <w:rsid w:val="00E059A0"/>
    <w:rsid w:val="00E11F5E"/>
    <w:rsid w:val="00E12348"/>
    <w:rsid w:val="00E12985"/>
    <w:rsid w:val="00E13606"/>
    <w:rsid w:val="00E147A6"/>
    <w:rsid w:val="00E153D2"/>
    <w:rsid w:val="00E17C41"/>
    <w:rsid w:val="00E2220C"/>
    <w:rsid w:val="00E22DA5"/>
    <w:rsid w:val="00E23136"/>
    <w:rsid w:val="00E24D0C"/>
    <w:rsid w:val="00E257E9"/>
    <w:rsid w:val="00E272E0"/>
    <w:rsid w:val="00E27F9D"/>
    <w:rsid w:val="00E3493D"/>
    <w:rsid w:val="00E36C1E"/>
    <w:rsid w:val="00E37E85"/>
    <w:rsid w:val="00E402F6"/>
    <w:rsid w:val="00E40DB6"/>
    <w:rsid w:val="00E41657"/>
    <w:rsid w:val="00E427DB"/>
    <w:rsid w:val="00E51146"/>
    <w:rsid w:val="00E51CA1"/>
    <w:rsid w:val="00E5284E"/>
    <w:rsid w:val="00E52F2A"/>
    <w:rsid w:val="00E5581C"/>
    <w:rsid w:val="00E565DE"/>
    <w:rsid w:val="00E66AA0"/>
    <w:rsid w:val="00E6788E"/>
    <w:rsid w:val="00E700F8"/>
    <w:rsid w:val="00E77AF0"/>
    <w:rsid w:val="00E80D58"/>
    <w:rsid w:val="00E81616"/>
    <w:rsid w:val="00E856D3"/>
    <w:rsid w:val="00E94017"/>
    <w:rsid w:val="00E965A1"/>
    <w:rsid w:val="00E97BB2"/>
    <w:rsid w:val="00EA30F2"/>
    <w:rsid w:val="00EB674F"/>
    <w:rsid w:val="00EC12EC"/>
    <w:rsid w:val="00EC2A38"/>
    <w:rsid w:val="00EC4F0D"/>
    <w:rsid w:val="00ED05F0"/>
    <w:rsid w:val="00ED1641"/>
    <w:rsid w:val="00ED3A73"/>
    <w:rsid w:val="00ED44FB"/>
    <w:rsid w:val="00EE0A07"/>
    <w:rsid w:val="00EE1971"/>
    <w:rsid w:val="00EE25A8"/>
    <w:rsid w:val="00EE2DB8"/>
    <w:rsid w:val="00EE33EB"/>
    <w:rsid w:val="00EE433A"/>
    <w:rsid w:val="00EE4A7F"/>
    <w:rsid w:val="00EE55B9"/>
    <w:rsid w:val="00EE57FE"/>
    <w:rsid w:val="00EE63C5"/>
    <w:rsid w:val="00EE6E6F"/>
    <w:rsid w:val="00EF0120"/>
    <w:rsid w:val="00EF0129"/>
    <w:rsid w:val="00EF0359"/>
    <w:rsid w:val="00EF0E0E"/>
    <w:rsid w:val="00EF1D56"/>
    <w:rsid w:val="00EF4104"/>
    <w:rsid w:val="00F012B5"/>
    <w:rsid w:val="00F039A3"/>
    <w:rsid w:val="00F044A0"/>
    <w:rsid w:val="00F047BC"/>
    <w:rsid w:val="00F059AB"/>
    <w:rsid w:val="00F05B72"/>
    <w:rsid w:val="00F05E77"/>
    <w:rsid w:val="00F124DF"/>
    <w:rsid w:val="00F12BD7"/>
    <w:rsid w:val="00F13CDB"/>
    <w:rsid w:val="00F1505E"/>
    <w:rsid w:val="00F20D6F"/>
    <w:rsid w:val="00F22941"/>
    <w:rsid w:val="00F25B99"/>
    <w:rsid w:val="00F3594A"/>
    <w:rsid w:val="00F3659A"/>
    <w:rsid w:val="00F368A1"/>
    <w:rsid w:val="00F37421"/>
    <w:rsid w:val="00F37952"/>
    <w:rsid w:val="00F41326"/>
    <w:rsid w:val="00F419AB"/>
    <w:rsid w:val="00F41EB1"/>
    <w:rsid w:val="00F454F7"/>
    <w:rsid w:val="00F46ACA"/>
    <w:rsid w:val="00F4715B"/>
    <w:rsid w:val="00F50D73"/>
    <w:rsid w:val="00F5271B"/>
    <w:rsid w:val="00F52864"/>
    <w:rsid w:val="00F54633"/>
    <w:rsid w:val="00F55552"/>
    <w:rsid w:val="00F57AAB"/>
    <w:rsid w:val="00F627CA"/>
    <w:rsid w:val="00F62E21"/>
    <w:rsid w:val="00F63BDF"/>
    <w:rsid w:val="00F709D4"/>
    <w:rsid w:val="00F7365D"/>
    <w:rsid w:val="00F736C3"/>
    <w:rsid w:val="00F74899"/>
    <w:rsid w:val="00F762CF"/>
    <w:rsid w:val="00F77D04"/>
    <w:rsid w:val="00F84543"/>
    <w:rsid w:val="00F869CD"/>
    <w:rsid w:val="00F87F88"/>
    <w:rsid w:val="00F93781"/>
    <w:rsid w:val="00F95F31"/>
    <w:rsid w:val="00F966A5"/>
    <w:rsid w:val="00F9770C"/>
    <w:rsid w:val="00F97BBC"/>
    <w:rsid w:val="00FA134E"/>
    <w:rsid w:val="00FA2064"/>
    <w:rsid w:val="00FA214F"/>
    <w:rsid w:val="00FA36A4"/>
    <w:rsid w:val="00FA5F8B"/>
    <w:rsid w:val="00FA6289"/>
    <w:rsid w:val="00FA696B"/>
    <w:rsid w:val="00FB0275"/>
    <w:rsid w:val="00FB2585"/>
    <w:rsid w:val="00FB3362"/>
    <w:rsid w:val="00FB3928"/>
    <w:rsid w:val="00FB5805"/>
    <w:rsid w:val="00FB5A1E"/>
    <w:rsid w:val="00FB647F"/>
    <w:rsid w:val="00FC01D6"/>
    <w:rsid w:val="00FC289D"/>
    <w:rsid w:val="00FC31BE"/>
    <w:rsid w:val="00FC35D1"/>
    <w:rsid w:val="00FC36AC"/>
    <w:rsid w:val="00FC3ACC"/>
    <w:rsid w:val="00FC624F"/>
    <w:rsid w:val="00FD0530"/>
    <w:rsid w:val="00FD053C"/>
    <w:rsid w:val="00FD3422"/>
    <w:rsid w:val="00FE1292"/>
    <w:rsid w:val="00FE21F0"/>
    <w:rsid w:val="00FE2C44"/>
    <w:rsid w:val="00FE5093"/>
    <w:rsid w:val="00FE77BB"/>
    <w:rsid w:val="00FF071F"/>
    <w:rsid w:val="00FF12DB"/>
    <w:rsid w:val="00FF1841"/>
    <w:rsid w:val="00FF1DD6"/>
    <w:rsid w:val="00FF3335"/>
    <w:rsid w:val="00FF59AF"/>
    <w:rsid w:val="00FF77F1"/>
    <w:rsid w:val="01063BDA"/>
    <w:rsid w:val="010CAF92"/>
    <w:rsid w:val="0146BD79"/>
    <w:rsid w:val="014771C5"/>
    <w:rsid w:val="015F6D90"/>
    <w:rsid w:val="01AA910F"/>
    <w:rsid w:val="01D5FBEE"/>
    <w:rsid w:val="01DBBC19"/>
    <w:rsid w:val="020BD6DF"/>
    <w:rsid w:val="025D14FC"/>
    <w:rsid w:val="029E0339"/>
    <w:rsid w:val="02A6D3A2"/>
    <w:rsid w:val="02C85F60"/>
    <w:rsid w:val="02E1BC80"/>
    <w:rsid w:val="02F2B90E"/>
    <w:rsid w:val="02F6516A"/>
    <w:rsid w:val="030BA375"/>
    <w:rsid w:val="030D832E"/>
    <w:rsid w:val="03199A08"/>
    <w:rsid w:val="033A4E55"/>
    <w:rsid w:val="0346223F"/>
    <w:rsid w:val="0380AE73"/>
    <w:rsid w:val="03A98C9B"/>
    <w:rsid w:val="03AEC156"/>
    <w:rsid w:val="03B5D6F8"/>
    <w:rsid w:val="03BBF8CA"/>
    <w:rsid w:val="03D985E4"/>
    <w:rsid w:val="042FC8F3"/>
    <w:rsid w:val="0447F531"/>
    <w:rsid w:val="0492BB5E"/>
    <w:rsid w:val="04AB0710"/>
    <w:rsid w:val="04E2F5AD"/>
    <w:rsid w:val="052FE00C"/>
    <w:rsid w:val="05F468F1"/>
    <w:rsid w:val="06023B0C"/>
    <w:rsid w:val="06096D06"/>
    <w:rsid w:val="0635AFC5"/>
    <w:rsid w:val="06BCCC91"/>
    <w:rsid w:val="06F7D324"/>
    <w:rsid w:val="070D0A0A"/>
    <w:rsid w:val="07490ED7"/>
    <w:rsid w:val="07583143"/>
    <w:rsid w:val="0773B7F1"/>
    <w:rsid w:val="07CB4A7D"/>
    <w:rsid w:val="07CC8C82"/>
    <w:rsid w:val="0810743D"/>
    <w:rsid w:val="0811B3FA"/>
    <w:rsid w:val="082FD38A"/>
    <w:rsid w:val="084FD83B"/>
    <w:rsid w:val="08817B1A"/>
    <w:rsid w:val="088BF368"/>
    <w:rsid w:val="08AF6630"/>
    <w:rsid w:val="08B6318D"/>
    <w:rsid w:val="08BEDBAE"/>
    <w:rsid w:val="08CE81DF"/>
    <w:rsid w:val="08D8723B"/>
    <w:rsid w:val="0984547A"/>
    <w:rsid w:val="09C6D859"/>
    <w:rsid w:val="09D18C13"/>
    <w:rsid w:val="09D5A21D"/>
    <w:rsid w:val="0A94C73C"/>
    <w:rsid w:val="0AB923F6"/>
    <w:rsid w:val="0AC444C7"/>
    <w:rsid w:val="0AD55645"/>
    <w:rsid w:val="0ADF359C"/>
    <w:rsid w:val="0B0253C7"/>
    <w:rsid w:val="0B1A4D34"/>
    <w:rsid w:val="0B4C2E32"/>
    <w:rsid w:val="0B8F43E8"/>
    <w:rsid w:val="0BBEA9AF"/>
    <w:rsid w:val="0BC1ABCD"/>
    <w:rsid w:val="0BD25EDD"/>
    <w:rsid w:val="0BD774E2"/>
    <w:rsid w:val="0BE66F7A"/>
    <w:rsid w:val="0C06F5F9"/>
    <w:rsid w:val="0C96A001"/>
    <w:rsid w:val="0C9700EB"/>
    <w:rsid w:val="0D0FECCE"/>
    <w:rsid w:val="0D627199"/>
    <w:rsid w:val="0D6A0EB4"/>
    <w:rsid w:val="0DA584DA"/>
    <w:rsid w:val="0DB2648B"/>
    <w:rsid w:val="0DB32E78"/>
    <w:rsid w:val="0DE73E86"/>
    <w:rsid w:val="0E23AE3F"/>
    <w:rsid w:val="0E2CE892"/>
    <w:rsid w:val="0E6F8C39"/>
    <w:rsid w:val="0E9E0822"/>
    <w:rsid w:val="0EB425CB"/>
    <w:rsid w:val="0ED9983C"/>
    <w:rsid w:val="0F0B5F94"/>
    <w:rsid w:val="0F2500A8"/>
    <w:rsid w:val="0F452409"/>
    <w:rsid w:val="0F97B5EA"/>
    <w:rsid w:val="0FC31A03"/>
    <w:rsid w:val="0FDD7DBA"/>
    <w:rsid w:val="0FF1F894"/>
    <w:rsid w:val="108325BB"/>
    <w:rsid w:val="1084C862"/>
    <w:rsid w:val="10A476E6"/>
    <w:rsid w:val="10B7DB90"/>
    <w:rsid w:val="10D1DA0A"/>
    <w:rsid w:val="10EDD195"/>
    <w:rsid w:val="1143CE7B"/>
    <w:rsid w:val="11A4100F"/>
    <w:rsid w:val="11BBE092"/>
    <w:rsid w:val="11F3D41B"/>
    <w:rsid w:val="1200C358"/>
    <w:rsid w:val="12503783"/>
    <w:rsid w:val="125AE232"/>
    <w:rsid w:val="1266545D"/>
    <w:rsid w:val="1266872E"/>
    <w:rsid w:val="1293579D"/>
    <w:rsid w:val="12A3CF0F"/>
    <w:rsid w:val="12C08232"/>
    <w:rsid w:val="12F82904"/>
    <w:rsid w:val="131BF6B6"/>
    <w:rsid w:val="1357B0F3"/>
    <w:rsid w:val="137C1649"/>
    <w:rsid w:val="13968941"/>
    <w:rsid w:val="13B05CFA"/>
    <w:rsid w:val="13C603E8"/>
    <w:rsid w:val="13F0E9E7"/>
    <w:rsid w:val="13FD1E75"/>
    <w:rsid w:val="141D1E1B"/>
    <w:rsid w:val="14228125"/>
    <w:rsid w:val="143CED5E"/>
    <w:rsid w:val="144B01AC"/>
    <w:rsid w:val="1455D490"/>
    <w:rsid w:val="1470A84A"/>
    <w:rsid w:val="149A5916"/>
    <w:rsid w:val="14CF2A82"/>
    <w:rsid w:val="14D40877"/>
    <w:rsid w:val="14DCF334"/>
    <w:rsid w:val="14F185DB"/>
    <w:rsid w:val="150711C4"/>
    <w:rsid w:val="150CC026"/>
    <w:rsid w:val="151D6025"/>
    <w:rsid w:val="15706025"/>
    <w:rsid w:val="157092F6"/>
    <w:rsid w:val="159A9B20"/>
    <w:rsid w:val="15B4C0D5"/>
    <w:rsid w:val="15CCC4B0"/>
    <w:rsid w:val="15E8C3B5"/>
    <w:rsid w:val="15EC77C3"/>
    <w:rsid w:val="160338C8"/>
    <w:rsid w:val="162ED369"/>
    <w:rsid w:val="167107D1"/>
    <w:rsid w:val="169E0553"/>
    <w:rsid w:val="16A3DCB6"/>
    <w:rsid w:val="16A95770"/>
    <w:rsid w:val="16BBEFB2"/>
    <w:rsid w:val="16E4AA21"/>
    <w:rsid w:val="16EA01F7"/>
    <w:rsid w:val="1702D0D1"/>
    <w:rsid w:val="170F0E87"/>
    <w:rsid w:val="1786ED93"/>
    <w:rsid w:val="179666A5"/>
    <w:rsid w:val="17C2BB76"/>
    <w:rsid w:val="17D8B515"/>
    <w:rsid w:val="17FAA13C"/>
    <w:rsid w:val="184AABE4"/>
    <w:rsid w:val="185F7645"/>
    <w:rsid w:val="18B18324"/>
    <w:rsid w:val="18BC9CEA"/>
    <w:rsid w:val="190C1480"/>
    <w:rsid w:val="192EC797"/>
    <w:rsid w:val="193AD98A"/>
    <w:rsid w:val="19648EB5"/>
    <w:rsid w:val="1998BC20"/>
    <w:rsid w:val="199B69CB"/>
    <w:rsid w:val="19D208B1"/>
    <w:rsid w:val="19DCB87B"/>
    <w:rsid w:val="1A1D6FF0"/>
    <w:rsid w:val="1A3A3B71"/>
    <w:rsid w:val="1A66845F"/>
    <w:rsid w:val="1A7387F1"/>
    <w:rsid w:val="1AAF3E7D"/>
    <w:rsid w:val="1AB4ACF4"/>
    <w:rsid w:val="1B0B04E8"/>
    <w:rsid w:val="1B31376E"/>
    <w:rsid w:val="1B318E11"/>
    <w:rsid w:val="1B3321DA"/>
    <w:rsid w:val="1B3CBE3F"/>
    <w:rsid w:val="1B5EA808"/>
    <w:rsid w:val="1B9895D6"/>
    <w:rsid w:val="1BEE5076"/>
    <w:rsid w:val="1BFE26DB"/>
    <w:rsid w:val="1C173319"/>
    <w:rsid w:val="1C405B43"/>
    <w:rsid w:val="1C514BA6"/>
    <w:rsid w:val="1C61B3C9"/>
    <w:rsid w:val="1C7D0BD9"/>
    <w:rsid w:val="1CE11252"/>
    <w:rsid w:val="1CEF8756"/>
    <w:rsid w:val="1D10177E"/>
    <w:rsid w:val="1D16C7F4"/>
    <w:rsid w:val="1D1DA497"/>
    <w:rsid w:val="1D387EEC"/>
    <w:rsid w:val="1D484DC0"/>
    <w:rsid w:val="1D9CF72C"/>
    <w:rsid w:val="1D9D8DA9"/>
    <w:rsid w:val="1DA6BF4F"/>
    <w:rsid w:val="1DDBA7DB"/>
    <w:rsid w:val="1DE46423"/>
    <w:rsid w:val="1DEA269A"/>
    <w:rsid w:val="1DECCF03"/>
    <w:rsid w:val="1E3A4093"/>
    <w:rsid w:val="1E552541"/>
    <w:rsid w:val="1E6AAD1D"/>
    <w:rsid w:val="1EF94829"/>
    <w:rsid w:val="1F0828A9"/>
    <w:rsid w:val="1F0832A3"/>
    <w:rsid w:val="1F7921F6"/>
    <w:rsid w:val="1FBA6F9A"/>
    <w:rsid w:val="1FD7BB8F"/>
    <w:rsid w:val="200B9CD6"/>
    <w:rsid w:val="201F3BD1"/>
    <w:rsid w:val="205626C1"/>
    <w:rsid w:val="20BC0709"/>
    <w:rsid w:val="20C13CA0"/>
    <w:rsid w:val="20CF285D"/>
    <w:rsid w:val="20E17CA7"/>
    <w:rsid w:val="20E8FA8E"/>
    <w:rsid w:val="20F79F1C"/>
    <w:rsid w:val="20FB32C2"/>
    <w:rsid w:val="210A1A26"/>
    <w:rsid w:val="216D0CA7"/>
    <w:rsid w:val="217EDC1F"/>
    <w:rsid w:val="21A24DDF"/>
    <w:rsid w:val="21B933E7"/>
    <w:rsid w:val="21E2B133"/>
    <w:rsid w:val="2211E56B"/>
    <w:rsid w:val="22184547"/>
    <w:rsid w:val="22247FF9"/>
    <w:rsid w:val="2261FCC6"/>
    <w:rsid w:val="229FD5C9"/>
    <w:rsid w:val="22DFC384"/>
    <w:rsid w:val="22E5E895"/>
    <w:rsid w:val="22EA2CA5"/>
    <w:rsid w:val="22FAECAA"/>
    <w:rsid w:val="230F2771"/>
    <w:rsid w:val="2321B0E9"/>
    <w:rsid w:val="232DDB12"/>
    <w:rsid w:val="23310591"/>
    <w:rsid w:val="237612C1"/>
    <w:rsid w:val="23BC2275"/>
    <w:rsid w:val="242FB970"/>
    <w:rsid w:val="243F8F26"/>
    <w:rsid w:val="24446105"/>
    <w:rsid w:val="245316DE"/>
    <w:rsid w:val="24550896"/>
    <w:rsid w:val="246EBF31"/>
    <w:rsid w:val="247A95B9"/>
    <w:rsid w:val="24D33019"/>
    <w:rsid w:val="250D0AE4"/>
    <w:rsid w:val="251AFC16"/>
    <w:rsid w:val="252C67E2"/>
    <w:rsid w:val="2587C44B"/>
    <w:rsid w:val="25B9AE83"/>
    <w:rsid w:val="25E3492A"/>
    <w:rsid w:val="26546C9D"/>
    <w:rsid w:val="265A232A"/>
    <w:rsid w:val="266E30BB"/>
    <w:rsid w:val="268EC864"/>
    <w:rsid w:val="26BA7F0D"/>
    <w:rsid w:val="26F32BBF"/>
    <w:rsid w:val="27089576"/>
    <w:rsid w:val="273DA95B"/>
    <w:rsid w:val="275E9F03"/>
    <w:rsid w:val="276F7642"/>
    <w:rsid w:val="279CA3F3"/>
    <w:rsid w:val="27ADE2CE"/>
    <w:rsid w:val="27CD191E"/>
    <w:rsid w:val="282AC63F"/>
    <w:rsid w:val="28350BB4"/>
    <w:rsid w:val="2841FC00"/>
    <w:rsid w:val="2867FE92"/>
    <w:rsid w:val="28B246AF"/>
    <w:rsid w:val="28BF0496"/>
    <w:rsid w:val="28CD2641"/>
    <w:rsid w:val="28DC09FC"/>
    <w:rsid w:val="28EC29E5"/>
    <w:rsid w:val="290B46A3"/>
    <w:rsid w:val="2914CC41"/>
    <w:rsid w:val="291BE076"/>
    <w:rsid w:val="293875E7"/>
    <w:rsid w:val="29712342"/>
    <w:rsid w:val="2976411C"/>
    <w:rsid w:val="2999CB16"/>
    <w:rsid w:val="29B266E6"/>
    <w:rsid w:val="2A0C882A"/>
    <w:rsid w:val="2A279CD6"/>
    <w:rsid w:val="2A41A196"/>
    <w:rsid w:val="2A489D95"/>
    <w:rsid w:val="2A49E92B"/>
    <w:rsid w:val="2A947A98"/>
    <w:rsid w:val="2A9F7E98"/>
    <w:rsid w:val="2B220296"/>
    <w:rsid w:val="2B6BD9B0"/>
    <w:rsid w:val="2B775B88"/>
    <w:rsid w:val="2BA74E62"/>
    <w:rsid w:val="2C2A8842"/>
    <w:rsid w:val="2C3C6DF9"/>
    <w:rsid w:val="2C4CD5A5"/>
    <w:rsid w:val="2C7FCD70"/>
    <w:rsid w:val="2C908B9C"/>
    <w:rsid w:val="2CAB9474"/>
    <w:rsid w:val="2CD3F771"/>
    <w:rsid w:val="2CDA4EA0"/>
    <w:rsid w:val="2CF95451"/>
    <w:rsid w:val="2D45EBE2"/>
    <w:rsid w:val="2D722BB7"/>
    <w:rsid w:val="2D98F41C"/>
    <w:rsid w:val="2DA17091"/>
    <w:rsid w:val="2DAA6422"/>
    <w:rsid w:val="2DB4CF28"/>
    <w:rsid w:val="2DD87728"/>
    <w:rsid w:val="2DE1CBEB"/>
    <w:rsid w:val="2DF26E3D"/>
    <w:rsid w:val="2DF4C99B"/>
    <w:rsid w:val="2E193046"/>
    <w:rsid w:val="2E276C4C"/>
    <w:rsid w:val="2E434022"/>
    <w:rsid w:val="2E91C4C9"/>
    <w:rsid w:val="2E98355E"/>
    <w:rsid w:val="2EB641C0"/>
    <w:rsid w:val="2ED0DB7B"/>
    <w:rsid w:val="2F3B7666"/>
    <w:rsid w:val="2F5D0F80"/>
    <w:rsid w:val="2F685258"/>
    <w:rsid w:val="2F6E80EB"/>
    <w:rsid w:val="2F92B703"/>
    <w:rsid w:val="2FC12656"/>
    <w:rsid w:val="2FC609CC"/>
    <w:rsid w:val="2FCE43FC"/>
    <w:rsid w:val="301BBDAF"/>
    <w:rsid w:val="303CD3E2"/>
    <w:rsid w:val="304A13DB"/>
    <w:rsid w:val="306E6606"/>
    <w:rsid w:val="3089F403"/>
    <w:rsid w:val="3090755A"/>
    <w:rsid w:val="30A77D22"/>
    <w:rsid w:val="310DE351"/>
    <w:rsid w:val="311E460E"/>
    <w:rsid w:val="312BD76F"/>
    <w:rsid w:val="31C05F2F"/>
    <w:rsid w:val="31C5423E"/>
    <w:rsid w:val="31CB2201"/>
    <w:rsid w:val="31DD2F48"/>
    <w:rsid w:val="31E0E25A"/>
    <w:rsid w:val="31E4D79F"/>
    <w:rsid w:val="31F1AC03"/>
    <w:rsid w:val="322592F8"/>
    <w:rsid w:val="32373DC9"/>
    <w:rsid w:val="324063A1"/>
    <w:rsid w:val="328F024F"/>
    <w:rsid w:val="32A88C3E"/>
    <w:rsid w:val="32C50C73"/>
    <w:rsid w:val="32D6BC46"/>
    <w:rsid w:val="3300E258"/>
    <w:rsid w:val="331021DA"/>
    <w:rsid w:val="3311F81F"/>
    <w:rsid w:val="332940DD"/>
    <w:rsid w:val="339C0618"/>
    <w:rsid w:val="33A5EBDC"/>
    <w:rsid w:val="33C8161C"/>
    <w:rsid w:val="33C9C23C"/>
    <w:rsid w:val="33D30E2A"/>
    <w:rsid w:val="33DB7541"/>
    <w:rsid w:val="34150470"/>
    <w:rsid w:val="34238A6F"/>
    <w:rsid w:val="3455E6D0"/>
    <w:rsid w:val="345F41CF"/>
    <w:rsid w:val="346E1447"/>
    <w:rsid w:val="3472A48B"/>
    <w:rsid w:val="3472F474"/>
    <w:rsid w:val="347DB844"/>
    <w:rsid w:val="347FCE95"/>
    <w:rsid w:val="3486E9EA"/>
    <w:rsid w:val="34D0EBCC"/>
    <w:rsid w:val="34E3DA46"/>
    <w:rsid w:val="3534D675"/>
    <w:rsid w:val="3563E67D"/>
    <w:rsid w:val="3571ABA5"/>
    <w:rsid w:val="357605C6"/>
    <w:rsid w:val="3588391D"/>
    <w:rsid w:val="35B86A64"/>
    <w:rsid w:val="35BED2DE"/>
    <w:rsid w:val="35D8F99C"/>
    <w:rsid w:val="35DA542D"/>
    <w:rsid w:val="35DE12D3"/>
    <w:rsid w:val="35EF5842"/>
    <w:rsid w:val="35FA9ECC"/>
    <w:rsid w:val="361AC32C"/>
    <w:rsid w:val="3653D082"/>
    <w:rsid w:val="36A308BD"/>
    <w:rsid w:val="36BA3850"/>
    <w:rsid w:val="36C51249"/>
    <w:rsid w:val="36CDBF40"/>
    <w:rsid w:val="36FDB2E3"/>
    <w:rsid w:val="3728C363"/>
    <w:rsid w:val="376E7B74"/>
    <w:rsid w:val="377A7BCC"/>
    <w:rsid w:val="37840566"/>
    <w:rsid w:val="378DFB9B"/>
    <w:rsid w:val="37A7128C"/>
    <w:rsid w:val="37AC1C58"/>
    <w:rsid w:val="37B80D15"/>
    <w:rsid w:val="37CE139D"/>
    <w:rsid w:val="382FA0B3"/>
    <w:rsid w:val="383B2397"/>
    <w:rsid w:val="388E5E28"/>
    <w:rsid w:val="3898ADDF"/>
    <w:rsid w:val="38A47301"/>
    <w:rsid w:val="38C2762C"/>
    <w:rsid w:val="38D956D4"/>
    <w:rsid w:val="38FC2456"/>
    <w:rsid w:val="3922C3CA"/>
    <w:rsid w:val="392957F3"/>
    <w:rsid w:val="392F3F9E"/>
    <w:rsid w:val="395DE7D1"/>
    <w:rsid w:val="3980E970"/>
    <w:rsid w:val="3990B7A2"/>
    <w:rsid w:val="39B248B7"/>
    <w:rsid w:val="39F2DDE1"/>
    <w:rsid w:val="39FB6D77"/>
    <w:rsid w:val="3A0B0A19"/>
    <w:rsid w:val="3A166B37"/>
    <w:rsid w:val="3A406466"/>
    <w:rsid w:val="3A4D67E0"/>
    <w:rsid w:val="3A6E36C9"/>
    <w:rsid w:val="3A71F79E"/>
    <w:rsid w:val="3A8B1FFB"/>
    <w:rsid w:val="3ADD2F3D"/>
    <w:rsid w:val="3AF1B1E9"/>
    <w:rsid w:val="3B28ADC8"/>
    <w:rsid w:val="3B5CCBE4"/>
    <w:rsid w:val="3B97D564"/>
    <w:rsid w:val="3BE4627F"/>
    <w:rsid w:val="3C2C26BC"/>
    <w:rsid w:val="3C2FDBF6"/>
    <w:rsid w:val="3C72FBCB"/>
    <w:rsid w:val="3C95F7DE"/>
    <w:rsid w:val="3CA98611"/>
    <w:rsid w:val="3CB53033"/>
    <w:rsid w:val="3CE555DE"/>
    <w:rsid w:val="3D33D787"/>
    <w:rsid w:val="3D481883"/>
    <w:rsid w:val="3D501528"/>
    <w:rsid w:val="3D5EBA35"/>
    <w:rsid w:val="3D604924"/>
    <w:rsid w:val="3D84866B"/>
    <w:rsid w:val="3E4D0580"/>
    <w:rsid w:val="3E77D74D"/>
    <w:rsid w:val="3EA5B4EE"/>
    <w:rsid w:val="3EDA2F27"/>
    <w:rsid w:val="3F2664DD"/>
    <w:rsid w:val="3F5FF2BD"/>
    <w:rsid w:val="3F989977"/>
    <w:rsid w:val="3F9E6B14"/>
    <w:rsid w:val="3FDE0289"/>
    <w:rsid w:val="3FEBEB56"/>
    <w:rsid w:val="3FF56B23"/>
    <w:rsid w:val="402B07B2"/>
    <w:rsid w:val="4074037C"/>
    <w:rsid w:val="40AE4F0B"/>
    <w:rsid w:val="40D2A487"/>
    <w:rsid w:val="40E7BD9F"/>
    <w:rsid w:val="40F8D556"/>
    <w:rsid w:val="410488C0"/>
    <w:rsid w:val="4137FBBA"/>
    <w:rsid w:val="4142FB00"/>
    <w:rsid w:val="414D6C17"/>
    <w:rsid w:val="41694BBC"/>
    <w:rsid w:val="416C482E"/>
    <w:rsid w:val="41811972"/>
    <w:rsid w:val="41A4538E"/>
    <w:rsid w:val="41A7AF4A"/>
    <w:rsid w:val="41E70822"/>
    <w:rsid w:val="422A55D0"/>
    <w:rsid w:val="4247CC68"/>
    <w:rsid w:val="4262FF7E"/>
    <w:rsid w:val="427B0917"/>
    <w:rsid w:val="42839CD1"/>
    <w:rsid w:val="428483A5"/>
    <w:rsid w:val="429B6840"/>
    <w:rsid w:val="429C41C4"/>
    <w:rsid w:val="42B18127"/>
    <w:rsid w:val="42B6B25B"/>
    <w:rsid w:val="4340ECBA"/>
    <w:rsid w:val="4345EC41"/>
    <w:rsid w:val="43577E3F"/>
    <w:rsid w:val="43EC6618"/>
    <w:rsid w:val="442B4405"/>
    <w:rsid w:val="44A109C3"/>
    <w:rsid w:val="44A13D0D"/>
    <w:rsid w:val="44BC8B5A"/>
    <w:rsid w:val="44DB47F9"/>
    <w:rsid w:val="44F13ED0"/>
    <w:rsid w:val="44F96A8B"/>
    <w:rsid w:val="4545E217"/>
    <w:rsid w:val="4555E7C9"/>
    <w:rsid w:val="4563FA63"/>
    <w:rsid w:val="456492EA"/>
    <w:rsid w:val="4587C0D3"/>
    <w:rsid w:val="45B7CE49"/>
    <w:rsid w:val="4609B584"/>
    <w:rsid w:val="466DCD3A"/>
    <w:rsid w:val="46EC741E"/>
    <w:rsid w:val="46F1B82A"/>
    <w:rsid w:val="46F27498"/>
    <w:rsid w:val="47002F6B"/>
    <w:rsid w:val="47387377"/>
    <w:rsid w:val="47506CE4"/>
    <w:rsid w:val="47544955"/>
    <w:rsid w:val="4780CB06"/>
    <w:rsid w:val="479F215E"/>
    <w:rsid w:val="47AA67E8"/>
    <w:rsid w:val="47D69C1C"/>
    <w:rsid w:val="47DD037C"/>
    <w:rsid w:val="47E1E2A6"/>
    <w:rsid w:val="4817EA90"/>
    <w:rsid w:val="485932EC"/>
    <w:rsid w:val="487E45F2"/>
    <w:rsid w:val="48CECA5D"/>
    <w:rsid w:val="48D1508A"/>
    <w:rsid w:val="49A682A4"/>
    <w:rsid w:val="49AF93A1"/>
    <w:rsid w:val="4A11D942"/>
    <w:rsid w:val="4A3E0D76"/>
    <w:rsid w:val="4A47C314"/>
    <w:rsid w:val="4AA8A141"/>
    <w:rsid w:val="4AB0B50A"/>
    <w:rsid w:val="4AD0B417"/>
    <w:rsid w:val="4B2CAC2D"/>
    <w:rsid w:val="4B5C9749"/>
    <w:rsid w:val="4B632878"/>
    <w:rsid w:val="4B72E6F4"/>
    <w:rsid w:val="4B7B44C8"/>
    <w:rsid w:val="4BB5E6B4"/>
    <w:rsid w:val="4BC619DB"/>
    <w:rsid w:val="4BE7BCAD"/>
    <w:rsid w:val="4C27D91E"/>
    <w:rsid w:val="4C3ED778"/>
    <w:rsid w:val="4C554C3D"/>
    <w:rsid w:val="4C5EC6CC"/>
    <w:rsid w:val="4C7459DD"/>
    <w:rsid w:val="4C80BA97"/>
    <w:rsid w:val="4CAD9914"/>
    <w:rsid w:val="4CB12704"/>
    <w:rsid w:val="4CF25D32"/>
    <w:rsid w:val="4D0F9029"/>
    <w:rsid w:val="4D1FC056"/>
    <w:rsid w:val="4D32DBED"/>
    <w:rsid w:val="4D4CBDD8"/>
    <w:rsid w:val="4D5203A1"/>
    <w:rsid w:val="4D5EFE6E"/>
    <w:rsid w:val="4D5F0696"/>
    <w:rsid w:val="4D7E4569"/>
    <w:rsid w:val="4DD40307"/>
    <w:rsid w:val="4DF1BACF"/>
    <w:rsid w:val="4EB4A04B"/>
    <w:rsid w:val="4ECC66E7"/>
    <w:rsid w:val="4EEBE5F9"/>
    <w:rsid w:val="4F4497A6"/>
    <w:rsid w:val="4F4EA683"/>
    <w:rsid w:val="4F5D1CF8"/>
    <w:rsid w:val="4F65B4ED"/>
    <w:rsid w:val="4F7D11F0"/>
    <w:rsid w:val="502561F0"/>
    <w:rsid w:val="50530AFA"/>
    <w:rsid w:val="505FFB46"/>
    <w:rsid w:val="50973D2A"/>
    <w:rsid w:val="50A15EC0"/>
    <w:rsid w:val="50A60403"/>
    <w:rsid w:val="50C4FF6B"/>
    <w:rsid w:val="50EDC854"/>
    <w:rsid w:val="510CE23A"/>
    <w:rsid w:val="51518669"/>
    <w:rsid w:val="516ADD41"/>
    <w:rsid w:val="51798253"/>
    <w:rsid w:val="5179B524"/>
    <w:rsid w:val="517D9785"/>
    <w:rsid w:val="519FE15D"/>
    <w:rsid w:val="51A5A479"/>
    <w:rsid w:val="51D62FA4"/>
    <w:rsid w:val="51DE69D2"/>
    <w:rsid w:val="521FEE27"/>
    <w:rsid w:val="523D2F21"/>
    <w:rsid w:val="5259DF60"/>
    <w:rsid w:val="526E87F9"/>
    <w:rsid w:val="52B0F2EA"/>
    <w:rsid w:val="5310CEFC"/>
    <w:rsid w:val="53181FD3"/>
    <w:rsid w:val="532093D2"/>
    <w:rsid w:val="53222B89"/>
    <w:rsid w:val="536F2F1D"/>
    <w:rsid w:val="538056B9"/>
    <w:rsid w:val="539E781D"/>
    <w:rsid w:val="53A3D005"/>
    <w:rsid w:val="53C25850"/>
    <w:rsid w:val="543DD83F"/>
    <w:rsid w:val="54569099"/>
    <w:rsid w:val="5481D739"/>
    <w:rsid w:val="54A7F8AA"/>
    <w:rsid w:val="54CEEAA0"/>
    <w:rsid w:val="54D2A837"/>
    <w:rsid w:val="54F14AC7"/>
    <w:rsid w:val="55192C8F"/>
    <w:rsid w:val="554E4A6E"/>
    <w:rsid w:val="556034CA"/>
    <w:rsid w:val="5568B0A7"/>
    <w:rsid w:val="556A32E3"/>
    <w:rsid w:val="55BA66ED"/>
    <w:rsid w:val="55C92CB6"/>
    <w:rsid w:val="562C4833"/>
    <w:rsid w:val="565DE1DA"/>
    <w:rsid w:val="56C8A572"/>
    <w:rsid w:val="56D6D8E6"/>
    <w:rsid w:val="56D74F4E"/>
    <w:rsid w:val="56EC3C08"/>
    <w:rsid w:val="5706474E"/>
    <w:rsid w:val="577713BB"/>
    <w:rsid w:val="57D40360"/>
    <w:rsid w:val="57D8FCEA"/>
    <w:rsid w:val="57F65ADB"/>
    <w:rsid w:val="57F6B854"/>
    <w:rsid w:val="57F90D27"/>
    <w:rsid w:val="58084F5B"/>
    <w:rsid w:val="5812A351"/>
    <w:rsid w:val="5846B7ED"/>
    <w:rsid w:val="585F97C3"/>
    <w:rsid w:val="58713657"/>
    <w:rsid w:val="5886EC7C"/>
    <w:rsid w:val="590DB81F"/>
    <w:rsid w:val="59216113"/>
    <w:rsid w:val="5932F606"/>
    <w:rsid w:val="59396627"/>
    <w:rsid w:val="5978E907"/>
    <w:rsid w:val="5989C5D4"/>
    <w:rsid w:val="59CB4CB3"/>
    <w:rsid w:val="59E67DD1"/>
    <w:rsid w:val="59E87798"/>
    <w:rsid w:val="5A206CBF"/>
    <w:rsid w:val="5A22EEB3"/>
    <w:rsid w:val="5A3AB54F"/>
    <w:rsid w:val="5AB0AE7D"/>
    <w:rsid w:val="5AB64108"/>
    <w:rsid w:val="5AD61B6D"/>
    <w:rsid w:val="5B308CE0"/>
    <w:rsid w:val="5B3E1F82"/>
    <w:rsid w:val="5B3E8524"/>
    <w:rsid w:val="5B628103"/>
    <w:rsid w:val="5B9657FA"/>
    <w:rsid w:val="5BB2C1F8"/>
    <w:rsid w:val="5BC031A2"/>
    <w:rsid w:val="5BD0ADC3"/>
    <w:rsid w:val="5BFC92C6"/>
    <w:rsid w:val="5C033531"/>
    <w:rsid w:val="5C56C09B"/>
    <w:rsid w:val="5CB0A3A1"/>
    <w:rsid w:val="5CC4F666"/>
    <w:rsid w:val="5CD7AD4A"/>
    <w:rsid w:val="5CE8D406"/>
    <w:rsid w:val="5D002FCA"/>
    <w:rsid w:val="5D35F4ED"/>
    <w:rsid w:val="5D4218E5"/>
    <w:rsid w:val="5D62D0DC"/>
    <w:rsid w:val="5D9B6317"/>
    <w:rsid w:val="5D9E2D5A"/>
    <w:rsid w:val="5DAEFF99"/>
    <w:rsid w:val="5DD669AA"/>
    <w:rsid w:val="5DE0A207"/>
    <w:rsid w:val="5E39C5A4"/>
    <w:rsid w:val="5E42E03D"/>
    <w:rsid w:val="5E458D18"/>
    <w:rsid w:val="5E47EB59"/>
    <w:rsid w:val="5EEF0AC3"/>
    <w:rsid w:val="5EF1CD4A"/>
    <w:rsid w:val="5EF28204"/>
    <w:rsid w:val="5F1BDA1C"/>
    <w:rsid w:val="5F38AA69"/>
    <w:rsid w:val="5F447245"/>
    <w:rsid w:val="5F482583"/>
    <w:rsid w:val="5F56DE22"/>
    <w:rsid w:val="5F806F86"/>
    <w:rsid w:val="5F9334FF"/>
    <w:rsid w:val="5FA017F3"/>
    <w:rsid w:val="5FB0408E"/>
    <w:rsid w:val="604C4AEB"/>
    <w:rsid w:val="6069AD89"/>
    <w:rsid w:val="60882278"/>
    <w:rsid w:val="60D3F77B"/>
    <w:rsid w:val="60E04072"/>
    <w:rsid w:val="60E1D42D"/>
    <w:rsid w:val="60EA989F"/>
    <w:rsid w:val="60FC8B4D"/>
    <w:rsid w:val="60FF69E3"/>
    <w:rsid w:val="6110563E"/>
    <w:rsid w:val="61141BDB"/>
    <w:rsid w:val="61184942"/>
    <w:rsid w:val="6133B08C"/>
    <w:rsid w:val="61396B9B"/>
    <w:rsid w:val="6154F71E"/>
    <w:rsid w:val="61CBE638"/>
    <w:rsid w:val="61DB91C9"/>
    <w:rsid w:val="61E0EA4D"/>
    <w:rsid w:val="6202D416"/>
    <w:rsid w:val="621462B5"/>
    <w:rsid w:val="6284C44A"/>
    <w:rsid w:val="631AABF5"/>
    <w:rsid w:val="636AB689"/>
    <w:rsid w:val="63A8188D"/>
    <w:rsid w:val="63B1B059"/>
    <w:rsid w:val="63BD0FE9"/>
    <w:rsid w:val="63D81773"/>
    <w:rsid w:val="63F56DB5"/>
    <w:rsid w:val="64960D5D"/>
    <w:rsid w:val="649A4A28"/>
    <w:rsid w:val="64BE5E35"/>
    <w:rsid w:val="64D49D37"/>
    <w:rsid w:val="651315EC"/>
    <w:rsid w:val="6524F26E"/>
    <w:rsid w:val="6526D687"/>
    <w:rsid w:val="6539DD60"/>
    <w:rsid w:val="65733ACA"/>
    <w:rsid w:val="657C6BD7"/>
    <w:rsid w:val="65865C33"/>
    <w:rsid w:val="65A7E547"/>
    <w:rsid w:val="65D699AC"/>
    <w:rsid w:val="6605AB45"/>
    <w:rsid w:val="666743C2"/>
    <w:rsid w:val="6697CF77"/>
    <w:rsid w:val="66980248"/>
    <w:rsid w:val="669BAEE0"/>
    <w:rsid w:val="66BB4B46"/>
    <w:rsid w:val="66DA03DF"/>
    <w:rsid w:val="66E07416"/>
    <w:rsid w:val="66F5F3C1"/>
    <w:rsid w:val="670CC3E9"/>
    <w:rsid w:val="67409138"/>
    <w:rsid w:val="6768FB23"/>
    <w:rsid w:val="677E6685"/>
    <w:rsid w:val="67AF6A22"/>
    <w:rsid w:val="67C877BF"/>
    <w:rsid w:val="67E957BB"/>
    <w:rsid w:val="682CAF6C"/>
    <w:rsid w:val="68902675"/>
    <w:rsid w:val="6899FB3C"/>
    <w:rsid w:val="68A2C94A"/>
    <w:rsid w:val="68E77A35"/>
    <w:rsid w:val="68F3AF7B"/>
    <w:rsid w:val="6909D7C1"/>
    <w:rsid w:val="698211D4"/>
    <w:rsid w:val="698CE103"/>
    <w:rsid w:val="69AF0F21"/>
    <w:rsid w:val="6A053ABA"/>
    <w:rsid w:val="6A26DC29"/>
    <w:rsid w:val="6A419701"/>
    <w:rsid w:val="6A6B5A22"/>
    <w:rsid w:val="6A98A788"/>
    <w:rsid w:val="6ADAD28A"/>
    <w:rsid w:val="6AF0AB80"/>
    <w:rsid w:val="6B120EE4"/>
    <w:rsid w:val="6B141E65"/>
    <w:rsid w:val="6B362E54"/>
    <w:rsid w:val="6C20F15A"/>
    <w:rsid w:val="6C344850"/>
    <w:rsid w:val="6C3A2567"/>
    <w:rsid w:val="6C646062"/>
    <w:rsid w:val="6CC18E3B"/>
    <w:rsid w:val="6CE74369"/>
    <w:rsid w:val="6CEBE5C8"/>
    <w:rsid w:val="6D070395"/>
    <w:rsid w:val="6D14E81F"/>
    <w:rsid w:val="6D244A97"/>
    <w:rsid w:val="6D358602"/>
    <w:rsid w:val="6D405341"/>
    <w:rsid w:val="6D7FC402"/>
    <w:rsid w:val="6D97A9B6"/>
    <w:rsid w:val="6DA86E3A"/>
    <w:rsid w:val="6DACC184"/>
    <w:rsid w:val="6DB8B66F"/>
    <w:rsid w:val="6DFB75FE"/>
    <w:rsid w:val="6DFE0377"/>
    <w:rsid w:val="6E03AA08"/>
    <w:rsid w:val="6E4059E8"/>
    <w:rsid w:val="6E5EC7D1"/>
    <w:rsid w:val="6E8C5330"/>
    <w:rsid w:val="6EAEAD50"/>
    <w:rsid w:val="6EB55BEC"/>
    <w:rsid w:val="6EC97947"/>
    <w:rsid w:val="6EDC23A2"/>
    <w:rsid w:val="6F59BE30"/>
    <w:rsid w:val="6F82A6F1"/>
    <w:rsid w:val="6F997360"/>
    <w:rsid w:val="6FD80F90"/>
    <w:rsid w:val="6FE16833"/>
    <w:rsid w:val="6FE78A7C"/>
    <w:rsid w:val="6FEAAB06"/>
    <w:rsid w:val="70525D84"/>
    <w:rsid w:val="70B1E8EF"/>
    <w:rsid w:val="70ECC9A3"/>
    <w:rsid w:val="715631A8"/>
    <w:rsid w:val="71584E4F"/>
    <w:rsid w:val="71C0AC9D"/>
    <w:rsid w:val="71DB4C49"/>
    <w:rsid w:val="71F17F6C"/>
    <w:rsid w:val="72062C9C"/>
    <w:rsid w:val="72178A24"/>
    <w:rsid w:val="723A40A8"/>
    <w:rsid w:val="7255FF29"/>
    <w:rsid w:val="72A5A845"/>
    <w:rsid w:val="72A6AD88"/>
    <w:rsid w:val="730EF0A5"/>
    <w:rsid w:val="731895F4"/>
    <w:rsid w:val="731A2C6C"/>
    <w:rsid w:val="734BEF4B"/>
    <w:rsid w:val="739E30D6"/>
    <w:rsid w:val="73BE70E5"/>
    <w:rsid w:val="73E50058"/>
    <w:rsid w:val="73FF346F"/>
    <w:rsid w:val="746EB772"/>
    <w:rsid w:val="747F3AAB"/>
    <w:rsid w:val="7495BFF0"/>
    <w:rsid w:val="7498EDA5"/>
    <w:rsid w:val="74A37382"/>
    <w:rsid w:val="74EB16CB"/>
    <w:rsid w:val="74FA726F"/>
    <w:rsid w:val="74FE810A"/>
    <w:rsid w:val="751AA464"/>
    <w:rsid w:val="7547E9C5"/>
    <w:rsid w:val="754F2AE6"/>
    <w:rsid w:val="756CB0D2"/>
    <w:rsid w:val="759495A0"/>
    <w:rsid w:val="75AD4B95"/>
    <w:rsid w:val="75B320E2"/>
    <w:rsid w:val="75C5FD3D"/>
    <w:rsid w:val="75D69833"/>
    <w:rsid w:val="75E6FBFA"/>
    <w:rsid w:val="76257BB8"/>
    <w:rsid w:val="76375581"/>
    <w:rsid w:val="765DE461"/>
    <w:rsid w:val="76C430DE"/>
    <w:rsid w:val="770927CD"/>
    <w:rsid w:val="77146E57"/>
    <w:rsid w:val="7751ECCF"/>
    <w:rsid w:val="775341B9"/>
    <w:rsid w:val="77664AFA"/>
    <w:rsid w:val="777A295C"/>
    <w:rsid w:val="779DF22D"/>
    <w:rsid w:val="77B89AF9"/>
    <w:rsid w:val="77B9780D"/>
    <w:rsid w:val="77CD60B2"/>
    <w:rsid w:val="77DF58FA"/>
    <w:rsid w:val="77E36450"/>
    <w:rsid w:val="77FAC5E6"/>
    <w:rsid w:val="780188DF"/>
    <w:rsid w:val="7817D88A"/>
    <w:rsid w:val="78416FF9"/>
    <w:rsid w:val="7896B2AF"/>
    <w:rsid w:val="78D5EF4A"/>
    <w:rsid w:val="78EE453B"/>
    <w:rsid w:val="7906EE05"/>
    <w:rsid w:val="791568B8"/>
    <w:rsid w:val="7921A1FB"/>
    <w:rsid w:val="79366573"/>
    <w:rsid w:val="795C4835"/>
    <w:rsid w:val="79747473"/>
    <w:rsid w:val="79ACB87F"/>
    <w:rsid w:val="79B2A95D"/>
    <w:rsid w:val="79E68631"/>
    <w:rsid w:val="7A05EA35"/>
    <w:rsid w:val="7A09A8DB"/>
    <w:rsid w:val="7A27686C"/>
    <w:rsid w:val="7A4AE124"/>
    <w:rsid w:val="7A585D55"/>
    <w:rsid w:val="7AE13A20"/>
    <w:rsid w:val="7B050174"/>
    <w:rsid w:val="7B17FF9D"/>
    <w:rsid w:val="7B4C98BE"/>
    <w:rsid w:val="7B57F8C1"/>
    <w:rsid w:val="7B880654"/>
    <w:rsid w:val="7B925782"/>
    <w:rsid w:val="7BAC030D"/>
    <w:rsid w:val="7BC7FA91"/>
    <w:rsid w:val="7BF6B72D"/>
    <w:rsid w:val="7C0D5518"/>
    <w:rsid w:val="7C20F976"/>
    <w:rsid w:val="7C2F0C10"/>
    <w:rsid w:val="7C6992D2"/>
    <w:rsid w:val="7C767A05"/>
    <w:rsid w:val="7C7D8E90"/>
    <w:rsid w:val="7C95E5DD"/>
    <w:rsid w:val="7CB986CE"/>
    <w:rsid w:val="7CF718A9"/>
    <w:rsid w:val="7D0FF5FD"/>
    <w:rsid w:val="7D43098F"/>
    <w:rsid w:val="7D8CCB56"/>
    <w:rsid w:val="7D976FBD"/>
    <w:rsid w:val="7DC2D37C"/>
    <w:rsid w:val="7DD61A7E"/>
    <w:rsid w:val="7DE21E70"/>
    <w:rsid w:val="7DE6B656"/>
    <w:rsid w:val="7DE72BFC"/>
    <w:rsid w:val="7E08570F"/>
    <w:rsid w:val="7E2A0EDE"/>
    <w:rsid w:val="7E2C22EB"/>
    <w:rsid w:val="7E5B2C14"/>
    <w:rsid w:val="7E84835A"/>
    <w:rsid w:val="7E8B1D2B"/>
    <w:rsid w:val="7E8B6EEA"/>
    <w:rsid w:val="7EB563B8"/>
    <w:rsid w:val="7EB8538C"/>
    <w:rsid w:val="7EFF9B53"/>
    <w:rsid w:val="7F01851E"/>
    <w:rsid w:val="7F1C99C9"/>
    <w:rsid w:val="7F4041C9"/>
    <w:rsid w:val="7F9A3943"/>
    <w:rsid w:val="7FAC17EE"/>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B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EE43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BB7F53"/>
    <w:pPr>
      <w:keepNext/>
      <w:jc w:val="center"/>
      <w:outlineLvl w:val="1"/>
    </w:pPr>
    <w:rPr>
      <w:b/>
      <w:bCs/>
      <w:sz w:val="28"/>
      <w:szCs w:val="28"/>
      <w:lang w:eastAsia="en-US"/>
    </w:rPr>
  </w:style>
  <w:style w:type="paragraph" w:styleId="Heading3">
    <w:name w:val="heading 3"/>
    <w:basedOn w:val="Normal"/>
    <w:next w:val="Normal"/>
    <w:link w:val="Heading3Char"/>
    <w:uiPriority w:val="9"/>
    <w:semiHidden/>
    <w:unhideWhenUsed/>
    <w:qFormat/>
    <w:rsid w:val="000E49E1"/>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E0328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B7F53"/>
    <w:rPr>
      <w:rFonts w:ascii="Times New Roman" w:eastAsia="Times New Roman" w:hAnsi="Times New Roman" w:cs="Times New Roman"/>
      <w:b/>
      <w:bCs/>
      <w:sz w:val="28"/>
      <w:szCs w:val="2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3"/>
    <w:basedOn w:val="Normal"/>
    <w:link w:val="ListParagraphChar"/>
    <w:uiPriority w:val="34"/>
    <w:qFormat/>
    <w:rsid w:val="003405BD"/>
    <w:pPr>
      <w:ind w:left="720"/>
      <w:contextualSpacing/>
    </w:pPr>
  </w:style>
  <w:style w:type="paragraph" w:styleId="Header">
    <w:name w:val="header"/>
    <w:basedOn w:val="Normal"/>
    <w:link w:val="HeaderChar"/>
    <w:uiPriority w:val="99"/>
    <w:unhideWhenUsed/>
    <w:rsid w:val="003E4520"/>
    <w:pPr>
      <w:tabs>
        <w:tab w:val="center" w:pos="4153"/>
        <w:tab w:val="right" w:pos="8306"/>
      </w:tabs>
    </w:pPr>
  </w:style>
  <w:style w:type="character" w:customStyle="1" w:styleId="HeaderChar">
    <w:name w:val="Header Char"/>
    <w:basedOn w:val="DefaultParagraphFont"/>
    <w:link w:val="Header"/>
    <w:uiPriority w:val="99"/>
    <w:rsid w:val="003E452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E4520"/>
    <w:pPr>
      <w:tabs>
        <w:tab w:val="center" w:pos="4153"/>
        <w:tab w:val="right" w:pos="8306"/>
      </w:tabs>
    </w:pPr>
  </w:style>
  <w:style w:type="character" w:customStyle="1" w:styleId="FooterChar">
    <w:name w:val="Footer Char"/>
    <w:basedOn w:val="DefaultParagraphFont"/>
    <w:link w:val="Footer"/>
    <w:uiPriority w:val="99"/>
    <w:rsid w:val="003E452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520"/>
    <w:rPr>
      <w:rFonts w:ascii="Tahoma" w:hAnsi="Tahoma" w:cs="Tahoma"/>
      <w:sz w:val="16"/>
      <w:szCs w:val="16"/>
    </w:rPr>
  </w:style>
  <w:style w:type="character" w:customStyle="1" w:styleId="BalloonTextChar">
    <w:name w:val="Balloon Text Char"/>
    <w:basedOn w:val="DefaultParagraphFont"/>
    <w:link w:val="BalloonText"/>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spacing w:after="0" w:line="240" w:lineRule="auto"/>
    </w:pPr>
    <w:rPr>
      <w:rFonts w:ascii="Times New Roman" w:eastAsia="Times New Roman" w:hAnsi="Times New Roman" w:cs="Times New Roman"/>
      <w:color w:val="000000"/>
      <w:sz w:val="24"/>
      <w:szCs w:val="24"/>
      <w:lang w:val="en-US" w:eastAsia="lv-LV"/>
    </w:rPr>
  </w:style>
  <w:style w:type="character" w:styleId="Hyperlink">
    <w:name w:val="Hyperlink"/>
    <w:basedOn w:val="DefaultParagraphFont"/>
    <w:uiPriority w:val="99"/>
    <w:rsid w:val="00ED3A73"/>
    <w:rPr>
      <w:rFonts w:cs="Times New Roman"/>
      <w:color w:val="0000FF"/>
      <w:u w:val="single"/>
    </w:rPr>
  </w:style>
  <w:style w:type="paragraph" w:styleId="CommentText">
    <w:name w:val="annotation text"/>
    <w:basedOn w:val="Normal"/>
    <w:link w:val="CommentTextChar"/>
    <w:uiPriority w:val="99"/>
    <w:rsid w:val="00ED3A73"/>
    <w:rPr>
      <w:sz w:val="20"/>
      <w:szCs w:val="20"/>
      <w:lang w:val="en-GB" w:eastAsia="en-US"/>
    </w:rPr>
  </w:style>
  <w:style w:type="character" w:customStyle="1" w:styleId="CommentTextChar">
    <w:name w:val="Comment Text Char"/>
    <w:basedOn w:val="DefaultParagraphFont"/>
    <w:link w:val="CommentText"/>
    <w:uiPriority w:val="99"/>
    <w:rsid w:val="00ED3A73"/>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unhideWhenUsed/>
    <w:rsid w:val="00BA402B"/>
    <w:rPr>
      <w:sz w:val="16"/>
      <w:szCs w:val="16"/>
    </w:rPr>
  </w:style>
  <w:style w:type="paragraph" w:styleId="CommentSubject">
    <w:name w:val="annotation subject"/>
    <w:basedOn w:val="CommentText"/>
    <w:next w:val="CommentText"/>
    <w:link w:val="CommentSubjectChar"/>
    <w:uiPriority w:val="99"/>
    <w:semiHidden/>
    <w:unhideWhenUsed/>
    <w:rsid w:val="00BA402B"/>
    <w:rPr>
      <w:b/>
      <w:bCs/>
      <w:lang w:val="lv-LV" w:eastAsia="lv-LV"/>
    </w:rPr>
  </w:style>
  <w:style w:type="character" w:customStyle="1" w:styleId="CommentSubjectChar">
    <w:name w:val="Comment Subject Char"/>
    <w:basedOn w:val="CommentTextChar"/>
    <w:link w:val="CommentSubject"/>
    <w:uiPriority w:val="99"/>
    <w:semiHidden/>
    <w:rsid w:val="00BA402B"/>
    <w:rPr>
      <w:rFonts w:ascii="Times New Roman" w:eastAsia="Times New Roman" w:hAnsi="Times New Roman" w:cs="Times New Roman"/>
      <w:b/>
      <w:bCs/>
      <w:sz w:val="20"/>
      <w:szCs w:val="20"/>
      <w:lang w:val="en-GB" w:eastAsia="lv-LV"/>
    </w:rPr>
  </w:style>
  <w:style w:type="paragraph" w:styleId="FootnoteText">
    <w:name w:val="footnote text"/>
    <w:aliases w:val=" Char,Char,FOOTNOTES,Footnote,Footnote Text Char Char1 Char,Footnote Text Char Char1 Char Char Char,Footnote Text Char1 Char Char Char Char,Footnote Text Char2 Char,Footnote Text Char2 Char Char Char,Fußnote,fn,footnote text,single space"/>
    <w:basedOn w:val="Normal"/>
    <w:link w:val="FootnoteTextChar"/>
    <w:uiPriority w:val="99"/>
    <w:unhideWhenUsed/>
    <w:qFormat/>
    <w:rsid w:val="00BC244E"/>
    <w:rPr>
      <w:sz w:val="20"/>
      <w:szCs w:val="20"/>
    </w:rPr>
  </w:style>
  <w:style w:type="character" w:customStyle="1" w:styleId="FootnoteTextChar">
    <w:name w:val="Footnote Text Char"/>
    <w:aliases w:val=" Char Char,Char Char,FOOTNOTES Char,Footnote Char,Footnote Text Char Char1 Char Char,Footnote Text Char Char1 Char Char Char Char,Footnote Text Char1 Char Char Char Char Char,Footnote Text Char2 Char Char,Fußnote Char,fn Char"/>
    <w:basedOn w:val="DefaultParagraphFont"/>
    <w:link w:val="FootnoteText"/>
    <w:uiPriority w:val="99"/>
    <w:rsid w:val="00BC244E"/>
    <w:rPr>
      <w:rFonts w:ascii="Times New Roman" w:eastAsia="Times New Roman" w:hAnsi="Times New Roman" w:cs="Times New Roman"/>
      <w:sz w:val="20"/>
      <w:szCs w:val="20"/>
      <w:lang w:eastAsia="lv-LV"/>
    </w:rPr>
  </w:style>
  <w:style w:type="character" w:styleId="FootnoteReference">
    <w:name w:val="footnote reference"/>
    <w:aliases w:val="BVI fnr,Footnote Reference Number,Footnote Reference Superscript,Footnote Reference text,Footnote Refernece,Footnote reference number,Footnote sign,Footnote symboFußnotenzeichen,Footnote symbol,SUPERS,Times 10 Point,fr,ftref,note TESI"/>
    <w:basedOn w:val="DefaultParagraphFont"/>
    <w:link w:val="CharCharCharChar"/>
    <w:uiPriority w:val="99"/>
    <w:unhideWhenUsed/>
    <w:qFormat/>
    <w:rsid w:val="00BC244E"/>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108A7"/>
    <w:rPr>
      <w:rFonts w:ascii="Times New Roman" w:eastAsia="Times New Roman" w:hAnsi="Times New Roman" w:cs="Times New Roman"/>
      <w:sz w:val="24"/>
      <w:szCs w:val="24"/>
      <w:lang w:eastAsia="lv-LV"/>
    </w:rPr>
  </w:style>
  <w:style w:type="paragraph" w:styleId="BodyText">
    <w:name w:val="Body Text"/>
    <w:basedOn w:val="Normal"/>
    <w:link w:val="BodyTextChar"/>
    <w:rsid w:val="004108A7"/>
    <w:pPr>
      <w:suppressAutoHyphens/>
      <w:spacing w:after="120"/>
      <w:ind w:firstLine="567"/>
      <w:jc w:val="both"/>
    </w:pPr>
    <w:rPr>
      <w:lang w:val="en-US" w:eastAsia="ar-SA" w:bidi="en-US"/>
    </w:rPr>
  </w:style>
  <w:style w:type="character" w:customStyle="1" w:styleId="BodyTextChar">
    <w:name w:val="Body Text Char"/>
    <w:basedOn w:val="DefaultParagraphFont"/>
    <w:link w:val="BodyText"/>
    <w:rsid w:val="004108A7"/>
    <w:rPr>
      <w:rFonts w:ascii="Times New Roman" w:eastAsia="Times New Roman" w:hAnsi="Times New Roman" w:cs="Times New Roman"/>
      <w:sz w:val="24"/>
      <w:szCs w:val="24"/>
      <w:lang w:val="en-US" w:eastAsia="ar-SA" w:bidi="en-US"/>
    </w:rPr>
  </w:style>
  <w:style w:type="paragraph" w:styleId="NoSpacing">
    <w:name w:val="No Spacing"/>
    <w:aliases w:val="No Spacing1,Normal1,Parastais"/>
    <w:link w:val="NoSpacingChar"/>
    <w:uiPriority w:val="1"/>
    <w:qFormat/>
    <w:rsid w:val="009D4AFC"/>
    <w:pPr>
      <w:spacing w:after="0" w:line="240" w:lineRule="auto"/>
    </w:pPr>
    <w:rPr>
      <w:rFonts w:ascii="Calibri" w:eastAsia="Calibri" w:hAnsi="Calibri" w:cs="Times New Roman"/>
    </w:rPr>
  </w:style>
  <w:style w:type="character" w:customStyle="1" w:styleId="NoSpacingChar">
    <w:name w:val="No Spacing Char"/>
    <w:aliases w:val="No Spacing1 Char,Normal1 Char,Parastais Char"/>
    <w:link w:val="NoSpacing"/>
    <w:uiPriority w:val="1"/>
    <w:rsid w:val="009D4AFC"/>
    <w:rPr>
      <w:rFonts w:ascii="Calibri" w:eastAsia="Calibri" w:hAnsi="Calibri" w:cs="Times New Roman"/>
    </w:rPr>
  </w:style>
  <w:style w:type="character" w:customStyle="1" w:styleId="apple-converted-space">
    <w:name w:val="apple-converted-space"/>
    <w:basedOn w:val="DefaultParagraphFont"/>
    <w:rsid w:val="00F93781"/>
  </w:style>
  <w:style w:type="paragraph" w:customStyle="1" w:styleId="naisf">
    <w:name w:val="naisf"/>
    <w:basedOn w:val="Normal"/>
    <w:rsid w:val="00F93781"/>
    <w:pPr>
      <w:suppressAutoHyphens/>
      <w:autoSpaceDN w:val="0"/>
      <w:spacing w:before="46" w:after="46"/>
      <w:ind w:firstLine="229"/>
      <w:jc w:val="both"/>
      <w:textAlignment w:val="baseline"/>
    </w:pPr>
  </w:style>
  <w:style w:type="paragraph" w:styleId="NormalWeb">
    <w:name w:val="Normal (Web)"/>
    <w:basedOn w:val="Normal"/>
    <w:uiPriority w:val="99"/>
    <w:unhideWhenUsed/>
    <w:rsid w:val="00DE7D0B"/>
    <w:pPr>
      <w:spacing w:before="100" w:beforeAutospacing="1" w:after="100" w:afterAutospacing="1"/>
    </w:pPr>
  </w:style>
  <w:style w:type="character" w:styleId="Strong">
    <w:name w:val="Strong"/>
    <w:basedOn w:val="DefaultParagraphFont"/>
    <w:uiPriority w:val="22"/>
    <w:qFormat/>
    <w:rsid w:val="00C11EB9"/>
    <w:rPr>
      <w:b/>
      <w:bCs/>
    </w:rPr>
  </w:style>
  <w:style w:type="character" w:customStyle="1" w:styleId="st">
    <w:name w:val="st"/>
    <w:basedOn w:val="DefaultParagraphFont"/>
    <w:rsid w:val="00BF70E7"/>
  </w:style>
  <w:style w:type="paragraph" w:customStyle="1" w:styleId="naiskr">
    <w:name w:val="naiskr"/>
    <w:basedOn w:val="Normal"/>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Normal"/>
    <w:rsid w:val="000C0AB2"/>
    <w:pPr>
      <w:autoSpaceDN w:val="0"/>
      <w:spacing w:before="100" w:after="100"/>
    </w:pPr>
  </w:style>
  <w:style w:type="character" w:customStyle="1" w:styleId="Heading5Char">
    <w:name w:val="Heading 5 Char"/>
    <w:basedOn w:val="DefaultParagraphFont"/>
    <w:link w:val="Heading5"/>
    <w:uiPriority w:val="9"/>
    <w:semiHidden/>
    <w:rsid w:val="00E03284"/>
    <w:rPr>
      <w:rFonts w:asciiTheme="majorHAnsi" w:eastAsiaTheme="majorEastAsia" w:hAnsiTheme="majorHAnsi" w:cstheme="majorBidi"/>
      <w:color w:val="365F91" w:themeColor="accent1" w:themeShade="BF"/>
      <w:sz w:val="24"/>
      <w:szCs w:val="24"/>
      <w:lang w:eastAsia="lv-LV"/>
    </w:rPr>
  </w:style>
  <w:style w:type="paragraph" w:styleId="BodyText2">
    <w:name w:val="Body Text 2"/>
    <w:basedOn w:val="Normal"/>
    <w:link w:val="BodyText2Char"/>
    <w:uiPriority w:val="99"/>
    <w:unhideWhenUsed/>
    <w:rsid w:val="003174F5"/>
    <w:pPr>
      <w:spacing w:after="120" w:line="480" w:lineRule="auto"/>
    </w:pPr>
  </w:style>
  <w:style w:type="character" w:customStyle="1" w:styleId="BodyText2Char">
    <w:name w:val="Body Text 2 Char"/>
    <w:basedOn w:val="DefaultParagraphFont"/>
    <w:link w:val="BodyText2"/>
    <w:uiPriority w:val="99"/>
    <w:rsid w:val="003174F5"/>
    <w:rPr>
      <w:rFonts w:ascii="Times New Roman" w:eastAsia="Times New Roman" w:hAnsi="Times New Roman" w:cs="Times New Roman"/>
      <w:sz w:val="24"/>
      <w:szCs w:val="24"/>
      <w:lang w:eastAsia="lv-LV"/>
    </w:rPr>
  </w:style>
  <w:style w:type="paragraph" w:customStyle="1" w:styleId="naisc">
    <w:name w:val="naisc"/>
    <w:basedOn w:val="Normal"/>
    <w:rsid w:val="003174F5"/>
    <w:pPr>
      <w:spacing w:before="100" w:beforeAutospacing="1" w:after="100" w:afterAutospacing="1"/>
      <w:jc w:val="center"/>
    </w:pPr>
    <w:rPr>
      <w:rFonts w:eastAsia="Arial Unicode MS"/>
      <w:lang w:val="en-GB" w:eastAsia="en-US"/>
    </w:rPr>
  </w:style>
  <w:style w:type="paragraph" w:customStyle="1" w:styleId="CharCharCharChar">
    <w:name w:val="Char Char Char Char"/>
    <w:aliases w:val="Char2"/>
    <w:basedOn w:val="Normal"/>
    <w:next w:val="Normal"/>
    <w:link w:val="FootnoteReference"/>
    <w:uiPriority w:val="99"/>
    <w:rsid w:val="000F3588"/>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xmsolistparagraph">
    <w:name w:val="x_msolistparagraph"/>
    <w:basedOn w:val="Normal"/>
    <w:rsid w:val="00561E9C"/>
    <w:pPr>
      <w:spacing w:before="100" w:beforeAutospacing="1" w:after="100" w:afterAutospacing="1"/>
    </w:pPr>
  </w:style>
  <w:style w:type="paragraph" w:customStyle="1" w:styleId="xxmsolistparagraph">
    <w:name w:val="x_xmsolistparagraph"/>
    <w:basedOn w:val="Normal"/>
    <w:rsid w:val="00C556B1"/>
    <w:pPr>
      <w:spacing w:before="100" w:beforeAutospacing="1" w:after="100" w:afterAutospacing="1"/>
    </w:pPr>
  </w:style>
  <w:style w:type="paragraph" w:customStyle="1" w:styleId="xmsonormal">
    <w:name w:val="x_msonormal"/>
    <w:basedOn w:val="Normal"/>
    <w:rsid w:val="00514067"/>
    <w:pPr>
      <w:spacing w:before="100" w:beforeAutospacing="1" w:after="100" w:afterAutospacing="1"/>
    </w:pPr>
  </w:style>
  <w:style w:type="paragraph" w:customStyle="1" w:styleId="Text1">
    <w:name w:val="Text 1"/>
    <w:basedOn w:val="Normal"/>
    <w:rsid w:val="004A6B61"/>
    <w:pPr>
      <w:ind w:left="567"/>
    </w:pPr>
    <w:rPr>
      <w:rFonts w:eastAsiaTheme="minorHAnsi"/>
      <w:szCs w:val="22"/>
      <w:lang w:eastAsia="en-US"/>
    </w:rPr>
  </w:style>
  <w:style w:type="character" w:customStyle="1" w:styleId="fontstyle01">
    <w:name w:val="fontstyle01"/>
    <w:basedOn w:val="DefaultParagraphFont"/>
    <w:rsid w:val="001B6C5D"/>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1B6C5D"/>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1B6C5D"/>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67A40"/>
    <w:rPr>
      <w:rFonts w:ascii="Consolas" w:hAnsi="Consolas"/>
      <w:sz w:val="20"/>
      <w:szCs w:val="20"/>
    </w:rPr>
  </w:style>
  <w:style w:type="character" w:customStyle="1" w:styleId="HTMLPreformattedChar">
    <w:name w:val="HTML Preformatted Char"/>
    <w:basedOn w:val="DefaultParagraphFont"/>
    <w:link w:val="HTMLPreformatted"/>
    <w:uiPriority w:val="99"/>
    <w:rsid w:val="00667A40"/>
    <w:rPr>
      <w:rFonts w:ascii="Consolas" w:eastAsia="Times New Roman" w:hAnsi="Consolas" w:cs="Times New Roman"/>
      <w:sz w:val="20"/>
      <w:szCs w:val="20"/>
      <w:lang w:eastAsia="lv-LV"/>
    </w:rPr>
  </w:style>
  <w:style w:type="paragraph" w:styleId="Revision">
    <w:name w:val="Revision"/>
    <w:hidden/>
    <w:uiPriority w:val="99"/>
    <w:semiHidden/>
    <w:rsid w:val="00BE6012"/>
    <w:pPr>
      <w:spacing w:after="0"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0E49E1"/>
    <w:rPr>
      <w:rFonts w:asciiTheme="majorHAnsi" w:eastAsiaTheme="majorEastAsia" w:hAnsiTheme="majorHAnsi" w:cstheme="majorBidi"/>
      <w:color w:val="243F60" w:themeColor="accent1" w:themeShade="7F"/>
      <w:sz w:val="24"/>
      <w:szCs w:val="24"/>
      <w:lang w:eastAsia="lv-LV"/>
    </w:rPr>
  </w:style>
  <w:style w:type="character" w:customStyle="1" w:styleId="Heading1Char">
    <w:name w:val="Heading 1 Char"/>
    <w:basedOn w:val="DefaultParagraphFont"/>
    <w:link w:val="Heading1"/>
    <w:uiPriority w:val="9"/>
    <w:rsid w:val="00EE433A"/>
    <w:rPr>
      <w:rFonts w:asciiTheme="majorHAnsi" w:eastAsiaTheme="majorEastAsia" w:hAnsiTheme="majorHAnsi" w:cstheme="majorBidi"/>
      <w:color w:val="365F91" w:themeColor="accent1" w:themeShade="BF"/>
      <w:sz w:val="32"/>
      <w:szCs w:val="32"/>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F368A1"/>
    <w:pPr>
      <w:spacing w:after="160" w:line="240" w:lineRule="exact"/>
      <w:jc w:val="both"/>
    </w:pPr>
    <w:rPr>
      <w:rFonts w:ascii="Calibri" w:eastAsia="Calibri" w:hAnsi="Calibri"/>
      <w:b/>
      <w:sz w:val="20"/>
      <w:szCs w:val="20"/>
      <w:vertAlign w:val="superscript"/>
    </w:rPr>
  </w:style>
  <w:style w:type="character" w:customStyle="1" w:styleId="normaltextrun">
    <w:name w:val="normaltextrun"/>
    <w:basedOn w:val="DefaultParagraphFont"/>
    <w:rsid w:val="00891681"/>
  </w:style>
  <w:style w:type="paragraph" w:styleId="EndnoteText">
    <w:name w:val="endnote text"/>
    <w:basedOn w:val="Normal"/>
    <w:link w:val="EndnoteTextChar"/>
    <w:uiPriority w:val="99"/>
    <w:semiHidden/>
    <w:unhideWhenUsed/>
    <w:rsid w:val="00626787"/>
    <w:rPr>
      <w:sz w:val="20"/>
      <w:szCs w:val="20"/>
    </w:rPr>
  </w:style>
  <w:style w:type="character" w:customStyle="1" w:styleId="EndnoteTextChar">
    <w:name w:val="Endnote Text Char"/>
    <w:basedOn w:val="DefaultParagraphFont"/>
    <w:link w:val="EndnoteText"/>
    <w:uiPriority w:val="99"/>
    <w:semiHidden/>
    <w:rsid w:val="00626787"/>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626787"/>
    <w:rPr>
      <w:vertAlign w:val="superscript"/>
    </w:rPr>
  </w:style>
  <w:style w:type="paragraph" w:customStyle="1" w:styleId="Pointabc">
    <w:name w:val="Point abc"/>
    <w:basedOn w:val="Normal"/>
    <w:rsid w:val="00196DBB"/>
    <w:pPr>
      <w:numPr>
        <w:ilvl w:val="1"/>
        <w:numId w:val="39"/>
      </w:numPr>
      <w:spacing w:before="200"/>
    </w:pPr>
    <w:rPr>
      <w:rFonts w:eastAsiaTheme="minorHAnsi"/>
      <w:szCs w:val="22"/>
      <w:lang w:val="en-GB" w:eastAsia="en-US"/>
    </w:rPr>
  </w:style>
  <w:style w:type="paragraph" w:customStyle="1" w:styleId="Pointabc1">
    <w:name w:val="Point abc (1)"/>
    <w:basedOn w:val="Normal"/>
    <w:rsid w:val="00196DBB"/>
    <w:pPr>
      <w:numPr>
        <w:ilvl w:val="3"/>
        <w:numId w:val="39"/>
      </w:numPr>
    </w:pPr>
    <w:rPr>
      <w:rFonts w:eastAsiaTheme="minorHAnsi"/>
      <w:szCs w:val="22"/>
      <w:lang w:val="en-GB" w:eastAsia="en-US"/>
    </w:rPr>
  </w:style>
  <w:style w:type="paragraph" w:customStyle="1" w:styleId="Pointabc2">
    <w:name w:val="Point abc (2)"/>
    <w:basedOn w:val="Normal"/>
    <w:rsid w:val="00196DBB"/>
    <w:pPr>
      <w:numPr>
        <w:ilvl w:val="5"/>
        <w:numId w:val="39"/>
      </w:numPr>
    </w:pPr>
    <w:rPr>
      <w:rFonts w:eastAsiaTheme="minorHAnsi"/>
      <w:szCs w:val="22"/>
      <w:lang w:val="en-GB" w:eastAsia="en-US"/>
    </w:rPr>
  </w:style>
  <w:style w:type="paragraph" w:customStyle="1" w:styleId="Pointabc3">
    <w:name w:val="Point abc (3)"/>
    <w:basedOn w:val="Normal"/>
    <w:rsid w:val="00196DBB"/>
    <w:pPr>
      <w:numPr>
        <w:ilvl w:val="7"/>
        <w:numId w:val="39"/>
      </w:numPr>
    </w:pPr>
    <w:rPr>
      <w:rFonts w:eastAsiaTheme="minorHAnsi"/>
      <w:szCs w:val="22"/>
      <w:lang w:val="en-GB" w:eastAsia="en-US"/>
    </w:rPr>
  </w:style>
  <w:style w:type="paragraph" w:customStyle="1" w:styleId="Pointabc4">
    <w:name w:val="Point abc (4)"/>
    <w:basedOn w:val="Normal"/>
    <w:rsid w:val="00196DBB"/>
    <w:pPr>
      <w:numPr>
        <w:ilvl w:val="8"/>
        <w:numId w:val="39"/>
      </w:numPr>
    </w:pPr>
    <w:rPr>
      <w:rFonts w:eastAsiaTheme="minorHAnsi"/>
      <w:szCs w:val="22"/>
      <w:lang w:val="en-GB" w:eastAsia="en-US"/>
    </w:rPr>
  </w:style>
  <w:style w:type="paragraph" w:customStyle="1" w:styleId="Point123">
    <w:name w:val="Point 123"/>
    <w:basedOn w:val="Normal"/>
    <w:rsid w:val="00196DBB"/>
    <w:pPr>
      <w:numPr>
        <w:numId w:val="39"/>
      </w:numPr>
      <w:spacing w:before="200"/>
    </w:pPr>
    <w:rPr>
      <w:rFonts w:eastAsiaTheme="minorHAnsi"/>
      <w:szCs w:val="22"/>
      <w:lang w:val="en-GB" w:eastAsia="en-US"/>
    </w:rPr>
  </w:style>
  <w:style w:type="paragraph" w:customStyle="1" w:styleId="Point1231">
    <w:name w:val="Point 123 (1)"/>
    <w:basedOn w:val="Normal"/>
    <w:rsid w:val="00196DBB"/>
    <w:pPr>
      <w:numPr>
        <w:ilvl w:val="2"/>
        <w:numId w:val="39"/>
      </w:numPr>
    </w:pPr>
    <w:rPr>
      <w:rFonts w:eastAsiaTheme="minorHAnsi"/>
      <w:szCs w:val="22"/>
      <w:lang w:val="en-GB" w:eastAsia="en-US"/>
    </w:rPr>
  </w:style>
  <w:style w:type="paragraph" w:customStyle="1" w:styleId="Point1232">
    <w:name w:val="Point 123 (2)"/>
    <w:basedOn w:val="Normal"/>
    <w:rsid w:val="00196DBB"/>
    <w:pPr>
      <w:numPr>
        <w:ilvl w:val="4"/>
        <w:numId w:val="39"/>
      </w:numPr>
    </w:pPr>
    <w:rPr>
      <w:rFonts w:eastAsiaTheme="minorHAnsi"/>
      <w:szCs w:val="22"/>
      <w:lang w:val="en-GB" w:eastAsia="en-US"/>
    </w:rPr>
  </w:style>
  <w:style w:type="paragraph" w:customStyle="1" w:styleId="Point1233">
    <w:name w:val="Point 123 (3)"/>
    <w:basedOn w:val="Normal"/>
    <w:rsid w:val="00196DBB"/>
    <w:pPr>
      <w:numPr>
        <w:ilvl w:val="6"/>
        <w:numId w:val="39"/>
      </w:numPr>
    </w:pPr>
    <w:rPr>
      <w:rFonts w:eastAsiaTheme="minorHAnsi"/>
      <w:szCs w:val="22"/>
      <w:lang w:val="en-GB" w:eastAsia="en-US"/>
    </w:rPr>
  </w:style>
  <w:style w:type="character" w:customStyle="1" w:styleId="contentpasted0">
    <w:name w:val="contentpasted0"/>
    <w:basedOn w:val="DefaultParagraphFont"/>
    <w:rsid w:val="00437BB2"/>
  </w:style>
  <w:style w:type="character" w:customStyle="1" w:styleId="cf01">
    <w:name w:val="cf01"/>
    <w:basedOn w:val="DefaultParagraphFont"/>
    <w:rsid w:val="006D5ECD"/>
    <w:rPr>
      <w:rFonts w:ascii="Segoe UI" w:hAnsi="Segoe UI" w:cs="Segoe UI" w:hint="default"/>
      <w:color w:val="1F497D"/>
      <w:sz w:val="18"/>
      <w:szCs w:val="18"/>
    </w:rPr>
  </w:style>
  <w:style w:type="paragraph" w:customStyle="1" w:styleId="statut">
    <w:name w:val="statut"/>
    <w:basedOn w:val="Normal"/>
    <w:rsid w:val="009D5F64"/>
    <w:pPr>
      <w:spacing w:before="100" w:beforeAutospacing="1" w:after="100" w:afterAutospacing="1"/>
    </w:pPr>
  </w:style>
  <w:style w:type="paragraph" w:customStyle="1" w:styleId="typedudocumentcp">
    <w:name w:val="typedudocument_cp"/>
    <w:basedOn w:val="Normal"/>
    <w:rsid w:val="009D5F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05424">
      <w:bodyDiv w:val="1"/>
      <w:marLeft w:val="0"/>
      <w:marRight w:val="0"/>
      <w:marTop w:val="0"/>
      <w:marBottom w:val="0"/>
      <w:divBdr>
        <w:top w:val="none" w:sz="0" w:space="0" w:color="auto"/>
        <w:left w:val="none" w:sz="0" w:space="0" w:color="auto"/>
        <w:bottom w:val="none" w:sz="0" w:space="0" w:color="auto"/>
        <w:right w:val="none" w:sz="0" w:space="0" w:color="auto"/>
      </w:divBdr>
    </w:div>
    <w:div w:id="510141177">
      <w:bodyDiv w:val="1"/>
      <w:marLeft w:val="0"/>
      <w:marRight w:val="0"/>
      <w:marTop w:val="0"/>
      <w:marBottom w:val="0"/>
      <w:divBdr>
        <w:top w:val="none" w:sz="0" w:space="0" w:color="auto"/>
        <w:left w:val="none" w:sz="0" w:space="0" w:color="auto"/>
        <w:bottom w:val="none" w:sz="0" w:space="0" w:color="auto"/>
        <w:right w:val="none" w:sz="0" w:space="0" w:color="auto"/>
      </w:divBdr>
    </w:div>
    <w:div w:id="573274236">
      <w:bodyDiv w:val="1"/>
      <w:marLeft w:val="0"/>
      <w:marRight w:val="0"/>
      <w:marTop w:val="0"/>
      <w:marBottom w:val="0"/>
      <w:divBdr>
        <w:top w:val="none" w:sz="0" w:space="0" w:color="auto"/>
        <w:left w:val="none" w:sz="0" w:space="0" w:color="auto"/>
        <w:bottom w:val="none" w:sz="0" w:space="0" w:color="auto"/>
        <w:right w:val="none" w:sz="0" w:space="0" w:color="auto"/>
      </w:divBdr>
    </w:div>
    <w:div w:id="596788306">
      <w:bodyDiv w:val="1"/>
      <w:marLeft w:val="0"/>
      <w:marRight w:val="0"/>
      <w:marTop w:val="0"/>
      <w:marBottom w:val="0"/>
      <w:divBdr>
        <w:top w:val="none" w:sz="0" w:space="0" w:color="auto"/>
        <w:left w:val="none" w:sz="0" w:space="0" w:color="auto"/>
        <w:bottom w:val="none" w:sz="0" w:space="0" w:color="auto"/>
        <w:right w:val="none" w:sz="0" w:space="0" w:color="auto"/>
      </w:divBdr>
    </w:div>
    <w:div w:id="1086881514">
      <w:bodyDiv w:val="1"/>
      <w:marLeft w:val="0"/>
      <w:marRight w:val="0"/>
      <w:marTop w:val="0"/>
      <w:marBottom w:val="0"/>
      <w:divBdr>
        <w:top w:val="none" w:sz="0" w:space="0" w:color="auto"/>
        <w:left w:val="none" w:sz="0" w:space="0" w:color="auto"/>
        <w:bottom w:val="none" w:sz="0" w:space="0" w:color="auto"/>
        <w:right w:val="none" w:sz="0" w:space="0" w:color="auto"/>
      </w:divBdr>
    </w:div>
    <w:div w:id="1218664789">
      <w:bodyDiv w:val="1"/>
      <w:marLeft w:val="0"/>
      <w:marRight w:val="0"/>
      <w:marTop w:val="0"/>
      <w:marBottom w:val="0"/>
      <w:divBdr>
        <w:top w:val="none" w:sz="0" w:space="0" w:color="auto"/>
        <w:left w:val="none" w:sz="0" w:space="0" w:color="auto"/>
        <w:bottom w:val="none" w:sz="0" w:space="0" w:color="auto"/>
        <w:right w:val="none" w:sz="0" w:space="0" w:color="auto"/>
      </w:divBdr>
    </w:div>
    <w:div w:id="1345549618">
      <w:bodyDiv w:val="1"/>
      <w:marLeft w:val="0"/>
      <w:marRight w:val="0"/>
      <w:marTop w:val="0"/>
      <w:marBottom w:val="0"/>
      <w:divBdr>
        <w:top w:val="none" w:sz="0" w:space="0" w:color="auto"/>
        <w:left w:val="none" w:sz="0" w:space="0" w:color="auto"/>
        <w:bottom w:val="none" w:sz="0" w:space="0" w:color="auto"/>
        <w:right w:val="none" w:sz="0" w:space="0" w:color="auto"/>
      </w:divBdr>
    </w:div>
    <w:div w:id="1393964392">
      <w:bodyDiv w:val="1"/>
      <w:marLeft w:val="0"/>
      <w:marRight w:val="0"/>
      <w:marTop w:val="0"/>
      <w:marBottom w:val="0"/>
      <w:divBdr>
        <w:top w:val="none" w:sz="0" w:space="0" w:color="auto"/>
        <w:left w:val="none" w:sz="0" w:space="0" w:color="auto"/>
        <w:bottom w:val="none" w:sz="0" w:space="0" w:color="auto"/>
        <w:right w:val="none" w:sz="0" w:space="0" w:color="auto"/>
      </w:divBdr>
    </w:div>
    <w:div w:id="1814831706">
      <w:bodyDiv w:val="1"/>
      <w:marLeft w:val="0"/>
      <w:marRight w:val="0"/>
      <w:marTop w:val="0"/>
      <w:marBottom w:val="0"/>
      <w:divBdr>
        <w:top w:val="none" w:sz="0" w:space="0" w:color="auto"/>
        <w:left w:val="none" w:sz="0" w:space="0" w:color="auto"/>
        <w:bottom w:val="none" w:sz="0" w:space="0" w:color="auto"/>
        <w:right w:val="none" w:sz="0" w:space="0" w:color="auto"/>
      </w:divBdr>
    </w:div>
    <w:div w:id="1893346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footer1.xml" Type="http://schemas.openxmlformats.org/officeDocument/2006/relationships/footer" Id="rId13"/>
    <Relationship Target="../customXml/item3.xml" Type="http://schemas.openxmlformats.org/officeDocument/2006/relationships/customXml" Id="rId3"/>
    <Relationship Target="styles.xml" Type="http://schemas.openxmlformats.org/officeDocument/2006/relationships/style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numbering.xml" Type="http://schemas.openxmlformats.org/officeDocument/2006/relationships/numbering" Id="rId6"/>
    <Relationship Target="endnotes.xml" Type="http://schemas.openxmlformats.org/officeDocument/2006/relationships/endnotes" Id="rId11"/>
    <Relationship Target="../customXml/item5.xml" Type="http://schemas.openxmlformats.org/officeDocument/2006/relationships/customXml" Id="rId5"/>
    <Relationship Target="fontTable.xml" Type="http://schemas.openxmlformats.org/officeDocument/2006/relationships/fontTable" Id="rId15"/>
    <Relationship Target="footnotes.xml" Type="http://schemas.openxmlformats.org/officeDocument/2006/relationships/footnotes" Id="rId10"/>
    <Relationship Target="../customXml/item4.xml" Type="http://schemas.openxmlformats.org/officeDocument/2006/relationships/customXml" Id="rId4"/>
    <Relationship Target="webSettings.xml" Type="http://schemas.openxmlformats.org/officeDocument/2006/relationships/webSettings"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international-partnerships.ec.europa.eu/policies/team-europe-initiatives_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2.xml><?xml version="1.0" encoding="utf-8"?>
<p:properties xmlns:p="http://schemas.microsoft.com/office/2006/metadata/properties" xmlns:pc="http://schemas.microsoft.com/office/infopath/2007/PartnerControls" xmlns:xsi="http://www.w3.org/2001/XMLSchema-instance">
  <documentManagement>
    <SharedWithUsers xmlns="f0e2846e-65bb-4e52-82e8-99b5fae1689b">
      <UserInfo>
        <DisplayName>Elīza Bērziņa</DisplayName>
        <AccountId>21</AccountId>
        <AccountType/>
      </UserInfo>
      <UserInfo>
        <DisplayName>Santa Ozoliņa</DisplayName>
        <AccountId>23</AccountId>
        <AccountType/>
      </UserInfo>
      <UserInfo>
        <DisplayName>Kārlis Panteļējevs</DisplayName>
        <AccountId>19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Description="Create a new document." ma:contentTypeID="0x010100565E4C1F9E538747A5B1335156D5A7D7" ma:contentTypeName="Document" ma:contentTypeScope="" ma:contentTypeVersion="10" ma:versionID="82f9bd86d21f4d7664c9b6ac2c889db3">
  <xsd:schema xmlns:xsd="http://www.w3.org/2001/XMLSchema" xmlns:ns2="d5dac9ad-b521-4d72-8066-708ce9cc86db" xmlns:ns3="f0e2846e-65bb-4e52-82e8-99b5fae1689b" xmlns:p="http://schemas.microsoft.com/office/2006/metadata/properties" xmlns:xs="http://www.w3.org/2001/XMLSchema" ma:fieldsID="ac4c761b18b7790b4aa34e5b909631a4" ma:root="true" ns2:_="" ns3:_="" targetNamespace="http://schemas.microsoft.com/office/2006/metadata/properties">
    <xsd:import namespace="d5dac9ad-b521-4d72-8066-708ce9cc86db"/>
    <xsd:import namespace="f0e2846e-65bb-4e52-82e8-99b5fae1689b"/>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5dac9ad-b521-4d72-8066-708ce9cc86db">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Tags" ma:index="12" ma:internalName="MediaServiceAutoTags" ma:readOnly="true" name="MediaServiceAutoTags" nillable="true">
      <xsd:simpleType>
        <xsd:restriction base="dms:Text"/>
      </xsd:simpleType>
    </xsd:element>
    <xsd:element ma:displayName="Extracted Text" ma:index="13" ma:internalName="MediaServiceOCR" ma:readOnly="true" name="MediaServiceOCR" nillable="true">
      <xsd:simpleType>
        <xsd:restriction base="dms:Note">
          <xsd:maxLength value="255"/>
        </xsd:restriction>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0e2846e-65bb-4e52-82e8-99b5fae1689b">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D6F4C-E014-42BD-9A54-245B9C05922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85A8E7A7-CD16-4F30-8B8C-5EEE35A03207}">
  <ds:schemaRefs>
    <ds:schemaRef ds:uri="http://schemas.microsoft.com/office/2006/metadata/properties"/>
    <ds:schemaRef ds:uri="http://schemas.microsoft.com/office/infopath/2007/PartnerControls"/>
    <ds:schemaRef ds:uri="f0e2846e-65bb-4e52-82e8-99b5fae1689b"/>
  </ds:schemaRefs>
</ds:datastoreItem>
</file>

<file path=customXml/itemProps3.xml><?xml version="1.0" encoding="utf-8"?>
<ds:datastoreItem xmlns:ds="http://schemas.openxmlformats.org/officeDocument/2006/customXml" ds:itemID="{A4C91A80-B879-40A1-9B63-E68A82B928E9}">
  <ds:schemaRefs>
    <ds:schemaRef ds:uri="http://schemas.microsoft.com/sharepoint/v3/contenttype/forms"/>
  </ds:schemaRefs>
</ds:datastoreItem>
</file>

<file path=customXml/itemProps4.xml><?xml version="1.0" encoding="utf-8"?>
<ds:datastoreItem xmlns:ds="http://schemas.openxmlformats.org/officeDocument/2006/customXml" ds:itemID="{1C32BF20-3D04-43C9-8A4A-5C339D1278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56A3B929-4B5F-470A-91D8-5BA701EFA5D6}">
  <ds:schemaRefs>
    <ds:schemaRef ds:uri="http://schemas.microsoft.com/office/2006/metadata/contentType"/>
    <ds:schemaRef ds:uri="http://schemas.microsoft.com/office/2006/metadata/properties/metaAttributes"/>
    <ds:schemaRef ds:uri="http://www.w3.org/2001/XMLSchema"/>
    <ds:schemaRef ds:uri="d5dac9ad-b521-4d72-8066-708ce9cc86db"/>
    <ds:schemaRef ds:uri="f0e2846e-65bb-4e52-82e8-99b5fae1689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9971</Words>
  <Characters>5685</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15625</CharactersWithSpaces>
  <SharedDoc>false</SharedDoc>
  <HLinks>
    <vt:vector size="6" baseType="variant">
      <vt:variant>
        <vt:i4>6684685</vt:i4>
      </vt:variant>
      <vt:variant>
        <vt:i4>0</vt:i4>
      </vt:variant>
      <vt:variant>
        <vt:i4>0</vt:i4>
      </vt:variant>
      <vt:variant>
        <vt:i4>5</vt:i4>
      </vt:variant>
      <vt:variant>
        <vt:lpwstr>https://international-partnerships.ec.europa.eu/policies/team-europe-initiatives_en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2023-03-01T10:35:00Z</dcterms:created>
  <dcterms:modified xsi:type="dcterms:W3CDTF">2023-03-01T10:35:00Z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2023-03-14</vt:lpwstr>
  </property>
  <property fmtid="{D5CDD505-2E9C-101B-9397-08002B2CF9AE}" pid="3" name="DISCesvisAdditionalMakers">
    <vt:lpwstr>Vecākais eksperts Aleksandrs Takašovs</vt:lpwstr>
  </property>
  <property fmtid="{D5CDD505-2E9C-101B-9397-08002B2CF9AE}" pid="4" name="DIScgiUrl">
    <vt:lpwstr>https://lim.esvis.gov.lv/cs/idcplg</vt:lpwstr>
  </property>
  <property fmtid="{D5CDD505-2E9C-101B-9397-08002B2CF9AE}" pid="5" name="DISdDocName">
    <vt:lpwstr>L378724</vt:lpwstr>
  </property>
  <property fmtid="{D5CDD505-2E9C-101B-9397-08002B2CF9AE}" pid="6" name="DISCesvisAdditionalTutors">
    <vt:lpwstr>Vecākais eksperts Aleksandrs Takašovs</vt:lpwstr>
  </property>
  <property fmtid="{D5CDD505-2E9C-101B-9397-08002B2CF9AE}" pid="7" name="DISCesvisAdditionalMakersPhone">
    <vt:lpwstr>67876025</vt:lpwstr>
  </property>
  <property fmtid="{D5CDD505-2E9C-101B-9397-08002B2CF9AE}" pid="8" name="DISCesvisSigner">
    <vt:lpwstr>Ministre Līga Meņģelsone</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https://lim.esvis.gov.lv/cs/idcplg?ClientControlled=DocMan&amp;coreContentOnly=1&amp;WebdavRequest=1&amp;IdcService=DOC_INFO&amp;dID=464021</vt:lpwstr>
  </property>
  <property fmtid="{D5CDD505-2E9C-101B-9397-08002B2CF9AE}" pid="11" name="DISCesvisTitle">
    <vt:lpwstr>Informatīvais ziņojums par Eiropas Savienības Nodarbinātības, sociālās politikas, veselības un patērētāju lietu ministru padomes 2023. gada 14. marta sanāksmē izskatāmajiem Veselības ministrijas kompetences jautājumiem</vt:lpwstr>
  </property>
  <property fmtid="{D5CDD505-2E9C-101B-9397-08002B2CF9AE}" pid="12" name="DISCesvisMinistryOfMinister">
    <vt:lpwstr>wwTemplateNP_MinistryOfMinister(Veselības,)</vt:lpwstr>
  </property>
  <property fmtid="{D5CDD505-2E9C-101B-9397-08002B2CF9AE}" pid="13" name="DISCesvisAuthor">
    <vt:lpwstr>Veselības ministrija</vt:lpwstr>
  </property>
  <property fmtid="{D5CDD505-2E9C-101B-9397-08002B2CF9AE}" pid="14" name="DISCesvisMainMaker">
    <vt:lpwstr>Vecākais eksperts Aleksandrs Takašovs</vt:lpwstr>
  </property>
  <property fmtid="{D5CDD505-2E9C-101B-9397-08002B2CF9AE}" pid="15" name="DISCesvisAdditionalTutorsMail">
    <vt:lpwstr>aleksandrs.takasovs@vm.gov.lv</vt:lpwstr>
  </property>
  <property fmtid="{D5CDD505-2E9C-101B-9397-08002B2CF9AE}" pid="16" name="DISCesvisAdditionalTutorsPhone">
    <vt:lpwstr>67876025</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9" name="DISCesvisDescription">
    <vt:lpwstr>
</vt:lpwstr>
  </property>
  <property fmtid="{D5CDD505-2E9C-101B-9397-08002B2CF9AE}" pid="20" name="DISCesvisAdditionalMakersMail">
    <vt:lpwstr>aleksandrs.takasovs@vm.gov.lv</vt:lpwstr>
  </property>
  <property fmtid="{D5CDD505-2E9C-101B-9397-08002B2CF9AE}" pid="21" name="DISdUser">
    <vt:lpwstr>weblogic</vt:lpwstr>
  </property>
  <property fmtid="{D5CDD505-2E9C-101B-9397-08002B2CF9AE}" pid="22" name="DISCesvisOrgApprovers">
    <vt:lpwstr>Ārlietu ministrija, Zemkopības ministrija</vt:lpwstr>
  </property>
  <property fmtid="{D5CDD505-2E9C-101B-9397-08002B2CF9AE}" pid="23" name="DISdID">
    <vt:lpwstr>464021</vt:lpwstr>
  </property>
  <property fmtid="{D5CDD505-2E9C-101B-9397-08002B2CF9AE}" pid="24" name="ContentTypeId">
    <vt:lpwstr>0x010100565E4C1F9E538747A5B1335156D5A7D7</vt:lpwstr>
  </property>
  <property fmtid="{D5CDD505-2E9C-101B-9397-08002B2CF9AE}" pid="25" name="DISCesvisMainMakerOrgUnitTitle">
    <vt:lpwstr>Eiropas lietu un starptautiskās sadarbības departaments</vt:lpwstr>
  </property>
</Properties>
</file>