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30CD5A" w14:textId="77777777" w:rsidR="007472AA" w:rsidRPr="00DB05BC" w:rsidRDefault="007D382F" w:rsidP="00A21A94">
      <w:pPr>
        <w:spacing w:after="0" w:line="240" w:lineRule="auto"/>
        <w:jc w:val="center"/>
        <w:rPr>
          <w:b/>
          <w:bCs/>
          <w:szCs w:val="24"/>
        </w:rPr>
      </w:pPr>
      <w:r w:rsidRPr="00DB05BC">
        <w:rPr>
          <w:b/>
          <w:bCs/>
          <w:szCs w:val="24"/>
        </w:rPr>
        <w:t>Informatīvais</w:t>
      </w:r>
      <w:r w:rsidR="007472AA" w:rsidRPr="00DB05BC">
        <w:rPr>
          <w:b/>
          <w:bCs/>
          <w:szCs w:val="24"/>
        </w:rPr>
        <w:t xml:space="preserve"> ziņojums</w:t>
      </w:r>
    </w:p>
    <w:p w14:paraId="7242D4A0" w14:textId="77777777" w:rsidR="00851FA6" w:rsidRPr="00DB05BC" w:rsidRDefault="003148AA" w:rsidP="00A21A94">
      <w:pPr>
        <w:spacing w:after="0" w:line="240" w:lineRule="auto"/>
        <w:jc w:val="center"/>
        <w:rPr>
          <w:b/>
          <w:bCs/>
          <w:szCs w:val="24"/>
        </w:rPr>
      </w:pPr>
      <w:r w:rsidRPr="00DB05BC">
        <w:rPr>
          <w:b/>
          <w:bCs/>
          <w:szCs w:val="24"/>
        </w:rPr>
        <w:t xml:space="preserve">par </w:t>
      </w:r>
      <w:r w:rsidR="00591F96" w:rsidRPr="00DB05BC">
        <w:rPr>
          <w:b/>
          <w:bCs/>
          <w:szCs w:val="24"/>
        </w:rPr>
        <w:t>E</w:t>
      </w:r>
      <w:r w:rsidR="005D7882" w:rsidRPr="00DB05BC">
        <w:rPr>
          <w:b/>
          <w:bCs/>
          <w:szCs w:val="24"/>
        </w:rPr>
        <w:t>i</w:t>
      </w:r>
      <w:r w:rsidR="00591F96" w:rsidRPr="00DB05BC">
        <w:rPr>
          <w:b/>
          <w:bCs/>
          <w:szCs w:val="24"/>
        </w:rPr>
        <w:t>ro</w:t>
      </w:r>
      <w:r w:rsidR="005304DD" w:rsidRPr="00DB05BC">
        <w:rPr>
          <w:b/>
          <w:bCs/>
          <w:szCs w:val="24"/>
        </w:rPr>
        <w:t xml:space="preserve">pas Reģionālās attīstības fonda </w:t>
      </w:r>
      <w:r w:rsidR="00851FA6" w:rsidRPr="00DB05BC">
        <w:rPr>
          <w:b/>
          <w:bCs/>
          <w:szCs w:val="24"/>
        </w:rPr>
        <w:t xml:space="preserve">lielā projekta </w:t>
      </w:r>
    </w:p>
    <w:p w14:paraId="08E403A7" w14:textId="77777777" w:rsidR="00851FA6" w:rsidRPr="00DB05BC" w:rsidRDefault="00851FA6" w:rsidP="00A21A94">
      <w:pPr>
        <w:spacing w:after="0" w:line="240" w:lineRule="auto"/>
        <w:jc w:val="center"/>
        <w:rPr>
          <w:b/>
          <w:bCs/>
          <w:szCs w:val="24"/>
        </w:rPr>
      </w:pPr>
      <w:r w:rsidRPr="00DB05BC">
        <w:rPr>
          <w:b/>
          <w:bCs/>
          <w:szCs w:val="24"/>
        </w:rPr>
        <w:t xml:space="preserve">“Paula Stradiņa klīniskās universitātes slimnīcas jaunās A2 ēkas attīstība” </w:t>
      </w:r>
    </w:p>
    <w:p w14:paraId="2E6CC528" w14:textId="77777777" w:rsidR="00D33E19" w:rsidRPr="00DB05BC" w:rsidRDefault="00851FA6" w:rsidP="00A21A94">
      <w:pPr>
        <w:spacing w:after="0" w:line="240" w:lineRule="auto"/>
        <w:jc w:val="center"/>
        <w:rPr>
          <w:b/>
          <w:bCs/>
          <w:szCs w:val="24"/>
        </w:rPr>
      </w:pPr>
      <w:r w:rsidRPr="00DB05BC">
        <w:rPr>
          <w:b/>
          <w:bCs/>
          <w:szCs w:val="24"/>
        </w:rPr>
        <w:t>īstenošanu</w:t>
      </w:r>
    </w:p>
    <w:p w14:paraId="1DD45ECF" w14:textId="77777777" w:rsidR="00851FA6" w:rsidRPr="00DB05BC" w:rsidRDefault="00851FA6" w:rsidP="00F62B3D">
      <w:pPr>
        <w:spacing w:before="120" w:after="0" w:line="240" w:lineRule="auto"/>
        <w:jc w:val="left"/>
        <w:rPr>
          <w:b/>
          <w:bCs/>
          <w:szCs w:val="24"/>
        </w:rPr>
      </w:pPr>
      <w:r w:rsidRPr="00DB05BC">
        <w:rPr>
          <w:b/>
          <w:bCs/>
          <w:szCs w:val="24"/>
        </w:rPr>
        <w:t>Ievads</w:t>
      </w:r>
    </w:p>
    <w:p w14:paraId="7745E56A" w14:textId="0E7CB925" w:rsidR="00A21A94" w:rsidRPr="00DB05BC" w:rsidRDefault="00851FA6" w:rsidP="001971E5">
      <w:pPr>
        <w:pStyle w:val="ListParagraph"/>
        <w:numPr>
          <w:ilvl w:val="0"/>
          <w:numId w:val="3"/>
        </w:numPr>
        <w:spacing w:before="120" w:after="360" w:line="240" w:lineRule="auto"/>
        <w:contextualSpacing w:val="0"/>
        <w:rPr>
          <w:szCs w:val="24"/>
        </w:rPr>
      </w:pPr>
      <w:r w:rsidRPr="00DB05BC">
        <w:rPr>
          <w:rFonts w:eastAsia="Times New Roman"/>
          <w:bCs/>
          <w:szCs w:val="24"/>
          <w:lang w:eastAsia="lv-LV"/>
        </w:rPr>
        <w:t xml:space="preserve">Informatīvais ziņojums ir sagatavots atbilstoši Ministru kabineta </w:t>
      </w:r>
      <w:r w:rsidR="0042201D" w:rsidRPr="00DB05BC">
        <w:rPr>
          <w:rFonts w:eastAsia="Times New Roman"/>
          <w:bCs/>
          <w:szCs w:val="24"/>
          <w:lang w:eastAsia="lv-LV"/>
        </w:rPr>
        <w:t>2016.</w:t>
      </w:r>
      <w:r w:rsidR="007D382F" w:rsidRPr="00DB05BC">
        <w:rPr>
          <w:rFonts w:eastAsia="Times New Roman"/>
          <w:bCs/>
          <w:szCs w:val="24"/>
          <w:lang w:eastAsia="lv-LV"/>
        </w:rPr>
        <w:t xml:space="preserve"> </w:t>
      </w:r>
      <w:r w:rsidR="0042201D" w:rsidRPr="00DB05BC">
        <w:rPr>
          <w:rFonts w:eastAsia="Times New Roman"/>
          <w:bCs/>
          <w:szCs w:val="24"/>
          <w:lang w:eastAsia="lv-LV"/>
        </w:rPr>
        <w:t>gada</w:t>
      </w:r>
      <w:r w:rsidRPr="00DB05BC">
        <w:rPr>
          <w:rFonts w:eastAsia="Times New Roman"/>
          <w:bCs/>
          <w:szCs w:val="24"/>
          <w:lang w:eastAsia="lv-LV"/>
        </w:rPr>
        <w:t xml:space="preserve"> </w:t>
      </w:r>
      <w:r w:rsidR="0042201D" w:rsidRPr="00DB05BC">
        <w:rPr>
          <w:rFonts w:eastAsia="Times New Roman"/>
          <w:bCs/>
          <w:szCs w:val="24"/>
          <w:lang w:eastAsia="lv-LV"/>
        </w:rPr>
        <w:t>9.</w:t>
      </w:r>
      <w:r w:rsidR="007D382F" w:rsidRPr="00DB05BC">
        <w:rPr>
          <w:rFonts w:eastAsia="Times New Roman"/>
          <w:bCs/>
          <w:szCs w:val="24"/>
          <w:lang w:eastAsia="lv-LV"/>
        </w:rPr>
        <w:t xml:space="preserve"> </w:t>
      </w:r>
      <w:r w:rsidR="0042201D" w:rsidRPr="00DB05BC">
        <w:rPr>
          <w:rFonts w:eastAsia="Times New Roman"/>
          <w:bCs/>
          <w:szCs w:val="24"/>
          <w:lang w:eastAsia="lv-LV"/>
        </w:rPr>
        <w:t>augusta</w:t>
      </w:r>
      <w:r w:rsidRPr="00DB05BC">
        <w:rPr>
          <w:rFonts w:eastAsia="Times New Roman"/>
          <w:bCs/>
          <w:szCs w:val="24"/>
          <w:lang w:eastAsia="lv-LV"/>
        </w:rPr>
        <w:t xml:space="preserve"> sēdes </w:t>
      </w:r>
      <w:proofErr w:type="spellStart"/>
      <w:r w:rsidRPr="00DB05BC">
        <w:rPr>
          <w:rFonts w:eastAsia="Times New Roman"/>
          <w:bCs/>
          <w:szCs w:val="24"/>
          <w:lang w:eastAsia="lv-LV"/>
        </w:rPr>
        <w:t>protokollēmuma</w:t>
      </w:r>
      <w:proofErr w:type="spellEnd"/>
      <w:r w:rsidRPr="00DB05BC">
        <w:rPr>
          <w:rFonts w:eastAsia="Times New Roman"/>
          <w:bCs/>
          <w:szCs w:val="24"/>
          <w:lang w:eastAsia="lv-LV"/>
        </w:rPr>
        <w:t xml:space="preserve"> Nr.</w:t>
      </w:r>
      <w:r w:rsidR="00F11B92" w:rsidRPr="00DB05BC">
        <w:rPr>
          <w:rFonts w:eastAsia="Times New Roman"/>
          <w:bCs/>
          <w:szCs w:val="24"/>
          <w:lang w:eastAsia="lv-LV"/>
        </w:rPr>
        <w:t xml:space="preserve"> </w:t>
      </w:r>
      <w:r w:rsidRPr="00DB05BC">
        <w:rPr>
          <w:rFonts w:eastAsia="Times New Roman"/>
          <w:bCs/>
          <w:szCs w:val="24"/>
          <w:lang w:eastAsia="lv-LV"/>
        </w:rPr>
        <w:t>39 45.§. „Informatīvais ziņojums “Par VSIA Paula Stradiņa klīniskā universitātes slimnīca” A korpusa otrās kārtas attīstību” un atbildes projekts Saeimas Sociālo un darba lietu komisijai un Publisko izdevumu revīzijas komisijai (par P.</w:t>
      </w:r>
      <w:r w:rsidR="00F11B92" w:rsidRPr="00DB05BC">
        <w:rPr>
          <w:rFonts w:eastAsia="Times New Roman"/>
          <w:bCs/>
          <w:szCs w:val="24"/>
          <w:lang w:eastAsia="lv-LV"/>
        </w:rPr>
        <w:t xml:space="preserve"> </w:t>
      </w:r>
      <w:r w:rsidRPr="00DB05BC">
        <w:rPr>
          <w:rFonts w:eastAsia="Times New Roman"/>
          <w:bCs/>
          <w:szCs w:val="24"/>
          <w:lang w:eastAsia="lv-LV"/>
        </w:rPr>
        <w:t>Stradiņa Klīniskās universitātes slimnīcas A korpusa otrās kārtas būvniecību)” 1</w:t>
      </w:r>
      <w:r w:rsidR="002851F5">
        <w:rPr>
          <w:rFonts w:eastAsia="Times New Roman"/>
          <w:bCs/>
          <w:szCs w:val="24"/>
          <w:lang w:eastAsia="lv-LV"/>
        </w:rPr>
        <w:t>2</w:t>
      </w:r>
      <w:r w:rsidRPr="00DB05BC">
        <w:rPr>
          <w:rFonts w:eastAsia="Times New Roman"/>
          <w:bCs/>
          <w:szCs w:val="24"/>
          <w:lang w:eastAsia="lv-LV"/>
        </w:rPr>
        <w:t>.</w:t>
      </w:r>
      <w:r w:rsidR="00F11B92" w:rsidRPr="00DB05BC">
        <w:rPr>
          <w:rFonts w:eastAsia="Times New Roman"/>
          <w:bCs/>
          <w:szCs w:val="24"/>
          <w:lang w:eastAsia="lv-LV"/>
        </w:rPr>
        <w:t xml:space="preserve"> </w:t>
      </w:r>
      <w:r w:rsidRPr="00DB05BC">
        <w:rPr>
          <w:rFonts w:eastAsia="Times New Roman"/>
          <w:bCs/>
          <w:szCs w:val="24"/>
          <w:lang w:eastAsia="lv-LV"/>
        </w:rPr>
        <w:t>punktā noteiktajam uzdevumam</w:t>
      </w:r>
      <w:r w:rsidR="0027121D" w:rsidRPr="00DB05BC">
        <w:rPr>
          <w:rFonts w:eastAsia="Times New Roman"/>
          <w:bCs/>
          <w:szCs w:val="24"/>
          <w:lang w:eastAsia="lv-LV"/>
        </w:rPr>
        <w:t xml:space="preserve">, kas paredz </w:t>
      </w:r>
      <w:r w:rsidRPr="00DB05BC">
        <w:rPr>
          <w:rFonts w:eastAsia="Times New Roman"/>
          <w:bCs/>
          <w:szCs w:val="24"/>
          <w:lang w:eastAsia="lv-LV"/>
        </w:rPr>
        <w:t>Veselības ministrijai, ja Valsts sabiedrība ar ierobežotu atbildību “Paula Stradiņa klīniskā universitātes slimnīca” A korpusa otrās kārtas īstenošanas laikā tiek identificētas būtiskas problēmas, kas saistītas ar finanšu vai īstenošanas jautājumiem, informēt Ministru kabinetu.</w:t>
      </w:r>
    </w:p>
    <w:p w14:paraId="4F7F18E1" w14:textId="77777777" w:rsidR="00A211F8" w:rsidRPr="00DB05BC" w:rsidRDefault="00D156F8" w:rsidP="00B6304A">
      <w:pPr>
        <w:spacing w:before="120" w:after="0" w:line="240" w:lineRule="auto"/>
        <w:rPr>
          <w:b/>
          <w:szCs w:val="24"/>
        </w:rPr>
      </w:pPr>
      <w:r w:rsidRPr="00DB05BC">
        <w:rPr>
          <w:rFonts w:eastAsia="Times New Roman"/>
          <w:b/>
          <w:szCs w:val="24"/>
          <w:lang w:eastAsia="lv-LV"/>
        </w:rPr>
        <w:t>I</w:t>
      </w:r>
      <w:r w:rsidR="00851FA6" w:rsidRPr="00DB05BC">
        <w:rPr>
          <w:rFonts w:eastAsia="Times New Roman"/>
          <w:b/>
          <w:szCs w:val="24"/>
          <w:lang w:eastAsia="lv-LV"/>
        </w:rPr>
        <w:t xml:space="preserve">. </w:t>
      </w:r>
      <w:r w:rsidR="00B67B97" w:rsidRPr="00DB05BC">
        <w:rPr>
          <w:rFonts w:eastAsia="Times New Roman"/>
          <w:b/>
          <w:szCs w:val="24"/>
          <w:lang w:eastAsia="lv-LV"/>
        </w:rPr>
        <w:t>Vispārēja i</w:t>
      </w:r>
      <w:r w:rsidR="00667344" w:rsidRPr="00DB05BC">
        <w:rPr>
          <w:rFonts w:eastAsia="Times New Roman"/>
          <w:b/>
          <w:szCs w:val="24"/>
          <w:lang w:eastAsia="lv-LV"/>
        </w:rPr>
        <w:t>nformācija</w:t>
      </w:r>
      <w:r w:rsidR="005600AA" w:rsidRPr="00DB05BC">
        <w:rPr>
          <w:rFonts w:eastAsia="Times New Roman"/>
          <w:b/>
          <w:szCs w:val="24"/>
          <w:lang w:eastAsia="lv-LV"/>
        </w:rPr>
        <w:t xml:space="preserve"> par</w:t>
      </w:r>
      <w:r w:rsidR="00A211F8" w:rsidRPr="00DB05BC">
        <w:rPr>
          <w:rFonts w:eastAsia="Times New Roman"/>
          <w:b/>
          <w:szCs w:val="24"/>
          <w:lang w:eastAsia="lv-LV"/>
        </w:rPr>
        <w:t xml:space="preserve"> </w:t>
      </w:r>
      <w:r w:rsidR="00591F96" w:rsidRPr="00DB05BC">
        <w:rPr>
          <w:rFonts w:eastAsia="Times New Roman"/>
          <w:b/>
          <w:szCs w:val="24"/>
          <w:lang w:eastAsia="lv-LV"/>
        </w:rPr>
        <w:t>E</w:t>
      </w:r>
      <w:r w:rsidR="00B2776E" w:rsidRPr="00DB05BC">
        <w:rPr>
          <w:rFonts w:eastAsia="Times New Roman"/>
          <w:b/>
          <w:szCs w:val="24"/>
          <w:lang w:eastAsia="lv-LV"/>
        </w:rPr>
        <w:t>i</w:t>
      </w:r>
      <w:r w:rsidR="00591F96" w:rsidRPr="00DB05BC">
        <w:rPr>
          <w:rFonts w:eastAsia="Times New Roman"/>
          <w:b/>
          <w:szCs w:val="24"/>
          <w:lang w:eastAsia="lv-LV"/>
        </w:rPr>
        <w:t>ro</w:t>
      </w:r>
      <w:r w:rsidRPr="00DB05BC">
        <w:rPr>
          <w:rFonts w:eastAsia="Times New Roman"/>
          <w:b/>
          <w:szCs w:val="24"/>
          <w:lang w:eastAsia="lv-LV"/>
        </w:rPr>
        <w:t>pas Reģionālās attīstības fonda</w:t>
      </w:r>
      <w:r w:rsidR="0075306E" w:rsidRPr="00DB05BC">
        <w:rPr>
          <w:rFonts w:eastAsia="Times New Roman"/>
          <w:b/>
          <w:szCs w:val="24"/>
          <w:lang w:eastAsia="lv-LV"/>
        </w:rPr>
        <w:t xml:space="preserve"> </w:t>
      </w:r>
      <w:r w:rsidR="00851FA6" w:rsidRPr="00DB05BC">
        <w:rPr>
          <w:rFonts w:eastAsia="Times New Roman"/>
          <w:b/>
          <w:szCs w:val="24"/>
          <w:lang w:eastAsia="lv-LV"/>
        </w:rPr>
        <w:t xml:space="preserve">lielā </w:t>
      </w:r>
      <w:r w:rsidR="00A211F8" w:rsidRPr="00DB05BC">
        <w:rPr>
          <w:rFonts w:eastAsia="Times New Roman"/>
          <w:b/>
          <w:szCs w:val="24"/>
          <w:lang w:eastAsia="lv-LV"/>
        </w:rPr>
        <w:t>projekt</w:t>
      </w:r>
      <w:r w:rsidR="00B67B97" w:rsidRPr="00DB05BC">
        <w:rPr>
          <w:rFonts w:eastAsia="Times New Roman"/>
          <w:b/>
          <w:szCs w:val="24"/>
          <w:lang w:eastAsia="lv-LV"/>
        </w:rPr>
        <w:t>u</w:t>
      </w:r>
      <w:r w:rsidR="00851FA6" w:rsidRPr="00DB05BC">
        <w:rPr>
          <w:rFonts w:eastAsia="Times New Roman"/>
          <w:b/>
          <w:szCs w:val="24"/>
          <w:lang w:eastAsia="lv-LV"/>
        </w:rPr>
        <w:t xml:space="preserve"> </w:t>
      </w:r>
      <w:r w:rsidR="00851FA6" w:rsidRPr="00DB05BC">
        <w:rPr>
          <w:b/>
          <w:szCs w:val="24"/>
        </w:rPr>
        <w:t xml:space="preserve">“Paula Stradiņa klīniskās universitātes slimnīcas jaunās A2 ēkas attīstība” </w:t>
      </w:r>
    </w:p>
    <w:p w14:paraId="59EA55DD" w14:textId="6904E7E0" w:rsidR="00D04993" w:rsidRPr="00DB05BC" w:rsidRDefault="00851FA6" w:rsidP="00A21A94">
      <w:pPr>
        <w:pStyle w:val="ListParagraph"/>
        <w:numPr>
          <w:ilvl w:val="0"/>
          <w:numId w:val="3"/>
        </w:numPr>
        <w:spacing w:before="120" w:after="0" w:line="240" w:lineRule="auto"/>
        <w:contextualSpacing w:val="0"/>
        <w:rPr>
          <w:rFonts w:eastAsia="Times New Roman"/>
          <w:bCs/>
          <w:szCs w:val="24"/>
          <w:lang w:eastAsia="lv-LV"/>
        </w:rPr>
      </w:pPr>
      <w:r w:rsidRPr="00DB05BC">
        <w:rPr>
          <w:rFonts w:eastAsia="Times New Roman"/>
          <w:bCs/>
          <w:szCs w:val="24"/>
          <w:lang w:eastAsia="lv-LV"/>
        </w:rPr>
        <w:t xml:space="preserve">Valsts sabiedrība ar ierobežotu atbildību “Paula Stradiņa klīniskā universitātes slimnīca” (turpmāk – PSKUS) </w:t>
      </w:r>
      <w:r w:rsidR="00D04993" w:rsidRPr="00DB05BC">
        <w:rPr>
          <w:rFonts w:eastAsia="Times New Roman"/>
          <w:bCs/>
          <w:szCs w:val="24"/>
          <w:lang w:eastAsia="lv-LV"/>
        </w:rPr>
        <w:t>ir</w:t>
      </w:r>
      <w:r w:rsidR="00F62B3D" w:rsidRPr="00DB05BC">
        <w:rPr>
          <w:rFonts w:eastAsia="Times New Roman"/>
          <w:bCs/>
          <w:szCs w:val="24"/>
          <w:lang w:eastAsia="lv-LV"/>
        </w:rPr>
        <w:t xml:space="preserve"> viens no</w:t>
      </w:r>
      <w:r w:rsidR="00D04993" w:rsidRPr="00DB05BC">
        <w:rPr>
          <w:rFonts w:eastAsia="Times New Roman"/>
          <w:bCs/>
          <w:szCs w:val="24"/>
          <w:lang w:eastAsia="lv-LV"/>
        </w:rPr>
        <w:t xml:space="preserve"> Latvijas vadoš</w:t>
      </w:r>
      <w:r w:rsidR="00F62B3D" w:rsidRPr="00DB05BC">
        <w:rPr>
          <w:rFonts w:eastAsia="Times New Roman"/>
          <w:bCs/>
          <w:szCs w:val="24"/>
          <w:lang w:eastAsia="lv-LV"/>
        </w:rPr>
        <w:t>ajiem</w:t>
      </w:r>
      <w:r w:rsidR="00D04993" w:rsidRPr="00DB05BC">
        <w:rPr>
          <w:rFonts w:eastAsia="Times New Roman"/>
          <w:bCs/>
          <w:szCs w:val="24"/>
          <w:lang w:eastAsia="lv-LV"/>
        </w:rPr>
        <w:t xml:space="preserve"> ārstniecības, pētniecības un izglītības centr</w:t>
      </w:r>
      <w:r w:rsidR="00F62B3D" w:rsidRPr="00DB05BC">
        <w:rPr>
          <w:rFonts w:eastAsia="Times New Roman"/>
          <w:bCs/>
          <w:szCs w:val="24"/>
          <w:lang w:eastAsia="lv-LV"/>
        </w:rPr>
        <w:t>iem</w:t>
      </w:r>
      <w:r w:rsidR="00D04993" w:rsidRPr="00DB05BC">
        <w:rPr>
          <w:rFonts w:eastAsia="Times New Roman"/>
          <w:bCs/>
          <w:szCs w:val="24"/>
          <w:lang w:eastAsia="lv-LV"/>
        </w:rPr>
        <w:t xml:space="preserve"> rūpēs par cilvēka dzīvību un sabiedrības veselību. PSKUS sniedz primārās, sekundārās un terciārās veselības aprūpes pakalpojumus visiem Latvijas iedzīvotājiem – aptuveni 40% no primārās veselības aprūpes pacientiem un 50% no terciārās veselības aprūpes pacientiem no teritorijām ārpus Rīgas. PSKUS sniedz gandrīz 50% no stacionāriem pakalpojumiem sirds un asinsvadu jomā, kā arī </w:t>
      </w:r>
      <w:r w:rsidR="00F11B92" w:rsidRPr="00DB05BC">
        <w:rPr>
          <w:rFonts w:eastAsia="Times New Roman"/>
          <w:bCs/>
          <w:szCs w:val="24"/>
          <w:lang w:eastAsia="lv-LV"/>
        </w:rPr>
        <w:t xml:space="preserve">PSKUS </w:t>
      </w:r>
      <w:r w:rsidR="00D04993" w:rsidRPr="00DB05BC">
        <w:rPr>
          <w:rFonts w:eastAsia="Times New Roman"/>
          <w:bCs/>
          <w:szCs w:val="24"/>
          <w:lang w:eastAsia="lv-LV"/>
        </w:rPr>
        <w:t>ir būtiska loma onkoloģijas pacientu ārstēšanā</w:t>
      </w:r>
      <w:r w:rsidR="00F62B3D" w:rsidRPr="00DB05BC">
        <w:rPr>
          <w:rFonts w:eastAsia="Times New Roman"/>
          <w:bCs/>
          <w:szCs w:val="24"/>
          <w:lang w:eastAsia="lv-LV"/>
        </w:rPr>
        <w:t>,</w:t>
      </w:r>
      <w:r w:rsidR="00D04993" w:rsidRPr="00DB05BC">
        <w:rPr>
          <w:rFonts w:eastAsia="Times New Roman"/>
          <w:bCs/>
          <w:szCs w:val="24"/>
          <w:lang w:eastAsia="lv-LV"/>
        </w:rPr>
        <w:t xml:space="preserve"> perinatālās un </w:t>
      </w:r>
      <w:proofErr w:type="spellStart"/>
      <w:r w:rsidR="00D04993" w:rsidRPr="00DB05BC">
        <w:rPr>
          <w:rFonts w:eastAsia="Times New Roman"/>
          <w:bCs/>
          <w:szCs w:val="24"/>
          <w:lang w:eastAsia="lv-LV"/>
        </w:rPr>
        <w:t>neonatālās</w:t>
      </w:r>
      <w:proofErr w:type="spellEnd"/>
      <w:r w:rsidR="00D04993" w:rsidRPr="00DB05BC">
        <w:rPr>
          <w:rFonts w:eastAsia="Times New Roman"/>
          <w:bCs/>
          <w:szCs w:val="24"/>
          <w:lang w:eastAsia="lv-LV"/>
        </w:rPr>
        <w:t xml:space="preserve"> aprūpes nodrošināšanā Latvijā.</w:t>
      </w:r>
    </w:p>
    <w:p w14:paraId="7FDA5813" w14:textId="7158A419" w:rsidR="00E20DB3" w:rsidRPr="00DB05BC" w:rsidRDefault="00EE231C" w:rsidP="00E20DB3">
      <w:pPr>
        <w:pStyle w:val="ListParagraph"/>
        <w:numPr>
          <w:ilvl w:val="0"/>
          <w:numId w:val="3"/>
        </w:numPr>
        <w:spacing w:before="120" w:after="0" w:line="240" w:lineRule="auto"/>
        <w:contextualSpacing w:val="0"/>
        <w:rPr>
          <w:rFonts w:eastAsia="Times New Roman"/>
          <w:bCs/>
          <w:szCs w:val="24"/>
          <w:lang w:eastAsia="lv-LV"/>
        </w:rPr>
      </w:pPr>
      <w:r w:rsidRPr="00DB05BC">
        <w:rPr>
          <w:rFonts w:eastAsia="Times New Roman"/>
          <w:bCs/>
          <w:szCs w:val="24"/>
          <w:lang w:eastAsia="lv-LV"/>
        </w:rPr>
        <w:t xml:space="preserve">Lai nodrošinātu un attīstītu PSKUS sniegtos pakalpojumus atbilstoši augsti specializētas universitātes klīnikas standartiem, </w:t>
      </w:r>
      <w:r w:rsidR="002B554C" w:rsidRPr="00DB05BC">
        <w:rPr>
          <w:rFonts w:eastAsia="Times New Roman"/>
          <w:bCs/>
          <w:szCs w:val="24"/>
          <w:lang w:eastAsia="lv-LV"/>
        </w:rPr>
        <w:t xml:space="preserve">ar mērķi modernizēt </w:t>
      </w:r>
      <w:r w:rsidR="00F125AD" w:rsidRPr="00DB05BC">
        <w:rPr>
          <w:rFonts w:eastAsia="Times New Roman"/>
          <w:bCs/>
          <w:szCs w:val="24"/>
          <w:lang w:eastAsia="lv-LV"/>
        </w:rPr>
        <w:t xml:space="preserve">un </w:t>
      </w:r>
      <w:r w:rsidRPr="00DB05BC">
        <w:rPr>
          <w:rFonts w:eastAsia="Times New Roman"/>
          <w:bCs/>
          <w:szCs w:val="24"/>
          <w:lang w:eastAsia="lv-LV"/>
        </w:rPr>
        <w:t>paplašināt PSKUS infrastruktūru</w:t>
      </w:r>
      <w:r w:rsidR="002B554C" w:rsidRPr="00DB05BC">
        <w:rPr>
          <w:rFonts w:eastAsia="Times New Roman"/>
          <w:bCs/>
          <w:szCs w:val="24"/>
          <w:lang w:eastAsia="lv-LV"/>
        </w:rPr>
        <w:t>, 2009.gadā tika uzsākta</w:t>
      </w:r>
      <w:r w:rsidRPr="00DB05BC">
        <w:rPr>
          <w:rFonts w:eastAsia="Times New Roman"/>
          <w:bCs/>
          <w:szCs w:val="24"/>
          <w:lang w:eastAsia="lv-LV"/>
        </w:rPr>
        <w:t xml:space="preserve"> </w:t>
      </w:r>
      <w:r w:rsidR="00DA5BCE" w:rsidRPr="00DB05BC">
        <w:rPr>
          <w:rFonts w:eastAsia="Times New Roman"/>
          <w:bCs/>
          <w:szCs w:val="24"/>
          <w:lang w:eastAsia="lv-LV"/>
        </w:rPr>
        <w:t xml:space="preserve">A </w:t>
      </w:r>
      <w:r w:rsidR="002B554C" w:rsidRPr="00DB05BC">
        <w:rPr>
          <w:rFonts w:eastAsia="Times New Roman"/>
          <w:bCs/>
          <w:szCs w:val="24"/>
          <w:lang w:eastAsia="lv-LV"/>
        </w:rPr>
        <w:t>ēkas plānošana</w:t>
      </w:r>
      <w:r w:rsidR="00F125AD" w:rsidRPr="00DB05BC">
        <w:rPr>
          <w:rFonts w:eastAsia="Times New Roman"/>
          <w:bCs/>
          <w:szCs w:val="24"/>
          <w:lang w:eastAsia="lv-LV"/>
        </w:rPr>
        <w:t xml:space="preserve">, kas sākotnēji plānota kā </w:t>
      </w:r>
      <w:r w:rsidR="002B554C" w:rsidRPr="00DB05BC">
        <w:rPr>
          <w:color w:val="000000"/>
          <w:szCs w:val="24"/>
          <w:shd w:val="clear" w:color="auto" w:fill="FFFFFF"/>
        </w:rPr>
        <w:t>vienota ēkas izbūve</w:t>
      </w:r>
      <w:r w:rsidR="00F125AD" w:rsidRPr="00DB05BC">
        <w:rPr>
          <w:color w:val="000000"/>
          <w:szCs w:val="24"/>
          <w:shd w:val="clear" w:color="auto" w:fill="FFFFFF"/>
        </w:rPr>
        <w:t>.</w:t>
      </w:r>
      <w:r w:rsidR="00A24854" w:rsidRPr="00DB05BC">
        <w:rPr>
          <w:color w:val="000000"/>
          <w:szCs w:val="24"/>
          <w:shd w:val="clear" w:color="auto" w:fill="FFFFFF"/>
        </w:rPr>
        <w:t xml:space="preserve"> Veselības aprūpes funkciju un telpu plānojumam</w:t>
      </w:r>
      <w:r w:rsidR="00F125AD" w:rsidRPr="00DB05BC">
        <w:rPr>
          <w:color w:val="000000"/>
          <w:szCs w:val="24"/>
          <w:shd w:val="clear" w:color="auto" w:fill="FFFFFF"/>
        </w:rPr>
        <w:t xml:space="preserve"> A ēkā tika</w:t>
      </w:r>
      <w:r w:rsidR="00A24854" w:rsidRPr="00DB05BC">
        <w:rPr>
          <w:color w:val="000000"/>
          <w:szCs w:val="24"/>
          <w:shd w:val="clear" w:color="auto" w:fill="FFFFFF"/>
        </w:rPr>
        <w:t xml:space="preserve"> piesaistīti</w:t>
      </w:r>
      <w:r w:rsidR="00B8062A" w:rsidRPr="00DB05BC">
        <w:rPr>
          <w:color w:val="000000"/>
          <w:szCs w:val="24"/>
          <w:shd w:val="clear" w:color="auto" w:fill="FFFFFF"/>
        </w:rPr>
        <w:t xml:space="preserve"> </w:t>
      </w:r>
      <w:r w:rsidR="006E0A84" w:rsidRPr="00DB05BC">
        <w:rPr>
          <w:color w:val="000000"/>
          <w:szCs w:val="24"/>
          <w:shd w:val="clear" w:color="auto" w:fill="FFFFFF"/>
        </w:rPr>
        <w:t xml:space="preserve">starptautiski </w:t>
      </w:r>
      <w:r w:rsidR="00A24854" w:rsidRPr="00DB05BC">
        <w:rPr>
          <w:color w:val="000000"/>
          <w:szCs w:val="24"/>
          <w:shd w:val="clear" w:color="auto" w:fill="FFFFFF"/>
        </w:rPr>
        <w:t xml:space="preserve">atzīti eksperti, kas izstrādāja </w:t>
      </w:r>
      <w:r w:rsidR="00F125AD" w:rsidRPr="00DB05BC">
        <w:rPr>
          <w:color w:val="000000"/>
          <w:szCs w:val="24"/>
          <w:shd w:val="clear" w:color="auto" w:fill="FFFFFF"/>
        </w:rPr>
        <w:t xml:space="preserve">funkcionālus un </w:t>
      </w:r>
      <w:r w:rsidR="00A24854" w:rsidRPr="00DB05BC">
        <w:rPr>
          <w:color w:val="000000"/>
          <w:szCs w:val="24"/>
          <w:shd w:val="clear" w:color="auto" w:fill="FFFFFF"/>
        </w:rPr>
        <w:t xml:space="preserve">telpiskus risinājumus </w:t>
      </w:r>
      <w:r w:rsidR="006E0A84" w:rsidRPr="00DB05BC">
        <w:rPr>
          <w:color w:val="000000"/>
          <w:szCs w:val="24"/>
          <w:shd w:val="clear" w:color="auto" w:fill="FFFFFF"/>
        </w:rPr>
        <w:t xml:space="preserve">PSKUS </w:t>
      </w:r>
      <w:r w:rsidR="00F125AD" w:rsidRPr="00DB05BC">
        <w:rPr>
          <w:color w:val="000000"/>
          <w:szCs w:val="24"/>
          <w:shd w:val="clear" w:color="auto" w:fill="FFFFFF"/>
        </w:rPr>
        <w:t xml:space="preserve">A ēkas </w:t>
      </w:r>
      <w:r w:rsidR="006E0A84" w:rsidRPr="00DB05BC">
        <w:rPr>
          <w:color w:val="000000"/>
          <w:szCs w:val="24"/>
          <w:shd w:val="clear" w:color="auto" w:fill="FFFFFF"/>
        </w:rPr>
        <w:t>attīstībai</w:t>
      </w:r>
      <w:r w:rsidR="007350FA" w:rsidRPr="00DB05BC">
        <w:rPr>
          <w:color w:val="000000"/>
          <w:szCs w:val="24"/>
          <w:shd w:val="clear" w:color="auto" w:fill="FFFFFF"/>
        </w:rPr>
        <w:t>,</w:t>
      </w:r>
      <w:r w:rsidR="006E0A84" w:rsidRPr="00DB05BC">
        <w:rPr>
          <w:color w:val="000000"/>
          <w:szCs w:val="24"/>
          <w:shd w:val="clear" w:color="auto" w:fill="FFFFFF"/>
        </w:rPr>
        <w:t xml:space="preserve"> </w:t>
      </w:r>
      <w:r w:rsidR="00F125AD" w:rsidRPr="00DB05BC">
        <w:rPr>
          <w:color w:val="000000"/>
          <w:szCs w:val="24"/>
          <w:shd w:val="clear" w:color="auto" w:fill="FFFFFF"/>
        </w:rPr>
        <w:t>iekļaujot tajos detalizēt</w:t>
      </w:r>
      <w:r w:rsidR="002129CD" w:rsidRPr="00DB05BC">
        <w:rPr>
          <w:color w:val="000000"/>
          <w:szCs w:val="24"/>
          <w:shd w:val="clear" w:color="auto" w:fill="FFFFFF"/>
        </w:rPr>
        <w:t>i</w:t>
      </w:r>
      <w:r w:rsidR="00F125AD" w:rsidRPr="00DB05BC">
        <w:rPr>
          <w:color w:val="000000"/>
          <w:szCs w:val="24"/>
          <w:shd w:val="clear" w:color="auto" w:fill="FFFFFF"/>
        </w:rPr>
        <w:t xml:space="preserve"> anal</w:t>
      </w:r>
      <w:r w:rsidR="00B8062A" w:rsidRPr="00DB05BC">
        <w:rPr>
          <w:color w:val="000000"/>
          <w:szCs w:val="24"/>
          <w:shd w:val="clear" w:color="auto" w:fill="FFFFFF"/>
        </w:rPr>
        <w:t>i</w:t>
      </w:r>
      <w:r w:rsidR="00F125AD" w:rsidRPr="00DB05BC">
        <w:rPr>
          <w:color w:val="000000"/>
          <w:szCs w:val="24"/>
          <w:shd w:val="clear" w:color="auto" w:fill="FFFFFF"/>
        </w:rPr>
        <w:t>zē</w:t>
      </w:r>
      <w:r w:rsidR="00B8062A" w:rsidRPr="00DB05BC">
        <w:rPr>
          <w:color w:val="000000"/>
          <w:szCs w:val="24"/>
          <w:shd w:val="clear" w:color="auto" w:fill="FFFFFF"/>
        </w:rPr>
        <w:t>t</w:t>
      </w:r>
      <w:r w:rsidR="00F125AD" w:rsidRPr="00DB05BC">
        <w:rPr>
          <w:color w:val="000000"/>
          <w:szCs w:val="24"/>
          <w:shd w:val="clear" w:color="auto" w:fill="FFFFFF"/>
        </w:rPr>
        <w:t xml:space="preserve">us un starptautiskajā labajā pieredzē balstītu, optimālu un efektīvu, telpu </w:t>
      </w:r>
      <w:r w:rsidR="00A24854" w:rsidRPr="00DB05BC">
        <w:rPr>
          <w:color w:val="000000"/>
          <w:szCs w:val="24"/>
          <w:shd w:val="clear" w:color="auto" w:fill="FFFFFF"/>
        </w:rPr>
        <w:t>plānojumu,</w:t>
      </w:r>
      <w:r w:rsidR="006E0A84" w:rsidRPr="00DB05BC">
        <w:rPr>
          <w:color w:val="000000"/>
          <w:szCs w:val="24"/>
          <w:shd w:val="clear" w:color="auto" w:fill="FFFFFF"/>
        </w:rPr>
        <w:t xml:space="preserve"> </w:t>
      </w:r>
      <w:r w:rsidR="00F125AD" w:rsidRPr="00DB05BC">
        <w:rPr>
          <w:color w:val="000000"/>
          <w:szCs w:val="24"/>
          <w:shd w:val="clear" w:color="auto" w:fill="FFFFFF"/>
        </w:rPr>
        <w:t xml:space="preserve">kopsakarībās ar </w:t>
      </w:r>
      <w:r w:rsidR="006E0A84" w:rsidRPr="00DB05BC">
        <w:rPr>
          <w:color w:val="000000"/>
          <w:szCs w:val="24"/>
          <w:shd w:val="clear" w:color="auto" w:fill="FFFFFF"/>
        </w:rPr>
        <w:t>PSKUS teritorijas attīstību kopumā</w:t>
      </w:r>
      <w:r w:rsidR="007350FA" w:rsidRPr="00DB05BC">
        <w:rPr>
          <w:rStyle w:val="FootnoteReference"/>
          <w:color w:val="000000"/>
          <w:szCs w:val="24"/>
          <w:shd w:val="clear" w:color="auto" w:fill="FFFFFF"/>
        </w:rPr>
        <w:footnoteReference w:id="1"/>
      </w:r>
      <w:r w:rsidR="00F125AD" w:rsidRPr="00DB05BC">
        <w:rPr>
          <w:color w:val="000000"/>
          <w:szCs w:val="24"/>
          <w:shd w:val="clear" w:color="auto" w:fill="FFFFFF"/>
        </w:rPr>
        <w:t>.</w:t>
      </w:r>
      <w:r w:rsidR="00A03372" w:rsidRPr="00DB05BC">
        <w:rPr>
          <w:color w:val="000000"/>
          <w:szCs w:val="24"/>
          <w:shd w:val="clear" w:color="auto" w:fill="FFFFFF"/>
        </w:rPr>
        <w:t xml:space="preserve"> </w:t>
      </w:r>
      <w:r w:rsidR="00A46C1B" w:rsidRPr="00DB05BC">
        <w:rPr>
          <w:color w:val="000000"/>
          <w:szCs w:val="24"/>
          <w:shd w:val="clear" w:color="auto" w:fill="FFFFFF"/>
        </w:rPr>
        <w:t>2013. gadā darbus pie A korpusa būvprojekta izstrādes uzsāka</w:t>
      </w:r>
      <w:r w:rsidR="002B554C" w:rsidRPr="00DB05BC">
        <w:rPr>
          <w:color w:val="000000"/>
          <w:szCs w:val="24"/>
          <w:shd w:val="clear" w:color="auto" w:fill="FFFFFF"/>
        </w:rPr>
        <w:t xml:space="preserve"> pilnsabiedrība</w:t>
      </w:r>
      <w:r w:rsidR="00A46C1B" w:rsidRPr="00DB05BC">
        <w:rPr>
          <w:color w:val="000000"/>
          <w:szCs w:val="24"/>
          <w:shd w:val="clear" w:color="auto" w:fill="FFFFFF"/>
        </w:rPr>
        <w:t xml:space="preserve"> “SBRE”, </w:t>
      </w:r>
      <w:r w:rsidR="002B554C" w:rsidRPr="00DB05BC">
        <w:rPr>
          <w:color w:val="000000"/>
          <w:szCs w:val="24"/>
          <w:shd w:val="clear" w:color="auto" w:fill="FFFFFF"/>
        </w:rPr>
        <w:t xml:space="preserve">kura </w:t>
      </w:r>
      <w:r w:rsidR="00A46C1B" w:rsidRPr="00DB05BC">
        <w:rPr>
          <w:color w:val="000000"/>
          <w:szCs w:val="24"/>
          <w:shd w:val="clear" w:color="auto" w:fill="FFFFFF"/>
        </w:rPr>
        <w:t>piesaistīja arhitektu biroju SIA “</w:t>
      </w:r>
      <w:proofErr w:type="spellStart"/>
      <w:r w:rsidR="00A46C1B" w:rsidRPr="00DB05BC">
        <w:rPr>
          <w:color w:val="000000"/>
          <w:szCs w:val="24"/>
          <w:shd w:val="clear" w:color="auto" w:fill="FFFFFF"/>
        </w:rPr>
        <w:t>Sarma&amp;Norde</w:t>
      </w:r>
      <w:proofErr w:type="spellEnd"/>
      <w:r w:rsidR="00A46C1B" w:rsidRPr="00DB05BC">
        <w:rPr>
          <w:color w:val="000000"/>
          <w:szCs w:val="24"/>
          <w:shd w:val="clear" w:color="auto" w:fill="FFFFFF"/>
        </w:rPr>
        <w:t xml:space="preserve">”. Pirms būvprojekta izstrādes, </w:t>
      </w:r>
      <w:r w:rsidR="00CD1E8C" w:rsidRPr="00DB05BC">
        <w:rPr>
          <w:color w:val="000000"/>
          <w:szCs w:val="24"/>
          <w:shd w:val="clear" w:color="auto" w:fill="FFFFFF"/>
        </w:rPr>
        <w:t xml:space="preserve">nepietiekoša </w:t>
      </w:r>
      <w:r w:rsidR="00A46C1B" w:rsidRPr="00DB05BC">
        <w:rPr>
          <w:color w:val="000000"/>
          <w:szCs w:val="24"/>
          <w:shd w:val="clear" w:color="auto" w:fill="FFFFFF"/>
        </w:rPr>
        <w:t xml:space="preserve">finansējuma </w:t>
      </w:r>
      <w:r w:rsidR="00CD1E8C" w:rsidRPr="00DB05BC">
        <w:rPr>
          <w:color w:val="000000"/>
          <w:szCs w:val="24"/>
          <w:shd w:val="clear" w:color="auto" w:fill="FFFFFF"/>
        </w:rPr>
        <w:t>dēļ</w:t>
      </w:r>
      <w:r w:rsidR="00A46C1B" w:rsidRPr="00DB05BC">
        <w:rPr>
          <w:color w:val="000000"/>
          <w:szCs w:val="24"/>
          <w:shd w:val="clear" w:color="auto" w:fill="FFFFFF"/>
        </w:rPr>
        <w:t>, tika veikta A korpus</w:t>
      </w:r>
      <w:r w:rsidR="008B15B1" w:rsidRPr="00DB05BC">
        <w:rPr>
          <w:color w:val="000000"/>
          <w:szCs w:val="24"/>
          <w:shd w:val="clear" w:color="auto" w:fill="FFFFFF"/>
        </w:rPr>
        <w:t>a</w:t>
      </w:r>
      <w:r w:rsidR="00A46C1B" w:rsidRPr="00DB05BC">
        <w:rPr>
          <w:color w:val="000000"/>
          <w:szCs w:val="24"/>
          <w:shd w:val="clear" w:color="auto" w:fill="FFFFFF"/>
        </w:rPr>
        <w:t xml:space="preserve"> ēkas sadalīšan</w:t>
      </w:r>
      <w:r w:rsidR="008B15B1" w:rsidRPr="00DB05BC">
        <w:rPr>
          <w:color w:val="000000"/>
          <w:szCs w:val="24"/>
          <w:shd w:val="clear" w:color="auto" w:fill="FFFFFF"/>
        </w:rPr>
        <w:t>a</w:t>
      </w:r>
      <w:r w:rsidR="00A46C1B" w:rsidRPr="00DB05BC">
        <w:rPr>
          <w:color w:val="000000"/>
          <w:szCs w:val="24"/>
          <w:shd w:val="clear" w:color="auto" w:fill="FFFFFF"/>
        </w:rPr>
        <w:t xml:space="preserve"> divās kārtās </w:t>
      </w:r>
      <w:r w:rsidR="00252082" w:rsidRPr="00DB05BC">
        <w:rPr>
          <w:color w:val="000000"/>
          <w:szCs w:val="24"/>
          <w:shd w:val="clear" w:color="auto" w:fill="FFFFFF"/>
        </w:rPr>
        <w:t xml:space="preserve">- </w:t>
      </w:r>
      <w:r w:rsidR="00252082" w:rsidRPr="00DB05BC">
        <w:rPr>
          <w:rFonts w:eastAsia="Times New Roman"/>
          <w:color w:val="000000"/>
          <w:szCs w:val="24"/>
          <w:lang w:eastAsia="lv-LV"/>
        </w:rPr>
        <w:t>A korpusa pirmās kārta</w:t>
      </w:r>
      <w:r w:rsidR="00252082" w:rsidRPr="00DB05BC">
        <w:rPr>
          <w:color w:val="000000"/>
          <w:szCs w:val="24"/>
          <w:shd w:val="clear" w:color="auto" w:fill="FFFFFF"/>
        </w:rPr>
        <w:t xml:space="preserve"> (turpmāk - A1) un </w:t>
      </w:r>
      <w:r w:rsidR="00252082" w:rsidRPr="00DB05BC">
        <w:rPr>
          <w:rFonts w:eastAsia="Times New Roman"/>
          <w:color w:val="000000"/>
          <w:szCs w:val="24"/>
          <w:lang w:eastAsia="lv-LV"/>
        </w:rPr>
        <w:t>A korpusa otrā kārta</w:t>
      </w:r>
      <w:r w:rsidR="00252082" w:rsidRPr="00DB05BC">
        <w:rPr>
          <w:color w:val="000000"/>
          <w:szCs w:val="24"/>
          <w:shd w:val="clear" w:color="auto" w:fill="FFFFFF"/>
        </w:rPr>
        <w:t xml:space="preserve"> (turpmāk – A2) un 2013. gadā izdotas skiču projekta korekcijas, savstarpēji koriģējot un salāgojot gan telpu, gan plūsmu plānus. </w:t>
      </w:r>
      <w:r w:rsidR="00A46C1B" w:rsidRPr="00DB05BC">
        <w:rPr>
          <w:color w:val="000000"/>
          <w:szCs w:val="24"/>
          <w:shd w:val="clear" w:color="auto" w:fill="FFFFFF"/>
        </w:rPr>
        <w:t xml:space="preserve"> </w:t>
      </w:r>
    </w:p>
    <w:p w14:paraId="538826FA" w14:textId="0B1723ED" w:rsidR="00AF4894" w:rsidRPr="00DB05BC" w:rsidRDefault="00850F9D" w:rsidP="00850F9D">
      <w:pPr>
        <w:pStyle w:val="ListParagraph"/>
        <w:numPr>
          <w:ilvl w:val="0"/>
          <w:numId w:val="3"/>
        </w:numPr>
        <w:spacing w:before="120" w:after="0" w:line="240" w:lineRule="auto"/>
        <w:contextualSpacing w:val="0"/>
        <w:rPr>
          <w:rFonts w:eastAsia="Times New Roman"/>
          <w:bCs/>
          <w:szCs w:val="24"/>
          <w:lang w:eastAsia="lv-LV"/>
        </w:rPr>
      </w:pPr>
      <w:r w:rsidRPr="00DB05BC">
        <w:rPr>
          <w:rFonts w:eastAsia="Times New Roman"/>
          <w:bCs/>
          <w:szCs w:val="24"/>
          <w:lang w:eastAsia="lv-LV"/>
        </w:rPr>
        <w:t xml:space="preserve">Noslēdzot A1 ēkas izbūvi, pēctecīgi turpināts darbs pie A2 ēkas. A2 ēkas tehniskā projekta izstrādei piesaistīts SIA “Sestais stils”. Tehniskais projekta iecere turpināja A1 sākotnējo ēkas projekta ieceri, papildus palielinot gultu skaitu, samazinot platības apjomu uz vienu gultu un koplietošanas telpās, kas neietekmēja veselības aprūpes funkciju nodrošināšanu. </w:t>
      </w:r>
      <w:r w:rsidRPr="00DB05BC">
        <w:rPr>
          <w:rFonts w:eastAsia="Times New Roman"/>
          <w:color w:val="000000"/>
          <w:szCs w:val="24"/>
          <w:lang w:eastAsia="lv-LV"/>
        </w:rPr>
        <w:t xml:space="preserve">Atbilstoši </w:t>
      </w:r>
      <w:r w:rsidR="00F656AA" w:rsidRPr="00DB05BC">
        <w:rPr>
          <w:rFonts w:eastAsia="Times New Roman"/>
          <w:color w:val="000000"/>
          <w:szCs w:val="24"/>
          <w:lang w:eastAsia="lv-LV"/>
        </w:rPr>
        <w:t>Nacionālā kultūras mantojuma pārvaldes</w:t>
      </w:r>
      <w:r w:rsidR="00F125AD" w:rsidRPr="00DB05BC">
        <w:rPr>
          <w:rFonts w:eastAsia="Times New Roman"/>
          <w:color w:val="000000"/>
          <w:szCs w:val="24"/>
          <w:lang w:eastAsia="lv-LV"/>
        </w:rPr>
        <w:t xml:space="preserve"> norādījumiem, </w:t>
      </w:r>
      <w:r w:rsidRPr="00DB05BC">
        <w:rPr>
          <w:rFonts w:eastAsia="Times New Roman"/>
          <w:color w:val="000000"/>
          <w:szCs w:val="24"/>
          <w:lang w:eastAsia="lv-LV"/>
        </w:rPr>
        <w:t xml:space="preserve">A2 ēkas izbūve veikta, izmantojot A1 </w:t>
      </w:r>
      <w:r w:rsidR="00F125AD" w:rsidRPr="00DB05BC">
        <w:rPr>
          <w:rFonts w:eastAsia="Times New Roman"/>
          <w:color w:val="000000"/>
          <w:szCs w:val="24"/>
          <w:lang w:eastAsia="lv-LV"/>
        </w:rPr>
        <w:t>identisk</w:t>
      </w:r>
      <w:r w:rsidRPr="00DB05BC">
        <w:rPr>
          <w:rFonts w:eastAsia="Times New Roman"/>
          <w:color w:val="000000"/>
          <w:szCs w:val="24"/>
          <w:lang w:eastAsia="lv-LV"/>
        </w:rPr>
        <w:t xml:space="preserve">us </w:t>
      </w:r>
      <w:r w:rsidR="00E20DB3" w:rsidRPr="00DB05BC">
        <w:rPr>
          <w:rFonts w:eastAsia="Times New Roman"/>
          <w:color w:val="000000"/>
          <w:szCs w:val="24"/>
          <w:lang w:eastAsia="lv-LV"/>
        </w:rPr>
        <w:t>būvmateriāl</w:t>
      </w:r>
      <w:r w:rsidRPr="00DB05BC">
        <w:rPr>
          <w:rFonts w:eastAsia="Times New Roman"/>
          <w:color w:val="000000"/>
          <w:szCs w:val="24"/>
          <w:lang w:eastAsia="lv-LV"/>
        </w:rPr>
        <w:t xml:space="preserve">us. </w:t>
      </w:r>
    </w:p>
    <w:p w14:paraId="0FBCA6D2" w14:textId="07DCE48C" w:rsidR="00B54A9C" w:rsidRPr="00DB05BC" w:rsidRDefault="00E20DB3" w:rsidP="00B54A9C">
      <w:pPr>
        <w:pStyle w:val="ListParagraph"/>
        <w:numPr>
          <w:ilvl w:val="0"/>
          <w:numId w:val="3"/>
        </w:numPr>
        <w:spacing w:before="120" w:after="0" w:line="240" w:lineRule="auto"/>
        <w:contextualSpacing w:val="0"/>
        <w:rPr>
          <w:rFonts w:eastAsia="Times New Roman"/>
          <w:bCs/>
          <w:szCs w:val="24"/>
          <w:lang w:eastAsia="lv-LV"/>
        </w:rPr>
      </w:pPr>
      <w:r w:rsidRPr="00DB05BC">
        <w:rPr>
          <w:rFonts w:eastAsia="Times New Roman"/>
          <w:color w:val="000000"/>
          <w:szCs w:val="24"/>
          <w:lang w:eastAsia="lv-LV"/>
        </w:rPr>
        <w:lastRenderedPageBreak/>
        <w:t xml:space="preserve">Izvērtējot iepriekš izstrādāto </w:t>
      </w:r>
      <w:r w:rsidR="00440CA2" w:rsidRPr="00DB05BC">
        <w:rPr>
          <w:rFonts w:eastAsia="Times New Roman"/>
          <w:color w:val="000000"/>
          <w:szCs w:val="24"/>
          <w:lang w:eastAsia="lv-LV"/>
        </w:rPr>
        <w:t>s</w:t>
      </w:r>
      <w:r w:rsidRPr="00DB05BC">
        <w:rPr>
          <w:rFonts w:eastAsia="Times New Roman"/>
          <w:color w:val="000000"/>
          <w:szCs w:val="24"/>
          <w:lang w:eastAsia="lv-LV"/>
        </w:rPr>
        <w:t xml:space="preserve">kiču projektu, pieaicināti ārējie konsultanti no Somijas uzņēmuma </w:t>
      </w:r>
      <w:r w:rsidRPr="00DB05BC">
        <w:rPr>
          <w:rFonts w:eastAsia="Times New Roman"/>
          <w:i/>
          <w:iCs/>
          <w:color w:val="000000"/>
          <w:szCs w:val="24"/>
          <w:lang w:eastAsia="lv-LV"/>
        </w:rPr>
        <w:t>AW2</w:t>
      </w:r>
      <w:r w:rsidRPr="00DB05BC">
        <w:rPr>
          <w:rFonts w:eastAsia="Times New Roman"/>
          <w:color w:val="000000"/>
          <w:szCs w:val="24"/>
          <w:lang w:eastAsia="lv-LV"/>
        </w:rPr>
        <w:t xml:space="preserve"> un </w:t>
      </w:r>
      <w:proofErr w:type="spellStart"/>
      <w:r w:rsidRPr="00DB05BC">
        <w:rPr>
          <w:rFonts w:eastAsia="Times New Roman"/>
          <w:i/>
          <w:iCs/>
          <w:color w:val="000000"/>
          <w:szCs w:val="24"/>
          <w:lang w:eastAsia="lv-LV"/>
        </w:rPr>
        <w:t>Integrated</w:t>
      </w:r>
      <w:proofErr w:type="spellEnd"/>
      <w:r w:rsidRPr="00DB05BC">
        <w:rPr>
          <w:rFonts w:eastAsia="Times New Roman"/>
          <w:color w:val="000000"/>
          <w:szCs w:val="24"/>
          <w:lang w:eastAsia="lv-LV"/>
        </w:rPr>
        <w:t xml:space="preserve">, kuri sniedza savu vērtējumu </w:t>
      </w:r>
      <w:r w:rsidR="00440CA2" w:rsidRPr="00DB05BC">
        <w:rPr>
          <w:rFonts w:eastAsia="Times New Roman"/>
          <w:color w:val="000000"/>
          <w:szCs w:val="24"/>
          <w:lang w:eastAsia="lv-LV"/>
        </w:rPr>
        <w:t>s</w:t>
      </w:r>
      <w:r w:rsidRPr="00DB05BC">
        <w:rPr>
          <w:rFonts w:eastAsia="Times New Roman"/>
          <w:color w:val="000000"/>
          <w:szCs w:val="24"/>
          <w:lang w:eastAsia="lv-LV"/>
        </w:rPr>
        <w:t xml:space="preserve">kiču projektā paredzētajiem risinājumiem, pielāgojot tos aktuālajām tendencēm. Pirms </w:t>
      </w:r>
      <w:r w:rsidR="00F656AA" w:rsidRPr="00DB05BC">
        <w:rPr>
          <w:rFonts w:eastAsia="Times New Roman"/>
          <w:color w:val="000000"/>
          <w:szCs w:val="24"/>
          <w:lang w:eastAsia="lv-LV"/>
        </w:rPr>
        <w:t>A2</w:t>
      </w:r>
      <w:r w:rsidR="00B8465C" w:rsidRPr="00DB05BC">
        <w:rPr>
          <w:rFonts w:eastAsia="Times New Roman"/>
          <w:color w:val="000000"/>
          <w:szCs w:val="24"/>
          <w:lang w:eastAsia="lv-LV"/>
        </w:rPr>
        <w:t xml:space="preserve"> </w:t>
      </w:r>
      <w:r w:rsidRPr="00DB05BC">
        <w:rPr>
          <w:rFonts w:eastAsia="Times New Roman"/>
          <w:color w:val="000000"/>
          <w:szCs w:val="24"/>
          <w:lang w:eastAsia="lv-LV"/>
        </w:rPr>
        <w:t xml:space="preserve">būvprojekta izstrādes, kā viens no pirmajiem darba uzdevuma posmiem bija intervijas ar ārstniecības nodaļām, lai izprastu viņu vēlmes, redzējumu jaunās infrastruktūras izveidei. </w:t>
      </w:r>
      <w:r w:rsidR="007806F5" w:rsidRPr="00DB05BC">
        <w:rPr>
          <w:rFonts w:eastAsia="Times New Roman"/>
          <w:color w:val="000000"/>
          <w:szCs w:val="24"/>
          <w:lang w:eastAsia="lv-LV"/>
        </w:rPr>
        <w:t>P</w:t>
      </w:r>
      <w:r w:rsidRPr="00DB05BC">
        <w:rPr>
          <w:rFonts w:eastAsia="Times New Roman"/>
          <w:color w:val="000000"/>
          <w:szCs w:val="24"/>
          <w:lang w:eastAsia="lv-LV"/>
        </w:rPr>
        <w:t xml:space="preserve">ieaicinātie </w:t>
      </w:r>
      <w:r w:rsidR="007806F5" w:rsidRPr="00DB05BC">
        <w:rPr>
          <w:rFonts w:eastAsia="Times New Roman"/>
          <w:color w:val="000000"/>
          <w:szCs w:val="24"/>
          <w:lang w:eastAsia="lv-LV"/>
        </w:rPr>
        <w:t xml:space="preserve">ārējie </w:t>
      </w:r>
      <w:r w:rsidR="00977CC8" w:rsidRPr="00DB05BC">
        <w:rPr>
          <w:rFonts w:eastAsia="Times New Roman"/>
          <w:color w:val="000000"/>
          <w:szCs w:val="24"/>
          <w:lang w:eastAsia="lv-LV"/>
        </w:rPr>
        <w:t xml:space="preserve">konsultanti </w:t>
      </w:r>
      <w:r w:rsidRPr="00DB05BC">
        <w:rPr>
          <w:rFonts w:eastAsia="Times New Roman"/>
          <w:color w:val="000000"/>
          <w:szCs w:val="24"/>
          <w:lang w:eastAsia="lv-LV"/>
        </w:rPr>
        <w:t xml:space="preserve">izvērtēja šo vēlmju savietojamību ar </w:t>
      </w:r>
      <w:r w:rsidR="00CD1E8C" w:rsidRPr="00DB05BC">
        <w:rPr>
          <w:rFonts w:eastAsia="Times New Roman"/>
          <w:color w:val="000000"/>
          <w:szCs w:val="24"/>
          <w:lang w:eastAsia="lv-LV"/>
        </w:rPr>
        <w:t xml:space="preserve">ārstniecības iestāžu </w:t>
      </w:r>
      <w:r w:rsidRPr="00DB05BC">
        <w:rPr>
          <w:rFonts w:eastAsia="Times New Roman"/>
          <w:color w:val="000000"/>
          <w:szCs w:val="24"/>
          <w:lang w:eastAsia="lv-LV"/>
        </w:rPr>
        <w:t xml:space="preserve">labās prakses tā brīža paraugiem. </w:t>
      </w:r>
      <w:r w:rsidR="00B0094F" w:rsidRPr="00DB05BC">
        <w:rPr>
          <w:rFonts w:eastAsia="Times New Roman"/>
          <w:color w:val="000000"/>
          <w:szCs w:val="24"/>
          <w:lang w:eastAsia="lv-LV"/>
        </w:rPr>
        <w:t>PSKUS</w:t>
      </w:r>
      <w:r w:rsidRPr="00DB05BC">
        <w:rPr>
          <w:rFonts w:eastAsia="Times New Roman"/>
          <w:color w:val="000000"/>
          <w:szCs w:val="24"/>
          <w:lang w:eastAsia="lv-LV"/>
        </w:rPr>
        <w:t xml:space="preserve"> funkcionalitātes izmaiņas paredzēja </w:t>
      </w:r>
      <w:r w:rsidR="0074626E" w:rsidRPr="00DB05BC">
        <w:rPr>
          <w:rFonts w:eastAsia="Times New Roman"/>
          <w:color w:val="000000"/>
          <w:szCs w:val="24"/>
          <w:lang w:eastAsia="lv-LV"/>
        </w:rPr>
        <w:t>o</w:t>
      </w:r>
      <w:r w:rsidRPr="00DB05BC">
        <w:rPr>
          <w:rFonts w:eastAsia="Times New Roman"/>
          <w:color w:val="000000"/>
          <w:szCs w:val="24"/>
          <w:lang w:eastAsia="lv-LV"/>
        </w:rPr>
        <w:t>perāciju bloka plānojuma izmaiņas, paredzot papildus operāciju zāles, kā arī ambulatorās ķirurģijas bloka izveidi. Tika rasts risinājums tiešai operāciju bloka sasaistei a</w:t>
      </w:r>
      <w:r w:rsidR="001C520C" w:rsidRPr="00DB05BC">
        <w:rPr>
          <w:rFonts w:eastAsia="Times New Roman"/>
          <w:color w:val="000000"/>
          <w:szCs w:val="24"/>
          <w:lang w:eastAsia="lv-LV"/>
        </w:rPr>
        <w:t>r intensīvās terapijas</w:t>
      </w:r>
      <w:r w:rsidRPr="00DB05BC">
        <w:rPr>
          <w:rFonts w:eastAsia="Times New Roman"/>
          <w:color w:val="000000"/>
          <w:szCs w:val="24"/>
          <w:lang w:eastAsia="lv-LV"/>
        </w:rPr>
        <w:t xml:space="preserve"> nodaļām, kā arī </w:t>
      </w:r>
      <w:r w:rsidR="00594F8F" w:rsidRPr="00DB05BC">
        <w:rPr>
          <w:rFonts w:eastAsia="Times New Roman"/>
          <w:color w:val="000000"/>
          <w:szCs w:val="24"/>
          <w:lang w:eastAsia="lv-LV"/>
        </w:rPr>
        <w:t>N</w:t>
      </w:r>
      <w:r w:rsidRPr="00DB05BC">
        <w:rPr>
          <w:rFonts w:eastAsia="Times New Roman"/>
          <w:color w:val="000000"/>
          <w:szCs w:val="24"/>
          <w:lang w:eastAsia="lv-LV"/>
        </w:rPr>
        <w:t>eatliekamās palīdzības dienesta funkcionālais dalījums un pieejamība atbilstoši nepieciešamajam palīdzības sniegšanas ātrumam, optimizēta personāla plūsma</w:t>
      </w:r>
      <w:r w:rsidR="00F125AD" w:rsidRPr="00DB05BC">
        <w:rPr>
          <w:rFonts w:eastAsia="Times New Roman"/>
          <w:color w:val="000000"/>
          <w:szCs w:val="24"/>
          <w:lang w:eastAsia="lv-LV"/>
        </w:rPr>
        <w:t>, paredzot to izvietot pagrabstāvā.</w:t>
      </w:r>
    </w:p>
    <w:p w14:paraId="0EAD3683" w14:textId="53150355" w:rsidR="00E42C01" w:rsidRPr="00DB05BC" w:rsidRDefault="00B5436F" w:rsidP="00E42C01">
      <w:pPr>
        <w:pStyle w:val="ListParagraph"/>
        <w:numPr>
          <w:ilvl w:val="0"/>
          <w:numId w:val="3"/>
        </w:numPr>
        <w:spacing w:before="120" w:after="0" w:line="240" w:lineRule="auto"/>
        <w:contextualSpacing w:val="0"/>
        <w:rPr>
          <w:rFonts w:eastAsia="Times New Roman"/>
          <w:color w:val="000000"/>
          <w:szCs w:val="24"/>
          <w:lang w:eastAsia="lv-LV"/>
        </w:rPr>
      </w:pPr>
      <w:r w:rsidRPr="00DB05BC">
        <w:rPr>
          <w:rFonts w:eastAsia="Times New Roman"/>
          <w:color w:val="000000"/>
          <w:szCs w:val="24"/>
          <w:lang w:eastAsia="lv-LV"/>
        </w:rPr>
        <w:t>PSKUS</w:t>
      </w:r>
      <w:r w:rsidR="00E20DB3" w:rsidRPr="00DB05BC">
        <w:rPr>
          <w:rFonts w:eastAsia="Times New Roman"/>
          <w:color w:val="000000"/>
          <w:szCs w:val="24"/>
          <w:lang w:eastAsia="lv-LV"/>
        </w:rPr>
        <w:t xml:space="preserve"> medicīnas tehnoloģiju </w:t>
      </w:r>
      <w:r w:rsidR="00F125AD" w:rsidRPr="00DB05BC">
        <w:rPr>
          <w:rFonts w:eastAsia="Times New Roman"/>
          <w:color w:val="000000"/>
          <w:szCs w:val="24"/>
          <w:lang w:eastAsia="lv-LV"/>
        </w:rPr>
        <w:t>plānošanā</w:t>
      </w:r>
      <w:r w:rsidR="00E20DB3" w:rsidRPr="00DB05BC">
        <w:rPr>
          <w:rFonts w:eastAsia="Times New Roman"/>
          <w:color w:val="000000"/>
          <w:szCs w:val="24"/>
          <w:lang w:eastAsia="lv-LV"/>
        </w:rPr>
        <w:t xml:space="preserve"> piedalījās Igaunijas uzņēmuma </w:t>
      </w:r>
      <w:proofErr w:type="spellStart"/>
      <w:r w:rsidR="00E20DB3" w:rsidRPr="00DB05BC">
        <w:rPr>
          <w:rFonts w:eastAsia="Times New Roman"/>
          <w:i/>
          <w:iCs/>
          <w:color w:val="000000"/>
          <w:szCs w:val="24"/>
          <w:lang w:eastAsia="lv-LV"/>
        </w:rPr>
        <w:t>Semetron</w:t>
      </w:r>
      <w:proofErr w:type="spellEnd"/>
      <w:r w:rsidR="00E20DB3" w:rsidRPr="00DB05BC">
        <w:rPr>
          <w:rFonts w:eastAsia="Times New Roman"/>
          <w:color w:val="000000"/>
          <w:szCs w:val="24"/>
          <w:lang w:eastAsia="lv-LV"/>
        </w:rPr>
        <w:t xml:space="preserve"> medicīnas tehnologi, kā arī </w:t>
      </w:r>
      <w:r w:rsidR="00F125AD" w:rsidRPr="00DB05BC">
        <w:rPr>
          <w:rFonts w:eastAsia="Times New Roman"/>
          <w:color w:val="000000"/>
          <w:szCs w:val="24"/>
          <w:lang w:eastAsia="lv-LV"/>
        </w:rPr>
        <w:t>vietējie</w:t>
      </w:r>
      <w:r w:rsidR="00E20DB3" w:rsidRPr="00DB05BC">
        <w:rPr>
          <w:rFonts w:eastAsia="Times New Roman"/>
          <w:color w:val="000000"/>
          <w:szCs w:val="24"/>
          <w:lang w:eastAsia="lv-LV"/>
        </w:rPr>
        <w:t xml:space="preserve"> speciālisti. Būvprojekta izstrādes laikā tika koriģēts nesošo kolonnu izvietojums (no 8m uz 7,6m), kā rezultātā iegūstot katrā ēkas pusē papildu palātu, jeb ~4 gultas vietas katra bloka katrā stāvā.</w:t>
      </w:r>
      <w:r w:rsidR="005B1DF4" w:rsidRPr="00DB05BC">
        <w:rPr>
          <w:rFonts w:eastAsia="Times New Roman"/>
          <w:color w:val="000000"/>
          <w:szCs w:val="24"/>
          <w:lang w:eastAsia="lv-LV"/>
        </w:rPr>
        <w:t xml:space="preserve"> </w:t>
      </w:r>
      <w:r w:rsidR="00E20DB3" w:rsidRPr="00DB05BC">
        <w:rPr>
          <w:rFonts w:eastAsia="Times New Roman"/>
          <w:color w:val="000000"/>
          <w:szCs w:val="24"/>
          <w:lang w:eastAsia="lv-LV"/>
        </w:rPr>
        <w:t>Rezultātā</w:t>
      </w:r>
      <w:r w:rsidR="00F125AD" w:rsidRPr="00DB05BC">
        <w:rPr>
          <w:rFonts w:eastAsia="Times New Roman"/>
          <w:color w:val="000000"/>
          <w:szCs w:val="24"/>
          <w:lang w:eastAsia="lv-LV"/>
        </w:rPr>
        <w:t xml:space="preserve">, </w:t>
      </w:r>
      <w:r w:rsidR="005B1DF4" w:rsidRPr="00DB05BC">
        <w:rPr>
          <w:rFonts w:eastAsia="Times New Roman"/>
          <w:color w:val="000000"/>
          <w:szCs w:val="24"/>
          <w:lang w:eastAsia="lv-LV"/>
        </w:rPr>
        <w:t>g</w:t>
      </w:r>
      <w:r w:rsidR="00E20DB3" w:rsidRPr="00DB05BC">
        <w:rPr>
          <w:rFonts w:eastAsia="Times New Roman"/>
          <w:color w:val="000000"/>
          <w:szCs w:val="24"/>
          <w:lang w:eastAsia="lv-LV"/>
        </w:rPr>
        <w:t>ultu </w:t>
      </w:r>
      <w:r w:rsidR="00F125AD" w:rsidRPr="00DB05BC">
        <w:rPr>
          <w:rFonts w:eastAsia="Times New Roman"/>
          <w:color w:val="000000"/>
          <w:szCs w:val="24"/>
          <w:lang w:eastAsia="lv-LV"/>
        </w:rPr>
        <w:t xml:space="preserve">skaits </w:t>
      </w:r>
      <w:r w:rsidR="00E20DB3" w:rsidRPr="00DB05BC">
        <w:rPr>
          <w:rFonts w:eastAsia="Times New Roman"/>
          <w:color w:val="000000"/>
          <w:szCs w:val="24"/>
          <w:lang w:eastAsia="lv-LV"/>
        </w:rPr>
        <w:t>A</w:t>
      </w:r>
      <w:r w:rsidR="00F656AA" w:rsidRPr="00DB05BC">
        <w:rPr>
          <w:rFonts w:eastAsia="Times New Roman"/>
          <w:color w:val="000000"/>
          <w:szCs w:val="24"/>
          <w:lang w:eastAsia="lv-LV"/>
        </w:rPr>
        <w:t xml:space="preserve">2 </w:t>
      </w:r>
      <w:r w:rsidR="00E20DB3" w:rsidRPr="00DB05BC">
        <w:rPr>
          <w:rFonts w:eastAsia="Times New Roman"/>
          <w:color w:val="000000"/>
          <w:szCs w:val="24"/>
          <w:lang w:eastAsia="lv-LV"/>
        </w:rPr>
        <w:t>telpās palielināts no 320 līdz 426</w:t>
      </w:r>
      <w:r w:rsidR="00F125AD" w:rsidRPr="00DB05BC">
        <w:rPr>
          <w:rFonts w:eastAsia="Times New Roman"/>
          <w:color w:val="000000"/>
          <w:szCs w:val="24"/>
          <w:lang w:eastAsia="lv-LV"/>
        </w:rPr>
        <w:t xml:space="preserve">, </w:t>
      </w:r>
      <w:proofErr w:type="spellStart"/>
      <w:r w:rsidR="005B1DF4" w:rsidRPr="00DB05BC">
        <w:rPr>
          <w:rFonts w:eastAsia="Times New Roman"/>
          <w:color w:val="000000"/>
          <w:szCs w:val="24"/>
          <w:lang w:eastAsia="lv-LV"/>
        </w:rPr>
        <w:t>e</w:t>
      </w:r>
      <w:r w:rsidR="00E20DB3" w:rsidRPr="00DB05BC">
        <w:rPr>
          <w:rFonts w:eastAsia="Times New Roman"/>
          <w:color w:val="000000"/>
          <w:szCs w:val="24"/>
          <w:lang w:eastAsia="lv-LV"/>
        </w:rPr>
        <w:t>fektivizēts</w:t>
      </w:r>
      <w:proofErr w:type="spellEnd"/>
      <w:r w:rsidR="00E20DB3" w:rsidRPr="00DB05BC">
        <w:rPr>
          <w:rFonts w:eastAsia="Times New Roman"/>
          <w:color w:val="000000"/>
          <w:szCs w:val="24"/>
          <w:lang w:eastAsia="lv-LV"/>
        </w:rPr>
        <w:t xml:space="preserve"> izbūvēto platību pielietojums</w:t>
      </w:r>
      <w:r w:rsidR="00E42C01" w:rsidRPr="00DB05BC">
        <w:rPr>
          <w:rFonts w:eastAsia="Times New Roman"/>
          <w:color w:val="000000"/>
          <w:szCs w:val="24"/>
          <w:lang w:eastAsia="lv-LV"/>
        </w:rPr>
        <w:t xml:space="preserve">, </w:t>
      </w:r>
      <w:r w:rsidR="00E20DB3" w:rsidRPr="00DB05BC">
        <w:rPr>
          <w:rFonts w:eastAsia="Times New Roman"/>
          <w:color w:val="000000"/>
          <w:szCs w:val="24"/>
          <w:lang w:eastAsia="lv-LV"/>
        </w:rPr>
        <w:t>tehni</w:t>
      </w:r>
      <w:r w:rsidR="005B1DF4" w:rsidRPr="00DB05BC">
        <w:rPr>
          <w:rFonts w:eastAsia="Times New Roman"/>
          <w:color w:val="000000"/>
          <w:szCs w:val="24"/>
          <w:lang w:eastAsia="lv-LV"/>
        </w:rPr>
        <w:t>sko</w:t>
      </w:r>
      <w:r w:rsidR="00E20DB3" w:rsidRPr="00DB05BC">
        <w:rPr>
          <w:rFonts w:eastAsia="Times New Roman"/>
          <w:color w:val="000000"/>
          <w:szCs w:val="24"/>
          <w:lang w:eastAsia="lv-LV"/>
        </w:rPr>
        <w:t xml:space="preserve"> telpu apjoms samazināts par 2680 m</w:t>
      </w:r>
      <w:r w:rsidR="005B1DF4" w:rsidRPr="00DB05BC">
        <w:rPr>
          <w:rFonts w:eastAsia="Times New Roman"/>
          <w:color w:val="000000"/>
          <w:szCs w:val="24"/>
          <w:vertAlign w:val="superscript"/>
          <w:lang w:eastAsia="lv-LV"/>
        </w:rPr>
        <w:t>2</w:t>
      </w:r>
      <w:r w:rsidR="00E42C01" w:rsidRPr="00DB05BC">
        <w:rPr>
          <w:rFonts w:eastAsia="Times New Roman"/>
          <w:color w:val="000000"/>
          <w:szCs w:val="24"/>
          <w:lang w:eastAsia="lv-LV"/>
        </w:rPr>
        <w:t xml:space="preserve">, </w:t>
      </w:r>
      <w:r w:rsidR="00E20DB3" w:rsidRPr="00DB05BC">
        <w:rPr>
          <w:rFonts w:eastAsia="Times New Roman"/>
          <w:color w:val="000000"/>
          <w:szCs w:val="24"/>
          <w:lang w:eastAsia="lv-LV"/>
        </w:rPr>
        <w:t>kopējais telpu apjoms palielināts par 730</w:t>
      </w:r>
      <w:r w:rsidR="005B1DF4" w:rsidRPr="00DB05BC">
        <w:rPr>
          <w:rFonts w:eastAsia="Times New Roman"/>
          <w:color w:val="000000"/>
          <w:szCs w:val="24"/>
          <w:lang w:eastAsia="lv-LV"/>
        </w:rPr>
        <w:t xml:space="preserve"> m</w:t>
      </w:r>
      <w:r w:rsidR="005B1DF4" w:rsidRPr="00DB05BC">
        <w:rPr>
          <w:rFonts w:eastAsia="Times New Roman"/>
          <w:color w:val="000000"/>
          <w:szCs w:val="24"/>
          <w:vertAlign w:val="superscript"/>
          <w:lang w:eastAsia="lv-LV"/>
        </w:rPr>
        <w:t>2</w:t>
      </w:r>
      <w:r w:rsidR="00E42C01" w:rsidRPr="00DB05BC">
        <w:rPr>
          <w:rFonts w:eastAsia="Times New Roman"/>
          <w:color w:val="000000"/>
          <w:szCs w:val="24"/>
          <w:lang w:eastAsia="lv-LV"/>
        </w:rPr>
        <w:t xml:space="preserve">, </w:t>
      </w:r>
      <w:r w:rsidR="00E20DB3" w:rsidRPr="00DB05BC">
        <w:rPr>
          <w:rFonts w:eastAsia="Times New Roman"/>
          <w:color w:val="000000"/>
          <w:szCs w:val="24"/>
          <w:lang w:eastAsia="lv-LV"/>
        </w:rPr>
        <w:t xml:space="preserve">sašaurināta </w:t>
      </w:r>
      <w:proofErr w:type="spellStart"/>
      <w:r w:rsidR="005B1DF4" w:rsidRPr="00DB05BC">
        <w:rPr>
          <w:rFonts w:eastAsia="Times New Roman"/>
          <w:color w:val="000000"/>
          <w:szCs w:val="24"/>
          <w:lang w:eastAsia="lv-LV"/>
        </w:rPr>
        <w:t>ā</w:t>
      </w:r>
      <w:r w:rsidR="00E20DB3" w:rsidRPr="00DB05BC">
        <w:rPr>
          <w:rFonts w:eastAsia="Times New Roman"/>
          <w:color w:val="000000"/>
          <w:szCs w:val="24"/>
          <w:lang w:eastAsia="lv-LV"/>
        </w:rPr>
        <w:t>trija</w:t>
      </w:r>
      <w:proofErr w:type="spellEnd"/>
      <w:r w:rsidR="00E20DB3" w:rsidRPr="00DB05BC">
        <w:rPr>
          <w:rFonts w:eastAsia="Times New Roman"/>
          <w:color w:val="000000"/>
          <w:szCs w:val="24"/>
          <w:lang w:eastAsia="lv-LV"/>
        </w:rPr>
        <w:t xml:space="preserve"> zona</w:t>
      </w:r>
      <w:r w:rsidR="005B1DF4" w:rsidRPr="00DB05BC">
        <w:rPr>
          <w:rFonts w:eastAsia="Times New Roman"/>
          <w:color w:val="000000"/>
          <w:szCs w:val="24"/>
          <w:lang w:eastAsia="lv-LV"/>
        </w:rPr>
        <w:t>,</w:t>
      </w:r>
      <w:r w:rsidR="00E20DB3" w:rsidRPr="00DB05BC">
        <w:rPr>
          <w:rFonts w:eastAsia="Times New Roman"/>
          <w:color w:val="000000"/>
          <w:szCs w:val="24"/>
          <w:lang w:eastAsia="lv-LV"/>
        </w:rPr>
        <w:t xml:space="preserve"> iznesot tajā daļu no nodaļas telpām (reģistratūru, uzgaidāmo telpu, darba kabinetus)</w:t>
      </w:r>
      <w:r w:rsidR="00E42C01" w:rsidRPr="00DB05BC">
        <w:rPr>
          <w:rFonts w:eastAsia="Times New Roman"/>
          <w:color w:val="000000"/>
          <w:szCs w:val="24"/>
          <w:lang w:eastAsia="lv-LV"/>
        </w:rPr>
        <w:t>.</w:t>
      </w:r>
    </w:p>
    <w:p w14:paraId="1936517F" w14:textId="7CD892BC" w:rsidR="002129CD" w:rsidRPr="00DB05BC" w:rsidRDefault="002129CD" w:rsidP="00E42C01">
      <w:pPr>
        <w:pStyle w:val="ListParagraph"/>
        <w:numPr>
          <w:ilvl w:val="0"/>
          <w:numId w:val="3"/>
        </w:numPr>
        <w:spacing w:before="120" w:after="0" w:line="240" w:lineRule="auto"/>
        <w:contextualSpacing w:val="0"/>
        <w:rPr>
          <w:rFonts w:eastAsia="Times New Roman"/>
          <w:color w:val="000000"/>
          <w:szCs w:val="24"/>
          <w:lang w:eastAsia="lv-LV"/>
        </w:rPr>
      </w:pPr>
      <w:r w:rsidRPr="00DB05BC">
        <w:rPr>
          <w:rFonts w:eastAsia="Times New Roman"/>
          <w:color w:val="000000"/>
          <w:szCs w:val="24"/>
          <w:lang w:eastAsia="lv-LV"/>
        </w:rPr>
        <w:t>A2 ēkā ir paredzēts izvietot šād</w:t>
      </w:r>
      <w:r w:rsidR="00A1366C" w:rsidRPr="00DB05BC">
        <w:rPr>
          <w:rFonts w:eastAsia="Times New Roman"/>
          <w:color w:val="000000"/>
          <w:szCs w:val="24"/>
          <w:lang w:eastAsia="lv-LV"/>
        </w:rPr>
        <w:t xml:space="preserve">us veselības aprūpes profilus un nodaļas: Neatliekamais medicīnas centrs, operāciju bloks, </w:t>
      </w:r>
      <w:r w:rsidR="00725F17" w:rsidRPr="00DB05BC">
        <w:rPr>
          <w:rFonts w:eastAsia="Times New Roman"/>
          <w:color w:val="000000"/>
          <w:szCs w:val="24"/>
          <w:lang w:eastAsia="lv-LV"/>
        </w:rPr>
        <w:t>40.</w:t>
      </w:r>
      <w:r w:rsidR="00D55038">
        <w:rPr>
          <w:rFonts w:eastAsia="Times New Roman"/>
          <w:color w:val="000000"/>
          <w:szCs w:val="24"/>
          <w:lang w:eastAsia="lv-LV"/>
        </w:rPr>
        <w:t xml:space="preserve"> </w:t>
      </w:r>
      <w:r w:rsidR="00725F17" w:rsidRPr="00DB05BC">
        <w:rPr>
          <w:rFonts w:eastAsia="Times New Roman"/>
          <w:color w:val="000000"/>
          <w:szCs w:val="24"/>
          <w:lang w:eastAsia="lv-LV"/>
        </w:rPr>
        <w:t>Intensīvās terapijas un reanimācijas nodaļa, 17.</w:t>
      </w:r>
      <w:r w:rsidR="00D55038">
        <w:rPr>
          <w:rFonts w:eastAsia="Times New Roman"/>
          <w:color w:val="000000"/>
          <w:szCs w:val="24"/>
          <w:lang w:eastAsia="lv-LV"/>
        </w:rPr>
        <w:t xml:space="preserve"> </w:t>
      </w:r>
      <w:r w:rsidR="00725F17" w:rsidRPr="00DB05BC">
        <w:rPr>
          <w:rFonts w:eastAsia="Times New Roman"/>
          <w:color w:val="000000"/>
          <w:szCs w:val="24"/>
          <w:lang w:eastAsia="lv-LV"/>
        </w:rPr>
        <w:t>Dzemdību nodaļa, 5.</w:t>
      </w:r>
      <w:r w:rsidR="00200007" w:rsidRPr="00DB05BC">
        <w:rPr>
          <w:rFonts w:eastAsia="Times New Roman"/>
          <w:color w:val="000000"/>
          <w:szCs w:val="24"/>
          <w:lang w:eastAsia="lv-LV"/>
        </w:rPr>
        <w:t xml:space="preserve"> un 57.</w:t>
      </w:r>
      <w:r w:rsidR="00D55038">
        <w:rPr>
          <w:rFonts w:eastAsia="Times New Roman"/>
          <w:color w:val="000000"/>
          <w:szCs w:val="24"/>
          <w:lang w:eastAsia="lv-LV"/>
        </w:rPr>
        <w:t xml:space="preserve"> </w:t>
      </w:r>
      <w:proofErr w:type="spellStart"/>
      <w:r w:rsidR="00725F17" w:rsidRPr="00DB05BC">
        <w:rPr>
          <w:rFonts w:eastAsia="Times New Roman"/>
          <w:color w:val="000000"/>
          <w:szCs w:val="24"/>
          <w:lang w:eastAsia="lv-LV"/>
        </w:rPr>
        <w:t>ķiruģijas</w:t>
      </w:r>
      <w:proofErr w:type="spellEnd"/>
      <w:r w:rsidR="00725F17" w:rsidRPr="00DB05BC">
        <w:rPr>
          <w:rFonts w:eastAsia="Times New Roman"/>
          <w:color w:val="000000"/>
          <w:szCs w:val="24"/>
          <w:lang w:eastAsia="lv-LV"/>
        </w:rPr>
        <w:t xml:space="preserve"> nodaļa</w:t>
      </w:r>
      <w:r w:rsidR="00200007" w:rsidRPr="00DB05BC">
        <w:rPr>
          <w:rFonts w:eastAsia="Times New Roman"/>
          <w:color w:val="000000"/>
          <w:szCs w:val="24"/>
          <w:lang w:eastAsia="lv-LV"/>
        </w:rPr>
        <w:t>s</w:t>
      </w:r>
      <w:r w:rsidR="00725F17" w:rsidRPr="00DB05BC">
        <w:rPr>
          <w:rFonts w:eastAsia="Times New Roman"/>
          <w:color w:val="000000"/>
          <w:szCs w:val="24"/>
          <w:lang w:eastAsia="lv-LV"/>
        </w:rPr>
        <w:t xml:space="preserve">, </w:t>
      </w:r>
      <w:r w:rsidR="00200007" w:rsidRPr="00DB05BC">
        <w:rPr>
          <w:rFonts w:eastAsia="Times New Roman"/>
          <w:color w:val="000000"/>
          <w:szCs w:val="24"/>
          <w:lang w:eastAsia="lv-LV"/>
        </w:rPr>
        <w:t>4.</w:t>
      </w:r>
      <w:r w:rsidR="00D55038">
        <w:rPr>
          <w:rFonts w:eastAsia="Times New Roman"/>
          <w:color w:val="000000"/>
          <w:szCs w:val="24"/>
          <w:lang w:eastAsia="lv-LV"/>
        </w:rPr>
        <w:t xml:space="preserve"> </w:t>
      </w:r>
      <w:r w:rsidR="00200007" w:rsidRPr="00DB05BC">
        <w:rPr>
          <w:rFonts w:eastAsia="Times New Roman"/>
          <w:color w:val="000000"/>
          <w:szCs w:val="24"/>
          <w:lang w:eastAsia="lv-LV"/>
        </w:rPr>
        <w:t>uroloģijas nodaļa, 20.</w:t>
      </w:r>
      <w:r w:rsidR="00D55038">
        <w:rPr>
          <w:rFonts w:eastAsia="Times New Roman"/>
          <w:color w:val="000000"/>
          <w:szCs w:val="24"/>
          <w:lang w:eastAsia="lv-LV"/>
        </w:rPr>
        <w:t xml:space="preserve"> </w:t>
      </w:r>
      <w:r w:rsidR="00200007" w:rsidRPr="00DB05BC">
        <w:rPr>
          <w:rFonts w:eastAsia="Times New Roman"/>
          <w:color w:val="000000"/>
          <w:szCs w:val="24"/>
          <w:lang w:eastAsia="lv-LV"/>
        </w:rPr>
        <w:t>neiroloģijas nodaļa (t.sk. insulta vienība), 55.</w:t>
      </w:r>
      <w:r w:rsidR="00D55038">
        <w:rPr>
          <w:rFonts w:eastAsia="Times New Roman"/>
          <w:color w:val="000000"/>
          <w:szCs w:val="24"/>
          <w:lang w:eastAsia="lv-LV"/>
        </w:rPr>
        <w:t xml:space="preserve"> </w:t>
      </w:r>
      <w:r w:rsidR="00200007" w:rsidRPr="00DB05BC">
        <w:rPr>
          <w:rFonts w:eastAsia="Times New Roman"/>
          <w:color w:val="000000"/>
          <w:szCs w:val="24"/>
          <w:lang w:eastAsia="lv-LV"/>
        </w:rPr>
        <w:t>Neiroķirurģijas nodaļa, 92.</w:t>
      </w:r>
      <w:r w:rsidR="00D55038">
        <w:rPr>
          <w:rFonts w:eastAsia="Times New Roman"/>
          <w:color w:val="000000"/>
          <w:szCs w:val="24"/>
          <w:lang w:eastAsia="lv-LV"/>
        </w:rPr>
        <w:t xml:space="preserve"> </w:t>
      </w:r>
      <w:r w:rsidR="00200007" w:rsidRPr="00DB05BC">
        <w:rPr>
          <w:rFonts w:eastAsia="Times New Roman"/>
          <w:color w:val="000000"/>
          <w:szCs w:val="24"/>
          <w:lang w:eastAsia="lv-LV"/>
        </w:rPr>
        <w:t xml:space="preserve">jaundzimušo intensīvās terapijas un aprūpes nodaļa, </w:t>
      </w:r>
      <w:r w:rsidR="00101311" w:rsidRPr="00DB05BC">
        <w:rPr>
          <w:rFonts w:eastAsia="Times New Roman"/>
          <w:color w:val="000000"/>
          <w:szCs w:val="24"/>
          <w:lang w:eastAsia="lv-LV"/>
        </w:rPr>
        <w:t>25.</w:t>
      </w:r>
      <w:r w:rsidR="00D55038">
        <w:rPr>
          <w:rFonts w:eastAsia="Times New Roman"/>
          <w:color w:val="000000"/>
          <w:szCs w:val="24"/>
          <w:lang w:eastAsia="lv-LV"/>
        </w:rPr>
        <w:t xml:space="preserve"> </w:t>
      </w:r>
      <w:r w:rsidR="00101311" w:rsidRPr="00DB05BC">
        <w:rPr>
          <w:rFonts w:eastAsia="Times New Roman"/>
          <w:color w:val="000000"/>
          <w:szCs w:val="24"/>
          <w:lang w:eastAsia="lv-LV"/>
        </w:rPr>
        <w:t>Ginekoloģijas nodaļa, 15.</w:t>
      </w:r>
      <w:r w:rsidR="00D55038">
        <w:rPr>
          <w:rFonts w:eastAsia="Times New Roman"/>
          <w:color w:val="000000"/>
          <w:szCs w:val="24"/>
          <w:lang w:eastAsia="lv-LV"/>
        </w:rPr>
        <w:t xml:space="preserve"> </w:t>
      </w:r>
      <w:proofErr w:type="spellStart"/>
      <w:r w:rsidR="00101311" w:rsidRPr="00DB05BC">
        <w:rPr>
          <w:rFonts w:eastAsia="Times New Roman"/>
          <w:color w:val="000000"/>
          <w:szCs w:val="24"/>
          <w:lang w:eastAsia="lv-LV"/>
        </w:rPr>
        <w:t>Otorinolaringoloģijas</w:t>
      </w:r>
      <w:proofErr w:type="spellEnd"/>
      <w:r w:rsidR="00101311" w:rsidRPr="00DB05BC">
        <w:rPr>
          <w:rFonts w:eastAsia="Times New Roman"/>
          <w:color w:val="000000"/>
          <w:szCs w:val="24"/>
          <w:lang w:eastAsia="lv-LV"/>
        </w:rPr>
        <w:t xml:space="preserve"> nodaļa, 46.</w:t>
      </w:r>
      <w:r w:rsidR="00D55038">
        <w:rPr>
          <w:rFonts w:eastAsia="Times New Roman"/>
          <w:color w:val="000000"/>
          <w:szCs w:val="24"/>
          <w:lang w:eastAsia="lv-LV"/>
        </w:rPr>
        <w:t xml:space="preserve"> </w:t>
      </w:r>
      <w:r w:rsidR="00101311" w:rsidRPr="00DB05BC">
        <w:rPr>
          <w:rFonts w:eastAsia="Times New Roman"/>
          <w:color w:val="000000"/>
          <w:szCs w:val="24"/>
          <w:lang w:eastAsia="lv-LV"/>
        </w:rPr>
        <w:t xml:space="preserve">Ambulatorās </w:t>
      </w:r>
      <w:r w:rsidR="009329AD" w:rsidRPr="00DB05BC">
        <w:rPr>
          <w:rFonts w:eastAsia="Times New Roman"/>
          <w:color w:val="000000"/>
          <w:szCs w:val="24"/>
          <w:lang w:eastAsia="lv-LV"/>
        </w:rPr>
        <w:t>ķ</w:t>
      </w:r>
      <w:r w:rsidR="00101311" w:rsidRPr="00DB05BC">
        <w:rPr>
          <w:rFonts w:eastAsia="Times New Roman"/>
          <w:color w:val="000000"/>
          <w:szCs w:val="24"/>
          <w:lang w:eastAsia="lv-LV"/>
        </w:rPr>
        <w:t>iru</w:t>
      </w:r>
      <w:r w:rsidR="009329AD" w:rsidRPr="00DB05BC">
        <w:rPr>
          <w:rFonts w:eastAsia="Times New Roman"/>
          <w:color w:val="000000"/>
          <w:szCs w:val="24"/>
          <w:lang w:eastAsia="lv-LV"/>
        </w:rPr>
        <w:t>r</w:t>
      </w:r>
      <w:r w:rsidR="00101311" w:rsidRPr="00DB05BC">
        <w:rPr>
          <w:rFonts w:eastAsia="Times New Roman"/>
          <w:color w:val="000000"/>
          <w:szCs w:val="24"/>
          <w:lang w:eastAsia="lv-LV"/>
        </w:rPr>
        <w:t>ģijas centrs</w:t>
      </w:r>
      <w:r w:rsidR="009329AD" w:rsidRPr="00DB05BC">
        <w:rPr>
          <w:rFonts w:eastAsia="Times New Roman"/>
          <w:color w:val="000000"/>
          <w:szCs w:val="24"/>
          <w:lang w:eastAsia="lv-LV"/>
        </w:rPr>
        <w:t xml:space="preserve"> (dienas stacionārs), Sievietes un bērna veselības klīnikas ambulatorā daļa, Diagnostiskās radioloģijas institūts un 45.</w:t>
      </w:r>
      <w:r w:rsidR="00D55038">
        <w:rPr>
          <w:rFonts w:eastAsia="Times New Roman"/>
          <w:color w:val="000000"/>
          <w:szCs w:val="24"/>
          <w:lang w:eastAsia="lv-LV"/>
        </w:rPr>
        <w:t xml:space="preserve"> </w:t>
      </w:r>
      <w:r w:rsidR="009329AD" w:rsidRPr="00DB05BC">
        <w:rPr>
          <w:rFonts w:eastAsia="Times New Roman"/>
          <w:color w:val="000000"/>
          <w:szCs w:val="24"/>
          <w:lang w:eastAsia="lv-LV"/>
        </w:rPr>
        <w:t xml:space="preserve">Mutes, sejas un žokļa </w:t>
      </w:r>
      <w:r w:rsidR="009B421D" w:rsidRPr="00DB05BC">
        <w:rPr>
          <w:rFonts w:eastAsia="Times New Roman"/>
          <w:color w:val="000000"/>
          <w:szCs w:val="24"/>
          <w:lang w:eastAsia="lv-LV"/>
        </w:rPr>
        <w:t>ķirurģijas nodaļa</w:t>
      </w:r>
      <w:r w:rsidRPr="00DB05BC">
        <w:rPr>
          <w:rFonts w:eastAsia="Times New Roman"/>
          <w:color w:val="000000"/>
          <w:szCs w:val="24"/>
          <w:lang w:eastAsia="lv-LV"/>
        </w:rPr>
        <w:t>. Minē</w:t>
      </w:r>
      <w:r w:rsidR="009B421D" w:rsidRPr="00DB05BC">
        <w:rPr>
          <w:rFonts w:eastAsia="Times New Roman"/>
          <w:color w:val="000000"/>
          <w:szCs w:val="24"/>
          <w:lang w:eastAsia="lv-LV"/>
        </w:rPr>
        <w:t>tie profili un nodaļas</w:t>
      </w:r>
      <w:r w:rsidRPr="00DB05BC">
        <w:rPr>
          <w:rFonts w:eastAsia="Times New Roman"/>
          <w:color w:val="000000"/>
          <w:szCs w:val="24"/>
          <w:lang w:eastAsia="lv-LV"/>
        </w:rPr>
        <w:t xml:space="preserve">, to ārstniecības un aprūpes personāls padziļināti un vairākās iterācijās, sadarbībā ar ārvalstu ekspertiem, tika iesaistīti telpu plānošanā, to funkcionālā un telpiskā izvietojuma, pakalpojumu sniegšanas apjomu noteikšanā, kā arī plānoto struktūrvienību izvietojuma izvērtēšanā pēc to noteikšanas. Ņemot vērā kavēšanos ar projekta īstenošanu, plānoto struktūrvienību izvietojums atkārtoti tika izvērtēts sagatavojot projekta grozījumus. </w:t>
      </w:r>
    </w:p>
    <w:p w14:paraId="523A87DB" w14:textId="733C3601" w:rsidR="00E20DB3" w:rsidRPr="00DB05BC" w:rsidRDefault="00C03617" w:rsidP="00B8062A">
      <w:pPr>
        <w:pStyle w:val="ListParagraph"/>
        <w:numPr>
          <w:ilvl w:val="0"/>
          <w:numId w:val="3"/>
        </w:numPr>
        <w:spacing w:before="120" w:after="0" w:line="240" w:lineRule="auto"/>
        <w:contextualSpacing w:val="0"/>
        <w:rPr>
          <w:rFonts w:eastAsia="Times New Roman"/>
          <w:color w:val="000000"/>
          <w:szCs w:val="24"/>
          <w:lang w:eastAsia="lv-LV"/>
        </w:rPr>
      </w:pPr>
      <w:r w:rsidRPr="00DB05BC">
        <w:rPr>
          <w:rFonts w:eastAsia="Times New Roman"/>
          <w:color w:val="000000"/>
          <w:szCs w:val="24"/>
          <w:lang w:eastAsia="lv-LV"/>
        </w:rPr>
        <w:t>Ar mērķi izveidot vienotu operāciju bloku vienuviet, tā</w:t>
      </w:r>
      <w:r w:rsidR="00E20DB3" w:rsidRPr="00DB05BC">
        <w:rPr>
          <w:rFonts w:eastAsia="Times New Roman"/>
          <w:color w:val="000000"/>
          <w:szCs w:val="24"/>
          <w:lang w:eastAsia="lv-LV"/>
        </w:rPr>
        <w:t xml:space="preserve"> izvietošana jau sākotnēji tika paredzēta pagrabstāvā</w:t>
      </w:r>
      <w:r w:rsidR="002129CD" w:rsidRPr="00DB05BC">
        <w:rPr>
          <w:rFonts w:eastAsia="Times New Roman"/>
          <w:color w:val="000000"/>
          <w:szCs w:val="24"/>
          <w:lang w:eastAsia="lv-LV"/>
        </w:rPr>
        <w:t>.</w:t>
      </w:r>
      <w:r w:rsidRPr="00DB05BC">
        <w:rPr>
          <w:rFonts w:eastAsia="Times New Roman"/>
          <w:color w:val="000000"/>
          <w:szCs w:val="24"/>
          <w:lang w:eastAsia="lv-LV"/>
        </w:rPr>
        <w:t xml:space="preserve"> Operāciju blok</w:t>
      </w:r>
      <w:r w:rsidR="00D53EC9" w:rsidRPr="00DB05BC">
        <w:rPr>
          <w:rFonts w:eastAsia="Times New Roman"/>
          <w:color w:val="000000"/>
          <w:szCs w:val="24"/>
          <w:lang w:eastAsia="lv-LV"/>
        </w:rPr>
        <w:t xml:space="preserve">a plānojums un izvietojums izvēlēts balstoties detalizētos un starptautiski pamatotos apsvērumos un labajā praksē, ņemot vērā tādus </w:t>
      </w:r>
      <w:r w:rsidR="002129CD" w:rsidRPr="00DB05BC">
        <w:rPr>
          <w:rFonts w:eastAsia="Times New Roman"/>
          <w:color w:val="000000"/>
          <w:szCs w:val="24"/>
          <w:lang w:eastAsia="lv-LV"/>
        </w:rPr>
        <w:t>aspektus</w:t>
      </w:r>
      <w:r w:rsidR="00D53EC9" w:rsidRPr="00DB05BC">
        <w:rPr>
          <w:rFonts w:eastAsia="Times New Roman"/>
          <w:color w:val="000000"/>
          <w:szCs w:val="24"/>
          <w:lang w:eastAsia="lv-LV"/>
        </w:rPr>
        <w:t xml:space="preserve"> kā drošība, piekļuve un loģistika, pacientu nogādāšana uz un no operāciju zāles, operāciju bloka nemainīgo ārējo apstākļu nodrošināšana pacient</w:t>
      </w:r>
      <w:r w:rsidR="002129CD" w:rsidRPr="00DB05BC">
        <w:rPr>
          <w:rFonts w:eastAsia="Times New Roman"/>
          <w:color w:val="000000"/>
          <w:szCs w:val="24"/>
          <w:lang w:eastAsia="lv-LV"/>
        </w:rPr>
        <w:t>iem</w:t>
      </w:r>
      <w:r w:rsidR="00D53EC9" w:rsidRPr="00DB05BC">
        <w:rPr>
          <w:rFonts w:eastAsia="Times New Roman"/>
          <w:color w:val="000000"/>
          <w:szCs w:val="24"/>
          <w:lang w:eastAsia="lv-LV"/>
        </w:rPr>
        <w:t xml:space="preserve"> un telpai, t.sk. temperatūras režīms un infekciju kontrole, operāciju un veselības aprūpes procedūru efektivitāte, personāla resursu plānojums, telpu efektīva izmantošana u.c. apsvērumi. Operāciju bloka efektīva un optimāla funkcionalitāte ir iespējama vienotās telpās, atrodoties visām operāciju zālēm vienkopus. Papildus, operāciju bloka </w:t>
      </w:r>
      <w:r w:rsidR="00B8062A" w:rsidRPr="00DB05BC">
        <w:rPr>
          <w:rFonts w:eastAsia="Times New Roman"/>
          <w:color w:val="000000"/>
          <w:szCs w:val="24"/>
          <w:lang w:eastAsia="lv-LV"/>
        </w:rPr>
        <w:t xml:space="preserve">atrašanās pagrabstāvā ir būtiska ārkārtas un ar militāriem draudiem saistītās situācijās, kurās būtiska ir operāciju bloka darbības nepārtrauktība. </w:t>
      </w:r>
    </w:p>
    <w:p w14:paraId="0DECEF3B" w14:textId="01A556F6" w:rsidR="00D04993" w:rsidRPr="00DB05BC" w:rsidRDefault="005304DD" w:rsidP="0042200D">
      <w:pPr>
        <w:pStyle w:val="ListParagraph"/>
        <w:numPr>
          <w:ilvl w:val="0"/>
          <w:numId w:val="3"/>
        </w:numPr>
        <w:shd w:val="clear" w:color="auto" w:fill="FFFFFF" w:themeFill="background1"/>
        <w:spacing w:before="120" w:after="0" w:line="240" w:lineRule="auto"/>
        <w:contextualSpacing w:val="0"/>
        <w:rPr>
          <w:rFonts w:eastAsia="Times New Roman"/>
          <w:bCs/>
          <w:szCs w:val="24"/>
          <w:lang w:eastAsia="lv-LV"/>
        </w:rPr>
      </w:pPr>
      <w:r w:rsidRPr="00DB05BC">
        <w:rPr>
          <w:rFonts w:eastAsia="Times New Roman"/>
          <w:bCs/>
          <w:szCs w:val="24"/>
          <w:lang w:eastAsia="lv-LV"/>
        </w:rPr>
        <w:t xml:space="preserve">Ar mērķi stiprināt PSKUS infrastruktūru </w:t>
      </w:r>
      <w:r w:rsidR="0042201D" w:rsidRPr="00DB05BC">
        <w:rPr>
          <w:rFonts w:eastAsia="Times New Roman"/>
          <w:bCs/>
          <w:szCs w:val="24"/>
          <w:lang w:eastAsia="lv-LV"/>
        </w:rPr>
        <w:t>2018. gada</w:t>
      </w:r>
      <w:r w:rsidR="00D04993" w:rsidRPr="00DB05BC">
        <w:rPr>
          <w:rFonts w:eastAsia="Times New Roman"/>
          <w:bCs/>
          <w:szCs w:val="24"/>
          <w:lang w:eastAsia="lv-LV"/>
        </w:rPr>
        <w:t xml:space="preserve"> </w:t>
      </w:r>
      <w:r w:rsidR="0042201D" w:rsidRPr="00DB05BC">
        <w:rPr>
          <w:rFonts w:eastAsia="Times New Roman"/>
          <w:bCs/>
          <w:szCs w:val="24"/>
          <w:lang w:eastAsia="lv-LV"/>
        </w:rPr>
        <w:t>30. novembrī</w:t>
      </w:r>
      <w:r w:rsidR="00D04993" w:rsidRPr="00DB05BC">
        <w:rPr>
          <w:rFonts w:eastAsia="Times New Roman"/>
          <w:bCs/>
          <w:szCs w:val="24"/>
          <w:lang w:eastAsia="lv-LV"/>
        </w:rPr>
        <w:t xml:space="preserve"> </w:t>
      </w:r>
      <w:r w:rsidR="00591F96" w:rsidRPr="00DB05BC">
        <w:rPr>
          <w:rFonts w:eastAsia="Times New Roman"/>
          <w:bCs/>
          <w:szCs w:val="24"/>
          <w:lang w:eastAsia="lv-LV"/>
        </w:rPr>
        <w:t>E</w:t>
      </w:r>
      <w:r w:rsidR="00B2776E" w:rsidRPr="00DB05BC">
        <w:rPr>
          <w:rFonts w:eastAsia="Times New Roman"/>
          <w:bCs/>
          <w:szCs w:val="24"/>
          <w:lang w:eastAsia="lv-LV"/>
        </w:rPr>
        <w:t>i</w:t>
      </w:r>
      <w:r w:rsidR="00591F96" w:rsidRPr="00DB05BC">
        <w:rPr>
          <w:rFonts w:eastAsia="Times New Roman"/>
          <w:bCs/>
          <w:szCs w:val="24"/>
          <w:lang w:eastAsia="lv-LV"/>
        </w:rPr>
        <w:t>ro</w:t>
      </w:r>
      <w:r w:rsidR="00D04993" w:rsidRPr="00DB05BC">
        <w:rPr>
          <w:rFonts w:eastAsia="Times New Roman"/>
          <w:bCs/>
          <w:szCs w:val="24"/>
          <w:lang w:eastAsia="lv-LV"/>
        </w:rPr>
        <w:t>pas Komisijā</w:t>
      </w:r>
      <w:r w:rsidR="006E08C4" w:rsidRPr="00DB05BC">
        <w:rPr>
          <w:rFonts w:eastAsia="Times New Roman"/>
          <w:bCs/>
          <w:szCs w:val="24"/>
          <w:lang w:eastAsia="lv-LV"/>
        </w:rPr>
        <w:t xml:space="preserve"> (turpmāk – EK)</w:t>
      </w:r>
      <w:r w:rsidR="00D04993" w:rsidRPr="00DB05BC">
        <w:rPr>
          <w:rFonts w:eastAsia="Times New Roman"/>
          <w:bCs/>
          <w:szCs w:val="24"/>
          <w:lang w:eastAsia="lv-LV"/>
        </w:rPr>
        <w:t xml:space="preserve"> apstiprināts PSKUS </w:t>
      </w:r>
      <w:bookmarkStart w:id="0" w:name="_Hlk4486986"/>
      <w:r w:rsidR="00D04993" w:rsidRPr="00DB05BC">
        <w:rPr>
          <w:rFonts w:eastAsia="Times New Roman"/>
          <w:bCs/>
          <w:szCs w:val="24"/>
          <w:lang w:eastAsia="lv-LV"/>
        </w:rPr>
        <w:t>lielais projekts</w:t>
      </w:r>
      <w:r w:rsidR="00D04993" w:rsidRPr="00DB05BC">
        <w:rPr>
          <w:rFonts w:eastAsia="Times New Roman"/>
          <w:bCs/>
          <w:szCs w:val="24"/>
          <w:vertAlign w:val="superscript"/>
          <w:lang w:eastAsia="lv-LV"/>
        </w:rPr>
        <w:footnoteReference w:id="2"/>
      </w:r>
      <w:r w:rsidR="00D04993" w:rsidRPr="00DB05BC">
        <w:rPr>
          <w:rFonts w:eastAsia="Times New Roman"/>
          <w:bCs/>
          <w:szCs w:val="24"/>
          <w:lang w:eastAsia="lv-LV"/>
        </w:rPr>
        <w:t xml:space="preserve"> Nr.9.3.2.0/17/I/013 </w:t>
      </w:r>
      <w:bookmarkStart w:id="1" w:name="_Hlk155149327"/>
      <w:r w:rsidR="00D04993" w:rsidRPr="00DB05BC">
        <w:rPr>
          <w:rFonts w:eastAsia="Times New Roman"/>
          <w:bCs/>
          <w:szCs w:val="24"/>
          <w:lang w:eastAsia="lv-LV"/>
        </w:rPr>
        <w:t>“Paula Stradiņa klīniskās universitātes slimnīcas jaunās A2 ēkas attīstība”</w:t>
      </w:r>
      <w:bookmarkEnd w:id="0"/>
      <w:bookmarkEnd w:id="1"/>
      <w:r w:rsidR="00D04993" w:rsidRPr="00DB05BC">
        <w:rPr>
          <w:rFonts w:eastAsia="Times New Roman"/>
          <w:bCs/>
          <w:szCs w:val="24"/>
          <w:lang w:eastAsia="lv-LV"/>
        </w:rPr>
        <w:t xml:space="preserve"> (turpmāk – lielais projekts). </w:t>
      </w:r>
      <w:r w:rsidR="0042201D" w:rsidRPr="00DB05BC">
        <w:rPr>
          <w:rFonts w:eastAsia="Times New Roman"/>
          <w:bCs/>
          <w:szCs w:val="24"/>
          <w:lang w:eastAsia="lv-LV"/>
        </w:rPr>
        <w:t>2019. gada</w:t>
      </w:r>
      <w:r w:rsidR="00D04993" w:rsidRPr="00DB05BC">
        <w:rPr>
          <w:rFonts w:eastAsia="Times New Roman"/>
          <w:bCs/>
          <w:szCs w:val="24"/>
          <w:lang w:eastAsia="lv-LV"/>
        </w:rPr>
        <w:t xml:space="preserve"> </w:t>
      </w:r>
      <w:r w:rsidR="0042201D" w:rsidRPr="00DB05BC">
        <w:rPr>
          <w:rFonts w:eastAsia="Times New Roman"/>
          <w:bCs/>
          <w:szCs w:val="24"/>
          <w:lang w:eastAsia="lv-LV"/>
        </w:rPr>
        <w:t>28. janvārī</w:t>
      </w:r>
      <w:r w:rsidR="00D04993" w:rsidRPr="00DB05BC">
        <w:rPr>
          <w:rFonts w:eastAsia="Times New Roman"/>
          <w:bCs/>
          <w:szCs w:val="24"/>
          <w:lang w:eastAsia="lv-LV"/>
        </w:rPr>
        <w:t xml:space="preserve"> nacionālā līmenī starp PSKUS un Centrālo finanšu un līgumu aģentūru</w:t>
      </w:r>
      <w:r w:rsidR="006E08C4" w:rsidRPr="00DB05BC">
        <w:rPr>
          <w:rFonts w:eastAsia="Times New Roman"/>
          <w:bCs/>
          <w:szCs w:val="24"/>
          <w:lang w:eastAsia="lv-LV"/>
        </w:rPr>
        <w:t xml:space="preserve"> (turpmāk – </w:t>
      </w:r>
      <w:r w:rsidR="006E08C4" w:rsidRPr="00DB05BC">
        <w:rPr>
          <w:rFonts w:eastAsia="Times New Roman"/>
          <w:bCs/>
          <w:szCs w:val="24"/>
          <w:lang w:eastAsia="lv-LV"/>
        </w:rPr>
        <w:lastRenderedPageBreak/>
        <w:t>CFLA)</w:t>
      </w:r>
      <w:r w:rsidR="00D04993" w:rsidRPr="00DB05BC">
        <w:rPr>
          <w:rFonts w:eastAsia="Times New Roman"/>
          <w:bCs/>
          <w:szCs w:val="24"/>
          <w:lang w:eastAsia="lv-LV"/>
        </w:rPr>
        <w:t xml:space="preserve"> tika noslēgts līgums par lielā projekta īstenošanu. </w:t>
      </w:r>
      <w:r w:rsidR="00AA6000" w:rsidRPr="00DB05BC">
        <w:rPr>
          <w:rFonts w:eastAsia="Times New Roman"/>
          <w:bCs/>
          <w:szCs w:val="24"/>
          <w:lang w:eastAsia="lv-LV"/>
        </w:rPr>
        <w:t xml:space="preserve">Lielā projekta mērķis – uzlabot piekļuvi kvalitatīviem veselības aprūpes pakalpojumiem, īpaši iedzīvotājiem, kas pakļauti sociālas un teritoriālas atstumtības un nabadzības riskam, attīstot PSKUS veselības aprūpes infrastruktūru prioritārajās jomās: sirds un asinsvadu, onkoloģijas, perinatālā un </w:t>
      </w:r>
      <w:proofErr w:type="spellStart"/>
      <w:r w:rsidR="00AA6000" w:rsidRPr="00DB05BC">
        <w:rPr>
          <w:rFonts w:eastAsia="Times New Roman"/>
          <w:bCs/>
          <w:szCs w:val="24"/>
          <w:lang w:eastAsia="lv-LV"/>
        </w:rPr>
        <w:t>neonatālā</w:t>
      </w:r>
      <w:proofErr w:type="spellEnd"/>
      <w:r w:rsidR="00AA6000" w:rsidRPr="00DB05BC">
        <w:rPr>
          <w:rFonts w:eastAsia="Times New Roman"/>
          <w:bCs/>
          <w:szCs w:val="24"/>
          <w:lang w:eastAsia="lv-LV"/>
        </w:rPr>
        <w:t xml:space="preserve"> perioda veselības aprūpē. </w:t>
      </w:r>
      <w:r w:rsidR="00D04993" w:rsidRPr="00DB05BC">
        <w:rPr>
          <w:rFonts w:eastAsia="Times New Roman"/>
          <w:bCs/>
          <w:szCs w:val="24"/>
          <w:lang w:eastAsia="lv-LV"/>
        </w:rPr>
        <w:t>Lielā projekta ietvaros plānoti PSKUS A</w:t>
      </w:r>
      <w:r w:rsidR="00780ED4" w:rsidRPr="00DB05BC">
        <w:rPr>
          <w:rFonts w:eastAsia="Times New Roman"/>
          <w:bCs/>
          <w:szCs w:val="24"/>
          <w:lang w:eastAsia="lv-LV"/>
        </w:rPr>
        <w:t xml:space="preserve">2 </w:t>
      </w:r>
      <w:r w:rsidR="00D04993" w:rsidRPr="00DB05BC">
        <w:rPr>
          <w:rFonts w:eastAsia="Times New Roman"/>
          <w:bCs/>
          <w:szCs w:val="24"/>
          <w:lang w:eastAsia="lv-LV"/>
        </w:rPr>
        <w:t xml:space="preserve">būvniecības darbi un medicīnas iekārtu un aprīkojuma iegāde. Lielā projekta attiecināmo izmaksu </w:t>
      </w:r>
      <w:r w:rsidR="0027121D" w:rsidRPr="00DB05BC">
        <w:rPr>
          <w:rFonts w:eastAsia="Times New Roman"/>
          <w:bCs/>
          <w:szCs w:val="24"/>
          <w:lang w:eastAsia="lv-LV"/>
        </w:rPr>
        <w:t xml:space="preserve">sākotnējais apjoms </w:t>
      </w:r>
      <w:r w:rsidR="00F62B3D" w:rsidRPr="00DB05BC">
        <w:rPr>
          <w:rFonts w:eastAsia="Times New Roman"/>
          <w:bCs/>
          <w:szCs w:val="24"/>
          <w:lang w:eastAsia="lv-LV"/>
        </w:rPr>
        <w:t>-</w:t>
      </w:r>
      <w:r w:rsidR="0027121D" w:rsidRPr="00DB05BC">
        <w:rPr>
          <w:rFonts w:eastAsia="Times New Roman"/>
          <w:bCs/>
          <w:szCs w:val="24"/>
          <w:lang w:eastAsia="lv-LV"/>
        </w:rPr>
        <w:t xml:space="preserve"> </w:t>
      </w:r>
      <w:r w:rsidR="00D04993" w:rsidRPr="00DB05BC">
        <w:rPr>
          <w:rFonts w:eastAsia="Times New Roman"/>
          <w:bCs/>
          <w:szCs w:val="24"/>
          <w:lang w:eastAsia="lv-LV"/>
        </w:rPr>
        <w:t xml:space="preserve">91 068 678,00 </w:t>
      </w:r>
      <w:r w:rsidR="00D04993" w:rsidRPr="00DB05BC">
        <w:rPr>
          <w:rFonts w:eastAsia="Times New Roman"/>
          <w:bCs/>
          <w:i/>
          <w:iCs/>
          <w:szCs w:val="24"/>
          <w:lang w:eastAsia="lv-LV"/>
        </w:rPr>
        <w:t>e</w:t>
      </w:r>
      <w:r w:rsidR="006E08C4" w:rsidRPr="00DB05BC">
        <w:rPr>
          <w:rFonts w:eastAsia="Times New Roman"/>
          <w:bCs/>
          <w:i/>
          <w:iCs/>
          <w:szCs w:val="24"/>
          <w:lang w:eastAsia="lv-LV"/>
        </w:rPr>
        <w:t>u</w:t>
      </w:r>
      <w:r w:rsidR="00D04993" w:rsidRPr="00DB05BC">
        <w:rPr>
          <w:rFonts w:eastAsia="Times New Roman"/>
          <w:bCs/>
          <w:i/>
          <w:iCs/>
          <w:szCs w:val="24"/>
          <w:lang w:eastAsia="lv-LV"/>
        </w:rPr>
        <w:t>ro</w:t>
      </w:r>
      <w:r w:rsidR="0027121D" w:rsidRPr="00DB05BC">
        <w:rPr>
          <w:rFonts w:eastAsia="Times New Roman"/>
          <w:bCs/>
          <w:szCs w:val="24"/>
          <w:lang w:eastAsia="lv-LV"/>
        </w:rPr>
        <w:t xml:space="preserve">. </w:t>
      </w:r>
    </w:p>
    <w:p w14:paraId="55A26C25" w14:textId="77777777" w:rsidR="00D4737B" w:rsidRPr="00DB05BC" w:rsidRDefault="00D4737B" w:rsidP="00A21A94">
      <w:pPr>
        <w:pStyle w:val="ListParagraph"/>
        <w:numPr>
          <w:ilvl w:val="0"/>
          <w:numId w:val="3"/>
        </w:numPr>
        <w:spacing w:before="120" w:after="0" w:line="240" w:lineRule="auto"/>
        <w:contextualSpacing w:val="0"/>
        <w:rPr>
          <w:rFonts w:eastAsia="Times New Roman"/>
          <w:bCs/>
          <w:szCs w:val="24"/>
          <w:lang w:eastAsia="lv-LV"/>
        </w:rPr>
      </w:pPr>
      <w:r w:rsidRPr="00DB05BC">
        <w:rPr>
          <w:rFonts w:eastAsia="Times New Roman"/>
          <w:bCs/>
          <w:szCs w:val="24"/>
          <w:lang w:eastAsia="lv-LV"/>
        </w:rPr>
        <w:t>Laik</w:t>
      </w:r>
      <w:r w:rsidR="006E08C4" w:rsidRPr="00DB05BC">
        <w:rPr>
          <w:rFonts w:eastAsia="Times New Roman"/>
          <w:bCs/>
          <w:szCs w:val="24"/>
          <w:lang w:eastAsia="lv-LV"/>
        </w:rPr>
        <w:t>a posmā</w:t>
      </w:r>
      <w:r w:rsidRPr="00DB05BC">
        <w:rPr>
          <w:rFonts w:eastAsia="Times New Roman"/>
          <w:bCs/>
          <w:szCs w:val="24"/>
          <w:lang w:eastAsia="lv-LV"/>
        </w:rPr>
        <w:t xml:space="preserve"> no </w:t>
      </w:r>
      <w:r w:rsidR="0042201D" w:rsidRPr="00DB05BC">
        <w:rPr>
          <w:rFonts w:eastAsia="Times New Roman"/>
          <w:bCs/>
          <w:szCs w:val="24"/>
          <w:lang w:eastAsia="lv-LV"/>
        </w:rPr>
        <w:t>2019. gada</w:t>
      </w:r>
      <w:r w:rsidRPr="00DB05BC">
        <w:rPr>
          <w:rFonts w:eastAsia="Times New Roman"/>
          <w:bCs/>
          <w:szCs w:val="24"/>
          <w:lang w:eastAsia="lv-LV"/>
        </w:rPr>
        <w:t xml:space="preserve"> </w:t>
      </w:r>
      <w:r w:rsidR="0042201D" w:rsidRPr="00DB05BC">
        <w:rPr>
          <w:rFonts w:eastAsia="Times New Roman"/>
          <w:bCs/>
          <w:szCs w:val="24"/>
          <w:lang w:eastAsia="lv-LV"/>
        </w:rPr>
        <w:t>28. janvāra</w:t>
      </w:r>
      <w:r w:rsidRPr="00DB05BC">
        <w:rPr>
          <w:rFonts w:eastAsia="Times New Roman"/>
          <w:bCs/>
          <w:szCs w:val="24"/>
          <w:lang w:eastAsia="lv-LV"/>
        </w:rPr>
        <w:t xml:space="preserve"> līdz </w:t>
      </w:r>
      <w:r w:rsidR="0042201D" w:rsidRPr="00DB05BC">
        <w:rPr>
          <w:rFonts w:eastAsia="Times New Roman"/>
          <w:bCs/>
          <w:szCs w:val="24"/>
          <w:lang w:eastAsia="lv-LV"/>
        </w:rPr>
        <w:t>2023. gada</w:t>
      </w:r>
      <w:r w:rsidRPr="00DB05BC">
        <w:rPr>
          <w:rFonts w:eastAsia="Times New Roman"/>
          <w:bCs/>
          <w:szCs w:val="24"/>
          <w:lang w:eastAsia="lv-LV"/>
        </w:rPr>
        <w:t xml:space="preserve"> </w:t>
      </w:r>
      <w:r w:rsidR="0042201D" w:rsidRPr="00DB05BC">
        <w:rPr>
          <w:rFonts w:eastAsia="Times New Roman"/>
          <w:bCs/>
          <w:szCs w:val="24"/>
          <w:lang w:eastAsia="lv-LV"/>
        </w:rPr>
        <w:t>31. decembrim</w:t>
      </w:r>
      <w:r w:rsidR="00F62B3D" w:rsidRPr="00DB05BC">
        <w:rPr>
          <w:rFonts w:eastAsia="Times New Roman"/>
          <w:bCs/>
          <w:szCs w:val="24"/>
          <w:lang w:eastAsia="lv-LV"/>
        </w:rPr>
        <w:t xml:space="preserve"> </w:t>
      </w:r>
      <w:r w:rsidRPr="00DB05BC">
        <w:rPr>
          <w:rFonts w:eastAsia="Times New Roman"/>
          <w:bCs/>
          <w:szCs w:val="24"/>
          <w:lang w:eastAsia="lv-LV"/>
        </w:rPr>
        <w:t xml:space="preserve">ir veikti un pieteikti </w:t>
      </w:r>
      <w:r w:rsidR="003A6D0C" w:rsidRPr="00DB05BC">
        <w:rPr>
          <w:rFonts w:eastAsia="Times New Roman"/>
          <w:bCs/>
          <w:szCs w:val="24"/>
          <w:lang w:eastAsia="lv-LV"/>
        </w:rPr>
        <w:t>šādi</w:t>
      </w:r>
      <w:r w:rsidRPr="00DB05BC">
        <w:rPr>
          <w:rFonts w:eastAsia="Times New Roman"/>
          <w:bCs/>
          <w:szCs w:val="24"/>
          <w:lang w:eastAsia="lv-LV"/>
        </w:rPr>
        <w:t xml:space="preserve"> lielā projekta grozījumi</w:t>
      </w:r>
      <w:r w:rsidR="00AA6000" w:rsidRPr="00DB05BC">
        <w:rPr>
          <w:rFonts w:eastAsia="Times New Roman"/>
          <w:bCs/>
          <w:szCs w:val="24"/>
          <w:lang w:eastAsia="lv-LV"/>
        </w:rPr>
        <w:t xml:space="preserve"> nacionālā un EK līmenī</w:t>
      </w:r>
      <w:r w:rsidRPr="00DB05BC">
        <w:rPr>
          <w:rFonts w:eastAsia="Times New Roman"/>
          <w:bCs/>
          <w:szCs w:val="24"/>
          <w:lang w:eastAsia="lv-LV"/>
        </w:rPr>
        <w:t>, kas būtiski ietekmē projekta īstenošanas termiņus un projekta kopējās izmaksas</w:t>
      </w:r>
      <w:r w:rsidR="003A6D0C" w:rsidRPr="00DB05BC">
        <w:rPr>
          <w:rFonts w:eastAsia="Times New Roman"/>
          <w:bCs/>
          <w:szCs w:val="24"/>
          <w:lang w:eastAsia="lv-LV"/>
        </w:rPr>
        <w:t>:</w:t>
      </w:r>
    </w:p>
    <w:p w14:paraId="47B6492F" w14:textId="77777777" w:rsidR="00EA4647" w:rsidRPr="00DB05BC" w:rsidRDefault="00EA4647" w:rsidP="00EA4647">
      <w:pPr>
        <w:pStyle w:val="ListParagraph"/>
        <w:numPr>
          <w:ilvl w:val="1"/>
          <w:numId w:val="3"/>
        </w:numPr>
        <w:spacing w:before="120" w:after="0" w:line="240" w:lineRule="auto"/>
        <w:contextualSpacing w:val="0"/>
        <w:rPr>
          <w:rFonts w:eastAsia="Times New Roman"/>
          <w:bCs/>
          <w:szCs w:val="24"/>
          <w:lang w:eastAsia="lv-LV"/>
        </w:rPr>
      </w:pPr>
      <w:r w:rsidRPr="00DB05BC">
        <w:rPr>
          <w:rFonts w:eastAsia="Times New Roman"/>
          <w:bCs/>
          <w:szCs w:val="24"/>
          <w:lang w:eastAsia="lv-LV"/>
        </w:rPr>
        <w:t xml:space="preserve">2022. gada 14. septembrī EK apstiprināti PSKUS lielā projekta grozījumus Nr. 1, kas 2022. gada 10. oktobrī parakstīti nacionālā līmenī starp PSKUS un CFLA. Lielā projekta grozījumu Nr.1 ietvaros palielinātas projekta kopējās attiecināmās izmaksas no </w:t>
      </w:r>
      <w:bookmarkStart w:id="2" w:name="_Hlk123914823"/>
      <w:r w:rsidRPr="00DB05BC">
        <w:rPr>
          <w:rFonts w:eastAsia="Times New Roman"/>
          <w:bCs/>
          <w:szCs w:val="24"/>
          <w:lang w:eastAsia="lv-LV"/>
        </w:rPr>
        <w:t xml:space="preserve">91 068 678,00 </w:t>
      </w:r>
      <w:bookmarkEnd w:id="2"/>
      <w:r w:rsidRPr="00DB05BC">
        <w:rPr>
          <w:rFonts w:eastAsia="Times New Roman"/>
          <w:bCs/>
          <w:i/>
          <w:iCs/>
          <w:szCs w:val="24"/>
          <w:lang w:eastAsia="lv-LV"/>
        </w:rPr>
        <w:t>euro</w:t>
      </w:r>
      <w:r w:rsidRPr="00DB05BC">
        <w:rPr>
          <w:rFonts w:eastAsia="Times New Roman"/>
          <w:bCs/>
          <w:szCs w:val="24"/>
          <w:lang w:eastAsia="lv-LV"/>
        </w:rPr>
        <w:t xml:space="preserve"> uz 140 447 122,00 </w:t>
      </w:r>
      <w:r w:rsidRPr="00DB05BC">
        <w:rPr>
          <w:rFonts w:eastAsia="Times New Roman"/>
          <w:bCs/>
          <w:i/>
          <w:iCs/>
          <w:szCs w:val="24"/>
          <w:lang w:eastAsia="lv-LV"/>
        </w:rPr>
        <w:t>euro</w:t>
      </w:r>
      <w:r w:rsidRPr="00DB05BC">
        <w:rPr>
          <w:rFonts w:eastAsia="Times New Roman"/>
          <w:bCs/>
          <w:szCs w:val="24"/>
          <w:lang w:eastAsia="lv-LV"/>
        </w:rPr>
        <w:t>;</w:t>
      </w:r>
    </w:p>
    <w:p w14:paraId="37226771" w14:textId="7233109C" w:rsidR="00EA4647" w:rsidRPr="00DB05BC" w:rsidRDefault="00EA4647" w:rsidP="00EA4647">
      <w:pPr>
        <w:pStyle w:val="ListParagraph"/>
        <w:numPr>
          <w:ilvl w:val="1"/>
          <w:numId w:val="3"/>
        </w:numPr>
        <w:spacing w:before="120" w:after="0" w:line="240" w:lineRule="auto"/>
        <w:contextualSpacing w:val="0"/>
        <w:rPr>
          <w:rFonts w:eastAsia="Times New Roman"/>
          <w:bCs/>
          <w:szCs w:val="24"/>
          <w:lang w:eastAsia="lv-LV"/>
        </w:rPr>
      </w:pPr>
      <w:r w:rsidRPr="00DB05BC">
        <w:rPr>
          <w:rFonts w:eastAsia="Times New Roman"/>
          <w:bCs/>
          <w:szCs w:val="24"/>
          <w:lang w:eastAsia="lv-LV"/>
        </w:rPr>
        <w:t xml:space="preserve">2023. gada 16. augustā PSKUS iesniedza EK lielā projekta grozījumus Nr. 3, kas paredz pagarināt projekta īstenošanas termiņu līdz 2025. gada 31. martam, tādējādi dalot projekta īstenošanu divos ES fondu plānošanas periodos, palielinot projekta īstenošanas izmaksas līdz 156 738 012,00 </w:t>
      </w:r>
      <w:r w:rsidRPr="00DB05BC">
        <w:rPr>
          <w:rFonts w:eastAsia="Times New Roman"/>
          <w:bCs/>
          <w:i/>
          <w:iCs/>
          <w:szCs w:val="24"/>
          <w:lang w:eastAsia="lv-LV"/>
        </w:rPr>
        <w:t>euro</w:t>
      </w:r>
      <w:r w:rsidRPr="00DB05BC">
        <w:rPr>
          <w:rFonts w:eastAsia="Times New Roman"/>
          <w:bCs/>
          <w:szCs w:val="24"/>
          <w:lang w:eastAsia="lv-LV"/>
        </w:rPr>
        <w:t xml:space="preserve">, no kurām 16 290 890,00 </w:t>
      </w:r>
      <w:r w:rsidRPr="00DB05BC">
        <w:rPr>
          <w:rFonts w:eastAsia="Times New Roman"/>
          <w:bCs/>
          <w:i/>
          <w:iCs/>
          <w:szCs w:val="24"/>
          <w:lang w:eastAsia="lv-LV"/>
        </w:rPr>
        <w:t>euro</w:t>
      </w:r>
      <w:r w:rsidRPr="00DB05BC">
        <w:rPr>
          <w:rFonts w:eastAsia="Times New Roman"/>
          <w:bCs/>
          <w:szCs w:val="24"/>
          <w:lang w:eastAsia="lv-LV"/>
        </w:rPr>
        <w:t xml:space="preserve"> ir ES fondu 2021. - 2027. gada plānošanas perioda finansēšanas ietvars. Lielā projekta finansējuma avotu procentuālais sadalījums: Eiropas Reģionālās attīstības fonda (turpmāk – ERAF) finansējums – 59,58%, valsts budžets – 37,25%, PSKUS līdzfinansējums – 3,17%. EK ir lūgusi PSKUS līdz 2024. gada 15. janvārim iesniegt informāciju par ES 2014. - 2020. gada plānošanas perioda ietvaros neizmantoto finansējumu, kas jāparedz projekta tālākai īstenošanai ES 2021. - 2027. gada plānošanas perioda ietvarā. Pamatojoties uz PSKUS sniegto informāciju, EK izskatīs lielā projekta grozījumus Nr. 3 un veiks projekta īstenošanai saistošas izmaiņas finansējuma apjomā, projekta īstenošanas termiņos, projekta </w:t>
      </w:r>
      <w:proofErr w:type="spellStart"/>
      <w:r w:rsidRPr="00DB05BC">
        <w:rPr>
          <w:rFonts w:eastAsia="Times New Roman"/>
          <w:bCs/>
          <w:i/>
          <w:iCs/>
          <w:szCs w:val="24"/>
          <w:lang w:eastAsia="lv-LV"/>
        </w:rPr>
        <w:t>posmošanā</w:t>
      </w:r>
      <w:proofErr w:type="spellEnd"/>
      <w:r w:rsidRPr="00DB05BC">
        <w:rPr>
          <w:rFonts w:eastAsia="Times New Roman"/>
          <w:bCs/>
          <w:szCs w:val="24"/>
          <w:lang w:eastAsia="lv-LV"/>
        </w:rPr>
        <w:t xml:space="preserve"> divos plānošanas periodos. </w:t>
      </w:r>
    </w:p>
    <w:p w14:paraId="3DE72BF3" w14:textId="77777777" w:rsidR="00EA4647" w:rsidRPr="00DB05BC" w:rsidRDefault="00EA4647" w:rsidP="00EA4647">
      <w:pPr>
        <w:pStyle w:val="ListParagraph"/>
        <w:numPr>
          <w:ilvl w:val="1"/>
          <w:numId w:val="3"/>
        </w:numPr>
        <w:spacing w:before="120" w:after="240" w:line="240" w:lineRule="auto"/>
        <w:contextualSpacing w:val="0"/>
        <w:rPr>
          <w:rFonts w:eastAsia="Times New Roman"/>
          <w:bCs/>
          <w:szCs w:val="24"/>
          <w:lang w:eastAsia="lv-LV"/>
        </w:rPr>
      </w:pPr>
      <w:r w:rsidRPr="00DB05BC">
        <w:rPr>
          <w:rFonts w:eastAsia="Times New Roman"/>
          <w:bCs/>
          <w:szCs w:val="24"/>
          <w:lang w:eastAsia="lv-LV"/>
        </w:rPr>
        <w:t>Pamatojoties uz 2023. gada 12. decembra “Grozījumi Ministru kabineta 2016. gada 20. decembra noteikumos Nr. 870 “Noteikumi par darbības programmas “Izaugsme un nodarbinātība” 9.3.2. specifiskā atbalsta mērķa “Uzlabot kvalitatīvu veselības aprūpes pakalpojumu pieejamību, jo īpaši sociālās, teritoriālās atstumtības un nabadzības riskam pakļautajiem iedzīvotājiem, attīstot veselības aprūpes infrastruktūru” projektu iesniegumu atlases pirmo un otro kārtu un 13.1.5. specifisko atbalsta mērķi “Atveseļošanas pasākumi veselības nozarē””</w:t>
      </w:r>
      <w:r w:rsidRPr="00DB05BC">
        <w:rPr>
          <w:rStyle w:val="FootnoteReference"/>
          <w:rFonts w:eastAsia="Times New Roman"/>
          <w:bCs/>
          <w:szCs w:val="24"/>
          <w:lang w:eastAsia="lv-LV"/>
        </w:rPr>
        <w:footnoteReference w:id="3"/>
      </w:r>
      <w:r w:rsidRPr="00DB05BC">
        <w:rPr>
          <w:rFonts w:eastAsia="Times New Roman"/>
          <w:bCs/>
          <w:szCs w:val="24"/>
          <w:lang w:eastAsia="lv-LV"/>
        </w:rPr>
        <w:t xml:space="preserve"> 2023. gada 15. decembrī nacionālā līmenī ir sagatavoti un iesniegti CFLA lielā projekta grozījumi Nr. 4, kas 2024. gada 4. janvārī parakstīti nacionālā līmenī starp PSKUS un CFLA. Lielā projekta grozījumu ietvaros samazināts spēkā esošais (sākotnējo) projekta finansējums ES fondu 2014. - 2020. gada plānošanas perioda ietvaros par 4 825 552,90 </w:t>
      </w:r>
      <w:r w:rsidRPr="00DB05BC">
        <w:rPr>
          <w:rFonts w:eastAsia="Times New Roman"/>
          <w:bCs/>
          <w:i/>
          <w:iCs/>
          <w:szCs w:val="24"/>
          <w:lang w:eastAsia="lv-LV"/>
        </w:rPr>
        <w:t>euro</w:t>
      </w:r>
      <w:r w:rsidRPr="00DB05BC">
        <w:rPr>
          <w:rFonts w:eastAsia="Times New Roman"/>
          <w:bCs/>
          <w:szCs w:val="24"/>
          <w:lang w:eastAsia="lv-LV"/>
        </w:rPr>
        <w:t xml:space="preserve">. </w:t>
      </w:r>
    </w:p>
    <w:p w14:paraId="1F690290" w14:textId="6953FE07" w:rsidR="00F85693" w:rsidRPr="00DB05BC" w:rsidRDefault="007F34DE" w:rsidP="00F85693">
      <w:pPr>
        <w:pStyle w:val="ListParagraph"/>
        <w:numPr>
          <w:ilvl w:val="0"/>
          <w:numId w:val="3"/>
        </w:numPr>
        <w:tabs>
          <w:tab w:val="left" w:pos="284"/>
        </w:tabs>
        <w:spacing w:before="120" w:after="0" w:line="240" w:lineRule="auto"/>
        <w:contextualSpacing w:val="0"/>
        <w:rPr>
          <w:b/>
          <w:bCs/>
          <w:szCs w:val="24"/>
        </w:rPr>
      </w:pPr>
      <w:r w:rsidRPr="00DB05BC">
        <w:rPr>
          <w:rFonts w:eastAsia="Times New Roman"/>
          <w:bCs/>
          <w:szCs w:val="24"/>
          <w:lang w:eastAsia="lv-LV"/>
        </w:rPr>
        <w:t xml:space="preserve">Lielā projekta ietvaros tiks </w:t>
      </w:r>
      <w:r w:rsidR="001A6D64" w:rsidRPr="00DB05BC">
        <w:rPr>
          <w:rFonts w:eastAsia="Times New Roman"/>
          <w:bCs/>
          <w:szCs w:val="24"/>
          <w:lang w:eastAsia="lv-LV"/>
        </w:rPr>
        <w:t>u</w:t>
      </w:r>
      <w:r w:rsidR="001A6D64" w:rsidRPr="00DB05BC">
        <w:rPr>
          <w:szCs w:val="24"/>
        </w:rPr>
        <w:t>zbūvēta un nodota ekspluatācijā A2</w:t>
      </w:r>
      <w:r w:rsidR="003F76C8" w:rsidRPr="00DB05BC">
        <w:rPr>
          <w:szCs w:val="24"/>
        </w:rPr>
        <w:t xml:space="preserve"> ēka</w:t>
      </w:r>
      <w:r w:rsidR="001A6D64" w:rsidRPr="00DB05BC">
        <w:rPr>
          <w:szCs w:val="24"/>
        </w:rPr>
        <w:t xml:space="preserve"> saskaņā ar būvprojektu “Paula Stradiņa klīniskās universitātes slimnīcas A korpusa jaunbūve, 2.kārta”, kas akceptēts Rīgas pilsētas būvvaldē 2018.</w:t>
      </w:r>
      <w:r w:rsidR="00D55038">
        <w:rPr>
          <w:szCs w:val="24"/>
        </w:rPr>
        <w:t xml:space="preserve"> </w:t>
      </w:r>
      <w:r w:rsidR="00103797" w:rsidRPr="00DB05BC">
        <w:rPr>
          <w:szCs w:val="24"/>
        </w:rPr>
        <w:t>gada 23.</w:t>
      </w:r>
      <w:r w:rsidR="00D55038">
        <w:rPr>
          <w:szCs w:val="24"/>
        </w:rPr>
        <w:t xml:space="preserve"> </w:t>
      </w:r>
      <w:r w:rsidR="00103797" w:rsidRPr="00DB05BC">
        <w:rPr>
          <w:szCs w:val="24"/>
        </w:rPr>
        <w:t>novembrī.</w:t>
      </w:r>
      <w:r w:rsidR="001A6D64" w:rsidRPr="00DB05BC">
        <w:rPr>
          <w:szCs w:val="24"/>
        </w:rPr>
        <w:t xml:space="preserve"> </w:t>
      </w:r>
      <w:r w:rsidR="00F85693" w:rsidRPr="00DB05BC">
        <w:rPr>
          <w:rFonts w:eastAsia="Times New Roman"/>
          <w:color w:val="000000"/>
          <w:szCs w:val="24"/>
          <w:shd w:val="clear" w:color="auto" w:fill="FFFFFF"/>
        </w:rPr>
        <w:t>Izvērtējot lietderības apsvērumus, plānots virzīt veselības aprūpes pakalpojumu nodrošināšanai nepieciešamo valsts nekustamo īpašumu ieguldīšanu PSKUS pamatkapitālā</w:t>
      </w:r>
      <w:r w:rsidR="00C143DF">
        <w:rPr>
          <w:rFonts w:eastAsia="Times New Roman"/>
          <w:color w:val="000000"/>
          <w:szCs w:val="24"/>
          <w:shd w:val="clear" w:color="auto" w:fill="FFFFFF"/>
        </w:rPr>
        <w:t xml:space="preserve">, </w:t>
      </w:r>
      <w:r w:rsidR="00C143DF" w:rsidRPr="00C143DF">
        <w:rPr>
          <w:rFonts w:eastAsia="Times New Roman"/>
          <w:color w:val="000000"/>
          <w:szCs w:val="24"/>
          <w:shd w:val="clear" w:color="auto" w:fill="FFFFFF"/>
        </w:rPr>
        <w:t>lai turpmāk novērstu tiesiskās pretrunas un nodrošinātu vienotu nekustamo īpašumu  uzskaiti, reģistrāciju un to attīstības iespējas.</w:t>
      </w:r>
      <w:r w:rsidR="00F85693" w:rsidRPr="00DB05BC">
        <w:rPr>
          <w:rFonts w:eastAsia="Times New Roman"/>
          <w:color w:val="000000"/>
          <w:szCs w:val="24"/>
          <w:shd w:val="clear" w:color="auto" w:fill="FFFFFF"/>
        </w:rPr>
        <w:t xml:space="preserve"> </w:t>
      </w:r>
    </w:p>
    <w:p w14:paraId="52AB9107" w14:textId="070329D8" w:rsidR="005600AA" w:rsidRPr="00DB05BC" w:rsidRDefault="005600AA" w:rsidP="00F85693">
      <w:pPr>
        <w:tabs>
          <w:tab w:val="left" w:pos="284"/>
        </w:tabs>
        <w:spacing w:before="120" w:after="0" w:line="240" w:lineRule="auto"/>
        <w:jc w:val="left"/>
        <w:rPr>
          <w:b/>
          <w:bCs/>
          <w:szCs w:val="24"/>
        </w:rPr>
      </w:pPr>
      <w:r w:rsidRPr="00DB05BC">
        <w:rPr>
          <w:rFonts w:eastAsia="Times New Roman"/>
          <w:b/>
          <w:szCs w:val="24"/>
          <w:lang w:eastAsia="lv-LV"/>
        </w:rPr>
        <w:t>II. Informācija par lielā projekta ietvaros noslēgto būvniecības līgumu</w:t>
      </w:r>
    </w:p>
    <w:p w14:paraId="1AE7A9F0" w14:textId="64571293" w:rsidR="005304DD" w:rsidRPr="00DB05BC" w:rsidRDefault="005304DD" w:rsidP="00A21A94">
      <w:pPr>
        <w:pStyle w:val="ListParagraph"/>
        <w:numPr>
          <w:ilvl w:val="0"/>
          <w:numId w:val="3"/>
        </w:numPr>
        <w:spacing w:before="120" w:after="0" w:line="240" w:lineRule="auto"/>
        <w:contextualSpacing w:val="0"/>
        <w:rPr>
          <w:rFonts w:eastAsia="Times New Roman"/>
          <w:bCs/>
          <w:szCs w:val="24"/>
          <w:lang w:eastAsia="lv-LV"/>
        </w:rPr>
      </w:pPr>
      <w:r w:rsidRPr="00DB05BC">
        <w:rPr>
          <w:rFonts w:eastAsia="Times New Roman"/>
          <w:bCs/>
          <w:szCs w:val="24"/>
          <w:lang w:eastAsia="lv-LV"/>
        </w:rPr>
        <w:lastRenderedPageBreak/>
        <w:t xml:space="preserve">Lielā projekta ietvaros </w:t>
      </w:r>
      <w:r w:rsidR="005B44D0" w:rsidRPr="00DB05BC">
        <w:rPr>
          <w:rFonts w:eastAsia="Times New Roman"/>
          <w:bCs/>
          <w:szCs w:val="24"/>
          <w:lang w:eastAsia="lv-LV"/>
        </w:rPr>
        <w:t xml:space="preserve">PSKUS </w:t>
      </w:r>
      <w:r w:rsidR="006E08C4" w:rsidRPr="00DB05BC">
        <w:rPr>
          <w:rFonts w:eastAsia="Times New Roman"/>
          <w:bCs/>
          <w:szCs w:val="24"/>
          <w:lang w:eastAsia="lv-LV"/>
        </w:rPr>
        <w:t xml:space="preserve">A2 </w:t>
      </w:r>
      <w:r w:rsidRPr="00DB05BC">
        <w:rPr>
          <w:rFonts w:eastAsia="Times New Roman"/>
          <w:bCs/>
          <w:szCs w:val="24"/>
          <w:lang w:eastAsia="lv-LV"/>
        </w:rPr>
        <w:t xml:space="preserve">būvniecības darbu veikšanai </w:t>
      </w:r>
      <w:r w:rsidR="0090736A" w:rsidRPr="00DB05BC">
        <w:rPr>
          <w:rFonts w:eastAsia="Times New Roman"/>
          <w:bCs/>
          <w:szCs w:val="24"/>
          <w:lang w:eastAsia="lv-LV"/>
        </w:rPr>
        <w:t>2020. gada</w:t>
      </w:r>
      <w:r w:rsidRPr="00DB05BC">
        <w:rPr>
          <w:rFonts w:eastAsia="Times New Roman"/>
          <w:bCs/>
          <w:szCs w:val="24"/>
          <w:lang w:eastAsia="lv-LV"/>
        </w:rPr>
        <w:t xml:space="preserve"> </w:t>
      </w:r>
      <w:r w:rsidR="0090736A" w:rsidRPr="00DB05BC">
        <w:rPr>
          <w:rFonts w:eastAsia="Times New Roman"/>
          <w:bCs/>
          <w:szCs w:val="24"/>
          <w:lang w:eastAsia="lv-LV"/>
        </w:rPr>
        <w:t>27. augustā</w:t>
      </w:r>
      <w:r w:rsidRPr="00DB05BC">
        <w:rPr>
          <w:rFonts w:eastAsia="Times New Roman"/>
          <w:bCs/>
          <w:szCs w:val="24"/>
          <w:lang w:eastAsia="lv-LV"/>
        </w:rPr>
        <w:t xml:space="preserve"> </w:t>
      </w:r>
      <w:r w:rsidR="005B44D0" w:rsidRPr="00DB05BC">
        <w:rPr>
          <w:rFonts w:eastAsia="Times New Roman"/>
          <w:bCs/>
          <w:szCs w:val="24"/>
          <w:lang w:eastAsia="lv-LV"/>
        </w:rPr>
        <w:t>PSKUS</w:t>
      </w:r>
      <w:r w:rsidRPr="00DB05BC">
        <w:rPr>
          <w:rFonts w:eastAsia="Times New Roman"/>
          <w:bCs/>
          <w:szCs w:val="24"/>
          <w:lang w:eastAsia="lv-LV"/>
        </w:rPr>
        <w:t xml:space="preserve"> </w:t>
      </w:r>
      <w:r w:rsidR="005B44D0" w:rsidRPr="00DB05BC">
        <w:rPr>
          <w:rFonts w:eastAsia="Times New Roman"/>
          <w:bCs/>
          <w:szCs w:val="24"/>
          <w:lang w:eastAsia="lv-LV"/>
        </w:rPr>
        <w:t>noslēdza</w:t>
      </w:r>
      <w:r w:rsidRPr="00DB05BC">
        <w:rPr>
          <w:rFonts w:eastAsia="Times New Roman"/>
          <w:bCs/>
          <w:szCs w:val="24"/>
          <w:lang w:eastAsia="lv-LV"/>
        </w:rPr>
        <w:t xml:space="preserve"> būvniecības līgumu Nr.</w:t>
      </w:r>
      <w:r w:rsidR="005667F3" w:rsidRPr="00DB05BC">
        <w:rPr>
          <w:rFonts w:eastAsia="Times New Roman"/>
          <w:bCs/>
          <w:szCs w:val="24"/>
          <w:lang w:eastAsia="lv-LV"/>
        </w:rPr>
        <w:t xml:space="preserve"> </w:t>
      </w:r>
      <w:r w:rsidRPr="00DB05BC">
        <w:rPr>
          <w:rFonts w:eastAsia="Times New Roman"/>
          <w:bCs/>
          <w:szCs w:val="24"/>
          <w:lang w:eastAsia="lv-LV"/>
        </w:rPr>
        <w:t>SKUS 456/20</w:t>
      </w:r>
      <w:r w:rsidR="00F43F19" w:rsidRPr="00DB05BC">
        <w:rPr>
          <w:rFonts w:eastAsia="Times New Roman"/>
          <w:bCs/>
          <w:szCs w:val="24"/>
          <w:lang w:eastAsia="lv-LV"/>
        </w:rPr>
        <w:t xml:space="preserve"> (turpmāk – </w:t>
      </w:r>
      <w:r w:rsidR="00B2776E" w:rsidRPr="00DB05BC">
        <w:rPr>
          <w:rFonts w:eastAsia="Times New Roman"/>
          <w:bCs/>
          <w:szCs w:val="24"/>
          <w:lang w:eastAsia="lv-LV"/>
        </w:rPr>
        <w:t>būvniecības l</w:t>
      </w:r>
      <w:r w:rsidR="00F43F19" w:rsidRPr="00DB05BC">
        <w:rPr>
          <w:rFonts w:eastAsia="Times New Roman"/>
          <w:bCs/>
          <w:szCs w:val="24"/>
          <w:lang w:eastAsia="lv-LV"/>
        </w:rPr>
        <w:t>īgums)</w:t>
      </w:r>
      <w:r w:rsidR="005B44D0" w:rsidRPr="00DB05BC">
        <w:rPr>
          <w:rFonts w:eastAsia="Times New Roman"/>
          <w:bCs/>
          <w:szCs w:val="24"/>
          <w:lang w:eastAsia="lv-LV"/>
        </w:rPr>
        <w:t xml:space="preserve"> ar SIA “</w:t>
      </w:r>
      <w:r w:rsidR="009D4EC4" w:rsidRPr="00DB05BC">
        <w:rPr>
          <w:rFonts w:eastAsia="Times New Roman"/>
          <w:bCs/>
          <w:szCs w:val="24"/>
          <w:lang w:eastAsia="lv-LV"/>
        </w:rPr>
        <w:t>VELVE</w:t>
      </w:r>
      <w:r w:rsidR="005B44D0" w:rsidRPr="00DB05BC">
        <w:rPr>
          <w:rFonts w:eastAsia="Times New Roman"/>
          <w:bCs/>
          <w:szCs w:val="24"/>
          <w:lang w:eastAsia="lv-LV"/>
        </w:rPr>
        <w:t>”</w:t>
      </w:r>
      <w:r w:rsidR="00B2776E" w:rsidRPr="00DB05BC">
        <w:rPr>
          <w:rFonts w:eastAsia="Times New Roman"/>
          <w:bCs/>
          <w:szCs w:val="24"/>
          <w:lang w:eastAsia="lv-LV"/>
        </w:rPr>
        <w:t xml:space="preserve">, </w:t>
      </w:r>
      <w:r w:rsidRPr="00DB05BC">
        <w:rPr>
          <w:rFonts w:eastAsia="Times New Roman"/>
          <w:bCs/>
          <w:szCs w:val="24"/>
          <w:lang w:eastAsia="lv-LV"/>
        </w:rPr>
        <w:t xml:space="preserve">nosakot līguma kopējo summu 88 364 300,00 </w:t>
      </w:r>
      <w:r w:rsidR="00591F96" w:rsidRPr="00DB05BC">
        <w:rPr>
          <w:rFonts w:eastAsia="Times New Roman"/>
          <w:bCs/>
          <w:i/>
          <w:iCs/>
          <w:szCs w:val="24"/>
          <w:lang w:eastAsia="lv-LV"/>
        </w:rPr>
        <w:t>euro</w:t>
      </w:r>
      <w:r w:rsidRPr="00DB05BC">
        <w:rPr>
          <w:rFonts w:eastAsia="Times New Roman"/>
          <w:bCs/>
          <w:szCs w:val="24"/>
          <w:lang w:eastAsia="lv-LV"/>
        </w:rPr>
        <w:t xml:space="preserve"> </w:t>
      </w:r>
      <w:r w:rsidR="00F62B3D" w:rsidRPr="00DB05BC">
        <w:rPr>
          <w:rFonts w:eastAsia="Times New Roman"/>
          <w:bCs/>
          <w:szCs w:val="24"/>
          <w:lang w:eastAsia="lv-LV"/>
        </w:rPr>
        <w:t>(</w:t>
      </w:r>
      <w:r w:rsidRPr="00DB05BC">
        <w:rPr>
          <w:rFonts w:eastAsia="Times New Roman"/>
          <w:bCs/>
          <w:szCs w:val="24"/>
          <w:lang w:eastAsia="lv-LV"/>
        </w:rPr>
        <w:t xml:space="preserve">bez </w:t>
      </w:r>
      <w:r w:rsidR="00F62B3D" w:rsidRPr="00DB05BC">
        <w:rPr>
          <w:rFonts w:eastAsia="Times New Roman"/>
          <w:bCs/>
          <w:szCs w:val="24"/>
          <w:lang w:eastAsia="lv-LV"/>
        </w:rPr>
        <w:t>PVN)</w:t>
      </w:r>
      <w:r w:rsidR="005B44D0" w:rsidRPr="00DB05BC">
        <w:rPr>
          <w:rFonts w:eastAsia="Times New Roman"/>
          <w:bCs/>
          <w:szCs w:val="24"/>
          <w:lang w:eastAsia="lv-LV"/>
        </w:rPr>
        <w:t>, paredzot, ka b</w:t>
      </w:r>
      <w:r w:rsidRPr="00DB05BC">
        <w:rPr>
          <w:rFonts w:eastAsia="Times New Roman"/>
          <w:bCs/>
          <w:szCs w:val="24"/>
          <w:lang w:eastAsia="lv-LV"/>
        </w:rPr>
        <w:t xml:space="preserve">ūvdarbu izpildes termiņš </w:t>
      </w:r>
      <w:r w:rsidR="005600AA" w:rsidRPr="00DB05BC">
        <w:rPr>
          <w:rFonts w:eastAsia="Times New Roman"/>
          <w:bCs/>
          <w:szCs w:val="24"/>
          <w:lang w:eastAsia="lv-LV"/>
        </w:rPr>
        <w:t>ir</w:t>
      </w:r>
      <w:r w:rsidRPr="00DB05BC">
        <w:rPr>
          <w:rFonts w:eastAsia="Times New Roman"/>
          <w:bCs/>
          <w:szCs w:val="24"/>
          <w:lang w:eastAsia="lv-LV"/>
        </w:rPr>
        <w:t xml:space="preserve"> 30 (trīsdesmit) mēneši jeb līdz 2023.</w:t>
      </w:r>
      <w:r w:rsidR="0090736A" w:rsidRPr="00DB05BC">
        <w:rPr>
          <w:rFonts w:eastAsia="Times New Roman"/>
          <w:bCs/>
          <w:szCs w:val="24"/>
          <w:lang w:eastAsia="lv-LV"/>
        </w:rPr>
        <w:t> </w:t>
      </w:r>
      <w:r w:rsidRPr="00DB05BC">
        <w:rPr>
          <w:rFonts w:eastAsia="Times New Roman"/>
          <w:bCs/>
          <w:szCs w:val="24"/>
          <w:lang w:eastAsia="lv-LV"/>
        </w:rPr>
        <w:t>gada 31.</w:t>
      </w:r>
      <w:r w:rsidR="0090736A" w:rsidRPr="00DB05BC">
        <w:rPr>
          <w:rFonts w:eastAsia="Times New Roman"/>
          <w:bCs/>
          <w:szCs w:val="24"/>
          <w:lang w:eastAsia="lv-LV"/>
        </w:rPr>
        <w:t> </w:t>
      </w:r>
      <w:r w:rsidRPr="00DB05BC">
        <w:rPr>
          <w:rFonts w:eastAsia="Times New Roman"/>
          <w:bCs/>
          <w:szCs w:val="24"/>
          <w:lang w:eastAsia="lv-LV"/>
        </w:rPr>
        <w:t xml:space="preserve">martam. </w:t>
      </w:r>
      <w:r w:rsidR="00F62B3D" w:rsidRPr="00DB05BC">
        <w:rPr>
          <w:rFonts w:eastAsia="Times New Roman"/>
          <w:bCs/>
          <w:szCs w:val="24"/>
          <w:lang w:eastAsia="lv-LV"/>
        </w:rPr>
        <w:t xml:space="preserve">Savukārt, </w:t>
      </w:r>
      <w:r w:rsidRPr="00DB05BC">
        <w:rPr>
          <w:rFonts w:eastAsia="Times New Roman"/>
          <w:bCs/>
          <w:szCs w:val="24"/>
          <w:lang w:eastAsia="lv-LV"/>
        </w:rPr>
        <w:t>A</w:t>
      </w:r>
      <w:r w:rsidR="005667F3" w:rsidRPr="00DB05BC">
        <w:rPr>
          <w:rFonts w:eastAsia="Times New Roman"/>
          <w:bCs/>
          <w:szCs w:val="24"/>
          <w:lang w:eastAsia="lv-LV"/>
        </w:rPr>
        <w:t>2</w:t>
      </w:r>
      <w:r w:rsidR="00B2776E" w:rsidRPr="00DB05BC">
        <w:rPr>
          <w:rFonts w:eastAsia="Times New Roman"/>
          <w:bCs/>
          <w:szCs w:val="24"/>
          <w:lang w:eastAsia="lv-LV"/>
        </w:rPr>
        <w:t xml:space="preserve"> ēkas</w:t>
      </w:r>
      <w:r w:rsidR="00D55038">
        <w:rPr>
          <w:rFonts w:eastAsia="Times New Roman"/>
          <w:bCs/>
          <w:szCs w:val="24"/>
          <w:lang w:eastAsia="lv-LV"/>
        </w:rPr>
        <w:t xml:space="preserve"> </w:t>
      </w:r>
      <w:r w:rsidRPr="00DB05BC">
        <w:rPr>
          <w:rFonts w:eastAsia="Times New Roman"/>
          <w:bCs/>
          <w:szCs w:val="24"/>
          <w:lang w:eastAsia="lv-LV"/>
        </w:rPr>
        <w:t>pilnu funkcionalitāti bija plānots sasniegt līdz 2023.</w:t>
      </w:r>
      <w:r w:rsidR="0090736A" w:rsidRPr="00DB05BC">
        <w:rPr>
          <w:rFonts w:eastAsia="Times New Roman"/>
          <w:bCs/>
          <w:szCs w:val="24"/>
          <w:lang w:eastAsia="lv-LV"/>
        </w:rPr>
        <w:t> </w:t>
      </w:r>
      <w:r w:rsidRPr="00DB05BC">
        <w:rPr>
          <w:rFonts w:eastAsia="Times New Roman"/>
          <w:bCs/>
          <w:szCs w:val="24"/>
          <w:lang w:eastAsia="lv-LV"/>
        </w:rPr>
        <w:t>gada 31.</w:t>
      </w:r>
      <w:r w:rsidR="0090736A" w:rsidRPr="00DB05BC">
        <w:rPr>
          <w:rFonts w:eastAsia="Times New Roman"/>
          <w:bCs/>
          <w:szCs w:val="24"/>
          <w:lang w:eastAsia="lv-LV"/>
        </w:rPr>
        <w:t> </w:t>
      </w:r>
      <w:r w:rsidRPr="00DB05BC">
        <w:rPr>
          <w:rFonts w:eastAsia="Times New Roman"/>
          <w:bCs/>
          <w:szCs w:val="24"/>
          <w:lang w:eastAsia="lv-LV"/>
        </w:rPr>
        <w:t xml:space="preserve">decembrim. </w:t>
      </w:r>
    </w:p>
    <w:p w14:paraId="446F2159" w14:textId="146C80E7" w:rsidR="00942B93" w:rsidRPr="00DB05BC" w:rsidRDefault="00942B93" w:rsidP="00942B93">
      <w:pPr>
        <w:pStyle w:val="ListParagraph"/>
        <w:numPr>
          <w:ilvl w:val="0"/>
          <w:numId w:val="3"/>
        </w:numPr>
        <w:spacing w:before="120" w:after="0" w:line="240" w:lineRule="auto"/>
        <w:contextualSpacing w:val="0"/>
        <w:rPr>
          <w:rFonts w:eastAsia="Times New Roman"/>
          <w:bCs/>
          <w:szCs w:val="24"/>
          <w:lang w:eastAsia="lv-LV"/>
        </w:rPr>
      </w:pPr>
      <w:r w:rsidRPr="00DB05BC">
        <w:rPr>
          <w:rFonts w:eastAsia="Times New Roman"/>
          <w:bCs/>
          <w:szCs w:val="24"/>
          <w:lang w:eastAsia="lv-LV"/>
        </w:rPr>
        <w:t xml:space="preserve">Vienlaikus </w:t>
      </w:r>
      <w:r w:rsidR="00B2776E" w:rsidRPr="00DB05BC">
        <w:rPr>
          <w:rFonts w:eastAsia="Times New Roman"/>
          <w:bCs/>
          <w:szCs w:val="24"/>
          <w:lang w:eastAsia="lv-LV"/>
        </w:rPr>
        <w:t>būvniecības l</w:t>
      </w:r>
      <w:r w:rsidRPr="00DB05BC">
        <w:rPr>
          <w:rFonts w:eastAsia="Times New Roman"/>
          <w:bCs/>
          <w:szCs w:val="24"/>
          <w:lang w:eastAsia="lv-LV"/>
        </w:rPr>
        <w:t>īguma izpildi ietekmē</w:t>
      </w:r>
      <w:r w:rsidR="00F35754" w:rsidRPr="00DB05BC">
        <w:rPr>
          <w:rFonts w:eastAsia="Times New Roman"/>
          <w:bCs/>
          <w:szCs w:val="24"/>
          <w:lang w:eastAsia="lv-LV"/>
        </w:rPr>
        <w:t>ja</w:t>
      </w:r>
      <w:r w:rsidR="009C1E8D" w:rsidRPr="00DB05BC">
        <w:rPr>
          <w:rFonts w:eastAsia="Times New Roman"/>
          <w:bCs/>
          <w:szCs w:val="24"/>
          <w:lang w:eastAsia="lv-LV"/>
        </w:rPr>
        <w:t xml:space="preserve"> Covid</w:t>
      </w:r>
      <w:r w:rsidR="00A1609D" w:rsidRPr="00DB05BC">
        <w:rPr>
          <w:rFonts w:eastAsia="Times New Roman"/>
          <w:bCs/>
          <w:szCs w:val="24"/>
          <w:lang w:eastAsia="lv-LV"/>
        </w:rPr>
        <w:t>-</w:t>
      </w:r>
      <w:r w:rsidR="009C1E8D" w:rsidRPr="00DB05BC">
        <w:rPr>
          <w:rFonts w:eastAsia="Times New Roman"/>
          <w:bCs/>
          <w:szCs w:val="24"/>
          <w:lang w:eastAsia="lv-LV"/>
        </w:rPr>
        <w:t>19 izraisītā pandēmija un tās sekas, kā arī ieviestie dažāda rakstura ierobežojumi tās laikā, kā arī</w:t>
      </w:r>
      <w:r w:rsidRPr="00DB05BC">
        <w:rPr>
          <w:rFonts w:eastAsia="Times New Roman"/>
          <w:bCs/>
          <w:szCs w:val="24"/>
          <w:lang w:eastAsia="lv-LV"/>
        </w:rPr>
        <w:t xml:space="preserve"> 2022.</w:t>
      </w:r>
      <w:r w:rsidR="00200E74" w:rsidRPr="00DB05BC">
        <w:rPr>
          <w:rFonts w:eastAsia="Times New Roman"/>
          <w:bCs/>
          <w:szCs w:val="24"/>
          <w:lang w:eastAsia="lv-LV"/>
        </w:rPr>
        <w:t> </w:t>
      </w:r>
      <w:r w:rsidRPr="00DB05BC">
        <w:rPr>
          <w:rFonts w:eastAsia="Times New Roman"/>
          <w:bCs/>
          <w:szCs w:val="24"/>
          <w:lang w:eastAsia="lv-LV"/>
        </w:rPr>
        <w:t>gada 24.</w:t>
      </w:r>
      <w:r w:rsidR="00200E74" w:rsidRPr="00DB05BC">
        <w:rPr>
          <w:rFonts w:eastAsia="Times New Roman"/>
          <w:bCs/>
          <w:szCs w:val="24"/>
          <w:lang w:eastAsia="lv-LV"/>
        </w:rPr>
        <w:t> </w:t>
      </w:r>
      <w:r w:rsidRPr="00DB05BC">
        <w:rPr>
          <w:rFonts w:eastAsia="Times New Roman"/>
          <w:bCs/>
          <w:szCs w:val="24"/>
          <w:lang w:eastAsia="lv-LV"/>
        </w:rPr>
        <w:t>februārī Krievijas Federācijas uzsāktā karadarbība Ukrainā</w:t>
      </w:r>
      <w:r w:rsidR="005667F3" w:rsidRPr="00DB05BC">
        <w:rPr>
          <w:rFonts w:eastAsia="Times New Roman"/>
          <w:bCs/>
          <w:szCs w:val="24"/>
          <w:lang w:eastAsia="lv-LV"/>
        </w:rPr>
        <w:t xml:space="preserve"> (turpmāk – ģeopolitiskā situācija)</w:t>
      </w:r>
      <w:r w:rsidR="00B2776E" w:rsidRPr="00DB05BC">
        <w:rPr>
          <w:rFonts w:eastAsia="Times New Roman"/>
          <w:bCs/>
          <w:szCs w:val="24"/>
          <w:lang w:eastAsia="lv-LV"/>
        </w:rPr>
        <w:t xml:space="preserve">, </w:t>
      </w:r>
      <w:r w:rsidRPr="00DB05BC">
        <w:rPr>
          <w:rFonts w:eastAsia="Times New Roman"/>
          <w:bCs/>
          <w:szCs w:val="24"/>
          <w:lang w:eastAsia="lv-LV"/>
        </w:rPr>
        <w:t>kas izraisīj</w:t>
      </w:r>
      <w:r w:rsidR="00200E74" w:rsidRPr="00DB05BC">
        <w:rPr>
          <w:rFonts w:eastAsia="Times New Roman"/>
          <w:bCs/>
          <w:szCs w:val="24"/>
          <w:lang w:eastAsia="lv-LV"/>
        </w:rPr>
        <w:t>a</w:t>
      </w:r>
      <w:r w:rsidRPr="00DB05BC">
        <w:rPr>
          <w:rFonts w:eastAsia="Times New Roman"/>
          <w:bCs/>
          <w:szCs w:val="24"/>
          <w:lang w:eastAsia="lv-LV"/>
        </w:rPr>
        <w:t xml:space="preserve"> būtisku un strauju izmaksu pieaugumu būvniecības nozarē, tai skaitā būvizstrādājumu, </w:t>
      </w:r>
      <w:r w:rsidR="00200E74" w:rsidRPr="00DB05BC">
        <w:rPr>
          <w:rFonts w:eastAsia="Times New Roman"/>
          <w:bCs/>
          <w:szCs w:val="24"/>
          <w:lang w:eastAsia="lv-LV"/>
        </w:rPr>
        <w:t>darbaspēka</w:t>
      </w:r>
      <w:r w:rsidRPr="00DB05BC">
        <w:rPr>
          <w:rFonts w:eastAsia="Times New Roman"/>
          <w:bCs/>
          <w:szCs w:val="24"/>
          <w:lang w:eastAsia="lv-LV"/>
        </w:rPr>
        <w:t>, mehānismu un energoresursu izmaksu pieaugumu, kas atstāj</w:t>
      </w:r>
      <w:r w:rsidR="00200E74" w:rsidRPr="00DB05BC">
        <w:rPr>
          <w:rFonts w:eastAsia="Times New Roman"/>
          <w:bCs/>
          <w:szCs w:val="24"/>
          <w:lang w:eastAsia="lv-LV"/>
        </w:rPr>
        <w:t>a</w:t>
      </w:r>
      <w:r w:rsidRPr="00DB05BC">
        <w:rPr>
          <w:rFonts w:eastAsia="Times New Roman"/>
          <w:bCs/>
          <w:szCs w:val="24"/>
          <w:lang w:eastAsia="lv-LV"/>
        </w:rPr>
        <w:t xml:space="preserve"> tiešu negatīvu ietekmi uz </w:t>
      </w:r>
      <w:r w:rsidR="00B2776E" w:rsidRPr="00DB05BC">
        <w:rPr>
          <w:rFonts w:eastAsia="Times New Roman"/>
          <w:bCs/>
          <w:szCs w:val="24"/>
          <w:lang w:eastAsia="lv-LV"/>
        </w:rPr>
        <w:t>būvniecības l</w:t>
      </w:r>
      <w:r w:rsidRPr="00DB05BC">
        <w:rPr>
          <w:rFonts w:eastAsia="Times New Roman"/>
          <w:bCs/>
          <w:szCs w:val="24"/>
          <w:lang w:eastAsia="lv-LV"/>
        </w:rPr>
        <w:t xml:space="preserve">īguma izmaksām un sākotnēji būvdarbu izpildes laika grafikā paredzētajiem darba izpildes termiņiem, likumsakarīgi radot objektīvu un </w:t>
      </w:r>
      <w:proofErr w:type="spellStart"/>
      <w:r w:rsidRPr="00DB05BC">
        <w:rPr>
          <w:rFonts w:eastAsia="Times New Roman"/>
          <w:bCs/>
          <w:szCs w:val="24"/>
          <w:lang w:eastAsia="lv-LV"/>
        </w:rPr>
        <w:t>faktoloģiski</w:t>
      </w:r>
      <w:proofErr w:type="spellEnd"/>
      <w:r w:rsidRPr="00DB05BC">
        <w:rPr>
          <w:rFonts w:eastAsia="Times New Roman"/>
          <w:bCs/>
          <w:szCs w:val="24"/>
          <w:lang w:eastAsia="lv-LV"/>
        </w:rPr>
        <w:t xml:space="preserve"> pamatotu nepieciešamību veikt atbilstošas izmaiņas starp </w:t>
      </w:r>
      <w:r w:rsidR="00B2776E" w:rsidRPr="00DB05BC">
        <w:rPr>
          <w:rFonts w:eastAsia="Times New Roman"/>
          <w:bCs/>
          <w:szCs w:val="24"/>
          <w:lang w:eastAsia="lv-LV"/>
        </w:rPr>
        <w:t>SIA “VELVE”</w:t>
      </w:r>
      <w:r w:rsidRPr="00DB05BC">
        <w:rPr>
          <w:rFonts w:eastAsia="Times New Roman"/>
          <w:bCs/>
          <w:szCs w:val="24"/>
          <w:lang w:eastAsia="lv-LV"/>
        </w:rPr>
        <w:t xml:space="preserve"> un PSKUS noslēgtajā būvniecības līgumā.</w:t>
      </w:r>
    </w:p>
    <w:p w14:paraId="765F1FE8" w14:textId="0BEC21C4" w:rsidR="00F35754" w:rsidRPr="00DB05BC" w:rsidRDefault="00F35754" w:rsidP="00F35754">
      <w:pPr>
        <w:pStyle w:val="ListParagraph"/>
        <w:numPr>
          <w:ilvl w:val="0"/>
          <w:numId w:val="3"/>
        </w:numPr>
        <w:spacing w:before="120" w:after="0" w:line="240" w:lineRule="auto"/>
        <w:contextualSpacing w:val="0"/>
        <w:rPr>
          <w:rFonts w:eastAsia="Times New Roman"/>
          <w:bCs/>
          <w:szCs w:val="24"/>
          <w:lang w:eastAsia="lv-LV"/>
        </w:rPr>
      </w:pPr>
      <w:r w:rsidRPr="00DB05BC">
        <w:rPr>
          <w:rFonts w:eastAsia="Times New Roman"/>
          <w:bCs/>
          <w:szCs w:val="24"/>
          <w:lang w:eastAsia="lv-LV"/>
        </w:rPr>
        <w:t xml:space="preserve">Pamatojoties uz iepriekš </w:t>
      </w:r>
      <w:r w:rsidR="00F43F19" w:rsidRPr="00DB05BC">
        <w:rPr>
          <w:rFonts w:eastAsia="Times New Roman"/>
          <w:bCs/>
          <w:szCs w:val="24"/>
          <w:lang w:eastAsia="lv-LV"/>
        </w:rPr>
        <w:t>minēto</w:t>
      </w:r>
      <w:r w:rsidR="003A6D0C" w:rsidRPr="00DB05BC">
        <w:rPr>
          <w:rFonts w:eastAsia="Times New Roman"/>
          <w:bCs/>
          <w:szCs w:val="24"/>
          <w:lang w:eastAsia="lv-LV"/>
        </w:rPr>
        <w:t>,</w:t>
      </w:r>
      <w:r w:rsidR="00F43F19" w:rsidRPr="00DB05BC">
        <w:rPr>
          <w:rFonts w:eastAsia="Times New Roman"/>
          <w:bCs/>
          <w:szCs w:val="24"/>
          <w:lang w:eastAsia="lv-LV"/>
        </w:rPr>
        <w:t xml:space="preserve"> </w:t>
      </w:r>
      <w:r w:rsidR="003A6D0C" w:rsidRPr="00DB05BC">
        <w:rPr>
          <w:rFonts w:eastAsia="Times New Roman"/>
          <w:bCs/>
          <w:szCs w:val="24"/>
          <w:lang w:eastAsia="lv-LV"/>
        </w:rPr>
        <w:t xml:space="preserve">2023. gada 14. marta Ministru kabineta sēdē (MK </w:t>
      </w:r>
      <w:proofErr w:type="spellStart"/>
      <w:r w:rsidR="003A6D0C" w:rsidRPr="00DB05BC">
        <w:rPr>
          <w:rFonts w:eastAsia="Times New Roman"/>
          <w:bCs/>
          <w:szCs w:val="24"/>
          <w:lang w:eastAsia="lv-LV"/>
        </w:rPr>
        <w:t>protokollēmums</w:t>
      </w:r>
      <w:proofErr w:type="spellEnd"/>
      <w:r w:rsidR="003A6D0C" w:rsidRPr="00DB05BC">
        <w:rPr>
          <w:rFonts w:eastAsia="Times New Roman"/>
          <w:bCs/>
          <w:szCs w:val="24"/>
          <w:lang w:eastAsia="lv-LV"/>
        </w:rPr>
        <w:t xml:space="preserve"> Nr.14 30. §, 23-TA-498)</w:t>
      </w:r>
      <w:r w:rsidR="003A6D0C" w:rsidRPr="00DB05BC">
        <w:rPr>
          <w:rFonts w:eastAsia="Times New Roman"/>
          <w:bCs/>
          <w:szCs w:val="24"/>
          <w:vertAlign w:val="superscript"/>
          <w:lang w:eastAsia="lv-LV"/>
        </w:rPr>
        <w:footnoteReference w:id="4"/>
      </w:r>
      <w:r w:rsidR="003A6D0C" w:rsidRPr="00DB05BC">
        <w:rPr>
          <w:rFonts w:eastAsia="Times New Roman"/>
          <w:bCs/>
          <w:szCs w:val="24"/>
          <w:lang w:eastAsia="lv-LV"/>
        </w:rPr>
        <w:t xml:space="preserve"> izskatīts </w:t>
      </w:r>
      <w:r w:rsidRPr="00DB05BC">
        <w:rPr>
          <w:rFonts w:eastAsia="Times New Roman"/>
          <w:bCs/>
          <w:szCs w:val="24"/>
          <w:lang w:eastAsia="lv-LV"/>
        </w:rPr>
        <w:t>informatīv</w:t>
      </w:r>
      <w:r w:rsidR="00F43F19" w:rsidRPr="00DB05BC">
        <w:rPr>
          <w:rFonts w:eastAsia="Times New Roman"/>
          <w:bCs/>
          <w:szCs w:val="24"/>
          <w:lang w:eastAsia="lv-LV"/>
        </w:rPr>
        <w:t>ais</w:t>
      </w:r>
      <w:r w:rsidRPr="00DB05BC">
        <w:rPr>
          <w:rFonts w:eastAsia="Times New Roman"/>
          <w:bCs/>
          <w:szCs w:val="24"/>
          <w:lang w:eastAsia="lv-LV"/>
        </w:rPr>
        <w:t xml:space="preserve"> ziņojum</w:t>
      </w:r>
      <w:r w:rsidR="00F43F19" w:rsidRPr="00DB05BC">
        <w:rPr>
          <w:rFonts w:eastAsia="Times New Roman"/>
          <w:bCs/>
          <w:szCs w:val="24"/>
          <w:lang w:eastAsia="lv-LV"/>
        </w:rPr>
        <w:t>s</w:t>
      </w:r>
      <w:r w:rsidRPr="00DB05BC">
        <w:rPr>
          <w:rFonts w:eastAsia="Times New Roman"/>
          <w:bCs/>
          <w:szCs w:val="24"/>
          <w:lang w:eastAsia="lv-LV"/>
        </w:rPr>
        <w:t xml:space="preserve"> “Par VSIA “Paula Stradiņa klīniskā universitātes slimnīca” A ēkas otrās kārtas attīstību</w:t>
      </w:r>
      <w:r w:rsidR="003A6D0C" w:rsidRPr="00DB05BC">
        <w:rPr>
          <w:rFonts w:eastAsia="Times New Roman"/>
          <w:bCs/>
          <w:szCs w:val="24"/>
          <w:lang w:eastAsia="lv-LV"/>
        </w:rPr>
        <w:t>”</w:t>
      </w:r>
      <w:r w:rsidRPr="00DB05BC">
        <w:rPr>
          <w:rFonts w:eastAsia="Times New Roman"/>
          <w:bCs/>
          <w:szCs w:val="24"/>
          <w:lang w:eastAsia="lv-LV"/>
        </w:rPr>
        <w:t xml:space="preserve">. </w:t>
      </w:r>
      <w:r w:rsidR="003A6D0C" w:rsidRPr="00DB05BC">
        <w:rPr>
          <w:rFonts w:eastAsia="Times New Roman"/>
          <w:bCs/>
          <w:szCs w:val="24"/>
          <w:lang w:eastAsia="lv-LV"/>
        </w:rPr>
        <w:t xml:space="preserve">Informatīvajā ziņojumā </w:t>
      </w:r>
      <w:r w:rsidRPr="00DB05BC">
        <w:rPr>
          <w:rFonts w:eastAsia="Times New Roman"/>
          <w:bCs/>
          <w:szCs w:val="24"/>
          <w:lang w:eastAsia="lv-LV"/>
        </w:rPr>
        <w:t xml:space="preserve">iekļauta detalizēta informācija par </w:t>
      </w:r>
      <w:r w:rsidR="003A6D0C" w:rsidRPr="00DB05BC">
        <w:rPr>
          <w:rFonts w:eastAsia="Times New Roman"/>
          <w:bCs/>
          <w:szCs w:val="24"/>
          <w:lang w:eastAsia="lv-LV"/>
        </w:rPr>
        <w:t>būvniecības līguma</w:t>
      </w:r>
      <w:r w:rsidRPr="00DB05BC">
        <w:rPr>
          <w:rFonts w:eastAsia="Times New Roman"/>
          <w:bCs/>
          <w:szCs w:val="24"/>
          <w:lang w:eastAsia="lv-LV"/>
        </w:rPr>
        <w:t xml:space="preserve"> izmaksu pieaugum</w:t>
      </w:r>
      <w:r w:rsidR="003A6D0C" w:rsidRPr="00DB05BC">
        <w:rPr>
          <w:rFonts w:eastAsia="Times New Roman"/>
          <w:bCs/>
          <w:szCs w:val="24"/>
          <w:lang w:eastAsia="lv-LV"/>
        </w:rPr>
        <w:t xml:space="preserve">a pamatojumu,  </w:t>
      </w:r>
      <w:r w:rsidR="00F43F19" w:rsidRPr="00DB05BC">
        <w:rPr>
          <w:rFonts w:eastAsia="Times New Roman"/>
          <w:bCs/>
          <w:szCs w:val="24"/>
          <w:lang w:eastAsia="lv-LV"/>
        </w:rPr>
        <w:t xml:space="preserve">PSKUS lielā projekta īstenošanu </w:t>
      </w:r>
      <w:r w:rsidR="003A6D0C" w:rsidRPr="00DB05BC">
        <w:rPr>
          <w:rFonts w:eastAsia="Times New Roman"/>
          <w:bCs/>
          <w:szCs w:val="24"/>
          <w:lang w:eastAsia="lv-LV"/>
        </w:rPr>
        <w:t>atbilstoši</w:t>
      </w:r>
      <w:r w:rsidR="00F43F19" w:rsidRPr="00DB05BC">
        <w:rPr>
          <w:rFonts w:eastAsia="Times New Roman"/>
          <w:bCs/>
          <w:szCs w:val="24"/>
          <w:lang w:eastAsia="lv-LV"/>
        </w:rPr>
        <w:t xml:space="preserve"> </w:t>
      </w:r>
      <w:r w:rsidR="005667F3" w:rsidRPr="00DB05BC">
        <w:rPr>
          <w:rFonts w:eastAsia="Times New Roman"/>
          <w:bCs/>
          <w:szCs w:val="24"/>
          <w:lang w:eastAsia="lv-LV"/>
        </w:rPr>
        <w:t>EK</w:t>
      </w:r>
      <w:r w:rsidR="00F43F19" w:rsidRPr="00DB05BC">
        <w:rPr>
          <w:rFonts w:eastAsia="Times New Roman"/>
          <w:bCs/>
          <w:szCs w:val="24"/>
          <w:lang w:eastAsia="lv-LV"/>
        </w:rPr>
        <w:t xml:space="preserve"> slēgšanas vadlīniju 6.</w:t>
      </w:r>
      <w:r w:rsidR="005667F3" w:rsidRPr="00DB05BC">
        <w:rPr>
          <w:rFonts w:eastAsia="Times New Roman"/>
          <w:bCs/>
          <w:szCs w:val="24"/>
          <w:lang w:eastAsia="lv-LV"/>
        </w:rPr>
        <w:t xml:space="preserve"> </w:t>
      </w:r>
      <w:r w:rsidR="00F43F19" w:rsidRPr="00DB05BC">
        <w:rPr>
          <w:rFonts w:eastAsia="Times New Roman"/>
          <w:bCs/>
          <w:szCs w:val="24"/>
          <w:lang w:eastAsia="lv-LV"/>
        </w:rPr>
        <w:t>sadaļai “divu periodu projekts”</w:t>
      </w:r>
      <w:r w:rsidR="003A6D0C" w:rsidRPr="00DB05BC">
        <w:rPr>
          <w:rFonts w:eastAsia="Times New Roman"/>
          <w:bCs/>
          <w:szCs w:val="24"/>
          <w:lang w:eastAsia="lv-LV"/>
        </w:rPr>
        <w:t>, kā arī izmaksu segšanu Eiropas Savienības fondu 2021.</w:t>
      </w:r>
      <w:r w:rsidR="005667F3" w:rsidRPr="00DB05BC">
        <w:rPr>
          <w:rFonts w:eastAsia="Times New Roman"/>
          <w:bCs/>
          <w:szCs w:val="24"/>
          <w:lang w:eastAsia="lv-LV"/>
        </w:rPr>
        <w:t xml:space="preserve"> </w:t>
      </w:r>
      <w:r w:rsidR="003A6D0C" w:rsidRPr="00DB05BC">
        <w:rPr>
          <w:rFonts w:eastAsia="Times New Roman"/>
          <w:bCs/>
          <w:szCs w:val="24"/>
          <w:lang w:eastAsia="lv-LV"/>
        </w:rPr>
        <w:t>-</w:t>
      </w:r>
      <w:r w:rsidR="005667F3" w:rsidRPr="00DB05BC">
        <w:rPr>
          <w:rFonts w:eastAsia="Times New Roman"/>
          <w:bCs/>
          <w:szCs w:val="24"/>
          <w:lang w:eastAsia="lv-LV"/>
        </w:rPr>
        <w:t xml:space="preserve"> </w:t>
      </w:r>
      <w:r w:rsidR="003A6D0C" w:rsidRPr="00DB05BC">
        <w:rPr>
          <w:rFonts w:eastAsia="Times New Roman"/>
          <w:bCs/>
          <w:szCs w:val="24"/>
          <w:lang w:eastAsia="lv-LV"/>
        </w:rPr>
        <w:t>2027. gadu plānošanas perioda ietvaros.</w:t>
      </w:r>
      <w:r w:rsidR="00F43F19" w:rsidRPr="00DB05BC">
        <w:rPr>
          <w:rFonts w:eastAsia="Times New Roman"/>
          <w:bCs/>
          <w:szCs w:val="24"/>
          <w:lang w:eastAsia="lv-LV"/>
        </w:rPr>
        <w:t xml:space="preserve"> </w:t>
      </w:r>
    </w:p>
    <w:p w14:paraId="3A57F98C" w14:textId="018A77D4" w:rsidR="00D1354B" w:rsidRPr="00DB05BC" w:rsidRDefault="005304DD" w:rsidP="00A21A94">
      <w:pPr>
        <w:pStyle w:val="ListParagraph"/>
        <w:numPr>
          <w:ilvl w:val="0"/>
          <w:numId w:val="3"/>
        </w:numPr>
        <w:spacing w:before="120" w:after="0" w:line="240" w:lineRule="auto"/>
        <w:contextualSpacing w:val="0"/>
        <w:rPr>
          <w:rFonts w:eastAsia="Times New Roman"/>
          <w:bCs/>
          <w:szCs w:val="24"/>
          <w:lang w:eastAsia="lv-LV"/>
        </w:rPr>
      </w:pPr>
      <w:r w:rsidRPr="00DB05BC">
        <w:rPr>
          <w:rFonts w:eastAsia="Times New Roman"/>
          <w:bCs/>
          <w:szCs w:val="24"/>
          <w:lang w:eastAsia="lv-LV"/>
        </w:rPr>
        <w:t xml:space="preserve">Lai nodrošinātu </w:t>
      </w:r>
      <w:r w:rsidR="00B2776E" w:rsidRPr="00DB05BC">
        <w:rPr>
          <w:rFonts w:eastAsia="Times New Roman"/>
          <w:bCs/>
          <w:szCs w:val="24"/>
          <w:lang w:eastAsia="lv-LV"/>
        </w:rPr>
        <w:t>būvniecības l</w:t>
      </w:r>
      <w:r w:rsidRPr="00DB05BC">
        <w:rPr>
          <w:rFonts w:eastAsia="Times New Roman"/>
          <w:bCs/>
          <w:szCs w:val="24"/>
          <w:lang w:eastAsia="lv-LV"/>
        </w:rPr>
        <w:t>īguma īstenošanu</w:t>
      </w:r>
      <w:r w:rsidR="00D1354B" w:rsidRPr="00DB05BC">
        <w:rPr>
          <w:rFonts w:eastAsia="Times New Roman"/>
          <w:bCs/>
          <w:szCs w:val="24"/>
          <w:lang w:eastAsia="lv-LV"/>
        </w:rPr>
        <w:t xml:space="preserve"> un A</w:t>
      </w:r>
      <w:r w:rsidR="005667F3" w:rsidRPr="00DB05BC">
        <w:rPr>
          <w:rFonts w:eastAsia="Times New Roman"/>
          <w:bCs/>
          <w:szCs w:val="24"/>
          <w:lang w:eastAsia="lv-LV"/>
        </w:rPr>
        <w:t>2</w:t>
      </w:r>
      <w:r w:rsidR="00D1354B" w:rsidRPr="00DB05BC">
        <w:rPr>
          <w:rFonts w:eastAsia="Times New Roman"/>
          <w:bCs/>
          <w:szCs w:val="24"/>
          <w:lang w:eastAsia="lv-LV"/>
        </w:rPr>
        <w:t xml:space="preserve"> tālāku attīstību, starp PSKUS un </w:t>
      </w:r>
      <w:r w:rsidR="00B2776E" w:rsidRPr="00DB05BC">
        <w:rPr>
          <w:rFonts w:eastAsia="Times New Roman"/>
          <w:bCs/>
          <w:szCs w:val="24"/>
          <w:lang w:eastAsia="lv-LV"/>
        </w:rPr>
        <w:t>SIA “VELVE”</w:t>
      </w:r>
      <w:r w:rsidR="00D1354B" w:rsidRPr="00DB05BC">
        <w:rPr>
          <w:rFonts w:eastAsia="Times New Roman"/>
          <w:bCs/>
          <w:szCs w:val="24"/>
          <w:lang w:eastAsia="lv-LV"/>
        </w:rPr>
        <w:t xml:space="preserve"> noslēgtas vairākas vienošanās pie </w:t>
      </w:r>
      <w:r w:rsidR="00B2776E" w:rsidRPr="00DB05BC">
        <w:rPr>
          <w:rFonts w:eastAsia="Times New Roman"/>
          <w:bCs/>
          <w:szCs w:val="24"/>
          <w:lang w:eastAsia="lv-LV"/>
        </w:rPr>
        <w:t>būvniecības l</w:t>
      </w:r>
      <w:r w:rsidR="00D1354B" w:rsidRPr="00DB05BC">
        <w:rPr>
          <w:rFonts w:eastAsia="Times New Roman"/>
          <w:bCs/>
          <w:szCs w:val="24"/>
          <w:lang w:eastAsia="lv-LV"/>
        </w:rPr>
        <w:t>īguma</w:t>
      </w:r>
      <w:r w:rsidR="00BD39DA" w:rsidRPr="00DB05BC">
        <w:rPr>
          <w:rFonts w:eastAsia="Times New Roman"/>
          <w:bCs/>
          <w:szCs w:val="24"/>
          <w:lang w:eastAsia="lv-LV"/>
        </w:rPr>
        <w:t xml:space="preserve">, kas būtiski ietekmēja </w:t>
      </w:r>
      <w:r w:rsidR="005667F3" w:rsidRPr="00DB05BC">
        <w:rPr>
          <w:rFonts w:eastAsia="Times New Roman"/>
          <w:bCs/>
          <w:szCs w:val="24"/>
          <w:lang w:eastAsia="lv-LV"/>
        </w:rPr>
        <w:t>būvniecības l</w:t>
      </w:r>
      <w:r w:rsidR="00BD39DA" w:rsidRPr="00DB05BC">
        <w:rPr>
          <w:rFonts w:eastAsia="Times New Roman"/>
          <w:bCs/>
          <w:szCs w:val="24"/>
          <w:lang w:eastAsia="lv-LV"/>
        </w:rPr>
        <w:t>īguma kopējās izmaksas/cenu un būvdarbu īstenošanas termiņus</w:t>
      </w:r>
      <w:r w:rsidR="00D1354B" w:rsidRPr="00DB05BC">
        <w:rPr>
          <w:rFonts w:eastAsia="Times New Roman"/>
          <w:bCs/>
          <w:szCs w:val="24"/>
          <w:lang w:eastAsia="lv-LV"/>
        </w:rPr>
        <w:t xml:space="preserve">, to starp: </w:t>
      </w:r>
    </w:p>
    <w:p w14:paraId="5C0D49D9" w14:textId="6FA076FC" w:rsidR="00D1354B" w:rsidRPr="00DB05BC" w:rsidRDefault="00014ED0" w:rsidP="00A21A94">
      <w:pPr>
        <w:pStyle w:val="ListParagraph"/>
        <w:numPr>
          <w:ilvl w:val="1"/>
          <w:numId w:val="3"/>
        </w:numPr>
        <w:spacing w:before="120" w:after="0" w:line="240" w:lineRule="auto"/>
        <w:contextualSpacing w:val="0"/>
        <w:rPr>
          <w:rFonts w:eastAsia="Times New Roman"/>
          <w:bCs/>
          <w:szCs w:val="24"/>
          <w:lang w:eastAsia="lv-LV"/>
        </w:rPr>
      </w:pPr>
      <w:r w:rsidRPr="00DB05BC">
        <w:rPr>
          <w:rFonts w:eastAsia="Times New Roman"/>
          <w:bCs/>
          <w:szCs w:val="24"/>
          <w:lang w:eastAsia="lv-LV"/>
        </w:rPr>
        <w:t>2022. gada</w:t>
      </w:r>
      <w:r w:rsidR="005304DD" w:rsidRPr="00DB05BC">
        <w:rPr>
          <w:rFonts w:eastAsia="Times New Roman"/>
          <w:bCs/>
          <w:szCs w:val="24"/>
          <w:lang w:eastAsia="lv-LV"/>
        </w:rPr>
        <w:t xml:space="preserve"> </w:t>
      </w:r>
      <w:r w:rsidRPr="00DB05BC">
        <w:rPr>
          <w:rFonts w:eastAsia="Times New Roman"/>
          <w:bCs/>
          <w:szCs w:val="24"/>
          <w:lang w:eastAsia="lv-LV"/>
        </w:rPr>
        <w:t>18. augusta</w:t>
      </w:r>
      <w:r w:rsidR="005304DD" w:rsidRPr="00DB05BC">
        <w:rPr>
          <w:rFonts w:eastAsia="Times New Roman"/>
          <w:bCs/>
          <w:szCs w:val="24"/>
          <w:lang w:eastAsia="lv-LV"/>
        </w:rPr>
        <w:t xml:space="preserve"> </w:t>
      </w:r>
      <w:r w:rsidR="00D1354B" w:rsidRPr="00DB05BC">
        <w:rPr>
          <w:rFonts w:eastAsia="Times New Roman"/>
          <w:bCs/>
          <w:szCs w:val="24"/>
          <w:lang w:eastAsia="lv-LV"/>
        </w:rPr>
        <w:t>V</w:t>
      </w:r>
      <w:r w:rsidR="005304DD" w:rsidRPr="00DB05BC">
        <w:rPr>
          <w:rFonts w:eastAsia="Times New Roman"/>
          <w:bCs/>
          <w:szCs w:val="24"/>
          <w:lang w:eastAsia="lv-LV"/>
        </w:rPr>
        <w:t>ienošan</w:t>
      </w:r>
      <w:r w:rsidR="00D1354B" w:rsidRPr="00DB05BC">
        <w:rPr>
          <w:rFonts w:eastAsia="Times New Roman"/>
          <w:bCs/>
          <w:szCs w:val="24"/>
          <w:lang w:eastAsia="lv-LV"/>
        </w:rPr>
        <w:t>ā</w:t>
      </w:r>
      <w:r w:rsidR="005304DD" w:rsidRPr="00DB05BC">
        <w:rPr>
          <w:rFonts w:eastAsia="Times New Roman"/>
          <w:bCs/>
          <w:szCs w:val="24"/>
          <w:lang w:eastAsia="lv-LV"/>
        </w:rPr>
        <w:t>s Nr.</w:t>
      </w:r>
      <w:r w:rsidR="005667F3" w:rsidRPr="00DB05BC">
        <w:rPr>
          <w:rFonts w:eastAsia="Times New Roman"/>
          <w:bCs/>
          <w:szCs w:val="24"/>
          <w:lang w:eastAsia="lv-LV"/>
        </w:rPr>
        <w:t xml:space="preserve"> </w:t>
      </w:r>
      <w:r w:rsidR="005304DD" w:rsidRPr="00DB05BC">
        <w:rPr>
          <w:rFonts w:eastAsia="Times New Roman"/>
          <w:bCs/>
          <w:szCs w:val="24"/>
          <w:lang w:eastAsia="lv-LV"/>
        </w:rPr>
        <w:t xml:space="preserve">1, </w:t>
      </w:r>
      <w:r w:rsidR="002C6AAC" w:rsidRPr="00DB05BC">
        <w:rPr>
          <w:rFonts w:eastAsia="Times New Roman"/>
          <w:bCs/>
          <w:szCs w:val="24"/>
          <w:lang w:eastAsia="lv-LV"/>
        </w:rPr>
        <w:t xml:space="preserve">kuras ietvaros panākta vienošanās </w:t>
      </w:r>
      <w:r w:rsidR="005304DD" w:rsidRPr="00DB05BC">
        <w:rPr>
          <w:rFonts w:eastAsia="Times New Roman"/>
          <w:bCs/>
          <w:szCs w:val="24"/>
          <w:lang w:eastAsia="lv-LV"/>
        </w:rPr>
        <w:t xml:space="preserve">par principiem un metodiku ģeopolitiskās situācijas rezultātā izraisītā </w:t>
      </w:r>
      <w:proofErr w:type="spellStart"/>
      <w:r w:rsidR="005304DD" w:rsidRPr="00DB05BC">
        <w:rPr>
          <w:rFonts w:eastAsia="Times New Roman"/>
          <w:bCs/>
          <w:szCs w:val="24"/>
          <w:lang w:eastAsia="lv-LV"/>
        </w:rPr>
        <w:t>būvizmaksu</w:t>
      </w:r>
      <w:proofErr w:type="spellEnd"/>
      <w:r w:rsidR="005304DD" w:rsidRPr="00DB05BC">
        <w:rPr>
          <w:rFonts w:eastAsia="Times New Roman"/>
          <w:bCs/>
          <w:szCs w:val="24"/>
          <w:lang w:eastAsia="lv-LV"/>
        </w:rPr>
        <w:t xml:space="preserve"> sadārdzinājuma izskatīšanai un izvērtēšanai. Vienošanās noteikts, ka sadārdzinājumu vērtē atsevišķi katrai tāmes pozīcijai, bet nepiemēro vispārējo inflācijas</w:t>
      </w:r>
      <w:r w:rsidRPr="00DB05BC">
        <w:rPr>
          <w:rFonts w:eastAsia="Times New Roman"/>
          <w:bCs/>
          <w:szCs w:val="24"/>
          <w:lang w:eastAsia="lv-LV"/>
        </w:rPr>
        <w:t xml:space="preserve"> koeficientu</w:t>
      </w:r>
      <w:r w:rsidR="005304DD" w:rsidRPr="00DB05BC">
        <w:rPr>
          <w:rFonts w:eastAsia="Times New Roman"/>
          <w:bCs/>
          <w:szCs w:val="24"/>
          <w:lang w:eastAsia="lv-LV"/>
        </w:rPr>
        <w:t xml:space="preserve">. Papildus pagarināts būvdarbu izpildes termiņš par diviem mēnešiem jeb līdz </w:t>
      </w:r>
      <w:r w:rsidRPr="00DB05BC">
        <w:rPr>
          <w:rFonts w:eastAsia="Times New Roman"/>
          <w:bCs/>
          <w:szCs w:val="24"/>
          <w:lang w:eastAsia="lv-LV"/>
        </w:rPr>
        <w:t>2023. gada</w:t>
      </w:r>
      <w:r w:rsidR="005304DD" w:rsidRPr="00DB05BC">
        <w:rPr>
          <w:rFonts w:eastAsia="Times New Roman"/>
          <w:bCs/>
          <w:szCs w:val="24"/>
          <w:lang w:eastAsia="lv-LV"/>
        </w:rPr>
        <w:t xml:space="preserve"> </w:t>
      </w:r>
      <w:r w:rsidRPr="00DB05BC">
        <w:rPr>
          <w:rFonts w:eastAsia="Times New Roman"/>
          <w:bCs/>
          <w:szCs w:val="24"/>
          <w:lang w:eastAsia="lv-LV"/>
        </w:rPr>
        <w:t>31. maijam</w:t>
      </w:r>
      <w:r w:rsidR="002C6AAC" w:rsidRPr="00DB05BC">
        <w:rPr>
          <w:rFonts w:eastAsia="Times New Roman"/>
          <w:bCs/>
          <w:szCs w:val="24"/>
          <w:lang w:eastAsia="lv-LV"/>
        </w:rPr>
        <w:t>;</w:t>
      </w:r>
    </w:p>
    <w:p w14:paraId="04D6E972" w14:textId="4E8BDC49" w:rsidR="002C6AAC" w:rsidRPr="00DB05BC" w:rsidRDefault="00014ED0" w:rsidP="00A21A94">
      <w:pPr>
        <w:pStyle w:val="ListParagraph"/>
        <w:numPr>
          <w:ilvl w:val="1"/>
          <w:numId w:val="3"/>
        </w:numPr>
        <w:spacing w:before="120" w:after="0" w:line="240" w:lineRule="auto"/>
        <w:contextualSpacing w:val="0"/>
        <w:rPr>
          <w:rFonts w:eastAsia="Times New Roman"/>
          <w:bCs/>
          <w:szCs w:val="24"/>
          <w:lang w:eastAsia="lv-LV"/>
        </w:rPr>
      </w:pPr>
      <w:r w:rsidRPr="00DB05BC">
        <w:rPr>
          <w:rFonts w:eastAsia="Times New Roman"/>
          <w:bCs/>
          <w:szCs w:val="24"/>
          <w:lang w:eastAsia="lv-LV"/>
        </w:rPr>
        <w:t>2023. gada</w:t>
      </w:r>
      <w:r w:rsidR="005304DD" w:rsidRPr="00DB05BC">
        <w:rPr>
          <w:rFonts w:eastAsia="Times New Roman"/>
          <w:bCs/>
          <w:szCs w:val="24"/>
          <w:lang w:eastAsia="lv-LV"/>
        </w:rPr>
        <w:t xml:space="preserve"> </w:t>
      </w:r>
      <w:r w:rsidRPr="00DB05BC">
        <w:rPr>
          <w:rFonts w:eastAsia="Times New Roman"/>
          <w:bCs/>
          <w:szCs w:val="24"/>
          <w:lang w:eastAsia="lv-LV"/>
        </w:rPr>
        <w:t>28. februāra</w:t>
      </w:r>
      <w:r w:rsidR="00A16CBB" w:rsidRPr="00DB05BC">
        <w:rPr>
          <w:rFonts w:eastAsia="Times New Roman"/>
          <w:bCs/>
          <w:szCs w:val="24"/>
          <w:lang w:eastAsia="lv-LV"/>
        </w:rPr>
        <w:t xml:space="preserve"> Vienošanās Nr.</w:t>
      </w:r>
      <w:r w:rsidR="00A259BF" w:rsidRPr="00DB05BC">
        <w:rPr>
          <w:rFonts w:eastAsia="Times New Roman"/>
          <w:bCs/>
          <w:szCs w:val="24"/>
          <w:lang w:eastAsia="lv-LV"/>
        </w:rPr>
        <w:t xml:space="preserve"> </w:t>
      </w:r>
      <w:r w:rsidR="00A16CBB" w:rsidRPr="00DB05BC">
        <w:rPr>
          <w:rFonts w:eastAsia="Times New Roman"/>
          <w:bCs/>
          <w:szCs w:val="24"/>
          <w:lang w:eastAsia="lv-LV"/>
        </w:rPr>
        <w:t>2,</w:t>
      </w:r>
      <w:r w:rsidR="005304DD" w:rsidRPr="00DB05BC">
        <w:rPr>
          <w:rFonts w:eastAsia="Times New Roman"/>
          <w:bCs/>
          <w:szCs w:val="24"/>
          <w:lang w:eastAsia="lv-LV"/>
        </w:rPr>
        <w:t xml:space="preserve"> </w:t>
      </w:r>
      <w:r w:rsidR="002C6AAC" w:rsidRPr="00DB05BC">
        <w:rPr>
          <w:rFonts w:eastAsia="Times New Roman"/>
          <w:bCs/>
          <w:szCs w:val="24"/>
          <w:lang w:eastAsia="lv-LV"/>
        </w:rPr>
        <w:t>kuras ietvaros panākta vienošanās</w:t>
      </w:r>
      <w:r w:rsidR="005304DD" w:rsidRPr="00DB05BC">
        <w:rPr>
          <w:rFonts w:eastAsia="Times New Roman"/>
          <w:bCs/>
          <w:szCs w:val="24"/>
          <w:lang w:eastAsia="lv-LV"/>
        </w:rPr>
        <w:t xml:space="preserve"> par secīgu un kombinētu </w:t>
      </w:r>
      <w:proofErr w:type="spellStart"/>
      <w:r w:rsidR="005304DD" w:rsidRPr="00DB05BC">
        <w:rPr>
          <w:rFonts w:eastAsia="Times New Roman"/>
          <w:bCs/>
          <w:szCs w:val="24"/>
          <w:lang w:eastAsia="lv-LV"/>
        </w:rPr>
        <w:t>būvizmaksu</w:t>
      </w:r>
      <w:proofErr w:type="spellEnd"/>
      <w:r w:rsidR="005304DD" w:rsidRPr="00DB05BC">
        <w:rPr>
          <w:rFonts w:eastAsia="Times New Roman"/>
          <w:bCs/>
          <w:szCs w:val="24"/>
          <w:lang w:eastAsia="lv-LV"/>
        </w:rPr>
        <w:t xml:space="preserve"> sadārdzinājuma procesa īstenošanu, sākotnēji vienojoties par būvmateriālu/būvizstrādājumu sadārdzinājuma apjoma noteikšanu periodam no </w:t>
      </w:r>
      <w:r w:rsidRPr="00DB05BC">
        <w:rPr>
          <w:rFonts w:eastAsia="Times New Roman"/>
          <w:bCs/>
          <w:szCs w:val="24"/>
          <w:lang w:eastAsia="lv-LV"/>
        </w:rPr>
        <w:t>2022. gada</w:t>
      </w:r>
      <w:r w:rsidR="00F62B3D" w:rsidRPr="00DB05BC">
        <w:rPr>
          <w:rFonts w:eastAsia="Times New Roman"/>
          <w:bCs/>
          <w:szCs w:val="24"/>
          <w:lang w:eastAsia="lv-LV"/>
        </w:rPr>
        <w:t xml:space="preserve"> </w:t>
      </w:r>
      <w:r w:rsidRPr="00DB05BC">
        <w:rPr>
          <w:rFonts w:eastAsia="Times New Roman"/>
          <w:bCs/>
          <w:szCs w:val="24"/>
          <w:lang w:eastAsia="lv-LV"/>
        </w:rPr>
        <w:t>1. marta</w:t>
      </w:r>
      <w:r w:rsidR="005304DD" w:rsidRPr="00DB05BC">
        <w:rPr>
          <w:rFonts w:eastAsia="Times New Roman"/>
          <w:bCs/>
          <w:szCs w:val="24"/>
          <w:lang w:eastAsia="lv-LV"/>
        </w:rPr>
        <w:t xml:space="preserve"> līdz </w:t>
      </w:r>
      <w:r w:rsidRPr="00DB05BC">
        <w:rPr>
          <w:rFonts w:eastAsia="Times New Roman"/>
          <w:bCs/>
          <w:szCs w:val="24"/>
          <w:lang w:eastAsia="lv-LV"/>
        </w:rPr>
        <w:t>2022. gada</w:t>
      </w:r>
      <w:r w:rsidR="00F62B3D" w:rsidRPr="00DB05BC">
        <w:rPr>
          <w:rFonts w:eastAsia="Times New Roman"/>
          <w:bCs/>
          <w:szCs w:val="24"/>
          <w:lang w:eastAsia="lv-LV"/>
        </w:rPr>
        <w:t xml:space="preserve"> </w:t>
      </w:r>
      <w:r w:rsidRPr="00DB05BC">
        <w:rPr>
          <w:rFonts w:eastAsia="Times New Roman"/>
          <w:bCs/>
          <w:szCs w:val="24"/>
          <w:lang w:eastAsia="lv-LV"/>
        </w:rPr>
        <w:t>1. decembrim</w:t>
      </w:r>
      <w:r w:rsidR="005304DD" w:rsidRPr="00DB05BC">
        <w:rPr>
          <w:rFonts w:eastAsia="Times New Roman"/>
          <w:bCs/>
          <w:szCs w:val="24"/>
          <w:lang w:eastAsia="lv-LV"/>
        </w:rPr>
        <w:t xml:space="preserve"> 1 844 739,87</w:t>
      </w:r>
      <w:r w:rsidR="00F62B3D" w:rsidRPr="00DB05BC">
        <w:rPr>
          <w:rFonts w:eastAsia="Times New Roman"/>
          <w:bCs/>
          <w:szCs w:val="24"/>
          <w:lang w:eastAsia="lv-LV"/>
        </w:rPr>
        <w:t xml:space="preserve"> </w:t>
      </w:r>
      <w:r w:rsidR="00591F96" w:rsidRPr="00DB05BC">
        <w:rPr>
          <w:rFonts w:eastAsia="Times New Roman"/>
          <w:bCs/>
          <w:i/>
          <w:iCs/>
          <w:szCs w:val="24"/>
          <w:lang w:eastAsia="lv-LV"/>
        </w:rPr>
        <w:t>euro</w:t>
      </w:r>
      <w:r w:rsidR="00F62B3D" w:rsidRPr="00DB05BC">
        <w:rPr>
          <w:rFonts w:eastAsia="Times New Roman"/>
          <w:bCs/>
          <w:szCs w:val="24"/>
          <w:lang w:eastAsia="lv-LV"/>
        </w:rPr>
        <w:t xml:space="preserve"> apmērā</w:t>
      </w:r>
      <w:r w:rsidR="00C2061D" w:rsidRPr="00DB05BC">
        <w:rPr>
          <w:rFonts w:eastAsia="Times New Roman"/>
          <w:bCs/>
          <w:szCs w:val="24"/>
          <w:lang w:eastAsia="lv-LV"/>
        </w:rPr>
        <w:t xml:space="preserve"> (bez PVN)</w:t>
      </w:r>
      <w:r w:rsidR="005304DD" w:rsidRPr="00DB05BC">
        <w:rPr>
          <w:rFonts w:eastAsia="Times New Roman"/>
          <w:bCs/>
          <w:szCs w:val="24"/>
          <w:lang w:eastAsia="lv-LV"/>
        </w:rPr>
        <w:t xml:space="preserve">, balstoties uz </w:t>
      </w:r>
      <w:r w:rsidRPr="00DB05BC">
        <w:rPr>
          <w:rFonts w:eastAsia="Times New Roman"/>
          <w:bCs/>
          <w:szCs w:val="24"/>
          <w:lang w:eastAsia="lv-LV"/>
        </w:rPr>
        <w:t>2022. gada</w:t>
      </w:r>
      <w:r w:rsidR="005304DD" w:rsidRPr="00DB05BC">
        <w:rPr>
          <w:rFonts w:eastAsia="Times New Roman"/>
          <w:bCs/>
          <w:szCs w:val="24"/>
          <w:lang w:eastAsia="lv-LV"/>
        </w:rPr>
        <w:t xml:space="preserve"> decembrī Ekonomikas ministrijas sagatavoto informatīvo ziņojumu “Par ikgadējām izmaksu dinamikas prognozēm un pārkaršanas riskiem Latvijas būvniecības nozarē”</w:t>
      </w:r>
      <w:r w:rsidR="002C6AAC" w:rsidRPr="00DB05BC">
        <w:rPr>
          <w:rFonts w:eastAsia="Times New Roman"/>
          <w:bCs/>
          <w:szCs w:val="24"/>
          <w:lang w:eastAsia="lv-LV"/>
        </w:rPr>
        <w:t xml:space="preserve"> </w:t>
      </w:r>
      <w:r w:rsidR="005304DD" w:rsidRPr="00DB05BC">
        <w:rPr>
          <w:rFonts w:eastAsia="Times New Roman"/>
          <w:bCs/>
          <w:szCs w:val="24"/>
          <w:lang w:eastAsia="lv-LV"/>
        </w:rPr>
        <w:t xml:space="preserve">(22-TA-3159), kas Ministru kabineta sēdē ir izskatīts un apstiprināts (Ministru kabineta </w:t>
      </w:r>
      <w:r w:rsidRPr="00DB05BC">
        <w:rPr>
          <w:rFonts w:eastAsia="Times New Roman"/>
          <w:bCs/>
          <w:szCs w:val="24"/>
          <w:lang w:eastAsia="lv-LV"/>
        </w:rPr>
        <w:t>2023. gada</w:t>
      </w:r>
      <w:r w:rsidR="00F62B3D" w:rsidRPr="00DB05BC">
        <w:rPr>
          <w:rFonts w:eastAsia="Times New Roman"/>
          <w:bCs/>
          <w:szCs w:val="24"/>
          <w:lang w:eastAsia="lv-LV"/>
        </w:rPr>
        <w:t xml:space="preserve"> </w:t>
      </w:r>
      <w:r w:rsidRPr="00DB05BC">
        <w:rPr>
          <w:rFonts w:eastAsia="Times New Roman"/>
          <w:bCs/>
          <w:szCs w:val="24"/>
          <w:lang w:eastAsia="lv-LV"/>
        </w:rPr>
        <w:t>28. februāra</w:t>
      </w:r>
      <w:r w:rsidR="005304DD" w:rsidRPr="00DB05BC">
        <w:rPr>
          <w:rFonts w:eastAsia="Times New Roman"/>
          <w:bCs/>
          <w:szCs w:val="24"/>
          <w:lang w:eastAsia="lv-LV"/>
        </w:rPr>
        <w:t xml:space="preserve"> sēdes protokols Nr.12 50.§) būvniecības līguma 3.19.</w:t>
      </w:r>
      <w:r w:rsidR="00A259BF" w:rsidRPr="00DB05BC">
        <w:rPr>
          <w:rFonts w:eastAsia="Times New Roman"/>
          <w:bCs/>
          <w:szCs w:val="24"/>
          <w:lang w:eastAsia="lv-LV"/>
        </w:rPr>
        <w:t xml:space="preserve"> </w:t>
      </w:r>
      <w:r w:rsidR="005304DD" w:rsidRPr="00DB05BC">
        <w:rPr>
          <w:rFonts w:eastAsia="Times New Roman"/>
          <w:bCs/>
          <w:szCs w:val="24"/>
          <w:lang w:eastAsia="lv-LV"/>
        </w:rPr>
        <w:t>punktā paredzēto sankciju nepiemērošanu;</w:t>
      </w:r>
    </w:p>
    <w:p w14:paraId="43C66533" w14:textId="3823A7CE" w:rsidR="00BD39DA" w:rsidRPr="00DB05BC" w:rsidRDefault="00014ED0" w:rsidP="00A21A94">
      <w:pPr>
        <w:pStyle w:val="ListParagraph"/>
        <w:numPr>
          <w:ilvl w:val="1"/>
          <w:numId w:val="3"/>
        </w:numPr>
        <w:spacing w:before="120" w:after="0" w:line="240" w:lineRule="auto"/>
        <w:contextualSpacing w:val="0"/>
        <w:rPr>
          <w:rFonts w:eastAsia="Times New Roman"/>
          <w:bCs/>
          <w:szCs w:val="24"/>
          <w:lang w:eastAsia="lv-LV"/>
        </w:rPr>
      </w:pPr>
      <w:r w:rsidRPr="00DB05BC">
        <w:rPr>
          <w:rFonts w:eastAsia="Times New Roman"/>
          <w:bCs/>
          <w:szCs w:val="24"/>
          <w:lang w:eastAsia="lv-LV"/>
        </w:rPr>
        <w:t>2023. gada</w:t>
      </w:r>
      <w:r w:rsidR="005304DD" w:rsidRPr="00DB05BC">
        <w:rPr>
          <w:rFonts w:eastAsia="Times New Roman"/>
          <w:bCs/>
          <w:szCs w:val="24"/>
          <w:lang w:eastAsia="lv-LV"/>
        </w:rPr>
        <w:t xml:space="preserve"> </w:t>
      </w:r>
      <w:r w:rsidRPr="00DB05BC">
        <w:rPr>
          <w:rFonts w:eastAsia="Times New Roman"/>
          <w:bCs/>
          <w:szCs w:val="24"/>
          <w:lang w:eastAsia="lv-LV"/>
        </w:rPr>
        <w:t>22. marta</w:t>
      </w:r>
      <w:r w:rsidR="005304DD" w:rsidRPr="00DB05BC">
        <w:rPr>
          <w:rFonts w:eastAsia="Times New Roman"/>
          <w:bCs/>
          <w:szCs w:val="24"/>
          <w:lang w:eastAsia="lv-LV"/>
        </w:rPr>
        <w:t xml:space="preserve"> </w:t>
      </w:r>
      <w:r w:rsidR="00BD39DA" w:rsidRPr="00DB05BC">
        <w:rPr>
          <w:rFonts w:eastAsia="Times New Roman"/>
          <w:bCs/>
          <w:szCs w:val="24"/>
          <w:lang w:eastAsia="lv-LV"/>
        </w:rPr>
        <w:t>V</w:t>
      </w:r>
      <w:r w:rsidR="005304DD" w:rsidRPr="00DB05BC">
        <w:rPr>
          <w:rFonts w:eastAsia="Times New Roman"/>
          <w:bCs/>
          <w:szCs w:val="24"/>
          <w:lang w:eastAsia="lv-LV"/>
        </w:rPr>
        <w:t>ienošan</w:t>
      </w:r>
      <w:r w:rsidR="00BD39DA" w:rsidRPr="00DB05BC">
        <w:rPr>
          <w:rFonts w:eastAsia="Times New Roman"/>
          <w:bCs/>
          <w:szCs w:val="24"/>
          <w:lang w:eastAsia="lv-LV"/>
        </w:rPr>
        <w:t>ā</w:t>
      </w:r>
      <w:r w:rsidR="005304DD" w:rsidRPr="00DB05BC">
        <w:rPr>
          <w:rFonts w:eastAsia="Times New Roman"/>
          <w:bCs/>
          <w:szCs w:val="24"/>
          <w:lang w:eastAsia="lv-LV"/>
        </w:rPr>
        <w:t>s Nr.</w:t>
      </w:r>
      <w:r w:rsidR="00A259BF" w:rsidRPr="00DB05BC">
        <w:rPr>
          <w:rFonts w:eastAsia="Times New Roman"/>
          <w:bCs/>
          <w:szCs w:val="24"/>
          <w:lang w:eastAsia="lv-LV"/>
        </w:rPr>
        <w:t xml:space="preserve"> </w:t>
      </w:r>
      <w:r w:rsidR="005304DD" w:rsidRPr="00DB05BC">
        <w:rPr>
          <w:rFonts w:eastAsia="Times New Roman"/>
          <w:bCs/>
          <w:szCs w:val="24"/>
          <w:lang w:eastAsia="lv-LV"/>
        </w:rPr>
        <w:t xml:space="preserve">3, </w:t>
      </w:r>
      <w:r w:rsidR="00BD39DA" w:rsidRPr="00DB05BC">
        <w:rPr>
          <w:rFonts w:eastAsia="Times New Roman"/>
          <w:bCs/>
          <w:szCs w:val="24"/>
          <w:lang w:eastAsia="lv-LV"/>
        </w:rPr>
        <w:t xml:space="preserve">kuras ietvaros panākta </w:t>
      </w:r>
      <w:r w:rsidR="005304DD" w:rsidRPr="00DB05BC">
        <w:rPr>
          <w:rFonts w:eastAsia="Times New Roman"/>
          <w:bCs/>
          <w:szCs w:val="24"/>
          <w:lang w:eastAsia="lv-LV"/>
        </w:rPr>
        <w:t>vieno</w:t>
      </w:r>
      <w:r w:rsidR="00BD39DA" w:rsidRPr="00DB05BC">
        <w:rPr>
          <w:rFonts w:eastAsia="Times New Roman"/>
          <w:bCs/>
          <w:szCs w:val="24"/>
          <w:lang w:eastAsia="lv-LV"/>
        </w:rPr>
        <w:t>šanās</w:t>
      </w:r>
      <w:r w:rsidR="005304DD" w:rsidRPr="00DB05BC">
        <w:rPr>
          <w:rFonts w:eastAsia="Times New Roman"/>
          <w:bCs/>
          <w:szCs w:val="24"/>
          <w:lang w:eastAsia="lv-LV"/>
        </w:rPr>
        <w:t xml:space="preserve"> par </w:t>
      </w:r>
      <w:proofErr w:type="spellStart"/>
      <w:r w:rsidR="005304DD" w:rsidRPr="00DB05BC">
        <w:rPr>
          <w:rFonts w:eastAsia="Times New Roman"/>
          <w:bCs/>
          <w:szCs w:val="24"/>
          <w:lang w:eastAsia="lv-LV"/>
        </w:rPr>
        <w:t>būvizmaksu</w:t>
      </w:r>
      <w:proofErr w:type="spellEnd"/>
      <w:r w:rsidR="005304DD" w:rsidRPr="00DB05BC">
        <w:rPr>
          <w:rFonts w:eastAsia="Times New Roman"/>
          <w:bCs/>
          <w:szCs w:val="24"/>
          <w:lang w:eastAsia="lv-LV"/>
        </w:rPr>
        <w:t xml:space="preserve"> sadārdzinājuma segšanas principiem, kā arī būvniecības līguma izpildes termiņa pagarinājumu līdz</w:t>
      </w:r>
      <w:r w:rsidR="00F62B3D" w:rsidRPr="00DB05BC">
        <w:rPr>
          <w:rFonts w:eastAsia="Times New Roman"/>
          <w:bCs/>
          <w:szCs w:val="24"/>
          <w:lang w:eastAsia="lv-LV"/>
        </w:rPr>
        <w:t xml:space="preserve"> </w:t>
      </w:r>
      <w:r w:rsidRPr="00DB05BC">
        <w:rPr>
          <w:rFonts w:eastAsia="Times New Roman"/>
          <w:bCs/>
          <w:szCs w:val="24"/>
          <w:lang w:eastAsia="lv-LV"/>
        </w:rPr>
        <w:t>2024. gada</w:t>
      </w:r>
      <w:r w:rsidR="00F62B3D" w:rsidRPr="00DB05BC">
        <w:rPr>
          <w:rFonts w:eastAsia="Times New Roman"/>
          <w:bCs/>
          <w:szCs w:val="24"/>
          <w:lang w:eastAsia="lv-LV"/>
        </w:rPr>
        <w:t xml:space="preserve"> </w:t>
      </w:r>
      <w:r w:rsidRPr="00DB05BC">
        <w:rPr>
          <w:rFonts w:eastAsia="Times New Roman"/>
          <w:bCs/>
          <w:szCs w:val="24"/>
          <w:lang w:eastAsia="lv-LV"/>
        </w:rPr>
        <w:t>1. jūnijam</w:t>
      </w:r>
      <w:r w:rsidR="005304DD" w:rsidRPr="00DB05BC">
        <w:rPr>
          <w:rFonts w:eastAsia="Times New Roman"/>
          <w:bCs/>
          <w:szCs w:val="24"/>
          <w:lang w:eastAsia="lv-LV"/>
        </w:rPr>
        <w:t xml:space="preserve">, būvniecības līguma kopējas cenas palielinājumu līdz 101 597 200,00 </w:t>
      </w:r>
      <w:r w:rsidR="00591F96" w:rsidRPr="00DB05BC">
        <w:rPr>
          <w:rFonts w:eastAsia="Times New Roman"/>
          <w:bCs/>
          <w:i/>
          <w:iCs/>
          <w:szCs w:val="24"/>
          <w:lang w:eastAsia="lv-LV"/>
        </w:rPr>
        <w:t>euro</w:t>
      </w:r>
      <w:r w:rsidR="00C2061D" w:rsidRPr="00DB05BC">
        <w:rPr>
          <w:rFonts w:eastAsia="Times New Roman"/>
          <w:bCs/>
          <w:i/>
          <w:iCs/>
          <w:szCs w:val="24"/>
          <w:lang w:eastAsia="lv-LV"/>
        </w:rPr>
        <w:t xml:space="preserve"> </w:t>
      </w:r>
      <w:r w:rsidR="00C2061D" w:rsidRPr="00AC1DE7">
        <w:rPr>
          <w:rFonts w:eastAsia="Times New Roman"/>
          <w:bCs/>
          <w:szCs w:val="24"/>
          <w:lang w:eastAsia="lv-LV"/>
        </w:rPr>
        <w:t>(</w:t>
      </w:r>
      <w:r w:rsidR="00C2061D" w:rsidRPr="00DB05BC">
        <w:rPr>
          <w:rFonts w:eastAsia="Times New Roman"/>
          <w:bCs/>
          <w:szCs w:val="24"/>
          <w:lang w:eastAsia="lv-LV"/>
        </w:rPr>
        <w:t>bez PVN)</w:t>
      </w:r>
      <w:r w:rsidR="005304DD" w:rsidRPr="00DB05BC">
        <w:rPr>
          <w:rFonts w:eastAsia="Times New Roman"/>
          <w:bCs/>
          <w:szCs w:val="24"/>
          <w:lang w:eastAsia="lv-LV"/>
        </w:rPr>
        <w:t xml:space="preserve">, papildus nodrošinātā avansa 4 000 000,00 </w:t>
      </w:r>
      <w:r w:rsidR="00591F96" w:rsidRPr="00DB05BC">
        <w:rPr>
          <w:rFonts w:eastAsia="Times New Roman"/>
          <w:bCs/>
          <w:i/>
          <w:iCs/>
          <w:szCs w:val="24"/>
          <w:lang w:eastAsia="lv-LV"/>
        </w:rPr>
        <w:t>euro</w:t>
      </w:r>
      <w:r w:rsidR="005304DD" w:rsidRPr="00DB05BC">
        <w:rPr>
          <w:rFonts w:eastAsia="Times New Roman"/>
          <w:bCs/>
          <w:szCs w:val="24"/>
          <w:lang w:eastAsia="lv-LV"/>
        </w:rPr>
        <w:t xml:space="preserve"> apmērā </w:t>
      </w:r>
      <w:r w:rsidR="00A259BF" w:rsidRPr="00DB05BC">
        <w:rPr>
          <w:rFonts w:eastAsia="Times New Roman"/>
          <w:bCs/>
          <w:szCs w:val="24"/>
          <w:lang w:eastAsia="lv-LV"/>
        </w:rPr>
        <w:t xml:space="preserve">piešķiršanu </w:t>
      </w:r>
      <w:r w:rsidR="005304DD" w:rsidRPr="00DB05BC">
        <w:rPr>
          <w:rFonts w:eastAsia="Times New Roman"/>
          <w:bCs/>
          <w:szCs w:val="24"/>
          <w:lang w:eastAsia="lv-LV"/>
        </w:rPr>
        <w:t>SIA “VELVE”. Atbilstoši Vienošanās Nr.</w:t>
      </w:r>
      <w:r w:rsidR="00A259BF" w:rsidRPr="00DB05BC">
        <w:rPr>
          <w:rFonts w:eastAsia="Times New Roman"/>
          <w:bCs/>
          <w:szCs w:val="24"/>
          <w:lang w:eastAsia="lv-LV"/>
        </w:rPr>
        <w:t xml:space="preserve"> </w:t>
      </w:r>
      <w:r w:rsidR="005304DD" w:rsidRPr="00DB05BC">
        <w:rPr>
          <w:rFonts w:eastAsia="Times New Roman"/>
          <w:bCs/>
          <w:szCs w:val="24"/>
          <w:lang w:eastAsia="lv-LV"/>
        </w:rPr>
        <w:t>3 noteiktajam, 2023.</w:t>
      </w:r>
      <w:r w:rsidR="00A259BF" w:rsidRPr="00DB05BC">
        <w:rPr>
          <w:rFonts w:eastAsia="Times New Roman"/>
          <w:bCs/>
          <w:szCs w:val="24"/>
          <w:lang w:eastAsia="lv-LV"/>
        </w:rPr>
        <w:t xml:space="preserve"> </w:t>
      </w:r>
      <w:r w:rsidR="005304DD" w:rsidRPr="00DB05BC">
        <w:rPr>
          <w:rFonts w:eastAsia="Times New Roman"/>
          <w:bCs/>
          <w:szCs w:val="24"/>
          <w:lang w:eastAsia="lv-LV"/>
        </w:rPr>
        <w:t>gada 30.</w:t>
      </w:r>
      <w:r w:rsidR="00A259BF" w:rsidRPr="00DB05BC">
        <w:rPr>
          <w:rFonts w:eastAsia="Times New Roman"/>
          <w:bCs/>
          <w:szCs w:val="24"/>
          <w:lang w:eastAsia="lv-LV"/>
        </w:rPr>
        <w:t xml:space="preserve"> </w:t>
      </w:r>
      <w:r w:rsidR="005304DD" w:rsidRPr="00DB05BC">
        <w:rPr>
          <w:rFonts w:eastAsia="Times New Roman"/>
          <w:bCs/>
          <w:szCs w:val="24"/>
          <w:lang w:eastAsia="lv-LV"/>
        </w:rPr>
        <w:t>novembrī iestājās starptermiņš Nr.</w:t>
      </w:r>
      <w:r w:rsidR="00A259BF" w:rsidRPr="00DB05BC">
        <w:rPr>
          <w:rFonts w:eastAsia="Times New Roman"/>
          <w:bCs/>
          <w:szCs w:val="24"/>
          <w:lang w:eastAsia="lv-LV"/>
        </w:rPr>
        <w:t xml:space="preserve"> </w:t>
      </w:r>
      <w:r w:rsidR="005304DD" w:rsidRPr="00DB05BC">
        <w:rPr>
          <w:rFonts w:eastAsia="Times New Roman"/>
          <w:bCs/>
          <w:szCs w:val="24"/>
          <w:lang w:eastAsia="lv-LV"/>
        </w:rPr>
        <w:t xml:space="preserve">4, kā ietvaros SIA </w:t>
      </w:r>
      <w:r w:rsidR="005304DD" w:rsidRPr="00DB05BC">
        <w:rPr>
          <w:rFonts w:eastAsia="Times New Roman"/>
          <w:bCs/>
          <w:szCs w:val="24"/>
          <w:lang w:eastAsia="lv-LV"/>
        </w:rPr>
        <w:lastRenderedPageBreak/>
        <w:t xml:space="preserve">“VELVE” jāapgūst 79 097 280,51 </w:t>
      </w:r>
      <w:r w:rsidR="005304DD" w:rsidRPr="00AC1DE7">
        <w:rPr>
          <w:rFonts w:eastAsia="Times New Roman"/>
          <w:bCs/>
          <w:i/>
          <w:iCs/>
          <w:szCs w:val="24"/>
          <w:lang w:eastAsia="lv-LV"/>
        </w:rPr>
        <w:t>e</w:t>
      </w:r>
      <w:r w:rsidR="00591F96" w:rsidRPr="00AC1DE7">
        <w:rPr>
          <w:rFonts w:eastAsia="Times New Roman"/>
          <w:bCs/>
          <w:i/>
          <w:iCs/>
          <w:szCs w:val="24"/>
          <w:lang w:eastAsia="lv-LV"/>
        </w:rPr>
        <w:t>u</w:t>
      </w:r>
      <w:r w:rsidR="005304DD" w:rsidRPr="00AC1DE7">
        <w:rPr>
          <w:rFonts w:eastAsia="Times New Roman"/>
          <w:bCs/>
          <w:i/>
          <w:iCs/>
          <w:szCs w:val="24"/>
          <w:lang w:eastAsia="lv-LV"/>
        </w:rPr>
        <w:t>ro</w:t>
      </w:r>
      <w:r w:rsidR="005304DD" w:rsidRPr="00DB05BC">
        <w:rPr>
          <w:rFonts w:eastAsia="Times New Roman"/>
          <w:bCs/>
          <w:szCs w:val="24"/>
          <w:lang w:eastAsia="lv-LV"/>
        </w:rPr>
        <w:t xml:space="preserve"> </w:t>
      </w:r>
      <w:r w:rsidR="00D6560B" w:rsidRPr="00DB05BC">
        <w:rPr>
          <w:rFonts w:eastAsia="Times New Roman"/>
          <w:bCs/>
          <w:szCs w:val="24"/>
          <w:lang w:eastAsia="lv-LV"/>
        </w:rPr>
        <w:t>(</w:t>
      </w:r>
      <w:r w:rsidR="005304DD" w:rsidRPr="00DB05BC">
        <w:rPr>
          <w:rFonts w:eastAsia="Times New Roman"/>
          <w:bCs/>
          <w:szCs w:val="24"/>
          <w:lang w:eastAsia="lv-LV"/>
        </w:rPr>
        <w:t>bez PVN</w:t>
      </w:r>
      <w:r w:rsidR="00D6560B" w:rsidRPr="00DB05BC">
        <w:rPr>
          <w:rFonts w:eastAsia="Times New Roman"/>
          <w:bCs/>
          <w:szCs w:val="24"/>
          <w:lang w:eastAsia="lv-LV"/>
        </w:rPr>
        <w:t>)</w:t>
      </w:r>
      <w:r w:rsidR="005304DD" w:rsidRPr="00DB05BC">
        <w:rPr>
          <w:rFonts w:eastAsia="Times New Roman"/>
          <w:bCs/>
          <w:szCs w:val="24"/>
          <w:lang w:eastAsia="lv-LV"/>
        </w:rPr>
        <w:t xml:space="preserve"> ar tam atbilstoši izbūvētiem būvdarbiem</w:t>
      </w:r>
      <w:r w:rsidR="00BD39DA" w:rsidRPr="00DB05BC">
        <w:rPr>
          <w:rFonts w:eastAsia="Times New Roman"/>
          <w:bCs/>
          <w:szCs w:val="24"/>
          <w:lang w:eastAsia="lv-LV"/>
        </w:rPr>
        <w:t>;</w:t>
      </w:r>
    </w:p>
    <w:p w14:paraId="2D252481" w14:textId="662BB224" w:rsidR="00BD39DA" w:rsidRPr="00DB05BC" w:rsidRDefault="00014ED0" w:rsidP="00A21A94">
      <w:pPr>
        <w:pStyle w:val="ListParagraph"/>
        <w:numPr>
          <w:ilvl w:val="1"/>
          <w:numId w:val="3"/>
        </w:numPr>
        <w:spacing w:before="120" w:after="0" w:line="240" w:lineRule="auto"/>
        <w:contextualSpacing w:val="0"/>
        <w:rPr>
          <w:rFonts w:eastAsia="Times New Roman"/>
          <w:bCs/>
          <w:szCs w:val="24"/>
          <w:lang w:eastAsia="lv-LV"/>
        </w:rPr>
      </w:pPr>
      <w:r w:rsidRPr="00DB05BC">
        <w:rPr>
          <w:rFonts w:eastAsia="Times New Roman"/>
          <w:bCs/>
          <w:szCs w:val="24"/>
          <w:lang w:eastAsia="lv-LV"/>
        </w:rPr>
        <w:t>2023. gada</w:t>
      </w:r>
      <w:r w:rsidR="005304DD" w:rsidRPr="00DB05BC">
        <w:rPr>
          <w:rFonts w:eastAsia="Times New Roman"/>
          <w:bCs/>
          <w:szCs w:val="24"/>
          <w:lang w:eastAsia="lv-LV"/>
        </w:rPr>
        <w:t xml:space="preserve"> </w:t>
      </w:r>
      <w:r w:rsidRPr="00DB05BC">
        <w:rPr>
          <w:rFonts w:eastAsia="Times New Roman"/>
          <w:bCs/>
          <w:szCs w:val="24"/>
          <w:lang w:eastAsia="lv-LV"/>
        </w:rPr>
        <w:t>14. septembra</w:t>
      </w:r>
      <w:r w:rsidR="005304DD" w:rsidRPr="00DB05BC">
        <w:rPr>
          <w:rFonts w:eastAsia="Times New Roman"/>
          <w:bCs/>
          <w:szCs w:val="24"/>
          <w:lang w:eastAsia="lv-LV"/>
        </w:rPr>
        <w:t xml:space="preserve"> </w:t>
      </w:r>
      <w:r w:rsidR="00BD39DA" w:rsidRPr="00DB05BC">
        <w:rPr>
          <w:rFonts w:eastAsia="Times New Roman"/>
          <w:bCs/>
          <w:szCs w:val="24"/>
          <w:lang w:eastAsia="lv-LV"/>
        </w:rPr>
        <w:t>V</w:t>
      </w:r>
      <w:r w:rsidR="005304DD" w:rsidRPr="00DB05BC">
        <w:rPr>
          <w:rFonts w:eastAsia="Times New Roman"/>
          <w:bCs/>
          <w:szCs w:val="24"/>
          <w:lang w:eastAsia="lv-LV"/>
        </w:rPr>
        <w:t>ienošan</w:t>
      </w:r>
      <w:r w:rsidR="00BD39DA" w:rsidRPr="00DB05BC">
        <w:rPr>
          <w:rFonts w:eastAsia="Times New Roman"/>
          <w:bCs/>
          <w:szCs w:val="24"/>
          <w:lang w:eastAsia="lv-LV"/>
        </w:rPr>
        <w:t xml:space="preserve">ās </w:t>
      </w:r>
      <w:r w:rsidR="005304DD" w:rsidRPr="00DB05BC">
        <w:rPr>
          <w:rFonts w:eastAsia="Times New Roman"/>
          <w:bCs/>
          <w:szCs w:val="24"/>
          <w:lang w:eastAsia="lv-LV"/>
        </w:rPr>
        <w:t>Nr.</w:t>
      </w:r>
      <w:r w:rsidR="00A259BF" w:rsidRPr="00DB05BC">
        <w:rPr>
          <w:rFonts w:eastAsia="Times New Roman"/>
          <w:bCs/>
          <w:szCs w:val="24"/>
          <w:lang w:eastAsia="lv-LV"/>
        </w:rPr>
        <w:t xml:space="preserve"> </w:t>
      </w:r>
      <w:r w:rsidR="005304DD" w:rsidRPr="00DB05BC">
        <w:rPr>
          <w:rFonts w:eastAsia="Times New Roman"/>
          <w:bCs/>
          <w:szCs w:val="24"/>
          <w:lang w:eastAsia="lv-LV"/>
        </w:rPr>
        <w:t xml:space="preserve">4, </w:t>
      </w:r>
      <w:r w:rsidR="00BD39DA" w:rsidRPr="00DB05BC">
        <w:rPr>
          <w:rFonts w:eastAsia="Times New Roman"/>
          <w:bCs/>
          <w:szCs w:val="24"/>
          <w:lang w:eastAsia="lv-LV"/>
        </w:rPr>
        <w:t>kura</w:t>
      </w:r>
      <w:r w:rsidR="00D6560B" w:rsidRPr="00DB05BC">
        <w:rPr>
          <w:rFonts w:eastAsia="Times New Roman"/>
          <w:bCs/>
          <w:szCs w:val="24"/>
          <w:lang w:eastAsia="lv-LV"/>
        </w:rPr>
        <w:t>s ietvaros</w:t>
      </w:r>
      <w:r w:rsidR="00BD39DA" w:rsidRPr="00DB05BC">
        <w:rPr>
          <w:rFonts w:eastAsia="Times New Roman"/>
          <w:bCs/>
          <w:szCs w:val="24"/>
          <w:lang w:eastAsia="lv-LV"/>
        </w:rPr>
        <w:t xml:space="preserve"> </w:t>
      </w:r>
      <w:r w:rsidR="005304DD" w:rsidRPr="00DB05BC">
        <w:rPr>
          <w:rFonts w:eastAsia="Times New Roman"/>
          <w:bCs/>
          <w:szCs w:val="24"/>
          <w:lang w:eastAsia="lv-LV"/>
        </w:rPr>
        <w:t>gro</w:t>
      </w:r>
      <w:r w:rsidR="00BD39DA" w:rsidRPr="00DB05BC">
        <w:rPr>
          <w:rFonts w:eastAsia="Times New Roman"/>
          <w:bCs/>
          <w:szCs w:val="24"/>
          <w:lang w:eastAsia="lv-LV"/>
        </w:rPr>
        <w:t>z</w:t>
      </w:r>
      <w:r w:rsidR="00D6560B" w:rsidRPr="00DB05BC">
        <w:rPr>
          <w:rFonts w:eastAsia="Times New Roman"/>
          <w:bCs/>
          <w:szCs w:val="24"/>
          <w:lang w:eastAsia="lv-LV"/>
        </w:rPr>
        <w:t>īti</w:t>
      </w:r>
      <w:r w:rsidR="00BD39DA" w:rsidRPr="00DB05BC">
        <w:rPr>
          <w:rFonts w:eastAsia="Times New Roman"/>
          <w:bCs/>
          <w:szCs w:val="24"/>
          <w:lang w:eastAsia="lv-LV"/>
        </w:rPr>
        <w:t xml:space="preserve"> </w:t>
      </w:r>
      <w:r w:rsidR="005304DD" w:rsidRPr="00DB05BC">
        <w:rPr>
          <w:rFonts w:eastAsia="Times New Roman"/>
          <w:bCs/>
          <w:szCs w:val="24"/>
          <w:lang w:eastAsia="lv-LV"/>
        </w:rPr>
        <w:t>atsevišķ</w:t>
      </w:r>
      <w:r w:rsidR="00D6560B" w:rsidRPr="00DB05BC">
        <w:rPr>
          <w:rFonts w:eastAsia="Times New Roman"/>
          <w:bCs/>
          <w:szCs w:val="24"/>
          <w:lang w:eastAsia="lv-LV"/>
        </w:rPr>
        <w:t>i</w:t>
      </w:r>
      <w:r w:rsidR="005304DD" w:rsidRPr="00DB05BC">
        <w:rPr>
          <w:rFonts w:eastAsia="Times New Roman"/>
          <w:bCs/>
          <w:szCs w:val="24"/>
          <w:lang w:eastAsia="lv-LV"/>
        </w:rPr>
        <w:t xml:space="preserve"> administratīv</w:t>
      </w:r>
      <w:r w:rsidR="00D6560B" w:rsidRPr="00DB05BC">
        <w:rPr>
          <w:rFonts w:eastAsia="Times New Roman"/>
          <w:bCs/>
          <w:szCs w:val="24"/>
          <w:lang w:eastAsia="lv-LV"/>
        </w:rPr>
        <w:t>i</w:t>
      </w:r>
      <w:r w:rsidR="005304DD" w:rsidRPr="00DB05BC">
        <w:rPr>
          <w:rFonts w:eastAsia="Times New Roman"/>
          <w:bCs/>
          <w:szCs w:val="24"/>
          <w:lang w:eastAsia="lv-LV"/>
        </w:rPr>
        <w:t xml:space="preserve"> pasākum</w:t>
      </w:r>
      <w:r w:rsidR="00D6560B" w:rsidRPr="00DB05BC">
        <w:rPr>
          <w:rFonts w:eastAsia="Times New Roman"/>
          <w:bCs/>
          <w:szCs w:val="24"/>
          <w:lang w:eastAsia="lv-LV"/>
        </w:rPr>
        <w:t>i</w:t>
      </w:r>
      <w:r w:rsidR="005304DD" w:rsidRPr="00DB05BC">
        <w:rPr>
          <w:rFonts w:eastAsia="Times New Roman"/>
          <w:bCs/>
          <w:szCs w:val="24"/>
          <w:lang w:eastAsia="lv-LV"/>
        </w:rPr>
        <w:t xml:space="preserve"> būvniecības līguma izpild</w:t>
      </w:r>
      <w:r w:rsidR="00BD39DA" w:rsidRPr="00DB05BC">
        <w:rPr>
          <w:rFonts w:eastAsia="Times New Roman"/>
          <w:bCs/>
          <w:szCs w:val="24"/>
          <w:lang w:eastAsia="lv-LV"/>
        </w:rPr>
        <w:t>es veicināšanai</w:t>
      </w:r>
      <w:r w:rsidR="005304DD" w:rsidRPr="00DB05BC">
        <w:rPr>
          <w:rFonts w:eastAsia="Times New Roman"/>
          <w:bCs/>
          <w:szCs w:val="24"/>
          <w:lang w:eastAsia="lv-LV"/>
        </w:rPr>
        <w:t xml:space="preserve">, </w:t>
      </w:r>
      <w:r w:rsidR="00BD39DA" w:rsidRPr="00DB05BC">
        <w:rPr>
          <w:rFonts w:eastAsia="Times New Roman"/>
          <w:bCs/>
          <w:szCs w:val="24"/>
          <w:lang w:eastAsia="lv-LV"/>
        </w:rPr>
        <w:t>t.sk.</w:t>
      </w:r>
      <w:r w:rsidR="00D6560B" w:rsidRPr="00DB05BC">
        <w:rPr>
          <w:rFonts w:eastAsia="Times New Roman"/>
          <w:bCs/>
          <w:szCs w:val="24"/>
          <w:lang w:eastAsia="lv-LV"/>
        </w:rPr>
        <w:t xml:space="preserve"> </w:t>
      </w:r>
      <w:r w:rsidR="00A259BF" w:rsidRPr="00DB05BC">
        <w:rPr>
          <w:rFonts w:eastAsia="Times New Roman"/>
          <w:bCs/>
          <w:szCs w:val="24"/>
          <w:lang w:eastAsia="lv-LV"/>
        </w:rPr>
        <w:t xml:space="preserve">grozīta </w:t>
      </w:r>
      <w:r w:rsidR="005304DD" w:rsidRPr="00DB05BC">
        <w:rPr>
          <w:rFonts w:eastAsia="Times New Roman"/>
          <w:bCs/>
          <w:szCs w:val="24"/>
          <w:lang w:eastAsia="lv-LV"/>
        </w:rPr>
        <w:t>termina “</w:t>
      </w:r>
      <w:proofErr w:type="spellStart"/>
      <w:r w:rsidR="005304DD" w:rsidRPr="00DB05BC">
        <w:rPr>
          <w:rFonts w:eastAsia="Times New Roman"/>
          <w:bCs/>
          <w:szCs w:val="24"/>
          <w:lang w:eastAsia="lv-LV"/>
        </w:rPr>
        <w:t>Izpilddokumentācija</w:t>
      </w:r>
      <w:proofErr w:type="spellEnd"/>
      <w:r w:rsidR="005304DD" w:rsidRPr="00DB05BC">
        <w:rPr>
          <w:rFonts w:eastAsia="Times New Roman"/>
          <w:bCs/>
          <w:szCs w:val="24"/>
          <w:lang w:eastAsia="lv-LV"/>
        </w:rPr>
        <w:t>” un “Progresa ziņojums” interpretāciju, kā arī būvniecības līguma 5.15., 6.2.30., 6.2.34.</w:t>
      </w:r>
      <w:r w:rsidR="00A259BF" w:rsidRPr="00DB05BC">
        <w:rPr>
          <w:rFonts w:eastAsia="Times New Roman"/>
          <w:bCs/>
          <w:szCs w:val="24"/>
          <w:lang w:eastAsia="lv-LV"/>
        </w:rPr>
        <w:t xml:space="preserve"> un</w:t>
      </w:r>
      <w:r w:rsidR="005304DD" w:rsidRPr="00DB05BC">
        <w:rPr>
          <w:rFonts w:eastAsia="Times New Roman"/>
          <w:bCs/>
          <w:szCs w:val="24"/>
          <w:lang w:eastAsia="lv-LV"/>
        </w:rPr>
        <w:t xml:space="preserve"> 6.2.35.apakšpunkts;</w:t>
      </w:r>
    </w:p>
    <w:p w14:paraId="04F62D94" w14:textId="5A06A06E" w:rsidR="00AF6180" w:rsidRPr="00DB05BC" w:rsidRDefault="00014ED0" w:rsidP="001971E5">
      <w:pPr>
        <w:pStyle w:val="ListParagraph"/>
        <w:numPr>
          <w:ilvl w:val="1"/>
          <w:numId w:val="3"/>
        </w:numPr>
        <w:spacing w:before="120" w:after="360" w:line="240" w:lineRule="auto"/>
        <w:contextualSpacing w:val="0"/>
        <w:rPr>
          <w:rFonts w:eastAsia="Times New Roman"/>
          <w:bCs/>
          <w:szCs w:val="24"/>
          <w:lang w:eastAsia="lv-LV"/>
        </w:rPr>
      </w:pPr>
      <w:r w:rsidRPr="00DB05BC">
        <w:rPr>
          <w:rFonts w:eastAsia="Times New Roman"/>
          <w:bCs/>
          <w:szCs w:val="24"/>
          <w:lang w:eastAsia="lv-LV"/>
        </w:rPr>
        <w:t>2023. gada</w:t>
      </w:r>
      <w:r w:rsidR="005304DD" w:rsidRPr="00DB05BC">
        <w:rPr>
          <w:rFonts w:eastAsia="Times New Roman"/>
          <w:bCs/>
          <w:szCs w:val="24"/>
          <w:lang w:eastAsia="lv-LV"/>
        </w:rPr>
        <w:t xml:space="preserve"> </w:t>
      </w:r>
      <w:r w:rsidRPr="00DB05BC">
        <w:rPr>
          <w:rFonts w:eastAsia="Times New Roman"/>
          <w:bCs/>
          <w:szCs w:val="24"/>
          <w:lang w:eastAsia="lv-LV"/>
        </w:rPr>
        <w:t>6. oktobra</w:t>
      </w:r>
      <w:r w:rsidR="005304DD" w:rsidRPr="00DB05BC">
        <w:rPr>
          <w:rFonts w:eastAsia="Times New Roman"/>
          <w:bCs/>
          <w:szCs w:val="24"/>
          <w:lang w:eastAsia="lv-LV"/>
        </w:rPr>
        <w:t xml:space="preserve"> </w:t>
      </w:r>
      <w:r w:rsidR="00BD39DA" w:rsidRPr="00DB05BC">
        <w:rPr>
          <w:rFonts w:eastAsia="Times New Roman"/>
          <w:bCs/>
          <w:szCs w:val="24"/>
          <w:lang w:eastAsia="lv-LV"/>
        </w:rPr>
        <w:t>V</w:t>
      </w:r>
      <w:r w:rsidR="005304DD" w:rsidRPr="00DB05BC">
        <w:rPr>
          <w:rFonts w:eastAsia="Times New Roman"/>
          <w:bCs/>
          <w:szCs w:val="24"/>
          <w:lang w:eastAsia="lv-LV"/>
        </w:rPr>
        <w:t>ienošanos Nr.</w:t>
      </w:r>
      <w:r w:rsidR="00A259BF" w:rsidRPr="00DB05BC">
        <w:rPr>
          <w:rFonts w:eastAsia="Times New Roman"/>
          <w:bCs/>
          <w:szCs w:val="24"/>
          <w:lang w:eastAsia="lv-LV"/>
        </w:rPr>
        <w:t xml:space="preserve"> </w:t>
      </w:r>
      <w:r w:rsidR="005304DD" w:rsidRPr="00DB05BC">
        <w:rPr>
          <w:rFonts w:eastAsia="Times New Roman"/>
          <w:bCs/>
          <w:szCs w:val="24"/>
          <w:lang w:eastAsia="lv-LV"/>
        </w:rPr>
        <w:t xml:space="preserve">5, </w:t>
      </w:r>
      <w:r w:rsidR="00D6560B" w:rsidRPr="00DB05BC">
        <w:rPr>
          <w:rFonts w:eastAsia="Times New Roman"/>
          <w:bCs/>
          <w:szCs w:val="24"/>
          <w:lang w:eastAsia="lv-LV"/>
        </w:rPr>
        <w:t xml:space="preserve">kuras ietvaros </w:t>
      </w:r>
      <w:r w:rsidR="00BD39DA" w:rsidRPr="00DB05BC">
        <w:rPr>
          <w:rFonts w:eastAsia="Times New Roman"/>
          <w:bCs/>
          <w:szCs w:val="24"/>
          <w:lang w:eastAsia="lv-LV"/>
        </w:rPr>
        <w:t>paredz</w:t>
      </w:r>
      <w:r w:rsidR="00D6560B" w:rsidRPr="00DB05BC">
        <w:rPr>
          <w:rFonts w:eastAsia="Times New Roman"/>
          <w:bCs/>
          <w:szCs w:val="24"/>
          <w:lang w:eastAsia="lv-LV"/>
        </w:rPr>
        <w:t>ē</w:t>
      </w:r>
      <w:r w:rsidR="00BD39DA" w:rsidRPr="00DB05BC">
        <w:rPr>
          <w:rFonts w:eastAsia="Times New Roman"/>
          <w:bCs/>
          <w:szCs w:val="24"/>
          <w:lang w:eastAsia="lv-LV"/>
        </w:rPr>
        <w:t>t</w:t>
      </w:r>
      <w:r w:rsidR="00D6560B" w:rsidRPr="00DB05BC">
        <w:rPr>
          <w:rFonts w:eastAsia="Times New Roman"/>
          <w:bCs/>
          <w:szCs w:val="24"/>
          <w:lang w:eastAsia="lv-LV"/>
        </w:rPr>
        <w:t>as</w:t>
      </w:r>
      <w:r w:rsidR="00BD39DA" w:rsidRPr="00DB05BC">
        <w:rPr>
          <w:rFonts w:eastAsia="Times New Roman"/>
          <w:bCs/>
          <w:szCs w:val="24"/>
          <w:lang w:eastAsia="lv-LV"/>
        </w:rPr>
        <w:t xml:space="preserve"> izmaiņas būvniecības līgumā ietvertā e</w:t>
      </w:r>
      <w:r w:rsidR="005304DD" w:rsidRPr="00DB05BC">
        <w:rPr>
          <w:rFonts w:eastAsia="Times New Roman"/>
          <w:bCs/>
          <w:szCs w:val="24"/>
          <w:lang w:eastAsia="lv-LV"/>
        </w:rPr>
        <w:t>kspertu komisijas regulējumā, nosakot, ka turpmāk strīdu izskatīšanai pieaicinā</w:t>
      </w:r>
      <w:r w:rsidR="00BD39DA" w:rsidRPr="00DB05BC">
        <w:rPr>
          <w:rFonts w:eastAsia="Times New Roman"/>
          <w:bCs/>
          <w:szCs w:val="24"/>
          <w:lang w:eastAsia="lv-LV"/>
        </w:rPr>
        <w:t>ms</w:t>
      </w:r>
      <w:r w:rsidR="005304DD" w:rsidRPr="00DB05BC">
        <w:rPr>
          <w:rFonts w:eastAsia="Times New Roman"/>
          <w:bCs/>
          <w:szCs w:val="24"/>
          <w:lang w:eastAsia="lv-LV"/>
        </w:rPr>
        <w:t xml:space="preserve"> </w:t>
      </w:r>
      <w:r w:rsidR="00BD39DA" w:rsidRPr="00DB05BC">
        <w:rPr>
          <w:rFonts w:eastAsia="Times New Roman"/>
          <w:bCs/>
          <w:szCs w:val="24"/>
          <w:lang w:eastAsia="lv-LV"/>
        </w:rPr>
        <w:t>PSKUS</w:t>
      </w:r>
      <w:r w:rsidR="005304DD" w:rsidRPr="00DB05BC">
        <w:rPr>
          <w:rFonts w:eastAsia="Times New Roman"/>
          <w:bCs/>
          <w:szCs w:val="24"/>
          <w:lang w:eastAsia="lv-LV"/>
        </w:rPr>
        <w:t xml:space="preserve"> un SIA “VELVE” </w:t>
      </w:r>
      <w:r w:rsidR="00BD39DA" w:rsidRPr="00DB05BC">
        <w:rPr>
          <w:rFonts w:eastAsia="Times New Roman"/>
          <w:bCs/>
          <w:szCs w:val="24"/>
          <w:lang w:eastAsia="lv-LV"/>
        </w:rPr>
        <w:t>izvēlēts</w:t>
      </w:r>
      <w:r w:rsidR="005304DD" w:rsidRPr="00DB05BC">
        <w:rPr>
          <w:rFonts w:eastAsia="Times New Roman"/>
          <w:bCs/>
          <w:szCs w:val="24"/>
          <w:lang w:eastAsia="lv-LV"/>
        </w:rPr>
        <w:t xml:space="preserve"> neatkarīgs eksperts (sertificēts </w:t>
      </w:r>
      <w:proofErr w:type="spellStart"/>
      <w:r w:rsidR="005304DD" w:rsidRPr="00DB05BC">
        <w:rPr>
          <w:rFonts w:eastAsia="Times New Roman"/>
          <w:bCs/>
          <w:szCs w:val="24"/>
          <w:lang w:eastAsia="lv-LV"/>
        </w:rPr>
        <w:t>būvspeciālists</w:t>
      </w:r>
      <w:proofErr w:type="spellEnd"/>
      <w:r w:rsidR="005304DD" w:rsidRPr="00DB05BC">
        <w:rPr>
          <w:rFonts w:eastAsia="Times New Roman"/>
          <w:bCs/>
          <w:szCs w:val="24"/>
          <w:lang w:eastAsia="lv-LV"/>
        </w:rPr>
        <w:t xml:space="preserve">) izskatāmā strīdus jautājuma jomā, </w:t>
      </w:r>
      <w:r w:rsidR="00BD39DA" w:rsidRPr="00DB05BC">
        <w:rPr>
          <w:rFonts w:eastAsia="Times New Roman"/>
          <w:bCs/>
          <w:szCs w:val="24"/>
          <w:lang w:eastAsia="lv-LV"/>
        </w:rPr>
        <w:t xml:space="preserve">papildus </w:t>
      </w:r>
      <w:r w:rsidR="005304DD" w:rsidRPr="00DB05BC">
        <w:rPr>
          <w:rFonts w:eastAsia="Times New Roman"/>
          <w:bCs/>
          <w:szCs w:val="24"/>
          <w:lang w:eastAsia="lv-LV"/>
        </w:rPr>
        <w:t>grozot izmaksātā avansa dzēšanas</w:t>
      </w:r>
      <w:r w:rsidR="00BD39DA" w:rsidRPr="00DB05BC">
        <w:rPr>
          <w:rFonts w:eastAsia="Times New Roman"/>
          <w:bCs/>
          <w:szCs w:val="24"/>
          <w:lang w:eastAsia="lv-LV"/>
        </w:rPr>
        <w:t>/atgriešanas</w:t>
      </w:r>
      <w:r w:rsidR="005304DD" w:rsidRPr="00DB05BC">
        <w:rPr>
          <w:rFonts w:eastAsia="Times New Roman"/>
          <w:bCs/>
          <w:szCs w:val="24"/>
          <w:lang w:eastAsia="lv-LV"/>
        </w:rPr>
        <w:t xml:space="preserve"> termiņu</w:t>
      </w:r>
      <w:r w:rsidR="00BD39DA" w:rsidRPr="00DB05BC">
        <w:rPr>
          <w:rFonts w:eastAsia="Times New Roman"/>
          <w:bCs/>
          <w:szCs w:val="24"/>
          <w:lang w:eastAsia="lv-LV"/>
        </w:rPr>
        <w:t xml:space="preserve"> uz</w:t>
      </w:r>
      <w:r w:rsidR="005304DD" w:rsidRPr="00DB05BC">
        <w:rPr>
          <w:rFonts w:eastAsia="Times New Roman"/>
          <w:bCs/>
          <w:szCs w:val="24"/>
          <w:lang w:eastAsia="lv-LV"/>
        </w:rPr>
        <w:t xml:space="preserve"> </w:t>
      </w:r>
      <w:r w:rsidR="00BD39DA" w:rsidRPr="00DB05BC">
        <w:rPr>
          <w:rFonts w:eastAsia="Times New Roman"/>
          <w:bCs/>
          <w:szCs w:val="24"/>
          <w:lang w:eastAsia="lv-LV"/>
        </w:rPr>
        <w:t>2023.</w:t>
      </w:r>
      <w:r w:rsidRPr="00DB05BC">
        <w:rPr>
          <w:rFonts w:eastAsia="Times New Roman"/>
          <w:bCs/>
          <w:szCs w:val="24"/>
          <w:lang w:eastAsia="lv-LV"/>
        </w:rPr>
        <w:t> </w:t>
      </w:r>
      <w:r w:rsidR="00BD39DA" w:rsidRPr="00DB05BC">
        <w:rPr>
          <w:rFonts w:eastAsia="Times New Roman"/>
          <w:bCs/>
          <w:szCs w:val="24"/>
          <w:lang w:eastAsia="lv-LV"/>
        </w:rPr>
        <w:t>gada 21.</w:t>
      </w:r>
      <w:r w:rsidRPr="00DB05BC">
        <w:rPr>
          <w:rFonts w:eastAsia="Times New Roman"/>
          <w:bCs/>
          <w:szCs w:val="24"/>
          <w:lang w:eastAsia="lv-LV"/>
        </w:rPr>
        <w:t> </w:t>
      </w:r>
      <w:r w:rsidR="00BD39DA" w:rsidRPr="00DB05BC">
        <w:rPr>
          <w:rFonts w:eastAsia="Times New Roman"/>
          <w:bCs/>
          <w:szCs w:val="24"/>
          <w:lang w:eastAsia="lv-LV"/>
        </w:rPr>
        <w:t xml:space="preserve">decembri. </w:t>
      </w:r>
    </w:p>
    <w:p w14:paraId="733F2988" w14:textId="77777777" w:rsidR="00667344" w:rsidRPr="00DB05BC" w:rsidRDefault="00667344" w:rsidP="00AF6180">
      <w:pPr>
        <w:spacing w:before="120" w:after="0" w:line="240" w:lineRule="auto"/>
        <w:jc w:val="left"/>
        <w:rPr>
          <w:rFonts w:eastAsia="Times New Roman"/>
          <w:b/>
          <w:szCs w:val="24"/>
          <w:lang w:eastAsia="lv-LV"/>
        </w:rPr>
      </w:pPr>
      <w:r w:rsidRPr="00DB05BC">
        <w:rPr>
          <w:rFonts w:eastAsia="Times New Roman"/>
          <w:b/>
          <w:szCs w:val="24"/>
          <w:lang w:eastAsia="lv-LV"/>
        </w:rPr>
        <w:t>III. Būvniecības līguma izpildes statuss</w:t>
      </w:r>
      <w:r w:rsidR="006177FA" w:rsidRPr="00DB05BC">
        <w:rPr>
          <w:rFonts w:eastAsia="Times New Roman"/>
          <w:b/>
          <w:szCs w:val="24"/>
          <w:lang w:eastAsia="lv-LV"/>
        </w:rPr>
        <w:t xml:space="preserve"> </w:t>
      </w:r>
      <w:r w:rsidRPr="00DB05BC">
        <w:rPr>
          <w:rFonts w:eastAsia="Times New Roman"/>
          <w:b/>
          <w:szCs w:val="24"/>
          <w:lang w:eastAsia="lv-LV"/>
        </w:rPr>
        <w:t>uz 2023.</w:t>
      </w:r>
      <w:r w:rsidR="00591F96" w:rsidRPr="00DB05BC">
        <w:rPr>
          <w:rFonts w:eastAsia="Times New Roman"/>
          <w:b/>
          <w:szCs w:val="24"/>
          <w:lang w:eastAsia="lv-LV"/>
        </w:rPr>
        <w:t xml:space="preserve"> </w:t>
      </w:r>
      <w:r w:rsidRPr="00DB05BC">
        <w:rPr>
          <w:rFonts w:eastAsia="Times New Roman"/>
          <w:b/>
          <w:szCs w:val="24"/>
          <w:lang w:eastAsia="lv-LV"/>
        </w:rPr>
        <w:t>gada 31.</w:t>
      </w:r>
      <w:r w:rsidR="00591F96" w:rsidRPr="00DB05BC">
        <w:rPr>
          <w:rFonts w:eastAsia="Times New Roman"/>
          <w:b/>
          <w:szCs w:val="24"/>
          <w:lang w:eastAsia="lv-LV"/>
        </w:rPr>
        <w:t xml:space="preserve"> </w:t>
      </w:r>
      <w:r w:rsidRPr="00DB05BC">
        <w:rPr>
          <w:rFonts w:eastAsia="Times New Roman"/>
          <w:b/>
          <w:szCs w:val="24"/>
          <w:lang w:eastAsia="lv-LV"/>
        </w:rPr>
        <w:t>decembri</w:t>
      </w:r>
    </w:p>
    <w:p w14:paraId="59292B09" w14:textId="5F134CAA" w:rsidR="00F85AE8" w:rsidRPr="00DB05BC" w:rsidRDefault="00490073" w:rsidP="00B6304A">
      <w:pPr>
        <w:pStyle w:val="ListParagraph"/>
        <w:numPr>
          <w:ilvl w:val="0"/>
          <w:numId w:val="3"/>
        </w:numPr>
        <w:spacing w:before="120" w:after="0" w:line="240" w:lineRule="auto"/>
        <w:rPr>
          <w:rFonts w:eastAsia="Times New Roman"/>
          <w:bCs/>
          <w:szCs w:val="24"/>
          <w:lang w:eastAsia="lv-LV"/>
        </w:rPr>
      </w:pPr>
      <w:r w:rsidRPr="00DB05BC">
        <w:rPr>
          <w:rFonts w:eastAsia="Times New Roman"/>
          <w:bCs/>
          <w:szCs w:val="24"/>
          <w:lang w:eastAsia="lv-LV"/>
        </w:rPr>
        <w:t xml:space="preserve">PSKUS ir veikusi būtiskas darbības, lai </w:t>
      </w:r>
      <w:r w:rsidR="00A54DD0" w:rsidRPr="00DB05BC">
        <w:rPr>
          <w:rFonts w:eastAsia="Times New Roman"/>
          <w:bCs/>
          <w:szCs w:val="24"/>
          <w:lang w:eastAsia="lv-LV"/>
        </w:rPr>
        <w:t xml:space="preserve">veicinātu </w:t>
      </w:r>
      <w:r w:rsidR="007C2A20" w:rsidRPr="00DB05BC">
        <w:rPr>
          <w:rFonts w:eastAsia="Times New Roman"/>
          <w:bCs/>
          <w:szCs w:val="24"/>
          <w:lang w:eastAsia="lv-LV"/>
        </w:rPr>
        <w:t>lielā projekta un būvniecības darbu apjoma paātrināšanu</w:t>
      </w:r>
      <w:r w:rsidR="00F85AE8" w:rsidRPr="00DB05BC">
        <w:rPr>
          <w:rFonts w:eastAsia="Times New Roman"/>
          <w:bCs/>
          <w:szCs w:val="24"/>
          <w:lang w:eastAsia="lv-LV"/>
        </w:rPr>
        <w:t>, t.sk. a) efektīvāka saziņa starp iesaistītajām pusēm, kopīgu darbu izpildes termiņu izsekojamības mērķiem, A</w:t>
      </w:r>
      <w:r w:rsidR="00A259BF" w:rsidRPr="00DB05BC">
        <w:rPr>
          <w:rFonts w:eastAsia="Times New Roman"/>
          <w:bCs/>
          <w:szCs w:val="24"/>
          <w:lang w:eastAsia="lv-LV"/>
        </w:rPr>
        <w:t>2</w:t>
      </w:r>
      <w:r w:rsidR="00F85AE8" w:rsidRPr="00DB05BC">
        <w:rPr>
          <w:rFonts w:eastAsia="Times New Roman"/>
          <w:bCs/>
          <w:szCs w:val="24"/>
          <w:lang w:eastAsia="lv-LV"/>
        </w:rPr>
        <w:t xml:space="preserve"> projekta autoru izstrādātāja, bū</w:t>
      </w:r>
      <w:r w:rsidR="00A54DD0" w:rsidRPr="00DB05BC">
        <w:rPr>
          <w:rFonts w:eastAsia="Times New Roman"/>
          <w:bCs/>
          <w:szCs w:val="24"/>
          <w:lang w:eastAsia="lv-LV"/>
        </w:rPr>
        <w:t>v</w:t>
      </w:r>
      <w:r w:rsidR="00F85AE8" w:rsidRPr="00DB05BC">
        <w:rPr>
          <w:rFonts w:eastAsia="Times New Roman"/>
          <w:bCs/>
          <w:szCs w:val="24"/>
          <w:lang w:eastAsia="lv-LV"/>
        </w:rPr>
        <w:t xml:space="preserve">niecības uzņēmuma, </w:t>
      </w:r>
      <w:proofErr w:type="spellStart"/>
      <w:r w:rsidR="00F85AE8" w:rsidRPr="00DB05BC">
        <w:rPr>
          <w:rFonts w:eastAsia="Times New Roman"/>
          <w:bCs/>
          <w:szCs w:val="24"/>
          <w:lang w:eastAsia="lv-LV"/>
        </w:rPr>
        <w:t>būvekspertu</w:t>
      </w:r>
      <w:proofErr w:type="spellEnd"/>
      <w:r w:rsidR="00F85AE8" w:rsidRPr="00DB05BC">
        <w:rPr>
          <w:rFonts w:eastAsia="Times New Roman"/>
          <w:bCs/>
          <w:szCs w:val="24"/>
          <w:lang w:eastAsia="lv-LV"/>
        </w:rPr>
        <w:t xml:space="preserve"> un pasūtītāja</w:t>
      </w:r>
      <w:r w:rsidR="00165164" w:rsidRPr="00DB05BC">
        <w:rPr>
          <w:rFonts w:eastAsia="Times New Roman"/>
          <w:bCs/>
          <w:szCs w:val="24"/>
          <w:lang w:eastAsia="lv-LV"/>
        </w:rPr>
        <w:t xml:space="preserve"> iknedēļas sanāksmes</w:t>
      </w:r>
      <w:r w:rsidR="00F85AE8" w:rsidRPr="00DB05BC">
        <w:rPr>
          <w:rFonts w:eastAsia="Times New Roman"/>
          <w:bCs/>
          <w:szCs w:val="24"/>
          <w:lang w:eastAsia="lv-LV"/>
        </w:rPr>
        <w:t>, b) paātrināts būvdarbu nodošanas process un uzlabota finanšu plūsma, c) A</w:t>
      </w:r>
      <w:r w:rsidR="00A805A7" w:rsidRPr="00DB05BC">
        <w:rPr>
          <w:rFonts w:eastAsia="Times New Roman"/>
          <w:bCs/>
          <w:szCs w:val="24"/>
          <w:lang w:eastAsia="lv-LV"/>
        </w:rPr>
        <w:t>2</w:t>
      </w:r>
      <w:r w:rsidR="00F85AE8" w:rsidRPr="00DB05BC">
        <w:rPr>
          <w:rFonts w:eastAsia="Times New Roman"/>
          <w:bCs/>
          <w:szCs w:val="24"/>
          <w:lang w:eastAsia="lv-LV"/>
        </w:rPr>
        <w:t xml:space="preserve"> neskaidrību/strīdu/problēmu risināšanai piesaistīts būvekspertīzes uzņēmums, d) papildus cilvēkresursu piesaiste projekta vadības komandai, t.sk. būvprojekta vadītājs, administratīvo funkciju pārskatīšana; e) pāreja uz ārējo būvuzraudzību, f) ar mērķi uzlabot naudas plūsmas apriti, veikta noliktavu apsekošana ieturēto līdzekļu izmaksai par piegādātajiem būvmateriāliem, g) noslēgtas trīspusējās būvizstrādājumu piegādes vienošanās ar uzņēmumiem tiešo norēķinu veikšanai, h) papildus medicīnas tehnoloģiju un IT iekārtu iegāde projekta ietvaros, i) atzinuma sagatavošana par PSKUS iespējām turpināt būvniecības procesus, scenāriju un risku izstrāde</w:t>
      </w:r>
      <w:r w:rsidR="0002788E" w:rsidRPr="00DB05BC">
        <w:rPr>
          <w:rFonts w:eastAsia="Times New Roman"/>
          <w:bCs/>
          <w:szCs w:val="24"/>
          <w:lang w:eastAsia="lv-LV"/>
        </w:rPr>
        <w:t xml:space="preserve"> (SIA “</w:t>
      </w:r>
      <w:proofErr w:type="spellStart"/>
      <w:r w:rsidR="0002788E" w:rsidRPr="00DB05BC">
        <w:rPr>
          <w:rFonts w:eastAsia="Times New Roman"/>
          <w:bCs/>
          <w:szCs w:val="24"/>
          <w:lang w:eastAsia="lv-LV"/>
        </w:rPr>
        <w:t>Sorainen</w:t>
      </w:r>
      <w:proofErr w:type="spellEnd"/>
      <w:r w:rsidR="0002788E" w:rsidRPr="00DB05BC">
        <w:rPr>
          <w:rFonts w:eastAsia="Times New Roman"/>
          <w:bCs/>
          <w:szCs w:val="24"/>
          <w:lang w:eastAsia="lv-LV"/>
        </w:rPr>
        <w:t xml:space="preserve"> ZAB”)</w:t>
      </w:r>
      <w:r w:rsidR="00F85AE8" w:rsidRPr="00DB05BC">
        <w:rPr>
          <w:rFonts w:eastAsia="Times New Roman"/>
          <w:bCs/>
          <w:szCs w:val="24"/>
          <w:lang w:eastAsia="lv-LV"/>
        </w:rPr>
        <w:t>, j) PSKUS A</w:t>
      </w:r>
      <w:r w:rsidR="00A805A7" w:rsidRPr="00DB05BC">
        <w:rPr>
          <w:rFonts w:eastAsia="Times New Roman"/>
          <w:bCs/>
          <w:szCs w:val="24"/>
          <w:lang w:eastAsia="lv-LV"/>
        </w:rPr>
        <w:t>2</w:t>
      </w:r>
      <w:r w:rsidR="00F85AE8" w:rsidRPr="00DB05BC">
        <w:rPr>
          <w:rFonts w:eastAsia="Times New Roman"/>
          <w:bCs/>
          <w:szCs w:val="24"/>
          <w:lang w:eastAsia="lv-LV"/>
        </w:rPr>
        <w:t xml:space="preserve"> attīstības projekta pārvaldības ārējais audits (E&amp;Y Baltics).</w:t>
      </w:r>
      <w:r w:rsidR="001219EE" w:rsidRPr="00DB05BC">
        <w:rPr>
          <w:rFonts w:eastAsia="Times New Roman"/>
          <w:bCs/>
          <w:szCs w:val="24"/>
          <w:lang w:eastAsia="lv-LV"/>
        </w:rPr>
        <w:t xml:space="preserve"> Papildus, SIA “VELVE” termiņu kavējumi ietekmējuši un ietekmē medicīnas tehnoloģiju un mēbeļu uzglabāšanu, rado</w:t>
      </w:r>
      <w:r w:rsidR="002403DA" w:rsidRPr="00DB05BC">
        <w:rPr>
          <w:rFonts w:eastAsia="Times New Roman"/>
          <w:bCs/>
          <w:szCs w:val="24"/>
          <w:lang w:eastAsia="lv-LV"/>
        </w:rPr>
        <w:t>t</w:t>
      </w:r>
      <w:r w:rsidR="001219EE" w:rsidRPr="00DB05BC">
        <w:rPr>
          <w:rFonts w:eastAsia="Times New Roman"/>
          <w:bCs/>
          <w:szCs w:val="24"/>
          <w:lang w:eastAsia="lv-LV"/>
        </w:rPr>
        <w:t xml:space="preserve"> PSKUS papildus izdevumus nomas telpu finansēšanai. </w:t>
      </w:r>
    </w:p>
    <w:p w14:paraId="1B64D003" w14:textId="77777777" w:rsidR="00490073" w:rsidRPr="00DB05BC" w:rsidRDefault="00490073" w:rsidP="00A21A94">
      <w:pPr>
        <w:pStyle w:val="ListParagraph"/>
        <w:numPr>
          <w:ilvl w:val="0"/>
          <w:numId w:val="3"/>
        </w:numPr>
        <w:spacing w:before="120" w:after="0" w:line="240" w:lineRule="auto"/>
        <w:contextualSpacing w:val="0"/>
        <w:rPr>
          <w:rFonts w:eastAsia="Times New Roman"/>
          <w:bCs/>
          <w:szCs w:val="24"/>
          <w:lang w:eastAsia="lv-LV"/>
        </w:rPr>
      </w:pPr>
      <w:r w:rsidRPr="00DB05BC">
        <w:rPr>
          <w:rFonts w:eastAsia="Times New Roman"/>
          <w:bCs/>
          <w:szCs w:val="24"/>
          <w:lang w:eastAsia="lv-LV"/>
        </w:rPr>
        <w:t xml:space="preserve">Neskatoties uz </w:t>
      </w:r>
      <w:r w:rsidR="00F85AE8" w:rsidRPr="00DB05BC">
        <w:rPr>
          <w:rFonts w:eastAsia="Times New Roman"/>
          <w:bCs/>
          <w:szCs w:val="24"/>
          <w:lang w:eastAsia="lv-LV"/>
        </w:rPr>
        <w:t>PSKUS veiktajām darbībām</w:t>
      </w:r>
      <w:r w:rsidRPr="00DB05BC">
        <w:rPr>
          <w:rFonts w:eastAsia="Times New Roman"/>
          <w:bCs/>
          <w:szCs w:val="24"/>
          <w:lang w:eastAsia="lv-LV"/>
        </w:rPr>
        <w:t xml:space="preserve"> un balstoties</w:t>
      </w:r>
      <w:r w:rsidR="007C2A20" w:rsidRPr="00DB05BC">
        <w:rPr>
          <w:rFonts w:eastAsia="Times New Roman"/>
          <w:bCs/>
          <w:szCs w:val="24"/>
          <w:lang w:eastAsia="lv-LV"/>
        </w:rPr>
        <w:t xml:space="preserve"> tās</w:t>
      </w:r>
      <w:r w:rsidRPr="00DB05BC">
        <w:rPr>
          <w:rFonts w:eastAsia="Times New Roman"/>
          <w:bCs/>
          <w:szCs w:val="24"/>
          <w:lang w:eastAsia="lv-LV"/>
        </w:rPr>
        <w:t xml:space="preserve"> rīcībā esošajā informācijā, </w:t>
      </w:r>
      <w:r w:rsidRPr="00F75F20">
        <w:rPr>
          <w:rFonts w:eastAsia="Times New Roman"/>
          <w:bCs/>
          <w:szCs w:val="24"/>
          <w:lang w:eastAsia="lv-LV"/>
        </w:rPr>
        <w:t xml:space="preserve">konstatējams, ka </w:t>
      </w:r>
      <w:r w:rsidR="00F968E3" w:rsidRPr="00F75F20">
        <w:rPr>
          <w:rFonts w:eastAsia="Times New Roman"/>
          <w:b/>
          <w:szCs w:val="24"/>
          <w:lang w:eastAsia="lv-LV"/>
        </w:rPr>
        <w:t>SIA “VELVE”</w:t>
      </w:r>
      <w:r w:rsidRPr="00F75F20">
        <w:rPr>
          <w:rFonts w:eastAsia="Times New Roman"/>
          <w:b/>
          <w:szCs w:val="24"/>
          <w:lang w:eastAsia="lv-LV"/>
        </w:rPr>
        <w:t xml:space="preserve"> nepilda savas būvniecības līgumā uzņemtās saistības</w:t>
      </w:r>
      <w:r w:rsidRPr="00F75F20">
        <w:rPr>
          <w:rFonts w:eastAsia="Times New Roman"/>
          <w:bCs/>
          <w:szCs w:val="24"/>
          <w:lang w:eastAsia="lv-LV"/>
        </w:rPr>
        <w:t xml:space="preserve">, </w:t>
      </w:r>
      <w:r w:rsidR="00A943F1" w:rsidRPr="00F75F20">
        <w:rPr>
          <w:rFonts w:eastAsia="Times New Roman"/>
          <w:bCs/>
          <w:szCs w:val="24"/>
          <w:lang w:eastAsia="lv-LV"/>
        </w:rPr>
        <w:t>to starp</w:t>
      </w:r>
      <w:r w:rsidR="00A943F1" w:rsidRPr="00DB05BC">
        <w:rPr>
          <w:rFonts w:eastAsia="Times New Roman"/>
          <w:bCs/>
          <w:szCs w:val="24"/>
          <w:lang w:eastAsia="lv-LV"/>
        </w:rPr>
        <w:t>:</w:t>
      </w:r>
    </w:p>
    <w:p w14:paraId="1BDC026E" w14:textId="77777777" w:rsidR="00D55038" w:rsidRDefault="00A805A7" w:rsidP="00AF6180">
      <w:pPr>
        <w:pStyle w:val="ListParagraph"/>
        <w:numPr>
          <w:ilvl w:val="1"/>
          <w:numId w:val="3"/>
        </w:numPr>
        <w:spacing w:before="120" w:after="0" w:line="240" w:lineRule="auto"/>
        <w:contextualSpacing w:val="0"/>
        <w:rPr>
          <w:rFonts w:eastAsia="Times New Roman"/>
          <w:bCs/>
          <w:szCs w:val="24"/>
          <w:lang w:eastAsia="lv-LV"/>
        </w:rPr>
      </w:pPr>
      <w:r w:rsidRPr="00F75F20">
        <w:rPr>
          <w:rFonts w:eastAsia="Times New Roman"/>
          <w:b/>
          <w:szCs w:val="24"/>
          <w:lang w:eastAsia="lv-LV"/>
        </w:rPr>
        <w:t>b</w:t>
      </w:r>
      <w:r w:rsidR="00A943F1" w:rsidRPr="00F75F20">
        <w:rPr>
          <w:rFonts w:eastAsia="Times New Roman"/>
          <w:b/>
          <w:szCs w:val="24"/>
          <w:lang w:eastAsia="lv-LV"/>
        </w:rPr>
        <w:t>ūtiski kavē plānoto būvdarbu izpildes termiņ</w:t>
      </w:r>
      <w:r w:rsidR="00380DB4" w:rsidRPr="00F75F20">
        <w:rPr>
          <w:rFonts w:eastAsia="Times New Roman"/>
          <w:b/>
          <w:szCs w:val="24"/>
          <w:lang w:eastAsia="lv-LV"/>
        </w:rPr>
        <w:t>us</w:t>
      </w:r>
      <w:r w:rsidR="00A943F1" w:rsidRPr="00F75F20">
        <w:rPr>
          <w:rFonts w:eastAsia="Times New Roman"/>
          <w:b/>
          <w:szCs w:val="24"/>
          <w:lang w:eastAsia="lv-LV"/>
        </w:rPr>
        <w:t xml:space="preserve">, darbu virzība objektā ir </w:t>
      </w:r>
      <w:r w:rsidR="00380DB4" w:rsidRPr="00F75F20">
        <w:rPr>
          <w:rFonts w:eastAsia="Times New Roman"/>
          <w:b/>
          <w:szCs w:val="24"/>
          <w:lang w:eastAsia="lv-LV"/>
        </w:rPr>
        <w:t xml:space="preserve">ļoti zema </w:t>
      </w:r>
      <w:r w:rsidR="00380DB4" w:rsidRPr="00DB05BC">
        <w:rPr>
          <w:rFonts w:eastAsia="Times New Roman"/>
          <w:bCs/>
          <w:szCs w:val="24"/>
          <w:lang w:eastAsia="lv-LV"/>
        </w:rPr>
        <w:t>un PSKUS kā pasūtītājam nesniedz pārliecību par spēju pabeigt būvniecības darbus nolīgtajos termiņos</w:t>
      </w:r>
      <w:r w:rsidR="00A943F1" w:rsidRPr="00DB05BC">
        <w:rPr>
          <w:rFonts w:eastAsia="Times New Roman"/>
          <w:bCs/>
          <w:szCs w:val="24"/>
          <w:lang w:eastAsia="lv-LV"/>
        </w:rPr>
        <w:t xml:space="preserve">, vidējais strādnieku skaits objektā </w:t>
      </w:r>
      <w:r w:rsidR="00A21A94" w:rsidRPr="00DB05BC">
        <w:rPr>
          <w:rFonts w:eastAsia="Times New Roman"/>
          <w:bCs/>
          <w:szCs w:val="24"/>
          <w:lang w:eastAsia="lv-LV"/>
        </w:rPr>
        <w:t>periodā no 2023.</w:t>
      </w:r>
      <w:r w:rsidR="00380DB4" w:rsidRPr="00DB05BC">
        <w:rPr>
          <w:rFonts w:eastAsia="Times New Roman"/>
          <w:bCs/>
          <w:szCs w:val="24"/>
          <w:lang w:eastAsia="lv-LV"/>
        </w:rPr>
        <w:t> </w:t>
      </w:r>
      <w:r w:rsidR="00A21A94" w:rsidRPr="00DB05BC">
        <w:rPr>
          <w:rFonts w:eastAsia="Times New Roman"/>
          <w:bCs/>
          <w:szCs w:val="24"/>
          <w:lang w:eastAsia="lv-LV"/>
        </w:rPr>
        <w:t>gada septembra līdz 2023.</w:t>
      </w:r>
      <w:r w:rsidR="00380DB4" w:rsidRPr="00DB05BC">
        <w:rPr>
          <w:rFonts w:eastAsia="Times New Roman"/>
          <w:bCs/>
          <w:szCs w:val="24"/>
          <w:lang w:eastAsia="lv-LV"/>
        </w:rPr>
        <w:t> </w:t>
      </w:r>
      <w:r w:rsidR="00A21A94" w:rsidRPr="00DB05BC">
        <w:rPr>
          <w:rFonts w:eastAsia="Times New Roman"/>
          <w:bCs/>
          <w:szCs w:val="24"/>
          <w:lang w:eastAsia="lv-LV"/>
        </w:rPr>
        <w:t>gada</w:t>
      </w:r>
      <w:r w:rsidR="00A943F1" w:rsidRPr="00DB05BC">
        <w:rPr>
          <w:rFonts w:eastAsia="Times New Roman"/>
          <w:bCs/>
          <w:szCs w:val="24"/>
          <w:lang w:eastAsia="lv-LV"/>
        </w:rPr>
        <w:t xml:space="preserve"> decembr</w:t>
      </w:r>
      <w:r w:rsidR="00A21A94" w:rsidRPr="00DB05BC">
        <w:rPr>
          <w:rFonts w:eastAsia="Times New Roman"/>
          <w:bCs/>
          <w:szCs w:val="24"/>
          <w:lang w:eastAsia="lv-LV"/>
        </w:rPr>
        <w:t>im</w:t>
      </w:r>
      <w:r w:rsidR="00A943F1" w:rsidRPr="00DB05BC">
        <w:rPr>
          <w:rFonts w:eastAsia="Times New Roman"/>
          <w:bCs/>
          <w:szCs w:val="24"/>
          <w:lang w:eastAsia="lv-LV"/>
        </w:rPr>
        <w:t xml:space="preserve"> </w:t>
      </w:r>
      <w:r w:rsidR="00380DB4" w:rsidRPr="00DB05BC">
        <w:rPr>
          <w:rFonts w:eastAsia="Times New Roman"/>
          <w:bCs/>
          <w:szCs w:val="24"/>
          <w:lang w:eastAsia="lv-LV"/>
        </w:rPr>
        <w:t xml:space="preserve">atbilstoši ierakstiem elektroniskajā uzskaites sistēmā </w:t>
      </w:r>
      <w:r w:rsidR="00A943F1" w:rsidRPr="00DB05BC">
        <w:rPr>
          <w:rFonts w:eastAsia="Times New Roman"/>
          <w:bCs/>
          <w:szCs w:val="24"/>
          <w:lang w:eastAsia="lv-LV"/>
        </w:rPr>
        <w:t>vidēji nav lielāks par 100</w:t>
      </w:r>
      <w:r w:rsidR="008D033A" w:rsidRPr="00DB05BC">
        <w:rPr>
          <w:rFonts w:eastAsia="Times New Roman"/>
          <w:bCs/>
          <w:szCs w:val="24"/>
          <w:lang w:eastAsia="lv-LV"/>
        </w:rPr>
        <w:t xml:space="preserve"> </w:t>
      </w:r>
      <w:r w:rsidR="00A943F1" w:rsidRPr="00DB05BC">
        <w:rPr>
          <w:rFonts w:eastAsia="Times New Roman"/>
          <w:bCs/>
          <w:szCs w:val="24"/>
          <w:lang w:eastAsia="lv-LV"/>
        </w:rPr>
        <w:t>strādniekiem, kas ir nepietiekams aktīvai būvdarbu virzībai</w:t>
      </w:r>
      <w:r w:rsidR="00A21A94" w:rsidRPr="00DB05BC">
        <w:rPr>
          <w:rFonts w:eastAsia="Times New Roman"/>
          <w:bCs/>
          <w:szCs w:val="24"/>
          <w:lang w:eastAsia="lv-LV"/>
        </w:rPr>
        <w:t xml:space="preserve">. Uz šo brīdi ir konstatējams, ka: </w:t>
      </w:r>
    </w:p>
    <w:p w14:paraId="0AC30D93" w14:textId="0E831C25" w:rsidR="00D55038" w:rsidRDefault="00AF6180" w:rsidP="00D55038">
      <w:pPr>
        <w:pStyle w:val="ListParagraph"/>
        <w:spacing w:before="120" w:after="0" w:line="240" w:lineRule="auto"/>
        <w:ind w:left="792" w:firstLine="648"/>
        <w:contextualSpacing w:val="0"/>
        <w:rPr>
          <w:rFonts w:eastAsia="Times New Roman"/>
          <w:bCs/>
          <w:szCs w:val="24"/>
          <w:lang w:eastAsia="lv-LV"/>
        </w:rPr>
      </w:pPr>
      <w:r w:rsidRPr="00DB05BC">
        <w:rPr>
          <w:rFonts w:eastAsia="Times New Roman"/>
          <w:bCs/>
          <w:szCs w:val="24"/>
          <w:lang w:eastAsia="lv-LV"/>
        </w:rPr>
        <w:t xml:space="preserve">a) </w:t>
      </w:r>
      <w:r w:rsidR="00DF6E77" w:rsidRPr="00DB05BC">
        <w:rPr>
          <w:rFonts w:eastAsia="Times New Roman"/>
          <w:bCs/>
          <w:szCs w:val="24"/>
          <w:lang w:eastAsia="lv-LV"/>
        </w:rPr>
        <w:t>p</w:t>
      </w:r>
      <w:r w:rsidR="00A21A94" w:rsidRPr="00DB05BC">
        <w:rPr>
          <w:rFonts w:eastAsia="Times New Roman"/>
          <w:bCs/>
          <w:szCs w:val="24"/>
          <w:lang w:eastAsia="lv-LV"/>
        </w:rPr>
        <w:t>agrabstāvā konstatētā pelējuma jautājums nav atrisināts</w:t>
      </w:r>
      <w:r w:rsidR="008D033A" w:rsidRPr="00DB05BC">
        <w:rPr>
          <w:rFonts w:eastAsia="Times New Roman"/>
          <w:bCs/>
          <w:szCs w:val="24"/>
          <w:lang w:eastAsia="lv-LV"/>
        </w:rPr>
        <w:t>,</w:t>
      </w:r>
      <w:r w:rsidR="00A21A94" w:rsidRPr="00DB05BC">
        <w:rPr>
          <w:rFonts w:eastAsia="Times New Roman"/>
          <w:bCs/>
          <w:szCs w:val="24"/>
          <w:lang w:eastAsia="lv-LV"/>
        </w:rPr>
        <w:t xml:space="preserve"> </w:t>
      </w:r>
      <w:r w:rsidR="008176FC" w:rsidRPr="00DB05BC">
        <w:rPr>
          <w:rFonts w:eastAsia="Times New Roman"/>
          <w:bCs/>
          <w:szCs w:val="24"/>
          <w:lang w:eastAsia="lv-LV"/>
        </w:rPr>
        <w:t xml:space="preserve">atbilstoši laboratoriski veikto analīžu </w:t>
      </w:r>
      <w:r w:rsidR="008176FC" w:rsidRPr="001C2138">
        <w:rPr>
          <w:rFonts w:eastAsia="Times New Roman"/>
          <w:bCs/>
          <w:szCs w:val="24"/>
          <w:lang w:eastAsia="lv-LV"/>
        </w:rPr>
        <w:t xml:space="preserve">pārskatam </w:t>
      </w:r>
      <w:r w:rsidR="008D033A" w:rsidRPr="001C2138">
        <w:rPr>
          <w:rFonts w:eastAsia="Times New Roman"/>
          <w:bCs/>
          <w:szCs w:val="24"/>
          <w:lang w:eastAsia="lv-LV"/>
        </w:rPr>
        <w:t>(</w:t>
      </w:r>
      <w:r w:rsidR="008176FC" w:rsidRPr="001C2138">
        <w:rPr>
          <w:rFonts w:eastAsia="Times New Roman"/>
          <w:bCs/>
          <w:szCs w:val="24"/>
          <w:lang w:eastAsia="lv-LV"/>
        </w:rPr>
        <w:t>skat.</w:t>
      </w:r>
      <w:r w:rsidR="001C2138" w:rsidRPr="001C2138">
        <w:rPr>
          <w:rFonts w:eastAsia="Times New Roman"/>
          <w:bCs/>
          <w:szCs w:val="24"/>
          <w:lang w:eastAsia="lv-LV"/>
        </w:rPr>
        <w:t xml:space="preserve"> 21</w:t>
      </w:r>
      <w:r w:rsidR="008176FC" w:rsidRPr="001C2138">
        <w:rPr>
          <w:rFonts w:eastAsia="Times New Roman"/>
          <w:bCs/>
          <w:szCs w:val="24"/>
          <w:lang w:eastAsia="lv-LV"/>
        </w:rPr>
        <w:t>.</w:t>
      </w:r>
      <w:r w:rsidR="00D55038" w:rsidRPr="001C2138">
        <w:rPr>
          <w:rFonts w:eastAsia="Times New Roman"/>
          <w:bCs/>
          <w:szCs w:val="24"/>
          <w:lang w:eastAsia="lv-LV"/>
        </w:rPr>
        <w:t xml:space="preserve"> </w:t>
      </w:r>
      <w:r w:rsidR="008176FC" w:rsidRPr="001C2138">
        <w:rPr>
          <w:rFonts w:eastAsia="Times New Roman"/>
          <w:bCs/>
          <w:szCs w:val="24"/>
          <w:lang w:eastAsia="lv-LV"/>
        </w:rPr>
        <w:t>punktu</w:t>
      </w:r>
      <w:r w:rsidR="008D033A" w:rsidRPr="001C2138">
        <w:rPr>
          <w:rFonts w:eastAsia="Times New Roman"/>
          <w:bCs/>
          <w:szCs w:val="24"/>
          <w:lang w:eastAsia="lv-LV"/>
        </w:rPr>
        <w:t>),</w:t>
      </w:r>
      <w:r w:rsidR="00A21A94" w:rsidRPr="00DB05BC">
        <w:rPr>
          <w:rFonts w:eastAsia="Times New Roman"/>
          <w:bCs/>
          <w:szCs w:val="24"/>
          <w:lang w:eastAsia="lv-LV"/>
        </w:rPr>
        <w:t xml:space="preserve"> konstatēta pelējuma klātbūtne vairākās lokalizācijās būtiskā apjomā, SIA “</w:t>
      </w:r>
      <w:r w:rsidR="00380DB4" w:rsidRPr="00DB05BC">
        <w:rPr>
          <w:rFonts w:eastAsia="Times New Roman"/>
          <w:bCs/>
          <w:szCs w:val="24"/>
          <w:lang w:eastAsia="lv-LV"/>
        </w:rPr>
        <w:t>V</w:t>
      </w:r>
      <w:r w:rsidR="009E5361" w:rsidRPr="00DB05BC">
        <w:rPr>
          <w:rFonts w:eastAsia="Times New Roman"/>
          <w:bCs/>
          <w:szCs w:val="24"/>
          <w:lang w:eastAsia="lv-LV"/>
        </w:rPr>
        <w:t>ELVE</w:t>
      </w:r>
      <w:r w:rsidR="00A21A94" w:rsidRPr="00DB05BC">
        <w:rPr>
          <w:rFonts w:eastAsia="Times New Roman"/>
          <w:bCs/>
          <w:szCs w:val="24"/>
          <w:lang w:eastAsia="lv-LV"/>
        </w:rPr>
        <w:t xml:space="preserve">” nav iesniegusi materiālu ražotāju apliecinājumu par dezinfekcijas līdzekļa ietekmi uz būvmateriālu īpašībām; </w:t>
      </w:r>
    </w:p>
    <w:p w14:paraId="0A8CE515" w14:textId="77777777" w:rsidR="00D55038" w:rsidRDefault="00AF6180" w:rsidP="00D55038">
      <w:pPr>
        <w:pStyle w:val="ListParagraph"/>
        <w:spacing w:before="120" w:after="0" w:line="240" w:lineRule="auto"/>
        <w:ind w:left="792" w:firstLine="648"/>
        <w:contextualSpacing w:val="0"/>
        <w:rPr>
          <w:rFonts w:eastAsia="Times New Roman"/>
          <w:bCs/>
          <w:szCs w:val="24"/>
          <w:lang w:eastAsia="lv-LV"/>
        </w:rPr>
      </w:pPr>
      <w:r w:rsidRPr="00DB05BC">
        <w:rPr>
          <w:rFonts w:eastAsia="Times New Roman"/>
          <w:bCs/>
          <w:szCs w:val="24"/>
          <w:lang w:eastAsia="lv-LV"/>
        </w:rPr>
        <w:t xml:space="preserve">b) </w:t>
      </w:r>
      <w:r w:rsidR="00DF6E77" w:rsidRPr="00DB05BC">
        <w:rPr>
          <w:rFonts w:eastAsia="Times New Roman"/>
          <w:bCs/>
          <w:szCs w:val="24"/>
          <w:lang w:eastAsia="lv-LV"/>
        </w:rPr>
        <w:t>j</w:t>
      </w:r>
      <w:r w:rsidR="00A21A94" w:rsidRPr="00DB05BC">
        <w:rPr>
          <w:rFonts w:eastAsia="Times New Roman"/>
          <w:bCs/>
          <w:szCs w:val="24"/>
          <w:lang w:eastAsia="lv-LV"/>
        </w:rPr>
        <w:t xml:space="preserve">umta </w:t>
      </w:r>
      <w:proofErr w:type="spellStart"/>
      <w:r w:rsidR="00A21A94" w:rsidRPr="00DB05BC">
        <w:rPr>
          <w:rFonts w:eastAsia="Times New Roman"/>
          <w:bCs/>
          <w:szCs w:val="24"/>
          <w:lang w:eastAsia="lv-LV"/>
        </w:rPr>
        <w:t>pieslēgumi</w:t>
      </w:r>
      <w:proofErr w:type="spellEnd"/>
      <w:r w:rsidR="00A21A94" w:rsidRPr="00DB05BC">
        <w:rPr>
          <w:rFonts w:eastAsia="Times New Roman"/>
          <w:bCs/>
          <w:szCs w:val="24"/>
          <w:lang w:eastAsia="lv-LV"/>
        </w:rPr>
        <w:t xml:space="preserve"> pie stikla fasādēm nav pabeigti, nav iesniegta SIA “</w:t>
      </w:r>
      <w:r w:rsidR="00380DB4" w:rsidRPr="00DB05BC">
        <w:rPr>
          <w:rFonts w:eastAsia="Times New Roman"/>
          <w:bCs/>
          <w:szCs w:val="24"/>
          <w:lang w:eastAsia="lv-LV"/>
        </w:rPr>
        <w:t>V</w:t>
      </w:r>
      <w:r w:rsidR="009E5361" w:rsidRPr="00DB05BC">
        <w:rPr>
          <w:rFonts w:eastAsia="Times New Roman"/>
          <w:bCs/>
          <w:szCs w:val="24"/>
          <w:lang w:eastAsia="lv-LV"/>
        </w:rPr>
        <w:t>ELVE</w:t>
      </w:r>
      <w:r w:rsidR="00A21A94" w:rsidRPr="00DB05BC">
        <w:rPr>
          <w:rFonts w:eastAsia="Times New Roman"/>
          <w:bCs/>
          <w:szCs w:val="24"/>
          <w:lang w:eastAsia="lv-LV"/>
        </w:rPr>
        <w:t>” detalizācija</w:t>
      </w:r>
      <w:r w:rsidR="00380DB4" w:rsidRPr="00DB05BC">
        <w:rPr>
          <w:rFonts w:eastAsia="Times New Roman"/>
          <w:bCs/>
          <w:szCs w:val="24"/>
          <w:lang w:eastAsia="lv-LV"/>
        </w:rPr>
        <w:t>s</w:t>
      </w:r>
      <w:r w:rsidR="00A21A94" w:rsidRPr="00DB05BC">
        <w:rPr>
          <w:rFonts w:eastAsia="Times New Roman"/>
          <w:bCs/>
          <w:szCs w:val="24"/>
          <w:lang w:eastAsia="lv-LV"/>
        </w:rPr>
        <w:t xml:space="preserve"> par 5., 6.</w:t>
      </w:r>
      <w:r w:rsidR="00A805A7" w:rsidRPr="00DB05BC">
        <w:rPr>
          <w:rFonts w:eastAsia="Times New Roman"/>
          <w:bCs/>
          <w:szCs w:val="24"/>
          <w:lang w:eastAsia="lv-LV"/>
        </w:rPr>
        <w:t xml:space="preserve"> un</w:t>
      </w:r>
      <w:r w:rsidR="00A21A94" w:rsidRPr="00DB05BC">
        <w:rPr>
          <w:rFonts w:eastAsia="Times New Roman"/>
          <w:bCs/>
          <w:szCs w:val="24"/>
          <w:lang w:eastAsia="lv-LV"/>
        </w:rPr>
        <w:t xml:space="preserve"> </w:t>
      </w:r>
      <w:r w:rsidR="00380DB4" w:rsidRPr="00DB05BC">
        <w:rPr>
          <w:rFonts w:eastAsia="Times New Roman"/>
          <w:bCs/>
          <w:szCs w:val="24"/>
          <w:lang w:eastAsia="lv-LV"/>
        </w:rPr>
        <w:t xml:space="preserve">9. </w:t>
      </w:r>
      <w:r w:rsidR="00A805A7" w:rsidRPr="00DB05BC">
        <w:rPr>
          <w:rFonts w:eastAsia="Times New Roman"/>
          <w:bCs/>
          <w:szCs w:val="24"/>
          <w:lang w:eastAsia="lv-LV"/>
        </w:rPr>
        <w:t>fasādi</w:t>
      </w:r>
      <w:r w:rsidR="00A21A94" w:rsidRPr="00DB05BC">
        <w:rPr>
          <w:rFonts w:eastAsia="Times New Roman"/>
          <w:bCs/>
          <w:szCs w:val="24"/>
          <w:lang w:eastAsia="lv-LV"/>
        </w:rPr>
        <w:t xml:space="preserve">, kas neļauj veikt darbu nodošanu un uzsākt secīgus darbus; </w:t>
      </w:r>
    </w:p>
    <w:p w14:paraId="0C6E4F6F" w14:textId="77777777" w:rsidR="00D55038" w:rsidRDefault="00AF6180" w:rsidP="00D55038">
      <w:pPr>
        <w:pStyle w:val="ListParagraph"/>
        <w:spacing w:before="120" w:after="0" w:line="240" w:lineRule="auto"/>
        <w:ind w:left="792" w:firstLine="648"/>
        <w:contextualSpacing w:val="0"/>
        <w:rPr>
          <w:rFonts w:eastAsia="Times New Roman"/>
          <w:bCs/>
          <w:szCs w:val="24"/>
          <w:lang w:eastAsia="lv-LV"/>
        </w:rPr>
      </w:pPr>
      <w:r w:rsidRPr="00DB05BC">
        <w:rPr>
          <w:rFonts w:eastAsia="Times New Roman"/>
          <w:bCs/>
          <w:szCs w:val="24"/>
          <w:lang w:eastAsia="lv-LV"/>
        </w:rPr>
        <w:t xml:space="preserve">c) </w:t>
      </w:r>
      <w:r w:rsidR="00DF6E77" w:rsidRPr="00DB05BC">
        <w:rPr>
          <w:rFonts w:eastAsia="Times New Roman"/>
          <w:bCs/>
          <w:szCs w:val="24"/>
          <w:lang w:eastAsia="lv-LV"/>
        </w:rPr>
        <w:t>k</w:t>
      </w:r>
      <w:r w:rsidR="00A21A94" w:rsidRPr="00DB05BC">
        <w:rPr>
          <w:rFonts w:eastAsia="Times New Roman"/>
          <w:bCs/>
          <w:szCs w:val="24"/>
          <w:lang w:eastAsia="lv-LV"/>
        </w:rPr>
        <w:t xml:space="preserve">onstatēta atkārtota ūdens iekļūšana ēkā lielos apmēros, kūstoša sniega, neizolētu plaisu un temperatūras svārstību rezultātā, kas palielina pelējuma riskus un iespējamus materiālu bojājumus; </w:t>
      </w:r>
    </w:p>
    <w:p w14:paraId="582CA6C7" w14:textId="77777777" w:rsidR="00D55038" w:rsidRDefault="00AF6180" w:rsidP="00D55038">
      <w:pPr>
        <w:pStyle w:val="ListParagraph"/>
        <w:spacing w:before="120" w:after="0" w:line="240" w:lineRule="auto"/>
        <w:ind w:left="792" w:firstLine="648"/>
        <w:contextualSpacing w:val="0"/>
        <w:rPr>
          <w:rFonts w:eastAsia="Times New Roman"/>
          <w:bCs/>
          <w:szCs w:val="24"/>
          <w:lang w:eastAsia="lv-LV"/>
        </w:rPr>
      </w:pPr>
      <w:r w:rsidRPr="00DB05BC">
        <w:rPr>
          <w:rFonts w:eastAsia="Times New Roman"/>
          <w:bCs/>
          <w:szCs w:val="24"/>
          <w:lang w:eastAsia="lv-LV"/>
        </w:rPr>
        <w:lastRenderedPageBreak/>
        <w:t xml:space="preserve">d) </w:t>
      </w:r>
      <w:r w:rsidR="00DF6E77" w:rsidRPr="00DB05BC">
        <w:rPr>
          <w:rFonts w:eastAsia="Times New Roman"/>
          <w:bCs/>
          <w:szCs w:val="24"/>
          <w:lang w:eastAsia="lv-LV"/>
        </w:rPr>
        <w:t>k</w:t>
      </w:r>
      <w:r w:rsidR="00A21A94" w:rsidRPr="00DB05BC">
        <w:rPr>
          <w:rFonts w:eastAsia="Times New Roman"/>
          <w:bCs/>
          <w:szCs w:val="24"/>
          <w:lang w:eastAsia="lv-LV"/>
        </w:rPr>
        <w:t>avējas darbs pie defektu novēršanas, zonās kurās defekti ir jau novērsti</w:t>
      </w:r>
      <w:r w:rsidR="00A805A7" w:rsidRPr="00DB05BC">
        <w:rPr>
          <w:rFonts w:eastAsia="Times New Roman"/>
          <w:bCs/>
          <w:szCs w:val="24"/>
          <w:lang w:eastAsia="lv-LV"/>
        </w:rPr>
        <w:t>,</w:t>
      </w:r>
      <w:r w:rsidR="00A21A94" w:rsidRPr="00DB05BC">
        <w:rPr>
          <w:rFonts w:eastAsia="Times New Roman"/>
          <w:bCs/>
          <w:szCs w:val="24"/>
          <w:lang w:eastAsia="lv-LV"/>
        </w:rPr>
        <w:t xml:space="preserve"> konstatēts atkārtots defektu rašanās risks jo uz konstrukcijām tiek konstatēts kondensāts un neatbilstoša telpu temperatūra; </w:t>
      </w:r>
    </w:p>
    <w:p w14:paraId="058CD178" w14:textId="472B035B" w:rsidR="00A21A94" w:rsidRPr="00DB05BC" w:rsidRDefault="00AF6180" w:rsidP="00D55038">
      <w:pPr>
        <w:pStyle w:val="ListParagraph"/>
        <w:spacing w:before="120" w:after="0" w:line="240" w:lineRule="auto"/>
        <w:ind w:left="792" w:firstLine="648"/>
        <w:contextualSpacing w:val="0"/>
        <w:rPr>
          <w:rFonts w:eastAsia="Times New Roman"/>
          <w:bCs/>
          <w:szCs w:val="24"/>
          <w:lang w:eastAsia="lv-LV"/>
        </w:rPr>
      </w:pPr>
      <w:r w:rsidRPr="00DB05BC">
        <w:rPr>
          <w:rFonts w:eastAsia="Times New Roman"/>
          <w:bCs/>
          <w:szCs w:val="24"/>
          <w:lang w:eastAsia="lv-LV"/>
        </w:rPr>
        <w:t xml:space="preserve">e) </w:t>
      </w:r>
      <w:r w:rsidR="008176FC" w:rsidRPr="00DB05BC">
        <w:rPr>
          <w:rFonts w:eastAsia="Times New Roman"/>
          <w:bCs/>
          <w:szCs w:val="24"/>
          <w:lang w:eastAsia="lv-LV"/>
        </w:rPr>
        <w:t xml:space="preserve">telpās ir konstatējamas temperatūras svārstības, lai arī </w:t>
      </w:r>
      <w:r w:rsidR="00DF6E77" w:rsidRPr="00DB05BC">
        <w:rPr>
          <w:rFonts w:eastAsia="Times New Roman"/>
          <w:bCs/>
          <w:szCs w:val="24"/>
          <w:lang w:eastAsia="lv-LV"/>
        </w:rPr>
        <w:t>a</w:t>
      </w:r>
      <w:r w:rsidR="00A21A94" w:rsidRPr="00DB05BC">
        <w:rPr>
          <w:rFonts w:eastAsia="Times New Roman"/>
          <w:bCs/>
          <w:szCs w:val="24"/>
          <w:lang w:eastAsia="lv-LV"/>
        </w:rPr>
        <w:t>pkures nodrošināšanai ir pieslēgts šķidrā kurināmā katls, izvietoti pārvietojamie gaisa sildītāji/pūtēji pagrabā, nodrošinot minimālo nepieciešamo temperatūru. Turpinās pieslēgšana pie energobloka apkures katla un sistēmas. Līdz šim brīdim nav organizēts energoblokā izbūvēto darbu nodošana un elektrības pārslēgšanu, kas būtiski ietekmēs būvdarbu tempu, j</w:t>
      </w:r>
      <w:r w:rsidR="00D9317B" w:rsidRPr="00DB05BC">
        <w:rPr>
          <w:rFonts w:eastAsia="Times New Roman"/>
          <w:bCs/>
          <w:szCs w:val="24"/>
          <w:lang w:eastAsia="lv-LV"/>
        </w:rPr>
        <w:t>a</w:t>
      </w:r>
      <w:r w:rsidR="00A21A94" w:rsidRPr="00DB05BC">
        <w:rPr>
          <w:rFonts w:eastAsia="Times New Roman"/>
          <w:bCs/>
          <w:szCs w:val="24"/>
          <w:lang w:eastAsia="lv-LV"/>
        </w:rPr>
        <w:t xml:space="preserve"> objektā nebūs nodrošināta pietiekama elektriskā jauda.  </w:t>
      </w:r>
    </w:p>
    <w:p w14:paraId="064C9BEC" w14:textId="65077B5F" w:rsidR="002446B7" w:rsidRPr="00DB05BC" w:rsidRDefault="00A805A7" w:rsidP="008176FC">
      <w:pPr>
        <w:pStyle w:val="ListParagraph"/>
        <w:numPr>
          <w:ilvl w:val="1"/>
          <w:numId w:val="3"/>
        </w:numPr>
        <w:spacing w:before="120" w:after="0" w:line="240" w:lineRule="auto"/>
        <w:contextualSpacing w:val="0"/>
        <w:rPr>
          <w:rFonts w:eastAsia="Times New Roman"/>
          <w:bCs/>
          <w:szCs w:val="24"/>
          <w:lang w:eastAsia="lv-LV"/>
        </w:rPr>
      </w:pPr>
      <w:r w:rsidRPr="00F75F20">
        <w:rPr>
          <w:rFonts w:eastAsia="Times New Roman"/>
          <w:b/>
          <w:szCs w:val="24"/>
          <w:lang w:eastAsia="lv-LV"/>
        </w:rPr>
        <w:t>b</w:t>
      </w:r>
      <w:r w:rsidR="00A943F1" w:rsidRPr="00F75F20">
        <w:rPr>
          <w:rFonts w:eastAsia="Times New Roman"/>
          <w:b/>
          <w:szCs w:val="24"/>
          <w:lang w:eastAsia="lv-LV"/>
        </w:rPr>
        <w:t>ūtiski kavē</w:t>
      </w:r>
      <w:r w:rsidR="002B7C8D" w:rsidRPr="00F75F20">
        <w:rPr>
          <w:rFonts w:eastAsia="Times New Roman"/>
          <w:b/>
          <w:szCs w:val="24"/>
          <w:lang w:eastAsia="lv-LV"/>
        </w:rPr>
        <w:t xml:space="preserve"> </w:t>
      </w:r>
      <w:r w:rsidR="00A943F1" w:rsidRPr="00F75F20">
        <w:rPr>
          <w:rFonts w:eastAsia="Times New Roman"/>
          <w:b/>
          <w:szCs w:val="24"/>
          <w:lang w:eastAsia="lv-LV"/>
        </w:rPr>
        <w:t>naudas plūsm</w:t>
      </w:r>
      <w:r w:rsidR="00D741CA" w:rsidRPr="00F75F20">
        <w:rPr>
          <w:rFonts w:eastAsia="Times New Roman"/>
          <w:b/>
          <w:szCs w:val="24"/>
          <w:lang w:eastAsia="lv-LV"/>
        </w:rPr>
        <w:t>as izpildi</w:t>
      </w:r>
      <w:r w:rsidR="00A943F1" w:rsidRPr="00DB05BC">
        <w:rPr>
          <w:rFonts w:eastAsia="Times New Roman"/>
          <w:bCs/>
          <w:szCs w:val="24"/>
          <w:lang w:eastAsia="lv-LV"/>
        </w:rPr>
        <w:t>, kā rezultātā iestāj</w:t>
      </w:r>
      <w:r w:rsidR="00AF6180" w:rsidRPr="00DB05BC">
        <w:rPr>
          <w:rFonts w:eastAsia="Times New Roman"/>
          <w:bCs/>
          <w:szCs w:val="24"/>
          <w:lang w:eastAsia="lv-LV"/>
        </w:rPr>
        <w:t>ies</w:t>
      </w:r>
      <w:r w:rsidR="00A943F1" w:rsidRPr="00DB05BC">
        <w:rPr>
          <w:rFonts w:eastAsia="Times New Roman"/>
          <w:bCs/>
          <w:szCs w:val="24"/>
          <w:lang w:eastAsia="lv-LV"/>
        </w:rPr>
        <w:t xml:space="preserve"> ERAF </w:t>
      </w:r>
      <w:r w:rsidR="00380DB4" w:rsidRPr="00DB05BC">
        <w:rPr>
          <w:rFonts w:eastAsia="Times New Roman"/>
          <w:bCs/>
          <w:szCs w:val="24"/>
          <w:lang w:eastAsia="lv-LV"/>
        </w:rPr>
        <w:t xml:space="preserve">piešķirto līdzekļu </w:t>
      </w:r>
      <w:r w:rsidR="00AF6180" w:rsidRPr="00DB05BC">
        <w:rPr>
          <w:rFonts w:eastAsia="Times New Roman"/>
          <w:bCs/>
          <w:szCs w:val="24"/>
          <w:lang w:eastAsia="lv-LV"/>
        </w:rPr>
        <w:t>neizmantošanas risks, t.sk. atbilstoši Vienošanās Nr.</w:t>
      </w:r>
      <w:r w:rsidR="00F978A7" w:rsidRPr="00DB05BC">
        <w:rPr>
          <w:rFonts w:eastAsia="Times New Roman"/>
          <w:bCs/>
          <w:szCs w:val="24"/>
          <w:lang w:eastAsia="lv-LV"/>
        </w:rPr>
        <w:t xml:space="preserve"> </w:t>
      </w:r>
      <w:r w:rsidR="00AF6180" w:rsidRPr="00DB05BC">
        <w:rPr>
          <w:rFonts w:eastAsia="Times New Roman"/>
          <w:bCs/>
          <w:szCs w:val="24"/>
          <w:lang w:eastAsia="lv-LV"/>
        </w:rPr>
        <w:t>3</w:t>
      </w:r>
      <w:r w:rsidR="002B7C8D" w:rsidRPr="00DB05BC">
        <w:rPr>
          <w:rFonts w:eastAsia="Times New Roman"/>
          <w:bCs/>
          <w:szCs w:val="24"/>
          <w:lang w:eastAsia="lv-LV"/>
        </w:rPr>
        <w:t>,</w:t>
      </w:r>
      <w:r w:rsidR="00AF6180" w:rsidRPr="00DB05BC">
        <w:rPr>
          <w:rFonts w:eastAsia="Times New Roman"/>
          <w:bCs/>
          <w:szCs w:val="24"/>
          <w:lang w:eastAsia="lv-LV"/>
        </w:rPr>
        <w:t xml:space="preserve"> </w:t>
      </w:r>
      <w:r w:rsidR="00380DB4" w:rsidRPr="00DB05BC">
        <w:rPr>
          <w:rFonts w:eastAsia="Times New Roman"/>
          <w:bCs/>
          <w:szCs w:val="24"/>
          <w:lang w:eastAsia="lv-LV"/>
        </w:rPr>
        <w:t>2023. gada</w:t>
      </w:r>
      <w:r w:rsidR="00AF6180" w:rsidRPr="00DB05BC">
        <w:rPr>
          <w:rFonts w:eastAsia="Times New Roman"/>
          <w:bCs/>
          <w:szCs w:val="24"/>
          <w:lang w:eastAsia="lv-LV"/>
        </w:rPr>
        <w:t xml:space="preserve"> </w:t>
      </w:r>
      <w:r w:rsidR="00380DB4" w:rsidRPr="00DB05BC">
        <w:rPr>
          <w:rFonts w:eastAsia="Times New Roman"/>
          <w:bCs/>
          <w:szCs w:val="24"/>
          <w:lang w:eastAsia="lv-LV"/>
        </w:rPr>
        <w:t>30. novembrī</w:t>
      </w:r>
      <w:r w:rsidR="00AF6180" w:rsidRPr="00DB05BC">
        <w:rPr>
          <w:rFonts w:eastAsia="Times New Roman"/>
          <w:bCs/>
          <w:szCs w:val="24"/>
          <w:lang w:eastAsia="lv-LV"/>
        </w:rPr>
        <w:t xml:space="preserve"> iestājas būvniecības līguma starptermiņš Nr.</w:t>
      </w:r>
      <w:r w:rsidR="00F978A7" w:rsidRPr="00DB05BC">
        <w:rPr>
          <w:rFonts w:eastAsia="Times New Roman"/>
          <w:bCs/>
          <w:szCs w:val="24"/>
          <w:lang w:eastAsia="lv-LV"/>
        </w:rPr>
        <w:t xml:space="preserve"> </w:t>
      </w:r>
      <w:r w:rsidR="00AF6180" w:rsidRPr="00DB05BC">
        <w:rPr>
          <w:rFonts w:eastAsia="Times New Roman"/>
          <w:bCs/>
          <w:szCs w:val="24"/>
          <w:lang w:eastAsia="lv-LV"/>
        </w:rPr>
        <w:t>4, kā ietvaros SIA “</w:t>
      </w:r>
      <w:r w:rsidR="00380DB4" w:rsidRPr="00DB05BC">
        <w:rPr>
          <w:rFonts w:eastAsia="Times New Roman"/>
          <w:bCs/>
          <w:szCs w:val="24"/>
          <w:lang w:eastAsia="lv-LV"/>
        </w:rPr>
        <w:t>V</w:t>
      </w:r>
      <w:r w:rsidR="0005360A" w:rsidRPr="00DB05BC">
        <w:rPr>
          <w:rFonts w:eastAsia="Times New Roman"/>
          <w:bCs/>
          <w:szCs w:val="24"/>
          <w:lang w:eastAsia="lv-LV"/>
        </w:rPr>
        <w:t>ELVE</w:t>
      </w:r>
      <w:r w:rsidR="00AF6180" w:rsidRPr="00DB05BC">
        <w:rPr>
          <w:rFonts w:eastAsia="Times New Roman"/>
          <w:bCs/>
          <w:szCs w:val="24"/>
          <w:lang w:eastAsia="lv-LV"/>
        </w:rPr>
        <w:t xml:space="preserve">” </w:t>
      </w:r>
      <w:r w:rsidR="00380DB4" w:rsidRPr="00DB05BC">
        <w:rPr>
          <w:rFonts w:eastAsia="Times New Roman"/>
          <w:bCs/>
          <w:szCs w:val="24"/>
          <w:lang w:eastAsia="lv-LV"/>
        </w:rPr>
        <w:t xml:space="preserve">jāapgūst </w:t>
      </w:r>
      <w:r w:rsidR="00AF6180" w:rsidRPr="00DB05BC">
        <w:rPr>
          <w:rFonts w:eastAsia="Times New Roman"/>
          <w:bCs/>
          <w:szCs w:val="24"/>
          <w:lang w:eastAsia="lv-LV"/>
        </w:rPr>
        <w:t xml:space="preserve">79 097 280,00 </w:t>
      </w:r>
      <w:r w:rsidR="00591F96" w:rsidRPr="00DB05BC">
        <w:rPr>
          <w:rFonts w:eastAsia="Times New Roman"/>
          <w:bCs/>
          <w:i/>
          <w:iCs/>
          <w:szCs w:val="24"/>
          <w:lang w:eastAsia="lv-LV"/>
        </w:rPr>
        <w:t>euro</w:t>
      </w:r>
      <w:r w:rsidR="00C2061D" w:rsidRPr="00DB05BC">
        <w:rPr>
          <w:rFonts w:eastAsia="Times New Roman"/>
          <w:bCs/>
          <w:i/>
          <w:iCs/>
          <w:szCs w:val="24"/>
          <w:lang w:eastAsia="lv-LV"/>
        </w:rPr>
        <w:t xml:space="preserve"> </w:t>
      </w:r>
      <w:r w:rsidR="00C2061D" w:rsidRPr="00DB05BC">
        <w:rPr>
          <w:rFonts w:eastAsia="Times New Roman"/>
          <w:bCs/>
          <w:szCs w:val="24"/>
          <w:lang w:eastAsia="lv-LV"/>
        </w:rPr>
        <w:t>(bez PVN)</w:t>
      </w:r>
      <w:r w:rsidR="00AF6180" w:rsidRPr="00DB05BC">
        <w:rPr>
          <w:rFonts w:eastAsia="Times New Roman"/>
          <w:bCs/>
          <w:szCs w:val="24"/>
          <w:lang w:eastAsia="lv-LV"/>
        </w:rPr>
        <w:t xml:space="preserve">. Uz </w:t>
      </w:r>
      <w:r w:rsidR="00380DB4" w:rsidRPr="00DB05BC">
        <w:rPr>
          <w:rFonts w:eastAsia="Times New Roman"/>
          <w:bCs/>
          <w:szCs w:val="24"/>
          <w:lang w:eastAsia="lv-LV"/>
        </w:rPr>
        <w:t>2023. gada</w:t>
      </w:r>
      <w:r w:rsidR="00AF6180" w:rsidRPr="00DB05BC">
        <w:rPr>
          <w:rFonts w:eastAsia="Times New Roman"/>
          <w:bCs/>
          <w:szCs w:val="24"/>
          <w:lang w:eastAsia="lv-LV"/>
        </w:rPr>
        <w:t xml:space="preserve"> </w:t>
      </w:r>
      <w:r w:rsidR="00380DB4" w:rsidRPr="00DB05BC">
        <w:rPr>
          <w:rFonts w:eastAsia="Times New Roman"/>
          <w:bCs/>
          <w:szCs w:val="24"/>
          <w:lang w:eastAsia="lv-LV"/>
        </w:rPr>
        <w:t>31. decembri</w:t>
      </w:r>
      <w:r w:rsidR="00AF6180" w:rsidRPr="00DB05BC">
        <w:rPr>
          <w:rFonts w:eastAsia="Times New Roman"/>
          <w:bCs/>
          <w:szCs w:val="24"/>
          <w:lang w:eastAsia="lv-LV"/>
        </w:rPr>
        <w:t xml:space="preserve"> SIA “</w:t>
      </w:r>
      <w:r w:rsidR="00380DB4" w:rsidRPr="00DB05BC">
        <w:rPr>
          <w:rFonts w:eastAsia="Times New Roman"/>
          <w:bCs/>
          <w:szCs w:val="24"/>
          <w:lang w:eastAsia="lv-LV"/>
        </w:rPr>
        <w:t>V</w:t>
      </w:r>
      <w:r w:rsidR="0005360A" w:rsidRPr="00DB05BC">
        <w:rPr>
          <w:rFonts w:eastAsia="Times New Roman"/>
          <w:bCs/>
          <w:szCs w:val="24"/>
          <w:lang w:eastAsia="lv-LV"/>
        </w:rPr>
        <w:t>ELVE</w:t>
      </w:r>
      <w:r w:rsidR="00AF6180" w:rsidRPr="00DB05BC">
        <w:rPr>
          <w:rFonts w:eastAsia="Times New Roman"/>
          <w:bCs/>
          <w:szCs w:val="24"/>
          <w:lang w:eastAsia="lv-LV"/>
        </w:rPr>
        <w:t xml:space="preserve">” nav iesniegusi būvniecības līgumā noteikto dokumentāciju </w:t>
      </w:r>
      <w:r w:rsidR="00F978A7" w:rsidRPr="00DB05BC">
        <w:rPr>
          <w:rFonts w:eastAsia="Times New Roman"/>
          <w:bCs/>
          <w:szCs w:val="24"/>
          <w:lang w:eastAsia="lv-LV"/>
        </w:rPr>
        <w:t>s</w:t>
      </w:r>
      <w:r w:rsidR="00AF6180" w:rsidRPr="00DB05BC">
        <w:rPr>
          <w:rFonts w:eastAsia="Times New Roman"/>
          <w:bCs/>
          <w:szCs w:val="24"/>
          <w:lang w:eastAsia="lv-LV"/>
        </w:rPr>
        <w:t xml:space="preserve">tarptermiņa </w:t>
      </w:r>
      <w:proofErr w:type="spellStart"/>
      <w:r w:rsidR="00AF6180" w:rsidRPr="00DB05BC">
        <w:rPr>
          <w:rFonts w:eastAsia="Times New Roman"/>
          <w:bCs/>
          <w:szCs w:val="24"/>
          <w:lang w:eastAsia="lv-LV"/>
        </w:rPr>
        <w:t>Nr</w:t>
      </w:r>
      <w:proofErr w:type="spellEnd"/>
      <w:r w:rsidR="00F978A7" w:rsidRPr="00DB05BC">
        <w:rPr>
          <w:rFonts w:eastAsia="Times New Roman"/>
          <w:bCs/>
          <w:szCs w:val="24"/>
          <w:lang w:eastAsia="lv-LV"/>
        </w:rPr>
        <w:t xml:space="preserve"> </w:t>
      </w:r>
      <w:r w:rsidR="00AF6180" w:rsidRPr="00DB05BC">
        <w:rPr>
          <w:rFonts w:eastAsia="Times New Roman"/>
          <w:bCs/>
          <w:szCs w:val="24"/>
          <w:lang w:eastAsia="lv-LV"/>
        </w:rPr>
        <w:t>.4 ietvaros izmantotā finansējuma un būvdarbu izpildes apjomu izvērtēšanai. Atbilstoši Vienošanās Nr.</w:t>
      </w:r>
      <w:r w:rsidR="00F978A7" w:rsidRPr="00DB05BC">
        <w:rPr>
          <w:rFonts w:eastAsia="Times New Roman"/>
          <w:bCs/>
          <w:szCs w:val="24"/>
          <w:lang w:eastAsia="lv-LV"/>
        </w:rPr>
        <w:t xml:space="preserve"> </w:t>
      </w:r>
      <w:r w:rsidR="00AF6180" w:rsidRPr="00DB05BC">
        <w:rPr>
          <w:rFonts w:eastAsia="Times New Roman"/>
          <w:bCs/>
          <w:szCs w:val="24"/>
          <w:lang w:eastAsia="lv-LV"/>
        </w:rPr>
        <w:t xml:space="preserve">3, konstatējot </w:t>
      </w:r>
      <w:r w:rsidR="00F978A7" w:rsidRPr="00DB05BC">
        <w:rPr>
          <w:rFonts w:eastAsia="Times New Roman"/>
          <w:bCs/>
          <w:szCs w:val="24"/>
          <w:lang w:eastAsia="lv-LV"/>
        </w:rPr>
        <w:t>s</w:t>
      </w:r>
      <w:r w:rsidR="00AF6180" w:rsidRPr="00DB05BC">
        <w:rPr>
          <w:rFonts w:eastAsia="Times New Roman"/>
          <w:bCs/>
          <w:szCs w:val="24"/>
          <w:lang w:eastAsia="lv-LV"/>
        </w:rPr>
        <w:t>tarptermiņa Nr.</w:t>
      </w:r>
      <w:r w:rsidR="00F978A7" w:rsidRPr="00DB05BC">
        <w:rPr>
          <w:rFonts w:eastAsia="Times New Roman"/>
          <w:bCs/>
          <w:szCs w:val="24"/>
          <w:lang w:eastAsia="lv-LV"/>
        </w:rPr>
        <w:t xml:space="preserve"> </w:t>
      </w:r>
      <w:r w:rsidR="00AF6180" w:rsidRPr="00DB05BC">
        <w:rPr>
          <w:rFonts w:eastAsia="Times New Roman"/>
          <w:bCs/>
          <w:szCs w:val="24"/>
          <w:lang w:eastAsia="lv-LV"/>
        </w:rPr>
        <w:t xml:space="preserve">4 neizpildi, PSKUS </w:t>
      </w:r>
      <w:r w:rsidR="00DB3638" w:rsidRPr="00DB05BC">
        <w:rPr>
          <w:rFonts w:eastAsia="Times New Roman"/>
          <w:bCs/>
          <w:szCs w:val="24"/>
          <w:lang w:eastAsia="lv-LV"/>
        </w:rPr>
        <w:t>piemēros</w:t>
      </w:r>
      <w:r w:rsidR="00AF6180" w:rsidRPr="00DB05BC">
        <w:rPr>
          <w:rFonts w:eastAsia="Times New Roman"/>
          <w:bCs/>
          <w:szCs w:val="24"/>
          <w:lang w:eastAsia="lv-LV"/>
        </w:rPr>
        <w:t xml:space="preserve"> SIA “</w:t>
      </w:r>
      <w:r w:rsidR="00380DB4" w:rsidRPr="00DB05BC">
        <w:rPr>
          <w:rFonts w:eastAsia="Times New Roman"/>
          <w:bCs/>
          <w:szCs w:val="24"/>
          <w:lang w:eastAsia="lv-LV"/>
        </w:rPr>
        <w:t>V</w:t>
      </w:r>
      <w:r w:rsidR="0005360A" w:rsidRPr="00DB05BC">
        <w:rPr>
          <w:rFonts w:eastAsia="Times New Roman"/>
          <w:bCs/>
          <w:szCs w:val="24"/>
          <w:lang w:eastAsia="lv-LV"/>
        </w:rPr>
        <w:t>ELVE</w:t>
      </w:r>
      <w:r w:rsidR="00AF6180" w:rsidRPr="00DB05BC">
        <w:rPr>
          <w:rFonts w:eastAsia="Times New Roman"/>
          <w:bCs/>
          <w:szCs w:val="24"/>
          <w:lang w:eastAsia="lv-LV"/>
        </w:rPr>
        <w:t>” līgumsod</w:t>
      </w:r>
      <w:r w:rsidR="00DB3638" w:rsidRPr="00DB05BC">
        <w:rPr>
          <w:rFonts w:eastAsia="Times New Roman"/>
          <w:bCs/>
          <w:szCs w:val="24"/>
          <w:lang w:eastAsia="lv-LV"/>
        </w:rPr>
        <w:t>u</w:t>
      </w:r>
      <w:r w:rsidR="008176FC" w:rsidRPr="00DB05BC">
        <w:rPr>
          <w:rFonts w:eastAsia="Times New Roman"/>
          <w:bCs/>
          <w:szCs w:val="24"/>
          <w:lang w:eastAsia="lv-LV"/>
        </w:rPr>
        <w:t>.</w:t>
      </w:r>
    </w:p>
    <w:p w14:paraId="44067078" w14:textId="73C49FB1" w:rsidR="00AF6180" w:rsidRPr="00DB05BC" w:rsidRDefault="00A925A8" w:rsidP="00B9283A">
      <w:pPr>
        <w:pStyle w:val="ListParagraph"/>
        <w:numPr>
          <w:ilvl w:val="0"/>
          <w:numId w:val="3"/>
        </w:numPr>
        <w:spacing w:before="120" w:after="0" w:line="240" w:lineRule="auto"/>
        <w:contextualSpacing w:val="0"/>
        <w:rPr>
          <w:szCs w:val="24"/>
        </w:rPr>
      </w:pPr>
      <w:r w:rsidRPr="00DB05BC">
        <w:rPr>
          <w:rFonts w:eastAsia="Times New Roman"/>
          <w:bCs/>
          <w:szCs w:val="24"/>
          <w:lang w:eastAsia="lv-LV"/>
        </w:rPr>
        <w:t>2023. gada</w:t>
      </w:r>
      <w:r w:rsidR="009036AE" w:rsidRPr="00DB05BC">
        <w:rPr>
          <w:rFonts w:eastAsia="Times New Roman"/>
          <w:bCs/>
          <w:szCs w:val="24"/>
          <w:lang w:eastAsia="lv-LV"/>
        </w:rPr>
        <w:t xml:space="preserve"> </w:t>
      </w:r>
      <w:r w:rsidRPr="00DB05BC">
        <w:rPr>
          <w:rFonts w:eastAsia="Times New Roman"/>
          <w:bCs/>
          <w:szCs w:val="24"/>
          <w:lang w:eastAsia="lv-LV"/>
        </w:rPr>
        <w:t>15. decembrī</w:t>
      </w:r>
      <w:r w:rsidR="009036AE" w:rsidRPr="00DB05BC">
        <w:rPr>
          <w:rFonts w:eastAsia="Times New Roman"/>
          <w:bCs/>
          <w:szCs w:val="24"/>
          <w:lang w:eastAsia="lv-LV"/>
        </w:rPr>
        <w:t xml:space="preserve"> SIA “VELVE” </w:t>
      </w:r>
      <w:r w:rsidR="00D741CA" w:rsidRPr="00DB05BC">
        <w:rPr>
          <w:rFonts w:eastAsia="Times New Roman"/>
          <w:bCs/>
          <w:szCs w:val="24"/>
          <w:lang w:eastAsia="lv-LV"/>
        </w:rPr>
        <w:t>lūdza</w:t>
      </w:r>
      <w:r w:rsidR="009036AE" w:rsidRPr="00DB05BC">
        <w:rPr>
          <w:rFonts w:eastAsia="Times New Roman"/>
          <w:bCs/>
          <w:szCs w:val="24"/>
          <w:lang w:eastAsia="lv-LV"/>
        </w:rPr>
        <w:t xml:space="preserve"> PSKUS un Veselības ministrij</w:t>
      </w:r>
      <w:r w:rsidR="00D741CA" w:rsidRPr="00DB05BC">
        <w:rPr>
          <w:rFonts w:eastAsia="Times New Roman"/>
          <w:bCs/>
          <w:szCs w:val="24"/>
          <w:lang w:eastAsia="lv-LV"/>
        </w:rPr>
        <w:t>ai</w:t>
      </w:r>
      <w:r w:rsidR="002244B2" w:rsidRPr="00DB05BC">
        <w:rPr>
          <w:rFonts w:eastAsia="Times New Roman"/>
          <w:bCs/>
          <w:szCs w:val="24"/>
          <w:lang w:eastAsia="lv-LV"/>
        </w:rPr>
        <w:t xml:space="preserve"> (turpmāk – VM)</w:t>
      </w:r>
      <w:r w:rsidR="009036AE" w:rsidRPr="00DB05BC">
        <w:rPr>
          <w:rFonts w:eastAsia="Times New Roman"/>
          <w:bCs/>
          <w:szCs w:val="24"/>
          <w:lang w:eastAsia="lv-LV"/>
        </w:rPr>
        <w:t xml:space="preserve"> </w:t>
      </w:r>
      <w:r w:rsidR="004760CB" w:rsidRPr="00DB05BC">
        <w:rPr>
          <w:rFonts w:eastAsia="Times New Roman"/>
          <w:bCs/>
          <w:szCs w:val="24"/>
          <w:lang w:eastAsia="lv-LV"/>
        </w:rPr>
        <w:t>pagarināt piešķirt</w:t>
      </w:r>
      <w:r w:rsidR="00D741CA" w:rsidRPr="00DB05BC">
        <w:rPr>
          <w:rFonts w:eastAsia="Times New Roman"/>
          <w:bCs/>
          <w:szCs w:val="24"/>
          <w:lang w:eastAsia="lv-LV"/>
        </w:rPr>
        <w:t>ā</w:t>
      </w:r>
      <w:r w:rsidR="004760CB" w:rsidRPr="00DB05BC">
        <w:rPr>
          <w:rFonts w:eastAsia="Times New Roman"/>
          <w:bCs/>
          <w:szCs w:val="24"/>
          <w:lang w:eastAsia="lv-LV"/>
        </w:rPr>
        <w:t xml:space="preserve"> avansa atmaksas termiņus un </w:t>
      </w:r>
      <w:r w:rsidR="0029442B" w:rsidRPr="00DB05BC">
        <w:rPr>
          <w:rFonts w:eastAsia="Times New Roman"/>
          <w:bCs/>
          <w:szCs w:val="24"/>
          <w:lang w:eastAsia="lv-LV"/>
        </w:rPr>
        <w:t>būvniecības l</w:t>
      </w:r>
      <w:r w:rsidR="004760CB" w:rsidRPr="00DB05BC">
        <w:rPr>
          <w:rFonts w:eastAsia="Times New Roman"/>
          <w:bCs/>
          <w:szCs w:val="24"/>
          <w:lang w:eastAsia="lv-LV"/>
        </w:rPr>
        <w:t xml:space="preserve">īgumu līdz </w:t>
      </w:r>
      <w:r w:rsidRPr="00DB05BC">
        <w:rPr>
          <w:rFonts w:eastAsia="Times New Roman"/>
          <w:bCs/>
          <w:szCs w:val="24"/>
          <w:lang w:eastAsia="lv-LV"/>
        </w:rPr>
        <w:t>2024. gada</w:t>
      </w:r>
      <w:r w:rsidR="004760CB" w:rsidRPr="00DB05BC">
        <w:rPr>
          <w:rFonts w:eastAsia="Times New Roman"/>
          <w:bCs/>
          <w:szCs w:val="24"/>
          <w:lang w:eastAsia="lv-LV"/>
        </w:rPr>
        <w:t xml:space="preserve"> beigām. </w:t>
      </w:r>
      <w:r w:rsidR="004760CB" w:rsidRPr="00DB05BC">
        <w:rPr>
          <w:szCs w:val="24"/>
        </w:rPr>
        <w:t xml:space="preserve">Ņemot vērā to, ka </w:t>
      </w:r>
      <w:r w:rsidR="00591F96" w:rsidRPr="00DB05BC">
        <w:rPr>
          <w:szCs w:val="24"/>
        </w:rPr>
        <w:t xml:space="preserve">ES </w:t>
      </w:r>
      <w:r w:rsidR="004760CB" w:rsidRPr="00DB05BC">
        <w:rPr>
          <w:szCs w:val="24"/>
        </w:rPr>
        <w:t>fondu 2014.</w:t>
      </w:r>
      <w:r w:rsidR="00F978A7" w:rsidRPr="00DB05BC">
        <w:rPr>
          <w:szCs w:val="24"/>
        </w:rPr>
        <w:t xml:space="preserve"> </w:t>
      </w:r>
      <w:r w:rsidR="004760CB" w:rsidRPr="00DB05BC">
        <w:rPr>
          <w:szCs w:val="24"/>
        </w:rPr>
        <w:t>-</w:t>
      </w:r>
      <w:r w:rsidR="00F978A7" w:rsidRPr="00DB05BC">
        <w:rPr>
          <w:szCs w:val="24"/>
        </w:rPr>
        <w:t xml:space="preserve"> </w:t>
      </w:r>
      <w:r w:rsidRPr="00DB05BC">
        <w:rPr>
          <w:szCs w:val="24"/>
        </w:rPr>
        <w:t>2020. gada</w:t>
      </w:r>
      <w:r w:rsidR="004760CB" w:rsidRPr="00DB05BC">
        <w:rPr>
          <w:szCs w:val="24"/>
        </w:rPr>
        <w:t xml:space="preserve"> plānošanas period</w:t>
      </w:r>
      <w:r w:rsidR="0013214A" w:rsidRPr="00DB05BC">
        <w:rPr>
          <w:szCs w:val="24"/>
        </w:rPr>
        <w:t xml:space="preserve">s </w:t>
      </w:r>
      <w:r w:rsidR="004760CB" w:rsidRPr="00DB05BC">
        <w:rPr>
          <w:szCs w:val="24"/>
        </w:rPr>
        <w:t xml:space="preserve">noslēdzas </w:t>
      </w:r>
      <w:r w:rsidRPr="00DB05BC">
        <w:rPr>
          <w:szCs w:val="24"/>
        </w:rPr>
        <w:t>2023. gada</w:t>
      </w:r>
      <w:r w:rsidR="004760CB" w:rsidRPr="00DB05BC">
        <w:rPr>
          <w:szCs w:val="24"/>
        </w:rPr>
        <w:t xml:space="preserve"> </w:t>
      </w:r>
      <w:r w:rsidRPr="00DB05BC">
        <w:rPr>
          <w:szCs w:val="24"/>
        </w:rPr>
        <w:t>31. decembrī</w:t>
      </w:r>
      <w:r w:rsidR="004760CB" w:rsidRPr="00DB05BC">
        <w:rPr>
          <w:szCs w:val="24"/>
        </w:rPr>
        <w:t xml:space="preserve">, avansa atmaksas termiņa pagarināšana nebija iespējama </w:t>
      </w:r>
      <w:r w:rsidR="0013214A" w:rsidRPr="00DB05BC">
        <w:rPr>
          <w:szCs w:val="24"/>
        </w:rPr>
        <w:t>un</w:t>
      </w:r>
      <w:r w:rsidR="004760CB" w:rsidRPr="00DB05BC">
        <w:rPr>
          <w:szCs w:val="24"/>
        </w:rPr>
        <w:t xml:space="preserve"> piešķirt</w:t>
      </w:r>
      <w:r w:rsidR="0013214A" w:rsidRPr="00DB05BC">
        <w:rPr>
          <w:szCs w:val="24"/>
        </w:rPr>
        <w:t>ai</w:t>
      </w:r>
      <w:r w:rsidR="004760CB" w:rsidRPr="00DB05BC">
        <w:rPr>
          <w:szCs w:val="24"/>
        </w:rPr>
        <w:t xml:space="preserve">s papildus nodrošinātais avanss 4 </w:t>
      </w:r>
      <w:r w:rsidRPr="00DB05BC">
        <w:rPr>
          <w:szCs w:val="24"/>
        </w:rPr>
        <w:t>000 000,00</w:t>
      </w:r>
      <w:r w:rsidR="004760CB" w:rsidRPr="00DB05BC">
        <w:rPr>
          <w:szCs w:val="24"/>
        </w:rPr>
        <w:t xml:space="preserve"> </w:t>
      </w:r>
      <w:r w:rsidR="00591F96" w:rsidRPr="00DB05BC">
        <w:rPr>
          <w:i/>
          <w:iCs/>
          <w:szCs w:val="24"/>
        </w:rPr>
        <w:t>euro</w:t>
      </w:r>
      <w:r w:rsidR="004760CB" w:rsidRPr="00DB05BC">
        <w:rPr>
          <w:szCs w:val="24"/>
        </w:rPr>
        <w:t xml:space="preserve"> apmērā</w:t>
      </w:r>
      <w:r w:rsidR="00C2061D" w:rsidRPr="00DB05BC">
        <w:rPr>
          <w:szCs w:val="24"/>
        </w:rPr>
        <w:t xml:space="preserve"> (bez PVN)</w:t>
      </w:r>
      <w:r w:rsidR="004760CB" w:rsidRPr="00DB05BC">
        <w:rPr>
          <w:szCs w:val="24"/>
        </w:rPr>
        <w:t xml:space="preserve"> ir atmaksājams ne vēlāk kā </w:t>
      </w:r>
      <w:r w:rsidRPr="00DB05BC">
        <w:rPr>
          <w:szCs w:val="24"/>
        </w:rPr>
        <w:t>2023. gada</w:t>
      </w:r>
      <w:r w:rsidR="004760CB" w:rsidRPr="00DB05BC">
        <w:rPr>
          <w:szCs w:val="24"/>
        </w:rPr>
        <w:t xml:space="preserve"> </w:t>
      </w:r>
      <w:r w:rsidRPr="00DB05BC">
        <w:rPr>
          <w:szCs w:val="24"/>
        </w:rPr>
        <w:t>21. decembrī</w:t>
      </w:r>
      <w:r w:rsidR="004760CB" w:rsidRPr="00DB05BC">
        <w:rPr>
          <w:szCs w:val="24"/>
        </w:rPr>
        <w:t xml:space="preserve">. PSKUS avansu dzēsa </w:t>
      </w:r>
      <w:r w:rsidR="00976801" w:rsidRPr="00DB05BC">
        <w:rPr>
          <w:szCs w:val="24"/>
        </w:rPr>
        <w:t xml:space="preserve">iesniegto </w:t>
      </w:r>
      <w:r w:rsidR="004760CB" w:rsidRPr="00DB05BC">
        <w:rPr>
          <w:szCs w:val="24"/>
        </w:rPr>
        <w:t>ikmēneša izpil</w:t>
      </w:r>
      <w:r w:rsidR="00976801" w:rsidRPr="00DB05BC">
        <w:rPr>
          <w:szCs w:val="24"/>
        </w:rPr>
        <w:t>žu</w:t>
      </w:r>
      <w:r w:rsidR="004760CB" w:rsidRPr="00DB05BC">
        <w:rPr>
          <w:szCs w:val="24"/>
        </w:rPr>
        <w:t xml:space="preserve"> ietvaros</w:t>
      </w:r>
      <w:r w:rsidR="00976801" w:rsidRPr="00DB05BC">
        <w:rPr>
          <w:szCs w:val="24"/>
        </w:rPr>
        <w:t xml:space="preserve"> jeb norēķinot to no</w:t>
      </w:r>
      <w:r w:rsidR="004760CB" w:rsidRPr="00DB05BC">
        <w:rPr>
          <w:szCs w:val="24"/>
        </w:rPr>
        <w:t xml:space="preserve"> </w:t>
      </w:r>
      <w:r w:rsidR="00976801" w:rsidRPr="00DB05BC">
        <w:rPr>
          <w:szCs w:val="24"/>
        </w:rPr>
        <w:t>SIA “</w:t>
      </w:r>
      <w:r w:rsidRPr="00DB05BC">
        <w:rPr>
          <w:szCs w:val="24"/>
        </w:rPr>
        <w:t>V</w:t>
      </w:r>
      <w:r w:rsidR="009E5361" w:rsidRPr="00DB05BC">
        <w:rPr>
          <w:szCs w:val="24"/>
        </w:rPr>
        <w:t>ELVE</w:t>
      </w:r>
      <w:r w:rsidR="00976801" w:rsidRPr="00DB05BC">
        <w:rPr>
          <w:szCs w:val="24"/>
        </w:rPr>
        <w:t>”</w:t>
      </w:r>
      <w:r w:rsidR="004760CB" w:rsidRPr="00DB05BC">
        <w:rPr>
          <w:szCs w:val="24"/>
        </w:rPr>
        <w:t xml:space="preserve"> iesniegtajiem rēķiniem</w:t>
      </w:r>
      <w:r w:rsidRPr="00DB05BC">
        <w:rPr>
          <w:szCs w:val="24"/>
        </w:rPr>
        <w:t>, kas pamatoti ar darbu izpildes aktiem.</w:t>
      </w:r>
    </w:p>
    <w:p w14:paraId="46158D3A" w14:textId="77777777" w:rsidR="007C2A20" w:rsidRPr="00DB05BC" w:rsidRDefault="002446B7" w:rsidP="002446B7">
      <w:pPr>
        <w:pStyle w:val="ListParagraph"/>
        <w:numPr>
          <w:ilvl w:val="0"/>
          <w:numId w:val="3"/>
        </w:numPr>
        <w:spacing w:before="120" w:after="0" w:line="240" w:lineRule="auto"/>
        <w:contextualSpacing w:val="0"/>
        <w:rPr>
          <w:szCs w:val="24"/>
        </w:rPr>
      </w:pPr>
      <w:r w:rsidRPr="00DB05BC">
        <w:rPr>
          <w:rFonts w:eastAsia="Times New Roman"/>
          <w:bCs/>
          <w:szCs w:val="24"/>
          <w:lang w:eastAsia="lv-LV"/>
        </w:rPr>
        <w:t xml:space="preserve">Lai lemtu par </w:t>
      </w:r>
      <w:r w:rsidR="00976801" w:rsidRPr="00DB05BC">
        <w:rPr>
          <w:rFonts w:eastAsia="Times New Roman"/>
          <w:bCs/>
          <w:szCs w:val="24"/>
          <w:lang w:eastAsia="lv-LV"/>
        </w:rPr>
        <w:t>būvniecības l</w:t>
      </w:r>
      <w:r w:rsidRPr="00DB05BC">
        <w:rPr>
          <w:rFonts w:eastAsia="Times New Roman"/>
          <w:bCs/>
          <w:szCs w:val="24"/>
          <w:lang w:eastAsia="lv-LV"/>
        </w:rPr>
        <w:t>īguma turpināšanu</w:t>
      </w:r>
      <w:r w:rsidR="00304586" w:rsidRPr="00DB05BC">
        <w:rPr>
          <w:rFonts w:eastAsia="Times New Roman"/>
          <w:bCs/>
          <w:szCs w:val="24"/>
          <w:lang w:eastAsia="lv-LV"/>
        </w:rPr>
        <w:t xml:space="preserve"> vai tā pārtraukšanu, kā arī, lai</w:t>
      </w:r>
      <w:r w:rsidRPr="00DB05BC">
        <w:rPr>
          <w:rFonts w:eastAsia="Times New Roman"/>
          <w:bCs/>
          <w:szCs w:val="24"/>
          <w:lang w:eastAsia="lv-LV"/>
        </w:rPr>
        <w:t xml:space="preserve"> pārliecinātos par </w:t>
      </w:r>
      <w:r w:rsidR="00976801" w:rsidRPr="00DB05BC">
        <w:rPr>
          <w:szCs w:val="24"/>
        </w:rPr>
        <w:t>SIA “</w:t>
      </w:r>
      <w:r w:rsidR="00DF6E77" w:rsidRPr="00DB05BC">
        <w:rPr>
          <w:szCs w:val="24"/>
        </w:rPr>
        <w:t>V</w:t>
      </w:r>
      <w:r w:rsidR="009E5361" w:rsidRPr="00DB05BC">
        <w:rPr>
          <w:szCs w:val="24"/>
        </w:rPr>
        <w:t>ELVE</w:t>
      </w:r>
      <w:r w:rsidR="00976801" w:rsidRPr="00DB05BC">
        <w:rPr>
          <w:szCs w:val="24"/>
        </w:rPr>
        <w:t>”</w:t>
      </w:r>
      <w:r w:rsidR="0013214A" w:rsidRPr="00DB05BC">
        <w:rPr>
          <w:rFonts w:eastAsia="Times New Roman"/>
          <w:bCs/>
          <w:szCs w:val="24"/>
          <w:lang w:eastAsia="lv-LV"/>
        </w:rPr>
        <w:t xml:space="preserve"> </w:t>
      </w:r>
      <w:r w:rsidRPr="00DB05BC">
        <w:rPr>
          <w:rFonts w:eastAsia="Times New Roman"/>
          <w:bCs/>
          <w:szCs w:val="24"/>
          <w:lang w:eastAsia="lv-LV"/>
        </w:rPr>
        <w:t xml:space="preserve">spēju īstenot </w:t>
      </w:r>
      <w:r w:rsidR="00976801" w:rsidRPr="00DB05BC">
        <w:rPr>
          <w:rFonts w:eastAsia="Times New Roman"/>
          <w:bCs/>
          <w:szCs w:val="24"/>
          <w:lang w:eastAsia="lv-LV"/>
        </w:rPr>
        <w:t>būvniecības l</w:t>
      </w:r>
      <w:r w:rsidRPr="00DB05BC">
        <w:rPr>
          <w:rFonts w:eastAsia="Times New Roman"/>
          <w:bCs/>
          <w:szCs w:val="24"/>
          <w:lang w:eastAsia="lv-LV"/>
        </w:rPr>
        <w:t>īgumā plānoto jauno izpildes termiņ</w:t>
      </w:r>
      <w:r w:rsidR="0013214A" w:rsidRPr="00DB05BC">
        <w:rPr>
          <w:rFonts w:eastAsia="Times New Roman"/>
          <w:bCs/>
          <w:szCs w:val="24"/>
          <w:lang w:eastAsia="lv-LV"/>
        </w:rPr>
        <w:t>u</w:t>
      </w:r>
      <w:r w:rsidRPr="00DB05BC">
        <w:rPr>
          <w:rFonts w:eastAsia="Times New Roman"/>
          <w:bCs/>
          <w:szCs w:val="24"/>
          <w:lang w:eastAsia="lv-LV"/>
        </w:rPr>
        <w:t xml:space="preserve">, PSKUS ir lūgusi </w:t>
      </w:r>
      <w:r w:rsidR="00976801" w:rsidRPr="00DB05BC">
        <w:rPr>
          <w:szCs w:val="24"/>
        </w:rPr>
        <w:t>SIA “</w:t>
      </w:r>
      <w:r w:rsidR="00DF6E77" w:rsidRPr="00DB05BC">
        <w:rPr>
          <w:szCs w:val="24"/>
        </w:rPr>
        <w:t>V</w:t>
      </w:r>
      <w:r w:rsidR="009E5361" w:rsidRPr="00DB05BC">
        <w:rPr>
          <w:szCs w:val="24"/>
        </w:rPr>
        <w:t>ELVE</w:t>
      </w:r>
      <w:r w:rsidR="00976801" w:rsidRPr="00DB05BC">
        <w:rPr>
          <w:szCs w:val="24"/>
        </w:rPr>
        <w:t>”</w:t>
      </w:r>
      <w:r w:rsidR="0013214A" w:rsidRPr="00DB05BC">
        <w:rPr>
          <w:szCs w:val="24"/>
        </w:rPr>
        <w:t xml:space="preserve"> </w:t>
      </w:r>
      <w:r w:rsidRPr="00DB05BC">
        <w:rPr>
          <w:rFonts w:eastAsia="Times New Roman"/>
          <w:bCs/>
          <w:szCs w:val="24"/>
          <w:lang w:eastAsia="lv-LV"/>
        </w:rPr>
        <w:t>iesniegt šādus pierādījumus: a)</w:t>
      </w:r>
      <w:r w:rsidR="00976801" w:rsidRPr="00DB05BC">
        <w:rPr>
          <w:szCs w:val="24"/>
        </w:rPr>
        <w:t xml:space="preserve"> pēc SIA “</w:t>
      </w:r>
      <w:r w:rsidR="00DF6E77" w:rsidRPr="00DB05BC">
        <w:rPr>
          <w:szCs w:val="24"/>
        </w:rPr>
        <w:t>V</w:t>
      </w:r>
      <w:r w:rsidR="009E5361" w:rsidRPr="00DB05BC">
        <w:rPr>
          <w:szCs w:val="24"/>
        </w:rPr>
        <w:t>ELVE</w:t>
      </w:r>
      <w:r w:rsidR="00976801" w:rsidRPr="00DB05BC">
        <w:rPr>
          <w:szCs w:val="24"/>
        </w:rPr>
        <w:t>” pārliecības</w:t>
      </w:r>
      <w:r w:rsidRPr="00DB05BC">
        <w:rPr>
          <w:rFonts w:eastAsia="Times New Roman"/>
          <w:bCs/>
          <w:szCs w:val="24"/>
          <w:lang w:eastAsia="lv-LV"/>
        </w:rPr>
        <w:t xml:space="preserve"> </w:t>
      </w:r>
      <w:r w:rsidRPr="00DB05BC">
        <w:rPr>
          <w:szCs w:val="24"/>
        </w:rPr>
        <w:t xml:space="preserve">praktiski realizējamu plānu būvdarbu pabeigšanai un objekta nodošanai ekspluatācijā un nodošanai </w:t>
      </w:r>
      <w:r w:rsidR="00976801" w:rsidRPr="00DB05BC">
        <w:rPr>
          <w:szCs w:val="24"/>
        </w:rPr>
        <w:t>PSKUS</w:t>
      </w:r>
      <w:r w:rsidRPr="00DB05BC">
        <w:rPr>
          <w:szCs w:val="24"/>
        </w:rPr>
        <w:t>, t.sk. norādot darbus un to izpildes termiņus; b) pēc SIA “</w:t>
      </w:r>
      <w:r w:rsidR="00DF6E77" w:rsidRPr="00DB05BC">
        <w:rPr>
          <w:szCs w:val="24"/>
        </w:rPr>
        <w:t>V</w:t>
      </w:r>
      <w:r w:rsidR="009E5361" w:rsidRPr="00DB05BC">
        <w:rPr>
          <w:szCs w:val="24"/>
        </w:rPr>
        <w:t>ELVE</w:t>
      </w:r>
      <w:r w:rsidRPr="00DB05BC">
        <w:rPr>
          <w:szCs w:val="24"/>
        </w:rPr>
        <w:t xml:space="preserve">” pārliecības praktiski realizējamu tuvāko mēnešu (janvāra-februāra) detalizētu darbu izpildes plānu pa nedēļām (operacionālais plāns), detalizēti norādot veicamos darbus, to uzsākšanas-pabeigšanas datumus un kvalificētu būvdarbu veicēju skaitu objektā; c) apliecinājumu par resursu (t.sk. cilvēkresursu, materiālu, tehnoloģiju, finanšu resursu) pietiekamību a) un b) punktā minēto darbu izpildei; d) būvdarbu izpildei piesaistāmo apakšuzņēmēju sarakstu ar konkrētām norādēm par to iesaisti konkrētu darbu veikšanā; e) noslēgto līgumu ar apakšuzņēmējiem kopijas, kas apliecina apakšuzņēmēju saistības veikt norādīto darbu izpildi; f) apliecinājumu par finanšu resursu pieejamību sekmīgai projekta turpināšanai - bankas garantija par pieejamiem finanšu resursiem vismaz </w:t>
      </w:r>
      <w:r w:rsidR="008176FC" w:rsidRPr="00DB05BC">
        <w:rPr>
          <w:szCs w:val="24"/>
        </w:rPr>
        <w:t>viena</w:t>
      </w:r>
      <w:r w:rsidRPr="00DB05BC">
        <w:rPr>
          <w:szCs w:val="24"/>
        </w:rPr>
        <w:t xml:space="preserve"> mēneša plānotās izpildes apmērā vai konta apgrozījums par pēdējiem 2 mēnešiem, kur parādās brīvi pieejamie apgrozāmie līdzekļi iepriekš norādītajā apmērā; g) detalizētu informāciju par pelējuma novēršanas pasākumiem un plānoto rīcību, lai pārliecinātos par pelējuma neesamību objektā. </w:t>
      </w:r>
    </w:p>
    <w:p w14:paraId="43D7B78C" w14:textId="4EB07742" w:rsidR="003D1701" w:rsidRPr="00DB05BC" w:rsidRDefault="003D1701" w:rsidP="003D1701">
      <w:pPr>
        <w:pStyle w:val="ListParagraph"/>
        <w:numPr>
          <w:ilvl w:val="0"/>
          <w:numId w:val="3"/>
        </w:numPr>
        <w:spacing w:before="120" w:after="0" w:line="240" w:lineRule="auto"/>
        <w:contextualSpacing w:val="0"/>
        <w:rPr>
          <w:szCs w:val="24"/>
        </w:rPr>
      </w:pPr>
      <w:r w:rsidRPr="00DB05BC">
        <w:rPr>
          <w:szCs w:val="24"/>
        </w:rPr>
        <w:t xml:space="preserve">PSKUS ir saņēmusi SIA “VELVE” informāciju par spējām īstenot būvniecības līgumu. Izskatot un izvērtējot iesniegtos materiālus, PSKUS ieskatā nav iesniegti pietiekami pierādījumi un gūstama pārliecība par SIA “VELVE” spēju īstenot būvniecības līgumu. Iesniegtajā dokumentācijā ir piedāvāts jauns būvniecības līguma izpildes termiņš – 17 mēneši no jaunas vienošanās pie būvniecības līguma noslēgšanas. PSKUS ieskatā, minētais termiņš pie esošās būvdarbu intensitātes un strādnieku skaita nav īstenojams. Būtiski nepalielinot būvniecības līguma izpildei piesaistīto resursu apjomu, </w:t>
      </w:r>
      <w:r w:rsidR="00801F90" w:rsidRPr="00DB05BC">
        <w:rPr>
          <w:szCs w:val="24"/>
        </w:rPr>
        <w:t xml:space="preserve">PSKUS ieskatā </w:t>
      </w:r>
      <w:r w:rsidRPr="00DB05BC">
        <w:rPr>
          <w:szCs w:val="24"/>
        </w:rPr>
        <w:t>būvniecības līguma izpilde ir prognozējama līdz pat 37 mēnešiem kopš vienošanās pie būvniecības līguma noslēgšanas.</w:t>
      </w:r>
    </w:p>
    <w:p w14:paraId="45A948A8" w14:textId="0270F465" w:rsidR="00A40FF3" w:rsidRPr="00DB05BC" w:rsidRDefault="00B9283A" w:rsidP="00B6304A">
      <w:pPr>
        <w:pStyle w:val="ListParagraph"/>
        <w:numPr>
          <w:ilvl w:val="0"/>
          <w:numId w:val="3"/>
        </w:numPr>
        <w:spacing w:before="120" w:after="0" w:line="240" w:lineRule="auto"/>
        <w:contextualSpacing w:val="0"/>
        <w:rPr>
          <w:rFonts w:eastAsia="Times New Roman"/>
          <w:bCs/>
          <w:szCs w:val="24"/>
          <w:lang w:eastAsia="lv-LV"/>
        </w:rPr>
      </w:pPr>
      <w:r w:rsidRPr="00DB05BC">
        <w:rPr>
          <w:rFonts w:eastAsia="Times New Roman"/>
          <w:bCs/>
          <w:szCs w:val="24"/>
          <w:lang w:eastAsia="lv-LV"/>
        </w:rPr>
        <w:lastRenderedPageBreak/>
        <w:t>P</w:t>
      </w:r>
      <w:r w:rsidR="006F27B9" w:rsidRPr="00DB05BC">
        <w:rPr>
          <w:rFonts w:eastAsia="Times New Roman"/>
          <w:bCs/>
          <w:szCs w:val="24"/>
          <w:lang w:eastAsia="lv-LV"/>
        </w:rPr>
        <w:t xml:space="preserve">ēc pagraba stāva </w:t>
      </w:r>
      <w:proofErr w:type="spellStart"/>
      <w:r w:rsidR="006F27B9" w:rsidRPr="00DB05BC">
        <w:rPr>
          <w:rFonts w:eastAsia="Times New Roman"/>
          <w:bCs/>
          <w:szCs w:val="24"/>
          <w:lang w:eastAsia="lv-LV"/>
        </w:rPr>
        <w:t>pretpelējuma</w:t>
      </w:r>
      <w:proofErr w:type="spellEnd"/>
      <w:r w:rsidR="006F27B9" w:rsidRPr="00DB05BC">
        <w:rPr>
          <w:rFonts w:eastAsia="Times New Roman"/>
          <w:bCs/>
          <w:szCs w:val="24"/>
          <w:lang w:eastAsia="lv-LV"/>
        </w:rPr>
        <w:t xml:space="preserve"> pasākumu veikšanas, pelējuma klātbūtnes noteikšanai </w:t>
      </w:r>
      <w:r w:rsidR="00DF6E77" w:rsidRPr="00DB05BC">
        <w:rPr>
          <w:rFonts w:eastAsia="Times New Roman"/>
          <w:bCs/>
          <w:szCs w:val="24"/>
          <w:lang w:eastAsia="lv-LV"/>
        </w:rPr>
        <w:t>2023. gada</w:t>
      </w:r>
      <w:r w:rsidRPr="00DB05BC">
        <w:rPr>
          <w:rFonts w:eastAsia="Times New Roman"/>
          <w:bCs/>
          <w:szCs w:val="24"/>
          <w:lang w:eastAsia="lv-LV"/>
        </w:rPr>
        <w:t xml:space="preserve"> </w:t>
      </w:r>
      <w:r w:rsidR="00DF6E77" w:rsidRPr="00DB05BC">
        <w:rPr>
          <w:rFonts w:eastAsia="Times New Roman"/>
          <w:bCs/>
          <w:szCs w:val="24"/>
          <w:lang w:eastAsia="lv-LV"/>
        </w:rPr>
        <w:t>11. decembrī</w:t>
      </w:r>
      <w:r w:rsidRPr="00DB05BC">
        <w:rPr>
          <w:rFonts w:eastAsia="Times New Roman"/>
          <w:bCs/>
          <w:szCs w:val="24"/>
          <w:lang w:eastAsia="lv-LV"/>
        </w:rPr>
        <w:t xml:space="preserve"> </w:t>
      </w:r>
      <w:r w:rsidR="00F75F20">
        <w:rPr>
          <w:rFonts w:eastAsia="Times New Roman"/>
          <w:bCs/>
          <w:szCs w:val="24"/>
          <w:lang w:eastAsia="lv-LV"/>
        </w:rPr>
        <w:t xml:space="preserve">tika </w:t>
      </w:r>
      <w:r w:rsidR="006F27B9" w:rsidRPr="00DB05BC">
        <w:rPr>
          <w:rFonts w:eastAsia="Times New Roman"/>
          <w:bCs/>
          <w:szCs w:val="24"/>
          <w:lang w:eastAsia="lv-LV"/>
        </w:rPr>
        <w:t>piesaistīts Pārtikas drošības, dzīvnieku veselības un vides zinātniskais institūts “BIOR”, kas ir konstatējis pagraba stāvā pelējuma klātbūtni un turpin</w:t>
      </w:r>
      <w:r w:rsidR="00682065" w:rsidRPr="00DB05BC">
        <w:rPr>
          <w:rFonts w:eastAsia="Times New Roman"/>
          <w:bCs/>
          <w:szCs w:val="24"/>
          <w:lang w:eastAsia="lv-LV"/>
        </w:rPr>
        <w:t>a</w:t>
      </w:r>
      <w:r w:rsidR="006F27B9" w:rsidRPr="00DB05BC">
        <w:rPr>
          <w:rFonts w:eastAsia="Times New Roman"/>
          <w:bCs/>
          <w:szCs w:val="24"/>
          <w:lang w:eastAsia="lv-LV"/>
        </w:rPr>
        <w:t xml:space="preserve"> pelējuma veida noskaidrošan</w:t>
      </w:r>
      <w:r w:rsidR="00682065" w:rsidRPr="00DB05BC">
        <w:rPr>
          <w:rFonts w:eastAsia="Times New Roman"/>
          <w:bCs/>
          <w:szCs w:val="24"/>
          <w:lang w:eastAsia="lv-LV"/>
        </w:rPr>
        <w:t>u</w:t>
      </w:r>
      <w:r w:rsidR="006F27B9" w:rsidRPr="00DB05BC">
        <w:rPr>
          <w:rFonts w:eastAsia="Times New Roman"/>
          <w:bCs/>
          <w:szCs w:val="24"/>
          <w:lang w:eastAsia="lv-LV"/>
        </w:rPr>
        <w:t>, kā arī plānota atkārtota pelējuma klātbūtnes noteikšana dinamikā</w:t>
      </w:r>
      <w:r w:rsidR="0029442B" w:rsidRPr="00DB05BC">
        <w:rPr>
          <w:rFonts w:eastAsia="Times New Roman"/>
          <w:bCs/>
          <w:szCs w:val="24"/>
          <w:lang w:eastAsia="lv-LV"/>
        </w:rPr>
        <w:t>, tajā skaitā, visa A</w:t>
      </w:r>
      <w:r w:rsidR="00801F90" w:rsidRPr="00DB05BC">
        <w:rPr>
          <w:rFonts w:eastAsia="Times New Roman"/>
          <w:bCs/>
          <w:szCs w:val="24"/>
          <w:lang w:eastAsia="lv-LV"/>
        </w:rPr>
        <w:t>2</w:t>
      </w:r>
      <w:r w:rsidR="0029442B" w:rsidRPr="00DB05BC">
        <w:rPr>
          <w:rFonts w:eastAsia="Times New Roman"/>
          <w:bCs/>
          <w:szCs w:val="24"/>
          <w:lang w:eastAsia="lv-LV"/>
        </w:rPr>
        <w:t xml:space="preserve"> apsekošana un laboratorisku analīžu veikšana pelējuma klātbūtnes vai tā </w:t>
      </w:r>
      <w:proofErr w:type="spellStart"/>
      <w:r w:rsidR="0029442B" w:rsidRPr="00DB05BC">
        <w:rPr>
          <w:rFonts w:eastAsia="Times New Roman"/>
          <w:bCs/>
          <w:szCs w:val="24"/>
          <w:lang w:eastAsia="lv-LV"/>
        </w:rPr>
        <w:t>neesības</w:t>
      </w:r>
      <w:proofErr w:type="spellEnd"/>
      <w:r w:rsidR="0029442B" w:rsidRPr="00DB05BC">
        <w:rPr>
          <w:rFonts w:eastAsia="Times New Roman"/>
          <w:bCs/>
          <w:szCs w:val="24"/>
          <w:lang w:eastAsia="lv-LV"/>
        </w:rPr>
        <w:t xml:space="preserve"> noteikšanai</w:t>
      </w:r>
      <w:r w:rsidR="006F27B9" w:rsidRPr="00DB05BC">
        <w:rPr>
          <w:rFonts w:eastAsia="Times New Roman"/>
          <w:bCs/>
          <w:szCs w:val="24"/>
          <w:lang w:eastAsia="lv-LV"/>
        </w:rPr>
        <w:t>. PSKUS ieskatā</w:t>
      </w:r>
      <w:r w:rsidR="00682065" w:rsidRPr="00DB05BC">
        <w:rPr>
          <w:rFonts w:eastAsia="Times New Roman"/>
          <w:bCs/>
          <w:szCs w:val="24"/>
          <w:lang w:eastAsia="lv-LV"/>
        </w:rPr>
        <w:t xml:space="preserve"> un atbilstoši starptautiskajai praksei</w:t>
      </w:r>
      <w:r w:rsidR="006F27B9" w:rsidRPr="00DB05BC">
        <w:rPr>
          <w:rFonts w:eastAsia="Times New Roman"/>
          <w:bCs/>
          <w:szCs w:val="24"/>
          <w:lang w:eastAsia="lv-LV"/>
        </w:rPr>
        <w:t xml:space="preserve">, </w:t>
      </w:r>
      <w:r w:rsidR="006F27B9" w:rsidRPr="00AC1DE7">
        <w:rPr>
          <w:rFonts w:eastAsia="Times New Roman"/>
          <w:bCs/>
          <w:i/>
          <w:iCs/>
          <w:szCs w:val="24"/>
          <w:lang w:eastAsia="lv-LV"/>
        </w:rPr>
        <w:t>pelējuma klātbūtne ir principiāli nepieļaujama veselības aprūpei plānot</w:t>
      </w:r>
      <w:r w:rsidR="00801F90" w:rsidRPr="00AC1DE7">
        <w:rPr>
          <w:rFonts w:eastAsia="Times New Roman"/>
          <w:bCs/>
          <w:i/>
          <w:iCs/>
          <w:szCs w:val="24"/>
          <w:lang w:eastAsia="lv-LV"/>
        </w:rPr>
        <w:t>aj</w:t>
      </w:r>
      <w:r w:rsidR="006F27B9" w:rsidRPr="00AC1DE7">
        <w:rPr>
          <w:rFonts w:eastAsia="Times New Roman"/>
          <w:bCs/>
          <w:i/>
          <w:iCs/>
          <w:szCs w:val="24"/>
          <w:lang w:eastAsia="lv-LV"/>
        </w:rPr>
        <w:t>ā ēkā, līdz ar to, būtu demontējams ēkas pagrabstāvs, veicama telpu tīrīšana un ozona apstrāde, pagrabstāva atkārtota izbūve</w:t>
      </w:r>
      <w:r w:rsidR="006F27B9" w:rsidRPr="00DB05BC">
        <w:rPr>
          <w:rFonts w:eastAsia="Times New Roman"/>
          <w:bCs/>
          <w:szCs w:val="24"/>
          <w:lang w:eastAsia="lv-LV"/>
        </w:rPr>
        <w:t>.</w:t>
      </w:r>
      <w:r w:rsidR="00976801" w:rsidRPr="00DB05BC">
        <w:rPr>
          <w:rFonts w:eastAsia="Times New Roman"/>
          <w:bCs/>
          <w:szCs w:val="24"/>
          <w:lang w:eastAsia="lv-LV"/>
        </w:rPr>
        <w:t xml:space="preserve"> </w:t>
      </w:r>
      <w:r w:rsidRPr="00DB05BC">
        <w:rPr>
          <w:rFonts w:eastAsia="Times New Roman"/>
          <w:bCs/>
          <w:szCs w:val="24"/>
          <w:lang w:eastAsia="lv-LV"/>
        </w:rPr>
        <w:t>SIA “</w:t>
      </w:r>
      <w:r w:rsidR="009E5361" w:rsidRPr="00DB05BC">
        <w:rPr>
          <w:rFonts w:eastAsia="Times New Roman"/>
          <w:bCs/>
          <w:szCs w:val="24"/>
          <w:lang w:eastAsia="lv-LV"/>
        </w:rPr>
        <w:t>VELVE</w:t>
      </w:r>
      <w:r w:rsidRPr="00DB05BC">
        <w:rPr>
          <w:rFonts w:eastAsia="Times New Roman"/>
          <w:bCs/>
          <w:szCs w:val="24"/>
          <w:lang w:eastAsia="lv-LV"/>
        </w:rPr>
        <w:t xml:space="preserve">” </w:t>
      </w:r>
      <w:r w:rsidR="006F27B9" w:rsidRPr="00DB05BC">
        <w:rPr>
          <w:rFonts w:eastAsia="Times New Roman"/>
          <w:bCs/>
          <w:szCs w:val="24"/>
          <w:lang w:eastAsia="lv-LV"/>
        </w:rPr>
        <w:t>nepiekrīt šādam PSKUS redzējumam</w:t>
      </w:r>
      <w:r w:rsidR="00A40FF3" w:rsidRPr="00DB05BC">
        <w:rPr>
          <w:rFonts w:eastAsia="Times New Roman"/>
          <w:bCs/>
          <w:szCs w:val="24"/>
          <w:lang w:eastAsia="lv-LV"/>
        </w:rPr>
        <w:t xml:space="preserve"> un uzskata, ka demontējams ir tikai identificētā pelējuma </w:t>
      </w:r>
      <w:r w:rsidR="00304586" w:rsidRPr="00DB05BC">
        <w:rPr>
          <w:rFonts w:eastAsia="Times New Roman"/>
          <w:bCs/>
          <w:szCs w:val="24"/>
          <w:lang w:eastAsia="lv-LV"/>
        </w:rPr>
        <w:t xml:space="preserve">būvniecības </w:t>
      </w:r>
      <w:r w:rsidR="00A40FF3" w:rsidRPr="00DB05BC">
        <w:rPr>
          <w:rFonts w:eastAsia="Times New Roman"/>
          <w:bCs/>
          <w:szCs w:val="24"/>
          <w:lang w:eastAsia="lv-LV"/>
        </w:rPr>
        <w:t>apjoms</w:t>
      </w:r>
      <w:r w:rsidR="000F3B31" w:rsidRPr="00DB05BC">
        <w:rPr>
          <w:rFonts w:eastAsia="Times New Roman"/>
          <w:bCs/>
          <w:szCs w:val="24"/>
          <w:lang w:eastAsia="lv-LV"/>
        </w:rPr>
        <w:t xml:space="preserve">, kā arī pelējums ir dezinficējams </w:t>
      </w:r>
      <w:r w:rsidR="00755168" w:rsidRPr="00DB05BC">
        <w:rPr>
          <w:rFonts w:eastAsia="Times New Roman"/>
          <w:bCs/>
          <w:szCs w:val="24"/>
          <w:lang w:eastAsia="lv-LV"/>
        </w:rPr>
        <w:t>un kontrolējams atkārtoti</w:t>
      </w:r>
      <w:r w:rsidR="00A40FF3" w:rsidRPr="00DB05BC">
        <w:rPr>
          <w:rFonts w:eastAsia="Times New Roman"/>
          <w:bCs/>
          <w:szCs w:val="24"/>
          <w:lang w:eastAsia="lv-LV"/>
        </w:rPr>
        <w:t xml:space="preserve">. </w:t>
      </w:r>
    </w:p>
    <w:p w14:paraId="0A5523DC" w14:textId="77777777" w:rsidR="00D82DF4" w:rsidRPr="00DB05BC" w:rsidRDefault="00D82DF4" w:rsidP="00B6304A">
      <w:pPr>
        <w:rPr>
          <w:rFonts w:eastAsia="Times New Roman"/>
          <w:bCs/>
          <w:lang w:eastAsia="lv-LV"/>
        </w:rPr>
      </w:pPr>
    </w:p>
    <w:p w14:paraId="7F4D65B1" w14:textId="69BED1C8" w:rsidR="00A40FF3" w:rsidRPr="00DB05BC" w:rsidRDefault="00A40FF3" w:rsidP="00A40FF3">
      <w:pPr>
        <w:spacing w:before="120" w:after="0" w:line="240" w:lineRule="auto"/>
        <w:rPr>
          <w:rFonts w:eastAsia="Times New Roman"/>
          <w:b/>
          <w:szCs w:val="24"/>
          <w:lang w:eastAsia="lv-LV"/>
        </w:rPr>
      </w:pPr>
      <w:r w:rsidRPr="00DB05BC">
        <w:rPr>
          <w:rFonts w:eastAsia="Times New Roman"/>
          <w:b/>
          <w:szCs w:val="24"/>
          <w:lang w:eastAsia="lv-LV"/>
        </w:rPr>
        <w:t>IV. ERAF projekta finansējuma izlietojums ES fondu 2014.</w:t>
      </w:r>
      <w:r w:rsidR="00801F90" w:rsidRPr="00DB05BC">
        <w:rPr>
          <w:rFonts w:eastAsia="Times New Roman"/>
          <w:b/>
          <w:szCs w:val="24"/>
          <w:lang w:eastAsia="lv-LV"/>
        </w:rPr>
        <w:t xml:space="preserve"> </w:t>
      </w:r>
      <w:r w:rsidRPr="00DB05BC">
        <w:rPr>
          <w:rFonts w:eastAsia="Times New Roman"/>
          <w:b/>
          <w:szCs w:val="24"/>
          <w:lang w:eastAsia="lv-LV"/>
        </w:rPr>
        <w:t>-</w:t>
      </w:r>
      <w:r w:rsidR="00801F90" w:rsidRPr="00DB05BC">
        <w:rPr>
          <w:rFonts w:eastAsia="Times New Roman"/>
          <w:b/>
          <w:szCs w:val="24"/>
          <w:lang w:eastAsia="lv-LV"/>
        </w:rPr>
        <w:t xml:space="preserve"> </w:t>
      </w:r>
      <w:r w:rsidRPr="00DB05BC">
        <w:rPr>
          <w:rFonts w:eastAsia="Times New Roman"/>
          <w:b/>
          <w:szCs w:val="24"/>
          <w:lang w:eastAsia="lv-LV"/>
        </w:rPr>
        <w:t xml:space="preserve">2020. gada plānošanas perioda ietvarā un </w:t>
      </w:r>
      <w:r w:rsidR="004357DD" w:rsidRPr="00DB05BC">
        <w:rPr>
          <w:rFonts w:eastAsia="Times New Roman"/>
          <w:b/>
          <w:szCs w:val="24"/>
          <w:lang w:eastAsia="lv-LV"/>
        </w:rPr>
        <w:t>būvniecības līguma tālākās īstenošanas scenāriji</w:t>
      </w:r>
    </w:p>
    <w:p w14:paraId="57432F09" w14:textId="14DC3147" w:rsidR="00691272" w:rsidRPr="00DB05BC" w:rsidRDefault="00A40FF3" w:rsidP="00691272">
      <w:pPr>
        <w:pStyle w:val="ListParagraph"/>
        <w:numPr>
          <w:ilvl w:val="0"/>
          <w:numId w:val="3"/>
        </w:numPr>
        <w:spacing w:before="120" w:after="0" w:line="240" w:lineRule="auto"/>
        <w:contextualSpacing w:val="0"/>
        <w:rPr>
          <w:rFonts w:eastAsia="Times New Roman"/>
          <w:bCs/>
          <w:szCs w:val="24"/>
          <w:lang w:eastAsia="lv-LV"/>
        </w:rPr>
      </w:pPr>
      <w:r w:rsidRPr="00DB05BC">
        <w:rPr>
          <w:rFonts w:eastAsia="Times New Roman"/>
          <w:bCs/>
          <w:szCs w:val="24"/>
          <w:lang w:eastAsia="lv-LV"/>
        </w:rPr>
        <w:t xml:space="preserve">Uz 2023. gada 31. decembri PSKUS ir izmantojusi </w:t>
      </w:r>
      <w:r w:rsidR="00BC68BD" w:rsidRPr="00DB05BC">
        <w:rPr>
          <w:rFonts w:eastAsia="Times New Roman"/>
          <w:bCs/>
          <w:szCs w:val="24"/>
          <w:lang w:eastAsia="lv-LV"/>
        </w:rPr>
        <w:t>8</w:t>
      </w:r>
      <w:r w:rsidR="008B410A" w:rsidRPr="00DB05BC">
        <w:rPr>
          <w:rFonts w:eastAsia="Times New Roman"/>
          <w:bCs/>
          <w:szCs w:val="24"/>
          <w:lang w:eastAsia="lv-LV"/>
        </w:rPr>
        <w:t>8 846 281,82</w:t>
      </w:r>
      <w:r w:rsidR="009D4EC4" w:rsidRPr="00DB05BC">
        <w:rPr>
          <w:rStyle w:val="FootnoteReference"/>
          <w:rFonts w:eastAsia="Times New Roman"/>
          <w:bCs/>
          <w:szCs w:val="24"/>
          <w:lang w:eastAsia="lv-LV"/>
        </w:rPr>
        <w:footnoteReference w:id="5"/>
      </w:r>
      <w:r w:rsidRPr="00DB05BC">
        <w:rPr>
          <w:rFonts w:eastAsia="Times New Roman"/>
          <w:bCs/>
          <w:szCs w:val="24"/>
          <w:lang w:eastAsia="lv-LV"/>
        </w:rPr>
        <w:t xml:space="preserve"> </w:t>
      </w:r>
      <w:r w:rsidRPr="00DB05BC">
        <w:rPr>
          <w:rFonts w:eastAsia="Times New Roman"/>
          <w:bCs/>
          <w:i/>
          <w:iCs/>
          <w:szCs w:val="24"/>
          <w:lang w:eastAsia="lv-LV"/>
        </w:rPr>
        <w:t>euro</w:t>
      </w:r>
      <w:r w:rsidR="00C2061D" w:rsidRPr="00DB05BC">
        <w:rPr>
          <w:rFonts w:eastAsia="Times New Roman"/>
          <w:bCs/>
          <w:i/>
          <w:iCs/>
          <w:szCs w:val="24"/>
          <w:lang w:eastAsia="lv-LV"/>
        </w:rPr>
        <w:t xml:space="preserve"> </w:t>
      </w:r>
      <w:r w:rsidR="00C2061D" w:rsidRPr="00DB05BC">
        <w:rPr>
          <w:rFonts w:eastAsia="Times New Roman"/>
          <w:bCs/>
          <w:szCs w:val="24"/>
          <w:lang w:eastAsia="lv-LV"/>
        </w:rPr>
        <w:t>(ar PVN</w:t>
      </w:r>
      <w:r w:rsidR="00C2061D" w:rsidRPr="00DB05BC">
        <w:rPr>
          <w:rFonts w:eastAsia="Times New Roman"/>
          <w:bCs/>
          <w:i/>
          <w:iCs/>
          <w:szCs w:val="24"/>
          <w:lang w:eastAsia="lv-LV"/>
        </w:rPr>
        <w:t>)</w:t>
      </w:r>
      <w:r w:rsidRPr="00DB05BC">
        <w:rPr>
          <w:rFonts w:eastAsia="Times New Roman"/>
          <w:bCs/>
          <w:szCs w:val="24"/>
          <w:lang w:eastAsia="lv-LV"/>
        </w:rPr>
        <w:t xml:space="preserve">, tajā skaitā, ERAF līdzfinansējumu – </w:t>
      </w:r>
      <w:r w:rsidR="00A810CD" w:rsidRPr="00DB05BC">
        <w:rPr>
          <w:rFonts w:eastAsia="Times New Roman"/>
          <w:bCs/>
          <w:szCs w:val="24"/>
          <w:lang w:eastAsia="lv-LV"/>
        </w:rPr>
        <w:t>53</w:t>
      </w:r>
      <w:r w:rsidR="008B410A" w:rsidRPr="00DB05BC">
        <w:rPr>
          <w:rFonts w:eastAsia="Times New Roman"/>
          <w:bCs/>
          <w:szCs w:val="24"/>
          <w:lang w:eastAsia="lv-LV"/>
        </w:rPr>
        <w:t> 458 814,62</w:t>
      </w:r>
      <w:r w:rsidRPr="00DB05BC">
        <w:rPr>
          <w:rFonts w:eastAsia="Times New Roman"/>
          <w:bCs/>
          <w:szCs w:val="24"/>
          <w:lang w:eastAsia="lv-LV"/>
        </w:rPr>
        <w:t xml:space="preserve"> </w:t>
      </w:r>
      <w:r w:rsidRPr="00DB05BC">
        <w:rPr>
          <w:rFonts w:eastAsia="Times New Roman"/>
          <w:bCs/>
          <w:i/>
          <w:iCs/>
          <w:szCs w:val="24"/>
          <w:lang w:eastAsia="lv-LV"/>
        </w:rPr>
        <w:t>euro</w:t>
      </w:r>
      <w:r w:rsidRPr="00DB05BC">
        <w:rPr>
          <w:rFonts w:eastAsia="Times New Roman"/>
          <w:bCs/>
          <w:szCs w:val="24"/>
          <w:lang w:eastAsia="lv-LV"/>
        </w:rPr>
        <w:t>, valsts budžeta</w:t>
      </w:r>
      <w:r w:rsidR="00801F90" w:rsidRPr="00DB05BC">
        <w:rPr>
          <w:rFonts w:eastAsia="Times New Roman"/>
          <w:bCs/>
          <w:szCs w:val="24"/>
          <w:lang w:eastAsia="lv-LV"/>
        </w:rPr>
        <w:t xml:space="preserve"> (turpmāk – VB)</w:t>
      </w:r>
      <w:r w:rsidRPr="00DB05BC">
        <w:rPr>
          <w:rFonts w:eastAsia="Times New Roman"/>
          <w:bCs/>
          <w:szCs w:val="24"/>
          <w:lang w:eastAsia="lv-LV"/>
        </w:rPr>
        <w:t xml:space="preserve"> līdzfinansējumu – </w:t>
      </w:r>
      <w:r w:rsidR="008B410A" w:rsidRPr="00DB05BC">
        <w:rPr>
          <w:rFonts w:eastAsia="Times New Roman"/>
          <w:bCs/>
          <w:szCs w:val="24"/>
          <w:lang w:eastAsia="lv-LV"/>
        </w:rPr>
        <w:t>32 489 518,94</w:t>
      </w:r>
      <w:r w:rsidR="00A810CD" w:rsidRPr="00DB05BC">
        <w:rPr>
          <w:rFonts w:eastAsia="Times New Roman"/>
          <w:bCs/>
          <w:szCs w:val="24"/>
          <w:lang w:eastAsia="lv-LV"/>
        </w:rPr>
        <w:t xml:space="preserve"> </w:t>
      </w:r>
      <w:r w:rsidR="00A810CD" w:rsidRPr="00DB05BC">
        <w:rPr>
          <w:rFonts w:eastAsia="Times New Roman"/>
          <w:bCs/>
          <w:i/>
          <w:iCs/>
          <w:szCs w:val="24"/>
          <w:lang w:eastAsia="lv-LV"/>
        </w:rPr>
        <w:t>euro</w:t>
      </w:r>
      <w:r w:rsidRPr="00DB05BC">
        <w:rPr>
          <w:rFonts w:eastAsia="Times New Roman"/>
          <w:bCs/>
          <w:szCs w:val="24"/>
          <w:lang w:eastAsia="lv-LV"/>
        </w:rPr>
        <w:t xml:space="preserve">, PSKUS finansējumu – </w:t>
      </w:r>
      <w:r w:rsidR="008D4D57" w:rsidRPr="00DB05BC">
        <w:rPr>
          <w:rFonts w:eastAsia="Times New Roman"/>
          <w:bCs/>
          <w:szCs w:val="24"/>
          <w:lang w:eastAsia="lv-LV"/>
        </w:rPr>
        <w:t>2 827</w:t>
      </w:r>
      <w:r w:rsidR="008B410A" w:rsidRPr="00DB05BC">
        <w:rPr>
          <w:rFonts w:eastAsia="Times New Roman"/>
          <w:bCs/>
          <w:szCs w:val="24"/>
          <w:lang w:eastAsia="lv-LV"/>
        </w:rPr>
        <w:t> 948,27</w:t>
      </w:r>
      <w:r w:rsidR="00A810CD" w:rsidRPr="00DB05BC">
        <w:rPr>
          <w:rFonts w:eastAsia="Times New Roman"/>
          <w:bCs/>
          <w:szCs w:val="24"/>
          <w:lang w:eastAsia="lv-LV"/>
        </w:rPr>
        <w:t xml:space="preserve"> </w:t>
      </w:r>
      <w:r w:rsidR="00A810CD" w:rsidRPr="00DB05BC">
        <w:rPr>
          <w:rFonts w:eastAsia="Times New Roman"/>
          <w:bCs/>
          <w:i/>
          <w:iCs/>
          <w:szCs w:val="24"/>
          <w:lang w:eastAsia="lv-LV"/>
        </w:rPr>
        <w:t>euro</w:t>
      </w:r>
      <w:r w:rsidRPr="00DB05BC">
        <w:rPr>
          <w:rFonts w:eastAsia="Times New Roman"/>
          <w:bCs/>
          <w:szCs w:val="24"/>
          <w:lang w:eastAsia="lv-LV"/>
        </w:rPr>
        <w:t xml:space="preserve">. Neizmantotais ERAF finansējuma apjoms – </w:t>
      </w:r>
      <w:r w:rsidR="008B410A" w:rsidRPr="00DB05BC">
        <w:rPr>
          <w:rFonts w:eastAsia="Times New Roman"/>
          <w:bCs/>
          <w:szCs w:val="24"/>
          <w:lang w:eastAsia="lv-LV"/>
        </w:rPr>
        <w:t>26 118 023,42</w:t>
      </w:r>
      <w:r w:rsidRPr="00DB05BC">
        <w:rPr>
          <w:rFonts w:eastAsia="Times New Roman"/>
          <w:bCs/>
          <w:szCs w:val="24"/>
          <w:lang w:eastAsia="lv-LV"/>
        </w:rPr>
        <w:t xml:space="preserve"> </w:t>
      </w:r>
      <w:r w:rsidRPr="00DB05BC">
        <w:rPr>
          <w:rFonts w:eastAsia="Times New Roman"/>
          <w:bCs/>
          <w:i/>
          <w:iCs/>
          <w:szCs w:val="24"/>
          <w:lang w:eastAsia="lv-LV"/>
        </w:rPr>
        <w:t>euro,</w:t>
      </w:r>
      <w:r w:rsidRPr="00DB05BC">
        <w:rPr>
          <w:rFonts w:eastAsia="Times New Roman"/>
          <w:bCs/>
          <w:szCs w:val="24"/>
          <w:lang w:eastAsia="lv-LV"/>
        </w:rPr>
        <w:t xml:space="preserve"> neizmantotais </w:t>
      </w:r>
      <w:r w:rsidR="00801F90" w:rsidRPr="00DB05BC">
        <w:rPr>
          <w:rFonts w:eastAsia="Times New Roman"/>
          <w:bCs/>
          <w:szCs w:val="24"/>
          <w:lang w:eastAsia="lv-LV"/>
        </w:rPr>
        <w:t>VB</w:t>
      </w:r>
      <w:r w:rsidRPr="00DB05BC">
        <w:rPr>
          <w:rFonts w:eastAsia="Times New Roman"/>
          <w:bCs/>
          <w:szCs w:val="24"/>
          <w:lang w:eastAsia="lv-LV"/>
        </w:rPr>
        <w:t xml:space="preserve"> finansējums –</w:t>
      </w:r>
      <w:r w:rsidRPr="00DB05BC">
        <w:rPr>
          <w:rFonts w:eastAsia="Times New Roman"/>
          <w:bCs/>
          <w:i/>
          <w:iCs/>
          <w:szCs w:val="24"/>
          <w:lang w:eastAsia="lv-LV"/>
        </w:rPr>
        <w:t xml:space="preserve"> </w:t>
      </w:r>
      <w:r w:rsidR="008B410A" w:rsidRPr="00DB05BC">
        <w:rPr>
          <w:rFonts w:eastAsia="Times New Roman"/>
          <w:bCs/>
          <w:szCs w:val="24"/>
          <w:lang w:eastAsia="lv-LV"/>
        </w:rPr>
        <w:t xml:space="preserve">19 105 363,12 </w:t>
      </w:r>
      <w:r w:rsidR="008B410A" w:rsidRPr="00DB05BC">
        <w:rPr>
          <w:rFonts w:eastAsia="Times New Roman"/>
          <w:bCs/>
          <w:i/>
          <w:iCs/>
          <w:szCs w:val="24"/>
          <w:lang w:eastAsia="lv-LV"/>
        </w:rPr>
        <w:t>euro</w:t>
      </w:r>
      <w:r w:rsidR="0004025D" w:rsidRPr="00DB05BC">
        <w:rPr>
          <w:rFonts w:eastAsia="Times New Roman"/>
          <w:bCs/>
          <w:i/>
          <w:iCs/>
          <w:szCs w:val="24"/>
          <w:lang w:eastAsia="lv-LV"/>
        </w:rPr>
        <w:t xml:space="preserve"> </w:t>
      </w:r>
      <w:r w:rsidR="0004025D" w:rsidRPr="00DB05BC">
        <w:rPr>
          <w:rFonts w:eastAsia="Times New Roman"/>
          <w:bCs/>
          <w:szCs w:val="24"/>
          <w:lang w:eastAsia="lv-LV"/>
        </w:rPr>
        <w:t>(skatīt 1.attēlu).</w:t>
      </w:r>
    </w:p>
    <w:tbl>
      <w:tblPr>
        <w:tblpPr w:leftFromText="180" w:rightFromText="180" w:vertAnchor="text" w:horzAnchor="margin" w:tblpXSpec="center" w:tblpY="329"/>
        <w:tblW w:w="10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
        <w:gridCol w:w="5530"/>
        <w:gridCol w:w="1558"/>
        <w:gridCol w:w="2861"/>
      </w:tblGrid>
      <w:tr w:rsidR="0088080A" w:rsidRPr="00DB05BC" w14:paraId="162539BE" w14:textId="77777777" w:rsidTr="00365D55">
        <w:tc>
          <w:tcPr>
            <w:tcW w:w="391" w:type="dxa"/>
            <w:shd w:val="clear" w:color="auto" w:fill="auto"/>
          </w:tcPr>
          <w:p w14:paraId="4770504C" w14:textId="77777777" w:rsidR="00691272" w:rsidRPr="00DB05BC" w:rsidRDefault="00691272" w:rsidP="00365D55">
            <w:pPr>
              <w:pStyle w:val="ListParagraph"/>
              <w:spacing w:after="0" w:line="240" w:lineRule="auto"/>
              <w:ind w:left="0"/>
              <w:contextualSpacing w:val="0"/>
              <w:rPr>
                <w:rFonts w:eastAsia="Times New Roman"/>
                <w:bCs/>
                <w:sz w:val="20"/>
                <w:szCs w:val="20"/>
                <w:lang w:eastAsia="lv-LV"/>
              </w:rPr>
            </w:pPr>
          </w:p>
        </w:tc>
        <w:tc>
          <w:tcPr>
            <w:tcW w:w="5530" w:type="dxa"/>
            <w:shd w:val="clear" w:color="auto" w:fill="auto"/>
          </w:tcPr>
          <w:p w14:paraId="3AC56042" w14:textId="77777777" w:rsidR="00691272" w:rsidRPr="00DB05BC" w:rsidRDefault="00691272" w:rsidP="00365D55">
            <w:pPr>
              <w:pStyle w:val="ListParagraph"/>
              <w:spacing w:after="0" w:line="240" w:lineRule="auto"/>
              <w:ind w:left="0"/>
              <w:contextualSpacing w:val="0"/>
              <w:rPr>
                <w:rFonts w:eastAsia="Times New Roman"/>
                <w:bCs/>
                <w:sz w:val="20"/>
                <w:szCs w:val="20"/>
                <w:lang w:eastAsia="lv-LV"/>
              </w:rPr>
            </w:pPr>
            <w:r w:rsidRPr="00DB05BC">
              <w:rPr>
                <w:rFonts w:eastAsia="Times New Roman"/>
                <w:bCs/>
                <w:sz w:val="20"/>
                <w:szCs w:val="20"/>
                <w:lang w:eastAsia="lv-LV"/>
              </w:rPr>
              <w:t>Būtiskie notikumi</w:t>
            </w:r>
          </w:p>
        </w:tc>
        <w:tc>
          <w:tcPr>
            <w:tcW w:w="1558" w:type="dxa"/>
            <w:shd w:val="clear" w:color="auto" w:fill="auto"/>
          </w:tcPr>
          <w:p w14:paraId="410A85FD" w14:textId="77777777" w:rsidR="00691272" w:rsidRPr="00DB05BC" w:rsidRDefault="00691272" w:rsidP="00365D55">
            <w:pPr>
              <w:pStyle w:val="ListParagraph"/>
              <w:spacing w:after="0" w:line="240" w:lineRule="auto"/>
              <w:ind w:left="0"/>
              <w:contextualSpacing w:val="0"/>
              <w:rPr>
                <w:rFonts w:eastAsia="Times New Roman"/>
                <w:bCs/>
                <w:sz w:val="20"/>
                <w:szCs w:val="20"/>
                <w:lang w:eastAsia="lv-LV"/>
              </w:rPr>
            </w:pPr>
            <w:r w:rsidRPr="00DB05BC">
              <w:rPr>
                <w:rFonts w:eastAsia="Times New Roman"/>
                <w:bCs/>
                <w:sz w:val="20"/>
                <w:szCs w:val="20"/>
                <w:lang w:eastAsia="lv-LV"/>
              </w:rPr>
              <w:t xml:space="preserve">Summa, </w:t>
            </w:r>
            <w:r w:rsidRPr="00DB05BC">
              <w:rPr>
                <w:rFonts w:eastAsia="Times New Roman"/>
                <w:bCs/>
                <w:i/>
                <w:iCs/>
                <w:sz w:val="20"/>
                <w:szCs w:val="20"/>
                <w:lang w:eastAsia="lv-LV"/>
              </w:rPr>
              <w:t>euro</w:t>
            </w:r>
          </w:p>
        </w:tc>
        <w:tc>
          <w:tcPr>
            <w:tcW w:w="2861" w:type="dxa"/>
            <w:shd w:val="clear" w:color="auto" w:fill="auto"/>
          </w:tcPr>
          <w:p w14:paraId="4BC315B9" w14:textId="5E5B1A4D" w:rsidR="00691272" w:rsidRPr="00DB05BC" w:rsidRDefault="00801F90" w:rsidP="00365D55">
            <w:pPr>
              <w:pStyle w:val="ListParagraph"/>
              <w:spacing w:after="0" w:line="240" w:lineRule="auto"/>
              <w:ind w:left="0"/>
              <w:contextualSpacing w:val="0"/>
              <w:rPr>
                <w:rFonts w:eastAsia="Times New Roman"/>
                <w:bCs/>
                <w:sz w:val="20"/>
                <w:szCs w:val="20"/>
                <w:lang w:eastAsia="lv-LV"/>
              </w:rPr>
            </w:pPr>
            <w:r w:rsidRPr="00DB05BC">
              <w:rPr>
                <w:rFonts w:eastAsia="Times New Roman"/>
                <w:bCs/>
                <w:sz w:val="20"/>
                <w:szCs w:val="20"/>
                <w:lang w:eastAsia="lv-LV"/>
              </w:rPr>
              <w:t>Finansējuma avots un k</w:t>
            </w:r>
            <w:r w:rsidR="00691272" w:rsidRPr="00DB05BC">
              <w:rPr>
                <w:rFonts w:eastAsia="Times New Roman"/>
                <w:bCs/>
                <w:sz w:val="20"/>
                <w:szCs w:val="20"/>
                <w:lang w:eastAsia="lv-LV"/>
              </w:rPr>
              <w:t>omentāri</w:t>
            </w:r>
          </w:p>
        </w:tc>
      </w:tr>
      <w:tr w:rsidR="0088080A" w:rsidRPr="00DB05BC" w14:paraId="1A89D102" w14:textId="77777777" w:rsidTr="00365D55">
        <w:tc>
          <w:tcPr>
            <w:tcW w:w="391" w:type="dxa"/>
            <w:shd w:val="clear" w:color="auto" w:fill="auto"/>
          </w:tcPr>
          <w:p w14:paraId="2D24F834" w14:textId="77777777" w:rsidR="00691272" w:rsidRPr="00DB05BC" w:rsidRDefault="00691272" w:rsidP="00365D55">
            <w:pPr>
              <w:pStyle w:val="ListParagraph"/>
              <w:spacing w:after="0" w:line="240" w:lineRule="auto"/>
              <w:ind w:left="0"/>
              <w:contextualSpacing w:val="0"/>
              <w:rPr>
                <w:rFonts w:eastAsia="Times New Roman"/>
                <w:bCs/>
                <w:sz w:val="20"/>
                <w:szCs w:val="20"/>
                <w:lang w:eastAsia="lv-LV"/>
              </w:rPr>
            </w:pPr>
            <w:r w:rsidRPr="00DB05BC">
              <w:rPr>
                <w:rFonts w:eastAsia="Times New Roman"/>
                <w:bCs/>
                <w:sz w:val="20"/>
                <w:szCs w:val="20"/>
                <w:lang w:eastAsia="lv-LV"/>
              </w:rPr>
              <w:t>1.</w:t>
            </w:r>
          </w:p>
        </w:tc>
        <w:tc>
          <w:tcPr>
            <w:tcW w:w="5530" w:type="dxa"/>
            <w:shd w:val="clear" w:color="auto" w:fill="auto"/>
          </w:tcPr>
          <w:p w14:paraId="7E52B5FC" w14:textId="0A8D7031" w:rsidR="00691272" w:rsidRPr="00DB05BC" w:rsidRDefault="00691272" w:rsidP="00365D55">
            <w:pPr>
              <w:pStyle w:val="ListParagraph"/>
              <w:spacing w:after="0" w:line="240" w:lineRule="auto"/>
              <w:ind w:left="0"/>
              <w:contextualSpacing w:val="0"/>
              <w:rPr>
                <w:rFonts w:eastAsia="Times New Roman"/>
                <w:bCs/>
                <w:sz w:val="20"/>
                <w:szCs w:val="20"/>
                <w:lang w:eastAsia="lv-LV"/>
              </w:rPr>
            </w:pPr>
            <w:r w:rsidRPr="00DB05BC">
              <w:rPr>
                <w:rFonts w:eastAsia="Times New Roman"/>
                <w:bCs/>
                <w:sz w:val="20"/>
                <w:szCs w:val="20"/>
                <w:lang w:eastAsia="lv-LV"/>
              </w:rPr>
              <w:t>A</w:t>
            </w:r>
            <w:r w:rsidR="00AC1DE7">
              <w:rPr>
                <w:rFonts w:eastAsia="Times New Roman"/>
                <w:bCs/>
                <w:sz w:val="20"/>
                <w:szCs w:val="20"/>
                <w:lang w:eastAsia="lv-LV"/>
              </w:rPr>
              <w:t>2</w:t>
            </w:r>
            <w:r w:rsidRPr="00DB05BC">
              <w:rPr>
                <w:rFonts w:eastAsia="Times New Roman"/>
                <w:bCs/>
                <w:sz w:val="20"/>
                <w:szCs w:val="20"/>
                <w:lang w:eastAsia="lv-LV"/>
              </w:rPr>
              <w:t xml:space="preserve"> projekta finansējums (ar projekta līguma grozījumiem Nr.1)</w:t>
            </w:r>
          </w:p>
        </w:tc>
        <w:tc>
          <w:tcPr>
            <w:tcW w:w="1558" w:type="dxa"/>
            <w:shd w:val="clear" w:color="auto" w:fill="auto"/>
          </w:tcPr>
          <w:p w14:paraId="461C6F3F" w14:textId="77777777" w:rsidR="00691272" w:rsidRPr="00DB05BC" w:rsidRDefault="00691272" w:rsidP="00365D55">
            <w:pPr>
              <w:pStyle w:val="ListParagraph"/>
              <w:spacing w:after="0" w:line="240" w:lineRule="auto"/>
              <w:ind w:left="0"/>
              <w:contextualSpacing w:val="0"/>
              <w:rPr>
                <w:rFonts w:eastAsia="Times New Roman"/>
                <w:bCs/>
                <w:sz w:val="20"/>
                <w:szCs w:val="20"/>
                <w:lang w:eastAsia="lv-LV"/>
              </w:rPr>
            </w:pPr>
            <w:r w:rsidRPr="00DB05BC">
              <w:rPr>
                <w:rFonts w:eastAsia="Times New Roman"/>
                <w:bCs/>
                <w:sz w:val="20"/>
                <w:szCs w:val="20"/>
                <w:lang w:eastAsia="lv-LV"/>
              </w:rPr>
              <w:t>140 447 122,00</w:t>
            </w:r>
          </w:p>
        </w:tc>
        <w:tc>
          <w:tcPr>
            <w:tcW w:w="2861" w:type="dxa"/>
            <w:shd w:val="clear" w:color="auto" w:fill="auto"/>
          </w:tcPr>
          <w:p w14:paraId="4BE4908A" w14:textId="5310F497" w:rsidR="0088080A" w:rsidRPr="00DB05BC" w:rsidRDefault="0088080A" w:rsidP="00365D55">
            <w:pPr>
              <w:pStyle w:val="ListParagraph"/>
              <w:spacing w:after="0" w:line="240" w:lineRule="auto"/>
              <w:ind w:left="0"/>
              <w:contextualSpacing w:val="0"/>
              <w:rPr>
                <w:rFonts w:eastAsia="Times New Roman"/>
                <w:bCs/>
                <w:sz w:val="20"/>
                <w:szCs w:val="20"/>
                <w:lang w:eastAsia="lv-LV"/>
              </w:rPr>
            </w:pPr>
            <w:r w:rsidRPr="00DB05BC">
              <w:rPr>
                <w:rFonts w:eastAsia="Times New Roman"/>
                <w:bCs/>
                <w:sz w:val="20"/>
                <w:szCs w:val="20"/>
                <w:lang w:eastAsia="lv-LV"/>
              </w:rPr>
              <w:t xml:space="preserve">ERAF, </w:t>
            </w:r>
            <w:r w:rsidR="00801F90" w:rsidRPr="00DB05BC">
              <w:rPr>
                <w:rFonts w:eastAsia="Times New Roman"/>
                <w:bCs/>
                <w:sz w:val="20"/>
                <w:szCs w:val="20"/>
                <w:lang w:eastAsia="lv-LV"/>
              </w:rPr>
              <w:t>VB</w:t>
            </w:r>
            <w:r w:rsidRPr="00DB05BC">
              <w:rPr>
                <w:rFonts w:eastAsia="Times New Roman"/>
                <w:bCs/>
                <w:sz w:val="20"/>
                <w:szCs w:val="20"/>
                <w:lang w:eastAsia="lv-LV"/>
              </w:rPr>
              <w:t xml:space="preserve"> un PSKUS finansējums. </w:t>
            </w:r>
          </w:p>
        </w:tc>
      </w:tr>
      <w:tr w:rsidR="0088080A" w:rsidRPr="00DB05BC" w14:paraId="60AB7439" w14:textId="77777777" w:rsidTr="00365D55">
        <w:tc>
          <w:tcPr>
            <w:tcW w:w="391" w:type="dxa"/>
            <w:shd w:val="clear" w:color="auto" w:fill="auto"/>
          </w:tcPr>
          <w:p w14:paraId="3423E928" w14:textId="77777777" w:rsidR="0088080A" w:rsidRPr="00DB05BC" w:rsidRDefault="0088080A" w:rsidP="00365D55">
            <w:pPr>
              <w:pStyle w:val="ListParagraph"/>
              <w:spacing w:after="0" w:line="240" w:lineRule="auto"/>
              <w:ind w:left="0"/>
              <w:contextualSpacing w:val="0"/>
              <w:rPr>
                <w:rFonts w:eastAsia="Times New Roman"/>
                <w:bCs/>
                <w:sz w:val="20"/>
                <w:szCs w:val="20"/>
                <w:lang w:eastAsia="lv-LV"/>
              </w:rPr>
            </w:pPr>
            <w:r w:rsidRPr="00DB05BC">
              <w:rPr>
                <w:rFonts w:eastAsia="Times New Roman"/>
                <w:bCs/>
                <w:sz w:val="20"/>
                <w:szCs w:val="20"/>
                <w:lang w:eastAsia="lv-LV"/>
              </w:rPr>
              <w:t>2.</w:t>
            </w:r>
          </w:p>
        </w:tc>
        <w:tc>
          <w:tcPr>
            <w:tcW w:w="5530" w:type="dxa"/>
            <w:shd w:val="clear" w:color="auto" w:fill="auto"/>
          </w:tcPr>
          <w:p w14:paraId="60B47C8B" w14:textId="36B64BF9" w:rsidR="0088080A" w:rsidRPr="00DB05BC" w:rsidRDefault="0088080A" w:rsidP="00365D55">
            <w:pPr>
              <w:pStyle w:val="ListParagraph"/>
              <w:spacing w:after="0" w:line="240" w:lineRule="auto"/>
              <w:ind w:left="0"/>
              <w:contextualSpacing w:val="0"/>
              <w:rPr>
                <w:rFonts w:eastAsia="Times New Roman"/>
                <w:bCs/>
                <w:sz w:val="20"/>
                <w:szCs w:val="20"/>
                <w:lang w:eastAsia="lv-LV"/>
              </w:rPr>
            </w:pPr>
            <w:r w:rsidRPr="00DB05BC">
              <w:rPr>
                <w:rFonts w:eastAsia="Times New Roman"/>
                <w:bCs/>
                <w:sz w:val="20"/>
                <w:szCs w:val="20"/>
                <w:lang w:eastAsia="lv-LV"/>
              </w:rPr>
              <w:t>A</w:t>
            </w:r>
            <w:r w:rsidR="00AC1DE7">
              <w:rPr>
                <w:rFonts w:eastAsia="Times New Roman"/>
                <w:bCs/>
                <w:sz w:val="20"/>
                <w:szCs w:val="20"/>
                <w:lang w:eastAsia="lv-LV"/>
              </w:rPr>
              <w:t>2</w:t>
            </w:r>
            <w:r w:rsidRPr="00DB05BC">
              <w:rPr>
                <w:rFonts w:eastAsia="Times New Roman"/>
                <w:bCs/>
                <w:sz w:val="20"/>
                <w:szCs w:val="20"/>
                <w:lang w:eastAsia="lv-LV"/>
              </w:rPr>
              <w:t xml:space="preserve"> projekta finansējums (ar projekta līguma grozījumiem Nr.4), samazinot projekta kopsummu par 4 825 552,90 </w:t>
            </w:r>
            <w:r w:rsidRPr="00DB05BC">
              <w:rPr>
                <w:rFonts w:eastAsia="Times New Roman"/>
                <w:bCs/>
                <w:i/>
                <w:iCs/>
                <w:sz w:val="20"/>
                <w:szCs w:val="20"/>
                <w:lang w:eastAsia="lv-LV"/>
              </w:rPr>
              <w:t>euro</w:t>
            </w:r>
          </w:p>
        </w:tc>
        <w:tc>
          <w:tcPr>
            <w:tcW w:w="1558" w:type="dxa"/>
            <w:shd w:val="clear" w:color="auto" w:fill="auto"/>
          </w:tcPr>
          <w:p w14:paraId="071AD89C" w14:textId="1DF7C88B" w:rsidR="0088080A" w:rsidRPr="00DB05BC" w:rsidRDefault="0088080A" w:rsidP="00365D55">
            <w:pPr>
              <w:pStyle w:val="ListParagraph"/>
              <w:spacing w:after="0" w:line="240" w:lineRule="auto"/>
              <w:ind w:left="0"/>
              <w:contextualSpacing w:val="0"/>
              <w:rPr>
                <w:rFonts w:eastAsia="Times New Roman"/>
                <w:bCs/>
                <w:sz w:val="20"/>
                <w:szCs w:val="20"/>
                <w:lang w:eastAsia="lv-LV"/>
              </w:rPr>
            </w:pPr>
            <w:r w:rsidRPr="00DB05BC">
              <w:rPr>
                <w:rFonts w:eastAsia="Times New Roman"/>
                <w:bCs/>
                <w:sz w:val="20"/>
                <w:szCs w:val="20"/>
                <w:lang w:eastAsia="lv-LV"/>
              </w:rPr>
              <w:t>135 621 </w:t>
            </w:r>
            <w:r w:rsidR="002851F5" w:rsidRPr="00DB05BC">
              <w:rPr>
                <w:rFonts w:eastAsia="Times New Roman"/>
                <w:bCs/>
                <w:sz w:val="20"/>
                <w:szCs w:val="20"/>
                <w:lang w:eastAsia="lv-LV"/>
              </w:rPr>
              <w:t>56</w:t>
            </w:r>
            <w:r w:rsidR="002851F5">
              <w:rPr>
                <w:rFonts w:eastAsia="Times New Roman"/>
                <w:bCs/>
                <w:sz w:val="20"/>
                <w:szCs w:val="20"/>
                <w:lang w:eastAsia="lv-LV"/>
              </w:rPr>
              <w:t>9</w:t>
            </w:r>
            <w:r w:rsidRPr="00DB05BC">
              <w:rPr>
                <w:rFonts w:eastAsia="Times New Roman"/>
                <w:bCs/>
                <w:sz w:val="20"/>
                <w:szCs w:val="20"/>
                <w:lang w:eastAsia="lv-LV"/>
              </w:rPr>
              <w:t>,10</w:t>
            </w:r>
          </w:p>
        </w:tc>
        <w:tc>
          <w:tcPr>
            <w:tcW w:w="2861" w:type="dxa"/>
            <w:shd w:val="clear" w:color="auto" w:fill="auto"/>
          </w:tcPr>
          <w:p w14:paraId="2BF492AB" w14:textId="05E4C9F5" w:rsidR="0088080A" w:rsidRPr="00DB05BC" w:rsidRDefault="0088080A" w:rsidP="00365D55">
            <w:pPr>
              <w:pStyle w:val="ListParagraph"/>
              <w:spacing w:after="0" w:line="240" w:lineRule="auto"/>
              <w:ind w:left="0"/>
              <w:contextualSpacing w:val="0"/>
              <w:rPr>
                <w:rFonts w:eastAsia="Times New Roman"/>
                <w:bCs/>
                <w:sz w:val="20"/>
                <w:szCs w:val="20"/>
                <w:lang w:eastAsia="lv-LV"/>
              </w:rPr>
            </w:pPr>
            <w:r w:rsidRPr="00DB05BC">
              <w:rPr>
                <w:rFonts w:eastAsia="Times New Roman"/>
                <w:bCs/>
                <w:sz w:val="20"/>
                <w:szCs w:val="20"/>
                <w:lang w:eastAsia="lv-LV"/>
              </w:rPr>
              <w:t xml:space="preserve">ERAF, </w:t>
            </w:r>
            <w:r w:rsidR="00801F90" w:rsidRPr="00DB05BC">
              <w:rPr>
                <w:rFonts w:eastAsia="Times New Roman"/>
                <w:bCs/>
                <w:sz w:val="20"/>
                <w:szCs w:val="20"/>
                <w:lang w:eastAsia="lv-LV"/>
              </w:rPr>
              <w:t>VB</w:t>
            </w:r>
            <w:r w:rsidRPr="00DB05BC">
              <w:rPr>
                <w:rFonts w:eastAsia="Times New Roman"/>
                <w:bCs/>
                <w:sz w:val="20"/>
                <w:szCs w:val="20"/>
                <w:lang w:eastAsia="lv-LV"/>
              </w:rPr>
              <w:t xml:space="preserve"> un PSKUS finansējums. </w:t>
            </w:r>
          </w:p>
        </w:tc>
      </w:tr>
      <w:tr w:rsidR="0088080A" w:rsidRPr="00DB05BC" w14:paraId="03DF10BD" w14:textId="77777777" w:rsidTr="00365D55">
        <w:tc>
          <w:tcPr>
            <w:tcW w:w="391" w:type="dxa"/>
            <w:shd w:val="clear" w:color="auto" w:fill="auto"/>
          </w:tcPr>
          <w:p w14:paraId="2C96A133" w14:textId="77777777" w:rsidR="0088080A" w:rsidRPr="00DB05BC" w:rsidRDefault="0088080A" w:rsidP="00365D55">
            <w:pPr>
              <w:pStyle w:val="ListParagraph"/>
              <w:spacing w:after="0" w:line="240" w:lineRule="auto"/>
              <w:ind w:left="0"/>
              <w:contextualSpacing w:val="0"/>
              <w:rPr>
                <w:rFonts w:eastAsia="Times New Roman"/>
                <w:bCs/>
                <w:sz w:val="20"/>
                <w:szCs w:val="20"/>
                <w:lang w:eastAsia="lv-LV"/>
              </w:rPr>
            </w:pPr>
            <w:r w:rsidRPr="00DB05BC">
              <w:rPr>
                <w:rFonts w:eastAsia="Times New Roman"/>
                <w:bCs/>
                <w:sz w:val="20"/>
                <w:szCs w:val="20"/>
                <w:lang w:eastAsia="lv-LV"/>
              </w:rPr>
              <w:t>3.</w:t>
            </w:r>
          </w:p>
        </w:tc>
        <w:tc>
          <w:tcPr>
            <w:tcW w:w="5530" w:type="dxa"/>
            <w:shd w:val="clear" w:color="auto" w:fill="auto"/>
          </w:tcPr>
          <w:p w14:paraId="29B2E9FC" w14:textId="1FE6EC15" w:rsidR="0088080A" w:rsidRPr="00DB05BC" w:rsidRDefault="0088080A" w:rsidP="00365D55">
            <w:pPr>
              <w:pStyle w:val="ListParagraph"/>
              <w:spacing w:after="0" w:line="240" w:lineRule="auto"/>
              <w:ind w:left="0"/>
              <w:contextualSpacing w:val="0"/>
              <w:rPr>
                <w:rFonts w:eastAsia="Times New Roman"/>
                <w:bCs/>
                <w:sz w:val="20"/>
                <w:szCs w:val="20"/>
                <w:lang w:eastAsia="lv-LV"/>
              </w:rPr>
            </w:pPr>
            <w:r w:rsidRPr="00DB05BC">
              <w:rPr>
                <w:rFonts w:eastAsia="Times New Roman"/>
                <w:bCs/>
                <w:sz w:val="20"/>
                <w:szCs w:val="20"/>
                <w:lang w:eastAsia="lv-LV"/>
              </w:rPr>
              <w:t>Izmantotais finansējuma apjoms ES 2014.</w:t>
            </w:r>
            <w:r w:rsidR="00801F90" w:rsidRPr="00DB05BC">
              <w:rPr>
                <w:rFonts w:eastAsia="Times New Roman"/>
                <w:bCs/>
                <w:sz w:val="20"/>
                <w:szCs w:val="20"/>
                <w:lang w:eastAsia="lv-LV"/>
              </w:rPr>
              <w:t xml:space="preserve"> </w:t>
            </w:r>
            <w:r w:rsidRPr="00DB05BC">
              <w:rPr>
                <w:rFonts w:eastAsia="Times New Roman"/>
                <w:bCs/>
                <w:sz w:val="20"/>
                <w:szCs w:val="20"/>
                <w:lang w:eastAsia="lv-LV"/>
              </w:rPr>
              <w:t>-</w:t>
            </w:r>
            <w:r w:rsidR="00801F90" w:rsidRPr="00DB05BC">
              <w:rPr>
                <w:rFonts w:eastAsia="Times New Roman"/>
                <w:bCs/>
                <w:sz w:val="20"/>
                <w:szCs w:val="20"/>
                <w:lang w:eastAsia="lv-LV"/>
              </w:rPr>
              <w:t xml:space="preserve"> </w:t>
            </w:r>
            <w:r w:rsidRPr="00DB05BC">
              <w:rPr>
                <w:rFonts w:eastAsia="Times New Roman"/>
                <w:bCs/>
                <w:sz w:val="20"/>
                <w:szCs w:val="20"/>
                <w:lang w:eastAsia="lv-LV"/>
              </w:rPr>
              <w:t>2020.</w:t>
            </w:r>
            <w:r w:rsidR="00801F90" w:rsidRPr="00DB05BC">
              <w:rPr>
                <w:rFonts w:eastAsia="Times New Roman"/>
                <w:bCs/>
                <w:sz w:val="20"/>
                <w:szCs w:val="20"/>
                <w:lang w:eastAsia="lv-LV"/>
              </w:rPr>
              <w:t xml:space="preserve"> </w:t>
            </w:r>
            <w:r w:rsidRPr="00DB05BC">
              <w:rPr>
                <w:rFonts w:eastAsia="Times New Roman"/>
                <w:bCs/>
                <w:sz w:val="20"/>
                <w:szCs w:val="20"/>
                <w:lang w:eastAsia="lv-LV"/>
              </w:rPr>
              <w:t>gada plānošanas periodā</w:t>
            </w:r>
          </w:p>
        </w:tc>
        <w:tc>
          <w:tcPr>
            <w:tcW w:w="1558" w:type="dxa"/>
            <w:shd w:val="clear" w:color="auto" w:fill="auto"/>
          </w:tcPr>
          <w:p w14:paraId="4FC734D3" w14:textId="77777777" w:rsidR="0088080A" w:rsidRPr="00DB05BC" w:rsidRDefault="0088080A" w:rsidP="00365D55">
            <w:pPr>
              <w:pStyle w:val="ListParagraph"/>
              <w:spacing w:after="0" w:line="240" w:lineRule="auto"/>
              <w:ind w:left="0"/>
              <w:contextualSpacing w:val="0"/>
              <w:rPr>
                <w:rFonts w:eastAsia="Times New Roman"/>
                <w:bCs/>
                <w:sz w:val="20"/>
                <w:szCs w:val="20"/>
                <w:lang w:eastAsia="lv-LV"/>
              </w:rPr>
            </w:pPr>
            <w:r w:rsidRPr="00DB05BC">
              <w:rPr>
                <w:rFonts w:eastAsia="Times New Roman"/>
                <w:bCs/>
                <w:sz w:val="20"/>
                <w:szCs w:val="20"/>
                <w:lang w:eastAsia="lv-LV"/>
              </w:rPr>
              <w:t>88 846 281,82</w:t>
            </w:r>
          </w:p>
        </w:tc>
        <w:tc>
          <w:tcPr>
            <w:tcW w:w="2861" w:type="dxa"/>
            <w:shd w:val="clear" w:color="auto" w:fill="auto"/>
          </w:tcPr>
          <w:p w14:paraId="2842590C" w14:textId="5D1DE3AF" w:rsidR="0088080A" w:rsidRPr="00DB05BC" w:rsidRDefault="0088080A" w:rsidP="00365D55">
            <w:pPr>
              <w:pStyle w:val="ListParagraph"/>
              <w:spacing w:after="0" w:line="240" w:lineRule="auto"/>
              <w:ind w:left="0"/>
              <w:contextualSpacing w:val="0"/>
              <w:rPr>
                <w:rFonts w:eastAsia="Times New Roman"/>
                <w:bCs/>
                <w:i/>
                <w:iCs/>
                <w:sz w:val="20"/>
                <w:szCs w:val="20"/>
                <w:lang w:eastAsia="lv-LV"/>
              </w:rPr>
            </w:pPr>
            <w:r w:rsidRPr="00DB05BC">
              <w:rPr>
                <w:rFonts w:eastAsia="Times New Roman"/>
                <w:bCs/>
                <w:sz w:val="20"/>
                <w:szCs w:val="20"/>
                <w:lang w:eastAsia="lv-LV"/>
              </w:rPr>
              <w:t xml:space="preserve">ERAF – 53 458 814,62 </w:t>
            </w:r>
            <w:r w:rsidR="00801F90" w:rsidRPr="00DB05BC">
              <w:rPr>
                <w:rFonts w:eastAsia="Times New Roman"/>
                <w:bCs/>
                <w:i/>
                <w:iCs/>
                <w:sz w:val="20"/>
                <w:szCs w:val="20"/>
                <w:lang w:eastAsia="lv-LV"/>
              </w:rPr>
              <w:t>euro</w:t>
            </w:r>
          </w:p>
          <w:p w14:paraId="145EE566" w14:textId="425C89FA" w:rsidR="0088080A" w:rsidRPr="00DB05BC" w:rsidRDefault="0088080A" w:rsidP="00365D55">
            <w:pPr>
              <w:pStyle w:val="ListParagraph"/>
              <w:spacing w:after="0" w:line="240" w:lineRule="auto"/>
              <w:ind w:left="0"/>
              <w:contextualSpacing w:val="0"/>
              <w:rPr>
                <w:rFonts w:eastAsia="Times New Roman"/>
                <w:bCs/>
                <w:sz w:val="20"/>
                <w:szCs w:val="20"/>
                <w:lang w:eastAsia="lv-LV"/>
              </w:rPr>
            </w:pPr>
            <w:r w:rsidRPr="00DB05BC">
              <w:rPr>
                <w:rFonts w:eastAsia="Times New Roman"/>
                <w:bCs/>
                <w:sz w:val="20"/>
                <w:szCs w:val="20"/>
                <w:lang w:eastAsia="lv-LV"/>
              </w:rPr>
              <w:t>VB – 32 489 518,94</w:t>
            </w:r>
            <w:r w:rsidR="00801F90" w:rsidRPr="00DB05BC">
              <w:rPr>
                <w:rFonts w:eastAsia="Times New Roman"/>
                <w:bCs/>
                <w:i/>
                <w:iCs/>
                <w:sz w:val="20"/>
                <w:szCs w:val="20"/>
                <w:lang w:eastAsia="lv-LV"/>
              </w:rPr>
              <w:t xml:space="preserve"> euro</w:t>
            </w:r>
            <w:r w:rsidR="00801F90" w:rsidRPr="00DB05BC">
              <w:rPr>
                <w:rFonts w:eastAsia="Times New Roman"/>
                <w:bCs/>
                <w:sz w:val="20"/>
                <w:szCs w:val="20"/>
                <w:lang w:eastAsia="lv-LV"/>
              </w:rPr>
              <w:t xml:space="preserve"> </w:t>
            </w:r>
            <w:r w:rsidRPr="00DB05BC">
              <w:rPr>
                <w:rFonts w:eastAsia="Times New Roman"/>
                <w:bCs/>
                <w:sz w:val="20"/>
                <w:szCs w:val="20"/>
                <w:lang w:eastAsia="lv-LV"/>
              </w:rPr>
              <w:t xml:space="preserve"> </w:t>
            </w:r>
          </w:p>
          <w:p w14:paraId="17932AD6" w14:textId="73261A01" w:rsidR="0088080A" w:rsidRPr="00DB05BC" w:rsidRDefault="0088080A" w:rsidP="00365D55">
            <w:pPr>
              <w:pStyle w:val="ListParagraph"/>
              <w:spacing w:after="0" w:line="240" w:lineRule="auto"/>
              <w:ind w:left="0"/>
              <w:contextualSpacing w:val="0"/>
              <w:rPr>
                <w:rFonts w:eastAsia="Times New Roman"/>
                <w:bCs/>
                <w:sz w:val="20"/>
                <w:szCs w:val="20"/>
                <w:lang w:eastAsia="lv-LV"/>
              </w:rPr>
            </w:pPr>
            <w:r w:rsidRPr="00DB05BC">
              <w:rPr>
                <w:rFonts w:eastAsia="Times New Roman"/>
                <w:bCs/>
                <w:sz w:val="20"/>
                <w:szCs w:val="20"/>
                <w:lang w:eastAsia="lv-LV"/>
              </w:rPr>
              <w:t>PSKUS – 2 897 948,27</w:t>
            </w:r>
            <w:r w:rsidR="00801F90" w:rsidRPr="00DB05BC">
              <w:rPr>
                <w:rFonts w:eastAsia="Times New Roman"/>
                <w:bCs/>
                <w:sz w:val="20"/>
                <w:szCs w:val="20"/>
                <w:lang w:eastAsia="lv-LV"/>
              </w:rPr>
              <w:t xml:space="preserve"> </w:t>
            </w:r>
            <w:r w:rsidR="00801F90" w:rsidRPr="00DB05BC">
              <w:rPr>
                <w:rFonts w:eastAsia="Times New Roman"/>
                <w:bCs/>
                <w:i/>
                <w:iCs/>
                <w:sz w:val="20"/>
                <w:szCs w:val="20"/>
                <w:lang w:eastAsia="lv-LV"/>
              </w:rPr>
              <w:t>euro</w:t>
            </w:r>
          </w:p>
        </w:tc>
      </w:tr>
      <w:tr w:rsidR="0088080A" w:rsidRPr="00DB05BC" w14:paraId="4F3CD63C" w14:textId="77777777" w:rsidTr="00365D55">
        <w:tc>
          <w:tcPr>
            <w:tcW w:w="391" w:type="dxa"/>
            <w:shd w:val="clear" w:color="auto" w:fill="auto"/>
          </w:tcPr>
          <w:p w14:paraId="1F91D098" w14:textId="77777777" w:rsidR="0088080A" w:rsidRPr="00DB05BC" w:rsidRDefault="0088080A" w:rsidP="00365D55">
            <w:pPr>
              <w:pStyle w:val="ListParagraph"/>
              <w:spacing w:after="0" w:line="240" w:lineRule="auto"/>
              <w:ind w:left="0"/>
              <w:contextualSpacing w:val="0"/>
              <w:rPr>
                <w:rFonts w:eastAsia="Times New Roman"/>
                <w:bCs/>
                <w:sz w:val="20"/>
                <w:szCs w:val="20"/>
                <w:lang w:eastAsia="lv-LV"/>
              </w:rPr>
            </w:pPr>
            <w:r w:rsidRPr="00DB05BC">
              <w:rPr>
                <w:rFonts w:eastAsia="Times New Roman"/>
                <w:bCs/>
                <w:sz w:val="20"/>
                <w:szCs w:val="20"/>
                <w:lang w:eastAsia="lv-LV"/>
              </w:rPr>
              <w:t>4.</w:t>
            </w:r>
          </w:p>
        </w:tc>
        <w:tc>
          <w:tcPr>
            <w:tcW w:w="5530" w:type="dxa"/>
            <w:shd w:val="clear" w:color="auto" w:fill="auto"/>
          </w:tcPr>
          <w:p w14:paraId="37FC17F5" w14:textId="691887C9" w:rsidR="0088080A" w:rsidRPr="00DB05BC" w:rsidRDefault="0088080A" w:rsidP="00365D55">
            <w:pPr>
              <w:pStyle w:val="ListParagraph"/>
              <w:spacing w:after="0" w:line="240" w:lineRule="auto"/>
              <w:ind w:left="0"/>
              <w:contextualSpacing w:val="0"/>
              <w:rPr>
                <w:rFonts w:eastAsia="Times New Roman"/>
                <w:bCs/>
                <w:sz w:val="20"/>
                <w:szCs w:val="20"/>
                <w:lang w:eastAsia="lv-LV"/>
              </w:rPr>
            </w:pPr>
            <w:r w:rsidRPr="00DB05BC">
              <w:rPr>
                <w:rFonts w:eastAsia="Times New Roman"/>
                <w:bCs/>
                <w:sz w:val="20"/>
                <w:szCs w:val="20"/>
                <w:lang w:eastAsia="lv-LV"/>
              </w:rPr>
              <w:t>Neizmantotais finansējuma apjoms ES 2014.</w:t>
            </w:r>
            <w:r w:rsidR="00801F90" w:rsidRPr="00DB05BC">
              <w:rPr>
                <w:rFonts w:eastAsia="Times New Roman"/>
                <w:bCs/>
                <w:sz w:val="20"/>
                <w:szCs w:val="20"/>
                <w:lang w:eastAsia="lv-LV"/>
              </w:rPr>
              <w:t xml:space="preserve"> </w:t>
            </w:r>
            <w:r w:rsidRPr="00DB05BC">
              <w:rPr>
                <w:rFonts w:eastAsia="Times New Roman"/>
                <w:bCs/>
                <w:sz w:val="20"/>
                <w:szCs w:val="20"/>
                <w:lang w:eastAsia="lv-LV"/>
              </w:rPr>
              <w:t>-</w:t>
            </w:r>
            <w:r w:rsidR="00801F90" w:rsidRPr="00DB05BC">
              <w:rPr>
                <w:rFonts w:eastAsia="Times New Roman"/>
                <w:bCs/>
                <w:sz w:val="20"/>
                <w:szCs w:val="20"/>
                <w:lang w:eastAsia="lv-LV"/>
              </w:rPr>
              <w:t xml:space="preserve"> </w:t>
            </w:r>
            <w:r w:rsidRPr="00DB05BC">
              <w:rPr>
                <w:rFonts w:eastAsia="Times New Roman"/>
                <w:bCs/>
                <w:sz w:val="20"/>
                <w:szCs w:val="20"/>
                <w:lang w:eastAsia="lv-LV"/>
              </w:rPr>
              <w:t>2020.</w:t>
            </w:r>
            <w:r w:rsidR="00801F90" w:rsidRPr="00DB05BC">
              <w:rPr>
                <w:rFonts w:eastAsia="Times New Roman"/>
                <w:bCs/>
                <w:sz w:val="20"/>
                <w:szCs w:val="20"/>
                <w:lang w:eastAsia="lv-LV"/>
              </w:rPr>
              <w:t xml:space="preserve"> </w:t>
            </w:r>
            <w:r w:rsidRPr="00DB05BC">
              <w:rPr>
                <w:rFonts w:eastAsia="Times New Roman"/>
                <w:bCs/>
                <w:sz w:val="20"/>
                <w:szCs w:val="20"/>
                <w:lang w:eastAsia="lv-LV"/>
              </w:rPr>
              <w:t>gada plānošanas periodā</w:t>
            </w:r>
          </w:p>
        </w:tc>
        <w:tc>
          <w:tcPr>
            <w:tcW w:w="1558" w:type="dxa"/>
            <w:shd w:val="clear" w:color="auto" w:fill="auto"/>
          </w:tcPr>
          <w:p w14:paraId="5D2FE972" w14:textId="77777777" w:rsidR="0088080A" w:rsidRPr="00DB05BC" w:rsidRDefault="0088080A" w:rsidP="00365D55">
            <w:pPr>
              <w:pStyle w:val="ListParagraph"/>
              <w:spacing w:after="0" w:line="240" w:lineRule="auto"/>
              <w:ind w:left="0"/>
              <w:contextualSpacing w:val="0"/>
              <w:rPr>
                <w:rFonts w:eastAsia="Times New Roman"/>
                <w:bCs/>
                <w:sz w:val="20"/>
                <w:szCs w:val="20"/>
                <w:lang w:eastAsia="lv-LV"/>
              </w:rPr>
            </w:pPr>
            <w:r w:rsidRPr="00DB05BC">
              <w:rPr>
                <w:rFonts w:eastAsia="Times New Roman"/>
                <w:bCs/>
                <w:sz w:val="20"/>
                <w:szCs w:val="20"/>
                <w:lang w:eastAsia="lv-LV"/>
              </w:rPr>
              <w:t>46 775 287,28</w:t>
            </w:r>
          </w:p>
        </w:tc>
        <w:tc>
          <w:tcPr>
            <w:tcW w:w="2861" w:type="dxa"/>
            <w:shd w:val="clear" w:color="auto" w:fill="auto"/>
          </w:tcPr>
          <w:p w14:paraId="121B9348" w14:textId="17C09592" w:rsidR="0088080A" w:rsidRPr="00DB05BC" w:rsidRDefault="0088080A" w:rsidP="00365D55">
            <w:pPr>
              <w:pStyle w:val="ListParagraph"/>
              <w:spacing w:after="0" w:line="240" w:lineRule="auto"/>
              <w:ind w:left="0"/>
              <w:contextualSpacing w:val="0"/>
              <w:rPr>
                <w:rFonts w:eastAsia="Times New Roman"/>
                <w:bCs/>
                <w:sz w:val="20"/>
                <w:szCs w:val="20"/>
                <w:lang w:eastAsia="lv-LV"/>
              </w:rPr>
            </w:pPr>
            <w:r w:rsidRPr="00DB05BC">
              <w:rPr>
                <w:rFonts w:eastAsia="Times New Roman"/>
                <w:bCs/>
                <w:sz w:val="20"/>
                <w:szCs w:val="20"/>
                <w:lang w:eastAsia="lv-LV"/>
              </w:rPr>
              <w:t xml:space="preserve">ERAF – </w:t>
            </w:r>
            <w:r w:rsidR="00A64EE1" w:rsidRPr="00DB05BC">
              <w:rPr>
                <w:rFonts w:eastAsia="Times New Roman"/>
                <w:bCs/>
                <w:sz w:val="20"/>
                <w:szCs w:val="20"/>
                <w:lang w:eastAsia="lv-LV"/>
              </w:rPr>
              <w:t>26 118 023,42</w:t>
            </w:r>
            <w:r w:rsidR="00801F90" w:rsidRPr="00DB05BC">
              <w:rPr>
                <w:rFonts w:eastAsia="Times New Roman"/>
                <w:bCs/>
                <w:i/>
                <w:iCs/>
                <w:sz w:val="20"/>
                <w:szCs w:val="20"/>
                <w:lang w:eastAsia="lv-LV"/>
              </w:rPr>
              <w:t xml:space="preserve"> euro</w:t>
            </w:r>
          </w:p>
          <w:p w14:paraId="46EDF4F7" w14:textId="5236C998" w:rsidR="0088080A" w:rsidRPr="00DB05BC" w:rsidRDefault="0088080A" w:rsidP="00365D55">
            <w:pPr>
              <w:pStyle w:val="ListParagraph"/>
              <w:spacing w:after="0" w:line="240" w:lineRule="auto"/>
              <w:ind w:left="0"/>
              <w:contextualSpacing w:val="0"/>
              <w:rPr>
                <w:rFonts w:eastAsia="Times New Roman"/>
                <w:bCs/>
                <w:sz w:val="20"/>
                <w:szCs w:val="20"/>
                <w:lang w:eastAsia="lv-LV"/>
              </w:rPr>
            </w:pPr>
            <w:r w:rsidRPr="00DB05BC">
              <w:rPr>
                <w:rFonts w:eastAsia="Times New Roman"/>
                <w:bCs/>
                <w:sz w:val="20"/>
                <w:szCs w:val="20"/>
                <w:lang w:eastAsia="lv-LV"/>
              </w:rPr>
              <w:t xml:space="preserve">VB – </w:t>
            </w:r>
            <w:r w:rsidR="00A64EE1" w:rsidRPr="00DB05BC">
              <w:rPr>
                <w:rFonts w:eastAsia="Times New Roman"/>
                <w:bCs/>
                <w:sz w:val="20"/>
                <w:szCs w:val="20"/>
                <w:lang w:eastAsia="lv-LV"/>
              </w:rPr>
              <w:t>19 105 363,13</w:t>
            </w:r>
            <w:r w:rsidR="00801F90" w:rsidRPr="00DB05BC">
              <w:rPr>
                <w:rFonts w:eastAsia="Times New Roman"/>
                <w:bCs/>
                <w:i/>
                <w:iCs/>
                <w:sz w:val="20"/>
                <w:szCs w:val="20"/>
                <w:lang w:eastAsia="lv-LV"/>
              </w:rPr>
              <w:t xml:space="preserve"> euro</w:t>
            </w:r>
          </w:p>
          <w:p w14:paraId="31DB9055" w14:textId="081D0F7D" w:rsidR="0088080A" w:rsidRPr="00DB05BC" w:rsidRDefault="0088080A" w:rsidP="00365D55">
            <w:pPr>
              <w:pStyle w:val="ListParagraph"/>
              <w:spacing w:after="0" w:line="240" w:lineRule="auto"/>
              <w:ind w:left="0"/>
              <w:contextualSpacing w:val="0"/>
              <w:rPr>
                <w:rFonts w:eastAsia="Times New Roman"/>
                <w:bCs/>
                <w:sz w:val="20"/>
                <w:szCs w:val="20"/>
                <w:lang w:eastAsia="lv-LV"/>
              </w:rPr>
            </w:pPr>
            <w:r w:rsidRPr="00DB05BC">
              <w:rPr>
                <w:rFonts w:eastAsia="Times New Roman"/>
                <w:bCs/>
                <w:sz w:val="20"/>
                <w:szCs w:val="20"/>
                <w:lang w:eastAsia="lv-LV"/>
              </w:rPr>
              <w:t xml:space="preserve">PSKUS – </w:t>
            </w:r>
            <w:r w:rsidR="00A64EE1" w:rsidRPr="00DB05BC">
              <w:rPr>
                <w:rFonts w:eastAsia="Times New Roman"/>
                <w:bCs/>
                <w:sz w:val="20"/>
                <w:szCs w:val="20"/>
                <w:lang w:eastAsia="lv-LV"/>
              </w:rPr>
              <w:t>1 551 900,73</w:t>
            </w:r>
            <w:r w:rsidR="00801F90" w:rsidRPr="00DB05BC">
              <w:rPr>
                <w:rFonts w:eastAsia="Times New Roman"/>
                <w:bCs/>
                <w:i/>
                <w:iCs/>
                <w:sz w:val="20"/>
                <w:szCs w:val="20"/>
                <w:lang w:eastAsia="lv-LV"/>
              </w:rPr>
              <w:t xml:space="preserve"> euro</w:t>
            </w:r>
          </w:p>
        </w:tc>
      </w:tr>
      <w:tr w:rsidR="0088080A" w:rsidRPr="00DB05BC" w14:paraId="01966EFE" w14:textId="77777777" w:rsidTr="00365D55">
        <w:tc>
          <w:tcPr>
            <w:tcW w:w="391" w:type="dxa"/>
            <w:shd w:val="clear" w:color="auto" w:fill="auto"/>
          </w:tcPr>
          <w:p w14:paraId="6BF38EF7" w14:textId="77777777" w:rsidR="00691272" w:rsidRPr="00DB05BC" w:rsidRDefault="00691272" w:rsidP="00365D55">
            <w:pPr>
              <w:pStyle w:val="ListParagraph"/>
              <w:spacing w:after="0" w:line="240" w:lineRule="auto"/>
              <w:ind w:left="0"/>
              <w:contextualSpacing w:val="0"/>
              <w:rPr>
                <w:rFonts w:eastAsia="Times New Roman"/>
                <w:bCs/>
                <w:sz w:val="20"/>
                <w:szCs w:val="20"/>
                <w:lang w:eastAsia="lv-LV"/>
              </w:rPr>
            </w:pPr>
            <w:r w:rsidRPr="00DB05BC">
              <w:rPr>
                <w:rFonts w:eastAsia="Times New Roman"/>
                <w:bCs/>
                <w:sz w:val="20"/>
                <w:szCs w:val="20"/>
                <w:lang w:eastAsia="lv-LV"/>
              </w:rPr>
              <w:t>5.</w:t>
            </w:r>
          </w:p>
        </w:tc>
        <w:tc>
          <w:tcPr>
            <w:tcW w:w="5530" w:type="dxa"/>
            <w:shd w:val="clear" w:color="auto" w:fill="auto"/>
          </w:tcPr>
          <w:p w14:paraId="79C08B65" w14:textId="329B637D" w:rsidR="00691272" w:rsidRPr="00DB05BC" w:rsidRDefault="00691272" w:rsidP="00365D55">
            <w:pPr>
              <w:pStyle w:val="ListParagraph"/>
              <w:spacing w:after="0" w:line="240" w:lineRule="auto"/>
              <w:ind w:left="0"/>
              <w:contextualSpacing w:val="0"/>
              <w:rPr>
                <w:rFonts w:eastAsia="Times New Roman"/>
                <w:bCs/>
                <w:sz w:val="20"/>
                <w:szCs w:val="20"/>
                <w:lang w:eastAsia="lv-LV"/>
              </w:rPr>
            </w:pPr>
            <w:r w:rsidRPr="00DB05BC">
              <w:rPr>
                <w:rFonts w:eastAsia="Times New Roman"/>
                <w:bCs/>
                <w:sz w:val="20"/>
                <w:szCs w:val="20"/>
                <w:lang w:eastAsia="lv-LV"/>
              </w:rPr>
              <w:t>A</w:t>
            </w:r>
            <w:r w:rsidR="00AC1DE7">
              <w:rPr>
                <w:rFonts w:eastAsia="Times New Roman"/>
                <w:bCs/>
                <w:sz w:val="20"/>
                <w:szCs w:val="20"/>
                <w:lang w:eastAsia="lv-LV"/>
              </w:rPr>
              <w:t>2</w:t>
            </w:r>
            <w:r w:rsidRPr="00DB05BC">
              <w:rPr>
                <w:rFonts w:eastAsia="Times New Roman"/>
                <w:bCs/>
                <w:sz w:val="20"/>
                <w:szCs w:val="20"/>
                <w:lang w:eastAsia="lv-LV"/>
              </w:rPr>
              <w:t xml:space="preserve"> projekta finansējumam pārvirzāmais ES 2021.</w:t>
            </w:r>
            <w:r w:rsidR="00801F90" w:rsidRPr="00DB05BC">
              <w:rPr>
                <w:rFonts w:eastAsia="Times New Roman"/>
                <w:bCs/>
                <w:sz w:val="20"/>
                <w:szCs w:val="20"/>
                <w:lang w:eastAsia="lv-LV"/>
              </w:rPr>
              <w:t xml:space="preserve"> </w:t>
            </w:r>
            <w:r w:rsidRPr="00DB05BC">
              <w:rPr>
                <w:rFonts w:eastAsia="Times New Roman"/>
                <w:bCs/>
                <w:sz w:val="20"/>
                <w:szCs w:val="20"/>
                <w:lang w:eastAsia="lv-LV"/>
              </w:rPr>
              <w:t>-</w:t>
            </w:r>
            <w:r w:rsidR="00801F90" w:rsidRPr="00DB05BC">
              <w:rPr>
                <w:rFonts w:eastAsia="Times New Roman"/>
                <w:bCs/>
                <w:sz w:val="20"/>
                <w:szCs w:val="20"/>
                <w:lang w:eastAsia="lv-LV"/>
              </w:rPr>
              <w:t xml:space="preserve"> </w:t>
            </w:r>
            <w:r w:rsidRPr="00DB05BC">
              <w:rPr>
                <w:rFonts w:eastAsia="Times New Roman"/>
                <w:bCs/>
                <w:sz w:val="20"/>
                <w:szCs w:val="20"/>
                <w:lang w:eastAsia="lv-LV"/>
              </w:rPr>
              <w:t>2027.</w:t>
            </w:r>
            <w:r w:rsidR="00801F90" w:rsidRPr="00DB05BC">
              <w:rPr>
                <w:rFonts w:eastAsia="Times New Roman"/>
                <w:bCs/>
                <w:sz w:val="20"/>
                <w:szCs w:val="20"/>
                <w:lang w:eastAsia="lv-LV"/>
              </w:rPr>
              <w:t xml:space="preserve"> </w:t>
            </w:r>
            <w:r w:rsidRPr="00DB05BC">
              <w:rPr>
                <w:rFonts w:eastAsia="Times New Roman"/>
                <w:bCs/>
                <w:sz w:val="20"/>
                <w:szCs w:val="20"/>
                <w:lang w:eastAsia="lv-LV"/>
              </w:rPr>
              <w:t>gada plānošanas perioda finansējums</w:t>
            </w:r>
          </w:p>
        </w:tc>
        <w:tc>
          <w:tcPr>
            <w:tcW w:w="1558" w:type="dxa"/>
            <w:shd w:val="clear" w:color="auto" w:fill="auto"/>
          </w:tcPr>
          <w:p w14:paraId="6AB090A8" w14:textId="77777777" w:rsidR="00691272" w:rsidRPr="00DB05BC" w:rsidRDefault="00691272" w:rsidP="00365D55">
            <w:pPr>
              <w:pStyle w:val="ListParagraph"/>
              <w:spacing w:after="0" w:line="240" w:lineRule="auto"/>
              <w:ind w:left="0"/>
              <w:contextualSpacing w:val="0"/>
              <w:rPr>
                <w:rFonts w:eastAsia="Times New Roman"/>
                <w:bCs/>
                <w:sz w:val="20"/>
                <w:szCs w:val="20"/>
                <w:lang w:eastAsia="lv-LV"/>
              </w:rPr>
            </w:pPr>
            <w:r w:rsidRPr="00DB05BC">
              <w:rPr>
                <w:rFonts w:eastAsia="Times New Roman"/>
                <w:bCs/>
                <w:sz w:val="20"/>
                <w:szCs w:val="20"/>
                <w:lang w:eastAsia="lv-LV"/>
              </w:rPr>
              <w:t>67 891 730,18</w:t>
            </w:r>
          </w:p>
        </w:tc>
        <w:tc>
          <w:tcPr>
            <w:tcW w:w="2861" w:type="dxa"/>
            <w:shd w:val="clear" w:color="auto" w:fill="auto"/>
          </w:tcPr>
          <w:p w14:paraId="12AA7DB0" w14:textId="77777777" w:rsidR="0056354D" w:rsidRPr="00DB05BC" w:rsidRDefault="0056354D" w:rsidP="00365D55">
            <w:pPr>
              <w:pStyle w:val="ListParagraph"/>
              <w:spacing w:after="0" w:line="240" w:lineRule="auto"/>
              <w:ind w:left="0"/>
              <w:contextualSpacing w:val="0"/>
              <w:rPr>
                <w:rFonts w:eastAsia="Times New Roman"/>
                <w:bCs/>
                <w:sz w:val="20"/>
                <w:szCs w:val="20"/>
                <w:lang w:eastAsia="lv-LV"/>
              </w:rPr>
            </w:pPr>
            <w:r w:rsidRPr="00DB05BC">
              <w:rPr>
                <w:rFonts w:eastAsia="Times New Roman"/>
                <w:bCs/>
                <w:sz w:val="20"/>
                <w:szCs w:val="20"/>
                <w:lang w:eastAsia="lv-LV"/>
              </w:rPr>
              <w:t>1. 16 290 890</w:t>
            </w:r>
            <w:r w:rsidRPr="00DB05BC">
              <w:rPr>
                <w:rStyle w:val="FootnoteReference"/>
                <w:rFonts w:eastAsia="Times New Roman"/>
                <w:bCs/>
                <w:sz w:val="20"/>
                <w:szCs w:val="20"/>
                <w:lang w:eastAsia="lv-LV"/>
              </w:rPr>
              <w:footnoteReference w:id="6"/>
            </w:r>
          </w:p>
          <w:p w14:paraId="31A477B2" w14:textId="77777777" w:rsidR="0056354D" w:rsidRPr="00DB05BC" w:rsidRDefault="0056354D" w:rsidP="00365D55">
            <w:pPr>
              <w:pStyle w:val="ListParagraph"/>
              <w:spacing w:after="0" w:line="240" w:lineRule="auto"/>
              <w:ind w:left="0"/>
              <w:contextualSpacing w:val="0"/>
              <w:rPr>
                <w:rFonts w:eastAsia="Times New Roman"/>
                <w:bCs/>
                <w:sz w:val="20"/>
                <w:szCs w:val="20"/>
                <w:lang w:eastAsia="lv-LV"/>
              </w:rPr>
            </w:pPr>
            <w:r w:rsidRPr="00DB05BC">
              <w:rPr>
                <w:rFonts w:eastAsia="Times New Roman"/>
                <w:bCs/>
                <w:sz w:val="20"/>
                <w:szCs w:val="20"/>
                <w:lang w:eastAsia="lv-LV"/>
              </w:rPr>
              <w:t>2. 4 825 552,90</w:t>
            </w:r>
            <w:r w:rsidRPr="00DB05BC">
              <w:rPr>
                <w:rStyle w:val="FootnoteReference"/>
                <w:rFonts w:eastAsia="Times New Roman"/>
                <w:bCs/>
                <w:sz w:val="20"/>
                <w:szCs w:val="20"/>
                <w:lang w:eastAsia="lv-LV"/>
              </w:rPr>
              <w:footnoteReference w:id="7"/>
            </w:r>
          </w:p>
          <w:p w14:paraId="0D90A855" w14:textId="77777777" w:rsidR="00691272" w:rsidRPr="00DB05BC" w:rsidRDefault="0056354D" w:rsidP="00365D55">
            <w:pPr>
              <w:pStyle w:val="ListParagraph"/>
              <w:spacing w:after="0" w:line="240" w:lineRule="auto"/>
              <w:ind w:left="0"/>
              <w:contextualSpacing w:val="0"/>
              <w:rPr>
                <w:rFonts w:eastAsia="Times New Roman"/>
                <w:bCs/>
                <w:sz w:val="20"/>
                <w:szCs w:val="20"/>
                <w:lang w:eastAsia="lv-LV"/>
              </w:rPr>
            </w:pPr>
            <w:r w:rsidRPr="00DB05BC">
              <w:rPr>
                <w:rFonts w:eastAsia="Times New Roman"/>
                <w:bCs/>
                <w:sz w:val="20"/>
                <w:szCs w:val="20"/>
                <w:lang w:eastAsia="lv-LV"/>
              </w:rPr>
              <w:t>3. 46 775 287,28</w:t>
            </w:r>
            <w:r w:rsidRPr="00DB05BC">
              <w:rPr>
                <w:rStyle w:val="FootnoteReference"/>
                <w:rFonts w:eastAsia="Times New Roman"/>
                <w:bCs/>
                <w:sz w:val="20"/>
                <w:szCs w:val="20"/>
                <w:lang w:eastAsia="lv-LV"/>
              </w:rPr>
              <w:footnoteReference w:id="8"/>
            </w:r>
          </w:p>
        </w:tc>
      </w:tr>
      <w:tr w:rsidR="00691272" w:rsidRPr="00DB05BC" w14:paraId="00BEFFCE" w14:textId="77777777" w:rsidTr="00365D55">
        <w:tc>
          <w:tcPr>
            <w:tcW w:w="391" w:type="dxa"/>
            <w:shd w:val="clear" w:color="auto" w:fill="auto"/>
          </w:tcPr>
          <w:p w14:paraId="032CBCE6" w14:textId="77777777" w:rsidR="00691272" w:rsidRPr="00DB05BC" w:rsidRDefault="00691272" w:rsidP="00365D55">
            <w:pPr>
              <w:pStyle w:val="ListParagraph"/>
              <w:spacing w:after="0" w:line="240" w:lineRule="auto"/>
              <w:ind w:left="0"/>
              <w:contextualSpacing w:val="0"/>
              <w:rPr>
                <w:rFonts w:eastAsia="Times New Roman"/>
                <w:bCs/>
                <w:sz w:val="20"/>
                <w:szCs w:val="20"/>
                <w:lang w:eastAsia="lv-LV"/>
              </w:rPr>
            </w:pPr>
            <w:r w:rsidRPr="00DB05BC">
              <w:rPr>
                <w:rFonts w:eastAsia="Times New Roman"/>
                <w:bCs/>
                <w:sz w:val="20"/>
                <w:szCs w:val="20"/>
                <w:lang w:eastAsia="lv-LV"/>
              </w:rPr>
              <w:t xml:space="preserve">6. </w:t>
            </w:r>
          </w:p>
        </w:tc>
        <w:tc>
          <w:tcPr>
            <w:tcW w:w="5530" w:type="dxa"/>
            <w:shd w:val="clear" w:color="auto" w:fill="auto"/>
          </w:tcPr>
          <w:p w14:paraId="665786FD" w14:textId="0E447CD1" w:rsidR="00691272" w:rsidRPr="00DB05BC" w:rsidRDefault="00691272" w:rsidP="00365D55">
            <w:pPr>
              <w:pStyle w:val="ListParagraph"/>
              <w:spacing w:after="0" w:line="240" w:lineRule="auto"/>
              <w:ind w:left="0"/>
              <w:contextualSpacing w:val="0"/>
              <w:rPr>
                <w:rFonts w:eastAsia="Times New Roman"/>
                <w:bCs/>
                <w:sz w:val="20"/>
                <w:szCs w:val="20"/>
                <w:lang w:eastAsia="lv-LV"/>
              </w:rPr>
            </w:pPr>
            <w:r w:rsidRPr="00DB05BC">
              <w:rPr>
                <w:rFonts w:eastAsia="Times New Roman"/>
                <w:bCs/>
                <w:sz w:val="20"/>
                <w:szCs w:val="20"/>
                <w:lang w:eastAsia="lv-LV"/>
              </w:rPr>
              <w:t xml:space="preserve">B projektam sākotnēji paredzētais ES </w:t>
            </w:r>
            <w:r w:rsidR="00801F90" w:rsidRPr="00DB05BC">
              <w:rPr>
                <w:rFonts w:eastAsia="Times New Roman"/>
                <w:bCs/>
                <w:sz w:val="20"/>
                <w:szCs w:val="20"/>
                <w:lang w:eastAsia="lv-LV"/>
              </w:rPr>
              <w:t xml:space="preserve">2021. - 2027. gada </w:t>
            </w:r>
            <w:r w:rsidRPr="00DB05BC">
              <w:rPr>
                <w:rFonts w:eastAsia="Times New Roman"/>
                <w:bCs/>
                <w:sz w:val="20"/>
                <w:szCs w:val="20"/>
                <w:lang w:eastAsia="lv-LV"/>
              </w:rPr>
              <w:t>plānošanas perioda finansējums</w:t>
            </w:r>
          </w:p>
        </w:tc>
        <w:tc>
          <w:tcPr>
            <w:tcW w:w="1558" w:type="dxa"/>
            <w:shd w:val="clear" w:color="auto" w:fill="auto"/>
          </w:tcPr>
          <w:p w14:paraId="46E28F88" w14:textId="77777777" w:rsidR="00691272" w:rsidRPr="00DB05BC" w:rsidRDefault="00691272" w:rsidP="00365D55">
            <w:pPr>
              <w:pStyle w:val="ListParagraph"/>
              <w:spacing w:after="0" w:line="240" w:lineRule="auto"/>
              <w:ind w:left="0"/>
              <w:contextualSpacing w:val="0"/>
              <w:rPr>
                <w:rFonts w:eastAsia="Times New Roman"/>
                <w:bCs/>
                <w:sz w:val="20"/>
                <w:szCs w:val="20"/>
                <w:lang w:eastAsia="lv-LV"/>
              </w:rPr>
            </w:pPr>
            <w:r w:rsidRPr="00DB05BC">
              <w:rPr>
                <w:rFonts w:eastAsia="Times New Roman"/>
                <w:bCs/>
                <w:sz w:val="20"/>
                <w:szCs w:val="20"/>
                <w:lang w:eastAsia="lv-LV"/>
              </w:rPr>
              <w:t>151 185 240,00</w:t>
            </w:r>
            <w:r w:rsidR="0056354D" w:rsidRPr="00DB05BC">
              <w:rPr>
                <w:rStyle w:val="FootnoteReference"/>
                <w:rFonts w:eastAsia="Times New Roman"/>
                <w:bCs/>
                <w:sz w:val="20"/>
                <w:szCs w:val="20"/>
                <w:lang w:eastAsia="lv-LV"/>
              </w:rPr>
              <w:footnoteReference w:id="9"/>
            </w:r>
          </w:p>
        </w:tc>
        <w:tc>
          <w:tcPr>
            <w:tcW w:w="2861" w:type="dxa"/>
            <w:shd w:val="clear" w:color="auto" w:fill="auto"/>
          </w:tcPr>
          <w:p w14:paraId="7CA92A0C" w14:textId="77777777" w:rsidR="00691272" w:rsidRPr="00DB05BC" w:rsidRDefault="0056354D" w:rsidP="00365D55">
            <w:pPr>
              <w:pStyle w:val="ListParagraph"/>
              <w:spacing w:after="0" w:line="240" w:lineRule="auto"/>
              <w:ind w:left="0"/>
              <w:contextualSpacing w:val="0"/>
              <w:rPr>
                <w:rFonts w:eastAsia="Times New Roman"/>
                <w:bCs/>
                <w:sz w:val="20"/>
                <w:szCs w:val="20"/>
                <w:lang w:eastAsia="lv-LV"/>
              </w:rPr>
            </w:pPr>
            <w:r w:rsidRPr="00DB05BC">
              <w:rPr>
                <w:rFonts w:eastAsia="Times New Roman"/>
                <w:bCs/>
                <w:sz w:val="20"/>
                <w:szCs w:val="20"/>
                <w:lang w:eastAsia="lv-LV"/>
              </w:rPr>
              <w:t>n/a</w:t>
            </w:r>
          </w:p>
        </w:tc>
      </w:tr>
      <w:tr w:rsidR="0088080A" w:rsidRPr="00DB05BC" w14:paraId="1173ABC3" w14:textId="77777777" w:rsidTr="00365D55">
        <w:tc>
          <w:tcPr>
            <w:tcW w:w="391" w:type="dxa"/>
            <w:shd w:val="clear" w:color="auto" w:fill="auto"/>
          </w:tcPr>
          <w:p w14:paraId="3A68359D" w14:textId="77777777" w:rsidR="00691272" w:rsidRPr="00DB05BC" w:rsidRDefault="0088080A" w:rsidP="00365D55">
            <w:pPr>
              <w:pStyle w:val="ListParagraph"/>
              <w:spacing w:after="0" w:line="240" w:lineRule="auto"/>
              <w:ind w:left="0"/>
              <w:contextualSpacing w:val="0"/>
              <w:rPr>
                <w:rFonts w:eastAsia="Times New Roman"/>
                <w:bCs/>
                <w:sz w:val="20"/>
                <w:szCs w:val="20"/>
                <w:lang w:eastAsia="lv-LV"/>
              </w:rPr>
            </w:pPr>
            <w:r w:rsidRPr="00DB05BC">
              <w:rPr>
                <w:rFonts w:eastAsia="Times New Roman"/>
                <w:bCs/>
                <w:sz w:val="20"/>
                <w:szCs w:val="20"/>
                <w:lang w:eastAsia="lv-LV"/>
              </w:rPr>
              <w:t>7</w:t>
            </w:r>
            <w:r w:rsidR="00691272" w:rsidRPr="00DB05BC">
              <w:rPr>
                <w:rFonts w:eastAsia="Times New Roman"/>
                <w:bCs/>
                <w:sz w:val="20"/>
                <w:szCs w:val="20"/>
                <w:lang w:eastAsia="lv-LV"/>
              </w:rPr>
              <w:t>.</w:t>
            </w:r>
          </w:p>
        </w:tc>
        <w:tc>
          <w:tcPr>
            <w:tcW w:w="5530" w:type="dxa"/>
            <w:shd w:val="clear" w:color="auto" w:fill="auto"/>
          </w:tcPr>
          <w:p w14:paraId="4ADD8F38" w14:textId="74751F8F" w:rsidR="00691272" w:rsidRPr="00DB05BC" w:rsidRDefault="00691272" w:rsidP="00365D55">
            <w:pPr>
              <w:pStyle w:val="ListParagraph"/>
              <w:spacing w:after="0" w:line="240" w:lineRule="auto"/>
              <w:ind w:left="0"/>
              <w:contextualSpacing w:val="0"/>
              <w:rPr>
                <w:rFonts w:eastAsia="Times New Roman"/>
                <w:bCs/>
                <w:sz w:val="20"/>
                <w:szCs w:val="20"/>
                <w:lang w:eastAsia="lv-LV"/>
              </w:rPr>
            </w:pPr>
            <w:r w:rsidRPr="00DB05BC">
              <w:rPr>
                <w:rFonts w:eastAsia="Times New Roman"/>
                <w:bCs/>
                <w:sz w:val="20"/>
                <w:szCs w:val="20"/>
                <w:lang w:eastAsia="lv-LV"/>
              </w:rPr>
              <w:t xml:space="preserve">B projektam pieejamais (atlikušais) ES </w:t>
            </w:r>
            <w:r w:rsidR="00801F90" w:rsidRPr="00DB05BC">
              <w:rPr>
                <w:rFonts w:eastAsia="Times New Roman"/>
                <w:bCs/>
                <w:sz w:val="20"/>
                <w:szCs w:val="20"/>
                <w:lang w:eastAsia="lv-LV"/>
              </w:rPr>
              <w:t xml:space="preserve">2021. - 2027. gada </w:t>
            </w:r>
            <w:r w:rsidRPr="00DB05BC">
              <w:rPr>
                <w:rFonts w:eastAsia="Times New Roman"/>
                <w:bCs/>
                <w:sz w:val="20"/>
                <w:szCs w:val="20"/>
                <w:lang w:eastAsia="lv-LV"/>
              </w:rPr>
              <w:t>plānošanas perioda finansējums</w:t>
            </w:r>
          </w:p>
        </w:tc>
        <w:tc>
          <w:tcPr>
            <w:tcW w:w="1558" w:type="dxa"/>
            <w:shd w:val="clear" w:color="auto" w:fill="auto"/>
          </w:tcPr>
          <w:p w14:paraId="30CC2BB7" w14:textId="24D85CF6" w:rsidR="00691272" w:rsidRPr="00DB05BC" w:rsidRDefault="00AC1DE7" w:rsidP="00365D55">
            <w:pPr>
              <w:pStyle w:val="ListParagraph"/>
              <w:spacing w:after="0" w:line="240" w:lineRule="auto"/>
              <w:ind w:left="0"/>
              <w:contextualSpacing w:val="0"/>
              <w:rPr>
                <w:rFonts w:eastAsia="Times New Roman"/>
                <w:bCs/>
                <w:sz w:val="20"/>
                <w:szCs w:val="20"/>
                <w:lang w:eastAsia="lv-LV"/>
              </w:rPr>
            </w:pPr>
            <w:r w:rsidRPr="00AC1DE7">
              <w:rPr>
                <w:rFonts w:eastAsia="Times New Roman"/>
                <w:bCs/>
                <w:sz w:val="20"/>
                <w:szCs w:val="20"/>
                <w:lang w:eastAsia="lv-LV"/>
              </w:rPr>
              <w:t>83 293</w:t>
            </w:r>
            <w:r>
              <w:rPr>
                <w:rFonts w:eastAsia="Times New Roman"/>
                <w:bCs/>
                <w:sz w:val="20"/>
                <w:szCs w:val="20"/>
                <w:lang w:eastAsia="lv-LV"/>
              </w:rPr>
              <w:t> </w:t>
            </w:r>
            <w:r w:rsidRPr="00AC1DE7">
              <w:rPr>
                <w:rFonts w:eastAsia="Times New Roman"/>
                <w:bCs/>
                <w:sz w:val="20"/>
                <w:szCs w:val="20"/>
                <w:lang w:eastAsia="lv-LV"/>
              </w:rPr>
              <w:t>509</w:t>
            </w:r>
            <w:r>
              <w:rPr>
                <w:rFonts w:eastAsia="Times New Roman"/>
                <w:bCs/>
                <w:sz w:val="20"/>
                <w:szCs w:val="20"/>
                <w:lang w:eastAsia="lv-LV"/>
              </w:rPr>
              <w:t>,</w:t>
            </w:r>
            <w:r w:rsidRPr="00AC1DE7">
              <w:rPr>
                <w:rFonts w:eastAsia="Times New Roman"/>
                <w:bCs/>
                <w:sz w:val="20"/>
                <w:szCs w:val="20"/>
                <w:lang w:eastAsia="lv-LV"/>
              </w:rPr>
              <w:t>82</w:t>
            </w:r>
          </w:p>
        </w:tc>
        <w:tc>
          <w:tcPr>
            <w:tcW w:w="2861" w:type="dxa"/>
            <w:shd w:val="clear" w:color="auto" w:fill="auto"/>
          </w:tcPr>
          <w:p w14:paraId="23B5D330" w14:textId="35247254" w:rsidR="00691272" w:rsidRPr="00DB05BC" w:rsidRDefault="00691272" w:rsidP="00365D55">
            <w:pPr>
              <w:pStyle w:val="ListParagraph"/>
              <w:spacing w:after="0" w:line="240" w:lineRule="auto"/>
              <w:ind w:left="0"/>
              <w:contextualSpacing w:val="0"/>
              <w:rPr>
                <w:szCs w:val="24"/>
              </w:rPr>
            </w:pPr>
            <w:r w:rsidRPr="00DB05BC">
              <w:rPr>
                <w:rFonts w:eastAsia="Times New Roman"/>
                <w:bCs/>
                <w:sz w:val="20"/>
                <w:szCs w:val="20"/>
                <w:lang w:eastAsia="lv-LV"/>
              </w:rPr>
              <w:t>151 185</w:t>
            </w:r>
            <w:r w:rsidR="00801F90" w:rsidRPr="00DB05BC">
              <w:rPr>
                <w:rFonts w:eastAsia="Times New Roman"/>
                <w:bCs/>
                <w:sz w:val="20"/>
                <w:szCs w:val="20"/>
                <w:lang w:eastAsia="lv-LV"/>
              </w:rPr>
              <w:t> </w:t>
            </w:r>
            <w:r w:rsidRPr="00DB05BC">
              <w:rPr>
                <w:rFonts w:eastAsia="Times New Roman"/>
                <w:bCs/>
                <w:sz w:val="20"/>
                <w:szCs w:val="20"/>
                <w:lang w:eastAsia="lv-LV"/>
              </w:rPr>
              <w:t>240</w:t>
            </w:r>
            <w:r w:rsidR="00801F90" w:rsidRPr="00DB05BC">
              <w:rPr>
                <w:rFonts w:eastAsia="Times New Roman"/>
                <w:bCs/>
                <w:sz w:val="20"/>
                <w:szCs w:val="20"/>
                <w:lang w:eastAsia="lv-LV"/>
              </w:rPr>
              <w:t xml:space="preserve"> </w:t>
            </w:r>
            <w:r w:rsidR="00801F90" w:rsidRPr="00DB05BC">
              <w:rPr>
                <w:rFonts w:eastAsia="Times New Roman"/>
                <w:bCs/>
                <w:i/>
                <w:iCs/>
                <w:sz w:val="20"/>
                <w:szCs w:val="20"/>
                <w:lang w:eastAsia="lv-LV"/>
              </w:rPr>
              <w:t>euro</w:t>
            </w:r>
            <w:r w:rsidRPr="00DB05BC">
              <w:rPr>
                <w:rFonts w:eastAsia="Times New Roman"/>
                <w:bCs/>
                <w:sz w:val="20"/>
                <w:szCs w:val="20"/>
                <w:lang w:eastAsia="lv-LV"/>
              </w:rPr>
              <w:t xml:space="preserve"> – 67 891 730,18</w:t>
            </w:r>
            <w:r w:rsidR="00801F90" w:rsidRPr="00DB05BC">
              <w:rPr>
                <w:rFonts w:eastAsia="Times New Roman"/>
                <w:bCs/>
                <w:sz w:val="20"/>
                <w:szCs w:val="20"/>
                <w:lang w:eastAsia="lv-LV"/>
              </w:rPr>
              <w:t xml:space="preserve"> </w:t>
            </w:r>
            <w:r w:rsidR="00801F90" w:rsidRPr="00DB05BC">
              <w:rPr>
                <w:rFonts w:eastAsia="Times New Roman"/>
                <w:bCs/>
                <w:i/>
                <w:iCs/>
                <w:sz w:val="20"/>
                <w:szCs w:val="20"/>
                <w:lang w:eastAsia="lv-LV"/>
              </w:rPr>
              <w:t>euro</w:t>
            </w:r>
          </w:p>
        </w:tc>
      </w:tr>
    </w:tbl>
    <w:p w14:paraId="3FCED3BE" w14:textId="77777777" w:rsidR="0004025D" w:rsidRPr="00DB05BC" w:rsidRDefault="0004025D" w:rsidP="0088080A">
      <w:pPr>
        <w:pStyle w:val="ListParagraph"/>
        <w:spacing w:before="120" w:after="0" w:line="240" w:lineRule="auto"/>
        <w:ind w:left="0"/>
        <w:contextualSpacing w:val="0"/>
        <w:rPr>
          <w:rFonts w:eastAsia="Times New Roman"/>
          <w:bCs/>
          <w:sz w:val="4"/>
          <w:szCs w:val="4"/>
          <w:lang w:eastAsia="lv-LV"/>
        </w:rPr>
      </w:pPr>
    </w:p>
    <w:p w14:paraId="2A417477" w14:textId="39FE6036" w:rsidR="00D06E57" w:rsidRPr="00DB05BC" w:rsidRDefault="00E056E7" w:rsidP="00A40FF3">
      <w:pPr>
        <w:pStyle w:val="ListParagraph"/>
        <w:numPr>
          <w:ilvl w:val="0"/>
          <w:numId w:val="3"/>
        </w:numPr>
        <w:spacing w:before="120" w:after="0" w:line="240" w:lineRule="auto"/>
        <w:contextualSpacing w:val="0"/>
        <w:rPr>
          <w:rFonts w:eastAsia="Times New Roman"/>
          <w:bCs/>
          <w:szCs w:val="24"/>
          <w:lang w:eastAsia="lv-LV"/>
        </w:rPr>
      </w:pPr>
      <w:r w:rsidRPr="00DB05BC">
        <w:rPr>
          <w:rFonts w:eastAsia="Times New Roman"/>
          <w:bCs/>
          <w:szCs w:val="24"/>
          <w:lang w:eastAsia="lv-LV"/>
        </w:rPr>
        <w:t xml:space="preserve">Ņemot vērā </w:t>
      </w:r>
      <w:r w:rsidR="00801F90" w:rsidRPr="00DB05BC">
        <w:rPr>
          <w:rFonts w:eastAsia="Times New Roman"/>
          <w:bCs/>
          <w:szCs w:val="24"/>
          <w:lang w:eastAsia="lv-LV"/>
        </w:rPr>
        <w:t xml:space="preserve">lielā </w:t>
      </w:r>
      <w:r w:rsidRPr="00DB05BC">
        <w:rPr>
          <w:rFonts w:eastAsia="Times New Roman"/>
          <w:bCs/>
          <w:szCs w:val="24"/>
          <w:lang w:eastAsia="lv-LV"/>
        </w:rPr>
        <w:t xml:space="preserve">projekta valstisko un </w:t>
      </w:r>
      <w:r w:rsidR="00F75F20">
        <w:rPr>
          <w:rFonts w:eastAsia="Times New Roman"/>
          <w:bCs/>
          <w:szCs w:val="24"/>
          <w:lang w:eastAsia="lv-LV"/>
        </w:rPr>
        <w:t xml:space="preserve">veselības aprūpes </w:t>
      </w:r>
      <w:r w:rsidRPr="00DB05BC">
        <w:rPr>
          <w:rFonts w:eastAsia="Times New Roman"/>
          <w:bCs/>
          <w:szCs w:val="24"/>
          <w:lang w:eastAsia="lv-LV"/>
        </w:rPr>
        <w:t xml:space="preserve">nozares nozīmīgumu, </w:t>
      </w:r>
      <w:r w:rsidR="00473D15" w:rsidRPr="00DB05BC">
        <w:rPr>
          <w:rFonts w:eastAsia="Times New Roman"/>
          <w:bCs/>
          <w:szCs w:val="24"/>
          <w:lang w:eastAsia="lv-LV"/>
        </w:rPr>
        <w:t>A</w:t>
      </w:r>
      <w:r w:rsidR="00801F90" w:rsidRPr="00DB05BC">
        <w:rPr>
          <w:rFonts w:eastAsia="Times New Roman"/>
          <w:bCs/>
          <w:szCs w:val="24"/>
          <w:lang w:eastAsia="lv-LV"/>
        </w:rPr>
        <w:t>2</w:t>
      </w:r>
      <w:r w:rsidR="00682065" w:rsidRPr="00DB05BC">
        <w:rPr>
          <w:rFonts w:eastAsia="Times New Roman"/>
          <w:bCs/>
          <w:szCs w:val="24"/>
          <w:lang w:eastAsia="lv-LV"/>
        </w:rPr>
        <w:t xml:space="preserve"> </w:t>
      </w:r>
      <w:r w:rsidR="00473D15" w:rsidRPr="00DB05BC">
        <w:rPr>
          <w:rFonts w:eastAsia="Times New Roman"/>
          <w:bCs/>
          <w:szCs w:val="24"/>
          <w:lang w:eastAsia="lv-LV"/>
        </w:rPr>
        <w:t xml:space="preserve">pabeigšana </w:t>
      </w:r>
      <w:r w:rsidRPr="00DB05BC">
        <w:rPr>
          <w:rFonts w:eastAsia="Times New Roman"/>
          <w:bCs/>
          <w:szCs w:val="24"/>
          <w:lang w:eastAsia="lv-LV"/>
        </w:rPr>
        <w:t xml:space="preserve">ir </w:t>
      </w:r>
      <w:r w:rsidR="00473D15" w:rsidRPr="00DB05BC">
        <w:rPr>
          <w:rFonts w:eastAsia="Times New Roman"/>
          <w:bCs/>
          <w:szCs w:val="24"/>
          <w:lang w:eastAsia="lv-LV"/>
        </w:rPr>
        <w:t>iespējama tikai</w:t>
      </w:r>
      <w:r w:rsidRPr="00DB05BC">
        <w:rPr>
          <w:rFonts w:eastAsia="Times New Roman"/>
          <w:bCs/>
          <w:szCs w:val="24"/>
          <w:lang w:eastAsia="lv-LV"/>
        </w:rPr>
        <w:t xml:space="preserve"> </w:t>
      </w:r>
      <w:r w:rsidR="00801F90" w:rsidRPr="00DB05BC">
        <w:rPr>
          <w:rFonts w:eastAsia="Times New Roman"/>
          <w:bCs/>
          <w:szCs w:val="24"/>
          <w:lang w:eastAsia="lv-LV"/>
        </w:rPr>
        <w:t>ES</w:t>
      </w:r>
      <w:r w:rsidRPr="00DB05BC">
        <w:rPr>
          <w:rFonts w:eastAsia="Times New Roman"/>
          <w:bCs/>
          <w:szCs w:val="24"/>
          <w:lang w:eastAsia="lv-LV"/>
        </w:rPr>
        <w:t xml:space="preserve"> 2021.</w:t>
      </w:r>
      <w:r w:rsidR="00801F90" w:rsidRPr="00DB05BC">
        <w:rPr>
          <w:rFonts w:eastAsia="Times New Roman"/>
          <w:bCs/>
          <w:szCs w:val="24"/>
          <w:lang w:eastAsia="lv-LV"/>
        </w:rPr>
        <w:t xml:space="preserve"> </w:t>
      </w:r>
      <w:r w:rsidRPr="00DB05BC">
        <w:rPr>
          <w:rFonts w:eastAsia="Times New Roman"/>
          <w:bCs/>
          <w:szCs w:val="24"/>
          <w:lang w:eastAsia="lv-LV"/>
        </w:rPr>
        <w:t>-</w:t>
      </w:r>
      <w:r w:rsidR="00801F90" w:rsidRPr="00DB05BC">
        <w:rPr>
          <w:rFonts w:eastAsia="Times New Roman"/>
          <w:bCs/>
          <w:szCs w:val="24"/>
          <w:lang w:eastAsia="lv-LV"/>
        </w:rPr>
        <w:t xml:space="preserve"> </w:t>
      </w:r>
      <w:r w:rsidR="00DF6E77" w:rsidRPr="00DB05BC">
        <w:rPr>
          <w:rFonts w:eastAsia="Times New Roman"/>
          <w:bCs/>
          <w:szCs w:val="24"/>
          <w:lang w:eastAsia="lv-LV"/>
        </w:rPr>
        <w:t>2027. gada</w:t>
      </w:r>
      <w:r w:rsidRPr="00DB05BC">
        <w:rPr>
          <w:rFonts w:eastAsia="Times New Roman"/>
          <w:bCs/>
          <w:szCs w:val="24"/>
          <w:lang w:eastAsia="lv-LV"/>
        </w:rPr>
        <w:t xml:space="preserve"> fondu plānošanas perioda finansējuma ietvaros</w:t>
      </w:r>
      <w:r w:rsidR="009E06C5" w:rsidRPr="00DB05BC">
        <w:rPr>
          <w:rFonts w:eastAsia="Times New Roman"/>
          <w:bCs/>
          <w:szCs w:val="24"/>
          <w:lang w:eastAsia="lv-LV"/>
        </w:rPr>
        <w:t xml:space="preserve"> no B </w:t>
      </w:r>
      <w:r w:rsidR="00682065" w:rsidRPr="00DB05BC">
        <w:rPr>
          <w:rFonts w:eastAsia="Times New Roman"/>
          <w:bCs/>
          <w:szCs w:val="24"/>
          <w:lang w:eastAsia="lv-LV"/>
        </w:rPr>
        <w:t xml:space="preserve">ēkas </w:t>
      </w:r>
      <w:r w:rsidR="009C1E8D" w:rsidRPr="00DB05BC">
        <w:rPr>
          <w:rFonts w:eastAsia="Times New Roman"/>
          <w:bCs/>
          <w:szCs w:val="24"/>
          <w:lang w:eastAsia="lv-LV"/>
        </w:rPr>
        <w:t>finansējuma</w:t>
      </w:r>
      <w:r w:rsidR="0002788E" w:rsidRPr="00DB05BC">
        <w:rPr>
          <w:rFonts w:eastAsia="Times New Roman"/>
          <w:bCs/>
          <w:szCs w:val="24"/>
          <w:lang w:eastAsia="lv-LV"/>
        </w:rPr>
        <w:t>.</w:t>
      </w:r>
      <w:r w:rsidR="009E06C5" w:rsidRPr="00DB05BC">
        <w:rPr>
          <w:rFonts w:eastAsia="Times New Roman"/>
          <w:bCs/>
          <w:szCs w:val="24"/>
          <w:lang w:eastAsia="lv-LV"/>
        </w:rPr>
        <w:t xml:space="preserve"> </w:t>
      </w:r>
      <w:r w:rsidR="0002788E" w:rsidRPr="00DB05BC">
        <w:rPr>
          <w:rFonts w:eastAsia="Times New Roman"/>
          <w:bCs/>
          <w:szCs w:val="24"/>
          <w:lang w:eastAsia="lv-LV"/>
        </w:rPr>
        <w:t xml:space="preserve">Iespējamie </w:t>
      </w:r>
      <w:r w:rsidR="00A22208" w:rsidRPr="00DB05BC">
        <w:rPr>
          <w:rFonts w:eastAsia="Times New Roman"/>
          <w:bCs/>
          <w:szCs w:val="24"/>
          <w:lang w:eastAsia="lv-LV"/>
        </w:rPr>
        <w:t>A</w:t>
      </w:r>
      <w:r w:rsidR="00801F90" w:rsidRPr="00DB05BC">
        <w:rPr>
          <w:rFonts w:eastAsia="Times New Roman"/>
          <w:bCs/>
          <w:szCs w:val="24"/>
          <w:lang w:eastAsia="lv-LV"/>
        </w:rPr>
        <w:t>2</w:t>
      </w:r>
      <w:r w:rsidR="00A22208" w:rsidRPr="00DB05BC">
        <w:rPr>
          <w:rFonts w:eastAsia="Times New Roman"/>
          <w:bCs/>
          <w:szCs w:val="24"/>
          <w:lang w:eastAsia="lv-LV"/>
        </w:rPr>
        <w:t xml:space="preserve"> pabeigšana</w:t>
      </w:r>
      <w:r w:rsidR="00817690" w:rsidRPr="00DB05BC">
        <w:rPr>
          <w:rFonts w:eastAsia="Times New Roman"/>
          <w:bCs/>
          <w:szCs w:val="24"/>
          <w:lang w:eastAsia="lv-LV"/>
        </w:rPr>
        <w:t>s un finansēšanas scenāriji</w:t>
      </w:r>
      <w:r w:rsidR="0002788E" w:rsidRPr="00DB05BC">
        <w:rPr>
          <w:rFonts w:eastAsia="Times New Roman"/>
          <w:bCs/>
          <w:szCs w:val="24"/>
          <w:lang w:eastAsia="lv-LV"/>
        </w:rPr>
        <w:t xml:space="preserve">, kas </w:t>
      </w:r>
      <w:r w:rsidR="008D4D57" w:rsidRPr="00DB05BC">
        <w:rPr>
          <w:rFonts w:eastAsia="Times New Roman"/>
          <w:bCs/>
          <w:szCs w:val="24"/>
          <w:lang w:eastAsia="lv-LV"/>
        </w:rPr>
        <w:t xml:space="preserve">detalizēti </w:t>
      </w:r>
      <w:r w:rsidR="0002788E" w:rsidRPr="00DB05BC">
        <w:rPr>
          <w:rFonts w:eastAsia="Times New Roman"/>
          <w:bCs/>
          <w:szCs w:val="24"/>
          <w:lang w:eastAsia="lv-LV"/>
        </w:rPr>
        <w:t>izvērtējami kontekstā ar PSKUS A</w:t>
      </w:r>
      <w:r w:rsidR="00801F90" w:rsidRPr="00DB05BC">
        <w:rPr>
          <w:rFonts w:eastAsia="Times New Roman"/>
          <w:bCs/>
          <w:szCs w:val="24"/>
          <w:lang w:eastAsia="lv-LV"/>
        </w:rPr>
        <w:t>2</w:t>
      </w:r>
      <w:r w:rsidR="0002788E" w:rsidRPr="00DB05BC">
        <w:rPr>
          <w:rFonts w:eastAsia="Times New Roman"/>
          <w:bCs/>
          <w:szCs w:val="24"/>
          <w:lang w:eastAsia="lv-LV"/>
        </w:rPr>
        <w:t xml:space="preserve"> attīstības projekta pārvaldības ārējā audita atzinumu (E&amp;Y Baltics)</w:t>
      </w:r>
      <w:r w:rsidR="00817690" w:rsidRPr="00DB05BC">
        <w:rPr>
          <w:rFonts w:eastAsia="Times New Roman"/>
          <w:bCs/>
          <w:szCs w:val="24"/>
          <w:lang w:eastAsia="lv-LV"/>
        </w:rPr>
        <w:t xml:space="preserve">: </w:t>
      </w:r>
    </w:p>
    <w:p w14:paraId="0470B678" w14:textId="77777777" w:rsidR="00D06E57" w:rsidRPr="00DB05BC" w:rsidRDefault="00D06E57" w:rsidP="00D06E57">
      <w:pPr>
        <w:pStyle w:val="ListParagraph"/>
        <w:numPr>
          <w:ilvl w:val="1"/>
          <w:numId w:val="3"/>
        </w:numPr>
        <w:spacing w:before="120" w:after="0" w:line="240" w:lineRule="auto"/>
        <w:contextualSpacing w:val="0"/>
        <w:rPr>
          <w:rFonts w:eastAsia="Times New Roman"/>
          <w:bCs/>
          <w:szCs w:val="24"/>
          <w:lang w:eastAsia="lv-LV"/>
        </w:rPr>
      </w:pPr>
      <w:r w:rsidRPr="00DB05BC">
        <w:rPr>
          <w:rFonts w:eastAsia="Times New Roman"/>
          <w:b/>
          <w:szCs w:val="24"/>
          <w:lang w:eastAsia="lv-LV"/>
        </w:rPr>
        <w:t>1. scenārijs (26 mēneši) – esošā būvniecības līguma turpināšana, būvniecības līguma termiņa pagarināšana</w:t>
      </w:r>
      <w:r w:rsidRPr="00DB05BC">
        <w:rPr>
          <w:rFonts w:eastAsia="Times New Roman"/>
          <w:bCs/>
          <w:szCs w:val="24"/>
          <w:lang w:eastAsia="lv-LV"/>
        </w:rPr>
        <w:t xml:space="preserve">, paredzot: </w:t>
      </w:r>
    </w:p>
    <w:p w14:paraId="7314DDA0" w14:textId="77777777" w:rsidR="00D06E57" w:rsidRPr="00DB05BC" w:rsidRDefault="00D06E57" w:rsidP="00D06E57">
      <w:pPr>
        <w:pStyle w:val="ListParagraph"/>
        <w:numPr>
          <w:ilvl w:val="2"/>
          <w:numId w:val="3"/>
        </w:numPr>
        <w:spacing w:before="120" w:after="0" w:line="240" w:lineRule="auto"/>
        <w:contextualSpacing w:val="0"/>
        <w:rPr>
          <w:rFonts w:eastAsia="Times New Roman"/>
          <w:bCs/>
          <w:szCs w:val="24"/>
          <w:lang w:eastAsia="lv-LV"/>
        </w:rPr>
      </w:pPr>
      <w:r w:rsidRPr="00DB05BC">
        <w:rPr>
          <w:rFonts w:eastAsia="Times New Roman"/>
          <w:bCs/>
          <w:szCs w:val="24"/>
          <w:lang w:eastAsia="lv-LV"/>
        </w:rPr>
        <w:lastRenderedPageBreak/>
        <w:t xml:space="preserve">papildus nosacījumus SIA “VELVE” vienošanās par izmaiņām būvniecības līgumā stingrākus būvniecības projekta īstenošanas un uzraudzības mehānismus, vienojoties par SIA “VELVE” būtisku kapacitātes un tehnisko iespēju celšanu (trīskāršota strādnieku skaita un būtiska apakšuzņēmēju piesaiste), tiešo norēķinu veikšana un līgumattiecību pārņemšana ar apakšuzņēmējiem trīspusējo vienošanos ietvaros, kas īsteno būvniecības darbus, naudas plūsmas izstrāde ar SIA “VELVE” </w:t>
      </w:r>
      <w:proofErr w:type="spellStart"/>
      <w:r w:rsidRPr="00DB05BC">
        <w:rPr>
          <w:rFonts w:eastAsia="Times New Roman"/>
          <w:bCs/>
          <w:szCs w:val="24"/>
          <w:lang w:eastAsia="lv-LV"/>
        </w:rPr>
        <w:t>priekšfinansējumu</w:t>
      </w:r>
      <w:proofErr w:type="spellEnd"/>
      <w:r w:rsidRPr="00DB05BC">
        <w:rPr>
          <w:rFonts w:eastAsia="Times New Roman"/>
          <w:bCs/>
          <w:szCs w:val="24"/>
          <w:lang w:eastAsia="lv-LV"/>
        </w:rPr>
        <w:t>, papildus izmaksu ierobežošana no SIA “VELVE” puses būvlaukuma uzturēšanai, SIA “VELVE” garantijas nodrošinājums līdz 10% apjomā,  pagraba stāva demontāža un izbūve par SIA “VELVE” līdzekļiem;</w:t>
      </w:r>
    </w:p>
    <w:p w14:paraId="028740A2" w14:textId="269DA43B" w:rsidR="00D06E57" w:rsidRPr="00DB05BC" w:rsidRDefault="00D06E57" w:rsidP="00D06E57">
      <w:pPr>
        <w:pStyle w:val="ListParagraph"/>
        <w:numPr>
          <w:ilvl w:val="2"/>
          <w:numId w:val="3"/>
        </w:numPr>
        <w:spacing w:before="120" w:after="0" w:line="240" w:lineRule="auto"/>
        <w:contextualSpacing w:val="0"/>
        <w:rPr>
          <w:rFonts w:eastAsia="Times New Roman"/>
          <w:bCs/>
          <w:szCs w:val="24"/>
          <w:lang w:eastAsia="lv-LV"/>
        </w:rPr>
      </w:pPr>
      <w:r w:rsidRPr="00DB05BC">
        <w:rPr>
          <w:rFonts w:eastAsia="Times New Roman"/>
          <w:bCs/>
          <w:szCs w:val="24"/>
          <w:lang w:eastAsia="lv-LV"/>
        </w:rPr>
        <w:t>būvniecības līguma īstenošanu šādu finanšu avotu ietvaros: a) ES 2021. - 2027. gada fondu plānošanas perioda un VB finansējums, b) SIA “VELVE” finansējums pagrabstāva demontāžas un izbūves darbiem, c) PSKUS privātais līdzfinansējums;</w:t>
      </w:r>
    </w:p>
    <w:p w14:paraId="19C743EC" w14:textId="77777777" w:rsidR="00D06E57" w:rsidRPr="00DB05BC" w:rsidRDefault="00D06E57" w:rsidP="00D06E57">
      <w:pPr>
        <w:pStyle w:val="ListParagraph"/>
        <w:numPr>
          <w:ilvl w:val="2"/>
          <w:numId w:val="3"/>
        </w:numPr>
        <w:spacing w:before="120" w:after="0" w:line="240" w:lineRule="auto"/>
        <w:contextualSpacing w:val="0"/>
        <w:rPr>
          <w:rFonts w:eastAsia="Times New Roman"/>
          <w:bCs/>
          <w:szCs w:val="24"/>
          <w:lang w:eastAsia="lv-LV"/>
        </w:rPr>
      </w:pPr>
      <w:r w:rsidRPr="00DB05BC">
        <w:rPr>
          <w:rFonts w:eastAsia="Times New Roman"/>
          <w:bCs/>
          <w:szCs w:val="24"/>
          <w:lang w:eastAsia="lv-LV"/>
        </w:rPr>
        <w:t xml:space="preserve">būvdarbu pabeigšana un ēkas nodošana ekspluatācijā ir </w:t>
      </w:r>
      <w:proofErr w:type="spellStart"/>
      <w:r w:rsidRPr="00DB05BC">
        <w:rPr>
          <w:rFonts w:eastAsia="Times New Roman"/>
          <w:bCs/>
          <w:szCs w:val="24"/>
          <w:lang w:eastAsia="lv-LV"/>
        </w:rPr>
        <w:t>pirmšķietami</w:t>
      </w:r>
      <w:proofErr w:type="spellEnd"/>
      <w:r w:rsidRPr="00DB05BC">
        <w:rPr>
          <w:rFonts w:eastAsia="Times New Roman"/>
          <w:bCs/>
          <w:szCs w:val="24"/>
          <w:lang w:eastAsia="lv-LV"/>
        </w:rPr>
        <w:t xml:space="preserve"> ne ātrāk kā 26 mēnešu laikā;</w:t>
      </w:r>
    </w:p>
    <w:p w14:paraId="0C8569A4" w14:textId="77777777" w:rsidR="00D06E57" w:rsidRPr="00DB05BC" w:rsidRDefault="00D06E57" w:rsidP="00D06E57">
      <w:pPr>
        <w:pStyle w:val="ListParagraph"/>
        <w:numPr>
          <w:ilvl w:val="2"/>
          <w:numId w:val="3"/>
        </w:numPr>
        <w:spacing w:before="120" w:after="0" w:line="240" w:lineRule="auto"/>
        <w:contextualSpacing w:val="0"/>
        <w:rPr>
          <w:rFonts w:eastAsia="Times New Roman"/>
          <w:bCs/>
          <w:szCs w:val="24"/>
          <w:lang w:eastAsia="lv-LV"/>
        </w:rPr>
      </w:pPr>
      <w:r w:rsidRPr="00DB05BC">
        <w:rPr>
          <w:rFonts w:eastAsia="Times New Roman"/>
          <w:bCs/>
          <w:szCs w:val="24"/>
          <w:lang w:eastAsia="lv-LV"/>
        </w:rPr>
        <w:t xml:space="preserve">finansiālo un juridisko risku iestāšanos, pagarinot būvniecības līguma termiņu: a) atbilstoši Publisko iepirkumu likumam (turpmāk – PIL), iestājas augsts risks būtiskiem būvniecības līguma grozījumiem un 25% finanšu korekcijas piemērošana, b) SIA “VELVE” tiek </w:t>
      </w:r>
      <w:r w:rsidRPr="00DB05BC">
        <w:rPr>
          <w:szCs w:val="24"/>
        </w:rPr>
        <w:t xml:space="preserve">atbrīvota no atbildības par pieļautajiem būvniecības līguma termiņu pārkāpumiem, tajā skaitā no atbildības par PSKUS nodarītajiem zaudējumiem un līgumsoda, jo šādi zustu būvuzņēmēja vainojama prettiesiska rīcība, kas ir viens no obligātajiem civiltiesiskās atbildības priekšnoteikumiem, c) </w:t>
      </w:r>
      <w:r w:rsidRPr="00DB05BC">
        <w:rPr>
          <w:rFonts w:eastAsia="Times New Roman"/>
          <w:bCs/>
          <w:szCs w:val="24"/>
          <w:lang w:eastAsia="lv-LV"/>
        </w:rPr>
        <w:t xml:space="preserve">SIA “VELVE” lūdz </w:t>
      </w:r>
      <w:r w:rsidRPr="00DB05BC">
        <w:rPr>
          <w:szCs w:val="24"/>
        </w:rPr>
        <w:t>apstiprināt papildu izmaksas (būvlaukuma uzturēšana, administratīvie izdevumi u.c.) saistībā ar būvdarbu izpildes termiņa pagarinājumu, d) būvniecības projekta termiņa kavējumi.</w:t>
      </w:r>
    </w:p>
    <w:p w14:paraId="753265D5" w14:textId="77777777" w:rsidR="00D06E57" w:rsidRPr="00DB05BC" w:rsidRDefault="00D06E57" w:rsidP="00D06E57">
      <w:pPr>
        <w:pStyle w:val="ListParagraph"/>
        <w:numPr>
          <w:ilvl w:val="1"/>
          <w:numId w:val="3"/>
        </w:numPr>
        <w:spacing w:before="120" w:after="0" w:line="240" w:lineRule="auto"/>
        <w:contextualSpacing w:val="0"/>
        <w:rPr>
          <w:rFonts w:eastAsia="Times New Roman"/>
          <w:bCs/>
          <w:szCs w:val="24"/>
          <w:lang w:eastAsia="lv-LV"/>
        </w:rPr>
      </w:pPr>
      <w:r w:rsidRPr="00DB05BC">
        <w:rPr>
          <w:rFonts w:eastAsia="Times New Roman"/>
          <w:b/>
          <w:szCs w:val="24"/>
          <w:lang w:eastAsia="lv-LV"/>
        </w:rPr>
        <w:t>2. scenārijs (37 mēneši) – esošā būvniecības līguma turpināšana un būvniecības līguma termiņa pagarināšana, bez papildus nosacījumiem</w:t>
      </w:r>
      <w:r w:rsidRPr="00DB05BC">
        <w:rPr>
          <w:rFonts w:eastAsia="Times New Roman"/>
          <w:bCs/>
          <w:szCs w:val="24"/>
          <w:lang w:eastAsia="lv-LV"/>
        </w:rPr>
        <w:t xml:space="preserve">: </w:t>
      </w:r>
    </w:p>
    <w:p w14:paraId="2979917E" w14:textId="77777777" w:rsidR="00D06E57" w:rsidRPr="00DB05BC" w:rsidRDefault="00D06E57" w:rsidP="00D06E57">
      <w:pPr>
        <w:pStyle w:val="ListParagraph"/>
        <w:numPr>
          <w:ilvl w:val="2"/>
          <w:numId w:val="3"/>
        </w:numPr>
        <w:spacing w:before="120" w:after="0" w:line="240" w:lineRule="auto"/>
        <w:contextualSpacing w:val="0"/>
        <w:rPr>
          <w:rFonts w:eastAsia="Times New Roman"/>
          <w:bCs/>
          <w:szCs w:val="24"/>
          <w:lang w:eastAsia="lv-LV"/>
        </w:rPr>
      </w:pPr>
      <w:r w:rsidRPr="00DB05BC">
        <w:rPr>
          <w:rFonts w:eastAsia="Times New Roman"/>
          <w:bCs/>
          <w:szCs w:val="24"/>
          <w:lang w:eastAsia="lv-LV"/>
        </w:rPr>
        <w:t>nepanākot vienošanos par būtisku kapacitātes un tehnisko iespēju celšanu būvniecības projekta īstenošanai, stingrākiem būvniecības projekta īstenošanas un uzraudzības mehānismiem, nevienojoties par SIA “VELVE” būtisku kapacitātes un tehnisko iespēju celšanu (trīskāršota strādnieku skaita un būtiska apakšuzņēmēju piesaiste), tiešo norēķinu veikšana un līgumattiecību pārņemšana ar apakšuzņēmējiem u.c.;</w:t>
      </w:r>
    </w:p>
    <w:p w14:paraId="37CF6504" w14:textId="34CE7D04" w:rsidR="00D06E57" w:rsidRPr="00DB05BC" w:rsidRDefault="00D06E57" w:rsidP="00D06E57">
      <w:pPr>
        <w:pStyle w:val="ListParagraph"/>
        <w:numPr>
          <w:ilvl w:val="2"/>
          <w:numId w:val="3"/>
        </w:numPr>
        <w:spacing w:before="120" w:after="0" w:line="240" w:lineRule="auto"/>
        <w:contextualSpacing w:val="0"/>
        <w:rPr>
          <w:rFonts w:eastAsia="Times New Roman"/>
          <w:bCs/>
          <w:szCs w:val="24"/>
          <w:lang w:eastAsia="lv-LV"/>
        </w:rPr>
      </w:pPr>
      <w:r w:rsidRPr="00DB05BC">
        <w:rPr>
          <w:rFonts w:eastAsia="Times New Roman"/>
          <w:bCs/>
          <w:szCs w:val="24"/>
          <w:lang w:eastAsia="lv-LV"/>
        </w:rPr>
        <w:t>būvniecības līguma īstenošana šādu finanšu avotu ietvaros: a) ES 2021. - 2027. gada fondu plānošanas perioda un VB finansējums, b) PSKUS privātais līdzfinansējums;</w:t>
      </w:r>
    </w:p>
    <w:p w14:paraId="2A6326EB" w14:textId="77777777" w:rsidR="00D06E57" w:rsidRPr="00DB05BC" w:rsidRDefault="00D06E57" w:rsidP="00D06E57">
      <w:pPr>
        <w:pStyle w:val="ListParagraph"/>
        <w:numPr>
          <w:ilvl w:val="2"/>
          <w:numId w:val="3"/>
        </w:numPr>
        <w:spacing w:before="120" w:after="0" w:line="240" w:lineRule="auto"/>
        <w:contextualSpacing w:val="0"/>
        <w:rPr>
          <w:rFonts w:eastAsia="Times New Roman"/>
          <w:bCs/>
          <w:szCs w:val="24"/>
          <w:lang w:eastAsia="lv-LV"/>
        </w:rPr>
      </w:pPr>
      <w:r w:rsidRPr="00DB05BC">
        <w:rPr>
          <w:rFonts w:eastAsia="Times New Roman"/>
          <w:bCs/>
          <w:szCs w:val="24"/>
          <w:lang w:eastAsia="lv-LV"/>
        </w:rPr>
        <w:t xml:space="preserve">būvdarbu pabeigšana un ēkas nodošana ekspluatācijā ir </w:t>
      </w:r>
      <w:proofErr w:type="spellStart"/>
      <w:r w:rsidRPr="00DB05BC">
        <w:rPr>
          <w:rFonts w:eastAsia="Times New Roman"/>
          <w:bCs/>
          <w:szCs w:val="24"/>
          <w:lang w:eastAsia="lv-LV"/>
        </w:rPr>
        <w:t>pirmšķietami</w:t>
      </w:r>
      <w:proofErr w:type="spellEnd"/>
      <w:r w:rsidRPr="00DB05BC">
        <w:rPr>
          <w:rFonts w:eastAsia="Times New Roman"/>
          <w:bCs/>
          <w:szCs w:val="24"/>
          <w:lang w:eastAsia="lv-LV"/>
        </w:rPr>
        <w:t xml:space="preserve"> ne ātrāk kā 37 mēnešu laikā;</w:t>
      </w:r>
    </w:p>
    <w:p w14:paraId="38D8BE64" w14:textId="709ECC54" w:rsidR="00D06E57" w:rsidRPr="00DB05BC" w:rsidRDefault="00D06E57" w:rsidP="00D06E57">
      <w:pPr>
        <w:pStyle w:val="ListParagraph"/>
        <w:numPr>
          <w:ilvl w:val="2"/>
          <w:numId w:val="3"/>
        </w:numPr>
        <w:spacing w:before="120" w:after="0" w:line="240" w:lineRule="auto"/>
        <w:contextualSpacing w:val="0"/>
        <w:rPr>
          <w:rFonts w:eastAsia="Times New Roman"/>
          <w:bCs/>
          <w:szCs w:val="24"/>
          <w:lang w:eastAsia="lv-LV"/>
        </w:rPr>
      </w:pPr>
      <w:r w:rsidRPr="00DB05BC">
        <w:rPr>
          <w:rFonts w:eastAsia="Times New Roman"/>
          <w:bCs/>
          <w:szCs w:val="24"/>
          <w:lang w:eastAsia="lv-LV"/>
        </w:rPr>
        <w:t xml:space="preserve">finansiālo un juridisko risku iestāšanos, pagarinot būvniecības līguma termiņu: a) atbilstoši PIL, iestājas augsts risks būtiskiem būvniecības līguma grozījumiem un 25% finanšu korekcijas piemērošana, b) SIA “VELVE” tiek </w:t>
      </w:r>
      <w:r w:rsidRPr="00DB05BC">
        <w:rPr>
          <w:szCs w:val="24"/>
        </w:rPr>
        <w:t xml:space="preserve">atbrīvota no atbildības par pieļautajiem būvniecības līguma termiņu pārkāpumiem, tajā skaitā no atbildības par PSKUS nodarītajiem zaudējumiem un līgumsoda, jo šādi zustu būvuzņēmēja vainojama prettiesiska rīcība, kas ir viens no obligātajiem civiltiesiskās atbildības priekšnoteikumiem, c) </w:t>
      </w:r>
      <w:r w:rsidRPr="00DB05BC">
        <w:rPr>
          <w:rFonts w:eastAsia="Times New Roman"/>
          <w:bCs/>
          <w:szCs w:val="24"/>
          <w:lang w:eastAsia="lv-LV"/>
        </w:rPr>
        <w:t xml:space="preserve">SIA “VELVE” lūdz </w:t>
      </w:r>
      <w:r w:rsidRPr="00DB05BC">
        <w:rPr>
          <w:szCs w:val="24"/>
        </w:rPr>
        <w:t xml:space="preserve">apstiprināt papildu izmaksas (būvlaukuma uzturēšana, administratīvie izdevumi u.c.) saistībā ar būvdarbu izpildes termiņa pagarinājumu, d) būvniecības projekta termiņa kavējumi. </w:t>
      </w:r>
    </w:p>
    <w:p w14:paraId="6E0CE4EE" w14:textId="797DA8FF" w:rsidR="00D06E57" w:rsidRPr="00DB05BC" w:rsidRDefault="00D06E57" w:rsidP="00D06E57">
      <w:pPr>
        <w:pStyle w:val="ListParagraph"/>
        <w:numPr>
          <w:ilvl w:val="1"/>
          <w:numId w:val="3"/>
        </w:numPr>
        <w:spacing w:before="120" w:after="0" w:line="240" w:lineRule="auto"/>
        <w:contextualSpacing w:val="0"/>
        <w:rPr>
          <w:rFonts w:eastAsia="Times New Roman"/>
          <w:b/>
          <w:szCs w:val="24"/>
          <w:lang w:eastAsia="lv-LV"/>
        </w:rPr>
      </w:pPr>
      <w:r w:rsidRPr="00DB05BC">
        <w:rPr>
          <w:rFonts w:eastAsia="Times New Roman"/>
          <w:b/>
          <w:szCs w:val="24"/>
          <w:lang w:eastAsia="lv-LV"/>
        </w:rPr>
        <w:lastRenderedPageBreak/>
        <w:t>3. scenārijs (29 mēneši) – jauna būvniecības uzņēmuma/būvuzņēmēju piesaiste</w:t>
      </w:r>
      <w:r w:rsidR="00583B53" w:rsidRPr="00DB05BC">
        <w:rPr>
          <w:rFonts w:eastAsia="Times New Roman"/>
          <w:b/>
          <w:szCs w:val="24"/>
          <w:lang w:eastAsia="lv-LV"/>
        </w:rPr>
        <w:t xml:space="preserve"> PIL kārtībā</w:t>
      </w:r>
      <w:r w:rsidRPr="00DB05BC">
        <w:rPr>
          <w:rFonts w:eastAsia="Times New Roman"/>
          <w:b/>
          <w:szCs w:val="24"/>
          <w:lang w:eastAsia="lv-LV"/>
        </w:rPr>
        <w:t>:</w:t>
      </w:r>
    </w:p>
    <w:p w14:paraId="7FB78029" w14:textId="7BE03031" w:rsidR="00D06E57" w:rsidRPr="00DB05BC" w:rsidRDefault="00D06E57" w:rsidP="00D06E57">
      <w:pPr>
        <w:pStyle w:val="ListParagraph"/>
        <w:numPr>
          <w:ilvl w:val="2"/>
          <w:numId w:val="3"/>
        </w:numPr>
        <w:spacing w:before="120" w:after="0" w:line="240" w:lineRule="auto"/>
        <w:contextualSpacing w:val="0"/>
        <w:rPr>
          <w:rFonts w:eastAsia="Times New Roman"/>
          <w:bCs/>
          <w:szCs w:val="24"/>
          <w:lang w:eastAsia="lv-LV"/>
        </w:rPr>
      </w:pPr>
      <w:r w:rsidRPr="00DB05BC">
        <w:rPr>
          <w:rFonts w:eastAsia="Times New Roman"/>
          <w:bCs/>
          <w:szCs w:val="24"/>
          <w:lang w:eastAsia="lv-LV"/>
        </w:rPr>
        <w:t>ārkārtas procedūras organizēšana būvniecības uzņēmuma atlasei ēkas karkasa noslēgšanai un pagraba stāva demontāžai, kā arī jauna būvniecības uzņēmuma atlase ēkas izbūves darbu īstenošanai</w:t>
      </w:r>
      <w:r w:rsidR="00274E79" w:rsidRPr="00DB05BC">
        <w:rPr>
          <w:rFonts w:eastAsia="Times New Roman"/>
          <w:bCs/>
          <w:szCs w:val="24"/>
          <w:lang w:eastAsia="lv-LV"/>
        </w:rPr>
        <w:t xml:space="preserve"> (konservācijas darbu uzsākšana – ar 2024.gada aprīli)</w:t>
      </w:r>
      <w:r w:rsidRPr="00DB05BC">
        <w:rPr>
          <w:rFonts w:eastAsia="Times New Roman"/>
          <w:bCs/>
          <w:szCs w:val="24"/>
          <w:lang w:eastAsia="lv-LV"/>
        </w:rPr>
        <w:t>;</w:t>
      </w:r>
    </w:p>
    <w:p w14:paraId="3DBC8EEB" w14:textId="1DFB8D3A" w:rsidR="00D06E57" w:rsidRPr="00DB05BC" w:rsidRDefault="00D06E57" w:rsidP="00D06E57">
      <w:pPr>
        <w:pStyle w:val="ListParagraph"/>
        <w:numPr>
          <w:ilvl w:val="2"/>
          <w:numId w:val="3"/>
        </w:numPr>
        <w:spacing w:before="120" w:after="0" w:line="240" w:lineRule="auto"/>
        <w:contextualSpacing w:val="0"/>
        <w:rPr>
          <w:rFonts w:eastAsia="Times New Roman"/>
          <w:bCs/>
          <w:szCs w:val="24"/>
          <w:lang w:eastAsia="lv-LV"/>
        </w:rPr>
      </w:pPr>
      <w:r w:rsidRPr="00DB05BC">
        <w:rPr>
          <w:rFonts w:eastAsia="Times New Roman"/>
          <w:bCs/>
          <w:szCs w:val="24"/>
          <w:lang w:eastAsia="lv-LV"/>
        </w:rPr>
        <w:t>būvniecības līgumu īstenošanu šādu finanšu avotu ietvaros: a) ES 2021. - 2027. gada fondu plānošanas perioda un VB finansējums, b) SIA “VELVE” būvniecības līgumā noteikto līgumsoda % piedziņas rezultātā gūtais finansējums, c) ERAF un VB negūtā finansējuma piedziņas rezultātā gūtais finansējums, d) PSKUS privātais līdzfinansējums;</w:t>
      </w:r>
    </w:p>
    <w:p w14:paraId="05C3A81D" w14:textId="77777777" w:rsidR="00D06E57" w:rsidRPr="00DB05BC" w:rsidRDefault="00D06E57" w:rsidP="00D06E57">
      <w:pPr>
        <w:pStyle w:val="ListParagraph"/>
        <w:numPr>
          <w:ilvl w:val="2"/>
          <w:numId w:val="3"/>
        </w:numPr>
        <w:spacing w:before="120" w:after="0" w:line="240" w:lineRule="auto"/>
        <w:contextualSpacing w:val="0"/>
        <w:rPr>
          <w:rFonts w:eastAsia="Times New Roman"/>
          <w:bCs/>
          <w:szCs w:val="24"/>
          <w:lang w:eastAsia="lv-LV"/>
        </w:rPr>
      </w:pPr>
      <w:r w:rsidRPr="00DB05BC">
        <w:rPr>
          <w:rFonts w:eastAsia="Times New Roman"/>
          <w:bCs/>
          <w:szCs w:val="24"/>
          <w:lang w:eastAsia="lv-LV"/>
        </w:rPr>
        <w:t xml:space="preserve">būvdarbu pabeigšana un ēkas nodošana ekspluatācijā ir </w:t>
      </w:r>
      <w:proofErr w:type="spellStart"/>
      <w:r w:rsidRPr="00DB05BC">
        <w:rPr>
          <w:rFonts w:eastAsia="Times New Roman"/>
          <w:bCs/>
          <w:szCs w:val="24"/>
          <w:lang w:eastAsia="lv-LV"/>
        </w:rPr>
        <w:t>pirmšķietami</w:t>
      </w:r>
      <w:proofErr w:type="spellEnd"/>
      <w:r w:rsidRPr="00DB05BC">
        <w:rPr>
          <w:rFonts w:eastAsia="Times New Roman"/>
          <w:bCs/>
          <w:szCs w:val="24"/>
          <w:lang w:eastAsia="lv-LV"/>
        </w:rPr>
        <w:t xml:space="preserve"> ne ātrāk kā 29 mēnešu laikā;</w:t>
      </w:r>
    </w:p>
    <w:p w14:paraId="3E1512BD" w14:textId="77777777" w:rsidR="00D06E57" w:rsidRPr="00DB05BC" w:rsidRDefault="00D06E57" w:rsidP="00D06E57">
      <w:pPr>
        <w:pStyle w:val="ListParagraph"/>
        <w:numPr>
          <w:ilvl w:val="2"/>
          <w:numId w:val="3"/>
        </w:numPr>
        <w:spacing w:before="120" w:after="0" w:line="240" w:lineRule="auto"/>
        <w:contextualSpacing w:val="0"/>
        <w:rPr>
          <w:rFonts w:eastAsia="Times New Roman"/>
          <w:b/>
          <w:bCs/>
          <w:szCs w:val="24"/>
          <w:lang w:eastAsia="lv-LV"/>
        </w:rPr>
      </w:pPr>
      <w:r w:rsidRPr="00DB05BC">
        <w:rPr>
          <w:rFonts w:eastAsia="Times New Roman"/>
          <w:bCs/>
          <w:szCs w:val="24"/>
          <w:lang w:eastAsia="lv-LV"/>
        </w:rPr>
        <w:t>finansiālie un juridiskie riski: a) piesaistot jaunu/jaunus būvuzņēmējus, kopējās objekta celtniecības izmaksas atbilstoši šī brīža situācijai varētu pieaugt līdz pat 25%</w:t>
      </w:r>
      <w:r w:rsidRPr="00DB05BC">
        <w:rPr>
          <w:rStyle w:val="FootnoteReference"/>
          <w:rFonts w:eastAsia="Times New Roman"/>
          <w:bCs/>
          <w:szCs w:val="24"/>
          <w:lang w:eastAsia="lv-LV"/>
        </w:rPr>
        <w:footnoteReference w:id="10"/>
      </w:r>
      <w:r w:rsidRPr="00DB05BC">
        <w:rPr>
          <w:rFonts w:eastAsia="Times New Roman"/>
          <w:bCs/>
          <w:szCs w:val="24"/>
          <w:lang w:eastAsia="lv-LV"/>
        </w:rPr>
        <w:t xml:space="preserve">, b)  </w:t>
      </w:r>
      <w:r w:rsidRPr="00DB05BC">
        <w:rPr>
          <w:szCs w:val="24"/>
        </w:rPr>
        <w:t xml:space="preserve">tiesāšanās risks, c) SIA “VELVE” maksātnespēja, d) pagaidu noregulējums pārņemt būvlaukumu un veikt jaunu iepirkumu būvniecības līgumā noteiktajiem darbiem (zema riska varbūtība). </w:t>
      </w:r>
    </w:p>
    <w:p w14:paraId="497CAAF6" w14:textId="56659FA5" w:rsidR="00D06E57" w:rsidRPr="00DB05BC" w:rsidRDefault="00D06E57" w:rsidP="00D06E57">
      <w:pPr>
        <w:pStyle w:val="ListParagraph"/>
        <w:numPr>
          <w:ilvl w:val="1"/>
          <w:numId w:val="3"/>
        </w:numPr>
        <w:spacing w:before="120" w:after="0" w:line="240" w:lineRule="auto"/>
        <w:contextualSpacing w:val="0"/>
        <w:rPr>
          <w:rFonts w:eastAsia="Times New Roman"/>
          <w:b/>
          <w:szCs w:val="24"/>
          <w:lang w:eastAsia="lv-LV"/>
        </w:rPr>
      </w:pPr>
      <w:r w:rsidRPr="00DB05BC">
        <w:rPr>
          <w:rFonts w:eastAsia="Times New Roman"/>
          <w:b/>
          <w:szCs w:val="24"/>
          <w:lang w:eastAsia="lv-LV"/>
        </w:rPr>
        <w:t>4. scenārijs (26 mēneši) – jauna būvniecības uzņēmuma/būvuzņēmēju piesaiste ar PIL 3. panta 8. daļas piemērošanu:</w:t>
      </w:r>
    </w:p>
    <w:p w14:paraId="4EB77216" w14:textId="3502F3A6" w:rsidR="00D06E57" w:rsidRPr="00DB05BC" w:rsidRDefault="00D06E57" w:rsidP="00D06E57">
      <w:pPr>
        <w:pStyle w:val="ListParagraph"/>
        <w:numPr>
          <w:ilvl w:val="2"/>
          <w:numId w:val="3"/>
        </w:numPr>
        <w:spacing w:before="120" w:after="0" w:line="240" w:lineRule="auto"/>
        <w:contextualSpacing w:val="0"/>
        <w:rPr>
          <w:rFonts w:eastAsia="Times New Roman"/>
          <w:bCs/>
          <w:szCs w:val="24"/>
          <w:lang w:eastAsia="lv-LV"/>
        </w:rPr>
      </w:pPr>
      <w:r w:rsidRPr="00DB05BC">
        <w:rPr>
          <w:rFonts w:eastAsia="Times New Roman"/>
          <w:bCs/>
          <w:szCs w:val="24"/>
          <w:lang w:eastAsia="lv-LV"/>
        </w:rPr>
        <w:t>ārkārtas procedūras organizēšana būvniecības uzņēmuma atlasei ēkas karkasa noslēgšanai un pagraba stāva demontāžai, kā arī jauna būvniecības uzņēmuma atlase ēkas izbūves darbu īstenošanai</w:t>
      </w:r>
      <w:r w:rsidR="00274E79" w:rsidRPr="00DB05BC">
        <w:rPr>
          <w:rFonts w:eastAsia="Times New Roman"/>
          <w:bCs/>
          <w:szCs w:val="24"/>
          <w:lang w:eastAsia="lv-LV"/>
        </w:rPr>
        <w:t xml:space="preserve"> (konservācijas darbu uzsākšana – ar 2024.gada aprīli);</w:t>
      </w:r>
    </w:p>
    <w:p w14:paraId="6EA0A436" w14:textId="2FFB7503" w:rsidR="00D06E57" w:rsidRPr="00DB05BC" w:rsidRDefault="00D06E57" w:rsidP="00D06E57">
      <w:pPr>
        <w:pStyle w:val="ListParagraph"/>
        <w:numPr>
          <w:ilvl w:val="2"/>
          <w:numId w:val="3"/>
        </w:numPr>
        <w:spacing w:before="120" w:after="0" w:line="240" w:lineRule="auto"/>
        <w:contextualSpacing w:val="0"/>
        <w:rPr>
          <w:rFonts w:eastAsia="Times New Roman"/>
          <w:bCs/>
          <w:szCs w:val="24"/>
          <w:lang w:eastAsia="lv-LV"/>
        </w:rPr>
      </w:pPr>
      <w:r w:rsidRPr="00DB05BC">
        <w:rPr>
          <w:rFonts w:eastAsia="Times New Roman"/>
          <w:bCs/>
          <w:szCs w:val="24"/>
          <w:lang w:eastAsia="lv-LV"/>
        </w:rPr>
        <w:t>būvniecības līgumu īstenošanu šādu finanšu avotu ietvaros: a) ES 2021. - 2027. gada fondu plānošanas perioda un VB finansējums, b) SIA “VELVE” būvniecības līgumā noteikto līgumsoda % piedziņas rezultātā gūtais finansējums, c) ERAF un VB negūtā finansējuma piedziņas rezultātā gūtais finansējums, d) PSKUS privātais līdzfinansējums;</w:t>
      </w:r>
    </w:p>
    <w:p w14:paraId="23C88CE0" w14:textId="77777777" w:rsidR="00D06E57" w:rsidRPr="00DB05BC" w:rsidRDefault="00D06E57" w:rsidP="00D06E57">
      <w:pPr>
        <w:pStyle w:val="ListParagraph"/>
        <w:numPr>
          <w:ilvl w:val="2"/>
          <w:numId w:val="3"/>
        </w:numPr>
        <w:spacing w:before="120" w:after="0" w:line="240" w:lineRule="auto"/>
        <w:contextualSpacing w:val="0"/>
        <w:rPr>
          <w:rFonts w:eastAsia="Times New Roman"/>
          <w:bCs/>
          <w:szCs w:val="24"/>
          <w:lang w:eastAsia="lv-LV"/>
        </w:rPr>
      </w:pPr>
      <w:r w:rsidRPr="00DB05BC">
        <w:rPr>
          <w:rFonts w:eastAsia="Times New Roman"/>
          <w:bCs/>
          <w:szCs w:val="24"/>
          <w:lang w:eastAsia="lv-LV"/>
        </w:rPr>
        <w:t xml:space="preserve">būvdarbu pabeigšana un ēkas nodošana ekspluatācijā ir </w:t>
      </w:r>
      <w:proofErr w:type="spellStart"/>
      <w:r w:rsidRPr="00DB05BC">
        <w:rPr>
          <w:rFonts w:eastAsia="Times New Roman"/>
          <w:bCs/>
          <w:szCs w:val="24"/>
          <w:lang w:eastAsia="lv-LV"/>
        </w:rPr>
        <w:t>pirmšķietami</w:t>
      </w:r>
      <w:proofErr w:type="spellEnd"/>
      <w:r w:rsidRPr="00DB05BC">
        <w:rPr>
          <w:rFonts w:eastAsia="Times New Roman"/>
          <w:bCs/>
          <w:szCs w:val="24"/>
          <w:lang w:eastAsia="lv-LV"/>
        </w:rPr>
        <w:t xml:space="preserve"> ne ātrāk kā 26 mēnešu laikā;</w:t>
      </w:r>
    </w:p>
    <w:p w14:paraId="5FD13E85" w14:textId="77777777" w:rsidR="00D06E57" w:rsidRPr="00DB05BC" w:rsidRDefault="00D06E57" w:rsidP="00D06E57">
      <w:pPr>
        <w:pStyle w:val="ListParagraph"/>
        <w:numPr>
          <w:ilvl w:val="2"/>
          <w:numId w:val="3"/>
        </w:numPr>
        <w:spacing w:before="120" w:after="0" w:line="240" w:lineRule="auto"/>
        <w:contextualSpacing w:val="0"/>
        <w:rPr>
          <w:rFonts w:eastAsia="Times New Roman"/>
          <w:b/>
          <w:bCs/>
          <w:szCs w:val="24"/>
          <w:lang w:eastAsia="lv-LV"/>
        </w:rPr>
      </w:pPr>
      <w:r w:rsidRPr="00DB05BC">
        <w:rPr>
          <w:rFonts w:eastAsia="Times New Roman"/>
          <w:bCs/>
          <w:szCs w:val="24"/>
          <w:lang w:eastAsia="lv-LV"/>
        </w:rPr>
        <w:t>finansiālie un juridiskie riski: a) piesaistot jaunu/jaunus būvuzņēmējus, kopējās objekta celtniecības izmaksas atbilstoši šī brīža situācijai varētu pieaugt līdz pat 25%</w:t>
      </w:r>
      <w:r w:rsidRPr="00DB05BC">
        <w:rPr>
          <w:rStyle w:val="FootnoteReference"/>
          <w:rFonts w:eastAsia="Times New Roman"/>
          <w:bCs/>
          <w:szCs w:val="24"/>
          <w:lang w:eastAsia="lv-LV"/>
        </w:rPr>
        <w:footnoteReference w:id="11"/>
      </w:r>
      <w:r w:rsidRPr="00DB05BC">
        <w:rPr>
          <w:rFonts w:eastAsia="Times New Roman"/>
          <w:bCs/>
          <w:szCs w:val="24"/>
          <w:lang w:eastAsia="lv-LV"/>
        </w:rPr>
        <w:t xml:space="preserve">, b) </w:t>
      </w:r>
      <w:r w:rsidRPr="00DB05BC">
        <w:rPr>
          <w:szCs w:val="24"/>
        </w:rPr>
        <w:t xml:space="preserve">tiesāšanās risks, c) SIA “VELVE” maksātnespēja, d) pagaidu noregulējums pārņemt būvlaukumu un veikt jaunu iepirkumu būvniecības līgumā noteiktajiem darbiem (zema riska varbūtība). </w:t>
      </w:r>
    </w:p>
    <w:p w14:paraId="17C74C7E" w14:textId="6EBDDD84" w:rsidR="00583B53" w:rsidRPr="00DB05BC" w:rsidRDefault="00D06E57" w:rsidP="004A556B">
      <w:pPr>
        <w:pStyle w:val="ListParagraph"/>
        <w:numPr>
          <w:ilvl w:val="1"/>
          <w:numId w:val="3"/>
        </w:numPr>
        <w:spacing w:before="120" w:after="0" w:line="240" w:lineRule="auto"/>
        <w:contextualSpacing w:val="0"/>
        <w:rPr>
          <w:rFonts w:eastAsia="Times New Roman"/>
          <w:szCs w:val="24"/>
          <w:lang w:eastAsia="lv-LV"/>
        </w:rPr>
      </w:pPr>
      <w:r w:rsidRPr="00DB05BC">
        <w:rPr>
          <w:szCs w:val="24"/>
        </w:rPr>
        <w:t xml:space="preserve">Izvērtējot visus iepriekš minētos scenārijus, PSKUS par atbilstošāko uzskata 4. scenāriju, kas paredz </w:t>
      </w:r>
      <w:r w:rsidRPr="00DB05BC">
        <w:rPr>
          <w:rFonts w:eastAsia="Times New Roman"/>
          <w:szCs w:val="24"/>
          <w:lang w:eastAsia="lv-LV"/>
        </w:rPr>
        <w:t xml:space="preserve">jauna būvniecības uzņēmuma/būvuzņēmēja piesaisti, ievērojot PIL 3. panta 8. daļu un nosakot būtisku valsts drošības interešu aizsardzību, kas paredz PIL piemērošanas izņēmumu A2 un B ēkas būvniecības darbiem. </w:t>
      </w:r>
    </w:p>
    <w:p w14:paraId="61EF160A" w14:textId="5A06EBD5" w:rsidR="00583B53" w:rsidRPr="00DB05BC" w:rsidRDefault="001F70FB" w:rsidP="001F70FB">
      <w:pPr>
        <w:pStyle w:val="ListParagraph"/>
        <w:numPr>
          <w:ilvl w:val="1"/>
          <w:numId w:val="3"/>
        </w:numPr>
        <w:spacing w:before="120" w:after="0" w:line="240" w:lineRule="auto"/>
        <w:contextualSpacing w:val="0"/>
        <w:rPr>
          <w:rFonts w:eastAsia="Times New Roman"/>
          <w:b/>
          <w:bCs/>
          <w:szCs w:val="24"/>
          <w:lang w:eastAsia="lv-LV"/>
        </w:rPr>
      </w:pPr>
      <w:r w:rsidRPr="00DB05BC">
        <w:rPr>
          <w:rFonts w:eastAsia="Times New Roman"/>
          <w:szCs w:val="24"/>
          <w:lang w:eastAsia="lv-LV"/>
        </w:rPr>
        <w:t>Piemērojot 4. scenāriju,</w:t>
      </w:r>
      <w:r w:rsidRPr="00DB05BC">
        <w:rPr>
          <w:rFonts w:eastAsia="Times New Roman"/>
          <w:b/>
          <w:bCs/>
          <w:szCs w:val="24"/>
          <w:lang w:eastAsia="lv-LV"/>
        </w:rPr>
        <w:t xml:space="preserve"> </w:t>
      </w:r>
      <w:r w:rsidRPr="00DB05BC">
        <w:rPr>
          <w:rFonts w:eastAsia="Times New Roman"/>
        </w:rPr>
        <w:t>jaun</w:t>
      </w:r>
      <w:r w:rsidR="003D00D2" w:rsidRPr="00DB05BC">
        <w:rPr>
          <w:rFonts w:eastAsia="Times New Roman"/>
        </w:rPr>
        <w:t>u</w:t>
      </w:r>
      <w:r w:rsidRPr="00DB05BC">
        <w:rPr>
          <w:rFonts w:eastAsia="Times New Roman"/>
        </w:rPr>
        <w:t xml:space="preserve"> būvniecības uzņēmumu plānots piesaistīt un izvēlēties atbilstoši iepriekš izstrādātām, nediskriminējošām procedūrām, kas izslēgtu bažas par favorītismu un pie esošās situācijas samazinātu tiesvedības risku. Iepriekš izstrādātas, nediskriminējošas procedūras un to piemērošana tiks skaņota ar Iepirkumu uzraudzības biroju un E</w:t>
      </w:r>
      <w:r w:rsidR="003D00D2" w:rsidRPr="00DB05BC">
        <w:rPr>
          <w:rFonts w:eastAsia="Times New Roman"/>
        </w:rPr>
        <w:t>iropas Komisijas</w:t>
      </w:r>
      <w:r w:rsidRPr="00DB05BC">
        <w:rPr>
          <w:rFonts w:eastAsia="Times New Roman"/>
        </w:rPr>
        <w:t xml:space="preserve"> Ģenerāldirektorātu. </w:t>
      </w:r>
    </w:p>
    <w:p w14:paraId="306C3E41" w14:textId="3EC2F198" w:rsidR="0039243D" w:rsidRPr="00DB05BC" w:rsidRDefault="00583B53" w:rsidP="0039243D">
      <w:pPr>
        <w:pStyle w:val="ListParagraph"/>
        <w:numPr>
          <w:ilvl w:val="1"/>
          <w:numId w:val="3"/>
        </w:numPr>
        <w:spacing w:before="120" w:after="0" w:line="240" w:lineRule="auto"/>
        <w:contextualSpacing w:val="0"/>
        <w:rPr>
          <w:rFonts w:eastAsia="Times New Roman"/>
          <w:szCs w:val="24"/>
          <w:lang w:eastAsia="lv-LV"/>
        </w:rPr>
      </w:pPr>
      <w:r w:rsidRPr="00DB05BC">
        <w:rPr>
          <w:rFonts w:eastAsia="Times New Roman"/>
          <w:szCs w:val="24"/>
          <w:lang w:eastAsia="lv-LV"/>
        </w:rPr>
        <w:lastRenderedPageBreak/>
        <w:t>Ja Eiropas Komisijas ģenerāldirektorāts uzskatīs par neatbilstošu no PIL atšķirīgas procedūras piemēroš</w:t>
      </w:r>
      <w:r w:rsidR="009875DD" w:rsidRPr="00DB05BC">
        <w:rPr>
          <w:rFonts w:eastAsia="Times New Roman"/>
          <w:szCs w:val="24"/>
          <w:lang w:eastAsia="lv-LV"/>
        </w:rPr>
        <w:t>an</w:t>
      </w:r>
      <w:r w:rsidRPr="00DB05BC">
        <w:rPr>
          <w:rFonts w:eastAsia="Times New Roman"/>
          <w:szCs w:val="24"/>
          <w:lang w:eastAsia="lv-LV"/>
        </w:rPr>
        <w:t>u ES fondu finansētam projektam, PSKUS īs</w:t>
      </w:r>
      <w:r w:rsidR="00F938C8" w:rsidRPr="00DB05BC">
        <w:rPr>
          <w:rFonts w:eastAsia="Times New Roman"/>
          <w:szCs w:val="24"/>
          <w:lang w:eastAsia="lv-LV"/>
        </w:rPr>
        <w:t>tenos</w:t>
      </w:r>
      <w:r w:rsidRPr="00DB05BC">
        <w:rPr>
          <w:rFonts w:eastAsia="Times New Roman"/>
          <w:szCs w:val="24"/>
          <w:lang w:eastAsia="lv-LV"/>
        </w:rPr>
        <w:t xml:space="preserve"> 3.</w:t>
      </w:r>
      <w:r w:rsidR="00F75F20">
        <w:rPr>
          <w:rFonts w:eastAsia="Times New Roman"/>
          <w:szCs w:val="24"/>
          <w:lang w:eastAsia="lv-LV"/>
        </w:rPr>
        <w:t xml:space="preserve"> </w:t>
      </w:r>
      <w:r w:rsidRPr="00DB05BC">
        <w:rPr>
          <w:rFonts w:eastAsia="Times New Roman"/>
          <w:szCs w:val="24"/>
          <w:lang w:eastAsia="lv-LV"/>
        </w:rPr>
        <w:t xml:space="preserve">scenāriju. </w:t>
      </w:r>
    </w:p>
    <w:p w14:paraId="185B4160" w14:textId="04E8125C" w:rsidR="00F44BB6" w:rsidRPr="00DB05BC" w:rsidRDefault="00D70F83" w:rsidP="00116B14">
      <w:pPr>
        <w:spacing w:before="120" w:after="0" w:line="240" w:lineRule="auto"/>
        <w:rPr>
          <w:rFonts w:eastAsia="Times New Roman"/>
          <w:b/>
          <w:szCs w:val="24"/>
          <w:lang w:eastAsia="lv-LV"/>
        </w:rPr>
      </w:pPr>
      <w:r w:rsidRPr="00DB05BC">
        <w:rPr>
          <w:rFonts w:eastAsia="Times New Roman"/>
          <w:b/>
          <w:szCs w:val="24"/>
          <w:lang w:eastAsia="lv-LV"/>
        </w:rPr>
        <w:t xml:space="preserve">V. </w:t>
      </w:r>
      <w:r w:rsidR="009F22B1" w:rsidRPr="00DB05BC">
        <w:rPr>
          <w:rFonts w:eastAsia="Times New Roman"/>
          <w:b/>
          <w:szCs w:val="24"/>
          <w:lang w:eastAsia="lv-LV"/>
        </w:rPr>
        <w:t>Esošā b</w:t>
      </w:r>
      <w:r w:rsidRPr="00DB05BC">
        <w:rPr>
          <w:rFonts w:eastAsia="Times New Roman"/>
          <w:b/>
          <w:szCs w:val="24"/>
          <w:lang w:eastAsia="lv-LV"/>
        </w:rPr>
        <w:t xml:space="preserve">ūvniecības līguma </w:t>
      </w:r>
      <w:r w:rsidR="00247E5A" w:rsidRPr="00DB05BC">
        <w:rPr>
          <w:rFonts w:eastAsia="Times New Roman"/>
          <w:b/>
          <w:szCs w:val="24"/>
          <w:lang w:eastAsia="lv-LV"/>
        </w:rPr>
        <w:t>neturpināšana</w:t>
      </w:r>
      <w:r w:rsidRPr="00DB05BC">
        <w:rPr>
          <w:rFonts w:eastAsia="Times New Roman"/>
          <w:b/>
          <w:szCs w:val="24"/>
          <w:lang w:eastAsia="lv-LV"/>
        </w:rPr>
        <w:t xml:space="preserve"> un </w:t>
      </w:r>
      <w:r w:rsidR="00755168" w:rsidRPr="00DB05BC">
        <w:rPr>
          <w:rFonts w:eastAsia="Times New Roman"/>
          <w:b/>
          <w:szCs w:val="24"/>
          <w:lang w:eastAsia="lv-LV"/>
        </w:rPr>
        <w:t xml:space="preserve">tālākie soļi </w:t>
      </w:r>
      <w:r w:rsidRPr="00DB05BC">
        <w:rPr>
          <w:rFonts w:eastAsia="Times New Roman"/>
          <w:b/>
          <w:szCs w:val="24"/>
          <w:lang w:eastAsia="lv-LV"/>
        </w:rPr>
        <w:t>A</w:t>
      </w:r>
      <w:r w:rsidR="00406DD4" w:rsidRPr="00DB05BC">
        <w:rPr>
          <w:rFonts w:eastAsia="Times New Roman"/>
          <w:b/>
          <w:szCs w:val="24"/>
          <w:lang w:eastAsia="lv-LV"/>
        </w:rPr>
        <w:t>2</w:t>
      </w:r>
      <w:r w:rsidRPr="00DB05BC">
        <w:rPr>
          <w:rFonts w:eastAsia="Times New Roman"/>
          <w:b/>
          <w:szCs w:val="24"/>
          <w:lang w:eastAsia="lv-LV"/>
        </w:rPr>
        <w:t xml:space="preserve"> pabeigšanai</w:t>
      </w:r>
    </w:p>
    <w:p w14:paraId="7FE7AD0E" w14:textId="7DF60B66" w:rsidR="008176FC" w:rsidRPr="00DB05BC" w:rsidRDefault="008176FC" w:rsidP="00B6304A">
      <w:pPr>
        <w:pStyle w:val="ListParagraph"/>
        <w:numPr>
          <w:ilvl w:val="0"/>
          <w:numId w:val="3"/>
        </w:numPr>
        <w:spacing w:before="120" w:after="0" w:line="240" w:lineRule="auto"/>
        <w:contextualSpacing w:val="0"/>
        <w:rPr>
          <w:szCs w:val="24"/>
        </w:rPr>
      </w:pPr>
      <w:r w:rsidRPr="00DB05BC">
        <w:rPr>
          <w:szCs w:val="24"/>
        </w:rPr>
        <w:t>Projekta īstenošanas un A</w:t>
      </w:r>
      <w:r w:rsidR="00406DD4" w:rsidRPr="00DB05BC">
        <w:rPr>
          <w:szCs w:val="24"/>
        </w:rPr>
        <w:t>2</w:t>
      </w:r>
      <w:r w:rsidRPr="00DB05BC">
        <w:rPr>
          <w:szCs w:val="24"/>
        </w:rPr>
        <w:t xml:space="preserve"> izbūves gaitā, PSKUS </w:t>
      </w:r>
      <w:r w:rsidR="00B03241" w:rsidRPr="00DB05BC">
        <w:rPr>
          <w:szCs w:val="24"/>
        </w:rPr>
        <w:t>kā A</w:t>
      </w:r>
      <w:r w:rsidR="00406DD4" w:rsidRPr="00DB05BC">
        <w:rPr>
          <w:szCs w:val="24"/>
        </w:rPr>
        <w:t>2</w:t>
      </w:r>
      <w:r w:rsidR="00B03241" w:rsidRPr="00DB05BC">
        <w:rPr>
          <w:szCs w:val="24"/>
        </w:rPr>
        <w:t xml:space="preserve"> izbūves pasūtītājs </w:t>
      </w:r>
      <w:r w:rsidRPr="00DB05BC">
        <w:rPr>
          <w:szCs w:val="24"/>
        </w:rPr>
        <w:t>ir pieturējusies L</w:t>
      </w:r>
      <w:r w:rsidR="00406DD4" w:rsidRPr="00DB05BC">
        <w:rPr>
          <w:szCs w:val="24"/>
        </w:rPr>
        <w:t xml:space="preserve">atvijas </w:t>
      </w:r>
      <w:r w:rsidRPr="00DB05BC">
        <w:rPr>
          <w:szCs w:val="24"/>
        </w:rPr>
        <w:t>R</w:t>
      </w:r>
      <w:r w:rsidR="00406DD4" w:rsidRPr="00DB05BC">
        <w:rPr>
          <w:szCs w:val="24"/>
        </w:rPr>
        <w:t>epublikas</w:t>
      </w:r>
      <w:r w:rsidRPr="00DB05BC">
        <w:rPr>
          <w:szCs w:val="24"/>
        </w:rPr>
        <w:t xml:space="preserve"> normatīvajos aktos</w:t>
      </w:r>
      <w:r w:rsidR="00B03241" w:rsidRPr="00DB05BC">
        <w:rPr>
          <w:szCs w:val="24"/>
        </w:rPr>
        <w:t xml:space="preserve">, </w:t>
      </w:r>
      <w:r w:rsidRPr="00DB05BC">
        <w:rPr>
          <w:szCs w:val="24"/>
        </w:rPr>
        <w:t>būvniecības līgumā noteiktajam</w:t>
      </w:r>
      <w:r w:rsidR="00B03241" w:rsidRPr="00DB05BC">
        <w:rPr>
          <w:szCs w:val="24"/>
        </w:rPr>
        <w:t xml:space="preserve"> ietvaram un </w:t>
      </w:r>
      <w:r w:rsidRPr="00DB05BC">
        <w:rPr>
          <w:szCs w:val="24"/>
        </w:rPr>
        <w:t>labajai praksei būvniecības jomā</w:t>
      </w:r>
      <w:r w:rsidR="00B03241" w:rsidRPr="00DB05BC">
        <w:rPr>
          <w:szCs w:val="24"/>
        </w:rPr>
        <w:t xml:space="preserve">. </w:t>
      </w:r>
      <w:r w:rsidR="004418CF" w:rsidRPr="00DB05BC">
        <w:rPr>
          <w:szCs w:val="24"/>
        </w:rPr>
        <w:t xml:space="preserve">Darbojoties sabiedrības un veselības aprūpes labākajās interesēs, lai veicinātu piešķirtā finansējuma korektu un savlaicīgu izmantošanu lielā projekta mērķa sasniegšanu, </w:t>
      </w:r>
      <w:r w:rsidR="00B03241" w:rsidRPr="00DB05BC">
        <w:rPr>
          <w:szCs w:val="24"/>
        </w:rPr>
        <w:t xml:space="preserve">PSKUS ir veikusi darbības būvdarbu </w:t>
      </w:r>
      <w:r w:rsidR="004418CF" w:rsidRPr="00DB05BC">
        <w:rPr>
          <w:szCs w:val="24"/>
        </w:rPr>
        <w:t xml:space="preserve">procesa </w:t>
      </w:r>
      <w:r w:rsidR="00B03241" w:rsidRPr="00DB05BC">
        <w:rPr>
          <w:szCs w:val="24"/>
        </w:rPr>
        <w:t>paātrināšanai</w:t>
      </w:r>
      <w:r w:rsidR="0095323C" w:rsidRPr="00DB05BC">
        <w:rPr>
          <w:szCs w:val="24"/>
        </w:rPr>
        <w:t>.</w:t>
      </w:r>
    </w:p>
    <w:p w14:paraId="75E6E03A" w14:textId="74950E70" w:rsidR="00453281" w:rsidRPr="00DB05BC" w:rsidRDefault="00A22208" w:rsidP="00B6304A">
      <w:pPr>
        <w:pStyle w:val="ListParagraph"/>
        <w:numPr>
          <w:ilvl w:val="0"/>
          <w:numId w:val="3"/>
        </w:numPr>
        <w:spacing w:before="120" w:after="120" w:line="240" w:lineRule="auto"/>
        <w:contextualSpacing w:val="0"/>
        <w:rPr>
          <w:strike/>
          <w:szCs w:val="24"/>
        </w:rPr>
      </w:pPr>
      <w:r w:rsidRPr="00DB05BC">
        <w:rPr>
          <w:bCs/>
          <w:szCs w:val="24"/>
        </w:rPr>
        <w:t>Atbilstoši noslēgtā b</w:t>
      </w:r>
      <w:r w:rsidR="00976801" w:rsidRPr="00DB05BC">
        <w:rPr>
          <w:bCs/>
          <w:szCs w:val="24"/>
        </w:rPr>
        <w:t>ūvniecības l</w:t>
      </w:r>
      <w:r w:rsidR="00D70F83" w:rsidRPr="00DB05BC">
        <w:rPr>
          <w:bCs/>
          <w:szCs w:val="24"/>
        </w:rPr>
        <w:t>īguma 12.1.2.</w:t>
      </w:r>
      <w:r w:rsidR="00406DD4" w:rsidRPr="00DB05BC">
        <w:rPr>
          <w:bCs/>
          <w:szCs w:val="24"/>
        </w:rPr>
        <w:t xml:space="preserve"> </w:t>
      </w:r>
      <w:r w:rsidR="00D70F83" w:rsidRPr="00DB05BC">
        <w:rPr>
          <w:bCs/>
          <w:szCs w:val="24"/>
        </w:rPr>
        <w:t>punkt</w:t>
      </w:r>
      <w:r w:rsidRPr="00DB05BC">
        <w:rPr>
          <w:bCs/>
          <w:szCs w:val="24"/>
        </w:rPr>
        <w:t>am,</w:t>
      </w:r>
      <w:r w:rsidR="00D70F83" w:rsidRPr="00DB05BC">
        <w:rPr>
          <w:bCs/>
          <w:szCs w:val="24"/>
        </w:rPr>
        <w:t xml:space="preserve"> PSKUS</w:t>
      </w:r>
      <w:r w:rsidRPr="00DB05BC">
        <w:rPr>
          <w:bCs/>
          <w:szCs w:val="24"/>
        </w:rPr>
        <w:t xml:space="preserve"> ir</w:t>
      </w:r>
      <w:r w:rsidR="00D70F83" w:rsidRPr="00DB05BC">
        <w:rPr>
          <w:bCs/>
          <w:szCs w:val="24"/>
        </w:rPr>
        <w:t xml:space="preserve"> tiesības </w:t>
      </w:r>
      <w:r w:rsidRPr="00DB05BC">
        <w:rPr>
          <w:bCs/>
          <w:szCs w:val="24"/>
        </w:rPr>
        <w:t xml:space="preserve">vienpusēji </w:t>
      </w:r>
      <w:r w:rsidR="00D70F83" w:rsidRPr="00DB05BC">
        <w:rPr>
          <w:bCs/>
          <w:szCs w:val="24"/>
        </w:rPr>
        <w:t>izbeigt būvniecības līgumu, ja būvniecības uzņēmums savas vainas dēļ neievēro izpildes termiņu (kas ietver starptermiņus un gala termiņu), vai būvdarbi bez attaisnojoša iemesla netiek pildīti vispār, vai arī tiek pildīti tik lēni, ka tie acīmredzami netiks pabeigti būvniecības līgumā noteiktajā termiņā.</w:t>
      </w:r>
      <w:r w:rsidR="004418CF" w:rsidRPr="00DB05BC">
        <w:rPr>
          <w:bCs/>
          <w:szCs w:val="24"/>
        </w:rPr>
        <w:t xml:space="preserve"> </w:t>
      </w:r>
    </w:p>
    <w:p w14:paraId="353511DF" w14:textId="7E9CD827" w:rsidR="00FA19DB" w:rsidRPr="00DB05BC" w:rsidRDefault="00F1090A" w:rsidP="00B6304A">
      <w:pPr>
        <w:pStyle w:val="ListParagraph"/>
        <w:numPr>
          <w:ilvl w:val="0"/>
          <w:numId w:val="3"/>
        </w:numPr>
        <w:spacing w:after="120" w:line="240" w:lineRule="auto"/>
        <w:contextualSpacing w:val="0"/>
        <w:rPr>
          <w:szCs w:val="24"/>
        </w:rPr>
      </w:pPr>
      <w:r w:rsidRPr="00DB05BC">
        <w:rPr>
          <w:szCs w:val="24"/>
        </w:rPr>
        <w:t>PSKUS konstatē, ka</w:t>
      </w:r>
      <w:r w:rsidR="00DA4F0A" w:rsidRPr="00DB05BC">
        <w:rPr>
          <w:szCs w:val="24"/>
        </w:rPr>
        <w:t>, ja būvniecības līgums ar SIA “VELVE” netiek turpināts un PSKUS paziņo SIA “VELVE” par būvniecības līguma</w:t>
      </w:r>
      <w:r w:rsidR="00DB1F55" w:rsidRPr="00DB05BC">
        <w:rPr>
          <w:szCs w:val="24"/>
        </w:rPr>
        <w:t xml:space="preserve"> vienpusēju izbeigšanu, pastāv </w:t>
      </w:r>
      <w:r w:rsidR="003578DE" w:rsidRPr="00DB05BC">
        <w:rPr>
          <w:szCs w:val="24"/>
        </w:rPr>
        <w:t>23</w:t>
      </w:r>
      <w:r w:rsidR="003C3758" w:rsidRPr="00DB05BC">
        <w:rPr>
          <w:szCs w:val="24"/>
        </w:rPr>
        <w:t>.4.4.</w:t>
      </w:r>
      <w:r w:rsidR="00406DD4" w:rsidRPr="00DB05BC">
        <w:rPr>
          <w:szCs w:val="24"/>
        </w:rPr>
        <w:t xml:space="preserve"> </w:t>
      </w:r>
      <w:r w:rsidR="003C3758" w:rsidRPr="00DB05BC">
        <w:rPr>
          <w:szCs w:val="24"/>
        </w:rPr>
        <w:t>apakšpunktā minētie riski</w:t>
      </w:r>
      <w:r w:rsidR="00D428EA" w:rsidRPr="00DB05BC">
        <w:rPr>
          <w:szCs w:val="24"/>
        </w:rPr>
        <w:t xml:space="preserve">, tajā skaitā, </w:t>
      </w:r>
      <w:r w:rsidR="004F07FC" w:rsidRPr="00DB05BC">
        <w:rPr>
          <w:rFonts w:eastAsia="Times New Roman"/>
          <w:bCs/>
          <w:szCs w:val="24"/>
          <w:lang w:eastAsia="lv-LV"/>
        </w:rPr>
        <w:t xml:space="preserve">a) piesaistot jaunu/jaunus būvuzņēmējus, kopējās objekta celtniecības izmaksas atbilstoši šī brīža situācijai varētu pieaugt līdz pat 25%, b) </w:t>
      </w:r>
      <w:r w:rsidR="004F07FC" w:rsidRPr="00DB05BC">
        <w:rPr>
          <w:szCs w:val="24"/>
        </w:rPr>
        <w:t>tiesāšanās risks, c) SIA “VELVE” maksātnespēja, d) pagaidu noregulējums pārņemt būvlaukumu un veikt jaunu iepirkumu būvniecības līgumā noteiktajiem darbiem (zema riska varbūtība).</w:t>
      </w:r>
    </w:p>
    <w:p w14:paraId="4FFB7B24" w14:textId="421353AA" w:rsidR="006B224C" w:rsidRPr="00DB05BC" w:rsidRDefault="003C3758" w:rsidP="00B6304A">
      <w:pPr>
        <w:pStyle w:val="Default"/>
        <w:numPr>
          <w:ilvl w:val="0"/>
          <w:numId w:val="3"/>
        </w:numPr>
        <w:jc w:val="both"/>
      </w:pPr>
      <w:r w:rsidRPr="00DB05BC">
        <w:rPr>
          <w:bCs/>
        </w:rPr>
        <w:t>Taču, n</w:t>
      </w:r>
      <w:r w:rsidR="004418CF" w:rsidRPr="00DB05BC">
        <w:rPr>
          <w:bCs/>
        </w:rPr>
        <w:t xml:space="preserve">eatkarīgi no tā, vai būvniecības līgums tiek turpināts vai lauzts, kā arī, neatkarīgi no tā, vai līgums tiek lauzts no PSKUS vai SIA “VELVE” puses, PSKUS pienākums </w:t>
      </w:r>
      <w:r w:rsidR="00ED390E" w:rsidRPr="00DB05BC">
        <w:rPr>
          <w:bCs/>
        </w:rPr>
        <w:t xml:space="preserve">ir </w:t>
      </w:r>
      <w:r w:rsidR="004D4E0F" w:rsidRPr="00DB05BC">
        <w:rPr>
          <w:bCs/>
        </w:rPr>
        <w:t xml:space="preserve">celt </w:t>
      </w:r>
      <w:r w:rsidR="004D4E0F" w:rsidRPr="00DB05BC">
        <w:rPr>
          <w:rFonts w:eastAsia="Calibri"/>
          <w:color w:val="auto"/>
          <w:szCs w:val="22"/>
          <w:lang w:eastAsia="en-US"/>
        </w:rPr>
        <w:t xml:space="preserve">prasījumu pret </w:t>
      </w:r>
      <w:r w:rsidR="004418CF" w:rsidRPr="00DB05BC">
        <w:rPr>
          <w:rFonts w:eastAsia="Calibri"/>
          <w:color w:val="auto"/>
          <w:szCs w:val="22"/>
          <w:lang w:eastAsia="en-US"/>
        </w:rPr>
        <w:t xml:space="preserve">SIA “VELVE” </w:t>
      </w:r>
      <w:r w:rsidR="00ED390E" w:rsidRPr="00DB05BC">
        <w:rPr>
          <w:rFonts w:eastAsia="Calibri"/>
          <w:color w:val="auto"/>
          <w:szCs w:val="22"/>
          <w:lang w:eastAsia="en-US"/>
        </w:rPr>
        <w:t>par PSKUS zuduš</w:t>
      </w:r>
      <w:r w:rsidR="004D4E0F" w:rsidRPr="00DB05BC">
        <w:rPr>
          <w:rFonts w:eastAsia="Calibri"/>
          <w:color w:val="auto"/>
          <w:szCs w:val="22"/>
          <w:lang w:eastAsia="en-US"/>
        </w:rPr>
        <w:t>ā</w:t>
      </w:r>
      <w:r w:rsidR="00ED390E" w:rsidRPr="00DB05BC">
        <w:rPr>
          <w:rFonts w:eastAsia="Calibri"/>
          <w:color w:val="auto"/>
          <w:szCs w:val="22"/>
          <w:lang w:eastAsia="en-US"/>
        </w:rPr>
        <w:t xml:space="preserve"> labum</w:t>
      </w:r>
      <w:r w:rsidR="004D4E0F" w:rsidRPr="00DB05BC">
        <w:rPr>
          <w:rFonts w:eastAsia="Calibri"/>
          <w:color w:val="auto"/>
          <w:szCs w:val="22"/>
          <w:lang w:eastAsia="en-US"/>
        </w:rPr>
        <w:t>a</w:t>
      </w:r>
      <w:r w:rsidR="00ED390E" w:rsidRPr="00DB05BC">
        <w:rPr>
          <w:rFonts w:eastAsia="Calibri"/>
          <w:color w:val="auto"/>
          <w:szCs w:val="22"/>
          <w:lang w:eastAsia="en-US"/>
        </w:rPr>
        <w:t xml:space="preserve"> jeb neizmantot</w:t>
      </w:r>
      <w:r w:rsidR="004D4E0F" w:rsidRPr="00DB05BC">
        <w:rPr>
          <w:rFonts w:eastAsia="Calibri"/>
          <w:color w:val="auto"/>
          <w:szCs w:val="22"/>
          <w:lang w:eastAsia="en-US"/>
        </w:rPr>
        <w:t>a</w:t>
      </w:r>
      <w:r w:rsidR="00ED390E" w:rsidRPr="00DB05BC">
        <w:rPr>
          <w:rFonts w:eastAsia="Calibri"/>
          <w:color w:val="auto"/>
          <w:szCs w:val="22"/>
          <w:lang w:eastAsia="en-US"/>
        </w:rPr>
        <w:t xml:space="preserve"> ERAF </w:t>
      </w:r>
      <w:r w:rsidR="005F7FE1" w:rsidRPr="00DB05BC">
        <w:rPr>
          <w:rFonts w:eastAsia="Calibri"/>
          <w:color w:val="auto"/>
          <w:szCs w:val="22"/>
          <w:lang w:eastAsia="en-US"/>
        </w:rPr>
        <w:t xml:space="preserve">un </w:t>
      </w:r>
      <w:r w:rsidR="00406DD4" w:rsidRPr="00DB05BC">
        <w:rPr>
          <w:rFonts w:eastAsia="Calibri"/>
          <w:color w:val="auto"/>
          <w:szCs w:val="22"/>
          <w:lang w:eastAsia="en-US"/>
        </w:rPr>
        <w:t>VB (</w:t>
      </w:r>
      <w:r w:rsidR="005F7FE1" w:rsidRPr="00DB05BC">
        <w:rPr>
          <w:rFonts w:eastAsia="Calibri"/>
          <w:color w:val="auto"/>
          <w:szCs w:val="22"/>
          <w:lang w:eastAsia="en-US"/>
        </w:rPr>
        <w:t xml:space="preserve">nacionālā </w:t>
      </w:r>
      <w:r w:rsidR="00ED390E" w:rsidRPr="00DB05BC">
        <w:rPr>
          <w:rFonts w:eastAsia="Calibri"/>
          <w:color w:val="auto"/>
          <w:szCs w:val="22"/>
          <w:lang w:eastAsia="en-US"/>
        </w:rPr>
        <w:t>finansējum</w:t>
      </w:r>
      <w:r w:rsidR="004D4E0F" w:rsidRPr="00DB05BC">
        <w:rPr>
          <w:rFonts w:eastAsia="Calibri"/>
          <w:color w:val="auto"/>
          <w:szCs w:val="22"/>
          <w:lang w:eastAsia="en-US"/>
        </w:rPr>
        <w:t>a</w:t>
      </w:r>
      <w:r w:rsidR="00406DD4" w:rsidRPr="00DB05BC">
        <w:rPr>
          <w:rFonts w:eastAsia="Calibri"/>
          <w:color w:val="auto"/>
          <w:szCs w:val="22"/>
          <w:lang w:eastAsia="en-US"/>
        </w:rPr>
        <w:t xml:space="preserve">) </w:t>
      </w:r>
      <w:r w:rsidR="004D4E0F" w:rsidRPr="00DB05BC">
        <w:rPr>
          <w:rFonts w:eastAsia="Calibri"/>
          <w:color w:val="auto"/>
          <w:szCs w:val="22"/>
          <w:lang w:eastAsia="en-US"/>
        </w:rPr>
        <w:t xml:space="preserve">un līgumsoda piedziņu. </w:t>
      </w:r>
      <w:r w:rsidR="006B224C" w:rsidRPr="00DB05BC">
        <w:rPr>
          <w:rFonts w:eastAsia="Calibri"/>
          <w:color w:val="auto"/>
          <w:szCs w:val="22"/>
          <w:lang w:eastAsia="en-US"/>
        </w:rPr>
        <w:t xml:space="preserve">Zudušā labuma jeb zaudējumu apmērs būtu ierobežots ar summu, kas veido ERAF </w:t>
      </w:r>
      <w:r w:rsidRPr="00DB05BC">
        <w:rPr>
          <w:rFonts w:eastAsia="Calibri"/>
          <w:color w:val="auto"/>
          <w:szCs w:val="22"/>
          <w:lang w:eastAsia="en-US"/>
        </w:rPr>
        <w:t xml:space="preserve">un </w:t>
      </w:r>
      <w:r w:rsidR="00406DD4" w:rsidRPr="00DB05BC">
        <w:rPr>
          <w:rFonts w:eastAsia="Calibri"/>
          <w:color w:val="auto"/>
          <w:szCs w:val="22"/>
          <w:lang w:eastAsia="en-US"/>
        </w:rPr>
        <w:t>VB</w:t>
      </w:r>
      <w:r w:rsidRPr="00DB05BC">
        <w:rPr>
          <w:rFonts w:eastAsia="Calibri"/>
          <w:color w:val="auto"/>
          <w:szCs w:val="22"/>
          <w:lang w:eastAsia="en-US"/>
        </w:rPr>
        <w:t xml:space="preserve"> </w:t>
      </w:r>
      <w:r w:rsidR="006B224C" w:rsidRPr="00DB05BC">
        <w:rPr>
          <w:rFonts w:eastAsia="Calibri"/>
          <w:color w:val="auto"/>
          <w:szCs w:val="22"/>
          <w:lang w:eastAsia="en-US"/>
        </w:rPr>
        <w:t>līdzfinansējum</w:t>
      </w:r>
      <w:r w:rsidRPr="00DB05BC">
        <w:rPr>
          <w:rFonts w:eastAsia="Calibri"/>
          <w:color w:val="auto"/>
          <w:szCs w:val="22"/>
          <w:lang w:eastAsia="en-US"/>
        </w:rPr>
        <w:t xml:space="preserve">s </w:t>
      </w:r>
      <w:r w:rsidR="00DC32E6" w:rsidRPr="00DB05BC">
        <w:rPr>
          <w:rFonts w:eastAsia="Calibri"/>
          <w:color w:val="auto"/>
          <w:szCs w:val="22"/>
          <w:lang w:eastAsia="en-US"/>
        </w:rPr>
        <w:t xml:space="preserve">vismaz </w:t>
      </w:r>
      <w:r w:rsidRPr="00DB05BC">
        <w:rPr>
          <w:rFonts w:eastAsia="Calibri"/>
          <w:color w:val="auto"/>
          <w:szCs w:val="22"/>
          <w:lang w:eastAsia="en-US"/>
        </w:rPr>
        <w:t xml:space="preserve">45 </w:t>
      </w:r>
      <w:r w:rsidR="006D3701" w:rsidRPr="00DB05BC">
        <w:rPr>
          <w:rFonts w:eastAsia="Calibri"/>
          <w:color w:val="auto"/>
          <w:szCs w:val="22"/>
          <w:lang w:eastAsia="en-US"/>
        </w:rPr>
        <w:t xml:space="preserve">milj. </w:t>
      </w:r>
      <w:r w:rsidR="006D3701" w:rsidRPr="00DB05BC">
        <w:rPr>
          <w:rFonts w:eastAsia="Calibri"/>
          <w:i/>
          <w:iCs/>
          <w:color w:val="auto"/>
          <w:szCs w:val="22"/>
          <w:lang w:eastAsia="en-US"/>
        </w:rPr>
        <w:t>euro</w:t>
      </w:r>
      <w:r w:rsidRPr="00DB05BC">
        <w:rPr>
          <w:rFonts w:eastAsia="Calibri"/>
          <w:color w:val="auto"/>
          <w:szCs w:val="22"/>
          <w:lang w:eastAsia="en-US"/>
        </w:rPr>
        <w:t xml:space="preserve"> apmērā.</w:t>
      </w:r>
    </w:p>
    <w:p w14:paraId="7DAFF9D4" w14:textId="355CEE4D" w:rsidR="00247E5A" w:rsidRPr="00DB05BC" w:rsidRDefault="00247E5A" w:rsidP="00B6304A">
      <w:pPr>
        <w:pStyle w:val="ListParagraph"/>
        <w:numPr>
          <w:ilvl w:val="0"/>
          <w:numId w:val="3"/>
        </w:numPr>
        <w:spacing w:before="120" w:after="120" w:line="240" w:lineRule="auto"/>
        <w:contextualSpacing w:val="0"/>
        <w:rPr>
          <w:bCs/>
          <w:szCs w:val="24"/>
        </w:rPr>
      </w:pPr>
      <w:r w:rsidRPr="00DB05BC">
        <w:rPr>
          <w:szCs w:val="24"/>
        </w:rPr>
        <w:t xml:space="preserve">Jaunā iepirkuma līguma summa, visticamāk, pārsniegs </w:t>
      </w:r>
      <w:r w:rsidR="00FC0BBB" w:rsidRPr="00DB05BC">
        <w:rPr>
          <w:szCs w:val="24"/>
        </w:rPr>
        <w:t>SIA “</w:t>
      </w:r>
      <w:r w:rsidR="00AB24A5" w:rsidRPr="00DB05BC">
        <w:rPr>
          <w:szCs w:val="24"/>
        </w:rPr>
        <w:t>V</w:t>
      </w:r>
      <w:r w:rsidR="009E5361" w:rsidRPr="00DB05BC">
        <w:rPr>
          <w:szCs w:val="24"/>
        </w:rPr>
        <w:t>ELVE</w:t>
      </w:r>
      <w:r w:rsidR="00FC0BBB" w:rsidRPr="00DB05BC">
        <w:rPr>
          <w:szCs w:val="24"/>
        </w:rPr>
        <w:t>”</w:t>
      </w:r>
      <w:r w:rsidRPr="00DB05BC">
        <w:rPr>
          <w:szCs w:val="24"/>
        </w:rPr>
        <w:t xml:space="preserve"> neizpildīto darbu </w:t>
      </w:r>
      <w:r w:rsidR="00F67B2C" w:rsidRPr="00DB05BC">
        <w:rPr>
          <w:szCs w:val="24"/>
        </w:rPr>
        <w:t xml:space="preserve"> </w:t>
      </w:r>
      <w:r w:rsidRPr="00DB05BC">
        <w:rPr>
          <w:szCs w:val="24"/>
        </w:rPr>
        <w:t>summu</w:t>
      </w:r>
      <w:r w:rsidR="00B8062A" w:rsidRPr="00DB05BC">
        <w:rPr>
          <w:szCs w:val="24"/>
        </w:rPr>
        <w:t>.</w:t>
      </w:r>
      <w:r w:rsidRPr="00DB05BC">
        <w:rPr>
          <w:szCs w:val="24"/>
        </w:rPr>
        <w:t xml:space="preserve"> Indikatīvi, celtniecības izmaksu pieaugums atbilstoši statistikas pārvaldes datiem var palielināties </w:t>
      </w:r>
      <w:r w:rsidR="0007753B" w:rsidRPr="00DB05BC">
        <w:rPr>
          <w:szCs w:val="24"/>
        </w:rPr>
        <w:t>aptuveni 25% apmērā</w:t>
      </w:r>
      <w:r w:rsidRPr="00DB05BC">
        <w:rPr>
          <w:szCs w:val="24"/>
        </w:rPr>
        <w:t>.</w:t>
      </w:r>
      <w:r w:rsidR="00D404AC" w:rsidRPr="00DB05BC">
        <w:rPr>
          <w:szCs w:val="24"/>
        </w:rPr>
        <w:t xml:space="preserve"> Papildus, j</w:t>
      </w:r>
      <w:r w:rsidR="009F22B1" w:rsidRPr="00DB05BC">
        <w:rPr>
          <w:bCs/>
          <w:szCs w:val="24"/>
        </w:rPr>
        <w:t xml:space="preserve">auna iepirkuma izsludināšana </w:t>
      </w:r>
      <w:r w:rsidR="009F22B1" w:rsidRPr="00DB05BC">
        <w:rPr>
          <w:rFonts w:eastAsia="Times New Roman"/>
          <w:bCs/>
          <w:szCs w:val="24"/>
          <w:lang w:eastAsia="lv-LV"/>
        </w:rPr>
        <w:t>A</w:t>
      </w:r>
      <w:r w:rsidR="00FC0BBB" w:rsidRPr="00DB05BC">
        <w:rPr>
          <w:rFonts w:eastAsia="Times New Roman"/>
          <w:bCs/>
          <w:szCs w:val="24"/>
          <w:lang w:eastAsia="lv-LV"/>
        </w:rPr>
        <w:t xml:space="preserve"> </w:t>
      </w:r>
      <w:r w:rsidR="00B267D0" w:rsidRPr="00DB05BC">
        <w:rPr>
          <w:rFonts w:eastAsia="Times New Roman"/>
          <w:bCs/>
          <w:szCs w:val="24"/>
          <w:lang w:eastAsia="lv-LV"/>
        </w:rPr>
        <w:t>2</w:t>
      </w:r>
      <w:r w:rsidR="009F22B1" w:rsidRPr="00DB05BC">
        <w:rPr>
          <w:rFonts w:eastAsia="Times New Roman"/>
          <w:bCs/>
          <w:szCs w:val="24"/>
          <w:lang w:eastAsia="lv-LV"/>
        </w:rPr>
        <w:t xml:space="preserve"> būvdarbu pabeigšanai </w:t>
      </w:r>
      <w:r w:rsidR="00D404AC" w:rsidRPr="00DB05BC">
        <w:rPr>
          <w:rFonts w:eastAsia="Times New Roman"/>
          <w:bCs/>
          <w:szCs w:val="24"/>
          <w:lang w:eastAsia="lv-LV"/>
        </w:rPr>
        <w:t xml:space="preserve">paildzinās projekta īstenošanu </w:t>
      </w:r>
      <w:proofErr w:type="spellStart"/>
      <w:r w:rsidR="00D404AC" w:rsidRPr="00DB05BC">
        <w:rPr>
          <w:rFonts w:eastAsia="Times New Roman"/>
          <w:bCs/>
          <w:szCs w:val="24"/>
          <w:lang w:eastAsia="lv-LV"/>
        </w:rPr>
        <w:t>pirmšķietami</w:t>
      </w:r>
      <w:proofErr w:type="spellEnd"/>
      <w:r w:rsidR="00D404AC" w:rsidRPr="00DB05BC">
        <w:rPr>
          <w:rFonts w:eastAsia="Times New Roman"/>
          <w:bCs/>
          <w:szCs w:val="24"/>
          <w:lang w:eastAsia="lv-LV"/>
        </w:rPr>
        <w:t xml:space="preserve"> par</w:t>
      </w:r>
      <w:r w:rsidR="00010537" w:rsidRPr="00DB05BC">
        <w:rPr>
          <w:rFonts w:eastAsia="Times New Roman"/>
          <w:bCs/>
          <w:szCs w:val="24"/>
          <w:lang w:eastAsia="lv-LV"/>
        </w:rPr>
        <w:t xml:space="preserve"> periodu no</w:t>
      </w:r>
      <w:r w:rsidR="00D404AC" w:rsidRPr="00DB05BC">
        <w:rPr>
          <w:rFonts w:eastAsia="Times New Roman"/>
          <w:bCs/>
          <w:szCs w:val="24"/>
          <w:lang w:eastAsia="lv-LV"/>
        </w:rPr>
        <w:t xml:space="preserve"> </w:t>
      </w:r>
      <w:r w:rsidR="00B267D0" w:rsidRPr="00DB05BC">
        <w:rPr>
          <w:rFonts w:eastAsia="Times New Roman"/>
          <w:bCs/>
          <w:szCs w:val="24"/>
          <w:lang w:eastAsia="lv-LV"/>
        </w:rPr>
        <w:t xml:space="preserve">8 </w:t>
      </w:r>
      <w:r w:rsidR="00010537" w:rsidRPr="00DB05BC">
        <w:rPr>
          <w:rFonts w:eastAsia="Times New Roman"/>
          <w:bCs/>
          <w:szCs w:val="24"/>
          <w:lang w:eastAsia="lv-LV"/>
        </w:rPr>
        <w:t xml:space="preserve">līdz </w:t>
      </w:r>
      <w:r w:rsidR="00B267D0" w:rsidRPr="00DB05BC">
        <w:rPr>
          <w:rFonts w:eastAsia="Times New Roman"/>
          <w:bCs/>
          <w:szCs w:val="24"/>
          <w:lang w:eastAsia="lv-LV"/>
        </w:rPr>
        <w:t xml:space="preserve">18 </w:t>
      </w:r>
      <w:r w:rsidR="00D404AC" w:rsidRPr="00DB05BC">
        <w:rPr>
          <w:rFonts w:eastAsia="Times New Roman"/>
          <w:bCs/>
          <w:szCs w:val="24"/>
          <w:lang w:eastAsia="lv-LV"/>
        </w:rPr>
        <w:t xml:space="preserve">mēnešiem. </w:t>
      </w:r>
    </w:p>
    <w:p w14:paraId="63102D7A" w14:textId="12E155B8" w:rsidR="009F22B1" w:rsidRPr="00DB05BC" w:rsidRDefault="009F22B1" w:rsidP="00B6304A">
      <w:pPr>
        <w:pStyle w:val="ListParagraph"/>
        <w:numPr>
          <w:ilvl w:val="0"/>
          <w:numId w:val="3"/>
        </w:numPr>
        <w:spacing w:after="0" w:line="240" w:lineRule="auto"/>
        <w:contextualSpacing w:val="0"/>
        <w:rPr>
          <w:bCs/>
          <w:szCs w:val="24"/>
        </w:rPr>
      </w:pPr>
      <w:r w:rsidRPr="00DB05BC">
        <w:rPr>
          <w:rFonts w:eastAsia="Times New Roman"/>
          <w:bCs/>
          <w:szCs w:val="24"/>
          <w:lang w:eastAsia="lv-LV"/>
        </w:rPr>
        <w:t xml:space="preserve">Lai mazinātu </w:t>
      </w:r>
      <w:r w:rsidR="0044435D" w:rsidRPr="00DB05BC">
        <w:rPr>
          <w:rFonts w:eastAsia="Times New Roman"/>
          <w:bCs/>
          <w:szCs w:val="24"/>
          <w:lang w:eastAsia="lv-LV"/>
        </w:rPr>
        <w:t>2</w:t>
      </w:r>
      <w:r w:rsidR="004D6FA8" w:rsidRPr="00DB05BC">
        <w:rPr>
          <w:rFonts w:eastAsia="Times New Roman"/>
          <w:bCs/>
          <w:szCs w:val="24"/>
          <w:lang w:eastAsia="lv-LV"/>
        </w:rPr>
        <w:t>3</w:t>
      </w:r>
      <w:r w:rsidR="003C3758" w:rsidRPr="00DB05BC">
        <w:rPr>
          <w:rFonts w:eastAsia="Times New Roman"/>
          <w:bCs/>
          <w:szCs w:val="24"/>
          <w:lang w:eastAsia="lv-LV"/>
        </w:rPr>
        <w:t>.4.4.</w:t>
      </w:r>
      <w:r w:rsidR="00E65F04" w:rsidRPr="00DB05BC">
        <w:rPr>
          <w:rFonts w:eastAsia="Times New Roman"/>
          <w:bCs/>
          <w:szCs w:val="24"/>
          <w:lang w:eastAsia="lv-LV"/>
        </w:rPr>
        <w:t xml:space="preserve"> </w:t>
      </w:r>
      <w:r w:rsidR="003C3758" w:rsidRPr="00DB05BC">
        <w:rPr>
          <w:rFonts w:eastAsia="Times New Roman"/>
          <w:bCs/>
          <w:szCs w:val="24"/>
          <w:lang w:eastAsia="lv-LV"/>
        </w:rPr>
        <w:t>apakšpunktā raksturotos</w:t>
      </w:r>
      <w:r w:rsidR="00010537" w:rsidRPr="00DB05BC">
        <w:rPr>
          <w:rFonts w:eastAsia="Times New Roman"/>
          <w:bCs/>
          <w:szCs w:val="24"/>
          <w:lang w:eastAsia="lv-LV"/>
        </w:rPr>
        <w:t xml:space="preserve"> īstenošanas</w:t>
      </w:r>
      <w:r w:rsidRPr="00DB05BC">
        <w:rPr>
          <w:rFonts w:eastAsia="Times New Roman"/>
          <w:bCs/>
          <w:szCs w:val="24"/>
          <w:lang w:eastAsia="lv-LV"/>
        </w:rPr>
        <w:t xml:space="preserve"> riskus, </w:t>
      </w:r>
      <w:r w:rsidR="00010537" w:rsidRPr="00DB05BC">
        <w:rPr>
          <w:rFonts w:eastAsia="Times New Roman"/>
          <w:bCs/>
          <w:szCs w:val="24"/>
          <w:lang w:eastAsia="lv-LV"/>
        </w:rPr>
        <w:t xml:space="preserve">ir iespējami šādi </w:t>
      </w:r>
      <w:r w:rsidRPr="00DB05BC">
        <w:rPr>
          <w:rFonts w:eastAsia="Times New Roman"/>
          <w:bCs/>
          <w:szCs w:val="24"/>
          <w:lang w:eastAsia="lv-LV"/>
        </w:rPr>
        <w:t xml:space="preserve">risku mazināšanas </w:t>
      </w:r>
      <w:r w:rsidR="00D404AC" w:rsidRPr="00DB05BC">
        <w:rPr>
          <w:rFonts w:eastAsia="Times New Roman"/>
          <w:bCs/>
          <w:szCs w:val="24"/>
          <w:lang w:eastAsia="lv-LV"/>
        </w:rPr>
        <w:t>pasākumi</w:t>
      </w:r>
      <w:r w:rsidRPr="00DB05BC">
        <w:rPr>
          <w:rFonts w:eastAsia="Times New Roman"/>
          <w:bCs/>
          <w:szCs w:val="24"/>
          <w:lang w:eastAsia="lv-LV"/>
        </w:rPr>
        <w:t xml:space="preserve">: </w:t>
      </w:r>
    </w:p>
    <w:p w14:paraId="7EAD9E13" w14:textId="6F3674F6" w:rsidR="009F22B1" w:rsidRPr="00DB05BC" w:rsidRDefault="009F22B1" w:rsidP="00B6304A">
      <w:pPr>
        <w:pStyle w:val="ListParagraph"/>
        <w:numPr>
          <w:ilvl w:val="1"/>
          <w:numId w:val="3"/>
        </w:numPr>
        <w:spacing w:after="0" w:line="240" w:lineRule="auto"/>
        <w:contextualSpacing w:val="0"/>
        <w:rPr>
          <w:bCs/>
          <w:szCs w:val="24"/>
        </w:rPr>
      </w:pPr>
      <w:r w:rsidRPr="00DB05BC">
        <w:rPr>
          <w:rFonts w:eastAsia="Times New Roman"/>
          <w:bCs/>
          <w:szCs w:val="24"/>
          <w:lang w:eastAsia="lv-LV"/>
        </w:rPr>
        <w:t xml:space="preserve">ārkārtas stāvokļa/situācijas izsludināšana veselības aprūpes nozarē, kas saīsina jauna būvniecības uzņēmuma piesaistes laiku </w:t>
      </w:r>
      <w:r w:rsidR="00E65F04" w:rsidRPr="00DB05BC">
        <w:rPr>
          <w:rFonts w:eastAsia="Times New Roman"/>
          <w:bCs/>
          <w:szCs w:val="24"/>
          <w:lang w:eastAsia="lv-LV"/>
        </w:rPr>
        <w:t>PIL</w:t>
      </w:r>
      <w:r w:rsidRPr="00DB05BC">
        <w:rPr>
          <w:rFonts w:eastAsia="Times New Roman"/>
          <w:bCs/>
          <w:szCs w:val="24"/>
          <w:lang w:eastAsia="lv-LV"/>
        </w:rPr>
        <w:t xml:space="preserve"> ietvaros;</w:t>
      </w:r>
    </w:p>
    <w:p w14:paraId="6596294C" w14:textId="63203E84" w:rsidR="002446B7" w:rsidRPr="00DB05BC" w:rsidRDefault="0093210E" w:rsidP="00B6304A">
      <w:pPr>
        <w:pStyle w:val="ListParagraph"/>
        <w:numPr>
          <w:ilvl w:val="1"/>
          <w:numId w:val="3"/>
        </w:numPr>
        <w:spacing w:after="0" w:line="240" w:lineRule="auto"/>
        <w:contextualSpacing w:val="0"/>
        <w:rPr>
          <w:rFonts w:ascii="TimesNewRomanPSMT" w:hAnsi="TimesNewRomanPSMT" w:cs="TimesNewRomanPSMT"/>
          <w:bCs/>
          <w:szCs w:val="24"/>
        </w:rPr>
      </w:pPr>
      <w:r w:rsidRPr="00DB05BC">
        <w:rPr>
          <w:rFonts w:eastAsia="Times New Roman"/>
          <w:bCs/>
          <w:szCs w:val="24"/>
          <w:lang w:eastAsia="lv-LV"/>
        </w:rPr>
        <w:t>a</w:t>
      </w:r>
      <w:r w:rsidR="005F79E5" w:rsidRPr="00DB05BC">
        <w:rPr>
          <w:rFonts w:eastAsia="Times New Roman"/>
          <w:bCs/>
          <w:szCs w:val="24"/>
          <w:lang w:eastAsia="lv-LV"/>
        </w:rPr>
        <w:t xml:space="preserve">tbilstoši </w:t>
      </w:r>
      <w:r w:rsidR="00E65F04" w:rsidRPr="00DB05BC">
        <w:rPr>
          <w:rFonts w:eastAsia="Times New Roman"/>
          <w:bCs/>
          <w:szCs w:val="24"/>
          <w:lang w:eastAsia="lv-LV"/>
        </w:rPr>
        <w:t>PIL</w:t>
      </w:r>
      <w:r w:rsidR="002446B7" w:rsidRPr="00DB05BC">
        <w:rPr>
          <w:rFonts w:eastAsia="Times New Roman"/>
          <w:bCs/>
          <w:szCs w:val="24"/>
          <w:lang w:eastAsia="lv-LV"/>
        </w:rPr>
        <w:t xml:space="preserve"> </w:t>
      </w:r>
      <w:r w:rsidR="00AB24A5" w:rsidRPr="00DB05BC">
        <w:rPr>
          <w:rFonts w:eastAsia="Times New Roman"/>
          <w:bCs/>
          <w:szCs w:val="24"/>
          <w:lang w:eastAsia="lv-LV"/>
        </w:rPr>
        <w:t>3. panta</w:t>
      </w:r>
      <w:r w:rsidR="002446B7" w:rsidRPr="00DB05BC">
        <w:rPr>
          <w:rFonts w:eastAsia="Times New Roman"/>
          <w:bCs/>
          <w:szCs w:val="24"/>
          <w:lang w:eastAsia="lv-LV"/>
        </w:rPr>
        <w:t xml:space="preserve"> </w:t>
      </w:r>
      <w:r w:rsidR="00E65F04" w:rsidRPr="00DB05BC">
        <w:rPr>
          <w:rFonts w:eastAsia="Times New Roman"/>
          <w:bCs/>
          <w:szCs w:val="24"/>
          <w:lang w:eastAsia="lv-LV"/>
        </w:rPr>
        <w:t xml:space="preserve">8. </w:t>
      </w:r>
      <w:r w:rsidR="002446B7" w:rsidRPr="00DB05BC">
        <w:rPr>
          <w:rFonts w:eastAsia="Times New Roman"/>
          <w:bCs/>
          <w:szCs w:val="24"/>
          <w:lang w:eastAsia="lv-LV"/>
        </w:rPr>
        <w:t>daļa</w:t>
      </w:r>
      <w:r w:rsidR="005F79E5" w:rsidRPr="00DB05BC">
        <w:rPr>
          <w:rFonts w:eastAsia="Times New Roman"/>
          <w:bCs/>
          <w:szCs w:val="24"/>
          <w:lang w:eastAsia="lv-LV"/>
        </w:rPr>
        <w:t xml:space="preserve">i </w:t>
      </w:r>
      <w:r w:rsidR="002446B7" w:rsidRPr="00DB05BC">
        <w:rPr>
          <w:rFonts w:eastAsia="Times New Roman"/>
          <w:bCs/>
          <w:szCs w:val="24"/>
          <w:lang w:eastAsia="lv-LV"/>
        </w:rPr>
        <w:t>ar</w:t>
      </w:r>
      <w:r w:rsidR="002446B7" w:rsidRPr="00DB05BC">
        <w:rPr>
          <w:bCs/>
        </w:rPr>
        <w:t xml:space="preserve"> Ministru kabineta rīkojumu noteikt </w:t>
      </w:r>
      <w:r w:rsidR="002446B7" w:rsidRPr="00DB05BC">
        <w:rPr>
          <w:rFonts w:eastAsia="Times New Roman"/>
          <w:bCs/>
          <w:szCs w:val="24"/>
          <w:lang w:eastAsia="lv-LV"/>
        </w:rPr>
        <w:t>A</w:t>
      </w:r>
      <w:r w:rsidR="00E65F04" w:rsidRPr="00DB05BC">
        <w:rPr>
          <w:rFonts w:eastAsia="Times New Roman"/>
          <w:bCs/>
          <w:szCs w:val="24"/>
          <w:lang w:eastAsia="lv-LV"/>
        </w:rPr>
        <w:t>2</w:t>
      </w:r>
      <w:r w:rsidR="002446B7" w:rsidRPr="00DB05BC">
        <w:rPr>
          <w:rFonts w:eastAsia="Times New Roman"/>
          <w:bCs/>
          <w:szCs w:val="24"/>
          <w:lang w:eastAsia="lv-LV"/>
        </w:rPr>
        <w:t xml:space="preserve"> būvdarbus par būtiskām valsts interesēm. PSKUS kā </w:t>
      </w:r>
      <w:r w:rsidR="00CE1781" w:rsidRPr="00DB05BC">
        <w:rPr>
          <w:rFonts w:eastAsia="Times New Roman"/>
          <w:bCs/>
          <w:szCs w:val="24"/>
          <w:lang w:eastAsia="lv-LV"/>
        </w:rPr>
        <w:t xml:space="preserve">nacionālajai drošībai nozīmīgai komercsabiedrībai </w:t>
      </w:r>
      <w:r w:rsidR="002446B7" w:rsidRPr="00DB05BC">
        <w:rPr>
          <w:rFonts w:eastAsia="Times New Roman"/>
          <w:bCs/>
          <w:szCs w:val="24"/>
          <w:lang w:eastAsia="lv-LV"/>
        </w:rPr>
        <w:t xml:space="preserve">sarežģītos ģeopolitiskos apstākļos būtu iespēja piesaistīt </w:t>
      </w:r>
      <w:r w:rsidR="00275B0C" w:rsidRPr="00DB05BC">
        <w:rPr>
          <w:rFonts w:eastAsia="Times New Roman"/>
          <w:bCs/>
          <w:szCs w:val="24"/>
          <w:lang w:eastAsia="lv-LV"/>
        </w:rPr>
        <w:t xml:space="preserve">steidzamības kārtībā </w:t>
      </w:r>
      <w:r w:rsidR="002446B7" w:rsidRPr="00DB05BC">
        <w:rPr>
          <w:rFonts w:eastAsia="Times New Roman"/>
          <w:bCs/>
          <w:szCs w:val="24"/>
          <w:lang w:eastAsia="lv-LV"/>
        </w:rPr>
        <w:t>būvdarbu pabeigšanai būvniecības uzņēmumu</w:t>
      </w:r>
      <w:r w:rsidR="003C3758" w:rsidRPr="00DB05BC">
        <w:rPr>
          <w:rFonts w:eastAsia="Times New Roman"/>
          <w:bCs/>
          <w:szCs w:val="24"/>
          <w:lang w:eastAsia="lv-LV"/>
        </w:rPr>
        <w:t xml:space="preserve">s. </w:t>
      </w:r>
      <w:r w:rsidR="0047041C" w:rsidRPr="00DB05BC">
        <w:rPr>
          <w:rFonts w:eastAsia="Times New Roman"/>
          <w:bCs/>
          <w:szCs w:val="24"/>
          <w:lang w:eastAsia="lv-LV"/>
        </w:rPr>
        <w:t xml:space="preserve">PSKUS ir </w:t>
      </w:r>
      <w:r w:rsidR="00B012D9" w:rsidRPr="00DB05BC">
        <w:rPr>
          <w:rFonts w:eastAsia="Times New Roman"/>
          <w:bCs/>
          <w:szCs w:val="24"/>
          <w:lang w:eastAsia="lv-LV"/>
        </w:rPr>
        <w:t>noteikts kritiskās infrastruktū</w:t>
      </w:r>
      <w:r w:rsidR="00BD139C" w:rsidRPr="00DB05BC">
        <w:rPr>
          <w:rFonts w:eastAsia="Times New Roman"/>
          <w:bCs/>
          <w:szCs w:val="24"/>
          <w:lang w:eastAsia="lv-LV"/>
        </w:rPr>
        <w:t>ras statuss</w:t>
      </w:r>
      <w:r w:rsidR="004C66EE" w:rsidRPr="00DB05BC">
        <w:rPr>
          <w:rFonts w:eastAsia="Times New Roman"/>
          <w:bCs/>
          <w:szCs w:val="24"/>
          <w:lang w:eastAsia="lv-LV"/>
        </w:rPr>
        <w:t xml:space="preserve"> (C kategorija</w:t>
      </w:r>
      <w:r w:rsidR="00871D8B" w:rsidRPr="00DB05BC">
        <w:rPr>
          <w:rStyle w:val="FootnoteReference"/>
          <w:rFonts w:eastAsia="Times New Roman"/>
          <w:bCs/>
          <w:szCs w:val="24"/>
          <w:lang w:eastAsia="lv-LV"/>
        </w:rPr>
        <w:footnoteReference w:id="12"/>
      </w:r>
      <w:r w:rsidR="004C66EE" w:rsidRPr="00DB05BC">
        <w:rPr>
          <w:rFonts w:eastAsia="Times New Roman"/>
          <w:bCs/>
          <w:szCs w:val="24"/>
          <w:lang w:eastAsia="lv-LV"/>
        </w:rPr>
        <w:t>)</w:t>
      </w:r>
      <w:r w:rsidR="002446B7" w:rsidRPr="00DB05BC">
        <w:rPr>
          <w:rFonts w:eastAsia="Times New Roman"/>
          <w:bCs/>
          <w:szCs w:val="24"/>
          <w:lang w:eastAsia="lv-LV"/>
        </w:rPr>
        <w:t>;</w:t>
      </w:r>
    </w:p>
    <w:p w14:paraId="4CBB461D" w14:textId="77777777" w:rsidR="007A27B0" w:rsidRPr="00DB05BC" w:rsidRDefault="00BD375B" w:rsidP="00B6304A">
      <w:pPr>
        <w:pStyle w:val="ListParagraph"/>
        <w:numPr>
          <w:ilvl w:val="1"/>
          <w:numId w:val="3"/>
        </w:numPr>
        <w:spacing w:after="0" w:line="240" w:lineRule="auto"/>
        <w:contextualSpacing w:val="0"/>
        <w:rPr>
          <w:bCs/>
          <w:szCs w:val="24"/>
        </w:rPr>
      </w:pPr>
      <w:r w:rsidRPr="00DB05BC">
        <w:rPr>
          <w:rFonts w:eastAsia="Times New Roman"/>
          <w:bCs/>
          <w:szCs w:val="24"/>
          <w:lang w:eastAsia="lv-LV"/>
        </w:rPr>
        <w:t>m</w:t>
      </w:r>
      <w:r w:rsidR="007A27B0" w:rsidRPr="00DB05BC">
        <w:rPr>
          <w:rFonts w:eastAsia="Times New Roman"/>
          <w:bCs/>
          <w:szCs w:val="24"/>
          <w:lang w:eastAsia="lv-LV"/>
        </w:rPr>
        <w:t>ierizlīguma starp PSKUS un SIA “</w:t>
      </w:r>
      <w:r w:rsidR="00CE1781" w:rsidRPr="00DB05BC">
        <w:rPr>
          <w:rFonts w:eastAsia="Times New Roman"/>
          <w:bCs/>
          <w:szCs w:val="24"/>
          <w:lang w:eastAsia="lv-LV"/>
        </w:rPr>
        <w:t>V</w:t>
      </w:r>
      <w:r w:rsidR="009E5361" w:rsidRPr="00DB05BC">
        <w:rPr>
          <w:rFonts w:eastAsia="Times New Roman"/>
          <w:bCs/>
          <w:szCs w:val="24"/>
          <w:lang w:eastAsia="lv-LV"/>
        </w:rPr>
        <w:t>ELVE</w:t>
      </w:r>
      <w:r w:rsidR="007A27B0" w:rsidRPr="00DB05BC">
        <w:rPr>
          <w:rFonts w:eastAsia="Times New Roman"/>
          <w:bCs/>
          <w:szCs w:val="24"/>
          <w:lang w:eastAsia="lv-LV"/>
        </w:rPr>
        <w:t>” noslēgšana, paredzot</w:t>
      </w:r>
      <w:r w:rsidR="006648C5" w:rsidRPr="00DB05BC">
        <w:rPr>
          <w:rFonts w:eastAsia="Times New Roman"/>
          <w:bCs/>
          <w:szCs w:val="24"/>
          <w:lang w:eastAsia="lv-LV"/>
        </w:rPr>
        <w:t xml:space="preserve"> likumīgus un</w:t>
      </w:r>
      <w:r w:rsidR="007A27B0" w:rsidRPr="00DB05BC">
        <w:rPr>
          <w:rFonts w:eastAsia="Times New Roman"/>
          <w:bCs/>
          <w:szCs w:val="24"/>
          <w:lang w:eastAsia="lv-LV"/>
        </w:rPr>
        <w:t xml:space="preserve"> abpusēji izdevīgus būvniecības līguma laušanas nosacījumus. </w:t>
      </w:r>
    </w:p>
    <w:p w14:paraId="477DA9E4" w14:textId="56BFA00C" w:rsidR="007A27B0" w:rsidRPr="00DB05BC" w:rsidRDefault="007A27B0" w:rsidP="00B6304A">
      <w:pPr>
        <w:pStyle w:val="ListParagraph"/>
        <w:numPr>
          <w:ilvl w:val="0"/>
          <w:numId w:val="3"/>
        </w:numPr>
        <w:spacing w:before="120" w:after="0" w:line="240" w:lineRule="auto"/>
        <w:contextualSpacing w:val="0"/>
        <w:rPr>
          <w:bCs/>
          <w:szCs w:val="24"/>
        </w:rPr>
      </w:pPr>
      <w:r w:rsidRPr="00DB05BC">
        <w:rPr>
          <w:bCs/>
          <w:szCs w:val="24"/>
        </w:rPr>
        <w:t xml:space="preserve">Izvērtējot </w:t>
      </w:r>
      <w:r w:rsidR="00304586" w:rsidRPr="00DB05BC">
        <w:rPr>
          <w:bCs/>
          <w:szCs w:val="24"/>
        </w:rPr>
        <w:t>2</w:t>
      </w:r>
      <w:r w:rsidR="004D6FA8" w:rsidRPr="00DB05BC">
        <w:rPr>
          <w:bCs/>
          <w:szCs w:val="24"/>
        </w:rPr>
        <w:t>9</w:t>
      </w:r>
      <w:r w:rsidR="003C3758" w:rsidRPr="00DB05BC">
        <w:rPr>
          <w:bCs/>
          <w:szCs w:val="24"/>
        </w:rPr>
        <w:t>.</w:t>
      </w:r>
      <w:r w:rsidR="00E65F04" w:rsidRPr="00DB05BC">
        <w:rPr>
          <w:bCs/>
          <w:szCs w:val="24"/>
        </w:rPr>
        <w:t xml:space="preserve"> </w:t>
      </w:r>
      <w:r w:rsidRPr="00DB05BC">
        <w:rPr>
          <w:bCs/>
          <w:szCs w:val="24"/>
        </w:rPr>
        <w:t xml:space="preserve">punktā minētos risku mazināšanas pasākumus, PSKUS par atbilstošāko uzskata </w:t>
      </w:r>
      <w:r w:rsidR="00304586" w:rsidRPr="00DB05BC">
        <w:rPr>
          <w:bCs/>
          <w:szCs w:val="24"/>
        </w:rPr>
        <w:t>2</w:t>
      </w:r>
      <w:r w:rsidR="000E36C7" w:rsidRPr="00DB05BC">
        <w:rPr>
          <w:bCs/>
          <w:szCs w:val="24"/>
        </w:rPr>
        <w:t>9</w:t>
      </w:r>
      <w:r w:rsidR="00D404AC" w:rsidRPr="00DB05BC">
        <w:rPr>
          <w:bCs/>
          <w:szCs w:val="24"/>
        </w:rPr>
        <w:t>.2.</w:t>
      </w:r>
      <w:r w:rsidR="00E65F04" w:rsidRPr="00DB05BC">
        <w:rPr>
          <w:bCs/>
          <w:szCs w:val="24"/>
        </w:rPr>
        <w:t xml:space="preserve"> </w:t>
      </w:r>
      <w:r w:rsidRPr="00DB05BC">
        <w:rPr>
          <w:bCs/>
          <w:szCs w:val="24"/>
        </w:rPr>
        <w:t xml:space="preserve">apakšpunktā </w:t>
      </w:r>
      <w:r w:rsidR="00D404AC" w:rsidRPr="00DB05BC">
        <w:rPr>
          <w:bCs/>
          <w:szCs w:val="24"/>
        </w:rPr>
        <w:t>iekļauto risinājumu.</w:t>
      </w:r>
      <w:r w:rsidRPr="00DB05BC">
        <w:rPr>
          <w:bCs/>
          <w:szCs w:val="24"/>
        </w:rPr>
        <w:t xml:space="preserve"> Tas nodrošinātu ātrāko un mazāk riskant</w:t>
      </w:r>
      <w:r w:rsidR="00C32516" w:rsidRPr="00DB05BC">
        <w:rPr>
          <w:bCs/>
          <w:szCs w:val="24"/>
        </w:rPr>
        <w:t>u</w:t>
      </w:r>
      <w:r w:rsidRPr="00DB05BC">
        <w:rPr>
          <w:bCs/>
          <w:szCs w:val="24"/>
        </w:rPr>
        <w:t xml:space="preserve"> </w:t>
      </w:r>
      <w:r w:rsidRPr="00DB05BC">
        <w:rPr>
          <w:rFonts w:eastAsia="Times New Roman"/>
          <w:bCs/>
          <w:szCs w:val="24"/>
          <w:lang w:eastAsia="lv-LV"/>
        </w:rPr>
        <w:t>A</w:t>
      </w:r>
      <w:r w:rsidR="00BD375B" w:rsidRPr="00DB05BC">
        <w:rPr>
          <w:rFonts w:eastAsia="Times New Roman"/>
          <w:bCs/>
          <w:szCs w:val="24"/>
          <w:lang w:eastAsia="lv-LV"/>
        </w:rPr>
        <w:t xml:space="preserve">2 </w:t>
      </w:r>
      <w:r w:rsidRPr="00DB05BC">
        <w:rPr>
          <w:rFonts w:eastAsia="Times New Roman"/>
          <w:bCs/>
          <w:szCs w:val="24"/>
          <w:lang w:eastAsia="lv-LV"/>
        </w:rPr>
        <w:t xml:space="preserve">būvdarbu pabeigšanu. </w:t>
      </w:r>
    </w:p>
    <w:p w14:paraId="3AEB6420" w14:textId="559E3595" w:rsidR="00BC4D4B" w:rsidRPr="00DB05BC" w:rsidRDefault="00E442BD" w:rsidP="00BC4D4B">
      <w:pPr>
        <w:spacing w:before="120" w:after="0" w:line="240" w:lineRule="auto"/>
        <w:rPr>
          <w:rFonts w:eastAsia="Times New Roman"/>
          <w:b/>
          <w:szCs w:val="24"/>
          <w:lang w:eastAsia="lv-LV"/>
        </w:rPr>
      </w:pPr>
      <w:r w:rsidRPr="00DB05BC">
        <w:rPr>
          <w:b/>
          <w:szCs w:val="24"/>
        </w:rPr>
        <w:t xml:space="preserve">VI. </w:t>
      </w:r>
      <w:r w:rsidRPr="00DB05BC">
        <w:rPr>
          <w:rFonts w:eastAsia="Times New Roman"/>
          <w:b/>
          <w:szCs w:val="24"/>
          <w:lang w:eastAsia="lv-LV"/>
        </w:rPr>
        <w:t xml:space="preserve">A </w:t>
      </w:r>
      <w:r w:rsidR="00E65F04" w:rsidRPr="00DB05BC">
        <w:rPr>
          <w:rFonts w:eastAsia="Times New Roman"/>
          <w:b/>
          <w:szCs w:val="24"/>
          <w:lang w:eastAsia="lv-LV"/>
        </w:rPr>
        <w:t>2</w:t>
      </w:r>
      <w:r w:rsidR="005C2028" w:rsidRPr="00DB05BC">
        <w:rPr>
          <w:rFonts w:eastAsia="Times New Roman"/>
          <w:b/>
          <w:szCs w:val="24"/>
          <w:lang w:eastAsia="lv-LV"/>
        </w:rPr>
        <w:t xml:space="preserve"> </w:t>
      </w:r>
      <w:r w:rsidRPr="00DB05BC">
        <w:rPr>
          <w:rFonts w:eastAsia="Times New Roman"/>
          <w:b/>
          <w:szCs w:val="24"/>
          <w:lang w:eastAsia="lv-LV"/>
        </w:rPr>
        <w:t xml:space="preserve">projekta ietekme </w:t>
      </w:r>
      <w:r w:rsidR="005C2028" w:rsidRPr="00DB05BC">
        <w:rPr>
          <w:rFonts w:eastAsia="Times New Roman"/>
          <w:b/>
          <w:szCs w:val="24"/>
          <w:lang w:eastAsia="lv-LV"/>
        </w:rPr>
        <w:t xml:space="preserve">uz </w:t>
      </w:r>
      <w:r w:rsidRPr="00DB05BC">
        <w:rPr>
          <w:rFonts w:eastAsia="Times New Roman"/>
          <w:b/>
          <w:szCs w:val="24"/>
          <w:lang w:eastAsia="lv-LV"/>
        </w:rPr>
        <w:t>PSKUS infrastruktūr</w:t>
      </w:r>
      <w:r w:rsidR="00694A3F" w:rsidRPr="00DB05BC">
        <w:rPr>
          <w:rFonts w:eastAsia="Times New Roman"/>
          <w:b/>
          <w:szCs w:val="24"/>
          <w:lang w:eastAsia="lv-LV"/>
        </w:rPr>
        <w:t>as projektiem</w:t>
      </w:r>
      <w:r w:rsidRPr="00DB05BC">
        <w:rPr>
          <w:rFonts w:eastAsia="Times New Roman"/>
          <w:b/>
          <w:szCs w:val="24"/>
          <w:lang w:eastAsia="lv-LV"/>
        </w:rPr>
        <w:t xml:space="preserve"> </w:t>
      </w:r>
    </w:p>
    <w:p w14:paraId="736CE05C" w14:textId="77777777" w:rsidR="00E442BD" w:rsidRPr="00DB05BC" w:rsidRDefault="00E442BD" w:rsidP="00E442BD">
      <w:pPr>
        <w:pStyle w:val="ListParagraph"/>
        <w:numPr>
          <w:ilvl w:val="0"/>
          <w:numId w:val="3"/>
        </w:numPr>
        <w:spacing w:before="120" w:after="0" w:line="240" w:lineRule="auto"/>
        <w:contextualSpacing w:val="0"/>
      </w:pPr>
      <w:r w:rsidRPr="00DB05BC">
        <w:lastRenderedPageBreak/>
        <w:t>Mūsdienīgu ēku un telpu attīstība, atbilstoša, veselības aprūpes pakalpojumu nodrošināšanai un saņemšanai radītas telpas un to īpatsvars pret kopējo PSKUS infrastruktūras apmēru ir viens no mērķiem, kas ir saistīts arī ar pakalpojumu klāsta palielināšanu, pacientu prognozējamā skaita pieaugumu, pakalpojumu sniegšanas kvalitāti, kvalificēta personāla noturēšanu un citiem mērķiem. 2022. gadā mūsdienu prasībām atbilst tikai 32% no PSKUS infrastruktūras platības. Atbilstoši PSKUS vidēja termiņa stratēģijai 2029. gadā mūsdienu prasībām atbilstošas infrastruktūras īpatsvars pret kopējo PSKUS infrastruktūru būs vismaz 72%.</w:t>
      </w:r>
    </w:p>
    <w:p w14:paraId="32E8273A" w14:textId="670B2E89" w:rsidR="0035199B" w:rsidRPr="00DB05BC" w:rsidRDefault="00E442BD" w:rsidP="00B6304A">
      <w:pPr>
        <w:pStyle w:val="ListParagraph"/>
        <w:numPr>
          <w:ilvl w:val="0"/>
          <w:numId w:val="3"/>
        </w:numPr>
        <w:spacing w:after="0" w:line="240" w:lineRule="auto"/>
        <w:contextualSpacing w:val="0"/>
        <w:rPr>
          <w:bCs/>
          <w:szCs w:val="24"/>
        </w:rPr>
      </w:pPr>
      <w:r w:rsidRPr="00DB05BC">
        <w:rPr>
          <w:bCs/>
        </w:rPr>
        <w:t>Ievērojot minēto,</w:t>
      </w:r>
      <w:r w:rsidR="0035199B" w:rsidRPr="00DB05BC">
        <w:rPr>
          <w:bCs/>
        </w:rPr>
        <w:t xml:space="preserve"> A</w:t>
      </w:r>
      <w:r w:rsidR="00E65F04" w:rsidRPr="00DB05BC">
        <w:rPr>
          <w:bCs/>
        </w:rPr>
        <w:t>2</w:t>
      </w:r>
      <w:r w:rsidR="0035199B" w:rsidRPr="00DB05BC">
        <w:rPr>
          <w:bCs/>
        </w:rPr>
        <w:t xml:space="preserve"> pabeigšana</w:t>
      </w:r>
      <w:r w:rsidR="00304586" w:rsidRPr="00DB05BC">
        <w:rPr>
          <w:bCs/>
        </w:rPr>
        <w:t>s aizkavēšanās</w:t>
      </w:r>
      <w:r w:rsidR="0035199B" w:rsidRPr="00DB05BC">
        <w:rPr>
          <w:bCs/>
        </w:rPr>
        <w:t xml:space="preserve"> būtiski ietekmē:</w:t>
      </w:r>
    </w:p>
    <w:p w14:paraId="0F35B503" w14:textId="40171C3E" w:rsidR="0035199B" w:rsidRPr="00DB05BC" w:rsidRDefault="0035199B" w:rsidP="00B6304A">
      <w:pPr>
        <w:pStyle w:val="ListParagraph"/>
        <w:numPr>
          <w:ilvl w:val="1"/>
          <w:numId w:val="3"/>
        </w:numPr>
        <w:spacing w:after="0" w:line="240" w:lineRule="auto"/>
        <w:contextualSpacing w:val="0"/>
        <w:rPr>
          <w:bCs/>
          <w:szCs w:val="24"/>
        </w:rPr>
      </w:pPr>
      <w:r w:rsidRPr="00DB05BC">
        <w:rPr>
          <w:bCs/>
        </w:rPr>
        <w:t xml:space="preserve">A </w:t>
      </w:r>
      <w:r w:rsidR="00E65F04" w:rsidRPr="00DB05BC">
        <w:rPr>
          <w:bCs/>
        </w:rPr>
        <w:t>2</w:t>
      </w:r>
      <w:r w:rsidRPr="00DB05BC">
        <w:rPr>
          <w:bCs/>
        </w:rPr>
        <w:t xml:space="preserve"> plānoto funkciju izvietošanu un pacientu veselības aprūpei atbilstošu telpu pieejamību, kā arī ietekmē ārstēto pacientu skaita palielināšanas iespējas;</w:t>
      </w:r>
    </w:p>
    <w:p w14:paraId="1A6DFEDF" w14:textId="77777777" w:rsidR="0035199B" w:rsidRPr="00DB05BC" w:rsidRDefault="0035199B" w:rsidP="00B6304A">
      <w:pPr>
        <w:pStyle w:val="ListParagraph"/>
        <w:numPr>
          <w:ilvl w:val="1"/>
          <w:numId w:val="3"/>
        </w:numPr>
        <w:spacing w:after="0" w:line="240" w:lineRule="auto"/>
        <w:contextualSpacing w:val="0"/>
        <w:rPr>
          <w:bCs/>
          <w:szCs w:val="24"/>
        </w:rPr>
      </w:pPr>
      <w:r w:rsidRPr="00DB05BC">
        <w:rPr>
          <w:bCs/>
        </w:rPr>
        <w:t xml:space="preserve">B ēkas projekta īstenošanas iespējas, ņemot vērā ietekmi uz pieejamā finansējuma apjomu un tā izbūvi atbilstoši PSKUS Infrastruktūras attīstības plānam, </w:t>
      </w:r>
      <w:r w:rsidR="00694A3F" w:rsidRPr="00DB05BC">
        <w:rPr>
          <w:bCs/>
        </w:rPr>
        <w:t>t.sk. B ēkas projekta īstenošanu pl</w:t>
      </w:r>
      <w:r w:rsidR="00694A3F" w:rsidRPr="00DB05BC">
        <w:t>ānošanas perioda izdevumu attiecināmības termiņā līdz 2029. gada 31. decembrim;</w:t>
      </w:r>
    </w:p>
    <w:p w14:paraId="08D76F22" w14:textId="33051CC8" w:rsidR="00694A3F" w:rsidRPr="00DB05BC" w:rsidRDefault="00694A3F" w:rsidP="00B6304A">
      <w:pPr>
        <w:pStyle w:val="ListParagraph"/>
        <w:numPr>
          <w:ilvl w:val="1"/>
          <w:numId w:val="3"/>
        </w:numPr>
        <w:spacing w:after="0" w:line="240" w:lineRule="auto"/>
        <w:contextualSpacing w:val="0"/>
        <w:rPr>
          <w:bCs/>
          <w:szCs w:val="24"/>
        </w:rPr>
      </w:pPr>
      <w:r w:rsidRPr="00DB05BC">
        <w:t>PSKUS 32. ēkas lietderīgās un drošās izmantošanas laiku, kas plānots tikai līdz 202</w:t>
      </w:r>
      <w:r w:rsidR="00ED23DC" w:rsidRPr="00DB05BC">
        <w:t>6</w:t>
      </w:r>
      <w:r w:rsidRPr="00DB05BC">
        <w:t>. gadam, kad to ir paredzēts nojaukt, struktūrvienības daļēji pārceļot uz jaunuzcelto A</w:t>
      </w:r>
      <w:r w:rsidR="00E65F04" w:rsidRPr="00DB05BC">
        <w:t>2</w:t>
      </w:r>
      <w:r w:rsidRPr="00DB05BC">
        <w:t xml:space="preserve"> un 15. ēku, tādejādi atbrīvojot apbūves teritoriju B ēkas celtniecībai</w:t>
      </w:r>
      <w:r w:rsidR="00ED23DC" w:rsidRPr="00DB05BC">
        <w:t>. Atbilstoši SIA “LBS konsultants” 2018.</w:t>
      </w:r>
      <w:r w:rsidR="00E65F04" w:rsidRPr="00DB05BC">
        <w:t xml:space="preserve"> </w:t>
      </w:r>
      <w:r w:rsidR="00ED23DC" w:rsidRPr="00DB05BC">
        <w:t>gada tehniskās apsekošanas atzinumam, 32.</w:t>
      </w:r>
      <w:r w:rsidR="00E65F04" w:rsidRPr="00DB05BC">
        <w:t xml:space="preserve"> </w:t>
      </w:r>
      <w:r w:rsidR="00ED23DC" w:rsidRPr="00DB05BC">
        <w:t>korpusa ēkas kopējais tehniskais nolietojums ir 35 līdz 40%, atsevišķu inženierkomunikāciju un konstruktīvo elementu nolietojumam sasniedzot pat 65%. Atsevišķas norobežojošās konstrukcijas neatbilst Latvijas būvnormatīva LBN 002-19 “Ēku norobežojošo konstrukciju siltumtehnika” prasībām;</w:t>
      </w:r>
    </w:p>
    <w:p w14:paraId="4BCF0EB8" w14:textId="662DE46B" w:rsidR="006E01B6" w:rsidRPr="00DB05BC" w:rsidRDefault="006E01B6" w:rsidP="00B6304A">
      <w:pPr>
        <w:pStyle w:val="ListParagraph"/>
        <w:numPr>
          <w:ilvl w:val="1"/>
          <w:numId w:val="3"/>
        </w:numPr>
        <w:spacing w:after="0" w:line="240" w:lineRule="auto"/>
        <w:contextualSpacing w:val="0"/>
        <w:rPr>
          <w:bCs/>
          <w:szCs w:val="24"/>
        </w:rPr>
      </w:pPr>
      <w:r w:rsidRPr="00DB05BC">
        <w:rPr>
          <w:bCs/>
        </w:rPr>
        <w:t>Atveseļošan</w:t>
      </w:r>
      <w:r w:rsidR="00C2061D" w:rsidRPr="00DB05BC">
        <w:rPr>
          <w:bCs/>
        </w:rPr>
        <w:t>a</w:t>
      </w:r>
      <w:r w:rsidRPr="00DB05BC">
        <w:rPr>
          <w:bCs/>
        </w:rPr>
        <w:t xml:space="preserve">s fonda finansētā projekta 24., 25. un </w:t>
      </w:r>
      <w:r w:rsidR="00E65F04" w:rsidRPr="00DB05BC">
        <w:rPr>
          <w:bCs/>
        </w:rPr>
        <w:t xml:space="preserve">daļēji </w:t>
      </w:r>
      <w:r w:rsidRPr="00DB05BC">
        <w:rPr>
          <w:bCs/>
        </w:rPr>
        <w:t>15.</w:t>
      </w:r>
      <w:r w:rsidR="00E65F04" w:rsidRPr="00DB05BC">
        <w:rPr>
          <w:bCs/>
        </w:rPr>
        <w:t xml:space="preserve"> </w:t>
      </w:r>
      <w:r w:rsidRPr="00DB05BC">
        <w:rPr>
          <w:bCs/>
        </w:rPr>
        <w:t>ēkas atjaunošanas un pārbūves īstenošanu, ņemot vērā to, ka projektā plānots ēkās esošās funkcijas pārvietot uz A</w:t>
      </w:r>
      <w:r w:rsidR="00E65F04" w:rsidRPr="00DB05BC">
        <w:rPr>
          <w:bCs/>
        </w:rPr>
        <w:t>2</w:t>
      </w:r>
      <w:r w:rsidRPr="00DB05BC">
        <w:rPr>
          <w:bCs/>
        </w:rPr>
        <w:t>.</w:t>
      </w:r>
    </w:p>
    <w:p w14:paraId="6174787E" w14:textId="09A0CCD1" w:rsidR="00E442BD" w:rsidRPr="00DB05BC" w:rsidRDefault="00E442BD" w:rsidP="005C2028">
      <w:pPr>
        <w:pStyle w:val="ListParagraph"/>
        <w:numPr>
          <w:ilvl w:val="0"/>
          <w:numId w:val="3"/>
        </w:numPr>
        <w:spacing w:before="120" w:after="0" w:line="240" w:lineRule="auto"/>
        <w:contextualSpacing w:val="0"/>
        <w:rPr>
          <w:bCs/>
          <w:szCs w:val="24"/>
        </w:rPr>
      </w:pPr>
      <w:r w:rsidRPr="00DB05BC">
        <w:rPr>
          <w:bCs/>
        </w:rPr>
        <w:t xml:space="preserve">PSKUS </w:t>
      </w:r>
      <w:r w:rsidR="005C2028" w:rsidRPr="00DB05BC">
        <w:rPr>
          <w:bCs/>
        </w:rPr>
        <w:t>infrastruktūras</w:t>
      </w:r>
      <w:r w:rsidRPr="00DB05BC">
        <w:rPr>
          <w:bCs/>
        </w:rPr>
        <w:t xml:space="preserve"> attīstības apturēšana</w:t>
      </w:r>
      <w:r w:rsidR="005C2028" w:rsidRPr="00DB05BC">
        <w:rPr>
          <w:bCs/>
        </w:rPr>
        <w:t xml:space="preserve"> jeb šobrīd īstenošanā esošo projektu </w:t>
      </w:r>
      <w:r w:rsidRPr="00DB05BC">
        <w:rPr>
          <w:bCs/>
        </w:rPr>
        <w:t xml:space="preserve">apdraudēšana ir kritiska ne vien PSKUS turpmākajai attīstībai, bet Latvijas valsts </w:t>
      </w:r>
      <w:r w:rsidR="00304586" w:rsidRPr="00DB05BC">
        <w:rPr>
          <w:bCs/>
        </w:rPr>
        <w:t>veselības aprūpes sistēmai</w:t>
      </w:r>
      <w:r w:rsidRPr="00DB05BC">
        <w:rPr>
          <w:bCs/>
        </w:rPr>
        <w:t xml:space="preserve"> kopumā. Neturpinot </w:t>
      </w:r>
      <w:r w:rsidR="0035199B" w:rsidRPr="00DB05BC">
        <w:rPr>
          <w:bCs/>
        </w:rPr>
        <w:t xml:space="preserve">vai kavējot </w:t>
      </w:r>
      <w:r w:rsidRPr="00DB05BC">
        <w:rPr>
          <w:bCs/>
        </w:rPr>
        <w:t>mērķtiecīgus ieguldījumus A</w:t>
      </w:r>
      <w:r w:rsidR="00E65F04" w:rsidRPr="00DB05BC">
        <w:rPr>
          <w:bCs/>
        </w:rPr>
        <w:t>2</w:t>
      </w:r>
      <w:r w:rsidR="005C2028" w:rsidRPr="00DB05BC">
        <w:rPr>
          <w:bCs/>
        </w:rPr>
        <w:t>,</w:t>
      </w:r>
      <w:r w:rsidRPr="00DB05BC">
        <w:rPr>
          <w:bCs/>
        </w:rPr>
        <w:t xml:space="preserve"> B</w:t>
      </w:r>
      <w:r w:rsidR="008B43F0" w:rsidRPr="00DB05BC">
        <w:rPr>
          <w:bCs/>
        </w:rPr>
        <w:t>,</w:t>
      </w:r>
      <w:r w:rsidRPr="00DB05BC">
        <w:rPr>
          <w:bCs/>
        </w:rPr>
        <w:t xml:space="preserve"> </w:t>
      </w:r>
      <w:r w:rsidR="005C2028" w:rsidRPr="00DB05BC">
        <w:rPr>
          <w:bCs/>
        </w:rPr>
        <w:t>24.</w:t>
      </w:r>
      <w:r w:rsidR="008B43F0" w:rsidRPr="00DB05BC">
        <w:rPr>
          <w:bCs/>
        </w:rPr>
        <w:t xml:space="preserve"> un</w:t>
      </w:r>
      <w:r w:rsidR="005C2028" w:rsidRPr="00DB05BC">
        <w:rPr>
          <w:bCs/>
        </w:rPr>
        <w:t xml:space="preserve"> 25.</w:t>
      </w:r>
      <w:r w:rsidR="008B43F0" w:rsidRPr="00DB05BC">
        <w:rPr>
          <w:bCs/>
        </w:rPr>
        <w:t xml:space="preserve"> ēku </w:t>
      </w:r>
      <w:r w:rsidRPr="00DB05BC">
        <w:rPr>
          <w:bCs/>
        </w:rPr>
        <w:t xml:space="preserve">attīstībā tuvākajos gados var tikt apdraudēta medicīnisko pakalpojumu sniegšana tādos unikālos profilos, kas nav pieejami citās ārstniecības iestādēs kā - kardioloģija, orgānu transplantācija, </w:t>
      </w:r>
      <w:proofErr w:type="spellStart"/>
      <w:r w:rsidRPr="00DB05BC">
        <w:rPr>
          <w:bCs/>
        </w:rPr>
        <w:t>endovazālā</w:t>
      </w:r>
      <w:proofErr w:type="spellEnd"/>
      <w:r w:rsidRPr="00DB05BC">
        <w:rPr>
          <w:bCs/>
        </w:rPr>
        <w:t xml:space="preserve"> asinsvadu ķirurģija, grūtnieču patoloģijas (tajā skaitā jaundzimušo intensīvā terapija), mutes, sejas un žokļu ķirurģija, Arodu un radiācijas medicīnas centrs (kurš sniedz palīdzību Latvijas Valsts arodslimnieku un Černobiļas AES avārijas rezultātā radiācijas ietekmē pakļautajām personām)  profilos esošajās ēkās to kritiskā tehniskā stāvokļa dēļ.</w:t>
      </w:r>
    </w:p>
    <w:p w14:paraId="4C3F56D5" w14:textId="78DE2FA2" w:rsidR="00880628" w:rsidRPr="00DB05BC" w:rsidRDefault="00880628" w:rsidP="005C2028">
      <w:pPr>
        <w:pStyle w:val="ListParagraph"/>
        <w:numPr>
          <w:ilvl w:val="0"/>
          <w:numId w:val="3"/>
        </w:numPr>
        <w:spacing w:before="120" w:after="0" w:line="240" w:lineRule="auto"/>
        <w:contextualSpacing w:val="0"/>
        <w:rPr>
          <w:bCs/>
          <w:szCs w:val="24"/>
        </w:rPr>
      </w:pPr>
      <w:r w:rsidRPr="00DB05BC">
        <w:rPr>
          <w:bCs/>
        </w:rPr>
        <w:t>A</w:t>
      </w:r>
      <w:r w:rsidR="008B43F0" w:rsidRPr="00DB05BC">
        <w:rPr>
          <w:bCs/>
        </w:rPr>
        <w:t>2</w:t>
      </w:r>
      <w:r w:rsidRPr="00DB05BC">
        <w:rPr>
          <w:bCs/>
        </w:rPr>
        <w:t xml:space="preserve"> projektā iekļauta neatliekamās medicīniskās palīdzības funkcija un Neatliekamās medicīnas centra pārvietošana. Šobrīd neatliekamā palīdzība tiek sniegta ierobežotas infrastruktūras apstākļos. Lai mazinātu riskus, kas ir saistīti ar kvalitatīvas un pieejamas neatliekamās palīdzības sniegšanu, ir izvērtējama PSKUS esošās hospitalizācijas plūsma</w:t>
      </w:r>
      <w:r w:rsidR="008B43F0" w:rsidRPr="00DB05BC">
        <w:rPr>
          <w:bCs/>
        </w:rPr>
        <w:t>.</w:t>
      </w:r>
    </w:p>
    <w:p w14:paraId="34F31A26" w14:textId="5CFE0ED1" w:rsidR="00D404AC" w:rsidRPr="00DB05BC" w:rsidRDefault="00ED23DC" w:rsidP="001971E5">
      <w:pPr>
        <w:pStyle w:val="ListParagraph"/>
        <w:numPr>
          <w:ilvl w:val="0"/>
          <w:numId w:val="3"/>
        </w:numPr>
        <w:spacing w:before="120" w:after="360" w:line="240" w:lineRule="auto"/>
        <w:contextualSpacing w:val="0"/>
        <w:rPr>
          <w:bCs/>
          <w:szCs w:val="24"/>
        </w:rPr>
      </w:pPr>
      <w:r w:rsidRPr="00DB05BC">
        <w:rPr>
          <w:bCs/>
        </w:rPr>
        <w:t>Papildus</w:t>
      </w:r>
      <w:r w:rsidR="00304586" w:rsidRPr="00DB05BC">
        <w:rPr>
          <w:bCs/>
        </w:rPr>
        <w:t>,</w:t>
      </w:r>
      <w:r w:rsidRPr="00DB05BC">
        <w:rPr>
          <w:bCs/>
        </w:rPr>
        <w:t xml:space="preserve"> projektu nerealizēšana ietekm</w:t>
      </w:r>
      <w:r w:rsidR="00304586" w:rsidRPr="00DB05BC">
        <w:rPr>
          <w:bCs/>
        </w:rPr>
        <w:t xml:space="preserve">ēs </w:t>
      </w:r>
      <w:r w:rsidRPr="00DB05BC">
        <w:rPr>
          <w:bCs/>
        </w:rPr>
        <w:t xml:space="preserve">valsts apmaksāto </w:t>
      </w:r>
      <w:r w:rsidR="008B43F0" w:rsidRPr="00DB05BC">
        <w:rPr>
          <w:bCs/>
        </w:rPr>
        <w:t xml:space="preserve">veselības aprūpes </w:t>
      </w:r>
      <w:r w:rsidRPr="00DB05BC">
        <w:rPr>
          <w:bCs/>
        </w:rPr>
        <w:t xml:space="preserve">pakalpojumu pieejamību: vispārējā kardioloģijā un sirds ķirurģijā, rehabilitācijā un sāpju medicīnā, geriatrijā, paliatīvo pacientu aprūpē, pacientu ar hroniskām saslimšanām ārstniecībā, </w:t>
      </w:r>
      <w:proofErr w:type="spellStart"/>
      <w:r w:rsidRPr="00DB05BC">
        <w:rPr>
          <w:bCs/>
        </w:rPr>
        <w:t>invazīvajā</w:t>
      </w:r>
      <w:proofErr w:type="spellEnd"/>
      <w:r w:rsidRPr="00DB05BC">
        <w:rPr>
          <w:bCs/>
        </w:rPr>
        <w:t xml:space="preserve"> palīdzībā minēto pacientu grupās.</w:t>
      </w:r>
    </w:p>
    <w:p w14:paraId="6D3EE570" w14:textId="7ED66584" w:rsidR="00CC0971" w:rsidRPr="00DB05BC" w:rsidRDefault="00CC0971" w:rsidP="00037102">
      <w:pPr>
        <w:spacing w:before="120" w:after="120" w:line="240" w:lineRule="auto"/>
        <w:rPr>
          <w:rFonts w:eastAsia="Times New Roman"/>
          <w:b/>
          <w:szCs w:val="24"/>
          <w:lang w:eastAsia="lv-LV"/>
        </w:rPr>
      </w:pPr>
      <w:r w:rsidRPr="00DB05BC">
        <w:rPr>
          <w:b/>
          <w:szCs w:val="24"/>
        </w:rPr>
        <w:t>V</w:t>
      </w:r>
      <w:r w:rsidR="008C7229" w:rsidRPr="00DB05BC">
        <w:rPr>
          <w:b/>
          <w:szCs w:val="24"/>
        </w:rPr>
        <w:t>I</w:t>
      </w:r>
      <w:r w:rsidRPr="00DB05BC">
        <w:rPr>
          <w:b/>
          <w:szCs w:val="24"/>
        </w:rPr>
        <w:t>I.</w:t>
      </w:r>
      <w:r w:rsidR="006E01B6" w:rsidRPr="00DB05BC">
        <w:rPr>
          <w:b/>
          <w:szCs w:val="24"/>
        </w:rPr>
        <w:t xml:space="preserve"> </w:t>
      </w:r>
      <w:r w:rsidRPr="00DB05BC">
        <w:rPr>
          <w:rFonts w:eastAsia="Times New Roman"/>
          <w:b/>
          <w:szCs w:val="24"/>
          <w:lang w:eastAsia="lv-LV"/>
        </w:rPr>
        <w:t>A</w:t>
      </w:r>
      <w:r w:rsidR="008B43F0" w:rsidRPr="00DB05BC">
        <w:rPr>
          <w:rFonts w:eastAsia="Times New Roman"/>
          <w:b/>
          <w:szCs w:val="24"/>
          <w:lang w:eastAsia="lv-LV"/>
        </w:rPr>
        <w:t>2</w:t>
      </w:r>
      <w:r w:rsidRPr="00DB05BC">
        <w:rPr>
          <w:rFonts w:eastAsia="Times New Roman"/>
          <w:b/>
          <w:szCs w:val="24"/>
          <w:lang w:eastAsia="lv-LV"/>
        </w:rPr>
        <w:t xml:space="preserve"> projekta ietekme uz B </w:t>
      </w:r>
      <w:r w:rsidR="00F67B2C" w:rsidRPr="00DB05BC">
        <w:rPr>
          <w:rFonts w:eastAsia="Times New Roman"/>
          <w:b/>
          <w:szCs w:val="24"/>
          <w:lang w:eastAsia="lv-LV"/>
        </w:rPr>
        <w:t>ēkas projekta īstenošanu</w:t>
      </w:r>
    </w:p>
    <w:p w14:paraId="20F4FE63" w14:textId="3907A247" w:rsidR="00037102" w:rsidRPr="00DB05BC" w:rsidRDefault="00037102" w:rsidP="003E40AF">
      <w:pPr>
        <w:pStyle w:val="default0"/>
        <w:numPr>
          <w:ilvl w:val="0"/>
          <w:numId w:val="3"/>
        </w:numPr>
        <w:spacing w:before="0" w:beforeAutospacing="0" w:after="120" w:afterAutospacing="0"/>
        <w:jc w:val="both"/>
        <w:rPr>
          <w:color w:val="000000"/>
        </w:rPr>
      </w:pPr>
      <w:r w:rsidRPr="00DB05BC">
        <w:rPr>
          <w:color w:val="000000"/>
        </w:rPr>
        <w:t xml:space="preserve">Saslimstība un </w:t>
      </w:r>
      <w:proofErr w:type="spellStart"/>
      <w:r w:rsidRPr="00DB05BC">
        <w:rPr>
          <w:color w:val="000000"/>
        </w:rPr>
        <w:t>invalidizācija</w:t>
      </w:r>
      <w:proofErr w:type="spellEnd"/>
      <w:r w:rsidRPr="00DB05BC">
        <w:rPr>
          <w:color w:val="000000"/>
        </w:rPr>
        <w:t xml:space="preserve">, kā arī mirstība no sirds un asinsvadu slimībām Latvijā līdzīgi kā </w:t>
      </w:r>
      <w:r w:rsidR="008B43F0" w:rsidRPr="00DB05BC">
        <w:rPr>
          <w:color w:val="000000"/>
        </w:rPr>
        <w:t>ES</w:t>
      </w:r>
      <w:r w:rsidRPr="00DB05BC">
        <w:rPr>
          <w:color w:val="000000"/>
        </w:rPr>
        <w:t xml:space="preserve"> turpina būt ievērojama medicīniska un ekonomiska problēma. Mūsdienu </w:t>
      </w:r>
      <w:proofErr w:type="spellStart"/>
      <w:r w:rsidRPr="00DB05BC">
        <w:rPr>
          <w:color w:val="000000"/>
        </w:rPr>
        <w:t>prevencijas</w:t>
      </w:r>
      <w:proofErr w:type="spellEnd"/>
      <w:r w:rsidRPr="00DB05BC">
        <w:rPr>
          <w:color w:val="000000"/>
        </w:rPr>
        <w:t xml:space="preserve"> (primārās un sekundārās) un aktīvas ārstēšanas iespējas ievērojami izmainījušas veselības aprūpes pakalpojumu sniegšanas kārtību Latvijā, kā arī </w:t>
      </w:r>
      <w:r w:rsidR="00383DC4" w:rsidRPr="00DB05BC">
        <w:rPr>
          <w:color w:val="000000"/>
        </w:rPr>
        <w:t>ES</w:t>
      </w:r>
      <w:r w:rsidRPr="00DB05BC">
        <w:rPr>
          <w:color w:val="000000"/>
        </w:rPr>
        <w:t>. </w:t>
      </w:r>
    </w:p>
    <w:p w14:paraId="71CFE9D0" w14:textId="3615FC0F" w:rsidR="00037102" w:rsidRPr="00DB05BC" w:rsidRDefault="00037102" w:rsidP="003E40AF">
      <w:pPr>
        <w:pStyle w:val="default0"/>
        <w:numPr>
          <w:ilvl w:val="0"/>
          <w:numId w:val="3"/>
        </w:numPr>
        <w:spacing w:before="0" w:beforeAutospacing="0" w:after="120" w:afterAutospacing="0"/>
        <w:jc w:val="both"/>
        <w:rPr>
          <w:color w:val="000000"/>
        </w:rPr>
      </w:pPr>
      <w:r w:rsidRPr="00DB05BC">
        <w:rPr>
          <w:color w:val="000000"/>
        </w:rPr>
        <w:lastRenderedPageBreak/>
        <w:t xml:space="preserve">Saistībā ar nepieciešamību uzlabot smagu </w:t>
      </w:r>
      <w:proofErr w:type="spellStart"/>
      <w:r w:rsidRPr="00DB05BC">
        <w:rPr>
          <w:color w:val="000000"/>
        </w:rPr>
        <w:t>kardioloģisku</w:t>
      </w:r>
      <w:proofErr w:type="spellEnd"/>
      <w:r w:rsidRPr="00DB05BC">
        <w:rPr>
          <w:color w:val="000000"/>
        </w:rPr>
        <w:t xml:space="preserve"> stāvokļu iznākumus, Eiropas Kardiologu biedrības un Latvijas Kardiologu biedrības, kā </w:t>
      </w:r>
      <w:r w:rsidR="00383DC4" w:rsidRPr="00DB05BC">
        <w:rPr>
          <w:color w:val="000000"/>
        </w:rPr>
        <w:t xml:space="preserve">arī </w:t>
      </w:r>
      <w:r w:rsidRPr="00DB05BC">
        <w:rPr>
          <w:color w:val="000000"/>
        </w:rPr>
        <w:t>Latvijas Sirds Ķirurgu asociācija</w:t>
      </w:r>
      <w:r w:rsidR="00383DC4" w:rsidRPr="00DB05BC">
        <w:rPr>
          <w:color w:val="000000"/>
        </w:rPr>
        <w:t>,</w:t>
      </w:r>
      <w:r w:rsidRPr="00DB05BC">
        <w:rPr>
          <w:color w:val="000000"/>
        </w:rPr>
        <w:t xml:space="preserve"> iesaka veidot specializētus un augsti tehnoloģiskus centrus. Tas attiecas, pirmkārt, uz akūtu </w:t>
      </w:r>
      <w:proofErr w:type="spellStart"/>
      <w:r w:rsidRPr="00DB05BC">
        <w:rPr>
          <w:color w:val="000000"/>
        </w:rPr>
        <w:t>kardioloģisko</w:t>
      </w:r>
      <w:proofErr w:type="spellEnd"/>
      <w:r w:rsidRPr="00DB05BC">
        <w:rPr>
          <w:color w:val="000000"/>
        </w:rPr>
        <w:t xml:space="preserve"> un sirds ķirurģijas palīdzību, otrkārt, uz hroniskām sirds saslimšanām. Hronisks koronārs sindroms ietver plašu pacientu loku ar atšķirīgu slimības prognozi. Piemēram, atsevišķās augsta riska pacientu grupās miokarda </w:t>
      </w:r>
      <w:proofErr w:type="spellStart"/>
      <w:r w:rsidRPr="00DB05BC">
        <w:rPr>
          <w:color w:val="000000"/>
        </w:rPr>
        <w:t>revaskularizācija</w:t>
      </w:r>
      <w:proofErr w:type="spellEnd"/>
      <w:r w:rsidRPr="00DB05BC">
        <w:rPr>
          <w:color w:val="000000"/>
        </w:rPr>
        <w:t xml:space="preserve"> (</w:t>
      </w:r>
      <w:proofErr w:type="spellStart"/>
      <w:r w:rsidRPr="00DB05BC">
        <w:rPr>
          <w:color w:val="000000"/>
        </w:rPr>
        <w:t>perkutāna</w:t>
      </w:r>
      <w:proofErr w:type="spellEnd"/>
      <w:r w:rsidRPr="00DB05BC">
        <w:rPr>
          <w:color w:val="000000"/>
        </w:rPr>
        <w:t xml:space="preserve"> koronāra intervence, koronāro artēriju </w:t>
      </w:r>
      <w:proofErr w:type="spellStart"/>
      <w:r w:rsidRPr="00DB05BC">
        <w:rPr>
          <w:color w:val="000000"/>
        </w:rPr>
        <w:t>šuntēšanas</w:t>
      </w:r>
      <w:proofErr w:type="spellEnd"/>
      <w:r w:rsidRPr="00DB05BC">
        <w:rPr>
          <w:color w:val="000000"/>
        </w:rPr>
        <w:t xml:space="preserve"> operācija) ne tikai mazina sūdzības, bet arī uzlabo prognozi (I klases indikācijas). </w:t>
      </w:r>
    </w:p>
    <w:p w14:paraId="5049C633" w14:textId="640BD461" w:rsidR="00037102" w:rsidRPr="00DB05BC" w:rsidRDefault="00037102" w:rsidP="003E40AF">
      <w:pPr>
        <w:pStyle w:val="default0"/>
        <w:numPr>
          <w:ilvl w:val="0"/>
          <w:numId w:val="3"/>
        </w:numPr>
        <w:spacing w:before="0" w:beforeAutospacing="0" w:after="120" w:afterAutospacing="0"/>
        <w:jc w:val="both"/>
        <w:rPr>
          <w:color w:val="000000"/>
        </w:rPr>
      </w:pPr>
      <w:r w:rsidRPr="00DB05BC">
        <w:rPr>
          <w:color w:val="000000"/>
        </w:rPr>
        <w:t>Lai nodrošinātu uz pierādījumiem balstītu veselības aprūpes praksi un novērstu hronisku pacientu pāreju akūtu pacientu plūsmā tuvākā nākotnē, būtu</w:t>
      </w:r>
      <w:r w:rsidRPr="00DB05BC">
        <w:rPr>
          <w:rStyle w:val="apple-converted-space"/>
          <w:color w:val="000000"/>
        </w:rPr>
        <w:t> </w:t>
      </w:r>
      <w:r w:rsidRPr="00DB05BC">
        <w:rPr>
          <w:color w:val="000000"/>
        </w:rPr>
        <w:t xml:space="preserve">nepieciešams kopā ar </w:t>
      </w:r>
      <w:r w:rsidR="002244B2" w:rsidRPr="00DB05BC">
        <w:rPr>
          <w:color w:val="000000"/>
        </w:rPr>
        <w:t>VM</w:t>
      </w:r>
      <w:r w:rsidRPr="00DB05BC">
        <w:rPr>
          <w:color w:val="000000"/>
        </w:rPr>
        <w:t xml:space="preserve">, Nacionālo Veselības dienestu un </w:t>
      </w:r>
      <w:r w:rsidR="00BA20CF" w:rsidRPr="00DB05BC">
        <w:rPr>
          <w:color w:val="000000"/>
        </w:rPr>
        <w:t>Slimību profilakses un kontroles centra</w:t>
      </w:r>
      <w:r w:rsidRPr="00DB05BC">
        <w:rPr>
          <w:color w:val="000000"/>
        </w:rPr>
        <w:t xml:space="preserve"> iepriekš sagatavoto un apstiprināto klīnisko algoritmu un pacientu ceļu</w:t>
      </w:r>
      <w:r w:rsidRPr="00DB05BC">
        <w:rPr>
          <w:rStyle w:val="apple-converted-space"/>
          <w:color w:val="000000"/>
        </w:rPr>
        <w:t> </w:t>
      </w:r>
      <w:r w:rsidRPr="00DB05BC">
        <w:rPr>
          <w:color w:val="000000"/>
        </w:rPr>
        <w:t>(</w:t>
      </w:r>
      <w:hyperlink r:id="rId11" w:history="1">
        <w:r w:rsidRPr="00DB05BC">
          <w:rPr>
            <w:rStyle w:val="Hyperlink"/>
          </w:rPr>
          <w:t>https://spkc.gov.lv/lv/profesionali/kliniskie-algoritmi-un-pacient/sirds-un-asinsvadu-slimibas/</w:t>
        </w:r>
      </w:hyperlink>
      <w:r w:rsidRPr="00DB05BC">
        <w:rPr>
          <w:color w:val="000000"/>
        </w:rPr>
        <w:t>)</w:t>
      </w:r>
      <w:r w:rsidRPr="00DB05BC">
        <w:rPr>
          <w:rStyle w:val="apple-converted-space"/>
          <w:color w:val="000000"/>
        </w:rPr>
        <w:t> </w:t>
      </w:r>
      <w:r w:rsidRPr="00DB05BC">
        <w:rPr>
          <w:color w:val="000000"/>
        </w:rPr>
        <w:t>darbības nodrošināšanu.</w:t>
      </w:r>
    </w:p>
    <w:p w14:paraId="39457343" w14:textId="45D5348B" w:rsidR="00037102" w:rsidRPr="00DB05BC" w:rsidRDefault="00037102" w:rsidP="003E40AF">
      <w:pPr>
        <w:pStyle w:val="default0"/>
        <w:numPr>
          <w:ilvl w:val="0"/>
          <w:numId w:val="3"/>
        </w:numPr>
        <w:spacing w:before="0" w:beforeAutospacing="0" w:after="0" w:afterAutospacing="0"/>
        <w:jc w:val="both"/>
        <w:rPr>
          <w:color w:val="000000"/>
        </w:rPr>
      </w:pPr>
      <w:r w:rsidRPr="00DB05BC">
        <w:rPr>
          <w:color w:val="000000"/>
        </w:rPr>
        <w:t xml:space="preserve">Lai to nodrošinātu, jāturpina darbs pie nozares profesionalitātes pilnveidošanas, dažādos līmeņos, kas būtu nākotnes metodiskā centra prerogatīva. </w:t>
      </w:r>
      <w:r w:rsidR="00BA20CF" w:rsidRPr="00DB05BC">
        <w:rPr>
          <w:color w:val="000000"/>
        </w:rPr>
        <w:t>PSKUS</w:t>
      </w:r>
      <w:r w:rsidRPr="00DB05BC">
        <w:rPr>
          <w:color w:val="000000"/>
        </w:rPr>
        <w:t xml:space="preserve"> līdz šim pildījusi zināmu neformālu </w:t>
      </w:r>
      <w:proofErr w:type="spellStart"/>
      <w:r w:rsidRPr="00DB05BC">
        <w:rPr>
          <w:color w:val="000000"/>
        </w:rPr>
        <w:t>kardioloģiskās</w:t>
      </w:r>
      <w:proofErr w:type="spellEnd"/>
      <w:r w:rsidRPr="00DB05BC">
        <w:rPr>
          <w:color w:val="000000"/>
        </w:rPr>
        <w:t xml:space="preserve"> palīdzības uzraudzību (1992. gadā Latvijas Republikas Labklājības ministrijas dibināts Latvijas Kardioloģijas centrs). Tāpat </w:t>
      </w:r>
      <w:r w:rsidR="00BA20CF" w:rsidRPr="00DB05BC">
        <w:rPr>
          <w:color w:val="000000"/>
        </w:rPr>
        <w:t xml:space="preserve">PSKUS </w:t>
      </w:r>
      <w:r w:rsidRPr="00DB05BC">
        <w:rPr>
          <w:color w:val="000000"/>
        </w:rPr>
        <w:t xml:space="preserve">sakoncentrēta visaugstākā tehnoloģiskais un intelektuālais potenciāls. 2005. gadā sākot </w:t>
      </w:r>
      <w:r w:rsidR="00BA20CF" w:rsidRPr="00DB05BC">
        <w:rPr>
          <w:color w:val="000000"/>
        </w:rPr>
        <w:t xml:space="preserve">PSKUS </w:t>
      </w:r>
      <w:r w:rsidRPr="00DB05BC">
        <w:rPr>
          <w:color w:val="000000"/>
        </w:rPr>
        <w:t xml:space="preserve">rekonstrukcijas un atjaunošanas plānus tika ieplānota arī Kardioloģijas Māja (B </w:t>
      </w:r>
      <w:r w:rsidR="0006610F" w:rsidRPr="00DB05BC">
        <w:rPr>
          <w:color w:val="000000"/>
        </w:rPr>
        <w:t>ēka</w:t>
      </w:r>
      <w:r w:rsidRPr="00DB05BC">
        <w:rPr>
          <w:color w:val="000000"/>
        </w:rPr>
        <w:t>) līdzīgi kā Helsinkos un citur Eiropā, kas nodrošina sistēmas funkcionēšanu un līdzekļu lietderīgu izmantošanu.</w:t>
      </w:r>
      <w:r w:rsidRPr="00DB05BC">
        <w:rPr>
          <w:rStyle w:val="apple-converted-space"/>
          <w:color w:val="000000"/>
        </w:rPr>
        <w:t> </w:t>
      </w:r>
      <w:r w:rsidRPr="00DB05BC">
        <w:rPr>
          <w:color w:val="000000"/>
        </w:rPr>
        <w:t>Tādejādi jānorāda, ka PSKUS B ēkas nepieciešamība ir neapšaubāma.</w:t>
      </w:r>
    </w:p>
    <w:p w14:paraId="386397EC" w14:textId="243E6DA8" w:rsidR="0006610F" w:rsidRPr="00DB05BC" w:rsidRDefault="0006610F" w:rsidP="003E40AF">
      <w:pPr>
        <w:pStyle w:val="ListParagraph"/>
        <w:numPr>
          <w:ilvl w:val="0"/>
          <w:numId w:val="3"/>
        </w:numPr>
        <w:spacing w:before="120" w:after="0" w:line="240" w:lineRule="auto"/>
        <w:contextualSpacing w:val="0"/>
        <w:rPr>
          <w:bCs/>
          <w:szCs w:val="24"/>
        </w:rPr>
      </w:pPr>
      <w:r w:rsidRPr="00DB05BC">
        <w:rPr>
          <w:bCs/>
          <w:szCs w:val="24"/>
        </w:rPr>
        <w:t>PSKUS B ēkas attīstība paredzēta atbilstoši PSKUS Infrastruktūras attīstības plānam, kas izstrādāts ievērojot Vidējā termiņa darbības stratēģijas 2022.</w:t>
      </w:r>
      <w:r w:rsidR="00BA20CF" w:rsidRPr="00DB05BC">
        <w:rPr>
          <w:bCs/>
          <w:szCs w:val="24"/>
        </w:rPr>
        <w:t xml:space="preserve"> </w:t>
      </w:r>
      <w:r w:rsidRPr="00DB05BC">
        <w:rPr>
          <w:bCs/>
          <w:szCs w:val="24"/>
        </w:rPr>
        <w:t>-</w:t>
      </w:r>
      <w:r w:rsidR="00BA20CF" w:rsidRPr="00DB05BC">
        <w:rPr>
          <w:bCs/>
          <w:szCs w:val="24"/>
        </w:rPr>
        <w:t xml:space="preserve"> </w:t>
      </w:r>
      <w:r w:rsidRPr="00DB05BC">
        <w:rPr>
          <w:bCs/>
          <w:szCs w:val="24"/>
        </w:rPr>
        <w:t xml:space="preserve">2027. gadam ieceri/projektu. </w:t>
      </w:r>
    </w:p>
    <w:p w14:paraId="5FC8169E" w14:textId="77777777" w:rsidR="00062A89" w:rsidRPr="00DB05BC" w:rsidRDefault="00647CFE" w:rsidP="003E40AF">
      <w:pPr>
        <w:pStyle w:val="ListParagraph"/>
        <w:numPr>
          <w:ilvl w:val="0"/>
          <w:numId w:val="3"/>
        </w:numPr>
        <w:spacing w:before="120" w:after="0" w:line="240" w:lineRule="auto"/>
        <w:contextualSpacing w:val="0"/>
        <w:rPr>
          <w:bCs/>
          <w:szCs w:val="24"/>
        </w:rPr>
      </w:pPr>
      <w:r w:rsidRPr="00DB05BC">
        <w:rPr>
          <w:bCs/>
          <w:sz w:val="28"/>
          <w:szCs w:val="28"/>
          <w:lang w:eastAsia="lv-LV"/>
        </w:rPr>
        <w:t xml:space="preserve">PSKUS </w:t>
      </w:r>
      <w:r w:rsidRPr="00DB05BC">
        <w:rPr>
          <w:bCs/>
          <w:szCs w:val="24"/>
        </w:rPr>
        <w:t>B ēkā plānots izvietot šādas ārstnieciskās disciplīnas un funkcijas</w:t>
      </w:r>
      <w:r w:rsidR="00D404AC" w:rsidRPr="00DB05BC">
        <w:rPr>
          <w:bCs/>
          <w:szCs w:val="24"/>
        </w:rPr>
        <w:t xml:space="preserve">: </w:t>
      </w:r>
      <w:r w:rsidRPr="00DB05BC">
        <w:rPr>
          <w:bCs/>
          <w:szCs w:val="24"/>
        </w:rPr>
        <w:t xml:space="preserve">Ambulatorais centrs, Diagnostikas nodaļa, Neatliekamās medicīnas centrs, Kardioloģijas bloks, Sirds ķirurģijas centrs, </w:t>
      </w:r>
      <w:proofErr w:type="spellStart"/>
      <w:r w:rsidRPr="00DB05BC">
        <w:rPr>
          <w:bCs/>
          <w:szCs w:val="24"/>
        </w:rPr>
        <w:t>Torakālā</w:t>
      </w:r>
      <w:proofErr w:type="spellEnd"/>
      <w:r w:rsidRPr="00DB05BC">
        <w:rPr>
          <w:bCs/>
          <w:szCs w:val="24"/>
        </w:rPr>
        <w:t xml:space="preserve"> ķirurģija, Asinsvadu ķirurģija, Operāciju bloks, Hibrīda operāciju telpa, </w:t>
      </w:r>
      <w:proofErr w:type="spellStart"/>
      <w:r w:rsidRPr="00DB05BC">
        <w:rPr>
          <w:bCs/>
          <w:szCs w:val="24"/>
        </w:rPr>
        <w:t>Kardioreanimācija</w:t>
      </w:r>
      <w:proofErr w:type="spellEnd"/>
      <w:r w:rsidRPr="00DB05BC">
        <w:rPr>
          <w:bCs/>
          <w:szCs w:val="24"/>
        </w:rPr>
        <w:t xml:space="preserve"> Aptieka, pacientu virtuve, šūnu transplantācijas laboratorija, darbnīcas, atbalsta telpas</w:t>
      </w:r>
      <w:r w:rsidR="00062A89" w:rsidRPr="00DB05BC">
        <w:rPr>
          <w:bCs/>
          <w:szCs w:val="24"/>
        </w:rPr>
        <w:t>, kas tiks izvietotas 59 844 kv</w:t>
      </w:r>
      <w:r w:rsidR="000E248F" w:rsidRPr="00DB05BC">
        <w:rPr>
          <w:bCs/>
          <w:szCs w:val="24"/>
        </w:rPr>
        <w:t>m</w:t>
      </w:r>
      <w:r w:rsidR="00062A89" w:rsidRPr="00DB05BC">
        <w:rPr>
          <w:bCs/>
          <w:szCs w:val="24"/>
          <w:vertAlign w:val="superscript"/>
        </w:rPr>
        <w:t>2</w:t>
      </w:r>
      <w:r w:rsidRPr="00DB05BC">
        <w:rPr>
          <w:bCs/>
          <w:szCs w:val="24"/>
        </w:rPr>
        <w:t xml:space="preserve">. Projekta izstrādes gaitā tiek izstrādāti priekšlikumi un aplēstas izbūves un uzturēšanas izmaksas arī helikoptera nosēšanās laukumam, </w:t>
      </w:r>
      <w:proofErr w:type="spellStart"/>
      <w:r w:rsidRPr="00DB05BC">
        <w:rPr>
          <w:bCs/>
          <w:szCs w:val="24"/>
        </w:rPr>
        <w:t>autonovietņu</w:t>
      </w:r>
      <w:proofErr w:type="spellEnd"/>
      <w:r w:rsidRPr="00DB05BC">
        <w:rPr>
          <w:bCs/>
          <w:szCs w:val="24"/>
        </w:rPr>
        <w:t xml:space="preserve"> izveidei, PSKUS darbības nepārtrauktībai ārēju draudu iestāšanās gadījumā, viedie energoefektīvie risinājumi. Atbilstoši pieejamajam finansējumam tiks vērtēta iespēja B ēku īstenot paredzot visas minētās aktivitātes</w:t>
      </w:r>
      <w:r w:rsidR="00BB4C28" w:rsidRPr="00DB05BC">
        <w:rPr>
          <w:bCs/>
          <w:szCs w:val="24"/>
        </w:rPr>
        <w:t xml:space="preserve"> par kopējo izmaksu summu 197,04 milj. </w:t>
      </w:r>
      <w:r w:rsidR="00BB4C28" w:rsidRPr="00DB05BC">
        <w:rPr>
          <w:bCs/>
          <w:i/>
          <w:iCs/>
          <w:szCs w:val="24"/>
        </w:rPr>
        <w:t>euro</w:t>
      </w:r>
      <w:r w:rsidRPr="00DB05BC">
        <w:rPr>
          <w:bCs/>
          <w:szCs w:val="24"/>
        </w:rPr>
        <w:t>.</w:t>
      </w:r>
      <w:r w:rsidR="0095323C" w:rsidRPr="00DB05BC">
        <w:rPr>
          <w:bCs/>
          <w:szCs w:val="24"/>
        </w:rPr>
        <w:t xml:space="preserve"> </w:t>
      </w:r>
      <w:r w:rsidR="00C8135D" w:rsidRPr="00DB05BC">
        <w:rPr>
          <w:bCs/>
          <w:szCs w:val="24"/>
        </w:rPr>
        <w:t xml:space="preserve">Lai veiksmīgi nodrošinātu B </w:t>
      </w:r>
      <w:r w:rsidR="00191DFC" w:rsidRPr="00DB05BC">
        <w:rPr>
          <w:bCs/>
          <w:szCs w:val="24"/>
        </w:rPr>
        <w:t>ēk</w:t>
      </w:r>
      <w:r w:rsidR="00C8135D" w:rsidRPr="00DB05BC">
        <w:rPr>
          <w:bCs/>
          <w:szCs w:val="24"/>
        </w:rPr>
        <w:t>a</w:t>
      </w:r>
      <w:r w:rsidR="00191DFC" w:rsidRPr="00DB05BC">
        <w:rPr>
          <w:bCs/>
          <w:szCs w:val="24"/>
        </w:rPr>
        <w:t>s</w:t>
      </w:r>
      <w:r w:rsidR="00C8135D" w:rsidRPr="00DB05BC">
        <w:rPr>
          <w:bCs/>
          <w:szCs w:val="24"/>
        </w:rPr>
        <w:t xml:space="preserve"> attīstības projekta ieviešanu, PSKUS jau </w:t>
      </w:r>
      <w:r w:rsidR="00CE1781" w:rsidRPr="00DB05BC">
        <w:rPr>
          <w:bCs/>
          <w:szCs w:val="24"/>
        </w:rPr>
        <w:t>2021. gadā</w:t>
      </w:r>
      <w:r w:rsidR="00C8135D" w:rsidRPr="00DB05BC">
        <w:rPr>
          <w:bCs/>
          <w:szCs w:val="24"/>
        </w:rPr>
        <w:t xml:space="preserve"> ir uzsākusi nepieciešamās tehniskā projekta izstrādes iepirkuma dokumentācijas izstrādi. </w:t>
      </w:r>
    </w:p>
    <w:p w14:paraId="1A189C18" w14:textId="51A0F991" w:rsidR="001A2C33" w:rsidRPr="00DB05BC" w:rsidRDefault="0006610F" w:rsidP="003E40AF">
      <w:pPr>
        <w:pStyle w:val="ListParagraph"/>
        <w:numPr>
          <w:ilvl w:val="0"/>
          <w:numId w:val="3"/>
        </w:numPr>
        <w:spacing w:before="120" w:after="0" w:line="240" w:lineRule="auto"/>
        <w:contextualSpacing w:val="0"/>
      </w:pPr>
      <w:r w:rsidRPr="00DB05BC">
        <w:rPr>
          <w:bCs/>
          <w:szCs w:val="24"/>
        </w:rPr>
        <w:t xml:space="preserve">PSKUS B ēkas attīstības projektu sākotnēji plānots īstenot no </w:t>
      </w:r>
      <w:r w:rsidR="00BA20CF" w:rsidRPr="00DB05BC">
        <w:rPr>
          <w:bCs/>
          <w:szCs w:val="24"/>
        </w:rPr>
        <w:t>ES</w:t>
      </w:r>
      <w:r w:rsidRPr="00DB05BC">
        <w:rPr>
          <w:bCs/>
          <w:szCs w:val="24"/>
        </w:rPr>
        <w:t xml:space="preserve"> fonda 2021.</w:t>
      </w:r>
      <w:r w:rsidR="00BA20CF" w:rsidRPr="00DB05BC">
        <w:rPr>
          <w:bCs/>
          <w:szCs w:val="24"/>
        </w:rPr>
        <w:t xml:space="preserve"> </w:t>
      </w:r>
      <w:r w:rsidRPr="00DB05BC">
        <w:rPr>
          <w:bCs/>
          <w:szCs w:val="24"/>
        </w:rPr>
        <w:t>–</w:t>
      </w:r>
      <w:r w:rsidR="00BA20CF" w:rsidRPr="00DB05BC">
        <w:rPr>
          <w:bCs/>
          <w:szCs w:val="24"/>
        </w:rPr>
        <w:t xml:space="preserve"> </w:t>
      </w:r>
      <w:r w:rsidRPr="00DB05BC">
        <w:rPr>
          <w:bCs/>
          <w:szCs w:val="24"/>
        </w:rPr>
        <w:t xml:space="preserve">2027. gada plānošanas perioda darbības programmas pieejamā ERAF finansējuma. Uz šo brīdi </w:t>
      </w:r>
      <w:r w:rsidR="00BB4C28" w:rsidRPr="00DB05BC">
        <w:rPr>
          <w:bCs/>
          <w:szCs w:val="24"/>
        </w:rPr>
        <w:t>no šobrīd</w:t>
      </w:r>
      <w:r w:rsidRPr="00DB05BC">
        <w:rPr>
          <w:bCs/>
          <w:szCs w:val="24"/>
        </w:rPr>
        <w:t xml:space="preserve"> paredzētā finansējuma B ēkas attīstībai jau tiek segts A</w:t>
      </w:r>
      <w:r w:rsidR="00BA20CF" w:rsidRPr="00DB05BC">
        <w:rPr>
          <w:bCs/>
          <w:szCs w:val="24"/>
        </w:rPr>
        <w:t>2</w:t>
      </w:r>
      <w:r w:rsidRPr="00DB05BC">
        <w:rPr>
          <w:bCs/>
          <w:szCs w:val="24"/>
        </w:rPr>
        <w:t xml:space="preserve"> sadārdzinājums</w:t>
      </w:r>
      <w:r w:rsidRPr="00DB05BC">
        <w:rPr>
          <w:rStyle w:val="FootnoteReference"/>
          <w:bCs/>
          <w:szCs w:val="24"/>
        </w:rPr>
        <w:footnoteReference w:id="13"/>
      </w:r>
      <w:r w:rsidRPr="00DB05BC">
        <w:rPr>
          <w:bCs/>
          <w:szCs w:val="24"/>
        </w:rPr>
        <w:t xml:space="preserve"> un </w:t>
      </w:r>
      <w:r w:rsidR="008C4703" w:rsidRPr="00DB05BC">
        <w:rPr>
          <w:bCs/>
          <w:szCs w:val="24"/>
        </w:rPr>
        <w:t>iztrūkstošais ES fondu 2014.</w:t>
      </w:r>
      <w:r w:rsidR="00BA20CF" w:rsidRPr="00DB05BC">
        <w:rPr>
          <w:bCs/>
          <w:szCs w:val="24"/>
        </w:rPr>
        <w:t xml:space="preserve"> </w:t>
      </w:r>
      <w:r w:rsidR="008C4703" w:rsidRPr="00DB05BC">
        <w:rPr>
          <w:bCs/>
          <w:szCs w:val="24"/>
        </w:rPr>
        <w:t>-</w:t>
      </w:r>
      <w:r w:rsidR="00BA20CF" w:rsidRPr="00DB05BC">
        <w:rPr>
          <w:bCs/>
          <w:szCs w:val="24"/>
        </w:rPr>
        <w:t xml:space="preserve"> </w:t>
      </w:r>
      <w:r w:rsidR="008C4703" w:rsidRPr="00DB05BC">
        <w:rPr>
          <w:bCs/>
          <w:szCs w:val="24"/>
        </w:rPr>
        <w:t>2020.</w:t>
      </w:r>
      <w:r w:rsidR="00BA20CF" w:rsidRPr="00DB05BC">
        <w:rPr>
          <w:bCs/>
          <w:szCs w:val="24"/>
        </w:rPr>
        <w:t xml:space="preserve"> </w:t>
      </w:r>
      <w:r w:rsidR="008C4703" w:rsidRPr="00DB05BC">
        <w:rPr>
          <w:bCs/>
          <w:szCs w:val="24"/>
        </w:rPr>
        <w:t xml:space="preserve">gada plānošanas perioda ERAF un </w:t>
      </w:r>
      <w:r w:rsidR="00BA20CF" w:rsidRPr="00DB05BC">
        <w:rPr>
          <w:bCs/>
          <w:szCs w:val="24"/>
        </w:rPr>
        <w:t>VB</w:t>
      </w:r>
      <w:r w:rsidR="008C4703" w:rsidRPr="00DB05BC">
        <w:rPr>
          <w:bCs/>
          <w:szCs w:val="24"/>
        </w:rPr>
        <w:t xml:space="preserve"> finansējums, kas ar Ministru kabineta </w:t>
      </w:r>
      <w:proofErr w:type="spellStart"/>
      <w:r w:rsidR="008C4703" w:rsidRPr="00DB05BC">
        <w:rPr>
          <w:bCs/>
          <w:szCs w:val="24"/>
        </w:rPr>
        <w:t>protokollēmumu</w:t>
      </w:r>
      <w:proofErr w:type="spellEnd"/>
      <w:r w:rsidR="008C4703" w:rsidRPr="00DB05BC">
        <w:rPr>
          <w:bCs/>
          <w:szCs w:val="24"/>
        </w:rPr>
        <w:t xml:space="preserve"> Nr.870 tika pārdalīts</w:t>
      </w:r>
      <w:r w:rsidRPr="00DB05BC">
        <w:rPr>
          <w:rStyle w:val="FootnoteReference"/>
          <w:bCs/>
          <w:szCs w:val="24"/>
        </w:rPr>
        <w:footnoteReference w:id="14"/>
      </w:r>
      <w:r w:rsidRPr="00DB05BC">
        <w:rPr>
          <w:bCs/>
          <w:szCs w:val="24"/>
        </w:rPr>
        <w:t xml:space="preserve"> </w:t>
      </w:r>
      <w:r w:rsidR="001A2C33" w:rsidRPr="00DB05BC">
        <w:rPr>
          <w:bCs/>
          <w:szCs w:val="24"/>
        </w:rPr>
        <w:t>V</w:t>
      </w:r>
      <w:r w:rsidRPr="00DB05BC">
        <w:rPr>
          <w:bCs/>
          <w:szCs w:val="24"/>
        </w:rPr>
        <w:t>SIA “Bērnu klīniskās universitātes slimnīca</w:t>
      </w:r>
      <w:r w:rsidR="001A2C33" w:rsidRPr="00DB05BC">
        <w:rPr>
          <w:bCs/>
          <w:szCs w:val="24"/>
        </w:rPr>
        <w:t>”</w:t>
      </w:r>
      <w:r w:rsidRPr="00DB05BC">
        <w:rPr>
          <w:bCs/>
          <w:szCs w:val="24"/>
        </w:rPr>
        <w:t>, kā arī A</w:t>
      </w:r>
      <w:r w:rsidR="00BA20CF" w:rsidRPr="00DB05BC">
        <w:rPr>
          <w:bCs/>
          <w:szCs w:val="24"/>
        </w:rPr>
        <w:t>2</w:t>
      </w:r>
      <w:r w:rsidRPr="00DB05BC">
        <w:rPr>
          <w:bCs/>
          <w:szCs w:val="24"/>
        </w:rPr>
        <w:t xml:space="preserve"> pabeigšanai nepieciešamais finansējums tiks segts no </w:t>
      </w:r>
      <w:r w:rsidR="00A26866" w:rsidRPr="00A26866">
        <w:rPr>
          <w:bCs/>
          <w:szCs w:val="24"/>
        </w:rPr>
        <w:t>4.1.1.2. pasākuma “</w:t>
      </w:r>
      <w:proofErr w:type="spellStart"/>
      <w:r w:rsidR="00A26866" w:rsidRPr="00A26866">
        <w:rPr>
          <w:bCs/>
          <w:szCs w:val="24"/>
        </w:rPr>
        <w:t>P.Stradiņa</w:t>
      </w:r>
      <w:proofErr w:type="spellEnd"/>
      <w:r w:rsidR="00A26866" w:rsidRPr="00A26866">
        <w:rPr>
          <w:bCs/>
          <w:szCs w:val="24"/>
        </w:rPr>
        <w:t xml:space="preserve"> klīniskās universitātes slimnīcas infrastruktūras attīstība”</w:t>
      </w:r>
      <w:r w:rsidR="00A26866">
        <w:rPr>
          <w:bCs/>
          <w:szCs w:val="24"/>
        </w:rPr>
        <w:t xml:space="preserve"> (turpmāk – B korpusa)</w:t>
      </w:r>
      <w:r w:rsidR="00A26866" w:rsidRPr="00A26866">
        <w:rPr>
          <w:bCs/>
          <w:szCs w:val="24"/>
        </w:rPr>
        <w:t xml:space="preserve"> iezīmētā </w:t>
      </w:r>
      <w:r w:rsidRPr="00DB05BC">
        <w:rPr>
          <w:bCs/>
          <w:szCs w:val="24"/>
        </w:rPr>
        <w:t>finansējuma</w:t>
      </w:r>
      <w:r w:rsidR="001A2C33" w:rsidRPr="00DB05BC">
        <w:rPr>
          <w:bCs/>
          <w:szCs w:val="24"/>
        </w:rPr>
        <w:t>.</w:t>
      </w:r>
    </w:p>
    <w:p w14:paraId="3D28FF63" w14:textId="4BFF21D6" w:rsidR="001A2C33" w:rsidRPr="00DB05BC" w:rsidRDefault="001A2C33" w:rsidP="003E40AF">
      <w:pPr>
        <w:pStyle w:val="ListParagraph"/>
        <w:numPr>
          <w:ilvl w:val="0"/>
          <w:numId w:val="3"/>
        </w:numPr>
        <w:spacing w:before="120" w:after="0" w:line="240" w:lineRule="auto"/>
        <w:contextualSpacing w:val="0"/>
      </w:pPr>
      <w:r w:rsidRPr="00DB05BC">
        <w:rPr>
          <w:bCs/>
          <w:szCs w:val="24"/>
        </w:rPr>
        <w:t>PSKUS</w:t>
      </w:r>
      <w:r w:rsidR="00BB4C28" w:rsidRPr="00DB05BC">
        <w:rPr>
          <w:bCs/>
          <w:szCs w:val="24"/>
        </w:rPr>
        <w:t xml:space="preserve"> </w:t>
      </w:r>
      <w:r w:rsidRPr="00DB05BC">
        <w:rPr>
          <w:bCs/>
          <w:szCs w:val="24"/>
        </w:rPr>
        <w:t xml:space="preserve">B ēkas attīstības projekta īstenošanai sākotnēji bija paredzēts </w:t>
      </w:r>
      <w:r w:rsidR="00BA20CF" w:rsidRPr="00DB05BC">
        <w:rPr>
          <w:bCs/>
          <w:szCs w:val="24"/>
        </w:rPr>
        <w:t>ES</w:t>
      </w:r>
      <w:r w:rsidRPr="00DB05BC">
        <w:rPr>
          <w:bCs/>
          <w:szCs w:val="24"/>
        </w:rPr>
        <w:t xml:space="preserve">  finansējums 2021.</w:t>
      </w:r>
      <w:r w:rsidR="00BA20CF" w:rsidRPr="00DB05BC">
        <w:rPr>
          <w:bCs/>
          <w:szCs w:val="24"/>
        </w:rPr>
        <w:t xml:space="preserve"> </w:t>
      </w:r>
      <w:r w:rsidRPr="00DB05BC">
        <w:rPr>
          <w:bCs/>
          <w:szCs w:val="24"/>
        </w:rPr>
        <w:t>-</w:t>
      </w:r>
      <w:r w:rsidR="00BA20CF" w:rsidRPr="00DB05BC">
        <w:rPr>
          <w:bCs/>
          <w:szCs w:val="24"/>
        </w:rPr>
        <w:t xml:space="preserve"> </w:t>
      </w:r>
      <w:r w:rsidRPr="00DB05BC">
        <w:rPr>
          <w:bCs/>
          <w:szCs w:val="24"/>
        </w:rPr>
        <w:t>2027.</w:t>
      </w:r>
      <w:r w:rsidR="00BA20CF" w:rsidRPr="00DB05BC">
        <w:rPr>
          <w:bCs/>
          <w:szCs w:val="24"/>
        </w:rPr>
        <w:t xml:space="preserve"> </w:t>
      </w:r>
      <w:r w:rsidRPr="00DB05BC">
        <w:rPr>
          <w:bCs/>
          <w:szCs w:val="24"/>
        </w:rPr>
        <w:t xml:space="preserve">gada finansējums </w:t>
      </w:r>
      <w:r w:rsidRPr="00DB05BC">
        <w:rPr>
          <w:szCs w:val="24"/>
        </w:rPr>
        <w:t xml:space="preserve">151 185 240 </w:t>
      </w:r>
      <w:r w:rsidRPr="00DB05BC">
        <w:rPr>
          <w:i/>
          <w:iCs/>
          <w:szCs w:val="24"/>
        </w:rPr>
        <w:t>euro</w:t>
      </w:r>
      <w:r w:rsidRPr="00DB05BC">
        <w:rPr>
          <w:szCs w:val="24"/>
        </w:rPr>
        <w:t xml:space="preserve"> apmērā.</w:t>
      </w:r>
      <w:r w:rsidRPr="00DB05BC">
        <w:rPr>
          <w:b/>
          <w:bCs/>
          <w:szCs w:val="24"/>
        </w:rPr>
        <w:t xml:space="preserve"> </w:t>
      </w:r>
      <w:r w:rsidR="000E248F" w:rsidRPr="00DB05BC">
        <w:rPr>
          <w:szCs w:val="24"/>
        </w:rPr>
        <w:t xml:space="preserve">Atbilstoši šī brīža </w:t>
      </w:r>
      <w:proofErr w:type="spellStart"/>
      <w:r w:rsidR="000E248F" w:rsidRPr="00DB05BC">
        <w:rPr>
          <w:szCs w:val="24"/>
        </w:rPr>
        <w:t>kontroltāmei</w:t>
      </w:r>
      <w:proofErr w:type="spellEnd"/>
      <w:r w:rsidR="000E248F" w:rsidRPr="00DB05BC">
        <w:rPr>
          <w:szCs w:val="24"/>
        </w:rPr>
        <w:t xml:space="preserve">, B ēkas </w:t>
      </w:r>
      <w:r w:rsidR="000E248F" w:rsidRPr="00DB05BC">
        <w:rPr>
          <w:szCs w:val="24"/>
        </w:rPr>
        <w:lastRenderedPageBreak/>
        <w:t>attīstības projekta īstenošanai aprēķinātās izmaksas ir 197 039 64</w:t>
      </w:r>
      <w:r w:rsidR="00ED6AD9" w:rsidRPr="00DB05BC">
        <w:rPr>
          <w:szCs w:val="24"/>
        </w:rPr>
        <w:t>9</w:t>
      </w:r>
      <w:r w:rsidR="000E248F" w:rsidRPr="00DB05BC">
        <w:rPr>
          <w:szCs w:val="24"/>
        </w:rPr>
        <w:t xml:space="preserve"> </w:t>
      </w:r>
      <w:r w:rsidR="000E248F" w:rsidRPr="00DB05BC">
        <w:rPr>
          <w:i/>
          <w:iCs/>
          <w:szCs w:val="24"/>
        </w:rPr>
        <w:t>euro</w:t>
      </w:r>
      <w:r w:rsidR="000E248F" w:rsidRPr="00DB05BC">
        <w:rPr>
          <w:szCs w:val="24"/>
        </w:rPr>
        <w:t>. Ņemot vērā to, ka 67</w:t>
      </w:r>
      <w:r w:rsidR="00AC1DE7">
        <w:rPr>
          <w:szCs w:val="24"/>
        </w:rPr>
        <w:t> </w:t>
      </w:r>
      <w:r w:rsidR="000E248F" w:rsidRPr="00DB05BC">
        <w:rPr>
          <w:szCs w:val="24"/>
        </w:rPr>
        <w:t>891</w:t>
      </w:r>
      <w:r w:rsidR="00AC1DE7">
        <w:rPr>
          <w:szCs w:val="24"/>
        </w:rPr>
        <w:t xml:space="preserve"> </w:t>
      </w:r>
      <w:r w:rsidR="000E248F" w:rsidRPr="00DB05BC">
        <w:rPr>
          <w:szCs w:val="24"/>
        </w:rPr>
        <w:t xml:space="preserve">730 </w:t>
      </w:r>
      <w:r w:rsidR="000E248F" w:rsidRPr="00DB05BC">
        <w:rPr>
          <w:i/>
          <w:iCs/>
          <w:szCs w:val="24"/>
        </w:rPr>
        <w:t>euro</w:t>
      </w:r>
      <w:r w:rsidR="000E248F" w:rsidRPr="00DB05BC">
        <w:rPr>
          <w:szCs w:val="24"/>
        </w:rPr>
        <w:t xml:space="preserve"> tiek novirzīti A</w:t>
      </w:r>
      <w:r w:rsidR="00BA20CF" w:rsidRPr="00DB05BC">
        <w:rPr>
          <w:szCs w:val="24"/>
        </w:rPr>
        <w:t>2</w:t>
      </w:r>
      <w:r w:rsidR="000E248F" w:rsidRPr="00DB05BC">
        <w:rPr>
          <w:szCs w:val="24"/>
        </w:rPr>
        <w:t xml:space="preserve"> projekta </w:t>
      </w:r>
      <w:r w:rsidR="00ED6AD9" w:rsidRPr="00DB05BC">
        <w:rPr>
          <w:szCs w:val="24"/>
        </w:rPr>
        <w:t>īstenošanai</w:t>
      </w:r>
      <w:r w:rsidR="00CA03A4" w:rsidRPr="00DB05BC">
        <w:rPr>
          <w:szCs w:val="24"/>
        </w:rPr>
        <w:t>, šobrīd B ēkas īstenošanai nepieciešamais</w:t>
      </w:r>
      <w:r w:rsidR="00BA20CF" w:rsidRPr="00DB05BC">
        <w:rPr>
          <w:szCs w:val="24"/>
        </w:rPr>
        <w:t xml:space="preserve"> papildus</w:t>
      </w:r>
      <w:r w:rsidR="00CA03A4" w:rsidRPr="00DB05BC">
        <w:rPr>
          <w:szCs w:val="24"/>
        </w:rPr>
        <w:t xml:space="preserve"> finansējuma apjoms ir</w:t>
      </w:r>
      <w:r w:rsidR="001000AB" w:rsidRPr="00DB05BC">
        <w:rPr>
          <w:szCs w:val="24"/>
        </w:rPr>
        <w:t xml:space="preserve"> 113 746 139 </w:t>
      </w:r>
      <w:r w:rsidR="001000AB" w:rsidRPr="00DB05BC">
        <w:rPr>
          <w:i/>
          <w:iCs/>
          <w:szCs w:val="24"/>
        </w:rPr>
        <w:t>euro</w:t>
      </w:r>
      <w:r w:rsidR="00F6497C" w:rsidRPr="00DB05BC">
        <w:rPr>
          <w:rStyle w:val="FootnoteReference"/>
          <w:i/>
          <w:iCs/>
          <w:szCs w:val="24"/>
        </w:rPr>
        <w:footnoteReference w:id="15"/>
      </w:r>
      <w:r w:rsidR="001000AB" w:rsidRPr="00DB05BC">
        <w:rPr>
          <w:i/>
          <w:iCs/>
          <w:szCs w:val="24"/>
        </w:rPr>
        <w:t>.</w:t>
      </w:r>
      <w:r w:rsidR="001000AB" w:rsidRPr="00DB05BC">
        <w:rPr>
          <w:szCs w:val="24"/>
        </w:rPr>
        <w:t xml:space="preserve"> </w:t>
      </w:r>
    </w:p>
    <w:p w14:paraId="68DA5B6B" w14:textId="0A204F8F" w:rsidR="00BB4C28" w:rsidRPr="00DB05BC" w:rsidRDefault="006B5A78" w:rsidP="003E40AF">
      <w:pPr>
        <w:pStyle w:val="ListParagraph"/>
        <w:numPr>
          <w:ilvl w:val="0"/>
          <w:numId w:val="3"/>
        </w:numPr>
        <w:spacing w:before="120" w:after="0" w:line="240" w:lineRule="auto"/>
        <w:contextualSpacing w:val="0"/>
        <w:rPr>
          <w:bCs/>
          <w:szCs w:val="24"/>
        </w:rPr>
      </w:pPr>
      <w:r w:rsidRPr="00DB05BC">
        <w:rPr>
          <w:bCs/>
          <w:szCs w:val="24"/>
        </w:rPr>
        <w:t>Ņemot vērā to, ka B ēkas projekta īstenošanai pieejamais finansējumu ir plānots samazināt, kopējais B ēkas attīstības projektā ieguldāmais finansējuma apjoms</w:t>
      </w:r>
      <w:r w:rsidR="003C3758" w:rsidRPr="00DB05BC">
        <w:rPr>
          <w:bCs/>
          <w:szCs w:val="24"/>
        </w:rPr>
        <w:t xml:space="preserve">, atkarībā no </w:t>
      </w:r>
      <w:r w:rsidR="003578DE" w:rsidRPr="00DB05BC">
        <w:rPr>
          <w:bCs/>
          <w:szCs w:val="24"/>
        </w:rPr>
        <w:t>23</w:t>
      </w:r>
      <w:r w:rsidR="003C3758" w:rsidRPr="00DB05BC">
        <w:rPr>
          <w:bCs/>
          <w:szCs w:val="24"/>
        </w:rPr>
        <w:t>.</w:t>
      </w:r>
      <w:r w:rsidR="00BA20CF" w:rsidRPr="00DB05BC">
        <w:rPr>
          <w:bCs/>
          <w:szCs w:val="24"/>
        </w:rPr>
        <w:t xml:space="preserve"> </w:t>
      </w:r>
      <w:r w:rsidR="003C3758" w:rsidRPr="00DB05BC">
        <w:rPr>
          <w:bCs/>
          <w:szCs w:val="24"/>
        </w:rPr>
        <w:t xml:space="preserve">punktā minētā scenārija izvēles var </w:t>
      </w:r>
      <w:r w:rsidR="00BA20CF" w:rsidRPr="00DB05BC">
        <w:rPr>
          <w:bCs/>
          <w:szCs w:val="24"/>
        </w:rPr>
        <w:t xml:space="preserve">tikt </w:t>
      </w:r>
      <w:r w:rsidR="003C3758" w:rsidRPr="00DB05BC">
        <w:rPr>
          <w:bCs/>
          <w:szCs w:val="24"/>
        </w:rPr>
        <w:t>precizēt</w:t>
      </w:r>
      <w:r w:rsidR="00BA20CF" w:rsidRPr="00DB05BC">
        <w:rPr>
          <w:bCs/>
          <w:szCs w:val="24"/>
        </w:rPr>
        <w:t>s</w:t>
      </w:r>
      <w:r w:rsidR="003C3758" w:rsidRPr="00DB05BC">
        <w:rPr>
          <w:bCs/>
          <w:szCs w:val="24"/>
        </w:rPr>
        <w:t xml:space="preserve">, taču tas </w:t>
      </w:r>
      <w:r w:rsidR="00BA20CF" w:rsidRPr="00DB05BC">
        <w:rPr>
          <w:bCs/>
          <w:szCs w:val="24"/>
        </w:rPr>
        <w:t xml:space="preserve">nebūs </w:t>
      </w:r>
      <w:r w:rsidR="009A6876" w:rsidRPr="00DB05BC">
        <w:rPr>
          <w:bCs/>
          <w:szCs w:val="24"/>
        </w:rPr>
        <w:t xml:space="preserve">mazāks par </w:t>
      </w:r>
      <w:r w:rsidR="00F133D8" w:rsidRPr="00DB05BC">
        <w:rPr>
          <w:bCs/>
          <w:szCs w:val="24"/>
        </w:rPr>
        <w:t>56</w:t>
      </w:r>
      <w:r w:rsidR="009A6876" w:rsidRPr="00DB05BC">
        <w:rPr>
          <w:bCs/>
          <w:szCs w:val="24"/>
        </w:rPr>
        <w:t xml:space="preserve"> milj. </w:t>
      </w:r>
      <w:r w:rsidR="009A6876" w:rsidRPr="00DB05BC">
        <w:rPr>
          <w:bCs/>
          <w:i/>
          <w:iCs/>
          <w:szCs w:val="24"/>
        </w:rPr>
        <w:t xml:space="preserve">euro </w:t>
      </w:r>
      <w:r w:rsidR="009A6876" w:rsidRPr="00DB05BC">
        <w:rPr>
          <w:bCs/>
          <w:szCs w:val="24"/>
        </w:rPr>
        <w:t xml:space="preserve">(ieskaitot ERAF, </w:t>
      </w:r>
      <w:r w:rsidR="00BA20CF" w:rsidRPr="00DB05BC">
        <w:rPr>
          <w:bCs/>
          <w:szCs w:val="24"/>
        </w:rPr>
        <w:t>VB</w:t>
      </w:r>
      <w:r w:rsidR="009A6876" w:rsidRPr="00DB05BC">
        <w:rPr>
          <w:bCs/>
          <w:szCs w:val="24"/>
        </w:rPr>
        <w:t xml:space="preserve"> un PSKUS līdzfinansējuma % apjomu</w:t>
      </w:r>
      <w:r w:rsidR="00BB4C28" w:rsidRPr="00DB05BC">
        <w:rPr>
          <w:bCs/>
          <w:szCs w:val="24"/>
        </w:rPr>
        <w:t>).</w:t>
      </w:r>
      <w:r w:rsidR="009A6876" w:rsidRPr="00DB05BC">
        <w:rPr>
          <w:bCs/>
          <w:szCs w:val="24"/>
        </w:rPr>
        <w:t xml:space="preserve"> Minētā finansējuma ietvaros ir iespējams īstenot </w:t>
      </w:r>
      <w:r w:rsidR="00BB4C28" w:rsidRPr="00DB05BC">
        <w:rPr>
          <w:bCs/>
          <w:szCs w:val="24"/>
        </w:rPr>
        <w:t xml:space="preserve">tikai </w:t>
      </w:r>
      <w:r w:rsidR="009A6876" w:rsidRPr="00DB05BC">
        <w:rPr>
          <w:bCs/>
          <w:szCs w:val="24"/>
        </w:rPr>
        <w:t xml:space="preserve">daļu no B ēkas posmiem, kas ietvertu loģistikas un servisu centra izveidi un priekšdarbu veikšanu B ēkas projekta īstenošanai nākotnē. </w:t>
      </w:r>
    </w:p>
    <w:p w14:paraId="1BF20BA3" w14:textId="239EB4BE" w:rsidR="00E738D9" w:rsidRPr="00DB05BC" w:rsidRDefault="00E738D9" w:rsidP="003E40AF">
      <w:pPr>
        <w:pStyle w:val="ListParagraph"/>
        <w:numPr>
          <w:ilvl w:val="0"/>
          <w:numId w:val="3"/>
        </w:numPr>
        <w:spacing w:before="120" w:after="0" w:line="240" w:lineRule="auto"/>
        <w:contextualSpacing w:val="0"/>
        <w:rPr>
          <w:rFonts w:eastAsia="MS Mincho"/>
        </w:rPr>
      </w:pPr>
      <w:r w:rsidRPr="00DB05BC">
        <w:rPr>
          <w:rFonts w:eastAsia="MS Mincho"/>
        </w:rPr>
        <w:t xml:space="preserve">Samazinot B ēkas attīstībai pieejamo </w:t>
      </w:r>
      <w:r w:rsidRPr="00DB05BC">
        <w:rPr>
          <w:bCs/>
        </w:rPr>
        <w:t>finansējumu, būtiski tiek apdraudēta ieceres par plānveidīgu PSKUS attīstību īstenošana. Tāpēc, ņemot vērā gan PSKUS kā kritiskās infrastruktūras objektu, nacionālo interešu objektu un stratēģisko izvietojumu</w:t>
      </w:r>
      <w:r w:rsidR="00CE1781" w:rsidRPr="00DB05BC">
        <w:rPr>
          <w:bCs/>
        </w:rPr>
        <w:t xml:space="preserve"> </w:t>
      </w:r>
      <w:r w:rsidRPr="00DB05BC">
        <w:rPr>
          <w:bCs/>
        </w:rPr>
        <w:t>gan PSKUS statusu kā vienai no Latvijas vadošajām daudzprofilu slimnī</w:t>
      </w:r>
      <w:r w:rsidRPr="00DB05BC">
        <w:rPr>
          <w:rFonts w:eastAsia="MS Mincho"/>
        </w:rPr>
        <w:t>cām,</w:t>
      </w:r>
      <w:r w:rsidR="00CE1781" w:rsidRPr="00DB05BC">
        <w:rPr>
          <w:rFonts w:eastAsia="MS Mincho"/>
        </w:rPr>
        <w:t xml:space="preserve"> </w:t>
      </w:r>
      <w:r w:rsidRPr="00DB05BC">
        <w:rPr>
          <w:bCs/>
        </w:rPr>
        <w:t>nepieciešams rast risinājumu slimnīcas B ēkas attīstībai nepieciešamā finansējuma piesaist</w:t>
      </w:r>
      <w:r w:rsidR="006A1B77" w:rsidRPr="00DB05BC">
        <w:rPr>
          <w:bCs/>
        </w:rPr>
        <w:t>i</w:t>
      </w:r>
      <w:r w:rsidRPr="00DB05BC">
        <w:rPr>
          <w:bCs/>
        </w:rPr>
        <w:t>, lai izveidotu pacientu un darbinieku vajadzībām atbilstošu mūsdienīgu slimnīcas infrastruktūru</w:t>
      </w:r>
      <w:r w:rsidR="00A006AF" w:rsidRPr="00DB05BC">
        <w:rPr>
          <w:bCs/>
        </w:rPr>
        <w:t>.</w:t>
      </w:r>
    </w:p>
    <w:p w14:paraId="203BFD86" w14:textId="40F1B083" w:rsidR="00A006AF" w:rsidRPr="00DB05BC" w:rsidRDefault="003B1B7E" w:rsidP="003E40AF">
      <w:pPr>
        <w:pStyle w:val="ListParagraph"/>
        <w:numPr>
          <w:ilvl w:val="0"/>
          <w:numId w:val="3"/>
        </w:numPr>
        <w:spacing w:before="120" w:after="0" w:line="240" w:lineRule="auto"/>
        <w:contextualSpacing w:val="0"/>
        <w:rPr>
          <w:rFonts w:eastAsia="MS Mincho"/>
        </w:rPr>
      </w:pPr>
      <w:r w:rsidRPr="00DB05BC">
        <w:rPr>
          <w:rFonts w:eastAsia="MS Mincho"/>
        </w:rPr>
        <w:t xml:space="preserve">Lai risinātu </w:t>
      </w:r>
      <w:r w:rsidR="001521D5" w:rsidRPr="00DB05BC">
        <w:rPr>
          <w:rFonts w:eastAsia="MS Mincho"/>
        </w:rPr>
        <w:t xml:space="preserve">B </w:t>
      </w:r>
      <w:r w:rsidR="00FC0888" w:rsidRPr="00DB05BC">
        <w:rPr>
          <w:rFonts w:eastAsia="MS Mincho"/>
        </w:rPr>
        <w:t xml:space="preserve">ēkas īstenošanai trūkstošā finansējuma </w:t>
      </w:r>
      <w:r w:rsidR="001A72BF" w:rsidRPr="00DB05BC">
        <w:rPr>
          <w:rFonts w:eastAsia="MS Mincho"/>
        </w:rPr>
        <w:t xml:space="preserve">jautājumu, </w:t>
      </w:r>
      <w:r w:rsidR="005C2F6D" w:rsidRPr="00DB05BC">
        <w:rPr>
          <w:rFonts w:eastAsia="MS Mincho"/>
        </w:rPr>
        <w:t>ir iespējama</w:t>
      </w:r>
      <w:r w:rsidR="00DE3F4D" w:rsidRPr="00DB05BC">
        <w:rPr>
          <w:rFonts w:eastAsia="MS Mincho"/>
        </w:rPr>
        <w:t xml:space="preserve"> dažādu finansējuma avotu piesaist</w:t>
      </w:r>
      <w:r w:rsidR="00B8062A" w:rsidRPr="00DB05BC">
        <w:rPr>
          <w:rFonts w:eastAsia="MS Mincho"/>
        </w:rPr>
        <w:t>e</w:t>
      </w:r>
      <w:r w:rsidR="00DE3F4D" w:rsidRPr="00DB05BC">
        <w:rPr>
          <w:rFonts w:eastAsia="MS Mincho"/>
        </w:rPr>
        <w:t xml:space="preserve">, </w:t>
      </w:r>
      <w:r w:rsidR="00B8062A" w:rsidRPr="00DB05BC">
        <w:rPr>
          <w:rFonts w:eastAsia="MS Mincho"/>
        </w:rPr>
        <w:t>t.sk. valsts budžeta</w:t>
      </w:r>
      <w:r w:rsidR="00DE3F4D" w:rsidRPr="00DB05BC">
        <w:rPr>
          <w:rFonts w:eastAsia="MS Mincho"/>
        </w:rPr>
        <w:t xml:space="preserve">, </w:t>
      </w:r>
      <w:proofErr w:type="spellStart"/>
      <w:r w:rsidR="00DE3F4D" w:rsidRPr="00DB05BC">
        <w:rPr>
          <w:rFonts w:eastAsia="MS Mincho"/>
        </w:rPr>
        <w:t>komercaizdevuma</w:t>
      </w:r>
      <w:proofErr w:type="spellEnd"/>
      <w:r w:rsidR="00DE3F4D" w:rsidRPr="00DB05BC">
        <w:rPr>
          <w:rFonts w:eastAsia="MS Mincho"/>
        </w:rPr>
        <w:t xml:space="preserve">, </w:t>
      </w:r>
      <w:r w:rsidR="00156BAD" w:rsidRPr="00DB05BC">
        <w:rPr>
          <w:rFonts w:eastAsia="MS Mincho"/>
        </w:rPr>
        <w:t>citu ES finanšu instrumentu</w:t>
      </w:r>
      <w:r w:rsidR="00B8062A" w:rsidRPr="00DB05BC">
        <w:rPr>
          <w:rFonts w:eastAsia="MS Mincho"/>
        </w:rPr>
        <w:t xml:space="preserve"> finansējuma</w:t>
      </w:r>
      <w:r w:rsidR="00156BAD" w:rsidRPr="00DB05BC">
        <w:rPr>
          <w:rFonts w:eastAsia="MS Mincho"/>
        </w:rPr>
        <w:t xml:space="preserve"> </w:t>
      </w:r>
      <w:r w:rsidR="000D7A8E" w:rsidRPr="00DB05BC">
        <w:rPr>
          <w:rFonts w:eastAsia="MS Mincho"/>
        </w:rPr>
        <w:t>piesaiste.</w:t>
      </w:r>
    </w:p>
    <w:p w14:paraId="2FB5380B" w14:textId="77777777" w:rsidR="00010537" w:rsidRPr="00DB05BC" w:rsidRDefault="00010537" w:rsidP="00010537">
      <w:pPr>
        <w:spacing w:before="120" w:after="0" w:line="240" w:lineRule="auto"/>
        <w:rPr>
          <w:b/>
          <w:szCs w:val="24"/>
        </w:rPr>
      </w:pPr>
    </w:p>
    <w:p w14:paraId="5633D0F1" w14:textId="440AD240" w:rsidR="009D72E3" w:rsidRPr="00DB05BC" w:rsidRDefault="008C7229" w:rsidP="00DC32E6">
      <w:pPr>
        <w:rPr>
          <w:bCs/>
          <w:szCs w:val="24"/>
        </w:rPr>
      </w:pPr>
      <w:r w:rsidRPr="00DB05BC">
        <w:rPr>
          <w:b/>
          <w:szCs w:val="24"/>
        </w:rPr>
        <w:t>VIII.</w:t>
      </w:r>
      <w:r w:rsidR="00010537" w:rsidRPr="00DB05BC">
        <w:rPr>
          <w:b/>
          <w:szCs w:val="24"/>
        </w:rPr>
        <w:t xml:space="preserve"> </w:t>
      </w:r>
      <w:r w:rsidR="00010537" w:rsidRPr="00DB05BC">
        <w:rPr>
          <w:rFonts w:eastAsia="Times New Roman"/>
          <w:b/>
          <w:szCs w:val="24"/>
          <w:lang w:eastAsia="lv-LV"/>
        </w:rPr>
        <w:t>A</w:t>
      </w:r>
      <w:r w:rsidR="00BA20CF" w:rsidRPr="00DB05BC">
        <w:rPr>
          <w:rFonts w:eastAsia="Times New Roman"/>
          <w:b/>
          <w:szCs w:val="24"/>
          <w:lang w:eastAsia="lv-LV"/>
        </w:rPr>
        <w:t>2</w:t>
      </w:r>
      <w:r w:rsidR="00010537" w:rsidRPr="00DB05BC">
        <w:rPr>
          <w:rFonts w:eastAsia="Times New Roman"/>
          <w:b/>
          <w:szCs w:val="24"/>
          <w:lang w:eastAsia="lv-LV"/>
        </w:rPr>
        <w:t xml:space="preserve">  projekta ietekme uz Atveseļošan</w:t>
      </w:r>
      <w:r w:rsidR="00C2061D" w:rsidRPr="00DB05BC">
        <w:rPr>
          <w:rFonts w:eastAsia="Times New Roman"/>
          <w:b/>
          <w:szCs w:val="24"/>
          <w:lang w:eastAsia="lv-LV"/>
        </w:rPr>
        <w:t>a</w:t>
      </w:r>
      <w:r w:rsidR="00010537" w:rsidRPr="00DB05BC">
        <w:rPr>
          <w:rFonts w:eastAsia="Times New Roman"/>
          <w:b/>
          <w:szCs w:val="24"/>
          <w:lang w:eastAsia="lv-LV"/>
        </w:rPr>
        <w:t xml:space="preserve">s </w:t>
      </w:r>
      <w:r w:rsidR="00BC4D4B" w:rsidRPr="00DB05BC">
        <w:rPr>
          <w:rFonts w:eastAsia="Times New Roman"/>
          <w:b/>
          <w:szCs w:val="24"/>
          <w:lang w:eastAsia="lv-LV"/>
        </w:rPr>
        <w:t>fonda</w:t>
      </w:r>
      <w:r w:rsidR="00010537" w:rsidRPr="00DB05BC">
        <w:rPr>
          <w:rFonts w:eastAsia="Times New Roman"/>
          <w:b/>
          <w:szCs w:val="24"/>
          <w:lang w:eastAsia="lv-LV"/>
        </w:rPr>
        <w:t xml:space="preserve"> projekta īstenošanu</w:t>
      </w:r>
    </w:p>
    <w:p w14:paraId="1CE38A51" w14:textId="20646F40" w:rsidR="00E26BA4" w:rsidRPr="00DB05BC" w:rsidRDefault="0099657E" w:rsidP="00F133D8">
      <w:pPr>
        <w:pStyle w:val="ListParagraph"/>
        <w:numPr>
          <w:ilvl w:val="0"/>
          <w:numId w:val="3"/>
        </w:numPr>
        <w:spacing w:before="120" w:after="0" w:line="240" w:lineRule="auto"/>
        <w:contextualSpacing w:val="0"/>
        <w:rPr>
          <w:bCs/>
          <w:szCs w:val="24"/>
        </w:rPr>
      </w:pPr>
      <w:r w:rsidRPr="00DB05BC">
        <w:rPr>
          <w:rFonts w:eastAsia="Times New Roman"/>
          <w:bCs/>
          <w:szCs w:val="24"/>
          <w:lang w:eastAsia="lv-LV"/>
        </w:rPr>
        <w:t>2022. gada 10. novembrī PSKUS uzsāka īstenot Atveseļošan</w:t>
      </w:r>
      <w:r w:rsidR="00C2061D" w:rsidRPr="00DB05BC">
        <w:rPr>
          <w:rFonts w:eastAsia="Times New Roman"/>
          <w:bCs/>
          <w:szCs w:val="24"/>
          <w:lang w:eastAsia="lv-LV"/>
        </w:rPr>
        <w:t>a</w:t>
      </w:r>
      <w:r w:rsidRPr="00DB05BC">
        <w:rPr>
          <w:rFonts w:eastAsia="Times New Roman"/>
          <w:bCs/>
          <w:szCs w:val="24"/>
          <w:lang w:eastAsia="lv-LV"/>
        </w:rPr>
        <w:t xml:space="preserve">s fonda </w:t>
      </w:r>
      <w:r w:rsidR="00BA20CF" w:rsidRPr="00DB05BC">
        <w:rPr>
          <w:rFonts w:eastAsia="Times New Roman"/>
          <w:bCs/>
          <w:szCs w:val="24"/>
          <w:lang w:eastAsia="lv-LV"/>
        </w:rPr>
        <w:t xml:space="preserve">(turpmāk – AF) </w:t>
      </w:r>
      <w:r w:rsidRPr="00DB05BC">
        <w:rPr>
          <w:rFonts w:eastAsia="Times New Roman"/>
          <w:bCs/>
          <w:szCs w:val="24"/>
          <w:lang w:eastAsia="lv-LV"/>
        </w:rPr>
        <w:t>projektu “</w:t>
      </w:r>
      <w:r w:rsidRPr="00DB05BC">
        <w:rPr>
          <w:bCs/>
          <w:szCs w:val="24"/>
        </w:rPr>
        <w:t>Mūsdienīgas</w:t>
      </w:r>
      <w:r w:rsidRPr="00DB05BC">
        <w:rPr>
          <w:rFonts w:eastAsia="Times New Roman"/>
          <w:bCs/>
          <w:szCs w:val="24"/>
          <w:lang w:eastAsia="lv-LV"/>
        </w:rPr>
        <w:t xml:space="preserve"> infrastruktūras attīstība</w:t>
      </w:r>
      <w:r w:rsidRPr="00DB05BC">
        <w:rPr>
          <w:bCs/>
          <w:szCs w:val="24"/>
        </w:rPr>
        <w:t xml:space="preserve"> integrētu veselības aprūpes pakalpojumu nodrošināšanai </w:t>
      </w:r>
      <w:proofErr w:type="spellStart"/>
      <w:r w:rsidRPr="00DB05BC">
        <w:rPr>
          <w:bCs/>
          <w:szCs w:val="24"/>
        </w:rPr>
        <w:t>P.Stradiņa</w:t>
      </w:r>
      <w:proofErr w:type="spellEnd"/>
      <w:r w:rsidRPr="00DB05BC">
        <w:rPr>
          <w:bCs/>
          <w:szCs w:val="24"/>
        </w:rPr>
        <w:t xml:space="preserve"> slimnīcā”, ar mērķi stiprināt PSKUS veselības aprūpes pakalpojumu sniegšanas infrastruktūru, tādējādi veicinot visaptverošu, ilgtspējīgu un integrētu veselības pakalpojumu pieejamību, īpaši uzlabojot epidemioloģisko prasību izpildi, lai mazinātu infekciju slimību izplatību, t.sk. pārbūvēt un atjaunot telpas vismaz trīs esošajās slimnīcas ēkās – 24., 25</w:t>
      </w:r>
      <w:r w:rsidR="009D72E3" w:rsidRPr="00DB05BC">
        <w:rPr>
          <w:bCs/>
          <w:szCs w:val="24"/>
        </w:rPr>
        <w:t>.</w:t>
      </w:r>
      <w:r w:rsidRPr="00DB05BC">
        <w:rPr>
          <w:bCs/>
          <w:szCs w:val="24"/>
        </w:rPr>
        <w:t>, t.sk. īstenojot visus ar būvniecību saistītos darbus</w:t>
      </w:r>
      <w:r w:rsidR="0089499D" w:rsidRPr="00DB05BC">
        <w:rPr>
          <w:bCs/>
          <w:szCs w:val="24"/>
        </w:rPr>
        <w:t>, medicīnas tehnoloģiju iegāde un aprīkošana</w:t>
      </w:r>
      <w:r w:rsidR="009D72E3" w:rsidRPr="00DB05BC">
        <w:rPr>
          <w:bCs/>
          <w:szCs w:val="24"/>
        </w:rPr>
        <w:t>, kā</w:t>
      </w:r>
      <w:r w:rsidR="009D72E3" w:rsidRPr="00DB05BC">
        <w:rPr>
          <w:color w:val="000000"/>
          <w:szCs w:val="24"/>
          <w:shd w:val="clear" w:color="auto" w:fill="FFFFFF"/>
        </w:rPr>
        <w:t xml:space="preserve"> realizēt 15. </w:t>
      </w:r>
      <w:r w:rsidR="00203476" w:rsidRPr="00DB05BC">
        <w:rPr>
          <w:color w:val="000000"/>
          <w:szCs w:val="24"/>
          <w:shd w:val="clear" w:color="auto" w:fill="FFFFFF"/>
        </w:rPr>
        <w:t>ēkas</w:t>
      </w:r>
      <w:r w:rsidR="009D72E3" w:rsidRPr="00DB05BC">
        <w:rPr>
          <w:color w:val="000000"/>
          <w:szCs w:val="24"/>
          <w:shd w:val="clear" w:color="auto" w:fill="FFFFFF"/>
        </w:rPr>
        <w:t xml:space="preserve"> pielāgošanu kardioloģijas pakalpojumu sniegšanai. </w:t>
      </w:r>
    </w:p>
    <w:p w14:paraId="603DF3F4" w14:textId="577644B8" w:rsidR="0099657E" w:rsidRPr="00DB05BC" w:rsidRDefault="00EC494C" w:rsidP="00F133D8">
      <w:pPr>
        <w:pStyle w:val="ListParagraph"/>
        <w:numPr>
          <w:ilvl w:val="0"/>
          <w:numId w:val="3"/>
        </w:numPr>
        <w:spacing w:before="120" w:after="0" w:line="240" w:lineRule="auto"/>
        <w:contextualSpacing w:val="0"/>
        <w:rPr>
          <w:bCs/>
          <w:szCs w:val="24"/>
        </w:rPr>
      </w:pPr>
      <w:r w:rsidRPr="00DB05BC">
        <w:rPr>
          <w:bCs/>
          <w:szCs w:val="24"/>
        </w:rPr>
        <w:t>AF</w:t>
      </w:r>
      <w:r w:rsidR="0089499D" w:rsidRPr="00DB05BC">
        <w:rPr>
          <w:bCs/>
          <w:szCs w:val="24"/>
        </w:rPr>
        <w:t xml:space="preserve"> īstenotā projekta rezultātā </w:t>
      </w:r>
      <w:r w:rsidR="00090FB8" w:rsidRPr="00DB05BC">
        <w:rPr>
          <w:bCs/>
          <w:szCs w:val="24"/>
        </w:rPr>
        <w:t xml:space="preserve">plānots </w:t>
      </w:r>
      <w:r w:rsidR="0099657E" w:rsidRPr="00DB05BC">
        <w:rPr>
          <w:bCs/>
          <w:szCs w:val="24"/>
        </w:rPr>
        <w:t>veicināt valsts apmaksāto pakalpojumu pieejamīb</w:t>
      </w:r>
      <w:r w:rsidR="00090FB8" w:rsidRPr="00DB05BC">
        <w:rPr>
          <w:bCs/>
          <w:szCs w:val="24"/>
        </w:rPr>
        <w:t>u</w:t>
      </w:r>
      <w:r w:rsidR="00C2061D" w:rsidRPr="00DB05BC">
        <w:rPr>
          <w:bCs/>
          <w:szCs w:val="24"/>
        </w:rPr>
        <w:t xml:space="preserve"> šādās jomās</w:t>
      </w:r>
      <w:r w:rsidR="0099657E" w:rsidRPr="00DB05BC">
        <w:rPr>
          <w:bCs/>
          <w:szCs w:val="24"/>
        </w:rPr>
        <w:t>:</w:t>
      </w:r>
      <w:r w:rsidR="0089499D" w:rsidRPr="00DB05BC">
        <w:rPr>
          <w:bCs/>
          <w:szCs w:val="24"/>
        </w:rPr>
        <w:t xml:space="preserve"> a) </w:t>
      </w:r>
      <w:r w:rsidRPr="00DB05BC">
        <w:rPr>
          <w:bCs/>
          <w:szCs w:val="24"/>
        </w:rPr>
        <w:t>v</w:t>
      </w:r>
      <w:r w:rsidR="0099657E" w:rsidRPr="00DB05BC">
        <w:rPr>
          <w:bCs/>
          <w:szCs w:val="24"/>
        </w:rPr>
        <w:t>ispārējā kardioloģij</w:t>
      </w:r>
      <w:r w:rsidR="00C2061D" w:rsidRPr="00DB05BC">
        <w:rPr>
          <w:bCs/>
          <w:szCs w:val="24"/>
        </w:rPr>
        <w:t>a</w:t>
      </w:r>
      <w:r w:rsidR="0099657E" w:rsidRPr="00DB05BC">
        <w:rPr>
          <w:bCs/>
          <w:szCs w:val="24"/>
        </w:rPr>
        <w:t xml:space="preserve"> un sirds ķirurģij</w:t>
      </w:r>
      <w:r w:rsidR="00C2061D" w:rsidRPr="00DB05BC">
        <w:rPr>
          <w:bCs/>
          <w:szCs w:val="24"/>
        </w:rPr>
        <w:t>a</w:t>
      </w:r>
      <w:r w:rsidR="0099657E" w:rsidRPr="00DB05BC">
        <w:rPr>
          <w:bCs/>
          <w:szCs w:val="24"/>
        </w:rPr>
        <w:t>;</w:t>
      </w:r>
      <w:r w:rsidR="0089499D" w:rsidRPr="00DB05BC">
        <w:rPr>
          <w:bCs/>
          <w:szCs w:val="24"/>
        </w:rPr>
        <w:t xml:space="preserve"> b) </w:t>
      </w:r>
      <w:r w:rsidRPr="00DB05BC">
        <w:rPr>
          <w:bCs/>
          <w:szCs w:val="24"/>
        </w:rPr>
        <w:t>r</w:t>
      </w:r>
      <w:r w:rsidR="0099657E" w:rsidRPr="00DB05BC">
        <w:rPr>
          <w:bCs/>
          <w:szCs w:val="24"/>
        </w:rPr>
        <w:t>ehabilitācij</w:t>
      </w:r>
      <w:r w:rsidR="00C2061D" w:rsidRPr="00DB05BC">
        <w:rPr>
          <w:bCs/>
          <w:szCs w:val="24"/>
        </w:rPr>
        <w:t>a</w:t>
      </w:r>
      <w:r w:rsidR="0099657E" w:rsidRPr="00DB05BC">
        <w:rPr>
          <w:bCs/>
          <w:szCs w:val="24"/>
        </w:rPr>
        <w:t xml:space="preserve"> un sāpju medicīn</w:t>
      </w:r>
      <w:r w:rsidR="00C2061D" w:rsidRPr="00DB05BC">
        <w:rPr>
          <w:bCs/>
          <w:szCs w:val="24"/>
        </w:rPr>
        <w:t>a</w:t>
      </w:r>
      <w:r w:rsidR="0099657E" w:rsidRPr="00DB05BC">
        <w:rPr>
          <w:bCs/>
          <w:szCs w:val="24"/>
        </w:rPr>
        <w:t>;</w:t>
      </w:r>
      <w:r w:rsidR="0089499D" w:rsidRPr="00DB05BC">
        <w:rPr>
          <w:bCs/>
          <w:szCs w:val="24"/>
        </w:rPr>
        <w:t xml:space="preserve"> c) </w:t>
      </w:r>
      <w:r w:rsidRPr="00DB05BC">
        <w:rPr>
          <w:bCs/>
          <w:szCs w:val="24"/>
        </w:rPr>
        <w:t>g</w:t>
      </w:r>
      <w:r w:rsidR="0099657E" w:rsidRPr="00DB05BC">
        <w:rPr>
          <w:bCs/>
          <w:szCs w:val="24"/>
        </w:rPr>
        <w:t>eriatrij</w:t>
      </w:r>
      <w:r w:rsidR="00C2061D" w:rsidRPr="00DB05BC">
        <w:rPr>
          <w:bCs/>
          <w:szCs w:val="24"/>
        </w:rPr>
        <w:t>a</w:t>
      </w:r>
      <w:r w:rsidR="0099657E" w:rsidRPr="00DB05BC">
        <w:rPr>
          <w:bCs/>
          <w:szCs w:val="24"/>
        </w:rPr>
        <w:t>;</w:t>
      </w:r>
      <w:r w:rsidR="0089499D" w:rsidRPr="00DB05BC">
        <w:rPr>
          <w:bCs/>
          <w:szCs w:val="24"/>
        </w:rPr>
        <w:t xml:space="preserve"> d) </w:t>
      </w:r>
      <w:r w:rsidRPr="00DB05BC">
        <w:rPr>
          <w:bCs/>
          <w:szCs w:val="24"/>
        </w:rPr>
        <w:t>p</w:t>
      </w:r>
      <w:r w:rsidR="0099657E" w:rsidRPr="00DB05BC">
        <w:rPr>
          <w:bCs/>
          <w:szCs w:val="24"/>
        </w:rPr>
        <w:t>aliatīvo pacientu aprūp</w:t>
      </w:r>
      <w:r w:rsidR="00C2061D" w:rsidRPr="00DB05BC">
        <w:rPr>
          <w:bCs/>
          <w:szCs w:val="24"/>
        </w:rPr>
        <w:t>e</w:t>
      </w:r>
      <w:r w:rsidR="0099657E" w:rsidRPr="00DB05BC">
        <w:rPr>
          <w:bCs/>
          <w:szCs w:val="24"/>
        </w:rPr>
        <w:t>;</w:t>
      </w:r>
      <w:r w:rsidR="0089499D" w:rsidRPr="00DB05BC">
        <w:rPr>
          <w:bCs/>
          <w:szCs w:val="24"/>
        </w:rPr>
        <w:t xml:space="preserve"> e) </w:t>
      </w:r>
      <w:r w:rsidRPr="00DB05BC">
        <w:rPr>
          <w:bCs/>
          <w:szCs w:val="24"/>
        </w:rPr>
        <w:t>p</w:t>
      </w:r>
      <w:r w:rsidR="0099657E" w:rsidRPr="00DB05BC">
        <w:rPr>
          <w:bCs/>
          <w:szCs w:val="24"/>
        </w:rPr>
        <w:t>acientu ar hroniskām saslimšanām ārstniecīb</w:t>
      </w:r>
      <w:r w:rsidR="00C2061D" w:rsidRPr="00DB05BC">
        <w:rPr>
          <w:bCs/>
          <w:szCs w:val="24"/>
        </w:rPr>
        <w:t xml:space="preserve">a; e) </w:t>
      </w:r>
      <w:proofErr w:type="spellStart"/>
      <w:r w:rsidRPr="00DB05BC">
        <w:rPr>
          <w:bCs/>
          <w:szCs w:val="24"/>
        </w:rPr>
        <w:t>i</w:t>
      </w:r>
      <w:r w:rsidR="0099657E" w:rsidRPr="00DB05BC">
        <w:rPr>
          <w:bCs/>
          <w:szCs w:val="24"/>
        </w:rPr>
        <w:t>nvazī</w:t>
      </w:r>
      <w:r w:rsidR="00C2061D" w:rsidRPr="00DB05BC">
        <w:rPr>
          <w:bCs/>
          <w:szCs w:val="24"/>
        </w:rPr>
        <w:t>vā</w:t>
      </w:r>
      <w:proofErr w:type="spellEnd"/>
      <w:r w:rsidR="0099657E" w:rsidRPr="00DB05BC">
        <w:rPr>
          <w:bCs/>
          <w:szCs w:val="24"/>
        </w:rPr>
        <w:t xml:space="preserve"> palīdzīb</w:t>
      </w:r>
      <w:r w:rsidR="00C2061D" w:rsidRPr="00DB05BC">
        <w:rPr>
          <w:bCs/>
          <w:szCs w:val="24"/>
        </w:rPr>
        <w:t>a</w:t>
      </w:r>
      <w:r w:rsidR="0099657E" w:rsidRPr="00DB05BC">
        <w:rPr>
          <w:bCs/>
          <w:szCs w:val="24"/>
        </w:rPr>
        <w:t xml:space="preserve"> </w:t>
      </w:r>
      <w:r w:rsidR="00C2061D" w:rsidRPr="00DB05BC">
        <w:rPr>
          <w:bCs/>
          <w:szCs w:val="24"/>
        </w:rPr>
        <w:t>iepriekš minētajās jomās</w:t>
      </w:r>
      <w:r w:rsidR="0099657E" w:rsidRPr="00DB05BC">
        <w:rPr>
          <w:bCs/>
          <w:szCs w:val="24"/>
        </w:rPr>
        <w:t>.</w:t>
      </w:r>
    </w:p>
    <w:p w14:paraId="43C4D020" w14:textId="7B97C8BA" w:rsidR="00090FB8" w:rsidRPr="00DB05BC" w:rsidRDefault="00090FB8" w:rsidP="00F133D8">
      <w:pPr>
        <w:pStyle w:val="ListParagraph"/>
        <w:numPr>
          <w:ilvl w:val="0"/>
          <w:numId w:val="3"/>
        </w:numPr>
        <w:spacing w:before="120" w:after="0" w:line="240" w:lineRule="auto"/>
        <w:contextualSpacing w:val="0"/>
        <w:rPr>
          <w:bCs/>
          <w:szCs w:val="24"/>
        </w:rPr>
      </w:pPr>
      <w:r w:rsidRPr="00DB05BC">
        <w:rPr>
          <w:bCs/>
          <w:szCs w:val="24"/>
        </w:rPr>
        <w:t>PSKUS paredzēja veikt 24., 25.</w:t>
      </w:r>
      <w:r w:rsidR="00EC494C" w:rsidRPr="00DB05BC">
        <w:rPr>
          <w:bCs/>
          <w:szCs w:val="24"/>
        </w:rPr>
        <w:t xml:space="preserve"> un</w:t>
      </w:r>
      <w:r w:rsidRPr="00DB05BC">
        <w:rPr>
          <w:bCs/>
          <w:szCs w:val="24"/>
        </w:rPr>
        <w:t xml:space="preserve"> 15. </w:t>
      </w:r>
      <w:r w:rsidR="00203476" w:rsidRPr="00DB05BC">
        <w:rPr>
          <w:bCs/>
          <w:szCs w:val="24"/>
        </w:rPr>
        <w:t>ēk</w:t>
      </w:r>
      <w:r w:rsidRPr="00DB05BC">
        <w:rPr>
          <w:bCs/>
          <w:szCs w:val="24"/>
        </w:rPr>
        <w:t>ā izvietoto struktūrvienību pārcelšanu uz A</w:t>
      </w:r>
      <w:r w:rsidR="00EC494C" w:rsidRPr="00DB05BC">
        <w:rPr>
          <w:bCs/>
          <w:szCs w:val="24"/>
        </w:rPr>
        <w:t>2</w:t>
      </w:r>
      <w:r w:rsidRPr="00DB05BC">
        <w:rPr>
          <w:bCs/>
          <w:szCs w:val="24"/>
        </w:rPr>
        <w:t xml:space="preserve">  un </w:t>
      </w:r>
      <w:r w:rsidR="00EC494C" w:rsidRPr="00DB05BC">
        <w:rPr>
          <w:bCs/>
          <w:szCs w:val="24"/>
        </w:rPr>
        <w:t xml:space="preserve">A1 </w:t>
      </w:r>
      <w:r w:rsidRPr="00DB05BC">
        <w:rPr>
          <w:bCs/>
          <w:szCs w:val="24"/>
        </w:rPr>
        <w:t>ēkām, pēc A</w:t>
      </w:r>
      <w:r w:rsidR="00EC494C" w:rsidRPr="00DB05BC">
        <w:rPr>
          <w:bCs/>
          <w:szCs w:val="24"/>
        </w:rPr>
        <w:t>2</w:t>
      </w:r>
      <w:r w:rsidRPr="00DB05BC">
        <w:rPr>
          <w:bCs/>
          <w:szCs w:val="24"/>
        </w:rPr>
        <w:t xml:space="preserve"> būvdarbu pabeigšanas 2023. gada beigās, secīgi uzsākot atjaunošanas būvdarbus. Pagarinoties A</w:t>
      </w:r>
      <w:r w:rsidR="00EC494C" w:rsidRPr="00DB05BC">
        <w:rPr>
          <w:bCs/>
          <w:szCs w:val="24"/>
        </w:rPr>
        <w:t>2</w:t>
      </w:r>
      <w:r w:rsidRPr="00DB05BC">
        <w:rPr>
          <w:bCs/>
          <w:szCs w:val="24"/>
        </w:rPr>
        <w:t xml:space="preserve"> projekta realizēšanas termiņam, var kavēties projekta īstenošana finansējuma un laika ietvarā: </w:t>
      </w:r>
    </w:p>
    <w:p w14:paraId="70713875" w14:textId="77777777" w:rsidR="00090FB8" w:rsidRPr="00DB05BC" w:rsidRDefault="00090FB8" w:rsidP="00F133D8">
      <w:pPr>
        <w:pStyle w:val="ListParagraph"/>
        <w:numPr>
          <w:ilvl w:val="1"/>
          <w:numId w:val="3"/>
        </w:numPr>
        <w:spacing w:line="240" w:lineRule="auto"/>
        <w:rPr>
          <w:bCs/>
          <w:szCs w:val="24"/>
        </w:rPr>
      </w:pPr>
      <w:r w:rsidRPr="00DB05BC">
        <w:rPr>
          <w:bCs/>
          <w:szCs w:val="24"/>
        </w:rPr>
        <w:t xml:space="preserve">24. un 25. </w:t>
      </w:r>
      <w:r w:rsidR="00203476" w:rsidRPr="00DB05BC">
        <w:rPr>
          <w:bCs/>
          <w:szCs w:val="24"/>
        </w:rPr>
        <w:t>ēkas</w:t>
      </w:r>
      <w:r w:rsidRPr="00DB05BC">
        <w:rPr>
          <w:bCs/>
          <w:szCs w:val="24"/>
        </w:rPr>
        <w:t xml:space="preserve"> atjaunošanas būvdarbu uzsākšana ne vēlāk kā 01.09.2024;</w:t>
      </w:r>
    </w:p>
    <w:p w14:paraId="428FE2BB" w14:textId="77777777" w:rsidR="00090FB8" w:rsidRPr="00DB05BC" w:rsidRDefault="00090FB8" w:rsidP="00F133D8">
      <w:pPr>
        <w:pStyle w:val="ListParagraph"/>
        <w:numPr>
          <w:ilvl w:val="1"/>
          <w:numId w:val="3"/>
        </w:numPr>
        <w:spacing w:line="240" w:lineRule="auto"/>
        <w:rPr>
          <w:bCs/>
          <w:szCs w:val="24"/>
        </w:rPr>
      </w:pPr>
      <w:r w:rsidRPr="00DB05BC">
        <w:rPr>
          <w:bCs/>
          <w:szCs w:val="24"/>
        </w:rPr>
        <w:t xml:space="preserve">15. </w:t>
      </w:r>
      <w:r w:rsidR="00203476" w:rsidRPr="00DB05BC">
        <w:rPr>
          <w:bCs/>
          <w:szCs w:val="24"/>
        </w:rPr>
        <w:t>ēkas</w:t>
      </w:r>
      <w:r w:rsidRPr="00DB05BC">
        <w:rPr>
          <w:bCs/>
          <w:szCs w:val="24"/>
        </w:rPr>
        <w:t xml:space="preserve"> pielāgošanas būvdarbu uzsākšana ne vēlāk kā 30.06.2025. </w:t>
      </w:r>
    </w:p>
    <w:p w14:paraId="24F9EE16" w14:textId="40A158E7" w:rsidR="0089499D" w:rsidRPr="00DB05BC" w:rsidRDefault="0089499D" w:rsidP="00F133D8">
      <w:pPr>
        <w:pStyle w:val="ListParagraph"/>
        <w:numPr>
          <w:ilvl w:val="0"/>
          <w:numId w:val="3"/>
        </w:numPr>
        <w:spacing w:before="120" w:after="0" w:line="240" w:lineRule="auto"/>
        <w:contextualSpacing w:val="0"/>
      </w:pPr>
      <w:r w:rsidRPr="00DB05BC">
        <w:rPr>
          <w:bCs/>
          <w:szCs w:val="24"/>
        </w:rPr>
        <w:t xml:space="preserve">Minētie apstākļi ir risks </w:t>
      </w:r>
      <w:r w:rsidR="00EC494C" w:rsidRPr="00DB05BC">
        <w:rPr>
          <w:bCs/>
          <w:szCs w:val="24"/>
        </w:rPr>
        <w:t>AF</w:t>
      </w:r>
      <w:r w:rsidRPr="00DB05BC">
        <w:rPr>
          <w:bCs/>
          <w:szCs w:val="24"/>
        </w:rPr>
        <w:t xml:space="preserve"> projekta izpildei</w:t>
      </w:r>
      <w:r w:rsidR="00F133D8" w:rsidRPr="00DB05BC">
        <w:rPr>
          <w:bCs/>
          <w:szCs w:val="24"/>
        </w:rPr>
        <w:t xml:space="preserve">, </w:t>
      </w:r>
      <w:r w:rsidRPr="00DB05BC">
        <w:rPr>
          <w:bCs/>
          <w:szCs w:val="24"/>
        </w:rPr>
        <w:t>kas iestāsies 2024.</w:t>
      </w:r>
      <w:r w:rsidR="00EC494C" w:rsidRPr="00DB05BC">
        <w:rPr>
          <w:bCs/>
          <w:szCs w:val="24"/>
        </w:rPr>
        <w:t xml:space="preserve"> </w:t>
      </w:r>
      <w:r w:rsidRPr="00DB05BC">
        <w:rPr>
          <w:bCs/>
          <w:szCs w:val="24"/>
        </w:rPr>
        <w:t>gada septembrī.</w:t>
      </w:r>
      <w:r w:rsidR="00090FB8" w:rsidRPr="00DB05BC">
        <w:t xml:space="preserve"> Tā</w:t>
      </w:r>
      <w:r w:rsidRPr="00DB05BC">
        <w:t xml:space="preserve"> mazināšanai, PSKUS saskata vairākas iespējamas darbības</w:t>
      </w:r>
      <w:r w:rsidR="006D548D" w:rsidRPr="00DB05BC">
        <w:t>, kuras ir īstenojamas savstarpējā kombinācijā</w:t>
      </w:r>
      <w:r w:rsidRPr="00DB05BC">
        <w:t>:</w:t>
      </w:r>
    </w:p>
    <w:p w14:paraId="232F86C7" w14:textId="08DC6439" w:rsidR="006254B2" w:rsidRPr="00DB05BC" w:rsidRDefault="00EC494C" w:rsidP="00F133D8">
      <w:pPr>
        <w:pStyle w:val="ListParagraph"/>
        <w:numPr>
          <w:ilvl w:val="1"/>
          <w:numId w:val="3"/>
        </w:numPr>
        <w:spacing w:line="240" w:lineRule="auto"/>
      </w:pPr>
      <w:r w:rsidRPr="00DB05BC">
        <w:t>ā</w:t>
      </w:r>
      <w:r w:rsidR="006D548D" w:rsidRPr="00DB05BC">
        <w:t>rpus PSKUS esošu telpu īre veselības aprūpes pakalpojumu nodrošināšanai</w:t>
      </w:r>
      <w:bookmarkStart w:id="3" w:name="_Hlk155797164"/>
      <w:bookmarkStart w:id="4" w:name="_Hlk155818030"/>
      <w:r w:rsidR="006254B2" w:rsidRPr="00DB05BC">
        <w:t>:</w:t>
      </w:r>
    </w:p>
    <w:p w14:paraId="71525063" w14:textId="411AF908" w:rsidR="006254B2" w:rsidRPr="00DB05BC" w:rsidRDefault="006254B2" w:rsidP="00F133D8">
      <w:pPr>
        <w:pStyle w:val="ListParagraph"/>
        <w:numPr>
          <w:ilvl w:val="2"/>
          <w:numId w:val="3"/>
        </w:numPr>
        <w:spacing w:line="240" w:lineRule="auto"/>
      </w:pPr>
      <w:r w:rsidRPr="00DB05BC">
        <w:rPr>
          <w:szCs w:val="24"/>
        </w:rPr>
        <w:t>telpu īre Rīgas 1.</w:t>
      </w:r>
      <w:r w:rsidR="00EC494C" w:rsidRPr="00DB05BC">
        <w:rPr>
          <w:szCs w:val="24"/>
        </w:rPr>
        <w:t xml:space="preserve"> </w:t>
      </w:r>
      <w:r w:rsidRPr="00DB05BC">
        <w:rPr>
          <w:szCs w:val="24"/>
        </w:rPr>
        <w:t>slimnīcā (50 gultasvietas</w:t>
      </w:r>
      <w:bookmarkEnd w:id="3"/>
      <w:r w:rsidRPr="00DB05BC">
        <w:rPr>
          <w:szCs w:val="24"/>
        </w:rPr>
        <w:t xml:space="preserve">) </w:t>
      </w:r>
      <w:r w:rsidR="00F133D8" w:rsidRPr="00DB05BC">
        <w:rPr>
          <w:szCs w:val="24"/>
        </w:rPr>
        <w:t>–</w:t>
      </w:r>
      <w:r w:rsidRPr="00DB05BC">
        <w:rPr>
          <w:szCs w:val="24"/>
        </w:rPr>
        <w:t xml:space="preserve"> </w:t>
      </w:r>
      <w:bookmarkEnd w:id="4"/>
      <w:r w:rsidRPr="00DB05BC">
        <w:rPr>
          <w:szCs w:val="24"/>
        </w:rPr>
        <w:t>sociālās aprūpes pakalpojumi un ilgtermiņa terapija;</w:t>
      </w:r>
    </w:p>
    <w:p w14:paraId="7DE2ECD5" w14:textId="64369822" w:rsidR="006254B2" w:rsidRPr="00DB05BC" w:rsidRDefault="006254B2" w:rsidP="00F133D8">
      <w:pPr>
        <w:pStyle w:val="ListParagraph"/>
        <w:numPr>
          <w:ilvl w:val="2"/>
          <w:numId w:val="3"/>
        </w:numPr>
        <w:spacing w:line="240" w:lineRule="auto"/>
      </w:pPr>
      <w:r w:rsidRPr="00DB05BC">
        <w:rPr>
          <w:szCs w:val="24"/>
        </w:rPr>
        <w:t>telpu īre Rīgas 2.</w:t>
      </w:r>
      <w:r w:rsidR="00EC494C" w:rsidRPr="00DB05BC">
        <w:rPr>
          <w:szCs w:val="24"/>
        </w:rPr>
        <w:t xml:space="preserve"> </w:t>
      </w:r>
      <w:r w:rsidRPr="00DB05BC">
        <w:rPr>
          <w:szCs w:val="24"/>
        </w:rPr>
        <w:t xml:space="preserve">slimnīcā (20 gultasvietas) – paliatīvās aprūpes pakalpojumi ar PSKUS paliatīvās aprūpes </w:t>
      </w:r>
      <w:bookmarkStart w:id="5" w:name="_Hlk155819278"/>
      <w:r w:rsidRPr="00DB05BC">
        <w:rPr>
          <w:szCs w:val="24"/>
        </w:rPr>
        <w:t>ārstu un māsu nodrošinājumu</w:t>
      </w:r>
      <w:bookmarkEnd w:id="5"/>
      <w:r w:rsidRPr="00DB05BC">
        <w:rPr>
          <w:szCs w:val="24"/>
        </w:rPr>
        <w:t>.</w:t>
      </w:r>
    </w:p>
    <w:p w14:paraId="05A4A5C9" w14:textId="09FD8B11" w:rsidR="006254B2" w:rsidRPr="00DB05BC" w:rsidRDefault="00EC494C" w:rsidP="00F133D8">
      <w:pPr>
        <w:pStyle w:val="ListParagraph"/>
        <w:numPr>
          <w:ilvl w:val="1"/>
          <w:numId w:val="3"/>
        </w:numPr>
        <w:spacing w:line="240" w:lineRule="auto"/>
        <w:rPr>
          <w:bCs/>
          <w:szCs w:val="24"/>
        </w:rPr>
      </w:pPr>
      <w:r w:rsidRPr="00DB05BC">
        <w:lastRenderedPageBreak/>
        <w:t>g</w:t>
      </w:r>
      <w:r w:rsidR="00090FB8" w:rsidRPr="00DB05BC">
        <w:t>ultas vietu pārvietošana sadarbības teritorijas ietvaros, uz Rīgas reģionam pietuvinātajām slimnīcām</w:t>
      </w:r>
      <w:r w:rsidR="006254B2" w:rsidRPr="00DB05BC">
        <w:t xml:space="preserve">: </w:t>
      </w:r>
    </w:p>
    <w:p w14:paraId="1878D3FB" w14:textId="77777777" w:rsidR="006254B2" w:rsidRPr="00DB05BC" w:rsidRDefault="006254B2" w:rsidP="00F133D8">
      <w:pPr>
        <w:pStyle w:val="ListParagraph"/>
        <w:numPr>
          <w:ilvl w:val="2"/>
          <w:numId w:val="3"/>
        </w:numPr>
        <w:spacing w:line="240" w:lineRule="auto"/>
        <w:rPr>
          <w:bCs/>
          <w:szCs w:val="24"/>
        </w:rPr>
      </w:pPr>
      <w:r w:rsidRPr="00DB05BC">
        <w:rPr>
          <w:szCs w:val="24"/>
        </w:rPr>
        <w:t xml:space="preserve">Neatliekamās medicīniskās palīdzības dienesta (turpmāk – NMPD) pacientu plūsmas palielināšana uz Jūrmalas slimnīcu (apmēram, 1200 pacienti gadā) – internā, neiroloģiskā un </w:t>
      </w:r>
      <w:proofErr w:type="spellStart"/>
      <w:r w:rsidRPr="00DB05BC">
        <w:rPr>
          <w:szCs w:val="24"/>
        </w:rPr>
        <w:t>kardioloģiskā</w:t>
      </w:r>
      <w:proofErr w:type="spellEnd"/>
      <w:r w:rsidRPr="00DB05BC">
        <w:rPr>
          <w:szCs w:val="24"/>
        </w:rPr>
        <w:t xml:space="preserve"> profila pakalpojumi, kas neatbilst </w:t>
      </w:r>
      <w:bookmarkStart w:id="6" w:name="_Hlk155820366"/>
      <w:r w:rsidRPr="00DB05BC">
        <w:rPr>
          <w:szCs w:val="24"/>
        </w:rPr>
        <w:t xml:space="preserve">V līmeņa slimnīcas </w:t>
      </w:r>
      <w:bookmarkStart w:id="7" w:name="_Hlk155819182"/>
      <w:r w:rsidRPr="00DB05BC">
        <w:rPr>
          <w:szCs w:val="24"/>
        </w:rPr>
        <w:t xml:space="preserve">veselības aprūpes </w:t>
      </w:r>
      <w:bookmarkEnd w:id="7"/>
      <w:r w:rsidRPr="00DB05BC">
        <w:rPr>
          <w:szCs w:val="24"/>
        </w:rPr>
        <w:t>pakalpojumu standartam</w:t>
      </w:r>
      <w:bookmarkEnd w:id="6"/>
      <w:r w:rsidRPr="00DB05BC">
        <w:rPr>
          <w:szCs w:val="24"/>
        </w:rPr>
        <w:t xml:space="preserve">, ar PSKUS ārstu speciālistu saskaņotu specifisku terapiju (iespējams </w:t>
      </w:r>
      <w:proofErr w:type="spellStart"/>
      <w:r w:rsidRPr="00DB05BC">
        <w:rPr>
          <w:szCs w:val="24"/>
        </w:rPr>
        <w:t>telemedicīnas</w:t>
      </w:r>
      <w:proofErr w:type="spellEnd"/>
      <w:r w:rsidRPr="00DB05BC">
        <w:rPr>
          <w:szCs w:val="24"/>
        </w:rPr>
        <w:t xml:space="preserve"> pakalpojums ar atbilstošā profila ārstu 24/7). Analizējot iepriekšējā perioda datus gada griezumā, konstatēts, ka, apmēram, 1200 pacienti no Jūrmalas un tai pietuvinātajiem rajoniem </w:t>
      </w:r>
      <w:proofErr w:type="spellStart"/>
      <w:r w:rsidRPr="00DB05BC">
        <w:rPr>
          <w:szCs w:val="24"/>
        </w:rPr>
        <w:t>stacionēti</w:t>
      </w:r>
      <w:proofErr w:type="spellEnd"/>
      <w:r w:rsidRPr="00DB05BC">
        <w:rPr>
          <w:szCs w:val="24"/>
        </w:rPr>
        <w:t xml:space="preserve"> PSKUS neatbilstoši V līmeņa slimnīcas veselības aprūpes pakalpojumu standartam. Papildus apsverams iespējamais ārstu un māsu nodrošinājums;</w:t>
      </w:r>
    </w:p>
    <w:p w14:paraId="6E69145B" w14:textId="77777777" w:rsidR="006254B2" w:rsidRPr="00DB05BC" w:rsidRDefault="006254B2" w:rsidP="00F133D8">
      <w:pPr>
        <w:pStyle w:val="ListParagraph"/>
        <w:numPr>
          <w:ilvl w:val="2"/>
          <w:numId w:val="3"/>
        </w:numPr>
        <w:spacing w:line="240" w:lineRule="auto"/>
        <w:rPr>
          <w:bCs/>
          <w:szCs w:val="24"/>
        </w:rPr>
      </w:pPr>
      <w:r w:rsidRPr="00DB05BC">
        <w:rPr>
          <w:szCs w:val="24"/>
        </w:rPr>
        <w:t>NMPD pacientu plūsmas palielināšana uz IV un III līmeņa slimnīcām, PSKUS sadarbības tīkla ārstniecības iestāžu ietvaros, kad paredzamā pacientu ārstēšana neatbilst V līmeņa slimnīcas veselības aprūpes pakalpojumu standartam - paliatīvās aprūpes pakalpojumi, internā profila pakalpojumi un hronisko pacientu aprūpes pakalpojumi;</w:t>
      </w:r>
    </w:p>
    <w:p w14:paraId="503ECE89" w14:textId="5ECCD308" w:rsidR="006254B2" w:rsidRPr="00DB05BC" w:rsidRDefault="00EC494C" w:rsidP="00F133D8">
      <w:pPr>
        <w:pStyle w:val="ListParagraph"/>
        <w:numPr>
          <w:ilvl w:val="2"/>
          <w:numId w:val="3"/>
        </w:numPr>
        <w:spacing w:line="240" w:lineRule="auto"/>
        <w:rPr>
          <w:bCs/>
          <w:szCs w:val="24"/>
        </w:rPr>
      </w:pPr>
      <w:r w:rsidRPr="00DB05BC">
        <w:rPr>
          <w:szCs w:val="24"/>
        </w:rPr>
        <w:t>p</w:t>
      </w:r>
      <w:r w:rsidR="006254B2" w:rsidRPr="00DB05BC">
        <w:rPr>
          <w:szCs w:val="24"/>
        </w:rPr>
        <w:t xml:space="preserve">acientu primāra </w:t>
      </w:r>
      <w:proofErr w:type="spellStart"/>
      <w:r w:rsidR="006254B2" w:rsidRPr="00DB05BC">
        <w:rPr>
          <w:szCs w:val="24"/>
        </w:rPr>
        <w:t>stacionēšana</w:t>
      </w:r>
      <w:proofErr w:type="spellEnd"/>
      <w:r w:rsidR="006254B2" w:rsidRPr="00DB05BC">
        <w:rPr>
          <w:szCs w:val="24"/>
        </w:rPr>
        <w:t xml:space="preserve"> vai pārvešana uz Jelgavas slimnīcu un Tukuma slimnīcu (10 gultas II līmeņa intensīvajā terapijā) – pacientiem bez rehabilitācijas potenciāla;</w:t>
      </w:r>
    </w:p>
    <w:p w14:paraId="148631C4" w14:textId="72C8BB29" w:rsidR="006254B2" w:rsidRPr="00DB05BC" w:rsidRDefault="00EC494C" w:rsidP="00F133D8">
      <w:pPr>
        <w:pStyle w:val="ListParagraph"/>
        <w:numPr>
          <w:ilvl w:val="2"/>
          <w:numId w:val="3"/>
        </w:numPr>
        <w:spacing w:line="240" w:lineRule="auto"/>
        <w:rPr>
          <w:bCs/>
          <w:szCs w:val="24"/>
        </w:rPr>
      </w:pPr>
      <w:r w:rsidRPr="00DB05BC">
        <w:rPr>
          <w:szCs w:val="24"/>
        </w:rPr>
        <w:t>p</w:t>
      </w:r>
      <w:r w:rsidR="006254B2" w:rsidRPr="00DB05BC">
        <w:rPr>
          <w:szCs w:val="24"/>
        </w:rPr>
        <w:t xml:space="preserve">acientu pārvešana uz Jelgavas slimnīcu un Tukuma slimnīcu (10 gultas) - pacientiem ar </w:t>
      </w:r>
      <w:proofErr w:type="spellStart"/>
      <w:r w:rsidR="006254B2" w:rsidRPr="00DB05BC">
        <w:rPr>
          <w:szCs w:val="24"/>
        </w:rPr>
        <w:t>hospitālo</w:t>
      </w:r>
      <w:proofErr w:type="spellEnd"/>
      <w:r w:rsidR="006254B2" w:rsidRPr="00DB05BC">
        <w:rPr>
          <w:szCs w:val="24"/>
        </w:rPr>
        <w:t xml:space="preserve"> infekciju;</w:t>
      </w:r>
    </w:p>
    <w:p w14:paraId="7B2FF76E" w14:textId="19C10B42" w:rsidR="006254B2" w:rsidRPr="00DB05BC" w:rsidRDefault="00EC494C" w:rsidP="00F133D8">
      <w:pPr>
        <w:pStyle w:val="ListParagraph"/>
        <w:numPr>
          <w:ilvl w:val="2"/>
          <w:numId w:val="3"/>
        </w:numPr>
        <w:spacing w:line="240" w:lineRule="auto"/>
        <w:rPr>
          <w:bCs/>
          <w:szCs w:val="24"/>
        </w:rPr>
      </w:pPr>
      <w:r w:rsidRPr="00DB05BC">
        <w:rPr>
          <w:szCs w:val="24"/>
        </w:rPr>
        <w:t>p</w:t>
      </w:r>
      <w:r w:rsidR="006254B2" w:rsidRPr="00DB05BC">
        <w:rPr>
          <w:szCs w:val="24"/>
        </w:rPr>
        <w:t>acientu pārvešana uz KRC “Jaunķemeri” (</w:t>
      </w:r>
      <w:r w:rsidR="006A4041" w:rsidRPr="00DB05BC">
        <w:rPr>
          <w:szCs w:val="24"/>
        </w:rPr>
        <w:t>apmēram, 190 pacienti gadā</w:t>
      </w:r>
      <w:r w:rsidR="006254B2" w:rsidRPr="00DB05BC">
        <w:rPr>
          <w:szCs w:val="24"/>
        </w:rPr>
        <w:t>) un NRC “Vaivari” (</w:t>
      </w:r>
      <w:r w:rsidR="006A4041" w:rsidRPr="00DB05BC">
        <w:rPr>
          <w:szCs w:val="24"/>
        </w:rPr>
        <w:t>apmēram, 60 pacienti gadā</w:t>
      </w:r>
      <w:r w:rsidR="006254B2" w:rsidRPr="00DB05BC">
        <w:rPr>
          <w:szCs w:val="24"/>
        </w:rPr>
        <w:t xml:space="preserve">) – </w:t>
      </w:r>
      <w:proofErr w:type="spellStart"/>
      <w:r w:rsidR="006254B2" w:rsidRPr="00DB05BC">
        <w:rPr>
          <w:szCs w:val="24"/>
        </w:rPr>
        <w:t>neirorehabilitācijas</w:t>
      </w:r>
      <w:proofErr w:type="spellEnd"/>
      <w:r w:rsidR="006254B2" w:rsidRPr="00DB05BC">
        <w:rPr>
          <w:szCs w:val="24"/>
        </w:rPr>
        <w:t xml:space="preserve"> pakalpojums.</w:t>
      </w:r>
    </w:p>
    <w:p w14:paraId="7A341EE2" w14:textId="77777777" w:rsidR="006254B2" w:rsidRPr="00DB05BC" w:rsidRDefault="006E01B6" w:rsidP="00F133D8">
      <w:pPr>
        <w:pStyle w:val="ListParagraph"/>
        <w:numPr>
          <w:ilvl w:val="1"/>
          <w:numId w:val="3"/>
        </w:numPr>
        <w:spacing w:line="240" w:lineRule="auto"/>
        <w:rPr>
          <w:bCs/>
          <w:szCs w:val="24"/>
        </w:rPr>
      </w:pPr>
      <w:r w:rsidRPr="00DB05BC">
        <w:rPr>
          <w:bCs/>
          <w:szCs w:val="24"/>
        </w:rPr>
        <w:t>Struktūrvienību gultu skaita pārskatīšana, pakalpojuma skaita samazināšana uz laiku, profilu slēgšana</w:t>
      </w:r>
      <w:r w:rsidR="006254B2" w:rsidRPr="00DB05BC">
        <w:rPr>
          <w:bCs/>
          <w:szCs w:val="24"/>
        </w:rPr>
        <w:t>:</w:t>
      </w:r>
      <w:bookmarkStart w:id="8" w:name="_Hlk155822478"/>
    </w:p>
    <w:p w14:paraId="3C91C1E8" w14:textId="3ADC0394" w:rsidR="006254B2" w:rsidRPr="00DB05BC" w:rsidRDefault="00874C52" w:rsidP="00F133D8">
      <w:pPr>
        <w:pStyle w:val="ListParagraph"/>
        <w:numPr>
          <w:ilvl w:val="2"/>
          <w:numId w:val="3"/>
        </w:numPr>
        <w:spacing w:line="240" w:lineRule="auto"/>
        <w:rPr>
          <w:bCs/>
          <w:szCs w:val="24"/>
        </w:rPr>
      </w:pPr>
      <w:r>
        <w:rPr>
          <w:szCs w:val="24"/>
        </w:rPr>
        <w:t>ie</w:t>
      </w:r>
      <w:r w:rsidR="006254B2" w:rsidRPr="00DB05BC">
        <w:rPr>
          <w:szCs w:val="24"/>
        </w:rPr>
        <w:t xml:space="preserve">spējams </w:t>
      </w:r>
      <w:bookmarkStart w:id="9" w:name="_Hlk155823161"/>
      <w:r w:rsidR="006254B2" w:rsidRPr="00DB05BC">
        <w:rPr>
          <w:szCs w:val="24"/>
        </w:rPr>
        <w:t>PSKUS 24. un 25.</w:t>
      </w:r>
      <w:r w:rsidR="00EC494C" w:rsidRPr="00DB05BC">
        <w:rPr>
          <w:szCs w:val="24"/>
        </w:rPr>
        <w:t xml:space="preserve"> </w:t>
      </w:r>
      <w:r w:rsidR="006254B2" w:rsidRPr="00DB05BC">
        <w:rPr>
          <w:szCs w:val="24"/>
        </w:rPr>
        <w:t xml:space="preserve">ēkas telpās izvietoto struktūrvienību </w:t>
      </w:r>
      <w:bookmarkEnd w:id="9"/>
      <w:r w:rsidR="006254B2" w:rsidRPr="00DB05BC">
        <w:rPr>
          <w:szCs w:val="24"/>
        </w:rPr>
        <w:t xml:space="preserve">gultu skaita provizorisks </w:t>
      </w:r>
      <w:bookmarkStart w:id="10" w:name="_Hlk155822918"/>
      <w:r w:rsidR="006254B2" w:rsidRPr="00DB05BC">
        <w:rPr>
          <w:szCs w:val="24"/>
        </w:rPr>
        <w:t>samazinājums</w:t>
      </w:r>
      <w:bookmarkEnd w:id="8"/>
      <w:bookmarkEnd w:id="10"/>
      <w:r w:rsidR="006A4041" w:rsidRPr="00DB05BC">
        <w:rPr>
          <w:szCs w:val="24"/>
        </w:rPr>
        <w:t xml:space="preserve"> par 15%;</w:t>
      </w:r>
    </w:p>
    <w:p w14:paraId="3EC8BA39" w14:textId="23FF5759" w:rsidR="006254B2" w:rsidRPr="00DB05BC" w:rsidRDefault="00EC494C" w:rsidP="00F133D8">
      <w:pPr>
        <w:pStyle w:val="ListParagraph"/>
        <w:numPr>
          <w:ilvl w:val="2"/>
          <w:numId w:val="3"/>
        </w:numPr>
        <w:spacing w:line="240" w:lineRule="auto"/>
        <w:rPr>
          <w:szCs w:val="24"/>
        </w:rPr>
      </w:pPr>
      <w:r w:rsidRPr="00DB05BC">
        <w:rPr>
          <w:szCs w:val="24"/>
        </w:rPr>
        <w:t>i</w:t>
      </w:r>
      <w:r w:rsidR="006254B2" w:rsidRPr="00DB05BC">
        <w:rPr>
          <w:szCs w:val="24"/>
        </w:rPr>
        <w:t>espējams PSKUS 24. un 25.</w:t>
      </w:r>
      <w:r w:rsidRPr="00DB05BC">
        <w:rPr>
          <w:szCs w:val="24"/>
        </w:rPr>
        <w:t xml:space="preserve"> </w:t>
      </w:r>
      <w:r w:rsidR="006254B2" w:rsidRPr="00DB05BC">
        <w:rPr>
          <w:szCs w:val="24"/>
        </w:rPr>
        <w:t>ēkas telpās nodrošināto veselības aprūpes pakalpojumu apjoma provizorisks samazinājums uz laiku līdz A2 korpusa nodošanai ekspluatācijā šādās jomās –</w:t>
      </w:r>
      <w:r w:rsidR="006A4041" w:rsidRPr="00DB05BC">
        <w:rPr>
          <w:szCs w:val="24"/>
        </w:rPr>
        <w:t xml:space="preserve"> </w:t>
      </w:r>
      <w:r w:rsidR="006254B2" w:rsidRPr="00DB05BC">
        <w:rPr>
          <w:szCs w:val="24"/>
        </w:rPr>
        <w:t>oftalmoloģija</w:t>
      </w:r>
      <w:r w:rsidR="006A4041" w:rsidRPr="00DB05BC">
        <w:rPr>
          <w:szCs w:val="24"/>
        </w:rPr>
        <w:t xml:space="preserve"> (pakalpojumu apjoma samazinājums par 5%)</w:t>
      </w:r>
      <w:r w:rsidR="006254B2" w:rsidRPr="00DB05BC">
        <w:rPr>
          <w:szCs w:val="24"/>
        </w:rPr>
        <w:t>, paliatīvā aprūpe</w:t>
      </w:r>
      <w:r w:rsidR="006A4041" w:rsidRPr="00DB05BC">
        <w:rPr>
          <w:szCs w:val="24"/>
        </w:rPr>
        <w:t xml:space="preserve"> - pakalpojuma apjoma samazinājums nav paredzēts, taču iespējama telpu īre Rīgas 2.</w:t>
      </w:r>
      <w:r w:rsidRPr="00DB05BC">
        <w:rPr>
          <w:szCs w:val="24"/>
        </w:rPr>
        <w:t xml:space="preserve"> </w:t>
      </w:r>
      <w:r w:rsidR="006A4041" w:rsidRPr="00DB05BC">
        <w:rPr>
          <w:szCs w:val="24"/>
        </w:rPr>
        <w:t>slimnīcā (20 gultasvietas).</w:t>
      </w:r>
    </w:p>
    <w:p w14:paraId="359CE77D" w14:textId="3B6DE7D2" w:rsidR="006254B2" w:rsidRPr="00DB05BC" w:rsidRDefault="006254B2" w:rsidP="00F133D8">
      <w:pPr>
        <w:pStyle w:val="ListParagraph"/>
        <w:numPr>
          <w:ilvl w:val="2"/>
          <w:numId w:val="3"/>
        </w:numPr>
        <w:spacing w:after="120" w:line="240" w:lineRule="auto"/>
        <w:rPr>
          <w:szCs w:val="24"/>
        </w:rPr>
      </w:pPr>
      <w:r w:rsidRPr="00DB05BC">
        <w:rPr>
          <w:szCs w:val="24"/>
        </w:rPr>
        <w:t>PSKUS 24. un 25.</w:t>
      </w:r>
      <w:r w:rsidR="00EC494C" w:rsidRPr="00DB05BC">
        <w:rPr>
          <w:szCs w:val="24"/>
        </w:rPr>
        <w:t xml:space="preserve"> </w:t>
      </w:r>
      <w:r w:rsidRPr="00DB05BC">
        <w:rPr>
          <w:szCs w:val="24"/>
        </w:rPr>
        <w:t>ēkas telpās izvietoto profilu slēgšana nav paredzēta.</w:t>
      </w:r>
    </w:p>
    <w:p w14:paraId="5F696486" w14:textId="77777777" w:rsidR="006254B2" w:rsidRPr="00DB05BC" w:rsidRDefault="006254B2" w:rsidP="00F133D8">
      <w:pPr>
        <w:pStyle w:val="ListParagraph"/>
        <w:numPr>
          <w:ilvl w:val="0"/>
          <w:numId w:val="3"/>
        </w:numPr>
        <w:spacing w:before="120" w:after="120" w:line="240" w:lineRule="auto"/>
        <w:rPr>
          <w:rFonts w:eastAsia="Times New Roman"/>
          <w:noProof/>
          <w:lang w:eastAsia="lv-LV"/>
        </w:rPr>
      </w:pPr>
      <w:r w:rsidRPr="00DB05BC">
        <w:rPr>
          <w:szCs w:val="24"/>
        </w:rPr>
        <w:t>Struktūrvienību daļēja pārvietošana PSKUS esošajās ēkās, pirms tam pielāgojot telpas ārstniecības funkcijai:</w:t>
      </w:r>
    </w:p>
    <w:p w14:paraId="694258C5" w14:textId="0A338520" w:rsidR="00B8372A" w:rsidRPr="00DB05BC" w:rsidRDefault="006254B2" w:rsidP="00F133D8">
      <w:pPr>
        <w:pStyle w:val="ListParagraph"/>
        <w:numPr>
          <w:ilvl w:val="1"/>
          <w:numId w:val="3"/>
        </w:numPr>
        <w:spacing w:before="120" w:after="120" w:line="240" w:lineRule="auto"/>
        <w:rPr>
          <w:rFonts w:eastAsia="Times New Roman"/>
          <w:noProof/>
          <w:lang w:eastAsia="lv-LV"/>
        </w:rPr>
      </w:pPr>
      <w:r w:rsidRPr="00DB05BC">
        <w:rPr>
          <w:szCs w:val="24"/>
        </w:rPr>
        <w:t>PSKUS 24.</w:t>
      </w:r>
      <w:r w:rsidR="00EC494C" w:rsidRPr="00DB05BC">
        <w:rPr>
          <w:szCs w:val="24"/>
        </w:rPr>
        <w:t xml:space="preserve"> </w:t>
      </w:r>
      <w:r w:rsidRPr="00DB05BC">
        <w:rPr>
          <w:szCs w:val="24"/>
        </w:rPr>
        <w:t>ēkā esošo struktūrvienību un funkciju pārvietošana: a) Ķirurģija – pacientu plūsma no 5.</w:t>
      </w:r>
      <w:r w:rsidR="00EC494C" w:rsidRPr="00DB05BC">
        <w:rPr>
          <w:szCs w:val="24"/>
        </w:rPr>
        <w:t xml:space="preserve"> </w:t>
      </w:r>
      <w:r w:rsidRPr="00DB05BC">
        <w:rPr>
          <w:szCs w:val="24"/>
        </w:rPr>
        <w:t>nodaļas uz 57.</w:t>
      </w:r>
      <w:r w:rsidR="00EC494C" w:rsidRPr="00DB05BC">
        <w:rPr>
          <w:szCs w:val="24"/>
        </w:rPr>
        <w:t xml:space="preserve"> </w:t>
      </w:r>
      <w:r w:rsidRPr="00DB05BC">
        <w:rPr>
          <w:szCs w:val="24"/>
        </w:rPr>
        <w:t>nodaļas un 59.</w:t>
      </w:r>
      <w:r w:rsidR="00EC494C" w:rsidRPr="00DB05BC">
        <w:rPr>
          <w:szCs w:val="24"/>
        </w:rPr>
        <w:t xml:space="preserve"> </w:t>
      </w:r>
      <w:r w:rsidRPr="00DB05BC">
        <w:rPr>
          <w:szCs w:val="24"/>
        </w:rPr>
        <w:t xml:space="preserve">nodaļas telpām, operāciju nodrošinājums D operāciju blokā, b) </w:t>
      </w:r>
      <w:proofErr w:type="spellStart"/>
      <w:r w:rsidRPr="00DB05BC">
        <w:rPr>
          <w:szCs w:val="24"/>
        </w:rPr>
        <w:t>Transplantoloģija</w:t>
      </w:r>
      <w:proofErr w:type="spellEnd"/>
      <w:r w:rsidRPr="00DB05BC">
        <w:rPr>
          <w:szCs w:val="24"/>
        </w:rPr>
        <w:t xml:space="preserve"> – pacientu plūsma uz A1 korpusa telpām (Nefroloģija), operāciju nodrošinājums C operāciju blokā un moduļu operāciju blokā, c) </w:t>
      </w:r>
      <w:proofErr w:type="spellStart"/>
      <w:r w:rsidRPr="00DB05BC">
        <w:rPr>
          <w:szCs w:val="24"/>
        </w:rPr>
        <w:t>Torakālā</w:t>
      </w:r>
      <w:proofErr w:type="spellEnd"/>
      <w:r w:rsidRPr="00DB05BC">
        <w:rPr>
          <w:szCs w:val="24"/>
        </w:rPr>
        <w:t xml:space="preserve"> ķirurģija – pacientu plūsma uz 32.korpusa telpām (S</w:t>
      </w:r>
      <w:r w:rsidR="006A4041" w:rsidRPr="00DB05BC">
        <w:rPr>
          <w:szCs w:val="24"/>
        </w:rPr>
        <w:t>irds ķirurģijas centrs</w:t>
      </w:r>
      <w:r w:rsidRPr="00DB05BC">
        <w:rPr>
          <w:szCs w:val="24"/>
        </w:rPr>
        <w:t xml:space="preserve">), </w:t>
      </w:r>
      <w:bookmarkStart w:id="11" w:name="_Hlk155824967"/>
      <w:r w:rsidRPr="00DB05BC">
        <w:rPr>
          <w:szCs w:val="24"/>
        </w:rPr>
        <w:t>operāciju nodrošinājums C operāciju blokā</w:t>
      </w:r>
      <w:bookmarkEnd w:id="11"/>
      <w:r w:rsidRPr="00DB05BC">
        <w:rPr>
          <w:szCs w:val="24"/>
        </w:rPr>
        <w:t>, d) Mutes, sejas un žokļu ķirurģija – pacientu plūsma uz A1 korpusa telpām, (</w:t>
      </w:r>
      <w:proofErr w:type="spellStart"/>
      <w:r w:rsidR="00B81947" w:rsidRPr="00DB05BC">
        <w:rPr>
          <w:szCs w:val="24"/>
        </w:rPr>
        <w:t>otorinolaringoloģija</w:t>
      </w:r>
      <w:proofErr w:type="spellEnd"/>
      <w:r w:rsidRPr="00DB05BC">
        <w:rPr>
          <w:szCs w:val="24"/>
        </w:rPr>
        <w:t>, Č</w:t>
      </w:r>
      <w:r w:rsidR="00874C52">
        <w:rPr>
          <w:szCs w:val="24"/>
        </w:rPr>
        <w:t>e</w:t>
      </w:r>
      <w:r w:rsidR="00B81947" w:rsidRPr="00DB05BC">
        <w:rPr>
          <w:szCs w:val="24"/>
        </w:rPr>
        <w:t xml:space="preserve">rnobiļas </w:t>
      </w:r>
      <w:r w:rsidRPr="00DB05BC">
        <w:rPr>
          <w:szCs w:val="24"/>
        </w:rPr>
        <w:t>AES pacientu plūsmu novirzot uz I</w:t>
      </w:r>
      <w:r w:rsidR="00B81947" w:rsidRPr="00DB05BC">
        <w:rPr>
          <w:szCs w:val="24"/>
        </w:rPr>
        <w:t>nternās medicīnas klīniku</w:t>
      </w:r>
      <w:r w:rsidRPr="00DB05BC">
        <w:rPr>
          <w:szCs w:val="24"/>
        </w:rPr>
        <w:t xml:space="preserve">), operāciju nodrošinājums B operāciju blokā, e) Paliatīvā aprūpe – pacientu plūsma atbilstoši </w:t>
      </w:r>
      <w:proofErr w:type="spellStart"/>
      <w:r w:rsidRPr="00DB05BC">
        <w:rPr>
          <w:szCs w:val="24"/>
        </w:rPr>
        <w:t>pamatdiagnozei</w:t>
      </w:r>
      <w:proofErr w:type="spellEnd"/>
      <w:r w:rsidRPr="00DB05BC">
        <w:rPr>
          <w:szCs w:val="24"/>
        </w:rPr>
        <w:t xml:space="preserve"> vai ārpakalpojumā;</w:t>
      </w:r>
    </w:p>
    <w:p w14:paraId="31547394" w14:textId="418A8B53" w:rsidR="006254B2" w:rsidRPr="00DB05BC" w:rsidRDefault="006254B2" w:rsidP="00F133D8">
      <w:pPr>
        <w:pStyle w:val="ListParagraph"/>
        <w:numPr>
          <w:ilvl w:val="1"/>
          <w:numId w:val="3"/>
        </w:numPr>
        <w:spacing w:before="120" w:after="120" w:line="240" w:lineRule="auto"/>
        <w:rPr>
          <w:rFonts w:eastAsia="Times New Roman"/>
          <w:noProof/>
          <w:lang w:eastAsia="lv-LV"/>
        </w:rPr>
      </w:pPr>
      <w:r w:rsidRPr="00DB05BC">
        <w:rPr>
          <w:szCs w:val="24"/>
        </w:rPr>
        <w:t>PSKUS 25.</w:t>
      </w:r>
      <w:r w:rsidR="00EC494C" w:rsidRPr="00DB05BC">
        <w:rPr>
          <w:szCs w:val="24"/>
        </w:rPr>
        <w:t xml:space="preserve"> </w:t>
      </w:r>
      <w:r w:rsidRPr="00DB05BC">
        <w:rPr>
          <w:szCs w:val="24"/>
        </w:rPr>
        <w:t xml:space="preserve">ēkā esošo struktūrvienību un funkciju pārvietošana: a) Krūts ķirurģija un Dienas stacionāra ķirurģija – pacientu plūsma uz 21.korpusa telpām, kas ir piemērojamas ārstniecības funkciju nodrošinājumam, apmēram 2 nedēļu laikā, operāciju nodrošinājums D operāciju blokā; b) Oftalmoloģija – pacientu plūsma uz A1 korpusa telpām, 60. </w:t>
      </w:r>
      <w:r w:rsidR="00F20426" w:rsidRPr="00DB05BC">
        <w:rPr>
          <w:szCs w:val="24"/>
        </w:rPr>
        <w:t>dienas stacionārs</w:t>
      </w:r>
      <w:r w:rsidRPr="00DB05BC">
        <w:rPr>
          <w:szCs w:val="24"/>
        </w:rPr>
        <w:t xml:space="preserve"> pārveidots par stacionāru</w:t>
      </w:r>
      <w:r w:rsidR="00F20426" w:rsidRPr="00DB05BC">
        <w:rPr>
          <w:szCs w:val="24"/>
        </w:rPr>
        <w:t xml:space="preserve"> (14 gultas vietas)</w:t>
      </w:r>
      <w:r w:rsidR="00B8372A" w:rsidRPr="00DB05BC">
        <w:rPr>
          <w:szCs w:val="24"/>
        </w:rPr>
        <w:t>,</w:t>
      </w:r>
      <w:r w:rsidRPr="00DB05BC">
        <w:rPr>
          <w:szCs w:val="24"/>
        </w:rPr>
        <w:t xml:space="preserve"> operāciju nodrošinājums B operāciju blokā</w:t>
      </w:r>
      <w:r w:rsidR="00B8372A" w:rsidRPr="00DB05BC">
        <w:rPr>
          <w:szCs w:val="24"/>
        </w:rPr>
        <w:t xml:space="preserve">, c) </w:t>
      </w:r>
      <w:r w:rsidRPr="00DB05BC">
        <w:rPr>
          <w:szCs w:val="24"/>
        </w:rPr>
        <w:t xml:space="preserve">Onkoloģija – pacientu plūsma staru terapijā uz 9.korpusa telpām (nakts izmitināšana ārpakalpojumā), ambulatoro pacientu plūsma uz 38. </w:t>
      </w:r>
      <w:r w:rsidRPr="00DB05BC">
        <w:rPr>
          <w:szCs w:val="24"/>
        </w:rPr>
        <w:lastRenderedPageBreak/>
        <w:t>korpusa vai A1 korpusa telpām</w:t>
      </w:r>
      <w:r w:rsidR="00B8372A" w:rsidRPr="00DB05BC">
        <w:rPr>
          <w:szCs w:val="24"/>
        </w:rPr>
        <w:t xml:space="preserve">, d) </w:t>
      </w:r>
      <w:r w:rsidRPr="00DB05BC">
        <w:rPr>
          <w:szCs w:val="24"/>
        </w:rPr>
        <w:t>Garīgās aprūpes un sociālā darba dienests – Zinātniskā institūta vai A1 korpusa telpas (plānveida uzņemšana).</w:t>
      </w:r>
    </w:p>
    <w:p w14:paraId="20868DC7" w14:textId="020168FA" w:rsidR="00EC494C" w:rsidRPr="00DB05BC" w:rsidRDefault="007C3071" w:rsidP="00EC494C">
      <w:pPr>
        <w:spacing w:before="120" w:after="0" w:line="240" w:lineRule="auto"/>
        <w:rPr>
          <w:rFonts w:eastAsia="Times New Roman"/>
          <w:b/>
          <w:szCs w:val="24"/>
          <w:lang w:eastAsia="lv-LV"/>
        </w:rPr>
      </w:pPr>
      <w:r w:rsidRPr="00DB05BC">
        <w:rPr>
          <w:b/>
          <w:szCs w:val="24"/>
        </w:rPr>
        <w:t xml:space="preserve">IX. </w:t>
      </w:r>
      <w:r w:rsidRPr="00DB05BC">
        <w:rPr>
          <w:rFonts w:eastAsia="Times New Roman"/>
          <w:b/>
          <w:szCs w:val="24"/>
          <w:lang w:eastAsia="lv-LV"/>
        </w:rPr>
        <w:t>A</w:t>
      </w:r>
      <w:r w:rsidR="00EC494C" w:rsidRPr="00DB05BC">
        <w:rPr>
          <w:rFonts w:eastAsia="Times New Roman"/>
          <w:b/>
          <w:szCs w:val="24"/>
          <w:lang w:eastAsia="lv-LV"/>
        </w:rPr>
        <w:t>2</w:t>
      </w:r>
      <w:r w:rsidRPr="00DB05BC">
        <w:rPr>
          <w:rFonts w:eastAsia="Times New Roman"/>
          <w:b/>
          <w:szCs w:val="24"/>
          <w:lang w:eastAsia="lv-LV"/>
        </w:rPr>
        <w:t xml:space="preserve"> projekta ietekme uz </w:t>
      </w:r>
      <w:r w:rsidR="00EC494C" w:rsidRPr="00DB05BC">
        <w:rPr>
          <w:rFonts w:eastAsia="Times New Roman"/>
          <w:b/>
          <w:szCs w:val="24"/>
          <w:lang w:eastAsia="lv-LV"/>
        </w:rPr>
        <w:t>ES fondu 20</w:t>
      </w:r>
      <w:r w:rsidR="00411B38" w:rsidRPr="00DB05BC">
        <w:rPr>
          <w:rFonts w:eastAsia="Times New Roman"/>
          <w:b/>
          <w:szCs w:val="24"/>
          <w:lang w:eastAsia="lv-LV"/>
        </w:rPr>
        <w:t>21</w:t>
      </w:r>
      <w:r w:rsidR="00EC494C" w:rsidRPr="00DB05BC">
        <w:rPr>
          <w:rFonts w:eastAsia="Times New Roman"/>
          <w:b/>
          <w:szCs w:val="24"/>
          <w:lang w:eastAsia="lv-LV"/>
        </w:rPr>
        <w:t>. – 20</w:t>
      </w:r>
      <w:r w:rsidR="00411B38" w:rsidRPr="00DB05BC">
        <w:rPr>
          <w:rFonts w:eastAsia="Times New Roman"/>
          <w:b/>
          <w:szCs w:val="24"/>
          <w:lang w:eastAsia="lv-LV"/>
        </w:rPr>
        <w:t>27</w:t>
      </w:r>
      <w:r w:rsidR="00EC494C" w:rsidRPr="00DB05BC">
        <w:rPr>
          <w:rFonts w:eastAsia="Times New Roman"/>
          <w:b/>
          <w:szCs w:val="24"/>
          <w:lang w:eastAsia="lv-LV"/>
        </w:rPr>
        <w:t>. gada plānošanas perioda</w:t>
      </w:r>
      <w:r w:rsidR="00411B38" w:rsidRPr="00DB05BC">
        <w:rPr>
          <w:rFonts w:eastAsia="Times New Roman"/>
          <w:b/>
          <w:szCs w:val="24"/>
          <w:lang w:eastAsia="lv-LV"/>
        </w:rPr>
        <w:t xml:space="preserve"> </w:t>
      </w:r>
      <w:r w:rsidRPr="00DB05BC">
        <w:rPr>
          <w:rFonts w:eastAsia="Times New Roman"/>
          <w:b/>
          <w:szCs w:val="24"/>
          <w:lang w:eastAsia="lv-LV"/>
        </w:rPr>
        <w:t>finansējuma apguvi</w:t>
      </w:r>
      <w:r w:rsidR="00EC494C" w:rsidRPr="00DB05BC">
        <w:rPr>
          <w:rFonts w:eastAsia="Times New Roman"/>
          <w:b/>
          <w:szCs w:val="24"/>
          <w:lang w:eastAsia="lv-LV"/>
        </w:rPr>
        <w:t xml:space="preserve"> </w:t>
      </w:r>
    </w:p>
    <w:p w14:paraId="3B2E7F07" w14:textId="64F9C895" w:rsidR="007C3071" w:rsidRPr="00DB05BC" w:rsidRDefault="007C3071" w:rsidP="007C3071">
      <w:pPr>
        <w:rPr>
          <w:bCs/>
          <w:szCs w:val="24"/>
        </w:rPr>
      </w:pPr>
    </w:p>
    <w:p w14:paraId="56020A65" w14:textId="45313AAE" w:rsidR="005831EA" w:rsidRPr="00DB05BC" w:rsidRDefault="007C3071" w:rsidP="005831EA">
      <w:pPr>
        <w:pStyle w:val="ListParagraph"/>
        <w:numPr>
          <w:ilvl w:val="0"/>
          <w:numId w:val="3"/>
        </w:numPr>
        <w:spacing w:before="120" w:after="120" w:line="240" w:lineRule="auto"/>
        <w:rPr>
          <w:rFonts w:eastAsia="Times New Roman"/>
          <w:noProof/>
          <w:lang w:eastAsia="lv-LV"/>
        </w:rPr>
      </w:pPr>
      <w:r w:rsidRPr="00DB05BC">
        <w:rPr>
          <w:rFonts w:eastAsia="Times New Roman"/>
          <w:noProof/>
          <w:lang w:eastAsia="lv-LV"/>
        </w:rPr>
        <w:t xml:space="preserve">Lai novērstu ES fondu </w:t>
      </w:r>
      <w:r w:rsidR="00EC494C" w:rsidRPr="00DB05BC">
        <w:rPr>
          <w:rFonts w:eastAsia="Times New Roman"/>
          <w:noProof/>
          <w:lang w:eastAsia="lv-LV"/>
        </w:rPr>
        <w:t>20</w:t>
      </w:r>
      <w:r w:rsidRPr="00DB05BC">
        <w:rPr>
          <w:rFonts w:eastAsia="Times New Roman"/>
          <w:noProof/>
          <w:lang w:eastAsia="lv-LV"/>
        </w:rPr>
        <w:t>21.</w:t>
      </w:r>
      <w:r w:rsidR="00EC494C" w:rsidRPr="00DB05BC">
        <w:rPr>
          <w:rFonts w:eastAsia="Times New Roman"/>
          <w:noProof/>
          <w:lang w:eastAsia="lv-LV"/>
        </w:rPr>
        <w:t xml:space="preserve"> – 20</w:t>
      </w:r>
      <w:r w:rsidRPr="00DB05BC">
        <w:rPr>
          <w:rFonts w:eastAsia="Times New Roman"/>
          <w:noProof/>
          <w:lang w:eastAsia="lv-LV"/>
        </w:rPr>
        <w:t>27.</w:t>
      </w:r>
      <w:r w:rsidR="00EC494C" w:rsidRPr="00DB05BC">
        <w:rPr>
          <w:rFonts w:eastAsia="Times New Roman"/>
          <w:noProof/>
          <w:lang w:eastAsia="lv-LV"/>
        </w:rPr>
        <w:t xml:space="preserve"> gada plānošanas perioda</w:t>
      </w:r>
      <w:r w:rsidRPr="00DB05BC">
        <w:rPr>
          <w:rFonts w:eastAsia="Times New Roman"/>
          <w:noProof/>
          <w:lang w:eastAsia="lv-LV"/>
        </w:rPr>
        <w:t xml:space="preserve"> finansējuma apguves riskus un plānotu efektīvus un savlaicīgus investīciju projektus, </w:t>
      </w:r>
      <w:r w:rsidR="005C7BA3" w:rsidRPr="00DB05BC">
        <w:rPr>
          <w:rFonts w:eastAsia="Times New Roman"/>
          <w:noProof/>
          <w:lang w:eastAsia="lv-LV"/>
        </w:rPr>
        <w:t xml:space="preserve">t.sk., </w:t>
      </w:r>
      <w:r w:rsidR="00C41BAE" w:rsidRPr="00DB05BC">
        <w:rPr>
          <w:rFonts w:eastAsia="Times New Roman"/>
          <w:noProof/>
          <w:lang w:eastAsia="lv-LV"/>
        </w:rPr>
        <w:t xml:space="preserve">veicinātu Eiropas Komisijas noteiktā ikgadēji deklarējamo izdevumu minimālā sliekšņa (turpmāk – n+3 princips) izpildi, </w:t>
      </w:r>
      <w:r w:rsidRPr="00DB05BC">
        <w:rPr>
          <w:rFonts w:eastAsia="Times New Roman"/>
          <w:noProof/>
          <w:lang w:eastAsia="lv-LV"/>
        </w:rPr>
        <w:t xml:space="preserve">dalībvalstij katrā </w:t>
      </w:r>
      <w:r w:rsidR="00C41BAE" w:rsidRPr="00DB05BC">
        <w:rPr>
          <w:rFonts w:eastAsia="Times New Roman"/>
          <w:noProof/>
          <w:lang w:eastAsia="lv-LV"/>
        </w:rPr>
        <w:t>darbības programmas</w:t>
      </w:r>
      <w:r w:rsidRPr="00DB05BC">
        <w:rPr>
          <w:rFonts w:eastAsia="Times New Roman"/>
          <w:noProof/>
          <w:lang w:eastAsia="lv-LV"/>
        </w:rPr>
        <w:t xml:space="preserve"> prioritātes projektā ir jānosaka n+3 apguves </w:t>
      </w:r>
      <w:r w:rsidR="001318DD" w:rsidRPr="00DB05BC">
        <w:rPr>
          <w:rFonts w:eastAsia="Times New Roman"/>
          <w:noProof/>
          <w:lang w:eastAsia="lv-LV"/>
        </w:rPr>
        <w:t>mērķis</w:t>
      </w:r>
      <w:r w:rsidRPr="00DB05BC">
        <w:rPr>
          <w:rFonts w:eastAsia="Times New Roman"/>
          <w:noProof/>
          <w:lang w:eastAsia="lv-LV"/>
        </w:rPr>
        <w:t xml:space="preserve"> līdz 2025.</w:t>
      </w:r>
      <w:r w:rsidR="005C7BA3" w:rsidRPr="00DB05BC">
        <w:rPr>
          <w:rFonts w:eastAsia="Times New Roman"/>
          <w:noProof/>
          <w:lang w:eastAsia="lv-LV"/>
        </w:rPr>
        <w:t xml:space="preserve"> </w:t>
      </w:r>
      <w:r w:rsidRPr="00DB05BC">
        <w:rPr>
          <w:rFonts w:eastAsia="Times New Roman"/>
          <w:noProof/>
          <w:lang w:eastAsia="lv-LV"/>
        </w:rPr>
        <w:t xml:space="preserve">gadam. Ja </w:t>
      </w:r>
      <w:r w:rsidR="005C7BA3" w:rsidRPr="00DB05BC">
        <w:rPr>
          <w:rFonts w:eastAsia="Times New Roman"/>
          <w:noProof/>
          <w:lang w:eastAsia="lv-LV"/>
        </w:rPr>
        <w:t xml:space="preserve">noteiktais n+3 </w:t>
      </w:r>
      <w:r w:rsidR="001318DD" w:rsidRPr="00DB05BC">
        <w:rPr>
          <w:rFonts w:eastAsia="Times New Roman"/>
          <w:noProof/>
          <w:lang w:eastAsia="lv-LV"/>
        </w:rPr>
        <w:t>princips</w:t>
      </w:r>
      <w:r w:rsidRPr="00DB05BC">
        <w:rPr>
          <w:rFonts w:eastAsia="Times New Roman"/>
          <w:noProof/>
          <w:lang w:eastAsia="lv-LV"/>
        </w:rPr>
        <w:t xml:space="preserve"> netiek </w:t>
      </w:r>
      <w:r w:rsidR="001318DD" w:rsidRPr="00DB05BC">
        <w:rPr>
          <w:rFonts w:eastAsia="Times New Roman"/>
          <w:noProof/>
          <w:lang w:eastAsia="lv-LV"/>
        </w:rPr>
        <w:t>izpildīts</w:t>
      </w:r>
      <w:r w:rsidRPr="00DB05BC">
        <w:rPr>
          <w:rFonts w:eastAsia="Times New Roman"/>
          <w:noProof/>
          <w:lang w:eastAsia="lv-LV"/>
        </w:rPr>
        <w:t>,</w:t>
      </w:r>
      <w:r w:rsidR="001318DD" w:rsidRPr="00DB05BC">
        <w:rPr>
          <w:rFonts w:eastAsia="Times New Roman"/>
          <w:noProof/>
          <w:lang w:eastAsia="lv-LV"/>
        </w:rPr>
        <w:t xml:space="preserve"> tad</w:t>
      </w:r>
      <w:r w:rsidRPr="00DB05BC">
        <w:rPr>
          <w:rFonts w:eastAsia="Times New Roman"/>
          <w:noProof/>
          <w:lang w:eastAsia="lv-LV"/>
        </w:rPr>
        <w:t xml:space="preserve"> atbilstoši </w:t>
      </w:r>
      <w:r w:rsidR="001318DD" w:rsidRPr="00DB05BC">
        <w:rPr>
          <w:rFonts w:eastAsia="Times New Roman"/>
          <w:noProof/>
          <w:lang w:eastAsia="lv-LV"/>
        </w:rPr>
        <w:t>Ministru kabineta 2023. gada 25. aprīļa sēdes protokollēmuma Nr.</w:t>
      </w:r>
      <w:r w:rsidR="006B0B2C">
        <w:rPr>
          <w:rFonts w:eastAsia="Times New Roman"/>
          <w:noProof/>
          <w:lang w:eastAsia="lv-LV"/>
        </w:rPr>
        <w:t xml:space="preserve"> </w:t>
      </w:r>
      <w:r w:rsidR="001318DD" w:rsidRPr="00DB05BC">
        <w:rPr>
          <w:rFonts w:eastAsia="Times New Roman"/>
          <w:noProof/>
          <w:lang w:eastAsia="lv-LV"/>
        </w:rPr>
        <w:t>22 28.§. “Informatīvais ziņojums "Par Finanšu ministrijas pārziņā esošo Eiropas Savienības fondu un ārvalstu finanšu palīdzības aktualitātēm līdz 2023. gada 1. martam (pusgada ziņojums)”</w:t>
      </w:r>
      <w:r w:rsidR="0044465F" w:rsidRPr="00DB05BC">
        <w:rPr>
          <w:rFonts w:eastAsia="Times New Roman"/>
          <w:noProof/>
          <w:lang w:eastAsia="lv-LV"/>
        </w:rPr>
        <w:t xml:space="preserve"> </w:t>
      </w:r>
      <w:r w:rsidR="001318DD" w:rsidRPr="00DB05BC">
        <w:rPr>
          <w:rFonts w:eastAsia="Times New Roman"/>
          <w:noProof/>
          <w:lang w:eastAsia="lv-LV"/>
        </w:rPr>
        <w:t xml:space="preserve">2. punktā noteiktajam, </w:t>
      </w:r>
      <w:r w:rsidRPr="00DB05BC">
        <w:rPr>
          <w:rFonts w:eastAsia="Times New Roman"/>
          <w:noProof/>
          <w:lang w:eastAsia="lv-LV"/>
        </w:rPr>
        <w:t xml:space="preserve">valdība var lemt par </w:t>
      </w:r>
      <w:r w:rsidR="001318DD" w:rsidRPr="00DB05BC">
        <w:rPr>
          <w:rFonts w:eastAsia="Times New Roman"/>
          <w:noProof/>
          <w:lang w:eastAsia="lv-LV"/>
        </w:rPr>
        <w:t>atbalsta</w:t>
      </w:r>
      <w:r w:rsidRPr="00DB05BC">
        <w:rPr>
          <w:rFonts w:eastAsia="Times New Roman"/>
          <w:noProof/>
          <w:lang w:eastAsia="lv-LV"/>
        </w:rPr>
        <w:t xml:space="preserve"> novirzīšanu mazāk riskantiem </w:t>
      </w:r>
      <w:r w:rsidR="00411B38" w:rsidRPr="00DB05BC">
        <w:rPr>
          <w:rFonts w:eastAsia="Times New Roman"/>
          <w:noProof/>
          <w:lang w:eastAsia="lv-LV"/>
        </w:rPr>
        <w:t>p</w:t>
      </w:r>
      <w:r w:rsidRPr="00DB05BC">
        <w:rPr>
          <w:rFonts w:eastAsia="Times New Roman"/>
          <w:noProof/>
          <w:lang w:eastAsia="lv-LV"/>
        </w:rPr>
        <w:t>rojektiem.</w:t>
      </w:r>
      <w:r w:rsidR="005C7BA3" w:rsidRPr="00DB05BC">
        <w:rPr>
          <w:rFonts w:eastAsia="Times New Roman"/>
          <w:noProof/>
          <w:lang w:eastAsia="lv-LV"/>
        </w:rPr>
        <w:t xml:space="preserve"> </w:t>
      </w:r>
    </w:p>
    <w:p w14:paraId="6AA803C4" w14:textId="09916442" w:rsidR="001F70FB" w:rsidRPr="00AC1DE7" w:rsidRDefault="007C3071" w:rsidP="003F01DB">
      <w:pPr>
        <w:pStyle w:val="ListParagraph"/>
        <w:numPr>
          <w:ilvl w:val="0"/>
          <w:numId w:val="3"/>
        </w:numPr>
        <w:spacing w:before="120" w:after="120" w:line="240" w:lineRule="auto"/>
        <w:rPr>
          <w:rFonts w:eastAsia="Times New Roman"/>
          <w:noProof/>
          <w:lang w:eastAsia="lv-LV"/>
        </w:rPr>
      </w:pPr>
      <w:r w:rsidRPr="00AC1DE7">
        <w:rPr>
          <w:rFonts w:eastAsia="Times New Roman"/>
          <w:noProof/>
          <w:lang w:eastAsia="lv-LV"/>
        </w:rPr>
        <w:t>Ņemot vērā</w:t>
      </w:r>
      <w:r w:rsidR="00225B6B" w:rsidRPr="00AC1DE7">
        <w:rPr>
          <w:rFonts w:eastAsia="Times New Roman"/>
          <w:noProof/>
          <w:lang w:eastAsia="lv-LV"/>
        </w:rPr>
        <w:t xml:space="preserve"> </w:t>
      </w:r>
      <w:r w:rsidR="00BE7252" w:rsidRPr="00AC1DE7">
        <w:rPr>
          <w:rFonts w:eastAsia="Times New Roman"/>
          <w:noProof/>
          <w:lang w:eastAsia="lv-LV"/>
        </w:rPr>
        <w:t xml:space="preserve">plānoto </w:t>
      </w:r>
      <w:r w:rsidRPr="00AC1DE7">
        <w:rPr>
          <w:rFonts w:eastAsia="Times New Roman"/>
          <w:noProof/>
          <w:lang w:eastAsia="lv-LV"/>
        </w:rPr>
        <w:t>PSKUS A2</w:t>
      </w:r>
      <w:r w:rsidR="00225B6B" w:rsidRPr="00AC1DE7">
        <w:rPr>
          <w:rFonts w:eastAsia="Times New Roman"/>
          <w:noProof/>
          <w:lang w:eastAsia="lv-LV"/>
        </w:rPr>
        <w:t xml:space="preserve"> projekta 2. posma ERAF finansējum</w:t>
      </w:r>
      <w:r w:rsidR="00BE7252" w:rsidRPr="00AC1DE7">
        <w:rPr>
          <w:rFonts w:eastAsia="Times New Roman"/>
          <w:noProof/>
          <w:lang w:eastAsia="lv-LV"/>
        </w:rPr>
        <w:t>a apguvi</w:t>
      </w:r>
      <w:r w:rsidR="00225B6B" w:rsidRPr="00AC1DE7">
        <w:rPr>
          <w:rFonts w:eastAsia="Times New Roman"/>
          <w:noProof/>
          <w:lang w:eastAsia="lv-LV"/>
        </w:rPr>
        <w:t xml:space="preserve"> un 2025. gada plānotos maksājumus par B korpusu</w:t>
      </w:r>
      <w:r w:rsidR="00225B6B" w:rsidRPr="00AC1DE7">
        <w:rPr>
          <w:rFonts w:eastAsia="Times New Roman"/>
          <w:i/>
          <w:iCs/>
          <w:noProof/>
          <w:lang w:eastAsia="lv-LV"/>
        </w:rPr>
        <w:t xml:space="preserve">, </w:t>
      </w:r>
      <w:r w:rsidRPr="00AC1DE7">
        <w:rPr>
          <w:rFonts w:eastAsia="Times New Roman"/>
          <w:noProof/>
          <w:lang w:eastAsia="lv-LV"/>
        </w:rPr>
        <w:t xml:space="preserve">prognozēts, ka </w:t>
      </w:r>
      <w:r w:rsidR="0085584B" w:rsidRPr="00AC1DE7">
        <w:rPr>
          <w:rFonts w:eastAsia="Times New Roman"/>
          <w:noProof/>
          <w:lang w:eastAsia="lv-LV"/>
        </w:rPr>
        <w:t xml:space="preserve">izvēloties </w:t>
      </w:r>
      <w:r w:rsidR="0085584B" w:rsidRPr="00AC1DE7">
        <w:rPr>
          <w:rFonts w:eastAsia="Times New Roman"/>
          <w:szCs w:val="24"/>
          <w:lang w:eastAsia="lv-LV"/>
        </w:rPr>
        <w:t xml:space="preserve">3. un/vai 4.scenāriju naudas plūsma (maksājumu būvniekam) uzsākas jau 2024.gada aprīlī un noslēdzas 2026. gada maijā, kā rezultātā attiecīgi </w:t>
      </w:r>
      <w:r w:rsidR="002851F5">
        <w:rPr>
          <w:rFonts w:eastAsia="Times New Roman"/>
          <w:szCs w:val="24"/>
          <w:lang w:eastAsia="lv-LV"/>
        </w:rPr>
        <w:t xml:space="preserve"> VM individuāli noteiktais </w:t>
      </w:r>
      <w:r w:rsidR="0085584B" w:rsidRPr="00AC1DE7">
        <w:rPr>
          <w:rFonts w:eastAsia="Times New Roman"/>
          <w:szCs w:val="24"/>
          <w:lang w:eastAsia="lv-LV"/>
        </w:rPr>
        <w:t xml:space="preserve">n+3 mērķis uz 2025. </w:t>
      </w:r>
      <w:r w:rsidR="0085584B" w:rsidRPr="00AC1DE7">
        <w:rPr>
          <w:rFonts w:eastAsia="Times New Roman"/>
          <w:noProof/>
          <w:lang w:eastAsia="lv-LV"/>
        </w:rPr>
        <w:t>gada 31. decembri</w:t>
      </w:r>
      <w:r w:rsidR="0085584B" w:rsidRPr="00AC1DE7">
        <w:rPr>
          <w:rFonts w:eastAsia="Times New Roman"/>
          <w:szCs w:val="24"/>
          <w:lang w:eastAsia="lv-LV"/>
        </w:rPr>
        <w:t xml:space="preserve"> tiek sasniegts, pat pārsniegts, neuzsākot B korpusa būvniecības darbus.</w:t>
      </w:r>
    </w:p>
    <w:p w14:paraId="6B3DC5BE" w14:textId="4F438E9E" w:rsidR="00D84E1B" w:rsidRDefault="007C3071" w:rsidP="001E30AC">
      <w:pPr>
        <w:pStyle w:val="ListParagraph"/>
        <w:numPr>
          <w:ilvl w:val="0"/>
          <w:numId w:val="3"/>
        </w:numPr>
        <w:spacing w:before="120" w:after="120" w:line="240" w:lineRule="auto"/>
        <w:rPr>
          <w:rFonts w:eastAsia="Times New Roman"/>
          <w:noProof/>
          <w:lang w:eastAsia="lv-LV"/>
        </w:rPr>
      </w:pPr>
      <w:r w:rsidRPr="00DB05BC">
        <w:rPr>
          <w:rFonts w:eastAsia="Times New Roman"/>
          <w:noProof/>
          <w:lang w:eastAsia="lv-LV"/>
        </w:rPr>
        <w:t>Tāpat</w:t>
      </w:r>
      <w:r w:rsidR="00874C52">
        <w:rPr>
          <w:rFonts w:eastAsia="Times New Roman"/>
          <w:noProof/>
          <w:lang w:eastAsia="lv-LV"/>
        </w:rPr>
        <w:t>,</w:t>
      </w:r>
      <w:r w:rsidRPr="00DB05BC">
        <w:rPr>
          <w:rFonts w:eastAsia="Times New Roman"/>
          <w:noProof/>
          <w:lang w:eastAsia="lv-LV"/>
        </w:rPr>
        <w:t xml:space="preserve"> plānojot B korpusa attīstību</w:t>
      </w:r>
      <w:r w:rsidR="00874C52">
        <w:rPr>
          <w:rFonts w:eastAsia="Times New Roman"/>
          <w:noProof/>
          <w:lang w:eastAsia="lv-LV"/>
        </w:rPr>
        <w:t>,</w:t>
      </w:r>
      <w:r w:rsidR="00D84E1B" w:rsidRPr="00DB05BC">
        <w:rPr>
          <w:rFonts w:eastAsia="Times New Roman"/>
          <w:noProof/>
          <w:lang w:eastAsia="lv-LV"/>
        </w:rPr>
        <w:t xml:space="preserve"> jāņem vērā ne tikai </w:t>
      </w:r>
      <w:r w:rsidR="002A790F" w:rsidRPr="00DB05BC">
        <w:rPr>
          <w:rFonts w:eastAsia="Times New Roman"/>
          <w:noProof/>
          <w:lang w:eastAsia="lv-LV"/>
        </w:rPr>
        <w:t xml:space="preserve">finansējuma nepietiekamība, kas uz šo brīdi ir ~83 milj. </w:t>
      </w:r>
      <w:r w:rsidR="002A790F" w:rsidRPr="00DB05BC">
        <w:rPr>
          <w:rFonts w:eastAsia="Times New Roman"/>
          <w:i/>
          <w:iCs/>
          <w:noProof/>
          <w:lang w:eastAsia="lv-LV"/>
        </w:rPr>
        <w:t>euro</w:t>
      </w:r>
      <w:r w:rsidR="002A790F" w:rsidRPr="00DB05BC">
        <w:rPr>
          <w:rFonts w:eastAsia="Times New Roman"/>
          <w:noProof/>
          <w:lang w:eastAsia="lv-LV"/>
        </w:rPr>
        <w:t>, bet arī</w:t>
      </w:r>
      <w:r w:rsidR="00D84E1B" w:rsidRPr="00DB05BC">
        <w:rPr>
          <w:rFonts w:eastAsia="Times New Roman"/>
          <w:noProof/>
          <w:lang w:eastAsia="lv-LV"/>
        </w:rPr>
        <w:t xml:space="preserve"> vairāki savstarpēji saistoši apstākļi, proti, lai uzsāktu B korpusa būvniecību ir nepieciešams demontēt pilnībā 32. korpusu (ēkas lietderīgās un drošās izmantošanas laiks plānots tikai līdz 2026. gadam) savukārt 32. koprusa struktūrvienības (</w:t>
      </w:r>
      <w:r w:rsidR="002A790F" w:rsidRPr="00DB05BC">
        <w:rPr>
          <w:rFonts w:eastAsia="Times New Roman"/>
          <w:noProof/>
          <w:lang w:eastAsia="lv-LV"/>
        </w:rPr>
        <w:t>t.sk., uzņemšana</w:t>
      </w:r>
      <w:r w:rsidR="00D84E1B" w:rsidRPr="00DB05BC">
        <w:rPr>
          <w:rFonts w:eastAsia="Times New Roman"/>
          <w:noProof/>
          <w:lang w:eastAsia="lv-LV"/>
        </w:rPr>
        <w:t xml:space="preserve">) daļēji paredzot pārcelt uz A2, </w:t>
      </w:r>
      <w:r w:rsidR="002A790F" w:rsidRPr="00DB05BC">
        <w:rPr>
          <w:rFonts w:eastAsia="Times New Roman"/>
          <w:noProof/>
          <w:lang w:eastAsia="lv-LV"/>
        </w:rPr>
        <w:t>taču ņemot vērā radušos apstākļus saistībā ar A2 būvniecības kavēšanos, A2</w:t>
      </w:r>
      <w:r w:rsidR="00D84E1B" w:rsidRPr="00DB05BC">
        <w:rPr>
          <w:rFonts w:eastAsia="Times New Roman"/>
          <w:noProof/>
          <w:lang w:eastAsia="lv-LV"/>
        </w:rPr>
        <w:t xml:space="preserve"> </w:t>
      </w:r>
      <w:r w:rsidR="002A790F" w:rsidRPr="00DB05BC">
        <w:rPr>
          <w:rFonts w:eastAsia="Times New Roman"/>
          <w:noProof/>
          <w:lang w:eastAsia="lv-LV"/>
        </w:rPr>
        <w:t xml:space="preserve">jaunā uzņemšana </w:t>
      </w:r>
      <w:r w:rsidR="00D84E1B" w:rsidRPr="00DB05BC">
        <w:rPr>
          <w:rFonts w:eastAsia="Times New Roman"/>
          <w:noProof/>
          <w:lang w:eastAsia="lv-LV"/>
        </w:rPr>
        <w:t xml:space="preserve">pilnvērtīgi varētu sākt funkcionēt tikai ar 2027. gadu,  </w:t>
      </w:r>
      <w:r w:rsidR="002A790F" w:rsidRPr="00DB05BC">
        <w:rPr>
          <w:rFonts w:eastAsia="Times New Roman"/>
          <w:noProof/>
          <w:lang w:eastAsia="lv-LV"/>
        </w:rPr>
        <w:t>līdz ar to pavisam skaidri iezīmējas jau risks neapgūt B korpusa plānoto finansējumu, kaut vai tā daļu, ES fondu 2021. – 2027. gada plānošanas perioda – attecināmības termiņā.</w:t>
      </w:r>
    </w:p>
    <w:p w14:paraId="66C3827B" w14:textId="2539DDA9" w:rsidR="00AC1DE7" w:rsidRPr="00AC1DE7" w:rsidRDefault="00AC1DE7" w:rsidP="00AC1DE7">
      <w:pPr>
        <w:pStyle w:val="ListParagraph"/>
        <w:numPr>
          <w:ilvl w:val="0"/>
          <w:numId w:val="3"/>
        </w:numPr>
        <w:rPr>
          <w:rFonts w:eastAsia="Times New Roman"/>
          <w:noProof/>
          <w:lang w:eastAsia="lv-LV"/>
        </w:rPr>
      </w:pPr>
      <w:r>
        <w:rPr>
          <w:rFonts w:eastAsia="Times New Roman"/>
          <w:noProof/>
          <w:lang w:eastAsia="lv-LV"/>
        </w:rPr>
        <w:t>Ņemot vērā</w:t>
      </w:r>
      <w:r w:rsidRPr="00AC1DE7">
        <w:rPr>
          <w:rFonts w:eastAsia="Times New Roman"/>
          <w:noProof/>
          <w:lang w:eastAsia="lv-LV"/>
        </w:rPr>
        <w:t xml:space="preserve">, ka </w:t>
      </w:r>
      <w:r w:rsidRPr="00DB05BC">
        <w:rPr>
          <w:bCs/>
          <w:szCs w:val="24"/>
        </w:rPr>
        <w:t xml:space="preserve">B ēkas attīstības projekta īstenošanai </w:t>
      </w:r>
      <w:r w:rsidRPr="00AC1DE7">
        <w:rPr>
          <w:rFonts w:eastAsia="Times New Roman"/>
          <w:noProof/>
          <w:lang w:eastAsia="lv-LV"/>
        </w:rPr>
        <w:t>šobrīd pieejamais finansējums ir  83 293</w:t>
      </w:r>
      <w:r>
        <w:rPr>
          <w:rFonts w:eastAsia="Times New Roman"/>
          <w:noProof/>
          <w:lang w:eastAsia="lv-LV"/>
        </w:rPr>
        <w:t> </w:t>
      </w:r>
      <w:r w:rsidRPr="00AC1DE7">
        <w:rPr>
          <w:rFonts w:eastAsia="Times New Roman"/>
          <w:noProof/>
          <w:lang w:eastAsia="lv-LV"/>
        </w:rPr>
        <w:t>509</w:t>
      </w:r>
      <w:r>
        <w:rPr>
          <w:rFonts w:eastAsia="Times New Roman"/>
          <w:noProof/>
          <w:lang w:eastAsia="lv-LV"/>
        </w:rPr>
        <w:t>,</w:t>
      </w:r>
      <w:r w:rsidRPr="00AC1DE7">
        <w:rPr>
          <w:rFonts w:eastAsia="Times New Roman"/>
          <w:noProof/>
          <w:lang w:eastAsia="lv-LV"/>
        </w:rPr>
        <w:t xml:space="preserve">82 euro, kas nenodrošina pilnu B </w:t>
      </w:r>
      <w:r>
        <w:rPr>
          <w:rFonts w:eastAsia="Times New Roman"/>
          <w:noProof/>
          <w:lang w:eastAsia="lv-LV"/>
        </w:rPr>
        <w:t>ēkas</w:t>
      </w:r>
      <w:r w:rsidRPr="00AC1DE7">
        <w:rPr>
          <w:rFonts w:eastAsia="Times New Roman"/>
          <w:noProof/>
          <w:lang w:eastAsia="lv-LV"/>
        </w:rPr>
        <w:t xml:space="preserve"> </w:t>
      </w:r>
      <w:r>
        <w:rPr>
          <w:rFonts w:eastAsia="Times New Roman"/>
          <w:noProof/>
          <w:lang w:eastAsia="lv-LV"/>
        </w:rPr>
        <w:t>attīstību un funkcionalitāti</w:t>
      </w:r>
      <w:r w:rsidRPr="00AC1DE7">
        <w:rPr>
          <w:rFonts w:eastAsia="Times New Roman"/>
          <w:noProof/>
          <w:lang w:eastAsia="lv-LV"/>
        </w:rPr>
        <w:t xml:space="preserve">, </w:t>
      </w:r>
      <w:r>
        <w:rPr>
          <w:rFonts w:eastAsia="Times New Roman"/>
          <w:noProof/>
          <w:lang w:eastAsia="lv-LV"/>
        </w:rPr>
        <w:t>taču</w:t>
      </w:r>
      <w:r w:rsidRPr="00AC1DE7">
        <w:rPr>
          <w:rFonts w:eastAsia="Times New Roman"/>
          <w:noProof/>
          <w:lang w:eastAsia="lv-LV"/>
        </w:rPr>
        <w:t xml:space="preserve"> pamatojoties uz 2023. gada 14. marta Ministru kabineta sēdē (MK protokollēmums Nr.14 30. §, 23-TA-498) izskatītā informatīvā ziņojuma “Par VSIA “Paula Stradiņa klīniskā universitātes slimnīca” protokollēmuma 8. punktu, Veselības ministrija sadarbībā ar Finanšu ministriju</w:t>
      </w:r>
      <w:r>
        <w:rPr>
          <w:rFonts w:eastAsia="Times New Roman"/>
          <w:noProof/>
          <w:lang w:eastAsia="lv-LV"/>
        </w:rPr>
        <w:t xml:space="preserve">, </w:t>
      </w:r>
      <w:r w:rsidRPr="00AC1DE7">
        <w:rPr>
          <w:rFonts w:eastAsia="Times New Roman"/>
          <w:noProof/>
          <w:lang w:eastAsia="lv-LV"/>
        </w:rPr>
        <w:t>līdz būvdarbu līguma ar B korpusa būvdarbu veicēju noslēgšanai</w:t>
      </w:r>
      <w:r>
        <w:rPr>
          <w:rFonts w:eastAsia="Times New Roman"/>
          <w:noProof/>
          <w:lang w:eastAsia="lv-LV"/>
        </w:rPr>
        <w:t>, turpinās</w:t>
      </w:r>
      <w:r w:rsidRPr="00AC1DE7">
        <w:rPr>
          <w:rFonts w:eastAsia="Times New Roman"/>
          <w:noProof/>
          <w:lang w:eastAsia="lv-LV"/>
        </w:rPr>
        <w:t xml:space="preserve"> risin</w:t>
      </w:r>
      <w:r>
        <w:rPr>
          <w:rFonts w:eastAsia="Times New Roman"/>
          <w:noProof/>
          <w:lang w:eastAsia="lv-LV"/>
        </w:rPr>
        <w:t>āt</w:t>
      </w:r>
      <w:r w:rsidRPr="00AC1DE7">
        <w:rPr>
          <w:rFonts w:eastAsia="Times New Roman"/>
          <w:noProof/>
          <w:lang w:eastAsia="lv-LV"/>
        </w:rPr>
        <w:t xml:space="preserve"> jautājumu par papildu valsts budžeta finansējuma piešķiršanu, kas skatāms Ministru kabinetā konkrētā gada likumprojekta par valsts budžetu un vidēja termiņa budžeta ietvaru sagatavošanas un izskatīšanas procesā kopā ar visu ministriju iesniegtajiem prioritāro pasākumu pieteikumiem atbilstoši valsts budžeta finansiālajām iespējām.</w:t>
      </w:r>
    </w:p>
    <w:p w14:paraId="4E4C520F" w14:textId="77777777" w:rsidR="00AC1DE7" w:rsidRPr="00DB05BC" w:rsidRDefault="00AC1DE7" w:rsidP="00AC1DE7">
      <w:pPr>
        <w:pStyle w:val="ListParagraph"/>
        <w:spacing w:before="120" w:after="120" w:line="240" w:lineRule="auto"/>
        <w:ind w:left="360"/>
        <w:rPr>
          <w:rFonts w:eastAsia="Times New Roman"/>
          <w:noProof/>
          <w:lang w:eastAsia="lv-LV"/>
        </w:rPr>
      </w:pPr>
    </w:p>
    <w:p w14:paraId="07EEC8A3" w14:textId="7BCBC0BA" w:rsidR="001E30AC" w:rsidRPr="00AC1DE7" w:rsidRDefault="001E30AC" w:rsidP="00AC1DE7">
      <w:pPr>
        <w:pStyle w:val="ListParagraph"/>
        <w:spacing w:before="120" w:after="120" w:line="240" w:lineRule="auto"/>
        <w:ind w:left="360"/>
        <w:rPr>
          <w:rFonts w:eastAsia="Times New Roman"/>
          <w:noProof/>
          <w:lang w:eastAsia="lv-LV"/>
        </w:rPr>
      </w:pPr>
    </w:p>
    <w:sectPr w:rsidR="001E30AC" w:rsidRPr="00AC1DE7" w:rsidSect="000B26BA">
      <w:headerReference w:type="default" r:id="rId12"/>
      <w:footerReference w:type="default" r:id="rId13"/>
      <w:pgSz w:w="11906" w:h="16838"/>
      <w:pgMar w:top="1134" w:right="845" w:bottom="1134" w:left="1707" w:header="709" w:footer="56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789334" w14:textId="77777777" w:rsidR="000B26BA" w:rsidRDefault="000B26BA" w:rsidP="003F620F">
      <w:r>
        <w:separator/>
      </w:r>
    </w:p>
  </w:endnote>
  <w:endnote w:type="continuationSeparator" w:id="0">
    <w:p w14:paraId="18C8FDEC" w14:textId="77777777" w:rsidR="000B26BA" w:rsidRDefault="000B26BA" w:rsidP="003F62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tka Display">
    <w:panose1 w:val="02000505000000020004"/>
    <w:charset w:val="00"/>
    <w:family w:val="auto"/>
    <w:pitch w:val="variable"/>
    <w:sig w:usb0="A00002EF" w:usb1="4000204B" w:usb2="00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2B2647" w14:textId="77777777" w:rsidR="007472AA" w:rsidRPr="00460AEA" w:rsidRDefault="007472AA" w:rsidP="00DD79B6">
    <w:pPr>
      <w:spacing w:after="0" w:line="240" w:lineRule="auto"/>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64A852" w14:textId="77777777" w:rsidR="000B26BA" w:rsidRDefault="000B26BA" w:rsidP="003F620F">
      <w:r>
        <w:separator/>
      </w:r>
    </w:p>
  </w:footnote>
  <w:footnote w:type="continuationSeparator" w:id="0">
    <w:p w14:paraId="05F317E4" w14:textId="77777777" w:rsidR="000B26BA" w:rsidRDefault="000B26BA" w:rsidP="003F620F">
      <w:r>
        <w:continuationSeparator/>
      </w:r>
    </w:p>
  </w:footnote>
  <w:footnote w:id="1">
    <w:p w14:paraId="4C85454D" w14:textId="05EBCE7B" w:rsidR="007350FA" w:rsidRPr="00B8062A" w:rsidRDefault="007350FA" w:rsidP="00B8062A">
      <w:pPr>
        <w:pStyle w:val="FootnoteText"/>
        <w:jc w:val="both"/>
        <w:rPr>
          <w:rFonts w:ascii="Times New Roman" w:hAnsi="Times New Roman"/>
        </w:rPr>
      </w:pPr>
      <w:r w:rsidRPr="00B8062A">
        <w:rPr>
          <w:rStyle w:val="FootnoteReference"/>
          <w:rFonts w:ascii="Times New Roman" w:hAnsi="Times New Roman"/>
        </w:rPr>
        <w:footnoteRef/>
      </w:r>
      <w:r w:rsidRPr="00B8062A">
        <w:rPr>
          <w:rFonts w:ascii="Times New Roman" w:hAnsi="Times New Roman"/>
        </w:rPr>
        <w:t xml:space="preserve"> </w:t>
      </w:r>
      <w:r w:rsidRPr="00B8062A">
        <w:rPr>
          <w:rFonts w:ascii="Times New Roman" w:hAnsi="Times New Roman"/>
          <w:color w:val="000000"/>
          <w:shd w:val="clear" w:color="auto" w:fill="FFFFFF"/>
        </w:rPr>
        <w:t>Metu konkurss noslēdzās 2009 gadā. Metu konkursa rezultātā</w:t>
      </w:r>
      <w:r w:rsidR="00067D0C" w:rsidRPr="00B8062A">
        <w:rPr>
          <w:rFonts w:ascii="Times New Roman" w:hAnsi="Times New Roman"/>
          <w:color w:val="000000"/>
          <w:shd w:val="clear" w:color="auto" w:fill="FFFFFF"/>
        </w:rPr>
        <w:t xml:space="preserve"> </w:t>
      </w:r>
      <w:r w:rsidRPr="00B8062A">
        <w:rPr>
          <w:rFonts w:ascii="Times New Roman" w:hAnsi="Times New Roman"/>
          <w:color w:val="000000"/>
          <w:shd w:val="clear" w:color="auto" w:fill="FFFFFF"/>
        </w:rPr>
        <w:t>2011. gadā Somijas arhitektu biroja JK</w:t>
      </w:r>
      <w:r w:rsidR="00A24854">
        <w:rPr>
          <w:rFonts w:ascii="Times New Roman" w:hAnsi="Times New Roman"/>
          <w:color w:val="000000"/>
          <w:shd w:val="clear" w:color="auto" w:fill="FFFFFF"/>
        </w:rPr>
        <w:t>M</w:t>
      </w:r>
      <w:r w:rsidRPr="00B8062A">
        <w:rPr>
          <w:rFonts w:ascii="Times New Roman" w:hAnsi="Times New Roman"/>
          <w:color w:val="000000"/>
          <w:shd w:val="clear" w:color="auto" w:fill="FFFFFF"/>
        </w:rPr>
        <w:t xml:space="preserve"> un Latvijas uzņēmum</w:t>
      </w:r>
      <w:r w:rsidR="009D507C" w:rsidRPr="00B8062A">
        <w:rPr>
          <w:rFonts w:ascii="Times New Roman" w:hAnsi="Times New Roman"/>
          <w:color w:val="000000"/>
          <w:shd w:val="clear" w:color="auto" w:fill="FFFFFF"/>
        </w:rPr>
        <w:t>s</w:t>
      </w:r>
      <w:r w:rsidRPr="00B8062A">
        <w:rPr>
          <w:rFonts w:ascii="Times New Roman" w:hAnsi="Times New Roman"/>
          <w:color w:val="000000"/>
          <w:shd w:val="clear" w:color="auto" w:fill="FFFFFF"/>
        </w:rPr>
        <w:t xml:space="preserve"> SIA “Nams” izstrādā</w:t>
      </w:r>
      <w:r w:rsidR="009D507C" w:rsidRPr="00B8062A">
        <w:rPr>
          <w:rFonts w:ascii="Times New Roman" w:hAnsi="Times New Roman"/>
          <w:color w:val="000000"/>
          <w:shd w:val="clear" w:color="auto" w:fill="FFFFFF"/>
        </w:rPr>
        <w:t>ja</w:t>
      </w:r>
      <w:r w:rsidRPr="00B8062A">
        <w:rPr>
          <w:rFonts w:ascii="Times New Roman" w:hAnsi="Times New Roman"/>
          <w:color w:val="000000"/>
          <w:shd w:val="clear" w:color="auto" w:fill="FFFFFF"/>
        </w:rPr>
        <w:t xml:space="preserve"> skiču projektu A korpusam. </w:t>
      </w:r>
      <w:r w:rsidR="009D507C" w:rsidRPr="00B8062A">
        <w:rPr>
          <w:rFonts w:ascii="Times New Roman" w:hAnsi="Times New Roman"/>
          <w:color w:val="000000"/>
          <w:shd w:val="clear" w:color="auto" w:fill="FFFFFF"/>
        </w:rPr>
        <w:t>2012. gadā p</w:t>
      </w:r>
      <w:r w:rsidRPr="00B8062A">
        <w:rPr>
          <w:rFonts w:ascii="Times New Roman" w:hAnsi="Times New Roman"/>
          <w:color w:val="000000"/>
          <w:shd w:val="clear" w:color="auto" w:fill="FFFFFF"/>
        </w:rPr>
        <w:t>ēc skiču projekta, izstrādātas tehniskās specifikācijas būvprojekta izstrādei</w:t>
      </w:r>
      <w:r w:rsidR="009D507C" w:rsidRPr="00B8062A">
        <w:rPr>
          <w:rFonts w:ascii="Times New Roman" w:hAnsi="Times New Roman"/>
          <w:color w:val="000000"/>
          <w:shd w:val="clear" w:color="auto" w:fill="FFFFFF"/>
        </w:rPr>
        <w:t>.</w:t>
      </w:r>
    </w:p>
  </w:footnote>
  <w:footnote w:id="2">
    <w:p w14:paraId="185DEFC7" w14:textId="77777777" w:rsidR="00D04993" w:rsidRPr="00F6497C" w:rsidRDefault="00D04993" w:rsidP="00B6304A">
      <w:pPr>
        <w:pStyle w:val="FootnoteText"/>
        <w:jc w:val="both"/>
        <w:rPr>
          <w:rFonts w:ascii="Times New Roman" w:hAnsi="Times New Roman"/>
        </w:rPr>
      </w:pPr>
      <w:r w:rsidRPr="00F6497C">
        <w:rPr>
          <w:rStyle w:val="FootnoteReference"/>
          <w:rFonts w:ascii="Times New Roman" w:hAnsi="Times New Roman"/>
        </w:rPr>
        <w:footnoteRef/>
      </w:r>
      <w:r w:rsidRPr="00F6497C">
        <w:rPr>
          <w:rFonts w:ascii="Times New Roman" w:hAnsi="Times New Roman"/>
        </w:rPr>
        <w:t xml:space="preserve"> Lielais projekts atbilstoši </w:t>
      </w:r>
      <w:r w:rsidR="0042201D" w:rsidRPr="00F6497C">
        <w:rPr>
          <w:rFonts w:ascii="Times New Roman" w:hAnsi="Times New Roman"/>
        </w:rPr>
        <w:t>Eiropas</w:t>
      </w:r>
      <w:r w:rsidRPr="00F6497C">
        <w:rPr>
          <w:rFonts w:ascii="Times New Roman" w:hAnsi="Times New Roman"/>
        </w:rPr>
        <w:t xml:space="preserve"> Parlamenta un Padomes 2013. gada 17. decembra regulai Nr. 1303/2013 ar ko paredz kopīgus noteikumus par </w:t>
      </w:r>
      <w:r w:rsidR="0042201D" w:rsidRPr="00F6497C">
        <w:rPr>
          <w:rFonts w:ascii="Times New Roman" w:hAnsi="Times New Roman"/>
        </w:rPr>
        <w:t>Eiropas</w:t>
      </w:r>
      <w:r w:rsidRPr="00F6497C">
        <w:rPr>
          <w:rFonts w:ascii="Times New Roman" w:hAnsi="Times New Roman"/>
        </w:rPr>
        <w:t xml:space="preserve"> Reģionālās attīstības fondu, </w:t>
      </w:r>
      <w:r w:rsidR="0042201D" w:rsidRPr="00F6497C">
        <w:rPr>
          <w:rFonts w:ascii="Times New Roman" w:hAnsi="Times New Roman"/>
        </w:rPr>
        <w:t>Eiropas</w:t>
      </w:r>
      <w:r w:rsidRPr="00F6497C">
        <w:rPr>
          <w:rFonts w:ascii="Times New Roman" w:hAnsi="Times New Roman"/>
        </w:rPr>
        <w:t xml:space="preserve"> Sociālo fondu, Kohēzijas fondu, </w:t>
      </w:r>
      <w:r w:rsidR="0042201D" w:rsidRPr="00F6497C">
        <w:rPr>
          <w:rFonts w:ascii="Times New Roman" w:hAnsi="Times New Roman"/>
        </w:rPr>
        <w:t>Eiropas</w:t>
      </w:r>
      <w:r w:rsidRPr="00F6497C">
        <w:rPr>
          <w:rFonts w:ascii="Times New Roman" w:hAnsi="Times New Roman"/>
        </w:rPr>
        <w:t xml:space="preserve"> Lauksaimniecības fondu lauku attīstībai un </w:t>
      </w:r>
      <w:r w:rsidR="0042201D" w:rsidRPr="00F6497C">
        <w:rPr>
          <w:rFonts w:ascii="Times New Roman" w:hAnsi="Times New Roman"/>
        </w:rPr>
        <w:t>Eiropas</w:t>
      </w:r>
      <w:r w:rsidRPr="00F6497C">
        <w:rPr>
          <w:rFonts w:ascii="Times New Roman" w:hAnsi="Times New Roman"/>
        </w:rPr>
        <w:t xml:space="preserve"> Jūrlietu un zivsaimniecības fondu un vispārīgus noteikumus par </w:t>
      </w:r>
      <w:r w:rsidR="0042201D" w:rsidRPr="00F6497C">
        <w:rPr>
          <w:rFonts w:ascii="Times New Roman" w:hAnsi="Times New Roman"/>
        </w:rPr>
        <w:t>Eiropas</w:t>
      </w:r>
      <w:r w:rsidRPr="00F6497C">
        <w:rPr>
          <w:rFonts w:ascii="Times New Roman" w:hAnsi="Times New Roman"/>
        </w:rPr>
        <w:t xml:space="preserve"> Reģionālās attīstības fondu, </w:t>
      </w:r>
      <w:r w:rsidR="0042201D" w:rsidRPr="00F6497C">
        <w:rPr>
          <w:rFonts w:ascii="Times New Roman" w:hAnsi="Times New Roman"/>
        </w:rPr>
        <w:t>Eiropas</w:t>
      </w:r>
      <w:r w:rsidRPr="00F6497C">
        <w:rPr>
          <w:rFonts w:ascii="Times New Roman" w:hAnsi="Times New Roman"/>
        </w:rPr>
        <w:t xml:space="preserve"> Sociālo fondu, Kohēzijas fondu un </w:t>
      </w:r>
      <w:r w:rsidR="00591F96" w:rsidRPr="00F6497C">
        <w:rPr>
          <w:rFonts w:ascii="Times New Roman" w:hAnsi="Times New Roman"/>
        </w:rPr>
        <w:t>E</w:t>
      </w:r>
      <w:r w:rsidR="007D382F" w:rsidRPr="00F6497C">
        <w:rPr>
          <w:rFonts w:ascii="Times New Roman" w:hAnsi="Times New Roman"/>
        </w:rPr>
        <w:t>i</w:t>
      </w:r>
      <w:r w:rsidR="00591F96" w:rsidRPr="00F6497C">
        <w:rPr>
          <w:rFonts w:ascii="Times New Roman" w:hAnsi="Times New Roman"/>
        </w:rPr>
        <w:t>ro</w:t>
      </w:r>
      <w:r w:rsidRPr="00F6497C">
        <w:rPr>
          <w:rFonts w:ascii="Times New Roman" w:hAnsi="Times New Roman"/>
        </w:rPr>
        <w:t>pas Jūrlietu un zivsaimniecības fondu un atceļ Padomes Regulu (EK) Nr. 1083/2006.</w:t>
      </w:r>
    </w:p>
  </w:footnote>
  <w:footnote w:id="3">
    <w:p w14:paraId="688DD135" w14:textId="77777777" w:rsidR="00EA4647" w:rsidRPr="00F6497C" w:rsidRDefault="00EA4647" w:rsidP="00EA4647">
      <w:pPr>
        <w:pStyle w:val="FootnoteText"/>
        <w:jc w:val="both"/>
        <w:rPr>
          <w:rFonts w:ascii="Times New Roman" w:hAnsi="Times New Roman"/>
        </w:rPr>
      </w:pPr>
      <w:r w:rsidRPr="00F6497C">
        <w:rPr>
          <w:rStyle w:val="FootnoteReference"/>
          <w:rFonts w:ascii="Times New Roman" w:hAnsi="Times New Roman"/>
        </w:rPr>
        <w:footnoteRef/>
      </w:r>
      <w:r w:rsidRPr="00F6497C">
        <w:rPr>
          <w:rFonts w:ascii="Times New Roman" w:hAnsi="Times New Roman"/>
        </w:rPr>
        <w:t> https://likumi.lv/ta/id/348274-grozijumi-ministru-kabineta-2016-gada-20-decembra-noteikumos-nr-870-noteikumi-par-darbibas-programmas-izaugsme-un-nodarbinatiba...</w:t>
      </w:r>
    </w:p>
  </w:footnote>
  <w:footnote w:id="4">
    <w:p w14:paraId="17E9F415" w14:textId="77777777" w:rsidR="003A6D0C" w:rsidRPr="00F6497C" w:rsidRDefault="003A6D0C" w:rsidP="00B6304A">
      <w:pPr>
        <w:pStyle w:val="FootnoteText"/>
        <w:jc w:val="both"/>
        <w:rPr>
          <w:rFonts w:ascii="Times New Roman" w:hAnsi="Times New Roman"/>
        </w:rPr>
      </w:pPr>
      <w:r w:rsidRPr="00F6497C">
        <w:rPr>
          <w:rStyle w:val="FootnoteReference"/>
          <w:rFonts w:ascii="Times New Roman" w:hAnsi="Times New Roman"/>
        </w:rPr>
        <w:footnoteRef/>
      </w:r>
      <w:r w:rsidRPr="00F6497C">
        <w:rPr>
          <w:rFonts w:ascii="Times New Roman" w:hAnsi="Times New Roman"/>
        </w:rPr>
        <w:t xml:space="preserve"> https://tapportals.mk.gov.lv/meetings/protocols/437d2a1d-f332-4d5e-a735-86297414c197</w:t>
      </w:r>
    </w:p>
  </w:footnote>
  <w:footnote w:id="5">
    <w:p w14:paraId="05458D98" w14:textId="77777777" w:rsidR="009D4EC4" w:rsidRPr="00F6497C" w:rsidRDefault="009D4EC4" w:rsidP="00B6304A">
      <w:pPr>
        <w:pStyle w:val="FootnoteText"/>
        <w:jc w:val="both"/>
        <w:rPr>
          <w:rFonts w:ascii="Times New Roman" w:hAnsi="Times New Roman"/>
        </w:rPr>
      </w:pPr>
      <w:r w:rsidRPr="00F6497C">
        <w:rPr>
          <w:rStyle w:val="FootnoteReference"/>
          <w:rFonts w:ascii="Times New Roman" w:hAnsi="Times New Roman"/>
        </w:rPr>
        <w:footnoteRef/>
      </w:r>
      <w:r w:rsidRPr="00F6497C">
        <w:rPr>
          <w:rFonts w:ascii="Times New Roman" w:hAnsi="Times New Roman"/>
        </w:rPr>
        <w:t xml:space="preserve"> </w:t>
      </w:r>
      <w:r w:rsidR="008B410A" w:rsidRPr="00F6497C">
        <w:rPr>
          <w:rFonts w:ascii="Times New Roman" w:hAnsi="Times New Roman"/>
        </w:rPr>
        <w:t>Neauditētie dati. T</w:t>
      </w:r>
      <w:r w:rsidR="00BC68BD" w:rsidRPr="00F6497C">
        <w:rPr>
          <w:rFonts w:ascii="Times New Roman" w:hAnsi="Times New Roman"/>
        </w:rPr>
        <w:t>.sk. būvniecības līgumā noteiktais veikto būvdarbu ieturējums.</w:t>
      </w:r>
    </w:p>
  </w:footnote>
  <w:footnote w:id="6">
    <w:p w14:paraId="5855AA07" w14:textId="40551A2F" w:rsidR="0056354D" w:rsidRPr="00F6497C" w:rsidRDefault="0056354D">
      <w:pPr>
        <w:pStyle w:val="FootnoteText"/>
        <w:rPr>
          <w:rFonts w:ascii="Times New Roman" w:hAnsi="Times New Roman"/>
        </w:rPr>
      </w:pPr>
      <w:r w:rsidRPr="00F6497C">
        <w:rPr>
          <w:rStyle w:val="FootnoteReference"/>
          <w:rFonts w:ascii="Times New Roman" w:hAnsi="Times New Roman"/>
        </w:rPr>
        <w:footnoteRef/>
      </w:r>
      <w:r w:rsidRPr="00F6497C">
        <w:rPr>
          <w:rFonts w:ascii="Times New Roman" w:hAnsi="Times New Roman"/>
        </w:rPr>
        <w:t xml:space="preserve"> Informatīvā ziņojuma </w:t>
      </w:r>
      <w:r w:rsidR="00743526">
        <w:rPr>
          <w:rFonts w:ascii="Times New Roman" w:hAnsi="Times New Roman"/>
        </w:rPr>
        <w:t>10</w:t>
      </w:r>
      <w:r w:rsidRPr="00F6497C">
        <w:rPr>
          <w:rFonts w:ascii="Times New Roman" w:hAnsi="Times New Roman"/>
        </w:rPr>
        <w:t xml:space="preserve">.2.apakšpunkts. </w:t>
      </w:r>
    </w:p>
  </w:footnote>
  <w:footnote w:id="7">
    <w:p w14:paraId="6968B604" w14:textId="4D73FEB0" w:rsidR="0056354D" w:rsidRPr="00F6497C" w:rsidRDefault="0056354D">
      <w:pPr>
        <w:pStyle w:val="FootnoteText"/>
        <w:rPr>
          <w:rFonts w:ascii="Times New Roman" w:hAnsi="Times New Roman"/>
        </w:rPr>
      </w:pPr>
      <w:r w:rsidRPr="00F6497C">
        <w:rPr>
          <w:rStyle w:val="FootnoteReference"/>
          <w:rFonts w:ascii="Times New Roman" w:hAnsi="Times New Roman"/>
        </w:rPr>
        <w:footnoteRef/>
      </w:r>
      <w:r w:rsidRPr="00F6497C">
        <w:rPr>
          <w:rFonts w:ascii="Times New Roman" w:hAnsi="Times New Roman"/>
        </w:rPr>
        <w:t xml:space="preserve"> Informatīvā ziņojuma </w:t>
      </w:r>
      <w:r w:rsidR="00743526">
        <w:rPr>
          <w:rFonts w:ascii="Times New Roman" w:hAnsi="Times New Roman"/>
        </w:rPr>
        <w:t>10</w:t>
      </w:r>
      <w:r w:rsidRPr="00F6497C">
        <w:rPr>
          <w:rFonts w:ascii="Times New Roman" w:hAnsi="Times New Roman"/>
        </w:rPr>
        <w:t xml:space="preserve">.3.apakšpunkts. </w:t>
      </w:r>
    </w:p>
  </w:footnote>
  <w:footnote w:id="8">
    <w:p w14:paraId="711BB1BC" w14:textId="77777777" w:rsidR="0056354D" w:rsidRPr="00F6497C" w:rsidRDefault="0056354D">
      <w:pPr>
        <w:pStyle w:val="FootnoteText"/>
        <w:rPr>
          <w:rFonts w:ascii="Times New Roman" w:hAnsi="Times New Roman"/>
        </w:rPr>
      </w:pPr>
      <w:r w:rsidRPr="00F6497C">
        <w:rPr>
          <w:rStyle w:val="FootnoteReference"/>
          <w:rFonts w:ascii="Times New Roman" w:hAnsi="Times New Roman"/>
        </w:rPr>
        <w:footnoteRef/>
      </w:r>
      <w:r w:rsidRPr="00F6497C">
        <w:rPr>
          <w:rFonts w:ascii="Times New Roman" w:hAnsi="Times New Roman"/>
        </w:rPr>
        <w:t xml:space="preserve"> </w:t>
      </w:r>
      <w:r w:rsidRPr="00F6497C">
        <w:rPr>
          <w:rFonts w:ascii="Times New Roman" w:eastAsia="Times New Roman" w:hAnsi="Times New Roman"/>
          <w:bCs/>
          <w:lang w:eastAsia="lv-LV"/>
        </w:rPr>
        <w:t>Neizmantotais finansējuma apjoms ES 2014.-2020.gada plānošanas periodā.</w:t>
      </w:r>
    </w:p>
  </w:footnote>
  <w:footnote w:id="9">
    <w:p w14:paraId="4E7E63EB" w14:textId="77777777" w:rsidR="0056354D" w:rsidRPr="00F6497C" w:rsidRDefault="0056354D">
      <w:pPr>
        <w:pStyle w:val="FootnoteText"/>
        <w:rPr>
          <w:rFonts w:ascii="Times New Roman" w:hAnsi="Times New Roman"/>
        </w:rPr>
      </w:pPr>
      <w:r w:rsidRPr="00F6497C">
        <w:rPr>
          <w:rStyle w:val="FootnoteReference"/>
          <w:rFonts w:ascii="Times New Roman" w:hAnsi="Times New Roman"/>
        </w:rPr>
        <w:footnoteRef/>
      </w:r>
      <w:r w:rsidRPr="00F6497C">
        <w:rPr>
          <w:rFonts w:ascii="Times New Roman" w:hAnsi="Times New Roman"/>
        </w:rPr>
        <w:t xml:space="preserve"> </w:t>
      </w:r>
      <w:r w:rsidRPr="00F6497C">
        <w:rPr>
          <w:rFonts w:ascii="Times New Roman" w:eastAsia="Times New Roman" w:hAnsi="Times New Roman"/>
          <w:bCs/>
          <w:lang w:eastAsia="lv-LV"/>
        </w:rPr>
        <w:t xml:space="preserve">Ministru kabineta 2021.gada 7.septembra </w:t>
      </w:r>
      <w:proofErr w:type="spellStart"/>
      <w:r w:rsidRPr="00F6497C">
        <w:rPr>
          <w:rFonts w:ascii="Times New Roman" w:eastAsia="Times New Roman" w:hAnsi="Times New Roman"/>
          <w:bCs/>
          <w:lang w:eastAsia="lv-LV"/>
        </w:rPr>
        <w:t>protokollēmums</w:t>
      </w:r>
      <w:proofErr w:type="spellEnd"/>
      <w:r w:rsidRPr="00F6497C">
        <w:rPr>
          <w:rFonts w:ascii="Times New Roman" w:eastAsia="Times New Roman" w:hAnsi="Times New Roman"/>
          <w:bCs/>
          <w:lang w:eastAsia="lv-LV"/>
        </w:rPr>
        <w:t xml:space="preserve"> Nr.60 54.§ “Informatīvais ziņojums “Par VSIA “Paula Stradiņa klīniskā universitātes slimnīca” jaunā B korpusa attīstību””.</w:t>
      </w:r>
    </w:p>
  </w:footnote>
  <w:footnote w:id="10">
    <w:p w14:paraId="40B95FAB" w14:textId="77777777" w:rsidR="00D06E57" w:rsidRPr="00F6497C" w:rsidRDefault="00D06E57" w:rsidP="00D06E57">
      <w:pPr>
        <w:pStyle w:val="FootnoteText"/>
        <w:jc w:val="both"/>
        <w:rPr>
          <w:rFonts w:ascii="Times New Roman" w:hAnsi="Times New Roman"/>
        </w:rPr>
      </w:pPr>
      <w:r w:rsidRPr="00F6497C">
        <w:rPr>
          <w:rStyle w:val="FootnoteReference"/>
          <w:rFonts w:ascii="Times New Roman" w:hAnsi="Times New Roman"/>
        </w:rPr>
        <w:footnoteRef/>
      </w:r>
      <w:r w:rsidRPr="00F6497C">
        <w:rPr>
          <w:rFonts w:ascii="Times New Roman" w:hAnsi="Times New Roman"/>
        </w:rPr>
        <w:t> </w:t>
      </w:r>
      <w:hyperlink r:id="rId1" w:history="1">
        <w:r w:rsidRPr="00F6497C">
          <w:rPr>
            <w:rStyle w:val="Hyperlink"/>
            <w:rFonts w:ascii="Times New Roman" w:hAnsi="Times New Roman"/>
          </w:rPr>
          <w:t>https://stat.gov.lv/lv/statistikas-temas/noz/buvnieciba42</w:t>
        </w:r>
      </w:hyperlink>
    </w:p>
  </w:footnote>
  <w:footnote w:id="11">
    <w:p w14:paraId="2297EAE8" w14:textId="77777777" w:rsidR="00D06E57" w:rsidRPr="00F6497C" w:rsidRDefault="00D06E57" w:rsidP="00D06E57">
      <w:pPr>
        <w:pStyle w:val="FootnoteText"/>
        <w:jc w:val="both"/>
        <w:rPr>
          <w:rFonts w:ascii="Times New Roman" w:hAnsi="Times New Roman"/>
        </w:rPr>
      </w:pPr>
      <w:r w:rsidRPr="00F6497C">
        <w:rPr>
          <w:rStyle w:val="FootnoteReference"/>
          <w:rFonts w:ascii="Times New Roman" w:hAnsi="Times New Roman"/>
        </w:rPr>
        <w:footnoteRef/>
      </w:r>
      <w:r w:rsidRPr="00F6497C">
        <w:rPr>
          <w:rFonts w:ascii="Times New Roman" w:hAnsi="Times New Roman"/>
        </w:rPr>
        <w:t> </w:t>
      </w:r>
      <w:hyperlink r:id="rId2" w:history="1">
        <w:r w:rsidRPr="00F6497C">
          <w:rPr>
            <w:rStyle w:val="Hyperlink"/>
            <w:rFonts w:ascii="Times New Roman" w:hAnsi="Times New Roman"/>
          </w:rPr>
          <w:t>https://stat.gov.lv/lv/statistikas-temas/noz/buvnieciba42</w:t>
        </w:r>
      </w:hyperlink>
    </w:p>
  </w:footnote>
  <w:footnote w:id="12">
    <w:p w14:paraId="0A7DCA99" w14:textId="77777777" w:rsidR="00871D8B" w:rsidRPr="00F6497C" w:rsidRDefault="00871D8B" w:rsidP="00B6304A">
      <w:pPr>
        <w:pStyle w:val="FootnoteText"/>
        <w:jc w:val="both"/>
        <w:rPr>
          <w:rFonts w:ascii="Times New Roman" w:hAnsi="Times New Roman"/>
        </w:rPr>
      </w:pPr>
      <w:r w:rsidRPr="00F6497C">
        <w:rPr>
          <w:rStyle w:val="FootnoteReference"/>
          <w:rFonts w:ascii="Times New Roman" w:hAnsi="Times New Roman"/>
        </w:rPr>
        <w:footnoteRef/>
      </w:r>
      <w:r w:rsidRPr="00F6497C">
        <w:rPr>
          <w:rFonts w:ascii="Times New Roman" w:hAnsi="Times New Roman"/>
        </w:rPr>
        <w:t xml:space="preserve"> </w:t>
      </w:r>
      <w:r w:rsidR="00B6304A" w:rsidRPr="00F6497C">
        <w:rPr>
          <w:rFonts w:ascii="Times New Roman" w:hAnsi="Times New Roman"/>
          <w:shd w:val="clear" w:color="auto" w:fill="FFFFFF"/>
        </w:rPr>
        <w:t>P</w:t>
      </w:r>
      <w:r w:rsidRPr="00F6497C">
        <w:rPr>
          <w:rFonts w:ascii="Times New Roman" w:hAnsi="Times New Roman"/>
          <w:shd w:val="clear" w:color="auto" w:fill="FFFFFF"/>
        </w:rPr>
        <w:t>ašvaldību un nozaru kritiskā infrastruktūra (C kategorijas kritiskā infrastruktūra), kuras iznīcināšana vai darbības spēju samazināšana apgrūtina pašvaldību darbību vai nozaru pārvaldīšanu, kā arī apdraud sabiedrības drošību</w:t>
      </w:r>
      <w:r w:rsidRPr="00F6497C">
        <w:rPr>
          <w:rFonts w:ascii="Times New Roman" w:hAnsi="Times New Roman"/>
          <w:color w:val="414142"/>
          <w:shd w:val="clear" w:color="auto" w:fill="FFFFFF"/>
        </w:rPr>
        <w:t>.</w:t>
      </w:r>
    </w:p>
  </w:footnote>
  <w:footnote w:id="13">
    <w:p w14:paraId="16D20635" w14:textId="77777777" w:rsidR="0006610F" w:rsidRPr="00F6497C" w:rsidRDefault="0006610F" w:rsidP="0006610F">
      <w:pPr>
        <w:pStyle w:val="FootnoteText"/>
        <w:jc w:val="both"/>
        <w:rPr>
          <w:rFonts w:ascii="Times New Roman" w:hAnsi="Times New Roman"/>
        </w:rPr>
      </w:pPr>
      <w:r w:rsidRPr="00F6497C">
        <w:rPr>
          <w:rStyle w:val="FootnoteReference"/>
          <w:rFonts w:ascii="Times New Roman" w:hAnsi="Times New Roman"/>
        </w:rPr>
        <w:footnoteRef/>
      </w:r>
      <w:r w:rsidRPr="00F6497C">
        <w:rPr>
          <w:rFonts w:ascii="Times New Roman" w:hAnsi="Times New Roman"/>
        </w:rPr>
        <w:t xml:space="preserve"> </w:t>
      </w:r>
      <w:hyperlink r:id="rId3" w:history="1">
        <w:r w:rsidRPr="00F6497C">
          <w:rPr>
            <w:rStyle w:val="Hyperlink"/>
            <w:rFonts w:ascii="Times New Roman" w:hAnsi="Times New Roman"/>
            <w:bCs/>
          </w:rPr>
          <w:t>https://tapportals.mk.gov.lv/structuralizer/data/nodes/3e3fda95-5e89-451c-8688-aaa1f3933bde/preview</w:t>
        </w:r>
      </w:hyperlink>
      <w:r w:rsidRPr="00F6497C">
        <w:rPr>
          <w:rFonts w:ascii="Times New Roman" w:hAnsi="Times New Roman"/>
          <w:bCs/>
        </w:rPr>
        <w:t xml:space="preserve"> </w:t>
      </w:r>
    </w:p>
  </w:footnote>
  <w:footnote w:id="14">
    <w:p w14:paraId="1244E2B1" w14:textId="77777777" w:rsidR="0006610F" w:rsidRPr="00F6497C" w:rsidRDefault="0006610F" w:rsidP="0006610F">
      <w:pPr>
        <w:pStyle w:val="FootnoteText"/>
        <w:jc w:val="both"/>
        <w:rPr>
          <w:rFonts w:ascii="Times New Roman" w:hAnsi="Times New Roman"/>
        </w:rPr>
      </w:pPr>
      <w:r w:rsidRPr="00F6497C">
        <w:rPr>
          <w:rStyle w:val="FootnoteReference"/>
          <w:rFonts w:ascii="Times New Roman" w:hAnsi="Times New Roman"/>
        </w:rPr>
        <w:footnoteRef/>
      </w:r>
      <w:r w:rsidRPr="00F6497C">
        <w:rPr>
          <w:rFonts w:ascii="Times New Roman" w:hAnsi="Times New Roman"/>
        </w:rPr>
        <w:t xml:space="preserve"> </w:t>
      </w:r>
      <w:hyperlink r:id="rId4" w:history="1">
        <w:r w:rsidRPr="00F6497C">
          <w:rPr>
            <w:rStyle w:val="Hyperlink"/>
            <w:rFonts w:ascii="Times New Roman" w:hAnsi="Times New Roman"/>
          </w:rPr>
          <w:t>https://tapportals.mk.gov.lv/structuralizer/data/nodes/3f08577c-ce5b-4091-9c26-4dd246936df1/preview</w:t>
        </w:r>
      </w:hyperlink>
      <w:r w:rsidRPr="00F6497C">
        <w:rPr>
          <w:rFonts w:ascii="Times New Roman" w:hAnsi="Times New Roman"/>
        </w:rPr>
        <w:t xml:space="preserve"> </w:t>
      </w:r>
    </w:p>
  </w:footnote>
  <w:footnote w:id="15">
    <w:p w14:paraId="77B9660E" w14:textId="1CE6E178" w:rsidR="00F6497C" w:rsidRPr="00F6497C" w:rsidRDefault="00F6497C">
      <w:pPr>
        <w:pStyle w:val="FootnoteText"/>
        <w:rPr>
          <w:rFonts w:ascii="Times New Roman" w:hAnsi="Times New Roman"/>
        </w:rPr>
      </w:pPr>
      <w:r w:rsidRPr="00F6497C">
        <w:rPr>
          <w:rStyle w:val="FootnoteReference"/>
          <w:rFonts w:ascii="Times New Roman" w:hAnsi="Times New Roman"/>
        </w:rPr>
        <w:footnoteRef/>
      </w:r>
      <w:r w:rsidRPr="00F6497C">
        <w:rPr>
          <w:rFonts w:ascii="Times New Roman" w:hAnsi="Times New Roman"/>
        </w:rPr>
        <w:t xml:space="preserve"> Informatīvā ziņojuma </w:t>
      </w:r>
      <w:r w:rsidR="000F7C68">
        <w:rPr>
          <w:rFonts w:ascii="Times New Roman" w:hAnsi="Times New Roman"/>
        </w:rPr>
        <w:t>22</w:t>
      </w:r>
      <w:r w:rsidRPr="00F6497C">
        <w:rPr>
          <w:rFonts w:ascii="Times New Roman" w:hAnsi="Times New Roman"/>
        </w:rPr>
        <w:t xml:space="preserve">.punkts.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089A0" w14:textId="77777777" w:rsidR="00851FA6" w:rsidRDefault="00851FA6" w:rsidP="007472AA">
    <w:pPr>
      <w:tabs>
        <w:tab w:val="center" w:pos="4153"/>
        <w:tab w:val="right" w:pos="8306"/>
      </w:tabs>
      <w:spacing w:after="0" w:line="240" w:lineRule="auto"/>
      <w:ind w:firstLine="709"/>
      <w:jc w:val="right"/>
      <w:rPr>
        <w:i/>
        <w:iCs/>
      </w:rPr>
    </w:pPr>
  </w:p>
  <w:p w14:paraId="401CA6AD" w14:textId="50E797CB" w:rsidR="006C71D4" w:rsidRDefault="007472AA" w:rsidP="00851FA6">
    <w:pPr>
      <w:tabs>
        <w:tab w:val="center" w:pos="4153"/>
        <w:tab w:val="right" w:pos="8306"/>
      </w:tabs>
      <w:spacing w:after="0" w:line="240" w:lineRule="auto"/>
      <w:ind w:firstLine="709"/>
      <w:jc w:val="right"/>
      <w:rPr>
        <w:i/>
        <w:iCs/>
        <w:sz w:val="20"/>
        <w:szCs w:val="20"/>
      </w:rPr>
    </w:pPr>
    <w:r w:rsidRPr="00F62B3D">
      <w:rPr>
        <w:i/>
        <w:iCs/>
        <w:sz w:val="20"/>
        <w:szCs w:val="20"/>
      </w:rPr>
      <w:t>Projekts</w:t>
    </w:r>
    <w:r w:rsidR="00851FA6" w:rsidRPr="00F62B3D">
      <w:rPr>
        <w:i/>
        <w:iCs/>
        <w:sz w:val="20"/>
        <w:szCs w:val="20"/>
      </w:rPr>
      <w:t xml:space="preserve">, </w:t>
    </w:r>
    <w:r w:rsidR="0002788E">
      <w:rPr>
        <w:i/>
        <w:iCs/>
        <w:sz w:val="20"/>
        <w:szCs w:val="20"/>
      </w:rPr>
      <w:t xml:space="preserve">Versija </w:t>
    </w:r>
    <w:r w:rsidR="001000AB">
      <w:rPr>
        <w:i/>
        <w:iCs/>
        <w:sz w:val="20"/>
        <w:szCs w:val="20"/>
      </w:rPr>
      <w:t>2</w:t>
    </w:r>
    <w:r w:rsidR="00DB05BC">
      <w:rPr>
        <w:i/>
        <w:iCs/>
        <w:sz w:val="20"/>
        <w:szCs w:val="20"/>
      </w:rPr>
      <w:t>4</w:t>
    </w:r>
    <w:r w:rsidR="00851FA6" w:rsidRPr="00F62B3D">
      <w:rPr>
        <w:i/>
        <w:iCs/>
        <w:sz w:val="20"/>
        <w:szCs w:val="20"/>
      </w:rPr>
      <w:t>.01.2024.</w:t>
    </w:r>
  </w:p>
  <w:p w14:paraId="10DB738B" w14:textId="590B06C9" w:rsidR="00F62B3D" w:rsidRPr="00F62B3D" w:rsidRDefault="00FF20AD" w:rsidP="00851FA6">
    <w:pPr>
      <w:tabs>
        <w:tab w:val="center" w:pos="4153"/>
        <w:tab w:val="right" w:pos="8306"/>
      </w:tabs>
      <w:spacing w:after="0" w:line="240" w:lineRule="auto"/>
      <w:ind w:firstLine="709"/>
      <w:jc w:val="right"/>
      <w:rPr>
        <w:i/>
        <w:iCs/>
        <w:sz w:val="20"/>
        <w:szCs w:val="20"/>
      </w:rPr>
    </w:pPr>
    <w:proofErr w:type="spellStart"/>
    <w:r>
      <w:rPr>
        <w:i/>
        <w:iCs/>
        <w:sz w:val="20"/>
        <w:szCs w:val="20"/>
      </w:rPr>
      <w:t>Deklasificēts</w:t>
    </w:r>
    <w:proofErr w:type="spellEnd"/>
    <w:r>
      <w:rPr>
        <w:i/>
        <w:iCs/>
        <w:sz w:val="20"/>
        <w:szCs w:val="20"/>
      </w:rPr>
      <w:t xml:space="preserve"> 24.02.2025.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360B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35D3588"/>
    <w:multiLevelType w:val="hybridMultilevel"/>
    <w:tmpl w:val="DD26823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3F322E0"/>
    <w:multiLevelType w:val="multilevel"/>
    <w:tmpl w:val="A3D6B71A"/>
    <w:lvl w:ilvl="0">
      <w:start w:val="26"/>
      <w:numFmt w:val="decimal"/>
      <w:lvlText w:val="%1."/>
      <w:lvlJc w:val="left"/>
      <w:pPr>
        <w:ind w:left="360" w:hanging="360"/>
      </w:pPr>
      <w:rPr>
        <w:rFonts w:hint="default"/>
        <w:b w:val="0"/>
        <w:bCs/>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5FC4E55"/>
    <w:multiLevelType w:val="hybridMultilevel"/>
    <w:tmpl w:val="CEB45630"/>
    <w:lvl w:ilvl="0" w:tplc="04260013">
      <w:start w:val="1"/>
      <w:numFmt w:val="upp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75B7030"/>
    <w:multiLevelType w:val="hybridMultilevel"/>
    <w:tmpl w:val="60A63D4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0A162A10"/>
    <w:multiLevelType w:val="hybridMultilevel"/>
    <w:tmpl w:val="C066823E"/>
    <w:lvl w:ilvl="0" w:tplc="EFA8A814">
      <w:start w:val="1"/>
      <w:numFmt w:val="bullet"/>
      <w:lvlText w:val="-"/>
      <w:lvlJc w:val="left"/>
      <w:pPr>
        <w:tabs>
          <w:tab w:val="num" w:pos="720"/>
        </w:tabs>
        <w:ind w:left="720" w:hanging="360"/>
      </w:pPr>
      <w:rPr>
        <w:rFonts w:ascii="Times New Roman" w:hAnsi="Times New Roman" w:hint="default"/>
      </w:rPr>
    </w:lvl>
    <w:lvl w:ilvl="1" w:tplc="B9847A4A" w:tentative="1">
      <w:start w:val="1"/>
      <w:numFmt w:val="bullet"/>
      <w:lvlText w:val="-"/>
      <w:lvlJc w:val="left"/>
      <w:pPr>
        <w:tabs>
          <w:tab w:val="num" w:pos="1440"/>
        </w:tabs>
        <w:ind w:left="1440" w:hanging="360"/>
      </w:pPr>
      <w:rPr>
        <w:rFonts w:ascii="Times New Roman" w:hAnsi="Times New Roman" w:hint="default"/>
      </w:rPr>
    </w:lvl>
    <w:lvl w:ilvl="2" w:tplc="0FAA3C00" w:tentative="1">
      <w:start w:val="1"/>
      <w:numFmt w:val="bullet"/>
      <w:lvlText w:val="-"/>
      <w:lvlJc w:val="left"/>
      <w:pPr>
        <w:tabs>
          <w:tab w:val="num" w:pos="2160"/>
        </w:tabs>
        <w:ind w:left="2160" w:hanging="360"/>
      </w:pPr>
      <w:rPr>
        <w:rFonts w:ascii="Times New Roman" w:hAnsi="Times New Roman" w:hint="default"/>
      </w:rPr>
    </w:lvl>
    <w:lvl w:ilvl="3" w:tplc="501A89EC" w:tentative="1">
      <w:start w:val="1"/>
      <w:numFmt w:val="bullet"/>
      <w:lvlText w:val="-"/>
      <w:lvlJc w:val="left"/>
      <w:pPr>
        <w:tabs>
          <w:tab w:val="num" w:pos="2880"/>
        </w:tabs>
        <w:ind w:left="2880" w:hanging="360"/>
      </w:pPr>
      <w:rPr>
        <w:rFonts w:ascii="Times New Roman" w:hAnsi="Times New Roman" w:hint="default"/>
      </w:rPr>
    </w:lvl>
    <w:lvl w:ilvl="4" w:tplc="9E12BA92" w:tentative="1">
      <w:start w:val="1"/>
      <w:numFmt w:val="bullet"/>
      <w:lvlText w:val="-"/>
      <w:lvlJc w:val="left"/>
      <w:pPr>
        <w:tabs>
          <w:tab w:val="num" w:pos="3600"/>
        </w:tabs>
        <w:ind w:left="3600" w:hanging="360"/>
      </w:pPr>
      <w:rPr>
        <w:rFonts w:ascii="Times New Roman" w:hAnsi="Times New Roman" w:hint="default"/>
      </w:rPr>
    </w:lvl>
    <w:lvl w:ilvl="5" w:tplc="EF4848FC" w:tentative="1">
      <w:start w:val="1"/>
      <w:numFmt w:val="bullet"/>
      <w:lvlText w:val="-"/>
      <w:lvlJc w:val="left"/>
      <w:pPr>
        <w:tabs>
          <w:tab w:val="num" w:pos="4320"/>
        </w:tabs>
        <w:ind w:left="4320" w:hanging="360"/>
      </w:pPr>
      <w:rPr>
        <w:rFonts w:ascii="Times New Roman" w:hAnsi="Times New Roman" w:hint="default"/>
      </w:rPr>
    </w:lvl>
    <w:lvl w:ilvl="6" w:tplc="7FE4EB0E" w:tentative="1">
      <w:start w:val="1"/>
      <w:numFmt w:val="bullet"/>
      <w:lvlText w:val="-"/>
      <w:lvlJc w:val="left"/>
      <w:pPr>
        <w:tabs>
          <w:tab w:val="num" w:pos="5040"/>
        </w:tabs>
        <w:ind w:left="5040" w:hanging="360"/>
      </w:pPr>
      <w:rPr>
        <w:rFonts w:ascii="Times New Roman" w:hAnsi="Times New Roman" w:hint="default"/>
      </w:rPr>
    </w:lvl>
    <w:lvl w:ilvl="7" w:tplc="29D05F1C" w:tentative="1">
      <w:start w:val="1"/>
      <w:numFmt w:val="bullet"/>
      <w:lvlText w:val="-"/>
      <w:lvlJc w:val="left"/>
      <w:pPr>
        <w:tabs>
          <w:tab w:val="num" w:pos="5760"/>
        </w:tabs>
        <w:ind w:left="5760" w:hanging="360"/>
      </w:pPr>
      <w:rPr>
        <w:rFonts w:ascii="Times New Roman" w:hAnsi="Times New Roman" w:hint="default"/>
      </w:rPr>
    </w:lvl>
    <w:lvl w:ilvl="8" w:tplc="1E286D64"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0EC95710"/>
    <w:multiLevelType w:val="hybridMultilevel"/>
    <w:tmpl w:val="02F4A09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0F4A405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06F2EB8"/>
    <w:multiLevelType w:val="hybridMultilevel"/>
    <w:tmpl w:val="17C0982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C5D5B2A"/>
    <w:multiLevelType w:val="hybridMultilevel"/>
    <w:tmpl w:val="9B5E096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0" w15:restartNumberingAfterBreak="0">
    <w:nsid w:val="21DE7882"/>
    <w:multiLevelType w:val="hybridMultilevel"/>
    <w:tmpl w:val="39AABB7C"/>
    <w:lvl w:ilvl="0" w:tplc="98D0E2D0">
      <w:start w:val="1"/>
      <w:numFmt w:val="decimal"/>
      <w:lvlText w:val="%1."/>
      <w:lvlJc w:val="left"/>
      <w:pPr>
        <w:ind w:left="720" w:hanging="360"/>
      </w:pPr>
    </w:lvl>
    <w:lvl w:ilvl="1" w:tplc="D54082FE">
      <w:start w:val="1"/>
      <w:numFmt w:val="bullet"/>
      <w:lvlText w:val="o"/>
      <w:lvlJc w:val="left"/>
      <w:pPr>
        <w:ind w:left="1440" w:hanging="360"/>
      </w:pPr>
      <w:rPr>
        <w:rFonts w:ascii="Courier New" w:hAnsi="Courier New" w:cs="Courier New" w:hint="default"/>
      </w:rPr>
    </w:lvl>
    <w:lvl w:ilvl="2" w:tplc="E7A2D008">
      <w:start w:val="1"/>
      <w:numFmt w:val="bullet"/>
      <w:lvlText w:val=""/>
      <w:lvlJc w:val="left"/>
      <w:pPr>
        <w:ind w:left="2160" w:hanging="360"/>
      </w:pPr>
      <w:rPr>
        <w:rFonts w:ascii="Wingdings" w:hAnsi="Wingdings" w:hint="default"/>
      </w:rPr>
    </w:lvl>
    <w:lvl w:ilvl="3" w:tplc="3F50420A">
      <w:start w:val="1"/>
      <w:numFmt w:val="bullet"/>
      <w:lvlText w:val=""/>
      <w:lvlJc w:val="left"/>
      <w:pPr>
        <w:ind w:left="2880" w:hanging="360"/>
      </w:pPr>
      <w:rPr>
        <w:rFonts w:ascii="Symbol" w:hAnsi="Symbol" w:hint="default"/>
      </w:rPr>
    </w:lvl>
    <w:lvl w:ilvl="4" w:tplc="077EE214">
      <w:start w:val="1"/>
      <w:numFmt w:val="bullet"/>
      <w:lvlText w:val="o"/>
      <w:lvlJc w:val="left"/>
      <w:pPr>
        <w:ind w:left="3600" w:hanging="360"/>
      </w:pPr>
      <w:rPr>
        <w:rFonts w:ascii="Courier New" w:hAnsi="Courier New" w:cs="Courier New" w:hint="default"/>
      </w:rPr>
    </w:lvl>
    <w:lvl w:ilvl="5" w:tplc="C900BD7A">
      <w:start w:val="1"/>
      <w:numFmt w:val="bullet"/>
      <w:lvlText w:val=""/>
      <w:lvlJc w:val="left"/>
      <w:pPr>
        <w:ind w:left="4320" w:hanging="360"/>
      </w:pPr>
      <w:rPr>
        <w:rFonts w:ascii="Wingdings" w:hAnsi="Wingdings" w:hint="default"/>
      </w:rPr>
    </w:lvl>
    <w:lvl w:ilvl="6" w:tplc="6D2A848A">
      <w:start w:val="1"/>
      <w:numFmt w:val="bullet"/>
      <w:lvlText w:val=""/>
      <w:lvlJc w:val="left"/>
      <w:pPr>
        <w:ind w:left="5040" w:hanging="360"/>
      </w:pPr>
      <w:rPr>
        <w:rFonts w:ascii="Symbol" w:hAnsi="Symbol" w:hint="default"/>
      </w:rPr>
    </w:lvl>
    <w:lvl w:ilvl="7" w:tplc="0942AC60">
      <w:start w:val="1"/>
      <w:numFmt w:val="bullet"/>
      <w:lvlText w:val="o"/>
      <w:lvlJc w:val="left"/>
      <w:pPr>
        <w:ind w:left="5760" w:hanging="360"/>
      </w:pPr>
      <w:rPr>
        <w:rFonts w:ascii="Courier New" w:hAnsi="Courier New" w:cs="Courier New" w:hint="default"/>
      </w:rPr>
    </w:lvl>
    <w:lvl w:ilvl="8" w:tplc="7EB6B442">
      <w:start w:val="1"/>
      <w:numFmt w:val="bullet"/>
      <w:lvlText w:val=""/>
      <w:lvlJc w:val="left"/>
      <w:pPr>
        <w:ind w:left="6480" w:hanging="360"/>
      </w:pPr>
      <w:rPr>
        <w:rFonts w:ascii="Wingdings" w:hAnsi="Wingdings" w:hint="default"/>
      </w:rPr>
    </w:lvl>
  </w:abstractNum>
  <w:abstractNum w:abstractNumId="11" w15:restartNumberingAfterBreak="0">
    <w:nsid w:val="23762D30"/>
    <w:multiLevelType w:val="multilevel"/>
    <w:tmpl w:val="9D22C7C0"/>
    <w:lvl w:ilvl="0">
      <w:start w:val="1"/>
      <w:numFmt w:val="decimal"/>
      <w:lvlText w:val="%1."/>
      <w:lvlJc w:val="left"/>
      <w:pPr>
        <w:ind w:left="360" w:hanging="360"/>
      </w:pPr>
      <w:rPr>
        <w:b w:val="0"/>
        <w:bCs/>
      </w:rPr>
    </w:lvl>
    <w:lvl w:ilvl="1">
      <w:start w:val="1"/>
      <w:numFmt w:val="bullet"/>
      <w:lvlText w:val="-"/>
      <w:lvlJc w:val="left"/>
      <w:pPr>
        <w:ind w:left="720" w:hanging="360"/>
      </w:pPr>
      <w:rPr>
        <w:rFonts w:ascii="Sitka Display" w:hAnsi="Sitka Display"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A4C6E36"/>
    <w:multiLevelType w:val="hybridMultilevel"/>
    <w:tmpl w:val="A072C092"/>
    <w:lvl w:ilvl="0" w:tplc="50D20864">
      <w:start w:val="1"/>
      <w:numFmt w:val="decimal"/>
      <w:lvlText w:val="%1."/>
      <w:lvlJc w:val="left"/>
      <w:pPr>
        <w:ind w:left="360" w:hanging="360"/>
      </w:pPr>
      <w:rPr>
        <w:rFonts w:ascii="Times New Roman" w:hAnsi="Times New Roman" w:cs="Times New Roman" w:hint="default"/>
        <w:b w:val="0"/>
        <w:bCs w:val="0"/>
        <w:i w:val="0"/>
        <w:iCs/>
        <w:sz w:val="24"/>
        <w:szCs w:val="24"/>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3" w15:restartNumberingAfterBreak="0">
    <w:nsid w:val="30C5244F"/>
    <w:multiLevelType w:val="hybridMultilevel"/>
    <w:tmpl w:val="14320CAE"/>
    <w:lvl w:ilvl="0" w:tplc="11F89CDE">
      <w:start w:val="1"/>
      <w:numFmt w:val="bullet"/>
      <w:lvlText w:val="-"/>
      <w:lvlJc w:val="left"/>
      <w:pPr>
        <w:ind w:left="1440" w:hanging="360"/>
      </w:pPr>
      <w:rPr>
        <w:rFonts w:ascii="Sitka Display" w:hAnsi="Sitka Display"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4" w15:restartNumberingAfterBreak="0">
    <w:nsid w:val="3515157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78951FF"/>
    <w:multiLevelType w:val="hybridMultilevel"/>
    <w:tmpl w:val="E33ABA64"/>
    <w:lvl w:ilvl="0" w:tplc="0426000D">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6" w15:restartNumberingAfterBreak="0">
    <w:nsid w:val="38EE32D7"/>
    <w:multiLevelType w:val="hybridMultilevel"/>
    <w:tmpl w:val="579C716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3EF74B1F"/>
    <w:multiLevelType w:val="hybridMultilevel"/>
    <w:tmpl w:val="A238AED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2F3227C"/>
    <w:multiLevelType w:val="multilevel"/>
    <w:tmpl w:val="C8447E7E"/>
    <w:lvl w:ilvl="0">
      <w:start w:val="18"/>
      <w:numFmt w:val="decimal"/>
      <w:lvlText w:val="%1."/>
      <w:lvlJc w:val="left"/>
      <w:pPr>
        <w:ind w:left="502" w:hanging="360"/>
      </w:pPr>
      <w:rPr>
        <w:rFonts w:hint="default"/>
        <w:b w:val="0"/>
        <w:bCs/>
        <w:i w:val="0"/>
        <w:sz w:val="28"/>
        <w:szCs w:val="28"/>
      </w:rPr>
    </w:lvl>
    <w:lvl w:ilvl="1">
      <w:start w:val="1"/>
      <w:numFmt w:val="decimal"/>
      <w:lvlText w:val="%1.%2."/>
      <w:lvlJc w:val="left"/>
      <w:pPr>
        <w:ind w:left="934" w:hanging="432"/>
      </w:pPr>
      <w:rPr>
        <w:rFonts w:hint="default"/>
        <w:b w:val="0"/>
        <w:bCs/>
      </w:rPr>
    </w:lvl>
    <w:lvl w:ilvl="2">
      <w:start w:val="1"/>
      <w:numFmt w:val="decimal"/>
      <w:lvlText w:val="%1.%2.%3."/>
      <w:lvlJc w:val="left"/>
      <w:pPr>
        <w:ind w:left="1366" w:hanging="504"/>
      </w:pPr>
      <w:rPr>
        <w:rFonts w:hint="default"/>
      </w:rPr>
    </w:lvl>
    <w:lvl w:ilvl="3">
      <w:start w:val="1"/>
      <w:numFmt w:val="decimal"/>
      <w:lvlText w:val="%1.%2.%3.%4."/>
      <w:lvlJc w:val="left"/>
      <w:pPr>
        <w:ind w:left="1870" w:hanging="648"/>
      </w:pPr>
      <w:rPr>
        <w:rFonts w:hint="default"/>
      </w:rPr>
    </w:lvl>
    <w:lvl w:ilvl="4">
      <w:start w:val="1"/>
      <w:numFmt w:val="decimal"/>
      <w:lvlText w:val="%1.%2.%3.%4.%5."/>
      <w:lvlJc w:val="left"/>
      <w:pPr>
        <w:ind w:left="2374" w:hanging="792"/>
      </w:pPr>
      <w:rPr>
        <w:rFonts w:hint="default"/>
      </w:rPr>
    </w:lvl>
    <w:lvl w:ilvl="5">
      <w:start w:val="1"/>
      <w:numFmt w:val="decimal"/>
      <w:lvlText w:val="%1.%2.%3.%4.%5.%6."/>
      <w:lvlJc w:val="left"/>
      <w:pPr>
        <w:ind w:left="2878" w:hanging="936"/>
      </w:pPr>
      <w:rPr>
        <w:rFonts w:hint="default"/>
      </w:rPr>
    </w:lvl>
    <w:lvl w:ilvl="6">
      <w:start w:val="1"/>
      <w:numFmt w:val="decimal"/>
      <w:lvlText w:val="%1.%2.%3.%4.%5.%6.%7."/>
      <w:lvlJc w:val="left"/>
      <w:pPr>
        <w:ind w:left="3382" w:hanging="1080"/>
      </w:pPr>
      <w:rPr>
        <w:rFonts w:hint="default"/>
      </w:rPr>
    </w:lvl>
    <w:lvl w:ilvl="7">
      <w:start w:val="1"/>
      <w:numFmt w:val="decimal"/>
      <w:lvlText w:val="%1.%2.%3.%4.%5.%6.%7.%8."/>
      <w:lvlJc w:val="left"/>
      <w:pPr>
        <w:ind w:left="3886" w:hanging="1224"/>
      </w:pPr>
      <w:rPr>
        <w:rFonts w:hint="default"/>
      </w:rPr>
    </w:lvl>
    <w:lvl w:ilvl="8">
      <w:start w:val="1"/>
      <w:numFmt w:val="decimal"/>
      <w:lvlText w:val="%1.%2.%3.%4.%5.%6.%7.%8.%9."/>
      <w:lvlJc w:val="left"/>
      <w:pPr>
        <w:ind w:left="4462" w:hanging="1440"/>
      </w:pPr>
      <w:rPr>
        <w:rFonts w:hint="default"/>
      </w:rPr>
    </w:lvl>
  </w:abstractNum>
  <w:abstractNum w:abstractNumId="19" w15:restartNumberingAfterBreak="0">
    <w:nsid w:val="44B064C8"/>
    <w:multiLevelType w:val="multilevel"/>
    <w:tmpl w:val="C9D0A920"/>
    <w:lvl w:ilvl="0">
      <w:start w:val="1"/>
      <w:numFmt w:val="decimal"/>
      <w:lvlText w:val="%1."/>
      <w:lvlJc w:val="left"/>
      <w:pPr>
        <w:ind w:left="360" w:hanging="360"/>
      </w:pPr>
      <w:rPr>
        <w:b w:val="0"/>
        <w:bCs/>
        <w:strike w:val="0"/>
      </w:rPr>
    </w:lvl>
    <w:lvl w:ilvl="1">
      <w:start w:val="1"/>
      <w:numFmt w:val="decimal"/>
      <w:lvlText w:val="%1.%2."/>
      <w:lvlJc w:val="left"/>
      <w:pPr>
        <w:ind w:left="792" w:hanging="432"/>
      </w:pPr>
      <w:rPr>
        <w:b w:val="0"/>
        <w:bCs/>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1">
    <w:nsid w:val="4A6077E6"/>
    <w:multiLevelType w:val="hybridMultilevel"/>
    <w:tmpl w:val="C87E2BCE"/>
    <w:lvl w:ilvl="0" w:tplc="FFFFFFFF">
      <w:start w:val="1"/>
      <w:numFmt w:val="lowerLetter"/>
      <w:lvlText w:val="%1)"/>
      <w:lvlJc w:val="left"/>
      <w:pPr>
        <w:ind w:left="1080" w:hanging="360"/>
      </w:pPr>
      <w:rPr>
        <w:rFonts w:hint="default"/>
      </w:rPr>
    </w:lvl>
    <w:lvl w:ilvl="1" w:tplc="11F89CDE">
      <w:start w:val="1"/>
      <w:numFmt w:val="bullet"/>
      <w:lvlText w:val="-"/>
      <w:lvlJc w:val="left"/>
      <w:pPr>
        <w:ind w:left="1800" w:hanging="360"/>
      </w:pPr>
      <w:rPr>
        <w:rFonts w:ascii="Sitka Display" w:hAnsi="Sitka Display" w:hint="default"/>
      </w:rPr>
    </w:lvl>
    <w:lvl w:ilvl="2" w:tplc="FFFFFFFF">
      <w:start w:val="1"/>
      <w:numFmt w:val="lowerRoman"/>
      <w:lvlText w:val="%3."/>
      <w:lvlJc w:val="right"/>
      <w:pPr>
        <w:ind w:left="2520" w:hanging="180"/>
      </w:pPr>
    </w:lvl>
    <w:lvl w:ilvl="3" w:tplc="D648383A">
      <w:start w:val="26"/>
      <w:numFmt w:val="decimal"/>
      <w:lvlText w:val="%4."/>
      <w:lvlJc w:val="left"/>
      <w:pPr>
        <w:ind w:left="3240" w:hanging="360"/>
      </w:pPr>
      <w:rPr>
        <w:rFonts w:hint="default"/>
        <w:color w:val="333333"/>
      </w:r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1" w15:restartNumberingAfterBreak="0">
    <w:nsid w:val="4BFE063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53D66F35"/>
    <w:multiLevelType w:val="multilevel"/>
    <w:tmpl w:val="9B92DBB8"/>
    <w:lvl w:ilvl="0">
      <w:start w:val="24"/>
      <w:numFmt w:val="decimal"/>
      <w:lvlText w:val="%1."/>
      <w:lvlJc w:val="left"/>
      <w:pPr>
        <w:ind w:left="360" w:hanging="360"/>
      </w:pPr>
      <w:rPr>
        <w:rFonts w:hint="default"/>
        <w:b w:val="0"/>
        <w:bCs/>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585F7400"/>
    <w:multiLevelType w:val="hybridMultilevel"/>
    <w:tmpl w:val="D62872F2"/>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4" w15:restartNumberingAfterBreak="1">
    <w:nsid w:val="5E6B7A80"/>
    <w:multiLevelType w:val="hybridMultilevel"/>
    <w:tmpl w:val="BFA6C722"/>
    <w:lvl w:ilvl="0" w:tplc="F3F0F2DA">
      <w:start w:val="1"/>
      <w:numFmt w:val="lowerLetter"/>
      <w:lvlText w:val="%1)"/>
      <w:lvlJc w:val="left"/>
      <w:pPr>
        <w:ind w:left="1080" w:hanging="360"/>
      </w:pPr>
      <w:rPr>
        <w:rFonts w:hint="default"/>
        <w:i w:val="0"/>
        <w:iCs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5" w15:restartNumberingAfterBreak="0">
    <w:nsid w:val="5F7B2E51"/>
    <w:multiLevelType w:val="hybridMultilevel"/>
    <w:tmpl w:val="F55A069A"/>
    <w:lvl w:ilvl="0" w:tplc="04260017">
      <w:start w:val="1"/>
      <w:numFmt w:val="lowerLetter"/>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685D1380"/>
    <w:multiLevelType w:val="hybridMultilevel"/>
    <w:tmpl w:val="FFFFFFFF"/>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15:restartNumberingAfterBreak="0">
    <w:nsid w:val="689F572B"/>
    <w:multiLevelType w:val="multilevel"/>
    <w:tmpl w:val="BD04C376"/>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6BBC60DC"/>
    <w:multiLevelType w:val="hybridMultilevel"/>
    <w:tmpl w:val="7BE2088E"/>
    <w:lvl w:ilvl="0" w:tplc="0426000D">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9" w15:restartNumberingAfterBreak="0">
    <w:nsid w:val="6CB53CDD"/>
    <w:multiLevelType w:val="hybridMultilevel"/>
    <w:tmpl w:val="32ECD92C"/>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0" w15:restartNumberingAfterBreak="0">
    <w:nsid w:val="749538E1"/>
    <w:multiLevelType w:val="multilevel"/>
    <w:tmpl w:val="AF1EC6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1">
    <w:nsid w:val="76637A55"/>
    <w:multiLevelType w:val="hybridMultilevel"/>
    <w:tmpl w:val="C5B435FE"/>
    <w:lvl w:ilvl="0" w:tplc="FFFFFFFF">
      <w:start w:val="1"/>
      <w:numFmt w:val="lowerLetter"/>
      <w:lvlText w:val="%1)"/>
      <w:lvlJc w:val="left"/>
      <w:pPr>
        <w:ind w:left="1080" w:hanging="360"/>
      </w:pPr>
      <w:rPr>
        <w:rFonts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2" w15:restartNumberingAfterBreak="0">
    <w:nsid w:val="77345132"/>
    <w:multiLevelType w:val="hybridMultilevel"/>
    <w:tmpl w:val="5FEEB16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776B1B1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7C3603BC"/>
    <w:multiLevelType w:val="hybridMultilevel"/>
    <w:tmpl w:val="CEC2A576"/>
    <w:lvl w:ilvl="0" w:tplc="16481134">
      <w:start w:val="12"/>
      <w:numFmt w:val="decimal"/>
      <w:lvlText w:val="%1."/>
      <w:lvlJc w:val="left"/>
      <w:pPr>
        <w:ind w:left="108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1834835655">
    <w:abstractNumId w:val="24"/>
  </w:num>
  <w:num w:numId="2" w16cid:durableId="1125661820">
    <w:abstractNumId w:val="31"/>
  </w:num>
  <w:num w:numId="3" w16cid:durableId="777139985">
    <w:abstractNumId w:val="19"/>
  </w:num>
  <w:num w:numId="4" w16cid:durableId="877427437">
    <w:abstractNumId w:val="20"/>
  </w:num>
  <w:num w:numId="5" w16cid:durableId="437333233">
    <w:abstractNumId w:val="16"/>
  </w:num>
  <w:num w:numId="6" w16cid:durableId="1316959881">
    <w:abstractNumId w:val="21"/>
  </w:num>
  <w:num w:numId="7" w16cid:durableId="1798446246">
    <w:abstractNumId w:val="7"/>
  </w:num>
  <w:num w:numId="8" w16cid:durableId="1304699961">
    <w:abstractNumId w:val="0"/>
  </w:num>
  <w:num w:numId="9" w16cid:durableId="1578897652">
    <w:abstractNumId w:val="33"/>
  </w:num>
  <w:num w:numId="10" w16cid:durableId="32538323">
    <w:abstractNumId w:val="1"/>
  </w:num>
  <w:num w:numId="11" w16cid:durableId="115017407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01868960">
    <w:abstractNumId w:val="25"/>
  </w:num>
  <w:num w:numId="13" w16cid:durableId="812913510">
    <w:abstractNumId w:val="23"/>
  </w:num>
  <w:num w:numId="14" w16cid:durableId="1908146438">
    <w:abstractNumId w:val="14"/>
  </w:num>
  <w:num w:numId="15" w16cid:durableId="1651787208">
    <w:abstractNumId w:val="17"/>
  </w:num>
  <w:num w:numId="16" w16cid:durableId="1398237178">
    <w:abstractNumId w:val="2"/>
  </w:num>
  <w:num w:numId="17" w16cid:durableId="933126236">
    <w:abstractNumId w:val="22"/>
  </w:num>
  <w:num w:numId="18" w16cid:durableId="1756004113">
    <w:abstractNumId w:val="12"/>
  </w:num>
  <w:num w:numId="19" w16cid:durableId="2114007003">
    <w:abstractNumId w:val="27"/>
  </w:num>
  <w:num w:numId="20" w16cid:durableId="701593534">
    <w:abstractNumId w:val="26"/>
  </w:num>
  <w:num w:numId="21" w16cid:durableId="166559166">
    <w:abstractNumId w:val="10"/>
    <w:lvlOverride w:ilvl="0">
      <w:startOverride w:val="1"/>
    </w:lvlOverride>
    <w:lvlOverride w:ilvl="1"/>
    <w:lvlOverride w:ilvl="2"/>
    <w:lvlOverride w:ilvl="3"/>
    <w:lvlOverride w:ilvl="4"/>
    <w:lvlOverride w:ilvl="5"/>
    <w:lvlOverride w:ilvl="6"/>
    <w:lvlOverride w:ilvl="7"/>
    <w:lvlOverride w:ilvl="8"/>
  </w:num>
  <w:num w:numId="22" w16cid:durableId="83009905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552958470">
    <w:abstractNumId w:val="34"/>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639650964">
    <w:abstractNumId w:val="29"/>
  </w:num>
  <w:num w:numId="25" w16cid:durableId="1769156356">
    <w:abstractNumId w:val="32"/>
  </w:num>
  <w:num w:numId="26" w16cid:durableId="1688943020">
    <w:abstractNumId w:val="11"/>
  </w:num>
  <w:num w:numId="27" w16cid:durableId="1211192907">
    <w:abstractNumId w:val="18"/>
  </w:num>
  <w:num w:numId="28" w16cid:durableId="831677081">
    <w:abstractNumId w:val="3"/>
  </w:num>
  <w:num w:numId="29" w16cid:durableId="1186553505">
    <w:abstractNumId w:val="5"/>
  </w:num>
  <w:num w:numId="30" w16cid:durableId="126508477">
    <w:abstractNumId w:val="4"/>
  </w:num>
  <w:num w:numId="31" w16cid:durableId="1931768239">
    <w:abstractNumId w:val="6"/>
  </w:num>
  <w:num w:numId="32" w16cid:durableId="247035735">
    <w:abstractNumId w:val="8"/>
  </w:num>
  <w:num w:numId="33" w16cid:durableId="524683084">
    <w:abstractNumId w:val="15"/>
  </w:num>
  <w:num w:numId="34" w16cid:durableId="456027851">
    <w:abstractNumId w:val="28"/>
  </w:num>
  <w:num w:numId="35" w16cid:durableId="723482362">
    <w:abstractNumId w:val="13"/>
  </w:num>
  <w:num w:numId="36" w16cid:durableId="67845688">
    <w:abstractNumId w:val="30"/>
  </w:num>
  <w:num w:numId="37" w16cid:durableId="17500364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2082"/>
    <w:rsid w:val="00003BFC"/>
    <w:rsid w:val="000101CB"/>
    <w:rsid w:val="00010537"/>
    <w:rsid w:val="00013D6C"/>
    <w:rsid w:val="00014ED0"/>
    <w:rsid w:val="000231F2"/>
    <w:rsid w:val="00023662"/>
    <w:rsid w:val="00025F22"/>
    <w:rsid w:val="0002788E"/>
    <w:rsid w:val="00030048"/>
    <w:rsid w:val="00037102"/>
    <w:rsid w:val="00037A91"/>
    <w:rsid w:val="0004025D"/>
    <w:rsid w:val="000509FD"/>
    <w:rsid w:val="00051137"/>
    <w:rsid w:val="0005360A"/>
    <w:rsid w:val="000553A1"/>
    <w:rsid w:val="000607E0"/>
    <w:rsid w:val="00062A89"/>
    <w:rsid w:val="00063703"/>
    <w:rsid w:val="0006610F"/>
    <w:rsid w:val="00067D0C"/>
    <w:rsid w:val="000704E1"/>
    <w:rsid w:val="00072903"/>
    <w:rsid w:val="00076196"/>
    <w:rsid w:val="0007753B"/>
    <w:rsid w:val="00077D2B"/>
    <w:rsid w:val="00081745"/>
    <w:rsid w:val="00085B34"/>
    <w:rsid w:val="00090FB8"/>
    <w:rsid w:val="00091B6A"/>
    <w:rsid w:val="000B26BA"/>
    <w:rsid w:val="000B318D"/>
    <w:rsid w:val="000B5C54"/>
    <w:rsid w:val="000C27C8"/>
    <w:rsid w:val="000C35BB"/>
    <w:rsid w:val="000C4A67"/>
    <w:rsid w:val="000D16DC"/>
    <w:rsid w:val="000D32B1"/>
    <w:rsid w:val="000D6A38"/>
    <w:rsid w:val="000D7A8E"/>
    <w:rsid w:val="000E248F"/>
    <w:rsid w:val="000E36C7"/>
    <w:rsid w:val="000E4FE9"/>
    <w:rsid w:val="000F0E34"/>
    <w:rsid w:val="000F3545"/>
    <w:rsid w:val="000F3B31"/>
    <w:rsid w:val="000F3FA4"/>
    <w:rsid w:val="000F65FA"/>
    <w:rsid w:val="000F7C68"/>
    <w:rsid w:val="001000AB"/>
    <w:rsid w:val="00101311"/>
    <w:rsid w:val="00103797"/>
    <w:rsid w:val="001076C0"/>
    <w:rsid w:val="00112945"/>
    <w:rsid w:val="00116067"/>
    <w:rsid w:val="001165B6"/>
    <w:rsid w:val="00116B14"/>
    <w:rsid w:val="00120128"/>
    <w:rsid w:val="001219EE"/>
    <w:rsid w:val="00121B4E"/>
    <w:rsid w:val="00127AEC"/>
    <w:rsid w:val="001318DD"/>
    <w:rsid w:val="0013214A"/>
    <w:rsid w:val="00134E8E"/>
    <w:rsid w:val="00146DA1"/>
    <w:rsid w:val="0015039F"/>
    <w:rsid w:val="001521D5"/>
    <w:rsid w:val="00154A8D"/>
    <w:rsid w:val="00155C58"/>
    <w:rsid w:val="00156BAD"/>
    <w:rsid w:val="00156CE3"/>
    <w:rsid w:val="00165164"/>
    <w:rsid w:val="001654C3"/>
    <w:rsid w:val="0016753F"/>
    <w:rsid w:val="00171ADC"/>
    <w:rsid w:val="00174A86"/>
    <w:rsid w:val="0018152B"/>
    <w:rsid w:val="00184B26"/>
    <w:rsid w:val="00186E78"/>
    <w:rsid w:val="00187439"/>
    <w:rsid w:val="00187FD8"/>
    <w:rsid w:val="001903D4"/>
    <w:rsid w:val="00191DFC"/>
    <w:rsid w:val="00194159"/>
    <w:rsid w:val="00195872"/>
    <w:rsid w:val="001971E5"/>
    <w:rsid w:val="001A1CA8"/>
    <w:rsid w:val="001A2C33"/>
    <w:rsid w:val="001A5632"/>
    <w:rsid w:val="001A5E05"/>
    <w:rsid w:val="001A6CBA"/>
    <w:rsid w:val="001A6D64"/>
    <w:rsid w:val="001A72BF"/>
    <w:rsid w:val="001B27AF"/>
    <w:rsid w:val="001B600D"/>
    <w:rsid w:val="001B7EE7"/>
    <w:rsid w:val="001C2138"/>
    <w:rsid w:val="001C520C"/>
    <w:rsid w:val="001C5A35"/>
    <w:rsid w:val="001D2F18"/>
    <w:rsid w:val="001E17D1"/>
    <w:rsid w:val="001E30AC"/>
    <w:rsid w:val="001E4C88"/>
    <w:rsid w:val="001E58CC"/>
    <w:rsid w:val="001E7ED9"/>
    <w:rsid w:val="001F34DB"/>
    <w:rsid w:val="001F44D7"/>
    <w:rsid w:val="001F70FB"/>
    <w:rsid w:val="00200007"/>
    <w:rsid w:val="00200E74"/>
    <w:rsid w:val="002029B6"/>
    <w:rsid w:val="00203476"/>
    <w:rsid w:val="00206062"/>
    <w:rsid w:val="00211753"/>
    <w:rsid w:val="00211C2B"/>
    <w:rsid w:val="002129CD"/>
    <w:rsid w:val="00213BD8"/>
    <w:rsid w:val="00221267"/>
    <w:rsid w:val="00222D18"/>
    <w:rsid w:val="002244B2"/>
    <w:rsid w:val="00225B6B"/>
    <w:rsid w:val="00226675"/>
    <w:rsid w:val="00226A7E"/>
    <w:rsid w:val="0023133B"/>
    <w:rsid w:val="002338FC"/>
    <w:rsid w:val="002345EE"/>
    <w:rsid w:val="002403DA"/>
    <w:rsid w:val="002408BA"/>
    <w:rsid w:val="002446B7"/>
    <w:rsid w:val="00246A0C"/>
    <w:rsid w:val="0024781B"/>
    <w:rsid w:val="00247E5A"/>
    <w:rsid w:val="00252067"/>
    <w:rsid w:val="00252082"/>
    <w:rsid w:val="0026232C"/>
    <w:rsid w:val="00263DD1"/>
    <w:rsid w:val="002660E4"/>
    <w:rsid w:val="00266E8C"/>
    <w:rsid w:val="00267AB6"/>
    <w:rsid w:val="00270899"/>
    <w:rsid w:val="0027121D"/>
    <w:rsid w:val="002742DD"/>
    <w:rsid w:val="00274E79"/>
    <w:rsid w:val="002751A1"/>
    <w:rsid w:val="00275B0C"/>
    <w:rsid w:val="00281010"/>
    <w:rsid w:val="00281FE8"/>
    <w:rsid w:val="002839F9"/>
    <w:rsid w:val="002851F5"/>
    <w:rsid w:val="0029442B"/>
    <w:rsid w:val="00295014"/>
    <w:rsid w:val="002A2082"/>
    <w:rsid w:val="002A790F"/>
    <w:rsid w:val="002B4A7B"/>
    <w:rsid w:val="002B554C"/>
    <w:rsid w:val="002B7C8D"/>
    <w:rsid w:val="002C1AC2"/>
    <w:rsid w:val="002C32B5"/>
    <w:rsid w:val="002C381F"/>
    <w:rsid w:val="002C541A"/>
    <w:rsid w:val="002C58BA"/>
    <w:rsid w:val="002C6AAC"/>
    <w:rsid w:val="002C6B32"/>
    <w:rsid w:val="002C6DD5"/>
    <w:rsid w:val="002C7B24"/>
    <w:rsid w:val="002D06D0"/>
    <w:rsid w:val="002E097E"/>
    <w:rsid w:val="002E17ED"/>
    <w:rsid w:val="002F1092"/>
    <w:rsid w:val="002F381D"/>
    <w:rsid w:val="002F4295"/>
    <w:rsid w:val="002F6421"/>
    <w:rsid w:val="00304586"/>
    <w:rsid w:val="003142A0"/>
    <w:rsid w:val="003148AA"/>
    <w:rsid w:val="00323BFA"/>
    <w:rsid w:val="0032423A"/>
    <w:rsid w:val="003242FF"/>
    <w:rsid w:val="003265BD"/>
    <w:rsid w:val="00327CB0"/>
    <w:rsid w:val="00333516"/>
    <w:rsid w:val="00340FF9"/>
    <w:rsid w:val="00346EAB"/>
    <w:rsid w:val="0035199B"/>
    <w:rsid w:val="00356947"/>
    <w:rsid w:val="003578DE"/>
    <w:rsid w:val="0036162C"/>
    <w:rsid w:val="0036289F"/>
    <w:rsid w:val="00365D55"/>
    <w:rsid w:val="0036754C"/>
    <w:rsid w:val="00373F52"/>
    <w:rsid w:val="00374271"/>
    <w:rsid w:val="00380DB4"/>
    <w:rsid w:val="00383DC4"/>
    <w:rsid w:val="003901A9"/>
    <w:rsid w:val="0039243D"/>
    <w:rsid w:val="003941BF"/>
    <w:rsid w:val="0039449B"/>
    <w:rsid w:val="00394F30"/>
    <w:rsid w:val="003979C2"/>
    <w:rsid w:val="003A0A18"/>
    <w:rsid w:val="003A329E"/>
    <w:rsid w:val="003A4A43"/>
    <w:rsid w:val="003A6592"/>
    <w:rsid w:val="003A6D0C"/>
    <w:rsid w:val="003B1B7E"/>
    <w:rsid w:val="003B4D6D"/>
    <w:rsid w:val="003B6D09"/>
    <w:rsid w:val="003C0C05"/>
    <w:rsid w:val="003C3758"/>
    <w:rsid w:val="003C6972"/>
    <w:rsid w:val="003D00D2"/>
    <w:rsid w:val="003D1701"/>
    <w:rsid w:val="003D435C"/>
    <w:rsid w:val="003D5CDD"/>
    <w:rsid w:val="003D6511"/>
    <w:rsid w:val="003D7761"/>
    <w:rsid w:val="003E0EBC"/>
    <w:rsid w:val="003E37B6"/>
    <w:rsid w:val="003E40AF"/>
    <w:rsid w:val="003E48E7"/>
    <w:rsid w:val="003F167D"/>
    <w:rsid w:val="003F5291"/>
    <w:rsid w:val="003F620F"/>
    <w:rsid w:val="003F76C8"/>
    <w:rsid w:val="003F78BC"/>
    <w:rsid w:val="0040276B"/>
    <w:rsid w:val="00406044"/>
    <w:rsid w:val="00406DD4"/>
    <w:rsid w:val="00411B38"/>
    <w:rsid w:val="004143AD"/>
    <w:rsid w:val="00420DDE"/>
    <w:rsid w:val="00421839"/>
    <w:rsid w:val="004218E2"/>
    <w:rsid w:val="0042200D"/>
    <w:rsid w:val="0042201D"/>
    <w:rsid w:val="00425AEA"/>
    <w:rsid w:val="0042634C"/>
    <w:rsid w:val="00431739"/>
    <w:rsid w:val="00433A75"/>
    <w:rsid w:val="00433A8B"/>
    <w:rsid w:val="00433D3B"/>
    <w:rsid w:val="004357DD"/>
    <w:rsid w:val="004361DE"/>
    <w:rsid w:val="0043649B"/>
    <w:rsid w:val="00440CA2"/>
    <w:rsid w:val="004418CF"/>
    <w:rsid w:val="00441D27"/>
    <w:rsid w:val="004437B6"/>
    <w:rsid w:val="0044435D"/>
    <w:rsid w:val="0044465F"/>
    <w:rsid w:val="00450819"/>
    <w:rsid w:val="00453281"/>
    <w:rsid w:val="00453359"/>
    <w:rsid w:val="00456161"/>
    <w:rsid w:val="00466BAD"/>
    <w:rsid w:val="0047041C"/>
    <w:rsid w:val="00473D15"/>
    <w:rsid w:val="00474B9B"/>
    <w:rsid w:val="004760CB"/>
    <w:rsid w:val="004773DF"/>
    <w:rsid w:val="00481E35"/>
    <w:rsid w:val="0048211E"/>
    <w:rsid w:val="004834C7"/>
    <w:rsid w:val="00487069"/>
    <w:rsid w:val="00490073"/>
    <w:rsid w:val="0049091A"/>
    <w:rsid w:val="0049183C"/>
    <w:rsid w:val="00492E96"/>
    <w:rsid w:val="00493B40"/>
    <w:rsid w:val="00495461"/>
    <w:rsid w:val="00497418"/>
    <w:rsid w:val="004975F9"/>
    <w:rsid w:val="00497685"/>
    <w:rsid w:val="004A24B4"/>
    <w:rsid w:val="004A47C8"/>
    <w:rsid w:val="004A556B"/>
    <w:rsid w:val="004A5A09"/>
    <w:rsid w:val="004B05AF"/>
    <w:rsid w:val="004B32CE"/>
    <w:rsid w:val="004C1865"/>
    <w:rsid w:val="004C2A30"/>
    <w:rsid w:val="004C37D4"/>
    <w:rsid w:val="004C450A"/>
    <w:rsid w:val="004C66EE"/>
    <w:rsid w:val="004D1631"/>
    <w:rsid w:val="004D4E0F"/>
    <w:rsid w:val="004D544A"/>
    <w:rsid w:val="004D54D3"/>
    <w:rsid w:val="004D65BE"/>
    <w:rsid w:val="004D6FA8"/>
    <w:rsid w:val="004E1284"/>
    <w:rsid w:val="004E4CD5"/>
    <w:rsid w:val="004F07FC"/>
    <w:rsid w:val="004F1AD3"/>
    <w:rsid w:val="004F78EB"/>
    <w:rsid w:val="005018C0"/>
    <w:rsid w:val="00505599"/>
    <w:rsid w:val="0050747A"/>
    <w:rsid w:val="00507DA3"/>
    <w:rsid w:val="00511F0E"/>
    <w:rsid w:val="00512B26"/>
    <w:rsid w:val="00512D51"/>
    <w:rsid w:val="00512EAD"/>
    <w:rsid w:val="0051739C"/>
    <w:rsid w:val="00520F12"/>
    <w:rsid w:val="00523982"/>
    <w:rsid w:val="00523A53"/>
    <w:rsid w:val="005304DD"/>
    <w:rsid w:val="0053093A"/>
    <w:rsid w:val="005327EA"/>
    <w:rsid w:val="00536428"/>
    <w:rsid w:val="005371A1"/>
    <w:rsid w:val="00537852"/>
    <w:rsid w:val="00540E40"/>
    <w:rsid w:val="00540FFD"/>
    <w:rsid w:val="00557E5F"/>
    <w:rsid w:val="005600AA"/>
    <w:rsid w:val="005603FA"/>
    <w:rsid w:val="0056179C"/>
    <w:rsid w:val="005620F1"/>
    <w:rsid w:val="0056354D"/>
    <w:rsid w:val="00565064"/>
    <w:rsid w:val="005667F3"/>
    <w:rsid w:val="00572686"/>
    <w:rsid w:val="005828AF"/>
    <w:rsid w:val="005829B9"/>
    <w:rsid w:val="005831EA"/>
    <w:rsid w:val="00583B53"/>
    <w:rsid w:val="00591F96"/>
    <w:rsid w:val="00594F8F"/>
    <w:rsid w:val="005A142E"/>
    <w:rsid w:val="005B1D9E"/>
    <w:rsid w:val="005B1DF4"/>
    <w:rsid w:val="005B44D0"/>
    <w:rsid w:val="005B719C"/>
    <w:rsid w:val="005C2028"/>
    <w:rsid w:val="005C278E"/>
    <w:rsid w:val="005C2F6D"/>
    <w:rsid w:val="005C7BA3"/>
    <w:rsid w:val="005D1BEE"/>
    <w:rsid w:val="005D1FBF"/>
    <w:rsid w:val="005D5D19"/>
    <w:rsid w:val="005D70A4"/>
    <w:rsid w:val="005D7134"/>
    <w:rsid w:val="005D7882"/>
    <w:rsid w:val="005E6E93"/>
    <w:rsid w:val="005F53CF"/>
    <w:rsid w:val="005F6521"/>
    <w:rsid w:val="005F79E5"/>
    <w:rsid w:val="005F7FE1"/>
    <w:rsid w:val="00601A12"/>
    <w:rsid w:val="006120CD"/>
    <w:rsid w:val="006177FA"/>
    <w:rsid w:val="006204EA"/>
    <w:rsid w:val="00622B70"/>
    <w:rsid w:val="006245DB"/>
    <w:rsid w:val="006254B2"/>
    <w:rsid w:val="00625A6B"/>
    <w:rsid w:val="00631211"/>
    <w:rsid w:val="006330E4"/>
    <w:rsid w:val="006371B3"/>
    <w:rsid w:val="0064032D"/>
    <w:rsid w:val="0064516E"/>
    <w:rsid w:val="00645F23"/>
    <w:rsid w:val="00647CFE"/>
    <w:rsid w:val="0065467A"/>
    <w:rsid w:val="006558EE"/>
    <w:rsid w:val="00656CBF"/>
    <w:rsid w:val="00660781"/>
    <w:rsid w:val="006619DA"/>
    <w:rsid w:val="006620C7"/>
    <w:rsid w:val="00662E63"/>
    <w:rsid w:val="006648C5"/>
    <w:rsid w:val="00665080"/>
    <w:rsid w:val="00667344"/>
    <w:rsid w:val="00667CFF"/>
    <w:rsid w:val="00675D17"/>
    <w:rsid w:val="00675FBB"/>
    <w:rsid w:val="00682065"/>
    <w:rsid w:val="00686B65"/>
    <w:rsid w:val="00687842"/>
    <w:rsid w:val="00691272"/>
    <w:rsid w:val="00694A3F"/>
    <w:rsid w:val="006A1B77"/>
    <w:rsid w:val="006A4041"/>
    <w:rsid w:val="006A5077"/>
    <w:rsid w:val="006B0B2C"/>
    <w:rsid w:val="006B224C"/>
    <w:rsid w:val="006B3C5C"/>
    <w:rsid w:val="006B47EA"/>
    <w:rsid w:val="006B5A78"/>
    <w:rsid w:val="006C4E0D"/>
    <w:rsid w:val="006C5065"/>
    <w:rsid w:val="006C539F"/>
    <w:rsid w:val="006C71D4"/>
    <w:rsid w:val="006D3701"/>
    <w:rsid w:val="006D548D"/>
    <w:rsid w:val="006E01B6"/>
    <w:rsid w:val="006E08C4"/>
    <w:rsid w:val="006E0A84"/>
    <w:rsid w:val="006E350B"/>
    <w:rsid w:val="006F0078"/>
    <w:rsid w:val="006F27B9"/>
    <w:rsid w:val="006F5195"/>
    <w:rsid w:val="00705BF5"/>
    <w:rsid w:val="00706639"/>
    <w:rsid w:val="007151F5"/>
    <w:rsid w:val="00715D5E"/>
    <w:rsid w:val="007235CD"/>
    <w:rsid w:val="00725F17"/>
    <w:rsid w:val="00732FB6"/>
    <w:rsid w:val="007350FA"/>
    <w:rsid w:val="0073777B"/>
    <w:rsid w:val="00741DFF"/>
    <w:rsid w:val="007421C4"/>
    <w:rsid w:val="00743526"/>
    <w:rsid w:val="0074626E"/>
    <w:rsid w:val="007472AA"/>
    <w:rsid w:val="00750967"/>
    <w:rsid w:val="0075306E"/>
    <w:rsid w:val="00755168"/>
    <w:rsid w:val="0076011B"/>
    <w:rsid w:val="007672F9"/>
    <w:rsid w:val="00767D59"/>
    <w:rsid w:val="007741F2"/>
    <w:rsid w:val="0077686F"/>
    <w:rsid w:val="00776B9E"/>
    <w:rsid w:val="007806F5"/>
    <w:rsid w:val="00780B6D"/>
    <w:rsid w:val="00780ED4"/>
    <w:rsid w:val="007823A1"/>
    <w:rsid w:val="00784CC5"/>
    <w:rsid w:val="00790C3B"/>
    <w:rsid w:val="00792581"/>
    <w:rsid w:val="0079710E"/>
    <w:rsid w:val="00797C02"/>
    <w:rsid w:val="007A0E07"/>
    <w:rsid w:val="007A1829"/>
    <w:rsid w:val="007A27B0"/>
    <w:rsid w:val="007B0439"/>
    <w:rsid w:val="007B125F"/>
    <w:rsid w:val="007B1E5D"/>
    <w:rsid w:val="007B612F"/>
    <w:rsid w:val="007C2A20"/>
    <w:rsid w:val="007C3071"/>
    <w:rsid w:val="007C52E5"/>
    <w:rsid w:val="007D0CE0"/>
    <w:rsid w:val="007D382F"/>
    <w:rsid w:val="007D5285"/>
    <w:rsid w:val="007E2304"/>
    <w:rsid w:val="007E7EDB"/>
    <w:rsid w:val="007F0084"/>
    <w:rsid w:val="007F34DE"/>
    <w:rsid w:val="007F47E2"/>
    <w:rsid w:val="007F500B"/>
    <w:rsid w:val="007F6A06"/>
    <w:rsid w:val="00800817"/>
    <w:rsid w:val="0080122D"/>
    <w:rsid w:val="00801F90"/>
    <w:rsid w:val="00805F7D"/>
    <w:rsid w:val="00806249"/>
    <w:rsid w:val="00806A70"/>
    <w:rsid w:val="008134D6"/>
    <w:rsid w:val="00817690"/>
    <w:rsid w:val="008176FC"/>
    <w:rsid w:val="00821B48"/>
    <w:rsid w:val="00824893"/>
    <w:rsid w:val="0082528E"/>
    <w:rsid w:val="00825857"/>
    <w:rsid w:val="00826693"/>
    <w:rsid w:val="00826B40"/>
    <w:rsid w:val="00832F3E"/>
    <w:rsid w:val="008339C2"/>
    <w:rsid w:val="00837284"/>
    <w:rsid w:val="0085030B"/>
    <w:rsid w:val="00850F9D"/>
    <w:rsid w:val="00851FA6"/>
    <w:rsid w:val="0085584B"/>
    <w:rsid w:val="00861BE8"/>
    <w:rsid w:val="008670C0"/>
    <w:rsid w:val="008678F1"/>
    <w:rsid w:val="00867C23"/>
    <w:rsid w:val="00871D8B"/>
    <w:rsid w:val="0087381E"/>
    <w:rsid w:val="00873F87"/>
    <w:rsid w:val="00874C52"/>
    <w:rsid w:val="00880628"/>
    <w:rsid w:val="0088080A"/>
    <w:rsid w:val="00881896"/>
    <w:rsid w:val="0089328E"/>
    <w:rsid w:val="008933CC"/>
    <w:rsid w:val="0089413A"/>
    <w:rsid w:val="0089499D"/>
    <w:rsid w:val="00895E84"/>
    <w:rsid w:val="008A5A1B"/>
    <w:rsid w:val="008B15B1"/>
    <w:rsid w:val="008B410A"/>
    <w:rsid w:val="008B43F0"/>
    <w:rsid w:val="008B4AC5"/>
    <w:rsid w:val="008B577D"/>
    <w:rsid w:val="008B6283"/>
    <w:rsid w:val="008C4703"/>
    <w:rsid w:val="008C53EA"/>
    <w:rsid w:val="008C7229"/>
    <w:rsid w:val="008D033A"/>
    <w:rsid w:val="008D0D21"/>
    <w:rsid w:val="008D2D48"/>
    <w:rsid w:val="008D4D57"/>
    <w:rsid w:val="008D58A2"/>
    <w:rsid w:val="008D78C9"/>
    <w:rsid w:val="008E1721"/>
    <w:rsid w:val="008F0B8A"/>
    <w:rsid w:val="008F0DFD"/>
    <w:rsid w:val="008F1437"/>
    <w:rsid w:val="008F2D75"/>
    <w:rsid w:val="008F4E70"/>
    <w:rsid w:val="008F7EC5"/>
    <w:rsid w:val="0090309C"/>
    <w:rsid w:val="00903669"/>
    <w:rsid w:val="009036AE"/>
    <w:rsid w:val="00904341"/>
    <w:rsid w:val="0090736A"/>
    <w:rsid w:val="00907C4F"/>
    <w:rsid w:val="00912026"/>
    <w:rsid w:val="00912422"/>
    <w:rsid w:val="00915B64"/>
    <w:rsid w:val="009163FC"/>
    <w:rsid w:val="00922C03"/>
    <w:rsid w:val="00927E5C"/>
    <w:rsid w:val="0093210E"/>
    <w:rsid w:val="009329AD"/>
    <w:rsid w:val="00942B93"/>
    <w:rsid w:val="009467E4"/>
    <w:rsid w:val="0095323C"/>
    <w:rsid w:val="009642BE"/>
    <w:rsid w:val="00964D4A"/>
    <w:rsid w:val="009745B8"/>
    <w:rsid w:val="00976801"/>
    <w:rsid w:val="00977CC8"/>
    <w:rsid w:val="00983967"/>
    <w:rsid w:val="00985D01"/>
    <w:rsid w:val="0098740C"/>
    <w:rsid w:val="00987522"/>
    <w:rsid w:val="009875DD"/>
    <w:rsid w:val="0099274D"/>
    <w:rsid w:val="00994664"/>
    <w:rsid w:val="009949DB"/>
    <w:rsid w:val="0099657E"/>
    <w:rsid w:val="009A177A"/>
    <w:rsid w:val="009A1785"/>
    <w:rsid w:val="009A2E5C"/>
    <w:rsid w:val="009A6876"/>
    <w:rsid w:val="009B1B8A"/>
    <w:rsid w:val="009B421D"/>
    <w:rsid w:val="009B47A2"/>
    <w:rsid w:val="009B5489"/>
    <w:rsid w:val="009B6BF9"/>
    <w:rsid w:val="009B7624"/>
    <w:rsid w:val="009C1398"/>
    <w:rsid w:val="009C1E8D"/>
    <w:rsid w:val="009C5544"/>
    <w:rsid w:val="009C7DF0"/>
    <w:rsid w:val="009D2582"/>
    <w:rsid w:val="009D4EC4"/>
    <w:rsid w:val="009D507C"/>
    <w:rsid w:val="009D72E3"/>
    <w:rsid w:val="009E06C5"/>
    <w:rsid w:val="009E3077"/>
    <w:rsid w:val="009E52F7"/>
    <w:rsid w:val="009E5361"/>
    <w:rsid w:val="009E5516"/>
    <w:rsid w:val="009E66E8"/>
    <w:rsid w:val="009F0F2A"/>
    <w:rsid w:val="009F22B1"/>
    <w:rsid w:val="009F53B6"/>
    <w:rsid w:val="009F5EDA"/>
    <w:rsid w:val="00A006AF"/>
    <w:rsid w:val="00A03372"/>
    <w:rsid w:val="00A045CF"/>
    <w:rsid w:val="00A066F4"/>
    <w:rsid w:val="00A07E4D"/>
    <w:rsid w:val="00A1366C"/>
    <w:rsid w:val="00A14504"/>
    <w:rsid w:val="00A1609D"/>
    <w:rsid w:val="00A16CBB"/>
    <w:rsid w:val="00A211F8"/>
    <w:rsid w:val="00A21A94"/>
    <w:rsid w:val="00A22208"/>
    <w:rsid w:val="00A22A00"/>
    <w:rsid w:val="00A24854"/>
    <w:rsid w:val="00A259BF"/>
    <w:rsid w:val="00A26866"/>
    <w:rsid w:val="00A31980"/>
    <w:rsid w:val="00A319C8"/>
    <w:rsid w:val="00A3268C"/>
    <w:rsid w:val="00A3557F"/>
    <w:rsid w:val="00A355E3"/>
    <w:rsid w:val="00A35C77"/>
    <w:rsid w:val="00A40FF3"/>
    <w:rsid w:val="00A44F14"/>
    <w:rsid w:val="00A46A4D"/>
    <w:rsid w:val="00A46C1B"/>
    <w:rsid w:val="00A51572"/>
    <w:rsid w:val="00A542EA"/>
    <w:rsid w:val="00A54DD0"/>
    <w:rsid w:val="00A6053B"/>
    <w:rsid w:val="00A60D8F"/>
    <w:rsid w:val="00A638C4"/>
    <w:rsid w:val="00A63E37"/>
    <w:rsid w:val="00A64634"/>
    <w:rsid w:val="00A64EE1"/>
    <w:rsid w:val="00A66AFD"/>
    <w:rsid w:val="00A805A7"/>
    <w:rsid w:val="00A810CD"/>
    <w:rsid w:val="00A81717"/>
    <w:rsid w:val="00A84BCF"/>
    <w:rsid w:val="00A925A8"/>
    <w:rsid w:val="00A943F1"/>
    <w:rsid w:val="00AA172A"/>
    <w:rsid w:val="00AA558D"/>
    <w:rsid w:val="00AA6000"/>
    <w:rsid w:val="00AB24A5"/>
    <w:rsid w:val="00AB4381"/>
    <w:rsid w:val="00AC1DE7"/>
    <w:rsid w:val="00AC21C9"/>
    <w:rsid w:val="00AC2CE2"/>
    <w:rsid w:val="00AC411A"/>
    <w:rsid w:val="00AC51E6"/>
    <w:rsid w:val="00AC6499"/>
    <w:rsid w:val="00AE6437"/>
    <w:rsid w:val="00AF1905"/>
    <w:rsid w:val="00AF2784"/>
    <w:rsid w:val="00AF3258"/>
    <w:rsid w:val="00AF4894"/>
    <w:rsid w:val="00AF4ADD"/>
    <w:rsid w:val="00AF6180"/>
    <w:rsid w:val="00AF67E4"/>
    <w:rsid w:val="00B0094F"/>
    <w:rsid w:val="00B011FB"/>
    <w:rsid w:val="00B012D9"/>
    <w:rsid w:val="00B023F0"/>
    <w:rsid w:val="00B03241"/>
    <w:rsid w:val="00B059C1"/>
    <w:rsid w:val="00B06191"/>
    <w:rsid w:val="00B07828"/>
    <w:rsid w:val="00B12D75"/>
    <w:rsid w:val="00B13A54"/>
    <w:rsid w:val="00B267D0"/>
    <w:rsid w:val="00B2776E"/>
    <w:rsid w:val="00B30333"/>
    <w:rsid w:val="00B3114E"/>
    <w:rsid w:val="00B35C18"/>
    <w:rsid w:val="00B3714B"/>
    <w:rsid w:val="00B40115"/>
    <w:rsid w:val="00B47AC3"/>
    <w:rsid w:val="00B5436F"/>
    <w:rsid w:val="00B54A9C"/>
    <w:rsid w:val="00B5631D"/>
    <w:rsid w:val="00B6019B"/>
    <w:rsid w:val="00B618FB"/>
    <w:rsid w:val="00B6304A"/>
    <w:rsid w:val="00B67B97"/>
    <w:rsid w:val="00B70A5A"/>
    <w:rsid w:val="00B8062A"/>
    <w:rsid w:val="00B81947"/>
    <w:rsid w:val="00B8372A"/>
    <w:rsid w:val="00B8465C"/>
    <w:rsid w:val="00B84D38"/>
    <w:rsid w:val="00B861EB"/>
    <w:rsid w:val="00B91B23"/>
    <w:rsid w:val="00B9283A"/>
    <w:rsid w:val="00B93453"/>
    <w:rsid w:val="00B958E5"/>
    <w:rsid w:val="00B96277"/>
    <w:rsid w:val="00B966BD"/>
    <w:rsid w:val="00B97D88"/>
    <w:rsid w:val="00BA1060"/>
    <w:rsid w:val="00BA20CF"/>
    <w:rsid w:val="00BA2376"/>
    <w:rsid w:val="00BB07C1"/>
    <w:rsid w:val="00BB14AE"/>
    <w:rsid w:val="00BB4C28"/>
    <w:rsid w:val="00BB5011"/>
    <w:rsid w:val="00BB6A5D"/>
    <w:rsid w:val="00BC3F30"/>
    <w:rsid w:val="00BC4D4B"/>
    <w:rsid w:val="00BC68BD"/>
    <w:rsid w:val="00BC75B6"/>
    <w:rsid w:val="00BD139C"/>
    <w:rsid w:val="00BD23F2"/>
    <w:rsid w:val="00BD375B"/>
    <w:rsid w:val="00BD39DA"/>
    <w:rsid w:val="00BD4693"/>
    <w:rsid w:val="00BD553B"/>
    <w:rsid w:val="00BE7252"/>
    <w:rsid w:val="00BF0256"/>
    <w:rsid w:val="00BF4D92"/>
    <w:rsid w:val="00BF6BED"/>
    <w:rsid w:val="00C03617"/>
    <w:rsid w:val="00C03AF8"/>
    <w:rsid w:val="00C063CA"/>
    <w:rsid w:val="00C143DF"/>
    <w:rsid w:val="00C1607A"/>
    <w:rsid w:val="00C17062"/>
    <w:rsid w:val="00C2061D"/>
    <w:rsid w:val="00C20794"/>
    <w:rsid w:val="00C25E16"/>
    <w:rsid w:val="00C26417"/>
    <w:rsid w:val="00C32516"/>
    <w:rsid w:val="00C41BAE"/>
    <w:rsid w:val="00C444B3"/>
    <w:rsid w:val="00C44D7F"/>
    <w:rsid w:val="00C527FC"/>
    <w:rsid w:val="00C548DC"/>
    <w:rsid w:val="00C60268"/>
    <w:rsid w:val="00C76EFF"/>
    <w:rsid w:val="00C8135D"/>
    <w:rsid w:val="00C82E6F"/>
    <w:rsid w:val="00C8444E"/>
    <w:rsid w:val="00C851AE"/>
    <w:rsid w:val="00C906BA"/>
    <w:rsid w:val="00C919DB"/>
    <w:rsid w:val="00C971C3"/>
    <w:rsid w:val="00CA03A4"/>
    <w:rsid w:val="00CB4185"/>
    <w:rsid w:val="00CB5074"/>
    <w:rsid w:val="00CB75BA"/>
    <w:rsid w:val="00CB7F1B"/>
    <w:rsid w:val="00CC0971"/>
    <w:rsid w:val="00CD1E8C"/>
    <w:rsid w:val="00CD70E5"/>
    <w:rsid w:val="00CD7BD0"/>
    <w:rsid w:val="00CE0351"/>
    <w:rsid w:val="00CE1781"/>
    <w:rsid w:val="00CE3660"/>
    <w:rsid w:val="00CE3E18"/>
    <w:rsid w:val="00CF1944"/>
    <w:rsid w:val="00D00305"/>
    <w:rsid w:val="00D03984"/>
    <w:rsid w:val="00D03E00"/>
    <w:rsid w:val="00D040D4"/>
    <w:rsid w:val="00D04496"/>
    <w:rsid w:val="00D04993"/>
    <w:rsid w:val="00D06E57"/>
    <w:rsid w:val="00D1354B"/>
    <w:rsid w:val="00D156F8"/>
    <w:rsid w:val="00D17817"/>
    <w:rsid w:val="00D23F81"/>
    <w:rsid w:val="00D27BC0"/>
    <w:rsid w:val="00D31295"/>
    <w:rsid w:val="00D314F4"/>
    <w:rsid w:val="00D33E19"/>
    <w:rsid w:val="00D35C9B"/>
    <w:rsid w:val="00D404AC"/>
    <w:rsid w:val="00D4234C"/>
    <w:rsid w:val="00D428EA"/>
    <w:rsid w:val="00D431C0"/>
    <w:rsid w:val="00D440B0"/>
    <w:rsid w:val="00D46855"/>
    <w:rsid w:val="00D4737B"/>
    <w:rsid w:val="00D51539"/>
    <w:rsid w:val="00D516A2"/>
    <w:rsid w:val="00D51CD9"/>
    <w:rsid w:val="00D53EC9"/>
    <w:rsid w:val="00D55038"/>
    <w:rsid w:val="00D5578E"/>
    <w:rsid w:val="00D55DCC"/>
    <w:rsid w:val="00D638E2"/>
    <w:rsid w:val="00D6560B"/>
    <w:rsid w:val="00D70F83"/>
    <w:rsid w:val="00D741CA"/>
    <w:rsid w:val="00D82DF4"/>
    <w:rsid w:val="00D84E1B"/>
    <w:rsid w:val="00D8609C"/>
    <w:rsid w:val="00D8625A"/>
    <w:rsid w:val="00D9317B"/>
    <w:rsid w:val="00D93DD5"/>
    <w:rsid w:val="00D9490D"/>
    <w:rsid w:val="00DA3C68"/>
    <w:rsid w:val="00DA4F0A"/>
    <w:rsid w:val="00DA4FEB"/>
    <w:rsid w:val="00DA5BCE"/>
    <w:rsid w:val="00DA621D"/>
    <w:rsid w:val="00DA6515"/>
    <w:rsid w:val="00DB05BC"/>
    <w:rsid w:val="00DB1F55"/>
    <w:rsid w:val="00DB3638"/>
    <w:rsid w:val="00DB55CC"/>
    <w:rsid w:val="00DB5B51"/>
    <w:rsid w:val="00DC09D4"/>
    <w:rsid w:val="00DC32E6"/>
    <w:rsid w:val="00DC416F"/>
    <w:rsid w:val="00DD68B3"/>
    <w:rsid w:val="00DD70D3"/>
    <w:rsid w:val="00DD79B6"/>
    <w:rsid w:val="00DE1C15"/>
    <w:rsid w:val="00DE3F4D"/>
    <w:rsid w:val="00DE6275"/>
    <w:rsid w:val="00DF4BE6"/>
    <w:rsid w:val="00DF6E77"/>
    <w:rsid w:val="00E056E7"/>
    <w:rsid w:val="00E1502B"/>
    <w:rsid w:val="00E15831"/>
    <w:rsid w:val="00E20DB3"/>
    <w:rsid w:val="00E2290F"/>
    <w:rsid w:val="00E22F78"/>
    <w:rsid w:val="00E24D32"/>
    <w:rsid w:val="00E261B8"/>
    <w:rsid w:val="00E26BA4"/>
    <w:rsid w:val="00E32CF3"/>
    <w:rsid w:val="00E42C01"/>
    <w:rsid w:val="00E442BD"/>
    <w:rsid w:val="00E45799"/>
    <w:rsid w:val="00E562F3"/>
    <w:rsid w:val="00E65F04"/>
    <w:rsid w:val="00E717B8"/>
    <w:rsid w:val="00E738D9"/>
    <w:rsid w:val="00E760E2"/>
    <w:rsid w:val="00E76CE9"/>
    <w:rsid w:val="00E84417"/>
    <w:rsid w:val="00E845CB"/>
    <w:rsid w:val="00E94185"/>
    <w:rsid w:val="00E95443"/>
    <w:rsid w:val="00E96B0E"/>
    <w:rsid w:val="00EA09FF"/>
    <w:rsid w:val="00EA38E9"/>
    <w:rsid w:val="00EA4647"/>
    <w:rsid w:val="00EA5C91"/>
    <w:rsid w:val="00EA67B2"/>
    <w:rsid w:val="00EB26CE"/>
    <w:rsid w:val="00EB7769"/>
    <w:rsid w:val="00EC1EDF"/>
    <w:rsid w:val="00EC248B"/>
    <w:rsid w:val="00EC307D"/>
    <w:rsid w:val="00EC494C"/>
    <w:rsid w:val="00ED23DC"/>
    <w:rsid w:val="00ED32F5"/>
    <w:rsid w:val="00ED390E"/>
    <w:rsid w:val="00ED6AD9"/>
    <w:rsid w:val="00ED6FD8"/>
    <w:rsid w:val="00EE231C"/>
    <w:rsid w:val="00EE29EF"/>
    <w:rsid w:val="00EE4C17"/>
    <w:rsid w:val="00EE5460"/>
    <w:rsid w:val="00EF1F98"/>
    <w:rsid w:val="00EF2C94"/>
    <w:rsid w:val="00EF7672"/>
    <w:rsid w:val="00F03953"/>
    <w:rsid w:val="00F040E3"/>
    <w:rsid w:val="00F1090A"/>
    <w:rsid w:val="00F1155C"/>
    <w:rsid w:val="00F11B92"/>
    <w:rsid w:val="00F125AD"/>
    <w:rsid w:val="00F1284D"/>
    <w:rsid w:val="00F133D8"/>
    <w:rsid w:val="00F17725"/>
    <w:rsid w:val="00F20426"/>
    <w:rsid w:val="00F22072"/>
    <w:rsid w:val="00F22D5C"/>
    <w:rsid w:val="00F31B46"/>
    <w:rsid w:val="00F35754"/>
    <w:rsid w:val="00F43F19"/>
    <w:rsid w:val="00F44BB6"/>
    <w:rsid w:val="00F54F46"/>
    <w:rsid w:val="00F57D2E"/>
    <w:rsid w:val="00F601FD"/>
    <w:rsid w:val="00F62B3D"/>
    <w:rsid w:val="00F6497C"/>
    <w:rsid w:val="00F656AA"/>
    <w:rsid w:val="00F67B2C"/>
    <w:rsid w:val="00F7143D"/>
    <w:rsid w:val="00F716BA"/>
    <w:rsid w:val="00F75F20"/>
    <w:rsid w:val="00F85693"/>
    <w:rsid w:val="00F858DD"/>
    <w:rsid w:val="00F85AE8"/>
    <w:rsid w:val="00F8739D"/>
    <w:rsid w:val="00F92369"/>
    <w:rsid w:val="00F938C8"/>
    <w:rsid w:val="00F968E3"/>
    <w:rsid w:val="00F978A7"/>
    <w:rsid w:val="00FA19DB"/>
    <w:rsid w:val="00FA29C7"/>
    <w:rsid w:val="00FB125E"/>
    <w:rsid w:val="00FB41B9"/>
    <w:rsid w:val="00FC0888"/>
    <w:rsid w:val="00FC0BBB"/>
    <w:rsid w:val="00FC334F"/>
    <w:rsid w:val="00FC5B93"/>
    <w:rsid w:val="00FD0BEF"/>
    <w:rsid w:val="00FD29DD"/>
    <w:rsid w:val="00FD5092"/>
    <w:rsid w:val="00FD7614"/>
    <w:rsid w:val="00FE176A"/>
    <w:rsid w:val="00FE3068"/>
    <w:rsid w:val="00FE4256"/>
    <w:rsid w:val="00FE4B05"/>
    <w:rsid w:val="00FE5ECC"/>
    <w:rsid w:val="00FF049B"/>
    <w:rsid w:val="00FF20AD"/>
    <w:rsid w:val="00FF4AF9"/>
    <w:rsid w:val="00FF5692"/>
    <w:rsid w:val="00FF5D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90DEFB"/>
  <w15:chartTrackingRefBased/>
  <w15:docId w15:val="{C7966998-6546-4D28-85B3-B692A90970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1D9E"/>
    <w:pPr>
      <w:spacing w:after="80" w:line="259" w:lineRule="auto"/>
      <w:jc w:val="both"/>
    </w:pPr>
    <w:rPr>
      <w:rFonts w:ascii="Times New Roman" w:hAnsi="Times New Roman"/>
      <w:sz w:val="24"/>
      <w:szCs w:val="22"/>
      <w:lang w:val="lv-LV"/>
    </w:rPr>
  </w:style>
  <w:style w:type="paragraph" w:styleId="Heading1">
    <w:name w:val="heading 1"/>
    <w:basedOn w:val="Normal"/>
    <w:next w:val="Normal"/>
    <w:link w:val="Heading1Char"/>
    <w:uiPriority w:val="9"/>
    <w:qFormat/>
    <w:rsid w:val="0080122D"/>
    <w:pPr>
      <w:keepNext/>
      <w:keepLines/>
      <w:spacing w:before="240" w:after="0"/>
      <w:outlineLvl w:val="0"/>
    </w:pPr>
    <w:rPr>
      <w:rFonts w:ascii="Calibri Light" w:eastAsia="Times New Roman" w:hAnsi="Calibri Light"/>
      <w:color w:val="2F5496"/>
      <w:sz w:val="32"/>
      <w:szCs w:val="32"/>
    </w:rPr>
  </w:style>
  <w:style w:type="paragraph" w:styleId="Heading4">
    <w:name w:val="heading 4"/>
    <w:basedOn w:val="Normal"/>
    <w:link w:val="Heading4Char"/>
    <w:uiPriority w:val="9"/>
    <w:qFormat/>
    <w:rsid w:val="002751A1"/>
    <w:pPr>
      <w:spacing w:before="100" w:beforeAutospacing="1" w:after="100" w:afterAutospacing="1" w:line="240" w:lineRule="auto"/>
      <w:jc w:val="left"/>
      <w:outlineLvl w:val="3"/>
    </w:pPr>
    <w:rPr>
      <w:rFonts w:eastAsia="Times New Roman"/>
      <w:b/>
      <w:bCs/>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620F"/>
    <w:pPr>
      <w:tabs>
        <w:tab w:val="center" w:pos="4153"/>
        <w:tab w:val="right" w:pos="8306"/>
      </w:tabs>
    </w:pPr>
  </w:style>
  <w:style w:type="character" w:customStyle="1" w:styleId="HeaderChar">
    <w:name w:val="Header Char"/>
    <w:link w:val="Header"/>
    <w:uiPriority w:val="99"/>
    <w:rsid w:val="003F620F"/>
    <w:rPr>
      <w:rFonts w:ascii="Times New Roman" w:hAnsi="Times New Roman"/>
      <w:sz w:val="24"/>
    </w:rPr>
  </w:style>
  <w:style w:type="paragraph" w:styleId="Footer">
    <w:name w:val="footer"/>
    <w:basedOn w:val="Normal"/>
    <w:link w:val="FooterChar"/>
    <w:uiPriority w:val="99"/>
    <w:unhideWhenUsed/>
    <w:rsid w:val="003F620F"/>
    <w:pPr>
      <w:tabs>
        <w:tab w:val="center" w:pos="4153"/>
        <w:tab w:val="right" w:pos="8306"/>
      </w:tabs>
    </w:pPr>
  </w:style>
  <w:style w:type="character" w:customStyle="1" w:styleId="FooterChar">
    <w:name w:val="Footer Char"/>
    <w:link w:val="Footer"/>
    <w:uiPriority w:val="99"/>
    <w:rsid w:val="003F620F"/>
    <w:rPr>
      <w:rFonts w:ascii="Times New Roman" w:hAnsi="Times New Roman"/>
      <w:sz w:val="24"/>
    </w:rPr>
  </w:style>
  <w:style w:type="paragraph" w:styleId="FootnoteText">
    <w:name w:val="footnote text"/>
    <w:basedOn w:val="Normal"/>
    <w:link w:val="FootnoteTextChar"/>
    <w:uiPriority w:val="99"/>
    <w:unhideWhenUsed/>
    <w:rsid w:val="004D54D3"/>
    <w:pPr>
      <w:widowControl w:val="0"/>
      <w:spacing w:after="0" w:line="240" w:lineRule="auto"/>
      <w:jc w:val="left"/>
    </w:pPr>
    <w:rPr>
      <w:rFonts w:ascii="Calibri" w:hAnsi="Calibri"/>
      <w:sz w:val="20"/>
      <w:szCs w:val="20"/>
    </w:rPr>
  </w:style>
  <w:style w:type="character" w:customStyle="1" w:styleId="FootnoteTextChar">
    <w:name w:val="Footnote Text Char"/>
    <w:link w:val="FootnoteText"/>
    <w:uiPriority w:val="99"/>
    <w:rsid w:val="004D54D3"/>
    <w:rPr>
      <w:rFonts w:ascii="Calibri" w:eastAsia="Calibri" w:hAnsi="Calibri" w:cs="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unhideWhenUsed/>
    <w:qFormat/>
    <w:rsid w:val="004D54D3"/>
    <w:rPr>
      <w:vertAlign w:val="superscript"/>
    </w:rPr>
  </w:style>
  <w:style w:type="paragraph" w:styleId="ListParagraph">
    <w:name w:val="List Paragraph"/>
    <w:aliases w:val="H&amp;P List Paragraph,2,Akapit z listą BS,Bullet 1,Bullet Points,Dot pt,F5 List Paragraph,IFCL - List Paragraph,Indicator Text,List Paragraph Char Char Char,List Paragraph1,List Paragraph12,MAIN CONTENT,Numbered Para 1,OBC Bullet,Strip"/>
    <w:basedOn w:val="Normal"/>
    <w:link w:val="ListParagraphChar"/>
    <w:uiPriority w:val="34"/>
    <w:qFormat/>
    <w:rsid w:val="00DD79B6"/>
    <w:pPr>
      <w:ind w:left="720"/>
      <w:contextualSpacing/>
    </w:pPr>
  </w:style>
  <w:style w:type="character" w:styleId="CommentReference">
    <w:name w:val="annotation reference"/>
    <w:uiPriority w:val="99"/>
    <w:semiHidden/>
    <w:unhideWhenUsed/>
    <w:rsid w:val="008D78C9"/>
    <w:rPr>
      <w:sz w:val="16"/>
      <w:szCs w:val="16"/>
    </w:rPr>
  </w:style>
  <w:style w:type="paragraph" w:styleId="CommentText">
    <w:name w:val="annotation text"/>
    <w:basedOn w:val="Normal"/>
    <w:link w:val="CommentTextChar"/>
    <w:uiPriority w:val="99"/>
    <w:unhideWhenUsed/>
    <w:rsid w:val="008D78C9"/>
    <w:pPr>
      <w:spacing w:line="240" w:lineRule="auto"/>
    </w:pPr>
    <w:rPr>
      <w:sz w:val="20"/>
      <w:szCs w:val="20"/>
    </w:rPr>
  </w:style>
  <w:style w:type="character" w:customStyle="1" w:styleId="CommentTextChar">
    <w:name w:val="Comment Text Char"/>
    <w:link w:val="CommentText"/>
    <w:uiPriority w:val="99"/>
    <w:rsid w:val="008D78C9"/>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8D78C9"/>
    <w:rPr>
      <w:b/>
      <w:bCs/>
    </w:rPr>
  </w:style>
  <w:style w:type="character" w:customStyle="1" w:styleId="CommentSubjectChar">
    <w:name w:val="Comment Subject Char"/>
    <w:link w:val="CommentSubject"/>
    <w:uiPriority w:val="99"/>
    <w:semiHidden/>
    <w:rsid w:val="008D78C9"/>
    <w:rPr>
      <w:rFonts w:ascii="Times New Roman" w:hAnsi="Times New Roman"/>
      <w:b/>
      <w:bCs/>
      <w:sz w:val="20"/>
      <w:szCs w:val="20"/>
    </w:rPr>
  </w:style>
  <w:style w:type="character" w:styleId="Hyperlink">
    <w:name w:val="Hyperlink"/>
    <w:uiPriority w:val="99"/>
    <w:unhideWhenUsed/>
    <w:rsid w:val="00A35C77"/>
    <w:rPr>
      <w:color w:val="0563C1"/>
      <w:u w:val="single"/>
    </w:rPr>
  </w:style>
  <w:style w:type="character" w:styleId="UnresolvedMention">
    <w:name w:val="Unresolved Mention"/>
    <w:uiPriority w:val="99"/>
    <w:semiHidden/>
    <w:unhideWhenUsed/>
    <w:rsid w:val="00A35C77"/>
    <w:rPr>
      <w:color w:val="605E5C"/>
      <w:shd w:val="clear" w:color="auto" w:fill="E1DFDD"/>
    </w:rPr>
  </w:style>
  <w:style w:type="paragraph" w:styleId="Revision">
    <w:name w:val="Revision"/>
    <w:hidden/>
    <w:uiPriority w:val="99"/>
    <w:semiHidden/>
    <w:rsid w:val="00665080"/>
    <w:rPr>
      <w:rFonts w:ascii="Times New Roman" w:hAnsi="Times New Roman"/>
      <w:sz w:val="24"/>
      <w:szCs w:val="22"/>
      <w:lang w:val="lv-LV"/>
    </w:rPr>
  </w:style>
  <w:style w:type="character" w:customStyle="1" w:styleId="cf01">
    <w:name w:val="cf01"/>
    <w:rsid w:val="005C278E"/>
    <w:rPr>
      <w:rFonts w:ascii="Segoe UI" w:hAnsi="Segoe UI" w:cs="Segoe UI" w:hint="default"/>
      <w:sz w:val="18"/>
      <w:szCs w:val="18"/>
    </w:rPr>
  </w:style>
  <w:style w:type="paragraph" w:customStyle="1" w:styleId="xmsonormal">
    <w:name w:val="x_msonormal"/>
    <w:basedOn w:val="Normal"/>
    <w:rsid w:val="004C1865"/>
    <w:pPr>
      <w:spacing w:before="100" w:beforeAutospacing="1" w:after="100" w:afterAutospacing="1" w:line="240" w:lineRule="auto"/>
      <w:jc w:val="left"/>
    </w:pPr>
    <w:rPr>
      <w:rFonts w:eastAsia="Times New Roman"/>
      <w:szCs w:val="24"/>
      <w:lang w:eastAsia="lv-LV"/>
    </w:rPr>
  </w:style>
  <w:style w:type="character" w:customStyle="1" w:styleId="numbered-fieldnumber-numeral">
    <w:name w:val="numbered-field__number-numeral"/>
    <w:basedOn w:val="DefaultParagraphFont"/>
    <w:rsid w:val="002751A1"/>
  </w:style>
  <w:style w:type="character" w:styleId="Emphasis">
    <w:name w:val="Emphasis"/>
    <w:uiPriority w:val="20"/>
    <w:qFormat/>
    <w:rsid w:val="002751A1"/>
    <w:rPr>
      <w:i/>
      <w:iCs/>
    </w:rPr>
  </w:style>
  <w:style w:type="character" w:customStyle="1" w:styleId="Heading4Char">
    <w:name w:val="Heading 4 Char"/>
    <w:link w:val="Heading4"/>
    <w:uiPriority w:val="9"/>
    <w:rsid w:val="002751A1"/>
    <w:rPr>
      <w:rFonts w:ascii="Times New Roman" w:eastAsia="Times New Roman" w:hAnsi="Times New Roman" w:cs="Times New Roman"/>
      <w:b/>
      <w:bCs/>
      <w:sz w:val="24"/>
      <w:szCs w:val="24"/>
      <w:lang w:eastAsia="lv-LV"/>
    </w:rPr>
  </w:style>
  <w:style w:type="paragraph" w:customStyle="1" w:styleId="Default">
    <w:name w:val="Default"/>
    <w:rsid w:val="0036162C"/>
    <w:pPr>
      <w:autoSpaceDE w:val="0"/>
      <w:autoSpaceDN w:val="0"/>
      <w:adjustRightInd w:val="0"/>
    </w:pPr>
    <w:rPr>
      <w:rFonts w:ascii="Times New Roman" w:eastAsia="Times New Roman" w:hAnsi="Times New Roman"/>
      <w:color w:val="000000"/>
      <w:sz w:val="24"/>
      <w:szCs w:val="24"/>
      <w:lang w:val="lv-LV" w:eastAsia="lv-LV"/>
    </w:rPr>
  </w:style>
  <w:style w:type="character" w:styleId="FollowedHyperlink">
    <w:name w:val="FollowedHyperlink"/>
    <w:uiPriority w:val="99"/>
    <w:semiHidden/>
    <w:unhideWhenUsed/>
    <w:rsid w:val="00F31B46"/>
    <w:rPr>
      <w:color w:val="954F72"/>
      <w:u w:val="single"/>
    </w:rPr>
  </w:style>
  <w:style w:type="paragraph" w:customStyle="1" w:styleId="CharCharCharChar">
    <w:name w:val="Char Char Char Char"/>
    <w:aliases w:val="Char2"/>
    <w:basedOn w:val="Normal"/>
    <w:next w:val="Normal"/>
    <w:link w:val="FootnoteReference"/>
    <w:uiPriority w:val="99"/>
    <w:rsid w:val="00C919DB"/>
    <w:pPr>
      <w:spacing w:after="160" w:line="240" w:lineRule="exact"/>
      <w:ind w:left="567" w:hanging="499"/>
      <w:textAlignment w:val="baseline"/>
    </w:pPr>
    <w:rPr>
      <w:rFonts w:ascii="Calibri" w:hAnsi="Calibri"/>
      <w:sz w:val="22"/>
      <w:vertAlign w:val="superscript"/>
    </w:rPr>
  </w:style>
  <w:style w:type="paragraph" w:styleId="NormalWeb">
    <w:name w:val="Normal (Web)"/>
    <w:basedOn w:val="Normal"/>
    <w:uiPriority w:val="99"/>
    <w:semiHidden/>
    <w:unhideWhenUsed/>
    <w:rsid w:val="003A0A18"/>
    <w:pPr>
      <w:spacing w:before="100" w:beforeAutospacing="1" w:after="100" w:afterAutospacing="1" w:line="240" w:lineRule="auto"/>
      <w:jc w:val="left"/>
    </w:pPr>
    <w:rPr>
      <w:rFonts w:eastAsia="Times New Roman"/>
      <w:szCs w:val="24"/>
      <w:lang w:eastAsia="lv-LV"/>
    </w:rPr>
  </w:style>
  <w:style w:type="paragraph" w:styleId="BalloonText">
    <w:name w:val="Balloon Text"/>
    <w:basedOn w:val="Normal"/>
    <w:link w:val="BalloonTextChar"/>
    <w:uiPriority w:val="99"/>
    <w:semiHidden/>
    <w:unhideWhenUsed/>
    <w:rsid w:val="00425AEA"/>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25AEA"/>
    <w:rPr>
      <w:rFonts w:ascii="Segoe UI" w:hAnsi="Segoe UI" w:cs="Segoe UI"/>
      <w:sz w:val="18"/>
      <w:szCs w:val="18"/>
    </w:rPr>
  </w:style>
  <w:style w:type="character" w:customStyle="1" w:styleId="Heading1Char">
    <w:name w:val="Heading 1 Char"/>
    <w:link w:val="Heading1"/>
    <w:uiPriority w:val="9"/>
    <w:rsid w:val="0080122D"/>
    <w:rPr>
      <w:rFonts w:ascii="Calibri Light" w:eastAsia="Times New Roman" w:hAnsi="Calibri Light" w:cs="Times New Roman"/>
      <w:color w:val="2F5496"/>
      <w:sz w:val="32"/>
      <w:szCs w:val="32"/>
    </w:rPr>
  </w:style>
  <w:style w:type="table" w:styleId="TableGrid">
    <w:name w:val="Table Grid"/>
    <w:basedOn w:val="TableNormal"/>
    <w:uiPriority w:val="39"/>
    <w:rsid w:val="008932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H&amp;P List Paragraph Char,2 Char,Akapit z listą BS Char,Bullet 1 Char,Bullet Points Char,Dot pt Char,F5 List Paragraph Char,IFCL - List Paragraph Char,Indicator Text Char,List Paragraph Char Char Char Char,List Paragraph1 Char"/>
    <w:link w:val="ListParagraph"/>
    <w:uiPriority w:val="34"/>
    <w:qFormat/>
    <w:locked/>
    <w:rsid w:val="00851FA6"/>
    <w:rPr>
      <w:rFonts w:ascii="Times New Roman" w:hAnsi="Times New Roman"/>
      <w:sz w:val="24"/>
    </w:rPr>
  </w:style>
  <w:style w:type="paragraph" w:styleId="Caption">
    <w:name w:val="caption"/>
    <w:basedOn w:val="Normal"/>
    <w:next w:val="Normal"/>
    <w:uiPriority w:val="35"/>
    <w:unhideWhenUsed/>
    <w:qFormat/>
    <w:rsid w:val="00647CFE"/>
    <w:pPr>
      <w:keepNext/>
      <w:spacing w:after="120" w:line="240" w:lineRule="auto"/>
      <w:ind w:right="142"/>
      <w:jc w:val="left"/>
    </w:pPr>
    <w:rPr>
      <w:rFonts w:ascii="Calibri" w:hAnsi="Calibri"/>
      <w:bCs/>
      <w:i/>
      <w:color w:val="ED7D31"/>
      <w:sz w:val="20"/>
      <w:szCs w:val="20"/>
    </w:rPr>
  </w:style>
  <w:style w:type="character" w:styleId="SubtleEmphasis">
    <w:name w:val="Subtle Emphasis"/>
    <w:uiPriority w:val="19"/>
    <w:qFormat/>
    <w:rsid w:val="00647CFE"/>
    <w:rPr>
      <w:i/>
      <w:iCs/>
      <w:color w:val="808080"/>
    </w:rPr>
  </w:style>
  <w:style w:type="table" w:styleId="GridTable1Light">
    <w:name w:val="Grid Table 1 Light"/>
    <w:basedOn w:val="TableNormal"/>
    <w:uiPriority w:val="46"/>
    <w:rsid w:val="00E738D9"/>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customStyle="1" w:styleId="default0">
    <w:name w:val="default"/>
    <w:basedOn w:val="Normal"/>
    <w:rsid w:val="00037102"/>
    <w:pPr>
      <w:spacing w:before="100" w:beforeAutospacing="1" w:after="100" w:afterAutospacing="1" w:line="240" w:lineRule="auto"/>
      <w:jc w:val="left"/>
    </w:pPr>
    <w:rPr>
      <w:rFonts w:eastAsia="Times New Roman"/>
      <w:szCs w:val="24"/>
      <w:lang w:eastAsia="en-GB"/>
    </w:rPr>
  </w:style>
  <w:style w:type="character" w:customStyle="1" w:styleId="apple-converted-space">
    <w:name w:val="apple-converted-space"/>
    <w:basedOn w:val="DefaultParagraphFont"/>
    <w:rsid w:val="000371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987243">
      <w:bodyDiv w:val="1"/>
      <w:marLeft w:val="0"/>
      <w:marRight w:val="0"/>
      <w:marTop w:val="0"/>
      <w:marBottom w:val="0"/>
      <w:divBdr>
        <w:top w:val="none" w:sz="0" w:space="0" w:color="auto"/>
        <w:left w:val="none" w:sz="0" w:space="0" w:color="auto"/>
        <w:bottom w:val="none" w:sz="0" w:space="0" w:color="auto"/>
        <w:right w:val="none" w:sz="0" w:space="0" w:color="auto"/>
      </w:divBdr>
    </w:div>
    <w:div w:id="72898091">
      <w:bodyDiv w:val="1"/>
      <w:marLeft w:val="0"/>
      <w:marRight w:val="0"/>
      <w:marTop w:val="0"/>
      <w:marBottom w:val="0"/>
      <w:divBdr>
        <w:top w:val="none" w:sz="0" w:space="0" w:color="auto"/>
        <w:left w:val="none" w:sz="0" w:space="0" w:color="auto"/>
        <w:bottom w:val="none" w:sz="0" w:space="0" w:color="auto"/>
        <w:right w:val="none" w:sz="0" w:space="0" w:color="auto"/>
      </w:divBdr>
      <w:divsChild>
        <w:div w:id="246352663">
          <w:marLeft w:val="0"/>
          <w:marRight w:val="0"/>
          <w:marTop w:val="0"/>
          <w:marBottom w:val="0"/>
          <w:divBdr>
            <w:top w:val="none" w:sz="0" w:space="0" w:color="auto"/>
            <w:left w:val="none" w:sz="0" w:space="0" w:color="auto"/>
            <w:bottom w:val="none" w:sz="0" w:space="0" w:color="auto"/>
            <w:right w:val="none" w:sz="0" w:space="0" w:color="auto"/>
          </w:divBdr>
        </w:div>
        <w:div w:id="866329237">
          <w:marLeft w:val="0"/>
          <w:marRight w:val="0"/>
          <w:marTop w:val="0"/>
          <w:marBottom w:val="0"/>
          <w:divBdr>
            <w:top w:val="none" w:sz="0" w:space="0" w:color="auto"/>
            <w:left w:val="none" w:sz="0" w:space="0" w:color="auto"/>
            <w:bottom w:val="none" w:sz="0" w:space="0" w:color="auto"/>
            <w:right w:val="none" w:sz="0" w:space="0" w:color="auto"/>
          </w:divBdr>
        </w:div>
        <w:div w:id="1183082116">
          <w:marLeft w:val="0"/>
          <w:marRight w:val="0"/>
          <w:marTop w:val="0"/>
          <w:marBottom w:val="0"/>
          <w:divBdr>
            <w:top w:val="none" w:sz="0" w:space="0" w:color="auto"/>
            <w:left w:val="none" w:sz="0" w:space="0" w:color="auto"/>
            <w:bottom w:val="none" w:sz="0" w:space="0" w:color="auto"/>
            <w:right w:val="none" w:sz="0" w:space="0" w:color="auto"/>
          </w:divBdr>
        </w:div>
      </w:divsChild>
    </w:div>
    <w:div w:id="76438373">
      <w:bodyDiv w:val="1"/>
      <w:marLeft w:val="0"/>
      <w:marRight w:val="0"/>
      <w:marTop w:val="0"/>
      <w:marBottom w:val="0"/>
      <w:divBdr>
        <w:top w:val="none" w:sz="0" w:space="0" w:color="auto"/>
        <w:left w:val="none" w:sz="0" w:space="0" w:color="auto"/>
        <w:bottom w:val="none" w:sz="0" w:space="0" w:color="auto"/>
        <w:right w:val="none" w:sz="0" w:space="0" w:color="auto"/>
      </w:divBdr>
    </w:div>
    <w:div w:id="113133704">
      <w:bodyDiv w:val="1"/>
      <w:marLeft w:val="0"/>
      <w:marRight w:val="0"/>
      <w:marTop w:val="0"/>
      <w:marBottom w:val="0"/>
      <w:divBdr>
        <w:top w:val="none" w:sz="0" w:space="0" w:color="auto"/>
        <w:left w:val="none" w:sz="0" w:space="0" w:color="auto"/>
        <w:bottom w:val="none" w:sz="0" w:space="0" w:color="auto"/>
        <w:right w:val="none" w:sz="0" w:space="0" w:color="auto"/>
      </w:divBdr>
      <w:divsChild>
        <w:div w:id="176160807">
          <w:marLeft w:val="547"/>
          <w:marRight w:val="0"/>
          <w:marTop w:val="200"/>
          <w:marBottom w:val="0"/>
          <w:divBdr>
            <w:top w:val="none" w:sz="0" w:space="0" w:color="auto"/>
            <w:left w:val="none" w:sz="0" w:space="0" w:color="auto"/>
            <w:bottom w:val="none" w:sz="0" w:space="0" w:color="auto"/>
            <w:right w:val="none" w:sz="0" w:space="0" w:color="auto"/>
          </w:divBdr>
        </w:div>
        <w:div w:id="1010597549">
          <w:marLeft w:val="547"/>
          <w:marRight w:val="0"/>
          <w:marTop w:val="200"/>
          <w:marBottom w:val="0"/>
          <w:divBdr>
            <w:top w:val="none" w:sz="0" w:space="0" w:color="auto"/>
            <w:left w:val="none" w:sz="0" w:space="0" w:color="auto"/>
            <w:bottom w:val="none" w:sz="0" w:space="0" w:color="auto"/>
            <w:right w:val="none" w:sz="0" w:space="0" w:color="auto"/>
          </w:divBdr>
        </w:div>
        <w:div w:id="1307971861">
          <w:marLeft w:val="547"/>
          <w:marRight w:val="0"/>
          <w:marTop w:val="200"/>
          <w:marBottom w:val="0"/>
          <w:divBdr>
            <w:top w:val="none" w:sz="0" w:space="0" w:color="auto"/>
            <w:left w:val="none" w:sz="0" w:space="0" w:color="auto"/>
            <w:bottom w:val="none" w:sz="0" w:space="0" w:color="auto"/>
            <w:right w:val="none" w:sz="0" w:space="0" w:color="auto"/>
          </w:divBdr>
        </w:div>
        <w:div w:id="1329674434">
          <w:marLeft w:val="547"/>
          <w:marRight w:val="0"/>
          <w:marTop w:val="200"/>
          <w:marBottom w:val="0"/>
          <w:divBdr>
            <w:top w:val="none" w:sz="0" w:space="0" w:color="auto"/>
            <w:left w:val="none" w:sz="0" w:space="0" w:color="auto"/>
            <w:bottom w:val="none" w:sz="0" w:space="0" w:color="auto"/>
            <w:right w:val="none" w:sz="0" w:space="0" w:color="auto"/>
          </w:divBdr>
        </w:div>
        <w:div w:id="1374111626">
          <w:marLeft w:val="547"/>
          <w:marRight w:val="0"/>
          <w:marTop w:val="200"/>
          <w:marBottom w:val="0"/>
          <w:divBdr>
            <w:top w:val="none" w:sz="0" w:space="0" w:color="auto"/>
            <w:left w:val="none" w:sz="0" w:space="0" w:color="auto"/>
            <w:bottom w:val="none" w:sz="0" w:space="0" w:color="auto"/>
            <w:right w:val="none" w:sz="0" w:space="0" w:color="auto"/>
          </w:divBdr>
        </w:div>
        <w:div w:id="1532956846">
          <w:marLeft w:val="547"/>
          <w:marRight w:val="0"/>
          <w:marTop w:val="200"/>
          <w:marBottom w:val="0"/>
          <w:divBdr>
            <w:top w:val="none" w:sz="0" w:space="0" w:color="auto"/>
            <w:left w:val="none" w:sz="0" w:space="0" w:color="auto"/>
            <w:bottom w:val="none" w:sz="0" w:space="0" w:color="auto"/>
            <w:right w:val="none" w:sz="0" w:space="0" w:color="auto"/>
          </w:divBdr>
        </w:div>
        <w:div w:id="1759983998">
          <w:marLeft w:val="547"/>
          <w:marRight w:val="0"/>
          <w:marTop w:val="200"/>
          <w:marBottom w:val="0"/>
          <w:divBdr>
            <w:top w:val="none" w:sz="0" w:space="0" w:color="auto"/>
            <w:left w:val="none" w:sz="0" w:space="0" w:color="auto"/>
            <w:bottom w:val="none" w:sz="0" w:space="0" w:color="auto"/>
            <w:right w:val="none" w:sz="0" w:space="0" w:color="auto"/>
          </w:divBdr>
        </w:div>
        <w:div w:id="1768577073">
          <w:marLeft w:val="547"/>
          <w:marRight w:val="0"/>
          <w:marTop w:val="200"/>
          <w:marBottom w:val="0"/>
          <w:divBdr>
            <w:top w:val="none" w:sz="0" w:space="0" w:color="auto"/>
            <w:left w:val="none" w:sz="0" w:space="0" w:color="auto"/>
            <w:bottom w:val="none" w:sz="0" w:space="0" w:color="auto"/>
            <w:right w:val="none" w:sz="0" w:space="0" w:color="auto"/>
          </w:divBdr>
        </w:div>
        <w:div w:id="1896695780">
          <w:marLeft w:val="547"/>
          <w:marRight w:val="0"/>
          <w:marTop w:val="200"/>
          <w:marBottom w:val="0"/>
          <w:divBdr>
            <w:top w:val="none" w:sz="0" w:space="0" w:color="auto"/>
            <w:left w:val="none" w:sz="0" w:space="0" w:color="auto"/>
            <w:bottom w:val="none" w:sz="0" w:space="0" w:color="auto"/>
            <w:right w:val="none" w:sz="0" w:space="0" w:color="auto"/>
          </w:divBdr>
        </w:div>
        <w:div w:id="2039815081">
          <w:marLeft w:val="547"/>
          <w:marRight w:val="0"/>
          <w:marTop w:val="200"/>
          <w:marBottom w:val="0"/>
          <w:divBdr>
            <w:top w:val="none" w:sz="0" w:space="0" w:color="auto"/>
            <w:left w:val="none" w:sz="0" w:space="0" w:color="auto"/>
            <w:bottom w:val="none" w:sz="0" w:space="0" w:color="auto"/>
            <w:right w:val="none" w:sz="0" w:space="0" w:color="auto"/>
          </w:divBdr>
        </w:div>
      </w:divsChild>
    </w:div>
    <w:div w:id="194926886">
      <w:bodyDiv w:val="1"/>
      <w:marLeft w:val="0"/>
      <w:marRight w:val="0"/>
      <w:marTop w:val="0"/>
      <w:marBottom w:val="0"/>
      <w:divBdr>
        <w:top w:val="none" w:sz="0" w:space="0" w:color="auto"/>
        <w:left w:val="none" w:sz="0" w:space="0" w:color="auto"/>
        <w:bottom w:val="none" w:sz="0" w:space="0" w:color="auto"/>
        <w:right w:val="none" w:sz="0" w:space="0" w:color="auto"/>
      </w:divBdr>
    </w:div>
    <w:div w:id="220799729">
      <w:bodyDiv w:val="1"/>
      <w:marLeft w:val="0"/>
      <w:marRight w:val="0"/>
      <w:marTop w:val="0"/>
      <w:marBottom w:val="0"/>
      <w:divBdr>
        <w:top w:val="none" w:sz="0" w:space="0" w:color="auto"/>
        <w:left w:val="none" w:sz="0" w:space="0" w:color="auto"/>
        <w:bottom w:val="none" w:sz="0" w:space="0" w:color="auto"/>
        <w:right w:val="none" w:sz="0" w:space="0" w:color="auto"/>
      </w:divBdr>
    </w:div>
    <w:div w:id="362826512">
      <w:bodyDiv w:val="1"/>
      <w:marLeft w:val="0"/>
      <w:marRight w:val="0"/>
      <w:marTop w:val="0"/>
      <w:marBottom w:val="0"/>
      <w:divBdr>
        <w:top w:val="none" w:sz="0" w:space="0" w:color="auto"/>
        <w:left w:val="none" w:sz="0" w:space="0" w:color="auto"/>
        <w:bottom w:val="none" w:sz="0" w:space="0" w:color="auto"/>
        <w:right w:val="none" w:sz="0" w:space="0" w:color="auto"/>
      </w:divBdr>
    </w:div>
    <w:div w:id="408117566">
      <w:bodyDiv w:val="1"/>
      <w:marLeft w:val="0"/>
      <w:marRight w:val="0"/>
      <w:marTop w:val="0"/>
      <w:marBottom w:val="0"/>
      <w:divBdr>
        <w:top w:val="none" w:sz="0" w:space="0" w:color="auto"/>
        <w:left w:val="none" w:sz="0" w:space="0" w:color="auto"/>
        <w:bottom w:val="none" w:sz="0" w:space="0" w:color="auto"/>
        <w:right w:val="none" w:sz="0" w:space="0" w:color="auto"/>
      </w:divBdr>
    </w:div>
    <w:div w:id="480463863">
      <w:bodyDiv w:val="1"/>
      <w:marLeft w:val="0"/>
      <w:marRight w:val="0"/>
      <w:marTop w:val="0"/>
      <w:marBottom w:val="0"/>
      <w:divBdr>
        <w:top w:val="none" w:sz="0" w:space="0" w:color="auto"/>
        <w:left w:val="none" w:sz="0" w:space="0" w:color="auto"/>
        <w:bottom w:val="none" w:sz="0" w:space="0" w:color="auto"/>
        <w:right w:val="none" w:sz="0" w:space="0" w:color="auto"/>
      </w:divBdr>
    </w:div>
    <w:div w:id="582571310">
      <w:bodyDiv w:val="1"/>
      <w:marLeft w:val="0"/>
      <w:marRight w:val="0"/>
      <w:marTop w:val="0"/>
      <w:marBottom w:val="0"/>
      <w:divBdr>
        <w:top w:val="none" w:sz="0" w:space="0" w:color="auto"/>
        <w:left w:val="none" w:sz="0" w:space="0" w:color="auto"/>
        <w:bottom w:val="none" w:sz="0" w:space="0" w:color="auto"/>
        <w:right w:val="none" w:sz="0" w:space="0" w:color="auto"/>
      </w:divBdr>
    </w:div>
    <w:div w:id="720909190">
      <w:bodyDiv w:val="1"/>
      <w:marLeft w:val="0"/>
      <w:marRight w:val="0"/>
      <w:marTop w:val="0"/>
      <w:marBottom w:val="0"/>
      <w:divBdr>
        <w:top w:val="none" w:sz="0" w:space="0" w:color="auto"/>
        <w:left w:val="none" w:sz="0" w:space="0" w:color="auto"/>
        <w:bottom w:val="none" w:sz="0" w:space="0" w:color="auto"/>
        <w:right w:val="none" w:sz="0" w:space="0" w:color="auto"/>
      </w:divBdr>
    </w:div>
    <w:div w:id="729495397">
      <w:bodyDiv w:val="1"/>
      <w:marLeft w:val="0"/>
      <w:marRight w:val="0"/>
      <w:marTop w:val="0"/>
      <w:marBottom w:val="0"/>
      <w:divBdr>
        <w:top w:val="none" w:sz="0" w:space="0" w:color="auto"/>
        <w:left w:val="none" w:sz="0" w:space="0" w:color="auto"/>
        <w:bottom w:val="none" w:sz="0" w:space="0" w:color="auto"/>
        <w:right w:val="none" w:sz="0" w:space="0" w:color="auto"/>
      </w:divBdr>
      <w:divsChild>
        <w:div w:id="996418164">
          <w:marLeft w:val="0"/>
          <w:marRight w:val="0"/>
          <w:marTop w:val="0"/>
          <w:marBottom w:val="0"/>
          <w:divBdr>
            <w:top w:val="none" w:sz="0" w:space="0" w:color="auto"/>
            <w:left w:val="none" w:sz="0" w:space="0" w:color="auto"/>
            <w:bottom w:val="none" w:sz="0" w:space="0" w:color="auto"/>
            <w:right w:val="none" w:sz="0" w:space="0" w:color="auto"/>
          </w:divBdr>
        </w:div>
        <w:div w:id="1355031576">
          <w:marLeft w:val="0"/>
          <w:marRight w:val="0"/>
          <w:marTop w:val="0"/>
          <w:marBottom w:val="0"/>
          <w:divBdr>
            <w:top w:val="none" w:sz="0" w:space="0" w:color="auto"/>
            <w:left w:val="none" w:sz="0" w:space="0" w:color="auto"/>
            <w:bottom w:val="none" w:sz="0" w:space="0" w:color="auto"/>
            <w:right w:val="none" w:sz="0" w:space="0" w:color="auto"/>
          </w:divBdr>
        </w:div>
        <w:div w:id="1099563118">
          <w:marLeft w:val="0"/>
          <w:marRight w:val="0"/>
          <w:marTop w:val="0"/>
          <w:marBottom w:val="0"/>
          <w:divBdr>
            <w:top w:val="none" w:sz="0" w:space="0" w:color="auto"/>
            <w:left w:val="none" w:sz="0" w:space="0" w:color="auto"/>
            <w:bottom w:val="none" w:sz="0" w:space="0" w:color="auto"/>
            <w:right w:val="none" w:sz="0" w:space="0" w:color="auto"/>
          </w:divBdr>
        </w:div>
        <w:div w:id="2063409220">
          <w:marLeft w:val="0"/>
          <w:marRight w:val="0"/>
          <w:marTop w:val="0"/>
          <w:marBottom w:val="0"/>
          <w:divBdr>
            <w:top w:val="none" w:sz="0" w:space="0" w:color="auto"/>
            <w:left w:val="none" w:sz="0" w:space="0" w:color="auto"/>
            <w:bottom w:val="none" w:sz="0" w:space="0" w:color="auto"/>
            <w:right w:val="none" w:sz="0" w:space="0" w:color="auto"/>
          </w:divBdr>
        </w:div>
        <w:div w:id="493226669">
          <w:marLeft w:val="0"/>
          <w:marRight w:val="0"/>
          <w:marTop w:val="0"/>
          <w:marBottom w:val="0"/>
          <w:divBdr>
            <w:top w:val="none" w:sz="0" w:space="0" w:color="auto"/>
            <w:left w:val="none" w:sz="0" w:space="0" w:color="auto"/>
            <w:bottom w:val="none" w:sz="0" w:space="0" w:color="auto"/>
            <w:right w:val="none" w:sz="0" w:space="0" w:color="auto"/>
          </w:divBdr>
        </w:div>
      </w:divsChild>
    </w:div>
    <w:div w:id="891617828">
      <w:bodyDiv w:val="1"/>
      <w:marLeft w:val="0"/>
      <w:marRight w:val="0"/>
      <w:marTop w:val="0"/>
      <w:marBottom w:val="0"/>
      <w:divBdr>
        <w:top w:val="none" w:sz="0" w:space="0" w:color="auto"/>
        <w:left w:val="none" w:sz="0" w:space="0" w:color="auto"/>
        <w:bottom w:val="none" w:sz="0" w:space="0" w:color="auto"/>
        <w:right w:val="none" w:sz="0" w:space="0" w:color="auto"/>
      </w:divBdr>
    </w:div>
    <w:div w:id="964385211">
      <w:bodyDiv w:val="1"/>
      <w:marLeft w:val="0"/>
      <w:marRight w:val="0"/>
      <w:marTop w:val="0"/>
      <w:marBottom w:val="0"/>
      <w:divBdr>
        <w:top w:val="none" w:sz="0" w:space="0" w:color="auto"/>
        <w:left w:val="none" w:sz="0" w:space="0" w:color="auto"/>
        <w:bottom w:val="none" w:sz="0" w:space="0" w:color="auto"/>
        <w:right w:val="none" w:sz="0" w:space="0" w:color="auto"/>
      </w:divBdr>
    </w:div>
    <w:div w:id="1020204811">
      <w:bodyDiv w:val="1"/>
      <w:marLeft w:val="0"/>
      <w:marRight w:val="0"/>
      <w:marTop w:val="0"/>
      <w:marBottom w:val="0"/>
      <w:divBdr>
        <w:top w:val="none" w:sz="0" w:space="0" w:color="auto"/>
        <w:left w:val="none" w:sz="0" w:space="0" w:color="auto"/>
        <w:bottom w:val="none" w:sz="0" w:space="0" w:color="auto"/>
        <w:right w:val="none" w:sz="0" w:space="0" w:color="auto"/>
      </w:divBdr>
    </w:div>
    <w:div w:id="1076706721">
      <w:bodyDiv w:val="1"/>
      <w:marLeft w:val="0"/>
      <w:marRight w:val="0"/>
      <w:marTop w:val="0"/>
      <w:marBottom w:val="0"/>
      <w:divBdr>
        <w:top w:val="none" w:sz="0" w:space="0" w:color="auto"/>
        <w:left w:val="none" w:sz="0" w:space="0" w:color="auto"/>
        <w:bottom w:val="none" w:sz="0" w:space="0" w:color="auto"/>
        <w:right w:val="none" w:sz="0" w:space="0" w:color="auto"/>
      </w:divBdr>
    </w:div>
    <w:div w:id="1101338989">
      <w:bodyDiv w:val="1"/>
      <w:marLeft w:val="0"/>
      <w:marRight w:val="0"/>
      <w:marTop w:val="0"/>
      <w:marBottom w:val="0"/>
      <w:divBdr>
        <w:top w:val="none" w:sz="0" w:space="0" w:color="auto"/>
        <w:left w:val="none" w:sz="0" w:space="0" w:color="auto"/>
        <w:bottom w:val="none" w:sz="0" w:space="0" w:color="auto"/>
        <w:right w:val="none" w:sz="0" w:space="0" w:color="auto"/>
      </w:divBdr>
    </w:div>
    <w:div w:id="1174874910">
      <w:bodyDiv w:val="1"/>
      <w:marLeft w:val="0"/>
      <w:marRight w:val="0"/>
      <w:marTop w:val="0"/>
      <w:marBottom w:val="0"/>
      <w:divBdr>
        <w:top w:val="none" w:sz="0" w:space="0" w:color="auto"/>
        <w:left w:val="none" w:sz="0" w:space="0" w:color="auto"/>
        <w:bottom w:val="none" w:sz="0" w:space="0" w:color="auto"/>
        <w:right w:val="none" w:sz="0" w:space="0" w:color="auto"/>
      </w:divBdr>
    </w:div>
    <w:div w:id="1204442108">
      <w:bodyDiv w:val="1"/>
      <w:marLeft w:val="0"/>
      <w:marRight w:val="0"/>
      <w:marTop w:val="0"/>
      <w:marBottom w:val="0"/>
      <w:divBdr>
        <w:top w:val="none" w:sz="0" w:space="0" w:color="auto"/>
        <w:left w:val="none" w:sz="0" w:space="0" w:color="auto"/>
        <w:bottom w:val="none" w:sz="0" w:space="0" w:color="auto"/>
        <w:right w:val="none" w:sz="0" w:space="0" w:color="auto"/>
      </w:divBdr>
    </w:div>
    <w:div w:id="1220433974">
      <w:bodyDiv w:val="1"/>
      <w:marLeft w:val="0"/>
      <w:marRight w:val="0"/>
      <w:marTop w:val="0"/>
      <w:marBottom w:val="0"/>
      <w:divBdr>
        <w:top w:val="none" w:sz="0" w:space="0" w:color="auto"/>
        <w:left w:val="none" w:sz="0" w:space="0" w:color="auto"/>
        <w:bottom w:val="none" w:sz="0" w:space="0" w:color="auto"/>
        <w:right w:val="none" w:sz="0" w:space="0" w:color="auto"/>
      </w:divBdr>
    </w:div>
    <w:div w:id="1305309815">
      <w:bodyDiv w:val="1"/>
      <w:marLeft w:val="0"/>
      <w:marRight w:val="0"/>
      <w:marTop w:val="0"/>
      <w:marBottom w:val="0"/>
      <w:divBdr>
        <w:top w:val="none" w:sz="0" w:space="0" w:color="auto"/>
        <w:left w:val="none" w:sz="0" w:space="0" w:color="auto"/>
        <w:bottom w:val="none" w:sz="0" w:space="0" w:color="auto"/>
        <w:right w:val="none" w:sz="0" w:space="0" w:color="auto"/>
      </w:divBdr>
    </w:div>
    <w:div w:id="1329287699">
      <w:bodyDiv w:val="1"/>
      <w:marLeft w:val="0"/>
      <w:marRight w:val="0"/>
      <w:marTop w:val="0"/>
      <w:marBottom w:val="0"/>
      <w:divBdr>
        <w:top w:val="none" w:sz="0" w:space="0" w:color="auto"/>
        <w:left w:val="none" w:sz="0" w:space="0" w:color="auto"/>
        <w:bottom w:val="none" w:sz="0" w:space="0" w:color="auto"/>
        <w:right w:val="none" w:sz="0" w:space="0" w:color="auto"/>
      </w:divBdr>
    </w:div>
    <w:div w:id="1343044097">
      <w:bodyDiv w:val="1"/>
      <w:marLeft w:val="0"/>
      <w:marRight w:val="0"/>
      <w:marTop w:val="0"/>
      <w:marBottom w:val="0"/>
      <w:divBdr>
        <w:top w:val="none" w:sz="0" w:space="0" w:color="auto"/>
        <w:left w:val="none" w:sz="0" w:space="0" w:color="auto"/>
        <w:bottom w:val="none" w:sz="0" w:space="0" w:color="auto"/>
        <w:right w:val="none" w:sz="0" w:space="0" w:color="auto"/>
      </w:divBdr>
    </w:div>
    <w:div w:id="1360932017">
      <w:bodyDiv w:val="1"/>
      <w:marLeft w:val="0"/>
      <w:marRight w:val="0"/>
      <w:marTop w:val="0"/>
      <w:marBottom w:val="0"/>
      <w:divBdr>
        <w:top w:val="none" w:sz="0" w:space="0" w:color="auto"/>
        <w:left w:val="none" w:sz="0" w:space="0" w:color="auto"/>
        <w:bottom w:val="none" w:sz="0" w:space="0" w:color="auto"/>
        <w:right w:val="none" w:sz="0" w:space="0" w:color="auto"/>
      </w:divBdr>
    </w:div>
    <w:div w:id="1506088352">
      <w:bodyDiv w:val="1"/>
      <w:marLeft w:val="0"/>
      <w:marRight w:val="0"/>
      <w:marTop w:val="0"/>
      <w:marBottom w:val="0"/>
      <w:divBdr>
        <w:top w:val="none" w:sz="0" w:space="0" w:color="auto"/>
        <w:left w:val="none" w:sz="0" w:space="0" w:color="auto"/>
        <w:bottom w:val="none" w:sz="0" w:space="0" w:color="auto"/>
        <w:right w:val="none" w:sz="0" w:space="0" w:color="auto"/>
      </w:divBdr>
    </w:div>
    <w:div w:id="1574200470">
      <w:bodyDiv w:val="1"/>
      <w:marLeft w:val="0"/>
      <w:marRight w:val="0"/>
      <w:marTop w:val="0"/>
      <w:marBottom w:val="0"/>
      <w:divBdr>
        <w:top w:val="none" w:sz="0" w:space="0" w:color="auto"/>
        <w:left w:val="none" w:sz="0" w:space="0" w:color="auto"/>
        <w:bottom w:val="none" w:sz="0" w:space="0" w:color="auto"/>
        <w:right w:val="none" w:sz="0" w:space="0" w:color="auto"/>
      </w:divBdr>
    </w:div>
    <w:div w:id="1601915284">
      <w:bodyDiv w:val="1"/>
      <w:marLeft w:val="0"/>
      <w:marRight w:val="0"/>
      <w:marTop w:val="0"/>
      <w:marBottom w:val="0"/>
      <w:divBdr>
        <w:top w:val="none" w:sz="0" w:space="0" w:color="auto"/>
        <w:left w:val="none" w:sz="0" w:space="0" w:color="auto"/>
        <w:bottom w:val="none" w:sz="0" w:space="0" w:color="auto"/>
        <w:right w:val="none" w:sz="0" w:space="0" w:color="auto"/>
      </w:divBdr>
    </w:div>
    <w:div w:id="1628704018">
      <w:bodyDiv w:val="1"/>
      <w:marLeft w:val="0"/>
      <w:marRight w:val="0"/>
      <w:marTop w:val="0"/>
      <w:marBottom w:val="0"/>
      <w:divBdr>
        <w:top w:val="none" w:sz="0" w:space="0" w:color="auto"/>
        <w:left w:val="none" w:sz="0" w:space="0" w:color="auto"/>
        <w:bottom w:val="none" w:sz="0" w:space="0" w:color="auto"/>
        <w:right w:val="none" w:sz="0" w:space="0" w:color="auto"/>
      </w:divBdr>
    </w:div>
    <w:div w:id="1645694844">
      <w:bodyDiv w:val="1"/>
      <w:marLeft w:val="0"/>
      <w:marRight w:val="0"/>
      <w:marTop w:val="0"/>
      <w:marBottom w:val="0"/>
      <w:divBdr>
        <w:top w:val="none" w:sz="0" w:space="0" w:color="auto"/>
        <w:left w:val="none" w:sz="0" w:space="0" w:color="auto"/>
        <w:bottom w:val="none" w:sz="0" w:space="0" w:color="auto"/>
        <w:right w:val="none" w:sz="0" w:space="0" w:color="auto"/>
      </w:divBdr>
    </w:div>
    <w:div w:id="1679388211">
      <w:bodyDiv w:val="1"/>
      <w:marLeft w:val="0"/>
      <w:marRight w:val="0"/>
      <w:marTop w:val="0"/>
      <w:marBottom w:val="0"/>
      <w:divBdr>
        <w:top w:val="none" w:sz="0" w:space="0" w:color="auto"/>
        <w:left w:val="none" w:sz="0" w:space="0" w:color="auto"/>
        <w:bottom w:val="none" w:sz="0" w:space="0" w:color="auto"/>
        <w:right w:val="none" w:sz="0" w:space="0" w:color="auto"/>
      </w:divBdr>
    </w:div>
    <w:div w:id="1825468958">
      <w:bodyDiv w:val="1"/>
      <w:marLeft w:val="0"/>
      <w:marRight w:val="0"/>
      <w:marTop w:val="0"/>
      <w:marBottom w:val="0"/>
      <w:divBdr>
        <w:top w:val="none" w:sz="0" w:space="0" w:color="auto"/>
        <w:left w:val="none" w:sz="0" w:space="0" w:color="auto"/>
        <w:bottom w:val="none" w:sz="0" w:space="0" w:color="auto"/>
        <w:right w:val="none" w:sz="0" w:space="0" w:color="auto"/>
      </w:divBdr>
    </w:div>
    <w:div w:id="1920481354">
      <w:bodyDiv w:val="1"/>
      <w:marLeft w:val="0"/>
      <w:marRight w:val="0"/>
      <w:marTop w:val="0"/>
      <w:marBottom w:val="0"/>
      <w:divBdr>
        <w:top w:val="none" w:sz="0" w:space="0" w:color="auto"/>
        <w:left w:val="none" w:sz="0" w:space="0" w:color="auto"/>
        <w:bottom w:val="none" w:sz="0" w:space="0" w:color="auto"/>
        <w:right w:val="none" w:sz="0" w:space="0" w:color="auto"/>
      </w:divBdr>
    </w:div>
    <w:div w:id="1945965612">
      <w:bodyDiv w:val="1"/>
      <w:marLeft w:val="0"/>
      <w:marRight w:val="0"/>
      <w:marTop w:val="0"/>
      <w:marBottom w:val="0"/>
      <w:divBdr>
        <w:top w:val="none" w:sz="0" w:space="0" w:color="auto"/>
        <w:left w:val="none" w:sz="0" w:space="0" w:color="auto"/>
        <w:bottom w:val="none" w:sz="0" w:space="0" w:color="auto"/>
        <w:right w:val="none" w:sz="0" w:space="0" w:color="auto"/>
      </w:divBdr>
    </w:div>
    <w:div w:id="1965693840">
      <w:bodyDiv w:val="1"/>
      <w:marLeft w:val="0"/>
      <w:marRight w:val="0"/>
      <w:marTop w:val="0"/>
      <w:marBottom w:val="0"/>
      <w:divBdr>
        <w:top w:val="none" w:sz="0" w:space="0" w:color="auto"/>
        <w:left w:val="none" w:sz="0" w:space="0" w:color="auto"/>
        <w:bottom w:val="none" w:sz="0" w:space="0" w:color="auto"/>
        <w:right w:val="none" w:sz="0" w:space="0" w:color="auto"/>
      </w:divBdr>
    </w:div>
    <w:div w:id="1976064356">
      <w:bodyDiv w:val="1"/>
      <w:marLeft w:val="0"/>
      <w:marRight w:val="0"/>
      <w:marTop w:val="0"/>
      <w:marBottom w:val="0"/>
      <w:divBdr>
        <w:top w:val="none" w:sz="0" w:space="0" w:color="auto"/>
        <w:left w:val="none" w:sz="0" w:space="0" w:color="auto"/>
        <w:bottom w:val="none" w:sz="0" w:space="0" w:color="auto"/>
        <w:right w:val="none" w:sz="0" w:space="0" w:color="auto"/>
      </w:divBdr>
    </w:div>
    <w:div w:id="2061586548">
      <w:bodyDiv w:val="1"/>
      <w:marLeft w:val="0"/>
      <w:marRight w:val="0"/>
      <w:marTop w:val="0"/>
      <w:marBottom w:val="0"/>
      <w:divBdr>
        <w:top w:val="none" w:sz="0" w:space="0" w:color="auto"/>
        <w:left w:val="none" w:sz="0" w:space="0" w:color="auto"/>
        <w:bottom w:val="none" w:sz="0" w:space="0" w:color="auto"/>
        <w:right w:val="none" w:sz="0" w:space="0" w:color="auto"/>
      </w:divBdr>
    </w:div>
    <w:div w:id="2075228268">
      <w:bodyDiv w:val="1"/>
      <w:marLeft w:val="0"/>
      <w:marRight w:val="0"/>
      <w:marTop w:val="0"/>
      <w:marBottom w:val="0"/>
      <w:divBdr>
        <w:top w:val="none" w:sz="0" w:space="0" w:color="auto"/>
        <w:left w:val="none" w:sz="0" w:space="0" w:color="auto"/>
        <w:bottom w:val="none" w:sz="0" w:space="0" w:color="auto"/>
        <w:right w:val="none" w:sz="0" w:space="0" w:color="auto"/>
      </w:divBdr>
      <w:divsChild>
        <w:div w:id="142282202">
          <w:marLeft w:val="0"/>
          <w:marRight w:val="0"/>
          <w:marTop w:val="0"/>
          <w:marBottom w:val="0"/>
          <w:divBdr>
            <w:top w:val="none" w:sz="0" w:space="0" w:color="auto"/>
            <w:left w:val="none" w:sz="0" w:space="0" w:color="auto"/>
            <w:bottom w:val="none" w:sz="0" w:space="0" w:color="auto"/>
            <w:right w:val="none" w:sz="0" w:space="0" w:color="auto"/>
          </w:divBdr>
        </w:div>
        <w:div w:id="1667584780">
          <w:marLeft w:val="0"/>
          <w:marRight w:val="0"/>
          <w:marTop w:val="0"/>
          <w:marBottom w:val="0"/>
          <w:divBdr>
            <w:top w:val="none" w:sz="0" w:space="0" w:color="auto"/>
            <w:left w:val="none" w:sz="0" w:space="0" w:color="auto"/>
            <w:bottom w:val="none" w:sz="0" w:space="0" w:color="auto"/>
            <w:right w:val="none" w:sz="0" w:space="0" w:color="auto"/>
          </w:divBdr>
        </w:div>
        <w:div w:id="1915163005">
          <w:marLeft w:val="0"/>
          <w:marRight w:val="0"/>
          <w:marTop w:val="0"/>
          <w:marBottom w:val="0"/>
          <w:divBdr>
            <w:top w:val="none" w:sz="0" w:space="0" w:color="auto"/>
            <w:left w:val="none" w:sz="0" w:space="0" w:color="auto"/>
            <w:bottom w:val="none" w:sz="0" w:space="0" w:color="auto"/>
            <w:right w:val="none" w:sz="0" w:space="0" w:color="auto"/>
          </w:divBdr>
        </w:div>
      </w:divsChild>
    </w:div>
    <w:div w:id="2128427015">
      <w:bodyDiv w:val="1"/>
      <w:marLeft w:val="0"/>
      <w:marRight w:val="0"/>
      <w:marTop w:val="0"/>
      <w:marBottom w:val="0"/>
      <w:divBdr>
        <w:top w:val="none" w:sz="0" w:space="0" w:color="auto"/>
        <w:left w:val="none" w:sz="0" w:space="0" w:color="auto"/>
        <w:bottom w:val="none" w:sz="0" w:space="0" w:color="auto"/>
        <w:right w:val="none" w:sz="0" w:space="0" w:color="auto"/>
      </w:divBdr>
    </w:div>
    <w:div w:id="2136823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pkc.gov.lv/lv/profesionali/kliniskie-algoritmi-un-pacient/sirds-un-asinsvadu-slimibas/"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tapportals.mk.gov.lv/structuralizer/data/nodes/3e3fda95-5e89-451c-8688-aaa1f3933bde/preview" TargetMode="External"/><Relationship Id="rId2" Type="http://schemas.openxmlformats.org/officeDocument/2006/relationships/hyperlink" Target="https://stat.gov.lv/lv/statistikas-temas/noz/buvnieciba42" TargetMode="External"/><Relationship Id="rId1" Type="http://schemas.openxmlformats.org/officeDocument/2006/relationships/hyperlink" Target="https://stat.gov.lv/lv/statistikas-temas/noz/buvnieciba42" TargetMode="External"/><Relationship Id="rId4" Type="http://schemas.openxmlformats.org/officeDocument/2006/relationships/hyperlink" Target="https://tapportals.mk.gov.lv/structuralizer/data/nodes/3f08577c-ce5b-4091-9c26-4dd246936df1/previe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89FA8E7164DF243BCA671F4294A23CD" ma:contentTypeVersion="15" ma:contentTypeDescription="Create a new document." ma:contentTypeScope="" ma:versionID="512f25d73237e436d342778cec19d2bd">
  <xsd:schema xmlns:xsd="http://www.w3.org/2001/XMLSchema" xmlns:xs="http://www.w3.org/2001/XMLSchema" xmlns:p="http://schemas.microsoft.com/office/2006/metadata/properties" xmlns:ns3="7fd2eb8b-5d04-4102-bcb0-8ceb5db0e4af" xmlns:ns4="fc5f789f-0295-4e54-84a1-db7e8935e315" targetNamespace="http://schemas.microsoft.com/office/2006/metadata/properties" ma:root="true" ma:fieldsID="57d2c0e098a5c7bf372eda8bb4d73887" ns3:_="" ns4:_="">
    <xsd:import namespace="7fd2eb8b-5d04-4102-bcb0-8ceb5db0e4af"/>
    <xsd:import namespace="fc5f789f-0295-4e54-84a1-db7e8935e315"/>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d2eb8b-5d04-4102-bcb0-8ceb5db0e4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c5f789f-0295-4e54-84a1-db7e8935e31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activity xmlns="7fd2eb8b-5d04-4102-bcb0-8ceb5db0e4af" xsi:nil="true"/>
  </documentManagement>
</p:properties>
</file>

<file path=customXml/itemProps1.xml><?xml version="1.0" encoding="utf-8"?>
<ds:datastoreItem xmlns:ds="http://schemas.openxmlformats.org/officeDocument/2006/customXml" ds:itemID="{AC2274AF-0EC7-4248-993E-0786D587D77D}">
  <ds:schemaRefs>
    <ds:schemaRef ds:uri="http://schemas.openxmlformats.org/officeDocument/2006/bibliography"/>
  </ds:schemaRefs>
</ds:datastoreItem>
</file>

<file path=customXml/itemProps2.xml><?xml version="1.0" encoding="utf-8"?>
<ds:datastoreItem xmlns:ds="http://schemas.openxmlformats.org/officeDocument/2006/customXml" ds:itemID="{8583994A-0B08-4782-BFF3-0CB2483B3809}">
  <ds:schemaRefs>
    <ds:schemaRef ds:uri="http://schemas.microsoft.com/sharepoint/v3/contenttype/forms"/>
  </ds:schemaRefs>
</ds:datastoreItem>
</file>

<file path=customXml/itemProps3.xml><?xml version="1.0" encoding="utf-8"?>
<ds:datastoreItem xmlns:ds="http://schemas.openxmlformats.org/officeDocument/2006/customXml" ds:itemID="{12059A1D-E214-4F22-9935-AF8F45C1EA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d2eb8b-5d04-4102-bcb0-8ceb5db0e4af"/>
    <ds:schemaRef ds:uri="fc5f789f-0295-4e54-84a1-db7e8935e3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77467CE-02D8-4340-8A87-BF5D52CB4535}">
  <ds:schemaRefs>
    <ds:schemaRef ds:uri="http://schemas.microsoft.com/office/2006/metadata/properties"/>
    <ds:schemaRef ds:uri="http://schemas.microsoft.com/office/infopath/2007/PartnerControls"/>
    <ds:schemaRef ds:uri="7fd2eb8b-5d04-4102-bcb0-8ceb5db0e4af"/>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7852</Words>
  <Characters>44761</Characters>
  <Application>Microsoft Office Word</Application>
  <DocSecurity>0</DocSecurity>
  <Lines>373</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52508</CharactersWithSpaces>
  <SharedDoc>false</SharedDoc>
  <HLinks>
    <vt:vector size="30" baseType="variant">
      <vt:variant>
        <vt:i4>7536684</vt:i4>
      </vt:variant>
      <vt:variant>
        <vt:i4>0</vt:i4>
      </vt:variant>
      <vt:variant>
        <vt:i4>0</vt:i4>
      </vt:variant>
      <vt:variant>
        <vt:i4>5</vt:i4>
      </vt:variant>
      <vt:variant>
        <vt:lpwstr>https://spkc.gov.lv/lv/profesionali/kliniskie-algoritmi-un-pacient/sirds-un-asinsvadu-slimibas/</vt:lpwstr>
      </vt:variant>
      <vt:variant>
        <vt:lpwstr/>
      </vt:variant>
      <vt:variant>
        <vt:i4>2424945</vt:i4>
      </vt:variant>
      <vt:variant>
        <vt:i4>9</vt:i4>
      </vt:variant>
      <vt:variant>
        <vt:i4>0</vt:i4>
      </vt:variant>
      <vt:variant>
        <vt:i4>5</vt:i4>
      </vt:variant>
      <vt:variant>
        <vt:lpwstr>https://tapportals.mk.gov.lv/structuralizer/data/nodes/3f08577c-ce5b-4091-9c26-4dd246936df1/preview</vt:lpwstr>
      </vt:variant>
      <vt:variant>
        <vt:lpwstr/>
      </vt:variant>
      <vt:variant>
        <vt:i4>7602298</vt:i4>
      </vt:variant>
      <vt:variant>
        <vt:i4>6</vt:i4>
      </vt:variant>
      <vt:variant>
        <vt:i4>0</vt:i4>
      </vt:variant>
      <vt:variant>
        <vt:i4>5</vt:i4>
      </vt:variant>
      <vt:variant>
        <vt:lpwstr>https://tapportals.mk.gov.lv/structuralizer/data/nodes/3e3fda95-5e89-451c-8688-aaa1f3933bde/preview</vt:lpwstr>
      </vt:variant>
      <vt:variant>
        <vt:lpwstr/>
      </vt:variant>
      <vt:variant>
        <vt:i4>1310787</vt:i4>
      </vt:variant>
      <vt:variant>
        <vt:i4>3</vt:i4>
      </vt:variant>
      <vt:variant>
        <vt:i4>0</vt:i4>
      </vt:variant>
      <vt:variant>
        <vt:i4>5</vt:i4>
      </vt:variant>
      <vt:variant>
        <vt:lpwstr>https://stat.gov.lv/lv/statistikas-temas/noz/buvnieciba42</vt:lpwstr>
      </vt:variant>
      <vt:variant>
        <vt:lpwstr/>
      </vt:variant>
      <vt:variant>
        <vt:i4>1310787</vt:i4>
      </vt:variant>
      <vt:variant>
        <vt:i4>0</vt:i4>
      </vt:variant>
      <vt:variant>
        <vt:i4>0</vt:i4>
      </vt:variant>
      <vt:variant>
        <vt:i4>5</vt:i4>
      </vt:variant>
      <vt:variant>
        <vt:lpwstr>https://stat.gov.lv/lv/statistikas-temas/noz/buvnieciba42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L.R.</dc:creator>
  <cp:keywords/>
  <dc:description/>
  <cp:lastModifiedBy>Linda Romanovska</cp:lastModifiedBy>
  <cp:revision>2</cp:revision>
  <cp:lastPrinted>2024-01-23T16:28:00Z</cp:lastPrinted>
  <dcterms:created xsi:type="dcterms:W3CDTF">2025-02-24T12:36:00Z</dcterms:created>
  <dcterms:modified xsi:type="dcterms:W3CDTF">2025-02-24T12:36:00Z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0x010100E89FA8E7164DF243BCA671F4294A23CD</vt:lpwstr>
  </property>
</Properties>
</file>