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19735" w14:textId="77777777" w:rsidR="00CB1837" w:rsidRPr="005F4AC1" w:rsidRDefault="00CB1837" w:rsidP="00CB1837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lv-LV"/>
        </w:rPr>
      </w:pPr>
      <w:r w:rsidRPr="005F4AC1">
        <w:rPr>
          <w:rFonts w:ascii="Times New Roman" w:hAnsi="Times New Roman" w:cs="Times New Roman"/>
          <w:sz w:val="20"/>
          <w:szCs w:val="20"/>
          <w:lang w:val="lv-LV"/>
        </w:rPr>
        <w:t xml:space="preserve">Pielikums </w:t>
      </w:r>
    </w:p>
    <w:p w14:paraId="3C52A08D" w14:textId="77777777" w:rsidR="00CB1837" w:rsidRPr="005F4AC1" w:rsidRDefault="00CB1837" w:rsidP="00CB1837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lv-LV"/>
        </w:rPr>
      </w:pPr>
      <w:r w:rsidRPr="005F4AC1">
        <w:rPr>
          <w:rFonts w:ascii="Times New Roman" w:hAnsi="Times New Roman" w:cs="Times New Roman"/>
          <w:sz w:val="20"/>
          <w:szCs w:val="20"/>
          <w:lang w:val="lv-LV"/>
        </w:rPr>
        <w:t>informatīvajam ziņojumam</w:t>
      </w:r>
    </w:p>
    <w:p w14:paraId="48E61059" w14:textId="77777777" w:rsidR="00CB1837" w:rsidRPr="005F4AC1" w:rsidRDefault="00CB1837" w:rsidP="00CB1837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lv-LV"/>
        </w:rPr>
      </w:pPr>
      <w:r w:rsidRPr="005F4AC1">
        <w:rPr>
          <w:rFonts w:ascii="Times New Roman" w:hAnsi="Times New Roman" w:cs="Times New Roman"/>
          <w:sz w:val="20"/>
          <w:szCs w:val="20"/>
          <w:lang w:val="lv-LV"/>
        </w:rPr>
        <w:t xml:space="preserve">“Par turpmāko rīcību ar nekustamo </w:t>
      </w:r>
    </w:p>
    <w:p w14:paraId="3D0DF8FA" w14:textId="77777777" w:rsidR="00CB1837" w:rsidRPr="005F4AC1" w:rsidRDefault="00CB1837" w:rsidP="00CB1837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lv-LV"/>
        </w:rPr>
      </w:pPr>
      <w:r w:rsidRPr="005F4AC1">
        <w:rPr>
          <w:rFonts w:ascii="Times New Roman" w:hAnsi="Times New Roman" w:cs="Times New Roman"/>
          <w:sz w:val="20"/>
          <w:szCs w:val="20"/>
          <w:lang w:val="lv-LV"/>
        </w:rPr>
        <w:t>īpašumu Marijas ielā 7, Rīgā”</w:t>
      </w:r>
    </w:p>
    <w:p w14:paraId="5C157612" w14:textId="77777777" w:rsidR="00CB1837" w:rsidRDefault="00CB1837" w:rsidP="00CB1837">
      <w:pPr>
        <w:tabs>
          <w:tab w:val="left" w:pos="993"/>
        </w:tabs>
        <w:jc w:val="center"/>
        <w:rPr>
          <w:rFonts w:ascii="Times New Roman" w:hAnsi="Times New Roman" w:cs="Times New Roman"/>
          <w:b/>
          <w:bCs/>
          <w:lang w:val="lv-LV"/>
        </w:rPr>
      </w:pPr>
    </w:p>
    <w:p w14:paraId="3E5F75EB" w14:textId="77777777" w:rsidR="00CB1837" w:rsidRPr="004A045E" w:rsidRDefault="00CB1837" w:rsidP="00CB1837">
      <w:pPr>
        <w:tabs>
          <w:tab w:val="left" w:pos="993"/>
        </w:tabs>
        <w:jc w:val="center"/>
        <w:rPr>
          <w:rFonts w:ascii="Times New Roman" w:hAnsi="Times New Roman" w:cs="Times New Roman"/>
          <w:b/>
          <w:bCs/>
          <w:lang w:val="lv-LV"/>
        </w:rPr>
      </w:pPr>
      <w:r w:rsidRPr="004A045E">
        <w:rPr>
          <w:rFonts w:ascii="Times New Roman" w:hAnsi="Times New Roman" w:cs="Times New Roman"/>
          <w:b/>
          <w:bCs/>
          <w:lang w:val="lv-LV"/>
        </w:rPr>
        <w:t xml:space="preserve">Priekšlikums likumprojektam </w:t>
      </w:r>
    </w:p>
    <w:p w14:paraId="6F3B88FE" w14:textId="77777777" w:rsidR="00CB1837" w:rsidRPr="004A045E" w:rsidRDefault="00CB1837" w:rsidP="00CB1837">
      <w:pPr>
        <w:tabs>
          <w:tab w:val="left" w:pos="993"/>
        </w:tabs>
        <w:jc w:val="center"/>
        <w:rPr>
          <w:rFonts w:ascii="Times New Roman" w:hAnsi="Times New Roman" w:cs="Times New Roman"/>
          <w:b/>
          <w:bCs/>
          <w:lang w:val="lv-LV"/>
        </w:rPr>
      </w:pPr>
      <w:r w:rsidRPr="004A045E">
        <w:rPr>
          <w:rFonts w:ascii="Times New Roman" w:hAnsi="Times New Roman" w:cs="Times New Roman"/>
          <w:b/>
          <w:bCs/>
          <w:lang w:val="lv-LV"/>
        </w:rPr>
        <w:t>“Grozījums Ukrainas civiliedzīvotāju atbalsta likumā”</w:t>
      </w:r>
    </w:p>
    <w:p w14:paraId="4F0156CC" w14:textId="0FB59E0B" w:rsidR="00CB1837" w:rsidRPr="004A045E" w:rsidRDefault="00CB1837" w:rsidP="00CB183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hd w:val="clear" w:color="auto" w:fill="FFFFFF"/>
          <w:lang w:val="lv-LV"/>
        </w:rPr>
      </w:pPr>
      <w:r w:rsidRPr="005F4AC1">
        <w:rPr>
          <w:rFonts w:ascii="Times New Roman" w:hAnsi="Times New Roman" w:cs="Times New Roman"/>
          <w:shd w:val="clear" w:color="auto" w:fill="FFFFFF"/>
          <w:lang w:val="lv-LV"/>
        </w:rPr>
        <w:t>Izdarīt Ukrainas civiliedzīvotāju atbalsta likumā (Latvijas Vēstnesis, 2022, 45.A, 50.A, 60.A, 70.A, 78.A, 95., 101.A, 101.B, 120., 120.A, 137.A, 185.A, 197., 240.A nr.; 2023, 36.A, 57.A, 69., 106.A, 231 nr.) šādu grozījumu</w:t>
      </w:r>
      <w:r>
        <w:rPr>
          <w:rFonts w:ascii="Times New Roman" w:hAnsi="Times New Roman" w:cs="Times New Roman"/>
          <w:shd w:val="clear" w:color="auto" w:fill="FFFFFF"/>
          <w:lang w:val="lv-LV"/>
        </w:rPr>
        <w:t xml:space="preserve"> un p</w:t>
      </w:r>
      <w:r w:rsidRPr="004A045E">
        <w:rPr>
          <w:rFonts w:ascii="Times New Roman" w:hAnsi="Times New Roman" w:cs="Times New Roman"/>
          <w:lang w:val="lv-LV"/>
        </w:rPr>
        <w:t xml:space="preserve">apildināt likumu ar </w:t>
      </w:r>
      <w:bookmarkStart w:id="0" w:name="_Hlk160721353"/>
      <w:r w:rsidRPr="004A045E">
        <w:rPr>
          <w:rFonts w:ascii="Times New Roman" w:hAnsi="Times New Roman" w:cs="Times New Roman"/>
          <w:shd w:val="clear" w:color="auto" w:fill="FFFFFF"/>
          <w:lang w:val="lv-LV"/>
        </w:rPr>
        <w:t>8.</w:t>
      </w:r>
      <w:r w:rsidRPr="004A045E">
        <w:rPr>
          <w:rFonts w:ascii="Times New Roman" w:hAnsi="Times New Roman" w:cs="Times New Roman"/>
          <w:shd w:val="clear" w:color="auto" w:fill="FFFFFF"/>
          <w:vertAlign w:val="superscript"/>
          <w:lang w:val="lv-LV"/>
        </w:rPr>
        <w:t>5</w:t>
      </w:r>
      <w:r w:rsidRPr="004A045E">
        <w:rPr>
          <w:rFonts w:ascii="Times New Roman" w:hAnsi="Times New Roman" w:cs="Times New Roman"/>
          <w:shd w:val="clear" w:color="auto" w:fill="FFFFFF"/>
          <w:lang w:val="lv-LV"/>
        </w:rPr>
        <w:t> </w:t>
      </w:r>
      <w:bookmarkEnd w:id="0"/>
      <w:r w:rsidRPr="004A045E">
        <w:rPr>
          <w:rFonts w:ascii="Times New Roman" w:hAnsi="Times New Roman" w:cs="Times New Roman"/>
          <w:shd w:val="clear" w:color="auto" w:fill="FFFFFF"/>
          <w:lang w:val="lv-LV"/>
        </w:rPr>
        <w:t>pantu šādā redakcijā:</w:t>
      </w:r>
    </w:p>
    <w:p w14:paraId="016B9D97" w14:textId="77777777" w:rsidR="00CB1837" w:rsidRPr="005F4AC1" w:rsidRDefault="00CB1837" w:rsidP="00CB1837">
      <w:pPr>
        <w:ind w:firstLine="709"/>
        <w:jc w:val="both"/>
        <w:rPr>
          <w:rFonts w:ascii="Times New Roman" w:hAnsi="Times New Roman" w:cs="Times New Roman"/>
          <w:b/>
          <w:bCs/>
          <w:shd w:val="clear" w:color="auto" w:fill="FFFFFF"/>
          <w:lang w:val="lv-LV"/>
        </w:rPr>
      </w:pPr>
      <w:r w:rsidRPr="005F4AC1">
        <w:rPr>
          <w:rFonts w:ascii="Times New Roman" w:hAnsi="Times New Roman" w:cs="Times New Roman"/>
          <w:shd w:val="clear" w:color="auto" w:fill="FFFFFF"/>
          <w:lang w:val="lv-LV"/>
        </w:rPr>
        <w:t>“</w:t>
      </w:r>
      <w:r w:rsidRPr="005F4AC1">
        <w:rPr>
          <w:rFonts w:ascii="Times New Roman" w:hAnsi="Times New Roman" w:cs="Times New Roman"/>
          <w:b/>
          <w:bCs/>
          <w:shd w:val="clear" w:color="auto" w:fill="FFFFFF"/>
          <w:lang w:val="lv-LV"/>
        </w:rPr>
        <w:t>8.</w:t>
      </w:r>
      <w:r w:rsidRPr="005F4AC1">
        <w:rPr>
          <w:rFonts w:ascii="Times New Roman" w:hAnsi="Times New Roman" w:cs="Times New Roman"/>
          <w:b/>
          <w:bCs/>
          <w:shd w:val="clear" w:color="auto" w:fill="FFFFFF"/>
          <w:vertAlign w:val="superscript"/>
          <w:lang w:val="lv-LV"/>
        </w:rPr>
        <w:t>5</w:t>
      </w:r>
      <w:r w:rsidRPr="005F4AC1">
        <w:rPr>
          <w:rFonts w:ascii="Times New Roman" w:hAnsi="Times New Roman" w:cs="Times New Roman"/>
          <w:b/>
          <w:bCs/>
          <w:shd w:val="clear" w:color="auto" w:fill="FFFFFF"/>
          <w:lang w:val="lv-LV"/>
        </w:rPr>
        <w:t xml:space="preserve"> Īpašais atbalsts saistībā ar </w:t>
      </w:r>
      <w:r w:rsidRPr="004A045E">
        <w:rPr>
          <w:rFonts w:ascii="Times New Roman" w:hAnsi="Times New Roman" w:cs="Times New Roman"/>
          <w:b/>
          <w:bCs/>
          <w:shd w:val="clear" w:color="auto" w:fill="FFFFFF"/>
          <w:lang w:val="lv-LV"/>
        </w:rPr>
        <w:t>valsts n</w:t>
      </w:r>
      <w:r w:rsidRPr="005F4AC1">
        <w:rPr>
          <w:rFonts w:ascii="Times New Roman" w:hAnsi="Times New Roman" w:cs="Times New Roman"/>
          <w:b/>
          <w:bCs/>
          <w:shd w:val="clear" w:color="auto" w:fill="FFFFFF"/>
          <w:lang w:val="lv-LV"/>
        </w:rPr>
        <w:t>ekustamā īpašuma Marijas ielā 7, Rīgā, atsavināšanā iegūtajiem līdzekļiem</w:t>
      </w:r>
    </w:p>
    <w:p w14:paraId="1889564A" w14:textId="77777777" w:rsidR="00CB1837" w:rsidRPr="00385C45" w:rsidRDefault="00CB1837" w:rsidP="00CB1837">
      <w:pPr>
        <w:ind w:firstLine="709"/>
        <w:jc w:val="both"/>
        <w:rPr>
          <w:rFonts w:ascii="Times New Roman" w:hAnsi="Times New Roman" w:cs="Times New Roman"/>
          <w:shd w:val="clear" w:color="auto" w:fill="FFFFFF"/>
          <w:lang w:val="lv-LV"/>
        </w:rPr>
      </w:pPr>
      <w:r w:rsidRPr="005F4AC1">
        <w:rPr>
          <w:rFonts w:ascii="Times New Roman" w:hAnsi="Times New Roman" w:cs="Times New Roman"/>
          <w:shd w:val="clear" w:color="auto" w:fill="FFFFFF"/>
          <w:lang w:val="lv-LV"/>
        </w:rPr>
        <w:t>(1</w:t>
      </w:r>
      <w:r w:rsidRPr="00385C45">
        <w:rPr>
          <w:rFonts w:ascii="Times New Roman" w:hAnsi="Times New Roman" w:cs="Times New Roman"/>
          <w:shd w:val="clear" w:color="auto" w:fill="FFFFFF"/>
          <w:lang w:val="lv-LV"/>
        </w:rPr>
        <w:t>) </w:t>
      </w:r>
      <w:r w:rsidRPr="005F4AC1">
        <w:rPr>
          <w:rFonts w:ascii="Times New Roman" w:hAnsi="Times New Roman" w:cs="Times New Roman"/>
          <w:shd w:val="clear" w:color="auto" w:fill="FFFFFF"/>
          <w:lang w:val="lv-LV"/>
        </w:rPr>
        <w:t>Valsts akciju sabiedrība “Valsts nekustamie īpašumi” valsts nekustamā īpašuma</w:t>
      </w:r>
      <w:r w:rsidRPr="00385C45">
        <w:rPr>
          <w:rFonts w:ascii="Times New Roman" w:hAnsi="Times New Roman" w:cs="Times New Roman"/>
          <w:lang w:val="lv-LV"/>
        </w:rPr>
        <w:t xml:space="preserve"> (nekustamā īpašuma kadastra Nr.0100 505 0008) un valsts nekustamā īpašuma (nekustamā īpašuma kadastra Nr.0100 005 0016) Marijas ielā 7, Rīgā, </w:t>
      </w:r>
      <w:r w:rsidRPr="005F4AC1">
        <w:rPr>
          <w:rFonts w:ascii="Times New Roman" w:hAnsi="Times New Roman" w:cs="Times New Roman"/>
          <w:shd w:val="clear" w:color="auto" w:fill="FFFFFF"/>
          <w:lang w:val="lv-LV"/>
        </w:rPr>
        <w:t xml:space="preserve">atsavināšanas rezultātā iegūtos līdzekļus </w:t>
      </w:r>
      <w:r w:rsidRPr="005F4AC1">
        <w:rPr>
          <w:rFonts w:ascii="Times New Roman" w:hAnsi="Times New Roman" w:cs="Times New Roman"/>
          <w:lang w:val="lv-LV"/>
        </w:rPr>
        <w:t xml:space="preserve">pēc faktisko atsavināšanas izdevumu atskaitīšanas </w:t>
      </w:r>
      <w:r w:rsidRPr="005F4AC1">
        <w:rPr>
          <w:rFonts w:ascii="Times New Roman" w:hAnsi="Times New Roman" w:cs="Times New Roman"/>
          <w:shd w:val="clear" w:color="auto" w:fill="FFFFFF"/>
          <w:lang w:val="lv-LV"/>
        </w:rPr>
        <w:t>ieskaita valsts budžeta ieņēmumos.</w:t>
      </w:r>
    </w:p>
    <w:p w14:paraId="67C023B5" w14:textId="77777777" w:rsidR="00CB1837" w:rsidRPr="005F4AC1" w:rsidRDefault="00CB1837" w:rsidP="00CB1837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hd w:val="clear" w:color="auto" w:fill="FFFFFF"/>
          <w:lang w:val="lv-LV"/>
        </w:rPr>
      </w:pPr>
      <w:r w:rsidRPr="00385C45">
        <w:rPr>
          <w:rFonts w:ascii="Times New Roman" w:eastAsia="Times New Roman" w:hAnsi="Times New Roman" w:cs="Times New Roman"/>
          <w:shd w:val="clear" w:color="auto" w:fill="FFFFFF"/>
          <w:lang w:val="lv-LV"/>
        </w:rPr>
        <w:t>(2) </w:t>
      </w:r>
      <w:r w:rsidRPr="005F4AC1">
        <w:rPr>
          <w:rFonts w:ascii="Times New Roman" w:eastAsia="Times New Roman" w:hAnsi="Times New Roman" w:cs="Times New Roman"/>
          <w:shd w:val="clear" w:color="auto" w:fill="FFFFFF"/>
          <w:lang w:val="lv-LV"/>
        </w:rPr>
        <w:t xml:space="preserve">Finansējumu atbilstoši šā panta pirmajā daļā noteiktajam līdzekļu apmēram piešķir palīdzības sniegšanai Ukrainai no budžeta resora </w:t>
      </w:r>
      <w:r>
        <w:rPr>
          <w:rFonts w:ascii="Times New Roman" w:eastAsia="Times New Roman" w:hAnsi="Times New Roman" w:cs="Times New Roman"/>
          <w:shd w:val="clear" w:color="auto" w:fill="FFFFFF"/>
          <w:lang w:val="lv-LV"/>
        </w:rPr>
        <w:t>“</w:t>
      </w:r>
      <w:r w:rsidRPr="005F4AC1">
        <w:rPr>
          <w:rFonts w:ascii="Times New Roman" w:eastAsia="Times New Roman" w:hAnsi="Times New Roman" w:cs="Times New Roman"/>
          <w:shd w:val="clear" w:color="auto" w:fill="FFFFFF"/>
          <w:lang w:val="lv-LV"/>
        </w:rPr>
        <w:t>74. Gadskārtējā valsts budžeta izpildes procesā pārdalāmais finansējums</w:t>
      </w:r>
      <w:r>
        <w:rPr>
          <w:rFonts w:ascii="Times New Roman" w:eastAsia="Times New Roman" w:hAnsi="Times New Roman" w:cs="Times New Roman"/>
          <w:shd w:val="clear" w:color="auto" w:fill="FFFFFF"/>
          <w:lang w:val="lv-LV"/>
        </w:rPr>
        <w:t>”</w:t>
      </w:r>
      <w:r w:rsidRPr="005F4AC1">
        <w:rPr>
          <w:rFonts w:ascii="Times New Roman" w:eastAsia="Times New Roman" w:hAnsi="Times New Roman" w:cs="Times New Roman"/>
          <w:shd w:val="clear" w:color="auto" w:fill="FFFFFF"/>
          <w:lang w:val="lv-LV"/>
        </w:rPr>
        <w:t xml:space="preserve"> atsevišķā programmā plānotā finansējuma</w:t>
      </w:r>
      <w:r w:rsidRPr="005F4AC1">
        <w:rPr>
          <w:rFonts w:ascii="Times New Roman" w:hAnsi="Times New Roman" w:cs="Times New Roman"/>
          <w:shd w:val="clear" w:color="auto" w:fill="FFFFFF"/>
          <w:lang w:val="lv-LV"/>
        </w:rPr>
        <w:t>.</w:t>
      </w:r>
      <w:r>
        <w:rPr>
          <w:rFonts w:ascii="Times New Roman" w:hAnsi="Times New Roman" w:cs="Times New Roman"/>
          <w:shd w:val="clear" w:color="auto" w:fill="FFFFFF"/>
          <w:lang w:val="lv-LV"/>
        </w:rPr>
        <w:t>”.</w:t>
      </w:r>
    </w:p>
    <w:p w14:paraId="2E701B13" w14:textId="77777777" w:rsidR="00CB1837" w:rsidRPr="00CB1837" w:rsidRDefault="00CB1837">
      <w:pPr>
        <w:rPr>
          <w:lang w:val="lv-LV"/>
        </w:rPr>
      </w:pPr>
    </w:p>
    <w:sectPr w:rsidR="00CB1837" w:rsidRPr="00CB1837" w:rsidSect="007D374B">
      <w:headerReference w:type="default" r:id="rId4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94478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5126BF64" w14:textId="77777777" w:rsidR="00000000" w:rsidRPr="003459ED" w:rsidRDefault="00000000">
        <w:pPr>
          <w:pStyle w:val="Head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459E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459E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459E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3459E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459ED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56893F63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837"/>
    <w:rsid w:val="007D374B"/>
    <w:rsid w:val="00CB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578E"/>
  <w15:chartTrackingRefBased/>
  <w15:docId w15:val="{F7B77C1C-DDA7-4EA7-8433-EAD7683C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837"/>
  </w:style>
  <w:style w:type="paragraph" w:styleId="Heading1">
    <w:name w:val="heading 1"/>
    <w:basedOn w:val="Normal"/>
    <w:next w:val="Normal"/>
    <w:link w:val="Heading1Char"/>
    <w:uiPriority w:val="9"/>
    <w:qFormat/>
    <w:rsid w:val="00CB1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8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8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8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8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8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8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8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8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8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8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8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8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8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8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8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83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B18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</dc:creator>
  <cp:keywords/>
  <dc:description/>
  <cp:lastModifiedBy>Ineta</cp:lastModifiedBy>
  <cp:revision>1</cp:revision>
  <dcterms:created xsi:type="dcterms:W3CDTF">2024-03-15T08:37:00Z</dcterms:created>
  <dcterms:modified xsi:type="dcterms:W3CDTF">2024-03-15T08:38:00Z</dcterms:modified>
</cp:coreProperties>
</file>