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00FD4540" w:rsidRDefault="00DC01D9" w14:paraId="258FE1CB" w14:textId="77777777">
      <w:pPr>
        <w:pStyle w:val="Subtitle"/>
        <w:spacing w:after="0"/>
        <w:jc w:val="left"/>
        <w15:collapsed w:val="false"/>
        <w:rPr>
          <w:rFonts w:ascii="Times New Roman" w:hAnsi="Times New Roman"/>
          <w:sz w:val="28"/>
          <w:szCs w:val="28"/>
          <w:lang w:val="lv-LV"/>
        </w:rPr>
      </w:pPr>
      <w:r>
        <w:rPr>
          <w:rFonts w:ascii="Times New Roman" w:hAnsi="Times New Roman"/>
          <w:sz w:val="28"/>
          <w:szCs w:val="28"/>
          <w:lang w:val="lv-LV"/>
        </w:rPr>
        <w:fldChar w:fldCharType="begin"/>
      </w:r>
      <w:r>
        <w:rPr>
          <w:rFonts w:ascii="Times New Roman" w:hAnsi="Times New Roman"/>
          <w:sz w:val="28"/>
          <w:szCs w:val="28"/>
          <w:lang w:val="lv-LV"/>
        </w:rPr>
        <w:instrText xml:space="preserve"> DOCPROPERTY  DISCesvisDocRegDate  \* MERGEFORMAT </w:instrText>
      </w:r>
      <w:r>
        <w:rPr>
          <w:rFonts w:ascii="Times New Roman" w:hAnsi="Times New Roman"/>
          <w:sz w:val="28"/>
          <w:szCs w:val="28"/>
          <w:lang w:val="lv-LV"/>
        </w:rPr>
        <w:fldChar w:fldCharType="separate"/>
      </w:r>
      <w:r>
        <w:t xml:space="preserve"> </w:t>
      </w:r>
      <w:r>
        <w:fldChar w:fldCharType="end"/>
      </w:r>
      <w:r>
        <w:rPr>
          <w:rFonts w:ascii="Times New Roman" w:hAnsi="Times New Roman"/>
          <w:sz w:val="28"/>
          <w:szCs w:val="28"/>
          <w:lang w:val="lv-LV"/>
        </w:rPr>
        <w:t xml:space="preserve"> Nr. </w:t>
      </w:r>
      <w:r>
        <w:rPr>
          <w:rFonts w:ascii="Times New Roman" w:hAnsi="Times New Roman"/>
          <w:sz w:val="28"/>
          <w:szCs w:val="28"/>
          <w:lang w:val="lv-LV"/>
        </w:rPr>
        <w:fldChar w:fldCharType="begin"/>
      </w:r>
      <w:r>
        <w:rPr>
          <w:rFonts w:ascii="Times New Roman" w:hAnsi="Times New Roman"/>
          <w:sz w:val="28"/>
          <w:szCs w:val="28"/>
          <w:lang w:val="lv-LV"/>
        </w:rPr>
        <w:instrText xml:space="preserve"> DOCPROPERTY  DISCesvisDocRegNr  \* MERGEFORMAT </w:instrText>
      </w:r>
      <w:r>
        <w:rPr>
          <w:rFonts w:ascii="Times New Roman" w:hAnsi="Times New Roman"/>
          <w:sz w:val="28"/>
          <w:szCs w:val="28"/>
          <w:lang w:val="lv-LV"/>
        </w:rPr>
        <w:fldChar w:fldCharType="separate"/>
      </w:r>
      <w:r>
        <w:t xml:space="preserve"> </w:t>
      </w:r>
      <w:r>
        <w:fldChar w:fldCharType="end"/>
      </w:r>
    </w:p>
    <w:p w:rsidRPr="008F397C" w:rsidR="00441EF4" w:rsidP="008F397C" w:rsidRDefault="005D386A" w14:paraId="258FE1CC" w14:textId="77777777">
      <w:pPr>
        <w:pStyle w:val="Subtitle"/>
        <w:spacing w:before="600" w:after="240"/>
        <w:jc w:val="right"/>
        <w:rPr>
          <w:rFonts w:ascii="Times New Roman" w:hAnsi="Times New Roman"/>
          <w:b/>
          <w:sz w:val="28"/>
          <w:szCs w:val="28"/>
          <w:lang w:val="lv-LV"/>
        </w:rPr>
      </w:pPr>
      <w:r w:rsidRPr="008F397C">
        <w:rPr>
          <w:rFonts w:ascii="Times New Roman" w:hAnsi="Times New Roman"/>
          <w:b/>
          <w:sz w:val="28"/>
          <w:szCs w:val="28"/>
          <w:lang w:val="lv-LV"/>
        </w:rPr>
        <w:t>Valsts kancelejai</w:t>
      </w:r>
    </w:p>
    <w:p w:rsidR="00A60AA3" w:rsidP="009C5EAE" w:rsidRDefault="007F695D" w14:paraId="258FE1CE" w14:textId="31F78A4A">
      <w:pPr>
        <w:ind w:right="5953"/>
        <w:jc w:val="both"/>
        <w:rPr>
          <w:i/>
          <w:iCs/>
          <w:lang w:val="lv-LV"/>
        </w:rPr>
      </w:pPr>
      <w:bookmarkStart w:name="_Hlk141710804" w:id="0"/>
      <w:r w:rsidRPr="00D40032">
        <w:rPr>
          <w:i/>
          <w:iCs/>
          <w:lang w:val="lv-LV"/>
        </w:rPr>
        <w:t>Par Latvijas Republikas nacionālo pozīciju Nr. 1 par "</w:t>
      </w:r>
      <w:bookmarkStart w:name="_Hlk159334804" w:id="1"/>
      <w:r w:rsidRPr="007F695D">
        <w:rPr>
          <w:i/>
          <w:iCs/>
          <w:lang w:val="lv-LV"/>
        </w:rPr>
        <w:t>Eiropas Komisijas priekšlikumu Eiropas Parlamenta un Padomes Direktīvai, ar ko groza Direktīvu (ES) 2015/2302, lai uzlabotu ceļotāju aizsardzības efektivitāti un vienkāršotu un skaidrotu dažus direktīvas aspektus</w:t>
      </w:r>
      <w:bookmarkEnd w:id="1"/>
      <w:r w:rsidRPr="00D40032">
        <w:rPr>
          <w:i/>
          <w:iCs/>
          <w:lang w:val="lv-LV"/>
        </w:rPr>
        <w:t>"</w:t>
      </w:r>
    </w:p>
    <w:bookmarkEnd w:id="0"/>
    <w:p w:rsidRPr="00A60AA3" w:rsidR="006B74CE" w:rsidP="006B74CE" w:rsidRDefault="006B74CE" w14:paraId="5FAC21A7" w14:textId="77777777">
      <w:pPr>
        <w:ind w:right="5528" w:firstLine="851"/>
        <w:jc w:val="both"/>
        <w:rPr>
          <w:b/>
          <w:bCs/>
          <w:i/>
          <w:iCs/>
          <w:lang w:val="lv-LV"/>
        </w:rPr>
      </w:pPr>
    </w:p>
    <w:p w:rsidRPr="00E460F0" w:rsidR="007F695D" w:rsidP="007F695D" w:rsidRDefault="007F695D" w14:paraId="32E333FF" w14:textId="1D23261F">
      <w:pPr>
        <w:ind w:firstLine="851"/>
        <w:jc w:val="both"/>
        <w:rPr>
          <w:b/>
          <w:bCs/>
          <w:szCs w:val="28"/>
          <w:lang w:val="lv-LV"/>
        </w:rPr>
      </w:pPr>
      <w:r w:rsidRPr="0006742B">
        <w:rPr>
          <w:lang w:val="lv-LV"/>
        </w:rPr>
        <w:t xml:space="preserve">Pamatojoties uz Ministru kabineta 2021.gada 7.septembra noteikumu Nr.606 “Ministru kabineta kārtības rullis” 113.8. apakšpunktu un Ministru kabineta 2009. gada 3. februāra noteikumu Nr. 96 “Kārtība, kādā izstrādā, saskaņo, apstiprina un aktualizē Latvijas Republikas nacionālās pozīcijas Eiropas Savienības jautājumos” 12.1. un 21.1.1. apakšpunktu, Ekonomikas ministrija ir izstrādājusi Latvijas Republikas nacionālo pozīciju Nr.1 </w:t>
      </w:r>
      <w:r w:rsidRPr="007F695D">
        <w:rPr>
          <w:lang w:val="lv-LV"/>
        </w:rPr>
        <w:t xml:space="preserve">par "Eiropas Komisijas priekšlikumu Eiropas Parlamenta un Padomes Direktīvai, ar ko groza Direktīvu (ES) 2015/2302, lai uzlabotu ceļotāju aizsardzības efektivitāti un vienkāršotu un skaidrotu dažus direktīvas aspektus" </w:t>
      </w:r>
      <w:r w:rsidRPr="007F695D">
        <w:rPr>
          <w:szCs w:val="28"/>
          <w:lang w:val="lv-LV"/>
        </w:rPr>
        <w:t>un iesniedz</w:t>
      </w:r>
      <w:r w:rsidRPr="004D5392">
        <w:rPr>
          <w:szCs w:val="28"/>
          <w:lang w:val="lv-LV"/>
        </w:rPr>
        <w:t xml:space="preserve"> to izskatīšanai </w:t>
      </w:r>
      <w:r w:rsidRPr="004D5392">
        <w:rPr>
          <w:b/>
          <w:szCs w:val="28"/>
          <w:lang w:val="lv-LV"/>
        </w:rPr>
        <w:t>Ministru kabineta sēdē.</w:t>
      </w:r>
    </w:p>
    <w:p w:rsidRPr="00E460F0" w:rsidR="005238D3" w:rsidP="007F48BA" w:rsidRDefault="005238D3" w14:paraId="258FE1CF" w14:textId="0845ACD6">
      <w:pPr>
        <w:ind w:firstLine="851"/>
        <w:jc w:val="both"/>
        <w:rPr>
          <w:b/>
          <w:bCs/>
          <w:szCs w:val="28"/>
          <w:lang w:val="lv-LV"/>
        </w:rPr>
      </w:pPr>
    </w:p>
    <w:p w:rsidR="005238D3" w:rsidP="005238D3" w:rsidRDefault="005238D3" w14:paraId="258FE1D0" w14:textId="77777777">
      <w:pPr>
        <w:ind w:firstLine="851"/>
        <w:jc w:val="both"/>
        <w:rPr>
          <w:sz w:val="28"/>
          <w:szCs w:val="28"/>
          <w:lang w:val="lv-LV"/>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firstRow="1" w:lastRow="0" w:firstColumn="1" w:lastColumn="0" w:noHBand="0" w:noVBand="1" w:val="04A0"/>
      </w:tblPr>
      <w:tblGrid>
        <w:gridCol w:w="565"/>
        <w:gridCol w:w="2307"/>
        <w:gridCol w:w="6332"/>
      </w:tblGrid>
      <w:tr w:rsidRPr="00564B62" w:rsidR="00441EF4" w:rsidTr="056574CA" w14:paraId="258FE1D4" w14:textId="77777777">
        <w:tc>
          <w:tcPr>
            <w:tcW w:w="307" w:type="pct"/>
            <w:tcMar>
              <w:top w:w="0" w:type="dxa"/>
              <w:left w:w="108" w:type="dxa"/>
              <w:bottom w:w="0" w:type="dxa"/>
              <w:right w:w="108" w:type="dxa"/>
            </w:tcMar>
            <w:hideMark/>
          </w:tcPr>
          <w:p w:rsidRPr="008C7219" w:rsidR="00441EF4" w:rsidP="00A74390" w:rsidRDefault="00441EF4" w14:paraId="258FE1D1" w14:textId="77777777">
            <w:pPr>
              <w:spacing w:before="60" w:after="60"/>
              <w:rPr>
                <w:rFonts w:eastAsia="PMingLiU"/>
                <w:lang w:val="lv-LV"/>
              </w:rPr>
            </w:pPr>
            <w:r w:rsidRPr="008C7219">
              <w:rPr>
                <w:lang w:val="lv-LV"/>
              </w:rPr>
              <w:t>1.</w:t>
            </w:r>
          </w:p>
        </w:tc>
        <w:tc>
          <w:tcPr>
            <w:tcW w:w="1253" w:type="pct"/>
            <w:tcMar>
              <w:top w:w="0" w:type="dxa"/>
              <w:left w:w="108" w:type="dxa"/>
              <w:bottom w:w="0" w:type="dxa"/>
              <w:right w:w="108" w:type="dxa"/>
            </w:tcMar>
            <w:hideMark/>
          </w:tcPr>
          <w:p w:rsidRPr="008C7219" w:rsidR="00441EF4" w:rsidP="00A74390" w:rsidRDefault="00441EF4" w14:paraId="258FE1D2" w14:textId="77777777">
            <w:pPr>
              <w:spacing w:before="60" w:after="60"/>
              <w:jc w:val="both"/>
              <w:rPr>
                <w:rFonts w:eastAsia="PMingLiU"/>
                <w:lang w:val="lv-LV"/>
              </w:rPr>
            </w:pPr>
            <w:r w:rsidRPr="008C7219">
              <w:rPr>
                <w:lang w:val="lv-LV"/>
              </w:rPr>
              <w:t>Iesniegšanas pamatojums</w:t>
            </w:r>
          </w:p>
        </w:tc>
        <w:tc>
          <w:tcPr>
            <w:tcW w:w="3440" w:type="pct"/>
            <w:tcMar>
              <w:top w:w="0" w:type="dxa"/>
              <w:left w:w="108" w:type="dxa"/>
              <w:bottom w:w="0" w:type="dxa"/>
              <w:right w:w="108" w:type="dxa"/>
            </w:tcMar>
            <w:hideMark/>
          </w:tcPr>
          <w:p w:rsidRPr="008C7219" w:rsidR="009F666E" w:rsidP="00B062FF" w:rsidRDefault="007F695D" w14:paraId="258FE1D3" w14:textId="178D86A2">
            <w:pPr>
              <w:spacing w:before="60" w:after="60"/>
              <w:jc w:val="both"/>
              <w:rPr>
                <w:lang w:val="lv-LV"/>
              </w:rPr>
            </w:pPr>
            <w:r w:rsidRPr="00517970">
              <w:rPr>
                <w:lang w:val="lv-LV"/>
              </w:rPr>
              <w:t>Ministru kabineta 2009. gada 3. februāra noteikumu Nr. 96 “Kārtība, kādā izstrādā, saskaņo, apstiprina un aktualizē Latvijas Republikas nacionālās pozīcijas Eiropas Savienības jautājumos” 12.1. un 21.1.1. apakšpunkts.</w:t>
            </w:r>
          </w:p>
        </w:tc>
      </w:tr>
      <w:tr w:rsidRPr="00613EF2" w:rsidR="00441EF4" w:rsidTr="056574CA" w14:paraId="258FE1D8" w14:textId="77777777">
        <w:trPr>
          <w:trHeight w:val="973"/>
        </w:trPr>
        <w:tc>
          <w:tcPr>
            <w:tcW w:w="307" w:type="pct"/>
            <w:tcMar>
              <w:top w:w="0" w:type="dxa"/>
              <w:left w:w="108" w:type="dxa"/>
              <w:bottom w:w="0" w:type="dxa"/>
              <w:right w:w="108" w:type="dxa"/>
            </w:tcMar>
            <w:hideMark/>
          </w:tcPr>
          <w:p w:rsidRPr="008C7219" w:rsidR="00441EF4" w:rsidP="00D424A0" w:rsidRDefault="00441EF4" w14:paraId="258FE1D5" w14:textId="77777777">
            <w:pPr>
              <w:rPr>
                <w:rFonts w:eastAsia="PMingLiU"/>
                <w:lang w:val="lv-LV"/>
              </w:rPr>
            </w:pPr>
            <w:r w:rsidRPr="008C7219">
              <w:rPr>
                <w:lang w:val="lv-LV"/>
              </w:rPr>
              <w:t>2.</w:t>
            </w:r>
          </w:p>
        </w:tc>
        <w:tc>
          <w:tcPr>
            <w:tcW w:w="1253" w:type="pct"/>
            <w:tcMar>
              <w:top w:w="0" w:type="dxa"/>
              <w:left w:w="108" w:type="dxa"/>
              <w:bottom w:w="0" w:type="dxa"/>
              <w:right w:w="108" w:type="dxa"/>
            </w:tcMar>
            <w:hideMark/>
          </w:tcPr>
          <w:p w:rsidRPr="008C7219" w:rsidR="00441EF4" w:rsidP="00D424A0" w:rsidRDefault="00441EF4" w14:paraId="258FE1D6" w14:textId="77777777">
            <w:pPr>
              <w:rPr>
                <w:rFonts w:eastAsia="PMingLiU"/>
                <w:lang w:val="lv-LV"/>
              </w:rPr>
            </w:pPr>
            <w:r w:rsidRPr="008C7219">
              <w:rPr>
                <w:lang w:val="lv-LV"/>
              </w:rPr>
              <w:t>Valsts sekretāru sanāksmes datums un numurs</w:t>
            </w:r>
          </w:p>
        </w:tc>
        <w:tc>
          <w:tcPr>
            <w:tcW w:w="3440" w:type="pct"/>
            <w:tcMar>
              <w:top w:w="0" w:type="dxa"/>
              <w:left w:w="108" w:type="dxa"/>
              <w:bottom w:w="0" w:type="dxa"/>
              <w:right w:w="108" w:type="dxa"/>
            </w:tcMar>
            <w:hideMark/>
          </w:tcPr>
          <w:p w:rsidRPr="008C7219" w:rsidR="004B613B" w:rsidP="00097E1B" w:rsidRDefault="002902BB" w14:paraId="258FE1D7" w14:textId="77777777">
            <w:pPr>
              <w:pStyle w:val="naisf"/>
              <w:spacing w:before="60" w:after="60"/>
              <w:ind w:firstLine="0"/>
            </w:pPr>
            <w:r>
              <w:rPr>
                <w:szCs w:val="28"/>
              </w:rPr>
              <w:t>Nav attiecināms.</w:t>
            </w:r>
          </w:p>
        </w:tc>
      </w:tr>
      <w:tr w:rsidRPr="00564B62" w:rsidR="00441EF4" w:rsidTr="056574CA" w14:paraId="258FE1DE" w14:textId="77777777">
        <w:tc>
          <w:tcPr>
            <w:tcW w:w="307" w:type="pct"/>
            <w:tcMar>
              <w:top w:w="0" w:type="dxa"/>
              <w:left w:w="108" w:type="dxa"/>
              <w:bottom w:w="0" w:type="dxa"/>
              <w:right w:w="108" w:type="dxa"/>
            </w:tcMar>
            <w:hideMark/>
          </w:tcPr>
          <w:p w:rsidRPr="008C7219" w:rsidR="00441EF4" w:rsidP="00A74390" w:rsidRDefault="00441EF4" w14:paraId="258FE1D9" w14:textId="77777777">
            <w:pPr>
              <w:spacing w:before="60" w:after="60"/>
              <w:rPr>
                <w:rFonts w:eastAsia="PMingLiU"/>
                <w:lang w:val="lv-LV"/>
              </w:rPr>
            </w:pPr>
            <w:r w:rsidRPr="008C7219">
              <w:rPr>
                <w:lang w:val="lv-LV"/>
              </w:rPr>
              <w:t>3.</w:t>
            </w:r>
          </w:p>
        </w:tc>
        <w:tc>
          <w:tcPr>
            <w:tcW w:w="1253" w:type="pct"/>
            <w:tcMar>
              <w:top w:w="0" w:type="dxa"/>
              <w:left w:w="108" w:type="dxa"/>
              <w:bottom w:w="0" w:type="dxa"/>
              <w:right w:w="108" w:type="dxa"/>
            </w:tcMar>
            <w:hideMark/>
          </w:tcPr>
          <w:p w:rsidRPr="008C7219" w:rsidR="00441EF4" w:rsidP="00A74390" w:rsidRDefault="002C7566" w14:paraId="258FE1DA" w14:textId="77777777">
            <w:pPr>
              <w:spacing w:before="60" w:after="60"/>
              <w:rPr>
                <w:rFonts w:eastAsia="PMingLiU"/>
                <w:lang w:val="lv-LV"/>
              </w:rPr>
            </w:pPr>
            <w:r w:rsidRPr="008C7219">
              <w:rPr>
                <w:lang w:val="lv-LV"/>
              </w:rPr>
              <w:t>Informācija par saskaņojumiem</w:t>
            </w:r>
          </w:p>
        </w:tc>
        <w:tc>
          <w:tcPr>
            <w:tcW w:w="3440" w:type="pct"/>
            <w:tcMar>
              <w:top w:w="0" w:type="dxa"/>
              <w:left w:w="108" w:type="dxa"/>
              <w:bottom w:w="0" w:type="dxa"/>
              <w:right w:w="108" w:type="dxa"/>
            </w:tcMar>
            <w:hideMark/>
          </w:tcPr>
          <w:p w:rsidR="004A7F0D" w:rsidP="002F5A8F" w:rsidRDefault="007F695D" w14:paraId="5FE2F57D" w14:textId="79117692">
            <w:pPr>
              <w:ind w:left="34"/>
              <w:jc w:val="both"/>
              <w:rPr>
                <w:szCs w:val="28"/>
                <w:lang w:val="lv-LV"/>
              </w:rPr>
            </w:pPr>
            <w:r w:rsidRPr="00557BBB">
              <w:rPr>
                <w:lang w:val="lv-LV"/>
              </w:rPr>
              <w:t>Nacionālā pozīcija tika nosūtīta saskaņošanai 202</w:t>
            </w:r>
            <w:r>
              <w:rPr>
                <w:lang w:val="lv-LV"/>
              </w:rPr>
              <w:t>4</w:t>
            </w:r>
            <w:r w:rsidRPr="00557BBB">
              <w:rPr>
                <w:lang w:val="lv-LV"/>
              </w:rPr>
              <w:t xml:space="preserve">. </w:t>
            </w:r>
            <w:r w:rsidRPr="00AA1EFF">
              <w:rPr>
                <w:lang w:val="lv-LV"/>
              </w:rPr>
              <w:t>gada 1</w:t>
            </w:r>
            <w:r w:rsidRPr="00AA1EFF" w:rsidR="00AA1EFF">
              <w:rPr>
                <w:lang w:val="lv-LV"/>
              </w:rPr>
              <w:t>3</w:t>
            </w:r>
            <w:r w:rsidRPr="00AA1EFF">
              <w:rPr>
                <w:lang w:val="lv-LV"/>
              </w:rPr>
              <w:t xml:space="preserve">. </w:t>
            </w:r>
            <w:r>
              <w:rPr>
                <w:lang w:val="lv-LV"/>
              </w:rPr>
              <w:t>feb</w:t>
            </w:r>
            <w:r w:rsidR="00AA1EFF">
              <w:rPr>
                <w:lang w:val="lv-LV"/>
              </w:rPr>
              <w:t>r</w:t>
            </w:r>
            <w:r>
              <w:rPr>
                <w:lang w:val="lv-LV"/>
              </w:rPr>
              <w:t>uārī sistēmā ESVIS</w:t>
            </w:r>
            <w:r w:rsidRPr="00557BBB">
              <w:rPr>
                <w:lang w:val="lv-LV"/>
              </w:rPr>
              <w:t xml:space="preserve"> </w:t>
            </w:r>
            <w:r w:rsidRPr="000B5DD5">
              <w:rPr>
                <w:lang w:val="lv-LV"/>
              </w:rPr>
              <w:t>Ārlietu ministrija</w:t>
            </w:r>
            <w:r>
              <w:rPr>
                <w:lang w:val="lv-LV"/>
              </w:rPr>
              <w:t>i</w:t>
            </w:r>
            <w:r w:rsidRPr="000B5DD5">
              <w:rPr>
                <w:lang w:val="lv-LV"/>
              </w:rPr>
              <w:t xml:space="preserve">, </w:t>
            </w:r>
            <w:r>
              <w:rPr>
                <w:lang w:val="lv-LV"/>
              </w:rPr>
              <w:t>Satiksmes</w:t>
            </w:r>
            <w:r w:rsidRPr="000B5DD5">
              <w:rPr>
                <w:lang w:val="lv-LV"/>
              </w:rPr>
              <w:t xml:space="preserve"> ministrija</w:t>
            </w:r>
            <w:r>
              <w:rPr>
                <w:lang w:val="lv-LV"/>
              </w:rPr>
              <w:t>i.</w:t>
            </w:r>
            <w:r w:rsidRPr="002F5A8F">
              <w:rPr>
                <w:szCs w:val="28"/>
                <w:lang w:val="lv-LV"/>
              </w:rPr>
              <w:t xml:space="preserve"> </w:t>
            </w:r>
            <w:r w:rsidRPr="002F5A8F" w:rsidR="00BF71F8">
              <w:rPr>
                <w:szCs w:val="28"/>
                <w:lang w:val="lv-LV"/>
              </w:rPr>
              <w:t>Ārlietu ministrija</w:t>
            </w:r>
            <w:r w:rsidRPr="002F5A8F" w:rsidR="007E3701">
              <w:rPr>
                <w:szCs w:val="28"/>
                <w:lang w:val="lv-LV"/>
              </w:rPr>
              <w:t xml:space="preserve"> </w:t>
            </w:r>
            <w:r>
              <w:rPr>
                <w:szCs w:val="28"/>
                <w:lang w:val="lv-LV"/>
              </w:rPr>
              <w:t>pozīciju nesaskaņoja.</w:t>
            </w:r>
          </w:p>
          <w:p w:rsidRPr="002F5A8F" w:rsidR="007F695D" w:rsidP="002F5A8F" w:rsidRDefault="007F695D" w14:paraId="258FE1DD" w14:textId="4C4AEAA1">
            <w:pPr>
              <w:ind w:left="34"/>
              <w:jc w:val="both"/>
              <w:rPr>
                <w:color w:val="FF0000"/>
                <w:szCs w:val="28"/>
                <w:lang w:val="lv-LV"/>
              </w:rPr>
            </w:pPr>
            <w:r>
              <w:rPr>
                <w:lang w:val="lv-LV"/>
              </w:rPr>
              <w:t xml:space="preserve">Atkārtotai saskaņošanai pozīcija iepriekšminētajām ministrijām tika izsūtīta 2024. gada 19. februārī. Satiksmes ministrija un </w:t>
            </w:r>
            <w:r>
              <w:rPr>
                <w:lang w:val="lv-LV"/>
              </w:rPr>
              <w:lastRenderedPageBreak/>
              <w:t>Ārlietu</w:t>
            </w:r>
            <w:r w:rsidRPr="000B5DD5">
              <w:rPr>
                <w:lang w:val="lv-LV"/>
              </w:rPr>
              <w:t xml:space="preserve"> ministrija</w:t>
            </w:r>
            <w:r>
              <w:rPr>
                <w:lang w:val="lv-LV"/>
              </w:rPr>
              <w:t xml:space="preserve"> pozīcijas projektu saskaņoja bez komentāriem.</w:t>
            </w:r>
          </w:p>
        </w:tc>
      </w:tr>
      <w:tr w:rsidRPr="008C7219" w:rsidR="00441EF4" w:rsidTr="056574CA" w14:paraId="258FE1E2" w14:textId="77777777">
        <w:tc>
          <w:tcPr>
            <w:tcW w:w="307" w:type="pct"/>
            <w:tcMar>
              <w:top w:w="0" w:type="dxa"/>
              <w:left w:w="108" w:type="dxa"/>
              <w:bottom w:w="0" w:type="dxa"/>
              <w:right w:w="108" w:type="dxa"/>
            </w:tcMar>
            <w:hideMark/>
          </w:tcPr>
          <w:p w:rsidRPr="008C7219" w:rsidR="00441EF4" w:rsidP="00A74390" w:rsidRDefault="004F0D8D" w14:paraId="258FE1DF" w14:textId="77777777">
            <w:pPr>
              <w:spacing w:before="60" w:after="60"/>
              <w:rPr>
                <w:rFonts w:eastAsia="PMingLiU"/>
                <w:lang w:val="lv-LV"/>
              </w:rPr>
            </w:pPr>
            <w:r w:rsidRPr="008C7219">
              <w:rPr>
                <w:lang w:val="lv-LV"/>
              </w:rPr>
              <w:lastRenderedPageBreak/>
              <w:t>4</w:t>
            </w:r>
            <w:r w:rsidRPr="008C7219" w:rsidR="00441EF4">
              <w:rPr>
                <w:lang w:val="lv-LV"/>
              </w:rPr>
              <w:t>.</w:t>
            </w:r>
          </w:p>
        </w:tc>
        <w:tc>
          <w:tcPr>
            <w:tcW w:w="1253" w:type="pct"/>
            <w:tcMar>
              <w:top w:w="0" w:type="dxa"/>
              <w:left w:w="108" w:type="dxa"/>
              <w:bottom w:w="0" w:type="dxa"/>
              <w:right w:w="108" w:type="dxa"/>
            </w:tcMar>
            <w:hideMark/>
          </w:tcPr>
          <w:p w:rsidRPr="008C7219" w:rsidR="00441EF4" w:rsidP="00260CE7" w:rsidRDefault="00441EF4" w14:paraId="258FE1E0" w14:textId="77777777">
            <w:pPr>
              <w:pStyle w:val="ListParagraph"/>
              <w:keepNext/>
              <w:keepLines/>
              <w:spacing w:after="0" w:line="240" w:lineRule="auto"/>
              <w:ind w:left="0"/>
              <w:contextualSpacing/>
              <w:rPr>
                <w:rFonts w:ascii="Times New Roman" w:hAnsi="Times New Roman"/>
                <w:sz w:val="24"/>
                <w:szCs w:val="24"/>
              </w:rPr>
            </w:pPr>
            <w:r w:rsidRPr="008C7219">
              <w:rPr>
                <w:rFonts w:ascii="Times New Roman" w:hAnsi="Times New Roman"/>
                <w:sz w:val="24"/>
                <w:szCs w:val="24"/>
              </w:rPr>
              <w:t>Ziņas par saskaņojumu ar Eiropas Savienības institūcijām</w:t>
            </w:r>
          </w:p>
        </w:tc>
        <w:tc>
          <w:tcPr>
            <w:tcW w:w="3440" w:type="pct"/>
            <w:tcMar>
              <w:top w:w="0" w:type="dxa"/>
              <w:left w:w="108" w:type="dxa"/>
              <w:bottom w:w="0" w:type="dxa"/>
              <w:right w:w="108" w:type="dxa"/>
            </w:tcMar>
            <w:hideMark/>
          </w:tcPr>
          <w:p w:rsidRPr="008C7219" w:rsidR="00441EF4" w:rsidP="00097E1B" w:rsidRDefault="009511D0" w14:paraId="258FE1E1" w14:textId="77777777">
            <w:pPr>
              <w:pStyle w:val="naisf"/>
              <w:spacing w:before="60" w:after="60"/>
              <w:ind w:firstLine="0"/>
            </w:pPr>
            <w:r w:rsidRPr="008C7219">
              <w:t>Nav attiecināms.</w:t>
            </w:r>
          </w:p>
        </w:tc>
      </w:tr>
      <w:tr w:rsidRPr="008C7219" w:rsidR="005238D3" w:rsidTr="00D64019" w14:paraId="258FE1E6" w14:textId="77777777">
        <w:trPr>
          <w:trHeight w:val="471"/>
        </w:trPr>
        <w:tc>
          <w:tcPr>
            <w:tcW w:w="307" w:type="pct"/>
            <w:tcMar>
              <w:top w:w="0" w:type="dxa"/>
              <w:left w:w="108" w:type="dxa"/>
              <w:bottom w:w="0" w:type="dxa"/>
              <w:right w:w="108" w:type="dxa"/>
            </w:tcMar>
            <w:hideMark/>
          </w:tcPr>
          <w:p w:rsidRPr="008C7219" w:rsidR="005238D3" w:rsidP="005238D3" w:rsidRDefault="005238D3" w14:paraId="258FE1E3" w14:textId="77777777">
            <w:pPr>
              <w:rPr>
                <w:rFonts w:eastAsia="PMingLiU"/>
                <w:lang w:val="lv-LV"/>
              </w:rPr>
            </w:pPr>
            <w:r w:rsidRPr="008C7219">
              <w:rPr>
                <w:lang w:val="lv-LV"/>
              </w:rPr>
              <w:t>5.</w:t>
            </w:r>
          </w:p>
        </w:tc>
        <w:tc>
          <w:tcPr>
            <w:tcW w:w="1253" w:type="pct"/>
            <w:tcMar>
              <w:top w:w="0" w:type="dxa"/>
              <w:left w:w="108" w:type="dxa"/>
              <w:bottom w:w="0" w:type="dxa"/>
              <w:right w:w="108" w:type="dxa"/>
            </w:tcMar>
            <w:hideMark/>
          </w:tcPr>
          <w:p w:rsidRPr="008C7219" w:rsidR="005238D3" w:rsidP="005238D3" w:rsidRDefault="005238D3" w14:paraId="258FE1E4" w14:textId="77777777">
            <w:pPr>
              <w:keepNext/>
              <w:keepLines/>
              <w:rPr>
                <w:rFonts w:eastAsia="PMingLiU"/>
                <w:lang w:val="lv-LV"/>
              </w:rPr>
            </w:pPr>
            <w:r w:rsidRPr="008C7219">
              <w:rPr>
                <w:lang w:val="lv-LV"/>
              </w:rPr>
              <w:t>Politikas joma</w:t>
            </w:r>
          </w:p>
        </w:tc>
        <w:tc>
          <w:tcPr>
            <w:tcW w:w="3440" w:type="pct"/>
            <w:tcMar>
              <w:top w:w="0" w:type="dxa"/>
              <w:left w:w="108" w:type="dxa"/>
              <w:bottom w:w="0" w:type="dxa"/>
              <w:right w:w="108" w:type="dxa"/>
            </w:tcMar>
            <w:hideMark/>
          </w:tcPr>
          <w:p w:rsidRPr="003C41F6" w:rsidR="005238D3" w:rsidP="005238D3" w:rsidRDefault="005238D3" w14:paraId="258FE1E5" w14:textId="77777777">
            <w:pPr>
              <w:jc w:val="both"/>
              <w:rPr>
                <w:sz w:val="28"/>
                <w:szCs w:val="28"/>
                <w:lang w:val="lv-LV"/>
              </w:rPr>
            </w:pPr>
            <w:r w:rsidRPr="004D5392">
              <w:rPr>
                <w:szCs w:val="28"/>
                <w:lang w:val="lv-LV"/>
              </w:rPr>
              <w:t>Industrijas un pakalpojumu politika</w:t>
            </w:r>
            <w:r w:rsidR="00D64019">
              <w:rPr>
                <w:szCs w:val="28"/>
                <w:lang w:val="lv-LV"/>
              </w:rPr>
              <w:t>.</w:t>
            </w:r>
          </w:p>
        </w:tc>
      </w:tr>
      <w:tr w:rsidRPr="00564B62" w:rsidR="005238D3" w:rsidTr="056574CA" w14:paraId="258FE1ED" w14:textId="77777777">
        <w:trPr>
          <w:trHeight w:val="835"/>
        </w:trPr>
        <w:tc>
          <w:tcPr>
            <w:tcW w:w="307" w:type="pct"/>
            <w:tcMar>
              <w:top w:w="0" w:type="dxa"/>
              <w:left w:w="108" w:type="dxa"/>
              <w:bottom w:w="0" w:type="dxa"/>
              <w:right w:w="108" w:type="dxa"/>
            </w:tcMar>
            <w:hideMark/>
          </w:tcPr>
          <w:p w:rsidRPr="008C7219" w:rsidR="005238D3" w:rsidP="005238D3" w:rsidRDefault="005238D3" w14:paraId="258FE1E7" w14:textId="77777777">
            <w:pPr>
              <w:spacing w:before="60" w:after="60"/>
              <w:rPr>
                <w:rFonts w:eastAsia="PMingLiU"/>
                <w:lang w:val="lv-LV"/>
              </w:rPr>
            </w:pPr>
            <w:r w:rsidRPr="008C7219">
              <w:rPr>
                <w:lang w:val="lv-LV"/>
              </w:rPr>
              <w:t>6.</w:t>
            </w:r>
          </w:p>
        </w:tc>
        <w:tc>
          <w:tcPr>
            <w:tcW w:w="1253" w:type="pct"/>
            <w:tcMar>
              <w:top w:w="0" w:type="dxa"/>
              <w:left w:w="108" w:type="dxa"/>
              <w:bottom w:w="0" w:type="dxa"/>
              <w:right w:w="108" w:type="dxa"/>
            </w:tcMar>
            <w:hideMark/>
          </w:tcPr>
          <w:p w:rsidRPr="007F1846" w:rsidR="00A21954" w:rsidP="007F1846" w:rsidRDefault="005238D3" w14:paraId="258FE1E8" w14:textId="77777777">
            <w:pPr>
              <w:spacing w:before="60" w:after="60"/>
              <w:rPr>
                <w:lang w:val="lv-LV"/>
              </w:rPr>
            </w:pPr>
            <w:r w:rsidRPr="008C7219">
              <w:rPr>
                <w:lang w:val="lv-LV"/>
              </w:rPr>
              <w:t>Projekta autor</w:t>
            </w:r>
            <w:r w:rsidR="002C0EF2">
              <w:rPr>
                <w:lang w:val="lv-LV"/>
              </w:rPr>
              <w:t>i</w:t>
            </w:r>
          </w:p>
          <w:p w:rsidRPr="00A21954" w:rsidR="00A21954" w:rsidP="00A21954" w:rsidRDefault="00A21954" w14:paraId="258FE1E9" w14:textId="77777777">
            <w:pPr>
              <w:rPr>
                <w:rFonts w:eastAsia="PMingLiU"/>
                <w:lang w:val="lv-LV"/>
              </w:rPr>
            </w:pPr>
          </w:p>
        </w:tc>
        <w:tc>
          <w:tcPr>
            <w:tcW w:w="3440" w:type="pct"/>
            <w:tcMar>
              <w:top w:w="0" w:type="dxa"/>
              <w:left w:w="108" w:type="dxa"/>
              <w:bottom w:w="0" w:type="dxa"/>
              <w:right w:w="108" w:type="dxa"/>
            </w:tcMar>
            <w:hideMark/>
          </w:tcPr>
          <w:p w:rsidRPr="0037121E" w:rsidR="005238D3" w:rsidP="00AB59D4" w:rsidRDefault="007F695D" w14:paraId="258FE1EC" w14:textId="53966265">
            <w:pPr>
              <w:jc w:val="both"/>
              <w:rPr>
                <w:lang w:val="lv-LV"/>
              </w:rPr>
            </w:pPr>
            <w:r w:rsidRPr="00026900">
              <w:rPr>
                <w:lang w:val="lv-LV"/>
              </w:rPr>
              <w:t xml:space="preserve">Ekonomikas ministrijas Uzņēmējdarbības konkurētspējas departamenta </w:t>
            </w:r>
            <w:r w:rsidR="00175F10">
              <w:rPr>
                <w:lang w:val="lv-LV"/>
              </w:rPr>
              <w:t>direktores vietniece Madara Lūka-Ruskulova</w:t>
            </w:r>
            <w:r w:rsidRPr="00026900">
              <w:rPr>
                <w:lang w:val="lv-LV"/>
              </w:rPr>
              <w:t>.</w:t>
            </w:r>
          </w:p>
        </w:tc>
      </w:tr>
      <w:tr w:rsidRPr="00564B62" w:rsidR="005238D3" w:rsidTr="056574CA" w14:paraId="258FE1F3" w14:textId="77777777">
        <w:tc>
          <w:tcPr>
            <w:tcW w:w="307" w:type="pct"/>
            <w:tcMar>
              <w:top w:w="0" w:type="dxa"/>
              <w:left w:w="108" w:type="dxa"/>
              <w:bottom w:w="0" w:type="dxa"/>
              <w:right w:w="108" w:type="dxa"/>
            </w:tcMar>
            <w:hideMark/>
          </w:tcPr>
          <w:p w:rsidRPr="008C7219" w:rsidR="005238D3" w:rsidP="005238D3" w:rsidRDefault="005238D3" w14:paraId="258FE1EE" w14:textId="77777777">
            <w:pPr>
              <w:spacing w:before="60" w:after="60"/>
              <w:rPr>
                <w:rFonts w:eastAsia="PMingLiU"/>
                <w:lang w:val="lv-LV"/>
              </w:rPr>
            </w:pPr>
            <w:r w:rsidRPr="008C7219">
              <w:rPr>
                <w:lang w:val="lv-LV"/>
              </w:rPr>
              <w:t>7.</w:t>
            </w:r>
          </w:p>
        </w:tc>
        <w:tc>
          <w:tcPr>
            <w:tcW w:w="1253" w:type="pct"/>
            <w:shd w:val="clear" w:color="auto" w:fill="auto"/>
            <w:tcMar>
              <w:top w:w="0" w:type="dxa"/>
              <w:left w:w="108" w:type="dxa"/>
              <w:bottom w:w="0" w:type="dxa"/>
              <w:right w:w="108" w:type="dxa"/>
            </w:tcMar>
            <w:hideMark/>
          </w:tcPr>
          <w:p w:rsidRPr="008C7219" w:rsidR="005238D3" w:rsidP="005238D3" w:rsidRDefault="005238D3" w14:paraId="258FE1EF" w14:textId="77777777">
            <w:pPr>
              <w:spacing w:before="60" w:after="60"/>
              <w:rPr>
                <w:rFonts w:eastAsia="PMingLiU"/>
                <w:lang w:val="lv-LV"/>
              </w:rPr>
            </w:pPr>
            <w:r w:rsidRPr="008C7219">
              <w:rPr>
                <w:lang w:val="lv-LV"/>
              </w:rPr>
              <w:t>Uzaicināmās personas</w:t>
            </w:r>
          </w:p>
        </w:tc>
        <w:tc>
          <w:tcPr>
            <w:tcW w:w="3440" w:type="pct"/>
            <w:shd w:val="clear" w:color="auto" w:fill="auto"/>
            <w:tcMar>
              <w:top w:w="0" w:type="dxa"/>
              <w:left w:w="108" w:type="dxa"/>
              <w:bottom w:w="0" w:type="dxa"/>
              <w:right w:w="108" w:type="dxa"/>
            </w:tcMar>
            <w:hideMark/>
          </w:tcPr>
          <w:p w:rsidRPr="00B6648C" w:rsidR="00AB59D4" w:rsidP="00026900" w:rsidRDefault="00026900" w14:paraId="258FE1F2" w14:textId="0620008C">
            <w:pPr>
              <w:jc w:val="both"/>
              <w:rPr>
                <w:szCs w:val="28"/>
                <w:lang w:val="lv-LV"/>
              </w:rPr>
            </w:pPr>
            <w:r w:rsidRPr="00026900">
              <w:rPr>
                <w:lang w:val="lv-LV"/>
              </w:rPr>
              <w:t xml:space="preserve">Ekonomikas ministrijas Uzņēmējdarbības konkurētspējas departamenta </w:t>
            </w:r>
            <w:r w:rsidR="00175F10">
              <w:rPr>
                <w:lang w:val="lv-LV"/>
              </w:rPr>
              <w:t xml:space="preserve">vecākā eksperte </w:t>
            </w:r>
            <w:r w:rsidRPr="004105A5" w:rsidR="00175F10">
              <w:rPr>
                <w:rStyle w:val="ui-provider"/>
                <w:lang w:val="lv-LV"/>
              </w:rPr>
              <w:t xml:space="preserve">Ilze </w:t>
            </w:r>
            <w:proofErr w:type="spellStart"/>
            <w:r w:rsidRPr="004105A5" w:rsidR="00175F10">
              <w:rPr>
                <w:rStyle w:val="ui-provider"/>
                <w:lang w:val="lv-LV"/>
              </w:rPr>
              <w:t>Vjatere</w:t>
            </w:r>
            <w:proofErr w:type="spellEnd"/>
            <w:r w:rsidRPr="004105A5" w:rsidR="00175F10">
              <w:rPr>
                <w:rStyle w:val="ui-provider"/>
                <w:lang w:val="lv-LV"/>
              </w:rPr>
              <w:t xml:space="preserve"> </w:t>
            </w:r>
            <w:proofErr w:type="spellStart"/>
            <w:r w:rsidRPr="004105A5" w:rsidR="00175F10">
              <w:rPr>
                <w:rStyle w:val="ui-provider"/>
                <w:lang w:val="lv-LV"/>
              </w:rPr>
              <w:t>Meinarte</w:t>
            </w:r>
            <w:proofErr w:type="spellEnd"/>
            <w:r w:rsidR="007F695D">
              <w:rPr>
                <w:lang w:val="lv-LV"/>
              </w:rPr>
              <w:t>.</w:t>
            </w:r>
          </w:p>
        </w:tc>
      </w:tr>
      <w:tr w:rsidRPr="00564B62" w:rsidR="005238D3" w:rsidTr="056574CA" w14:paraId="258FE1F8" w14:textId="77777777">
        <w:tc>
          <w:tcPr>
            <w:tcW w:w="307" w:type="pct"/>
            <w:tcMar>
              <w:top w:w="0" w:type="dxa"/>
              <w:left w:w="108" w:type="dxa"/>
              <w:bottom w:w="0" w:type="dxa"/>
              <w:right w:w="108" w:type="dxa"/>
            </w:tcMar>
            <w:hideMark/>
          </w:tcPr>
          <w:p w:rsidRPr="008C7219" w:rsidR="005238D3" w:rsidP="005238D3" w:rsidRDefault="005238D3" w14:paraId="258FE1F4" w14:textId="77777777">
            <w:pPr>
              <w:spacing w:before="60" w:after="60"/>
              <w:rPr>
                <w:rFonts w:eastAsia="PMingLiU"/>
                <w:lang w:val="lv-LV"/>
              </w:rPr>
            </w:pPr>
            <w:r w:rsidRPr="008C7219">
              <w:rPr>
                <w:lang w:val="lv-LV"/>
              </w:rPr>
              <w:t>8.</w:t>
            </w:r>
          </w:p>
        </w:tc>
        <w:tc>
          <w:tcPr>
            <w:tcW w:w="1253" w:type="pct"/>
            <w:tcMar>
              <w:top w:w="0" w:type="dxa"/>
              <w:left w:w="108" w:type="dxa"/>
              <w:bottom w:w="0" w:type="dxa"/>
              <w:right w:w="108" w:type="dxa"/>
            </w:tcMar>
            <w:hideMark/>
          </w:tcPr>
          <w:p w:rsidRPr="008C7219" w:rsidR="005238D3" w:rsidP="005238D3" w:rsidRDefault="005238D3" w14:paraId="258FE1F5" w14:textId="77777777">
            <w:pPr>
              <w:spacing w:before="60" w:after="60"/>
              <w:rPr>
                <w:rFonts w:eastAsia="PMingLiU"/>
                <w:lang w:val="lv-LV"/>
              </w:rPr>
            </w:pPr>
            <w:r w:rsidRPr="008C7219">
              <w:rPr>
                <w:lang w:val="lv-LV"/>
              </w:rPr>
              <w:t>Projekta ierobežotas pieejamības statuss</w:t>
            </w:r>
          </w:p>
        </w:tc>
        <w:tc>
          <w:tcPr>
            <w:tcW w:w="3440" w:type="pct"/>
            <w:tcMar>
              <w:top w:w="0" w:type="dxa"/>
              <w:left w:w="108" w:type="dxa"/>
              <w:bottom w:w="0" w:type="dxa"/>
              <w:right w:w="108" w:type="dxa"/>
            </w:tcMar>
            <w:hideMark/>
          </w:tcPr>
          <w:p w:rsidRPr="007F695D" w:rsidR="007F695D" w:rsidP="007F695D" w:rsidRDefault="007F695D" w14:paraId="0C2BF73F" w14:textId="77777777">
            <w:pPr>
              <w:pStyle w:val="ListParagraph"/>
              <w:spacing w:before="60" w:after="60"/>
              <w:ind w:left="0"/>
              <w:jc w:val="both"/>
              <w:rPr>
                <w:rFonts w:ascii="Times New Roman" w:hAnsi="Times New Roman"/>
                <w:sz w:val="24"/>
                <w:szCs w:val="28"/>
              </w:rPr>
            </w:pPr>
            <w:r w:rsidRPr="007F695D">
              <w:rPr>
                <w:rFonts w:ascii="Times New Roman" w:hAnsi="Times New Roman"/>
                <w:sz w:val="24"/>
                <w:szCs w:val="28"/>
              </w:rPr>
              <w:t xml:space="preserve">Ministru   kabineta   sēdes   </w:t>
            </w:r>
            <w:proofErr w:type="spellStart"/>
            <w:r w:rsidRPr="007F695D">
              <w:rPr>
                <w:rFonts w:ascii="Times New Roman" w:hAnsi="Times New Roman"/>
                <w:sz w:val="24"/>
                <w:szCs w:val="28"/>
              </w:rPr>
              <w:t>protokollēmuma</w:t>
            </w:r>
            <w:proofErr w:type="spellEnd"/>
            <w:r w:rsidRPr="007F695D">
              <w:rPr>
                <w:rFonts w:ascii="Times New Roman" w:hAnsi="Times New Roman"/>
                <w:sz w:val="24"/>
                <w:szCs w:val="28"/>
              </w:rPr>
              <w:t xml:space="preserve"> projektam un pavadvēstulei nav noteikts ierobežotas pieejamības statuss. Nacionālajai pozīcijai ir ierobežotas pieejamības statuss.</w:t>
            </w:r>
          </w:p>
          <w:p w:rsidRPr="006D78D9" w:rsidR="005238D3" w:rsidP="007F695D" w:rsidRDefault="007F695D" w14:paraId="258FE1F7" w14:textId="0DB8F2C6">
            <w:pPr>
              <w:pStyle w:val="ListParagraph"/>
              <w:spacing w:before="60" w:after="60" w:line="240" w:lineRule="auto"/>
              <w:ind w:left="0"/>
              <w:jc w:val="both"/>
              <w:rPr>
                <w:rFonts w:ascii="Times New Roman" w:hAnsi="Times New Roman"/>
                <w:sz w:val="24"/>
                <w:szCs w:val="28"/>
              </w:rPr>
            </w:pPr>
            <w:r w:rsidRPr="007F695D">
              <w:rPr>
                <w:rFonts w:ascii="Times New Roman" w:hAnsi="Times New Roman"/>
                <w:sz w:val="24"/>
                <w:szCs w:val="28"/>
              </w:rPr>
              <w:t>Saskaņā ar Ministru kabineta 2021. gada 7. septembra noteikumu Nr. 606 „Ministru kabineta kārtības rullis” 126. punktu projekts ir skatāms Ministru kabineta sēdes slēgtajā daļā.</w:t>
            </w:r>
          </w:p>
        </w:tc>
      </w:tr>
      <w:tr w:rsidRPr="008C7219" w:rsidR="005238D3" w:rsidTr="056574CA" w14:paraId="258FE1FC" w14:textId="77777777">
        <w:tc>
          <w:tcPr>
            <w:tcW w:w="307" w:type="pct"/>
            <w:tcMar>
              <w:top w:w="0" w:type="dxa"/>
              <w:left w:w="108" w:type="dxa"/>
              <w:bottom w:w="0" w:type="dxa"/>
              <w:right w:w="108" w:type="dxa"/>
            </w:tcMar>
            <w:hideMark/>
          </w:tcPr>
          <w:p w:rsidRPr="008C7219" w:rsidR="005238D3" w:rsidP="005238D3" w:rsidRDefault="005238D3" w14:paraId="258FE1F9" w14:textId="77777777">
            <w:pPr>
              <w:spacing w:before="60" w:after="60"/>
              <w:rPr>
                <w:rFonts w:eastAsia="PMingLiU"/>
                <w:lang w:val="lv-LV"/>
              </w:rPr>
            </w:pPr>
            <w:r w:rsidRPr="008C7219">
              <w:rPr>
                <w:lang w:val="lv-LV"/>
              </w:rPr>
              <w:t>9.</w:t>
            </w:r>
          </w:p>
        </w:tc>
        <w:tc>
          <w:tcPr>
            <w:tcW w:w="1253" w:type="pct"/>
            <w:tcMar>
              <w:top w:w="0" w:type="dxa"/>
              <w:left w:w="108" w:type="dxa"/>
              <w:bottom w:w="0" w:type="dxa"/>
              <w:right w:w="108" w:type="dxa"/>
            </w:tcMar>
            <w:hideMark/>
          </w:tcPr>
          <w:p w:rsidRPr="008C7219" w:rsidR="005238D3" w:rsidP="005238D3" w:rsidRDefault="005238D3" w14:paraId="258FE1FA" w14:textId="77777777">
            <w:pPr>
              <w:spacing w:before="60" w:after="60"/>
              <w:rPr>
                <w:rFonts w:eastAsia="PMingLiU"/>
                <w:lang w:val="lv-LV"/>
              </w:rPr>
            </w:pPr>
            <w:r w:rsidRPr="008C7219">
              <w:rPr>
                <w:lang w:val="lv-LV"/>
              </w:rPr>
              <w:t>Cita nepieciešamā informācija</w:t>
            </w:r>
          </w:p>
        </w:tc>
        <w:tc>
          <w:tcPr>
            <w:tcW w:w="3440" w:type="pct"/>
            <w:tcMar>
              <w:top w:w="0" w:type="dxa"/>
              <w:left w:w="108" w:type="dxa"/>
              <w:bottom w:w="0" w:type="dxa"/>
              <w:right w:w="108" w:type="dxa"/>
            </w:tcMar>
            <w:hideMark/>
          </w:tcPr>
          <w:p w:rsidRPr="008C7219" w:rsidR="005238D3" w:rsidP="005238D3" w:rsidRDefault="005238D3" w14:paraId="258FE1FB" w14:textId="77777777">
            <w:pPr>
              <w:spacing w:before="60" w:after="60"/>
              <w:jc w:val="both"/>
              <w:rPr>
                <w:rFonts w:eastAsia="PMingLiU"/>
                <w:lang w:val="lv-LV"/>
              </w:rPr>
            </w:pPr>
            <w:r w:rsidRPr="008C7219">
              <w:rPr>
                <w:rFonts w:eastAsia="PMingLiU"/>
                <w:lang w:val="lv-LV"/>
              </w:rPr>
              <w:t>Nav</w:t>
            </w:r>
            <w:r w:rsidR="0086603E">
              <w:rPr>
                <w:rFonts w:eastAsia="PMingLiU"/>
                <w:lang w:val="lv-LV"/>
              </w:rPr>
              <w:t>.</w:t>
            </w:r>
          </w:p>
        </w:tc>
      </w:tr>
    </w:tbl>
    <w:p w:rsidR="002F4E60" w:rsidP="004B3072" w:rsidRDefault="002F4E60" w14:paraId="199B2E03" w14:textId="77777777">
      <w:pPr>
        <w:pStyle w:val="Footer"/>
        <w:spacing w:after="120"/>
        <w:jc w:val="both"/>
        <w:rPr>
          <w:lang w:val="lv-LV"/>
        </w:rPr>
      </w:pPr>
      <w:bookmarkStart w:name="OLE_LINK4" w:id="2"/>
    </w:p>
    <w:p w:rsidRPr="00701CE7" w:rsidR="004B3072" w:rsidP="004B3072" w:rsidRDefault="00CB6E7F" w14:paraId="258FE1FD" w14:textId="6FE404DB">
      <w:pPr>
        <w:pStyle w:val="Footer"/>
        <w:spacing w:after="120"/>
        <w:jc w:val="both"/>
        <w:rPr>
          <w:lang w:val="lv-LV"/>
        </w:rPr>
      </w:pPr>
      <w:r w:rsidRPr="00701CE7">
        <w:rPr>
          <w:lang w:val="lv-LV"/>
        </w:rPr>
        <w:t>Pielikumā:</w:t>
      </w:r>
      <w:bookmarkEnd w:id="2"/>
    </w:p>
    <w:p w:rsidRPr="00601D4A" w:rsidR="00601D4A" w:rsidP="00AA1EFF" w:rsidRDefault="00601D4A" w14:paraId="258FE1FE" w14:textId="65AD10AC">
      <w:pPr>
        <w:numPr>
          <w:ilvl w:val="0"/>
          <w:numId w:val="17"/>
        </w:numPr>
        <w:spacing w:after="120"/>
        <w:ind w:left="426" w:hanging="425"/>
        <w:jc w:val="both"/>
        <w:rPr>
          <w:szCs w:val="28"/>
          <w:lang w:val="lv-LV"/>
        </w:rPr>
      </w:pPr>
      <w:r w:rsidRPr="00601D4A">
        <w:rPr>
          <w:szCs w:val="28"/>
          <w:lang w:val="lv-LV"/>
        </w:rPr>
        <w:t xml:space="preserve">Ministru kabineta sēdes </w:t>
      </w:r>
      <w:proofErr w:type="spellStart"/>
      <w:r w:rsidRPr="00601D4A">
        <w:rPr>
          <w:szCs w:val="28"/>
          <w:lang w:val="lv-LV"/>
        </w:rPr>
        <w:t>protokollēmuma</w:t>
      </w:r>
      <w:proofErr w:type="spellEnd"/>
      <w:r w:rsidRPr="00601D4A">
        <w:rPr>
          <w:szCs w:val="28"/>
          <w:lang w:val="lv-LV"/>
        </w:rPr>
        <w:t xml:space="preserve"> projekts </w:t>
      </w:r>
      <w:r>
        <w:rPr>
          <w:szCs w:val="28"/>
          <w:lang w:val="lv-LV"/>
        </w:rPr>
        <w:t xml:space="preserve"> “</w:t>
      </w:r>
      <w:r w:rsidRPr="00D95F0C" w:rsidR="00D95F0C">
        <w:rPr>
          <w:szCs w:val="28"/>
          <w:lang w:val="lv-LV"/>
        </w:rPr>
        <w:t>Par Latvijas Republikas nacionālo pozīciju Nr. 1 par "Eiropas Komisijas priekšlikumu Eiropas Parlamenta un Padomes Direktīvai, ar ko groza Direktīvu (ES) 2015/2302, lai uzlabotu ceļotāju aizsardzības efektivitāti un vienkāršotu un skaidrotu dažus direktīvas aspektus</w:t>
      </w:r>
      <w:r w:rsidRPr="00D95F0C">
        <w:rPr>
          <w:szCs w:val="28"/>
          <w:lang w:val="lv-LV"/>
        </w:rPr>
        <w:t xml:space="preserve">” (datne: </w:t>
      </w:r>
      <w:r w:rsidRPr="00D95F0C" w:rsidR="00D95F0C">
        <w:rPr>
          <w:szCs w:val="28"/>
          <w:lang w:val="lv-LV"/>
        </w:rPr>
        <w:t>EMProt_27.02.2024_PTD.docx</w:t>
      </w:r>
      <w:r w:rsidRPr="00D95F0C">
        <w:rPr>
          <w:szCs w:val="28"/>
          <w:lang w:val="lv-LV"/>
        </w:rPr>
        <w:t xml:space="preserve">) uz </w:t>
      </w:r>
      <w:r w:rsidRPr="00FC3C2B" w:rsidR="001F06CA">
        <w:rPr>
          <w:szCs w:val="28"/>
          <w:lang w:val="lv-LV"/>
        </w:rPr>
        <w:t>1</w:t>
      </w:r>
      <w:r w:rsidRPr="00FC3C2B">
        <w:rPr>
          <w:szCs w:val="28"/>
          <w:lang w:val="lv-LV"/>
        </w:rPr>
        <w:t xml:space="preserve"> </w:t>
      </w:r>
      <w:proofErr w:type="spellStart"/>
      <w:r w:rsidRPr="000D0F8E">
        <w:rPr>
          <w:szCs w:val="28"/>
          <w:lang w:val="lv-LV"/>
        </w:rPr>
        <w:t>lp</w:t>
      </w:r>
      <w:proofErr w:type="spellEnd"/>
      <w:r w:rsidRPr="00601D4A">
        <w:rPr>
          <w:szCs w:val="28"/>
          <w:lang w:val="lv-LV"/>
        </w:rPr>
        <w:t>.</w:t>
      </w:r>
      <w:r w:rsidR="00AB59D4">
        <w:rPr>
          <w:szCs w:val="28"/>
          <w:lang w:val="lv-LV"/>
        </w:rPr>
        <w:t>;</w:t>
      </w:r>
    </w:p>
    <w:p w:rsidRPr="00AA1EFF" w:rsidR="00451583" w:rsidP="00AA1EFF" w:rsidRDefault="008A5BEB" w14:paraId="258FE202" w14:textId="019BC46F">
      <w:pPr>
        <w:pStyle w:val="ListParagraph"/>
        <w:numPr>
          <w:ilvl w:val="0"/>
          <w:numId w:val="17"/>
        </w:numPr>
        <w:ind w:left="426" w:hanging="425"/>
        <w:jc w:val="both"/>
        <w:rPr>
          <w:rFonts w:ascii="Times New Roman" w:hAnsi="Times New Roman"/>
          <w:sz w:val="24"/>
          <w:szCs w:val="24"/>
        </w:rPr>
      </w:pPr>
      <w:r w:rsidRPr="00AA1EFF">
        <w:rPr>
          <w:rFonts w:ascii="Times New Roman" w:hAnsi="Times New Roman"/>
          <w:sz w:val="24"/>
          <w:szCs w:val="24"/>
        </w:rPr>
        <w:t xml:space="preserve">Nacionālā pozīcija nr. 1 par “Eiropas Komisijas priekšlikumu Eiropas Parlamenta un Padomes Direktīvai, ar ko groza Direktīvu (ES) 2015/2302, lai uzlabotu ceļotāju aizsardzības efektivitāti un vienkāršotu un skaidrotu dažus direktīvas aspektus” (datne: </w:t>
      </w:r>
      <w:r w:rsidRPr="00AA1EFF" w:rsidR="00AA1EFF">
        <w:rPr>
          <w:rFonts w:ascii="Times New Roman" w:hAnsi="Times New Roman"/>
          <w:sz w:val="24"/>
          <w:szCs w:val="24"/>
        </w:rPr>
        <w:t>EMPoz_PTD_amandments.docx</w:t>
      </w:r>
      <w:r w:rsidRPr="00AA1EFF">
        <w:rPr>
          <w:rFonts w:ascii="Times New Roman" w:hAnsi="Times New Roman"/>
          <w:sz w:val="24"/>
          <w:szCs w:val="24"/>
        </w:rPr>
        <w:t>) uz 1</w:t>
      </w:r>
      <w:r w:rsidRPr="00AA1EFF" w:rsidR="00AA1EFF">
        <w:rPr>
          <w:rFonts w:ascii="Times New Roman" w:hAnsi="Times New Roman"/>
          <w:sz w:val="24"/>
          <w:szCs w:val="24"/>
        </w:rPr>
        <w:t>2</w:t>
      </w:r>
      <w:r w:rsidRPr="00AA1EFF">
        <w:rPr>
          <w:rFonts w:ascii="Times New Roman" w:hAnsi="Times New Roman"/>
          <w:sz w:val="24"/>
          <w:szCs w:val="24"/>
        </w:rPr>
        <w:t xml:space="preserve"> </w:t>
      </w:r>
      <w:proofErr w:type="spellStart"/>
      <w:r w:rsidRPr="00AA1EFF">
        <w:rPr>
          <w:rFonts w:ascii="Times New Roman" w:hAnsi="Times New Roman"/>
          <w:sz w:val="24"/>
          <w:szCs w:val="24"/>
        </w:rPr>
        <w:t>lp</w:t>
      </w:r>
      <w:proofErr w:type="spellEnd"/>
      <w:r w:rsidRPr="00AA1EFF">
        <w:rPr>
          <w:rFonts w:ascii="Times New Roman" w:hAnsi="Times New Roman"/>
          <w:sz w:val="24"/>
          <w:szCs w:val="24"/>
        </w:rPr>
        <w:t>.</w:t>
      </w:r>
    </w:p>
    <w:p w:rsidRPr="00AA1EFF" w:rsidR="008A5BEB" w:rsidP="008A5BEB" w:rsidRDefault="008A5BEB" w14:paraId="7EAA464C" w14:textId="77777777">
      <w:pPr>
        <w:jc w:val="both"/>
        <w:rPr>
          <w:sz w:val="28"/>
          <w:szCs w:val="28"/>
          <w:lang w:val="lv-LV"/>
        </w:rPr>
      </w:pPr>
    </w:p>
    <w:p w:rsidRPr="00AA1EFF" w:rsidR="008A5BEB" w:rsidP="008A5BEB" w:rsidRDefault="008A5BEB" w14:paraId="4781C390" w14:textId="77777777">
      <w:pPr>
        <w:jc w:val="both"/>
        <w:rPr>
          <w:sz w:val="28"/>
          <w:szCs w:val="28"/>
          <w:lang w:val="lv-LV"/>
        </w:rPr>
      </w:pPr>
    </w:p>
    <w:p w:rsidRPr="000E032E" w:rsidR="000A373E" w:rsidP="000A373E" w:rsidRDefault="000A373E" w14:paraId="258FE203" w14:textId="77777777">
      <w:pPr>
        <w:spacing w:after="120"/>
        <w:rPr>
          <w:lang w:val="lv-LV"/>
        </w:rPr>
      </w:pPr>
      <w:r w:rsidRPr="000E032E">
        <w:rPr>
          <w:lang w:val="lv-LV"/>
        </w:rPr>
        <w:t>Ar cieņu</w:t>
      </w:r>
    </w:p>
    <w:p w:rsidRPr="000E032E" w:rsidR="000A373E" w:rsidP="000A373E" w:rsidRDefault="000A373E" w14:paraId="258FE204" w14:textId="77777777">
      <w:pPr>
        <w:rPr>
          <w:lang w:val="lv-LV"/>
        </w:rPr>
      </w:pPr>
    </w:p>
    <w:p w:rsidRPr="007B1E66" w:rsidR="000A373E" w:rsidP="000A373E" w:rsidRDefault="000A373E" w14:paraId="258FE205" w14:textId="1822E3D1">
      <w:pPr>
        <w:tabs>
          <w:tab w:val="right" w:pos="9071"/>
        </w:tabs>
        <w:spacing w:after="120"/>
        <w:jc w:val="both"/>
        <w:rPr>
          <w:lang w:val="fr-FR"/>
        </w:rPr>
      </w:pPr>
      <w:proofErr w:type="spellStart"/>
      <w:r w:rsidRPr="007B1E66">
        <w:rPr>
          <w:lang w:val="fr-FR"/>
        </w:rPr>
        <w:t>Ekonomikas</w:t>
      </w:r>
      <w:proofErr w:type="spellEnd"/>
      <w:r w:rsidRPr="007B1E66">
        <w:rPr>
          <w:lang w:val="fr-FR"/>
        </w:rPr>
        <w:t xml:space="preserve"> </w:t>
      </w:r>
      <w:proofErr w:type="spellStart"/>
      <w:r w:rsidRPr="007B1E66">
        <w:rPr>
          <w:lang w:val="fr-FR"/>
        </w:rPr>
        <w:t>ministr</w:t>
      </w:r>
      <w:r w:rsidR="00906083">
        <w:rPr>
          <w:lang w:val="fr-FR"/>
        </w:rPr>
        <w:t>s</w:t>
      </w:r>
      <w:proofErr w:type="spellEnd"/>
      <w:r w:rsidRPr="007B1E66">
        <w:rPr>
          <w:lang w:val="fr-FR"/>
        </w:rPr>
        <w:tab/>
      </w:r>
      <w:proofErr w:type="spellStart"/>
      <w:r w:rsidR="00906083">
        <w:rPr>
          <w:lang w:val="fr-FR"/>
        </w:rPr>
        <w:t>V.Valainis</w:t>
      </w:r>
      <w:proofErr w:type="spellEnd"/>
    </w:p>
    <w:p w:rsidRPr="007B1E66" w:rsidR="00A76611" w:rsidP="00711C6D" w:rsidRDefault="00A76611" w14:paraId="258FE206" w14:textId="77777777">
      <w:pPr>
        <w:rPr>
          <w:lang w:val="fr-FR"/>
        </w:rPr>
      </w:pPr>
    </w:p>
    <w:p w:rsidRPr="007B1E66" w:rsidR="000A373E" w:rsidP="00711C6D" w:rsidRDefault="000A373E" w14:paraId="258FE207" w14:textId="77777777">
      <w:pPr>
        <w:rPr>
          <w:lang w:val="fr-FR"/>
        </w:rPr>
      </w:pPr>
    </w:p>
    <w:p w:rsidRPr="007B1E66" w:rsidR="007343D1" w:rsidP="00711C6D" w:rsidRDefault="007343D1" w14:paraId="258FE208" w14:textId="77777777">
      <w:pPr>
        <w:rPr>
          <w:lang w:val="fr-FR"/>
        </w:rPr>
      </w:pPr>
    </w:p>
    <w:p w:rsidRPr="00906083" w:rsidR="00683C2A" w:rsidP="00683C2A" w:rsidRDefault="00683C2A" w14:paraId="258FE209" w14:textId="77777777">
      <w:pPr>
        <w:rPr>
          <w:sz w:val="16"/>
          <w:szCs w:val="16"/>
          <w:lang w:val="fr-FR" w:eastAsia="lv-LV"/>
        </w:rPr>
      </w:pPr>
    </w:p>
    <w:p w:rsidRPr="00906083" w:rsidR="00683C2A" w:rsidP="00683C2A" w:rsidRDefault="00B67948" w14:paraId="258FE20A" w14:textId="22311D52">
      <w:pPr>
        <w:rPr>
          <w:sz w:val="16"/>
          <w:szCs w:val="16"/>
          <w:lang w:val="fr-FR"/>
        </w:rPr>
      </w:pPr>
      <w:proofErr w:type="spellStart"/>
      <w:proofErr w:type="gramStart"/>
      <w:r w:rsidRPr="00906083">
        <w:rPr>
          <w:sz w:val="16"/>
          <w:szCs w:val="16"/>
          <w:lang w:val="fr-FR"/>
        </w:rPr>
        <w:t>A.Mūrmane</w:t>
      </w:r>
      <w:proofErr w:type="spellEnd"/>
      <w:proofErr w:type="gramEnd"/>
      <w:r w:rsidRPr="00906083" w:rsidR="00683C2A">
        <w:rPr>
          <w:sz w:val="16"/>
          <w:szCs w:val="16"/>
          <w:lang w:val="fr-FR"/>
        </w:rPr>
        <w:t>, 67013</w:t>
      </w:r>
      <w:r w:rsidRPr="00906083" w:rsidR="00B275BF">
        <w:rPr>
          <w:sz w:val="16"/>
          <w:szCs w:val="16"/>
          <w:lang w:val="fr-FR"/>
        </w:rPr>
        <w:t>114</w:t>
      </w:r>
    </w:p>
    <w:p w:rsidRPr="00906083" w:rsidR="00683C2A" w:rsidP="00683C2A" w:rsidRDefault="00B67948" w14:paraId="258FE20B" w14:textId="3557685F">
      <w:pPr>
        <w:rPr>
          <w:lang w:val="fr-FR"/>
        </w:rPr>
      </w:pPr>
      <w:r w:rsidRPr="00906083">
        <w:rPr>
          <w:color w:val="000000"/>
          <w:sz w:val="16"/>
          <w:szCs w:val="16"/>
          <w:lang w:val="fr-FR"/>
        </w:rPr>
        <w:t>Arta.Murmane</w:t>
      </w:r>
      <w:r w:rsidRPr="00906083" w:rsidR="00683C2A">
        <w:rPr>
          <w:color w:val="000000"/>
          <w:sz w:val="16"/>
          <w:szCs w:val="16"/>
          <w:lang w:val="fr-FR"/>
        </w:rPr>
        <w:t>@em.gov.lv</w:t>
      </w:r>
    </w:p>
    <w:p w:rsidRPr="00906083" w:rsidR="00CB3334" w:rsidP="00CB3334" w:rsidRDefault="00CB3334" w14:paraId="258FE20C" w14:textId="77777777">
      <w:pPr>
        <w:rPr>
          <w:sz w:val="20"/>
          <w:lang w:val="fr-FR"/>
        </w:rPr>
      </w:pPr>
    </w:p>
    <w:p w:rsidRPr="00CB3334" w:rsidR="00CB3334" w:rsidP="00CB3334" w:rsidRDefault="00CB3334" w14:paraId="258FE20E" w14:textId="77777777">
      <w:pPr>
        <w:rPr>
          <w:sz w:val="20"/>
          <w:lang w:val="lv-LV"/>
        </w:rPr>
      </w:pPr>
    </w:p>
    <w:sectPr w:rsidRPr="00CB3334" w:rsidR="00CB3334" w:rsidSect="00FB71DD">
      <w:headerReference w:type="even" r:id="rId11"/>
      <w:headerReference w:type="default" r:id="rId12"/>
      <w:footerReference w:type="default" r:id="rId13"/>
      <w:headerReference w:type="first" r:id="rId14"/>
      <w:footerReference w:type="first" r:id="rId15"/>
      <w:pgSz w:w="11907" w:h="16840"/>
      <w:pgMar w:top="1418" w:right="992" w:bottom="899"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AE4D37" w14:textId="77777777" w:rsidR="00B56EEB" w:rsidRDefault="00B56EEB">
      <w:r>
        <w:separator/>
      </w:r>
    </w:p>
  </w:endnote>
  <w:endnote w:type="continuationSeparator" w:id="0">
    <w:p w14:paraId="6D7168C2" w14:textId="77777777" w:rsidR="00B56EEB" w:rsidRDefault="00B56E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FE217" w14:textId="77777777" w:rsidR="002F452A" w:rsidRDefault="002F452A" w:rsidP="002F452A">
    <w:pPr>
      <w:jc w:val="both"/>
      <w:rPr>
        <w:sz w:val="20"/>
        <w:szCs w:val="20"/>
        <w:lang w:val="lv-LV"/>
      </w:rPr>
    </w:pPr>
  </w:p>
  <w:p w14:paraId="258FE218" w14:textId="5949D7B4" w:rsidR="00330E97" w:rsidRPr="00E81A52" w:rsidRDefault="00AA1EFF" w:rsidP="00AA1EFF">
    <w:pPr>
      <w:jc w:val="both"/>
      <w:rPr>
        <w:lang w:val="lv-LV"/>
      </w:rPr>
    </w:pPr>
    <w:r w:rsidRPr="00AA1EFF">
      <w:rPr>
        <w:sz w:val="20"/>
        <w:szCs w:val="20"/>
        <w:lang w:val="lv-LV"/>
      </w:rPr>
      <w:t>EMPav_27.02.2024_PTD</w:t>
    </w:r>
    <w:r w:rsidRPr="00E81A52">
      <w:rPr>
        <w:sz w:val="20"/>
        <w:szCs w:val="20"/>
        <w:lang w:val="lv-LV"/>
      </w:rPr>
      <w:t xml:space="preserve">; </w:t>
    </w:r>
    <w:r w:rsidRPr="008A5BEB">
      <w:rPr>
        <w:i/>
        <w:iCs/>
        <w:sz w:val="20"/>
        <w:szCs w:val="20"/>
        <w:lang w:val="lv-LV"/>
      </w:rPr>
      <w:t>Par Latvijas Republikas nacionālo pozīciju Nr. 1 par "Eiropas Komisijas priekšlikumu Eiropas Parlamenta un Padomes Direktīvai, ar ko groza Direktīvu (ES) 2015/2302, lai uzlabotu ceļotāju aizsardzības efektivitāti un vienkāršotu un skaidrotu dažus direktīvas aspektus"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FE220" w14:textId="77777777" w:rsidR="00465E72" w:rsidRDefault="00465E72" w:rsidP="00465E72">
    <w:pPr>
      <w:jc w:val="both"/>
      <w:rPr>
        <w:sz w:val="20"/>
        <w:szCs w:val="20"/>
        <w:lang w:val="lv-LV"/>
      </w:rPr>
    </w:pPr>
  </w:p>
  <w:p w14:paraId="258FE221" w14:textId="1AF121CA" w:rsidR="00700A20" w:rsidRPr="00E81A52" w:rsidRDefault="00AA1EFF" w:rsidP="00330E97">
    <w:pPr>
      <w:jc w:val="both"/>
      <w:rPr>
        <w:lang w:val="lv-LV"/>
      </w:rPr>
    </w:pPr>
    <w:bookmarkStart w:id="3" w:name="_Hlk82519931"/>
    <w:r w:rsidRPr="00AA1EFF">
      <w:rPr>
        <w:sz w:val="20"/>
        <w:szCs w:val="20"/>
        <w:lang w:val="lv-LV"/>
      </w:rPr>
      <w:t>EMPav_27.02.2024_PTD</w:t>
    </w:r>
    <w:r w:rsidR="00465E72" w:rsidRPr="00E81A52">
      <w:rPr>
        <w:sz w:val="20"/>
        <w:szCs w:val="20"/>
        <w:lang w:val="lv-LV"/>
      </w:rPr>
      <w:t xml:space="preserve">; </w:t>
    </w:r>
    <w:bookmarkEnd w:id="3"/>
    <w:r w:rsidR="008A5BEB" w:rsidRPr="008A5BEB">
      <w:rPr>
        <w:i/>
        <w:iCs/>
        <w:sz w:val="20"/>
        <w:szCs w:val="20"/>
        <w:lang w:val="lv-LV"/>
      </w:rPr>
      <w:t>Par Latvijas Republikas nacionālo pozīciju Nr. 1 par "Eiropas Komisijas priekšlikumu Eiropas Parlamenta un Padomes Direktīvai, ar ko groza Direktīvu (ES) 2015/2302, lai uzlabotu ceļotāju aizsardzības efektivitāti un vienkāršotu un skaidrotu dažus direktīvas aspektus"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C499C2" w14:textId="77777777" w:rsidR="00B56EEB" w:rsidRDefault="00B56EEB">
      <w:r>
        <w:separator/>
      </w:r>
    </w:p>
  </w:footnote>
  <w:footnote w:type="continuationSeparator" w:id="0">
    <w:p w14:paraId="66114222" w14:textId="77777777" w:rsidR="00B56EEB" w:rsidRDefault="00B56E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FE213" w14:textId="77777777" w:rsidR="00700A20" w:rsidRDefault="00700A20">
    <w:pPr>
      <w:pStyle w:val="Header"/>
      <w:framePr w:wrap="auto" w:vAnchor="text" w:hAnchor="margin" w:xAlign="center" w:y="1"/>
      <w:widowControl/>
      <w:rPr>
        <w:rStyle w:val="PageNumber"/>
        <w:sz w:val="24"/>
      </w:rPr>
    </w:pPr>
    <w:r>
      <w:rPr>
        <w:rStyle w:val="PageNumber"/>
        <w:sz w:val="24"/>
      </w:rPr>
      <w:fldChar w:fldCharType="begin"/>
    </w:r>
    <w:r>
      <w:rPr>
        <w:rStyle w:val="PageNumber"/>
        <w:sz w:val="24"/>
      </w:rPr>
      <w:instrText xml:space="preserve">page  </w:instrText>
    </w:r>
    <w:r>
      <w:rPr>
        <w:rStyle w:val="PageNumber"/>
        <w:sz w:val="24"/>
      </w:rPr>
      <w:fldChar w:fldCharType="separate"/>
    </w:r>
    <w:r>
      <w:rPr>
        <w:rStyle w:val="PageNumber"/>
        <w:noProof/>
        <w:sz w:val="24"/>
      </w:rPr>
      <w:t>1</w:t>
    </w:r>
    <w:r>
      <w:rPr>
        <w:rStyle w:val="PageNumber"/>
        <w:sz w:val="24"/>
      </w:rPr>
      <w:fldChar w:fldCharType="end"/>
    </w:r>
  </w:p>
  <w:p w14:paraId="258FE214" w14:textId="77777777" w:rsidR="00700A20" w:rsidRDefault="00700A20">
    <w:pPr>
      <w:pStyle w:val="Header"/>
      <w:widowControl/>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FE215" w14:textId="77777777" w:rsidR="00700A20" w:rsidRDefault="00700A20">
    <w:pPr>
      <w:pStyle w:val="Header"/>
      <w:framePr w:wrap="auto" w:vAnchor="text" w:hAnchor="margin" w:xAlign="center" w:y="1"/>
      <w:widowControl/>
      <w:spacing w:line="240" w:lineRule="auto"/>
      <w:ind w:firstLine="0"/>
      <w:rPr>
        <w:rStyle w:val="PageNumber"/>
        <w:sz w:val="24"/>
      </w:rPr>
    </w:pPr>
    <w:r>
      <w:rPr>
        <w:rStyle w:val="PageNumber"/>
        <w:sz w:val="24"/>
      </w:rPr>
      <w:fldChar w:fldCharType="begin"/>
    </w:r>
    <w:r>
      <w:rPr>
        <w:rStyle w:val="PageNumber"/>
        <w:sz w:val="24"/>
      </w:rPr>
      <w:instrText xml:space="preserve">page  </w:instrText>
    </w:r>
    <w:r>
      <w:rPr>
        <w:rStyle w:val="PageNumber"/>
        <w:sz w:val="24"/>
      </w:rPr>
      <w:fldChar w:fldCharType="separate"/>
    </w:r>
    <w:r w:rsidR="00580DF7">
      <w:rPr>
        <w:rStyle w:val="PageNumber"/>
        <w:noProof/>
        <w:sz w:val="24"/>
      </w:rPr>
      <w:t>2</w:t>
    </w:r>
    <w:r>
      <w:rPr>
        <w:rStyle w:val="PageNumber"/>
        <w:sz w:val="24"/>
      </w:rPr>
      <w:fldChar w:fldCharType="end"/>
    </w:r>
  </w:p>
  <w:p w14:paraId="258FE216" w14:textId="77777777" w:rsidR="00700A20" w:rsidRPr="00241B30" w:rsidRDefault="00700A20" w:rsidP="00BF2D0C">
    <w:pPr>
      <w:pStyle w:val="Header"/>
      <w:widowControl/>
      <w:ind w:firstLine="0"/>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FE219" w14:textId="77777777" w:rsidR="00B50D2A" w:rsidRDefault="00EF659A" w:rsidP="00CB6E7F">
    <w:pPr>
      <w:pStyle w:val="Header"/>
      <w:ind w:firstLine="0"/>
    </w:pPr>
    <w:r>
      <w:rPr>
        <w:noProof/>
        <w:lang w:val="lv-LV" w:eastAsia="lv-LV"/>
      </w:rPr>
      <w:drawing>
        <wp:anchor distT="0" distB="0" distL="114300" distR="114300" simplePos="0" relativeHeight="251659264" behindDoc="1" locked="0" layoutInCell="1" allowOverlap="1" wp14:anchorId="258FE222" wp14:editId="258FE223">
          <wp:simplePos x="0" y="0"/>
          <wp:positionH relativeFrom="column">
            <wp:posOffset>-13335</wp:posOffset>
          </wp:positionH>
          <wp:positionV relativeFrom="paragraph">
            <wp:posOffset>325755</wp:posOffset>
          </wp:positionV>
          <wp:extent cx="5915025" cy="1066800"/>
          <wp:effectExtent l="0" t="0" r="0" b="0"/>
          <wp:wrapNone/>
          <wp:docPr id="14" name="Picture 14" descr="vienkrasu_header_veidlapa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enkrasu_header_veidlapa_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anchor>
      </w:drawing>
    </w:r>
  </w:p>
  <w:p w14:paraId="258FE21A" w14:textId="77777777" w:rsidR="00B50D2A" w:rsidRDefault="00B50D2A" w:rsidP="00CB6E7F">
    <w:pPr>
      <w:pStyle w:val="Header"/>
      <w:ind w:firstLine="0"/>
    </w:pPr>
  </w:p>
  <w:p w14:paraId="258FE21B" w14:textId="2A1D8CEC" w:rsidR="00B50D2A" w:rsidRDefault="008954B4" w:rsidP="008954B4">
    <w:pPr>
      <w:pStyle w:val="Header"/>
      <w:tabs>
        <w:tab w:val="clear" w:pos="4153"/>
        <w:tab w:val="clear" w:pos="8306"/>
        <w:tab w:val="left" w:pos="6600"/>
      </w:tabs>
      <w:ind w:firstLine="0"/>
    </w:pPr>
    <w:r>
      <w:tab/>
    </w:r>
  </w:p>
  <w:p w14:paraId="258FE21C" w14:textId="77777777" w:rsidR="00B50D2A" w:rsidRDefault="00000000" w:rsidP="00B50D2A">
    <w:pPr>
      <w:pStyle w:val="Header"/>
      <w:ind w:firstLine="0"/>
    </w:pPr>
    <w:r>
      <w:rPr>
        <w:noProof/>
        <w:lang w:val="lv-LV" w:eastAsia="lv-LV"/>
      </w:rPr>
      <w:pict w14:anchorId="258FE224">
        <v:group id="Group 41" o:spid="_x0000_s1027" style="position:absolute;left:0;text-align:left;margin-left:145.7pt;margin-top:149.85pt;width:346.25pt;height:.1pt;z-index:-251659264;mso-position-horizontal-relative:page;mso-position-vertical-relative:page" coordorigin="2915,2998" coordsize="6926,2">
          <v:shape id="Freeform 42" o:spid="_x0000_s1028" style="position:absolute;left:2915;top:2998;width:6926;height:2;visibility:visible;mso-wrap-style:square;v-text-anchor:top" coordsize="6926,2" path="m,l6926,e" filled="f" strokecolor="#231f20" strokeweight=".25pt">
            <v:path arrowok="t" o:connecttype="custom" o:connectlocs="0,0;6926,0" o:connectangles="0,0"/>
          </v:shape>
          <w10:wrap anchorx="page" anchory="page"/>
        </v:group>
      </w:pict>
    </w:r>
  </w:p>
  <w:p w14:paraId="258FE21D" w14:textId="77777777" w:rsidR="00B50D2A" w:rsidRDefault="00000000" w:rsidP="00CB6E7F">
    <w:pPr>
      <w:pStyle w:val="Header"/>
      <w:ind w:firstLine="0"/>
    </w:pPr>
    <w:r>
      <w:rPr>
        <w:noProof/>
        <w:lang w:val="lv-LV" w:eastAsia="lv-LV"/>
      </w:rPr>
      <w:pict w14:anchorId="258FE225">
        <v:shapetype id="_x0000_t202" coordsize="21600,21600" o:spt="202" path="m,l,21600r21600,l21600,xe">
          <v:stroke joinstyle="miter"/>
          <v:path gradientshapeok="t" o:connecttype="rect"/>
        </v:shapetype>
        <v:shape id="Text Box 43" o:spid="_x0000_s1026" type="#_x0000_t202" style="position:absolute;left:0;text-align:left;margin-left:135pt;margin-top:161.4pt;width:459.75pt;height:24.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filled="f" stroked="f">
          <v:textbox style="mso-next-textbox:#Text Box 43" inset="0,0,0,0">
            <w:txbxContent>
              <w:p w14:paraId="258FE227" w14:textId="77777777" w:rsidR="00B50D2A" w:rsidRDefault="00B50D2A" w:rsidP="00B50D2A">
                <w:pPr>
                  <w:spacing w:line="194" w:lineRule="exact"/>
                  <w:ind w:left="20" w:right="-45"/>
                  <w:rPr>
                    <w:sz w:val="17"/>
                    <w:szCs w:val="17"/>
                  </w:rPr>
                </w:pPr>
                <w:proofErr w:type="spellStart"/>
                <w:r w:rsidRPr="007704BD">
                  <w:rPr>
                    <w:color w:val="231F20"/>
                    <w:sz w:val="17"/>
                    <w:szCs w:val="17"/>
                  </w:rPr>
                  <w:t>Brīvības</w:t>
                </w:r>
                <w:proofErr w:type="spellEnd"/>
                <w:r w:rsidRPr="007704BD">
                  <w:rPr>
                    <w:color w:val="231F20"/>
                    <w:sz w:val="17"/>
                    <w:szCs w:val="17"/>
                  </w:rPr>
                  <w:t xml:space="preserve"> </w:t>
                </w:r>
                <w:proofErr w:type="spellStart"/>
                <w:r w:rsidRPr="007704BD">
                  <w:rPr>
                    <w:color w:val="231F20"/>
                    <w:sz w:val="17"/>
                    <w:szCs w:val="17"/>
                  </w:rPr>
                  <w:t>iela</w:t>
                </w:r>
                <w:proofErr w:type="spellEnd"/>
                <w:r w:rsidRPr="007704BD">
                  <w:rPr>
                    <w:color w:val="231F20"/>
                    <w:sz w:val="17"/>
                    <w:szCs w:val="17"/>
                  </w:rPr>
                  <w:t xml:space="preserve"> 55, </w:t>
                </w:r>
                <w:proofErr w:type="spellStart"/>
                <w:r>
                  <w:rPr>
                    <w:color w:val="231F20"/>
                    <w:sz w:val="17"/>
                    <w:szCs w:val="17"/>
                  </w:rPr>
                  <w:t>Rīga</w:t>
                </w:r>
                <w:proofErr w:type="spellEnd"/>
                <w:r>
                  <w:rPr>
                    <w:color w:val="231F20"/>
                    <w:sz w:val="17"/>
                    <w:szCs w:val="17"/>
                  </w:rPr>
                  <w:t xml:space="preserve">, LV-1519; </w:t>
                </w:r>
                <w:proofErr w:type="spellStart"/>
                <w:r>
                  <w:rPr>
                    <w:color w:val="231F20"/>
                    <w:sz w:val="17"/>
                    <w:szCs w:val="17"/>
                  </w:rPr>
                  <w:t>tālr</w:t>
                </w:r>
                <w:proofErr w:type="spellEnd"/>
                <w:r>
                  <w:rPr>
                    <w:color w:val="231F20"/>
                    <w:sz w:val="17"/>
                    <w:szCs w:val="17"/>
                  </w:rPr>
                  <w:t>. 67013100;</w:t>
                </w:r>
                <w:r w:rsidRPr="007704BD">
                  <w:rPr>
                    <w:color w:val="231F20"/>
                    <w:sz w:val="17"/>
                    <w:szCs w:val="17"/>
                  </w:rPr>
                  <w:t xml:space="preserve"> </w:t>
                </w:r>
                <w:proofErr w:type="spellStart"/>
                <w:r w:rsidRPr="007704BD">
                  <w:rPr>
                    <w:color w:val="231F20"/>
                    <w:sz w:val="17"/>
                    <w:szCs w:val="17"/>
                  </w:rPr>
                  <w:t>fakss</w:t>
                </w:r>
                <w:proofErr w:type="spellEnd"/>
                <w:r>
                  <w:rPr>
                    <w:color w:val="231F20"/>
                    <w:sz w:val="17"/>
                    <w:szCs w:val="17"/>
                  </w:rPr>
                  <w:t>: 67280882;</w:t>
                </w:r>
                <w:r w:rsidRPr="007704BD">
                  <w:rPr>
                    <w:color w:val="231F20"/>
                    <w:sz w:val="17"/>
                    <w:szCs w:val="17"/>
                  </w:rPr>
                  <w:t xml:space="preserve"> e-pasts</w:t>
                </w:r>
                <w:r>
                  <w:rPr>
                    <w:color w:val="231F20"/>
                    <w:sz w:val="17"/>
                    <w:szCs w:val="17"/>
                  </w:rPr>
                  <w:t>: pasts@em.gov.lv;</w:t>
                </w:r>
                <w:r w:rsidRPr="007704BD">
                  <w:rPr>
                    <w:color w:val="231F20"/>
                    <w:sz w:val="17"/>
                    <w:szCs w:val="17"/>
                  </w:rPr>
                  <w:t xml:space="preserve"> www.em.gov.lv</w:t>
                </w:r>
              </w:p>
            </w:txbxContent>
          </v:textbox>
          <w10:wrap anchorx="page" anchory="page"/>
        </v:shape>
      </w:pict>
    </w:r>
  </w:p>
  <w:p w14:paraId="258FE21E" w14:textId="77777777" w:rsidR="00B50D2A" w:rsidRDefault="00B50D2A" w:rsidP="00B50D2A">
    <w:pPr>
      <w:spacing w:after="200" w:line="276" w:lineRule="auto"/>
      <w:jc w:val="center"/>
      <w:rPr>
        <w:rFonts w:eastAsia="Calibri"/>
        <w:lang w:val="en-US"/>
      </w:rPr>
    </w:pPr>
  </w:p>
  <w:p w14:paraId="258FE21F" w14:textId="77777777" w:rsidR="00700A20" w:rsidRPr="00B50D2A" w:rsidRDefault="00B50D2A" w:rsidP="00B50D2A">
    <w:pPr>
      <w:spacing w:after="200" w:line="276" w:lineRule="auto"/>
      <w:ind w:left="4320"/>
      <w:rPr>
        <w:rFonts w:eastAsia="Calibri"/>
        <w:lang w:val="en-US"/>
      </w:rPr>
    </w:pPr>
    <w:proofErr w:type="spellStart"/>
    <w:r w:rsidRPr="0069464A">
      <w:rPr>
        <w:rFonts w:eastAsia="Calibri"/>
        <w:lang w:val="en-US"/>
      </w:rPr>
      <w:t>Rīgā</w:t>
    </w:r>
    <w:proofErr w:type="spellEnd"/>
    <w:r w:rsidR="00000000">
      <w:rPr>
        <w:noProof/>
        <w:lang w:val="lv-LV" w:eastAsia="lv-LV"/>
      </w:rPr>
      <w:pict w14:anchorId="258FE226">
        <v:shape id="_x0000_s1025" type="#_x0000_t202" style="position:absolute;left:0;text-align:left;margin-left:92.25pt;margin-top:159.9pt;width:459.75pt;height:24.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filled="f" stroked="f">
          <v:textbox style="mso-next-textbox:#_x0000_s1025" inset="0,0,0,0">
            <w:txbxContent>
              <w:p w14:paraId="258FE228" w14:textId="77777777" w:rsidR="00B50D2A" w:rsidRPr="00533E4D" w:rsidRDefault="00B50D2A" w:rsidP="00B50D2A">
                <w:pPr>
                  <w:spacing w:line="194" w:lineRule="exact"/>
                  <w:ind w:left="20" w:right="-45"/>
                  <w:rPr>
                    <w:sz w:val="17"/>
                    <w:szCs w:val="17"/>
                    <w:lang w:val="lv-LV"/>
                  </w:rPr>
                </w:pP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20B13"/>
    <w:multiLevelType w:val="hybridMultilevel"/>
    <w:tmpl w:val="118A55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2543D1"/>
    <w:multiLevelType w:val="hybridMultilevel"/>
    <w:tmpl w:val="2DD25D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CA074C"/>
    <w:multiLevelType w:val="hybridMultilevel"/>
    <w:tmpl w:val="5A5E41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34C08B1"/>
    <w:multiLevelType w:val="hybridMultilevel"/>
    <w:tmpl w:val="AFEEC2C6"/>
    <w:lvl w:ilvl="0" w:tplc="566AB4DA">
      <w:start w:val="1"/>
      <w:numFmt w:val="decimal"/>
      <w:lvlText w:val="%1."/>
      <w:lvlJc w:val="left"/>
      <w:pPr>
        <w:ind w:left="1353"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D265EF0"/>
    <w:multiLevelType w:val="hybridMultilevel"/>
    <w:tmpl w:val="2DD25D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0842724"/>
    <w:multiLevelType w:val="hybridMultilevel"/>
    <w:tmpl w:val="2BD04940"/>
    <w:lvl w:ilvl="0" w:tplc="90F44550">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8C972AD"/>
    <w:multiLevelType w:val="hybridMultilevel"/>
    <w:tmpl w:val="6EF893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A193935"/>
    <w:multiLevelType w:val="hybridMultilevel"/>
    <w:tmpl w:val="D2C6B0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C644289"/>
    <w:multiLevelType w:val="hybridMultilevel"/>
    <w:tmpl w:val="962A345E"/>
    <w:lvl w:ilvl="0" w:tplc="F8B6289E">
      <w:start w:val="1"/>
      <w:numFmt w:val="bullet"/>
      <w:lvlText w:val=""/>
      <w:lvlJc w:val="left"/>
      <w:pPr>
        <w:ind w:left="780" w:hanging="360"/>
      </w:pPr>
      <w:rPr>
        <w:rFonts w:ascii="Symbol" w:hAnsi="Symbol" w:hint="default"/>
        <w:color w:val="auto"/>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9" w15:restartNumberingAfterBreak="0">
    <w:nsid w:val="324C5977"/>
    <w:multiLevelType w:val="hybridMultilevel"/>
    <w:tmpl w:val="CEEE32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27B5CA5"/>
    <w:multiLevelType w:val="hybridMultilevel"/>
    <w:tmpl w:val="91224C28"/>
    <w:lvl w:ilvl="0" w:tplc="7EFC2B04">
      <w:start w:val="1"/>
      <w:numFmt w:val="bullet"/>
      <w:lvlText w:val="-"/>
      <w:lvlJc w:val="left"/>
      <w:pPr>
        <w:ind w:left="360" w:hanging="360"/>
      </w:pPr>
      <w:rPr>
        <w:rFonts w:ascii="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0">
    <w:nsid w:val="32FD5C46"/>
    <w:multiLevelType w:val="hybridMultilevel"/>
    <w:tmpl w:val="4E56C62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7707D08"/>
    <w:multiLevelType w:val="hybridMultilevel"/>
    <w:tmpl w:val="DA6ABA1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E580065"/>
    <w:multiLevelType w:val="hybridMultilevel"/>
    <w:tmpl w:val="C4D0E97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424D5246"/>
    <w:multiLevelType w:val="hybridMultilevel"/>
    <w:tmpl w:val="B952051C"/>
    <w:lvl w:ilvl="0" w:tplc="7B0C1076">
      <w:start w:val="1"/>
      <w:numFmt w:val="decimal"/>
      <w:lvlText w:val="%1."/>
      <w:lvlJc w:val="left"/>
      <w:pPr>
        <w:ind w:left="360" w:hanging="360"/>
      </w:pPr>
      <w:rPr>
        <w:b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73211BED"/>
    <w:multiLevelType w:val="hybridMultilevel"/>
    <w:tmpl w:val="F2D43ABC"/>
    <w:lvl w:ilvl="0" w:tplc="7F78A39A">
      <w:start w:val="1"/>
      <w:numFmt w:val="decimal"/>
      <w:lvlText w:val="%1."/>
      <w:lvlJc w:val="left"/>
      <w:pPr>
        <w:tabs>
          <w:tab w:val="num" w:pos="720"/>
        </w:tabs>
        <w:ind w:left="720" w:hanging="360"/>
      </w:pPr>
      <w:rPr>
        <w:b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6" w15:restartNumberingAfterBreak="0">
    <w:nsid w:val="79CE1BCA"/>
    <w:multiLevelType w:val="hybridMultilevel"/>
    <w:tmpl w:val="E2E2A48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C7145A2"/>
    <w:multiLevelType w:val="hybridMultilevel"/>
    <w:tmpl w:val="2DC09C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43622945">
    <w:abstractNumId w:val="15"/>
  </w:num>
  <w:num w:numId="2" w16cid:durableId="1426221830">
    <w:abstractNumId w:val="16"/>
  </w:num>
  <w:num w:numId="3" w16cid:durableId="1899397065">
    <w:abstractNumId w:val="7"/>
  </w:num>
  <w:num w:numId="4" w16cid:durableId="1215853783">
    <w:abstractNumId w:val="4"/>
  </w:num>
  <w:num w:numId="5" w16cid:durableId="235556911">
    <w:abstractNumId w:val="8"/>
  </w:num>
  <w:num w:numId="6" w16cid:durableId="1727952831">
    <w:abstractNumId w:val="1"/>
  </w:num>
  <w:num w:numId="7" w16cid:durableId="921524775">
    <w:abstractNumId w:val="13"/>
  </w:num>
  <w:num w:numId="8" w16cid:durableId="1870490845">
    <w:abstractNumId w:val="9"/>
  </w:num>
  <w:num w:numId="9" w16cid:durableId="1168399531">
    <w:abstractNumId w:val="3"/>
  </w:num>
  <w:num w:numId="10" w16cid:durableId="1965035333">
    <w:abstractNumId w:val="14"/>
  </w:num>
  <w:num w:numId="11" w16cid:durableId="2131361965">
    <w:abstractNumId w:val="2"/>
  </w:num>
  <w:num w:numId="12" w16cid:durableId="135149362">
    <w:abstractNumId w:val="6"/>
  </w:num>
  <w:num w:numId="13" w16cid:durableId="1755394350">
    <w:abstractNumId w:val="12"/>
  </w:num>
  <w:num w:numId="14" w16cid:durableId="549268821">
    <w:abstractNumId w:val="17"/>
  </w:num>
  <w:num w:numId="15" w16cid:durableId="729115065">
    <w:abstractNumId w:val="11"/>
  </w:num>
  <w:num w:numId="16" w16cid:durableId="1461531260">
    <w:abstractNumId w:val="0"/>
  </w:num>
  <w:num w:numId="17" w16cid:durableId="1634408920">
    <w:abstractNumId w:val="5"/>
  </w:num>
  <w:num w:numId="18" w16cid:durableId="150012100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EF4"/>
    <w:rsid w:val="000006F8"/>
    <w:rsid w:val="00002D47"/>
    <w:rsid w:val="00003B2E"/>
    <w:rsid w:val="0000755F"/>
    <w:rsid w:val="00010672"/>
    <w:rsid w:val="000130AE"/>
    <w:rsid w:val="0001394E"/>
    <w:rsid w:val="00014BED"/>
    <w:rsid w:val="00015D47"/>
    <w:rsid w:val="00016E26"/>
    <w:rsid w:val="00017678"/>
    <w:rsid w:val="0002284C"/>
    <w:rsid w:val="0002441D"/>
    <w:rsid w:val="00024FA2"/>
    <w:rsid w:val="00025487"/>
    <w:rsid w:val="00026900"/>
    <w:rsid w:val="00027500"/>
    <w:rsid w:val="00033548"/>
    <w:rsid w:val="00035A76"/>
    <w:rsid w:val="00035E55"/>
    <w:rsid w:val="00040A27"/>
    <w:rsid w:val="0004792F"/>
    <w:rsid w:val="00051BBD"/>
    <w:rsid w:val="00051F18"/>
    <w:rsid w:val="00055473"/>
    <w:rsid w:val="00060BFB"/>
    <w:rsid w:val="00061B1D"/>
    <w:rsid w:val="00067D9B"/>
    <w:rsid w:val="00070139"/>
    <w:rsid w:val="00072CAE"/>
    <w:rsid w:val="00077890"/>
    <w:rsid w:val="0008444B"/>
    <w:rsid w:val="00084AE3"/>
    <w:rsid w:val="000905CD"/>
    <w:rsid w:val="000908B6"/>
    <w:rsid w:val="00092F15"/>
    <w:rsid w:val="000949CA"/>
    <w:rsid w:val="00097DB0"/>
    <w:rsid w:val="00097E1B"/>
    <w:rsid w:val="000A0BCA"/>
    <w:rsid w:val="000A0C3A"/>
    <w:rsid w:val="000A29D7"/>
    <w:rsid w:val="000A373E"/>
    <w:rsid w:val="000A7E77"/>
    <w:rsid w:val="000B05DA"/>
    <w:rsid w:val="000B144A"/>
    <w:rsid w:val="000B3154"/>
    <w:rsid w:val="000B3FEB"/>
    <w:rsid w:val="000B4EF0"/>
    <w:rsid w:val="000B601B"/>
    <w:rsid w:val="000C01E4"/>
    <w:rsid w:val="000C04CE"/>
    <w:rsid w:val="000C2419"/>
    <w:rsid w:val="000C4BFE"/>
    <w:rsid w:val="000C591A"/>
    <w:rsid w:val="000C5C90"/>
    <w:rsid w:val="000C6AEA"/>
    <w:rsid w:val="000D092A"/>
    <w:rsid w:val="000D0F8E"/>
    <w:rsid w:val="000D2D92"/>
    <w:rsid w:val="000D3F02"/>
    <w:rsid w:val="000D4249"/>
    <w:rsid w:val="000D52DD"/>
    <w:rsid w:val="000D56B6"/>
    <w:rsid w:val="000D57D7"/>
    <w:rsid w:val="000D6116"/>
    <w:rsid w:val="000D7CD0"/>
    <w:rsid w:val="000E3D4D"/>
    <w:rsid w:val="000E67D4"/>
    <w:rsid w:val="000E7E6D"/>
    <w:rsid w:val="000F0A8A"/>
    <w:rsid w:val="000F2D76"/>
    <w:rsid w:val="000F4319"/>
    <w:rsid w:val="00102DAD"/>
    <w:rsid w:val="0010328F"/>
    <w:rsid w:val="00104F2E"/>
    <w:rsid w:val="0010610D"/>
    <w:rsid w:val="00107FA1"/>
    <w:rsid w:val="00112164"/>
    <w:rsid w:val="001146E9"/>
    <w:rsid w:val="00114C52"/>
    <w:rsid w:val="001169E7"/>
    <w:rsid w:val="00116D06"/>
    <w:rsid w:val="00123A32"/>
    <w:rsid w:val="00123C25"/>
    <w:rsid w:val="00126021"/>
    <w:rsid w:val="00127D1A"/>
    <w:rsid w:val="001301E6"/>
    <w:rsid w:val="0013056D"/>
    <w:rsid w:val="00130940"/>
    <w:rsid w:val="00133B84"/>
    <w:rsid w:val="00135F09"/>
    <w:rsid w:val="0013603D"/>
    <w:rsid w:val="001375CD"/>
    <w:rsid w:val="001405C8"/>
    <w:rsid w:val="00142FFD"/>
    <w:rsid w:val="00143121"/>
    <w:rsid w:val="00143800"/>
    <w:rsid w:val="0014417E"/>
    <w:rsid w:val="001454A6"/>
    <w:rsid w:val="001510C1"/>
    <w:rsid w:val="00152E42"/>
    <w:rsid w:val="00157D0E"/>
    <w:rsid w:val="00160EDF"/>
    <w:rsid w:val="0016273E"/>
    <w:rsid w:val="00163AA7"/>
    <w:rsid w:val="001725BC"/>
    <w:rsid w:val="00175F10"/>
    <w:rsid w:val="00185B41"/>
    <w:rsid w:val="00190CC2"/>
    <w:rsid w:val="00190F29"/>
    <w:rsid w:val="00192C98"/>
    <w:rsid w:val="0019319F"/>
    <w:rsid w:val="001931FB"/>
    <w:rsid w:val="001939CA"/>
    <w:rsid w:val="00196D16"/>
    <w:rsid w:val="001A5B1A"/>
    <w:rsid w:val="001A6EE9"/>
    <w:rsid w:val="001B0667"/>
    <w:rsid w:val="001B1D5B"/>
    <w:rsid w:val="001B2BA6"/>
    <w:rsid w:val="001B334C"/>
    <w:rsid w:val="001B4D7E"/>
    <w:rsid w:val="001B50B0"/>
    <w:rsid w:val="001B64BA"/>
    <w:rsid w:val="001C0AB3"/>
    <w:rsid w:val="001C188B"/>
    <w:rsid w:val="001C2046"/>
    <w:rsid w:val="001C2FA3"/>
    <w:rsid w:val="001C50C0"/>
    <w:rsid w:val="001D4BEA"/>
    <w:rsid w:val="001D586C"/>
    <w:rsid w:val="001E1237"/>
    <w:rsid w:val="001E33EF"/>
    <w:rsid w:val="001E4570"/>
    <w:rsid w:val="001E54EA"/>
    <w:rsid w:val="001F06CA"/>
    <w:rsid w:val="001F1E8A"/>
    <w:rsid w:val="001F23BB"/>
    <w:rsid w:val="002001C9"/>
    <w:rsid w:val="0020523A"/>
    <w:rsid w:val="002076BB"/>
    <w:rsid w:val="0021013A"/>
    <w:rsid w:val="0021095F"/>
    <w:rsid w:val="0021605F"/>
    <w:rsid w:val="002160AD"/>
    <w:rsid w:val="002178A5"/>
    <w:rsid w:val="002203D2"/>
    <w:rsid w:val="00221ADB"/>
    <w:rsid w:val="0022551B"/>
    <w:rsid w:val="002269C5"/>
    <w:rsid w:val="00226F7F"/>
    <w:rsid w:val="002363D8"/>
    <w:rsid w:val="00236F14"/>
    <w:rsid w:val="002402CF"/>
    <w:rsid w:val="00242885"/>
    <w:rsid w:val="0024332B"/>
    <w:rsid w:val="0024482D"/>
    <w:rsid w:val="00245D3C"/>
    <w:rsid w:val="002460B2"/>
    <w:rsid w:val="00247542"/>
    <w:rsid w:val="00250768"/>
    <w:rsid w:val="002511F0"/>
    <w:rsid w:val="00260CE7"/>
    <w:rsid w:val="00265706"/>
    <w:rsid w:val="0026706B"/>
    <w:rsid w:val="0027327C"/>
    <w:rsid w:val="0027549C"/>
    <w:rsid w:val="002754C2"/>
    <w:rsid w:val="00276C99"/>
    <w:rsid w:val="0028140A"/>
    <w:rsid w:val="00284934"/>
    <w:rsid w:val="00284A0E"/>
    <w:rsid w:val="00285046"/>
    <w:rsid w:val="002858ED"/>
    <w:rsid w:val="002902BB"/>
    <w:rsid w:val="0029599E"/>
    <w:rsid w:val="0029712B"/>
    <w:rsid w:val="002A0871"/>
    <w:rsid w:val="002A116D"/>
    <w:rsid w:val="002A1D03"/>
    <w:rsid w:val="002A1F2F"/>
    <w:rsid w:val="002A52C9"/>
    <w:rsid w:val="002A66ED"/>
    <w:rsid w:val="002B0A2A"/>
    <w:rsid w:val="002B2C62"/>
    <w:rsid w:val="002B54D9"/>
    <w:rsid w:val="002B592F"/>
    <w:rsid w:val="002C0EF2"/>
    <w:rsid w:val="002C1378"/>
    <w:rsid w:val="002C22A9"/>
    <w:rsid w:val="002C52DD"/>
    <w:rsid w:val="002C7566"/>
    <w:rsid w:val="002D2540"/>
    <w:rsid w:val="002E0225"/>
    <w:rsid w:val="002E1DC5"/>
    <w:rsid w:val="002E4E17"/>
    <w:rsid w:val="002E658D"/>
    <w:rsid w:val="002E6E3E"/>
    <w:rsid w:val="002F2962"/>
    <w:rsid w:val="002F3DCD"/>
    <w:rsid w:val="002F452A"/>
    <w:rsid w:val="002F4E60"/>
    <w:rsid w:val="002F5A8F"/>
    <w:rsid w:val="00300C0B"/>
    <w:rsid w:val="00301B9D"/>
    <w:rsid w:val="00305B0F"/>
    <w:rsid w:val="00312419"/>
    <w:rsid w:val="0031412B"/>
    <w:rsid w:val="00317353"/>
    <w:rsid w:val="00317A67"/>
    <w:rsid w:val="00323163"/>
    <w:rsid w:val="0032390E"/>
    <w:rsid w:val="00324D6E"/>
    <w:rsid w:val="00326782"/>
    <w:rsid w:val="00330E97"/>
    <w:rsid w:val="00330EBE"/>
    <w:rsid w:val="00331754"/>
    <w:rsid w:val="003433F8"/>
    <w:rsid w:val="00343437"/>
    <w:rsid w:val="00350B01"/>
    <w:rsid w:val="0035113C"/>
    <w:rsid w:val="0035138E"/>
    <w:rsid w:val="00351A8C"/>
    <w:rsid w:val="00352C74"/>
    <w:rsid w:val="00356221"/>
    <w:rsid w:val="0036187F"/>
    <w:rsid w:val="00362E91"/>
    <w:rsid w:val="003678DF"/>
    <w:rsid w:val="0037121E"/>
    <w:rsid w:val="003760DA"/>
    <w:rsid w:val="0037690F"/>
    <w:rsid w:val="0038164C"/>
    <w:rsid w:val="00382954"/>
    <w:rsid w:val="0038369C"/>
    <w:rsid w:val="00390616"/>
    <w:rsid w:val="00391C48"/>
    <w:rsid w:val="003922F8"/>
    <w:rsid w:val="00393DE4"/>
    <w:rsid w:val="00395585"/>
    <w:rsid w:val="00395C99"/>
    <w:rsid w:val="003961A3"/>
    <w:rsid w:val="003A1A5F"/>
    <w:rsid w:val="003A3455"/>
    <w:rsid w:val="003A358F"/>
    <w:rsid w:val="003A4A26"/>
    <w:rsid w:val="003B07DD"/>
    <w:rsid w:val="003B3D44"/>
    <w:rsid w:val="003B3F20"/>
    <w:rsid w:val="003B4C0B"/>
    <w:rsid w:val="003B50AC"/>
    <w:rsid w:val="003B5CB2"/>
    <w:rsid w:val="003C014F"/>
    <w:rsid w:val="003C0BB0"/>
    <w:rsid w:val="003C1A52"/>
    <w:rsid w:val="003C26CD"/>
    <w:rsid w:val="003C6BFB"/>
    <w:rsid w:val="003C7768"/>
    <w:rsid w:val="003D03F5"/>
    <w:rsid w:val="003D0AF9"/>
    <w:rsid w:val="003D21EA"/>
    <w:rsid w:val="003D2298"/>
    <w:rsid w:val="003D3F43"/>
    <w:rsid w:val="003D44A4"/>
    <w:rsid w:val="003D7A3A"/>
    <w:rsid w:val="003E0B8A"/>
    <w:rsid w:val="003E1CE4"/>
    <w:rsid w:val="003E2317"/>
    <w:rsid w:val="003E3E87"/>
    <w:rsid w:val="003E4401"/>
    <w:rsid w:val="003E5883"/>
    <w:rsid w:val="003F000D"/>
    <w:rsid w:val="003F619A"/>
    <w:rsid w:val="004105A5"/>
    <w:rsid w:val="004151F2"/>
    <w:rsid w:val="00424A68"/>
    <w:rsid w:val="004337A2"/>
    <w:rsid w:val="004337D1"/>
    <w:rsid w:val="004338B4"/>
    <w:rsid w:val="004346E9"/>
    <w:rsid w:val="00434860"/>
    <w:rsid w:val="00437003"/>
    <w:rsid w:val="004405F3"/>
    <w:rsid w:val="00441EF4"/>
    <w:rsid w:val="0044225F"/>
    <w:rsid w:val="00444F61"/>
    <w:rsid w:val="0044545E"/>
    <w:rsid w:val="004466B1"/>
    <w:rsid w:val="004510EF"/>
    <w:rsid w:val="00451583"/>
    <w:rsid w:val="00451A6C"/>
    <w:rsid w:val="00451BFE"/>
    <w:rsid w:val="004552BB"/>
    <w:rsid w:val="0045539E"/>
    <w:rsid w:val="004576F4"/>
    <w:rsid w:val="00462F6C"/>
    <w:rsid w:val="00463266"/>
    <w:rsid w:val="00464915"/>
    <w:rsid w:val="00465E72"/>
    <w:rsid w:val="0047000C"/>
    <w:rsid w:val="00475394"/>
    <w:rsid w:val="00477FF6"/>
    <w:rsid w:val="00481C9C"/>
    <w:rsid w:val="004866F6"/>
    <w:rsid w:val="00490456"/>
    <w:rsid w:val="00490B92"/>
    <w:rsid w:val="00491B34"/>
    <w:rsid w:val="00496956"/>
    <w:rsid w:val="00496B88"/>
    <w:rsid w:val="004A3F8F"/>
    <w:rsid w:val="004A6027"/>
    <w:rsid w:val="004A624C"/>
    <w:rsid w:val="004A66D6"/>
    <w:rsid w:val="004A7F0D"/>
    <w:rsid w:val="004B0B1A"/>
    <w:rsid w:val="004B1241"/>
    <w:rsid w:val="004B1983"/>
    <w:rsid w:val="004B1A3C"/>
    <w:rsid w:val="004B3072"/>
    <w:rsid w:val="004B51B1"/>
    <w:rsid w:val="004B613B"/>
    <w:rsid w:val="004C02D5"/>
    <w:rsid w:val="004C0882"/>
    <w:rsid w:val="004C2770"/>
    <w:rsid w:val="004C4404"/>
    <w:rsid w:val="004C7363"/>
    <w:rsid w:val="004D181C"/>
    <w:rsid w:val="004D236B"/>
    <w:rsid w:val="004D28E9"/>
    <w:rsid w:val="004D2C78"/>
    <w:rsid w:val="004D44E1"/>
    <w:rsid w:val="004D5AC0"/>
    <w:rsid w:val="004D7578"/>
    <w:rsid w:val="004E23FE"/>
    <w:rsid w:val="004E2CF5"/>
    <w:rsid w:val="004E2E5C"/>
    <w:rsid w:val="004E44A0"/>
    <w:rsid w:val="004E55D3"/>
    <w:rsid w:val="004E6232"/>
    <w:rsid w:val="004E7EF6"/>
    <w:rsid w:val="004E7EFF"/>
    <w:rsid w:val="004F0D8D"/>
    <w:rsid w:val="004F2393"/>
    <w:rsid w:val="004F380E"/>
    <w:rsid w:val="004F6886"/>
    <w:rsid w:val="004F7667"/>
    <w:rsid w:val="0050064A"/>
    <w:rsid w:val="00500F92"/>
    <w:rsid w:val="00501BA8"/>
    <w:rsid w:val="0050203B"/>
    <w:rsid w:val="0050747A"/>
    <w:rsid w:val="00507A59"/>
    <w:rsid w:val="00510694"/>
    <w:rsid w:val="00511499"/>
    <w:rsid w:val="00520316"/>
    <w:rsid w:val="005238D3"/>
    <w:rsid w:val="0052613C"/>
    <w:rsid w:val="00531E1E"/>
    <w:rsid w:val="0053446A"/>
    <w:rsid w:val="00535AD2"/>
    <w:rsid w:val="00537762"/>
    <w:rsid w:val="00540C0C"/>
    <w:rsid w:val="00541DCC"/>
    <w:rsid w:val="0054255D"/>
    <w:rsid w:val="005460A2"/>
    <w:rsid w:val="005468D1"/>
    <w:rsid w:val="005555C8"/>
    <w:rsid w:val="005569A9"/>
    <w:rsid w:val="00557A0B"/>
    <w:rsid w:val="00560515"/>
    <w:rsid w:val="005609D9"/>
    <w:rsid w:val="00562369"/>
    <w:rsid w:val="00563ABD"/>
    <w:rsid w:val="00564B62"/>
    <w:rsid w:val="00565639"/>
    <w:rsid w:val="005705C2"/>
    <w:rsid w:val="00570ADF"/>
    <w:rsid w:val="005716A7"/>
    <w:rsid w:val="0057183D"/>
    <w:rsid w:val="00575579"/>
    <w:rsid w:val="005767CD"/>
    <w:rsid w:val="00577594"/>
    <w:rsid w:val="0058031E"/>
    <w:rsid w:val="00580498"/>
    <w:rsid w:val="00580DF7"/>
    <w:rsid w:val="0058144A"/>
    <w:rsid w:val="00587A63"/>
    <w:rsid w:val="00591A41"/>
    <w:rsid w:val="00591B8E"/>
    <w:rsid w:val="00592B5C"/>
    <w:rsid w:val="00592FAB"/>
    <w:rsid w:val="005935D2"/>
    <w:rsid w:val="005938F7"/>
    <w:rsid w:val="00593B9C"/>
    <w:rsid w:val="0059463A"/>
    <w:rsid w:val="005A0153"/>
    <w:rsid w:val="005A33D9"/>
    <w:rsid w:val="005A5914"/>
    <w:rsid w:val="005A5986"/>
    <w:rsid w:val="005A7F96"/>
    <w:rsid w:val="005B0891"/>
    <w:rsid w:val="005B3D47"/>
    <w:rsid w:val="005B53A2"/>
    <w:rsid w:val="005C09C2"/>
    <w:rsid w:val="005C5409"/>
    <w:rsid w:val="005C5785"/>
    <w:rsid w:val="005D386A"/>
    <w:rsid w:val="005D7F26"/>
    <w:rsid w:val="005E2D52"/>
    <w:rsid w:val="005E2DEF"/>
    <w:rsid w:val="005E37D9"/>
    <w:rsid w:val="005E4A63"/>
    <w:rsid w:val="005E6D81"/>
    <w:rsid w:val="005F1190"/>
    <w:rsid w:val="005F28BF"/>
    <w:rsid w:val="00601D4A"/>
    <w:rsid w:val="00602B74"/>
    <w:rsid w:val="00606B2B"/>
    <w:rsid w:val="00607489"/>
    <w:rsid w:val="00610B47"/>
    <w:rsid w:val="00613287"/>
    <w:rsid w:val="00613599"/>
    <w:rsid w:val="00613EF2"/>
    <w:rsid w:val="00617DBE"/>
    <w:rsid w:val="0062057F"/>
    <w:rsid w:val="00620D0A"/>
    <w:rsid w:val="006217E5"/>
    <w:rsid w:val="006265A0"/>
    <w:rsid w:val="00631B23"/>
    <w:rsid w:val="00631D36"/>
    <w:rsid w:val="00632474"/>
    <w:rsid w:val="00633C9B"/>
    <w:rsid w:val="00633D4B"/>
    <w:rsid w:val="00635FC0"/>
    <w:rsid w:val="0064099B"/>
    <w:rsid w:val="00640D67"/>
    <w:rsid w:val="00641B66"/>
    <w:rsid w:val="006438C9"/>
    <w:rsid w:val="00644446"/>
    <w:rsid w:val="00645B85"/>
    <w:rsid w:val="00646AA9"/>
    <w:rsid w:val="00647652"/>
    <w:rsid w:val="0064792E"/>
    <w:rsid w:val="00647A55"/>
    <w:rsid w:val="00650640"/>
    <w:rsid w:val="006509DE"/>
    <w:rsid w:val="006525EE"/>
    <w:rsid w:val="00655AA4"/>
    <w:rsid w:val="006561E9"/>
    <w:rsid w:val="00656487"/>
    <w:rsid w:val="00663269"/>
    <w:rsid w:val="00665133"/>
    <w:rsid w:val="00665A5A"/>
    <w:rsid w:val="00667E57"/>
    <w:rsid w:val="00670484"/>
    <w:rsid w:val="00672C61"/>
    <w:rsid w:val="00674A33"/>
    <w:rsid w:val="00680023"/>
    <w:rsid w:val="00681BCE"/>
    <w:rsid w:val="00682905"/>
    <w:rsid w:val="00683C2A"/>
    <w:rsid w:val="00684538"/>
    <w:rsid w:val="00687C8D"/>
    <w:rsid w:val="006909CF"/>
    <w:rsid w:val="00691D57"/>
    <w:rsid w:val="00692163"/>
    <w:rsid w:val="00697A44"/>
    <w:rsid w:val="00697B8C"/>
    <w:rsid w:val="006A0E55"/>
    <w:rsid w:val="006A510A"/>
    <w:rsid w:val="006A5C56"/>
    <w:rsid w:val="006A5D99"/>
    <w:rsid w:val="006A69F5"/>
    <w:rsid w:val="006B153C"/>
    <w:rsid w:val="006B21B6"/>
    <w:rsid w:val="006B3832"/>
    <w:rsid w:val="006B401C"/>
    <w:rsid w:val="006B6517"/>
    <w:rsid w:val="006B65AE"/>
    <w:rsid w:val="006B74CE"/>
    <w:rsid w:val="006B7E4D"/>
    <w:rsid w:val="006B7F03"/>
    <w:rsid w:val="006C3587"/>
    <w:rsid w:val="006C5283"/>
    <w:rsid w:val="006C61CC"/>
    <w:rsid w:val="006C6384"/>
    <w:rsid w:val="006C73A6"/>
    <w:rsid w:val="006D04A5"/>
    <w:rsid w:val="006D0AF4"/>
    <w:rsid w:val="006D5760"/>
    <w:rsid w:val="006D6262"/>
    <w:rsid w:val="006D6B0E"/>
    <w:rsid w:val="006D78D9"/>
    <w:rsid w:val="006E403E"/>
    <w:rsid w:val="006E58EA"/>
    <w:rsid w:val="006E6A5B"/>
    <w:rsid w:val="006F04B6"/>
    <w:rsid w:val="006F1951"/>
    <w:rsid w:val="006F2DD6"/>
    <w:rsid w:val="006F4E89"/>
    <w:rsid w:val="006F4FAF"/>
    <w:rsid w:val="006F5C12"/>
    <w:rsid w:val="006F78EF"/>
    <w:rsid w:val="006F7B5E"/>
    <w:rsid w:val="00700A20"/>
    <w:rsid w:val="00701CE7"/>
    <w:rsid w:val="00703E10"/>
    <w:rsid w:val="007054FE"/>
    <w:rsid w:val="00705D79"/>
    <w:rsid w:val="00711C6D"/>
    <w:rsid w:val="00712E65"/>
    <w:rsid w:val="0071394E"/>
    <w:rsid w:val="00716940"/>
    <w:rsid w:val="00720032"/>
    <w:rsid w:val="007202F5"/>
    <w:rsid w:val="00720B69"/>
    <w:rsid w:val="0072229D"/>
    <w:rsid w:val="00723A92"/>
    <w:rsid w:val="00730377"/>
    <w:rsid w:val="007343D1"/>
    <w:rsid w:val="0073477A"/>
    <w:rsid w:val="007360C1"/>
    <w:rsid w:val="00736F30"/>
    <w:rsid w:val="00742361"/>
    <w:rsid w:val="00743C30"/>
    <w:rsid w:val="00743E7B"/>
    <w:rsid w:val="007440C0"/>
    <w:rsid w:val="00745F56"/>
    <w:rsid w:val="00747EED"/>
    <w:rsid w:val="00755120"/>
    <w:rsid w:val="00755DF5"/>
    <w:rsid w:val="00756923"/>
    <w:rsid w:val="007572CE"/>
    <w:rsid w:val="00760D37"/>
    <w:rsid w:val="007620FC"/>
    <w:rsid w:val="007632E7"/>
    <w:rsid w:val="00764B7C"/>
    <w:rsid w:val="0076524D"/>
    <w:rsid w:val="00770892"/>
    <w:rsid w:val="00771088"/>
    <w:rsid w:val="0077143D"/>
    <w:rsid w:val="0077242C"/>
    <w:rsid w:val="00774E15"/>
    <w:rsid w:val="00776713"/>
    <w:rsid w:val="00777C09"/>
    <w:rsid w:val="00777D53"/>
    <w:rsid w:val="00783BF5"/>
    <w:rsid w:val="007865B7"/>
    <w:rsid w:val="00786965"/>
    <w:rsid w:val="00787916"/>
    <w:rsid w:val="00794A1F"/>
    <w:rsid w:val="0079516B"/>
    <w:rsid w:val="0079568B"/>
    <w:rsid w:val="007A09D6"/>
    <w:rsid w:val="007A288A"/>
    <w:rsid w:val="007A37C1"/>
    <w:rsid w:val="007A4121"/>
    <w:rsid w:val="007A4931"/>
    <w:rsid w:val="007A69FA"/>
    <w:rsid w:val="007A75DC"/>
    <w:rsid w:val="007B0D62"/>
    <w:rsid w:val="007B17DB"/>
    <w:rsid w:val="007B1E66"/>
    <w:rsid w:val="007B416E"/>
    <w:rsid w:val="007B650B"/>
    <w:rsid w:val="007B692E"/>
    <w:rsid w:val="007B7C04"/>
    <w:rsid w:val="007C082C"/>
    <w:rsid w:val="007C4814"/>
    <w:rsid w:val="007C5404"/>
    <w:rsid w:val="007C673B"/>
    <w:rsid w:val="007D1B43"/>
    <w:rsid w:val="007D35C2"/>
    <w:rsid w:val="007D38FD"/>
    <w:rsid w:val="007D4243"/>
    <w:rsid w:val="007D79C2"/>
    <w:rsid w:val="007E3701"/>
    <w:rsid w:val="007E68EB"/>
    <w:rsid w:val="007E7B4E"/>
    <w:rsid w:val="007E7BE6"/>
    <w:rsid w:val="007F08D5"/>
    <w:rsid w:val="007F1846"/>
    <w:rsid w:val="007F2E25"/>
    <w:rsid w:val="007F36F8"/>
    <w:rsid w:val="007F48BA"/>
    <w:rsid w:val="007F695D"/>
    <w:rsid w:val="007F7474"/>
    <w:rsid w:val="007F7CFA"/>
    <w:rsid w:val="008016D8"/>
    <w:rsid w:val="00801997"/>
    <w:rsid w:val="008028FD"/>
    <w:rsid w:val="00804967"/>
    <w:rsid w:val="00811D68"/>
    <w:rsid w:val="008126F9"/>
    <w:rsid w:val="00813285"/>
    <w:rsid w:val="00815CE4"/>
    <w:rsid w:val="00820910"/>
    <w:rsid w:val="00821C97"/>
    <w:rsid w:val="008248EF"/>
    <w:rsid w:val="00826B30"/>
    <w:rsid w:val="00826D40"/>
    <w:rsid w:val="0083012B"/>
    <w:rsid w:val="00834148"/>
    <w:rsid w:val="00836A8B"/>
    <w:rsid w:val="008377D3"/>
    <w:rsid w:val="008464BA"/>
    <w:rsid w:val="008469D2"/>
    <w:rsid w:val="00850DB5"/>
    <w:rsid w:val="0085560F"/>
    <w:rsid w:val="00856166"/>
    <w:rsid w:val="008562C5"/>
    <w:rsid w:val="00856C2A"/>
    <w:rsid w:val="00864EDA"/>
    <w:rsid w:val="0086603E"/>
    <w:rsid w:val="008661BA"/>
    <w:rsid w:val="008665FA"/>
    <w:rsid w:val="00866D2D"/>
    <w:rsid w:val="008678A1"/>
    <w:rsid w:val="008702E9"/>
    <w:rsid w:val="0087673A"/>
    <w:rsid w:val="00882600"/>
    <w:rsid w:val="00884379"/>
    <w:rsid w:val="0088492F"/>
    <w:rsid w:val="00886196"/>
    <w:rsid w:val="00890366"/>
    <w:rsid w:val="00893D4E"/>
    <w:rsid w:val="00894D02"/>
    <w:rsid w:val="008954B4"/>
    <w:rsid w:val="00896C6E"/>
    <w:rsid w:val="008A04AE"/>
    <w:rsid w:val="008A2824"/>
    <w:rsid w:val="008A4F2A"/>
    <w:rsid w:val="008A5B5A"/>
    <w:rsid w:val="008A5BEB"/>
    <w:rsid w:val="008A77AA"/>
    <w:rsid w:val="008B1AC6"/>
    <w:rsid w:val="008B1CF8"/>
    <w:rsid w:val="008B321D"/>
    <w:rsid w:val="008B4DFA"/>
    <w:rsid w:val="008B5374"/>
    <w:rsid w:val="008B7146"/>
    <w:rsid w:val="008B72D6"/>
    <w:rsid w:val="008C09BD"/>
    <w:rsid w:val="008C108D"/>
    <w:rsid w:val="008C37CC"/>
    <w:rsid w:val="008C4D75"/>
    <w:rsid w:val="008C7219"/>
    <w:rsid w:val="008D0EBA"/>
    <w:rsid w:val="008D7179"/>
    <w:rsid w:val="008D72A3"/>
    <w:rsid w:val="008E1CB1"/>
    <w:rsid w:val="008E2F26"/>
    <w:rsid w:val="008E6A37"/>
    <w:rsid w:val="008E7D08"/>
    <w:rsid w:val="008F0944"/>
    <w:rsid w:val="008F1C6B"/>
    <w:rsid w:val="008F2E71"/>
    <w:rsid w:val="008F397C"/>
    <w:rsid w:val="008F3F0B"/>
    <w:rsid w:val="008F5C80"/>
    <w:rsid w:val="00903644"/>
    <w:rsid w:val="00904252"/>
    <w:rsid w:val="00904A16"/>
    <w:rsid w:val="00906083"/>
    <w:rsid w:val="00906776"/>
    <w:rsid w:val="0090772A"/>
    <w:rsid w:val="009106A1"/>
    <w:rsid w:val="00912B38"/>
    <w:rsid w:val="00913D68"/>
    <w:rsid w:val="00915D76"/>
    <w:rsid w:val="00915DD5"/>
    <w:rsid w:val="00916625"/>
    <w:rsid w:val="00916762"/>
    <w:rsid w:val="00921705"/>
    <w:rsid w:val="00921DF6"/>
    <w:rsid w:val="009241A9"/>
    <w:rsid w:val="00925807"/>
    <w:rsid w:val="0093148E"/>
    <w:rsid w:val="00931641"/>
    <w:rsid w:val="00931F33"/>
    <w:rsid w:val="00937387"/>
    <w:rsid w:val="00937CE1"/>
    <w:rsid w:val="0094246D"/>
    <w:rsid w:val="00942EBA"/>
    <w:rsid w:val="00944FBC"/>
    <w:rsid w:val="009511D0"/>
    <w:rsid w:val="00951A0D"/>
    <w:rsid w:val="00952EC6"/>
    <w:rsid w:val="0095471E"/>
    <w:rsid w:val="009557D2"/>
    <w:rsid w:val="00957729"/>
    <w:rsid w:val="0096019C"/>
    <w:rsid w:val="00960815"/>
    <w:rsid w:val="0096115A"/>
    <w:rsid w:val="009622F0"/>
    <w:rsid w:val="009628E1"/>
    <w:rsid w:val="00964F2E"/>
    <w:rsid w:val="009654D7"/>
    <w:rsid w:val="00966DF6"/>
    <w:rsid w:val="00966FED"/>
    <w:rsid w:val="00967572"/>
    <w:rsid w:val="00970336"/>
    <w:rsid w:val="00970D4C"/>
    <w:rsid w:val="00971621"/>
    <w:rsid w:val="0097166B"/>
    <w:rsid w:val="00976CF4"/>
    <w:rsid w:val="009771C9"/>
    <w:rsid w:val="00977D73"/>
    <w:rsid w:val="00981F67"/>
    <w:rsid w:val="00982D68"/>
    <w:rsid w:val="0098565B"/>
    <w:rsid w:val="0099209C"/>
    <w:rsid w:val="00995208"/>
    <w:rsid w:val="0099709C"/>
    <w:rsid w:val="009A11A1"/>
    <w:rsid w:val="009A1E85"/>
    <w:rsid w:val="009A2332"/>
    <w:rsid w:val="009A7226"/>
    <w:rsid w:val="009A73EB"/>
    <w:rsid w:val="009A7781"/>
    <w:rsid w:val="009B2681"/>
    <w:rsid w:val="009B447C"/>
    <w:rsid w:val="009C278E"/>
    <w:rsid w:val="009C4562"/>
    <w:rsid w:val="009C5EAE"/>
    <w:rsid w:val="009C607B"/>
    <w:rsid w:val="009D0925"/>
    <w:rsid w:val="009D30DE"/>
    <w:rsid w:val="009D7778"/>
    <w:rsid w:val="009E4C38"/>
    <w:rsid w:val="009F22B7"/>
    <w:rsid w:val="009F23FE"/>
    <w:rsid w:val="009F2A5C"/>
    <w:rsid w:val="009F3F61"/>
    <w:rsid w:val="009F61CB"/>
    <w:rsid w:val="009F666E"/>
    <w:rsid w:val="009F7583"/>
    <w:rsid w:val="009F775C"/>
    <w:rsid w:val="00A01E15"/>
    <w:rsid w:val="00A05B41"/>
    <w:rsid w:val="00A06D93"/>
    <w:rsid w:val="00A15962"/>
    <w:rsid w:val="00A160EE"/>
    <w:rsid w:val="00A17F7F"/>
    <w:rsid w:val="00A2190A"/>
    <w:rsid w:val="00A21954"/>
    <w:rsid w:val="00A225B5"/>
    <w:rsid w:val="00A238EC"/>
    <w:rsid w:val="00A263A4"/>
    <w:rsid w:val="00A27A25"/>
    <w:rsid w:val="00A27DF4"/>
    <w:rsid w:val="00A372EF"/>
    <w:rsid w:val="00A429CB"/>
    <w:rsid w:val="00A42AD8"/>
    <w:rsid w:val="00A448CB"/>
    <w:rsid w:val="00A45556"/>
    <w:rsid w:val="00A45E6A"/>
    <w:rsid w:val="00A52D98"/>
    <w:rsid w:val="00A53665"/>
    <w:rsid w:val="00A53717"/>
    <w:rsid w:val="00A53C24"/>
    <w:rsid w:val="00A54F0E"/>
    <w:rsid w:val="00A567D2"/>
    <w:rsid w:val="00A57C68"/>
    <w:rsid w:val="00A60AA3"/>
    <w:rsid w:val="00A60D49"/>
    <w:rsid w:val="00A62648"/>
    <w:rsid w:val="00A63381"/>
    <w:rsid w:val="00A6480E"/>
    <w:rsid w:val="00A66B3C"/>
    <w:rsid w:val="00A66D94"/>
    <w:rsid w:val="00A66E1F"/>
    <w:rsid w:val="00A70489"/>
    <w:rsid w:val="00A71AC2"/>
    <w:rsid w:val="00A73848"/>
    <w:rsid w:val="00A74390"/>
    <w:rsid w:val="00A7581F"/>
    <w:rsid w:val="00A75E80"/>
    <w:rsid w:val="00A76611"/>
    <w:rsid w:val="00A77A67"/>
    <w:rsid w:val="00A9303A"/>
    <w:rsid w:val="00A93AAC"/>
    <w:rsid w:val="00A94C63"/>
    <w:rsid w:val="00A970AF"/>
    <w:rsid w:val="00A97412"/>
    <w:rsid w:val="00AA1802"/>
    <w:rsid w:val="00AA1EFF"/>
    <w:rsid w:val="00AA4FA6"/>
    <w:rsid w:val="00AA54E6"/>
    <w:rsid w:val="00AA5904"/>
    <w:rsid w:val="00AB05DB"/>
    <w:rsid w:val="00AB19A7"/>
    <w:rsid w:val="00AB228E"/>
    <w:rsid w:val="00AB273D"/>
    <w:rsid w:val="00AB34E0"/>
    <w:rsid w:val="00AB51AF"/>
    <w:rsid w:val="00AB59D4"/>
    <w:rsid w:val="00AB6239"/>
    <w:rsid w:val="00AB72DD"/>
    <w:rsid w:val="00AC0A54"/>
    <w:rsid w:val="00AC1201"/>
    <w:rsid w:val="00AD3C9F"/>
    <w:rsid w:val="00AD6ACE"/>
    <w:rsid w:val="00AE07E0"/>
    <w:rsid w:val="00AE0AB2"/>
    <w:rsid w:val="00AE123D"/>
    <w:rsid w:val="00AE2C52"/>
    <w:rsid w:val="00AE4488"/>
    <w:rsid w:val="00AE748E"/>
    <w:rsid w:val="00AE75FB"/>
    <w:rsid w:val="00AF0D94"/>
    <w:rsid w:val="00AF3B3C"/>
    <w:rsid w:val="00AF630B"/>
    <w:rsid w:val="00B01CE9"/>
    <w:rsid w:val="00B0273E"/>
    <w:rsid w:val="00B02B73"/>
    <w:rsid w:val="00B03CD7"/>
    <w:rsid w:val="00B041D7"/>
    <w:rsid w:val="00B06066"/>
    <w:rsid w:val="00B062FF"/>
    <w:rsid w:val="00B06604"/>
    <w:rsid w:val="00B07471"/>
    <w:rsid w:val="00B075BA"/>
    <w:rsid w:val="00B1288C"/>
    <w:rsid w:val="00B1509C"/>
    <w:rsid w:val="00B15558"/>
    <w:rsid w:val="00B15BAE"/>
    <w:rsid w:val="00B17DF7"/>
    <w:rsid w:val="00B26818"/>
    <w:rsid w:val="00B275BF"/>
    <w:rsid w:val="00B308FE"/>
    <w:rsid w:val="00B338A7"/>
    <w:rsid w:val="00B3391A"/>
    <w:rsid w:val="00B34C16"/>
    <w:rsid w:val="00B40BE8"/>
    <w:rsid w:val="00B40D58"/>
    <w:rsid w:val="00B41527"/>
    <w:rsid w:val="00B43D18"/>
    <w:rsid w:val="00B46A48"/>
    <w:rsid w:val="00B47190"/>
    <w:rsid w:val="00B50364"/>
    <w:rsid w:val="00B50579"/>
    <w:rsid w:val="00B50D2A"/>
    <w:rsid w:val="00B51DD3"/>
    <w:rsid w:val="00B528C5"/>
    <w:rsid w:val="00B545F3"/>
    <w:rsid w:val="00B550D7"/>
    <w:rsid w:val="00B5511E"/>
    <w:rsid w:val="00B5573C"/>
    <w:rsid w:val="00B56964"/>
    <w:rsid w:val="00B56EEB"/>
    <w:rsid w:val="00B57DEB"/>
    <w:rsid w:val="00B617A1"/>
    <w:rsid w:val="00B63198"/>
    <w:rsid w:val="00B635D8"/>
    <w:rsid w:val="00B6648C"/>
    <w:rsid w:val="00B66FFB"/>
    <w:rsid w:val="00B67948"/>
    <w:rsid w:val="00B7244A"/>
    <w:rsid w:val="00B73751"/>
    <w:rsid w:val="00B769AA"/>
    <w:rsid w:val="00B803B0"/>
    <w:rsid w:val="00B830A9"/>
    <w:rsid w:val="00B837FF"/>
    <w:rsid w:val="00B85BD9"/>
    <w:rsid w:val="00B8699C"/>
    <w:rsid w:val="00B907C0"/>
    <w:rsid w:val="00B9199F"/>
    <w:rsid w:val="00B947A6"/>
    <w:rsid w:val="00B950C9"/>
    <w:rsid w:val="00B95CE8"/>
    <w:rsid w:val="00B961B4"/>
    <w:rsid w:val="00B9724F"/>
    <w:rsid w:val="00B97F11"/>
    <w:rsid w:val="00BA19D3"/>
    <w:rsid w:val="00BA208C"/>
    <w:rsid w:val="00BA4E2F"/>
    <w:rsid w:val="00BB0D28"/>
    <w:rsid w:val="00BB69DD"/>
    <w:rsid w:val="00BC134F"/>
    <w:rsid w:val="00BC2837"/>
    <w:rsid w:val="00BC44FF"/>
    <w:rsid w:val="00BC4E13"/>
    <w:rsid w:val="00BC62E7"/>
    <w:rsid w:val="00BD3FCA"/>
    <w:rsid w:val="00BD5D1D"/>
    <w:rsid w:val="00BD7C58"/>
    <w:rsid w:val="00BE0D15"/>
    <w:rsid w:val="00BE4A98"/>
    <w:rsid w:val="00BE76CF"/>
    <w:rsid w:val="00BF0E1A"/>
    <w:rsid w:val="00BF1983"/>
    <w:rsid w:val="00BF1A7F"/>
    <w:rsid w:val="00BF1C67"/>
    <w:rsid w:val="00BF2D0C"/>
    <w:rsid w:val="00BF4C05"/>
    <w:rsid w:val="00BF71F8"/>
    <w:rsid w:val="00C03101"/>
    <w:rsid w:val="00C03A87"/>
    <w:rsid w:val="00C0471E"/>
    <w:rsid w:val="00C05B5D"/>
    <w:rsid w:val="00C11237"/>
    <w:rsid w:val="00C13D98"/>
    <w:rsid w:val="00C13EFD"/>
    <w:rsid w:val="00C21D90"/>
    <w:rsid w:val="00C2381C"/>
    <w:rsid w:val="00C23ACE"/>
    <w:rsid w:val="00C25FEE"/>
    <w:rsid w:val="00C26BAD"/>
    <w:rsid w:val="00C37B84"/>
    <w:rsid w:val="00C4192C"/>
    <w:rsid w:val="00C4302E"/>
    <w:rsid w:val="00C5017D"/>
    <w:rsid w:val="00C52061"/>
    <w:rsid w:val="00C55088"/>
    <w:rsid w:val="00C5685D"/>
    <w:rsid w:val="00C63428"/>
    <w:rsid w:val="00C65ED6"/>
    <w:rsid w:val="00C71DEF"/>
    <w:rsid w:val="00C73EB6"/>
    <w:rsid w:val="00C76D2F"/>
    <w:rsid w:val="00C772B1"/>
    <w:rsid w:val="00C83B0E"/>
    <w:rsid w:val="00C83D5C"/>
    <w:rsid w:val="00C84806"/>
    <w:rsid w:val="00C84D6A"/>
    <w:rsid w:val="00C85B94"/>
    <w:rsid w:val="00C87A10"/>
    <w:rsid w:val="00C91064"/>
    <w:rsid w:val="00C96DFB"/>
    <w:rsid w:val="00CA2278"/>
    <w:rsid w:val="00CA501C"/>
    <w:rsid w:val="00CB1EDD"/>
    <w:rsid w:val="00CB3334"/>
    <w:rsid w:val="00CB3335"/>
    <w:rsid w:val="00CB6E7F"/>
    <w:rsid w:val="00CC0184"/>
    <w:rsid w:val="00CC235A"/>
    <w:rsid w:val="00CC668F"/>
    <w:rsid w:val="00CC7887"/>
    <w:rsid w:val="00CD0952"/>
    <w:rsid w:val="00CD46D8"/>
    <w:rsid w:val="00CD4A82"/>
    <w:rsid w:val="00CD5533"/>
    <w:rsid w:val="00CD598D"/>
    <w:rsid w:val="00CD5DA8"/>
    <w:rsid w:val="00CD6810"/>
    <w:rsid w:val="00CD704C"/>
    <w:rsid w:val="00CD7742"/>
    <w:rsid w:val="00CD7F07"/>
    <w:rsid w:val="00CE07F1"/>
    <w:rsid w:val="00CE2E58"/>
    <w:rsid w:val="00CE6FBC"/>
    <w:rsid w:val="00CE789C"/>
    <w:rsid w:val="00CF1E4A"/>
    <w:rsid w:val="00CF3A81"/>
    <w:rsid w:val="00CF4BC4"/>
    <w:rsid w:val="00CF59B0"/>
    <w:rsid w:val="00CF6101"/>
    <w:rsid w:val="00CF7CCB"/>
    <w:rsid w:val="00D00BE3"/>
    <w:rsid w:val="00D036A9"/>
    <w:rsid w:val="00D05F43"/>
    <w:rsid w:val="00D1007A"/>
    <w:rsid w:val="00D11324"/>
    <w:rsid w:val="00D1132F"/>
    <w:rsid w:val="00D14C7A"/>
    <w:rsid w:val="00D215D7"/>
    <w:rsid w:val="00D2235D"/>
    <w:rsid w:val="00D232F8"/>
    <w:rsid w:val="00D23924"/>
    <w:rsid w:val="00D24454"/>
    <w:rsid w:val="00D24DF3"/>
    <w:rsid w:val="00D30F90"/>
    <w:rsid w:val="00D32B09"/>
    <w:rsid w:val="00D339F2"/>
    <w:rsid w:val="00D400E4"/>
    <w:rsid w:val="00D406EF"/>
    <w:rsid w:val="00D4150E"/>
    <w:rsid w:val="00D424A0"/>
    <w:rsid w:val="00D4282F"/>
    <w:rsid w:val="00D43C2D"/>
    <w:rsid w:val="00D449FE"/>
    <w:rsid w:val="00D4648E"/>
    <w:rsid w:val="00D500F1"/>
    <w:rsid w:val="00D52D76"/>
    <w:rsid w:val="00D535C1"/>
    <w:rsid w:val="00D56956"/>
    <w:rsid w:val="00D57C77"/>
    <w:rsid w:val="00D60240"/>
    <w:rsid w:val="00D64019"/>
    <w:rsid w:val="00D6639A"/>
    <w:rsid w:val="00D677F7"/>
    <w:rsid w:val="00D710D9"/>
    <w:rsid w:val="00D73B8B"/>
    <w:rsid w:val="00D76D3C"/>
    <w:rsid w:val="00D778E1"/>
    <w:rsid w:val="00D81932"/>
    <w:rsid w:val="00D83D5A"/>
    <w:rsid w:val="00D92577"/>
    <w:rsid w:val="00D952E5"/>
    <w:rsid w:val="00D95F0C"/>
    <w:rsid w:val="00D966AE"/>
    <w:rsid w:val="00D9738A"/>
    <w:rsid w:val="00DA263C"/>
    <w:rsid w:val="00DA30D2"/>
    <w:rsid w:val="00DA3B8B"/>
    <w:rsid w:val="00DA50B7"/>
    <w:rsid w:val="00DA57D8"/>
    <w:rsid w:val="00DA5DFB"/>
    <w:rsid w:val="00DA7962"/>
    <w:rsid w:val="00DC01D9"/>
    <w:rsid w:val="00DC0EF1"/>
    <w:rsid w:val="00DC1440"/>
    <w:rsid w:val="00DD1ACB"/>
    <w:rsid w:val="00DD2BA2"/>
    <w:rsid w:val="00DD2CE1"/>
    <w:rsid w:val="00DD44CB"/>
    <w:rsid w:val="00DD7104"/>
    <w:rsid w:val="00DE01CA"/>
    <w:rsid w:val="00DE231C"/>
    <w:rsid w:val="00DE2CD9"/>
    <w:rsid w:val="00DE3617"/>
    <w:rsid w:val="00DE3D2F"/>
    <w:rsid w:val="00DE56EC"/>
    <w:rsid w:val="00DE7BAC"/>
    <w:rsid w:val="00DF4CDB"/>
    <w:rsid w:val="00DF4FC2"/>
    <w:rsid w:val="00DF5177"/>
    <w:rsid w:val="00E02877"/>
    <w:rsid w:val="00E11B8C"/>
    <w:rsid w:val="00E12091"/>
    <w:rsid w:val="00E125F0"/>
    <w:rsid w:val="00E1404D"/>
    <w:rsid w:val="00E143B3"/>
    <w:rsid w:val="00E170C9"/>
    <w:rsid w:val="00E20AA6"/>
    <w:rsid w:val="00E211A3"/>
    <w:rsid w:val="00E23BCB"/>
    <w:rsid w:val="00E24ABA"/>
    <w:rsid w:val="00E24D19"/>
    <w:rsid w:val="00E278F1"/>
    <w:rsid w:val="00E31E90"/>
    <w:rsid w:val="00E36CFD"/>
    <w:rsid w:val="00E37BF1"/>
    <w:rsid w:val="00E40EBE"/>
    <w:rsid w:val="00E44469"/>
    <w:rsid w:val="00E460F0"/>
    <w:rsid w:val="00E50699"/>
    <w:rsid w:val="00E50721"/>
    <w:rsid w:val="00E50A4B"/>
    <w:rsid w:val="00E54316"/>
    <w:rsid w:val="00E547DE"/>
    <w:rsid w:val="00E562BD"/>
    <w:rsid w:val="00E56BF2"/>
    <w:rsid w:val="00E62376"/>
    <w:rsid w:val="00E63654"/>
    <w:rsid w:val="00E6510B"/>
    <w:rsid w:val="00E659A7"/>
    <w:rsid w:val="00E66334"/>
    <w:rsid w:val="00E664D8"/>
    <w:rsid w:val="00E726B6"/>
    <w:rsid w:val="00E731E1"/>
    <w:rsid w:val="00E74E3D"/>
    <w:rsid w:val="00E80628"/>
    <w:rsid w:val="00E80D51"/>
    <w:rsid w:val="00E81A52"/>
    <w:rsid w:val="00E85557"/>
    <w:rsid w:val="00E86063"/>
    <w:rsid w:val="00E860C5"/>
    <w:rsid w:val="00E86B55"/>
    <w:rsid w:val="00E87520"/>
    <w:rsid w:val="00E8781B"/>
    <w:rsid w:val="00E878E6"/>
    <w:rsid w:val="00E91BEB"/>
    <w:rsid w:val="00E922CE"/>
    <w:rsid w:val="00E93D19"/>
    <w:rsid w:val="00E95EC9"/>
    <w:rsid w:val="00E96DB0"/>
    <w:rsid w:val="00E970DD"/>
    <w:rsid w:val="00E9771F"/>
    <w:rsid w:val="00EA2B0F"/>
    <w:rsid w:val="00EA59C9"/>
    <w:rsid w:val="00EB5927"/>
    <w:rsid w:val="00EB636C"/>
    <w:rsid w:val="00EC2494"/>
    <w:rsid w:val="00EC2B15"/>
    <w:rsid w:val="00EC2BE1"/>
    <w:rsid w:val="00EC35C5"/>
    <w:rsid w:val="00ED2778"/>
    <w:rsid w:val="00ED364A"/>
    <w:rsid w:val="00ED3B8B"/>
    <w:rsid w:val="00ED4787"/>
    <w:rsid w:val="00ED7C31"/>
    <w:rsid w:val="00EE0491"/>
    <w:rsid w:val="00EE11B4"/>
    <w:rsid w:val="00EE3921"/>
    <w:rsid w:val="00EE65DD"/>
    <w:rsid w:val="00EE7148"/>
    <w:rsid w:val="00EF081A"/>
    <w:rsid w:val="00EF230A"/>
    <w:rsid w:val="00EF2892"/>
    <w:rsid w:val="00EF3F06"/>
    <w:rsid w:val="00EF424D"/>
    <w:rsid w:val="00EF5AD6"/>
    <w:rsid w:val="00EF5B79"/>
    <w:rsid w:val="00EF659A"/>
    <w:rsid w:val="00F00D10"/>
    <w:rsid w:val="00F015B7"/>
    <w:rsid w:val="00F12962"/>
    <w:rsid w:val="00F12CC7"/>
    <w:rsid w:val="00F135A5"/>
    <w:rsid w:val="00F13CA6"/>
    <w:rsid w:val="00F17CE0"/>
    <w:rsid w:val="00F22AF2"/>
    <w:rsid w:val="00F23FAF"/>
    <w:rsid w:val="00F24DE6"/>
    <w:rsid w:val="00F27849"/>
    <w:rsid w:val="00F27FB0"/>
    <w:rsid w:val="00F30F71"/>
    <w:rsid w:val="00F32F48"/>
    <w:rsid w:val="00F33074"/>
    <w:rsid w:val="00F34131"/>
    <w:rsid w:val="00F35E74"/>
    <w:rsid w:val="00F410D2"/>
    <w:rsid w:val="00F42C77"/>
    <w:rsid w:val="00F45582"/>
    <w:rsid w:val="00F47218"/>
    <w:rsid w:val="00F536D5"/>
    <w:rsid w:val="00F63FC7"/>
    <w:rsid w:val="00F64FB9"/>
    <w:rsid w:val="00F65BFF"/>
    <w:rsid w:val="00F70F29"/>
    <w:rsid w:val="00F8387A"/>
    <w:rsid w:val="00F84B00"/>
    <w:rsid w:val="00F85F8E"/>
    <w:rsid w:val="00F861C3"/>
    <w:rsid w:val="00F921E1"/>
    <w:rsid w:val="00F92EA9"/>
    <w:rsid w:val="00F9365C"/>
    <w:rsid w:val="00F943ED"/>
    <w:rsid w:val="00F956FF"/>
    <w:rsid w:val="00F95840"/>
    <w:rsid w:val="00F96AF8"/>
    <w:rsid w:val="00FA0485"/>
    <w:rsid w:val="00FA08EA"/>
    <w:rsid w:val="00FA2AD7"/>
    <w:rsid w:val="00FA3825"/>
    <w:rsid w:val="00FA3F34"/>
    <w:rsid w:val="00FB0226"/>
    <w:rsid w:val="00FB71DD"/>
    <w:rsid w:val="00FB743F"/>
    <w:rsid w:val="00FB762F"/>
    <w:rsid w:val="00FB7D9D"/>
    <w:rsid w:val="00FC15F0"/>
    <w:rsid w:val="00FC267E"/>
    <w:rsid w:val="00FC3C2B"/>
    <w:rsid w:val="00FC5D2D"/>
    <w:rsid w:val="00FC6B2B"/>
    <w:rsid w:val="00FD0415"/>
    <w:rsid w:val="00FD2048"/>
    <w:rsid w:val="00FD29BF"/>
    <w:rsid w:val="00FD4540"/>
    <w:rsid w:val="00FD49C6"/>
    <w:rsid w:val="00FE0DCC"/>
    <w:rsid w:val="00FE21BE"/>
    <w:rsid w:val="00FE26C1"/>
    <w:rsid w:val="00FE3442"/>
    <w:rsid w:val="00FE46E7"/>
    <w:rsid w:val="00FF1D1D"/>
    <w:rsid w:val="00FF34F7"/>
    <w:rsid w:val="00FF3925"/>
    <w:rsid w:val="00FF479B"/>
    <w:rsid w:val="00FF4A02"/>
    <w:rsid w:val="00FF4FAF"/>
    <w:rsid w:val="056574CA"/>
    <w:rsid w:val="539C64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7578"/>
    <w:rPr>
      <w:rFonts w:ascii="Times New Roman" w:eastAsia="Times New Roman" w:hAnsi="Times New Roman"/>
      <w:sz w:val="24"/>
      <w:szCs w:val="24"/>
      <w:lang w:val="en-GB" w:eastAsia="en-US"/>
    </w:rPr>
  </w:style>
  <w:style w:type="paragraph" w:styleId="Heading3">
    <w:name w:val="heading 3"/>
    <w:basedOn w:val="Normal"/>
    <w:next w:val="Normal"/>
    <w:link w:val="Heading3Char"/>
    <w:uiPriority w:val="9"/>
    <w:semiHidden/>
    <w:unhideWhenUsed/>
    <w:qFormat/>
    <w:rsid w:val="000B4EF0"/>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qFormat/>
    <w:rsid w:val="003433F8"/>
    <w:pPr>
      <w:keepNext/>
      <w:jc w:val="center"/>
      <w:outlineLvl w:val="3"/>
    </w:pPr>
    <w:rPr>
      <w:rFonts w:cs="Arial Unicode MS"/>
      <w:b/>
      <w:bCs/>
      <w:sz w:val="28"/>
      <w:szCs w:val="28"/>
      <w:lang w:val="x-none" w:eastAsia="x-none" w:bidi="lo-L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41EF4"/>
    <w:pPr>
      <w:widowControl w:val="0"/>
      <w:tabs>
        <w:tab w:val="center" w:pos="4153"/>
        <w:tab w:val="right" w:pos="8306"/>
      </w:tabs>
      <w:spacing w:before="60" w:after="60" w:line="360" w:lineRule="auto"/>
      <w:ind w:firstLine="720"/>
      <w:jc w:val="both"/>
    </w:pPr>
    <w:rPr>
      <w:sz w:val="26"/>
      <w:szCs w:val="20"/>
      <w:lang w:val="en-AU" w:eastAsia="x-none"/>
    </w:rPr>
  </w:style>
  <w:style w:type="character" w:customStyle="1" w:styleId="HeaderChar">
    <w:name w:val="Header Char"/>
    <w:link w:val="Header"/>
    <w:uiPriority w:val="99"/>
    <w:rsid w:val="00441EF4"/>
    <w:rPr>
      <w:rFonts w:ascii="Times New Roman" w:eastAsia="Times New Roman" w:hAnsi="Times New Roman" w:cs="Times New Roman"/>
      <w:sz w:val="26"/>
      <w:szCs w:val="20"/>
      <w:lang w:val="en-AU"/>
    </w:rPr>
  </w:style>
  <w:style w:type="character" w:styleId="PageNumber">
    <w:name w:val="page number"/>
    <w:rsid w:val="00441EF4"/>
    <w:rPr>
      <w:sz w:val="20"/>
    </w:rPr>
  </w:style>
  <w:style w:type="paragraph" w:styleId="EnvelopeAddress">
    <w:name w:val="envelope address"/>
    <w:basedOn w:val="Normal"/>
    <w:next w:val="Subtitle"/>
    <w:rsid w:val="00441EF4"/>
    <w:pPr>
      <w:keepNext/>
      <w:keepLines/>
      <w:widowControl w:val="0"/>
      <w:spacing w:before="60" w:after="60"/>
      <w:ind w:left="5103"/>
    </w:pPr>
    <w:rPr>
      <w:sz w:val="26"/>
      <w:szCs w:val="20"/>
      <w:lang w:val="en-AU"/>
    </w:rPr>
  </w:style>
  <w:style w:type="paragraph" w:styleId="EnvelopeReturn">
    <w:name w:val="envelope return"/>
    <w:basedOn w:val="Normal"/>
    <w:rsid w:val="00441EF4"/>
    <w:pPr>
      <w:keepLines/>
      <w:widowControl w:val="0"/>
      <w:spacing w:before="600"/>
    </w:pPr>
    <w:rPr>
      <w:sz w:val="26"/>
      <w:szCs w:val="20"/>
      <w:lang w:val="en-AU"/>
    </w:rPr>
  </w:style>
  <w:style w:type="paragraph" w:styleId="Subtitle">
    <w:name w:val="Subtitle"/>
    <w:basedOn w:val="Normal"/>
    <w:link w:val="SubtitleChar"/>
    <w:qFormat/>
    <w:rsid w:val="00441EF4"/>
    <w:pPr>
      <w:spacing w:after="60"/>
      <w:jc w:val="center"/>
      <w:outlineLvl w:val="1"/>
    </w:pPr>
    <w:rPr>
      <w:rFonts w:ascii="Arial" w:hAnsi="Arial"/>
      <w:lang w:eastAsia="x-none"/>
    </w:rPr>
  </w:style>
  <w:style w:type="character" w:customStyle="1" w:styleId="SubtitleChar">
    <w:name w:val="Subtitle Char"/>
    <w:link w:val="Subtitle"/>
    <w:rsid w:val="00441EF4"/>
    <w:rPr>
      <w:rFonts w:ascii="Arial" w:eastAsia="Times New Roman" w:hAnsi="Arial" w:cs="Arial"/>
      <w:sz w:val="24"/>
      <w:szCs w:val="24"/>
      <w:lang w:val="en-GB"/>
    </w:rPr>
  </w:style>
  <w:style w:type="paragraph" w:styleId="Footer">
    <w:name w:val="footer"/>
    <w:basedOn w:val="Normal"/>
    <w:link w:val="FooterChar"/>
    <w:uiPriority w:val="99"/>
    <w:rsid w:val="00441EF4"/>
    <w:pPr>
      <w:tabs>
        <w:tab w:val="center" w:pos="4153"/>
        <w:tab w:val="right" w:pos="8306"/>
      </w:tabs>
    </w:pPr>
    <w:rPr>
      <w:lang w:eastAsia="x-none"/>
    </w:rPr>
  </w:style>
  <w:style w:type="character" w:customStyle="1" w:styleId="FooterChar">
    <w:name w:val="Footer Char"/>
    <w:link w:val="Footer"/>
    <w:uiPriority w:val="99"/>
    <w:rsid w:val="00441EF4"/>
    <w:rPr>
      <w:rFonts w:ascii="Times New Roman" w:eastAsia="Times New Roman" w:hAnsi="Times New Roman" w:cs="Times New Roman"/>
      <w:sz w:val="24"/>
      <w:szCs w:val="24"/>
      <w:lang w:val="en-GB"/>
    </w:rPr>
  </w:style>
  <w:style w:type="paragraph" w:styleId="BodyText2">
    <w:name w:val="Body Text 2"/>
    <w:basedOn w:val="Normal"/>
    <w:link w:val="BodyText2Char"/>
    <w:rsid w:val="00441EF4"/>
    <w:pPr>
      <w:spacing w:after="120" w:line="480" w:lineRule="auto"/>
    </w:pPr>
    <w:rPr>
      <w:lang w:eastAsia="x-none"/>
    </w:rPr>
  </w:style>
  <w:style w:type="character" w:customStyle="1" w:styleId="BodyText2Char">
    <w:name w:val="Body Text 2 Char"/>
    <w:link w:val="BodyText2"/>
    <w:rsid w:val="00441EF4"/>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441EF4"/>
    <w:pPr>
      <w:spacing w:after="200" w:line="276" w:lineRule="auto"/>
      <w:ind w:left="720"/>
    </w:pPr>
    <w:rPr>
      <w:rFonts w:ascii="Calibri" w:eastAsia="PMingLiU" w:hAnsi="Calibri"/>
      <w:sz w:val="22"/>
      <w:szCs w:val="22"/>
      <w:lang w:val="lv-LV" w:eastAsia="zh-TW"/>
    </w:rPr>
  </w:style>
  <w:style w:type="paragraph" w:customStyle="1" w:styleId="naisf">
    <w:name w:val="naisf"/>
    <w:basedOn w:val="Normal"/>
    <w:rsid w:val="00441EF4"/>
    <w:pPr>
      <w:spacing w:before="75" w:after="75"/>
      <w:ind w:firstLine="375"/>
      <w:jc w:val="both"/>
    </w:pPr>
    <w:rPr>
      <w:rFonts w:eastAsia="PMingLiU"/>
      <w:lang w:val="lv-LV" w:eastAsia="zh-TW"/>
    </w:rPr>
  </w:style>
  <w:style w:type="character" w:customStyle="1" w:styleId="Heading4Char">
    <w:name w:val="Heading 4 Char"/>
    <w:link w:val="Heading4"/>
    <w:rsid w:val="003433F8"/>
    <w:rPr>
      <w:rFonts w:ascii="Times New Roman" w:eastAsia="Times New Roman" w:hAnsi="Times New Roman" w:cs="Arial Unicode MS"/>
      <w:b/>
      <w:bCs/>
      <w:sz w:val="28"/>
      <w:szCs w:val="28"/>
      <w:lang w:bidi="lo-LA"/>
    </w:rPr>
  </w:style>
  <w:style w:type="paragraph" w:styleId="Title">
    <w:name w:val="Title"/>
    <w:basedOn w:val="Normal"/>
    <w:link w:val="TitleChar"/>
    <w:qFormat/>
    <w:rsid w:val="0031412B"/>
    <w:pPr>
      <w:jc w:val="center"/>
    </w:pPr>
    <w:rPr>
      <w:sz w:val="28"/>
      <w:szCs w:val="28"/>
      <w:lang w:val="x-none"/>
    </w:rPr>
  </w:style>
  <w:style w:type="character" w:customStyle="1" w:styleId="TitleChar">
    <w:name w:val="Title Char"/>
    <w:link w:val="Title"/>
    <w:rsid w:val="0031412B"/>
    <w:rPr>
      <w:rFonts w:ascii="Times New Roman" w:eastAsia="Times New Roman" w:hAnsi="Times New Roman"/>
      <w:sz w:val="28"/>
      <w:szCs w:val="28"/>
      <w:lang w:eastAsia="en-US"/>
    </w:rPr>
  </w:style>
  <w:style w:type="paragraph" w:styleId="BalloonText">
    <w:name w:val="Balloon Text"/>
    <w:basedOn w:val="Normal"/>
    <w:link w:val="BalloonTextChar"/>
    <w:uiPriority w:val="99"/>
    <w:semiHidden/>
    <w:unhideWhenUsed/>
    <w:rsid w:val="00F956FF"/>
    <w:rPr>
      <w:rFonts w:ascii="Tahoma" w:hAnsi="Tahoma"/>
      <w:sz w:val="16"/>
      <w:szCs w:val="16"/>
    </w:rPr>
  </w:style>
  <w:style w:type="character" w:customStyle="1" w:styleId="BalloonTextChar">
    <w:name w:val="Balloon Text Char"/>
    <w:link w:val="BalloonText"/>
    <w:uiPriority w:val="99"/>
    <w:semiHidden/>
    <w:rsid w:val="00F956FF"/>
    <w:rPr>
      <w:rFonts w:ascii="Tahoma" w:eastAsia="Times New Roman" w:hAnsi="Tahoma" w:cs="Tahoma"/>
      <w:sz w:val="16"/>
      <w:szCs w:val="16"/>
      <w:lang w:val="en-GB" w:eastAsia="en-US"/>
    </w:rPr>
  </w:style>
  <w:style w:type="character" w:styleId="Hyperlink">
    <w:name w:val="Hyperlink"/>
    <w:unhideWhenUsed/>
    <w:rsid w:val="00F956FF"/>
    <w:rPr>
      <w:color w:val="0000FF"/>
      <w:u w:val="single"/>
    </w:rPr>
  </w:style>
  <w:style w:type="character" w:styleId="Emphasis">
    <w:name w:val="Emphasis"/>
    <w:uiPriority w:val="20"/>
    <w:qFormat/>
    <w:rsid w:val="00A57C68"/>
    <w:rPr>
      <w:i/>
      <w:iCs/>
    </w:rPr>
  </w:style>
  <w:style w:type="paragraph" w:styleId="FootnoteText">
    <w:name w:val="footnote text"/>
    <w:basedOn w:val="Normal"/>
    <w:link w:val="FootnoteTextChar"/>
    <w:uiPriority w:val="99"/>
    <w:rsid w:val="003D21EA"/>
    <w:pPr>
      <w:widowControl w:val="0"/>
      <w:tabs>
        <w:tab w:val="left" w:pos="567"/>
      </w:tabs>
      <w:ind w:left="567" w:hanging="567"/>
    </w:pPr>
    <w:rPr>
      <w:szCs w:val="20"/>
      <w:lang w:val="x-none" w:eastAsia="fr-BE"/>
    </w:rPr>
  </w:style>
  <w:style w:type="character" w:customStyle="1" w:styleId="FootnoteTextChar">
    <w:name w:val="Footnote Text Char"/>
    <w:link w:val="FootnoteText"/>
    <w:uiPriority w:val="99"/>
    <w:rsid w:val="003D21EA"/>
    <w:rPr>
      <w:rFonts w:ascii="Times New Roman" w:eastAsia="Times New Roman" w:hAnsi="Times New Roman"/>
      <w:sz w:val="24"/>
      <w:lang w:val="x-none" w:eastAsia="fr-BE"/>
    </w:rPr>
  </w:style>
  <w:style w:type="paragraph" w:styleId="BodyText">
    <w:name w:val="Body Text"/>
    <w:basedOn w:val="Normal"/>
    <w:link w:val="BodyTextChar"/>
    <w:rsid w:val="007E68EB"/>
    <w:pPr>
      <w:widowControl w:val="0"/>
      <w:spacing w:before="60" w:after="120"/>
      <w:ind w:firstLine="720"/>
      <w:jc w:val="both"/>
    </w:pPr>
    <w:rPr>
      <w:sz w:val="28"/>
      <w:szCs w:val="20"/>
      <w:lang w:val="lv-LV"/>
    </w:rPr>
  </w:style>
  <w:style w:type="character" w:customStyle="1" w:styleId="BodyTextChar">
    <w:name w:val="Body Text Char"/>
    <w:link w:val="BodyText"/>
    <w:rsid w:val="007E68EB"/>
    <w:rPr>
      <w:rFonts w:ascii="Times New Roman" w:eastAsia="Times New Roman" w:hAnsi="Times New Roman"/>
      <w:sz w:val="28"/>
      <w:lang w:eastAsia="en-US"/>
    </w:rPr>
  </w:style>
  <w:style w:type="paragraph" w:customStyle="1" w:styleId="Default">
    <w:name w:val="Default"/>
    <w:rsid w:val="003A358F"/>
    <w:pPr>
      <w:autoSpaceDE w:val="0"/>
      <w:autoSpaceDN w:val="0"/>
      <w:adjustRightInd w:val="0"/>
    </w:pPr>
    <w:rPr>
      <w:rFonts w:ascii="Times New Roman" w:hAnsi="Times New Roman"/>
      <w:color w:val="000000"/>
      <w:sz w:val="24"/>
      <w:szCs w:val="24"/>
      <w:lang w:eastAsia="en-US"/>
    </w:rPr>
  </w:style>
  <w:style w:type="paragraph" w:customStyle="1" w:styleId="tv213">
    <w:name w:val="tv213"/>
    <w:basedOn w:val="Normal"/>
    <w:rsid w:val="00226F7F"/>
    <w:pPr>
      <w:spacing w:before="100" w:beforeAutospacing="1" w:after="100" w:afterAutospacing="1"/>
    </w:pPr>
    <w:rPr>
      <w:lang w:val="lv-LV" w:eastAsia="lv-LV"/>
    </w:rPr>
  </w:style>
  <w:style w:type="character" w:customStyle="1" w:styleId="apple-converted-space">
    <w:name w:val="apple-converted-space"/>
    <w:rsid w:val="00226F7F"/>
  </w:style>
  <w:style w:type="paragraph" w:customStyle="1" w:styleId="naiskr">
    <w:name w:val="naiskr"/>
    <w:basedOn w:val="Normal"/>
    <w:rsid w:val="00A66B3C"/>
    <w:pPr>
      <w:spacing w:before="100" w:after="100"/>
    </w:pPr>
  </w:style>
  <w:style w:type="paragraph" w:styleId="NoSpacing">
    <w:name w:val="No Spacing"/>
    <w:uiPriority w:val="1"/>
    <w:qFormat/>
    <w:rsid w:val="00352C74"/>
    <w:rPr>
      <w:rFonts w:ascii="Times New Roman" w:eastAsia="Times New Roman" w:hAnsi="Times New Roman"/>
      <w:sz w:val="24"/>
      <w:szCs w:val="24"/>
      <w:lang w:val="en-GB" w:eastAsia="en-US"/>
    </w:rPr>
  </w:style>
  <w:style w:type="character" w:styleId="Strong">
    <w:name w:val="Strong"/>
    <w:uiPriority w:val="22"/>
    <w:qFormat/>
    <w:rsid w:val="001A5B1A"/>
    <w:rPr>
      <w:b/>
      <w:bCs/>
    </w:rPr>
  </w:style>
  <w:style w:type="character" w:styleId="CommentReference">
    <w:name w:val="annotation reference"/>
    <w:uiPriority w:val="99"/>
    <w:semiHidden/>
    <w:unhideWhenUsed/>
    <w:rsid w:val="00196D16"/>
    <w:rPr>
      <w:sz w:val="16"/>
      <w:szCs w:val="16"/>
    </w:rPr>
  </w:style>
  <w:style w:type="paragraph" w:styleId="CommentText">
    <w:name w:val="annotation text"/>
    <w:basedOn w:val="Normal"/>
    <w:link w:val="CommentTextChar"/>
    <w:uiPriority w:val="99"/>
    <w:semiHidden/>
    <w:unhideWhenUsed/>
    <w:rsid w:val="00196D16"/>
    <w:rPr>
      <w:sz w:val="20"/>
      <w:szCs w:val="20"/>
    </w:rPr>
  </w:style>
  <w:style w:type="character" w:customStyle="1" w:styleId="CommentTextChar">
    <w:name w:val="Comment Text Char"/>
    <w:link w:val="CommentText"/>
    <w:uiPriority w:val="99"/>
    <w:semiHidden/>
    <w:rsid w:val="00196D16"/>
    <w:rPr>
      <w:rFonts w:ascii="Times New Roman" w:eastAsia="Times New Roman" w:hAnsi="Times New Roman"/>
      <w:lang w:val="en-GB" w:eastAsia="en-US"/>
    </w:rPr>
  </w:style>
  <w:style w:type="paragraph" w:styleId="CommentSubject">
    <w:name w:val="annotation subject"/>
    <w:basedOn w:val="CommentText"/>
    <w:next w:val="CommentText"/>
    <w:link w:val="CommentSubjectChar"/>
    <w:uiPriority w:val="99"/>
    <w:semiHidden/>
    <w:unhideWhenUsed/>
    <w:rsid w:val="00196D16"/>
    <w:rPr>
      <w:b/>
      <w:bCs/>
    </w:rPr>
  </w:style>
  <w:style w:type="character" w:customStyle="1" w:styleId="CommentSubjectChar">
    <w:name w:val="Comment Subject Char"/>
    <w:link w:val="CommentSubject"/>
    <w:uiPriority w:val="99"/>
    <w:semiHidden/>
    <w:rsid w:val="00196D16"/>
    <w:rPr>
      <w:rFonts w:ascii="Times New Roman" w:eastAsia="Times New Roman" w:hAnsi="Times New Roman"/>
      <w:b/>
      <w:bCs/>
      <w:lang w:val="en-GB" w:eastAsia="en-US"/>
    </w:rPr>
  </w:style>
  <w:style w:type="paragraph" w:styleId="BodyTextIndent">
    <w:name w:val="Body Text Indent"/>
    <w:basedOn w:val="Normal"/>
    <w:link w:val="BodyTextIndentChar"/>
    <w:uiPriority w:val="99"/>
    <w:semiHidden/>
    <w:unhideWhenUsed/>
    <w:rsid w:val="00712E65"/>
    <w:pPr>
      <w:spacing w:after="120"/>
      <w:ind w:left="283"/>
    </w:pPr>
  </w:style>
  <w:style w:type="character" w:customStyle="1" w:styleId="BodyTextIndentChar">
    <w:name w:val="Body Text Indent Char"/>
    <w:link w:val="BodyTextIndent"/>
    <w:uiPriority w:val="99"/>
    <w:semiHidden/>
    <w:rsid w:val="00712E65"/>
    <w:rPr>
      <w:rFonts w:ascii="Times New Roman" w:eastAsia="Times New Roman" w:hAnsi="Times New Roman"/>
      <w:sz w:val="24"/>
      <w:szCs w:val="24"/>
      <w:lang w:val="en-GB" w:eastAsia="en-US"/>
    </w:rPr>
  </w:style>
  <w:style w:type="character" w:customStyle="1" w:styleId="Heading3Char">
    <w:name w:val="Heading 3 Char"/>
    <w:basedOn w:val="DefaultParagraphFont"/>
    <w:link w:val="Heading3"/>
    <w:uiPriority w:val="9"/>
    <w:semiHidden/>
    <w:rsid w:val="000B4EF0"/>
    <w:rPr>
      <w:rFonts w:asciiTheme="majorHAnsi" w:eastAsiaTheme="majorEastAsia" w:hAnsiTheme="majorHAnsi" w:cstheme="majorBidi"/>
      <w:color w:val="1F3763" w:themeColor="accent1" w:themeShade="7F"/>
      <w:sz w:val="24"/>
      <w:szCs w:val="24"/>
      <w:lang w:val="en-GB" w:eastAsia="en-US"/>
    </w:rPr>
  </w:style>
  <w:style w:type="character" w:customStyle="1" w:styleId="ui-provider">
    <w:name w:val="ui-provider"/>
    <w:basedOn w:val="DefaultParagraphFont"/>
    <w:rsid w:val="004105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10522">
      <w:bodyDiv w:val="1"/>
      <w:marLeft w:val="0"/>
      <w:marRight w:val="0"/>
      <w:marTop w:val="0"/>
      <w:marBottom w:val="0"/>
      <w:divBdr>
        <w:top w:val="none" w:sz="0" w:space="0" w:color="auto"/>
        <w:left w:val="none" w:sz="0" w:space="0" w:color="auto"/>
        <w:bottom w:val="none" w:sz="0" w:space="0" w:color="auto"/>
        <w:right w:val="none" w:sz="0" w:space="0" w:color="auto"/>
      </w:divBdr>
    </w:div>
    <w:div w:id="103034929">
      <w:bodyDiv w:val="1"/>
      <w:marLeft w:val="0"/>
      <w:marRight w:val="0"/>
      <w:marTop w:val="0"/>
      <w:marBottom w:val="0"/>
      <w:divBdr>
        <w:top w:val="none" w:sz="0" w:space="0" w:color="auto"/>
        <w:left w:val="none" w:sz="0" w:space="0" w:color="auto"/>
        <w:bottom w:val="none" w:sz="0" w:space="0" w:color="auto"/>
        <w:right w:val="none" w:sz="0" w:space="0" w:color="auto"/>
      </w:divBdr>
    </w:div>
    <w:div w:id="139806547">
      <w:bodyDiv w:val="1"/>
      <w:marLeft w:val="0"/>
      <w:marRight w:val="0"/>
      <w:marTop w:val="0"/>
      <w:marBottom w:val="0"/>
      <w:divBdr>
        <w:top w:val="none" w:sz="0" w:space="0" w:color="auto"/>
        <w:left w:val="none" w:sz="0" w:space="0" w:color="auto"/>
        <w:bottom w:val="none" w:sz="0" w:space="0" w:color="auto"/>
        <w:right w:val="none" w:sz="0" w:space="0" w:color="auto"/>
      </w:divBdr>
    </w:div>
    <w:div w:id="274867894">
      <w:bodyDiv w:val="1"/>
      <w:marLeft w:val="0"/>
      <w:marRight w:val="0"/>
      <w:marTop w:val="0"/>
      <w:marBottom w:val="0"/>
      <w:divBdr>
        <w:top w:val="none" w:sz="0" w:space="0" w:color="auto"/>
        <w:left w:val="none" w:sz="0" w:space="0" w:color="auto"/>
        <w:bottom w:val="none" w:sz="0" w:space="0" w:color="auto"/>
        <w:right w:val="none" w:sz="0" w:space="0" w:color="auto"/>
      </w:divBdr>
    </w:div>
    <w:div w:id="277102477">
      <w:bodyDiv w:val="1"/>
      <w:marLeft w:val="0"/>
      <w:marRight w:val="0"/>
      <w:marTop w:val="0"/>
      <w:marBottom w:val="0"/>
      <w:divBdr>
        <w:top w:val="none" w:sz="0" w:space="0" w:color="auto"/>
        <w:left w:val="none" w:sz="0" w:space="0" w:color="auto"/>
        <w:bottom w:val="none" w:sz="0" w:space="0" w:color="auto"/>
        <w:right w:val="none" w:sz="0" w:space="0" w:color="auto"/>
      </w:divBdr>
    </w:div>
    <w:div w:id="325941504">
      <w:bodyDiv w:val="1"/>
      <w:marLeft w:val="0"/>
      <w:marRight w:val="0"/>
      <w:marTop w:val="0"/>
      <w:marBottom w:val="0"/>
      <w:divBdr>
        <w:top w:val="none" w:sz="0" w:space="0" w:color="auto"/>
        <w:left w:val="none" w:sz="0" w:space="0" w:color="auto"/>
        <w:bottom w:val="none" w:sz="0" w:space="0" w:color="auto"/>
        <w:right w:val="none" w:sz="0" w:space="0" w:color="auto"/>
      </w:divBdr>
    </w:div>
    <w:div w:id="731196017">
      <w:bodyDiv w:val="1"/>
      <w:marLeft w:val="0"/>
      <w:marRight w:val="0"/>
      <w:marTop w:val="0"/>
      <w:marBottom w:val="0"/>
      <w:divBdr>
        <w:top w:val="none" w:sz="0" w:space="0" w:color="auto"/>
        <w:left w:val="none" w:sz="0" w:space="0" w:color="auto"/>
        <w:bottom w:val="none" w:sz="0" w:space="0" w:color="auto"/>
        <w:right w:val="none" w:sz="0" w:space="0" w:color="auto"/>
      </w:divBdr>
    </w:div>
    <w:div w:id="755323109">
      <w:bodyDiv w:val="1"/>
      <w:marLeft w:val="0"/>
      <w:marRight w:val="0"/>
      <w:marTop w:val="0"/>
      <w:marBottom w:val="0"/>
      <w:divBdr>
        <w:top w:val="none" w:sz="0" w:space="0" w:color="auto"/>
        <w:left w:val="none" w:sz="0" w:space="0" w:color="auto"/>
        <w:bottom w:val="none" w:sz="0" w:space="0" w:color="auto"/>
        <w:right w:val="none" w:sz="0" w:space="0" w:color="auto"/>
      </w:divBdr>
    </w:div>
    <w:div w:id="815295587">
      <w:bodyDiv w:val="1"/>
      <w:marLeft w:val="0"/>
      <w:marRight w:val="0"/>
      <w:marTop w:val="0"/>
      <w:marBottom w:val="0"/>
      <w:divBdr>
        <w:top w:val="none" w:sz="0" w:space="0" w:color="auto"/>
        <w:left w:val="none" w:sz="0" w:space="0" w:color="auto"/>
        <w:bottom w:val="none" w:sz="0" w:space="0" w:color="auto"/>
        <w:right w:val="none" w:sz="0" w:space="0" w:color="auto"/>
      </w:divBdr>
    </w:div>
    <w:div w:id="875042360">
      <w:bodyDiv w:val="1"/>
      <w:marLeft w:val="0"/>
      <w:marRight w:val="0"/>
      <w:marTop w:val="0"/>
      <w:marBottom w:val="0"/>
      <w:divBdr>
        <w:top w:val="none" w:sz="0" w:space="0" w:color="auto"/>
        <w:left w:val="none" w:sz="0" w:space="0" w:color="auto"/>
        <w:bottom w:val="none" w:sz="0" w:space="0" w:color="auto"/>
        <w:right w:val="none" w:sz="0" w:space="0" w:color="auto"/>
      </w:divBdr>
    </w:div>
    <w:div w:id="914124727">
      <w:bodyDiv w:val="1"/>
      <w:marLeft w:val="0"/>
      <w:marRight w:val="0"/>
      <w:marTop w:val="0"/>
      <w:marBottom w:val="0"/>
      <w:divBdr>
        <w:top w:val="none" w:sz="0" w:space="0" w:color="auto"/>
        <w:left w:val="none" w:sz="0" w:space="0" w:color="auto"/>
        <w:bottom w:val="none" w:sz="0" w:space="0" w:color="auto"/>
        <w:right w:val="none" w:sz="0" w:space="0" w:color="auto"/>
      </w:divBdr>
    </w:div>
    <w:div w:id="937060815">
      <w:bodyDiv w:val="1"/>
      <w:marLeft w:val="0"/>
      <w:marRight w:val="0"/>
      <w:marTop w:val="0"/>
      <w:marBottom w:val="0"/>
      <w:divBdr>
        <w:top w:val="none" w:sz="0" w:space="0" w:color="auto"/>
        <w:left w:val="none" w:sz="0" w:space="0" w:color="auto"/>
        <w:bottom w:val="none" w:sz="0" w:space="0" w:color="auto"/>
        <w:right w:val="none" w:sz="0" w:space="0" w:color="auto"/>
      </w:divBdr>
    </w:div>
    <w:div w:id="1092624134">
      <w:bodyDiv w:val="1"/>
      <w:marLeft w:val="0"/>
      <w:marRight w:val="0"/>
      <w:marTop w:val="0"/>
      <w:marBottom w:val="0"/>
      <w:divBdr>
        <w:top w:val="none" w:sz="0" w:space="0" w:color="auto"/>
        <w:left w:val="none" w:sz="0" w:space="0" w:color="auto"/>
        <w:bottom w:val="none" w:sz="0" w:space="0" w:color="auto"/>
        <w:right w:val="none" w:sz="0" w:space="0" w:color="auto"/>
      </w:divBdr>
    </w:div>
    <w:div w:id="1147160172">
      <w:bodyDiv w:val="1"/>
      <w:marLeft w:val="0"/>
      <w:marRight w:val="0"/>
      <w:marTop w:val="0"/>
      <w:marBottom w:val="0"/>
      <w:divBdr>
        <w:top w:val="none" w:sz="0" w:space="0" w:color="auto"/>
        <w:left w:val="none" w:sz="0" w:space="0" w:color="auto"/>
        <w:bottom w:val="none" w:sz="0" w:space="0" w:color="auto"/>
        <w:right w:val="none" w:sz="0" w:space="0" w:color="auto"/>
      </w:divBdr>
    </w:div>
    <w:div w:id="1215854838">
      <w:bodyDiv w:val="1"/>
      <w:marLeft w:val="0"/>
      <w:marRight w:val="0"/>
      <w:marTop w:val="0"/>
      <w:marBottom w:val="0"/>
      <w:divBdr>
        <w:top w:val="none" w:sz="0" w:space="0" w:color="auto"/>
        <w:left w:val="none" w:sz="0" w:space="0" w:color="auto"/>
        <w:bottom w:val="none" w:sz="0" w:space="0" w:color="auto"/>
        <w:right w:val="none" w:sz="0" w:space="0" w:color="auto"/>
      </w:divBdr>
    </w:div>
    <w:div w:id="1228997467">
      <w:bodyDiv w:val="1"/>
      <w:marLeft w:val="0"/>
      <w:marRight w:val="0"/>
      <w:marTop w:val="0"/>
      <w:marBottom w:val="0"/>
      <w:divBdr>
        <w:top w:val="none" w:sz="0" w:space="0" w:color="auto"/>
        <w:left w:val="none" w:sz="0" w:space="0" w:color="auto"/>
        <w:bottom w:val="none" w:sz="0" w:space="0" w:color="auto"/>
        <w:right w:val="none" w:sz="0" w:space="0" w:color="auto"/>
      </w:divBdr>
    </w:div>
    <w:div w:id="1250432883">
      <w:bodyDiv w:val="1"/>
      <w:marLeft w:val="0"/>
      <w:marRight w:val="0"/>
      <w:marTop w:val="0"/>
      <w:marBottom w:val="0"/>
      <w:divBdr>
        <w:top w:val="none" w:sz="0" w:space="0" w:color="auto"/>
        <w:left w:val="none" w:sz="0" w:space="0" w:color="auto"/>
        <w:bottom w:val="none" w:sz="0" w:space="0" w:color="auto"/>
        <w:right w:val="none" w:sz="0" w:space="0" w:color="auto"/>
      </w:divBdr>
    </w:div>
    <w:div w:id="1280263796">
      <w:bodyDiv w:val="1"/>
      <w:marLeft w:val="0"/>
      <w:marRight w:val="0"/>
      <w:marTop w:val="0"/>
      <w:marBottom w:val="0"/>
      <w:divBdr>
        <w:top w:val="none" w:sz="0" w:space="0" w:color="auto"/>
        <w:left w:val="none" w:sz="0" w:space="0" w:color="auto"/>
        <w:bottom w:val="none" w:sz="0" w:space="0" w:color="auto"/>
        <w:right w:val="none" w:sz="0" w:space="0" w:color="auto"/>
      </w:divBdr>
    </w:div>
    <w:div w:id="1551451911">
      <w:bodyDiv w:val="1"/>
      <w:marLeft w:val="0"/>
      <w:marRight w:val="0"/>
      <w:marTop w:val="0"/>
      <w:marBottom w:val="0"/>
      <w:divBdr>
        <w:top w:val="none" w:sz="0" w:space="0" w:color="auto"/>
        <w:left w:val="none" w:sz="0" w:space="0" w:color="auto"/>
        <w:bottom w:val="none" w:sz="0" w:space="0" w:color="auto"/>
        <w:right w:val="none" w:sz="0" w:space="0" w:color="auto"/>
      </w:divBdr>
    </w:div>
    <w:div w:id="1575580358">
      <w:bodyDiv w:val="1"/>
      <w:marLeft w:val="0"/>
      <w:marRight w:val="0"/>
      <w:marTop w:val="0"/>
      <w:marBottom w:val="0"/>
      <w:divBdr>
        <w:top w:val="none" w:sz="0" w:space="0" w:color="auto"/>
        <w:left w:val="none" w:sz="0" w:space="0" w:color="auto"/>
        <w:bottom w:val="none" w:sz="0" w:space="0" w:color="auto"/>
        <w:right w:val="none" w:sz="0" w:space="0" w:color="auto"/>
      </w:divBdr>
    </w:div>
    <w:div w:id="1584796815">
      <w:bodyDiv w:val="1"/>
      <w:marLeft w:val="0"/>
      <w:marRight w:val="0"/>
      <w:marTop w:val="0"/>
      <w:marBottom w:val="0"/>
      <w:divBdr>
        <w:top w:val="none" w:sz="0" w:space="0" w:color="auto"/>
        <w:left w:val="none" w:sz="0" w:space="0" w:color="auto"/>
        <w:bottom w:val="none" w:sz="0" w:space="0" w:color="auto"/>
        <w:right w:val="none" w:sz="0" w:space="0" w:color="auto"/>
      </w:divBdr>
    </w:div>
    <w:div w:id="1641615181">
      <w:bodyDiv w:val="1"/>
      <w:marLeft w:val="0"/>
      <w:marRight w:val="0"/>
      <w:marTop w:val="0"/>
      <w:marBottom w:val="0"/>
      <w:divBdr>
        <w:top w:val="none" w:sz="0" w:space="0" w:color="auto"/>
        <w:left w:val="none" w:sz="0" w:space="0" w:color="auto"/>
        <w:bottom w:val="none" w:sz="0" w:space="0" w:color="auto"/>
        <w:right w:val="none" w:sz="0" w:space="0" w:color="auto"/>
      </w:divBdr>
    </w:div>
    <w:div w:id="1650744915">
      <w:bodyDiv w:val="1"/>
      <w:marLeft w:val="0"/>
      <w:marRight w:val="0"/>
      <w:marTop w:val="0"/>
      <w:marBottom w:val="0"/>
      <w:divBdr>
        <w:top w:val="none" w:sz="0" w:space="0" w:color="auto"/>
        <w:left w:val="none" w:sz="0" w:space="0" w:color="auto"/>
        <w:bottom w:val="none" w:sz="0" w:space="0" w:color="auto"/>
        <w:right w:val="none" w:sz="0" w:space="0" w:color="auto"/>
      </w:divBdr>
    </w:div>
    <w:div w:id="1807045802">
      <w:bodyDiv w:val="1"/>
      <w:marLeft w:val="0"/>
      <w:marRight w:val="0"/>
      <w:marTop w:val="0"/>
      <w:marBottom w:val="0"/>
      <w:divBdr>
        <w:top w:val="none" w:sz="0" w:space="0" w:color="auto"/>
        <w:left w:val="none" w:sz="0" w:space="0" w:color="auto"/>
        <w:bottom w:val="none" w:sz="0" w:space="0" w:color="auto"/>
        <w:right w:val="none" w:sz="0" w:space="0" w:color="auto"/>
      </w:divBdr>
    </w:div>
    <w:div w:id="1849296274">
      <w:bodyDiv w:val="1"/>
      <w:marLeft w:val="0"/>
      <w:marRight w:val="0"/>
      <w:marTop w:val="0"/>
      <w:marBottom w:val="0"/>
      <w:divBdr>
        <w:top w:val="none" w:sz="0" w:space="0" w:color="auto"/>
        <w:left w:val="none" w:sz="0" w:space="0" w:color="auto"/>
        <w:bottom w:val="none" w:sz="0" w:space="0" w:color="auto"/>
        <w:right w:val="none" w:sz="0" w:space="0" w:color="auto"/>
      </w:divBdr>
    </w:div>
    <w:div w:id="1853956994">
      <w:bodyDiv w:val="1"/>
      <w:marLeft w:val="0"/>
      <w:marRight w:val="0"/>
      <w:marTop w:val="0"/>
      <w:marBottom w:val="0"/>
      <w:divBdr>
        <w:top w:val="none" w:sz="0" w:space="0" w:color="auto"/>
        <w:left w:val="none" w:sz="0" w:space="0" w:color="auto"/>
        <w:bottom w:val="none" w:sz="0" w:space="0" w:color="auto"/>
        <w:right w:val="none" w:sz="0" w:space="0" w:color="auto"/>
      </w:divBdr>
    </w:div>
    <w:div w:id="1859344195">
      <w:bodyDiv w:val="1"/>
      <w:marLeft w:val="0"/>
      <w:marRight w:val="0"/>
      <w:marTop w:val="0"/>
      <w:marBottom w:val="0"/>
      <w:divBdr>
        <w:top w:val="none" w:sz="0" w:space="0" w:color="auto"/>
        <w:left w:val="none" w:sz="0" w:space="0" w:color="auto"/>
        <w:bottom w:val="none" w:sz="0" w:space="0" w:color="auto"/>
        <w:right w:val="none" w:sz="0" w:space="0" w:color="auto"/>
      </w:divBdr>
    </w:div>
    <w:div w:id="1881167458">
      <w:bodyDiv w:val="1"/>
      <w:marLeft w:val="0"/>
      <w:marRight w:val="0"/>
      <w:marTop w:val="0"/>
      <w:marBottom w:val="0"/>
      <w:divBdr>
        <w:top w:val="none" w:sz="0" w:space="0" w:color="auto"/>
        <w:left w:val="none" w:sz="0" w:space="0" w:color="auto"/>
        <w:bottom w:val="none" w:sz="0" w:space="0" w:color="auto"/>
        <w:right w:val="none" w:sz="0" w:space="0" w:color="auto"/>
      </w:divBdr>
    </w:div>
    <w:div w:id="1889340137">
      <w:bodyDiv w:val="1"/>
      <w:marLeft w:val="0"/>
      <w:marRight w:val="0"/>
      <w:marTop w:val="0"/>
      <w:marBottom w:val="0"/>
      <w:divBdr>
        <w:top w:val="none" w:sz="0" w:space="0" w:color="auto"/>
        <w:left w:val="none" w:sz="0" w:space="0" w:color="auto"/>
        <w:bottom w:val="none" w:sz="0" w:space="0" w:color="auto"/>
        <w:right w:val="none" w:sz="0" w:space="0" w:color="auto"/>
      </w:divBdr>
    </w:div>
    <w:div w:id="1893341761">
      <w:bodyDiv w:val="1"/>
      <w:marLeft w:val="0"/>
      <w:marRight w:val="0"/>
      <w:marTop w:val="0"/>
      <w:marBottom w:val="0"/>
      <w:divBdr>
        <w:top w:val="none" w:sz="0" w:space="0" w:color="auto"/>
        <w:left w:val="none" w:sz="0" w:space="0" w:color="auto"/>
        <w:bottom w:val="none" w:sz="0" w:space="0" w:color="auto"/>
        <w:right w:val="none" w:sz="0" w:space="0" w:color="auto"/>
      </w:divBdr>
    </w:div>
    <w:div w:id="1902136513">
      <w:bodyDiv w:val="1"/>
      <w:marLeft w:val="0"/>
      <w:marRight w:val="0"/>
      <w:marTop w:val="0"/>
      <w:marBottom w:val="0"/>
      <w:divBdr>
        <w:top w:val="none" w:sz="0" w:space="0" w:color="auto"/>
        <w:left w:val="none" w:sz="0" w:space="0" w:color="auto"/>
        <w:bottom w:val="none" w:sz="0" w:space="0" w:color="auto"/>
        <w:right w:val="none" w:sz="0" w:space="0" w:color="auto"/>
      </w:divBdr>
    </w:div>
    <w:div w:id="1925676404">
      <w:bodyDiv w:val="1"/>
      <w:marLeft w:val="0"/>
      <w:marRight w:val="0"/>
      <w:marTop w:val="0"/>
      <w:marBottom w:val="0"/>
      <w:divBdr>
        <w:top w:val="none" w:sz="0" w:space="0" w:color="auto"/>
        <w:left w:val="none" w:sz="0" w:space="0" w:color="auto"/>
        <w:bottom w:val="none" w:sz="0" w:space="0" w:color="auto"/>
        <w:right w:val="none" w:sz="0" w:space="0" w:color="auto"/>
      </w:divBdr>
    </w:div>
    <w:div w:id="1958949431">
      <w:bodyDiv w:val="1"/>
      <w:marLeft w:val="0"/>
      <w:marRight w:val="0"/>
      <w:marTop w:val="0"/>
      <w:marBottom w:val="0"/>
      <w:divBdr>
        <w:top w:val="none" w:sz="0" w:space="0" w:color="auto"/>
        <w:left w:val="none" w:sz="0" w:space="0" w:color="auto"/>
        <w:bottom w:val="none" w:sz="0" w:space="0" w:color="auto"/>
        <w:right w:val="none" w:sz="0" w:space="0" w:color="auto"/>
      </w:divBdr>
    </w:div>
    <w:div w:id="1968968638">
      <w:bodyDiv w:val="1"/>
      <w:marLeft w:val="0"/>
      <w:marRight w:val="0"/>
      <w:marTop w:val="0"/>
      <w:marBottom w:val="0"/>
      <w:divBdr>
        <w:top w:val="none" w:sz="0" w:space="0" w:color="auto"/>
        <w:left w:val="none" w:sz="0" w:space="0" w:color="auto"/>
        <w:bottom w:val="none" w:sz="0" w:space="0" w:color="auto"/>
        <w:right w:val="none" w:sz="0" w:space="0" w:color="auto"/>
      </w:divBdr>
    </w:div>
    <w:div w:id="1995982634">
      <w:bodyDiv w:val="1"/>
      <w:marLeft w:val="0"/>
      <w:marRight w:val="0"/>
      <w:marTop w:val="0"/>
      <w:marBottom w:val="0"/>
      <w:divBdr>
        <w:top w:val="none" w:sz="0" w:space="0" w:color="auto"/>
        <w:left w:val="none" w:sz="0" w:space="0" w:color="auto"/>
        <w:bottom w:val="none" w:sz="0" w:space="0" w:color="auto"/>
        <w:right w:val="none" w:sz="0" w:space="0" w:color="auto"/>
      </w:divBdr>
    </w:div>
    <w:div w:id="2007856198">
      <w:bodyDiv w:val="1"/>
      <w:marLeft w:val="0"/>
      <w:marRight w:val="0"/>
      <w:marTop w:val="0"/>
      <w:marBottom w:val="0"/>
      <w:divBdr>
        <w:top w:val="none" w:sz="0" w:space="0" w:color="auto"/>
        <w:left w:val="none" w:sz="0" w:space="0" w:color="auto"/>
        <w:bottom w:val="none" w:sz="0" w:space="0" w:color="auto"/>
        <w:right w:val="none" w:sz="0" w:space="0" w:color="auto"/>
      </w:divBdr>
    </w:div>
    <w:div w:id="2055040899">
      <w:bodyDiv w:val="1"/>
      <w:marLeft w:val="0"/>
      <w:marRight w:val="0"/>
      <w:marTop w:val="0"/>
      <w:marBottom w:val="0"/>
      <w:divBdr>
        <w:top w:val="none" w:sz="0" w:space="0" w:color="auto"/>
        <w:left w:val="none" w:sz="0" w:space="0" w:color="auto"/>
        <w:bottom w:val="none" w:sz="0" w:space="0" w:color="auto"/>
        <w:right w:val="none" w:sz="0" w:space="0" w:color="auto"/>
      </w:divBdr>
    </w:div>
    <w:div w:id="2108914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webSettings.xml" Type="http://schemas.openxmlformats.org/officeDocument/2006/relationships/webSettings" Id="rId8"/>
    <Relationship Target="footer1.xml" Type="http://schemas.openxmlformats.org/officeDocument/2006/relationships/footer" Id="rId13"/>
    <Relationship Target="../customXml/item3.xml" Type="http://schemas.openxmlformats.org/officeDocument/2006/relationships/customXml" Id="rId3"/>
    <Relationship Target="settings.xml" Type="http://schemas.openxmlformats.org/officeDocument/2006/relationships/settings" Id="rId7"/>
    <Relationship Target="header2.xml" Type="http://schemas.openxmlformats.org/officeDocument/2006/relationships/header" Id="rId12"/>
    <Relationship Target="theme/theme1.xml" Type="http://schemas.openxmlformats.org/officeDocument/2006/relationships/theme" Id="rId17"/>
    <Relationship Target="../customXml/item2.xml" Type="http://schemas.openxmlformats.org/officeDocument/2006/relationships/customXml" Id="rId2"/>
    <Relationship Target="fontTable.xml" Type="http://schemas.openxmlformats.org/officeDocument/2006/relationships/fontTable" Id="rId16"/>
    <Relationship Target="../customXml/item1.xml" Type="http://schemas.openxmlformats.org/officeDocument/2006/relationships/customXml" Id="rId1"/>
    <Relationship Target="styles.xml" Type="http://schemas.openxmlformats.org/officeDocument/2006/relationships/styles" Id="rId6"/>
    <Relationship Target="header1.xml" Type="http://schemas.openxmlformats.org/officeDocument/2006/relationships/header" Id="rId11"/>
    <Relationship Target="numbering.xml" Type="http://schemas.openxmlformats.org/officeDocument/2006/relationships/numbering" Id="rId5"/>
    <Relationship Target="footer2.xml" Type="http://schemas.openxmlformats.org/officeDocument/2006/relationships/footer" Id="rId15"/>
    <Relationship Target="endnotes.xml" Type="http://schemas.openxmlformats.org/officeDocument/2006/relationships/endnotes" Id="rId10"/>
    <Relationship Target="../customXml/item4.xml" Type="http://schemas.openxmlformats.org/officeDocument/2006/relationships/customXml" Id="rId4"/>
    <Relationship Target="footnotes.xml" Type="http://schemas.openxmlformats.org/officeDocument/2006/relationships/footnotes" Id="rId9"/>
    <Relationship Target="header3.xml" Type="http://schemas.openxmlformats.org/officeDocument/2006/relationships/header" Id="rId14"/>
</Relationships>

</file>

<file path=word/_rels/header3.xml.rels><?xml version="1.0" encoding="UTF-8" standalone="yes"?>
<Relationships xmlns="http://schemas.openxmlformats.org/package/2006/relationships">
    <Relationship Target="media/image1.pn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item1.xml><?xml version="1.0" encoding="utf-8"?>
<ct:contentTypeSchema xmlns:ct="http://schemas.microsoft.com/office/2006/metadata/contentType" xmlns:ma="http://schemas.microsoft.com/office/2006/metadata/properties/metaAttributes" ct:_="" ma:_="" ma:contentTypeDescription="Create a new document." ma:contentTypeID="0x0101001F059607F664B944A5A32F64A128EBB6" ma:contentTypeName="Document" ma:contentTypeScope="" ma:contentTypeVersion="18" ma:versionID="7dbb623641c46ef6cf52a5f82318430e">
  <xsd:schema xmlns:xsd="http://www.w3.org/2001/XMLSchema" xmlns:ns2="55cd6cbe-5b7e-4aba-883d-0304cc960a68" xmlns:ns3="f5fafdac-e366-4ae3-a0be-341ecdadff34" xmlns:p="http://schemas.microsoft.com/office/2006/metadata/properties" xmlns:xs="http://www.w3.org/2001/XMLSchema" ma:fieldsID="542c995bf5823a53ef0385c1ae29d3a9" ma:root="true" ns2:_="" ns3:_="" targetNamespace="http://schemas.microsoft.com/office/2006/metadata/properties">
    <xsd:import namespace="55cd6cbe-5b7e-4aba-883d-0304cc960a68"/>
    <xsd:import namespace="f5fafdac-e366-4ae3-a0be-341ecdadff34"/>
    <xsd:element name="properties">
      <xsd:complexType>
        <xsd:sequence>
          <xsd:element name="documentManagement">
            <xsd:complexType>
              <xsd:all>
                <xsd:element minOccurs="0" ref="ns2:MediaServiceMetadata"/>
                <xsd:element minOccurs="0" ref="ns2:MediaServiceFastMetadata"/>
                <xsd:element minOccurs="0" ref="ns2:MediaServiceAutoTags"/>
                <xsd:element minOccurs="0" ref="ns2:MediaServiceOCR"/>
                <xsd:element minOccurs="0" ref="ns2:MediaServiceGenerationTime"/>
                <xsd:element minOccurs="0" ref="ns2:MediaServiceEventHashCode"/>
                <xsd:element minOccurs="0" ref="ns2:MediaServiceDateTaken"/>
                <xsd:element minOccurs="0" ref="ns3:SharedWithUsers"/>
                <xsd:element minOccurs="0" ref="ns3:SharedWithDetails"/>
                <xsd:element minOccurs="0" ref="ns2:MediaServiceAutoKeyPoints"/>
                <xsd:element minOccurs="0" ref="ns2:MediaServiceKeyPoints"/>
                <xsd:element minOccurs="0" ref="ns2:MediaServiceLocation"/>
                <xsd:element minOccurs="0" ref="ns2:MediaLengthInSeconds"/>
                <xsd:element minOccurs="0" ref="ns2:MediaServiceObjectDetectorVersions"/>
                <xsd:element minOccurs="0" ref="ns2:lcf76f155ced4ddcb4097134ff3c332f"/>
                <xsd:element minOccurs="0" ref="ns3:TaxCatchAll"/>
                <xsd:element minOccurs="0" ref="ns2:MediaServiceSearchProperties"/>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55cd6cbe-5b7e-4aba-883d-0304cc960a68">
    <xsd:import namespace="http://schemas.microsoft.com/office/2006/documentManagement/types"/>
    <xsd:import namespace="http://schemas.microsoft.com/office/infopath/2007/PartnerControls"/>
    <xsd:element ma:displayName="MediaServiceMetadata" ma:hidden="true" ma:index="8" ma:internalName="MediaServiceMetadata" ma:readOnly="true" name="MediaServiceMetadata" nillable="true">
      <xsd:simpleType>
        <xsd:restriction base="dms:Note"/>
      </xsd:simpleType>
    </xsd:element>
    <xsd:element ma:displayName="MediaServiceFastMetadata" ma:hidden="true" ma:index="9" ma:internalName="MediaServiceFastMetadata" ma:readOnly="true" name="MediaServiceFastMetadata" nillable="true">
      <xsd:simpleType>
        <xsd:restriction base="dms:Note"/>
      </xsd:simpleType>
    </xsd:element>
    <xsd:element ma:displayName="Tags" ma:index="10" ma:internalName="MediaServiceAutoTags" ma:readOnly="true" name="MediaServiceAutoTags" nillable="true">
      <xsd:simpleType>
        <xsd:restriction base="dms:Text"/>
      </xsd:simpleType>
    </xsd:element>
    <xsd:element ma:displayName="Extracted Text" ma:index="11" ma:internalName="MediaServiceOCR" ma:readOnly="true" name="MediaServiceOCR" nillable="true">
      <xsd:simpleType>
        <xsd:restriction base="dms:Note">
          <xsd:maxLength value="255"/>
        </xsd:restriction>
      </xsd:simpleType>
    </xsd:element>
    <xsd:element ma:displayName="MediaServiceGenerationTime" ma:hidden="true" ma:index="12" ma:internalName="MediaServiceGenerationTime" ma:readOnly="true" name="MediaServiceGenerationTime" nillable="true">
      <xsd:simpleType>
        <xsd:restriction base="dms:Text"/>
      </xsd:simpleType>
    </xsd:element>
    <xsd:element ma:displayName="MediaServiceEventHashCode" ma:hidden="true" ma:index="13" ma:internalName="MediaServiceEventHashCode" ma:readOnly="true" name="MediaServiceEventHashCode" nillable="true">
      <xsd:simpleType>
        <xsd:restriction base="dms:Text"/>
      </xsd:simpleType>
    </xsd:element>
    <xsd:element ma:displayName="MediaServiceDateTaken" ma:hidden="true" ma:index="14" ma:internalName="MediaServiceDateTaken" ma:readOnly="true" name="MediaServiceDateTaken" nillable="true">
      <xsd:simpleType>
        <xsd:restriction base="dms:Text"/>
      </xsd:simpleType>
    </xsd:element>
    <xsd:element ma:displayName="MediaServiceAutoKeyPoints" ma:hidden="true" ma:index="17" ma:internalName="MediaServiceAutoKeyPoints" ma:readOnly="true" name="MediaServiceAutoKeyPoints" nillable="true">
      <xsd:simpleType>
        <xsd:restriction base="dms:Note"/>
      </xsd:simpleType>
    </xsd:element>
    <xsd:element ma:displayName="KeyPoints" ma:index="18" ma:internalName="MediaServiceKeyPoints" ma:readOnly="true" name="MediaServiceKeyPoints" nillable="true">
      <xsd:simpleType>
        <xsd:restriction base="dms:Note">
          <xsd:maxLength value="255"/>
        </xsd:restriction>
      </xsd:simpleType>
    </xsd:element>
    <xsd:element ma:displayName="Location" ma:index="19" ma:internalName="MediaServiceLocation" ma:readOnly="true" name="MediaServiceLocation" nillable="true">
      <xsd:simpleType>
        <xsd:restriction base="dms:Text"/>
      </xsd:simpleType>
    </xsd:element>
    <xsd:element ma:displayName="MediaLengthInSeconds" ma:hidden="true" ma:index="20" ma:internalName="MediaLengthInSeconds" ma:readOnly="true" name="MediaLengthInSeconds" nillable="true">
      <xsd:simpleType>
        <xsd:restriction base="dms:Unknown"/>
      </xsd:simpleType>
    </xsd:element>
    <xsd:element ma:displayName="MediaServiceObjectDetectorVersions" ma:hidden="true" ma:index="21" ma:indexed="true" ma:internalName="MediaServiceObjectDetectorVersions" ma:readOnly="true" name="MediaServiceObjectDetectorVersions" nillable="true">
      <xsd:simpleType>
        <xsd:restriction base="dms:Text"/>
      </xsd:simpleType>
    </xsd:element>
    <xsd:element ma:anchorId="fba54fb3-c3e1-fe81-a776-ca4b69148c4d" ma:displayName="Image Tags" ma:fieldId="{5cf76f15-5ced-4ddc-b409-7134ff3c332f}" ma:index="23" ma:internalName="lcf76f155ced4ddcb4097134ff3c332f" ma:isKeyword="false" ma:open="true" ma:readOnly="false" ma:sspId="8e2be3b2-015e-4a5d-b081-7524b6a44187" ma:taxonomy="true" ma:taxonomyFieldName="MediaServiceImageTags" ma:taxonomyMulti="true" ma:termSetId="09814cd3-568e-fe90-9814-8d621ff8fb84" name="lcf76f155ced4ddcb4097134ff3c332f" nillable="true">
      <xsd:complexType>
        <xsd:sequence>
          <xsd:element maxOccurs="1" minOccurs="0" ref="pc:Terms"/>
        </xsd:sequence>
      </xsd:complexType>
    </xsd:element>
    <xsd:element ma:displayName="MediaServiceSearchProperties" ma:hidden="true" ma:index="25" ma:internalName="MediaServiceSearchProperties" ma:readOnly="true" name="MediaServiceSearchProperties" nillable="true">
      <xsd:simpleType>
        <xsd:restriction base="dms:Note"/>
      </xsd:simpleType>
    </xsd:element>
  </xsd:schema>
  <xsd:schema xmlns:xsd="http://www.w3.org/2001/XMLSchema" xmlns:dms="http://schemas.microsoft.com/office/2006/documentManagement/types" xmlns:pc="http://schemas.microsoft.com/office/infopath/2007/PartnerControls" xmlns:xs="http://www.w3.org/2001/XMLSchema" elementFormDefault="qualified" targetNamespace="f5fafdac-e366-4ae3-a0be-341ecdadff34">
    <xsd:import namespace="http://schemas.microsoft.com/office/2006/documentManagement/types"/>
    <xsd:import namespace="http://schemas.microsoft.com/office/infopath/2007/PartnerControls"/>
    <xsd:element ma:displayName="Shared With" ma:index="15" ma:internalName="SharedWithUsers" ma:readOnly="true" name="SharedWithUsers" nillable="true">
      <xsd:complexType>
        <xsd:complexContent>
          <xsd:extension base="dms:UserMulti">
            <xsd:sequence>
              <xsd:element maxOccurs="unbounded" minOccurs="0" name="UserInfo">
                <xsd:complexType>
                  <xsd:sequence>
                    <xsd:element minOccurs="0" name="DisplayName" type="xsd:string"/>
                    <xsd:element minOccurs="0" name="AccountId" nillable="true" type="dms:UserId"/>
                    <xsd:element minOccurs="0" name="AccountType" type="xsd:string"/>
                  </xsd:sequence>
                </xsd:complexType>
              </xsd:element>
            </xsd:sequence>
          </xsd:extension>
        </xsd:complexContent>
      </xsd:complexType>
    </xsd:element>
    <xsd:element ma:displayName="Shared With Details" ma:index="16" ma:internalName="SharedWithDetails" ma:readOnly="true" name="SharedWithDetails" nillable="true">
      <xsd:simpleType>
        <xsd:restriction base="dms:Note">
          <xsd:maxLength value="255"/>
        </xsd:restriction>
      </xsd:simpleType>
    </xsd:element>
    <xsd:element ma:displayName="Taxonomy Catch All Column" ma:hidden="true" ma:index="24" ma:internalName="TaxCatchAll" ma:list="{eb58e100-9e66-415c-b4f9-8aefef40ced3}" ma:showField="CatchAllData" ma:web="f5fafdac-e366-4ae3-a0be-341ecdadff34" name="TaxCatchAll" nillable="true">
      <xsd:complexType>
        <xsd:complexContent>
          <xsd:extension base="dms:MultiChoiceLookup">
            <xsd:sequence>
              <xsd:element maxOccurs="unbounded" minOccurs="0" name="Value" nillable="true" type="dms:Lookup"/>
            </xsd:sequence>
          </xsd:extension>
        </xsd:complexContent>
      </xsd:complex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Content Type" ma:index="0" maxOccurs="1" minOccurs="0" name="contentType" type="xsd:string"/>
        <xsd:element ma:displayName="Title"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pc="http://schemas.microsoft.com/office/infopath/2007/PartnerControls" xmlns:xsi="http://www.w3.org/2001/XMLSchema-instance">
  <documentManagement>
    <TaxCatchAll xmlns="f5fafdac-e366-4ae3-a0be-341ecdadff34" xsi:nil="true"/>
    <lcf76f155ced4ddcb4097134ff3c332f xmlns="55cd6cbe-5b7e-4aba-883d-0304cc960a6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AC7DE19-5E5C-44C2-B50C-824A31F720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cd6cbe-5b7e-4aba-883d-0304cc960a68"/>
    <ds:schemaRef ds:uri="f5fafdac-e366-4ae3-a0be-341ecdadff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F94F06-70D2-4460-B312-7CEA22583B93}">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xml><?xml version="1.0" encoding="utf-8"?>
<ds:datastoreItem xmlns:ds="http://schemas.openxmlformats.org/officeDocument/2006/customXml" ds:itemID="{5F4DBE2D-8332-4E72-AD18-1BB32DE3E3B6}">
  <ds:schemaRefs>
    <ds:schemaRef ds:uri="http://schemas.microsoft.com/sharepoint/v3/contenttype/forms"/>
  </ds:schemaRefs>
</ds:datastoreItem>
</file>

<file path=customXml/itemProps4.xml><?xml version="1.0" encoding="utf-8"?>
<ds:datastoreItem xmlns:ds="http://schemas.openxmlformats.org/officeDocument/2006/customXml" ds:itemID="{0459B7EA-F009-47DD-9C00-3FE650FD2C48}">
  <ds:schemaRefs>
    <ds:schemaRef ds:uri="http://schemas.microsoft.com/office/2006/metadata/properties"/>
    <ds:schemaRef ds:uri="http://schemas.microsoft.com/office/infopath/2007/PartnerControls"/>
    <ds:schemaRef ds:uri="f5fafdac-e366-4ae3-a0be-341ecdadff34"/>
    <ds:schemaRef ds:uri="55cd6cbe-5b7e-4aba-883d-0304cc960a68"/>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2166</Words>
  <Characters>1235</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2024-02-08T10:51:00Z</dcterms:created>
  <dcterms:modified xsi:type="dcterms:W3CDTF">2024-02-22T13:06:00Z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0x0101001F059607F664B944A5A32F64A128EBB6</vt:lpwstr>
  </property>
  <property fmtid="{D5CDD505-2E9C-101B-9397-08002B2CF9AE}" pid="3" name="DISCesvisAdditionalMakers">
    <vt:lpwstr>Vecākais referents Arta Mūrmane</vt:lpwstr>
  </property>
  <property fmtid="{D5CDD505-2E9C-101B-9397-08002B2CF9AE}" pid="4" name="DIScgiUrl">
    <vt:lpwstr>https://lim.esvis.gov.lv/cs/idcplg</vt:lpwstr>
  </property>
  <property fmtid="{D5CDD505-2E9C-101B-9397-08002B2CF9AE}" pid="5" name="DISdDocName">
    <vt:lpwstr>L462106</vt:lpwstr>
  </property>
  <property fmtid="{D5CDD505-2E9C-101B-9397-08002B2CF9AE}" pid="6" name="DISCesvisSigner">
    <vt:lpwstr>Ministrs Viktors Valainis</vt:lpwstr>
  </property>
  <property fmtid="{D5CDD505-2E9C-101B-9397-08002B2CF9AE}" pid="7" name="DISCesvisSafetyLevel">
    <vt:lpwstr>Vispārpieejams</vt:lpwstr>
  </property>
  <property fmtid="{D5CDD505-2E9C-101B-9397-08002B2CF9AE}" pid="8" name="DISTaskPaneUrl">
    <vt:lpwstr>https://lim.esvis.gov.lv/cs/idcplg?ClientControlled=DocMan&amp;coreContentOnly=1&amp;WebdavRequest=1&amp;IdcService=DOC_INFO&amp;dID=540500</vt:lpwstr>
  </property>
  <property fmtid="{D5CDD505-2E9C-101B-9397-08002B2CF9AE}" pid="9" name="DISCesvisTitle">
    <vt:lpwstr>Pavadvēstule Par Latvijas Republikas nacionālo pozīciju Nr. 1 par "Eiropas Komisijas priekšlikumu Eiropas Parlamenta un Padomes Direktīvai, ar ko groza Direktīvu (ES) 2015/2302, lai uzlabotu ceļotāju aizsardzības efektivitāti un vienkāršotu un skaidrotu dažus direktīvas aspektus"</vt:lpwstr>
  </property>
  <property fmtid="{D5CDD505-2E9C-101B-9397-08002B2CF9AE}" pid="10" name="DISCesvisMinistryOfMinister">
    <vt:lpwstr>wwTemplateNP_MinistryOfMinister(Ekonomikas,)</vt:lpwstr>
  </property>
  <property fmtid="{D5CDD505-2E9C-101B-9397-08002B2CF9AE}" pid="11" name="DISCesvisAuthor">
    <vt:lpwstr>Ekonomikas ministrija</vt:lpwstr>
  </property>
  <property fmtid="{D5CDD505-2E9C-101B-9397-08002B2CF9AE}" pid="12" name="DISCesvisMainMaker">
    <vt:lpwstr>Vecākais referents Arta Mūrmane</vt:lpwstr>
  </property>
  <property fmtid="{D5CDD505-2E9C-101B-9397-08002B2CF9AE}" pid="13" name="DISidcName">
    <vt:lpwstr>1020404016200</vt:lpwstr>
  </property>
  <property fmtid="{D5CDD505-2E9C-101B-9397-08002B2CF9AE}" pid="14" name="DISProperties">
    <vt:lpwstr>DISCesvisAdditionalMakers,DIScgiUrl,DISdDocName,DISCesvisAdditionalMakersPhone,DISCesvisSigner,DISTaskPaneUrl,DISCesvisSafetyLevel,DISCesvisTitle,DISCesvisDocRegDate,DISCesvisMinistryOfMinister,DISCesvisAuthor,DISCesvisMainMaker,DISCesvisRelatedDocNP,DISidcName,DISCesvisAdditionalMakersMail,DISdUser,DISCesvisRegDate,DISCesvisDocRegNr,DISdID,DISCesvisMainMakerOrgUnitTitle</vt:lpwstr>
  </property>
  <property fmtid="{D5CDD505-2E9C-101B-9397-08002B2CF9AE}" pid="15" name="DISCesvisDescription">
    <vt:lpwstr>
</vt:lpwstr>
  </property>
  <property fmtid="{D5CDD505-2E9C-101B-9397-08002B2CF9AE}" pid="16" name="DISCesvisAdditionalMakersMail">
    <vt:lpwstr>Arta.Murmane@em.gov.lv</vt:lpwstr>
  </property>
  <property fmtid="{D5CDD505-2E9C-101B-9397-08002B2CF9AE}" pid="17" name="DISdUser">
    <vt:lpwstr>weblogic</vt:lpwstr>
  </property>
  <property fmtid="{D5CDD505-2E9C-101B-9397-08002B2CF9AE}" pid="18" name="DISdID">
    <vt:lpwstr>540500</vt:lpwstr>
  </property>
  <property fmtid="{D5CDD505-2E9C-101B-9397-08002B2CF9AE}" pid="19" name="DISCesvisMeetingDate">
    <vt:lpwstr>2022-09-29</vt:lpwstr>
  </property>
  <property fmtid="{D5CDD505-2E9C-101B-9397-08002B2CF9AE}" pid="20" name="DISCesvisDocRegDate">
    <vt:lpwstr>2024-02-26</vt:lpwstr>
  </property>
  <property fmtid="{D5CDD505-2E9C-101B-9397-08002B2CF9AE}" pid="21" name="DISCesvisRegDate">
    <vt:lpwstr>2024-02-26</vt:lpwstr>
  </property>
  <property fmtid="{D5CDD505-2E9C-101B-9397-08002B2CF9AE}" pid="22" name="DISCesvisMainMakerOrgUnitTitle">
    <vt:lpwstr>ES un ārējo ekonomisko attiecību departaments</vt:lpwstr>
  </property>
  <property fmtid="{D5CDD505-2E9C-101B-9397-08002B2CF9AE}" pid="23" name="DISCesvisDocRegNr">
    <vt:lpwstr>3.1-26-4</vt:lpwstr>
  </property>
  <property fmtid="{D5CDD505-2E9C-101B-9397-08002B2CF9AE}" pid="24" name="DISCesvisAdditionalMakersPhone">
    <vt:lpwstr>67013114</vt:lpwstr>
  </property>
  <property fmtid="{D5CDD505-2E9C-101B-9397-08002B2CF9AE}" pid="25" name="DISCesvisRelatedDocNP">
    <vt:lpwstr>Pozīcija Nr.  1 Par	Eiropas Komisijas priekšlikumu Eiropas Parlamenta un Padomes Direktīvai, ar ko groza Direktīvu (ES) 2015/2302, lai uzlabotu ceļotāju aizsardzības efektivitāti un vienkāršotu un skaidrotu dažus direktīvas aspektus
</vt:lpwstr>
  </property>
</Properties>
</file>