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20D04" w14:textId="77777777" w:rsidR="003F6EC9" w:rsidRPr="003F6EC9" w:rsidRDefault="003F6EC9" w:rsidP="003F6EC9">
      <w:pPr>
        <w:keepNext/>
        <w:keepLines/>
        <w:spacing w:before="40"/>
        <w:ind w:firstLine="567"/>
        <w:jc w:val="right"/>
        <w:outlineLvl w:val="1"/>
        <w:rPr>
          <w:rFonts w:eastAsia="MS Gothic" w:cs="Times New Roman"/>
          <w:b/>
          <w:color w:val="000000"/>
          <w:sz w:val="26"/>
          <w:szCs w:val="26"/>
        </w:rPr>
      </w:pPr>
      <w:bookmarkStart w:id="0" w:name="_Toc184973321"/>
      <w:r w:rsidRPr="003F6EC9">
        <w:rPr>
          <w:rFonts w:eastAsia="MS Gothic" w:cs="Times New Roman"/>
          <w:b/>
          <w:color w:val="000000"/>
          <w:sz w:val="26"/>
          <w:szCs w:val="26"/>
        </w:rPr>
        <w:t>4.pielikums Pacienta virzīta un profesionāļa izvēle pakalpojuma veidam</w:t>
      </w:r>
      <w:bookmarkEnd w:id="0"/>
    </w:p>
    <w:p w14:paraId="1BBA36C9" w14:textId="77777777" w:rsidR="003F6EC9" w:rsidRPr="003F6EC9" w:rsidRDefault="003F6EC9" w:rsidP="003F6EC9">
      <w:pPr>
        <w:ind w:firstLine="567"/>
        <w:jc w:val="right"/>
        <w:rPr>
          <w:rFonts w:eastAsia="Aptos" w:cs="Arial"/>
          <w:szCs w:val="24"/>
        </w:rPr>
      </w:pPr>
    </w:p>
    <w:p w14:paraId="51D478D0" w14:textId="77777777" w:rsidR="003F6EC9" w:rsidRPr="003F6EC9" w:rsidRDefault="003F6EC9" w:rsidP="003F6EC9">
      <w:pPr>
        <w:ind w:firstLine="567"/>
        <w:rPr>
          <w:rFonts w:eastAsia="Aptos" w:cs="Arial"/>
          <w:szCs w:val="24"/>
        </w:rPr>
      </w:pPr>
      <w:r w:rsidRPr="003F6EC9">
        <w:rPr>
          <w:rFonts w:eastAsia="Aptos" w:cs="Arial"/>
          <w:szCs w:val="24"/>
        </w:rPr>
        <w:t>Šī brīža finansēšanas fragmentētais modelis neļauj pacientu pārvirzīt brīvi no dārgākas/intensīvākas ārstēšanas uz ambulatoru un sabiedrībā iekļaujošu ārstēšanu. Plānots, ka jaunais finansēšanas modelis būs vērsts uz secīgu ārstēšanās pakalpojuma pārvirzi.</w:t>
      </w:r>
    </w:p>
    <w:p w14:paraId="5F2B9B74" w14:textId="77777777" w:rsidR="003F6EC9" w:rsidRPr="003F6EC9" w:rsidRDefault="003F6EC9" w:rsidP="003F6EC9">
      <w:pPr>
        <w:ind w:firstLine="0"/>
        <w:rPr>
          <w:rFonts w:eastAsia="Aptos" w:cs="Arial"/>
          <w:szCs w:val="24"/>
        </w:rPr>
        <w:sectPr w:rsidR="003F6EC9" w:rsidRPr="003F6EC9" w:rsidSect="003F6EC9">
          <w:pgSz w:w="16838" w:h="11906" w:orient="landscape"/>
          <w:pgMar w:top="1440" w:right="1440" w:bottom="1440" w:left="1440" w:header="720" w:footer="720" w:gutter="0"/>
          <w:cols w:space="720"/>
          <w:titlePg/>
          <w:docGrid w:linePitch="360"/>
        </w:sectPr>
      </w:pPr>
      <w:r w:rsidRPr="003F6EC9">
        <w:rPr>
          <w:rFonts w:eastAsia="Aptos" w:cs="Arial"/>
          <w:noProof/>
          <w:szCs w:val="24"/>
          <w:lang w:eastAsia="lv-LV"/>
        </w:rPr>
        <w:drawing>
          <wp:inline distT="0" distB="0" distL="0" distR="0" wp14:anchorId="26F78D74" wp14:editId="5BBE1818">
            <wp:extent cx="8026400" cy="4794475"/>
            <wp:effectExtent l="0" t="0" r="0" b="6350"/>
            <wp:docPr id="1440706073" name="Attēls 1440706073" descr="A white and purple grid with blu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0706073" name="Attēls 1440706073" descr="A white and purple grid with blue text&#10;&#10;AI-generated content may be incorrec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6400" cy="479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330C6" w14:textId="77777777" w:rsidR="00D33E19" w:rsidRDefault="00D33E19" w:rsidP="003F6EC9">
      <w:pPr>
        <w:ind w:firstLine="0"/>
      </w:pPr>
    </w:p>
    <w:sectPr w:rsidR="00D33E19" w:rsidSect="003F620F">
      <w:pgSz w:w="11906" w:h="16838"/>
      <w:pgMar w:top="1133" w:right="847" w:bottom="1132" w:left="170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2C852" w14:textId="77777777" w:rsidR="003F6EC9" w:rsidRDefault="003F6EC9" w:rsidP="003F620F">
      <w:r>
        <w:separator/>
      </w:r>
    </w:p>
  </w:endnote>
  <w:endnote w:type="continuationSeparator" w:id="0">
    <w:p w14:paraId="549989EB" w14:textId="77777777" w:rsidR="003F6EC9" w:rsidRDefault="003F6EC9" w:rsidP="003F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5417A" w14:textId="77777777" w:rsidR="003F6EC9" w:rsidRDefault="003F6EC9" w:rsidP="003F620F">
      <w:r>
        <w:separator/>
      </w:r>
    </w:p>
  </w:footnote>
  <w:footnote w:type="continuationSeparator" w:id="0">
    <w:p w14:paraId="3599D3E1" w14:textId="77777777" w:rsidR="003F6EC9" w:rsidRDefault="003F6EC9" w:rsidP="003F62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EC9"/>
    <w:rsid w:val="002E17ED"/>
    <w:rsid w:val="003F620F"/>
    <w:rsid w:val="003F6EC9"/>
    <w:rsid w:val="005F2E4A"/>
    <w:rsid w:val="00D3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FFFFB"/>
  <w15:chartTrackingRefBased/>
  <w15:docId w15:val="{018E86CE-9212-427D-987D-E5AC71037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before="40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20F"/>
    <w:pPr>
      <w:spacing w:before="0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6E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6E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6EC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6EC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6EC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6EC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6EC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6EC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6EC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20F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F620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20F"/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F6E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6E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6E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6EC9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6EC9"/>
    <w:rPr>
      <w:rFonts w:eastAsiaTheme="majorEastAsia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6EC9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6EC9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6EC9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6EC9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F6E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6E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6EC9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6E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6EC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6EC9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3F6E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6EC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6E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6EC9"/>
    <w:rPr>
      <w:rFonts w:ascii="Times New Roman" w:hAnsi="Times New Roman"/>
      <w:i/>
      <w:iCs/>
      <w:color w:val="2F5496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3F6EC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FC4B9EC9CCB458784C8338F95B026" ma:contentTypeVersion="11" ma:contentTypeDescription="Create a new document." ma:contentTypeScope="" ma:versionID="496eb2ae9b243584b39f1d0b95f32110">
  <xsd:schema xmlns:xsd="http://www.w3.org/2001/XMLSchema" xmlns:xs="http://www.w3.org/2001/XMLSchema" xmlns:p="http://schemas.microsoft.com/office/2006/metadata/properties" xmlns:ns2="b1cfdd35-5ce4-41ae-a47b-b21cd7b14d22" xmlns:ns3="102829ed-d2aa-41be-8915-101300bb82a1" targetNamespace="http://schemas.microsoft.com/office/2006/metadata/properties" ma:root="true" ma:fieldsID="fed8ec18bc311ccbfdf373fb74143786" ns2:_="" ns3:_="">
    <xsd:import namespace="b1cfdd35-5ce4-41ae-a47b-b21cd7b14d22"/>
    <xsd:import namespace="102829ed-d2aa-41be-8915-101300bb82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cfdd35-5ce4-41ae-a47b-b21cd7b14d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829ed-d2aa-41be-8915-101300bb82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84B86A-456C-4FE2-9CB5-8DA4757433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cfdd35-5ce4-41ae-a47b-b21cd7b14d22"/>
    <ds:schemaRef ds:uri="102829ed-d2aa-41be-8915-101300bb82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83994A-0B08-4782-BFF3-0CB2483B38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98DD76-C891-4A42-AFA3-91DB670A19D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211</Words>
  <Characters>121</Characters>
  <Application>Microsoft Office Word</Application>
  <DocSecurity>0</DocSecurity>
  <Lines>1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Patrīcija Kradiņa</dc:creator>
  <cp:keywords/>
  <dc:description/>
  <cp:lastModifiedBy>Patrīcija Kradiņa</cp:lastModifiedBy>
  <cp:revision>1</cp:revision>
  <dcterms:created xsi:type="dcterms:W3CDTF">2025-05-09T11:48:00Z</dcterms:created>
  <dcterms:modified xsi:type="dcterms:W3CDTF">2025-05-09T11:49:00Z</dcterms:modified>
</cp:coreProperties>
</file>