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7B053" w14:textId="5D76A364"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r w:rsidR="00137EDB">
        <w:rPr>
          <w:rFonts w:cs="Times New Roman"/>
          <w:b/>
          <w:sz w:val="24"/>
          <w:szCs w:val="24"/>
        </w:rPr>
        <w:t xml:space="preserve"> </w:t>
      </w:r>
    </w:p>
    <w:p w14:paraId="378AA2C6" w14:textId="109C1087" w:rsidR="00A21F17" w:rsidRDefault="00BF2B1C" w:rsidP="00983B12">
      <w:pPr>
        <w:spacing w:after="120" w:line="240" w:lineRule="auto"/>
        <w:ind w:firstLine="720"/>
        <w:jc w:val="center"/>
        <w:rPr>
          <w:rFonts w:cs="Times New Roman"/>
          <w:b/>
          <w:sz w:val="24"/>
          <w:szCs w:val="24"/>
        </w:rPr>
      </w:pPr>
      <w:bookmarkStart w:id="0" w:name="_Hlk32315205"/>
      <w:r>
        <w:rPr>
          <w:rFonts w:cs="Times New Roman"/>
          <w:b/>
          <w:sz w:val="24"/>
          <w:szCs w:val="24"/>
        </w:rPr>
        <w:t>“</w:t>
      </w:r>
      <w:r w:rsidR="00090602">
        <w:rPr>
          <w:rFonts w:cs="Times New Roman"/>
          <w:b/>
          <w:sz w:val="24"/>
          <w:szCs w:val="24"/>
        </w:rPr>
        <w:t xml:space="preserve">Par </w:t>
      </w:r>
      <w:r w:rsidR="00991A05">
        <w:rPr>
          <w:rFonts w:cs="Times New Roman"/>
          <w:b/>
          <w:sz w:val="24"/>
          <w:szCs w:val="24"/>
        </w:rPr>
        <w:t xml:space="preserve">nepieciešamo </w:t>
      </w:r>
      <w:r w:rsidR="00090602">
        <w:rPr>
          <w:rFonts w:cs="Times New Roman"/>
          <w:b/>
          <w:sz w:val="24"/>
          <w:szCs w:val="24"/>
        </w:rPr>
        <w:t>finansējum</w:t>
      </w:r>
      <w:r w:rsidR="00F3425E">
        <w:rPr>
          <w:rFonts w:cs="Times New Roman"/>
          <w:b/>
          <w:sz w:val="24"/>
          <w:szCs w:val="24"/>
        </w:rPr>
        <w:t>u</w:t>
      </w:r>
      <w:r w:rsidR="00090602">
        <w:rPr>
          <w:rFonts w:cs="Times New Roman"/>
          <w:b/>
          <w:sz w:val="24"/>
          <w:szCs w:val="24"/>
        </w:rPr>
        <w:t xml:space="preserve"> Rail </w:t>
      </w:r>
      <w:proofErr w:type="spellStart"/>
      <w:r w:rsidR="00090602">
        <w:rPr>
          <w:rFonts w:cs="Times New Roman"/>
          <w:b/>
          <w:sz w:val="24"/>
          <w:szCs w:val="24"/>
        </w:rPr>
        <w:t>Baltica</w:t>
      </w:r>
      <w:proofErr w:type="spellEnd"/>
      <w:r w:rsidR="00090602">
        <w:rPr>
          <w:rFonts w:cs="Times New Roman"/>
          <w:b/>
          <w:sz w:val="24"/>
          <w:szCs w:val="24"/>
        </w:rPr>
        <w:t xml:space="preserve"> </w:t>
      </w:r>
      <w:r w:rsidR="00F857B1">
        <w:rPr>
          <w:rFonts w:cs="Times New Roman"/>
          <w:b/>
          <w:sz w:val="24"/>
          <w:szCs w:val="24"/>
        </w:rPr>
        <w:t xml:space="preserve">projekta </w:t>
      </w:r>
      <w:r w:rsidR="00641619">
        <w:rPr>
          <w:rFonts w:cs="Times New Roman"/>
          <w:b/>
          <w:sz w:val="24"/>
          <w:szCs w:val="24"/>
        </w:rPr>
        <w:t xml:space="preserve">vajadzībām </w:t>
      </w:r>
      <w:r w:rsidR="0006483D">
        <w:rPr>
          <w:rFonts w:cs="Times New Roman"/>
          <w:b/>
          <w:sz w:val="24"/>
          <w:szCs w:val="24"/>
        </w:rPr>
        <w:t xml:space="preserve">iegūto </w:t>
      </w:r>
      <w:r w:rsidR="00090602">
        <w:rPr>
          <w:rFonts w:cs="Times New Roman"/>
          <w:b/>
          <w:sz w:val="24"/>
          <w:szCs w:val="24"/>
        </w:rPr>
        <w:t>nekustamo īpašumu apsaimniekošanai 2023.</w:t>
      </w:r>
      <w:r w:rsidR="00BB62E9">
        <w:rPr>
          <w:rFonts w:cs="Times New Roman"/>
          <w:b/>
          <w:sz w:val="24"/>
          <w:szCs w:val="24"/>
        </w:rPr>
        <w:noBreakHyphen/>
      </w:r>
      <w:r w:rsidR="00153863">
        <w:rPr>
          <w:rFonts w:cs="Times New Roman"/>
          <w:b/>
          <w:sz w:val="24"/>
          <w:szCs w:val="24"/>
        </w:rPr>
        <w:t>2025.</w:t>
      </w:r>
      <w:r w:rsidR="001D6FED">
        <w:rPr>
          <w:rFonts w:cs="Times New Roman"/>
          <w:b/>
          <w:sz w:val="24"/>
          <w:szCs w:val="24"/>
        </w:rPr>
        <w:t> </w:t>
      </w:r>
      <w:r w:rsidR="00090602">
        <w:rPr>
          <w:rFonts w:cs="Times New Roman"/>
          <w:b/>
          <w:sz w:val="24"/>
          <w:szCs w:val="24"/>
        </w:rPr>
        <w:t>gad</w:t>
      </w:r>
      <w:r w:rsidR="009D335F">
        <w:rPr>
          <w:rFonts w:cs="Times New Roman"/>
          <w:b/>
          <w:sz w:val="24"/>
          <w:szCs w:val="24"/>
        </w:rPr>
        <w:t>ā</w:t>
      </w:r>
      <w:r>
        <w:rPr>
          <w:rFonts w:cs="Times New Roman"/>
          <w:b/>
          <w:sz w:val="24"/>
          <w:szCs w:val="24"/>
        </w:rPr>
        <w:t xml:space="preserve">” </w:t>
      </w:r>
    </w:p>
    <w:bookmarkEnd w:id="0"/>
    <w:p w14:paraId="1318885D" w14:textId="75F65006" w:rsidR="00FA4688" w:rsidRDefault="00837A85" w:rsidP="00FA4688">
      <w:pPr>
        <w:pStyle w:val="ListParagraph"/>
        <w:ind w:left="0" w:firstLine="567"/>
        <w:rPr>
          <w:szCs w:val="24"/>
        </w:rPr>
      </w:pPr>
      <w:r w:rsidRPr="000C4FE8">
        <w:rPr>
          <w:rFonts w:cs="Times New Roman"/>
          <w:szCs w:val="24"/>
        </w:rPr>
        <w:t xml:space="preserve">Rail </w:t>
      </w:r>
      <w:proofErr w:type="spellStart"/>
      <w:r w:rsidRPr="000C4FE8">
        <w:rPr>
          <w:rFonts w:cs="Times New Roman"/>
          <w:szCs w:val="24"/>
        </w:rPr>
        <w:t>Baltica</w:t>
      </w:r>
      <w:proofErr w:type="spellEnd"/>
      <w:r w:rsidRPr="000C4FE8">
        <w:rPr>
          <w:rFonts w:cs="Times New Roman"/>
          <w:szCs w:val="24"/>
        </w:rPr>
        <w:t xml:space="preserve"> projekts (turpmāk – Projekts) ir </w:t>
      </w:r>
      <w:r>
        <w:rPr>
          <w:rFonts w:cs="Times New Roman"/>
          <w:szCs w:val="24"/>
        </w:rPr>
        <w:t>Eiro</w:t>
      </w:r>
      <w:r w:rsidRPr="000C4FE8">
        <w:rPr>
          <w:rFonts w:cs="Times New Roman"/>
          <w:szCs w:val="24"/>
        </w:rPr>
        <w:t>pas standarta platuma dzelzceļa transporta Trans-</w:t>
      </w:r>
      <w:r>
        <w:rPr>
          <w:rFonts w:cs="Times New Roman"/>
          <w:szCs w:val="24"/>
        </w:rPr>
        <w:t>Eiro</w:t>
      </w:r>
      <w:r w:rsidRPr="000C4FE8">
        <w:rPr>
          <w:rFonts w:cs="Times New Roman"/>
          <w:szCs w:val="24"/>
        </w:rPr>
        <w:t xml:space="preserve">pas transporta tīkla Ziemeļjūras – Baltijas koridora transporta sistēmas elements, kas aptver piecas </w:t>
      </w:r>
      <w:r>
        <w:rPr>
          <w:rFonts w:cs="Times New Roman"/>
          <w:szCs w:val="24"/>
        </w:rPr>
        <w:t>Eiro</w:t>
      </w:r>
      <w:r w:rsidRPr="000C4FE8">
        <w:rPr>
          <w:rFonts w:cs="Times New Roman"/>
          <w:szCs w:val="24"/>
        </w:rPr>
        <w:t>pas Savienības (turpmāk</w:t>
      </w:r>
      <w:r>
        <w:rPr>
          <w:rFonts w:cs="Times New Roman"/>
          <w:szCs w:val="24"/>
        </w:rPr>
        <w:t xml:space="preserve"> </w:t>
      </w:r>
      <w:r w:rsidRPr="000C4FE8">
        <w:rPr>
          <w:rFonts w:cs="Times New Roman"/>
          <w:szCs w:val="24"/>
        </w:rPr>
        <w:t>-</w:t>
      </w:r>
      <w:r>
        <w:rPr>
          <w:rFonts w:cs="Times New Roman"/>
          <w:szCs w:val="24"/>
        </w:rPr>
        <w:t xml:space="preserve"> </w:t>
      </w:r>
      <w:r w:rsidRPr="000C4FE8">
        <w:rPr>
          <w:rFonts w:cs="Times New Roman"/>
          <w:szCs w:val="24"/>
        </w:rPr>
        <w:t xml:space="preserve">ES) dalībvalstis – Igauniju, Latviju, Lietuvu, Poliju un Somiju, tālākā nākotnē paredzot maršruta pagarinājumu ar savienojumu Tallina – Helsinki. </w:t>
      </w:r>
      <w:r>
        <w:rPr>
          <w:rFonts w:cs="Times New Roman"/>
          <w:szCs w:val="24"/>
        </w:rPr>
        <w:t>P</w:t>
      </w:r>
      <w:r w:rsidRPr="000C4FE8">
        <w:rPr>
          <w:rFonts w:cs="Times New Roman"/>
          <w:szCs w:val="24"/>
        </w:rPr>
        <w:t>rojekta mērķis ir savienot Baltijas valstis ar pārējo ES</w:t>
      </w:r>
      <w:r w:rsidR="00DF02D1">
        <w:rPr>
          <w:rFonts w:cs="Times New Roman"/>
          <w:szCs w:val="24"/>
        </w:rPr>
        <w:t>,</w:t>
      </w:r>
      <w:r w:rsidRPr="000C4FE8">
        <w:rPr>
          <w:rFonts w:cs="Times New Roman"/>
          <w:szCs w:val="24"/>
        </w:rPr>
        <w:t xml:space="preserve"> izmantojot efektīvu, modernu, drošu, videi draudzīgu un tirgus prasībām atbilstošu dzelzceļa pārvadājumu sistēmu. Ziemeļu - Dienvidu virziena dzelzceļa līnija</w:t>
      </w:r>
      <w:r>
        <w:rPr>
          <w:rFonts w:cs="Times New Roman"/>
          <w:szCs w:val="24"/>
        </w:rPr>
        <w:t xml:space="preserve">s attīstība </w:t>
      </w:r>
      <w:r w:rsidRPr="000C4FE8">
        <w:rPr>
          <w:rFonts w:cs="Times New Roman"/>
          <w:szCs w:val="24"/>
        </w:rPr>
        <w:t>veicinās Baltijas valstu transporta infrastruktūras sistēmas integrāciju ES, kā arī tautsaimniecības konkurētspēju, tās ilgtspējīgu un diversificētu attīstību.</w:t>
      </w:r>
      <w:r w:rsidR="0015124C">
        <w:rPr>
          <w:rFonts w:cs="Times New Roman"/>
          <w:szCs w:val="24"/>
        </w:rPr>
        <w:t xml:space="preserve"> Projekt</w:t>
      </w:r>
      <w:r w:rsidR="008569FF">
        <w:rPr>
          <w:rFonts w:cs="Times New Roman"/>
          <w:szCs w:val="24"/>
        </w:rPr>
        <w:t>u</w:t>
      </w:r>
      <w:r w:rsidR="0015124C">
        <w:rPr>
          <w:rFonts w:cs="Times New Roman"/>
          <w:szCs w:val="24"/>
        </w:rPr>
        <w:t xml:space="preserve"> pamatā finansē Eiropas </w:t>
      </w:r>
      <w:r w:rsidR="0064796E">
        <w:rPr>
          <w:rFonts w:cs="Times New Roman"/>
          <w:szCs w:val="24"/>
        </w:rPr>
        <w:t>i</w:t>
      </w:r>
      <w:r w:rsidR="0015124C">
        <w:rPr>
          <w:rFonts w:cs="Times New Roman"/>
          <w:szCs w:val="24"/>
        </w:rPr>
        <w:t>nfrastr</w:t>
      </w:r>
      <w:r w:rsidR="00893AEB">
        <w:rPr>
          <w:rFonts w:cs="Times New Roman"/>
          <w:szCs w:val="24"/>
        </w:rPr>
        <w:t>uktūras</w:t>
      </w:r>
      <w:r w:rsidR="006B53D6">
        <w:rPr>
          <w:rFonts w:cs="Times New Roman"/>
          <w:szCs w:val="24"/>
        </w:rPr>
        <w:t xml:space="preserve"> </w:t>
      </w:r>
      <w:r w:rsidR="00C3474D">
        <w:rPr>
          <w:rFonts w:cs="Times New Roman"/>
          <w:szCs w:val="24"/>
        </w:rPr>
        <w:t xml:space="preserve">savienošanas instruments (turpmāk – EISI), </w:t>
      </w:r>
      <w:r w:rsidR="00C069DF">
        <w:rPr>
          <w:rFonts w:cs="Times New Roman"/>
          <w:szCs w:val="24"/>
        </w:rPr>
        <w:t xml:space="preserve">kura ietvaros </w:t>
      </w:r>
      <w:r w:rsidR="00822725">
        <w:rPr>
          <w:rFonts w:cs="Times New Roman"/>
          <w:szCs w:val="24"/>
        </w:rPr>
        <w:t xml:space="preserve">Latvija laika posmā </w:t>
      </w:r>
      <w:r w:rsidR="00A46BF3">
        <w:rPr>
          <w:rFonts w:cs="Times New Roman"/>
          <w:szCs w:val="24"/>
        </w:rPr>
        <w:t>no 2015.</w:t>
      </w:r>
      <w:r w:rsidR="001D6FED">
        <w:rPr>
          <w:rFonts w:cs="Times New Roman"/>
          <w:szCs w:val="24"/>
        </w:rPr>
        <w:t> </w:t>
      </w:r>
      <w:r w:rsidR="00A46BF3">
        <w:rPr>
          <w:rFonts w:cs="Times New Roman"/>
          <w:szCs w:val="24"/>
        </w:rPr>
        <w:t xml:space="preserve">gada </w:t>
      </w:r>
      <w:r w:rsidR="00822725">
        <w:rPr>
          <w:rFonts w:cs="Times New Roman"/>
          <w:szCs w:val="24"/>
        </w:rPr>
        <w:t>līdz 2022.</w:t>
      </w:r>
      <w:r w:rsidR="001D6FED">
        <w:rPr>
          <w:rFonts w:cs="Times New Roman"/>
          <w:szCs w:val="24"/>
        </w:rPr>
        <w:t> </w:t>
      </w:r>
      <w:r w:rsidR="00822725">
        <w:rPr>
          <w:rFonts w:cs="Times New Roman"/>
          <w:szCs w:val="24"/>
        </w:rPr>
        <w:t xml:space="preserve">gada </w:t>
      </w:r>
      <w:r w:rsidR="00FA4688">
        <w:rPr>
          <w:rFonts w:cs="Times New Roman"/>
          <w:szCs w:val="24"/>
        </w:rPr>
        <w:t xml:space="preserve">novembrim ir saņēmusi </w:t>
      </w:r>
      <w:r w:rsidR="00FA4688">
        <w:rPr>
          <w:szCs w:val="24"/>
        </w:rPr>
        <w:t>538 </w:t>
      </w:r>
      <w:r w:rsidR="002E78CE">
        <w:rPr>
          <w:szCs w:val="24"/>
        </w:rPr>
        <w:t>2</w:t>
      </w:r>
      <w:r w:rsidR="00FA4688">
        <w:rPr>
          <w:szCs w:val="24"/>
        </w:rPr>
        <w:t>36</w:t>
      </w:r>
      <w:r w:rsidR="00BE0017">
        <w:rPr>
          <w:szCs w:val="24"/>
        </w:rPr>
        <w:t> </w:t>
      </w:r>
      <w:r w:rsidR="00FA4688">
        <w:rPr>
          <w:szCs w:val="24"/>
        </w:rPr>
        <w:t>89</w:t>
      </w:r>
      <w:r w:rsidR="002E78CE">
        <w:rPr>
          <w:szCs w:val="24"/>
        </w:rPr>
        <w:t>6</w:t>
      </w:r>
      <w:r w:rsidR="00FA4688">
        <w:rPr>
          <w:szCs w:val="24"/>
        </w:rPr>
        <w:t xml:space="preserve"> </w:t>
      </w:r>
      <w:proofErr w:type="spellStart"/>
      <w:r w:rsidR="00FA4688" w:rsidRPr="003C078F">
        <w:rPr>
          <w:i/>
          <w:iCs/>
          <w:szCs w:val="24"/>
        </w:rPr>
        <w:t>euro</w:t>
      </w:r>
      <w:proofErr w:type="spellEnd"/>
      <w:r w:rsidR="00FA4688">
        <w:rPr>
          <w:szCs w:val="24"/>
        </w:rPr>
        <w:t>, ta</w:t>
      </w:r>
      <w:r w:rsidR="00655D65">
        <w:rPr>
          <w:szCs w:val="24"/>
        </w:rPr>
        <w:t>i</w:t>
      </w:r>
      <w:r w:rsidR="00FA4688">
        <w:rPr>
          <w:szCs w:val="24"/>
        </w:rPr>
        <w:t xml:space="preserve"> skaitā ārvalstu finanšu palīdzības daļ</w:t>
      </w:r>
      <w:r w:rsidR="00655D65">
        <w:rPr>
          <w:szCs w:val="24"/>
        </w:rPr>
        <w:t>u</w:t>
      </w:r>
      <w:r w:rsidR="00FA4688">
        <w:rPr>
          <w:szCs w:val="24"/>
        </w:rPr>
        <w:t xml:space="preserve"> </w:t>
      </w:r>
      <w:r w:rsidR="00FA4688">
        <w:rPr>
          <w:rFonts w:cs="Times New Roman"/>
          <w:szCs w:val="24"/>
        </w:rPr>
        <w:t>446 </w:t>
      </w:r>
      <w:r w:rsidR="002E78CE">
        <w:rPr>
          <w:rFonts w:cs="Times New Roman"/>
          <w:szCs w:val="24"/>
        </w:rPr>
        <w:t>338 </w:t>
      </w:r>
      <w:r w:rsidR="00FA4688">
        <w:rPr>
          <w:rFonts w:cs="Times New Roman"/>
          <w:szCs w:val="24"/>
        </w:rPr>
        <w:t>7</w:t>
      </w:r>
      <w:r w:rsidR="002E78CE">
        <w:rPr>
          <w:rFonts w:cs="Times New Roman"/>
          <w:szCs w:val="24"/>
        </w:rPr>
        <w:t>2</w:t>
      </w:r>
      <w:r w:rsidR="00FA4688">
        <w:rPr>
          <w:rFonts w:cs="Times New Roman"/>
          <w:szCs w:val="24"/>
        </w:rPr>
        <w:t xml:space="preserve">0 </w:t>
      </w:r>
      <w:proofErr w:type="spellStart"/>
      <w:r w:rsidR="00FA4688" w:rsidRPr="003C078F">
        <w:rPr>
          <w:i/>
          <w:iCs/>
          <w:szCs w:val="24"/>
        </w:rPr>
        <w:t>euro</w:t>
      </w:r>
      <w:proofErr w:type="spellEnd"/>
      <w:r w:rsidR="00FA4688" w:rsidRPr="0012706C">
        <w:rPr>
          <w:szCs w:val="24"/>
        </w:rPr>
        <w:t>.</w:t>
      </w:r>
    </w:p>
    <w:p w14:paraId="397CCADA" w14:textId="2E6BDB83" w:rsidR="00655560" w:rsidRDefault="002B3DDE" w:rsidP="00362DF5">
      <w:pPr>
        <w:spacing w:before="120" w:after="120" w:line="240" w:lineRule="auto"/>
        <w:ind w:firstLine="709"/>
        <w:jc w:val="center"/>
        <w:rPr>
          <w:rFonts w:cs="Times New Roman"/>
          <w:b/>
          <w:bCs/>
          <w:sz w:val="24"/>
          <w:szCs w:val="24"/>
        </w:rPr>
      </w:pPr>
      <w:r>
        <w:rPr>
          <w:rFonts w:cs="Times New Roman"/>
          <w:b/>
          <w:bCs/>
          <w:sz w:val="24"/>
          <w:szCs w:val="24"/>
        </w:rPr>
        <w:t>Nekustamo īpašumu apsaimniekošana</w:t>
      </w:r>
    </w:p>
    <w:p w14:paraId="7AD108C7" w14:textId="411E8917" w:rsidR="00483DCA" w:rsidRDefault="00A0324E" w:rsidP="00B3730D">
      <w:pPr>
        <w:spacing w:after="0" w:line="240" w:lineRule="auto"/>
        <w:ind w:firstLine="709"/>
        <w:jc w:val="both"/>
        <w:rPr>
          <w:rFonts w:cs="Times New Roman"/>
          <w:sz w:val="24"/>
          <w:szCs w:val="24"/>
        </w:rPr>
      </w:pPr>
      <w:r>
        <w:rPr>
          <w:rFonts w:cs="Times New Roman"/>
          <w:sz w:val="24"/>
          <w:szCs w:val="24"/>
        </w:rPr>
        <w:t xml:space="preserve">EISI </w:t>
      </w:r>
      <w:r w:rsidR="00051BCE" w:rsidRPr="00051BCE">
        <w:rPr>
          <w:rFonts w:cs="Times New Roman"/>
          <w:sz w:val="24"/>
          <w:szCs w:val="24"/>
        </w:rPr>
        <w:t xml:space="preserve">finansē </w:t>
      </w:r>
      <w:r w:rsidR="00965552">
        <w:rPr>
          <w:rFonts w:cs="Times New Roman"/>
          <w:sz w:val="24"/>
          <w:szCs w:val="24"/>
        </w:rPr>
        <w:t>P</w:t>
      </w:r>
      <w:r w:rsidR="00051BCE" w:rsidRPr="00051BCE">
        <w:rPr>
          <w:rFonts w:cs="Times New Roman"/>
          <w:sz w:val="24"/>
          <w:szCs w:val="24"/>
        </w:rPr>
        <w:t>rojekta īstenošanai nepieciešam</w:t>
      </w:r>
      <w:r>
        <w:rPr>
          <w:rFonts w:cs="Times New Roman"/>
          <w:sz w:val="24"/>
          <w:szCs w:val="24"/>
        </w:rPr>
        <w:t>o</w:t>
      </w:r>
      <w:r w:rsidR="00051BCE" w:rsidRPr="00051BCE">
        <w:rPr>
          <w:rFonts w:cs="Times New Roman"/>
          <w:sz w:val="24"/>
          <w:szCs w:val="24"/>
        </w:rPr>
        <w:t xml:space="preserve"> nekustam</w:t>
      </w:r>
      <w:r>
        <w:rPr>
          <w:rFonts w:cs="Times New Roman"/>
          <w:sz w:val="24"/>
          <w:szCs w:val="24"/>
        </w:rPr>
        <w:t>o</w:t>
      </w:r>
      <w:r w:rsidR="00051BCE" w:rsidRPr="00051BCE">
        <w:rPr>
          <w:rFonts w:cs="Times New Roman"/>
          <w:sz w:val="24"/>
          <w:szCs w:val="24"/>
        </w:rPr>
        <w:t xml:space="preserve"> īpašum</w:t>
      </w:r>
      <w:r>
        <w:rPr>
          <w:rFonts w:cs="Times New Roman"/>
          <w:sz w:val="24"/>
          <w:szCs w:val="24"/>
        </w:rPr>
        <w:t>u</w:t>
      </w:r>
      <w:r w:rsidR="00051BCE" w:rsidRPr="00051BCE">
        <w:rPr>
          <w:rFonts w:cs="Times New Roman"/>
          <w:sz w:val="24"/>
          <w:szCs w:val="24"/>
        </w:rPr>
        <w:t xml:space="preserve"> (zemes un/vai ēku) atsavināšanas izmaksas un ar atsavināšanu saistītos izdevumus – nekustamā īpašuma vērtēšanas pakalpojumus, uzmērīšanas un zemes ierīcības pakalpojumus, un atsavinātā nekustamā īpašuma reģistrāciju. Pieejamais </w:t>
      </w:r>
      <w:r>
        <w:rPr>
          <w:rFonts w:cs="Times New Roman"/>
          <w:sz w:val="24"/>
          <w:szCs w:val="24"/>
        </w:rPr>
        <w:t>EISI finansēšanas līgumu (turpmāk</w:t>
      </w:r>
      <w:r w:rsidR="00BB62E9">
        <w:rPr>
          <w:rFonts w:cs="Times New Roman"/>
          <w:sz w:val="24"/>
          <w:szCs w:val="24"/>
        </w:rPr>
        <w:t xml:space="preserve"> - </w:t>
      </w:r>
      <w:r w:rsidR="00051BCE" w:rsidRPr="00051BCE">
        <w:rPr>
          <w:rFonts w:cs="Times New Roman"/>
          <w:sz w:val="24"/>
          <w:szCs w:val="24"/>
        </w:rPr>
        <w:t>CEF</w:t>
      </w:r>
      <w:r>
        <w:rPr>
          <w:rFonts w:cs="Times New Roman"/>
          <w:sz w:val="24"/>
          <w:szCs w:val="24"/>
        </w:rPr>
        <w:t>)</w:t>
      </w:r>
      <w:r w:rsidR="00051BCE" w:rsidRPr="00051BCE">
        <w:rPr>
          <w:rFonts w:cs="Times New Roman"/>
          <w:sz w:val="24"/>
          <w:szCs w:val="24"/>
        </w:rPr>
        <w:t xml:space="preserve"> finansējums nekustamo īpašumu atsavināšan</w:t>
      </w:r>
      <w:r w:rsidR="00400627">
        <w:rPr>
          <w:rFonts w:cs="Times New Roman"/>
          <w:sz w:val="24"/>
          <w:szCs w:val="24"/>
        </w:rPr>
        <w:t>ai u</w:t>
      </w:r>
      <w:r w:rsidR="00357302">
        <w:rPr>
          <w:rFonts w:cs="Times New Roman"/>
          <w:sz w:val="24"/>
          <w:szCs w:val="24"/>
        </w:rPr>
        <w:t>n</w:t>
      </w:r>
      <w:r w:rsidR="00400627">
        <w:rPr>
          <w:rFonts w:cs="Times New Roman"/>
          <w:sz w:val="24"/>
          <w:szCs w:val="24"/>
        </w:rPr>
        <w:t xml:space="preserve"> ar to </w:t>
      </w:r>
      <w:r w:rsidR="00051BCE" w:rsidRPr="00051BCE">
        <w:rPr>
          <w:rFonts w:cs="Times New Roman"/>
          <w:sz w:val="24"/>
          <w:szCs w:val="24"/>
        </w:rPr>
        <w:t xml:space="preserve">saistītajām izmaksām ir atspoguļots </w:t>
      </w:r>
      <w:r w:rsidR="009F140E">
        <w:rPr>
          <w:rFonts w:cs="Times New Roman"/>
          <w:sz w:val="24"/>
          <w:szCs w:val="24"/>
        </w:rPr>
        <w:t xml:space="preserve">šā ziņojuma </w:t>
      </w:r>
      <w:r w:rsidR="00051BCE" w:rsidRPr="00051BCE">
        <w:rPr>
          <w:rFonts w:cs="Times New Roman"/>
          <w:sz w:val="24"/>
          <w:szCs w:val="24"/>
        </w:rPr>
        <w:t>1.</w:t>
      </w:r>
      <w:r w:rsidR="00BB62E9">
        <w:rPr>
          <w:rFonts w:cs="Times New Roman"/>
          <w:sz w:val="24"/>
          <w:szCs w:val="24"/>
        </w:rPr>
        <w:t> </w:t>
      </w:r>
      <w:r w:rsidR="00051BCE" w:rsidRPr="00051BCE">
        <w:rPr>
          <w:rFonts w:cs="Times New Roman"/>
          <w:sz w:val="24"/>
          <w:szCs w:val="24"/>
        </w:rPr>
        <w:t>tabulā</w:t>
      </w:r>
      <w:r w:rsidR="00051BCE">
        <w:rPr>
          <w:rFonts w:cs="Times New Roman"/>
          <w:sz w:val="24"/>
          <w:szCs w:val="24"/>
        </w:rPr>
        <w:t>.</w:t>
      </w:r>
    </w:p>
    <w:p w14:paraId="50665B48" w14:textId="77777777" w:rsidR="00010BE1" w:rsidRPr="00010BE1" w:rsidRDefault="00010BE1" w:rsidP="00010BE1">
      <w:pPr>
        <w:tabs>
          <w:tab w:val="left" w:pos="993"/>
        </w:tabs>
        <w:spacing w:before="120" w:after="120"/>
        <w:contextualSpacing/>
        <w:jc w:val="right"/>
        <w:rPr>
          <w:sz w:val="18"/>
          <w:szCs w:val="18"/>
        </w:rPr>
      </w:pPr>
      <w:r w:rsidRPr="00010BE1">
        <w:rPr>
          <w:sz w:val="18"/>
          <w:szCs w:val="18"/>
        </w:rPr>
        <w:t>1. tabula</w:t>
      </w:r>
    </w:p>
    <w:p w14:paraId="7A4AA819" w14:textId="1C9DF4D1" w:rsidR="00010BE1" w:rsidRDefault="00010BE1" w:rsidP="00F11EF4">
      <w:pPr>
        <w:tabs>
          <w:tab w:val="left" w:pos="993"/>
        </w:tabs>
        <w:spacing w:before="120" w:after="120"/>
        <w:contextualSpacing/>
        <w:jc w:val="right"/>
        <w:rPr>
          <w:rFonts w:cs="Times New Roman"/>
          <w:sz w:val="24"/>
          <w:szCs w:val="24"/>
        </w:rPr>
      </w:pPr>
      <w:r w:rsidRPr="00010BE1">
        <w:rPr>
          <w:sz w:val="18"/>
          <w:szCs w:val="18"/>
        </w:rPr>
        <w:t xml:space="preserve"> CEF līgumos paredzētais finansējums nekustamo īpašumu atsavināšanai,</w:t>
      </w:r>
      <w:r w:rsidRPr="00010BE1">
        <w:rPr>
          <w:i/>
          <w:iCs/>
          <w:sz w:val="18"/>
          <w:szCs w:val="18"/>
        </w:rPr>
        <w:t xml:space="preserve"> </w:t>
      </w:r>
      <w:proofErr w:type="spellStart"/>
      <w:r w:rsidRPr="00010BE1">
        <w:rPr>
          <w:i/>
          <w:iCs/>
          <w:sz w:val="18"/>
          <w:szCs w:val="18"/>
        </w:rPr>
        <w:t>euro</w:t>
      </w:r>
      <w:proofErr w:type="spellEnd"/>
    </w:p>
    <w:tbl>
      <w:tblPr>
        <w:tblStyle w:val="TableGrid"/>
        <w:tblpPr w:leftFromText="180" w:rightFromText="180" w:vertAnchor="text" w:tblpXSpec="center" w:tblpY="1"/>
        <w:tblOverlap w:val="never"/>
        <w:tblW w:w="8681" w:type="dxa"/>
        <w:jc w:val="center"/>
        <w:tblLook w:val="04A0" w:firstRow="1" w:lastRow="0" w:firstColumn="1" w:lastColumn="0" w:noHBand="0" w:noVBand="1"/>
      </w:tblPr>
      <w:tblGrid>
        <w:gridCol w:w="1561"/>
        <w:gridCol w:w="1269"/>
        <w:gridCol w:w="1701"/>
        <w:gridCol w:w="1560"/>
        <w:gridCol w:w="1417"/>
        <w:gridCol w:w="1173"/>
      </w:tblGrid>
      <w:tr w:rsidR="00847849" w:rsidRPr="003130B8" w14:paraId="3AA52BD1" w14:textId="77777777" w:rsidTr="00074FB6">
        <w:trPr>
          <w:trHeight w:val="613"/>
          <w:jc w:val="center"/>
        </w:trPr>
        <w:tc>
          <w:tcPr>
            <w:tcW w:w="1561" w:type="dxa"/>
          </w:tcPr>
          <w:p w14:paraId="132814E2" w14:textId="77777777" w:rsidR="00847849" w:rsidRPr="003130B8" w:rsidRDefault="00847849" w:rsidP="003E1CCF">
            <w:pPr>
              <w:tabs>
                <w:tab w:val="left" w:pos="0"/>
              </w:tabs>
              <w:spacing w:after="120"/>
              <w:jc w:val="both"/>
              <w:rPr>
                <w:sz w:val="20"/>
                <w:szCs w:val="20"/>
              </w:rPr>
            </w:pPr>
          </w:p>
        </w:tc>
        <w:tc>
          <w:tcPr>
            <w:tcW w:w="1269" w:type="dxa"/>
            <w:vAlign w:val="center"/>
          </w:tcPr>
          <w:p w14:paraId="03B5F0B5" w14:textId="77777777" w:rsidR="00847849" w:rsidRPr="003130B8" w:rsidRDefault="00847849" w:rsidP="00B06FED">
            <w:pPr>
              <w:tabs>
                <w:tab w:val="left" w:pos="0"/>
              </w:tabs>
              <w:jc w:val="center"/>
              <w:rPr>
                <w:b/>
                <w:bCs/>
                <w:sz w:val="20"/>
                <w:szCs w:val="20"/>
              </w:rPr>
            </w:pPr>
            <w:r w:rsidRPr="003130B8">
              <w:rPr>
                <w:b/>
                <w:bCs/>
                <w:sz w:val="20"/>
                <w:szCs w:val="20"/>
              </w:rPr>
              <w:t>CEF1</w:t>
            </w:r>
          </w:p>
          <w:p w14:paraId="75DFF19E" w14:textId="3D8127F5" w:rsidR="00847849" w:rsidRPr="003130B8" w:rsidRDefault="00847849" w:rsidP="00F555D5">
            <w:pPr>
              <w:tabs>
                <w:tab w:val="left" w:pos="0"/>
              </w:tabs>
              <w:jc w:val="center"/>
              <w:rPr>
                <w:b/>
                <w:bCs/>
                <w:sz w:val="20"/>
                <w:szCs w:val="20"/>
              </w:rPr>
            </w:pPr>
            <w:r w:rsidRPr="003130B8">
              <w:rPr>
                <w:b/>
                <w:bCs/>
                <w:sz w:val="20"/>
                <w:szCs w:val="20"/>
              </w:rPr>
              <w:t>(201</w:t>
            </w:r>
            <w:r w:rsidR="00077C23">
              <w:rPr>
                <w:b/>
                <w:bCs/>
                <w:sz w:val="20"/>
                <w:szCs w:val="20"/>
              </w:rPr>
              <w:t>5</w:t>
            </w:r>
            <w:r w:rsidRPr="003130B8">
              <w:rPr>
                <w:b/>
                <w:bCs/>
                <w:sz w:val="20"/>
                <w:szCs w:val="20"/>
              </w:rPr>
              <w:t>-202</w:t>
            </w:r>
            <w:r w:rsidR="00074FB6">
              <w:rPr>
                <w:b/>
                <w:bCs/>
                <w:sz w:val="20"/>
                <w:szCs w:val="20"/>
              </w:rPr>
              <w:t>4</w:t>
            </w:r>
            <w:r w:rsidRPr="003130B8">
              <w:rPr>
                <w:b/>
                <w:bCs/>
                <w:sz w:val="20"/>
                <w:szCs w:val="20"/>
              </w:rPr>
              <w:t>)</w:t>
            </w:r>
          </w:p>
        </w:tc>
        <w:tc>
          <w:tcPr>
            <w:tcW w:w="1701" w:type="dxa"/>
            <w:vAlign w:val="center"/>
          </w:tcPr>
          <w:p w14:paraId="47D4B9CA" w14:textId="79CD7DE7" w:rsidR="00C659FB" w:rsidRDefault="00847849" w:rsidP="00914037">
            <w:pPr>
              <w:tabs>
                <w:tab w:val="left" w:pos="0"/>
              </w:tabs>
              <w:jc w:val="center"/>
              <w:rPr>
                <w:b/>
                <w:bCs/>
                <w:sz w:val="20"/>
                <w:szCs w:val="20"/>
              </w:rPr>
            </w:pPr>
            <w:r w:rsidRPr="003130B8">
              <w:rPr>
                <w:b/>
                <w:bCs/>
                <w:sz w:val="20"/>
                <w:szCs w:val="20"/>
              </w:rPr>
              <w:t xml:space="preserve">CEF 6 </w:t>
            </w:r>
            <w:r w:rsidR="00074FB6">
              <w:rPr>
                <w:b/>
                <w:bCs/>
                <w:sz w:val="20"/>
                <w:szCs w:val="20"/>
              </w:rPr>
              <w:t>S</w:t>
            </w:r>
          </w:p>
          <w:p w14:paraId="1A7B70F8" w14:textId="7F67AFEB" w:rsidR="00847849" w:rsidRPr="003130B8" w:rsidRDefault="00847849" w:rsidP="00357D3B">
            <w:pPr>
              <w:tabs>
                <w:tab w:val="left" w:pos="0"/>
              </w:tabs>
              <w:jc w:val="center"/>
              <w:rPr>
                <w:b/>
                <w:bCs/>
                <w:sz w:val="20"/>
                <w:szCs w:val="20"/>
              </w:rPr>
            </w:pPr>
            <w:r w:rsidRPr="003130B8">
              <w:rPr>
                <w:b/>
                <w:bCs/>
                <w:sz w:val="20"/>
                <w:szCs w:val="20"/>
              </w:rPr>
              <w:t>(2020-2023)</w:t>
            </w:r>
          </w:p>
        </w:tc>
        <w:tc>
          <w:tcPr>
            <w:tcW w:w="1560" w:type="dxa"/>
            <w:vAlign w:val="center"/>
          </w:tcPr>
          <w:p w14:paraId="0AC879B8" w14:textId="77777777" w:rsidR="00C659FB" w:rsidRDefault="00847849" w:rsidP="00F555D5">
            <w:pPr>
              <w:tabs>
                <w:tab w:val="left" w:pos="0"/>
              </w:tabs>
              <w:jc w:val="center"/>
              <w:rPr>
                <w:b/>
                <w:bCs/>
                <w:sz w:val="20"/>
                <w:szCs w:val="20"/>
              </w:rPr>
            </w:pPr>
            <w:r w:rsidRPr="003130B8">
              <w:rPr>
                <w:b/>
                <w:bCs/>
                <w:sz w:val="20"/>
                <w:szCs w:val="20"/>
              </w:rPr>
              <w:t xml:space="preserve">CEF6 </w:t>
            </w:r>
            <w:r w:rsidR="00074FB6">
              <w:rPr>
                <w:b/>
                <w:bCs/>
                <w:sz w:val="20"/>
                <w:szCs w:val="20"/>
              </w:rPr>
              <w:t xml:space="preserve">W </w:t>
            </w:r>
          </w:p>
          <w:p w14:paraId="0CA9A3FA" w14:textId="0CCF60FD" w:rsidR="00847849" w:rsidRPr="003130B8" w:rsidRDefault="00847849" w:rsidP="00F555D5">
            <w:pPr>
              <w:tabs>
                <w:tab w:val="left" w:pos="0"/>
              </w:tabs>
              <w:jc w:val="center"/>
              <w:rPr>
                <w:b/>
                <w:bCs/>
                <w:sz w:val="20"/>
                <w:szCs w:val="20"/>
              </w:rPr>
            </w:pPr>
            <w:r w:rsidRPr="003130B8">
              <w:rPr>
                <w:b/>
                <w:bCs/>
                <w:sz w:val="20"/>
                <w:szCs w:val="20"/>
              </w:rPr>
              <w:t>(2020-2023)</w:t>
            </w:r>
          </w:p>
        </w:tc>
        <w:tc>
          <w:tcPr>
            <w:tcW w:w="1417" w:type="dxa"/>
            <w:vAlign w:val="center"/>
          </w:tcPr>
          <w:p w14:paraId="4F266A36" w14:textId="77777777" w:rsidR="00847849" w:rsidRDefault="00074FB6" w:rsidP="00F555D5">
            <w:pPr>
              <w:tabs>
                <w:tab w:val="left" w:pos="0"/>
              </w:tabs>
              <w:jc w:val="center"/>
              <w:rPr>
                <w:b/>
                <w:bCs/>
                <w:sz w:val="20"/>
                <w:szCs w:val="20"/>
              </w:rPr>
            </w:pPr>
            <w:r>
              <w:rPr>
                <w:b/>
                <w:bCs/>
                <w:sz w:val="20"/>
                <w:szCs w:val="20"/>
              </w:rPr>
              <w:t xml:space="preserve">CEF8 </w:t>
            </w:r>
          </w:p>
          <w:p w14:paraId="211DF292" w14:textId="7921E43B" w:rsidR="00677FF4" w:rsidRPr="003130B8" w:rsidRDefault="00914037" w:rsidP="00F555D5">
            <w:pPr>
              <w:tabs>
                <w:tab w:val="left" w:pos="0"/>
              </w:tabs>
              <w:jc w:val="center"/>
              <w:rPr>
                <w:b/>
                <w:bCs/>
                <w:sz w:val="20"/>
                <w:szCs w:val="20"/>
              </w:rPr>
            </w:pPr>
            <w:r>
              <w:rPr>
                <w:b/>
                <w:bCs/>
                <w:sz w:val="20"/>
                <w:szCs w:val="20"/>
              </w:rPr>
              <w:t>2022-2026)</w:t>
            </w:r>
          </w:p>
        </w:tc>
        <w:tc>
          <w:tcPr>
            <w:tcW w:w="1173" w:type="dxa"/>
            <w:vAlign w:val="center"/>
          </w:tcPr>
          <w:p w14:paraId="6304650A" w14:textId="7C428FB7" w:rsidR="00847849" w:rsidRPr="003130B8" w:rsidRDefault="00847849" w:rsidP="003E1CCF">
            <w:pPr>
              <w:tabs>
                <w:tab w:val="left" w:pos="0"/>
              </w:tabs>
              <w:spacing w:after="120"/>
              <w:jc w:val="center"/>
              <w:rPr>
                <w:b/>
                <w:bCs/>
                <w:sz w:val="20"/>
                <w:szCs w:val="20"/>
              </w:rPr>
            </w:pPr>
            <w:r w:rsidRPr="003130B8">
              <w:rPr>
                <w:b/>
                <w:bCs/>
                <w:sz w:val="20"/>
                <w:szCs w:val="20"/>
              </w:rPr>
              <w:t>Kopā</w:t>
            </w:r>
          </w:p>
        </w:tc>
      </w:tr>
      <w:tr w:rsidR="00847849" w:rsidRPr="003130B8" w14:paraId="5500C2F1" w14:textId="77777777" w:rsidTr="00074FB6">
        <w:trPr>
          <w:trHeight w:val="314"/>
          <w:jc w:val="center"/>
        </w:trPr>
        <w:tc>
          <w:tcPr>
            <w:tcW w:w="1561" w:type="dxa"/>
          </w:tcPr>
          <w:p w14:paraId="6D8EBC14" w14:textId="77777777" w:rsidR="00847849" w:rsidRPr="003130B8" w:rsidRDefault="00847849" w:rsidP="003E1CCF">
            <w:pPr>
              <w:tabs>
                <w:tab w:val="left" w:pos="0"/>
              </w:tabs>
              <w:spacing w:after="120"/>
              <w:jc w:val="both"/>
              <w:rPr>
                <w:b/>
                <w:bCs/>
                <w:sz w:val="20"/>
                <w:szCs w:val="20"/>
              </w:rPr>
            </w:pPr>
            <w:r w:rsidRPr="003130B8">
              <w:rPr>
                <w:b/>
                <w:bCs/>
                <w:sz w:val="20"/>
                <w:szCs w:val="20"/>
              </w:rPr>
              <w:t>EISI</w:t>
            </w:r>
          </w:p>
        </w:tc>
        <w:tc>
          <w:tcPr>
            <w:tcW w:w="1269" w:type="dxa"/>
            <w:vAlign w:val="center"/>
          </w:tcPr>
          <w:p w14:paraId="17D22C3A" w14:textId="77777777" w:rsidR="00847849" w:rsidRPr="003130B8" w:rsidRDefault="00847849" w:rsidP="003E1CCF">
            <w:pPr>
              <w:tabs>
                <w:tab w:val="left" w:pos="0"/>
              </w:tabs>
              <w:spacing w:after="120"/>
              <w:jc w:val="center"/>
              <w:rPr>
                <w:sz w:val="20"/>
                <w:szCs w:val="20"/>
              </w:rPr>
            </w:pPr>
            <w:r w:rsidRPr="003130B8">
              <w:rPr>
                <w:color w:val="000000"/>
                <w:sz w:val="20"/>
                <w:szCs w:val="20"/>
              </w:rPr>
              <w:t>26 172 846</w:t>
            </w:r>
          </w:p>
        </w:tc>
        <w:tc>
          <w:tcPr>
            <w:tcW w:w="1701" w:type="dxa"/>
            <w:vAlign w:val="center"/>
          </w:tcPr>
          <w:p w14:paraId="74F76257" w14:textId="77777777" w:rsidR="00847849" w:rsidRPr="003130B8" w:rsidRDefault="00847849" w:rsidP="003E1CCF">
            <w:pPr>
              <w:tabs>
                <w:tab w:val="left" w:pos="0"/>
              </w:tabs>
              <w:spacing w:after="120"/>
              <w:jc w:val="center"/>
              <w:rPr>
                <w:sz w:val="20"/>
                <w:szCs w:val="20"/>
              </w:rPr>
            </w:pPr>
            <w:r w:rsidRPr="003130B8">
              <w:rPr>
                <w:color w:val="000000"/>
                <w:sz w:val="20"/>
                <w:szCs w:val="20"/>
              </w:rPr>
              <w:t>2 082 055</w:t>
            </w:r>
          </w:p>
        </w:tc>
        <w:tc>
          <w:tcPr>
            <w:tcW w:w="1560" w:type="dxa"/>
            <w:vAlign w:val="center"/>
          </w:tcPr>
          <w:p w14:paraId="5184A96D" w14:textId="77777777" w:rsidR="00847849" w:rsidRPr="003130B8" w:rsidRDefault="00847849" w:rsidP="003E1CCF">
            <w:pPr>
              <w:tabs>
                <w:tab w:val="left" w:pos="0"/>
              </w:tabs>
              <w:spacing w:after="120"/>
              <w:jc w:val="center"/>
              <w:rPr>
                <w:sz w:val="20"/>
                <w:szCs w:val="20"/>
              </w:rPr>
            </w:pPr>
            <w:r w:rsidRPr="003130B8">
              <w:rPr>
                <w:color w:val="000000"/>
                <w:sz w:val="20"/>
                <w:szCs w:val="20"/>
              </w:rPr>
              <w:t>5 876 807</w:t>
            </w:r>
          </w:p>
        </w:tc>
        <w:tc>
          <w:tcPr>
            <w:tcW w:w="1417" w:type="dxa"/>
            <w:vAlign w:val="center"/>
          </w:tcPr>
          <w:p w14:paraId="496E15A7" w14:textId="072DFC88" w:rsidR="00847849" w:rsidRPr="003130B8" w:rsidRDefault="00AA24C9" w:rsidP="003E1CCF">
            <w:pPr>
              <w:tabs>
                <w:tab w:val="left" w:pos="0"/>
              </w:tabs>
              <w:spacing w:after="120"/>
              <w:jc w:val="center"/>
              <w:rPr>
                <w:sz w:val="20"/>
                <w:szCs w:val="20"/>
              </w:rPr>
            </w:pPr>
            <w:r>
              <w:rPr>
                <w:sz w:val="20"/>
                <w:szCs w:val="20"/>
              </w:rPr>
              <w:t>10</w:t>
            </w:r>
            <w:r w:rsidR="002F5A26">
              <w:rPr>
                <w:sz w:val="20"/>
                <w:szCs w:val="20"/>
              </w:rPr>
              <w:t> 102 973</w:t>
            </w:r>
          </w:p>
        </w:tc>
        <w:tc>
          <w:tcPr>
            <w:tcW w:w="1173" w:type="dxa"/>
            <w:vAlign w:val="center"/>
          </w:tcPr>
          <w:p w14:paraId="6964A452" w14:textId="69A22DB2" w:rsidR="00847849" w:rsidRPr="003130B8" w:rsidRDefault="00F04843" w:rsidP="003E1CCF">
            <w:pPr>
              <w:tabs>
                <w:tab w:val="left" w:pos="0"/>
              </w:tabs>
              <w:spacing w:after="120"/>
              <w:jc w:val="center"/>
              <w:rPr>
                <w:sz w:val="20"/>
                <w:szCs w:val="20"/>
              </w:rPr>
            </w:pPr>
            <w:r>
              <w:rPr>
                <w:sz w:val="20"/>
                <w:szCs w:val="20"/>
              </w:rPr>
              <w:t>44</w:t>
            </w:r>
            <w:r w:rsidR="002A3AB0">
              <w:rPr>
                <w:sz w:val="20"/>
                <w:szCs w:val="20"/>
              </w:rPr>
              <w:t> 234 681</w:t>
            </w:r>
          </w:p>
        </w:tc>
      </w:tr>
      <w:tr w:rsidR="00847849" w:rsidRPr="003130B8" w14:paraId="59FA1E4A" w14:textId="77777777" w:rsidTr="00074FB6">
        <w:trPr>
          <w:trHeight w:val="306"/>
          <w:jc w:val="center"/>
        </w:trPr>
        <w:tc>
          <w:tcPr>
            <w:tcW w:w="1561" w:type="dxa"/>
          </w:tcPr>
          <w:p w14:paraId="194379A2" w14:textId="77777777" w:rsidR="00847849" w:rsidRPr="003130B8" w:rsidRDefault="00847849" w:rsidP="003E1CCF">
            <w:pPr>
              <w:tabs>
                <w:tab w:val="left" w:pos="0"/>
              </w:tabs>
              <w:spacing w:after="120"/>
              <w:jc w:val="both"/>
              <w:rPr>
                <w:b/>
                <w:bCs/>
                <w:sz w:val="20"/>
                <w:szCs w:val="20"/>
              </w:rPr>
            </w:pPr>
            <w:r w:rsidRPr="003130B8">
              <w:rPr>
                <w:b/>
                <w:bCs/>
                <w:sz w:val="20"/>
                <w:szCs w:val="20"/>
              </w:rPr>
              <w:t>Valsts līdzfinansējums</w:t>
            </w:r>
          </w:p>
        </w:tc>
        <w:tc>
          <w:tcPr>
            <w:tcW w:w="1269" w:type="dxa"/>
            <w:vAlign w:val="center"/>
          </w:tcPr>
          <w:p w14:paraId="4C9E0CC6" w14:textId="77777777" w:rsidR="00847849" w:rsidRPr="003130B8" w:rsidRDefault="00847849" w:rsidP="003E1CCF">
            <w:pPr>
              <w:tabs>
                <w:tab w:val="left" w:pos="0"/>
              </w:tabs>
              <w:spacing w:after="120"/>
              <w:jc w:val="center"/>
              <w:rPr>
                <w:sz w:val="20"/>
                <w:szCs w:val="20"/>
              </w:rPr>
            </w:pPr>
            <w:r w:rsidRPr="003130B8">
              <w:rPr>
                <w:color w:val="000000"/>
                <w:sz w:val="20"/>
                <w:szCs w:val="20"/>
              </w:rPr>
              <w:t>4 618 737</w:t>
            </w:r>
          </w:p>
        </w:tc>
        <w:tc>
          <w:tcPr>
            <w:tcW w:w="1701" w:type="dxa"/>
            <w:vAlign w:val="center"/>
          </w:tcPr>
          <w:p w14:paraId="665CE85C" w14:textId="77777777" w:rsidR="00847849" w:rsidRPr="003130B8" w:rsidRDefault="00847849" w:rsidP="003E1CCF">
            <w:pPr>
              <w:tabs>
                <w:tab w:val="left" w:pos="0"/>
              </w:tabs>
              <w:spacing w:after="120"/>
              <w:jc w:val="center"/>
              <w:rPr>
                <w:sz w:val="20"/>
                <w:szCs w:val="20"/>
              </w:rPr>
            </w:pPr>
            <w:r w:rsidRPr="003130B8">
              <w:rPr>
                <w:color w:val="000000"/>
                <w:sz w:val="20"/>
                <w:szCs w:val="20"/>
              </w:rPr>
              <w:t>367 421</w:t>
            </w:r>
          </w:p>
        </w:tc>
        <w:tc>
          <w:tcPr>
            <w:tcW w:w="1560" w:type="dxa"/>
            <w:vAlign w:val="center"/>
          </w:tcPr>
          <w:p w14:paraId="154B08DC" w14:textId="77777777" w:rsidR="00847849" w:rsidRPr="003130B8" w:rsidRDefault="00847849" w:rsidP="003E1CCF">
            <w:pPr>
              <w:tabs>
                <w:tab w:val="left" w:pos="0"/>
              </w:tabs>
              <w:spacing w:after="120"/>
              <w:jc w:val="center"/>
              <w:rPr>
                <w:sz w:val="20"/>
                <w:szCs w:val="20"/>
              </w:rPr>
            </w:pPr>
            <w:r w:rsidRPr="003130B8">
              <w:rPr>
                <w:color w:val="000000"/>
                <w:sz w:val="20"/>
                <w:szCs w:val="20"/>
              </w:rPr>
              <w:t>1 037 084</w:t>
            </w:r>
          </w:p>
        </w:tc>
        <w:tc>
          <w:tcPr>
            <w:tcW w:w="1417" w:type="dxa"/>
            <w:vAlign w:val="center"/>
          </w:tcPr>
          <w:p w14:paraId="69FDD4EA" w14:textId="2CE1C924" w:rsidR="00847849" w:rsidRPr="003130B8" w:rsidRDefault="00477A29" w:rsidP="003E1CCF">
            <w:pPr>
              <w:tabs>
                <w:tab w:val="left" w:pos="0"/>
              </w:tabs>
              <w:spacing w:after="120"/>
              <w:jc w:val="center"/>
              <w:rPr>
                <w:sz w:val="20"/>
                <w:szCs w:val="20"/>
              </w:rPr>
            </w:pPr>
            <w:r>
              <w:rPr>
                <w:sz w:val="20"/>
                <w:szCs w:val="20"/>
              </w:rPr>
              <w:t xml:space="preserve">1 782 </w:t>
            </w:r>
            <w:r w:rsidR="00F43B31">
              <w:rPr>
                <w:sz w:val="20"/>
                <w:szCs w:val="20"/>
              </w:rPr>
              <w:t>877</w:t>
            </w:r>
          </w:p>
        </w:tc>
        <w:tc>
          <w:tcPr>
            <w:tcW w:w="1173" w:type="dxa"/>
            <w:vAlign w:val="center"/>
          </w:tcPr>
          <w:p w14:paraId="7A9FA7ED" w14:textId="7DD884D3" w:rsidR="00847849" w:rsidRPr="003130B8" w:rsidRDefault="00F30C35" w:rsidP="003E1CCF">
            <w:pPr>
              <w:tabs>
                <w:tab w:val="left" w:pos="0"/>
              </w:tabs>
              <w:spacing w:after="120"/>
              <w:jc w:val="center"/>
              <w:rPr>
                <w:sz w:val="20"/>
                <w:szCs w:val="20"/>
              </w:rPr>
            </w:pPr>
            <w:r>
              <w:rPr>
                <w:sz w:val="20"/>
                <w:szCs w:val="20"/>
              </w:rPr>
              <w:t>7</w:t>
            </w:r>
            <w:r w:rsidR="0020462C">
              <w:rPr>
                <w:sz w:val="20"/>
                <w:szCs w:val="20"/>
              </w:rPr>
              <w:t> 806 11</w:t>
            </w:r>
            <w:r w:rsidR="00AF4DD6">
              <w:rPr>
                <w:sz w:val="20"/>
                <w:szCs w:val="20"/>
              </w:rPr>
              <w:t>9</w:t>
            </w:r>
          </w:p>
        </w:tc>
      </w:tr>
      <w:tr w:rsidR="00847849" w:rsidRPr="003130B8" w14:paraId="0DE3741D" w14:textId="77777777" w:rsidTr="00074FB6">
        <w:trPr>
          <w:trHeight w:val="306"/>
          <w:jc w:val="center"/>
        </w:trPr>
        <w:tc>
          <w:tcPr>
            <w:tcW w:w="1561" w:type="dxa"/>
          </w:tcPr>
          <w:p w14:paraId="6B68EC00" w14:textId="24A97193" w:rsidR="00847849" w:rsidRPr="003130B8" w:rsidRDefault="00847849" w:rsidP="003E1CCF">
            <w:pPr>
              <w:tabs>
                <w:tab w:val="left" w:pos="0"/>
              </w:tabs>
              <w:spacing w:after="120"/>
              <w:jc w:val="both"/>
              <w:rPr>
                <w:b/>
                <w:bCs/>
                <w:sz w:val="20"/>
                <w:szCs w:val="20"/>
              </w:rPr>
            </w:pPr>
            <w:r w:rsidRPr="003130B8">
              <w:rPr>
                <w:b/>
                <w:bCs/>
                <w:sz w:val="20"/>
                <w:szCs w:val="20"/>
              </w:rPr>
              <w:t>Kopā</w:t>
            </w:r>
          </w:p>
        </w:tc>
        <w:tc>
          <w:tcPr>
            <w:tcW w:w="1269" w:type="dxa"/>
            <w:vAlign w:val="center"/>
          </w:tcPr>
          <w:p w14:paraId="3332A427" w14:textId="77777777" w:rsidR="00847849" w:rsidRPr="003130B8" w:rsidRDefault="00847849" w:rsidP="003E1CCF">
            <w:pPr>
              <w:tabs>
                <w:tab w:val="left" w:pos="0"/>
              </w:tabs>
              <w:spacing w:after="120"/>
              <w:jc w:val="center"/>
              <w:rPr>
                <w:sz w:val="20"/>
                <w:szCs w:val="20"/>
              </w:rPr>
            </w:pPr>
            <w:r w:rsidRPr="003130B8">
              <w:rPr>
                <w:color w:val="000000"/>
                <w:sz w:val="20"/>
                <w:szCs w:val="20"/>
              </w:rPr>
              <w:t>30 791 583</w:t>
            </w:r>
          </w:p>
        </w:tc>
        <w:tc>
          <w:tcPr>
            <w:tcW w:w="1701" w:type="dxa"/>
            <w:vAlign w:val="center"/>
          </w:tcPr>
          <w:p w14:paraId="38D0323A" w14:textId="77777777" w:rsidR="00847849" w:rsidRPr="003130B8" w:rsidRDefault="00847849" w:rsidP="003E1CCF">
            <w:pPr>
              <w:tabs>
                <w:tab w:val="left" w:pos="0"/>
              </w:tabs>
              <w:spacing w:after="120"/>
              <w:jc w:val="center"/>
              <w:rPr>
                <w:sz w:val="20"/>
                <w:szCs w:val="20"/>
              </w:rPr>
            </w:pPr>
            <w:r w:rsidRPr="003130B8">
              <w:rPr>
                <w:color w:val="000000"/>
                <w:sz w:val="20"/>
                <w:szCs w:val="20"/>
              </w:rPr>
              <w:t>2 449 476</w:t>
            </w:r>
          </w:p>
        </w:tc>
        <w:tc>
          <w:tcPr>
            <w:tcW w:w="1560" w:type="dxa"/>
            <w:vAlign w:val="center"/>
          </w:tcPr>
          <w:p w14:paraId="2623AE8B" w14:textId="77777777" w:rsidR="00847849" w:rsidRPr="003130B8" w:rsidRDefault="00847849" w:rsidP="003E1CCF">
            <w:pPr>
              <w:tabs>
                <w:tab w:val="left" w:pos="0"/>
              </w:tabs>
              <w:spacing w:after="120"/>
              <w:jc w:val="center"/>
              <w:rPr>
                <w:sz w:val="20"/>
                <w:szCs w:val="20"/>
              </w:rPr>
            </w:pPr>
            <w:r w:rsidRPr="003130B8">
              <w:rPr>
                <w:color w:val="000000"/>
                <w:sz w:val="20"/>
                <w:szCs w:val="20"/>
              </w:rPr>
              <w:t>6 913 891</w:t>
            </w:r>
          </w:p>
        </w:tc>
        <w:tc>
          <w:tcPr>
            <w:tcW w:w="1417" w:type="dxa"/>
            <w:vAlign w:val="center"/>
          </w:tcPr>
          <w:p w14:paraId="752634D4" w14:textId="06D0D948" w:rsidR="00847849" w:rsidRPr="003130B8" w:rsidRDefault="00F43B31" w:rsidP="003E1CCF">
            <w:pPr>
              <w:tabs>
                <w:tab w:val="left" w:pos="0"/>
              </w:tabs>
              <w:spacing w:after="120"/>
              <w:jc w:val="center"/>
              <w:rPr>
                <w:sz w:val="20"/>
                <w:szCs w:val="20"/>
              </w:rPr>
            </w:pPr>
            <w:r>
              <w:rPr>
                <w:sz w:val="20"/>
                <w:szCs w:val="20"/>
              </w:rPr>
              <w:t>11 885 850</w:t>
            </w:r>
          </w:p>
        </w:tc>
        <w:tc>
          <w:tcPr>
            <w:tcW w:w="1173" w:type="dxa"/>
            <w:vAlign w:val="center"/>
          </w:tcPr>
          <w:p w14:paraId="41EBCB4F" w14:textId="5D5EDD61" w:rsidR="00847849" w:rsidRPr="003130B8" w:rsidRDefault="00641784" w:rsidP="003E1CCF">
            <w:pPr>
              <w:tabs>
                <w:tab w:val="left" w:pos="0"/>
              </w:tabs>
              <w:spacing w:after="120"/>
              <w:jc w:val="center"/>
              <w:rPr>
                <w:sz w:val="20"/>
                <w:szCs w:val="20"/>
              </w:rPr>
            </w:pPr>
            <w:r>
              <w:rPr>
                <w:sz w:val="20"/>
                <w:szCs w:val="20"/>
              </w:rPr>
              <w:t>52 040 800</w:t>
            </w:r>
          </w:p>
        </w:tc>
      </w:tr>
    </w:tbl>
    <w:p w14:paraId="0821C268" w14:textId="77777777" w:rsidR="004F70EF" w:rsidRDefault="004F70EF" w:rsidP="00B3730D">
      <w:pPr>
        <w:spacing w:after="0" w:line="240" w:lineRule="auto"/>
        <w:ind w:firstLine="709"/>
        <w:jc w:val="both"/>
        <w:rPr>
          <w:rFonts w:cs="Times New Roman"/>
          <w:sz w:val="24"/>
          <w:szCs w:val="24"/>
        </w:rPr>
      </w:pPr>
    </w:p>
    <w:p w14:paraId="24E1033A" w14:textId="01E85D9A" w:rsidR="004A48E6" w:rsidRPr="004A48E6" w:rsidRDefault="004A48E6" w:rsidP="00B3730D">
      <w:pPr>
        <w:spacing w:after="0" w:line="240" w:lineRule="auto"/>
        <w:ind w:firstLine="709"/>
        <w:jc w:val="both"/>
        <w:rPr>
          <w:rFonts w:cs="Times New Roman"/>
          <w:sz w:val="24"/>
          <w:szCs w:val="24"/>
        </w:rPr>
      </w:pPr>
      <w:r w:rsidRPr="004A48E6">
        <w:rPr>
          <w:rFonts w:cs="Times New Roman"/>
          <w:sz w:val="24"/>
          <w:szCs w:val="24"/>
        </w:rPr>
        <w:t>CEF1 finansēšanas līguma ietvaros plānots atsavināt 309 nekustamos īpašumus, CEF6 līguma ietvaros plānots atsavināt 280 nekustamos īpašumus</w:t>
      </w:r>
      <w:r w:rsidR="0095582E">
        <w:rPr>
          <w:rFonts w:cs="Times New Roman"/>
          <w:sz w:val="24"/>
          <w:szCs w:val="24"/>
        </w:rPr>
        <w:t xml:space="preserve">, </w:t>
      </w:r>
      <w:r w:rsidR="00D85109">
        <w:rPr>
          <w:rFonts w:cs="Times New Roman"/>
          <w:sz w:val="24"/>
          <w:szCs w:val="24"/>
        </w:rPr>
        <w:t xml:space="preserve">CEF8 finansēšanas līguma ietvaros plānots atsavināt </w:t>
      </w:r>
      <w:r w:rsidR="002F7F29">
        <w:rPr>
          <w:rFonts w:cs="Times New Roman"/>
          <w:sz w:val="24"/>
          <w:szCs w:val="24"/>
        </w:rPr>
        <w:t>60 nekustamos īpašumus</w:t>
      </w:r>
      <w:r w:rsidRPr="004A48E6">
        <w:rPr>
          <w:rFonts w:cs="Times New Roman"/>
          <w:sz w:val="24"/>
          <w:szCs w:val="24"/>
        </w:rPr>
        <w:t>. Līdz 202</w:t>
      </w:r>
      <w:r w:rsidR="008037DC">
        <w:rPr>
          <w:rFonts w:cs="Times New Roman"/>
          <w:sz w:val="24"/>
          <w:szCs w:val="24"/>
        </w:rPr>
        <w:t>2</w:t>
      </w:r>
      <w:r w:rsidRPr="004A48E6">
        <w:rPr>
          <w:rFonts w:cs="Times New Roman"/>
          <w:sz w:val="24"/>
          <w:szCs w:val="24"/>
        </w:rPr>
        <w:t>.</w:t>
      </w:r>
      <w:r w:rsidR="008A3224">
        <w:rPr>
          <w:rFonts w:cs="Times New Roman"/>
          <w:sz w:val="24"/>
          <w:szCs w:val="24"/>
        </w:rPr>
        <w:t> </w:t>
      </w:r>
      <w:r w:rsidRPr="004A48E6">
        <w:rPr>
          <w:rFonts w:cs="Times New Roman"/>
          <w:sz w:val="24"/>
          <w:szCs w:val="24"/>
        </w:rPr>
        <w:t>gada septembrim CEF1 līguma ietvaros ir apgūti 13</w:t>
      </w:r>
      <w:r w:rsidR="00BB62E9">
        <w:rPr>
          <w:rFonts w:cs="Times New Roman"/>
          <w:sz w:val="24"/>
          <w:szCs w:val="24"/>
        </w:rPr>
        <w:t> </w:t>
      </w:r>
      <w:r w:rsidRPr="004A48E6">
        <w:rPr>
          <w:rFonts w:cs="Times New Roman"/>
          <w:sz w:val="24"/>
          <w:szCs w:val="24"/>
        </w:rPr>
        <w:t>926</w:t>
      </w:r>
      <w:r w:rsidR="00BB62E9">
        <w:rPr>
          <w:rFonts w:cs="Times New Roman"/>
          <w:sz w:val="24"/>
          <w:szCs w:val="24"/>
        </w:rPr>
        <w:t> </w:t>
      </w:r>
      <w:r w:rsidRPr="004A48E6">
        <w:rPr>
          <w:rFonts w:cs="Times New Roman"/>
          <w:sz w:val="24"/>
          <w:szCs w:val="24"/>
        </w:rPr>
        <w:t xml:space="preserve">264 </w:t>
      </w:r>
      <w:proofErr w:type="spellStart"/>
      <w:r w:rsidRPr="000478EA">
        <w:rPr>
          <w:rFonts w:cs="Times New Roman"/>
          <w:i/>
          <w:iCs/>
          <w:sz w:val="24"/>
          <w:szCs w:val="24"/>
        </w:rPr>
        <w:t>euro</w:t>
      </w:r>
      <w:proofErr w:type="spellEnd"/>
      <w:r w:rsidRPr="004A48E6">
        <w:rPr>
          <w:rFonts w:cs="Times New Roman"/>
          <w:sz w:val="24"/>
          <w:szCs w:val="24"/>
        </w:rPr>
        <w:t xml:space="preserve"> jeb 35</w:t>
      </w:r>
      <w:r w:rsidR="008A3224">
        <w:rPr>
          <w:rFonts w:cs="Times New Roman"/>
          <w:sz w:val="24"/>
          <w:szCs w:val="24"/>
        </w:rPr>
        <w:t> </w:t>
      </w:r>
      <w:r w:rsidRPr="004A48E6">
        <w:rPr>
          <w:rFonts w:cs="Times New Roman"/>
          <w:sz w:val="24"/>
          <w:szCs w:val="24"/>
        </w:rPr>
        <w:t>% no pieejamā finansējuma. CEF6</w:t>
      </w:r>
      <w:r w:rsidR="002F7F29">
        <w:rPr>
          <w:rFonts w:cs="Times New Roman"/>
          <w:sz w:val="24"/>
          <w:szCs w:val="24"/>
        </w:rPr>
        <w:t xml:space="preserve"> un CEF8 </w:t>
      </w:r>
      <w:r w:rsidRPr="004A48E6">
        <w:rPr>
          <w:rFonts w:cs="Times New Roman"/>
          <w:sz w:val="24"/>
          <w:szCs w:val="24"/>
        </w:rPr>
        <w:t>līgum</w:t>
      </w:r>
      <w:r w:rsidR="004D0BD9">
        <w:rPr>
          <w:rFonts w:cs="Times New Roman"/>
          <w:sz w:val="24"/>
          <w:szCs w:val="24"/>
        </w:rPr>
        <w:t>u</w:t>
      </w:r>
      <w:r w:rsidRPr="004A48E6">
        <w:rPr>
          <w:rFonts w:cs="Times New Roman"/>
          <w:sz w:val="24"/>
          <w:szCs w:val="24"/>
        </w:rPr>
        <w:t xml:space="preserve"> nekustamo īpašumu atsavināšanas aktivitātes finanšu resursu apguve vēl nav uzsākta.</w:t>
      </w:r>
    </w:p>
    <w:p w14:paraId="67457FBD" w14:textId="5789D14D" w:rsidR="004A48E6" w:rsidRPr="004A48E6" w:rsidRDefault="00F349D9" w:rsidP="00B3730D">
      <w:pPr>
        <w:spacing w:after="0" w:line="240" w:lineRule="auto"/>
        <w:ind w:firstLine="709"/>
        <w:jc w:val="both"/>
        <w:rPr>
          <w:rFonts w:cs="Times New Roman"/>
          <w:sz w:val="24"/>
          <w:szCs w:val="24"/>
        </w:rPr>
      </w:pPr>
      <w:r w:rsidRPr="00051BCE">
        <w:rPr>
          <w:rFonts w:cs="Times New Roman"/>
          <w:sz w:val="24"/>
          <w:szCs w:val="24"/>
        </w:rPr>
        <w:t xml:space="preserve">Taču </w:t>
      </w:r>
      <w:r>
        <w:rPr>
          <w:rFonts w:cs="Times New Roman"/>
          <w:sz w:val="24"/>
          <w:szCs w:val="24"/>
        </w:rPr>
        <w:t>EISI ne</w:t>
      </w:r>
      <w:r w:rsidRPr="00051BCE">
        <w:rPr>
          <w:rFonts w:cs="Times New Roman"/>
          <w:sz w:val="24"/>
          <w:szCs w:val="24"/>
        </w:rPr>
        <w:t xml:space="preserve">finansē izmaksas, kas ir saistītas ar atsavinātā nekustamā īpašuma apsaimniekošanu un atsavinātā īpašuma nekustamā īpašuma nodokļa apmaksu. Šīs izmaksas nebūtu radušās, ja nebūtu </w:t>
      </w:r>
      <w:r>
        <w:rPr>
          <w:rFonts w:cs="Times New Roman"/>
          <w:sz w:val="24"/>
          <w:szCs w:val="24"/>
        </w:rPr>
        <w:t>P</w:t>
      </w:r>
      <w:r w:rsidRPr="00051BCE">
        <w:rPr>
          <w:rFonts w:cs="Times New Roman"/>
          <w:sz w:val="24"/>
          <w:szCs w:val="24"/>
        </w:rPr>
        <w:t xml:space="preserve">rojekta, kura vajadzībām tiek atsavināti vai pārņemti valdījumā nekustamie īpašumi. </w:t>
      </w:r>
      <w:r w:rsidR="004A48E6" w:rsidRPr="004A48E6">
        <w:rPr>
          <w:rFonts w:cs="Times New Roman"/>
          <w:sz w:val="24"/>
          <w:szCs w:val="24"/>
        </w:rPr>
        <w:t xml:space="preserve">Lai nodrošinātu normatīvajos aktos noteikto pienākumu izpildi attiecībā uz </w:t>
      </w:r>
      <w:r w:rsidR="005B33DE" w:rsidRPr="004A48E6">
        <w:rPr>
          <w:rFonts w:cs="Times New Roman"/>
          <w:sz w:val="24"/>
          <w:szCs w:val="24"/>
        </w:rPr>
        <w:t>nekustam</w:t>
      </w:r>
      <w:r w:rsidR="005B33DE">
        <w:rPr>
          <w:rFonts w:cs="Times New Roman"/>
          <w:sz w:val="24"/>
          <w:szCs w:val="24"/>
        </w:rPr>
        <w:t>o</w:t>
      </w:r>
      <w:r w:rsidR="005B33DE" w:rsidRPr="004A48E6">
        <w:rPr>
          <w:rFonts w:cs="Times New Roman"/>
          <w:sz w:val="24"/>
          <w:szCs w:val="24"/>
        </w:rPr>
        <w:t xml:space="preserve"> </w:t>
      </w:r>
      <w:r w:rsidR="004A48E6" w:rsidRPr="004A48E6">
        <w:rPr>
          <w:rFonts w:cs="Times New Roman"/>
          <w:sz w:val="24"/>
          <w:szCs w:val="24"/>
        </w:rPr>
        <w:t>īpašum</w:t>
      </w:r>
      <w:r w:rsidR="005B33DE">
        <w:rPr>
          <w:rFonts w:cs="Times New Roman"/>
          <w:sz w:val="24"/>
          <w:szCs w:val="24"/>
        </w:rPr>
        <w:t>u</w:t>
      </w:r>
      <w:r w:rsidR="004A48E6" w:rsidRPr="004A48E6">
        <w:rPr>
          <w:rFonts w:cs="Times New Roman"/>
          <w:sz w:val="24"/>
          <w:szCs w:val="24"/>
        </w:rPr>
        <w:t xml:space="preserve"> apsaimniekošanu, Satiksmes ministrija (turpmāk </w:t>
      </w:r>
      <w:r w:rsidR="00D33DFE">
        <w:rPr>
          <w:rFonts w:cs="Times New Roman"/>
          <w:sz w:val="24"/>
          <w:szCs w:val="24"/>
        </w:rPr>
        <w:t>–</w:t>
      </w:r>
      <w:r w:rsidR="004A48E6" w:rsidRPr="004A48E6">
        <w:rPr>
          <w:rFonts w:cs="Times New Roman"/>
          <w:sz w:val="24"/>
          <w:szCs w:val="24"/>
        </w:rPr>
        <w:t xml:space="preserve"> Ministrija)</w:t>
      </w:r>
      <w:r w:rsidR="001D2D56">
        <w:rPr>
          <w:rFonts w:cs="Times New Roman"/>
          <w:sz w:val="24"/>
          <w:szCs w:val="24"/>
        </w:rPr>
        <w:t>,</w:t>
      </w:r>
      <w:r w:rsidR="0065667C">
        <w:rPr>
          <w:rFonts w:cs="Times New Roman"/>
          <w:sz w:val="24"/>
          <w:szCs w:val="24"/>
        </w:rPr>
        <w:t xml:space="preserve"> saskaņā ar </w:t>
      </w:r>
      <w:r w:rsidR="0065667C" w:rsidRPr="0065667C">
        <w:rPr>
          <w:rFonts w:cs="Times New Roman"/>
          <w:sz w:val="24"/>
          <w:szCs w:val="24"/>
        </w:rPr>
        <w:t xml:space="preserve">Dzelzceļa likuma </w:t>
      </w:r>
      <w:r w:rsidR="0065667C">
        <w:rPr>
          <w:rFonts w:cs="Times New Roman"/>
          <w:sz w:val="24"/>
          <w:szCs w:val="24"/>
        </w:rPr>
        <w:t>p</w:t>
      </w:r>
      <w:r w:rsidR="0065667C" w:rsidRPr="0065667C">
        <w:rPr>
          <w:rFonts w:cs="Times New Roman"/>
          <w:sz w:val="24"/>
          <w:szCs w:val="24"/>
        </w:rPr>
        <w:t>ārejas noteikumu 53. punkt</w:t>
      </w:r>
      <w:r w:rsidR="0065667C">
        <w:rPr>
          <w:rFonts w:cs="Times New Roman"/>
          <w:sz w:val="24"/>
          <w:szCs w:val="24"/>
        </w:rPr>
        <w:t>u</w:t>
      </w:r>
      <w:r w:rsidR="0065667C" w:rsidRPr="0065667C">
        <w:rPr>
          <w:rFonts w:cs="Times New Roman"/>
          <w:sz w:val="24"/>
          <w:szCs w:val="24"/>
        </w:rPr>
        <w:t>, kas pieņemts ar 2019.</w:t>
      </w:r>
      <w:r w:rsidR="009F140E">
        <w:rPr>
          <w:rFonts w:cs="Times New Roman"/>
          <w:sz w:val="24"/>
          <w:szCs w:val="24"/>
        </w:rPr>
        <w:t> </w:t>
      </w:r>
      <w:r w:rsidR="0065667C" w:rsidRPr="0065667C">
        <w:rPr>
          <w:rFonts w:cs="Times New Roman"/>
          <w:sz w:val="24"/>
          <w:szCs w:val="24"/>
        </w:rPr>
        <w:t>gada 6.</w:t>
      </w:r>
      <w:r w:rsidR="009F140E">
        <w:rPr>
          <w:rFonts w:cs="Times New Roman"/>
          <w:sz w:val="24"/>
          <w:szCs w:val="24"/>
        </w:rPr>
        <w:t> </w:t>
      </w:r>
      <w:r w:rsidR="0065667C" w:rsidRPr="0065667C">
        <w:rPr>
          <w:rFonts w:cs="Times New Roman"/>
          <w:sz w:val="24"/>
          <w:szCs w:val="24"/>
        </w:rPr>
        <w:t>jūnija grozījumiem</w:t>
      </w:r>
      <w:r w:rsidR="001D2D56">
        <w:rPr>
          <w:rFonts w:eastAsia="Times New Roman" w:cs="Times New Roman"/>
          <w:sz w:val="24"/>
          <w:szCs w:val="24"/>
          <w:lang w:eastAsia="lv-LV"/>
        </w:rPr>
        <w:t xml:space="preserve">, </w:t>
      </w:r>
      <w:r w:rsidR="004A48E6" w:rsidRPr="004A48E6">
        <w:rPr>
          <w:rFonts w:cs="Times New Roman"/>
          <w:sz w:val="24"/>
          <w:szCs w:val="24"/>
        </w:rPr>
        <w:t>ar deleģēšanas līguma</w:t>
      </w:r>
      <w:r w:rsidR="00A22058">
        <w:rPr>
          <w:rFonts w:cs="Times New Roman"/>
          <w:sz w:val="24"/>
          <w:szCs w:val="24"/>
        </w:rPr>
        <w:t xml:space="preserve"> Nr.</w:t>
      </w:r>
      <w:r w:rsidR="009F140E">
        <w:rPr>
          <w:rFonts w:cs="Times New Roman"/>
          <w:sz w:val="24"/>
          <w:szCs w:val="24"/>
        </w:rPr>
        <w:t> </w:t>
      </w:r>
      <w:r w:rsidR="00A22058">
        <w:rPr>
          <w:rFonts w:cs="Times New Roman"/>
          <w:sz w:val="24"/>
          <w:szCs w:val="24"/>
        </w:rPr>
        <w:t>SM</w:t>
      </w:r>
      <w:r w:rsidR="009F140E">
        <w:rPr>
          <w:rFonts w:cs="Times New Roman"/>
          <w:sz w:val="24"/>
          <w:szCs w:val="24"/>
        </w:rPr>
        <w:t> </w:t>
      </w:r>
      <w:r w:rsidR="00A22058">
        <w:rPr>
          <w:rFonts w:cs="Times New Roman"/>
          <w:sz w:val="24"/>
          <w:szCs w:val="24"/>
        </w:rPr>
        <w:t>2021</w:t>
      </w:r>
      <w:r w:rsidR="00F45E40">
        <w:rPr>
          <w:rFonts w:cs="Times New Roman"/>
          <w:sz w:val="24"/>
          <w:szCs w:val="24"/>
        </w:rPr>
        <w:t>/41</w:t>
      </w:r>
      <w:r w:rsidR="004A48E6" w:rsidRPr="004A48E6">
        <w:rPr>
          <w:rFonts w:cs="Times New Roman"/>
          <w:sz w:val="24"/>
          <w:szCs w:val="24"/>
        </w:rPr>
        <w:t xml:space="preserve"> starpniecību ir deleģējusi sabiedrībai ar ierobežotu atbildību “EIROPAS DZELZCEĻA LĪNIJAS” (turpmāk – </w:t>
      </w:r>
      <w:proofErr w:type="spellStart"/>
      <w:r w:rsidR="004A48E6" w:rsidRPr="004A48E6">
        <w:rPr>
          <w:rFonts w:cs="Times New Roman"/>
          <w:sz w:val="24"/>
          <w:szCs w:val="24"/>
        </w:rPr>
        <w:t>EDzL</w:t>
      </w:r>
      <w:proofErr w:type="spellEnd"/>
      <w:r w:rsidR="004A48E6" w:rsidRPr="004A48E6">
        <w:rPr>
          <w:rFonts w:cs="Times New Roman"/>
          <w:sz w:val="24"/>
          <w:szCs w:val="24"/>
        </w:rPr>
        <w:t xml:space="preserve">) </w:t>
      </w:r>
      <w:r w:rsidR="002E78CE">
        <w:rPr>
          <w:rFonts w:cs="Times New Roman"/>
          <w:sz w:val="24"/>
          <w:szCs w:val="24"/>
        </w:rPr>
        <w:t xml:space="preserve"> </w:t>
      </w:r>
      <w:r w:rsidR="002E78CE" w:rsidRPr="00D737EB">
        <w:rPr>
          <w:sz w:val="24"/>
          <w:szCs w:val="24"/>
        </w:rPr>
        <w:t xml:space="preserve">uz valsts vārda Ministrijas personā zemesgrāmatā ierakstītu nekustamo īpašumu, kas nepieciešami Rail </w:t>
      </w:r>
      <w:proofErr w:type="spellStart"/>
      <w:r w:rsidR="002E78CE" w:rsidRPr="00D737EB">
        <w:rPr>
          <w:sz w:val="24"/>
          <w:szCs w:val="24"/>
        </w:rPr>
        <w:t>Baltica</w:t>
      </w:r>
      <w:proofErr w:type="spellEnd"/>
      <w:r w:rsidR="002E78CE" w:rsidRPr="00D737EB">
        <w:rPr>
          <w:sz w:val="24"/>
          <w:szCs w:val="24"/>
        </w:rPr>
        <w:t xml:space="preserve"> projekta īstenošanai, apsaimniekošanu</w:t>
      </w:r>
      <w:r w:rsidR="002E78CE" w:rsidRPr="00D737EB">
        <w:rPr>
          <w:rFonts w:cs="Times New Roman"/>
          <w:sz w:val="24"/>
          <w:szCs w:val="24"/>
        </w:rPr>
        <w:t xml:space="preserve">. Minētie īpašumi iegūti, </w:t>
      </w:r>
      <w:r w:rsidR="002E78CE" w:rsidRPr="00D737EB">
        <w:rPr>
          <w:sz w:val="24"/>
          <w:szCs w:val="24"/>
        </w:rPr>
        <w:t xml:space="preserve">atsavinot no privātpersonām Sabiedrības vajadzībām nepieciešamā </w:t>
      </w:r>
      <w:r w:rsidR="002E78CE" w:rsidRPr="00D737EB">
        <w:rPr>
          <w:sz w:val="24"/>
          <w:szCs w:val="24"/>
        </w:rPr>
        <w:lastRenderedPageBreak/>
        <w:t>nekustamā īpašuma atsavināšanas likumā noteiktajā kārtībā, pārņemot no citu ministriju valdījuma, gan arī atsavinot no pašvaldībām atbilstoši Publiskas personas mantas atsavināšanas likumā noteiktajai kārtībai</w:t>
      </w:r>
      <w:r w:rsidR="004A48E6" w:rsidRPr="00D737EB">
        <w:rPr>
          <w:rFonts w:cs="Times New Roman"/>
          <w:sz w:val="24"/>
          <w:szCs w:val="24"/>
        </w:rPr>
        <w:t>. Deleģējot šo uzdevumu un piešķirot tā veikšanai valsts budžeta finansējumu, tika vērtēta arī</w:t>
      </w:r>
      <w:r w:rsidR="004A48E6" w:rsidRPr="004A48E6">
        <w:rPr>
          <w:rFonts w:cs="Times New Roman"/>
          <w:sz w:val="24"/>
          <w:szCs w:val="24"/>
        </w:rPr>
        <w:t xml:space="preserve"> atbilstība komercdarbības atbalsta regulējumam, jo ir būtiski, ka valsts finansējums, kas tiek piešķirts </w:t>
      </w:r>
      <w:proofErr w:type="spellStart"/>
      <w:r w:rsidR="004A48E6" w:rsidRPr="004A48E6">
        <w:rPr>
          <w:rFonts w:cs="Times New Roman"/>
          <w:sz w:val="24"/>
          <w:szCs w:val="24"/>
        </w:rPr>
        <w:t>EDzL</w:t>
      </w:r>
      <w:proofErr w:type="spellEnd"/>
      <w:r w:rsidR="004A48E6" w:rsidRPr="004A48E6">
        <w:rPr>
          <w:rFonts w:cs="Times New Roman"/>
          <w:sz w:val="24"/>
          <w:szCs w:val="24"/>
        </w:rPr>
        <w:t xml:space="preserve"> normatīvajos aktos noteikto pienākumu attiecībā uz nekustamā īpašuma apsaimniekošanu izpildei, netiek izmantots, lai komersantam radītu priekšrocības attiecībā pret konkurentiem, vai tam būtu cita ES vienoto tirgu kropļojoša ietekme.</w:t>
      </w:r>
    </w:p>
    <w:p w14:paraId="70427449" w14:textId="1B9BBBBF" w:rsidR="004A48E6" w:rsidRPr="004A48E6" w:rsidRDefault="004A48E6" w:rsidP="00B3730D">
      <w:pPr>
        <w:spacing w:after="0" w:line="240" w:lineRule="auto"/>
        <w:ind w:firstLine="709"/>
        <w:jc w:val="both"/>
        <w:rPr>
          <w:rFonts w:cs="Times New Roman"/>
          <w:sz w:val="24"/>
          <w:szCs w:val="24"/>
        </w:rPr>
      </w:pPr>
      <w:proofErr w:type="spellStart"/>
      <w:r w:rsidRPr="004A48E6">
        <w:rPr>
          <w:rFonts w:cs="Times New Roman"/>
          <w:sz w:val="24"/>
          <w:szCs w:val="24"/>
        </w:rPr>
        <w:t>EDzL</w:t>
      </w:r>
      <w:proofErr w:type="spellEnd"/>
      <w:r w:rsidRPr="004A48E6">
        <w:rPr>
          <w:rFonts w:cs="Times New Roman"/>
          <w:sz w:val="24"/>
          <w:szCs w:val="24"/>
        </w:rPr>
        <w:t xml:space="preserve"> darbība ir pilnībā saistīta ar </w:t>
      </w:r>
      <w:r w:rsidR="00C46552">
        <w:rPr>
          <w:rFonts w:cs="Times New Roman"/>
          <w:sz w:val="24"/>
          <w:szCs w:val="24"/>
        </w:rPr>
        <w:t>P</w:t>
      </w:r>
      <w:r w:rsidRPr="004A48E6">
        <w:rPr>
          <w:rFonts w:cs="Times New Roman"/>
          <w:sz w:val="24"/>
          <w:szCs w:val="24"/>
        </w:rPr>
        <w:t xml:space="preserve">rojekta īstenošanu, ieviešot Ministrijas deleģētos uzdevumus. </w:t>
      </w:r>
      <w:proofErr w:type="spellStart"/>
      <w:r w:rsidRPr="004A48E6">
        <w:rPr>
          <w:rFonts w:cs="Times New Roman"/>
          <w:sz w:val="24"/>
          <w:szCs w:val="24"/>
        </w:rPr>
        <w:t>EDzL</w:t>
      </w:r>
      <w:proofErr w:type="spellEnd"/>
      <w:r w:rsidRPr="004A48E6">
        <w:rPr>
          <w:rFonts w:cs="Times New Roman"/>
          <w:sz w:val="24"/>
          <w:szCs w:val="24"/>
        </w:rPr>
        <w:t xml:space="preserve"> ir viens no </w:t>
      </w:r>
      <w:r w:rsidR="00C46552">
        <w:rPr>
          <w:rFonts w:cs="Times New Roman"/>
          <w:sz w:val="24"/>
          <w:szCs w:val="24"/>
        </w:rPr>
        <w:t>P</w:t>
      </w:r>
      <w:r w:rsidRPr="004A48E6">
        <w:rPr>
          <w:rFonts w:cs="Times New Roman"/>
          <w:sz w:val="24"/>
          <w:szCs w:val="24"/>
        </w:rPr>
        <w:t xml:space="preserve">rojekta īstenotājiem, kas nesniedz pakalpojumus tirgū, bet tikai nodrošina deleģēšanas līguma izpildi, tāpēc </w:t>
      </w:r>
      <w:proofErr w:type="spellStart"/>
      <w:r w:rsidRPr="004A48E6">
        <w:rPr>
          <w:rFonts w:cs="Times New Roman"/>
          <w:sz w:val="24"/>
          <w:szCs w:val="24"/>
        </w:rPr>
        <w:t>EDzL</w:t>
      </w:r>
      <w:proofErr w:type="spellEnd"/>
      <w:r w:rsidRPr="004A48E6">
        <w:rPr>
          <w:rFonts w:cs="Times New Roman"/>
          <w:sz w:val="24"/>
          <w:szCs w:val="24"/>
        </w:rPr>
        <w:t xml:space="preserve"> nav savu ienākumu. Vienlaikus </w:t>
      </w:r>
      <w:proofErr w:type="spellStart"/>
      <w:r w:rsidRPr="004A48E6">
        <w:rPr>
          <w:rFonts w:cs="Times New Roman"/>
          <w:sz w:val="24"/>
          <w:szCs w:val="24"/>
        </w:rPr>
        <w:t>EDzL</w:t>
      </w:r>
      <w:proofErr w:type="spellEnd"/>
      <w:r w:rsidRPr="004A48E6">
        <w:rPr>
          <w:rFonts w:cs="Times New Roman"/>
          <w:sz w:val="24"/>
          <w:szCs w:val="24"/>
        </w:rPr>
        <w:t xml:space="preserve"> ir jānodrošina Rail </w:t>
      </w:r>
      <w:proofErr w:type="spellStart"/>
      <w:r w:rsidRPr="004A48E6">
        <w:rPr>
          <w:rFonts w:cs="Times New Roman"/>
          <w:sz w:val="24"/>
          <w:szCs w:val="24"/>
        </w:rPr>
        <w:t>Baltica</w:t>
      </w:r>
      <w:proofErr w:type="spellEnd"/>
      <w:r w:rsidRPr="004A48E6">
        <w:rPr>
          <w:rFonts w:cs="Times New Roman"/>
          <w:sz w:val="24"/>
          <w:szCs w:val="24"/>
        </w:rPr>
        <w:t xml:space="preserve"> būvniecībai nepieciešamo nekustamo īpašumu apsaimniekošan</w:t>
      </w:r>
      <w:r w:rsidR="00623680">
        <w:rPr>
          <w:rFonts w:cs="Times New Roman"/>
          <w:sz w:val="24"/>
          <w:szCs w:val="24"/>
        </w:rPr>
        <w:t>a</w:t>
      </w:r>
      <w:r w:rsidRPr="004A48E6">
        <w:rPr>
          <w:rFonts w:cs="Times New Roman"/>
          <w:sz w:val="24"/>
          <w:szCs w:val="24"/>
        </w:rPr>
        <w:t xml:space="preserve">, taču šīs izmaksas </w:t>
      </w:r>
      <w:proofErr w:type="spellStart"/>
      <w:r w:rsidRPr="004A48E6">
        <w:rPr>
          <w:rFonts w:cs="Times New Roman"/>
          <w:sz w:val="24"/>
          <w:szCs w:val="24"/>
        </w:rPr>
        <w:t>EDzL</w:t>
      </w:r>
      <w:proofErr w:type="spellEnd"/>
      <w:r w:rsidRPr="004A48E6">
        <w:rPr>
          <w:rFonts w:cs="Times New Roman"/>
          <w:sz w:val="24"/>
          <w:szCs w:val="24"/>
        </w:rPr>
        <w:t xml:space="preserve"> nebūtu radušās, ja </w:t>
      </w:r>
      <w:r w:rsidR="00D85566">
        <w:rPr>
          <w:rFonts w:cs="Times New Roman"/>
          <w:sz w:val="24"/>
          <w:szCs w:val="24"/>
        </w:rPr>
        <w:t>P</w:t>
      </w:r>
      <w:r w:rsidRPr="004A48E6">
        <w:rPr>
          <w:rFonts w:cs="Times New Roman"/>
          <w:sz w:val="24"/>
          <w:szCs w:val="24"/>
        </w:rPr>
        <w:t xml:space="preserve">rojekts netiktu īstenots. </w:t>
      </w:r>
      <w:proofErr w:type="spellStart"/>
      <w:r w:rsidRPr="004A48E6">
        <w:rPr>
          <w:rFonts w:cs="Times New Roman"/>
          <w:sz w:val="24"/>
          <w:szCs w:val="24"/>
        </w:rPr>
        <w:t>EDzL</w:t>
      </w:r>
      <w:proofErr w:type="spellEnd"/>
      <w:r w:rsidRPr="004A48E6">
        <w:rPr>
          <w:rFonts w:cs="Times New Roman"/>
          <w:sz w:val="24"/>
          <w:szCs w:val="24"/>
        </w:rPr>
        <w:t xml:space="preserve"> nav paredzēts veikt saimniecisko darbību ar tā pārvaldībā esošajiem valsts nekustamajiem īpašumiem. </w:t>
      </w:r>
      <w:proofErr w:type="spellStart"/>
      <w:r w:rsidRPr="004A48E6">
        <w:rPr>
          <w:rFonts w:cs="Times New Roman"/>
          <w:sz w:val="24"/>
          <w:szCs w:val="24"/>
        </w:rPr>
        <w:t>EDzL</w:t>
      </w:r>
      <w:proofErr w:type="spellEnd"/>
      <w:r w:rsidRPr="004A48E6">
        <w:rPr>
          <w:rFonts w:cs="Times New Roman"/>
          <w:sz w:val="24"/>
          <w:szCs w:val="24"/>
        </w:rPr>
        <w:t xml:space="preserve"> nekonkurēs apsaimniekošanas tirgū un neattīstīs tādu kapacitāti, lai piedāvātu pakalpojumus par samaksu citiem. Lai nodrošinātu nekustamo īpašumu apsaimniekošanu </w:t>
      </w:r>
      <w:r w:rsidR="00D85566">
        <w:rPr>
          <w:rFonts w:cs="Times New Roman"/>
          <w:sz w:val="24"/>
          <w:szCs w:val="24"/>
        </w:rPr>
        <w:t>P</w:t>
      </w:r>
      <w:r w:rsidRPr="004A48E6">
        <w:rPr>
          <w:rFonts w:cs="Times New Roman"/>
          <w:sz w:val="24"/>
          <w:szCs w:val="24"/>
        </w:rPr>
        <w:t xml:space="preserve">rojekta vajadzībām, </w:t>
      </w:r>
      <w:proofErr w:type="spellStart"/>
      <w:r w:rsidRPr="004A48E6">
        <w:rPr>
          <w:rFonts w:cs="Times New Roman"/>
          <w:sz w:val="24"/>
          <w:szCs w:val="24"/>
        </w:rPr>
        <w:t>EDzL</w:t>
      </w:r>
      <w:proofErr w:type="spellEnd"/>
      <w:r w:rsidRPr="004A48E6">
        <w:rPr>
          <w:rFonts w:cs="Times New Roman"/>
          <w:sz w:val="24"/>
          <w:szCs w:val="24"/>
        </w:rPr>
        <w:t xml:space="preserve"> organizēja ārpakalpojuma iepirkumu atklāta konkursa kārtībā, </w:t>
      </w:r>
      <w:r w:rsidR="00A62202">
        <w:rPr>
          <w:rFonts w:cs="Times New Roman"/>
          <w:sz w:val="24"/>
          <w:szCs w:val="24"/>
        </w:rPr>
        <w:t>kā rezultātā</w:t>
      </w:r>
      <w:r w:rsidR="00A62202" w:rsidRPr="004A48E6">
        <w:rPr>
          <w:rFonts w:cs="Times New Roman"/>
          <w:sz w:val="24"/>
          <w:szCs w:val="24"/>
        </w:rPr>
        <w:t xml:space="preserve"> </w:t>
      </w:r>
      <w:r w:rsidRPr="004A48E6">
        <w:rPr>
          <w:rFonts w:cs="Times New Roman"/>
          <w:sz w:val="24"/>
          <w:szCs w:val="24"/>
        </w:rPr>
        <w:t>2021.</w:t>
      </w:r>
      <w:r w:rsidR="00A62202">
        <w:rPr>
          <w:rFonts w:cs="Times New Roman"/>
          <w:sz w:val="24"/>
          <w:szCs w:val="24"/>
        </w:rPr>
        <w:t> </w:t>
      </w:r>
      <w:r w:rsidRPr="004A48E6">
        <w:rPr>
          <w:rFonts w:cs="Times New Roman"/>
          <w:sz w:val="24"/>
          <w:szCs w:val="24"/>
        </w:rPr>
        <w:t>gada oktobrī tika noslēgts līgums ar iepirkuma konkursa uzvarētāju. Apsaimniekošanas pakalpojumu iepirkums veikts, ievērojot publisko iepirkumu tiesisko regulējumu, un tika organizēta konkurenci nodrošinoša, pārredzama, nediskriminējoša un beznosacījumu publiskā iepirkuma konkursa procedūra, kas atbilst publiskā iepirkuma principiem. Tādejādi ir izslēgta ekonomisko priekšrocību piešķiršana preču piegādātāju un pakalpojumu sniedzēju līmenī.</w:t>
      </w:r>
    </w:p>
    <w:p w14:paraId="407413AC" w14:textId="7A41F87C" w:rsidR="004A48E6" w:rsidRPr="004A48E6" w:rsidRDefault="004A48E6" w:rsidP="00B3730D">
      <w:pPr>
        <w:spacing w:after="0" w:line="240" w:lineRule="auto"/>
        <w:ind w:firstLine="709"/>
        <w:jc w:val="both"/>
        <w:rPr>
          <w:rFonts w:cs="Times New Roman"/>
          <w:sz w:val="24"/>
          <w:szCs w:val="24"/>
        </w:rPr>
      </w:pPr>
      <w:r w:rsidRPr="004A48E6">
        <w:rPr>
          <w:rFonts w:cs="Times New Roman"/>
          <w:sz w:val="24"/>
          <w:szCs w:val="24"/>
        </w:rPr>
        <w:t>Līdz 202</w:t>
      </w:r>
      <w:r w:rsidR="006B5DD5">
        <w:rPr>
          <w:rFonts w:cs="Times New Roman"/>
          <w:sz w:val="24"/>
          <w:szCs w:val="24"/>
        </w:rPr>
        <w:t>2</w:t>
      </w:r>
      <w:r w:rsidRPr="004A48E6">
        <w:rPr>
          <w:rFonts w:cs="Times New Roman"/>
          <w:sz w:val="24"/>
          <w:szCs w:val="24"/>
        </w:rPr>
        <w:t>.</w:t>
      </w:r>
      <w:r w:rsidR="00852BD7">
        <w:rPr>
          <w:rFonts w:cs="Times New Roman"/>
          <w:sz w:val="24"/>
          <w:szCs w:val="24"/>
        </w:rPr>
        <w:t> </w:t>
      </w:r>
      <w:r w:rsidRPr="004A48E6">
        <w:rPr>
          <w:rFonts w:cs="Times New Roman"/>
          <w:sz w:val="24"/>
          <w:szCs w:val="24"/>
        </w:rPr>
        <w:t xml:space="preserve">gada </w:t>
      </w:r>
      <w:r w:rsidR="00745381">
        <w:rPr>
          <w:rFonts w:cs="Times New Roman"/>
          <w:sz w:val="24"/>
          <w:szCs w:val="24"/>
        </w:rPr>
        <w:t>12</w:t>
      </w:r>
      <w:r w:rsidRPr="004A48E6">
        <w:rPr>
          <w:rFonts w:cs="Times New Roman"/>
          <w:sz w:val="24"/>
          <w:szCs w:val="24"/>
        </w:rPr>
        <w:t>.</w:t>
      </w:r>
      <w:r w:rsidR="00852BD7">
        <w:rPr>
          <w:rFonts w:cs="Times New Roman"/>
          <w:sz w:val="24"/>
          <w:szCs w:val="24"/>
        </w:rPr>
        <w:t> </w:t>
      </w:r>
      <w:r w:rsidR="004D09D3">
        <w:rPr>
          <w:rFonts w:cs="Times New Roman"/>
          <w:sz w:val="24"/>
          <w:szCs w:val="24"/>
        </w:rPr>
        <w:t>septembrim</w:t>
      </w:r>
      <w:r w:rsidRPr="004A48E6">
        <w:rPr>
          <w:rFonts w:cs="Times New Roman"/>
          <w:sz w:val="24"/>
          <w:szCs w:val="24"/>
        </w:rPr>
        <w:t xml:space="preserve"> pieņemti </w:t>
      </w:r>
      <w:r w:rsidR="00745381">
        <w:rPr>
          <w:rFonts w:cs="Times New Roman"/>
          <w:sz w:val="24"/>
          <w:szCs w:val="24"/>
        </w:rPr>
        <w:t>46</w:t>
      </w:r>
      <w:r w:rsidRPr="004A48E6">
        <w:rPr>
          <w:rFonts w:cs="Times New Roman"/>
          <w:sz w:val="24"/>
          <w:szCs w:val="24"/>
        </w:rPr>
        <w:t xml:space="preserve"> Ministru kabineta (turpmāk – MK) rīkojumi par privātpersonu nekustamo īpašumu atsavināšanu </w:t>
      </w:r>
      <w:r w:rsidR="009A1B6D" w:rsidRPr="009A1B6D">
        <w:rPr>
          <w:sz w:val="24"/>
          <w:szCs w:val="24"/>
        </w:rPr>
        <w:t>Sabiedrības vajadzībām nepieciešamā nekustamā īpašuma atsavināšanas likumā noteiktajā kārtībā</w:t>
      </w:r>
      <w:r w:rsidR="009A1B6D" w:rsidRPr="004A48E6">
        <w:rPr>
          <w:rFonts w:cs="Times New Roman"/>
          <w:sz w:val="24"/>
          <w:szCs w:val="24"/>
        </w:rPr>
        <w:t xml:space="preserve"> </w:t>
      </w:r>
      <w:r w:rsidRPr="004A48E6">
        <w:rPr>
          <w:rFonts w:cs="Times New Roman"/>
          <w:sz w:val="24"/>
          <w:szCs w:val="24"/>
        </w:rPr>
        <w:t xml:space="preserve">Rail </w:t>
      </w:r>
      <w:proofErr w:type="spellStart"/>
      <w:r w:rsidRPr="004A48E6">
        <w:rPr>
          <w:rFonts w:cs="Times New Roman"/>
          <w:sz w:val="24"/>
          <w:szCs w:val="24"/>
        </w:rPr>
        <w:t>Baltica</w:t>
      </w:r>
      <w:proofErr w:type="spellEnd"/>
      <w:r w:rsidRPr="004A48E6">
        <w:rPr>
          <w:rFonts w:cs="Times New Roman"/>
          <w:sz w:val="24"/>
          <w:szCs w:val="24"/>
        </w:rPr>
        <w:t xml:space="preserve"> vajadzībām VAS</w:t>
      </w:r>
      <w:r w:rsidR="007953F8">
        <w:rPr>
          <w:rFonts w:cs="Times New Roman"/>
          <w:sz w:val="24"/>
          <w:szCs w:val="24"/>
        </w:rPr>
        <w:t> “</w:t>
      </w:r>
      <w:r w:rsidRPr="004A48E6">
        <w:rPr>
          <w:rFonts w:cs="Times New Roman"/>
          <w:sz w:val="24"/>
          <w:szCs w:val="24"/>
        </w:rPr>
        <w:t xml:space="preserve">Starptautiskās lidosta </w:t>
      </w:r>
      <w:r w:rsidR="007953F8">
        <w:rPr>
          <w:rFonts w:cs="Times New Roman"/>
          <w:sz w:val="24"/>
          <w:szCs w:val="24"/>
        </w:rPr>
        <w:t>“</w:t>
      </w:r>
      <w:r w:rsidRPr="004A48E6">
        <w:rPr>
          <w:rFonts w:cs="Times New Roman"/>
          <w:sz w:val="24"/>
          <w:szCs w:val="24"/>
        </w:rPr>
        <w:t>Rīga</w:t>
      </w:r>
      <w:r w:rsidR="007953F8">
        <w:rPr>
          <w:rFonts w:cs="Times New Roman"/>
          <w:sz w:val="24"/>
          <w:szCs w:val="24"/>
        </w:rPr>
        <w:t>””</w:t>
      </w:r>
      <w:r w:rsidRPr="004A48E6">
        <w:rPr>
          <w:rFonts w:cs="Times New Roman"/>
          <w:sz w:val="24"/>
          <w:szCs w:val="24"/>
        </w:rPr>
        <w:t xml:space="preserve"> (turpmāk – RIX)</w:t>
      </w:r>
      <w:r w:rsidR="00615D65">
        <w:rPr>
          <w:rFonts w:cs="Times New Roman"/>
          <w:sz w:val="24"/>
          <w:szCs w:val="24"/>
        </w:rPr>
        <w:t xml:space="preserve">, </w:t>
      </w:r>
      <w:r w:rsidRPr="004A48E6">
        <w:rPr>
          <w:rFonts w:cs="Times New Roman"/>
          <w:sz w:val="24"/>
          <w:szCs w:val="24"/>
        </w:rPr>
        <w:t>Rīgas Centrālās stacijas posmā</w:t>
      </w:r>
      <w:r w:rsidR="00D93E72">
        <w:rPr>
          <w:rFonts w:cs="Times New Roman"/>
          <w:sz w:val="24"/>
          <w:szCs w:val="24"/>
        </w:rPr>
        <w:t xml:space="preserve"> un posmā no RIX līdz Lietuvas robežai</w:t>
      </w:r>
      <w:r w:rsidRPr="004A48E6">
        <w:rPr>
          <w:rFonts w:cs="Times New Roman"/>
          <w:sz w:val="24"/>
          <w:szCs w:val="24"/>
        </w:rPr>
        <w:t xml:space="preserve">. </w:t>
      </w:r>
      <w:r w:rsidR="00BF0EF4">
        <w:rPr>
          <w:rFonts w:cs="Times New Roman"/>
          <w:sz w:val="24"/>
          <w:szCs w:val="24"/>
        </w:rPr>
        <w:t>Tā ietvaros n</w:t>
      </w:r>
      <w:r w:rsidRPr="004A48E6">
        <w:rPr>
          <w:rFonts w:cs="Times New Roman"/>
          <w:sz w:val="24"/>
          <w:szCs w:val="24"/>
        </w:rPr>
        <w:t xml:space="preserve">oslēgti pirkuma līgumi par </w:t>
      </w:r>
      <w:r w:rsidR="00590724">
        <w:rPr>
          <w:rFonts w:cs="Times New Roman"/>
          <w:sz w:val="24"/>
          <w:szCs w:val="24"/>
        </w:rPr>
        <w:t>35</w:t>
      </w:r>
      <w:r w:rsidRPr="004A48E6">
        <w:rPr>
          <w:rFonts w:cs="Times New Roman"/>
          <w:sz w:val="24"/>
          <w:szCs w:val="24"/>
        </w:rPr>
        <w:t xml:space="preserve"> nekustamo īpašumu iegādi</w:t>
      </w:r>
      <w:r w:rsidR="006D4D0E">
        <w:rPr>
          <w:rFonts w:cs="Times New Roman"/>
          <w:sz w:val="24"/>
          <w:szCs w:val="24"/>
        </w:rPr>
        <w:t xml:space="preserve">, </w:t>
      </w:r>
      <w:r w:rsidR="006D4D0E" w:rsidRPr="006D4D0E">
        <w:rPr>
          <w:sz w:val="24"/>
          <w:szCs w:val="24"/>
        </w:rPr>
        <w:t xml:space="preserve">kā arī atsavināti </w:t>
      </w:r>
      <w:r w:rsidR="00D33DFE">
        <w:rPr>
          <w:sz w:val="24"/>
          <w:szCs w:val="24"/>
        </w:rPr>
        <w:t>četri</w:t>
      </w:r>
      <w:r w:rsidR="006D4D0E" w:rsidRPr="006D4D0E">
        <w:rPr>
          <w:sz w:val="24"/>
          <w:szCs w:val="24"/>
        </w:rPr>
        <w:t xml:space="preserve"> īpašumi piespiedu atsavināšanas procesā</w:t>
      </w:r>
      <w:r w:rsidR="002E78CE">
        <w:rPr>
          <w:sz w:val="24"/>
          <w:szCs w:val="24"/>
        </w:rPr>
        <w:t>.</w:t>
      </w:r>
      <w:r w:rsidR="006D4D0E" w:rsidRPr="006D4D0E">
        <w:rPr>
          <w:sz w:val="24"/>
          <w:szCs w:val="24"/>
        </w:rPr>
        <w:t xml:space="preserve"> </w:t>
      </w:r>
      <w:r w:rsidR="002E78CE">
        <w:rPr>
          <w:sz w:val="24"/>
          <w:szCs w:val="24"/>
        </w:rPr>
        <w:t xml:space="preserve">Tāpat </w:t>
      </w:r>
      <w:r w:rsidR="009A1B6D">
        <w:rPr>
          <w:sz w:val="24"/>
          <w:szCs w:val="24"/>
        </w:rPr>
        <w:t>atbilstoši Dzelzceļa likuma 15. panta 1.</w:t>
      </w:r>
      <w:r w:rsidR="009A1B6D" w:rsidRPr="009A1B6D">
        <w:rPr>
          <w:sz w:val="24"/>
          <w:szCs w:val="24"/>
          <w:vertAlign w:val="superscript"/>
        </w:rPr>
        <w:t>1</w:t>
      </w:r>
      <w:r w:rsidR="001147B1">
        <w:rPr>
          <w:sz w:val="24"/>
          <w:szCs w:val="24"/>
        </w:rPr>
        <w:t> </w:t>
      </w:r>
      <w:r w:rsidR="009A1B6D">
        <w:rPr>
          <w:sz w:val="24"/>
          <w:szCs w:val="24"/>
        </w:rPr>
        <w:t xml:space="preserve">daļā noteiktajam </w:t>
      </w:r>
      <w:r w:rsidR="006D4D0E" w:rsidRPr="006D4D0E">
        <w:rPr>
          <w:sz w:val="24"/>
          <w:szCs w:val="24"/>
        </w:rPr>
        <w:t>par diviem īpašum</w:t>
      </w:r>
      <w:r w:rsidR="009A1B6D">
        <w:rPr>
          <w:sz w:val="24"/>
          <w:szCs w:val="24"/>
        </w:rPr>
        <w:t>iem</w:t>
      </w:r>
      <w:r w:rsidR="006D4D0E" w:rsidRPr="006D4D0E">
        <w:rPr>
          <w:sz w:val="24"/>
          <w:szCs w:val="24"/>
        </w:rPr>
        <w:t xml:space="preserve"> noslēgts aprobežojuma līgums</w:t>
      </w:r>
      <w:r w:rsidR="00980429">
        <w:rPr>
          <w:sz w:val="24"/>
          <w:szCs w:val="24"/>
        </w:rPr>
        <w:t>.</w:t>
      </w:r>
      <w:r w:rsidRPr="004A48E6">
        <w:rPr>
          <w:rFonts w:cs="Times New Roman"/>
          <w:sz w:val="24"/>
          <w:szCs w:val="24"/>
        </w:rPr>
        <w:t xml:space="preserve"> </w:t>
      </w:r>
      <w:r w:rsidR="009A1B6D">
        <w:rPr>
          <w:rFonts w:cs="Times New Roman"/>
          <w:sz w:val="24"/>
          <w:szCs w:val="24"/>
        </w:rPr>
        <w:t xml:space="preserve">Atbilstoši deleģēšanas līgumā noteiktajam Ministrija </w:t>
      </w:r>
      <w:proofErr w:type="spellStart"/>
      <w:r w:rsidR="00676CA2" w:rsidRPr="00676CA2">
        <w:rPr>
          <w:rFonts w:cs="Times New Roman"/>
          <w:sz w:val="24"/>
          <w:szCs w:val="24"/>
        </w:rPr>
        <w:t>EDzL</w:t>
      </w:r>
      <w:proofErr w:type="spellEnd"/>
      <w:r w:rsidR="00676CA2" w:rsidRPr="00676CA2">
        <w:rPr>
          <w:rFonts w:cs="Times New Roman"/>
          <w:sz w:val="24"/>
          <w:szCs w:val="24"/>
        </w:rPr>
        <w:t xml:space="preserve"> </w:t>
      </w:r>
      <w:r w:rsidR="009A1B6D">
        <w:rPr>
          <w:rFonts w:cs="Times New Roman"/>
          <w:sz w:val="24"/>
          <w:szCs w:val="24"/>
        </w:rPr>
        <w:t>pārvaldīšanā nodevusi</w:t>
      </w:r>
      <w:r w:rsidR="009A1B6D" w:rsidRPr="00676CA2">
        <w:rPr>
          <w:rFonts w:cs="Times New Roman"/>
          <w:sz w:val="24"/>
          <w:szCs w:val="24"/>
        </w:rPr>
        <w:t xml:space="preserve"> </w:t>
      </w:r>
      <w:r w:rsidR="00676CA2" w:rsidRPr="00676CA2">
        <w:rPr>
          <w:rFonts w:cs="Times New Roman"/>
          <w:sz w:val="24"/>
          <w:szCs w:val="24"/>
        </w:rPr>
        <w:t xml:space="preserve">35 </w:t>
      </w:r>
      <w:r w:rsidR="009A1B6D">
        <w:rPr>
          <w:rFonts w:cs="Times New Roman"/>
          <w:sz w:val="24"/>
          <w:szCs w:val="24"/>
        </w:rPr>
        <w:t xml:space="preserve">nekustamos </w:t>
      </w:r>
      <w:r w:rsidR="009A1B6D" w:rsidRPr="00676CA2">
        <w:rPr>
          <w:rFonts w:cs="Times New Roman"/>
          <w:sz w:val="24"/>
          <w:szCs w:val="24"/>
        </w:rPr>
        <w:t>īpašum</w:t>
      </w:r>
      <w:r w:rsidR="009A1B6D">
        <w:rPr>
          <w:rFonts w:cs="Times New Roman"/>
          <w:sz w:val="24"/>
          <w:szCs w:val="24"/>
        </w:rPr>
        <w:t>us</w:t>
      </w:r>
      <w:r w:rsidR="00676CA2" w:rsidRPr="00676CA2">
        <w:rPr>
          <w:rFonts w:cs="Times New Roman"/>
          <w:sz w:val="24"/>
          <w:szCs w:val="24"/>
        </w:rPr>
        <w:t xml:space="preserve">, no kuriem 9 </w:t>
      </w:r>
      <w:proofErr w:type="spellStart"/>
      <w:r w:rsidR="009A1B6D">
        <w:rPr>
          <w:rFonts w:cs="Times New Roman"/>
          <w:sz w:val="24"/>
          <w:szCs w:val="24"/>
        </w:rPr>
        <w:t>EDzL</w:t>
      </w:r>
      <w:proofErr w:type="spellEnd"/>
      <w:r w:rsidR="009A1B6D">
        <w:rPr>
          <w:rFonts w:cs="Times New Roman"/>
          <w:sz w:val="24"/>
          <w:szCs w:val="24"/>
        </w:rPr>
        <w:t xml:space="preserve"> jau </w:t>
      </w:r>
      <w:r w:rsidR="00676CA2" w:rsidRPr="00676CA2">
        <w:rPr>
          <w:rFonts w:cs="Times New Roman"/>
          <w:sz w:val="24"/>
          <w:szCs w:val="24"/>
        </w:rPr>
        <w:t>nod</w:t>
      </w:r>
      <w:r w:rsidR="009A1B6D">
        <w:rPr>
          <w:rFonts w:cs="Times New Roman"/>
          <w:sz w:val="24"/>
          <w:szCs w:val="24"/>
        </w:rPr>
        <w:t>evis</w:t>
      </w:r>
      <w:r w:rsidR="00676CA2" w:rsidRPr="00676CA2">
        <w:rPr>
          <w:rFonts w:cs="Times New Roman"/>
          <w:sz w:val="24"/>
          <w:szCs w:val="24"/>
        </w:rPr>
        <w:t xml:space="preserve"> būvuzņēmējam būvdarbu veikšanai.</w:t>
      </w:r>
      <w:r w:rsidR="00E55FD9">
        <w:rPr>
          <w:rFonts w:cs="Times New Roman"/>
          <w:sz w:val="24"/>
          <w:szCs w:val="24"/>
        </w:rPr>
        <w:t xml:space="preserve"> </w:t>
      </w:r>
      <w:r w:rsidRPr="004A48E6">
        <w:rPr>
          <w:rFonts w:cs="Times New Roman"/>
          <w:sz w:val="24"/>
          <w:szCs w:val="24"/>
        </w:rPr>
        <w:t>Prognozējams, ka līdz 2022.</w:t>
      </w:r>
      <w:r w:rsidR="007953F8">
        <w:rPr>
          <w:rFonts w:cs="Times New Roman"/>
          <w:sz w:val="24"/>
          <w:szCs w:val="24"/>
        </w:rPr>
        <w:t> </w:t>
      </w:r>
      <w:r w:rsidRPr="004A48E6">
        <w:rPr>
          <w:rFonts w:cs="Times New Roman"/>
          <w:sz w:val="24"/>
          <w:szCs w:val="24"/>
        </w:rPr>
        <w:t xml:space="preserve">gada </w:t>
      </w:r>
      <w:r w:rsidR="00AB5270">
        <w:rPr>
          <w:rFonts w:cs="Times New Roman"/>
          <w:sz w:val="24"/>
          <w:szCs w:val="24"/>
        </w:rPr>
        <w:t>beigām</w:t>
      </w:r>
      <w:r w:rsidRPr="004A48E6">
        <w:rPr>
          <w:rFonts w:cs="Times New Roman"/>
          <w:sz w:val="24"/>
          <w:szCs w:val="24"/>
        </w:rPr>
        <w:t xml:space="preserve"> </w:t>
      </w:r>
      <w:r w:rsidR="00870A73">
        <w:rPr>
          <w:rFonts w:cs="Times New Roman"/>
          <w:sz w:val="24"/>
          <w:szCs w:val="24"/>
        </w:rPr>
        <w:t xml:space="preserve">Ministrija </w:t>
      </w:r>
      <w:proofErr w:type="spellStart"/>
      <w:r w:rsidRPr="004A48E6">
        <w:rPr>
          <w:rFonts w:cs="Times New Roman"/>
          <w:sz w:val="24"/>
          <w:szCs w:val="24"/>
        </w:rPr>
        <w:t>EDzL</w:t>
      </w:r>
      <w:proofErr w:type="spellEnd"/>
      <w:r w:rsidRPr="004A48E6">
        <w:rPr>
          <w:rFonts w:cs="Times New Roman"/>
          <w:sz w:val="24"/>
          <w:szCs w:val="24"/>
        </w:rPr>
        <w:t xml:space="preserve"> varētu </w:t>
      </w:r>
      <w:r w:rsidR="009A1B6D">
        <w:rPr>
          <w:rFonts w:cs="Times New Roman"/>
          <w:sz w:val="24"/>
          <w:szCs w:val="24"/>
        </w:rPr>
        <w:t xml:space="preserve"> nodot pārvaldīšanā </w:t>
      </w:r>
      <w:r w:rsidRPr="004A48E6">
        <w:rPr>
          <w:rFonts w:cs="Times New Roman"/>
          <w:sz w:val="24"/>
          <w:szCs w:val="24"/>
        </w:rPr>
        <w:t>vēl vismaz</w:t>
      </w:r>
      <w:r w:rsidR="00E55FD9">
        <w:rPr>
          <w:rFonts w:cs="Times New Roman"/>
          <w:sz w:val="24"/>
          <w:szCs w:val="24"/>
        </w:rPr>
        <w:t xml:space="preserve"> 13 </w:t>
      </w:r>
      <w:r w:rsidRPr="004A48E6">
        <w:rPr>
          <w:rFonts w:cs="Times New Roman"/>
          <w:sz w:val="24"/>
          <w:szCs w:val="24"/>
        </w:rPr>
        <w:t>nekustamos īpašumus</w:t>
      </w:r>
      <w:r w:rsidR="003C1F64">
        <w:rPr>
          <w:rFonts w:cs="Times New Roman"/>
          <w:sz w:val="24"/>
          <w:szCs w:val="24"/>
        </w:rPr>
        <w:t>,</w:t>
      </w:r>
      <w:r w:rsidR="003C1F64" w:rsidRPr="003C1F64">
        <w:t xml:space="preserve"> </w:t>
      </w:r>
      <w:r w:rsidR="003C1F64" w:rsidRPr="003C1F64">
        <w:rPr>
          <w:rFonts w:cs="Times New Roman"/>
          <w:sz w:val="24"/>
          <w:szCs w:val="24"/>
        </w:rPr>
        <w:t xml:space="preserve">tostarp </w:t>
      </w:r>
      <w:r w:rsidR="00D33DFE">
        <w:rPr>
          <w:rFonts w:cs="Times New Roman"/>
          <w:sz w:val="24"/>
          <w:szCs w:val="24"/>
        </w:rPr>
        <w:t>četrus</w:t>
      </w:r>
      <w:r w:rsidR="003C1F64" w:rsidRPr="003C1F64">
        <w:rPr>
          <w:rFonts w:cs="Times New Roman"/>
          <w:sz w:val="24"/>
          <w:szCs w:val="24"/>
        </w:rPr>
        <w:t xml:space="preserve"> piespiedu atsavināšanas procesā atsavinātos īpašumus</w:t>
      </w:r>
      <w:r w:rsidRPr="004A48E6">
        <w:rPr>
          <w:rFonts w:cs="Times New Roman"/>
          <w:sz w:val="24"/>
          <w:szCs w:val="24"/>
        </w:rPr>
        <w:t>, kuru sastāvā ir zemesgabali gan ar, gan bez ēkām. Tādējādi provizoriski 202</w:t>
      </w:r>
      <w:r w:rsidR="004D09D3">
        <w:rPr>
          <w:rFonts w:cs="Times New Roman"/>
          <w:sz w:val="24"/>
          <w:szCs w:val="24"/>
        </w:rPr>
        <w:t>3</w:t>
      </w:r>
      <w:r w:rsidRPr="004A48E6">
        <w:rPr>
          <w:rFonts w:cs="Times New Roman"/>
          <w:sz w:val="24"/>
          <w:szCs w:val="24"/>
        </w:rPr>
        <w:t>.</w:t>
      </w:r>
      <w:r w:rsidR="007953F8">
        <w:rPr>
          <w:rFonts w:cs="Times New Roman"/>
          <w:sz w:val="24"/>
          <w:szCs w:val="24"/>
        </w:rPr>
        <w:t> </w:t>
      </w:r>
      <w:r w:rsidRPr="004A48E6">
        <w:rPr>
          <w:rFonts w:cs="Times New Roman"/>
          <w:sz w:val="24"/>
          <w:szCs w:val="24"/>
        </w:rPr>
        <w:t>gadā</w:t>
      </w:r>
      <w:r w:rsidR="005402A0">
        <w:rPr>
          <w:rFonts w:cs="Times New Roman"/>
          <w:sz w:val="24"/>
          <w:szCs w:val="24"/>
        </w:rPr>
        <w:t xml:space="preserve"> </w:t>
      </w:r>
      <w:proofErr w:type="spellStart"/>
      <w:r w:rsidRPr="004A48E6">
        <w:rPr>
          <w:rFonts w:cs="Times New Roman"/>
          <w:sz w:val="24"/>
          <w:szCs w:val="24"/>
        </w:rPr>
        <w:t>EDzL</w:t>
      </w:r>
      <w:proofErr w:type="spellEnd"/>
      <w:r w:rsidRPr="004A48E6">
        <w:rPr>
          <w:rFonts w:cs="Times New Roman"/>
          <w:sz w:val="24"/>
          <w:szCs w:val="24"/>
        </w:rPr>
        <w:t xml:space="preserve"> </w:t>
      </w:r>
      <w:r w:rsidR="005402A0">
        <w:rPr>
          <w:rFonts w:cs="Times New Roman"/>
          <w:sz w:val="24"/>
          <w:szCs w:val="24"/>
        </w:rPr>
        <w:t>papildus iepriekš atsavinātajiem</w:t>
      </w:r>
      <w:r w:rsidRPr="004A48E6">
        <w:rPr>
          <w:rFonts w:cs="Times New Roman"/>
          <w:sz w:val="24"/>
          <w:szCs w:val="24"/>
        </w:rPr>
        <w:t xml:space="preserve"> </w:t>
      </w:r>
      <w:r w:rsidR="007953F8" w:rsidRPr="007953F8">
        <w:rPr>
          <w:rFonts w:cs="Times New Roman"/>
          <w:sz w:val="24"/>
          <w:szCs w:val="24"/>
        </w:rPr>
        <w:t xml:space="preserve">būs jānodrošina </w:t>
      </w:r>
      <w:r w:rsidR="00FF1EFD">
        <w:rPr>
          <w:rFonts w:cs="Times New Roman"/>
          <w:sz w:val="24"/>
          <w:szCs w:val="24"/>
        </w:rPr>
        <w:t>vairāk kā 45</w:t>
      </w:r>
      <w:r w:rsidRPr="004A48E6">
        <w:rPr>
          <w:rFonts w:cs="Times New Roman"/>
          <w:sz w:val="24"/>
          <w:szCs w:val="24"/>
        </w:rPr>
        <w:t xml:space="preserve"> atsavināto nekustamo īpašumu apsaimniekošanu, kas jau tika vai vēl tiks atsavināti no privātpersonām</w:t>
      </w:r>
      <w:r w:rsidR="007953F8">
        <w:rPr>
          <w:rFonts w:cs="Times New Roman"/>
          <w:sz w:val="24"/>
          <w:szCs w:val="24"/>
        </w:rPr>
        <w:t>. Jāņem vērā, ka</w:t>
      </w:r>
      <w:r w:rsidR="00E718EB">
        <w:rPr>
          <w:rFonts w:cs="Times New Roman"/>
          <w:sz w:val="24"/>
          <w:szCs w:val="24"/>
        </w:rPr>
        <w:t xml:space="preserve"> darbs pie atsavināšanas norit nepārtraukti un atsavināto īpašumu skaits palielinās</w:t>
      </w:r>
      <w:r w:rsidRPr="004A48E6">
        <w:rPr>
          <w:rFonts w:cs="Times New Roman"/>
          <w:sz w:val="24"/>
          <w:szCs w:val="24"/>
        </w:rPr>
        <w:t xml:space="preserve">. Nekustamo īpašumu atsavināšanas plāns balstīts uz plānotajiem būvdarbu uzsākšanas termiņiem katrā no Rail </w:t>
      </w:r>
      <w:proofErr w:type="spellStart"/>
      <w:r w:rsidRPr="004A48E6">
        <w:rPr>
          <w:rFonts w:cs="Times New Roman"/>
          <w:sz w:val="24"/>
          <w:szCs w:val="24"/>
        </w:rPr>
        <w:t>Baltica</w:t>
      </w:r>
      <w:proofErr w:type="spellEnd"/>
      <w:r w:rsidRPr="004A48E6">
        <w:rPr>
          <w:rFonts w:cs="Times New Roman"/>
          <w:sz w:val="24"/>
          <w:szCs w:val="24"/>
        </w:rPr>
        <w:t xml:space="preserve"> līnijas posmiem.</w:t>
      </w:r>
    </w:p>
    <w:p w14:paraId="402390C4" w14:textId="1B7DB344" w:rsidR="004A48E6" w:rsidRPr="004A48E6" w:rsidRDefault="004A48E6" w:rsidP="00B3730D">
      <w:pPr>
        <w:spacing w:after="0" w:line="240" w:lineRule="auto"/>
        <w:ind w:firstLine="709"/>
        <w:jc w:val="both"/>
        <w:rPr>
          <w:rFonts w:cs="Times New Roman"/>
          <w:sz w:val="24"/>
          <w:szCs w:val="24"/>
        </w:rPr>
      </w:pPr>
      <w:r w:rsidRPr="004A48E6">
        <w:rPr>
          <w:rFonts w:cs="Times New Roman"/>
          <w:sz w:val="24"/>
          <w:szCs w:val="24"/>
        </w:rPr>
        <w:t xml:space="preserve">Līdz </w:t>
      </w:r>
      <w:r w:rsidR="008319B6" w:rsidRPr="008319B6">
        <w:rPr>
          <w:rFonts w:cs="Times New Roman"/>
          <w:sz w:val="24"/>
          <w:szCs w:val="24"/>
        </w:rPr>
        <w:t>2022.</w:t>
      </w:r>
      <w:r w:rsidR="00D0332A">
        <w:rPr>
          <w:rFonts w:cs="Times New Roman"/>
          <w:sz w:val="24"/>
          <w:szCs w:val="24"/>
        </w:rPr>
        <w:t> </w:t>
      </w:r>
      <w:r w:rsidR="008319B6" w:rsidRPr="008319B6">
        <w:rPr>
          <w:rFonts w:cs="Times New Roman"/>
          <w:sz w:val="24"/>
          <w:szCs w:val="24"/>
        </w:rPr>
        <w:t>gada 12.</w:t>
      </w:r>
      <w:r w:rsidR="00D0332A">
        <w:rPr>
          <w:rFonts w:cs="Times New Roman"/>
          <w:sz w:val="24"/>
          <w:szCs w:val="24"/>
        </w:rPr>
        <w:t> </w:t>
      </w:r>
      <w:r w:rsidR="008319B6" w:rsidRPr="008319B6">
        <w:rPr>
          <w:rFonts w:cs="Times New Roman"/>
          <w:sz w:val="24"/>
          <w:szCs w:val="24"/>
        </w:rPr>
        <w:t xml:space="preserve">septembrim </w:t>
      </w:r>
      <w:r w:rsidRPr="004A48E6">
        <w:rPr>
          <w:rFonts w:cs="Times New Roman"/>
          <w:sz w:val="24"/>
          <w:szCs w:val="24"/>
        </w:rPr>
        <w:t xml:space="preserve">pieņemti </w:t>
      </w:r>
      <w:r w:rsidR="008319B6">
        <w:rPr>
          <w:rFonts w:cs="Times New Roman"/>
          <w:sz w:val="24"/>
          <w:szCs w:val="24"/>
        </w:rPr>
        <w:t>59</w:t>
      </w:r>
      <w:r w:rsidRPr="004A48E6">
        <w:rPr>
          <w:rFonts w:cs="Times New Roman"/>
          <w:sz w:val="24"/>
          <w:szCs w:val="24"/>
        </w:rPr>
        <w:t xml:space="preserve"> MK rīkojumi par publiskajām personām piederošu nekustamo īpašumu pārņemšanu Rail </w:t>
      </w:r>
      <w:proofErr w:type="spellStart"/>
      <w:r w:rsidRPr="004A48E6">
        <w:rPr>
          <w:rFonts w:cs="Times New Roman"/>
          <w:sz w:val="24"/>
          <w:szCs w:val="24"/>
        </w:rPr>
        <w:t>Baltica</w:t>
      </w:r>
      <w:proofErr w:type="spellEnd"/>
      <w:r w:rsidRPr="004A48E6">
        <w:rPr>
          <w:rFonts w:cs="Times New Roman"/>
          <w:sz w:val="24"/>
          <w:szCs w:val="24"/>
        </w:rPr>
        <w:t xml:space="preserve"> vajadzībām, tikpat nekustamo īpašumu arī ir jāapsaimnieko. Papildus jāņem vērā, ka tuvākajā laikā </w:t>
      </w:r>
      <w:proofErr w:type="spellStart"/>
      <w:r w:rsidRPr="004A48E6">
        <w:rPr>
          <w:rFonts w:cs="Times New Roman"/>
          <w:sz w:val="24"/>
          <w:szCs w:val="24"/>
        </w:rPr>
        <w:t>EDzL</w:t>
      </w:r>
      <w:proofErr w:type="spellEnd"/>
      <w:r w:rsidRPr="004A48E6">
        <w:rPr>
          <w:rFonts w:cs="Times New Roman"/>
          <w:sz w:val="24"/>
          <w:szCs w:val="24"/>
        </w:rPr>
        <w:t xml:space="preserve"> tiks nodoti vēl </w:t>
      </w:r>
      <w:r w:rsidR="00213373">
        <w:rPr>
          <w:rFonts w:cs="Times New Roman"/>
          <w:sz w:val="24"/>
          <w:szCs w:val="24"/>
        </w:rPr>
        <w:t>4</w:t>
      </w:r>
      <w:r w:rsidR="00213373" w:rsidRPr="004A48E6">
        <w:rPr>
          <w:rFonts w:cs="Times New Roman"/>
          <w:sz w:val="24"/>
          <w:szCs w:val="24"/>
        </w:rPr>
        <w:t xml:space="preserve"> </w:t>
      </w:r>
      <w:r w:rsidRPr="004A48E6">
        <w:rPr>
          <w:rFonts w:cs="Times New Roman"/>
          <w:sz w:val="24"/>
          <w:szCs w:val="24"/>
        </w:rPr>
        <w:t xml:space="preserve">nekustamie īpašumi. Ņemot vērā minēto, tuvākajā laikā apsaimniekojamo nekustamo īpašumu skaits (īpašumi sastāv tikai no zemesgabaliem) </w:t>
      </w:r>
      <w:r w:rsidR="00213373">
        <w:rPr>
          <w:rFonts w:cs="Times New Roman"/>
          <w:sz w:val="24"/>
          <w:szCs w:val="24"/>
        </w:rPr>
        <w:t>pārsniegs</w:t>
      </w:r>
      <w:r w:rsidR="0071148D">
        <w:rPr>
          <w:rFonts w:cs="Times New Roman"/>
          <w:sz w:val="24"/>
          <w:szCs w:val="24"/>
        </w:rPr>
        <w:t xml:space="preserve"> </w:t>
      </w:r>
      <w:r w:rsidRPr="0071148D">
        <w:rPr>
          <w:rFonts w:cs="Times New Roman"/>
          <w:sz w:val="24"/>
          <w:szCs w:val="24"/>
        </w:rPr>
        <w:t>60</w:t>
      </w:r>
      <w:r w:rsidR="00213373">
        <w:rPr>
          <w:rFonts w:cs="Times New Roman"/>
          <w:sz w:val="24"/>
          <w:szCs w:val="24"/>
        </w:rPr>
        <w:t xml:space="preserve"> </w:t>
      </w:r>
      <w:r w:rsidR="005E23E8">
        <w:rPr>
          <w:rFonts w:cs="Times New Roman"/>
          <w:sz w:val="24"/>
          <w:szCs w:val="24"/>
        </w:rPr>
        <w:t>ī</w:t>
      </w:r>
      <w:r w:rsidR="00213373">
        <w:rPr>
          <w:rFonts w:cs="Times New Roman"/>
          <w:sz w:val="24"/>
          <w:szCs w:val="24"/>
        </w:rPr>
        <w:t>pašumu</w:t>
      </w:r>
      <w:r w:rsidR="005E23E8">
        <w:rPr>
          <w:rFonts w:cs="Times New Roman"/>
          <w:sz w:val="24"/>
          <w:szCs w:val="24"/>
        </w:rPr>
        <w:t>s</w:t>
      </w:r>
      <w:r w:rsidRPr="0071148D">
        <w:rPr>
          <w:rFonts w:cs="Times New Roman"/>
          <w:sz w:val="24"/>
          <w:szCs w:val="24"/>
        </w:rPr>
        <w:t>.</w:t>
      </w:r>
    </w:p>
    <w:p w14:paraId="2F757C88" w14:textId="4DCBF887" w:rsidR="004A48E6" w:rsidRPr="00D1671B" w:rsidRDefault="002E78CE" w:rsidP="00B3730D">
      <w:pPr>
        <w:spacing w:after="0" w:line="240" w:lineRule="auto"/>
        <w:ind w:firstLine="709"/>
        <w:jc w:val="both"/>
        <w:rPr>
          <w:rFonts w:cs="Times New Roman"/>
          <w:sz w:val="24"/>
          <w:szCs w:val="24"/>
        </w:rPr>
      </w:pPr>
      <w:r w:rsidRPr="00FB463A">
        <w:rPr>
          <w:sz w:val="24"/>
          <w:szCs w:val="24"/>
          <w:highlight w:val="lightGray"/>
        </w:rPr>
        <w:t>Tādējādi Ministrija ir konstatējusi, ka Projekta vajadzībām nepieciešams apsaimniekot (vai tuvākajā laikā būs nepieciešams apsaimniekot) 132 īpašumus, no kuriem attiecīgi 35 iegūti, noslēdzot pirkuma līgumu, 4 - atsavināti piespiedu kārtā uz atsevišķa likuma pamata utt., kā arī par 33 zemes vienībām noslēgti aprobežojuma līgumi.</w:t>
      </w:r>
      <w:r>
        <w:rPr>
          <w:sz w:val="24"/>
          <w:szCs w:val="24"/>
        </w:rPr>
        <w:t xml:space="preserve"> </w:t>
      </w:r>
      <w:r>
        <w:rPr>
          <w:rFonts w:cs="Times New Roman"/>
          <w:sz w:val="24"/>
          <w:szCs w:val="24"/>
        </w:rPr>
        <w:t xml:space="preserve">Jāpiemin, ka nepieciešams </w:t>
      </w:r>
      <w:r w:rsidR="003A71F6" w:rsidRPr="00D1671B">
        <w:rPr>
          <w:rFonts w:cs="Times New Roman"/>
          <w:sz w:val="24"/>
          <w:szCs w:val="24"/>
        </w:rPr>
        <w:t>vei</w:t>
      </w:r>
      <w:r>
        <w:rPr>
          <w:rFonts w:cs="Times New Roman"/>
          <w:sz w:val="24"/>
          <w:szCs w:val="24"/>
        </w:rPr>
        <w:t>kt</w:t>
      </w:r>
      <w:r w:rsidR="003A71F6" w:rsidRPr="00D1671B">
        <w:rPr>
          <w:rFonts w:cs="Times New Roman"/>
          <w:sz w:val="24"/>
          <w:szCs w:val="24"/>
        </w:rPr>
        <w:t xml:space="preserve"> nekustamā īpašuma nodokļa maksājum</w:t>
      </w:r>
      <w:r>
        <w:rPr>
          <w:rFonts w:cs="Times New Roman"/>
          <w:sz w:val="24"/>
          <w:szCs w:val="24"/>
        </w:rPr>
        <w:t>us par minētajiem īpašumiem</w:t>
      </w:r>
      <w:r w:rsidR="003A71F6" w:rsidRPr="00D1671B">
        <w:rPr>
          <w:rFonts w:cs="Times New Roman"/>
          <w:sz w:val="24"/>
          <w:szCs w:val="24"/>
        </w:rPr>
        <w:t xml:space="preserve">. </w:t>
      </w:r>
      <w:r w:rsidR="003A71F6" w:rsidRPr="00D1671B">
        <w:rPr>
          <w:rFonts w:cs="Times New Roman"/>
          <w:sz w:val="24"/>
          <w:szCs w:val="24"/>
        </w:rPr>
        <w:lastRenderedPageBreak/>
        <w:t>Papildus 2023.</w:t>
      </w:r>
      <w:r w:rsidR="002E5EC4" w:rsidRPr="00D1671B">
        <w:rPr>
          <w:rFonts w:cs="Times New Roman"/>
          <w:sz w:val="24"/>
          <w:szCs w:val="24"/>
        </w:rPr>
        <w:t> </w:t>
      </w:r>
      <w:r w:rsidR="003A71F6" w:rsidRPr="00D1671B">
        <w:rPr>
          <w:rFonts w:cs="Times New Roman"/>
          <w:sz w:val="24"/>
          <w:szCs w:val="24"/>
        </w:rPr>
        <w:t>gadā plānots atsavināt 56 nekustamos īpašumus un uzsākt 493 nekustamo īpašumu atsavināšanu</w:t>
      </w:r>
      <w:r w:rsidR="004A48E6" w:rsidRPr="00D1671B">
        <w:rPr>
          <w:rFonts w:cs="Times New Roman"/>
          <w:sz w:val="24"/>
          <w:szCs w:val="24"/>
        </w:rPr>
        <w:t>.</w:t>
      </w:r>
    </w:p>
    <w:p w14:paraId="49373244" w14:textId="1F1FE782" w:rsidR="004A48E6" w:rsidRPr="00D1671B" w:rsidRDefault="004A48E6" w:rsidP="00B3730D">
      <w:pPr>
        <w:spacing w:after="0" w:line="240" w:lineRule="auto"/>
        <w:ind w:firstLine="709"/>
        <w:jc w:val="both"/>
        <w:rPr>
          <w:rFonts w:cs="Times New Roman"/>
          <w:sz w:val="24"/>
          <w:szCs w:val="24"/>
        </w:rPr>
      </w:pPr>
      <w:r w:rsidRPr="00D1671B">
        <w:rPr>
          <w:rFonts w:cs="Times New Roman"/>
          <w:sz w:val="24"/>
          <w:szCs w:val="24"/>
        </w:rPr>
        <w:t>Pienākums apsaimniekot atsavināto nekustamā īpašuma objektu sākas ar brīdi, kad īpašums tiek pārņemts vai par to ir veikts ieraksts Zemesgrāmatā</w:t>
      </w:r>
      <w:r w:rsidR="00EC44E8" w:rsidRPr="00D1671B">
        <w:rPr>
          <w:rFonts w:cs="Times New Roman"/>
          <w:sz w:val="24"/>
          <w:szCs w:val="24"/>
        </w:rPr>
        <w:t>. P</w:t>
      </w:r>
      <w:r w:rsidRPr="00D1671B">
        <w:rPr>
          <w:rFonts w:cs="Times New Roman"/>
          <w:sz w:val="24"/>
          <w:szCs w:val="24"/>
        </w:rPr>
        <w:t>roti, apsaimniekošanas pienākumi un izmaksas gulstas uz īpašnieku vai valdītāju no brīža, kad tiek iegūts attiecīgais statuss, ja vien bijušais īpašnieks nav lūdzis nodrošināt dzīvesvietu Sabiedrības vajadzībām nepieciešamā nekustamā īpašuma atsavināšanas likumā noteiktajā gadījumā.</w:t>
      </w:r>
    </w:p>
    <w:p w14:paraId="659031C5" w14:textId="4E117984" w:rsidR="004A48E6" w:rsidRPr="00D1671B" w:rsidRDefault="004A48E6" w:rsidP="00B3730D">
      <w:pPr>
        <w:spacing w:after="0" w:line="240" w:lineRule="auto"/>
        <w:ind w:firstLine="709"/>
        <w:jc w:val="both"/>
        <w:rPr>
          <w:rFonts w:cs="Times New Roman"/>
          <w:sz w:val="24"/>
          <w:szCs w:val="24"/>
        </w:rPr>
      </w:pPr>
      <w:r w:rsidRPr="00D1671B">
        <w:rPr>
          <w:rFonts w:cs="Times New Roman"/>
          <w:sz w:val="24"/>
          <w:szCs w:val="24"/>
        </w:rPr>
        <w:t>202</w:t>
      </w:r>
      <w:r w:rsidR="009A2A20" w:rsidRPr="00D1671B">
        <w:rPr>
          <w:rFonts w:cs="Times New Roman"/>
          <w:sz w:val="24"/>
          <w:szCs w:val="24"/>
        </w:rPr>
        <w:t>2</w:t>
      </w:r>
      <w:r w:rsidRPr="00D1671B">
        <w:rPr>
          <w:rFonts w:cs="Times New Roman"/>
          <w:sz w:val="24"/>
          <w:szCs w:val="24"/>
        </w:rPr>
        <w:t>.</w:t>
      </w:r>
      <w:r w:rsidR="00554ED9" w:rsidRPr="00D1671B">
        <w:rPr>
          <w:rFonts w:cs="Times New Roman"/>
          <w:sz w:val="24"/>
          <w:szCs w:val="24"/>
        </w:rPr>
        <w:t> </w:t>
      </w:r>
      <w:r w:rsidRPr="00D1671B">
        <w:rPr>
          <w:rFonts w:cs="Times New Roman"/>
          <w:sz w:val="24"/>
          <w:szCs w:val="24"/>
        </w:rPr>
        <w:t>gadā tika prognozētas nekustamo īpašumu objektu apsaimniekošanas izmaksas</w:t>
      </w:r>
      <w:r w:rsidR="00EE2F63" w:rsidRPr="00D1671B">
        <w:rPr>
          <w:rFonts w:cs="Times New Roman"/>
          <w:sz w:val="24"/>
          <w:szCs w:val="24"/>
        </w:rPr>
        <w:t xml:space="preserve"> 2022.</w:t>
      </w:r>
      <w:r w:rsidR="00D70DD5" w:rsidRPr="00D1671B">
        <w:rPr>
          <w:rFonts w:cs="Times New Roman"/>
          <w:sz w:val="24"/>
          <w:szCs w:val="24"/>
        </w:rPr>
        <w:t> </w:t>
      </w:r>
      <w:r w:rsidR="00EE2F63" w:rsidRPr="00D1671B">
        <w:rPr>
          <w:rFonts w:cs="Times New Roman"/>
          <w:sz w:val="24"/>
          <w:szCs w:val="24"/>
        </w:rPr>
        <w:t>gadam</w:t>
      </w:r>
      <w:r w:rsidRPr="00D1671B">
        <w:rPr>
          <w:rFonts w:cs="Times New Roman"/>
          <w:sz w:val="24"/>
          <w:szCs w:val="24"/>
        </w:rPr>
        <w:t xml:space="preserve"> </w:t>
      </w:r>
      <w:r w:rsidR="00FC52CF" w:rsidRPr="00D1671B">
        <w:rPr>
          <w:rFonts w:eastAsia="Times New Roman" w:cs="Times New Roman"/>
          <w:color w:val="000000"/>
          <w:sz w:val="24"/>
          <w:szCs w:val="24"/>
          <w:lang w:eastAsia="lv-LV"/>
        </w:rPr>
        <w:t xml:space="preserve">181 057 </w:t>
      </w:r>
      <w:proofErr w:type="spellStart"/>
      <w:r w:rsidRPr="00D1671B">
        <w:rPr>
          <w:rFonts w:cs="Times New Roman"/>
          <w:i/>
          <w:iCs/>
          <w:sz w:val="24"/>
          <w:szCs w:val="24"/>
        </w:rPr>
        <w:t>euro</w:t>
      </w:r>
      <w:proofErr w:type="spellEnd"/>
      <w:r w:rsidRPr="00D1671B">
        <w:rPr>
          <w:rFonts w:cs="Times New Roman"/>
          <w:sz w:val="24"/>
          <w:szCs w:val="24"/>
        </w:rPr>
        <w:t xml:space="preserve"> apmērā, kā arī </w:t>
      </w:r>
      <w:r w:rsidR="00E2541A" w:rsidRPr="00D1671B">
        <w:rPr>
          <w:rFonts w:cs="Times New Roman"/>
          <w:sz w:val="24"/>
          <w:szCs w:val="24"/>
        </w:rPr>
        <w:t xml:space="preserve">ar </w:t>
      </w:r>
      <w:r w:rsidR="00C04963" w:rsidRPr="00D1671B">
        <w:rPr>
          <w:rFonts w:cs="Times New Roman"/>
          <w:sz w:val="24"/>
          <w:szCs w:val="24"/>
        </w:rPr>
        <w:t>MK</w:t>
      </w:r>
      <w:r w:rsidR="00896ABB" w:rsidRPr="00D1671B">
        <w:rPr>
          <w:rFonts w:cs="Times New Roman"/>
          <w:sz w:val="24"/>
          <w:szCs w:val="24"/>
        </w:rPr>
        <w:t xml:space="preserve"> </w:t>
      </w:r>
      <w:r w:rsidR="00C04963" w:rsidRPr="00D1671B">
        <w:rPr>
          <w:rFonts w:cs="Times New Roman"/>
          <w:sz w:val="24"/>
          <w:szCs w:val="24"/>
        </w:rPr>
        <w:t xml:space="preserve">2022. gada 11. janvāra </w:t>
      </w:r>
      <w:r w:rsidR="00896ABB" w:rsidRPr="00D1671B">
        <w:rPr>
          <w:rFonts w:cs="Times New Roman"/>
          <w:sz w:val="24"/>
          <w:szCs w:val="24"/>
        </w:rPr>
        <w:t>s</w:t>
      </w:r>
      <w:r w:rsidR="008C2B3D" w:rsidRPr="00D1671B">
        <w:rPr>
          <w:rFonts w:cs="Times New Roman"/>
          <w:sz w:val="24"/>
          <w:szCs w:val="24"/>
        </w:rPr>
        <w:t>ē</w:t>
      </w:r>
      <w:r w:rsidR="00896ABB" w:rsidRPr="00D1671B">
        <w:rPr>
          <w:rFonts w:cs="Times New Roman"/>
          <w:sz w:val="24"/>
          <w:szCs w:val="24"/>
        </w:rPr>
        <w:t xml:space="preserve">des </w:t>
      </w:r>
      <w:proofErr w:type="spellStart"/>
      <w:r w:rsidR="00896ABB" w:rsidRPr="00D1671B">
        <w:rPr>
          <w:rFonts w:cs="Times New Roman"/>
          <w:sz w:val="24"/>
          <w:szCs w:val="24"/>
        </w:rPr>
        <w:t>prot</w:t>
      </w:r>
      <w:r w:rsidR="00891E38">
        <w:rPr>
          <w:rFonts w:cs="Times New Roman"/>
          <w:sz w:val="24"/>
          <w:szCs w:val="24"/>
        </w:rPr>
        <w:t>o</w:t>
      </w:r>
      <w:r w:rsidR="00896ABB" w:rsidRPr="00D1671B">
        <w:rPr>
          <w:rFonts w:cs="Times New Roman"/>
          <w:sz w:val="24"/>
          <w:szCs w:val="24"/>
        </w:rPr>
        <w:t>kollēmuma</w:t>
      </w:r>
      <w:proofErr w:type="spellEnd"/>
      <w:r w:rsidR="00896ABB" w:rsidRPr="00D1671B">
        <w:rPr>
          <w:rFonts w:cs="Times New Roman"/>
          <w:sz w:val="24"/>
          <w:szCs w:val="24"/>
        </w:rPr>
        <w:t xml:space="preserve"> </w:t>
      </w:r>
      <w:r w:rsidR="008C2B3D" w:rsidRPr="00D1671B">
        <w:rPr>
          <w:rFonts w:cs="Times New Roman"/>
          <w:sz w:val="24"/>
          <w:szCs w:val="24"/>
        </w:rPr>
        <w:t>(prot.</w:t>
      </w:r>
      <w:r w:rsidR="00387E9B" w:rsidRPr="00D1671B">
        <w:rPr>
          <w:rFonts w:cs="Times New Roman"/>
          <w:sz w:val="24"/>
          <w:szCs w:val="24"/>
        </w:rPr>
        <w:t> </w:t>
      </w:r>
      <w:r w:rsidR="008C2B3D" w:rsidRPr="00D1671B">
        <w:rPr>
          <w:rFonts w:cs="Times New Roman"/>
          <w:sz w:val="24"/>
          <w:szCs w:val="24"/>
        </w:rPr>
        <w:t>Nr. 2</w:t>
      </w:r>
      <w:r w:rsidR="00C04963" w:rsidRPr="00D1671B">
        <w:rPr>
          <w:rFonts w:cs="Times New Roman"/>
          <w:sz w:val="24"/>
          <w:szCs w:val="24"/>
        </w:rPr>
        <w:t>,</w:t>
      </w:r>
      <w:r w:rsidR="00585669" w:rsidRPr="00D1671B">
        <w:rPr>
          <w:rFonts w:cs="Times New Roman"/>
          <w:sz w:val="24"/>
          <w:szCs w:val="24"/>
        </w:rPr>
        <w:t> </w:t>
      </w:r>
      <w:r w:rsidR="008C2B3D" w:rsidRPr="00D1671B">
        <w:rPr>
          <w:rFonts w:cs="Times New Roman"/>
          <w:sz w:val="24"/>
          <w:szCs w:val="24"/>
        </w:rPr>
        <w:t>55. §)</w:t>
      </w:r>
      <w:r w:rsidR="00896ABB" w:rsidRPr="00D1671B">
        <w:rPr>
          <w:rFonts w:cs="Times New Roman"/>
          <w:sz w:val="24"/>
          <w:szCs w:val="24"/>
        </w:rPr>
        <w:t xml:space="preserve"> </w:t>
      </w:r>
      <w:r w:rsidR="00DC66D3" w:rsidRPr="00D1671B">
        <w:rPr>
          <w:rFonts w:cs="Times New Roman"/>
          <w:sz w:val="24"/>
          <w:szCs w:val="24"/>
        </w:rPr>
        <w:t>3</w:t>
      </w:r>
      <w:r w:rsidR="00896ABB" w:rsidRPr="00D1671B">
        <w:rPr>
          <w:rFonts w:cs="Times New Roman"/>
          <w:sz w:val="24"/>
          <w:szCs w:val="24"/>
        </w:rPr>
        <w:t>.</w:t>
      </w:r>
      <w:r w:rsidR="00DC66D3" w:rsidRPr="00D1671B">
        <w:rPr>
          <w:rFonts w:cs="Times New Roman"/>
          <w:sz w:val="24"/>
          <w:szCs w:val="24"/>
        </w:rPr>
        <w:t> </w:t>
      </w:r>
      <w:r w:rsidR="00896ABB" w:rsidRPr="00D1671B">
        <w:rPr>
          <w:rFonts w:cs="Times New Roman"/>
          <w:sz w:val="24"/>
          <w:szCs w:val="24"/>
        </w:rPr>
        <w:t>punktu</w:t>
      </w:r>
      <w:r w:rsidR="00E2541A" w:rsidRPr="00D1671B">
        <w:rPr>
          <w:rFonts w:cs="Times New Roman"/>
          <w:sz w:val="24"/>
          <w:szCs w:val="24"/>
        </w:rPr>
        <w:t xml:space="preserve"> </w:t>
      </w:r>
      <w:r w:rsidRPr="00D1671B">
        <w:rPr>
          <w:rFonts w:cs="Times New Roman"/>
          <w:sz w:val="24"/>
          <w:szCs w:val="24"/>
        </w:rPr>
        <w:t xml:space="preserve">tika </w:t>
      </w:r>
      <w:r w:rsidR="00AA5DC4" w:rsidRPr="00D1671B">
        <w:rPr>
          <w:rFonts w:cs="Times New Roman"/>
          <w:sz w:val="24"/>
          <w:szCs w:val="24"/>
        </w:rPr>
        <w:t xml:space="preserve">uzdots </w:t>
      </w:r>
      <w:r w:rsidRPr="00D1671B">
        <w:rPr>
          <w:rFonts w:cs="Times New Roman"/>
          <w:sz w:val="24"/>
          <w:szCs w:val="24"/>
        </w:rPr>
        <w:t>Ministrija</w:t>
      </w:r>
      <w:r w:rsidR="00AA5DC4" w:rsidRPr="00D1671B">
        <w:rPr>
          <w:rFonts w:cs="Times New Roman"/>
          <w:sz w:val="24"/>
          <w:szCs w:val="24"/>
        </w:rPr>
        <w:t>i</w:t>
      </w:r>
      <w:r w:rsidRPr="00D1671B">
        <w:rPr>
          <w:rFonts w:cs="Times New Roman"/>
          <w:sz w:val="24"/>
          <w:szCs w:val="24"/>
        </w:rPr>
        <w:t xml:space="preserve"> informatīvo ziņojumu par papildu saistībām pēc 202</w:t>
      </w:r>
      <w:r w:rsidR="00F21B42" w:rsidRPr="00D1671B">
        <w:rPr>
          <w:rFonts w:cs="Times New Roman"/>
          <w:sz w:val="24"/>
          <w:szCs w:val="24"/>
        </w:rPr>
        <w:t>2</w:t>
      </w:r>
      <w:r w:rsidRPr="00D1671B">
        <w:rPr>
          <w:rFonts w:cs="Times New Roman"/>
          <w:sz w:val="24"/>
          <w:szCs w:val="24"/>
        </w:rPr>
        <w:t>.</w:t>
      </w:r>
      <w:r w:rsidR="00554ED9" w:rsidRPr="00D1671B">
        <w:rPr>
          <w:rFonts w:cs="Times New Roman"/>
          <w:sz w:val="24"/>
          <w:szCs w:val="24"/>
        </w:rPr>
        <w:t> </w:t>
      </w:r>
      <w:r w:rsidRPr="00D1671B">
        <w:rPr>
          <w:rFonts w:cs="Times New Roman"/>
          <w:sz w:val="24"/>
          <w:szCs w:val="24"/>
        </w:rPr>
        <w:t xml:space="preserve">gada par Rail </w:t>
      </w:r>
      <w:proofErr w:type="spellStart"/>
      <w:r w:rsidRPr="00D1671B">
        <w:rPr>
          <w:rFonts w:cs="Times New Roman"/>
          <w:sz w:val="24"/>
          <w:szCs w:val="24"/>
        </w:rPr>
        <w:t>Baltica</w:t>
      </w:r>
      <w:proofErr w:type="spellEnd"/>
      <w:r w:rsidRPr="00D1671B">
        <w:rPr>
          <w:rFonts w:cs="Times New Roman"/>
          <w:sz w:val="24"/>
          <w:szCs w:val="24"/>
        </w:rPr>
        <w:t xml:space="preserve"> projekta īstenošanai nepieciešamo nekustamo īpašumu apsaimniekošanas nodrošināšanu </w:t>
      </w:r>
      <w:r w:rsidR="00AA5DC4" w:rsidRPr="00D1671B">
        <w:rPr>
          <w:rFonts w:cs="Times New Roman"/>
          <w:sz w:val="24"/>
          <w:szCs w:val="24"/>
        </w:rPr>
        <w:t xml:space="preserve">sagatavot </w:t>
      </w:r>
      <w:r w:rsidRPr="00D1671B">
        <w:rPr>
          <w:rFonts w:cs="Times New Roman"/>
          <w:sz w:val="24"/>
          <w:szCs w:val="24"/>
        </w:rPr>
        <w:t xml:space="preserve">un </w:t>
      </w:r>
      <w:r w:rsidR="00AA5DC4" w:rsidRPr="00D1671B">
        <w:rPr>
          <w:rFonts w:cs="Times New Roman"/>
          <w:sz w:val="24"/>
          <w:szCs w:val="24"/>
        </w:rPr>
        <w:t xml:space="preserve">iesniegt </w:t>
      </w:r>
      <w:r w:rsidR="00815984" w:rsidRPr="00D1671B">
        <w:rPr>
          <w:rFonts w:cs="Times New Roman"/>
          <w:sz w:val="24"/>
          <w:szCs w:val="24"/>
        </w:rPr>
        <w:t xml:space="preserve">Ministru kabinetā </w:t>
      </w:r>
      <w:r w:rsidRPr="00D1671B">
        <w:rPr>
          <w:rFonts w:cs="Times New Roman"/>
          <w:sz w:val="24"/>
          <w:szCs w:val="24"/>
        </w:rPr>
        <w:t>līdz 202</w:t>
      </w:r>
      <w:r w:rsidR="006027BF" w:rsidRPr="00D1671B">
        <w:rPr>
          <w:rFonts w:cs="Times New Roman"/>
          <w:sz w:val="24"/>
          <w:szCs w:val="24"/>
        </w:rPr>
        <w:t>2</w:t>
      </w:r>
      <w:r w:rsidRPr="00D1671B">
        <w:rPr>
          <w:rFonts w:cs="Times New Roman"/>
          <w:sz w:val="24"/>
          <w:szCs w:val="24"/>
        </w:rPr>
        <w:t>.</w:t>
      </w:r>
      <w:r w:rsidR="00D70DD5" w:rsidRPr="00D1671B">
        <w:rPr>
          <w:rFonts w:cs="Times New Roman"/>
          <w:sz w:val="24"/>
          <w:szCs w:val="24"/>
        </w:rPr>
        <w:t> </w:t>
      </w:r>
      <w:r w:rsidR="005B4CEF" w:rsidRPr="00D1671B">
        <w:rPr>
          <w:rFonts w:cs="Times New Roman"/>
          <w:sz w:val="24"/>
          <w:szCs w:val="24"/>
        </w:rPr>
        <w:t>gada 1.</w:t>
      </w:r>
      <w:r w:rsidR="00D70DD5" w:rsidRPr="00D1671B">
        <w:rPr>
          <w:rFonts w:cs="Times New Roman"/>
          <w:sz w:val="24"/>
          <w:szCs w:val="24"/>
        </w:rPr>
        <w:t> </w:t>
      </w:r>
      <w:r w:rsidR="005B4CEF" w:rsidRPr="00D1671B">
        <w:rPr>
          <w:rFonts w:cs="Times New Roman"/>
          <w:sz w:val="24"/>
          <w:szCs w:val="24"/>
        </w:rPr>
        <w:t>novembrim.</w:t>
      </w:r>
      <w:r w:rsidRPr="00D1671B">
        <w:rPr>
          <w:rFonts w:cs="Times New Roman"/>
          <w:sz w:val="24"/>
          <w:szCs w:val="24"/>
        </w:rPr>
        <w:t xml:space="preserve"> </w:t>
      </w:r>
    </w:p>
    <w:p w14:paraId="67D22EF3" w14:textId="1A9BC681" w:rsidR="004A48E6" w:rsidRPr="00D1671B" w:rsidRDefault="004A48E6" w:rsidP="00B3730D">
      <w:pPr>
        <w:spacing w:after="0" w:line="240" w:lineRule="auto"/>
        <w:ind w:firstLine="709"/>
        <w:jc w:val="both"/>
        <w:rPr>
          <w:rFonts w:cs="Times New Roman"/>
          <w:sz w:val="24"/>
          <w:szCs w:val="24"/>
        </w:rPr>
      </w:pPr>
      <w:r w:rsidRPr="00D1671B">
        <w:rPr>
          <w:rFonts w:cs="Times New Roman"/>
          <w:sz w:val="24"/>
          <w:szCs w:val="24"/>
        </w:rPr>
        <w:t xml:space="preserve">Jaunākā prognoze liecina, ka </w:t>
      </w:r>
      <w:r w:rsidR="00CA09FC" w:rsidRPr="00D1671B">
        <w:rPr>
          <w:rFonts w:cs="Times New Roman"/>
          <w:sz w:val="24"/>
          <w:szCs w:val="24"/>
        </w:rPr>
        <w:t>2021.</w:t>
      </w:r>
      <w:r w:rsidR="00725386" w:rsidRPr="00D1671B">
        <w:rPr>
          <w:rFonts w:cs="Times New Roman"/>
          <w:sz w:val="24"/>
          <w:szCs w:val="24"/>
        </w:rPr>
        <w:t> </w:t>
      </w:r>
      <w:r w:rsidR="00CA09FC" w:rsidRPr="00D1671B">
        <w:rPr>
          <w:rFonts w:cs="Times New Roman"/>
          <w:sz w:val="24"/>
          <w:szCs w:val="24"/>
        </w:rPr>
        <w:t xml:space="preserve">un </w:t>
      </w:r>
      <w:r w:rsidRPr="00D1671B">
        <w:rPr>
          <w:rFonts w:cs="Times New Roman"/>
          <w:sz w:val="24"/>
          <w:szCs w:val="24"/>
        </w:rPr>
        <w:t>202</w:t>
      </w:r>
      <w:r w:rsidR="005B0E9A" w:rsidRPr="00D1671B">
        <w:rPr>
          <w:rFonts w:cs="Times New Roman"/>
          <w:sz w:val="24"/>
          <w:szCs w:val="24"/>
        </w:rPr>
        <w:t>2</w:t>
      </w:r>
      <w:r w:rsidRPr="00D1671B">
        <w:rPr>
          <w:rFonts w:cs="Times New Roman"/>
          <w:sz w:val="24"/>
          <w:szCs w:val="24"/>
        </w:rPr>
        <w:t>.</w:t>
      </w:r>
      <w:r w:rsidR="00725386" w:rsidRPr="00D1671B">
        <w:rPr>
          <w:rFonts w:cs="Times New Roman"/>
          <w:sz w:val="24"/>
          <w:szCs w:val="24"/>
        </w:rPr>
        <w:t> </w:t>
      </w:r>
      <w:r w:rsidRPr="00D1671B">
        <w:rPr>
          <w:rFonts w:cs="Times New Roman"/>
          <w:sz w:val="24"/>
          <w:szCs w:val="24"/>
        </w:rPr>
        <w:t>gadā piešķirtais finansējums</w:t>
      </w:r>
      <w:r w:rsidR="0099692E" w:rsidRPr="00D1671B">
        <w:rPr>
          <w:rFonts w:cs="Times New Roman"/>
          <w:sz w:val="24"/>
          <w:szCs w:val="24"/>
        </w:rPr>
        <w:t xml:space="preserve"> 240</w:t>
      </w:r>
      <w:r w:rsidR="00910761">
        <w:rPr>
          <w:rFonts w:cs="Times New Roman"/>
          <w:sz w:val="24"/>
          <w:szCs w:val="24"/>
        </w:rPr>
        <w:t> </w:t>
      </w:r>
      <w:r w:rsidR="0099692E" w:rsidRPr="00D1671B">
        <w:rPr>
          <w:rFonts w:cs="Times New Roman"/>
          <w:sz w:val="24"/>
          <w:szCs w:val="24"/>
        </w:rPr>
        <w:t>448</w:t>
      </w:r>
      <w:r w:rsidR="00910761">
        <w:rPr>
          <w:rFonts w:cs="Times New Roman"/>
          <w:sz w:val="24"/>
          <w:szCs w:val="24"/>
        </w:rPr>
        <w:t> </w:t>
      </w:r>
      <w:proofErr w:type="spellStart"/>
      <w:r w:rsidR="0099692E" w:rsidRPr="00D1671B">
        <w:rPr>
          <w:rFonts w:cs="Times New Roman"/>
          <w:sz w:val="24"/>
          <w:szCs w:val="24"/>
        </w:rPr>
        <w:t>euro</w:t>
      </w:r>
      <w:proofErr w:type="spellEnd"/>
      <w:r w:rsidR="0099692E" w:rsidRPr="00D1671B">
        <w:rPr>
          <w:rFonts w:cs="Times New Roman"/>
          <w:sz w:val="24"/>
          <w:szCs w:val="24"/>
        </w:rPr>
        <w:t xml:space="preserve"> apmērā</w:t>
      </w:r>
      <w:r w:rsidRPr="00D1671B">
        <w:rPr>
          <w:rFonts w:cs="Times New Roman"/>
          <w:sz w:val="24"/>
          <w:szCs w:val="24"/>
        </w:rPr>
        <w:t xml:space="preserve"> tiks apgūts pilnā</w:t>
      </w:r>
      <w:r w:rsidR="00C04963" w:rsidRPr="00D1671B">
        <w:rPr>
          <w:rFonts w:cs="Times New Roman"/>
          <w:sz w:val="24"/>
          <w:szCs w:val="24"/>
        </w:rPr>
        <w:t xml:space="preserve"> apmērā</w:t>
      </w:r>
      <w:r w:rsidR="000226DB" w:rsidRPr="00D1671B">
        <w:rPr>
          <w:rFonts w:cs="Times New Roman"/>
          <w:sz w:val="24"/>
          <w:szCs w:val="24"/>
        </w:rPr>
        <w:t>,</w:t>
      </w:r>
      <w:r w:rsidRPr="00D1671B">
        <w:rPr>
          <w:rFonts w:cs="Times New Roman"/>
          <w:sz w:val="24"/>
          <w:szCs w:val="24"/>
        </w:rPr>
        <w:t xml:space="preserve"> </w:t>
      </w:r>
      <w:r w:rsidR="00C2216A" w:rsidRPr="00D1671B">
        <w:rPr>
          <w:rFonts w:cs="Times New Roman"/>
          <w:sz w:val="24"/>
          <w:szCs w:val="24"/>
        </w:rPr>
        <w:t xml:space="preserve">un </w:t>
      </w:r>
      <w:r w:rsidRPr="00D1671B">
        <w:rPr>
          <w:rFonts w:cs="Times New Roman"/>
          <w:sz w:val="24"/>
          <w:szCs w:val="24"/>
        </w:rPr>
        <w:t>202</w:t>
      </w:r>
      <w:r w:rsidR="00C2216A" w:rsidRPr="00D1671B">
        <w:rPr>
          <w:rFonts w:cs="Times New Roman"/>
          <w:sz w:val="24"/>
          <w:szCs w:val="24"/>
        </w:rPr>
        <w:t>3</w:t>
      </w:r>
      <w:r w:rsidRPr="00D1671B">
        <w:rPr>
          <w:rFonts w:cs="Times New Roman"/>
          <w:sz w:val="24"/>
          <w:szCs w:val="24"/>
        </w:rPr>
        <w:t>.</w:t>
      </w:r>
      <w:r w:rsidR="00725386" w:rsidRPr="00D1671B">
        <w:rPr>
          <w:rFonts w:cs="Times New Roman"/>
          <w:sz w:val="24"/>
          <w:szCs w:val="24"/>
        </w:rPr>
        <w:t> </w:t>
      </w:r>
      <w:r w:rsidRPr="00D1671B">
        <w:rPr>
          <w:rFonts w:cs="Times New Roman"/>
          <w:sz w:val="24"/>
          <w:szCs w:val="24"/>
        </w:rPr>
        <w:t>gada izdevumu segšanai</w:t>
      </w:r>
      <w:r w:rsidR="00C2216A" w:rsidRPr="00D1671B">
        <w:rPr>
          <w:rFonts w:cs="Times New Roman"/>
          <w:sz w:val="24"/>
          <w:szCs w:val="24"/>
        </w:rPr>
        <w:t xml:space="preserve"> nepieciešams papildu finansējums </w:t>
      </w:r>
      <w:r w:rsidR="0075550D" w:rsidRPr="0075550D">
        <w:rPr>
          <w:rFonts w:cs="Times New Roman"/>
          <w:sz w:val="24"/>
          <w:szCs w:val="24"/>
        </w:rPr>
        <w:t>467</w:t>
      </w:r>
      <w:r w:rsidR="00910761">
        <w:rPr>
          <w:rFonts w:cs="Times New Roman"/>
          <w:sz w:val="24"/>
          <w:szCs w:val="24"/>
        </w:rPr>
        <w:t> </w:t>
      </w:r>
      <w:r w:rsidR="0075550D" w:rsidRPr="0075550D">
        <w:rPr>
          <w:rFonts w:cs="Times New Roman"/>
          <w:sz w:val="24"/>
          <w:szCs w:val="24"/>
        </w:rPr>
        <w:t>432</w:t>
      </w:r>
      <w:r w:rsidR="00910761">
        <w:rPr>
          <w:rFonts w:cs="Times New Roman"/>
          <w:sz w:val="24"/>
          <w:szCs w:val="24"/>
        </w:rPr>
        <w:t> </w:t>
      </w:r>
      <w:proofErr w:type="spellStart"/>
      <w:r w:rsidR="00C2216A" w:rsidRPr="00D1671B">
        <w:rPr>
          <w:rFonts w:cs="Times New Roman"/>
          <w:i/>
          <w:iCs/>
          <w:sz w:val="24"/>
          <w:szCs w:val="24"/>
        </w:rPr>
        <w:t>euro</w:t>
      </w:r>
      <w:proofErr w:type="spellEnd"/>
      <w:r w:rsidR="00C2216A" w:rsidRPr="00D1671B">
        <w:rPr>
          <w:rFonts w:cs="Times New Roman"/>
          <w:sz w:val="24"/>
          <w:szCs w:val="24"/>
        </w:rPr>
        <w:t xml:space="preserve"> apmērā</w:t>
      </w:r>
      <w:r w:rsidRPr="00D1671B">
        <w:rPr>
          <w:rFonts w:cs="Times New Roman"/>
          <w:sz w:val="24"/>
          <w:szCs w:val="24"/>
        </w:rPr>
        <w:t>.</w:t>
      </w:r>
    </w:p>
    <w:p w14:paraId="362F5A7F" w14:textId="211E1BE7" w:rsidR="00EE0FD0" w:rsidRPr="00D1671B" w:rsidRDefault="004A48E6" w:rsidP="00B3730D">
      <w:pPr>
        <w:spacing w:after="0" w:line="240" w:lineRule="auto"/>
        <w:ind w:firstLine="709"/>
        <w:jc w:val="both"/>
        <w:rPr>
          <w:rFonts w:cs="Times New Roman"/>
          <w:sz w:val="24"/>
          <w:szCs w:val="24"/>
        </w:rPr>
      </w:pPr>
      <w:r w:rsidRPr="00D1671B">
        <w:rPr>
          <w:rFonts w:cs="Times New Roman"/>
          <w:sz w:val="24"/>
          <w:szCs w:val="24"/>
        </w:rPr>
        <w:t>Prognozētās nekustamo īpašumu</w:t>
      </w:r>
      <w:r w:rsidR="00FC5797" w:rsidRPr="00D1671B">
        <w:rPr>
          <w:rFonts w:cs="Times New Roman"/>
          <w:sz w:val="24"/>
          <w:szCs w:val="24"/>
        </w:rPr>
        <w:t xml:space="preserve"> (zemes un ēku)</w:t>
      </w:r>
      <w:r w:rsidRPr="00D1671B">
        <w:rPr>
          <w:rFonts w:cs="Times New Roman"/>
          <w:sz w:val="24"/>
          <w:szCs w:val="24"/>
        </w:rPr>
        <w:t xml:space="preserve"> apsaimniekošanas izmaksas 202</w:t>
      </w:r>
      <w:r w:rsidR="000A605D" w:rsidRPr="00D1671B">
        <w:rPr>
          <w:rFonts w:cs="Times New Roman"/>
          <w:sz w:val="24"/>
          <w:szCs w:val="24"/>
        </w:rPr>
        <w:t>3</w:t>
      </w:r>
      <w:r w:rsidRPr="00D1671B">
        <w:rPr>
          <w:rFonts w:cs="Times New Roman"/>
          <w:sz w:val="24"/>
          <w:szCs w:val="24"/>
        </w:rPr>
        <w:t>.</w:t>
      </w:r>
      <w:r w:rsidR="00061DBC" w:rsidRPr="00D1671B">
        <w:rPr>
          <w:rFonts w:cs="Times New Roman"/>
          <w:sz w:val="24"/>
          <w:szCs w:val="24"/>
        </w:rPr>
        <w:noBreakHyphen/>
      </w:r>
      <w:r w:rsidR="00734411" w:rsidRPr="00D1671B">
        <w:rPr>
          <w:rFonts w:cs="Times New Roman"/>
          <w:sz w:val="24"/>
          <w:szCs w:val="24"/>
        </w:rPr>
        <w:t>2025.</w:t>
      </w:r>
      <w:r w:rsidR="00FC5797" w:rsidRPr="00D1671B">
        <w:rPr>
          <w:rFonts w:cs="Times New Roman"/>
          <w:sz w:val="24"/>
          <w:szCs w:val="24"/>
        </w:rPr>
        <w:t> </w:t>
      </w:r>
      <w:r w:rsidRPr="00D1671B">
        <w:rPr>
          <w:rFonts w:cs="Times New Roman"/>
          <w:sz w:val="24"/>
          <w:szCs w:val="24"/>
        </w:rPr>
        <w:t>gad</w:t>
      </w:r>
      <w:r w:rsidR="003C0AEF" w:rsidRPr="00D1671B">
        <w:rPr>
          <w:rFonts w:cs="Times New Roman"/>
          <w:sz w:val="24"/>
          <w:szCs w:val="24"/>
        </w:rPr>
        <w:t>a</w:t>
      </w:r>
      <w:r w:rsidRPr="00D1671B">
        <w:rPr>
          <w:rFonts w:cs="Times New Roman"/>
          <w:sz w:val="24"/>
          <w:szCs w:val="24"/>
        </w:rPr>
        <w:t xml:space="preserve">m ir balstītas </w:t>
      </w:r>
      <w:r w:rsidR="00BB62E9" w:rsidRPr="00D1671B">
        <w:rPr>
          <w:rFonts w:cs="Times New Roman"/>
          <w:sz w:val="24"/>
          <w:szCs w:val="24"/>
        </w:rPr>
        <w:t xml:space="preserve">uz </w:t>
      </w:r>
      <w:r w:rsidR="00376619" w:rsidRPr="00D1671B">
        <w:rPr>
          <w:rFonts w:cs="Times New Roman"/>
          <w:sz w:val="24"/>
          <w:szCs w:val="24"/>
        </w:rPr>
        <w:t xml:space="preserve">sekojošiem </w:t>
      </w:r>
      <w:r w:rsidRPr="00D1671B">
        <w:rPr>
          <w:rFonts w:cs="Times New Roman"/>
          <w:sz w:val="24"/>
          <w:szCs w:val="24"/>
        </w:rPr>
        <w:t>apsvērumiem</w:t>
      </w:r>
      <w:r w:rsidR="00376619" w:rsidRPr="00D1671B">
        <w:rPr>
          <w:rFonts w:cs="Times New Roman"/>
          <w:sz w:val="24"/>
          <w:szCs w:val="24"/>
        </w:rPr>
        <w:t xml:space="preserve">. </w:t>
      </w:r>
      <w:r w:rsidR="00FC5797" w:rsidRPr="00D1671B">
        <w:rPr>
          <w:rFonts w:cs="Times New Roman"/>
          <w:sz w:val="24"/>
          <w:szCs w:val="24"/>
        </w:rPr>
        <w:t>I</w:t>
      </w:r>
      <w:r w:rsidRPr="00D1671B">
        <w:rPr>
          <w:rFonts w:cs="Times New Roman"/>
          <w:sz w:val="24"/>
          <w:szCs w:val="24"/>
        </w:rPr>
        <w:t>zmaksu aplēsē</w:t>
      </w:r>
      <w:r w:rsidR="00FC5797" w:rsidRPr="00D1671B">
        <w:rPr>
          <w:rFonts w:cs="Times New Roman"/>
          <w:sz w:val="24"/>
          <w:szCs w:val="24"/>
        </w:rPr>
        <w:t>s tiek ņemts vērā</w:t>
      </w:r>
      <w:r w:rsidR="00751A37" w:rsidRPr="00D1671B">
        <w:rPr>
          <w:rFonts w:cs="Times New Roman"/>
          <w:sz w:val="24"/>
          <w:szCs w:val="24"/>
        </w:rPr>
        <w:t xml:space="preserve">, </w:t>
      </w:r>
      <w:r w:rsidR="00FC5797" w:rsidRPr="00D1671B">
        <w:rPr>
          <w:rFonts w:cs="Times New Roman"/>
          <w:sz w:val="24"/>
          <w:szCs w:val="24"/>
        </w:rPr>
        <w:t>ka šajā periodā plānots apsaimniekot 267</w:t>
      </w:r>
      <w:r w:rsidR="00910761">
        <w:rPr>
          <w:rFonts w:cs="Times New Roman"/>
          <w:sz w:val="24"/>
          <w:szCs w:val="24"/>
        </w:rPr>
        <w:t> </w:t>
      </w:r>
      <w:r w:rsidR="00FC5797" w:rsidRPr="00D1671B">
        <w:rPr>
          <w:rFonts w:cs="Times New Roman"/>
          <w:sz w:val="24"/>
          <w:szCs w:val="24"/>
        </w:rPr>
        <w:t>ha,</w:t>
      </w:r>
      <w:r w:rsidR="00061DBC" w:rsidRPr="00D1671B">
        <w:rPr>
          <w:rFonts w:cs="Times New Roman"/>
          <w:sz w:val="24"/>
          <w:szCs w:val="24"/>
        </w:rPr>
        <w:t xml:space="preserve"> kur apsaimniekošanas</w:t>
      </w:r>
      <w:r w:rsidR="00FC5797" w:rsidRPr="00D1671B">
        <w:rPr>
          <w:rFonts w:cs="Times New Roman"/>
          <w:sz w:val="24"/>
          <w:szCs w:val="24"/>
        </w:rPr>
        <w:t xml:space="preserve"> </w:t>
      </w:r>
      <w:r w:rsidR="00061DBC" w:rsidRPr="00D1671B">
        <w:rPr>
          <w:rFonts w:cs="Times New Roman"/>
          <w:sz w:val="24"/>
          <w:szCs w:val="24"/>
        </w:rPr>
        <w:t xml:space="preserve">izmaksas </w:t>
      </w:r>
      <w:r w:rsidR="00751A37" w:rsidRPr="00D1671B">
        <w:rPr>
          <w:rFonts w:cs="Times New Roman"/>
          <w:sz w:val="24"/>
          <w:szCs w:val="24"/>
        </w:rPr>
        <w:t>tiek rēķināt</w:t>
      </w:r>
      <w:r w:rsidR="00061DBC" w:rsidRPr="00D1671B">
        <w:rPr>
          <w:rFonts w:cs="Times New Roman"/>
          <w:sz w:val="24"/>
          <w:szCs w:val="24"/>
        </w:rPr>
        <w:t>as</w:t>
      </w:r>
      <w:r w:rsidR="00751A37" w:rsidRPr="00D1671B">
        <w:rPr>
          <w:rFonts w:cs="Times New Roman"/>
          <w:sz w:val="24"/>
          <w:szCs w:val="24"/>
        </w:rPr>
        <w:t xml:space="preserve"> </w:t>
      </w:r>
      <w:r w:rsidR="00FF41B4" w:rsidRPr="00D1671B">
        <w:rPr>
          <w:rFonts w:cs="Times New Roman"/>
          <w:sz w:val="24"/>
          <w:szCs w:val="24"/>
        </w:rPr>
        <w:t>0.0605</w:t>
      </w:r>
      <w:r w:rsidR="003B2907" w:rsidRPr="00D1671B">
        <w:rPr>
          <w:rFonts w:cs="Times New Roman"/>
          <w:sz w:val="24"/>
          <w:szCs w:val="24"/>
        </w:rPr>
        <w:t xml:space="preserve"> </w:t>
      </w:r>
      <w:proofErr w:type="spellStart"/>
      <w:r w:rsidR="003B2907" w:rsidRPr="00D1671B">
        <w:rPr>
          <w:rFonts w:cs="Times New Roman"/>
          <w:i/>
          <w:iCs/>
          <w:sz w:val="24"/>
          <w:szCs w:val="24"/>
        </w:rPr>
        <w:t>euro</w:t>
      </w:r>
      <w:proofErr w:type="spellEnd"/>
      <w:r w:rsidR="00EE28A7" w:rsidRPr="00D1671B">
        <w:rPr>
          <w:rFonts w:cs="Times New Roman"/>
          <w:sz w:val="24"/>
          <w:szCs w:val="24"/>
        </w:rPr>
        <w:t xml:space="preserve"> par kvadrātmetru</w:t>
      </w:r>
      <w:r w:rsidR="003B2907" w:rsidRPr="00D1671B">
        <w:rPr>
          <w:rFonts w:cs="Times New Roman"/>
          <w:sz w:val="24"/>
          <w:szCs w:val="24"/>
        </w:rPr>
        <w:t xml:space="preserve"> ar </w:t>
      </w:r>
      <w:r w:rsidR="00E61FD7" w:rsidRPr="00D1671B">
        <w:rPr>
          <w:rFonts w:cs="Times New Roman"/>
          <w:sz w:val="24"/>
          <w:szCs w:val="24"/>
        </w:rPr>
        <w:t>p</w:t>
      </w:r>
      <w:r w:rsidR="00321279" w:rsidRPr="00D1671B">
        <w:rPr>
          <w:rFonts w:cs="Times New Roman"/>
          <w:sz w:val="24"/>
          <w:szCs w:val="24"/>
        </w:rPr>
        <w:t>ievienotās</w:t>
      </w:r>
      <w:r w:rsidR="00E61FD7" w:rsidRPr="00D1671B">
        <w:rPr>
          <w:rFonts w:cs="Times New Roman"/>
          <w:sz w:val="24"/>
          <w:szCs w:val="24"/>
        </w:rPr>
        <w:t xml:space="preserve"> vērtības nodokli (turpmāk – P</w:t>
      </w:r>
      <w:r w:rsidR="003B2907" w:rsidRPr="00D1671B">
        <w:rPr>
          <w:rFonts w:cs="Times New Roman"/>
          <w:sz w:val="24"/>
          <w:szCs w:val="24"/>
        </w:rPr>
        <w:t>VN</w:t>
      </w:r>
      <w:r w:rsidR="00E61FD7" w:rsidRPr="00D1671B">
        <w:rPr>
          <w:rFonts w:cs="Times New Roman"/>
          <w:sz w:val="24"/>
          <w:szCs w:val="24"/>
        </w:rPr>
        <w:t>)</w:t>
      </w:r>
      <w:r w:rsidRPr="00D1671B">
        <w:rPr>
          <w:rFonts w:cs="Times New Roman"/>
          <w:sz w:val="24"/>
          <w:szCs w:val="24"/>
        </w:rPr>
        <w:t>,</w:t>
      </w:r>
      <w:r w:rsidR="006616AB" w:rsidRPr="00D1671B">
        <w:rPr>
          <w:rFonts w:cs="Times New Roman"/>
          <w:sz w:val="24"/>
          <w:szCs w:val="24"/>
        </w:rPr>
        <w:t xml:space="preserve"> elektroenerģija</w:t>
      </w:r>
      <w:r w:rsidR="00EE28A7" w:rsidRPr="00D1671B">
        <w:rPr>
          <w:rFonts w:cs="Times New Roman"/>
          <w:sz w:val="24"/>
          <w:szCs w:val="24"/>
        </w:rPr>
        <w:t>s</w:t>
      </w:r>
      <w:r w:rsidR="006616AB" w:rsidRPr="00D1671B">
        <w:rPr>
          <w:rFonts w:cs="Times New Roman"/>
          <w:sz w:val="24"/>
          <w:szCs w:val="24"/>
        </w:rPr>
        <w:t xml:space="preserve"> un ci</w:t>
      </w:r>
      <w:r w:rsidR="00EE28A7" w:rsidRPr="00D1671B">
        <w:rPr>
          <w:rFonts w:cs="Times New Roman"/>
          <w:sz w:val="24"/>
          <w:szCs w:val="24"/>
        </w:rPr>
        <w:t>tu</w:t>
      </w:r>
      <w:r w:rsidR="006616AB" w:rsidRPr="00D1671B">
        <w:rPr>
          <w:rFonts w:cs="Times New Roman"/>
          <w:sz w:val="24"/>
          <w:szCs w:val="24"/>
        </w:rPr>
        <w:t xml:space="preserve"> komunāl</w:t>
      </w:r>
      <w:r w:rsidR="00EE28A7" w:rsidRPr="00D1671B">
        <w:rPr>
          <w:rFonts w:cs="Times New Roman"/>
          <w:sz w:val="24"/>
          <w:szCs w:val="24"/>
        </w:rPr>
        <w:t>o</w:t>
      </w:r>
      <w:r w:rsidR="006616AB" w:rsidRPr="00D1671B">
        <w:rPr>
          <w:rFonts w:cs="Times New Roman"/>
          <w:sz w:val="24"/>
          <w:szCs w:val="24"/>
        </w:rPr>
        <w:t xml:space="preserve"> pakalpojum</w:t>
      </w:r>
      <w:r w:rsidR="00EE28A7" w:rsidRPr="00D1671B">
        <w:rPr>
          <w:rFonts w:cs="Times New Roman"/>
          <w:sz w:val="24"/>
          <w:szCs w:val="24"/>
        </w:rPr>
        <w:t>u izmaksas (</w:t>
      </w:r>
      <w:r w:rsidR="00CB08A2" w:rsidRPr="00D1671B">
        <w:rPr>
          <w:rFonts w:cs="Times New Roman"/>
          <w:sz w:val="24"/>
          <w:szCs w:val="24"/>
        </w:rPr>
        <w:t>vidēji 132</w:t>
      </w:r>
      <w:r w:rsidR="00635A72" w:rsidRPr="00D1671B">
        <w:rPr>
          <w:rFonts w:cs="Times New Roman"/>
          <w:sz w:val="24"/>
          <w:szCs w:val="24"/>
        </w:rPr>
        <w:t>,</w:t>
      </w:r>
      <w:r w:rsidR="00CB08A2" w:rsidRPr="00D1671B">
        <w:rPr>
          <w:rFonts w:cs="Times New Roman"/>
          <w:sz w:val="24"/>
          <w:szCs w:val="24"/>
        </w:rPr>
        <w:t>50</w:t>
      </w:r>
      <w:r w:rsidR="007E3D13" w:rsidRPr="00D1671B">
        <w:rPr>
          <w:rFonts w:cs="Times New Roman"/>
          <w:sz w:val="24"/>
          <w:szCs w:val="24"/>
        </w:rPr>
        <w:t xml:space="preserve"> </w:t>
      </w:r>
      <w:proofErr w:type="spellStart"/>
      <w:r w:rsidR="007E3D13" w:rsidRPr="00D1671B">
        <w:rPr>
          <w:rFonts w:cs="Times New Roman"/>
          <w:i/>
          <w:iCs/>
          <w:sz w:val="24"/>
          <w:szCs w:val="24"/>
        </w:rPr>
        <w:t>euro</w:t>
      </w:r>
      <w:proofErr w:type="spellEnd"/>
      <w:r w:rsidR="007E3D13" w:rsidRPr="00D1671B">
        <w:rPr>
          <w:rFonts w:cs="Times New Roman"/>
          <w:i/>
          <w:iCs/>
          <w:sz w:val="24"/>
          <w:szCs w:val="24"/>
        </w:rPr>
        <w:t xml:space="preserve"> </w:t>
      </w:r>
      <w:r w:rsidR="007E3D13" w:rsidRPr="00D1671B">
        <w:rPr>
          <w:rFonts w:cs="Times New Roman"/>
          <w:sz w:val="24"/>
          <w:szCs w:val="24"/>
        </w:rPr>
        <w:t>mēnesī</w:t>
      </w:r>
      <w:r w:rsidR="00061DBC" w:rsidRPr="00D1671B">
        <w:rPr>
          <w:rFonts w:cs="Times New Roman"/>
          <w:sz w:val="24"/>
          <w:szCs w:val="24"/>
        </w:rPr>
        <w:t xml:space="preserve"> (par vienu īpašumu)</w:t>
      </w:r>
      <w:r w:rsidR="00EE28A7" w:rsidRPr="00D1671B">
        <w:rPr>
          <w:rFonts w:cs="Times New Roman"/>
          <w:sz w:val="24"/>
          <w:szCs w:val="24"/>
        </w:rPr>
        <w:t>)</w:t>
      </w:r>
      <w:r w:rsidR="006616AB" w:rsidRPr="00D1671B">
        <w:rPr>
          <w:rFonts w:cs="Times New Roman"/>
          <w:sz w:val="24"/>
          <w:szCs w:val="24"/>
        </w:rPr>
        <w:t>,</w:t>
      </w:r>
      <w:r w:rsidRPr="00D1671B">
        <w:rPr>
          <w:rFonts w:cs="Times New Roman"/>
          <w:sz w:val="24"/>
          <w:szCs w:val="24"/>
        </w:rPr>
        <w:t xml:space="preserve"> nekustamā īpašuma nodokļa aprēķinu</w:t>
      </w:r>
      <w:r w:rsidR="007E3D13" w:rsidRPr="00D1671B">
        <w:rPr>
          <w:rFonts w:cs="Times New Roman"/>
          <w:sz w:val="24"/>
          <w:szCs w:val="24"/>
        </w:rPr>
        <w:t xml:space="preserve"> aplēse</w:t>
      </w:r>
      <w:r w:rsidR="007C746A" w:rsidRPr="00D1671B">
        <w:rPr>
          <w:rFonts w:cs="Times New Roman"/>
          <w:sz w:val="24"/>
          <w:szCs w:val="24"/>
        </w:rPr>
        <w:t xml:space="preserve"> rēķināta</w:t>
      </w:r>
      <w:r w:rsidR="00BE0017" w:rsidRPr="00D1671B">
        <w:rPr>
          <w:rFonts w:cs="Times New Roman"/>
          <w:sz w:val="24"/>
          <w:szCs w:val="24"/>
        </w:rPr>
        <w:t>,</w:t>
      </w:r>
      <w:r w:rsidR="007C746A" w:rsidRPr="00D1671B">
        <w:rPr>
          <w:rFonts w:cs="Times New Roman"/>
          <w:sz w:val="24"/>
          <w:szCs w:val="24"/>
        </w:rPr>
        <w:t xml:space="preserve"> </w:t>
      </w:r>
      <w:r w:rsidR="007E3D13" w:rsidRPr="00D1671B">
        <w:rPr>
          <w:rFonts w:cs="Times New Roman"/>
          <w:sz w:val="24"/>
          <w:szCs w:val="24"/>
        </w:rPr>
        <w:t>vadoties no atsavinātajiem īpašumiem</w:t>
      </w:r>
      <w:r w:rsidRPr="00D1671B">
        <w:rPr>
          <w:rFonts w:cs="Times New Roman"/>
          <w:sz w:val="24"/>
          <w:szCs w:val="24"/>
        </w:rPr>
        <w:t>, kā arī administrēšanas izmaksām viena darbinieka slodzes apjomā</w:t>
      </w:r>
      <w:r w:rsidR="00EE28A7" w:rsidRPr="00D1671B">
        <w:rPr>
          <w:rFonts w:cs="Times New Roman"/>
          <w:sz w:val="24"/>
          <w:szCs w:val="24"/>
        </w:rPr>
        <w:t xml:space="preserve"> aprēķināta</w:t>
      </w:r>
      <w:r w:rsidR="00E35BE4" w:rsidRPr="00D1671B">
        <w:rPr>
          <w:rFonts w:cs="Times New Roman"/>
          <w:sz w:val="24"/>
          <w:szCs w:val="24"/>
        </w:rPr>
        <w:t xml:space="preserve"> vidēji 370</w:t>
      </w:r>
      <w:r w:rsidR="004522BD" w:rsidRPr="00D1671B">
        <w:rPr>
          <w:rFonts w:cs="Times New Roman"/>
          <w:sz w:val="24"/>
          <w:szCs w:val="24"/>
        </w:rPr>
        <w:t>8</w:t>
      </w:r>
      <w:r w:rsidR="00BB62E9" w:rsidRPr="00D1671B">
        <w:rPr>
          <w:rFonts w:cs="Times New Roman"/>
          <w:sz w:val="24"/>
          <w:szCs w:val="24"/>
        </w:rPr>
        <w:t> </w:t>
      </w:r>
      <w:proofErr w:type="spellStart"/>
      <w:r w:rsidR="004522BD" w:rsidRPr="00D1671B">
        <w:rPr>
          <w:rFonts w:cs="Times New Roman"/>
          <w:i/>
          <w:iCs/>
          <w:sz w:val="24"/>
          <w:szCs w:val="24"/>
        </w:rPr>
        <w:t>euro</w:t>
      </w:r>
      <w:proofErr w:type="spellEnd"/>
      <w:r w:rsidR="004522BD" w:rsidRPr="00D1671B">
        <w:rPr>
          <w:rFonts w:cs="Times New Roman"/>
          <w:sz w:val="24"/>
          <w:szCs w:val="24"/>
        </w:rPr>
        <w:t xml:space="preserve"> mēnesī</w:t>
      </w:r>
      <w:r w:rsidR="00061DBC" w:rsidRPr="00D1671B">
        <w:rPr>
          <w:rFonts w:cs="Times New Roman"/>
          <w:sz w:val="24"/>
          <w:szCs w:val="24"/>
        </w:rPr>
        <w:t xml:space="preserve"> </w:t>
      </w:r>
      <w:r w:rsidR="00B51A55" w:rsidRPr="00D1671B">
        <w:rPr>
          <w:rFonts w:cs="Times New Roman"/>
          <w:sz w:val="24"/>
          <w:szCs w:val="24"/>
        </w:rPr>
        <w:t>(</w:t>
      </w:r>
      <w:r w:rsidR="00732DCE" w:rsidRPr="00D1671B">
        <w:rPr>
          <w:rFonts w:cs="Times New Roman"/>
          <w:sz w:val="24"/>
          <w:szCs w:val="24"/>
        </w:rPr>
        <w:t xml:space="preserve">ieskaitot </w:t>
      </w:r>
      <w:r w:rsidR="004522BD" w:rsidRPr="00D1671B">
        <w:rPr>
          <w:rFonts w:cs="Times New Roman"/>
          <w:sz w:val="24"/>
          <w:szCs w:val="24"/>
        </w:rPr>
        <w:t>darba devēja un darba ņēmēja nodokļ</w:t>
      </w:r>
      <w:r w:rsidR="00732DCE" w:rsidRPr="00D1671B">
        <w:rPr>
          <w:rFonts w:cs="Times New Roman"/>
          <w:sz w:val="24"/>
          <w:szCs w:val="24"/>
        </w:rPr>
        <w:t xml:space="preserve">us) </w:t>
      </w:r>
      <w:r w:rsidRPr="00D1671B">
        <w:rPr>
          <w:rFonts w:cs="Times New Roman"/>
          <w:sz w:val="24"/>
          <w:szCs w:val="24"/>
        </w:rPr>
        <w:t>un papildpakalpojumiem. Papildpakalpojumu izdevumos tiek iekļauti izdevumi</w:t>
      </w:r>
      <w:r w:rsidR="002754A5" w:rsidRPr="00D1671B">
        <w:rPr>
          <w:rFonts w:cs="Times New Roman"/>
          <w:sz w:val="24"/>
          <w:szCs w:val="24"/>
        </w:rPr>
        <w:t xml:space="preserve"> komandējumiem, apmācībām, apdrošināšanai, datortehnikai, kā arī </w:t>
      </w:r>
      <w:r w:rsidRPr="00D1671B">
        <w:rPr>
          <w:rFonts w:cs="Times New Roman"/>
          <w:sz w:val="24"/>
          <w:szCs w:val="24"/>
        </w:rPr>
        <w:t>krūmu izciršanai, lietus noteku attīrīšanai no sniega, ledus un lapām, lietus notekūdeņu aku attīrīšana</w:t>
      </w:r>
      <w:r w:rsidR="00217C14" w:rsidRPr="00D1671B">
        <w:rPr>
          <w:rFonts w:cs="Times New Roman"/>
          <w:sz w:val="24"/>
          <w:szCs w:val="24"/>
        </w:rPr>
        <w:t>i</w:t>
      </w:r>
      <w:r w:rsidRPr="00D1671B">
        <w:rPr>
          <w:rFonts w:cs="Times New Roman"/>
          <w:sz w:val="24"/>
          <w:szCs w:val="24"/>
        </w:rPr>
        <w:t xml:space="preserve"> no lapām un aizsērējumiem, bīstamo atkritumu savākšana</w:t>
      </w:r>
      <w:r w:rsidR="005878F1" w:rsidRPr="00D1671B">
        <w:rPr>
          <w:rFonts w:cs="Times New Roman"/>
          <w:sz w:val="24"/>
          <w:szCs w:val="24"/>
        </w:rPr>
        <w:t>i</w:t>
      </w:r>
      <w:r w:rsidRPr="00D1671B">
        <w:rPr>
          <w:rFonts w:cs="Times New Roman"/>
          <w:sz w:val="24"/>
          <w:szCs w:val="24"/>
        </w:rPr>
        <w:t>, utilizēšana</w:t>
      </w:r>
      <w:r w:rsidR="005878F1" w:rsidRPr="00D1671B">
        <w:rPr>
          <w:rFonts w:cs="Times New Roman"/>
          <w:sz w:val="24"/>
          <w:szCs w:val="24"/>
        </w:rPr>
        <w:t>i</w:t>
      </w:r>
      <w:r w:rsidRPr="00D1671B">
        <w:rPr>
          <w:rFonts w:cs="Times New Roman"/>
          <w:sz w:val="24"/>
          <w:szCs w:val="24"/>
        </w:rPr>
        <w:t>, kā arī citi</w:t>
      </w:r>
      <w:r w:rsidR="005878F1" w:rsidRPr="00D1671B">
        <w:rPr>
          <w:rFonts w:cs="Times New Roman"/>
          <w:sz w:val="24"/>
          <w:szCs w:val="24"/>
        </w:rPr>
        <w:t>em</w:t>
      </w:r>
      <w:r w:rsidRPr="00D1671B">
        <w:rPr>
          <w:rFonts w:cs="Times New Roman"/>
          <w:sz w:val="24"/>
          <w:szCs w:val="24"/>
        </w:rPr>
        <w:t xml:space="preserve"> neparedzēti</w:t>
      </w:r>
      <w:r w:rsidR="005878F1" w:rsidRPr="00D1671B">
        <w:rPr>
          <w:rFonts w:cs="Times New Roman"/>
          <w:sz w:val="24"/>
          <w:szCs w:val="24"/>
        </w:rPr>
        <w:t>em</w:t>
      </w:r>
      <w:r w:rsidRPr="00D1671B">
        <w:rPr>
          <w:rFonts w:cs="Times New Roman"/>
          <w:sz w:val="24"/>
          <w:szCs w:val="24"/>
        </w:rPr>
        <w:t xml:space="preserve"> darbi</w:t>
      </w:r>
      <w:r w:rsidR="005878F1" w:rsidRPr="00D1671B">
        <w:rPr>
          <w:rFonts w:cs="Times New Roman"/>
          <w:sz w:val="24"/>
          <w:szCs w:val="24"/>
        </w:rPr>
        <w:t>em</w:t>
      </w:r>
      <w:r w:rsidRPr="00D1671B">
        <w:rPr>
          <w:rFonts w:cs="Times New Roman"/>
          <w:sz w:val="24"/>
          <w:szCs w:val="24"/>
        </w:rPr>
        <w:t>.</w:t>
      </w:r>
      <w:r w:rsidR="00FC2E3B" w:rsidRPr="00D1671B">
        <w:rPr>
          <w:rFonts w:cs="Times New Roman"/>
          <w:sz w:val="24"/>
          <w:szCs w:val="24"/>
        </w:rPr>
        <w:t xml:space="preserve"> </w:t>
      </w:r>
      <w:r w:rsidRPr="00D1671B">
        <w:rPr>
          <w:rFonts w:cs="Times New Roman"/>
          <w:sz w:val="24"/>
          <w:szCs w:val="24"/>
        </w:rPr>
        <w:t>Attiecīgais speciālists organizēs atsavināto nekustamo īpašumu apsaimniekošanu, ar nekustamo īpašumu apsaimniekošanu saistītus iepirkumus un nodrošinās apsaimniekošanas darbu kvalitātes kontroli. Atalgojuma līmeni</w:t>
      </w:r>
      <w:r w:rsidR="00642C1E">
        <w:rPr>
          <w:rFonts w:cs="Times New Roman"/>
          <w:sz w:val="24"/>
          <w:szCs w:val="24"/>
        </w:rPr>
        <w:t>s</w:t>
      </w:r>
      <w:r w:rsidRPr="00D1671B">
        <w:rPr>
          <w:rFonts w:cs="Times New Roman"/>
          <w:sz w:val="24"/>
          <w:szCs w:val="24"/>
        </w:rPr>
        <w:t xml:space="preserve"> nekustamo īpašumu apsaimniekošanas speciālistam </w:t>
      </w:r>
      <w:r w:rsidR="00AD7ADB" w:rsidRPr="00D1671B">
        <w:rPr>
          <w:rFonts w:cs="Times New Roman"/>
          <w:sz w:val="24"/>
          <w:szCs w:val="24"/>
        </w:rPr>
        <w:t xml:space="preserve">noteikts </w:t>
      </w:r>
      <w:proofErr w:type="spellStart"/>
      <w:r w:rsidRPr="00D1671B">
        <w:rPr>
          <w:rFonts w:cs="Times New Roman"/>
          <w:sz w:val="24"/>
          <w:szCs w:val="24"/>
        </w:rPr>
        <w:t>EDzL</w:t>
      </w:r>
      <w:proofErr w:type="spellEnd"/>
      <w:r w:rsidR="00317DC9" w:rsidRPr="00D1671B">
        <w:rPr>
          <w:rFonts w:cs="Times New Roman"/>
          <w:sz w:val="24"/>
          <w:szCs w:val="24"/>
        </w:rPr>
        <w:t xml:space="preserve"> saskaņā ar </w:t>
      </w:r>
      <w:proofErr w:type="spellStart"/>
      <w:r w:rsidR="00317DC9" w:rsidRPr="00D1671B">
        <w:rPr>
          <w:rFonts w:cs="Times New Roman"/>
          <w:sz w:val="24"/>
          <w:szCs w:val="24"/>
        </w:rPr>
        <w:t>ED</w:t>
      </w:r>
      <w:r w:rsidR="00C04963" w:rsidRPr="00D1671B">
        <w:rPr>
          <w:rFonts w:cs="Times New Roman"/>
          <w:sz w:val="24"/>
          <w:szCs w:val="24"/>
        </w:rPr>
        <w:t>z</w:t>
      </w:r>
      <w:r w:rsidR="00317DC9" w:rsidRPr="00D1671B">
        <w:rPr>
          <w:rFonts w:cs="Times New Roman"/>
          <w:sz w:val="24"/>
          <w:szCs w:val="24"/>
        </w:rPr>
        <w:t>L</w:t>
      </w:r>
      <w:proofErr w:type="spellEnd"/>
      <w:r w:rsidR="00317DC9" w:rsidRPr="00D1671B">
        <w:rPr>
          <w:rFonts w:cs="Times New Roman"/>
          <w:sz w:val="24"/>
          <w:szCs w:val="24"/>
        </w:rPr>
        <w:t xml:space="preserve"> iekšējiem noteikumiem</w:t>
      </w:r>
      <w:r w:rsidR="00FC2E3B" w:rsidRPr="00D1671B">
        <w:rPr>
          <w:rFonts w:cs="Times New Roman"/>
          <w:sz w:val="24"/>
          <w:szCs w:val="24"/>
        </w:rPr>
        <w:t xml:space="preserve">, kas regulē </w:t>
      </w:r>
      <w:r w:rsidR="00317DC9" w:rsidRPr="00D1671B">
        <w:rPr>
          <w:rFonts w:cs="Times New Roman"/>
          <w:sz w:val="24"/>
          <w:szCs w:val="24"/>
        </w:rPr>
        <w:t>d</w:t>
      </w:r>
      <w:r w:rsidRPr="00D1671B">
        <w:rPr>
          <w:rFonts w:cs="Times New Roman"/>
          <w:sz w:val="24"/>
          <w:szCs w:val="24"/>
        </w:rPr>
        <w:t>arba samaks</w:t>
      </w:r>
      <w:r w:rsidR="00FC2E3B" w:rsidRPr="00D1671B">
        <w:rPr>
          <w:rFonts w:cs="Times New Roman"/>
          <w:sz w:val="24"/>
          <w:szCs w:val="24"/>
        </w:rPr>
        <w:t>u uzņēmumā.</w:t>
      </w:r>
      <w:r w:rsidR="00652AB7" w:rsidRPr="00D1671B">
        <w:rPr>
          <w:rFonts w:cs="Times New Roman"/>
          <w:sz w:val="24"/>
          <w:szCs w:val="24"/>
        </w:rPr>
        <w:t xml:space="preserve"> </w:t>
      </w:r>
      <w:r w:rsidRPr="00D1671B">
        <w:rPr>
          <w:rFonts w:cs="Times New Roman"/>
          <w:sz w:val="24"/>
          <w:szCs w:val="24"/>
        </w:rPr>
        <w:t xml:space="preserve">Apsaimniekošanas izmaksu aplēses ir apkopotas </w:t>
      </w:r>
      <w:r w:rsidR="00642C1E">
        <w:rPr>
          <w:rFonts w:cs="Times New Roman"/>
          <w:sz w:val="24"/>
          <w:szCs w:val="24"/>
        </w:rPr>
        <w:t xml:space="preserve">šā ziņojuma </w:t>
      </w:r>
      <w:r w:rsidRPr="00D1671B">
        <w:rPr>
          <w:rFonts w:cs="Times New Roman"/>
          <w:sz w:val="24"/>
          <w:szCs w:val="24"/>
        </w:rPr>
        <w:t>2.</w:t>
      </w:r>
      <w:r w:rsidR="00FC2E3B" w:rsidRPr="00D1671B">
        <w:rPr>
          <w:rFonts w:cs="Times New Roman"/>
          <w:sz w:val="24"/>
          <w:szCs w:val="24"/>
        </w:rPr>
        <w:t> </w:t>
      </w:r>
      <w:r w:rsidRPr="00D1671B">
        <w:rPr>
          <w:rFonts w:cs="Times New Roman"/>
          <w:sz w:val="24"/>
          <w:szCs w:val="24"/>
        </w:rPr>
        <w:t>tabulā</w:t>
      </w:r>
      <w:r w:rsidR="00EE0FD0" w:rsidRPr="00D1671B">
        <w:rPr>
          <w:rFonts w:cs="Times New Roman"/>
          <w:sz w:val="24"/>
          <w:szCs w:val="24"/>
        </w:rPr>
        <w:t>.</w:t>
      </w:r>
    </w:p>
    <w:p w14:paraId="1F8A9EA2" w14:textId="63D5B27A" w:rsidR="00966449" w:rsidRDefault="00966449" w:rsidP="00966449">
      <w:pPr>
        <w:spacing w:after="0" w:line="240" w:lineRule="auto"/>
        <w:ind w:firstLine="709"/>
        <w:jc w:val="right"/>
        <w:rPr>
          <w:rFonts w:cs="Times New Roman"/>
          <w:sz w:val="18"/>
          <w:szCs w:val="18"/>
        </w:rPr>
      </w:pPr>
      <w:r>
        <w:rPr>
          <w:rFonts w:cs="Times New Roman"/>
          <w:sz w:val="18"/>
          <w:szCs w:val="18"/>
        </w:rPr>
        <w:t>2.</w:t>
      </w:r>
      <w:r w:rsidR="00642C1E">
        <w:rPr>
          <w:rFonts w:cs="Times New Roman"/>
          <w:sz w:val="18"/>
          <w:szCs w:val="18"/>
        </w:rPr>
        <w:t> </w:t>
      </w:r>
      <w:r>
        <w:rPr>
          <w:rFonts w:cs="Times New Roman"/>
          <w:sz w:val="18"/>
          <w:szCs w:val="18"/>
        </w:rPr>
        <w:t>tabula</w:t>
      </w:r>
    </w:p>
    <w:p w14:paraId="20F8794F" w14:textId="3457C1BC" w:rsidR="00051BCE" w:rsidRPr="009248D0" w:rsidRDefault="004A48E6" w:rsidP="00966449">
      <w:pPr>
        <w:spacing w:after="0" w:line="240" w:lineRule="auto"/>
        <w:ind w:firstLine="709"/>
        <w:jc w:val="right"/>
        <w:rPr>
          <w:rFonts w:cs="Times New Roman"/>
          <w:sz w:val="24"/>
          <w:szCs w:val="24"/>
        </w:rPr>
      </w:pPr>
      <w:r w:rsidRPr="009248D0">
        <w:rPr>
          <w:rFonts w:cs="Times New Roman"/>
          <w:sz w:val="18"/>
          <w:szCs w:val="18"/>
        </w:rPr>
        <w:t>Nekustamo īpašuma apsaimniekošanas provizoriskās izmaksas 202</w:t>
      </w:r>
      <w:r w:rsidR="00A05395" w:rsidRPr="009248D0">
        <w:rPr>
          <w:rFonts w:cs="Times New Roman"/>
          <w:sz w:val="18"/>
          <w:szCs w:val="18"/>
        </w:rPr>
        <w:t>3</w:t>
      </w:r>
      <w:r w:rsidRPr="009248D0">
        <w:rPr>
          <w:rFonts w:cs="Times New Roman"/>
          <w:sz w:val="18"/>
          <w:szCs w:val="18"/>
        </w:rPr>
        <w:t>.</w:t>
      </w:r>
      <w:r w:rsidR="00734411" w:rsidRPr="009248D0">
        <w:rPr>
          <w:rFonts w:cs="Times New Roman"/>
          <w:sz w:val="18"/>
          <w:szCs w:val="18"/>
        </w:rPr>
        <w:t>-2025</w:t>
      </w:r>
      <w:r w:rsidR="00642C1E">
        <w:rPr>
          <w:rFonts w:cs="Times New Roman"/>
          <w:sz w:val="18"/>
          <w:szCs w:val="18"/>
        </w:rPr>
        <w:t>. </w:t>
      </w:r>
      <w:r w:rsidRPr="009248D0">
        <w:rPr>
          <w:rFonts w:cs="Times New Roman"/>
          <w:sz w:val="18"/>
          <w:szCs w:val="18"/>
        </w:rPr>
        <w:t>gad</w:t>
      </w:r>
      <w:r w:rsidR="00E37CA6" w:rsidRPr="009248D0">
        <w:rPr>
          <w:rFonts w:cs="Times New Roman"/>
          <w:sz w:val="18"/>
          <w:szCs w:val="18"/>
        </w:rPr>
        <w:t>iem</w:t>
      </w:r>
      <w:r w:rsidRPr="009248D0">
        <w:rPr>
          <w:rFonts w:cs="Times New Roman"/>
          <w:sz w:val="18"/>
          <w:szCs w:val="18"/>
        </w:rPr>
        <w:t xml:space="preserve">, </w:t>
      </w:r>
      <w:proofErr w:type="spellStart"/>
      <w:r w:rsidRPr="007C142A">
        <w:rPr>
          <w:rFonts w:cs="Times New Roman"/>
          <w:i/>
          <w:iCs/>
          <w:sz w:val="18"/>
          <w:szCs w:val="18"/>
        </w:rPr>
        <w:t>euro</w:t>
      </w:r>
      <w:proofErr w:type="spellEnd"/>
    </w:p>
    <w:tbl>
      <w:tblPr>
        <w:tblW w:w="8784" w:type="dxa"/>
        <w:tblLook w:val="04A0" w:firstRow="1" w:lastRow="0" w:firstColumn="1" w:lastColumn="0" w:noHBand="0" w:noVBand="1"/>
      </w:tblPr>
      <w:tblGrid>
        <w:gridCol w:w="4531"/>
        <w:gridCol w:w="1560"/>
        <w:gridCol w:w="1417"/>
        <w:gridCol w:w="1276"/>
      </w:tblGrid>
      <w:tr w:rsidR="00BD5C99" w:rsidRPr="009248D0" w14:paraId="402470E9" w14:textId="77777777" w:rsidTr="007C142A">
        <w:trPr>
          <w:trHeight w:val="290"/>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0955C" w14:textId="77777777" w:rsidR="00BD5C99" w:rsidRPr="008A0C33" w:rsidRDefault="00BD5C99" w:rsidP="00BD5C99">
            <w:pPr>
              <w:spacing w:after="0" w:line="240" w:lineRule="auto"/>
              <w:rPr>
                <w:rFonts w:eastAsia="Times New Roman" w:cs="Times New Roman"/>
                <w:b/>
                <w:bCs/>
                <w:color w:val="000000"/>
                <w:sz w:val="18"/>
                <w:szCs w:val="18"/>
                <w:lang w:eastAsia="en-GB"/>
              </w:rPr>
            </w:pPr>
            <w:r w:rsidRPr="008A0C33">
              <w:rPr>
                <w:rFonts w:eastAsia="Times New Roman" w:cs="Times New Roman"/>
                <w:b/>
                <w:bCs/>
                <w:color w:val="000000"/>
                <w:sz w:val="18"/>
                <w:szCs w:val="18"/>
                <w:lang w:eastAsia="en-GB"/>
              </w:rPr>
              <w:t>Izmaksu veids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68EA3BE" w14:textId="77777777" w:rsidR="00BD5C99" w:rsidRPr="008A0C33" w:rsidRDefault="00BD5C99" w:rsidP="00BD5C99">
            <w:pPr>
              <w:spacing w:after="0" w:line="240" w:lineRule="auto"/>
              <w:jc w:val="center"/>
              <w:rPr>
                <w:rFonts w:eastAsia="Times New Roman" w:cs="Times New Roman"/>
                <w:b/>
                <w:bCs/>
                <w:color w:val="000000"/>
                <w:sz w:val="18"/>
                <w:szCs w:val="18"/>
                <w:lang w:eastAsia="en-GB"/>
              </w:rPr>
            </w:pPr>
            <w:r w:rsidRPr="008A0C33">
              <w:rPr>
                <w:rFonts w:eastAsia="Times New Roman" w:cs="Times New Roman"/>
                <w:b/>
                <w:bCs/>
                <w:color w:val="000000"/>
                <w:sz w:val="18"/>
                <w:szCs w:val="18"/>
                <w:lang w:eastAsia="en-GB"/>
              </w:rPr>
              <w:t>2023. gada prognoze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92C8824" w14:textId="77777777" w:rsidR="00BD5C99" w:rsidRPr="008A0C33" w:rsidRDefault="00BD5C99" w:rsidP="00BD5C99">
            <w:pPr>
              <w:spacing w:after="0" w:line="240" w:lineRule="auto"/>
              <w:jc w:val="center"/>
              <w:rPr>
                <w:rFonts w:eastAsia="Times New Roman" w:cs="Times New Roman"/>
                <w:b/>
                <w:bCs/>
                <w:color w:val="000000"/>
                <w:sz w:val="18"/>
                <w:szCs w:val="18"/>
                <w:lang w:eastAsia="en-GB"/>
              </w:rPr>
            </w:pPr>
            <w:r w:rsidRPr="008A0C33">
              <w:rPr>
                <w:rFonts w:eastAsia="Times New Roman" w:cs="Times New Roman"/>
                <w:b/>
                <w:bCs/>
                <w:color w:val="000000"/>
                <w:sz w:val="18"/>
                <w:szCs w:val="18"/>
                <w:lang w:eastAsia="en-GB"/>
              </w:rPr>
              <w:t>2024. gada prognoze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6F97EE" w14:textId="77777777" w:rsidR="00BD5C99" w:rsidRPr="008A0C33" w:rsidRDefault="00BD5C99" w:rsidP="00BD5C99">
            <w:pPr>
              <w:spacing w:after="0" w:line="240" w:lineRule="auto"/>
              <w:jc w:val="center"/>
              <w:rPr>
                <w:rFonts w:eastAsia="Times New Roman" w:cs="Times New Roman"/>
                <w:b/>
                <w:bCs/>
                <w:color w:val="000000"/>
                <w:sz w:val="18"/>
                <w:szCs w:val="18"/>
                <w:lang w:eastAsia="en-GB"/>
              </w:rPr>
            </w:pPr>
            <w:r w:rsidRPr="008A0C33">
              <w:rPr>
                <w:rFonts w:eastAsia="Times New Roman" w:cs="Times New Roman"/>
                <w:b/>
                <w:bCs/>
                <w:color w:val="000000"/>
                <w:sz w:val="18"/>
                <w:szCs w:val="18"/>
                <w:lang w:eastAsia="en-GB"/>
              </w:rPr>
              <w:t>2025. gada prognoze</w:t>
            </w:r>
          </w:p>
        </w:tc>
      </w:tr>
      <w:tr w:rsidR="00290F0A" w:rsidRPr="009248D0" w14:paraId="3E3A264E"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10C6041" w14:textId="77777777" w:rsidR="00290F0A" w:rsidRPr="008A0C33" w:rsidRDefault="00290F0A" w:rsidP="00290F0A">
            <w:pPr>
              <w:spacing w:after="0" w:line="240" w:lineRule="auto"/>
              <w:rPr>
                <w:rFonts w:eastAsia="Times New Roman" w:cs="Times New Roman"/>
                <w:color w:val="000000"/>
                <w:sz w:val="18"/>
                <w:szCs w:val="18"/>
                <w:lang w:eastAsia="en-GB"/>
              </w:rPr>
            </w:pPr>
            <w:r w:rsidRPr="008A0C33">
              <w:rPr>
                <w:rFonts w:eastAsia="Times New Roman" w:cs="Times New Roman"/>
                <w:color w:val="000000"/>
                <w:sz w:val="18"/>
                <w:szCs w:val="18"/>
                <w:lang w:eastAsia="en-GB"/>
              </w:rPr>
              <w:t>Zemes un ēku apsaimniekošana</w:t>
            </w:r>
          </w:p>
        </w:tc>
        <w:tc>
          <w:tcPr>
            <w:tcW w:w="1560" w:type="dxa"/>
            <w:tcBorders>
              <w:top w:val="nil"/>
              <w:left w:val="nil"/>
              <w:bottom w:val="single" w:sz="4" w:space="0" w:color="auto"/>
              <w:right w:val="single" w:sz="4" w:space="0" w:color="auto"/>
            </w:tcBorders>
            <w:shd w:val="clear" w:color="auto" w:fill="auto"/>
            <w:noWrap/>
            <w:vAlign w:val="center"/>
            <w:hideMark/>
          </w:tcPr>
          <w:p w14:paraId="62D56DA3" w14:textId="230150FC"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378 643</w:t>
            </w:r>
          </w:p>
        </w:tc>
        <w:tc>
          <w:tcPr>
            <w:tcW w:w="1417" w:type="dxa"/>
            <w:tcBorders>
              <w:top w:val="nil"/>
              <w:left w:val="nil"/>
              <w:bottom w:val="single" w:sz="4" w:space="0" w:color="auto"/>
              <w:right w:val="single" w:sz="4" w:space="0" w:color="auto"/>
            </w:tcBorders>
            <w:shd w:val="clear" w:color="auto" w:fill="auto"/>
            <w:noWrap/>
            <w:vAlign w:val="center"/>
            <w:hideMark/>
          </w:tcPr>
          <w:p w14:paraId="30DBDFC1" w14:textId="048CA66C"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2 437 545</w:t>
            </w:r>
          </w:p>
        </w:tc>
        <w:tc>
          <w:tcPr>
            <w:tcW w:w="1276" w:type="dxa"/>
            <w:tcBorders>
              <w:top w:val="nil"/>
              <w:left w:val="nil"/>
              <w:bottom w:val="single" w:sz="4" w:space="0" w:color="auto"/>
              <w:right w:val="single" w:sz="4" w:space="0" w:color="auto"/>
            </w:tcBorders>
            <w:shd w:val="clear" w:color="auto" w:fill="auto"/>
            <w:noWrap/>
            <w:vAlign w:val="center"/>
            <w:hideMark/>
          </w:tcPr>
          <w:p w14:paraId="7E23CB46" w14:textId="22D92CAB"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444 493</w:t>
            </w:r>
          </w:p>
        </w:tc>
      </w:tr>
      <w:tr w:rsidR="00290F0A" w:rsidRPr="009248D0" w14:paraId="5580043B"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7DC4B23" w14:textId="77777777" w:rsidR="00290F0A" w:rsidRPr="008A0C33" w:rsidRDefault="00290F0A" w:rsidP="00290F0A">
            <w:pPr>
              <w:spacing w:after="0" w:line="240" w:lineRule="auto"/>
              <w:rPr>
                <w:rFonts w:eastAsia="Times New Roman" w:cs="Times New Roman"/>
                <w:color w:val="000000"/>
                <w:sz w:val="18"/>
                <w:szCs w:val="18"/>
                <w:lang w:eastAsia="en-GB"/>
              </w:rPr>
            </w:pPr>
            <w:r w:rsidRPr="008A0C33">
              <w:rPr>
                <w:rFonts w:eastAsia="Times New Roman" w:cs="Times New Roman"/>
                <w:color w:val="000000"/>
                <w:sz w:val="18"/>
                <w:szCs w:val="18"/>
                <w:lang w:eastAsia="en-GB"/>
              </w:rPr>
              <w:t>Elektroenerģija u.c. komunālie pakalpojumi</w:t>
            </w:r>
          </w:p>
        </w:tc>
        <w:tc>
          <w:tcPr>
            <w:tcW w:w="1560" w:type="dxa"/>
            <w:tcBorders>
              <w:top w:val="nil"/>
              <w:left w:val="nil"/>
              <w:bottom w:val="single" w:sz="4" w:space="0" w:color="auto"/>
              <w:right w:val="single" w:sz="4" w:space="0" w:color="auto"/>
            </w:tcBorders>
            <w:shd w:val="clear" w:color="auto" w:fill="auto"/>
            <w:noWrap/>
            <w:vAlign w:val="center"/>
            <w:hideMark/>
          </w:tcPr>
          <w:p w14:paraId="393B5E86" w14:textId="00934EC7"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1 590</w:t>
            </w:r>
          </w:p>
        </w:tc>
        <w:tc>
          <w:tcPr>
            <w:tcW w:w="1417" w:type="dxa"/>
            <w:tcBorders>
              <w:top w:val="nil"/>
              <w:left w:val="nil"/>
              <w:bottom w:val="single" w:sz="4" w:space="0" w:color="auto"/>
              <w:right w:val="single" w:sz="4" w:space="0" w:color="auto"/>
            </w:tcBorders>
            <w:shd w:val="clear" w:color="auto" w:fill="auto"/>
            <w:noWrap/>
            <w:vAlign w:val="center"/>
            <w:hideMark/>
          </w:tcPr>
          <w:p w14:paraId="35A6083B" w14:textId="2E41D3AE"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3 360</w:t>
            </w:r>
          </w:p>
        </w:tc>
        <w:tc>
          <w:tcPr>
            <w:tcW w:w="1276" w:type="dxa"/>
            <w:tcBorders>
              <w:top w:val="nil"/>
              <w:left w:val="nil"/>
              <w:bottom w:val="single" w:sz="4" w:space="0" w:color="auto"/>
              <w:right w:val="single" w:sz="4" w:space="0" w:color="auto"/>
            </w:tcBorders>
            <w:shd w:val="clear" w:color="auto" w:fill="auto"/>
            <w:noWrap/>
            <w:vAlign w:val="center"/>
            <w:hideMark/>
          </w:tcPr>
          <w:p w14:paraId="3D969933" w14:textId="2E627435"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1 830</w:t>
            </w:r>
          </w:p>
        </w:tc>
      </w:tr>
      <w:tr w:rsidR="00290F0A" w:rsidRPr="009248D0" w14:paraId="7A5A1FEC"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B2F28F2" w14:textId="77777777" w:rsidR="00290F0A" w:rsidRPr="008A0C33" w:rsidRDefault="00290F0A" w:rsidP="00290F0A">
            <w:pPr>
              <w:spacing w:after="0" w:line="240" w:lineRule="auto"/>
              <w:rPr>
                <w:rFonts w:eastAsia="Times New Roman" w:cs="Times New Roman"/>
                <w:color w:val="000000"/>
                <w:sz w:val="18"/>
                <w:szCs w:val="18"/>
                <w:lang w:eastAsia="en-GB"/>
              </w:rPr>
            </w:pPr>
            <w:r w:rsidRPr="008A0C33">
              <w:rPr>
                <w:rFonts w:eastAsia="Times New Roman" w:cs="Times New Roman"/>
                <w:color w:val="000000"/>
                <w:sz w:val="18"/>
                <w:szCs w:val="18"/>
                <w:lang w:eastAsia="en-GB"/>
              </w:rPr>
              <w:t xml:space="preserve">Nekustamā īpašuma nodoklis </w:t>
            </w:r>
          </w:p>
        </w:tc>
        <w:tc>
          <w:tcPr>
            <w:tcW w:w="1560" w:type="dxa"/>
            <w:tcBorders>
              <w:top w:val="nil"/>
              <w:left w:val="nil"/>
              <w:bottom w:val="single" w:sz="4" w:space="0" w:color="auto"/>
              <w:right w:val="single" w:sz="4" w:space="0" w:color="auto"/>
            </w:tcBorders>
            <w:shd w:val="clear" w:color="auto" w:fill="auto"/>
            <w:noWrap/>
            <w:vAlign w:val="center"/>
            <w:hideMark/>
          </w:tcPr>
          <w:p w14:paraId="4B4299C4" w14:textId="1210EADD"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24 362</w:t>
            </w:r>
          </w:p>
        </w:tc>
        <w:tc>
          <w:tcPr>
            <w:tcW w:w="1417" w:type="dxa"/>
            <w:tcBorders>
              <w:top w:val="nil"/>
              <w:left w:val="nil"/>
              <w:bottom w:val="single" w:sz="4" w:space="0" w:color="auto"/>
              <w:right w:val="single" w:sz="4" w:space="0" w:color="auto"/>
            </w:tcBorders>
            <w:shd w:val="clear" w:color="auto" w:fill="auto"/>
            <w:noWrap/>
            <w:vAlign w:val="center"/>
            <w:hideMark/>
          </w:tcPr>
          <w:p w14:paraId="5511C37A" w14:textId="2E0ED4B3"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95 071</w:t>
            </w:r>
          </w:p>
        </w:tc>
        <w:tc>
          <w:tcPr>
            <w:tcW w:w="1276" w:type="dxa"/>
            <w:tcBorders>
              <w:top w:val="nil"/>
              <w:left w:val="nil"/>
              <w:bottom w:val="single" w:sz="4" w:space="0" w:color="auto"/>
              <w:right w:val="single" w:sz="4" w:space="0" w:color="auto"/>
            </w:tcBorders>
            <w:shd w:val="clear" w:color="auto" w:fill="auto"/>
            <w:noWrap/>
            <w:vAlign w:val="center"/>
            <w:hideMark/>
          </w:tcPr>
          <w:p w14:paraId="2584FFE8" w14:textId="0A029FE6"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24 960</w:t>
            </w:r>
          </w:p>
        </w:tc>
      </w:tr>
      <w:tr w:rsidR="00290F0A" w:rsidRPr="009248D0" w14:paraId="356BF53F"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E87AD39" w14:textId="77777777" w:rsidR="00290F0A" w:rsidRPr="008A0C33" w:rsidRDefault="00290F0A" w:rsidP="00290F0A">
            <w:pPr>
              <w:spacing w:after="0" w:line="240" w:lineRule="auto"/>
              <w:rPr>
                <w:rFonts w:eastAsia="Times New Roman" w:cs="Times New Roman"/>
                <w:color w:val="000000"/>
                <w:sz w:val="18"/>
                <w:szCs w:val="18"/>
                <w:lang w:eastAsia="en-GB"/>
              </w:rPr>
            </w:pPr>
            <w:r w:rsidRPr="008A0C33">
              <w:rPr>
                <w:rFonts w:eastAsia="Times New Roman" w:cs="Times New Roman"/>
                <w:color w:val="000000"/>
                <w:sz w:val="18"/>
                <w:szCs w:val="18"/>
                <w:lang w:eastAsia="en-GB"/>
              </w:rPr>
              <w:t>Ēku apsaimniekošanas administratīvie izdevumi</w:t>
            </w:r>
          </w:p>
        </w:tc>
        <w:tc>
          <w:tcPr>
            <w:tcW w:w="1560" w:type="dxa"/>
            <w:tcBorders>
              <w:top w:val="nil"/>
              <w:left w:val="nil"/>
              <w:bottom w:val="single" w:sz="4" w:space="0" w:color="auto"/>
              <w:right w:val="single" w:sz="4" w:space="0" w:color="auto"/>
            </w:tcBorders>
            <w:shd w:val="clear" w:color="auto" w:fill="auto"/>
            <w:noWrap/>
            <w:vAlign w:val="center"/>
            <w:hideMark/>
          </w:tcPr>
          <w:p w14:paraId="660D53B9" w14:textId="21BCF39D"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62 837</w:t>
            </w:r>
          </w:p>
        </w:tc>
        <w:tc>
          <w:tcPr>
            <w:tcW w:w="1417" w:type="dxa"/>
            <w:tcBorders>
              <w:top w:val="nil"/>
              <w:left w:val="nil"/>
              <w:bottom w:val="single" w:sz="4" w:space="0" w:color="auto"/>
              <w:right w:val="single" w:sz="4" w:space="0" w:color="auto"/>
            </w:tcBorders>
            <w:shd w:val="clear" w:color="auto" w:fill="auto"/>
            <w:noWrap/>
            <w:vAlign w:val="center"/>
            <w:hideMark/>
          </w:tcPr>
          <w:p w14:paraId="2851CF54" w14:textId="68DAA0F1"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122 414</w:t>
            </w:r>
          </w:p>
        </w:tc>
        <w:tc>
          <w:tcPr>
            <w:tcW w:w="1276" w:type="dxa"/>
            <w:tcBorders>
              <w:top w:val="nil"/>
              <w:left w:val="nil"/>
              <w:bottom w:val="single" w:sz="4" w:space="0" w:color="auto"/>
              <w:right w:val="single" w:sz="4" w:space="0" w:color="auto"/>
            </w:tcBorders>
            <w:shd w:val="clear" w:color="auto" w:fill="auto"/>
            <w:noWrap/>
            <w:vAlign w:val="center"/>
            <w:hideMark/>
          </w:tcPr>
          <w:p w14:paraId="658B8B4D" w14:textId="265D2A03" w:rsidR="00290F0A" w:rsidRPr="008A0C33" w:rsidRDefault="00290F0A" w:rsidP="00290F0A">
            <w:pPr>
              <w:spacing w:after="0" w:line="240" w:lineRule="auto"/>
              <w:jc w:val="center"/>
              <w:rPr>
                <w:rFonts w:eastAsia="Times New Roman" w:cs="Times New Roman"/>
                <w:color w:val="000000"/>
                <w:sz w:val="18"/>
                <w:szCs w:val="18"/>
                <w:lang w:eastAsia="en-GB"/>
              </w:rPr>
            </w:pPr>
            <w:r>
              <w:rPr>
                <w:color w:val="000000"/>
                <w:sz w:val="18"/>
                <w:szCs w:val="18"/>
              </w:rPr>
              <w:t>119 120</w:t>
            </w:r>
          </w:p>
        </w:tc>
      </w:tr>
      <w:tr w:rsidR="00290F0A" w:rsidRPr="009248D0" w14:paraId="1871FA8E"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9AC376C" w14:textId="77777777" w:rsidR="00290F0A" w:rsidRPr="008A0C33" w:rsidRDefault="00290F0A" w:rsidP="00290F0A">
            <w:pPr>
              <w:spacing w:after="0" w:line="240" w:lineRule="auto"/>
              <w:ind w:firstLineChars="500" w:firstLine="900"/>
              <w:jc w:val="right"/>
              <w:rPr>
                <w:rFonts w:eastAsia="Times New Roman" w:cs="Times New Roman"/>
                <w:i/>
                <w:iCs/>
                <w:color w:val="000000"/>
                <w:sz w:val="18"/>
                <w:szCs w:val="18"/>
                <w:lang w:eastAsia="en-GB"/>
              </w:rPr>
            </w:pPr>
            <w:r w:rsidRPr="008A0C33">
              <w:rPr>
                <w:rFonts w:eastAsia="Times New Roman" w:cs="Times New Roman"/>
                <w:i/>
                <w:iCs/>
                <w:color w:val="000000"/>
                <w:sz w:val="18"/>
                <w:szCs w:val="18"/>
                <w:lang w:eastAsia="en-GB"/>
              </w:rPr>
              <w:t>personāla izmaksas</w:t>
            </w:r>
          </w:p>
        </w:tc>
        <w:tc>
          <w:tcPr>
            <w:tcW w:w="1560" w:type="dxa"/>
            <w:tcBorders>
              <w:top w:val="nil"/>
              <w:left w:val="nil"/>
              <w:bottom w:val="single" w:sz="4" w:space="0" w:color="auto"/>
              <w:right w:val="single" w:sz="4" w:space="0" w:color="auto"/>
            </w:tcBorders>
            <w:shd w:val="clear" w:color="auto" w:fill="auto"/>
            <w:noWrap/>
            <w:vAlign w:val="center"/>
            <w:hideMark/>
          </w:tcPr>
          <w:p w14:paraId="2ED6F34A" w14:textId="5F2178D3"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44 492</w:t>
            </w:r>
          </w:p>
        </w:tc>
        <w:tc>
          <w:tcPr>
            <w:tcW w:w="1417" w:type="dxa"/>
            <w:tcBorders>
              <w:top w:val="nil"/>
              <w:left w:val="nil"/>
              <w:bottom w:val="single" w:sz="4" w:space="0" w:color="auto"/>
              <w:right w:val="single" w:sz="4" w:space="0" w:color="auto"/>
            </w:tcBorders>
            <w:shd w:val="clear" w:color="auto" w:fill="auto"/>
            <w:noWrap/>
            <w:vAlign w:val="center"/>
            <w:hideMark/>
          </w:tcPr>
          <w:p w14:paraId="07403B8C" w14:textId="22251849"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88 985</w:t>
            </w:r>
          </w:p>
        </w:tc>
        <w:tc>
          <w:tcPr>
            <w:tcW w:w="1276" w:type="dxa"/>
            <w:tcBorders>
              <w:top w:val="nil"/>
              <w:left w:val="nil"/>
              <w:bottom w:val="single" w:sz="4" w:space="0" w:color="auto"/>
              <w:right w:val="single" w:sz="4" w:space="0" w:color="auto"/>
            </w:tcBorders>
            <w:shd w:val="clear" w:color="auto" w:fill="auto"/>
            <w:noWrap/>
            <w:vAlign w:val="center"/>
            <w:hideMark/>
          </w:tcPr>
          <w:p w14:paraId="46391F48" w14:textId="04217600"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88 985</w:t>
            </w:r>
          </w:p>
        </w:tc>
      </w:tr>
      <w:tr w:rsidR="00290F0A" w:rsidRPr="009248D0" w14:paraId="350649AA"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7A5D48D" w14:textId="77777777" w:rsidR="00290F0A" w:rsidRPr="008A0C33" w:rsidRDefault="00290F0A" w:rsidP="00290F0A">
            <w:pPr>
              <w:spacing w:after="0" w:line="240" w:lineRule="auto"/>
              <w:ind w:firstLineChars="500" w:firstLine="900"/>
              <w:jc w:val="right"/>
              <w:rPr>
                <w:rFonts w:eastAsia="Times New Roman" w:cs="Times New Roman"/>
                <w:i/>
                <w:iCs/>
                <w:color w:val="000000"/>
                <w:sz w:val="18"/>
                <w:szCs w:val="18"/>
                <w:lang w:eastAsia="en-GB"/>
              </w:rPr>
            </w:pPr>
            <w:r w:rsidRPr="008A0C33">
              <w:rPr>
                <w:rFonts w:eastAsia="Times New Roman" w:cs="Times New Roman"/>
                <w:i/>
                <w:iCs/>
                <w:color w:val="000000"/>
                <w:sz w:val="18"/>
                <w:szCs w:val="18"/>
                <w:lang w:eastAsia="en-GB"/>
              </w:rPr>
              <w:t xml:space="preserve">transporta izmaksas </w:t>
            </w:r>
          </w:p>
        </w:tc>
        <w:tc>
          <w:tcPr>
            <w:tcW w:w="1560" w:type="dxa"/>
            <w:tcBorders>
              <w:top w:val="nil"/>
              <w:left w:val="nil"/>
              <w:bottom w:val="single" w:sz="4" w:space="0" w:color="auto"/>
              <w:right w:val="single" w:sz="4" w:space="0" w:color="auto"/>
            </w:tcBorders>
            <w:shd w:val="clear" w:color="auto" w:fill="auto"/>
            <w:noWrap/>
            <w:vAlign w:val="center"/>
            <w:hideMark/>
          </w:tcPr>
          <w:p w14:paraId="5FD8238D" w14:textId="12B88A70"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6 345</w:t>
            </w:r>
          </w:p>
        </w:tc>
        <w:tc>
          <w:tcPr>
            <w:tcW w:w="1417" w:type="dxa"/>
            <w:tcBorders>
              <w:top w:val="nil"/>
              <w:left w:val="nil"/>
              <w:bottom w:val="single" w:sz="4" w:space="0" w:color="auto"/>
              <w:right w:val="single" w:sz="4" w:space="0" w:color="auto"/>
            </w:tcBorders>
            <w:shd w:val="clear" w:color="auto" w:fill="auto"/>
            <w:noWrap/>
            <w:vAlign w:val="center"/>
            <w:hideMark/>
          </w:tcPr>
          <w:p w14:paraId="01D8BB82" w14:textId="4CA39326"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9 429</w:t>
            </w:r>
          </w:p>
        </w:tc>
        <w:tc>
          <w:tcPr>
            <w:tcW w:w="1276" w:type="dxa"/>
            <w:tcBorders>
              <w:top w:val="nil"/>
              <w:left w:val="nil"/>
              <w:bottom w:val="single" w:sz="4" w:space="0" w:color="auto"/>
              <w:right w:val="single" w:sz="4" w:space="0" w:color="auto"/>
            </w:tcBorders>
            <w:shd w:val="clear" w:color="auto" w:fill="auto"/>
            <w:noWrap/>
            <w:vAlign w:val="center"/>
            <w:hideMark/>
          </w:tcPr>
          <w:p w14:paraId="729E1130" w14:textId="3A50F5F1"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6 135</w:t>
            </w:r>
          </w:p>
        </w:tc>
      </w:tr>
      <w:tr w:rsidR="00290F0A" w:rsidRPr="009248D0" w14:paraId="5C431B4F"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D44C677" w14:textId="77777777" w:rsidR="00290F0A" w:rsidRPr="008A0C33" w:rsidRDefault="00290F0A" w:rsidP="00290F0A">
            <w:pPr>
              <w:spacing w:after="0" w:line="240" w:lineRule="auto"/>
              <w:ind w:firstLineChars="500" w:firstLine="900"/>
              <w:jc w:val="right"/>
              <w:rPr>
                <w:rFonts w:eastAsia="Times New Roman" w:cs="Times New Roman"/>
                <w:i/>
                <w:iCs/>
                <w:color w:val="000000"/>
                <w:sz w:val="18"/>
                <w:szCs w:val="18"/>
                <w:lang w:eastAsia="en-GB"/>
              </w:rPr>
            </w:pPr>
            <w:r w:rsidRPr="008A0C33">
              <w:rPr>
                <w:rFonts w:eastAsia="Times New Roman" w:cs="Times New Roman"/>
                <w:i/>
                <w:iCs/>
                <w:color w:val="000000"/>
                <w:sz w:val="18"/>
                <w:szCs w:val="18"/>
                <w:lang w:eastAsia="en-GB"/>
              </w:rPr>
              <w:t xml:space="preserve">pārējās izmaksas (komandējumi, apmācības, apdrošināšanas, datortehnika </w:t>
            </w:r>
            <w:proofErr w:type="spellStart"/>
            <w:r w:rsidRPr="008A0C33">
              <w:rPr>
                <w:rFonts w:eastAsia="Times New Roman" w:cs="Times New Roman"/>
                <w:i/>
                <w:iCs/>
                <w:color w:val="000000"/>
                <w:sz w:val="18"/>
                <w:szCs w:val="18"/>
                <w:lang w:eastAsia="en-GB"/>
              </w:rPr>
              <w:t>utml</w:t>
            </w:r>
            <w:proofErr w:type="spellEnd"/>
            <w:r w:rsidRPr="008A0C33">
              <w:rPr>
                <w:rFonts w:eastAsia="Times New Roman" w:cs="Times New Roman"/>
                <w:i/>
                <w:iCs/>
                <w:color w:val="000000"/>
                <w:sz w:val="18"/>
                <w:szCs w:val="18"/>
                <w:lang w:eastAsia="en-GB"/>
              </w:rPr>
              <w:t>.)</w:t>
            </w:r>
          </w:p>
        </w:tc>
        <w:tc>
          <w:tcPr>
            <w:tcW w:w="1560" w:type="dxa"/>
            <w:tcBorders>
              <w:top w:val="nil"/>
              <w:left w:val="nil"/>
              <w:bottom w:val="single" w:sz="4" w:space="0" w:color="auto"/>
              <w:right w:val="single" w:sz="4" w:space="0" w:color="auto"/>
            </w:tcBorders>
            <w:shd w:val="clear" w:color="auto" w:fill="auto"/>
            <w:noWrap/>
            <w:vAlign w:val="center"/>
            <w:hideMark/>
          </w:tcPr>
          <w:p w14:paraId="627E968D" w14:textId="4EF7EFEC"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12 000</w:t>
            </w:r>
          </w:p>
        </w:tc>
        <w:tc>
          <w:tcPr>
            <w:tcW w:w="1417" w:type="dxa"/>
            <w:tcBorders>
              <w:top w:val="nil"/>
              <w:left w:val="nil"/>
              <w:bottom w:val="single" w:sz="4" w:space="0" w:color="auto"/>
              <w:right w:val="single" w:sz="4" w:space="0" w:color="auto"/>
            </w:tcBorders>
            <w:shd w:val="clear" w:color="auto" w:fill="auto"/>
            <w:noWrap/>
            <w:vAlign w:val="center"/>
            <w:hideMark/>
          </w:tcPr>
          <w:p w14:paraId="2D627877" w14:textId="18BC149E"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24 000</w:t>
            </w:r>
          </w:p>
        </w:tc>
        <w:tc>
          <w:tcPr>
            <w:tcW w:w="1276" w:type="dxa"/>
            <w:tcBorders>
              <w:top w:val="nil"/>
              <w:left w:val="nil"/>
              <w:bottom w:val="single" w:sz="4" w:space="0" w:color="auto"/>
              <w:right w:val="single" w:sz="4" w:space="0" w:color="auto"/>
            </w:tcBorders>
            <w:shd w:val="clear" w:color="auto" w:fill="auto"/>
            <w:noWrap/>
            <w:vAlign w:val="center"/>
            <w:hideMark/>
          </w:tcPr>
          <w:p w14:paraId="35B42D85" w14:textId="026FA9C0" w:rsidR="00290F0A" w:rsidRPr="008A0C33" w:rsidRDefault="00290F0A" w:rsidP="00290F0A">
            <w:pPr>
              <w:spacing w:after="0" w:line="240" w:lineRule="auto"/>
              <w:jc w:val="right"/>
              <w:rPr>
                <w:rFonts w:eastAsia="Times New Roman" w:cs="Times New Roman"/>
                <w:i/>
                <w:iCs/>
                <w:color w:val="000000"/>
                <w:sz w:val="18"/>
                <w:szCs w:val="18"/>
                <w:lang w:eastAsia="en-GB"/>
              </w:rPr>
            </w:pPr>
            <w:r>
              <w:rPr>
                <w:i/>
                <w:iCs/>
                <w:color w:val="000000"/>
                <w:sz w:val="18"/>
                <w:szCs w:val="18"/>
              </w:rPr>
              <w:t>24 000</w:t>
            </w:r>
          </w:p>
        </w:tc>
      </w:tr>
      <w:tr w:rsidR="00290F0A" w:rsidRPr="009248D0" w14:paraId="35E2A456" w14:textId="77777777" w:rsidTr="007C142A">
        <w:trPr>
          <w:trHeight w:val="29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57B974B" w14:textId="77777777" w:rsidR="00290F0A" w:rsidRPr="007C142A" w:rsidRDefault="00290F0A" w:rsidP="00290F0A">
            <w:pPr>
              <w:spacing w:after="0" w:line="240" w:lineRule="auto"/>
              <w:rPr>
                <w:rFonts w:eastAsia="Times New Roman" w:cs="Times New Roman"/>
                <w:b/>
                <w:bCs/>
                <w:color w:val="000000"/>
                <w:sz w:val="18"/>
                <w:szCs w:val="18"/>
                <w:lang w:eastAsia="en-GB"/>
              </w:rPr>
            </w:pPr>
            <w:r w:rsidRPr="007C142A">
              <w:rPr>
                <w:rFonts w:eastAsia="Times New Roman" w:cs="Times New Roman"/>
                <w:b/>
                <w:bCs/>
                <w:color w:val="000000"/>
                <w:sz w:val="18"/>
                <w:szCs w:val="18"/>
                <w:lang w:eastAsia="en-GB"/>
              </w:rPr>
              <w:t>Kopā</w:t>
            </w:r>
          </w:p>
        </w:tc>
        <w:tc>
          <w:tcPr>
            <w:tcW w:w="1560" w:type="dxa"/>
            <w:tcBorders>
              <w:top w:val="nil"/>
              <w:left w:val="nil"/>
              <w:bottom w:val="single" w:sz="4" w:space="0" w:color="auto"/>
              <w:right w:val="single" w:sz="4" w:space="0" w:color="auto"/>
            </w:tcBorders>
            <w:shd w:val="clear" w:color="auto" w:fill="auto"/>
            <w:noWrap/>
            <w:vAlign w:val="center"/>
            <w:hideMark/>
          </w:tcPr>
          <w:p w14:paraId="4167D9CF" w14:textId="10CFCEA5" w:rsidR="00290F0A" w:rsidRPr="007C142A" w:rsidRDefault="00290F0A" w:rsidP="00290F0A">
            <w:pPr>
              <w:spacing w:after="0" w:line="240" w:lineRule="auto"/>
              <w:jc w:val="center"/>
              <w:rPr>
                <w:rFonts w:eastAsia="Times New Roman" w:cs="Times New Roman"/>
                <w:b/>
                <w:bCs/>
                <w:color w:val="000000"/>
                <w:sz w:val="18"/>
                <w:szCs w:val="18"/>
                <w:lang w:eastAsia="en-GB"/>
              </w:rPr>
            </w:pPr>
            <w:r w:rsidRPr="007C142A">
              <w:rPr>
                <w:b/>
                <w:bCs/>
                <w:color w:val="000000"/>
                <w:sz w:val="18"/>
                <w:szCs w:val="18"/>
              </w:rPr>
              <w:t>467 432</w:t>
            </w:r>
          </w:p>
        </w:tc>
        <w:tc>
          <w:tcPr>
            <w:tcW w:w="1417" w:type="dxa"/>
            <w:tcBorders>
              <w:top w:val="nil"/>
              <w:left w:val="nil"/>
              <w:bottom w:val="single" w:sz="4" w:space="0" w:color="auto"/>
              <w:right w:val="single" w:sz="4" w:space="0" w:color="auto"/>
            </w:tcBorders>
            <w:shd w:val="clear" w:color="auto" w:fill="auto"/>
            <w:noWrap/>
            <w:vAlign w:val="center"/>
            <w:hideMark/>
          </w:tcPr>
          <w:p w14:paraId="481BB191" w14:textId="0F3743A6" w:rsidR="00290F0A" w:rsidRPr="007C142A" w:rsidRDefault="00290F0A" w:rsidP="00290F0A">
            <w:pPr>
              <w:spacing w:after="0" w:line="240" w:lineRule="auto"/>
              <w:jc w:val="center"/>
              <w:rPr>
                <w:rFonts w:eastAsia="Times New Roman" w:cs="Times New Roman"/>
                <w:b/>
                <w:bCs/>
                <w:color w:val="000000"/>
                <w:sz w:val="18"/>
                <w:szCs w:val="18"/>
                <w:lang w:eastAsia="en-GB"/>
              </w:rPr>
            </w:pPr>
            <w:r w:rsidRPr="007C142A">
              <w:rPr>
                <w:b/>
                <w:bCs/>
                <w:color w:val="000000"/>
                <w:sz w:val="18"/>
                <w:szCs w:val="18"/>
              </w:rPr>
              <w:t>2 658 390</w:t>
            </w:r>
          </w:p>
        </w:tc>
        <w:tc>
          <w:tcPr>
            <w:tcW w:w="1276" w:type="dxa"/>
            <w:tcBorders>
              <w:top w:val="nil"/>
              <w:left w:val="nil"/>
              <w:bottom w:val="single" w:sz="4" w:space="0" w:color="auto"/>
              <w:right w:val="single" w:sz="4" w:space="0" w:color="auto"/>
            </w:tcBorders>
            <w:shd w:val="clear" w:color="auto" w:fill="auto"/>
            <w:noWrap/>
            <w:vAlign w:val="center"/>
            <w:hideMark/>
          </w:tcPr>
          <w:p w14:paraId="6977D992" w14:textId="562AE828" w:rsidR="00290F0A" w:rsidRPr="007C142A" w:rsidRDefault="00290F0A" w:rsidP="00290F0A">
            <w:pPr>
              <w:spacing w:after="0" w:line="240" w:lineRule="auto"/>
              <w:jc w:val="center"/>
              <w:rPr>
                <w:rFonts w:eastAsia="Times New Roman" w:cs="Times New Roman"/>
                <w:b/>
                <w:bCs/>
                <w:color w:val="000000"/>
                <w:sz w:val="18"/>
                <w:szCs w:val="18"/>
                <w:lang w:eastAsia="en-GB"/>
              </w:rPr>
            </w:pPr>
            <w:r w:rsidRPr="007C142A">
              <w:rPr>
                <w:b/>
                <w:bCs/>
                <w:color w:val="000000"/>
                <w:sz w:val="18"/>
                <w:szCs w:val="18"/>
              </w:rPr>
              <w:t>590 403</w:t>
            </w:r>
          </w:p>
        </w:tc>
      </w:tr>
    </w:tbl>
    <w:p w14:paraId="377EC2DB" w14:textId="77777777" w:rsidR="00300B8E" w:rsidRDefault="00300B8E" w:rsidP="007C142A">
      <w:pPr>
        <w:spacing w:after="0" w:line="240" w:lineRule="auto"/>
        <w:ind w:right="-2" w:firstLine="709"/>
        <w:jc w:val="both"/>
        <w:rPr>
          <w:rFonts w:cs="Times New Roman"/>
          <w:sz w:val="24"/>
          <w:szCs w:val="24"/>
        </w:rPr>
      </w:pPr>
    </w:p>
    <w:p w14:paraId="6C17F63C" w14:textId="7C816ABD" w:rsidR="009B74C6" w:rsidRDefault="00F030C3" w:rsidP="007C142A">
      <w:pPr>
        <w:spacing w:after="0" w:line="240" w:lineRule="auto"/>
        <w:ind w:right="-2" w:firstLine="709"/>
        <w:jc w:val="both"/>
        <w:rPr>
          <w:rFonts w:cs="Times New Roman"/>
          <w:i/>
          <w:iCs/>
          <w:sz w:val="24"/>
          <w:szCs w:val="24"/>
        </w:rPr>
      </w:pPr>
      <w:r w:rsidRPr="00F030C3">
        <w:rPr>
          <w:rFonts w:cs="Times New Roman"/>
          <w:sz w:val="24"/>
          <w:szCs w:val="24"/>
        </w:rPr>
        <w:t>Tā kā 202</w:t>
      </w:r>
      <w:r w:rsidR="00DE6491">
        <w:rPr>
          <w:rFonts w:cs="Times New Roman"/>
          <w:sz w:val="24"/>
          <w:szCs w:val="24"/>
        </w:rPr>
        <w:t>3</w:t>
      </w:r>
      <w:r w:rsidRPr="00F030C3">
        <w:rPr>
          <w:rFonts w:cs="Times New Roman"/>
          <w:sz w:val="24"/>
          <w:szCs w:val="24"/>
        </w:rPr>
        <w:t>.</w:t>
      </w:r>
      <w:r w:rsidR="00FC2E3B">
        <w:rPr>
          <w:rFonts w:cs="Times New Roman"/>
          <w:sz w:val="24"/>
          <w:szCs w:val="24"/>
        </w:rPr>
        <w:noBreakHyphen/>
      </w:r>
      <w:r w:rsidR="002E2D05">
        <w:rPr>
          <w:rFonts w:cs="Times New Roman"/>
          <w:sz w:val="24"/>
          <w:szCs w:val="24"/>
        </w:rPr>
        <w:t>2025.</w:t>
      </w:r>
      <w:r w:rsidR="000343F4">
        <w:rPr>
          <w:rFonts w:cs="Times New Roman"/>
          <w:sz w:val="24"/>
          <w:szCs w:val="24"/>
        </w:rPr>
        <w:t> </w:t>
      </w:r>
      <w:r w:rsidRPr="00F030C3">
        <w:rPr>
          <w:rFonts w:cs="Times New Roman"/>
          <w:sz w:val="24"/>
          <w:szCs w:val="24"/>
        </w:rPr>
        <w:t>gad</w:t>
      </w:r>
      <w:r w:rsidR="0065725E">
        <w:rPr>
          <w:rFonts w:cs="Times New Roman"/>
          <w:sz w:val="24"/>
          <w:szCs w:val="24"/>
        </w:rPr>
        <w:t>ā</w:t>
      </w:r>
      <w:r w:rsidRPr="00F030C3">
        <w:rPr>
          <w:rFonts w:cs="Times New Roman"/>
          <w:sz w:val="24"/>
          <w:szCs w:val="24"/>
        </w:rPr>
        <w:t xml:space="preserve"> nekustamo īpašumu apsaimniekošanas provizoriskās izmaksas plānotas </w:t>
      </w:r>
      <w:r w:rsidR="005B7546">
        <w:rPr>
          <w:rFonts w:cs="Times New Roman"/>
          <w:sz w:val="24"/>
          <w:szCs w:val="24"/>
        </w:rPr>
        <w:t>3 716 225</w:t>
      </w:r>
      <w:r w:rsidR="002E2D05">
        <w:rPr>
          <w:rFonts w:cs="Times New Roman"/>
          <w:sz w:val="24"/>
          <w:szCs w:val="24"/>
        </w:rPr>
        <w:t xml:space="preserve"> </w:t>
      </w:r>
      <w:proofErr w:type="spellStart"/>
      <w:r w:rsidRPr="000478EA">
        <w:rPr>
          <w:rFonts w:cs="Times New Roman"/>
          <w:i/>
          <w:iCs/>
          <w:sz w:val="24"/>
          <w:szCs w:val="24"/>
        </w:rPr>
        <w:t>euro</w:t>
      </w:r>
      <w:proofErr w:type="spellEnd"/>
      <w:r w:rsidRPr="00F030C3">
        <w:rPr>
          <w:rFonts w:cs="Times New Roman"/>
          <w:sz w:val="24"/>
          <w:szCs w:val="24"/>
        </w:rPr>
        <w:t xml:space="preserve"> apmērā un 202</w:t>
      </w:r>
      <w:r w:rsidR="003330AF">
        <w:rPr>
          <w:rFonts w:cs="Times New Roman"/>
          <w:sz w:val="24"/>
          <w:szCs w:val="24"/>
        </w:rPr>
        <w:t>2</w:t>
      </w:r>
      <w:r w:rsidRPr="00F030C3">
        <w:rPr>
          <w:rFonts w:cs="Times New Roman"/>
          <w:sz w:val="24"/>
          <w:szCs w:val="24"/>
        </w:rPr>
        <w:t>.</w:t>
      </w:r>
      <w:r w:rsidR="00DB2A3F">
        <w:rPr>
          <w:rFonts w:cs="Times New Roman"/>
          <w:sz w:val="24"/>
          <w:szCs w:val="24"/>
        </w:rPr>
        <w:t> </w:t>
      </w:r>
      <w:r w:rsidRPr="00F030C3">
        <w:rPr>
          <w:rFonts w:cs="Times New Roman"/>
          <w:sz w:val="24"/>
          <w:szCs w:val="24"/>
        </w:rPr>
        <w:t xml:space="preserve">gada apsaimniekošanas izmaksu atlikuma aplēse ir </w:t>
      </w:r>
      <w:r w:rsidR="00E97735">
        <w:rPr>
          <w:rFonts w:cs="Times New Roman"/>
          <w:sz w:val="24"/>
          <w:szCs w:val="24"/>
        </w:rPr>
        <w:t>0,00</w:t>
      </w:r>
      <w:r w:rsidR="00642C1E">
        <w:rPr>
          <w:rFonts w:cs="Times New Roman"/>
          <w:sz w:val="24"/>
          <w:szCs w:val="24"/>
        </w:rPr>
        <w:t> </w:t>
      </w:r>
      <w:proofErr w:type="spellStart"/>
      <w:r w:rsidRPr="000478EA">
        <w:rPr>
          <w:rFonts w:cs="Times New Roman"/>
          <w:i/>
          <w:iCs/>
          <w:sz w:val="24"/>
          <w:szCs w:val="24"/>
        </w:rPr>
        <w:t>euro</w:t>
      </w:r>
      <w:proofErr w:type="spellEnd"/>
      <w:r w:rsidR="00F159ED" w:rsidRPr="000478EA">
        <w:rPr>
          <w:rFonts w:cs="Times New Roman"/>
          <w:i/>
          <w:iCs/>
          <w:sz w:val="24"/>
          <w:szCs w:val="24"/>
        </w:rPr>
        <w:t>,</w:t>
      </w:r>
      <w:r w:rsidR="00F159ED">
        <w:rPr>
          <w:rFonts w:cs="Times New Roman"/>
          <w:sz w:val="24"/>
          <w:szCs w:val="24"/>
        </w:rPr>
        <w:t xml:space="preserve"> </w:t>
      </w:r>
      <w:r w:rsidRPr="00F030C3">
        <w:rPr>
          <w:rFonts w:cs="Times New Roman"/>
          <w:sz w:val="24"/>
          <w:szCs w:val="24"/>
        </w:rPr>
        <w:t>202</w:t>
      </w:r>
      <w:r w:rsidR="00CA4592">
        <w:rPr>
          <w:rFonts w:cs="Times New Roman"/>
          <w:sz w:val="24"/>
          <w:szCs w:val="24"/>
        </w:rPr>
        <w:t>3</w:t>
      </w:r>
      <w:r w:rsidR="00FC2E3B">
        <w:rPr>
          <w:rFonts w:cs="Times New Roman"/>
          <w:sz w:val="24"/>
          <w:szCs w:val="24"/>
        </w:rPr>
        <w:noBreakHyphen/>
      </w:r>
      <w:r w:rsidR="00CA4592">
        <w:rPr>
          <w:rFonts w:cs="Times New Roman"/>
          <w:sz w:val="24"/>
          <w:szCs w:val="24"/>
        </w:rPr>
        <w:t>2025.</w:t>
      </w:r>
      <w:r w:rsidR="00DB2A3F">
        <w:rPr>
          <w:rFonts w:cs="Times New Roman"/>
          <w:sz w:val="24"/>
          <w:szCs w:val="24"/>
        </w:rPr>
        <w:t> </w:t>
      </w:r>
      <w:r w:rsidRPr="00F030C3">
        <w:rPr>
          <w:rFonts w:cs="Times New Roman"/>
          <w:sz w:val="24"/>
          <w:szCs w:val="24"/>
        </w:rPr>
        <w:t>gad</w:t>
      </w:r>
      <w:r w:rsidR="00503E8D">
        <w:rPr>
          <w:rFonts w:cs="Times New Roman"/>
          <w:sz w:val="24"/>
          <w:szCs w:val="24"/>
        </w:rPr>
        <w:t xml:space="preserve">a </w:t>
      </w:r>
      <w:r w:rsidRPr="00F030C3">
        <w:rPr>
          <w:rFonts w:cs="Times New Roman"/>
          <w:sz w:val="24"/>
          <w:szCs w:val="24"/>
        </w:rPr>
        <w:t xml:space="preserve">izmaksu segšanai nepieciešami </w:t>
      </w:r>
      <w:r w:rsidR="005B7546">
        <w:rPr>
          <w:rFonts w:cs="Times New Roman"/>
          <w:sz w:val="24"/>
          <w:szCs w:val="24"/>
        </w:rPr>
        <w:t>3 716</w:t>
      </w:r>
      <w:r w:rsidR="00642C1E">
        <w:rPr>
          <w:rFonts w:cs="Times New Roman"/>
          <w:sz w:val="24"/>
          <w:szCs w:val="24"/>
        </w:rPr>
        <w:t> </w:t>
      </w:r>
      <w:r w:rsidR="005B7546">
        <w:rPr>
          <w:rFonts w:cs="Times New Roman"/>
          <w:sz w:val="24"/>
          <w:szCs w:val="24"/>
        </w:rPr>
        <w:t>225</w:t>
      </w:r>
      <w:r w:rsidR="00642C1E">
        <w:rPr>
          <w:rFonts w:cs="Times New Roman"/>
          <w:sz w:val="24"/>
          <w:szCs w:val="24"/>
        </w:rPr>
        <w:t> </w:t>
      </w:r>
      <w:proofErr w:type="spellStart"/>
      <w:r w:rsidRPr="000478EA">
        <w:rPr>
          <w:rFonts w:cs="Times New Roman"/>
          <w:i/>
          <w:iCs/>
          <w:sz w:val="24"/>
          <w:szCs w:val="24"/>
        </w:rPr>
        <w:t>euro</w:t>
      </w:r>
      <w:proofErr w:type="spellEnd"/>
      <w:r w:rsidR="00503E8D">
        <w:rPr>
          <w:rFonts w:cs="Times New Roman"/>
          <w:i/>
          <w:iCs/>
          <w:sz w:val="24"/>
          <w:szCs w:val="24"/>
        </w:rPr>
        <w:t>.</w:t>
      </w:r>
    </w:p>
    <w:p w14:paraId="3E55F5A6" w14:textId="4E4705E7" w:rsidR="00F030C3" w:rsidRDefault="00892988" w:rsidP="007C142A">
      <w:pPr>
        <w:spacing w:after="0" w:line="240" w:lineRule="auto"/>
        <w:ind w:right="-2" w:firstLine="709"/>
        <w:jc w:val="both"/>
        <w:rPr>
          <w:rFonts w:cs="Times New Roman"/>
          <w:sz w:val="24"/>
          <w:szCs w:val="24"/>
        </w:rPr>
      </w:pPr>
      <w:r>
        <w:rPr>
          <w:rFonts w:cs="Times New Roman"/>
          <w:sz w:val="24"/>
          <w:szCs w:val="24"/>
        </w:rPr>
        <w:lastRenderedPageBreak/>
        <w:t>N</w:t>
      </w:r>
      <w:r w:rsidRPr="00F030C3">
        <w:rPr>
          <w:rFonts w:cs="Times New Roman"/>
          <w:sz w:val="24"/>
          <w:szCs w:val="24"/>
        </w:rPr>
        <w:t>ekustamo īpašumu apsaimniekošanas</w:t>
      </w:r>
      <w:r w:rsidR="007E3CA6">
        <w:rPr>
          <w:rFonts w:cs="Times New Roman"/>
          <w:sz w:val="24"/>
          <w:szCs w:val="24"/>
        </w:rPr>
        <w:t xml:space="preserve"> 2021.</w:t>
      </w:r>
      <w:r w:rsidR="00DB2A3F">
        <w:rPr>
          <w:rFonts w:cs="Times New Roman"/>
          <w:sz w:val="24"/>
          <w:szCs w:val="24"/>
        </w:rPr>
        <w:t> </w:t>
      </w:r>
      <w:r w:rsidR="007E3CA6">
        <w:rPr>
          <w:rFonts w:cs="Times New Roman"/>
          <w:sz w:val="24"/>
          <w:szCs w:val="24"/>
        </w:rPr>
        <w:t>gada</w:t>
      </w:r>
      <w:r>
        <w:rPr>
          <w:rFonts w:cs="Times New Roman"/>
          <w:sz w:val="24"/>
          <w:szCs w:val="24"/>
        </w:rPr>
        <w:t xml:space="preserve"> izlietojums,</w:t>
      </w:r>
      <w:r w:rsidR="007E3CA6">
        <w:rPr>
          <w:rFonts w:cs="Times New Roman"/>
          <w:sz w:val="24"/>
          <w:szCs w:val="24"/>
        </w:rPr>
        <w:t xml:space="preserve"> plānotās izdevumu</w:t>
      </w:r>
      <w:r>
        <w:rPr>
          <w:rFonts w:cs="Times New Roman"/>
          <w:sz w:val="24"/>
          <w:szCs w:val="24"/>
        </w:rPr>
        <w:t xml:space="preserve"> prognozes</w:t>
      </w:r>
      <w:r w:rsidR="00697151">
        <w:rPr>
          <w:rFonts w:cs="Times New Roman"/>
          <w:sz w:val="24"/>
          <w:szCs w:val="24"/>
        </w:rPr>
        <w:t>,</w:t>
      </w:r>
      <w:r>
        <w:rPr>
          <w:rFonts w:cs="Times New Roman"/>
          <w:sz w:val="24"/>
          <w:szCs w:val="24"/>
        </w:rPr>
        <w:t xml:space="preserve"> piešķirtā finansējuma apkopojums</w:t>
      </w:r>
      <w:r w:rsidR="007D23EB">
        <w:rPr>
          <w:rFonts w:cs="Times New Roman"/>
          <w:sz w:val="24"/>
          <w:szCs w:val="24"/>
        </w:rPr>
        <w:t xml:space="preserve"> un nepieciešamais finansējums 2023.</w:t>
      </w:r>
      <w:r w:rsidR="00FC2E3B">
        <w:rPr>
          <w:rFonts w:cs="Times New Roman"/>
          <w:sz w:val="24"/>
          <w:szCs w:val="24"/>
        </w:rPr>
        <w:noBreakHyphen/>
      </w:r>
      <w:r w:rsidR="00CA4592">
        <w:rPr>
          <w:rFonts w:cs="Times New Roman"/>
          <w:sz w:val="24"/>
          <w:szCs w:val="24"/>
        </w:rPr>
        <w:t>2025.</w:t>
      </w:r>
      <w:r w:rsidR="00DB2A3F">
        <w:rPr>
          <w:rFonts w:cs="Times New Roman"/>
          <w:sz w:val="24"/>
          <w:szCs w:val="24"/>
        </w:rPr>
        <w:t> </w:t>
      </w:r>
      <w:r w:rsidR="007D23EB">
        <w:rPr>
          <w:rFonts w:cs="Times New Roman"/>
          <w:sz w:val="24"/>
          <w:szCs w:val="24"/>
        </w:rPr>
        <w:t>gad</w:t>
      </w:r>
      <w:r w:rsidR="003101C0">
        <w:rPr>
          <w:rFonts w:cs="Times New Roman"/>
          <w:sz w:val="24"/>
          <w:szCs w:val="24"/>
        </w:rPr>
        <w:t>a</w:t>
      </w:r>
      <w:r w:rsidR="007D23EB">
        <w:rPr>
          <w:rFonts w:cs="Times New Roman"/>
          <w:sz w:val="24"/>
          <w:szCs w:val="24"/>
        </w:rPr>
        <w:t>m</w:t>
      </w:r>
      <w:r>
        <w:rPr>
          <w:rFonts w:cs="Times New Roman"/>
          <w:sz w:val="24"/>
          <w:szCs w:val="24"/>
        </w:rPr>
        <w:t xml:space="preserve"> atspoguļots </w:t>
      </w:r>
      <w:r w:rsidR="00642C1E">
        <w:rPr>
          <w:rFonts w:cs="Times New Roman"/>
          <w:sz w:val="24"/>
          <w:szCs w:val="24"/>
        </w:rPr>
        <w:t>šā ziņojuma</w:t>
      </w:r>
      <w:r>
        <w:rPr>
          <w:rFonts w:cs="Times New Roman"/>
          <w:sz w:val="24"/>
          <w:szCs w:val="24"/>
        </w:rPr>
        <w:t>3.</w:t>
      </w:r>
      <w:r w:rsidR="00DB2A3F">
        <w:rPr>
          <w:rFonts w:cs="Times New Roman"/>
          <w:sz w:val="24"/>
          <w:szCs w:val="24"/>
        </w:rPr>
        <w:t> </w:t>
      </w:r>
      <w:r>
        <w:rPr>
          <w:rFonts w:cs="Times New Roman"/>
          <w:sz w:val="24"/>
          <w:szCs w:val="24"/>
        </w:rPr>
        <w:t>tabulā</w:t>
      </w:r>
      <w:r w:rsidR="007E3CA6">
        <w:rPr>
          <w:rFonts w:cs="Times New Roman"/>
          <w:sz w:val="24"/>
          <w:szCs w:val="24"/>
        </w:rPr>
        <w:t>.</w:t>
      </w:r>
    </w:p>
    <w:p w14:paraId="1B3487AC" w14:textId="1809DE79" w:rsidR="00F12C52" w:rsidRDefault="00A65E1A" w:rsidP="007C142A">
      <w:pPr>
        <w:spacing w:after="0" w:line="240" w:lineRule="auto"/>
        <w:ind w:right="-2" w:firstLine="709"/>
        <w:jc w:val="right"/>
        <w:rPr>
          <w:rFonts w:cs="Times New Roman"/>
          <w:sz w:val="18"/>
          <w:szCs w:val="18"/>
        </w:rPr>
      </w:pPr>
      <w:r w:rsidRPr="00F12C52">
        <w:rPr>
          <w:rFonts w:cs="Times New Roman"/>
          <w:sz w:val="18"/>
          <w:szCs w:val="18"/>
        </w:rPr>
        <w:t>3.</w:t>
      </w:r>
      <w:r w:rsidR="00642C1E">
        <w:rPr>
          <w:rFonts w:cs="Times New Roman"/>
          <w:sz w:val="18"/>
          <w:szCs w:val="18"/>
        </w:rPr>
        <w:t> </w:t>
      </w:r>
      <w:r w:rsidRPr="00F12C52">
        <w:rPr>
          <w:rFonts w:cs="Times New Roman"/>
          <w:sz w:val="18"/>
          <w:szCs w:val="18"/>
        </w:rPr>
        <w:t>tabul</w:t>
      </w:r>
      <w:r w:rsidR="00F12C52" w:rsidRPr="00F12C52">
        <w:rPr>
          <w:rFonts w:cs="Times New Roman"/>
          <w:sz w:val="18"/>
          <w:szCs w:val="18"/>
        </w:rPr>
        <w:t>a</w:t>
      </w:r>
    </w:p>
    <w:p w14:paraId="19282985" w14:textId="22796F88" w:rsidR="00A65E1A" w:rsidRPr="00BC23C3" w:rsidRDefault="00A65E1A" w:rsidP="007C142A">
      <w:pPr>
        <w:spacing w:after="0" w:line="240" w:lineRule="auto"/>
        <w:ind w:right="-2" w:firstLine="709"/>
        <w:jc w:val="right"/>
        <w:rPr>
          <w:rFonts w:cs="Times New Roman"/>
          <w:sz w:val="18"/>
          <w:szCs w:val="18"/>
        </w:rPr>
      </w:pPr>
      <w:r w:rsidRPr="00F12C52">
        <w:rPr>
          <w:rFonts w:cs="Times New Roman"/>
          <w:sz w:val="18"/>
          <w:szCs w:val="18"/>
        </w:rPr>
        <w:t xml:space="preserve"> </w:t>
      </w:r>
      <w:r w:rsidRPr="00BC23C3">
        <w:rPr>
          <w:rFonts w:cs="Times New Roman"/>
          <w:sz w:val="18"/>
          <w:szCs w:val="18"/>
        </w:rPr>
        <w:t>Nepieciešamais finansējums 202</w:t>
      </w:r>
      <w:r w:rsidR="00F12C52" w:rsidRPr="00BC23C3">
        <w:rPr>
          <w:rFonts w:cs="Times New Roman"/>
          <w:sz w:val="18"/>
          <w:szCs w:val="18"/>
        </w:rPr>
        <w:t>3</w:t>
      </w:r>
      <w:r w:rsidRPr="00BC23C3">
        <w:rPr>
          <w:rFonts w:cs="Times New Roman"/>
          <w:sz w:val="18"/>
          <w:szCs w:val="18"/>
        </w:rPr>
        <w:t>.</w:t>
      </w:r>
      <w:r w:rsidR="00F61E00" w:rsidRPr="00BC23C3">
        <w:rPr>
          <w:rFonts w:cs="Times New Roman"/>
          <w:sz w:val="18"/>
          <w:szCs w:val="18"/>
        </w:rPr>
        <w:t>-2025</w:t>
      </w:r>
      <w:r w:rsidR="00EF300A">
        <w:rPr>
          <w:rFonts w:cs="Times New Roman"/>
          <w:sz w:val="18"/>
          <w:szCs w:val="18"/>
        </w:rPr>
        <w:t>. </w:t>
      </w:r>
      <w:r w:rsidRPr="00BC23C3">
        <w:rPr>
          <w:rFonts w:cs="Times New Roman"/>
          <w:sz w:val="18"/>
          <w:szCs w:val="18"/>
        </w:rPr>
        <w:t xml:space="preserve">gadam, </w:t>
      </w:r>
      <w:proofErr w:type="spellStart"/>
      <w:r w:rsidRPr="00642C1E">
        <w:rPr>
          <w:rFonts w:cs="Times New Roman"/>
          <w:i/>
          <w:iCs/>
          <w:sz w:val="18"/>
          <w:szCs w:val="18"/>
        </w:rPr>
        <w:t>euro</w:t>
      </w:r>
      <w:proofErr w:type="spellEnd"/>
    </w:p>
    <w:tbl>
      <w:tblPr>
        <w:tblW w:w="8784" w:type="dxa"/>
        <w:tblLayout w:type="fixed"/>
        <w:tblLook w:val="04A0" w:firstRow="1" w:lastRow="0" w:firstColumn="1" w:lastColumn="0" w:noHBand="0" w:noVBand="1"/>
      </w:tblPr>
      <w:tblGrid>
        <w:gridCol w:w="1048"/>
        <w:gridCol w:w="1074"/>
        <w:gridCol w:w="992"/>
        <w:gridCol w:w="992"/>
        <w:gridCol w:w="1134"/>
        <w:gridCol w:w="1276"/>
        <w:gridCol w:w="992"/>
        <w:gridCol w:w="1276"/>
      </w:tblGrid>
      <w:tr w:rsidR="007C142A" w:rsidRPr="00BC23C3" w14:paraId="1E109EF7" w14:textId="77777777" w:rsidTr="007C142A">
        <w:trPr>
          <w:trHeight w:val="1601"/>
        </w:trPr>
        <w:tc>
          <w:tcPr>
            <w:tcW w:w="1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82BFF" w14:textId="24CA5B36" w:rsidR="00C47109" w:rsidRPr="00BC23C3" w:rsidRDefault="0010708B" w:rsidP="00642C1E">
            <w:pPr>
              <w:spacing w:after="0" w:line="240" w:lineRule="auto"/>
              <w:ind w:left="-404" w:right="-283"/>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 xml:space="preserve">2021.gada </w:t>
            </w:r>
            <w:r w:rsidR="00C47109" w:rsidRPr="00BC23C3">
              <w:rPr>
                <w:rFonts w:eastAsia="Times New Roman" w:cs="Times New Roman"/>
                <w:color w:val="000000"/>
                <w:sz w:val="18"/>
                <w:szCs w:val="18"/>
                <w:lang w:eastAsia="en-GB"/>
              </w:rPr>
              <w:t>Izlietojums</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14:paraId="5CCC940D" w14:textId="68BAF8B8" w:rsidR="00C47109" w:rsidRPr="00BC23C3" w:rsidRDefault="0010708B" w:rsidP="005D00B2">
            <w:pPr>
              <w:spacing w:after="0" w:line="240" w:lineRule="auto"/>
              <w:ind w:left="-303" w:right="-283"/>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 xml:space="preserve">2022.gada </w:t>
            </w:r>
            <w:r w:rsidR="00C47109" w:rsidRPr="00BC23C3">
              <w:rPr>
                <w:rFonts w:eastAsia="Times New Roman" w:cs="Times New Roman"/>
                <w:color w:val="000000"/>
                <w:sz w:val="18"/>
                <w:szCs w:val="18"/>
                <w:lang w:eastAsia="en-GB"/>
              </w:rPr>
              <w:t>Precizēta prognoze</w:t>
            </w:r>
            <w:r w:rsidR="00C47109" w:rsidRPr="00BC23C3">
              <w:rPr>
                <w:rFonts w:eastAsia="Times New Roman" w:cs="Times New Roman"/>
                <w:color w:val="000000"/>
                <w:sz w:val="18"/>
                <w:szCs w:val="18"/>
                <w:lang w:eastAsia="en-GB"/>
              </w:rPr>
              <w:br/>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589C54" w14:textId="2AAAF6A9" w:rsidR="00C47109" w:rsidRPr="00BC23C3" w:rsidRDefault="0010708B" w:rsidP="00642C1E">
            <w:pPr>
              <w:spacing w:after="0" w:line="240" w:lineRule="auto"/>
              <w:ind w:left="-249" w:right="-283"/>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2023</w:t>
            </w:r>
            <w:r w:rsidR="005D00B2">
              <w:rPr>
                <w:rFonts w:eastAsia="Times New Roman" w:cs="Times New Roman"/>
                <w:color w:val="000000"/>
                <w:sz w:val="18"/>
                <w:szCs w:val="18"/>
                <w:lang w:eastAsia="en-GB"/>
              </w:rPr>
              <w:t>.</w:t>
            </w:r>
            <w:r w:rsidRPr="00BC23C3">
              <w:rPr>
                <w:rFonts w:eastAsia="Times New Roman" w:cs="Times New Roman"/>
                <w:color w:val="000000"/>
                <w:sz w:val="18"/>
                <w:szCs w:val="18"/>
                <w:lang w:eastAsia="en-GB"/>
              </w:rPr>
              <w:t xml:space="preserve"> gadam </w:t>
            </w:r>
            <w:r w:rsidR="00C47109" w:rsidRPr="00BC23C3">
              <w:rPr>
                <w:rFonts w:eastAsia="Times New Roman" w:cs="Times New Roman"/>
                <w:color w:val="000000"/>
                <w:sz w:val="18"/>
                <w:szCs w:val="18"/>
                <w:lang w:eastAsia="en-GB"/>
              </w:rPr>
              <w:t>prognoze</w:t>
            </w:r>
            <w:r w:rsidR="00C47109" w:rsidRPr="00BC23C3">
              <w:rPr>
                <w:rFonts w:eastAsia="Times New Roman" w:cs="Times New Roman"/>
                <w:color w:val="000000"/>
                <w:sz w:val="18"/>
                <w:szCs w:val="18"/>
                <w:lang w:eastAsia="en-GB"/>
              </w:rPr>
              <w:br/>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57201AD" w14:textId="7BC5762D" w:rsidR="00C47109" w:rsidRPr="00BC23C3" w:rsidRDefault="0010708B" w:rsidP="00642C1E">
            <w:pPr>
              <w:spacing w:after="0" w:line="240" w:lineRule="auto"/>
              <w:ind w:left="-255" w:right="-283"/>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2024.</w:t>
            </w:r>
            <w:r w:rsidR="005D00B2">
              <w:rPr>
                <w:rFonts w:eastAsia="Times New Roman" w:cs="Times New Roman"/>
                <w:color w:val="000000"/>
                <w:sz w:val="18"/>
                <w:szCs w:val="18"/>
                <w:lang w:eastAsia="en-GB"/>
              </w:rPr>
              <w:t> </w:t>
            </w:r>
            <w:r w:rsidRPr="00BC23C3">
              <w:rPr>
                <w:rFonts w:eastAsia="Times New Roman" w:cs="Times New Roman"/>
                <w:color w:val="000000"/>
                <w:sz w:val="18"/>
                <w:szCs w:val="18"/>
                <w:lang w:eastAsia="en-GB"/>
              </w:rPr>
              <w:t xml:space="preserve">gadam </w:t>
            </w:r>
            <w:r w:rsidR="00C47109" w:rsidRPr="00BC23C3">
              <w:rPr>
                <w:rFonts w:eastAsia="Times New Roman" w:cs="Times New Roman"/>
                <w:color w:val="000000"/>
                <w:sz w:val="18"/>
                <w:szCs w:val="18"/>
                <w:lang w:eastAsia="en-GB"/>
              </w:rPr>
              <w:t>prognoze</w:t>
            </w:r>
            <w:r w:rsidR="00C47109" w:rsidRPr="00BC23C3">
              <w:rPr>
                <w:rFonts w:eastAsia="Times New Roman" w:cs="Times New Roman"/>
                <w:color w:val="000000"/>
                <w:sz w:val="18"/>
                <w:szCs w:val="18"/>
                <w:lang w:eastAsia="en-GB"/>
              </w:rPr>
              <w:br/>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1B74EC6" w14:textId="615392CF" w:rsidR="00C47109" w:rsidRPr="00BC23C3" w:rsidRDefault="00F13818" w:rsidP="00642C1E">
            <w:pPr>
              <w:spacing w:after="0" w:line="240" w:lineRule="auto"/>
              <w:ind w:left="-246" w:right="-283"/>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202</w:t>
            </w:r>
            <w:r>
              <w:rPr>
                <w:rFonts w:eastAsia="Times New Roman" w:cs="Times New Roman"/>
                <w:color w:val="000000"/>
                <w:sz w:val="18"/>
                <w:szCs w:val="18"/>
                <w:lang w:eastAsia="en-GB"/>
              </w:rPr>
              <w:t>5</w:t>
            </w:r>
            <w:r w:rsidR="0010708B" w:rsidRPr="00BC23C3">
              <w:rPr>
                <w:rFonts w:eastAsia="Times New Roman" w:cs="Times New Roman"/>
                <w:color w:val="000000"/>
                <w:sz w:val="18"/>
                <w:szCs w:val="18"/>
                <w:lang w:eastAsia="en-GB"/>
              </w:rPr>
              <w:t>.</w:t>
            </w:r>
            <w:r w:rsidR="005D00B2">
              <w:rPr>
                <w:rFonts w:eastAsia="Times New Roman" w:cs="Times New Roman"/>
                <w:color w:val="000000"/>
                <w:sz w:val="18"/>
                <w:szCs w:val="18"/>
                <w:lang w:eastAsia="en-GB"/>
              </w:rPr>
              <w:t> </w:t>
            </w:r>
            <w:r w:rsidR="0010708B" w:rsidRPr="00BC23C3">
              <w:rPr>
                <w:rFonts w:eastAsia="Times New Roman" w:cs="Times New Roman"/>
                <w:color w:val="000000"/>
                <w:sz w:val="18"/>
                <w:szCs w:val="18"/>
                <w:lang w:eastAsia="en-GB"/>
              </w:rPr>
              <w:t xml:space="preserve">gadam </w:t>
            </w:r>
            <w:r w:rsidR="00C47109" w:rsidRPr="00BC23C3">
              <w:rPr>
                <w:rFonts w:eastAsia="Times New Roman" w:cs="Times New Roman"/>
                <w:color w:val="000000"/>
                <w:sz w:val="18"/>
                <w:szCs w:val="18"/>
                <w:lang w:eastAsia="en-GB"/>
              </w:rPr>
              <w:t>prognoze</w:t>
            </w:r>
            <w:r w:rsidR="00C47109" w:rsidRPr="00BC23C3">
              <w:rPr>
                <w:rFonts w:eastAsia="Times New Roman" w:cs="Times New Roman"/>
                <w:color w:val="000000"/>
                <w:sz w:val="18"/>
                <w:szCs w:val="18"/>
                <w:lang w:eastAsia="en-GB"/>
              </w:rPr>
              <w:br/>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055BE65" w14:textId="705392BC" w:rsidR="00C47109" w:rsidRPr="00BC23C3" w:rsidRDefault="00C47109" w:rsidP="00380511">
            <w:pPr>
              <w:spacing w:after="0" w:line="240" w:lineRule="auto"/>
              <w:ind w:left="-109"/>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Piešķirtais finansējum,</w:t>
            </w:r>
            <w:r w:rsidRPr="00BC23C3">
              <w:rPr>
                <w:rFonts w:eastAsia="Times New Roman" w:cs="Times New Roman"/>
                <w:color w:val="000000"/>
                <w:sz w:val="18"/>
                <w:szCs w:val="18"/>
                <w:lang w:eastAsia="en-GB"/>
              </w:rPr>
              <w:br/>
            </w:r>
            <w:r w:rsidR="005D00B2">
              <w:rPr>
                <w:rFonts w:eastAsia="Times New Roman" w:cs="Times New Roman"/>
                <w:color w:val="000000"/>
                <w:sz w:val="18"/>
                <w:szCs w:val="18"/>
                <w:lang w:eastAsia="en-GB"/>
              </w:rPr>
              <w:t>MK</w:t>
            </w:r>
            <w:r w:rsidRPr="00BC23C3">
              <w:rPr>
                <w:rFonts w:eastAsia="Times New Roman" w:cs="Times New Roman"/>
                <w:color w:val="000000"/>
                <w:sz w:val="18"/>
                <w:szCs w:val="18"/>
                <w:lang w:eastAsia="en-GB"/>
              </w:rPr>
              <w:t xml:space="preserve"> 11.05.2021. sēdes protokols Nr.</w:t>
            </w:r>
            <w:r w:rsidR="00925FF2">
              <w:rPr>
                <w:rFonts w:eastAsia="Times New Roman" w:cs="Times New Roman"/>
                <w:color w:val="000000"/>
                <w:sz w:val="18"/>
                <w:szCs w:val="18"/>
                <w:lang w:eastAsia="en-GB"/>
              </w:rPr>
              <w:t> </w:t>
            </w:r>
            <w:r w:rsidRPr="00BC23C3">
              <w:rPr>
                <w:rFonts w:eastAsia="Times New Roman" w:cs="Times New Roman"/>
                <w:color w:val="000000"/>
                <w:sz w:val="18"/>
                <w:szCs w:val="18"/>
                <w:lang w:eastAsia="en-GB"/>
              </w:rPr>
              <w:t>40 23.</w:t>
            </w:r>
            <w:r w:rsidR="00925FF2">
              <w:rPr>
                <w:rFonts w:eastAsia="Times New Roman" w:cs="Times New Roman"/>
                <w:color w:val="000000"/>
                <w:sz w:val="18"/>
                <w:szCs w:val="18"/>
                <w:lang w:eastAsia="en-GB"/>
              </w:rPr>
              <w:t> </w:t>
            </w:r>
            <w:r w:rsidRPr="00BC23C3">
              <w:rPr>
                <w:rFonts w:eastAsia="Times New Roman" w:cs="Times New Roman"/>
                <w:color w:val="000000"/>
                <w:sz w:val="18"/>
                <w:szCs w:val="18"/>
                <w:lang w:eastAsia="en-GB"/>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7618EF" w14:textId="2C478A19" w:rsidR="00C47109" w:rsidRPr="00BC23C3" w:rsidRDefault="00C47109" w:rsidP="00380511">
            <w:pPr>
              <w:spacing w:after="0" w:line="240" w:lineRule="auto"/>
              <w:ind w:left="-101"/>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Piešķirtais finansējums,</w:t>
            </w:r>
            <w:r w:rsidRPr="00BC23C3">
              <w:rPr>
                <w:rFonts w:eastAsia="Times New Roman" w:cs="Times New Roman"/>
                <w:color w:val="000000"/>
                <w:sz w:val="18"/>
                <w:szCs w:val="18"/>
                <w:lang w:eastAsia="en-GB"/>
              </w:rPr>
              <w:br/>
            </w:r>
            <w:r w:rsidR="005D00B2">
              <w:rPr>
                <w:rFonts w:eastAsia="Times New Roman" w:cs="Times New Roman"/>
                <w:color w:val="000000"/>
                <w:sz w:val="18"/>
                <w:szCs w:val="18"/>
                <w:lang w:eastAsia="en-GB"/>
              </w:rPr>
              <w:t>MK</w:t>
            </w:r>
            <w:r w:rsidRPr="00BC23C3">
              <w:rPr>
                <w:rFonts w:eastAsia="Times New Roman" w:cs="Times New Roman"/>
                <w:color w:val="000000"/>
                <w:sz w:val="18"/>
                <w:szCs w:val="18"/>
                <w:lang w:eastAsia="en-GB"/>
              </w:rPr>
              <w:t xml:space="preserve"> 11.01.2022. sēdes protokols Nr.</w:t>
            </w:r>
            <w:r w:rsidR="00925FF2">
              <w:rPr>
                <w:rFonts w:eastAsia="Times New Roman" w:cs="Times New Roman"/>
                <w:color w:val="000000"/>
                <w:sz w:val="18"/>
                <w:szCs w:val="18"/>
                <w:lang w:eastAsia="en-GB"/>
              </w:rPr>
              <w:t> </w:t>
            </w:r>
            <w:r w:rsidRPr="00BC23C3">
              <w:rPr>
                <w:rFonts w:eastAsia="Times New Roman" w:cs="Times New Roman"/>
                <w:color w:val="000000"/>
                <w:sz w:val="18"/>
                <w:szCs w:val="18"/>
                <w:lang w:eastAsia="en-GB"/>
              </w:rPr>
              <w:t>2 55.</w:t>
            </w:r>
            <w:r w:rsidR="00925FF2">
              <w:rPr>
                <w:rFonts w:eastAsia="Times New Roman" w:cs="Times New Roman"/>
                <w:color w:val="000000"/>
                <w:sz w:val="18"/>
                <w:szCs w:val="18"/>
                <w:lang w:eastAsia="en-GB"/>
              </w:rPr>
              <w:t> </w:t>
            </w:r>
            <w:r w:rsidRPr="00BC23C3">
              <w:rPr>
                <w:rFonts w:eastAsia="Times New Roman" w:cs="Times New Roman"/>
                <w:color w:val="000000"/>
                <w:sz w:val="18"/>
                <w:szCs w:val="18"/>
                <w:lang w:eastAsia="en-GB"/>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F86B2A0" w14:textId="77777777" w:rsidR="00C47109" w:rsidRDefault="00C47109" w:rsidP="00D64AC0">
            <w:pPr>
              <w:spacing w:after="0" w:line="240" w:lineRule="auto"/>
              <w:ind w:left="-107"/>
              <w:jc w:val="center"/>
              <w:rPr>
                <w:rFonts w:eastAsia="Times New Roman" w:cs="Times New Roman"/>
                <w:color w:val="000000"/>
                <w:sz w:val="18"/>
                <w:szCs w:val="18"/>
                <w:lang w:eastAsia="en-GB"/>
              </w:rPr>
            </w:pPr>
            <w:r w:rsidRPr="00BC23C3">
              <w:rPr>
                <w:rFonts w:eastAsia="Times New Roman" w:cs="Times New Roman"/>
                <w:color w:val="000000"/>
                <w:sz w:val="18"/>
                <w:szCs w:val="18"/>
                <w:lang w:eastAsia="en-GB"/>
              </w:rPr>
              <w:t>Papildu finansējums 2023.</w:t>
            </w:r>
            <w:r w:rsidR="00EF300A">
              <w:rPr>
                <w:rFonts w:eastAsia="Times New Roman" w:cs="Times New Roman"/>
                <w:color w:val="000000"/>
                <w:sz w:val="18"/>
                <w:szCs w:val="18"/>
                <w:lang w:eastAsia="en-GB"/>
              </w:rPr>
              <w:noBreakHyphen/>
            </w:r>
            <w:r w:rsidR="0010708B" w:rsidRPr="00BC23C3">
              <w:rPr>
                <w:rFonts w:eastAsia="Times New Roman" w:cs="Times New Roman"/>
                <w:color w:val="000000"/>
                <w:sz w:val="18"/>
                <w:szCs w:val="18"/>
                <w:lang w:eastAsia="en-GB"/>
              </w:rPr>
              <w:t>2</w:t>
            </w:r>
            <w:r w:rsidRPr="00BC23C3">
              <w:rPr>
                <w:rFonts w:eastAsia="Times New Roman" w:cs="Times New Roman"/>
                <w:color w:val="000000"/>
                <w:sz w:val="18"/>
                <w:szCs w:val="18"/>
                <w:lang w:eastAsia="en-GB"/>
              </w:rPr>
              <w:t>025.</w:t>
            </w:r>
          </w:p>
          <w:p w14:paraId="51A76669" w14:textId="64BED6A3" w:rsidR="00925FF2" w:rsidRPr="00BC23C3" w:rsidRDefault="00925FF2" w:rsidP="00D64AC0">
            <w:pPr>
              <w:spacing w:after="0" w:line="240" w:lineRule="auto"/>
              <w:ind w:left="-107"/>
              <w:jc w:val="center"/>
              <w:rPr>
                <w:rFonts w:eastAsia="Times New Roman" w:cs="Times New Roman"/>
                <w:color w:val="000000"/>
                <w:sz w:val="18"/>
                <w:szCs w:val="18"/>
                <w:lang w:eastAsia="en-GB"/>
              </w:rPr>
            </w:pPr>
            <w:r>
              <w:rPr>
                <w:rFonts w:eastAsia="Times New Roman" w:cs="Times New Roman"/>
                <w:color w:val="000000"/>
                <w:sz w:val="18"/>
                <w:szCs w:val="18"/>
                <w:lang w:eastAsia="en-GB"/>
              </w:rPr>
              <w:t>gadam</w:t>
            </w:r>
          </w:p>
        </w:tc>
      </w:tr>
      <w:tr w:rsidR="007C142A" w:rsidRPr="00BC23C3" w14:paraId="7615E30C" w14:textId="77777777" w:rsidTr="007C142A">
        <w:trPr>
          <w:trHeight w:val="702"/>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14:paraId="7EAF34E1" w14:textId="77777777"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eastAsia="Times New Roman" w:cs="Times New Roman"/>
                <w:color w:val="000000"/>
                <w:sz w:val="18"/>
                <w:szCs w:val="18"/>
                <w:lang w:eastAsia="en-GB"/>
              </w:rPr>
              <w:t>43 875</w:t>
            </w:r>
          </w:p>
        </w:tc>
        <w:tc>
          <w:tcPr>
            <w:tcW w:w="1074" w:type="dxa"/>
            <w:tcBorders>
              <w:top w:val="nil"/>
              <w:left w:val="nil"/>
              <w:bottom w:val="single" w:sz="4" w:space="0" w:color="auto"/>
              <w:right w:val="single" w:sz="4" w:space="0" w:color="auto"/>
            </w:tcBorders>
            <w:shd w:val="clear" w:color="auto" w:fill="auto"/>
            <w:noWrap/>
            <w:vAlign w:val="center"/>
            <w:hideMark/>
          </w:tcPr>
          <w:p w14:paraId="228CA310" w14:textId="77777777"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eastAsia="Times New Roman" w:cs="Times New Roman"/>
                <w:color w:val="000000"/>
                <w:sz w:val="18"/>
                <w:szCs w:val="18"/>
                <w:lang w:eastAsia="en-GB"/>
              </w:rPr>
              <w:t>196 573</w:t>
            </w:r>
          </w:p>
        </w:tc>
        <w:tc>
          <w:tcPr>
            <w:tcW w:w="992" w:type="dxa"/>
            <w:tcBorders>
              <w:top w:val="nil"/>
              <w:left w:val="nil"/>
              <w:bottom w:val="single" w:sz="4" w:space="0" w:color="auto"/>
              <w:right w:val="single" w:sz="4" w:space="0" w:color="auto"/>
            </w:tcBorders>
            <w:shd w:val="clear" w:color="auto" w:fill="auto"/>
            <w:noWrap/>
            <w:vAlign w:val="center"/>
            <w:hideMark/>
          </w:tcPr>
          <w:p w14:paraId="08585217" w14:textId="158EC3B6"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cs="Times New Roman"/>
                <w:color w:val="000000"/>
                <w:sz w:val="18"/>
                <w:szCs w:val="18"/>
              </w:rPr>
              <w:t>467 432</w:t>
            </w:r>
          </w:p>
        </w:tc>
        <w:tc>
          <w:tcPr>
            <w:tcW w:w="992" w:type="dxa"/>
            <w:tcBorders>
              <w:top w:val="nil"/>
              <w:left w:val="nil"/>
              <w:bottom w:val="single" w:sz="4" w:space="0" w:color="auto"/>
              <w:right w:val="single" w:sz="4" w:space="0" w:color="auto"/>
            </w:tcBorders>
            <w:shd w:val="clear" w:color="auto" w:fill="auto"/>
            <w:noWrap/>
            <w:vAlign w:val="center"/>
            <w:hideMark/>
          </w:tcPr>
          <w:p w14:paraId="3F51F574" w14:textId="20F6CA3A"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cs="Times New Roman"/>
                <w:color w:val="000000"/>
                <w:sz w:val="18"/>
                <w:szCs w:val="18"/>
              </w:rPr>
              <w:t>2 658 390</w:t>
            </w:r>
          </w:p>
        </w:tc>
        <w:tc>
          <w:tcPr>
            <w:tcW w:w="1134" w:type="dxa"/>
            <w:tcBorders>
              <w:top w:val="nil"/>
              <w:left w:val="nil"/>
              <w:bottom w:val="single" w:sz="4" w:space="0" w:color="auto"/>
              <w:right w:val="single" w:sz="4" w:space="0" w:color="auto"/>
            </w:tcBorders>
            <w:shd w:val="clear" w:color="auto" w:fill="auto"/>
            <w:noWrap/>
            <w:vAlign w:val="center"/>
            <w:hideMark/>
          </w:tcPr>
          <w:p w14:paraId="4642265A" w14:textId="36B8D3E2"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cs="Times New Roman"/>
                <w:color w:val="000000"/>
                <w:sz w:val="18"/>
                <w:szCs w:val="18"/>
              </w:rPr>
              <w:t>590 403</w:t>
            </w:r>
          </w:p>
        </w:tc>
        <w:tc>
          <w:tcPr>
            <w:tcW w:w="1276" w:type="dxa"/>
            <w:tcBorders>
              <w:top w:val="nil"/>
              <w:left w:val="nil"/>
              <w:bottom w:val="single" w:sz="4" w:space="0" w:color="auto"/>
              <w:right w:val="single" w:sz="4" w:space="0" w:color="auto"/>
            </w:tcBorders>
            <w:shd w:val="clear" w:color="auto" w:fill="auto"/>
            <w:noWrap/>
            <w:vAlign w:val="center"/>
            <w:hideMark/>
          </w:tcPr>
          <w:p w14:paraId="72C621E9" w14:textId="6BA56382"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cs="Times New Roman"/>
                <w:color w:val="000000"/>
                <w:sz w:val="18"/>
                <w:szCs w:val="18"/>
              </w:rPr>
              <w:t>227 893</w:t>
            </w:r>
          </w:p>
        </w:tc>
        <w:tc>
          <w:tcPr>
            <w:tcW w:w="992" w:type="dxa"/>
            <w:tcBorders>
              <w:top w:val="nil"/>
              <w:left w:val="nil"/>
              <w:bottom w:val="single" w:sz="4" w:space="0" w:color="auto"/>
              <w:right w:val="single" w:sz="4" w:space="0" w:color="auto"/>
            </w:tcBorders>
            <w:shd w:val="clear" w:color="auto" w:fill="auto"/>
            <w:vAlign w:val="center"/>
            <w:hideMark/>
          </w:tcPr>
          <w:p w14:paraId="360FD1F8" w14:textId="42E76D55"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cs="Times New Roman"/>
                <w:color w:val="000000"/>
                <w:sz w:val="18"/>
                <w:szCs w:val="18"/>
              </w:rPr>
              <w:t>12 555</w:t>
            </w:r>
          </w:p>
        </w:tc>
        <w:tc>
          <w:tcPr>
            <w:tcW w:w="1276" w:type="dxa"/>
            <w:tcBorders>
              <w:top w:val="nil"/>
              <w:left w:val="nil"/>
              <w:bottom w:val="single" w:sz="4" w:space="0" w:color="auto"/>
              <w:right w:val="single" w:sz="4" w:space="0" w:color="auto"/>
            </w:tcBorders>
            <w:shd w:val="clear" w:color="auto" w:fill="auto"/>
            <w:noWrap/>
            <w:vAlign w:val="center"/>
            <w:hideMark/>
          </w:tcPr>
          <w:p w14:paraId="17F6E758" w14:textId="435A4081" w:rsidR="0074707F" w:rsidRPr="00925FF2" w:rsidRDefault="0074707F" w:rsidP="00925FF2">
            <w:pPr>
              <w:spacing w:after="0" w:line="240" w:lineRule="auto"/>
              <w:jc w:val="center"/>
              <w:rPr>
                <w:rFonts w:eastAsia="Times New Roman" w:cs="Times New Roman"/>
                <w:color w:val="000000"/>
                <w:sz w:val="18"/>
                <w:szCs w:val="18"/>
                <w:lang w:eastAsia="en-GB"/>
              </w:rPr>
            </w:pPr>
            <w:r w:rsidRPr="00925FF2">
              <w:rPr>
                <w:rFonts w:cs="Times New Roman"/>
                <w:color w:val="000000"/>
                <w:sz w:val="18"/>
                <w:szCs w:val="18"/>
              </w:rPr>
              <w:t>3 716 225</w:t>
            </w:r>
          </w:p>
        </w:tc>
      </w:tr>
    </w:tbl>
    <w:p w14:paraId="24541F57" w14:textId="131AE3C2" w:rsidR="00F030C3" w:rsidRPr="004B0686" w:rsidRDefault="00F030C3" w:rsidP="007C142A">
      <w:pPr>
        <w:spacing w:before="120" w:after="0" w:line="240" w:lineRule="auto"/>
        <w:ind w:right="-2" w:firstLine="709"/>
        <w:jc w:val="both"/>
        <w:rPr>
          <w:rFonts w:cs="Times New Roman"/>
          <w:sz w:val="24"/>
          <w:szCs w:val="24"/>
          <w:highlight w:val="yellow"/>
        </w:rPr>
      </w:pPr>
      <w:r w:rsidRPr="00881D31">
        <w:rPr>
          <w:rFonts w:cs="Times New Roman"/>
          <w:sz w:val="24"/>
          <w:szCs w:val="24"/>
        </w:rPr>
        <w:t>Uz 202</w:t>
      </w:r>
      <w:r w:rsidR="00881D31" w:rsidRPr="00881D31">
        <w:rPr>
          <w:rFonts w:cs="Times New Roman"/>
          <w:sz w:val="24"/>
          <w:szCs w:val="24"/>
        </w:rPr>
        <w:t>2</w:t>
      </w:r>
      <w:r w:rsidRPr="00881D31">
        <w:rPr>
          <w:rFonts w:cs="Times New Roman"/>
          <w:sz w:val="24"/>
          <w:szCs w:val="24"/>
        </w:rPr>
        <w:t>.</w:t>
      </w:r>
      <w:r w:rsidR="00DB2A3F">
        <w:rPr>
          <w:rFonts w:cs="Times New Roman"/>
          <w:sz w:val="24"/>
          <w:szCs w:val="24"/>
        </w:rPr>
        <w:t> </w:t>
      </w:r>
      <w:r w:rsidRPr="00881D31">
        <w:rPr>
          <w:rFonts w:cs="Times New Roman"/>
          <w:sz w:val="24"/>
          <w:szCs w:val="24"/>
        </w:rPr>
        <w:t xml:space="preserve">gada </w:t>
      </w:r>
      <w:r w:rsidR="00881D31" w:rsidRPr="00881D31">
        <w:rPr>
          <w:rFonts w:cs="Times New Roman"/>
          <w:sz w:val="24"/>
          <w:szCs w:val="24"/>
        </w:rPr>
        <w:t>12</w:t>
      </w:r>
      <w:r w:rsidRPr="00881D31">
        <w:rPr>
          <w:rFonts w:cs="Times New Roman"/>
          <w:sz w:val="24"/>
          <w:szCs w:val="24"/>
        </w:rPr>
        <w:t>.</w:t>
      </w:r>
      <w:r w:rsidR="00DB2A3F">
        <w:rPr>
          <w:rFonts w:cs="Times New Roman"/>
          <w:sz w:val="24"/>
          <w:szCs w:val="24"/>
        </w:rPr>
        <w:t> </w:t>
      </w:r>
      <w:r w:rsidR="00881D31" w:rsidRPr="00881D31">
        <w:rPr>
          <w:rFonts w:cs="Times New Roman"/>
          <w:sz w:val="24"/>
          <w:szCs w:val="24"/>
        </w:rPr>
        <w:t>septembri</w:t>
      </w:r>
      <w:r w:rsidRPr="00881D31">
        <w:rPr>
          <w:rFonts w:cs="Times New Roman"/>
          <w:sz w:val="24"/>
          <w:szCs w:val="24"/>
        </w:rPr>
        <w:t xml:space="preserve"> </w:t>
      </w:r>
      <w:r w:rsidR="006F5CC4">
        <w:rPr>
          <w:rFonts w:cs="Times New Roman"/>
          <w:sz w:val="24"/>
          <w:szCs w:val="24"/>
        </w:rPr>
        <w:t xml:space="preserve">Rail </w:t>
      </w:r>
      <w:proofErr w:type="spellStart"/>
      <w:r w:rsidR="006F5CC4">
        <w:rPr>
          <w:rFonts w:cs="Times New Roman"/>
          <w:sz w:val="24"/>
          <w:szCs w:val="24"/>
        </w:rPr>
        <w:t>Baltica</w:t>
      </w:r>
      <w:proofErr w:type="spellEnd"/>
      <w:r w:rsidR="006F5CC4">
        <w:rPr>
          <w:rFonts w:cs="Times New Roman"/>
          <w:sz w:val="24"/>
          <w:szCs w:val="24"/>
        </w:rPr>
        <w:t xml:space="preserve"> projektam </w:t>
      </w:r>
      <w:r w:rsidR="00A000FC">
        <w:rPr>
          <w:rFonts w:cs="Times New Roman"/>
          <w:sz w:val="24"/>
          <w:szCs w:val="24"/>
        </w:rPr>
        <w:t xml:space="preserve">vajadzībām </w:t>
      </w:r>
      <w:r w:rsidR="002E78CE">
        <w:rPr>
          <w:rFonts w:cs="Times New Roman"/>
          <w:sz w:val="24"/>
          <w:szCs w:val="24"/>
        </w:rPr>
        <w:t>ir</w:t>
      </w:r>
      <w:r w:rsidR="002E78CE" w:rsidRPr="00881D31">
        <w:rPr>
          <w:rFonts w:cs="Times New Roman"/>
          <w:sz w:val="24"/>
          <w:szCs w:val="24"/>
        </w:rPr>
        <w:t xml:space="preserve"> </w:t>
      </w:r>
      <w:r w:rsidRPr="00881D31">
        <w:rPr>
          <w:rFonts w:cs="Times New Roman"/>
          <w:sz w:val="24"/>
          <w:szCs w:val="24"/>
        </w:rPr>
        <w:t>1</w:t>
      </w:r>
      <w:r w:rsidR="002D6994" w:rsidRPr="00881D31">
        <w:rPr>
          <w:rFonts w:cs="Times New Roman"/>
          <w:sz w:val="24"/>
          <w:szCs w:val="24"/>
        </w:rPr>
        <w:t>32</w:t>
      </w:r>
      <w:r w:rsidRPr="00881D31">
        <w:rPr>
          <w:rFonts w:cs="Times New Roman"/>
          <w:sz w:val="24"/>
          <w:szCs w:val="24"/>
        </w:rPr>
        <w:t xml:space="preserve"> nekustam</w:t>
      </w:r>
      <w:r w:rsidR="00912BE0">
        <w:rPr>
          <w:rFonts w:cs="Times New Roman"/>
          <w:sz w:val="24"/>
          <w:szCs w:val="24"/>
        </w:rPr>
        <w:t>ie</w:t>
      </w:r>
      <w:r w:rsidRPr="00881D31">
        <w:rPr>
          <w:rFonts w:cs="Times New Roman"/>
          <w:sz w:val="24"/>
          <w:szCs w:val="24"/>
        </w:rPr>
        <w:t xml:space="preserve"> īpašum</w:t>
      </w:r>
      <w:r w:rsidR="003E695E">
        <w:rPr>
          <w:rFonts w:cs="Times New Roman"/>
          <w:sz w:val="24"/>
          <w:szCs w:val="24"/>
        </w:rPr>
        <w:t>i</w:t>
      </w:r>
      <w:r w:rsidRPr="00881D31">
        <w:rPr>
          <w:rFonts w:cs="Times New Roman"/>
          <w:sz w:val="24"/>
          <w:szCs w:val="24"/>
        </w:rPr>
        <w:t>, no kuriem šobrīd apsaimniekojam</w:t>
      </w:r>
      <w:r w:rsidR="003E695E">
        <w:rPr>
          <w:rFonts w:cs="Times New Roman"/>
          <w:sz w:val="24"/>
          <w:szCs w:val="24"/>
        </w:rPr>
        <w:t>i</w:t>
      </w:r>
      <w:r w:rsidRPr="00881D31">
        <w:rPr>
          <w:rFonts w:cs="Times New Roman"/>
          <w:sz w:val="24"/>
          <w:szCs w:val="24"/>
        </w:rPr>
        <w:t xml:space="preserve"> ir </w:t>
      </w:r>
      <w:r w:rsidR="007459B2" w:rsidRPr="00881D31">
        <w:rPr>
          <w:rFonts w:cs="Times New Roman"/>
          <w:sz w:val="24"/>
          <w:szCs w:val="24"/>
        </w:rPr>
        <w:t>123</w:t>
      </w:r>
      <w:r w:rsidRPr="00881D31">
        <w:rPr>
          <w:rFonts w:cs="Times New Roman"/>
          <w:sz w:val="24"/>
          <w:szCs w:val="24"/>
        </w:rPr>
        <w:t xml:space="preserve"> nekustam</w:t>
      </w:r>
      <w:r w:rsidR="003E695E">
        <w:rPr>
          <w:rFonts w:cs="Times New Roman"/>
          <w:sz w:val="24"/>
          <w:szCs w:val="24"/>
        </w:rPr>
        <w:t>ie</w:t>
      </w:r>
      <w:r w:rsidRPr="00881D31">
        <w:rPr>
          <w:rFonts w:cs="Times New Roman"/>
          <w:sz w:val="24"/>
          <w:szCs w:val="24"/>
        </w:rPr>
        <w:t xml:space="preserve"> īpašum</w:t>
      </w:r>
      <w:r w:rsidR="003E695E">
        <w:rPr>
          <w:rFonts w:cs="Times New Roman"/>
          <w:sz w:val="24"/>
          <w:szCs w:val="24"/>
        </w:rPr>
        <w:t>i</w:t>
      </w:r>
      <w:r w:rsidRPr="00881D31">
        <w:rPr>
          <w:rFonts w:cs="Times New Roman"/>
          <w:sz w:val="24"/>
          <w:szCs w:val="24"/>
        </w:rPr>
        <w:t xml:space="preserve">. Turpmāk atsavināto nekustamo īpašumu skaits pieaugs. Vidēji līdz atsavināto zemju nodošanai būvnieku rīcībā paiet 12 mēneši. Līdz būvniecības uzsākšanai posmā, kurā ir noformēta būvatļauja, ir jābūt atsavinātiem visiem īpašumiem. Lai nekavētu </w:t>
      </w:r>
      <w:r w:rsidR="006D657A">
        <w:rPr>
          <w:rFonts w:cs="Times New Roman"/>
          <w:sz w:val="24"/>
          <w:szCs w:val="24"/>
        </w:rPr>
        <w:t>P</w:t>
      </w:r>
      <w:r w:rsidRPr="00881D31">
        <w:rPr>
          <w:rFonts w:cs="Times New Roman"/>
          <w:sz w:val="24"/>
          <w:szCs w:val="24"/>
        </w:rPr>
        <w:t>rojekta ieviešanu, nekustamo īpašumu atsavināšana notiek savlaicīgi.</w:t>
      </w:r>
    </w:p>
    <w:p w14:paraId="4A4324CC" w14:textId="754D01CB" w:rsidR="00F030C3" w:rsidRPr="00F030C3" w:rsidRDefault="00F030C3" w:rsidP="007C142A">
      <w:pPr>
        <w:spacing w:after="0" w:line="240" w:lineRule="auto"/>
        <w:ind w:right="-2" w:firstLine="709"/>
        <w:jc w:val="both"/>
        <w:rPr>
          <w:rFonts w:cs="Times New Roman"/>
          <w:sz w:val="24"/>
          <w:szCs w:val="24"/>
        </w:rPr>
      </w:pPr>
      <w:r w:rsidRPr="00C86A56">
        <w:rPr>
          <w:rFonts w:cs="Times New Roman"/>
          <w:sz w:val="24"/>
          <w:szCs w:val="24"/>
        </w:rPr>
        <w:t>Kop</w:t>
      </w:r>
      <w:r w:rsidR="002A678E">
        <w:rPr>
          <w:rFonts w:cs="Times New Roman"/>
          <w:sz w:val="24"/>
          <w:szCs w:val="24"/>
        </w:rPr>
        <w:t>ā</w:t>
      </w:r>
      <w:r w:rsidRPr="00C86A56">
        <w:rPr>
          <w:rFonts w:cs="Times New Roman"/>
          <w:sz w:val="24"/>
          <w:szCs w:val="24"/>
        </w:rPr>
        <w:t xml:space="preserve"> </w:t>
      </w:r>
      <w:r w:rsidR="006D657A">
        <w:rPr>
          <w:rFonts w:cs="Times New Roman"/>
          <w:sz w:val="24"/>
          <w:szCs w:val="24"/>
        </w:rPr>
        <w:t>P</w:t>
      </w:r>
      <w:r w:rsidRPr="00C86A56">
        <w:rPr>
          <w:rFonts w:cs="Times New Roman"/>
          <w:sz w:val="24"/>
          <w:szCs w:val="24"/>
        </w:rPr>
        <w:t xml:space="preserve">rojekta vajadzībām </w:t>
      </w:r>
      <w:r w:rsidR="002D4B6E" w:rsidRPr="002D4B6E">
        <w:rPr>
          <w:rFonts w:cs="Times New Roman"/>
          <w:sz w:val="24"/>
          <w:szCs w:val="24"/>
        </w:rPr>
        <w:t xml:space="preserve">provizoriski </w:t>
      </w:r>
      <w:r w:rsidR="002A678E" w:rsidRPr="00C86A56">
        <w:rPr>
          <w:rFonts w:cs="Times New Roman"/>
          <w:sz w:val="24"/>
          <w:szCs w:val="24"/>
        </w:rPr>
        <w:t>nepieciešam</w:t>
      </w:r>
      <w:r w:rsidR="002A678E">
        <w:rPr>
          <w:rFonts w:cs="Times New Roman"/>
          <w:sz w:val="24"/>
          <w:szCs w:val="24"/>
        </w:rPr>
        <w:t>i</w:t>
      </w:r>
      <w:r w:rsidR="002A678E" w:rsidRPr="00C86A56">
        <w:rPr>
          <w:rFonts w:cs="Times New Roman"/>
          <w:sz w:val="24"/>
          <w:szCs w:val="24"/>
        </w:rPr>
        <w:t xml:space="preserve"> </w:t>
      </w:r>
      <w:r w:rsidRPr="00C86A56">
        <w:rPr>
          <w:rFonts w:cs="Times New Roman"/>
          <w:sz w:val="24"/>
          <w:szCs w:val="24"/>
        </w:rPr>
        <w:t>(</w:t>
      </w:r>
      <w:r w:rsidR="002A678E" w:rsidRPr="00C86A56">
        <w:rPr>
          <w:rFonts w:cs="Times New Roman"/>
          <w:sz w:val="24"/>
          <w:szCs w:val="24"/>
        </w:rPr>
        <w:t>iegūstam</w:t>
      </w:r>
      <w:r w:rsidR="002A678E">
        <w:rPr>
          <w:rFonts w:cs="Times New Roman"/>
          <w:sz w:val="24"/>
          <w:szCs w:val="24"/>
        </w:rPr>
        <w:t>i</w:t>
      </w:r>
      <w:r w:rsidRPr="00C86A56">
        <w:rPr>
          <w:rFonts w:cs="Times New Roman"/>
          <w:sz w:val="24"/>
          <w:szCs w:val="24"/>
        </w:rPr>
        <w:t>) 1093 privātpersonu īpašumi un 515 publisko personu īpašumi. Līdzīgi kā attiecībā uz apsaimniekošanas izmaksām 202</w:t>
      </w:r>
      <w:r w:rsidR="00495B25" w:rsidRPr="00C86A56">
        <w:rPr>
          <w:rFonts w:cs="Times New Roman"/>
          <w:sz w:val="24"/>
          <w:szCs w:val="24"/>
        </w:rPr>
        <w:t>3</w:t>
      </w:r>
      <w:r w:rsidRPr="00C86A56">
        <w:rPr>
          <w:rFonts w:cs="Times New Roman"/>
          <w:sz w:val="24"/>
          <w:szCs w:val="24"/>
        </w:rPr>
        <w:t>.</w:t>
      </w:r>
      <w:r w:rsidR="00FC2E3B">
        <w:rPr>
          <w:rFonts w:cs="Times New Roman"/>
          <w:sz w:val="24"/>
          <w:szCs w:val="24"/>
        </w:rPr>
        <w:noBreakHyphen/>
      </w:r>
      <w:r w:rsidR="009B3453">
        <w:rPr>
          <w:rFonts w:cs="Times New Roman"/>
          <w:sz w:val="24"/>
          <w:szCs w:val="24"/>
        </w:rPr>
        <w:t>2025.</w:t>
      </w:r>
      <w:r w:rsidR="00DB2A3F">
        <w:rPr>
          <w:rFonts w:cs="Times New Roman"/>
          <w:sz w:val="24"/>
          <w:szCs w:val="24"/>
        </w:rPr>
        <w:t> </w:t>
      </w:r>
      <w:r w:rsidRPr="00C86A56">
        <w:rPr>
          <w:rFonts w:cs="Times New Roman"/>
          <w:sz w:val="24"/>
          <w:szCs w:val="24"/>
        </w:rPr>
        <w:t>gad</w:t>
      </w:r>
      <w:r w:rsidR="00DB2A3F">
        <w:rPr>
          <w:rFonts w:cs="Times New Roman"/>
          <w:sz w:val="24"/>
          <w:szCs w:val="24"/>
        </w:rPr>
        <w:t>ā</w:t>
      </w:r>
      <w:r w:rsidRPr="00C86A56">
        <w:rPr>
          <w:rFonts w:cs="Times New Roman"/>
          <w:sz w:val="24"/>
          <w:szCs w:val="24"/>
        </w:rPr>
        <w:t xml:space="preserve">, arī turpmāk Ministrijai būs jāplāno un jānodrošina finanšu resursi </w:t>
      </w:r>
      <w:r w:rsidR="00BF4B15">
        <w:rPr>
          <w:rFonts w:cs="Times New Roman"/>
          <w:sz w:val="24"/>
          <w:szCs w:val="24"/>
        </w:rPr>
        <w:t>P</w:t>
      </w:r>
      <w:r w:rsidRPr="00C86A56">
        <w:rPr>
          <w:rFonts w:cs="Times New Roman"/>
          <w:sz w:val="24"/>
          <w:szCs w:val="24"/>
        </w:rPr>
        <w:t>rojekta vajadzībām nepieciešamo nekustamo īpašumu apsaimniekošanas izmaksu segšanai līdz nekustamo īpašumu nodošanai būvdarbu veicējam, kurš uz būvdarbu laiku ir atbildīgs par teritoriju. Vienlaikus Ministrija</w:t>
      </w:r>
      <w:r w:rsidR="002235D6">
        <w:rPr>
          <w:rFonts w:cs="Times New Roman"/>
          <w:sz w:val="24"/>
          <w:szCs w:val="24"/>
        </w:rPr>
        <w:t>,</w:t>
      </w:r>
      <w:r w:rsidRPr="00C86A56">
        <w:rPr>
          <w:rFonts w:cs="Times New Roman"/>
          <w:sz w:val="24"/>
          <w:szCs w:val="24"/>
        </w:rPr>
        <w:t xml:space="preserve"> </w:t>
      </w:r>
      <w:r w:rsidR="00CD6B9A">
        <w:rPr>
          <w:rFonts w:cs="Times New Roman"/>
          <w:sz w:val="24"/>
          <w:szCs w:val="24"/>
        </w:rPr>
        <w:t>turpin</w:t>
      </w:r>
      <w:r w:rsidR="002235D6">
        <w:rPr>
          <w:rFonts w:cs="Times New Roman"/>
          <w:sz w:val="24"/>
          <w:szCs w:val="24"/>
        </w:rPr>
        <w:t>ot</w:t>
      </w:r>
      <w:r w:rsidR="00CD6B9A">
        <w:rPr>
          <w:rFonts w:cs="Times New Roman"/>
          <w:sz w:val="24"/>
          <w:szCs w:val="24"/>
        </w:rPr>
        <w:t xml:space="preserve"> darbu</w:t>
      </w:r>
      <w:r w:rsidR="00CD6B9A" w:rsidRPr="00C86A56">
        <w:rPr>
          <w:rFonts w:cs="Times New Roman"/>
          <w:sz w:val="24"/>
          <w:szCs w:val="24"/>
        </w:rPr>
        <w:t xml:space="preserve"> </w:t>
      </w:r>
      <w:r w:rsidRPr="00C86A56">
        <w:rPr>
          <w:rFonts w:cs="Times New Roman"/>
          <w:sz w:val="24"/>
          <w:szCs w:val="24"/>
        </w:rPr>
        <w:t>arī pie izmaks</w:t>
      </w:r>
      <w:r w:rsidR="002235D6">
        <w:rPr>
          <w:rFonts w:cs="Times New Roman"/>
          <w:sz w:val="24"/>
          <w:szCs w:val="24"/>
        </w:rPr>
        <w:t>u</w:t>
      </w:r>
      <w:r w:rsidRPr="00C86A56">
        <w:rPr>
          <w:rFonts w:cs="Times New Roman"/>
          <w:sz w:val="24"/>
          <w:szCs w:val="24"/>
        </w:rPr>
        <w:t xml:space="preserve"> </w:t>
      </w:r>
      <w:r w:rsidR="007E07BD" w:rsidRPr="00C86A56">
        <w:rPr>
          <w:rFonts w:cs="Times New Roman"/>
          <w:sz w:val="24"/>
          <w:szCs w:val="24"/>
        </w:rPr>
        <w:t>samazinā</w:t>
      </w:r>
      <w:r w:rsidR="007E07BD">
        <w:rPr>
          <w:rFonts w:cs="Times New Roman"/>
          <w:sz w:val="24"/>
          <w:szCs w:val="24"/>
        </w:rPr>
        <w:t>šanas risinājumiem</w:t>
      </w:r>
      <w:r w:rsidR="002235D6">
        <w:rPr>
          <w:rFonts w:cs="Times New Roman"/>
          <w:sz w:val="24"/>
          <w:szCs w:val="24"/>
        </w:rPr>
        <w:t xml:space="preserve">, </w:t>
      </w:r>
      <w:r w:rsidRPr="00C86A56">
        <w:rPr>
          <w:rFonts w:cs="Times New Roman"/>
          <w:sz w:val="24"/>
          <w:szCs w:val="24"/>
        </w:rPr>
        <w:t xml:space="preserve">šobrīd ir panākusi vienošanos par </w:t>
      </w:r>
      <w:r w:rsidR="00A000FC" w:rsidRPr="00C86A56">
        <w:rPr>
          <w:rFonts w:cs="Times New Roman"/>
          <w:sz w:val="24"/>
          <w:szCs w:val="24"/>
        </w:rPr>
        <w:t>31</w:t>
      </w:r>
      <w:r w:rsidR="00A000FC">
        <w:rPr>
          <w:rFonts w:cs="Times New Roman"/>
          <w:sz w:val="24"/>
          <w:szCs w:val="24"/>
        </w:rPr>
        <w:t xml:space="preserve"> </w:t>
      </w:r>
      <w:r w:rsidR="00870A73" w:rsidRPr="00C86A56">
        <w:rPr>
          <w:rFonts w:cs="Times New Roman"/>
          <w:sz w:val="24"/>
          <w:szCs w:val="24"/>
        </w:rPr>
        <w:t>aprobežojuma līgumu</w:t>
      </w:r>
      <w:r w:rsidR="00870A73">
        <w:rPr>
          <w:rFonts w:cs="Times New Roman"/>
          <w:sz w:val="24"/>
          <w:szCs w:val="24"/>
        </w:rPr>
        <w:t xml:space="preserve">, kas noslēgts atbilstoši </w:t>
      </w:r>
      <w:r w:rsidR="00A000FC">
        <w:rPr>
          <w:sz w:val="24"/>
          <w:szCs w:val="24"/>
        </w:rPr>
        <w:t>Dzelzceļa likuma 15. panta 1.</w:t>
      </w:r>
      <w:r w:rsidR="00A000FC" w:rsidRPr="009A1B6D">
        <w:rPr>
          <w:sz w:val="24"/>
          <w:szCs w:val="24"/>
          <w:vertAlign w:val="superscript"/>
        </w:rPr>
        <w:t>1</w:t>
      </w:r>
      <w:r w:rsidR="00925FF2">
        <w:rPr>
          <w:sz w:val="24"/>
          <w:szCs w:val="24"/>
        </w:rPr>
        <w:t> </w:t>
      </w:r>
      <w:r w:rsidR="00A000FC">
        <w:rPr>
          <w:sz w:val="24"/>
          <w:szCs w:val="24"/>
        </w:rPr>
        <w:t xml:space="preserve">daļā </w:t>
      </w:r>
      <w:r w:rsidR="00870A73">
        <w:rPr>
          <w:sz w:val="24"/>
          <w:szCs w:val="24"/>
        </w:rPr>
        <w:t>noteiktajam,</w:t>
      </w:r>
      <w:r w:rsidR="00A000FC">
        <w:rPr>
          <w:sz w:val="24"/>
          <w:szCs w:val="24"/>
        </w:rPr>
        <w:t xml:space="preserve"> </w:t>
      </w:r>
      <w:r w:rsidRPr="00C86A56">
        <w:rPr>
          <w:rFonts w:cs="Times New Roman"/>
          <w:sz w:val="24"/>
          <w:szCs w:val="24"/>
        </w:rPr>
        <w:t>un 3 pilnvarojuma līgumiem</w:t>
      </w:r>
      <w:r w:rsidR="00A000FC">
        <w:rPr>
          <w:rFonts w:cs="Times New Roman"/>
          <w:sz w:val="24"/>
          <w:szCs w:val="24"/>
        </w:rPr>
        <w:t xml:space="preserve"> (līgums, kad īpašuma īpašnieks devis atļauju Rail </w:t>
      </w:r>
      <w:proofErr w:type="spellStart"/>
      <w:r w:rsidR="00A000FC">
        <w:rPr>
          <w:rFonts w:cs="Times New Roman"/>
          <w:sz w:val="24"/>
          <w:szCs w:val="24"/>
        </w:rPr>
        <w:t>Baltica</w:t>
      </w:r>
      <w:proofErr w:type="spellEnd"/>
      <w:r w:rsidR="00A000FC">
        <w:rPr>
          <w:rFonts w:cs="Times New Roman"/>
          <w:sz w:val="24"/>
          <w:szCs w:val="24"/>
        </w:rPr>
        <w:t xml:space="preserve"> projekta ietvaros uzsākt būvdarbus viņam piederošajā īpašumā)</w:t>
      </w:r>
      <w:r w:rsidRPr="00C86A56">
        <w:rPr>
          <w:rFonts w:cs="Times New Roman"/>
          <w:sz w:val="24"/>
          <w:szCs w:val="24"/>
        </w:rPr>
        <w:t xml:space="preserve">, ar kuru starpniecību nekustamie īpašumi </w:t>
      </w:r>
      <w:r w:rsidR="00A000FC">
        <w:rPr>
          <w:rFonts w:cs="Times New Roman"/>
          <w:sz w:val="24"/>
          <w:szCs w:val="24"/>
        </w:rPr>
        <w:t>var tikt izmantoti</w:t>
      </w:r>
      <w:r w:rsidR="00A000FC" w:rsidRPr="00C86A56">
        <w:rPr>
          <w:rFonts w:cs="Times New Roman"/>
          <w:sz w:val="24"/>
          <w:szCs w:val="24"/>
        </w:rPr>
        <w:t xml:space="preserve"> </w:t>
      </w:r>
      <w:r w:rsidR="006D657A">
        <w:rPr>
          <w:rFonts w:cs="Times New Roman"/>
          <w:sz w:val="24"/>
          <w:szCs w:val="24"/>
        </w:rPr>
        <w:t>P</w:t>
      </w:r>
      <w:r w:rsidRPr="00C86A56">
        <w:rPr>
          <w:rFonts w:cs="Times New Roman"/>
          <w:sz w:val="24"/>
          <w:szCs w:val="24"/>
        </w:rPr>
        <w:t>rojekta vajadzībām, bet pagaidām tos turpina apsaimniekot īpašnieks</w:t>
      </w:r>
      <w:r w:rsidR="00307E11">
        <w:rPr>
          <w:rFonts w:cs="Times New Roman"/>
          <w:sz w:val="24"/>
          <w:szCs w:val="24"/>
        </w:rPr>
        <w:t>. S</w:t>
      </w:r>
      <w:r w:rsidRPr="00C86A56">
        <w:rPr>
          <w:rFonts w:cs="Times New Roman"/>
          <w:sz w:val="24"/>
          <w:szCs w:val="24"/>
        </w:rPr>
        <w:t>avukārt, tuvojoties būvdarbu uzsākšanas termiņam minētajos īpašumos, tie tiks nodoti būvniecības uzņēmumiem, tādējādi samazinot finanšu izmaksas īpašumu apsaimniekošanai.</w:t>
      </w:r>
    </w:p>
    <w:p w14:paraId="36AA2623" w14:textId="06A3205F" w:rsidR="007C142A" w:rsidRDefault="00F030C3" w:rsidP="002E78CE">
      <w:pPr>
        <w:spacing w:after="0" w:line="240" w:lineRule="auto"/>
        <w:ind w:right="-2" w:firstLine="709"/>
        <w:jc w:val="both"/>
        <w:rPr>
          <w:rFonts w:cs="Times New Roman"/>
          <w:sz w:val="24"/>
          <w:szCs w:val="24"/>
        </w:rPr>
      </w:pPr>
      <w:r w:rsidRPr="00F030C3">
        <w:rPr>
          <w:rFonts w:cs="Times New Roman"/>
          <w:sz w:val="24"/>
          <w:szCs w:val="24"/>
        </w:rPr>
        <w:t>Jāat</w:t>
      </w:r>
      <w:r w:rsidR="000C3738">
        <w:rPr>
          <w:rFonts w:cs="Times New Roman"/>
          <w:sz w:val="24"/>
          <w:szCs w:val="24"/>
        </w:rPr>
        <w:t>gādina</w:t>
      </w:r>
      <w:r w:rsidRPr="00F030C3">
        <w:rPr>
          <w:rFonts w:cs="Times New Roman"/>
          <w:sz w:val="24"/>
          <w:szCs w:val="24"/>
        </w:rPr>
        <w:t xml:space="preserve">, ka apsaimniekošanas izmaksas nevar tikt attiecinātas </w:t>
      </w:r>
      <w:r w:rsidR="00BF4B15">
        <w:rPr>
          <w:rFonts w:cs="Times New Roman"/>
          <w:sz w:val="24"/>
          <w:szCs w:val="24"/>
        </w:rPr>
        <w:t>P</w:t>
      </w:r>
      <w:r w:rsidRPr="00F030C3">
        <w:rPr>
          <w:rFonts w:cs="Times New Roman"/>
          <w:sz w:val="24"/>
          <w:szCs w:val="24"/>
        </w:rPr>
        <w:t>rojekta finansēšanas līgumu ietvaros</w:t>
      </w:r>
      <w:r w:rsidR="00307E11">
        <w:rPr>
          <w:rFonts w:cs="Times New Roman"/>
          <w:sz w:val="24"/>
          <w:szCs w:val="24"/>
        </w:rPr>
        <w:t>. P</w:t>
      </w:r>
      <w:r w:rsidRPr="00F030C3">
        <w:rPr>
          <w:rFonts w:cs="Times New Roman"/>
          <w:sz w:val="24"/>
          <w:szCs w:val="24"/>
        </w:rPr>
        <w:t>roti, tās nevar tikt segtas no finansēšanas līgumos iekļautu aktivitāšu finansējuma</w:t>
      </w:r>
      <w:r w:rsidR="00307E11">
        <w:rPr>
          <w:rFonts w:cs="Times New Roman"/>
          <w:sz w:val="24"/>
          <w:szCs w:val="24"/>
        </w:rPr>
        <w:t>. L</w:t>
      </w:r>
      <w:r w:rsidRPr="00F030C3">
        <w:rPr>
          <w:rFonts w:cs="Times New Roman"/>
          <w:sz w:val="24"/>
          <w:szCs w:val="24"/>
        </w:rPr>
        <w:t xml:space="preserve">īdz ar to nekustamo īpašumu apsaimniekošanas izmaksas ir </w:t>
      </w:r>
      <w:r w:rsidR="00BF4B15">
        <w:rPr>
          <w:rFonts w:cs="Times New Roman"/>
          <w:sz w:val="24"/>
          <w:szCs w:val="24"/>
        </w:rPr>
        <w:t>P</w:t>
      </w:r>
      <w:r w:rsidRPr="00F030C3">
        <w:rPr>
          <w:rFonts w:cs="Times New Roman"/>
          <w:sz w:val="24"/>
          <w:szCs w:val="24"/>
        </w:rPr>
        <w:t xml:space="preserve">rojekta netiešās attiecināmās izmaksas, kuras </w:t>
      </w:r>
      <w:r w:rsidR="00307E11">
        <w:rPr>
          <w:rFonts w:cs="Times New Roman"/>
          <w:sz w:val="24"/>
          <w:szCs w:val="24"/>
        </w:rPr>
        <w:t xml:space="preserve">Projekta īstenošanas nolūkā </w:t>
      </w:r>
      <w:r w:rsidR="005E7EE0">
        <w:rPr>
          <w:rFonts w:cs="Times New Roman"/>
          <w:sz w:val="24"/>
          <w:szCs w:val="24"/>
        </w:rPr>
        <w:t xml:space="preserve">jānodrošina </w:t>
      </w:r>
      <w:r w:rsidRPr="00F030C3">
        <w:rPr>
          <w:rFonts w:cs="Times New Roman"/>
          <w:sz w:val="24"/>
          <w:szCs w:val="24"/>
        </w:rPr>
        <w:t xml:space="preserve">valstij. Līdz ar to ir nepieciešams pieņemt MK lēmumu par šo izmaksu segšanu no valsts budžeta atbilstoši </w:t>
      </w:r>
      <w:r w:rsidR="00BF4B15">
        <w:rPr>
          <w:rFonts w:cs="Times New Roman"/>
          <w:sz w:val="24"/>
          <w:szCs w:val="24"/>
        </w:rPr>
        <w:t>P</w:t>
      </w:r>
      <w:r w:rsidRPr="00F030C3">
        <w:rPr>
          <w:rFonts w:cs="Times New Roman"/>
          <w:sz w:val="24"/>
          <w:szCs w:val="24"/>
        </w:rPr>
        <w:t>rojekta ieviešanas gaitai, kā to paredz MK 2018.</w:t>
      </w:r>
      <w:r w:rsidR="005E7EE0">
        <w:rPr>
          <w:rFonts w:cs="Times New Roman"/>
          <w:sz w:val="24"/>
          <w:szCs w:val="24"/>
        </w:rPr>
        <w:t> </w:t>
      </w:r>
      <w:r w:rsidRPr="00F030C3">
        <w:rPr>
          <w:rFonts w:cs="Times New Roman"/>
          <w:sz w:val="24"/>
          <w:szCs w:val="24"/>
        </w:rPr>
        <w:t>gada 3.</w:t>
      </w:r>
      <w:r w:rsidR="005E7EE0">
        <w:rPr>
          <w:rFonts w:cs="Times New Roman"/>
          <w:sz w:val="24"/>
          <w:szCs w:val="24"/>
        </w:rPr>
        <w:t> </w:t>
      </w:r>
      <w:r w:rsidRPr="00F030C3">
        <w:rPr>
          <w:rFonts w:cs="Times New Roman"/>
          <w:sz w:val="24"/>
          <w:szCs w:val="24"/>
        </w:rPr>
        <w:t>jūlija noteikumu Nr.</w:t>
      </w:r>
      <w:r w:rsidR="005E7EE0">
        <w:rPr>
          <w:rFonts w:cs="Times New Roman"/>
          <w:sz w:val="24"/>
          <w:szCs w:val="24"/>
        </w:rPr>
        <w:t> </w:t>
      </w:r>
      <w:r w:rsidRPr="00F030C3">
        <w:rPr>
          <w:rFonts w:cs="Times New Roman"/>
          <w:sz w:val="24"/>
          <w:szCs w:val="24"/>
        </w:rPr>
        <w:t>395 "Eiropas infrastruktūras savienošanas instrumenta finansēto transporta un telekomunikāciju nozares projektu saskaņošanas un īstenošanas uzraudzības kārtība" 7.</w:t>
      </w:r>
      <w:r w:rsidRPr="00B040ED">
        <w:rPr>
          <w:rFonts w:cs="Times New Roman"/>
          <w:sz w:val="24"/>
          <w:szCs w:val="24"/>
          <w:vertAlign w:val="superscript"/>
        </w:rPr>
        <w:t>1</w:t>
      </w:r>
      <w:r w:rsidR="00EF300A">
        <w:rPr>
          <w:rFonts w:cs="Times New Roman"/>
          <w:sz w:val="24"/>
          <w:szCs w:val="24"/>
        </w:rPr>
        <w:t> </w:t>
      </w:r>
      <w:r w:rsidRPr="00F030C3">
        <w:rPr>
          <w:rFonts w:cs="Times New Roman"/>
          <w:sz w:val="24"/>
          <w:szCs w:val="24"/>
        </w:rPr>
        <w:t>punkts.</w:t>
      </w:r>
    </w:p>
    <w:p w14:paraId="3B1DA199" w14:textId="77777777" w:rsidR="002E78CE" w:rsidRPr="002E78CE" w:rsidRDefault="002E78CE" w:rsidP="002E78CE">
      <w:pPr>
        <w:spacing w:after="0" w:line="240" w:lineRule="auto"/>
        <w:ind w:right="-2" w:firstLine="709"/>
        <w:jc w:val="both"/>
        <w:rPr>
          <w:rFonts w:cs="Times New Roman"/>
          <w:sz w:val="24"/>
          <w:szCs w:val="24"/>
        </w:rPr>
      </w:pPr>
    </w:p>
    <w:p w14:paraId="1865CCA2" w14:textId="3158CC80" w:rsidR="00362DF5" w:rsidRPr="00362DF5" w:rsidRDefault="00362DF5" w:rsidP="00362DF5">
      <w:pPr>
        <w:spacing w:before="120" w:after="120" w:line="240" w:lineRule="auto"/>
        <w:ind w:firstLine="709"/>
        <w:jc w:val="center"/>
        <w:rPr>
          <w:rFonts w:cs="Times New Roman"/>
          <w:b/>
          <w:bCs/>
          <w:sz w:val="24"/>
          <w:szCs w:val="24"/>
        </w:rPr>
      </w:pPr>
      <w:r w:rsidRPr="00362DF5">
        <w:rPr>
          <w:rFonts w:cs="Times New Roman"/>
          <w:b/>
          <w:bCs/>
          <w:sz w:val="24"/>
          <w:szCs w:val="24"/>
        </w:rPr>
        <w:t>Kopsavilkums</w:t>
      </w:r>
    </w:p>
    <w:p w14:paraId="4EF4F4F2" w14:textId="6DB754A2" w:rsidR="00AF130A" w:rsidRDefault="00CF33B8" w:rsidP="00C04963">
      <w:pPr>
        <w:tabs>
          <w:tab w:val="left" w:pos="0"/>
        </w:tabs>
        <w:spacing w:after="0" w:line="240" w:lineRule="auto"/>
        <w:ind w:right="-283" w:firstLine="709"/>
        <w:jc w:val="both"/>
        <w:rPr>
          <w:rFonts w:cs="Times New Roman"/>
          <w:bCs/>
          <w:sz w:val="20"/>
          <w:szCs w:val="20"/>
        </w:rPr>
      </w:pPr>
      <w:r>
        <w:rPr>
          <w:rFonts w:cs="Times New Roman"/>
          <w:sz w:val="24"/>
          <w:szCs w:val="24"/>
        </w:rPr>
        <w:t>M</w:t>
      </w:r>
      <w:r w:rsidR="00A46D13">
        <w:rPr>
          <w:rFonts w:cs="Times New Roman"/>
          <w:sz w:val="24"/>
          <w:szCs w:val="24"/>
        </w:rPr>
        <w:t xml:space="preserve">inistrijai </w:t>
      </w:r>
      <w:r w:rsidR="007B230E">
        <w:rPr>
          <w:rFonts w:cs="Times New Roman"/>
          <w:sz w:val="24"/>
          <w:szCs w:val="24"/>
        </w:rPr>
        <w:t xml:space="preserve">nepieciešams </w:t>
      </w:r>
      <w:r w:rsidR="00A46D13">
        <w:rPr>
          <w:rFonts w:cs="Times New Roman"/>
          <w:sz w:val="24"/>
          <w:szCs w:val="24"/>
        </w:rPr>
        <w:t xml:space="preserve">uzņemties </w:t>
      </w:r>
      <w:r w:rsidR="00C04963">
        <w:rPr>
          <w:rFonts w:cs="Times New Roman"/>
          <w:sz w:val="24"/>
          <w:szCs w:val="24"/>
        </w:rPr>
        <w:t xml:space="preserve">informatīvajā </w:t>
      </w:r>
      <w:r w:rsidR="00A46D13">
        <w:rPr>
          <w:rFonts w:cs="Times New Roman"/>
          <w:sz w:val="24"/>
          <w:szCs w:val="24"/>
        </w:rPr>
        <w:t>z</w:t>
      </w:r>
      <w:r w:rsidR="00CC77DD" w:rsidRPr="00BB79FB">
        <w:rPr>
          <w:rFonts w:cs="Times New Roman"/>
          <w:sz w:val="24"/>
          <w:szCs w:val="24"/>
        </w:rPr>
        <w:t xml:space="preserve">iņojumā minētās </w:t>
      </w:r>
      <w:r w:rsidR="005E3B6F">
        <w:rPr>
          <w:rFonts w:cs="Times New Roman"/>
          <w:sz w:val="24"/>
          <w:szCs w:val="24"/>
        </w:rPr>
        <w:t xml:space="preserve">papildu </w:t>
      </w:r>
      <w:r w:rsidR="00CC77DD" w:rsidRPr="00BB79FB">
        <w:rPr>
          <w:rFonts w:cs="Times New Roman"/>
          <w:sz w:val="24"/>
          <w:szCs w:val="24"/>
        </w:rPr>
        <w:t>Latvijas valsts budžeta saistības</w:t>
      </w:r>
      <w:r w:rsidR="009273E8">
        <w:rPr>
          <w:rFonts w:cs="Times New Roman"/>
          <w:sz w:val="24"/>
          <w:szCs w:val="24"/>
        </w:rPr>
        <w:t xml:space="preserve"> </w:t>
      </w:r>
      <w:r w:rsidR="001C3272">
        <w:rPr>
          <w:rFonts w:cs="Times New Roman"/>
          <w:sz w:val="24"/>
          <w:szCs w:val="24"/>
        </w:rPr>
        <w:t>M</w:t>
      </w:r>
      <w:r w:rsidR="009273E8" w:rsidRPr="009273E8">
        <w:rPr>
          <w:rFonts w:cs="Times New Roman"/>
          <w:sz w:val="24"/>
          <w:szCs w:val="24"/>
        </w:rPr>
        <w:t xml:space="preserve">inistrijas budžeta apakšprogrammā 60.07.00 “Eiropas transporta infrastruktūras projekti (Rail </w:t>
      </w:r>
      <w:proofErr w:type="spellStart"/>
      <w:r w:rsidR="009273E8" w:rsidRPr="009273E8">
        <w:rPr>
          <w:rFonts w:cs="Times New Roman"/>
          <w:sz w:val="24"/>
          <w:szCs w:val="24"/>
        </w:rPr>
        <w:t>Baltica</w:t>
      </w:r>
      <w:proofErr w:type="spellEnd"/>
      <w:r w:rsidR="009273E8" w:rsidRPr="009273E8">
        <w:rPr>
          <w:rFonts w:cs="Times New Roman"/>
          <w:sz w:val="24"/>
          <w:szCs w:val="24"/>
        </w:rPr>
        <w:t xml:space="preserve">)” Rail </w:t>
      </w:r>
      <w:proofErr w:type="spellStart"/>
      <w:r w:rsidR="009273E8" w:rsidRPr="009273E8">
        <w:rPr>
          <w:rFonts w:cs="Times New Roman"/>
          <w:sz w:val="24"/>
          <w:szCs w:val="24"/>
        </w:rPr>
        <w:t>Baltica</w:t>
      </w:r>
      <w:proofErr w:type="spellEnd"/>
      <w:r w:rsidR="009273E8" w:rsidRPr="009273E8">
        <w:rPr>
          <w:rFonts w:cs="Times New Roman"/>
          <w:sz w:val="24"/>
          <w:szCs w:val="24"/>
        </w:rPr>
        <w:t xml:space="preserve"> projekta īstenošanai</w:t>
      </w:r>
      <w:r w:rsidR="001628BD">
        <w:rPr>
          <w:rFonts w:cs="Times New Roman"/>
          <w:sz w:val="24"/>
          <w:szCs w:val="24"/>
        </w:rPr>
        <w:t xml:space="preserve"> </w:t>
      </w:r>
      <w:r w:rsidR="008E2C6B">
        <w:rPr>
          <w:rFonts w:cs="Times New Roman"/>
          <w:sz w:val="24"/>
          <w:szCs w:val="24"/>
        </w:rPr>
        <w:t xml:space="preserve">kopsummā par </w:t>
      </w:r>
      <w:r w:rsidR="00167BE5">
        <w:rPr>
          <w:rFonts w:cs="Times New Roman"/>
          <w:sz w:val="24"/>
          <w:szCs w:val="24"/>
        </w:rPr>
        <w:t>3 716</w:t>
      </w:r>
      <w:r w:rsidR="00BB2809">
        <w:rPr>
          <w:rFonts w:cs="Times New Roman"/>
          <w:sz w:val="24"/>
          <w:szCs w:val="24"/>
        </w:rPr>
        <w:t> </w:t>
      </w:r>
      <w:r w:rsidR="00167BE5">
        <w:rPr>
          <w:rFonts w:cs="Times New Roman"/>
          <w:sz w:val="24"/>
          <w:szCs w:val="24"/>
        </w:rPr>
        <w:t>225</w:t>
      </w:r>
      <w:r w:rsidR="00BB2809">
        <w:rPr>
          <w:rFonts w:cs="Times New Roman"/>
          <w:sz w:val="24"/>
          <w:szCs w:val="24"/>
        </w:rPr>
        <w:t> </w:t>
      </w:r>
      <w:proofErr w:type="spellStart"/>
      <w:r w:rsidR="008E2C6B" w:rsidRPr="00220980">
        <w:rPr>
          <w:rFonts w:eastAsia="Times New Roman" w:cs="Times New Roman"/>
          <w:i/>
          <w:iCs/>
          <w:color w:val="000000"/>
          <w:sz w:val="24"/>
          <w:szCs w:val="24"/>
          <w:lang w:eastAsia="en-GB"/>
        </w:rPr>
        <w:t>euro</w:t>
      </w:r>
      <w:proofErr w:type="spellEnd"/>
      <w:r w:rsidR="00FA0B67">
        <w:rPr>
          <w:rFonts w:eastAsia="Times New Roman" w:cs="Times New Roman"/>
          <w:color w:val="000000"/>
          <w:sz w:val="24"/>
          <w:szCs w:val="24"/>
          <w:lang w:eastAsia="en-GB"/>
        </w:rPr>
        <w:t>.</w:t>
      </w:r>
    </w:p>
    <w:p w14:paraId="4E07E850" w14:textId="7E8DD6BE" w:rsidR="009C4053" w:rsidRPr="00E62D54" w:rsidRDefault="007E2F73" w:rsidP="00C04963">
      <w:pPr>
        <w:spacing w:after="0" w:line="240" w:lineRule="auto"/>
        <w:ind w:right="-283" w:firstLine="709"/>
        <w:contextualSpacing/>
        <w:jc w:val="both"/>
        <w:rPr>
          <w:rFonts w:cs="Times New Roman"/>
          <w:sz w:val="24"/>
          <w:szCs w:val="24"/>
        </w:rPr>
      </w:pPr>
      <w:r w:rsidRPr="00E62D54">
        <w:rPr>
          <w:rFonts w:cs="Times New Roman"/>
          <w:sz w:val="24"/>
          <w:szCs w:val="24"/>
        </w:rPr>
        <w:t xml:space="preserve">Par </w:t>
      </w:r>
      <w:r w:rsidR="00887AF4" w:rsidRPr="00E62D54">
        <w:rPr>
          <w:rFonts w:cs="Times New Roman"/>
          <w:sz w:val="24"/>
          <w:szCs w:val="24"/>
        </w:rPr>
        <w:t>valsts budžeta papildu saistībām</w:t>
      </w:r>
      <w:r w:rsidRPr="00E62D54">
        <w:rPr>
          <w:rFonts w:cs="Times New Roman"/>
          <w:sz w:val="24"/>
          <w:szCs w:val="24"/>
        </w:rPr>
        <w:t xml:space="preserve"> nepieciešamo finansējumu </w:t>
      </w:r>
      <w:r w:rsidR="00F500DF" w:rsidRPr="00E62D54">
        <w:rPr>
          <w:rFonts w:cs="Times New Roman"/>
          <w:sz w:val="24"/>
          <w:szCs w:val="24"/>
        </w:rPr>
        <w:t>M</w:t>
      </w:r>
      <w:r w:rsidRPr="00E62D54">
        <w:rPr>
          <w:rFonts w:cs="Times New Roman"/>
          <w:sz w:val="24"/>
          <w:szCs w:val="24"/>
        </w:rPr>
        <w:t xml:space="preserve">inistrija saskaņā ar </w:t>
      </w:r>
      <w:r w:rsidR="002E78CE">
        <w:rPr>
          <w:rFonts w:cs="Times New Roman"/>
          <w:sz w:val="24"/>
          <w:szCs w:val="24"/>
        </w:rPr>
        <w:t xml:space="preserve">MK </w:t>
      </w:r>
      <w:r w:rsidR="00BB2809" w:rsidRPr="00BB2809">
        <w:rPr>
          <w:rFonts w:cs="Times New Roman"/>
          <w:sz w:val="24"/>
          <w:szCs w:val="24"/>
        </w:rPr>
        <w:t>2018.</w:t>
      </w:r>
      <w:r w:rsidR="00BB2809">
        <w:rPr>
          <w:rFonts w:cs="Times New Roman"/>
          <w:sz w:val="24"/>
          <w:szCs w:val="24"/>
        </w:rPr>
        <w:t> </w:t>
      </w:r>
      <w:r w:rsidR="00BB2809" w:rsidRPr="00BB2809">
        <w:rPr>
          <w:rFonts w:cs="Times New Roman"/>
          <w:sz w:val="24"/>
          <w:szCs w:val="24"/>
        </w:rPr>
        <w:t>gada 17.</w:t>
      </w:r>
      <w:r w:rsidR="00BB2809">
        <w:rPr>
          <w:rFonts w:cs="Times New Roman"/>
          <w:sz w:val="24"/>
          <w:szCs w:val="24"/>
        </w:rPr>
        <w:t> </w:t>
      </w:r>
      <w:r w:rsidR="00BB2809" w:rsidRPr="00BB2809">
        <w:rPr>
          <w:rFonts w:cs="Times New Roman"/>
          <w:sz w:val="24"/>
          <w:szCs w:val="24"/>
        </w:rPr>
        <w:t>jūlija noteikumi</w:t>
      </w:r>
      <w:r w:rsidR="00BB2809">
        <w:rPr>
          <w:rFonts w:cs="Times New Roman"/>
          <w:sz w:val="24"/>
          <w:szCs w:val="24"/>
        </w:rPr>
        <w:t>em</w:t>
      </w:r>
      <w:r w:rsidR="00BB2809" w:rsidRPr="00BB2809">
        <w:rPr>
          <w:rFonts w:cs="Times New Roman"/>
          <w:sz w:val="24"/>
          <w:szCs w:val="24"/>
        </w:rPr>
        <w:t xml:space="preserve"> Nr.</w:t>
      </w:r>
      <w:r w:rsidR="00BB2809">
        <w:rPr>
          <w:rFonts w:cs="Times New Roman"/>
          <w:sz w:val="24"/>
          <w:szCs w:val="24"/>
        </w:rPr>
        <w:t> </w:t>
      </w:r>
      <w:r w:rsidR="00BB2809" w:rsidRPr="00BB2809">
        <w:rPr>
          <w:rFonts w:cs="Times New Roman"/>
          <w:sz w:val="24"/>
          <w:szCs w:val="24"/>
        </w:rPr>
        <w:t>421 “Kārtība, kādā veic gadskārtējā valsts budžeta likumā noteiktās apropriācijas izmaiņas”</w:t>
      </w:r>
      <w:r w:rsidRPr="00E62D54">
        <w:rPr>
          <w:rFonts w:cs="Times New Roman"/>
          <w:sz w:val="24"/>
          <w:szCs w:val="24"/>
        </w:rPr>
        <w:t xml:space="preserve"> Finanšu ministrijā iesniegs apropriācijas izmaiņas </w:t>
      </w:r>
      <w:r w:rsidRPr="00E62D54">
        <w:rPr>
          <w:rFonts w:cs="Times New Roman"/>
          <w:sz w:val="24"/>
          <w:szCs w:val="24"/>
        </w:rPr>
        <w:lastRenderedPageBreak/>
        <w:t>valsts budžeta līdzekļu pārdales pieprasījum</w:t>
      </w:r>
      <w:r w:rsidR="001F0115">
        <w:rPr>
          <w:rFonts w:cs="Times New Roman"/>
          <w:sz w:val="24"/>
          <w:szCs w:val="24"/>
        </w:rPr>
        <w:t>am</w:t>
      </w:r>
      <w:r w:rsidRPr="00E62D54">
        <w:rPr>
          <w:rFonts w:cs="Times New Roman"/>
          <w:sz w:val="24"/>
          <w:szCs w:val="24"/>
        </w:rPr>
        <w:t xml:space="preserve"> no 74.</w:t>
      </w:r>
      <w:r w:rsidR="00185688" w:rsidRPr="00E62D54">
        <w:rPr>
          <w:rFonts w:cs="Times New Roman"/>
          <w:sz w:val="24"/>
          <w:szCs w:val="24"/>
        </w:rPr>
        <w:t> </w:t>
      </w:r>
      <w:r w:rsidRPr="00E62D54">
        <w:rPr>
          <w:rFonts w:cs="Times New Roman"/>
          <w:sz w:val="24"/>
          <w:szCs w:val="24"/>
        </w:rPr>
        <w:t xml:space="preserve">resora “Gadskārtējā valsts budžeta izpildes procesā pārdalāmais finansējums” budžeta programmas 80.00.00 “Nesadalītais finansējums ES politiku instrumentu un pārējās ārvalstu finanšu palīdzības līdzfinansēto projektu un pasākumu īstenošanai” uz </w:t>
      </w:r>
      <w:r w:rsidR="00014C79" w:rsidRPr="00E62D54">
        <w:rPr>
          <w:rFonts w:cs="Times New Roman"/>
          <w:sz w:val="24"/>
          <w:szCs w:val="24"/>
        </w:rPr>
        <w:t>M</w:t>
      </w:r>
      <w:r w:rsidRPr="00E62D54">
        <w:rPr>
          <w:rFonts w:cs="Times New Roman"/>
          <w:sz w:val="24"/>
          <w:szCs w:val="24"/>
        </w:rPr>
        <w:t xml:space="preserve">inistrijas budžeta apakšprogrammu 60.07.00 “Eiropas transporta infrastruktūras projekti (Rail </w:t>
      </w:r>
      <w:proofErr w:type="spellStart"/>
      <w:r w:rsidRPr="00E62D54">
        <w:rPr>
          <w:rFonts w:cs="Times New Roman"/>
          <w:sz w:val="24"/>
          <w:szCs w:val="24"/>
        </w:rPr>
        <w:t>Baltica</w:t>
      </w:r>
      <w:proofErr w:type="spellEnd"/>
      <w:r w:rsidRPr="00E62D54">
        <w:rPr>
          <w:rFonts w:cs="Times New Roman"/>
          <w:sz w:val="24"/>
          <w:szCs w:val="24"/>
        </w:rPr>
        <w:t>)” atbilstoši Projekta ieviešanas gaitai.</w:t>
      </w:r>
    </w:p>
    <w:p w14:paraId="464EEE64" w14:textId="31964D87" w:rsidR="00F506A4" w:rsidRPr="00E62D54" w:rsidRDefault="00F506A4" w:rsidP="00C04963">
      <w:pPr>
        <w:spacing w:after="0" w:line="240" w:lineRule="auto"/>
        <w:ind w:right="-283" w:firstLine="709"/>
        <w:contextualSpacing/>
        <w:jc w:val="both"/>
        <w:rPr>
          <w:rFonts w:cs="Times New Roman"/>
          <w:sz w:val="24"/>
          <w:szCs w:val="24"/>
        </w:rPr>
      </w:pPr>
      <w:r w:rsidRPr="00E62D54">
        <w:rPr>
          <w:rFonts w:cs="Times New Roman"/>
          <w:sz w:val="24"/>
          <w:szCs w:val="24"/>
        </w:rPr>
        <w:t xml:space="preserve">Rail </w:t>
      </w:r>
      <w:proofErr w:type="spellStart"/>
      <w:r w:rsidRPr="00E62D54">
        <w:rPr>
          <w:rFonts w:cs="Times New Roman"/>
          <w:sz w:val="24"/>
          <w:szCs w:val="24"/>
        </w:rPr>
        <w:t>Baltica</w:t>
      </w:r>
      <w:proofErr w:type="spellEnd"/>
      <w:r w:rsidRPr="00E62D54">
        <w:rPr>
          <w:rFonts w:cs="Times New Roman"/>
          <w:sz w:val="24"/>
          <w:szCs w:val="24"/>
        </w:rPr>
        <w:t xml:space="preserve"> </w:t>
      </w:r>
      <w:r w:rsidR="00EB34CD" w:rsidRPr="00E62D54">
        <w:rPr>
          <w:rFonts w:cs="Times New Roman"/>
          <w:sz w:val="24"/>
          <w:szCs w:val="24"/>
        </w:rPr>
        <w:t xml:space="preserve">projekta </w:t>
      </w:r>
      <w:r w:rsidR="001F0115">
        <w:rPr>
          <w:rFonts w:cs="Times New Roman"/>
          <w:sz w:val="24"/>
          <w:szCs w:val="24"/>
        </w:rPr>
        <w:t>īstenošana</w:t>
      </w:r>
      <w:r w:rsidR="001F0115" w:rsidRPr="00E62D54">
        <w:rPr>
          <w:rFonts w:cs="Times New Roman"/>
          <w:sz w:val="24"/>
          <w:szCs w:val="24"/>
        </w:rPr>
        <w:t xml:space="preserve"> </w:t>
      </w:r>
      <w:r w:rsidRPr="00E62D54">
        <w:rPr>
          <w:rFonts w:cs="Times New Roman"/>
          <w:sz w:val="24"/>
          <w:szCs w:val="24"/>
        </w:rPr>
        <w:t xml:space="preserve">notiek atbilstoši noslēgtajiem finansēšanas līgumiem starp </w:t>
      </w:r>
      <w:r w:rsidR="008E70A7" w:rsidRPr="00E62D54">
        <w:rPr>
          <w:rFonts w:eastAsia="PMingLiU" w:cs="Times New Roman"/>
          <w:sz w:val="24"/>
          <w:szCs w:val="24"/>
          <w:lang w:eastAsia="lv-LV"/>
        </w:rPr>
        <w:t xml:space="preserve">Eiropas Klimata, infrastruktūras un vides </w:t>
      </w:r>
      <w:proofErr w:type="spellStart"/>
      <w:r w:rsidR="008E70A7" w:rsidRPr="00E62D54">
        <w:rPr>
          <w:rFonts w:eastAsia="PMingLiU" w:cs="Times New Roman"/>
          <w:sz w:val="24"/>
          <w:szCs w:val="24"/>
          <w:lang w:eastAsia="lv-LV"/>
        </w:rPr>
        <w:t>izpildaģentūru</w:t>
      </w:r>
      <w:proofErr w:type="spellEnd"/>
      <w:r w:rsidRPr="00E62D54">
        <w:rPr>
          <w:rFonts w:cs="Times New Roman"/>
          <w:sz w:val="24"/>
          <w:szCs w:val="24"/>
        </w:rPr>
        <w:t xml:space="preserve"> (</w:t>
      </w:r>
      <w:proofErr w:type="spellStart"/>
      <w:r w:rsidRPr="00B040ED">
        <w:rPr>
          <w:rFonts w:cs="Times New Roman"/>
          <w:i/>
          <w:iCs/>
          <w:sz w:val="24"/>
          <w:szCs w:val="24"/>
        </w:rPr>
        <w:t>Climate</w:t>
      </w:r>
      <w:proofErr w:type="spellEnd"/>
      <w:r w:rsidRPr="00B040ED">
        <w:rPr>
          <w:rFonts w:cs="Times New Roman"/>
          <w:i/>
          <w:iCs/>
          <w:sz w:val="24"/>
          <w:szCs w:val="24"/>
        </w:rPr>
        <w:t xml:space="preserve">, </w:t>
      </w:r>
      <w:proofErr w:type="spellStart"/>
      <w:r w:rsidRPr="00B040ED">
        <w:rPr>
          <w:rFonts w:cs="Times New Roman"/>
          <w:i/>
          <w:iCs/>
          <w:sz w:val="24"/>
          <w:szCs w:val="24"/>
        </w:rPr>
        <w:t>Innovation</w:t>
      </w:r>
      <w:proofErr w:type="spellEnd"/>
      <w:r w:rsidRPr="00B040ED">
        <w:rPr>
          <w:rFonts w:cs="Times New Roman"/>
          <w:i/>
          <w:iCs/>
          <w:sz w:val="24"/>
          <w:szCs w:val="24"/>
        </w:rPr>
        <w:t xml:space="preserve"> </w:t>
      </w:r>
      <w:proofErr w:type="spellStart"/>
      <w:r w:rsidRPr="00B040ED">
        <w:rPr>
          <w:rFonts w:cs="Times New Roman"/>
          <w:i/>
          <w:iCs/>
          <w:sz w:val="24"/>
          <w:szCs w:val="24"/>
        </w:rPr>
        <w:t>and</w:t>
      </w:r>
      <w:proofErr w:type="spellEnd"/>
      <w:r w:rsidRPr="00B040ED">
        <w:rPr>
          <w:rFonts w:cs="Times New Roman"/>
          <w:i/>
          <w:iCs/>
          <w:sz w:val="24"/>
          <w:szCs w:val="24"/>
        </w:rPr>
        <w:t xml:space="preserve"> </w:t>
      </w:r>
      <w:proofErr w:type="spellStart"/>
      <w:r w:rsidRPr="00B040ED">
        <w:rPr>
          <w:rFonts w:cs="Times New Roman"/>
          <w:i/>
          <w:iCs/>
          <w:sz w:val="24"/>
          <w:szCs w:val="24"/>
        </w:rPr>
        <w:t>Networks</w:t>
      </w:r>
      <w:proofErr w:type="spellEnd"/>
      <w:r w:rsidRPr="00B040ED">
        <w:rPr>
          <w:rFonts w:cs="Times New Roman"/>
          <w:i/>
          <w:iCs/>
          <w:sz w:val="24"/>
          <w:szCs w:val="24"/>
        </w:rPr>
        <w:t xml:space="preserve"> </w:t>
      </w:r>
      <w:proofErr w:type="spellStart"/>
      <w:r w:rsidRPr="00B040ED">
        <w:rPr>
          <w:rFonts w:cs="Times New Roman"/>
          <w:i/>
          <w:iCs/>
          <w:sz w:val="24"/>
          <w:szCs w:val="24"/>
        </w:rPr>
        <w:t>Executive</w:t>
      </w:r>
      <w:proofErr w:type="spellEnd"/>
      <w:r w:rsidRPr="00B040ED">
        <w:rPr>
          <w:rFonts w:cs="Times New Roman"/>
          <w:i/>
          <w:iCs/>
          <w:sz w:val="24"/>
          <w:szCs w:val="24"/>
        </w:rPr>
        <w:t xml:space="preserve"> </w:t>
      </w:r>
      <w:proofErr w:type="spellStart"/>
      <w:r w:rsidRPr="00B040ED">
        <w:rPr>
          <w:rFonts w:cs="Times New Roman"/>
          <w:i/>
          <w:iCs/>
          <w:sz w:val="24"/>
          <w:szCs w:val="24"/>
        </w:rPr>
        <w:t>Agency</w:t>
      </w:r>
      <w:proofErr w:type="spellEnd"/>
      <w:r w:rsidR="00C26DC1" w:rsidRPr="00EF300A">
        <w:rPr>
          <w:rFonts w:cs="Times New Roman"/>
          <w:sz w:val="24"/>
          <w:szCs w:val="24"/>
        </w:rPr>
        <w:t>)</w:t>
      </w:r>
      <w:r w:rsidR="00EB34CD" w:rsidRPr="00EF300A">
        <w:rPr>
          <w:rFonts w:cs="Times New Roman"/>
          <w:sz w:val="24"/>
          <w:szCs w:val="24"/>
        </w:rPr>
        <w:t>,</w:t>
      </w:r>
      <w:r w:rsidR="00EB34CD" w:rsidRPr="00E62D54">
        <w:rPr>
          <w:rFonts w:cs="Times New Roman"/>
          <w:sz w:val="24"/>
          <w:szCs w:val="24"/>
        </w:rPr>
        <w:t xml:space="preserve"> </w:t>
      </w:r>
      <w:r w:rsidRPr="00E62D54">
        <w:rPr>
          <w:rFonts w:cs="Times New Roman"/>
          <w:sz w:val="24"/>
          <w:szCs w:val="24"/>
        </w:rPr>
        <w:t xml:space="preserve">kas ir </w:t>
      </w:r>
      <w:r w:rsidR="008B49DF" w:rsidRPr="00E62D54">
        <w:rPr>
          <w:rFonts w:cs="Times New Roman"/>
          <w:sz w:val="24"/>
          <w:szCs w:val="24"/>
        </w:rPr>
        <w:t xml:space="preserve">EISI </w:t>
      </w:r>
      <w:proofErr w:type="spellStart"/>
      <w:r w:rsidRPr="00E62D54">
        <w:rPr>
          <w:rFonts w:cs="Times New Roman"/>
          <w:sz w:val="24"/>
          <w:szCs w:val="24"/>
        </w:rPr>
        <w:t>izpildaģentūra</w:t>
      </w:r>
      <w:proofErr w:type="spellEnd"/>
      <w:r w:rsidRPr="00E62D54">
        <w:rPr>
          <w:rFonts w:cs="Times New Roman"/>
          <w:sz w:val="24"/>
          <w:szCs w:val="24"/>
        </w:rPr>
        <w:t xml:space="preserve"> un </w:t>
      </w:r>
      <w:r w:rsidR="00554E5E" w:rsidRPr="00E62D54">
        <w:rPr>
          <w:rFonts w:cs="Times New Roman"/>
          <w:sz w:val="24"/>
          <w:szCs w:val="24"/>
        </w:rPr>
        <w:t>Latviju</w:t>
      </w:r>
      <w:r w:rsidR="00525899" w:rsidRPr="00E62D54">
        <w:rPr>
          <w:rFonts w:cs="Times New Roman"/>
          <w:sz w:val="24"/>
          <w:szCs w:val="24"/>
        </w:rPr>
        <w:t xml:space="preserve">. Finansēšanas </w:t>
      </w:r>
      <w:r w:rsidR="00B93663" w:rsidRPr="00E62D54">
        <w:rPr>
          <w:rFonts w:cs="Times New Roman"/>
          <w:sz w:val="24"/>
          <w:szCs w:val="24"/>
        </w:rPr>
        <w:t>līgumi</w:t>
      </w:r>
      <w:r w:rsidR="00B80AD5" w:rsidRPr="0036513A">
        <w:rPr>
          <w:sz w:val="24"/>
          <w:szCs w:val="24"/>
        </w:rPr>
        <w:t xml:space="preserve"> </w:t>
      </w:r>
      <w:r w:rsidR="00B93663" w:rsidRPr="0036513A">
        <w:rPr>
          <w:sz w:val="24"/>
          <w:szCs w:val="24"/>
        </w:rPr>
        <w:t xml:space="preserve">neparedz finansējumu </w:t>
      </w:r>
      <w:r w:rsidR="00B80AD5" w:rsidRPr="00E62D54">
        <w:rPr>
          <w:rFonts w:cs="Times New Roman"/>
          <w:sz w:val="24"/>
          <w:szCs w:val="24"/>
        </w:rPr>
        <w:t xml:space="preserve">atsavināto </w:t>
      </w:r>
      <w:r w:rsidR="002661DC" w:rsidRPr="00E62D54">
        <w:rPr>
          <w:rFonts w:cs="Times New Roman"/>
          <w:sz w:val="24"/>
          <w:szCs w:val="24"/>
        </w:rPr>
        <w:t xml:space="preserve">nekustamo </w:t>
      </w:r>
      <w:r w:rsidR="00B80AD5" w:rsidRPr="00E62D54">
        <w:rPr>
          <w:rFonts w:cs="Times New Roman"/>
          <w:sz w:val="24"/>
          <w:szCs w:val="24"/>
        </w:rPr>
        <w:t>īpašumu apsaimniekošan</w:t>
      </w:r>
      <w:r w:rsidR="00480A6C">
        <w:rPr>
          <w:rFonts w:cs="Times New Roman"/>
          <w:sz w:val="24"/>
          <w:szCs w:val="24"/>
        </w:rPr>
        <w:t>ai</w:t>
      </w:r>
      <w:r w:rsidR="00B80AD5" w:rsidRPr="00E62D54">
        <w:rPr>
          <w:rFonts w:cs="Times New Roman"/>
          <w:sz w:val="24"/>
          <w:szCs w:val="24"/>
        </w:rPr>
        <w:t xml:space="preserve"> līdz </w:t>
      </w:r>
      <w:r w:rsidR="002661DC" w:rsidRPr="00E62D54">
        <w:rPr>
          <w:rFonts w:cs="Times New Roman"/>
          <w:sz w:val="24"/>
          <w:szCs w:val="24"/>
        </w:rPr>
        <w:t>to</w:t>
      </w:r>
      <w:r w:rsidR="00B80AD5" w:rsidRPr="00E62D54">
        <w:rPr>
          <w:rFonts w:cs="Times New Roman"/>
          <w:sz w:val="24"/>
          <w:szCs w:val="24"/>
        </w:rPr>
        <w:t xml:space="preserve"> nodošanai būvniekiem</w:t>
      </w:r>
      <w:r w:rsidR="001D3FA7">
        <w:rPr>
          <w:rFonts w:cs="Times New Roman"/>
          <w:sz w:val="24"/>
          <w:szCs w:val="24"/>
        </w:rPr>
        <w:t xml:space="preserve">. </w:t>
      </w:r>
      <w:r w:rsidR="00CA18BB">
        <w:rPr>
          <w:rFonts w:cs="Times New Roman"/>
          <w:sz w:val="24"/>
          <w:szCs w:val="24"/>
        </w:rPr>
        <w:t xml:space="preserve">Bez </w:t>
      </w:r>
      <w:r w:rsidR="008218FF">
        <w:rPr>
          <w:rFonts w:cs="Times New Roman"/>
          <w:sz w:val="24"/>
          <w:szCs w:val="24"/>
        </w:rPr>
        <w:t xml:space="preserve">informatīvajā ziņojumā </w:t>
      </w:r>
      <w:r w:rsidR="00CA18BB">
        <w:rPr>
          <w:rFonts w:cs="Times New Roman"/>
          <w:sz w:val="24"/>
          <w:szCs w:val="24"/>
        </w:rPr>
        <w:t>m</w:t>
      </w:r>
      <w:r w:rsidR="008218FF">
        <w:rPr>
          <w:rFonts w:cs="Times New Roman"/>
          <w:sz w:val="24"/>
          <w:szCs w:val="24"/>
        </w:rPr>
        <w:t>i</w:t>
      </w:r>
      <w:r w:rsidR="00CA18BB">
        <w:rPr>
          <w:rFonts w:cs="Times New Roman"/>
          <w:sz w:val="24"/>
          <w:szCs w:val="24"/>
        </w:rPr>
        <w:t xml:space="preserve">nētā </w:t>
      </w:r>
      <w:r w:rsidR="008218FF">
        <w:rPr>
          <w:rFonts w:cs="Times New Roman"/>
          <w:sz w:val="24"/>
          <w:szCs w:val="24"/>
        </w:rPr>
        <w:t>finansējuma</w:t>
      </w:r>
      <w:r w:rsidR="00D94283">
        <w:rPr>
          <w:rFonts w:cs="Times New Roman"/>
          <w:sz w:val="24"/>
          <w:szCs w:val="24"/>
        </w:rPr>
        <w:t xml:space="preserve"> </w:t>
      </w:r>
      <w:r w:rsidR="00EF300A">
        <w:rPr>
          <w:rFonts w:cs="Times New Roman"/>
          <w:sz w:val="24"/>
          <w:szCs w:val="24"/>
        </w:rPr>
        <w:t>nodrošināšanas</w:t>
      </w:r>
      <w:r w:rsidR="00B80AD5" w:rsidRPr="00E62D54">
        <w:rPr>
          <w:rFonts w:cs="Times New Roman"/>
          <w:sz w:val="24"/>
          <w:szCs w:val="24"/>
        </w:rPr>
        <w:t xml:space="preserve"> nevar tikt īstenots </w:t>
      </w:r>
      <w:r w:rsidR="00BF4B15" w:rsidRPr="00E62D54">
        <w:rPr>
          <w:rFonts w:cs="Times New Roman"/>
          <w:sz w:val="24"/>
          <w:szCs w:val="24"/>
        </w:rPr>
        <w:t>P</w:t>
      </w:r>
      <w:r w:rsidR="00B80AD5" w:rsidRPr="00E62D54">
        <w:rPr>
          <w:rFonts w:cs="Times New Roman"/>
          <w:sz w:val="24"/>
          <w:szCs w:val="24"/>
        </w:rPr>
        <w:t>rojekts</w:t>
      </w:r>
      <w:r w:rsidR="00CD02E5">
        <w:rPr>
          <w:rFonts w:cs="Times New Roman"/>
          <w:sz w:val="24"/>
          <w:szCs w:val="24"/>
        </w:rPr>
        <w:t xml:space="preserve">, kas </w:t>
      </w:r>
      <w:r w:rsidR="00687F09" w:rsidRPr="00E62D54">
        <w:rPr>
          <w:rFonts w:cs="Times New Roman"/>
          <w:sz w:val="24"/>
          <w:szCs w:val="24"/>
        </w:rPr>
        <w:t xml:space="preserve">nākotnē varētu ietekmēt tautsaimniecību kā valsts saimniecības nozari, jo, plānojot un īstenojot </w:t>
      </w:r>
      <w:r w:rsidR="00BF4B15" w:rsidRPr="00E62D54">
        <w:rPr>
          <w:rFonts w:cs="Times New Roman"/>
          <w:sz w:val="24"/>
          <w:szCs w:val="24"/>
        </w:rPr>
        <w:t>P</w:t>
      </w:r>
      <w:r w:rsidR="00687F09" w:rsidRPr="00E62D54">
        <w:rPr>
          <w:rFonts w:cs="Times New Roman"/>
          <w:sz w:val="24"/>
          <w:szCs w:val="24"/>
        </w:rPr>
        <w:t>rojektu, tiek veidota tautsaimniecības vajadzībām un stabilas satiksmes interesēm, kā arī vides aizsardzības prasībām atbilstoša infrastruktūra</w:t>
      </w:r>
      <w:r w:rsidRPr="00E62D54">
        <w:rPr>
          <w:rFonts w:cs="Times New Roman"/>
          <w:sz w:val="24"/>
          <w:szCs w:val="24"/>
        </w:rPr>
        <w:t>.</w:t>
      </w:r>
    </w:p>
    <w:p w14:paraId="065C9D6B" w14:textId="77777777" w:rsidR="00B51123" w:rsidRDefault="00B51123" w:rsidP="001D19AB">
      <w:pPr>
        <w:tabs>
          <w:tab w:val="left" w:pos="7088"/>
        </w:tabs>
        <w:spacing w:after="0" w:line="240" w:lineRule="auto"/>
        <w:ind w:left="851"/>
        <w:rPr>
          <w:rFonts w:eastAsia="Times New Roman" w:cs="Times New Roman"/>
          <w:sz w:val="24"/>
          <w:szCs w:val="24"/>
          <w:lang w:val="cs-CZ"/>
        </w:rPr>
      </w:pPr>
    </w:p>
    <w:p w14:paraId="1E78EFAC" w14:textId="77777777" w:rsidR="00486702" w:rsidRDefault="00486702" w:rsidP="001D19AB">
      <w:pPr>
        <w:tabs>
          <w:tab w:val="left" w:pos="7088"/>
        </w:tabs>
        <w:spacing w:after="0" w:line="240" w:lineRule="auto"/>
        <w:ind w:left="851"/>
        <w:rPr>
          <w:rFonts w:eastAsia="Times New Roman" w:cs="Times New Roman"/>
          <w:sz w:val="24"/>
          <w:szCs w:val="24"/>
          <w:lang w:val="cs-CZ"/>
        </w:rPr>
      </w:pPr>
    </w:p>
    <w:p w14:paraId="1F37B28A" w14:textId="412BB535" w:rsidR="001D19AB" w:rsidRPr="00A102E7" w:rsidRDefault="001D19AB" w:rsidP="001D19AB">
      <w:pPr>
        <w:tabs>
          <w:tab w:val="left" w:pos="7088"/>
        </w:tabs>
        <w:spacing w:after="0" w:line="240" w:lineRule="auto"/>
        <w:ind w:left="851"/>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r>
      <w:r w:rsidR="00FD0CC6">
        <w:rPr>
          <w:rFonts w:eastAsia="Times New Roman" w:cs="Times New Roman"/>
          <w:sz w:val="24"/>
          <w:szCs w:val="24"/>
          <w:lang w:val="cs-CZ"/>
        </w:rPr>
        <w:t>J. Vitenbergs</w:t>
      </w:r>
      <w:r w:rsidRPr="00A102E7">
        <w:rPr>
          <w:rFonts w:eastAsia="Times New Roman" w:cs="Times New Roman"/>
          <w:sz w:val="24"/>
          <w:szCs w:val="24"/>
          <w:lang w:val="cs-CZ"/>
        </w:rPr>
        <w:t xml:space="preserve"> </w:t>
      </w:r>
    </w:p>
    <w:p w14:paraId="7ED5CE58" w14:textId="77777777" w:rsidR="00486702" w:rsidRDefault="00486702" w:rsidP="008A6917">
      <w:pPr>
        <w:spacing w:after="0" w:line="240" w:lineRule="auto"/>
        <w:rPr>
          <w:rFonts w:cs="Times New Roman"/>
          <w:bCs/>
          <w:sz w:val="20"/>
          <w:szCs w:val="20"/>
        </w:rPr>
      </w:pPr>
    </w:p>
    <w:sectPr w:rsidR="00486702" w:rsidSect="007C142A">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701" w:header="709" w:footer="47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9849B" w14:textId="77777777" w:rsidR="00742491" w:rsidRDefault="00742491" w:rsidP="00B95B0A">
      <w:pPr>
        <w:spacing w:after="0" w:line="240" w:lineRule="auto"/>
      </w:pPr>
      <w:r>
        <w:separator/>
      </w:r>
    </w:p>
  </w:endnote>
  <w:endnote w:type="continuationSeparator" w:id="0">
    <w:p w14:paraId="09996A72" w14:textId="77777777" w:rsidR="00742491" w:rsidRDefault="00742491" w:rsidP="00B95B0A">
      <w:pPr>
        <w:spacing w:after="0" w:line="240" w:lineRule="auto"/>
      </w:pPr>
      <w:r>
        <w:continuationSeparator/>
      </w:r>
    </w:p>
  </w:endnote>
  <w:endnote w:type="continuationNotice" w:id="1">
    <w:p w14:paraId="442495F7" w14:textId="77777777" w:rsidR="00742491" w:rsidRDefault="00742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94E7" w14:textId="77777777" w:rsidR="00653C5D" w:rsidRDefault="00653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176447"/>
      <w:docPartObj>
        <w:docPartGallery w:val="Page Numbers (Bottom of Page)"/>
        <w:docPartUnique/>
      </w:docPartObj>
    </w:sdtPr>
    <w:sdtEndPr>
      <w:rPr>
        <w:noProof/>
        <w:sz w:val="24"/>
        <w:szCs w:val="20"/>
      </w:rPr>
    </w:sdtEndPr>
    <w:sdtContent>
      <w:p w14:paraId="45BC8D11" w14:textId="6252E8DA" w:rsidR="00425AF2" w:rsidRPr="00C10027" w:rsidRDefault="00425AF2">
        <w:pPr>
          <w:pStyle w:val="Footer"/>
          <w:jc w:val="right"/>
          <w:rPr>
            <w:sz w:val="24"/>
            <w:szCs w:val="20"/>
          </w:rPr>
        </w:pPr>
        <w:r w:rsidRPr="00C10027">
          <w:rPr>
            <w:sz w:val="24"/>
            <w:szCs w:val="20"/>
          </w:rPr>
          <w:fldChar w:fldCharType="begin"/>
        </w:r>
        <w:r w:rsidRPr="00C10027">
          <w:rPr>
            <w:sz w:val="24"/>
            <w:szCs w:val="20"/>
          </w:rPr>
          <w:instrText xml:space="preserve"> PAGE   \* MERGEFORMAT </w:instrText>
        </w:r>
        <w:r w:rsidRPr="00C10027">
          <w:rPr>
            <w:sz w:val="24"/>
            <w:szCs w:val="20"/>
          </w:rPr>
          <w:fldChar w:fldCharType="separate"/>
        </w:r>
        <w:r w:rsidRPr="00C10027">
          <w:rPr>
            <w:noProof/>
            <w:sz w:val="24"/>
            <w:szCs w:val="20"/>
          </w:rPr>
          <w:t>2</w:t>
        </w:r>
        <w:r w:rsidRPr="00C10027">
          <w:rPr>
            <w:noProof/>
            <w:sz w:val="24"/>
            <w:szCs w:val="20"/>
          </w:rPr>
          <w:fldChar w:fldCharType="end"/>
        </w:r>
        <w:r w:rsidR="008041CC">
          <w:rPr>
            <w:noProof/>
            <w:sz w:val="24"/>
            <w:szCs w:val="20"/>
          </w:rPr>
          <w:t>-</w:t>
        </w:r>
        <w:r w:rsidR="00903E7F">
          <w:rPr>
            <w:noProof/>
            <w:sz w:val="24"/>
            <w:szCs w:val="20"/>
          </w:rPr>
          <w:t>5</w:t>
        </w:r>
      </w:p>
    </w:sdtContent>
  </w:sdt>
  <w:p w14:paraId="242D00CB" w14:textId="0CE94DCA" w:rsidR="00425AF2" w:rsidRPr="00943E35" w:rsidRDefault="00943E35" w:rsidP="00943E35">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A22058">
      <w:rPr>
        <w:rFonts w:eastAsia="Times New Roman" w:cs="Times New Roman"/>
        <w:noProof/>
        <w:sz w:val="20"/>
        <w:szCs w:val="20"/>
        <w:lang w:eastAsia="lv-LV"/>
      </w:rPr>
      <w:t>SMzin_</w:t>
    </w:r>
    <w:r w:rsidR="001B43BF">
      <w:rPr>
        <w:rFonts w:eastAsia="Times New Roman" w:cs="Times New Roman"/>
        <w:noProof/>
        <w:sz w:val="20"/>
        <w:szCs w:val="20"/>
        <w:lang w:eastAsia="lv-LV"/>
      </w:rPr>
      <w:t>2</w:t>
    </w:r>
    <w:r w:rsidR="00653C5D">
      <w:rPr>
        <w:rFonts w:eastAsia="Times New Roman" w:cs="Times New Roman"/>
        <w:noProof/>
        <w:sz w:val="20"/>
        <w:szCs w:val="20"/>
        <w:lang w:eastAsia="lv-LV"/>
      </w:rPr>
      <w:t>4</w:t>
    </w:r>
    <w:r w:rsidR="001B43BF">
      <w:rPr>
        <w:rFonts w:eastAsia="Times New Roman" w:cs="Times New Roman"/>
        <w:noProof/>
        <w:sz w:val="20"/>
        <w:szCs w:val="20"/>
        <w:lang w:eastAsia="lv-LV"/>
      </w:rPr>
      <w:t>11</w:t>
    </w:r>
    <w:r w:rsidR="00A22058">
      <w:rPr>
        <w:rFonts w:eastAsia="Times New Roman" w:cs="Times New Roman"/>
        <w:noProof/>
        <w:sz w:val="20"/>
        <w:szCs w:val="20"/>
        <w:lang w:eastAsia="lv-LV"/>
      </w:rPr>
      <w:t>22_NĪ2023</w:t>
    </w:r>
    <w:r w:rsidRPr="002847DD">
      <w:rPr>
        <w:rFonts w:eastAsia="Times New Roman" w:cs="Times New Roman"/>
        <w:sz w:val="20"/>
        <w:szCs w:val="20"/>
        <w:lang w:eastAsia="lv-LV"/>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400093"/>
      <w:docPartObj>
        <w:docPartGallery w:val="Page Numbers (Bottom of Page)"/>
        <w:docPartUnique/>
      </w:docPartObj>
    </w:sdtPr>
    <w:sdtEndPr>
      <w:rPr>
        <w:noProof/>
        <w:sz w:val="24"/>
        <w:szCs w:val="20"/>
      </w:rPr>
    </w:sdtEndPr>
    <w:sdtContent>
      <w:p w14:paraId="39343FEC" w14:textId="77777777" w:rsidR="001B43BF" w:rsidRPr="00C10027" w:rsidRDefault="001B43BF" w:rsidP="001B43BF">
        <w:pPr>
          <w:pStyle w:val="Footer"/>
          <w:jc w:val="right"/>
          <w:rPr>
            <w:sz w:val="24"/>
            <w:szCs w:val="20"/>
          </w:rPr>
        </w:pPr>
        <w:r w:rsidRPr="00C10027">
          <w:rPr>
            <w:sz w:val="24"/>
            <w:szCs w:val="20"/>
          </w:rPr>
          <w:fldChar w:fldCharType="begin"/>
        </w:r>
        <w:r w:rsidRPr="00C10027">
          <w:rPr>
            <w:sz w:val="24"/>
            <w:szCs w:val="20"/>
          </w:rPr>
          <w:instrText xml:space="preserve"> PAGE   \* MERGEFORMAT </w:instrText>
        </w:r>
        <w:r w:rsidRPr="00C10027">
          <w:rPr>
            <w:sz w:val="24"/>
            <w:szCs w:val="20"/>
          </w:rPr>
          <w:fldChar w:fldCharType="separate"/>
        </w:r>
        <w:r>
          <w:rPr>
            <w:sz w:val="24"/>
            <w:szCs w:val="20"/>
          </w:rPr>
          <w:t>2</w:t>
        </w:r>
        <w:r w:rsidRPr="00C10027">
          <w:rPr>
            <w:noProof/>
            <w:sz w:val="24"/>
            <w:szCs w:val="20"/>
          </w:rPr>
          <w:fldChar w:fldCharType="end"/>
        </w:r>
        <w:r>
          <w:rPr>
            <w:noProof/>
            <w:sz w:val="24"/>
            <w:szCs w:val="20"/>
          </w:rPr>
          <w:t>-5</w:t>
        </w:r>
      </w:p>
    </w:sdtContent>
  </w:sdt>
  <w:p w14:paraId="35A0D505" w14:textId="0016DBD0" w:rsidR="001B43BF" w:rsidRPr="001B43BF" w:rsidRDefault="001B43BF" w:rsidP="001B43BF">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Pr>
        <w:rFonts w:eastAsia="Times New Roman" w:cs="Times New Roman"/>
        <w:noProof/>
        <w:sz w:val="20"/>
        <w:szCs w:val="20"/>
        <w:lang w:eastAsia="lv-LV"/>
      </w:rPr>
      <w:t>SMzin_2</w:t>
    </w:r>
    <w:r w:rsidR="00653C5D">
      <w:rPr>
        <w:rFonts w:eastAsia="Times New Roman" w:cs="Times New Roman"/>
        <w:noProof/>
        <w:sz w:val="20"/>
        <w:szCs w:val="20"/>
        <w:lang w:eastAsia="lv-LV"/>
      </w:rPr>
      <w:t>4</w:t>
    </w:r>
    <w:r>
      <w:rPr>
        <w:rFonts w:eastAsia="Times New Roman" w:cs="Times New Roman"/>
        <w:noProof/>
        <w:sz w:val="20"/>
        <w:szCs w:val="20"/>
        <w:lang w:eastAsia="lv-LV"/>
      </w:rPr>
      <w:t>1122_NĪ2023</w:t>
    </w:r>
    <w:r w:rsidRPr="002847DD">
      <w:rPr>
        <w:rFonts w:eastAsia="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48C15" w14:textId="77777777" w:rsidR="00742491" w:rsidRDefault="00742491" w:rsidP="00B95B0A">
      <w:pPr>
        <w:spacing w:after="0" w:line="240" w:lineRule="auto"/>
      </w:pPr>
      <w:r>
        <w:separator/>
      </w:r>
    </w:p>
  </w:footnote>
  <w:footnote w:type="continuationSeparator" w:id="0">
    <w:p w14:paraId="18C6F7DB" w14:textId="77777777" w:rsidR="00742491" w:rsidRDefault="00742491" w:rsidP="00B95B0A">
      <w:pPr>
        <w:spacing w:after="0" w:line="240" w:lineRule="auto"/>
      </w:pPr>
      <w:r>
        <w:continuationSeparator/>
      </w:r>
    </w:p>
  </w:footnote>
  <w:footnote w:type="continuationNotice" w:id="1">
    <w:p w14:paraId="5ED70035" w14:textId="77777777" w:rsidR="00742491" w:rsidRDefault="007424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AE26" w14:textId="77777777" w:rsidR="00653C5D" w:rsidRDefault="00653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1F4A" w14:textId="477818FC" w:rsidR="00425AF2" w:rsidRPr="008258DA" w:rsidRDefault="00425AF2" w:rsidP="002E758F">
    <w:pPr>
      <w:widowControl w:val="0"/>
      <w:tabs>
        <w:tab w:val="center" w:pos="4320"/>
        <w:tab w:val="right" w:pos="8640"/>
      </w:tabs>
      <w:spacing w:after="0" w:line="240" w:lineRule="auto"/>
      <w:jc w:val="center"/>
      <w:rPr>
        <w:rFonts w:eastAsia="Calibri" w:cs="Times New Roman"/>
        <w:sz w:val="24"/>
        <w:szCs w:val="24"/>
        <w:lang w:eastAsia="lv-LV"/>
      </w:rPr>
    </w:pPr>
  </w:p>
  <w:p w14:paraId="47E5371F" w14:textId="77777777" w:rsidR="00425AF2" w:rsidRPr="008258DA" w:rsidRDefault="00425AF2">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288F" w14:textId="77777777" w:rsidR="00653C5D" w:rsidRDefault="0065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046B44"/>
    <w:multiLevelType w:val="hybridMultilevel"/>
    <w:tmpl w:val="D8B07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E51615"/>
    <w:multiLevelType w:val="hybridMultilevel"/>
    <w:tmpl w:val="9072D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E1563"/>
    <w:multiLevelType w:val="hybridMultilevel"/>
    <w:tmpl w:val="E736A6D0"/>
    <w:lvl w:ilvl="0" w:tplc="E2020C3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6604069B"/>
    <w:multiLevelType w:val="hybridMultilevel"/>
    <w:tmpl w:val="31EC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16989828">
    <w:abstractNumId w:val="2"/>
  </w:num>
  <w:num w:numId="2" w16cid:durableId="1658878613">
    <w:abstractNumId w:val="16"/>
  </w:num>
  <w:num w:numId="3" w16cid:durableId="841580525">
    <w:abstractNumId w:val="12"/>
  </w:num>
  <w:num w:numId="4" w16cid:durableId="50426748">
    <w:abstractNumId w:val="14"/>
  </w:num>
  <w:num w:numId="5" w16cid:durableId="1354190947">
    <w:abstractNumId w:val="0"/>
  </w:num>
  <w:num w:numId="6" w16cid:durableId="680207671">
    <w:abstractNumId w:val="9"/>
  </w:num>
  <w:num w:numId="7" w16cid:durableId="780804534">
    <w:abstractNumId w:val="5"/>
  </w:num>
  <w:num w:numId="8" w16cid:durableId="1804107263">
    <w:abstractNumId w:val="17"/>
  </w:num>
  <w:num w:numId="9" w16cid:durableId="8875494">
    <w:abstractNumId w:val="10"/>
  </w:num>
  <w:num w:numId="10" w16cid:durableId="1560286021">
    <w:abstractNumId w:val="6"/>
  </w:num>
  <w:num w:numId="11" w16cid:durableId="1151755312">
    <w:abstractNumId w:val="15"/>
  </w:num>
  <w:num w:numId="12" w16cid:durableId="1497039646">
    <w:abstractNumId w:val="13"/>
  </w:num>
  <w:num w:numId="13" w16cid:durableId="1912882466">
    <w:abstractNumId w:val="3"/>
  </w:num>
  <w:num w:numId="14" w16cid:durableId="565795800">
    <w:abstractNumId w:val="4"/>
  </w:num>
  <w:num w:numId="15" w16cid:durableId="319190061">
    <w:abstractNumId w:val="7"/>
  </w:num>
  <w:num w:numId="16" w16cid:durableId="1815440681">
    <w:abstractNumId w:val="8"/>
  </w:num>
  <w:num w:numId="17" w16cid:durableId="72164532">
    <w:abstractNumId w:val="1"/>
  </w:num>
  <w:num w:numId="18" w16cid:durableId="1505241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33E4"/>
    <w:rsid w:val="00003D16"/>
    <w:rsid w:val="00005BD6"/>
    <w:rsid w:val="00006E51"/>
    <w:rsid w:val="00010BE1"/>
    <w:rsid w:val="000111D7"/>
    <w:rsid w:val="00011372"/>
    <w:rsid w:val="0001251D"/>
    <w:rsid w:val="00012A0C"/>
    <w:rsid w:val="00014C79"/>
    <w:rsid w:val="00015A98"/>
    <w:rsid w:val="00017BAD"/>
    <w:rsid w:val="0002078C"/>
    <w:rsid w:val="0002086F"/>
    <w:rsid w:val="000226DB"/>
    <w:rsid w:val="000245ED"/>
    <w:rsid w:val="00027A39"/>
    <w:rsid w:val="000306AE"/>
    <w:rsid w:val="00032F67"/>
    <w:rsid w:val="00032FD7"/>
    <w:rsid w:val="000343F4"/>
    <w:rsid w:val="00035029"/>
    <w:rsid w:val="000406D9"/>
    <w:rsid w:val="00040C92"/>
    <w:rsid w:val="0004394E"/>
    <w:rsid w:val="000445C0"/>
    <w:rsid w:val="00046DEF"/>
    <w:rsid w:val="0004711D"/>
    <w:rsid w:val="000478EA"/>
    <w:rsid w:val="00047DD7"/>
    <w:rsid w:val="00051502"/>
    <w:rsid w:val="00051BCE"/>
    <w:rsid w:val="000548A0"/>
    <w:rsid w:val="00055059"/>
    <w:rsid w:val="00056B48"/>
    <w:rsid w:val="0006003E"/>
    <w:rsid w:val="0006051E"/>
    <w:rsid w:val="00060EAC"/>
    <w:rsid w:val="00061DBC"/>
    <w:rsid w:val="000647EC"/>
    <w:rsid w:val="0006483D"/>
    <w:rsid w:val="00064D8D"/>
    <w:rsid w:val="00065E56"/>
    <w:rsid w:val="00071454"/>
    <w:rsid w:val="00073201"/>
    <w:rsid w:val="00074FB6"/>
    <w:rsid w:val="0007662A"/>
    <w:rsid w:val="0007749D"/>
    <w:rsid w:val="00077C23"/>
    <w:rsid w:val="00081DD2"/>
    <w:rsid w:val="000830C1"/>
    <w:rsid w:val="0008619D"/>
    <w:rsid w:val="00087E44"/>
    <w:rsid w:val="00090602"/>
    <w:rsid w:val="000940FA"/>
    <w:rsid w:val="000948A1"/>
    <w:rsid w:val="0009491C"/>
    <w:rsid w:val="00096EA5"/>
    <w:rsid w:val="000A0183"/>
    <w:rsid w:val="000A1BAD"/>
    <w:rsid w:val="000A2426"/>
    <w:rsid w:val="000A5B0F"/>
    <w:rsid w:val="000A605D"/>
    <w:rsid w:val="000A7725"/>
    <w:rsid w:val="000B24B0"/>
    <w:rsid w:val="000B533F"/>
    <w:rsid w:val="000B55CF"/>
    <w:rsid w:val="000B5737"/>
    <w:rsid w:val="000B6AC3"/>
    <w:rsid w:val="000B7BED"/>
    <w:rsid w:val="000B7C41"/>
    <w:rsid w:val="000C1B3C"/>
    <w:rsid w:val="000C1CD8"/>
    <w:rsid w:val="000C3163"/>
    <w:rsid w:val="000C3738"/>
    <w:rsid w:val="000C496C"/>
    <w:rsid w:val="000C49AD"/>
    <w:rsid w:val="000C4AF2"/>
    <w:rsid w:val="000C5FA2"/>
    <w:rsid w:val="000C6036"/>
    <w:rsid w:val="000C7FD8"/>
    <w:rsid w:val="000D0B29"/>
    <w:rsid w:val="000D1C60"/>
    <w:rsid w:val="000D3E65"/>
    <w:rsid w:val="000D4B5F"/>
    <w:rsid w:val="000D4DA3"/>
    <w:rsid w:val="000D647B"/>
    <w:rsid w:val="000E135F"/>
    <w:rsid w:val="000E342C"/>
    <w:rsid w:val="000E7C08"/>
    <w:rsid w:val="000F0206"/>
    <w:rsid w:val="000F21A7"/>
    <w:rsid w:val="000F43B9"/>
    <w:rsid w:val="000F5040"/>
    <w:rsid w:val="000F5344"/>
    <w:rsid w:val="000F74EE"/>
    <w:rsid w:val="000F77C7"/>
    <w:rsid w:val="00101554"/>
    <w:rsid w:val="00103E39"/>
    <w:rsid w:val="00104557"/>
    <w:rsid w:val="00105C58"/>
    <w:rsid w:val="0010708B"/>
    <w:rsid w:val="0010768C"/>
    <w:rsid w:val="00107AE5"/>
    <w:rsid w:val="00111DF3"/>
    <w:rsid w:val="001140BB"/>
    <w:rsid w:val="001147B1"/>
    <w:rsid w:val="00114BBA"/>
    <w:rsid w:val="00115B5D"/>
    <w:rsid w:val="0011641B"/>
    <w:rsid w:val="001166E7"/>
    <w:rsid w:val="0011694B"/>
    <w:rsid w:val="00116DF0"/>
    <w:rsid w:val="00116EB0"/>
    <w:rsid w:val="00117B42"/>
    <w:rsid w:val="001201A0"/>
    <w:rsid w:val="001211BA"/>
    <w:rsid w:val="00122D9E"/>
    <w:rsid w:val="00122F8B"/>
    <w:rsid w:val="00130622"/>
    <w:rsid w:val="00130631"/>
    <w:rsid w:val="00130C49"/>
    <w:rsid w:val="00131171"/>
    <w:rsid w:val="00131561"/>
    <w:rsid w:val="00135D30"/>
    <w:rsid w:val="00137EDB"/>
    <w:rsid w:val="00140B2D"/>
    <w:rsid w:val="001417C2"/>
    <w:rsid w:val="00141DED"/>
    <w:rsid w:val="001422C5"/>
    <w:rsid w:val="001430A7"/>
    <w:rsid w:val="00145559"/>
    <w:rsid w:val="001473CD"/>
    <w:rsid w:val="0015124C"/>
    <w:rsid w:val="001512D6"/>
    <w:rsid w:val="00152356"/>
    <w:rsid w:val="00153097"/>
    <w:rsid w:val="00153863"/>
    <w:rsid w:val="00154838"/>
    <w:rsid w:val="0015529B"/>
    <w:rsid w:val="001566C5"/>
    <w:rsid w:val="00156C63"/>
    <w:rsid w:val="00157AC1"/>
    <w:rsid w:val="001628BD"/>
    <w:rsid w:val="00162A81"/>
    <w:rsid w:val="00162B87"/>
    <w:rsid w:val="00163217"/>
    <w:rsid w:val="00164968"/>
    <w:rsid w:val="001674E7"/>
    <w:rsid w:val="00167BE5"/>
    <w:rsid w:val="00170522"/>
    <w:rsid w:val="00171CE0"/>
    <w:rsid w:val="00172CEF"/>
    <w:rsid w:val="00174E03"/>
    <w:rsid w:val="0017625B"/>
    <w:rsid w:val="001768D7"/>
    <w:rsid w:val="00176C13"/>
    <w:rsid w:val="00177CD8"/>
    <w:rsid w:val="00183C5B"/>
    <w:rsid w:val="00183CFF"/>
    <w:rsid w:val="00184119"/>
    <w:rsid w:val="00185390"/>
    <w:rsid w:val="00185569"/>
    <w:rsid w:val="00185688"/>
    <w:rsid w:val="00186217"/>
    <w:rsid w:val="00186F5A"/>
    <w:rsid w:val="001924F3"/>
    <w:rsid w:val="00193F94"/>
    <w:rsid w:val="00194F3D"/>
    <w:rsid w:val="00195898"/>
    <w:rsid w:val="00196A70"/>
    <w:rsid w:val="001A0892"/>
    <w:rsid w:val="001A0CE2"/>
    <w:rsid w:val="001A0FC1"/>
    <w:rsid w:val="001A145A"/>
    <w:rsid w:val="001A146D"/>
    <w:rsid w:val="001A3630"/>
    <w:rsid w:val="001A4E19"/>
    <w:rsid w:val="001A6065"/>
    <w:rsid w:val="001A6278"/>
    <w:rsid w:val="001A6CB8"/>
    <w:rsid w:val="001B30C0"/>
    <w:rsid w:val="001B33BC"/>
    <w:rsid w:val="001B4141"/>
    <w:rsid w:val="001B417C"/>
    <w:rsid w:val="001B43BF"/>
    <w:rsid w:val="001B4E59"/>
    <w:rsid w:val="001B5B3C"/>
    <w:rsid w:val="001C0255"/>
    <w:rsid w:val="001C18B7"/>
    <w:rsid w:val="001C1DEF"/>
    <w:rsid w:val="001C268C"/>
    <w:rsid w:val="001C3272"/>
    <w:rsid w:val="001C4337"/>
    <w:rsid w:val="001C5B27"/>
    <w:rsid w:val="001C6A3C"/>
    <w:rsid w:val="001D0045"/>
    <w:rsid w:val="001D19AB"/>
    <w:rsid w:val="001D21FF"/>
    <w:rsid w:val="001D258D"/>
    <w:rsid w:val="001D2D56"/>
    <w:rsid w:val="001D3FA7"/>
    <w:rsid w:val="001D6FED"/>
    <w:rsid w:val="001D70BC"/>
    <w:rsid w:val="001D7B4B"/>
    <w:rsid w:val="001E32F1"/>
    <w:rsid w:val="001E34F7"/>
    <w:rsid w:val="001E5136"/>
    <w:rsid w:val="001E5197"/>
    <w:rsid w:val="001F0115"/>
    <w:rsid w:val="001F0C07"/>
    <w:rsid w:val="001F16F6"/>
    <w:rsid w:val="001F1F38"/>
    <w:rsid w:val="001F2655"/>
    <w:rsid w:val="001F6D77"/>
    <w:rsid w:val="001F79E8"/>
    <w:rsid w:val="002013D5"/>
    <w:rsid w:val="00201CEE"/>
    <w:rsid w:val="0020361B"/>
    <w:rsid w:val="00203D28"/>
    <w:rsid w:val="0020462C"/>
    <w:rsid w:val="00207057"/>
    <w:rsid w:val="00210DD4"/>
    <w:rsid w:val="0021193F"/>
    <w:rsid w:val="00213373"/>
    <w:rsid w:val="0021578E"/>
    <w:rsid w:val="00215953"/>
    <w:rsid w:val="00216909"/>
    <w:rsid w:val="00216D27"/>
    <w:rsid w:val="00217197"/>
    <w:rsid w:val="00217C14"/>
    <w:rsid w:val="00220898"/>
    <w:rsid w:val="00220980"/>
    <w:rsid w:val="00221354"/>
    <w:rsid w:val="00221CAE"/>
    <w:rsid w:val="00221DAB"/>
    <w:rsid w:val="00222E84"/>
    <w:rsid w:val="002235D6"/>
    <w:rsid w:val="00223FE5"/>
    <w:rsid w:val="002243AB"/>
    <w:rsid w:val="00225872"/>
    <w:rsid w:val="0022760D"/>
    <w:rsid w:val="00230155"/>
    <w:rsid w:val="00230B99"/>
    <w:rsid w:val="00232790"/>
    <w:rsid w:val="002339A4"/>
    <w:rsid w:val="002346FD"/>
    <w:rsid w:val="00234978"/>
    <w:rsid w:val="002349D4"/>
    <w:rsid w:val="00235AD4"/>
    <w:rsid w:val="00237107"/>
    <w:rsid w:val="00241208"/>
    <w:rsid w:val="00242F92"/>
    <w:rsid w:val="00243EAF"/>
    <w:rsid w:val="0024548E"/>
    <w:rsid w:val="0024641D"/>
    <w:rsid w:val="00247148"/>
    <w:rsid w:val="00247A98"/>
    <w:rsid w:val="00247E0B"/>
    <w:rsid w:val="00250161"/>
    <w:rsid w:val="0025042C"/>
    <w:rsid w:val="00251CBD"/>
    <w:rsid w:val="0025207C"/>
    <w:rsid w:val="00253481"/>
    <w:rsid w:val="00253A93"/>
    <w:rsid w:val="00253DB5"/>
    <w:rsid w:val="0025483B"/>
    <w:rsid w:val="0025619E"/>
    <w:rsid w:val="0025711B"/>
    <w:rsid w:val="002617E8"/>
    <w:rsid w:val="00261BD3"/>
    <w:rsid w:val="00261EE9"/>
    <w:rsid w:val="00263750"/>
    <w:rsid w:val="00263AB8"/>
    <w:rsid w:val="00264EC5"/>
    <w:rsid w:val="00265AC5"/>
    <w:rsid w:val="002661DC"/>
    <w:rsid w:val="00266A41"/>
    <w:rsid w:val="00267021"/>
    <w:rsid w:val="002670BE"/>
    <w:rsid w:val="00271CB7"/>
    <w:rsid w:val="002728FA"/>
    <w:rsid w:val="00272D51"/>
    <w:rsid w:val="00273EFA"/>
    <w:rsid w:val="0027478E"/>
    <w:rsid w:val="002754A5"/>
    <w:rsid w:val="00275DC3"/>
    <w:rsid w:val="0027719D"/>
    <w:rsid w:val="00277721"/>
    <w:rsid w:val="00277EDC"/>
    <w:rsid w:val="00280490"/>
    <w:rsid w:val="002808EB"/>
    <w:rsid w:val="00280DA6"/>
    <w:rsid w:val="0028223E"/>
    <w:rsid w:val="002835DB"/>
    <w:rsid w:val="00283F75"/>
    <w:rsid w:val="00284593"/>
    <w:rsid w:val="00286467"/>
    <w:rsid w:val="00290C84"/>
    <w:rsid w:val="00290F0A"/>
    <w:rsid w:val="002914F3"/>
    <w:rsid w:val="00291EEE"/>
    <w:rsid w:val="00293263"/>
    <w:rsid w:val="00293B98"/>
    <w:rsid w:val="0029465E"/>
    <w:rsid w:val="002950D1"/>
    <w:rsid w:val="002958A5"/>
    <w:rsid w:val="0029596F"/>
    <w:rsid w:val="00296357"/>
    <w:rsid w:val="00296BB7"/>
    <w:rsid w:val="002976A9"/>
    <w:rsid w:val="002A0DB8"/>
    <w:rsid w:val="002A1874"/>
    <w:rsid w:val="002A38C5"/>
    <w:rsid w:val="002A3AB0"/>
    <w:rsid w:val="002A4AE2"/>
    <w:rsid w:val="002A4BAD"/>
    <w:rsid w:val="002A4BE5"/>
    <w:rsid w:val="002A678E"/>
    <w:rsid w:val="002A7155"/>
    <w:rsid w:val="002A7D59"/>
    <w:rsid w:val="002B15CC"/>
    <w:rsid w:val="002B3DDE"/>
    <w:rsid w:val="002B43BD"/>
    <w:rsid w:val="002B67DD"/>
    <w:rsid w:val="002B78C1"/>
    <w:rsid w:val="002B7BD3"/>
    <w:rsid w:val="002B7CD0"/>
    <w:rsid w:val="002C030B"/>
    <w:rsid w:val="002C065F"/>
    <w:rsid w:val="002C1339"/>
    <w:rsid w:val="002C2253"/>
    <w:rsid w:val="002C34E3"/>
    <w:rsid w:val="002C3EBC"/>
    <w:rsid w:val="002C4190"/>
    <w:rsid w:val="002C5C52"/>
    <w:rsid w:val="002D141B"/>
    <w:rsid w:val="002D1CED"/>
    <w:rsid w:val="002D2C67"/>
    <w:rsid w:val="002D3D5F"/>
    <w:rsid w:val="002D43FC"/>
    <w:rsid w:val="002D4463"/>
    <w:rsid w:val="002D4B6E"/>
    <w:rsid w:val="002D5AA6"/>
    <w:rsid w:val="002D6994"/>
    <w:rsid w:val="002D6AD7"/>
    <w:rsid w:val="002D7C95"/>
    <w:rsid w:val="002E1008"/>
    <w:rsid w:val="002E177B"/>
    <w:rsid w:val="002E2D05"/>
    <w:rsid w:val="002E2F11"/>
    <w:rsid w:val="002E5EC4"/>
    <w:rsid w:val="002E758F"/>
    <w:rsid w:val="002E78CE"/>
    <w:rsid w:val="002F0E9B"/>
    <w:rsid w:val="002F4532"/>
    <w:rsid w:val="002F4C12"/>
    <w:rsid w:val="002F51C2"/>
    <w:rsid w:val="002F55EC"/>
    <w:rsid w:val="002F5984"/>
    <w:rsid w:val="002F5A26"/>
    <w:rsid w:val="002F7864"/>
    <w:rsid w:val="002F7F29"/>
    <w:rsid w:val="003009CA"/>
    <w:rsid w:val="00300B8E"/>
    <w:rsid w:val="00301C68"/>
    <w:rsid w:val="003061F5"/>
    <w:rsid w:val="003075AB"/>
    <w:rsid w:val="003075D3"/>
    <w:rsid w:val="00307A96"/>
    <w:rsid w:val="00307E11"/>
    <w:rsid w:val="003101C0"/>
    <w:rsid w:val="00310B62"/>
    <w:rsid w:val="003117A7"/>
    <w:rsid w:val="00312DD2"/>
    <w:rsid w:val="00313024"/>
    <w:rsid w:val="0031487F"/>
    <w:rsid w:val="00317426"/>
    <w:rsid w:val="00317DC9"/>
    <w:rsid w:val="00321279"/>
    <w:rsid w:val="003216C6"/>
    <w:rsid w:val="00323783"/>
    <w:rsid w:val="00324F1B"/>
    <w:rsid w:val="00325B2C"/>
    <w:rsid w:val="00326967"/>
    <w:rsid w:val="00326C08"/>
    <w:rsid w:val="0032783A"/>
    <w:rsid w:val="003305A7"/>
    <w:rsid w:val="00331476"/>
    <w:rsid w:val="003330AF"/>
    <w:rsid w:val="00333E67"/>
    <w:rsid w:val="00334BAE"/>
    <w:rsid w:val="0033576B"/>
    <w:rsid w:val="003365FF"/>
    <w:rsid w:val="003377E1"/>
    <w:rsid w:val="00337B95"/>
    <w:rsid w:val="00341D56"/>
    <w:rsid w:val="0034200A"/>
    <w:rsid w:val="00344383"/>
    <w:rsid w:val="003446C6"/>
    <w:rsid w:val="00344F7B"/>
    <w:rsid w:val="00345D19"/>
    <w:rsid w:val="003466EF"/>
    <w:rsid w:val="003467CA"/>
    <w:rsid w:val="00347062"/>
    <w:rsid w:val="00350D99"/>
    <w:rsid w:val="0035465E"/>
    <w:rsid w:val="00355158"/>
    <w:rsid w:val="0035545A"/>
    <w:rsid w:val="00357302"/>
    <w:rsid w:val="00357D3B"/>
    <w:rsid w:val="00357DAD"/>
    <w:rsid w:val="0036132F"/>
    <w:rsid w:val="00362DF5"/>
    <w:rsid w:val="00363A28"/>
    <w:rsid w:val="0036513A"/>
    <w:rsid w:val="0036632E"/>
    <w:rsid w:val="00366F16"/>
    <w:rsid w:val="003712D5"/>
    <w:rsid w:val="00371F15"/>
    <w:rsid w:val="00372134"/>
    <w:rsid w:val="0037332C"/>
    <w:rsid w:val="00374042"/>
    <w:rsid w:val="00374C16"/>
    <w:rsid w:val="00375EF5"/>
    <w:rsid w:val="00376619"/>
    <w:rsid w:val="003771B3"/>
    <w:rsid w:val="0038014F"/>
    <w:rsid w:val="00380226"/>
    <w:rsid w:val="00380511"/>
    <w:rsid w:val="00380A8A"/>
    <w:rsid w:val="00383A10"/>
    <w:rsid w:val="00383EEE"/>
    <w:rsid w:val="0038702C"/>
    <w:rsid w:val="0038738F"/>
    <w:rsid w:val="00387C70"/>
    <w:rsid w:val="00387E9B"/>
    <w:rsid w:val="00391904"/>
    <w:rsid w:val="00392D6F"/>
    <w:rsid w:val="0039413C"/>
    <w:rsid w:val="00394776"/>
    <w:rsid w:val="0039539A"/>
    <w:rsid w:val="00397812"/>
    <w:rsid w:val="003A1363"/>
    <w:rsid w:val="003A1E5F"/>
    <w:rsid w:val="003A2794"/>
    <w:rsid w:val="003A3EE1"/>
    <w:rsid w:val="003A42BA"/>
    <w:rsid w:val="003A582F"/>
    <w:rsid w:val="003A6DEE"/>
    <w:rsid w:val="003A71F6"/>
    <w:rsid w:val="003A76F0"/>
    <w:rsid w:val="003A7A35"/>
    <w:rsid w:val="003B07CC"/>
    <w:rsid w:val="003B1486"/>
    <w:rsid w:val="003B2436"/>
    <w:rsid w:val="003B2907"/>
    <w:rsid w:val="003B3B46"/>
    <w:rsid w:val="003B41FB"/>
    <w:rsid w:val="003B44BF"/>
    <w:rsid w:val="003B4C33"/>
    <w:rsid w:val="003B6B58"/>
    <w:rsid w:val="003C0AEF"/>
    <w:rsid w:val="003C1005"/>
    <w:rsid w:val="003C1F64"/>
    <w:rsid w:val="003C2C8F"/>
    <w:rsid w:val="003C354E"/>
    <w:rsid w:val="003C3A80"/>
    <w:rsid w:val="003C6152"/>
    <w:rsid w:val="003D162A"/>
    <w:rsid w:val="003D1A21"/>
    <w:rsid w:val="003D2BDF"/>
    <w:rsid w:val="003D3303"/>
    <w:rsid w:val="003D3F5C"/>
    <w:rsid w:val="003D6062"/>
    <w:rsid w:val="003D77AF"/>
    <w:rsid w:val="003E049D"/>
    <w:rsid w:val="003E0B15"/>
    <w:rsid w:val="003E0E0F"/>
    <w:rsid w:val="003E0E60"/>
    <w:rsid w:val="003E1239"/>
    <w:rsid w:val="003E695E"/>
    <w:rsid w:val="003E695F"/>
    <w:rsid w:val="003E6E23"/>
    <w:rsid w:val="003E79E1"/>
    <w:rsid w:val="003F0C14"/>
    <w:rsid w:val="003F44CB"/>
    <w:rsid w:val="003F48EA"/>
    <w:rsid w:val="003F4D97"/>
    <w:rsid w:val="003F712F"/>
    <w:rsid w:val="003F71F6"/>
    <w:rsid w:val="003F7BBA"/>
    <w:rsid w:val="00400627"/>
    <w:rsid w:val="004012F5"/>
    <w:rsid w:val="004017CD"/>
    <w:rsid w:val="00401B8A"/>
    <w:rsid w:val="0040359C"/>
    <w:rsid w:val="00403779"/>
    <w:rsid w:val="004039C0"/>
    <w:rsid w:val="00403DE2"/>
    <w:rsid w:val="00404F77"/>
    <w:rsid w:val="00405158"/>
    <w:rsid w:val="004056D1"/>
    <w:rsid w:val="00405E36"/>
    <w:rsid w:val="00407906"/>
    <w:rsid w:val="0041037E"/>
    <w:rsid w:val="004107BB"/>
    <w:rsid w:val="00413F91"/>
    <w:rsid w:val="00415688"/>
    <w:rsid w:val="004161BC"/>
    <w:rsid w:val="0042037E"/>
    <w:rsid w:val="0042460C"/>
    <w:rsid w:val="00425AF2"/>
    <w:rsid w:val="00426BF8"/>
    <w:rsid w:val="0043113A"/>
    <w:rsid w:val="00432091"/>
    <w:rsid w:val="0043253B"/>
    <w:rsid w:val="004330EE"/>
    <w:rsid w:val="00436147"/>
    <w:rsid w:val="00437231"/>
    <w:rsid w:val="0044116B"/>
    <w:rsid w:val="00442798"/>
    <w:rsid w:val="00443389"/>
    <w:rsid w:val="00445418"/>
    <w:rsid w:val="00445AE7"/>
    <w:rsid w:val="00446CB0"/>
    <w:rsid w:val="004471D1"/>
    <w:rsid w:val="004476CF"/>
    <w:rsid w:val="004503EF"/>
    <w:rsid w:val="00451CBE"/>
    <w:rsid w:val="004522BD"/>
    <w:rsid w:val="004530B4"/>
    <w:rsid w:val="00453A1C"/>
    <w:rsid w:val="00453D31"/>
    <w:rsid w:val="0045623C"/>
    <w:rsid w:val="004566C7"/>
    <w:rsid w:val="004575B3"/>
    <w:rsid w:val="0046028F"/>
    <w:rsid w:val="00460ADD"/>
    <w:rsid w:val="00461444"/>
    <w:rsid w:val="004617F8"/>
    <w:rsid w:val="00461E56"/>
    <w:rsid w:val="00462ADB"/>
    <w:rsid w:val="00463B60"/>
    <w:rsid w:val="0046438C"/>
    <w:rsid w:val="0046665A"/>
    <w:rsid w:val="004672CC"/>
    <w:rsid w:val="00467F24"/>
    <w:rsid w:val="0047067A"/>
    <w:rsid w:val="00470A6C"/>
    <w:rsid w:val="00470DB2"/>
    <w:rsid w:val="004712AE"/>
    <w:rsid w:val="00472EDB"/>
    <w:rsid w:val="0047357A"/>
    <w:rsid w:val="00474684"/>
    <w:rsid w:val="00477A29"/>
    <w:rsid w:val="004807EC"/>
    <w:rsid w:val="00480A6C"/>
    <w:rsid w:val="00480BA2"/>
    <w:rsid w:val="00482F9A"/>
    <w:rsid w:val="0048300A"/>
    <w:rsid w:val="00483DCA"/>
    <w:rsid w:val="00484F9B"/>
    <w:rsid w:val="004854BA"/>
    <w:rsid w:val="004860A8"/>
    <w:rsid w:val="00486159"/>
    <w:rsid w:val="00486702"/>
    <w:rsid w:val="00486AD6"/>
    <w:rsid w:val="0048749B"/>
    <w:rsid w:val="0049139E"/>
    <w:rsid w:val="00492B97"/>
    <w:rsid w:val="00492DF0"/>
    <w:rsid w:val="004959CE"/>
    <w:rsid w:val="00495B25"/>
    <w:rsid w:val="00495B41"/>
    <w:rsid w:val="004A1C2A"/>
    <w:rsid w:val="004A220C"/>
    <w:rsid w:val="004A27CB"/>
    <w:rsid w:val="004A2D0B"/>
    <w:rsid w:val="004A3576"/>
    <w:rsid w:val="004A48E6"/>
    <w:rsid w:val="004A671A"/>
    <w:rsid w:val="004A764E"/>
    <w:rsid w:val="004B0477"/>
    <w:rsid w:val="004B0686"/>
    <w:rsid w:val="004B1461"/>
    <w:rsid w:val="004B21D9"/>
    <w:rsid w:val="004B2421"/>
    <w:rsid w:val="004B2FA2"/>
    <w:rsid w:val="004B559C"/>
    <w:rsid w:val="004B6F19"/>
    <w:rsid w:val="004C0638"/>
    <w:rsid w:val="004C09A4"/>
    <w:rsid w:val="004C0DF8"/>
    <w:rsid w:val="004C11AD"/>
    <w:rsid w:val="004C2899"/>
    <w:rsid w:val="004C2D6D"/>
    <w:rsid w:val="004C3C7A"/>
    <w:rsid w:val="004C49C6"/>
    <w:rsid w:val="004C5465"/>
    <w:rsid w:val="004C64DE"/>
    <w:rsid w:val="004C7A8C"/>
    <w:rsid w:val="004D02BB"/>
    <w:rsid w:val="004D0422"/>
    <w:rsid w:val="004D055B"/>
    <w:rsid w:val="004D09D3"/>
    <w:rsid w:val="004D0BD9"/>
    <w:rsid w:val="004D0E4D"/>
    <w:rsid w:val="004D42B9"/>
    <w:rsid w:val="004D45A4"/>
    <w:rsid w:val="004D5398"/>
    <w:rsid w:val="004D6BFE"/>
    <w:rsid w:val="004D7FCA"/>
    <w:rsid w:val="004E01D2"/>
    <w:rsid w:val="004E238C"/>
    <w:rsid w:val="004E3559"/>
    <w:rsid w:val="004E4BE0"/>
    <w:rsid w:val="004E4E5D"/>
    <w:rsid w:val="004E55B6"/>
    <w:rsid w:val="004E5B31"/>
    <w:rsid w:val="004F0904"/>
    <w:rsid w:val="004F5AC9"/>
    <w:rsid w:val="004F64C6"/>
    <w:rsid w:val="004F70EF"/>
    <w:rsid w:val="00502461"/>
    <w:rsid w:val="00503E8D"/>
    <w:rsid w:val="00503EB3"/>
    <w:rsid w:val="00504BF3"/>
    <w:rsid w:val="00507034"/>
    <w:rsid w:val="00507AFD"/>
    <w:rsid w:val="00510647"/>
    <w:rsid w:val="0051080F"/>
    <w:rsid w:val="00512737"/>
    <w:rsid w:val="00513F23"/>
    <w:rsid w:val="0051438C"/>
    <w:rsid w:val="00516A6F"/>
    <w:rsid w:val="00517B5E"/>
    <w:rsid w:val="00517D61"/>
    <w:rsid w:val="00520ADE"/>
    <w:rsid w:val="00523224"/>
    <w:rsid w:val="00525899"/>
    <w:rsid w:val="00525FDA"/>
    <w:rsid w:val="00527818"/>
    <w:rsid w:val="00527BED"/>
    <w:rsid w:val="005300D4"/>
    <w:rsid w:val="00531828"/>
    <w:rsid w:val="00531EED"/>
    <w:rsid w:val="005325BA"/>
    <w:rsid w:val="0053279B"/>
    <w:rsid w:val="00534B96"/>
    <w:rsid w:val="005351B5"/>
    <w:rsid w:val="005363CB"/>
    <w:rsid w:val="00537B08"/>
    <w:rsid w:val="005402A0"/>
    <w:rsid w:val="00543FC2"/>
    <w:rsid w:val="00544BCB"/>
    <w:rsid w:val="00544C9D"/>
    <w:rsid w:val="0054511D"/>
    <w:rsid w:val="00545D44"/>
    <w:rsid w:val="005468B7"/>
    <w:rsid w:val="005471A6"/>
    <w:rsid w:val="0054772D"/>
    <w:rsid w:val="005505DC"/>
    <w:rsid w:val="0055156F"/>
    <w:rsid w:val="005525E8"/>
    <w:rsid w:val="00554E5E"/>
    <w:rsid w:val="00554ED9"/>
    <w:rsid w:val="00556D89"/>
    <w:rsid w:val="00557CE4"/>
    <w:rsid w:val="00560835"/>
    <w:rsid w:val="00560B14"/>
    <w:rsid w:val="0056232A"/>
    <w:rsid w:val="00563A50"/>
    <w:rsid w:val="00564E0E"/>
    <w:rsid w:val="0056625D"/>
    <w:rsid w:val="00567279"/>
    <w:rsid w:val="00571F37"/>
    <w:rsid w:val="00573451"/>
    <w:rsid w:val="0057437B"/>
    <w:rsid w:val="00580C4A"/>
    <w:rsid w:val="00583AB4"/>
    <w:rsid w:val="00585669"/>
    <w:rsid w:val="00586C53"/>
    <w:rsid w:val="005876AB"/>
    <w:rsid w:val="005878F1"/>
    <w:rsid w:val="00587CF1"/>
    <w:rsid w:val="005901DE"/>
    <w:rsid w:val="00590724"/>
    <w:rsid w:val="005918B0"/>
    <w:rsid w:val="0059213A"/>
    <w:rsid w:val="005929BB"/>
    <w:rsid w:val="005934C2"/>
    <w:rsid w:val="005958A1"/>
    <w:rsid w:val="00595E5C"/>
    <w:rsid w:val="005A08D2"/>
    <w:rsid w:val="005A0DB2"/>
    <w:rsid w:val="005A1591"/>
    <w:rsid w:val="005A2A86"/>
    <w:rsid w:val="005A2D82"/>
    <w:rsid w:val="005A5BAA"/>
    <w:rsid w:val="005A5BF9"/>
    <w:rsid w:val="005A72C0"/>
    <w:rsid w:val="005B0AD9"/>
    <w:rsid w:val="005B0E9A"/>
    <w:rsid w:val="005B33DE"/>
    <w:rsid w:val="005B395E"/>
    <w:rsid w:val="005B46D1"/>
    <w:rsid w:val="005B4CEF"/>
    <w:rsid w:val="005B51B6"/>
    <w:rsid w:val="005B55B5"/>
    <w:rsid w:val="005B5933"/>
    <w:rsid w:val="005B5D68"/>
    <w:rsid w:val="005B6878"/>
    <w:rsid w:val="005B746E"/>
    <w:rsid w:val="005B7546"/>
    <w:rsid w:val="005C0D72"/>
    <w:rsid w:val="005C4161"/>
    <w:rsid w:val="005C54CA"/>
    <w:rsid w:val="005C6E33"/>
    <w:rsid w:val="005D00B2"/>
    <w:rsid w:val="005D08EA"/>
    <w:rsid w:val="005D0C0F"/>
    <w:rsid w:val="005D0FAA"/>
    <w:rsid w:val="005D174F"/>
    <w:rsid w:val="005D2062"/>
    <w:rsid w:val="005D3952"/>
    <w:rsid w:val="005D4DAA"/>
    <w:rsid w:val="005D5B36"/>
    <w:rsid w:val="005D65D7"/>
    <w:rsid w:val="005D6B7C"/>
    <w:rsid w:val="005D6C04"/>
    <w:rsid w:val="005D722B"/>
    <w:rsid w:val="005E1638"/>
    <w:rsid w:val="005E23E8"/>
    <w:rsid w:val="005E3B6F"/>
    <w:rsid w:val="005E3FCD"/>
    <w:rsid w:val="005E524C"/>
    <w:rsid w:val="005E62B3"/>
    <w:rsid w:val="005E782F"/>
    <w:rsid w:val="005E7EE0"/>
    <w:rsid w:val="005F0FC0"/>
    <w:rsid w:val="005F1591"/>
    <w:rsid w:val="005F1DB0"/>
    <w:rsid w:val="005F5FE4"/>
    <w:rsid w:val="005F67BE"/>
    <w:rsid w:val="005F6863"/>
    <w:rsid w:val="005F6931"/>
    <w:rsid w:val="005F72D1"/>
    <w:rsid w:val="00601526"/>
    <w:rsid w:val="00601594"/>
    <w:rsid w:val="006015EE"/>
    <w:rsid w:val="00601F29"/>
    <w:rsid w:val="006027B5"/>
    <w:rsid w:val="006027BF"/>
    <w:rsid w:val="0060337E"/>
    <w:rsid w:val="00604AF6"/>
    <w:rsid w:val="00604C03"/>
    <w:rsid w:val="00604D7C"/>
    <w:rsid w:val="00604FB6"/>
    <w:rsid w:val="00605D00"/>
    <w:rsid w:val="00605F04"/>
    <w:rsid w:val="0060605B"/>
    <w:rsid w:val="006070DB"/>
    <w:rsid w:val="006106D3"/>
    <w:rsid w:val="00610755"/>
    <w:rsid w:val="0061170A"/>
    <w:rsid w:val="006131C2"/>
    <w:rsid w:val="00614AA1"/>
    <w:rsid w:val="00615D65"/>
    <w:rsid w:val="00623680"/>
    <w:rsid w:val="00626A2B"/>
    <w:rsid w:val="00627A9F"/>
    <w:rsid w:val="00630F13"/>
    <w:rsid w:val="00632652"/>
    <w:rsid w:val="00632B13"/>
    <w:rsid w:val="00633A2C"/>
    <w:rsid w:val="00634071"/>
    <w:rsid w:val="00634A74"/>
    <w:rsid w:val="00635A72"/>
    <w:rsid w:val="00637488"/>
    <w:rsid w:val="00637702"/>
    <w:rsid w:val="00641619"/>
    <w:rsid w:val="00641784"/>
    <w:rsid w:val="00641A20"/>
    <w:rsid w:val="0064243A"/>
    <w:rsid w:val="00642BDD"/>
    <w:rsid w:val="00642BED"/>
    <w:rsid w:val="00642C1E"/>
    <w:rsid w:val="00646467"/>
    <w:rsid w:val="00646A79"/>
    <w:rsid w:val="00646D26"/>
    <w:rsid w:val="00646F3B"/>
    <w:rsid w:val="0064796E"/>
    <w:rsid w:val="006507BD"/>
    <w:rsid w:val="00650BE8"/>
    <w:rsid w:val="006520C0"/>
    <w:rsid w:val="00652AB7"/>
    <w:rsid w:val="00653C5D"/>
    <w:rsid w:val="00653EFE"/>
    <w:rsid w:val="006553BB"/>
    <w:rsid w:val="00655560"/>
    <w:rsid w:val="00655D65"/>
    <w:rsid w:val="00655EE3"/>
    <w:rsid w:val="0065667C"/>
    <w:rsid w:val="0065725E"/>
    <w:rsid w:val="0065796A"/>
    <w:rsid w:val="00660101"/>
    <w:rsid w:val="006616AB"/>
    <w:rsid w:val="00662237"/>
    <w:rsid w:val="006626E3"/>
    <w:rsid w:val="00662A23"/>
    <w:rsid w:val="006650BF"/>
    <w:rsid w:val="006677AA"/>
    <w:rsid w:val="00667DFE"/>
    <w:rsid w:val="0067106E"/>
    <w:rsid w:val="00671245"/>
    <w:rsid w:val="006764E7"/>
    <w:rsid w:val="00676CA2"/>
    <w:rsid w:val="00677205"/>
    <w:rsid w:val="00677E22"/>
    <w:rsid w:val="00677FF4"/>
    <w:rsid w:val="00680B6E"/>
    <w:rsid w:val="00680CBF"/>
    <w:rsid w:val="00681F28"/>
    <w:rsid w:val="00685C97"/>
    <w:rsid w:val="00686D20"/>
    <w:rsid w:val="00686D8D"/>
    <w:rsid w:val="0068794A"/>
    <w:rsid w:val="00687E09"/>
    <w:rsid w:val="00687F09"/>
    <w:rsid w:val="0069060C"/>
    <w:rsid w:val="00690788"/>
    <w:rsid w:val="006915CC"/>
    <w:rsid w:val="00691882"/>
    <w:rsid w:val="006925EF"/>
    <w:rsid w:val="0069468C"/>
    <w:rsid w:val="006951E3"/>
    <w:rsid w:val="006964A5"/>
    <w:rsid w:val="00697151"/>
    <w:rsid w:val="0069725E"/>
    <w:rsid w:val="006A02F2"/>
    <w:rsid w:val="006A25E2"/>
    <w:rsid w:val="006B05C6"/>
    <w:rsid w:val="006B0A6D"/>
    <w:rsid w:val="006B16C8"/>
    <w:rsid w:val="006B22C7"/>
    <w:rsid w:val="006B2366"/>
    <w:rsid w:val="006B428D"/>
    <w:rsid w:val="006B52A8"/>
    <w:rsid w:val="006B53D6"/>
    <w:rsid w:val="006B5DD5"/>
    <w:rsid w:val="006B6CDF"/>
    <w:rsid w:val="006C124F"/>
    <w:rsid w:val="006C4632"/>
    <w:rsid w:val="006C6156"/>
    <w:rsid w:val="006C7576"/>
    <w:rsid w:val="006D1B8E"/>
    <w:rsid w:val="006D275D"/>
    <w:rsid w:val="006D2F65"/>
    <w:rsid w:val="006D381C"/>
    <w:rsid w:val="006D4D0E"/>
    <w:rsid w:val="006D57BB"/>
    <w:rsid w:val="006D5D44"/>
    <w:rsid w:val="006D64F7"/>
    <w:rsid w:val="006D657A"/>
    <w:rsid w:val="006E1C0D"/>
    <w:rsid w:val="006E23FF"/>
    <w:rsid w:val="006E268E"/>
    <w:rsid w:val="006E4A58"/>
    <w:rsid w:val="006E4A86"/>
    <w:rsid w:val="006E5454"/>
    <w:rsid w:val="006E65A3"/>
    <w:rsid w:val="006E76E6"/>
    <w:rsid w:val="006F1116"/>
    <w:rsid w:val="006F1368"/>
    <w:rsid w:val="006F190B"/>
    <w:rsid w:val="006F200C"/>
    <w:rsid w:val="006F35C0"/>
    <w:rsid w:val="006F41E7"/>
    <w:rsid w:val="006F5CC4"/>
    <w:rsid w:val="006F69B7"/>
    <w:rsid w:val="007014CD"/>
    <w:rsid w:val="007016E5"/>
    <w:rsid w:val="007017D2"/>
    <w:rsid w:val="00701C3D"/>
    <w:rsid w:val="00702399"/>
    <w:rsid w:val="00705B86"/>
    <w:rsid w:val="0070695C"/>
    <w:rsid w:val="00706A00"/>
    <w:rsid w:val="007100A4"/>
    <w:rsid w:val="00710233"/>
    <w:rsid w:val="00710E8E"/>
    <w:rsid w:val="00711008"/>
    <w:rsid w:val="0071148D"/>
    <w:rsid w:val="007118CE"/>
    <w:rsid w:val="00713075"/>
    <w:rsid w:val="00714EB4"/>
    <w:rsid w:val="0071534A"/>
    <w:rsid w:val="00721521"/>
    <w:rsid w:val="00721879"/>
    <w:rsid w:val="007221B6"/>
    <w:rsid w:val="00722411"/>
    <w:rsid w:val="00723C8D"/>
    <w:rsid w:val="00725386"/>
    <w:rsid w:val="00725E43"/>
    <w:rsid w:val="0073153C"/>
    <w:rsid w:val="0073264C"/>
    <w:rsid w:val="00732DCE"/>
    <w:rsid w:val="00732F18"/>
    <w:rsid w:val="00734411"/>
    <w:rsid w:val="00734658"/>
    <w:rsid w:val="00735490"/>
    <w:rsid w:val="00735E9A"/>
    <w:rsid w:val="00736CE7"/>
    <w:rsid w:val="00737558"/>
    <w:rsid w:val="00737793"/>
    <w:rsid w:val="0074038A"/>
    <w:rsid w:val="00740760"/>
    <w:rsid w:val="00742491"/>
    <w:rsid w:val="0074306F"/>
    <w:rsid w:val="007430B3"/>
    <w:rsid w:val="00743F1F"/>
    <w:rsid w:val="00745381"/>
    <w:rsid w:val="007459B2"/>
    <w:rsid w:val="00745F17"/>
    <w:rsid w:val="0074660C"/>
    <w:rsid w:val="00746B68"/>
    <w:rsid w:val="0074707F"/>
    <w:rsid w:val="0074736D"/>
    <w:rsid w:val="00747371"/>
    <w:rsid w:val="00751A37"/>
    <w:rsid w:val="00751CFC"/>
    <w:rsid w:val="007528A5"/>
    <w:rsid w:val="00752DB0"/>
    <w:rsid w:val="007548B8"/>
    <w:rsid w:val="0075550D"/>
    <w:rsid w:val="00755781"/>
    <w:rsid w:val="00757295"/>
    <w:rsid w:val="00757640"/>
    <w:rsid w:val="00761119"/>
    <w:rsid w:val="00761BEE"/>
    <w:rsid w:val="00762AB3"/>
    <w:rsid w:val="00765192"/>
    <w:rsid w:val="007655F0"/>
    <w:rsid w:val="00765DAE"/>
    <w:rsid w:val="00771817"/>
    <w:rsid w:val="0077275B"/>
    <w:rsid w:val="0077393F"/>
    <w:rsid w:val="00773F59"/>
    <w:rsid w:val="00775235"/>
    <w:rsid w:val="007753AF"/>
    <w:rsid w:val="007753E6"/>
    <w:rsid w:val="00775AE0"/>
    <w:rsid w:val="007770C6"/>
    <w:rsid w:val="00777649"/>
    <w:rsid w:val="0077770F"/>
    <w:rsid w:val="007808F5"/>
    <w:rsid w:val="00783B00"/>
    <w:rsid w:val="00784A73"/>
    <w:rsid w:val="0078601B"/>
    <w:rsid w:val="00786F3A"/>
    <w:rsid w:val="00787B93"/>
    <w:rsid w:val="007902F8"/>
    <w:rsid w:val="00790580"/>
    <w:rsid w:val="00791DB8"/>
    <w:rsid w:val="00792ECD"/>
    <w:rsid w:val="00794E0B"/>
    <w:rsid w:val="007953F8"/>
    <w:rsid w:val="0079649D"/>
    <w:rsid w:val="007A2893"/>
    <w:rsid w:val="007A3273"/>
    <w:rsid w:val="007A4965"/>
    <w:rsid w:val="007A4F0D"/>
    <w:rsid w:val="007A55BD"/>
    <w:rsid w:val="007A5FD5"/>
    <w:rsid w:val="007B230E"/>
    <w:rsid w:val="007B417B"/>
    <w:rsid w:val="007B61A0"/>
    <w:rsid w:val="007B6C5E"/>
    <w:rsid w:val="007B6D74"/>
    <w:rsid w:val="007C01C8"/>
    <w:rsid w:val="007C033B"/>
    <w:rsid w:val="007C036B"/>
    <w:rsid w:val="007C0EB1"/>
    <w:rsid w:val="007C142A"/>
    <w:rsid w:val="007C1EC8"/>
    <w:rsid w:val="007C215A"/>
    <w:rsid w:val="007C26B4"/>
    <w:rsid w:val="007C2B42"/>
    <w:rsid w:val="007C4D2D"/>
    <w:rsid w:val="007C746A"/>
    <w:rsid w:val="007D0978"/>
    <w:rsid w:val="007D0E14"/>
    <w:rsid w:val="007D23EB"/>
    <w:rsid w:val="007D2D94"/>
    <w:rsid w:val="007D2DE0"/>
    <w:rsid w:val="007D364D"/>
    <w:rsid w:val="007D4325"/>
    <w:rsid w:val="007D4EAF"/>
    <w:rsid w:val="007D60CD"/>
    <w:rsid w:val="007D647A"/>
    <w:rsid w:val="007D764C"/>
    <w:rsid w:val="007D77E5"/>
    <w:rsid w:val="007D7DDF"/>
    <w:rsid w:val="007D7EA1"/>
    <w:rsid w:val="007E00E4"/>
    <w:rsid w:val="007E04D0"/>
    <w:rsid w:val="007E07BD"/>
    <w:rsid w:val="007E0F6A"/>
    <w:rsid w:val="007E2F73"/>
    <w:rsid w:val="007E3874"/>
    <w:rsid w:val="007E3CA6"/>
    <w:rsid w:val="007E3D13"/>
    <w:rsid w:val="007E431A"/>
    <w:rsid w:val="007E4815"/>
    <w:rsid w:val="007E614E"/>
    <w:rsid w:val="007E6464"/>
    <w:rsid w:val="007E7655"/>
    <w:rsid w:val="00800E67"/>
    <w:rsid w:val="00801226"/>
    <w:rsid w:val="008037DC"/>
    <w:rsid w:val="00803D85"/>
    <w:rsid w:val="008041CC"/>
    <w:rsid w:val="00814A30"/>
    <w:rsid w:val="00815984"/>
    <w:rsid w:val="00815EE6"/>
    <w:rsid w:val="008164D2"/>
    <w:rsid w:val="008173E2"/>
    <w:rsid w:val="00821096"/>
    <w:rsid w:val="008218FF"/>
    <w:rsid w:val="00822725"/>
    <w:rsid w:val="00823724"/>
    <w:rsid w:val="00824061"/>
    <w:rsid w:val="00825494"/>
    <w:rsid w:val="008258DA"/>
    <w:rsid w:val="00826F01"/>
    <w:rsid w:val="00830357"/>
    <w:rsid w:val="0083072B"/>
    <w:rsid w:val="008307F0"/>
    <w:rsid w:val="00831109"/>
    <w:rsid w:val="008319B6"/>
    <w:rsid w:val="00831B76"/>
    <w:rsid w:val="0083214B"/>
    <w:rsid w:val="0083292D"/>
    <w:rsid w:val="00833A82"/>
    <w:rsid w:val="00833E68"/>
    <w:rsid w:val="0083796C"/>
    <w:rsid w:val="00837A85"/>
    <w:rsid w:val="00837EB6"/>
    <w:rsid w:val="00837EF3"/>
    <w:rsid w:val="0084180C"/>
    <w:rsid w:val="00841F3C"/>
    <w:rsid w:val="00843031"/>
    <w:rsid w:val="00843B03"/>
    <w:rsid w:val="008451F5"/>
    <w:rsid w:val="0084757F"/>
    <w:rsid w:val="00847849"/>
    <w:rsid w:val="00847C5C"/>
    <w:rsid w:val="00850CB0"/>
    <w:rsid w:val="008512D4"/>
    <w:rsid w:val="00851412"/>
    <w:rsid w:val="00851567"/>
    <w:rsid w:val="00852B6C"/>
    <w:rsid w:val="00852BD7"/>
    <w:rsid w:val="00852E7D"/>
    <w:rsid w:val="008536CF"/>
    <w:rsid w:val="008556EA"/>
    <w:rsid w:val="008569BB"/>
    <w:rsid w:val="008569FF"/>
    <w:rsid w:val="00856D67"/>
    <w:rsid w:val="00857214"/>
    <w:rsid w:val="00857F8E"/>
    <w:rsid w:val="00861CBD"/>
    <w:rsid w:val="00861E1B"/>
    <w:rsid w:val="00861F08"/>
    <w:rsid w:val="0086200E"/>
    <w:rsid w:val="00864A24"/>
    <w:rsid w:val="0086554E"/>
    <w:rsid w:val="008660B0"/>
    <w:rsid w:val="008667D8"/>
    <w:rsid w:val="00866AA4"/>
    <w:rsid w:val="00870A73"/>
    <w:rsid w:val="00870F28"/>
    <w:rsid w:val="008726DD"/>
    <w:rsid w:val="00872E05"/>
    <w:rsid w:val="00872EE6"/>
    <w:rsid w:val="00873C71"/>
    <w:rsid w:val="008740E4"/>
    <w:rsid w:val="0087462D"/>
    <w:rsid w:val="008759F3"/>
    <w:rsid w:val="0087651F"/>
    <w:rsid w:val="00877555"/>
    <w:rsid w:val="00880CD6"/>
    <w:rsid w:val="00881246"/>
    <w:rsid w:val="00881D31"/>
    <w:rsid w:val="00882251"/>
    <w:rsid w:val="008823BF"/>
    <w:rsid w:val="0088277F"/>
    <w:rsid w:val="00882A92"/>
    <w:rsid w:val="00883B79"/>
    <w:rsid w:val="008847D7"/>
    <w:rsid w:val="00887AC2"/>
    <w:rsid w:val="00887AF4"/>
    <w:rsid w:val="00891E38"/>
    <w:rsid w:val="00892988"/>
    <w:rsid w:val="00892C96"/>
    <w:rsid w:val="00892CAE"/>
    <w:rsid w:val="0089311B"/>
    <w:rsid w:val="00893767"/>
    <w:rsid w:val="008937FF"/>
    <w:rsid w:val="00893840"/>
    <w:rsid w:val="00893A88"/>
    <w:rsid w:val="00893AEB"/>
    <w:rsid w:val="008947CC"/>
    <w:rsid w:val="008951C3"/>
    <w:rsid w:val="00895BDC"/>
    <w:rsid w:val="00895F05"/>
    <w:rsid w:val="00896ABB"/>
    <w:rsid w:val="00897CFE"/>
    <w:rsid w:val="008A0C33"/>
    <w:rsid w:val="008A3224"/>
    <w:rsid w:val="008A35E2"/>
    <w:rsid w:val="008A4118"/>
    <w:rsid w:val="008A4ADB"/>
    <w:rsid w:val="008A5362"/>
    <w:rsid w:val="008A62EE"/>
    <w:rsid w:val="008A6917"/>
    <w:rsid w:val="008A6CD3"/>
    <w:rsid w:val="008B0375"/>
    <w:rsid w:val="008B0E27"/>
    <w:rsid w:val="008B0E6C"/>
    <w:rsid w:val="008B149B"/>
    <w:rsid w:val="008B14A3"/>
    <w:rsid w:val="008B1C4E"/>
    <w:rsid w:val="008B1C9B"/>
    <w:rsid w:val="008B49DF"/>
    <w:rsid w:val="008B500A"/>
    <w:rsid w:val="008B5275"/>
    <w:rsid w:val="008C1A8F"/>
    <w:rsid w:val="008C225C"/>
    <w:rsid w:val="008C2387"/>
    <w:rsid w:val="008C2B3D"/>
    <w:rsid w:val="008C3E0D"/>
    <w:rsid w:val="008C47C1"/>
    <w:rsid w:val="008C57BD"/>
    <w:rsid w:val="008C7364"/>
    <w:rsid w:val="008C7C54"/>
    <w:rsid w:val="008D4886"/>
    <w:rsid w:val="008D5370"/>
    <w:rsid w:val="008D64B7"/>
    <w:rsid w:val="008D7002"/>
    <w:rsid w:val="008E099A"/>
    <w:rsid w:val="008E0B15"/>
    <w:rsid w:val="008E2C6B"/>
    <w:rsid w:val="008E2C99"/>
    <w:rsid w:val="008E2DEA"/>
    <w:rsid w:val="008E413D"/>
    <w:rsid w:val="008E54B1"/>
    <w:rsid w:val="008E5667"/>
    <w:rsid w:val="008E6623"/>
    <w:rsid w:val="008E70A7"/>
    <w:rsid w:val="008E7595"/>
    <w:rsid w:val="008F11BA"/>
    <w:rsid w:val="008F12E0"/>
    <w:rsid w:val="008F1589"/>
    <w:rsid w:val="008F15B9"/>
    <w:rsid w:val="008F3F24"/>
    <w:rsid w:val="008F521F"/>
    <w:rsid w:val="008F5724"/>
    <w:rsid w:val="008F5BA3"/>
    <w:rsid w:val="008F6D04"/>
    <w:rsid w:val="008F782D"/>
    <w:rsid w:val="008F7E12"/>
    <w:rsid w:val="00900324"/>
    <w:rsid w:val="00900C67"/>
    <w:rsid w:val="009032D7"/>
    <w:rsid w:val="00903E7F"/>
    <w:rsid w:val="009051B2"/>
    <w:rsid w:val="00906049"/>
    <w:rsid w:val="0090739F"/>
    <w:rsid w:val="00910761"/>
    <w:rsid w:val="00910AA8"/>
    <w:rsid w:val="00910E60"/>
    <w:rsid w:val="00910E9F"/>
    <w:rsid w:val="00912BE0"/>
    <w:rsid w:val="00914037"/>
    <w:rsid w:val="009143D2"/>
    <w:rsid w:val="0091519D"/>
    <w:rsid w:val="00916413"/>
    <w:rsid w:val="00917556"/>
    <w:rsid w:val="00921375"/>
    <w:rsid w:val="00922125"/>
    <w:rsid w:val="00924433"/>
    <w:rsid w:val="0092457F"/>
    <w:rsid w:val="009248D0"/>
    <w:rsid w:val="009257A8"/>
    <w:rsid w:val="00925FF2"/>
    <w:rsid w:val="00926188"/>
    <w:rsid w:val="00926332"/>
    <w:rsid w:val="0092672B"/>
    <w:rsid w:val="009273E8"/>
    <w:rsid w:val="00930101"/>
    <w:rsid w:val="0093022B"/>
    <w:rsid w:val="00931093"/>
    <w:rsid w:val="00932206"/>
    <w:rsid w:val="009347CF"/>
    <w:rsid w:val="00935083"/>
    <w:rsid w:val="00935557"/>
    <w:rsid w:val="009355B6"/>
    <w:rsid w:val="00935C9A"/>
    <w:rsid w:val="00936449"/>
    <w:rsid w:val="009373BE"/>
    <w:rsid w:val="009378FE"/>
    <w:rsid w:val="009411E3"/>
    <w:rsid w:val="00941235"/>
    <w:rsid w:val="009422DE"/>
    <w:rsid w:val="00942DDF"/>
    <w:rsid w:val="00942FDD"/>
    <w:rsid w:val="00943A6A"/>
    <w:rsid w:val="00943E35"/>
    <w:rsid w:val="00944418"/>
    <w:rsid w:val="00946415"/>
    <w:rsid w:val="00946DA4"/>
    <w:rsid w:val="009470BD"/>
    <w:rsid w:val="0095097D"/>
    <w:rsid w:val="00951412"/>
    <w:rsid w:val="00951A66"/>
    <w:rsid w:val="0095317A"/>
    <w:rsid w:val="009554A4"/>
    <w:rsid w:val="0095582E"/>
    <w:rsid w:val="00955F4F"/>
    <w:rsid w:val="00960D55"/>
    <w:rsid w:val="00961674"/>
    <w:rsid w:val="009619CF"/>
    <w:rsid w:val="00962EE9"/>
    <w:rsid w:val="00965552"/>
    <w:rsid w:val="00965C2E"/>
    <w:rsid w:val="00966449"/>
    <w:rsid w:val="00973888"/>
    <w:rsid w:val="009761E8"/>
    <w:rsid w:val="0097692A"/>
    <w:rsid w:val="00980429"/>
    <w:rsid w:val="00980AD8"/>
    <w:rsid w:val="00980F76"/>
    <w:rsid w:val="009825F3"/>
    <w:rsid w:val="009832B6"/>
    <w:rsid w:val="00983B12"/>
    <w:rsid w:val="00983D2D"/>
    <w:rsid w:val="00984858"/>
    <w:rsid w:val="00984A0C"/>
    <w:rsid w:val="00986B9A"/>
    <w:rsid w:val="00987032"/>
    <w:rsid w:val="00991A05"/>
    <w:rsid w:val="00991D66"/>
    <w:rsid w:val="0099472A"/>
    <w:rsid w:val="0099692E"/>
    <w:rsid w:val="0099766D"/>
    <w:rsid w:val="00997E7C"/>
    <w:rsid w:val="009A1268"/>
    <w:rsid w:val="009A1550"/>
    <w:rsid w:val="009A1B6D"/>
    <w:rsid w:val="009A233F"/>
    <w:rsid w:val="009A24DC"/>
    <w:rsid w:val="009A264E"/>
    <w:rsid w:val="009A2A20"/>
    <w:rsid w:val="009A59A8"/>
    <w:rsid w:val="009B0E04"/>
    <w:rsid w:val="009B0E45"/>
    <w:rsid w:val="009B0FE8"/>
    <w:rsid w:val="009B2D45"/>
    <w:rsid w:val="009B3453"/>
    <w:rsid w:val="009B3495"/>
    <w:rsid w:val="009B490F"/>
    <w:rsid w:val="009B4F6F"/>
    <w:rsid w:val="009B53E6"/>
    <w:rsid w:val="009B57C3"/>
    <w:rsid w:val="009B5D29"/>
    <w:rsid w:val="009B74C6"/>
    <w:rsid w:val="009B7CFB"/>
    <w:rsid w:val="009B7D4D"/>
    <w:rsid w:val="009C01FB"/>
    <w:rsid w:val="009C0617"/>
    <w:rsid w:val="009C0A22"/>
    <w:rsid w:val="009C0EE3"/>
    <w:rsid w:val="009C157C"/>
    <w:rsid w:val="009C2B14"/>
    <w:rsid w:val="009C4053"/>
    <w:rsid w:val="009C5369"/>
    <w:rsid w:val="009D0B35"/>
    <w:rsid w:val="009D0DFD"/>
    <w:rsid w:val="009D335F"/>
    <w:rsid w:val="009D3E55"/>
    <w:rsid w:val="009D5028"/>
    <w:rsid w:val="009D537F"/>
    <w:rsid w:val="009E05A8"/>
    <w:rsid w:val="009E0AE1"/>
    <w:rsid w:val="009E17C5"/>
    <w:rsid w:val="009E1849"/>
    <w:rsid w:val="009E1F15"/>
    <w:rsid w:val="009E3359"/>
    <w:rsid w:val="009E37A6"/>
    <w:rsid w:val="009E44A4"/>
    <w:rsid w:val="009E5DC4"/>
    <w:rsid w:val="009E5EC8"/>
    <w:rsid w:val="009E6547"/>
    <w:rsid w:val="009E78A5"/>
    <w:rsid w:val="009F0AFB"/>
    <w:rsid w:val="009F140E"/>
    <w:rsid w:val="009F3DA3"/>
    <w:rsid w:val="009F3DE8"/>
    <w:rsid w:val="009F405C"/>
    <w:rsid w:val="009F430B"/>
    <w:rsid w:val="009F52E7"/>
    <w:rsid w:val="009F6DBD"/>
    <w:rsid w:val="009F6FDE"/>
    <w:rsid w:val="00A000FC"/>
    <w:rsid w:val="00A00E10"/>
    <w:rsid w:val="00A0141C"/>
    <w:rsid w:val="00A01AB1"/>
    <w:rsid w:val="00A0324E"/>
    <w:rsid w:val="00A034E7"/>
    <w:rsid w:val="00A0395B"/>
    <w:rsid w:val="00A04247"/>
    <w:rsid w:val="00A05395"/>
    <w:rsid w:val="00A054ED"/>
    <w:rsid w:val="00A06653"/>
    <w:rsid w:val="00A06FA8"/>
    <w:rsid w:val="00A07955"/>
    <w:rsid w:val="00A07F32"/>
    <w:rsid w:val="00A10BD1"/>
    <w:rsid w:val="00A1110D"/>
    <w:rsid w:val="00A11E5B"/>
    <w:rsid w:val="00A12754"/>
    <w:rsid w:val="00A1280B"/>
    <w:rsid w:val="00A131BD"/>
    <w:rsid w:val="00A13B7B"/>
    <w:rsid w:val="00A159B8"/>
    <w:rsid w:val="00A16C2D"/>
    <w:rsid w:val="00A1706E"/>
    <w:rsid w:val="00A179D1"/>
    <w:rsid w:val="00A17AD3"/>
    <w:rsid w:val="00A2099C"/>
    <w:rsid w:val="00A20E0E"/>
    <w:rsid w:val="00A21F17"/>
    <w:rsid w:val="00A22058"/>
    <w:rsid w:val="00A22788"/>
    <w:rsid w:val="00A227DA"/>
    <w:rsid w:val="00A23253"/>
    <w:rsid w:val="00A253A9"/>
    <w:rsid w:val="00A25411"/>
    <w:rsid w:val="00A2710B"/>
    <w:rsid w:val="00A3101E"/>
    <w:rsid w:val="00A31618"/>
    <w:rsid w:val="00A31EDE"/>
    <w:rsid w:val="00A3261D"/>
    <w:rsid w:val="00A33223"/>
    <w:rsid w:val="00A343B5"/>
    <w:rsid w:val="00A3445F"/>
    <w:rsid w:val="00A3451C"/>
    <w:rsid w:val="00A36F11"/>
    <w:rsid w:val="00A37121"/>
    <w:rsid w:val="00A37578"/>
    <w:rsid w:val="00A40437"/>
    <w:rsid w:val="00A4050C"/>
    <w:rsid w:val="00A41CC9"/>
    <w:rsid w:val="00A46068"/>
    <w:rsid w:val="00A46BF3"/>
    <w:rsid w:val="00A46D13"/>
    <w:rsid w:val="00A46F83"/>
    <w:rsid w:val="00A47C96"/>
    <w:rsid w:val="00A47EC2"/>
    <w:rsid w:val="00A50483"/>
    <w:rsid w:val="00A508EF"/>
    <w:rsid w:val="00A54552"/>
    <w:rsid w:val="00A55ACB"/>
    <w:rsid w:val="00A57CED"/>
    <w:rsid w:val="00A61FD1"/>
    <w:rsid w:val="00A620DE"/>
    <w:rsid w:val="00A62202"/>
    <w:rsid w:val="00A630D4"/>
    <w:rsid w:val="00A64D19"/>
    <w:rsid w:val="00A651C1"/>
    <w:rsid w:val="00A65690"/>
    <w:rsid w:val="00A65E1A"/>
    <w:rsid w:val="00A67B0C"/>
    <w:rsid w:val="00A708E8"/>
    <w:rsid w:val="00A70E0D"/>
    <w:rsid w:val="00A74308"/>
    <w:rsid w:val="00A74864"/>
    <w:rsid w:val="00A76CB7"/>
    <w:rsid w:val="00A81887"/>
    <w:rsid w:val="00A84DE4"/>
    <w:rsid w:val="00A852B8"/>
    <w:rsid w:val="00A85D4B"/>
    <w:rsid w:val="00A90682"/>
    <w:rsid w:val="00A92CF7"/>
    <w:rsid w:val="00A940EE"/>
    <w:rsid w:val="00A9555E"/>
    <w:rsid w:val="00A95AAE"/>
    <w:rsid w:val="00AA1ED2"/>
    <w:rsid w:val="00AA24C9"/>
    <w:rsid w:val="00AA31B6"/>
    <w:rsid w:val="00AA3CB2"/>
    <w:rsid w:val="00AA3D73"/>
    <w:rsid w:val="00AA475B"/>
    <w:rsid w:val="00AA5DC4"/>
    <w:rsid w:val="00AA61F8"/>
    <w:rsid w:val="00AA77CE"/>
    <w:rsid w:val="00AB03B3"/>
    <w:rsid w:val="00AB0610"/>
    <w:rsid w:val="00AB0C12"/>
    <w:rsid w:val="00AB12CE"/>
    <w:rsid w:val="00AB2C22"/>
    <w:rsid w:val="00AB3789"/>
    <w:rsid w:val="00AB5270"/>
    <w:rsid w:val="00AB6B50"/>
    <w:rsid w:val="00AC10B8"/>
    <w:rsid w:val="00AC3995"/>
    <w:rsid w:val="00AD1938"/>
    <w:rsid w:val="00AD1D49"/>
    <w:rsid w:val="00AD1E2B"/>
    <w:rsid w:val="00AD1EB4"/>
    <w:rsid w:val="00AD2BE4"/>
    <w:rsid w:val="00AD3CEA"/>
    <w:rsid w:val="00AD7ADB"/>
    <w:rsid w:val="00AD7CB5"/>
    <w:rsid w:val="00AE0218"/>
    <w:rsid w:val="00AE1946"/>
    <w:rsid w:val="00AE1A02"/>
    <w:rsid w:val="00AE2906"/>
    <w:rsid w:val="00AE29F3"/>
    <w:rsid w:val="00AE2E89"/>
    <w:rsid w:val="00AE3DD9"/>
    <w:rsid w:val="00AE5270"/>
    <w:rsid w:val="00AE6175"/>
    <w:rsid w:val="00AE67D4"/>
    <w:rsid w:val="00AE757E"/>
    <w:rsid w:val="00AF02D2"/>
    <w:rsid w:val="00AF130A"/>
    <w:rsid w:val="00AF2977"/>
    <w:rsid w:val="00AF2C11"/>
    <w:rsid w:val="00AF4DD6"/>
    <w:rsid w:val="00AF7153"/>
    <w:rsid w:val="00AF7274"/>
    <w:rsid w:val="00B01148"/>
    <w:rsid w:val="00B018D4"/>
    <w:rsid w:val="00B01FAC"/>
    <w:rsid w:val="00B02075"/>
    <w:rsid w:val="00B040ED"/>
    <w:rsid w:val="00B05597"/>
    <w:rsid w:val="00B067C7"/>
    <w:rsid w:val="00B06FED"/>
    <w:rsid w:val="00B070B2"/>
    <w:rsid w:val="00B112B0"/>
    <w:rsid w:val="00B11B44"/>
    <w:rsid w:val="00B14057"/>
    <w:rsid w:val="00B15113"/>
    <w:rsid w:val="00B162EE"/>
    <w:rsid w:val="00B166E0"/>
    <w:rsid w:val="00B16A6C"/>
    <w:rsid w:val="00B17E6F"/>
    <w:rsid w:val="00B17F07"/>
    <w:rsid w:val="00B235BB"/>
    <w:rsid w:val="00B23DEB"/>
    <w:rsid w:val="00B24FEE"/>
    <w:rsid w:val="00B25CD5"/>
    <w:rsid w:val="00B26715"/>
    <w:rsid w:val="00B271C2"/>
    <w:rsid w:val="00B27C05"/>
    <w:rsid w:val="00B30631"/>
    <w:rsid w:val="00B306A7"/>
    <w:rsid w:val="00B30CF0"/>
    <w:rsid w:val="00B319AD"/>
    <w:rsid w:val="00B331FE"/>
    <w:rsid w:val="00B340F6"/>
    <w:rsid w:val="00B34713"/>
    <w:rsid w:val="00B351FD"/>
    <w:rsid w:val="00B3730D"/>
    <w:rsid w:val="00B40B90"/>
    <w:rsid w:val="00B40D1D"/>
    <w:rsid w:val="00B4138A"/>
    <w:rsid w:val="00B42566"/>
    <w:rsid w:val="00B43139"/>
    <w:rsid w:val="00B431AE"/>
    <w:rsid w:val="00B44084"/>
    <w:rsid w:val="00B45E01"/>
    <w:rsid w:val="00B502D1"/>
    <w:rsid w:val="00B50715"/>
    <w:rsid w:val="00B51123"/>
    <w:rsid w:val="00B517C9"/>
    <w:rsid w:val="00B51872"/>
    <w:rsid w:val="00B51A55"/>
    <w:rsid w:val="00B542A7"/>
    <w:rsid w:val="00B55E81"/>
    <w:rsid w:val="00B56B0C"/>
    <w:rsid w:val="00B5775E"/>
    <w:rsid w:val="00B6099B"/>
    <w:rsid w:val="00B60F67"/>
    <w:rsid w:val="00B61328"/>
    <w:rsid w:val="00B6153C"/>
    <w:rsid w:val="00B616B6"/>
    <w:rsid w:val="00B673DE"/>
    <w:rsid w:val="00B703C9"/>
    <w:rsid w:val="00B7142C"/>
    <w:rsid w:val="00B71806"/>
    <w:rsid w:val="00B72D65"/>
    <w:rsid w:val="00B73524"/>
    <w:rsid w:val="00B737E4"/>
    <w:rsid w:val="00B73FCC"/>
    <w:rsid w:val="00B744B2"/>
    <w:rsid w:val="00B74514"/>
    <w:rsid w:val="00B767F9"/>
    <w:rsid w:val="00B76DE5"/>
    <w:rsid w:val="00B77C68"/>
    <w:rsid w:val="00B80AD5"/>
    <w:rsid w:val="00B84F47"/>
    <w:rsid w:val="00B85D7A"/>
    <w:rsid w:val="00B86DEE"/>
    <w:rsid w:val="00B873A0"/>
    <w:rsid w:val="00B93663"/>
    <w:rsid w:val="00B942DF"/>
    <w:rsid w:val="00B94C5C"/>
    <w:rsid w:val="00B95B0A"/>
    <w:rsid w:val="00B95B4C"/>
    <w:rsid w:val="00B9688E"/>
    <w:rsid w:val="00B9769C"/>
    <w:rsid w:val="00BA0E3E"/>
    <w:rsid w:val="00BA0FA7"/>
    <w:rsid w:val="00BA132F"/>
    <w:rsid w:val="00BA1F6F"/>
    <w:rsid w:val="00BA2EC8"/>
    <w:rsid w:val="00BA33D9"/>
    <w:rsid w:val="00BA3A34"/>
    <w:rsid w:val="00BA4CD6"/>
    <w:rsid w:val="00BA5389"/>
    <w:rsid w:val="00BA6455"/>
    <w:rsid w:val="00BB06F2"/>
    <w:rsid w:val="00BB102A"/>
    <w:rsid w:val="00BB2809"/>
    <w:rsid w:val="00BB3311"/>
    <w:rsid w:val="00BB407F"/>
    <w:rsid w:val="00BB423D"/>
    <w:rsid w:val="00BB4AFB"/>
    <w:rsid w:val="00BB4B0A"/>
    <w:rsid w:val="00BB62E9"/>
    <w:rsid w:val="00BB6480"/>
    <w:rsid w:val="00BB6500"/>
    <w:rsid w:val="00BB7282"/>
    <w:rsid w:val="00BB79FB"/>
    <w:rsid w:val="00BC0037"/>
    <w:rsid w:val="00BC14F0"/>
    <w:rsid w:val="00BC192F"/>
    <w:rsid w:val="00BC1AB1"/>
    <w:rsid w:val="00BC1E2F"/>
    <w:rsid w:val="00BC23C3"/>
    <w:rsid w:val="00BC3356"/>
    <w:rsid w:val="00BC40D8"/>
    <w:rsid w:val="00BC4A33"/>
    <w:rsid w:val="00BC4E37"/>
    <w:rsid w:val="00BC70F9"/>
    <w:rsid w:val="00BC77CE"/>
    <w:rsid w:val="00BD077E"/>
    <w:rsid w:val="00BD30BB"/>
    <w:rsid w:val="00BD5C99"/>
    <w:rsid w:val="00BD5CED"/>
    <w:rsid w:val="00BD7C8A"/>
    <w:rsid w:val="00BE0017"/>
    <w:rsid w:val="00BE0CEB"/>
    <w:rsid w:val="00BE0D11"/>
    <w:rsid w:val="00BE13DD"/>
    <w:rsid w:val="00BE295E"/>
    <w:rsid w:val="00BE2D63"/>
    <w:rsid w:val="00BE31E7"/>
    <w:rsid w:val="00BE36A0"/>
    <w:rsid w:val="00BE3832"/>
    <w:rsid w:val="00BE5282"/>
    <w:rsid w:val="00BE6409"/>
    <w:rsid w:val="00BF0EF4"/>
    <w:rsid w:val="00BF1D5B"/>
    <w:rsid w:val="00BF21F9"/>
    <w:rsid w:val="00BF2B1C"/>
    <w:rsid w:val="00BF354E"/>
    <w:rsid w:val="00BF39FB"/>
    <w:rsid w:val="00BF4B15"/>
    <w:rsid w:val="00BF5097"/>
    <w:rsid w:val="00C00DC0"/>
    <w:rsid w:val="00C026A4"/>
    <w:rsid w:val="00C038DD"/>
    <w:rsid w:val="00C04594"/>
    <w:rsid w:val="00C04835"/>
    <w:rsid w:val="00C04963"/>
    <w:rsid w:val="00C059FF"/>
    <w:rsid w:val="00C066A2"/>
    <w:rsid w:val="00C069DF"/>
    <w:rsid w:val="00C07828"/>
    <w:rsid w:val="00C07B70"/>
    <w:rsid w:val="00C10027"/>
    <w:rsid w:val="00C11757"/>
    <w:rsid w:val="00C16978"/>
    <w:rsid w:val="00C1745C"/>
    <w:rsid w:val="00C1747D"/>
    <w:rsid w:val="00C20758"/>
    <w:rsid w:val="00C2216A"/>
    <w:rsid w:val="00C227EE"/>
    <w:rsid w:val="00C246B3"/>
    <w:rsid w:val="00C26DC1"/>
    <w:rsid w:val="00C30BD4"/>
    <w:rsid w:val="00C30CE5"/>
    <w:rsid w:val="00C31616"/>
    <w:rsid w:val="00C32261"/>
    <w:rsid w:val="00C3381A"/>
    <w:rsid w:val="00C33FD3"/>
    <w:rsid w:val="00C3474D"/>
    <w:rsid w:val="00C34C67"/>
    <w:rsid w:val="00C34C81"/>
    <w:rsid w:val="00C365A5"/>
    <w:rsid w:val="00C373E4"/>
    <w:rsid w:val="00C37D2C"/>
    <w:rsid w:val="00C42A5E"/>
    <w:rsid w:val="00C431C7"/>
    <w:rsid w:val="00C4444B"/>
    <w:rsid w:val="00C44D1C"/>
    <w:rsid w:val="00C46552"/>
    <w:rsid w:val="00C47109"/>
    <w:rsid w:val="00C47C79"/>
    <w:rsid w:val="00C50EEE"/>
    <w:rsid w:val="00C51A9B"/>
    <w:rsid w:val="00C53ECC"/>
    <w:rsid w:val="00C541DD"/>
    <w:rsid w:val="00C54DFC"/>
    <w:rsid w:val="00C55D8F"/>
    <w:rsid w:val="00C56270"/>
    <w:rsid w:val="00C56D27"/>
    <w:rsid w:val="00C56F85"/>
    <w:rsid w:val="00C60BD6"/>
    <w:rsid w:val="00C61D81"/>
    <w:rsid w:val="00C62071"/>
    <w:rsid w:val="00C630A0"/>
    <w:rsid w:val="00C64FE1"/>
    <w:rsid w:val="00C657C5"/>
    <w:rsid w:val="00C659FB"/>
    <w:rsid w:val="00C66103"/>
    <w:rsid w:val="00C679C7"/>
    <w:rsid w:val="00C67B47"/>
    <w:rsid w:val="00C70587"/>
    <w:rsid w:val="00C71144"/>
    <w:rsid w:val="00C725A5"/>
    <w:rsid w:val="00C728B9"/>
    <w:rsid w:val="00C731EB"/>
    <w:rsid w:val="00C732C5"/>
    <w:rsid w:val="00C746F1"/>
    <w:rsid w:val="00C75941"/>
    <w:rsid w:val="00C75A54"/>
    <w:rsid w:val="00C75E43"/>
    <w:rsid w:val="00C7741F"/>
    <w:rsid w:val="00C8248F"/>
    <w:rsid w:val="00C827F6"/>
    <w:rsid w:val="00C82C93"/>
    <w:rsid w:val="00C82DFB"/>
    <w:rsid w:val="00C83A92"/>
    <w:rsid w:val="00C83B31"/>
    <w:rsid w:val="00C86809"/>
    <w:rsid w:val="00C86A56"/>
    <w:rsid w:val="00C86C6B"/>
    <w:rsid w:val="00C92315"/>
    <w:rsid w:val="00C923B3"/>
    <w:rsid w:val="00C93E09"/>
    <w:rsid w:val="00C94465"/>
    <w:rsid w:val="00C95327"/>
    <w:rsid w:val="00C960FE"/>
    <w:rsid w:val="00C96618"/>
    <w:rsid w:val="00C9773A"/>
    <w:rsid w:val="00CA09FC"/>
    <w:rsid w:val="00CA1034"/>
    <w:rsid w:val="00CA18BB"/>
    <w:rsid w:val="00CA19CE"/>
    <w:rsid w:val="00CA3375"/>
    <w:rsid w:val="00CA4592"/>
    <w:rsid w:val="00CA6B8F"/>
    <w:rsid w:val="00CA6CBF"/>
    <w:rsid w:val="00CB04AB"/>
    <w:rsid w:val="00CB08A2"/>
    <w:rsid w:val="00CB2286"/>
    <w:rsid w:val="00CB3277"/>
    <w:rsid w:val="00CB4190"/>
    <w:rsid w:val="00CB5944"/>
    <w:rsid w:val="00CB67BB"/>
    <w:rsid w:val="00CB6CC0"/>
    <w:rsid w:val="00CC0A8D"/>
    <w:rsid w:val="00CC3091"/>
    <w:rsid w:val="00CC6885"/>
    <w:rsid w:val="00CC6C9F"/>
    <w:rsid w:val="00CC77DD"/>
    <w:rsid w:val="00CD02E5"/>
    <w:rsid w:val="00CD09DE"/>
    <w:rsid w:val="00CD0CFE"/>
    <w:rsid w:val="00CD0D6C"/>
    <w:rsid w:val="00CD11A2"/>
    <w:rsid w:val="00CD36B6"/>
    <w:rsid w:val="00CD467E"/>
    <w:rsid w:val="00CD6B9A"/>
    <w:rsid w:val="00CD7AB3"/>
    <w:rsid w:val="00CE0D05"/>
    <w:rsid w:val="00CE3305"/>
    <w:rsid w:val="00CE3B09"/>
    <w:rsid w:val="00CE549E"/>
    <w:rsid w:val="00CE58EC"/>
    <w:rsid w:val="00CE6D75"/>
    <w:rsid w:val="00CF07CE"/>
    <w:rsid w:val="00CF0A10"/>
    <w:rsid w:val="00CF0A55"/>
    <w:rsid w:val="00CF2F64"/>
    <w:rsid w:val="00CF33B8"/>
    <w:rsid w:val="00CF5EEC"/>
    <w:rsid w:val="00CF5EFF"/>
    <w:rsid w:val="00CF5FFB"/>
    <w:rsid w:val="00D0292C"/>
    <w:rsid w:val="00D03201"/>
    <w:rsid w:val="00D0332A"/>
    <w:rsid w:val="00D05207"/>
    <w:rsid w:val="00D05880"/>
    <w:rsid w:val="00D062B0"/>
    <w:rsid w:val="00D07D57"/>
    <w:rsid w:val="00D13047"/>
    <w:rsid w:val="00D13249"/>
    <w:rsid w:val="00D15BC0"/>
    <w:rsid w:val="00D1671B"/>
    <w:rsid w:val="00D17FAF"/>
    <w:rsid w:val="00D20A98"/>
    <w:rsid w:val="00D22092"/>
    <w:rsid w:val="00D23609"/>
    <w:rsid w:val="00D27D65"/>
    <w:rsid w:val="00D31380"/>
    <w:rsid w:val="00D324C2"/>
    <w:rsid w:val="00D3317F"/>
    <w:rsid w:val="00D33DC6"/>
    <w:rsid w:val="00D33DFE"/>
    <w:rsid w:val="00D347AE"/>
    <w:rsid w:val="00D36358"/>
    <w:rsid w:val="00D37021"/>
    <w:rsid w:val="00D37852"/>
    <w:rsid w:val="00D42184"/>
    <w:rsid w:val="00D43A91"/>
    <w:rsid w:val="00D44E88"/>
    <w:rsid w:val="00D458BE"/>
    <w:rsid w:val="00D46ABC"/>
    <w:rsid w:val="00D47353"/>
    <w:rsid w:val="00D50052"/>
    <w:rsid w:val="00D50823"/>
    <w:rsid w:val="00D52D82"/>
    <w:rsid w:val="00D53B26"/>
    <w:rsid w:val="00D57A50"/>
    <w:rsid w:val="00D57A74"/>
    <w:rsid w:val="00D60454"/>
    <w:rsid w:val="00D647AF"/>
    <w:rsid w:val="00D64AC0"/>
    <w:rsid w:val="00D66561"/>
    <w:rsid w:val="00D70CB2"/>
    <w:rsid w:val="00D70DD5"/>
    <w:rsid w:val="00D73105"/>
    <w:rsid w:val="00D737EB"/>
    <w:rsid w:val="00D737FE"/>
    <w:rsid w:val="00D73861"/>
    <w:rsid w:val="00D73EBF"/>
    <w:rsid w:val="00D74694"/>
    <w:rsid w:val="00D74F25"/>
    <w:rsid w:val="00D76775"/>
    <w:rsid w:val="00D777BC"/>
    <w:rsid w:val="00D82458"/>
    <w:rsid w:val="00D85109"/>
    <w:rsid w:val="00D85122"/>
    <w:rsid w:val="00D8547E"/>
    <w:rsid w:val="00D85566"/>
    <w:rsid w:val="00D871C4"/>
    <w:rsid w:val="00D8795C"/>
    <w:rsid w:val="00D93E72"/>
    <w:rsid w:val="00D9403B"/>
    <w:rsid w:val="00D94283"/>
    <w:rsid w:val="00D943F6"/>
    <w:rsid w:val="00D965A9"/>
    <w:rsid w:val="00D973B2"/>
    <w:rsid w:val="00D974A3"/>
    <w:rsid w:val="00DA1110"/>
    <w:rsid w:val="00DA1F4F"/>
    <w:rsid w:val="00DA2F07"/>
    <w:rsid w:val="00DA2F82"/>
    <w:rsid w:val="00DA3B47"/>
    <w:rsid w:val="00DA3EB9"/>
    <w:rsid w:val="00DA3EBD"/>
    <w:rsid w:val="00DA476C"/>
    <w:rsid w:val="00DA534F"/>
    <w:rsid w:val="00DA5A1B"/>
    <w:rsid w:val="00DA5D6F"/>
    <w:rsid w:val="00DB00CB"/>
    <w:rsid w:val="00DB25FF"/>
    <w:rsid w:val="00DB2A3F"/>
    <w:rsid w:val="00DB3177"/>
    <w:rsid w:val="00DB3B38"/>
    <w:rsid w:val="00DC075C"/>
    <w:rsid w:val="00DC0A61"/>
    <w:rsid w:val="00DC1D7F"/>
    <w:rsid w:val="00DC3A50"/>
    <w:rsid w:val="00DC3D9A"/>
    <w:rsid w:val="00DC3E8D"/>
    <w:rsid w:val="00DC4132"/>
    <w:rsid w:val="00DC4C34"/>
    <w:rsid w:val="00DC4E6E"/>
    <w:rsid w:val="00DC59E8"/>
    <w:rsid w:val="00DC5E0A"/>
    <w:rsid w:val="00DC663C"/>
    <w:rsid w:val="00DC6657"/>
    <w:rsid w:val="00DC66D3"/>
    <w:rsid w:val="00DD01E3"/>
    <w:rsid w:val="00DD11BE"/>
    <w:rsid w:val="00DD2564"/>
    <w:rsid w:val="00DD4758"/>
    <w:rsid w:val="00DD48D9"/>
    <w:rsid w:val="00DD5519"/>
    <w:rsid w:val="00DD659A"/>
    <w:rsid w:val="00DE0BD0"/>
    <w:rsid w:val="00DE1900"/>
    <w:rsid w:val="00DE5F98"/>
    <w:rsid w:val="00DE6491"/>
    <w:rsid w:val="00DE660A"/>
    <w:rsid w:val="00DE68DA"/>
    <w:rsid w:val="00DF02D1"/>
    <w:rsid w:val="00DF0668"/>
    <w:rsid w:val="00DF09A5"/>
    <w:rsid w:val="00DF21D2"/>
    <w:rsid w:val="00DF3A52"/>
    <w:rsid w:val="00DF4035"/>
    <w:rsid w:val="00DF4101"/>
    <w:rsid w:val="00DF63E5"/>
    <w:rsid w:val="00DF65B9"/>
    <w:rsid w:val="00E00214"/>
    <w:rsid w:val="00E019E9"/>
    <w:rsid w:val="00E01DB4"/>
    <w:rsid w:val="00E037A5"/>
    <w:rsid w:val="00E04A6F"/>
    <w:rsid w:val="00E102DD"/>
    <w:rsid w:val="00E103AE"/>
    <w:rsid w:val="00E107D0"/>
    <w:rsid w:val="00E10C05"/>
    <w:rsid w:val="00E11210"/>
    <w:rsid w:val="00E13AB1"/>
    <w:rsid w:val="00E13E4D"/>
    <w:rsid w:val="00E1423C"/>
    <w:rsid w:val="00E1493A"/>
    <w:rsid w:val="00E15E47"/>
    <w:rsid w:val="00E170F0"/>
    <w:rsid w:val="00E17274"/>
    <w:rsid w:val="00E177A6"/>
    <w:rsid w:val="00E206A8"/>
    <w:rsid w:val="00E20EF8"/>
    <w:rsid w:val="00E22E49"/>
    <w:rsid w:val="00E230AD"/>
    <w:rsid w:val="00E240AA"/>
    <w:rsid w:val="00E24AD3"/>
    <w:rsid w:val="00E24C11"/>
    <w:rsid w:val="00E2541A"/>
    <w:rsid w:val="00E256BF"/>
    <w:rsid w:val="00E261E3"/>
    <w:rsid w:val="00E267EC"/>
    <w:rsid w:val="00E27E6D"/>
    <w:rsid w:val="00E322E9"/>
    <w:rsid w:val="00E32440"/>
    <w:rsid w:val="00E32CD5"/>
    <w:rsid w:val="00E33D0D"/>
    <w:rsid w:val="00E35BE4"/>
    <w:rsid w:val="00E371C0"/>
    <w:rsid w:val="00E37CA6"/>
    <w:rsid w:val="00E4000F"/>
    <w:rsid w:val="00E458B3"/>
    <w:rsid w:val="00E45F16"/>
    <w:rsid w:val="00E46512"/>
    <w:rsid w:val="00E476D0"/>
    <w:rsid w:val="00E53606"/>
    <w:rsid w:val="00E54187"/>
    <w:rsid w:val="00E54A5C"/>
    <w:rsid w:val="00E55FD9"/>
    <w:rsid w:val="00E5693F"/>
    <w:rsid w:val="00E56A5E"/>
    <w:rsid w:val="00E60066"/>
    <w:rsid w:val="00E6009F"/>
    <w:rsid w:val="00E60218"/>
    <w:rsid w:val="00E61A92"/>
    <w:rsid w:val="00E61FD7"/>
    <w:rsid w:val="00E62AC1"/>
    <w:rsid w:val="00E62D54"/>
    <w:rsid w:val="00E62E6B"/>
    <w:rsid w:val="00E6351A"/>
    <w:rsid w:val="00E63CAF"/>
    <w:rsid w:val="00E66697"/>
    <w:rsid w:val="00E673AE"/>
    <w:rsid w:val="00E67A7C"/>
    <w:rsid w:val="00E67E8A"/>
    <w:rsid w:val="00E70119"/>
    <w:rsid w:val="00E7062A"/>
    <w:rsid w:val="00E7097B"/>
    <w:rsid w:val="00E712B2"/>
    <w:rsid w:val="00E718EB"/>
    <w:rsid w:val="00E71A84"/>
    <w:rsid w:val="00E7231C"/>
    <w:rsid w:val="00E72840"/>
    <w:rsid w:val="00E75DC0"/>
    <w:rsid w:val="00E76555"/>
    <w:rsid w:val="00E8063F"/>
    <w:rsid w:val="00E806E0"/>
    <w:rsid w:val="00E82EF4"/>
    <w:rsid w:val="00E830E9"/>
    <w:rsid w:val="00E832E3"/>
    <w:rsid w:val="00E834A6"/>
    <w:rsid w:val="00E8670E"/>
    <w:rsid w:val="00E90FB1"/>
    <w:rsid w:val="00E918B5"/>
    <w:rsid w:val="00E926BF"/>
    <w:rsid w:val="00E93ED4"/>
    <w:rsid w:val="00E96D15"/>
    <w:rsid w:val="00E97735"/>
    <w:rsid w:val="00EA03A4"/>
    <w:rsid w:val="00EA0A63"/>
    <w:rsid w:val="00EA3601"/>
    <w:rsid w:val="00EA3F60"/>
    <w:rsid w:val="00EA48BF"/>
    <w:rsid w:val="00EA4B7D"/>
    <w:rsid w:val="00EA69B2"/>
    <w:rsid w:val="00EA7350"/>
    <w:rsid w:val="00EB0118"/>
    <w:rsid w:val="00EB2680"/>
    <w:rsid w:val="00EB3129"/>
    <w:rsid w:val="00EB3378"/>
    <w:rsid w:val="00EB34CD"/>
    <w:rsid w:val="00EC0117"/>
    <w:rsid w:val="00EC1122"/>
    <w:rsid w:val="00EC1348"/>
    <w:rsid w:val="00EC2016"/>
    <w:rsid w:val="00EC44BD"/>
    <w:rsid w:val="00EC44E8"/>
    <w:rsid w:val="00EC72D6"/>
    <w:rsid w:val="00ED1887"/>
    <w:rsid w:val="00ED1C7B"/>
    <w:rsid w:val="00ED2A54"/>
    <w:rsid w:val="00ED370D"/>
    <w:rsid w:val="00ED3AC1"/>
    <w:rsid w:val="00ED3BDF"/>
    <w:rsid w:val="00ED41E0"/>
    <w:rsid w:val="00ED42C7"/>
    <w:rsid w:val="00ED540E"/>
    <w:rsid w:val="00ED6395"/>
    <w:rsid w:val="00ED6FC8"/>
    <w:rsid w:val="00ED72D9"/>
    <w:rsid w:val="00ED7E5C"/>
    <w:rsid w:val="00EE0BBD"/>
    <w:rsid w:val="00EE0FD0"/>
    <w:rsid w:val="00EE1626"/>
    <w:rsid w:val="00EE1E05"/>
    <w:rsid w:val="00EE1E10"/>
    <w:rsid w:val="00EE28A7"/>
    <w:rsid w:val="00EE2F63"/>
    <w:rsid w:val="00EE4033"/>
    <w:rsid w:val="00EE7EAB"/>
    <w:rsid w:val="00EE7FE2"/>
    <w:rsid w:val="00EF03FB"/>
    <w:rsid w:val="00EF0690"/>
    <w:rsid w:val="00EF0D5B"/>
    <w:rsid w:val="00EF1CD3"/>
    <w:rsid w:val="00EF300A"/>
    <w:rsid w:val="00EF41A2"/>
    <w:rsid w:val="00EF5CEE"/>
    <w:rsid w:val="00EF6135"/>
    <w:rsid w:val="00EF708F"/>
    <w:rsid w:val="00EF7653"/>
    <w:rsid w:val="00F00847"/>
    <w:rsid w:val="00F02F03"/>
    <w:rsid w:val="00F02FB6"/>
    <w:rsid w:val="00F030C3"/>
    <w:rsid w:val="00F039FD"/>
    <w:rsid w:val="00F03E49"/>
    <w:rsid w:val="00F04843"/>
    <w:rsid w:val="00F07B05"/>
    <w:rsid w:val="00F10779"/>
    <w:rsid w:val="00F10FEF"/>
    <w:rsid w:val="00F11016"/>
    <w:rsid w:val="00F11EF4"/>
    <w:rsid w:val="00F12C52"/>
    <w:rsid w:val="00F13818"/>
    <w:rsid w:val="00F14A75"/>
    <w:rsid w:val="00F15037"/>
    <w:rsid w:val="00F150CB"/>
    <w:rsid w:val="00F156FE"/>
    <w:rsid w:val="00F157B3"/>
    <w:rsid w:val="00F159ED"/>
    <w:rsid w:val="00F16B03"/>
    <w:rsid w:val="00F176E5"/>
    <w:rsid w:val="00F17989"/>
    <w:rsid w:val="00F17F77"/>
    <w:rsid w:val="00F17FC0"/>
    <w:rsid w:val="00F201EA"/>
    <w:rsid w:val="00F20420"/>
    <w:rsid w:val="00F21B42"/>
    <w:rsid w:val="00F22DDC"/>
    <w:rsid w:val="00F24B59"/>
    <w:rsid w:val="00F24D25"/>
    <w:rsid w:val="00F25DCD"/>
    <w:rsid w:val="00F27BE2"/>
    <w:rsid w:val="00F30AE0"/>
    <w:rsid w:val="00F30C35"/>
    <w:rsid w:val="00F31182"/>
    <w:rsid w:val="00F31703"/>
    <w:rsid w:val="00F319D7"/>
    <w:rsid w:val="00F31EC7"/>
    <w:rsid w:val="00F32386"/>
    <w:rsid w:val="00F3425E"/>
    <w:rsid w:val="00F3454A"/>
    <w:rsid w:val="00F345D5"/>
    <w:rsid w:val="00F349D9"/>
    <w:rsid w:val="00F35418"/>
    <w:rsid w:val="00F35CF5"/>
    <w:rsid w:val="00F36042"/>
    <w:rsid w:val="00F366E4"/>
    <w:rsid w:val="00F3779C"/>
    <w:rsid w:val="00F413DF"/>
    <w:rsid w:val="00F422F3"/>
    <w:rsid w:val="00F42D3C"/>
    <w:rsid w:val="00F43B31"/>
    <w:rsid w:val="00F43D44"/>
    <w:rsid w:val="00F45791"/>
    <w:rsid w:val="00F45E40"/>
    <w:rsid w:val="00F463C4"/>
    <w:rsid w:val="00F46D7F"/>
    <w:rsid w:val="00F500DF"/>
    <w:rsid w:val="00F506A4"/>
    <w:rsid w:val="00F52741"/>
    <w:rsid w:val="00F5358B"/>
    <w:rsid w:val="00F53880"/>
    <w:rsid w:val="00F53D02"/>
    <w:rsid w:val="00F5403F"/>
    <w:rsid w:val="00F5425C"/>
    <w:rsid w:val="00F54596"/>
    <w:rsid w:val="00F555D5"/>
    <w:rsid w:val="00F56C27"/>
    <w:rsid w:val="00F56C29"/>
    <w:rsid w:val="00F574E2"/>
    <w:rsid w:val="00F577A1"/>
    <w:rsid w:val="00F61666"/>
    <w:rsid w:val="00F61E00"/>
    <w:rsid w:val="00F63469"/>
    <w:rsid w:val="00F634C3"/>
    <w:rsid w:val="00F65412"/>
    <w:rsid w:val="00F65A8A"/>
    <w:rsid w:val="00F66626"/>
    <w:rsid w:val="00F66702"/>
    <w:rsid w:val="00F66967"/>
    <w:rsid w:val="00F66E1C"/>
    <w:rsid w:val="00F671F0"/>
    <w:rsid w:val="00F67341"/>
    <w:rsid w:val="00F7059F"/>
    <w:rsid w:val="00F70CE6"/>
    <w:rsid w:val="00F70E9A"/>
    <w:rsid w:val="00F7547C"/>
    <w:rsid w:val="00F757F8"/>
    <w:rsid w:val="00F77316"/>
    <w:rsid w:val="00F80A16"/>
    <w:rsid w:val="00F80E0F"/>
    <w:rsid w:val="00F825C5"/>
    <w:rsid w:val="00F83295"/>
    <w:rsid w:val="00F8516F"/>
    <w:rsid w:val="00F85304"/>
    <w:rsid w:val="00F857B1"/>
    <w:rsid w:val="00F8698D"/>
    <w:rsid w:val="00F86CAE"/>
    <w:rsid w:val="00F87155"/>
    <w:rsid w:val="00F900B2"/>
    <w:rsid w:val="00F913D4"/>
    <w:rsid w:val="00F9161A"/>
    <w:rsid w:val="00F91B4B"/>
    <w:rsid w:val="00F93664"/>
    <w:rsid w:val="00F95CED"/>
    <w:rsid w:val="00FA0B67"/>
    <w:rsid w:val="00FA2A6F"/>
    <w:rsid w:val="00FA3CFA"/>
    <w:rsid w:val="00FA3E4C"/>
    <w:rsid w:val="00FA45B6"/>
    <w:rsid w:val="00FA4688"/>
    <w:rsid w:val="00FA4E1A"/>
    <w:rsid w:val="00FA58CE"/>
    <w:rsid w:val="00FA5D2F"/>
    <w:rsid w:val="00FA5FA0"/>
    <w:rsid w:val="00FA754E"/>
    <w:rsid w:val="00FB0014"/>
    <w:rsid w:val="00FB08E3"/>
    <w:rsid w:val="00FB2958"/>
    <w:rsid w:val="00FB3FE1"/>
    <w:rsid w:val="00FB4DA4"/>
    <w:rsid w:val="00FB5B2F"/>
    <w:rsid w:val="00FB653C"/>
    <w:rsid w:val="00FC19F8"/>
    <w:rsid w:val="00FC1FED"/>
    <w:rsid w:val="00FC218A"/>
    <w:rsid w:val="00FC28E8"/>
    <w:rsid w:val="00FC2E3B"/>
    <w:rsid w:val="00FC3D65"/>
    <w:rsid w:val="00FC4079"/>
    <w:rsid w:val="00FC4317"/>
    <w:rsid w:val="00FC52CF"/>
    <w:rsid w:val="00FC5797"/>
    <w:rsid w:val="00FC58CA"/>
    <w:rsid w:val="00FC5BC6"/>
    <w:rsid w:val="00FC7780"/>
    <w:rsid w:val="00FD009D"/>
    <w:rsid w:val="00FD03D6"/>
    <w:rsid w:val="00FD0A13"/>
    <w:rsid w:val="00FD0CC6"/>
    <w:rsid w:val="00FD0E82"/>
    <w:rsid w:val="00FD13E9"/>
    <w:rsid w:val="00FD2AE6"/>
    <w:rsid w:val="00FD2E5B"/>
    <w:rsid w:val="00FD4326"/>
    <w:rsid w:val="00FE21ED"/>
    <w:rsid w:val="00FE2796"/>
    <w:rsid w:val="00FE3BB4"/>
    <w:rsid w:val="00FE4273"/>
    <w:rsid w:val="00FE50AC"/>
    <w:rsid w:val="00FE6E03"/>
    <w:rsid w:val="00FE6E98"/>
    <w:rsid w:val="00FE7999"/>
    <w:rsid w:val="00FF0371"/>
    <w:rsid w:val="00FF0555"/>
    <w:rsid w:val="00FF1EFD"/>
    <w:rsid w:val="00FF2E9F"/>
    <w:rsid w:val="00FF41AF"/>
    <w:rsid w:val="00FF41B4"/>
    <w:rsid w:val="00FF545D"/>
    <w:rsid w:val="00FF6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0BF09E6-1B4B-4441-B19C-4A1E3E77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uiPriority w:val="99"/>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paragraph" w:customStyle="1" w:styleId="Default">
    <w:name w:val="Default"/>
    <w:rsid w:val="00B067C7"/>
    <w:pPr>
      <w:autoSpaceDE w:val="0"/>
      <w:autoSpaceDN w:val="0"/>
      <w:adjustRightInd w:val="0"/>
      <w:spacing w:after="0" w:line="240" w:lineRule="auto"/>
    </w:pPr>
    <w:rPr>
      <w:rFonts w:ascii="Verdana" w:hAnsi="Verdana" w:cs="Verdana"/>
      <w:color w:val="000000"/>
      <w:sz w:val="24"/>
      <w:szCs w:val="24"/>
      <w:lang w:val="en-US"/>
    </w:rPr>
  </w:style>
  <w:style w:type="character" w:customStyle="1" w:styleId="phrase">
    <w:name w:val="phrase"/>
    <w:basedOn w:val="DefaultParagraphFont"/>
    <w:rsid w:val="001566C5"/>
  </w:style>
  <w:style w:type="character" w:customStyle="1" w:styleId="word">
    <w:name w:val="word"/>
    <w:basedOn w:val="DefaultParagraphFont"/>
    <w:rsid w:val="001566C5"/>
  </w:style>
  <w:style w:type="paragraph" w:styleId="Revision">
    <w:name w:val="Revision"/>
    <w:hidden/>
    <w:uiPriority w:val="99"/>
    <w:semiHidden/>
    <w:rsid w:val="00FD0E82"/>
    <w:pPr>
      <w:spacing w:after="0" w:line="240" w:lineRule="auto"/>
    </w:pPr>
  </w:style>
  <w:style w:type="character" w:styleId="UnresolvedMention">
    <w:name w:val="Unresolved Mention"/>
    <w:basedOn w:val="DefaultParagraphFont"/>
    <w:uiPriority w:val="99"/>
    <w:semiHidden/>
    <w:unhideWhenUsed/>
    <w:rsid w:val="00CA1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7092">
      <w:bodyDiv w:val="1"/>
      <w:marLeft w:val="0"/>
      <w:marRight w:val="0"/>
      <w:marTop w:val="0"/>
      <w:marBottom w:val="0"/>
      <w:divBdr>
        <w:top w:val="none" w:sz="0" w:space="0" w:color="auto"/>
        <w:left w:val="none" w:sz="0" w:space="0" w:color="auto"/>
        <w:bottom w:val="none" w:sz="0" w:space="0" w:color="auto"/>
        <w:right w:val="none" w:sz="0" w:space="0" w:color="auto"/>
      </w:divBdr>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93997">
      <w:bodyDiv w:val="1"/>
      <w:marLeft w:val="0"/>
      <w:marRight w:val="0"/>
      <w:marTop w:val="0"/>
      <w:marBottom w:val="0"/>
      <w:divBdr>
        <w:top w:val="none" w:sz="0" w:space="0" w:color="auto"/>
        <w:left w:val="none" w:sz="0" w:space="0" w:color="auto"/>
        <w:bottom w:val="none" w:sz="0" w:space="0" w:color="auto"/>
        <w:right w:val="none" w:sz="0" w:space="0" w:color="auto"/>
      </w:divBdr>
    </w:div>
    <w:div w:id="45230001">
      <w:bodyDiv w:val="1"/>
      <w:marLeft w:val="0"/>
      <w:marRight w:val="0"/>
      <w:marTop w:val="0"/>
      <w:marBottom w:val="0"/>
      <w:divBdr>
        <w:top w:val="none" w:sz="0" w:space="0" w:color="auto"/>
        <w:left w:val="none" w:sz="0" w:space="0" w:color="auto"/>
        <w:bottom w:val="none" w:sz="0" w:space="0" w:color="auto"/>
        <w:right w:val="none" w:sz="0" w:space="0" w:color="auto"/>
      </w:divBdr>
    </w:div>
    <w:div w:id="45955949">
      <w:bodyDiv w:val="1"/>
      <w:marLeft w:val="0"/>
      <w:marRight w:val="0"/>
      <w:marTop w:val="0"/>
      <w:marBottom w:val="0"/>
      <w:divBdr>
        <w:top w:val="none" w:sz="0" w:space="0" w:color="auto"/>
        <w:left w:val="none" w:sz="0" w:space="0" w:color="auto"/>
        <w:bottom w:val="none" w:sz="0" w:space="0" w:color="auto"/>
        <w:right w:val="none" w:sz="0" w:space="0" w:color="auto"/>
      </w:divBdr>
    </w:div>
    <w:div w:id="109251676">
      <w:bodyDiv w:val="1"/>
      <w:marLeft w:val="0"/>
      <w:marRight w:val="0"/>
      <w:marTop w:val="0"/>
      <w:marBottom w:val="0"/>
      <w:divBdr>
        <w:top w:val="none" w:sz="0" w:space="0" w:color="auto"/>
        <w:left w:val="none" w:sz="0" w:space="0" w:color="auto"/>
        <w:bottom w:val="none" w:sz="0" w:space="0" w:color="auto"/>
        <w:right w:val="none" w:sz="0" w:space="0" w:color="auto"/>
      </w:divBdr>
    </w:div>
    <w:div w:id="140851458">
      <w:bodyDiv w:val="1"/>
      <w:marLeft w:val="0"/>
      <w:marRight w:val="0"/>
      <w:marTop w:val="0"/>
      <w:marBottom w:val="0"/>
      <w:divBdr>
        <w:top w:val="none" w:sz="0" w:space="0" w:color="auto"/>
        <w:left w:val="none" w:sz="0" w:space="0" w:color="auto"/>
        <w:bottom w:val="none" w:sz="0" w:space="0" w:color="auto"/>
        <w:right w:val="none" w:sz="0" w:space="0" w:color="auto"/>
      </w:divBdr>
    </w:div>
    <w:div w:id="192693175">
      <w:bodyDiv w:val="1"/>
      <w:marLeft w:val="0"/>
      <w:marRight w:val="0"/>
      <w:marTop w:val="0"/>
      <w:marBottom w:val="0"/>
      <w:divBdr>
        <w:top w:val="none" w:sz="0" w:space="0" w:color="auto"/>
        <w:left w:val="none" w:sz="0" w:space="0" w:color="auto"/>
        <w:bottom w:val="none" w:sz="0" w:space="0" w:color="auto"/>
        <w:right w:val="none" w:sz="0" w:space="0" w:color="auto"/>
      </w:divBdr>
    </w:div>
    <w:div w:id="311716317">
      <w:bodyDiv w:val="1"/>
      <w:marLeft w:val="0"/>
      <w:marRight w:val="0"/>
      <w:marTop w:val="0"/>
      <w:marBottom w:val="0"/>
      <w:divBdr>
        <w:top w:val="none" w:sz="0" w:space="0" w:color="auto"/>
        <w:left w:val="none" w:sz="0" w:space="0" w:color="auto"/>
        <w:bottom w:val="none" w:sz="0" w:space="0" w:color="auto"/>
        <w:right w:val="none" w:sz="0" w:space="0" w:color="auto"/>
      </w:divBdr>
    </w:div>
    <w:div w:id="322979057">
      <w:bodyDiv w:val="1"/>
      <w:marLeft w:val="0"/>
      <w:marRight w:val="0"/>
      <w:marTop w:val="0"/>
      <w:marBottom w:val="0"/>
      <w:divBdr>
        <w:top w:val="none" w:sz="0" w:space="0" w:color="auto"/>
        <w:left w:val="none" w:sz="0" w:space="0" w:color="auto"/>
        <w:bottom w:val="none" w:sz="0" w:space="0" w:color="auto"/>
        <w:right w:val="none" w:sz="0" w:space="0" w:color="auto"/>
      </w:divBdr>
    </w:div>
    <w:div w:id="371997989">
      <w:bodyDiv w:val="1"/>
      <w:marLeft w:val="0"/>
      <w:marRight w:val="0"/>
      <w:marTop w:val="0"/>
      <w:marBottom w:val="0"/>
      <w:divBdr>
        <w:top w:val="none" w:sz="0" w:space="0" w:color="auto"/>
        <w:left w:val="none" w:sz="0" w:space="0" w:color="auto"/>
        <w:bottom w:val="none" w:sz="0" w:space="0" w:color="auto"/>
        <w:right w:val="none" w:sz="0" w:space="0" w:color="auto"/>
      </w:divBdr>
    </w:div>
    <w:div w:id="43131763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55015">
      <w:bodyDiv w:val="1"/>
      <w:marLeft w:val="0"/>
      <w:marRight w:val="0"/>
      <w:marTop w:val="0"/>
      <w:marBottom w:val="0"/>
      <w:divBdr>
        <w:top w:val="none" w:sz="0" w:space="0" w:color="auto"/>
        <w:left w:val="none" w:sz="0" w:space="0" w:color="auto"/>
        <w:bottom w:val="none" w:sz="0" w:space="0" w:color="auto"/>
        <w:right w:val="none" w:sz="0" w:space="0" w:color="auto"/>
      </w:divBdr>
    </w:div>
    <w:div w:id="599024662">
      <w:bodyDiv w:val="1"/>
      <w:marLeft w:val="0"/>
      <w:marRight w:val="0"/>
      <w:marTop w:val="0"/>
      <w:marBottom w:val="0"/>
      <w:divBdr>
        <w:top w:val="none" w:sz="0" w:space="0" w:color="auto"/>
        <w:left w:val="none" w:sz="0" w:space="0" w:color="auto"/>
        <w:bottom w:val="none" w:sz="0" w:space="0" w:color="auto"/>
        <w:right w:val="none" w:sz="0" w:space="0" w:color="auto"/>
      </w:divBdr>
    </w:div>
    <w:div w:id="639191811">
      <w:bodyDiv w:val="1"/>
      <w:marLeft w:val="0"/>
      <w:marRight w:val="0"/>
      <w:marTop w:val="0"/>
      <w:marBottom w:val="0"/>
      <w:divBdr>
        <w:top w:val="none" w:sz="0" w:space="0" w:color="auto"/>
        <w:left w:val="none" w:sz="0" w:space="0" w:color="auto"/>
        <w:bottom w:val="none" w:sz="0" w:space="0" w:color="auto"/>
        <w:right w:val="none" w:sz="0" w:space="0" w:color="auto"/>
      </w:divBdr>
    </w:div>
    <w:div w:id="698510218">
      <w:bodyDiv w:val="1"/>
      <w:marLeft w:val="0"/>
      <w:marRight w:val="0"/>
      <w:marTop w:val="0"/>
      <w:marBottom w:val="0"/>
      <w:divBdr>
        <w:top w:val="none" w:sz="0" w:space="0" w:color="auto"/>
        <w:left w:val="none" w:sz="0" w:space="0" w:color="auto"/>
        <w:bottom w:val="none" w:sz="0" w:space="0" w:color="auto"/>
        <w:right w:val="none" w:sz="0" w:space="0" w:color="auto"/>
      </w:divBdr>
    </w:div>
    <w:div w:id="722606012">
      <w:bodyDiv w:val="1"/>
      <w:marLeft w:val="0"/>
      <w:marRight w:val="0"/>
      <w:marTop w:val="0"/>
      <w:marBottom w:val="0"/>
      <w:divBdr>
        <w:top w:val="none" w:sz="0" w:space="0" w:color="auto"/>
        <w:left w:val="none" w:sz="0" w:space="0" w:color="auto"/>
        <w:bottom w:val="none" w:sz="0" w:space="0" w:color="auto"/>
        <w:right w:val="none" w:sz="0" w:space="0" w:color="auto"/>
      </w:divBdr>
    </w:div>
    <w:div w:id="733092341">
      <w:bodyDiv w:val="1"/>
      <w:marLeft w:val="0"/>
      <w:marRight w:val="0"/>
      <w:marTop w:val="0"/>
      <w:marBottom w:val="0"/>
      <w:divBdr>
        <w:top w:val="none" w:sz="0" w:space="0" w:color="auto"/>
        <w:left w:val="none" w:sz="0" w:space="0" w:color="auto"/>
        <w:bottom w:val="none" w:sz="0" w:space="0" w:color="auto"/>
        <w:right w:val="none" w:sz="0" w:space="0" w:color="auto"/>
      </w:divBdr>
    </w:div>
    <w:div w:id="746197726">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3233022">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74388266">
      <w:bodyDiv w:val="1"/>
      <w:marLeft w:val="0"/>
      <w:marRight w:val="0"/>
      <w:marTop w:val="0"/>
      <w:marBottom w:val="0"/>
      <w:divBdr>
        <w:top w:val="none" w:sz="0" w:space="0" w:color="auto"/>
        <w:left w:val="none" w:sz="0" w:space="0" w:color="auto"/>
        <w:bottom w:val="none" w:sz="0" w:space="0" w:color="auto"/>
        <w:right w:val="none" w:sz="0" w:space="0" w:color="auto"/>
      </w:divBdr>
    </w:div>
    <w:div w:id="892278645">
      <w:bodyDiv w:val="1"/>
      <w:marLeft w:val="0"/>
      <w:marRight w:val="0"/>
      <w:marTop w:val="0"/>
      <w:marBottom w:val="0"/>
      <w:divBdr>
        <w:top w:val="none" w:sz="0" w:space="0" w:color="auto"/>
        <w:left w:val="none" w:sz="0" w:space="0" w:color="auto"/>
        <w:bottom w:val="none" w:sz="0" w:space="0" w:color="auto"/>
        <w:right w:val="none" w:sz="0" w:space="0" w:color="auto"/>
      </w:divBdr>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74678221">
      <w:bodyDiv w:val="1"/>
      <w:marLeft w:val="0"/>
      <w:marRight w:val="0"/>
      <w:marTop w:val="0"/>
      <w:marBottom w:val="0"/>
      <w:divBdr>
        <w:top w:val="none" w:sz="0" w:space="0" w:color="auto"/>
        <w:left w:val="none" w:sz="0" w:space="0" w:color="auto"/>
        <w:bottom w:val="none" w:sz="0" w:space="0" w:color="auto"/>
        <w:right w:val="none" w:sz="0" w:space="0" w:color="auto"/>
      </w:divBdr>
    </w:div>
    <w:div w:id="994605688">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1010063280">
      <w:bodyDiv w:val="1"/>
      <w:marLeft w:val="0"/>
      <w:marRight w:val="0"/>
      <w:marTop w:val="0"/>
      <w:marBottom w:val="0"/>
      <w:divBdr>
        <w:top w:val="none" w:sz="0" w:space="0" w:color="auto"/>
        <w:left w:val="none" w:sz="0" w:space="0" w:color="auto"/>
        <w:bottom w:val="none" w:sz="0" w:space="0" w:color="auto"/>
        <w:right w:val="none" w:sz="0" w:space="0" w:color="auto"/>
      </w:divBdr>
    </w:div>
    <w:div w:id="1070156917">
      <w:bodyDiv w:val="1"/>
      <w:marLeft w:val="0"/>
      <w:marRight w:val="0"/>
      <w:marTop w:val="0"/>
      <w:marBottom w:val="0"/>
      <w:divBdr>
        <w:top w:val="none" w:sz="0" w:space="0" w:color="auto"/>
        <w:left w:val="none" w:sz="0" w:space="0" w:color="auto"/>
        <w:bottom w:val="none" w:sz="0" w:space="0" w:color="auto"/>
        <w:right w:val="none" w:sz="0" w:space="0" w:color="auto"/>
      </w:divBdr>
    </w:div>
    <w:div w:id="1086880652">
      <w:bodyDiv w:val="1"/>
      <w:marLeft w:val="0"/>
      <w:marRight w:val="0"/>
      <w:marTop w:val="0"/>
      <w:marBottom w:val="0"/>
      <w:divBdr>
        <w:top w:val="none" w:sz="0" w:space="0" w:color="auto"/>
        <w:left w:val="none" w:sz="0" w:space="0" w:color="auto"/>
        <w:bottom w:val="none" w:sz="0" w:space="0" w:color="auto"/>
        <w:right w:val="none" w:sz="0" w:space="0" w:color="auto"/>
      </w:divBdr>
    </w:div>
    <w:div w:id="1159544290">
      <w:bodyDiv w:val="1"/>
      <w:marLeft w:val="0"/>
      <w:marRight w:val="0"/>
      <w:marTop w:val="0"/>
      <w:marBottom w:val="0"/>
      <w:divBdr>
        <w:top w:val="none" w:sz="0" w:space="0" w:color="auto"/>
        <w:left w:val="none" w:sz="0" w:space="0" w:color="auto"/>
        <w:bottom w:val="none" w:sz="0" w:space="0" w:color="auto"/>
        <w:right w:val="none" w:sz="0" w:space="0" w:color="auto"/>
      </w:divBdr>
    </w:div>
    <w:div w:id="1165243212">
      <w:bodyDiv w:val="1"/>
      <w:marLeft w:val="0"/>
      <w:marRight w:val="0"/>
      <w:marTop w:val="0"/>
      <w:marBottom w:val="0"/>
      <w:divBdr>
        <w:top w:val="none" w:sz="0" w:space="0" w:color="auto"/>
        <w:left w:val="none" w:sz="0" w:space="0" w:color="auto"/>
        <w:bottom w:val="none" w:sz="0" w:space="0" w:color="auto"/>
        <w:right w:val="none" w:sz="0" w:space="0" w:color="auto"/>
      </w:divBdr>
    </w:div>
    <w:div w:id="1224755322">
      <w:bodyDiv w:val="1"/>
      <w:marLeft w:val="0"/>
      <w:marRight w:val="0"/>
      <w:marTop w:val="0"/>
      <w:marBottom w:val="0"/>
      <w:divBdr>
        <w:top w:val="none" w:sz="0" w:space="0" w:color="auto"/>
        <w:left w:val="none" w:sz="0" w:space="0" w:color="auto"/>
        <w:bottom w:val="none" w:sz="0" w:space="0" w:color="auto"/>
        <w:right w:val="none" w:sz="0" w:space="0" w:color="auto"/>
      </w:divBdr>
    </w:div>
    <w:div w:id="1288505748">
      <w:bodyDiv w:val="1"/>
      <w:marLeft w:val="0"/>
      <w:marRight w:val="0"/>
      <w:marTop w:val="0"/>
      <w:marBottom w:val="0"/>
      <w:divBdr>
        <w:top w:val="none" w:sz="0" w:space="0" w:color="auto"/>
        <w:left w:val="none" w:sz="0" w:space="0" w:color="auto"/>
        <w:bottom w:val="none" w:sz="0" w:space="0" w:color="auto"/>
        <w:right w:val="none" w:sz="0" w:space="0" w:color="auto"/>
      </w:divBdr>
    </w:div>
    <w:div w:id="1292058163">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077225">
      <w:bodyDiv w:val="1"/>
      <w:marLeft w:val="0"/>
      <w:marRight w:val="0"/>
      <w:marTop w:val="0"/>
      <w:marBottom w:val="0"/>
      <w:divBdr>
        <w:top w:val="none" w:sz="0" w:space="0" w:color="auto"/>
        <w:left w:val="none" w:sz="0" w:space="0" w:color="auto"/>
        <w:bottom w:val="none" w:sz="0" w:space="0" w:color="auto"/>
        <w:right w:val="none" w:sz="0" w:space="0" w:color="auto"/>
      </w:divBdr>
    </w:div>
    <w:div w:id="1335575132">
      <w:bodyDiv w:val="1"/>
      <w:marLeft w:val="0"/>
      <w:marRight w:val="0"/>
      <w:marTop w:val="0"/>
      <w:marBottom w:val="0"/>
      <w:divBdr>
        <w:top w:val="none" w:sz="0" w:space="0" w:color="auto"/>
        <w:left w:val="none" w:sz="0" w:space="0" w:color="auto"/>
        <w:bottom w:val="none" w:sz="0" w:space="0" w:color="auto"/>
        <w:right w:val="none" w:sz="0" w:space="0" w:color="auto"/>
      </w:divBdr>
    </w:div>
    <w:div w:id="1372460682">
      <w:bodyDiv w:val="1"/>
      <w:marLeft w:val="0"/>
      <w:marRight w:val="0"/>
      <w:marTop w:val="0"/>
      <w:marBottom w:val="0"/>
      <w:divBdr>
        <w:top w:val="none" w:sz="0" w:space="0" w:color="auto"/>
        <w:left w:val="none" w:sz="0" w:space="0" w:color="auto"/>
        <w:bottom w:val="none" w:sz="0" w:space="0" w:color="auto"/>
        <w:right w:val="none" w:sz="0" w:space="0" w:color="auto"/>
      </w:divBdr>
    </w:div>
    <w:div w:id="1383672212">
      <w:bodyDiv w:val="1"/>
      <w:marLeft w:val="0"/>
      <w:marRight w:val="0"/>
      <w:marTop w:val="0"/>
      <w:marBottom w:val="0"/>
      <w:divBdr>
        <w:top w:val="none" w:sz="0" w:space="0" w:color="auto"/>
        <w:left w:val="none" w:sz="0" w:space="0" w:color="auto"/>
        <w:bottom w:val="none" w:sz="0" w:space="0" w:color="auto"/>
        <w:right w:val="none" w:sz="0" w:space="0" w:color="auto"/>
      </w:divBdr>
    </w:div>
    <w:div w:id="1435713758">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6621235">
      <w:bodyDiv w:val="1"/>
      <w:marLeft w:val="0"/>
      <w:marRight w:val="0"/>
      <w:marTop w:val="0"/>
      <w:marBottom w:val="0"/>
      <w:divBdr>
        <w:top w:val="none" w:sz="0" w:space="0" w:color="auto"/>
        <w:left w:val="none" w:sz="0" w:space="0" w:color="auto"/>
        <w:bottom w:val="none" w:sz="0" w:space="0" w:color="auto"/>
        <w:right w:val="none" w:sz="0" w:space="0" w:color="auto"/>
      </w:divBdr>
    </w:div>
    <w:div w:id="1692221534">
      <w:bodyDiv w:val="1"/>
      <w:marLeft w:val="0"/>
      <w:marRight w:val="0"/>
      <w:marTop w:val="0"/>
      <w:marBottom w:val="0"/>
      <w:divBdr>
        <w:top w:val="none" w:sz="0" w:space="0" w:color="auto"/>
        <w:left w:val="none" w:sz="0" w:space="0" w:color="auto"/>
        <w:bottom w:val="none" w:sz="0" w:space="0" w:color="auto"/>
        <w:right w:val="none" w:sz="0" w:space="0" w:color="auto"/>
      </w:divBdr>
    </w:div>
    <w:div w:id="170401498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59987087">
      <w:bodyDiv w:val="1"/>
      <w:marLeft w:val="0"/>
      <w:marRight w:val="0"/>
      <w:marTop w:val="0"/>
      <w:marBottom w:val="0"/>
      <w:divBdr>
        <w:top w:val="none" w:sz="0" w:space="0" w:color="auto"/>
        <w:left w:val="none" w:sz="0" w:space="0" w:color="auto"/>
        <w:bottom w:val="none" w:sz="0" w:space="0" w:color="auto"/>
        <w:right w:val="none" w:sz="0" w:space="0" w:color="auto"/>
      </w:divBdr>
    </w:div>
    <w:div w:id="1763448733">
      <w:bodyDiv w:val="1"/>
      <w:marLeft w:val="0"/>
      <w:marRight w:val="0"/>
      <w:marTop w:val="0"/>
      <w:marBottom w:val="0"/>
      <w:divBdr>
        <w:top w:val="none" w:sz="0" w:space="0" w:color="auto"/>
        <w:left w:val="none" w:sz="0" w:space="0" w:color="auto"/>
        <w:bottom w:val="none" w:sz="0" w:space="0" w:color="auto"/>
        <w:right w:val="none" w:sz="0" w:space="0" w:color="auto"/>
      </w:divBdr>
    </w:div>
    <w:div w:id="1765224309">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880228">
      <w:bodyDiv w:val="1"/>
      <w:marLeft w:val="0"/>
      <w:marRight w:val="0"/>
      <w:marTop w:val="0"/>
      <w:marBottom w:val="0"/>
      <w:divBdr>
        <w:top w:val="none" w:sz="0" w:space="0" w:color="auto"/>
        <w:left w:val="none" w:sz="0" w:space="0" w:color="auto"/>
        <w:bottom w:val="none" w:sz="0" w:space="0" w:color="auto"/>
        <w:right w:val="none" w:sz="0" w:space="0" w:color="auto"/>
      </w:divBdr>
      <w:divsChild>
        <w:div w:id="95371218">
          <w:marLeft w:val="0"/>
          <w:marRight w:val="0"/>
          <w:marTop w:val="0"/>
          <w:marBottom w:val="0"/>
          <w:divBdr>
            <w:top w:val="none" w:sz="0" w:space="0" w:color="auto"/>
            <w:left w:val="none" w:sz="0" w:space="0" w:color="auto"/>
            <w:bottom w:val="none" w:sz="0" w:space="0" w:color="auto"/>
            <w:right w:val="none" w:sz="0" w:space="0" w:color="auto"/>
          </w:divBdr>
          <w:divsChild>
            <w:div w:id="1340738304">
              <w:marLeft w:val="0"/>
              <w:marRight w:val="0"/>
              <w:marTop w:val="0"/>
              <w:marBottom w:val="0"/>
              <w:divBdr>
                <w:top w:val="none" w:sz="0" w:space="0" w:color="auto"/>
                <w:left w:val="none" w:sz="0" w:space="0" w:color="auto"/>
                <w:bottom w:val="none" w:sz="0" w:space="0" w:color="auto"/>
                <w:right w:val="none" w:sz="0" w:space="0" w:color="auto"/>
              </w:divBdr>
              <w:divsChild>
                <w:div w:id="679622275">
                  <w:marLeft w:val="0"/>
                  <w:marRight w:val="0"/>
                  <w:marTop w:val="0"/>
                  <w:marBottom w:val="0"/>
                  <w:divBdr>
                    <w:top w:val="none" w:sz="0" w:space="0" w:color="auto"/>
                    <w:left w:val="none" w:sz="0" w:space="0" w:color="auto"/>
                    <w:bottom w:val="none" w:sz="0" w:space="0" w:color="auto"/>
                    <w:right w:val="none" w:sz="0" w:space="0" w:color="auto"/>
                  </w:divBdr>
                  <w:divsChild>
                    <w:div w:id="2078435646">
                      <w:marLeft w:val="0"/>
                      <w:marRight w:val="0"/>
                      <w:marTop w:val="0"/>
                      <w:marBottom w:val="0"/>
                      <w:divBdr>
                        <w:top w:val="none" w:sz="0" w:space="0" w:color="auto"/>
                        <w:left w:val="none" w:sz="0" w:space="0" w:color="auto"/>
                        <w:bottom w:val="none" w:sz="0" w:space="0" w:color="auto"/>
                        <w:right w:val="none" w:sz="0" w:space="0" w:color="auto"/>
                      </w:divBdr>
                      <w:divsChild>
                        <w:div w:id="134688358">
                          <w:marLeft w:val="0"/>
                          <w:marRight w:val="0"/>
                          <w:marTop w:val="0"/>
                          <w:marBottom w:val="0"/>
                          <w:divBdr>
                            <w:top w:val="none" w:sz="0" w:space="0" w:color="auto"/>
                            <w:left w:val="none" w:sz="0" w:space="0" w:color="auto"/>
                            <w:bottom w:val="none" w:sz="0" w:space="0" w:color="auto"/>
                            <w:right w:val="none" w:sz="0" w:space="0" w:color="auto"/>
                          </w:divBdr>
                          <w:divsChild>
                            <w:div w:id="92557707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16562">
      <w:bodyDiv w:val="1"/>
      <w:marLeft w:val="0"/>
      <w:marRight w:val="0"/>
      <w:marTop w:val="0"/>
      <w:marBottom w:val="0"/>
      <w:divBdr>
        <w:top w:val="none" w:sz="0" w:space="0" w:color="auto"/>
        <w:left w:val="none" w:sz="0" w:space="0" w:color="auto"/>
        <w:bottom w:val="none" w:sz="0" w:space="0" w:color="auto"/>
        <w:right w:val="none" w:sz="0" w:space="0" w:color="auto"/>
      </w:divBdr>
    </w:div>
    <w:div w:id="1841040113">
      <w:bodyDiv w:val="1"/>
      <w:marLeft w:val="0"/>
      <w:marRight w:val="0"/>
      <w:marTop w:val="0"/>
      <w:marBottom w:val="0"/>
      <w:divBdr>
        <w:top w:val="none" w:sz="0" w:space="0" w:color="auto"/>
        <w:left w:val="none" w:sz="0" w:space="0" w:color="auto"/>
        <w:bottom w:val="none" w:sz="0" w:space="0" w:color="auto"/>
        <w:right w:val="none" w:sz="0" w:space="0" w:color="auto"/>
      </w:divBdr>
    </w:div>
    <w:div w:id="195579281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2024546190">
      <w:bodyDiv w:val="1"/>
      <w:marLeft w:val="0"/>
      <w:marRight w:val="0"/>
      <w:marTop w:val="0"/>
      <w:marBottom w:val="0"/>
      <w:divBdr>
        <w:top w:val="none" w:sz="0" w:space="0" w:color="auto"/>
        <w:left w:val="none" w:sz="0" w:space="0" w:color="auto"/>
        <w:bottom w:val="none" w:sz="0" w:space="0" w:color="auto"/>
        <w:right w:val="none" w:sz="0" w:space="0" w:color="auto"/>
      </w:divBdr>
    </w:div>
    <w:div w:id="2057773987">
      <w:bodyDiv w:val="1"/>
      <w:marLeft w:val="0"/>
      <w:marRight w:val="0"/>
      <w:marTop w:val="0"/>
      <w:marBottom w:val="0"/>
      <w:divBdr>
        <w:top w:val="none" w:sz="0" w:space="0" w:color="auto"/>
        <w:left w:val="none" w:sz="0" w:space="0" w:color="auto"/>
        <w:bottom w:val="none" w:sz="0" w:space="0" w:color="auto"/>
        <w:right w:val="none" w:sz="0" w:space="0" w:color="auto"/>
      </w:divBdr>
    </w:div>
    <w:div w:id="2062097105">
      <w:bodyDiv w:val="1"/>
      <w:marLeft w:val="0"/>
      <w:marRight w:val="0"/>
      <w:marTop w:val="0"/>
      <w:marBottom w:val="0"/>
      <w:divBdr>
        <w:top w:val="none" w:sz="0" w:space="0" w:color="auto"/>
        <w:left w:val="none" w:sz="0" w:space="0" w:color="auto"/>
        <w:bottom w:val="none" w:sz="0" w:space="0" w:color="auto"/>
        <w:right w:val="none" w:sz="0" w:space="0" w:color="auto"/>
      </w:divBdr>
    </w:div>
    <w:div w:id="207901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0C2F029DD3B544856B024E0B00EBC6" ma:contentTypeVersion="16" ma:contentTypeDescription="Izveidot jaunu dokumentu." ma:contentTypeScope="" ma:versionID="dfc2704afd333d99af2069261fef2588">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bca1407e857b283b8bb3d9d93eab06b5"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F86F65-D666-4509-AFA6-A3FE34350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B0915-5BE9-4613-B4BB-EAD4AC7ED34B}">
  <ds:schemaRefs>
    <ds:schemaRef ds:uri="http://schemas.openxmlformats.org/officeDocument/2006/bibliography"/>
  </ds:schemaRefs>
</ds:datastoreItem>
</file>

<file path=customXml/itemProps3.xml><?xml version="1.0" encoding="utf-8"?>
<ds:datastoreItem xmlns:ds="http://schemas.openxmlformats.org/officeDocument/2006/customXml" ds:itemID="{42AA7816-7053-4DBB-A8CE-105C2DDCA5EA}">
  <ds:schemaRefs>
    <ds:schemaRef ds:uri="http://schemas.microsoft.com/sharepoint/v3/contenttype/forms"/>
  </ds:schemaRefs>
</ds:datastoreItem>
</file>

<file path=customXml/itemProps4.xml><?xml version="1.0" encoding="utf-8"?>
<ds:datastoreItem xmlns:ds="http://schemas.openxmlformats.org/officeDocument/2006/customXml" ds:itemID="{6AF08837-F734-40C8-825D-D9CFE5FCAC64}">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2340</Words>
  <Characters>13339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Par Rail Baltica Eiropas infrastruktūras savienošanas instrumenta sestā projektu uzsaukuma finansējumu Rail Baltica projektam</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nepieciešamo finansējumu Rail Baltica projekta vajadzībām iegūto nekustamo īpašumu apsaimniekošanai 2023. 2025. gadā</dc:title>
  <dc:subject>Informatīvais ziņojums</dc:subject>
  <dc:creator>Olita.Berzina@sam.gov.lv</dc:creator>
  <cp:keywords>Informatīvais ziņojums</cp:keywords>
  <dc:description>olita.berzina@sam.gov.lv; Tel.:67028083</dc:description>
  <cp:lastModifiedBy>Santa Balaša</cp:lastModifiedBy>
  <cp:revision>3</cp:revision>
  <cp:lastPrinted>2022-10-24T11:56:00Z</cp:lastPrinted>
  <dcterms:created xsi:type="dcterms:W3CDTF">2022-12-16T09:37:00Z</dcterms:created>
  <dcterms:modified xsi:type="dcterms:W3CDTF">2022-12-16T09:54:00Z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y fmtid="{D5CDD505-2E9C-101B-9397-08002B2CF9AE}" pid="4" name="GrammarlyDocumentId">
    <vt:lpwstr>e0e79ece08f8c7af91aadaaeba6888e267d3d6ffcd3eafc0afd1b4469f28eab1</vt:lpwstr>
  </property>
</Properties>
</file>