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D617B1" w14:textId="4EF8F62A" w:rsidR="00A47179" w:rsidRPr="00A27907" w:rsidRDefault="00A47179" w:rsidP="00A47179">
      <w:pPr>
        <w:spacing w:after="0" w:line="240" w:lineRule="auto"/>
        <w:jc w:val="center"/>
        <w:rPr>
          <w:rFonts w:ascii="Times New Roman" w:hAnsi="Times New Roman" w:cs="Times New Roman"/>
          <w:b/>
          <w:bCs/>
        </w:rPr>
      </w:pPr>
      <w:r w:rsidRPr="008C3ADC">
        <w:rPr>
          <w:rFonts w:ascii="Times New Roman" w:hAnsi="Times New Roman" w:cs="Times New Roman"/>
          <w:b/>
          <w:bCs/>
        </w:rPr>
        <w:t>Inf</w:t>
      </w:r>
      <w:r w:rsidRPr="00A27907">
        <w:rPr>
          <w:rFonts w:ascii="Times New Roman" w:hAnsi="Times New Roman" w:cs="Times New Roman"/>
          <w:b/>
          <w:bCs/>
        </w:rPr>
        <w:t xml:space="preserve">ormatīvais ziņojums par </w:t>
      </w:r>
      <w:r w:rsidR="00D07CFF" w:rsidRPr="00D07CFF">
        <w:rPr>
          <w:rFonts w:ascii="Times New Roman" w:hAnsi="Times New Roman" w:cs="Times New Roman"/>
          <w:b/>
          <w:bCs/>
        </w:rPr>
        <w:t> Latvijas Republikas valdības un Šveices Konfederācijas valdības līguma par konfiscēto noziedzīgi iegūto līdzekļu vai mantas sadali noslēgšanu</w:t>
      </w:r>
    </w:p>
    <w:p w14:paraId="36A1BB04" w14:textId="77777777" w:rsidR="00A47179" w:rsidRPr="00A27907" w:rsidRDefault="00A47179" w:rsidP="004F438F">
      <w:pPr>
        <w:spacing w:after="0" w:line="240" w:lineRule="auto"/>
        <w:jc w:val="both"/>
        <w:rPr>
          <w:rFonts w:ascii="Times New Roman" w:hAnsi="Times New Roman" w:cs="Times New Roman"/>
          <w:b/>
          <w:bCs/>
        </w:rPr>
      </w:pPr>
    </w:p>
    <w:p w14:paraId="27E172CA" w14:textId="7957C15B" w:rsidR="00E623AE" w:rsidRPr="00A27907" w:rsidRDefault="00E623AE" w:rsidP="004F438F">
      <w:pPr>
        <w:spacing w:after="0" w:line="240" w:lineRule="auto"/>
        <w:jc w:val="both"/>
        <w:rPr>
          <w:rFonts w:ascii="Times New Roman" w:hAnsi="Times New Roman" w:cs="Times New Roman"/>
          <w:b/>
          <w:bCs/>
        </w:rPr>
      </w:pPr>
      <w:r w:rsidRPr="00A27907">
        <w:rPr>
          <w:rFonts w:ascii="Times New Roman" w:hAnsi="Times New Roman" w:cs="Times New Roman"/>
          <w:b/>
          <w:bCs/>
        </w:rPr>
        <w:t>Ievads</w:t>
      </w:r>
    </w:p>
    <w:p w14:paraId="29936E56" w14:textId="77777777" w:rsidR="004F438F" w:rsidRPr="00A27907" w:rsidRDefault="004F438F" w:rsidP="004F438F">
      <w:pPr>
        <w:spacing w:after="0" w:line="240" w:lineRule="auto"/>
        <w:jc w:val="both"/>
        <w:rPr>
          <w:rFonts w:ascii="Times New Roman" w:hAnsi="Times New Roman" w:cs="Times New Roman"/>
          <w:b/>
          <w:bCs/>
        </w:rPr>
      </w:pPr>
    </w:p>
    <w:p w14:paraId="4BB9A210" w14:textId="131ECA94" w:rsidR="001E17B4" w:rsidRPr="00A27907" w:rsidRDefault="00E623AE" w:rsidP="001E17B4">
      <w:pPr>
        <w:spacing w:after="0" w:line="240" w:lineRule="auto"/>
        <w:ind w:firstLine="720"/>
        <w:jc w:val="both"/>
        <w:rPr>
          <w:rFonts w:ascii="Times New Roman" w:hAnsi="Times New Roman" w:cs="Times New Roman"/>
        </w:rPr>
      </w:pPr>
      <w:r w:rsidRPr="00A27907">
        <w:rPr>
          <w:rFonts w:ascii="Times New Roman" w:hAnsi="Times New Roman" w:cs="Times New Roman"/>
        </w:rPr>
        <w:t xml:space="preserve">Tieslietu ministrijā </w:t>
      </w:r>
      <w:r w:rsidR="009D4EAF" w:rsidRPr="00A27907">
        <w:rPr>
          <w:rFonts w:ascii="Times New Roman" w:hAnsi="Times New Roman" w:cs="Times New Roman"/>
        </w:rPr>
        <w:t>2022.gad</w:t>
      </w:r>
      <w:r w:rsidR="00640473">
        <w:rPr>
          <w:rFonts w:ascii="Times New Roman" w:hAnsi="Times New Roman" w:cs="Times New Roman"/>
        </w:rPr>
        <w:t>a 24.novembrī</w:t>
      </w:r>
      <w:r w:rsidR="009D4EAF" w:rsidRPr="00A27907">
        <w:rPr>
          <w:rFonts w:ascii="Times New Roman" w:hAnsi="Times New Roman" w:cs="Times New Roman"/>
        </w:rPr>
        <w:t xml:space="preserve"> </w:t>
      </w:r>
      <w:r w:rsidRPr="00A27907">
        <w:rPr>
          <w:rFonts w:ascii="Times New Roman" w:hAnsi="Times New Roman" w:cs="Times New Roman"/>
        </w:rPr>
        <w:t xml:space="preserve">no </w:t>
      </w:r>
      <w:r w:rsidR="003E42B8" w:rsidRPr="00A27907">
        <w:rPr>
          <w:rFonts w:ascii="Times New Roman" w:hAnsi="Times New Roman" w:cs="Times New Roman"/>
        </w:rPr>
        <w:t xml:space="preserve">Šveices Konfederācijas (turpmāk – Šveice) </w:t>
      </w:r>
      <w:r w:rsidRPr="00A27907">
        <w:rPr>
          <w:rFonts w:ascii="Times New Roman" w:hAnsi="Times New Roman" w:cs="Times New Roman"/>
        </w:rPr>
        <w:t xml:space="preserve">Federālā Tieslietu biroja ir saņemts priekšlikums izskatīt piedāvājumu saņemt pusi no </w:t>
      </w:r>
      <w:r w:rsidR="00156FDA" w:rsidRPr="00A27907">
        <w:rPr>
          <w:rFonts w:ascii="Times New Roman" w:hAnsi="Times New Roman" w:cs="Times New Roman"/>
        </w:rPr>
        <w:t xml:space="preserve">noziedzīgi iegūtajiem </w:t>
      </w:r>
      <w:r w:rsidR="007518A1" w:rsidRPr="00A27907">
        <w:rPr>
          <w:rFonts w:ascii="Times New Roman" w:hAnsi="Times New Roman" w:cs="Times New Roman"/>
        </w:rPr>
        <w:t xml:space="preserve">līdzekļiem, kas konfiscēti </w:t>
      </w:r>
      <w:r w:rsidRPr="00A27907">
        <w:rPr>
          <w:rFonts w:ascii="Times New Roman" w:hAnsi="Times New Roman" w:cs="Times New Roman"/>
        </w:rPr>
        <w:t>Šveices teritorijā ierosināt</w:t>
      </w:r>
      <w:r w:rsidR="00872EA0" w:rsidRPr="00A27907">
        <w:rPr>
          <w:rFonts w:ascii="Times New Roman" w:hAnsi="Times New Roman" w:cs="Times New Roman"/>
        </w:rPr>
        <w:t>a</w:t>
      </w:r>
      <w:r w:rsidRPr="00A27907">
        <w:rPr>
          <w:rFonts w:ascii="Times New Roman" w:hAnsi="Times New Roman" w:cs="Times New Roman"/>
        </w:rPr>
        <w:t xml:space="preserve"> kriminālproces</w:t>
      </w:r>
      <w:r w:rsidR="00872EA0" w:rsidRPr="00A27907">
        <w:rPr>
          <w:rFonts w:ascii="Times New Roman" w:hAnsi="Times New Roman" w:cs="Times New Roman"/>
        </w:rPr>
        <w:t>a ietvaros</w:t>
      </w:r>
      <w:r w:rsidRPr="00A27907">
        <w:rPr>
          <w:rFonts w:ascii="Times New Roman" w:hAnsi="Times New Roman" w:cs="Times New Roman"/>
        </w:rPr>
        <w:t xml:space="preserve"> kā pateicību Latvijas kompetentajām iestādēm, proti, Valsts policijai</w:t>
      </w:r>
      <w:r w:rsidR="65ED6DEA" w:rsidRPr="00A27907">
        <w:rPr>
          <w:rFonts w:ascii="Times New Roman" w:hAnsi="Times New Roman" w:cs="Times New Roman"/>
        </w:rPr>
        <w:t>,</w:t>
      </w:r>
      <w:r w:rsidRPr="00A27907">
        <w:rPr>
          <w:rFonts w:ascii="Times New Roman" w:hAnsi="Times New Roman" w:cs="Times New Roman"/>
        </w:rPr>
        <w:t xml:space="preserve"> par sniegto tiesisko palīdzību </w:t>
      </w:r>
      <w:proofErr w:type="spellStart"/>
      <w:r w:rsidRPr="00A27907">
        <w:rPr>
          <w:rFonts w:ascii="Times New Roman" w:hAnsi="Times New Roman" w:cs="Times New Roman"/>
        </w:rPr>
        <w:t>pirmstiesas</w:t>
      </w:r>
      <w:proofErr w:type="spellEnd"/>
      <w:r w:rsidRPr="00A27907">
        <w:rPr>
          <w:rFonts w:ascii="Times New Roman" w:hAnsi="Times New Roman" w:cs="Times New Roman"/>
        </w:rPr>
        <w:t xml:space="preserve"> izmeklēšanas stadijā, kas tiek uzskatīta par būtisku Šveices kriminālprocesa virzībai. Attiecīgajā lietā Šveices Federālais Tieslietu birojs piedāvā iespēju noslēgt līgumu </w:t>
      </w:r>
      <w:r w:rsidR="00766B62" w:rsidRPr="00A27907">
        <w:rPr>
          <w:rFonts w:ascii="Times New Roman" w:hAnsi="Times New Roman" w:cs="Times New Roman"/>
        </w:rPr>
        <w:t xml:space="preserve"> </w:t>
      </w:r>
      <w:r w:rsidR="00744F42" w:rsidRPr="00A27907">
        <w:rPr>
          <w:rFonts w:ascii="Times New Roman" w:hAnsi="Times New Roman" w:cs="Times New Roman"/>
        </w:rPr>
        <w:t xml:space="preserve">par konfiscēto </w:t>
      </w:r>
      <w:r w:rsidR="00BC59B7" w:rsidRPr="00A27907">
        <w:rPr>
          <w:rFonts w:ascii="Times New Roman" w:hAnsi="Times New Roman" w:cs="Times New Roman"/>
        </w:rPr>
        <w:t xml:space="preserve">noziedzīgi iegūto līdzekļu </w:t>
      </w:r>
      <w:r w:rsidR="00744F42" w:rsidRPr="00A27907">
        <w:rPr>
          <w:rFonts w:ascii="Times New Roman" w:hAnsi="Times New Roman" w:cs="Times New Roman"/>
        </w:rPr>
        <w:t>sadali</w:t>
      </w:r>
      <w:r w:rsidR="00D07CFF">
        <w:rPr>
          <w:rStyle w:val="FootnoteReference"/>
          <w:rFonts w:ascii="Times New Roman" w:hAnsi="Times New Roman" w:cs="Times New Roman"/>
        </w:rPr>
        <w:footnoteReference w:id="1"/>
      </w:r>
      <w:r w:rsidR="00744F42" w:rsidRPr="00A27907">
        <w:rPr>
          <w:rFonts w:ascii="Times New Roman" w:hAnsi="Times New Roman" w:cs="Times New Roman"/>
        </w:rPr>
        <w:t xml:space="preserve"> (turpmāk</w:t>
      </w:r>
      <w:r w:rsidR="00947D66" w:rsidRPr="00A27907">
        <w:rPr>
          <w:rFonts w:ascii="Times New Roman" w:hAnsi="Times New Roman" w:cs="Times New Roman"/>
        </w:rPr>
        <w:t> –</w:t>
      </w:r>
      <w:r w:rsidR="002548A3" w:rsidRPr="00A27907">
        <w:rPr>
          <w:rFonts w:ascii="Times New Roman" w:hAnsi="Times New Roman" w:cs="Times New Roman"/>
        </w:rPr>
        <w:t xml:space="preserve"> </w:t>
      </w:r>
      <w:r w:rsidR="00744F42" w:rsidRPr="00A27907">
        <w:rPr>
          <w:rFonts w:ascii="Times New Roman" w:hAnsi="Times New Roman" w:cs="Times New Roman"/>
        </w:rPr>
        <w:t>Līgums)</w:t>
      </w:r>
      <w:r w:rsidR="00B40CD4" w:rsidRPr="00A27907">
        <w:rPr>
          <w:rFonts w:ascii="Times New Roman" w:hAnsi="Times New Roman" w:cs="Times New Roman"/>
        </w:rPr>
        <w:t xml:space="preserve">, paredzot </w:t>
      </w:r>
      <w:r w:rsidR="007518A1" w:rsidRPr="00A27907">
        <w:rPr>
          <w:rFonts w:ascii="Times New Roman" w:hAnsi="Times New Roman" w:cs="Times New Roman"/>
        </w:rPr>
        <w:t xml:space="preserve">starp abām valstīm </w:t>
      </w:r>
      <w:r w:rsidR="00B40CD4" w:rsidRPr="00A27907">
        <w:rPr>
          <w:rFonts w:ascii="Times New Roman" w:hAnsi="Times New Roman" w:cs="Times New Roman"/>
        </w:rPr>
        <w:t xml:space="preserve">sadalīt </w:t>
      </w:r>
      <w:r w:rsidR="007518A1" w:rsidRPr="00A27907">
        <w:rPr>
          <w:rFonts w:ascii="Times New Roman" w:hAnsi="Times New Roman" w:cs="Times New Roman"/>
        </w:rPr>
        <w:t xml:space="preserve">vienādās daļās (50:50) </w:t>
      </w:r>
      <w:r w:rsidR="00B40CD4" w:rsidRPr="00A27907">
        <w:rPr>
          <w:rFonts w:ascii="Times New Roman" w:hAnsi="Times New Roman" w:cs="Times New Roman"/>
        </w:rPr>
        <w:t>konfiscētos naudas līdzekļus</w:t>
      </w:r>
      <w:r w:rsidR="1CC609FB" w:rsidRPr="00A27907">
        <w:rPr>
          <w:rFonts w:ascii="Times New Roman" w:hAnsi="Times New Roman" w:cs="Times New Roman"/>
        </w:rPr>
        <w:t>, kuru kopsumma ir</w:t>
      </w:r>
      <w:r w:rsidR="00B40CD4" w:rsidRPr="00A27907">
        <w:rPr>
          <w:rFonts w:ascii="Times New Roman" w:hAnsi="Times New Roman" w:cs="Times New Roman"/>
        </w:rPr>
        <w:t xml:space="preserve"> </w:t>
      </w:r>
      <w:r w:rsidRPr="00A27907">
        <w:rPr>
          <w:rFonts w:ascii="Times New Roman" w:hAnsi="Times New Roman" w:cs="Times New Roman"/>
        </w:rPr>
        <w:t>3</w:t>
      </w:r>
      <w:r w:rsidR="5272E63F" w:rsidRPr="00A27907">
        <w:rPr>
          <w:rFonts w:ascii="Times New Roman" w:hAnsi="Times New Roman" w:cs="Times New Roman"/>
        </w:rPr>
        <w:t>,</w:t>
      </w:r>
      <w:r w:rsidRPr="00A27907">
        <w:rPr>
          <w:rFonts w:ascii="Times New Roman" w:hAnsi="Times New Roman" w:cs="Times New Roman"/>
        </w:rPr>
        <w:t>5 miljon</w:t>
      </w:r>
      <w:r w:rsidR="1E046BBF" w:rsidRPr="00A27907">
        <w:rPr>
          <w:rFonts w:ascii="Times New Roman" w:hAnsi="Times New Roman" w:cs="Times New Roman"/>
        </w:rPr>
        <w:t>i</w:t>
      </w:r>
      <w:r w:rsidR="007518A1" w:rsidRPr="00A27907">
        <w:rPr>
          <w:rFonts w:ascii="Times New Roman" w:hAnsi="Times New Roman" w:cs="Times New Roman"/>
        </w:rPr>
        <w:t xml:space="preserve"> Šveices franku (CHF)</w:t>
      </w:r>
      <w:r w:rsidR="2CE75BCC" w:rsidRPr="00A27907">
        <w:rPr>
          <w:rFonts w:ascii="Times New Roman" w:hAnsi="Times New Roman" w:cs="Times New Roman"/>
        </w:rPr>
        <w:t>.</w:t>
      </w:r>
      <w:r w:rsidR="007518A1" w:rsidRPr="00A27907">
        <w:rPr>
          <w:rFonts w:ascii="Times New Roman" w:hAnsi="Times New Roman" w:cs="Times New Roman"/>
        </w:rPr>
        <w:t xml:space="preserve"> </w:t>
      </w:r>
    </w:p>
    <w:p w14:paraId="5A964723" w14:textId="3E234DE4" w:rsidR="001E17B4" w:rsidRPr="00A27907" w:rsidRDefault="001E17B4" w:rsidP="001E17B4">
      <w:pPr>
        <w:spacing w:after="0" w:line="240" w:lineRule="auto"/>
        <w:ind w:firstLine="720"/>
        <w:jc w:val="both"/>
        <w:rPr>
          <w:rFonts w:ascii="Times New Roman" w:hAnsi="Times New Roman" w:cs="Times New Roman"/>
        </w:rPr>
      </w:pPr>
      <w:r w:rsidRPr="00A27907">
        <w:rPr>
          <w:rFonts w:ascii="Times New Roman" w:hAnsi="Times New Roman" w:cs="Times New Roman"/>
        </w:rPr>
        <w:t>Atbilstoši Šveices Federālā Tieslietu biroja iesniegtajam Līguma projektam Latvijai ir jāizpilda priekšnosacījums</w:t>
      </w:r>
      <w:r w:rsidR="42E41BA7" w:rsidRPr="00A27907">
        <w:rPr>
          <w:rFonts w:ascii="Times New Roman" w:hAnsi="Times New Roman" w:cs="Times New Roman"/>
        </w:rPr>
        <w:t xml:space="preserve"> – </w:t>
      </w:r>
      <w:r w:rsidR="00AC731D" w:rsidRPr="00A27907">
        <w:rPr>
          <w:rFonts w:ascii="Times New Roman" w:hAnsi="Times New Roman" w:cs="Times New Roman"/>
        </w:rPr>
        <w:t>pirms Līguma parakstīšanas ir</w:t>
      </w:r>
      <w:r w:rsidRPr="00A27907">
        <w:rPr>
          <w:rFonts w:ascii="Times New Roman" w:hAnsi="Times New Roman" w:cs="Times New Roman"/>
        </w:rPr>
        <w:t xml:space="preserve"> jāsniedz garantija</w:t>
      </w:r>
      <w:r w:rsidR="00945189" w:rsidRPr="00A27907">
        <w:rPr>
          <w:rFonts w:ascii="Times New Roman" w:hAnsi="Times New Roman" w:cs="Times New Roman"/>
        </w:rPr>
        <w:t xml:space="preserve"> </w:t>
      </w:r>
      <w:r w:rsidRPr="00A27907">
        <w:rPr>
          <w:rFonts w:ascii="Times New Roman" w:hAnsi="Times New Roman" w:cs="Times New Roman"/>
        </w:rPr>
        <w:t xml:space="preserve">vēstules formā, ka analoģiskā situācijā Latvija arī dalīsies ar </w:t>
      </w:r>
      <w:r w:rsidR="005A1B42" w:rsidRPr="00A27907">
        <w:rPr>
          <w:rFonts w:ascii="Times New Roman" w:hAnsi="Times New Roman" w:cs="Times New Roman"/>
        </w:rPr>
        <w:t>konfiscēto noziedzīgi iegūto mantu</w:t>
      </w:r>
      <w:r w:rsidRPr="00A27907">
        <w:rPr>
          <w:rFonts w:ascii="Times New Roman" w:hAnsi="Times New Roman" w:cs="Times New Roman"/>
        </w:rPr>
        <w:t xml:space="preserve">, proti, tiks </w:t>
      </w:r>
      <w:r w:rsidR="3C7B0D82" w:rsidRPr="00A27907">
        <w:rPr>
          <w:rFonts w:ascii="Times New Roman" w:hAnsi="Times New Roman" w:cs="Times New Roman"/>
        </w:rPr>
        <w:t xml:space="preserve">ievērots </w:t>
      </w:r>
      <w:r w:rsidRPr="00A27907">
        <w:rPr>
          <w:rFonts w:ascii="Times New Roman" w:hAnsi="Times New Roman" w:cs="Times New Roman"/>
          <w:i/>
          <w:iCs/>
        </w:rPr>
        <w:t>reciprocitātes princips</w:t>
      </w:r>
      <w:r w:rsidR="00D51238" w:rsidRPr="00A27907">
        <w:rPr>
          <w:rFonts w:ascii="Times New Roman" w:hAnsi="Times New Roman" w:cs="Times New Roman"/>
          <w:i/>
          <w:iCs/>
        </w:rPr>
        <w:t xml:space="preserve"> </w:t>
      </w:r>
      <w:r w:rsidR="006359FB" w:rsidRPr="00A27907">
        <w:rPr>
          <w:rFonts w:ascii="Times New Roman" w:hAnsi="Times New Roman" w:cs="Times New Roman"/>
          <w:i/>
          <w:iCs/>
        </w:rPr>
        <w:t>(turpmāk tekstā – savstarpējības princips)</w:t>
      </w:r>
      <w:r w:rsidRPr="00A27907">
        <w:rPr>
          <w:rFonts w:ascii="Times New Roman" w:hAnsi="Times New Roman" w:cs="Times New Roman"/>
        </w:rPr>
        <w:t xml:space="preserve">. </w:t>
      </w:r>
    </w:p>
    <w:p w14:paraId="5233F9F5" w14:textId="6779C845" w:rsidR="001E17B4" w:rsidRPr="00A27907" w:rsidRDefault="00640473" w:rsidP="001E17B4">
      <w:pPr>
        <w:spacing w:after="0" w:line="240" w:lineRule="auto"/>
        <w:ind w:firstLine="360"/>
        <w:jc w:val="both"/>
        <w:rPr>
          <w:rFonts w:ascii="Times New Roman" w:eastAsia="Times New Roman" w:hAnsi="Times New Roman" w:cs="Times New Roman"/>
        </w:rPr>
      </w:pPr>
      <w:r>
        <w:rPr>
          <w:rFonts w:ascii="Times New Roman" w:hAnsi="Times New Roman" w:cs="Times New Roman"/>
        </w:rPr>
        <w:t xml:space="preserve">      </w:t>
      </w:r>
      <w:r w:rsidR="089A020F" w:rsidRPr="00A27907">
        <w:rPr>
          <w:rFonts w:ascii="Times New Roman" w:hAnsi="Times New Roman" w:cs="Times New Roman"/>
        </w:rPr>
        <w:t>A</w:t>
      </w:r>
      <w:r w:rsidR="001E17B4" w:rsidRPr="00A27907">
        <w:rPr>
          <w:rFonts w:ascii="Times New Roman" w:hAnsi="Times New Roman" w:cs="Times New Roman"/>
        </w:rPr>
        <w:t>naloģiskā situācija var</w:t>
      </w:r>
      <w:r w:rsidR="326C0A15" w:rsidRPr="00A27907">
        <w:rPr>
          <w:rFonts w:ascii="Times New Roman" w:hAnsi="Times New Roman" w:cs="Times New Roman"/>
        </w:rPr>
        <w:t>ētu</w:t>
      </w:r>
      <w:r w:rsidR="001E17B4" w:rsidRPr="00A27907">
        <w:rPr>
          <w:rFonts w:ascii="Times New Roman" w:hAnsi="Times New Roman" w:cs="Times New Roman"/>
        </w:rPr>
        <w:t xml:space="preserve"> rasties</w:t>
      </w:r>
      <w:r w:rsidR="236FE922" w:rsidRPr="00A27907">
        <w:rPr>
          <w:rFonts w:ascii="Times New Roman" w:hAnsi="Times New Roman" w:cs="Times New Roman"/>
        </w:rPr>
        <w:t>,</w:t>
      </w:r>
      <w:r w:rsidR="001E17B4" w:rsidRPr="00A27907">
        <w:rPr>
          <w:rFonts w:ascii="Times New Roman" w:hAnsi="Times New Roman" w:cs="Times New Roman"/>
        </w:rPr>
        <w:t xml:space="preserve"> </w:t>
      </w:r>
      <w:r w:rsidR="399B7C90" w:rsidRPr="00A27907">
        <w:rPr>
          <w:rFonts w:ascii="Times New Roman" w:hAnsi="Times New Roman" w:cs="Times New Roman"/>
        </w:rPr>
        <w:t xml:space="preserve">piemēram, </w:t>
      </w:r>
      <w:r w:rsidR="001E17B4" w:rsidRPr="00A27907">
        <w:rPr>
          <w:rFonts w:ascii="Times New Roman" w:hAnsi="Times New Roman" w:cs="Times New Roman"/>
        </w:rPr>
        <w:t xml:space="preserve">tad, ja pastāv </w:t>
      </w:r>
      <w:r w:rsidR="007A24F3" w:rsidRPr="00A27907">
        <w:rPr>
          <w:rFonts w:ascii="Times New Roman" w:hAnsi="Times New Roman" w:cs="Times New Roman"/>
        </w:rPr>
        <w:t xml:space="preserve">šādi </w:t>
      </w:r>
      <w:r w:rsidR="001E17B4" w:rsidRPr="00A27907">
        <w:rPr>
          <w:rFonts w:ascii="Times New Roman" w:hAnsi="Times New Roman" w:cs="Times New Roman"/>
        </w:rPr>
        <w:t>kumulatīvi nosacījumi:</w:t>
      </w:r>
    </w:p>
    <w:p w14:paraId="2F090997" w14:textId="6133236C" w:rsidR="001E17B4" w:rsidRPr="00A27907" w:rsidRDefault="001E17B4" w:rsidP="001E17B4">
      <w:pPr>
        <w:numPr>
          <w:ilvl w:val="0"/>
          <w:numId w:val="1"/>
        </w:numPr>
        <w:spacing w:after="0" w:line="240" w:lineRule="auto"/>
        <w:ind w:left="0" w:firstLine="360"/>
        <w:jc w:val="both"/>
        <w:rPr>
          <w:rFonts w:ascii="Times New Roman" w:hAnsi="Times New Roman" w:cs="Times New Roman"/>
          <w:bCs/>
        </w:rPr>
      </w:pPr>
      <w:r w:rsidRPr="00A27907">
        <w:rPr>
          <w:rFonts w:ascii="Times New Roman" w:hAnsi="Times New Roman" w:cs="Times New Roman"/>
          <w:bCs/>
        </w:rPr>
        <w:t xml:space="preserve">Latvijā </w:t>
      </w:r>
      <w:r w:rsidRPr="00A27907">
        <w:rPr>
          <w:rFonts w:ascii="Times New Roman" w:hAnsi="Times New Roman" w:cs="Times New Roman"/>
        </w:rPr>
        <w:t>esoš</w:t>
      </w:r>
      <w:r w:rsidR="43B12895" w:rsidRPr="00A27907">
        <w:rPr>
          <w:rFonts w:ascii="Times New Roman" w:hAnsi="Times New Roman" w:cs="Times New Roman"/>
        </w:rPr>
        <w:t>a noziedzīgi iegūtā ma</w:t>
      </w:r>
      <w:r w:rsidR="002D2095" w:rsidRPr="00A27907">
        <w:rPr>
          <w:rFonts w:ascii="Times New Roman" w:hAnsi="Times New Roman" w:cs="Times New Roman"/>
        </w:rPr>
        <w:t>n</w:t>
      </w:r>
      <w:r w:rsidR="43B12895" w:rsidRPr="00A27907">
        <w:rPr>
          <w:rFonts w:ascii="Times New Roman" w:hAnsi="Times New Roman" w:cs="Times New Roman"/>
        </w:rPr>
        <w:t>ta</w:t>
      </w:r>
      <w:r w:rsidRPr="00A27907">
        <w:rPr>
          <w:rFonts w:ascii="Times New Roman" w:hAnsi="Times New Roman" w:cs="Times New Roman"/>
          <w:bCs/>
        </w:rPr>
        <w:t xml:space="preserve"> tiks </w:t>
      </w:r>
      <w:r w:rsidRPr="00A27907">
        <w:rPr>
          <w:rFonts w:ascii="Times New Roman" w:hAnsi="Times New Roman" w:cs="Times New Roman"/>
        </w:rPr>
        <w:t>konfiscēt</w:t>
      </w:r>
      <w:r w:rsidR="3B6005F8" w:rsidRPr="00A27907">
        <w:rPr>
          <w:rFonts w:ascii="Times New Roman" w:hAnsi="Times New Roman" w:cs="Times New Roman"/>
        </w:rPr>
        <w:t>a</w:t>
      </w:r>
      <w:r w:rsidRPr="00A27907">
        <w:rPr>
          <w:rFonts w:ascii="Times New Roman" w:hAnsi="Times New Roman" w:cs="Times New Roman"/>
          <w:bCs/>
        </w:rPr>
        <w:t xml:space="preserve"> Latvijā ierosinātajā kriminālprocesā;</w:t>
      </w:r>
    </w:p>
    <w:p w14:paraId="08C1BAAE" w14:textId="3A389CDA" w:rsidR="001E17B4" w:rsidRPr="00A27907" w:rsidRDefault="001E17B4" w:rsidP="1D45A120">
      <w:pPr>
        <w:numPr>
          <w:ilvl w:val="0"/>
          <w:numId w:val="1"/>
        </w:numPr>
        <w:spacing w:after="0" w:line="240" w:lineRule="auto"/>
        <w:ind w:left="0" w:firstLine="360"/>
        <w:jc w:val="both"/>
        <w:rPr>
          <w:rFonts w:ascii="Times New Roman" w:hAnsi="Times New Roman" w:cs="Times New Roman"/>
        </w:rPr>
      </w:pPr>
      <w:r w:rsidRPr="00A27907">
        <w:rPr>
          <w:rFonts w:ascii="Times New Roman" w:hAnsi="Times New Roman" w:cs="Times New Roman"/>
        </w:rPr>
        <w:t xml:space="preserve">konfiskācija notiks, pamatojoties uz Latvijas tiesas pieņemto </w:t>
      </w:r>
      <w:r w:rsidR="72B35AB8" w:rsidRPr="00A27907">
        <w:rPr>
          <w:rFonts w:ascii="Times New Roman" w:hAnsi="Times New Roman" w:cs="Times New Roman"/>
        </w:rPr>
        <w:t xml:space="preserve">gala nolēmumu </w:t>
      </w:r>
      <w:r w:rsidR="462C639C" w:rsidRPr="00A27907">
        <w:rPr>
          <w:rFonts w:ascii="Times New Roman" w:hAnsi="Times New Roman" w:cs="Times New Roman"/>
        </w:rPr>
        <w:t>par mantas konfiskāciju</w:t>
      </w:r>
      <w:r w:rsidRPr="00A27907">
        <w:rPr>
          <w:rFonts w:ascii="Times New Roman" w:hAnsi="Times New Roman" w:cs="Times New Roman"/>
        </w:rPr>
        <w:t>;</w:t>
      </w:r>
    </w:p>
    <w:p w14:paraId="477A1A7B" w14:textId="2CDFE264" w:rsidR="00640473" w:rsidRPr="00640473" w:rsidRDefault="001E17B4" w:rsidP="00640473">
      <w:pPr>
        <w:numPr>
          <w:ilvl w:val="0"/>
          <w:numId w:val="1"/>
        </w:numPr>
        <w:spacing w:after="0" w:line="240" w:lineRule="auto"/>
        <w:ind w:left="0" w:firstLine="360"/>
        <w:jc w:val="both"/>
        <w:rPr>
          <w:rFonts w:ascii="Times New Roman" w:hAnsi="Times New Roman" w:cs="Times New Roman"/>
        </w:rPr>
      </w:pPr>
      <w:r w:rsidRPr="00A27907">
        <w:rPr>
          <w:rFonts w:ascii="Times New Roman" w:hAnsi="Times New Roman" w:cs="Times New Roman"/>
        </w:rPr>
        <w:t xml:space="preserve">Latvijas kompetento iestāžu </w:t>
      </w:r>
      <w:r w:rsidR="549255F8" w:rsidRPr="00A27907">
        <w:rPr>
          <w:rFonts w:ascii="Times New Roman" w:hAnsi="Times New Roman" w:cs="Times New Roman"/>
        </w:rPr>
        <w:t xml:space="preserve">vērtējumā </w:t>
      </w:r>
      <w:r w:rsidRPr="00A27907">
        <w:rPr>
          <w:rFonts w:ascii="Times New Roman" w:hAnsi="Times New Roman" w:cs="Times New Roman"/>
        </w:rPr>
        <w:t xml:space="preserve">Šveices </w:t>
      </w:r>
      <w:r w:rsidR="1F890ADA" w:rsidRPr="00A27907">
        <w:rPr>
          <w:rFonts w:ascii="Times New Roman" w:hAnsi="Times New Roman" w:cs="Times New Roman"/>
        </w:rPr>
        <w:t xml:space="preserve">kompetentās institūcijas </w:t>
      </w:r>
      <w:r w:rsidRPr="00A27907">
        <w:rPr>
          <w:rFonts w:ascii="Times New Roman" w:hAnsi="Times New Roman" w:cs="Times New Roman"/>
        </w:rPr>
        <w:t>sniegtā palīdzība Latvijas</w:t>
      </w:r>
      <w:r w:rsidR="49EE640B" w:rsidRPr="00A27907">
        <w:rPr>
          <w:rFonts w:ascii="Times New Roman" w:hAnsi="Times New Roman" w:cs="Times New Roman"/>
        </w:rPr>
        <w:t xml:space="preserve"> izmeklēšanas iestādēm</w:t>
      </w:r>
      <w:r w:rsidRPr="00A27907">
        <w:rPr>
          <w:rFonts w:ascii="Times New Roman" w:hAnsi="Times New Roman" w:cs="Times New Roman"/>
        </w:rPr>
        <w:t xml:space="preserve"> kriminālprocesā </w:t>
      </w:r>
      <w:r w:rsidR="6CEDCEAB" w:rsidRPr="00A27907">
        <w:rPr>
          <w:rFonts w:ascii="Times New Roman" w:hAnsi="Times New Roman" w:cs="Times New Roman"/>
        </w:rPr>
        <w:t>ir bijusi</w:t>
      </w:r>
      <w:r w:rsidRPr="00A27907">
        <w:rPr>
          <w:rFonts w:ascii="Times New Roman" w:hAnsi="Times New Roman" w:cs="Times New Roman"/>
        </w:rPr>
        <w:t xml:space="preserve"> izšķiroša vai vismaz </w:t>
      </w:r>
      <w:r w:rsidR="00485217" w:rsidRPr="00A27907">
        <w:rPr>
          <w:rFonts w:ascii="Times New Roman" w:hAnsi="Times New Roman" w:cs="Times New Roman"/>
        </w:rPr>
        <w:t>būtiska</w:t>
      </w:r>
      <w:r w:rsidRPr="00A27907">
        <w:rPr>
          <w:rFonts w:ascii="Times New Roman" w:hAnsi="Times New Roman" w:cs="Times New Roman"/>
        </w:rPr>
        <w:t>, piemēram, tāpēc, ka tiesiskās palīdzības pieprasījumi, kas tiks nosūtīti Šveicei, ļ</w:t>
      </w:r>
      <w:r w:rsidR="06CF6548" w:rsidRPr="00A27907">
        <w:rPr>
          <w:rFonts w:ascii="Times New Roman" w:hAnsi="Times New Roman" w:cs="Times New Roman"/>
        </w:rPr>
        <w:t>āva</w:t>
      </w:r>
      <w:r w:rsidRPr="00A27907">
        <w:rPr>
          <w:rFonts w:ascii="Times New Roman" w:hAnsi="Times New Roman" w:cs="Times New Roman"/>
        </w:rPr>
        <w:t xml:space="preserve"> saņemt </w:t>
      </w:r>
      <w:r w:rsidR="11B2867D" w:rsidRPr="00A27907">
        <w:rPr>
          <w:rFonts w:ascii="Times New Roman" w:hAnsi="Times New Roman" w:cs="Times New Roman"/>
        </w:rPr>
        <w:t xml:space="preserve">izmeklēšanā nozīmīgus </w:t>
      </w:r>
      <w:r w:rsidRPr="00A27907">
        <w:rPr>
          <w:rFonts w:ascii="Times New Roman" w:hAnsi="Times New Roman" w:cs="Times New Roman"/>
        </w:rPr>
        <w:t>dokumentus, kā rezultātā tiks konfiscēt</w:t>
      </w:r>
      <w:r w:rsidR="00F06629" w:rsidRPr="00A27907">
        <w:rPr>
          <w:rFonts w:ascii="Times New Roman" w:hAnsi="Times New Roman" w:cs="Times New Roman"/>
        </w:rPr>
        <w:t>a</w:t>
      </w:r>
      <w:r w:rsidRPr="00A27907">
        <w:rPr>
          <w:rFonts w:ascii="Times New Roman" w:hAnsi="Times New Roman" w:cs="Times New Roman"/>
        </w:rPr>
        <w:t xml:space="preserve"> </w:t>
      </w:r>
      <w:r w:rsidR="00F06629" w:rsidRPr="00A27907">
        <w:rPr>
          <w:rFonts w:ascii="Times New Roman" w:hAnsi="Times New Roman" w:cs="Times New Roman"/>
        </w:rPr>
        <w:t>noziedzīgi iegūta manta.</w:t>
      </w:r>
    </w:p>
    <w:p w14:paraId="30A3C67D" w14:textId="6A32CA03" w:rsidR="00231458" w:rsidRPr="00A27907" w:rsidRDefault="00E623AE" w:rsidP="7268F745">
      <w:pPr>
        <w:spacing w:after="0" w:line="240" w:lineRule="auto"/>
        <w:ind w:firstLine="720"/>
        <w:jc w:val="both"/>
        <w:rPr>
          <w:rFonts w:ascii="Times New Roman" w:hAnsi="Times New Roman" w:cs="Times New Roman"/>
        </w:rPr>
      </w:pPr>
      <w:r w:rsidRPr="00A27907">
        <w:rPr>
          <w:rFonts w:ascii="Times New Roman" w:hAnsi="Times New Roman" w:cs="Times New Roman"/>
        </w:rPr>
        <w:t xml:space="preserve">Pamatojoties uz </w:t>
      </w:r>
      <w:r w:rsidR="007E6006" w:rsidRPr="00A27907">
        <w:rPr>
          <w:rFonts w:ascii="Times New Roman" w:hAnsi="Times New Roman" w:cs="Times New Roman"/>
        </w:rPr>
        <w:t>Šveices Federāl</w:t>
      </w:r>
      <w:r w:rsidR="5A01D19E" w:rsidRPr="00A27907">
        <w:rPr>
          <w:rFonts w:ascii="Times New Roman" w:hAnsi="Times New Roman" w:cs="Times New Roman"/>
        </w:rPr>
        <w:t>o</w:t>
      </w:r>
      <w:r w:rsidR="007E6006" w:rsidRPr="00A27907">
        <w:rPr>
          <w:rFonts w:ascii="Times New Roman" w:hAnsi="Times New Roman" w:cs="Times New Roman"/>
        </w:rPr>
        <w:t xml:space="preserve"> likumu par konfiscēto līdzekļu sadali, kas </w:t>
      </w:r>
      <w:r w:rsidR="0137402A" w:rsidRPr="00A27907">
        <w:rPr>
          <w:rFonts w:ascii="Times New Roman" w:hAnsi="Times New Roman" w:cs="Times New Roman"/>
        </w:rPr>
        <w:t xml:space="preserve">ir </w:t>
      </w:r>
      <w:r w:rsidR="007E6006" w:rsidRPr="00A27907">
        <w:rPr>
          <w:rFonts w:ascii="Times New Roman" w:hAnsi="Times New Roman" w:cs="Times New Roman"/>
        </w:rPr>
        <w:t xml:space="preserve">spēkā kopš 2004. gada 19. marta, </w:t>
      </w:r>
      <w:r w:rsidRPr="00A27907">
        <w:rPr>
          <w:rFonts w:ascii="Times New Roman" w:hAnsi="Times New Roman" w:cs="Times New Roman"/>
        </w:rPr>
        <w:t xml:space="preserve">Šveice var noslēgt ar ārvalsti līgumu par konfiscēto naudas līdzekļu sadali arī gadījumos, kad konfiskācija notikusi </w:t>
      </w:r>
      <w:r w:rsidR="2F9050DF" w:rsidRPr="00A27907">
        <w:rPr>
          <w:rFonts w:ascii="Times New Roman" w:hAnsi="Times New Roman" w:cs="Times New Roman"/>
        </w:rPr>
        <w:t>Šveices jurisdikcijā esošā</w:t>
      </w:r>
      <w:r w:rsidRPr="00A27907">
        <w:rPr>
          <w:rFonts w:ascii="Times New Roman" w:hAnsi="Times New Roman" w:cs="Times New Roman"/>
        </w:rPr>
        <w:t xml:space="preserve"> kriminālprocesā, bet kur ārvalsts ir sniegusi būtisku pienesumu lietas atrisināšanā. </w:t>
      </w:r>
      <w:r w:rsidR="00D25AB9" w:rsidRPr="00A27907">
        <w:rPr>
          <w:rFonts w:ascii="Times New Roman" w:hAnsi="Times New Roman" w:cs="Times New Roman"/>
        </w:rPr>
        <w:t>Atbilstoši minēt</w:t>
      </w:r>
      <w:r w:rsidR="001F09AC" w:rsidRPr="00A27907">
        <w:rPr>
          <w:rFonts w:ascii="Times New Roman" w:hAnsi="Times New Roman" w:cs="Times New Roman"/>
        </w:rPr>
        <w:t>ā</w:t>
      </w:r>
      <w:r w:rsidR="00D25AB9" w:rsidRPr="00A27907">
        <w:rPr>
          <w:rFonts w:ascii="Times New Roman" w:hAnsi="Times New Roman" w:cs="Times New Roman"/>
        </w:rPr>
        <w:t xml:space="preserve"> Šveices </w:t>
      </w:r>
      <w:r w:rsidR="000203AB" w:rsidRPr="00A27907">
        <w:rPr>
          <w:rFonts w:ascii="Times New Roman" w:hAnsi="Times New Roman" w:cs="Times New Roman"/>
        </w:rPr>
        <w:t>likuma 11.panta otrajai daļai</w:t>
      </w:r>
      <w:r w:rsidR="000951D5" w:rsidRPr="00A27907">
        <w:rPr>
          <w:rFonts w:ascii="Times New Roman" w:hAnsi="Times New Roman" w:cs="Times New Roman"/>
        </w:rPr>
        <w:t>,</w:t>
      </w:r>
      <w:r w:rsidR="000203AB" w:rsidRPr="00A27907">
        <w:rPr>
          <w:rFonts w:ascii="Times New Roman" w:hAnsi="Times New Roman" w:cs="Times New Roman"/>
        </w:rPr>
        <w:t xml:space="preserve"> </w:t>
      </w:r>
      <w:r w:rsidR="000951D5" w:rsidRPr="00A27907">
        <w:rPr>
          <w:rFonts w:ascii="Times New Roman" w:hAnsi="Times New Roman" w:cs="Times New Roman"/>
        </w:rPr>
        <w:t xml:space="preserve">ja Šveicē starpvalstu sadarbības krimināllietās ietvaros tiek konfiscēta manta, tā parasti var tikt sadalīta ar ārvalsti tikai tad, ja šī valsts nodrošina </w:t>
      </w:r>
      <w:r w:rsidR="1DF4ADF5" w:rsidRPr="00A27907">
        <w:rPr>
          <w:rFonts w:ascii="Times New Roman" w:hAnsi="Times New Roman" w:cs="Times New Roman"/>
          <w:i/>
          <w:iCs/>
        </w:rPr>
        <w:t xml:space="preserve">reciprocitātes principu  </w:t>
      </w:r>
      <w:r w:rsidR="1DF4ADF5" w:rsidRPr="00A27907">
        <w:rPr>
          <w:rFonts w:ascii="Times New Roman" w:hAnsi="Times New Roman" w:cs="Times New Roman"/>
        </w:rPr>
        <w:t xml:space="preserve">jeb </w:t>
      </w:r>
      <w:r w:rsidR="000951D5" w:rsidRPr="00A27907">
        <w:rPr>
          <w:rFonts w:ascii="Times New Roman" w:hAnsi="Times New Roman" w:cs="Times New Roman"/>
          <w:i/>
          <w:iCs/>
        </w:rPr>
        <w:t xml:space="preserve">savstarpību </w:t>
      </w:r>
      <w:r w:rsidR="000951D5" w:rsidRPr="00A27907">
        <w:rPr>
          <w:rFonts w:ascii="Times New Roman" w:hAnsi="Times New Roman" w:cs="Times New Roman"/>
        </w:rPr>
        <w:t>(t. i., piešķir līdzvērtīgas tiesības Šveicei</w:t>
      </w:r>
      <w:r w:rsidR="009C290E" w:rsidRPr="00A27907">
        <w:rPr>
          <w:rFonts w:ascii="Times New Roman" w:hAnsi="Times New Roman" w:cs="Times New Roman"/>
        </w:rPr>
        <w:t xml:space="preserve">). </w:t>
      </w:r>
      <w:r w:rsidR="00377E80" w:rsidRPr="00A27907">
        <w:rPr>
          <w:rFonts w:ascii="Times New Roman" w:hAnsi="Times New Roman" w:cs="Times New Roman"/>
        </w:rPr>
        <w:t>Vienlaikus minētajā likumā ir atrunāts, ka</w:t>
      </w:r>
      <w:r w:rsidR="00326F79" w:rsidRPr="00A27907">
        <w:rPr>
          <w:rFonts w:ascii="Times New Roman" w:hAnsi="Times New Roman" w:cs="Times New Roman"/>
        </w:rPr>
        <w:t xml:space="preserve"> šis</w:t>
      </w:r>
      <w:r w:rsidR="00377E80" w:rsidRPr="00A27907">
        <w:rPr>
          <w:rFonts w:ascii="Times New Roman" w:hAnsi="Times New Roman" w:cs="Times New Roman"/>
        </w:rPr>
        <w:t xml:space="preserve"> </w:t>
      </w:r>
      <w:r w:rsidR="00326F79" w:rsidRPr="00A27907">
        <w:rPr>
          <w:rFonts w:ascii="Times New Roman" w:hAnsi="Times New Roman" w:cs="Times New Roman"/>
        </w:rPr>
        <w:t>likums ārvalstīm nepiešķir tiesisku prasījumu uz daļu no konfiscētās mantas</w:t>
      </w:r>
      <w:r w:rsidR="00B42238" w:rsidRPr="00A27907">
        <w:rPr>
          <w:rFonts w:ascii="Times New Roman" w:hAnsi="Times New Roman" w:cs="Times New Roman"/>
        </w:rPr>
        <w:t>.</w:t>
      </w:r>
      <w:r w:rsidR="00041941" w:rsidRPr="00A27907">
        <w:rPr>
          <w:rFonts w:ascii="Times New Roman" w:hAnsi="Times New Roman" w:cs="Times New Roman"/>
        </w:rPr>
        <w:t xml:space="preserve"> Šveices Federālais Tieslietu birojs</w:t>
      </w:r>
      <w:r w:rsidR="009D5ABC" w:rsidRPr="00A27907">
        <w:rPr>
          <w:rFonts w:ascii="Times New Roman" w:hAnsi="Times New Roman" w:cs="Times New Roman"/>
        </w:rPr>
        <w:t xml:space="preserve"> norādīja, ka </w:t>
      </w:r>
      <w:proofErr w:type="spellStart"/>
      <w:r w:rsidR="00BB2DF2" w:rsidRPr="00A27907">
        <w:rPr>
          <w:rFonts w:ascii="Times New Roman" w:hAnsi="Times New Roman" w:cs="Times New Roman"/>
        </w:rPr>
        <w:t>i</w:t>
      </w:r>
      <w:r w:rsidR="00DA04E7" w:rsidRPr="00A27907">
        <w:rPr>
          <w:rFonts w:ascii="Times New Roman" w:hAnsi="Times New Roman" w:cs="Times New Roman"/>
        </w:rPr>
        <w:t>z</w:t>
      </w:r>
      <w:r w:rsidR="00BB2DF2" w:rsidRPr="00A27907">
        <w:rPr>
          <w:rFonts w:ascii="Times New Roman" w:hAnsi="Times New Roman" w:cs="Times New Roman"/>
        </w:rPr>
        <w:t>v</w:t>
      </w:r>
      <w:r w:rsidR="00263CDF" w:rsidRPr="00A27907">
        <w:rPr>
          <w:rFonts w:ascii="Times New Roman" w:hAnsi="Times New Roman" w:cs="Times New Roman"/>
        </w:rPr>
        <w:t>ē</w:t>
      </w:r>
      <w:r w:rsidR="00BB2DF2" w:rsidRPr="00A27907">
        <w:rPr>
          <w:rFonts w:ascii="Times New Roman" w:hAnsi="Times New Roman" w:cs="Times New Roman"/>
        </w:rPr>
        <w:t>rtējums</w:t>
      </w:r>
      <w:proofErr w:type="spellEnd"/>
      <w:r w:rsidR="009D5ABC" w:rsidRPr="00A27907">
        <w:rPr>
          <w:rFonts w:ascii="Times New Roman" w:hAnsi="Times New Roman" w:cs="Times New Roman"/>
        </w:rPr>
        <w:t xml:space="preserve"> par konfiscēto naudas līdzekļu sadali tiek veikts ikvienā procesā, kur </w:t>
      </w:r>
      <w:r w:rsidR="00BB2DF2" w:rsidRPr="00A27907">
        <w:rPr>
          <w:rFonts w:ascii="Times New Roman" w:hAnsi="Times New Roman" w:cs="Times New Roman"/>
        </w:rPr>
        <w:t xml:space="preserve">ir iesaistīta starptautiskā tiesiskā sadarbība. </w:t>
      </w:r>
      <w:r w:rsidR="00231458" w:rsidRPr="00A27907">
        <w:rPr>
          <w:rFonts w:ascii="Times New Roman" w:hAnsi="Times New Roman" w:cs="Times New Roman"/>
        </w:rPr>
        <w:t xml:space="preserve">Saskaņā ar Tieslietu ministrijas rīcībā esošo informāciju, </w:t>
      </w:r>
      <w:r w:rsidR="00F91D4E" w:rsidRPr="00A27907">
        <w:rPr>
          <w:rFonts w:ascii="Times New Roman" w:hAnsi="Times New Roman" w:cs="Times New Roman"/>
        </w:rPr>
        <w:t xml:space="preserve">Šveice šādus līgumus ir </w:t>
      </w:r>
      <w:r w:rsidR="7443CF86" w:rsidRPr="00A27907">
        <w:rPr>
          <w:rFonts w:ascii="Times New Roman" w:hAnsi="Times New Roman" w:cs="Times New Roman"/>
        </w:rPr>
        <w:t xml:space="preserve">noslēgusi </w:t>
      </w:r>
      <w:r w:rsidR="007172B5" w:rsidRPr="00A27907">
        <w:rPr>
          <w:rFonts w:ascii="Times New Roman" w:hAnsi="Times New Roman" w:cs="Times New Roman"/>
        </w:rPr>
        <w:t xml:space="preserve">ar </w:t>
      </w:r>
      <w:r w:rsidR="00E902C5" w:rsidRPr="00A27907">
        <w:rPr>
          <w:rFonts w:ascii="Times New Roman" w:hAnsi="Times New Roman" w:cs="Times New Roman"/>
        </w:rPr>
        <w:t xml:space="preserve"> </w:t>
      </w:r>
      <w:r w:rsidR="00505A74" w:rsidRPr="00A27907">
        <w:rPr>
          <w:rFonts w:ascii="Times New Roman" w:hAnsi="Times New Roman" w:cs="Times New Roman"/>
        </w:rPr>
        <w:t>Čehiju, Vāciju un Nīderlandi.</w:t>
      </w:r>
      <w:r w:rsidR="00657C5A" w:rsidRPr="00A27907">
        <w:rPr>
          <w:rFonts w:ascii="Times New Roman" w:hAnsi="Times New Roman" w:cs="Times New Roman"/>
        </w:rPr>
        <w:t xml:space="preserve"> </w:t>
      </w:r>
      <w:r w:rsidR="52C0FD43" w:rsidRPr="00A27907">
        <w:rPr>
          <w:rFonts w:ascii="Times New Roman" w:hAnsi="Times New Roman" w:cs="Times New Roman"/>
        </w:rPr>
        <w:t>Papildus noskaidrots, ka</w:t>
      </w:r>
      <w:r w:rsidR="00657C5A" w:rsidRPr="00A27907">
        <w:rPr>
          <w:rFonts w:ascii="Times New Roman" w:hAnsi="Times New Roman" w:cs="Times New Roman"/>
        </w:rPr>
        <w:t xml:space="preserve"> Čehi</w:t>
      </w:r>
      <w:r w:rsidR="005A41F6" w:rsidRPr="00A27907">
        <w:rPr>
          <w:rFonts w:ascii="Times New Roman" w:hAnsi="Times New Roman" w:cs="Times New Roman"/>
        </w:rPr>
        <w:t xml:space="preserve">ja ir veikusi grozījumu Likumā par starptautisko sadarbību krimināllietās normās, kas ieviests ar Likumu Nr. 315/2019 </w:t>
      </w:r>
      <w:proofErr w:type="spellStart"/>
      <w:r w:rsidR="005A41F6" w:rsidRPr="00A27907">
        <w:rPr>
          <w:rFonts w:ascii="Times New Roman" w:hAnsi="Times New Roman" w:cs="Times New Roman"/>
        </w:rPr>
        <w:t>Coll</w:t>
      </w:r>
      <w:proofErr w:type="spellEnd"/>
      <w:r w:rsidR="005A41F6" w:rsidRPr="00A27907">
        <w:rPr>
          <w:rFonts w:ascii="Times New Roman" w:hAnsi="Times New Roman" w:cs="Times New Roman"/>
        </w:rPr>
        <w:t xml:space="preserve">, paredzot, ka </w:t>
      </w:r>
      <w:r w:rsidR="00AB50CB" w:rsidRPr="00A27907">
        <w:rPr>
          <w:rFonts w:ascii="Times New Roman" w:hAnsi="Times New Roman" w:cs="Times New Roman"/>
        </w:rPr>
        <w:t xml:space="preserve">Čehijas kompetentā iestāde valsts vārdā var </w:t>
      </w:r>
      <w:r w:rsidR="00AB50CB" w:rsidRPr="00A27907">
        <w:rPr>
          <w:rFonts w:ascii="Times New Roman" w:hAnsi="Times New Roman" w:cs="Times New Roman"/>
        </w:rPr>
        <w:lastRenderedPageBreak/>
        <w:t>noslēgt līgumu ar ārvalsts iestādi</w:t>
      </w:r>
      <w:r w:rsidR="00D7649D" w:rsidRPr="00A27907">
        <w:rPr>
          <w:rFonts w:ascii="Times New Roman" w:hAnsi="Times New Roman" w:cs="Times New Roman"/>
        </w:rPr>
        <w:t>, pamatojoties uz savstarpējības garantiju,</w:t>
      </w:r>
      <w:r w:rsidR="00AB50CB" w:rsidRPr="00A27907">
        <w:rPr>
          <w:rFonts w:ascii="Times New Roman" w:hAnsi="Times New Roman" w:cs="Times New Roman"/>
        </w:rPr>
        <w:t xml:space="preserve"> arī tādos gadījumos, kad līguma priekšmets ir regulējums par mantas sadali, kas iegūta, izpildot ar īpašumu saistītu kriminālsodu, kas piespriests Čehijas Republikā kriminālprocesā, kurā attiecīgā ārvalsts sniedza tiesisko palīdzību un būtiski sekmēja kriminālprocesa mērķa sasniegšanu.</w:t>
      </w:r>
    </w:p>
    <w:p w14:paraId="1B3C63F2" w14:textId="397CBF57" w:rsidR="00231458" w:rsidRPr="00A27907" w:rsidRDefault="00D4739B" w:rsidP="7268F745">
      <w:pPr>
        <w:spacing w:after="0" w:line="240" w:lineRule="auto"/>
        <w:ind w:firstLine="720"/>
        <w:jc w:val="both"/>
        <w:rPr>
          <w:rFonts w:ascii="Times New Roman" w:hAnsi="Times New Roman" w:cs="Times New Roman"/>
        </w:rPr>
      </w:pPr>
      <w:r w:rsidRPr="00A27907">
        <w:rPr>
          <w:rFonts w:ascii="Times New Roman" w:hAnsi="Times New Roman" w:cs="Times New Roman"/>
        </w:rPr>
        <w:t>Līgums par mantas sadali ne vienmēr ir starptautisks līgums; drīzāk t</w:t>
      </w:r>
      <w:r w:rsidR="0098246F" w:rsidRPr="00A27907">
        <w:rPr>
          <w:rFonts w:ascii="Times New Roman" w:hAnsi="Times New Roman" w:cs="Times New Roman"/>
        </w:rPr>
        <w:t>ā</w:t>
      </w:r>
      <w:r w:rsidRPr="00A27907">
        <w:rPr>
          <w:rFonts w:ascii="Times New Roman" w:hAnsi="Times New Roman" w:cs="Times New Roman"/>
        </w:rPr>
        <w:t xml:space="preserve"> ir </w:t>
      </w:r>
      <w:proofErr w:type="spellStart"/>
      <w:r w:rsidRPr="00A27907">
        <w:rPr>
          <w:rFonts w:ascii="Times New Roman" w:hAnsi="Times New Roman" w:cs="Times New Roman"/>
          <w:i/>
          <w:iCs/>
        </w:rPr>
        <w:t>ad</w:t>
      </w:r>
      <w:proofErr w:type="spellEnd"/>
      <w:r w:rsidRPr="00A27907">
        <w:rPr>
          <w:rFonts w:ascii="Times New Roman" w:hAnsi="Times New Roman" w:cs="Times New Roman"/>
          <w:i/>
          <w:iCs/>
        </w:rPr>
        <w:t xml:space="preserve"> </w:t>
      </w:r>
      <w:proofErr w:type="spellStart"/>
      <w:r w:rsidRPr="00A27907">
        <w:rPr>
          <w:rFonts w:ascii="Times New Roman" w:hAnsi="Times New Roman" w:cs="Times New Roman"/>
          <w:i/>
          <w:iCs/>
        </w:rPr>
        <w:t>hoc</w:t>
      </w:r>
      <w:proofErr w:type="spellEnd"/>
      <w:r w:rsidRPr="00A27907">
        <w:rPr>
          <w:rFonts w:ascii="Times New Roman" w:hAnsi="Times New Roman" w:cs="Times New Roman"/>
        </w:rPr>
        <w:t xml:space="preserve"> rakstura vienošanās. Ja tas netiek skaidri noslēgts kā starptautisks līgums (piemēram, ja ārvalsts to pieprasa savu iekšējo tiesību dēļ), tad tam nav nepieciešama iekšēja apstiprināšana vai ratifikācija, un tas nerada tiesības vai pienākumus trešajām personām.</w:t>
      </w:r>
    </w:p>
    <w:p w14:paraId="1FFC8C20" w14:textId="77777777" w:rsidR="004F438F" w:rsidRPr="00A27907" w:rsidRDefault="004F438F" w:rsidP="004F438F">
      <w:pPr>
        <w:spacing w:after="0" w:line="240" w:lineRule="auto"/>
        <w:jc w:val="both"/>
        <w:rPr>
          <w:rFonts w:ascii="Times New Roman" w:hAnsi="Times New Roman" w:cs="Times New Roman"/>
          <w:b/>
        </w:rPr>
      </w:pPr>
    </w:p>
    <w:p w14:paraId="51EE3A11" w14:textId="1F94869A" w:rsidR="00E623AE" w:rsidRPr="00A27907" w:rsidRDefault="00744F42" w:rsidP="004F438F">
      <w:pPr>
        <w:spacing w:after="0" w:line="240" w:lineRule="auto"/>
        <w:jc w:val="both"/>
        <w:rPr>
          <w:rFonts w:ascii="Times New Roman" w:hAnsi="Times New Roman" w:cs="Times New Roman"/>
          <w:b/>
        </w:rPr>
      </w:pPr>
      <w:r w:rsidRPr="00A27907">
        <w:rPr>
          <w:rFonts w:ascii="Times New Roman" w:hAnsi="Times New Roman" w:cs="Times New Roman"/>
          <w:b/>
        </w:rPr>
        <w:t>Esošā situācija</w:t>
      </w:r>
    </w:p>
    <w:p w14:paraId="12A8CF8B" w14:textId="77777777" w:rsidR="004F438F" w:rsidRPr="00A27907" w:rsidRDefault="004F438F" w:rsidP="004F438F">
      <w:pPr>
        <w:spacing w:after="0" w:line="240" w:lineRule="auto"/>
        <w:jc w:val="both"/>
        <w:rPr>
          <w:rFonts w:ascii="Times New Roman" w:hAnsi="Times New Roman" w:cs="Times New Roman"/>
          <w:b/>
        </w:rPr>
      </w:pPr>
    </w:p>
    <w:p w14:paraId="65CF1EE3" w14:textId="06B932A9" w:rsidR="00AE4A44" w:rsidRPr="00A27907" w:rsidRDefault="004603AA" w:rsidP="00AE4A44">
      <w:pPr>
        <w:spacing w:after="0" w:line="240" w:lineRule="auto"/>
        <w:ind w:firstLine="720"/>
        <w:jc w:val="both"/>
        <w:rPr>
          <w:rFonts w:ascii="Times New Roman" w:hAnsi="Times New Roman" w:cs="Times New Roman"/>
        </w:rPr>
      </w:pPr>
      <w:r w:rsidRPr="00A27907">
        <w:rPr>
          <w:rFonts w:ascii="Times New Roman" w:hAnsi="Times New Roman" w:cs="Times New Roman"/>
        </w:rPr>
        <w:t>Tiesisk</w:t>
      </w:r>
      <w:r w:rsidR="0079470D" w:rsidRPr="00A27907">
        <w:rPr>
          <w:rFonts w:ascii="Times New Roman" w:hAnsi="Times New Roman" w:cs="Times New Roman"/>
        </w:rPr>
        <w:t>aj</w:t>
      </w:r>
      <w:r w:rsidRPr="00A27907">
        <w:rPr>
          <w:rFonts w:ascii="Times New Roman" w:hAnsi="Times New Roman" w:cs="Times New Roman"/>
        </w:rPr>
        <w:t>ā sadarbīb</w:t>
      </w:r>
      <w:r w:rsidR="00FA310C" w:rsidRPr="00A27907">
        <w:rPr>
          <w:rFonts w:ascii="Times New Roman" w:hAnsi="Times New Roman" w:cs="Times New Roman"/>
        </w:rPr>
        <w:t>ā</w:t>
      </w:r>
      <w:r w:rsidRPr="00A27907">
        <w:rPr>
          <w:rFonts w:ascii="Times New Roman" w:hAnsi="Times New Roman" w:cs="Times New Roman"/>
        </w:rPr>
        <w:t xml:space="preserve"> </w:t>
      </w:r>
      <w:r w:rsidR="007F554D" w:rsidRPr="00A27907">
        <w:rPr>
          <w:rFonts w:ascii="Times New Roman" w:hAnsi="Times New Roman" w:cs="Times New Roman"/>
        </w:rPr>
        <w:t>krimināllietās</w:t>
      </w:r>
      <w:r w:rsidR="0033349A" w:rsidRPr="00A27907">
        <w:rPr>
          <w:rFonts w:ascii="Times New Roman" w:hAnsi="Times New Roman" w:cs="Times New Roman"/>
        </w:rPr>
        <w:t>, kas</w:t>
      </w:r>
      <w:r w:rsidR="007F554D" w:rsidRPr="00A27907">
        <w:rPr>
          <w:rFonts w:ascii="Times New Roman" w:hAnsi="Times New Roman" w:cs="Times New Roman"/>
        </w:rPr>
        <w:t xml:space="preserve"> </w:t>
      </w:r>
      <w:r w:rsidR="0033349A" w:rsidRPr="00A27907">
        <w:rPr>
          <w:rFonts w:ascii="Times New Roman" w:hAnsi="Times New Roman" w:cs="Times New Roman"/>
        </w:rPr>
        <w:t>paredz mantiska rakstura jautājumu risināšanu konfiskācijas gadījum</w:t>
      </w:r>
      <w:r w:rsidR="51FD4620" w:rsidRPr="00A27907">
        <w:rPr>
          <w:rFonts w:ascii="Times New Roman" w:hAnsi="Times New Roman" w:cs="Times New Roman"/>
        </w:rPr>
        <w:t>o</w:t>
      </w:r>
      <w:r w:rsidR="0033349A" w:rsidRPr="00A27907">
        <w:rPr>
          <w:rFonts w:ascii="Times New Roman" w:hAnsi="Times New Roman" w:cs="Times New Roman"/>
        </w:rPr>
        <w:t xml:space="preserve">s, </w:t>
      </w:r>
      <w:r w:rsidRPr="00A27907">
        <w:rPr>
          <w:rFonts w:ascii="Times New Roman" w:hAnsi="Times New Roman" w:cs="Times New Roman"/>
        </w:rPr>
        <w:t>ar Šveic</w:t>
      </w:r>
      <w:r w:rsidR="00BE50D0" w:rsidRPr="00A27907">
        <w:rPr>
          <w:rFonts w:ascii="Times New Roman" w:hAnsi="Times New Roman" w:cs="Times New Roman"/>
        </w:rPr>
        <w:t>i</w:t>
      </w:r>
      <w:r w:rsidR="007172B5" w:rsidRPr="00A27907">
        <w:rPr>
          <w:rFonts w:ascii="Times New Roman" w:hAnsi="Times New Roman" w:cs="Times New Roman"/>
        </w:rPr>
        <w:t xml:space="preserve"> </w:t>
      </w:r>
      <w:r w:rsidR="007F554D" w:rsidRPr="00A27907">
        <w:rPr>
          <w:rFonts w:ascii="Times New Roman" w:hAnsi="Times New Roman" w:cs="Times New Roman"/>
        </w:rPr>
        <w:t>tiek piemērotas vairākas starptautiskās konvencijas, kurām ir pievienojusies gan Latvij</w:t>
      </w:r>
      <w:r w:rsidR="00F209ED" w:rsidRPr="00A27907">
        <w:rPr>
          <w:rFonts w:ascii="Times New Roman" w:hAnsi="Times New Roman" w:cs="Times New Roman"/>
        </w:rPr>
        <w:t>a</w:t>
      </w:r>
      <w:r w:rsidR="007F554D" w:rsidRPr="00A27907">
        <w:rPr>
          <w:rFonts w:ascii="Times New Roman" w:hAnsi="Times New Roman" w:cs="Times New Roman"/>
        </w:rPr>
        <w:t>, gan Šveice</w:t>
      </w:r>
      <w:r w:rsidR="0BCF0B66" w:rsidRPr="00A27907">
        <w:rPr>
          <w:rFonts w:ascii="Times New Roman" w:hAnsi="Times New Roman" w:cs="Times New Roman"/>
        </w:rPr>
        <w:t>.</w:t>
      </w:r>
      <w:r w:rsidR="00FA310C" w:rsidRPr="00A27907">
        <w:rPr>
          <w:rFonts w:ascii="Times New Roman" w:hAnsi="Times New Roman" w:cs="Times New Roman"/>
        </w:rPr>
        <w:t xml:space="preserve"> </w:t>
      </w:r>
      <w:r w:rsidR="276C1236" w:rsidRPr="00A27907">
        <w:rPr>
          <w:rFonts w:ascii="Times New Roman" w:hAnsi="Times New Roman" w:cs="Times New Roman"/>
        </w:rPr>
        <w:t>P</w:t>
      </w:r>
      <w:r w:rsidR="00FA310C" w:rsidRPr="00A27907">
        <w:rPr>
          <w:rFonts w:ascii="Times New Roman" w:hAnsi="Times New Roman" w:cs="Times New Roman"/>
        </w:rPr>
        <w:t xml:space="preserve">roti, </w:t>
      </w:r>
      <w:r w:rsidR="007F554D" w:rsidRPr="00A27907">
        <w:rPr>
          <w:rFonts w:ascii="Times New Roman" w:hAnsi="Times New Roman" w:cs="Times New Roman"/>
        </w:rPr>
        <w:t>Apvienoto Nāciju Organizācijas Konvencija pret transnacionālo organizēto noziedzību (Latvij</w:t>
      </w:r>
      <w:r w:rsidR="005A0AE5" w:rsidRPr="00A27907">
        <w:rPr>
          <w:rFonts w:ascii="Times New Roman" w:hAnsi="Times New Roman" w:cs="Times New Roman"/>
        </w:rPr>
        <w:t>ā</w:t>
      </w:r>
      <w:r w:rsidR="007172B5" w:rsidRPr="00A27907">
        <w:rPr>
          <w:rFonts w:ascii="Times New Roman" w:hAnsi="Times New Roman" w:cs="Times New Roman"/>
        </w:rPr>
        <w:t xml:space="preserve"> </w:t>
      </w:r>
      <w:r w:rsidR="007F554D" w:rsidRPr="00A27907">
        <w:rPr>
          <w:rFonts w:ascii="Times New Roman" w:hAnsi="Times New Roman" w:cs="Times New Roman"/>
        </w:rPr>
        <w:t xml:space="preserve">spēkā no </w:t>
      </w:r>
      <w:r w:rsidR="0031282E" w:rsidRPr="00A27907">
        <w:rPr>
          <w:rFonts w:ascii="Times New Roman" w:hAnsi="Times New Roman" w:cs="Times New Roman"/>
        </w:rPr>
        <w:t>2003.</w:t>
      </w:r>
      <w:r w:rsidR="00E15A40" w:rsidRPr="00A27907">
        <w:rPr>
          <w:rFonts w:ascii="Times New Roman" w:hAnsi="Times New Roman" w:cs="Times New Roman"/>
        </w:rPr>
        <w:t> </w:t>
      </w:r>
      <w:r w:rsidR="0031282E" w:rsidRPr="00A27907">
        <w:rPr>
          <w:rFonts w:ascii="Times New Roman" w:hAnsi="Times New Roman" w:cs="Times New Roman"/>
        </w:rPr>
        <w:t>gada 29.</w:t>
      </w:r>
      <w:r w:rsidR="00E15A40" w:rsidRPr="00A27907">
        <w:rPr>
          <w:rFonts w:ascii="Times New Roman" w:hAnsi="Times New Roman" w:cs="Times New Roman"/>
        </w:rPr>
        <w:t> </w:t>
      </w:r>
      <w:r w:rsidR="0031282E" w:rsidRPr="00A27907">
        <w:rPr>
          <w:rFonts w:ascii="Times New Roman" w:hAnsi="Times New Roman" w:cs="Times New Roman"/>
        </w:rPr>
        <w:t>septembra), Apvienoto Nāciju Organizācijas Pretkorupcijas konvencija (Latvij</w:t>
      </w:r>
      <w:r w:rsidR="005A0AE5" w:rsidRPr="00A27907">
        <w:rPr>
          <w:rFonts w:ascii="Times New Roman" w:hAnsi="Times New Roman" w:cs="Times New Roman"/>
        </w:rPr>
        <w:t>ā</w:t>
      </w:r>
      <w:r w:rsidR="0031282E" w:rsidRPr="00A27907">
        <w:rPr>
          <w:rFonts w:ascii="Times New Roman" w:hAnsi="Times New Roman" w:cs="Times New Roman"/>
        </w:rPr>
        <w:t xml:space="preserve"> spēkā no 2006.</w:t>
      </w:r>
      <w:r w:rsidR="00E15A40" w:rsidRPr="00A27907">
        <w:rPr>
          <w:rFonts w:ascii="Times New Roman" w:hAnsi="Times New Roman" w:cs="Times New Roman"/>
        </w:rPr>
        <w:t> </w:t>
      </w:r>
      <w:r w:rsidR="0031282E" w:rsidRPr="00A27907">
        <w:rPr>
          <w:rFonts w:ascii="Times New Roman" w:hAnsi="Times New Roman" w:cs="Times New Roman"/>
        </w:rPr>
        <w:t>gada 3.</w:t>
      </w:r>
      <w:r w:rsidR="00E15A40" w:rsidRPr="00A27907">
        <w:rPr>
          <w:rFonts w:ascii="Times New Roman" w:hAnsi="Times New Roman" w:cs="Times New Roman"/>
        </w:rPr>
        <w:t> </w:t>
      </w:r>
      <w:r w:rsidR="0031282E" w:rsidRPr="00A27907">
        <w:rPr>
          <w:rFonts w:ascii="Times New Roman" w:hAnsi="Times New Roman" w:cs="Times New Roman"/>
        </w:rPr>
        <w:t>februāra), īpaši 57.</w:t>
      </w:r>
      <w:r w:rsidR="00715557" w:rsidRPr="00A27907">
        <w:rPr>
          <w:rFonts w:ascii="Times New Roman" w:hAnsi="Times New Roman" w:cs="Times New Roman"/>
        </w:rPr>
        <w:t> </w:t>
      </w:r>
      <w:r w:rsidR="0031282E" w:rsidRPr="00A27907">
        <w:rPr>
          <w:rFonts w:ascii="Times New Roman" w:hAnsi="Times New Roman" w:cs="Times New Roman"/>
        </w:rPr>
        <w:t xml:space="preserve">pants, kas </w:t>
      </w:r>
      <w:r w:rsidR="00AE4A44" w:rsidRPr="00A27907">
        <w:rPr>
          <w:rFonts w:ascii="Times New Roman" w:hAnsi="Times New Roman" w:cs="Times New Roman"/>
        </w:rPr>
        <w:t>reglamentē</w:t>
      </w:r>
      <w:r w:rsidR="0031282E" w:rsidRPr="00A27907">
        <w:rPr>
          <w:rFonts w:ascii="Times New Roman" w:hAnsi="Times New Roman" w:cs="Times New Roman"/>
        </w:rPr>
        <w:t xml:space="preserve"> konfiscēto līdzekļu atgriešanu </w:t>
      </w:r>
      <w:r w:rsidR="00AE4A44" w:rsidRPr="00A27907">
        <w:rPr>
          <w:rFonts w:ascii="Times New Roman" w:hAnsi="Times New Roman" w:cs="Times New Roman"/>
        </w:rPr>
        <w:t xml:space="preserve">un nodošanu, </w:t>
      </w:r>
      <w:r w:rsidR="00FA310C" w:rsidRPr="00A27907">
        <w:rPr>
          <w:rFonts w:ascii="Times New Roman" w:hAnsi="Times New Roman" w:cs="Times New Roman"/>
        </w:rPr>
        <w:t>Apvienoto Nāciju Organizācijas</w:t>
      </w:r>
      <w:r w:rsidR="00AE4A44" w:rsidRPr="00A27907">
        <w:rPr>
          <w:rFonts w:ascii="Times New Roman" w:hAnsi="Times New Roman" w:cs="Times New Roman"/>
        </w:rPr>
        <w:t xml:space="preserve"> Konvencija par narkotisko vielu nelikumīgu apriti un konfiskāciju (Latvij</w:t>
      </w:r>
      <w:r w:rsidR="005A0AE5" w:rsidRPr="00A27907">
        <w:rPr>
          <w:rFonts w:ascii="Times New Roman" w:hAnsi="Times New Roman" w:cs="Times New Roman"/>
        </w:rPr>
        <w:t>ā</w:t>
      </w:r>
      <w:r w:rsidR="00AE4A44" w:rsidRPr="00A27907">
        <w:rPr>
          <w:rFonts w:ascii="Times New Roman" w:hAnsi="Times New Roman" w:cs="Times New Roman"/>
        </w:rPr>
        <w:t xml:space="preserve"> spēkā no 2005.</w:t>
      </w:r>
      <w:r w:rsidR="00715557" w:rsidRPr="00A27907">
        <w:rPr>
          <w:rFonts w:ascii="Times New Roman" w:hAnsi="Times New Roman" w:cs="Times New Roman"/>
        </w:rPr>
        <w:t> </w:t>
      </w:r>
      <w:r w:rsidR="00AE4A44" w:rsidRPr="00A27907">
        <w:rPr>
          <w:rFonts w:ascii="Times New Roman" w:hAnsi="Times New Roman" w:cs="Times New Roman"/>
        </w:rPr>
        <w:t xml:space="preserve">gada </w:t>
      </w:r>
      <w:r w:rsidR="0033349A" w:rsidRPr="00A27907">
        <w:rPr>
          <w:rFonts w:ascii="Times New Roman" w:hAnsi="Times New Roman" w:cs="Times New Roman"/>
        </w:rPr>
        <w:t>25</w:t>
      </w:r>
      <w:r w:rsidR="00AE4A44" w:rsidRPr="00A27907">
        <w:rPr>
          <w:rFonts w:ascii="Times New Roman" w:hAnsi="Times New Roman" w:cs="Times New Roman"/>
        </w:rPr>
        <w:t>.</w:t>
      </w:r>
      <w:r w:rsidR="00715557" w:rsidRPr="00A27907">
        <w:rPr>
          <w:rFonts w:ascii="Times New Roman" w:hAnsi="Times New Roman" w:cs="Times New Roman"/>
        </w:rPr>
        <w:t> </w:t>
      </w:r>
      <w:r w:rsidR="00AE4A44" w:rsidRPr="00A27907">
        <w:rPr>
          <w:rFonts w:ascii="Times New Roman" w:hAnsi="Times New Roman" w:cs="Times New Roman"/>
        </w:rPr>
        <w:t>maija)</w:t>
      </w:r>
      <w:r w:rsidR="00FA310C" w:rsidRPr="00A27907">
        <w:rPr>
          <w:rFonts w:ascii="Times New Roman" w:hAnsi="Times New Roman" w:cs="Times New Roman"/>
        </w:rPr>
        <w:t xml:space="preserve"> un</w:t>
      </w:r>
      <w:r w:rsidR="0033349A" w:rsidRPr="00A27907">
        <w:rPr>
          <w:rFonts w:ascii="Times New Roman" w:hAnsi="Times New Roman" w:cs="Times New Roman"/>
        </w:rPr>
        <w:t xml:space="preserve"> Konvencija par terorisma finansēšanas novēršanu (</w:t>
      </w:r>
      <w:r w:rsidR="005A0AE5" w:rsidRPr="00A27907">
        <w:rPr>
          <w:rFonts w:ascii="Times New Roman" w:hAnsi="Times New Roman" w:cs="Times New Roman"/>
        </w:rPr>
        <w:t xml:space="preserve">Latvijā </w:t>
      </w:r>
      <w:r w:rsidR="0033349A" w:rsidRPr="00A27907">
        <w:rPr>
          <w:rFonts w:ascii="Times New Roman" w:hAnsi="Times New Roman" w:cs="Times New Roman"/>
        </w:rPr>
        <w:t>spēkā no 2010.</w:t>
      </w:r>
      <w:r w:rsidR="00715557" w:rsidRPr="00A27907">
        <w:rPr>
          <w:rFonts w:ascii="Times New Roman" w:hAnsi="Times New Roman" w:cs="Times New Roman"/>
        </w:rPr>
        <w:t> </w:t>
      </w:r>
      <w:r w:rsidR="0033349A" w:rsidRPr="00A27907">
        <w:rPr>
          <w:rFonts w:ascii="Times New Roman" w:hAnsi="Times New Roman" w:cs="Times New Roman"/>
        </w:rPr>
        <w:t>gada 1.</w:t>
      </w:r>
      <w:r w:rsidR="00715557" w:rsidRPr="00A27907">
        <w:rPr>
          <w:rFonts w:ascii="Times New Roman" w:hAnsi="Times New Roman" w:cs="Times New Roman"/>
        </w:rPr>
        <w:t> </w:t>
      </w:r>
      <w:r w:rsidR="0033349A" w:rsidRPr="00A27907">
        <w:rPr>
          <w:rFonts w:ascii="Times New Roman" w:hAnsi="Times New Roman" w:cs="Times New Roman"/>
        </w:rPr>
        <w:t>jūnija).</w:t>
      </w:r>
      <w:r w:rsidR="00FA310C" w:rsidRPr="00A27907">
        <w:rPr>
          <w:rFonts w:ascii="Times New Roman" w:hAnsi="Times New Roman" w:cs="Times New Roman"/>
        </w:rPr>
        <w:t xml:space="preserve"> Tāpat tiesiskās palīdzības lūgumi var tikt saņemti un iesniegti saskaņā ar </w:t>
      </w:r>
      <w:r w:rsidR="00C42D78" w:rsidRPr="00A27907">
        <w:rPr>
          <w:rFonts w:ascii="Times New Roman" w:hAnsi="Times New Roman" w:cs="Times New Roman"/>
        </w:rPr>
        <w:t xml:space="preserve">Eiropas padomes </w:t>
      </w:r>
      <w:r w:rsidR="00FA310C" w:rsidRPr="00A27907">
        <w:rPr>
          <w:rFonts w:ascii="Times New Roman" w:hAnsi="Times New Roman" w:cs="Times New Roman"/>
        </w:rPr>
        <w:t>Konvenciju par savstarpēju palīdzību krimināllietās un tās papildu protokoliem.</w:t>
      </w:r>
    </w:p>
    <w:p w14:paraId="6BDC04A8" w14:textId="77777777" w:rsidR="007B375D" w:rsidRPr="00A27907" w:rsidRDefault="00FA310C" w:rsidP="007B375D">
      <w:pPr>
        <w:spacing w:after="0" w:line="240" w:lineRule="auto"/>
        <w:ind w:firstLine="720"/>
        <w:jc w:val="both"/>
        <w:rPr>
          <w:rFonts w:ascii="Times New Roman" w:hAnsi="Times New Roman" w:cs="Times New Roman"/>
        </w:rPr>
      </w:pPr>
      <w:r w:rsidRPr="00A27907">
        <w:rPr>
          <w:rFonts w:ascii="Times New Roman" w:hAnsi="Times New Roman" w:cs="Times New Roman"/>
        </w:rPr>
        <w:t>Savukārt Latvij</w:t>
      </w:r>
      <w:r w:rsidR="000F21BE" w:rsidRPr="00A27907">
        <w:rPr>
          <w:rFonts w:ascii="Times New Roman" w:hAnsi="Times New Roman" w:cs="Times New Roman"/>
        </w:rPr>
        <w:t>ā</w:t>
      </w:r>
      <w:r w:rsidRPr="00A27907">
        <w:rPr>
          <w:rFonts w:ascii="Times New Roman" w:hAnsi="Times New Roman" w:cs="Times New Roman"/>
        </w:rPr>
        <w:t xml:space="preserve"> nacionālajā līmenī starptautiskās sadarbības jautājumi ar trešajām valstīm ir reglamentēti Kriminālprocesa likuma </w:t>
      </w:r>
      <w:r w:rsidR="007172B5" w:rsidRPr="00A27907">
        <w:rPr>
          <w:rFonts w:ascii="Times New Roman" w:hAnsi="Times New Roman" w:cs="Times New Roman"/>
        </w:rPr>
        <w:t xml:space="preserve">(turpmāk – KPL) </w:t>
      </w:r>
      <w:r w:rsidRPr="00A27907">
        <w:rPr>
          <w:rFonts w:ascii="Times New Roman" w:hAnsi="Times New Roman" w:cs="Times New Roman"/>
        </w:rPr>
        <w:t>74.</w:t>
      </w:r>
      <w:r w:rsidR="00715557" w:rsidRPr="00A27907">
        <w:rPr>
          <w:rFonts w:ascii="Times New Roman" w:hAnsi="Times New Roman" w:cs="Times New Roman"/>
        </w:rPr>
        <w:t> </w:t>
      </w:r>
      <w:r w:rsidRPr="00A27907">
        <w:rPr>
          <w:rFonts w:ascii="Times New Roman" w:hAnsi="Times New Roman" w:cs="Times New Roman"/>
        </w:rPr>
        <w:t>nodaļā</w:t>
      </w:r>
      <w:r w:rsidR="00C612A2" w:rsidRPr="00A27907">
        <w:rPr>
          <w:rFonts w:ascii="Times New Roman" w:hAnsi="Times New Roman" w:cs="Times New Roman"/>
        </w:rPr>
        <w:t xml:space="preserve">, kas paredz noteikumus ārvalstīs piemērotās mantas konfiskācijas izpildīšanai Latvijas Republikā, kā arī </w:t>
      </w:r>
      <w:r w:rsidR="00BA496F" w:rsidRPr="00A27907">
        <w:rPr>
          <w:rFonts w:ascii="Times New Roman" w:hAnsi="Times New Roman" w:cs="Times New Roman"/>
        </w:rPr>
        <w:t xml:space="preserve">Ministru kabineta </w:t>
      </w:r>
      <w:r w:rsidR="00C612A2" w:rsidRPr="00A27907">
        <w:rPr>
          <w:rFonts w:ascii="Times New Roman" w:hAnsi="Times New Roman" w:cs="Times New Roman"/>
        </w:rPr>
        <w:t>2021.</w:t>
      </w:r>
      <w:r w:rsidR="00BA496F" w:rsidRPr="00A27907">
        <w:rPr>
          <w:rFonts w:ascii="Times New Roman" w:hAnsi="Times New Roman" w:cs="Times New Roman"/>
        </w:rPr>
        <w:t> </w:t>
      </w:r>
      <w:r w:rsidR="00C612A2" w:rsidRPr="00A27907">
        <w:rPr>
          <w:rFonts w:ascii="Times New Roman" w:hAnsi="Times New Roman" w:cs="Times New Roman"/>
        </w:rPr>
        <w:t>gada 27.</w:t>
      </w:r>
      <w:r w:rsidR="00BA496F" w:rsidRPr="00A27907">
        <w:rPr>
          <w:rFonts w:ascii="Times New Roman" w:hAnsi="Times New Roman" w:cs="Times New Roman"/>
        </w:rPr>
        <w:t> </w:t>
      </w:r>
      <w:r w:rsidR="00C612A2" w:rsidRPr="00A27907">
        <w:rPr>
          <w:rFonts w:ascii="Times New Roman" w:hAnsi="Times New Roman" w:cs="Times New Roman"/>
        </w:rPr>
        <w:t>aprīļa noteikumos Nr.</w:t>
      </w:r>
      <w:r w:rsidR="00BA496F" w:rsidRPr="00A27907">
        <w:rPr>
          <w:rFonts w:ascii="Times New Roman" w:hAnsi="Times New Roman" w:cs="Times New Roman"/>
        </w:rPr>
        <w:t> </w:t>
      </w:r>
      <w:r w:rsidR="00C612A2" w:rsidRPr="00A27907">
        <w:rPr>
          <w:rFonts w:ascii="Times New Roman" w:hAnsi="Times New Roman" w:cs="Times New Roman"/>
        </w:rPr>
        <w:t>265 ”Noteikumi par mantas konfiskācijas izpildes rezultātā iegūto naudas līdzekļu sadali ar Eiropas Savienības dalībvalstīm un ārvalstīm”, kuros ir noteikta kārtība, kādā mantas konfiskācijas izpildes rezultātā iegūtos naudas līdzekļus sadala ar Eiropas Savienības dalībvalstīm un ārvalstīm un kādā naudas līdzekļus pārskaita, kā arī naudas līdzekļu sadales kritērijus. Tiesiskais regulējums attiecas uz tiem gadījumiem, kad ārvalsts ir vērsusies pie Latvij</w:t>
      </w:r>
      <w:r w:rsidR="00EC0801" w:rsidRPr="00A27907">
        <w:rPr>
          <w:rFonts w:ascii="Times New Roman" w:hAnsi="Times New Roman" w:cs="Times New Roman"/>
        </w:rPr>
        <w:t>ā</w:t>
      </w:r>
      <w:r w:rsidR="007172B5" w:rsidRPr="00A27907">
        <w:rPr>
          <w:rFonts w:ascii="Times New Roman" w:hAnsi="Times New Roman" w:cs="Times New Roman"/>
        </w:rPr>
        <w:t xml:space="preserve"> </w:t>
      </w:r>
      <w:r w:rsidR="00C612A2" w:rsidRPr="00A27907">
        <w:rPr>
          <w:rFonts w:ascii="Times New Roman" w:hAnsi="Times New Roman" w:cs="Times New Roman"/>
        </w:rPr>
        <w:t xml:space="preserve">ar lūgumu atzīt tās tiesas nolēmumu par mantas konfiskāciju un konfiscēt Latvijas teritorijā esošus naudas līdzekļus </w:t>
      </w:r>
      <w:r w:rsidR="001E17B4" w:rsidRPr="00A27907">
        <w:rPr>
          <w:rFonts w:ascii="Times New Roman" w:hAnsi="Times New Roman" w:cs="Times New Roman"/>
        </w:rPr>
        <w:t>vai mantu, kurai visticamāk jau ir uzlikts arests iepriekšējās tiesiskās sadarbības kriminālprocesa ietvaros saistībā ar ārvalstī notiekošu kriminālprocesu.</w:t>
      </w:r>
      <w:r w:rsidR="007B375D" w:rsidRPr="00A27907">
        <w:rPr>
          <w:rFonts w:ascii="Times New Roman" w:hAnsi="Times New Roman" w:cs="Times New Roman"/>
        </w:rPr>
        <w:t xml:space="preserve"> </w:t>
      </w:r>
    </w:p>
    <w:p w14:paraId="748CA06D" w14:textId="390C7ED8" w:rsidR="007B375D" w:rsidRPr="00A27907" w:rsidRDefault="007B375D" w:rsidP="007B375D">
      <w:pPr>
        <w:spacing w:after="0" w:line="240" w:lineRule="auto"/>
        <w:ind w:firstLine="720"/>
        <w:jc w:val="both"/>
        <w:rPr>
          <w:rFonts w:ascii="Times New Roman" w:hAnsi="Times New Roman" w:cs="Times New Roman"/>
        </w:rPr>
      </w:pPr>
      <w:r w:rsidRPr="00A27907">
        <w:rPr>
          <w:rFonts w:ascii="Times New Roman" w:hAnsi="Times New Roman" w:cs="Times New Roman"/>
        </w:rPr>
        <w:t xml:space="preserve">Tieslietu ministrija ir noskaidrojusi Valsts policijas un Ģenerālprokuratūras viedokli par tiesisko sadarbību ar Šveici un statistikas datus par to, cik daudzos kriminālprocesos, kas ir noslēgušies ar finanšu līdzekļu konfiskāciju pēdējo trīs gadu laikā, kā arī aktīvajos kriminālprocesos, kur ir iespējama finanšu līdzekļu konfiskācija, ir tikusi lūgta Šveices kompetento iestāžu palīdzība. </w:t>
      </w:r>
    </w:p>
    <w:p w14:paraId="51F37ECA" w14:textId="09D935CF" w:rsidR="007B375D" w:rsidRPr="00A27907" w:rsidRDefault="007B375D" w:rsidP="7268F745">
      <w:pPr>
        <w:spacing w:after="0" w:line="240" w:lineRule="auto"/>
        <w:jc w:val="both"/>
        <w:rPr>
          <w:rFonts w:ascii="Times New Roman" w:hAnsi="Times New Roman" w:cs="Times New Roman"/>
        </w:rPr>
      </w:pPr>
      <w:r w:rsidRPr="00A27907">
        <w:rPr>
          <w:rFonts w:ascii="Times New Roman" w:hAnsi="Times New Roman" w:cs="Times New Roman"/>
        </w:rPr>
        <w:tab/>
        <w:t xml:space="preserve">Ģenerālprokuratūras 2025. gada 31. oktobrī sniegtajā informācijā ir norādīts, ka laika posmā no 2022. gada 1. oktobra līdz 2025. gada 29. oktobrim Šveicei saistībā ar finanšu līdzekļu arestēšanu ir nosūtīts viens tiesiskās palīdzības lūgums. Minētajā lūgumā tika lūgts uzlikt arestu finanšu līdzekļiem, kas atrodas Šveices kredītiestādē. Tiesiskās palīdzības lūgumā norādītais arestējamo finanšu līdzekļu apmērs bija 24300 </w:t>
      </w:r>
      <w:proofErr w:type="spellStart"/>
      <w:r w:rsidRPr="00A27907">
        <w:rPr>
          <w:rFonts w:ascii="Times New Roman" w:hAnsi="Times New Roman" w:cs="Times New Roman"/>
          <w:i/>
          <w:iCs/>
        </w:rPr>
        <w:t>euro</w:t>
      </w:r>
      <w:proofErr w:type="spellEnd"/>
      <w:r w:rsidRPr="00A27907">
        <w:rPr>
          <w:rFonts w:ascii="Times New Roman" w:hAnsi="Times New Roman" w:cs="Times New Roman"/>
        </w:rPr>
        <w:t xml:space="preserve">. Ņemot vērā to, ka kontā bija tikai naudas līdzekļi 1,40 </w:t>
      </w:r>
      <w:proofErr w:type="spellStart"/>
      <w:r w:rsidRPr="00A27907">
        <w:rPr>
          <w:rFonts w:ascii="Times New Roman" w:hAnsi="Times New Roman" w:cs="Times New Roman"/>
          <w:i/>
          <w:iCs/>
        </w:rPr>
        <w:t>euro</w:t>
      </w:r>
      <w:proofErr w:type="spellEnd"/>
      <w:r w:rsidRPr="00A27907">
        <w:rPr>
          <w:rFonts w:ascii="Times New Roman" w:hAnsi="Times New Roman" w:cs="Times New Roman"/>
        </w:rPr>
        <w:t xml:space="preserve"> apmērā, aresta izpilde </w:t>
      </w:r>
      <w:r w:rsidRPr="00A27907">
        <w:rPr>
          <w:rFonts w:ascii="Times New Roman" w:hAnsi="Times New Roman" w:cs="Times New Roman"/>
        </w:rPr>
        <w:lastRenderedPageBreak/>
        <w:t xml:space="preserve">nebija iespējama, līdz ar to procesa virzītājs pieņēma lēmumu pieprasīt aresta atcelšanu, un attiecīgais lūgums par aresta atcelšanu </w:t>
      </w:r>
      <w:r w:rsidR="3FB88F2D" w:rsidRPr="00A27907">
        <w:rPr>
          <w:rFonts w:ascii="Times New Roman" w:hAnsi="Times New Roman" w:cs="Times New Roman"/>
        </w:rPr>
        <w:t xml:space="preserve">tika </w:t>
      </w:r>
      <w:r w:rsidRPr="00A27907">
        <w:rPr>
          <w:rFonts w:ascii="Times New Roman" w:hAnsi="Times New Roman" w:cs="Times New Roman"/>
        </w:rPr>
        <w:t>nosūtīts Šveices kompetentajai iestādei.</w:t>
      </w:r>
    </w:p>
    <w:p w14:paraId="0553FBB4" w14:textId="7D50D1C3" w:rsidR="007B375D" w:rsidRPr="00A27907" w:rsidRDefault="007B375D" w:rsidP="007B375D">
      <w:pPr>
        <w:spacing w:after="0" w:line="240" w:lineRule="auto"/>
        <w:jc w:val="both"/>
        <w:rPr>
          <w:rFonts w:ascii="Times New Roman" w:hAnsi="Times New Roman" w:cs="Times New Roman"/>
        </w:rPr>
      </w:pPr>
      <w:r w:rsidRPr="00A27907">
        <w:rPr>
          <w:rFonts w:ascii="Times New Roman" w:hAnsi="Times New Roman" w:cs="Times New Roman"/>
        </w:rPr>
        <w:tab/>
        <w:t xml:space="preserve"> Savukārt Valsts policijas 2025. gada 11. novembrī sniegtajā informācijā norādīts, ka</w:t>
      </w:r>
      <w:r w:rsidR="01FBBD9A" w:rsidRPr="00A27907">
        <w:rPr>
          <w:rFonts w:ascii="Times New Roman" w:hAnsi="Times New Roman" w:cs="Times New Roman"/>
        </w:rPr>
        <w:t xml:space="preserve"> tai nav ziņu par norādītajām pazīmēm atbilstošiem kriminālprocesiem.</w:t>
      </w:r>
      <w:r w:rsidRPr="00A27907">
        <w:rPr>
          <w:rFonts w:ascii="Times New Roman" w:hAnsi="Times New Roman" w:cs="Times New Roman"/>
        </w:rPr>
        <w:t xml:space="preserve"> </w:t>
      </w:r>
    </w:p>
    <w:p w14:paraId="01EBE696" w14:textId="40DF932A" w:rsidR="007B375D" w:rsidRPr="00A27907" w:rsidRDefault="007B375D" w:rsidP="007B375D">
      <w:pPr>
        <w:spacing w:after="0" w:line="240" w:lineRule="auto"/>
        <w:ind w:firstLine="720"/>
        <w:jc w:val="both"/>
        <w:rPr>
          <w:rFonts w:ascii="Times New Roman" w:hAnsi="Times New Roman" w:cs="Times New Roman"/>
        </w:rPr>
      </w:pPr>
      <w:r w:rsidRPr="00A27907">
        <w:rPr>
          <w:rFonts w:ascii="Times New Roman" w:hAnsi="Times New Roman" w:cs="Times New Roman"/>
        </w:rPr>
        <w:t>Tieslietu ministrija, apkopojot</w:t>
      </w:r>
      <w:r w:rsidR="668BD099" w:rsidRPr="00A27907">
        <w:rPr>
          <w:rFonts w:ascii="Times New Roman" w:hAnsi="Times New Roman" w:cs="Times New Roman"/>
        </w:rPr>
        <w:t xml:space="preserve"> tās rīcībā esošo</w:t>
      </w:r>
      <w:r w:rsidRPr="00A27907">
        <w:rPr>
          <w:rFonts w:ascii="Times New Roman" w:hAnsi="Times New Roman" w:cs="Times New Roman"/>
        </w:rPr>
        <w:t xml:space="preserve"> informāciju par</w:t>
      </w:r>
      <w:r w:rsidR="1FD59695" w:rsidRPr="00A27907">
        <w:rPr>
          <w:rFonts w:ascii="Times New Roman" w:hAnsi="Times New Roman" w:cs="Times New Roman"/>
        </w:rPr>
        <w:t xml:space="preserve"> tiesu</w:t>
      </w:r>
      <w:r w:rsidRPr="00A27907">
        <w:rPr>
          <w:rFonts w:ascii="Times New Roman" w:hAnsi="Times New Roman" w:cs="Times New Roman"/>
        </w:rPr>
        <w:t xml:space="preserve"> tiesiskās palīdzības lūgumiem, kas pēdējo trīs gadu laikā nosūtīti uz Šveici, secina, ka tiesiskā palīdzība Šveice</w:t>
      </w:r>
      <w:r w:rsidR="00CC74F5" w:rsidRPr="00A27907">
        <w:rPr>
          <w:rFonts w:ascii="Times New Roman" w:hAnsi="Times New Roman" w:cs="Times New Roman"/>
        </w:rPr>
        <w:t>i</w:t>
      </w:r>
      <w:r w:rsidRPr="00A27907">
        <w:rPr>
          <w:rFonts w:ascii="Times New Roman" w:hAnsi="Times New Roman" w:cs="Times New Roman"/>
        </w:rPr>
        <w:t xml:space="preserve"> tika lūgta kopumā 8 gadījumos. Tiesiskā palīdzība galvenokārt </w:t>
      </w:r>
      <w:r w:rsidR="00FA5A8B" w:rsidRPr="00A27907">
        <w:rPr>
          <w:rFonts w:ascii="Times New Roman" w:hAnsi="Times New Roman" w:cs="Times New Roman"/>
        </w:rPr>
        <w:t>tika lūgta</w:t>
      </w:r>
      <w:r w:rsidRPr="00A27907">
        <w:rPr>
          <w:rFonts w:ascii="Times New Roman" w:hAnsi="Times New Roman" w:cs="Times New Roman"/>
        </w:rPr>
        <w:t xml:space="preserve">, lai izsniegtu tiesas dokumentus Šveicē dzīvojošiem kriminālprocesa dalībniekiem, kā arī tika lūgts organizēt šo dalībnieku piedalīšanos tiesas sēdē ar </w:t>
      </w:r>
      <w:r w:rsidR="00DD5090" w:rsidRPr="00A27907">
        <w:rPr>
          <w:rFonts w:ascii="Times New Roman" w:hAnsi="Times New Roman" w:cs="Times New Roman"/>
        </w:rPr>
        <w:t>videokonferences</w:t>
      </w:r>
      <w:r w:rsidRPr="00A27907">
        <w:rPr>
          <w:rFonts w:ascii="Times New Roman" w:hAnsi="Times New Roman" w:cs="Times New Roman"/>
        </w:rPr>
        <w:t xml:space="preserve"> starpniecību.</w:t>
      </w:r>
    </w:p>
    <w:p w14:paraId="51F9B2D3" w14:textId="62620616" w:rsidR="007B375D" w:rsidRPr="00A27907" w:rsidRDefault="007B375D" w:rsidP="007B375D">
      <w:pPr>
        <w:spacing w:after="0" w:line="240" w:lineRule="auto"/>
        <w:ind w:firstLine="720"/>
        <w:jc w:val="both"/>
        <w:rPr>
          <w:rFonts w:ascii="Times New Roman" w:hAnsi="Times New Roman" w:cs="Times New Roman"/>
        </w:rPr>
      </w:pPr>
      <w:r w:rsidRPr="00A27907">
        <w:rPr>
          <w:rFonts w:ascii="Times New Roman" w:hAnsi="Times New Roman" w:cs="Times New Roman"/>
        </w:rPr>
        <w:t xml:space="preserve">Apzinot visu krimināltiesiskajā starptautiskajā tiesiskajā sadarbībā iesaistīto pušu viedokļus, </w:t>
      </w:r>
      <w:r w:rsidR="00A439CC" w:rsidRPr="00A27907">
        <w:rPr>
          <w:rFonts w:ascii="Times New Roman" w:hAnsi="Times New Roman" w:cs="Times New Roman"/>
        </w:rPr>
        <w:t xml:space="preserve">secināts, </w:t>
      </w:r>
      <w:r w:rsidRPr="00A27907">
        <w:rPr>
          <w:rFonts w:ascii="Times New Roman" w:hAnsi="Times New Roman" w:cs="Times New Roman"/>
        </w:rPr>
        <w:t xml:space="preserve">ka sadarbība ar Šveici notiek un sniegtās palīdzības ātrums ir atkarīgs no katras individuālās lietas. Tiesisko palīdzības lūgumu izpilde lietās, kas skar </w:t>
      </w:r>
      <w:r w:rsidR="051A9824" w:rsidRPr="00A27907">
        <w:rPr>
          <w:rFonts w:ascii="Times New Roman" w:hAnsi="Times New Roman" w:cs="Times New Roman"/>
        </w:rPr>
        <w:t xml:space="preserve">noziedzīgi iegūtu </w:t>
      </w:r>
      <w:r w:rsidRPr="00A27907">
        <w:rPr>
          <w:rFonts w:ascii="Times New Roman" w:hAnsi="Times New Roman" w:cs="Times New Roman"/>
        </w:rPr>
        <w:t xml:space="preserve">naudas līdzekļu legalizēšanu, </w:t>
      </w:r>
      <w:r w:rsidR="00B320F4" w:rsidRPr="00A27907">
        <w:rPr>
          <w:rFonts w:ascii="Times New Roman" w:hAnsi="Times New Roman" w:cs="Times New Roman"/>
        </w:rPr>
        <w:t xml:space="preserve">norit lēni un </w:t>
      </w:r>
      <w:r w:rsidRPr="00A27907">
        <w:rPr>
          <w:rFonts w:ascii="Times New Roman" w:hAnsi="Times New Roman" w:cs="Times New Roman"/>
        </w:rPr>
        <w:t>būtu vēlama raitāka sadarbība.</w:t>
      </w:r>
    </w:p>
    <w:p w14:paraId="355E9E72" w14:textId="77777777" w:rsidR="007172B5" w:rsidRPr="00A27907" w:rsidRDefault="007172B5" w:rsidP="00AE4A44">
      <w:pPr>
        <w:spacing w:after="0" w:line="240" w:lineRule="auto"/>
        <w:ind w:firstLine="720"/>
        <w:jc w:val="both"/>
        <w:rPr>
          <w:rFonts w:ascii="Times New Roman" w:hAnsi="Times New Roman" w:cs="Times New Roman"/>
        </w:rPr>
      </w:pPr>
    </w:p>
    <w:p w14:paraId="0F163966" w14:textId="7532C849" w:rsidR="007172B5" w:rsidRPr="00A27907" w:rsidRDefault="007172B5" w:rsidP="007172B5">
      <w:pPr>
        <w:spacing w:after="0" w:line="240" w:lineRule="auto"/>
        <w:jc w:val="both"/>
        <w:rPr>
          <w:rFonts w:ascii="Times New Roman" w:hAnsi="Times New Roman" w:cs="Times New Roman"/>
          <w:b/>
          <w:bCs/>
        </w:rPr>
      </w:pPr>
      <w:r w:rsidRPr="00A27907">
        <w:rPr>
          <w:rFonts w:ascii="Times New Roman" w:hAnsi="Times New Roman" w:cs="Times New Roman"/>
          <w:b/>
          <w:bCs/>
        </w:rPr>
        <w:t xml:space="preserve">Problēmas apraksts </w:t>
      </w:r>
    </w:p>
    <w:p w14:paraId="64CA7C44" w14:textId="77777777" w:rsidR="007172B5" w:rsidRPr="00A27907" w:rsidRDefault="007172B5" w:rsidP="007C46FF">
      <w:pPr>
        <w:spacing w:after="0" w:line="240" w:lineRule="auto"/>
        <w:jc w:val="both"/>
        <w:rPr>
          <w:rFonts w:ascii="Times New Roman" w:hAnsi="Times New Roman" w:cs="Times New Roman"/>
          <w:b/>
          <w:bCs/>
        </w:rPr>
      </w:pPr>
    </w:p>
    <w:p w14:paraId="7B7C1FDC" w14:textId="0FFB59E1" w:rsidR="007C46FF" w:rsidRPr="00DC38FC" w:rsidRDefault="007C46FF" w:rsidP="00DC38FC">
      <w:pPr>
        <w:spacing w:after="0" w:line="240" w:lineRule="auto"/>
        <w:ind w:firstLine="720"/>
        <w:jc w:val="both"/>
        <w:rPr>
          <w:rFonts w:ascii="Times New Roman" w:eastAsia="Aptos" w:hAnsi="Times New Roman" w:cs="Times New Roman"/>
        </w:rPr>
      </w:pPr>
      <w:r w:rsidRPr="00A27907">
        <w:rPr>
          <w:rFonts w:ascii="Times New Roman" w:hAnsi="Times New Roman" w:cs="Times New Roman"/>
        </w:rPr>
        <w:t>Saņemtais piedāvājums no Šveices ir gadījums,</w:t>
      </w:r>
      <w:r w:rsidR="7CE4A1AE" w:rsidRPr="00A27907">
        <w:rPr>
          <w:rFonts w:ascii="Times New Roman" w:hAnsi="Times New Roman" w:cs="Times New Roman"/>
        </w:rPr>
        <w:t xml:space="preserve"> kuram šobrīd nav līdzīgu precedentu. Līdzšinējā praksē nav bijuši gadījumi, </w:t>
      </w:r>
      <w:r w:rsidRPr="00A27907">
        <w:rPr>
          <w:rFonts w:ascii="Times New Roman" w:hAnsi="Times New Roman" w:cs="Times New Roman"/>
        </w:rPr>
        <w:t xml:space="preserve">kad ārvalsts izsaka piedāvājumu Latvijai dalīties ar </w:t>
      </w:r>
      <w:r w:rsidR="252DF6F4" w:rsidRPr="00A27907">
        <w:rPr>
          <w:rFonts w:ascii="Times New Roman" w:hAnsi="Times New Roman" w:cs="Times New Roman"/>
        </w:rPr>
        <w:t xml:space="preserve">tās </w:t>
      </w:r>
      <w:r w:rsidRPr="00A27907">
        <w:rPr>
          <w:rFonts w:ascii="Times New Roman" w:hAnsi="Times New Roman" w:cs="Times New Roman"/>
        </w:rPr>
        <w:t xml:space="preserve">nacionālajā kriminālprocesā konfiscētajiem naudas līdzekļiem kā pateicību par </w:t>
      </w:r>
      <w:r w:rsidR="15165F6A" w:rsidRPr="00A27907">
        <w:rPr>
          <w:rFonts w:ascii="Times New Roman" w:hAnsi="Times New Roman" w:cs="Times New Roman"/>
        </w:rPr>
        <w:t xml:space="preserve">Latvijas </w:t>
      </w:r>
      <w:r w:rsidRPr="00A27907">
        <w:rPr>
          <w:rFonts w:ascii="Times New Roman" w:hAnsi="Times New Roman" w:cs="Times New Roman"/>
        </w:rPr>
        <w:t>sniegto tiesisko sadarbību</w:t>
      </w:r>
      <w:r w:rsidR="09C831F0" w:rsidRPr="00A27907">
        <w:rPr>
          <w:rFonts w:ascii="Times New Roman" w:hAnsi="Times New Roman" w:cs="Times New Roman"/>
        </w:rPr>
        <w:t>. Piedāvājuma pieņemšana saistāma ar Latvijas apņemšanos pie līdzīgas situācijas nākotnē rīkoties līdzīgi, proti - dalīties iegūtajos līdzekļos ar Šveici.</w:t>
      </w:r>
      <w:r w:rsidRPr="00A27907">
        <w:rPr>
          <w:rFonts w:ascii="Times New Roman" w:hAnsi="Times New Roman" w:cs="Times New Roman"/>
        </w:rPr>
        <w:t xml:space="preserve">  </w:t>
      </w:r>
      <w:r w:rsidR="000B38F3" w:rsidRPr="00A27907">
        <w:rPr>
          <w:rFonts w:ascii="Times New Roman" w:hAnsi="Times New Roman" w:cs="Times New Roman"/>
        </w:rPr>
        <w:t>Piebilstams, ka</w:t>
      </w:r>
      <w:r w:rsidRPr="00A27907">
        <w:rPr>
          <w:rFonts w:ascii="Times New Roman" w:hAnsi="Times New Roman" w:cs="Times New Roman"/>
        </w:rPr>
        <w:t xml:space="preserve"> </w:t>
      </w:r>
      <w:r w:rsidR="008B6F5B" w:rsidRPr="00A27907">
        <w:rPr>
          <w:rFonts w:ascii="Times New Roman" w:hAnsi="Times New Roman" w:cs="Times New Roman"/>
          <w:i/>
          <w:iCs/>
        </w:rPr>
        <w:t>savstarpējības</w:t>
      </w:r>
      <w:r w:rsidRPr="00A27907">
        <w:rPr>
          <w:rFonts w:ascii="Times New Roman" w:hAnsi="Times New Roman" w:cs="Times New Roman"/>
          <w:i/>
          <w:iCs/>
        </w:rPr>
        <w:t xml:space="preserve"> princips</w:t>
      </w:r>
      <w:r w:rsidRPr="00A27907">
        <w:rPr>
          <w:rFonts w:ascii="Times New Roman" w:hAnsi="Times New Roman" w:cs="Times New Roman"/>
        </w:rPr>
        <w:t xml:space="preserve"> tiek bieži piemērots starpvalstu tiesiskajās attiecībās tajos gadījumos, kad valstu starpā nav noslēgtas vienošanās par sadarbību kādā konkrētā jomā. Starptautiskajās tiesībās </w:t>
      </w:r>
      <w:r w:rsidR="001E264E" w:rsidRPr="00A27907">
        <w:rPr>
          <w:rFonts w:ascii="Times New Roman" w:hAnsi="Times New Roman" w:cs="Times New Roman"/>
          <w:i/>
          <w:iCs/>
        </w:rPr>
        <w:t>savstarpējība</w:t>
      </w:r>
      <w:r w:rsidR="001E264E" w:rsidRPr="00A27907">
        <w:rPr>
          <w:rFonts w:ascii="Times New Roman" w:hAnsi="Times New Roman" w:cs="Times New Roman"/>
        </w:rPr>
        <w:t xml:space="preserve"> </w:t>
      </w:r>
      <w:r w:rsidRPr="00A27907">
        <w:rPr>
          <w:rFonts w:ascii="Times New Roman" w:hAnsi="Times New Roman" w:cs="Times New Roman"/>
        </w:rPr>
        <w:t>nozīmē vienlīdzības un savstarpējas cieņas tiesības starp valstīm</w:t>
      </w:r>
      <w:r w:rsidR="37AA19A1" w:rsidRPr="00A27907">
        <w:rPr>
          <w:rFonts w:ascii="Times New Roman" w:hAnsi="Times New Roman" w:cs="Times New Roman"/>
        </w:rPr>
        <w:t xml:space="preserve"> jeb valstu savst</w:t>
      </w:r>
      <w:r w:rsidR="268D8159" w:rsidRPr="00A27907">
        <w:rPr>
          <w:rFonts w:ascii="Times New Roman" w:hAnsi="Times New Roman" w:cs="Times New Roman"/>
        </w:rPr>
        <w:t>a</w:t>
      </w:r>
      <w:r w:rsidR="37AA19A1" w:rsidRPr="00A27907">
        <w:rPr>
          <w:rFonts w:ascii="Times New Roman" w:hAnsi="Times New Roman" w:cs="Times New Roman"/>
        </w:rPr>
        <w:t>rpējo uzticēšanos</w:t>
      </w:r>
      <w:r w:rsidR="7B031F02" w:rsidRPr="00A27907">
        <w:rPr>
          <w:rFonts w:ascii="Times New Roman" w:hAnsi="Times New Roman" w:cs="Times New Roman"/>
        </w:rPr>
        <w:t>, kad v</w:t>
      </w:r>
      <w:r w:rsidR="7B031F02" w:rsidRPr="00A27907">
        <w:rPr>
          <w:rFonts w:ascii="Times New Roman" w:eastAsia="Aptos" w:hAnsi="Times New Roman" w:cs="Times New Roman"/>
        </w:rPr>
        <w:t>alsts apņemas nodrošināt konkrētas tiesības tiktāl, ciktāl otra līgumslēdzēja valsts dara to pašu</w:t>
      </w:r>
      <w:r w:rsidR="00A27907" w:rsidRPr="00A27907">
        <w:rPr>
          <w:rFonts w:ascii="Times New Roman" w:eastAsia="Aptos" w:hAnsi="Times New Roman" w:cs="Times New Roman"/>
        </w:rPr>
        <w:t>.</w:t>
      </w:r>
    </w:p>
    <w:p w14:paraId="670564A8" w14:textId="1C3372C4" w:rsidR="00DA4ADE" w:rsidRPr="00A27907" w:rsidRDefault="001E17B4" w:rsidP="7268F745">
      <w:pPr>
        <w:spacing w:after="0" w:line="240" w:lineRule="auto"/>
        <w:ind w:firstLine="720"/>
        <w:jc w:val="both"/>
        <w:rPr>
          <w:rFonts w:ascii="Times New Roman" w:hAnsi="Times New Roman" w:cs="Times New Roman"/>
        </w:rPr>
      </w:pPr>
      <w:r w:rsidRPr="00A27907">
        <w:rPr>
          <w:rFonts w:ascii="Times New Roman" w:hAnsi="Times New Roman" w:cs="Times New Roman"/>
        </w:rPr>
        <w:t xml:space="preserve">Šobrīd </w:t>
      </w:r>
      <w:r w:rsidR="00C612A2" w:rsidRPr="00A27907">
        <w:rPr>
          <w:rFonts w:ascii="Times New Roman" w:hAnsi="Times New Roman" w:cs="Times New Roman"/>
        </w:rPr>
        <w:t>Latvijas nacionālie tiesību akti neparedz gadījumu, kad Latvij</w:t>
      </w:r>
      <w:r w:rsidR="007172B5" w:rsidRPr="00A27907">
        <w:rPr>
          <w:rFonts w:ascii="Times New Roman" w:hAnsi="Times New Roman" w:cs="Times New Roman"/>
        </w:rPr>
        <w:t>ā</w:t>
      </w:r>
      <w:r w:rsidR="00C612A2" w:rsidRPr="00A27907">
        <w:rPr>
          <w:rFonts w:ascii="Times New Roman" w:hAnsi="Times New Roman" w:cs="Times New Roman"/>
        </w:rPr>
        <w:t xml:space="preserve"> uzsāktajā kriminālprocesā, </w:t>
      </w:r>
      <w:r w:rsidR="007172B5" w:rsidRPr="00A27907">
        <w:rPr>
          <w:rFonts w:ascii="Times New Roman" w:hAnsi="Times New Roman" w:cs="Times New Roman"/>
        </w:rPr>
        <w:t>kur notikusi konfiskācija, pamatojoties uz Latvijas tiesas pieņemto gala nolēmumu krimināl</w:t>
      </w:r>
      <w:r w:rsidR="00123202" w:rsidRPr="00A27907">
        <w:rPr>
          <w:rFonts w:ascii="Times New Roman" w:hAnsi="Times New Roman" w:cs="Times New Roman"/>
        </w:rPr>
        <w:t>procesā</w:t>
      </w:r>
      <w:r w:rsidR="000B38F3" w:rsidRPr="00A27907">
        <w:rPr>
          <w:rFonts w:ascii="Times New Roman" w:hAnsi="Times New Roman" w:cs="Times New Roman"/>
        </w:rPr>
        <w:t>,</w:t>
      </w:r>
      <w:r w:rsidR="007172B5" w:rsidRPr="00A27907">
        <w:rPr>
          <w:rFonts w:ascii="Times New Roman" w:hAnsi="Times New Roman" w:cs="Times New Roman"/>
        </w:rPr>
        <w:t xml:space="preserve"> </w:t>
      </w:r>
      <w:r w:rsidR="00C612A2" w:rsidRPr="00A27907">
        <w:rPr>
          <w:rFonts w:ascii="Times New Roman" w:hAnsi="Times New Roman" w:cs="Times New Roman"/>
        </w:rPr>
        <w:t xml:space="preserve">notiek </w:t>
      </w:r>
      <w:r w:rsidR="008200B8" w:rsidRPr="00A27907">
        <w:rPr>
          <w:rFonts w:ascii="Times New Roman" w:hAnsi="Times New Roman" w:cs="Times New Roman"/>
        </w:rPr>
        <w:t>konfiscēt</w:t>
      </w:r>
      <w:r w:rsidR="00C258C0" w:rsidRPr="00A27907">
        <w:rPr>
          <w:rFonts w:ascii="Times New Roman" w:hAnsi="Times New Roman" w:cs="Times New Roman"/>
        </w:rPr>
        <w:t>ās</w:t>
      </w:r>
      <w:r w:rsidR="0015290E" w:rsidRPr="00A27907">
        <w:rPr>
          <w:rFonts w:ascii="Times New Roman" w:hAnsi="Times New Roman" w:cs="Times New Roman"/>
        </w:rPr>
        <w:t xml:space="preserve"> noziedzīgi iegūtās mantas </w:t>
      </w:r>
      <w:r w:rsidR="00C612A2" w:rsidRPr="00A27907">
        <w:rPr>
          <w:rFonts w:ascii="Times New Roman" w:hAnsi="Times New Roman" w:cs="Times New Roman"/>
        </w:rPr>
        <w:t>dalīšana ar ārvalsti, kas ir sniegusi tiesisko palīdzību kriminālprocesa gaitā kā pateicīb</w:t>
      </w:r>
      <w:r w:rsidR="0FFB48A6" w:rsidRPr="00A27907">
        <w:rPr>
          <w:rFonts w:ascii="Times New Roman" w:hAnsi="Times New Roman" w:cs="Times New Roman"/>
        </w:rPr>
        <w:t>u</w:t>
      </w:r>
      <w:r w:rsidR="00C612A2" w:rsidRPr="00A27907">
        <w:rPr>
          <w:rFonts w:ascii="Times New Roman" w:hAnsi="Times New Roman" w:cs="Times New Roman"/>
        </w:rPr>
        <w:t xml:space="preserve"> par </w:t>
      </w:r>
      <w:r w:rsidR="32BD141A" w:rsidRPr="00A27907">
        <w:rPr>
          <w:rFonts w:ascii="Times New Roman" w:hAnsi="Times New Roman" w:cs="Times New Roman"/>
        </w:rPr>
        <w:t xml:space="preserve">ārvalsts </w:t>
      </w:r>
      <w:r w:rsidR="00C612A2" w:rsidRPr="00A27907">
        <w:rPr>
          <w:rFonts w:ascii="Times New Roman" w:hAnsi="Times New Roman" w:cs="Times New Roman"/>
        </w:rPr>
        <w:t xml:space="preserve">būtisko ieguldījumu kriminālprocesa sekmīgā norisē. </w:t>
      </w:r>
      <w:r w:rsidR="2DB78DDF" w:rsidRPr="00A27907">
        <w:rPr>
          <w:rFonts w:ascii="Times New Roman" w:hAnsi="Times New Roman" w:cs="Times New Roman"/>
        </w:rPr>
        <w:t xml:space="preserve">Noslēdzot </w:t>
      </w:r>
      <w:r w:rsidR="4E5A6334" w:rsidRPr="00A27907">
        <w:rPr>
          <w:rFonts w:ascii="Times New Roman" w:hAnsi="Times New Roman" w:cs="Times New Roman"/>
        </w:rPr>
        <w:t>L</w:t>
      </w:r>
      <w:r w:rsidR="2DB78DDF" w:rsidRPr="00A27907">
        <w:rPr>
          <w:rFonts w:ascii="Times New Roman" w:hAnsi="Times New Roman" w:cs="Times New Roman"/>
        </w:rPr>
        <w:t>īgumu</w:t>
      </w:r>
      <w:r w:rsidR="00DA4ADE" w:rsidRPr="00A27907">
        <w:rPr>
          <w:rFonts w:ascii="Times New Roman" w:hAnsi="Times New Roman" w:cs="Times New Roman"/>
        </w:rPr>
        <w:t xml:space="preserve"> Latvija uzņemsies pienākumu pret Šveici</w:t>
      </w:r>
      <w:r w:rsidR="4F97CC08" w:rsidRPr="00A27907">
        <w:rPr>
          <w:rFonts w:ascii="Times New Roman" w:hAnsi="Times New Roman" w:cs="Times New Roman"/>
        </w:rPr>
        <w:t>, iestājoties</w:t>
      </w:r>
      <w:r w:rsidR="00DA4ADE" w:rsidRPr="00A27907">
        <w:rPr>
          <w:rFonts w:ascii="Times New Roman" w:hAnsi="Times New Roman" w:cs="Times New Roman"/>
        </w:rPr>
        <w:t xml:space="preserve"> apstākļiem, kādi ir norādīti Līguma projektā,  dalīties ar nacionālajā kriminālprocesā konfiscēto </w:t>
      </w:r>
      <w:r w:rsidR="0ABAFE4A" w:rsidRPr="00A27907">
        <w:rPr>
          <w:rFonts w:ascii="Times New Roman" w:hAnsi="Times New Roman" w:cs="Times New Roman"/>
        </w:rPr>
        <w:t>noziedzīgi iegūto</w:t>
      </w:r>
      <w:r w:rsidR="00DA4ADE" w:rsidRPr="00A27907">
        <w:rPr>
          <w:rFonts w:ascii="Times New Roman" w:hAnsi="Times New Roman" w:cs="Times New Roman"/>
        </w:rPr>
        <w:t xml:space="preserve"> mantu</w:t>
      </w:r>
      <w:r w:rsidR="5914BFEA" w:rsidRPr="00A27907">
        <w:rPr>
          <w:rFonts w:ascii="Times New Roman" w:hAnsi="Times New Roman" w:cs="Times New Roman"/>
        </w:rPr>
        <w:t xml:space="preserve"> (mantas īpašā konfiskācija)</w:t>
      </w:r>
      <w:r w:rsidR="00DA4ADE" w:rsidRPr="00A27907">
        <w:rPr>
          <w:rFonts w:ascii="Times New Roman" w:hAnsi="Times New Roman" w:cs="Times New Roman"/>
        </w:rPr>
        <w:t xml:space="preserve">, </w:t>
      </w:r>
      <w:r w:rsidR="5A79EB30" w:rsidRPr="00A27907">
        <w:rPr>
          <w:rFonts w:ascii="Times New Roman" w:hAnsi="Times New Roman" w:cs="Times New Roman"/>
        </w:rPr>
        <w:t xml:space="preserve">ja </w:t>
      </w:r>
      <w:r w:rsidR="00DA4ADE" w:rsidRPr="00A27907">
        <w:rPr>
          <w:rFonts w:ascii="Times New Roman" w:hAnsi="Times New Roman" w:cs="Times New Roman"/>
        </w:rPr>
        <w:t>Šveice tiesiskās sadarbības ietvaros būs sniegusi būtisk</w:t>
      </w:r>
      <w:r w:rsidR="5DE97C00" w:rsidRPr="00A27907">
        <w:rPr>
          <w:rFonts w:ascii="Times New Roman" w:hAnsi="Times New Roman" w:cs="Times New Roman"/>
        </w:rPr>
        <w:t>u</w:t>
      </w:r>
      <w:r w:rsidR="00DA4ADE" w:rsidRPr="00A27907">
        <w:rPr>
          <w:rFonts w:ascii="Times New Roman" w:hAnsi="Times New Roman" w:cs="Times New Roman"/>
        </w:rPr>
        <w:t xml:space="preserve"> palīdzību. </w:t>
      </w:r>
    </w:p>
    <w:p w14:paraId="54F37518" w14:textId="6571322A" w:rsidR="00DA4ADE" w:rsidRPr="00A27907" w:rsidRDefault="25CEEBA0" w:rsidP="00DA4ADE">
      <w:pPr>
        <w:spacing w:after="0" w:line="240" w:lineRule="auto"/>
        <w:ind w:firstLine="720"/>
        <w:jc w:val="both"/>
        <w:rPr>
          <w:rFonts w:ascii="Times New Roman" w:hAnsi="Times New Roman" w:cs="Times New Roman"/>
        </w:rPr>
      </w:pPr>
      <w:r w:rsidRPr="00A27907">
        <w:rPr>
          <w:rFonts w:ascii="Times New Roman" w:hAnsi="Times New Roman" w:cs="Times New Roman"/>
        </w:rPr>
        <w:t>J</w:t>
      </w:r>
      <w:r w:rsidR="00DA4ADE" w:rsidRPr="00A27907">
        <w:rPr>
          <w:rFonts w:ascii="Times New Roman" w:hAnsi="Times New Roman" w:cs="Times New Roman"/>
        </w:rPr>
        <w:t xml:space="preserve">autājums par konfiscētās </w:t>
      </w:r>
      <w:r w:rsidR="005C4492" w:rsidRPr="00A27907">
        <w:rPr>
          <w:rFonts w:ascii="Times New Roman" w:hAnsi="Times New Roman" w:cs="Times New Roman"/>
        </w:rPr>
        <w:t xml:space="preserve">noziedzīgi iegūtas </w:t>
      </w:r>
      <w:r w:rsidR="00DA4ADE" w:rsidRPr="00A27907">
        <w:rPr>
          <w:rFonts w:ascii="Times New Roman" w:hAnsi="Times New Roman" w:cs="Times New Roman"/>
        </w:rPr>
        <w:t>mantas dalīšanas procesu vai summas apmēru (</w:t>
      </w:r>
      <w:r w:rsidR="649A6D4A" w:rsidRPr="00A27907">
        <w:rPr>
          <w:rFonts w:ascii="Times New Roman" w:hAnsi="Times New Roman" w:cs="Times New Roman"/>
        </w:rPr>
        <w:t>piemēram</w:t>
      </w:r>
      <w:r w:rsidR="00DA4ADE" w:rsidRPr="00A27907">
        <w:rPr>
          <w:rFonts w:ascii="Times New Roman" w:hAnsi="Times New Roman" w:cs="Times New Roman"/>
        </w:rPr>
        <w:t xml:space="preserve">, vai </w:t>
      </w:r>
      <w:r w:rsidR="65AACFFD" w:rsidRPr="00A27907">
        <w:rPr>
          <w:rFonts w:ascii="Times New Roman" w:hAnsi="Times New Roman" w:cs="Times New Roman"/>
        </w:rPr>
        <w:t>Latvijas dalās ar</w:t>
      </w:r>
      <w:r w:rsidR="00DA4ADE" w:rsidRPr="00A27907">
        <w:rPr>
          <w:rFonts w:ascii="Times New Roman" w:hAnsi="Times New Roman" w:cs="Times New Roman"/>
        </w:rPr>
        <w:t xml:space="preserve"> 50% no konfiscētajiem noziedzīgi iegūtajiem līdzekļiem vai mazāk), </w:t>
      </w:r>
      <w:r w:rsidR="1C7F54EE" w:rsidRPr="00A27907">
        <w:rPr>
          <w:rFonts w:ascii="Times New Roman" w:hAnsi="Times New Roman" w:cs="Times New Roman"/>
        </w:rPr>
        <w:t xml:space="preserve">ir </w:t>
      </w:r>
      <w:r w:rsidR="00DA4ADE" w:rsidRPr="00A27907">
        <w:rPr>
          <w:rFonts w:ascii="Times New Roman" w:hAnsi="Times New Roman" w:cs="Times New Roman"/>
        </w:rPr>
        <w:t xml:space="preserve">Latvijā nacionāli izlemjams jautājums. Tikai Latvijas procesa virzītāja rīcībā ir informācija par katra konkrētā kriminālprocesa iznākumu, tai skaitā arī konfiscēto </w:t>
      </w:r>
      <w:r w:rsidR="00714FBF" w:rsidRPr="00A27907">
        <w:rPr>
          <w:rFonts w:ascii="Times New Roman" w:hAnsi="Times New Roman" w:cs="Times New Roman"/>
        </w:rPr>
        <w:t xml:space="preserve">noziedzīgi iegūto </w:t>
      </w:r>
      <w:r w:rsidR="00DA4ADE" w:rsidRPr="00A27907">
        <w:rPr>
          <w:rFonts w:ascii="Times New Roman" w:hAnsi="Times New Roman" w:cs="Times New Roman"/>
        </w:rPr>
        <w:t xml:space="preserve">mantu, kā arī ārvalsts tiesiskās palīdzības ietvaros sniegtās palīdzības būtiskumu krimināltiesisko attiecību taisnīga noregulējuma panākšanā. </w:t>
      </w:r>
    </w:p>
    <w:p w14:paraId="42FD27EF" w14:textId="31E24A29" w:rsidR="0006321A" w:rsidRPr="00A27907" w:rsidRDefault="00906C5F" w:rsidP="00E355BD">
      <w:pPr>
        <w:spacing w:after="0" w:line="240" w:lineRule="auto"/>
        <w:ind w:firstLine="720"/>
        <w:jc w:val="both"/>
        <w:rPr>
          <w:rFonts w:ascii="Times New Roman" w:hAnsi="Times New Roman" w:cs="Times New Roman"/>
        </w:rPr>
      </w:pPr>
      <w:r w:rsidRPr="00A27907">
        <w:rPr>
          <w:rFonts w:ascii="Times New Roman" w:hAnsi="Times New Roman" w:cs="Times New Roman"/>
        </w:rPr>
        <w:t xml:space="preserve">Lai Latvija atbilstoši </w:t>
      </w:r>
      <w:r w:rsidR="003C14E2" w:rsidRPr="00A27907">
        <w:rPr>
          <w:rFonts w:ascii="Times New Roman" w:hAnsi="Times New Roman" w:cs="Times New Roman"/>
          <w:i/>
          <w:iCs/>
        </w:rPr>
        <w:t>savstarpējības</w:t>
      </w:r>
      <w:r w:rsidRPr="00A27907">
        <w:rPr>
          <w:rFonts w:ascii="Times New Roman" w:hAnsi="Times New Roman" w:cs="Times New Roman"/>
          <w:i/>
          <w:iCs/>
        </w:rPr>
        <w:t xml:space="preserve"> principam</w:t>
      </w:r>
      <w:r w:rsidRPr="00A27907">
        <w:rPr>
          <w:rFonts w:ascii="Times New Roman" w:hAnsi="Times New Roman" w:cs="Times New Roman"/>
        </w:rPr>
        <w:t xml:space="preserve"> varētu dalīties ar Latvijā notikušā kriminālprocesā Latvijā konfiscētajiem līdzekļiem, tam vajadzētu būt noregulētam likuma līmen</w:t>
      </w:r>
      <w:r w:rsidR="002E244E" w:rsidRPr="00A27907">
        <w:rPr>
          <w:rFonts w:ascii="Times New Roman" w:hAnsi="Times New Roman" w:cs="Times New Roman"/>
        </w:rPr>
        <w:t>ī</w:t>
      </w:r>
      <w:r w:rsidRPr="00A27907">
        <w:rPr>
          <w:rFonts w:ascii="Times New Roman" w:hAnsi="Times New Roman" w:cs="Times New Roman"/>
        </w:rPr>
        <w:t xml:space="preserve">, </w:t>
      </w:r>
      <w:r w:rsidR="70677175" w:rsidRPr="00A27907">
        <w:rPr>
          <w:rFonts w:ascii="Times New Roman" w:hAnsi="Times New Roman" w:cs="Times New Roman"/>
        </w:rPr>
        <w:t>lai novērstu iespējamas pretrunas</w:t>
      </w:r>
      <w:r w:rsidRPr="00A27907">
        <w:rPr>
          <w:rFonts w:ascii="Times New Roman" w:hAnsi="Times New Roman" w:cs="Times New Roman"/>
        </w:rPr>
        <w:t xml:space="preserve"> ar Publiskas personas finanšu līdzekļu un mantas izšķērdēšanas novēršanas likum</w:t>
      </w:r>
      <w:r w:rsidR="6C24AF14" w:rsidRPr="00A27907">
        <w:rPr>
          <w:rFonts w:ascii="Times New Roman" w:hAnsi="Times New Roman" w:cs="Times New Roman"/>
        </w:rPr>
        <w:t>u</w:t>
      </w:r>
      <w:r w:rsidR="00797E92" w:rsidRPr="00A27907">
        <w:rPr>
          <w:rFonts w:ascii="Times New Roman" w:hAnsi="Times New Roman" w:cs="Times New Roman"/>
        </w:rPr>
        <w:t xml:space="preserve">. </w:t>
      </w:r>
    </w:p>
    <w:p w14:paraId="62353AD2" w14:textId="77777777" w:rsidR="00B30D04" w:rsidRDefault="00B30D04" w:rsidP="00B30D04">
      <w:pPr>
        <w:spacing w:after="0" w:line="240" w:lineRule="auto"/>
        <w:jc w:val="both"/>
        <w:rPr>
          <w:rFonts w:ascii="Times New Roman" w:hAnsi="Times New Roman" w:cs="Times New Roman"/>
        </w:rPr>
      </w:pPr>
    </w:p>
    <w:p w14:paraId="5E95619D" w14:textId="77777777" w:rsidR="00B30D04" w:rsidRDefault="00B30D04" w:rsidP="00B30D04">
      <w:pPr>
        <w:spacing w:after="0" w:line="240" w:lineRule="auto"/>
        <w:jc w:val="both"/>
        <w:rPr>
          <w:rFonts w:ascii="Times New Roman" w:hAnsi="Times New Roman" w:cs="Times New Roman"/>
          <w:b/>
          <w:bCs/>
        </w:rPr>
      </w:pPr>
    </w:p>
    <w:p w14:paraId="48AB1617" w14:textId="77777777" w:rsidR="00B30D04" w:rsidRDefault="00B30D04" w:rsidP="00B30D04">
      <w:pPr>
        <w:spacing w:after="0" w:line="240" w:lineRule="auto"/>
        <w:jc w:val="both"/>
        <w:rPr>
          <w:rFonts w:ascii="Times New Roman" w:hAnsi="Times New Roman" w:cs="Times New Roman"/>
          <w:b/>
          <w:bCs/>
        </w:rPr>
      </w:pPr>
    </w:p>
    <w:p w14:paraId="208A0C7B" w14:textId="77777777" w:rsidR="00B30D04" w:rsidRDefault="00B30D04" w:rsidP="00B30D04">
      <w:pPr>
        <w:spacing w:after="0" w:line="240" w:lineRule="auto"/>
        <w:jc w:val="both"/>
        <w:rPr>
          <w:rFonts w:ascii="Times New Roman" w:hAnsi="Times New Roman" w:cs="Times New Roman"/>
          <w:b/>
          <w:bCs/>
        </w:rPr>
      </w:pPr>
    </w:p>
    <w:p w14:paraId="005A34D0" w14:textId="77777777" w:rsidR="00B30D04" w:rsidRDefault="00B30D04" w:rsidP="00B30D04">
      <w:pPr>
        <w:spacing w:after="0" w:line="240" w:lineRule="auto"/>
        <w:jc w:val="both"/>
        <w:rPr>
          <w:rFonts w:ascii="Times New Roman" w:hAnsi="Times New Roman" w:cs="Times New Roman"/>
          <w:b/>
          <w:bCs/>
        </w:rPr>
      </w:pPr>
    </w:p>
    <w:p w14:paraId="2958C659" w14:textId="6B0D82A7" w:rsidR="00426243" w:rsidRPr="00A27907" w:rsidRDefault="00426243" w:rsidP="00B30D04">
      <w:pPr>
        <w:spacing w:after="0" w:line="240" w:lineRule="auto"/>
        <w:jc w:val="both"/>
        <w:rPr>
          <w:rFonts w:ascii="Times New Roman" w:hAnsi="Times New Roman" w:cs="Times New Roman"/>
          <w:b/>
          <w:bCs/>
        </w:rPr>
      </w:pPr>
      <w:r w:rsidRPr="00A27907">
        <w:rPr>
          <w:rFonts w:ascii="Times New Roman" w:hAnsi="Times New Roman" w:cs="Times New Roman"/>
          <w:b/>
          <w:bCs/>
        </w:rPr>
        <w:t>Tiesiskā mehānisma izveide</w:t>
      </w:r>
    </w:p>
    <w:p w14:paraId="77AEA221" w14:textId="77777777" w:rsidR="00B30D04" w:rsidRDefault="00B30D04" w:rsidP="2C733068">
      <w:pPr>
        <w:spacing w:after="0" w:line="240" w:lineRule="auto"/>
        <w:ind w:firstLine="720"/>
        <w:jc w:val="both"/>
        <w:rPr>
          <w:rFonts w:ascii="Times New Roman" w:hAnsi="Times New Roman" w:cs="Times New Roman"/>
        </w:rPr>
      </w:pPr>
    </w:p>
    <w:p w14:paraId="3E0C9EB9" w14:textId="66983177" w:rsidR="00A609F1" w:rsidRPr="00A27907" w:rsidRDefault="00A02B61" w:rsidP="2C733068">
      <w:pPr>
        <w:spacing w:after="0" w:line="240" w:lineRule="auto"/>
        <w:ind w:firstLine="720"/>
        <w:jc w:val="both"/>
        <w:rPr>
          <w:rFonts w:ascii="Times New Roman" w:hAnsi="Times New Roman" w:cs="Times New Roman"/>
        </w:rPr>
      </w:pPr>
      <w:r w:rsidRPr="00A27907">
        <w:rPr>
          <w:rFonts w:ascii="Times New Roman" w:hAnsi="Times New Roman" w:cs="Times New Roman"/>
        </w:rPr>
        <w:t xml:space="preserve">Kā </w:t>
      </w:r>
      <w:r w:rsidR="00E91EEF" w:rsidRPr="00A27907">
        <w:rPr>
          <w:rFonts w:ascii="Times New Roman" w:hAnsi="Times New Roman" w:cs="Times New Roman"/>
        </w:rPr>
        <w:t xml:space="preserve">viens no iespējamiem </w:t>
      </w:r>
      <w:r w:rsidRPr="00A27907">
        <w:rPr>
          <w:rFonts w:ascii="Times New Roman" w:hAnsi="Times New Roman" w:cs="Times New Roman"/>
        </w:rPr>
        <w:t>risinājum</w:t>
      </w:r>
      <w:r w:rsidR="00E91EEF" w:rsidRPr="00A27907">
        <w:rPr>
          <w:rFonts w:ascii="Times New Roman" w:hAnsi="Times New Roman" w:cs="Times New Roman"/>
        </w:rPr>
        <w:t>iem</w:t>
      </w:r>
      <w:r w:rsidRPr="00A27907">
        <w:rPr>
          <w:rFonts w:ascii="Times New Roman" w:hAnsi="Times New Roman" w:cs="Times New Roman"/>
        </w:rPr>
        <w:t xml:space="preserve"> šajā situācijā būtu </w:t>
      </w:r>
      <w:r w:rsidR="00527AE9" w:rsidRPr="00A27907">
        <w:rPr>
          <w:rFonts w:ascii="Times New Roman" w:hAnsi="Times New Roman" w:cs="Times New Roman"/>
        </w:rPr>
        <w:t xml:space="preserve">paredzēt iespēju dalīties ar </w:t>
      </w:r>
      <w:r w:rsidR="00164988" w:rsidRPr="00A27907">
        <w:rPr>
          <w:rFonts w:ascii="Times New Roman" w:hAnsi="Times New Roman" w:cs="Times New Roman"/>
        </w:rPr>
        <w:t>Latvijas nacionālajā kriminālprocesā</w:t>
      </w:r>
      <w:r w:rsidR="4EC3543F" w:rsidRPr="00A27907">
        <w:rPr>
          <w:rFonts w:ascii="Times New Roman" w:hAnsi="Times New Roman" w:cs="Times New Roman"/>
        </w:rPr>
        <w:t xml:space="preserve"> konfiscēto noziedzīgi iegūto mantu</w:t>
      </w:r>
      <w:r w:rsidR="00D66CA5" w:rsidRPr="00A27907">
        <w:rPr>
          <w:rFonts w:ascii="Times New Roman" w:hAnsi="Times New Roman" w:cs="Times New Roman"/>
        </w:rPr>
        <w:t xml:space="preserve">, </w:t>
      </w:r>
      <w:r w:rsidR="50139C3A" w:rsidRPr="00A27907">
        <w:rPr>
          <w:rFonts w:ascii="Times New Roman" w:hAnsi="Times New Roman" w:cs="Times New Roman"/>
        </w:rPr>
        <w:t>ja</w:t>
      </w:r>
      <w:r w:rsidR="06A0261B" w:rsidRPr="00A27907">
        <w:rPr>
          <w:rFonts w:ascii="Times New Roman" w:hAnsi="Times New Roman" w:cs="Times New Roman"/>
        </w:rPr>
        <w:t xml:space="preserve"> </w:t>
      </w:r>
      <w:r w:rsidR="00D66CA5" w:rsidRPr="00A27907">
        <w:rPr>
          <w:rFonts w:ascii="Times New Roman" w:hAnsi="Times New Roman" w:cs="Times New Roman"/>
        </w:rPr>
        <w:t xml:space="preserve">ārvalsts </w:t>
      </w:r>
      <w:r w:rsidR="38D924F7" w:rsidRPr="00A27907">
        <w:rPr>
          <w:rFonts w:ascii="Times New Roman" w:hAnsi="Times New Roman" w:cs="Times New Roman"/>
        </w:rPr>
        <w:t xml:space="preserve">tajā </w:t>
      </w:r>
      <w:r w:rsidR="00D66CA5" w:rsidRPr="00A27907">
        <w:rPr>
          <w:rFonts w:ascii="Times New Roman" w:hAnsi="Times New Roman" w:cs="Times New Roman"/>
        </w:rPr>
        <w:t xml:space="preserve">sniegusi būtisku </w:t>
      </w:r>
      <w:r w:rsidR="00A422EE" w:rsidRPr="00A27907">
        <w:rPr>
          <w:rFonts w:ascii="Times New Roman" w:hAnsi="Times New Roman" w:cs="Times New Roman"/>
        </w:rPr>
        <w:t>palīdzību</w:t>
      </w:r>
      <w:r w:rsidR="00007727" w:rsidRPr="00A27907">
        <w:rPr>
          <w:rFonts w:ascii="Times New Roman" w:hAnsi="Times New Roman" w:cs="Times New Roman"/>
        </w:rPr>
        <w:t>.</w:t>
      </w:r>
    </w:p>
    <w:p w14:paraId="424046E7" w14:textId="4CB06C92" w:rsidR="00A36BD8" w:rsidRPr="00A27907" w:rsidRDefault="5C7BEE3E" w:rsidP="005F0CB4">
      <w:pPr>
        <w:spacing w:after="0" w:line="240" w:lineRule="auto"/>
        <w:ind w:firstLine="720"/>
        <w:jc w:val="both"/>
        <w:rPr>
          <w:rFonts w:ascii="Times New Roman" w:hAnsi="Times New Roman" w:cs="Times New Roman"/>
        </w:rPr>
      </w:pPr>
      <w:r w:rsidRPr="00A27907">
        <w:rPr>
          <w:rFonts w:ascii="Times New Roman" w:hAnsi="Times New Roman" w:cs="Times New Roman"/>
        </w:rPr>
        <w:t>Lai minēto ieviestu,</w:t>
      </w:r>
      <w:r w:rsidR="00007727" w:rsidRPr="00A27907">
        <w:rPr>
          <w:rFonts w:ascii="Times New Roman" w:hAnsi="Times New Roman" w:cs="Times New Roman"/>
        </w:rPr>
        <w:t xml:space="preserve"> </w:t>
      </w:r>
      <w:r w:rsidR="603DA6EC" w:rsidRPr="00A27907">
        <w:rPr>
          <w:rFonts w:ascii="Times New Roman" w:hAnsi="Times New Roman" w:cs="Times New Roman"/>
        </w:rPr>
        <w:t>veicami</w:t>
      </w:r>
      <w:r w:rsidR="00A02B61" w:rsidRPr="00A27907">
        <w:rPr>
          <w:rFonts w:ascii="Times New Roman" w:hAnsi="Times New Roman" w:cs="Times New Roman"/>
        </w:rPr>
        <w:t xml:space="preserve"> grozījum</w:t>
      </w:r>
      <w:r w:rsidR="74A19824" w:rsidRPr="00A27907">
        <w:rPr>
          <w:rFonts w:ascii="Times New Roman" w:hAnsi="Times New Roman" w:cs="Times New Roman"/>
        </w:rPr>
        <w:t>i</w:t>
      </w:r>
      <w:r w:rsidR="00A02B61" w:rsidRPr="00A27907">
        <w:rPr>
          <w:rFonts w:ascii="Times New Roman" w:hAnsi="Times New Roman" w:cs="Times New Roman"/>
        </w:rPr>
        <w:t xml:space="preserve"> </w:t>
      </w:r>
      <w:r w:rsidR="421A828C" w:rsidRPr="00A27907">
        <w:rPr>
          <w:rFonts w:ascii="Times New Roman" w:hAnsi="Times New Roman" w:cs="Times New Roman"/>
        </w:rPr>
        <w:t>attiecīgo jomu regulējošajos normatīvajos aktos.</w:t>
      </w:r>
      <w:r w:rsidR="599A7A70" w:rsidRPr="00A27907">
        <w:rPr>
          <w:rFonts w:ascii="Times New Roman" w:hAnsi="Times New Roman" w:cs="Times New Roman"/>
        </w:rPr>
        <w:t xml:space="preserve"> Saskatīta iespēja veikt grozījumus </w:t>
      </w:r>
      <w:r w:rsidR="00845151" w:rsidRPr="00A27907">
        <w:rPr>
          <w:rFonts w:ascii="Times New Roman" w:hAnsi="Times New Roman" w:cs="Times New Roman"/>
        </w:rPr>
        <w:t>Noziedzīgi iegūtas mantas konfiskācijas izpildes likum</w:t>
      </w:r>
      <w:r w:rsidR="67DF9113" w:rsidRPr="00A27907">
        <w:rPr>
          <w:rFonts w:ascii="Times New Roman" w:hAnsi="Times New Roman" w:cs="Times New Roman"/>
        </w:rPr>
        <w:t>a</w:t>
      </w:r>
      <w:r w:rsidR="00845151" w:rsidRPr="00A27907">
        <w:rPr>
          <w:rFonts w:ascii="Times New Roman" w:hAnsi="Times New Roman" w:cs="Times New Roman"/>
        </w:rPr>
        <w:t xml:space="preserve"> </w:t>
      </w:r>
      <w:r w:rsidR="00F077B1" w:rsidRPr="00A27907">
        <w:rPr>
          <w:rFonts w:ascii="Times New Roman" w:hAnsi="Times New Roman" w:cs="Times New Roman"/>
        </w:rPr>
        <w:t xml:space="preserve">V nodaļā, to papildinot ar jaunu pantu, kurā noteikts, ka </w:t>
      </w:r>
      <w:r w:rsidR="00553780" w:rsidRPr="00A27907">
        <w:rPr>
          <w:rFonts w:ascii="Times New Roman" w:hAnsi="Times New Roman" w:cs="Times New Roman"/>
        </w:rPr>
        <w:t xml:space="preserve"> valsts budžetā ieskaitīt</w:t>
      </w:r>
      <w:r w:rsidR="0275CD19" w:rsidRPr="00A27907">
        <w:rPr>
          <w:rFonts w:ascii="Times New Roman" w:hAnsi="Times New Roman" w:cs="Times New Roman"/>
        </w:rPr>
        <w:t>ie krimināllietā</w:t>
      </w:r>
      <w:r w:rsidR="00553780" w:rsidRPr="00A27907">
        <w:rPr>
          <w:rFonts w:ascii="Times New Roman" w:hAnsi="Times New Roman" w:cs="Times New Roman"/>
        </w:rPr>
        <w:t xml:space="preserve"> konfiscēt</w:t>
      </w:r>
      <w:r w:rsidR="5317B149" w:rsidRPr="00A27907">
        <w:rPr>
          <w:rFonts w:ascii="Times New Roman" w:hAnsi="Times New Roman" w:cs="Times New Roman"/>
        </w:rPr>
        <w:t>ie</w:t>
      </w:r>
      <w:r w:rsidR="00553780" w:rsidRPr="00A27907">
        <w:rPr>
          <w:rFonts w:ascii="Times New Roman" w:hAnsi="Times New Roman" w:cs="Times New Roman"/>
        </w:rPr>
        <w:t xml:space="preserve"> noziedzīgi iegūt</w:t>
      </w:r>
      <w:r w:rsidR="673F28E9" w:rsidRPr="00A27907">
        <w:rPr>
          <w:rFonts w:ascii="Times New Roman" w:hAnsi="Times New Roman" w:cs="Times New Roman"/>
        </w:rPr>
        <w:t>ie</w:t>
      </w:r>
      <w:r w:rsidR="00553780" w:rsidRPr="00A27907">
        <w:rPr>
          <w:rFonts w:ascii="Times New Roman" w:hAnsi="Times New Roman" w:cs="Times New Roman"/>
        </w:rPr>
        <w:t xml:space="preserve"> līdzekļiem, ja to summa pārsniedz </w:t>
      </w:r>
      <w:r w:rsidR="0B1BA3EC" w:rsidRPr="00A27907">
        <w:rPr>
          <w:rFonts w:ascii="Times New Roman" w:hAnsi="Times New Roman" w:cs="Times New Roman"/>
        </w:rPr>
        <w:t xml:space="preserve"> likumā </w:t>
      </w:r>
      <w:r w:rsidR="7B4B0154" w:rsidRPr="00A27907">
        <w:rPr>
          <w:rFonts w:ascii="Times New Roman" w:hAnsi="Times New Roman" w:cs="Times New Roman"/>
        </w:rPr>
        <w:t>noteiktu apjomu</w:t>
      </w:r>
      <w:r w:rsidR="00EA1FBB" w:rsidRPr="00A27907">
        <w:rPr>
          <w:rFonts w:ascii="Times New Roman" w:hAnsi="Times New Roman" w:cs="Times New Roman"/>
        </w:rPr>
        <w:t xml:space="preserve">, </w:t>
      </w:r>
      <w:r w:rsidR="00F36029" w:rsidRPr="00A27907">
        <w:rPr>
          <w:rFonts w:ascii="Times New Roman" w:hAnsi="Times New Roman" w:cs="Times New Roman"/>
        </w:rPr>
        <w:t xml:space="preserve">noslēdzot atbilstošu starpvaldību </w:t>
      </w:r>
      <w:r w:rsidR="0033312D" w:rsidRPr="00A27907">
        <w:rPr>
          <w:rFonts w:ascii="Times New Roman" w:hAnsi="Times New Roman" w:cs="Times New Roman"/>
        </w:rPr>
        <w:t>līgumu</w:t>
      </w:r>
      <w:r w:rsidR="00F36029" w:rsidRPr="00A27907">
        <w:rPr>
          <w:rFonts w:ascii="Times New Roman" w:hAnsi="Times New Roman" w:cs="Times New Roman"/>
        </w:rPr>
        <w:t xml:space="preserve">, </w:t>
      </w:r>
      <w:r w:rsidR="00B542AF" w:rsidRPr="00A27907">
        <w:rPr>
          <w:rFonts w:ascii="Times New Roman" w:hAnsi="Times New Roman" w:cs="Times New Roman"/>
        </w:rPr>
        <w:t>var tikt sadalīt</w:t>
      </w:r>
      <w:r w:rsidR="0D1B99E4" w:rsidRPr="00A27907">
        <w:rPr>
          <w:rFonts w:ascii="Times New Roman" w:hAnsi="Times New Roman" w:cs="Times New Roman"/>
        </w:rPr>
        <w:t>i</w:t>
      </w:r>
      <w:r w:rsidR="00B542AF" w:rsidRPr="00A27907">
        <w:rPr>
          <w:rFonts w:ascii="Times New Roman" w:hAnsi="Times New Roman" w:cs="Times New Roman"/>
        </w:rPr>
        <w:t xml:space="preserve"> ar ārvalsti, kas sniegusi </w:t>
      </w:r>
      <w:r w:rsidR="00B3048C" w:rsidRPr="00A27907">
        <w:rPr>
          <w:rFonts w:ascii="Times New Roman" w:hAnsi="Times New Roman" w:cs="Times New Roman"/>
        </w:rPr>
        <w:t xml:space="preserve">būtisku krimināltiesisko palīdzību </w:t>
      </w:r>
      <w:r w:rsidR="006162C4" w:rsidRPr="00A27907">
        <w:rPr>
          <w:rFonts w:ascii="Times New Roman" w:hAnsi="Times New Roman" w:cs="Times New Roman"/>
        </w:rPr>
        <w:t>Latvijā notiekošajā kriminālprocesā</w:t>
      </w:r>
      <w:r w:rsidR="00C51C28" w:rsidRPr="00A27907">
        <w:rPr>
          <w:rFonts w:ascii="Times New Roman" w:hAnsi="Times New Roman" w:cs="Times New Roman"/>
        </w:rPr>
        <w:t xml:space="preserve">, </w:t>
      </w:r>
      <w:r w:rsidR="00117FA2" w:rsidRPr="00A27907">
        <w:rPr>
          <w:rFonts w:ascii="Times New Roman" w:hAnsi="Times New Roman" w:cs="Times New Roman"/>
        </w:rPr>
        <w:t xml:space="preserve">ja </w:t>
      </w:r>
      <w:r w:rsidR="51ECBE03" w:rsidRPr="00A27907">
        <w:rPr>
          <w:rFonts w:ascii="Times New Roman" w:hAnsi="Times New Roman" w:cs="Times New Roman"/>
        </w:rPr>
        <w:t>starp Latviju un attiecīgo ārvalsti</w:t>
      </w:r>
      <w:r w:rsidR="00DC38FC">
        <w:rPr>
          <w:rFonts w:ascii="Times New Roman" w:hAnsi="Times New Roman" w:cs="Times New Roman"/>
        </w:rPr>
        <w:t xml:space="preserve"> </w:t>
      </w:r>
      <w:r w:rsidR="51ECBE03" w:rsidRPr="00A27907">
        <w:rPr>
          <w:rFonts w:ascii="Times New Roman" w:hAnsi="Times New Roman" w:cs="Times New Roman"/>
        </w:rPr>
        <w:t xml:space="preserve">valstīm ir noslēgta vienošanās </w:t>
      </w:r>
      <w:r w:rsidR="00117FA2" w:rsidRPr="00A27907">
        <w:rPr>
          <w:rFonts w:ascii="Times New Roman" w:hAnsi="Times New Roman" w:cs="Times New Roman"/>
        </w:rPr>
        <w:t xml:space="preserve"> </w:t>
      </w:r>
      <w:r w:rsidR="561BC515" w:rsidRPr="00A27907">
        <w:rPr>
          <w:rFonts w:ascii="Times New Roman" w:hAnsi="Times New Roman" w:cs="Times New Roman"/>
        </w:rPr>
        <w:t xml:space="preserve">par </w:t>
      </w:r>
      <w:r w:rsidR="006F7BA8" w:rsidRPr="00A27907">
        <w:rPr>
          <w:rFonts w:ascii="Times New Roman" w:hAnsi="Times New Roman" w:cs="Times New Roman"/>
        </w:rPr>
        <w:t xml:space="preserve">savstarpējību (t.i. </w:t>
      </w:r>
      <w:r w:rsidR="00117FA2" w:rsidRPr="00A27907">
        <w:rPr>
          <w:rFonts w:ascii="Times New Roman" w:hAnsi="Times New Roman" w:cs="Times New Roman"/>
        </w:rPr>
        <w:t>līdzvērtīgas tiesības Latvijai</w:t>
      </w:r>
      <w:r w:rsidR="006F7BA8" w:rsidRPr="00A27907">
        <w:rPr>
          <w:rFonts w:ascii="Times New Roman" w:hAnsi="Times New Roman" w:cs="Times New Roman"/>
        </w:rPr>
        <w:t xml:space="preserve">). </w:t>
      </w:r>
      <w:r w:rsidR="00F36029" w:rsidRPr="00A27907">
        <w:rPr>
          <w:rFonts w:ascii="Times New Roman" w:hAnsi="Times New Roman" w:cs="Times New Roman"/>
        </w:rPr>
        <w:t xml:space="preserve">Vienlaikus </w:t>
      </w:r>
      <w:r w:rsidR="372B8334" w:rsidRPr="00A27907">
        <w:rPr>
          <w:rFonts w:ascii="Times New Roman" w:hAnsi="Times New Roman" w:cs="Times New Roman"/>
        </w:rPr>
        <w:t>nosakāms</w:t>
      </w:r>
      <w:r w:rsidR="00F36029" w:rsidRPr="00A27907">
        <w:rPr>
          <w:rFonts w:ascii="Times New Roman" w:hAnsi="Times New Roman" w:cs="Times New Roman"/>
        </w:rPr>
        <w:t xml:space="preserve">, ka  </w:t>
      </w:r>
      <w:r w:rsidR="0056571B" w:rsidRPr="00A27907">
        <w:rPr>
          <w:rFonts w:ascii="Times New Roman" w:hAnsi="Times New Roman" w:cs="Times New Roman"/>
        </w:rPr>
        <w:t>ārvalst</w:t>
      </w:r>
      <w:r w:rsidR="57EABF91" w:rsidRPr="00A27907">
        <w:rPr>
          <w:rFonts w:ascii="Times New Roman" w:hAnsi="Times New Roman" w:cs="Times New Roman"/>
        </w:rPr>
        <w:t>ij</w:t>
      </w:r>
      <w:r w:rsidR="0056571B" w:rsidRPr="00A27907">
        <w:rPr>
          <w:rFonts w:ascii="Times New Roman" w:hAnsi="Times New Roman" w:cs="Times New Roman"/>
        </w:rPr>
        <w:t xml:space="preserve"> </w:t>
      </w:r>
      <w:r w:rsidR="2406C0DF" w:rsidRPr="00A27907">
        <w:rPr>
          <w:rFonts w:ascii="Times New Roman" w:hAnsi="Times New Roman" w:cs="Times New Roman"/>
        </w:rPr>
        <w:t xml:space="preserve">nav </w:t>
      </w:r>
      <w:r w:rsidR="00F36029" w:rsidRPr="00A27907">
        <w:rPr>
          <w:rFonts w:ascii="Times New Roman" w:hAnsi="Times New Roman" w:cs="Times New Roman"/>
        </w:rPr>
        <w:t xml:space="preserve">tiesisku </w:t>
      </w:r>
      <w:r w:rsidR="00FD3008" w:rsidRPr="00A27907">
        <w:rPr>
          <w:rFonts w:ascii="Times New Roman" w:hAnsi="Times New Roman" w:cs="Times New Roman"/>
        </w:rPr>
        <w:t>pamatu prasīt</w:t>
      </w:r>
      <w:r w:rsidR="00F36029" w:rsidRPr="00A27907">
        <w:rPr>
          <w:rFonts w:ascii="Times New Roman" w:hAnsi="Times New Roman" w:cs="Times New Roman"/>
        </w:rPr>
        <w:t xml:space="preserve"> daļu no konfiscētās mantas</w:t>
      </w:r>
      <w:r w:rsidR="00B69A33" w:rsidRPr="00A27907">
        <w:rPr>
          <w:rFonts w:ascii="Times New Roman" w:hAnsi="Times New Roman" w:cs="Times New Roman"/>
        </w:rPr>
        <w:t>, ja Latvija nav konstat</w:t>
      </w:r>
      <w:r w:rsidR="31C621C9" w:rsidRPr="00A27907">
        <w:rPr>
          <w:rFonts w:ascii="Times New Roman" w:hAnsi="Times New Roman" w:cs="Times New Roman"/>
        </w:rPr>
        <w:t>ē</w:t>
      </w:r>
      <w:r w:rsidR="00B69A33" w:rsidRPr="00A27907">
        <w:rPr>
          <w:rFonts w:ascii="Times New Roman" w:hAnsi="Times New Roman" w:cs="Times New Roman"/>
        </w:rPr>
        <w:t>jusi pamatu mantas dalīšanai</w:t>
      </w:r>
    </w:p>
    <w:p w14:paraId="449B7A04" w14:textId="77777777" w:rsidR="00B30D04" w:rsidRDefault="009A27B8" w:rsidP="00CF7DAF">
      <w:pPr>
        <w:spacing w:after="0" w:line="240" w:lineRule="auto"/>
        <w:ind w:firstLine="720"/>
        <w:jc w:val="both"/>
        <w:rPr>
          <w:rFonts w:ascii="Times New Roman" w:hAnsi="Times New Roman" w:cs="Times New Roman"/>
        </w:rPr>
      </w:pPr>
      <w:r w:rsidRPr="00A27907">
        <w:rPr>
          <w:rFonts w:ascii="Times New Roman" w:hAnsi="Times New Roman" w:cs="Times New Roman"/>
        </w:rPr>
        <w:t xml:space="preserve">Kā alternatīvs variants būtu veikt grozījumu </w:t>
      </w:r>
      <w:r w:rsidR="007112CB" w:rsidRPr="00A27907">
        <w:rPr>
          <w:rFonts w:ascii="Times New Roman" w:hAnsi="Times New Roman" w:cs="Times New Roman"/>
        </w:rPr>
        <w:t>KPL</w:t>
      </w:r>
      <w:r w:rsidRPr="00A27907">
        <w:rPr>
          <w:rFonts w:ascii="Times New Roman" w:hAnsi="Times New Roman" w:cs="Times New Roman"/>
        </w:rPr>
        <w:t>.</w:t>
      </w:r>
      <w:r w:rsidR="00057A64" w:rsidRPr="00A27907">
        <w:rPr>
          <w:rFonts w:ascii="Times New Roman" w:hAnsi="Times New Roman" w:cs="Times New Roman"/>
        </w:rPr>
        <w:t xml:space="preserve"> </w:t>
      </w:r>
      <w:proofErr w:type="spellStart"/>
      <w:r w:rsidR="00D12126" w:rsidRPr="00A27907">
        <w:rPr>
          <w:rFonts w:ascii="Times New Roman" w:hAnsi="Times New Roman" w:cs="Times New Roman"/>
        </w:rPr>
        <w:t>Iekšlietu</w:t>
      </w:r>
      <w:proofErr w:type="spellEnd"/>
      <w:r w:rsidR="00D12126" w:rsidRPr="00A27907">
        <w:rPr>
          <w:rFonts w:ascii="Times New Roman" w:hAnsi="Times New Roman" w:cs="Times New Roman"/>
        </w:rPr>
        <w:t xml:space="preserve"> ministrija 2025. gada 14. novembra vēstulē</w:t>
      </w:r>
      <w:r w:rsidR="00436102" w:rsidRPr="00A27907">
        <w:rPr>
          <w:rFonts w:ascii="Times New Roman" w:hAnsi="Times New Roman" w:cs="Times New Roman"/>
        </w:rPr>
        <w:t xml:space="preserve"> ir </w:t>
      </w:r>
      <w:r w:rsidR="00D12126" w:rsidRPr="00A27907">
        <w:rPr>
          <w:rFonts w:ascii="Times New Roman" w:hAnsi="Times New Roman" w:cs="Times New Roman"/>
        </w:rPr>
        <w:t xml:space="preserve"> norād</w:t>
      </w:r>
      <w:r w:rsidR="00436102" w:rsidRPr="00A27907">
        <w:rPr>
          <w:rFonts w:ascii="Times New Roman" w:hAnsi="Times New Roman" w:cs="Times New Roman"/>
        </w:rPr>
        <w:t>ījusi</w:t>
      </w:r>
      <w:r w:rsidR="00D12126" w:rsidRPr="00A27907">
        <w:rPr>
          <w:rFonts w:ascii="Times New Roman" w:hAnsi="Times New Roman" w:cs="Times New Roman"/>
        </w:rPr>
        <w:t xml:space="preserve">, ka </w:t>
      </w:r>
      <w:r w:rsidR="00A04F5A" w:rsidRPr="00A27907">
        <w:rPr>
          <w:rFonts w:ascii="Times New Roman" w:hAnsi="Times New Roman" w:cs="Times New Roman"/>
        </w:rPr>
        <w:t>iespējamais regulējums</w:t>
      </w:r>
      <w:r w:rsidR="00D12126" w:rsidRPr="00A27907">
        <w:rPr>
          <w:rFonts w:ascii="Times New Roman" w:hAnsi="Times New Roman" w:cs="Times New Roman"/>
        </w:rPr>
        <w:t xml:space="preserve"> varētu tikt veidots pēc analoģijas ar </w:t>
      </w:r>
      <w:r w:rsidR="004772D5" w:rsidRPr="00A27907">
        <w:rPr>
          <w:rFonts w:ascii="Times New Roman" w:hAnsi="Times New Roman" w:cs="Times New Roman"/>
        </w:rPr>
        <w:t>KPL</w:t>
      </w:r>
      <w:r w:rsidR="00D12126" w:rsidRPr="00A27907">
        <w:rPr>
          <w:rFonts w:ascii="Times New Roman" w:hAnsi="Times New Roman" w:cs="Times New Roman"/>
        </w:rPr>
        <w:t xml:space="preserve"> 410. pantā paredzēto. Proti, prokuratūrai var tikt piešķirta kompetence, izvērtējot izmeklētāja sniegto informāciju, lemt par citas valsts sniegtās palīdzības būtiskumu, kas attiecīgi būtu par pamatu līguma par konfiscēto naudas līdzekļu sadali noslēgšanai ar citu valsti.</w:t>
      </w:r>
      <w:r w:rsidR="242FAAB6" w:rsidRPr="00A27907">
        <w:rPr>
          <w:rFonts w:ascii="Times New Roman" w:hAnsi="Times New Roman" w:cs="Times New Roman"/>
        </w:rPr>
        <w:t xml:space="preserve"> </w:t>
      </w:r>
    </w:p>
    <w:p w14:paraId="39E30624" w14:textId="1920B7B7" w:rsidR="00BF2D5A" w:rsidRPr="00A27907" w:rsidRDefault="56D7EB4F" w:rsidP="00CF7DAF">
      <w:pPr>
        <w:spacing w:after="0" w:line="240" w:lineRule="auto"/>
        <w:ind w:firstLine="720"/>
        <w:jc w:val="both"/>
        <w:rPr>
          <w:rFonts w:ascii="Times New Roman" w:hAnsi="Times New Roman" w:cs="Times New Roman"/>
        </w:rPr>
      </w:pPr>
      <w:r w:rsidRPr="00A27907">
        <w:rPr>
          <w:rFonts w:ascii="Times New Roman" w:hAnsi="Times New Roman" w:cs="Times New Roman"/>
        </w:rPr>
        <w:t>I</w:t>
      </w:r>
      <w:r w:rsidR="0033396A" w:rsidRPr="00A27907">
        <w:rPr>
          <w:rFonts w:ascii="Times New Roman" w:hAnsi="Times New Roman" w:cs="Times New Roman"/>
        </w:rPr>
        <w:t>zveidotais tiesiskais regulējums</w:t>
      </w:r>
      <w:r w:rsidR="00A71C48" w:rsidRPr="00A27907">
        <w:rPr>
          <w:rFonts w:ascii="Times New Roman" w:hAnsi="Times New Roman" w:cs="Times New Roman"/>
        </w:rPr>
        <w:t xml:space="preserve"> varētu tikt piemērot</w:t>
      </w:r>
      <w:r w:rsidR="00E53F43" w:rsidRPr="00A27907">
        <w:rPr>
          <w:rFonts w:ascii="Times New Roman" w:hAnsi="Times New Roman" w:cs="Times New Roman"/>
        </w:rPr>
        <w:t>s</w:t>
      </w:r>
      <w:r w:rsidR="00A71C48" w:rsidRPr="00A27907">
        <w:rPr>
          <w:rFonts w:ascii="Times New Roman" w:hAnsi="Times New Roman" w:cs="Times New Roman"/>
        </w:rPr>
        <w:t xml:space="preserve"> arī starptautiskajā sadarbībā </w:t>
      </w:r>
      <w:r w:rsidR="00AF1707" w:rsidRPr="00A27907">
        <w:rPr>
          <w:rFonts w:ascii="Times New Roman" w:hAnsi="Times New Roman" w:cs="Times New Roman"/>
        </w:rPr>
        <w:t>ne tikai ar Šveici, bet arī ar citām valstīm</w:t>
      </w:r>
      <w:r w:rsidR="00E606E7" w:rsidRPr="00A27907">
        <w:rPr>
          <w:rFonts w:ascii="Times New Roman" w:hAnsi="Times New Roman" w:cs="Times New Roman"/>
        </w:rPr>
        <w:t xml:space="preserve"> nākotnē</w:t>
      </w:r>
      <w:r w:rsidR="00AF1707" w:rsidRPr="00A27907">
        <w:rPr>
          <w:rFonts w:ascii="Times New Roman" w:hAnsi="Times New Roman" w:cs="Times New Roman"/>
        </w:rPr>
        <w:t xml:space="preserve">, kas nodrošinātu </w:t>
      </w:r>
      <w:r w:rsidR="00FD64C1" w:rsidRPr="00A27907">
        <w:rPr>
          <w:rFonts w:ascii="Times New Roman" w:hAnsi="Times New Roman" w:cs="Times New Roman"/>
          <w:i/>
          <w:iCs/>
        </w:rPr>
        <w:t>savstarpējības</w:t>
      </w:r>
      <w:r w:rsidR="00225731" w:rsidRPr="00A27907">
        <w:rPr>
          <w:rFonts w:ascii="Times New Roman" w:hAnsi="Times New Roman" w:cs="Times New Roman"/>
          <w:i/>
          <w:iCs/>
        </w:rPr>
        <w:t xml:space="preserve"> principa </w:t>
      </w:r>
      <w:r w:rsidR="00227FF3" w:rsidRPr="00A27907">
        <w:rPr>
          <w:rFonts w:ascii="Times New Roman" w:hAnsi="Times New Roman" w:cs="Times New Roman"/>
        </w:rPr>
        <w:t>p</w:t>
      </w:r>
      <w:r w:rsidR="00AF1707" w:rsidRPr="00A27907">
        <w:rPr>
          <w:rFonts w:ascii="Times New Roman" w:hAnsi="Times New Roman" w:cs="Times New Roman"/>
        </w:rPr>
        <w:t xml:space="preserve">ievērošanu </w:t>
      </w:r>
      <w:r w:rsidR="00C850C7" w:rsidRPr="00A27907">
        <w:rPr>
          <w:rFonts w:ascii="Times New Roman" w:hAnsi="Times New Roman" w:cs="Times New Roman"/>
        </w:rPr>
        <w:t>līdzīgā</w:t>
      </w:r>
      <w:r w:rsidR="00043FAB" w:rsidRPr="00A27907">
        <w:rPr>
          <w:rFonts w:ascii="Times New Roman" w:hAnsi="Times New Roman" w:cs="Times New Roman"/>
        </w:rPr>
        <w:t>s</w:t>
      </w:r>
      <w:r w:rsidR="00C850C7" w:rsidRPr="00A27907">
        <w:rPr>
          <w:rFonts w:ascii="Times New Roman" w:hAnsi="Times New Roman" w:cs="Times New Roman"/>
        </w:rPr>
        <w:t xml:space="preserve"> situācijā</w:t>
      </w:r>
      <w:r w:rsidR="003274FF" w:rsidRPr="00A27907">
        <w:rPr>
          <w:rFonts w:ascii="Times New Roman" w:hAnsi="Times New Roman" w:cs="Times New Roman"/>
        </w:rPr>
        <w:t xml:space="preserve"> ar Latviju</w:t>
      </w:r>
      <w:r w:rsidR="00C850C7" w:rsidRPr="00A27907">
        <w:rPr>
          <w:rFonts w:ascii="Times New Roman" w:hAnsi="Times New Roman" w:cs="Times New Roman"/>
        </w:rPr>
        <w:t>.</w:t>
      </w:r>
      <w:r w:rsidR="006A32D7" w:rsidRPr="00A27907">
        <w:rPr>
          <w:rFonts w:ascii="Times New Roman" w:hAnsi="Times New Roman" w:cs="Times New Roman"/>
        </w:rPr>
        <w:t xml:space="preserve"> </w:t>
      </w:r>
      <w:r w:rsidR="00D05689" w:rsidRPr="00A27907">
        <w:rPr>
          <w:rFonts w:ascii="Times New Roman" w:hAnsi="Times New Roman" w:cs="Times New Roman"/>
        </w:rPr>
        <w:t xml:space="preserve"> Ar to tiktu radīt</w:t>
      </w:r>
      <w:r w:rsidR="00D8025D" w:rsidRPr="00A27907">
        <w:rPr>
          <w:rFonts w:ascii="Times New Roman" w:hAnsi="Times New Roman" w:cs="Times New Roman"/>
        </w:rPr>
        <w:t xml:space="preserve">a </w:t>
      </w:r>
      <w:r w:rsidR="006A32D7" w:rsidRPr="00A27907">
        <w:rPr>
          <w:rFonts w:ascii="Times New Roman" w:hAnsi="Times New Roman" w:cs="Times New Roman"/>
        </w:rPr>
        <w:t>sistēm</w:t>
      </w:r>
      <w:r w:rsidR="00B30D04">
        <w:rPr>
          <w:rFonts w:ascii="Times New Roman" w:hAnsi="Times New Roman" w:cs="Times New Roman"/>
        </w:rPr>
        <w:t>a</w:t>
      </w:r>
      <w:r w:rsidR="006A32D7" w:rsidRPr="00A27907">
        <w:rPr>
          <w:rFonts w:ascii="Times New Roman" w:hAnsi="Times New Roman" w:cs="Times New Roman"/>
        </w:rPr>
        <w:t>, kas motivē valstis aktīvi sadarboties un efektīvi cīnīties ar pārrobežu noziegumiem</w:t>
      </w:r>
      <w:r w:rsidR="00036937" w:rsidRPr="00A27907">
        <w:rPr>
          <w:rFonts w:ascii="Times New Roman" w:hAnsi="Times New Roman" w:cs="Times New Roman"/>
        </w:rPr>
        <w:t xml:space="preserve">. </w:t>
      </w:r>
    </w:p>
    <w:p w14:paraId="0FB8AC60" w14:textId="2140345A" w:rsidR="007C46FF" w:rsidRPr="00A27907" w:rsidRDefault="42639E88" w:rsidP="007C46FF">
      <w:pPr>
        <w:spacing w:after="0" w:line="240" w:lineRule="auto"/>
        <w:ind w:firstLine="720"/>
        <w:jc w:val="both"/>
        <w:rPr>
          <w:rFonts w:ascii="Times New Roman" w:hAnsi="Times New Roman" w:cs="Times New Roman"/>
        </w:rPr>
      </w:pPr>
      <w:r w:rsidRPr="00A27907">
        <w:rPr>
          <w:rFonts w:ascii="Times New Roman" w:hAnsi="Times New Roman" w:cs="Times New Roman"/>
        </w:rPr>
        <w:t>Nav iespējams prognozēt</w:t>
      </w:r>
      <w:r w:rsidR="009264E6" w:rsidRPr="00A27907">
        <w:rPr>
          <w:rFonts w:ascii="Times New Roman" w:hAnsi="Times New Roman" w:cs="Times New Roman"/>
        </w:rPr>
        <w:t xml:space="preserve"> šā</w:t>
      </w:r>
      <w:r w:rsidR="4C6E1653" w:rsidRPr="00A27907">
        <w:rPr>
          <w:rFonts w:ascii="Times New Roman" w:hAnsi="Times New Roman" w:cs="Times New Roman"/>
        </w:rPr>
        <w:t>da</w:t>
      </w:r>
      <w:r w:rsidR="009264E6" w:rsidRPr="00A27907">
        <w:rPr>
          <w:rFonts w:ascii="Times New Roman" w:hAnsi="Times New Roman" w:cs="Times New Roman"/>
        </w:rPr>
        <w:t xml:space="preserve"> mehānisma ietekmi uz valsts budžetu</w:t>
      </w:r>
      <w:r w:rsidR="006321B1" w:rsidRPr="00A27907">
        <w:rPr>
          <w:rFonts w:ascii="Times New Roman" w:hAnsi="Times New Roman" w:cs="Times New Roman"/>
        </w:rPr>
        <w:t>.</w:t>
      </w:r>
      <w:r w:rsidR="002B2CC9" w:rsidRPr="00A27907">
        <w:rPr>
          <w:rFonts w:ascii="Times New Roman" w:hAnsi="Times New Roman" w:cs="Times New Roman"/>
        </w:rPr>
        <w:t xml:space="preserve"> </w:t>
      </w:r>
      <w:r w:rsidR="008A3E22" w:rsidRPr="00A27907">
        <w:rPr>
          <w:rFonts w:ascii="Times New Roman" w:hAnsi="Times New Roman" w:cs="Times New Roman"/>
        </w:rPr>
        <w:t>Jāuzsver, ka k</w:t>
      </w:r>
      <w:r w:rsidR="0021588A" w:rsidRPr="00A27907">
        <w:rPr>
          <w:rFonts w:ascii="Times New Roman" w:hAnsi="Times New Roman" w:cs="Times New Roman"/>
        </w:rPr>
        <w:t xml:space="preserve">onfiskācija ir noziedzības apkarošanas instruments. </w:t>
      </w:r>
      <w:r w:rsidR="002B2CC9" w:rsidRPr="00A27907">
        <w:rPr>
          <w:rFonts w:ascii="Times New Roman" w:hAnsi="Times New Roman" w:cs="Times New Roman"/>
        </w:rPr>
        <w:t>Noziedzīgi iegūti līdzekļi nav regulāri, stabili vai prognozējami</w:t>
      </w:r>
      <w:r w:rsidR="00A34363" w:rsidRPr="00A27907">
        <w:rPr>
          <w:rFonts w:ascii="Times New Roman" w:hAnsi="Times New Roman" w:cs="Times New Roman"/>
        </w:rPr>
        <w:t xml:space="preserve">.  </w:t>
      </w:r>
      <w:r w:rsidR="001120FE" w:rsidRPr="00A27907">
        <w:rPr>
          <w:rFonts w:ascii="Times New Roman" w:hAnsi="Times New Roman" w:cs="Times New Roman"/>
        </w:rPr>
        <w:t>Konfiscēto noziedzīgi iegūtu līdzekļu</w:t>
      </w:r>
      <w:r w:rsidR="00A34363" w:rsidRPr="00A27907">
        <w:rPr>
          <w:rFonts w:ascii="Times New Roman" w:hAnsi="Times New Roman" w:cs="Times New Roman"/>
        </w:rPr>
        <w:t xml:space="preserve"> apjoms ir atkarīgs no izmeklēšanas rezultātiem, tiesu procesiem, pierādījumu kvalitātes, starptautiskās sadarbības un citiem faktoriem, kurus nav iespējams iepriekš </w:t>
      </w:r>
      <w:r w:rsidR="00FC0D8A" w:rsidRPr="00A27907">
        <w:rPr>
          <w:rFonts w:ascii="Times New Roman" w:hAnsi="Times New Roman" w:cs="Times New Roman"/>
        </w:rPr>
        <w:t>prognozēt</w:t>
      </w:r>
      <w:r w:rsidR="00A34363" w:rsidRPr="00A27907">
        <w:rPr>
          <w:rFonts w:ascii="Times New Roman" w:hAnsi="Times New Roman" w:cs="Times New Roman"/>
        </w:rPr>
        <w:t>.</w:t>
      </w:r>
      <w:r w:rsidR="003F736D" w:rsidRPr="00A27907">
        <w:rPr>
          <w:rFonts w:ascii="Times New Roman" w:hAnsi="Times New Roman" w:cs="Times New Roman"/>
        </w:rPr>
        <w:t xml:space="preserve"> </w:t>
      </w:r>
    </w:p>
    <w:p w14:paraId="25B44650" w14:textId="77777777" w:rsidR="00B30D04" w:rsidRDefault="00B30D04" w:rsidP="00B30D04">
      <w:pPr>
        <w:spacing w:after="0" w:line="240" w:lineRule="auto"/>
        <w:jc w:val="both"/>
        <w:rPr>
          <w:rFonts w:ascii="Times New Roman" w:hAnsi="Times New Roman" w:cs="Times New Roman"/>
          <w:b/>
          <w:bCs/>
        </w:rPr>
      </w:pPr>
    </w:p>
    <w:p w14:paraId="35F26FBF" w14:textId="1FA8B1A8" w:rsidR="007C46FF" w:rsidRPr="00A27907" w:rsidRDefault="007C46FF" w:rsidP="00B30D04">
      <w:pPr>
        <w:spacing w:after="0" w:line="240" w:lineRule="auto"/>
        <w:jc w:val="both"/>
        <w:rPr>
          <w:rFonts w:ascii="Times New Roman" w:hAnsi="Times New Roman" w:cs="Times New Roman"/>
          <w:b/>
          <w:bCs/>
        </w:rPr>
      </w:pPr>
      <w:r w:rsidRPr="00A27907">
        <w:rPr>
          <w:rFonts w:ascii="Times New Roman" w:hAnsi="Times New Roman" w:cs="Times New Roman"/>
          <w:b/>
          <w:bCs/>
        </w:rPr>
        <w:t>Līguma slēgšana</w:t>
      </w:r>
    </w:p>
    <w:p w14:paraId="104398A8" w14:textId="77777777" w:rsidR="00B30D04" w:rsidRDefault="00B30D04" w:rsidP="00A1378A">
      <w:pPr>
        <w:spacing w:after="0" w:line="240" w:lineRule="auto"/>
        <w:ind w:firstLine="720"/>
        <w:jc w:val="both"/>
        <w:rPr>
          <w:rFonts w:ascii="Times New Roman" w:hAnsi="Times New Roman" w:cs="Times New Roman"/>
        </w:rPr>
      </w:pPr>
    </w:p>
    <w:p w14:paraId="2DC15092" w14:textId="107FC209" w:rsidR="00A1378A" w:rsidRPr="00A27907" w:rsidRDefault="005B39D7" w:rsidP="00A1378A">
      <w:pPr>
        <w:spacing w:after="0" w:line="240" w:lineRule="auto"/>
        <w:ind w:firstLine="720"/>
        <w:jc w:val="both"/>
        <w:rPr>
          <w:rFonts w:ascii="Times New Roman" w:hAnsi="Times New Roman" w:cs="Times New Roman"/>
        </w:rPr>
      </w:pPr>
      <w:r w:rsidRPr="00A27907">
        <w:rPr>
          <w:rFonts w:ascii="Times New Roman" w:hAnsi="Times New Roman" w:cs="Times New Roman"/>
        </w:rPr>
        <w:t xml:space="preserve">Ņemot vērā </w:t>
      </w:r>
      <w:r w:rsidR="001E17B4" w:rsidRPr="00A27907">
        <w:rPr>
          <w:rFonts w:ascii="Times New Roman" w:hAnsi="Times New Roman" w:cs="Times New Roman"/>
        </w:rPr>
        <w:t xml:space="preserve">minēto, kā arī to, ka </w:t>
      </w:r>
      <w:r w:rsidRPr="00A27907">
        <w:rPr>
          <w:rFonts w:ascii="Times New Roman" w:hAnsi="Times New Roman" w:cs="Times New Roman"/>
        </w:rPr>
        <w:t>jautājums par Līguma slēgšanu skar vairāku iestāžu kompetenci</w:t>
      </w:r>
      <w:r w:rsidR="00F65225" w:rsidRPr="00A27907">
        <w:rPr>
          <w:rFonts w:ascii="Times New Roman" w:hAnsi="Times New Roman" w:cs="Times New Roman"/>
        </w:rPr>
        <w:t xml:space="preserve">, </w:t>
      </w:r>
      <w:r w:rsidR="001E17B4" w:rsidRPr="00A27907">
        <w:rPr>
          <w:rFonts w:ascii="Times New Roman" w:hAnsi="Times New Roman" w:cs="Times New Roman"/>
        </w:rPr>
        <w:t xml:space="preserve">Tieslietu ministrija ir </w:t>
      </w:r>
      <w:r w:rsidR="00A1378A" w:rsidRPr="00A27907">
        <w:rPr>
          <w:rFonts w:ascii="Times New Roman" w:hAnsi="Times New Roman" w:cs="Times New Roman"/>
        </w:rPr>
        <w:t xml:space="preserve">uzklausījusi Finanšu ministrijas un </w:t>
      </w:r>
      <w:proofErr w:type="spellStart"/>
      <w:r w:rsidR="00A1378A" w:rsidRPr="00A27907">
        <w:rPr>
          <w:rFonts w:ascii="Times New Roman" w:hAnsi="Times New Roman" w:cs="Times New Roman"/>
        </w:rPr>
        <w:t>Iekšlietu</w:t>
      </w:r>
      <w:proofErr w:type="spellEnd"/>
      <w:r w:rsidR="00A1378A" w:rsidRPr="00A27907">
        <w:rPr>
          <w:rFonts w:ascii="Times New Roman" w:hAnsi="Times New Roman" w:cs="Times New Roman"/>
        </w:rPr>
        <w:t xml:space="preserve"> ministrijas viedokli par </w:t>
      </w:r>
      <w:r w:rsidR="00465902" w:rsidRPr="00A27907">
        <w:rPr>
          <w:rFonts w:ascii="Times New Roman" w:hAnsi="Times New Roman" w:cs="Times New Roman"/>
        </w:rPr>
        <w:t>L</w:t>
      </w:r>
      <w:r w:rsidR="00A1378A" w:rsidRPr="00A27907">
        <w:rPr>
          <w:rFonts w:ascii="Times New Roman" w:hAnsi="Times New Roman" w:cs="Times New Roman"/>
        </w:rPr>
        <w:t xml:space="preserve">īguma noslēgšanas iespēju un </w:t>
      </w:r>
      <w:r w:rsidR="001341E1" w:rsidRPr="00A27907">
        <w:rPr>
          <w:rFonts w:ascii="Times New Roman" w:hAnsi="Times New Roman" w:cs="Times New Roman"/>
          <w:i/>
          <w:iCs/>
        </w:rPr>
        <w:t xml:space="preserve">savstarpējības </w:t>
      </w:r>
      <w:r w:rsidR="00A1378A" w:rsidRPr="00A27907">
        <w:rPr>
          <w:rFonts w:ascii="Times New Roman" w:hAnsi="Times New Roman" w:cs="Times New Roman"/>
          <w:i/>
          <w:iCs/>
        </w:rPr>
        <w:t xml:space="preserve">principa </w:t>
      </w:r>
      <w:r w:rsidR="00A1378A" w:rsidRPr="00A27907">
        <w:rPr>
          <w:rFonts w:ascii="Times New Roman" w:hAnsi="Times New Roman" w:cs="Times New Roman"/>
        </w:rPr>
        <w:t>ietveršan</w:t>
      </w:r>
      <w:r w:rsidR="00465902" w:rsidRPr="00A27907">
        <w:rPr>
          <w:rFonts w:ascii="Times New Roman" w:hAnsi="Times New Roman" w:cs="Times New Roman"/>
        </w:rPr>
        <w:t>u</w:t>
      </w:r>
      <w:r w:rsidR="00A1378A" w:rsidRPr="00A27907">
        <w:rPr>
          <w:rFonts w:ascii="Times New Roman" w:hAnsi="Times New Roman" w:cs="Times New Roman"/>
        </w:rPr>
        <w:t xml:space="preserve"> tajā.</w:t>
      </w:r>
    </w:p>
    <w:p w14:paraId="6C3CB96B" w14:textId="32BCD6E2" w:rsidR="00A1378A" w:rsidRPr="00A27907" w:rsidRDefault="00A1378A" w:rsidP="00A1378A">
      <w:pPr>
        <w:spacing w:after="0" w:line="240" w:lineRule="auto"/>
        <w:ind w:firstLine="720"/>
        <w:jc w:val="both"/>
        <w:rPr>
          <w:rFonts w:ascii="Times New Roman" w:hAnsi="Times New Roman" w:cs="Times New Roman"/>
        </w:rPr>
      </w:pPr>
      <w:r w:rsidRPr="00A27907">
        <w:rPr>
          <w:rFonts w:ascii="Times New Roman" w:hAnsi="Times New Roman" w:cs="Times New Roman"/>
        </w:rPr>
        <w:t>Finanšu ministrijas 2025.</w:t>
      </w:r>
      <w:r w:rsidR="00A07486" w:rsidRPr="00A27907">
        <w:rPr>
          <w:rFonts w:ascii="Times New Roman" w:hAnsi="Times New Roman" w:cs="Times New Roman"/>
        </w:rPr>
        <w:t> </w:t>
      </w:r>
      <w:r w:rsidRPr="00A27907">
        <w:rPr>
          <w:rFonts w:ascii="Times New Roman" w:hAnsi="Times New Roman" w:cs="Times New Roman"/>
        </w:rPr>
        <w:t>gada 29.</w:t>
      </w:r>
      <w:r w:rsidR="00A07486" w:rsidRPr="00A27907">
        <w:rPr>
          <w:rFonts w:ascii="Times New Roman" w:hAnsi="Times New Roman" w:cs="Times New Roman"/>
        </w:rPr>
        <w:t> </w:t>
      </w:r>
      <w:r w:rsidRPr="00A27907">
        <w:rPr>
          <w:rFonts w:ascii="Times New Roman" w:hAnsi="Times New Roman" w:cs="Times New Roman"/>
        </w:rPr>
        <w:t>jūlija vēstulē Tieslietu ministrijai norādīts, ka Finanšu ministrijai nav konceptuālu iebildumu par vēstulē minēto priekšlikumu un</w:t>
      </w:r>
      <w:r w:rsidR="00A07486" w:rsidRPr="00A27907">
        <w:rPr>
          <w:rFonts w:ascii="Times New Roman" w:hAnsi="Times New Roman" w:cs="Times New Roman"/>
        </w:rPr>
        <w:t xml:space="preserve"> </w:t>
      </w:r>
      <w:r w:rsidRPr="00A27907">
        <w:rPr>
          <w:rFonts w:ascii="Times New Roman" w:hAnsi="Times New Roman" w:cs="Times New Roman"/>
        </w:rPr>
        <w:t xml:space="preserve">nav konceptuālu iebildumu pret </w:t>
      </w:r>
      <w:r w:rsidR="00C004C0" w:rsidRPr="00A27907">
        <w:rPr>
          <w:rFonts w:ascii="Times New Roman" w:hAnsi="Times New Roman" w:cs="Times New Roman"/>
        </w:rPr>
        <w:t>L</w:t>
      </w:r>
      <w:r w:rsidRPr="00A27907">
        <w:rPr>
          <w:rFonts w:ascii="Times New Roman" w:hAnsi="Times New Roman" w:cs="Times New Roman"/>
        </w:rPr>
        <w:t>īguma noslēgšanu</w:t>
      </w:r>
      <w:r w:rsidR="00C004C0" w:rsidRPr="00A27907">
        <w:rPr>
          <w:rFonts w:ascii="Times New Roman" w:hAnsi="Times New Roman" w:cs="Times New Roman"/>
        </w:rPr>
        <w:t>.</w:t>
      </w:r>
      <w:r w:rsidR="00A07486" w:rsidRPr="00A27907">
        <w:rPr>
          <w:rFonts w:ascii="Times New Roman" w:hAnsi="Times New Roman" w:cs="Times New Roman"/>
        </w:rPr>
        <w:t xml:space="preserve"> </w:t>
      </w:r>
      <w:r w:rsidRPr="00A27907">
        <w:rPr>
          <w:rFonts w:ascii="Times New Roman" w:hAnsi="Times New Roman" w:cs="Times New Roman"/>
        </w:rPr>
        <w:t>Papildus norādīts, ka piemērojamais ieņēmumu klasifikācijas kods</w:t>
      </w:r>
      <w:r w:rsidR="589C68D7" w:rsidRPr="00A27907">
        <w:rPr>
          <w:rFonts w:ascii="Times New Roman" w:hAnsi="Times New Roman" w:cs="Times New Roman"/>
        </w:rPr>
        <w:t>, lai saņemtu no Šveices pārskaitītos līdzekļus</w:t>
      </w:r>
      <w:r w:rsidRPr="00A27907">
        <w:rPr>
          <w:rFonts w:ascii="Times New Roman" w:hAnsi="Times New Roman" w:cs="Times New Roman"/>
        </w:rPr>
        <w:t xml:space="preserve">  būtu 12.1.9.0. “Citi ieņēmumi no valstij piekritīgās mantas realizācijas”.</w:t>
      </w:r>
    </w:p>
    <w:p w14:paraId="268AA6CF" w14:textId="18CBC287" w:rsidR="000B38F3" w:rsidRPr="00A27907" w:rsidRDefault="00A1378A" w:rsidP="00A1378A">
      <w:pPr>
        <w:spacing w:after="0" w:line="240" w:lineRule="auto"/>
        <w:ind w:firstLine="720"/>
        <w:jc w:val="both"/>
        <w:rPr>
          <w:rFonts w:ascii="Times New Roman" w:hAnsi="Times New Roman" w:cs="Times New Roman"/>
        </w:rPr>
      </w:pPr>
      <w:proofErr w:type="spellStart"/>
      <w:r w:rsidRPr="00A27907">
        <w:rPr>
          <w:rFonts w:ascii="Times New Roman" w:hAnsi="Times New Roman" w:cs="Times New Roman"/>
        </w:rPr>
        <w:t>Iekšlietu</w:t>
      </w:r>
      <w:proofErr w:type="spellEnd"/>
      <w:r w:rsidRPr="00A27907">
        <w:rPr>
          <w:rFonts w:ascii="Times New Roman" w:hAnsi="Times New Roman" w:cs="Times New Roman"/>
        </w:rPr>
        <w:t xml:space="preserve"> ministrija 2025.</w:t>
      </w:r>
      <w:r w:rsidR="00A07486" w:rsidRPr="00A27907">
        <w:rPr>
          <w:rFonts w:ascii="Times New Roman" w:hAnsi="Times New Roman" w:cs="Times New Roman"/>
        </w:rPr>
        <w:t> </w:t>
      </w:r>
      <w:r w:rsidRPr="00A27907">
        <w:rPr>
          <w:rFonts w:ascii="Times New Roman" w:hAnsi="Times New Roman" w:cs="Times New Roman"/>
        </w:rPr>
        <w:t>gada 30.</w:t>
      </w:r>
      <w:r w:rsidR="00A07486" w:rsidRPr="00A27907">
        <w:rPr>
          <w:rFonts w:ascii="Times New Roman" w:hAnsi="Times New Roman" w:cs="Times New Roman"/>
        </w:rPr>
        <w:t> </w:t>
      </w:r>
      <w:r w:rsidRPr="00A27907">
        <w:rPr>
          <w:rFonts w:ascii="Times New Roman" w:hAnsi="Times New Roman" w:cs="Times New Roman"/>
        </w:rPr>
        <w:t>jūlijā sniedza atbildi T</w:t>
      </w:r>
      <w:r w:rsidR="00F44CE3" w:rsidRPr="00A27907">
        <w:rPr>
          <w:rFonts w:ascii="Times New Roman" w:hAnsi="Times New Roman" w:cs="Times New Roman"/>
        </w:rPr>
        <w:t>ieslietu ministrijai</w:t>
      </w:r>
      <w:r w:rsidRPr="00A27907">
        <w:rPr>
          <w:rFonts w:ascii="Times New Roman" w:hAnsi="Times New Roman" w:cs="Times New Roman"/>
        </w:rPr>
        <w:t xml:space="preserve">, norādot, ka konceptuāli neiebilst Šveices Federālā Tieslietu biroja priekšlikumam noslēgt </w:t>
      </w:r>
      <w:r w:rsidR="00526F1D" w:rsidRPr="00A27907">
        <w:rPr>
          <w:rFonts w:ascii="Times New Roman" w:hAnsi="Times New Roman" w:cs="Times New Roman"/>
        </w:rPr>
        <w:t>L</w:t>
      </w:r>
      <w:r w:rsidRPr="00A27907">
        <w:rPr>
          <w:rFonts w:ascii="Times New Roman" w:hAnsi="Times New Roman" w:cs="Times New Roman"/>
        </w:rPr>
        <w:t xml:space="preserve">īgumu kā arī tam, ka </w:t>
      </w:r>
      <w:r w:rsidR="00526F1D" w:rsidRPr="00A27907">
        <w:rPr>
          <w:rFonts w:ascii="Times New Roman" w:hAnsi="Times New Roman" w:cs="Times New Roman"/>
        </w:rPr>
        <w:t>L</w:t>
      </w:r>
      <w:r w:rsidRPr="00A27907">
        <w:rPr>
          <w:rFonts w:ascii="Times New Roman" w:hAnsi="Times New Roman" w:cs="Times New Roman"/>
        </w:rPr>
        <w:t xml:space="preserve">īgumā tiks ietverts </w:t>
      </w:r>
      <w:r w:rsidR="00517F93" w:rsidRPr="00A27907">
        <w:rPr>
          <w:rFonts w:ascii="Times New Roman" w:hAnsi="Times New Roman" w:cs="Times New Roman"/>
          <w:i/>
          <w:iCs/>
        </w:rPr>
        <w:t>savstarpējības</w:t>
      </w:r>
      <w:r w:rsidRPr="00A27907">
        <w:rPr>
          <w:rFonts w:ascii="Times New Roman" w:hAnsi="Times New Roman" w:cs="Times New Roman"/>
          <w:i/>
          <w:iCs/>
        </w:rPr>
        <w:t xml:space="preserve"> princips.</w:t>
      </w:r>
      <w:r w:rsidR="00C95FB7" w:rsidRPr="00A27907">
        <w:rPr>
          <w:rFonts w:ascii="Times New Roman" w:hAnsi="Times New Roman" w:cs="Times New Roman"/>
          <w:i/>
          <w:iCs/>
        </w:rPr>
        <w:t xml:space="preserve"> </w:t>
      </w:r>
      <w:r w:rsidR="63B78E51" w:rsidRPr="00A27907">
        <w:rPr>
          <w:rFonts w:ascii="Times New Roman" w:hAnsi="Times New Roman" w:cs="Times New Roman"/>
        </w:rPr>
        <w:t>Papildus</w:t>
      </w:r>
      <w:r w:rsidR="00C95FB7" w:rsidRPr="00A27907">
        <w:rPr>
          <w:rFonts w:ascii="Times New Roman" w:hAnsi="Times New Roman" w:cs="Times New Roman"/>
        </w:rPr>
        <w:t xml:space="preserve"> </w:t>
      </w:r>
      <w:proofErr w:type="spellStart"/>
      <w:r w:rsidR="00C95FB7" w:rsidRPr="00A27907">
        <w:rPr>
          <w:rFonts w:ascii="Times New Roman" w:hAnsi="Times New Roman" w:cs="Times New Roman"/>
        </w:rPr>
        <w:lastRenderedPageBreak/>
        <w:t>Iekšlietu</w:t>
      </w:r>
      <w:proofErr w:type="spellEnd"/>
      <w:r w:rsidR="00C95FB7" w:rsidRPr="00A27907">
        <w:rPr>
          <w:rFonts w:ascii="Times New Roman" w:hAnsi="Times New Roman" w:cs="Times New Roman"/>
        </w:rPr>
        <w:t xml:space="preserve"> ministrijas 2025.</w:t>
      </w:r>
      <w:r w:rsidR="00A07486" w:rsidRPr="00A27907">
        <w:rPr>
          <w:rFonts w:ascii="Times New Roman" w:hAnsi="Times New Roman" w:cs="Times New Roman"/>
        </w:rPr>
        <w:t> </w:t>
      </w:r>
      <w:r w:rsidR="00C95FB7" w:rsidRPr="00A27907">
        <w:rPr>
          <w:rFonts w:ascii="Times New Roman" w:hAnsi="Times New Roman" w:cs="Times New Roman"/>
        </w:rPr>
        <w:t>gada 14.</w:t>
      </w:r>
      <w:r w:rsidR="00A07486" w:rsidRPr="00A27907">
        <w:rPr>
          <w:rFonts w:ascii="Times New Roman" w:hAnsi="Times New Roman" w:cs="Times New Roman"/>
        </w:rPr>
        <w:t> </w:t>
      </w:r>
      <w:r w:rsidR="00C95FB7" w:rsidRPr="00A27907">
        <w:rPr>
          <w:rFonts w:ascii="Times New Roman" w:hAnsi="Times New Roman" w:cs="Times New Roman"/>
        </w:rPr>
        <w:t xml:space="preserve">novembra vēstulē </w:t>
      </w:r>
      <w:r w:rsidR="00F44CE3" w:rsidRPr="00A27907">
        <w:rPr>
          <w:rFonts w:ascii="Times New Roman" w:hAnsi="Times New Roman" w:cs="Times New Roman"/>
        </w:rPr>
        <w:t>uzsvērts</w:t>
      </w:r>
      <w:r w:rsidR="00C95FB7" w:rsidRPr="00A27907">
        <w:rPr>
          <w:rFonts w:ascii="Times New Roman" w:hAnsi="Times New Roman" w:cs="Times New Roman"/>
        </w:rPr>
        <w:t>, ka ir nepieciešams izstrādāt nacionālo mehānismu, kura ietvaros varēs izvērtēt citas valsts sniegtās palīdzības būtiskumu.</w:t>
      </w:r>
      <w:r w:rsidR="00643E62" w:rsidRPr="00A27907">
        <w:rPr>
          <w:rFonts w:ascii="Times New Roman" w:hAnsi="Times New Roman" w:cs="Times New Roman"/>
        </w:rPr>
        <w:t xml:space="preserve"> </w:t>
      </w:r>
    </w:p>
    <w:p w14:paraId="549A9730" w14:textId="11D524CE" w:rsidR="00A27265" w:rsidRPr="00A27265" w:rsidRDefault="00A27265" w:rsidP="001D5B5E">
      <w:pPr>
        <w:spacing w:after="0" w:line="240" w:lineRule="auto"/>
        <w:ind w:firstLine="720"/>
        <w:jc w:val="both"/>
        <w:rPr>
          <w:rFonts w:ascii="Times New Roman" w:hAnsi="Times New Roman" w:cs="Times New Roman"/>
        </w:rPr>
      </w:pPr>
      <w:r w:rsidRPr="00EC7E8F">
        <w:rPr>
          <w:rFonts w:ascii="Times New Roman" w:hAnsi="Times New Roman" w:cs="Times New Roman"/>
        </w:rPr>
        <w:t xml:space="preserve">Atbilstoši Ārlietu ministrijas 2026.gada 17.martā sniegtajam atzinumam 26-TA-511, </w:t>
      </w:r>
      <w:r w:rsidR="00EC7E8F">
        <w:rPr>
          <w:rFonts w:ascii="Times New Roman" w:hAnsi="Times New Roman" w:cs="Times New Roman"/>
        </w:rPr>
        <w:t>Līgums</w:t>
      </w:r>
      <w:r w:rsidRPr="00EC7E8F">
        <w:rPr>
          <w:rFonts w:ascii="Times New Roman" w:hAnsi="Times New Roman" w:cs="Times New Roman"/>
        </w:rPr>
        <w:t xml:space="preserve"> nav starptautisk</w:t>
      </w:r>
      <w:r w:rsidR="00EC7E8F">
        <w:rPr>
          <w:rFonts w:ascii="Times New Roman" w:hAnsi="Times New Roman" w:cs="Times New Roman"/>
        </w:rPr>
        <w:t>s</w:t>
      </w:r>
      <w:r w:rsidRPr="00EC7E8F">
        <w:rPr>
          <w:rFonts w:ascii="Times New Roman" w:hAnsi="Times New Roman" w:cs="Times New Roman"/>
        </w:rPr>
        <w:t xml:space="preserve"> līgums likuma “Par Latvijas Republikas starptautiskajiem līgumiem” izpratnē. Ārlietu ministrijas ieskatā, šis līgums slēdzams Tieslietu ministrijas kompetences ietvaros. Saskaņā ar Ministru kabineta 2017.gada 16.augusta noteikumiem Nr.474 “Tieslietu ministrijas nolikums” 6.punktu Tieslietu ministrijai ir tiesības noslēgt starptautiskās sadarbības līgumus.</w:t>
      </w:r>
    </w:p>
    <w:p w14:paraId="728234C1" w14:textId="06F7ACF0" w:rsidR="004D4234" w:rsidRPr="00A27907" w:rsidRDefault="004D4234" w:rsidP="004F438F">
      <w:pPr>
        <w:spacing w:after="0" w:line="240" w:lineRule="auto"/>
        <w:jc w:val="both"/>
        <w:rPr>
          <w:rFonts w:ascii="Times New Roman" w:hAnsi="Times New Roman" w:cs="Times New Roman"/>
          <w:b/>
        </w:rPr>
      </w:pPr>
    </w:p>
    <w:p w14:paraId="53306857" w14:textId="1B6032C2" w:rsidR="004D4234" w:rsidRPr="00A27907" w:rsidRDefault="24835990" w:rsidP="00D63309">
      <w:pPr>
        <w:spacing w:after="0" w:line="240" w:lineRule="auto"/>
        <w:jc w:val="both"/>
        <w:rPr>
          <w:rFonts w:ascii="Times New Roman" w:hAnsi="Times New Roman" w:cs="Times New Roman"/>
          <w:b/>
        </w:rPr>
      </w:pPr>
      <w:r w:rsidRPr="00A27907">
        <w:rPr>
          <w:rFonts w:ascii="Times New Roman" w:hAnsi="Times New Roman" w:cs="Times New Roman"/>
          <w:b/>
          <w:bCs/>
        </w:rPr>
        <w:t>Turpmākās rīcības priekšlikumi</w:t>
      </w:r>
    </w:p>
    <w:p w14:paraId="78C1C781" w14:textId="30FE1D78" w:rsidR="1B0A1B50" w:rsidRPr="00A27907" w:rsidRDefault="1B0A1B50" w:rsidP="1B0A1B50">
      <w:pPr>
        <w:spacing w:after="0" w:line="240" w:lineRule="auto"/>
        <w:jc w:val="both"/>
        <w:rPr>
          <w:rFonts w:ascii="Times New Roman" w:hAnsi="Times New Roman" w:cs="Times New Roman"/>
        </w:rPr>
      </w:pPr>
    </w:p>
    <w:p w14:paraId="670CDF1F" w14:textId="41D9FA2E" w:rsidR="00AC731D" w:rsidRPr="00A27907" w:rsidRDefault="00AC731D" w:rsidP="0079440C">
      <w:pPr>
        <w:pStyle w:val="ListParagraph"/>
        <w:numPr>
          <w:ilvl w:val="0"/>
          <w:numId w:val="3"/>
        </w:numPr>
        <w:spacing w:after="0" w:line="240" w:lineRule="auto"/>
        <w:jc w:val="both"/>
        <w:rPr>
          <w:rFonts w:ascii="Times New Roman" w:hAnsi="Times New Roman" w:cs="Times New Roman"/>
          <w:i/>
          <w:iCs/>
        </w:rPr>
      </w:pPr>
      <w:r w:rsidRPr="00A27907">
        <w:rPr>
          <w:rFonts w:ascii="Times New Roman" w:hAnsi="Times New Roman" w:cs="Times New Roman"/>
          <w:i/>
          <w:iCs/>
        </w:rPr>
        <w:t xml:space="preserve">Par Līguma </w:t>
      </w:r>
      <w:r w:rsidR="004F643B">
        <w:rPr>
          <w:rFonts w:ascii="Times New Roman" w:hAnsi="Times New Roman" w:cs="Times New Roman"/>
          <w:i/>
          <w:iCs/>
        </w:rPr>
        <w:t xml:space="preserve">slēgšanas sarunu vešanu un </w:t>
      </w:r>
      <w:r w:rsidRPr="00A27907">
        <w:rPr>
          <w:rFonts w:ascii="Times New Roman" w:hAnsi="Times New Roman" w:cs="Times New Roman"/>
          <w:i/>
          <w:iCs/>
        </w:rPr>
        <w:t>parakstīšanu</w:t>
      </w:r>
    </w:p>
    <w:p w14:paraId="4AFAE34F" w14:textId="77777777" w:rsidR="00FA55D8" w:rsidRPr="00A27907" w:rsidRDefault="00320F9B" w:rsidP="1D45A120">
      <w:pPr>
        <w:spacing w:after="0" w:line="240" w:lineRule="auto"/>
        <w:ind w:firstLine="720"/>
        <w:jc w:val="both"/>
        <w:rPr>
          <w:rFonts w:ascii="Times New Roman" w:hAnsi="Times New Roman" w:cs="Times New Roman"/>
        </w:rPr>
      </w:pPr>
      <w:r w:rsidRPr="00A27907">
        <w:rPr>
          <w:rFonts w:ascii="Times New Roman" w:hAnsi="Times New Roman" w:cs="Times New Roman"/>
        </w:rPr>
        <w:t>Apvienoto Nāciju Organizācijas Konvencijas pret transnacionālo organizēto noziedzību 13.</w:t>
      </w:r>
      <w:r w:rsidR="008627DF" w:rsidRPr="00A27907">
        <w:rPr>
          <w:rFonts w:ascii="Times New Roman" w:hAnsi="Times New Roman" w:cs="Times New Roman"/>
        </w:rPr>
        <w:t> </w:t>
      </w:r>
      <w:r w:rsidRPr="00A27907">
        <w:rPr>
          <w:rFonts w:ascii="Times New Roman" w:hAnsi="Times New Roman" w:cs="Times New Roman"/>
        </w:rPr>
        <w:t xml:space="preserve">panta devītajā daļā noteikts, ka dalībvalstis apsver iespējas slēgt divpusējus vai daudzpusējus līgumus vai vienošanās, lai palielinātu starptautiskās sadarbības efektivitāti saskaņā ar šo pantu (Starptautiskā sadarbība konfiskācijas nolūkā). </w:t>
      </w:r>
      <w:r w:rsidR="00B131DE" w:rsidRPr="00A27907">
        <w:rPr>
          <w:rFonts w:ascii="Times New Roman" w:hAnsi="Times New Roman" w:cs="Times New Roman"/>
        </w:rPr>
        <w:t>Tāpat Apvienoto Nāciju Organizācijas Pretkorupcijas konvencijas 57.</w:t>
      </w:r>
      <w:r w:rsidR="008627DF" w:rsidRPr="00A27907">
        <w:rPr>
          <w:rFonts w:ascii="Times New Roman" w:hAnsi="Times New Roman" w:cs="Times New Roman"/>
        </w:rPr>
        <w:t> </w:t>
      </w:r>
      <w:r w:rsidR="00B131DE" w:rsidRPr="00A27907">
        <w:rPr>
          <w:rFonts w:ascii="Times New Roman" w:hAnsi="Times New Roman" w:cs="Times New Roman"/>
        </w:rPr>
        <w:t>panta piektajā daļā paredzēts, ka, ja tas ir piemērot</w:t>
      </w:r>
      <w:r w:rsidR="52BAC8B9" w:rsidRPr="00A27907">
        <w:rPr>
          <w:rFonts w:ascii="Times New Roman" w:hAnsi="Times New Roman" w:cs="Times New Roman"/>
        </w:rPr>
        <w:t>s</w:t>
      </w:r>
      <w:r w:rsidR="00B131DE" w:rsidRPr="00A27907">
        <w:rPr>
          <w:rFonts w:ascii="Times New Roman" w:hAnsi="Times New Roman" w:cs="Times New Roman"/>
        </w:rPr>
        <w:t>, dalībvalstis var īpaši apsvērt iespēju noslēgt vienošanās vai savstarpēji pieņemamus pasākumus individuālā kārtā par konfiscētās mantas galīgo izlietošanu</w:t>
      </w:r>
      <w:r w:rsidR="00B131DE" w:rsidRPr="00A27907">
        <w:rPr>
          <w:rStyle w:val="FootnoteReference"/>
          <w:rFonts w:ascii="Times New Roman" w:hAnsi="Times New Roman" w:cs="Times New Roman"/>
        </w:rPr>
        <w:footnoteReference w:id="2"/>
      </w:r>
      <w:r w:rsidR="00B131DE" w:rsidRPr="00A27907">
        <w:rPr>
          <w:rFonts w:ascii="Times New Roman" w:hAnsi="Times New Roman" w:cs="Times New Roman"/>
        </w:rPr>
        <w:t xml:space="preserve">. </w:t>
      </w:r>
    </w:p>
    <w:p w14:paraId="2E243A8E" w14:textId="1B595C9D" w:rsidR="00164638" w:rsidRPr="00A27907" w:rsidRDefault="00164638" w:rsidP="00DF2AE8">
      <w:pPr>
        <w:spacing w:after="0" w:line="240" w:lineRule="auto"/>
        <w:ind w:firstLine="720"/>
        <w:jc w:val="both"/>
        <w:rPr>
          <w:rFonts w:ascii="Times New Roman" w:hAnsi="Times New Roman" w:cs="Times New Roman"/>
        </w:rPr>
      </w:pPr>
      <w:r w:rsidRPr="00A27907">
        <w:rPr>
          <w:rFonts w:ascii="Times New Roman" w:hAnsi="Times New Roman" w:cs="Times New Roman"/>
        </w:rPr>
        <w:t xml:space="preserve">FATF </w:t>
      </w:r>
      <w:r w:rsidR="007F181A" w:rsidRPr="00A27907">
        <w:rPr>
          <w:rFonts w:ascii="Times New Roman" w:hAnsi="Times New Roman" w:cs="Times New Roman"/>
        </w:rPr>
        <w:t xml:space="preserve">rekomendācijās </w:t>
      </w:r>
      <w:r w:rsidRPr="00A27907">
        <w:rPr>
          <w:rFonts w:ascii="Times New Roman" w:hAnsi="Times New Roman" w:cs="Times New Roman"/>
        </w:rPr>
        <w:t>“</w:t>
      </w:r>
      <w:r w:rsidRPr="00A27907">
        <w:rPr>
          <w:rFonts w:ascii="Times New Roman" w:hAnsi="Times New Roman" w:cs="Times New Roman"/>
          <w:i/>
        </w:rPr>
        <w:t xml:space="preserve">Best </w:t>
      </w:r>
      <w:proofErr w:type="spellStart"/>
      <w:r w:rsidRPr="00A27907">
        <w:rPr>
          <w:rFonts w:ascii="Times New Roman" w:hAnsi="Times New Roman" w:cs="Times New Roman"/>
          <w:i/>
        </w:rPr>
        <w:t>Practices</w:t>
      </w:r>
      <w:proofErr w:type="spellEnd"/>
      <w:r w:rsidRPr="00A27907">
        <w:rPr>
          <w:rFonts w:ascii="Times New Roman" w:hAnsi="Times New Roman" w:cs="Times New Roman"/>
          <w:i/>
        </w:rPr>
        <w:t xml:space="preserve"> </w:t>
      </w:r>
      <w:proofErr w:type="spellStart"/>
      <w:r w:rsidRPr="00A27907">
        <w:rPr>
          <w:rFonts w:ascii="Times New Roman" w:hAnsi="Times New Roman" w:cs="Times New Roman"/>
          <w:i/>
        </w:rPr>
        <w:t>on</w:t>
      </w:r>
      <w:proofErr w:type="spellEnd"/>
      <w:r w:rsidRPr="00A27907">
        <w:rPr>
          <w:rFonts w:ascii="Times New Roman" w:hAnsi="Times New Roman" w:cs="Times New Roman"/>
          <w:i/>
        </w:rPr>
        <w:t xml:space="preserve"> </w:t>
      </w:r>
      <w:proofErr w:type="spellStart"/>
      <w:r w:rsidRPr="00A27907">
        <w:rPr>
          <w:rFonts w:ascii="Times New Roman" w:hAnsi="Times New Roman" w:cs="Times New Roman"/>
          <w:i/>
        </w:rPr>
        <w:t>Confiscation</w:t>
      </w:r>
      <w:proofErr w:type="spellEnd"/>
      <w:r w:rsidRPr="00A27907">
        <w:rPr>
          <w:rFonts w:ascii="Times New Roman" w:hAnsi="Times New Roman" w:cs="Times New Roman"/>
          <w:i/>
        </w:rPr>
        <w:t xml:space="preserve"> (</w:t>
      </w:r>
      <w:proofErr w:type="spellStart"/>
      <w:r w:rsidRPr="00A27907">
        <w:rPr>
          <w:rFonts w:ascii="Times New Roman" w:hAnsi="Times New Roman" w:cs="Times New Roman"/>
          <w:i/>
        </w:rPr>
        <w:t>Recommendations</w:t>
      </w:r>
      <w:proofErr w:type="spellEnd"/>
      <w:r w:rsidRPr="00A27907">
        <w:rPr>
          <w:rFonts w:ascii="Times New Roman" w:hAnsi="Times New Roman" w:cs="Times New Roman"/>
          <w:i/>
        </w:rPr>
        <w:t xml:space="preserve"> 4 </w:t>
      </w:r>
      <w:proofErr w:type="spellStart"/>
      <w:r w:rsidRPr="00A27907">
        <w:rPr>
          <w:rFonts w:ascii="Times New Roman" w:hAnsi="Times New Roman" w:cs="Times New Roman"/>
          <w:i/>
        </w:rPr>
        <w:t>and</w:t>
      </w:r>
      <w:proofErr w:type="spellEnd"/>
      <w:r w:rsidRPr="00A27907">
        <w:rPr>
          <w:rFonts w:ascii="Times New Roman" w:hAnsi="Times New Roman" w:cs="Times New Roman"/>
          <w:i/>
        </w:rPr>
        <w:t xml:space="preserve"> 38) </w:t>
      </w:r>
      <w:proofErr w:type="spellStart"/>
      <w:r w:rsidRPr="00A27907">
        <w:rPr>
          <w:rFonts w:ascii="Times New Roman" w:hAnsi="Times New Roman" w:cs="Times New Roman"/>
          <w:i/>
        </w:rPr>
        <w:t>and</w:t>
      </w:r>
      <w:proofErr w:type="spellEnd"/>
      <w:r w:rsidRPr="00A27907">
        <w:rPr>
          <w:rFonts w:ascii="Times New Roman" w:hAnsi="Times New Roman" w:cs="Times New Roman"/>
          <w:i/>
        </w:rPr>
        <w:t xml:space="preserve"> a </w:t>
      </w:r>
      <w:proofErr w:type="spellStart"/>
      <w:r w:rsidRPr="00A27907">
        <w:rPr>
          <w:rFonts w:ascii="Times New Roman" w:hAnsi="Times New Roman" w:cs="Times New Roman"/>
          <w:i/>
        </w:rPr>
        <w:t>Framework</w:t>
      </w:r>
      <w:proofErr w:type="spellEnd"/>
      <w:r w:rsidRPr="00A27907">
        <w:rPr>
          <w:rFonts w:ascii="Times New Roman" w:hAnsi="Times New Roman" w:cs="Times New Roman"/>
          <w:i/>
        </w:rPr>
        <w:t xml:space="preserve"> </w:t>
      </w:r>
      <w:proofErr w:type="spellStart"/>
      <w:r w:rsidRPr="00A27907">
        <w:rPr>
          <w:rFonts w:ascii="Times New Roman" w:hAnsi="Times New Roman" w:cs="Times New Roman"/>
          <w:i/>
        </w:rPr>
        <w:t>for</w:t>
      </w:r>
      <w:proofErr w:type="spellEnd"/>
      <w:r w:rsidRPr="00A27907">
        <w:rPr>
          <w:rFonts w:ascii="Times New Roman" w:hAnsi="Times New Roman" w:cs="Times New Roman"/>
          <w:i/>
        </w:rPr>
        <w:t xml:space="preserve"> </w:t>
      </w:r>
      <w:proofErr w:type="spellStart"/>
      <w:r w:rsidRPr="00A27907">
        <w:rPr>
          <w:rFonts w:ascii="Times New Roman" w:hAnsi="Times New Roman" w:cs="Times New Roman"/>
          <w:i/>
        </w:rPr>
        <w:t>Ongoing</w:t>
      </w:r>
      <w:proofErr w:type="spellEnd"/>
      <w:r w:rsidRPr="00A27907">
        <w:rPr>
          <w:rFonts w:ascii="Times New Roman" w:hAnsi="Times New Roman" w:cs="Times New Roman"/>
          <w:i/>
        </w:rPr>
        <w:t xml:space="preserve"> </w:t>
      </w:r>
      <w:proofErr w:type="spellStart"/>
      <w:r w:rsidRPr="00A27907">
        <w:rPr>
          <w:rFonts w:ascii="Times New Roman" w:hAnsi="Times New Roman" w:cs="Times New Roman"/>
          <w:i/>
        </w:rPr>
        <w:t>Work</w:t>
      </w:r>
      <w:proofErr w:type="spellEnd"/>
      <w:r w:rsidRPr="00A27907">
        <w:rPr>
          <w:rFonts w:ascii="Times New Roman" w:hAnsi="Times New Roman" w:cs="Times New Roman"/>
          <w:i/>
        </w:rPr>
        <w:t xml:space="preserve"> </w:t>
      </w:r>
      <w:proofErr w:type="spellStart"/>
      <w:r w:rsidRPr="00A27907">
        <w:rPr>
          <w:rFonts w:ascii="Times New Roman" w:hAnsi="Times New Roman" w:cs="Times New Roman"/>
          <w:i/>
        </w:rPr>
        <w:t>on</w:t>
      </w:r>
      <w:proofErr w:type="spellEnd"/>
      <w:r w:rsidRPr="00A27907">
        <w:rPr>
          <w:rFonts w:ascii="Times New Roman" w:hAnsi="Times New Roman" w:cs="Times New Roman"/>
          <w:i/>
        </w:rPr>
        <w:t xml:space="preserve"> </w:t>
      </w:r>
      <w:proofErr w:type="spellStart"/>
      <w:r w:rsidRPr="00A27907">
        <w:rPr>
          <w:rFonts w:ascii="Times New Roman" w:hAnsi="Times New Roman" w:cs="Times New Roman"/>
          <w:i/>
        </w:rPr>
        <w:t>Asset</w:t>
      </w:r>
      <w:proofErr w:type="spellEnd"/>
      <w:r w:rsidRPr="00A27907">
        <w:rPr>
          <w:rFonts w:ascii="Times New Roman" w:hAnsi="Times New Roman" w:cs="Times New Roman"/>
          <w:i/>
        </w:rPr>
        <w:t xml:space="preserve"> </w:t>
      </w:r>
      <w:proofErr w:type="spellStart"/>
      <w:r w:rsidRPr="00A27907">
        <w:rPr>
          <w:rFonts w:ascii="Times New Roman" w:hAnsi="Times New Roman" w:cs="Times New Roman"/>
          <w:i/>
        </w:rPr>
        <w:t>Recovery</w:t>
      </w:r>
      <w:proofErr w:type="spellEnd"/>
      <w:r w:rsidRPr="00A27907">
        <w:rPr>
          <w:rFonts w:ascii="Times New Roman" w:hAnsi="Times New Roman" w:cs="Times New Roman"/>
        </w:rPr>
        <w:t xml:space="preserve">” </w:t>
      </w:r>
      <w:r w:rsidR="008C2FD7" w:rsidRPr="00A27907">
        <w:rPr>
          <w:rFonts w:ascii="Times New Roman" w:hAnsi="Times New Roman" w:cs="Times New Roman"/>
        </w:rPr>
        <w:t xml:space="preserve"> </w:t>
      </w:r>
      <w:r w:rsidR="007519E0" w:rsidRPr="00A27907">
        <w:rPr>
          <w:rFonts w:ascii="Times New Roman" w:hAnsi="Times New Roman" w:cs="Times New Roman"/>
        </w:rPr>
        <w:t xml:space="preserve">kā </w:t>
      </w:r>
      <w:r w:rsidR="00134ADD" w:rsidRPr="00A27907">
        <w:rPr>
          <w:rFonts w:ascii="Times New Roman" w:hAnsi="Times New Roman" w:cs="Times New Roman"/>
        </w:rPr>
        <w:t>labo praksi</w:t>
      </w:r>
      <w:r w:rsidR="00092691" w:rsidRPr="00A27907">
        <w:rPr>
          <w:rFonts w:ascii="Times New Roman" w:hAnsi="Times New Roman" w:cs="Times New Roman"/>
        </w:rPr>
        <w:t xml:space="preserve"> veicināt aktīvu meklēšanu un finanšu izmeklēšanu min savstarpējības </w:t>
      </w:r>
      <w:r w:rsidR="00E13807" w:rsidRPr="00A27907">
        <w:rPr>
          <w:rFonts w:ascii="Times New Roman" w:hAnsi="Times New Roman" w:cs="Times New Roman"/>
        </w:rPr>
        <w:t>kultūras, kas balstīta uz savstarpēju uzticēšanos un izpratni, veicināšan</w:t>
      </w:r>
      <w:r w:rsidR="00484308" w:rsidRPr="00A27907">
        <w:rPr>
          <w:rFonts w:ascii="Times New Roman" w:hAnsi="Times New Roman" w:cs="Times New Roman"/>
        </w:rPr>
        <w:t>u</w:t>
      </w:r>
      <w:r w:rsidR="00484308" w:rsidRPr="00A27907">
        <w:rPr>
          <w:rStyle w:val="FootnoteReference"/>
          <w:rFonts w:ascii="Times New Roman" w:hAnsi="Times New Roman" w:cs="Times New Roman"/>
        </w:rPr>
        <w:footnoteReference w:id="3"/>
      </w:r>
      <w:r w:rsidR="00484308" w:rsidRPr="00A27907">
        <w:rPr>
          <w:rFonts w:ascii="Times New Roman" w:hAnsi="Times New Roman" w:cs="Times New Roman"/>
        </w:rPr>
        <w:t>.</w:t>
      </w:r>
      <w:r w:rsidR="000D3E29" w:rsidRPr="00A27907">
        <w:rPr>
          <w:rFonts w:ascii="Times New Roman" w:hAnsi="Times New Roman" w:cs="Times New Roman"/>
        </w:rPr>
        <w:t xml:space="preserve"> </w:t>
      </w:r>
      <w:r w:rsidR="00496C4B" w:rsidRPr="00A27907">
        <w:rPr>
          <w:rFonts w:ascii="Times New Roman" w:hAnsi="Times New Roman" w:cs="Times New Roman"/>
        </w:rPr>
        <w:t xml:space="preserve">Savukārt </w:t>
      </w:r>
      <w:r w:rsidR="00917AE8" w:rsidRPr="00A27907">
        <w:rPr>
          <w:rFonts w:ascii="Times New Roman" w:hAnsi="Times New Roman" w:cs="Times New Roman"/>
        </w:rPr>
        <w:t>kā viens no labās prakses piemēriem, kas valstīm palīdz veidot efektīvus mehānismus iesaldēšanas, aresta un konfiskācijas procesu koordinēšanai</w:t>
      </w:r>
      <w:r w:rsidR="00C437DE" w:rsidRPr="00A27907">
        <w:rPr>
          <w:rFonts w:ascii="Times New Roman" w:hAnsi="Times New Roman" w:cs="Times New Roman"/>
        </w:rPr>
        <w:t>, ir gatavība</w:t>
      </w:r>
      <w:r w:rsidR="00743A2D" w:rsidRPr="00A27907">
        <w:rPr>
          <w:rFonts w:ascii="Times New Roman" w:hAnsi="Times New Roman" w:cs="Times New Roman"/>
        </w:rPr>
        <w:t xml:space="preserve"> dalīties ar savu konfiskāciju rezultātiem ar citām valstīm, tostarp nodrošinot, ka šādi rezultāti ir pieejami dalīšanai</w:t>
      </w:r>
      <w:r w:rsidR="00C437DE" w:rsidRPr="00A27907">
        <w:rPr>
          <w:rStyle w:val="FootnoteReference"/>
          <w:rFonts w:ascii="Times New Roman" w:hAnsi="Times New Roman" w:cs="Times New Roman"/>
        </w:rPr>
        <w:footnoteReference w:id="4"/>
      </w:r>
      <w:r w:rsidR="00743A2D" w:rsidRPr="00A27907">
        <w:rPr>
          <w:rFonts w:ascii="Times New Roman" w:hAnsi="Times New Roman" w:cs="Times New Roman"/>
        </w:rPr>
        <w:t>.</w:t>
      </w:r>
    </w:p>
    <w:p w14:paraId="3DF15FF5" w14:textId="2F0950C2" w:rsidR="0049573F" w:rsidRPr="00A27907" w:rsidRDefault="00320F9B" w:rsidP="1D45A120">
      <w:pPr>
        <w:spacing w:after="0" w:line="240" w:lineRule="auto"/>
        <w:ind w:firstLine="720"/>
        <w:jc w:val="both"/>
        <w:rPr>
          <w:rFonts w:ascii="Times New Roman" w:hAnsi="Times New Roman" w:cs="Times New Roman"/>
          <w:i/>
          <w:iCs/>
        </w:rPr>
      </w:pPr>
      <w:r w:rsidRPr="00A27907">
        <w:rPr>
          <w:rFonts w:ascii="Times New Roman" w:hAnsi="Times New Roman" w:cs="Times New Roman"/>
        </w:rPr>
        <w:t xml:space="preserve">No minētā secināms, ka </w:t>
      </w:r>
      <w:r w:rsidR="00B131DE" w:rsidRPr="00A27907">
        <w:rPr>
          <w:rFonts w:ascii="Times New Roman" w:hAnsi="Times New Roman" w:cs="Times New Roman"/>
        </w:rPr>
        <w:t>starptautiskajā tiesiskajā sadarbībā jautājumos, kas skar konfiscēto naudas līdzekļu sadali,</w:t>
      </w:r>
      <w:r w:rsidR="00AC7539" w:rsidRPr="00A27907">
        <w:rPr>
          <w:rFonts w:ascii="Times New Roman" w:hAnsi="Times New Roman" w:cs="Times New Roman"/>
        </w:rPr>
        <w:t xml:space="preserve"> pieļauj</w:t>
      </w:r>
      <w:r w:rsidR="00B131DE" w:rsidRPr="00A27907">
        <w:rPr>
          <w:rFonts w:ascii="Times New Roman" w:hAnsi="Times New Roman" w:cs="Times New Roman"/>
        </w:rPr>
        <w:t>ama</w:t>
      </w:r>
      <w:r w:rsidR="00AC7539" w:rsidRPr="00A27907">
        <w:rPr>
          <w:rFonts w:ascii="Times New Roman" w:hAnsi="Times New Roman" w:cs="Times New Roman"/>
        </w:rPr>
        <w:t xml:space="preserve"> </w:t>
      </w:r>
      <w:r w:rsidRPr="00A27907">
        <w:rPr>
          <w:rFonts w:ascii="Times New Roman" w:hAnsi="Times New Roman" w:cs="Times New Roman"/>
        </w:rPr>
        <w:t xml:space="preserve">starptautisko līguma slēgšana starp minētās konvencijas dalībvalstīm, lai veicinātu starptautisko tiesisko sadarbību </w:t>
      </w:r>
      <w:r w:rsidR="44938A29" w:rsidRPr="00A27907">
        <w:rPr>
          <w:rFonts w:ascii="Times New Roman" w:hAnsi="Times New Roman" w:cs="Times New Roman"/>
        </w:rPr>
        <w:t xml:space="preserve">noziedzīgi iegūtas mantas </w:t>
      </w:r>
      <w:r w:rsidRPr="00A27907">
        <w:rPr>
          <w:rFonts w:ascii="Times New Roman" w:hAnsi="Times New Roman" w:cs="Times New Roman"/>
        </w:rPr>
        <w:t>konfiskācijas nolūkā,</w:t>
      </w:r>
      <w:r w:rsidR="00AC7539" w:rsidRPr="00A27907">
        <w:rPr>
          <w:rFonts w:ascii="Times New Roman" w:hAnsi="Times New Roman" w:cs="Times New Roman"/>
        </w:rPr>
        <w:t xml:space="preserve"> taču tas</w:t>
      </w:r>
      <w:r w:rsidRPr="00A27907">
        <w:rPr>
          <w:rFonts w:ascii="Times New Roman" w:hAnsi="Times New Roman" w:cs="Times New Roman"/>
        </w:rPr>
        <w:t xml:space="preserve"> </w:t>
      </w:r>
      <w:r w:rsidR="00AC7539" w:rsidRPr="00A27907">
        <w:rPr>
          <w:rFonts w:ascii="Times New Roman" w:hAnsi="Times New Roman" w:cs="Times New Roman"/>
        </w:rPr>
        <w:t>ir katra</w:t>
      </w:r>
      <w:r w:rsidR="64F18C44" w:rsidRPr="00A27907">
        <w:rPr>
          <w:rFonts w:ascii="Times New Roman" w:hAnsi="Times New Roman" w:cs="Times New Roman"/>
        </w:rPr>
        <w:t>i</w:t>
      </w:r>
      <w:r w:rsidR="00AC7539" w:rsidRPr="00A27907">
        <w:rPr>
          <w:rFonts w:ascii="Times New Roman" w:hAnsi="Times New Roman" w:cs="Times New Roman"/>
        </w:rPr>
        <w:t xml:space="preserve"> valst</w:t>
      </w:r>
      <w:r w:rsidR="75EC0987" w:rsidRPr="00A27907">
        <w:rPr>
          <w:rFonts w:ascii="Times New Roman" w:hAnsi="Times New Roman" w:cs="Times New Roman"/>
        </w:rPr>
        <w:t>ij</w:t>
      </w:r>
      <w:r w:rsidR="00AC7539" w:rsidRPr="00A27907">
        <w:rPr>
          <w:rFonts w:ascii="Times New Roman" w:hAnsi="Times New Roman" w:cs="Times New Roman"/>
        </w:rPr>
        <w:t xml:space="preserve"> </w:t>
      </w:r>
      <w:r w:rsidR="4EDEBD20" w:rsidRPr="00A27907">
        <w:rPr>
          <w:rFonts w:ascii="Times New Roman" w:hAnsi="Times New Roman" w:cs="Times New Roman"/>
        </w:rPr>
        <w:t xml:space="preserve">nacionāli </w:t>
      </w:r>
      <w:r w:rsidR="00AC7539" w:rsidRPr="00A27907">
        <w:rPr>
          <w:rFonts w:ascii="Times New Roman" w:hAnsi="Times New Roman" w:cs="Times New Roman"/>
        </w:rPr>
        <w:t>izlemjams jautājums, vai to darīt.</w:t>
      </w:r>
      <w:r w:rsidR="0049573F" w:rsidRPr="00A27907">
        <w:rPr>
          <w:rFonts w:ascii="Times New Roman" w:hAnsi="Times New Roman" w:cs="Times New Roman"/>
        </w:rPr>
        <w:t xml:space="preserve"> </w:t>
      </w:r>
    </w:p>
    <w:p w14:paraId="7A709A35" w14:textId="05CFF5A5" w:rsidR="00AC731D" w:rsidRPr="00A27907" w:rsidRDefault="00AC731D" w:rsidP="00AC731D">
      <w:pPr>
        <w:spacing w:after="0" w:line="240" w:lineRule="auto"/>
        <w:ind w:firstLine="720"/>
        <w:jc w:val="both"/>
        <w:rPr>
          <w:rFonts w:ascii="Times New Roman" w:hAnsi="Times New Roman" w:cs="Times New Roman"/>
        </w:rPr>
      </w:pPr>
      <w:r w:rsidRPr="00A27907">
        <w:rPr>
          <w:rFonts w:ascii="Times New Roman" w:hAnsi="Times New Roman" w:cs="Times New Roman"/>
        </w:rPr>
        <w:t>Atbilstoši spēkā esošajam tiesiskajam regulējuma</w:t>
      </w:r>
      <w:r w:rsidR="008627DF" w:rsidRPr="00A27907">
        <w:rPr>
          <w:rFonts w:ascii="Times New Roman" w:hAnsi="Times New Roman" w:cs="Times New Roman"/>
        </w:rPr>
        <w:t>m</w:t>
      </w:r>
      <w:r w:rsidRPr="00A27907">
        <w:rPr>
          <w:rFonts w:ascii="Times New Roman" w:hAnsi="Times New Roman" w:cs="Times New Roman"/>
        </w:rPr>
        <w:t xml:space="preserve"> </w:t>
      </w:r>
      <w:r w:rsidR="001C72D2" w:rsidRPr="00A27907">
        <w:rPr>
          <w:rFonts w:ascii="Times New Roman" w:hAnsi="Times New Roman" w:cs="Times New Roman"/>
        </w:rPr>
        <w:t>KPL</w:t>
      </w:r>
      <w:r w:rsidRPr="00A27907">
        <w:rPr>
          <w:rFonts w:ascii="Times New Roman" w:hAnsi="Times New Roman" w:cs="Times New Roman"/>
        </w:rPr>
        <w:t xml:space="preserve"> 792.</w:t>
      </w:r>
      <w:r w:rsidR="008627DF" w:rsidRPr="00A27907">
        <w:rPr>
          <w:rFonts w:ascii="Times New Roman" w:hAnsi="Times New Roman" w:cs="Times New Roman"/>
        </w:rPr>
        <w:t> </w:t>
      </w:r>
      <w:r w:rsidRPr="00A27907">
        <w:rPr>
          <w:rFonts w:ascii="Times New Roman" w:hAnsi="Times New Roman" w:cs="Times New Roman"/>
        </w:rPr>
        <w:t xml:space="preserve">pants nosaka nosacījumus attiecībā uz mantas konfiskācijas izpildes rezultātā iegūto naudas līdzekļu sadali ar ārvalstīm un ir piemērojams gadījumos, kad ārvalsts ir iesniegusi lūgumu par mantas konfiskācijas izpildīšanu Latvijā. Saskaņā ar šā panta pirmo daļu lūgumu par mantas konfiskācijas izpildes rezultātā iegūto naudas līdzekļu sadali katrā konkrētā gadījumā izlemj Tieslietu ministrija. </w:t>
      </w:r>
      <w:r w:rsidR="00AC7539" w:rsidRPr="00A27907">
        <w:rPr>
          <w:rFonts w:ascii="Times New Roman" w:hAnsi="Times New Roman" w:cs="Times New Roman"/>
        </w:rPr>
        <w:t>Šveices sagatavotajā</w:t>
      </w:r>
      <w:r w:rsidR="00E623AE" w:rsidRPr="00A27907">
        <w:rPr>
          <w:rFonts w:ascii="Times New Roman" w:hAnsi="Times New Roman" w:cs="Times New Roman"/>
        </w:rPr>
        <w:t xml:space="preserve"> </w:t>
      </w:r>
      <w:r w:rsidR="004D4234" w:rsidRPr="00A27907">
        <w:rPr>
          <w:rFonts w:ascii="Times New Roman" w:hAnsi="Times New Roman" w:cs="Times New Roman"/>
        </w:rPr>
        <w:t>L</w:t>
      </w:r>
      <w:r w:rsidR="00E623AE" w:rsidRPr="00A27907">
        <w:rPr>
          <w:rFonts w:ascii="Times New Roman" w:hAnsi="Times New Roman" w:cs="Times New Roman"/>
        </w:rPr>
        <w:t>īguma projekt</w:t>
      </w:r>
      <w:r w:rsidR="00AC7539" w:rsidRPr="00A27907">
        <w:rPr>
          <w:rFonts w:ascii="Times New Roman" w:hAnsi="Times New Roman" w:cs="Times New Roman"/>
        </w:rPr>
        <w:t>ā norādīts, ka</w:t>
      </w:r>
      <w:r w:rsidR="00E623AE" w:rsidRPr="00A27907">
        <w:rPr>
          <w:rFonts w:ascii="Times New Roman" w:hAnsi="Times New Roman" w:cs="Times New Roman"/>
        </w:rPr>
        <w:t xml:space="preserve"> </w:t>
      </w:r>
      <w:r w:rsidR="004D4234" w:rsidRPr="00A27907">
        <w:rPr>
          <w:rFonts w:ascii="Times New Roman" w:hAnsi="Times New Roman" w:cs="Times New Roman"/>
        </w:rPr>
        <w:t xml:space="preserve">Līgums tiek </w:t>
      </w:r>
      <w:r w:rsidR="00E623AE" w:rsidRPr="00A27907">
        <w:rPr>
          <w:rFonts w:ascii="Times New Roman" w:hAnsi="Times New Roman" w:cs="Times New Roman"/>
        </w:rPr>
        <w:t>slēgt</w:t>
      </w:r>
      <w:r w:rsidR="008627DF" w:rsidRPr="00A27907">
        <w:rPr>
          <w:rFonts w:ascii="Times New Roman" w:hAnsi="Times New Roman" w:cs="Times New Roman"/>
        </w:rPr>
        <w:t>s</w:t>
      </w:r>
      <w:r w:rsidR="00E623AE" w:rsidRPr="00A27907">
        <w:rPr>
          <w:rFonts w:ascii="Times New Roman" w:hAnsi="Times New Roman" w:cs="Times New Roman"/>
        </w:rPr>
        <w:t xml:space="preserve"> starp Šveices kompetento iestādi, kura atbild par konfiscēto naudas līdzekļu sadali, kas ir Šveices Federālais Tieslietu birojs, un attiecīgo Latvijas Republikas kompetento iestādi</w:t>
      </w:r>
      <w:r w:rsidR="00AC7539" w:rsidRPr="00A27907">
        <w:rPr>
          <w:rFonts w:ascii="Times New Roman" w:hAnsi="Times New Roman" w:cs="Times New Roman"/>
        </w:rPr>
        <w:t>. Ņemot vērā minēto</w:t>
      </w:r>
      <w:r w:rsidR="008627DF" w:rsidRPr="00A27907">
        <w:rPr>
          <w:rFonts w:ascii="Times New Roman" w:hAnsi="Times New Roman" w:cs="Times New Roman"/>
        </w:rPr>
        <w:t>,</w:t>
      </w:r>
      <w:r w:rsidR="00AC7539" w:rsidRPr="00A27907">
        <w:rPr>
          <w:rFonts w:ascii="Times New Roman" w:hAnsi="Times New Roman" w:cs="Times New Roman"/>
        </w:rPr>
        <w:t xml:space="preserve"> kopsakarā ar Tieslietu ministrijas </w:t>
      </w:r>
      <w:r w:rsidR="00AC7539" w:rsidRPr="00A27907">
        <w:rPr>
          <w:rFonts w:ascii="Times New Roman" w:hAnsi="Times New Roman" w:cs="Times New Roman"/>
        </w:rPr>
        <w:lastRenderedPageBreak/>
        <w:t>jau šobrīd realizētajām funkcijām starptautiskās sadarbības konfiskācijas jautājum</w:t>
      </w:r>
      <w:r w:rsidR="008A7DA4" w:rsidRPr="00A27907">
        <w:rPr>
          <w:rFonts w:ascii="Times New Roman" w:hAnsi="Times New Roman" w:cs="Times New Roman"/>
        </w:rPr>
        <w:t>o</w:t>
      </w:r>
      <w:r w:rsidR="00AC7539" w:rsidRPr="00A27907">
        <w:rPr>
          <w:rFonts w:ascii="Times New Roman" w:hAnsi="Times New Roman" w:cs="Times New Roman"/>
        </w:rPr>
        <w:t>s</w:t>
      </w:r>
      <w:r w:rsidRPr="00A27907">
        <w:rPr>
          <w:rFonts w:ascii="Times New Roman" w:hAnsi="Times New Roman" w:cs="Times New Roman"/>
        </w:rPr>
        <w:t>, kā arī konfiskācijas izpildes gaitā iegūto naudas līdzekļu sadalē</w:t>
      </w:r>
      <w:r w:rsidR="008A7DA4" w:rsidRPr="00A27907">
        <w:rPr>
          <w:rFonts w:ascii="Times New Roman" w:hAnsi="Times New Roman" w:cs="Times New Roman"/>
        </w:rPr>
        <w:t>,</w:t>
      </w:r>
      <w:r w:rsidRPr="00A27907">
        <w:rPr>
          <w:rFonts w:ascii="Times New Roman" w:hAnsi="Times New Roman" w:cs="Times New Roman"/>
        </w:rPr>
        <w:t xml:space="preserve"> </w:t>
      </w:r>
      <w:r w:rsidR="008627DF" w:rsidRPr="00A27907">
        <w:rPr>
          <w:rFonts w:ascii="Times New Roman" w:hAnsi="Times New Roman" w:cs="Times New Roman"/>
        </w:rPr>
        <w:t xml:space="preserve">Tieslietu ministrija </w:t>
      </w:r>
      <w:r w:rsidR="16234B4A" w:rsidRPr="00A27907">
        <w:rPr>
          <w:rFonts w:ascii="Times New Roman" w:hAnsi="Times New Roman" w:cs="Times New Roman"/>
        </w:rPr>
        <w:t>var</w:t>
      </w:r>
      <w:r w:rsidR="004F643B">
        <w:rPr>
          <w:rFonts w:ascii="Times New Roman" w:hAnsi="Times New Roman" w:cs="Times New Roman"/>
        </w:rPr>
        <w:t xml:space="preserve"> vest sarunas un </w:t>
      </w:r>
      <w:r w:rsidR="16234B4A" w:rsidRPr="00A27907">
        <w:rPr>
          <w:rFonts w:ascii="Times New Roman" w:hAnsi="Times New Roman" w:cs="Times New Roman"/>
        </w:rPr>
        <w:t xml:space="preserve"> </w:t>
      </w:r>
      <w:r w:rsidRPr="00A27907">
        <w:rPr>
          <w:rFonts w:ascii="Times New Roman" w:hAnsi="Times New Roman" w:cs="Times New Roman"/>
        </w:rPr>
        <w:t xml:space="preserve">parakstīt </w:t>
      </w:r>
      <w:r w:rsidR="008A7DA4" w:rsidRPr="00A27907">
        <w:rPr>
          <w:rFonts w:ascii="Times New Roman" w:hAnsi="Times New Roman" w:cs="Times New Roman"/>
        </w:rPr>
        <w:t xml:space="preserve">Līgumu </w:t>
      </w:r>
      <w:r w:rsidR="00A27265">
        <w:rPr>
          <w:rFonts w:ascii="Times New Roman" w:hAnsi="Times New Roman" w:cs="Times New Roman"/>
        </w:rPr>
        <w:t>savas kompetences ietvaros.</w:t>
      </w:r>
    </w:p>
    <w:p w14:paraId="337E9525" w14:textId="7A0CA58D" w:rsidR="00E623AE" w:rsidRPr="00A27907" w:rsidRDefault="0049573F" w:rsidP="00AC731D">
      <w:pPr>
        <w:spacing w:after="0" w:line="240" w:lineRule="auto"/>
        <w:ind w:firstLine="720"/>
        <w:jc w:val="both"/>
        <w:rPr>
          <w:rFonts w:ascii="Times New Roman" w:hAnsi="Times New Roman" w:cs="Times New Roman"/>
        </w:rPr>
      </w:pPr>
      <w:r w:rsidRPr="00A27907">
        <w:rPr>
          <w:rFonts w:ascii="Times New Roman" w:hAnsi="Times New Roman" w:cs="Times New Roman"/>
        </w:rPr>
        <w:t xml:space="preserve">Tieslietu ministrijas tiesības </w:t>
      </w:r>
      <w:r w:rsidR="008C3ADC" w:rsidRPr="00A27907">
        <w:rPr>
          <w:rFonts w:ascii="Times New Roman" w:hAnsi="Times New Roman" w:cs="Times New Roman"/>
        </w:rPr>
        <w:t>noslēgt</w:t>
      </w:r>
      <w:r w:rsidRPr="00A27907">
        <w:rPr>
          <w:rFonts w:ascii="Times New Roman" w:hAnsi="Times New Roman" w:cs="Times New Roman"/>
        </w:rPr>
        <w:t xml:space="preserve"> </w:t>
      </w:r>
      <w:r w:rsidR="000547AC" w:rsidRPr="00A27907">
        <w:rPr>
          <w:rFonts w:ascii="Times New Roman" w:hAnsi="Times New Roman" w:cs="Times New Roman"/>
        </w:rPr>
        <w:t>L</w:t>
      </w:r>
      <w:r w:rsidRPr="00A27907">
        <w:rPr>
          <w:rFonts w:ascii="Times New Roman" w:hAnsi="Times New Roman" w:cs="Times New Roman"/>
        </w:rPr>
        <w:t xml:space="preserve">īgumu izriet no </w:t>
      </w:r>
      <w:r w:rsidR="00E623AE" w:rsidRPr="00A27907">
        <w:rPr>
          <w:rFonts w:ascii="Times New Roman" w:hAnsi="Times New Roman" w:cs="Times New Roman"/>
        </w:rPr>
        <w:t>Ministru kabineta 2017.</w:t>
      </w:r>
      <w:r w:rsidR="008627DF" w:rsidRPr="00A27907">
        <w:rPr>
          <w:rFonts w:ascii="Times New Roman" w:hAnsi="Times New Roman" w:cs="Times New Roman"/>
        </w:rPr>
        <w:t> </w:t>
      </w:r>
      <w:r w:rsidR="00E623AE" w:rsidRPr="00A27907">
        <w:rPr>
          <w:rFonts w:ascii="Times New Roman" w:hAnsi="Times New Roman" w:cs="Times New Roman"/>
        </w:rPr>
        <w:t>gada 16.</w:t>
      </w:r>
      <w:r w:rsidR="008627DF" w:rsidRPr="00A27907">
        <w:rPr>
          <w:rFonts w:ascii="Times New Roman" w:hAnsi="Times New Roman" w:cs="Times New Roman"/>
        </w:rPr>
        <w:t> </w:t>
      </w:r>
      <w:r w:rsidR="00E623AE" w:rsidRPr="00A27907">
        <w:rPr>
          <w:rFonts w:ascii="Times New Roman" w:hAnsi="Times New Roman" w:cs="Times New Roman"/>
        </w:rPr>
        <w:t>augusta noteikumu Nr. 474 "Tieslietu ministrijas nolikums" 6.2.</w:t>
      </w:r>
      <w:r w:rsidR="0086098B" w:rsidRPr="00A27907">
        <w:rPr>
          <w:rFonts w:ascii="Times New Roman" w:hAnsi="Times New Roman" w:cs="Times New Roman"/>
        </w:rPr>
        <w:t> </w:t>
      </w:r>
      <w:r w:rsidR="00E623AE" w:rsidRPr="00A27907">
        <w:rPr>
          <w:rFonts w:ascii="Times New Roman" w:hAnsi="Times New Roman" w:cs="Times New Roman"/>
        </w:rPr>
        <w:t>apakšpunkt</w:t>
      </w:r>
      <w:r w:rsidRPr="00A27907">
        <w:rPr>
          <w:rFonts w:ascii="Times New Roman" w:hAnsi="Times New Roman" w:cs="Times New Roman"/>
        </w:rPr>
        <w:t>a</w:t>
      </w:r>
      <w:r w:rsidR="008A7DA4" w:rsidRPr="00A27907">
        <w:rPr>
          <w:rFonts w:ascii="Times New Roman" w:hAnsi="Times New Roman" w:cs="Times New Roman"/>
        </w:rPr>
        <w:t>, kas</w:t>
      </w:r>
      <w:r w:rsidR="00E623AE" w:rsidRPr="00A27907">
        <w:rPr>
          <w:rFonts w:ascii="Times New Roman" w:hAnsi="Times New Roman" w:cs="Times New Roman"/>
        </w:rPr>
        <w:t xml:space="preserve"> paredz, ka Tieslietu ministrijai ir tiesības noslēgt starptautiskās sadarbības līgumus. </w:t>
      </w:r>
    </w:p>
    <w:p w14:paraId="4DD7077A" w14:textId="77777777" w:rsidR="00AB082A" w:rsidRPr="00A27907" w:rsidRDefault="00AB082A" w:rsidP="0049573F">
      <w:pPr>
        <w:spacing w:after="0" w:line="240" w:lineRule="auto"/>
        <w:jc w:val="both"/>
        <w:rPr>
          <w:rFonts w:ascii="Times New Roman" w:hAnsi="Times New Roman" w:cs="Times New Roman"/>
        </w:rPr>
      </w:pPr>
    </w:p>
    <w:p w14:paraId="530B7C75" w14:textId="7D70D871" w:rsidR="00AC731D" w:rsidRPr="00A27907" w:rsidRDefault="00AC731D" w:rsidP="007A17D8">
      <w:pPr>
        <w:pStyle w:val="ListParagraph"/>
        <w:numPr>
          <w:ilvl w:val="0"/>
          <w:numId w:val="3"/>
        </w:numPr>
        <w:spacing w:after="0" w:line="240" w:lineRule="auto"/>
        <w:ind w:left="426"/>
        <w:jc w:val="both"/>
        <w:rPr>
          <w:rFonts w:ascii="Times New Roman" w:hAnsi="Times New Roman" w:cs="Times New Roman"/>
          <w:i/>
          <w:iCs/>
        </w:rPr>
      </w:pPr>
      <w:r w:rsidRPr="00A27907">
        <w:rPr>
          <w:rFonts w:ascii="Times New Roman" w:hAnsi="Times New Roman" w:cs="Times New Roman"/>
          <w:i/>
          <w:iCs/>
        </w:rPr>
        <w:t xml:space="preserve">Par </w:t>
      </w:r>
      <w:r w:rsidR="00223517" w:rsidRPr="00A27907">
        <w:rPr>
          <w:rFonts w:ascii="Times New Roman" w:hAnsi="Times New Roman" w:cs="Times New Roman"/>
          <w:i/>
          <w:iCs/>
        </w:rPr>
        <w:t xml:space="preserve">apliecinājuma </w:t>
      </w:r>
      <w:r w:rsidR="00AD090F" w:rsidRPr="00A27907">
        <w:rPr>
          <w:rFonts w:ascii="Times New Roman" w:hAnsi="Times New Roman" w:cs="Times New Roman"/>
          <w:i/>
          <w:iCs/>
        </w:rPr>
        <w:t>nosūtīšanu</w:t>
      </w:r>
      <w:r w:rsidR="00223517" w:rsidRPr="00A27907">
        <w:rPr>
          <w:rFonts w:ascii="Times New Roman" w:hAnsi="Times New Roman" w:cs="Times New Roman"/>
          <w:i/>
          <w:iCs/>
        </w:rPr>
        <w:t xml:space="preserve"> par </w:t>
      </w:r>
      <w:r w:rsidR="006026E7" w:rsidRPr="00A27907">
        <w:rPr>
          <w:rFonts w:ascii="Times New Roman" w:hAnsi="Times New Roman" w:cs="Times New Roman"/>
          <w:i/>
          <w:iCs/>
        </w:rPr>
        <w:t>savstarpējības</w:t>
      </w:r>
      <w:r w:rsidR="00223517" w:rsidRPr="00A27907">
        <w:rPr>
          <w:rFonts w:ascii="Times New Roman" w:hAnsi="Times New Roman" w:cs="Times New Roman"/>
          <w:i/>
        </w:rPr>
        <w:t xml:space="preserve"> principa</w:t>
      </w:r>
      <w:r w:rsidR="00223517" w:rsidRPr="00A27907">
        <w:rPr>
          <w:rFonts w:ascii="Times New Roman" w:hAnsi="Times New Roman" w:cs="Times New Roman"/>
          <w:i/>
          <w:iCs/>
        </w:rPr>
        <w:t xml:space="preserve"> piemērošan</w:t>
      </w:r>
      <w:r w:rsidR="00AD090F" w:rsidRPr="00A27907">
        <w:rPr>
          <w:rFonts w:ascii="Times New Roman" w:hAnsi="Times New Roman" w:cs="Times New Roman"/>
          <w:i/>
          <w:iCs/>
        </w:rPr>
        <w:t xml:space="preserve">u </w:t>
      </w:r>
      <w:r w:rsidR="00223517" w:rsidRPr="00A27907">
        <w:rPr>
          <w:rFonts w:ascii="Times New Roman" w:hAnsi="Times New Roman" w:cs="Times New Roman"/>
          <w:i/>
          <w:iCs/>
        </w:rPr>
        <w:t>starptautiskajā tiesiskajā sadarbībā krimināllietās ar Šveici konfiskācijas jautājumos</w:t>
      </w:r>
    </w:p>
    <w:p w14:paraId="2FC3B71E" w14:textId="77777777" w:rsidR="00330D47" w:rsidRPr="00A27907" w:rsidRDefault="00330D47" w:rsidP="00737B7A">
      <w:pPr>
        <w:spacing w:after="0" w:line="240" w:lineRule="auto"/>
        <w:ind w:firstLine="720"/>
        <w:jc w:val="both"/>
        <w:rPr>
          <w:rFonts w:ascii="Times New Roman" w:hAnsi="Times New Roman" w:cs="Times New Roman"/>
        </w:rPr>
      </w:pPr>
    </w:p>
    <w:p w14:paraId="36B3FF44" w14:textId="38F1A916" w:rsidR="00737B7A" w:rsidRPr="00A27907" w:rsidRDefault="00F47D31" w:rsidP="00737B7A">
      <w:pPr>
        <w:spacing w:after="0" w:line="240" w:lineRule="auto"/>
        <w:ind w:firstLine="720"/>
        <w:jc w:val="both"/>
        <w:rPr>
          <w:rFonts w:ascii="Times New Roman" w:hAnsi="Times New Roman" w:cs="Times New Roman"/>
          <w:i/>
          <w:iCs/>
        </w:rPr>
      </w:pPr>
      <w:r>
        <w:rPr>
          <w:rFonts w:ascii="Times New Roman" w:hAnsi="Times New Roman" w:cs="Times New Roman"/>
        </w:rPr>
        <w:t>Lai varētu turpināt vest l</w:t>
      </w:r>
      <w:r w:rsidR="005F0C78">
        <w:rPr>
          <w:rFonts w:ascii="Times New Roman" w:hAnsi="Times New Roman" w:cs="Times New Roman"/>
        </w:rPr>
        <w:t>ī</w:t>
      </w:r>
      <w:r>
        <w:rPr>
          <w:rFonts w:ascii="Times New Roman" w:hAnsi="Times New Roman" w:cs="Times New Roman"/>
        </w:rPr>
        <w:t>gum</w:t>
      </w:r>
      <w:r w:rsidR="00000D03">
        <w:rPr>
          <w:rFonts w:ascii="Times New Roman" w:hAnsi="Times New Roman" w:cs="Times New Roman"/>
        </w:rPr>
        <w:t xml:space="preserve">a slēgšanas </w:t>
      </w:r>
      <w:r>
        <w:rPr>
          <w:rFonts w:ascii="Times New Roman" w:hAnsi="Times New Roman" w:cs="Times New Roman"/>
        </w:rPr>
        <w:t>sarunas ar Šveici par</w:t>
      </w:r>
      <w:r w:rsidR="00945189" w:rsidRPr="00A27907">
        <w:rPr>
          <w:rFonts w:ascii="Times New Roman" w:hAnsi="Times New Roman" w:cs="Times New Roman"/>
        </w:rPr>
        <w:t xml:space="preserve"> Līguma parakstīšan</w:t>
      </w:r>
      <w:r w:rsidR="0083146D">
        <w:rPr>
          <w:rFonts w:ascii="Times New Roman" w:hAnsi="Times New Roman" w:cs="Times New Roman"/>
        </w:rPr>
        <w:t>u</w:t>
      </w:r>
      <w:r w:rsidR="00EC7E8F">
        <w:rPr>
          <w:rFonts w:ascii="Times New Roman" w:hAnsi="Times New Roman" w:cs="Times New Roman"/>
        </w:rPr>
        <w:t xml:space="preserve"> </w:t>
      </w:r>
      <w:r w:rsidR="00945189" w:rsidRPr="00A27907">
        <w:rPr>
          <w:rFonts w:ascii="Times New Roman" w:hAnsi="Times New Roman" w:cs="Times New Roman"/>
        </w:rPr>
        <w:t xml:space="preserve">Tieslietu ministrijai ir jāsagatavo un </w:t>
      </w:r>
      <w:proofErr w:type="spellStart"/>
      <w:r w:rsidR="00945189" w:rsidRPr="00A27907">
        <w:rPr>
          <w:rFonts w:ascii="Times New Roman" w:hAnsi="Times New Roman" w:cs="Times New Roman"/>
        </w:rPr>
        <w:t>jānosūta</w:t>
      </w:r>
      <w:proofErr w:type="spellEnd"/>
      <w:r w:rsidR="00945189" w:rsidRPr="00A27907">
        <w:rPr>
          <w:rFonts w:ascii="Times New Roman" w:hAnsi="Times New Roman" w:cs="Times New Roman"/>
        </w:rPr>
        <w:t xml:space="preserve"> </w:t>
      </w:r>
      <w:r w:rsidR="00AB082A" w:rsidRPr="00A27907">
        <w:rPr>
          <w:rFonts w:ascii="Times New Roman" w:hAnsi="Times New Roman" w:cs="Times New Roman"/>
        </w:rPr>
        <w:t>Šveices Federālajam Tieslietu birojam apliecinājums, ka turpmāk tiesiskajās attiecībās</w:t>
      </w:r>
      <w:r w:rsidR="00945189" w:rsidRPr="00A27907">
        <w:rPr>
          <w:rFonts w:ascii="Times New Roman" w:hAnsi="Times New Roman" w:cs="Times New Roman"/>
        </w:rPr>
        <w:t xml:space="preserve"> attiecībā uz </w:t>
      </w:r>
      <w:r w:rsidR="00737B7A" w:rsidRPr="00A27907">
        <w:rPr>
          <w:rFonts w:ascii="Times New Roman" w:hAnsi="Times New Roman" w:cs="Times New Roman"/>
        </w:rPr>
        <w:t>kriminālprocesiem, k</w:t>
      </w:r>
      <w:r w:rsidR="003B655F" w:rsidRPr="00A27907">
        <w:rPr>
          <w:rFonts w:ascii="Times New Roman" w:hAnsi="Times New Roman" w:cs="Times New Roman"/>
        </w:rPr>
        <w:t>uro</w:t>
      </w:r>
      <w:r w:rsidR="00737B7A" w:rsidRPr="00A27907">
        <w:rPr>
          <w:rFonts w:ascii="Times New Roman" w:hAnsi="Times New Roman" w:cs="Times New Roman"/>
        </w:rPr>
        <w:t xml:space="preserve">s tiks lūgta tiesiskā palīdzība no Šveices un </w:t>
      </w:r>
      <w:r w:rsidR="009B5E48" w:rsidRPr="00A27907">
        <w:rPr>
          <w:rFonts w:ascii="Times New Roman" w:hAnsi="Times New Roman" w:cs="Times New Roman"/>
        </w:rPr>
        <w:t xml:space="preserve">kuri </w:t>
      </w:r>
      <w:r w:rsidR="00737B7A" w:rsidRPr="00A27907">
        <w:rPr>
          <w:rFonts w:ascii="Times New Roman" w:hAnsi="Times New Roman" w:cs="Times New Roman"/>
        </w:rPr>
        <w:t xml:space="preserve">noslēgsies ar </w:t>
      </w:r>
      <w:r w:rsidR="00044950" w:rsidRPr="00A27907">
        <w:rPr>
          <w:rFonts w:ascii="Times New Roman" w:hAnsi="Times New Roman" w:cs="Times New Roman"/>
        </w:rPr>
        <w:t xml:space="preserve">noziedzīgi iegūtas </w:t>
      </w:r>
      <w:r w:rsidR="00737B7A" w:rsidRPr="00A27907">
        <w:rPr>
          <w:rFonts w:ascii="Times New Roman" w:hAnsi="Times New Roman" w:cs="Times New Roman"/>
        </w:rPr>
        <w:t xml:space="preserve">mantas konfiskāciju, </w:t>
      </w:r>
      <w:r w:rsidR="006E5961" w:rsidRPr="00A27907">
        <w:rPr>
          <w:rFonts w:ascii="Times New Roman" w:hAnsi="Times New Roman" w:cs="Times New Roman"/>
        </w:rPr>
        <w:t xml:space="preserve">tiks piemērots </w:t>
      </w:r>
      <w:r w:rsidR="00A27907" w:rsidRPr="00A27907">
        <w:rPr>
          <w:rFonts w:ascii="Times New Roman" w:hAnsi="Times New Roman" w:cs="Times New Roman"/>
          <w:i/>
          <w:iCs/>
        </w:rPr>
        <w:t>savstarpējības</w:t>
      </w:r>
      <w:r w:rsidR="006E5961" w:rsidRPr="00A27907">
        <w:rPr>
          <w:rFonts w:ascii="Times New Roman" w:hAnsi="Times New Roman" w:cs="Times New Roman"/>
        </w:rPr>
        <w:t xml:space="preserve"> </w:t>
      </w:r>
      <w:r w:rsidR="006E5961" w:rsidRPr="00A27907">
        <w:rPr>
          <w:rFonts w:ascii="Times New Roman" w:hAnsi="Times New Roman" w:cs="Times New Roman"/>
          <w:i/>
          <w:iCs/>
        </w:rPr>
        <w:t>princip</w:t>
      </w:r>
      <w:r w:rsidR="009B5E48" w:rsidRPr="00A27907">
        <w:rPr>
          <w:rFonts w:ascii="Times New Roman" w:hAnsi="Times New Roman" w:cs="Times New Roman"/>
          <w:i/>
          <w:iCs/>
        </w:rPr>
        <w:t>s</w:t>
      </w:r>
      <w:r w:rsidR="006E5961" w:rsidRPr="00A27907">
        <w:rPr>
          <w:rFonts w:ascii="Times New Roman" w:hAnsi="Times New Roman" w:cs="Times New Roman"/>
          <w:i/>
          <w:iCs/>
        </w:rPr>
        <w:t xml:space="preserve">. </w:t>
      </w:r>
    </w:p>
    <w:p w14:paraId="443882B0" w14:textId="7926243C" w:rsidR="00737B7A" w:rsidRPr="00A27907" w:rsidRDefault="00737B7A" w:rsidP="00737B7A">
      <w:pPr>
        <w:spacing w:after="0" w:line="240" w:lineRule="auto"/>
        <w:jc w:val="both"/>
        <w:rPr>
          <w:rFonts w:ascii="Times New Roman" w:hAnsi="Times New Roman" w:cs="Times New Roman"/>
          <w:i/>
          <w:iCs/>
        </w:rPr>
      </w:pPr>
    </w:p>
    <w:p w14:paraId="76A3F0AC" w14:textId="6D2C6B72" w:rsidR="00737B7A" w:rsidRPr="00A27907" w:rsidRDefault="004A26DA" w:rsidP="00D53C88">
      <w:pPr>
        <w:spacing w:after="0" w:line="240" w:lineRule="auto"/>
        <w:ind w:firstLine="142"/>
        <w:jc w:val="both"/>
        <w:rPr>
          <w:rFonts w:ascii="Times New Roman" w:hAnsi="Times New Roman" w:cs="Times New Roman"/>
          <w:i/>
          <w:iCs/>
        </w:rPr>
      </w:pPr>
      <w:r w:rsidRPr="00A27907">
        <w:rPr>
          <w:rFonts w:ascii="Times New Roman" w:hAnsi="Times New Roman" w:cs="Times New Roman"/>
          <w:i/>
          <w:iCs/>
        </w:rPr>
        <w:t xml:space="preserve">3. Par </w:t>
      </w:r>
      <w:r w:rsidR="00737B7A" w:rsidRPr="00A27907">
        <w:rPr>
          <w:rFonts w:ascii="Times New Roman" w:hAnsi="Times New Roman" w:cs="Times New Roman"/>
          <w:i/>
          <w:iCs/>
        </w:rPr>
        <w:t xml:space="preserve">tiesiskā mehānisma izveidi </w:t>
      </w:r>
      <w:r w:rsidR="002830DF" w:rsidRPr="00A27907">
        <w:rPr>
          <w:rFonts w:ascii="Times New Roman" w:hAnsi="Times New Roman" w:cs="Times New Roman"/>
          <w:i/>
          <w:iCs/>
        </w:rPr>
        <w:t>savstarpējības</w:t>
      </w:r>
      <w:r w:rsidR="00737B7A" w:rsidRPr="00A27907">
        <w:rPr>
          <w:rFonts w:ascii="Times New Roman" w:hAnsi="Times New Roman" w:cs="Times New Roman"/>
        </w:rPr>
        <w:t xml:space="preserve"> </w:t>
      </w:r>
      <w:r w:rsidR="00737B7A" w:rsidRPr="00A27907">
        <w:rPr>
          <w:rFonts w:ascii="Times New Roman" w:hAnsi="Times New Roman" w:cs="Times New Roman"/>
          <w:i/>
          <w:iCs/>
        </w:rPr>
        <w:t>principa piemērošanā</w:t>
      </w:r>
      <w:r w:rsidR="00E22AFD" w:rsidRPr="00A27907">
        <w:rPr>
          <w:rFonts w:ascii="Times New Roman" w:hAnsi="Times New Roman" w:cs="Times New Roman"/>
          <w:i/>
          <w:iCs/>
        </w:rPr>
        <w:t xml:space="preserve"> starptautiskajā tiesiskajā sadarbībā </w:t>
      </w:r>
      <w:r w:rsidR="006A177F" w:rsidRPr="00A27907">
        <w:rPr>
          <w:rFonts w:ascii="Times New Roman" w:hAnsi="Times New Roman" w:cs="Times New Roman"/>
          <w:i/>
          <w:iCs/>
        </w:rPr>
        <w:t xml:space="preserve">krimināllietās </w:t>
      </w:r>
      <w:r w:rsidR="00737B7A" w:rsidRPr="00A27907">
        <w:rPr>
          <w:rFonts w:ascii="Times New Roman" w:hAnsi="Times New Roman" w:cs="Times New Roman"/>
          <w:i/>
          <w:iCs/>
        </w:rPr>
        <w:t>ar Šveici</w:t>
      </w:r>
      <w:r w:rsidR="00DE2696" w:rsidRPr="00A27907">
        <w:rPr>
          <w:rFonts w:ascii="Times New Roman" w:hAnsi="Times New Roman" w:cs="Times New Roman"/>
          <w:i/>
          <w:iCs/>
        </w:rPr>
        <w:t xml:space="preserve"> konfiskācijas jautājumos</w:t>
      </w:r>
    </w:p>
    <w:p w14:paraId="0D326429" w14:textId="77777777" w:rsidR="004A26DA" w:rsidRPr="00A27907" w:rsidRDefault="004A26DA" w:rsidP="00784C7D">
      <w:pPr>
        <w:spacing w:after="0" w:line="240" w:lineRule="auto"/>
        <w:jc w:val="both"/>
        <w:rPr>
          <w:rFonts w:ascii="Times New Roman" w:hAnsi="Times New Roman" w:cs="Times New Roman"/>
          <w:i/>
          <w:iCs/>
        </w:rPr>
      </w:pPr>
    </w:p>
    <w:p w14:paraId="27462231" w14:textId="2E6CE86E" w:rsidR="00AB082A" w:rsidRPr="00A27907" w:rsidRDefault="001C3A37" w:rsidP="00A27907">
      <w:pPr>
        <w:spacing w:after="0" w:line="240" w:lineRule="auto"/>
        <w:ind w:firstLine="720"/>
        <w:jc w:val="both"/>
        <w:rPr>
          <w:rFonts w:ascii="Times New Roman" w:hAnsi="Times New Roman" w:cs="Times New Roman"/>
        </w:rPr>
      </w:pPr>
      <w:r w:rsidRPr="00A27907">
        <w:rPr>
          <w:rFonts w:ascii="Times New Roman" w:hAnsi="Times New Roman" w:cs="Times New Roman"/>
        </w:rPr>
        <w:t xml:space="preserve">Lai </w:t>
      </w:r>
      <w:r w:rsidR="006B1440" w:rsidRPr="00A27907">
        <w:rPr>
          <w:rFonts w:ascii="Times New Roman" w:hAnsi="Times New Roman" w:cs="Times New Roman"/>
        </w:rPr>
        <w:t xml:space="preserve">Latvija </w:t>
      </w:r>
      <w:r w:rsidRPr="00A27907">
        <w:rPr>
          <w:rFonts w:ascii="Times New Roman" w:hAnsi="Times New Roman" w:cs="Times New Roman"/>
        </w:rPr>
        <w:t xml:space="preserve">varētu izpildīt </w:t>
      </w:r>
      <w:r w:rsidR="006B1440" w:rsidRPr="00A27907">
        <w:rPr>
          <w:rFonts w:ascii="Times New Roman" w:hAnsi="Times New Roman" w:cs="Times New Roman"/>
        </w:rPr>
        <w:t xml:space="preserve">uzņemtās </w:t>
      </w:r>
      <w:r w:rsidR="007A17D8" w:rsidRPr="00A27907">
        <w:rPr>
          <w:rFonts w:ascii="Times New Roman" w:hAnsi="Times New Roman" w:cs="Times New Roman"/>
        </w:rPr>
        <w:t xml:space="preserve">starptautiskās </w:t>
      </w:r>
      <w:r w:rsidR="006B1440" w:rsidRPr="00A27907">
        <w:rPr>
          <w:rFonts w:ascii="Times New Roman" w:hAnsi="Times New Roman" w:cs="Times New Roman"/>
        </w:rPr>
        <w:t xml:space="preserve">saistības ar Šveici saskaņā ar </w:t>
      </w:r>
      <w:r w:rsidR="002830DF" w:rsidRPr="00A27907">
        <w:rPr>
          <w:rFonts w:ascii="Times New Roman" w:hAnsi="Times New Roman" w:cs="Times New Roman"/>
          <w:i/>
          <w:iCs/>
        </w:rPr>
        <w:t>savstarpējības</w:t>
      </w:r>
      <w:r w:rsidR="002830DF" w:rsidRPr="00A27907" w:rsidDel="002830DF">
        <w:rPr>
          <w:rFonts w:ascii="Times New Roman" w:hAnsi="Times New Roman" w:cs="Times New Roman"/>
          <w:i/>
        </w:rPr>
        <w:t xml:space="preserve"> </w:t>
      </w:r>
      <w:r w:rsidR="003139C0" w:rsidRPr="00A27907">
        <w:rPr>
          <w:rFonts w:ascii="Times New Roman" w:eastAsia="Times New Roman" w:hAnsi="Times New Roman" w:cs="Times New Roman"/>
          <w:i/>
          <w:kern w:val="0"/>
          <w:lang w:eastAsia="lv-LV"/>
          <w14:ligatures w14:val="none"/>
        </w:rPr>
        <w:t>principu</w:t>
      </w:r>
      <w:r w:rsidR="006B1440" w:rsidRPr="00A27907">
        <w:rPr>
          <w:rFonts w:ascii="Times New Roman" w:hAnsi="Times New Roman" w:cs="Times New Roman"/>
          <w:i/>
          <w:iCs/>
        </w:rPr>
        <w:t>,</w:t>
      </w:r>
      <w:r w:rsidR="006B1440" w:rsidRPr="00A27907">
        <w:rPr>
          <w:rFonts w:ascii="Times New Roman" w:hAnsi="Times New Roman" w:cs="Times New Roman"/>
        </w:rPr>
        <w:t xml:space="preserve"> </w:t>
      </w:r>
      <w:r w:rsidR="00737B7A" w:rsidRPr="00A27907">
        <w:rPr>
          <w:rFonts w:ascii="Times New Roman" w:hAnsi="Times New Roman" w:cs="Times New Roman"/>
        </w:rPr>
        <w:t>Tieslietu ministrija</w:t>
      </w:r>
      <w:r w:rsidR="2214C134" w:rsidRPr="00A27907">
        <w:rPr>
          <w:rFonts w:ascii="Times New Roman" w:hAnsi="Times New Roman" w:cs="Times New Roman"/>
        </w:rPr>
        <w:t xml:space="preserve">, sadarbībā </w:t>
      </w:r>
      <w:r w:rsidR="00BD7EEC" w:rsidRPr="00A27907">
        <w:rPr>
          <w:rFonts w:ascii="Times New Roman" w:hAnsi="Times New Roman" w:cs="Times New Roman"/>
        </w:rPr>
        <w:t xml:space="preserve">ar </w:t>
      </w:r>
      <w:r w:rsidR="00727A35" w:rsidRPr="00A27907">
        <w:rPr>
          <w:rFonts w:ascii="Times New Roman" w:hAnsi="Times New Roman" w:cs="Times New Roman"/>
        </w:rPr>
        <w:t xml:space="preserve">Finanšu ministriju, </w:t>
      </w:r>
      <w:proofErr w:type="spellStart"/>
      <w:r w:rsidR="002311D1" w:rsidRPr="00A27907">
        <w:rPr>
          <w:rFonts w:ascii="Times New Roman" w:hAnsi="Times New Roman" w:cs="Times New Roman"/>
        </w:rPr>
        <w:t>Iekšlietu</w:t>
      </w:r>
      <w:proofErr w:type="spellEnd"/>
      <w:r w:rsidR="002311D1" w:rsidRPr="00A27907">
        <w:rPr>
          <w:rFonts w:ascii="Times New Roman" w:hAnsi="Times New Roman" w:cs="Times New Roman"/>
        </w:rPr>
        <w:t xml:space="preserve"> ministrij</w:t>
      </w:r>
      <w:r w:rsidR="00727A35" w:rsidRPr="00A27907">
        <w:rPr>
          <w:rFonts w:ascii="Times New Roman" w:hAnsi="Times New Roman" w:cs="Times New Roman"/>
        </w:rPr>
        <w:t xml:space="preserve">u, </w:t>
      </w:r>
      <w:r w:rsidR="00BD7EEC" w:rsidRPr="00A27907">
        <w:rPr>
          <w:rFonts w:ascii="Times New Roman" w:hAnsi="Times New Roman" w:cs="Times New Roman"/>
        </w:rPr>
        <w:t>Valsts policij</w:t>
      </w:r>
      <w:r w:rsidR="29D7B75E" w:rsidRPr="00A27907">
        <w:rPr>
          <w:rFonts w:ascii="Times New Roman" w:hAnsi="Times New Roman" w:cs="Times New Roman"/>
        </w:rPr>
        <w:t xml:space="preserve">u </w:t>
      </w:r>
      <w:r w:rsidR="00BD7EEC" w:rsidRPr="00A27907">
        <w:rPr>
          <w:rFonts w:ascii="Times New Roman" w:hAnsi="Times New Roman" w:cs="Times New Roman"/>
        </w:rPr>
        <w:t xml:space="preserve"> un Ģenerālprokuratūr</w:t>
      </w:r>
      <w:r w:rsidR="75D3A099" w:rsidRPr="00A27907">
        <w:rPr>
          <w:rFonts w:ascii="Times New Roman" w:hAnsi="Times New Roman" w:cs="Times New Roman"/>
        </w:rPr>
        <w:t>u,</w:t>
      </w:r>
      <w:r w:rsidR="00BD7EEC" w:rsidRPr="00A27907">
        <w:rPr>
          <w:rFonts w:ascii="Times New Roman" w:hAnsi="Times New Roman" w:cs="Times New Roman"/>
        </w:rPr>
        <w:t xml:space="preserve"> </w:t>
      </w:r>
      <w:r w:rsidR="00C75200" w:rsidRPr="00A27907">
        <w:rPr>
          <w:rFonts w:ascii="Times New Roman" w:hAnsi="Times New Roman" w:cs="Times New Roman"/>
        </w:rPr>
        <w:t xml:space="preserve">līdz </w:t>
      </w:r>
      <w:r w:rsidR="00751B7B" w:rsidRPr="00A27907">
        <w:rPr>
          <w:rFonts w:ascii="Times New Roman" w:hAnsi="Times New Roman" w:cs="Times New Roman"/>
        </w:rPr>
        <w:t>2026.gada 1.</w:t>
      </w:r>
      <w:r w:rsidR="0045116A" w:rsidRPr="00A27907">
        <w:rPr>
          <w:rFonts w:ascii="Times New Roman" w:hAnsi="Times New Roman" w:cs="Times New Roman"/>
        </w:rPr>
        <w:t>novembrim</w:t>
      </w:r>
      <w:r w:rsidR="00751B7B" w:rsidRPr="00A27907">
        <w:rPr>
          <w:rFonts w:ascii="Times New Roman" w:hAnsi="Times New Roman" w:cs="Times New Roman"/>
        </w:rPr>
        <w:t xml:space="preserve"> </w:t>
      </w:r>
      <w:r w:rsidR="2E641DB0" w:rsidRPr="00A27907">
        <w:rPr>
          <w:rFonts w:ascii="Times New Roman" w:hAnsi="Times New Roman" w:cs="Times New Roman"/>
        </w:rPr>
        <w:t xml:space="preserve">veiks </w:t>
      </w:r>
      <w:proofErr w:type="spellStart"/>
      <w:r w:rsidR="009A5EFB" w:rsidRPr="00A27907">
        <w:rPr>
          <w:rFonts w:ascii="Times New Roman" w:hAnsi="Times New Roman" w:cs="Times New Roman"/>
        </w:rPr>
        <w:t>izvērtējum</w:t>
      </w:r>
      <w:r w:rsidR="6BBB985F" w:rsidRPr="00A27907">
        <w:rPr>
          <w:rFonts w:ascii="Times New Roman" w:hAnsi="Times New Roman" w:cs="Times New Roman"/>
        </w:rPr>
        <w:t>u</w:t>
      </w:r>
      <w:proofErr w:type="spellEnd"/>
      <w:r w:rsidR="00A27907">
        <w:rPr>
          <w:rFonts w:ascii="Times New Roman" w:hAnsi="Times New Roman" w:cs="Times New Roman"/>
        </w:rPr>
        <w:t xml:space="preserve"> </w:t>
      </w:r>
      <w:r w:rsidR="009A5EFB" w:rsidRPr="00A27907">
        <w:rPr>
          <w:rFonts w:ascii="Times New Roman" w:hAnsi="Times New Roman" w:cs="Times New Roman"/>
        </w:rPr>
        <w:t xml:space="preserve">par nepieciešamību izstrādāt </w:t>
      </w:r>
      <w:r w:rsidR="1F007EFB" w:rsidRPr="00A27907">
        <w:rPr>
          <w:rFonts w:ascii="Times New Roman" w:hAnsi="Times New Roman" w:cs="Times New Roman"/>
        </w:rPr>
        <w:t>grozījumus, lai nodrošinātu Latvijā</w:t>
      </w:r>
      <w:r w:rsidR="007931DC" w:rsidRPr="00A27907">
        <w:rPr>
          <w:rFonts w:ascii="Times New Roman" w:hAnsi="Times New Roman" w:cs="Times New Roman"/>
        </w:rPr>
        <w:t xml:space="preserve"> konfiscētās noziedzīgi iegūtās mantas </w:t>
      </w:r>
      <w:r w:rsidR="4EC78105" w:rsidRPr="00A27907">
        <w:rPr>
          <w:rFonts w:ascii="Times New Roman" w:hAnsi="Times New Roman" w:cs="Times New Roman"/>
        </w:rPr>
        <w:t>sa</w:t>
      </w:r>
      <w:r w:rsidR="007931DC" w:rsidRPr="00A27907">
        <w:rPr>
          <w:rFonts w:ascii="Times New Roman" w:hAnsi="Times New Roman" w:cs="Times New Roman"/>
        </w:rPr>
        <w:t>dal</w:t>
      </w:r>
      <w:r w:rsidR="00640473">
        <w:rPr>
          <w:rFonts w:ascii="Times New Roman" w:hAnsi="Times New Roman" w:cs="Times New Roman"/>
        </w:rPr>
        <w:t>i</w:t>
      </w:r>
      <w:r w:rsidR="007931DC" w:rsidRPr="00A27907">
        <w:rPr>
          <w:rFonts w:ascii="Times New Roman" w:hAnsi="Times New Roman" w:cs="Times New Roman"/>
        </w:rPr>
        <w:t xml:space="preserve"> atbilstoši </w:t>
      </w:r>
      <w:r w:rsidR="002830DF" w:rsidRPr="00A27907">
        <w:rPr>
          <w:rFonts w:ascii="Times New Roman" w:hAnsi="Times New Roman" w:cs="Times New Roman"/>
          <w:i/>
          <w:iCs/>
        </w:rPr>
        <w:t>savstarpējības</w:t>
      </w:r>
      <w:r w:rsidR="007931DC" w:rsidRPr="00A27907">
        <w:rPr>
          <w:rFonts w:ascii="Times New Roman" w:hAnsi="Times New Roman" w:cs="Times New Roman"/>
        </w:rPr>
        <w:t xml:space="preserve"> </w:t>
      </w:r>
      <w:r w:rsidR="007931DC" w:rsidRPr="00A27907">
        <w:rPr>
          <w:rFonts w:ascii="Times New Roman" w:hAnsi="Times New Roman" w:cs="Times New Roman"/>
          <w:i/>
          <w:iCs/>
        </w:rPr>
        <w:t>principam</w:t>
      </w:r>
      <w:r w:rsidR="007931DC" w:rsidRPr="00A27907">
        <w:rPr>
          <w:rFonts w:ascii="Times New Roman" w:hAnsi="Times New Roman" w:cs="Times New Roman"/>
        </w:rPr>
        <w:t xml:space="preserve"> attiecībā uz nacionālajiem kriminālprocesiem, kuros </w:t>
      </w:r>
      <w:r w:rsidR="07D3E664" w:rsidRPr="00A27907">
        <w:rPr>
          <w:rFonts w:ascii="Times New Roman" w:hAnsi="Times New Roman" w:cs="Times New Roman"/>
        </w:rPr>
        <w:t xml:space="preserve">saņemta </w:t>
      </w:r>
      <w:r w:rsidR="00A27907" w:rsidRPr="00A27907">
        <w:rPr>
          <w:rFonts w:ascii="Times New Roman" w:hAnsi="Times New Roman" w:cs="Times New Roman"/>
        </w:rPr>
        <w:t>nozīmīga</w:t>
      </w:r>
      <w:r w:rsidR="007931DC" w:rsidRPr="00A27907">
        <w:rPr>
          <w:rFonts w:ascii="Times New Roman" w:hAnsi="Times New Roman" w:cs="Times New Roman"/>
        </w:rPr>
        <w:t xml:space="preserve"> tiesiskā palīdzība krimināllietās no ārvalst</w:t>
      </w:r>
      <w:r w:rsidR="00640473">
        <w:rPr>
          <w:rFonts w:ascii="Times New Roman" w:hAnsi="Times New Roman" w:cs="Times New Roman"/>
        </w:rPr>
        <w:t>s</w:t>
      </w:r>
      <w:r w:rsidR="007931DC" w:rsidRPr="00A27907">
        <w:rPr>
          <w:rFonts w:ascii="Times New Roman" w:hAnsi="Times New Roman" w:cs="Times New Roman"/>
        </w:rPr>
        <w:t xml:space="preserve">, </w:t>
      </w:r>
      <w:r w:rsidR="7F354ADE" w:rsidRPr="00A27907">
        <w:rPr>
          <w:rFonts w:ascii="Times New Roman" w:hAnsi="Times New Roman" w:cs="Times New Roman"/>
        </w:rPr>
        <w:t>kuras rezultātā</w:t>
      </w:r>
      <w:r w:rsidR="007931DC" w:rsidRPr="00A27907">
        <w:rPr>
          <w:rFonts w:ascii="Times New Roman" w:hAnsi="Times New Roman" w:cs="Times New Roman"/>
        </w:rPr>
        <w:t xml:space="preserve"> </w:t>
      </w:r>
      <w:r w:rsidR="23500E3E" w:rsidRPr="00A27907">
        <w:rPr>
          <w:rFonts w:ascii="Times New Roman" w:hAnsi="Times New Roman" w:cs="Times New Roman"/>
        </w:rPr>
        <w:t xml:space="preserve">kriminālprocesa ietvaros bija </w:t>
      </w:r>
      <w:r w:rsidR="68990FE7" w:rsidRPr="00A27907">
        <w:rPr>
          <w:rFonts w:ascii="Times New Roman" w:hAnsi="Times New Roman" w:cs="Times New Roman"/>
        </w:rPr>
        <w:t>iespējama</w:t>
      </w:r>
      <w:r w:rsidR="007931DC" w:rsidRPr="00A27907">
        <w:rPr>
          <w:rFonts w:ascii="Times New Roman" w:hAnsi="Times New Roman" w:cs="Times New Roman"/>
        </w:rPr>
        <w:t xml:space="preserve"> noziedzīgi iegūtas mantas konfiskācij</w:t>
      </w:r>
      <w:r w:rsidR="2A7F21CE" w:rsidRPr="00A27907">
        <w:rPr>
          <w:rFonts w:ascii="Times New Roman" w:hAnsi="Times New Roman" w:cs="Times New Roman"/>
        </w:rPr>
        <w:t>a</w:t>
      </w:r>
      <w:r w:rsidR="009A5EFB" w:rsidRPr="00A27907">
        <w:rPr>
          <w:rFonts w:ascii="Times New Roman" w:hAnsi="Times New Roman" w:cs="Times New Roman"/>
        </w:rPr>
        <w:t>.</w:t>
      </w:r>
      <w:r w:rsidR="06EEE606" w:rsidRPr="00A27907">
        <w:rPr>
          <w:rFonts w:ascii="Times New Roman" w:hAnsi="Times New Roman" w:cs="Times New Roman"/>
        </w:rPr>
        <w:t xml:space="preserve"> Atzīmējams, ka</w:t>
      </w:r>
      <w:r w:rsidR="0026748D">
        <w:rPr>
          <w:rFonts w:ascii="Times New Roman" w:hAnsi="Times New Roman" w:cs="Times New Roman"/>
        </w:rPr>
        <w:t xml:space="preserve"> </w:t>
      </w:r>
      <w:r w:rsidR="7B20D23A" w:rsidRPr="00A27907">
        <w:rPr>
          <w:rFonts w:ascii="Times New Roman" w:hAnsi="Times New Roman" w:cs="Times New Roman"/>
        </w:rPr>
        <w:t>n</w:t>
      </w:r>
      <w:r w:rsidR="06EEE606" w:rsidRPr="00A27907">
        <w:rPr>
          <w:rFonts w:ascii="Times New Roman" w:hAnsi="Times New Roman" w:cs="Times New Roman"/>
        </w:rPr>
        <w:t>ormatīvo</w:t>
      </w:r>
      <w:r w:rsidR="00737B7A" w:rsidRPr="00A27907">
        <w:rPr>
          <w:rFonts w:ascii="Times New Roman" w:hAnsi="Times New Roman" w:cs="Times New Roman"/>
        </w:rPr>
        <w:t xml:space="preserve"> </w:t>
      </w:r>
      <w:r w:rsidR="633D6177" w:rsidRPr="00A27907">
        <w:rPr>
          <w:rFonts w:ascii="Times New Roman" w:hAnsi="Times New Roman" w:cs="Times New Roman"/>
        </w:rPr>
        <w:t>aktu izmaiņas nav nepieciešamas</w:t>
      </w:r>
      <w:r w:rsidR="24DA78D6" w:rsidRPr="00A27907">
        <w:rPr>
          <w:rFonts w:ascii="Times New Roman" w:hAnsi="Times New Roman" w:cs="Times New Roman"/>
        </w:rPr>
        <w:t>,</w:t>
      </w:r>
      <w:r w:rsidR="633D6177" w:rsidRPr="00A27907">
        <w:rPr>
          <w:rFonts w:ascii="Times New Roman" w:hAnsi="Times New Roman" w:cs="Times New Roman"/>
        </w:rPr>
        <w:t xml:space="preserve"> </w:t>
      </w:r>
      <w:r w:rsidR="24DA78D6" w:rsidRPr="00A27907">
        <w:rPr>
          <w:rFonts w:ascii="Times New Roman" w:hAnsi="Times New Roman" w:cs="Times New Roman"/>
        </w:rPr>
        <w:t>lai Latvijas būtu tiesīga pieņem līdzekļus no Šveices, bet gan lai Latvija nākotnē varētu dalīt konfiscēto mantu,</w:t>
      </w:r>
      <w:r w:rsidR="633D6177" w:rsidRPr="00A27907">
        <w:rPr>
          <w:rFonts w:ascii="Times New Roman" w:hAnsi="Times New Roman" w:cs="Times New Roman"/>
        </w:rPr>
        <w:t xml:space="preserve"> </w:t>
      </w:r>
      <w:r w:rsidR="24DA78D6" w:rsidRPr="00A27907">
        <w:rPr>
          <w:rFonts w:ascii="Times New Roman" w:hAnsi="Times New Roman" w:cs="Times New Roman"/>
        </w:rPr>
        <w:t xml:space="preserve">ja </w:t>
      </w:r>
      <w:r w:rsidR="3719F801" w:rsidRPr="00A27907">
        <w:rPr>
          <w:rFonts w:ascii="Times New Roman" w:hAnsi="Times New Roman" w:cs="Times New Roman"/>
        </w:rPr>
        <w:t xml:space="preserve">attiecīgajā gadījumā </w:t>
      </w:r>
      <w:r w:rsidR="24DA78D6" w:rsidRPr="00A27907">
        <w:rPr>
          <w:rFonts w:ascii="Times New Roman" w:hAnsi="Times New Roman" w:cs="Times New Roman"/>
        </w:rPr>
        <w:t xml:space="preserve">tiks konstatēts pamats </w:t>
      </w:r>
      <w:r w:rsidR="002830DF" w:rsidRPr="00A27907">
        <w:rPr>
          <w:rFonts w:ascii="Times New Roman" w:hAnsi="Times New Roman" w:cs="Times New Roman"/>
          <w:i/>
          <w:iCs/>
        </w:rPr>
        <w:t>savstarpējības</w:t>
      </w:r>
      <w:r w:rsidR="24DA78D6" w:rsidRPr="00A27907">
        <w:rPr>
          <w:rFonts w:ascii="Times New Roman" w:hAnsi="Times New Roman" w:cs="Times New Roman"/>
          <w:i/>
        </w:rPr>
        <w:t xml:space="preserve"> princ</w:t>
      </w:r>
      <w:r w:rsidR="2C84C993" w:rsidRPr="00A27907">
        <w:rPr>
          <w:rFonts w:ascii="Times New Roman" w:hAnsi="Times New Roman" w:cs="Times New Roman"/>
          <w:i/>
        </w:rPr>
        <w:t>ipa</w:t>
      </w:r>
      <w:r w:rsidR="2C84C993" w:rsidRPr="00A27907">
        <w:rPr>
          <w:rFonts w:ascii="Times New Roman" w:hAnsi="Times New Roman" w:cs="Times New Roman"/>
        </w:rPr>
        <w:t xml:space="preserve"> piemērošanai.</w:t>
      </w:r>
      <w:r w:rsidR="633D6177" w:rsidRPr="00A27907">
        <w:rPr>
          <w:rFonts w:ascii="Times New Roman" w:hAnsi="Times New Roman" w:cs="Times New Roman"/>
        </w:rPr>
        <w:t xml:space="preserve"> </w:t>
      </w:r>
    </w:p>
    <w:p w14:paraId="4ED345D6" w14:textId="77777777" w:rsidR="002311D1" w:rsidRPr="00A27907" w:rsidRDefault="002311D1" w:rsidP="00737B7A">
      <w:pPr>
        <w:spacing w:after="0" w:line="240" w:lineRule="auto"/>
        <w:ind w:firstLine="720"/>
        <w:jc w:val="both"/>
        <w:rPr>
          <w:rFonts w:ascii="Times New Roman" w:hAnsi="Times New Roman" w:cs="Times New Roman"/>
        </w:rPr>
      </w:pPr>
    </w:p>
    <w:p w14:paraId="2EDFD0A3" w14:textId="77777777" w:rsidR="002311D1" w:rsidRPr="00A27907" w:rsidRDefault="002311D1" w:rsidP="002311D1">
      <w:pPr>
        <w:spacing w:after="0" w:line="240" w:lineRule="auto"/>
        <w:jc w:val="both"/>
        <w:rPr>
          <w:rFonts w:ascii="Times New Roman" w:hAnsi="Times New Roman" w:cs="Times New Roman"/>
        </w:rPr>
      </w:pPr>
    </w:p>
    <w:p w14:paraId="013F2E3E" w14:textId="25828B53" w:rsidR="002311D1" w:rsidRPr="00A27907" w:rsidRDefault="002311D1" w:rsidP="0021486F">
      <w:pPr>
        <w:tabs>
          <w:tab w:val="right" w:pos="8222"/>
        </w:tabs>
        <w:spacing w:after="0" w:line="240" w:lineRule="auto"/>
        <w:jc w:val="both"/>
        <w:rPr>
          <w:rFonts w:ascii="Times New Roman" w:hAnsi="Times New Roman" w:cs="Times New Roman"/>
        </w:rPr>
      </w:pPr>
      <w:r w:rsidRPr="00A27907">
        <w:rPr>
          <w:rFonts w:ascii="Times New Roman" w:hAnsi="Times New Roman" w:cs="Times New Roman"/>
        </w:rPr>
        <w:t>Tieslietu ministre</w:t>
      </w:r>
      <w:r w:rsidR="00F26862" w:rsidRPr="00A27907">
        <w:rPr>
          <w:rFonts w:ascii="Times New Roman" w:hAnsi="Times New Roman" w:cs="Times New Roman"/>
        </w:rPr>
        <w:tab/>
      </w:r>
      <w:r w:rsidRPr="00A27907">
        <w:rPr>
          <w:rFonts w:ascii="Times New Roman" w:hAnsi="Times New Roman" w:cs="Times New Roman"/>
        </w:rPr>
        <w:t>I.</w:t>
      </w:r>
      <w:r w:rsidR="30CB755F" w:rsidRPr="00A27907">
        <w:rPr>
          <w:rFonts w:ascii="Times New Roman" w:hAnsi="Times New Roman" w:cs="Times New Roman"/>
        </w:rPr>
        <w:t xml:space="preserve"> </w:t>
      </w:r>
      <w:r w:rsidRPr="00A27907">
        <w:rPr>
          <w:rFonts w:ascii="Times New Roman" w:hAnsi="Times New Roman" w:cs="Times New Roman"/>
        </w:rPr>
        <w:t>Lībiņa</w:t>
      </w:r>
      <w:r w:rsidR="357EC1E1" w:rsidRPr="00A27907">
        <w:rPr>
          <w:rFonts w:ascii="Times New Roman" w:hAnsi="Times New Roman" w:cs="Times New Roman"/>
        </w:rPr>
        <w:t>-Egnere</w:t>
      </w:r>
    </w:p>
    <w:p w14:paraId="2AFAD4BE" w14:textId="489A710A" w:rsidR="00AB082A" w:rsidRPr="00A27907" w:rsidRDefault="00AB082A" w:rsidP="0049573F">
      <w:pPr>
        <w:spacing w:after="0" w:line="240" w:lineRule="auto"/>
        <w:jc w:val="both"/>
        <w:rPr>
          <w:rFonts w:ascii="Times New Roman" w:hAnsi="Times New Roman" w:cs="Times New Roman"/>
        </w:rPr>
      </w:pPr>
    </w:p>
    <w:p w14:paraId="1A2C7413" w14:textId="77777777" w:rsidR="00E623AE" w:rsidRPr="00A27907" w:rsidRDefault="00E623AE" w:rsidP="004F438F">
      <w:pPr>
        <w:spacing w:after="0" w:line="240" w:lineRule="auto"/>
        <w:jc w:val="both"/>
        <w:rPr>
          <w:rFonts w:ascii="Times New Roman" w:hAnsi="Times New Roman" w:cs="Times New Roman"/>
        </w:rPr>
      </w:pPr>
    </w:p>
    <w:p w14:paraId="644EBA39" w14:textId="77777777" w:rsidR="00906887" w:rsidRPr="00A27907" w:rsidRDefault="00906887" w:rsidP="00906887">
      <w:pPr>
        <w:pStyle w:val="BodyTextIndent"/>
        <w:tabs>
          <w:tab w:val="left" w:pos="8275"/>
        </w:tabs>
        <w:spacing w:after="0"/>
        <w:ind w:left="0"/>
        <w:rPr>
          <w:sz w:val="20"/>
          <w:szCs w:val="20"/>
        </w:rPr>
      </w:pPr>
      <w:proofErr w:type="spellStart"/>
      <w:r w:rsidRPr="00A27907">
        <w:rPr>
          <w:sz w:val="20"/>
          <w:szCs w:val="20"/>
        </w:rPr>
        <w:t>D.Mālniece</w:t>
      </w:r>
      <w:proofErr w:type="spellEnd"/>
    </w:p>
    <w:p w14:paraId="7E3FF53D" w14:textId="77777777" w:rsidR="00473945" w:rsidRPr="00A27907" w:rsidRDefault="00906887" w:rsidP="00906887">
      <w:pPr>
        <w:pStyle w:val="BodyTextIndent"/>
        <w:spacing w:after="0"/>
        <w:ind w:left="0"/>
        <w:rPr>
          <w:sz w:val="20"/>
          <w:szCs w:val="20"/>
        </w:rPr>
      </w:pPr>
      <w:r w:rsidRPr="00A27907">
        <w:rPr>
          <w:sz w:val="20"/>
          <w:szCs w:val="20"/>
        </w:rPr>
        <w:t>67036931,</w:t>
      </w:r>
    </w:p>
    <w:p w14:paraId="3B4B08AE" w14:textId="4B43AC90" w:rsidR="00906887" w:rsidRPr="00061531" w:rsidRDefault="00906887" w:rsidP="00906887">
      <w:pPr>
        <w:pStyle w:val="BodyTextIndent"/>
        <w:spacing w:after="0"/>
        <w:ind w:left="0"/>
      </w:pPr>
      <w:r w:rsidRPr="00A27907">
        <w:rPr>
          <w:sz w:val="20"/>
          <w:szCs w:val="20"/>
        </w:rPr>
        <w:t xml:space="preserve"> </w:t>
      </w:r>
      <w:hyperlink r:id="rId8" w:history="1">
        <w:r w:rsidRPr="00A27907">
          <w:rPr>
            <w:rStyle w:val="Hyperlink"/>
            <w:sz w:val="20"/>
            <w:szCs w:val="20"/>
          </w:rPr>
          <w:t>Dace.Malniece@tm.gov.lv</w:t>
        </w:r>
      </w:hyperlink>
    </w:p>
    <w:p w14:paraId="6F16DA94" w14:textId="77777777" w:rsidR="002F37EA" w:rsidRDefault="002F37EA" w:rsidP="004F438F">
      <w:pPr>
        <w:spacing w:after="0" w:line="240" w:lineRule="auto"/>
      </w:pPr>
    </w:p>
    <w:sectPr w:rsidR="002F37EA">
      <w:head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4D766B" w14:textId="77777777" w:rsidR="005A3BA4" w:rsidRDefault="005A3BA4" w:rsidP="00AE4A44">
      <w:pPr>
        <w:spacing w:after="0" w:line="240" w:lineRule="auto"/>
      </w:pPr>
      <w:r>
        <w:separator/>
      </w:r>
    </w:p>
  </w:endnote>
  <w:endnote w:type="continuationSeparator" w:id="0">
    <w:p w14:paraId="5039B04E" w14:textId="77777777" w:rsidR="005A3BA4" w:rsidRDefault="005A3BA4" w:rsidP="00AE4A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EA3042" w14:textId="77777777" w:rsidR="005A3BA4" w:rsidRDefault="005A3BA4" w:rsidP="00AE4A44">
      <w:pPr>
        <w:spacing w:after="0" w:line="240" w:lineRule="auto"/>
      </w:pPr>
      <w:r>
        <w:separator/>
      </w:r>
    </w:p>
  </w:footnote>
  <w:footnote w:type="continuationSeparator" w:id="0">
    <w:p w14:paraId="11E6B275" w14:textId="77777777" w:rsidR="005A3BA4" w:rsidRDefault="005A3BA4" w:rsidP="00AE4A44">
      <w:pPr>
        <w:spacing w:after="0" w:line="240" w:lineRule="auto"/>
      </w:pPr>
      <w:r>
        <w:continuationSeparator/>
      </w:r>
    </w:p>
  </w:footnote>
  <w:footnote w:id="1">
    <w:p w14:paraId="1F4E432B" w14:textId="0745A39B" w:rsidR="00D07CFF" w:rsidRPr="00D07CFF" w:rsidRDefault="00D07CFF" w:rsidP="00A01A8E">
      <w:pPr>
        <w:pStyle w:val="FootnoteText"/>
        <w:jc w:val="both"/>
        <w:rPr>
          <w:rFonts w:ascii="Times New Roman" w:hAnsi="Times New Roman" w:cs="Times New Roman"/>
        </w:rPr>
      </w:pPr>
      <w:r>
        <w:rPr>
          <w:rStyle w:val="FootnoteReference"/>
        </w:rPr>
        <w:footnoteRef/>
      </w:r>
      <w:r>
        <w:t xml:space="preserve"> </w:t>
      </w:r>
      <w:r w:rsidRPr="00D07CFF">
        <w:rPr>
          <w:rFonts w:ascii="Times New Roman" w:hAnsi="Times New Roman" w:cs="Times New Roman"/>
        </w:rPr>
        <w:t>Tipveida līguma paraugs, ko Šveice slēdz ar ārvalstīm</w:t>
      </w:r>
      <w:r>
        <w:rPr>
          <w:rFonts w:ascii="Times New Roman" w:hAnsi="Times New Roman" w:cs="Times New Roman"/>
        </w:rPr>
        <w:t>, sadalot konfiscētos noziedzīgi iegūtus līdzekļus</w:t>
      </w:r>
      <w:r w:rsidRPr="00D07CFF">
        <w:rPr>
          <w:rFonts w:ascii="Times New Roman" w:hAnsi="Times New Roman" w:cs="Times New Roman"/>
        </w:rPr>
        <w:t>, pievienots šī ziņojuma pielikumā.</w:t>
      </w:r>
      <w:r>
        <w:t xml:space="preserve"> </w:t>
      </w:r>
    </w:p>
  </w:footnote>
  <w:footnote w:id="2">
    <w:p w14:paraId="2EAFFAA3" w14:textId="34F8D8F7" w:rsidR="00B131DE" w:rsidRDefault="00B131DE">
      <w:pPr>
        <w:pStyle w:val="FootnoteText"/>
      </w:pPr>
      <w:r w:rsidRPr="0021486F">
        <w:rPr>
          <w:rStyle w:val="FootnoteReference"/>
          <w:rFonts w:ascii="Times New Roman" w:hAnsi="Times New Roman" w:cs="Times New Roman"/>
        </w:rPr>
        <w:footnoteRef/>
      </w:r>
      <w:hyperlink r:id="rId1" w:history="1">
        <w:r w:rsidRPr="0021486F">
          <w:rPr>
            <w:rStyle w:val="Hyperlink"/>
            <w:rFonts w:ascii="Times New Roman" w:hAnsi="Times New Roman" w:cs="Times New Roman"/>
          </w:rPr>
          <w:t>https://www.unodc.org/documents/treaties/UNCAC/Publications/LegislativeGuide/UNCAC_Legislative_Guide_E.pdf</w:t>
        </w:r>
      </w:hyperlink>
      <w:r w:rsidRPr="0021486F">
        <w:rPr>
          <w:rFonts w:ascii="Times New Roman" w:hAnsi="Times New Roman" w:cs="Times New Roman"/>
        </w:rPr>
        <w:t>, 243.lpp,792.p</w:t>
      </w:r>
    </w:p>
  </w:footnote>
  <w:footnote w:id="3">
    <w:p w14:paraId="1488A86C" w14:textId="5CF50E25" w:rsidR="00484308" w:rsidRPr="00B37CE8" w:rsidRDefault="00484308">
      <w:pPr>
        <w:pStyle w:val="FootnoteText"/>
        <w:rPr>
          <w:rFonts w:ascii="Times New Roman" w:hAnsi="Times New Roman" w:cs="Times New Roman"/>
        </w:rPr>
      </w:pPr>
      <w:r w:rsidRPr="00B37CE8">
        <w:rPr>
          <w:rStyle w:val="FootnoteReference"/>
          <w:rFonts w:ascii="Times New Roman" w:hAnsi="Times New Roman" w:cs="Times New Roman"/>
        </w:rPr>
        <w:footnoteRef/>
      </w:r>
      <w:r w:rsidRPr="00B37CE8">
        <w:rPr>
          <w:rFonts w:ascii="Times New Roman" w:hAnsi="Times New Roman" w:cs="Times New Roman"/>
        </w:rPr>
        <w:t xml:space="preserve"> </w:t>
      </w:r>
      <w:hyperlink r:id="rId2" w:history="1">
        <w:r w:rsidR="00746EDD" w:rsidRPr="00B37CE8">
          <w:rPr>
            <w:rStyle w:val="Hyperlink"/>
            <w:rFonts w:ascii="Times New Roman" w:hAnsi="Times New Roman" w:cs="Times New Roman"/>
          </w:rPr>
          <w:t>https://www.fatf-gafi.org/content/dam/fatf-gafi/guidance/Best%20Practices%20on%20%20Confiscation%20and%20a%20Framework%20for%20Ongoing%20Work%20on%20Asset%20Recovery.pdf.coredownload.pdf</w:t>
        </w:r>
      </w:hyperlink>
      <w:r w:rsidR="00746EDD" w:rsidRPr="00B37CE8">
        <w:rPr>
          <w:rFonts w:ascii="Times New Roman" w:hAnsi="Times New Roman" w:cs="Times New Roman"/>
        </w:rPr>
        <w:t xml:space="preserve">, </w:t>
      </w:r>
      <w:r w:rsidR="000B54F2" w:rsidRPr="00B37CE8">
        <w:rPr>
          <w:rFonts w:ascii="Times New Roman" w:hAnsi="Times New Roman" w:cs="Times New Roman"/>
        </w:rPr>
        <w:t>5 lapa, 8.rindkopa.</w:t>
      </w:r>
    </w:p>
  </w:footnote>
  <w:footnote w:id="4">
    <w:p w14:paraId="37599518" w14:textId="1E526526" w:rsidR="00C437DE" w:rsidRDefault="00C437DE">
      <w:pPr>
        <w:pStyle w:val="FootnoteText"/>
      </w:pPr>
      <w:r w:rsidRPr="00B37CE8">
        <w:rPr>
          <w:rStyle w:val="FootnoteReference"/>
          <w:rFonts w:ascii="Times New Roman" w:hAnsi="Times New Roman" w:cs="Times New Roman"/>
        </w:rPr>
        <w:footnoteRef/>
      </w:r>
      <w:r w:rsidRPr="00B37CE8">
        <w:rPr>
          <w:rFonts w:ascii="Times New Roman" w:hAnsi="Times New Roman" w:cs="Times New Roman"/>
        </w:rPr>
        <w:t xml:space="preserve"> </w:t>
      </w:r>
      <w:hyperlink r:id="rId3" w:history="1">
        <w:r w:rsidRPr="00B37CE8">
          <w:rPr>
            <w:rStyle w:val="Hyperlink"/>
            <w:rFonts w:ascii="Times New Roman" w:hAnsi="Times New Roman" w:cs="Times New Roman"/>
          </w:rPr>
          <w:t>https://www.fatf-gafi.org/content/dam/fatf-gafi/guidance/Best%20Practices%20on%20%20Confiscation%20and%20a%20Framework%20for%20Ongoing%20Work%20on%20Asset%20Recovery.pdf.coredownload.pdf</w:t>
        </w:r>
      </w:hyperlink>
      <w:r w:rsidRPr="00B37CE8">
        <w:rPr>
          <w:rFonts w:ascii="Times New Roman" w:hAnsi="Times New Roman" w:cs="Times New Roman"/>
        </w:rPr>
        <w:t xml:space="preserve">, </w:t>
      </w:r>
      <w:r w:rsidR="00DF2AE8" w:rsidRPr="00B37CE8">
        <w:rPr>
          <w:rFonts w:ascii="Times New Roman" w:hAnsi="Times New Roman" w:cs="Times New Roman"/>
        </w:rPr>
        <w:t>6</w:t>
      </w:r>
      <w:r w:rsidRPr="00B37CE8">
        <w:rPr>
          <w:rFonts w:ascii="Times New Roman" w:hAnsi="Times New Roman" w:cs="Times New Roman"/>
        </w:rPr>
        <w:t xml:space="preserve"> lapa, </w:t>
      </w:r>
      <w:r w:rsidR="00DF2AE8" w:rsidRPr="00B37CE8">
        <w:rPr>
          <w:rFonts w:ascii="Times New Roman" w:hAnsi="Times New Roman" w:cs="Times New Roman"/>
        </w:rPr>
        <w:t>10</w:t>
      </w:r>
      <w:r w:rsidRPr="00B37CE8">
        <w:rPr>
          <w:rFonts w:ascii="Times New Roman" w:hAnsi="Times New Roman" w:cs="Times New Roman"/>
        </w:rPr>
        <w:t>.rindkopa</w:t>
      </w:r>
      <w:r w:rsidR="00DF2AE8" w:rsidRPr="00B37CE8">
        <w:rPr>
          <w:rFonts w:ascii="Times New Roman" w:hAnsi="Times New Roman" w:cs="Times New Roman"/>
        </w:rPr>
        <w:t xml:space="preserve"> </w:t>
      </w:r>
      <w:proofErr w:type="spellStart"/>
      <w:r w:rsidR="00DF2AE8" w:rsidRPr="00B37CE8">
        <w:rPr>
          <w:rFonts w:ascii="Times New Roman" w:hAnsi="Times New Roman" w:cs="Times New Roman"/>
        </w:rPr>
        <w:t>d.punkts</w:t>
      </w:r>
      <w:proofErr w:type="spellEnd"/>
      <w:r w:rsidR="00DF2AE8" w:rsidRPr="00B37CE8">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6E611" w14:textId="03FD0FFF" w:rsidR="00FB08A1" w:rsidRPr="00FB08A1" w:rsidRDefault="00FB08A1" w:rsidP="00FB08A1">
    <w:pPr>
      <w:pStyle w:val="Header"/>
      <w:jc w:val="right"/>
      <w:rPr>
        <w:rFonts w:ascii="Times New Roman" w:hAnsi="Times New Roman" w:cs="Times New Roman"/>
        <w:i/>
        <w:iCs/>
      </w:rPr>
    </w:pPr>
    <w:r w:rsidRPr="00FB08A1">
      <w:rPr>
        <w:rFonts w:ascii="Times New Roman" w:hAnsi="Times New Roman" w:cs="Times New Roman"/>
        <w:i/>
        <w:iCs/>
      </w:rPr>
      <w:t>Projekts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E143A"/>
    <w:multiLevelType w:val="hybridMultilevel"/>
    <w:tmpl w:val="B3FEA60C"/>
    <w:lvl w:ilvl="0" w:tplc="0426000F">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99D6BF8"/>
    <w:multiLevelType w:val="hybridMultilevel"/>
    <w:tmpl w:val="2482E0F6"/>
    <w:lvl w:ilvl="0" w:tplc="C9C4F6B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5BC54FA5"/>
    <w:multiLevelType w:val="hybridMultilevel"/>
    <w:tmpl w:val="5AB68850"/>
    <w:lvl w:ilvl="0" w:tplc="A1CED83E">
      <w:start w:val="1"/>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6D41235A"/>
    <w:multiLevelType w:val="hybridMultilevel"/>
    <w:tmpl w:val="F920DF24"/>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16cid:durableId="1819151845">
    <w:abstractNumId w:val="2"/>
  </w:num>
  <w:num w:numId="2" w16cid:durableId="1325476580">
    <w:abstractNumId w:val="1"/>
  </w:num>
  <w:num w:numId="3" w16cid:durableId="1916627160">
    <w:abstractNumId w:val="0"/>
  </w:num>
  <w:num w:numId="4" w16cid:durableId="4348357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69EC"/>
    <w:rsid w:val="00000C83"/>
    <w:rsid w:val="00000D03"/>
    <w:rsid w:val="000033EF"/>
    <w:rsid w:val="0000551A"/>
    <w:rsid w:val="00007727"/>
    <w:rsid w:val="0000799C"/>
    <w:rsid w:val="000103B0"/>
    <w:rsid w:val="00013919"/>
    <w:rsid w:val="00016083"/>
    <w:rsid w:val="000203AB"/>
    <w:rsid w:val="00027F26"/>
    <w:rsid w:val="00033AF9"/>
    <w:rsid w:val="00033C1E"/>
    <w:rsid w:val="00036937"/>
    <w:rsid w:val="00037319"/>
    <w:rsid w:val="00040853"/>
    <w:rsid w:val="00041941"/>
    <w:rsid w:val="00043FAB"/>
    <w:rsid w:val="00044950"/>
    <w:rsid w:val="000450ED"/>
    <w:rsid w:val="0004567C"/>
    <w:rsid w:val="00046009"/>
    <w:rsid w:val="000502EC"/>
    <w:rsid w:val="0005138C"/>
    <w:rsid w:val="000515AB"/>
    <w:rsid w:val="000547AC"/>
    <w:rsid w:val="00057A64"/>
    <w:rsid w:val="0006321A"/>
    <w:rsid w:val="00064947"/>
    <w:rsid w:val="00066518"/>
    <w:rsid w:val="00067CAE"/>
    <w:rsid w:val="000727AA"/>
    <w:rsid w:val="00077D69"/>
    <w:rsid w:val="000802EF"/>
    <w:rsid w:val="000852C2"/>
    <w:rsid w:val="0008769C"/>
    <w:rsid w:val="000909E2"/>
    <w:rsid w:val="00092691"/>
    <w:rsid w:val="000928D5"/>
    <w:rsid w:val="000951D5"/>
    <w:rsid w:val="000B178F"/>
    <w:rsid w:val="000B1A6B"/>
    <w:rsid w:val="000B38F3"/>
    <w:rsid w:val="000B54F2"/>
    <w:rsid w:val="000B6736"/>
    <w:rsid w:val="000B6C35"/>
    <w:rsid w:val="000C6F0B"/>
    <w:rsid w:val="000D0ED5"/>
    <w:rsid w:val="000D3E29"/>
    <w:rsid w:val="000D5AC3"/>
    <w:rsid w:val="000D783E"/>
    <w:rsid w:val="000E6111"/>
    <w:rsid w:val="000E6272"/>
    <w:rsid w:val="000F21BE"/>
    <w:rsid w:val="000F28BB"/>
    <w:rsid w:val="000F2974"/>
    <w:rsid w:val="000F7822"/>
    <w:rsid w:val="00101C6A"/>
    <w:rsid w:val="0010229E"/>
    <w:rsid w:val="001022AD"/>
    <w:rsid w:val="001045C6"/>
    <w:rsid w:val="001050C2"/>
    <w:rsid w:val="00107C9D"/>
    <w:rsid w:val="001108B6"/>
    <w:rsid w:val="001120FE"/>
    <w:rsid w:val="001129DA"/>
    <w:rsid w:val="00115B31"/>
    <w:rsid w:val="00117FA2"/>
    <w:rsid w:val="001209DA"/>
    <w:rsid w:val="00123202"/>
    <w:rsid w:val="00125B0D"/>
    <w:rsid w:val="001341E1"/>
    <w:rsid w:val="0013460B"/>
    <w:rsid w:val="00134ADD"/>
    <w:rsid w:val="001403D5"/>
    <w:rsid w:val="001446A1"/>
    <w:rsid w:val="001518CE"/>
    <w:rsid w:val="001528F7"/>
    <w:rsid w:val="0015290E"/>
    <w:rsid w:val="0015417E"/>
    <w:rsid w:val="00154A0E"/>
    <w:rsid w:val="0015524D"/>
    <w:rsid w:val="00156FDA"/>
    <w:rsid w:val="00164638"/>
    <w:rsid w:val="00164988"/>
    <w:rsid w:val="001672E4"/>
    <w:rsid w:val="0017032B"/>
    <w:rsid w:val="001703D4"/>
    <w:rsid w:val="00177CE6"/>
    <w:rsid w:val="00181F84"/>
    <w:rsid w:val="00182EEB"/>
    <w:rsid w:val="001850FE"/>
    <w:rsid w:val="00187166"/>
    <w:rsid w:val="00187229"/>
    <w:rsid w:val="001912A2"/>
    <w:rsid w:val="00191B7C"/>
    <w:rsid w:val="00193BD1"/>
    <w:rsid w:val="00195D61"/>
    <w:rsid w:val="0019672A"/>
    <w:rsid w:val="001A5BD0"/>
    <w:rsid w:val="001B19B7"/>
    <w:rsid w:val="001B5293"/>
    <w:rsid w:val="001B5E98"/>
    <w:rsid w:val="001C3A18"/>
    <w:rsid w:val="001C3A37"/>
    <w:rsid w:val="001C565E"/>
    <w:rsid w:val="001C5788"/>
    <w:rsid w:val="001C6FBB"/>
    <w:rsid w:val="001C72D2"/>
    <w:rsid w:val="001D0EF8"/>
    <w:rsid w:val="001D4CA6"/>
    <w:rsid w:val="001D5B5E"/>
    <w:rsid w:val="001E17B4"/>
    <w:rsid w:val="001E264E"/>
    <w:rsid w:val="001E425C"/>
    <w:rsid w:val="001E5A70"/>
    <w:rsid w:val="001F09AC"/>
    <w:rsid w:val="001F1F53"/>
    <w:rsid w:val="001F4C5E"/>
    <w:rsid w:val="001F6B7E"/>
    <w:rsid w:val="002031BE"/>
    <w:rsid w:val="00203E08"/>
    <w:rsid w:val="0020692F"/>
    <w:rsid w:val="002111CF"/>
    <w:rsid w:val="00213B3C"/>
    <w:rsid w:val="00213F44"/>
    <w:rsid w:val="0021486F"/>
    <w:rsid w:val="0021588A"/>
    <w:rsid w:val="0021754B"/>
    <w:rsid w:val="002218BD"/>
    <w:rsid w:val="00223517"/>
    <w:rsid w:val="00223FAD"/>
    <w:rsid w:val="00225731"/>
    <w:rsid w:val="002261E5"/>
    <w:rsid w:val="002267EB"/>
    <w:rsid w:val="00226FB9"/>
    <w:rsid w:val="00227299"/>
    <w:rsid w:val="00227FF3"/>
    <w:rsid w:val="002311D1"/>
    <w:rsid w:val="00231458"/>
    <w:rsid w:val="00233270"/>
    <w:rsid w:val="00233A68"/>
    <w:rsid w:val="00233E86"/>
    <w:rsid w:val="0023724E"/>
    <w:rsid w:val="00243408"/>
    <w:rsid w:val="00243F98"/>
    <w:rsid w:val="002440CD"/>
    <w:rsid w:val="00247D38"/>
    <w:rsid w:val="0025292E"/>
    <w:rsid w:val="002548A3"/>
    <w:rsid w:val="00255641"/>
    <w:rsid w:val="00257250"/>
    <w:rsid w:val="002614F9"/>
    <w:rsid w:val="002621DD"/>
    <w:rsid w:val="00263B66"/>
    <w:rsid w:val="00263CDF"/>
    <w:rsid w:val="00264508"/>
    <w:rsid w:val="00264542"/>
    <w:rsid w:val="002648AE"/>
    <w:rsid w:val="0026748D"/>
    <w:rsid w:val="00271E2C"/>
    <w:rsid w:val="00273DFC"/>
    <w:rsid w:val="002748BA"/>
    <w:rsid w:val="00274F00"/>
    <w:rsid w:val="00275D72"/>
    <w:rsid w:val="002770EF"/>
    <w:rsid w:val="002830DF"/>
    <w:rsid w:val="002833EA"/>
    <w:rsid w:val="002840E7"/>
    <w:rsid w:val="00284EB6"/>
    <w:rsid w:val="0029138A"/>
    <w:rsid w:val="002921ED"/>
    <w:rsid w:val="002926AC"/>
    <w:rsid w:val="002A261F"/>
    <w:rsid w:val="002A3993"/>
    <w:rsid w:val="002B1D14"/>
    <w:rsid w:val="002B2CC9"/>
    <w:rsid w:val="002C4B79"/>
    <w:rsid w:val="002C526E"/>
    <w:rsid w:val="002D094B"/>
    <w:rsid w:val="002D11FE"/>
    <w:rsid w:val="002D1E2D"/>
    <w:rsid w:val="002D2095"/>
    <w:rsid w:val="002D3322"/>
    <w:rsid w:val="002E0FCE"/>
    <w:rsid w:val="002E221A"/>
    <w:rsid w:val="002E244E"/>
    <w:rsid w:val="002E7793"/>
    <w:rsid w:val="002E78F3"/>
    <w:rsid w:val="002E7FE5"/>
    <w:rsid w:val="002F107B"/>
    <w:rsid w:val="002F37EA"/>
    <w:rsid w:val="003000D1"/>
    <w:rsid w:val="0030179D"/>
    <w:rsid w:val="00303E05"/>
    <w:rsid w:val="0030469A"/>
    <w:rsid w:val="00310C52"/>
    <w:rsid w:val="0031282E"/>
    <w:rsid w:val="003139C0"/>
    <w:rsid w:val="00315879"/>
    <w:rsid w:val="0032039F"/>
    <w:rsid w:val="00320F9B"/>
    <w:rsid w:val="00326A9F"/>
    <w:rsid w:val="00326F79"/>
    <w:rsid w:val="003274FF"/>
    <w:rsid w:val="003277F3"/>
    <w:rsid w:val="00330D47"/>
    <w:rsid w:val="0033312D"/>
    <w:rsid w:val="0033349A"/>
    <w:rsid w:val="0033396A"/>
    <w:rsid w:val="003340A9"/>
    <w:rsid w:val="00334C69"/>
    <w:rsid w:val="0033591B"/>
    <w:rsid w:val="0034234C"/>
    <w:rsid w:val="0034519F"/>
    <w:rsid w:val="0035123D"/>
    <w:rsid w:val="003513AE"/>
    <w:rsid w:val="003533C3"/>
    <w:rsid w:val="00354525"/>
    <w:rsid w:val="0035542C"/>
    <w:rsid w:val="003554AC"/>
    <w:rsid w:val="003570E9"/>
    <w:rsid w:val="00363D7B"/>
    <w:rsid w:val="003706ED"/>
    <w:rsid w:val="003739AB"/>
    <w:rsid w:val="00374830"/>
    <w:rsid w:val="00377E80"/>
    <w:rsid w:val="003813BD"/>
    <w:rsid w:val="00381447"/>
    <w:rsid w:val="00383C73"/>
    <w:rsid w:val="00383FAC"/>
    <w:rsid w:val="00386C44"/>
    <w:rsid w:val="00391CCF"/>
    <w:rsid w:val="003A0953"/>
    <w:rsid w:val="003A21D4"/>
    <w:rsid w:val="003A4808"/>
    <w:rsid w:val="003A4874"/>
    <w:rsid w:val="003A5386"/>
    <w:rsid w:val="003B2155"/>
    <w:rsid w:val="003B304C"/>
    <w:rsid w:val="003B655F"/>
    <w:rsid w:val="003B731E"/>
    <w:rsid w:val="003B76D1"/>
    <w:rsid w:val="003C01D9"/>
    <w:rsid w:val="003C14E2"/>
    <w:rsid w:val="003C2672"/>
    <w:rsid w:val="003C4B78"/>
    <w:rsid w:val="003C6FDE"/>
    <w:rsid w:val="003C6FEA"/>
    <w:rsid w:val="003D6D33"/>
    <w:rsid w:val="003D6E7A"/>
    <w:rsid w:val="003D72F2"/>
    <w:rsid w:val="003E0FFA"/>
    <w:rsid w:val="003E42B8"/>
    <w:rsid w:val="003E5811"/>
    <w:rsid w:val="003E5D3B"/>
    <w:rsid w:val="003F0AE5"/>
    <w:rsid w:val="003F1A66"/>
    <w:rsid w:val="003F471D"/>
    <w:rsid w:val="003F5A22"/>
    <w:rsid w:val="003F671C"/>
    <w:rsid w:val="003F6C95"/>
    <w:rsid w:val="003F736D"/>
    <w:rsid w:val="0040286E"/>
    <w:rsid w:val="004037E3"/>
    <w:rsid w:val="00403E58"/>
    <w:rsid w:val="004056F2"/>
    <w:rsid w:val="00407A6E"/>
    <w:rsid w:val="004100D2"/>
    <w:rsid w:val="00412364"/>
    <w:rsid w:val="004235D5"/>
    <w:rsid w:val="00425E75"/>
    <w:rsid w:val="00426243"/>
    <w:rsid w:val="00427D8D"/>
    <w:rsid w:val="00436102"/>
    <w:rsid w:val="00441A74"/>
    <w:rsid w:val="004476A7"/>
    <w:rsid w:val="0045004A"/>
    <w:rsid w:val="00450105"/>
    <w:rsid w:val="0045116A"/>
    <w:rsid w:val="00452597"/>
    <w:rsid w:val="00452B5E"/>
    <w:rsid w:val="004544A6"/>
    <w:rsid w:val="004603AA"/>
    <w:rsid w:val="004609CD"/>
    <w:rsid w:val="004623AF"/>
    <w:rsid w:val="00463A2A"/>
    <w:rsid w:val="00465902"/>
    <w:rsid w:val="00471BF1"/>
    <w:rsid w:val="004726CE"/>
    <w:rsid w:val="00472B52"/>
    <w:rsid w:val="00473945"/>
    <w:rsid w:val="004772D5"/>
    <w:rsid w:val="004775E8"/>
    <w:rsid w:val="0048392E"/>
    <w:rsid w:val="00484308"/>
    <w:rsid w:val="00485217"/>
    <w:rsid w:val="00486ACD"/>
    <w:rsid w:val="00491032"/>
    <w:rsid w:val="00491E8A"/>
    <w:rsid w:val="00493544"/>
    <w:rsid w:val="0049573F"/>
    <w:rsid w:val="00496C4B"/>
    <w:rsid w:val="004A0F7B"/>
    <w:rsid w:val="004A26DA"/>
    <w:rsid w:val="004A6128"/>
    <w:rsid w:val="004B0A91"/>
    <w:rsid w:val="004B0FF9"/>
    <w:rsid w:val="004B22FD"/>
    <w:rsid w:val="004B64D8"/>
    <w:rsid w:val="004C205D"/>
    <w:rsid w:val="004C27C4"/>
    <w:rsid w:val="004C40BF"/>
    <w:rsid w:val="004C61D6"/>
    <w:rsid w:val="004C77FF"/>
    <w:rsid w:val="004D3685"/>
    <w:rsid w:val="004D3C0F"/>
    <w:rsid w:val="004D4234"/>
    <w:rsid w:val="004D4417"/>
    <w:rsid w:val="004D4E78"/>
    <w:rsid w:val="004E2D95"/>
    <w:rsid w:val="004E38AF"/>
    <w:rsid w:val="004E57CB"/>
    <w:rsid w:val="004F2D7A"/>
    <w:rsid w:val="004F438F"/>
    <w:rsid w:val="004F643B"/>
    <w:rsid w:val="00501F0B"/>
    <w:rsid w:val="00502877"/>
    <w:rsid w:val="00503318"/>
    <w:rsid w:val="005036ED"/>
    <w:rsid w:val="0050399A"/>
    <w:rsid w:val="00505185"/>
    <w:rsid w:val="00505A74"/>
    <w:rsid w:val="00506A0F"/>
    <w:rsid w:val="00517F93"/>
    <w:rsid w:val="00520060"/>
    <w:rsid w:val="0052158E"/>
    <w:rsid w:val="00521971"/>
    <w:rsid w:val="00526F1D"/>
    <w:rsid w:val="005273CD"/>
    <w:rsid w:val="00527AE9"/>
    <w:rsid w:val="00531717"/>
    <w:rsid w:val="00532244"/>
    <w:rsid w:val="00533004"/>
    <w:rsid w:val="0054071A"/>
    <w:rsid w:val="00541203"/>
    <w:rsid w:val="00550476"/>
    <w:rsid w:val="00550D7B"/>
    <w:rsid w:val="00553780"/>
    <w:rsid w:val="00557137"/>
    <w:rsid w:val="00557D7C"/>
    <w:rsid w:val="00557DEB"/>
    <w:rsid w:val="005603B2"/>
    <w:rsid w:val="00563AA2"/>
    <w:rsid w:val="0056571B"/>
    <w:rsid w:val="00566370"/>
    <w:rsid w:val="00570EBC"/>
    <w:rsid w:val="005733A4"/>
    <w:rsid w:val="005753D0"/>
    <w:rsid w:val="00575545"/>
    <w:rsid w:val="0057616E"/>
    <w:rsid w:val="00576713"/>
    <w:rsid w:val="00577826"/>
    <w:rsid w:val="00591A99"/>
    <w:rsid w:val="0059431E"/>
    <w:rsid w:val="00594FCF"/>
    <w:rsid w:val="005A0AE5"/>
    <w:rsid w:val="005A1B42"/>
    <w:rsid w:val="005A3BA4"/>
    <w:rsid w:val="005A41F6"/>
    <w:rsid w:val="005A6EF3"/>
    <w:rsid w:val="005A783C"/>
    <w:rsid w:val="005A7CA4"/>
    <w:rsid w:val="005B16A5"/>
    <w:rsid w:val="005B39D7"/>
    <w:rsid w:val="005B535C"/>
    <w:rsid w:val="005B637F"/>
    <w:rsid w:val="005B66D5"/>
    <w:rsid w:val="005B6F19"/>
    <w:rsid w:val="005B6F6C"/>
    <w:rsid w:val="005C3D66"/>
    <w:rsid w:val="005C4492"/>
    <w:rsid w:val="005D39D2"/>
    <w:rsid w:val="005D453D"/>
    <w:rsid w:val="005D4AB2"/>
    <w:rsid w:val="005D53C6"/>
    <w:rsid w:val="005D53DE"/>
    <w:rsid w:val="005D5727"/>
    <w:rsid w:val="005E1913"/>
    <w:rsid w:val="005E230D"/>
    <w:rsid w:val="005E432E"/>
    <w:rsid w:val="005E7150"/>
    <w:rsid w:val="005F0C78"/>
    <w:rsid w:val="005F0CB4"/>
    <w:rsid w:val="005F1233"/>
    <w:rsid w:val="005F6317"/>
    <w:rsid w:val="005F795D"/>
    <w:rsid w:val="00601591"/>
    <w:rsid w:val="006026E7"/>
    <w:rsid w:val="00610B98"/>
    <w:rsid w:val="0061570B"/>
    <w:rsid w:val="006162C4"/>
    <w:rsid w:val="006321B1"/>
    <w:rsid w:val="006323CF"/>
    <w:rsid w:val="00633543"/>
    <w:rsid w:val="006359FB"/>
    <w:rsid w:val="00635FE0"/>
    <w:rsid w:val="00640473"/>
    <w:rsid w:val="00643E62"/>
    <w:rsid w:val="0064618E"/>
    <w:rsid w:val="00646656"/>
    <w:rsid w:val="006476DB"/>
    <w:rsid w:val="00651C94"/>
    <w:rsid w:val="00652864"/>
    <w:rsid w:val="00653F42"/>
    <w:rsid w:val="00657C5A"/>
    <w:rsid w:val="00660FEF"/>
    <w:rsid w:val="00661108"/>
    <w:rsid w:val="006649BF"/>
    <w:rsid w:val="006657A3"/>
    <w:rsid w:val="00670613"/>
    <w:rsid w:val="00673CC2"/>
    <w:rsid w:val="0067456E"/>
    <w:rsid w:val="00680AEE"/>
    <w:rsid w:val="00681A8F"/>
    <w:rsid w:val="00687BCE"/>
    <w:rsid w:val="00692091"/>
    <w:rsid w:val="006957D8"/>
    <w:rsid w:val="00696786"/>
    <w:rsid w:val="006973B4"/>
    <w:rsid w:val="006A177F"/>
    <w:rsid w:val="006A32D7"/>
    <w:rsid w:val="006A3F50"/>
    <w:rsid w:val="006A534B"/>
    <w:rsid w:val="006B1440"/>
    <w:rsid w:val="006B53D1"/>
    <w:rsid w:val="006B60BD"/>
    <w:rsid w:val="006B713C"/>
    <w:rsid w:val="006C3B8E"/>
    <w:rsid w:val="006E22FC"/>
    <w:rsid w:val="006E42E5"/>
    <w:rsid w:val="006E5961"/>
    <w:rsid w:val="006F06A5"/>
    <w:rsid w:val="006F7BA8"/>
    <w:rsid w:val="00702377"/>
    <w:rsid w:val="00710798"/>
    <w:rsid w:val="007112CB"/>
    <w:rsid w:val="00713BD0"/>
    <w:rsid w:val="00714FBF"/>
    <w:rsid w:val="00715557"/>
    <w:rsid w:val="007172B5"/>
    <w:rsid w:val="007224A8"/>
    <w:rsid w:val="00723A78"/>
    <w:rsid w:val="00727A35"/>
    <w:rsid w:val="0073377D"/>
    <w:rsid w:val="007360A6"/>
    <w:rsid w:val="00736465"/>
    <w:rsid w:val="00737B7A"/>
    <w:rsid w:val="00741F5A"/>
    <w:rsid w:val="00743272"/>
    <w:rsid w:val="0074343C"/>
    <w:rsid w:val="00743A2D"/>
    <w:rsid w:val="0074448E"/>
    <w:rsid w:val="00744F42"/>
    <w:rsid w:val="00746EDD"/>
    <w:rsid w:val="007514DE"/>
    <w:rsid w:val="007518A1"/>
    <w:rsid w:val="007519E0"/>
    <w:rsid w:val="00751B7B"/>
    <w:rsid w:val="007608DE"/>
    <w:rsid w:val="007609C6"/>
    <w:rsid w:val="007625D6"/>
    <w:rsid w:val="00762B25"/>
    <w:rsid w:val="00766B62"/>
    <w:rsid w:val="00767EFF"/>
    <w:rsid w:val="0077188F"/>
    <w:rsid w:val="00771A66"/>
    <w:rsid w:val="00773D92"/>
    <w:rsid w:val="00776177"/>
    <w:rsid w:val="0077643E"/>
    <w:rsid w:val="00783239"/>
    <w:rsid w:val="00784C7D"/>
    <w:rsid w:val="00787A26"/>
    <w:rsid w:val="00791BCE"/>
    <w:rsid w:val="007931DC"/>
    <w:rsid w:val="0079440C"/>
    <w:rsid w:val="0079470D"/>
    <w:rsid w:val="00797A1D"/>
    <w:rsid w:val="00797E92"/>
    <w:rsid w:val="007A17D8"/>
    <w:rsid w:val="007A24F3"/>
    <w:rsid w:val="007A2883"/>
    <w:rsid w:val="007A2D6F"/>
    <w:rsid w:val="007A707B"/>
    <w:rsid w:val="007B30F3"/>
    <w:rsid w:val="007B375D"/>
    <w:rsid w:val="007C0E42"/>
    <w:rsid w:val="007C1FC7"/>
    <w:rsid w:val="007C46FF"/>
    <w:rsid w:val="007D3947"/>
    <w:rsid w:val="007E4B64"/>
    <w:rsid w:val="007E52AD"/>
    <w:rsid w:val="007E5607"/>
    <w:rsid w:val="007E6006"/>
    <w:rsid w:val="007F1769"/>
    <w:rsid w:val="007F181A"/>
    <w:rsid w:val="007F554D"/>
    <w:rsid w:val="007F7A81"/>
    <w:rsid w:val="008031BA"/>
    <w:rsid w:val="008058BB"/>
    <w:rsid w:val="00807B8A"/>
    <w:rsid w:val="0081074A"/>
    <w:rsid w:val="00810E25"/>
    <w:rsid w:val="008128C8"/>
    <w:rsid w:val="00816C5C"/>
    <w:rsid w:val="0081749E"/>
    <w:rsid w:val="008174BC"/>
    <w:rsid w:val="008200B8"/>
    <w:rsid w:val="008217D7"/>
    <w:rsid w:val="00824455"/>
    <w:rsid w:val="008252E8"/>
    <w:rsid w:val="0083037F"/>
    <w:rsid w:val="008304AB"/>
    <w:rsid w:val="0083146D"/>
    <w:rsid w:val="0083545F"/>
    <w:rsid w:val="00844135"/>
    <w:rsid w:val="00845151"/>
    <w:rsid w:val="008451DC"/>
    <w:rsid w:val="00845345"/>
    <w:rsid w:val="00855272"/>
    <w:rsid w:val="0085769B"/>
    <w:rsid w:val="00857E46"/>
    <w:rsid w:val="0086098B"/>
    <w:rsid w:val="008627DF"/>
    <w:rsid w:val="008628C5"/>
    <w:rsid w:val="0086316C"/>
    <w:rsid w:val="0086507F"/>
    <w:rsid w:val="0087153A"/>
    <w:rsid w:val="00872EA0"/>
    <w:rsid w:val="00875EC6"/>
    <w:rsid w:val="00877247"/>
    <w:rsid w:val="00882938"/>
    <w:rsid w:val="008858EF"/>
    <w:rsid w:val="00886B6C"/>
    <w:rsid w:val="00890A6D"/>
    <w:rsid w:val="008A2611"/>
    <w:rsid w:val="008A3E22"/>
    <w:rsid w:val="008A7DA4"/>
    <w:rsid w:val="008B01B6"/>
    <w:rsid w:val="008B2FE2"/>
    <w:rsid w:val="008B4B22"/>
    <w:rsid w:val="008B6F5B"/>
    <w:rsid w:val="008B7253"/>
    <w:rsid w:val="008B7728"/>
    <w:rsid w:val="008B7865"/>
    <w:rsid w:val="008C2FD7"/>
    <w:rsid w:val="008C3ADC"/>
    <w:rsid w:val="008C75A9"/>
    <w:rsid w:val="008C7743"/>
    <w:rsid w:val="008D4AA5"/>
    <w:rsid w:val="008D4D58"/>
    <w:rsid w:val="008E7194"/>
    <w:rsid w:val="008F172B"/>
    <w:rsid w:val="00906887"/>
    <w:rsid w:val="00906C5F"/>
    <w:rsid w:val="009109DC"/>
    <w:rsid w:val="009114FD"/>
    <w:rsid w:val="00912D16"/>
    <w:rsid w:val="00913266"/>
    <w:rsid w:val="00913FCB"/>
    <w:rsid w:val="00915D62"/>
    <w:rsid w:val="009162DB"/>
    <w:rsid w:val="00917591"/>
    <w:rsid w:val="00917AE8"/>
    <w:rsid w:val="00924300"/>
    <w:rsid w:val="009264E6"/>
    <w:rsid w:val="009312DB"/>
    <w:rsid w:val="00934C1D"/>
    <w:rsid w:val="00937AEF"/>
    <w:rsid w:val="00937E9B"/>
    <w:rsid w:val="0094090D"/>
    <w:rsid w:val="0094140E"/>
    <w:rsid w:val="00942AFB"/>
    <w:rsid w:val="0094365C"/>
    <w:rsid w:val="00945189"/>
    <w:rsid w:val="00945FFC"/>
    <w:rsid w:val="0094778B"/>
    <w:rsid w:val="00947D66"/>
    <w:rsid w:val="00950CE2"/>
    <w:rsid w:val="009544AC"/>
    <w:rsid w:val="00957349"/>
    <w:rsid w:val="00967E84"/>
    <w:rsid w:val="0097674D"/>
    <w:rsid w:val="0098246F"/>
    <w:rsid w:val="00987910"/>
    <w:rsid w:val="009940B0"/>
    <w:rsid w:val="00994719"/>
    <w:rsid w:val="00997128"/>
    <w:rsid w:val="009A1E42"/>
    <w:rsid w:val="009A27B8"/>
    <w:rsid w:val="009A33F4"/>
    <w:rsid w:val="009A3843"/>
    <w:rsid w:val="009A5EFB"/>
    <w:rsid w:val="009A65EC"/>
    <w:rsid w:val="009B2A20"/>
    <w:rsid w:val="009B5E48"/>
    <w:rsid w:val="009C16C4"/>
    <w:rsid w:val="009C290E"/>
    <w:rsid w:val="009C3C78"/>
    <w:rsid w:val="009C4417"/>
    <w:rsid w:val="009C5AA8"/>
    <w:rsid w:val="009C7737"/>
    <w:rsid w:val="009D0D0D"/>
    <w:rsid w:val="009D116A"/>
    <w:rsid w:val="009D2B59"/>
    <w:rsid w:val="009D458D"/>
    <w:rsid w:val="009D4EAF"/>
    <w:rsid w:val="009D5ABC"/>
    <w:rsid w:val="009D5EAA"/>
    <w:rsid w:val="009E0D4D"/>
    <w:rsid w:val="009F58B1"/>
    <w:rsid w:val="009F64D6"/>
    <w:rsid w:val="00A014BD"/>
    <w:rsid w:val="00A01A8E"/>
    <w:rsid w:val="00A02AD4"/>
    <w:rsid w:val="00A02B61"/>
    <w:rsid w:val="00A03CBE"/>
    <w:rsid w:val="00A04F5A"/>
    <w:rsid w:val="00A05EFC"/>
    <w:rsid w:val="00A07486"/>
    <w:rsid w:val="00A1172E"/>
    <w:rsid w:val="00A12198"/>
    <w:rsid w:val="00A1378A"/>
    <w:rsid w:val="00A173DC"/>
    <w:rsid w:val="00A27265"/>
    <w:rsid w:val="00A277BC"/>
    <w:rsid w:val="00A27907"/>
    <w:rsid w:val="00A32925"/>
    <w:rsid w:val="00A34363"/>
    <w:rsid w:val="00A345FD"/>
    <w:rsid w:val="00A36383"/>
    <w:rsid w:val="00A368B2"/>
    <w:rsid w:val="00A36BD8"/>
    <w:rsid w:val="00A422EE"/>
    <w:rsid w:val="00A43060"/>
    <w:rsid w:val="00A439CC"/>
    <w:rsid w:val="00A43E73"/>
    <w:rsid w:val="00A456E8"/>
    <w:rsid w:val="00A47179"/>
    <w:rsid w:val="00A47CF0"/>
    <w:rsid w:val="00A5174D"/>
    <w:rsid w:val="00A5215D"/>
    <w:rsid w:val="00A53A08"/>
    <w:rsid w:val="00A609F1"/>
    <w:rsid w:val="00A62BBE"/>
    <w:rsid w:val="00A632CB"/>
    <w:rsid w:val="00A71C48"/>
    <w:rsid w:val="00A73E93"/>
    <w:rsid w:val="00A74CD2"/>
    <w:rsid w:val="00A80027"/>
    <w:rsid w:val="00A82324"/>
    <w:rsid w:val="00A83510"/>
    <w:rsid w:val="00A83ADA"/>
    <w:rsid w:val="00A84E34"/>
    <w:rsid w:val="00A86ADC"/>
    <w:rsid w:val="00A87A66"/>
    <w:rsid w:val="00A90BCD"/>
    <w:rsid w:val="00A9350E"/>
    <w:rsid w:val="00A968B5"/>
    <w:rsid w:val="00AA3319"/>
    <w:rsid w:val="00AA5306"/>
    <w:rsid w:val="00AA6163"/>
    <w:rsid w:val="00AB082A"/>
    <w:rsid w:val="00AB3D0A"/>
    <w:rsid w:val="00AB456B"/>
    <w:rsid w:val="00AB50CB"/>
    <w:rsid w:val="00AB6486"/>
    <w:rsid w:val="00AC4BB8"/>
    <w:rsid w:val="00AC5BBC"/>
    <w:rsid w:val="00AC6B01"/>
    <w:rsid w:val="00AC731D"/>
    <w:rsid w:val="00AC7539"/>
    <w:rsid w:val="00AD090F"/>
    <w:rsid w:val="00AD34D8"/>
    <w:rsid w:val="00AD3B6E"/>
    <w:rsid w:val="00AD3DA6"/>
    <w:rsid w:val="00AD4498"/>
    <w:rsid w:val="00AD6A98"/>
    <w:rsid w:val="00AD7B26"/>
    <w:rsid w:val="00AE03D8"/>
    <w:rsid w:val="00AE0E70"/>
    <w:rsid w:val="00AE2A3D"/>
    <w:rsid w:val="00AE42E3"/>
    <w:rsid w:val="00AE4A44"/>
    <w:rsid w:val="00AE532B"/>
    <w:rsid w:val="00AF1707"/>
    <w:rsid w:val="00AF361A"/>
    <w:rsid w:val="00AF5604"/>
    <w:rsid w:val="00AF68D0"/>
    <w:rsid w:val="00AF7948"/>
    <w:rsid w:val="00B131DE"/>
    <w:rsid w:val="00B1397C"/>
    <w:rsid w:val="00B17BE2"/>
    <w:rsid w:val="00B20817"/>
    <w:rsid w:val="00B218E8"/>
    <w:rsid w:val="00B2288F"/>
    <w:rsid w:val="00B22EE7"/>
    <w:rsid w:val="00B231AD"/>
    <w:rsid w:val="00B269DD"/>
    <w:rsid w:val="00B3048C"/>
    <w:rsid w:val="00B30D04"/>
    <w:rsid w:val="00B320F4"/>
    <w:rsid w:val="00B3245A"/>
    <w:rsid w:val="00B32FEB"/>
    <w:rsid w:val="00B336A9"/>
    <w:rsid w:val="00B33AF4"/>
    <w:rsid w:val="00B349CB"/>
    <w:rsid w:val="00B37CE8"/>
    <w:rsid w:val="00B40CD4"/>
    <w:rsid w:val="00B42238"/>
    <w:rsid w:val="00B42889"/>
    <w:rsid w:val="00B44195"/>
    <w:rsid w:val="00B468CB"/>
    <w:rsid w:val="00B50ADF"/>
    <w:rsid w:val="00B50B54"/>
    <w:rsid w:val="00B51559"/>
    <w:rsid w:val="00B52883"/>
    <w:rsid w:val="00B542AF"/>
    <w:rsid w:val="00B57F43"/>
    <w:rsid w:val="00B69A33"/>
    <w:rsid w:val="00B72297"/>
    <w:rsid w:val="00B728AA"/>
    <w:rsid w:val="00B73756"/>
    <w:rsid w:val="00B82C09"/>
    <w:rsid w:val="00B837C4"/>
    <w:rsid w:val="00B8492D"/>
    <w:rsid w:val="00B84F5D"/>
    <w:rsid w:val="00B901F7"/>
    <w:rsid w:val="00B91696"/>
    <w:rsid w:val="00B91D74"/>
    <w:rsid w:val="00B929A6"/>
    <w:rsid w:val="00B9587A"/>
    <w:rsid w:val="00B96B96"/>
    <w:rsid w:val="00B9706C"/>
    <w:rsid w:val="00BA17AD"/>
    <w:rsid w:val="00BA3C31"/>
    <w:rsid w:val="00BA4560"/>
    <w:rsid w:val="00BA496F"/>
    <w:rsid w:val="00BA5FDB"/>
    <w:rsid w:val="00BB2DF2"/>
    <w:rsid w:val="00BC07E0"/>
    <w:rsid w:val="00BC2E00"/>
    <w:rsid w:val="00BC3D4B"/>
    <w:rsid w:val="00BC59B7"/>
    <w:rsid w:val="00BC5CDD"/>
    <w:rsid w:val="00BC6287"/>
    <w:rsid w:val="00BC6327"/>
    <w:rsid w:val="00BD7A92"/>
    <w:rsid w:val="00BD7EEC"/>
    <w:rsid w:val="00BE0965"/>
    <w:rsid w:val="00BE437A"/>
    <w:rsid w:val="00BE50D0"/>
    <w:rsid w:val="00BE7C8E"/>
    <w:rsid w:val="00BF1036"/>
    <w:rsid w:val="00BF2D5A"/>
    <w:rsid w:val="00BF337C"/>
    <w:rsid w:val="00C004C0"/>
    <w:rsid w:val="00C037A0"/>
    <w:rsid w:val="00C03D58"/>
    <w:rsid w:val="00C11702"/>
    <w:rsid w:val="00C13A40"/>
    <w:rsid w:val="00C14A39"/>
    <w:rsid w:val="00C1697A"/>
    <w:rsid w:val="00C20CB1"/>
    <w:rsid w:val="00C211AC"/>
    <w:rsid w:val="00C23D48"/>
    <w:rsid w:val="00C2483F"/>
    <w:rsid w:val="00C258C0"/>
    <w:rsid w:val="00C337ED"/>
    <w:rsid w:val="00C35D16"/>
    <w:rsid w:val="00C366C5"/>
    <w:rsid w:val="00C40737"/>
    <w:rsid w:val="00C42D78"/>
    <w:rsid w:val="00C437DE"/>
    <w:rsid w:val="00C44A31"/>
    <w:rsid w:val="00C452C6"/>
    <w:rsid w:val="00C502BC"/>
    <w:rsid w:val="00C51C28"/>
    <w:rsid w:val="00C54F8F"/>
    <w:rsid w:val="00C5711D"/>
    <w:rsid w:val="00C57C6A"/>
    <w:rsid w:val="00C57F45"/>
    <w:rsid w:val="00C612A2"/>
    <w:rsid w:val="00C6170C"/>
    <w:rsid w:val="00C679FC"/>
    <w:rsid w:val="00C704F5"/>
    <w:rsid w:val="00C709B9"/>
    <w:rsid w:val="00C75200"/>
    <w:rsid w:val="00C82881"/>
    <w:rsid w:val="00C850C7"/>
    <w:rsid w:val="00C86F1A"/>
    <w:rsid w:val="00C95FB7"/>
    <w:rsid w:val="00CA3F24"/>
    <w:rsid w:val="00CA7590"/>
    <w:rsid w:val="00CB04E2"/>
    <w:rsid w:val="00CB28CD"/>
    <w:rsid w:val="00CB5219"/>
    <w:rsid w:val="00CB69EC"/>
    <w:rsid w:val="00CB7E47"/>
    <w:rsid w:val="00CC1FF2"/>
    <w:rsid w:val="00CC3874"/>
    <w:rsid w:val="00CC45A7"/>
    <w:rsid w:val="00CC74F5"/>
    <w:rsid w:val="00CD042F"/>
    <w:rsid w:val="00CD3193"/>
    <w:rsid w:val="00CD31F5"/>
    <w:rsid w:val="00CD4E3D"/>
    <w:rsid w:val="00CE1339"/>
    <w:rsid w:val="00CE201A"/>
    <w:rsid w:val="00CE3C7E"/>
    <w:rsid w:val="00CE5C47"/>
    <w:rsid w:val="00CE762A"/>
    <w:rsid w:val="00CF0A5F"/>
    <w:rsid w:val="00CF0C3B"/>
    <w:rsid w:val="00CF56A8"/>
    <w:rsid w:val="00CF5794"/>
    <w:rsid w:val="00CF7DAF"/>
    <w:rsid w:val="00D0048D"/>
    <w:rsid w:val="00D045FF"/>
    <w:rsid w:val="00D05689"/>
    <w:rsid w:val="00D07CFF"/>
    <w:rsid w:val="00D104A7"/>
    <w:rsid w:val="00D11597"/>
    <w:rsid w:val="00D12126"/>
    <w:rsid w:val="00D1336F"/>
    <w:rsid w:val="00D24A59"/>
    <w:rsid w:val="00D25AB9"/>
    <w:rsid w:val="00D26A38"/>
    <w:rsid w:val="00D27022"/>
    <w:rsid w:val="00D37B9C"/>
    <w:rsid w:val="00D43969"/>
    <w:rsid w:val="00D4739B"/>
    <w:rsid w:val="00D51238"/>
    <w:rsid w:val="00D51DEE"/>
    <w:rsid w:val="00D52EB9"/>
    <w:rsid w:val="00D53C88"/>
    <w:rsid w:val="00D60303"/>
    <w:rsid w:val="00D60593"/>
    <w:rsid w:val="00D60B76"/>
    <w:rsid w:val="00D63309"/>
    <w:rsid w:val="00D65D70"/>
    <w:rsid w:val="00D66037"/>
    <w:rsid w:val="00D66CA5"/>
    <w:rsid w:val="00D753F5"/>
    <w:rsid w:val="00D7649D"/>
    <w:rsid w:val="00D77F37"/>
    <w:rsid w:val="00D8025D"/>
    <w:rsid w:val="00D81376"/>
    <w:rsid w:val="00D87C69"/>
    <w:rsid w:val="00D9572B"/>
    <w:rsid w:val="00DA04E7"/>
    <w:rsid w:val="00DA339E"/>
    <w:rsid w:val="00DA4ADE"/>
    <w:rsid w:val="00DB12A7"/>
    <w:rsid w:val="00DB2810"/>
    <w:rsid w:val="00DC38FC"/>
    <w:rsid w:val="00DD16A4"/>
    <w:rsid w:val="00DD1CF4"/>
    <w:rsid w:val="00DD3F1B"/>
    <w:rsid w:val="00DD4121"/>
    <w:rsid w:val="00DD4A3C"/>
    <w:rsid w:val="00DD5090"/>
    <w:rsid w:val="00DE14E6"/>
    <w:rsid w:val="00DE2696"/>
    <w:rsid w:val="00DE3061"/>
    <w:rsid w:val="00DE7FB9"/>
    <w:rsid w:val="00DF0EEF"/>
    <w:rsid w:val="00DF2AE8"/>
    <w:rsid w:val="00DF6849"/>
    <w:rsid w:val="00E025FF"/>
    <w:rsid w:val="00E060D6"/>
    <w:rsid w:val="00E066C0"/>
    <w:rsid w:val="00E06AB6"/>
    <w:rsid w:val="00E1161D"/>
    <w:rsid w:val="00E11740"/>
    <w:rsid w:val="00E13807"/>
    <w:rsid w:val="00E154A6"/>
    <w:rsid w:val="00E155B9"/>
    <w:rsid w:val="00E15A40"/>
    <w:rsid w:val="00E178EB"/>
    <w:rsid w:val="00E17C1E"/>
    <w:rsid w:val="00E22AFD"/>
    <w:rsid w:val="00E23298"/>
    <w:rsid w:val="00E24163"/>
    <w:rsid w:val="00E246AB"/>
    <w:rsid w:val="00E31466"/>
    <w:rsid w:val="00E31DE3"/>
    <w:rsid w:val="00E33421"/>
    <w:rsid w:val="00E355BD"/>
    <w:rsid w:val="00E41382"/>
    <w:rsid w:val="00E47124"/>
    <w:rsid w:val="00E5254E"/>
    <w:rsid w:val="00E53A5D"/>
    <w:rsid w:val="00E53F43"/>
    <w:rsid w:val="00E54913"/>
    <w:rsid w:val="00E54B2B"/>
    <w:rsid w:val="00E56B89"/>
    <w:rsid w:val="00E606E7"/>
    <w:rsid w:val="00E609C1"/>
    <w:rsid w:val="00E60C0B"/>
    <w:rsid w:val="00E62378"/>
    <w:rsid w:val="00E623AE"/>
    <w:rsid w:val="00E62AB2"/>
    <w:rsid w:val="00E64EAA"/>
    <w:rsid w:val="00E66BDF"/>
    <w:rsid w:val="00E67403"/>
    <w:rsid w:val="00E70B8A"/>
    <w:rsid w:val="00E716D4"/>
    <w:rsid w:val="00E73046"/>
    <w:rsid w:val="00E75AA8"/>
    <w:rsid w:val="00E7683A"/>
    <w:rsid w:val="00E76BE4"/>
    <w:rsid w:val="00E902C5"/>
    <w:rsid w:val="00E91EEF"/>
    <w:rsid w:val="00E93386"/>
    <w:rsid w:val="00E93987"/>
    <w:rsid w:val="00E96567"/>
    <w:rsid w:val="00E965A8"/>
    <w:rsid w:val="00E96B6A"/>
    <w:rsid w:val="00E97354"/>
    <w:rsid w:val="00E97674"/>
    <w:rsid w:val="00EA1886"/>
    <w:rsid w:val="00EA1FBB"/>
    <w:rsid w:val="00EA4298"/>
    <w:rsid w:val="00EA6343"/>
    <w:rsid w:val="00EA68D6"/>
    <w:rsid w:val="00EB3210"/>
    <w:rsid w:val="00EB5FDD"/>
    <w:rsid w:val="00EC0801"/>
    <w:rsid w:val="00EC0A0F"/>
    <w:rsid w:val="00EC1C46"/>
    <w:rsid w:val="00EC2857"/>
    <w:rsid w:val="00EC3FB3"/>
    <w:rsid w:val="00EC5FA0"/>
    <w:rsid w:val="00EC7E8F"/>
    <w:rsid w:val="00EC7EA8"/>
    <w:rsid w:val="00ED218C"/>
    <w:rsid w:val="00ED2797"/>
    <w:rsid w:val="00ED3BAF"/>
    <w:rsid w:val="00EE11E5"/>
    <w:rsid w:val="00EE21FB"/>
    <w:rsid w:val="00EE35B0"/>
    <w:rsid w:val="00EE4AAA"/>
    <w:rsid w:val="00EF594C"/>
    <w:rsid w:val="00EF6630"/>
    <w:rsid w:val="00EF7D57"/>
    <w:rsid w:val="00F00AE1"/>
    <w:rsid w:val="00F06629"/>
    <w:rsid w:val="00F077B1"/>
    <w:rsid w:val="00F13641"/>
    <w:rsid w:val="00F209ED"/>
    <w:rsid w:val="00F2579B"/>
    <w:rsid w:val="00F26862"/>
    <w:rsid w:val="00F26C58"/>
    <w:rsid w:val="00F35AB8"/>
    <w:rsid w:val="00F36029"/>
    <w:rsid w:val="00F37118"/>
    <w:rsid w:val="00F42D6C"/>
    <w:rsid w:val="00F43CB9"/>
    <w:rsid w:val="00F44CE3"/>
    <w:rsid w:val="00F44E8C"/>
    <w:rsid w:val="00F4554F"/>
    <w:rsid w:val="00F47D31"/>
    <w:rsid w:val="00F51C91"/>
    <w:rsid w:val="00F549AB"/>
    <w:rsid w:val="00F611A1"/>
    <w:rsid w:val="00F65225"/>
    <w:rsid w:val="00F72255"/>
    <w:rsid w:val="00F74DE2"/>
    <w:rsid w:val="00F804ED"/>
    <w:rsid w:val="00F8068D"/>
    <w:rsid w:val="00F848FB"/>
    <w:rsid w:val="00F864A0"/>
    <w:rsid w:val="00F86B75"/>
    <w:rsid w:val="00F91D4E"/>
    <w:rsid w:val="00F94818"/>
    <w:rsid w:val="00F956D1"/>
    <w:rsid w:val="00F959F7"/>
    <w:rsid w:val="00F968DC"/>
    <w:rsid w:val="00FA0E17"/>
    <w:rsid w:val="00FA1AA4"/>
    <w:rsid w:val="00FA310C"/>
    <w:rsid w:val="00FA55D8"/>
    <w:rsid w:val="00FA5A8B"/>
    <w:rsid w:val="00FA6437"/>
    <w:rsid w:val="00FB08A1"/>
    <w:rsid w:val="00FB0D6F"/>
    <w:rsid w:val="00FB46AF"/>
    <w:rsid w:val="00FC0D8A"/>
    <w:rsid w:val="00FD2308"/>
    <w:rsid w:val="00FD3008"/>
    <w:rsid w:val="00FD64C1"/>
    <w:rsid w:val="00FD7F90"/>
    <w:rsid w:val="00FF43BE"/>
    <w:rsid w:val="00FF4A59"/>
    <w:rsid w:val="00FF6571"/>
    <w:rsid w:val="0137402A"/>
    <w:rsid w:val="01FBBD9A"/>
    <w:rsid w:val="0275CD19"/>
    <w:rsid w:val="02F91EAB"/>
    <w:rsid w:val="0417E285"/>
    <w:rsid w:val="051A9824"/>
    <w:rsid w:val="0537F140"/>
    <w:rsid w:val="05E22366"/>
    <w:rsid w:val="062FBB22"/>
    <w:rsid w:val="06A0261B"/>
    <w:rsid w:val="06CF6548"/>
    <w:rsid w:val="06EEE606"/>
    <w:rsid w:val="07258A3B"/>
    <w:rsid w:val="0740459B"/>
    <w:rsid w:val="07D3E664"/>
    <w:rsid w:val="07EB6AB5"/>
    <w:rsid w:val="0820772E"/>
    <w:rsid w:val="082D2C54"/>
    <w:rsid w:val="087D8BC0"/>
    <w:rsid w:val="089A020F"/>
    <w:rsid w:val="08B7A5FA"/>
    <w:rsid w:val="08CFD7DA"/>
    <w:rsid w:val="098FA0A3"/>
    <w:rsid w:val="09C831F0"/>
    <w:rsid w:val="0A6CB165"/>
    <w:rsid w:val="0ABAFE4A"/>
    <w:rsid w:val="0B1BA3EC"/>
    <w:rsid w:val="0B2EDB7D"/>
    <w:rsid w:val="0BB14404"/>
    <w:rsid w:val="0BCF0B66"/>
    <w:rsid w:val="0D1B99E4"/>
    <w:rsid w:val="0D691098"/>
    <w:rsid w:val="0DCD6E11"/>
    <w:rsid w:val="0DDAFB44"/>
    <w:rsid w:val="0EC78E3C"/>
    <w:rsid w:val="0F82B90A"/>
    <w:rsid w:val="0FFB48A6"/>
    <w:rsid w:val="11ACDBA4"/>
    <w:rsid w:val="11B2867D"/>
    <w:rsid w:val="12594E32"/>
    <w:rsid w:val="128DA18B"/>
    <w:rsid w:val="139AAE53"/>
    <w:rsid w:val="13C4031E"/>
    <w:rsid w:val="13C8E994"/>
    <w:rsid w:val="1427251A"/>
    <w:rsid w:val="15165F6A"/>
    <w:rsid w:val="15AB2769"/>
    <w:rsid w:val="16234B4A"/>
    <w:rsid w:val="18CE0A17"/>
    <w:rsid w:val="19F47CB2"/>
    <w:rsid w:val="1AD1AC4D"/>
    <w:rsid w:val="1B0A1B50"/>
    <w:rsid w:val="1B77047C"/>
    <w:rsid w:val="1C1B1309"/>
    <w:rsid w:val="1C63EF48"/>
    <w:rsid w:val="1C7F54EE"/>
    <w:rsid w:val="1CA93AFC"/>
    <w:rsid w:val="1CC609FB"/>
    <w:rsid w:val="1CEEDF52"/>
    <w:rsid w:val="1D45A120"/>
    <w:rsid w:val="1DD55001"/>
    <w:rsid w:val="1DF4ADF5"/>
    <w:rsid w:val="1E046BBF"/>
    <w:rsid w:val="1E44C7E6"/>
    <w:rsid w:val="1E7EC51F"/>
    <w:rsid w:val="1F007EFB"/>
    <w:rsid w:val="1F890ADA"/>
    <w:rsid w:val="1FD59695"/>
    <w:rsid w:val="2214C134"/>
    <w:rsid w:val="221ECABA"/>
    <w:rsid w:val="225AA29D"/>
    <w:rsid w:val="23500E3E"/>
    <w:rsid w:val="236FE922"/>
    <w:rsid w:val="23A1476A"/>
    <w:rsid w:val="2406C0DF"/>
    <w:rsid w:val="242FAAB6"/>
    <w:rsid w:val="24631E92"/>
    <w:rsid w:val="24835990"/>
    <w:rsid w:val="24DA78D6"/>
    <w:rsid w:val="252DF6F4"/>
    <w:rsid w:val="254817B1"/>
    <w:rsid w:val="25B3DA40"/>
    <w:rsid w:val="25CEEBA0"/>
    <w:rsid w:val="266BF769"/>
    <w:rsid w:val="268D8159"/>
    <w:rsid w:val="26F146DB"/>
    <w:rsid w:val="271B44DB"/>
    <w:rsid w:val="272212FB"/>
    <w:rsid w:val="273E5F50"/>
    <w:rsid w:val="276C1236"/>
    <w:rsid w:val="27882D49"/>
    <w:rsid w:val="27910D8D"/>
    <w:rsid w:val="27BED199"/>
    <w:rsid w:val="290D04B1"/>
    <w:rsid w:val="29D7B75E"/>
    <w:rsid w:val="2A1CA540"/>
    <w:rsid w:val="2A7F21CE"/>
    <w:rsid w:val="2ACF8F94"/>
    <w:rsid w:val="2B2492BE"/>
    <w:rsid w:val="2B687AE0"/>
    <w:rsid w:val="2BD91B75"/>
    <w:rsid w:val="2C2A4BE6"/>
    <w:rsid w:val="2C733068"/>
    <w:rsid w:val="2C84C993"/>
    <w:rsid w:val="2CE75BCC"/>
    <w:rsid w:val="2D2B7A0E"/>
    <w:rsid w:val="2DB78DDF"/>
    <w:rsid w:val="2DD1648B"/>
    <w:rsid w:val="2DD3176A"/>
    <w:rsid w:val="2E035FD8"/>
    <w:rsid w:val="2E641DB0"/>
    <w:rsid w:val="2F5072C3"/>
    <w:rsid w:val="2F9050DF"/>
    <w:rsid w:val="2FBAE2C9"/>
    <w:rsid w:val="2FD82A6A"/>
    <w:rsid w:val="303BF78D"/>
    <w:rsid w:val="30B03374"/>
    <w:rsid w:val="30CB755F"/>
    <w:rsid w:val="30EB6405"/>
    <w:rsid w:val="3171A8D1"/>
    <w:rsid w:val="31C621C9"/>
    <w:rsid w:val="31E024A9"/>
    <w:rsid w:val="321CA5FB"/>
    <w:rsid w:val="3262C847"/>
    <w:rsid w:val="326C0A15"/>
    <w:rsid w:val="32BD141A"/>
    <w:rsid w:val="3348DEB6"/>
    <w:rsid w:val="3433E62C"/>
    <w:rsid w:val="348F83BB"/>
    <w:rsid w:val="3569DDF7"/>
    <w:rsid w:val="357EC1E1"/>
    <w:rsid w:val="358FC6AD"/>
    <w:rsid w:val="35C52393"/>
    <w:rsid w:val="3719F801"/>
    <w:rsid w:val="372B8334"/>
    <w:rsid w:val="378954BE"/>
    <w:rsid w:val="37AA19A1"/>
    <w:rsid w:val="37B8F354"/>
    <w:rsid w:val="37E37B60"/>
    <w:rsid w:val="388D78D5"/>
    <w:rsid w:val="38D924F7"/>
    <w:rsid w:val="38E52807"/>
    <w:rsid w:val="38E8593B"/>
    <w:rsid w:val="38FA6C88"/>
    <w:rsid w:val="39576C76"/>
    <w:rsid w:val="399B7C90"/>
    <w:rsid w:val="399C1980"/>
    <w:rsid w:val="3A400066"/>
    <w:rsid w:val="3A5E2087"/>
    <w:rsid w:val="3ACD8EC6"/>
    <w:rsid w:val="3AD22288"/>
    <w:rsid w:val="3B28F0D0"/>
    <w:rsid w:val="3B6005F8"/>
    <w:rsid w:val="3C7B0D82"/>
    <w:rsid w:val="3D6684C2"/>
    <w:rsid w:val="3DE828EF"/>
    <w:rsid w:val="3E65ADD8"/>
    <w:rsid w:val="3EC5A17D"/>
    <w:rsid w:val="3F521B60"/>
    <w:rsid w:val="3FB88F2D"/>
    <w:rsid w:val="421A79BD"/>
    <w:rsid w:val="421A828C"/>
    <w:rsid w:val="42241EB9"/>
    <w:rsid w:val="42639E88"/>
    <w:rsid w:val="42E41BA7"/>
    <w:rsid w:val="434AE38E"/>
    <w:rsid w:val="43A5B885"/>
    <w:rsid w:val="43B12895"/>
    <w:rsid w:val="43CB3586"/>
    <w:rsid w:val="44187479"/>
    <w:rsid w:val="44938A29"/>
    <w:rsid w:val="4542AA43"/>
    <w:rsid w:val="456825E8"/>
    <w:rsid w:val="462C639C"/>
    <w:rsid w:val="46ED29F6"/>
    <w:rsid w:val="4755E891"/>
    <w:rsid w:val="48325D3D"/>
    <w:rsid w:val="499E8DB5"/>
    <w:rsid w:val="49EE640B"/>
    <w:rsid w:val="4A419E0E"/>
    <w:rsid w:val="4B1313AB"/>
    <w:rsid w:val="4BA29E4A"/>
    <w:rsid w:val="4C082778"/>
    <w:rsid w:val="4C655AD6"/>
    <w:rsid w:val="4C6E1653"/>
    <w:rsid w:val="4CCC6759"/>
    <w:rsid w:val="4D1325C2"/>
    <w:rsid w:val="4E5A6334"/>
    <w:rsid w:val="4EA059FA"/>
    <w:rsid w:val="4EC3543F"/>
    <w:rsid w:val="4EC78105"/>
    <w:rsid w:val="4EDEBD20"/>
    <w:rsid w:val="4F24F0A4"/>
    <w:rsid w:val="4F2F8A2D"/>
    <w:rsid w:val="4F429C1D"/>
    <w:rsid w:val="4F5D0DE0"/>
    <w:rsid w:val="4F60C5D3"/>
    <w:rsid w:val="4F97CC08"/>
    <w:rsid w:val="50139C3A"/>
    <w:rsid w:val="51ECBE03"/>
    <w:rsid w:val="51FD4620"/>
    <w:rsid w:val="5215CA17"/>
    <w:rsid w:val="522F0F62"/>
    <w:rsid w:val="5272E63F"/>
    <w:rsid w:val="52BAC8B9"/>
    <w:rsid w:val="52C0FD43"/>
    <w:rsid w:val="5301532C"/>
    <w:rsid w:val="5317B149"/>
    <w:rsid w:val="549255F8"/>
    <w:rsid w:val="54D2678D"/>
    <w:rsid w:val="561BC515"/>
    <w:rsid w:val="564FE02E"/>
    <w:rsid w:val="56D7EB4F"/>
    <w:rsid w:val="57018D26"/>
    <w:rsid w:val="57B7793C"/>
    <w:rsid w:val="57EABF91"/>
    <w:rsid w:val="5842A015"/>
    <w:rsid w:val="589C68D7"/>
    <w:rsid w:val="5914BFEA"/>
    <w:rsid w:val="5978037D"/>
    <w:rsid w:val="599A7A70"/>
    <w:rsid w:val="5A01D19E"/>
    <w:rsid w:val="5A79EB30"/>
    <w:rsid w:val="5B33D43E"/>
    <w:rsid w:val="5B438C40"/>
    <w:rsid w:val="5BA9880C"/>
    <w:rsid w:val="5C133E01"/>
    <w:rsid w:val="5C7BEE3E"/>
    <w:rsid w:val="5D6491B9"/>
    <w:rsid w:val="5D83BB5E"/>
    <w:rsid w:val="5DE97C00"/>
    <w:rsid w:val="5DEC5C7D"/>
    <w:rsid w:val="5E456E01"/>
    <w:rsid w:val="5E698394"/>
    <w:rsid w:val="5F5A4D55"/>
    <w:rsid w:val="603DA6EC"/>
    <w:rsid w:val="60DF574C"/>
    <w:rsid w:val="62AD0066"/>
    <w:rsid w:val="633D6177"/>
    <w:rsid w:val="63419D46"/>
    <w:rsid w:val="63B78E51"/>
    <w:rsid w:val="643C38B2"/>
    <w:rsid w:val="649A6D4A"/>
    <w:rsid w:val="64C6831A"/>
    <w:rsid w:val="64F18C44"/>
    <w:rsid w:val="65AACFFD"/>
    <w:rsid w:val="65D5BB20"/>
    <w:rsid w:val="65E7B75C"/>
    <w:rsid w:val="65ED6DEA"/>
    <w:rsid w:val="65F76713"/>
    <w:rsid w:val="6630CDAD"/>
    <w:rsid w:val="6677DC4C"/>
    <w:rsid w:val="667B1255"/>
    <w:rsid w:val="668BD099"/>
    <w:rsid w:val="673F28E9"/>
    <w:rsid w:val="67DF9113"/>
    <w:rsid w:val="67F65D2B"/>
    <w:rsid w:val="6825D835"/>
    <w:rsid w:val="68852EB3"/>
    <w:rsid w:val="68990FE7"/>
    <w:rsid w:val="693222B9"/>
    <w:rsid w:val="6A3E6B84"/>
    <w:rsid w:val="6B0AC2B4"/>
    <w:rsid w:val="6B42717F"/>
    <w:rsid w:val="6BBB985F"/>
    <w:rsid w:val="6C24AF14"/>
    <w:rsid w:val="6C342E97"/>
    <w:rsid w:val="6C9EAC2C"/>
    <w:rsid w:val="6CEDCEAB"/>
    <w:rsid w:val="6D9041E1"/>
    <w:rsid w:val="6DF672C5"/>
    <w:rsid w:val="6E21DB3A"/>
    <w:rsid w:val="6E33D0D5"/>
    <w:rsid w:val="6E3C7166"/>
    <w:rsid w:val="6F0C891A"/>
    <w:rsid w:val="6F948B11"/>
    <w:rsid w:val="6FB4F170"/>
    <w:rsid w:val="705F1C9F"/>
    <w:rsid w:val="70677175"/>
    <w:rsid w:val="70CD0472"/>
    <w:rsid w:val="7268F745"/>
    <w:rsid w:val="72B35AB8"/>
    <w:rsid w:val="7408A4C4"/>
    <w:rsid w:val="7439DDE1"/>
    <w:rsid w:val="7443CF86"/>
    <w:rsid w:val="74A19824"/>
    <w:rsid w:val="74C4E567"/>
    <w:rsid w:val="75859663"/>
    <w:rsid w:val="75D3A099"/>
    <w:rsid w:val="75D8A646"/>
    <w:rsid w:val="75DA8C16"/>
    <w:rsid w:val="75EC0987"/>
    <w:rsid w:val="77C991E8"/>
    <w:rsid w:val="78874D93"/>
    <w:rsid w:val="78E21B54"/>
    <w:rsid w:val="7AB88F5E"/>
    <w:rsid w:val="7AE00E65"/>
    <w:rsid w:val="7B031F02"/>
    <w:rsid w:val="7B20D23A"/>
    <w:rsid w:val="7B4B0154"/>
    <w:rsid w:val="7C88813B"/>
    <w:rsid w:val="7C8CD022"/>
    <w:rsid w:val="7CE4A1AE"/>
    <w:rsid w:val="7CFA00AD"/>
    <w:rsid w:val="7D2B6BA5"/>
    <w:rsid w:val="7DBF1078"/>
    <w:rsid w:val="7E169565"/>
    <w:rsid w:val="7F354ADE"/>
    <w:rsid w:val="7FB18784"/>
    <w:rsid w:val="7FB83385"/>
    <w:rsid w:val="7FDFBE1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4DB5F"/>
  <w15:chartTrackingRefBased/>
  <w15:docId w15:val="{6A8A75B6-AD94-4A3B-9C8B-F3DF5D685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B69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B69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B69E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B69E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B69E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B69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69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69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69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69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B69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B69E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B69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69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69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69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69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69EC"/>
    <w:rPr>
      <w:rFonts w:eastAsiaTheme="majorEastAsia" w:cstheme="majorBidi"/>
      <w:color w:val="272727" w:themeColor="text1" w:themeTint="D8"/>
    </w:rPr>
  </w:style>
  <w:style w:type="paragraph" w:styleId="Title">
    <w:name w:val="Title"/>
    <w:basedOn w:val="Normal"/>
    <w:next w:val="Normal"/>
    <w:link w:val="TitleChar"/>
    <w:uiPriority w:val="10"/>
    <w:qFormat/>
    <w:rsid w:val="00CB69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69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69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69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69EC"/>
    <w:pPr>
      <w:spacing w:before="160"/>
      <w:jc w:val="center"/>
    </w:pPr>
    <w:rPr>
      <w:i/>
      <w:iCs/>
      <w:color w:val="404040" w:themeColor="text1" w:themeTint="BF"/>
    </w:rPr>
  </w:style>
  <w:style w:type="character" w:customStyle="1" w:styleId="QuoteChar">
    <w:name w:val="Quote Char"/>
    <w:basedOn w:val="DefaultParagraphFont"/>
    <w:link w:val="Quote"/>
    <w:uiPriority w:val="29"/>
    <w:rsid w:val="00CB69EC"/>
    <w:rPr>
      <w:i/>
      <w:iCs/>
      <w:color w:val="404040" w:themeColor="text1" w:themeTint="BF"/>
    </w:rPr>
  </w:style>
  <w:style w:type="paragraph" w:styleId="ListParagraph">
    <w:name w:val="List Paragraph"/>
    <w:basedOn w:val="Normal"/>
    <w:uiPriority w:val="34"/>
    <w:qFormat/>
    <w:rsid w:val="00CB69EC"/>
    <w:pPr>
      <w:ind w:left="720"/>
      <w:contextualSpacing/>
    </w:pPr>
  </w:style>
  <w:style w:type="character" w:styleId="IntenseEmphasis">
    <w:name w:val="Intense Emphasis"/>
    <w:basedOn w:val="DefaultParagraphFont"/>
    <w:uiPriority w:val="21"/>
    <w:qFormat/>
    <w:rsid w:val="00CB69EC"/>
    <w:rPr>
      <w:i/>
      <w:iCs/>
      <w:color w:val="0F4761" w:themeColor="accent1" w:themeShade="BF"/>
    </w:rPr>
  </w:style>
  <w:style w:type="paragraph" w:styleId="IntenseQuote">
    <w:name w:val="Intense Quote"/>
    <w:basedOn w:val="Normal"/>
    <w:next w:val="Normal"/>
    <w:link w:val="IntenseQuoteChar"/>
    <w:uiPriority w:val="30"/>
    <w:qFormat/>
    <w:rsid w:val="00CB69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B69EC"/>
    <w:rPr>
      <w:i/>
      <w:iCs/>
      <w:color w:val="0F4761" w:themeColor="accent1" w:themeShade="BF"/>
    </w:rPr>
  </w:style>
  <w:style w:type="character" w:styleId="IntenseReference">
    <w:name w:val="Intense Reference"/>
    <w:basedOn w:val="DefaultParagraphFont"/>
    <w:uiPriority w:val="32"/>
    <w:qFormat/>
    <w:rsid w:val="00CB69EC"/>
    <w:rPr>
      <w:b/>
      <w:bCs/>
      <w:smallCaps/>
      <w:color w:val="0F4761" w:themeColor="accent1" w:themeShade="BF"/>
      <w:spacing w:val="5"/>
    </w:rPr>
  </w:style>
  <w:style w:type="paragraph" w:styleId="NoSpacing">
    <w:name w:val="No Spacing"/>
    <w:uiPriority w:val="1"/>
    <w:qFormat/>
    <w:rsid w:val="001129DA"/>
    <w:pPr>
      <w:widowControl w:val="0"/>
      <w:spacing w:after="0" w:line="240" w:lineRule="auto"/>
    </w:pPr>
    <w:rPr>
      <w:rFonts w:ascii="Calibri" w:eastAsia="Calibri" w:hAnsi="Calibri" w:cs="Times New Roman"/>
      <w:kern w:val="0"/>
      <w:sz w:val="22"/>
      <w:szCs w:val="22"/>
      <w:lang w:val="en-US"/>
      <w14:ligatures w14:val="none"/>
    </w:rPr>
  </w:style>
  <w:style w:type="table" w:styleId="TableGrid">
    <w:name w:val="Table Grid"/>
    <w:basedOn w:val="TableNormal"/>
    <w:uiPriority w:val="39"/>
    <w:rsid w:val="008354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AE4A4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E4A44"/>
    <w:rPr>
      <w:sz w:val="20"/>
      <w:szCs w:val="20"/>
    </w:rPr>
  </w:style>
  <w:style w:type="character" w:styleId="FootnoteReference">
    <w:name w:val="footnote reference"/>
    <w:basedOn w:val="DefaultParagraphFont"/>
    <w:uiPriority w:val="99"/>
    <w:semiHidden/>
    <w:unhideWhenUsed/>
    <w:rsid w:val="00AE4A44"/>
    <w:rPr>
      <w:vertAlign w:val="superscript"/>
    </w:rPr>
  </w:style>
  <w:style w:type="paragraph" w:styleId="NormalWeb">
    <w:name w:val="Normal (Web)"/>
    <w:basedOn w:val="Normal"/>
    <w:uiPriority w:val="99"/>
    <w:semiHidden/>
    <w:unhideWhenUsed/>
    <w:rsid w:val="00AE4A44"/>
    <w:rPr>
      <w:rFonts w:ascii="Times New Roman" w:hAnsi="Times New Roman" w:cs="Times New Roman"/>
    </w:rPr>
  </w:style>
  <w:style w:type="character" w:styleId="Hyperlink">
    <w:name w:val="Hyperlink"/>
    <w:basedOn w:val="DefaultParagraphFont"/>
    <w:unhideWhenUsed/>
    <w:rsid w:val="00B131DE"/>
    <w:rPr>
      <w:color w:val="467886" w:themeColor="hyperlink"/>
      <w:u w:val="single"/>
    </w:rPr>
  </w:style>
  <w:style w:type="character" w:customStyle="1" w:styleId="UnresolvedMention1">
    <w:name w:val="Unresolved Mention1"/>
    <w:basedOn w:val="DefaultParagraphFont"/>
    <w:uiPriority w:val="99"/>
    <w:semiHidden/>
    <w:unhideWhenUsed/>
    <w:rsid w:val="00B131DE"/>
    <w:rPr>
      <w:color w:val="605E5C"/>
      <w:shd w:val="clear" w:color="auto" w:fill="E1DFDD"/>
    </w:rPr>
  </w:style>
  <w:style w:type="paragraph" w:styleId="BodyTextIndent">
    <w:name w:val="Body Text Indent"/>
    <w:basedOn w:val="Normal"/>
    <w:link w:val="BodyTextIndentChar"/>
    <w:uiPriority w:val="99"/>
    <w:unhideWhenUsed/>
    <w:rsid w:val="00906887"/>
    <w:pPr>
      <w:spacing w:after="120" w:line="240" w:lineRule="auto"/>
      <w:ind w:left="283"/>
    </w:pPr>
    <w:rPr>
      <w:rFonts w:ascii="Times New Roman" w:eastAsia="Times New Roman" w:hAnsi="Times New Roman" w:cs="Arial Unicode MS"/>
      <w:kern w:val="0"/>
      <w:lang w:eastAsia="lv-LV" w:bidi="lo-LA"/>
      <w14:ligatures w14:val="none"/>
    </w:rPr>
  </w:style>
  <w:style w:type="character" w:customStyle="1" w:styleId="BodyTextIndentChar">
    <w:name w:val="Body Text Indent Char"/>
    <w:basedOn w:val="DefaultParagraphFont"/>
    <w:link w:val="BodyTextIndent"/>
    <w:uiPriority w:val="99"/>
    <w:rsid w:val="00906887"/>
    <w:rPr>
      <w:rFonts w:ascii="Times New Roman" w:eastAsia="Times New Roman" w:hAnsi="Times New Roman" w:cs="Arial Unicode MS"/>
      <w:kern w:val="0"/>
      <w:lang w:eastAsia="lv-LV" w:bidi="lo-LA"/>
      <w14:ligatures w14:val="none"/>
    </w:rPr>
  </w:style>
  <w:style w:type="paragraph" w:styleId="Header">
    <w:name w:val="header"/>
    <w:basedOn w:val="Normal"/>
    <w:link w:val="HeaderChar"/>
    <w:uiPriority w:val="99"/>
    <w:unhideWhenUsed/>
    <w:rsid w:val="00FB08A1"/>
    <w:pPr>
      <w:tabs>
        <w:tab w:val="center" w:pos="4153"/>
        <w:tab w:val="right" w:pos="8306"/>
      </w:tabs>
      <w:spacing w:after="0" w:line="240" w:lineRule="auto"/>
    </w:pPr>
  </w:style>
  <w:style w:type="character" w:customStyle="1" w:styleId="HeaderChar">
    <w:name w:val="Header Char"/>
    <w:basedOn w:val="DefaultParagraphFont"/>
    <w:link w:val="Header"/>
    <w:uiPriority w:val="99"/>
    <w:rsid w:val="00FB08A1"/>
  </w:style>
  <w:style w:type="paragraph" w:styleId="Footer">
    <w:name w:val="footer"/>
    <w:basedOn w:val="Normal"/>
    <w:link w:val="FooterChar"/>
    <w:uiPriority w:val="99"/>
    <w:unhideWhenUsed/>
    <w:rsid w:val="00FB08A1"/>
    <w:pPr>
      <w:tabs>
        <w:tab w:val="center" w:pos="4153"/>
        <w:tab w:val="right" w:pos="8306"/>
      </w:tabs>
      <w:spacing w:after="0" w:line="240" w:lineRule="auto"/>
    </w:pPr>
  </w:style>
  <w:style w:type="character" w:customStyle="1" w:styleId="FooterChar">
    <w:name w:val="Footer Char"/>
    <w:basedOn w:val="DefaultParagraphFont"/>
    <w:link w:val="Footer"/>
    <w:uiPriority w:val="99"/>
    <w:rsid w:val="00FB08A1"/>
  </w:style>
  <w:style w:type="paragraph" w:styleId="Revision">
    <w:name w:val="Revision"/>
    <w:hidden/>
    <w:uiPriority w:val="99"/>
    <w:semiHidden/>
    <w:rsid w:val="00DA339E"/>
    <w:pPr>
      <w:spacing w:after="0" w:line="240" w:lineRule="auto"/>
    </w:pPr>
  </w:style>
  <w:style w:type="character" w:styleId="CommentReference">
    <w:name w:val="annotation reference"/>
    <w:basedOn w:val="DefaultParagraphFont"/>
    <w:uiPriority w:val="99"/>
    <w:semiHidden/>
    <w:unhideWhenUsed/>
    <w:rsid w:val="00AC5BBC"/>
    <w:rPr>
      <w:sz w:val="16"/>
      <w:szCs w:val="16"/>
    </w:rPr>
  </w:style>
  <w:style w:type="paragraph" w:styleId="CommentText">
    <w:name w:val="annotation text"/>
    <w:basedOn w:val="Normal"/>
    <w:link w:val="CommentTextChar"/>
    <w:uiPriority w:val="99"/>
    <w:unhideWhenUsed/>
    <w:rsid w:val="00AC5BBC"/>
    <w:pPr>
      <w:spacing w:line="240" w:lineRule="auto"/>
    </w:pPr>
    <w:rPr>
      <w:sz w:val="20"/>
      <w:szCs w:val="20"/>
    </w:rPr>
  </w:style>
  <w:style w:type="character" w:customStyle="1" w:styleId="CommentTextChar">
    <w:name w:val="Comment Text Char"/>
    <w:basedOn w:val="DefaultParagraphFont"/>
    <w:link w:val="CommentText"/>
    <w:uiPriority w:val="99"/>
    <w:rsid w:val="00AC5BBC"/>
    <w:rPr>
      <w:sz w:val="20"/>
      <w:szCs w:val="20"/>
    </w:rPr>
  </w:style>
  <w:style w:type="paragraph" w:styleId="CommentSubject">
    <w:name w:val="annotation subject"/>
    <w:basedOn w:val="CommentText"/>
    <w:next w:val="CommentText"/>
    <w:link w:val="CommentSubjectChar"/>
    <w:uiPriority w:val="99"/>
    <w:semiHidden/>
    <w:unhideWhenUsed/>
    <w:rsid w:val="00AC5BBC"/>
    <w:rPr>
      <w:b/>
      <w:bCs/>
    </w:rPr>
  </w:style>
  <w:style w:type="character" w:customStyle="1" w:styleId="CommentSubjectChar">
    <w:name w:val="Comment Subject Char"/>
    <w:basedOn w:val="CommentTextChar"/>
    <w:link w:val="CommentSubject"/>
    <w:uiPriority w:val="99"/>
    <w:semiHidden/>
    <w:rsid w:val="00AC5BBC"/>
    <w:rPr>
      <w:b/>
      <w:bCs/>
      <w:sz w:val="20"/>
      <w:szCs w:val="20"/>
    </w:rPr>
  </w:style>
  <w:style w:type="paragraph" w:styleId="BalloonText">
    <w:name w:val="Balloon Text"/>
    <w:basedOn w:val="Normal"/>
    <w:link w:val="BalloonTextChar"/>
    <w:uiPriority w:val="99"/>
    <w:semiHidden/>
    <w:unhideWhenUsed/>
    <w:rsid w:val="00FD7F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7F90"/>
    <w:rPr>
      <w:rFonts w:ascii="Segoe UI" w:hAnsi="Segoe UI" w:cs="Segoe UI"/>
      <w:sz w:val="18"/>
      <w:szCs w:val="18"/>
    </w:rPr>
  </w:style>
  <w:style w:type="character" w:styleId="UnresolvedMention">
    <w:name w:val="Unresolved Mention"/>
    <w:basedOn w:val="DefaultParagraphFont"/>
    <w:uiPriority w:val="99"/>
    <w:semiHidden/>
    <w:unhideWhenUsed/>
    <w:rsid w:val="00473945"/>
    <w:rPr>
      <w:color w:val="605E5C"/>
      <w:shd w:val="clear" w:color="auto" w:fill="E1DFDD"/>
    </w:rPr>
  </w:style>
  <w:style w:type="paragraph" w:styleId="BodyText2">
    <w:name w:val="Body Text 2"/>
    <w:basedOn w:val="Normal"/>
    <w:link w:val="BodyText2Char"/>
    <w:rsid w:val="009A5EFB"/>
    <w:pPr>
      <w:spacing w:after="120" w:line="480" w:lineRule="auto"/>
    </w:pPr>
    <w:rPr>
      <w:rFonts w:ascii="Times New Roman" w:eastAsia="Times New Roman" w:hAnsi="Times New Roman" w:cs="Times New Roman"/>
      <w:kern w:val="0"/>
      <w:sz w:val="28"/>
      <w:szCs w:val="28"/>
      <w:lang w:eastAsia="lv-LV"/>
      <w14:ligatures w14:val="none"/>
    </w:rPr>
  </w:style>
  <w:style w:type="character" w:customStyle="1" w:styleId="BodyText2Char">
    <w:name w:val="Body Text 2 Char"/>
    <w:basedOn w:val="DefaultParagraphFont"/>
    <w:link w:val="BodyText2"/>
    <w:rsid w:val="009A5EFB"/>
    <w:rPr>
      <w:rFonts w:ascii="Times New Roman" w:eastAsia="Times New Roman" w:hAnsi="Times New Roman" w:cs="Times New Roman"/>
      <w:kern w:val="0"/>
      <w:sz w:val="28"/>
      <w:szCs w:val="28"/>
      <w:lang w:eastAsia="lv-LV"/>
      <w14:ligatures w14:val="none"/>
    </w:rPr>
  </w:style>
  <w:style w:type="character" w:styleId="Mention">
    <w:name w:val="Mention"/>
    <w:basedOn w:val="DefaultParagraphFont"/>
    <w:uiPriority w:val="99"/>
    <w:unhideWhenUsed/>
    <w:rsid w:val="001045C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ce.Malniece@tm.gov.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fatf-gafi.org/content/dam/fatf-gafi/guidance/Best%20Practices%20on%20%20Confiscation%20and%20a%20Framework%20for%20Ongoing%20Work%20on%20Asset%20Recovery.pdf.coredownload.pdf" TargetMode="External"/><Relationship Id="rId2" Type="http://schemas.openxmlformats.org/officeDocument/2006/relationships/hyperlink" Target="https://www.fatf-gafi.org/content/dam/fatf-gafi/guidance/Best%20Practices%20on%20%20Confiscation%20and%20a%20Framework%20for%20Ongoing%20Work%20on%20Asset%20Recovery.pdf.coredownload.pdf" TargetMode="External"/><Relationship Id="rId1" Type="http://schemas.openxmlformats.org/officeDocument/2006/relationships/hyperlink" Target="https://www.unodc.org/documents/treaties/UNCAC/Publications/LegislativeGuide/UNCAC_Legislative_Guide_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737EF3-B736-4F9D-AF9D-4C406B9D3D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6</Pages>
  <Words>12024</Words>
  <Characters>6855</Characters>
  <Application>Microsoft Office Word</Application>
  <DocSecurity>0</DocSecurity>
  <Lines>57</Lines>
  <Paragraphs>37</Paragraphs>
  <ScaleCrop>false</ScaleCrop>
  <HeadingPairs>
    <vt:vector size="2" baseType="variant">
      <vt:variant>
        <vt:lpstr>Title</vt:lpstr>
      </vt:variant>
      <vt:variant>
        <vt:i4>1</vt:i4>
      </vt:variant>
    </vt:vector>
  </HeadingPairs>
  <TitlesOfParts>
    <vt:vector size="1" baseType="lpstr">
      <vt:lpstr/>
    </vt:vector>
  </TitlesOfParts>
  <Company>TS</Company>
  <LinksUpToDate>false</LinksUpToDate>
  <CharactersWithSpaces>18842</CharactersWithSpaces>
  <SharedDoc>false</SharedDoc>
  <HLinks>
    <vt:vector size="24" baseType="variant">
      <vt:variant>
        <vt:i4>2686997</vt:i4>
      </vt:variant>
      <vt:variant>
        <vt:i4>0</vt:i4>
      </vt:variant>
      <vt:variant>
        <vt:i4>0</vt:i4>
      </vt:variant>
      <vt:variant>
        <vt:i4>5</vt:i4>
      </vt:variant>
      <vt:variant>
        <vt:lpwstr>mailto:Dace.Malniece@tm.gov.lv</vt:lpwstr>
      </vt:variant>
      <vt:variant>
        <vt:lpwstr/>
      </vt:variant>
      <vt:variant>
        <vt:i4>1966085</vt:i4>
      </vt:variant>
      <vt:variant>
        <vt:i4>6</vt:i4>
      </vt:variant>
      <vt:variant>
        <vt:i4>0</vt:i4>
      </vt:variant>
      <vt:variant>
        <vt:i4>5</vt:i4>
      </vt:variant>
      <vt:variant>
        <vt:lpwstr>https://www.fatf-gafi.org/content/dam/fatf-gafi/guidance/Best Practices on  Confiscation and a Framework for Ongoing Work on Asset Recovery.pdf.coredownload.pdf</vt:lpwstr>
      </vt:variant>
      <vt:variant>
        <vt:lpwstr/>
      </vt:variant>
      <vt:variant>
        <vt:i4>1966085</vt:i4>
      </vt:variant>
      <vt:variant>
        <vt:i4>3</vt:i4>
      </vt:variant>
      <vt:variant>
        <vt:i4>0</vt:i4>
      </vt:variant>
      <vt:variant>
        <vt:i4>5</vt:i4>
      </vt:variant>
      <vt:variant>
        <vt:lpwstr>https://www.fatf-gafi.org/content/dam/fatf-gafi/guidance/Best Practices on  Confiscation and a Framework for Ongoing Work on Asset Recovery.pdf.coredownload.pdf</vt:lpwstr>
      </vt:variant>
      <vt:variant>
        <vt:lpwstr/>
      </vt:variant>
      <vt:variant>
        <vt:i4>2752537</vt:i4>
      </vt:variant>
      <vt:variant>
        <vt:i4>0</vt:i4>
      </vt:variant>
      <vt:variant>
        <vt:i4>0</vt:i4>
      </vt:variant>
      <vt:variant>
        <vt:i4>5</vt:i4>
      </vt:variant>
      <vt:variant>
        <vt:lpwstr>https://www.unodc.org/documents/treaties/UNCAC/Publications/LegislativeGuide/UNCAC_Legislative_Guide_E.pdf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Mālniece</dc:creator>
  <cp:keywords/>
  <dc:description/>
  <cp:lastModifiedBy>Dace Mālniece</cp:lastModifiedBy>
  <cp:revision>3</cp:revision>
  <dcterms:created xsi:type="dcterms:W3CDTF">2026-03-30T09:40:00Z</dcterms:created>
  <dcterms:modified xsi:type="dcterms:W3CDTF">2026-03-30T09:53:00Z</dcterms:modified>
</cp:coreProperties>
</file>