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C20FDC" w14:textId="79FCF8FF" w:rsidR="001743D7" w:rsidRPr="008D0834" w:rsidRDefault="001F34DD" w:rsidP="00BC4264">
      <w:pPr>
        <w:jc w:val="center"/>
        <w:rPr>
          <w:b/>
          <w:bCs/>
          <w:szCs w:val="28"/>
        </w:rPr>
      </w:pPr>
      <w:r>
        <w:rPr>
          <w:b/>
          <w:bCs/>
          <w:szCs w:val="28"/>
        </w:rPr>
        <w:t xml:space="preserve">  </w:t>
      </w:r>
      <w:r w:rsidR="007C0559">
        <w:rPr>
          <w:b/>
          <w:bCs/>
          <w:szCs w:val="28"/>
        </w:rPr>
        <w:t xml:space="preserve"> </w:t>
      </w:r>
      <w:r w:rsidR="00D604E5">
        <w:rPr>
          <w:b/>
          <w:bCs/>
          <w:szCs w:val="28"/>
        </w:rPr>
        <w:t xml:space="preserve"> </w:t>
      </w:r>
      <w:r w:rsidR="001743D7" w:rsidRPr="008D0834">
        <w:rPr>
          <w:b/>
          <w:bCs/>
          <w:szCs w:val="28"/>
        </w:rPr>
        <w:t xml:space="preserve">Informatīvais ziņojums </w:t>
      </w:r>
      <w:bookmarkStart w:id="0" w:name="_Hlk61598363"/>
    </w:p>
    <w:p w14:paraId="64E73566" w14:textId="42624C12" w:rsidR="001743D7" w:rsidRPr="008D0834" w:rsidRDefault="001C5824" w:rsidP="00BC4264">
      <w:pPr>
        <w:jc w:val="center"/>
        <w:rPr>
          <w:b/>
          <w:bCs/>
          <w:szCs w:val="28"/>
        </w:rPr>
      </w:pPr>
      <w:bookmarkStart w:id="1" w:name="_Hlk77322788"/>
      <w:r>
        <w:rPr>
          <w:b/>
          <w:szCs w:val="28"/>
        </w:rPr>
        <w:t>“</w:t>
      </w:r>
      <w:r w:rsidR="001743D7" w:rsidRPr="008D0834">
        <w:rPr>
          <w:b/>
          <w:bCs/>
          <w:szCs w:val="28"/>
        </w:rPr>
        <w:t>Par</w:t>
      </w:r>
      <w:r w:rsidR="002A22A2">
        <w:rPr>
          <w:b/>
          <w:bCs/>
          <w:szCs w:val="28"/>
        </w:rPr>
        <w:t xml:space="preserve"> </w:t>
      </w:r>
      <w:r w:rsidR="001743D7" w:rsidRPr="008D0834">
        <w:rPr>
          <w:b/>
          <w:bCs/>
          <w:szCs w:val="28"/>
        </w:rPr>
        <w:t>valsts nozīmes reformas īstenošan</w:t>
      </w:r>
      <w:r w:rsidR="00744BBD">
        <w:rPr>
          <w:b/>
          <w:bCs/>
          <w:szCs w:val="28"/>
        </w:rPr>
        <w:t>u</w:t>
      </w:r>
      <w:r w:rsidR="00DB055B" w:rsidRPr="008D0834">
        <w:rPr>
          <w:b/>
          <w:bCs/>
          <w:szCs w:val="28"/>
        </w:rPr>
        <w:t xml:space="preserve"> 2025. un 2026. gadā</w:t>
      </w:r>
      <w:r w:rsidR="001743D7" w:rsidRPr="008D0834">
        <w:rPr>
          <w:b/>
          <w:bCs/>
          <w:szCs w:val="28"/>
        </w:rPr>
        <w:t>, veidojot vienotu Latvijas Sabiedrisk</w:t>
      </w:r>
      <w:bookmarkEnd w:id="0"/>
      <w:bookmarkEnd w:id="1"/>
      <w:r w:rsidR="001D33C0" w:rsidRPr="008D0834">
        <w:rPr>
          <w:b/>
          <w:bCs/>
          <w:szCs w:val="28"/>
        </w:rPr>
        <w:t>o</w:t>
      </w:r>
      <w:r w:rsidR="001743D7" w:rsidRPr="008D0834">
        <w:rPr>
          <w:b/>
          <w:bCs/>
          <w:szCs w:val="28"/>
        </w:rPr>
        <w:t xml:space="preserve"> mediju”</w:t>
      </w:r>
    </w:p>
    <w:p w14:paraId="14F87907" w14:textId="77777777" w:rsidR="001743D7" w:rsidRPr="0095193A" w:rsidRDefault="001743D7" w:rsidP="00BC4264">
      <w:pPr>
        <w:rPr>
          <w:szCs w:val="28"/>
        </w:rPr>
      </w:pPr>
    </w:p>
    <w:p w14:paraId="498337AE" w14:textId="6FD70C97" w:rsidR="001743D7" w:rsidRPr="008D0834" w:rsidRDefault="001743D7" w:rsidP="00BC4264">
      <w:pPr>
        <w:ind w:firstLine="720"/>
        <w:rPr>
          <w:szCs w:val="28"/>
        </w:rPr>
      </w:pPr>
      <w:r w:rsidRPr="008D0834">
        <w:rPr>
          <w:szCs w:val="28"/>
        </w:rPr>
        <w:t>Informatīvais ziņojums “Par valsts nozīmes reformas īstenošan</w:t>
      </w:r>
      <w:r w:rsidR="00D76B80">
        <w:rPr>
          <w:szCs w:val="28"/>
        </w:rPr>
        <w:t>u</w:t>
      </w:r>
      <w:r w:rsidR="00DB055B" w:rsidRPr="008D0834">
        <w:rPr>
          <w:szCs w:val="28"/>
        </w:rPr>
        <w:t xml:space="preserve"> 2025. un 2026. gadā</w:t>
      </w:r>
      <w:r w:rsidRPr="008D0834">
        <w:rPr>
          <w:szCs w:val="28"/>
        </w:rPr>
        <w:t>, veidojot vienotu Latvijas Sabiedrisko mediju” sagatavots</w:t>
      </w:r>
      <w:r w:rsidR="00BA6248">
        <w:rPr>
          <w:szCs w:val="28"/>
        </w:rPr>
        <w:t xml:space="preserve"> pēc </w:t>
      </w:r>
      <w:r w:rsidR="005D19EC" w:rsidRPr="00F500FE">
        <w:rPr>
          <w:szCs w:val="28"/>
        </w:rPr>
        <w:t>Sabiedrisko elektronisko plašsaziņas līdzekļu padome</w:t>
      </w:r>
      <w:r w:rsidR="005D19EC">
        <w:rPr>
          <w:szCs w:val="28"/>
        </w:rPr>
        <w:t xml:space="preserve">s un </w:t>
      </w:r>
      <w:r w:rsidR="00BA6248">
        <w:rPr>
          <w:szCs w:val="28"/>
        </w:rPr>
        <w:t>Kultūras ministrijas</w:t>
      </w:r>
      <w:r w:rsidR="00F500FE">
        <w:rPr>
          <w:szCs w:val="28"/>
        </w:rPr>
        <w:t xml:space="preserve"> </w:t>
      </w:r>
      <w:r w:rsidR="00BA6248">
        <w:rPr>
          <w:szCs w:val="28"/>
        </w:rPr>
        <w:t>iniciatīvas</w:t>
      </w:r>
      <w:r w:rsidRPr="008D0834">
        <w:rPr>
          <w:szCs w:val="28"/>
        </w:rPr>
        <w:t xml:space="preserve">, lai </w:t>
      </w:r>
      <w:r w:rsidR="002A22A2">
        <w:rPr>
          <w:szCs w:val="28"/>
        </w:rPr>
        <w:t>pārdalītu</w:t>
      </w:r>
      <w:r w:rsidR="006D47DA">
        <w:rPr>
          <w:szCs w:val="28"/>
        </w:rPr>
        <w:t xml:space="preserve"> piešķirto</w:t>
      </w:r>
      <w:r w:rsidR="002A22A2">
        <w:rPr>
          <w:szCs w:val="28"/>
        </w:rPr>
        <w:t xml:space="preserve"> </w:t>
      </w:r>
      <w:r w:rsidRPr="008D0834">
        <w:rPr>
          <w:szCs w:val="28"/>
        </w:rPr>
        <w:t>finansējumu vienota Latvijas Sabiedriskā medija izveid</w:t>
      </w:r>
      <w:r w:rsidR="001D33C0" w:rsidRPr="008D0834">
        <w:rPr>
          <w:szCs w:val="28"/>
        </w:rPr>
        <w:t>e</w:t>
      </w:r>
      <w:r w:rsidRPr="008D0834">
        <w:rPr>
          <w:szCs w:val="28"/>
        </w:rPr>
        <w:t>i un darbīb</w:t>
      </w:r>
      <w:r w:rsidR="001D33C0" w:rsidRPr="008D0834">
        <w:rPr>
          <w:szCs w:val="28"/>
        </w:rPr>
        <w:t>ai</w:t>
      </w:r>
      <w:r w:rsidR="00CF5C7B">
        <w:rPr>
          <w:szCs w:val="28"/>
        </w:rPr>
        <w:t>,</w:t>
      </w:r>
      <w:r w:rsidRPr="008D0834">
        <w:rPr>
          <w:szCs w:val="28"/>
        </w:rPr>
        <w:t xml:space="preserve"> un izpildītu Saeimas</w:t>
      </w:r>
      <w:r w:rsidR="001D33C0" w:rsidRPr="008D0834">
        <w:rPr>
          <w:szCs w:val="28"/>
        </w:rPr>
        <w:t xml:space="preserve"> </w:t>
      </w:r>
      <w:r w:rsidR="00DD6834">
        <w:rPr>
          <w:szCs w:val="28"/>
        </w:rPr>
        <w:t>2024.</w:t>
      </w:r>
      <w:r w:rsidR="003841C7">
        <w:rPr>
          <w:szCs w:val="28"/>
        </w:rPr>
        <w:t> </w:t>
      </w:r>
      <w:r w:rsidR="00DD6834">
        <w:rPr>
          <w:szCs w:val="28"/>
        </w:rPr>
        <w:t xml:space="preserve">gada </w:t>
      </w:r>
      <w:r w:rsidR="003841C7">
        <w:rPr>
          <w:szCs w:val="28"/>
        </w:rPr>
        <w:t xml:space="preserve">18. janvārī </w:t>
      </w:r>
      <w:r w:rsidRPr="008D0834">
        <w:rPr>
          <w:szCs w:val="28"/>
        </w:rPr>
        <w:t xml:space="preserve">pieņemtos grozījumus Sabiedrisko elektronisko plašsaziņas līdzekļu un to pārvaldības likumā, kas paredz, ka </w:t>
      </w:r>
      <w:r w:rsidR="004D76A8">
        <w:rPr>
          <w:szCs w:val="28"/>
        </w:rPr>
        <w:t>līdz 2024.</w:t>
      </w:r>
      <w:r w:rsidR="00701F6F">
        <w:rPr>
          <w:szCs w:val="28"/>
        </w:rPr>
        <w:t> </w:t>
      </w:r>
      <w:r w:rsidR="004D76A8">
        <w:rPr>
          <w:szCs w:val="28"/>
        </w:rPr>
        <w:t>gada 31.</w:t>
      </w:r>
      <w:r w:rsidR="00701F6F">
        <w:rPr>
          <w:szCs w:val="28"/>
        </w:rPr>
        <w:t> </w:t>
      </w:r>
      <w:r w:rsidR="004D76A8">
        <w:rPr>
          <w:szCs w:val="28"/>
        </w:rPr>
        <w:t xml:space="preserve">decembrim </w:t>
      </w:r>
      <w:r w:rsidRPr="008D0834">
        <w:rPr>
          <w:szCs w:val="28"/>
        </w:rPr>
        <w:t xml:space="preserve">sabiedriskie elektroniskie plašsaziņas līdzekļi </w:t>
      </w:r>
      <w:r w:rsidR="004D76A8">
        <w:rPr>
          <w:szCs w:val="28"/>
        </w:rPr>
        <w:t>valsts sabiedrība ar ierobežotu atbildību</w:t>
      </w:r>
      <w:r w:rsidRPr="008D0834">
        <w:rPr>
          <w:szCs w:val="28"/>
        </w:rPr>
        <w:t xml:space="preserve"> “Latvijas Radio”</w:t>
      </w:r>
      <w:r w:rsidR="004D76A8">
        <w:rPr>
          <w:szCs w:val="28"/>
        </w:rPr>
        <w:t xml:space="preserve"> (turpmāk </w:t>
      </w:r>
      <w:r w:rsidR="00926B92">
        <w:rPr>
          <w:szCs w:val="28"/>
        </w:rPr>
        <w:t>–</w:t>
      </w:r>
      <w:r w:rsidR="004D76A8">
        <w:rPr>
          <w:szCs w:val="28"/>
        </w:rPr>
        <w:t xml:space="preserve"> LR)</w:t>
      </w:r>
      <w:r w:rsidRPr="008D0834">
        <w:rPr>
          <w:szCs w:val="28"/>
        </w:rPr>
        <w:t xml:space="preserve"> un </w:t>
      </w:r>
      <w:r w:rsidR="004D76A8">
        <w:rPr>
          <w:szCs w:val="28"/>
        </w:rPr>
        <w:t>valsts sabiedrība ar ierobežotu atbildību</w:t>
      </w:r>
      <w:r w:rsidRPr="008D0834">
        <w:rPr>
          <w:szCs w:val="28"/>
        </w:rPr>
        <w:t xml:space="preserve"> “Latvijas Televīzija”</w:t>
      </w:r>
      <w:r w:rsidR="004D76A8">
        <w:rPr>
          <w:szCs w:val="28"/>
        </w:rPr>
        <w:t xml:space="preserve"> (turpmāk </w:t>
      </w:r>
      <w:r w:rsidR="00926B92">
        <w:rPr>
          <w:szCs w:val="28"/>
        </w:rPr>
        <w:t>–</w:t>
      </w:r>
      <w:r w:rsidR="004D76A8">
        <w:rPr>
          <w:szCs w:val="28"/>
        </w:rPr>
        <w:t xml:space="preserve"> LTV)</w:t>
      </w:r>
      <w:r w:rsidRPr="008D0834">
        <w:rPr>
          <w:szCs w:val="28"/>
        </w:rPr>
        <w:t xml:space="preserve"> ti</w:t>
      </w:r>
      <w:r w:rsidR="004D76A8">
        <w:rPr>
          <w:szCs w:val="28"/>
        </w:rPr>
        <w:t>ek</w:t>
      </w:r>
      <w:r w:rsidRPr="008D0834">
        <w:rPr>
          <w:szCs w:val="28"/>
        </w:rPr>
        <w:t xml:space="preserve"> apvienoti </w:t>
      </w:r>
      <w:r w:rsidR="004D76A8">
        <w:rPr>
          <w:szCs w:val="28"/>
        </w:rPr>
        <w:t>un nodibināta valsts sabiedrība ar ierobežotu atbildību</w:t>
      </w:r>
      <w:r w:rsidRPr="008D0834">
        <w:rPr>
          <w:szCs w:val="28"/>
        </w:rPr>
        <w:t xml:space="preserve"> “Latvijas Sabiedriskais medijs”</w:t>
      </w:r>
      <w:r w:rsidR="00270BAF">
        <w:rPr>
          <w:szCs w:val="28"/>
        </w:rPr>
        <w:t xml:space="preserve"> (turpmāk – Latvijas Sabiedriskais medijs)</w:t>
      </w:r>
      <w:r w:rsidRPr="008D0834">
        <w:rPr>
          <w:szCs w:val="28"/>
        </w:rPr>
        <w:t>.</w:t>
      </w:r>
    </w:p>
    <w:p w14:paraId="3CB9AA2B" w14:textId="77777777" w:rsidR="001743D7" w:rsidRPr="008D0834" w:rsidRDefault="001743D7" w:rsidP="00BC4264">
      <w:pPr>
        <w:rPr>
          <w:szCs w:val="28"/>
        </w:rPr>
      </w:pPr>
    </w:p>
    <w:p w14:paraId="46F6596A" w14:textId="42283011" w:rsidR="00303CC2" w:rsidRPr="008D0834" w:rsidRDefault="00303CC2" w:rsidP="0095193A">
      <w:pPr>
        <w:pStyle w:val="ListParagraph"/>
        <w:numPr>
          <w:ilvl w:val="0"/>
          <w:numId w:val="14"/>
        </w:numPr>
        <w:jc w:val="center"/>
        <w:rPr>
          <w:color w:val="000000" w:themeColor="text1"/>
          <w:szCs w:val="28"/>
        </w:rPr>
      </w:pPr>
      <w:r w:rsidRPr="008D0834">
        <w:rPr>
          <w:b/>
          <w:color w:val="000000" w:themeColor="text1"/>
          <w:szCs w:val="28"/>
        </w:rPr>
        <w:t>Vienota sabiedriskā medija izveidošanas nepieciešamība</w:t>
      </w:r>
    </w:p>
    <w:p w14:paraId="7EB47DB1" w14:textId="77777777" w:rsidR="00926B92" w:rsidRDefault="00926B92" w:rsidP="0095193A">
      <w:pPr>
        <w:pStyle w:val="NoSpacing"/>
        <w:jc w:val="both"/>
        <w:rPr>
          <w:rFonts w:ascii="Times New Roman" w:hAnsi="Times New Roman" w:cs="Times New Roman"/>
          <w:iCs/>
          <w:sz w:val="28"/>
          <w:szCs w:val="28"/>
        </w:rPr>
      </w:pPr>
    </w:p>
    <w:p w14:paraId="7154B0B3" w14:textId="28D9268F" w:rsidR="00303CC2" w:rsidRPr="008D0834" w:rsidRDefault="00303CC2" w:rsidP="0095193A">
      <w:pPr>
        <w:pStyle w:val="NoSpacing"/>
        <w:ind w:firstLine="720"/>
        <w:jc w:val="both"/>
        <w:rPr>
          <w:rFonts w:ascii="Times New Roman" w:hAnsi="Times New Roman" w:cs="Times New Roman"/>
          <w:iCs/>
          <w:sz w:val="28"/>
          <w:szCs w:val="28"/>
        </w:rPr>
      </w:pPr>
      <w:r w:rsidRPr="008D0834">
        <w:rPr>
          <w:rFonts w:ascii="Times New Roman" w:hAnsi="Times New Roman" w:cs="Times New Roman"/>
          <w:iCs/>
          <w:sz w:val="28"/>
          <w:szCs w:val="28"/>
        </w:rPr>
        <w:t>Lai arī kopumā Latvijas sabiedrisko mediju – LR</w:t>
      </w:r>
      <w:r w:rsidR="004D76A8">
        <w:rPr>
          <w:rFonts w:ascii="Times New Roman" w:hAnsi="Times New Roman" w:cs="Times New Roman"/>
          <w:iCs/>
          <w:sz w:val="28"/>
          <w:szCs w:val="28"/>
        </w:rPr>
        <w:t xml:space="preserve"> </w:t>
      </w:r>
      <w:r w:rsidRPr="008D0834">
        <w:rPr>
          <w:rFonts w:ascii="Times New Roman" w:hAnsi="Times New Roman" w:cs="Times New Roman"/>
          <w:iCs/>
          <w:sz w:val="28"/>
          <w:szCs w:val="28"/>
        </w:rPr>
        <w:t xml:space="preserve">un LTV </w:t>
      </w:r>
      <w:r w:rsidR="00430489">
        <w:rPr>
          <w:rFonts w:ascii="Times New Roman" w:hAnsi="Times New Roman" w:cs="Times New Roman"/>
          <w:iCs/>
          <w:sz w:val="28"/>
          <w:szCs w:val="28"/>
        </w:rPr>
        <w:t>–</w:t>
      </w:r>
      <w:r w:rsidR="00430489" w:rsidRPr="008D0834">
        <w:rPr>
          <w:rFonts w:ascii="Times New Roman" w:hAnsi="Times New Roman" w:cs="Times New Roman"/>
          <w:iCs/>
          <w:sz w:val="28"/>
          <w:szCs w:val="28"/>
        </w:rPr>
        <w:t xml:space="preserve"> </w:t>
      </w:r>
      <w:r w:rsidRPr="008D0834">
        <w:rPr>
          <w:rFonts w:ascii="Times New Roman" w:hAnsi="Times New Roman" w:cs="Times New Roman"/>
          <w:iCs/>
          <w:sz w:val="28"/>
          <w:szCs w:val="28"/>
        </w:rPr>
        <w:t xml:space="preserve">sniegums ir vērtējams kā labs, auditorijas pētījumi apliecina, ka būtiskus izaicinājumus medijiem rada satura patēriņa paradumu maiņa, iedzīvotājiem arvien vairāk lietojot digitālo saturu, kamēr tradicionālā radio un televīzijas patēriņš turpina samazināties. </w:t>
      </w:r>
    </w:p>
    <w:p w14:paraId="590BC913" w14:textId="3736950E" w:rsidR="00303CC2" w:rsidRDefault="00303CC2" w:rsidP="00BC4264">
      <w:pPr>
        <w:pStyle w:val="NoSpacing"/>
        <w:ind w:firstLine="720"/>
        <w:jc w:val="both"/>
        <w:rPr>
          <w:rFonts w:ascii="Times New Roman" w:hAnsi="Times New Roman" w:cs="Times New Roman"/>
          <w:sz w:val="28"/>
          <w:szCs w:val="28"/>
        </w:rPr>
      </w:pPr>
      <w:r w:rsidRPr="008D0834">
        <w:rPr>
          <w:rFonts w:ascii="Times New Roman" w:hAnsi="Times New Roman" w:cs="Times New Roman"/>
          <w:sz w:val="28"/>
          <w:szCs w:val="28"/>
        </w:rPr>
        <w:t>Pēdējo četru gadu laikā LR kanālu kopīgā lineāri sasniegtā auditorija ir samazinājusies no 51,49% no Latvijas iedzīvotājiem 2019.</w:t>
      </w:r>
      <w:r w:rsidR="002C3D51">
        <w:rPr>
          <w:rFonts w:ascii="Times New Roman" w:hAnsi="Times New Roman" w:cs="Times New Roman"/>
          <w:sz w:val="28"/>
          <w:szCs w:val="28"/>
        </w:rPr>
        <w:t> </w:t>
      </w:r>
      <w:r w:rsidRPr="008D0834">
        <w:rPr>
          <w:rFonts w:ascii="Times New Roman" w:hAnsi="Times New Roman" w:cs="Times New Roman"/>
          <w:sz w:val="28"/>
          <w:szCs w:val="28"/>
        </w:rPr>
        <w:t>gadā līdz 47,79% 2023. gadā (sk. 1.</w:t>
      </w:r>
      <w:r w:rsidR="002C3D51">
        <w:rPr>
          <w:rFonts w:ascii="Times New Roman" w:hAnsi="Times New Roman" w:cs="Times New Roman"/>
          <w:sz w:val="28"/>
          <w:szCs w:val="28"/>
        </w:rPr>
        <w:t> </w:t>
      </w:r>
      <w:r w:rsidRPr="008D0834">
        <w:rPr>
          <w:rFonts w:ascii="Times New Roman" w:hAnsi="Times New Roman" w:cs="Times New Roman"/>
          <w:sz w:val="28"/>
          <w:szCs w:val="28"/>
        </w:rPr>
        <w:t>grafiku).</w:t>
      </w:r>
    </w:p>
    <w:p w14:paraId="621F1DD5" w14:textId="77777777" w:rsidR="002C3D51" w:rsidRPr="008D0834" w:rsidRDefault="002C3D51" w:rsidP="0095193A">
      <w:pPr>
        <w:pStyle w:val="NoSpacing"/>
        <w:jc w:val="both"/>
        <w:rPr>
          <w:rFonts w:ascii="Times New Roman" w:hAnsi="Times New Roman" w:cs="Times New Roman"/>
          <w:sz w:val="28"/>
          <w:szCs w:val="28"/>
        </w:rPr>
      </w:pPr>
    </w:p>
    <w:p w14:paraId="342DB618" w14:textId="77777777" w:rsidR="00303CC2" w:rsidRPr="008D0834" w:rsidRDefault="00303CC2" w:rsidP="0095193A">
      <w:pPr>
        <w:pStyle w:val="NoSpacing"/>
        <w:jc w:val="center"/>
        <w:rPr>
          <w:rFonts w:ascii="Times New Roman" w:hAnsi="Times New Roman" w:cs="Times New Roman"/>
          <w:sz w:val="28"/>
          <w:szCs w:val="28"/>
        </w:rPr>
      </w:pPr>
      <w:r w:rsidRPr="008D0834">
        <w:rPr>
          <w:rFonts w:ascii="Times New Roman" w:hAnsi="Times New Roman" w:cs="Times New Roman"/>
          <w:noProof/>
          <w:sz w:val="28"/>
          <w:szCs w:val="28"/>
        </w:rPr>
        <w:drawing>
          <wp:inline distT="0" distB="0" distL="0" distR="0" wp14:anchorId="2FCBF470" wp14:editId="3E6D2B2E">
            <wp:extent cx="3985260" cy="2403233"/>
            <wp:effectExtent l="0" t="0" r="0" b="0"/>
            <wp:docPr id="1204919521"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94901" cy="2409047"/>
                    </a:xfrm>
                    <a:prstGeom prst="rect">
                      <a:avLst/>
                    </a:prstGeom>
                    <a:noFill/>
                    <a:ln>
                      <a:noFill/>
                    </a:ln>
                  </pic:spPr>
                </pic:pic>
              </a:graphicData>
            </a:graphic>
          </wp:inline>
        </w:drawing>
      </w:r>
    </w:p>
    <w:p w14:paraId="58AF888A" w14:textId="00EE07C7" w:rsidR="00303CC2" w:rsidRPr="008D0834" w:rsidRDefault="00303CC2" w:rsidP="0095193A">
      <w:pPr>
        <w:pStyle w:val="NoSpacing"/>
        <w:jc w:val="center"/>
        <w:rPr>
          <w:rFonts w:ascii="Times New Roman" w:hAnsi="Times New Roman" w:cs="Times New Roman"/>
          <w:sz w:val="28"/>
          <w:szCs w:val="28"/>
        </w:rPr>
      </w:pPr>
      <w:r w:rsidRPr="008D0834">
        <w:rPr>
          <w:rFonts w:ascii="Times New Roman" w:hAnsi="Times New Roman" w:cs="Times New Roman"/>
          <w:sz w:val="28"/>
          <w:szCs w:val="28"/>
        </w:rPr>
        <w:t>1.</w:t>
      </w:r>
      <w:r w:rsidR="00236B27">
        <w:rPr>
          <w:rFonts w:ascii="Times New Roman" w:hAnsi="Times New Roman" w:cs="Times New Roman"/>
          <w:sz w:val="28"/>
          <w:szCs w:val="28"/>
        </w:rPr>
        <w:t> </w:t>
      </w:r>
      <w:r w:rsidRPr="008D0834">
        <w:rPr>
          <w:rFonts w:ascii="Times New Roman" w:hAnsi="Times New Roman" w:cs="Times New Roman"/>
          <w:sz w:val="28"/>
          <w:szCs w:val="28"/>
        </w:rPr>
        <w:t>grafiks</w:t>
      </w:r>
    </w:p>
    <w:p w14:paraId="3F18D825" w14:textId="77777777" w:rsidR="002C3D51" w:rsidRDefault="002C3D51" w:rsidP="0095193A">
      <w:pPr>
        <w:pStyle w:val="NoSpacing"/>
        <w:jc w:val="both"/>
        <w:rPr>
          <w:rFonts w:ascii="Times New Roman" w:hAnsi="Times New Roman" w:cs="Times New Roman"/>
          <w:sz w:val="28"/>
          <w:szCs w:val="28"/>
        </w:rPr>
      </w:pPr>
    </w:p>
    <w:p w14:paraId="6115FD75" w14:textId="6E0622DE" w:rsidR="00303CC2" w:rsidRPr="008D0834" w:rsidRDefault="00303CC2" w:rsidP="0095193A">
      <w:pPr>
        <w:pStyle w:val="NoSpacing"/>
        <w:ind w:firstLine="720"/>
        <w:jc w:val="both"/>
        <w:rPr>
          <w:rFonts w:ascii="Times New Roman" w:hAnsi="Times New Roman" w:cs="Times New Roman"/>
          <w:sz w:val="28"/>
          <w:szCs w:val="28"/>
        </w:rPr>
      </w:pPr>
      <w:r w:rsidRPr="008D0834">
        <w:rPr>
          <w:rFonts w:ascii="Times New Roman" w:hAnsi="Times New Roman" w:cs="Times New Roman"/>
          <w:sz w:val="28"/>
          <w:szCs w:val="28"/>
        </w:rPr>
        <w:t>Savukārt, LTV lineāro kanālu konsolidētā auditorija ir samazinājusies no 36% no Latvijas iedzīvotājiem 2019.</w:t>
      </w:r>
      <w:r w:rsidR="002C3D51">
        <w:rPr>
          <w:rFonts w:ascii="Times New Roman" w:hAnsi="Times New Roman" w:cs="Times New Roman"/>
          <w:sz w:val="28"/>
          <w:szCs w:val="28"/>
        </w:rPr>
        <w:t> </w:t>
      </w:r>
      <w:r w:rsidRPr="008D0834">
        <w:rPr>
          <w:rFonts w:ascii="Times New Roman" w:hAnsi="Times New Roman" w:cs="Times New Roman"/>
          <w:sz w:val="28"/>
          <w:szCs w:val="28"/>
        </w:rPr>
        <w:t>gadā līdz 34,7% 2023.</w:t>
      </w:r>
      <w:r w:rsidR="002C3D51">
        <w:rPr>
          <w:rFonts w:ascii="Times New Roman" w:hAnsi="Times New Roman" w:cs="Times New Roman"/>
          <w:sz w:val="28"/>
          <w:szCs w:val="28"/>
        </w:rPr>
        <w:t> </w:t>
      </w:r>
      <w:r w:rsidRPr="008D0834">
        <w:rPr>
          <w:rFonts w:ascii="Times New Roman" w:hAnsi="Times New Roman" w:cs="Times New Roman"/>
          <w:sz w:val="28"/>
          <w:szCs w:val="28"/>
        </w:rPr>
        <w:t>gadā (sk. 2.</w:t>
      </w:r>
      <w:r w:rsidR="002C3D51">
        <w:rPr>
          <w:rFonts w:ascii="Times New Roman" w:hAnsi="Times New Roman" w:cs="Times New Roman"/>
          <w:sz w:val="28"/>
          <w:szCs w:val="28"/>
        </w:rPr>
        <w:t> </w:t>
      </w:r>
      <w:r w:rsidRPr="008D0834">
        <w:rPr>
          <w:rFonts w:ascii="Times New Roman" w:hAnsi="Times New Roman" w:cs="Times New Roman"/>
          <w:sz w:val="28"/>
          <w:szCs w:val="28"/>
        </w:rPr>
        <w:t xml:space="preserve">grafiku). </w:t>
      </w:r>
    </w:p>
    <w:p w14:paraId="23A95DDA" w14:textId="77777777" w:rsidR="00303CC2" w:rsidRPr="008D0834" w:rsidRDefault="00303CC2" w:rsidP="0095193A">
      <w:pPr>
        <w:pStyle w:val="NoSpacing"/>
        <w:jc w:val="center"/>
        <w:rPr>
          <w:rFonts w:ascii="Times New Roman" w:hAnsi="Times New Roman" w:cs="Times New Roman"/>
          <w:sz w:val="28"/>
          <w:szCs w:val="28"/>
        </w:rPr>
      </w:pPr>
      <w:r w:rsidRPr="008D0834">
        <w:rPr>
          <w:rFonts w:ascii="Times New Roman" w:hAnsi="Times New Roman" w:cs="Times New Roman"/>
          <w:noProof/>
          <w:sz w:val="28"/>
          <w:szCs w:val="28"/>
        </w:rPr>
        <w:lastRenderedPageBreak/>
        <w:drawing>
          <wp:inline distT="0" distB="0" distL="0" distR="0" wp14:anchorId="7D1E49EA" wp14:editId="0E069DC8">
            <wp:extent cx="4075387" cy="2148840"/>
            <wp:effectExtent l="0" t="0" r="1905" b="3810"/>
            <wp:docPr id="1296743718" name="Pictur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94729" cy="2159038"/>
                    </a:xfrm>
                    <a:prstGeom prst="rect">
                      <a:avLst/>
                    </a:prstGeom>
                    <a:noFill/>
                    <a:ln>
                      <a:noFill/>
                    </a:ln>
                  </pic:spPr>
                </pic:pic>
              </a:graphicData>
            </a:graphic>
          </wp:inline>
        </w:drawing>
      </w:r>
    </w:p>
    <w:p w14:paraId="338240B3" w14:textId="59432BFA" w:rsidR="00303CC2" w:rsidRPr="008D0834" w:rsidRDefault="00303CC2" w:rsidP="0095193A">
      <w:pPr>
        <w:pStyle w:val="NoSpacing"/>
        <w:jc w:val="center"/>
        <w:rPr>
          <w:rFonts w:ascii="Times New Roman" w:hAnsi="Times New Roman" w:cs="Times New Roman"/>
          <w:sz w:val="28"/>
          <w:szCs w:val="28"/>
        </w:rPr>
      </w:pPr>
      <w:r w:rsidRPr="008D0834">
        <w:rPr>
          <w:rFonts w:ascii="Times New Roman" w:hAnsi="Times New Roman" w:cs="Times New Roman"/>
          <w:sz w:val="28"/>
          <w:szCs w:val="28"/>
        </w:rPr>
        <w:t>2.</w:t>
      </w:r>
      <w:r w:rsidR="00236B27">
        <w:rPr>
          <w:rFonts w:ascii="Times New Roman" w:hAnsi="Times New Roman" w:cs="Times New Roman"/>
          <w:sz w:val="28"/>
          <w:szCs w:val="28"/>
        </w:rPr>
        <w:t> </w:t>
      </w:r>
      <w:r w:rsidRPr="008D0834">
        <w:rPr>
          <w:rFonts w:ascii="Times New Roman" w:hAnsi="Times New Roman" w:cs="Times New Roman"/>
          <w:sz w:val="28"/>
          <w:szCs w:val="28"/>
        </w:rPr>
        <w:t>grafiks</w:t>
      </w:r>
    </w:p>
    <w:p w14:paraId="147ACEF3" w14:textId="77777777" w:rsidR="002C3D51" w:rsidRDefault="002C3D51" w:rsidP="0095193A">
      <w:pPr>
        <w:pStyle w:val="NoSpacing"/>
        <w:jc w:val="both"/>
        <w:rPr>
          <w:rFonts w:ascii="Times New Roman" w:hAnsi="Times New Roman" w:cs="Times New Roman"/>
          <w:sz w:val="28"/>
          <w:szCs w:val="28"/>
        </w:rPr>
      </w:pPr>
    </w:p>
    <w:p w14:paraId="26F8D7F7" w14:textId="1D728BD0" w:rsidR="00303CC2" w:rsidRDefault="00303CC2" w:rsidP="00BC4264">
      <w:pPr>
        <w:pStyle w:val="NoSpacing"/>
        <w:ind w:firstLine="720"/>
        <w:jc w:val="both"/>
        <w:rPr>
          <w:rFonts w:ascii="Times New Roman" w:hAnsi="Times New Roman" w:cs="Times New Roman"/>
          <w:sz w:val="28"/>
          <w:szCs w:val="28"/>
        </w:rPr>
      </w:pPr>
      <w:r w:rsidRPr="008D0834">
        <w:rPr>
          <w:rFonts w:ascii="Times New Roman" w:hAnsi="Times New Roman" w:cs="Times New Roman"/>
          <w:sz w:val="28"/>
          <w:szCs w:val="28"/>
        </w:rPr>
        <w:t>Vienlaikus stabili ir turpinājusi pieaugt sabiedrisko mediju vienotā interneta portāla LSM.LV auditorija, 2023.</w:t>
      </w:r>
      <w:r w:rsidR="002C3D51">
        <w:rPr>
          <w:rFonts w:ascii="Times New Roman" w:hAnsi="Times New Roman" w:cs="Times New Roman"/>
          <w:sz w:val="28"/>
          <w:szCs w:val="28"/>
        </w:rPr>
        <w:t> </w:t>
      </w:r>
      <w:r w:rsidRPr="008D0834">
        <w:rPr>
          <w:rFonts w:ascii="Times New Roman" w:hAnsi="Times New Roman" w:cs="Times New Roman"/>
          <w:sz w:val="28"/>
          <w:szCs w:val="28"/>
        </w:rPr>
        <w:t>gadā sasniedzot vidēji 29% no kopējās auditorijas nedēļā (sk. 3.</w:t>
      </w:r>
      <w:r w:rsidR="002C3D51">
        <w:rPr>
          <w:rFonts w:ascii="Times New Roman" w:hAnsi="Times New Roman" w:cs="Times New Roman"/>
          <w:sz w:val="28"/>
          <w:szCs w:val="28"/>
        </w:rPr>
        <w:t> </w:t>
      </w:r>
      <w:r w:rsidRPr="008D0834">
        <w:rPr>
          <w:rFonts w:ascii="Times New Roman" w:hAnsi="Times New Roman" w:cs="Times New Roman"/>
          <w:sz w:val="28"/>
          <w:szCs w:val="28"/>
        </w:rPr>
        <w:t>grafiku).</w:t>
      </w:r>
    </w:p>
    <w:p w14:paraId="7B8F6125" w14:textId="77777777" w:rsidR="002C3D51" w:rsidRPr="008D0834" w:rsidRDefault="002C3D51" w:rsidP="0095193A">
      <w:pPr>
        <w:pStyle w:val="NoSpacing"/>
        <w:jc w:val="both"/>
        <w:rPr>
          <w:rFonts w:ascii="Times New Roman" w:hAnsi="Times New Roman" w:cs="Times New Roman"/>
          <w:sz w:val="28"/>
          <w:szCs w:val="28"/>
        </w:rPr>
      </w:pPr>
    </w:p>
    <w:p w14:paraId="3381D667" w14:textId="77777777" w:rsidR="00303CC2" w:rsidRPr="008D0834" w:rsidRDefault="00303CC2" w:rsidP="0095193A">
      <w:pPr>
        <w:pStyle w:val="NoSpacing"/>
        <w:jc w:val="center"/>
        <w:rPr>
          <w:rFonts w:ascii="Times New Roman" w:hAnsi="Times New Roman" w:cs="Times New Roman"/>
          <w:sz w:val="28"/>
          <w:szCs w:val="28"/>
        </w:rPr>
      </w:pPr>
      <w:r w:rsidRPr="008D0834">
        <w:rPr>
          <w:rFonts w:ascii="Times New Roman" w:hAnsi="Times New Roman" w:cs="Times New Roman"/>
          <w:iCs/>
          <w:noProof/>
          <w:sz w:val="28"/>
          <w:szCs w:val="28"/>
        </w:rPr>
        <w:drawing>
          <wp:inline distT="0" distB="0" distL="0" distR="0" wp14:anchorId="2EDFBA3A" wp14:editId="57F8223A">
            <wp:extent cx="4044950" cy="2501900"/>
            <wp:effectExtent l="0" t="0" r="12700" b="12700"/>
            <wp:docPr id="251110789" name="Chart 1">
              <a:extLst xmlns:a="http://schemas.openxmlformats.org/drawingml/2006/main">
                <a:ext uri="{FF2B5EF4-FFF2-40B4-BE49-F238E27FC236}">
                  <a16:creationId xmlns:a16="http://schemas.microsoft.com/office/drawing/2014/main" id="{B4FAF86F-B391-1FD4-F1F5-0C113176B3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70B05B0" w14:textId="4E6A6289" w:rsidR="00303CC2" w:rsidRDefault="00303CC2" w:rsidP="00BC4264">
      <w:pPr>
        <w:pStyle w:val="NoSpacing"/>
        <w:jc w:val="center"/>
        <w:rPr>
          <w:rFonts w:ascii="Times New Roman" w:hAnsi="Times New Roman" w:cs="Times New Roman"/>
          <w:sz w:val="28"/>
          <w:szCs w:val="28"/>
        </w:rPr>
      </w:pPr>
      <w:r w:rsidRPr="008D0834">
        <w:rPr>
          <w:rFonts w:ascii="Times New Roman" w:hAnsi="Times New Roman" w:cs="Times New Roman"/>
          <w:sz w:val="28"/>
          <w:szCs w:val="28"/>
        </w:rPr>
        <w:t>3.</w:t>
      </w:r>
      <w:r w:rsidR="00236B27">
        <w:rPr>
          <w:rFonts w:ascii="Times New Roman" w:hAnsi="Times New Roman" w:cs="Times New Roman"/>
          <w:sz w:val="28"/>
          <w:szCs w:val="28"/>
        </w:rPr>
        <w:t> </w:t>
      </w:r>
      <w:r w:rsidRPr="008D0834">
        <w:rPr>
          <w:rFonts w:ascii="Times New Roman" w:hAnsi="Times New Roman" w:cs="Times New Roman"/>
          <w:sz w:val="28"/>
          <w:szCs w:val="28"/>
        </w:rPr>
        <w:t>grafiks</w:t>
      </w:r>
    </w:p>
    <w:p w14:paraId="246E2E8A" w14:textId="77777777" w:rsidR="002C3D51" w:rsidRPr="008D0834" w:rsidRDefault="002C3D51" w:rsidP="0095193A">
      <w:pPr>
        <w:pStyle w:val="NoSpacing"/>
        <w:rPr>
          <w:rFonts w:ascii="Times New Roman" w:hAnsi="Times New Roman" w:cs="Times New Roman"/>
          <w:sz w:val="28"/>
          <w:szCs w:val="28"/>
        </w:rPr>
      </w:pPr>
    </w:p>
    <w:p w14:paraId="1CE5E35E" w14:textId="37D9ADF6" w:rsidR="00303CC2" w:rsidRDefault="00303CC2" w:rsidP="00BC4264">
      <w:pPr>
        <w:pStyle w:val="NoSpacing"/>
        <w:ind w:firstLine="720"/>
        <w:jc w:val="both"/>
        <w:rPr>
          <w:rFonts w:ascii="Times New Roman" w:hAnsi="Times New Roman" w:cs="Times New Roman"/>
          <w:sz w:val="28"/>
          <w:szCs w:val="28"/>
        </w:rPr>
      </w:pPr>
      <w:r w:rsidRPr="008D0834">
        <w:rPr>
          <w:rFonts w:ascii="Times New Roman" w:hAnsi="Times New Roman" w:cs="Times New Roman"/>
          <w:sz w:val="28"/>
          <w:szCs w:val="28"/>
        </w:rPr>
        <w:t>Vēl straujāk ir audzis sabiedrisko mediju veidotā digitālā satura patēriņš dažādu sociālo tīklu platformās, kur skatījumu un klausījumu skaits 2023.</w:t>
      </w:r>
      <w:r w:rsidR="003B640D">
        <w:rPr>
          <w:rFonts w:ascii="Times New Roman" w:hAnsi="Times New Roman" w:cs="Times New Roman"/>
          <w:sz w:val="28"/>
          <w:szCs w:val="28"/>
        </w:rPr>
        <w:t> </w:t>
      </w:r>
      <w:r w:rsidRPr="008D0834">
        <w:rPr>
          <w:rFonts w:ascii="Times New Roman" w:hAnsi="Times New Roman" w:cs="Times New Roman"/>
          <w:sz w:val="28"/>
          <w:szCs w:val="28"/>
        </w:rPr>
        <w:t>gadā sasniedza vairākus miljonus (sk. 4.</w:t>
      </w:r>
      <w:r w:rsidR="00236B27">
        <w:rPr>
          <w:rFonts w:ascii="Times New Roman" w:hAnsi="Times New Roman" w:cs="Times New Roman"/>
          <w:sz w:val="28"/>
          <w:szCs w:val="28"/>
        </w:rPr>
        <w:t> </w:t>
      </w:r>
      <w:r w:rsidRPr="008D0834">
        <w:rPr>
          <w:rFonts w:ascii="Times New Roman" w:hAnsi="Times New Roman" w:cs="Times New Roman"/>
          <w:sz w:val="28"/>
          <w:szCs w:val="28"/>
        </w:rPr>
        <w:t>grafiku).</w:t>
      </w:r>
    </w:p>
    <w:p w14:paraId="4DF2B425" w14:textId="77777777" w:rsidR="00236B27" w:rsidRPr="008D0834" w:rsidRDefault="00236B27" w:rsidP="0095193A">
      <w:pPr>
        <w:pStyle w:val="NoSpacing"/>
        <w:jc w:val="both"/>
        <w:rPr>
          <w:rFonts w:ascii="Times New Roman" w:hAnsi="Times New Roman" w:cs="Times New Roman"/>
          <w:sz w:val="28"/>
          <w:szCs w:val="28"/>
        </w:rPr>
      </w:pPr>
    </w:p>
    <w:p w14:paraId="3A5049FE" w14:textId="77777777" w:rsidR="00303CC2" w:rsidRPr="008D0834" w:rsidRDefault="00303CC2" w:rsidP="0095193A">
      <w:pPr>
        <w:pStyle w:val="NoSpacing"/>
        <w:jc w:val="center"/>
        <w:rPr>
          <w:rFonts w:ascii="Times New Roman" w:hAnsi="Times New Roman" w:cs="Times New Roman"/>
          <w:sz w:val="28"/>
          <w:szCs w:val="28"/>
        </w:rPr>
      </w:pPr>
      <w:r w:rsidRPr="008D0834">
        <w:rPr>
          <w:rFonts w:ascii="Times New Roman" w:hAnsi="Times New Roman" w:cs="Times New Roman"/>
          <w:noProof/>
          <w:sz w:val="28"/>
          <w:szCs w:val="28"/>
        </w:rPr>
        <w:lastRenderedPageBreak/>
        <w:drawing>
          <wp:inline distT="0" distB="0" distL="0" distR="0" wp14:anchorId="6545FF22" wp14:editId="4959A30D">
            <wp:extent cx="4130040" cy="2127596"/>
            <wp:effectExtent l="0" t="0" r="3810" b="6350"/>
            <wp:docPr id="365686082" name="Picture 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54289" cy="2140088"/>
                    </a:xfrm>
                    <a:prstGeom prst="rect">
                      <a:avLst/>
                    </a:prstGeom>
                    <a:noFill/>
                    <a:ln>
                      <a:noFill/>
                    </a:ln>
                  </pic:spPr>
                </pic:pic>
              </a:graphicData>
            </a:graphic>
          </wp:inline>
        </w:drawing>
      </w:r>
    </w:p>
    <w:p w14:paraId="35335BA2" w14:textId="34F39501" w:rsidR="00303CC2" w:rsidRPr="008D0834" w:rsidRDefault="00303CC2" w:rsidP="0095193A">
      <w:pPr>
        <w:pStyle w:val="NoSpacing"/>
        <w:jc w:val="center"/>
        <w:rPr>
          <w:rFonts w:ascii="Times New Roman" w:hAnsi="Times New Roman" w:cs="Times New Roman"/>
          <w:iCs/>
          <w:sz w:val="28"/>
          <w:szCs w:val="28"/>
        </w:rPr>
      </w:pPr>
      <w:r w:rsidRPr="008D0834">
        <w:rPr>
          <w:rFonts w:ascii="Times New Roman" w:hAnsi="Times New Roman" w:cs="Times New Roman"/>
          <w:iCs/>
          <w:sz w:val="28"/>
          <w:szCs w:val="28"/>
        </w:rPr>
        <w:t>4.</w:t>
      </w:r>
      <w:r w:rsidR="003B640D">
        <w:rPr>
          <w:rFonts w:ascii="Times New Roman" w:hAnsi="Times New Roman" w:cs="Times New Roman"/>
          <w:iCs/>
          <w:sz w:val="28"/>
          <w:szCs w:val="28"/>
        </w:rPr>
        <w:t> </w:t>
      </w:r>
      <w:r w:rsidRPr="008D0834">
        <w:rPr>
          <w:rFonts w:ascii="Times New Roman" w:hAnsi="Times New Roman" w:cs="Times New Roman"/>
          <w:iCs/>
          <w:sz w:val="28"/>
          <w:szCs w:val="28"/>
        </w:rPr>
        <w:t>grafiks</w:t>
      </w:r>
    </w:p>
    <w:p w14:paraId="1EAD18A9" w14:textId="77777777" w:rsidR="00236B27" w:rsidRDefault="00236B27" w:rsidP="0095193A">
      <w:pPr>
        <w:pStyle w:val="NoSpacing"/>
        <w:jc w:val="both"/>
        <w:rPr>
          <w:rFonts w:ascii="Times New Roman" w:hAnsi="Times New Roman" w:cs="Times New Roman"/>
          <w:iCs/>
          <w:sz w:val="28"/>
          <w:szCs w:val="28"/>
        </w:rPr>
      </w:pPr>
    </w:p>
    <w:p w14:paraId="0E4F1ED6" w14:textId="4F80E3B9" w:rsidR="00303CC2" w:rsidRDefault="00303CC2" w:rsidP="0095193A">
      <w:pPr>
        <w:pStyle w:val="NoSpacing"/>
        <w:ind w:firstLine="720"/>
        <w:jc w:val="both"/>
        <w:rPr>
          <w:rFonts w:ascii="Times New Roman" w:hAnsi="Times New Roman" w:cs="Times New Roman"/>
          <w:iCs/>
          <w:sz w:val="28"/>
          <w:szCs w:val="28"/>
        </w:rPr>
      </w:pPr>
      <w:r w:rsidRPr="008D0834">
        <w:rPr>
          <w:rFonts w:ascii="Times New Roman" w:hAnsi="Times New Roman" w:cs="Times New Roman"/>
          <w:iCs/>
          <w:sz w:val="28"/>
          <w:szCs w:val="28"/>
        </w:rPr>
        <w:t>Dati apliecina, ka sabiedriskajiem medijiem ir jāspēj strauji un efektīvi reaģēt uz mūsdienu izaicinājumiem plašākas auditorijas piesaistīšanā, kas prasa regulāras un pietiekamas investīcijas gan jaunu satura formātu izstrādē, gan tam nepieciešamo tehnoloģiju un infrastruktūras nodrošināšanā.</w:t>
      </w:r>
    </w:p>
    <w:p w14:paraId="5531170D" w14:textId="77777777" w:rsidR="006D0E93" w:rsidRPr="008D0834" w:rsidRDefault="006D0E93" w:rsidP="0095193A">
      <w:pPr>
        <w:pStyle w:val="NoSpacing"/>
        <w:jc w:val="both"/>
        <w:rPr>
          <w:rFonts w:ascii="Times New Roman" w:hAnsi="Times New Roman" w:cs="Times New Roman"/>
          <w:iCs/>
          <w:sz w:val="28"/>
          <w:szCs w:val="28"/>
        </w:rPr>
      </w:pPr>
    </w:p>
    <w:p w14:paraId="1B12732F" w14:textId="7FA80AA5" w:rsidR="00F13EB3" w:rsidRPr="008D0834" w:rsidRDefault="00593E80" w:rsidP="0095193A">
      <w:pPr>
        <w:pStyle w:val="NoSpacing"/>
        <w:numPr>
          <w:ilvl w:val="0"/>
          <w:numId w:val="14"/>
        </w:numPr>
        <w:jc w:val="center"/>
        <w:rPr>
          <w:rFonts w:ascii="Times New Roman" w:hAnsi="Times New Roman" w:cs="Times New Roman"/>
          <w:b/>
          <w:bCs/>
          <w:iCs/>
          <w:sz w:val="28"/>
          <w:szCs w:val="28"/>
        </w:rPr>
      </w:pPr>
      <w:r w:rsidRPr="008D0834">
        <w:rPr>
          <w:rFonts w:ascii="Times New Roman" w:hAnsi="Times New Roman" w:cs="Times New Roman"/>
          <w:b/>
          <w:bCs/>
          <w:iCs/>
          <w:sz w:val="28"/>
          <w:szCs w:val="28"/>
        </w:rPr>
        <w:t>Reformas uzdevumi</w:t>
      </w:r>
    </w:p>
    <w:p w14:paraId="43EC98B0" w14:textId="77777777" w:rsidR="00236B27" w:rsidRDefault="00236B27" w:rsidP="0095193A">
      <w:pPr>
        <w:pStyle w:val="NoSpacing"/>
        <w:jc w:val="both"/>
        <w:rPr>
          <w:rFonts w:ascii="Times New Roman" w:hAnsi="Times New Roman" w:cs="Times New Roman"/>
          <w:iCs/>
          <w:sz w:val="28"/>
          <w:szCs w:val="28"/>
        </w:rPr>
      </w:pPr>
    </w:p>
    <w:p w14:paraId="7509535E" w14:textId="5A167E42" w:rsidR="006147E1" w:rsidRPr="008E7D9C" w:rsidRDefault="00303CC2" w:rsidP="00345A1C">
      <w:pPr>
        <w:pStyle w:val="NoSpacing"/>
        <w:ind w:firstLine="720"/>
        <w:jc w:val="both"/>
        <w:rPr>
          <w:rFonts w:ascii="Times New Roman" w:hAnsi="Times New Roman" w:cs="Times New Roman"/>
          <w:sz w:val="28"/>
          <w:szCs w:val="28"/>
        </w:rPr>
      </w:pPr>
      <w:r w:rsidRPr="006D0E93">
        <w:rPr>
          <w:rFonts w:ascii="Times New Roman" w:hAnsi="Times New Roman" w:cs="Times New Roman"/>
          <w:iCs/>
          <w:sz w:val="28"/>
          <w:szCs w:val="28"/>
        </w:rPr>
        <w:t xml:space="preserve">Lai risinātu šos izaicinājumus, sabiedrisko mediju kapitāldaļu turētājs </w:t>
      </w:r>
      <w:r w:rsidR="00FA4F29">
        <w:rPr>
          <w:rFonts w:ascii="Times New Roman" w:hAnsi="Times New Roman" w:cs="Times New Roman"/>
          <w:iCs/>
          <w:sz w:val="28"/>
          <w:szCs w:val="28"/>
        </w:rPr>
        <w:t>–</w:t>
      </w:r>
      <w:r w:rsidR="00FA4F29" w:rsidRPr="006D0E93">
        <w:rPr>
          <w:rFonts w:ascii="Times New Roman" w:hAnsi="Times New Roman" w:cs="Times New Roman"/>
          <w:iCs/>
          <w:sz w:val="28"/>
          <w:szCs w:val="28"/>
        </w:rPr>
        <w:t xml:space="preserve"> </w:t>
      </w:r>
      <w:r w:rsidRPr="006D0E93">
        <w:rPr>
          <w:rFonts w:ascii="Times New Roman" w:hAnsi="Times New Roman" w:cs="Times New Roman"/>
          <w:iCs/>
          <w:sz w:val="28"/>
          <w:szCs w:val="28"/>
        </w:rPr>
        <w:t>Sabiedrisko elektronisko plašsaziņas līdzekļu padome (</w:t>
      </w:r>
      <w:r w:rsidR="004D76A8" w:rsidRPr="006D0E93">
        <w:rPr>
          <w:rFonts w:ascii="Times New Roman" w:hAnsi="Times New Roman" w:cs="Times New Roman"/>
          <w:iCs/>
          <w:sz w:val="28"/>
          <w:szCs w:val="28"/>
        </w:rPr>
        <w:t xml:space="preserve">turpmāk </w:t>
      </w:r>
      <w:r w:rsidR="00FA4F29">
        <w:rPr>
          <w:rFonts w:ascii="Times New Roman" w:hAnsi="Times New Roman" w:cs="Times New Roman"/>
          <w:iCs/>
          <w:sz w:val="28"/>
          <w:szCs w:val="28"/>
        </w:rPr>
        <w:t>–</w:t>
      </w:r>
      <w:r w:rsidR="00FA4F29" w:rsidRPr="006D0E93">
        <w:rPr>
          <w:rFonts w:ascii="Times New Roman" w:hAnsi="Times New Roman" w:cs="Times New Roman"/>
          <w:iCs/>
          <w:sz w:val="28"/>
          <w:szCs w:val="28"/>
        </w:rPr>
        <w:t xml:space="preserve"> </w:t>
      </w:r>
      <w:r w:rsidRPr="006D0E93">
        <w:rPr>
          <w:rFonts w:ascii="Times New Roman" w:hAnsi="Times New Roman" w:cs="Times New Roman"/>
          <w:iCs/>
          <w:sz w:val="28"/>
          <w:szCs w:val="28"/>
        </w:rPr>
        <w:t xml:space="preserve">SEPLP) īsteno pasākumus, kas </w:t>
      </w:r>
      <w:r w:rsidRPr="006D0E93">
        <w:rPr>
          <w:rFonts w:ascii="Times New Roman" w:hAnsi="Times New Roman" w:cs="Times New Roman"/>
          <w:sz w:val="28"/>
          <w:szCs w:val="28"/>
        </w:rPr>
        <w:t>balstās SEPLP 2022.</w:t>
      </w:r>
      <w:r w:rsidR="00236B27">
        <w:rPr>
          <w:rFonts w:ascii="Times New Roman" w:hAnsi="Times New Roman" w:cs="Times New Roman"/>
          <w:sz w:val="28"/>
          <w:szCs w:val="28"/>
        </w:rPr>
        <w:t> </w:t>
      </w:r>
      <w:r w:rsidRPr="006D0E93">
        <w:rPr>
          <w:rFonts w:ascii="Times New Roman" w:hAnsi="Times New Roman" w:cs="Times New Roman"/>
          <w:sz w:val="28"/>
          <w:szCs w:val="28"/>
        </w:rPr>
        <w:t>gada 7.</w:t>
      </w:r>
      <w:r w:rsidR="00236B27">
        <w:rPr>
          <w:rFonts w:ascii="Times New Roman" w:hAnsi="Times New Roman" w:cs="Times New Roman"/>
          <w:sz w:val="28"/>
          <w:szCs w:val="28"/>
        </w:rPr>
        <w:t> </w:t>
      </w:r>
      <w:r w:rsidRPr="006D0E93">
        <w:rPr>
          <w:rFonts w:ascii="Times New Roman" w:hAnsi="Times New Roman" w:cs="Times New Roman"/>
          <w:sz w:val="28"/>
          <w:szCs w:val="28"/>
        </w:rPr>
        <w:t>februārī apstiprinātajā attīstības dokumentā “Koncepcija par apvienota Latvijas sabiedriskā elektroniskā plašsaziņas līdzekļa izveidošanu un darbību”</w:t>
      </w:r>
      <w:r w:rsidR="00F500FE">
        <w:rPr>
          <w:rStyle w:val="FootnoteReference"/>
          <w:rFonts w:ascii="Times New Roman" w:hAnsi="Times New Roman" w:cs="Times New Roman"/>
          <w:sz w:val="28"/>
          <w:szCs w:val="28"/>
        </w:rPr>
        <w:footnoteReference w:id="1"/>
      </w:r>
      <w:r w:rsidRPr="006D0E93">
        <w:rPr>
          <w:rFonts w:ascii="Times New Roman" w:hAnsi="Times New Roman" w:cs="Times New Roman"/>
          <w:sz w:val="28"/>
          <w:szCs w:val="28"/>
        </w:rPr>
        <w:t xml:space="preserve"> (</w:t>
      </w:r>
      <w:r w:rsidR="004D76A8" w:rsidRPr="006D0E93">
        <w:rPr>
          <w:rFonts w:ascii="Times New Roman" w:hAnsi="Times New Roman" w:cs="Times New Roman"/>
          <w:sz w:val="28"/>
          <w:szCs w:val="28"/>
        </w:rPr>
        <w:t xml:space="preserve">turpmāk </w:t>
      </w:r>
      <w:r w:rsidR="00236B27">
        <w:rPr>
          <w:rFonts w:ascii="Times New Roman" w:hAnsi="Times New Roman" w:cs="Times New Roman"/>
          <w:sz w:val="28"/>
          <w:szCs w:val="28"/>
        </w:rPr>
        <w:t>–</w:t>
      </w:r>
      <w:r w:rsidR="004D76A8" w:rsidRPr="006D0E93">
        <w:rPr>
          <w:rFonts w:ascii="Times New Roman" w:hAnsi="Times New Roman" w:cs="Times New Roman"/>
          <w:sz w:val="28"/>
          <w:szCs w:val="28"/>
        </w:rPr>
        <w:t xml:space="preserve"> </w:t>
      </w:r>
      <w:r w:rsidRPr="006D0E93">
        <w:rPr>
          <w:rFonts w:ascii="Times New Roman" w:hAnsi="Times New Roman" w:cs="Times New Roman"/>
          <w:sz w:val="28"/>
          <w:szCs w:val="28"/>
        </w:rPr>
        <w:t xml:space="preserve">Koncepcija). </w:t>
      </w:r>
      <w:r w:rsidR="00270BAF" w:rsidRPr="006D0E93">
        <w:rPr>
          <w:rFonts w:ascii="Times New Roman" w:hAnsi="Times New Roman" w:cs="Times New Roman"/>
          <w:sz w:val="28"/>
          <w:szCs w:val="28"/>
        </w:rPr>
        <w:t>Koncepcija</w:t>
      </w:r>
      <w:r w:rsidRPr="006D0E93">
        <w:rPr>
          <w:rFonts w:ascii="Times New Roman" w:hAnsi="Times New Roman" w:cs="Times New Roman"/>
          <w:sz w:val="28"/>
          <w:szCs w:val="28"/>
        </w:rPr>
        <w:t xml:space="preserve"> tika aktualizēt</w:t>
      </w:r>
      <w:r w:rsidR="00270BAF" w:rsidRPr="006D0E93">
        <w:rPr>
          <w:rFonts w:ascii="Times New Roman" w:hAnsi="Times New Roman" w:cs="Times New Roman"/>
          <w:sz w:val="28"/>
          <w:szCs w:val="28"/>
        </w:rPr>
        <w:t>a</w:t>
      </w:r>
      <w:r w:rsidRPr="006D0E93">
        <w:rPr>
          <w:rFonts w:ascii="Times New Roman" w:hAnsi="Times New Roman" w:cs="Times New Roman"/>
          <w:sz w:val="28"/>
          <w:szCs w:val="28"/>
        </w:rPr>
        <w:t xml:space="preserve"> 2023.</w:t>
      </w:r>
      <w:r w:rsidR="00236B27">
        <w:rPr>
          <w:rFonts w:ascii="Times New Roman" w:hAnsi="Times New Roman" w:cs="Times New Roman"/>
          <w:sz w:val="28"/>
          <w:szCs w:val="28"/>
        </w:rPr>
        <w:t> </w:t>
      </w:r>
      <w:r w:rsidRPr="006D0E93">
        <w:rPr>
          <w:rFonts w:ascii="Times New Roman" w:hAnsi="Times New Roman" w:cs="Times New Roman"/>
          <w:sz w:val="28"/>
          <w:szCs w:val="28"/>
        </w:rPr>
        <w:t xml:space="preserve">gada </w:t>
      </w:r>
      <w:r w:rsidRPr="005C4B3A">
        <w:rPr>
          <w:rFonts w:ascii="Times New Roman" w:hAnsi="Times New Roman" w:cs="Times New Roman"/>
          <w:sz w:val="28"/>
          <w:szCs w:val="28"/>
        </w:rPr>
        <w:t>5.</w:t>
      </w:r>
      <w:r w:rsidR="00236B27" w:rsidRPr="005C4B3A">
        <w:rPr>
          <w:rFonts w:ascii="Times New Roman" w:hAnsi="Times New Roman" w:cs="Times New Roman"/>
          <w:sz w:val="28"/>
          <w:szCs w:val="28"/>
        </w:rPr>
        <w:t> </w:t>
      </w:r>
      <w:r w:rsidRPr="005C4B3A">
        <w:rPr>
          <w:rFonts w:ascii="Times New Roman" w:hAnsi="Times New Roman" w:cs="Times New Roman"/>
          <w:sz w:val="28"/>
          <w:szCs w:val="28"/>
        </w:rPr>
        <w:t>jūnijā</w:t>
      </w:r>
      <w:r w:rsidRPr="006D0E93">
        <w:rPr>
          <w:rFonts w:ascii="Times New Roman" w:hAnsi="Times New Roman" w:cs="Times New Roman"/>
          <w:sz w:val="28"/>
          <w:szCs w:val="28"/>
        </w:rPr>
        <w:t xml:space="preserve"> un precizētais ziņojums </w:t>
      </w:r>
      <w:r w:rsidR="003E7197" w:rsidRPr="008E7D9C">
        <w:rPr>
          <w:rFonts w:ascii="Times New Roman" w:hAnsi="Times New Roman" w:cs="Times New Roman"/>
          <w:sz w:val="28"/>
          <w:szCs w:val="28"/>
        </w:rPr>
        <w:t>“</w:t>
      </w:r>
      <w:r w:rsidR="002C4954" w:rsidRPr="008E7D9C">
        <w:rPr>
          <w:rFonts w:ascii="Times New Roman" w:hAnsi="Times New Roman" w:cs="Times New Roman"/>
          <w:sz w:val="28"/>
          <w:szCs w:val="28"/>
        </w:rPr>
        <w:t>Koncepcijas par apvienota sabiedriskā elektroniskā plašsaziņas līdzekļa izveidošanu un darbību aktualizācija un īstenošanas laika grafiks</w:t>
      </w:r>
      <w:r w:rsidR="003E7197" w:rsidRPr="008E7D9C">
        <w:rPr>
          <w:rFonts w:ascii="Times New Roman" w:hAnsi="Times New Roman" w:cs="Times New Roman"/>
          <w:sz w:val="28"/>
          <w:szCs w:val="28"/>
        </w:rPr>
        <w:t>”</w:t>
      </w:r>
      <w:r w:rsidR="00372D0E" w:rsidRPr="00E105F4">
        <w:rPr>
          <w:rStyle w:val="FootnoteReference"/>
          <w:rFonts w:ascii="Times New Roman" w:hAnsi="Times New Roman" w:cs="Times New Roman"/>
          <w:sz w:val="28"/>
          <w:szCs w:val="28"/>
        </w:rPr>
        <w:footnoteReference w:id="2"/>
      </w:r>
      <w:r w:rsidR="003E7197" w:rsidRPr="008E7D9C">
        <w:rPr>
          <w:rFonts w:ascii="Times New Roman" w:hAnsi="Times New Roman" w:cs="Times New Roman"/>
          <w:sz w:val="28"/>
          <w:szCs w:val="28"/>
        </w:rPr>
        <w:t xml:space="preserve"> </w:t>
      </w:r>
      <w:r w:rsidRPr="008E7D9C">
        <w:rPr>
          <w:rFonts w:ascii="Times New Roman" w:hAnsi="Times New Roman" w:cs="Times New Roman"/>
          <w:sz w:val="28"/>
          <w:szCs w:val="28"/>
        </w:rPr>
        <w:t>iesniegts Saeimas Cilvēktiesību un sabiedrisko lietu komisijā. Balstoties uz to, Saeima 2024.</w:t>
      </w:r>
      <w:r w:rsidR="00236B27" w:rsidRPr="008E7D9C">
        <w:rPr>
          <w:rFonts w:ascii="Times New Roman" w:hAnsi="Times New Roman" w:cs="Times New Roman"/>
          <w:sz w:val="28"/>
          <w:szCs w:val="28"/>
        </w:rPr>
        <w:t> </w:t>
      </w:r>
      <w:r w:rsidRPr="008E7D9C">
        <w:rPr>
          <w:rFonts w:ascii="Times New Roman" w:hAnsi="Times New Roman" w:cs="Times New Roman"/>
          <w:sz w:val="28"/>
          <w:szCs w:val="28"/>
        </w:rPr>
        <w:t>gada 18.</w:t>
      </w:r>
      <w:r w:rsidR="00236B27" w:rsidRPr="008E7D9C">
        <w:rPr>
          <w:rFonts w:ascii="Times New Roman" w:hAnsi="Times New Roman" w:cs="Times New Roman"/>
          <w:sz w:val="28"/>
          <w:szCs w:val="28"/>
        </w:rPr>
        <w:t> </w:t>
      </w:r>
      <w:r w:rsidRPr="008E7D9C">
        <w:rPr>
          <w:rFonts w:ascii="Times New Roman" w:hAnsi="Times New Roman" w:cs="Times New Roman"/>
          <w:sz w:val="28"/>
          <w:szCs w:val="28"/>
        </w:rPr>
        <w:t>janvārī galīgajā lasījumā pieņēma grozījumus Sabiedrisko elektronisko plašsaziņas līdzekļu un to pārvaldības likumā, kas paredz, ka</w:t>
      </w:r>
      <w:r w:rsidR="00270BAF" w:rsidRPr="008E7D9C">
        <w:rPr>
          <w:rFonts w:ascii="Times New Roman" w:hAnsi="Times New Roman" w:cs="Times New Roman"/>
          <w:sz w:val="28"/>
          <w:szCs w:val="28"/>
        </w:rPr>
        <w:t xml:space="preserve"> līdz 2024.</w:t>
      </w:r>
      <w:r w:rsidR="009C0459" w:rsidRPr="008E7D9C">
        <w:rPr>
          <w:rFonts w:ascii="Times New Roman" w:hAnsi="Times New Roman" w:cs="Times New Roman"/>
          <w:sz w:val="28"/>
          <w:szCs w:val="28"/>
        </w:rPr>
        <w:t> </w:t>
      </w:r>
      <w:r w:rsidR="00270BAF" w:rsidRPr="008E7D9C">
        <w:rPr>
          <w:rFonts w:ascii="Times New Roman" w:hAnsi="Times New Roman" w:cs="Times New Roman"/>
          <w:sz w:val="28"/>
          <w:szCs w:val="28"/>
        </w:rPr>
        <w:t>gada 31.</w:t>
      </w:r>
      <w:r w:rsidR="009C0459" w:rsidRPr="008E7D9C">
        <w:rPr>
          <w:rFonts w:ascii="Times New Roman" w:hAnsi="Times New Roman" w:cs="Times New Roman"/>
          <w:sz w:val="28"/>
          <w:szCs w:val="28"/>
        </w:rPr>
        <w:t> </w:t>
      </w:r>
      <w:r w:rsidR="00270BAF" w:rsidRPr="008E7D9C">
        <w:rPr>
          <w:rFonts w:ascii="Times New Roman" w:hAnsi="Times New Roman" w:cs="Times New Roman"/>
          <w:sz w:val="28"/>
          <w:szCs w:val="28"/>
        </w:rPr>
        <w:t>decembrim LR un LTV tiek apvienoti un nodibināts Latvijas Sabiedriskais medijs).</w:t>
      </w:r>
    </w:p>
    <w:p w14:paraId="0C5EA813" w14:textId="613979FA" w:rsidR="00303CC2" w:rsidRPr="008E7D9C" w:rsidRDefault="00303CC2" w:rsidP="0095193A">
      <w:pPr>
        <w:pStyle w:val="NoSpacing"/>
        <w:ind w:firstLine="720"/>
        <w:jc w:val="both"/>
        <w:rPr>
          <w:rFonts w:ascii="Times New Roman" w:hAnsi="Times New Roman" w:cs="Times New Roman"/>
          <w:sz w:val="28"/>
          <w:szCs w:val="28"/>
        </w:rPr>
      </w:pPr>
      <w:r w:rsidRPr="008E7D9C">
        <w:rPr>
          <w:rFonts w:ascii="Times New Roman" w:hAnsi="Times New Roman" w:cs="Times New Roman"/>
          <w:sz w:val="28"/>
          <w:szCs w:val="28"/>
        </w:rPr>
        <w:t xml:space="preserve">Apvienošanas mērķis ir koncentrēt sabiedrisko mediju resursus straujākai digitālā satura attīstībai, kā arī izveidot efektīvu pārvaldības struktūru investīcijām tehnoloģiskajā un infrastruktūras nodrošinājumā un darbinieku kapacitātes stiprināšanā. </w:t>
      </w:r>
    </w:p>
    <w:p w14:paraId="43A413EF" w14:textId="77777777" w:rsidR="00E20573" w:rsidRPr="0095193A" w:rsidRDefault="00E20573" w:rsidP="0095193A">
      <w:pPr>
        <w:ind w:firstLine="720"/>
        <w:rPr>
          <w:color w:val="auto"/>
          <w:szCs w:val="28"/>
        </w:rPr>
      </w:pPr>
      <w:r w:rsidRPr="008E7D9C">
        <w:rPr>
          <w:color w:val="auto"/>
          <w:szCs w:val="28"/>
        </w:rPr>
        <w:t>Koncepcijā ir definēts apvienota sabiedriskā medija stratēģiskais mērķis: “Sabiedrisko mediju digitālā attīstība un satura izplatība digitālajā vidē, ar</w:t>
      </w:r>
      <w:r w:rsidRPr="0095193A">
        <w:rPr>
          <w:color w:val="auto"/>
          <w:szCs w:val="28"/>
        </w:rPr>
        <w:t xml:space="preserve"> </w:t>
      </w:r>
      <w:r w:rsidRPr="0095193A">
        <w:rPr>
          <w:color w:val="auto"/>
          <w:szCs w:val="28"/>
        </w:rPr>
        <w:lastRenderedPageBreak/>
        <w:t>demokrātiskai sabiedrībai svarīgu un daudzveidīgu saturu sasniedzot lietotājus platformās un vidē, kur tie arvien vairāk uzturas un meklē informāciju digitālās transformācijas procesu iespaidā. Ja sabiedriskie mediji zaudē esošo auditoriju, tai pārceļoties uz citām satura izplatīšanas platformām digitālajā vidē, kā arī netiek pietiekami sasniegta bērnu, pusaudžu un jauniešu auditorija, tas rada ilgtermiņa riskus valsts demokrātiskajai iekārtai, informatīvajai telpai un nacionālās kultūras un identitātes kopšanai un saglabāšanai.”</w:t>
      </w:r>
    </w:p>
    <w:p w14:paraId="20E0344B" w14:textId="77777777" w:rsidR="00ED0ED7" w:rsidRPr="0095193A" w:rsidRDefault="00ED0ED7" w:rsidP="0095193A">
      <w:pPr>
        <w:ind w:firstLine="720"/>
        <w:rPr>
          <w:color w:val="auto"/>
          <w:szCs w:val="28"/>
          <w:u w:val="single"/>
        </w:rPr>
      </w:pPr>
      <w:r w:rsidRPr="0095193A">
        <w:rPr>
          <w:color w:val="auto"/>
          <w:szCs w:val="28"/>
        </w:rPr>
        <w:t xml:space="preserve">Lai risinātu iepriekš minētās problēmas, </w:t>
      </w:r>
      <w:r w:rsidRPr="0095193A">
        <w:rPr>
          <w:color w:val="auto"/>
          <w:szCs w:val="28"/>
          <w:u w:val="single"/>
        </w:rPr>
        <w:t>reformas ietvaros izvirzīti šādi uzdevumi:</w:t>
      </w:r>
    </w:p>
    <w:p w14:paraId="4915DA24" w14:textId="6D6D4D49" w:rsidR="00736C22" w:rsidRPr="0095193A" w:rsidRDefault="00736C22" w:rsidP="0095193A">
      <w:pPr>
        <w:pStyle w:val="ListParagraph"/>
        <w:numPr>
          <w:ilvl w:val="0"/>
          <w:numId w:val="2"/>
        </w:numPr>
        <w:rPr>
          <w:color w:val="auto"/>
          <w:szCs w:val="28"/>
        </w:rPr>
      </w:pPr>
      <w:r w:rsidRPr="0095193A">
        <w:rPr>
          <w:color w:val="auto"/>
          <w:szCs w:val="28"/>
        </w:rPr>
        <w:t>veicināt jaunu satura formātu attīstību, lai piesaistītu plašāku auditoriju;</w:t>
      </w:r>
    </w:p>
    <w:p w14:paraId="714D80BC" w14:textId="143ED248" w:rsidR="00ED0ED7" w:rsidRPr="0095193A" w:rsidRDefault="00ED0ED7" w:rsidP="0095193A">
      <w:pPr>
        <w:pStyle w:val="ListParagraph"/>
        <w:numPr>
          <w:ilvl w:val="0"/>
          <w:numId w:val="2"/>
        </w:numPr>
        <w:rPr>
          <w:color w:val="auto"/>
          <w:szCs w:val="28"/>
        </w:rPr>
      </w:pPr>
      <w:r w:rsidRPr="0095193A">
        <w:rPr>
          <w:color w:val="auto"/>
          <w:szCs w:val="28"/>
        </w:rPr>
        <w:t xml:space="preserve">vienotā uzņēmumā efektīvāk ieguldot investīcijas tehnoloģijās un infrastruktūrā, </w:t>
      </w:r>
      <w:r w:rsidR="005C05A2" w:rsidRPr="0095193A">
        <w:rPr>
          <w:color w:val="auto"/>
          <w:szCs w:val="28"/>
        </w:rPr>
        <w:t>attīstīt inovatīvus tehnoloģiskos risinājumus un stiprināt medija darbības nepārtrauktības nodrošinājumu</w:t>
      </w:r>
      <w:r w:rsidR="000854AE" w:rsidRPr="0095193A">
        <w:rPr>
          <w:color w:val="auto"/>
          <w:szCs w:val="28"/>
        </w:rPr>
        <w:t>;</w:t>
      </w:r>
      <w:r w:rsidR="005C05A2" w:rsidRPr="0095193A">
        <w:rPr>
          <w:color w:val="auto"/>
          <w:szCs w:val="28"/>
        </w:rPr>
        <w:t xml:space="preserve"> </w:t>
      </w:r>
    </w:p>
    <w:p w14:paraId="277A73E3" w14:textId="77777777" w:rsidR="00593E80" w:rsidRPr="0095193A" w:rsidRDefault="00593E80" w:rsidP="0095193A">
      <w:pPr>
        <w:pStyle w:val="ListParagraph"/>
        <w:numPr>
          <w:ilvl w:val="0"/>
          <w:numId w:val="2"/>
        </w:numPr>
        <w:rPr>
          <w:color w:val="auto"/>
          <w:szCs w:val="28"/>
        </w:rPr>
      </w:pPr>
      <w:r w:rsidRPr="0095193A">
        <w:rPr>
          <w:color w:val="auto"/>
          <w:szCs w:val="28"/>
        </w:rPr>
        <w:t>ieguldīt apvienotā medija darbinieku kapacitātē, izveidojot vienotu atalgojuma sistēmu, lai mazinātu viņu atalgojuma atpalicību no tirgus mediānas un palielinātu finansējumu viņu profesionālajai pilnveidei, kā arī uzlabojot viņu profesionālās prasmes;</w:t>
      </w:r>
    </w:p>
    <w:p w14:paraId="45509486" w14:textId="2BF697E6" w:rsidR="00ED0ED7" w:rsidRPr="0095193A" w:rsidRDefault="00ED0ED7" w:rsidP="0095193A">
      <w:pPr>
        <w:pStyle w:val="ListParagraph"/>
        <w:numPr>
          <w:ilvl w:val="0"/>
          <w:numId w:val="2"/>
        </w:numPr>
        <w:rPr>
          <w:color w:val="auto"/>
          <w:szCs w:val="28"/>
        </w:rPr>
      </w:pPr>
      <w:r w:rsidRPr="0095193A">
        <w:rPr>
          <w:color w:val="auto"/>
          <w:szCs w:val="28"/>
        </w:rPr>
        <w:t xml:space="preserve">stiprināt efektīvu uzņēmuma vadību, </w:t>
      </w:r>
      <w:r w:rsidR="00A93104" w:rsidRPr="0095193A">
        <w:rPr>
          <w:color w:val="auto"/>
          <w:szCs w:val="28"/>
        </w:rPr>
        <w:t xml:space="preserve">ieviešot augstākajiem standartiem atbilstošu korporatīvo pārvaldību; </w:t>
      </w:r>
      <w:r w:rsidRPr="0095193A">
        <w:rPr>
          <w:color w:val="auto"/>
          <w:szCs w:val="28"/>
        </w:rPr>
        <w:t>rad</w:t>
      </w:r>
      <w:r w:rsidR="00A93104" w:rsidRPr="0095193A">
        <w:rPr>
          <w:color w:val="auto"/>
          <w:szCs w:val="28"/>
        </w:rPr>
        <w:t>ī</w:t>
      </w:r>
      <w:r w:rsidRPr="0095193A">
        <w:rPr>
          <w:color w:val="auto"/>
          <w:szCs w:val="28"/>
        </w:rPr>
        <w:t xml:space="preserve">t </w:t>
      </w:r>
      <w:r w:rsidR="00935470" w:rsidRPr="0095193A">
        <w:rPr>
          <w:color w:val="auto"/>
          <w:szCs w:val="28"/>
        </w:rPr>
        <w:t xml:space="preserve">ilgtermiņa </w:t>
      </w:r>
      <w:r w:rsidRPr="0095193A">
        <w:rPr>
          <w:color w:val="auto"/>
          <w:szCs w:val="28"/>
        </w:rPr>
        <w:t>ietaupījumu administratīvajā pārvaldībā</w:t>
      </w:r>
      <w:r w:rsidR="00A93104" w:rsidRPr="0095193A">
        <w:rPr>
          <w:color w:val="auto"/>
          <w:szCs w:val="28"/>
        </w:rPr>
        <w:t>,</w:t>
      </w:r>
      <w:r w:rsidRPr="0095193A">
        <w:rPr>
          <w:color w:val="auto"/>
          <w:szCs w:val="28"/>
        </w:rPr>
        <w:t xml:space="preserve"> </w:t>
      </w:r>
      <w:r w:rsidR="00A93104" w:rsidRPr="0095193A">
        <w:rPr>
          <w:color w:val="auto"/>
          <w:szCs w:val="28"/>
        </w:rPr>
        <w:t xml:space="preserve">padarīt </w:t>
      </w:r>
      <w:r w:rsidRPr="0095193A">
        <w:rPr>
          <w:color w:val="auto"/>
          <w:szCs w:val="28"/>
        </w:rPr>
        <w:t>efekt</w:t>
      </w:r>
      <w:r w:rsidR="00A93104" w:rsidRPr="0095193A">
        <w:rPr>
          <w:color w:val="auto"/>
          <w:szCs w:val="28"/>
        </w:rPr>
        <w:t xml:space="preserve">īvāku </w:t>
      </w:r>
      <w:r w:rsidRPr="0095193A">
        <w:rPr>
          <w:color w:val="auto"/>
          <w:szCs w:val="28"/>
        </w:rPr>
        <w:t>atbalsta funkciju īstenošanu, noņemt juridiskos šķēršļus kopīgu multimediālu projektu īstenošanā.</w:t>
      </w:r>
    </w:p>
    <w:p w14:paraId="50EE5200" w14:textId="77777777" w:rsidR="001743D7" w:rsidRPr="0095193A" w:rsidRDefault="001743D7" w:rsidP="0095193A">
      <w:pPr>
        <w:rPr>
          <w:color w:val="auto"/>
          <w:szCs w:val="28"/>
        </w:rPr>
      </w:pPr>
    </w:p>
    <w:p w14:paraId="58642055" w14:textId="56D531B0" w:rsidR="001743D7" w:rsidRPr="0095193A" w:rsidRDefault="001743D7" w:rsidP="0095193A">
      <w:pPr>
        <w:pStyle w:val="ListParagraph"/>
        <w:numPr>
          <w:ilvl w:val="0"/>
          <w:numId w:val="14"/>
        </w:numPr>
        <w:jc w:val="center"/>
        <w:rPr>
          <w:b/>
          <w:bCs/>
          <w:color w:val="auto"/>
          <w:szCs w:val="28"/>
        </w:rPr>
      </w:pPr>
      <w:r w:rsidRPr="0095193A">
        <w:rPr>
          <w:b/>
          <w:bCs/>
          <w:color w:val="auto"/>
          <w:szCs w:val="28"/>
        </w:rPr>
        <w:t>Reformas norise</w:t>
      </w:r>
    </w:p>
    <w:p w14:paraId="2B1D40B6" w14:textId="77777777" w:rsidR="009C0459" w:rsidRDefault="009C0459" w:rsidP="0095193A">
      <w:pPr>
        <w:rPr>
          <w:color w:val="auto"/>
          <w:szCs w:val="28"/>
        </w:rPr>
      </w:pPr>
    </w:p>
    <w:p w14:paraId="3F5EA5A2" w14:textId="5E6A326C" w:rsidR="00ED0ED7" w:rsidRPr="0095193A" w:rsidRDefault="00ED0ED7" w:rsidP="0095193A">
      <w:pPr>
        <w:ind w:firstLine="720"/>
        <w:rPr>
          <w:color w:val="auto"/>
          <w:szCs w:val="28"/>
        </w:rPr>
      </w:pPr>
      <w:r w:rsidRPr="0095193A">
        <w:rPr>
          <w:color w:val="auto"/>
          <w:szCs w:val="28"/>
        </w:rPr>
        <w:t xml:space="preserve">Saskaņā ar Koncepciju vienota Latvijas Sabiedriskā medija veidošanas procesā paredzēti šādi galvenie posmi: </w:t>
      </w:r>
    </w:p>
    <w:p w14:paraId="2D05003C" w14:textId="395933AC" w:rsidR="00ED0ED7" w:rsidRPr="0095193A" w:rsidRDefault="00ED0ED7" w:rsidP="0095193A">
      <w:pPr>
        <w:pStyle w:val="ListParagraph"/>
        <w:numPr>
          <w:ilvl w:val="0"/>
          <w:numId w:val="1"/>
        </w:numPr>
        <w:rPr>
          <w:color w:val="auto"/>
          <w:szCs w:val="28"/>
        </w:rPr>
      </w:pPr>
      <w:r w:rsidRPr="0095193A">
        <w:rPr>
          <w:color w:val="auto"/>
          <w:szCs w:val="28"/>
        </w:rPr>
        <w:t>līdz 2024.</w:t>
      </w:r>
      <w:r w:rsidR="00F90188">
        <w:rPr>
          <w:color w:val="auto"/>
          <w:szCs w:val="28"/>
        </w:rPr>
        <w:t> </w:t>
      </w:r>
      <w:r w:rsidRPr="0095193A">
        <w:rPr>
          <w:color w:val="auto"/>
          <w:szCs w:val="28"/>
        </w:rPr>
        <w:t>gada beigām tiks paveikti sagatavošanās darbi LR un LTV apvienošanai, kā arī konkursā tiks izvēlēta vienotā uzņēmuma valde, lai apvienotais medijs varētu sākt strādāt 2025.</w:t>
      </w:r>
      <w:r w:rsidR="00F90188">
        <w:rPr>
          <w:color w:val="auto"/>
          <w:szCs w:val="28"/>
        </w:rPr>
        <w:t> </w:t>
      </w:r>
      <w:r w:rsidRPr="0095193A">
        <w:rPr>
          <w:color w:val="auto"/>
          <w:szCs w:val="28"/>
        </w:rPr>
        <w:t xml:space="preserve">gada janvārī; </w:t>
      </w:r>
    </w:p>
    <w:p w14:paraId="33E6C31B" w14:textId="068B76C0" w:rsidR="00ED0ED7" w:rsidRPr="0095193A" w:rsidRDefault="00ED0ED7" w:rsidP="0095193A">
      <w:pPr>
        <w:pStyle w:val="ListParagraph"/>
        <w:numPr>
          <w:ilvl w:val="0"/>
          <w:numId w:val="1"/>
        </w:numPr>
        <w:rPr>
          <w:color w:val="auto"/>
          <w:szCs w:val="28"/>
        </w:rPr>
      </w:pPr>
      <w:r w:rsidRPr="0095193A">
        <w:rPr>
          <w:color w:val="auto"/>
          <w:szCs w:val="28"/>
        </w:rPr>
        <w:t xml:space="preserve">līdz ar vienotas valdes darba sākumu tiks </w:t>
      </w:r>
      <w:r w:rsidR="002E0149" w:rsidRPr="0095193A">
        <w:rPr>
          <w:color w:val="auto"/>
          <w:szCs w:val="28"/>
        </w:rPr>
        <w:t xml:space="preserve">pakāpeniski </w:t>
      </w:r>
      <w:r w:rsidRPr="0095193A">
        <w:rPr>
          <w:color w:val="auto"/>
          <w:szCs w:val="28"/>
        </w:rPr>
        <w:t xml:space="preserve">apvienotas jaunā uzņēmuma lietvedības, juridiskās un finanšu vadības funkcijas, tādējādi nodrošinot jaunā uzņēmuma darbības nepārtrauktību; </w:t>
      </w:r>
    </w:p>
    <w:p w14:paraId="4CBBC7D7" w14:textId="2E200D06" w:rsidR="00705CE6" w:rsidRPr="0095193A" w:rsidRDefault="00705CE6" w:rsidP="0095193A">
      <w:pPr>
        <w:pStyle w:val="ListParagraph"/>
        <w:numPr>
          <w:ilvl w:val="0"/>
          <w:numId w:val="1"/>
        </w:numPr>
        <w:rPr>
          <w:color w:val="auto"/>
          <w:szCs w:val="28"/>
        </w:rPr>
      </w:pPr>
      <w:r w:rsidRPr="0095193A">
        <w:rPr>
          <w:color w:val="auto"/>
          <w:szCs w:val="28"/>
        </w:rPr>
        <w:t>2025.</w:t>
      </w:r>
      <w:r w:rsidR="00F90188">
        <w:rPr>
          <w:color w:val="auto"/>
          <w:szCs w:val="28"/>
        </w:rPr>
        <w:t> </w:t>
      </w:r>
      <w:r w:rsidRPr="0095193A">
        <w:rPr>
          <w:color w:val="auto"/>
          <w:szCs w:val="28"/>
        </w:rPr>
        <w:t xml:space="preserve">gada laikā tiks izveidotas </w:t>
      </w:r>
      <w:r w:rsidR="00E03885" w:rsidRPr="0095193A">
        <w:rPr>
          <w:color w:val="auto"/>
          <w:szCs w:val="28"/>
        </w:rPr>
        <w:t xml:space="preserve">pastāvīgas </w:t>
      </w:r>
      <w:r w:rsidRPr="0095193A">
        <w:rPr>
          <w:color w:val="auto"/>
          <w:szCs w:val="28"/>
        </w:rPr>
        <w:t xml:space="preserve">vienotas </w:t>
      </w:r>
      <w:r w:rsidR="008166AD" w:rsidRPr="0095193A">
        <w:rPr>
          <w:color w:val="auto"/>
          <w:szCs w:val="28"/>
        </w:rPr>
        <w:t xml:space="preserve">administratīvās struktūras, kā arī </w:t>
      </w:r>
      <w:r w:rsidR="00CE1B7A" w:rsidRPr="0095193A">
        <w:rPr>
          <w:color w:val="auto"/>
          <w:szCs w:val="28"/>
        </w:rPr>
        <w:t xml:space="preserve">tiks izvērtētas iespējas veidot </w:t>
      </w:r>
      <w:r w:rsidR="008166AD" w:rsidRPr="0095193A">
        <w:rPr>
          <w:color w:val="auto"/>
          <w:szCs w:val="28"/>
        </w:rPr>
        <w:t>vienotas tehnoloģiju pārvaldības un saimniecības daļas, liekot pamatus efektīvai, vienotai pārvaldības sistēmai;</w:t>
      </w:r>
    </w:p>
    <w:p w14:paraId="60DDFF1E" w14:textId="1EA07A38" w:rsidR="00705CE6" w:rsidRPr="0095193A" w:rsidRDefault="008166AD" w:rsidP="0095193A">
      <w:pPr>
        <w:pStyle w:val="ListParagraph"/>
        <w:numPr>
          <w:ilvl w:val="0"/>
          <w:numId w:val="1"/>
        </w:numPr>
        <w:rPr>
          <w:color w:val="auto"/>
          <w:szCs w:val="28"/>
        </w:rPr>
      </w:pPr>
      <w:r w:rsidRPr="0095193A">
        <w:rPr>
          <w:color w:val="auto"/>
          <w:szCs w:val="28"/>
        </w:rPr>
        <w:t>2025.</w:t>
      </w:r>
      <w:r w:rsidR="00F90188">
        <w:rPr>
          <w:color w:val="auto"/>
          <w:szCs w:val="28"/>
        </w:rPr>
        <w:t> </w:t>
      </w:r>
      <w:r w:rsidRPr="0095193A">
        <w:rPr>
          <w:color w:val="auto"/>
          <w:szCs w:val="28"/>
        </w:rPr>
        <w:t>gada pirmajā pusgadā paredzēts ievēlēt</w:t>
      </w:r>
      <w:r w:rsidR="00CE1B7A" w:rsidRPr="0095193A">
        <w:rPr>
          <w:color w:val="auto"/>
          <w:szCs w:val="28"/>
        </w:rPr>
        <w:t xml:space="preserve"> jaunu</w:t>
      </w:r>
      <w:r w:rsidRPr="0095193A">
        <w:rPr>
          <w:color w:val="auto"/>
          <w:szCs w:val="28"/>
        </w:rPr>
        <w:t xml:space="preserve"> vienot</w:t>
      </w:r>
      <w:r w:rsidR="00CE1B7A" w:rsidRPr="0095193A">
        <w:rPr>
          <w:color w:val="auto"/>
          <w:szCs w:val="28"/>
        </w:rPr>
        <w:t>ā medija</w:t>
      </w:r>
      <w:r w:rsidRPr="0095193A">
        <w:rPr>
          <w:color w:val="auto"/>
          <w:szCs w:val="28"/>
        </w:rPr>
        <w:t xml:space="preserve"> galveno redaktoru, kas ir būtisks elements turpmākajai satura ražošanas sinerģijai starp dažādām sabiedriskā medija satura platformām;</w:t>
      </w:r>
    </w:p>
    <w:p w14:paraId="36D7BD53" w14:textId="234DE10D" w:rsidR="00ED0ED7" w:rsidRPr="0095193A" w:rsidRDefault="00ED0ED7" w:rsidP="0095193A">
      <w:pPr>
        <w:pStyle w:val="ListParagraph"/>
        <w:numPr>
          <w:ilvl w:val="0"/>
          <w:numId w:val="1"/>
        </w:numPr>
        <w:rPr>
          <w:color w:val="auto"/>
          <w:szCs w:val="28"/>
        </w:rPr>
      </w:pPr>
      <w:r w:rsidRPr="0095193A">
        <w:rPr>
          <w:color w:val="auto"/>
          <w:szCs w:val="28"/>
        </w:rPr>
        <w:t>līdz 2025.</w:t>
      </w:r>
      <w:r w:rsidR="00F90188">
        <w:rPr>
          <w:color w:val="auto"/>
          <w:szCs w:val="28"/>
        </w:rPr>
        <w:t> </w:t>
      </w:r>
      <w:r w:rsidRPr="0095193A">
        <w:rPr>
          <w:color w:val="auto"/>
          <w:szCs w:val="28"/>
        </w:rPr>
        <w:t>gada jū</w:t>
      </w:r>
      <w:r w:rsidR="00CE1B7A" w:rsidRPr="0095193A">
        <w:rPr>
          <w:color w:val="auto"/>
          <w:szCs w:val="28"/>
        </w:rPr>
        <w:t>n</w:t>
      </w:r>
      <w:r w:rsidRPr="0095193A">
        <w:rPr>
          <w:color w:val="auto"/>
          <w:szCs w:val="28"/>
        </w:rPr>
        <w:t>ijam valde izstrādās Latvijas Sabiedriskā medija vidēja termiņa darbības stratēģiju</w:t>
      </w:r>
      <w:r w:rsidR="00E03885" w:rsidRPr="0095193A">
        <w:rPr>
          <w:color w:val="auto"/>
          <w:szCs w:val="28"/>
        </w:rPr>
        <w:t>, nospraužot mērķus un uzdevumus darbībai no 2026.</w:t>
      </w:r>
      <w:r w:rsidR="00F90188">
        <w:rPr>
          <w:color w:val="auto"/>
          <w:szCs w:val="28"/>
        </w:rPr>
        <w:t> </w:t>
      </w:r>
      <w:r w:rsidR="00E03885" w:rsidRPr="0095193A">
        <w:rPr>
          <w:color w:val="auto"/>
          <w:szCs w:val="28"/>
        </w:rPr>
        <w:t>gada;</w:t>
      </w:r>
      <w:r w:rsidRPr="0095193A">
        <w:rPr>
          <w:color w:val="auto"/>
          <w:szCs w:val="28"/>
        </w:rPr>
        <w:t xml:space="preserve"> </w:t>
      </w:r>
      <w:r w:rsidRPr="0095193A" w:rsidDel="00350DB6">
        <w:rPr>
          <w:color w:val="auto"/>
          <w:szCs w:val="28"/>
        </w:rPr>
        <w:t xml:space="preserve"> </w:t>
      </w:r>
    </w:p>
    <w:p w14:paraId="0410F8D7" w14:textId="7DBF83F0" w:rsidR="00E03885" w:rsidRPr="0095193A" w:rsidRDefault="00ED0ED7" w:rsidP="0095193A">
      <w:pPr>
        <w:pStyle w:val="ListParagraph"/>
        <w:numPr>
          <w:ilvl w:val="0"/>
          <w:numId w:val="1"/>
        </w:numPr>
        <w:rPr>
          <w:color w:val="auto"/>
          <w:szCs w:val="28"/>
        </w:rPr>
      </w:pPr>
      <w:r w:rsidRPr="0095193A">
        <w:rPr>
          <w:color w:val="auto"/>
          <w:szCs w:val="28"/>
        </w:rPr>
        <w:lastRenderedPageBreak/>
        <w:t>līdz 2026.</w:t>
      </w:r>
      <w:r w:rsidR="00F90188">
        <w:rPr>
          <w:color w:val="auto"/>
          <w:szCs w:val="28"/>
        </w:rPr>
        <w:t> </w:t>
      </w:r>
      <w:r w:rsidRPr="0095193A">
        <w:rPr>
          <w:color w:val="auto"/>
          <w:szCs w:val="28"/>
        </w:rPr>
        <w:t xml:space="preserve">gadam tiks izveidota galīgā jaunā uzņēmuma </w:t>
      </w:r>
      <w:r w:rsidR="00F47D25" w:rsidRPr="0095193A">
        <w:rPr>
          <w:color w:val="auto"/>
          <w:szCs w:val="28"/>
        </w:rPr>
        <w:t xml:space="preserve">organizatoriskā </w:t>
      </w:r>
      <w:r w:rsidRPr="0095193A">
        <w:rPr>
          <w:color w:val="auto"/>
          <w:szCs w:val="28"/>
        </w:rPr>
        <w:t xml:space="preserve">struktūra, </w:t>
      </w:r>
      <w:r w:rsidR="00CE1B7A" w:rsidRPr="0095193A">
        <w:rPr>
          <w:color w:val="auto"/>
          <w:szCs w:val="28"/>
        </w:rPr>
        <w:t>kā arī ieviesta jauna, pēc vienotiem principiem veidota</w:t>
      </w:r>
      <w:r w:rsidR="00F47D25" w:rsidRPr="0095193A">
        <w:rPr>
          <w:color w:val="auto"/>
          <w:szCs w:val="28"/>
        </w:rPr>
        <w:t>,</w:t>
      </w:r>
      <w:r w:rsidR="00CE1B7A" w:rsidRPr="0095193A">
        <w:rPr>
          <w:color w:val="auto"/>
          <w:szCs w:val="28"/>
        </w:rPr>
        <w:t xml:space="preserve"> atalgojuma sistēma;</w:t>
      </w:r>
    </w:p>
    <w:p w14:paraId="0D86DCD1" w14:textId="1D95D937" w:rsidR="00ED0ED7" w:rsidRDefault="00E03885" w:rsidP="00BC4264">
      <w:pPr>
        <w:pStyle w:val="ListParagraph"/>
        <w:numPr>
          <w:ilvl w:val="0"/>
          <w:numId w:val="1"/>
        </w:numPr>
        <w:rPr>
          <w:color w:val="auto"/>
          <w:szCs w:val="28"/>
        </w:rPr>
      </w:pPr>
      <w:r w:rsidRPr="0095193A">
        <w:rPr>
          <w:color w:val="auto"/>
          <w:szCs w:val="28"/>
        </w:rPr>
        <w:t>līdz 2026.</w:t>
      </w:r>
      <w:r w:rsidR="00F90188">
        <w:rPr>
          <w:color w:val="auto"/>
          <w:szCs w:val="28"/>
        </w:rPr>
        <w:t> </w:t>
      </w:r>
      <w:r w:rsidRPr="0095193A">
        <w:rPr>
          <w:color w:val="auto"/>
          <w:szCs w:val="28"/>
        </w:rPr>
        <w:t xml:space="preserve">gadam tiks </w:t>
      </w:r>
      <w:r w:rsidR="00ED0ED7" w:rsidRPr="0095193A">
        <w:rPr>
          <w:color w:val="auto"/>
          <w:szCs w:val="28"/>
        </w:rPr>
        <w:t>pieņemts gala lēmums par apvienotajam medijam piemērotāko telpu risinājumu</w:t>
      </w:r>
      <w:r w:rsidRPr="0095193A">
        <w:rPr>
          <w:color w:val="auto"/>
          <w:szCs w:val="28"/>
        </w:rPr>
        <w:t xml:space="preserve"> (būvēt jaunu ēku vai rekonstruēt esošās), detalizējot izmaksas un īstenošanas termiņus.</w:t>
      </w:r>
    </w:p>
    <w:p w14:paraId="4E8D0FDD" w14:textId="77777777" w:rsidR="00F90188" w:rsidRPr="0095193A" w:rsidRDefault="00F90188" w:rsidP="0095193A">
      <w:pPr>
        <w:rPr>
          <w:color w:val="auto"/>
          <w:szCs w:val="28"/>
        </w:rPr>
      </w:pPr>
    </w:p>
    <w:p w14:paraId="4AD63ACF" w14:textId="18BACC14" w:rsidR="001267D3" w:rsidRDefault="002B691E" w:rsidP="00B82E8E">
      <w:pPr>
        <w:ind w:firstLine="720"/>
        <w:rPr>
          <w:color w:val="auto"/>
          <w:szCs w:val="28"/>
        </w:rPr>
      </w:pPr>
      <w:r w:rsidRPr="0095193A">
        <w:rPr>
          <w:color w:val="auto"/>
          <w:szCs w:val="28"/>
        </w:rPr>
        <w:t>Reform</w:t>
      </w:r>
      <w:r w:rsidR="00581F33" w:rsidRPr="0095193A">
        <w:rPr>
          <w:color w:val="auto"/>
          <w:szCs w:val="28"/>
        </w:rPr>
        <w:t>u paredzēts</w:t>
      </w:r>
      <w:r w:rsidRPr="0095193A">
        <w:rPr>
          <w:color w:val="auto"/>
          <w:szCs w:val="28"/>
        </w:rPr>
        <w:t xml:space="preserve"> īsteno</w:t>
      </w:r>
      <w:r w:rsidR="00581F33" w:rsidRPr="0095193A">
        <w:rPr>
          <w:color w:val="auto"/>
          <w:szCs w:val="28"/>
        </w:rPr>
        <w:t>t,</w:t>
      </w:r>
      <w:r w:rsidRPr="0095193A">
        <w:rPr>
          <w:color w:val="auto"/>
          <w:szCs w:val="28"/>
        </w:rPr>
        <w:t xml:space="preserve"> </w:t>
      </w:r>
      <w:r w:rsidR="00581F33" w:rsidRPr="0095193A">
        <w:rPr>
          <w:color w:val="auto"/>
          <w:szCs w:val="28"/>
        </w:rPr>
        <w:t xml:space="preserve">veicot </w:t>
      </w:r>
      <w:r w:rsidRPr="0095193A">
        <w:rPr>
          <w:color w:val="auto"/>
          <w:szCs w:val="28"/>
        </w:rPr>
        <w:t>šād</w:t>
      </w:r>
      <w:r w:rsidR="00581F33" w:rsidRPr="0095193A">
        <w:rPr>
          <w:color w:val="auto"/>
          <w:szCs w:val="28"/>
        </w:rPr>
        <w:t>us</w:t>
      </w:r>
      <w:r w:rsidRPr="0095193A">
        <w:rPr>
          <w:color w:val="auto"/>
          <w:szCs w:val="28"/>
        </w:rPr>
        <w:t xml:space="preserve"> pasākum</w:t>
      </w:r>
      <w:r w:rsidR="00581F33" w:rsidRPr="0095193A">
        <w:rPr>
          <w:color w:val="auto"/>
          <w:szCs w:val="28"/>
        </w:rPr>
        <w:t>us</w:t>
      </w:r>
      <w:r w:rsidR="00B40C9D">
        <w:rPr>
          <w:color w:val="auto"/>
          <w:szCs w:val="28"/>
        </w:rPr>
        <w:t>:</w:t>
      </w:r>
    </w:p>
    <w:p w14:paraId="3A25D72B" w14:textId="77777777" w:rsidR="00B40C9D" w:rsidRPr="0095193A" w:rsidRDefault="00B40C9D" w:rsidP="0095193A">
      <w:pPr>
        <w:rPr>
          <w:color w:val="auto"/>
          <w:szCs w:val="28"/>
        </w:rPr>
      </w:pPr>
    </w:p>
    <w:p w14:paraId="1519A78F" w14:textId="5133DE7A" w:rsidR="00EF5920" w:rsidRPr="0095193A" w:rsidRDefault="00EF5920" w:rsidP="0095193A">
      <w:pPr>
        <w:pStyle w:val="ListParagraph"/>
        <w:numPr>
          <w:ilvl w:val="1"/>
          <w:numId w:val="14"/>
        </w:numPr>
        <w:ind w:hanging="513"/>
        <w:jc w:val="center"/>
        <w:rPr>
          <w:b/>
          <w:bCs/>
          <w:color w:val="auto"/>
          <w:szCs w:val="28"/>
        </w:rPr>
      </w:pPr>
      <w:r w:rsidRPr="0095193A">
        <w:rPr>
          <w:b/>
          <w:bCs/>
          <w:color w:val="auto"/>
          <w:szCs w:val="28"/>
        </w:rPr>
        <w:t>Satura attīstība</w:t>
      </w:r>
    </w:p>
    <w:p w14:paraId="352570FD" w14:textId="77777777" w:rsidR="00B40C9D" w:rsidRDefault="00B40C9D" w:rsidP="0095193A">
      <w:pPr>
        <w:rPr>
          <w:color w:val="auto"/>
          <w:szCs w:val="28"/>
        </w:rPr>
      </w:pPr>
    </w:p>
    <w:p w14:paraId="143DD2A6" w14:textId="68E87FE4" w:rsidR="00EF5920" w:rsidRPr="0095193A" w:rsidRDefault="00EF5920" w:rsidP="0095193A">
      <w:pPr>
        <w:ind w:firstLine="720"/>
        <w:rPr>
          <w:color w:val="auto"/>
          <w:szCs w:val="28"/>
        </w:rPr>
      </w:pPr>
      <w:r w:rsidRPr="0095193A">
        <w:rPr>
          <w:color w:val="auto"/>
          <w:szCs w:val="28"/>
        </w:rPr>
        <w:t>Plašākas auditorijas sasniegšana ar daudzveidīgāka satura palīdzību ir galvenais reformas mērķis, tādēļ 2025. un 2026.</w:t>
      </w:r>
      <w:r w:rsidR="00B40C9D">
        <w:rPr>
          <w:color w:val="auto"/>
          <w:szCs w:val="28"/>
        </w:rPr>
        <w:t> </w:t>
      </w:r>
      <w:r w:rsidRPr="0095193A">
        <w:rPr>
          <w:color w:val="auto"/>
          <w:szCs w:val="28"/>
        </w:rPr>
        <w:t>gadā</w:t>
      </w:r>
      <w:r w:rsidR="00A44606" w:rsidRPr="0095193A">
        <w:rPr>
          <w:color w:val="auto"/>
          <w:szCs w:val="28"/>
        </w:rPr>
        <w:t xml:space="preserve"> </w:t>
      </w:r>
      <w:r w:rsidR="00652489" w:rsidRPr="0095193A">
        <w:rPr>
          <w:color w:val="auto"/>
          <w:szCs w:val="28"/>
        </w:rPr>
        <w:t>esošā</w:t>
      </w:r>
      <w:r w:rsidR="00A44606" w:rsidRPr="0095193A">
        <w:rPr>
          <w:color w:val="auto"/>
          <w:szCs w:val="28"/>
        </w:rPr>
        <w:t xml:space="preserve"> finansējuma ietvaros</w:t>
      </w:r>
      <w:r w:rsidRPr="0095193A">
        <w:rPr>
          <w:color w:val="auto"/>
          <w:szCs w:val="28"/>
        </w:rPr>
        <w:t xml:space="preserve"> paredzēts attīstīt jaunus satura formātus, galveno uzsvaru liekot uz digitālā satura apjoma pieaugumu. </w:t>
      </w:r>
      <w:r w:rsidR="000F52E8" w:rsidRPr="0095193A">
        <w:rPr>
          <w:color w:val="auto"/>
          <w:szCs w:val="28"/>
        </w:rPr>
        <w:t>P</w:t>
      </w:r>
      <w:r w:rsidRPr="0095193A">
        <w:rPr>
          <w:color w:val="auto"/>
          <w:szCs w:val="28"/>
        </w:rPr>
        <w:t>rioritāt</w:t>
      </w:r>
      <w:r w:rsidR="000F52E8" w:rsidRPr="0095193A">
        <w:rPr>
          <w:color w:val="auto"/>
          <w:szCs w:val="28"/>
        </w:rPr>
        <w:t>es</w:t>
      </w:r>
      <w:r w:rsidRPr="0095193A">
        <w:rPr>
          <w:color w:val="auto"/>
          <w:szCs w:val="28"/>
        </w:rPr>
        <w:t xml:space="preserve"> būs attīstīt jaunus žanrus labākai bērnu un jauniešu auditorijas uzrunāšanai, vairāk ziņu un analītiskās žurnālistikas, jauni kultūras un izglītojošā satura formāti</w:t>
      </w:r>
      <w:r w:rsidR="00A07DCE" w:rsidRPr="0095193A">
        <w:rPr>
          <w:color w:val="auto"/>
          <w:szCs w:val="28"/>
        </w:rPr>
        <w:t xml:space="preserve"> (TV seriāls, </w:t>
      </w:r>
      <w:proofErr w:type="spellStart"/>
      <w:r w:rsidR="008D78D2" w:rsidRPr="0095193A">
        <w:rPr>
          <w:color w:val="auto"/>
          <w:szCs w:val="28"/>
        </w:rPr>
        <w:t>audio</w:t>
      </w:r>
      <w:r w:rsidR="00A07DCE" w:rsidRPr="0095193A">
        <w:rPr>
          <w:color w:val="auto"/>
          <w:szCs w:val="28"/>
        </w:rPr>
        <w:t>drāma</w:t>
      </w:r>
      <w:proofErr w:type="spellEnd"/>
      <w:r w:rsidR="00A07DCE" w:rsidRPr="0095193A">
        <w:rPr>
          <w:color w:val="auto"/>
          <w:szCs w:val="28"/>
        </w:rPr>
        <w:t xml:space="preserve"> u.c.)</w:t>
      </w:r>
      <w:r w:rsidRPr="0095193A">
        <w:rPr>
          <w:color w:val="auto"/>
          <w:szCs w:val="28"/>
        </w:rPr>
        <w:t>, kā arī paredzēts palielināt reģionālās informācijas apjomu, izveidojot jaunu reģionālo studiju Daugavpilī</w:t>
      </w:r>
      <w:r w:rsidR="008D1653" w:rsidRPr="0095193A">
        <w:rPr>
          <w:color w:val="auto"/>
          <w:szCs w:val="28"/>
        </w:rPr>
        <w:t>.</w:t>
      </w:r>
      <w:r w:rsidR="008D78D2" w:rsidRPr="0095193A">
        <w:rPr>
          <w:color w:val="auto"/>
          <w:szCs w:val="28"/>
        </w:rPr>
        <w:t xml:space="preserve"> Lielāks finansējums tiks veltīts neatkarīgo producentu veidotā satura iepirkumiem un seriālu </w:t>
      </w:r>
      <w:proofErr w:type="spellStart"/>
      <w:r w:rsidR="008D78D2" w:rsidRPr="0095193A">
        <w:rPr>
          <w:color w:val="auto"/>
          <w:szCs w:val="28"/>
        </w:rPr>
        <w:t>kopproducēšanai</w:t>
      </w:r>
      <w:proofErr w:type="spellEnd"/>
      <w:r w:rsidR="008D78D2" w:rsidRPr="0095193A">
        <w:rPr>
          <w:color w:val="auto"/>
          <w:szCs w:val="28"/>
        </w:rPr>
        <w:t xml:space="preserve">, palielinot ieguldījumu Latvijas radošo industriju darbībā. </w:t>
      </w:r>
    </w:p>
    <w:p w14:paraId="183BD9F8" w14:textId="7998393C" w:rsidR="001A13F1" w:rsidRPr="0095193A" w:rsidRDefault="001A13F1" w:rsidP="0095193A">
      <w:pPr>
        <w:ind w:firstLine="720"/>
        <w:rPr>
          <w:color w:val="auto"/>
          <w:szCs w:val="28"/>
        </w:rPr>
      </w:pPr>
      <w:r w:rsidRPr="0095193A">
        <w:rPr>
          <w:color w:val="auto"/>
          <w:szCs w:val="28"/>
        </w:rPr>
        <w:t>Mērķis ir panākt, lai 2027.</w:t>
      </w:r>
      <w:r w:rsidR="00B40C9D">
        <w:rPr>
          <w:color w:val="auto"/>
          <w:szCs w:val="28"/>
        </w:rPr>
        <w:t> </w:t>
      </w:r>
      <w:r w:rsidRPr="0095193A">
        <w:rPr>
          <w:color w:val="auto"/>
          <w:szCs w:val="28"/>
        </w:rPr>
        <w:t>gadā kopējā sabiedriskā medija sasniegtā auditorija nedēļā pieaugtu līdz 80% no Latvijas iedzīvotājiem, pretstatā 73% 2024.</w:t>
      </w:r>
      <w:r w:rsidR="00B40C9D">
        <w:rPr>
          <w:color w:val="auto"/>
          <w:szCs w:val="28"/>
        </w:rPr>
        <w:t> </w:t>
      </w:r>
      <w:r w:rsidRPr="0095193A">
        <w:rPr>
          <w:color w:val="auto"/>
          <w:szCs w:val="28"/>
        </w:rPr>
        <w:t>gadā. Savukārt kopējā uzticēšanās sabiedriskajam medijam ir jāpalielina līdz 55%</w:t>
      </w:r>
      <w:r w:rsidR="00CF36A6" w:rsidRPr="0095193A">
        <w:rPr>
          <w:color w:val="auto"/>
          <w:szCs w:val="28"/>
        </w:rPr>
        <w:t>, pretstatā 49% 2024.</w:t>
      </w:r>
      <w:r w:rsidR="00B40C9D">
        <w:rPr>
          <w:color w:val="auto"/>
          <w:szCs w:val="28"/>
        </w:rPr>
        <w:t> </w:t>
      </w:r>
      <w:r w:rsidR="00CF36A6" w:rsidRPr="0095193A">
        <w:rPr>
          <w:color w:val="auto"/>
          <w:szCs w:val="28"/>
        </w:rPr>
        <w:t>gadā.</w:t>
      </w:r>
      <w:r w:rsidR="00BF0F6C" w:rsidRPr="0095193A">
        <w:rPr>
          <w:color w:val="auto"/>
          <w:szCs w:val="28"/>
        </w:rPr>
        <w:t xml:space="preserve"> </w:t>
      </w:r>
    </w:p>
    <w:p w14:paraId="0FA1A152" w14:textId="40289307" w:rsidR="005D2EDB" w:rsidRPr="0095193A" w:rsidRDefault="005D2EDB" w:rsidP="0095193A">
      <w:pPr>
        <w:ind w:firstLine="720"/>
        <w:rPr>
          <w:color w:val="auto"/>
          <w:szCs w:val="28"/>
        </w:rPr>
      </w:pPr>
      <w:r w:rsidRPr="0095193A">
        <w:rPr>
          <w:color w:val="auto"/>
          <w:szCs w:val="28"/>
        </w:rPr>
        <w:t xml:space="preserve">Būtisks mērķis ir sasniegt lielāku bērnu, pusaudžu un jauniešu auditoriju. Jau vienotā medija pirmajā darbības gadā </w:t>
      </w:r>
      <w:r w:rsidR="00B40C9D">
        <w:rPr>
          <w:color w:val="auto"/>
          <w:szCs w:val="28"/>
        </w:rPr>
        <w:t>–</w:t>
      </w:r>
      <w:r w:rsidRPr="0095193A">
        <w:rPr>
          <w:color w:val="auto"/>
          <w:szCs w:val="28"/>
        </w:rPr>
        <w:t xml:space="preserve"> 2025.</w:t>
      </w:r>
      <w:r w:rsidR="00B40C9D">
        <w:rPr>
          <w:color w:val="auto"/>
          <w:szCs w:val="28"/>
        </w:rPr>
        <w:t> </w:t>
      </w:r>
      <w:r w:rsidRPr="0095193A">
        <w:rPr>
          <w:color w:val="auto"/>
          <w:szCs w:val="28"/>
        </w:rPr>
        <w:t>gadā – kopējam jauniešu sasniedzamības rādītājam ikgadējā sabiedriskā labuma aptaujā ir jāsasniedz 73% pretstatā 64% 2024.</w:t>
      </w:r>
      <w:r w:rsidR="00B40C9D">
        <w:rPr>
          <w:color w:val="auto"/>
          <w:szCs w:val="28"/>
        </w:rPr>
        <w:t> </w:t>
      </w:r>
      <w:r w:rsidRPr="0095193A">
        <w:rPr>
          <w:color w:val="auto"/>
          <w:szCs w:val="28"/>
        </w:rPr>
        <w:t xml:space="preserve">gadā. </w:t>
      </w:r>
    </w:p>
    <w:p w14:paraId="190A68F8" w14:textId="7FD9C3D7" w:rsidR="006F6BA1" w:rsidRPr="0095193A" w:rsidRDefault="006F6BA1" w:rsidP="0095193A">
      <w:pPr>
        <w:ind w:firstLine="720"/>
        <w:rPr>
          <w:color w:val="auto"/>
          <w:szCs w:val="28"/>
        </w:rPr>
      </w:pPr>
      <w:r w:rsidRPr="0095193A">
        <w:rPr>
          <w:color w:val="auto"/>
          <w:szCs w:val="28"/>
        </w:rPr>
        <w:t>Ieguldot lielākus līdzekļus digitālā satura attīstībā, jānostiprina interneta portāla LSM.LV kā vienotā medija galvenās digitālās platformas pozīcijas. 2025.</w:t>
      </w:r>
      <w:r w:rsidR="00B40C9D">
        <w:rPr>
          <w:color w:val="auto"/>
          <w:szCs w:val="28"/>
        </w:rPr>
        <w:t> </w:t>
      </w:r>
      <w:r w:rsidRPr="0095193A">
        <w:rPr>
          <w:color w:val="auto"/>
          <w:szCs w:val="28"/>
        </w:rPr>
        <w:t>gadā LSM.LV multimediju platformas vidēji nedēļā sasniegtajai auditorijai jāsasniedz 33% no visas mērķauditorijas pretstatā 29% 2024.</w:t>
      </w:r>
      <w:r w:rsidR="00B40C9D">
        <w:rPr>
          <w:color w:val="auto"/>
          <w:szCs w:val="28"/>
        </w:rPr>
        <w:t> </w:t>
      </w:r>
      <w:r w:rsidRPr="0095193A">
        <w:rPr>
          <w:color w:val="auto"/>
          <w:szCs w:val="28"/>
        </w:rPr>
        <w:t xml:space="preserve">gadā. </w:t>
      </w:r>
    </w:p>
    <w:p w14:paraId="6BDBC115" w14:textId="546B1F95" w:rsidR="007F0B4C" w:rsidRPr="0095193A" w:rsidRDefault="007F0B4C" w:rsidP="0095193A">
      <w:pPr>
        <w:ind w:firstLine="720"/>
        <w:rPr>
          <w:color w:val="auto"/>
          <w:szCs w:val="28"/>
        </w:rPr>
      </w:pPr>
      <w:r w:rsidRPr="0095193A">
        <w:rPr>
          <w:color w:val="auto"/>
          <w:szCs w:val="28"/>
        </w:rPr>
        <w:t>Līdz ar lielākiem ieguldījumiem darbinieku apmācībā un profesionālajā izaugsmē, jāpieaug arī programmu un pakalpojumu kvalitātei. 2025.</w:t>
      </w:r>
      <w:r w:rsidR="00B40C9D">
        <w:rPr>
          <w:color w:val="auto"/>
          <w:szCs w:val="28"/>
        </w:rPr>
        <w:t> </w:t>
      </w:r>
      <w:r w:rsidRPr="0095193A">
        <w:rPr>
          <w:color w:val="auto"/>
          <w:szCs w:val="28"/>
        </w:rPr>
        <w:t>gadā ikgadējā sabiedriskā labuma aptaujā kopējam sabiedriskā medija kvalitātes novērtējumam jāpalielinās līdz 55% pretstatā 53% 2024.</w:t>
      </w:r>
      <w:r w:rsidR="00B40C9D">
        <w:rPr>
          <w:color w:val="auto"/>
          <w:szCs w:val="28"/>
        </w:rPr>
        <w:t> </w:t>
      </w:r>
      <w:r w:rsidRPr="0095193A">
        <w:rPr>
          <w:color w:val="auto"/>
          <w:szCs w:val="28"/>
        </w:rPr>
        <w:t xml:space="preserve">gadā. </w:t>
      </w:r>
    </w:p>
    <w:p w14:paraId="44DD5A2B" w14:textId="6B040080" w:rsidR="00437468" w:rsidRPr="0095193A" w:rsidRDefault="00C72E94" w:rsidP="0095193A">
      <w:pPr>
        <w:ind w:firstLine="720"/>
        <w:rPr>
          <w:color w:val="auto"/>
          <w:szCs w:val="28"/>
        </w:rPr>
      </w:pPr>
      <w:r w:rsidRPr="0095193A">
        <w:rPr>
          <w:color w:val="auto"/>
          <w:szCs w:val="28"/>
        </w:rPr>
        <w:t>2024.</w:t>
      </w:r>
      <w:r w:rsidR="00B40C9D">
        <w:rPr>
          <w:color w:val="auto"/>
          <w:szCs w:val="28"/>
        </w:rPr>
        <w:t> </w:t>
      </w:r>
      <w:r w:rsidRPr="0095193A">
        <w:rPr>
          <w:color w:val="auto"/>
          <w:szCs w:val="28"/>
        </w:rPr>
        <w:t xml:space="preserve">gadā </w:t>
      </w:r>
      <w:r w:rsidR="00020FCB" w:rsidRPr="0095193A">
        <w:rPr>
          <w:color w:val="auto"/>
          <w:szCs w:val="28"/>
        </w:rPr>
        <w:t>no</w:t>
      </w:r>
      <w:r w:rsidR="00516B0B" w:rsidRPr="0095193A">
        <w:rPr>
          <w:color w:val="auto"/>
          <w:szCs w:val="28"/>
        </w:rPr>
        <w:t xml:space="preserve"> sabiedriskajiem medijiem</w:t>
      </w:r>
      <w:r w:rsidR="00020FCB" w:rsidRPr="0095193A">
        <w:rPr>
          <w:color w:val="auto"/>
          <w:szCs w:val="28"/>
        </w:rPr>
        <w:t xml:space="preserve"> </w:t>
      </w:r>
      <w:r w:rsidR="00210216" w:rsidRPr="0095193A">
        <w:rPr>
          <w:color w:val="auto"/>
          <w:szCs w:val="28"/>
        </w:rPr>
        <w:t xml:space="preserve">pamatbudžetā </w:t>
      </w:r>
      <w:r w:rsidR="007711AE" w:rsidRPr="0095193A">
        <w:rPr>
          <w:color w:val="auto"/>
          <w:szCs w:val="28"/>
        </w:rPr>
        <w:t>pieejamā finansējum</w:t>
      </w:r>
      <w:r w:rsidR="00A15253" w:rsidRPr="0095193A">
        <w:rPr>
          <w:color w:val="auto"/>
          <w:szCs w:val="28"/>
        </w:rPr>
        <w:t>a</w:t>
      </w:r>
      <w:r w:rsidR="007711AE" w:rsidRPr="0095193A">
        <w:rPr>
          <w:color w:val="auto"/>
          <w:szCs w:val="28"/>
        </w:rPr>
        <w:t xml:space="preserve"> </w:t>
      </w:r>
      <w:r w:rsidR="008C246C" w:rsidRPr="0095193A">
        <w:rPr>
          <w:color w:val="auto"/>
          <w:szCs w:val="28"/>
        </w:rPr>
        <w:t>(izņemot budžeta resora “74. Gadskārtējā valsts budžeta izpildes procesā pārdalāmais finansējums” programmā 18.00.00 “Finansējums valsts drošības stiprināšanas pasākumiem” rezervētajiem līdzekļiem 1</w:t>
      </w:r>
      <w:r w:rsidR="00B40C9D">
        <w:rPr>
          <w:color w:val="auto"/>
          <w:szCs w:val="28"/>
        </w:rPr>
        <w:t> </w:t>
      </w:r>
      <w:r w:rsidR="008C246C" w:rsidRPr="0095193A">
        <w:rPr>
          <w:color w:val="auto"/>
          <w:szCs w:val="28"/>
        </w:rPr>
        <w:t>950</w:t>
      </w:r>
      <w:r w:rsidR="00B40C9D">
        <w:rPr>
          <w:color w:val="auto"/>
          <w:szCs w:val="28"/>
        </w:rPr>
        <w:t> </w:t>
      </w:r>
      <w:r w:rsidR="008C246C" w:rsidRPr="0095193A">
        <w:rPr>
          <w:color w:val="auto"/>
          <w:szCs w:val="28"/>
        </w:rPr>
        <w:t>687</w:t>
      </w:r>
      <w:r w:rsidR="00B40C9D">
        <w:rPr>
          <w:color w:val="auto"/>
          <w:szCs w:val="28"/>
        </w:rPr>
        <w:t> </w:t>
      </w:r>
      <w:r w:rsidR="008C246C" w:rsidRPr="0095193A">
        <w:rPr>
          <w:i/>
          <w:iCs/>
          <w:color w:val="auto"/>
          <w:szCs w:val="28"/>
        </w:rPr>
        <w:t>euro</w:t>
      </w:r>
      <w:r w:rsidR="008C246C" w:rsidRPr="0095193A">
        <w:rPr>
          <w:color w:val="auto"/>
          <w:szCs w:val="28"/>
        </w:rPr>
        <w:t xml:space="preserve"> apmērā, lai segtu </w:t>
      </w:r>
      <w:r w:rsidR="00034648" w:rsidRPr="0095193A">
        <w:rPr>
          <w:color w:val="auto"/>
          <w:szCs w:val="28"/>
        </w:rPr>
        <w:t>LTV</w:t>
      </w:r>
      <w:r w:rsidR="008C246C" w:rsidRPr="0095193A">
        <w:rPr>
          <w:color w:val="auto"/>
          <w:szCs w:val="28"/>
        </w:rPr>
        <w:t xml:space="preserve"> izdevumus par vienotās režijas pults iegādi TV signāla nepārtrauktības nodrošināšanai valsts ārējā apdraudējuma gadījumā) </w:t>
      </w:r>
      <w:r w:rsidR="007711AE" w:rsidRPr="0095193A">
        <w:rPr>
          <w:color w:val="auto"/>
          <w:szCs w:val="28"/>
        </w:rPr>
        <w:lastRenderedPageBreak/>
        <w:t>45 689 313</w:t>
      </w:r>
      <w:r w:rsidR="00B40C9D">
        <w:rPr>
          <w:color w:val="auto"/>
          <w:szCs w:val="28"/>
        </w:rPr>
        <w:t> </w:t>
      </w:r>
      <w:r w:rsidR="007711AE" w:rsidRPr="0095193A">
        <w:rPr>
          <w:i/>
          <w:iCs/>
          <w:color w:val="auto"/>
          <w:szCs w:val="28"/>
        </w:rPr>
        <w:t>euro</w:t>
      </w:r>
      <w:r w:rsidR="007711AE" w:rsidRPr="0095193A">
        <w:rPr>
          <w:color w:val="auto"/>
          <w:szCs w:val="28"/>
        </w:rPr>
        <w:t xml:space="preserve"> apmērā</w:t>
      </w:r>
      <w:r w:rsidR="00296EE6" w:rsidRPr="0095193A">
        <w:rPr>
          <w:color w:val="auto"/>
          <w:szCs w:val="28"/>
        </w:rPr>
        <w:t xml:space="preserve"> satura attīstībai paredzēti </w:t>
      </w:r>
      <w:r w:rsidR="004039D8" w:rsidRPr="0095193A">
        <w:rPr>
          <w:color w:val="auto"/>
          <w:szCs w:val="28"/>
        </w:rPr>
        <w:t xml:space="preserve">līdzekļi </w:t>
      </w:r>
      <w:r w:rsidR="003F3A8B" w:rsidRPr="0095193A">
        <w:rPr>
          <w:color w:val="auto"/>
          <w:szCs w:val="28"/>
        </w:rPr>
        <w:t>21 133 316</w:t>
      </w:r>
      <w:r w:rsidR="004014D2">
        <w:rPr>
          <w:color w:val="auto"/>
          <w:szCs w:val="28"/>
        </w:rPr>
        <w:t> </w:t>
      </w:r>
      <w:r w:rsidR="004039D8" w:rsidRPr="0095193A">
        <w:rPr>
          <w:i/>
          <w:iCs/>
          <w:color w:val="auto"/>
          <w:szCs w:val="28"/>
        </w:rPr>
        <w:t>euro</w:t>
      </w:r>
      <w:r w:rsidR="003F3A8B" w:rsidRPr="0095193A">
        <w:rPr>
          <w:i/>
          <w:iCs/>
          <w:color w:val="auto"/>
          <w:szCs w:val="28"/>
        </w:rPr>
        <w:t xml:space="preserve"> </w:t>
      </w:r>
      <w:r w:rsidR="003F3A8B" w:rsidRPr="0095193A">
        <w:rPr>
          <w:color w:val="auto"/>
          <w:szCs w:val="28"/>
        </w:rPr>
        <w:t>apmērā</w:t>
      </w:r>
      <w:r w:rsidR="00437468" w:rsidRPr="0095193A">
        <w:rPr>
          <w:color w:val="auto"/>
          <w:szCs w:val="28"/>
        </w:rPr>
        <w:t>.</w:t>
      </w:r>
    </w:p>
    <w:p w14:paraId="654B41A4" w14:textId="1AE8E912" w:rsidR="008046A5" w:rsidRPr="0095193A" w:rsidRDefault="00437468" w:rsidP="0095193A">
      <w:pPr>
        <w:ind w:firstLine="720"/>
        <w:rPr>
          <w:color w:val="auto"/>
          <w:szCs w:val="28"/>
        </w:rPr>
      </w:pPr>
      <w:r w:rsidRPr="0095193A">
        <w:rPr>
          <w:color w:val="auto"/>
          <w:szCs w:val="28"/>
        </w:rPr>
        <w:t>N</w:t>
      </w:r>
      <w:r w:rsidR="006A57AC" w:rsidRPr="0095193A">
        <w:rPr>
          <w:color w:val="auto"/>
          <w:szCs w:val="28"/>
        </w:rPr>
        <w:t xml:space="preserve">o </w:t>
      </w:r>
      <w:r w:rsidR="00EF5920" w:rsidRPr="0095193A">
        <w:rPr>
          <w:color w:val="auto"/>
          <w:szCs w:val="28"/>
        </w:rPr>
        <w:t>2025.</w:t>
      </w:r>
      <w:r w:rsidR="004014D2">
        <w:rPr>
          <w:color w:val="auto"/>
          <w:szCs w:val="28"/>
        </w:rPr>
        <w:t> </w:t>
      </w:r>
      <w:r w:rsidR="00E00C42" w:rsidRPr="0095193A">
        <w:rPr>
          <w:color w:val="auto"/>
          <w:szCs w:val="28"/>
        </w:rPr>
        <w:t xml:space="preserve">gadam </w:t>
      </w:r>
      <w:r w:rsidR="008844DA" w:rsidRPr="0095193A">
        <w:rPr>
          <w:color w:val="auto"/>
          <w:szCs w:val="28"/>
        </w:rPr>
        <w:t>pieejamā finan</w:t>
      </w:r>
      <w:r w:rsidR="00C06577" w:rsidRPr="0095193A">
        <w:rPr>
          <w:color w:val="auto"/>
          <w:szCs w:val="28"/>
        </w:rPr>
        <w:t xml:space="preserve">sējuma 49 526 597 </w:t>
      </w:r>
      <w:r w:rsidR="00C06577" w:rsidRPr="0095193A">
        <w:rPr>
          <w:i/>
          <w:iCs/>
          <w:color w:val="auto"/>
          <w:szCs w:val="28"/>
        </w:rPr>
        <w:t>euro</w:t>
      </w:r>
      <w:r w:rsidR="00C06577" w:rsidRPr="0095193A">
        <w:rPr>
          <w:color w:val="auto"/>
          <w:szCs w:val="28"/>
        </w:rPr>
        <w:t xml:space="preserve"> apmērā satura attīstībai paredzēti līdzekļi</w:t>
      </w:r>
      <w:r w:rsidR="0066610B" w:rsidRPr="0095193A">
        <w:rPr>
          <w:color w:val="auto"/>
          <w:szCs w:val="28"/>
        </w:rPr>
        <w:t xml:space="preserve"> 24 202 930 </w:t>
      </w:r>
      <w:r w:rsidR="008B77E5" w:rsidRPr="0095193A">
        <w:rPr>
          <w:i/>
          <w:iCs/>
          <w:color w:val="auto"/>
          <w:szCs w:val="28"/>
        </w:rPr>
        <w:t>euro</w:t>
      </w:r>
      <w:r w:rsidR="008B77E5" w:rsidRPr="0095193A">
        <w:rPr>
          <w:color w:val="auto"/>
          <w:szCs w:val="28"/>
        </w:rPr>
        <w:t xml:space="preserve"> apmērā</w:t>
      </w:r>
      <w:r w:rsidR="0066610B" w:rsidRPr="0095193A">
        <w:rPr>
          <w:color w:val="auto"/>
          <w:szCs w:val="28"/>
        </w:rPr>
        <w:t>.</w:t>
      </w:r>
      <w:r w:rsidR="008046A5" w:rsidRPr="0095193A">
        <w:rPr>
          <w:color w:val="auto"/>
          <w:szCs w:val="28"/>
        </w:rPr>
        <w:t xml:space="preserve"> </w:t>
      </w:r>
    </w:p>
    <w:p w14:paraId="6620F0AD" w14:textId="2684D4EB" w:rsidR="00906E64" w:rsidRPr="0095193A" w:rsidRDefault="00437468" w:rsidP="0095193A">
      <w:pPr>
        <w:ind w:firstLine="720"/>
        <w:rPr>
          <w:color w:val="auto"/>
          <w:szCs w:val="28"/>
        </w:rPr>
      </w:pPr>
      <w:r w:rsidRPr="0095193A">
        <w:rPr>
          <w:color w:val="auto"/>
          <w:szCs w:val="28"/>
        </w:rPr>
        <w:t>N</w:t>
      </w:r>
      <w:r w:rsidR="0002378B" w:rsidRPr="0095193A">
        <w:rPr>
          <w:color w:val="auto"/>
          <w:szCs w:val="28"/>
        </w:rPr>
        <w:t xml:space="preserve">o </w:t>
      </w:r>
      <w:r w:rsidR="00EF5920" w:rsidRPr="0095193A">
        <w:rPr>
          <w:color w:val="auto"/>
          <w:szCs w:val="28"/>
        </w:rPr>
        <w:t>2026.</w:t>
      </w:r>
      <w:r w:rsidR="004014D2">
        <w:rPr>
          <w:color w:val="auto"/>
          <w:szCs w:val="28"/>
        </w:rPr>
        <w:t> </w:t>
      </w:r>
      <w:r w:rsidR="00EF5920" w:rsidRPr="0095193A">
        <w:rPr>
          <w:color w:val="auto"/>
          <w:szCs w:val="28"/>
        </w:rPr>
        <w:t>gad</w:t>
      </w:r>
      <w:r w:rsidR="00F7129A" w:rsidRPr="0095193A">
        <w:rPr>
          <w:color w:val="auto"/>
          <w:szCs w:val="28"/>
        </w:rPr>
        <w:t>am</w:t>
      </w:r>
      <w:r w:rsidR="00EF5920" w:rsidRPr="0095193A">
        <w:rPr>
          <w:color w:val="auto"/>
          <w:szCs w:val="28"/>
        </w:rPr>
        <w:t xml:space="preserve"> </w:t>
      </w:r>
      <w:r w:rsidR="002E15F4" w:rsidRPr="0095193A">
        <w:rPr>
          <w:color w:val="auto"/>
          <w:szCs w:val="28"/>
        </w:rPr>
        <w:t xml:space="preserve">pieejamā finansējuma </w:t>
      </w:r>
      <w:r w:rsidR="006B0C43" w:rsidRPr="0095193A">
        <w:rPr>
          <w:color w:val="auto"/>
          <w:szCs w:val="28"/>
        </w:rPr>
        <w:t>54 526</w:t>
      </w:r>
      <w:r w:rsidR="002F5895" w:rsidRPr="0095193A">
        <w:rPr>
          <w:color w:val="auto"/>
          <w:szCs w:val="28"/>
        </w:rPr>
        <w:t> </w:t>
      </w:r>
      <w:r w:rsidR="006B0C43" w:rsidRPr="0095193A">
        <w:rPr>
          <w:color w:val="auto"/>
          <w:szCs w:val="28"/>
        </w:rPr>
        <w:t>597</w:t>
      </w:r>
      <w:r w:rsidR="002F5895" w:rsidRPr="0095193A">
        <w:rPr>
          <w:color w:val="auto"/>
          <w:szCs w:val="28"/>
        </w:rPr>
        <w:t xml:space="preserve"> </w:t>
      </w:r>
      <w:r w:rsidR="002F5895" w:rsidRPr="0095193A">
        <w:rPr>
          <w:i/>
          <w:iCs/>
          <w:color w:val="auto"/>
          <w:szCs w:val="28"/>
        </w:rPr>
        <w:t>euro</w:t>
      </w:r>
      <w:r w:rsidR="002F5895" w:rsidRPr="0095193A">
        <w:rPr>
          <w:color w:val="auto"/>
          <w:szCs w:val="28"/>
        </w:rPr>
        <w:t xml:space="preserve"> apmērā </w:t>
      </w:r>
      <w:r w:rsidR="00CB3236" w:rsidRPr="0095193A">
        <w:rPr>
          <w:color w:val="auto"/>
          <w:szCs w:val="28"/>
        </w:rPr>
        <w:t xml:space="preserve">satura attīstībai paredzēti līdzekļi </w:t>
      </w:r>
      <w:r w:rsidR="0066610B" w:rsidRPr="0095193A">
        <w:rPr>
          <w:color w:val="auto"/>
          <w:szCs w:val="28"/>
        </w:rPr>
        <w:t xml:space="preserve">26 685 218 </w:t>
      </w:r>
      <w:r w:rsidR="00CB3236" w:rsidRPr="0095193A">
        <w:rPr>
          <w:i/>
          <w:iCs/>
          <w:color w:val="auto"/>
          <w:szCs w:val="28"/>
        </w:rPr>
        <w:t>euro</w:t>
      </w:r>
      <w:r w:rsidR="00CB3236" w:rsidRPr="0095193A">
        <w:rPr>
          <w:color w:val="auto"/>
          <w:szCs w:val="28"/>
        </w:rPr>
        <w:t xml:space="preserve"> apmērā</w:t>
      </w:r>
      <w:r w:rsidR="0066610B" w:rsidRPr="0095193A">
        <w:rPr>
          <w:color w:val="auto"/>
          <w:szCs w:val="28"/>
        </w:rPr>
        <w:t>.</w:t>
      </w:r>
      <w:r w:rsidR="00CB3236" w:rsidRPr="0095193A">
        <w:rPr>
          <w:color w:val="auto"/>
          <w:szCs w:val="28"/>
        </w:rPr>
        <w:t xml:space="preserve"> </w:t>
      </w:r>
    </w:p>
    <w:p w14:paraId="72414920" w14:textId="77777777" w:rsidR="004A5FA6" w:rsidRPr="0095193A" w:rsidRDefault="004A5FA6" w:rsidP="0095193A">
      <w:pPr>
        <w:rPr>
          <w:strike/>
          <w:color w:val="auto"/>
          <w:szCs w:val="28"/>
        </w:rPr>
      </w:pPr>
    </w:p>
    <w:p w14:paraId="05205C11" w14:textId="50E8FD3B" w:rsidR="00DC7C33" w:rsidRPr="00E105F4" w:rsidRDefault="00A96B9D" w:rsidP="00E105F4">
      <w:pPr>
        <w:jc w:val="right"/>
        <w:rPr>
          <w:i/>
          <w:iCs/>
          <w:color w:val="auto"/>
          <w:sz w:val="16"/>
          <w:szCs w:val="16"/>
        </w:rPr>
      </w:pPr>
      <w:r w:rsidRPr="00E105F4">
        <w:rPr>
          <w:i/>
          <w:iCs/>
          <w:color w:val="auto"/>
          <w:sz w:val="16"/>
          <w:szCs w:val="16"/>
        </w:rPr>
        <w:t>euro</w:t>
      </w:r>
    </w:p>
    <w:tbl>
      <w:tblPr>
        <w:tblStyle w:val="TableGrid"/>
        <w:tblW w:w="0" w:type="auto"/>
        <w:tblLook w:val="04A0" w:firstRow="1" w:lastRow="0" w:firstColumn="1" w:lastColumn="0" w:noHBand="0" w:noVBand="1"/>
      </w:tblPr>
      <w:tblGrid>
        <w:gridCol w:w="952"/>
        <w:gridCol w:w="1156"/>
        <w:gridCol w:w="1133"/>
        <w:gridCol w:w="992"/>
        <w:gridCol w:w="1185"/>
        <w:gridCol w:w="1114"/>
        <w:gridCol w:w="1260"/>
        <w:gridCol w:w="1269"/>
      </w:tblGrid>
      <w:tr w:rsidR="009770F3" w:rsidRPr="000D25B9" w14:paraId="58AD60A3" w14:textId="77777777" w:rsidTr="000D25B9">
        <w:tc>
          <w:tcPr>
            <w:tcW w:w="952" w:type="dxa"/>
          </w:tcPr>
          <w:p w14:paraId="620EFB64" w14:textId="77BEDBD7" w:rsidR="00A96B9D" w:rsidRPr="00E105F4" w:rsidRDefault="00A96B9D" w:rsidP="00E105F4">
            <w:pPr>
              <w:rPr>
                <w:color w:val="auto"/>
                <w:sz w:val="16"/>
                <w:szCs w:val="16"/>
              </w:rPr>
            </w:pPr>
            <w:r w:rsidRPr="00E105F4">
              <w:rPr>
                <w:color w:val="auto"/>
                <w:sz w:val="16"/>
                <w:szCs w:val="16"/>
              </w:rPr>
              <w:t>Pasākumi</w:t>
            </w:r>
          </w:p>
        </w:tc>
        <w:tc>
          <w:tcPr>
            <w:tcW w:w="1156" w:type="dxa"/>
          </w:tcPr>
          <w:p w14:paraId="73CF0AB6" w14:textId="00022A48" w:rsidR="00A96B9D" w:rsidRPr="00E105F4" w:rsidRDefault="00A96B9D" w:rsidP="00153E81">
            <w:pPr>
              <w:jc w:val="center"/>
              <w:rPr>
                <w:color w:val="auto"/>
                <w:sz w:val="16"/>
                <w:szCs w:val="16"/>
              </w:rPr>
            </w:pPr>
            <w:r w:rsidRPr="00E105F4">
              <w:rPr>
                <w:color w:val="auto"/>
                <w:sz w:val="16"/>
                <w:szCs w:val="16"/>
              </w:rPr>
              <w:t>2024</w:t>
            </w:r>
            <w:r w:rsidR="009E7B7D" w:rsidRPr="00E105F4">
              <w:rPr>
                <w:color w:val="auto"/>
                <w:sz w:val="16"/>
                <w:szCs w:val="16"/>
              </w:rPr>
              <w:t>. gads</w:t>
            </w:r>
          </w:p>
        </w:tc>
        <w:tc>
          <w:tcPr>
            <w:tcW w:w="3310" w:type="dxa"/>
            <w:gridSpan w:val="3"/>
          </w:tcPr>
          <w:p w14:paraId="0FC21C73" w14:textId="23EE9B0A" w:rsidR="00A96B9D" w:rsidRPr="00E105F4" w:rsidRDefault="00A96B9D" w:rsidP="00153E81">
            <w:pPr>
              <w:jc w:val="center"/>
              <w:rPr>
                <w:color w:val="auto"/>
                <w:sz w:val="16"/>
                <w:szCs w:val="16"/>
              </w:rPr>
            </w:pPr>
            <w:r w:rsidRPr="00E105F4">
              <w:rPr>
                <w:color w:val="auto"/>
                <w:sz w:val="16"/>
                <w:szCs w:val="16"/>
              </w:rPr>
              <w:t>2025</w:t>
            </w:r>
            <w:r w:rsidR="009E7B7D" w:rsidRPr="00E105F4">
              <w:rPr>
                <w:color w:val="auto"/>
                <w:sz w:val="16"/>
                <w:szCs w:val="16"/>
              </w:rPr>
              <w:t>. gads</w:t>
            </w:r>
          </w:p>
        </w:tc>
        <w:tc>
          <w:tcPr>
            <w:tcW w:w="3643" w:type="dxa"/>
            <w:gridSpan w:val="3"/>
          </w:tcPr>
          <w:p w14:paraId="369404E0" w14:textId="372D038C" w:rsidR="00A96B9D" w:rsidRPr="00E105F4" w:rsidRDefault="00A96B9D" w:rsidP="00153E81">
            <w:pPr>
              <w:jc w:val="center"/>
              <w:rPr>
                <w:color w:val="auto"/>
                <w:sz w:val="16"/>
                <w:szCs w:val="16"/>
              </w:rPr>
            </w:pPr>
            <w:r w:rsidRPr="00E105F4">
              <w:rPr>
                <w:color w:val="auto"/>
                <w:sz w:val="16"/>
                <w:szCs w:val="16"/>
              </w:rPr>
              <w:t>2026</w:t>
            </w:r>
            <w:r w:rsidR="009E7B7D" w:rsidRPr="00E105F4">
              <w:rPr>
                <w:color w:val="auto"/>
                <w:sz w:val="16"/>
                <w:szCs w:val="16"/>
              </w:rPr>
              <w:t>. gads</w:t>
            </w:r>
          </w:p>
        </w:tc>
      </w:tr>
      <w:tr w:rsidR="009770F3" w:rsidRPr="000D25B9" w14:paraId="30478020" w14:textId="77777777" w:rsidTr="000D25B9">
        <w:tc>
          <w:tcPr>
            <w:tcW w:w="952" w:type="dxa"/>
          </w:tcPr>
          <w:p w14:paraId="7B699960" w14:textId="77777777" w:rsidR="00A0447B" w:rsidRPr="00E105F4" w:rsidRDefault="00A0447B" w:rsidP="00A0447B">
            <w:pPr>
              <w:jc w:val="center"/>
              <w:rPr>
                <w:color w:val="auto"/>
                <w:sz w:val="16"/>
                <w:szCs w:val="16"/>
              </w:rPr>
            </w:pPr>
          </w:p>
        </w:tc>
        <w:tc>
          <w:tcPr>
            <w:tcW w:w="1156" w:type="dxa"/>
          </w:tcPr>
          <w:p w14:paraId="1D2DE7BF" w14:textId="4ABD1778" w:rsidR="00A0447B" w:rsidRPr="00E105F4" w:rsidRDefault="00A0447B" w:rsidP="00A0447B">
            <w:pPr>
              <w:jc w:val="center"/>
              <w:rPr>
                <w:color w:val="auto"/>
                <w:sz w:val="16"/>
                <w:szCs w:val="16"/>
              </w:rPr>
            </w:pPr>
            <w:r w:rsidRPr="00E105F4">
              <w:rPr>
                <w:color w:val="auto"/>
                <w:sz w:val="16"/>
                <w:szCs w:val="16"/>
              </w:rPr>
              <w:t>Pamatbudžeta izdevumi</w:t>
            </w:r>
          </w:p>
        </w:tc>
        <w:tc>
          <w:tcPr>
            <w:tcW w:w="1133" w:type="dxa"/>
          </w:tcPr>
          <w:p w14:paraId="05204536" w14:textId="16362160" w:rsidR="00A0447B" w:rsidRPr="00E105F4" w:rsidRDefault="00A0447B" w:rsidP="00A0447B">
            <w:pPr>
              <w:jc w:val="center"/>
              <w:rPr>
                <w:color w:val="auto"/>
                <w:sz w:val="16"/>
                <w:szCs w:val="16"/>
              </w:rPr>
            </w:pPr>
            <w:r w:rsidRPr="00E105F4">
              <w:rPr>
                <w:color w:val="auto"/>
                <w:sz w:val="16"/>
                <w:szCs w:val="16"/>
              </w:rPr>
              <w:t>Pamatbudžeta izdevumi</w:t>
            </w:r>
          </w:p>
        </w:tc>
        <w:tc>
          <w:tcPr>
            <w:tcW w:w="992" w:type="dxa"/>
          </w:tcPr>
          <w:p w14:paraId="420BCC49" w14:textId="311FFC4E" w:rsidR="00A0447B" w:rsidRPr="00E105F4" w:rsidRDefault="00A0447B" w:rsidP="00A0447B">
            <w:pPr>
              <w:jc w:val="center"/>
              <w:rPr>
                <w:color w:val="auto"/>
                <w:sz w:val="16"/>
                <w:szCs w:val="16"/>
              </w:rPr>
            </w:pPr>
            <w:r w:rsidRPr="00E105F4">
              <w:rPr>
                <w:color w:val="auto"/>
                <w:sz w:val="16"/>
                <w:szCs w:val="16"/>
              </w:rPr>
              <w:t>74. resors</w:t>
            </w:r>
            <w:r w:rsidRPr="00E105F4">
              <w:rPr>
                <w:color w:val="auto"/>
                <w:sz w:val="16"/>
                <w:szCs w:val="16"/>
                <w:vertAlign w:val="superscript"/>
              </w:rPr>
              <w:t>1</w:t>
            </w:r>
          </w:p>
        </w:tc>
        <w:tc>
          <w:tcPr>
            <w:tcW w:w="1185" w:type="dxa"/>
          </w:tcPr>
          <w:p w14:paraId="59A8D1AD" w14:textId="3139089D" w:rsidR="00A0447B" w:rsidRPr="00E105F4" w:rsidRDefault="00A0447B" w:rsidP="00A0447B">
            <w:pPr>
              <w:jc w:val="center"/>
              <w:rPr>
                <w:color w:val="auto"/>
                <w:sz w:val="16"/>
                <w:szCs w:val="16"/>
              </w:rPr>
            </w:pPr>
            <w:r w:rsidRPr="00E105F4">
              <w:rPr>
                <w:color w:val="auto"/>
                <w:sz w:val="16"/>
                <w:szCs w:val="16"/>
              </w:rPr>
              <w:t xml:space="preserve">Kopā </w:t>
            </w:r>
            <w:r w:rsidR="009770F3">
              <w:rPr>
                <w:color w:val="auto"/>
                <w:sz w:val="16"/>
                <w:szCs w:val="16"/>
              </w:rPr>
              <w:t xml:space="preserve">piešķirtais </w:t>
            </w:r>
            <w:r w:rsidRPr="00E105F4">
              <w:rPr>
                <w:color w:val="auto"/>
                <w:sz w:val="16"/>
                <w:szCs w:val="16"/>
              </w:rPr>
              <w:t xml:space="preserve"> finansējums</w:t>
            </w:r>
          </w:p>
        </w:tc>
        <w:tc>
          <w:tcPr>
            <w:tcW w:w="1114" w:type="dxa"/>
          </w:tcPr>
          <w:p w14:paraId="3C80CCCA" w14:textId="444203CD" w:rsidR="00A0447B" w:rsidRPr="00E105F4" w:rsidRDefault="00A0447B" w:rsidP="00A0447B">
            <w:pPr>
              <w:jc w:val="center"/>
              <w:rPr>
                <w:color w:val="auto"/>
                <w:sz w:val="16"/>
                <w:szCs w:val="16"/>
              </w:rPr>
            </w:pPr>
            <w:r w:rsidRPr="00E105F4">
              <w:rPr>
                <w:color w:val="auto"/>
                <w:sz w:val="16"/>
                <w:szCs w:val="16"/>
              </w:rPr>
              <w:t>Pamatbudžeta izdevumi</w:t>
            </w:r>
          </w:p>
        </w:tc>
        <w:tc>
          <w:tcPr>
            <w:tcW w:w="1260" w:type="dxa"/>
          </w:tcPr>
          <w:p w14:paraId="343D2D49" w14:textId="4290C42B" w:rsidR="00A0447B" w:rsidRPr="00E105F4" w:rsidRDefault="00A0447B" w:rsidP="00A0447B">
            <w:pPr>
              <w:jc w:val="center"/>
              <w:rPr>
                <w:color w:val="auto"/>
                <w:sz w:val="16"/>
                <w:szCs w:val="16"/>
              </w:rPr>
            </w:pPr>
            <w:r w:rsidRPr="00E105F4">
              <w:rPr>
                <w:color w:val="auto"/>
                <w:sz w:val="16"/>
                <w:szCs w:val="16"/>
              </w:rPr>
              <w:t>74. resors</w:t>
            </w:r>
            <w:r w:rsidRPr="00E105F4">
              <w:rPr>
                <w:color w:val="auto"/>
                <w:sz w:val="16"/>
                <w:szCs w:val="16"/>
                <w:vertAlign w:val="superscript"/>
              </w:rPr>
              <w:t>1</w:t>
            </w:r>
          </w:p>
        </w:tc>
        <w:tc>
          <w:tcPr>
            <w:tcW w:w="1269" w:type="dxa"/>
          </w:tcPr>
          <w:p w14:paraId="29FF236F" w14:textId="740C444D" w:rsidR="00A0447B" w:rsidRPr="00E105F4" w:rsidRDefault="00A0447B" w:rsidP="00A0447B">
            <w:pPr>
              <w:jc w:val="center"/>
              <w:rPr>
                <w:color w:val="auto"/>
                <w:sz w:val="16"/>
                <w:szCs w:val="16"/>
              </w:rPr>
            </w:pPr>
            <w:r w:rsidRPr="00E105F4">
              <w:rPr>
                <w:color w:val="auto"/>
                <w:sz w:val="16"/>
                <w:szCs w:val="16"/>
              </w:rPr>
              <w:t xml:space="preserve">Kopā </w:t>
            </w:r>
            <w:r w:rsidR="009770F3">
              <w:rPr>
                <w:color w:val="auto"/>
                <w:sz w:val="16"/>
                <w:szCs w:val="16"/>
              </w:rPr>
              <w:t xml:space="preserve">piešķirtais </w:t>
            </w:r>
            <w:r w:rsidRPr="00E105F4">
              <w:rPr>
                <w:color w:val="auto"/>
                <w:sz w:val="16"/>
                <w:szCs w:val="16"/>
              </w:rPr>
              <w:t xml:space="preserve"> finansējums</w:t>
            </w:r>
          </w:p>
        </w:tc>
      </w:tr>
      <w:tr w:rsidR="009770F3" w:rsidRPr="000D25B9" w14:paraId="24F127FF" w14:textId="77777777" w:rsidTr="000D25B9">
        <w:tc>
          <w:tcPr>
            <w:tcW w:w="952" w:type="dxa"/>
          </w:tcPr>
          <w:p w14:paraId="482CA600" w14:textId="32F60EA0" w:rsidR="001B2AAC" w:rsidRPr="00E105F4" w:rsidRDefault="00310D9B" w:rsidP="00E105F4">
            <w:pPr>
              <w:jc w:val="left"/>
              <w:rPr>
                <w:color w:val="auto"/>
                <w:sz w:val="16"/>
                <w:szCs w:val="16"/>
              </w:rPr>
            </w:pPr>
            <w:r w:rsidRPr="00E105F4">
              <w:rPr>
                <w:color w:val="auto"/>
                <w:sz w:val="16"/>
                <w:szCs w:val="16"/>
              </w:rPr>
              <w:t>Satura attīstība</w:t>
            </w:r>
          </w:p>
        </w:tc>
        <w:tc>
          <w:tcPr>
            <w:tcW w:w="1156" w:type="dxa"/>
          </w:tcPr>
          <w:p w14:paraId="73E91C99" w14:textId="62AE1A96" w:rsidR="001B2AAC" w:rsidRPr="00E105F4" w:rsidRDefault="000B29B1" w:rsidP="0095193A">
            <w:pPr>
              <w:jc w:val="center"/>
              <w:rPr>
                <w:color w:val="auto"/>
                <w:sz w:val="16"/>
                <w:szCs w:val="16"/>
              </w:rPr>
            </w:pPr>
            <w:r w:rsidRPr="00E105F4">
              <w:rPr>
                <w:color w:val="auto"/>
                <w:sz w:val="16"/>
                <w:szCs w:val="16"/>
              </w:rPr>
              <w:t>21 133 316</w:t>
            </w:r>
          </w:p>
        </w:tc>
        <w:tc>
          <w:tcPr>
            <w:tcW w:w="1133" w:type="dxa"/>
          </w:tcPr>
          <w:p w14:paraId="50FB082D" w14:textId="1A466CD2" w:rsidR="001B2AAC" w:rsidRPr="00E105F4" w:rsidRDefault="000B29B1" w:rsidP="0095193A">
            <w:pPr>
              <w:jc w:val="center"/>
              <w:rPr>
                <w:color w:val="auto"/>
                <w:sz w:val="16"/>
                <w:szCs w:val="16"/>
              </w:rPr>
            </w:pPr>
            <w:r w:rsidRPr="00E105F4">
              <w:rPr>
                <w:color w:val="auto"/>
                <w:sz w:val="16"/>
                <w:szCs w:val="16"/>
              </w:rPr>
              <w:t>24 202 930</w:t>
            </w:r>
          </w:p>
        </w:tc>
        <w:tc>
          <w:tcPr>
            <w:tcW w:w="992" w:type="dxa"/>
          </w:tcPr>
          <w:p w14:paraId="49758415" w14:textId="0CE115C9" w:rsidR="001B2AAC" w:rsidRPr="00E105F4" w:rsidRDefault="000B29B1" w:rsidP="0095193A">
            <w:pPr>
              <w:jc w:val="center"/>
              <w:rPr>
                <w:color w:val="auto"/>
                <w:sz w:val="16"/>
                <w:szCs w:val="16"/>
              </w:rPr>
            </w:pPr>
            <w:r w:rsidRPr="00E105F4">
              <w:rPr>
                <w:color w:val="auto"/>
                <w:sz w:val="16"/>
                <w:szCs w:val="16"/>
              </w:rPr>
              <w:t>-</w:t>
            </w:r>
          </w:p>
        </w:tc>
        <w:tc>
          <w:tcPr>
            <w:tcW w:w="1185" w:type="dxa"/>
          </w:tcPr>
          <w:p w14:paraId="3C58FC63" w14:textId="0BED9827" w:rsidR="001B2AAC" w:rsidRPr="00E105F4" w:rsidRDefault="005E3583" w:rsidP="0095193A">
            <w:pPr>
              <w:jc w:val="center"/>
              <w:rPr>
                <w:color w:val="auto"/>
                <w:sz w:val="16"/>
                <w:szCs w:val="16"/>
              </w:rPr>
            </w:pPr>
            <w:r w:rsidRPr="00E105F4">
              <w:rPr>
                <w:color w:val="auto"/>
                <w:sz w:val="16"/>
                <w:szCs w:val="16"/>
              </w:rPr>
              <w:t>24 202 930</w:t>
            </w:r>
          </w:p>
        </w:tc>
        <w:tc>
          <w:tcPr>
            <w:tcW w:w="1114" w:type="dxa"/>
          </w:tcPr>
          <w:p w14:paraId="3CD724E0" w14:textId="61DD7BEE" w:rsidR="001B2AAC" w:rsidRPr="00E105F4" w:rsidRDefault="005E3583" w:rsidP="0095193A">
            <w:pPr>
              <w:jc w:val="center"/>
              <w:rPr>
                <w:color w:val="auto"/>
                <w:sz w:val="16"/>
                <w:szCs w:val="16"/>
              </w:rPr>
            </w:pPr>
            <w:r w:rsidRPr="00E105F4">
              <w:rPr>
                <w:color w:val="auto"/>
                <w:sz w:val="16"/>
                <w:szCs w:val="16"/>
              </w:rPr>
              <w:t>26 685 218</w:t>
            </w:r>
          </w:p>
        </w:tc>
        <w:tc>
          <w:tcPr>
            <w:tcW w:w="1260" w:type="dxa"/>
          </w:tcPr>
          <w:p w14:paraId="24AE8715" w14:textId="30368AF5" w:rsidR="001B2AAC" w:rsidRPr="00E105F4" w:rsidRDefault="005E3583" w:rsidP="0095193A">
            <w:pPr>
              <w:jc w:val="center"/>
              <w:rPr>
                <w:color w:val="auto"/>
                <w:sz w:val="16"/>
                <w:szCs w:val="16"/>
              </w:rPr>
            </w:pPr>
            <w:r w:rsidRPr="00E105F4">
              <w:rPr>
                <w:color w:val="auto"/>
                <w:sz w:val="16"/>
                <w:szCs w:val="16"/>
              </w:rPr>
              <w:t>-</w:t>
            </w:r>
          </w:p>
        </w:tc>
        <w:tc>
          <w:tcPr>
            <w:tcW w:w="1269" w:type="dxa"/>
          </w:tcPr>
          <w:p w14:paraId="56810512" w14:textId="32D8CF2A" w:rsidR="001B2AAC" w:rsidRPr="00E105F4" w:rsidRDefault="0000771E" w:rsidP="0095193A">
            <w:pPr>
              <w:jc w:val="center"/>
              <w:rPr>
                <w:color w:val="auto"/>
                <w:sz w:val="16"/>
                <w:szCs w:val="16"/>
              </w:rPr>
            </w:pPr>
            <w:r w:rsidRPr="00E105F4">
              <w:rPr>
                <w:color w:val="auto"/>
                <w:sz w:val="16"/>
                <w:szCs w:val="16"/>
              </w:rPr>
              <w:t>26 685 218</w:t>
            </w:r>
          </w:p>
        </w:tc>
      </w:tr>
    </w:tbl>
    <w:p w14:paraId="2D071887" w14:textId="01B2BC2F" w:rsidR="002B0D25" w:rsidRPr="00E105F4" w:rsidRDefault="00EB1A25" w:rsidP="00E105F4">
      <w:pPr>
        <w:pStyle w:val="Tabuluvirsraksti"/>
        <w:spacing w:after="0"/>
        <w:ind w:firstLine="425"/>
        <w:jc w:val="both"/>
        <w:rPr>
          <w:sz w:val="16"/>
          <w:szCs w:val="16"/>
        </w:rPr>
      </w:pPr>
      <w:r w:rsidRPr="00E105F4">
        <w:rPr>
          <w:sz w:val="16"/>
          <w:szCs w:val="16"/>
        </w:rPr>
        <w:t>Piezīme</w:t>
      </w:r>
      <w:r w:rsidR="001942B6" w:rsidRPr="00E105F4">
        <w:rPr>
          <w:sz w:val="16"/>
          <w:szCs w:val="16"/>
        </w:rPr>
        <w:t>s</w:t>
      </w:r>
      <w:r w:rsidRPr="00E105F4">
        <w:rPr>
          <w:sz w:val="16"/>
          <w:szCs w:val="16"/>
        </w:rPr>
        <w:t>:</w:t>
      </w:r>
    </w:p>
    <w:p w14:paraId="185CF6BF" w14:textId="7D5F077D" w:rsidR="00EB1A25" w:rsidRPr="00E105F4" w:rsidRDefault="00EB1A25" w:rsidP="00E105F4">
      <w:pPr>
        <w:pStyle w:val="Tabuluvirsraksti"/>
        <w:spacing w:after="0"/>
        <w:ind w:left="425"/>
        <w:jc w:val="both"/>
        <w:rPr>
          <w:sz w:val="16"/>
          <w:szCs w:val="16"/>
        </w:rPr>
      </w:pPr>
      <w:r w:rsidRPr="00E105F4">
        <w:rPr>
          <w:sz w:val="16"/>
          <w:szCs w:val="16"/>
          <w:vertAlign w:val="superscript"/>
          <w:lang w:eastAsia="lv-LV"/>
        </w:rPr>
        <w:t>1</w:t>
      </w:r>
      <w:r w:rsidRPr="00E105F4">
        <w:rPr>
          <w:sz w:val="16"/>
          <w:szCs w:val="16"/>
        </w:rPr>
        <w:t>Budžeta resora “74. Gadskārtējā valsts budžeta izpildes procesā pārdalāmais finansējums” programmā 09.00.00 “Valsts nozīmes reformas īstenošanai”</w:t>
      </w:r>
    </w:p>
    <w:p w14:paraId="580555F4" w14:textId="77777777" w:rsidR="00CA7BCD" w:rsidRPr="0095193A" w:rsidRDefault="00CA7BCD" w:rsidP="0095193A">
      <w:pPr>
        <w:rPr>
          <w:color w:val="auto"/>
          <w:szCs w:val="28"/>
        </w:rPr>
      </w:pPr>
    </w:p>
    <w:p w14:paraId="6652E01F" w14:textId="51463266" w:rsidR="00527E82" w:rsidRPr="0095193A" w:rsidRDefault="002B691E" w:rsidP="0095193A">
      <w:pPr>
        <w:pStyle w:val="ListParagraph"/>
        <w:numPr>
          <w:ilvl w:val="1"/>
          <w:numId w:val="14"/>
        </w:numPr>
        <w:ind w:hanging="513"/>
        <w:jc w:val="center"/>
        <w:rPr>
          <w:b/>
          <w:bCs/>
          <w:color w:val="auto"/>
          <w:szCs w:val="28"/>
        </w:rPr>
      </w:pPr>
      <w:r w:rsidRPr="0095193A">
        <w:rPr>
          <w:b/>
          <w:bCs/>
          <w:color w:val="auto"/>
          <w:szCs w:val="28"/>
        </w:rPr>
        <w:t>Tehnoloģiskais nodrošinājums satura attīstība</w:t>
      </w:r>
      <w:r w:rsidR="00FA4617" w:rsidRPr="0095193A">
        <w:rPr>
          <w:b/>
          <w:bCs/>
          <w:color w:val="auto"/>
          <w:szCs w:val="28"/>
        </w:rPr>
        <w:t>i</w:t>
      </w:r>
    </w:p>
    <w:p w14:paraId="7F951C02" w14:textId="77777777" w:rsidR="004014D2" w:rsidRDefault="004014D2" w:rsidP="0095193A">
      <w:pPr>
        <w:rPr>
          <w:color w:val="auto"/>
          <w:szCs w:val="28"/>
        </w:rPr>
      </w:pPr>
    </w:p>
    <w:p w14:paraId="485076C4" w14:textId="4433501C" w:rsidR="009C0C57" w:rsidRPr="0095193A" w:rsidRDefault="006B071C" w:rsidP="0095193A">
      <w:pPr>
        <w:ind w:firstLine="720"/>
        <w:rPr>
          <w:color w:val="auto"/>
          <w:szCs w:val="28"/>
        </w:rPr>
      </w:pPr>
      <w:r w:rsidRPr="0095193A">
        <w:rPr>
          <w:color w:val="auto"/>
          <w:szCs w:val="28"/>
        </w:rPr>
        <w:t xml:space="preserve">Lai tiktu īstenoti </w:t>
      </w:r>
      <w:r w:rsidR="00652489" w:rsidRPr="0095193A">
        <w:rPr>
          <w:color w:val="auto"/>
          <w:szCs w:val="28"/>
        </w:rPr>
        <w:t xml:space="preserve">iepriekš minētie </w:t>
      </w:r>
      <w:r w:rsidRPr="0095193A">
        <w:rPr>
          <w:color w:val="auto"/>
          <w:szCs w:val="28"/>
        </w:rPr>
        <w:t xml:space="preserve">satura attīstības plāni, nepieciešamas investīcijas attiecīgā tehnoloģiskajā nodrošinājumā. It īpaši jauno digitālo formātu veidošanā nepieciešami mūsdienīgi tehnoloģiskie risinājumi. </w:t>
      </w:r>
      <w:r w:rsidR="00B17422" w:rsidRPr="0095193A">
        <w:rPr>
          <w:color w:val="auto"/>
          <w:szCs w:val="28"/>
        </w:rPr>
        <w:t xml:space="preserve">Būtiski ir veicināt tehnoloģisko procesu automatizāciju, lai ražošanas process notiktu pēc iespējas efektīvāk. </w:t>
      </w:r>
    </w:p>
    <w:p w14:paraId="625E9A4E" w14:textId="3631B3C8" w:rsidR="00274460" w:rsidRPr="0095193A" w:rsidRDefault="001D45B6" w:rsidP="0095193A">
      <w:pPr>
        <w:ind w:firstLine="720"/>
        <w:rPr>
          <w:color w:val="auto"/>
          <w:szCs w:val="28"/>
        </w:rPr>
      </w:pPr>
      <w:r w:rsidRPr="0095193A">
        <w:rPr>
          <w:color w:val="auto"/>
          <w:szCs w:val="28"/>
        </w:rPr>
        <w:t>2024.</w:t>
      </w:r>
      <w:r w:rsidR="004014D2">
        <w:rPr>
          <w:color w:val="auto"/>
          <w:szCs w:val="28"/>
        </w:rPr>
        <w:t> </w:t>
      </w:r>
      <w:r w:rsidRPr="0095193A">
        <w:rPr>
          <w:color w:val="auto"/>
          <w:szCs w:val="28"/>
        </w:rPr>
        <w:t xml:space="preserve">gadā no sabiedriskajiem medijiem pamatbudžetā pieejamā finansējuma (izņemot budžeta resora “74. Gadskārtējā valsts budžeta izpildes procesā pārdalāmais finansējums” programmā 18.00.00 “Finansējums valsts drošības stiprināšanas pasākumiem” rezervētajiem līdzekļiem 1 950 687 </w:t>
      </w:r>
      <w:r w:rsidRPr="0095193A">
        <w:rPr>
          <w:i/>
          <w:iCs/>
          <w:color w:val="auto"/>
          <w:szCs w:val="28"/>
        </w:rPr>
        <w:t>euro</w:t>
      </w:r>
      <w:r w:rsidRPr="0095193A">
        <w:rPr>
          <w:color w:val="auto"/>
          <w:szCs w:val="28"/>
        </w:rPr>
        <w:t xml:space="preserve"> apmērā, lai segtu </w:t>
      </w:r>
      <w:r w:rsidR="00B0164A" w:rsidRPr="0095193A">
        <w:rPr>
          <w:color w:val="auto"/>
          <w:szCs w:val="28"/>
        </w:rPr>
        <w:t>LTV</w:t>
      </w:r>
      <w:r w:rsidRPr="0095193A">
        <w:rPr>
          <w:color w:val="auto"/>
          <w:szCs w:val="28"/>
        </w:rPr>
        <w:t xml:space="preserve"> izdevumus par vienotās režijas pults iegādi TV signāla nepārtrauktības nodrošināšanai valsts ārējā apdraudējuma gadījumā) 45</w:t>
      </w:r>
      <w:r w:rsidR="00B82E8E" w:rsidRPr="00B82E8E">
        <w:rPr>
          <w:color w:val="auto"/>
          <w:szCs w:val="28"/>
        </w:rPr>
        <w:t> </w:t>
      </w:r>
      <w:r w:rsidRPr="0095193A">
        <w:rPr>
          <w:color w:val="auto"/>
          <w:szCs w:val="28"/>
        </w:rPr>
        <w:t>689</w:t>
      </w:r>
      <w:r w:rsidR="00B82E8E" w:rsidRPr="00B82E8E">
        <w:rPr>
          <w:color w:val="auto"/>
          <w:szCs w:val="28"/>
        </w:rPr>
        <w:t> </w:t>
      </w:r>
      <w:r w:rsidRPr="0095193A">
        <w:rPr>
          <w:color w:val="auto"/>
          <w:szCs w:val="28"/>
        </w:rPr>
        <w:t>313</w:t>
      </w:r>
      <w:r w:rsidR="00B82E8E" w:rsidRPr="00B82E8E">
        <w:rPr>
          <w:color w:val="auto"/>
          <w:szCs w:val="28"/>
        </w:rPr>
        <w:t> </w:t>
      </w:r>
      <w:r w:rsidRPr="0095193A">
        <w:rPr>
          <w:i/>
          <w:iCs/>
          <w:color w:val="auto"/>
          <w:szCs w:val="28"/>
        </w:rPr>
        <w:t>euro</w:t>
      </w:r>
      <w:r w:rsidRPr="0095193A">
        <w:rPr>
          <w:color w:val="auto"/>
          <w:szCs w:val="28"/>
        </w:rPr>
        <w:t xml:space="preserve"> apmērā tehnoloģiskaja</w:t>
      </w:r>
      <w:r w:rsidR="00B05FCF" w:rsidRPr="0095193A">
        <w:rPr>
          <w:color w:val="auto"/>
          <w:szCs w:val="28"/>
        </w:rPr>
        <w:t>m</w:t>
      </w:r>
      <w:r w:rsidRPr="0095193A">
        <w:rPr>
          <w:color w:val="auto"/>
          <w:szCs w:val="28"/>
        </w:rPr>
        <w:t xml:space="preserve"> </w:t>
      </w:r>
      <w:r w:rsidR="00B05FCF" w:rsidRPr="0095193A">
        <w:rPr>
          <w:color w:val="auto"/>
          <w:szCs w:val="28"/>
        </w:rPr>
        <w:t>nodrošinājumam</w:t>
      </w:r>
      <w:r w:rsidRPr="0095193A">
        <w:rPr>
          <w:color w:val="auto"/>
          <w:szCs w:val="28"/>
        </w:rPr>
        <w:t xml:space="preserve"> paredzēti līdzekļi </w:t>
      </w:r>
      <w:r w:rsidR="00A15BBE" w:rsidRPr="0095193A">
        <w:rPr>
          <w:color w:val="auto"/>
          <w:szCs w:val="28"/>
        </w:rPr>
        <w:t xml:space="preserve">1 982 089 </w:t>
      </w:r>
      <w:r w:rsidR="00A15BBE" w:rsidRPr="0095193A">
        <w:rPr>
          <w:i/>
          <w:iCs/>
          <w:color w:val="auto"/>
          <w:szCs w:val="28"/>
        </w:rPr>
        <w:t xml:space="preserve">euro </w:t>
      </w:r>
      <w:r w:rsidR="00A15BBE" w:rsidRPr="0095193A">
        <w:rPr>
          <w:color w:val="auto"/>
          <w:szCs w:val="28"/>
        </w:rPr>
        <w:t>apmērā</w:t>
      </w:r>
      <w:r w:rsidR="00274460" w:rsidRPr="0095193A">
        <w:rPr>
          <w:color w:val="auto"/>
          <w:szCs w:val="28"/>
        </w:rPr>
        <w:t>.</w:t>
      </w:r>
      <w:r w:rsidRPr="0095193A">
        <w:rPr>
          <w:color w:val="auto"/>
          <w:szCs w:val="28"/>
        </w:rPr>
        <w:t xml:space="preserve"> </w:t>
      </w:r>
    </w:p>
    <w:p w14:paraId="08BD0D74" w14:textId="7D9FE97D" w:rsidR="00274460" w:rsidRPr="0095193A" w:rsidRDefault="00274460" w:rsidP="0095193A">
      <w:pPr>
        <w:ind w:firstLine="720"/>
        <w:rPr>
          <w:color w:val="auto"/>
          <w:szCs w:val="28"/>
        </w:rPr>
      </w:pPr>
      <w:r w:rsidRPr="0095193A">
        <w:rPr>
          <w:color w:val="auto"/>
          <w:szCs w:val="28"/>
        </w:rPr>
        <w:t>N</w:t>
      </w:r>
      <w:r w:rsidR="001D45B6" w:rsidRPr="0095193A">
        <w:rPr>
          <w:color w:val="auto"/>
          <w:szCs w:val="28"/>
        </w:rPr>
        <w:t>o 2025.</w:t>
      </w:r>
      <w:r w:rsidR="001B058D">
        <w:rPr>
          <w:color w:val="auto"/>
          <w:szCs w:val="28"/>
        </w:rPr>
        <w:t> </w:t>
      </w:r>
      <w:r w:rsidR="001D45B6" w:rsidRPr="0095193A">
        <w:rPr>
          <w:color w:val="auto"/>
          <w:szCs w:val="28"/>
        </w:rPr>
        <w:t>gadam pieejamā finansējuma 49</w:t>
      </w:r>
      <w:r w:rsidR="004014D2">
        <w:rPr>
          <w:color w:val="auto"/>
          <w:szCs w:val="28"/>
        </w:rPr>
        <w:t> </w:t>
      </w:r>
      <w:r w:rsidR="001D45B6" w:rsidRPr="0095193A">
        <w:rPr>
          <w:color w:val="auto"/>
          <w:szCs w:val="28"/>
        </w:rPr>
        <w:t>526</w:t>
      </w:r>
      <w:r w:rsidR="004014D2">
        <w:rPr>
          <w:color w:val="auto"/>
          <w:szCs w:val="28"/>
        </w:rPr>
        <w:t> </w:t>
      </w:r>
      <w:r w:rsidR="001D45B6" w:rsidRPr="0095193A">
        <w:rPr>
          <w:color w:val="auto"/>
          <w:szCs w:val="28"/>
        </w:rPr>
        <w:t>597</w:t>
      </w:r>
      <w:r w:rsidR="004014D2">
        <w:rPr>
          <w:color w:val="auto"/>
          <w:szCs w:val="28"/>
        </w:rPr>
        <w:t> </w:t>
      </w:r>
      <w:r w:rsidR="001D45B6" w:rsidRPr="0095193A">
        <w:rPr>
          <w:i/>
          <w:iCs/>
          <w:color w:val="auto"/>
          <w:szCs w:val="28"/>
        </w:rPr>
        <w:t>euro</w:t>
      </w:r>
      <w:r w:rsidR="001D45B6" w:rsidRPr="0095193A">
        <w:rPr>
          <w:color w:val="auto"/>
          <w:szCs w:val="28"/>
        </w:rPr>
        <w:t xml:space="preserve"> apmērā (izņemot budžeta resora “74. Gadskārtējā valsts budžeta izpildes procesā pārdalāmais finansējums” programmā 18.00.00 “Finansējums valsts drošības stiprināšanas pasākumiem” rezervētajiem līdzekļiem 11 979</w:t>
      </w:r>
      <w:r w:rsidR="004014D2">
        <w:rPr>
          <w:color w:val="auto"/>
          <w:szCs w:val="28"/>
        </w:rPr>
        <w:t> </w:t>
      </w:r>
      <w:r w:rsidR="001D45B6" w:rsidRPr="0095193A">
        <w:rPr>
          <w:color w:val="auto"/>
          <w:szCs w:val="28"/>
        </w:rPr>
        <w:t>000</w:t>
      </w:r>
      <w:r w:rsidR="004014D2">
        <w:rPr>
          <w:color w:val="auto"/>
          <w:szCs w:val="28"/>
        </w:rPr>
        <w:t> </w:t>
      </w:r>
      <w:r w:rsidR="001D45B6" w:rsidRPr="0095193A">
        <w:rPr>
          <w:i/>
          <w:iCs/>
          <w:color w:val="auto"/>
          <w:szCs w:val="28"/>
        </w:rPr>
        <w:t>euro</w:t>
      </w:r>
      <w:r w:rsidR="001D45B6" w:rsidRPr="0095193A">
        <w:rPr>
          <w:color w:val="auto"/>
          <w:szCs w:val="28"/>
        </w:rPr>
        <w:t xml:space="preserve"> apmērā, lai nodrošinātu iesākto drošības pasākumu</w:t>
      </w:r>
      <w:r w:rsidR="00270BAF" w:rsidRPr="0095193A">
        <w:rPr>
          <w:color w:val="auto"/>
          <w:szCs w:val="28"/>
        </w:rPr>
        <w:t xml:space="preserve"> </w:t>
      </w:r>
      <w:r w:rsidR="001D45B6" w:rsidRPr="0095193A">
        <w:rPr>
          <w:color w:val="auto"/>
          <w:szCs w:val="28"/>
        </w:rPr>
        <w:t>L</w:t>
      </w:r>
      <w:r w:rsidR="00270BAF" w:rsidRPr="0095193A">
        <w:rPr>
          <w:color w:val="auto"/>
          <w:szCs w:val="28"/>
        </w:rPr>
        <w:t>TV</w:t>
      </w:r>
      <w:r w:rsidR="001D45B6" w:rsidRPr="0095193A">
        <w:rPr>
          <w:color w:val="auto"/>
          <w:szCs w:val="28"/>
        </w:rPr>
        <w:t xml:space="preserve"> pārvietojamās televīzijas stacijas (PTS) 8 kameru iegāde un L</w:t>
      </w:r>
      <w:r w:rsidR="00270BAF" w:rsidRPr="0095193A">
        <w:rPr>
          <w:color w:val="auto"/>
          <w:szCs w:val="28"/>
        </w:rPr>
        <w:t>TV</w:t>
      </w:r>
      <w:r w:rsidR="001D45B6" w:rsidRPr="0095193A">
        <w:rPr>
          <w:color w:val="auto"/>
          <w:szCs w:val="28"/>
        </w:rPr>
        <w:t xml:space="preserve"> pārvietojamās televīzijas stacijas (PTS) 14 kameru iegāde” sekmīgu realizāciju) tehnoloģiskajai attīstībai paredzēti līdzekļi 1 429</w:t>
      </w:r>
      <w:r w:rsidR="004014D2">
        <w:rPr>
          <w:color w:val="auto"/>
          <w:szCs w:val="28"/>
        </w:rPr>
        <w:t> </w:t>
      </w:r>
      <w:r w:rsidR="001D45B6" w:rsidRPr="0095193A">
        <w:rPr>
          <w:color w:val="auto"/>
          <w:szCs w:val="28"/>
        </w:rPr>
        <w:t>752</w:t>
      </w:r>
      <w:r w:rsidR="004014D2">
        <w:rPr>
          <w:color w:val="auto"/>
          <w:szCs w:val="28"/>
        </w:rPr>
        <w:t> </w:t>
      </w:r>
      <w:r w:rsidR="001D45B6" w:rsidRPr="0095193A">
        <w:rPr>
          <w:i/>
          <w:iCs/>
          <w:color w:val="auto"/>
          <w:szCs w:val="28"/>
        </w:rPr>
        <w:t>euro</w:t>
      </w:r>
      <w:r w:rsidR="001D45B6" w:rsidRPr="0095193A">
        <w:rPr>
          <w:color w:val="auto"/>
          <w:szCs w:val="28"/>
        </w:rPr>
        <w:t xml:space="preserve"> apmērā</w:t>
      </w:r>
      <w:r w:rsidR="000F52E8" w:rsidRPr="0095193A">
        <w:rPr>
          <w:color w:val="auto"/>
          <w:szCs w:val="28"/>
        </w:rPr>
        <w:t>.</w:t>
      </w:r>
      <w:r w:rsidR="001D45B6" w:rsidRPr="0095193A">
        <w:rPr>
          <w:color w:val="auto"/>
          <w:szCs w:val="28"/>
        </w:rPr>
        <w:t xml:space="preserve"> </w:t>
      </w:r>
      <w:r w:rsidR="000F52E8" w:rsidRPr="0095193A">
        <w:rPr>
          <w:color w:val="auto"/>
          <w:szCs w:val="28"/>
        </w:rPr>
        <w:t>P</w:t>
      </w:r>
      <w:r w:rsidR="001D45B6" w:rsidRPr="0095193A">
        <w:rPr>
          <w:color w:val="auto"/>
          <w:szCs w:val="28"/>
        </w:rPr>
        <w:t xml:space="preserve">apildus no budžeta resora “74. Gadskārtējā valsts budžeta izpildes procesā pārdalāmais finansējums” programmā 09.00.00 “Valsts nozīmes reformas īstenošanai” rezervētajiem līdzekļiem minētajiem pasākumiem </w:t>
      </w:r>
      <w:r w:rsidR="0044105E">
        <w:rPr>
          <w:color w:val="auto"/>
          <w:szCs w:val="28"/>
        </w:rPr>
        <w:t xml:space="preserve">piešķirtais </w:t>
      </w:r>
      <w:r w:rsidR="00A2138F" w:rsidRPr="0095193A">
        <w:rPr>
          <w:color w:val="auto"/>
          <w:szCs w:val="28"/>
        </w:rPr>
        <w:t xml:space="preserve">finansējums </w:t>
      </w:r>
      <w:r w:rsidR="004C7100" w:rsidRPr="0095193A">
        <w:rPr>
          <w:color w:val="auto"/>
          <w:szCs w:val="28"/>
        </w:rPr>
        <w:t>5 482</w:t>
      </w:r>
      <w:r w:rsidR="004014D2">
        <w:rPr>
          <w:color w:val="auto"/>
          <w:szCs w:val="28"/>
        </w:rPr>
        <w:t> </w:t>
      </w:r>
      <w:r w:rsidR="004C7100" w:rsidRPr="0095193A">
        <w:rPr>
          <w:color w:val="auto"/>
          <w:szCs w:val="28"/>
        </w:rPr>
        <w:t>874</w:t>
      </w:r>
      <w:r w:rsidR="004014D2">
        <w:rPr>
          <w:color w:val="auto"/>
          <w:szCs w:val="28"/>
        </w:rPr>
        <w:t> </w:t>
      </w:r>
      <w:r w:rsidR="001D45B6" w:rsidRPr="0095193A">
        <w:rPr>
          <w:i/>
          <w:iCs/>
          <w:color w:val="auto"/>
          <w:szCs w:val="28"/>
        </w:rPr>
        <w:t>euro</w:t>
      </w:r>
      <w:r w:rsidR="001D45B6" w:rsidRPr="0095193A">
        <w:rPr>
          <w:color w:val="auto"/>
          <w:szCs w:val="28"/>
        </w:rPr>
        <w:t xml:space="preserve"> apmērā</w:t>
      </w:r>
      <w:r w:rsidR="009C2F96">
        <w:rPr>
          <w:color w:val="auto"/>
          <w:szCs w:val="28"/>
        </w:rPr>
        <w:t>.</w:t>
      </w:r>
      <w:r w:rsidR="001D45B6" w:rsidRPr="0095193A">
        <w:rPr>
          <w:color w:val="auto"/>
          <w:szCs w:val="28"/>
        </w:rPr>
        <w:t xml:space="preserve"> </w:t>
      </w:r>
      <w:r w:rsidR="009C2F96">
        <w:rPr>
          <w:color w:val="auto"/>
          <w:szCs w:val="28"/>
        </w:rPr>
        <w:t>T</w:t>
      </w:r>
      <w:r w:rsidR="001D45B6" w:rsidRPr="0095193A">
        <w:rPr>
          <w:color w:val="auto"/>
          <w:szCs w:val="28"/>
        </w:rPr>
        <w:t>ādējādi kopējais 2025.</w:t>
      </w:r>
      <w:r w:rsidR="004014D2">
        <w:rPr>
          <w:color w:val="auto"/>
          <w:szCs w:val="28"/>
        </w:rPr>
        <w:t> </w:t>
      </w:r>
      <w:r w:rsidR="001D45B6" w:rsidRPr="0095193A">
        <w:rPr>
          <w:color w:val="auto"/>
          <w:szCs w:val="28"/>
        </w:rPr>
        <w:t xml:space="preserve">gadam tehnoloģiskajai attīstībai </w:t>
      </w:r>
      <w:r w:rsidR="0044105E">
        <w:rPr>
          <w:color w:val="auto"/>
          <w:szCs w:val="28"/>
        </w:rPr>
        <w:t xml:space="preserve">piešķirtais </w:t>
      </w:r>
      <w:r w:rsidR="001D45B6" w:rsidRPr="0095193A">
        <w:rPr>
          <w:color w:val="auto"/>
          <w:szCs w:val="28"/>
        </w:rPr>
        <w:t xml:space="preserve">finansējums veidotu </w:t>
      </w:r>
      <w:r w:rsidR="00D23357" w:rsidRPr="0095193A">
        <w:rPr>
          <w:color w:val="auto"/>
          <w:szCs w:val="28"/>
        </w:rPr>
        <w:t>6 912</w:t>
      </w:r>
      <w:r w:rsidR="004014D2">
        <w:rPr>
          <w:color w:val="auto"/>
          <w:szCs w:val="28"/>
        </w:rPr>
        <w:t> </w:t>
      </w:r>
      <w:r w:rsidR="00D23357" w:rsidRPr="0095193A">
        <w:rPr>
          <w:color w:val="auto"/>
          <w:szCs w:val="28"/>
        </w:rPr>
        <w:t>626</w:t>
      </w:r>
      <w:r w:rsidR="004014D2">
        <w:rPr>
          <w:color w:val="auto"/>
          <w:szCs w:val="28"/>
        </w:rPr>
        <w:t> </w:t>
      </w:r>
      <w:r w:rsidR="00D23357" w:rsidRPr="0095193A">
        <w:rPr>
          <w:color w:val="auto"/>
          <w:szCs w:val="28"/>
        </w:rPr>
        <w:t>e</w:t>
      </w:r>
      <w:r w:rsidR="001D45B6" w:rsidRPr="0095193A">
        <w:rPr>
          <w:i/>
          <w:iCs/>
          <w:color w:val="auto"/>
          <w:szCs w:val="28"/>
        </w:rPr>
        <w:t>uro</w:t>
      </w:r>
      <w:r w:rsidRPr="0095193A">
        <w:rPr>
          <w:color w:val="auto"/>
          <w:szCs w:val="28"/>
        </w:rPr>
        <w:t>.</w:t>
      </w:r>
      <w:r w:rsidR="001D45B6" w:rsidRPr="0095193A">
        <w:rPr>
          <w:color w:val="auto"/>
          <w:szCs w:val="28"/>
        </w:rPr>
        <w:t xml:space="preserve"> </w:t>
      </w:r>
    </w:p>
    <w:p w14:paraId="51AF903E" w14:textId="35A105F5" w:rsidR="00AA08FE" w:rsidRPr="0095193A" w:rsidRDefault="00274460" w:rsidP="0095193A">
      <w:pPr>
        <w:ind w:firstLine="720"/>
        <w:rPr>
          <w:color w:val="auto"/>
          <w:szCs w:val="28"/>
        </w:rPr>
      </w:pPr>
      <w:r w:rsidRPr="0095193A">
        <w:rPr>
          <w:color w:val="auto"/>
          <w:szCs w:val="28"/>
        </w:rPr>
        <w:t>N</w:t>
      </w:r>
      <w:r w:rsidR="001D45B6" w:rsidRPr="0095193A">
        <w:rPr>
          <w:color w:val="auto"/>
          <w:szCs w:val="28"/>
        </w:rPr>
        <w:t>o 2026.</w:t>
      </w:r>
      <w:r w:rsidR="004014D2">
        <w:rPr>
          <w:color w:val="auto"/>
          <w:szCs w:val="28"/>
        </w:rPr>
        <w:t> </w:t>
      </w:r>
      <w:r w:rsidR="001D45B6" w:rsidRPr="0095193A">
        <w:rPr>
          <w:color w:val="auto"/>
          <w:szCs w:val="28"/>
        </w:rPr>
        <w:t>gadam pieejamā finansējuma 54</w:t>
      </w:r>
      <w:r w:rsidR="004014D2">
        <w:rPr>
          <w:color w:val="auto"/>
          <w:szCs w:val="28"/>
        </w:rPr>
        <w:t> </w:t>
      </w:r>
      <w:r w:rsidR="001D45B6" w:rsidRPr="0095193A">
        <w:rPr>
          <w:color w:val="auto"/>
          <w:szCs w:val="28"/>
        </w:rPr>
        <w:t>526</w:t>
      </w:r>
      <w:r w:rsidR="004014D2">
        <w:rPr>
          <w:color w:val="auto"/>
          <w:szCs w:val="28"/>
        </w:rPr>
        <w:t> </w:t>
      </w:r>
      <w:r w:rsidR="001D45B6" w:rsidRPr="0095193A">
        <w:rPr>
          <w:color w:val="auto"/>
          <w:szCs w:val="28"/>
        </w:rPr>
        <w:t>597</w:t>
      </w:r>
      <w:r w:rsidR="004014D2">
        <w:rPr>
          <w:color w:val="auto"/>
          <w:szCs w:val="28"/>
        </w:rPr>
        <w:t> </w:t>
      </w:r>
      <w:r w:rsidR="001D45B6" w:rsidRPr="0095193A">
        <w:rPr>
          <w:i/>
          <w:iCs/>
          <w:color w:val="auto"/>
          <w:szCs w:val="28"/>
        </w:rPr>
        <w:t>euro</w:t>
      </w:r>
      <w:r w:rsidR="001D45B6" w:rsidRPr="0095193A">
        <w:rPr>
          <w:color w:val="auto"/>
          <w:szCs w:val="28"/>
        </w:rPr>
        <w:t xml:space="preserve"> apmērā tehnoloģiskajai attīstībai paredzēti līdzekļi 2 229</w:t>
      </w:r>
      <w:r w:rsidR="004014D2">
        <w:rPr>
          <w:color w:val="auto"/>
          <w:szCs w:val="28"/>
        </w:rPr>
        <w:t> </w:t>
      </w:r>
      <w:r w:rsidR="001D45B6" w:rsidRPr="0095193A">
        <w:rPr>
          <w:color w:val="auto"/>
          <w:szCs w:val="28"/>
        </w:rPr>
        <w:t>308</w:t>
      </w:r>
      <w:r w:rsidR="004014D2">
        <w:rPr>
          <w:color w:val="auto"/>
          <w:szCs w:val="28"/>
        </w:rPr>
        <w:t> </w:t>
      </w:r>
      <w:r w:rsidR="001D45B6" w:rsidRPr="0095193A">
        <w:rPr>
          <w:i/>
          <w:iCs/>
          <w:color w:val="auto"/>
          <w:szCs w:val="28"/>
        </w:rPr>
        <w:t>euro</w:t>
      </w:r>
      <w:r w:rsidR="001D45B6" w:rsidRPr="0095193A">
        <w:rPr>
          <w:color w:val="auto"/>
          <w:szCs w:val="28"/>
        </w:rPr>
        <w:t xml:space="preserve"> apmērā</w:t>
      </w:r>
      <w:r w:rsidR="000F52E8" w:rsidRPr="0095193A">
        <w:rPr>
          <w:color w:val="auto"/>
          <w:szCs w:val="28"/>
        </w:rPr>
        <w:t>. P</w:t>
      </w:r>
      <w:r w:rsidR="001D45B6" w:rsidRPr="0095193A">
        <w:rPr>
          <w:color w:val="auto"/>
          <w:szCs w:val="28"/>
        </w:rPr>
        <w:t xml:space="preserve">apildus no budžeta resora 74. Gadskārtējā valsts budžeta izpildes procesā pārdalāmais </w:t>
      </w:r>
      <w:r w:rsidR="001D45B6" w:rsidRPr="0095193A">
        <w:rPr>
          <w:color w:val="auto"/>
          <w:szCs w:val="28"/>
        </w:rPr>
        <w:lastRenderedPageBreak/>
        <w:t xml:space="preserve">finansējums” programmā 09.00.00 “Valsts nozīmes reformas īstenošanai” rezervētajiem līdzekļiem minētajiem pasākumiem </w:t>
      </w:r>
      <w:r w:rsidR="003C15C3">
        <w:rPr>
          <w:color w:val="auto"/>
          <w:szCs w:val="28"/>
        </w:rPr>
        <w:t xml:space="preserve">piešķirtais </w:t>
      </w:r>
      <w:r w:rsidR="00A2138F" w:rsidRPr="0095193A">
        <w:rPr>
          <w:color w:val="auto"/>
          <w:szCs w:val="28"/>
        </w:rPr>
        <w:t xml:space="preserve">finansējums </w:t>
      </w:r>
      <w:r w:rsidR="001D45B6" w:rsidRPr="0095193A">
        <w:rPr>
          <w:color w:val="auto"/>
          <w:szCs w:val="28"/>
        </w:rPr>
        <w:t>4 703</w:t>
      </w:r>
      <w:r w:rsidR="004014D2">
        <w:rPr>
          <w:color w:val="auto"/>
          <w:szCs w:val="28"/>
        </w:rPr>
        <w:t> </w:t>
      </w:r>
      <w:r w:rsidR="001D45B6" w:rsidRPr="0095193A">
        <w:rPr>
          <w:color w:val="auto"/>
          <w:szCs w:val="28"/>
        </w:rPr>
        <w:t>690</w:t>
      </w:r>
      <w:r w:rsidR="004014D2">
        <w:rPr>
          <w:color w:val="auto"/>
          <w:szCs w:val="28"/>
        </w:rPr>
        <w:t> </w:t>
      </w:r>
      <w:r w:rsidR="001D45B6" w:rsidRPr="0095193A">
        <w:rPr>
          <w:i/>
          <w:iCs/>
          <w:color w:val="auto"/>
          <w:szCs w:val="28"/>
        </w:rPr>
        <w:t xml:space="preserve">euro </w:t>
      </w:r>
      <w:r w:rsidR="001D45B6" w:rsidRPr="0095193A">
        <w:rPr>
          <w:color w:val="auto"/>
          <w:szCs w:val="28"/>
        </w:rPr>
        <w:t>apmērā</w:t>
      </w:r>
      <w:r w:rsidR="00D260B5">
        <w:rPr>
          <w:color w:val="auto"/>
          <w:szCs w:val="28"/>
        </w:rPr>
        <w:t>.</w:t>
      </w:r>
      <w:r w:rsidR="001D45B6" w:rsidRPr="0095193A">
        <w:rPr>
          <w:color w:val="auto"/>
          <w:szCs w:val="28"/>
        </w:rPr>
        <w:t xml:space="preserve"> </w:t>
      </w:r>
      <w:r w:rsidR="00D260B5">
        <w:rPr>
          <w:color w:val="auto"/>
          <w:szCs w:val="28"/>
        </w:rPr>
        <w:t>T</w:t>
      </w:r>
      <w:r w:rsidR="001D45B6" w:rsidRPr="0095193A">
        <w:rPr>
          <w:color w:val="auto"/>
          <w:szCs w:val="28"/>
        </w:rPr>
        <w:t>ādējādi kopējais 2026.</w:t>
      </w:r>
      <w:r w:rsidR="004014D2">
        <w:rPr>
          <w:color w:val="auto"/>
          <w:szCs w:val="28"/>
        </w:rPr>
        <w:t> </w:t>
      </w:r>
      <w:r w:rsidR="001D45B6" w:rsidRPr="0095193A">
        <w:rPr>
          <w:color w:val="auto"/>
          <w:szCs w:val="28"/>
        </w:rPr>
        <w:t xml:space="preserve">gadam tehnoloģiskajai attīstībai </w:t>
      </w:r>
      <w:r w:rsidR="003C15C3">
        <w:rPr>
          <w:color w:val="auto"/>
          <w:szCs w:val="28"/>
        </w:rPr>
        <w:t xml:space="preserve">piešķirtais </w:t>
      </w:r>
      <w:r w:rsidR="001D45B6" w:rsidRPr="0095193A">
        <w:rPr>
          <w:color w:val="auto"/>
          <w:szCs w:val="28"/>
        </w:rPr>
        <w:t>finansējums veidotu 6 932</w:t>
      </w:r>
      <w:r w:rsidR="004014D2">
        <w:rPr>
          <w:color w:val="auto"/>
          <w:szCs w:val="28"/>
        </w:rPr>
        <w:t> </w:t>
      </w:r>
      <w:r w:rsidR="001D45B6" w:rsidRPr="0095193A">
        <w:rPr>
          <w:color w:val="auto"/>
          <w:szCs w:val="28"/>
        </w:rPr>
        <w:t>998</w:t>
      </w:r>
      <w:r w:rsidR="004014D2">
        <w:rPr>
          <w:color w:val="auto"/>
          <w:szCs w:val="28"/>
        </w:rPr>
        <w:t> </w:t>
      </w:r>
      <w:r w:rsidR="001D45B6" w:rsidRPr="0095193A">
        <w:rPr>
          <w:i/>
          <w:iCs/>
          <w:color w:val="auto"/>
          <w:szCs w:val="28"/>
        </w:rPr>
        <w:t>euro</w:t>
      </w:r>
      <w:r w:rsidR="001D45B6" w:rsidRPr="0095193A">
        <w:rPr>
          <w:color w:val="auto"/>
          <w:szCs w:val="28"/>
        </w:rPr>
        <w:t xml:space="preserve">. </w:t>
      </w:r>
    </w:p>
    <w:p w14:paraId="6DF76AC0" w14:textId="77777777" w:rsidR="004A5FA6" w:rsidRPr="008D0834" w:rsidRDefault="004A5FA6" w:rsidP="0095193A">
      <w:pPr>
        <w:rPr>
          <w:szCs w:val="28"/>
        </w:rPr>
      </w:pPr>
    </w:p>
    <w:p w14:paraId="536FC397" w14:textId="77777777" w:rsidR="00E173B0" w:rsidRPr="00E105F4" w:rsidRDefault="00E173B0" w:rsidP="00C6661D">
      <w:pPr>
        <w:jc w:val="right"/>
        <w:rPr>
          <w:i/>
          <w:iCs/>
          <w:color w:val="auto"/>
          <w:sz w:val="16"/>
          <w:szCs w:val="16"/>
        </w:rPr>
      </w:pPr>
      <w:r w:rsidRPr="00E105F4">
        <w:rPr>
          <w:i/>
          <w:iCs/>
          <w:color w:val="auto"/>
          <w:sz w:val="16"/>
          <w:szCs w:val="16"/>
        </w:rPr>
        <w:t>euro</w:t>
      </w:r>
    </w:p>
    <w:tbl>
      <w:tblPr>
        <w:tblStyle w:val="TableGrid"/>
        <w:tblW w:w="0" w:type="auto"/>
        <w:tblLayout w:type="fixed"/>
        <w:tblLook w:val="04A0" w:firstRow="1" w:lastRow="0" w:firstColumn="1" w:lastColumn="0" w:noHBand="0" w:noVBand="1"/>
      </w:tblPr>
      <w:tblGrid>
        <w:gridCol w:w="1197"/>
        <w:gridCol w:w="1208"/>
        <w:gridCol w:w="1134"/>
        <w:gridCol w:w="1276"/>
        <w:gridCol w:w="992"/>
        <w:gridCol w:w="1134"/>
        <w:gridCol w:w="992"/>
        <w:gridCol w:w="1128"/>
      </w:tblGrid>
      <w:tr w:rsidR="0030535C" w:rsidRPr="0030535C" w14:paraId="6AE97347" w14:textId="77777777" w:rsidTr="00E105F4">
        <w:tc>
          <w:tcPr>
            <w:tcW w:w="1197" w:type="dxa"/>
          </w:tcPr>
          <w:p w14:paraId="01AF494F" w14:textId="77777777" w:rsidR="00E173B0" w:rsidRPr="00E105F4" w:rsidRDefault="00E173B0" w:rsidP="00E105F4">
            <w:pPr>
              <w:jc w:val="center"/>
              <w:rPr>
                <w:color w:val="auto"/>
                <w:sz w:val="16"/>
                <w:szCs w:val="16"/>
              </w:rPr>
            </w:pPr>
            <w:r w:rsidRPr="00E105F4">
              <w:rPr>
                <w:color w:val="auto"/>
                <w:sz w:val="16"/>
                <w:szCs w:val="16"/>
              </w:rPr>
              <w:t>Pasākumi</w:t>
            </w:r>
          </w:p>
        </w:tc>
        <w:tc>
          <w:tcPr>
            <w:tcW w:w="1208" w:type="dxa"/>
          </w:tcPr>
          <w:p w14:paraId="3C9BF9D2" w14:textId="77777777" w:rsidR="00E173B0" w:rsidRPr="00E105F4" w:rsidRDefault="00E173B0" w:rsidP="0030535C">
            <w:pPr>
              <w:jc w:val="center"/>
              <w:rPr>
                <w:color w:val="auto"/>
                <w:sz w:val="16"/>
                <w:szCs w:val="16"/>
              </w:rPr>
            </w:pPr>
            <w:r w:rsidRPr="00E105F4">
              <w:rPr>
                <w:color w:val="auto"/>
                <w:sz w:val="16"/>
                <w:szCs w:val="16"/>
              </w:rPr>
              <w:t>2024. gads</w:t>
            </w:r>
          </w:p>
        </w:tc>
        <w:tc>
          <w:tcPr>
            <w:tcW w:w="3402" w:type="dxa"/>
            <w:gridSpan w:val="3"/>
          </w:tcPr>
          <w:p w14:paraId="46CBC7E1" w14:textId="77777777" w:rsidR="00E173B0" w:rsidRPr="00E105F4" w:rsidRDefault="00E173B0" w:rsidP="0030535C">
            <w:pPr>
              <w:jc w:val="center"/>
              <w:rPr>
                <w:color w:val="auto"/>
                <w:sz w:val="16"/>
                <w:szCs w:val="16"/>
              </w:rPr>
            </w:pPr>
            <w:r w:rsidRPr="00E105F4">
              <w:rPr>
                <w:color w:val="auto"/>
                <w:sz w:val="16"/>
                <w:szCs w:val="16"/>
              </w:rPr>
              <w:t>2025. gads</w:t>
            </w:r>
          </w:p>
        </w:tc>
        <w:tc>
          <w:tcPr>
            <w:tcW w:w="3254" w:type="dxa"/>
            <w:gridSpan w:val="3"/>
          </w:tcPr>
          <w:p w14:paraId="12BFE45F" w14:textId="77777777" w:rsidR="00E173B0" w:rsidRPr="00E105F4" w:rsidRDefault="00E173B0" w:rsidP="0030535C">
            <w:pPr>
              <w:jc w:val="center"/>
              <w:rPr>
                <w:color w:val="auto"/>
                <w:sz w:val="16"/>
                <w:szCs w:val="16"/>
              </w:rPr>
            </w:pPr>
            <w:r w:rsidRPr="00E105F4">
              <w:rPr>
                <w:color w:val="auto"/>
                <w:sz w:val="16"/>
                <w:szCs w:val="16"/>
              </w:rPr>
              <w:t>2026. gads</w:t>
            </w:r>
          </w:p>
        </w:tc>
      </w:tr>
      <w:tr w:rsidR="0030535C" w:rsidRPr="0030535C" w14:paraId="52C747E3" w14:textId="77777777" w:rsidTr="00E105F4">
        <w:tc>
          <w:tcPr>
            <w:tcW w:w="1197" w:type="dxa"/>
          </w:tcPr>
          <w:p w14:paraId="775905B4" w14:textId="77777777" w:rsidR="00E173B0" w:rsidRPr="00E105F4" w:rsidRDefault="00E173B0" w:rsidP="0030535C">
            <w:pPr>
              <w:jc w:val="center"/>
              <w:rPr>
                <w:color w:val="auto"/>
                <w:sz w:val="16"/>
                <w:szCs w:val="16"/>
              </w:rPr>
            </w:pPr>
          </w:p>
        </w:tc>
        <w:tc>
          <w:tcPr>
            <w:tcW w:w="1208" w:type="dxa"/>
          </w:tcPr>
          <w:p w14:paraId="2D3CBF94" w14:textId="3DFFBF60" w:rsidR="00E173B0" w:rsidRPr="00E105F4" w:rsidRDefault="00E173B0" w:rsidP="0030535C">
            <w:pPr>
              <w:jc w:val="center"/>
              <w:rPr>
                <w:color w:val="auto"/>
                <w:sz w:val="16"/>
                <w:szCs w:val="16"/>
              </w:rPr>
            </w:pPr>
            <w:r w:rsidRPr="00E105F4">
              <w:rPr>
                <w:color w:val="auto"/>
                <w:sz w:val="16"/>
                <w:szCs w:val="16"/>
              </w:rPr>
              <w:t>Pamatbudžet</w:t>
            </w:r>
            <w:r w:rsidR="000D25B9">
              <w:rPr>
                <w:color w:val="auto"/>
                <w:sz w:val="16"/>
                <w:szCs w:val="16"/>
              </w:rPr>
              <w:t>a izdevumi</w:t>
            </w:r>
          </w:p>
        </w:tc>
        <w:tc>
          <w:tcPr>
            <w:tcW w:w="1134" w:type="dxa"/>
          </w:tcPr>
          <w:p w14:paraId="0E8E6DE8" w14:textId="1B98228B" w:rsidR="00E173B0" w:rsidRPr="00E105F4" w:rsidRDefault="00E173B0" w:rsidP="0030535C">
            <w:pPr>
              <w:jc w:val="center"/>
              <w:rPr>
                <w:color w:val="auto"/>
                <w:sz w:val="16"/>
                <w:szCs w:val="16"/>
              </w:rPr>
            </w:pPr>
            <w:r w:rsidRPr="00E105F4">
              <w:rPr>
                <w:color w:val="auto"/>
                <w:sz w:val="16"/>
                <w:szCs w:val="16"/>
              </w:rPr>
              <w:t>Pamatbudžet</w:t>
            </w:r>
            <w:r w:rsidR="000D25B9">
              <w:rPr>
                <w:color w:val="auto"/>
                <w:sz w:val="16"/>
                <w:szCs w:val="16"/>
              </w:rPr>
              <w:t>a izdevumi</w:t>
            </w:r>
          </w:p>
        </w:tc>
        <w:tc>
          <w:tcPr>
            <w:tcW w:w="1276" w:type="dxa"/>
          </w:tcPr>
          <w:p w14:paraId="091B084B" w14:textId="77777777" w:rsidR="00E173B0" w:rsidRPr="00E105F4" w:rsidRDefault="00E173B0" w:rsidP="0030535C">
            <w:pPr>
              <w:jc w:val="center"/>
              <w:rPr>
                <w:color w:val="auto"/>
                <w:sz w:val="16"/>
                <w:szCs w:val="16"/>
              </w:rPr>
            </w:pPr>
            <w:r w:rsidRPr="00E105F4">
              <w:rPr>
                <w:color w:val="auto"/>
                <w:sz w:val="16"/>
                <w:szCs w:val="16"/>
              </w:rPr>
              <w:t>74. resors</w:t>
            </w:r>
            <w:r w:rsidRPr="00E105F4">
              <w:rPr>
                <w:color w:val="auto"/>
                <w:sz w:val="16"/>
                <w:szCs w:val="16"/>
                <w:vertAlign w:val="superscript"/>
              </w:rPr>
              <w:t>1</w:t>
            </w:r>
          </w:p>
        </w:tc>
        <w:tc>
          <w:tcPr>
            <w:tcW w:w="992" w:type="dxa"/>
          </w:tcPr>
          <w:p w14:paraId="6D19E2C3" w14:textId="7D6E4B5C" w:rsidR="00E173B0" w:rsidRPr="00E105F4" w:rsidRDefault="00E173B0" w:rsidP="0030535C">
            <w:pPr>
              <w:jc w:val="center"/>
              <w:rPr>
                <w:color w:val="auto"/>
                <w:sz w:val="16"/>
                <w:szCs w:val="16"/>
              </w:rPr>
            </w:pPr>
            <w:r w:rsidRPr="00E105F4">
              <w:rPr>
                <w:color w:val="auto"/>
                <w:sz w:val="16"/>
                <w:szCs w:val="16"/>
              </w:rPr>
              <w:t xml:space="preserve">Kopā </w:t>
            </w:r>
            <w:r w:rsidR="003C15C3">
              <w:rPr>
                <w:color w:val="auto"/>
                <w:sz w:val="16"/>
                <w:szCs w:val="16"/>
              </w:rPr>
              <w:t xml:space="preserve">piešķirtais </w:t>
            </w:r>
            <w:r w:rsidRPr="00E105F4">
              <w:rPr>
                <w:color w:val="auto"/>
                <w:sz w:val="16"/>
                <w:szCs w:val="16"/>
              </w:rPr>
              <w:t>finansējums</w:t>
            </w:r>
          </w:p>
        </w:tc>
        <w:tc>
          <w:tcPr>
            <w:tcW w:w="1134" w:type="dxa"/>
          </w:tcPr>
          <w:p w14:paraId="151D318D" w14:textId="3FCE7C50" w:rsidR="00E173B0" w:rsidRPr="00E105F4" w:rsidRDefault="00E173B0" w:rsidP="0030535C">
            <w:pPr>
              <w:jc w:val="center"/>
              <w:rPr>
                <w:color w:val="auto"/>
                <w:sz w:val="16"/>
                <w:szCs w:val="16"/>
              </w:rPr>
            </w:pPr>
            <w:r w:rsidRPr="00E105F4">
              <w:rPr>
                <w:color w:val="auto"/>
                <w:sz w:val="16"/>
                <w:szCs w:val="16"/>
              </w:rPr>
              <w:t>Pamatbudžet</w:t>
            </w:r>
            <w:r w:rsidR="000D25B9">
              <w:rPr>
                <w:color w:val="auto"/>
                <w:sz w:val="16"/>
                <w:szCs w:val="16"/>
              </w:rPr>
              <w:t>a izdevumi</w:t>
            </w:r>
          </w:p>
        </w:tc>
        <w:tc>
          <w:tcPr>
            <w:tcW w:w="992" w:type="dxa"/>
          </w:tcPr>
          <w:p w14:paraId="1C02B87B" w14:textId="77777777" w:rsidR="00E173B0" w:rsidRPr="00E105F4" w:rsidRDefault="00E173B0" w:rsidP="0030535C">
            <w:pPr>
              <w:jc w:val="center"/>
              <w:rPr>
                <w:color w:val="auto"/>
                <w:sz w:val="16"/>
                <w:szCs w:val="16"/>
              </w:rPr>
            </w:pPr>
            <w:r w:rsidRPr="00E105F4">
              <w:rPr>
                <w:color w:val="auto"/>
                <w:sz w:val="16"/>
                <w:szCs w:val="16"/>
              </w:rPr>
              <w:t>74. resors</w:t>
            </w:r>
            <w:r w:rsidRPr="00E105F4">
              <w:rPr>
                <w:color w:val="auto"/>
                <w:sz w:val="16"/>
                <w:szCs w:val="16"/>
                <w:vertAlign w:val="superscript"/>
              </w:rPr>
              <w:t>1</w:t>
            </w:r>
          </w:p>
        </w:tc>
        <w:tc>
          <w:tcPr>
            <w:tcW w:w="1128" w:type="dxa"/>
          </w:tcPr>
          <w:p w14:paraId="2F6BFA63" w14:textId="0B4E13F1" w:rsidR="00E173B0" w:rsidRPr="00E105F4" w:rsidRDefault="00E173B0" w:rsidP="0030535C">
            <w:pPr>
              <w:jc w:val="center"/>
              <w:rPr>
                <w:color w:val="auto"/>
                <w:sz w:val="16"/>
                <w:szCs w:val="16"/>
              </w:rPr>
            </w:pPr>
            <w:r w:rsidRPr="00E105F4">
              <w:rPr>
                <w:color w:val="auto"/>
                <w:sz w:val="16"/>
                <w:szCs w:val="16"/>
              </w:rPr>
              <w:t xml:space="preserve">Kopā </w:t>
            </w:r>
            <w:r w:rsidR="003C15C3">
              <w:rPr>
                <w:color w:val="auto"/>
                <w:sz w:val="16"/>
                <w:szCs w:val="16"/>
              </w:rPr>
              <w:t xml:space="preserve">piešķirtais </w:t>
            </w:r>
            <w:r w:rsidRPr="00E105F4">
              <w:rPr>
                <w:color w:val="auto"/>
                <w:sz w:val="16"/>
                <w:szCs w:val="16"/>
              </w:rPr>
              <w:t>finansējums</w:t>
            </w:r>
          </w:p>
        </w:tc>
      </w:tr>
      <w:tr w:rsidR="0030535C" w:rsidRPr="0030535C" w14:paraId="78C07AFF" w14:textId="77777777" w:rsidTr="00E105F4">
        <w:tc>
          <w:tcPr>
            <w:tcW w:w="1197" w:type="dxa"/>
          </w:tcPr>
          <w:p w14:paraId="05B679BE" w14:textId="0C9BA4C8" w:rsidR="00E173B0" w:rsidRPr="00E105F4" w:rsidRDefault="00E173B0" w:rsidP="00E105F4">
            <w:pPr>
              <w:jc w:val="left"/>
              <w:rPr>
                <w:color w:val="auto"/>
                <w:sz w:val="16"/>
                <w:szCs w:val="16"/>
              </w:rPr>
            </w:pPr>
            <w:r w:rsidRPr="00E105F4">
              <w:rPr>
                <w:color w:val="auto"/>
                <w:sz w:val="16"/>
                <w:szCs w:val="16"/>
              </w:rPr>
              <w:t>Tehnoloģiskā attīstība</w:t>
            </w:r>
          </w:p>
        </w:tc>
        <w:tc>
          <w:tcPr>
            <w:tcW w:w="1208" w:type="dxa"/>
          </w:tcPr>
          <w:p w14:paraId="44691702" w14:textId="0E97FD21" w:rsidR="00E173B0" w:rsidRPr="00E105F4" w:rsidRDefault="00C81372" w:rsidP="008047F7">
            <w:pPr>
              <w:jc w:val="center"/>
              <w:rPr>
                <w:color w:val="auto"/>
                <w:sz w:val="16"/>
                <w:szCs w:val="16"/>
              </w:rPr>
            </w:pPr>
            <w:r w:rsidRPr="00E105F4">
              <w:rPr>
                <w:color w:val="auto"/>
                <w:sz w:val="16"/>
                <w:szCs w:val="16"/>
              </w:rPr>
              <w:t>1 982 089</w:t>
            </w:r>
          </w:p>
        </w:tc>
        <w:tc>
          <w:tcPr>
            <w:tcW w:w="1134" w:type="dxa"/>
          </w:tcPr>
          <w:p w14:paraId="0EA48F48" w14:textId="305CBD94" w:rsidR="00E173B0" w:rsidRPr="00E105F4" w:rsidRDefault="00C81372" w:rsidP="008047F7">
            <w:pPr>
              <w:jc w:val="center"/>
              <w:rPr>
                <w:color w:val="auto"/>
                <w:sz w:val="16"/>
                <w:szCs w:val="16"/>
              </w:rPr>
            </w:pPr>
            <w:r w:rsidRPr="00E105F4">
              <w:rPr>
                <w:color w:val="auto"/>
                <w:sz w:val="16"/>
                <w:szCs w:val="16"/>
              </w:rPr>
              <w:t>1 429 752</w:t>
            </w:r>
          </w:p>
        </w:tc>
        <w:tc>
          <w:tcPr>
            <w:tcW w:w="1276" w:type="dxa"/>
          </w:tcPr>
          <w:p w14:paraId="5A1971AE" w14:textId="7BB4408B" w:rsidR="00E173B0" w:rsidRPr="00E105F4" w:rsidRDefault="009E1CFC" w:rsidP="008047F7">
            <w:pPr>
              <w:jc w:val="center"/>
              <w:rPr>
                <w:color w:val="auto"/>
                <w:sz w:val="16"/>
                <w:szCs w:val="16"/>
              </w:rPr>
            </w:pPr>
            <w:r w:rsidRPr="00E105F4">
              <w:rPr>
                <w:color w:val="auto"/>
                <w:sz w:val="16"/>
                <w:szCs w:val="16"/>
              </w:rPr>
              <w:t>5 482 874</w:t>
            </w:r>
          </w:p>
        </w:tc>
        <w:tc>
          <w:tcPr>
            <w:tcW w:w="992" w:type="dxa"/>
          </w:tcPr>
          <w:p w14:paraId="1D2B06B7" w14:textId="27F80A83" w:rsidR="00E173B0" w:rsidRPr="00E105F4" w:rsidRDefault="009E1CFC" w:rsidP="008047F7">
            <w:pPr>
              <w:jc w:val="center"/>
              <w:rPr>
                <w:color w:val="auto"/>
                <w:sz w:val="16"/>
                <w:szCs w:val="16"/>
              </w:rPr>
            </w:pPr>
            <w:r w:rsidRPr="00E105F4">
              <w:rPr>
                <w:color w:val="auto"/>
                <w:sz w:val="16"/>
                <w:szCs w:val="16"/>
              </w:rPr>
              <w:t>6 912 626</w:t>
            </w:r>
          </w:p>
        </w:tc>
        <w:tc>
          <w:tcPr>
            <w:tcW w:w="1134" w:type="dxa"/>
          </w:tcPr>
          <w:p w14:paraId="16AD608B" w14:textId="28E1AF4D" w:rsidR="00E173B0" w:rsidRPr="00E105F4" w:rsidRDefault="009E1CFC" w:rsidP="008047F7">
            <w:pPr>
              <w:jc w:val="center"/>
              <w:rPr>
                <w:color w:val="auto"/>
                <w:sz w:val="16"/>
                <w:szCs w:val="16"/>
              </w:rPr>
            </w:pPr>
            <w:r w:rsidRPr="00E105F4">
              <w:rPr>
                <w:color w:val="auto"/>
                <w:sz w:val="16"/>
                <w:szCs w:val="16"/>
              </w:rPr>
              <w:t>2 229 308</w:t>
            </w:r>
          </w:p>
        </w:tc>
        <w:tc>
          <w:tcPr>
            <w:tcW w:w="992" w:type="dxa"/>
          </w:tcPr>
          <w:p w14:paraId="145D619B" w14:textId="58E58983" w:rsidR="00E173B0" w:rsidRPr="00E105F4" w:rsidRDefault="009E1CFC" w:rsidP="008047F7">
            <w:pPr>
              <w:jc w:val="center"/>
              <w:rPr>
                <w:color w:val="auto"/>
                <w:sz w:val="16"/>
                <w:szCs w:val="16"/>
              </w:rPr>
            </w:pPr>
            <w:r w:rsidRPr="00E105F4">
              <w:rPr>
                <w:color w:val="auto"/>
                <w:sz w:val="16"/>
                <w:szCs w:val="16"/>
              </w:rPr>
              <w:t>4 703 690</w:t>
            </w:r>
          </w:p>
        </w:tc>
        <w:tc>
          <w:tcPr>
            <w:tcW w:w="1128" w:type="dxa"/>
          </w:tcPr>
          <w:p w14:paraId="5D76381F" w14:textId="711B2903" w:rsidR="00E173B0" w:rsidRPr="00E105F4" w:rsidRDefault="004E1676" w:rsidP="008047F7">
            <w:pPr>
              <w:jc w:val="center"/>
              <w:rPr>
                <w:color w:val="auto"/>
                <w:sz w:val="16"/>
                <w:szCs w:val="16"/>
              </w:rPr>
            </w:pPr>
            <w:r w:rsidRPr="00E105F4">
              <w:rPr>
                <w:color w:val="auto"/>
                <w:sz w:val="16"/>
                <w:szCs w:val="16"/>
              </w:rPr>
              <w:t>6 932 998</w:t>
            </w:r>
          </w:p>
        </w:tc>
      </w:tr>
    </w:tbl>
    <w:p w14:paraId="7B1F2A3A" w14:textId="77777777" w:rsidR="00E173B0" w:rsidRPr="00E105F4" w:rsidRDefault="00E173B0" w:rsidP="00E173B0">
      <w:pPr>
        <w:pStyle w:val="Tabuluvirsraksti"/>
        <w:spacing w:after="0"/>
        <w:ind w:firstLine="425"/>
        <w:jc w:val="both"/>
        <w:rPr>
          <w:sz w:val="16"/>
          <w:szCs w:val="16"/>
        </w:rPr>
      </w:pPr>
      <w:r w:rsidRPr="00E105F4">
        <w:rPr>
          <w:sz w:val="16"/>
          <w:szCs w:val="16"/>
        </w:rPr>
        <w:t>Piezīmes:</w:t>
      </w:r>
    </w:p>
    <w:p w14:paraId="75A3DD9E" w14:textId="77777777" w:rsidR="00E173B0" w:rsidRPr="00E105F4" w:rsidRDefault="00E173B0" w:rsidP="00E173B0">
      <w:pPr>
        <w:pStyle w:val="Tabuluvirsraksti"/>
        <w:spacing w:after="0"/>
        <w:ind w:left="425"/>
        <w:jc w:val="both"/>
        <w:rPr>
          <w:sz w:val="16"/>
          <w:szCs w:val="16"/>
        </w:rPr>
      </w:pPr>
      <w:r w:rsidRPr="00E105F4">
        <w:rPr>
          <w:sz w:val="16"/>
          <w:szCs w:val="16"/>
          <w:vertAlign w:val="superscript"/>
          <w:lang w:eastAsia="lv-LV"/>
        </w:rPr>
        <w:t>1</w:t>
      </w:r>
      <w:r w:rsidRPr="00E105F4">
        <w:rPr>
          <w:sz w:val="16"/>
          <w:szCs w:val="16"/>
        </w:rPr>
        <w:t>Budžeta resora “74. Gadskārtējā valsts budžeta izpildes procesā pārdalāmais finansējums” programmā 09.00.00 “Valsts nozīmes reformas īstenošanai”</w:t>
      </w:r>
    </w:p>
    <w:p w14:paraId="20CA652B" w14:textId="77777777" w:rsidR="004A5FA6" w:rsidRPr="008D0834" w:rsidRDefault="004A5FA6" w:rsidP="0095193A">
      <w:pPr>
        <w:rPr>
          <w:szCs w:val="28"/>
        </w:rPr>
      </w:pPr>
    </w:p>
    <w:p w14:paraId="3B7D9A03" w14:textId="4D5FC06B" w:rsidR="00543E2E" w:rsidRPr="0095193A" w:rsidRDefault="00534D83" w:rsidP="0095193A">
      <w:pPr>
        <w:ind w:firstLine="720"/>
        <w:rPr>
          <w:color w:val="auto"/>
          <w:szCs w:val="28"/>
        </w:rPr>
      </w:pPr>
      <w:r>
        <w:rPr>
          <w:color w:val="auto"/>
          <w:szCs w:val="28"/>
        </w:rPr>
        <w:t xml:space="preserve">Piešķirtos </w:t>
      </w:r>
      <w:r w:rsidR="00543E2E" w:rsidRPr="0095193A">
        <w:rPr>
          <w:color w:val="auto"/>
          <w:szCs w:val="28"/>
        </w:rPr>
        <w:t xml:space="preserve"> līdzekļus no budžeta resora 74. Gadskārtējā valsts budžeta izpildes procesā pārdalāmais finansējums” programmā 09.00.00 “Valsts nozīmes reformas īstenošanai” rezervētajiem līdzekļiem 2025. un 2026.</w:t>
      </w:r>
      <w:r w:rsidR="004014D2">
        <w:rPr>
          <w:color w:val="auto"/>
          <w:szCs w:val="28"/>
        </w:rPr>
        <w:t> </w:t>
      </w:r>
      <w:r w:rsidR="00543E2E" w:rsidRPr="0095193A">
        <w:rPr>
          <w:color w:val="auto"/>
          <w:szCs w:val="28"/>
        </w:rPr>
        <w:t>gadā paredzēts izmantot, lai īstenotu šādas aktivitātes:</w:t>
      </w:r>
    </w:p>
    <w:p w14:paraId="5C8A466C" w14:textId="67630A90" w:rsidR="00543E2E" w:rsidRPr="0095193A" w:rsidRDefault="00D260B5" w:rsidP="0095193A">
      <w:pPr>
        <w:pStyle w:val="ListParagraph"/>
        <w:numPr>
          <w:ilvl w:val="0"/>
          <w:numId w:val="16"/>
        </w:numPr>
        <w:rPr>
          <w:color w:val="auto"/>
          <w:szCs w:val="28"/>
        </w:rPr>
      </w:pPr>
      <w:r>
        <w:rPr>
          <w:color w:val="auto"/>
          <w:szCs w:val="28"/>
        </w:rPr>
        <w:t>v</w:t>
      </w:r>
      <w:r w:rsidR="00543E2E" w:rsidRPr="0095193A">
        <w:rPr>
          <w:color w:val="auto"/>
          <w:szCs w:val="28"/>
        </w:rPr>
        <w:t>ienotā medija reģionālās studijas Daugavpilī izbūve un iekārtošana 2025.</w:t>
      </w:r>
      <w:r w:rsidR="004014D2">
        <w:rPr>
          <w:color w:val="auto"/>
          <w:szCs w:val="28"/>
        </w:rPr>
        <w:t> </w:t>
      </w:r>
      <w:r w:rsidR="00543E2E" w:rsidRPr="0095193A">
        <w:rPr>
          <w:color w:val="auto"/>
          <w:szCs w:val="28"/>
        </w:rPr>
        <w:t>gadā, nodrošinot multimediālu saturu visām satura izplatīšanas platformām. Pēc līdzīga parauga plānots veidot arī reģionālo studiju Kurzemē 2026.</w:t>
      </w:r>
      <w:r w:rsidR="004014D2">
        <w:rPr>
          <w:color w:val="auto"/>
          <w:szCs w:val="28"/>
        </w:rPr>
        <w:t> </w:t>
      </w:r>
      <w:r w:rsidR="00543E2E" w:rsidRPr="0095193A">
        <w:rPr>
          <w:color w:val="auto"/>
          <w:szCs w:val="28"/>
        </w:rPr>
        <w:t>gadā</w:t>
      </w:r>
      <w:r w:rsidR="004014D2">
        <w:rPr>
          <w:color w:val="auto"/>
          <w:szCs w:val="28"/>
        </w:rPr>
        <w:t>;</w:t>
      </w:r>
    </w:p>
    <w:p w14:paraId="3FBC7533" w14:textId="5460D617" w:rsidR="00543E2E" w:rsidRPr="0095193A" w:rsidRDefault="001F68C1" w:rsidP="00BC4264">
      <w:pPr>
        <w:pStyle w:val="ListParagraph"/>
        <w:numPr>
          <w:ilvl w:val="0"/>
          <w:numId w:val="7"/>
        </w:numPr>
        <w:rPr>
          <w:color w:val="auto"/>
          <w:szCs w:val="28"/>
        </w:rPr>
      </w:pPr>
      <w:r>
        <w:rPr>
          <w:color w:val="auto"/>
          <w:szCs w:val="28"/>
        </w:rPr>
        <w:t>j</w:t>
      </w:r>
      <w:r w:rsidR="00543E2E" w:rsidRPr="0095193A">
        <w:rPr>
          <w:color w:val="auto"/>
          <w:szCs w:val="28"/>
        </w:rPr>
        <w:t xml:space="preserve">aunas multimediālās studijas izbūve Zaķusalas kompleksā, lai palielinātu digitālā satura apjomu vienotā medija satura izplatīšanas platformām. Automatizēta studija, aprīkota ar </w:t>
      </w:r>
      <w:proofErr w:type="spellStart"/>
      <w:r w:rsidR="00543E2E" w:rsidRPr="0095193A">
        <w:rPr>
          <w:color w:val="auto"/>
          <w:szCs w:val="28"/>
        </w:rPr>
        <w:t>robotkamerām</w:t>
      </w:r>
      <w:proofErr w:type="spellEnd"/>
      <w:r w:rsidR="00543E2E" w:rsidRPr="0095193A">
        <w:rPr>
          <w:color w:val="auto"/>
          <w:szCs w:val="28"/>
        </w:rPr>
        <w:t xml:space="preserve"> u.c. modernu aprīkojumu</w:t>
      </w:r>
      <w:r>
        <w:rPr>
          <w:color w:val="auto"/>
          <w:szCs w:val="28"/>
        </w:rPr>
        <w:t>;</w:t>
      </w:r>
    </w:p>
    <w:p w14:paraId="3BE908CF" w14:textId="42931A3E" w:rsidR="00543E2E" w:rsidRPr="0095193A" w:rsidRDefault="001F68C1" w:rsidP="00BC4264">
      <w:pPr>
        <w:pStyle w:val="ListParagraph"/>
        <w:numPr>
          <w:ilvl w:val="0"/>
          <w:numId w:val="7"/>
        </w:numPr>
        <w:rPr>
          <w:color w:val="auto"/>
          <w:szCs w:val="28"/>
        </w:rPr>
      </w:pPr>
      <w:r>
        <w:rPr>
          <w:color w:val="auto"/>
          <w:szCs w:val="28"/>
        </w:rPr>
        <w:t>e</w:t>
      </w:r>
      <w:r w:rsidR="00543E2E" w:rsidRPr="0095193A">
        <w:rPr>
          <w:color w:val="auto"/>
          <w:szCs w:val="28"/>
        </w:rPr>
        <w:t xml:space="preserve">sošo LTV studiju modernizēšana, aprīkojot ar automatizētām </w:t>
      </w:r>
      <w:proofErr w:type="spellStart"/>
      <w:r w:rsidR="00543E2E" w:rsidRPr="0095193A">
        <w:rPr>
          <w:color w:val="auto"/>
          <w:szCs w:val="28"/>
        </w:rPr>
        <w:t>robotkamerām</w:t>
      </w:r>
      <w:proofErr w:type="spellEnd"/>
      <w:r w:rsidR="00543E2E" w:rsidRPr="0095193A">
        <w:rPr>
          <w:color w:val="auto"/>
          <w:szCs w:val="28"/>
        </w:rPr>
        <w:t>, jaunākajām apgaismošanas iekārtām u.c. aprīkojumu</w:t>
      </w:r>
      <w:r>
        <w:rPr>
          <w:color w:val="auto"/>
          <w:szCs w:val="28"/>
        </w:rPr>
        <w:t>;</w:t>
      </w:r>
    </w:p>
    <w:p w14:paraId="7603BA86" w14:textId="01042167" w:rsidR="00543E2E" w:rsidRPr="0095193A" w:rsidRDefault="001F68C1" w:rsidP="00BC4264">
      <w:pPr>
        <w:pStyle w:val="ListParagraph"/>
        <w:numPr>
          <w:ilvl w:val="0"/>
          <w:numId w:val="7"/>
        </w:numPr>
        <w:rPr>
          <w:color w:val="auto"/>
          <w:szCs w:val="28"/>
        </w:rPr>
      </w:pPr>
      <w:r>
        <w:rPr>
          <w:color w:val="auto"/>
          <w:szCs w:val="28"/>
        </w:rPr>
        <w:t>s</w:t>
      </w:r>
      <w:r w:rsidR="00543E2E" w:rsidRPr="0095193A">
        <w:rPr>
          <w:color w:val="auto"/>
          <w:szCs w:val="28"/>
        </w:rPr>
        <w:t>atura vadīšanas sistēmas (MAM) nākamā kārta, kas būs izmantojama gan TV, gan radio un interneta platformu darbā</w:t>
      </w:r>
      <w:r>
        <w:rPr>
          <w:color w:val="auto"/>
          <w:szCs w:val="28"/>
        </w:rPr>
        <w:t>;</w:t>
      </w:r>
    </w:p>
    <w:p w14:paraId="081791E8" w14:textId="16C12061" w:rsidR="00543E2E" w:rsidRPr="0095193A" w:rsidRDefault="001F68C1" w:rsidP="00BC4264">
      <w:pPr>
        <w:pStyle w:val="ListParagraph"/>
        <w:numPr>
          <w:ilvl w:val="0"/>
          <w:numId w:val="7"/>
        </w:numPr>
        <w:rPr>
          <w:color w:val="auto"/>
          <w:szCs w:val="28"/>
        </w:rPr>
      </w:pPr>
      <w:r>
        <w:rPr>
          <w:color w:val="auto"/>
          <w:szCs w:val="28"/>
        </w:rPr>
        <w:t>v</w:t>
      </w:r>
      <w:r w:rsidR="00543E2E" w:rsidRPr="0095193A">
        <w:rPr>
          <w:color w:val="auto"/>
          <w:szCs w:val="28"/>
        </w:rPr>
        <w:t xml:space="preserve">ideo satura </w:t>
      </w:r>
      <w:proofErr w:type="spellStart"/>
      <w:r w:rsidR="00543E2E" w:rsidRPr="0095193A">
        <w:rPr>
          <w:color w:val="auto"/>
          <w:szCs w:val="28"/>
        </w:rPr>
        <w:t>transkodēšanas</w:t>
      </w:r>
      <w:proofErr w:type="spellEnd"/>
      <w:r w:rsidR="00543E2E" w:rsidRPr="0095193A">
        <w:rPr>
          <w:color w:val="auto"/>
          <w:szCs w:val="28"/>
        </w:rPr>
        <w:t xml:space="preserve"> sistēma, automātiski pārveidojot audio uz teksta formātu, kas ir būtiski gan satura uzskaitei un grupēšanai, gan digitālā satura apjoma palielināšanai vienotā medija digitālajās platformās</w:t>
      </w:r>
      <w:r>
        <w:rPr>
          <w:color w:val="auto"/>
          <w:szCs w:val="28"/>
        </w:rPr>
        <w:t>;</w:t>
      </w:r>
    </w:p>
    <w:p w14:paraId="0B452210" w14:textId="52FEC5A7" w:rsidR="00543E2E" w:rsidRPr="0095193A" w:rsidRDefault="001F68C1" w:rsidP="00BC4264">
      <w:pPr>
        <w:pStyle w:val="ListParagraph"/>
        <w:numPr>
          <w:ilvl w:val="0"/>
          <w:numId w:val="7"/>
        </w:numPr>
        <w:rPr>
          <w:color w:val="auto"/>
          <w:szCs w:val="28"/>
        </w:rPr>
      </w:pPr>
      <w:r>
        <w:rPr>
          <w:color w:val="auto"/>
          <w:szCs w:val="28"/>
        </w:rPr>
        <w:t>v</w:t>
      </w:r>
      <w:r w:rsidR="00543E2E" w:rsidRPr="0095193A">
        <w:rPr>
          <w:color w:val="auto"/>
          <w:szCs w:val="28"/>
        </w:rPr>
        <w:t>ienotā interneta portāla LSM.LV un multimediālā atskaņotāja “</w:t>
      </w:r>
      <w:proofErr w:type="spellStart"/>
      <w:r w:rsidR="00543E2E" w:rsidRPr="0095193A">
        <w:rPr>
          <w:color w:val="auto"/>
          <w:szCs w:val="28"/>
        </w:rPr>
        <w:t>Replay</w:t>
      </w:r>
      <w:proofErr w:type="spellEnd"/>
      <w:r w:rsidR="00543E2E" w:rsidRPr="0095193A">
        <w:rPr>
          <w:color w:val="auto"/>
          <w:szCs w:val="28"/>
        </w:rPr>
        <w:t>” veiktspējas, modernizācijas un drošības risinājumi, nodrošinot tā darbību</w:t>
      </w:r>
      <w:r w:rsidR="002655A6" w:rsidRPr="0095193A">
        <w:rPr>
          <w:color w:val="auto"/>
          <w:szCs w:val="28"/>
        </w:rPr>
        <w:t>,</w:t>
      </w:r>
      <w:r w:rsidR="00543E2E" w:rsidRPr="0095193A">
        <w:rPr>
          <w:color w:val="auto"/>
          <w:szCs w:val="28"/>
        </w:rPr>
        <w:t xml:space="preserve"> arī </w:t>
      </w:r>
      <w:proofErr w:type="spellStart"/>
      <w:r w:rsidR="00543E2E" w:rsidRPr="0095193A">
        <w:rPr>
          <w:color w:val="auto"/>
          <w:szCs w:val="28"/>
        </w:rPr>
        <w:t>SmartTV</w:t>
      </w:r>
      <w:proofErr w:type="spellEnd"/>
      <w:r w:rsidR="00543E2E" w:rsidRPr="0095193A">
        <w:rPr>
          <w:color w:val="auto"/>
          <w:szCs w:val="28"/>
        </w:rPr>
        <w:t xml:space="preserve"> </w:t>
      </w:r>
      <w:r w:rsidR="002655A6" w:rsidRPr="0095193A">
        <w:rPr>
          <w:color w:val="auto"/>
          <w:szCs w:val="28"/>
        </w:rPr>
        <w:t xml:space="preserve">paredzēts </w:t>
      </w:r>
      <w:r w:rsidR="00543E2E" w:rsidRPr="0095193A">
        <w:rPr>
          <w:color w:val="auto"/>
          <w:szCs w:val="28"/>
        </w:rPr>
        <w:t>izveidot jaudīgāku, drošu un rezervētu infrastruktūru; uzlabot gan ātrdarbību, gan datu drošu kopēšanu, gan “</w:t>
      </w:r>
      <w:proofErr w:type="spellStart"/>
      <w:r w:rsidR="00543E2E" w:rsidRPr="0095193A">
        <w:rPr>
          <w:i/>
          <w:iCs/>
          <w:color w:val="auto"/>
          <w:szCs w:val="28"/>
        </w:rPr>
        <w:t>disaster</w:t>
      </w:r>
      <w:proofErr w:type="spellEnd"/>
      <w:r w:rsidR="00543E2E" w:rsidRPr="0095193A">
        <w:rPr>
          <w:i/>
          <w:iCs/>
          <w:color w:val="auto"/>
          <w:szCs w:val="28"/>
        </w:rPr>
        <w:t xml:space="preserve"> </w:t>
      </w:r>
      <w:proofErr w:type="spellStart"/>
      <w:r w:rsidR="00543E2E" w:rsidRPr="0095193A">
        <w:rPr>
          <w:i/>
          <w:iCs/>
          <w:color w:val="auto"/>
          <w:szCs w:val="28"/>
        </w:rPr>
        <w:t>recovery</w:t>
      </w:r>
      <w:proofErr w:type="spellEnd"/>
      <w:r w:rsidR="00543E2E" w:rsidRPr="0095193A">
        <w:rPr>
          <w:color w:val="auto"/>
          <w:szCs w:val="28"/>
        </w:rPr>
        <w:t xml:space="preserve">” sistēmu. Plānots uzlabot LSM tiešraides straumēšanas infrastruktūras serverus, LSM video satura </w:t>
      </w:r>
      <w:proofErr w:type="spellStart"/>
      <w:r w:rsidR="00543E2E" w:rsidRPr="0095193A">
        <w:rPr>
          <w:color w:val="auto"/>
          <w:szCs w:val="28"/>
        </w:rPr>
        <w:t>transkodēšanas</w:t>
      </w:r>
      <w:proofErr w:type="spellEnd"/>
      <w:r w:rsidR="00543E2E" w:rsidRPr="0095193A">
        <w:rPr>
          <w:color w:val="auto"/>
          <w:szCs w:val="28"/>
        </w:rPr>
        <w:t xml:space="preserve"> serveru infrastruktūru, LSM </w:t>
      </w:r>
      <w:proofErr w:type="spellStart"/>
      <w:r w:rsidR="002655A6" w:rsidRPr="0095193A">
        <w:rPr>
          <w:color w:val="auto"/>
          <w:szCs w:val="28"/>
        </w:rPr>
        <w:t>webkameru</w:t>
      </w:r>
      <w:proofErr w:type="spellEnd"/>
      <w:r w:rsidR="002655A6" w:rsidRPr="0095193A">
        <w:rPr>
          <w:color w:val="auto"/>
          <w:szCs w:val="28"/>
        </w:rPr>
        <w:t xml:space="preserve"> </w:t>
      </w:r>
      <w:r w:rsidR="00543E2E" w:rsidRPr="0095193A">
        <w:rPr>
          <w:color w:val="auto"/>
          <w:szCs w:val="28"/>
        </w:rPr>
        <w:t>tīkla infrastruktūru, ieviest LSM WEB video statistikas rīku</w:t>
      </w:r>
      <w:r>
        <w:rPr>
          <w:color w:val="auto"/>
          <w:szCs w:val="28"/>
        </w:rPr>
        <w:t>;</w:t>
      </w:r>
    </w:p>
    <w:p w14:paraId="76387CCD" w14:textId="12F1833B" w:rsidR="00543E2E" w:rsidRPr="0095193A" w:rsidRDefault="00543E2E" w:rsidP="0095193A">
      <w:pPr>
        <w:pStyle w:val="ListParagraph"/>
        <w:numPr>
          <w:ilvl w:val="0"/>
          <w:numId w:val="7"/>
        </w:numPr>
        <w:rPr>
          <w:color w:val="auto"/>
          <w:szCs w:val="28"/>
        </w:rPr>
      </w:pPr>
      <w:r w:rsidRPr="0095193A">
        <w:rPr>
          <w:color w:val="auto"/>
          <w:szCs w:val="28"/>
        </w:rPr>
        <w:t>Radio studijas tehnoloģiskā aprīkojuma nomaiņa, pielāgojot digitālā satura veidošanas vajadzībām.</w:t>
      </w:r>
    </w:p>
    <w:p w14:paraId="44AC9573" w14:textId="6C14D9C4" w:rsidR="00543E2E" w:rsidRDefault="00543E2E" w:rsidP="0095193A">
      <w:pPr>
        <w:rPr>
          <w:color w:val="auto"/>
          <w:szCs w:val="28"/>
        </w:rPr>
      </w:pPr>
    </w:p>
    <w:p w14:paraId="76F319CE" w14:textId="6731D95D" w:rsidR="00DC3397" w:rsidRDefault="00DC3397" w:rsidP="0095193A">
      <w:pPr>
        <w:rPr>
          <w:color w:val="auto"/>
          <w:szCs w:val="28"/>
        </w:rPr>
      </w:pPr>
    </w:p>
    <w:p w14:paraId="7E6CA36B" w14:textId="28C62986" w:rsidR="00DC3397" w:rsidRDefault="00DC3397" w:rsidP="0095193A">
      <w:pPr>
        <w:rPr>
          <w:color w:val="auto"/>
          <w:szCs w:val="28"/>
        </w:rPr>
      </w:pPr>
    </w:p>
    <w:p w14:paraId="5533B1A6" w14:textId="77777777" w:rsidR="00DC3397" w:rsidRPr="0095193A" w:rsidRDefault="00DC3397" w:rsidP="0095193A">
      <w:pPr>
        <w:rPr>
          <w:color w:val="auto"/>
          <w:szCs w:val="28"/>
        </w:rPr>
      </w:pPr>
    </w:p>
    <w:p w14:paraId="10E4A38D" w14:textId="56442B46" w:rsidR="001429E3" w:rsidRPr="0095193A" w:rsidRDefault="001429E3" w:rsidP="0095193A">
      <w:pPr>
        <w:pStyle w:val="ListParagraph"/>
        <w:numPr>
          <w:ilvl w:val="1"/>
          <w:numId w:val="14"/>
        </w:numPr>
        <w:ind w:hanging="513"/>
        <w:jc w:val="center"/>
        <w:rPr>
          <w:b/>
          <w:bCs/>
          <w:color w:val="auto"/>
          <w:szCs w:val="28"/>
        </w:rPr>
      </w:pPr>
      <w:r w:rsidRPr="0095193A">
        <w:rPr>
          <w:b/>
          <w:bCs/>
          <w:color w:val="auto"/>
          <w:szCs w:val="28"/>
        </w:rPr>
        <w:lastRenderedPageBreak/>
        <w:t>Ieguldījumi infrastruktūras nodrošināšanai</w:t>
      </w:r>
    </w:p>
    <w:p w14:paraId="3706B386" w14:textId="77777777" w:rsidR="001F68C1" w:rsidRDefault="001F68C1" w:rsidP="0095193A">
      <w:pPr>
        <w:rPr>
          <w:color w:val="auto"/>
          <w:szCs w:val="28"/>
        </w:rPr>
      </w:pPr>
    </w:p>
    <w:p w14:paraId="1943F7BA" w14:textId="1EB5944B" w:rsidR="00092EE4" w:rsidRPr="0095193A" w:rsidRDefault="00092EE4" w:rsidP="0095193A">
      <w:pPr>
        <w:ind w:firstLine="720"/>
        <w:rPr>
          <w:color w:val="auto"/>
          <w:szCs w:val="28"/>
        </w:rPr>
      </w:pPr>
      <w:r w:rsidRPr="0095193A">
        <w:rPr>
          <w:color w:val="auto"/>
          <w:szCs w:val="28"/>
        </w:rPr>
        <w:t>Sabiedriskie elektroniskie plaš</w:t>
      </w:r>
      <w:r w:rsidR="002816A9" w:rsidRPr="0095193A">
        <w:rPr>
          <w:color w:val="auto"/>
          <w:szCs w:val="28"/>
        </w:rPr>
        <w:t>s</w:t>
      </w:r>
      <w:r w:rsidRPr="0095193A">
        <w:rPr>
          <w:color w:val="auto"/>
          <w:szCs w:val="28"/>
        </w:rPr>
        <w:t xml:space="preserve">aziņas līdzekļi ir </w:t>
      </w:r>
      <w:r w:rsidR="000F1F66" w:rsidRPr="0095193A">
        <w:rPr>
          <w:color w:val="auto"/>
          <w:szCs w:val="28"/>
        </w:rPr>
        <w:t xml:space="preserve">daļa no Latvijas kritiskās infrastruktūras, tādēļ </w:t>
      </w:r>
      <w:r w:rsidRPr="0095193A">
        <w:rPr>
          <w:color w:val="auto"/>
          <w:szCs w:val="28"/>
        </w:rPr>
        <w:t xml:space="preserve">būs </w:t>
      </w:r>
      <w:r w:rsidR="000F1F66" w:rsidRPr="0095193A">
        <w:rPr>
          <w:color w:val="auto"/>
          <w:szCs w:val="28"/>
        </w:rPr>
        <w:t>ļoti svarīgi</w:t>
      </w:r>
      <w:r w:rsidRPr="0095193A">
        <w:rPr>
          <w:color w:val="auto"/>
          <w:szCs w:val="28"/>
        </w:rPr>
        <w:t xml:space="preserve"> investēt Latvijas Sabiedriskā medija infrastruktūrā un tehnoloģiskajos risinājumos</w:t>
      </w:r>
      <w:r w:rsidR="000F1F66" w:rsidRPr="0095193A">
        <w:rPr>
          <w:color w:val="auto"/>
          <w:szCs w:val="28"/>
        </w:rPr>
        <w:t xml:space="preserve">, </w:t>
      </w:r>
      <w:r w:rsidRPr="0095193A">
        <w:rPr>
          <w:color w:val="auto"/>
          <w:szCs w:val="28"/>
        </w:rPr>
        <w:t>kas nepieciešam</w:t>
      </w:r>
      <w:r w:rsidR="006F4403" w:rsidRPr="0095193A">
        <w:rPr>
          <w:color w:val="auto"/>
          <w:szCs w:val="28"/>
        </w:rPr>
        <w:t>i,</w:t>
      </w:r>
      <w:r w:rsidRPr="0095193A">
        <w:rPr>
          <w:color w:val="auto"/>
          <w:szCs w:val="28"/>
        </w:rPr>
        <w:t xml:space="preserve"> </w:t>
      </w:r>
      <w:r w:rsidR="000F1F66" w:rsidRPr="0095193A">
        <w:rPr>
          <w:color w:val="auto"/>
          <w:szCs w:val="28"/>
        </w:rPr>
        <w:t xml:space="preserve">lai </w:t>
      </w:r>
      <w:r w:rsidRPr="0095193A">
        <w:rPr>
          <w:color w:val="auto"/>
          <w:szCs w:val="28"/>
        </w:rPr>
        <w:t xml:space="preserve">nodrošinātu tā </w:t>
      </w:r>
      <w:r w:rsidR="000F1F66" w:rsidRPr="0095193A">
        <w:rPr>
          <w:color w:val="auto"/>
          <w:szCs w:val="28"/>
        </w:rPr>
        <w:t>darbības nepārtrauktību</w:t>
      </w:r>
      <w:r w:rsidRPr="0095193A">
        <w:rPr>
          <w:color w:val="auto"/>
          <w:szCs w:val="28"/>
        </w:rPr>
        <w:t xml:space="preserve">. Esošajās LR un LTV ēkās Doma laukumā un Zaķusalas krastmalā ilgstoši ir pietrūcis pienācīgu ieguldījumu, kas novedis pie tā, ka daudzi tehniskie risinājumi un darba telpas neatbilst mūsdienu prasībām, vai pat atrodas kritiskā stāvoklī. </w:t>
      </w:r>
    </w:p>
    <w:p w14:paraId="4B50344A" w14:textId="1094E627" w:rsidR="00092EE4" w:rsidRPr="0095193A" w:rsidRDefault="00092EE4" w:rsidP="0095193A">
      <w:pPr>
        <w:ind w:firstLine="720"/>
        <w:rPr>
          <w:color w:val="auto"/>
          <w:szCs w:val="28"/>
        </w:rPr>
      </w:pPr>
      <w:r w:rsidRPr="0095193A">
        <w:rPr>
          <w:color w:val="auto"/>
          <w:szCs w:val="28"/>
        </w:rPr>
        <w:t>SEPLP izstrādātajā Konce</w:t>
      </w:r>
      <w:r w:rsidR="00D2466D" w:rsidRPr="0095193A">
        <w:rPr>
          <w:color w:val="auto"/>
          <w:szCs w:val="28"/>
        </w:rPr>
        <w:t xml:space="preserve">pcijā ir piedāvāti četri iespējamie varianti </w:t>
      </w:r>
      <w:r w:rsidR="002816A9" w:rsidRPr="0095193A">
        <w:rPr>
          <w:color w:val="auto"/>
          <w:szCs w:val="28"/>
        </w:rPr>
        <w:t xml:space="preserve">vienotā medija telpu risinājumam – 1) esošo ēku rekonstrukcija, 2) jauna ēku kompleksa būvniecība, 3) esošā Zaķusalas kompleksa rekonstrukcija un pielāgošana visa vienotā medija darbībai, 4) jaunas TV ēkas būvniecība un līdzšinējās LR ēkas Doma laukumā rekonstrukcija. Jebkurš no šiem variantiem prasīs ļoti apjomīgus valsts ieguldījumus, kas pēc sākotnējām aplēsēm pārsniegs 100 miljonus </w:t>
      </w:r>
      <w:r w:rsidR="002816A9" w:rsidRPr="0095193A">
        <w:rPr>
          <w:i/>
          <w:iCs/>
          <w:color w:val="auto"/>
          <w:szCs w:val="28"/>
        </w:rPr>
        <w:t>e</w:t>
      </w:r>
      <w:r w:rsidR="00AA6601" w:rsidRPr="0095193A">
        <w:rPr>
          <w:i/>
          <w:iCs/>
          <w:color w:val="auto"/>
          <w:szCs w:val="28"/>
        </w:rPr>
        <w:t>u</w:t>
      </w:r>
      <w:r w:rsidR="002816A9" w:rsidRPr="0095193A">
        <w:rPr>
          <w:i/>
          <w:iCs/>
          <w:color w:val="auto"/>
          <w:szCs w:val="28"/>
        </w:rPr>
        <w:t>ro</w:t>
      </w:r>
      <w:r w:rsidR="002816A9" w:rsidRPr="0095193A">
        <w:rPr>
          <w:color w:val="auto"/>
          <w:szCs w:val="28"/>
        </w:rPr>
        <w:t>. Pārmaiņu plāns paredz, ka detalizētu izpēti un galīgo piemērotāk</w:t>
      </w:r>
      <w:r w:rsidR="00D50006" w:rsidRPr="0095193A">
        <w:rPr>
          <w:color w:val="auto"/>
          <w:szCs w:val="28"/>
        </w:rPr>
        <w:t>ā</w:t>
      </w:r>
      <w:r w:rsidR="002816A9" w:rsidRPr="0095193A">
        <w:rPr>
          <w:color w:val="auto"/>
          <w:szCs w:val="28"/>
        </w:rPr>
        <w:t xml:space="preserve"> telpu risinājum</w:t>
      </w:r>
      <w:r w:rsidR="00D50006" w:rsidRPr="0095193A">
        <w:rPr>
          <w:color w:val="auto"/>
          <w:szCs w:val="28"/>
        </w:rPr>
        <w:t>a variantu izstrādās</w:t>
      </w:r>
      <w:r w:rsidR="002816A9" w:rsidRPr="0095193A">
        <w:rPr>
          <w:color w:val="auto"/>
          <w:szCs w:val="28"/>
        </w:rPr>
        <w:t xml:space="preserve"> vienotā medija valde līdz 2026.</w:t>
      </w:r>
      <w:r w:rsidR="001F68C1">
        <w:rPr>
          <w:color w:val="auto"/>
          <w:szCs w:val="28"/>
        </w:rPr>
        <w:t> </w:t>
      </w:r>
      <w:r w:rsidR="002816A9" w:rsidRPr="0095193A">
        <w:rPr>
          <w:color w:val="auto"/>
          <w:szCs w:val="28"/>
        </w:rPr>
        <w:t>gadam.</w:t>
      </w:r>
    </w:p>
    <w:p w14:paraId="332DB689" w14:textId="49F820B0" w:rsidR="00B8787C" w:rsidRPr="0095193A" w:rsidRDefault="002816A9" w:rsidP="0095193A">
      <w:pPr>
        <w:ind w:firstLine="720"/>
        <w:rPr>
          <w:color w:val="auto"/>
          <w:szCs w:val="28"/>
        </w:rPr>
      </w:pPr>
      <w:r w:rsidRPr="0095193A">
        <w:rPr>
          <w:color w:val="auto"/>
          <w:szCs w:val="28"/>
        </w:rPr>
        <w:t xml:space="preserve">Laikā, kamēr valsts nav pieņēmusi lēmumu par investīciju </w:t>
      </w:r>
      <w:r w:rsidR="001D06D8" w:rsidRPr="0095193A">
        <w:rPr>
          <w:color w:val="auto"/>
          <w:szCs w:val="28"/>
        </w:rPr>
        <w:t>plānu vienotā medija</w:t>
      </w:r>
      <w:r w:rsidRPr="0095193A">
        <w:rPr>
          <w:color w:val="auto"/>
          <w:szCs w:val="28"/>
        </w:rPr>
        <w:t xml:space="preserve"> telpu risinājumam, </w:t>
      </w:r>
      <w:r w:rsidR="001D06D8" w:rsidRPr="0095193A">
        <w:rPr>
          <w:color w:val="auto"/>
          <w:szCs w:val="28"/>
        </w:rPr>
        <w:t xml:space="preserve">būs </w:t>
      </w:r>
      <w:r w:rsidRPr="0095193A">
        <w:rPr>
          <w:color w:val="auto"/>
          <w:szCs w:val="28"/>
        </w:rPr>
        <w:t xml:space="preserve">jāturpina uzturēt esošā infrastruktūra, kas būs nepieciešama vairāku gadu laikā, kamēr tiks īstenots jauno telpu risinājums. </w:t>
      </w:r>
    </w:p>
    <w:p w14:paraId="2BBA5878" w14:textId="402FD42C" w:rsidR="002309BD" w:rsidRPr="0095193A" w:rsidRDefault="00605B14" w:rsidP="0095193A">
      <w:pPr>
        <w:ind w:firstLine="720"/>
        <w:rPr>
          <w:color w:val="auto"/>
          <w:szCs w:val="28"/>
        </w:rPr>
      </w:pPr>
      <w:r w:rsidRPr="0095193A">
        <w:rPr>
          <w:color w:val="auto"/>
          <w:szCs w:val="28"/>
        </w:rPr>
        <w:t>2024.</w:t>
      </w:r>
      <w:r w:rsidR="001F68C1">
        <w:rPr>
          <w:color w:val="auto"/>
          <w:szCs w:val="28"/>
        </w:rPr>
        <w:t> </w:t>
      </w:r>
      <w:r w:rsidRPr="0095193A">
        <w:rPr>
          <w:color w:val="auto"/>
          <w:szCs w:val="28"/>
        </w:rPr>
        <w:t>gadā no sabiedriskajiem medijiem pamatbudžetā pieejamā finansējuma (izņemot budžeta resora “74. Gadskārtējā valsts budžeta izpildes procesā pārdalāmais finansējums” programmā 18.00.00 “Finansējums valsts drošības stiprināšanas pasākumiem” rezervētajiem līdzekļiem 1</w:t>
      </w:r>
      <w:r w:rsidR="00F72247">
        <w:rPr>
          <w:color w:val="auto"/>
          <w:szCs w:val="28"/>
        </w:rPr>
        <w:t> </w:t>
      </w:r>
      <w:r w:rsidRPr="0095193A">
        <w:rPr>
          <w:color w:val="auto"/>
          <w:szCs w:val="28"/>
        </w:rPr>
        <w:t>950</w:t>
      </w:r>
      <w:r w:rsidR="00F72247">
        <w:rPr>
          <w:color w:val="auto"/>
          <w:szCs w:val="28"/>
        </w:rPr>
        <w:t> </w:t>
      </w:r>
      <w:r w:rsidRPr="0095193A">
        <w:rPr>
          <w:color w:val="auto"/>
          <w:szCs w:val="28"/>
        </w:rPr>
        <w:t>687</w:t>
      </w:r>
      <w:r w:rsidR="00F72247">
        <w:rPr>
          <w:color w:val="auto"/>
          <w:szCs w:val="28"/>
        </w:rPr>
        <w:t> </w:t>
      </w:r>
      <w:r w:rsidRPr="0095193A">
        <w:rPr>
          <w:i/>
          <w:iCs/>
          <w:color w:val="auto"/>
          <w:szCs w:val="28"/>
        </w:rPr>
        <w:t>euro</w:t>
      </w:r>
      <w:r w:rsidRPr="0095193A">
        <w:rPr>
          <w:color w:val="auto"/>
          <w:szCs w:val="28"/>
        </w:rPr>
        <w:t xml:space="preserve"> apmērā, lai segtu L</w:t>
      </w:r>
      <w:r w:rsidR="00B0164A" w:rsidRPr="0095193A">
        <w:rPr>
          <w:color w:val="auto"/>
          <w:szCs w:val="28"/>
        </w:rPr>
        <w:t>TV</w:t>
      </w:r>
      <w:r w:rsidRPr="0095193A">
        <w:rPr>
          <w:color w:val="auto"/>
          <w:szCs w:val="28"/>
        </w:rPr>
        <w:t xml:space="preserve"> izdevumus par vienotās režijas pults iegādi TV signāla nepārtrauktības nodrošināšanai valsts ārējā apdraudējuma gadījumā) 45</w:t>
      </w:r>
      <w:r w:rsidR="00F72247">
        <w:rPr>
          <w:color w:val="auto"/>
          <w:szCs w:val="28"/>
        </w:rPr>
        <w:t> </w:t>
      </w:r>
      <w:r w:rsidRPr="0095193A">
        <w:rPr>
          <w:color w:val="auto"/>
          <w:szCs w:val="28"/>
        </w:rPr>
        <w:t>689</w:t>
      </w:r>
      <w:r w:rsidR="00F72247">
        <w:rPr>
          <w:color w:val="auto"/>
          <w:szCs w:val="28"/>
        </w:rPr>
        <w:t> </w:t>
      </w:r>
      <w:r w:rsidRPr="0095193A">
        <w:rPr>
          <w:color w:val="auto"/>
          <w:szCs w:val="28"/>
        </w:rPr>
        <w:t>313</w:t>
      </w:r>
      <w:r w:rsidR="00F72247">
        <w:rPr>
          <w:color w:val="auto"/>
          <w:szCs w:val="28"/>
        </w:rPr>
        <w:t> </w:t>
      </w:r>
      <w:r w:rsidRPr="0095193A">
        <w:rPr>
          <w:i/>
          <w:iCs/>
          <w:color w:val="auto"/>
          <w:szCs w:val="28"/>
        </w:rPr>
        <w:t>euro</w:t>
      </w:r>
      <w:r w:rsidRPr="0095193A">
        <w:rPr>
          <w:color w:val="auto"/>
          <w:szCs w:val="28"/>
        </w:rPr>
        <w:t xml:space="preserve"> apmērā </w:t>
      </w:r>
      <w:r w:rsidR="00352A00" w:rsidRPr="0095193A">
        <w:rPr>
          <w:color w:val="auto"/>
          <w:szCs w:val="28"/>
        </w:rPr>
        <w:t>infrastruktūras</w:t>
      </w:r>
      <w:r w:rsidRPr="0095193A">
        <w:rPr>
          <w:color w:val="auto"/>
          <w:szCs w:val="28"/>
        </w:rPr>
        <w:t xml:space="preserve"> </w:t>
      </w:r>
      <w:r w:rsidR="000F52E8" w:rsidRPr="0095193A">
        <w:rPr>
          <w:color w:val="auto"/>
          <w:szCs w:val="28"/>
        </w:rPr>
        <w:t>nodrošināšanai</w:t>
      </w:r>
      <w:r w:rsidRPr="0095193A">
        <w:rPr>
          <w:color w:val="auto"/>
          <w:szCs w:val="28"/>
        </w:rPr>
        <w:t xml:space="preserve"> paredzēti līdzekļi </w:t>
      </w:r>
      <w:r w:rsidR="00271399" w:rsidRPr="0095193A">
        <w:rPr>
          <w:color w:val="auto"/>
          <w:szCs w:val="28"/>
        </w:rPr>
        <w:t xml:space="preserve">9 197 681 </w:t>
      </w:r>
      <w:r w:rsidRPr="0095193A">
        <w:rPr>
          <w:i/>
          <w:iCs/>
          <w:color w:val="auto"/>
          <w:szCs w:val="28"/>
        </w:rPr>
        <w:t>euro</w:t>
      </w:r>
      <w:r w:rsidR="002309BD" w:rsidRPr="0095193A">
        <w:rPr>
          <w:color w:val="auto"/>
          <w:szCs w:val="28"/>
        </w:rPr>
        <w:t>.</w:t>
      </w:r>
      <w:r w:rsidRPr="0095193A">
        <w:rPr>
          <w:color w:val="auto"/>
          <w:szCs w:val="28"/>
        </w:rPr>
        <w:t xml:space="preserve"> </w:t>
      </w:r>
    </w:p>
    <w:p w14:paraId="182DB6C5" w14:textId="13F96286" w:rsidR="002309BD" w:rsidRPr="0095193A" w:rsidRDefault="002309BD" w:rsidP="0095193A">
      <w:pPr>
        <w:ind w:firstLine="720"/>
        <w:rPr>
          <w:color w:val="auto"/>
          <w:szCs w:val="28"/>
        </w:rPr>
      </w:pPr>
      <w:r w:rsidRPr="0095193A">
        <w:rPr>
          <w:color w:val="auto"/>
          <w:szCs w:val="28"/>
        </w:rPr>
        <w:t>N</w:t>
      </w:r>
      <w:r w:rsidR="00605B14" w:rsidRPr="0095193A">
        <w:rPr>
          <w:color w:val="auto"/>
          <w:szCs w:val="28"/>
        </w:rPr>
        <w:t>o 2025.</w:t>
      </w:r>
      <w:r w:rsidR="001F68C1">
        <w:rPr>
          <w:color w:val="auto"/>
          <w:szCs w:val="28"/>
        </w:rPr>
        <w:t> </w:t>
      </w:r>
      <w:r w:rsidR="00605B14" w:rsidRPr="0095193A">
        <w:rPr>
          <w:color w:val="auto"/>
          <w:szCs w:val="28"/>
        </w:rPr>
        <w:t>gadam pieejamā finansējuma 49</w:t>
      </w:r>
      <w:r w:rsidR="00F72247">
        <w:rPr>
          <w:color w:val="auto"/>
          <w:szCs w:val="28"/>
        </w:rPr>
        <w:t> </w:t>
      </w:r>
      <w:r w:rsidR="00605B14" w:rsidRPr="0095193A">
        <w:rPr>
          <w:color w:val="auto"/>
          <w:szCs w:val="28"/>
        </w:rPr>
        <w:t>526</w:t>
      </w:r>
      <w:r w:rsidR="00F72247">
        <w:rPr>
          <w:color w:val="auto"/>
          <w:szCs w:val="28"/>
        </w:rPr>
        <w:t> </w:t>
      </w:r>
      <w:r w:rsidR="00605B14" w:rsidRPr="0095193A">
        <w:rPr>
          <w:color w:val="auto"/>
          <w:szCs w:val="28"/>
        </w:rPr>
        <w:t>597</w:t>
      </w:r>
      <w:r w:rsidR="00F72247">
        <w:rPr>
          <w:color w:val="auto"/>
          <w:szCs w:val="28"/>
        </w:rPr>
        <w:t> </w:t>
      </w:r>
      <w:r w:rsidR="00605B14" w:rsidRPr="0095193A">
        <w:rPr>
          <w:i/>
          <w:iCs/>
          <w:color w:val="auto"/>
          <w:szCs w:val="28"/>
        </w:rPr>
        <w:t>euro</w:t>
      </w:r>
      <w:r w:rsidR="00605B14" w:rsidRPr="0095193A">
        <w:rPr>
          <w:color w:val="auto"/>
          <w:szCs w:val="28"/>
        </w:rPr>
        <w:t xml:space="preserve"> apmērā (izņemot budžeta resora “74. Gadskārtējā valsts budžeta izpildes procesā pārdalāmais finansējums” programmā 18.00.00 “Finansējums valsts drošības stiprināšanas pasākumiem” rezervētajiem līdzekļiem 11</w:t>
      </w:r>
      <w:r w:rsidR="00F72247">
        <w:rPr>
          <w:color w:val="auto"/>
          <w:szCs w:val="28"/>
        </w:rPr>
        <w:t> </w:t>
      </w:r>
      <w:r w:rsidR="00605B14" w:rsidRPr="0095193A">
        <w:rPr>
          <w:color w:val="auto"/>
          <w:szCs w:val="28"/>
        </w:rPr>
        <w:t>979</w:t>
      </w:r>
      <w:r w:rsidR="00F72247">
        <w:rPr>
          <w:color w:val="auto"/>
          <w:szCs w:val="28"/>
        </w:rPr>
        <w:t> </w:t>
      </w:r>
      <w:r w:rsidR="00605B14" w:rsidRPr="0095193A">
        <w:rPr>
          <w:color w:val="auto"/>
          <w:szCs w:val="28"/>
        </w:rPr>
        <w:t>000</w:t>
      </w:r>
      <w:r w:rsidR="00F72247">
        <w:rPr>
          <w:color w:val="auto"/>
          <w:szCs w:val="28"/>
        </w:rPr>
        <w:t> </w:t>
      </w:r>
      <w:r w:rsidR="00605B14" w:rsidRPr="0095193A">
        <w:rPr>
          <w:i/>
          <w:iCs/>
          <w:color w:val="auto"/>
          <w:szCs w:val="28"/>
        </w:rPr>
        <w:t>euro</w:t>
      </w:r>
      <w:r w:rsidR="00605B14" w:rsidRPr="0095193A">
        <w:rPr>
          <w:color w:val="auto"/>
          <w:szCs w:val="28"/>
        </w:rPr>
        <w:t xml:space="preserve"> apmērā, lai nodrošinātu iesākto drošības pasākumu </w:t>
      </w:r>
      <w:r w:rsidR="00270BAF" w:rsidRPr="0095193A">
        <w:rPr>
          <w:color w:val="auto"/>
          <w:szCs w:val="28"/>
        </w:rPr>
        <w:t>LTV</w:t>
      </w:r>
      <w:r w:rsidR="00605B14" w:rsidRPr="0095193A">
        <w:rPr>
          <w:color w:val="auto"/>
          <w:szCs w:val="28"/>
        </w:rPr>
        <w:t xml:space="preserve"> pārvietojamās televīzijas stacijas (PTS) 8 kameru iegāde un </w:t>
      </w:r>
      <w:r w:rsidR="00270BAF" w:rsidRPr="0095193A">
        <w:rPr>
          <w:color w:val="auto"/>
          <w:szCs w:val="28"/>
        </w:rPr>
        <w:t>LTV</w:t>
      </w:r>
      <w:r w:rsidR="00605B14" w:rsidRPr="0095193A">
        <w:rPr>
          <w:color w:val="auto"/>
          <w:szCs w:val="28"/>
        </w:rPr>
        <w:t xml:space="preserve"> pārvietojamās televīzijas stacijas (PTS) 14 kameru iegāde” sekmīgu realizāciju) </w:t>
      </w:r>
      <w:r w:rsidR="00AF582A" w:rsidRPr="0095193A">
        <w:rPr>
          <w:color w:val="auto"/>
          <w:szCs w:val="28"/>
        </w:rPr>
        <w:t>infrastruktūras</w:t>
      </w:r>
      <w:r w:rsidR="00605B14" w:rsidRPr="0095193A">
        <w:rPr>
          <w:color w:val="auto"/>
          <w:szCs w:val="28"/>
        </w:rPr>
        <w:t xml:space="preserve"> attīstībai paredzēti līdzekļi </w:t>
      </w:r>
      <w:r w:rsidR="00391985" w:rsidRPr="0095193A">
        <w:rPr>
          <w:color w:val="auto"/>
          <w:szCs w:val="28"/>
        </w:rPr>
        <w:t>7 819</w:t>
      </w:r>
      <w:r w:rsidR="00F72247">
        <w:rPr>
          <w:color w:val="auto"/>
          <w:szCs w:val="28"/>
        </w:rPr>
        <w:t> </w:t>
      </w:r>
      <w:r w:rsidR="00391985" w:rsidRPr="0095193A">
        <w:rPr>
          <w:color w:val="auto"/>
          <w:szCs w:val="28"/>
        </w:rPr>
        <w:t>450</w:t>
      </w:r>
      <w:r w:rsidR="00F72247">
        <w:rPr>
          <w:color w:val="auto"/>
          <w:szCs w:val="28"/>
        </w:rPr>
        <w:t> </w:t>
      </w:r>
      <w:r w:rsidR="00391985" w:rsidRPr="0095193A">
        <w:rPr>
          <w:i/>
          <w:iCs/>
          <w:color w:val="auto"/>
          <w:szCs w:val="28"/>
        </w:rPr>
        <w:t>euro</w:t>
      </w:r>
      <w:r w:rsidR="00391985" w:rsidRPr="0095193A">
        <w:rPr>
          <w:color w:val="auto"/>
          <w:szCs w:val="28"/>
        </w:rPr>
        <w:t xml:space="preserve"> </w:t>
      </w:r>
      <w:r w:rsidR="00605B14" w:rsidRPr="0095193A">
        <w:rPr>
          <w:color w:val="auto"/>
          <w:szCs w:val="28"/>
        </w:rPr>
        <w:t>apmērā</w:t>
      </w:r>
      <w:r w:rsidR="00C73F94" w:rsidRPr="0095193A">
        <w:rPr>
          <w:color w:val="auto"/>
          <w:szCs w:val="28"/>
        </w:rPr>
        <w:t>.</w:t>
      </w:r>
      <w:r w:rsidR="00605B14" w:rsidRPr="0095193A">
        <w:rPr>
          <w:color w:val="auto"/>
          <w:szCs w:val="28"/>
        </w:rPr>
        <w:t xml:space="preserve"> </w:t>
      </w:r>
      <w:r w:rsidR="00C73F94" w:rsidRPr="0095193A">
        <w:rPr>
          <w:color w:val="auto"/>
          <w:szCs w:val="28"/>
        </w:rPr>
        <w:t>P</w:t>
      </w:r>
      <w:r w:rsidR="00605B14" w:rsidRPr="0095193A">
        <w:rPr>
          <w:color w:val="auto"/>
          <w:szCs w:val="28"/>
        </w:rPr>
        <w:t>apildus no budžeta resora “74. Gadskārtējā valsts budžeta izpildes procesā pārdalāmais finansējums” programmā 09.00.00 “Valsts nozīmes reformas īstenošanai” rezervētajiem līdzekļiem minētajiem pasākumiem</w:t>
      </w:r>
      <w:r w:rsidR="0029344C">
        <w:rPr>
          <w:color w:val="auto"/>
          <w:szCs w:val="28"/>
        </w:rPr>
        <w:t xml:space="preserve"> rezervētais</w:t>
      </w:r>
      <w:r w:rsidR="00A2138F" w:rsidRPr="0095193A">
        <w:rPr>
          <w:color w:val="auto"/>
          <w:szCs w:val="28"/>
        </w:rPr>
        <w:t xml:space="preserve"> finansējums </w:t>
      </w:r>
      <w:r w:rsidR="00D17F69" w:rsidRPr="0095193A">
        <w:rPr>
          <w:color w:val="auto"/>
          <w:szCs w:val="28"/>
        </w:rPr>
        <w:t>2 939</w:t>
      </w:r>
      <w:r w:rsidR="00A8422C">
        <w:rPr>
          <w:color w:val="auto"/>
          <w:szCs w:val="28"/>
        </w:rPr>
        <w:t> </w:t>
      </w:r>
      <w:r w:rsidR="00D17F69" w:rsidRPr="0095193A">
        <w:rPr>
          <w:color w:val="auto"/>
          <w:szCs w:val="28"/>
        </w:rPr>
        <w:t>670</w:t>
      </w:r>
      <w:r w:rsidR="00A8422C">
        <w:rPr>
          <w:color w:val="auto"/>
          <w:szCs w:val="28"/>
        </w:rPr>
        <w:t> </w:t>
      </w:r>
      <w:r w:rsidR="00605B14" w:rsidRPr="0095193A">
        <w:rPr>
          <w:i/>
          <w:iCs/>
          <w:color w:val="auto"/>
          <w:szCs w:val="28"/>
        </w:rPr>
        <w:t>euro</w:t>
      </w:r>
      <w:r w:rsidR="00605B14" w:rsidRPr="0095193A">
        <w:rPr>
          <w:color w:val="auto"/>
          <w:szCs w:val="28"/>
        </w:rPr>
        <w:t xml:space="preserve"> apmērā</w:t>
      </w:r>
      <w:r w:rsidR="00A8422C">
        <w:rPr>
          <w:color w:val="auto"/>
          <w:szCs w:val="28"/>
        </w:rPr>
        <w:t>.</w:t>
      </w:r>
      <w:r w:rsidR="00605B14" w:rsidRPr="0095193A">
        <w:rPr>
          <w:color w:val="auto"/>
          <w:szCs w:val="28"/>
        </w:rPr>
        <w:t xml:space="preserve"> </w:t>
      </w:r>
      <w:r w:rsidR="00A8422C">
        <w:rPr>
          <w:color w:val="auto"/>
          <w:szCs w:val="28"/>
        </w:rPr>
        <w:t>T</w:t>
      </w:r>
      <w:r w:rsidR="00605B14" w:rsidRPr="0095193A">
        <w:rPr>
          <w:color w:val="auto"/>
          <w:szCs w:val="28"/>
        </w:rPr>
        <w:t>ādējādi kopējais 2025.</w:t>
      </w:r>
      <w:r w:rsidR="00F72247">
        <w:rPr>
          <w:color w:val="auto"/>
          <w:szCs w:val="28"/>
        </w:rPr>
        <w:t> </w:t>
      </w:r>
      <w:r w:rsidR="00605B14" w:rsidRPr="0095193A">
        <w:rPr>
          <w:color w:val="auto"/>
          <w:szCs w:val="28"/>
        </w:rPr>
        <w:t xml:space="preserve">gadam </w:t>
      </w:r>
      <w:r w:rsidR="00362B74" w:rsidRPr="0095193A">
        <w:rPr>
          <w:color w:val="auto"/>
          <w:szCs w:val="28"/>
        </w:rPr>
        <w:t>infrastruktūras</w:t>
      </w:r>
      <w:r w:rsidR="00605B14" w:rsidRPr="0095193A">
        <w:rPr>
          <w:color w:val="auto"/>
          <w:szCs w:val="28"/>
        </w:rPr>
        <w:t xml:space="preserve"> attīstībai </w:t>
      </w:r>
      <w:r w:rsidR="007C6A5D">
        <w:rPr>
          <w:color w:val="auto"/>
          <w:szCs w:val="28"/>
        </w:rPr>
        <w:t xml:space="preserve">piešķirtais </w:t>
      </w:r>
      <w:r w:rsidR="00605B14" w:rsidRPr="0095193A">
        <w:rPr>
          <w:color w:val="auto"/>
          <w:szCs w:val="28"/>
        </w:rPr>
        <w:t xml:space="preserve">finansējums veidotu </w:t>
      </w:r>
      <w:r w:rsidR="00FB07E0" w:rsidRPr="0095193A">
        <w:rPr>
          <w:color w:val="auto"/>
          <w:szCs w:val="28"/>
        </w:rPr>
        <w:t>10 759 120</w:t>
      </w:r>
      <w:r w:rsidR="00F72247">
        <w:rPr>
          <w:color w:val="auto"/>
          <w:szCs w:val="28"/>
        </w:rPr>
        <w:t> </w:t>
      </w:r>
      <w:r w:rsidR="00605B14" w:rsidRPr="0095193A">
        <w:rPr>
          <w:i/>
          <w:iCs/>
          <w:color w:val="auto"/>
          <w:szCs w:val="28"/>
        </w:rPr>
        <w:t>euro</w:t>
      </w:r>
      <w:r w:rsidRPr="0095193A">
        <w:rPr>
          <w:color w:val="auto"/>
          <w:szCs w:val="28"/>
        </w:rPr>
        <w:t>.</w:t>
      </w:r>
      <w:r w:rsidR="00605B14" w:rsidRPr="0095193A">
        <w:rPr>
          <w:color w:val="auto"/>
          <w:szCs w:val="28"/>
        </w:rPr>
        <w:t xml:space="preserve"> </w:t>
      </w:r>
    </w:p>
    <w:p w14:paraId="19EACD1A" w14:textId="40E706C5" w:rsidR="00015281" w:rsidRPr="0095193A" w:rsidRDefault="002309BD" w:rsidP="0095193A">
      <w:pPr>
        <w:ind w:firstLine="720"/>
        <w:rPr>
          <w:color w:val="auto"/>
          <w:szCs w:val="28"/>
        </w:rPr>
      </w:pPr>
      <w:r w:rsidRPr="0095193A">
        <w:rPr>
          <w:color w:val="auto"/>
          <w:szCs w:val="28"/>
        </w:rPr>
        <w:t>N</w:t>
      </w:r>
      <w:r w:rsidR="00605B14" w:rsidRPr="0095193A">
        <w:rPr>
          <w:color w:val="auto"/>
          <w:szCs w:val="28"/>
        </w:rPr>
        <w:t>o 2026.</w:t>
      </w:r>
      <w:r w:rsidR="00A8422C">
        <w:rPr>
          <w:color w:val="auto"/>
          <w:szCs w:val="28"/>
        </w:rPr>
        <w:t> </w:t>
      </w:r>
      <w:r w:rsidR="00605B14" w:rsidRPr="0095193A">
        <w:rPr>
          <w:color w:val="auto"/>
          <w:szCs w:val="28"/>
        </w:rPr>
        <w:t>gadam pieejamā finansējuma 54</w:t>
      </w:r>
      <w:r w:rsidR="00F72247">
        <w:rPr>
          <w:color w:val="auto"/>
          <w:szCs w:val="28"/>
        </w:rPr>
        <w:t> </w:t>
      </w:r>
      <w:r w:rsidR="00605B14" w:rsidRPr="0095193A">
        <w:rPr>
          <w:color w:val="auto"/>
          <w:szCs w:val="28"/>
        </w:rPr>
        <w:t>526</w:t>
      </w:r>
      <w:r w:rsidR="00F72247">
        <w:rPr>
          <w:color w:val="auto"/>
          <w:szCs w:val="28"/>
        </w:rPr>
        <w:t> </w:t>
      </w:r>
      <w:r w:rsidR="00605B14" w:rsidRPr="0095193A">
        <w:rPr>
          <w:color w:val="auto"/>
          <w:szCs w:val="28"/>
        </w:rPr>
        <w:t>597</w:t>
      </w:r>
      <w:r w:rsidR="00F72247">
        <w:rPr>
          <w:color w:val="auto"/>
          <w:szCs w:val="28"/>
        </w:rPr>
        <w:t> </w:t>
      </w:r>
      <w:r w:rsidR="00605B14" w:rsidRPr="0095193A">
        <w:rPr>
          <w:i/>
          <w:iCs/>
          <w:color w:val="auto"/>
          <w:szCs w:val="28"/>
        </w:rPr>
        <w:t>euro</w:t>
      </w:r>
      <w:r w:rsidR="00605B14" w:rsidRPr="0095193A">
        <w:rPr>
          <w:color w:val="auto"/>
          <w:szCs w:val="28"/>
        </w:rPr>
        <w:t xml:space="preserve"> apmērā </w:t>
      </w:r>
      <w:r w:rsidR="00194884" w:rsidRPr="0095193A">
        <w:rPr>
          <w:color w:val="auto"/>
          <w:szCs w:val="28"/>
        </w:rPr>
        <w:t>infrastruktūras</w:t>
      </w:r>
      <w:r w:rsidR="00605B14" w:rsidRPr="0095193A">
        <w:rPr>
          <w:color w:val="auto"/>
          <w:szCs w:val="28"/>
        </w:rPr>
        <w:t xml:space="preserve"> attīstībai paredzēti līdzekļi </w:t>
      </w:r>
      <w:r w:rsidR="00CD0956" w:rsidRPr="0095193A">
        <w:rPr>
          <w:color w:val="auto"/>
          <w:szCs w:val="28"/>
        </w:rPr>
        <w:t xml:space="preserve">8 205 163 </w:t>
      </w:r>
      <w:r w:rsidR="00605B14" w:rsidRPr="0095193A">
        <w:rPr>
          <w:i/>
          <w:iCs/>
          <w:color w:val="auto"/>
          <w:szCs w:val="28"/>
        </w:rPr>
        <w:t>euro</w:t>
      </w:r>
      <w:r w:rsidR="00605B14" w:rsidRPr="0095193A">
        <w:rPr>
          <w:color w:val="auto"/>
          <w:szCs w:val="28"/>
        </w:rPr>
        <w:t xml:space="preserve"> apmērā</w:t>
      </w:r>
      <w:r w:rsidR="00C73F94" w:rsidRPr="0095193A">
        <w:rPr>
          <w:color w:val="auto"/>
          <w:szCs w:val="28"/>
        </w:rPr>
        <w:t>.</w:t>
      </w:r>
      <w:r w:rsidR="00605B14" w:rsidRPr="0095193A">
        <w:rPr>
          <w:color w:val="auto"/>
          <w:szCs w:val="28"/>
        </w:rPr>
        <w:t xml:space="preserve"> </w:t>
      </w:r>
      <w:r w:rsidR="00C73F94" w:rsidRPr="0095193A">
        <w:rPr>
          <w:color w:val="auto"/>
          <w:szCs w:val="28"/>
        </w:rPr>
        <w:t>P</w:t>
      </w:r>
      <w:r w:rsidR="00605B14" w:rsidRPr="0095193A">
        <w:rPr>
          <w:color w:val="auto"/>
          <w:szCs w:val="28"/>
        </w:rPr>
        <w:t xml:space="preserve">apildus no budžeta resora </w:t>
      </w:r>
      <w:r w:rsidR="00E62012">
        <w:rPr>
          <w:color w:val="auto"/>
          <w:szCs w:val="28"/>
        </w:rPr>
        <w:t>“</w:t>
      </w:r>
      <w:r w:rsidR="00605B14" w:rsidRPr="0095193A">
        <w:rPr>
          <w:color w:val="auto"/>
          <w:szCs w:val="28"/>
        </w:rPr>
        <w:t xml:space="preserve">74. Gadskārtējā valsts budžeta izpildes procesā pārdalāmais finansējums” programmā 09.00.00 “Valsts nozīmes reformas īstenošanai” </w:t>
      </w:r>
      <w:r w:rsidR="00605B14" w:rsidRPr="0095193A">
        <w:rPr>
          <w:color w:val="auto"/>
          <w:szCs w:val="28"/>
        </w:rPr>
        <w:lastRenderedPageBreak/>
        <w:t xml:space="preserve">rezervētajiem līdzekļiem minētajiem pasākumiem </w:t>
      </w:r>
      <w:r w:rsidR="0029344C">
        <w:rPr>
          <w:color w:val="auto"/>
          <w:szCs w:val="28"/>
        </w:rPr>
        <w:t xml:space="preserve">piešķirtais </w:t>
      </w:r>
      <w:r w:rsidR="00A2138F" w:rsidRPr="0095193A">
        <w:rPr>
          <w:color w:val="auto"/>
          <w:szCs w:val="28"/>
        </w:rPr>
        <w:t xml:space="preserve">finansējums </w:t>
      </w:r>
      <w:r w:rsidR="002A0004" w:rsidRPr="0095193A">
        <w:rPr>
          <w:color w:val="auto"/>
          <w:szCs w:val="28"/>
        </w:rPr>
        <w:t>2 095 554</w:t>
      </w:r>
      <w:r w:rsidR="00F72247">
        <w:rPr>
          <w:color w:val="auto"/>
          <w:szCs w:val="28"/>
        </w:rPr>
        <w:t> </w:t>
      </w:r>
      <w:r w:rsidR="00605B14" w:rsidRPr="0095193A">
        <w:rPr>
          <w:i/>
          <w:iCs/>
          <w:color w:val="auto"/>
          <w:szCs w:val="28"/>
        </w:rPr>
        <w:t>euro</w:t>
      </w:r>
      <w:r w:rsidR="00605B14" w:rsidRPr="0095193A">
        <w:rPr>
          <w:color w:val="auto"/>
          <w:szCs w:val="28"/>
        </w:rPr>
        <w:t xml:space="preserve"> apmērā</w:t>
      </w:r>
      <w:r w:rsidR="00E62012">
        <w:rPr>
          <w:color w:val="auto"/>
          <w:szCs w:val="28"/>
        </w:rPr>
        <w:t>.</w:t>
      </w:r>
      <w:r w:rsidR="00605B14" w:rsidRPr="0095193A">
        <w:rPr>
          <w:color w:val="auto"/>
          <w:szCs w:val="28"/>
        </w:rPr>
        <w:t xml:space="preserve"> </w:t>
      </w:r>
      <w:r w:rsidR="00E62012">
        <w:rPr>
          <w:color w:val="auto"/>
          <w:szCs w:val="28"/>
        </w:rPr>
        <w:t>T</w:t>
      </w:r>
      <w:r w:rsidR="00605B14" w:rsidRPr="0095193A">
        <w:rPr>
          <w:color w:val="auto"/>
          <w:szCs w:val="28"/>
        </w:rPr>
        <w:t>ādējādi kopējais 2026.</w:t>
      </w:r>
      <w:r w:rsidR="00F72247">
        <w:rPr>
          <w:color w:val="auto"/>
          <w:szCs w:val="28"/>
        </w:rPr>
        <w:t> </w:t>
      </w:r>
      <w:r w:rsidR="00605B14" w:rsidRPr="0095193A">
        <w:rPr>
          <w:color w:val="auto"/>
          <w:szCs w:val="28"/>
        </w:rPr>
        <w:t xml:space="preserve">gadam </w:t>
      </w:r>
      <w:r w:rsidR="00DE35DC" w:rsidRPr="0095193A">
        <w:rPr>
          <w:color w:val="auto"/>
          <w:szCs w:val="28"/>
        </w:rPr>
        <w:t>infrastruktūras</w:t>
      </w:r>
      <w:r w:rsidR="00605B14" w:rsidRPr="0095193A">
        <w:rPr>
          <w:color w:val="auto"/>
          <w:szCs w:val="28"/>
        </w:rPr>
        <w:t xml:space="preserve"> attīstībai </w:t>
      </w:r>
      <w:r w:rsidR="007C6A5D">
        <w:rPr>
          <w:color w:val="auto"/>
          <w:szCs w:val="28"/>
        </w:rPr>
        <w:t xml:space="preserve">piešķirtais </w:t>
      </w:r>
      <w:r w:rsidR="00605B14" w:rsidRPr="0095193A">
        <w:rPr>
          <w:color w:val="auto"/>
          <w:szCs w:val="28"/>
        </w:rPr>
        <w:t xml:space="preserve">finansējums veidotu </w:t>
      </w:r>
      <w:r w:rsidR="00B2042C" w:rsidRPr="0095193A">
        <w:rPr>
          <w:color w:val="auto"/>
          <w:szCs w:val="28"/>
        </w:rPr>
        <w:t xml:space="preserve">10 300 717 </w:t>
      </w:r>
      <w:r w:rsidR="00605B14" w:rsidRPr="0095193A">
        <w:rPr>
          <w:i/>
          <w:iCs/>
          <w:color w:val="auto"/>
          <w:szCs w:val="28"/>
        </w:rPr>
        <w:t>euro</w:t>
      </w:r>
      <w:r w:rsidR="003032C2" w:rsidRPr="0095193A">
        <w:rPr>
          <w:color w:val="auto"/>
          <w:szCs w:val="28"/>
        </w:rPr>
        <w:t>.</w:t>
      </w:r>
    </w:p>
    <w:p w14:paraId="66545455" w14:textId="77777777" w:rsidR="00E9172F" w:rsidRDefault="00E9172F" w:rsidP="00E105F4">
      <w:pPr>
        <w:jc w:val="center"/>
        <w:rPr>
          <w:szCs w:val="28"/>
        </w:rPr>
      </w:pPr>
    </w:p>
    <w:p w14:paraId="4A2FF58F" w14:textId="77777777" w:rsidR="000D25B9" w:rsidRPr="008047F7" w:rsidRDefault="000D25B9" w:rsidP="000D25B9">
      <w:pPr>
        <w:jc w:val="right"/>
        <w:rPr>
          <w:i/>
          <w:iCs/>
          <w:color w:val="auto"/>
          <w:sz w:val="16"/>
          <w:szCs w:val="16"/>
        </w:rPr>
      </w:pPr>
      <w:r w:rsidRPr="008047F7">
        <w:rPr>
          <w:i/>
          <w:iCs/>
          <w:color w:val="auto"/>
          <w:sz w:val="16"/>
          <w:szCs w:val="16"/>
        </w:rPr>
        <w:t>euro</w:t>
      </w:r>
    </w:p>
    <w:tbl>
      <w:tblPr>
        <w:tblStyle w:val="TableGrid"/>
        <w:tblW w:w="0" w:type="auto"/>
        <w:tblLayout w:type="fixed"/>
        <w:tblLook w:val="04A0" w:firstRow="1" w:lastRow="0" w:firstColumn="1" w:lastColumn="0" w:noHBand="0" w:noVBand="1"/>
      </w:tblPr>
      <w:tblGrid>
        <w:gridCol w:w="1197"/>
        <w:gridCol w:w="1208"/>
        <w:gridCol w:w="1134"/>
        <w:gridCol w:w="1276"/>
        <w:gridCol w:w="992"/>
        <w:gridCol w:w="1134"/>
        <w:gridCol w:w="992"/>
        <w:gridCol w:w="1128"/>
      </w:tblGrid>
      <w:tr w:rsidR="000D25B9" w:rsidRPr="0030535C" w14:paraId="419356DD" w14:textId="77777777" w:rsidTr="008047F7">
        <w:tc>
          <w:tcPr>
            <w:tcW w:w="1197" w:type="dxa"/>
          </w:tcPr>
          <w:p w14:paraId="2CEC4737" w14:textId="77777777" w:rsidR="000D25B9" w:rsidRPr="008047F7" w:rsidRDefault="000D25B9" w:rsidP="008047F7">
            <w:pPr>
              <w:jc w:val="center"/>
              <w:rPr>
                <w:color w:val="auto"/>
                <w:sz w:val="16"/>
                <w:szCs w:val="16"/>
              </w:rPr>
            </w:pPr>
            <w:r w:rsidRPr="008047F7">
              <w:rPr>
                <w:color w:val="auto"/>
                <w:sz w:val="16"/>
                <w:szCs w:val="16"/>
              </w:rPr>
              <w:t>Pasākumi</w:t>
            </w:r>
          </w:p>
        </w:tc>
        <w:tc>
          <w:tcPr>
            <w:tcW w:w="1208" w:type="dxa"/>
          </w:tcPr>
          <w:p w14:paraId="7F74E1C4" w14:textId="77777777" w:rsidR="000D25B9" w:rsidRPr="008047F7" w:rsidRDefault="000D25B9" w:rsidP="008047F7">
            <w:pPr>
              <w:jc w:val="center"/>
              <w:rPr>
                <w:color w:val="auto"/>
                <w:sz w:val="16"/>
                <w:szCs w:val="16"/>
              </w:rPr>
            </w:pPr>
            <w:r w:rsidRPr="008047F7">
              <w:rPr>
                <w:color w:val="auto"/>
                <w:sz w:val="16"/>
                <w:szCs w:val="16"/>
              </w:rPr>
              <w:t>2024. gads</w:t>
            </w:r>
          </w:p>
        </w:tc>
        <w:tc>
          <w:tcPr>
            <w:tcW w:w="3402" w:type="dxa"/>
            <w:gridSpan w:val="3"/>
          </w:tcPr>
          <w:p w14:paraId="420625C6" w14:textId="77777777" w:rsidR="000D25B9" w:rsidRPr="008047F7" w:rsidRDefault="000D25B9" w:rsidP="008047F7">
            <w:pPr>
              <w:jc w:val="center"/>
              <w:rPr>
                <w:color w:val="auto"/>
                <w:sz w:val="16"/>
                <w:szCs w:val="16"/>
              </w:rPr>
            </w:pPr>
            <w:r w:rsidRPr="008047F7">
              <w:rPr>
                <w:color w:val="auto"/>
                <w:sz w:val="16"/>
                <w:szCs w:val="16"/>
              </w:rPr>
              <w:t>2025. gads</w:t>
            </w:r>
          </w:p>
        </w:tc>
        <w:tc>
          <w:tcPr>
            <w:tcW w:w="3254" w:type="dxa"/>
            <w:gridSpan w:val="3"/>
          </w:tcPr>
          <w:p w14:paraId="00E3E34B" w14:textId="77777777" w:rsidR="000D25B9" w:rsidRPr="008047F7" w:rsidRDefault="000D25B9" w:rsidP="008047F7">
            <w:pPr>
              <w:jc w:val="center"/>
              <w:rPr>
                <w:color w:val="auto"/>
                <w:sz w:val="16"/>
                <w:szCs w:val="16"/>
              </w:rPr>
            </w:pPr>
            <w:r w:rsidRPr="008047F7">
              <w:rPr>
                <w:color w:val="auto"/>
                <w:sz w:val="16"/>
                <w:szCs w:val="16"/>
              </w:rPr>
              <w:t>2026. gads</w:t>
            </w:r>
          </w:p>
        </w:tc>
      </w:tr>
      <w:tr w:rsidR="000D25B9" w:rsidRPr="0030535C" w14:paraId="01907448" w14:textId="77777777" w:rsidTr="008047F7">
        <w:tc>
          <w:tcPr>
            <w:tcW w:w="1197" w:type="dxa"/>
          </w:tcPr>
          <w:p w14:paraId="4C7832FA" w14:textId="77777777" w:rsidR="000D25B9" w:rsidRPr="008047F7" w:rsidRDefault="000D25B9" w:rsidP="008047F7">
            <w:pPr>
              <w:jc w:val="center"/>
              <w:rPr>
                <w:color w:val="auto"/>
                <w:sz w:val="16"/>
                <w:szCs w:val="16"/>
              </w:rPr>
            </w:pPr>
          </w:p>
        </w:tc>
        <w:tc>
          <w:tcPr>
            <w:tcW w:w="1208" w:type="dxa"/>
          </w:tcPr>
          <w:p w14:paraId="3A488C31" w14:textId="77777777" w:rsidR="000D25B9" w:rsidRPr="008047F7" w:rsidRDefault="000D25B9" w:rsidP="008047F7">
            <w:pPr>
              <w:jc w:val="center"/>
              <w:rPr>
                <w:color w:val="auto"/>
                <w:sz w:val="16"/>
                <w:szCs w:val="16"/>
              </w:rPr>
            </w:pPr>
            <w:r w:rsidRPr="008047F7">
              <w:rPr>
                <w:color w:val="auto"/>
                <w:sz w:val="16"/>
                <w:szCs w:val="16"/>
              </w:rPr>
              <w:t>Pamatbudžet</w:t>
            </w:r>
            <w:r>
              <w:rPr>
                <w:color w:val="auto"/>
                <w:sz w:val="16"/>
                <w:szCs w:val="16"/>
              </w:rPr>
              <w:t>a izdevumi</w:t>
            </w:r>
          </w:p>
        </w:tc>
        <w:tc>
          <w:tcPr>
            <w:tcW w:w="1134" w:type="dxa"/>
          </w:tcPr>
          <w:p w14:paraId="0C3718CF" w14:textId="77777777" w:rsidR="000D25B9" w:rsidRPr="008047F7" w:rsidRDefault="000D25B9" w:rsidP="008047F7">
            <w:pPr>
              <w:jc w:val="center"/>
              <w:rPr>
                <w:color w:val="auto"/>
                <w:sz w:val="16"/>
                <w:szCs w:val="16"/>
              </w:rPr>
            </w:pPr>
            <w:r w:rsidRPr="008047F7">
              <w:rPr>
                <w:color w:val="auto"/>
                <w:sz w:val="16"/>
                <w:szCs w:val="16"/>
              </w:rPr>
              <w:t>Pamatbudžet</w:t>
            </w:r>
            <w:r>
              <w:rPr>
                <w:color w:val="auto"/>
                <w:sz w:val="16"/>
                <w:szCs w:val="16"/>
              </w:rPr>
              <w:t>a izdevumi</w:t>
            </w:r>
          </w:p>
        </w:tc>
        <w:tc>
          <w:tcPr>
            <w:tcW w:w="1276" w:type="dxa"/>
          </w:tcPr>
          <w:p w14:paraId="38BF6AFB" w14:textId="77777777" w:rsidR="000D25B9" w:rsidRPr="008047F7" w:rsidRDefault="000D25B9" w:rsidP="008047F7">
            <w:pPr>
              <w:jc w:val="center"/>
              <w:rPr>
                <w:color w:val="auto"/>
                <w:sz w:val="16"/>
                <w:szCs w:val="16"/>
              </w:rPr>
            </w:pPr>
            <w:r w:rsidRPr="008047F7">
              <w:rPr>
                <w:color w:val="auto"/>
                <w:sz w:val="16"/>
                <w:szCs w:val="16"/>
              </w:rPr>
              <w:t>74. resors</w:t>
            </w:r>
            <w:r w:rsidRPr="008047F7">
              <w:rPr>
                <w:color w:val="auto"/>
                <w:sz w:val="16"/>
                <w:szCs w:val="16"/>
                <w:vertAlign w:val="superscript"/>
              </w:rPr>
              <w:t>1</w:t>
            </w:r>
          </w:p>
        </w:tc>
        <w:tc>
          <w:tcPr>
            <w:tcW w:w="992" w:type="dxa"/>
          </w:tcPr>
          <w:p w14:paraId="2277F85A" w14:textId="79FB7C52" w:rsidR="000D25B9" w:rsidRPr="008047F7" w:rsidRDefault="000D25B9" w:rsidP="008047F7">
            <w:pPr>
              <w:jc w:val="center"/>
              <w:rPr>
                <w:color w:val="auto"/>
                <w:sz w:val="16"/>
                <w:szCs w:val="16"/>
              </w:rPr>
            </w:pPr>
            <w:r w:rsidRPr="008047F7">
              <w:rPr>
                <w:color w:val="auto"/>
                <w:sz w:val="16"/>
                <w:szCs w:val="16"/>
              </w:rPr>
              <w:t xml:space="preserve">Kopā </w:t>
            </w:r>
            <w:r w:rsidR="007C6A5D">
              <w:rPr>
                <w:color w:val="auto"/>
                <w:sz w:val="16"/>
                <w:szCs w:val="16"/>
              </w:rPr>
              <w:t xml:space="preserve">piešķirtais </w:t>
            </w:r>
            <w:r w:rsidRPr="008047F7">
              <w:rPr>
                <w:color w:val="auto"/>
                <w:sz w:val="16"/>
                <w:szCs w:val="16"/>
              </w:rPr>
              <w:t>finansējums</w:t>
            </w:r>
          </w:p>
        </w:tc>
        <w:tc>
          <w:tcPr>
            <w:tcW w:w="1134" w:type="dxa"/>
          </w:tcPr>
          <w:p w14:paraId="6F7F4E03" w14:textId="77777777" w:rsidR="000D25B9" w:rsidRPr="008047F7" w:rsidRDefault="000D25B9" w:rsidP="008047F7">
            <w:pPr>
              <w:jc w:val="center"/>
              <w:rPr>
                <w:color w:val="auto"/>
                <w:sz w:val="16"/>
                <w:szCs w:val="16"/>
              </w:rPr>
            </w:pPr>
            <w:r w:rsidRPr="008047F7">
              <w:rPr>
                <w:color w:val="auto"/>
                <w:sz w:val="16"/>
                <w:szCs w:val="16"/>
              </w:rPr>
              <w:t>Pamatbudžet</w:t>
            </w:r>
            <w:r>
              <w:rPr>
                <w:color w:val="auto"/>
                <w:sz w:val="16"/>
                <w:szCs w:val="16"/>
              </w:rPr>
              <w:t>a izdevumi</w:t>
            </w:r>
          </w:p>
        </w:tc>
        <w:tc>
          <w:tcPr>
            <w:tcW w:w="992" w:type="dxa"/>
          </w:tcPr>
          <w:p w14:paraId="01E0C793" w14:textId="77777777" w:rsidR="000D25B9" w:rsidRPr="008047F7" w:rsidRDefault="000D25B9" w:rsidP="008047F7">
            <w:pPr>
              <w:jc w:val="center"/>
              <w:rPr>
                <w:color w:val="auto"/>
                <w:sz w:val="16"/>
                <w:szCs w:val="16"/>
              </w:rPr>
            </w:pPr>
            <w:r w:rsidRPr="008047F7">
              <w:rPr>
                <w:color w:val="auto"/>
                <w:sz w:val="16"/>
                <w:szCs w:val="16"/>
              </w:rPr>
              <w:t>74. resors</w:t>
            </w:r>
            <w:r w:rsidRPr="008047F7">
              <w:rPr>
                <w:color w:val="auto"/>
                <w:sz w:val="16"/>
                <w:szCs w:val="16"/>
                <w:vertAlign w:val="superscript"/>
              </w:rPr>
              <w:t>1</w:t>
            </w:r>
          </w:p>
        </w:tc>
        <w:tc>
          <w:tcPr>
            <w:tcW w:w="1128" w:type="dxa"/>
          </w:tcPr>
          <w:p w14:paraId="2754F6E5" w14:textId="3FDD3DF1" w:rsidR="000D25B9" w:rsidRPr="008047F7" w:rsidRDefault="000D25B9" w:rsidP="008047F7">
            <w:pPr>
              <w:jc w:val="center"/>
              <w:rPr>
                <w:color w:val="auto"/>
                <w:sz w:val="16"/>
                <w:szCs w:val="16"/>
              </w:rPr>
            </w:pPr>
            <w:r w:rsidRPr="008047F7">
              <w:rPr>
                <w:color w:val="auto"/>
                <w:sz w:val="16"/>
                <w:szCs w:val="16"/>
              </w:rPr>
              <w:t xml:space="preserve">Kopā </w:t>
            </w:r>
            <w:r w:rsidR="007C6A5D">
              <w:rPr>
                <w:color w:val="auto"/>
                <w:sz w:val="16"/>
                <w:szCs w:val="16"/>
              </w:rPr>
              <w:t xml:space="preserve">piešķirtais </w:t>
            </w:r>
            <w:r w:rsidRPr="008047F7">
              <w:rPr>
                <w:color w:val="auto"/>
                <w:sz w:val="16"/>
                <w:szCs w:val="16"/>
              </w:rPr>
              <w:t>finansējums</w:t>
            </w:r>
          </w:p>
        </w:tc>
      </w:tr>
      <w:tr w:rsidR="000D25B9" w:rsidRPr="0030535C" w14:paraId="47BA4807" w14:textId="77777777" w:rsidTr="008047F7">
        <w:tc>
          <w:tcPr>
            <w:tcW w:w="1197" w:type="dxa"/>
          </w:tcPr>
          <w:p w14:paraId="1DC9A468" w14:textId="5AC73CDE" w:rsidR="000D25B9" w:rsidRPr="008047F7" w:rsidRDefault="00E017BD" w:rsidP="00E105F4">
            <w:pPr>
              <w:jc w:val="left"/>
              <w:rPr>
                <w:color w:val="auto"/>
                <w:sz w:val="16"/>
                <w:szCs w:val="16"/>
              </w:rPr>
            </w:pPr>
            <w:r w:rsidRPr="00E017BD">
              <w:rPr>
                <w:color w:val="auto"/>
                <w:sz w:val="16"/>
                <w:szCs w:val="16"/>
              </w:rPr>
              <w:t>Infrastruktūras attīstība</w:t>
            </w:r>
          </w:p>
        </w:tc>
        <w:tc>
          <w:tcPr>
            <w:tcW w:w="1208" w:type="dxa"/>
          </w:tcPr>
          <w:p w14:paraId="5BB4F0BD" w14:textId="5056BF15" w:rsidR="000D25B9" w:rsidRPr="008047F7" w:rsidRDefault="00E017BD" w:rsidP="008047F7">
            <w:pPr>
              <w:jc w:val="center"/>
              <w:rPr>
                <w:color w:val="auto"/>
                <w:sz w:val="16"/>
                <w:szCs w:val="16"/>
              </w:rPr>
            </w:pPr>
            <w:r>
              <w:rPr>
                <w:color w:val="auto"/>
                <w:sz w:val="16"/>
                <w:szCs w:val="16"/>
              </w:rPr>
              <w:t>9 197 681</w:t>
            </w:r>
          </w:p>
        </w:tc>
        <w:tc>
          <w:tcPr>
            <w:tcW w:w="1134" w:type="dxa"/>
          </w:tcPr>
          <w:p w14:paraId="47846886" w14:textId="109D8F38" w:rsidR="000D25B9" w:rsidRPr="008047F7" w:rsidRDefault="007006F1" w:rsidP="008047F7">
            <w:pPr>
              <w:jc w:val="center"/>
              <w:rPr>
                <w:color w:val="auto"/>
                <w:sz w:val="16"/>
                <w:szCs w:val="16"/>
              </w:rPr>
            </w:pPr>
            <w:r>
              <w:rPr>
                <w:color w:val="auto"/>
                <w:sz w:val="16"/>
                <w:szCs w:val="16"/>
              </w:rPr>
              <w:t>7 819 450</w:t>
            </w:r>
          </w:p>
        </w:tc>
        <w:tc>
          <w:tcPr>
            <w:tcW w:w="1276" w:type="dxa"/>
          </w:tcPr>
          <w:p w14:paraId="3DAAC761" w14:textId="665FCEA6" w:rsidR="000D25B9" w:rsidRPr="008047F7" w:rsidRDefault="00867DF9" w:rsidP="008047F7">
            <w:pPr>
              <w:jc w:val="center"/>
              <w:rPr>
                <w:color w:val="auto"/>
                <w:sz w:val="16"/>
                <w:szCs w:val="16"/>
              </w:rPr>
            </w:pPr>
            <w:r>
              <w:rPr>
                <w:color w:val="auto"/>
                <w:sz w:val="16"/>
                <w:szCs w:val="16"/>
              </w:rPr>
              <w:t>2 939 670</w:t>
            </w:r>
          </w:p>
        </w:tc>
        <w:tc>
          <w:tcPr>
            <w:tcW w:w="992" w:type="dxa"/>
          </w:tcPr>
          <w:p w14:paraId="5BAFA0E3" w14:textId="380448A1" w:rsidR="000D25B9" w:rsidRPr="008047F7" w:rsidRDefault="00867DF9" w:rsidP="008047F7">
            <w:pPr>
              <w:jc w:val="center"/>
              <w:rPr>
                <w:color w:val="auto"/>
                <w:sz w:val="16"/>
                <w:szCs w:val="16"/>
              </w:rPr>
            </w:pPr>
            <w:r>
              <w:rPr>
                <w:color w:val="auto"/>
                <w:sz w:val="16"/>
                <w:szCs w:val="16"/>
              </w:rPr>
              <w:t>10 759 120</w:t>
            </w:r>
          </w:p>
        </w:tc>
        <w:tc>
          <w:tcPr>
            <w:tcW w:w="1134" w:type="dxa"/>
          </w:tcPr>
          <w:p w14:paraId="7BBC1DB2" w14:textId="64620B2B" w:rsidR="000D25B9" w:rsidRPr="008047F7" w:rsidRDefault="00867DF9" w:rsidP="008047F7">
            <w:pPr>
              <w:jc w:val="center"/>
              <w:rPr>
                <w:color w:val="auto"/>
                <w:sz w:val="16"/>
                <w:szCs w:val="16"/>
              </w:rPr>
            </w:pPr>
            <w:r>
              <w:rPr>
                <w:color w:val="auto"/>
                <w:sz w:val="16"/>
                <w:szCs w:val="16"/>
              </w:rPr>
              <w:t>8 205 163</w:t>
            </w:r>
          </w:p>
        </w:tc>
        <w:tc>
          <w:tcPr>
            <w:tcW w:w="992" w:type="dxa"/>
          </w:tcPr>
          <w:p w14:paraId="7ACC31D1" w14:textId="7FBBB743" w:rsidR="000D25B9" w:rsidRPr="008047F7" w:rsidRDefault="00867DF9" w:rsidP="008047F7">
            <w:pPr>
              <w:jc w:val="center"/>
              <w:rPr>
                <w:color w:val="auto"/>
                <w:sz w:val="16"/>
                <w:szCs w:val="16"/>
              </w:rPr>
            </w:pPr>
            <w:r>
              <w:rPr>
                <w:color w:val="auto"/>
                <w:sz w:val="16"/>
                <w:szCs w:val="16"/>
              </w:rPr>
              <w:t>2 095 554</w:t>
            </w:r>
          </w:p>
        </w:tc>
        <w:tc>
          <w:tcPr>
            <w:tcW w:w="1128" w:type="dxa"/>
          </w:tcPr>
          <w:p w14:paraId="06A01E62" w14:textId="69950D6F" w:rsidR="000D25B9" w:rsidRPr="008047F7" w:rsidRDefault="00293DC6" w:rsidP="008047F7">
            <w:pPr>
              <w:jc w:val="center"/>
              <w:rPr>
                <w:color w:val="auto"/>
                <w:sz w:val="16"/>
                <w:szCs w:val="16"/>
              </w:rPr>
            </w:pPr>
            <w:r>
              <w:rPr>
                <w:color w:val="auto"/>
                <w:sz w:val="16"/>
                <w:szCs w:val="16"/>
              </w:rPr>
              <w:t>10 300 717</w:t>
            </w:r>
          </w:p>
        </w:tc>
      </w:tr>
    </w:tbl>
    <w:p w14:paraId="506A17BF" w14:textId="77777777" w:rsidR="000D25B9" w:rsidRPr="008047F7" w:rsidRDefault="000D25B9" w:rsidP="000D25B9">
      <w:pPr>
        <w:pStyle w:val="Tabuluvirsraksti"/>
        <w:spacing w:after="0"/>
        <w:ind w:firstLine="425"/>
        <w:jc w:val="both"/>
        <w:rPr>
          <w:sz w:val="16"/>
          <w:szCs w:val="16"/>
        </w:rPr>
      </w:pPr>
      <w:r w:rsidRPr="008047F7">
        <w:rPr>
          <w:sz w:val="16"/>
          <w:szCs w:val="16"/>
        </w:rPr>
        <w:t>Piezīmes:</w:t>
      </w:r>
    </w:p>
    <w:p w14:paraId="111DE71C" w14:textId="77777777" w:rsidR="000D25B9" w:rsidRPr="008047F7" w:rsidRDefault="000D25B9" w:rsidP="000D25B9">
      <w:pPr>
        <w:pStyle w:val="Tabuluvirsraksti"/>
        <w:spacing w:after="0"/>
        <w:ind w:left="425"/>
        <w:jc w:val="both"/>
        <w:rPr>
          <w:sz w:val="16"/>
          <w:szCs w:val="16"/>
        </w:rPr>
      </w:pPr>
      <w:r w:rsidRPr="008047F7">
        <w:rPr>
          <w:sz w:val="16"/>
          <w:szCs w:val="16"/>
          <w:vertAlign w:val="superscript"/>
          <w:lang w:eastAsia="lv-LV"/>
        </w:rPr>
        <w:t>1</w:t>
      </w:r>
      <w:r w:rsidRPr="008047F7">
        <w:rPr>
          <w:sz w:val="16"/>
          <w:szCs w:val="16"/>
        </w:rPr>
        <w:t>Budžeta resora “74. Gadskārtējā valsts budžeta izpildes procesā pārdalāmais finansējums” programmā 09.00.00 “Valsts nozīmes reformas īstenošanai”</w:t>
      </w:r>
    </w:p>
    <w:p w14:paraId="219FE034" w14:textId="77777777" w:rsidR="000D25B9" w:rsidRPr="009E043E" w:rsidRDefault="000D25B9" w:rsidP="0095193A">
      <w:pPr>
        <w:rPr>
          <w:szCs w:val="28"/>
        </w:rPr>
      </w:pPr>
    </w:p>
    <w:p w14:paraId="64BE3240" w14:textId="259E0C9C" w:rsidR="00AA186F" w:rsidRPr="0095193A" w:rsidRDefault="00834305" w:rsidP="0095193A">
      <w:pPr>
        <w:ind w:firstLine="720"/>
        <w:rPr>
          <w:color w:val="auto"/>
          <w:szCs w:val="28"/>
        </w:rPr>
      </w:pPr>
      <w:r>
        <w:rPr>
          <w:color w:val="auto"/>
          <w:szCs w:val="28"/>
        </w:rPr>
        <w:t xml:space="preserve">Piešķirtos </w:t>
      </w:r>
      <w:r w:rsidR="00AA186F" w:rsidRPr="0095193A">
        <w:rPr>
          <w:color w:val="auto"/>
          <w:szCs w:val="28"/>
        </w:rPr>
        <w:t xml:space="preserve">līdzekļus no budžeta resora </w:t>
      </w:r>
      <w:r w:rsidR="0010485D">
        <w:rPr>
          <w:color w:val="auto"/>
          <w:szCs w:val="28"/>
        </w:rPr>
        <w:t>“</w:t>
      </w:r>
      <w:r w:rsidR="00AA186F" w:rsidRPr="0095193A">
        <w:rPr>
          <w:color w:val="auto"/>
          <w:szCs w:val="28"/>
        </w:rPr>
        <w:t>74. Gadskārtējā valsts budžeta izpildes procesā pārdalāmais finansējums” programmā 09.00.00 “Valsts nozīmes reformas īstenošanai” rezervētajiem līdzekļiem 2025. un 2026.</w:t>
      </w:r>
      <w:r w:rsidR="0010485D">
        <w:rPr>
          <w:color w:val="auto"/>
          <w:szCs w:val="28"/>
        </w:rPr>
        <w:t> </w:t>
      </w:r>
      <w:r w:rsidR="00AA186F" w:rsidRPr="0095193A">
        <w:rPr>
          <w:color w:val="auto"/>
          <w:szCs w:val="28"/>
        </w:rPr>
        <w:t>gadā paredzēts izmantot, lai īstenotu šādas aktivitātes:</w:t>
      </w:r>
    </w:p>
    <w:p w14:paraId="6F9AADBE" w14:textId="11CD785A" w:rsidR="00AA186F" w:rsidRPr="0095193A" w:rsidRDefault="00AA186F" w:rsidP="0095193A">
      <w:pPr>
        <w:pStyle w:val="ListParagraph"/>
        <w:numPr>
          <w:ilvl w:val="0"/>
          <w:numId w:val="21"/>
        </w:numPr>
        <w:rPr>
          <w:color w:val="auto"/>
          <w:szCs w:val="28"/>
        </w:rPr>
      </w:pPr>
      <w:r w:rsidRPr="0095193A">
        <w:rPr>
          <w:color w:val="auto"/>
          <w:szCs w:val="28"/>
        </w:rPr>
        <w:t>LR un LTV IT sistēmu modernizēšana un drošības stiprināšana, ieviešot savstarpēji savietojamus risinājumus</w:t>
      </w:r>
      <w:r w:rsidR="00EF023D">
        <w:rPr>
          <w:color w:val="auto"/>
          <w:szCs w:val="28"/>
        </w:rPr>
        <w:t>;</w:t>
      </w:r>
    </w:p>
    <w:p w14:paraId="1C0852D4" w14:textId="0BD883B1" w:rsidR="00AA186F" w:rsidRPr="0095193A" w:rsidRDefault="00EF023D" w:rsidP="00BC4264">
      <w:pPr>
        <w:pStyle w:val="ListParagraph"/>
        <w:numPr>
          <w:ilvl w:val="0"/>
          <w:numId w:val="9"/>
        </w:numPr>
        <w:rPr>
          <w:color w:val="auto"/>
          <w:szCs w:val="28"/>
        </w:rPr>
      </w:pPr>
      <w:r>
        <w:rPr>
          <w:color w:val="auto"/>
          <w:szCs w:val="28"/>
        </w:rPr>
        <w:t>j</w:t>
      </w:r>
      <w:r w:rsidR="00AA186F" w:rsidRPr="0095193A">
        <w:rPr>
          <w:color w:val="auto"/>
          <w:szCs w:val="28"/>
        </w:rPr>
        <w:t>aunas e-pasta sistēmas ieviešana</w:t>
      </w:r>
      <w:r>
        <w:rPr>
          <w:color w:val="auto"/>
          <w:szCs w:val="28"/>
        </w:rPr>
        <w:t>;</w:t>
      </w:r>
    </w:p>
    <w:p w14:paraId="065E4BC9" w14:textId="2FCF5A5C" w:rsidR="00AA186F" w:rsidRPr="0095193A" w:rsidRDefault="00EF023D" w:rsidP="00BC4264">
      <w:pPr>
        <w:pStyle w:val="ListParagraph"/>
        <w:numPr>
          <w:ilvl w:val="0"/>
          <w:numId w:val="9"/>
        </w:numPr>
        <w:rPr>
          <w:color w:val="auto"/>
          <w:szCs w:val="28"/>
        </w:rPr>
      </w:pPr>
      <w:r>
        <w:rPr>
          <w:color w:val="auto"/>
          <w:szCs w:val="28"/>
        </w:rPr>
        <w:t>j</w:t>
      </w:r>
      <w:r w:rsidR="00AA186F" w:rsidRPr="0095193A">
        <w:rPr>
          <w:color w:val="auto"/>
          <w:szCs w:val="28"/>
        </w:rPr>
        <w:t xml:space="preserve">auna video sienas servera un video </w:t>
      </w:r>
      <w:proofErr w:type="spellStart"/>
      <w:r w:rsidR="00AA186F" w:rsidRPr="0095193A">
        <w:rPr>
          <w:color w:val="auto"/>
          <w:szCs w:val="28"/>
        </w:rPr>
        <w:t>transkodēšanas</w:t>
      </w:r>
      <w:proofErr w:type="spellEnd"/>
      <w:r w:rsidR="00AA186F" w:rsidRPr="0095193A">
        <w:rPr>
          <w:color w:val="auto"/>
          <w:szCs w:val="28"/>
        </w:rPr>
        <w:t xml:space="preserve"> serveru veiktspējas uzlabošana. Papildus </w:t>
      </w:r>
      <w:proofErr w:type="spellStart"/>
      <w:r w:rsidR="00AA186F" w:rsidRPr="0095193A">
        <w:rPr>
          <w:color w:val="auto"/>
          <w:szCs w:val="28"/>
        </w:rPr>
        <w:t>UPSi</w:t>
      </w:r>
      <w:proofErr w:type="spellEnd"/>
      <w:r w:rsidR="00AA186F" w:rsidRPr="0095193A">
        <w:rPr>
          <w:color w:val="auto"/>
          <w:szCs w:val="28"/>
        </w:rPr>
        <w:t xml:space="preserve">, papildus </w:t>
      </w:r>
      <w:proofErr w:type="spellStart"/>
      <w:r w:rsidR="00AA186F" w:rsidRPr="0095193A">
        <w:rPr>
          <w:color w:val="auto"/>
          <w:szCs w:val="28"/>
        </w:rPr>
        <w:t>kiberdrošības</w:t>
      </w:r>
      <w:proofErr w:type="spellEnd"/>
      <w:r w:rsidR="00AA186F" w:rsidRPr="0095193A">
        <w:rPr>
          <w:color w:val="auto"/>
          <w:szCs w:val="28"/>
        </w:rPr>
        <w:t xml:space="preserve"> drošības risinājumi, t.sk., jaunas ugunsmūra programmatūras</w:t>
      </w:r>
      <w:r>
        <w:rPr>
          <w:color w:val="auto"/>
          <w:szCs w:val="28"/>
        </w:rPr>
        <w:t>;</w:t>
      </w:r>
    </w:p>
    <w:p w14:paraId="6A8E1D68" w14:textId="40CA4A79" w:rsidR="00AA186F" w:rsidRPr="0095193A" w:rsidRDefault="00AA186F" w:rsidP="00BC4264">
      <w:pPr>
        <w:pStyle w:val="ListParagraph"/>
        <w:numPr>
          <w:ilvl w:val="0"/>
          <w:numId w:val="9"/>
        </w:numPr>
        <w:rPr>
          <w:color w:val="auto"/>
          <w:szCs w:val="28"/>
        </w:rPr>
      </w:pPr>
      <w:r w:rsidRPr="0095193A">
        <w:rPr>
          <w:color w:val="auto"/>
          <w:szCs w:val="28"/>
        </w:rPr>
        <w:t xml:space="preserve">LTV biroja kritisko IT sistēmu virtualizācija, lai sistēmām varētu piekļūt ārpus LTV mājas, attīstot </w:t>
      </w:r>
      <w:proofErr w:type="spellStart"/>
      <w:r w:rsidRPr="0095193A">
        <w:rPr>
          <w:color w:val="auto"/>
          <w:szCs w:val="28"/>
        </w:rPr>
        <w:t>mākoņservisus</w:t>
      </w:r>
      <w:proofErr w:type="spellEnd"/>
      <w:r w:rsidR="00EF023D">
        <w:rPr>
          <w:color w:val="auto"/>
          <w:szCs w:val="28"/>
        </w:rPr>
        <w:t>;</w:t>
      </w:r>
    </w:p>
    <w:p w14:paraId="690B123E" w14:textId="2B97CFA3" w:rsidR="00AA186F" w:rsidRPr="0095193A" w:rsidRDefault="00AA186F" w:rsidP="00BC4264">
      <w:pPr>
        <w:pStyle w:val="ListParagraph"/>
        <w:numPr>
          <w:ilvl w:val="0"/>
          <w:numId w:val="9"/>
        </w:numPr>
        <w:rPr>
          <w:color w:val="auto"/>
          <w:szCs w:val="28"/>
        </w:rPr>
      </w:pPr>
      <w:r w:rsidRPr="0095193A">
        <w:rPr>
          <w:color w:val="auto"/>
          <w:szCs w:val="28"/>
        </w:rPr>
        <w:t xml:space="preserve">LR </w:t>
      </w:r>
      <w:proofErr w:type="spellStart"/>
      <w:r w:rsidRPr="0095193A">
        <w:rPr>
          <w:color w:val="auto"/>
          <w:szCs w:val="28"/>
        </w:rPr>
        <w:t>Starpstudiju</w:t>
      </w:r>
      <w:proofErr w:type="spellEnd"/>
      <w:r w:rsidRPr="0095193A">
        <w:rPr>
          <w:color w:val="auto"/>
          <w:szCs w:val="28"/>
        </w:rPr>
        <w:t xml:space="preserve"> balss sakaru sistēmas nomaiņa</w:t>
      </w:r>
      <w:r w:rsidR="00EF023D">
        <w:rPr>
          <w:color w:val="auto"/>
          <w:szCs w:val="28"/>
        </w:rPr>
        <w:t>;</w:t>
      </w:r>
    </w:p>
    <w:p w14:paraId="68C7D134" w14:textId="3C0920B6" w:rsidR="00AA186F" w:rsidRPr="0095193A" w:rsidRDefault="00EF023D" w:rsidP="00BC4264">
      <w:pPr>
        <w:pStyle w:val="ListParagraph"/>
        <w:numPr>
          <w:ilvl w:val="0"/>
          <w:numId w:val="9"/>
        </w:numPr>
        <w:rPr>
          <w:color w:val="auto"/>
          <w:szCs w:val="28"/>
        </w:rPr>
      </w:pPr>
      <w:r>
        <w:rPr>
          <w:color w:val="auto"/>
          <w:szCs w:val="28"/>
        </w:rPr>
        <w:t>v</w:t>
      </w:r>
      <w:r w:rsidR="00AA186F" w:rsidRPr="0095193A">
        <w:rPr>
          <w:color w:val="auto"/>
          <w:szCs w:val="28"/>
        </w:rPr>
        <w:t>ienotā medija budžeta plānošanas un kontroles procesa uzlabojumi</w:t>
      </w:r>
      <w:r>
        <w:rPr>
          <w:color w:val="auto"/>
          <w:szCs w:val="28"/>
        </w:rPr>
        <w:t>;</w:t>
      </w:r>
    </w:p>
    <w:p w14:paraId="54B19B52" w14:textId="2C4E7582" w:rsidR="00AA186F" w:rsidRPr="0095193A" w:rsidRDefault="00EF023D" w:rsidP="00BC4264">
      <w:pPr>
        <w:pStyle w:val="ListParagraph"/>
        <w:numPr>
          <w:ilvl w:val="0"/>
          <w:numId w:val="9"/>
        </w:numPr>
        <w:rPr>
          <w:color w:val="auto"/>
          <w:szCs w:val="28"/>
        </w:rPr>
      </w:pPr>
      <w:r>
        <w:rPr>
          <w:color w:val="auto"/>
          <w:szCs w:val="28"/>
        </w:rPr>
        <w:t>j</w:t>
      </w:r>
      <w:r w:rsidR="00AA186F" w:rsidRPr="0095193A">
        <w:rPr>
          <w:color w:val="auto"/>
          <w:szCs w:val="28"/>
        </w:rPr>
        <w:t>aunas radio pārvietojamās studijas iegāde</w:t>
      </w:r>
      <w:r>
        <w:rPr>
          <w:color w:val="auto"/>
          <w:szCs w:val="28"/>
        </w:rPr>
        <w:t>;</w:t>
      </w:r>
    </w:p>
    <w:p w14:paraId="3CA0740D" w14:textId="3E8793FA" w:rsidR="00AA186F" w:rsidRPr="0095193A" w:rsidRDefault="00EF023D" w:rsidP="00BC4264">
      <w:pPr>
        <w:pStyle w:val="ListParagraph"/>
        <w:numPr>
          <w:ilvl w:val="0"/>
          <w:numId w:val="9"/>
        </w:numPr>
        <w:rPr>
          <w:color w:val="auto"/>
          <w:szCs w:val="28"/>
        </w:rPr>
      </w:pPr>
      <w:r>
        <w:rPr>
          <w:color w:val="auto"/>
          <w:szCs w:val="28"/>
        </w:rPr>
        <w:t>p</w:t>
      </w:r>
      <w:r w:rsidR="00AA186F" w:rsidRPr="0095193A">
        <w:rPr>
          <w:color w:val="auto"/>
          <w:szCs w:val="28"/>
        </w:rPr>
        <w:t>apildu risinājumi radio alternatīvās apraides nodrošinājumam, izmantojot satelītu</w:t>
      </w:r>
      <w:r>
        <w:rPr>
          <w:color w:val="auto"/>
          <w:szCs w:val="28"/>
        </w:rPr>
        <w:t>;</w:t>
      </w:r>
    </w:p>
    <w:p w14:paraId="7290F9B3" w14:textId="4F07B9EE" w:rsidR="00AA186F" w:rsidRPr="0095193A" w:rsidRDefault="00EF023D" w:rsidP="00BC4264">
      <w:pPr>
        <w:pStyle w:val="ListParagraph"/>
        <w:numPr>
          <w:ilvl w:val="0"/>
          <w:numId w:val="9"/>
        </w:numPr>
        <w:rPr>
          <w:color w:val="auto"/>
          <w:szCs w:val="28"/>
        </w:rPr>
      </w:pPr>
      <w:r>
        <w:rPr>
          <w:color w:val="auto"/>
          <w:szCs w:val="28"/>
        </w:rPr>
        <w:t>s</w:t>
      </w:r>
      <w:r w:rsidR="00AA186F" w:rsidRPr="0095193A">
        <w:rPr>
          <w:color w:val="auto"/>
          <w:szCs w:val="28"/>
        </w:rPr>
        <w:t>atura pieejamības (raidījumu transkribēšana un transkripcija) nodrošināšana atbilstoši ES direktīvas prasībām</w:t>
      </w:r>
      <w:r>
        <w:rPr>
          <w:color w:val="auto"/>
          <w:szCs w:val="28"/>
        </w:rPr>
        <w:t>;</w:t>
      </w:r>
    </w:p>
    <w:p w14:paraId="3EC84635" w14:textId="79B2F116" w:rsidR="00AA186F" w:rsidRPr="0095193A" w:rsidRDefault="00EF023D" w:rsidP="00BC4264">
      <w:pPr>
        <w:pStyle w:val="ListParagraph"/>
        <w:numPr>
          <w:ilvl w:val="0"/>
          <w:numId w:val="9"/>
        </w:numPr>
        <w:rPr>
          <w:color w:val="auto"/>
          <w:szCs w:val="28"/>
        </w:rPr>
      </w:pPr>
      <w:proofErr w:type="spellStart"/>
      <w:r>
        <w:rPr>
          <w:color w:val="auto"/>
          <w:szCs w:val="28"/>
        </w:rPr>
        <w:t>e</w:t>
      </w:r>
      <w:r w:rsidR="00AA186F" w:rsidRPr="0095193A">
        <w:rPr>
          <w:color w:val="auto"/>
          <w:szCs w:val="28"/>
        </w:rPr>
        <w:t>lektrodīzeļģeneratora</w:t>
      </w:r>
      <w:proofErr w:type="spellEnd"/>
      <w:r w:rsidR="00AA186F" w:rsidRPr="0095193A">
        <w:rPr>
          <w:color w:val="auto"/>
          <w:szCs w:val="28"/>
        </w:rPr>
        <w:t xml:space="preserve"> iegāde LTV kompleksam Zaķusalā</w:t>
      </w:r>
      <w:r>
        <w:rPr>
          <w:color w:val="auto"/>
          <w:szCs w:val="28"/>
        </w:rPr>
        <w:t>;</w:t>
      </w:r>
    </w:p>
    <w:p w14:paraId="243A3499" w14:textId="52723365" w:rsidR="00AA186F" w:rsidRPr="0095193A" w:rsidRDefault="00EF023D" w:rsidP="00BC4264">
      <w:pPr>
        <w:pStyle w:val="ListParagraph"/>
        <w:numPr>
          <w:ilvl w:val="0"/>
          <w:numId w:val="9"/>
        </w:numPr>
        <w:rPr>
          <w:color w:val="auto"/>
          <w:szCs w:val="28"/>
        </w:rPr>
      </w:pPr>
      <w:r>
        <w:rPr>
          <w:color w:val="auto"/>
          <w:szCs w:val="28"/>
        </w:rPr>
        <w:t>ē</w:t>
      </w:r>
      <w:r w:rsidR="00AA186F" w:rsidRPr="0095193A">
        <w:rPr>
          <w:color w:val="auto"/>
          <w:szCs w:val="28"/>
        </w:rPr>
        <w:t>ku turpmākai funkcionalitātei nepieciešamie remontdarbi un tehniskā aprīkojuma maiņa esošajās LR un LTV ēkās Doma laukumā un Zaķusalā</w:t>
      </w:r>
      <w:r>
        <w:rPr>
          <w:color w:val="auto"/>
          <w:szCs w:val="28"/>
        </w:rPr>
        <w:t>;</w:t>
      </w:r>
    </w:p>
    <w:p w14:paraId="6800A726" w14:textId="352CDCC2" w:rsidR="00AA186F" w:rsidRPr="0095193A" w:rsidRDefault="00EF023D" w:rsidP="0095193A">
      <w:pPr>
        <w:pStyle w:val="ListParagraph"/>
        <w:numPr>
          <w:ilvl w:val="0"/>
          <w:numId w:val="9"/>
        </w:numPr>
        <w:rPr>
          <w:color w:val="auto"/>
          <w:szCs w:val="28"/>
        </w:rPr>
      </w:pPr>
      <w:r>
        <w:rPr>
          <w:color w:val="auto"/>
          <w:szCs w:val="28"/>
        </w:rPr>
        <w:t>j</w:t>
      </w:r>
      <w:r w:rsidR="00AA186F" w:rsidRPr="0095193A">
        <w:rPr>
          <w:color w:val="auto"/>
          <w:szCs w:val="28"/>
        </w:rPr>
        <w:t>aunu transportlīdzekļu iegāde</w:t>
      </w:r>
      <w:r>
        <w:rPr>
          <w:color w:val="auto"/>
          <w:szCs w:val="28"/>
        </w:rPr>
        <w:t>;</w:t>
      </w:r>
    </w:p>
    <w:p w14:paraId="7C194746" w14:textId="151DD566" w:rsidR="00AA186F" w:rsidRPr="0095193A" w:rsidRDefault="00EF023D" w:rsidP="0095193A">
      <w:pPr>
        <w:pStyle w:val="ListParagraph"/>
        <w:numPr>
          <w:ilvl w:val="0"/>
          <w:numId w:val="9"/>
        </w:numPr>
        <w:rPr>
          <w:color w:val="auto"/>
          <w:szCs w:val="28"/>
        </w:rPr>
      </w:pPr>
      <w:r>
        <w:rPr>
          <w:color w:val="auto"/>
          <w:szCs w:val="28"/>
        </w:rPr>
        <w:t>p</w:t>
      </w:r>
      <w:r w:rsidR="00AA186F" w:rsidRPr="0095193A">
        <w:rPr>
          <w:color w:val="auto"/>
          <w:szCs w:val="28"/>
        </w:rPr>
        <w:t xml:space="preserve">adziļināta esošo LR un LTV ēku izpēte un rekonstrukcijas projekta izstrāde, gadījumam, ja tiek pieņemts lēmums atstāt vienoto uzņēmumu tā līdzšinējās ēkās un necelt jaunu ēku. </w:t>
      </w:r>
    </w:p>
    <w:p w14:paraId="6C895FCE" w14:textId="77777777" w:rsidR="00015281" w:rsidRPr="0095193A" w:rsidRDefault="00015281" w:rsidP="0095193A">
      <w:pPr>
        <w:jc w:val="left"/>
        <w:rPr>
          <w:color w:val="auto"/>
          <w:szCs w:val="28"/>
        </w:rPr>
      </w:pPr>
    </w:p>
    <w:p w14:paraId="7137D301" w14:textId="64830A82" w:rsidR="00EF5920" w:rsidRPr="0095193A" w:rsidRDefault="00EF5920" w:rsidP="0095193A">
      <w:pPr>
        <w:pStyle w:val="ListParagraph"/>
        <w:numPr>
          <w:ilvl w:val="1"/>
          <w:numId w:val="14"/>
        </w:numPr>
        <w:ind w:hanging="513"/>
        <w:jc w:val="center"/>
        <w:rPr>
          <w:b/>
          <w:bCs/>
          <w:color w:val="auto"/>
          <w:szCs w:val="28"/>
        </w:rPr>
      </w:pPr>
      <w:r w:rsidRPr="0095193A">
        <w:rPr>
          <w:b/>
          <w:bCs/>
          <w:color w:val="auto"/>
          <w:szCs w:val="28"/>
        </w:rPr>
        <w:t>Darbinieku kapacitātes stiprināšana</w:t>
      </w:r>
    </w:p>
    <w:p w14:paraId="1199DFC9" w14:textId="77777777" w:rsidR="00EF023D" w:rsidRDefault="00EF023D" w:rsidP="0095193A">
      <w:pPr>
        <w:rPr>
          <w:color w:val="auto"/>
          <w:szCs w:val="28"/>
        </w:rPr>
      </w:pPr>
    </w:p>
    <w:p w14:paraId="05A6C268" w14:textId="231E8809" w:rsidR="00EF5920" w:rsidRPr="0095193A" w:rsidRDefault="008C75FE" w:rsidP="0095193A">
      <w:pPr>
        <w:ind w:firstLine="720"/>
        <w:rPr>
          <w:color w:val="auto"/>
          <w:szCs w:val="28"/>
        </w:rPr>
      </w:pPr>
      <w:r w:rsidRPr="0095193A">
        <w:rPr>
          <w:color w:val="auto"/>
          <w:szCs w:val="28"/>
        </w:rPr>
        <w:t xml:space="preserve">Ļoti svarīgs aspekts minēto pasākumu īstenošanai būs profesionāli labi sagatavoti un motivēti darbinieki. </w:t>
      </w:r>
      <w:r w:rsidR="00FD3570" w:rsidRPr="0095193A">
        <w:rPr>
          <w:color w:val="auto"/>
          <w:szCs w:val="28"/>
        </w:rPr>
        <w:t>Esošā finansējuma ietvaros l</w:t>
      </w:r>
      <w:r w:rsidR="00EF5920" w:rsidRPr="0095193A">
        <w:rPr>
          <w:color w:val="auto"/>
          <w:szCs w:val="28"/>
        </w:rPr>
        <w:t>īdz 2026.</w:t>
      </w:r>
      <w:r w:rsidR="00F72247">
        <w:rPr>
          <w:color w:val="auto"/>
          <w:szCs w:val="28"/>
        </w:rPr>
        <w:t> </w:t>
      </w:r>
      <w:r w:rsidR="00EF5920" w:rsidRPr="0095193A">
        <w:rPr>
          <w:color w:val="auto"/>
          <w:szCs w:val="28"/>
        </w:rPr>
        <w:t xml:space="preserve">gadam </w:t>
      </w:r>
      <w:r w:rsidRPr="0095193A">
        <w:rPr>
          <w:color w:val="auto"/>
          <w:szCs w:val="28"/>
        </w:rPr>
        <w:t xml:space="preserve">vienotajā uzņēmumā </w:t>
      </w:r>
      <w:r w:rsidR="00EF5920" w:rsidRPr="0095193A">
        <w:rPr>
          <w:color w:val="auto"/>
          <w:szCs w:val="28"/>
        </w:rPr>
        <w:t xml:space="preserve">paredzēts izstrādāt </w:t>
      </w:r>
      <w:r w:rsidR="002C1EF3" w:rsidRPr="0095193A">
        <w:rPr>
          <w:color w:val="auto"/>
          <w:szCs w:val="28"/>
        </w:rPr>
        <w:t xml:space="preserve">un ieviest </w:t>
      </w:r>
      <w:r w:rsidR="00EF5920" w:rsidRPr="0095193A">
        <w:rPr>
          <w:color w:val="auto"/>
          <w:szCs w:val="28"/>
        </w:rPr>
        <w:t xml:space="preserve">vienotu atalgojuma sistēmu, </w:t>
      </w:r>
      <w:r w:rsidR="00EF5920" w:rsidRPr="0095193A">
        <w:rPr>
          <w:color w:val="auto"/>
          <w:szCs w:val="28"/>
        </w:rPr>
        <w:lastRenderedPageBreak/>
        <w:t>kam jānovērš atšķirības vienādu pozīciju darbiniekiem līdzšinējās LR un LTV struktūrās. Vispirms, 2025.</w:t>
      </w:r>
      <w:r w:rsidR="00F72247">
        <w:rPr>
          <w:color w:val="auto"/>
          <w:szCs w:val="28"/>
        </w:rPr>
        <w:t> </w:t>
      </w:r>
      <w:r w:rsidR="00EF5920" w:rsidRPr="0095193A">
        <w:rPr>
          <w:color w:val="auto"/>
          <w:szCs w:val="28"/>
        </w:rPr>
        <w:t xml:space="preserve">gadā, jaunā sistēma attieksies uz administratīvo struktūrvienību darbiniekiem, jo būs jāizveido vienotas juridisko, finanšu vadības un lietvedības daļas. </w:t>
      </w:r>
    </w:p>
    <w:p w14:paraId="697CC427" w14:textId="043BE6BD" w:rsidR="00EF5920" w:rsidRPr="0095193A" w:rsidRDefault="00C5235D" w:rsidP="0095193A">
      <w:pPr>
        <w:ind w:firstLine="720"/>
        <w:rPr>
          <w:color w:val="auto"/>
          <w:szCs w:val="28"/>
        </w:rPr>
      </w:pPr>
      <w:r w:rsidRPr="0095193A">
        <w:rPr>
          <w:color w:val="auto"/>
          <w:szCs w:val="28"/>
        </w:rPr>
        <w:t>Ka b</w:t>
      </w:r>
      <w:r w:rsidR="00EF5920" w:rsidRPr="0095193A">
        <w:rPr>
          <w:color w:val="auto"/>
          <w:szCs w:val="28"/>
        </w:rPr>
        <w:t xml:space="preserve">ūtisks kapacitātes </w:t>
      </w:r>
      <w:r w:rsidR="00E44E29">
        <w:rPr>
          <w:color w:val="auto"/>
          <w:szCs w:val="28"/>
        </w:rPr>
        <w:t xml:space="preserve">(darbinieku apmācības, atalgojuma tuvināšana tirgus mediānai) </w:t>
      </w:r>
      <w:r w:rsidR="00EF5920" w:rsidRPr="0095193A">
        <w:rPr>
          <w:color w:val="auto"/>
          <w:szCs w:val="28"/>
        </w:rPr>
        <w:t xml:space="preserve">stiprināšanas elements </w:t>
      </w:r>
      <w:r w:rsidRPr="0095193A">
        <w:rPr>
          <w:color w:val="auto"/>
          <w:szCs w:val="28"/>
        </w:rPr>
        <w:t xml:space="preserve">paredzēta </w:t>
      </w:r>
      <w:r w:rsidR="00EF5920" w:rsidRPr="0095193A">
        <w:rPr>
          <w:color w:val="auto"/>
          <w:szCs w:val="28"/>
        </w:rPr>
        <w:t xml:space="preserve">darbinieku atalgojuma tuvināšana tirgus mediānai, balstoties uz jaunākajiem darba tirgus izpētes datiem. </w:t>
      </w:r>
      <w:r w:rsidRPr="0095193A">
        <w:rPr>
          <w:color w:val="auto"/>
          <w:szCs w:val="28"/>
        </w:rPr>
        <w:t>2025.</w:t>
      </w:r>
      <w:r w:rsidR="00F72247">
        <w:rPr>
          <w:color w:val="auto"/>
          <w:szCs w:val="28"/>
        </w:rPr>
        <w:t> </w:t>
      </w:r>
      <w:r w:rsidRPr="0095193A">
        <w:rPr>
          <w:color w:val="auto"/>
          <w:szCs w:val="28"/>
        </w:rPr>
        <w:t xml:space="preserve">gadā prioritāri paredzēts palielināt atalgojumu darbiniekiem, kuru atalgojums visvairāk atpaliek no tirgus mediānas. </w:t>
      </w:r>
      <w:r w:rsidR="00EF5920" w:rsidRPr="0095193A">
        <w:rPr>
          <w:color w:val="auto"/>
          <w:szCs w:val="28"/>
        </w:rPr>
        <w:t xml:space="preserve">Tāpat šī pasākuma ietvaros paredzēts palielināt finansējumu darbinieku apmācībām u.c. profesionālās kvalifikācijas celšanas aktivitātēm, lielu uzmanību pievēršot gan darbinieku digitālo prasmju izaugsmei, gan satura kvalitātes uzlabošanai. </w:t>
      </w:r>
    </w:p>
    <w:p w14:paraId="63B13010" w14:textId="3C27EC2F" w:rsidR="00E2742D" w:rsidRPr="0095193A" w:rsidRDefault="002E1FB7" w:rsidP="0095193A">
      <w:pPr>
        <w:ind w:firstLine="720"/>
        <w:rPr>
          <w:color w:val="auto"/>
          <w:szCs w:val="28"/>
        </w:rPr>
      </w:pPr>
      <w:r w:rsidRPr="0095193A">
        <w:rPr>
          <w:color w:val="auto"/>
          <w:szCs w:val="28"/>
        </w:rPr>
        <w:t>2024.</w:t>
      </w:r>
      <w:r w:rsidR="00F72247">
        <w:rPr>
          <w:color w:val="auto"/>
          <w:szCs w:val="28"/>
        </w:rPr>
        <w:t> </w:t>
      </w:r>
      <w:r w:rsidRPr="0095193A">
        <w:rPr>
          <w:color w:val="auto"/>
          <w:szCs w:val="28"/>
        </w:rPr>
        <w:t>gadā no sabiedriskajiem medijiem pamatbudžetā pieejamā finansējuma (izņemot budžeta resora “74. Gadskārtējā valsts budžeta izpildes procesā pārdalāmais finansējums” programmā 18.00.00 “Finansējums valsts drošības stiprināšanas pasākumiem” rezervētajiem līdzekļiem 1</w:t>
      </w:r>
      <w:r w:rsidR="00F72247">
        <w:rPr>
          <w:color w:val="auto"/>
          <w:szCs w:val="28"/>
        </w:rPr>
        <w:t> </w:t>
      </w:r>
      <w:r w:rsidRPr="0095193A">
        <w:rPr>
          <w:color w:val="auto"/>
          <w:szCs w:val="28"/>
        </w:rPr>
        <w:t>950</w:t>
      </w:r>
      <w:r w:rsidR="00F72247">
        <w:rPr>
          <w:color w:val="auto"/>
          <w:szCs w:val="28"/>
        </w:rPr>
        <w:t> </w:t>
      </w:r>
      <w:r w:rsidRPr="0095193A">
        <w:rPr>
          <w:color w:val="auto"/>
          <w:szCs w:val="28"/>
        </w:rPr>
        <w:t>687</w:t>
      </w:r>
      <w:r w:rsidR="00F72247">
        <w:rPr>
          <w:color w:val="auto"/>
          <w:szCs w:val="28"/>
        </w:rPr>
        <w:t> </w:t>
      </w:r>
      <w:r w:rsidRPr="0095193A">
        <w:rPr>
          <w:i/>
          <w:iCs/>
          <w:color w:val="auto"/>
          <w:szCs w:val="28"/>
        </w:rPr>
        <w:t>euro</w:t>
      </w:r>
      <w:r w:rsidRPr="0095193A">
        <w:rPr>
          <w:color w:val="auto"/>
          <w:szCs w:val="28"/>
        </w:rPr>
        <w:t xml:space="preserve"> apmērā, lai segtu L</w:t>
      </w:r>
      <w:r w:rsidR="00B0164A" w:rsidRPr="0095193A">
        <w:rPr>
          <w:color w:val="auto"/>
          <w:szCs w:val="28"/>
        </w:rPr>
        <w:t>TV</w:t>
      </w:r>
      <w:r w:rsidRPr="0095193A">
        <w:rPr>
          <w:color w:val="auto"/>
          <w:szCs w:val="28"/>
        </w:rPr>
        <w:t xml:space="preserve"> izdevumus par vienotās režijas pults iegādi TV signāla nepārtrauktības nodrošināšanai valsts ārējā apdraudējuma gadījumā) 45</w:t>
      </w:r>
      <w:r w:rsidR="00F72247">
        <w:rPr>
          <w:color w:val="auto"/>
          <w:szCs w:val="28"/>
        </w:rPr>
        <w:t> </w:t>
      </w:r>
      <w:r w:rsidRPr="0095193A">
        <w:rPr>
          <w:color w:val="auto"/>
          <w:szCs w:val="28"/>
        </w:rPr>
        <w:t>689</w:t>
      </w:r>
      <w:r w:rsidR="00F72247">
        <w:rPr>
          <w:color w:val="auto"/>
          <w:szCs w:val="28"/>
        </w:rPr>
        <w:t> </w:t>
      </w:r>
      <w:r w:rsidRPr="0095193A">
        <w:rPr>
          <w:color w:val="auto"/>
          <w:szCs w:val="28"/>
        </w:rPr>
        <w:t>313</w:t>
      </w:r>
      <w:r w:rsidR="00F72247">
        <w:rPr>
          <w:color w:val="auto"/>
          <w:szCs w:val="28"/>
        </w:rPr>
        <w:t> </w:t>
      </w:r>
      <w:r w:rsidRPr="0095193A">
        <w:rPr>
          <w:i/>
          <w:iCs/>
          <w:color w:val="auto"/>
          <w:szCs w:val="28"/>
        </w:rPr>
        <w:t>euro</w:t>
      </w:r>
      <w:r w:rsidRPr="0095193A">
        <w:rPr>
          <w:color w:val="auto"/>
          <w:szCs w:val="28"/>
        </w:rPr>
        <w:t xml:space="preserve"> apmērā </w:t>
      </w:r>
      <w:r w:rsidR="0019586D" w:rsidRPr="0095193A">
        <w:rPr>
          <w:color w:val="auto"/>
          <w:szCs w:val="28"/>
        </w:rPr>
        <w:t>darbinieku kapacitātes stiprināšanai</w:t>
      </w:r>
      <w:r w:rsidRPr="0095193A">
        <w:rPr>
          <w:color w:val="auto"/>
          <w:szCs w:val="28"/>
        </w:rPr>
        <w:t xml:space="preserve"> paredzēti līdzekļi </w:t>
      </w:r>
      <w:r w:rsidR="00BF3948" w:rsidRPr="0095193A">
        <w:rPr>
          <w:color w:val="auto"/>
          <w:szCs w:val="28"/>
        </w:rPr>
        <w:t>13 376 227</w:t>
      </w:r>
      <w:r w:rsidR="00F72247">
        <w:rPr>
          <w:color w:val="auto"/>
          <w:szCs w:val="28"/>
        </w:rPr>
        <w:t> </w:t>
      </w:r>
      <w:r w:rsidRPr="0095193A">
        <w:rPr>
          <w:i/>
          <w:iCs/>
          <w:color w:val="auto"/>
          <w:szCs w:val="28"/>
        </w:rPr>
        <w:t>euro</w:t>
      </w:r>
      <w:r w:rsidR="00E2742D" w:rsidRPr="0095193A">
        <w:rPr>
          <w:color w:val="auto"/>
          <w:szCs w:val="28"/>
        </w:rPr>
        <w:t>.</w:t>
      </w:r>
    </w:p>
    <w:p w14:paraId="7706E3E4" w14:textId="02E49C42" w:rsidR="00AA633C" w:rsidRPr="0095193A" w:rsidRDefault="00E2742D" w:rsidP="0095193A">
      <w:pPr>
        <w:ind w:firstLine="720"/>
        <w:rPr>
          <w:color w:val="auto"/>
          <w:szCs w:val="28"/>
        </w:rPr>
      </w:pPr>
      <w:r w:rsidRPr="0095193A">
        <w:rPr>
          <w:color w:val="auto"/>
          <w:szCs w:val="28"/>
        </w:rPr>
        <w:t>N</w:t>
      </w:r>
      <w:r w:rsidR="002E1FB7" w:rsidRPr="0095193A">
        <w:rPr>
          <w:color w:val="auto"/>
          <w:szCs w:val="28"/>
        </w:rPr>
        <w:t>o 2025.</w:t>
      </w:r>
      <w:r w:rsidR="00F72247">
        <w:rPr>
          <w:color w:val="auto"/>
          <w:szCs w:val="28"/>
        </w:rPr>
        <w:t> </w:t>
      </w:r>
      <w:r w:rsidR="002E1FB7" w:rsidRPr="0095193A">
        <w:rPr>
          <w:color w:val="auto"/>
          <w:szCs w:val="28"/>
        </w:rPr>
        <w:t>gadam pieejamā finansējuma 49</w:t>
      </w:r>
      <w:r w:rsidR="00F72247">
        <w:rPr>
          <w:color w:val="auto"/>
          <w:szCs w:val="28"/>
        </w:rPr>
        <w:t> </w:t>
      </w:r>
      <w:r w:rsidR="002E1FB7" w:rsidRPr="0095193A">
        <w:rPr>
          <w:color w:val="auto"/>
          <w:szCs w:val="28"/>
        </w:rPr>
        <w:t>526</w:t>
      </w:r>
      <w:r w:rsidR="00F72247">
        <w:rPr>
          <w:color w:val="auto"/>
          <w:szCs w:val="28"/>
        </w:rPr>
        <w:t> </w:t>
      </w:r>
      <w:r w:rsidR="002E1FB7" w:rsidRPr="0095193A">
        <w:rPr>
          <w:color w:val="auto"/>
          <w:szCs w:val="28"/>
        </w:rPr>
        <w:t>597</w:t>
      </w:r>
      <w:r w:rsidR="00F72247">
        <w:rPr>
          <w:color w:val="auto"/>
          <w:szCs w:val="28"/>
        </w:rPr>
        <w:t> </w:t>
      </w:r>
      <w:r w:rsidR="002E1FB7" w:rsidRPr="0095193A">
        <w:rPr>
          <w:i/>
          <w:iCs/>
          <w:color w:val="auto"/>
          <w:szCs w:val="28"/>
        </w:rPr>
        <w:t>euro</w:t>
      </w:r>
      <w:r w:rsidR="002E1FB7" w:rsidRPr="0095193A">
        <w:rPr>
          <w:color w:val="auto"/>
          <w:szCs w:val="28"/>
        </w:rPr>
        <w:t xml:space="preserve"> apmērā (izņemot budžeta resora “74. Gadskārtējā valsts budžeta izpildes procesā pārdalāmais finansējums” programmā 18.00.00 “Finansējums valsts drošības stiprināšanas pasākumiem” rezervētajiem līdzekļiem 11</w:t>
      </w:r>
      <w:r w:rsidR="00F72247">
        <w:rPr>
          <w:color w:val="auto"/>
          <w:szCs w:val="28"/>
        </w:rPr>
        <w:t> </w:t>
      </w:r>
      <w:r w:rsidR="002E1FB7" w:rsidRPr="0095193A">
        <w:rPr>
          <w:color w:val="auto"/>
          <w:szCs w:val="28"/>
        </w:rPr>
        <w:t>979</w:t>
      </w:r>
      <w:r w:rsidR="00F72247">
        <w:rPr>
          <w:color w:val="auto"/>
          <w:szCs w:val="28"/>
        </w:rPr>
        <w:t> </w:t>
      </w:r>
      <w:r w:rsidR="002E1FB7" w:rsidRPr="0095193A">
        <w:rPr>
          <w:color w:val="auto"/>
          <w:szCs w:val="28"/>
        </w:rPr>
        <w:t>000</w:t>
      </w:r>
      <w:r w:rsidR="00F72247">
        <w:rPr>
          <w:color w:val="auto"/>
          <w:szCs w:val="28"/>
        </w:rPr>
        <w:t> </w:t>
      </w:r>
      <w:r w:rsidR="002E1FB7" w:rsidRPr="0095193A">
        <w:rPr>
          <w:i/>
          <w:iCs/>
          <w:color w:val="auto"/>
          <w:szCs w:val="28"/>
        </w:rPr>
        <w:t>euro</w:t>
      </w:r>
      <w:r w:rsidR="002E1FB7" w:rsidRPr="0095193A">
        <w:rPr>
          <w:color w:val="auto"/>
          <w:szCs w:val="28"/>
        </w:rPr>
        <w:t xml:space="preserve"> apmērā, lai nodrošinātu iesākto drošības pasākumu</w:t>
      </w:r>
      <w:r w:rsidR="00270BAF" w:rsidRPr="0095193A">
        <w:rPr>
          <w:color w:val="auto"/>
          <w:szCs w:val="28"/>
        </w:rPr>
        <w:t xml:space="preserve"> </w:t>
      </w:r>
      <w:r w:rsidR="002E1FB7" w:rsidRPr="0095193A">
        <w:rPr>
          <w:color w:val="auto"/>
          <w:szCs w:val="28"/>
        </w:rPr>
        <w:t>L</w:t>
      </w:r>
      <w:r w:rsidR="00270BAF" w:rsidRPr="0095193A">
        <w:rPr>
          <w:color w:val="auto"/>
          <w:szCs w:val="28"/>
        </w:rPr>
        <w:t>TV</w:t>
      </w:r>
      <w:r w:rsidR="002E1FB7" w:rsidRPr="0095193A">
        <w:rPr>
          <w:color w:val="auto"/>
          <w:szCs w:val="28"/>
        </w:rPr>
        <w:t xml:space="preserve"> pārvietojamās televīzijas stacijas (PTS) 8 kameru iegāde un </w:t>
      </w:r>
      <w:r w:rsidR="00270BAF" w:rsidRPr="0095193A">
        <w:rPr>
          <w:color w:val="auto"/>
          <w:szCs w:val="28"/>
        </w:rPr>
        <w:t>LTV</w:t>
      </w:r>
      <w:r w:rsidR="002E1FB7" w:rsidRPr="0095193A">
        <w:rPr>
          <w:color w:val="auto"/>
          <w:szCs w:val="28"/>
        </w:rPr>
        <w:t xml:space="preserve"> pārvietojamās televīzijas stacijas (PTS) 14 kameru iegāde” sekmīgu realizāciju) </w:t>
      </w:r>
      <w:r w:rsidR="00D8036B" w:rsidRPr="0095193A">
        <w:rPr>
          <w:color w:val="auto"/>
          <w:szCs w:val="28"/>
        </w:rPr>
        <w:t xml:space="preserve">darbinieku kapacitātes stiprināšanai </w:t>
      </w:r>
      <w:r w:rsidR="002E1FB7" w:rsidRPr="0095193A">
        <w:rPr>
          <w:color w:val="auto"/>
          <w:szCs w:val="28"/>
        </w:rPr>
        <w:t xml:space="preserve">paredzēti līdzekļi </w:t>
      </w:r>
      <w:r w:rsidR="00BB2295" w:rsidRPr="0095193A">
        <w:rPr>
          <w:color w:val="auto"/>
          <w:szCs w:val="28"/>
        </w:rPr>
        <w:t>16</w:t>
      </w:r>
      <w:r w:rsidR="00F72247">
        <w:rPr>
          <w:color w:val="auto"/>
          <w:szCs w:val="28"/>
        </w:rPr>
        <w:t> </w:t>
      </w:r>
      <w:r w:rsidR="00BB2295" w:rsidRPr="0095193A">
        <w:rPr>
          <w:color w:val="auto"/>
          <w:szCs w:val="28"/>
        </w:rPr>
        <w:t>074</w:t>
      </w:r>
      <w:r w:rsidR="00F72247">
        <w:rPr>
          <w:color w:val="auto"/>
          <w:szCs w:val="28"/>
        </w:rPr>
        <w:t> </w:t>
      </w:r>
      <w:r w:rsidR="00BB2295" w:rsidRPr="0095193A">
        <w:rPr>
          <w:color w:val="auto"/>
          <w:szCs w:val="28"/>
        </w:rPr>
        <w:t>465</w:t>
      </w:r>
      <w:r w:rsidR="00F72247">
        <w:rPr>
          <w:color w:val="auto"/>
          <w:szCs w:val="28"/>
        </w:rPr>
        <w:t> </w:t>
      </w:r>
      <w:r w:rsidR="00BB2295" w:rsidRPr="0095193A">
        <w:rPr>
          <w:i/>
          <w:iCs/>
          <w:color w:val="auto"/>
          <w:szCs w:val="28"/>
        </w:rPr>
        <w:t>euro</w:t>
      </w:r>
      <w:r w:rsidR="00BB2295" w:rsidRPr="0095193A">
        <w:rPr>
          <w:color w:val="auto"/>
          <w:szCs w:val="28"/>
        </w:rPr>
        <w:t xml:space="preserve"> </w:t>
      </w:r>
      <w:r w:rsidR="002E1FB7" w:rsidRPr="0095193A">
        <w:rPr>
          <w:color w:val="auto"/>
          <w:szCs w:val="28"/>
        </w:rPr>
        <w:t>apmērā</w:t>
      </w:r>
      <w:r w:rsidR="00302770" w:rsidRPr="0095193A">
        <w:rPr>
          <w:color w:val="auto"/>
          <w:szCs w:val="28"/>
        </w:rPr>
        <w:t>.</w:t>
      </w:r>
      <w:r w:rsidR="002E1FB7" w:rsidRPr="0095193A">
        <w:rPr>
          <w:color w:val="auto"/>
          <w:szCs w:val="28"/>
        </w:rPr>
        <w:t xml:space="preserve"> </w:t>
      </w:r>
      <w:r w:rsidR="00302770" w:rsidRPr="0095193A">
        <w:rPr>
          <w:color w:val="auto"/>
          <w:szCs w:val="28"/>
        </w:rPr>
        <w:t>P</w:t>
      </w:r>
      <w:r w:rsidR="002E1FB7" w:rsidRPr="0095193A">
        <w:rPr>
          <w:color w:val="auto"/>
          <w:szCs w:val="28"/>
        </w:rPr>
        <w:t>apildus no budžeta resora “74. Gadskārtējā valsts budžeta izpildes procesā pārdalāmais finansējums” programmā 09.00.00 “Valsts nozīmes reformas īstenošanai” rezervētajiem līdzekļiem minētaj</w:t>
      </w:r>
      <w:r w:rsidR="008E3225" w:rsidRPr="0095193A">
        <w:rPr>
          <w:color w:val="auto"/>
          <w:szCs w:val="28"/>
        </w:rPr>
        <w:t>am</w:t>
      </w:r>
      <w:r w:rsidR="002E1FB7" w:rsidRPr="0095193A">
        <w:rPr>
          <w:color w:val="auto"/>
          <w:szCs w:val="28"/>
        </w:rPr>
        <w:t xml:space="preserve"> pasākum</w:t>
      </w:r>
      <w:r w:rsidR="008E3225" w:rsidRPr="0095193A">
        <w:rPr>
          <w:color w:val="auto"/>
          <w:szCs w:val="28"/>
        </w:rPr>
        <w:t>a</w:t>
      </w:r>
      <w:r w:rsidR="002E1FB7" w:rsidRPr="0095193A">
        <w:rPr>
          <w:color w:val="auto"/>
          <w:szCs w:val="28"/>
        </w:rPr>
        <w:t xml:space="preserve">m </w:t>
      </w:r>
      <w:r w:rsidR="002A1040">
        <w:rPr>
          <w:color w:val="auto"/>
          <w:szCs w:val="28"/>
        </w:rPr>
        <w:t xml:space="preserve">piešķirtais </w:t>
      </w:r>
      <w:r w:rsidR="002E1FB7" w:rsidRPr="0095193A">
        <w:rPr>
          <w:color w:val="auto"/>
          <w:szCs w:val="28"/>
        </w:rPr>
        <w:t xml:space="preserve">finansējums </w:t>
      </w:r>
      <w:r w:rsidR="00EB30D9" w:rsidRPr="0095193A">
        <w:rPr>
          <w:color w:val="auto"/>
          <w:szCs w:val="28"/>
        </w:rPr>
        <w:t>99</w:t>
      </w:r>
      <w:r w:rsidR="00F72247">
        <w:rPr>
          <w:color w:val="auto"/>
          <w:szCs w:val="28"/>
        </w:rPr>
        <w:t> </w:t>
      </w:r>
      <w:r w:rsidR="00EB30D9" w:rsidRPr="0095193A">
        <w:rPr>
          <w:color w:val="auto"/>
          <w:szCs w:val="28"/>
        </w:rPr>
        <w:t>000</w:t>
      </w:r>
      <w:r w:rsidR="00F72247">
        <w:rPr>
          <w:color w:val="auto"/>
          <w:szCs w:val="28"/>
        </w:rPr>
        <w:t> </w:t>
      </w:r>
      <w:r w:rsidR="00EB30D9" w:rsidRPr="0095193A">
        <w:rPr>
          <w:i/>
          <w:iCs/>
          <w:color w:val="auto"/>
          <w:szCs w:val="28"/>
        </w:rPr>
        <w:t>euro</w:t>
      </w:r>
      <w:r w:rsidR="00EB30D9" w:rsidRPr="0095193A">
        <w:rPr>
          <w:color w:val="auto"/>
          <w:szCs w:val="28"/>
        </w:rPr>
        <w:t xml:space="preserve"> </w:t>
      </w:r>
      <w:r w:rsidR="002E1FB7" w:rsidRPr="0095193A">
        <w:rPr>
          <w:color w:val="auto"/>
          <w:szCs w:val="28"/>
        </w:rPr>
        <w:t>apmērā, tādējādi kopējais 2025.</w:t>
      </w:r>
      <w:r w:rsidR="00F72247">
        <w:rPr>
          <w:color w:val="auto"/>
          <w:szCs w:val="28"/>
        </w:rPr>
        <w:t> </w:t>
      </w:r>
      <w:r w:rsidR="002E1FB7" w:rsidRPr="0095193A">
        <w:rPr>
          <w:color w:val="auto"/>
          <w:szCs w:val="28"/>
        </w:rPr>
        <w:t xml:space="preserve">gadam </w:t>
      </w:r>
      <w:r w:rsidR="008E3225" w:rsidRPr="0095193A">
        <w:rPr>
          <w:color w:val="auto"/>
          <w:szCs w:val="28"/>
        </w:rPr>
        <w:t xml:space="preserve">darbinieku kapacitātes stiprināšanai </w:t>
      </w:r>
      <w:r w:rsidR="005A1430">
        <w:rPr>
          <w:color w:val="auto"/>
          <w:szCs w:val="28"/>
        </w:rPr>
        <w:t xml:space="preserve">piešķirtais </w:t>
      </w:r>
      <w:r w:rsidR="002E1FB7" w:rsidRPr="0095193A">
        <w:rPr>
          <w:color w:val="auto"/>
          <w:szCs w:val="28"/>
        </w:rPr>
        <w:t xml:space="preserve">finansējums veidotu </w:t>
      </w:r>
      <w:r w:rsidR="00CE2812" w:rsidRPr="0095193A">
        <w:rPr>
          <w:color w:val="auto"/>
          <w:szCs w:val="28"/>
        </w:rPr>
        <w:t>16 173</w:t>
      </w:r>
      <w:r w:rsidR="00F72247">
        <w:rPr>
          <w:color w:val="auto"/>
          <w:szCs w:val="28"/>
        </w:rPr>
        <w:t> </w:t>
      </w:r>
      <w:r w:rsidR="00CE2812" w:rsidRPr="0095193A">
        <w:rPr>
          <w:color w:val="auto"/>
          <w:szCs w:val="28"/>
        </w:rPr>
        <w:t>465</w:t>
      </w:r>
      <w:r w:rsidR="00F72247">
        <w:rPr>
          <w:color w:val="auto"/>
          <w:szCs w:val="28"/>
        </w:rPr>
        <w:t> </w:t>
      </w:r>
      <w:r w:rsidR="00CE2812" w:rsidRPr="0095193A">
        <w:rPr>
          <w:i/>
          <w:iCs/>
          <w:color w:val="auto"/>
          <w:szCs w:val="28"/>
        </w:rPr>
        <w:t>euro</w:t>
      </w:r>
      <w:r w:rsidR="00CE2812" w:rsidRPr="0095193A">
        <w:rPr>
          <w:color w:val="auto"/>
          <w:szCs w:val="28"/>
        </w:rPr>
        <w:t xml:space="preserve">. </w:t>
      </w:r>
    </w:p>
    <w:p w14:paraId="4187052D" w14:textId="3E16E2ED" w:rsidR="00FD00F0" w:rsidRPr="0095193A" w:rsidRDefault="00AA633C" w:rsidP="0095193A">
      <w:pPr>
        <w:ind w:firstLine="720"/>
        <w:rPr>
          <w:color w:val="auto"/>
          <w:szCs w:val="28"/>
        </w:rPr>
      </w:pPr>
      <w:r w:rsidRPr="0095193A">
        <w:rPr>
          <w:color w:val="auto"/>
          <w:szCs w:val="28"/>
        </w:rPr>
        <w:t>N</w:t>
      </w:r>
      <w:r w:rsidR="002E1FB7" w:rsidRPr="0095193A">
        <w:rPr>
          <w:color w:val="auto"/>
          <w:szCs w:val="28"/>
        </w:rPr>
        <w:t>o 2026.</w:t>
      </w:r>
      <w:r w:rsidR="005C1B61">
        <w:rPr>
          <w:color w:val="auto"/>
          <w:szCs w:val="28"/>
        </w:rPr>
        <w:t> </w:t>
      </w:r>
      <w:r w:rsidR="002E1FB7" w:rsidRPr="0095193A">
        <w:rPr>
          <w:color w:val="auto"/>
          <w:szCs w:val="28"/>
        </w:rPr>
        <w:t>gadam pieejamā finansējuma 54</w:t>
      </w:r>
      <w:r w:rsidR="00F72247">
        <w:rPr>
          <w:color w:val="auto"/>
          <w:szCs w:val="28"/>
        </w:rPr>
        <w:t> </w:t>
      </w:r>
      <w:r w:rsidR="002E1FB7" w:rsidRPr="0095193A">
        <w:rPr>
          <w:color w:val="auto"/>
          <w:szCs w:val="28"/>
        </w:rPr>
        <w:t>526</w:t>
      </w:r>
      <w:r w:rsidR="00F72247">
        <w:rPr>
          <w:color w:val="auto"/>
          <w:szCs w:val="28"/>
        </w:rPr>
        <w:t> </w:t>
      </w:r>
      <w:r w:rsidR="002E1FB7" w:rsidRPr="0095193A">
        <w:rPr>
          <w:color w:val="auto"/>
          <w:szCs w:val="28"/>
        </w:rPr>
        <w:t>597</w:t>
      </w:r>
      <w:r w:rsidR="00F72247">
        <w:rPr>
          <w:color w:val="auto"/>
          <w:szCs w:val="28"/>
        </w:rPr>
        <w:t> </w:t>
      </w:r>
      <w:r w:rsidR="002E1FB7" w:rsidRPr="0095193A">
        <w:rPr>
          <w:i/>
          <w:iCs/>
          <w:color w:val="auto"/>
          <w:szCs w:val="28"/>
        </w:rPr>
        <w:t>euro</w:t>
      </w:r>
      <w:r w:rsidR="002E1FB7" w:rsidRPr="0095193A">
        <w:rPr>
          <w:color w:val="auto"/>
          <w:szCs w:val="28"/>
        </w:rPr>
        <w:t xml:space="preserve"> apmērā </w:t>
      </w:r>
      <w:r w:rsidR="00450B10" w:rsidRPr="0095193A">
        <w:rPr>
          <w:color w:val="auto"/>
          <w:szCs w:val="28"/>
        </w:rPr>
        <w:t xml:space="preserve">darbinieku kapacitātes stiprināšanai </w:t>
      </w:r>
      <w:r w:rsidR="002E1FB7" w:rsidRPr="0095193A">
        <w:rPr>
          <w:color w:val="auto"/>
          <w:szCs w:val="28"/>
        </w:rPr>
        <w:t xml:space="preserve">paredzēti līdzekļi </w:t>
      </w:r>
      <w:r w:rsidR="00AC0569" w:rsidRPr="0095193A">
        <w:rPr>
          <w:color w:val="auto"/>
          <w:szCs w:val="28"/>
        </w:rPr>
        <w:t>17 406</w:t>
      </w:r>
      <w:r w:rsidR="00F72247">
        <w:rPr>
          <w:color w:val="auto"/>
          <w:szCs w:val="28"/>
        </w:rPr>
        <w:t> </w:t>
      </w:r>
      <w:r w:rsidR="00AC0569" w:rsidRPr="0095193A">
        <w:rPr>
          <w:color w:val="auto"/>
          <w:szCs w:val="28"/>
        </w:rPr>
        <w:t>908</w:t>
      </w:r>
      <w:r w:rsidR="00F72247">
        <w:rPr>
          <w:color w:val="auto"/>
          <w:szCs w:val="28"/>
        </w:rPr>
        <w:t> </w:t>
      </w:r>
      <w:r w:rsidR="002E1FB7" w:rsidRPr="0095193A">
        <w:rPr>
          <w:i/>
          <w:iCs/>
          <w:color w:val="auto"/>
          <w:szCs w:val="28"/>
        </w:rPr>
        <w:t>euro</w:t>
      </w:r>
      <w:r w:rsidR="002E1FB7" w:rsidRPr="0095193A">
        <w:rPr>
          <w:color w:val="auto"/>
          <w:szCs w:val="28"/>
        </w:rPr>
        <w:t xml:space="preserve"> apmērā</w:t>
      </w:r>
      <w:r w:rsidR="00302770" w:rsidRPr="0095193A">
        <w:rPr>
          <w:color w:val="auto"/>
          <w:szCs w:val="28"/>
        </w:rPr>
        <w:t>.</w:t>
      </w:r>
      <w:r w:rsidR="002E1FB7" w:rsidRPr="0095193A">
        <w:rPr>
          <w:color w:val="auto"/>
          <w:szCs w:val="28"/>
        </w:rPr>
        <w:t xml:space="preserve"> </w:t>
      </w:r>
      <w:r w:rsidR="00302770" w:rsidRPr="0095193A">
        <w:rPr>
          <w:color w:val="auto"/>
          <w:szCs w:val="28"/>
        </w:rPr>
        <w:t>P</w:t>
      </w:r>
      <w:r w:rsidR="002E1FB7" w:rsidRPr="0095193A">
        <w:rPr>
          <w:color w:val="auto"/>
          <w:szCs w:val="28"/>
        </w:rPr>
        <w:t xml:space="preserve">apildus no budžeta resora </w:t>
      </w:r>
      <w:r w:rsidR="00374AE0">
        <w:rPr>
          <w:color w:val="auto"/>
          <w:szCs w:val="28"/>
        </w:rPr>
        <w:t>“</w:t>
      </w:r>
      <w:r w:rsidR="002E1FB7" w:rsidRPr="0095193A">
        <w:rPr>
          <w:color w:val="auto"/>
          <w:szCs w:val="28"/>
        </w:rPr>
        <w:t xml:space="preserve">74. Gadskārtējā valsts budžeta izpildes procesā pārdalāmais finansējums” programmā 09.00.00 </w:t>
      </w:r>
      <w:r w:rsidR="00FD00F0" w:rsidRPr="0095193A">
        <w:rPr>
          <w:color w:val="auto"/>
          <w:szCs w:val="28"/>
        </w:rPr>
        <w:t>“Valsts nozīmes reformas īstenošanai” rezervētajiem līdzekļiem minētajam pasākumam</w:t>
      </w:r>
      <w:r w:rsidR="0044126F">
        <w:rPr>
          <w:color w:val="auto"/>
          <w:szCs w:val="28"/>
        </w:rPr>
        <w:t xml:space="preserve"> piešķirtais</w:t>
      </w:r>
      <w:r w:rsidR="00FD00F0" w:rsidRPr="0095193A">
        <w:rPr>
          <w:color w:val="auto"/>
          <w:szCs w:val="28"/>
        </w:rPr>
        <w:t xml:space="preserve"> finansējums 79 900 </w:t>
      </w:r>
      <w:r w:rsidR="00FD00F0" w:rsidRPr="0095193A">
        <w:rPr>
          <w:i/>
          <w:iCs/>
          <w:color w:val="auto"/>
          <w:szCs w:val="28"/>
        </w:rPr>
        <w:t>euro</w:t>
      </w:r>
      <w:r w:rsidR="00374AE0">
        <w:rPr>
          <w:color w:val="auto"/>
          <w:szCs w:val="28"/>
        </w:rPr>
        <w:t>.</w:t>
      </w:r>
      <w:r w:rsidR="00FD00F0" w:rsidRPr="0095193A">
        <w:rPr>
          <w:color w:val="auto"/>
          <w:szCs w:val="28"/>
        </w:rPr>
        <w:t xml:space="preserve"> </w:t>
      </w:r>
      <w:r w:rsidR="00374AE0">
        <w:rPr>
          <w:color w:val="auto"/>
          <w:szCs w:val="28"/>
        </w:rPr>
        <w:t>T</w:t>
      </w:r>
      <w:r w:rsidR="00FD00F0" w:rsidRPr="0095193A">
        <w:rPr>
          <w:color w:val="auto"/>
          <w:szCs w:val="28"/>
        </w:rPr>
        <w:t>ādējādi kopējais 2026.</w:t>
      </w:r>
      <w:r w:rsidR="005C1B61">
        <w:rPr>
          <w:color w:val="auto"/>
          <w:szCs w:val="28"/>
        </w:rPr>
        <w:t> </w:t>
      </w:r>
      <w:r w:rsidR="00FD00F0" w:rsidRPr="0095193A">
        <w:rPr>
          <w:color w:val="auto"/>
          <w:szCs w:val="28"/>
        </w:rPr>
        <w:t xml:space="preserve">gadam darbinieku kapacitātes stiprināšanai </w:t>
      </w:r>
      <w:r w:rsidR="005A1430">
        <w:rPr>
          <w:color w:val="auto"/>
          <w:szCs w:val="28"/>
        </w:rPr>
        <w:t xml:space="preserve">piešķirtais </w:t>
      </w:r>
      <w:r w:rsidR="00FD00F0" w:rsidRPr="0095193A">
        <w:rPr>
          <w:color w:val="auto"/>
          <w:szCs w:val="28"/>
        </w:rPr>
        <w:t xml:space="preserve">finansējums veidotu 17 486 808 </w:t>
      </w:r>
      <w:r w:rsidR="00FD00F0" w:rsidRPr="0095193A">
        <w:rPr>
          <w:i/>
          <w:iCs/>
          <w:color w:val="auto"/>
          <w:szCs w:val="28"/>
        </w:rPr>
        <w:t>euro</w:t>
      </w:r>
      <w:r w:rsidR="00FD00F0" w:rsidRPr="0095193A">
        <w:rPr>
          <w:color w:val="auto"/>
          <w:szCs w:val="28"/>
        </w:rPr>
        <w:t xml:space="preserve">. </w:t>
      </w:r>
    </w:p>
    <w:p w14:paraId="727E0B18" w14:textId="015AF495" w:rsidR="00EF5920" w:rsidRPr="008D0834" w:rsidRDefault="00EF5920" w:rsidP="0095193A">
      <w:pPr>
        <w:rPr>
          <w:szCs w:val="28"/>
        </w:rPr>
      </w:pPr>
    </w:p>
    <w:p w14:paraId="66F72FEB" w14:textId="1111B21E" w:rsidR="002F71E5" w:rsidRPr="008047F7" w:rsidRDefault="002F71E5" w:rsidP="009255F4">
      <w:pPr>
        <w:jc w:val="right"/>
        <w:rPr>
          <w:i/>
          <w:iCs/>
          <w:color w:val="auto"/>
          <w:sz w:val="16"/>
          <w:szCs w:val="16"/>
        </w:rPr>
      </w:pPr>
      <w:r w:rsidRPr="008047F7">
        <w:rPr>
          <w:i/>
          <w:iCs/>
          <w:color w:val="auto"/>
          <w:sz w:val="16"/>
          <w:szCs w:val="16"/>
        </w:rPr>
        <w:t>euro</w:t>
      </w:r>
    </w:p>
    <w:tbl>
      <w:tblPr>
        <w:tblStyle w:val="TableGrid"/>
        <w:tblW w:w="0" w:type="auto"/>
        <w:tblLayout w:type="fixed"/>
        <w:tblLook w:val="04A0" w:firstRow="1" w:lastRow="0" w:firstColumn="1" w:lastColumn="0" w:noHBand="0" w:noVBand="1"/>
      </w:tblPr>
      <w:tblGrid>
        <w:gridCol w:w="1197"/>
        <w:gridCol w:w="1208"/>
        <w:gridCol w:w="1134"/>
        <w:gridCol w:w="1276"/>
        <w:gridCol w:w="992"/>
        <w:gridCol w:w="1134"/>
        <w:gridCol w:w="992"/>
        <w:gridCol w:w="1128"/>
      </w:tblGrid>
      <w:tr w:rsidR="002F71E5" w:rsidRPr="0030535C" w14:paraId="54E0D358" w14:textId="77777777" w:rsidTr="008047F7">
        <w:tc>
          <w:tcPr>
            <w:tcW w:w="1197" w:type="dxa"/>
          </w:tcPr>
          <w:p w14:paraId="33F64435" w14:textId="77777777" w:rsidR="002F71E5" w:rsidRPr="008047F7" w:rsidRDefault="002F71E5" w:rsidP="008047F7">
            <w:pPr>
              <w:jc w:val="center"/>
              <w:rPr>
                <w:color w:val="auto"/>
                <w:sz w:val="16"/>
                <w:szCs w:val="16"/>
              </w:rPr>
            </w:pPr>
            <w:r w:rsidRPr="008047F7">
              <w:rPr>
                <w:color w:val="auto"/>
                <w:sz w:val="16"/>
                <w:szCs w:val="16"/>
              </w:rPr>
              <w:t>Pasākumi</w:t>
            </w:r>
          </w:p>
        </w:tc>
        <w:tc>
          <w:tcPr>
            <w:tcW w:w="1208" w:type="dxa"/>
          </w:tcPr>
          <w:p w14:paraId="09A36612" w14:textId="77777777" w:rsidR="002F71E5" w:rsidRPr="008047F7" w:rsidRDefault="002F71E5" w:rsidP="008047F7">
            <w:pPr>
              <w:jc w:val="center"/>
              <w:rPr>
                <w:color w:val="auto"/>
                <w:sz w:val="16"/>
                <w:szCs w:val="16"/>
              </w:rPr>
            </w:pPr>
            <w:r w:rsidRPr="008047F7">
              <w:rPr>
                <w:color w:val="auto"/>
                <w:sz w:val="16"/>
                <w:szCs w:val="16"/>
              </w:rPr>
              <w:t>2024. gads</w:t>
            </w:r>
          </w:p>
        </w:tc>
        <w:tc>
          <w:tcPr>
            <w:tcW w:w="3402" w:type="dxa"/>
            <w:gridSpan w:val="3"/>
          </w:tcPr>
          <w:p w14:paraId="5C8F7896" w14:textId="77777777" w:rsidR="002F71E5" w:rsidRPr="008047F7" w:rsidRDefault="002F71E5" w:rsidP="008047F7">
            <w:pPr>
              <w:jc w:val="center"/>
              <w:rPr>
                <w:color w:val="auto"/>
                <w:sz w:val="16"/>
                <w:szCs w:val="16"/>
              </w:rPr>
            </w:pPr>
            <w:r w:rsidRPr="008047F7">
              <w:rPr>
                <w:color w:val="auto"/>
                <w:sz w:val="16"/>
                <w:szCs w:val="16"/>
              </w:rPr>
              <w:t>2025. gads</w:t>
            </w:r>
          </w:p>
        </w:tc>
        <w:tc>
          <w:tcPr>
            <w:tcW w:w="3254" w:type="dxa"/>
            <w:gridSpan w:val="3"/>
          </w:tcPr>
          <w:p w14:paraId="0711E73D" w14:textId="77777777" w:rsidR="002F71E5" w:rsidRPr="008047F7" w:rsidRDefault="002F71E5" w:rsidP="008047F7">
            <w:pPr>
              <w:jc w:val="center"/>
              <w:rPr>
                <w:color w:val="auto"/>
                <w:sz w:val="16"/>
                <w:szCs w:val="16"/>
              </w:rPr>
            </w:pPr>
            <w:r w:rsidRPr="008047F7">
              <w:rPr>
                <w:color w:val="auto"/>
                <w:sz w:val="16"/>
                <w:szCs w:val="16"/>
              </w:rPr>
              <w:t>2026. gads</w:t>
            </w:r>
          </w:p>
        </w:tc>
      </w:tr>
      <w:tr w:rsidR="002F71E5" w:rsidRPr="0030535C" w14:paraId="7226446E" w14:textId="77777777" w:rsidTr="008047F7">
        <w:tc>
          <w:tcPr>
            <w:tcW w:w="1197" w:type="dxa"/>
          </w:tcPr>
          <w:p w14:paraId="5018BC0C" w14:textId="77777777" w:rsidR="002F71E5" w:rsidRPr="008047F7" w:rsidRDefault="002F71E5" w:rsidP="008047F7">
            <w:pPr>
              <w:jc w:val="center"/>
              <w:rPr>
                <w:color w:val="auto"/>
                <w:sz w:val="16"/>
                <w:szCs w:val="16"/>
              </w:rPr>
            </w:pPr>
          </w:p>
        </w:tc>
        <w:tc>
          <w:tcPr>
            <w:tcW w:w="1208" w:type="dxa"/>
          </w:tcPr>
          <w:p w14:paraId="5FF2F378" w14:textId="77777777" w:rsidR="002F71E5" w:rsidRPr="008047F7" w:rsidRDefault="002F71E5" w:rsidP="008047F7">
            <w:pPr>
              <w:jc w:val="center"/>
              <w:rPr>
                <w:color w:val="auto"/>
                <w:sz w:val="16"/>
                <w:szCs w:val="16"/>
              </w:rPr>
            </w:pPr>
            <w:r w:rsidRPr="008047F7">
              <w:rPr>
                <w:color w:val="auto"/>
                <w:sz w:val="16"/>
                <w:szCs w:val="16"/>
              </w:rPr>
              <w:t>Pamatbudžet</w:t>
            </w:r>
            <w:r>
              <w:rPr>
                <w:color w:val="auto"/>
                <w:sz w:val="16"/>
                <w:szCs w:val="16"/>
              </w:rPr>
              <w:t>a izdevumi</w:t>
            </w:r>
          </w:p>
        </w:tc>
        <w:tc>
          <w:tcPr>
            <w:tcW w:w="1134" w:type="dxa"/>
          </w:tcPr>
          <w:p w14:paraId="06733E01" w14:textId="77777777" w:rsidR="002F71E5" w:rsidRPr="008047F7" w:rsidRDefault="002F71E5" w:rsidP="008047F7">
            <w:pPr>
              <w:jc w:val="center"/>
              <w:rPr>
                <w:color w:val="auto"/>
                <w:sz w:val="16"/>
                <w:szCs w:val="16"/>
              </w:rPr>
            </w:pPr>
            <w:r w:rsidRPr="008047F7">
              <w:rPr>
                <w:color w:val="auto"/>
                <w:sz w:val="16"/>
                <w:szCs w:val="16"/>
              </w:rPr>
              <w:t>Pamatbudžet</w:t>
            </w:r>
            <w:r>
              <w:rPr>
                <w:color w:val="auto"/>
                <w:sz w:val="16"/>
                <w:szCs w:val="16"/>
              </w:rPr>
              <w:t>a izdevumi</w:t>
            </w:r>
          </w:p>
        </w:tc>
        <w:tc>
          <w:tcPr>
            <w:tcW w:w="1276" w:type="dxa"/>
          </w:tcPr>
          <w:p w14:paraId="0E1E6610" w14:textId="77777777" w:rsidR="002F71E5" w:rsidRPr="008047F7" w:rsidRDefault="002F71E5" w:rsidP="008047F7">
            <w:pPr>
              <w:jc w:val="center"/>
              <w:rPr>
                <w:color w:val="auto"/>
                <w:sz w:val="16"/>
                <w:szCs w:val="16"/>
              </w:rPr>
            </w:pPr>
            <w:r w:rsidRPr="008047F7">
              <w:rPr>
                <w:color w:val="auto"/>
                <w:sz w:val="16"/>
                <w:szCs w:val="16"/>
              </w:rPr>
              <w:t>74. resors</w:t>
            </w:r>
            <w:r w:rsidRPr="008047F7">
              <w:rPr>
                <w:color w:val="auto"/>
                <w:sz w:val="16"/>
                <w:szCs w:val="16"/>
                <w:vertAlign w:val="superscript"/>
              </w:rPr>
              <w:t>1</w:t>
            </w:r>
          </w:p>
        </w:tc>
        <w:tc>
          <w:tcPr>
            <w:tcW w:w="992" w:type="dxa"/>
          </w:tcPr>
          <w:p w14:paraId="3F3E220B" w14:textId="0F0C794A" w:rsidR="002F71E5" w:rsidRPr="008047F7" w:rsidRDefault="002F71E5" w:rsidP="008047F7">
            <w:pPr>
              <w:jc w:val="center"/>
              <w:rPr>
                <w:color w:val="auto"/>
                <w:sz w:val="16"/>
                <w:szCs w:val="16"/>
              </w:rPr>
            </w:pPr>
            <w:r w:rsidRPr="008047F7">
              <w:rPr>
                <w:color w:val="auto"/>
                <w:sz w:val="16"/>
                <w:szCs w:val="16"/>
              </w:rPr>
              <w:t xml:space="preserve">Kopā </w:t>
            </w:r>
            <w:r w:rsidR="00345B11">
              <w:rPr>
                <w:color w:val="auto"/>
                <w:sz w:val="16"/>
                <w:szCs w:val="16"/>
              </w:rPr>
              <w:t xml:space="preserve">piešķirtais </w:t>
            </w:r>
            <w:r w:rsidRPr="008047F7">
              <w:rPr>
                <w:color w:val="auto"/>
                <w:sz w:val="16"/>
                <w:szCs w:val="16"/>
              </w:rPr>
              <w:t xml:space="preserve"> finansējums</w:t>
            </w:r>
          </w:p>
        </w:tc>
        <w:tc>
          <w:tcPr>
            <w:tcW w:w="1134" w:type="dxa"/>
          </w:tcPr>
          <w:p w14:paraId="4DACDC9B" w14:textId="77777777" w:rsidR="002F71E5" w:rsidRPr="008047F7" w:rsidRDefault="002F71E5" w:rsidP="008047F7">
            <w:pPr>
              <w:jc w:val="center"/>
              <w:rPr>
                <w:color w:val="auto"/>
                <w:sz w:val="16"/>
                <w:szCs w:val="16"/>
              </w:rPr>
            </w:pPr>
            <w:r w:rsidRPr="008047F7">
              <w:rPr>
                <w:color w:val="auto"/>
                <w:sz w:val="16"/>
                <w:szCs w:val="16"/>
              </w:rPr>
              <w:t>Pamatbudžet</w:t>
            </w:r>
            <w:r>
              <w:rPr>
                <w:color w:val="auto"/>
                <w:sz w:val="16"/>
                <w:szCs w:val="16"/>
              </w:rPr>
              <w:t>a izdevumi</w:t>
            </w:r>
          </w:p>
        </w:tc>
        <w:tc>
          <w:tcPr>
            <w:tcW w:w="992" w:type="dxa"/>
          </w:tcPr>
          <w:p w14:paraId="7B9813A0" w14:textId="77777777" w:rsidR="002F71E5" w:rsidRPr="008047F7" w:rsidRDefault="002F71E5" w:rsidP="008047F7">
            <w:pPr>
              <w:jc w:val="center"/>
              <w:rPr>
                <w:color w:val="auto"/>
                <w:sz w:val="16"/>
                <w:szCs w:val="16"/>
              </w:rPr>
            </w:pPr>
            <w:r w:rsidRPr="008047F7">
              <w:rPr>
                <w:color w:val="auto"/>
                <w:sz w:val="16"/>
                <w:szCs w:val="16"/>
              </w:rPr>
              <w:t>74. resors</w:t>
            </w:r>
            <w:r w:rsidRPr="008047F7">
              <w:rPr>
                <w:color w:val="auto"/>
                <w:sz w:val="16"/>
                <w:szCs w:val="16"/>
                <w:vertAlign w:val="superscript"/>
              </w:rPr>
              <w:t>1</w:t>
            </w:r>
          </w:p>
        </w:tc>
        <w:tc>
          <w:tcPr>
            <w:tcW w:w="1128" w:type="dxa"/>
          </w:tcPr>
          <w:p w14:paraId="1435E1DB" w14:textId="6C95C187" w:rsidR="002F71E5" w:rsidRPr="008047F7" w:rsidRDefault="002F71E5" w:rsidP="008047F7">
            <w:pPr>
              <w:jc w:val="center"/>
              <w:rPr>
                <w:color w:val="auto"/>
                <w:sz w:val="16"/>
                <w:szCs w:val="16"/>
              </w:rPr>
            </w:pPr>
            <w:r w:rsidRPr="008047F7">
              <w:rPr>
                <w:color w:val="auto"/>
                <w:sz w:val="16"/>
                <w:szCs w:val="16"/>
              </w:rPr>
              <w:t xml:space="preserve">Kopā </w:t>
            </w:r>
            <w:r w:rsidR="00345B11">
              <w:rPr>
                <w:color w:val="auto"/>
                <w:sz w:val="16"/>
                <w:szCs w:val="16"/>
              </w:rPr>
              <w:t xml:space="preserve">piešķirtais </w:t>
            </w:r>
            <w:r w:rsidRPr="008047F7">
              <w:rPr>
                <w:color w:val="auto"/>
                <w:sz w:val="16"/>
                <w:szCs w:val="16"/>
              </w:rPr>
              <w:t>finansējums</w:t>
            </w:r>
          </w:p>
        </w:tc>
      </w:tr>
      <w:tr w:rsidR="002F71E5" w:rsidRPr="0030535C" w14:paraId="228A5A05" w14:textId="77777777" w:rsidTr="008047F7">
        <w:tc>
          <w:tcPr>
            <w:tcW w:w="1197" w:type="dxa"/>
          </w:tcPr>
          <w:p w14:paraId="411C20CE" w14:textId="0F8B0859" w:rsidR="002F71E5" w:rsidRPr="008047F7" w:rsidRDefault="00AD5202" w:rsidP="00E105F4">
            <w:pPr>
              <w:jc w:val="left"/>
              <w:rPr>
                <w:color w:val="auto"/>
                <w:sz w:val="16"/>
                <w:szCs w:val="16"/>
              </w:rPr>
            </w:pPr>
            <w:r w:rsidRPr="00AD5202">
              <w:rPr>
                <w:color w:val="auto"/>
                <w:sz w:val="16"/>
                <w:szCs w:val="16"/>
              </w:rPr>
              <w:lastRenderedPageBreak/>
              <w:t>Kapacitātes stiprināšana</w:t>
            </w:r>
          </w:p>
        </w:tc>
        <w:tc>
          <w:tcPr>
            <w:tcW w:w="1208" w:type="dxa"/>
          </w:tcPr>
          <w:p w14:paraId="6F234797" w14:textId="7FF691A8" w:rsidR="002F71E5" w:rsidRPr="008047F7" w:rsidRDefault="003E2214" w:rsidP="008047F7">
            <w:pPr>
              <w:jc w:val="center"/>
              <w:rPr>
                <w:color w:val="auto"/>
                <w:sz w:val="16"/>
                <w:szCs w:val="16"/>
              </w:rPr>
            </w:pPr>
            <w:r>
              <w:rPr>
                <w:color w:val="auto"/>
                <w:sz w:val="16"/>
                <w:szCs w:val="16"/>
              </w:rPr>
              <w:t>13 376 227</w:t>
            </w:r>
          </w:p>
        </w:tc>
        <w:tc>
          <w:tcPr>
            <w:tcW w:w="1134" w:type="dxa"/>
          </w:tcPr>
          <w:p w14:paraId="377E5402" w14:textId="2B610503" w:rsidR="002F71E5" w:rsidRPr="008047F7" w:rsidRDefault="003E2214" w:rsidP="008047F7">
            <w:pPr>
              <w:jc w:val="center"/>
              <w:rPr>
                <w:color w:val="auto"/>
                <w:sz w:val="16"/>
                <w:szCs w:val="16"/>
              </w:rPr>
            </w:pPr>
            <w:r>
              <w:rPr>
                <w:color w:val="auto"/>
                <w:sz w:val="16"/>
                <w:szCs w:val="16"/>
              </w:rPr>
              <w:t>16 074 465</w:t>
            </w:r>
          </w:p>
        </w:tc>
        <w:tc>
          <w:tcPr>
            <w:tcW w:w="1276" w:type="dxa"/>
          </w:tcPr>
          <w:p w14:paraId="046996CA" w14:textId="13EF1AAA" w:rsidR="002F71E5" w:rsidRPr="008047F7" w:rsidRDefault="003E2214" w:rsidP="008047F7">
            <w:pPr>
              <w:jc w:val="center"/>
              <w:rPr>
                <w:color w:val="auto"/>
                <w:sz w:val="16"/>
                <w:szCs w:val="16"/>
              </w:rPr>
            </w:pPr>
            <w:r>
              <w:rPr>
                <w:color w:val="auto"/>
                <w:sz w:val="16"/>
                <w:szCs w:val="16"/>
              </w:rPr>
              <w:t>99 000</w:t>
            </w:r>
          </w:p>
        </w:tc>
        <w:tc>
          <w:tcPr>
            <w:tcW w:w="992" w:type="dxa"/>
          </w:tcPr>
          <w:p w14:paraId="61CA707D" w14:textId="559AF0C5" w:rsidR="002F71E5" w:rsidRPr="008047F7" w:rsidRDefault="003E2214" w:rsidP="008047F7">
            <w:pPr>
              <w:jc w:val="center"/>
              <w:rPr>
                <w:color w:val="auto"/>
                <w:sz w:val="16"/>
                <w:szCs w:val="16"/>
              </w:rPr>
            </w:pPr>
            <w:r>
              <w:rPr>
                <w:color w:val="auto"/>
                <w:sz w:val="16"/>
                <w:szCs w:val="16"/>
              </w:rPr>
              <w:t>16 173 465</w:t>
            </w:r>
          </w:p>
        </w:tc>
        <w:tc>
          <w:tcPr>
            <w:tcW w:w="1134" w:type="dxa"/>
          </w:tcPr>
          <w:p w14:paraId="2E4A5296" w14:textId="778DA7EC" w:rsidR="002F71E5" w:rsidRPr="008047F7" w:rsidRDefault="006F6C43" w:rsidP="008047F7">
            <w:pPr>
              <w:jc w:val="center"/>
              <w:rPr>
                <w:color w:val="auto"/>
                <w:sz w:val="16"/>
                <w:szCs w:val="16"/>
              </w:rPr>
            </w:pPr>
            <w:r>
              <w:rPr>
                <w:color w:val="auto"/>
                <w:sz w:val="16"/>
                <w:szCs w:val="16"/>
              </w:rPr>
              <w:t>17 406 908</w:t>
            </w:r>
          </w:p>
        </w:tc>
        <w:tc>
          <w:tcPr>
            <w:tcW w:w="992" w:type="dxa"/>
          </w:tcPr>
          <w:p w14:paraId="744F22E6" w14:textId="420FB2DB" w:rsidR="002F71E5" w:rsidRPr="008047F7" w:rsidRDefault="00773624" w:rsidP="008047F7">
            <w:pPr>
              <w:jc w:val="center"/>
              <w:rPr>
                <w:color w:val="auto"/>
                <w:sz w:val="16"/>
                <w:szCs w:val="16"/>
              </w:rPr>
            </w:pPr>
            <w:r>
              <w:rPr>
                <w:color w:val="auto"/>
                <w:sz w:val="16"/>
                <w:szCs w:val="16"/>
              </w:rPr>
              <w:t>79 900</w:t>
            </w:r>
          </w:p>
        </w:tc>
        <w:tc>
          <w:tcPr>
            <w:tcW w:w="1128" w:type="dxa"/>
          </w:tcPr>
          <w:p w14:paraId="1AFACCAA" w14:textId="0A26DB82" w:rsidR="002F71E5" w:rsidRPr="008047F7" w:rsidRDefault="00773624" w:rsidP="008047F7">
            <w:pPr>
              <w:jc w:val="center"/>
              <w:rPr>
                <w:color w:val="auto"/>
                <w:sz w:val="16"/>
                <w:szCs w:val="16"/>
              </w:rPr>
            </w:pPr>
            <w:r>
              <w:rPr>
                <w:color w:val="auto"/>
                <w:sz w:val="16"/>
                <w:szCs w:val="16"/>
              </w:rPr>
              <w:t>17 486 808</w:t>
            </w:r>
          </w:p>
        </w:tc>
      </w:tr>
    </w:tbl>
    <w:p w14:paraId="30AC3780" w14:textId="77777777" w:rsidR="002F71E5" w:rsidRPr="008047F7" w:rsidRDefault="002F71E5" w:rsidP="002F71E5">
      <w:pPr>
        <w:pStyle w:val="Tabuluvirsraksti"/>
        <w:spacing w:after="0"/>
        <w:ind w:firstLine="425"/>
        <w:jc w:val="both"/>
        <w:rPr>
          <w:sz w:val="16"/>
          <w:szCs w:val="16"/>
        </w:rPr>
      </w:pPr>
      <w:r w:rsidRPr="008047F7">
        <w:rPr>
          <w:sz w:val="16"/>
          <w:szCs w:val="16"/>
        </w:rPr>
        <w:t>Piezīmes:</w:t>
      </w:r>
    </w:p>
    <w:p w14:paraId="59DA007E" w14:textId="77777777" w:rsidR="002F71E5" w:rsidRPr="008047F7" w:rsidRDefault="002F71E5" w:rsidP="002F71E5">
      <w:pPr>
        <w:pStyle w:val="Tabuluvirsraksti"/>
        <w:spacing w:after="0"/>
        <w:ind w:left="425"/>
        <w:jc w:val="both"/>
        <w:rPr>
          <w:sz w:val="16"/>
          <w:szCs w:val="16"/>
        </w:rPr>
      </w:pPr>
      <w:r w:rsidRPr="008047F7">
        <w:rPr>
          <w:sz w:val="16"/>
          <w:szCs w:val="16"/>
          <w:vertAlign w:val="superscript"/>
          <w:lang w:eastAsia="lv-LV"/>
        </w:rPr>
        <w:t>1</w:t>
      </w:r>
      <w:r w:rsidRPr="008047F7">
        <w:rPr>
          <w:sz w:val="16"/>
          <w:szCs w:val="16"/>
        </w:rPr>
        <w:t>Budžeta resora “74. Gadskārtējā valsts budžeta izpildes procesā pārdalāmais finansējums” programmā 09.00.00 “Valsts nozīmes reformas īstenošanai”</w:t>
      </w:r>
    </w:p>
    <w:p w14:paraId="49740796" w14:textId="77777777" w:rsidR="00A34C43" w:rsidRPr="008D0834" w:rsidRDefault="00A34C43" w:rsidP="0095193A">
      <w:pPr>
        <w:rPr>
          <w:szCs w:val="28"/>
        </w:rPr>
      </w:pPr>
    </w:p>
    <w:p w14:paraId="3BD58177" w14:textId="13EFD5C2" w:rsidR="00725A7E" w:rsidRPr="008D0834" w:rsidRDefault="00DC5366" w:rsidP="0095193A">
      <w:pPr>
        <w:pStyle w:val="ListParagraph"/>
        <w:numPr>
          <w:ilvl w:val="0"/>
          <w:numId w:val="14"/>
        </w:numPr>
        <w:jc w:val="center"/>
        <w:rPr>
          <w:szCs w:val="28"/>
        </w:rPr>
      </w:pPr>
      <w:r w:rsidRPr="00A75414">
        <w:rPr>
          <w:b/>
          <w:bCs/>
          <w:szCs w:val="28"/>
        </w:rPr>
        <w:t xml:space="preserve">Reformas īstenošanai </w:t>
      </w:r>
      <w:r w:rsidR="00FD5CA4">
        <w:rPr>
          <w:b/>
          <w:bCs/>
          <w:szCs w:val="28"/>
        </w:rPr>
        <w:t xml:space="preserve">piešķirtais </w:t>
      </w:r>
      <w:r w:rsidRPr="00A75414">
        <w:rPr>
          <w:b/>
          <w:bCs/>
          <w:szCs w:val="28"/>
        </w:rPr>
        <w:t>finansējums</w:t>
      </w:r>
    </w:p>
    <w:p w14:paraId="51377455" w14:textId="77777777" w:rsidR="005C1B61" w:rsidRDefault="005C1B61" w:rsidP="0095193A">
      <w:pPr>
        <w:rPr>
          <w:szCs w:val="28"/>
        </w:rPr>
      </w:pPr>
    </w:p>
    <w:p w14:paraId="50115CF0" w14:textId="72E8242D" w:rsidR="002369D5" w:rsidRDefault="00725A7E" w:rsidP="0095193A">
      <w:pPr>
        <w:ind w:firstLine="720"/>
        <w:rPr>
          <w:szCs w:val="28"/>
        </w:rPr>
      </w:pPr>
      <w:r w:rsidRPr="009E043E">
        <w:rPr>
          <w:szCs w:val="28"/>
        </w:rPr>
        <w:t xml:space="preserve">Lai nodrošinātu pilnvērtīgu </w:t>
      </w:r>
      <w:r w:rsidR="00B0164A">
        <w:rPr>
          <w:szCs w:val="28"/>
        </w:rPr>
        <w:t>Latvijas</w:t>
      </w:r>
      <w:r w:rsidRPr="009E043E">
        <w:rPr>
          <w:szCs w:val="28"/>
        </w:rPr>
        <w:t xml:space="preserve"> </w:t>
      </w:r>
      <w:r w:rsidR="00B0164A">
        <w:rPr>
          <w:szCs w:val="28"/>
        </w:rPr>
        <w:t>S</w:t>
      </w:r>
      <w:r w:rsidRPr="009E043E">
        <w:rPr>
          <w:szCs w:val="28"/>
        </w:rPr>
        <w:t>abiedriskā medija darbību no 2025.</w:t>
      </w:r>
      <w:r w:rsidR="005C1B61">
        <w:rPr>
          <w:szCs w:val="28"/>
        </w:rPr>
        <w:t> </w:t>
      </w:r>
      <w:r w:rsidRPr="009E043E">
        <w:rPr>
          <w:szCs w:val="28"/>
        </w:rPr>
        <w:t>gada 1.</w:t>
      </w:r>
      <w:r w:rsidR="005C1B61">
        <w:rPr>
          <w:szCs w:val="28"/>
        </w:rPr>
        <w:t> </w:t>
      </w:r>
      <w:r w:rsidRPr="009E043E">
        <w:rPr>
          <w:szCs w:val="28"/>
        </w:rPr>
        <w:t>janvāra, papildu</w:t>
      </w:r>
      <w:r w:rsidR="00164171" w:rsidRPr="009E043E">
        <w:rPr>
          <w:szCs w:val="28"/>
        </w:rPr>
        <w:t>s</w:t>
      </w:r>
      <w:r w:rsidRPr="009E043E">
        <w:rPr>
          <w:szCs w:val="28"/>
        </w:rPr>
        <w:t xml:space="preserve"> </w:t>
      </w:r>
      <w:r w:rsidR="00164171" w:rsidRPr="009E043E">
        <w:rPr>
          <w:szCs w:val="28"/>
        </w:rPr>
        <w:t>likum</w:t>
      </w:r>
      <w:r w:rsidR="005E20EF">
        <w:rPr>
          <w:szCs w:val="28"/>
        </w:rPr>
        <w:t>ā</w:t>
      </w:r>
      <w:r w:rsidR="00164171" w:rsidRPr="009E043E">
        <w:rPr>
          <w:szCs w:val="28"/>
        </w:rPr>
        <w:t xml:space="preserve"> “Par valsts budžetu 2025.</w:t>
      </w:r>
      <w:r w:rsidR="005C1B61">
        <w:rPr>
          <w:szCs w:val="28"/>
        </w:rPr>
        <w:t> </w:t>
      </w:r>
      <w:r w:rsidR="00164171" w:rsidRPr="009E043E">
        <w:rPr>
          <w:szCs w:val="28"/>
        </w:rPr>
        <w:t>gadam un budžeta ietvaru 2025., 2026. un 2027.</w:t>
      </w:r>
      <w:r w:rsidR="005C1B61">
        <w:rPr>
          <w:szCs w:val="28"/>
        </w:rPr>
        <w:t> </w:t>
      </w:r>
      <w:r w:rsidR="00164171" w:rsidRPr="009E043E">
        <w:rPr>
          <w:szCs w:val="28"/>
        </w:rPr>
        <w:t>gadam</w:t>
      </w:r>
      <w:r w:rsidR="00164171" w:rsidRPr="00D76B80">
        <w:rPr>
          <w:szCs w:val="28"/>
        </w:rPr>
        <w:t>”</w:t>
      </w:r>
      <w:r w:rsidRPr="00D76B80">
        <w:rPr>
          <w:szCs w:val="28"/>
        </w:rPr>
        <w:t xml:space="preserve"> </w:t>
      </w:r>
      <w:r w:rsidR="00164171" w:rsidRPr="00D76B80">
        <w:rPr>
          <w:szCs w:val="28"/>
        </w:rPr>
        <w:t>p</w:t>
      </w:r>
      <w:r w:rsidR="00D44FEF" w:rsidRPr="00D76B80">
        <w:rPr>
          <w:szCs w:val="28"/>
        </w:rPr>
        <w:t>iešķirtajam</w:t>
      </w:r>
      <w:r w:rsidR="00164171" w:rsidRPr="009E043E">
        <w:rPr>
          <w:szCs w:val="28"/>
        </w:rPr>
        <w:t xml:space="preserve"> </w:t>
      </w:r>
      <w:r w:rsidRPr="009E043E">
        <w:rPr>
          <w:szCs w:val="28"/>
        </w:rPr>
        <w:t xml:space="preserve">finansējumam </w:t>
      </w:r>
      <w:r w:rsidR="00164171" w:rsidRPr="009E043E">
        <w:rPr>
          <w:szCs w:val="28"/>
        </w:rPr>
        <w:t xml:space="preserve">budžeta resora “46. Sabiedriskie elektroniskie plašsaziņas līdzekļi” budžeta </w:t>
      </w:r>
      <w:r w:rsidR="00164171" w:rsidRPr="007F0DF0">
        <w:rPr>
          <w:szCs w:val="28"/>
        </w:rPr>
        <w:t xml:space="preserve">programmā 04.00.00 “Sabiedriskā pasūtījuma īstenošana Latvijas Sabiedriskajā medijā” </w:t>
      </w:r>
      <w:r w:rsidRPr="007F0DF0">
        <w:rPr>
          <w:szCs w:val="28"/>
        </w:rPr>
        <w:t>2025.</w:t>
      </w:r>
      <w:r w:rsidR="006A5429">
        <w:rPr>
          <w:szCs w:val="28"/>
        </w:rPr>
        <w:t> </w:t>
      </w:r>
      <w:r w:rsidRPr="007F0DF0">
        <w:rPr>
          <w:szCs w:val="28"/>
        </w:rPr>
        <w:t xml:space="preserve">gadā </w:t>
      </w:r>
      <w:r w:rsidR="00164171" w:rsidRPr="007F0DF0">
        <w:rPr>
          <w:szCs w:val="28"/>
        </w:rPr>
        <w:t>49</w:t>
      </w:r>
      <w:r w:rsidR="006A5429">
        <w:rPr>
          <w:szCs w:val="28"/>
        </w:rPr>
        <w:t> </w:t>
      </w:r>
      <w:r w:rsidR="00164171" w:rsidRPr="007F0DF0">
        <w:rPr>
          <w:szCs w:val="28"/>
        </w:rPr>
        <w:t>526</w:t>
      </w:r>
      <w:r w:rsidR="006A5429">
        <w:rPr>
          <w:szCs w:val="28"/>
        </w:rPr>
        <w:t> </w:t>
      </w:r>
      <w:r w:rsidR="00164171" w:rsidRPr="007F0DF0">
        <w:rPr>
          <w:szCs w:val="28"/>
        </w:rPr>
        <w:t>597</w:t>
      </w:r>
      <w:r w:rsidR="006A5429">
        <w:rPr>
          <w:szCs w:val="28"/>
        </w:rPr>
        <w:t> </w:t>
      </w:r>
      <w:r w:rsidRPr="007F0DF0">
        <w:rPr>
          <w:i/>
          <w:iCs/>
          <w:szCs w:val="28"/>
        </w:rPr>
        <w:t>euro</w:t>
      </w:r>
      <w:r w:rsidRPr="007F0DF0">
        <w:rPr>
          <w:szCs w:val="28"/>
        </w:rPr>
        <w:t xml:space="preserve"> apmērā un 2026.</w:t>
      </w:r>
      <w:r w:rsidR="00FC4985">
        <w:rPr>
          <w:szCs w:val="28"/>
        </w:rPr>
        <w:t> </w:t>
      </w:r>
      <w:r w:rsidRPr="007F0DF0">
        <w:rPr>
          <w:szCs w:val="28"/>
        </w:rPr>
        <w:t xml:space="preserve">gadā </w:t>
      </w:r>
      <w:r w:rsidR="00FB0558" w:rsidRPr="007F0DF0">
        <w:rPr>
          <w:szCs w:val="28"/>
        </w:rPr>
        <w:t xml:space="preserve">un turpmāk ik gadus </w:t>
      </w:r>
      <w:r w:rsidRPr="007F0DF0">
        <w:rPr>
          <w:szCs w:val="28"/>
        </w:rPr>
        <w:t>54 526 597</w:t>
      </w:r>
      <w:r w:rsidR="006A5429">
        <w:rPr>
          <w:szCs w:val="28"/>
        </w:rPr>
        <w:t> </w:t>
      </w:r>
      <w:r w:rsidRPr="007F0DF0">
        <w:rPr>
          <w:i/>
          <w:iCs/>
          <w:szCs w:val="28"/>
        </w:rPr>
        <w:t>euro</w:t>
      </w:r>
      <w:r w:rsidRPr="007F0DF0">
        <w:rPr>
          <w:szCs w:val="28"/>
        </w:rPr>
        <w:t xml:space="preserve"> apmērā reformas īstenošanai, lai izveidotu apvienoto sabiedrisko mediju, </w:t>
      </w:r>
      <w:r w:rsidR="000260FA">
        <w:rPr>
          <w:szCs w:val="28"/>
        </w:rPr>
        <w:t xml:space="preserve">plānots </w:t>
      </w:r>
      <w:r w:rsidRPr="007F0DF0">
        <w:rPr>
          <w:szCs w:val="28"/>
        </w:rPr>
        <w:t>novirzīt budžeta resora “74. Gadskārtējā valsts budžeta izpildes procesā pārdalāmais finansējums” programmā 09.00.00 “Valsts nozīmes reformas īstenošanai” rezervētos līdzekļus 2025.</w:t>
      </w:r>
      <w:r w:rsidR="006A5429">
        <w:rPr>
          <w:szCs w:val="28"/>
        </w:rPr>
        <w:t> </w:t>
      </w:r>
      <w:r w:rsidRPr="007F0DF0">
        <w:rPr>
          <w:szCs w:val="28"/>
        </w:rPr>
        <w:t xml:space="preserve">gadam 8 521 544 </w:t>
      </w:r>
      <w:r w:rsidRPr="007F0DF0">
        <w:rPr>
          <w:i/>
          <w:iCs/>
          <w:szCs w:val="28"/>
        </w:rPr>
        <w:t>euro</w:t>
      </w:r>
      <w:r w:rsidRPr="007F0DF0">
        <w:rPr>
          <w:szCs w:val="28"/>
        </w:rPr>
        <w:t xml:space="preserve"> apmērā un 2026.</w:t>
      </w:r>
      <w:r w:rsidR="006A5429">
        <w:rPr>
          <w:szCs w:val="28"/>
        </w:rPr>
        <w:t> </w:t>
      </w:r>
      <w:r w:rsidRPr="007F0DF0">
        <w:rPr>
          <w:szCs w:val="28"/>
        </w:rPr>
        <w:t xml:space="preserve">gadam </w:t>
      </w:r>
      <w:r w:rsidR="00FB0558" w:rsidRPr="00E5063F">
        <w:rPr>
          <w:szCs w:val="28"/>
        </w:rPr>
        <w:t>un turpmāk ik gadus</w:t>
      </w:r>
      <w:r w:rsidR="00FB0558" w:rsidRPr="007F0DF0">
        <w:rPr>
          <w:szCs w:val="28"/>
        </w:rPr>
        <w:t xml:space="preserve"> </w:t>
      </w:r>
      <w:r w:rsidRPr="007F0DF0">
        <w:rPr>
          <w:szCs w:val="28"/>
        </w:rPr>
        <w:t xml:space="preserve">6 879 144 </w:t>
      </w:r>
      <w:r w:rsidRPr="007F0DF0">
        <w:rPr>
          <w:i/>
          <w:iCs/>
          <w:szCs w:val="28"/>
        </w:rPr>
        <w:t>euro</w:t>
      </w:r>
      <w:r w:rsidRPr="007F0DF0">
        <w:rPr>
          <w:szCs w:val="28"/>
        </w:rPr>
        <w:t xml:space="preserve"> apmērā</w:t>
      </w:r>
      <w:r w:rsidR="00FB0558" w:rsidRPr="007F0DF0">
        <w:rPr>
          <w:szCs w:val="28"/>
        </w:rPr>
        <w:t>.</w:t>
      </w:r>
    </w:p>
    <w:p w14:paraId="275C6087" w14:textId="74EFD718" w:rsidR="009255F4" w:rsidRPr="00303CC2" w:rsidRDefault="009255F4" w:rsidP="0095193A">
      <w:pPr>
        <w:jc w:val="center"/>
        <w:rPr>
          <w:szCs w:val="28"/>
        </w:rPr>
      </w:pPr>
    </w:p>
    <w:p w14:paraId="4D5F48D3" w14:textId="77777777" w:rsidR="009255F4" w:rsidRPr="008047F7" w:rsidRDefault="009255F4" w:rsidP="009255F4">
      <w:pPr>
        <w:jc w:val="right"/>
        <w:rPr>
          <w:i/>
          <w:iCs/>
          <w:color w:val="auto"/>
          <w:sz w:val="16"/>
          <w:szCs w:val="16"/>
        </w:rPr>
      </w:pPr>
      <w:r w:rsidRPr="008047F7">
        <w:rPr>
          <w:i/>
          <w:iCs/>
          <w:color w:val="auto"/>
          <w:sz w:val="16"/>
          <w:szCs w:val="16"/>
        </w:rPr>
        <w:t>euro</w:t>
      </w:r>
    </w:p>
    <w:tbl>
      <w:tblPr>
        <w:tblStyle w:val="TableGrid"/>
        <w:tblW w:w="0" w:type="auto"/>
        <w:tblLayout w:type="fixed"/>
        <w:tblLook w:val="04A0" w:firstRow="1" w:lastRow="0" w:firstColumn="1" w:lastColumn="0" w:noHBand="0" w:noVBand="1"/>
      </w:tblPr>
      <w:tblGrid>
        <w:gridCol w:w="1413"/>
        <w:gridCol w:w="1134"/>
        <w:gridCol w:w="1134"/>
        <w:gridCol w:w="1134"/>
        <w:gridCol w:w="992"/>
        <w:gridCol w:w="1134"/>
        <w:gridCol w:w="992"/>
        <w:gridCol w:w="1128"/>
      </w:tblGrid>
      <w:tr w:rsidR="00A63DA3" w:rsidRPr="0030535C" w14:paraId="344A3B0A" w14:textId="77777777" w:rsidTr="00DC3397">
        <w:tc>
          <w:tcPr>
            <w:tcW w:w="1413" w:type="dxa"/>
          </w:tcPr>
          <w:p w14:paraId="5B79A484" w14:textId="77777777" w:rsidR="009255F4" w:rsidRPr="008047F7" w:rsidRDefault="009255F4" w:rsidP="008047F7">
            <w:pPr>
              <w:jc w:val="center"/>
              <w:rPr>
                <w:color w:val="auto"/>
                <w:sz w:val="16"/>
                <w:szCs w:val="16"/>
              </w:rPr>
            </w:pPr>
            <w:r w:rsidRPr="008047F7">
              <w:rPr>
                <w:color w:val="auto"/>
                <w:sz w:val="16"/>
                <w:szCs w:val="16"/>
              </w:rPr>
              <w:t>Pasākumi</w:t>
            </w:r>
          </w:p>
        </w:tc>
        <w:tc>
          <w:tcPr>
            <w:tcW w:w="1134" w:type="dxa"/>
          </w:tcPr>
          <w:p w14:paraId="64A95483" w14:textId="77777777" w:rsidR="009255F4" w:rsidRPr="008047F7" w:rsidRDefault="009255F4" w:rsidP="008047F7">
            <w:pPr>
              <w:jc w:val="center"/>
              <w:rPr>
                <w:color w:val="auto"/>
                <w:sz w:val="16"/>
                <w:szCs w:val="16"/>
              </w:rPr>
            </w:pPr>
            <w:r w:rsidRPr="008047F7">
              <w:rPr>
                <w:color w:val="auto"/>
                <w:sz w:val="16"/>
                <w:szCs w:val="16"/>
              </w:rPr>
              <w:t>2024. gads</w:t>
            </w:r>
          </w:p>
        </w:tc>
        <w:tc>
          <w:tcPr>
            <w:tcW w:w="3260" w:type="dxa"/>
            <w:gridSpan w:val="3"/>
          </w:tcPr>
          <w:p w14:paraId="4F1C0965" w14:textId="77777777" w:rsidR="009255F4" w:rsidRPr="008047F7" w:rsidRDefault="009255F4" w:rsidP="008047F7">
            <w:pPr>
              <w:jc w:val="center"/>
              <w:rPr>
                <w:color w:val="auto"/>
                <w:sz w:val="16"/>
                <w:szCs w:val="16"/>
              </w:rPr>
            </w:pPr>
            <w:r w:rsidRPr="008047F7">
              <w:rPr>
                <w:color w:val="auto"/>
                <w:sz w:val="16"/>
                <w:szCs w:val="16"/>
              </w:rPr>
              <w:t>2025. gads</w:t>
            </w:r>
          </w:p>
        </w:tc>
        <w:tc>
          <w:tcPr>
            <w:tcW w:w="3254" w:type="dxa"/>
            <w:gridSpan w:val="3"/>
          </w:tcPr>
          <w:p w14:paraId="01A13F70" w14:textId="77777777" w:rsidR="009255F4" w:rsidRPr="008047F7" w:rsidRDefault="009255F4" w:rsidP="008047F7">
            <w:pPr>
              <w:jc w:val="center"/>
              <w:rPr>
                <w:color w:val="auto"/>
                <w:sz w:val="16"/>
                <w:szCs w:val="16"/>
              </w:rPr>
            </w:pPr>
            <w:r w:rsidRPr="008047F7">
              <w:rPr>
                <w:color w:val="auto"/>
                <w:sz w:val="16"/>
                <w:szCs w:val="16"/>
              </w:rPr>
              <w:t>2026. gads</w:t>
            </w:r>
          </w:p>
        </w:tc>
      </w:tr>
      <w:tr w:rsidR="009255F4" w:rsidRPr="0030535C" w14:paraId="5636D898" w14:textId="77777777" w:rsidTr="00DC3397">
        <w:tc>
          <w:tcPr>
            <w:tcW w:w="1413" w:type="dxa"/>
          </w:tcPr>
          <w:p w14:paraId="2796D3B8" w14:textId="77777777" w:rsidR="009255F4" w:rsidRPr="008047F7" w:rsidRDefault="009255F4" w:rsidP="008047F7">
            <w:pPr>
              <w:jc w:val="center"/>
              <w:rPr>
                <w:color w:val="auto"/>
                <w:sz w:val="16"/>
                <w:szCs w:val="16"/>
              </w:rPr>
            </w:pPr>
          </w:p>
        </w:tc>
        <w:tc>
          <w:tcPr>
            <w:tcW w:w="1134" w:type="dxa"/>
          </w:tcPr>
          <w:p w14:paraId="60450914" w14:textId="77777777" w:rsidR="009255F4" w:rsidRPr="008047F7" w:rsidRDefault="009255F4" w:rsidP="008047F7">
            <w:pPr>
              <w:jc w:val="center"/>
              <w:rPr>
                <w:color w:val="auto"/>
                <w:sz w:val="16"/>
                <w:szCs w:val="16"/>
              </w:rPr>
            </w:pPr>
            <w:r w:rsidRPr="008047F7">
              <w:rPr>
                <w:color w:val="auto"/>
                <w:sz w:val="16"/>
                <w:szCs w:val="16"/>
              </w:rPr>
              <w:t>Pamatbudžet</w:t>
            </w:r>
            <w:r>
              <w:rPr>
                <w:color w:val="auto"/>
                <w:sz w:val="16"/>
                <w:szCs w:val="16"/>
              </w:rPr>
              <w:t>a izdevumi</w:t>
            </w:r>
          </w:p>
        </w:tc>
        <w:tc>
          <w:tcPr>
            <w:tcW w:w="1134" w:type="dxa"/>
          </w:tcPr>
          <w:p w14:paraId="537A348B" w14:textId="77777777" w:rsidR="009255F4" w:rsidRPr="008047F7" w:rsidRDefault="009255F4" w:rsidP="008047F7">
            <w:pPr>
              <w:jc w:val="center"/>
              <w:rPr>
                <w:color w:val="auto"/>
                <w:sz w:val="16"/>
                <w:szCs w:val="16"/>
              </w:rPr>
            </w:pPr>
            <w:r w:rsidRPr="008047F7">
              <w:rPr>
                <w:color w:val="auto"/>
                <w:sz w:val="16"/>
                <w:szCs w:val="16"/>
              </w:rPr>
              <w:t>Pamatbudžet</w:t>
            </w:r>
            <w:r>
              <w:rPr>
                <w:color w:val="auto"/>
                <w:sz w:val="16"/>
                <w:szCs w:val="16"/>
              </w:rPr>
              <w:t>a izdevumi</w:t>
            </w:r>
          </w:p>
        </w:tc>
        <w:tc>
          <w:tcPr>
            <w:tcW w:w="1134" w:type="dxa"/>
          </w:tcPr>
          <w:p w14:paraId="123EACCA" w14:textId="77777777" w:rsidR="009255F4" w:rsidRPr="008047F7" w:rsidRDefault="009255F4" w:rsidP="008047F7">
            <w:pPr>
              <w:jc w:val="center"/>
              <w:rPr>
                <w:color w:val="auto"/>
                <w:sz w:val="16"/>
                <w:szCs w:val="16"/>
              </w:rPr>
            </w:pPr>
            <w:r w:rsidRPr="008047F7">
              <w:rPr>
                <w:color w:val="auto"/>
                <w:sz w:val="16"/>
                <w:szCs w:val="16"/>
              </w:rPr>
              <w:t>74. resors</w:t>
            </w:r>
            <w:r w:rsidRPr="008047F7">
              <w:rPr>
                <w:color w:val="auto"/>
                <w:sz w:val="16"/>
                <w:szCs w:val="16"/>
                <w:vertAlign w:val="superscript"/>
              </w:rPr>
              <w:t>1</w:t>
            </w:r>
          </w:p>
        </w:tc>
        <w:tc>
          <w:tcPr>
            <w:tcW w:w="992" w:type="dxa"/>
          </w:tcPr>
          <w:p w14:paraId="09777144" w14:textId="4EC0D519" w:rsidR="009255F4" w:rsidRPr="008047F7" w:rsidRDefault="009255F4" w:rsidP="008047F7">
            <w:pPr>
              <w:jc w:val="center"/>
              <w:rPr>
                <w:color w:val="auto"/>
                <w:sz w:val="16"/>
                <w:szCs w:val="16"/>
              </w:rPr>
            </w:pPr>
            <w:r w:rsidRPr="008047F7">
              <w:rPr>
                <w:color w:val="auto"/>
                <w:sz w:val="16"/>
                <w:szCs w:val="16"/>
              </w:rPr>
              <w:t xml:space="preserve">Kopā </w:t>
            </w:r>
            <w:r w:rsidR="006D47DA">
              <w:rPr>
                <w:color w:val="auto"/>
                <w:sz w:val="16"/>
                <w:szCs w:val="16"/>
              </w:rPr>
              <w:t xml:space="preserve">piešķirtais </w:t>
            </w:r>
            <w:r w:rsidRPr="008047F7">
              <w:rPr>
                <w:color w:val="auto"/>
                <w:sz w:val="16"/>
                <w:szCs w:val="16"/>
              </w:rPr>
              <w:t xml:space="preserve"> finansējums</w:t>
            </w:r>
          </w:p>
        </w:tc>
        <w:tc>
          <w:tcPr>
            <w:tcW w:w="1134" w:type="dxa"/>
          </w:tcPr>
          <w:p w14:paraId="4640F3CD" w14:textId="77777777" w:rsidR="009255F4" w:rsidRPr="008047F7" w:rsidRDefault="009255F4" w:rsidP="008047F7">
            <w:pPr>
              <w:jc w:val="center"/>
              <w:rPr>
                <w:color w:val="auto"/>
                <w:sz w:val="16"/>
                <w:szCs w:val="16"/>
              </w:rPr>
            </w:pPr>
            <w:r w:rsidRPr="008047F7">
              <w:rPr>
                <w:color w:val="auto"/>
                <w:sz w:val="16"/>
                <w:szCs w:val="16"/>
              </w:rPr>
              <w:t>Pamatbudžet</w:t>
            </w:r>
            <w:r>
              <w:rPr>
                <w:color w:val="auto"/>
                <w:sz w:val="16"/>
                <w:szCs w:val="16"/>
              </w:rPr>
              <w:t>a izdevumi</w:t>
            </w:r>
          </w:p>
        </w:tc>
        <w:tc>
          <w:tcPr>
            <w:tcW w:w="992" w:type="dxa"/>
          </w:tcPr>
          <w:p w14:paraId="44D5DEDB" w14:textId="77777777" w:rsidR="009255F4" w:rsidRPr="008047F7" w:rsidRDefault="009255F4" w:rsidP="008047F7">
            <w:pPr>
              <w:jc w:val="center"/>
              <w:rPr>
                <w:color w:val="auto"/>
                <w:sz w:val="16"/>
                <w:szCs w:val="16"/>
              </w:rPr>
            </w:pPr>
            <w:r w:rsidRPr="008047F7">
              <w:rPr>
                <w:color w:val="auto"/>
                <w:sz w:val="16"/>
                <w:szCs w:val="16"/>
              </w:rPr>
              <w:t>74. resors</w:t>
            </w:r>
            <w:r w:rsidRPr="008047F7">
              <w:rPr>
                <w:color w:val="auto"/>
                <w:sz w:val="16"/>
                <w:szCs w:val="16"/>
                <w:vertAlign w:val="superscript"/>
              </w:rPr>
              <w:t>1</w:t>
            </w:r>
          </w:p>
        </w:tc>
        <w:tc>
          <w:tcPr>
            <w:tcW w:w="1128" w:type="dxa"/>
          </w:tcPr>
          <w:p w14:paraId="5BD35A2A" w14:textId="56BBF892" w:rsidR="009255F4" w:rsidRPr="008047F7" w:rsidRDefault="009255F4" w:rsidP="008047F7">
            <w:pPr>
              <w:jc w:val="center"/>
              <w:rPr>
                <w:color w:val="auto"/>
                <w:sz w:val="16"/>
                <w:szCs w:val="16"/>
              </w:rPr>
            </w:pPr>
            <w:r w:rsidRPr="008047F7">
              <w:rPr>
                <w:color w:val="auto"/>
                <w:sz w:val="16"/>
                <w:szCs w:val="16"/>
              </w:rPr>
              <w:t xml:space="preserve">Kopā </w:t>
            </w:r>
            <w:r w:rsidR="006D47DA">
              <w:rPr>
                <w:color w:val="auto"/>
                <w:sz w:val="16"/>
                <w:szCs w:val="16"/>
              </w:rPr>
              <w:t xml:space="preserve">piešķirtais </w:t>
            </w:r>
            <w:r w:rsidRPr="008047F7">
              <w:rPr>
                <w:color w:val="auto"/>
                <w:sz w:val="16"/>
                <w:szCs w:val="16"/>
              </w:rPr>
              <w:t xml:space="preserve"> finansējums</w:t>
            </w:r>
          </w:p>
        </w:tc>
      </w:tr>
      <w:tr w:rsidR="004D6C9F" w:rsidRPr="0030535C" w14:paraId="459B2D64" w14:textId="77777777" w:rsidTr="00DC3397">
        <w:tc>
          <w:tcPr>
            <w:tcW w:w="1413" w:type="dxa"/>
          </w:tcPr>
          <w:p w14:paraId="1120292C" w14:textId="0766487C" w:rsidR="004D6C9F" w:rsidRPr="008047F7" w:rsidRDefault="004D6C9F" w:rsidP="00E105F4">
            <w:pPr>
              <w:rPr>
                <w:color w:val="auto"/>
                <w:sz w:val="16"/>
                <w:szCs w:val="16"/>
              </w:rPr>
            </w:pPr>
            <w:r w:rsidRPr="0071201E">
              <w:rPr>
                <w:color w:val="auto"/>
                <w:sz w:val="16"/>
                <w:szCs w:val="16"/>
              </w:rPr>
              <w:t>Satura attīstība</w:t>
            </w:r>
          </w:p>
        </w:tc>
        <w:tc>
          <w:tcPr>
            <w:tcW w:w="1134" w:type="dxa"/>
          </w:tcPr>
          <w:p w14:paraId="19D82A52" w14:textId="7FBE0EA7" w:rsidR="004D6C9F" w:rsidRPr="008047F7" w:rsidRDefault="00D94B6D" w:rsidP="004D6C9F">
            <w:pPr>
              <w:jc w:val="center"/>
              <w:rPr>
                <w:color w:val="auto"/>
                <w:sz w:val="16"/>
                <w:szCs w:val="16"/>
              </w:rPr>
            </w:pPr>
            <w:r>
              <w:rPr>
                <w:color w:val="auto"/>
                <w:sz w:val="16"/>
                <w:szCs w:val="16"/>
              </w:rPr>
              <w:t>21 133 316</w:t>
            </w:r>
          </w:p>
        </w:tc>
        <w:tc>
          <w:tcPr>
            <w:tcW w:w="1134" w:type="dxa"/>
          </w:tcPr>
          <w:p w14:paraId="14DC3B26" w14:textId="28B91E87" w:rsidR="004D6C9F" w:rsidRPr="008047F7" w:rsidRDefault="009E786E" w:rsidP="004D6C9F">
            <w:pPr>
              <w:jc w:val="center"/>
              <w:rPr>
                <w:color w:val="auto"/>
                <w:sz w:val="16"/>
                <w:szCs w:val="16"/>
              </w:rPr>
            </w:pPr>
            <w:r>
              <w:rPr>
                <w:color w:val="auto"/>
                <w:sz w:val="16"/>
                <w:szCs w:val="16"/>
              </w:rPr>
              <w:t>24 202 930</w:t>
            </w:r>
          </w:p>
        </w:tc>
        <w:tc>
          <w:tcPr>
            <w:tcW w:w="1134" w:type="dxa"/>
          </w:tcPr>
          <w:p w14:paraId="5FD5CC7C" w14:textId="2028E5CC" w:rsidR="004D6C9F" w:rsidRPr="008047F7" w:rsidRDefault="009E786E" w:rsidP="004D6C9F">
            <w:pPr>
              <w:jc w:val="center"/>
              <w:rPr>
                <w:color w:val="auto"/>
                <w:sz w:val="16"/>
                <w:szCs w:val="16"/>
              </w:rPr>
            </w:pPr>
            <w:r>
              <w:rPr>
                <w:color w:val="auto"/>
                <w:sz w:val="16"/>
                <w:szCs w:val="16"/>
              </w:rPr>
              <w:t>-</w:t>
            </w:r>
          </w:p>
        </w:tc>
        <w:tc>
          <w:tcPr>
            <w:tcW w:w="992" w:type="dxa"/>
          </w:tcPr>
          <w:p w14:paraId="2812AD48" w14:textId="072E3CA4" w:rsidR="004D6C9F" w:rsidRPr="008047F7" w:rsidRDefault="009E786E" w:rsidP="004D6C9F">
            <w:pPr>
              <w:jc w:val="center"/>
              <w:rPr>
                <w:color w:val="auto"/>
                <w:sz w:val="16"/>
                <w:szCs w:val="16"/>
              </w:rPr>
            </w:pPr>
            <w:r>
              <w:rPr>
                <w:color w:val="auto"/>
                <w:sz w:val="16"/>
                <w:szCs w:val="16"/>
              </w:rPr>
              <w:t>24 202 930</w:t>
            </w:r>
          </w:p>
        </w:tc>
        <w:tc>
          <w:tcPr>
            <w:tcW w:w="1134" w:type="dxa"/>
          </w:tcPr>
          <w:p w14:paraId="6F8E5CC6" w14:textId="6E00E63B" w:rsidR="004D6C9F" w:rsidRPr="008047F7" w:rsidRDefault="003E39E9" w:rsidP="004D6C9F">
            <w:pPr>
              <w:jc w:val="center"/>
              <w:rPr>
                <w:color w:val="auto"/>
                <w:sz w:val="16"/>
                <w:szCs w:val="16"/>
              </w:rPr>
            </w:pPr>
            <w:r>
              <w:rPr>
                <w:color w:val="auto"/>
                <w:sz w:val="16"/>
                <w:szCs w:val="16"/>
              </w:rPr>
              <w:t>26 685 218</w:t>
            </w:r>
          </w:p>
        </w:tc>
        <w:tc>
          <w:tcPr>
            <w:tcW w:w="992" w:type="dxa"/>
          </w:tcPr>
          <w:p w14:paraId="438A0BEB" w14:textId="570B8665" w:rsidR="004D6C9F" w:rsidRPr="008047F7" w:rsidRDefault="00326A83" w:rsidP="004D6C9F">
            <w:pPr>
              <w:jc w:val="center"/>
              <w:rPr>
                <w:color w:val="auto"/>
                <w:sz w:val="16"/>
                <w:szCs w:val="16"/>
              </w:rPr>
            </w:pPr>
            <w:r>
              <w:rPr>
                <w:color w:val="auto"/>
                <w:sz w:val="16"/>
                <w:szCs w:val="16"/>
              </w:rPr>
              <w:t>-</w:t>
            </w:r>
          </w:p>
        </w:tc>
        <w:tc>
          <w:tcPr>
            <w:tcW w:w="1128" w:type="dxa"/>
          </w:tcPr>
          <w:p w14:paraId="21F8171B" w14:textId="4C5067A9" w:rsidR="004D6C9F" w:rsidRPr="008047F7" w:rsidRDefault="00326A83" w:rsidP="004D6C9F">
            <w:pPr>
              <w:jc w:val="center"/>
              <w:rPr>
                <w:color w:val="auto"/>
                <w:sz w:val="16"/>
                <w:szCs w:val="16"/>
              </w:rPr>
            </w:pPr>
            <w:r w:rsidRPr="00326A83">
              <w:rPr>
                <w:color w:val="auto"/>
                <w:sz w:val="16"/>
                <w:szCs w:val="16"/>
              </w:rPr>
              <w:t>26 685 218</w:t>
            </w:r>
          </w:p>
        </w:tc>
      </w:tr>
      <w:tr w:rsidR="004D6C9F" w:rsidRPr="0030535C" w14:paraId="3C32E03E" w14:textId="77777777" w:rsidTr="00DC3397">
        <w:trPr>
          <w:trHeight w:val="359"/>
        </w:trPr>
        <w:tc>
          <w:tcPr>
            <w:tcW w:w="1413" w:type="dxa"/>
          </w:tcPr>
          <w:p w14:paraId="60953D97" w14:textId="77777777" w:rsidR="004D6C9F" w:rsidRDefault="004D6C9F" w:rsidP="00E105F4">
            <w:pPr>
              <w:rPr>
                <w:color w:val="auto"/>
                <w:sz w:val="16"/>
                <w:szCs w:val="16"/>
              </w:rPr>
            </w:pPr>
            <w:r w:rsidRPr="0071201E">
              <w:rPr>
                <w:color w:val="auto"/>
                <w:sz w:val="16"/>
                <w:szCs w:val="16"/>
              </w:rPr>
              <w:t>Tehnoloģiskā attīstība</w:t>
            </w:r>
          </w:p>
          <w:p w14:paraId="7ECC178D" w14:textId="58546866" w:rsidR="00583F1E" w:rsidRPr="00AD5202" w:rsidRDefault="00583F1E" w:rsidP="00E105F4">
            <w:pPr>
              <w:rPr>
                <w:color w:val="auto"/>
                <w:sz w:val="16"/>
                <w:szCs w:val="16"/>
              </w:rPr>
            </w:pPr>
          </w:p>
        </w:tc>
        <w:tc>
          <w:tcPr>
            <w:tcW w:w="1134" w:type="dxa"/>
          </w:tcPr>
          <w:p w14:paraId="76B0887C" w14:textId="60B98DD0" w:rsidR="004D6C9F" w:rsidRDefault="008E5AD1" w:rsidP="004D6C9F">
            <w:pPr>
              <w:jc w:val="center"/>
              <w:rPr>
                <w:color w:val="auto"/>
                <w:sz w:val="16"/>
                <w:szCs w:val="16"/>
              </w:rPr>
            </w:pPr>
            <w:r>
              <w:rPr>
                <w:color w:val="auto"/>
                <w:sz w:val="16"/>
                <w:szCs w:val="16"/>
              </w:rPr>
              <w:t>1 982 089</w:t>
            </w:r>
          </w:p>
        </w:tc>
        <w:tc>
          <w:tcPr>
            <w:tcW w:w="1134" w:type="dxa"/>
          </w:tcPr>
          <w:p w14:paraId="6D70FE72" w14:textId="5FAE931C" w:rsidR="004D6C9F" w:rsidRDefault="008E5AD1" w:rsidP="004D6C9F">
            <w:pPr>
              <w:jc w:val="center"/>
              <w:rPr>
                <w:color w:val="auto"/>
                <w:sz w:val="16"/>
                <w:szCs w:val="16"/>
              </w:rPr>
            </w:pPr>
            <w:r>
              <w:rPr>
                <w:color w:val="auto"/>
                <w:sz w:val="16"/>
                <w:szCs w:val="16"/>
              </w:rPr>
              <w:t>1 429 752</w:t>
            </w:r>
          </w:p>
        </w:tc>
        <w:tc>
          <w:tcPr>
            <w:tcW w:w="1134" w:type="dxa"/>
          </w:tcPr>
          <w:p w14:paraId="22DE4FEE" w14:textId="6CE53C23" w:rsidR="004D6C9F" w:rsidRDefault="008E5AD1" w:rsidP="004D6C9F">
            <w:pPr>
              <w:jc w:val="center"/>
              <w:rPr>
                <w:color w:val="auto"/>
                <w:sz w:val="16"/>
                <w:szCs w:val="16"/>
              </w:rPr>
            </w:pPr>
            <w:r>
              <w:rPr>
                <w:color w:val="auto"/>
                <w:sz w:val="16"/>
                <w:szCs w:val="16"/>
              </w:rPr>
              <w:t>5 482 874</w:t>
            </w:r>
          </w:p>
        </w:tc>
        <w:tc>
          <w:tcPr>
            <w:tcW w:w="992" w:type="dxa"/>
          </w:tcPr>
          <w:p w14:paraId="45AD2252" w14:textId="049BAF08" w:rsidR="004D6C9F" w:rsidRDefault="008E5AD1" w:rsidP="004D6C9F">
            <w:pPr>
              <w:jc w:val="center"/>
              <w:rPr>
                <w:color w:val="auto"/>
                <w:sz w:val="16"/>
                <w:szCs w:val="16"/>
              </w:rPr>
            </w:pPr>
            <w:r>
              <w:rPr>
                <w:color w:val="auto"/>
                <w:sz w:val="16"/>
                <w:szCs w:val="16"/>
              </w:rPr>
              <w:t>6 912 626</w:t>
            </w:r>
          </w:p>
        </w:tc>
        <w:tc>
          <w:tcPr>
            <w:tcW w:w="1134" w:type="dxa"/>
          </w:tcPr>
          <w:p w14:paraId="1E0A7ADC" w14:textId="23903945" w:rsidR="004D6C9F" w:rsidRDefault="008E5AD1" w:rsidP="004D6C9F">
            <w:pPr>
              <w:jc w:val="center"/>
              <w:rPr>
                <w:color w:val="auto"/>
                <w:sz w:val="16"/>
                <w:szCs w:val="16"/>
              </w:rPr>
            </w:pPr>
            <w:r>
              <w:rPr>
                <w:color w:val="auto"/>
                <w:sz w:val="16"/>
                <w:szCs w:val="16"/>
              </w:rPr>
              <w:t>2 229 308</w:t>
            </w:r>
          </w:p>
        </w:tc>
        <w:tc>
          <w:tcPr>
            <w:tcW w:w="992" w:type="dxa"/>
          </w:tcPr>
          <w:p w14:paraId="1317FFF3" w14:textId="49551759" w:rsidR="004D6C9F" w:rsidRDefault="008E5AD1" w:rsidP="004D6C9F">
            <w:pPr>
              <w:jc w:val="center"/>
              <w:rPr>
                <w:color w:val="auto"/>
                <w:sz w:val="16"/>
                <w:szCs w:val="16"/>
              </w:rPr>
            </w:pPr>
            <w:r>
              <w:rPr>
                <w:color w:val="auto"/>
                <w:sz w:val="16"/>
                <w:szCs w:val="16"/>
              </w:rPr>
              <w:t>4 703 690</w:t>
            </w:r>
          </w:p>
        </w:tc>
        <w:tc>
          <w:tcPr>
            <w:tcW w:w="1128" w:type="dxa"/>
          </w:tcPr>
          <w:p w14:paraId="1AC2BF55" w14:textId="57A216B0" w:rsidR="004D6C9F" w:rsidRDefault="008E5AD1" w:rsidP="004D6C9F">
            <w:pPr>
              <w:jc w:val="center"/>
              <w:rPr>
                <w:color w:val="auto"/>
                <w:sz w:val="16"/>
                <w:szCs w:val="16"/>
              </w:rPr>
            </w:pPr>
            <w:r>
              <w:rPr>
                <w:color w:val="auto"/>
                <w:sz w:val="16"/>
                <w:szCs w:val="16"/>
              </w:rPr>
              <w:t>6 932 998</w:t>
            </w:r>
          </w:p>
        </w:tc>
      </w:tr>
      <w:tr w:rsidR="004D6C9F" w:rsidRPr="0030535C" w14:paraId="59D69FA6" w14:textId="77777777" w:rsidTr="00DC3397">
        <w:tc>
          <w:tcPr>
            <w:tcW w:w="1413" w:type="dxa"/>
          </w:tcPr>
          <w:p w14:paraId="510B9616" w14:textId="679A107B" w:rsidR="004D6C9F" w:rsidRPr="00AD5202" w:rsidRDefault="00513BAE" w:rsidP="00E105F4">
            <w:pPr>
              <w:rPr>
                <w:color w:val="auto"/>
                <w:sz w:val="16"/>
                <w:szCs w:val="16"/>
              </w:rPr>
            </w:pPr>
            <w:r w:rsidRPr="00513BAE">
              <w:rPr>
                <w:color w:val="auto"/>
                <w:sz w:val="16"/>
                <w:szCs w:val="16"/>
              </w:rPr>
              <w:t>Infrastruktūras attīstība</w:t>
            </w:r>
          </w:p>
        </w:tc>
        <w:tc>
          <w:tcPr>
            <w:tcW w:w="1134" w:type="dxa"/>
          </w:tcPr>
          <w:p w14:paraId="4489ABD9" w14:textId="7692C065" w:rsidR="004D6C9F" w:rsidRDefault="00A63DA3" w:rsidP="004D6C9F">
            <w:pPr>
              <w:jc w:val="center"/>
              <w:rPr>
                <w:color w:val="auto"/>
                <w:sz w:val="16"/>
                <w:szCs w:val="16"/>
              </w:rPr>
            </w:pPr>
            <w:r>
              <w:rPr>
                <w:color w:val="auto"/>
                <w:sz w:val="16"/>
                <w:szCs w:val="16"/>
              </w:rPr>
              <w:t>9 197 681</w:t>
            </w:r>
          </w:p>
        </w:tc>
        <w:tc>
          <w:tcPr>
            <w:tcW w:w="1134" w:type="dxa"/>
          </w:tcPr>
          <w:p w14:paraId="70928636" w14:textId="24AEBDE7" w:rsidR="004D6C9F" w:rsidRDefault="00A63DA3" w:rsidP="004D6C9F">
            <w:pPr>
              <w:jc w:val="center"/>
              <w:rPr>
                <w:color w:val="auto"/>
                <w:sz w:val="16"/>
                <w:szCs w:val="16"/>
              </w:rPr>
            </w:pPr>
            <w:r>
              <w:rPr>
                <w:color w:val="auto"/>
                <w:sz w:val="16"/>
                <w:szCs w:val="16"/>
              </w:rPr>
              <w:t>7 819 450</w:t>
            </w:r>
          </w:p>
        </w:tc>
        <w:tc>
          <w:tcPr>
            <w:tcW w:w="1134" w:type="dxa"/>
          </w:tcPr>
          <w:p w14:paraId="4033B26A" w14:textId="34A49C8C" w:rsidR="004D6C9F" w:rsidRDefault="00A63DA3" w:rsidP="004D6C9F">
            <w:pPr>
              <w:jc w:val="center"/>
              <w:rPr>
                <w:color w:val="auto"/>
                <w:sz w:val="16"/>
                <w:szCs w:val="16"/>
              </w:rPr>
            </w:pPr>
            <w:r>
              <w:rPr>
                <w:color w:val="auto"/>
                <w:sz w:val="16"/>
                <w:szCs w:val="16"/>
              </w:rPr>
              <w:t>2 939 670</w:t>
            </w:r>
          </w:p>
        </w:tc>
        <w:tc>
          <w:tcPr>
            <w:tcW w:w="992" w:type="dxa"/>
          </w:tcPr>
          <w:p w14:paraId="1A505C75" w14:textId="2B116066" w:rsidR="004D6C9F" w:rsidRDefault="00A63DA3" w:rsidP="004D6C9F">
            <w:pPr>
              <w:jc w:val="center"/>
              <w:rPr>
                <w:color w:val="auto"/>
                <w:sz w:val="16"/>
                <w:szCs w:val="16"/>
              </w:rPr>
            </w:pPr>
            <w:r>
              <w:rPr>
                <w:color w:val="auto"/>
                <w:sz w:val="16"/>
                <w:szCs w:val="16"/>
              </w:rPr>
              <w:t>10 759 120</w:t>
            </w:r>
          </w:p>
        </w:tc>
        <w:tc>
          <w:tcPr>
            <w:tcW w:w="1134" w:type="dxa"/>
          </w:tcPr>
          <w:p w14:paraId="17F7C714" w14:textId="16D89316" w:rsidR="004D6C9F" w:rsidRDefault="00E2627E" w:rsidP="004D6C9F">
            <w:pPr>
              <w:jc w:val="center"/>
              <w:rPr>
                <w:color w:val="auto"/>
                <w:sz w:val="16"/>
                <w:szCs w:val="16"/>
              </w:rPr>
            </w:pPr>
            <w:r>
              <w:rPr>
                <w:color w:val="auto"/>
                <w:sz w:val="16"/>
                <w:szCs w:val="16"/>
              </w:rPr>
              <w:t>8205 163</w:t>
            </w:r>
          </w:p>
        </w:tc>
        <w:tc>
          <w:tcPr>
            <w:tcW w:w="992" w:type="dxa"/>
          </w:tcPr>
          <w:p w14:paraId="179D0430" w14:textId="2E17D0A2" w:rsidR="004D6C9F" w:rsidRDefault="00E2627E" w:rsidP="004D6C9F">
            <w:pPr>
              <w:jc w:val="center"/>
              <w:rPr>
                <w:color w:val="auto"/>
                <w:sz w:val="16"/>
                <w:szCs w:val="16"/>
              </w:rPr>
            </w:pPr>
            <w:r>
              <w:rPr>
                <w:color w:val="auto"/>
                <w:sz w:val="16"/>
                <w:szCs w:val="16"/>
              </w:rPr>
              <w:t>2 095 554</w:t>
            </w:r>
          </w:p>
        </w:tc>
        <w:tc>
          <w:tcPr>
            <w:tcW w:w="1128" w:type="dxa"/>
          </w:tcPr>
          <w:p w14:paraId="7DB66892" w14:textId="20DAC067" w:rsidR="004D6C9F" w:rsidRDefault="00E2627E" w:rsidP="004D6C9F">
            <w:pPr>
              <w:jc w:val="center"/>
              <w:rPr>
                <w:color w:val="auto"/>
                <w:sz w:val="16"/>
                <w:szCs w:val="16"/>
              </w:rPr>
            </w:pPr>
            <w:r>
              <w:rPr>
                <w:color w:val="auto"/>
                <w:sz w:val="16"/>
                <w:szCs w:val="16"/>
              </w:rPr>
              <w:t>10 300 717</w:t>
            </w:r>
          </w:p>
        </w:tc>
      </w:tr>
      <w:tr w:rsidR="004D6C9F" w:rsidRPr="0030535C" w14:paraId="0D4E6517" w14:textId="77777777" w:rsidTr="00DC3397">
        <w:tc>
          <w:tcPr>
            <w:tcW w:w="1413" w:type="dxa"/>
          </w:tcPr>
          <w:p w14:paraId="1DB9FCD1" w14:textId="2F4042DD" w:rsidR="004D6C9F" w:rsidRPr="00AD5202" w:rsidRDefault="004D6C9F" w:rsidP="00E105F4">
            <w:pPr>
              <w:rPr>
                <w:color w:val="auto"/>
                <w:sz w:val="16"/>
                <w:szCs w:val="16"/>
              </w:rPr>
            </w:pPr>
            <w:r w:rsidRPr="00AD5202">
              <w:rPr>
                <w:color w:val="auto"/>
                <w:sz w:val="16"/>
                <w:szCs w:val="16"/>
              </w:rPr>
              <w:t>Kapacitātes stiprināšana</w:t>
            </w:r>
          </w:p>
        </w:tc>
        <w:tc>
          <w:tcPr>
            <w:tcW w:w="1134" w:type="dxa"/>
          </w:tcPr>
          <w:p w14:paraId="03249A19" w14:textId="4F51E5AF" w:rsidR="004D6C9F" w:rsidRDefault="004D6C9F" w:rsidP="004D6C9F">
            <w:pPr>
              <w:jc w:val="center"/>
              <w:rPr>
                <w:color w:val="auto"/>
                <w:sz w:val="16"/>
                <w:szCs w:val="16"/>
              </w:rPr>
            </w:pPr>
            <w:r>
              <w:rPr>
                <w:color w:val="auto"/>
                <w:sz w:val="16"/>
                <w:szCs w:val="16"/>
              </w:rPr>
              <w:t>13 376 227</w:t>
            </w:r>
          </w:p>
        </w:tc>
        <w:tc>
          <w:tcPr>
            <w:tcW w:w="1134" w:type="dxa"/>
          </w:tcPr>
          <w:p w14:paraId="2E385F17" w14:textId="13E55CC5" w:rsidR="004D6C9F" w:rsidRDefault="004D6C9F" w:rsidP="004D6C9F">
            <w:pPr>
              <w:jc w:val="center"/>
              <w:rPr>
                <w:color w:val="auto"/>
                <w:sz w:val="16"/>
                <w:szCs w:val="16"/>
              </w:rPr>
            </w:pPr>
            <w:r>
              <w:rPr>
                <w:color w:val="auto"/>
                <w:sz w:val="16"/>
                <w:szCs w:val="16"/>
              </w:rPr>
              <w:t>16 074 465</w:t>
            </w:r>
          </w:p>
        </w:tc>
        <w:tc>
          <w:tcPr>
            <w:tcW w:w="1134" w:type="dxa"/>
          </w:tcPr>
          <w:p w14:paraId="43A4BD10" w14:textId="61249E26" w:rsidR="004D6C9F" w:rsidRDefault="004D6C9F" w:rsidP="004D6C9F">
            <w:pPr>
              <w:jc w:val="center"/>
              <w:rPr>
                <w:color w:val="auto"/>
                <w:sz w:val="16"/>
                <w:szCs w:val="16"/>
              </w:rPr>
            </w:pPr>
            <w:r>
              <w:rPr>
                <w:color w:val="auto"/>
                <w:sz w:val="16"/>
                <w:szCs w:val="16"/>
              </w:rPr>
              <w:t>99 000</w:t>
            </w:r>
          </w:p>
        </w:tc>
        <w:tc>
          <w:tcPr>
            <w:tcW w:w="992" w:type="dxa"/>
          </w:tcPr>
          <w:p w14:paraId="21F5F923" w14:textId="54D3F491" w:rsidR="004D6C9F" w:rsidRDefault="004D6C9F" w:rsidP="004D6C9F">
            <w:pPr>
              <w:jc w:val="center"/>
              <w:rPr>
                <w:color w:val="auto"/>
                <w:sz w:val="16"/>
                <w:szCs w:val="16"/>
              </w:rPr>
            </w:pPr>
            <w:r>
              <w:rPr>
                <w:color w:val="auto"/>
                <w:sz w:val="16"/>
                <w:szCs w:val="16"/>
              </w:rPr>
              <w:t>16 713 465</w:t>
            </w:r>
          </w:p>
        </w:tc>
        <w:tc>
          <w:tcPr>
            <w:tcW w:w="1134" w:type="dxa"/>
          </w:tcPr>
          <w:p w14:paraId="746383E3" w14:textId="625A3391" w:rsidR="004D6C9F" w:rsidRDefault="004D6C9F" w:rsidP="004D6C9F">
            <w:pPr>
              <w:jc w:val="center"/>
              <w:rPr>
                <w:color w:val="auto"/>
                <w:sz w:val="16"/>
                <w:szCs w:val="16"/>
              </w:rPr>
            </w:pPr>
            <w:r>
              <w:rPr>
                <w:color w:val="auto"/>
                <w:sz w:val="16"/>
                <w:szCs w:val="16"/>
              </w:rPr>
              <w:t>17 406 908</w:t>
            </w:r>
          </w:p>
        </w:tc>
        <w:tc>
          <w:tcPr>
            <w:tcW w:w="992" w:type="dxa"/>
          </w:tcPr>
          <w:p w14:paraId="28C782F1" w14:textId="39793A29" w:rsidR="004D6C9F" w:rsidRDefault="004D6C9F" w:rsidP="004D6C9F">
            <w:pPr>
              <w:jc w:val="center"/>
              <w:rPr>
                <w:color w:val="auto"/>
                <w:sz w:val="16"/>
                <w:szCs w:val="16"/>
              </w:rPr>
            </w:pPr>
            <w:r>
              <w:rPr>
                <w:color w:val="auto"/>
                <w:sz w:val="16"/>
                <w:szCs w:val="16"/>
              </w:rPr>
              <w:t>79 900</w:t>
            </w:r>
          </w:p>
        </w:tc>
        <w:tc>
          <w:tcPr>
            <w:tcW w:w="1128" w:type="dxa"/>
          </w:tcPr>
          <w:p w14:paraId="08F72B8D" w14:textId="7AB913BA" w:rsidR="004D6C9F" w:rsidRDefault="004D6C9F" w:rsidP="004D6C9F">
            <w:pPr>
              <w:jc w:val="center"/>
              <w:rPr>
                <w:color w:val="auto"/>
                <w:sz w:val="16"/>
                <w:szCs w:val="16"/>
              </w:rPr>
            </w:pPr>
            <w:r>
              <w:rPr>
                <w:color w:val="auto"/>
                <w:sz w:val="16"/>
                <w:szCs w:val="16"/>
              </w:rPr>
              <w:t>17 486 808</w:t>
            </w:r>
          </w:p>
        </w:tc>
      </w:tr>
      <w:tr w:rsidR="004D6C9F" w:rsidRPr="0030535C" w14:paraId="569482C5" w14:textId="77777777" w:rsidTr="00DC3397">
        <w:tc>
          <w:tcPr>
            <w:tcW w:w="1413" w:type="dxa"/>
          </w:tcPr>
          <w:p w14:paraId="1A5C9FCD" w14:textId="3E038512" w:rsidR="004D6C9F" w:rsidRPr="00E105F4" w:rsidRDefault="00513BAE" w:rsidP="00E105F4">
            <w:pPr>
              <w:rPr>
                <w:b/>
                <w:bCs/>
                <w:color w:val="auto"/>
                <w:sz w:val="16"/>
                <w:szCs w:val="16"/>
              </w:rPr>
            </w:pPr>
            <w:r w:rsidRPr="00E105F4">
              <w:rPr>
                <w:b/>
                <w:bCs/>
                <w:color w:val="auto"/>
                <w:sz w:val="16"/>
                <w:szCs w:val="16"/>
              </w:rPr>
              <w:t>Kopā</w:t>
            </w:r>
          </w:p>
        </w:tc>
        <w:tc>
          <w:tcPr>
            <w:tcW w:w="1134" w:type="dxa"/>
          </w:tcPr>
          <w:p w14:paraId="6E6B3A09" w14:textId="685C8CBE" w:rsidR="004D6C9F" w:rsidRPr="00E105F4" w:rsidRDefault="00E2627E" w:rsidP="004D6C9F">
            <w:pPr>
              <w:jc w:val="center"/>
              <w:rPr>
                <w:b/>
                <w:bCs/>
                <w:color w:val="auto"/>
                <w:sz w:val="16"/>
                <w:szCs w:val="16"/>
              </w:rPr>
            </w:pPr>
            <w:r w:rsidRPr="00E105F4">
              <w:rPr>
                <w:b/>
                <w:bCs/>
                <w:color w:val="auto"/>
                <w:sz w:val="16"/>
                <w:szCs w:val="16"/>
              </w:rPr>
              <w:t>45 689 313</w:t>
            </w:r>
          </w:p>
        </w:tc>
        <w:tc>
          <w:tcPr>
            <w:tcW w:w="1134" w:type="dxa"/>
          </w:tcPr>
          <w:p w14:paraId="229E5ED0" w14:textId="0D4ED765" w:rsidR="004D6C9F" w:rsidRPr="00E105F4" w:rsidRDefault="00E2627E" w:rsidP="004D6C9F">
            <w:pPr>
              <w:jc w:val="center"/>
              <w:rPr>
                <w:b/>
                <w:bCs/>
                <w:color w:val="auto"/>
                <w:sz w:val="16"/>
                <w:szCs w:val="16"/>
              </w:rPr>
            </w:pPr>
            <w:r w:rsidRPr="00E105F4">
              <w:rPr>
                <w:b/>
                <w:bCs/>
                <w:color w:val="auto"/>
                <w:sz w:val="16"/>
                <w:szCs w:val="16"/>
              </w:rPr>
              <w:t>49 526 597</w:t>
            </w:r>
          </w:p>
        </w:tc>
        <w:tc>
          <w:tcPr>
            <w:tcW w:w="1134" w:type="dxa"/>
          </w:tcPr>
          <w:p w14:paraId="30A808A3" w14:textId="7B115B7E" w:rsidR="004D6C9F" w:rsidRPr="00E105F4" w:rsidRDefault="00C223A4" w:rsidP="004D6C9F">
            <w:pPr>
              <w:jc w:val="center"/>
              <w:rPr>
                <w:b/>
                <w:bCs/>
                <w:color w:val="auto"/>
                <w:sz w:val="16"/>
                <w:szCs w:val="16"/>
              </w:rPr>
            </w:pPr>
            <w:r w:rsidRPr="00E105F4">
              <w:rPr>
                <w:b/>
                <w:bCs/>
                <w:color w:val="auto"/>
                <w:sz w:val="16"/>
                <w:szCs w:val="16"/>
              </w:rPr>
              <w:t>8 521 544</w:t>
            </w:r>
          </w:p>
        </w:tc>
        <w:tc>
          <w:tcPr>
            <w:tcW w:w="992" w:type="dxa"/>
          </w:tcPr>
          <w:p w14:paraId="39601C19" w14:textId="32D29A6B" w:rsidR="004D6C9F" w:rsidRPr="00E105F4" w:rsidRDefault="00C223A4" w:rsidP="004D6C9F">
            <w:pPr>
              <w:jc w:val="center"/>
              <w:rPr>
                <w:b/>
                <w:bCs/>
                <w:color w:val="auto"/>
                <w:sz w:val="16"/>
                <w:szCs w:val="16"/>
              </w:rPr>
            </w:pPr>
            <w:r w:rsidRPr="00E105F4">
              <w:rPr>
                <w:b/>
                <w:bCs/>
                <w:color w:val="auto"/>
                <w:sz w:val="16"/>
                <w:szCs w:val="16"/>
              </w:rPr>
              <w:t>58 048 141</w:t>
            </w:r>
          </w:p>
        </w:tc>
        <w:tc>
          <w:tcPr>
            <w:tcW w:w="1134" w:type="dxa"/>
          </w:tcPr>
          <w:p w14:paraId="3722BE7A" w14:textId="450C7668" w:rsidR="004D6C9F" w:rsidRPr="00E105F4" w:rsidRDefault="00C223A4" w:rsidP="004D6C9F">
            <w:pPr>
              <w:jc w:val="center"/>
              <w:rPr>
                <w:b/>
                <w:bCs/>
                <w:color w:val="auto"/>
                <w:sz w:val="16"/>
                <w:szCs w:val="16"/>
              </w:rPr>
            </w:pPr>
            <w:r w:rsidRPr="00E105F4">
              <w:rPr>
                <w:b/>
                <w:bCs/>
                <w:color w:val="auto"/>
                <w:sz w:val="16"/>
                <w:szCs w:val="16"/>
              </w:rPr>
              <w:t>54 526 597</w:t>
            </w:r>
          </w:p>
        </w:tc>
        <w:tc>
          <w:tcPr>
            <w:tcW w:w="992" w:type="dxa"/>
          </w:tcPr>
          <w:p w14:paraId="4AF22E87" w14:textId="07739550" w:rsidR="004D6C9F" w:rsidRPr="00E105F4" w:rsidRDefault="00C223A4" w:rsidP="004D6C9F">
            <w:pPr>
              <w:jc w:val="center"/>
              <w:rPr>
                <w:b/>
                <w:bCs/>
                <w:color w:val="auto"/>
                <w:sz w:val="16"/>
                <w:szCs w:val="16"/>
              </w:rPr>
            </w:pPr>
            <w:r w:rsidRPr="00E105F4">
              <w:rPr>
                <w:b/>
                <w:bCs/>
                <w:color w:val="auto"/>
                <w:sz w:val="16"/>
                <w:szCs w:val="16"/>
              </w:rPr>
              <w:t>6 879 144</w:t>
            </w:r>
          </w:p>
        </w:tc>
        <w:tc>
          <w:tcPr>
            <w:tcW w:w="1128" w:type="dxa"/>
          </w:tcPr>
          <w:p w14:paraId="47EFD393" w14:textId="1FA59796" w:rsidR="004D6C9F" w:rsidRPr="00E105F4" w:rsidRDefault="00C223A4" w:rsidP="004D6C9F">
            <w:pPr>
              <w:jc w:val="center"/>
              <w:rPr>
                <w:b/>
                <w:bCs/>
                <w:color w:val="auto"/>
                <w:sz w:val="16"/>
                <w:szCs w:val="16"/>
              </w:rPr>
            </w:pPr>
            <w:r w:rsidRPr="00E105F4">
              <w:rPr>
                <w:b/>
                <w:bCs/>
                <w:color w:val="auto"/>
                <w:sz w:val="16"/>
                <w:szCs w:val="16"/>
              </w:rPr>
              <w:t>61 405 741</w:t>
            </w:r>
          </w:p>
        </w:tc>
      </w:tr>
    </w:tbl>
    <w:p w14:paraId="6D293336" w14:textId="77777777" w:rsidR="009255F4" w:rsidRPr="008047F7" w:rsidRDefault="009255F4" w:rsidP="009255F4">
      <w:pPr>
        <w:pStyle w:val="Tabuluvirsraksti"/>
        <w:spacing w:after="0"/>
        <w:ind w:firstLine="425"/>
        <w:jc w:val="both"/>
        <w:rPr>
          <w:sz w:val="16"/>
          <w:szCs w:val="16"/>
        </w:rPr>
      </w:pPr>
      <w:r w:rsidRPr="008047F7">
        <w:rPr>
          <w:sz w:val="16"/>
          <w:szCs w:val="16"/>
        </w:rPr>
        <w:t>Piezīmes:</w:t>
      </w:r>
    </w:p>
    <w:p w14:paraId="609E8F4F" w14:textId="77777777" w:rsidR="009255F4" w:rsidRPr="008047F7" w:rsidRDefault="009255F4" w:rsidP="009255F4">
      <w:pPr>
        <w:pStyle w:val="Tabuluvirsraksti"/>
        <w:spacing w:after="0"/>
        <w:ind w:left="425"/>
        <w:jc w:val="both"/>
        <w:rPr>
          <w:sz w:val="16"/>
          <w:szCs w:val="16"/>
        </w:rPr>
      </w:pPr>
      <w:r w:rsidRPr="008047F7">
        <w:rPr>
          <w:sz w:val="16"/>
          <w:szCs w:val="16"/>
          <w:vertAlign w:val="superscript"/>
          <w:lang w:eastAsia="lv-LV"/>
        </w:rPr>
        <w:t>1</w:t>
      </w:r>
      <w:r w:rsidRPr="008047F7">
        <w:rPr>
          <w:sz w:val="16"/>
          <w:szCs w:val="16"/>
        </w:rPr>
        <w:t>Budžeta resora “74. Gadskārtējā valsts budžeta izpildes procesā pārdalāmais finansējums” programmā 09.00.00 “Valsts nozīmes reformas īstenošanai”</w:t>
      </w:r>
    </w:p>
    <w:p w14:paraId="0CF9E279" w14:textId="77777777" w:rsidR="008A6AC7" w:rsidRPr="0095193A" w:rsidRDefault="008A6AC7" w:rsidP="006A5429">
      <w:pPr>
        <w:rPr>
          <w:sz w:val="24"/>
          <w:szCs w:val="24"/>
        </w:rPr>
      </w:pPr>
    </w:p>
    <w:p w14:paraId="68E8D57C" w14:textId="77777777" w:rsidR="006A5429" w:rsidRPr="0095193A" w:rsidRDefault="006A5429" w:rsidP="0095193A">
      <w:pPr>
        <w:rPr>
          <w:sz w:val="24"/>
          <w:szCs w:val="24"/>
        </w:rPr>
      </w:pPr>
    </w:p>
    <w:p w14:paraId="028E708F" w14:textId="64512B24" w:rsidR="00C0278D" w:rsidRPr="0095193A" w:rsidRDefault="00C0278D" w:rsidP="0095193A">
      <w:pPr>
        <w:tabs>
          <w:tab w:val="left" w:pos="7371"/>
        </w:tabs>
        <w:rPr>
          <w:bCs/>
          <w:szCs w:val="28"/>
        </w:rPr>
      </w:pPr>
      <w:r w:rsidRPr="0095193A">
        <w:rPr>
          <w:bCs/>
          <w:szCs w:val="28"/>
        </w:rPr>
        <w:t>Kultūras ministre</w:t>
      </w:r>
      <w:r w:rsidRPr="0095193A">
        <w:rPr>
          <w:bCs/>
          <w:szCs w:val="28"/>
        </w:rPr>
        <w:tab/>
        <w:t>A.</w:t>
      </w:r>
      <w:r w:rsidR="006A5429">
        <w:rPr>
          <w:bCs/>
          <w:szCs w:val="28"/>
        </w:rPr>
        <w:t> </w:t>
      </w:r>
      <w:r w:rsidRPr="0095193A">
        <w:rPr>
          <w:bCs/>
          <w:szCs w:val="28"/>
        </w:rPr>
        <w:t>Lāce</w:t>
      </w:r>
    </w:p>
    <w:p w14:paraId="6A0D48EC" w14:textId="77777777" w:rsidR="006A5429" w:rsidRDefault="006A5429" w:rsidP="00BC4264">
      <w:pPr>
        <w:rPr>
          <w:szCs w:val="28"/>
        </w:rPr>
      </w:pPr>
    </w:p>
    <w:p w14:paraId="7484F597" w14:textId="77777777" w:rsidR="006A5429" w:rsidRDefault="006A5429" w:rsidP="00BC4264">
      <w:pPr>
        <w:rPr>
          <w:szCs w:val="28"/>
        </w:rPr>
      </w:pPr>
    </w:p>
    <w:p w14:paraId="61307D4C" w14:textId="77777777" w:rsidR="006A5429" w:rsidRDefault="006A5429" w:rsidP="00BC4264">
      <w:pPr>
        <w:rPr>
          <w:szCs w:val="28"/>
        </w:rPr>
      </w:pPr>
    </w:p>
    <w:p w14:paraId="0DAD488B" w14:textId="77777777" w:rsidR="006A5429" w:rsidRDefault="006A5429" w:rsidP="00BC4264">
      <w:pPr>
        <w:rPr>
          <w:szCs w:val="28"/>
        </w:rPr>
      </w:pPr>
    </w:p>
    <w:p w14:paraId="724958BC" w14:textId="77777777" w:rsidR="006A5429" w:rsidRDefault="006A5429" w:rsidP="00BC4264">
      <w:pPr>
        <w:rPr>
          <w:szCs w:val="28"/>
        </w:rPr>
      </w:pPr>
    </w:p>
    <w:p w14:paraId="6F5D62EA" w14:textId="77777777" w:rsidR="006A5429" w:rsidRDefault="006A5429" w:rsidP="00BC4264">
      <w:pPr>
        <w:rPr>
          <w:szCs w:val="28"/>
        </w:rPr>
      </w:pPr>
    </w:p>
    <w:p w14:paraId="7262207B" w14:textId="77777777" w:rsidR="006A5429" w:rsidRDefault="006A5429" w:rsidP="00BC4264">
      <w:pPr>
        <w:rPr>
          <w:szCs w:val="28"/>
        </w:rPr>
      </w:pPr>
    </w:p>
    <w:p w14:paraId="4ACB8AD5" w14:textId="77777777" w:rsidR="006A5429" w:rsidRDefault="006A5429" w:rsidP="00BC4264">
      <w:pPr>
        <w:rPr>
          <w:szCs w:val="28"/>
        </w:rPr>
      </w:pPr>
    </w:p>
    <w:p w14:paraId="4D18F64D" w14:textId="3EF6453F" w:rsidR="006A5429" w:rsidRDefault="006A5429" w:rsidP="00BC4264">
      <w:pPr>
        <w:rPr>
          <w:szCs w:val="28"/>
        </w:rPr>
      </w:pPr>
    </w:p>
    <w:p w14:paraId="4CF664C5" w14:textId="56D1034C" w:rsidR="00263F36" w:rsidRDefault="004D32B7" w:rsidP="00BC4264">
      <w:pPr>
        <w:rPr>
          <w:bCs/>
          <w:color w:val="auto"/>
          <w:sz w:val="20"/>
        </w:rPr>
      </w:pPr>
      <w:proofErr w:type="spellStart"/>
      <w:r>
        <w:rPr>
          <w:bCs/>
          <w:color w:val="auto"/>
          <w:sz w:val="20"/>
        </w:rPr>
        <w:t>Siksnis</w:t>
      </w:r>
      <w:proofErr w:type="spellEnd"/>
      <w:r>
        <w:rPr>
          <w:bCs/>
          <w:color w:val="auto"/>
          <w:sz w:val="20"/>
        </w:rPr>
        <w:t xml:space="preserve"> </w:t>
      </w:r>
      <w:r w:rsidR="008D4C10">
        <w:rPr>
          <w:bCs/>
          <w:color w:val="auto"/>
          <w:sz w:val="20"/>
        </w:rPr>
        <w:t>29114930</w:t>
      </w:r>
    </w:p>
    <w:p w14:paraId="2D8440F0" w14:textId="7DDA5D91" w:rsidR="006A5429" w:rsidRDefault="00CA1A35" w:rsidP="0095193A">
      <w:pPr>
        <w:rPr>
          <w:color w:val="0563C1"/>
          <w:sz w:val="20"/>
          <w:u w:val="single"/>
        </w:rPr>
      </w:pPr>
      <w:hyperlink r:id="rId12" w:history="1">
        <w:r w:rsidR="005B7240" w:rsidRPr="005B7240">
          <w:rPr>
            <w:rStyle w:val="Hyperlink"/>
            <w:sz w:val="20"/>
          </w:rPr>
          <w:t>Jānis.Siksnis@seplp.lv</w:t>
        </w:r>
      </w:hyperlink>
    </w:p>
    <w:p w14:paraId="1FE01365" w14:textId="77777777" w:rsidR="00D80FEA" w:rsidRDefault="00D80FEA" w:rsidP="0095193A">
      <w:pPr>
        <w:rPr>
          <w:color w:val="0563C1"/>
          <w:sz w:val="20"/>
          <w:u w:val="single"/>
        </w:rPr>
      </w:pPr>
    </w:p>
    <w:p w14:paraId="5F11526B" w14:textId="0DBBC8BF" w:rsidR="00D80FEA" w:rsidRPr="00E105F4" w:rsidRDefault="00D80FEA" w:rsidP="00E105F4">
      <w:pPr>
        <w:rPr>
          <w:bCs/>
          <w:color w:val="auto"/>
          <w:sz w:val="20"/>
        </w:rPr>
      </w:pPr>
      <w:proofErr w:type="spellStart"/>
      <w:r w:rsidRPr="00E105F4">
        <w:rPr>
          <w:bCs/>
          <w:color w:val="auto"/>
          <w:sz w:val="20"/>
        </w:rPr>
        <w:t>Turlaja</w:t>
      </w:r>
      <w:proofErr w:type="spellEnd"/>
      <w:r w:rsidR="006E2091">
        <w:rPr>
          <w:bCs/>
          <w:color w:val="auto"/>
          <w:sz w:val="20"/>
        </w:rPr>
        <w:t xml:space="preserve"> 29145899</w:t>
      </w:r>
    </w:p>
    <w:p w14:paraId="3693AD9C" w14:textId="01EEDE21" w:rsidR="00D80FEA" w:rsidRPr="00E105F4" w:rsidRDefault="00CA1A35" w:rsidP="00E105F4">
      <w:pPr>
        <w:rPr>
          <w:rStyle w:val="Hyperlink"/>
        </w:rPr>
      </w:pPr>
      <w:hyperlink r:id="rId13" w:history="1">
        <w:r w:rsidR="006E2091" w:rsidRPr="00E105F4">
          <w:rPr>
            <w:rStyle w:val="Hyperlink"/>
            <w:sz w:val="20"/>
          </w:rPr>
          <w:t>Inga.Turlaja@seplp.lv</w:t>
        </w:r>
      </w:hyperlink>
      <w:r w:rsidR="00D80FEA" w:rsidRPr="00E105F4">
        <w:rPr>
          <w:rStyle w:val="Hyperlink"/>
        </w:rPr>
        <w:t xml:space="preserve"> </w:t>
      </w:r>
    </w:p>
    <w:p w14:paraId="1E7AC787" w14:textId="77777777" w:rsidR="00D80FEA" w:rsidRPr="00EB6CFC" w:rsidRDefault="00D80FEA" w:rsidP="0095193A">
      <w:pPr>
        <w:rPr>
          <w:szCs w:val="28"/>
        </w:rPr>
      </w:pPr>
    </w:p>
    <w:sectPr w:rsidR="00D80FEA" w:rsidRPr="00EB6CFC" w:rsidSect="0095193A">
      <w:headerReference w:type="default" r:id="rId14"/>
      <w:footerReference w:type="default" r:id="rId15"/>
      <w:footerReference w:type="first" r:id="rId16"/>
      <w:pgSz w:w="11906" w:h="16838"/>
      <w:pgMar w:top="1418"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E6F2C5" w14:textId="77777777" w:rsidR="00CA1A35" w:rsidRDefault="00CA1A35" w:rsidP="00EF1EF1">
      <w:r>
        <w:separator/>
      </w:r>
    </w:p>
  </w:endnote>
  <w:endnote w:type="continuationSeparator" w:id="0">
    <w:p w14:paraId="7FC76CE9" w14:textId="77777777" w:rsidR="00CA1A35" w:rsidRDefault="00CA1A35" w:rsidP="00EF1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4D"/>
    <w:family w:val="decorative"/>
    <w:pitch w:val="variable"/>
    <w:sig w:usb0="00000003" w:usb1="10000000" w:usb2="00000000" w:usb3="00000000" w:csb0="80000001" w:csb1="00000000"/>
  </w:font>
  <w:font w:name="Aptos">
    <w:altName w:val="Calibri"/>
    <w:panose1 w:val="020B0604020202020204"/>
    <w:charset w:val="00"/>
    <w:family w:val="swiss"/>
    <w:pitch w:val="variable"/>
    <w:sig w:usb0="20000287" w:usb1="00000003" w:usb2="00000000" w:usb3="00000000" w:csb0="0000019F" w:csb1="00000000"/>
  </w:font>
  <w:font w:name="Aptos Display">
    <w:altName w:val="Calibri"/>
    <w:panose1 w:val="020B0604020202020204"/>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BF92F7" w14:textId="1493E056" w:rsidR="001C5824" w:rsidRPr="0095193A" w:rsidRDefault="001C5824">
    <w:pPr>
      <w:pStyle w:val="Footer"/>
      <w:rPr>
        <w:sz w:val="20"/>
      </w:rPr>
    </w:pPr>
    <w:r w:rsidRPr="0095193A">
      <w:rPr>
        <w:sz w:val="20"/>
      </w:rPr>
      <w:t>KMZin_</w:t>
    </w:r>
    <w:r w:rsidR="00DC3397">
      <w:rPr>
        <w:sz w:val="20"/>
      </w:rPr>
      <w:t>3001</w:t>
    </w:r>
    <w:r w:rsidRPr="0095193A">
      <w:rPr>
        <w:sz w:val="20"/>
      </w:rPr>
      <w:t>2</w:t>
    </w:r>
    <w:r w:rsidR="00DC3397">
      <w:rPr>
        <w:sz w:val="20"/>
      </w:rPr>
      <w:t>5</w:t>
    </w:r>
    <w:r w:rsidRPr="0095193A">
      <w:rPr>
        <w:sz w:val="20"/>
      </w:rPr>
      <w:t>_vienotais_sabiedriskais_medijs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33847E" w14:textId="4D029086" w:rsidR="001C5824" w:rsidRPr="0095193A" w:rsidRDefault="001C5824">
    <w:pPr>
      <w:pStyle w:val="Footer"/>
      <w:rPr>
        <w:sz w:val="20"/>
      </w:rPr>
    </w:pPr>
    <w:r w:rsidRPr="0095193A">
      <w:rPr>
        <w:sz w:val="20"/>
      </w:rPr>
      <w:t>KMZin_</w:t>
    </w:r>
    <w:r w:rsidR="00DC3397">
      <w:rPr>
        <w:sz w:val="20"/>
      </w:rPr>
      <w:t>3001</w:t>
    </w:r>
    <w:r w:rsidRPr="0095193A">
      <w:rPr>
        <w:sz w:val="20"/>
      </w:rPr>
      <w:t>2</w:t>
    </w:r>
    <w:r w:rsidR="00DC3397">
      <w:rPr>
        <w:sz w:val="20"/>
      </w:rPr>
      <w:t>5</w:t>
    </w:r>
    <w:r w:rsidRPr="0095193A">
      <w:rPr>
        <w:sz w:val="20"/>
      </w:rPr>
      <w:t>_vienotais_sabiedriskais_medijs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0FABFB" w14:textId="77777777" w:rsidR="00CA1A35" w:rsidRDefault="00CA1A35" w:rsidP="00EF1EF1">
      <w:r>
        <w:separator/>
      </w:r>
    </w:p>
  </w:footnote>
  <w:footnote w:type="continuationSeparator" w:id="0">
    <w:p w14:paraId="138E38E7" w14:textId="77777777" w:rsidR="00CA1A35" w:rsidRDefault="00CA1A35" w:rsidP="00EF1EF1">
      <w:r>
        <w:continuationSeparator/>
      </w:r>
    </w:p>
  </w:footnote>
  <w:footnote w:id="1">
    <w:p w14:paraId="17FEE9EA" w14:textId="77FEF857" w:rsidR="00995A9E" w:rsidRPr="008E7D9C" w:rsidRDefault="00F500FE">
      <w:pPr>
        <w:pStyle w:val="FootnoteText"/>
      </w:pPr>
      <w:r>
        <w:rPr>
          <w:rStyle w:val="FootnoteReference"/>
        </w:rPr>
        <w:footnoteRef/>
      </w:r>
      <w:r w:rsidRPr="00F500FE">
        <w:t>Koncepcija par apvienota sabiedriskā elektroniskā plašsaziņas līdzekļa izveidošanu un darbību</w:t>
      </w:r>
      <w:r>
        <w:t xml:space="preserve">, </w:t>
      </w:r>
      <w:r w:rsidR="00C92413" w:rsidRPr="00C92413">
        <w:t xml:space="preserve">Sabiedrisko </w:t>
      </w:r>
      <w:r w:rsidR="00C92413" w:rsidRPr="008E7D9C">
        <w:t>elektronisko plašsaziņas līdzekļu padome</w:t>
      </w:r>
      <w:r w:rsidRPr="008E7D9C">
        <w:t xml:space="preserve">, 2022, pieejams: </w:t>
      </w:r>
      <w:hyperlink r:id="rId1" w:history="1">
        <w:r w:rsidRPr="008E7D9C">
          <w:rPr>
            <w:rStyle w:val="Hyperlink"/>
          </w:rPr>
          <w:t>https://www.seplp.lv/lv/media/241/download?attachment</w:t>
        </w:r>
      </w:hyperlink>
      <w:r w:rsidRPr="008E7D9C">
        <w:t xml:space="preserve"> </w:t>
      </w:r>
    </w:p>
  </w:footnote>
  <w:footnote w:id="2">
    <w:p w14:paraId="5DB690FF" w14:textId="594914DB" w:rsidR="00372D0E" w:rsidRDefault="00372D0E">
      <w:pPr>
        <w:pStyle w:val="FootnoteText"/>
      </w:pPr>
      <w:r w:rsidRPr="008E7D9C">
        <w:rPr>
          <w:rStyle w:val="FootnoteReference"/>
        </w:rPr>
        <w:footnoteRef/>
      </w:r>
      <w:r w:rsidRPr="008E7D9C">
        <w:t xml:space="preserve"> </w:t>
      </w:r>
      <w:r w:rsidRPr="00E105F4">
        <w:t>Koncepcijas par apvienota sabiedriskā elektroniskā plašsaziņas līdzekļa izveidošanu un darbību aktualizācija un īstenošanas laika grafiks, Sabiedrisko elektronisko plašsaziņas līdzekļu padome, 2023, pieejams: https://www.seplp.lv/lv/vienota-sabiedriska-medija-koncepcija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59593641"/>
      <w:docPartObj>
        <w:docPartGallery w:val="Page Numbers (Top of Page)"/>
        <w:docPartUnique/>
      </w:docPartObj>
    </w:sdtPr>
    <w:sdtEndPr>
      <w:rPr>
        <w:sz w:val="24"/>
        <w:szCs w:val="24"/>
      </w:rPr>
    </w:sdtEndPr>
    <w:sdtContent>
      <w:p w14:paraId="3FA5EAE5" w14:textId="0A18A9E9" w:rsidR="00EF1EF1" w:rsidRPr="005C45EF" w:rsidRDefault="00BC4264" w:rsidP="0095193A">
        <w:pPr>
          <w:pStyle w:val="Header"/>
          <w:jc w:val="center"/>
          <w:rPr>
            <w:sz w:val="24"/>
            <w:szCs w:val="24"/>
          </w:rPr>
        </w:pPr>
        <w:r w:rsidRPr="0095193A">
          <w:rPr>
            <w:sz w:val="24"/>
            <w:szCs w:val="24"/>
          </w:rPr>
          <w:fldChar w:fldCharType="begin"/>
        </w:r>
        <w:r w:rsidRPr="0095193A">
          <w:rPr>
            <w:sz w:val="24"/>
            <w:szCs w:val="24"/>
          </w:rPr>
          <w:instrText>PAGE   \* MERGEFORMAT</w:instrText>
        </w:r>
        <w:r w:rsidRPr="0095193A">
          <w:rPr>
            <w:sz w:val="24"/>
            <w:szCs w:val="24"/>
          </w:rPr>
          <w:fldChar w:fldCharType="separate"/>
        </w:r>
        <w:r w:rsidRPr="0095193A">
          <w:rPr>
            <w:sz w:val="24"/>
            <w:szCs w:val="24"/>
          </w:rPr>
          <w:t>2</w:t>
        </w:r>
        <w:r w:rsidRPr="0095193A">
          <w:rPr>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76C7D"/>
    <w:multiLevelType w:val="hybridMultilevel"/>
    <w:tmpl w:val="EEF26730"/>
    <w:lvl w:ilvl="0" w:tplc="04260011">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48E5B63"/>
    <w:multiLevelType w:val="hybridMultilevel"/>
    <w:tmpl w:val="662653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C431CF6"/>
    <w:multiLevelType w:val="hybridMultilevel"/>
    <w:tmpl w:val="89D435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B32EDE"/>
    <w:multiLevelType w:val="hybridMultilevel"/>
    <w:tmpl w:val="75720A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EFD2284"/>
    <w:multiLevelType w:val="hybridMultilevel"/>
    <w:tmpl w:val="DA7659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54647EF"/>
    <w:multiLevelType w:val="hybridMultilevel"/>
    <w:tmpl w:val="639A9022"/>
    <w:lvl w:ilvl="0" w:tplc="67FE0948">
      <w:start w:val="1"/>
      <w:numFmt w:val="decimal"/>
      <w:lvlText w:val="%1)"/>
      <w:lvlJc w:val="left"/>
      <w:pPr>
        <w:ind w:left="72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D050A4"/>
    <w:multiLevelType w:val="hybridMultilevel"/>
    <w:tmpl w:val="DA7659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80E41E6"/>
    <w:multiLevelType w:val="hybridMultilevel"/>
    <w:tmpl w:val="3ACE82A8"/>
    <w:lvl w:ilvl="0" w:tplc="D10A295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A394DE8"/>
    <w:multiLevelType w:val="hybridMultilevel"/>
    <w:tmpl w:val="D6A6462A"/>
    <w:lvl w:ilvl="0" w:tplc="67208D14">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DF35E89"/>
    <w:multiLevelType w:val="hybridMultilevel"/>
    <w:tmpl w:val="E6781B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1E76C09"/>
    <w:multiLevelType w:val="multilevel"/>
    <w:tmpl w:val="2B8E74F6"/>
    <w:lvl w:ilvl="0">
      <w:start w:val="1"/>
      <w:numFmt w:val="decimal"/>
      <w:lvlText w:val="%1."/>
      <w:lvlJc w:val="left"/>
      <w:pPr>
        <w:ind w:left="720" w:hanging="360"/>
      </w:pPr>
      <w:rPr>
        <w:rFonts w:hint="default"/>
        <w:b/>
        <w:sz w:val="3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43C22F31"/>
    <w:multiLevelType w:val="multilevel"/>
    <w:tmpl w:val="2AFEDBD8"/>
    <w:lvl w:ilvl="0">
      <w:start w:val="3"/>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DD76C1C"/>
    <w:multiLevelType w:val="hybridMultilevel"/>
    <w:tmpl w:val="E78430EA"/>
    <w:lvl w:ilvl="0" w:tplc="FAB81480">
      <w:start w:val="1"/>
      <w:numFmt w:val="decimal"/>
      <w:lvlText w:val="%1)"/>
      <w:lvlJc w:val="left"/>
      <w:pPr>
        <w:ind w:left="72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FA11F34"/>
    <w:multiLevelType w:val="hybridMultilevel"/>
    <w:tmpl w:val="6B5035E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5A9E21D7"/>
    <w:multiLevelType w:val="hybridMultilevel"/>
    <w:tmpl w:val="4DA404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6AF1C3E"/>
    <w:multiLevelType w:val="hybridMultilevel"/>
    <w:tmpl w:val="4A96EC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DBB70E9"/>
    <w:multiLevelType w:val="hybridMultilevel"/>
    <w:tmpl w:val="AA9478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16F0EA7"/>
    <w:multiLevelType w:val="hybridMultilevel"/>
    <w:tmpl w:val="A6348ED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2975DC8"/>
    <w:multiLevelType w:val="hybridMultilevel"/>
    <w:tmpl w:val="3328E1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34E381F"/>
    <w:multiLevelType w:val="hybridMultilevel"/>
    <w:tmpl w:val="8FDE9C3A"/>
    <w:lvl w:ilvl="0" w:tplc="C98441E6">
      <w:start w:val="1"/>
      <w:numFmt w:val="decimal"/>
      <w:lvlText w:val="%1."/>
      <w:lvlJc w:val="left"/>
      <w:pPr>
        <w:ind w:left="1020" w:hanging="360"/>
      </w:pPr>
    </w:lvl>
    <w:lvl w:ilvl="1" w:tplc="7E7E10EC">
      <w:start w:val="1"/>
      <w:numFmt w:val="decimal"/>
      <w:lvlText w:val="%2."/>
      <w:lvlJc w:val="left"/>
      <w:pPr>
        <w:ind w:left="1020" w:hanging="360"/>
      </w:pPr>
    </w:lvl>
    <w:lvl w:ilvl="2" w:tplc="9C423E26">
      <w:start w:val="1"/>
      <w:numFmt w:val="decimal"/>
      <w:lvlText w:val="%3."/>
      <w:lvlJc w:val="left"/>
      <w:pPr>
        <w:ind w:left="1020" w:hanging="360"/>
      </w:pPr>
    </w:lvl>
    <w:lvl w:ilvl="3" w:tplc="A9408544">
      <w:start w:val="1"/>
      <w:numFmt w:val="decimal"/>
      <w:lvlText w:val="%4."/>
      <w:lvlJc w:val="left"/>
      <w:pPr>
        <w:ind w:left="1020" w:hanging="360"/>
      </w:pPr>
    </w:lvl>
    <w:lvl w:ilvl="4" w:tplc="F806AB90">
      <w:start w:val="1"/>
      <w:numFmt w:val="decimal"/>
      <w:lvlText w:val="%5."/>
      <w:lvlJc w:val="left"/>
      <w:pPr>
        <w:ind w:left="1020" w:hanging="360"/>
      </w:pPr>
    </w:lvl>
    <w:lvl w:ilvl="5" w:tplc="22CC6B2C">
      <w:start w:val="1"/>
      <w:numFmt w:val="decimal"/>
      <w:lvlText w:val="%6."/>
      <w:lvlJc w:val="left"/>
      <w:pPr>
        <w:ind w:left="1020" w:hanging="360"/>
      </w:pPr>
    </w:lvl>
    <w:lvl w:ilvl="6" w:tplc="D632D19A">
      <w:start w:val="1"/>
      <w:numFmt w:val="decimal"/>
      <w:lvlText w:val="%7."/>
      <w:lvlJc w:val="left"/>
      <w:pPr>
        <w:ind w:left="1020" w:hanging="360"/>
      </w:pPr>
    </w:lvl>
    <w:lvl w:ilvl="7" w:tplc="8620F3DA">
      <w:start w:val="1"/>
      <w:numFmt w:val="decimal"/>
      <w:lvlText w:val="%8."/>
      <w:lvlJc w:val="left"/>
      <w:pPr>
        <w:ind w:left="1020" w:hanging="360"/>
      </w:pPr>
    </w:lvl>
    <w:lvl w:ilvl="8" w:tplc="79485424">
      <w:start w:val="1"/>
      <w:numFmt w:val="decimal"/>
      <w:lvlText w:val="%9."/>
      <w:lvlJc w:val="left"/>
      <w:pPr>
        <w:ind w:left="1020" w:hanging="360"/>
      </w:pPr>
    </w:lvl>
  </w:abstractNum>
  <w:abstractNum w:abstractNumId="20" w15:restartNumberingAfterBreak="0">
    <w:nsid w:val="7B053847"/>
    <w:multiLevelType w:val="hybridMultilevel"/>
    <w:tmpl w:val="5D38B946"/>
    <w:lvl w:ilvl="0" w:tplc="204662D2">
      <w:start w:val="1"/>
      <w:numFmt w:val="decimal"/>
      <w:lvlText w:val="%1."/>
      <w:lvlJc w:val="left"/>
      <w:pPr>
        <w:ind w:left="1020" w:hanging="360"/>
      </w:pPr>
    </w:lvl>
    <w:lvl w:ilvl="1" w:tplc="98580ABA">
      <w:start w:val="1"/>
      <w:numFmt w:val="decimal"/>
      <w:lvlText w:val="%2."/>
      <w:lvlJc w:val="left"/>
      <w:pPr>
        <w:ind w:left="1020" w:hanging="360"/>
      </w:pPr>
    </w:lvl>
    <w:lvl w:ilvl="2" w:tplc="F788AB5E">
      <w:start w:val="1"/>
      <w:numFmt w:val="decimal"/>
      <w:lvlText w:val="%3."/>
      <w:lvlJc w:val="left"/>
      <w:pPr>
        <w:ind w:left="1020" w:hanging="360"/>
      </w:pPr>
    </w:lvl>
    <w:lvl w:ilvl="3" w:tplc="E4506A68">
      <w:start w:val="1"/>
      <w:numFmt w:val="decimal"/>
      <w:lvlText w:val="%4."/>
      <w:lvlJc w:val="left"/>
      <w:pPr>
        <w:ind w:left="1020" w:hanging="360"/>
      </w:pPr>
    </w:lvl>
    <w:lvl w:ilvl="4" w:tplc="B5F89A48">
      <w:start w:val="1"/>
      <w:numFmt w:val="decimal"/>
      <w:lvlText w:val="%5."/>
      <w:lvlJc w:val="left"/>
      <w:pPr>
        <w:ind w:left="1020" w:hanging="360"/>
      </w:pPr>
    </w:lvl>
    <w:lvl w:ilvl="5" w:tplc="3B64E5CC">
      <w:start w:val="1"/>
      <w:numFmt w:val="decimal"/>
      <w:lvlText w:val="%6."/>
      <w:lvlJc w:val="left"/>
      <w:pPr>
        <w:ind w:left="1020" w:hanging="360"/>
      </w:pPr>
    </w:lvl>
    <w:lvl w:ilvl="6" w:tplc="5B9CF954">
      <w:start w:val="1"/>
      <w:numFmt w:val="decimal"/>
      <w:lvlText w:val="%7."/>
      <w:lvlJc w:val="left"/>
      <w:pPr>
        <w:ind w:left="1020" w:hanging="360"/>
      </w:pPr>
    </w:lvl>
    <w:lvl w:ilvl="7" w:tplc="CD6C4D6A">
      <w:start w:val="1"/>
      <w:numFmt w:val="decimal"/>
      <w:lvlText w:val="%8."/>
      <w:lvlJc w:val="left"/>
      <w:pPr>
        <w:ind w:left="1020" w:hanging="360"/>
      </w:pPr>
    </w:lvl>
    <w:lvl w:ilvl="8" w:tplc="3C12D7A2">
      <w:start w:val="1"/>
      <w:numFmt w:val="decimal"/>
      <w:lvlText w:val="%9."/>
      <w:lvlJc w:val="left"/>
      <w:pPr>
        <w:ind w:left="1020" w:hanging="360"/>
      </w:pPr>
    </w:lvl>
  </w:abstractNum>
  <w:num w:numId="1">
    <w:abstractNumId w:val="3"/>
  </w:num>
  <w:num w:numId="2">
    <w:abstractNumId w:val="0"/>
  </w:num>
  <w:num w:numId="3">
    <w:abstractNumId w:val="16"/>
  </w:num>
  <w:num w:numId="4">
    <w:abstractNumId w:val="4"/>
  </w:num>
  <w:num w:numId="5">
    <w:abstractNumId w:val="12"/>
  </w:num>
  <w:num w:numId="6">
    <w:abstractNumId w:val="5"/>
  </w:num>
  <w:num w:numId="7">
    <w:abstractNumId w:val="14"/>
  </w:num>
  <w:num w:numId="8">
    <w:abstractNumId w:val="7"/>
  </w:num>
  <w:num w:numId="9">
    <w:abstractNumId w:val="15"/>
  </w:num>
  <w:num w:numId="10">
    <w:abstractNumId w:val="8"/>
  </w:num>
  <w:num w:numId="11">
    <w:abstractNumId w:val="2"/>
  </w:num>
  <w:num w:numId="12">
    <w:abstractNumId w:val="17"/>
  </w:num>
  <w:num w:numId="13">
    <w:abstractNumId w:val="9"/>
  </w:num>
  <w:num w:numId="14">
    <w:abstractNumId w:val="10"/>
  </w:num>
  <w:num w:numId="15">
    <w:abstractNumId w:val="6"/>
  </w:num>
  <w:num w:numId="16">
    <w:abstractNumId w:val="1"/>
  </w:num>
  <w:num w:numId="17">
    <w:abstractNumId w:val="11"/>
  </w:num>
  <w:num w:numId="18">
    <w:abstractNumId w:val="19"/>
  </w:num>
  <w:num w:numId="19">
    <w:abstractNumId w:val="20"/>
  </w:num>
  <w:num w:numId="20">
    <w:abstractNumId w:val="13"/>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D36"/>
    <w:rsid w:val="00001FA1"/>
    <w:rsid w:val="0000771E"/>
    <w:rsid w:val="00015281"/>
    <w:rsid w:val="00017E9A"/>
    <w:rsid w:val="00020FCB"/>
    <w:rsid w:val="00021615"/>
    <w:rsid w:val="0002378B"/>
    <w:rsid w:val="000260FA"/>
    <w:rsid w:val="00030F0C"/>
    <w:rsid w:val="00034648"/>
    <w:rsid w:val="00046203"/>
    <w:rsid w:val="000520A6"/>
    <w:rsid w:val="00056EE8"/>
    <w:rsid w:val="00065F6F"/>
    <w:rsid w:val="000755D9"/>
    <w:rsid w:val="000775D4"/>
    <w:rsid w:val="00082D92"/>
    <w:rsid w:val="000854AE"/>
    <w:rsid w:val="00085D24"/>
    <w:rsid w:val="0008704F"/>
    <w:rsid w:val="00092EE4"/>
    <w:rsid w:val="00095E8B"/>
    <w:rsid w:val="000B29B1"/>
    <w:rsid w:val="000B6D49"/>
    <w:rsid w:val="000C0F31"/>
    <w:rsid w:val="000C0FD3"/>
    <w:rsid w:val="000D0AAD"/>
    <w:rsid w:val="000D25B9"/>
    <w:rsid w:val="000D6ACD"/>
    <w:rsid w:val="000E166A"/>
    <w:rsid w:val="000E4D3A"/>
    <w:rsid w:val="000F1F66"/>
    <w:rsid w:val="000F52E8"/>
    <w:rsid w:val="00100E21"/>
    <w:rsid w:val="00101E33"/>
    <w:rsid w:val="0010485D"/>
    <w:rsid w:val="00113353"/>
    <w:rsid w:val="001267D3"/>
    <w:rsid w:val="00130C02"/>
    <w:rsid w:val="0014208A"/>
    <w:rsid w:val="001429E3"/>
    <w:rsid w:val="00143713"/>
    <w:rsid w:val="00152B90"/>
    <w:rsid w:val="0015334A"/>
    <w:rsid w:val="00153E81"/>
    <w:rsid w:val="001571DE"/>
    <w:rsid w:val="00164171"/>
    <w:rsid w:val="00164534"/>
    <w:rsid w:val="00170D6B"/>
    <w:rsid w:val="0017228C"/>
    <w:rsid w:val="001743D7"/>
    <w:rsid w:val="00180BDB"/>
    <w:rsid w:val="001876EF"/>
    <w:rsid w:val="00190AD0"/>
    <w:rsid w:val="0019214F"/>
    <w:rsid w:val="001942B6"/>
    <w:rsid w:val="00194884"/>
    <w:rsid w:val="0019586D"/>
    <w:rsid w:val="00195A93"/>
    <w:rsid w:val="001A07AA"/>
    <w:rsid w:val="001A13F1"/>
    <w:rsid w:val="001A7804"/>
    <w:rsid w:val="001B058D"/>
    <w:rsid w:val="001B2AAC"/>
    <w:rsid w:val="001B3159"/>
    <w:rsid w:val="001B54E0"/>
    <w:rsid w:val="001C5824"/>
    <w:rsid w:val="001C6788"/>
    <w:rsid w:val="001D06D8"/>
    <w:rsid w:val="001D33C0"/>
    <w:rsid w:val="001D45B6"/>
    <w:rsid w:val="001E097A"/>
    <w:rsid w:val="001E302B"/>
    <w:rsid w:val="001F1F21"/>
    <w:rsid w:val="001F34DD"/>
    <w:rsid w:val="001F46C5"/>
    <w:rsid w:val="001F68C1"/>
    <w:rsid w:val="0020697A"/>
    <w:rsid w:val="00210216"/>
    <w:rsid w:val="00211A92"/>
    <w:rsid w:val="00222C4E"/>
    <w:rsid w:val="00225BD8"/>
    <w:rsid w:val="00227D9E"/>
    <w:rsid w:val="002309BD"/>
    <w:rsid w:val="00234CC2"/>
    <w:rsid w:val="00236700"/>
    <w:rsid w:val="002369D5"/>
    <w:rsid w:val="00236B27"/>
    <w:rsid w:val="00250E11"/>
    <w:rsid w:val="002550F0"/>
    <w:rsid w:val="00263F36"/>
    <w:rsid w:val="002655A6"/>
    <w:rsid w:val="00270BAF"/>
    <w:rsid w:val="00271399"/>
    <w:rsid w:val="00274460"/>
    <w:rsid w:val="002816A9"/>
    <w:rsid w:val="002849B7"/>
    <w:rsid w:val="002921FB"/>
    <w:rsid w:val="0029344C"/>
    <w:rsid w:val="00293DC6"/>
    <w:rsid w:val="0029472C"/>
    <w:rsid w:val="00296EE6"/>
    <w:rsid w:val="002A0004"/>
    <w:rsid w:val="002A1040"/>
    <w:rsid w:val="002A22A2"/>
    <w:rsid w:val="002A5297"/>
    <w:rsid w:val="002B0D25"/>
    <w:rsid w:val="002B1B78"/>
    <w:rsid w:val="002B34A8"/>
    <w:rsid w:val="002B691E"/>
    <w:rsid w:val="002C1EF3"/>
    <w:rsid w:val="002C3D51"/>
    <w:rsid w:val="002C4954"/>
    <w:rsid w:val="002D398E"/>
    <w:rsid w:val="002E0149"/>
    <w:rsid w:val="002E15F4"/>
    <w:rsid w:val="002E1FB7"/>
    <w:rsid w:val="002E2F06"/>
    <w:rsid w:val="002F5895"/>
    <w:rsid w:val="002F71E5"/>
    <w:rsid w:val="00302770"/>
    <w:rsid w:val="003032C2"/>
    <w:rsid w:val="00303CC2"/>
    <w:rsid w:val="0030535C"/>
    <w:rsid w:val="00310D9B"/>
    <w:rsid w:val="003245CB"/>
    <w:rsid w:val="00326461"/>
    <w:rsid w:val="00326940"/>
    <w:rsid w:val="00326950"/>
    <w:rsid w:val="00326A83"/>
    <w:rsid w:val="00331294"/>
    <w:rsid w:val="0033749A"/>
    <w:rsid w:val="00343989"/>
    <w:rsid w:val="00345A1C"/>
    <w:rsid w:val="00345B11"/>
    <w:rsid w:val="00352A00"/>
    <w:rsid w:val="00362B74"/>
    <w:rsid w:val="00363A5C"/>
    <w:rsid w:val="003652FD"/>
    <w:rsid w:val="00372D0E"/>
    <w:rsid w:val="00374AE0"/>
    <w:rsid w:val="003841C7"/>
    <w:rsid w:val="0038528A"/>
    <w:rsid w:val="003852B3"/>
    <w:rsid w:val="00385A44"/>
    <w:rsid w:val="00387306"/>
    <w:rsid w:val="00391985"/>
    <w:rsid w:val="00393FAC"/>
    <w:rsid w:val="003940DA"/>
    <w:rsid w:val="003A1877"/>
    <w:rsid w:val="003A3DCA"/>
    <w:rsid w:val="003A4867"/>
    <w:rsid w:val="003A7826"/>
    <w:rsid w:val="003B63B3"/>
    <w:rsid w:val="003B640D"/>
    <w:rsid w:val="003B6DB1"/>
    <w:rsid w:val="003C15C3"/>
    <w:rsid w:val="003C6296"/>
    <w:rsid w:val="003E2214"/>
    <w:rsid w:val="003E39E9"/>
    <w:rsid w:val="003E423F"/>
    <w:rsid w:val="003E4CF6"/>
    <w:rsid w:val="003E7197"/>
    <w:rsid w:val="003F3A8B"/>
    <w:rsid w:val="003F4188"/>
    <w:rsid w:val="003F715C"/>
    <w:rsid w:val="004014D2"/>
    <w:rsid w:val="004039D8"/>
    <w:rsid w:val="0040637E"/>
    <w:rsid w:val="004136A5"/>
    <w:rsid w:val="0041741E"/>
    <w:rsid w:val="00421327"/>
    <w:rsid w:val="00430489"/>
    <w:rsid w:val="004304BF"/>
    <w:rsid w:val="00437468"/>
    <w:rsid w:val="00437D05"/>
    <w:rsid w:val="0044105E"/>
    <w:rsid w:val="0044126F"/>
    <w:rsid w:val="004412C5"/>
    <w:rsid w:val="00450B10"/>
    <w:rsid w:val="00464F05"/>
    <w:rsid w:val="0046551E"/>
    <w:rsid w:val="00471F9B"/>
    <w:rsid w:val="004739E9"/>
    <w:rsid w:val="0048310F"/>
    <w:rsid w:val="0048396E"/>
    <w:rsid w:val="0048733D"/>
    <w:rsid w:val="00491209"/>
    <w:rsid w:val="00495831"/>
    <w:rsid w:val="004A492B"/>
    <w:rsid w:val="004A5FA6"/>
    <w:rsid w:val="004B1AAF"/>
    <w:rsid w:val="004B2595"/>
    <w:rsid w:val="004B3269"/>
    <w:rsid w:val="004B3E8D"/>
    <w:rsid w:val="004C3C19"/>
    <w:rsid w:val="004C7100"/>
    <w:rsid w:val="004D32B7"/>
    <w:rsid w:val="004D6C9F"/>
    <w:rsid w:val="004D76A8"/>
    <w:rsid w:val="004E1676"/>
    <w:rsid w:val="004E58BB"/>
    <w:rsid w:val="004F39A8"/>
    <w:rsid w:val="004F3D41"/>
    <w:rsid w:val="004F7118"/>
    <w:rsid w:val="004F7C98"/>
    <w:rsid w:val="005021FE"/>
    <w:rsid w:val="005029F0"/>
    <w:rsid w:val="00504517"/>
    <w:rsid w:val="00504AC3"/>
    <w:rsid w:val="00510358"/>
    <w:rsid w:val="00510FA6"/>
    <w:rsid w:val="005131BE"/>
    <w:rsid w:val="00513BAE"/>
    <w:rsid w:val="00516B0B"/>
    <w:rsid w:val="005204D8"/>
    <w:rsid w:val="005268F0"/>
    <w:rsid w:val="00526A18"/>
    <w:rsid w:val="005271B1"/>
    <w:rsid w:val="00527E82"/>
    <w:rsid w:val="00534915"/>
    <w:rsid w:val="00534D83"/>
    <w:rsid w:val="0054019E"/>
    <w:rsid w:val="00543E2E"/>
    <w:rsid w:val="005514BC"/>
    <w:rsid w:val="005725BD"/>
    <w:rsid w:val="00574CEC"/>
    <w:rsid w:val="00581F33"/>
    <w:rsid w:val="00583F1E"/>
    <w:rsid w:val="00593E80"/>
    <w:rsid w:val="005A1430"/>
    <w:rsid w:val="005A38E6"/>
    <w:rsid w:val="005B3168"/>
    <w:rsid w:val="005B7240"/>
    <w:rsid w:val="005C05A2"/>
    <w:rsid w:val="005C1B61"/>
    <w:rsid w:val="005C4250"/>
    <w:rsid w:val="005C45EF"/>
    <w:rsid w:val="005C483B"/>
    <w:rsid w:val="005C4B3A"/>
    <w:rsid w:val="005C6EC6"/>
    <w:rsid w:val="005D19EC"/>
    <w:rsid w:val="005D2EDB"/>
    <w:rsid w:val="005E20EF"/>
    <w:rsid w:val="005E3583"/>
    <w:rsid w:val="005F1F12"/>
    <w:rsid w:val="005F2B2C"/>
    <w:rsid w:val="005F384A"/>
    <w:rsid w:val="005F4A28"/>
    <w:rsid w:val="00600C17"/>
    <w:rsid w:val="006013BD"/>
    <w:rsid w:val="00605B14"/>
    <w:rsid w:val="00611F26"/>
    <w:rsid w:val="006147E1"/>
    <w:rsid w:val="00625F38"/>
    <w:rsid w:val="00631FD2"/>
    <w:rsid w:val="006352A2"/>
    <w:rsid w:val="00637AD2"/>
    <w:rsid w:val="00642A5A"/>
    <w:rsid w:val="00652489"/>
    <w:rsid w:val="006629B2"/>
    <w:rsid w:val="0066610B"/>
    <w:rsid w:val="00667B76"/>
    <w:rsid w:val="0067047E"/>
    <w:rsid w:val="00670A1A"/>
    <w:rsid w:val="0067657D"/>
    <w:rsid w:val="00690D78"/>
    <w:rsid w:val="00693B38"/>
    <w:rsid w:val="00695B4D"/>
    <w:rsid w:val="00697D7A"/>
    <w:rsid w:val="006A1C0C"/>
    <w:rsid w:val="006A5429"/>
    <w:rsid w:val="006A57AC"/>
    <w:rsid w:val="006B071C"/>
    <w:rsid w:val="006B0C43"/>
    <w:rsid w:val="006B35BF"/>
    <w:rsid w:val="006B3725"/>
    <w:rsid w:val="006B76DE"/>
    <w:rsid w:val="006C1939"/>
    <w:rsid w:val="006C328B"/>
    <w:rsid w:val="006D0D20"/>
    <w:rsid w:val="006D0E93"/>
    <w:rsid w:val="006D47DA"/>
    <w:rsid w:val="006E05BD"/>
    <w:rsid w:val="006E2091"/>
    <w:rsid w:val="006E2869"/>
    <w:rsid w:val="006F121E"/>
    <w:rsid w:val="006F4403"/>
    <w:rsid w:val="006F6BA1"/>
    <w:rsid w:val="006F6C43"/>
    <w:rsid w:val="006F78BC"/>
    <w:rsid w:val="007006F1"/>
    <w:rsid w:val="007013FB"/>
    <w:rsid w:val="00701F6F"/>
    <w:rsid w:val="00705CE6"/>
    <w:rsid w:val="00707AF6"/>
    <w:rsid w:val="0071201E"/>
    <w:rsid w:val="00715873"/>
    <w:rsid w:val="00715B42"/>
    <w:rsid w:val="00716336"/>
    <w:rsid w:val="00716DFF"/>
    <w:rsid w:val="00724313"/>
    <w:rsid w:val="00725A7E"/>
    <w:rsid w:val="0072738F"/>
    <w:rsid w:val="00736C22"/>
    <w:rsid w:val="00740027"/>
    <w:rsid w:val="00744BBD"/>
    <w:rsid w:val="007538A5"/>
    <w:rsid w:val="007546C7"/>
    <w:rsid w:val="00760A9F"/>
    <w:rsid w:val="0076219B"/>
    <w:rsid w:val="00767EF4"/>
    <w:rsid w:val="007711AE"/>
    <w:rsid w:val="0077149C"/>
    <w:rsid w:val="00773624"/>
    <w:rsid w:val="00773667"/>
    <w:rsid w:val="00780C77"/>
    <w:rsid w:val="00787977"/>
    <w:rsid w:val="007923D4"/>
    <w:rsid w:val="007A4087"/>
    <w:rsid w:val="007C0559"/>
    <w:rsid w:val="007C1475"/>
    <w:rsid w:val="007C4D48"/>
    <w:rsid w:val="007C6A5D"/>
    <w:rsid w:val="007C6E9F"/>
    <w:rsid w:val="007F049E"/>
    <w:rsid w:val="007F0B4C"/>
    <w:rsid w:val="007F0DF0"/>
    <w:rsid w:val="007F21CA"/>
    <w:rsid w:val="007F2D82"/>
    <w:rsid w:val="007F5AAF"/>
    <w:rsid w:val="00801E0C"/>
    <w:rsid w:val="008038D6"/>
    <w:rsid w:val="008046A5"/>
    <w:rsid w:val="00810474"/>
    <w:rsid w:val="0081376E"/>
    <w:rsid w:val="00814F8D"/>
    <w:rsid w:val="008166AD"/>
    <w:rsid w:val="00817C94"/>
    <w:rsid w:val="00833B7A"/>
    <w:rsid w:val="00834305"/>
    <w:rsid w:val="00837C91"/>
    <w:rsid w:val="00843997"/>
    <w:rsid w:val="00855105"/>
    <w:rsid w:val="00857625"/>
    <w:rsid w:val="00857BFD"/>
    <w:rsid w:val="0086567A"/>
    <w:rsid w:val="00866568"/>
    <w:rsid w:val="00867DF9"/>
    <w:rsid w:val="00873C74"/>
    <w:rsid w:val="00875A41"/>
    <w:rsid w:val="008768D8"/>
    <w:rsid w:val="00877075"/>
    <w:rsid w:val="00877ADC"/>
    <w:rsid w:val="008844DA"/>
    <w:rsid w:val="00892A6F"/>
    <w:rsid w:val="008931B7"/>
    <w:rsid w:val="008A0C6A"/>
    <w:rsid w:val="008A57FB"/>
    <w:rsid w:val="008A6AC7"/>
    <w:rsid w:val="008B410E"/>
    <w:rsid w:val="008B44EB"/>
    <w:rsid w:val="008B6D47"/>
    <w:rsid w:val="008B77E5"/>
    <w:rsid w:val="008C246C"/>
    <w:rsid w:val="008C4954"/>
    <w:rsid w:val="008C75FE"/>
    <w:rsid w:val="008D0834"/>
    <w:rsid w:val="008D13CB"/>
    <w:rsid w:val="008D1653"/>
    <w:rsid w:val="008D4C10"/>
    <w:rsid w:val="008D78D2"/>
    <w:rsid w:val="008E21B3"/>
    <w:rsid w:val="008E3225"/>
    <w:rsid w:val="008E5AD1"/>
    <w:rsid w:val="008E7D9C"/>
    <w:rsid w:val="00903291"/>
    <w:rsid w:val="00906E5A"/>
    <w:rsid w:val="00906E64"/>
    <w:rsid w:val="00907B4F"/>
    <w:rsid w:val="0091571D"/>
    <w:rsid w:val="00923B2D"/>
    <w:rsid w:val="00923EEA"/>
    <w:rsid w:val="009255F4"/>
    <w:rsid w:val="00925641"/>
    <w:rsid w:val="00926452"/>
    <w:rsid w:val="00926B92"/>
    <w:rsid w:val="009274B8"/>
    <w:rsid w:val="00935470"/>
    <w:rsid w:val="00940B38"/>
    <w:rsid w:val="0094367C"/>
    <w:rsid w:val="00944A92"/>
    <w:rsid w:val="00950A07"/>
    <w:rsid w:val="0095193A"/>
    <w:rsid w:val="009522A8"/>
    <w:rsid w:val="0095381F"/>
    <w:rsid w:val="009602DB"/>
    <w:rsid w:val="00964ABC"/>
    <w:rsid w:val="009770F3"/>
    <w:rsid w:val="009806A2"/>
    <w:rsid w:val="00981590"/>
    <w:rsid w:val="009832F2"/>
    <w:rsid w:val="00984AC5"/>
    <w:rsid w:val="00986548"/>
    <w:rsid w:val="00987C6E"/>
    <w:rsid w:val="0099294F"/>
    <w:rsid w:val="00995A9E"/>
    <w:rsid w:val="009A6865"/>
    <w:rsid w:val="009B3B60"/>
    <w:rsid w:val="009C0459"/>
    <w:rsid w:val="009C0C57"/>
    <w:rsid w:val="009C2F96"/>
    <w:rsid w:val="009D3697"/>
    <w:rsid w:val="009E043E"/>
    <w:rsid w:val="009E1CFC"/>
    <w:rsid w:val="009E786E"/>
    <w:rsid w:val="009E7B7D"/>
    <w:rsid w:val="009F2311"/>
    <w:rsid w:val="00A0447B"/>
    <w:rsid w:val="00A04674"/>
    <w:rsid w:val="00A07DCE"/>
    <w:rsid w:val="00A15253"/>
    <w:rsid w:val="00A15AC9"/>
    <w:rsid w:val="00A15BBE"/>
    <w:rsid w:val="00A2138F"/>
    <w:rsid w:val="00A33F70"/>
    <w:rsid w:val="00A34C43"/>
    <w:rsid w:val="00A360D1"/>
    <w:rsid w:val="00A44606"/>
    <w:rsid w:val="00A45034"/>
    <w:rsid w:val="00A45B20"/>
    <w:rsid w:val="00A52655"/>
    <w:rsid w:val="00A55717"/>
    <w:rsid w:val="00A57CF5"/>
    <w:rsid w:val="00A611A4"/>
    <w:rsid w:val="00A63DA3"/>
    <w:rsid w:val="00A720D9"/>
    <w:rsid w:val="00A75414"/>
    <w:rsid w:val="00A778AD"/>
    <w:rsid w:val="00A825A0"/>
    <w:rsid w:val="00A8422C"/>
    <w:rsid w:val="00A87B97"/>
    <w:rsid w:val="00A92081"/>
    <w:rsid w:val="00A93104"/>
    <w:rsid w:val="00A951C5"/>
    <w:rsid w:val="00A96B9D"/>
    <w:rsid w:val="00AA08FE"/>
    <w:rsid w:val="00AA16C5"/>
    <w:rsid w:val="00AA186F"/>
    <w:rsid w:val="00AA5DBB"/>
    <w:rsid w:val="00AA633C"/>
    <w:rsid w:val="00AA6601"/>
    <w:rsid w:val="00AB5D08"/>
    <w:rsid w:val="00AC0569"/>
    <w:rsid w:val="00AC4265"/>
    <w:rsid w:val="00AD10FD"/>
    <w:rsid w:val="00AD5202"/>
    <w:rsid w:val="00AD6DDC"/>
    <w:rsid w:val="00AE00BD"/>
    <w:rsid w:val="00AF40F3"/>
    <w:rsid w:val="00AF582A"/>
    <w:rsid w:val="00AF6AE6"/>
    <w:rsid w:val="00B0164A"/>
    <w:rsid w:val="00B03C1A"/>
    <w:rsid w:val="00B05FCF"/>
    <w:rsid w:val="00B060AF"/>
    <w:rsid w:val="00B10154"/>
    <w:rsid w:val="00B17422"/>
    <w:rsid w:val="00B2042C"/>
    <w:rsid w:val="00B23469"/>
    <w:rsid w:val="00B26695"/>
    <w:rsid w:val="00B31FA6"/>
    <w:rsid w:val="00B40C9D"/>
    <w:rsid w:val="00B52BD9"/>
    <w:rsid w:val="00B534AC"/>
    <w:rsid w:val="00B578E8"/>
    <w:rsid w:val="00B57AA1"/>
    <w:rsid w:val="00B7210B"/>
    <w:rsid w:val="00B73676"/>
    <w:rsid w:val="00B77D12"/>
    <w:rsid w:val="00B82E8E"/>
    <w:rsid w:val="00B8354B"/>
    <w:rsid w:val="00B8605B"/>
    <w:rsid w:val="00B8787C"/>
    <w:rsid w:val="00B87A25"/>
    <w:rsid w:val="00B91A2C"/>
    <w:rsid w:val="00BA49AF"/>
    <w:rsid w:val="00BA5AA4"/>
    <w:rsid w:val="00BA6248"/>
    <w:rsid w:val="00BB2295"/>
    <w:rsid w:val="00BB5D4C"/>
    <w:rsid w:val="00BC2B4C"/>
    <w:rsid w:val="00BC4264"/>
    <w:rsid w:val="00BC65C4"/>
    <w:rsid w:val="00BD46CD"/>
    <w:rsid w:val="00BD51DA"/>
    <w:rsid w:val="00BE0F8B"/>
    <w:rsid w:val="00BE4671"/>
    <w:rsid w:val="00BE4831"/>
    <w:rsid w:val="00BE575D"/>
    <w:rsid w:val="00BE6644"/>
    <w:rsid w:val="00BF0F6C"/>
    <w:rsid w:val="00BF3948"/>
    <w:rsid w:val="00BF4D05"/>
    <w:rsid w:val="00BF5883"/>
    <w:rsid w:val="00BF6117"/>
    <w:rsid w:val="00BF6203"/>
    <w:rsid w:val="00C0278D"/>
    <w:rsid w:val="00C029F1"/>
    <w:rsid w:val="00C06577"/>
    <w:rsid w:val="00C22318"/>
    <w:rsid w:val="00C223A4"/>
    <w:rsid w:val="00C22713"/>
    <w:rsid w:val="00C376B7"/>
    <w:rsid w:val="00C412D5"/>
    <w:rsid w:val="00C43065"/>
    <w:rsid w:val="00C5235D"/>
    <w:rsid w:val="00C54A26"/>
    <w:rsid w:val="00C6661D"/>
    <w:rsid w:val="00C72E94"/>
    <w:rsid w:val="00C73F94"/>
    <w:rsid w:val="00C74152"/>
    <w:rsid w:val="00C7582A"/>
    <w:rsid w:val="00C77BB6"/>
    <w:rsid w:val="00C77CD4"/>
    <w:rsid w:val="00C81372"/>
    <w:rsid w:val="00C86F21"/>
    <w:rsid w:val="00C92413"/>
    <w:rsid w:val="00C93871"/>
    <w:rsid w:val="00CA1A35"/>
    <w:rsid w:val="00CA216F"/>
    <w:rsid w:val="00CA67C3"/>
    <w:rsid w:val="00CA7BCD"/>
    <w:rsid w:val="00CB3236"/>
    <w:rsid w:val="00CB5DBA"/>
    <w:rsid w:val="00CC5C72"/>
    <w:rsid w:val="00CD0956"/>
    <w:rsid w:val="00CD509B"/>
    <w:rsid w:val="00CE0A74"/>
    <w:rsid w:val="00CE1B7A"/>
    <w:rsid w:val="00CE2489"/>
    <w:rsid w:val="00CE2812"/>
    <w:rsid w:val="00CF36A6"/>
    <w:rsid w:val="00CF5C7B"/>
    <w:rsid w:val="00D00E49"/>
    <w:rsid w:val="00D03D36"/>
    <w:rsid w:val="00D07C2D"/>
    <w:rsid w:val="00D12ECE"/>
    <w:rsid w:val="00D17F69"/>
    <w:rsid w:val="00D23357"/>
    <w:rsid w:val="00D23759"/>
    <w:rsid w:val="00D2466D"/>
    <w:rsid w:val="00D260B5"/>
    <w:rsid w:val="00D424CC"/>
    <w:rsid w:val="00D4406A"/>
    <w:rsid w:val="00D44FEF"/>
    <w:rsid w:val="00D50006"/>
    <w:rsid w:val="00D53CB1"/>
    <w:rsid w:val="00D604E5"/>
    <w:rsid w:val="00D651D3"/>
    <w:rsid w:val="00D67F6E"/>
    <w:rsid w:val="00D70B4B"/>
    <w:rsid w:val="00D73113"/>
    <w:rsid w:val="00D737A3"/>
    <w:rsid w:val="00D73BCA"/>
    <w:rsid w:val="00D76B80"/>
    <w:rsid w:val="00D8036B"/>
    <w:rsid w:val="00D80FEA"/>
    <w:rsid w:val="00D83E31"/>
    <w:rsid w:val="00D85306"/>
    <w:rsid w:val="00D91092"/>
    <w:rsid w:val="00D94A4C"/>
    <w:rsid w:val="00D94B6D"/>
    <w:rsid w:val="00D95A99"/>
    <w:rsid w:val="00DB055B"/>
    <w:rsid w:val="00DB2C64"/>
    <w:rsid w:val="00DB3B19"/>
    <w:rsid w:val="00DB7290"/>
    <w:rsid w:val="00DC1B8D"/>
    <w:rsid w:val="00DC2DFF"/>
    <w:rsid w:val="00DC3397"/>
    <w:rsid w:val="00DC5366"/>
    <w:rsid w:val="00DC7770"/>
    <w:rsid w:val="00DC7C33"/>
    <w:rsid w:val="00DD6834"/>
    <w:rsid w:val="00DE35DC"/>
    <w:rsid w:val="00DE3FB8"/>
    <w:rsid w:val="00DE5B21"/>
    <w:rsid w:val="00DF763B"/>
    <w:rsid w:val="00E00C42"/>
    <w:rsid w:val="00E017BD"/>
    <w:rsid w:val="00E01822"/>
    <w:rsid w:val="00E03885"/>
    <w:rsid w:val="00E105F4"/>
    <w:rsid w:val="00E137BC"/>
    <w:rsid w:val="00E173B0"/>
    <w:rsid w:val="00E20573"/>
    <w:rsid w:val="00E22253"/>
    <w:rsid w:val="00E23E34"/>
    <w:rsid w:val="00E25284"/>
    <w:rsid w:val="00E2627E"/>
    <w:rsid w:val="00E26F3F"/>
    <w:rsid w:val="00E2742D"/>
    <w:rsid w:val="00E43614"/>
    <w:rsid w:val="00E438EE"/>
    <w:rsid w:val="00E44E29"/>
    <w:rsid w:val="00E5063F"/>
    <w:rsid w:val="00E62012"/>
    <w:rsid w:val="00E626D0"/>
    <w:rsid w:val="00E80E06"/>
    <w:rsid w:val="00E90FD5"/>
    <w:rsid w:val="00E9172F"/>
    <w:rsid w:val="00E9393E"/>
    <w:rsid w:val="00E948DB"/>
    <w:rsid w:val="00EA5E0F"/>
    <w:rsid w:val="00EB198C"/>
    <w:rsid w:val="00EB1A25"/>
    <w:rsid w:val="00EB2183"/>
    <w:rsid w:val="00EB30D9"/>
    <w:rsid w:val="00EB6CFC"/>
    <w:rsid w:val="00EC22DB"/>
    <w:rsid w:val="00EC4093"/>
    <w:rsid w:val="00EC65C0"/>
    <w:rsid w:val="00EC7018"/>
    <w:rsid w:val="00ED0ED7"/>
    <w:rsid w:val="00ED3EE7"/>
    <w:rsid w:val="00ED6CDA"/>
    <w:rsid w:val="00EF023D"/>
    <w:rsid w:val="00EF0578"/>
    <w:rsid w:val="00EF1CF7"/>
    <w:rsid w:val="00EF1EF1"/>
    <w:rsid w:val="00EF2E4B"/>
    <w:rsid w:val="00EF5920"/>
    <w:rsid w:val="00F04047"/>
    <w:rsid w:val="00F10660"/>
    <w:rsid w:val="00F10F79"/>
    <w:rsid w:val="00F11E50"/>
    <w:rsid w:val="00F12458"/>
    <w:rsid w:val="00F13EB3"/>
    <w:rsid w:val="00F141E3"/>
    <w:rsid w:val="00F17EB3"/>
    <w:rsid w:val="00F23763"/>
    <w:rsid w:val="00F322BE"/>
    <w:rsid w:val="00F34226"/>
    <w:rsid w:val="00F40ACE"/>
    <w:rsid w:val="00F4442E"/>
    <w:rsid w:val="00F44DA3"/>
    <w:rsid w:val="00F47D25"/>
    <w:rsid w:val="00F500FE"/>
    <w:rsid w:val="00F526F7"/>
    <w:rsid w:val="00F67EA2"/>
    <w:rsid w:val="00F7069F"/>
    <w:rsid w:val="00F7129A"/>
    <w:rsid w:val="00F72247"/>
    <w:rsid w:val="00F74840"/>
    <w:rsid w:val="00F75401"/>
    <w:rsid w:val="00F775C9"/>
    <w:rsid w:val="00F8639D"/>
    <w:rsid w:val="00F90188"/>
    <w:rsid w:val="00F956A9"/>
    <w:rsid w:val="00FA4617"/>
    <w:rsid w:val="00FA4F29"/>
    <w:rsid w:val="00FA53C5"/>
    <w:rsid w:val="00FB0558"/>
    <w:rsid w:val="00FB07E0"/>
    <w:rsid w:val="00FC4985"/>
    <w:rsid w:val="00FD00F0"/>
    <w:rsid w:val="00FD214D"/>
    <w:rsid w:val="00FD3570"/>
    <w:rsid w:val="00FD5CA4"/>
    <w:rsid w:val="00FE0BE6"/>
    <w:rsid w:val="00FE60A7"/>
    <w:rsid w:val="00FF0B44"/>
    <w:rsid w:val="00FF31F6"/>
    <w:rsid w:val="00FF3F2D"/>
    <w:rsid w:val="00FF68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36B6D"/>
  <w15:chartTrackingRefBased/>
  <w15:docId w15:val="{A7547784-D0EF-4DBB-9D79-9FC67A95A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D0ED7"/>
    <w:pPr>
      <w:spacing w:after="0" w:line="240" w:lineRule="auto"/>
      <w:jc w:val="both"/>
    </w:pPr>
    <w:rPr>
      <w:rFonts w:ascii="Times New Roman" w:eastAsia="Times New Roman" w:hAnsi="Times New Roman" w:cs="Times New Roman"/>
      <w:color w:val="333333"/>
      <w:sz w:val="28"/>
      <w:szCs w:val="20"/>
      <w:lang w:eastAsia="lv-LV"/>
    </w:rPr>
  </w:style>
  <w:style w:type="paragraph" w:styleId="Heading1">
    <w:name w:val="heading 1"/>
    <w:basedOn w:val="Normal"/>
    <w:next w:val="Normal"/>
    <w:link w:val="Heading1Char"/>
    <w:uiPriority w:val="9"/>
    <w:qFormat/>
    <w:rsid w:val="00D03D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3D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3D36"/>
    <w:pPr>
      <w:keepNext/>
      <w:keepLines/>
      <w:spacing w:before="160" w:after="80"/>
      <w:outlineLvl w:val="2"/>
    </w:pPr>
    <w:rPr>
      <w:rFonts w:eastAsiaTheme="majorEastAsia"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D03D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3D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3D3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3D3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3D3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3D3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3D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3D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3D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3D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3D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3D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3D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3D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3D36"/>
    <w:rPr>
      <w:rFonts w:eastAsiaTheme="majorEastAsia" w:cstheme="majorBidi"/>
      <w:color w:val="272727" w:themeColor="text1" w:themeTint="D8"/>
    </w:rPr>
  </w:style>
  <w:style w:type="paragraph" w:styleId="Title">
    <w:name w:val="Title"/>
    <w:basedOn w:val="Normal"/>
    <w:next w:val="Normal"/>
    <w:link w:val="TitleChar"/>
    <w:uiPriority w:val="10"/>
    <w:qFormat/>
    <w:rsid w:val="00D03D3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3D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3D36"/>
    <w:pPr>
      <w:numPr>
        <w:ilvl w:val="1"/>
      </w:numPr>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D03D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3D36"/>
    <w:pPr>
      <w:spacing w:before="160"/>
      <w:jc w:val="center"/>
    </w:pPr>
    <w:rPr>
      <w:i/>
      <w:iCs/>
      <w:color w:val="404040" w:themeColor="text1" w:themeTint="BF"/>
    </w:rPr>
  </w:style>
  <w:style w:type="character" w:customStyle="1" w:styleId="QuoteChar">
    <w:name w:val="Quote Char"/>
    <w:basedOn w:val="DefaultParagraphFont"/>
    <w:link w:val="Quote"/>
    <w:uiPriority w:val="29"/>
    <w:rsid w:val="00D03D36"/>
    <w:rPr>
      <w:i/>
      <w:iCs/>
      <w:color w:val="404040" w:themeColor="text1" w:themeTint="BF"/>
    </w:rPr>
  </w:style>
  <w:style w:type="paragraph" w:styleId="ListParagraph">
    <w:name w:val="List Paragraph"/>
    <w:basedOn w:val="Normal"/>
    <w:link w:val="ListParagraphChar"/>
    <w:uiPriority w:val="34"/>
    <w:qFormat/>
    <w:rsid w:val="00D03D36"/>
    <w:pPr>
      <w:ind w:left="720"/>
      <w:contextualSpacing/>
    </w:pPr>
  </w:style>
  <w:style w:type="character" w:styleId="IntenseEmphasis">
    <w:name w:val="Intense Emphasis"/>
    <w:basedOn w:val="DefaultParagraphFont"/>
    <w:uiPriority w:val="21"/>
    <w:qFormat/>
    <w:rsid w:val="00D03D36"/>
    <w:rPr>
      <w:i/>
      <w:iCs/>
      <w:color w:val="0F4761" w:themeColor="accent1" w:themeShade="BF"/>
    </w:rPr>
  </w:style>
  <w:style w:type="paragraph" w:styleId="IntenseQuote">
    <w:name w:val="Intense Quote"/>
    <w:basedOn w:val="Normal"/>
    <w:next w:val="Normal"/>
    <w:link w:val="IntenseQuoteChar"/>
    <w:uiPriority w:val="30"/>
    <w:qFormat/>
    <w:rsid w:val="00D03D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3D36"/>
    <w:rPr>
      <w:i/>
      <w:iCs/>
      <w:color w:val="0F4761" w:themeColor="accent1" w:themeShade="BF"/>
    </w:rPr>
  </w:style>
  <w:style w:type="character" w:styleId="IntenseReference">
    <w:name w:val="Intense Reference"/>
    <w:basedOn w:val="DefaultParagraphFont"/>
    <w:uiPriority w:val="32"/>
    <w:qFormat/>
    <w:rsid w:val="00D03D36"/>
    <w:rPr>
      <w:b/>
      <w:bCs/>
      <w:smallCaps/>
      <w:color w:val="0F4761" w:themeColor="accent1" w:themeShade="BF"/>
      <w:spacing w:val="5"/>
    </w:rPr>
  </w:style>
  <w:style w:type="character" w:customStyle="1" w:styleId="ListParagraphChar">
    <w:name w:val="List Paragraph Char"/>
    <w:link w:val="ListParagraph"/>
    <w:uiPriority w:val="34"/>
    <w:locked/>
    <w:rsid w:val="00ED0ED7"/>
  </w:style>
  <w:style w:type="table" w:styleId="TableGrid">
    <w:name w:val="Table Grid"/>
    <w:basedOn w:val="TableNormal"/>
    <w:uiPriority w:val="39"/>
    <w:rsid w:val="005A38E6"/>
    <w:pPr>
      <w:spacing w:after="0" w:line="240" w:lineRule="auto"/>
      <w:jc w:val="both"/>
    </w:pPr>
    <w:rPr>
      <w:rFonts w:ascii="Times New Roman" w:eastAsia="Times New Roman" w:hAnsi="Times New Roman" w:cs="Times New Roman"/>
      <w:color w:val="333333"/>
      <w:sz w:val="28"/>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F1F66"/>
    <w:rPr>
      <w:sz w:val="16"/>
      <w:szCs w:val="16"/>
    </w:rPr>
  </w:style>
  <w:style w:type="paragraph" w:styleId="CommentText">
    <w:name w:val="annotation text"/>
    <w:basedOn w:val="Normal"/>
    <w:link w:val="CommentTextChar"/>
    <w:uiPriority w:val="99"/>
    <w:unhideWhenUsed/>
    <w:rsid w:val="000F1F66"/>
    <w:rPr>
      <w:sz w:val="20"/>
    </w:rPr>
  </w:style>
  <w:style w:type="character" w:customStyle="1" w:styleId="CommentTextChar">
    <w:name w:val="Comment Text Char"/>
    <w:basedOn w:val="DefaultParagraphFont"/>
    <w:link w:val="CommentText"/>
    <w:uiPriority w:val="99"/>
    <w:rsid w:val="000F1F66"/>
    <w:rPr>
      <w:rFonts w:ascii="Times New Roman" w:eastAsia="Times New Roman" w:hAnsi="Times New Roman" w:cs="Times New Roman"/>
      <w:color w:val="333333"/>
      <w:sz w:val="20"/>
      <w:szCs w:val="20"/>
      <w:lang w:eastAsia="lv-LV"/>
    </w:rPr>
  </w:style>
  <w:style w:type="paragraph" w:styleId="CommentSubject">
    <w:name w:val="annotation subject"/>
    <w:basedOn w:val="CommentText"/>
    <w:next w:val="CommentText"/>
    <w:link w:val="CommentSubjectChar"/>
    <w:uiPriority w:val="99"/>
    <w:semiHidden/>
    <w:unhideWhenUsed/>
    <w:rsid w:val="000F1F66"/>
    <w:rPr>
      <w:b/>
      <w:bCs/>
    </w:rPr>
  </w:style>
  <w:style w:type="character" w:customStyle="1" w:styleId="CommentSubjectChar">
    <w:name w:val="Comment Subject Char"/>
    <w:basedOn w:val="CommentTextChar"/>
    <w:link w:val="CommentSubject"/>
    <w:uiPriority w:val="99"/>
    <w:semiHidden/>
    <w:rsid w:val="000F1F66"/>
    <w:rPr>
      <w:rFonts w:ascii="Times New Roman" w:eastAsia="Times New Roman" w:hAnsi="Times New Roman" w:cs="Times New Roman"/>
      <w:b/>
      <w:bCs/>
      <w:color w:val="333333"/>
      <w:sz w:val="20"/>
      <w:szCs w:val="20"/>
      <w:lang w:eastAsia="lv-LV"/>
    </w:rPr>
  </w:style>
  <w:style w:type="paragraph" w:styleId="NoSpacing">
    <w:name w:val="No Spacing"/>
    <w:basedOn w:val="Normal"/>
    <w:uiPriority w:val="1"/>
    <w:qFormat/>
    <w:rsid w:val="00303CC2"/>
    <w:pPr>
      <w:jc w:val="left"/>
    </w:pPr>
    <w:rPr>
      <w:rFonts w:ascii="Calibri" w:eastAsiaTheme="minorHAnsi" w:hAnsi="Calibri" w:cs="Calibri"/>
      <w:color w:val="auto"/>
      <w:sz w:val="22"/>
      <w:szCs w:val="22"/>
      <w:lang w:eastAsia="en-US"/>
    </w:rPr>
  </w:style>
  <w:style w:type="paragraph" w:styleId="Revision">
    <w:name w:val="Revision"/>
    <w:hidden/>
    <w:uiPriority w:val="99"/>
    <w:semiHidden/>
    <w:rsid w:val="001D33C0"/>
    <w:pPr>
      <w:spacing w:after="0" w:line="240" w:lineRule="auto"/>
    </w:pPr>
    <w:rPr>
      <w:rFonts w:ascii="Times New Roman" w:eastAsia="Times New Roman" w:hAnsi="Times New Roman" w:cs="Times New Roman"/>
      <w:color w:val="333333"/>
      <w:sz w:val="28"/>
      <w:szCs w:val="20"/>
      <w:lang w:eastAsia="lv-LV"/>
    </w:rPr>
  </w:style>
  <w:style w:type="character" w:styleId="Hyperlink">
    <w:name w:val="Hyperlink"/>
    <w:uiPriority w:val="99"/>
    <w:unhideWhenUsed/>
    <w:rsid w:val="00C0278D"/>
    <w:rPr>
      <w:color w:val="0000FF"/>
      <w:u w:val="single"/>
    </w:rPr>
  </w:style>
  <w:style w:type="character" w:styleId="UnresolvedMention">
    <w:name w:val="Unresolved Mention"/>
    <w:basedOn w:val="DefaultParagraphFont"/>
    <w:uiPriority w:val="99"/>
    <w:semiHidden/>
    <w:unhideWhenUsed/>
    <w:rsid w:val="007F21CA"/>
    <w:rPr>
      <w:color w:val="605E5C"/>
      <w:shd w:val="clear" w:color="auto" w:fill="E1DFDD"/>
    </w:rPr>
  </w:style>
  <w:style w:type="paragraph" w:styleId="Header">
    <w:name w:val="header"/>
    <w:basedOn w:val="Normal"/>
    <w:link w:val="HeaderChar"/>
    <w:uiPriority w:val="99"/>
    <w:unhideWhenUsed/>
    <w:rsid w:val="00EF1EF1"/>
    <w:pPr>
      <w:tabs>
        <w:tab w:val="center" w:pos="4153"/>
        <w:tab w:val="right" w:pos="8306"/>
      </w:tabs>
    </w:pPr>
  </w:style>
  <w:style w:type="character" w:customStyle="1" w:styleId="HeaderChar">
    <w:name w:val="Header Char"/>
    <w:basedOn w:val="DefaultParagraphFont"/>
    <w:link w:val="Header"/>
    <w:uiPriority w:val="99"/>
    <w:rsid w:val="00EF1EF1"/>
    <w:rPr>
      <w:rFonts w:ascii="Times New Roman" w:eastAsia="Times New Roman" w:hAnsi="Times New Roman" w:cs="Times New Roman"/>
      <w:color w:val="333333"/>
      <w:sz w:val="28"/>
      <w:szCs w:val="20"/>
      <w:lang w:eastAsia="lv-LV"/>
    </w:rPr>
  </w:style>
  <w:style w:type="paragraph" w:styleId="Footer">
    <w:name w:val="footer"/>
    <w:basedOn w:val="Normal"/>
    <w:link w:val="FooterChar"/>
    <w:uiPriority w:val="99"/>
    <w:unhideWhenUsed/>
    <w:rsid w:val="00EF1EF1"/>
    <w:pPr>
      <w:tabs>
        <w:tab w:val="center" w:pos="4153"/>
        <w:tab w:val="right" w:pos="8306"/>
      </w:tabs>
    </w:pPr>
  </w:style>
  <w:style w:type="character" w:customStyle="1" w:styleId="FooterChar">
    <w:name w:val="Footer Char"/>
    <w:basedOn w:val="DefaultParagraphFont"/>
    <w:link w:val="Footer"/>
    <w:uiPriority w:val="99"/>
    <w:rsid w:val="00EF1EF1"/>
    <w:rPr>
      <w:rFonts w:ascii="Times New Roman" w:eastAsia="Times New Roman" w:hAnsi="Times New Roman" w:cs="Times New Roman"/>
      <w:color w:val="333333"/>
      <w:sz w:val="28"/>
      <w:szCs w:val="20"/>
      <w:lang w:eastAsia="lv-LV"/>
    </w:rPr>
  </w:style>
  <w:style w:type="paragraph" w:styleId="BalloonText">
    <w:name w:val="Balloon Text"/>
    <w:basedOn w:val="Normal"/>
    <w:link w:val="BalloonTextChar"/>
    <w:uiPriority w:val="99"/>
    <w:semiHidden/>
    <w:unhideWhenUsed/>
    <w:rsid w:val="00C74152"/>
    <w:rPr>
      <w:sz w:val="18"/>
      <w:szCs w:val="18"/>
    </w:rPr>
  </w:style>
  <w:style w:type="character" w:customStyle="1" w:styleId="BalloonTextChar">
    <w:name w:val="Balloon Text Char"/>
    <w:basedOn w:val="DefaultParagraphFont"/>
    <w:link w:val="BalloonText"/>
    <w:uiPriority w:val="99"/>
    <w:semiHidden/>
    <w:rsid w:val="00C74152"/>
    <w:rPr>
      <w:rFonts w:ascii="Times New Roman" w:eastAsia="Times New Roman" w:hAnsi="Times New Roman" w:cs="Times New Roman"/>
      <w:color w:val="333333"/>
      <w:sz w:val="18"/>
      <w:szCs w:val="18"/>
      <w:lang w:eastAsia="lv-LV"/>
    </w:rPr>
  </w:style>
  <w:style w:type="paragraph" w:styleId="FootnoteText">
    <w:name w:val="footnote text"/>
    <w:basedOn w:val="Normal"/>
    <w:link w:val="FootnoteTextChar"/>
    <w:uiPriority w:val="99"/>
    <w:semiHidden/>
    <w:unhideWhenUsed/>
    <w:rsid w:val="00F500FE"/>
    <w:rPr>
      <w:sz w:val="20"/>
    </w:rPr>
  </w:style>
  <w:style w:type="character" w:customStyle="1" w:styleId="FootnoteTextChar">
    <w:name w:val="Footnote Text Char"/>
    <w:basedOn w:val="DefaultParagraphFont"/>
    <w:link w:val="FootnoteText"/>
    <w:uiPriority w:val="99"/>
    <w:semiHidden/>
    <w:rsid w:val="00F500FE"/>
    <w:rPr>
      <w:rFonts w:ascii="Times New Roman" w:eastAsia="Times New Roman" w:hAnsi="Times New Roman" w:cs="Times New Roman"/>
      <w:color w:val="333333"/>
      <w:sz w:val="20"/>
      <w:szCs w:val="20"/>
      <w:lang w:eastAsia="lv-LV"/>
    </w:rPr>
  </w:style>
  <w:style w:type="character" w:styleId="FootnoteReference">
    <w:name w:val="footnote reference"/>
    <w:basedOn w:val="DefaultParagraphFont"/>
    <w:uiPriority w:val="99"/>
    <w:semiHidden/>
    <w:unhideWhenUsed/>
    <w:rsid w:val="00F500FE"/>
    <w:rPr>
      <w:vertAlign w:val="superscript"/>
    </w:rPr>
  </w:style>
  <w:style w:type="paragraph" w:customStyle="1" w:styleId="Tabuluvirsraksti">
    <w:name w:val="Tabulu_virsraksti"/>
    <w:basedOn w:val="Normal"/>
    <w:qFormat/>
    <w:rsid w:val="00D95A99"/>
    <w:pPr>
      <w:spacing w:after="120"/>
      <w:jc w:val="center"/>
    </w:pPr>
    <w:rPr>
      <w:color w:val="auto"/>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5550942">
      <w:bodyDiv w:val="1"/>
      <w:marLeft w:val="0"/>
      <w:marRight w:val="0"/>
      <w:marTop w:val="0"/>
      <w:marBottom w:val="0"/>
      <w:divBdr>
        <w:top w:val="none" w:sz="0" w:space="0" w:color="auto"/>
        <w:left w:val="none" w:sz="0" w:space="0" w:color="auto"/>
        <w:bottom w:val="none" w:sz="0" w:space="0" w:color="auto"/>
        <w:right w:val="none" w:sz="0" w:space="0" w:color="auto"/>
      </w:divBdr>
    </w:div>
    <w:div w:id="1072578502">
      <w:bodyDiv w:val="1"/>
      <w:marLeft w:val="0"/>
      <w:marRight w:val="0"/>
      <w:marTop w:val="0"/>
      <w:marBottom w:val="0"/>
      <w:divBdr>
        <w:top w:val="none" w:sz="0" w:space="0" w:color="auto"/>
        <w:left w:val="none" w:sz="0" w:space="0" w:color="auto"/>
        <w:bottom w:val="none" w:sz="0" w:space="0" w:color="auto"/>
        <w:right w:val="none" w:sz="0" w:space="0" w:color="auto"/>
      </w:divBdr>
    </w:div>
    <w:div w:id="1309943039">
      <w:bodyDiv w:val="1"/>
      <w:marLeft w:val="0"/>
      <w:marRight w:val="0"/>
      <w:marTop w:val="0"/>
      <w:marBottom w:val="0"/>
      <w:divBdr>
        <w:top w:val="none" w:sz="0" w:space="0" w:color="auto"/>
        <w:left w:val="none" w:sz="0" w:space="0" w:color="auto"/>
        <w:bottom w:val="none" w:sz="0" w:space="0" w:color="auto"/>
        <w:right w:val="none" w:sz="0" w:space="0" w:color="auto"/>
      </w:divBdr>
    </w:div>
    <w:div w:id="1535459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nga.Turlaja@seplp.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257;nis.Siksnis@seplp.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seplp.lv/lv/media/241/download?attachmen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Sandra\Desktop\SEPL\Sabiedriska%20labuma%20petijums\Grafiki.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000" b="0" dirty="0">
                <a:latin typeface="Verdana" panose="020B0604030504040204" pitchFamily="34" charset="0"/>
                <a:ea typeface="Verdana" panose="020B0604030504040204" pitchFamily="34" charset="0"/>
              </a:rPr>
              <a:t>LSM visu multimediju platformu vidēji nedēļā sasniegtā auditorija procentuāli</a:t>
            </a:r>
          </a:p>
          <a:p>
            <a:pPr>
              <a:defRPr sz="1000"/>
            </a:pPr>
            <a:r>
              <a:rPr lang="lv-LV" sz="1000" b="0" dirty="0">
                <a:latin typeface="Verdana" panose="020B0604030504040204" pitchFamily="34" charset="0"/>
                <a:ea typeface="Verdana" panose="020B0604030504040204" pitchFamily="34" charset="0"/>
              </a:rPr>
              <a:t>(</a:t>
            </a:r>
            <a:r>
              <a:rPr lang="lv-LV" sz="1000" b="0" dirty="0" err="1">
                <a:latin typeface="Verdana" panose="020B0604030504040204" pitchFamily="34" charset="0"/>
                <a:ea typeface="Verdana" panose="020B0604030504040204" pitchFamily="34" charset="0"/>
              </a:rPr>
              <a:t>Reach</a:t>
            </a:r>
            <a:r>
              <a:rPr lang="lv-LV" sz="1000" b="0" dirty="0">
                <a:latin typeface="Verdana" panose="020B0604030504040204" pitchFamily="34" charset="0"/>
                <a:ea typeface="Verdana" panose="020B0604030504040204" pitchFamily="34" charset="0"/>
              </a:rPr>
              <a:t> (%); 7-74 gadi, </a:t>
            </a:r>
            <a:r>
              <a:rPr lang="lv-LV" sz="1000" b="0" dirty="0" err="1">
                <a:latin typeface="Verdana" panose="020B0604030504040204" pitchFamily="34" charset="0"/>
                <a:ea typeface="Verdana" panose="020B0604030504040204" pitchFamily="34" charset="0"/>
              </a:rPr>
              <a:t>Gemius</a:t>
            </a:r>
            <a:r>
              <a:rPr lang="lv-LV" sz="1000" b="0" dirty="0">
                <a:latin typeface="Verdana" panose="020B0604030504040204" pitchFamily="34" charset="0"/>
                <a:ea typeface="Verdana" panose="020B0604030504040204" pitchFamily="34" charset="0"/>
              </a:rPr>
              <a:t>)</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LV"/>
        </a:p>
      </c:txPr>
    </c:title>
    <c:autoTitleDeleted val="0"/>
    <c:plotArea>
      <c:layout/>
      <c:barChart>
        <c:barDir val="col"/>
        <c:grouping val="clustered"/>
        <c:varyColors val="0"/>
        <c:ser>
          <c:idx val="0"/>
          <c:order val="0"/>
          <c:tx>
            <c:strRef>
              <c:f>LTV!$E$48</c:f>
              <c:strCache>
                <c:ptCount val="1"/>
                <c:pt idx="0">
                  <c:v>LSM (SM + RusLSM + EngLSM + LTVLSM + LRLSM + REPlayLSM + BernistabaLSM) vidēji nedēļā sasniegtā auditorija procentuāli</c:v>
                </c:pt>
              </c:strCache>
            </c:strRef>
          </c:tx>
          <c:spPr>
            <a:solidFill>
              <a:srgbClr val="A22F4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LTV!$D$49:$D$53</c:f>
              <c:numCache>
                <c:formatCode>General</c:formatCode>
                <c:ptCount val="5"/>
                <c:pt idx="0">
                  <c:v>2019</c:v>
                </c:pt>
                <c:pt idx="1">
                  <c:v>2020</c:v>
                </c:pt>
                <c:pt idx="2">
                  <c:v>2021</c:v>
                </c:pt>
                <c:pt idx="3">
                  <c:v>2022</c:v>
                </c:pt>
                <c:pt idx="4">
                  <c:v>2023</c:v>
                </c:pt>
              </c:numCache>
            </c:numRef>
          </c:cat>
          <c:val>
            <c:numRef>
              <c:f>LTV!$E$49:$E$53</c:f>
              <c:numCache>
                <c:formatCode>0.00%</c:formatCode>
                <c:ptCount val="5"/>
                <c:pt idx="0">
                  <c:v>0.16600000000000001</c:v>
                </c:pt>
                <c:pt idx="1">
                  <c:v>0.24</c:v>
                </c:pt>
                <c:pt idx="2">
                  <c:v>0.27500000000000002</c:v>
                </c:pt>
                <c:pt idx="3">
                  <c:v>0.26150000000000001</c:v>
                </c:pt>
                <c:pt idx="4">
                  <c:v>0.29270000000000002</c:v>
                </c:pt>
              </c:numCache>
            </c:numRef>
          </c:val>
          <c:extLst>
            <c:ext xmlns:c16="http://schemas.microsoft.com/office/drawing/2014/chart" uri="{C3380CC4-5D6E-409C-BE32-E72D297353CC}">
              <c16:uniqueId val="{00000000-B5CA-4CB5-97E3-915B67D4DDEC}"/>
            </c:ext>
          </c:extLst>
        </c:ser>
        <c:dLbls>
          <c:showLegendKey val="0"/>
          <c:showVal val="0"/>
          <c:showCatName val="0"/>
          <c:showSerName val="0"/>
          <c:showPercent val="0"/>
          <c:showBubbleSize val="0"/>
        </c:dLbls>
        <c:gapWidth val="219"/>
        <c:overlap val="-27"/>
        <c:axId val="612100095"/>
        <c:axId val="612113055"/>
      </c:barChart>
      <c:catAx>
        <c:axId val="6121000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LV"/>
          </a:p>
        </c:txPr>
        <c:crossAx val="612113055"/>
        <c:crosses val="autoZero"/>
        <c:auto val="1"/>
        <c:lblAlgn val="ctr"/>
        <c:lblOffset val="100"/>
        <c:noMultiLvlLbl val="0"/>
      </c:catAx>
      <c:valAx>
        <c:axId val="612113055"/>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LV"/>
          </a:p>
        </c:txPr>
        <c:crossAx val="61210009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612A2-6419-DA4F-9C7B-698292009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11</Pages>
  <Words>3706</Words>
  <Characters>21129</Characters>
  <Application>Microsoft Office Word</Application>
  <DocSecurity>0</DocSecurity>
  <Lines>176</Lines>
  <Paragraphs>49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Siksnis</dc:creator>
  <cp:keywords/>
  <dc:description/>
  <cp:lastModifiedBy>amanda.murniece@gmail.com</cp:lastModifiedBy>
  <cp:revision>7</cp:revision>
  <cp:lastPrinted>2024-10-07T05:17:00Z</cp:lastPrinted>
  <dcterms:created xsi:type="dcterms:W3CDTF">2025-01-30T12:27:00Z</dcterms:created>
  <dcterms:modified xsi:type="dcterms:W3CDTF">2025-01-30T13:52:00Z</dcterms:modified>
</cp:coreProperties>
</file>