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footer10.xml" ContentType="application/vnd.openxmlformats-officedocument.wordprocessingml.footer+xml"/>
  <Override PartName="/word/footer11.xml" ContentType="application/vnd.openxmlformats-officedocument.wordprocessingml.footer+xml"/>
  <Override PartName="/word/header12.xml" ContentType="application/vnd.openxmlformats-officedocument.wordprocessingml.header+xml"/>
  <Override PartName="/word/footer12.xml" ContentType="application/vnd.openxmlformats-officedocument.wordprocessingml.footer+xml"/>
  <Override PartName="/word/header13.xml" ContentType="application/vnd.openxmlformats-officedocument.wordprocessingml.header+xml"/>
  <Override PartName="/word/header14.xml" ContentType="application/vnd.openxmlformats-officedocument.wordprocessingml.header+xml"/>
  <Override PartName="/word/footer13.xml" ContentType="application/vnd.openxmlformats-officedocument.wordprocessingml.footer+xml"/>
  <Override PartName="/word/footer14.xml" ContentType="application/vnd.openxmlformats-officedocument.wordprocessingml.footer+xml"/>
  <Override PartName="/word/header15.xml" ContentType="application/vnd.openxmlformats-officedocument.wordprocessingml.header+xml"/>
  <Override PartName="/word/footer15.xml" ContentType="application/vnd.openxmlformats-officedocument.wordprocessingml.footer+xml"/>
  <Override PartName="/word/header16.xml" ContentType="application/vnd.openxmlformats-officedocument.wordprocessingml.header+xml"/>
  <Override PartName="/word/header17.xml" ContentType="application/vnd.openxmlformats-officedocument.wordprocessingml.header+xml"/>
  <Override PartName="/word/footer16.xml" ContentType="application/vnd.openxmlformats-officedocument.wordprocessingml.footer+xml"/>
  <Override PartName="/word/footer17.xml" ContentType="application/vnd.openxmlformats-officedocument.wordprocessingml.footer+xml"/>
  <Override PartName="/word/header18.xml" ContentType="application/vnd.openxmlformats-officedocument.wordprocessingml.header+xml"/>
  <Override PartName="/word/footer18.xml" ContentType="application/vnd.openxmlformats-officedocument.wordprocessingml.footer+xml"/>
  <Override PartName="/word/header19.xml" ContentType="application/vnd.openxmlformats-officedocument.wordprocessingml.header+xml"/>
  <Override PartName="/word/header20.xml" ContentType="application/vnd.openxmlformats-officedocument.wordprocessingml.header+xml"/>
  <Override PartName="/word/footer19.xml" ContentType="application/vnd.openxmlformats-officedocument.wordprocessingml.footer+xml"/>
  <Override PartName="/word/footer20.xml" ContentType="application/vnd.openxmlformats-officedocument.wordprocessingml.footer+xml"/>
  <Override PartName="/word/header21.xml" ContentType="application/vnd.openxmlformats-officedocument.wordprocessingml.header+xml"/>
  <Override PartName="/word/footer21.xml" ContentType="application/vnd.openxmlformats-officedocument.wordprocessingml.footer+xml"/>
  <Override PartName="/word/header22.xml" ContentType="application/vnd.openxmlformats-officedocument.wordprocessingml.header+xml"/>
  <Override PartName="/word/header23.xml" ContentType="application/vnd.openxmlformats-officedocument.wordprocessingml.header+xml"/>
  <Override PartName="/word/footer22.xml" ContentType="application/vnd.openxmlformats-officedocument.wordprocessingml.footer+xml"/>
  <Override PartName="/word/footer23.xml" ContentType="application/vnd.openxmlformats-officedocument.wordprocessingml.footer+xml"/>
  <Override PartName="/word/header24.xml" ContentType="application/vnd.openxmlformats-officedocument.wordprocessingml.header+xml"/>
  <Override PartName="/word/footer24.xml" ContentType="application/vnd.openxmlformats-officedocument.wordprocessingml.footer+xml"/>
  <Override PartName="/word/header25.xml" ContentType="application/vnd.openxmlformats-officedocument.wordprocessingml.header+xml"/>
  <Override PartName="/word/header26.xml" ContentType="application/vnd.openxmlformats-officedocument.wordprocessingml.header+xml"/>
  <Override PartName="/word/footer25.xml" ContentType="application/vnd.openxmlformats-officedocument.wordprocessingml.footer+xml"/>
  <Override PartName="/word/footer26.xml" ContentType="application/vnd.openxmlformats-officedocument.wordprocessingml.footer+xml"/>
  <Override PartName="/word/header27.xml" ContentType="application/vnd.openxmlformats-officedocument.wordprocessingml.header+xml"/>
  <Override PartName="/word/footer27.xml" ContentType="application/vnd.openxmlformats-officedocument.wordprocessingml.footer+xml"/>
  <Override PartName="/word/header28.xml" ContentType="application/vnd.openxmlformats-officedocument.wordprocessingml.header+xml"/>
  <Override PartName="/word/header29.xml" ContentType="application/vnd.openxmlformats-officedocument.wordprocessingml.header+xml"/>
  <Override PartName="/word/footer28.xml" ContentType="application/vnd.openxmlformats-officedocument.wordprocessingml.footer+xml"/>
  <Override PartName="/word/footer29.xml" ContentType="application/vnd.openxmlformats-officedocument.wordprocessingml.footer+xml"/>
  <Override PartName="/word/header30.xml" ContentType="application/vnd.openxmlformats-officedocument.wordprocessingml.header+xml"/>
  <Override PartName="/word/footer30.xml" ContentType="application/vnd.openxmlformats-officedocument.wordprocessingml.footer+xml"/>
  <Override PartName="/word/header31.xml" ContentType="application/vnd.openxmlformats-officedocument.wordprocessingml.header+xml"/>
  <Override PartName="/word/header32.xml" ContentType="application/vnd.openxmlformats-officedocument.wordprocessingml.header+xml"/>
  <Override PartName="/word/footer31.xml" ContentType="application/vnd.openxmlformats-officedocument.wordprocessingml.footer+xml"/>
  <Override PartName="/word/footer32.xml" ContentType="application/vnd.openxmlformats-officedocument.wordprocessingml.footer+xml"/>
  <Override PartName="/word/header33.xml" ContentType="application/vnd.openxmlformats-officedocument.wordprocessingml.header+xml"/>
  <Override PartName="/word/footer33.xml" ContentType="application/vnd.openxmlformats-officedocument.wordprocessingml.footer+xml"/>
  <Override PartName="/word/header34.xml" ContentType="application/vnd.openxmlformats-officedocument.wordprocessingml.header+xml"/>
  <Override PartName="/word/header35.xml" ContentType="application/vnd.openxmlformats-officedocument.wordprocessingml.header+xml"/>
  <Override PartName="/word/footer34.xml" ContentType="application/vnd.openxmlformats-officedocument.wordprocessingml.footer+xml"/>
  <Override PartName="/word/footer35.xml" ContentType="application/vnd.openxmlformats-officedocument.wordprocessingml.footer+xml"/>
  <Override PartName="/word/header36.xml" ContentType="application/vnd.openxmlformats-officedocument.wordprocessingml.header+xml"/>
  <Override PartName="/word/footer36.xml" ContentType="application/vnd.openxmlformats-officedocument.wordprocessingml.footer+xml"/>
  <Override PartName="/word/footer37.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BD5032B" w14:textId="77777777" w:rsidR="00995588" w:rsidRPr="00551D2C" w:rsidRDefault="00995588" w:rsidP="00995588">
      <w:pPr>
        <w:jc w:val="right"/>
        <w:rPr>
          <w:rFonts w:eastAsia="Calibri"/>
          <w:b/>
          <w:u w:val="single"/>
        </w:rPr>
      </w:pPr>
      <w:r w:rsidRPr="00551D2C">
        <w:rPr>
          <w:b/>
          <w:caps/>
          <w:u w:val="single"/>
        </w:rPr>
        <w:t>3.</w:t>
      </w:r>
      <w:r w:rsidRPr="00551D2C">
        <w:rPr>
          <w:b/>
          <w:caps/>
          <w:u w:val="single"/>
        </w:rPr>
        <w:noBreakHyphen/>
        <w:t>A PIELIKUMS</w:t>
      </w:r>
    </w:p>
    <w:p w14:paraId="45E769F4" w14:textId="77777777" w:rsidR="00995588" w:rsidRPr="00551D2C" w:rsidRDefault="00995588" w:rsidP="00995588">
      <w:pPr>
        <w:rPr>
          <w:rFonts w:asciiTheme="majorBidi" w:eastAsia="Calibri" w:hAnsiTheme="majorBidi" w:cstheme="majorBidi"/>
        </w:rPr>
      </w:pPr>
    </w:p>
    <w:p w14:paraId="59D88D9B" w14:textId="77777777" w:rsidR="00995588" w:rsidRPr="00551D2C" w:rsidRDefault="00995588" w:rsidP="00995588">
      <w:pPr>
        <w:rPr>
          <w:rFonts w:asciiTheme="majorBidi" w:eastAsia="Calibri" w:hAnsiTheme="majorBidi" w:cstheme="majorBidi"/>
        </w:rPr>
      </w:pPr>
    </w:p>
    <w:p w14:paraId="63BD5696" w14:textId="77777777" w:rsidR="00995588" w:rsidRPr="00551D2C" w:rsidRDefault="00995588" w:rsidP="00995588">
      <w:pPr>
        <w:jc w:val="center"/>
        <w:rPr>
          <w:rFonts w:eastAsia="Calibri"/>
        </w:rPr>
      </w:pPr>
      <w:bookmarkStart w:id="0" w:name="_Hlk120093675"/>
      <w:r w:rsidRPr="00551D2C">
        <w:t>KONKRĒTIEM RAŽOJUMIEM PIEMĒROJAMIE IZCELSMES NOTEIKUMI</w:t>
      </w:r>
      <w:bookmarkEnd w:id="0"/>
    </w:p>
    <w:p w14:paraId="71AFAC2E" w14:textId="77777777" w:rsidR="00995588" w:rsidRPr="00551D2C" w:rsidRDefault="00995588" w:rsidP="00995588">
      <w:pPr>
        <w:rPr>
          <w:rFonts w:eastAsia="Calibri"/>
        </w:rPr>
      </w:pPr>
    </w:p>
    <w:p w14:paraId="7B6D4BEE" w14:textId="77777777" w:rsidR="00995588" w:rsidRPr="00551D2C" w:rsidRDefault="00995588" w:rsidP="00995588">
      <w:pPr>
        <w:rPr>
          <w:rFonts w:eastAsia="Calibri"/>
        </w:rPr>
      </w:pPr>
    </w:p>
    <w:p w14:paraId="2B06E6F8" w14:textId="77777777" w:rsidR="00995588" w:rsidRPr="00551D2C" w:rsidRDefault="00995588" w:rsidP="00995588">
      <w:pPr>
        <w:jc w:val="center"/>
        <w:rPr>
          <w:rFonts w:eastAsia="Calibri"/>
        </w:rPr>
      </w:pPr>
      <w:r w:rsidRPr="00551D2C">
        <w:t>A IEDAĻA</w:t>
      </w:r>
    </w:p>
    <w:p w14:paraId="42D77529" w14:textId="77777777" w:rsidR="00995588" w:rsidRPr="00551D2C" w:rsidRDefault="00995588" w:rsidP="00995588">
      <w:pPr>
        <w:jc w:val="center"/>
        <w:rPr>
          <w:rFonts w:eastAsia="Calibri"/>
        </w:rPr>
      </w:pPr>
    </w:p>
    <w:p w14:paraId="5EB68128" w14:textId="77777777" w:rsidR="00995588" w:rsidRPr="00551D2C" w:rsidRDefault="00995588" w:rsidP="00995588">
      <w:pPr>
        <w:jc w:val="center"/>
        <w:rPr>
          <w:rFonts w:eastAsia="Calibri"/>
        </w:rPr>
      </w:pPr>
      <w:r w:rsidRPr="00551D2C">
        <w:t>IEVADPIEZĪMES</w:t>
      </w:r>
    </w:p>
    <w:p w14:paraId="1A85BE84" w14:textId="77777777" w:rsidR="00995588" w:rsidRPr="00551D2C" w:rsidRDefault="00995588" w:rsidP="00995588">
      <w:pPr>
        <w:jc w:val="center"/>
        <w:rPr>
          <w:rFonts w:eastAsia="Calibri"/>
        </w:rPr>
      </w:pPr>
    </w:p>
    <w:p w14:paraId="17EA7F69" w14:textId="77777777" w:rsidR="00995588" w:rsidRPr="00551D2C" w:rsidRDefault="00995588" w:rsidP="00995588">
      <w:pPr>
        <w:jc w:val="center"/>
      </w:pPr>
      <w:r w:rsidRPr="00551D2C">
        <w:t>1. piezīme</w:t>
      </w:r>
    </w:p>
    <w:p w14:paraId="1A268E21" w14:textId="77777777" w:rsidR="00995588" w:rsidRPr="00551D2C" w:rsidRDefault="00995588" w:rsidP="00995588">
      <w:pPr>
        <w:jc w:val="center"/>
        <w:rPr>
          <w:lang w:eastAsia="en-GB"/>
        </w:rPr>
      </w:pPr>
    </w:p>
    <w:p w14:paraId="54273731" w14:textId="77777777" w:rsidR="00995588" w:rsidRPr="00551D2C" w:rsidRDefault="00995588" w:rsidP="00995588">
      <w:pPr>
        <w:jc w:val="center"/>
      </w:pPr>
      <w:r w:rsidRPr="00551D2C">
        <w:t>Vispārīgi principi</w:t>
      </w:r>
    </w:p>
    <w:p w14:paraId="7F7D3D45" w14:textId="77777777" w:rsidR="00995588" w:rsidRPr="00551D2C" w:rsidRDefault="00995588" w:rsidP="00995588">
      <w:pPr>
        <w:rPr>
          <w:lang w:eastAsia="en-GB"/>
        </w:rPr>
      </w:pPr>
    </w:p>
    <w:p w14:paraId="02A4848B" w14:textId="77777777" w:rsidR="00995588" w:rsidRPr="00551D2C" w:rsidRDefault="00995588" w:rsidP="00995588">
      <w:r w:rsidRPr="00551D2C">
        <w:t>1.1.</w:t>
      </w:r>
      <w:r w:rsidRPr="00551D2C">
        <w:tab/>
        <w:t>Šajā iedaļā izklāstīti noteikumi par šā pielikuma B un C iedaļas nosacījumu piemērošanu, kā paredzēts 3.2.panta (Vispārīgas prasības) 1. punkta c) apakšpunktā.</w:t>
      </w:r>
    </w:p>
    <w:p w14:paraId="7C7D815D" w14:textId="77777777" w:rsidR="00995588" w:rsidRPr="00551D2C" w:rsidRDefault="00995588" w:rsidP="00995588"/>
    <w:p w14:paraId="75D8C7D1" w14:textId="77777777" w:rsidR="00995588" w:rsidRPr="00551D2C" w:rsidRDefault="00995588" w:rsidP="00995588">
      <w:pPr>
        <w:rPr>
          <w:rFonts w:eastAsia="MS PGothic"/>
        </w:rPr>
      </w:pPr>
      <w:r w:rsidRPr="00551D2C">
        <w:t>1.2.</w:t>
      </w:r>
      <w:r w:rsidRPr="00551D2C">
        <w:tab/>
        <w:t>Šā pielikuma nolūkos prasības, kas saskaņā ar 3.2. panta (Vispārīgas prasības) 1. punkta c) apakšpunktu ir jāizpilda, lai ražojumam būtu noteikta izcelsme, ir maiņa uz citu tarifa klasifikāciju, ražošanas process, nenoteiktas izcelsmes materiālu maksimālā vērtība vai svars vai jebkura cita šajā pielikumā norādīta prasība.</w:t>
      </w:r>
    </w:p>
    <w:p w14:paraId="18769796" w14:textId="77777777" w:rsidR="00995588" w:rsidRPr="00551D2C" w:rsidRDefault="00995588" w:rsidP="00995588">
      <w:pPr>
        <w:rPr>
          <w:rFonts w:eastAsia="MS PGothic"/>
          <w:lang w:eastAsia="ja-JP"/>
        </w:rPr>
      </w:pPr>
    </w:p>
    <w:p w14:paraId="18A2164F" w14:textId="77777777" w:rsidR="00995588" w:rsidRPr="00551D2C" w:rsidRDefault="00995588" w:rsidP="00995588">
      <w:r w:rsidRPr="00551D2C">
        <w:t>1.3.</w:t>
      </w:r>
      <w:r w:rsidRPr="00551D2C">
        <w:tab/>
        <w:t>Atsauce uz svaru konkrētiem produktiem piemērojamajos izcelsmes noteikumos nozīmē neto svaru, t. i., materiāla vai produkta svaru bez iepakojuma svara.</w:t>
      </w:r>
    </w:p>
    <w:p w14:paraId="1D3E8CBF" w14:textId="77777777" w:rsidR="00995588" w:rsidRPr="00551D2C" w:rsidRDefault="00995588" w:rsidP="00995588">
      <w:pPr>
        <w:rPr>
          <w:lang w:eastAsia="ja-JP"/>
        </w:rPr>
      </w:pPr>
    </w:p>
    <w:p w14:paraId="03AA5022" w14:textId="77777777" w:rsidR="00995588" w:rsidRPr="00551D2C" w:rsidRDefault="00995588" w:rsidP="00995588">
      <w:pPr>
        <w:jc w:val="center"/>
      </w:pPr>
      <w:r w:rsidRPr="00551D2C">
        <w:br w:type="page"/>
      </w:r>
      <w:r w:rsidRPr="00551D2C">
        <w:lastRenderedPageBreak/>
        <w:t>2. piezīme</w:t>
      </w:r>
    </w:p>
    <w:p w14:paraId="37D0EC8A" w14:textId="77777777" w:rsidR="00995588" w:rsidRPr="00551D2C" w:rsidRDefault="00995588" w:rsidP="00995588">
      <w:pPr>
        <w:jc w:val="center"/>
        <w:rPr>
          <w:lang w:eastAsia="ja-JP"/>
        </w:rPr>
      </w:pPr>
    </w:p>
    <w:p w14:paraId="650F28D9" w14:textId="77777777" w:rsidR="00995588" w:rsidRPr="00551D2C" w:rsidRDefault="00995588" w:rsidP="00995588">
      <w:pPr>
        <w:jc w:val="center"/>
      </w:pPr>
      <w:r w:rsidRPr="00551D2C">
        <w:t>Konkrētiem ražojumiem piemērojamo izcelsmes noteikumu saraksta struktūra</w:t>
      </w:r>
    </w:p>
    <w:p w14:paraId="119EE7F3" w14:textId="77777777" w:rsidR="00995588" w:rsidRPr="00551D2C" w:rsidRDefault="00995588" w:rsidP="00995588">
      <w:pPr>
        <w:rPr>
          <w:lang w:eastAsia="ja-JP"/>
        </w:rPr>
      </w:pPr>
    </w:p>
    <w:p w14:paraId="183503F6" w14:textId="77777777" w:rsidR="00995588" w:rsidRPr="00551D2C" w:rsidRDefault="00995588" w:rsidP="00995588">
      <w:r w:rsidRPr="00551D2C">
        <w:t>2.1.</w:t>
      </w:r>
      <w:r w:rsidRPr="00551D2C">
        <w:tab/>
        <w:t>Piezīmes par iedaļām, nodaļām, pozīcijām vai apakšpozīcijām, ja tādas ir, ir lasāmas kopā ar konkrētajiem ražojumiem piemērojamajiem izcelsmes noteikumiem attiecīgajā iedaļā, nodaļā, pozīcijā vai apakšpozīcijā.</w:t>
      </w:r>
    </w:p>
    <w:p w14:paraId="44E5AE10" w14:textId="77777777" w:rsidR="00995588" w:rsidRPr="00551D2C" w:rsidRDefault="00995588" w:rsidP="00995588">
      <w:pPr>
        <w:rPr>
          <w:lang w:eastAsia="ja-JP"/>
        </w:rPr>
      </w:pPr>
    </w:p>
    <w:p w14:paraId="3A537068" w14:textId="77777777" w:rsidR="00995588" w:rsidRPr="00551D2C" w:rsidRDefault="00995588" w:rsidP="00995588">
      <w:r w:rsidRPr="00551D2C">
        <w:t>2.2.</w:t>
      </w:r>
      <w:r w:rsidRPr="00551D2C">
        <w:tab/>
        <w:t>Katrs konkrētam ražojumam piemērojamais izcelsmes noteikums, kas minēts B iedaļas saraksta otrajā slejā, attiecas uz atbilstošo ražojumu minētā saraksta pirmajā slejā.</w:t>
      </w:r>
    </w:p>
    <w:p w14:paraId="2E0C2265" w14:textId="77777777" w:rsidR="00995588" w:rsidRPr="00551D2C" w:rsidRDefault="00995588" w:rsidP="00995588">
      <w:pPr>
        <w:rPr>
          <w:lang w:eastAsia="en-GB"/>
        </w:rPr>
      </w:pPr>
    </w:p>
    <w:p w14:paraId="229043A7" w14:textId="77777777" w:rsidR="00995588" w:rsidRPr="00551D2C" w:rsidRDefault="00995588" w:rsidP="00995588">
      <w:r w:rsidRPr="00551D2C">
        <w:t>2.3.</w:t>
      </w:r>
      <w:r w:rsidRPr="00551D2C">
        <w:tab/>
        <w:t>Ja uz ražojumu attiecas alternatīvi konkrētiem ražojumiem piemērojamie izcelsmes noteikumi, uzskata, ka ražojumam ir kādas Puses izcelsme, ja tas atbilst vienai no alternatīvām.</w:t>
      </w:r>
    </w:p>
    <w:p w14:paraId="138011AC" w14:textId="77777777" w:rsidR="00995588" w:rsidRPr="00551D2C" w:rsidRDefault="00995588" w:rsidP="00995588">
      <w:pPr>
        <w:rPr>
          <w:lang w:eastAsia="en-GB"/>
        </w:rPr>
      </w:pPr>
    </w:p>
    <w:p w14:paraId="3332A936" w14:textId="77777777" w:rsidR="00995588" w:rsidRPr="00551D2C" w:rsidRDefault="00995588" w:rsidP="00995588">
      <w:r w:rsidRPr="00551D2C">
        <w:t>2.4.</w:t>
      </w:r>
      <w:r w:rsidRPr="00551D2C">
        <w:tab/>
        <w:t>Ja uz ražojumu attiecas konkrētiem ražojumiem piemērojamie izcelsmes noteikumi, kas ietver vairākas prasības, uzskata, ka ražojumam ir kādas Puses izcelsme tikai tad, ja tas atbilst visām prasībām.</w:t>
      </w:r>
    </w:p>
    <w:p w14:paraId="39923929" w14:textId="77777777" w:rsidR="00995588" w:rsidRPr="00551D2C" w:rsidRDefault="00995588" w:rsidP="00995588">
      <w:pPr>
        <w:rPr>
          <w:lang w:eastAsia="ja-JP"/>
        </w:rPr>
      </w:pPr>
    </w:p>
    <w:p w14:paraId="39A7AABE" w14:textId="77777777" w:rsidR="00995588" w:rsidRPr="00551D2C" w:rsidRDefault="00995588" w:rsidP="00995588">
      <w:r w:rsidRPr="00551D2C">
        <w:t>2.5.</w:t>
      </w:r>
      <w:r w:rsidRPr="00551D2C">
        <w:tab/>
        <w:t>Ja konkrētam ražojumam piemērojamais izcelsmes noteikums īpaši izslēdz konkrētus Harmonizētās sistēmas materiālus, tiek prasīts, ka izslēgtajiem materiāliem jābūt ar kādas Puses izcelsmi.</w:t>
      </w:r>
    </w:p>
    <w:p w14:paraId="704E147C" w14:textId="77777777" w:rsidR="00995588" w:rsidRPr="00551D2C" w:rsidRDefault="00995588" w:rsidP="00995588">
      <w:pPr>
        <w:rPr>
          <w:lang w:eastAsia="ja-JP"/>
        </w:rPr>
      </w:pPr>
    </w:p>
    <w:p w14:paraId="7E74D49A" w14:textId="77BFBD7A" w:rsidR="00995588" w:rsidRPr="00551D2C" w:rsidRDefault="00995588" w:rsidP="00995588">
      <w:pPr>
        <w:ind w:left="567"/>
      </w:pPr>
      <w:r w:rsidRPr="00551D2C">
        <w:t>Piemērs. Ja pozīcijas 3505 izcelsmes noteikums prasa “PM, izņemot no pozīcijas 1108”, materiāliem, kas klasificēti pozīcijā 1108 (cietes, inulīns), jābūt noteiktas izcelsmes materiāliem.</w:t>
      </w:r>
    </w:p>
    <w:p w14:paraId="630D0603" w14:textId="77777777" w:rsidR="00995588" w:rsidRPr="00551D2C" w:rsidRDefault="00995588" w:rsidP="00995588">
      <w:pPr>
        <w:rPr>
          <w:lang w:eastAsia="en-GB"/>
        </w:rPr>
      </w:pPr>
    </w:p>
    <w:p w14:paraId="05AC9ADA" w14:textId="77777777" w:rsidR="00995588" w:rsidRPr="00551D2C" w:rsidRDefault="00995588" w:rsidP="00995588">
      <w:pPr>
        <w:jc w:val="center"/>
      </w:pPr>
      <w:r w:rsidRPr="00551D2C">
        <w:br w:type="page"/>
      </w:r>
      <w:r w:rsidRPr="00551D2C">
        <w:lastRenderedPageBreak/>
        <w:t>3. piezīme</w:t>
      </w:r>
    </w:p>
    <w:p w14:paraId="49BD570A" w14:textId="77777777" w:rsidR="00995588" w:rsidRPr="00551D2C" w:rsidRDefault="00995588" w:rsidP="00995588">
      <w:pPr>
        <w:jc w:val="center"/>
        <w:rPr>
          <w:lang w:eastAsia="ja-JP"/>
        </w:rPr>
      </w:pPr>
    </w:p>
    <w:p w14:paraId="7FC0FD29" w14:textId="77777777" w:rsidR="00995588" w:rsidRPr="00551D2C" w:rsidRDefault="00995588" w:rsidP="00995588">
      <w:pPr>
        <w:jc w:val="center"/>
      </w:pPr>
      <w:r w:rsidRPr="00551D2C">
        <w:t>Konkrētiem ražojumiem piemērojamo izcelsmes noteikumu piemērošana</w:t>
      </w:r>
    </w:p>
    <w:p w14:paraId="29BD08A1" w14:textId="77777777" w:rsidR="00995588" w:rsidRPr="00551D2C" w:rsidRDefault="00995588" w:rsidP="00995588">
      <w:pPr>
        <w:rPr>
          <w:lang w:eastAsia="en-GB"/>
        </w:rPr>
      </w:pPr>
    </w:p>
    <w:p w14:paraId="5400D058" w14:textId="11D4E8FC" w:rsidR="00995588" w:rsidRPr="00551D2C" w:rsidRDefault="00995588" w:rsidP="00995588">
      <w:r w:rsidRPr="00551D2C">
        <w:t>3.1.</w:t>
      </w:r>
      <w:r w:rsidRPr="00551D2C">
        <w:tab/>
        <w:t>Nolīguma 3.2 panta (Vispārīgas prasības) 3. punktu par ražojumiem, kas ieguvuši noteiktas izcelsmes statusu un ko izmanto citu ražojumu ražošanā, piemēro neatkarīgi no tā, vai minētais statuss ir iegūts tajā pašā Puses rūpnīcā, kurā šie ražojumi tiek izmantoti.</w:t>
      </w:r>
    </w:p>
    <w:p w14:paraId="3E45A13A" w14:textId="77777777" w:rsidR="00995588" w:rsidRPr="00551D2C" w:rsidRDefault="00995588" w:rsidP="00995588">
      <w:pPr>
        <w:rPr>
          <w:lang w:eastAsia="en-GB"/>
        </w:rPr>
      </w:pPr>
    </w:p>
    <w:p w14:paraId="1046FF12" w14:textId="77777777" w:rsidR="00995588" w:rsidRPr="00551D2C" w:rsidRDefault="00995588" w:rsidP="00995588">
      <w:r w:rsidRPr="00551D2C">
        <w:t>3.2.</w:t>
      </w:r>
      <w:r w:rsidRPr="00551D2C">
        <w:tab/>
        <w:t>Ja konkrētam ražojumam piemērojamā izcelsmes noteikumā paredzēts, ka konkrēto nenoteiktas izcelsmes materiālu nedrīkst izmantot vai ka konkrētā nenoteiktas izcelsmes materiāla vērtība vai svars nedrīkst pārsniegt konkrētu slieksni, šos noteikumus neattiecina uz nenoteiktas izcelsmes materiāliem, kas Harmonizētajā sistēmā klasificēti citur.</w:t>
      </w:r>
    </w:p>
    <w:p w14:paraId="0EB41695" w14:textId="77777777" w:rsidR="00995588" w:rsidRPr="00551D2C" w:rsidRDefault="00995588" w:rsidP="00995588">
      <w:pPr>
        <w:rPr>
          <w:lang w:eastAsia="ja-JP"/>
        </w:rPr>
      </w:pPr>
    </w:p>
    <w:p w14:paraId="2DD2F8B8" w14:textId="77777777" w:rsidR="00995588" w:rsidRPr="00551D2C" w:rsidRDefault="00995588" w:rsidP="00995588">
      <w:pPr>
        <w:ind w:left="567"/>
      </w:pPr>
      <w:r w:rsidRPr="00551D2C">
        <w:t>Piemērs. Ja 19. nodaļas noteikumi paredz, ka “izmantoto pozīcijā 1006 un 1101, 1102 vai 1104–1108 klasificēto nenoteiktas izcelsmes materiālu kopējais svars nepārsniedz 20 % no galaražojuma svara”, tas neierobežo 10. nodaļā minētu nenoteiktas izcelsmes graudaugu, izņemot rīsus pozīcijā 1006, izmantošanu.</w:t>
      </w:r>
    </w:p>
    <w:p w14:paraId="119C733A" w14:textId="77777777" w:rsidR="00995588" w:rsidRPr="00551D2C" w:rsidRDefault="00995588" w:rsidP="00995588">
      <w:pPr>
        <w:rPr>
          <w:lang w:eastAsia="en-GB"/>
        </w:rPr>
      </w:pPr>
    </w:p>
    <w:p w14:paraId="39FD3D61" w14:textId="77777777" w:rsidR="00995588" w:rsidRPr="00551D2C" w:rsidRDefault="00995588" w:rsidP="00995588">
      <w:pPr>
        <w:rPr>
          <w:color w:val="44546A"/>
        </w:rPr>
      </w:pPr>
      <w:r w:rsidRPr="00551D2C">
        <w:t>3.3.</w:t>
      </w:r>
      <w:r w:rsidRPr="00551D2C">
        <w:tab/>
        <w:t>Ja konkrētam ražojumam piemērojamā izcelsmes noteikumā paredzēts, ka ražojums ražojams no konkrēta materiāla, tas neliedz izmantot citus materiālus, kuri nevar atbilst šai prasībai savu īpašību dēļ.</w:t>
      </w:r>
    </w:p>
    <w:p w14:paraId="43288CC0" w14:textId="77777777" w:rsidR="00995588" w:rsidRPr="00551D2C" w:rsidRDefault="00995588" w:rsidP="00995588">
      <w:pPr>
        <w:rPr>
          <w:lang w:eastAsia="en-GB"/>
        </w:rPr>
      </w:pPr>
    </w:p>
    <w:p w14:paraId="05AC8BC7" w14:textId="77777777" w:rsidR="00995588" w:rsidRPr="00551D2C" w:rsidRDefault="00995588" w:rsidP="00995588">
      <w:pPr>
        <w:jc w:val="center"/>
      </w:pPr>
      <w:r w:rsidRPr="00551D2C">
        <w:br w:type="page"/>
      </w:r>
      <w:r w:rsidRPr="00551D2C">
        <w:lastRenderedPageBreak/>
        <w:t>4. piezīme</w:t>
      </w:r>
    </w:p>
    <w:p w14:paraId="477B0598" w14:textId="77777777" w:rsidR="00995588" w:rsidRPr="00551D2C" w:rsidRDefault="00995588" w:rsidP="00995588">
      <w:pPr>
        <w:jc w:val="center"/>
        <w:rPr>
          <w:lang w:eastAsia="ja-JP"/>
        </w:rPr>
      </w:pPr>
    </w:p>
    <w:p w14:paraId="559269D1" w14:textId="77777777" w:rsidR="00995588" w:rsidRPr="00551D2C" w:rsidRDefault="00995588" w:rsidP="00995588">
      <w:pPr>
        <w:jc w:val="center"/>
      </w:pPr>
      <w:r w:rsidRPr="00551D2C">
        <w:t>Definīcijas</w:t>
      </w:r>
    </w:p>
    <w:p w14:paraId="6CF24958" w14:textId="77777777" w:rsidR="00995588" w:rsidRPr="00551D2C" w:rsidRDefault="00995588" w:rsidP="00995588">
      <w:pPr>
        <w:rPr>
          <w:lang w:eastAsia="ja-JP"/>
        </w:rPr>
      </w:pPr>
    </w:p>
    <w:p w14:paraId="25F4ADAE" w14:textId="77777777" w:rsidR="00995588" w:rsidRPr="00551D2C" w:rsidRDefault="00995588" w:rsidP="00995588">
      <w:r w:rsidRPr="00551D2C">
        <w:t>4.1.</w:t>
      </w:r>
      <w:r w:rsidRPr="00551D2C">
        <w:tab/>
        <w:t>Šā pielikuma nolūkos:</w:t>
      </w:r>
    </w:p>
    <w:p w14:paraId="36B7B7AA" w14:textId="77777777" w:rsidR="00995588" w:rsidRPr="00551D2C" w:rsidRDefault="00995588" w:rsidP="00995588">
      <w:pPr>
        <w:rPr>
          <w:lang w:eastAsia="en-GB"/>
        </w:rPr>
      </w:pPr>
    </w:p>
    <w:p w14:paraId="410DCB3A" w14:textId="77777777" w:rsidR="00995588" w:rsidRPr="00551D2C" w:rsidRDefault="00995588" w:rsidP="00995588">
      <w:pPr>
        <w:ind w:left="567" w:hanging="567"/>
        <w:rPr>
          <w:rFonts w:eastAsia="Calibri"/>
        </w:rPr>
      </w:pPr>
      <w:r w:rsidRPr="00551D2C">
        <w:t>a)</w:t>
      </w:r>
      <w:r w:rsidRPr="00551D2C">
        <w:tab/>
        <w:t>“NM” ir ražošana no jebkurā nodaļā, izņemot paša ražojuma nodaļu, klasificētiem nenoteiktas izcelsmes materiāliem vai maiņa uz nodaļu, pozīciju vai apakšpozīciju no kādas citas nodaļas tā, ka visiem nenoteiktas izcelsmes materiāliem, kurus izmanto kāda ražojuma ražošanā, ir jāveic maiņa Harmonizētās sistēmas tarifa klasifikācijā 2 ciparu līmenī (nodaļas maiņa);</w:t>
      </w:r>
    </w:p>
    <w:p w14:paraId="493A3B13" w14:textId="77777777" w:rsidR="00995588" w:rsidRPr="00551D2C" w:rsidRDefault="00995588" w:rsidP="00995588">
      <w:pPr>
        <w:rPr>
          <w:rFonts w:eastAsia="Calibri"/>
        </w:rPr>
      </w:pPr>
    </w:p>
    <w:p w14:paraId="59F91AEC" w14:textId="77777777" w:rsidR="00995588" w:rsidRPr="00551D2C" w:rsidRDefault="00995588" w:rsidP="00995588">
      <w:pPr>
        <w:ind w:left="567" w:hanging="567"/>
        <w:rPr>
          <w:rFonts w:eastAsia="Calibri"/>
        </w:rPr>
      </w:pPr>
      <w:r w:rsidRPr="00551D2C">
        <w:t>b)</w:t>
      </w:r>
      <w:r w:rsidRPr="00551D2C">
        <w:tab/>
        <w:t>“PM” ir ražošana no jebkurā pozīcijā, izņemot paša ražojuma pozīciju, klasificētiem nenoteiktas izcelsmes materiāliem, vai maiņa uz nodaļu, pozīciju vai apakšpozīciju no jebkuras citas pozīcijas tā, ka visiem nenoteiktas izcelsmes materiāliem, kas izmantoti ražojuma ražošanā, ir jāveic maiņa Harmonizētās sistēmas tarifa klasifikācijā 4 ciparu līmenī (pozīcijas maiņa);</w:t>
      </w:r>
    </w:p>
    <w:p w14:paraId="448AB377" w14:textId="77777777" w:rsidR="00995588" w:rsidRPr="00551D2C" w:rsidRDefault="00995588" w:rsidP="00995588"/>
    <w:p w14:paraId="1813AD02" w14:textId="77777777" w:rsidR="00995588" w:rsidRPr="00551D2C" w:rsidRDefault="00995588" w:rsidP="00995588">
      <w:pPr>
        <w:ind w:left="567" w:hanging="567"/>
      </w:pPr>
      <w:r w:rsidRPr="00551D2C">
        <w:t>c)</w:t>
      </w:r>
      <w:r w:rsidRPr="00551D2C">
        <w:tab/>
        <w:t>“APM” ir ražošana no jebkurā apakšpozīcijā, izņemot paša ražojuma apakšpozīciju, klasificētiem nenoteiktas izcelsmes materiāliem vai maiņa uz nodaļu, pozīciju vai apakšpozīciju no jebkuras citas apakšpozīcijas tā, ka visiem nenoteiktas izcelsmes materiāliem, kas izmantoti ražojuma ražošanā, ir jāveic maiņa Harmonizētās sistēmas tarifa klasifikācijā 6 ciparu līmenī (apakšpozīcijas maiņa);</w:t>
      </w:r>
    </w:p>
    <w:p w14:paraId="45E0D1DC" w14:textId="77777777" w:rsidR="00995588" w:rsidRPr="00551D2C" w:rsidRDefault="00995588" w:rsidP="00995588"/>
    <w:p w14:paraId="5CDFBE3C" w14:textId="77777777" w:rsidR="00995588" w:rsidRPr="00551D2C" w:rsidRDefault="00995588" w:rsidP="00995588">
      <w:pPr>
        <w:ind w:left="567" w:hanging="567"/>
      </w:pPr>
      <w:r w:rsidRPr="00551D2C">
        <w:t>d)</w:t>
      </w:r>
      <w:r w:rsidRPr="00551D2C">
        <w:tab/>
        <w:t>“muitas vērtība” ir preces vērtība, ko nosaka saskaņā ar Nolīgumu par muitas vērtējumu;</w:t>
      </w:r>
    </w:p>
    <w:p w14:paraId="0E91F16C" w14:textId="77777777" w:rsidR="00995588" w:rsidRPr="00551D2C" w:rsidRDefault="00995588" w:rsidP="00995588"/>
    <w:p w14:paraId="0FE765BF" w14:textId="77777777" w:rsidR="00995588" w:rsidRPr="00551D2C" w:rsidRDefault="00995588" w:rsidP="00995588">
      <w:pPr>
        <w:ind w:left="567" w:hanging="567"/>
        <w:rPr>
          <w:rFonts w:eastAsia="Calibri"/>
        </w:rPr>
      </w:pPr>
      <w:r w:rsidRPr="00551D2C">
        <w:br w:type="page"/>
      </w:r>
      <w:r w:rsidRPr="00551D2C">
        <w:lastRenderedPageBreak/>
        <w:t>e)</w:t>
      </w:r>
      <w:r w:rsidRPr="00551D2C">
        <w:tab/>
        <w:t>“EXW” jeb “EXW cena” ir ražotāja cena, kas par ražojumu samaksāta ražotājam tajā Pusē, kur veikta pēdējā apstrāde vai pārstrāde, un tā visos gadījumos ietver visu izmantoto materiālu vērtību un visas citas ar tā ražošanu saistītās izmaksas, atskaitot visus iekšējos nodokļus, kas atdoti vai atmaksāti, kad iegūto ražojumu eksportē, pat ja cena nav zināma, ir neskaidra vai neatspoguļo visas ar ražojuma ražošanu saistītās izmaksas;</w:t>
      </w:r>
    </w:p>
    <w:p w14:paraId="3B371BFD" w14:textId="77777777" w:rsidR="00995588" w:rsidRPr="00551D2C" w:rsidRDefault="00995588" w:rsidP="00995588">
      <w:pPr>
        <w:rPr>
          <w:rFonts w:eastAsia="Calibri"/>
        </w:rPr>
      </w:pPr>
    </w:p>
    <w:p w14:paraId="4C399D50" w14:textId="77777777" w:rsidR="00995588" w:rsidRPr="00551D2C" w:rsidRDefault="00995588" w:rsidP="00995588">
      <w:pPr>
        <w:ind w:left="567"/>
        <w:rPr>
          <w:rFonts w:eastAsia="Calibri"/>
        </w:rPr>
      </w:pPr>
      <w:r w:rsidRPr="00551D2C">
        <w:t>ja pēdējās apstrādes vai pārstrādes veikšanu kādā Pusē veic apakšuzņēmējs, tad termins “ražotājs” var attiekties uz uzņēmumu, kurš apakšuzņēmēju izmantojis;</w:t>
      </w:r>
    </w:p>
    <w:p w14:paraId="5954EF30" w14:textId="77777777" w:rsidR="00995588" w:rsidRPr="00551D2C" w:rsidRDefault="00995588" w:rsidP="00995588"/>
    <w:p w14:paraId="2A68D835" w14:textId="77777777" w:rsidR="00995588" w:rsidRPr="00551D2C" w:rsidRDefault="00995588" w:rsidP="00995588">
      <w:pPr>
        <w:ind w:left="567" w:hanging="567"/>
      </w:pPr>
      <w:r w:rsidRPr="00551D2C">
        <w:t>f)</w:t>
      </w:r>
      <w:r w:rsidRPr="00551D2C">
        <w:tab/>
        <w:t>“</w:t>
      </w:r>
      <w:r w:rsidRPr="00551D2C">
        <w:rPr>
          <w:i/>
        </w:rPr>
        <w:t>MaxNOM</w:t>
      </w:r>
      <w:r w:rsidRPr="00551D2C">
        <w:t>” ir nenoteiktas izcelsmes materiālu maksimālā vērtība, kas izteikta procentos un ko aprēķina pēc šādas formulas:</w:t>
      </w:r>
    </w:p>
    <w:p w14:paraId="133B45F1" w14:textId="77777777" w:rsidR="00995588" w:rsidRPr="00551D2C" w:rsidRDefault="00995588" w:rsidP="00995588">
      <w:pPr>
        <w:ind w:left="567" w:hanging="567"/>
        <w:rPr>
          <w:lang w:eastAsia="en-GB"/>
        </w:rPr>
      </w:pPr>
    </w:p>
    <w:tbl>
      <w:tblPr>
        <w:tblStyle w:val="TableGrid12"/>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834"/>
      </w:tblGrid>
      <w:tr w:rsidR="00995588" w:rsidRPr="00551D2C" w14:paraId="1540AA91" w14:textId="77777777" w:rsidTr="00727C32">
        <w:tc>
          <w:tcPr>
            <w:tcW w:w="8834" w:type="dxa"/>
          </w:tcPr>
          <w:p w14:paraId="63F6FC79" w14:textId="77777777" w:rsidR="00995588" w:rsidRPr="00551D2C" w:rsidRDefault="00995588" w:rsidP="00727C32">
            <m:oMathPara>
              <m:oMath>
                <m:r>
                  <m:rPr>
                    <m:sty m:val="p"/>
                  </m:rPr>
                  <w:rPr>
                    <w:rFonts w:ascii="Cambria Math" w:hAnsi="Cambria Math"/>
                  </w:rPr>
                  <m:t xml:space="preserve">MaxNOM(%)= </m:t>
                </m:r>
                <m:f>
                  <m:fPr>
                    <m:ctrlPr>
                      <w:rPr>
                        <w:rFonts w:ascii="Cambria Math" w:hAnsi="Cambria Math"/>
                      </w:rPr>
                    </m:ctrlPr>
                  </m:fPr>
                  <m:num>
                    <m:r>
                      <m:rPr>
                        <m:sty m:val="p"/>
                      </m:rPr>
                      <w:rPr>
                        <w:rFonts w:ascii="Cambria Math" w:hAnsi="Cambria Math"/>
                      </w:rPr>
                      <m:t>VNM</m:t>
                    </m:r>
                  </m:num>
                  <m:den>
                    <m:r>
                      <m:rPr>
                        <m:sty m:val="p"/>
                      </m:rPr>
                      <w:rPr>
                        <w:rFonts w:ascii="Cambria Math" w:hAnsi="Cambria Math"/>
                      </w:rPr>
                      <m:t xml:space="preserve">EXW </m:t>
                    </m:r>
                  </m:den>
                </m:f>
                <m:r>
                  <m:rPr>
                    <m:sty m:val="p"/>
                  </m:rPr>
                  <w:rPr>
                    <w:rFonts w:ascii="Cambria Math" w:hAnsi="Cambria Math"/>
                  </w:rPr>
                  <m:t xml:space="preserve"> ×100</m:t>
                </m:r>
              </m:oMath>
            </m:oMathPara>
          </w:p>
        </w:tc>
      </w:tr>
    </w:tbl>
    <w:p w14:paraId="6CDC32C6" w14:textId="77777777" w:rsidR="00995588" w:rsidRPr="00551D2C" w:rsidRDefault="00995588" w:rsidP="00995588">
      <w:pPr>
        <w:rPr>
          <w:lang w:eastAsia="ja-JP"/>
        </w:rPr>
      </w:pPr>
    </w:p>
    <w:p w14:paraId="5694B550" w14:textId="77777777" w:rsidR="00995588" w:rsidRPr="00551D2C" w:rsidRDefault="00995588" w:rsidP="00995588">
      <w:pPr>
        <w:ind w:left="567" w:hanging="567"/>
        <w:rPr>
          <w:rFonts w:eastAsia="Calibri"/>
        </w:rPr>
      </w:pPr>
      <w:r w:rsidRPr="00551D2C">
        <w:t>g)</w:t>
      </w:r>
      <w:r w:rsidRPr="00551D2C">
        <w:tab/>
        <w:t>“NOM” ir ražošana no jebkuras pozīcijas nenoteiktas izcelsmes materiāliem; un</w:t>
      </w:r>
    </w:p>
    <w:p w14:paraId="21FCA0BF" w14:textId="77777777" w:rsidR="00995588" w:rsidRPr="00551D2C" w:rsidRDefault="00995588" w:rsidP="00995588">
      <w:pPr>
        <w:rPr>
          <w:lang w:eastAsia="ja-JP"/>
        </w:rPr>
      </w:pPr>
    </w:p>
    <w:p w14:paraId="73AF7B54" w14:textId="77777777" w:rsidR="00995588" w:rsidRPr="00551D2C" w:rsidRDefault="00995588" w:rsidP="00995588">
      <w:pPr>
        <w:ind w:left="567" w:hanging="567"/>
      </w:pPr>
      <w:r w:rsidRPr="00551D2C">
        <w:t>h)</w:t>
      </w:r>
      <w:r w:rsidRPr="00551D2C">
        <w:tab/>
        <w:t>“</w:t>
      </w:r>
      <w:r w:rsidRPr="00551D2C">
        <w:rPr>
          <w:i/>
        </w:rPr>
        <w:t>VNM</w:t>
      </w:r>
      <w:r w:rsidRPr="00551D2C">
        <w:t>” ir ražojuma ražošanā izmantoto nenoteiktas izcelsmes materiālu vērtība, kas ir šo materiālu muitas vērtība importēšanas brīdī, ieskaitot transporta, attiecīgā gadījumā apdrošināšanas, iepakošanas un visas pārējās izmaksas, kuras ir radušās, transportējot materiālus uz importēšanas ostu tajā Pusē, kur atrodas preces ražotājs, vai, ja vērtība nav zināma un to nevar noskaidrot, pirmā noskaidrojamā cena, kura Eiropas Savienībā vai Meksikā par nenoteiktas izcelsmes materiāliem samaksāta.</w:t>
      </w:r>
    </w:p>
    <w:p w14:paraId="2E1B2B58" w14:textId="77777777" w:rsidR="00995588" w:rsidRPr="00551D2C" w:rsidRDefault="00995588" w:rsidP="00995588">
      <w:pPr>
        <w:rPr>
          <w:rFonts w:eastAsia="Calibri"/>
        </w:rPr>
      </w:pPr>
    </w:p>
    <w:p w14:paraId="635AA31D" w14:textId="77777777" w:rsidR="00995588" w:rsidRPr="00551D2C" w:rsidRDefault="00995588" w:rsidP="00995588">
      <w:pPr>
        <w:jc w:val="center"/>
        <w:rPr>
          <w:rFonts w:eastAsia="Calibri"/>
        </w:rPr>
      </w:pPr>
      <w:r w:rsidRPr="00551D2C">
        <w:br w:type="page"/>
      </w:r>
      <w:r w:rsidRPr="00551D2C">
        <w:lastRenderedPageBreak/>
        <w:t>5. piezīme</w:t>
      </w:r>
    </w:p>
    <w:p w14:paraId="273068B4" w14:textId="77777777" w:rsidR="00995588" w:rsidRPr="00551D2C" w:rsidRDefault="00995588" w:rsidP="00995588">
      <w:pPr>
        <w:jc w:val="center"/>
        <w:rPr>
          <w:rFonts w:eastAsia="Calibri"/>
          <w:lang w:eastAsia="en-GB"/>
        </w:rPr>
      </w:pPr>
    </w:p>
    <w:p w14:paraId="072D7AB7" w14:textId="77777777" w:rsidR="00995588" w:rsidRPr="00551D2C" w:rsidRDefault="00995588" w:rsidP="00995588">
      <w:pPr>
        <w:jc w:val="center"/>
        <w:rPr>
          <w:rFonts w:eastAsia="Calibri"/>
        </w:rPr>
      </w:pPr>
      <w:r w:rsidRPr="00551D2C">
        <w:t>Šķiedras, apdruka, tekstila pamatmateriāli un pielaides</w:t>
      </w:r>
    </w:p>
    <w:p w14:paraId="76C9703B" w14:textId="77777777" w:rsidR="00995588" w:rsidRPr="00551D2C" w:rsidRDefault="00995588" w:rsidP="00995588">
      <w:pPr>
        <w:rPr>
          <w:rFonts w:eastAsia="Calibri"/>
          <w:lang w:eastAsia="en-GB"/>
        </w:rPr>
      </w:pPr>
    </w:p>
    <w:p w14:paraId="28E378A7" w14:textId="77777777" w:rsidR="00995588" w:rsidRPr="00551D2C" w:rsidRDefault="00995588" w:rsidP="00995588">
      <w:pPr>
        <w:rPr>
          <w:rFonts w:eastAsia="Calibri"/>
        </w:rPr>
      </w:pPr>
      <w:r w:rsidRPr="00551D2C">
        <w:t>5.1.</w:t>
      </w:r>
      <w:r w:rsidRPr="00551D2C">
        <w:tab/>
        <w:t>Termins “dabiskās šķiedras” šajā pielikumā ir izmantots attiecībā uz šķiedrām, kas nav mākslīgas vai sintētiskas šķiedras, un ir attiecināms vienīgi uz stadijām pirms vērpšanas, ieskaitot atlikas, un, ja nav norādīts citādi, tas iekļauj kārstas, ķemmētas vai citādi apstrādātas, bet nevērptas šķiedras.</w:t>
      </w:r>
    </w:p>
    <w:p w14:paraId="399863D4" w14:textId="77777777" w:rsidR="00995588" w:rsidRPr="00551D2C" w:rsidRDefault="00995588" w:rsidP="00995588">
      <w:pPr>
        <w:rPr>
          <w:rFonts w:eastAsia="Calibri"/>
          <w:lang w:eastAsia="en-GB"/>
        </w:rPr>
      </w:pPr>
    </w:p>
    <w:p w14:paraId="263A8898" w14:textId="77777777" w:rsidR="00995588" w:rsidRPr="00551D2C" w:rsidRDefault="00995588" w:rsidP="00995588">
      <w:pPr>
        <w:rPr>
          <w:rFonts w:eastAsia="Calibri"/>
        </w:rPr>
      </w:pPr>
      <w:r w:rsidRPr="00551D2C">
        <w:t>5.2.</w:t>
      </w:r>
      <w:r w:rsidRPr="00551D2C">
        <w:tab/>
        <w:t>Dabiskās šķiedras ietver astrus pozīcijā 0511, zīdu pozīcijās 5002 un 5003, kā arī vilnas šķiedras un smalkus vai rupjus dzīvnieku matus pozīcijās 5101 līdz 5105, kokvilnas šķiedras pozīcijās 5201 līdz 5203 un citas augu šķiedras pozīcijās 5301 līdz 5305.</w:t>
      </w:r>
    </w:p>
    <w:p w14:paraId="2E96FB1F" w14:textId="77777777" w:rsidR="00995588" w:rsidRPr="00551D2C" w:rsidRDefault="00995588" w:rsidP="00995588">
      <w:pPr>
        <w:rPr>
          <w:rFonts w:eastAsia="Calibri"/>
          <w:lang w:eastAsia="en-GB"/>
        </w:rPr>
      </w:pPr>
    </w:p>
    <w:p w14:paraId="712CAE2C" w14:textId="77777777" w:rsidR="00995588" w:rsidRPr="00551D2C" w:rsidRDefault="00995588" w:rsidP="00995588">
      <w:pPr>
        <w:rPr>
          <w:rFonts w:eastAsia="Calibri"/>
        </w:rPr>
      </w:pPr>
      <w:r w:rsidRPr="00551D2C">
        <w:t>5.3.</w:t>
      </w:r>
      <w:r w:rsidRPr="00551D2C">
        <w:tab/>
        <w:t>Terminus “tekstilmasa”, “ķīmiski materiāli” un “papīrražošanas materiāli” konkrētiem ražojumiem piemērojamo izcelsmes noteikumu sarakstā izmanto, lai aprakstītu materiālus, kuri nav klasificēti 50.–63. nodaļā un kurus var izmantot mākslīgu, sintētisku vai papīra šķiedru vai pavedienu ražošanai.</w:t>
      </w:r>
    </w:p>
    <w:p w14:paraId="5A22CCFD" w14:textId="77777777" w:rsidR="00995588" w:rsidRPr="00551D2C" w:rsidRDefault="00995588" w:rsidP="00995588">
      <w:pPr>
        <w:rPr>
          <w:rFonts w:eastAsia="Calibri"/>
          <w:lang w:eastAsia="en-GB"/>
        </w:rPr>
      </w:pPr>
    </w:p>
    <w:p w14:paraId="041EDB42" w14:textId="77777777" w:rsidR="00995588" w:rsidRPr="00551D2C" w:rsidRDefault="00995588" w:rsidP="00995588">
      <w:pPr>
        <w:rPr>
          <w:rFonts w:eastAsia="Calibri"/>
        </w:rPr>
      </w:pPr>
      <w:r w:rsidRPr="00551D2C">
        <w:t>5.4.</w:t>
      </w:r>
      <w:r w:rsidRPr="00551D2C">
        <w:tab/>
        <w:t>Terminu “ķīmiskās štāpeļšķiedras” konkrētiem ražojumiem piemērojamo izcelsmes noteikumu sarakstā izmanto, lai norādītu uz sintētisku vai mākslīgu pavedienu grīsti, štāpeļšķiedrām vai atlikām pozīcijās 5501 līdz 5507.</w:t>
      </w:r>
    </w:p>
    <w:p w14:paraId="2ECE222F" w14:textId="77777777" w:rsidR="00995588" w:rsidRPr="00551D2C" w:rsidRDefault="00995588" w:rsidP="00995588">
      <w:pPr>
        <w:rPr>
          <w:rFonts w:eastAsia="Calibri"/>
          <w:lang w:eastAsia="en-GB"/>
        </w:rPr>
      </w:pPr>
    </w:p>
    <w:p w14:paraId="3502292F" w14:textId="77777777" w:rsidR="00995588" w:rsidRPr="00551D2C" w:rsidRDefault="00995588" w:rsidP="00995588">
      <w:pPr>
        <w:rPr>
          <w:rFonts w:eastAsia="Calibri"/>
        </w:rPr>
      </w:pPr>
      <w:r w:rsidRPr="00551D2C">
        <w:t>5.5.</w:t>
      </w:r>
      <w:r w:rsidRPr="00551D2C">
        <w:tab/>
        <w:t>Termins “apdrukāšana” nozīmē metodi, ar kuru tekstilizstrādājuma substrātam tiek pastāvīgi piešķirta objektīvi novērtējama funkcija, piemēram, krāsa, modelis vai tehniskais sniegums, izmantojot sietspiedes, gludspieduma, digitālus vai pārneses paņēmienus.</w:t>
      </w:r>
    </w:p>
    <w:p w14:paraId="2EF2CE2F" w14:textId="77777777" w:rsidR="00995588" w:rsidRPr="00551D2C" w:rsidRDefault="00995588" w:rsidP="00995588">
      <w:pPr>
        <w:rPr>
          <w:rFonts w:eastAsia="Calibri"/>
          <w:lang w:eastAsia="en-GB"/>
        </w:rPr>
      </w:pPr>
    </w:p>
    <w:p w14:paraId="33DCC04F" w14:textId="77777777" w:rsidR="00995588" w:rsidRPr="00551D2C" w:rsidRDefault="00995588" w:rsidP="00995588">
      <w:pPr>
        <w:rPr>
          <w:rFonts w:eastAsia="Calibri"/>
        </w:rPr>
      </w:pPr>
      <w:r w:rsidRPr="00551D2C">
        <w:br w:type="page"/>
      </w:r>
      <w:r w:rsidRPr="00551D2C">
        <w:lastRenderedPageBreak/>
        <w:t>5.6.</w:t>
      </w:r>
      <w:r w:rsidRPr="00551D2C">
        <w:tab/>
        <w:t>Termins “apdrukāšana (kā atsevišķa darbība)” ir apdrukāšana apvienojumā ar vismaz divām sagatavošanas vai pabeigšanas darbībām (piemēram, mazgāšanu, balināšanu, merserizāciju, termofiksēšanu, uzkāršanu, kalandrēšanu, apstrādi pret saraušanos, galapstrādi, dekatēšanu, piesūcināšanu, lāpīšanu un apcirpšanu, apgriešanu, apsvilināšanu, žāvēšanu un platumošanu, velšanu, apstrādi ar tvaiku un saraušanās un mitro dekatēšanu), ja visu izmantoto nenoteiktas izcelsmes materiālu vērtība nepārsniedz 50 % no preces ražotāja cenas.</w:t>
      </w:r>
    </w:p>
    <w:p w14:paraId="36CA6B5E" w14:textId="77777777" w:rsidR="00995588" w:rsidRPr="00551D2C" w:rsidRDefault="00995588" w:rsidP="00995588">
      <w:pPr>
        <w:rPr>
          <w:rFonts w:eastAsia="Calibri"/>
          <w:lang w:eastAsia="en-GB"/>
        </w:rPr>
      </w:pPr>
    </w:p>
    <w:p w14:paraId="0E85D8BB" w14:textId="77777777" w:rsidR="00995588" w:rsidRPr="00551D2C" w:rsidRDefault="00995588" w:rsidP="00995588">
      <w:pPr>
        <w:rPr>
          <w:rFonts w:eastAsia="Calibri"/>
        </w:rPr>
      </w:pPr>
      <w:r w:rsidRPr="00551D2C">
        <w:t>5.7.</w:t>
      </w:r>
      <w:r w:rsidRPr="00551D2C">
        <w:tab/>
        <w:t>Ja pie kāda ražojuma konkrētiem ražojumiem piemērojamo izcelsmes noteikumu sarakstā ir atsauce uz 5. piezīmi, tad minētā saraksta otrajā slejā izklāstītie nosacījumi neattiecas uz nenoteiktas izcelsmes tekstila pamatmateriāliem, kas izmantoti šā ražojuma ražošanā un kas kopā nepārsniedz 8 % no visu izmantoto tekstila pamatmateriālu kopējā svara. Var piemērot arī 5.9. vai 5.10. piezīmi.</w:t>
      </w:r>
    </w:p>
    <w:p w14:paraId="3FD840C5" w14:textId="77777777" w:rsidR="00995588" w:rsidRPr="00551D2C" w:rsidRDefault="00995588" w:rsidP="00995588">
      <w:pPr>
        <w:rPr>
          <w:rFonts w:eastAsia="Calibri"/>
          <w:lang w:eastAsia="en-GB"/>
        </w:rPr>
      </w:pPr>
    </w:p>
    <w:p w14:paraId="6639A04D" w14:textId="77777777" w:rsidR="00995588" w:rsidRPr="00551D2C" w:rsidRDefault="00995588" w:rsidP="00995588">
      <w:pPr>
        <w:rPr>
          <w:rFonts w:eastAsia="Calibri"/>
        </w:rPr>
      </w:pPr>
      <w:r w:rsidRPr="00551D2C">
        <w:t>5.8.</w:t>
      </w:r>
      <w:r w:rsidRPr="00551D2C">
        <w:tab/>
        <w:t>Pielaide, kas paredzēta 5.7. piezīmē, attiecas tikai uz jauktiem ražojumiem, kas izgatavoti no diviem vai vairākiem šādiem tekstila pamatmateriāliem:</w:t>
      </w:r>
    </w:p>
    <w:p w14:paraId="4BC7A8E7" w14:textId="77777777" w:rsidR="00995588" w:rsidRPr="00551D2C" w:rsidRDefault="00995588" w:rsidP="00995588">
      <w:pPr>
        <w:rPr>
          <w:rFonts w:eastAsia="Calibri"/>
          <w:lang w:eastAsia="en-GB"/>
        </w:rPr>
      </w:pPr>
    </w:p>
    <w:p w14:paraId="45A77438" w14:textId="77777777" w:rsidR="00995588" w:rsidRPr="00551D2C" w:rsidRDefault="00995588" w:rsidP="00995588">
      <w:pPr>
        <w:ind w:left="567" w:hanging="567"/>
      </w:pPr>
      <w:r w:rsidRPr="00551D2C">
        <w:t>a)</w:t>
      </w:r>
      <w:r w:rsidRPr="00551D2C">
        <w:tab/>
        <w:t>zīds;</w:t>
      </w:r>
    </w:p>
    <w:p w14:paraId="44225B11" w14:textId="77777777" w:rsidR="00995588" w:rsidRPr="00551D2C" w:rsidRDefault="00995588" w:rsidP="00995588">
      <w:pPr>
        <w:ind w:left="567" w:hanging="567"/>
        <w:rPr>
          <w:rFonts w:eastAsia="Calibri"/>
        </w:rPr>
      </w:pPr>
    </w:p>
    <w:p w14:paraId="750C6307" w14:textId="77777777" w:rsidR="00995588" w:rsidRPr="00551D2C" w:rsidRDefault="00995588" w:rsidP="00995588">
      <w:pPr>
        <w:ind w:left="567" w:hanging="567"/>
      </w:pPr>
      <w:r w:rsidRPr="00551D2C">
        <w:t>b)</w:t>
      </w:r>
      <w:r w:rsidRPr="00551D2C">
        <w:tab/>
        <w:t>vilna;</w:t>
      </w:r>
    </w:p>
    <w:p w14:paraId="77400B29" w14:textId="77777777" w:rsidR="00995588" w:rsidRPr="00551D2C" w:rsidRDefault="00995588" w:rsidP="00995588">
      <w:pPr>
        <w:ind w:left="567" w:hanging="567"/>
        <w:rPr>
          <w:rFonts w:eastAsia="Calibri"/>
        </w:rPr>
      </w:pPr>
    </w:p>
    <w:p w14:paraId="6EF91B67" w14:textId="77777777" w:rsidR="00995588" w:rsidRPr="00551D2C" w:rsidRDefault="00995588" w:rsidP="00995588">
      <w:pPr>
        <w:ind w:left="567" w:hanging="567"/>
      </w:pPr>
      <w:r w:rsidRPr="00551D2C">
        <w:t>c)</w:t>
      </w:r>
      <w:r w:rsidRPr="00551D2C">
        <w:tab/>
        <w:t>rupji dzīvnieku mati;</w:t>
      </w:r>
    </w:p>
    <w:p w14:paraId="659D33D4" w14:textId="77777777" w:rsidR="00995588" w:rsidRPr="00551D2C" w:rsidRDefault="00995588" w:rsidP="00995588">
      <w:pPr>
        <w:ind w:left="567" w:hanging="567"/>
        <w:rPr>
          <w:rFonts w:eastAsia="Calibri"/>
        </w:rPr>
      </w:pPr>
    </w:p>
    <w:p w14:paraId="5ADA3E21" w14:textId="77777777" w:rsidR="00995588" w:rsidRPr="00551D2C" w:rsidRDefault="00995588" w:rsidP="00995588">
      <w:pPr>
        <w:ind w:left="567" w:hanging="567"/>
      </w:pPr>
      <w:r w:rsidRPr="00551D2C">
        <w:t>d)</w:t>
      </w:r>
      <w:r w:rsidRPr="00551D2C">
        <w:tab/>
        <w:t>smalki dzīvnieku mati;</w:t>
      </w:r>
    </w:p>
    <w:p w14:paraId="018E6A55" w14:textId="77777777" w:rsidR="00995588" w:rsidRPr="00551D2C" w:rsidRDefault="00995588" w:rsidP="00995588">
      <w:pPr>
        <w:ind w:left="567" w:hanging="567"/>
        <w:rPr>
          <w:rFonts w:eastAsia="Calibri"/>
        </w:rPr>
      </w:pPr>
    </w:p>
    <w:p w14:paraId="4F91F966" w14:textId="77777777" w:rsidR="00995588" w:rsidRPr="00551D2C" w:rsidRDefault="00995588" w:rsidP="00995588">
      <w:pPr>
        <w:ind w:left="567" w:hanging="567"/>
      </w:pPr>
      <w:r w:rsidRPr="00551D2C">
        <w:br w:type="page"/>
      </w:r>
      <w:r w:rsidRPr="00551D2C">
        <w:lastRenderedPageBreak/>
        <w:t>e)</w:t>
      </w:r>
      <w:r w:rsidRPr="00551D2C">
        <w:tab/>
        <w:t>astri;</w:t>
      </w:r>
    </w:p>
    <w:p w14:paraId="2E199294" w14:textId="77777777" w:rsidR="00995588" w:rsidRPr="00551D2C" w:rsidRDefault="00995588" w:rsidP="00995588">
      <w:pPr>
        <w:ind w:left="567" w:hanging="567"/>
        <w:rPr>
          <w:lang w:eastAsia="en-GB"/>
        </w:rPr>
      </w:pPr>
    </w:p>
    <w:p w14:paraId="2618F283" w14:textId="77777777" w:rsidR="00995588" w:rsidRPr="00551D2C" w:rsidRDefault="00995588" w:rsidP="00995588">
      <w:pPr>
        <w:ind w:left="567" w:hanging="567"/>
      </w:pPr>
      <w:r w:rsidRPr="00551D2C">
        <w:t>f)</w:t>
      </w:r>
      <w:r w:rsidRPr="00551D2C">
        <w:tab/>
        <w:t>kokvilna;</w:t>
      </w:r>
    </w:p>
    <w:p w14:paraId="261C4EA7" w14:textId="77777777" w:rsidR="00995588" w:rsidRPr="00551D2C" w:rsidRDefault="00995588" w:rsidP="00995588">
      <w:pPr>
        <w:ind w:left="567" w:hanging="567"/>
        <w:rPr>
          <w:lang w:eastAsia="en-GB"/>
        </w:rPr>
      </w:pPr>
    </w:p>
    <w:p w14:paraId="270225F3" w14:textId="77777777" w:rsidR="00995588" w:rsidRPr="00551D2C" w:rsidRDefault="00995588" w:rsidP="00995588">
      <w:pPr>
        <w:ind w:left="567" w:hanging="567"/>
      </w:pPr>
      <w:r w:rsidRPr="00551D2C">
        <w:t>g)</w:t>
      </w:r>
      <w:r w:rsidRPr="00551D2C">
        <w:tab/>
        <w:t>materiāli papīra izgatavošanai un papīrs;</w:t>
      </w:r>
    </w:p>
    <w:p w14:paraId="1876A77B" w14:textId="77777777" w:rsidR="00995588" w:rsidRPr="00551D2C" w:rsidRDefault="00995588" w:rsidP="00995588">
      <w:pPr>
        <w:ind w:left="567" w:hanging="567"/>
        <w:rPr>
          <w:lang w:eastAsia="en-GB"/>
        </w:rPr>
      </w:pPr>
    </w:p>
    <w:p w14:paraId="1B03E91C" w14:textId="77777777" w:rsidR="00995588" w:rsidRPr="00551D2C" w:rsidRDefault="00995588" w:rsidP="00995588">
      <w:pPr>
        <w:ind w:left="567" w:hanging="567"/>
      </w:pPr>
      <w:r w:rsidRPr="00551D2C">
        <w:t>h)</w:t>
      </w:r>
      <w:r w:rsidRPr="00551D2C">
        <w:tab/>
        <w:t>lini;</w:t>
      </w:r>
    </w:p>
    <w:p w14:paraId="00129F55" w14:textId="77777777" w:rsidR="00995588" w:rsidRPr="00551D2C" w:rsidRDefault="00995588" w:rsidP="00995588">
      <w:pPr>
        <w:ind w:left="567" w:hanging="567"/>
        <w:rPr>
          <w:lang w:eastAsia="en-GB"/>
        </w:rPr>
      </w:pPr>
    </w:p>
    <w:p w14:paraId="65773048" w14:textId="77777777" w:rsidR="00995588" w:rsidRPr="00551D2C" w:rsidRDefault="00995588" w:rsidP="00995588">
      <w:pPr>
        <w:ind w:left="567" w:hanging="567"/>
      </w:pPr>
      <w:r w:rsidRPr="00551D2C">
        <w:t>i)</w:t>
      </w:r>
      <w:r w:rsidRPr="00551D2C">
        <w:tab/>
        <w:t>kaņepāji;</w:t>
      </w:r>
    </w:p>
    <w:p w14:paraId="28842109" w14:textId="77777777" w:rsidR="00995588" w:rsidRPr="00551D2C" w:rsidRDefault="00995588" w:rsidP="00995588">
      <w:pPr>
        <w:rPr>
          <w:lang w:eastAsia="en-GB"/>
        </w:rPr>
      </w:pPr>
    </w:p>
    <w:p w14:paraId="6FF42671" w14:textId="77777777" w:rsidR="00995588" w:rsidRPr="00551D2C" w:rsidRDefault="00995588" w:rsidP="00995588">
      <w:pPr>
        <w:ind w:left="567" w:hanging="567"/>
      </w:pPr>
      <w:r w:rsidRPr="00551D2C">
        <w:t>j)</w:t>
      </w:r>
      <w:r w:rsidRPr="00551D2C">
        <w:tab/>
        <w:t>džuta un cita lūksnes tekstilšķiedra;</w:t>
      </w:r>
    </w:p>
    <w:p w14:paraId="0473A488" w14:textId="77777777" w:rsidR="00995588" w:rsidRPr="00551D2C" w:rsidRDefault="00995588" w:rsidP="00995588">
      <w:pPr>
        <w:ind w:left="567" w:hanging="567"/>
        <w:rPr>
          <w:lang w:eastAsia="en-GB"/>
        </w:rPr>
      </w:pPr>
    </w:p>
    <w:p w14:paraId="637BA309" w14:textId="77777777" w:rsidR="00995588" w:rsidRPr="00551D2C" w:rsidRDefault="00995588" w:rsidP="00995588">
      <w:pPr>
        <w:ind w:left="567" w:hanging="567"/>
      </w:pPr>
      <w:r w:rsidRPr="00551D2C">
        <w:t>k)</w:t>
      </w:r>
      <w:r w:rsidRPr="00551D2C">
        <w:tab/>
        <w:t>sizals un citas agavju ģints augu tekstilšķiedras;</w:t>
      </w:r>
    </w:p>
    <w:p w14:paraId="192A81DD" w14:textId="77777777" w:rsidR="00995588" w:rsidRPr="00551D2C" w:rsidRDefault="00995588" w:rsidP="00995588">
      <w:pPr>
        <w:ind w:left="567" w:hanging="567"/>
        <w:rPr>
          <w:lang w:eastAsia="en-GB"/>
        </w:rPr>
      </w:pPr>
    </w:p>
    <w:p w14:paraId="0EC4BCDA" w14:textId="77777777" w:rsidR="00995588" w:rsidRPr="00551D2C" w:rsidRDefault="00995588" w:rsidP="00995588">
      <w:pPr>
        <w:ind w:left="567" w:hanging="567"/>
        <w:rPr>
          <w:rFonts w:eastAsia="Calibri"/>
        </w:rPr>
      </w:pPr>
      <w:r w:rsidRPr="00551D2C">
        <w:t>l)</w:t>
      </w:r>
      <w:r w:rsidRPr="00551D2C">
        <w:tab/>
        <w:t>kokosšķiedra, abaka, rāmija un citas augu tekstilšķiedras;</w:t>
      </w:r>
    </w:p>
    <w:p w14:paraId="2C8DA833" w14:textId="77777777" w:rsidR="00995588" w:rsidRPr="00551D2C" w:rsidRDefault="00995588" w:rsidP="00995588">
      <w:pPr>
        <w:ind w:left="567" w:hanging="567"/>
        <w:rPr>
          <w:rFonts w:eastAsia="Calibri"/>
        </w:rPr>
      </w:pPr>
    </w:p>
    <w:p w14:paraId="517A7E6C" w14:textId="77777777" w:rsidR="00995588" w:rsidRPr="00551D2C" w:rsidRDefault="00995588" w:rsidP="00995588">
      <w:pPr>
        <w:ind w:left="567" w:hanging="567"/>
      </w:pPr>
      <w:r w:rsidRPr="00551D2C">
        <w:t>m)</w:t>
      </w:r>
      <w:r w:rsidRPr="00551D2C">
        <w:tab/>
        <w:t>sintētiskie ķīmiskie pavedieni;</w:t>
      </w:r>
    </w:p>
    <w:p w14:paraId="6350E387" w14:textId="77777777" w:rsidR="00995588" w:rsidRPr="00551D2C" w:rsidRDefault="00995588" w:rsidP="00995588">
      <w:pPr>
        <w:ind w:left="567" w:hanging="567"/>
        <w:rPr>
          <w:rFonts w:eastAsia="Calibri"/>
        </w:rPr>
      </w:pPr>
    </w:p>
    <w:p w14:paraId="31359A45" w14:textId="77777777" w:rsidR="00995588" w:rsidRPr="00551D2C" w:rsidRDefault="00995588" w:rsidP="00995588">
      <w:pPr>
        <w:ind w:left="567" w:hanging="567"/>
      </w:pPr>
      <w:r w:rsidRPr="00551D2C">
        <w:t>n)</w:t>
      </w:r>
      <w:r w:rsidRPr="00551D2C">
        <w:tab/>
        <w:t>mākslīgie ķīmiskie pavedieni;</w:t>
      </w:r>
    </w:p>
    <w:p w14:paraId="706C15F1" w14:textId="77777777" w:rsidR="00995588" w:rsidRPr="00551D2C" w:rsidRDefault="00995588" w:rsidP="00995588">
      <w:pPr>
        <w:ind w:left="567" w:hanging="567"/>
        <w:rPr>
          <w:lang w:eastAsia="en-GB"/>
        </w:rPr>
      </w:pPr>
    </w:p>
    <w:p w14:paraId="7D92A653" w14:textId="77777777" w:rsidR="00995588" w:rsidRPr="00551D2C" w:rsidRDefault="00995588" w:rsidP="00995588">
      <w:pPr>
        <w:ind w:left="567" w:hanging="567"/>
      </w:pPr>
      <w:r w:rsidRPr="00551D2C">
        <w:t>o)</w:t>
      </w:r>
      <w:r w:rsidRPr="00551D2C">
        <w:tab/>
        <w:t>strāvvadoši pavedieni;</w:t>
      </w:r>
    </w:p>
    <w:p w14:paraId="7E03AE04" w14:textId="77777777" w:rsidR="00995588" w:rsidRPr="00551D2C" w:rsidRDefault="00995588" w:rsidP="00995588">
      <w:pPr>
        <w:ind w:left="567" w:hanging="567"/>
        <w:rPr>
          <w:lang w:eastAsia="en-GB"/>
        </w:rPr>
      </w:pPr>
    </w:p>
    <w:p w14:paraId="6E37D6FF" w14:textId="77777777" w:rsidR="00995588" w:rsidRPr="00551D2C" w:rsidRDefault="00995588" w:rsidP="00995588">
      <w:pPr>
        <w:ind w:left="567" w:hanging="567"/>
      </w:pPr>
      <w:r w:rsidRPr="00551D2C">
        <w:t>p)</w:t>
      </w:r>
      <w:r w:rsidRPr="00551D2C">
        <w:tab/>
        <w:t>sintētiskās ķīmiskās štāpeļšķiedras no polipropilēna;</w:t>
      </w:r>
    </w:p>
    <w:p w14:paraId="6F3FE51A" w14:textId="77777777" w:rsidR="00995588" w:rsidRPr="00551D2C" w:rsidRDefault="00995588" w:rsidP="00995588">
      <w:pPr>
        <w:ind w:left="567" w:hanging="567"/>
        <w:rPr>
          <w:lang w:eastAsia="en-GB"/>
        </w:rPr>
      </w:pPr>
    </w:p>
    <w:p w14:paraId="01450904" w14:textId="77777777" w:rsidR="00995588" w:rsidRPr="00551D2C" w:rsidRDefault="00995588" w:rsidP="00995588">
      <w:pPr>
        <w:ind w:left="567" w:hanging="567"/>
      </w:pPr>
      <w:r w:rsidRPr="00551D2C">
        <w:br w:type="page"/>
      </w:r>
      <w:r w:rsidRPr="00551D2C">
        <w:lastRenderedPageBreak/>
        <w:t>q)</w:t>
      </w:r>
      <w:r w:rsidRPr="00551D2C">
        <w:tab/>
        <w:t>sintētiskās ķīmiskās štāpeļšķiedras no poliestera;</w:t>
      </w:r>
    </w:p>
    <w:p w14:paraId="50778797" w14:textId="77777777" w:rsidR="00995588" w:rsidRPr="00551D2C" w:rsidRDefault="00995588" w:rsidP="00995588">
      <w:pPr>
        <w:ind w:left="567" w:hanging="567"/>
        <w:rPr>
          <w:lang w:eastAsia="en-GB"/>
        </w:rPr>
      </w:pPr>
    </w:p>
    <w:p w14:paraId="14997AFC" w14:textId="77777777" w:rsidR="00995588" w:rsidRPr="00551D2C" w:rsidRDefault="00995588" w:rsidP="00995588">
      <w:pPr>
        <w:ind w:left="567" w:hanging="567"/>
      </w:pPr>
      <w:r w:rsidRPr="00551D2C">
        <w:t>r)</w:t>
      </w:r>
      <w:r w:rsidRPr="00551D2C">
        <w:tab/>
        <w:t>sintētiskās ķīmiskās štāpeļšķiedras no poliamīda;</w:t>
      </w:r>
    </w:p>
    <w:p w14:paraId="5F0FCD4B" w14:textId="77777777" w:rsidR="00995588" w:rsidRPr="00551D2C" w:rsidRDefault="00995588" w:rsidP="00995588">
      <w:pPr>
        <w:ind w:left="567" w:hanging="567"/>
        <w:rPr>
          <w:lang w:eastAsia="en-GB"/>
        </w:rPr>
      </w:pPr>
    </w:p>
    <w:p w14:paraId="7C43957A" w14:textId="77777777" w:rsidR="00995588" w:rsidRPr="00551D2C" w:rsidRDefault="00995588" w:rsidP="00995588">
      <w:pPr>
        <w:ind w:left="567" w:hanging="567"/>
      </w:pPr>
      <w:r w:rsidRPr="00551D2C">
        <w:t>s)</w:t>
      </w:r>
      <w:r w:rsidRPr="00551D2C">
        <w:tab/>
        <w:t>sintētiskās ķīmiskās štāpeļšķiedras no poliakrilnitrila;</w:t>
      </w:r>
    </w:p>
    <w:p w14:paraId="47CA645A" w14:textId="77777777" w:rsidR="00995588" w:rsidRPr="00551D2C" w:rsidRDefault="00995588" w:rsidP="00995588">
      <w:pPr>
        <w:ind w:left="567" w:hanging="567"/>
        <w:rPr>
          <w:lang w:eastAsia="en-GB"/>
        </w:rPr>
      </w:pPr>
    </w:p>
    <w:p w14:paraId="3A78B46D" w14:textId="77777777" w:rsidR="00995588" w:rsidRPr="00551D2C" w:rsidRDefault="00995588" w:rsidP="00995588">
      <w:pPr>
        <w:ind w:left="567" w:hanging="567"/>
      </w:pPr>
      <w:r w:rsidRPr="00551D2C">
        <w:t>t)</w:t>
      </w:r>
      <w:r w:rsidRPr="00551D2C">
        <w:tab/>
        <w:t>sintētiskās ķīmiskās štāpeļšķiedras no poliimīda;</w:t>
      </w:r>
    </w:p>
    <w:p w14:paraId="43AE8A5F" w14:textId="77777777" w:rsidR="00995588" w:rsidRPr="00551D2C" w:rsidRDefault="00995588" w:rsidP="00995588">
      <w:pPr>
        <w:ind w:left="567" w:hanging="567"/>
        <w:rPr>
          <w:lang w:eastAsia="en-GB"/>
        </w:rPr>
      </w:pPr>
    </w:p>
    <w:p w14:paraId="19FF3103" w14:textId="77777777" w:rsidR="00995588" w:rsidRPr="00551D2C" w:rsidRDefault="00995588" w:rsidP="00995588">
      <w:pPr>
        <w:ind w:left="567" w:hanging="567"/>
      </w:pPr>
      <w:r w:rsidRPr="00551D2C">
        <w:t>u)</w:t>
      </w:r>
      <w:r w:rsidRPr="00551D2C">
        <w:tab/>
        <w:t>sintētiskās ķīmiskās štāpeļšķiedras no politetrafluoretilēna;</w:t>
      </w:r>
    </w:p>
    <w:p w14:paraId="6E07F30A" w14:textId="77777777" w:rsidR="00995588" w:rsidRPr="00551D2C" w:rsidRDefault="00995588" w:rsidP="00995588">
      <w:pPr>
        <w:rPr>
          <w:lang w:eastAsia="en-GB"/>
        </w:rPr>
      </w:pPr>
    </w:p>
    <w:p w14:paraId="4203B441" w14:textId="77777777" w:rsidR="00995588" w:rsidRPr="00551D2C" w:rsidRDefault="00995588" w:rsidP="00995588">
      <w:pPr>
        <w:ind w:left="567" w:hanging="567"/>
      </w:pPr>
      <w:r w:rsidRPr="00551D2C">
        <w:t>v)</w:t>
      </w:r>
      <w:r w:rsidRPr="00551D2C">
        <w:tab/>
        <w:t>sintētiskās ķīmiskās štāpeļšķiedras no polifenilēnsulfīda;</w:t>
      </w:r>
    </w:p>
    <w:p w14:paraId="2326F190" w14:textId="77777777" w:rsidR="00995588" w:rsidRPr="00551D2C" w:rsidRDefault="00995588" w:rsidP="00995588">
      <w:pPr>
        <w:ind w:left="567" w:hanging="567"/>
        <w:rPr>
          <w:lang w:eastAsia="en-GB"/>
        </w:rPr>
      </w:pPr>
    </w:p>
    <w:p w14:paraId="280DF3E3" w14:textId="77777777" w:rsidR="00995588" w:rsidRPr="00551D2C" w:rsidRDefault="00995588" w:rsidP="00995588">
      <w:pPr>
        <w:ind w:left="567" w:hanging="567"/>
      </w:pPr>
      <w:r w:rsidRPr="00551D2C">
        <w:t>w)</w:t>
      </w:r>
      <w:r w:rsidRPr="00551D2C">
        <w:tab/>
        <w:t>sintētiskās ķīmiskās štāpeļšķiedras no polivinilhlorīda;</w:t>
      </w:r>
    </w:p>
    <w:p w14:paraId="3A520563" w14:textId="77777777" w:rsidR="00995588" w:rsidRPr="00551D2C" w:rsidRDefault="00995588" w:rsidP="00995588">
      <w:pPr>
        <w:ind w:left="567" w:hanging="567"/>
        <w:rPr>
          <w:lang w:eastAsia="en-GB"/>
        </w:rPr>
      </w:pPr>
    </w:p>
    <w:p w14:paraId="77A56A19" w14:textId="77777777" w:rsidR="00995588" w:rsidRPr="00551D2C" w:rsidRDefault="00995588" w:rsidP="00995588">
      <w:pPr>
        <w:ind w:left="567" w:hanging="567"/>
      </w:pPr>
      <w:r w:rsidRPr="00551D2C">
        <w:t>x)</w:t>
      </w:r>
      <w:r w:rsidRPr="00551D2C">
        <w:tab/>
        <w:t>citas sintētiskās ķīmiskās štāpeļšķiedras;</w:t>
      </w:r>
    </w:p>
    <w:p w14:paraId="1FE437B2" w14:textId="77777777" w:rsidR="00995588" w:rsidRPr="00551D2C" w:rsidRDefault="00995588" w:rsidP="00995588">
      <w:pPr>
        <w:ind w:left="567" w:hanging="567"/>
        <w:rPr>
          <w:lang w:eastAsia="en-GB"/>
        </w:rPr>
      </w:pPr>
    </w:p>
    <w:p w14:paraId="11396FD3" w14:textId="77777777" w:rsidR="00995588" w:rsidRPr="00551D2C" w:rsidRDefault="00995588" w:rsidP="00995588">
      <w:pPr>
        <w:ind w:left="567" w:hanging="567"/>
      </w:pPr>
      <w:r w:rsidRPr="00551D2C">
        <w:t>y)</w:t>
      </w:r>
      <w:r w:rsidRPr="00551D2C">
        <w:tab/>
        <w:t>mākslīgās ķīmiskās štāpeļšķiedras no viskozes;</w:t>
      </w:r>
    </w:p>
    <w:p w14:paraId="6383A20E" w14:textId="77777777" w:rsidR="00995588" w:rsidRPr="00551D2C" w:rsidRDefault="00995588" w:rsidP="00995588">
      <w:pPr>
        <w:ind w:left="567" w:hanging="567"/>
        <w:rPr>
          <w:lang w:eastAsia="en-GB"/>
        </w:rPr>
      </w:pPr>
    </w:p>
    <w:p w14:paraId="4BECD9F6" w14:textId="77777777" w:rsidR="00995588" w:rsidRPr="00551D2C" w:rsidRDefault="00995588" w:rsidP="00995588">
      <w:pPr>
        <w:ind w:left="567" w:hanging="567"/>
      </w:pPr>
      <w:r w:rsidRPr="00551D2C">
        <w:t>z)</w:t>
      </w:r>
      <w:r w:rsidRPr="00551D2C">
        <w:tab/>
        <w:t>citas mākslīgās ķīmiskās štāpeļšķiedras;</w:t>
      </w:r>
    </w:p>
    <w:p w14:paraId="58729B44" w14:textId="77777777" w:rsidR="00995588" w:rsidRPr="00551D2C" w:rsidRDefault="00995588" w:rsidP="00995588">
      <w:pPr>
        <w:ind w:left="567" w:hanging="567"/>
        <w:rPr>
          <w:lang w:eastAsia="en-GB"/>
        </w:rPr>
      </w:pPr>
    </w:p>
    <w:p w14:paraId="3FBB64EE" w14:textId="77777777" w:rsidR="00995588" w:rsidRPr="00551D2C" w:rsidRDefault="00995588" w:rsidP="00995588">
      <w:pPr>
        <w:ind w:left="567" w:hanging="567"/>
      </w:pPr>
      <w:r w:rsidRPr="00551D2C">
        <w:t>aa)</w:t>
      </w:r>
      <w:r w:rsidRPr="00551D2C">
        <w:tab/>
        <w:t>dzija, kas izgatavota no poliuretāna ar elastīgiem poliētera segmentiem, pozamentēta vai ne;</w:t>
      </w:r>
    </w:p>
    <w:p w14:paraId="131BE783" w14:textId="77777777" w:rsidR="00995588" w:rsidRPr="00551D2C" w:rsidRDefault="00995588" w:rsidP="00995588">
      <w:pPr>
        <w:ind w:left="567" w:hanging="567"/>
        <w:rPr>
          <w:lang w:eastAsia="en-GB"/>
        </w:rPr>
      </w:pPr>
    </w:p>
    <w:p w14:paraId="308D5965" w14:textId="77777777" w:rsidR="00995588" w:rsidRPr="00551D2C" w:rsidRDefault="00995588" w:rsidP="00995588">
      <w:pPr>
        <w:ind w:left="567" w:hanging="567"/>
      </w:pPr>
      <w:r w:rsidRPr="00551D2C">
        <w:br w:type="page"/>
      </w:r>
      <w:r w:rsidRPr="00551D2C">
        <w:lastRenderedPageBreak/>
        <w:t>ab)</w:t>
      </w:r>
      <w:r w:rsidRPr="00551D2C">
        <w:tab/>
        <w:t>dzija, kas izgatavota no poliuretāna ar elastīgiem poliestera segmentiem, pozamentēta vai ne;</w:t>
      </w:r>
    </w:p>
    <w:p w14:paraId="39AB3223" w14:textId="77777777" w:rsidR="00995588" w:rsidRPr="00551D2C" w:rsidRDefault="00995588" w:rsidP="00995588">
      <w:pPr>
        <w:ind w:left="567" w:hanging="567"/>
        <w:rPr>
          <w:lang w:eastAsia="en-GB"/>
        </w:rPr>
      </w:pPr>
    </w:p>
    <w:p w14:paraId="77AF3643" w14:textId="2FFAC22C" w:rsidR="00995588" w:rsidRPr="00551D2C" w:rsidRDefault="00995588" w:rsidP="00995588">
      <w:pPr>
        <w:ind w:left="567" w:hanging="567"/>
      </w:pPr>
      <w:r w:rsidRPr="00551D2C">
        <w:t>ac)</w:t>
      </w:r>
      <w:r w:rsidRPr="00551D2C">
        <w:tab/>
        <w:t>ražojumi pozīcijā 5605 (metalizēti pavedieni), kuros iestrādāta lente ar alumīnija folijas pildījumu vai ar plastmasas kārtas pildījumu, ar alumīnija pulvera segumu vai bez tā un kas nepārsniedz 5 mm, kas ir iestiprināta ar caurspīdīgu vai krāsainu līmi starp divām plastmasas kārtām; un</w:t>
      </w:r>
    </w:p>
    <w:p w14:paraId="17C1A878" w14:textId="77777777" w:rsidR="00995588" w:rsidRPr="00551D2C" w:rsidRDefault="00995588" w:rsidP="00995588">
      <w:pPr>
        <w:ind w:left="567" w:hanging="567"/>
        <w:rPr>
          <w:lang w:eastAsia="en-GB"/>
        </w:rPr>
      </w:pPr>
    </w:p>
    <w:p w14:paraId="7B68CE72" w14:textId="77777777" w:rsidR="00995588" w:rsidRPr="00551D2C" w:rsidRDefault="00995588" w:rsidP="00995588">
      <w:pPr>
        <w:ind w:left="567" w:hanging="567"/>
      </w:pPr>
      <w:r w:rsidRPr="00551D2C">
        <w:t>ad)</w:t>
      </w:r>
      <w:r w:rsidRPr="00551D2C">
        <w:tab/>
        <w:t>citi ražojumi pozīcijā 5605.</w:t>
      </w:r>
    </w:p>
    <w:p w14:paraId="7EC4D6DC" w14:textId="77777777" w:rsidR="00995588" w:rsidRPr="00551D2C" w:rsidRDefault="00995588" w:rsidP="00995588">
      <w:pPr>
        <w:rPr>
          <w:rFonts w:eastAsia="Calibri"/>
          <w:lang w:eastAsia="en-GB"/>
        </w:rPr>
      </w:pPr>
    </w:p>
    <w:p w14:paraId="6073A20B" w14:textId="77777777" w:rsidR="00995588" w:rsidRPr="00551D2C" w:rsidRDefault="00995588" w:rsidP="00995588">
      <w:pPr>
        <w:ind w:left="567"/>
        <w:rPr>
          <w:rFonts w:eastAsia="Calibri"/>
        </w:rPr>
      </w:pPr>
      <w:r w:rsidRPr="00551D2C">
        <w:t>Piemērs. Pozīcijas 5205 dzija, kas izgatavota no pozīcijā 5203 klasificētām kokvilnas šķiedrām un pozīcijā 5506 klasificētām sintētiskām štāpeļšķiedrām, ir jaukta dzija. Tāpēc nenoteiktas izcelsmes sintētiskās štāpeļšķiedras, kas neatbilst izcelsmes noteikumiem (kuri paredz izgatavošanu no ķīmiskiem materiāliem vai tekstilmasas), var izmantot, ja to svars nepārsniedz 8 % no dzijas svara.</w:t>
      </w:r>
    </w:p>
    <w:p w14:paraId="4F1C5E08" w14:textId="77777777" w:rsidR="00995588" w:rsidRPr="00551D2C" w:rsidRDefault="00995588" w:rsidP="00995588">
      <w:pPr>
        <w:rPr>
          <w:rFonts w:eastAsia="Calibri"/>
          <w:lang w:eastAsia="en-GB"/>
        </w:rPr>
      </w:pPr>
    </w:p>
    <w:p w14:paraId="0E50312D" w14:textId="77777777" w:rsidR="00995588" w:rsidRPr="00551D2C" w:rsidRDefault="00995588" w:rsidP="00995588">
      <w:pPr>
        <w:ind w:left="567"/>
        <w:rPr>
          <w:rFonts w:eastAsia="Calibri"/>
        </w:rPr>
      </w:pPr>
      <w:r w:rsidRPr="00551D2C">
        <w:t>Piemērs. Pozīcijā 5112 klasificētais vilnas audums, kas izgatavots no pozīcijas 5107 vilnas dzijas un pozīcijas 5509 sintētiskas štāpeļšķiedru dzijas, ir jaukts audums. Tāpēc var izmantot sintētisku dziju, kas neatbilst izcelsmes noteikumiem (kuri paredz izgatavošanu no ķīmiskiem materiāliem vai tekstilmasas), vai vilnas dziju, kas neatbilst izcelsmes noteikumiem (kuri paredz izgatavošanu no dabīgām šķiedrām, kas nav kārstas, ķemmētas vai citādi sagatavotas vērpšanai), vai abas dzijas sajaukumā, ja to kopējais svars nepārsniedz 8 % auduma svara.</w:t>
      </w:r>
    </w:p>
    <w:p w14:paraId="357B3DC6" w14:textId="77777777" w:rsidR="00995588" w:rsidRPr="00551D2C" w:rsidRDefault="00995588" w:rsidP="00995588">
      <w:pPr>
        <w:rPr>
          <w:rFonts w:eastAsia="Calibri"/>
          <w:lang w:eastAsia="en-GB"/>
        </w:rPr>
      </w:pPr>
    </w:p>
    <w:p w14:paraId="53FDB822" w14:textId="77777777" w:rsidR="00995588" w:rsidRPr="00551D2C" w:rsidRDefault="00995588" w:rsidP="00995588">
      <w:pPr>
        <w:ind w:left="567"/>
        <w:rPr>
          <w:rFonts w:eastAsia="Calibri"/>
        </w:rPr>
      </w:pPr>
      <w:r w:rsidRPr="00551D2C">
        <w:br w:type="page"/>
      </w:r>
      <w:r w:rsidRPr="00551D2C">
        <w:lastRenderedPageBreak/>
        <w:t>Piemērs. Pozīcijā 5802 klasificēts audums ar šūtām plūksnām, ko izgatavo no pozīcijā 5205 klasificētas kokvilnas dzijas un pozīcijā 5210 klasificēta kokvilnas auduma, ir jaukts ražojums tikai tad, ja kokvilnas audums ir jaukts audums, kas izgatavots no divās atsevišķās pozīcijās klasificētas dzijas, vai arī ja izmantotās kokvilnas dzijas ir jaukti ražojumi.</w:t>
      </w:r>
    </w:p>
    <w:p w14:paraId="478DDD13" w14:textId="77777777" w:rsidR="00995588" w:rsidRPr="00551D2C" w:rsidRDefault="00995588" w:rsidP="00995588">
      <w:pPr>
        <w:rPr>
          <w:rFonts w:eastAsia="Calibri"/>
          <w:lang w:eastAsia="en-GB"/>
        </w:rPr>
      </w:pPr>
    </w:p>
    <w:p w14:paraId="2866EAE2" w14:textId="77777777" w:rsidR="00995588" w:rsidRPr="00551D2C" w:rsidRDefault="00995588" w:rsidP="00995588">
      <w:pPr>
        <w:ind w:left="567"/>
        <w:rPr>
          <w:rFonts w:eastAsia="Calibri"/>
        </w:rPr>
      </w:pPr>
      <w:r w:rsidRPr="00551D2C">
        <w:t>Piemērs. Ja attiecīgais audums ar šūtām plūksnām ir izgatavots no pozīcijā 5205 klasificētas kokvilnas dzijas un pozīcijā 5407 klasificēta sintētiska auduma, tad izmantotā dzija acīmredzot ir divi atsevišķi tekstila pamatmateriāli un tādējādi audums ar šūtām plūksnām ir jaukts ražojums.</w:t>
      </w:r>
    </w:p>
    <w:p w14:paraId="0F4DB6CC" w14:textId="77777777" w:rsidR="00995588" w:rsidRPr="00551D2C" w:rsidRDefault="00995588" w:rsidP="00995588">
      <w:pPr>
        <w:rPr>
          <w:rFonts w:eastAsia="Calibri"/>
          <w:lang w:eastAsia="en-GB"/>
        </w:rPr>
      </w:pPr>
    </w:p>
    <w:p w14:paraId="336A69A8" w14:textId="77777777" w:rsidR="00995588" w:rsidRPr="00551D2C" w:rsidRDefault="00995588" w:rsidP="00995588">
      <w:pPr>
        <w:rPr>
          <w:rFonts w:eastAsia="Calibri"/>
        </w:rPr>
      </w:pPr>
      <w:r w:rsidRPr="00551D2C">
        <w:t>5.9.</w:t>
      </w:r>
      <w:r w:rsidRPr="00551D2C">
        <w:tab/>
        <w:t>Ja pie konkrēta ražojuma ir atsauce uz 5. piezīmi, B iedaļas saraksta otrajā slejā izklāstītos nosacījumus nepiemēro dzijai, kas izgatavota no poliuretāna ar elastīgiem poliētera segmentiem, pozamentētai vai ne, ja nenoteiktas izcelsmes dzija nepārsniedz 8 % no visu izmantoto tekstila pamatmateriālu kopējā svara.</w:t>
      </w:r>
    </w:p>
    <w:p w14:paraId="146418B1" w14:textId="77777777" w:rsidR="00995588" w:rsidRPr="00551D2C" w:rsidRDefault="00995588" w:rsidP="00995588">
      <w:pPr>
        <w:rPr>
          <w:rFonts w:eastAsia="Calibri"/>
          <w:lang w:eastAsia="en-GB"/>
        </w:rPr>
      </w:pPr>
    </w:p>
    <w:p w14:paraId="5F13FCCA" w14:textId="77777777" w:rsidR="00995588" w:rsidRPr="00551D2C" w:rsidRDefault="00995588" w:rsidP="00995588">
      <w:pPr>
        <w:rPr>
          <w:rFonts w:eastAsia="Calibri"/>
        </w:rPr>
      </w:pPr>
      <w:r w:rsidRPr="00551D2C">
        <w:t>5.10.</w:t>
      </w:r>
      <w:r w:rsidRPr="00551D2C">
        <w:tab/>
        <w:t>Ja pie konkrēta ražojuma ir atsauce uz 5. piezīmi, B iedaļas saraksta otrajā slejā izklāstītos nosacījumus nepiemēro lentei, kas pamatā sastāv no alumīnija folijas vai plastmasas plēves ar alumīnija pulvera pārklājumu vai bez tā un kas ar adhezīvu ir iestiprināta starp divām plastmasas plēves kārtām, ja nenoteiktas izcelsmes lente nepārsniedz 30 % no visu izmantoto tekstila pamatmateriālu kopējā svara.</w:t>
      </w:r>
    </w:p>
    <w:p w14:paraId="1CD5BDF5" w14:textId="77777777" w:rsidR="00995588" w:rsidRPr="00551D2C" w:rsidRDefault="00995588" w:rsidP="00995588">
      <w:pPr>
        <w:rPr>
          <w:rFonts w:eastAsia="Calibri"/>
          <w:lang w:eastAsia="en-GB"/>
        </w:rPr>
      </w:pPr>
    </w:p>
    <w:p w14:paraId="4EE51B0C" w14:textId="77777777" w:rsidR="00995588" w:rsidRPr="00551D2C" w:rsidRDefault="00995588" w:rsidP="00995588">
      <w:pPr>
        <w:jc w:val="center"/>
        <w:rPr>
          <w:rFonts w:eastAsia="Calibri"/>
        </w:rPr>
      </w:pPr>
      <w:r w:rsidRPr="00551D2C">
        <w:br w:type="page"/>
      </w:r>
      <w:r w:rsidRPr="00551D2C">
        <w:lastRenderedPageBreak/>
        <w:t>6. piezīme</w:t>
      </w:r>
    </w:p>
    <w:p w14:paraId="464B7A4B" w14:textId="77777777" w:rsidR="00995588" w:rsidRPr="00551D2C" w:rsidRDefault="00995588" w:rsidP="00995588">
      <w:pPr>
        <w:jc w:val="center"/>
        <w:rPr>
          <w:rFonts w:eastAsia="Calibri"/>
          <w:lang w:eastAsia="en-GB"/>
        </w:rPr>
      </w:pPr>
    </w:p>
    <w:p w14:paraId="589F6E67" w14:textId="77777777" w:rsidR="00995588" w:rsidRPr="00551D2C" w:rsidRDefault="00995588" w:rsidP="00995588">
      <w:pPr>
        <w:jc w:val="center"/>
        <w:rPr>
          <w:rFonts w:eastAsia="Calibri"/>
        </w:rPr>
      </w:pPr>
      <w:r w:rsidRPr="00551D2C">
        <w:t>Citas pielaides, ko piemēro konkrētiem tekstilizstrādājumiem</w:t>
      </w:r>
    </w:p>
    <w:p w14:paraId="775B597B" w14:textId="77777777" w:rsidR="00995588" w:rsidRPr="00551D2C" w:rsidRDefault="00995588" w:rsidP="00995588">
      <w:pPr>
        <w:rPr>
          <w:rFonts w:eastAsia="Calibri"/>
          <w:lang w:eastAsia="en-GB"/>
        </w:rPr>
      </w:pPr>
    </w:p>
    <w:p w14:paraId="0684AB63" w14:textId="470F0977" w:rsidR="00995588" w:rsidRPr="00551D2C" w:rsidRDefault="00995588" w:rsidP="00995588">
      <w:pPr>
        <w:rPr>
          <w:rFonts w:eastAsia="Calibri"/>
        </w:rPr>
      </w:pPr>
      <w:r w:rsidRPr="00551D2C">
        <w:t>6.1.</w:t>
      </w:r>
      <w:r w:rsidRPr="00551D2C">
        <w:tab/>
        <w:t>Ja konkrētiem ražojumiem piemērojamo izcelsmes noteikumu sarakstā B iedaļā ir atsauce uz 6.</w:t>
      </w:r>
      <w:r w:rsidR="00E54055">
        <w:t> </w:t>
      </w:r>
      <w:r w:rsidRPr="00551D2C">
        <w:t>piezīmi, var izmantot tekstilmateriālus, izņemot oderes un starpoderes, kuri neatbilst otrajā slejā izklāstītajām prasībām attiecībā uz gatavu tekstilizstrādājumu, ja šie materiāli ir klasificēti citā pozīcijā nekā ražojums un ja to vērtība nepārsniedz 8 % no ražojuma ražotāja cenas.</w:t>
      </w:r>
    </w:p>
    <w:p w14:paraId="2AAFB76E" w14:textId="77777777" w:rsidR="00995588" w:rsidRPr="00551D2C" w:rsidRDefault="00995588" w:rsidP="00995588">
      <w:pPr>
        <w:rPr>
          <w:rFonts w:eastAsia="Calibri"/>
          <w:lang w:eastAsia="en-GB"/>
        </w:rPr>
      </w:pPr>
    </w:p>
    <w:p w14:paraId="321CAEDC" w14:textId="77777777" w:rsidR="00995588" w:rsidRPr="00551D2C" w:rsidRDefault="00995588" w:rsidP="00995588">
      <w:pPr>
        <w:rPr>
          <w:rFonts w:eastAsia="Calibri"/>
        </w:rPr>
      </w:pPr>
      <w:r w:rsidRPr="00551D2C">
        <w:t>6.2.</w:t>
      </w:r>
      <w:r w:rsidRPr="00551D2C">
        <w:tab/>
        <w:t>Neskarot 6.3. piezīmi, izejvielas, kas nav klasificētas 50. līdz 63. nodaļā, var brīvi izmantot tekstilizstrādājumu ražošanā neatkarīgi no tā, vai tās satur vai nesatur tekstila izejvielas.</w:t>
      </w:r>
    </w:p>
    <w:p w14:paraId="116CF4BB" w14:textId="77777777" w:rsidR="00995588" w:rsidRPr="00551D2C" w:rsidRDefault="00995588" w:rsidP="00995588">
      <w:pPr>
        <w:rPr>
          <w:rFonts w:eastAsia="Calibri"/>
          <w:lang w:eastAsia="en-GB"/>
        </w:rPr>
      </w:pPr>
    </w:p>
    <w:p w14:paraId="1BF5765D" w14:textId="77777777" w:rsidR="00995588" w:rsidRPr="00551D2C" w:rsidRDefault="00995588" w:rsidP="00995588">
      <w:pPr>
        <w:ind w:left="567"/>
        <w:rPr>
          <w:rFonts w:eastAsia="Calibri"/>
        </w:rPr>
      </w:pPr>
      <w:r w:rsidRPr="00551D2C">
        <w:t>Piemērs. Ja saraksta noteikumā paredzēts, ka konkrētam tekstilizstrādājumam, piemēram, biksēm, ir jāizmanto pavediens, tas neliedz izmantot metāla izstrādājumus, piemēram, pogas, jo pogas nav klasificētas 50. līdz 63. nodaļā. Šā paša iemesla dēļ nav liegts izmantot rāvējslēdzējus, pat ja rāvējslēdzējos parasti ietilpst tekstilmateriāli.</w:t>
      </w:r>
    </w:p>
    <w:p w14:paraId="32CA8BC1" w14:textId="77777777" w:rsidR="00995588" w:rsidRPr="00551D2C" w:rsidRDefault="00995588" w:rsidP="00995588">
      <w:pPr>
        <w:rPr>
          <w:rFonts w:eastAsia="Calibri"/>
          <w:lang w:eastAsia="en-GB"/>
        </w:rPr>
      </w:pPr>
    </w:p>
    <w:p w14:paraId="1F6026E9" w14:textId="77777777" w:rsidR="00995588" w:rsidRPr="00551D2C" w:rsidRDefault="00995588" w:rsidP="00995588">
      <w:pPr>
        <w:rPr>
          <w:rFonts w:eastAsia="Calibri"/>
        </w:rPr>
      </w:pPr>
      <w:r w:rsidRPr="00551D2C">
        <w:t>6.3.</w:t>
      </w:r>
      <w:r w:rsidRPr="00551D2C">
        <w:tab/>
        <w:t>Ja piemēro procentuālo attiecību noteikumu, aprēķinot nenoteiktas izcelsmes materiālu vērtību, ņem vērā 50. līdz 63. nodaļā neklasificēto materiālu vērtību.</w:t>
      </w:r>
    </w:p>
    <w:p w14:paraId="46C16A2C" w14:textId="77777777" w:rsidR="00995588" w:rsidRPr="00551D2C" w:rsidRDefault="00995588" w:rsidP="00995588">
      <w:pPr>
        <w:rPr>
          <w:rFonts w:eastAsia="Calibri"/>
          <w:lang w:eastAsia="en-GB"/>
        </w:rPr>
      </w:pPr>
    </w:p>
    <w:p w14:paraId="0512F64D" w14:textId="77777777" w:rsidR="00995588" w:rsidRPr="00551D2C" w:rsidRDefault="00995588" w:rsidP="00995588">
      <w:pPr>
        <w:jc w:val="center"/>
      </w:pPr>
      <w:r w:rsidRPr="00551D2C">
        <w:br w:type="page"/>
      </w:r>
      <w:r w:rsidRPr="00551D2C">
        <w:lastRenderedPageBreak/>
        <w:t>7. piezīme</w:t>
      </w:r>
    </w:p>
    <w:p w14:paraId="437F930E" w14:textId="77777777" w:rsidR="00995588" w:rsidRPr="00551D2C" w:rsidRDefault="00995588" w:rsidP="00995588">
      <w:pPr>
        <w:jc w:val="center"/>
        <w:rPr>
          <w:lang w:eastAsia="ja-JP"/>
        </w:rPr>
      </w:pPr>
    </w:p>
    <w:p w14:paraId="10396AF0" w14:textId="77777777" w:rsidR="00995588" w:rsidRPr="00551D2C" w:rsidRDefault="00995588" w:rsidP="00995588">
      <w:pPr>
        <w:jc w:val="center"/>
      </w:pPr>
      <w:r w:rsidRPr="00551D2C">
        <w:t>Lauksaimniecības produkti</w:t>
      </w:r>
    </w:p>
    <w:p w14:paraId="05C82D6B" w14:textId="77777777" w:rsidR="00995588" w:rsidRPr="00551D2C" w:rsidRDefault="00995588" w:rsidP="00995588">
      <w:pPr>
        <w:rPr>
          <w:lang w:eastAsia="en-GB"/>
        </w:rPr>
      </w:pPr>
    </w:p>
    <w:p w14:paraId="6B830622" w14:textId="77777777" w:rsidR="00995588" w:rsidRPr="00551D2C" w:rsidRDefault="00995588" w:rsidP="00995588">
      <w:r w:rsidRPr="00551D2C">
        <w:t>7.1.</w:t>
      </w:r>
      <w:r w:rsidRPr="00551D2C">
        <w:tab/>
        <w:t>Lauksaimniecības produktus, kas klasificēti Harmonizētās sistēmas II sadaļā un pozīcijā 24.01 un kas audzēti vai novākti Puses teritorijā, uzskata par tādiem, kuru izcelsme ir minētās Puses teritorijā, pat ja tie audzēti no sēklām, sīpoliem, potcelmiem, spraudeņiem, potzariem, dzinumiem, pumpuriem vai citām augu dzīvām daļām, kas importētas no trešās valsts.</w:t>
      </w:r>
    </w:p>
    <w:p w14:paraId="1C8F4342" w14:textId="77777777" w:rsidR="00995588" w:rsidRPr="00551D2C" w:rsidRDefault="00995588" w:rsidP="00995588">
      <w:pPr>
        <w:rPr>
          <w:lang w:eastAsia="en-GB"/>
        </w:rPr>
      </w:pPr>
    </w:p>
    <w:p w14:paraId="3F140D06" w14:textId="77777777" w:rsidR="00995588" w:rsidRPr="00551D2C" w:rsidRDefault="00995588" w:rsidP="00995588">
      <w:pPr>
        <w:jc w:val="center"/>
        <w:rPr>
          <w:bCs/>
        </w:rPr>
      </w:pPr>
      <w:r w:rsidRPr="00551D2C">
        <w:t>8. piezīme</w:t>
      </w:r>
    </w:p>
    <w:p w14:paraId="7F44750B" w14:textId="77777777" w:rsidR="00995588" w:rsidRPr="00551D2C" w:rsidRDefault="00995588" w:rsidP="00995588">
      <w:pPr>
        <w:jc w:val="center"/>
        <w:rPr>
          <w:bCs/>
          <w:lang w:eastAsia="ja-JP"/>
        </w:rPr>
      </w:pPr>
    </w:p>
    <w:p w14:paraId="004B2D59" w14:textId="77777777" w:rsidR="00995588" w:rsidRPr="00551D2C" w:rsidRDefault="00995588" w:rsidP="00995588">
      <w:pPr>
        <w:jc w:val="center"/>
        <w:rPr>
          <w:bCs/>
        </w:rPr>
      </w:pPr>
      <w:r w:rsidRPr="00551D2C">
        <w:t>Procesu definīcija</w:t>
      </w:r>
    </w:p>
    <w:p w14:paraId="5F1756AB" w14:textId="77777777" w:rsidR="00995588" w:rsidRPr="00551D2C" w:rsidRDefault="00995588" w:rsidP="00995588"/>
    <w:p w14:paraId="1D64C5D3" w14:textId="77777777" w:rsidR="00995588" w:rsidRPr="00551D2C" w:rsidRDefault="00995588" w:rsidP="00995588">
      <w:r w:rsidRPr="00551D2C">
        <w:t>8.1.</w:t>
      </w:r>
      <w:r w:rsidRPr="00551D2C">
        <w:tab/>
        <w:t>“Ķīmiska reakcija” ir process, tostarp bioķīmisks process, kura rezultātā, saraujot intramolekulārās saites un veidojot jaunas intramolekulārās saites vai mainot atomu izvietojumu molekulā, veidojas molekula ar jaunu struktūru.</w:t>
      </w:r>
    </w:p>
    <w:p w14:paraId="3E060080" w14:textId="77777777" w:rsidR="00995588" w:rsidRPr="00551D2C" w:rsidRDefault="00995588" w:rsidP="00995588">
      <w:pPr>
        <w:rPr>
          <w:lang w:eastAsia="en-GB"/>
        </w:rPr>
      </w:pPr>
    </w:p>
    <w:p w14:paraId="074E07F8" w14:textId="77777777" w:rsidR="00995588" w:rsidRPr="00551D2C" w:rsidRDefault="00995588" w:rsidP="00995588">
      <w:r w:rsidRPr="00551D2C">
        <w:t>Šajā definīcijā par ķīmisku reakciju neuzskata:</w:t>
      </w:r>
    </w:p>
    <w:p w14:paraId="579463EC" w14:textId="77777777" w:rsidR="00995588" w:rsidRPr="00551D2C" w:rsidRDefault="00995588" w:rsidP="00995588">
      <w:pPr>
        <w:rPr>
          <w:lang w:eastAsia="en-GB"/>
        </w:rPr>
      </w:pPr>
    </w:p>
    <w:p w14:paraId="72CA42BA" w14:textId="77777777" w:rsidR="00995588" w:rsidRPr="00551D2C" w:rsidRDefault="00995588" w:rsidP="00995588">
      <w:pPr>
        <w:ind w:left="567" w:hanging="567"/>
      </w:pPr>
      <w:r w:rsidRPr="00551D2C">
        <w:t>a)</w:t>
      </w:r>
      <w:r w:rsidRPr="00551D2C">
        <w:tab/>
        <w:t>šķīdināšanu ūdenī vai citos šķīdinātājos;</w:t>
      </w:r>
    </w:p>
    <w:p w14:paraId="546ECC49" w14:textId="77777777" w:rsidR="00995588" w:rsidRPr="00551D2C" w:rsidRDefault="00995588" w:rsidP="00995588">
      <w:pPr>
        <w:ind w:left="567" w:hanging="567"/>
        <w:rPr>
          <w:lang w:eastAsia="en-GB"/>
        </w:rPr>
      </w:pPr>
    </w:p>
    <w:p w14:paraId="399FE9F5" w14:textId="41F7D56C" w:rsidR="00995588" w:rsidRPr="00551D2C" w:rsidRDefault="00995588" w:rsidP="00995588">
      <w:pPr>
        <w:ind w:left="567" w:hanging="567"/>
      </w:pPr>
      <w:r w:rsidRPr="00551D2C">
        <w:t>b)</w:t>
      </w:r>
      <w:r w:rsidRPr="00551D2C">
        <w:tab/>
        <w:t>šķīdinātāju, arī ūdens, izdalīšanu; vai</w:t>
      </w:r>
    </w:p>
    <w:p w14:paraId="46DF22E3" w14:textId="77777777" w:rsidR="00995588" w:rsidRPr="00551D2C" w:rsidRDefault="00995588" w:rsidP="00995588">
      <w:pPr>
        <w:ind w:left="567" w:hanging="567"/>
        <w:rPr>
          <w:lang w:eastAsia="en-GB"/>
        </w:rPr>
      </w:pPr>
    </w:p>
    <w:p w14:paraId="794A31DB" w14:textId="77777777" w:rsidR="00995588" w:rsidRPr="00551D2C" w:rsidRDefault="00995588" w:rsidP="00995588">
      <w:pPr>
        <w:ind w:left="567" w:hanging="567"/>
      </w:pPr>
      <w:r w:rsidRPr="00551D2C">
        <w:t>c)</w:t>
      </w:r>
      <w:r w:rsidRPr="00551D2C">
        <w:tab/>
        <w:t>kristalizācijas ūdens pievienošanu vai atdalīšanu.</w:t>
      </w:r>
    </w:p>
    <w:p w14:paraId="2E67A522" w14:textId="77777777" w:rsidR="00995588" w:rsidRPr="00551D2C" w:rsidRDefault="00995588" w:rsidP="00995588"/>
    <w:p w14:paraId="5936C585" w14:textId="77777777" w:rsidR="00995588" w:rsidRPr="00551D2C" w:rsidRDefault="00995588" w:rsidP="00995588">
      <w:r w:rsidRPr="00551D2C">
        <w:br w:type="page"/>
      </w:r>
      <w:r w:rsidRPr="00551D2C">
        <w:lastRenderedPageBreak/>
        <w:t>8.2.</w:t>
      </w:r>
      <w:r w:rsidRPr="00551D2C">
        <w:tab/>
        <w:t>“Maisīšana un sajaukšana” ir apzināta un samērīgi kontrolēta materiālu maisīšana vai sajaukšana (ieskaitot dispersiju), izņemot atšķaidītāju pievienošanu, ar mērķi panākt atbilstību iepriekš noteiktām specifikācijām, kā rezultātā tiek saražota prece, kuras fizikālās vai ķīmiskās īpašības ir raksturīgas precei vai tās lietojumam un atšķiras no izejmateriālu fizikālajām vai ķīmiskajām īpašībām.</w:t>
      </w:r>
    </w:p>
    <w:p w14:paraId="254453B0" w14:textId="77777777" w:rsidR="00995588" w:rsidRPr="00551D2C" w:rsidRDefault="00995588" w:rsidP="00995588"/>
    <w:p w14:paraId="494B4EA5" w14:textId="5BC355FE" w:rsidR="00995588" w:rsidRPr="00551D2C" w:rsidRDefault="00995588" w:rsidP="00995588">
      <w:r w:rsidRPr="00551D2C">
        <w:t>8</w:t>
      </w:r>
      <w:r w:rsidR="001F731B">
        <w:t>.</w:t>
      </w:r>
      <w:r w:rsidRPr="00551D2C">
        <w:t>3</w:t>
      </w:r>
      <w:r w:rsidRPr="00551D2C">
        <w:tab/>
        <w:t>“Attīrīšana” ir process, kura rezultātā tiek likvidēti vismaz 80 % no esošo piemaisījumu satura vai samazināti vai likvidēti piemaisījumi, tādējādi iegūstot preci, kas piemērota vienam vai vairākiem šādiem lietojumiem:</w:t>
      </w:r>
    </w:p>
    <w:p w14:paraId="6914E342" w14:textId="77777777" w:rsidR="00995588" w:rsidRPr="00551D2C" w:rsidRDefault="00995588" w:rsidP="00995588">
      <w:pPr>
        <w:rPr>
          <w:lang w:eastAsia="en-GB"/>
        </w:rPr>
      </w:pPr>
    </w:p>
    <w:p w14:paraId="615F5A94" w14:textId="77777777" w:rsidR="00995588" w:rsidRPr="00551D2C" w:rsidRDefault="00995588" w:rsidP="00995588">
      <w:pPr>
        <w:ind w:left="567" w:hanging="567"/>
      </w:pPr>
      <w:r w:rsidRPr="00551D2C">
        <w:t>a)</w:t>
      </w:r>
      <w:r w:rsidRPr="00551D2C">
        <w:tab/>
        <w:t>farmaceitiskas, medicīniskas, kosmētiskas, veterinārmedicīniskās vai pārtikas kvalitātes vielas;</w:t>
      </w:r>
    </w:p>
    <w:p w14:paraId="2222C66B" w14:textId="77777777" w:rsidR="00995588" w:rsidRPr="00551D2C" w:rsidRDefault="00995588" w:rsidP="00995588">
      <w:pPr>
        <w:ind w:left="567" w:hanging="567"/>
        <w:rPr>
          <w:lang w:eastAsia="en-GB"/>
        </w:rPr>
      </w:pPr>
    </w:p>
    <w:p w14:paraId="2B22CADE" w14:textId="77777777" w:rsidR="00995588" w:rsidRPr="00551D2C" w:rsidRDefault="00995588" w:rsidP="00995588">
      <w:pPr>
        <w:ind w:left="567" w:hanging="567"/>
      </w:pPr>
      <w:r w:rsidRPr="00551D2C">
        <w:t>b)</w:t>
      </w:r>
      <w:r w:rsidRPr="00551D2C">
        <w:tab/>
        <w:t>ķīmiskie produkti un reaģenti lietojumiem analīzē, diagnostikā vai laboratorijā;</w:t>
      </w:r>
    </w:p>
    <w:p w14:paraId="70CD71E0" w14:textId="77777777" w:rsidR="00995588" w:rsidRPr="00551D2C" w:rsidRDefault="00995588" w:rsidP="00995588">
      <w:pPr>
        <w:ind w:left="567" w:hanging="567"/>
        <w:rPr>
          <w:lang w:eastAsia="en-GB"/>
        </w:rPr>
      </w:pPr>
    </w:p>
    <w:p w14:paraId="1496864E" w14:textId="77777777" w:rsidR="00995588" w:rsidRPr="00551D2C" w:rsidRDefault="00995588" w:rsidP="00995588">
      <w:pPr>
        <w:ind w:left="567" w:hanging="567"/>
      </w:pPr>
      <w:r w:rsidRPr="00551D2C">
        <w:t>c)</w:t>
      </w:r>
      <w:r w:rsidRPr="00551D2C">
        <w:tab/>
        <w:t>mikroelektronikā izmantojami elementi un komponenti;</w:t>
      </w:r>
    </w:p>
    <w:p w14:paraId="6DAB0F69" w14:textId="77777777" w:rsidR="00995588" w:rsidRPr="00551D2C" w:rsidRDefault="00995588" w:rsidP="00995588">
      <w:pPr>
        <w:ind w:left="567" w:hanging="567"/>
        <w:rPr>
          <w:lang w:eastAsia="en-GB"/>
        </w:rPr>
      </w:pPr>
    </w:p>
    <w:p w14:paraId="567B2E5F" w14:textId="77777777" w:rsidR="00995588" w:rsidRPr="00551D2C" w:rsidRDefault="00995588" w:rsidP="00995588">
      <w:pPr>
        <w:ind w:left="567" w:hanging="567"/>
      </w:pPr>
      <w:r w:rsidRPr="00551D2C">
        <w:t>d)</w:t>
      </w:r>
      <w:r w:rsidRPr="00551D2C">
        <w:tab/>
        <w:t>specializētie lietojumi optikā;</w:t>
      </w:r>
    </w:p>
    <w:p w14:paraId="4EAEDCD6" w14:textId="77777777" w:rsidR="00995588" w:rsidRPr="00551D2C" w:rsidRDefault="00995588" w:rsidP="00995588">
      <w:pPr>
        <w:ind w:left="567" w:hanging="567"/>
        <w:rPr>
          <w:lang w:eastAsia="en-GB"/>
        </w:rPr>
      </w:pPr>
    </w:p>
    <w:p w14:paraId="255ACDEB" w14:textId="77777777" w:rsidR="00995588" w:rsidRPr="00551D2C" w:rsidRDefault="00995588" w:rsidP="00995588">
      <w:pPr>
        <w:ind w:left="567" w:hanging="567"/>
      </w:pPr>
      <w:r w:rsidRPr="00551D2C">
        <w:t>e)</w:t>
      </w:r>
      <w:r w:rsidRPr="00551D2C">
        <w:tab/>
        <w:t>biotehnoloģisks lietojums (piemēram, šūnu kultūrā, gēnu tehnoloģijā vai par katalizatoru);</w:t>
      </w:r>
    </w:p>
    <w:p w14:paraId="279A717C" w14:textId="77777777" w:rsidR="00995588" w:rsidRPr="00551D2C" w:rsidRDefault="00995588" w:rsidP="00995588">
      <w:pPr>
        <w:ind w:left="567" w:hanging="567"/>
        <w:rPr>
          <w:lang w:eastAsia="en-GB"/>
        </w:rPr>
      </w:pPr>
    </w:p>
    <w:p w14:paraId="6B0075F7" w14:textId="6FC6CF3B" w:rsidR="00995588" w:rsidRPr="00551D2C" w:rsidRDefault="00995588" w:rsidP="00995588">
      <w:pPr>
        <w:ind w:left="567" w:hanging="567"/>
      </w:pPr>
      <w:r w:rsidRPr="00551D2C">
        <w:t>f)</w:t>
      </w:r>
      <w:r w:rsidRPr="00551D2C">
        <w:tab/>
        <w:t>nesēji, ko izmanto atdalīšanas procesā; vai</w:t>
      </w:r>
    </w:p>
    <w:p w14:paraId="0BBA6F5B" w14:textId="77777777" w:rsidR="00995588" w:rsidRPr="00551D2C" w:rsidRDefault="00995588" w:rsidP="00995588">
      <w:pPr>
        <w:ind w:left="567" w:hanging="567"/>
        <w:rPr>
          <w:lang w:eastAsia="en-GB"/>
        </w:rPr>
      </w:pPr>
    </w:p>
    <w:p w14:paraId="0A4EBBD2" w14:textId="77777777" w:rsidR="00995588" w:rsidRPr="00551D2C" w:rsidRDefault="00995588" w:rsidP="00995588">
      <w:pPr>
        <w:ind w:left="567" w:hanging="567"/>
      </w:pPr>
      <w:r w:rsidRPr="00551D2C">
        <w:t>g)</w:t>
      </w:r>
      <w:r w:rsidRPr="00551D2C">
        <w:tab/>
        <w:t>lietojumi, kam nepieciešama kodolkvalitāte.</w:t>
      </w:r>
    </w:p>
    <w:p w14:paraId="09881EE4" w14:textId="77777777" w:rsidR="00995588" w:rsidRPr="00551D2C" w:rsidRDefault="00995588" w:rsidP="00995588"/>
    <w:p w14:paraId="4615BBC3" w14:textId="77777777" w:rsidR="00995588" w:rsidRPr="00551D2C" w:rsidRDefault="00995588" w:rsidP="00995588">
      <w:r w:rsidRPr="00551D2C">
        <w:br w:type="page"/>
      </w:r>
      <w:r w:rsidRPr="00551D2C">
        <w:lastRenderedPageBreak/>
        <w:t>8.4.</w:t>
      </w:r>
      <w:r w:rsidRPr="00551D2C">
        <w:tab/>
        <w:t>“Daļiņu izmēra maiņa” ir ražojuma daļiņu izmēra tīša un kontrolēta maiņa, kas nav tikai saberšana vai saspiešana, kuras rezultātā tiek iegūta prece ar noteiktu daļiņu izmēru, noteiktu daļiņu izmēru sadalījumu vai noteiktu virsmas laukumu, kas ir raksturīgi iegūtajai precei, un ar fizikālajām vai ķīmiskajām īpašībām, kuras atšķiras no izmantoto materiālu fizikālajām vai ķīmiskajām īpašībām.</w:t>
      </w:r>
    </w:p>
    <w:p w14:paraId="4AD104C0" w14:textId="77777777" w:rsidR="00995588" w:rsidRPr="00551D2C" w:rsidRDefault="00995588" w:rsidP="00995588"/>
    <w:p w14:paraId="4FB01C94" w14:textId="77777777" w:rsidR="00995588" w:rsidRPr="00551D2C" w:rsidRDefault="00995588" w:rsidP="00995588">
      <w:r w:rsidRPr="00551D2C">
        <w:t>8.5.</w:t>
      </w:r>
      <w:r w:rsidRPr="00551D2C">
        <w:tab/>
        <w:t>“Standarta materiālu ražošana” (tas attiecas arī uz standarta šķīdumiem) ir tāda preparāta ražošana, kurš ir piemērots analītiskām, kalibrēšanas vai atsauces vajadzībām, ar precīzu tīrības pakāpi vai proporcijām, ko sertificējis ražotājs.</w:t>
      </w:r>
    </w:p>
    <w:p w14:paraId="32454A02" w14:textId="77777777" w:rsidR="00995588" w:rsidRPr="00551D2C" w:rsidRDefault="00995588" w:rsidP="00995588"/>
    <w:p w14:paraId="27350C50" w14:textId="77777777" w:rsidR="00995588" w:rsidRPr="00551D2C" w:rsidRDefault="00995588" w:rsidP="00995588">
      <w:r w:rsidRPr="00551D2C">
        <w:t>8.6.</w:t>
      </w:r>
      <w:r w:rsidRPr="00551D2C">
        <w:tab/>
        <w:t>“Izomēru atdalīšana” ir izomēru izolēšana vai atdalīšana no izomēru maisījuma.</w:t>
      </w:r>
    </w:p>
    <w:p w14:paraId="39262DE2" w14:textId="77777777" w:rsidR="00995588" w:rsidRPr="00551D2C" w:rsidRDefault="00995588" w:rsidP="00995588"/>
    <w:p w14:paraId="08BB0242" w14:textId="77777777" w:rsidR="00995588" w:rsidRPr="00551D2C" w:rsidRDefault="00995588" w:rsidP="00995588">
      <w:r w:rsidRPr="00551D2C">
        <w:t>8.7.</w:t>
      </w:r>
      <w:r w:rsidRPr="00551D2C">
        <w:tab/>
        <w:t>“Biotehnoloģiski procesi” ir:</w:t>
      </w:r>
    </w:p>
    <w:p w14:paraId="09525893" w14:textId="77777777" w:rsidR="00995588" w:rsidRPr="00551D2C" w:rsidRDefault="00995588" w:rsidP="00995588">
      <w:pPr>
        <w:rPr>
          <w:lang w:eastAsia="ja-JP"/>
        </w:rPr>
      </w:pPr>
    </w:p>
    <w:p w14:paraId="371CB487" w14:textId="77777777" w:rsidR="00995588" w:rsidRPr="00551D2C" w:rsidRDefault="00995588" w:rsidP="00995588">
      <w:pPr>
        <w:ind w:left="567" w:hanging="567"/>
        <w:rPr>
          <w:rFonts w:eastAsia="Calibri"/>
        </w:rPr>
      </w:pPr>
      <w:r w:rsidRPr="00551D2C">
        <w:t>a)</w:t>
      </w:r>
      <w:r w:rsidRPr="00551D2C">
        <w:tab/>
        <w:t>turpmāk uzskaitītā bioloģiska vai biotehnoloģiska kultivēšana (ieskaitot šūnu kultūru), hibridizācija vai ģenētiska modifikācija:</w:t>
      </w:r>
    </w:p>
    <w:p w14:paraId="63467090" w14:textId="77777777" w:rsidR="00995588" w:rsidRPr="00551D2C" w:rsidRDefault="00995588" w:rsidP="00995588">
      <w:pPr>
        <w:rPr>
          <w:rFonts w:eastAsia="Calibri"/>
        </w:rPr>
      </w:pPr>
    </w:p>
    <w:p w14:paraId="20593621" w14:textId="39090218" w:rsidR="00995588" w:rsidRPr="00551D2C" w:rsidRDefault="00995588" w:rsidP="00995588">
      <w:pPr>
        <w:ind w:left="1134" w:hanging="567"/>
        <w:rPr>
          <w:rFonts w:eastAsia="Calibri"/>
        </w:rPr>
      </w:pPr>
      <w:r w:rsidRPr="00551D2C">
        <w:t>i)</w:t>
      </w:r>
      <w:r w:rsidRPr="00551D2C">
        <w:tab/>
        <w:t>mikroorganismi, piemēram, baktērijas un vīrusi (tostarp fāgi); vai</w:t>
      </w:r>
    </w:p>
    <w:p w14:paraId="197E6675" w14:textId="77777777" w:rsidR="00995588" w:rsidRPr="00551D2C" w:rsidRDefault="00995588" w:rsidP="00995588">
      <w:pPr>
        <w:ind w:left="1134" w:hanging="567"/>
        <w:rPr>
          <w:rFonts w:eastAsia="Calibri"/>
        </w:rPr>
      </w:pPr>
    </w:p>
    <w:p w14:paraId="212D6182" w14:textId="77777777" w:rsidR="00995588" w:rsidRPr="00551D2C" w:rsidRDefault="00995588" w:rsidP="00995588">
      <w:pPr>
        <w:ind w:left="1134" w:hanging="567"/>
        <w:rPr>
          <w:rFonts w:eastAsia="Calibri"/>
        </w:rPr>
      </w:pPr>
      <w:r w:rsidRPr="00551D2C">
        <w:t>ii)</w:t>
      </w:r>
      <w:r w:rsidRPr="00551D2C">
        <w:tab/>
        <w:t>cilvēku, dzīvnieku vai augu šūnas; un</w:t>
      </w:r>
    </w:p>
    <w:p w14:paraId="65028B3F" w14:textId="77777777" w:rsidR="00995588" w:rsidRPr="00551D2C" w:rsidRDefault="00995588" w:rsidP="00995588">
      <w:pPr>
        <w:rPr>
          <w:rFonts w:eastAsia="Calibri"/>
        </w:rPr>
      </w:pPr>
    </w:p>
    <w:p w14:paraId="2DA4D39E" w14:textId="77777777" w:rsidR="00995588" w:rsidRPr="00551D2C" w:rsidRDefault="00995588" w:rsidP="00995588">
      <w:pPr>
        <w:ind w:left="567" w:hanging="567"/>
        <w:rPr>
          <w:rFonts w:eastAsia="Calibri"/>
        </w:rPr>
      </w:pPr>
      <w:r w:rsidRPr="00551D2C">
        <w:t>b)</w:t>
      </w:r>
      <w:r w:rsidRPr="00551D2C">
        <w:tab/>
        <w:t>šūnu vai starpšūnu struktūru (piemēram, izolētu gēnu, gēnu fragmentu un plazmīdu) iegūšana, izolācija vai attīrīšana, vai fermentācija.</w:t>
      </w:r>
    </w:p>
    <w:p w14:paraId="2757252C" w14:textId="77777777" w:rsidR="00995588" w:rsidRPr="00551D2C" w:rsidRDefault="00995588" w:rsidP="00995588">
      <w:pPr>
        <w:rPr>
          <w:rFonts w:eastAsia="Calibri"/>
        </w:rPr>
      </w:pPr>
    </w:p>
    <w:p w14:paraId="5539DB7B" w14:textId="77777777" w:rsidR="00995588" w:rsidRPr="00551D2C" w:rsidRDefault="00995588" w:rsidP="00995588">
      <w:pPr>
        <w:rPr>
          <w:rFonts w:eastAsia="Calibri"/>
        </w:rPr>
      </w:pPr>
    </w:p>
    <w:p w14:paraId="27A5D700" w14:textId="77777777" w:rsidR="00995588" w:rsidRPr="00551D2C" w:rsidRDefault="00995588" w:rsidP="00995588">
      <w:pPr>
        <w:jc w:val="center"/>
        <w:rPr>
          <w:rFonts w:eastAsia="Calibri"/>
        </w:rPr>
      </w:pPr>
      <w:r w:rsidRPr="00551D2C">
        <w:br w:type="page"/>
      </w:r>
      <w:r w:rsidRPr="00551D2C">
        <w:lastRenderedPageBreak/>
        <w:t>B IEDAĻA</w:t>
      </w:r>
    </w:p>
    <w:p w14:paraId="2035E242" w14:textId="77777777" w:rsidR="00995588" w:rsidRPr="00551D2C" w:rsidRDefault="00995588" w:rsidP="00995588">
      <w:pPr>
        <w:jc w:val="center"/>
        <w:rPr>
          <w:rFonts w:eastAsia="Calibri"/>
        </w:rPr>
      </w:pPr>
    </w:p>
    <w:p w14:paraId="4E35CDD9" w14:textId="77777777" w:rsidR="00995588" w:rsidRPr="00551D2C" w:rsidRDefault="00995588" w:rsidP="00995588">
      <w:pPr>
        <w:jc w:val="center"/>
        <w:rPr>
          <w:rFonts w:eastAsia="Calibri"/>
        </w:rPr>
      </w:pPr>
      <w:r w:rsidRPr="00551D2C">
        <w:t>KONKRĒTIEM RAŽOJUMIEM PIEMĒROJAMO IZCELSMES NOTEIKUMU SARAKSTS</w:t>
      </w:r>
    </w:p>
    <w:p w14:paraId="0126EFCD" w14:textId="77777777" w:rsidR="00995588" w:rsidRPr="00551D2C" w:rsidRDefault="00995588" w:rsidP="00995588">
      <w:pPr>
        <w:rPr>
          <w:rFonts w:eastAsia="Calibri"/>
        </w:rPr>
      </w:pPr>
    </w:p>
    <w:tbl>
      <w:tblPr>
        <w:tblStyle w:val="TableGrid"/>
        <w:tblW w:w="5000" w:type="pct"/>
        <w:tblLook w:val="04A0" w:firstRow="1" w:lastRow="0" w:firstColumn="1" w:lastColumn="0" w:noHBand="0" w:noVBand="1"/>
      </w:tblPr>
      <w:tblGrid>
        <w:gridCol w:w="2322"/>
        <w:gridCol w:w="7306"/>
      </w:tblGrid>
      <w:tr w:rsidR="00995588" w:rsidRPr="00551D2C" w14:paraId="2D2EBEB7" w14:textId="77777777" w:rsidTr="00727C32">
        <w:trPr>
          <w:tblHeader/>
        </w:trPr>
        <w:tc>
          <w:tcPr>
            <w:tcW w:w="1206" w:type="pct"/>
            <w:tcBorders>
              <w:bottom w:val="single" w:sz="4" w:space="0" w:color="auto"/>
            </w:tcBorders>
            <w:vAlign w:val="center"/>
          </w:tcPr>
          <w:p w14:paraId="4DCA4983" w14:textId="77777777" w:rsidR="00995588" w:rsidRPr="00551D2C" w:rsidRDefault="00995588" w:rsidP="00727C32">
            <w:pPr>
              <w:spacing w:before="60" w:after="60" w:line="240" w:lineRule="auto"/>
              <w:ind w:left="0" w:firstLine="0"/>
              <w:jc w:val="center"/>
              <w:rPr>
                <w:rFonts w:ascii="Times New Roman" w:eastAsia="Calibri" w:hAnsi="Times New Roman" w:cs="Times New Roman"/>
                <w:szCs w:val="24"/>
              </w:rPr>
            </w:pPr>
            <w:r w:rsidRPr="00551D2C">
              <w:rPr>
                <w:rFonts w:ascii="Times New Roman" w:hAnsi="Times New Roman" w:cs="Times New Roman"/>
              </w:rPr>
              <w:t>Harmonizētās sistēmas klasifikācija (2012)</w:t>
            </w:r>
          </w:p>
        </w:tc>
        <w:tc>
          <w:tcPr>
            <w:tcW w:w="3794" w:type="pct"/>
            <w:tcBorders>
              <w:bottom w:val="single" w:sz="4" w:space="0" w:color="auto"/>
            </w:tcBorders>
            <w:vAlign w:val="center"/>
          </w:tcPr>
          <w:p w14:paraId="64730FB7" w14:textId="77777777" w:rsidR="00995588" w:rsidRPr="00551D2C" w:rsidRDefault="00995588" w:rsidP="00727C32">
            <w:pPr>
              <w:spacing w:before="60" w:after="60" w:line="240" w:lineRule="auto"/>
              <w:ind w:left="0" w:firstLine="0"/>
              <w:jc w:val="center"/>
              <w:rPr>
                <w:rFonts w:ascii="Times New Roman" w:eastAsia="Calibri" w:hAnsi="Times New Roman" w:cs="Times New Roman"/>
                <w:szCs w:val="24"/>
              </w:rPr>
            </w:pPr>
            <w:r w:rsidRPr="00551D2C">
              <w:rPr>
                <w:rFonts w:ascii="Times New Roman" w:hAnsi="Times New Roman" w:cs="Times New Roman"/>
              </w:rPr>
              <w:t>Konkrētiem ražojumiem piemērojamie izcelsmes noteikumi</w:t>
            </w:r>
          </w:p>
        </w:tc>
      </w:tr>
      <w:tr w:rsidR="00995588" w:rsidRPr="00551D2C" w14:paraId="3CEB78E0" w14:textId="77777777" w:rsidTr="00727C32">
        <w:tc>
          <w:tcPr>
            <w:tcW w:w="1206" w:type="pct"/>
            <w:tcBorders>
              <w:bottom w:val="nil"/>
            </w:tcBorders>
          </w:tcPr>
          <w:p w14:paraId="75574726"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r w:rsidRPr="00551D2C">
              <w:rPr>
                <w:rFonts w:ascii="Times New Roman" w:hAnsi="Times New Roman" w:cs="Times New Roman"/>
              </w:rPr>
              <w:t>I SADAĻA</w:t>
            </w:r>
          </w:p>
        </w:tc>
        <w:tc>
          <w:tcPr>
            <w:tcW w:w="3794" w:type="pct"/>
            <w:tcBorders>
              <w:bottom w:val="nil"/>
            </w:tcBorders>
          </w:tcPr>
          <w:p w14:paraId="30516063"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r w:rsidRPr="00551D2C">
              <w:rPr>
                <w:rFonts w:ascii="Times New Roman" w:hAnsi="Times New Roman" w:cs="Times New Roman"/>
              </w:rPr>
              <w:t>DZĪVI DZĪVNIEKI; DZĪVNIEKU IZCELSMES PRODUKTI</w:t>
            </w:r>
          </w:p>
        </w:tc>
      </w:tr>
      <w:tr w:rsidR="00995588" w:rsidRPr="00551D2C" w14:paraId="4CB21C94" w14:textId="77777777" w:rsidTr="00727C32">
        <w:tc>
          <w:tcPr>
            <w:tcW w:w="1206" w:type="pct"/>
            <w:tcBorders>
              <w:bottom w:val="nil"/>
            </w:tcBorders>
          </w:tcPr>
          <w:p w14:paraId="30890B15"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r w:rsidRPr="00551D2C">
              <w:rPr>
                <w:rFonts w:ascii="Times New Roman" w:hAnsi="Times New Roman" w:cs="Times New Roman"/>
              </w:rPr>
              <w:t>1. nodaļa</w:t>
            </w:r>
          </w:p>
        </w:tc>
        <w:tc>
          <w:tcPr>
            <w:tcW w:w="3794" w:type="pct"/>
            <w:tcBorders>
              <w:bottom w:val="nil"/>
            </w:tcBorders>
          </w:tcPr>
          <w:p w14:paraId="147AF913"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r w:rsidRPr="00551D2C">
              <w:rPr>
                <w:rFonts w:ascii="Times New Roman" w:hAnsi="Times New Roman" w:cs="Times New Roman"/>
              </w:rPr>
              <w:t>Dzīvi dzīvnieki</w:t>
            </w:r>
          </w:p>
        </w:tc>
      </w:tr>
      <w:tr w:rsidR="00995588" w:rsidRPr="00551D2C" w14:paraId="42E3C419" w14:textId="77777777" w:rsidTr="00727C32">
        <w:tc>
          <w:tcPr>
            <w:tcW w:w="1206" w:type="pct"/>
            <w:tcBorders>
              <w:top w:val="nil"/>
              <w:bottom w:val="nil"/>
            </w:tcBorders>
          </w:tcPr>
          <w:p w14:paraId="67FF28F6"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p>
        </w:tc>
        <w:tc>
          <w:tcPr>
            <w:tcW w:w="3794" w:type="pct"/>
            <w:tcBorders>
              <w:top w:val="nil"/>
              <w:bottom w:val="nil"/>
            </w:tcBorders>
          </w:tcPr>
          <w:p w14:paraId="42D36558"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p>
        </w:tc>
      </w:tr>
      <w:tr w:rsidR="00995588" w:rsidRPr="00551D2C" w14:paraId="542572C9" w14:textId="77777777" w:rsidTr="00727C32">
        <w:tc>
          <w:tcPr>
            <w:tcW w:w="1206" w:type="pct"/>
            <w:tcBorders>
              <w:top w:val="nil"/>
              <w:bottom w:val="single" w:sz="4" w:space="0" w:color="auto"/>
            </w:tcBorders>
          </w:tcPr>
          <w:p w14:paraId="36E6D8D6"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r w:rsidRPr="00551D2C">
              <w:rPr>
                <w:rFonts w:ascii="Times New Roman" w:hAnsi="Times New Roman" w:cs="Times New Roman"/>
              </w:rPr>
              <w:t>0101 – 0106</w:t>
            </w:r>
          </w:p>
        </w:tc>
        <w:tc>
          <w:tcPr>
            <w:tcW w:w="3794" w:type="pct"/>
            <w:tcBorders>
              <w:top w:val="nil"/>
              <w:bottom w:val="single" w:sz="4" w:space="0" w:color="auto"/>
            </w:tcBorders>
          </w:tcPr>
          <w:p w14:paraId="511956D8"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r w:rsidRPr="00551D2C">
              <w:rPr>
                <w:rFonts w:ascii="Times New Roman" w:hAnsi="Times New Roman" w:cs="Times New Roman"/>
              </w:rPr>
              <w:t>Visi 1. nodaļas dzīvnieki ir pilnībā iegūti.</w:t>
            </w:r>
          </w:p>
        </w:tc>
      </w:tr>
      <w:tr w:rsidR="00995588" w:rsidRPr="00551D2C" w14:paraId="5B70899D" w14:textId="77777777" w:rsidTr="00727C32">
        <w:tc>
          <w:tcPr>
            <w:tcW w:w="1206" w:type="pct"/>
            <w:tcBorders>
              <w:bottom w:val="nil"/>
            </w:tcBorders>
          </w:tcPr>
          <w:p w14:paraId="3BB16C73"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r w:rsidRPr="00551D2C">
              <w:rPr>
                <w:rFonts w:ascii="Times New Roman" w:hAnsi="Times New Roman" w:cs="Times New Roman"/>
              </w:rPr>
              <w:t>2. nodaļa</w:t>
            </w:r>
          </w:p>
        </w:tc>
        <w:tc>
          <w:tcPr>
            <w:tcW w:w="3794" w:type="pct"/>
            <w:tcBorders>
              <w:bottom w:val="nil"/>
            </w:tcBorders>
          </w:tcPr>
          <w:p w14:paraId="209A530B"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r w:rsidRPr="00551D2C">
              <w:rPr>
                <w:rFonts w:ascii="Times New Roman" w:hAnsi="Times New Roman" w:cs="Times New Roman"/>
              </w:rPr>
              <w:t>Gaļa un ēdami gaļas subprodukti</w:t>
            </w:r>
          </w:p>
        </w:tc>
      </w:tr>
      <w:tr w:rsidR="00995588" w:rsidRPr="00551D2C" w14:paraId="25D77EB4" w14:textId="77777777" w:rsidTr="00727C32">
        <w:tc>
          <w:tcPr>
            <w:tcW w:w="1206" w:type="pct"/>
            <w:tcBorders>
              <w:top w:val="nil"/>
              <w:bottom w:val="nil"/>
            </w:tcBorders>
          </w:tcPr>
          <w:p w14:paraId="075C23DB"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p>
        </w:tc>
        <w:tc>
          <w:tcPr>
            <w:tcW w:w="3794" w:type="pct"/>
            <w:tcBorders>
              <w:top w:val="nil"/>
              <w:bottom w:val="nil"/>
            </w:tcBorders>
          </w:tcPr>
          <w:p w14:paraId="74D83789"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p>
        </w:tc>
      </w:tr>
      <w:tr w:rsidR="00995588" w:rsidRPr="00551D2C" w14:paraId="317F4AB0" w14:textId="77777777" w:rsidTr="00727C32">
        <w:tc>
          <w:tcPr>
            <w:tcW w:w="1206" w:type="pct"/>
            <w:tcBorders>
              <w:top w:val="nil"/>
              <w:bottom w:val="single" w:sz="4" w:space="0" w:color="auto"/>
            </w:tcBorders>
          </w:tcPr>
          <w:p w14:paraId="572483A6"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r w:rsidRPr="00551D2C">
              <w:rPr>
                <w:rFonts w:ascii="Times New Roman" w:hAnsi="Times New Roman" w:cs="Times New Roman"/>
              </w:rPr>
              <w:t>0201 – 0210</w:t>
            </w:r>
          </w:p>
        </w:tc>
        <w:tc>
          <w:tcPr>
            <w:tcW w:w="3794" w:type="pct"/>
            <w:tcBorders>
              <w:top w:val="nil"/>
              <w:bottom w:val="single" w:sz="4" w:space="0" w:color="auto"/>
            </w:tcBorders>
          </w:tcPr>
          <w:p w14:paraId="2EDB635A"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r w:rsidRPr="00551D2C">
              <w:rPr>
                <w:rFonts w:ascii="Times New Roman" w:hAnsi="Times New Roman" w:cs="Times New Roman"/>
              </w:rPr>
              <w:t>Ražošana, kurā visi izmantotie 1. un 2. nodaļā klasificētie materiāli ir pilnībā iegūti.</w:t>
            </w:r>
          </w:p>
        </w:tc>
      </w:tr>
      <w:tr w:rsidR="00995588" w:rsidRPr="00551D2C" w14:paraId="18D3DFA6" w14:textId="77777777" w:rsidTr="00727C32">
        <w:tc>
          <w:tcPr>
            <w:tcW w:w="1206" w:type="pct"/>
            <w:tcBorders>
              <w:bottom w:val="nil"/>
            </w:tcBorders>
          </w:tcPr>
          <w:p w14:paraId="7B61175A"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r w:rsidRPr="00551D2C">
              <w:rPr>
                <w:rFonts w:ascii="Times New Roman" w:hAnsi="Times New Roman" w:cs="Times New Roman"/>
              </w:rPr>
              <w:t>3. nodaļa</w:t>
            </w:r>
          </w:p>
        </w:tc>
        <w:tc>
          <w:tcPr>
            <w:tcW w:w="3794" w:type="pct"/>
            <w:tcBorders>
              <w:bottom w:val="nil"/>
            </w:tcBorders>
          </w:tcPr>
          <w:p w14:paraId="56C9DA98"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r w:rsidRPr="00551D2C">
              <w:rPr>
                <w:rFonts w:ascii="Times New Roman" w:hAnsi="Times New Roman" w:cs="Times New Roman"/>
              </w:rPr>
              <w:t>Zivis un vēžveidīgie, mīkstmieši un citi ūdens bezmugurkaulnieki</w:t>
            </w:r>
          </w:p>
        </w:tc>
      </w:tr>
      <w:tr w:rsidR="00995588" w:rsidRPr="00551D2C" w14:paraId="22A5B4F6" w14:textId="77777777" w:rsidTr="00727C32">
        <w:tc>
          <w:tcPr>
            <w:tcW w:w="1206" w:type="pct"/>
            <w:tcBorders>
              <w:top w:val="nil"/>
              <w:bottom w:val="nil"/>
            </w:tcBorders>
          </w:tcPr>
          <w:p w14:paraId="1337A266"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p>
        </w:tc>
        <w:tc>
          <w:tcPr>
            <w:tcW w:w="3794" w:type="pct"/>
            <w:tcBorders>
              <w:top w:val="nil"/>
              <w:bottom w:val="nil"/>
            </w:tcBorders>
          </w:tcPr>
          <w:p w14:paraId="585DD448"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p>
        </w:tc>
      </w:tr>
      <w:tr w:rsidR="00995588" w:rsidRPr="00551D2C" w14:paraId="1467EEAA" w14:textId="77777777" w:rsidTr="00727C32">
        <w:tc>
          <w:tcPr>
            <w:tcW w:w="1206" w:type="pct"/>
            <w:tcBorders>
              <w:top w:val="nil"/>
              <w:bottom w:val="single" w:sz="4" w:space="0" w:color="auto"/>
            </w:tcBorders>
          </w:tcPr>
          <w:p w14:paraId="4A1BFCEF"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r w:rsidRPr="00551D2C">
              <w:rPr>
                <w:rFonts w:ascii="Times New Roman" w:hAnsi="Times New Roman" w:cs="Times New Roman"/>
              </w:rPr>
              <w:t>0301 – 0308</w:t>
            </w:r>
          </w:p>
        </w:tc>
        <w:tc>
          <w:tcPr>
            <w:tcW w:w="3794" w:type="pct"/>
            <w:tcBorders>
              <w:top w:val="nil"/>
              <w:bottom w:val="single" w:sz="4" w:space="0" w:color="auto"/>
            </w:tcBorders>
          </w:tcPr>
          <w:p w14:paraId="2EC3462D"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r w:rsidRPr="00551D2C">
              <w:rPr>
                <w:rFonts w:ascii="Times New Roman" w:hAnsi="Times New Roman" w:cs="Times New Roman"/>
              </w:rPr>
              <w:t>Ražošana, kurā visi izmantotie 3. nodaļā klasificētie materiāli ir pilnībā iegūti.</w:t>
            </w:r>
          </w:p>
        </w:tc>
      </w:tr>
      <w:tr w:rsidR="00995588" w:rsidRPr="00551D2C" w14:paraId="4F007AF1" w14:textId="77777777" w:rsidTr="00727C32">
        <w:tc>
          <w:tcPr>
            <w:tcW w:w="1206" w:type="pct"/>
            <w:tcBorders>
              <w:bottom w:val="nil"/>
            </w:tcBorders>
          </w:tcPr>
          <w:p w14:paraId="723B99B7"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r w:rsidRPr="00551D2C">
              <w:rPr>
                <w:rFonts w:ascii="Times New Roman" w:hAnsi="Times New Roman" w:cs="Times New Roman"/>
              </w:rPr>
              <w:t>4. nodaļa</w:t>
            </w:r>
          </w:p>
        </w:tc>
        <w:tc>
          <w:tcPr>
            <w:tcW w:w="3794" w:type="pct"/>
            <w:tcBorders>
              <w:bottom w:val="nil"/>
            </w:tcBorders>
          </w:tcPr>
          <w:p w14:paraId="7384F6E4" w14:textId="5FB23626" w:rsidR="00995588" w:rsidRPr="00551D2C" w:rsidRDefault="00995588" w:rsidP="00727C32">
            <w:pPr>
              <w:spacing w:before="60" w:after="60" w:line="240" w:lineRule="auto"/>
              <w:ind w:left="0" w:firstLine="0"/>
              <w:rPr>
                <w:rFonts w:ascii="Times New Roman" w:eastAsia="Calibri" w:hAnsi="Times New Roman" w:cs="Times New Roman"/>
                <w:szCs w:val="24"/>
              </w:rPr>
            </w:pPr>
            <w:r w:rsidRPr="00551D2C">
              <w:rPr>
                <w:rFonts w:ascii="Times New Roman" w:hAnsi="Times New Roman" w:cs="Times New Roman"/>
              </w:rPr>
              <w:t>Piena pārstrādes produkti; putnu olas; dabiskais medus; dzīvnieku izcelsmes pārtikas produkti, kas citur nav minēti un iekļauti</w:t>
            </w:r>
            <w:r>
              <w:rPr>
                <w:rFonts w:ascii="Times New Roman" w:hAnsi="Times New Roman" w:cs="Times New Roman"/>
              </w:rPr>
              <w:t>.</w:t>
            </w:r>
          </w:p>
        </w:tc>
      </w:tr>
      <w:tr w:rsidR="00995588" w:rsidRPr="00551D2C" w14:paraId="2011AC87" w14:textId="77777777" w:rsidTr="00727C32">
        <w:tc>
          <w:tcPr>
            <w:tcW w:w="1206" w:type="pct"/>
            <w:tcBorders>
              <w:top w:val="nil"/>
              <w:bottom w:val="nil"/>
            </w:tcBorders>
          </w:tcPr>
          <w:p w14:paraId="607961F7"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p>
        </w:tc>
        <w:tc>
          <w:tcPr>
            <w:tcW w:w="3794" w:type="pct"/>
            <w:tcBorders>
              <w:top w:val="nil"/>
              <w:bottom w:val="nil"/>
            </w:tcBorders>
          </w:tcPr>
          <w:p w14:paraId="2BB02895"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p>
        </w:tc>
      </w:tr>
      <w:tr w:rsidR="00995588" w:rsidRPr="00551D2C" w14:paraId="48880FE5" w14:textId="77777777" w:rsidTr="00727C32">
        <w:tc>
          <w:tcPr>
            <w:tcW w:w="1206" w:type="pct"/>
            <w:tcBorders>
              <w:top w:val="nil"/>
              <w:bottom w:val="single" w:sz="4" w:space="0" w:color="auto"/>
            </w:tcBorders>
          </w:tcPr>
          <w:p w14:paraId="61148D0F"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r w:rsidRPr="00551D2C">
              <w:rPr>
                <w:rFonts w:ascii="Times New Roman" w:hAnsi="Times New Roman" w:cs="Times New Roman"/>
              </w:rPr>
              <w:t>0401 – 0410</w:t>
            </w:r>
          </w:p>
        </w:tc>
        <w:tc>
          <w:tcPr>
            <w:tcW w:w="3794" w:type="pct"/>
            <w:tcBorders>
              <w:top w:val="nil"/>
              <w:bottom w:val="single" w:sz="4" w:space="0" w:color="auto"/>
            </w:tcBorders>
          </w:tcPr>
          <w:p w14:paraId="6C74665E"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r w:rsidRPr="00551D2C">
              <w:rPr>
                <w:rFonts w:ascii="Times New Roman" w:hAnsi="Times New Roman" w:cs="Times New Roman"/>
              </w:rPr>
              <w:t>Ražošana, kurā visi izmantotie 4. nodaļā klasificētie materiāli ir pilnībā iegūti.</w:t>
            </w:r>
          </w:p>
        </w:tc>
      </w:tr>
      <w:tr w:rsidR="00995588" w:rsidRPr="00551D2C" w14:paraId="23958DC9" w14:textId="77777777" w:rsidTr="00727C32">
        <w:tc>
          <w:tcPr>
            <w:tcW w:w="1206" w:type="pct"/>
            <w:tcBorders>
              <w:bottom w:val="nil"/>
            </w:tcBorders>
          </w:tcPr>
          <w:p w14:paraId="26D6A5D3"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r w:rsidRPr="00551D2C">
              <w:rPr>
                <w:rFonts w:ascii="Times New Roman" w:hAnsi="Times New Roman" w:cs="Times New Roman"/>
              </w:rPr>
              <w:t>5. nodaļa</w:t>
            </w:r>
          </w:p>
        </w:tc>
        <w:tc>
          <w:tcPr>
            <w:tcW w:w="3794" w:type="pct"/>
            <w:tcBorders>
              <w:bottom w:val="nil"/>
            </w:tcBorders>
          </w:tcPr>
          <w:p w14:paraId="13A45D22"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r w:rsidRPr="00551D2C">
              <w:rPr>
                <w:rFonts w:ascii="Times New Roman" w:hAnsi="Times New Roman" w:cs="Times New Roman"/>
              </w:rPr>
              <w:t>Dzīvnieku izcelsmes produkti, kas citur nav minēti un iekļauti</w:t>
            </w:r>
          </w:p>
        </w:tc>
      </w:tr>
      <w:tr w:rsidR="00995588" w:rsidRPr="00551D2C" w14:paraId="491550AE" w14:textId="77777777" w:rsidTr="00727C32">
        <w:tc>
          <w:tcPr>
            <w:tcW w:w="1206" w:type="pct"/>
            <w:tcBorders>
              <w:top w:val="nil"/>
              <w:bottom w:val="nil"/>
            </w:tcBorders>
          </w:tcPr>
          <w:p w14:paraId="3B6D26D8"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p>
        </w:tc>
        <w:tc>
          <w:tcPr>
            <w:tcW w:w="3794" w:type="pct"/>
            <w:tcBorders>
              <w:top w:val="nil"/>
              <w:bottom w:val="nil"/>
            </w:tcBorders>
          </w:tcPr>
          <w:p w14:paraId="6578099A"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p>
        </w:tc>
      </w:tr>
      <w:tr w:rsidR="00995588" w:rsidRPr="00551D2C" w14:paraId="3EE0426E" w14:textId="77777777" w:rsidTr="00727C32">
        <w:tc>
          <w:tcPr>
            <w:tcW w:w="1206" w:type="pct"/>
            <w:tcBorders>
              <w:top w:val="nil"/>
            </w:tcBorders>
          </w:tcPr>
          <w:p w14:paraId="51C50717"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r w:rsidRPr="00551D2C">
              <w:rPr>
                <w:rFonts w:ascii="Times New Roman" w:hAnsi="Times New Roman" w:cs="Times New Roman"/>
              </w:rPr>
              <w:t>0501 – 0511</w:t>
            </w:r>
          </w:p>
        </w:tc>
        <w:tc>
          <w:tcPr>
            <w:tcW w:w="3794" w:type="pct"/>
            <w:tcBorders>
              <w:top w:val="nil"/>
            </w:tcBorders>
          </w:tcPr>
          <w:p w14:paraId="0EADDC11"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r w:rsidRPr="00551D2C">
              <w:rPr>
                <w:rFonts w:ascii="Times New Roman" w:hAnsi="Times New Roman" w:cs="Times New Roman"/>
              </w:rPr>
              <w:t>NM.</w:t>
            </w:r>
          </w:p>
        </w:tc>
      </w:tr>
      <w:tr w:rsidR="00995588" w:rsidRPr="00551D2C" w14:paraId="6BECCB80" w14:textId="77777777" w:rsidTr="00727C32">
        <w:tc>
          <w:tcPr>
            <w:tcW w:w="1206" w:type="pct"/>
            <w:tcBorders>
              <w:bottom w:val="single" w:sz="4" w:space="0" w:color="auto"/>
            </w:tcBorders>
          </w:tcPr>
          <w:p w14:paraId="3C615006" w14:textId="77777777" w:rsidR="00995588" w:rsidRPr="00551D2C" w:rsidRDefault="00995588" w:rsidP="00727C32">
            <w:pPr>
              <w:pageBreakBefore/>
              <w:spacing w:before="60" w:after="60" w:line="240" w:lineRule="auto"/>
              <w:ind w:left="0" w:firstLine="0"/>
              <w:rPr>
                <w:rFonts w:ascii="Times New Roman" w:eastAsia="Calibri" w:hAnsi="Times New Roman" w:cs="Times New Roman"/>
                <w:szCs w:val="24"/>
              </w:rPr>
            </w:pPr>
            <w:r w:rsidRPr="00551D2C">
              <w:rPr>
                <w:rFonts w:ascii="Times New Roman" w:hAnsi="Times New Roman" w:cs="Times New Roman"/>
              </w:rPr>
              <w:lastRenderedPageBreak/>
              <w:t>II SADAĻA</w:t>
            </w:r>
          </w:p>
        </w:tc>
        <w:tc>
          <w:tcPr>
            <w:tcW w:w="3794" w:type="pct"/>
            <w:tcBorders>
              <w:bottom w:val="single" w:sz="4" w:space="0" w:color="auto"/>
            </w:tcBorders>
          </w:tcPr>
          <w:p w14:paraId="7C47DCC1"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r w:rsidRPr="00551D2C">
              <w:rPr>
                <w:rFonts w:ascii="Times New Roman" w:hAnsi="Times New Roman" w:cs="Times New Roman"/>
              </w:rPr>
              <w:t>AUGU VALSTS PRODUKTI</w:t>
            </w:r>
          </w:p>
        </w:tc>
      </w:tr>
      <w:tr w:rsidR="00995588" w:rsidRPr="00551D2C" w14:paraId="5D990A74" w14:textId="77777777" w:rsidTr="00727C32">
        <w:tc>
          <w:tcPr>
            <w:tcW w:w="1206" w:type="pct"/>
            <w:tcBorders>
              <w:bottom w:val="nil"/>
            </w:tcBorders>
          </w:tcPr>
          <w:p w14:paraId="7647E336"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r w:rsidRPr="00551D2C">
              <w:rPr>
                <w:rFonts w:ascii="Times New Roman" w:hAnsi="Times New Roman" w:cs="Times New Roman"/>
              </w:rPr>
              <w:t>6. nodaļa</w:t>
            </w:r>
          </w:p>
        </w:tc>
        <w:tc>
          <w:tcPr>
            <w:tcW w:w="3794" w:type="pct"/>
            <w:tcBorders>
              <w:bottom w:val="nil"/>
            </w:tcBorders>
          </w:tcPr>
          <w:p w14:paraId="3EE4763E"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r w:rsidRPr="00551D2C">
              <w:rPr>
                <w:rFonts w:ascii="Times New Roman" w:hAnsi="Times New Roman" w:cs="Times New Roman"/>
              </w:rPr>
              <w:t>Veģetējoši koki un citi augi; sīpoli, saknes un tamlīdzīgas augu daļas; griezti ziedi un dekoratīvi zaļumi</w:t>
            </w:r>
          </w:p>
        </w:tc>
      </w:tr>
      <w:tr w:rsidR="00995588" w:rsidRPr="00551D2C" w14:paraId="66DBC550" w14:textId="77777777" w:rsidTr="00727C32">
        <w:tc>
          <w:tcPr>
            <w:tcW w:w="1206" w:type="pct"/>
            <w:tcBorders>
              <w:top w:val="nil"/>
              <w:bottom w:val="nil"/>
            </w:tcBorders>
          </w:tcPr>
          <w:p w14:paraId="5332ED7D"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p>
        </w:tc>
        <w:tc>
          <w:tcPr>
            <w:tcW w:w="3794" w:type="pct"/>
            <w:tcBorders>
              <w:top w:val="nil"/>
              <w:bottom w:val="nil"/>
            </w:tcBorders>
          </w:tcPr>
          <w:p w14:paraId="63CDBD15"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p>
        </w:tc>
      </w:tr>
      <w:tr w:rsidR="00995588" w:rsidRPr="00551D2C" w14:paraId="64C1E402" w14:textId="77777777" w:rsidTr="00727C32">
        <w:tc>
          <w:tcPr>
            <w:tcW w:w="1206" w:type="pct"/>
            <w:tcBorders>
              <w:top w:val="nil"/>
              <w:bottom w:val="single" w:sz="4" w:space="0" w:color="auto"/>
            </w:tcBorders>
          </w:tcPr>
          <w:p w14:paraId="182D837A"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r w:rsidRPr="00551D2C">
              <w:rPr>
                <w:rFonts w:ascii="Times New Roman" w:hAnsi="Times New Roman" w:cs="Times New Roman"/>
              </w:rPr>
              <w:t>0601 – 0604</w:t>
            </w:r>
          </w:p>
        </w:tc>
        <w:tc>
          <w:tcPr>
            <w:tcW w:w="3794" w:type="pct"/>
            <w:tcBorders>
              <w:top w:val="nil"/>
              <w:bottom w:val="single" w:sz="4" w:space="0" w:color="auto"/>
            </w:tcBorders>
          </w:tcPr>
          <w:p w14:paraId="2519AB00"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r w:rsidRPr="00551D2C">
              <w:rPr>
                <w:rFonts w:ascii="Times New Roman" w:hAnsi="Times New Roman" w:cs="Times New Roman"/>
              </w:rPr>
              <w:t>Ražošana, kurā visi izmantotie 6. nodaļā klasificētie materiāli ir pilnībā iegūti.</w:t>
            </w:r>
          </w:p>
        </w:tc>
      </w:tr>
      <w:tr w:rsidR="00995588" w:rsidRPr="00551D2C" w14:paraId="70B4F781" w14:textId="77777777" w:rsidTr="00727C32">
        <w:tc>
          <w:tcPr>
            <w:tcW w:w="1206" w:type="pct"/>
            <w:tcBorders>
              <w:bottom w:val="nil"/>
            </w:tcBorders>
          </w:tcPr>
          <w:p w14:paraId="7D5505BA"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r w:rsidRPr="00551D2C">
              <w:rPr>
                <w:rFonts w:ascii="Times New Roman" w:hAnsi="Times New Roman" w:cs="Times New Roman"/>
              </w:rPr>
              <w:t>7. nodaļa</w:t>
            </w:r>
          </w:p>
        </w:tc>
        <w:tc>
          <w:tcPr>
            <w:tcW w:w="3794" w:type="pct"/>
            <w:tcBorders>
              <w:bottom w:val="nil"/>
            </w:tcBorders>
          </w:tcPr>
          <w:p w14:paraId="41C9AB14"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r w:rsidRPr="00551D2C">
              <w:rPr>
                <w:rFonts w:ascii="Times New Roman" w:hAnsi="Times New Roman" w:cs="Times New Roman"/>
              </w:rPr>
              <w:t>Ēdami dārzeņi un atsevišķas saknes un bumbuļi</w:t>
            </w:r>
          </w:p>
        </w:tc>
      </w:tr>
      <w:tr w:rsidR="00995588" w:rsidRPr="00551D2C" w14:paraId="136F6A40" w14:textId="77777777" w:rsidTr="00727C32">
        <w:tc>
          <w:tcPr>
            <w:tcW w:w="1206" w:type="pct"/>
            <w:tcBorders>
              <w:top w:val="nil"/>
              <w:bottom w:val="nil"/>
            </w:tcBorders>
          </w:tcPr>
          <w:p w14:paraId="6987F683"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p>
        </w:tc>
        <w:tc>
          <w:tcPr>
            <w:tcW w:w="3794" w:type="pct"/>
            <w:tcBorders>
              <w:top w:val="nil"/>
              <w:bottom w:val="nil"/>
            </w:tcBorders>
          </w:tcPr>
          <w:p w14:paraId="2008FA1A"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p>
        </w:tc>
      </w:tr>
      <w:tr w:rsidR="00995588" w:rsidRPr="00551D2C" w14:paraId="55B7E062" w14:textId="77777777" w:rsidTr="00727C32">
        <w:tc>
          <w:tcPr>
            <w:tcW w:w="1206" w:type="pct"/>
            <w:tcBorders>
              <w:top w:val="nil"/>
              <w:bottom w:val="single" w:sz="4" w:space="0" w:color="auto"/>
            </w:tcBorders>
          </w:tcPr>
          <w:p w14:paraId="344BD292"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r w:rsidRPr="00551D2C">
              <w:rPr>
                <w:rFonts w:ascii="Times New Roman" w:hAnsi="Times New Roman" w:cs="Times New Roman"/>
              </w:rPr>
              <w:t>0701 – 0714</w:t>
            </w:r>
          </w:p>
        </w:tc>
        <w:tc>
          <w:tcPr>
            <w:tcW w:w="3794" w:type="pct"/>
            <w:tcBorders>
              <w:top w:val="nil"/>
              <w:bottom w:val="single" w:sz="4" w:space="0" w:color="auto"/>
            </w:tcBorders>
          </w:tcPr>
          <w:p w14:paraId="5BDA0327"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r w:rsidRPr="00551D2C">
              <w:rPr>
                <w:rFonts w:ascii="Times New Roman" w:hAnsi="Times New Roman" w:cs="Times New Roman"/>
              </w:rPr>
              <w:t>Ražošana, kurā visi izmantotie 7. nodaļā klasificētie materiāli ir pilnībā iegūti.</w:t>
            </w:r>
          </w:p>
        </w:tc>
      </w:tr>
      <w:tr w:rsidR="00995588" w:rsidRPr="00551D2C" w14:paraId="617577E7" w14:textId="77777777" w:rsidTr="00727C32">
        <w:tc>
          <w:tcPr>
            <w:tcW w:w="1206" w:type="pct"/>
            <w:tcBorders>
              <w:bottom w:val="nil"/>
            </w:tcBorders>
          </w:tcPr>
          <w:p w14:paraId="0A27FB0D"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r w:rsidRPr="00551D2C">
              <w:rPr>
                <w:rFonts w:ascii="Times New Roman" w:hAnsi="Times New Roman" w:cs="Times New Roman"/>
              </w:rPr>
              <w:t>8. nodaļa</w:t>
            </w:r>
          </w:p>
        </w:tc>
        <w:tc>
          <w:tcPr>
            <w:tcW w:w="3794" w:type="pct"/>
            <w:tcBorders>
              <w:bottom w:val="nil"/>
            </w:tcBorders>
          </w:tcPr>
          <w:p w14:paraId="3AD6E755"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r w:rsidRPr="00551D2C">
              <w:rPr>
                <w:rFonts w:ascii="Times New Roman" w:hAnsi="Times New Roman" w:cs="Times New Roman"/>
              </w:rPr>
              <w:t>Pārtikā izmantojami augļi un rieksti; citrusaugļu un meloņu mizas</w:t>
            </w:r>
          </w:p>
        </w:tc>
      </w:tr>
      <w:tr w:rsidR="00995588" w:rsidRPr="00551D2C" w14:paraId="656B79C8" w14:textId="77777777" w:rsidTr="00727C32">
        <w:tc>
          <w:tcPr>
            <w:tcW w:w="1206" w:type="pct"/>
            <w:tcBorders>
              <w:top w:val="nil"/>
              <w:bottom w:val="nil"/>
            </w:tcBorders>
          </w:tcPr>
          <w:p w14:paraId="7285B274"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p>
        </w:tc>
        <w:tc>
          <w:tcPr>
            <w:tcW w:w="3794" w:type="pct"/>
            <w:tcBorders>
              <w:top w:val="nil"/>
              <w:bottom w:val="nil"/>
            </w:tcBorders>
          </w:tcPr>
          <w:p w14:paraId="0E1C0EAB"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p>
        </w:tc>
      </w:tr>
      <w:tr w:rsidR="00995588" w:rsidRPr="00551D2C" w14:paraId="39447F63" w14:textId="77777777" w:rsidTr="00727C32">
        <w:tc>
          <w:tcPr>
            <w:tcW w:w="1206" w:type="pct"/>
            <w:tcBorders>
              <w:top w:val="nil"/>
              <w:bottom w:val="single" w:sz="4" w:space="0" w:color="auto"/>
            </w:tcBorders>
          </w:tcPr>
          <w:p w14:paraId="672BC851"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r w:rsidRPr="00551D2C">
              <w:rPr>
                <w:rFonts w:ascii="Times New Roman" w:hAnsi="Times New Roman" w:cs="Times New Roman"/>
              </w:rPr>
              <w:t>0801 – 0814</w:t>
            </w:r>
          </w:p>
        </w:tc>
        <w:tc>
          <w:tcPr>
            <w:tcW w:w="3794" w:type="pct"/>
            <w:tcBorders>
              <w:top w:val="nil"/>
              <w:bottom w:val="single" w:sz="4" w:space="0" w:color="auto"/>
            </w:tcBorders>
          </w:tcPr>
          <w:p w14:paraId="15B0C364"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r w:rsidRPr="00551D2C">
              <w:rPr>
                <w:rFonts w:ascii="Times New Roman" w:hAnsi="Times New Roman" w:cs="Times New Roman"/>
              </w:rPr>
              <w:t>Ražošana, kurā visi izmantotie 8. nodaļā klasificētie materiāli ir pilnībā iegūti.</w:t>
            </w:r>
          </w:p>
        </w:tc>
      </w:tr>
      <w:tr w:rsidR="00995588" w:rsidRPr="00551D2C" w14:paraId="7B1BC98C" w14:textId="77777777" w:rsidTr="00727C32">
        <w:tc>
          <w:tcPr>
            <w:tcW w:w="1206" w:type="pct"/>
            <w:tcBorders>
              <w:bottom w:val="nil"/>
            </w:tcBorders>
          </w:tcPr>
          <w:p w14:paraId="13D7CB50"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r w:rsidRPr="00551D2C">
              <w:rPr>
                <w:rFonts w:ascii="Times New Roman" w:hAnsi="Times New Roman" w:cs="Times New Roman"/>
              </w:rPr>
              <w:t>9. nodaļa</w:t>
            </w:r>
          </w:p>
        </w:tc>
        <w:tc>
          <w:tcPr>
            <w:tcW w:w="3794" w:type="pct"/>
            <w:tcBorders>
              <w:bottom w:val="nil"/>
            </w:tcBorders>
          </w:tcPr>
          <w:p w14:paraId="589F8770"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r w:rsidRPr="00551D2C">
              <w:rPr>
                <w:rFonts w:ascii="Times New Roman" w:hAnsi="Times New Roman" w:cs="Times New Roman"/>
              </w:rPr>
              <w:t>Kafija, tēja, mate un garšvielas</w:t>
            </w:r>
          </w:p>
        </w:tc>
      </w:tr>
      <w:tr w:rsidR="00995588" w:rsidRPr="00551D2C" w14:paraId="090B4326" w14:textId="77777777" w:rsidTr="00727C32">
        <w:tc>
          <w:tcPr>
            <w:tcW w:w="1206" w:type="pct"/>
            <w:tcBorders>
              <w:top w:val="nil"/>
              <w:bottom w:val="nil"/>
            </w:tcBorders>
          </w:tcPr>
          <w:p w14:paraId="740FF558"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p>
        </w:tc>
        <w:tc>
          <w:tcPr>
            <w:tcW w:w="3794" w:type="pct"/>
            <w:tcBorders>
              <w:top w:val="nil"/>
              <w:bottom w:val="nil"/>
            </w:tcBorders>
          </w:tcPr>
          <w:p w14:paraId="234429FB"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p>
        </w:tc>
      </w:tr>
      <w:tr w:rsidR="00995588" w:rsidRPr="00551D2C" w14:paraId="3D44B466" w14:textId="77777777" w:rsidTr="00727C32">
        <w:tc>
          <w:tcPr>
            <w:tcW w:w="1206" w:type="pct"/>
            <w:tcBorders>
              <w:top w:val="nil"/>
              <w:bottom w:val="nil"/>
            </w:tcBorders>
          </w:tcPr>
          <w:p w14:paraId="101BCECA"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r w:rsidRPr="00551D2C">
              <w:rPr>
                <w:rFonts w:ascii="Times New Roman" w:hAnsi="Times New Roman" w:cs="Times New Roman"/>
              </w:rPr>
              <w:t>0901</w:t>
            </w:r>
          </w:p>
        </w:tc>
        <w:tc>
          <w:tcPr>
            <w:tcW w:w="3794" w:type="pct"/>
            <w:tcBorders>
              <w:top w:val="nil"/>
              <w:bottom w:val="nil"/>
            </w:tcBorders>
          </w:tcPr>
          <w:p w14:paraId="15D8E7E3"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r w:rsidRPr="00551D2C">
              <w:rPr>
                <w:rFonts w:ascii="Times New Roman" w:hAnsi="Times New Roman" w:cs="Times New Roman"/>
              </w:rPr>
              <w:t>PM</w:t>
            </w:r>
            <w:r w:rsidRPr="00551D2C">
              <w:rPr>
                <w:rStyle w:val="FootnoteReference"/>
                <w:rFonts w:ascii="Times New Roman" w:hAnsi="Times New Roman" w:cs="Times New Roman"/>
                <w:szCs w:val="24"/>
              </w:rPr>
              <w:footnoteReference w:id="1"/>
            </w:r>
            <w:r w:rsidRPr="00551D2C">
              <w:rPr>
                <w:rFonts w:ascii="Times New Roman" w:hAnsi="Times New Roman" w:cs="Times New Roman"/>
              </w:rPr>
              <w:t>.</w:t>
            </w:r>
          </w:p>
        </w:tc>
      </w:tr>
      <w:tr w:rsidR="00995588" w:rsidRPr="00551D2C" w14:paraId="40E8B18D" w14:textId="77777777" w:rsidTr="00727C32">
        <w:tc>
          <w:tcPr>
            <w:tcW w:w="1206" w:type="pct"/>
            <w:tcBorders>
              <w:top w:val="nil"/>
              <w:bottom w:val="nil"/>
            </w:tcBorders>
          </w:tcPr>
          <w:p w14:paraId="0FC98B18"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p>
        </w:tc>
        <w:tc>
          <w:tcPr>
            <w:tcW w:w="3794" w:type="pct"/>
            <w:tcBorders>
              <w:top w:val="nil"/>
              <w:bottom w:val="nil"/>
            </w:tcBorders>
          </w:tcPr>
          <w:p w14:paraId="41E9C99F"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p>
        </w:tc>
      </w:tr>
      <w:tr w:rsidR="00995588" w:rsidRPr="00551D2C" w14:paraId="2502A5C5" w14:textId="77777777" w:rsidTr="00727C32">
        <w:tc>
          <w:tcPr>
            <w:tcW w:w="1206" w:type="pct"/>
            <w:tcBorders>
              <w:top w:val="nil"/>
              <w:bottom w:val="nil"/>
            </w:tcBorders>
          </w:tcPr>
          <w:p w14:paraId="39F0516E"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r w:rsidRPr="00551D2C">
              <w:rPr>
                <w:rFonts w:ascii="Times New Roman" w:hAnsi="Times New Roman" w:cs="Times New Roman"/>
              </w:rPr>
              <w:t>0902 – 0903</w:t>
            </w:r>
          </w:p>
        </w:tc>
        <w:tc>
          <w:tcPr>
            <w:tcW w:w="3794" w:type="pct"/>
            <w:tcBorders>
              <w:top w:val="nil"/>
              <w:bottom w:val="nil"/>
            </w:tcBorders>
          </w:tcPr>
          <w:p w14:paraId="5370AF51"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r w:rsidRPr="00551D2C">
              <w:rPr>
                <w:rFonts w:ascii="Times New Roman" w:hAnsi="Times New Roman" w:cs="Times New Roman"/>
                <w:i/>
              </w:rPr>
              <w:t>NOM</w:t>
            </w:r>
            <w:r w:rsidRPr="005A19E1">
              <w:rPr>
                <w:iCs/>
              </w:rPr>
              <w:t>.</w:t>
            </w:r>
          </w:p>
        </w:tc>
      </w:tr>
      <w:tr w:rsidR="00995588" w:rsidRPr="00551D2C" w14:paraId="5A89171F" w14:textId="77777777" w:rsidTr="00727C32">
        <w:tc>
          <w:tcPr>
            <w:tcW w:w="1206" w:type="pct"/>
            <w:tcBorders>
              <w:top w:val="nil"/>
              <w:bottom w:val="nil"/>
            </w:tcBorders>
          </w:tcPr>
          <w:p w14:paraId="719E4D41"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p>
        </w:tc>
        <w:tc>
          <w:tcPr>
            <w:tcW w:w="3794" w:type="pct"/>
            <w:tcBorders>
              <w:top w:val="nil"/>
              <w:bottom w:val="nil"/>
            </w:tcBorders>
          </w:tcPr>
          <w:p w14:paraId="6106BCE2"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p>
        </w:tc>
      </w:tr>
      <w:tr w:rsidR="00995588" w:rsidRPr="00551D2C" w14:paraId="7DE1CB36" w14:textId="77777777" w:rsidTr="00727C32">
        <w:tc>
          <w:tcPr>
            <w:tcW w:w="1206" w:type="pct"/>
            <w:tcBorders>
              <w:top w:val="nil"/>
              <w:bottom w:val="nil"/>
            </w:tcBorders>
          </w:tcPr>
          <w:p w14:paraId="5848E51D"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r w:rsidRPr="00551D2C">
              <w:rPr>
                <w:rFonts w:ascii="Times New Roman" w:hAnsi="Times New Roman" w:cs="Times New Roman"/>
              </w:rPr>
              <w:t>0904 11 – 0904 12</w:t>
            </w:r>
          </w:p>
        </w:tc>
        <w:tc>
          <w:tcPr>
            <w:tcW w:w="3794" w:type="pct"/>
            <w:tcBorders>
              <w:top w:val="nil"/>
              <w:bottom w:val="nil"/>
            </w:tcBorders>
          </w:tcPr>
          <w:p w14:paraId="7F8A761A"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r w:rsidRPr="00551D2C">
              <w:rPr>
                <w:rFonts w:ascii="Times New Roman" w:hAnsi="Times New Roman" w:cs="Times New Roman"/>
                <w:i/>
              </w:rPr>
              <w:t>NOM</w:t>
            </w:r>
            <w:r w:rsidRPr="005A19E1">
              <w:rPr>
                <w:iCs/>
              </w:rPr>
              <w:t>.</w:t>
            </w:r>
          </w:p>
        </w:tc>
      </w:tr>
      <w:tr w:rsidR="00995588" w:rsidRPr="00551D2C" w14:paraId="03604232" w14:textId="77777777" w:rsidTr="00727C32">
        <w:tc>
          <w:tcPr>
            <w:tcW w:w="1206" w:type="pct"/>
            <w:tcBorders>
              <w:top w:val="nil"/>
              <w:bottom w:val="nil"/>
            </w:tcBorders>
          </w:tcPr>
          <w:p w14:paraId="5A3DDBEA"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p>
        </w:tc>
        <w:tc>
          <w:tcPr>
            <w:tcW w:w="3794" w:type="pct"/>
            <w:tcBorders>
              <w:top w:val="nil"/>
              <w:bottom w:val="nil"/>
            </w:tcBorders>
          </w:tcPr>
          <w:p w14:paraId="122A7F3F"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p>
        </w:tc>
      </w:tr>
      <w:tr w:rsidR="00995588" w:rsidRPr="00551D2C" w14:paraId="68E4AA6C" w14:textId="77777777" w:rsidTr="00727C32">
        <w:tc>
          <w:tcPr>
            <w:tcW w:w="1206" w:type="pct"/>
            <w:tcBorders>
              <w:top w:val="nil"/>
              <w:bottom w:val="nil"/>
            </w:tcBorders>
          </w:tcPr>
          <w:p w14:paraId="1ED83562" w14:textId="77777777" w:rsidR="00995588" w:rsidRPr="00551D2C" w:rsidRDefault="00995588" w:rsidP="00727C32">
            <w:pPr>
              <w:pageBreakBefore/>
              <w:spacing w:before="60" w:after="60" w:line="240" w:lineRule="auto"/>
              <w:ind w:left="0" w:firstLine="0"/>
              <w:rPr>
                <w:rFonts w:ascii="Times New Roman" w:eastAsia="Calibri" w:hAnsi="Times New Roman" w:cs="Times New Roman"/>
                <w:szCs w:val="24"/>
              </w:rPr>
            </w:pPr>
            <w:r w:rsidRPr="00551D2C">
              <w:rPr>
                <w:rFonts w:ascii="Times New Roman" w:hAnsi="Times New Roman" w:cs="Times New Roman"/>
              </w:rPr>
              <w:lastRenderedPageBreak/>
              <w:t>0904 21 – 0904 22</w:t>
            </w:r>
          </w:p>
        </w:tc>
        <w:tc>
          <w:tcPr>
            <w:tcW w:w="3794" w:type="pct"/>
            <w:tcBorders>
              <w:top w:val="nil"/>
              <w:bottom w:val="nil"/>
            </w:tcBorders>
          </w:tcPr>
          <w:p w14:paraId="6784B36F"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r w:rsidRPr="00551D2C">
              <w:rPr>
                <w:rFonts w:ascii="Times New Roman" w:hAnsi="Times New Roman" w:cs="Times New Roman"/>
              </w:rPr>
              <w:t>PM, izņemot maiņu no apakšpozīcijas 0709 60.</w:t>
            </w:r>
          </w:p>
        </w:tc>
      </w:tr>
      <w:tr w:rsidR="00995588" w:rsidRPr="00551D2C" w14:paraId="3CEEC5AC" w14:textId="77777777" w:rsidTr="00727C32">
        <w:tc>
          <w:tcPr>
            <w:tcW w:w="1206" w:type="pct"/>
            <w:tcBorders>
              <w:top w:val="nil"/>
              <w:bottom w:val="nil"/>
            </w:tcBorders>
          </w:tcPr>
          <w:p w14:paraId="276AF02A"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p>
        </w:tc>
        <w:tc>
          <w:tcPr>
            <w:tcW w:w="3794" w:type="pct"/>
            <w:tcBorders>
              <w:top w:val="nil"/>
              <w:bottom w:val="nil"/>
            </w:tcBorders>
          </w:tcPr>
          <w:p w14:paraId="4C8C498F"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p>
        </w:tc>
      </w:tr>
      <w:tr w:rsidR="00995588" w:rsidRPr="00551D2C" w14:paraId="20014849" w14:textId="77777777" w:rsidTr="00727C32">
        <w:tc>
          <w:tcPr>
            <w:tcW w:w="1206" w:type="pct"/>
            <w:tcBorders>
              <w:top w:val="nil"/>
              <w:bottom w:val="nil"/>
            </w:tcBorders>
          </w:tcPr>
          <w:p w14:paraId="2F221F58"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r w:rsidRPr="00551D2C">
              <w:rPr>
                <w:rFonts w:ascii="Times New Roman" w:hAnsi="Times New Roman" w:cs="Times New Roman"/>
              </w:rPr>
              <w:t>0905</w:t>
            </w:r>
          </w:p>
        </w:tc>
        <w:tc>
          <w:tcPr>
            <w:tcW w:w="3794" w:type="pct"/>
            <w:tcBorders>
              <w:top w:val="nil"/>
              <w:bottom w:val="nil"/>
            </w:tcBorders>
          </w:tcPr>
          <w:p w14:paraId="4B192DDD"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r w:rsidRPr="00551D2C">
              <w:rPr>
                <w:rFonts w:ascii="Times New Roman" w:hAnsi="Times New Roman" w:cs="Times New Roman"/>
              </w:rPr>
              <w:t>PM.</w:t>
            </w:r>
          </w:p>
        </w:tc>
      </w:tr>
      <w:tr w:rsidR="00995588" w:rsidRPr="00551D2C" w14:paraId="55C7D95F" w14:textId="77777777" w:rsidTr="00727C32">
        <w:tc>
          <w:tcPr>
            <w:tcW w:w="1206" w:type="pct"/>
            <w:tcBorders>
              <w:top w:val="nil"/>
              <w:bottom w:val="nil"/>
            </w:tcBorders>
          </w:tcPr>
          <w:p w14:paraId="6C3ED98E"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p>
        </w:tc>
        <w:tc>
          <w:tcPr>
            <w:tcW w:w="3794" w:type="pct"/>
            <w:tcBorders>
              <w:top w:val="nil"/>
              <w:bottom w:val="nil"/>
            </w:tcBorders>
          </w:tcPr>
          <w:p w14:paraId="422D0FE7"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p>
        </w:tc>
      </w:tr>
      <w:tr w:rsidR="00995588" w:rsidRPr="00551D2C" w14:paraId="4B39B26C" w14:textId="77777777" w:rsidTr="00727C32">
        <w:tc>
          <w:tcPr>
            <w:tcW w:w="1206" w:type="pct"/>
            <w:tcBorders>
              <w:top w:val="nil"/>
              <w:bottom w:val="nil"/>
            </w:tcBorders>
          </w:tcPr>
          <w:p w14:paraId="6EEB0426"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r w:rsidRPr="00551D2C">
              <w:rPr>
                <w:rFonts w:ascii="Times New Roman" w:hAnsi="Times New Roman" w:cs="Times New Roman"/>
              </w:rPr>
              <w:t>0906 – 0909</w:t>
            </w:r>
          </w:p>
        </w:tc>
        <w:tc>
          <w:tcPr>
            <w:tcW w:w="3794" w:type="pct"/>
            <w:tcBorders>
              <w:top w:val="nil"/>
              <w:bottom w:val="nil"/>
            </w:tcBorders>
          </w:tcPr>
          <w:p w14:paraId="490B228F"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r w:rsidRPr="00551D2C">
              <w:rPr>
                <w:rFonts w:ascii="Times New Roman" w:hAnsi="Times New Roman" w:cs="Times New Roman"/>
                <w:i/>
              </w:rPr>
              <w:t>NOM</w:t>
            </w:r>
            <w:r w:rsidRPr="005A19E1">
              <w:rPr>
                <w:iCs/>
              </w:rPr>
              <w:t>.</w:t>
            </w:r>
          </w:p>
        </w:tc>
      </w:tr>
      <w:tr w:rsidR="00995588" w:rsidRPr="00551D2C" w14:paraId="025EC1A3" w14:textId="77777777" w:rsidTr="00727C32">
        <w:tc>
          <w:tcPr>
            <w:tcW w:w="1206" w:type="pct"/>
            <w:tcBorders>
              <w:top w:val="nil"/>
              <w:bottom w:val="nil"/>
            </w:tcBorders>
          </w:tcPr>
          <w:p w14:paraId="7F7EB757"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p>
        </w:tc>
        <w:tc>
          <w:tcPr>
            <w:tcW w:w="3794" w:type="pct"/>
            <w:tcBorders>
              <w:top w:val="nil"/>
              <w:bottom w:val="nil"/>
            </w:tcBorders>
          </w:tcPr>
          <w:p w14:paraId="3B4C8A34"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p>
        </w:tc>
      </w:tr>
      <w:tr w:rsidR="00995588" w:rsidRPr="00551D2C" w14:paraId="1D24FE76" w14:textId="77777777" w:rsidTr="00727C32">
        <w:tc>
          <w:tcPr>
            <w:tcW w:w="1206" w:type="pct"/>
            <w:tcBorders>
              <w:top w:val="nil"/>
              <w:bottom w:val="nil"/>
            </w:tcBorders>
          </w:tcPr>
          <w:p w14:paraId="08374E67"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r w:rsidRPr="00551D2C">
              <w:rPr>
                <w:rFonts w:ascii="Times New Roman" w:hAnsi="Times New Roman" w:cs="Times New Roman"/>
              </w:rPr>
              <w:t>0910 11 – 0910 30</w:t>
            </w:r>
          </w:p>
        </w:tc>
        <w:tc>
          <w:tcPr>
            <w:tcW w:w="3794" w:type="pct"/>
            <w:tcBorders>
              <w:top w:val="nil"/>
              <w:bottom w:val="nil"/>
            </w:tcBorders>
          </w:tcPr>
          <w:p w14:paraId="4CC78423"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r w:rsidRPr="00551D2C">
              <w:rPr>
                <w:rFonts w:ascii="Times New Roman" w:hAnsi="Times New Roman" w:cs="Times New Roman"/>
                <w:i/>
              </w:rPr>
              <w:t>NOM</w:t>
            </w:r>
            <w:r w:rsidRPr="005A19E1">
              <w:rPr>
                <w:iCs/>
              </w:rPr>
              <w:t>.</w:t>
            </w:r>
          </w:p>
        </w:tc>
      </w:tr>
      <w:tr w:rsidR="00995588" w:rsidRPr="00551D2C" w14:paraId="74F09284" w14:textId="77777777" w:rsidTr="00727C32">
        <w:tc>
          <w:tcPr>
            <w:tcW w:w="1206" w:type="pct"/>
            <w:tcBorders>
              <w:top w:val="nil"/>
              <w:bottom w:val="nil"/>
            </w:tcBorders>
          </w:tcPr>
          <w:p w14:paraId="2F42B18F"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p>
        </w:tc>
        <w:tc>
          <w:tcPr>
            <w:tcW w:w="3794" w:type="pct"/>
            <w:tcBorders>
              <w:top w:val="nil"/>
              <w:bottom w:val="nil"/>
            </w:tcBorders>
          </w:tcPr>
          <w:p w14:paraId="2CA299BC"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p>
        </w:tc>
      </w:tr>
      <w:tr w:rsidR="00995588" w:rsidRPr="00551D2C" w14:paraId="1EA773D7" w14:textId="77777777" w:rsidTr="00727C32">
        <w:tc>
          <w:tcPr>
            <w:tcW w:w="1206" w:type="pct"/>
            <w:tcBorders>
              <w:top w:val="nil"/>
              <w:bottom w:val="nil"/>
            </w:tcBorders>
          </w:tcPr>
          <w:p w14:paraId="4C31CE42"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r w:rsidRPr="00551D2C">
              <w:rPr>
                <w:rFonts w:ascii="Times New Roman" w:hAnsi="Times New Roman" w:cs="Times New Roman"/>
              </w:rPr>
              <w:t>0910 91</w:t>
            </w:r>
          </w:p>
        </w:tc>
        <w:tc>
          <w:tcPr>
            <w:tcW w:w="3794" w:type="pct"/>
            <w:tcBorders>
              <w:top w:val="nil"/>
              <w:bottom w:val="nil"/>
            </w:tcBorders>
          </w:tcPr>
          <w:p w14:paraId="2DC2A101"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r w:rsidRPr="00551D2C">
              <w:rPr>
                <w:rFonts w:ascii="Times New Roman" w:hAnsi="Times New Roman" w:cs="Times New Roman"/>
              </w:rPr>
              <w:t>Ražošana, kurā visi izmantotie apakšpozīcijā 0709 60, 0904 21 vai 0904 22 klasificētie materiāli ir pilnībā iegūti.</w:t>
            </w:r>
          </w:p>
        </w:tc>
      </w:tr>
      <w:tr w:rsidR="00995588" w:rsidRPr="00551D2C" w14:paraId="4EDC2445" w14:textId="77777777" w:rsidTr="00727C32">
        <w:tc>
          <w:tcPr>
            <w:tcW w:w="1206" w:type="pct"/>
            <w:tcBorders>
              <w:top w:val="nil"/>
              <w:bottom w:val="nil"/>
            </w:tcBorders>
          </w:tcPr>
          <w:p w14:paraId="1913B5BB"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p>
        </w:tc>
        <w:tc>
          <w:tcPr>
            <w:tcW w:w="3794" w:type="pct"/>
            <w:tcBorders>
              <w:top w:val="nil"/>
              <w:bottom w:val="nil"/>
            </w:tcBorders>
          </w:tcPr>
          <w:p w14:paraId="242F8A5F"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p>
        </w:tc>
      </w:tr>
      <w:tr w:rsidR="00995588" w:rsidRPr="00551D2C" w14:paraId="22CAAF18" w14:textId="77777777" w:rsidTr="00727C32">
        <w:tc>
          <w:tcPr>
            <w:tcW w:w="1206" w:type="pct"/>
            <w:tcBorders>
              <w:top w:val="nil"/>
              <w:bottom w:val="single" w:sz="4" w:space="0" w:color="auto"/>
            </w:tcBorders>
          </w:tcPr>
          <w:p w14:paraId="6E684906"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r w:rsidRPr="00551D2C">
              <w:rPr>
                <w:rFonts w:ascii="Times New Roman" w:hAnsi="Times New Roman" w:cs="Times New Roman"/>
              </w:rPr>
              <w:t>0910 99</w:t>
            </w:r>
          </w:p>
        </w:tc>
        <w:tc>
          <w:tcPr>
            <w:tcW w:w="3794" w:type="pct"/>
            <w:tcBorders>
              <w:top w:val="nil"/>
              <w:bottom w:val="single" w:sz="4" w:space="0" w:color="auto"/>
            </w:tcBorders>
          </w:tcPr>
          <w:p w14:paraId="31C662D7" w14:textId="511EFD15" w:rsidR="00995588" w:rsidRPr="00551D2C" w:rsidRDefault="00995588" w:rsidP="00727C32">
            <w:pPr>
              <w:spacing w:before="60" w:after="60" w:line="240" w:lineRule="auto"/>
              <w:ind w:left="0" w:firstLine="0"/>
              <w:rPr>
                <w:rFonts w:ascii="Times New Roman" w:eastAsia="Calibri" w:hAnsi="Times New Roman" w:cs="Times New Roman"/>
                <w:szCs w:val="24"/>
              </w:rPr>
            </w:pPr>
            <w:r w:rsidRPr="00551D2C">
              <w:rPr>
                <w:rFonts w:ascii="Times New Roman" w:hAnsi="Times New Roman" w:cs="Times New Roman"/>
                <w:i/>
              </w:rPr>
              <w:t>NOM</w:t>
            </w:r>
            <w:r w:rsidR="009872BF" w:rsidRPr="009872BF">
              <w:rPr>
                <w:rFonts w:ascii="Times New Roman" w:hAnsi="Times New Roman" w:cs="Times New Roman"/>
              </w:rPr>
              <w:t>.</w:t>
            </w:r>
          </w:p>
        </w:tc>
      </w:tr>
      <w:tr w:rsidR="00995588" w:rsidRPr="00551D2C" w14:paraId="7572CFD7" w14:textId="77777777" w:rsidTr="00727C32">
        <w:tc>
          <w:tcPr>
            <w:tcW w:w="1206" w:type="pct"/>
            <w:tcBorders>
              <w:bottom w:val="nil"/>
            </w:tcBorders>
          </w:tcPr>
          <w:p w14:paraId="54ABEF27"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r w:rsidRPr="00551D2C">
              <w:rPr>
                <w:rFonts w:ascii="Times New Roman" w:hAnsi="Times New Roman" w:cs="Times New Roman"/>
              </w:rPr>
              <w:t>10. nodaļa</w:t>
            </w:r>
          </w:p>
        </w:tc>
        <w:tc>
          <w:tcPr>
            <w:tcW w:w="3794" w:type="pct"/>
            <w:tcBorders>
              <w:bottom w:val="nil"/>
            </w:tcBorders>
          </w:tcPr>
          <w:p w14:paraId="6302974A"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r w:rsidRPr="00551D2C">
              <w:rPr>
                <w:rFonts w:ascii="Times New Roman" w:hAnsi="Times New Roman" w:cs="Times New Roman"/>
              </w:rPr>
              <w:t>Graudaugu produkti</w:t>
            </w:r>
          </w:p>
        </w:tc>
      </w:tr>
      <w:tr w:rsidR="00995588" w:rsidRPr="00551D2C" w14:paraId="1B76D93D" w14:textId="77777777" w:rsidTr="00727C32">
        <w:tc>
          <w:tcPr>
            <w:tcW w:w="1206" w:type="pct"/>
            <w:tcBorders>
              <w:top w:val="nil"/>
              <w:bottom w:val="nil"/>
            </w:tcBorders>
          </w:tcPr>
          <w:p w14:paraId="509C62C4"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p>
        </w:tc>
        <w:tc>
          <w:tcPr>
            <w:tcW w:w="3794" w:type="pct"/>
            <w:tcBorders>
              <w:top w:val="nil"/>
              <w:bottom w:val="nil"/>
            </w:tcBorders>
          </w:tcPr>
          <w:p w14:paraId="1A85D631"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p>
        </w:tc>
      </w:tr>
      <w:tr w:rsidR="00995588" w:rsidRPr="00551D2C" w14:paraId="24C25D2E" w14:textId="77777777" w:rsidTr="00727C32">
        <w:tc>
          <w:tcPr>
            <w:tcW w:w="1206" w:type="pct"/>
            <w:tcBorders>
              <w:top w:val="nil"/>
              <w:bottom w:val="single" w:sz="4" w:space="0" w:color="auto"/>
            </w:tcBorders>
          </w:tcPr>
          <w:p w14:paraId="3978BEEB"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r w:rsidRPr="00551D2C">
              <w:rPr>
                <w:rFonts w:ascii="Times New Roman" w:hAnsi="Times New Roman" w:cs="Times New Roman"/>
              </w:rPr>
              <w:t>1001 – 1008</w:t>
            </w:r>
          </w:p>
        </w:tc>
        <w:tc>
          <w:tcPr>
            <w:tcW w:w="3794" w:type="pct"/>
            <w:tcBorders>
              <w:top w:val="nil"/>
              <w:bottom w:val="single" w:sz="4" w:space="0" w:color="auto"/>
            </w:tcBorders>
          </w:tcPr>
          <w:p w14:paraId="68411B54"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r w:rsidRPr="00551D2C">
              <w:rPr>
                <w:rFonts w:ascii="Times New Roman" w:hAnsi="Times New Roman" w:cs="Times New Roman"/>
              </w:rPr>
              <w:t>Ražošana, kurā visi izmantotie 10. nodaļā klasificētie materiāli ir pilnībā iegūti.</w:t>
            </w:r>
          </w:p>
        </w:tc>
      </w:tr>
      <w:tr w:rsidR="00995588" w:rsidRPr="00551D2C" w14:paraId="6C1D4113" w14:textId="77777777" w:rsidTr="00727C32">
        <w:tc>
          <w:tcPr>
            <w:tcW w:w="1206" w:type="pct"/>
            <w:tcBorders>
              <w:bottom w:val="nil"/>
            </w:tcBorders>
          </w:tcPr>
          <w:p w14:paraId="4F7D6442"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r w:rsidRPr="00551D2C">
              <w:rPr>
                <w:rFonts w:ascii="Times New Roman" w:hAnsi="Times New Roman" w:cs="Times New Roman"/>
              </w:rPr>
              <w:t>11. nodaļa</w:t>
            </w:r>
          </w:p>
        </w:tc>
        <w:tc>
          <w:tcPr>
            <w:tcW w:w="3794" w:type="pct"/>
            <w:tcBorders>
              <w:bottom w:val="nil"/>
            </w:tcBorders>
          </w:tcPr>
          <w:p w14:paraId="187C1ACF"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r w:rsidRPr="00551D2C">
              <w:rPr>
                <w:rFonts w:ascii="Times New Roman" w:hAnsi="Times New Roman" w:cs="Times New Roman"/>
              </w:rPr>
              <w:t>Miltrūpniecības produkti; iesals; cietes; inulīns; kviešu lipeklis</w:t>
            </w:r>
          </w:p>
        </w:tc>
      </w:tr>
      <w:tr w:rsidR="00995588" w:rsidRPr="00551D2C" w14:paraId="5ED1C57A" w14:textId="77777777" w:rsidTr="00727C32">
        <w:tc>
          <w:tcPr>
            <w:tcW w:w="1206" w:type="pct"/>
            <w:tcBorders>
              <w:top w:val="nil"/>
              <w:bottom w:val="nil"/>
            </w:tcBorders>
          </w:tcPr>
          <w:p w14:paraId="395679DA"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p>
        </w:tc>
        <w:tc>
          <w:tcPr>
            <w:tcW w:w="3794" w:type="pct"/>
            <w:tcBorders>
              <w:top w:val="nil"/>
              <w:bottom w:val="nil"/>
            </w:tcBorders>
          </w:tcPr>
          <w:p w14:paraId="458D7517"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p>
        </w:tc>
      </w:tr>
      <w:tr w:rsidR="00995588" w:rsidRPr="00551D2C" w14:paraId="3D1708B1" w14:textId="77777777" w:rsidTr="00727C32">
        <w:tc>
          <w:tcPr>
            <w:tcW w:w="1206" w:type="pct"/>
            <w:tcBorders>
              <w:top w:val="nil"/>
              <w:bottom w:val="single" w:sz="4" w:space="0" w:color="auto"/>
            </w:tcBorders>
          </w:tcPr>
          <w:p w14:paraId="3091B628"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r w:rsidRPr="00551D2C">
              <w:rPr>
                <w:rFonts w:ascii="Times New Roman" w:hAnsi="Times New Roman" w:cs="Times New Roman"/>
              </w:rPr>
              <w:t>1101 – 1109</w:t>
            </w:r>
          </w:p>
        </w:tc>
        <w:tc>
          <w:tcPr>
            <w:tcW w:w="3794" w:type="pct"/>
            <w:tcBorders>
              <w:top w:val="nil"/>
              <w:bottom w:val="single" w:sz="4" w:space="0" w:color="auto"/>
            </w:tcBorders>
          </w:tcPr>
          <w:p w14:paraId="6105F864"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r w:rsidRPr="00551D2C">
              <w:rPr>
                <w:rFonts w:ascii="Times New Roman" w:hAnsi="Times New Roman" w:cs="Times New Roman"/>
              </w:rPr>
              <w:t>Ražošana, kurā visi izmantotie pozīcijā 0701, 0713, 0714, apakšpozīcijā 0710 10 klasificētie materiāli un kartupeļi apakšpozīcijā 0711 90 vai 0712 90, 10. un 11 nodaļā vai pozīcijā 2302 un 2303 ir pilnībā iegūti.</w:t>
            </w:r>
          </w:p>
        </w:tc>
      </w:tr>
      <w:tr w:rsidR="00995588" w:rsidRPr="00551D2C" w14:paraId="52A96238" w14:textId="77777777" w:rsidTr="00727C32">
        <w:tc>
          <w:tcPr>
            <w:tcW w:w="1206" w:type="pct"/>
            <w:tcBorders>
              <w:bottom w:val="nil"/>
            </w:tcBorders>
          </w:tcPr>
          <w:p w14:paraId="37B54B83" w14:textId="77777777" w:rsidR="00995588" w:rsidRPr="00551D2C" w:rsidRDefault="00995588" w:rsidP="00727C32">
            <w:pPr>
              <w:pageBreakBefore/>
              <w:spacing w:before="60" w:after="60" w:line="240" w:lineRule="auto"/>
              <w:ind w:left="0" w:firstLine="0"/>
              <w:rPr>
                <w:rFonts w:ascii="Times New Roman" w:eastAsia="Calibri" w:hAnsi="Times New Roman" w:cs="Times New Roman"/>
                <w:szCs w:val="24"/>
              </w:rPr>
            </w:pPr>
            <w:r w:rsidRPr="00551D2C">
              <w:rPr>
                <w:rFonts w:ascii="Times New Roman" w:hAnsi="Times New Roman" w:cs="Times New Roman"/>
              </w:rPr>
              <w:lastRenderedPageBreak/>
              <w:t>12. nodaļa</w:t>
            </w:r>
          </w:p>
        </w:tc>
        <w:tc>
          <w:tcPr>
            <w:tcW w:w="3794" w:type="pct"/>
            <w:tcBorders>
              <w:bottom w:val="nil"/>
            </w:tcBorders>
          </w:tcPr>
          <w:p w14:paraId="411EB8EE"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r w:rsidRPr="00551D2C">
              <w:rPr>
                <w:rFonts w:ascii="Times New Roman" w:hAnsi="Times New Roman" w:cs="Times New Roman"/>
              </w:rPr>
              <w:t>Eļļas augu sēklas un eļļas augu augļi; dažādi graudi, sēklas un augļi; augi rūpnieciskām vajadzībām un ārstniecības augi; salmi un rupjā barība</w:t>
            </w:r>
          </w:p>
        </w:tc>
      </w:tr>
      <w:tr w:rsidR="00995588" w:rsidRPr="00551D2C" w14:paraId="779BF11F" w14:textId="77777777" w:rsidTr="00727C32">
        <w:tc>
          <w:tcPr>
            <w:tcW w:w="1206" w:type="pct"/>
            <w:tcBorders>
              <w:top w:val="nil"/>
              <w:bottom w:val="nil"/>
            </w:tcBorders>
          </w:tcPr>
          <w:p w14:paraId="4729DD6D"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p>
        </w:tc>
        <w:tc>
          <w:tcPr>
            <w:tcW w:w="3794" w:type="pct"/>
            <w:tcBorders>
              <w:top w:val="nil"/>
              <w:bottom w:val="nil"/>
            </w:tcBorders>
          </w:tcPr>
          <w:p w14:paraId="2C208BB2"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p>
        </w:tc>
      </w:tr>
      <w:tr w:rsidR="00995588" w:rsidRPr="00551D2C" w14:paraId="24C9A7B6" w14:textId="77777777" w:rsidTr="00727C32">
        <w:tc>
          <w:tcPr>
            <w:tcW w:w="1206" w:type="pct"/>
            <w:tcBorders>
              <w:top w:val="nil"/>
              <w:bottom w:val="single" w:sz="4" w:space="0" w:color="auto"/>
            </w:tcBorders>
          </w:tcPr>
          <w:p w14:paraId="347E1AB6"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r w:rsidRPr="00551D2C">
              <w:rPr>
                <w:rFonts w:ascii="Times New Roman" w:hAnsi="Times New Roman" w:cs="Times New Roman"/>
              </w:rPr>
              <w:t>1201 – 1214</w:t>
            </w:r>
          </w:p>
        </w:tc>
        <w:tc>
          <w:tcPr>
            <w:tcW w:w="3794" w:type="pct"/>
            <w:tcBorders>
              <w:top w:val="nil"/>
              <w:bottom w:val="single" w:sz="4" w:space="0" w:color="auto"/>
            </w:tcBorders>
          </w:tcPr>
          <w:p w14:paraId="64D39A0C"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r w:rsidRPr="00551D2C">
              <w:rPr>
                <w:rFonts w:ascii="Times New Roman" w:hAnsi="Times New Roman" w:cs="Times New Roman"/>
              </w:rPr>
              <w:t>Ražošana, kurā visi izmantotie 12. nodaļā klasificētie materiāli ir pilnībā iegūti.</w:t>
            </w:r>
          </w:p>
        </w:tc>
      </w:tr>
      <w:tr w:rsidR="00995588" w:rsidRPr="00551D2C" w14:paraId="0DC2E693" w14:textId="77777777" w:rsidTr="00727C32">
        <w:tc>
          <w:tcPr>
            <w:tcW w:w="1206" w:type="pct"/>
            <w:tcBorders>
              <w:bottom w:val="nil"/>
            </w:tcBorders>
          </w:tcPr>
          <w:p w14:paraId="6733B36D"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r w:rsidRPr="00551D2C">
              <w:rPr>
                <w:rFonts w:ascii="Times New Roman" w:hAnsi="Times New Roman" w:cs="Times New Roman"/>
              </w:rPr>
              <w:t>13. nodaļa</w:t>
            </w:r>
          </w:p>
        </w:tc>
        <w:tc>
          <w:tcPr>
            <w:tcW w:w="3794" w:type="pct"/>
            <w:tcBorders>
              <w:bottom w:val="nil"/>
            </w:tcBorders>
          </w:tcPr>
          <w:p w14:paraId="45775349"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r w:rsidRPr="00551D2C">
              <w:rPr>
                <w:rFonts w:ascii="Times New Roman" w:hAnsi="Times New Roman" w:cs="Times New Roman"/>
              </w:rPr>
              <w:t>Šellaka; sveķi un citas augu sulas un ekstrakti</w:t>
            </w:r>
          </w:p>
        </w:tc>
      </w:tr>
      <w:tr w:rsidR="00995588" w:rsidRPr="00551D2C" w14:paraId="4B72B533" w14:textId="77777777" w:rsidTr="00727C32">
        <w:tc>
          <w:tcPr>
            <w:tcW w:w="1206" w:type="pct"/>
            <w:tcBorders>
              <w:top w:val="nil"/>
              <w:bottom w:val="nil"/>
            </w:tcBorders>
          </w:tcPr>
          <w:p w14:paraId="09143AB8"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p>
        </w:tc>
        <w:tc>
          <w:tcPr>
            <w:tcW w:w="3794" w:type="pct"/>
            <w:tcBorders>
              <w:top w:val="nil"/>
              <w:bottom w:val="nil"/>
            </w:tcBorders>
          </w:tcPr>
          <w:p w14:paraId="681D69DA"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p>
        </w:tc>
      </w:tr>
      <w:tr w:rsidR="00995588" w:rsidRPr="00551D2C" w14:paraId="611743FD" w14:textId="77777777" w:rsidTr="00727C32">
        <w:tc>
          <w:tcPr>
            <w:tcW w:w="1206" w:type="pct"/>
            <w:tcBorders>
              <w:top w:val="nil"/>
              <w:bottom w:val="nil"/>
            </w:tcBorders>
          </w:tcPr>
          <w:p w14:paraId="0A9E39AD"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r w:rsidRPr="00551D2C">
              <w:rPr>
                <w:rFonts w:ascii="Times New Roman" w:hAnsi="Times New Roman" w:cs="Times New Roman"/>
              </w:rPr>
              <w:t>1301</w:t>
            </w:r>
          </w:p>
        </w:tc>
        <w:tc>
          <w:tcPr>
            <w:tcW w:w="3794" w:type="pct"/>
            <w:tcBorders>
              <w:top w:val="nil"/>
              <w:bottom w:val="nil"/>
            </w:tcBorders>
          </w:tcPr>
          <w:p w14:paraId="731754A5"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r w:rsidRPr="00551D2C">
              <w:rPr>
                <w:rFonts w:ascii="Times New Roman" w:hAnsi="Times New Roman" w:cs="Times New Roman"/>
              </w:rPr>
              <w:t>PM.</w:t>
            </w:r>
          </w:p>
        </w:tc>
      </w:tr>
      <w:tr w:rsidR="00995588" w:rsidRPr="00551D2C" w14:paraId="48343407" w14:textId="77777777" w:rsidTr="00727C32">
        <w:tc>
          <w:tcPr>
            <w:tcW w:w="1206" w:type="pct"/>
            <w:tcBorders>
              <w:top w:val="nil"/>
              <w:bottom w:val="nil"/>
            </w:tcBorders>
          </w:tcPr>
          <w:p w14:paraId="5498191A"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p>
        </w:tc>
        <w:tc>
          <w:tcPr>
            <w:tcW w:w="3794" w:type="pct"/>
            <w:tcBorders>
              <w:top w:val="nil"/>
              <w:bottom w:val="nil"/>
            </w:tcBorders>
          </w:tcPr>
          <w:p w14:paraId="6A07CC44"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p>
        </w:tc>
      </w:tr>
      <w:tr w:rsidR="00995588" w:rsidRPr="00551D2C" w14:paraId="1787F8D1" w14:textId="77777777" w:rsidTr="00727C32">
        <w:tc>
          <w:tcPr>
            <w:tcW w:w="1206" w:type="pct"/>
            <w:tcBorders>
              <w:top w:val="nil"/>
              <w:bottom w:val="nil"/>
            </w:tcBorders>
          </w:tcPr>
          <w:p w14:paraId="15BCDCE4"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r w:rsidRPr="00551D2C">
              <w:rPr>
                <w:rFonts w:ascii="Times New Roman" w:hAnsi="Times New Roman" w:cs="Times New Roman"/>
              </w:rPr>
              <w:t>1302 11 – 1302 19</w:t>
            </w:r>
          </w:p>
        </w:tc>
        <w:tc>
          <w:tcPr>
            <w:tcW w:w="3794" w:type="pct"/>
            <w:tcBorders>
              <w:top w:val="nil"/>
              <w:bottom w:val="nil"/>
            </w:tcBorders>
          </w:tcPr>
          <w:p w14:paraId="0972E355"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r w:rsidRPr="00551D2C">
              <w:rPr>
                <w:rFonts w:ascii="Times New Roman" w:hAnsi="Times New Roman" w:cs="Times New Roman"/>
              </w:rPr>
              <w:t>PM.</w:t>
            </w:r>
          </w:p>
        </w:tc>
      </w:tr>
      <w:tr w:rsidR="00995588" w:rsidRPr="00551D2C" w14:paraId="6D09D79F" w14:textId="77777777" w:rsidTr="00727C32">
        <w:tc>
          <w:tcPr>
            <w:tcW w:w="1206" w:type="pct"/>
            <w:tcBorders>
              <w:top w:val="nil"/>
              <w:bottom w:val="nil"/>
            </w:tcBorders>
          </w:tcPr>
          <w:p w14:paraId="56612199"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p>
        </w:tc>
        <w:tc>
          <w:tcPr>
            <w:tcW w:w="3794" w:type="pct"/>
            <w:tcBorders>
              <w:top w:val="nil"/>
              <w:bottom w:val="nil"/>
            </w:tcBorders>
          </w:tcPr>
          <w:p w14:paraId="6752C2D8"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p>
        </w:tc>
      </w:tr>
      <w:tr w:rsidR="00995588" w:rsidRPr="00551D2C" w14:paraId="203C7420" w14:textId="77777777" w:rsidTr="00727C32">
        <w:tc>
          <w:tcPr>
            <w:tcW w:w="1206" w:type="pct"/>
            <w:tcBorders>
              <w:top w:val="nil"/>
              <w:bottom w:val="nil"/>
            </w:tcBorders>
          </w:tcPr>
          <w:p w14:paraId="2DA1D1F8"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r w:rsidRPr="00551D2C">
              <w:rPr>
                <w:rFonts w:ascii="Times New Roman" w:hAnsi="Times New Roman" w:cs="Times New Roman"/>
              </w:rPr>
              <w:t>1302 20</w:t>
            </w:r>
          </w:p>
        </w:tc>
        <w:tc>
          <w:tcPr>
            <w:tcW w:w="3794" w:type="pct"/>
            <w:tcBorders>
              <w:top w:val="nil"/>
              <w:bottom w:val="nil"/>
            </w:tcBorders>
          </w:tcPr>
          <w:p w14:paraId="3400DD74" w14:textId="7736A625" w:rsidR="00995588" w:rsidRPr="00551D2C" w:rsidRDefault="00995588" w:rsidP="00727C32">
            <w:pPr>
              <w:spacing w:before="60" w:after="60" w:line="240" w:lineRule="auto"/>
              <w:ind w:left="0" w:firstLine="0"/>
              <w:rPr>
                <w:rFonts w:ascii="Times New Roman" w:eastAsia="Calibri" w:hAnsi="Times New Roman" w:cs="Times New Roman"/>
                <w:szCs w:val="24"/>
              </w:rPr>
            </w:pPr>
            <w:r w:rsidRPr="00551D2C">
              <w:rPr>
                <w:rFonts w:ascii="Times New Roman" w:hAnsi="Times New Roman" w:cs="Times New Roman"/>
              </w:rPr>
              <w:t>APM</w:t>
            </w:r>
            <w:r w:rsidR="00AD0E8E">
              <w:rPr>
                <w:rFonts w:ascii="Times New Roman" w:hAnsi="Times New Roman" w:cs="Times New Roman"/>
              </w:rPr>
              <w:t>;</w:t>
            </w:r>
            <w:r w:rsidRPr="00551D2C">
              <w:rPr>
                <w:rFonts w:ascii="Times New Roman" w:hAnsi="Times New Roman" w:cs="Times New Roman"/>
              </w:rPr>
              <w:t xml:space="preserve"> tomēr var izmantot arī nenoteiktas izcelsmes pektīnus.</w:t>
            </w:r>
          </w:p>
        </w:tc>
      </w:tr>
      <w:tr w:rsidR="00995588" w:rsidRPr="00551D2C" w14:paraId="380E6EE1" w14:textId="77777777" w:rsidTr="00727C32">
        <w:tc>
          <w:tcPr>
            <w:tcW w:w="1206" w:type="pct"/>
            <w:tcBorders>
              <w:top w:val="nil"/>
              <w:bottom w:val="nil"/>
            </w:tcBorders>
          </w:tcPr>
          <w:p w14:paraId="4A3F9FF4"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p>
        </w:tc>
        <w:tc>
          <w:tcPr>
            <w:tcW w:w="3794" w:type="pct"/>
            <w:tcBorders>
              <w:top w:val="nil"/>
              <w:bottom w:val="nil"/>
            </w:tcBorders>
          </w:tcPr>
          <w:p w14:paraId="05E8338D"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p>
        </w:tc>
      </w:tr>
      <w:tr w:rsidR="00995588" w:rsidRPr="00551D2C" w14:paraId="6AF21201" w14:textId="77777777" w:rsidTr="00727C32">
        <w:tc>
          <w:tcPr>
            <w:tcW w:w="1206" w:type="pct"/>
            <w:tcBorders>
              <w:top w:val="nil"/>
              <w:bottom w:val="nil"/>
            </w:tcBorders>
          </w:tcPr>
          <w:p w14:paraId="1CC09298"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r w:rsidRPr="00551D2C">
              <w:rPr>
                <w:rFonts w:ascii="Times New Roman" w:hAnsi="Times New Roman" w:cs="Times New Roman"/>
              </w:rPr>
              <w:t>1302 31</w:t>
            </w:r>
          </w:p>
        </w:tc>
        <w:tc>
          <w:tcPr>
            <w:tcW w:w="3794" w:type="pct"/>
            <w:tcBorders>
              <w:top w:val="nil"/>
              <w:bottom w:val="nil"/>
            </w:tcBorders>
          </w:tcPr>
          <w:p w14:paraId="22C4976E"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r w:rsidRPr="00551D2C">
              <w:rPr>
                <w:rFonts w:ascii="Times New Roman" w:hAnsi="Times New Roman" w:cs="Times New Roman"/>
              </w:rPr>
              <w:t>PM.</w:t>
            </w:r>
          </w:p>
        </w:tc>
      </w:tr>
      <w:tr w:rsidR="00995588" w:rsidRPr="00551D2C" w14:paraId="2C7D7424" w14:textId="77777777" w:rsidTr="00727C32">
        <w:tc>
          <w:tcPr>
            <w:tcW w:w="1206" w:type="pct"/>
            <w:tcBorders>
              <w:top w:val="nil"/>
              <w:bottom w:val="nil"/>
            </w:tcBorders>
          </w:tcPr>
          <w:p w14:paraId="63A98F4C"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p>
        </w:tc>
        <w:tc>
          <w:tcPr>
            <w:tcW w:w="3794" w:type="pct"/>
            <w:tcBorders>
              <w:top w:val="nil"/>
              <w:bottom w:val="nil"/>
            </w:tcBorders>
          </w:tcPr>
          <w:p w14:paraId="7AEB35D7"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p>
        </w:tc>
      </w:tr>
      <w:tr w:rsidR="00995588" w:rsidRPr="00551D2C" w14:paraId="647E87EF" w14:textId="77777777" w:rsidTr="00727C32">
        <w:tc>
          <w:tcPr>
            <w:tcW w:w="1206" w:type="pct"/>
            <w:tcBorders>
              <w:top w:val="nil"/>
              <w:bottom w:val="nil"/>
            </w:tcBorders>
          </w:tcPr>
          <w:p w14:paraId="63DD4671"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r w:rsidRPr="00551D2C">
              <w:rPr>
                <w:rFonts w:ascii="Times New Roman" w:hAnsi="Times New Roman" w:cs="Times New Roman"/>
              </w:rPr>
              <w:t>1302 32</w:t>
            </w:r>
          </w:p>
        </w:tc>
        <w:tc>
          <w:tcPr>
            <w:tcW w:w="3794" w:type="pct"/>
            <w:tcBorders>
              <w:top w:val="nil"/>
              <w:bottom w:val="nil"/>
            </w:tcBorders>
          </w:tcPr>
          <w:p w14:paraId="3AE45430" w14:textId="0690DCA5" w:rsidR="00995588" w:rsidRPr="00551D2C" w:rsidRDefault="00995588" w:rsidP="00727C32">
            <w:pPr>
              <w:spacing w:before="60" w:after="60" w:line="240" w:lineRule="auto"/>
              <w:ind w:left="0" w:firstLine="0"/>
              <w:rPr>
                <w:rFonts w:ascii="Times New Roman" w:eastAsia="Calibri" w:hAnsi="Times New Roman" w:cs="Times New Roman"/>
                <w:szCs w:val="24"/>
              </w:rPr>
            </w:pPr>
            <w:r w:rsidRPr="00551D2C">
              <w:rPr>
                <w:rFonts w:ascii="Times New Roman" w:hAnsi="Times New Roman" w:cs="Times New Roman"/>
              </w:rPr>
              <w:t>APM</w:t>
            </w:r>
            <w:r w:rsidR="009872BF">
              <w:rPr>
                <w:rFonts w:ascii="Times New Roman" w:hAnsi="Times New Roman" w:cs="Times New Roman"/>
              </w:rPr>
              <w:t>;</w:t>
            </w:r>
            <w:r w:rsidRPr="00551D2C">
              <w:rPr>
                <w:rFonts w:ascii="Times New Roman" w:hAnsi="Times New Roman" w:cs="Times New Roman"/>
              </w:rPr>
              <w:t xml:space="preserve"> tomēr var izmantot arī nenoteiktas izcelsmes recinātājus un biezinātājus.</w:t>
            </w:r>
          </w:p>
        </w:tc>
      </w:tr>
      <w:tr w:rsidR="00995588" w:rsidRPr="00551D2C" w14:paraId="54E3CC1D" w14:textId="77777777" w:rsidTr="00727C32">
        <w:tc>
          <w:tcPr>
            <w:tcW w:w="1206" w:type="pct"/>
            <w:tcBorders>
              <w:top w:val="nil"/>
              <w:bottom w:val="nil"/>
            </w:tcBorders>
          </w:tcPr>
          <w:p w14:paraId="6531B523"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p>
        </w:tc>
        <w:tc>
          <w:tcPr>
            <w:tcW w:w="3794" w:type="pct"/>
            <w:tcBorders>
              <w:top w:val="nil"/>
              <w:bottom w:val="nil"/>
            </w:tcBorders>
          </w:tcPr>
          <w:p w14:paraId="3EFEED56"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p>
        </w:tc>
      </w:tr>
      <w:tr w:rsidR="00995588" w:rsidRPr="00551D2C" w14:paraId="368A270B" w14:textId="77777777" w:rsidTr="00727C32">
        <w:tc>
          <w:tcPr>
            <w:tcW w:w="1206" w:type="pct"/>
            <w:tcBorders>
              <w:top w:val="nil"/>
              <w:bottom w:val="single" w:sz="4" w:space="0" w:color="auto"/>
            </w:tcBorders>
          </w:tcPr>
          <w:p w14:paraId="421A6680"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r w:rsidRPr="00551D2C">
              <w:rPr>
                <w:rFonts w:ascii="Times New Roman" w:hAnsi="Times New Roman" w:cs="Times New Roman"/>
              </w:rPr>
              <w:t>1302 39</w:t>
            </w:r>
          </w:p>
        </w:tc>
        <w:tc>
          <w:tcPr>
            <w:tcW w:w="3794" w:type="pct"/>
            <w:tcBorders>
              <w:top w:val="nil"/>
              <w:bottom w:val="single" w:sz="4" w:space="0" w:color="auto"/>
            </w:tcBorders>
          </w:tcPr>
          <w:p w14:paraId="09DB20E8"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r w:rsidRPr="00551D2C">
              <w:rPr>
                <w:rFonts w:ascii="Times New Roman" w:hAnsi="Times New Roman" w:cs="Times New Roman"/>
              </w:rPr>
              <w:t>PM.</w:t>
            </w:r>
          </w:p>
        </w:tc>
      </w:tr>
      <w:tr w:rsidR="00995588" w:rsidRPr="00551D2C" w14:paraId="17252BD5" w14:textId="77777777" w:rsidTr="00727C32">
        <w:tc>
          <w:tcPr>
            <w:tcW w:w="1206" w:type="pct"/>
            <w:tcBorders>
              <w:bottom w:val="nil"/>
            </w:tcBorders>
          </w:tcPr>
          <w:p w14:paraId="6D08A4C3"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r w:rsidRPr="00551D2C">
              <w:rPr>
                <w:rFonts w:ascii="Times New Roman" w:hAnsi="Times New Roman" w:cs="Times New Roman"/>
              </w:rPr>
              <w:t>14. nodaļa</w:t>
            </w:r>
          </w:p>
        </w:tc>
        <w:tc>
          <w:tcPr>
            <w:tcW w:w="3794" w:type="pct"/>
            <w:tcBorders>
              <w:bottom w:val="nil"/>
            </w:tcBorders>
          </w:tcPr>
          <w:p w14:paraId="7FA5CFE3"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r w:rsidRPr="00551D2C">
              <w:rPr>
                <w:rFonts w:ascii="Times New Roman" w:hAnsi="Times New Roman" w:cs="Times New Roman"/>
              </w:rPr>
              <w:t>Augu materiāli pīšanai; augu valsts produkti, kas citur nav minēti un iekļauti</w:t>
            </w:r>
          </w:p>
        </w:tc>
      </w:tr>
      <w:tr w:rsidR="00995588" w:rsidRPr="00551D2C" w14:paraId="2882D3CC" w14:textId="77777777" w:rsidTr="00727C32">
        <w:tc>
          <w:tcPr>
            <w:tcW w:w="1206" w:type="pct"/>
            <w:tcBorders>
              <w:top w:val="nil"/>
              <w:bottom w:val="nil"/>
            </w:tcBorders>
          </w:tcPr>
          <w:p w14:paraId="080F414E"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p>
        </w:tc>
        <w:tc>
          <w:tcPr>
            <w:tcW w:w="3794" w:type="pct"/>
            <w:tcBorders>
              <w:top w:val="nil"/>
              <w:bottom w:val="nil"/>
            </w:tcBorders>
          </w:tcPr>
          <w:p w14:paraId="4C490648"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p>
        </w:tc>
      </w:tr>
      <w:tr w:rsidR="00995588" w:rsidRPr="00551D2C" w14:paraId="2D1F1273" w14:textId="77777777" w:rsidTr="00727C32">
        <w:tc>
          <w:tcPr>
            <w:tcW w:w="1206" w:type="pct"/>
            <w:tcBorders>
              <w:top w:val="nil"/>
            </w:tcBorders>
          </w:tcPr>
          <w:p w14:paraId="3E03F235"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r w:rsidRPr="00551D2C">
              <w:rPr>
                <w:rFonts w:ascii="Times New Roman" w:hAnsi="Times New Roman" w:cs="Times New Roman"/>
              </w:rPr>
              <w:t>1401 – 1404</w:t>
            </w:r>
          </w:p>
        </w:tc>
        <w:tc>
          <w:tcPr>
            <w:tcW w:w="3794" w:type="pct"/>
            <w:tcBorders>
              <w:top w:val="nil"/>
            </w:tcBorders>
          </w:tcPr>
          <w:p w14:paraId="386F9E77"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r w:rsidRPr="00551D2C">
              <w:rPr>
                <w:rFonts w:ascii="Times New Roman" w:hAnsi="Times New Roman" w:cs="Times New Roman"/>
              </w:rPr>
              <w:t>APM.</w:t>
            </w:r>
          </w:p>
        </w:tc>
      </w:tr>
      <w:tr w:rsidR="00995588" w:rsidRPr="00551D2C" w14:paraId="42A5BDDB" w14:textId="77777777" w:rsidTr="00727C32">
        <w:tc>
          <w:tcPr>
            <w:tcW w:w="1206" w:type="pct"/>
            <w:tcBorders>
              <w:bottom w:val="single" w:sz="4" w:space="0" w:color="auto"/>
            </w:tcBorders>
          </w:tcPr>
          <w:p w14:paraId="1C1389BD" w14:textId="77777777" w:rsidR="00995588" w:rsidRPr="00551D2C" w:rsidRDefault="00995588" w:rsidP="00727C32">
            <w:pPr>
              <w:pageBreakBefore/>
              <w:spacing w:before="60" w:after="60" w:line="240" w:lineRule="auto"/>
              <w:ind w:left="0" w:firstLine="0"/>
              <w:rPr>
                <w:rFonts w:ascii="Times New Roman" w:eastAsia="Calibri" w:hAnsi="Times New Roman" w:cs="Times New Roman"/>
                <w:szCs w:val="24"/>
              </w:rPr>
            </w:pPr>
            <w:r w:rsidRPr="00551D2C">
              <w:rPr>
                <w:rFonts w:ascii="Times New Roman" w:hAnsi="Times New Roman" w:cs="Times New Roman"/>
              </w:rPr>
              <w:lastRenderedPageBreak/>
              <w:t>III SADAĻA</w:t>
            </w:r>
          </w:p>
        </w:tc>
        <w:tc>
          <w:tcPr>
            <w:tcW w:w="3794" w:type="pct"/>
            <w:tcBorders>
              <w:bottom w:val="single" w:sz="4" w:space="0" w:color="auto"/>
            </w:tcBorders>
          </w:tcPr>
          <w:p w14:paraId="3497E7D6"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r w:rsidRPr="00551D2C">
              <w:rPr>
                <w:rFonts w:ascii="Times New Roman" w:hAnsi="Times New Roman" w:cs="Times New Roman"/>
              </w:rPr>
              <w:t>DZĪVNIEKU UN AUGU TAUKI UN EĻĻAS UN TO ŠĶELŠANĀS PRODUKTI; GATAVI PĀRTIKAS TAUKI; DZĪVNIEKU VAI AUGU VASKI</w:t>
            </w:r>
          </w:p>
        </w:tc>
      </w:tr>
      <w:tr w:rsidR="00995588" w:rsidRPr="00551D2C" w14:paraId="4B7E71AC" w14:textId="77777777" w:rsidTr="00727C32">
        <w:tc>
          <w:tcPr>
            <w:tcW w:w="1206" w:type="pct"/>
            <w:tcBorders>
              <w:bottom w:val="nil"/>
            </w:tcBorders>
          </w:tcPr>
          <w:p w14:paraId="6B714E7A"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r w:rsidRPr="00551D2C">
              <w:rPr>
                <w:rFonts w:ascii="Times New Roman" w:hAnsi="Times New Roman" w:cs="Times New Roman"/>
              </w:rPr>
              <w:t>15. nodaļa</w:t>
            </w:r>
          </w:p>
        </w:tc>
        <w:tc>
          <w:tcPr>
            <w:tcW w:w="3794" w:type="pct"/>
            <w:tcBorders>
              <w:bottom w:val="nil"/>
            </w:tcBorders>
          </w:tcPr>
          <w:p w14:paraId="74DC88F1"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r w:rsidRPr="00551D2C">
              <w:rPr>
                <w:rFonts w:ascii="Times New Roman" w:hAnsi="Times New Roman" w:cs="Times New Roman"/>
              </w:rPr>
              <w:t>Dzīvnieku un augu tauki un eļļas un to šķelšanās produkti; gatavi pārtikas tauki; dzīvnieku vai augu vaski</w:t>
            </w:r>
          </w:p>
        </w:tc>
      </w:tr>
      <w:tr w:rsidR="00995588" w:rsidRPr="00551D2C" w14:paraId="6C9A13EB" w14:textId="77777777" w:rsidTr="00727C32">
        <w:tc>
          <w:tcPr>
            <w:tcW w:w="1206" w:type="pct"/>
            <w:tcBorders>
              <w:top w:val="nil"/>
              <w:bottom w:val="nil"/>
            </w:tcBorders>
          </w:tcPr>
          <w:p w14:paraId="4CDBB185"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p>
        </w:tc>
        <w:tc>
          <w:tcPr>
            <w:tcW w:w="3794" w:type="pct"/>
            <w:tcBorders>
              <w:top w:val="nil"/>
              <w:bottom w:val="nil"/>
            </w:tcBorders>
          </w:tcPr>
          <w:p w14:paraId="23361396"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p>
        </w:tc>
      </w:tr>
      <w:tr w:rsidR="00995588" w:rsidRPr="00551D2C" w14:paraId="0FCD01AF" w14:textId="77777777" w:rsidTr="00727C32">
        <w:tc>
          <w:tcPr>
            <w:tcW w:w="1206" w:type="pct"/>
            <w:tcBorders>
              <w:top w:val="nil"/>
              <w:bottom w:val="nil"/>
            </w:tcBorders>
          </w:tcPr>
          <w:p w14:paraId="6DFB0193"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r w:rsidRPr="00551D2C">
              <w:rPr>
                <w:rFonts w:ascii="Times New Roman" w:hAnsi="Times New Roman" w:cs="Times New Roman"/>
              </w:rPr>
              <w:t>1501 – 1504</w:t>
            </w:r>
          </w:p>
        </w:tc>
        <w:tc>
          <w:tcPr>
            <w:tcW w:w="3794" w:type="pct"/>
            <w:tcBorders>
              <w:top w:val="nil"/>
              <w:bottom w:val="nil"/>
            </w:tcBorders>
          </w:tcPr>
          <w:p w14:paraId="5178511F"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r w:rsidRPr="00551D2C">
              <w:rPr>
                <w:rFonts w:ascii="Times New Roman" w:hAnsi="Times New Roman" w:cs="Times New Roman"/>
              </w:rPr>
              <w:t>PM.</w:t>
            </w:r>
          </w:p>
        </w:tc>
      </w:tr>
      <w:tr w:rsidR="00995588" w:rsidRPr="00551D2C" w14:paraId="44EA6281" w14:textId="77777777" w:rsidTr="00727C32">
        <w:tc>
          <w:tcPr>
            <w:tcW w:w="1206" w:type="pct"/>
            <w:tcBorders>
              <w:top w:val="nil"/>
              <w:bottom w:val="nil"/>
            </w:tcBorders>
          </w:tcPr>
          <w:p w14:paraId="46C64DDF"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p>
        </w:tc>
        <w:tc>
          <w:tcPr>
            <w:tcW w:w="3794" w:type="pct"/>
            <w:tcBorders>
              <w:top w:val="nil"/>
              <w:bottom w:val="nil"/>
            </w:tcBorders>
          </w:tcPr>
          <w:p w14:paraId="40A63FCD"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p>
        </w:tc>
      </w:tr>
      <w:tr w:rsidR="00995588" w:rsidRPr="00551D2C" w14:paraId="0F85636C" w14:textId="77777777" w:rsidTr="00727C32">
        <w:tc>
          <w:tcPr>
            <w:tcW w:w="1206" w:type="pct"/>
            <w:tcBorders>
              <w:top w:val="nil"/>
              <w:bottom w:val="nil"/>
            </w:tcBorders>
          </w:tcPr>
          <w:p w14:paraId="6ED1D031"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r w:rsidRPr="00551D2C">
              <w:rPr>
                <w:rFonts w:ascii="Times New Roman" w:hAnsi="Times New Roman" w:cs="Times New Roman"/>
              </w:rPr>
              <w:t>1505</w:t>
            </w:r>
          </w:p>
        </w:tc>
        <w:tc>
          <w:tcPr>
            <w:tcW w:w="3794" w:type="pct"/>
            <w:tcBorders>
              <w:top w:val="nil"/>
              <w:bottom w:val="nil"/>
            </w:tcBorders>
          </w:tcPr>
          <w:p w14:paraId="022CE622"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r w:rsidRPr="00551D2C">
              <w:rPr>
                <w:rFonts w:ascii="Times New Roman" w:hAnsi="Times New Roman" w:cs="Times New Roman"/>
              </w:rPr>
              <w:t>APM.</w:t>
            </w:r>
          </w:p>
        </w:tc>
      </w:tr>
      <w:tr w:rsidR="00995588" w:rsidRPr="00551D2C" w14:paraId="754C2EFD" w14:textId="77777777" w:rsidTr="00727C32">
        <w:tc>
          <w:tcPr>
            <w:tcW w:w="1206" w:type="pct"/>
            <w:tcBorders>
              <w:top w:val="nil"/>
              <w:bottom w:val="nil"/>
            </w:tcBorders>
          </w:tcPr>
          <w:p w14:paraId="0B43DB24"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p>
        </w:tc>
        <w:tc>
          <w:tcPr>
            <w:tcW w:w="3794" w:type="pct"/>
            <w:tcBorders>
              <w:top w:val="nil"/>
              <w:bottom w:val="nil"/>
            </w:tcBorders>
          </w:tcPr>
          <w:p w14:paraId="453AA156"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p>
        </w:tc>
      </w:tr>
      <w:tr w:rsidR="00995588" w:rsidRPr="00551D2C" w14:paraId="214127BF" w14:textId="77777777" w:rsidTr="00727C32">
        <w:tc>
          <w:tcPr>
            <w:tcW w:w="1206" w:type="pct"/>
            <w:tcBorders>
              <w:top w:val="nil"/>
              <w:bottom w:val="nil"/>
            </w:tcBorders>
          </w:tcPr>
          <w:p w14:paraId="06B39C72"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r w:rsidRPr="00551D2C">
              <w:rPr>
                <w:rFonts w:ascii="Times New Roman" w:hAnsi="Times New Roman" w:cs="Times New Roman"/>
              </w:rPr>
              <w:t>1506 – 1507</w:t>
            </w:r>
          </w:p>
        </w:tc>
        <w:tc>
          <w:tcPr>
            <w:tcW w:w="3794" w:type="pct"/>
            <w:tcBorders>
              <w:top w:val="nil"/>
              <w:bottom w:val="nil"/>
            </w:tcBorders>
          </w:tcPr>
          <w:p w14:paraId="338570B2"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r w:rsidRPr="00551D2C">
              <w:rPr>
                <w:rFonts w:ascii="Times New Roman" w:hAnsi="Times New Roman" w:cs="Times New Roman"/>
              </w:rPr>
              <w:t>PM.</w:t>
            </w:r>
          </w:p>
        </w:tc>
      </w:tr>
      <w:tr w:rsidR="00995588" w:rsidRPr="00551D2C" w14:paraId="5DA15C2C" w14:textId="77777777" w:rsidTr="00727C32">
        <w:tc>
          <w:tcPr>
            <w:tcW w:w="1206" w:type="pct"/>
            <w:tcBorders>
              <w:top w:val="nil"/>
              <w:bottom w:val="nil"/>
            </w:tcBorders>
          </w:tcPr>
          <w:p w14:paraId="5B9E7E03"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p>
        </w:tc>
        <w:tc>
          <w:tcPr>
            <w:tcW w:w="3794" w:type="pct"/>
            <w:tcBorders>
              <w:top w:val="nil"/>
              <w:bottom w:val="nil"/>
            </w:tcBorders>
          </w:tcPr>
          <w:p w14:paraId="6A5518B2"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p>
        </w:tc>
      </w:tr>
      <w:tr w:rsidR="00995588" w:rsidRPr="00551D2C" w14:paraId="4D874C6A" w14:textId="77777777" w:rsidTr="00727C32">
        <w:tc>
          <w:tcPr>
            <w:tcW w:w="1206" w:type="pct"/>
            <w:tcBorders>
              <w:top w:val="nil"/>
              <w:bottom w:val="nil"/>
            </w:tcBorders>
          </w:tcPr>
          <w:p w14:paraId="1259F953"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r w:rsidRPr="00551D2C">
              <w:rPr>
                <w:rFonts w:ascii="Times New Roman" w:hAnsi="Times New Roman" w:cs="Times New Roman"/>
              </w:rPr>
              <w:t>1508</w:t>
            </w:r>
          </w:p>
        </w:tc>
        <w:tc>
          <w:tcPr>
            <w:tcW w:w="3794" w:type="pct"/>
            <w:tcBorders>
              <w:top w:val="nil"/>
              <w:bottom w:val="nil"/>
            </w:tcBorders>
          </w:tcPr>
          <w:p w14:paraId="20BEA9DD"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r w:rsidRPr="00551D2C">
              <w:rPr>
                <w:rFonts w:ascii="Times New Roman" w:hAnsi="Times New Roman" w:cs="Times New Roman"/>
              </w:rPr>
              <w:t>APM.</w:t>
            </w:r>
          </w:p>
        </w:tc>
      </w:tr>
      <w:tr w:rsidR="00995588" w:rsidRPr="00551D2C" w14:paraId="7C793001" w14:textId="77777777" w:rsidTr="00727C32">
        <w:tc>
          <w:tcPr>
            <w:tcW w:w="1206" w:type="pct"/>
            <w:tcBorders>
              <w:top w:val="nil"/>
              <w:bottom w:val="nil"/>
            </w:tcBorders>
          </w:tcPr>
          <w:p w14:paraId="5A8B6323"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p>
        </w:tc>
        <w:tc>
          <w:tcPr>
            <w:tcW w:w="3794" w:type="pct"/>
            <w:tcBorders>
              <w:top w:val="nil"/>
              <w:bottom w:val="nil"/>
            </w:tcBorders>
          </w:tcPr>
          <w:p w14:paraId="30670D62"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p>
        </w:tc>
      </w:tr>
      <w:tr w:rsidR="00995588" w:rsidRPr="00551D2C" w14:paraId="6441BDED" w14:textId="77777777" w:rsidTr="00727C32">
        <w:tc>
          <w:tcPr>
            <w:tcW w:w="1206" w:type="pct"/>
            <w:tcBorders>
              <w:top w:val="nil"/>
              <w:bottom w:val="nil"/>
            </w:tcBorders>
          </w:tcPr>
          <w:p w14:paraId="50339A89"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r w:rsidRPr="00551D2C">
              <w:rPr>
                <w:rFonts w:ascii="Times New Roman" w:hAnsi="Times New Roman" w:cs="Times New Roman"/>
              </w:rPr>
              <w:t>1509 – 1510</w:t>
            </w:r>
          </w:p>
        </w:tc>
        <w:tc>
          <w:tcPr>
            <w:tcW w:w="3794" w:type="pct"/>
            <w:tcBorders>
              <w:top w:val="nil"/>
              <w:bottom w:val="nil"/>
            </w:tcBorders>
          </w:tcPr>
          <w:p w14:paraId="66BC637E"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r w:rsidRPr="00551D2C">
              <w:rPr>
                <w:rFonts w:ascii="Times New Roman" w:hAnsi="Times New Roman" w:cs="Times New Roman"/>
              </w:rPr>
              <w:t>Ražošana, kurā visi izmantotie augu izcelsmes materiāli ir pilnībā iegūti.</w:t>
            </w:r>
          </w:p>
        </w:tc>
      </w:tr>
      <w:tr w:rsidR="00995588" w:rsidRPr="00551D2C" w14:paraId="246AAF49" w14:textId="77777777" w:rsidTr="00727C32">
        <w:tc>
          <w:tcPr>
            <w:tcW w:w="1206" w:type="pct"/>
            <w:tcBorders>
              <w:top w:val="nil"/>
              <w:bottom w:val="nil"/>
            </w:tcBorders>
          </w:tcPr>
          <w:p w14:paraId="49200F2E"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p>
        </w:tc>
        <w:tc>
          <w:tcPr>
            <w:tcW w:w="3794" w:type="pct"/>
            <w:tcBorders>
              <w:top w:val="nil"/>
              <w:bottom w:val="nil"/>
            </w:tcBorders>
          </w:tcPr>
          <w:p w14:paraId="6DF328A2"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p>
        </w:tc>
      </w:tr>
      <w:tr w:rsidR="00995588" w:rsidRPr="00551D2C" w14:paraId="4671CACB" w14:textId="77777777" w:rsidTr="00727C32">
        <w:tc>
          <w:tcPr>
            <w:tcW w:w="1206" w:type="pct"/>
            <w:tcBorders>
              <w:top w:val="nil"/>
              <w:bottom w:val="nil"/>
            </w:tcBorders>
          </w:tcPr>
          <w:p w14:paraId="2BD354AB"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r w:rsidRPr="00551D2C">
              <w:rPr>
                <w:rFonts w:ascii="Times New Roman" w:hAnsi="Times New Roman" w:cs="Times New Roman"/>
              </w:rPr>
              <w:t>1511</w:t>
            </w:r>
          </w:p>
        </w:tc>
        <w:tc>
          <w:tcPr>
            <w:tcW w:w="3794" w:type="pct"/>
            <w:tcBorders>
              <w:top w:val="nil"/>
              <w:bottom w:val="nil"/>
            </w:tcBorders>
          </w:tcPr>
          <w:p w14:paraId="6563F318"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r w:rsidRPr="00551D2C">
              <w:rPr>
                <w:rFonts w:ascii="Times New Roman" w:hAnsi="Times New Roman" w:cs="Times New Roman"/>
              </w:rPr>
              <w:t>PM.</w:t>
            </w:r>
          </w:p>
        </w:tc>
      </w:tr>
      <w:tr w:rsidR="00995588" w:rsidRPr="00551D2C" w14:paraId="2ACAA208" w14:textId="77777777" w:rsidTr="00727C32">
        <w:tc>
          <w:tcPr>
            <w:tcW w:w="1206" w:type="pct"/>
            <w:tcBorders>
              <w:top w:val="nil"/>
              <w:bottom w:val="nil"/>
            </w:tcBorders>
          </w:tcPr>
          <w:p w14:paraId="167D96E1"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p>
        </w:tc>
        <w:tc>
          <w:tcPr>
            <w:tcW w:w="3794" w:type="pct"/>
            <w:tcBorders>
              <w:top w:val="nil"/>
              <w:bottom w:val="nil"/>
            </w:tcBorders>
          </w:tcPr>
          <w:p w14:paraId="6B11F400"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p>
        </w:tc>
      </w:tr>
      <w:tr w:rsidR="00995588" w:rsidRPr="00551D2C" w14:paraId="402ECE84" w14:textId="77777777" w:rsidTr="00727C32">
        <w:tc>
          <w:tcPr>
            <w:tcW w:w="1206" w:type="pct"/>
            <w:tcBorders>
              <w:top w:val="nil"/>
              <w:bottom w:val="nil"/>
            </w:tcBorders>
          </w:tcPr>
          <w:p w14:paraId="3AB6D477"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r w:rsidRPr="00551D2C">
              <w:rPr>
                <w:rFonts w:ascii="Times New Roman" w:hAnsi="Times New Roman" w:cs="Times New Roman"/>
              </w:rPr>
              <w:t>1512 11 – 1512 19</w:t>
            </w:r>
          </w:p>
        </w:tc>
        <w:tc>
          <w:tcPr>
            <w:tcW w:w="3794" w:type="pct"/>
            <w:tcBorders>
              <w:top w:val="nil"/>
              <w:bottom w:val="nil"/>
            </w:tcBorders>
          </w:tcPr>
          <w:p w14:paraId="13019E9E"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r w:rsidRPr="00551D2C">
              <w:rPr>
                <w:rFonts w:ascii="Times New Roman" w:hAnsi="Times New Roman" w:cs="Times New Roman"/>
              </w:rPr>
              <w:t>PM.</w:t>
            </w:r>
          </w:p>
        </w:tc>
      </w:tr>
      <w:tr w:rsidR="00995588" w:rsidRPr="00551D2C" w14:paraId="5D7E12A8" w14:textId="77777777" w:rsidTr="00727C32">
        <w:tc>
          <w:tcPr>
            <w:tcW w:w="1206" w:type="pct"/>
            <w:tcBorders>
              <w:top w:val="nil"/>
              <w:bottom w:val="nil"/>
            </w:tcBorders>
          </w:tcPr>
          <w:p w14:paraId="5EB583DB"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p>
        </w:tc>
        <w:tc>
          <w:tcPr>
            <w:tcW w:w="3794" w:type="pct"/>
            <w:tcBorders>
              <w:top w:val="nil"/>
              <w:bottom w:val="nil"/>
            </w:tcBorders>
          </w:tcPr>
          <w:p w14:paraId="74904398"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p>
        </w:tc>
      </w:tr>
      <w:tr w:rsidR="00995588" w:rsidRPr="00551D2C" w14:paraId="2B2BD7A8" w14:textId="77777777" w:rsidTr="00727C32">
        <w:tc>
          <w:tcPr>
            <w:tcW w:w="1206" w:type="pct"/>
            <w:tcBorders>
              <w:top w:val="nil"/>
              <w:bottom w:val="nil"/>
            </w:tcBorders>
          </w:tcPr>
          <w:p w14:paraId="489E9B5C"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r w:rsidRPr="00551D2C">
              <w:rPr>
                <w:rFonts w:ascii="Times New Roman" w:hAnsi="Times New Roman" w:cs="Times New Roman"/>
              </w:rPr>
              <w:t>1512 21 – 1512 29</w:t>
            </w:r>
          </w:p>
        </w:tc>
        <w:tc>
          <w:tcPr>
            <w:tcW w:w="3794" w:type="pct"/>
            <w:tcBorders>
              <w:top w:val="nil"/>
              <w:bottom w:val="nil"/>
            </w:tcBorders>
          </w:tcPr>
          <w:p w14:paraId="07BAFA95"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r w:rsidRPr="00551D2C">
              <w:rPr>
                <w:rFonts w:ascii="Times New Roman" w:hAnsi="Times New Roman" w:cs="Times New Roman"/>
              </w:rPr>
              <w:t>APM.</w:t>
            </w:r>
          </w:p>
        </w:tc>
      </w:tr>
      <w:tr w:rsidR="00995588" w:rsidRPr="00551D2C" w14:paraId="390A6E5B" w14:textId="77777777" w:rsidTr="00727C32">
        <w:tc>
          <w:tcPr>
            <w:tcW w:w="1206" w:type="pct"/>
            <w:tcBorders>
              <w:top w:val="nil"/>
              <w:bottom w:val="nil"/>
            </w:tcBorders>
          </w:tcPr>
          <w:p w14:paraId="4BFD2458"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p>
        </w:tc>
        <w:tc>
          <w:tcPr>
            <w:tcW w:w="3794" w:type="pct"/>
            <w:tcBorders>
              <w:top w:val="nil"/>
              <w:bottom w:val="nil"/>
            </w:tcBorders>
          </w:tcPr>
          <w:p w14:paraId="4968156A"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p>
        </w:tc>
      </w:tr>
      <w:tr w:rsidR="00995588" w:rsidRPr="00551D2C" w14:paraId="1554B45F" w14:textId="77777777" w:rsidTr="00727C32">
        <w:tc>
          <w:tcPr>
            <w:tcW w:w="1206" w:type="pct"/>
            <w:tcBorders>
              <w:top w:val="nil"/>
              <w:bottom w:val="nil"/>
            </w:tcBorders>
          </w:tcPr>
          <w:p w14:paraId="603873A5"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r w:rsidRPr="00551D2C">
              <w:rPr>
                <w:rFonts w:ascii="Times New Roman" w:hAnsi="Times New Roman" w:cs="Times New Roman"/>
              </w:rPr>
              <w:t>1513 – 1520</w:t>
            </w:r>
          </w:p>
        </w:tc>
        <w:tc>
          <w:tcPr>
            <w:tcW w:w="3794" w:type="pct"/>
            <w:tcBorders>
              <w:top w:val="nil"/>
              <w:bottom w:val="nil"/>
            </w:tcBorders>
          </w:tcPr>
          <w:p w14:paraId="70B971EE"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r w:rsidRPr="00551D2C">
              <w:rPr>
                <w:rFonts w:ascii="Times New Roman" w:hAnsi="Times New Roman" w:cs="Times New Roman"/>
              </w:rPr>
              <w:t>PM.</w:t>
            </w:r>
          </w:p>
        </w:tc>
      </w:tr>
      <w:tr w:rsidR="00995588" w:rsidRPr="00551D2C" w14:paraId="2698430B" w14:textId="77777777" w:rsidTr="00727C32">
        <w:tc>
          <w:tcPr>
            <w:tcW w:w="1206" w:type="pct"/>
            <w:tcBorders>
              <w:top w:val="nil"/>
              <w:bottom w:val="nil"/>
            </w:tcBorders>
          </w:tcPr>
          <w:p w14:paraId="6D984C31"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p>
        </w:tc>
        <w:tc>
          <w:tcPr>
            <w:tcW w:w="3794" w:type="pct"/>
            <w:tcBorders>
              <w:top w:val="nil"/>
              <w:bottom w:val="nil"/>
            </w:tcBorders>
          </w:tcPr>
          <w:p w14:paraId="06AFF009"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p>
        </w:tc>
      </w:tr>
      <w:tr w:rsidR="00995588" w:rsidRPr="00551D2C" w14:paraId="2112F45D" w14:textId="77777777" w:rsidTr="00727C32">
        <w:tc>
          <w:tcPr>
            <w:tcW w:w="1206" w:type="pct"/>
            <w:tcBorders>
              <w:top w:val="nil"/>
            </w:tcBorders>
          </w:tcPr>
          <w:p w14:paraId="3A50B232"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r w:rsidRPr="00551D2C">
              <w:rPr>
                <w:rFonts w:ascii="Times New Roman" w:hAnsi="Times New Roman" w:cs="Times New Roman"/>
              </w:rPr>
              <w:t>1521 – 1522</w:t>
            </w:r>
          </w:p>
        </w:tc>
        <w:tc>
          <w:tcPr>
            <w:tcW w:w="3794" w:type="pct"/>
            <w:tcBorders>
              <w:top w:val="nil"/>
            </w:tcBorders>
          </w:tcPr>
          <w:p w14:paraId="44D100A8"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r w:rsidRPr="00551D2C">
              <w:rPr>
                <w:rFonts w:ascii="Times New Roman" w:hAnsi="Times New Roman" w:cs="Times New Roman"/>
              </w:rPr>
              <w:t>APM.</w:t>
            </w:r>
          </w:p>
        </w:tc>
      </w:tr>
      <w:tr w:rsidR="00995588" w:rsidRPr="00551D2C" w14:paraId="48163406" w14:textId="77777777" w:rsidTr="00727C32">
        <w:tc>
          <w:tcPr>
            <w:tcW w:w="1206" w:type="pct"/>
            <w:tcBorders>
              <w:bottom w:val="single" w:sz="4" w:space="0" w:color="auto"/>
            </w:tcBorders>
          </w:tcPr>
          <w:p w14:paraId="6F356AA0" w14:textId="77777777" w:rsidR="00995588" w:rsidRPr="00551D2C" w:rsidRDefault="00995588" w:rsidP="00727C32">
            <w:pPr>
              <w:pageBreakBefore/>
              <w:spacing w:before="60" w:after="60" w:line="240" w:lineRule="auto"/>
              <w:ind w:left="0" w:firstLine="0"/>
              <w:rPr>
                <w:rFonts w:ascii="Times New Roman" w:eastAsia="Calibri" w:hAnsi="Times New Roman" w:cs="Times New Roman"/>
                <w:szCs w:val="24"/>
              </w:rPr>
            </w:pPr>
            <w:r w:rsidRPr="00551D2C">
              <w:rPr>
                <w:rFonts w:ascii="Times New Roman" w:hAnsi="Times New Roman" w:cs="Times New Roman"/>
              </w:rPr>
              <w:lastRenderedPageBreak/>
              <w:t>IV SADAĻA</w:t>
            </w:r>
          </w:p>
        </w:tc>
        <w:tc>
          <w:tcPr>
            <w:tcW w:w="3794" w:type="pct"/>
            <w:tcBorders>
              <w:bottom w:val="single" w:sz="4" w:space="0" w:color="auto"/>
            </w:tcBorders>
          </w:tcPr>
          <w:p w14:paraId="6F4869F8"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r w:rsidRPr="00551D2C">
              <w:rPr>
                <w:rFonts w:ascii="Times New Roman" w:hAnsi="Times New Roman" w:cs="Times New Roman"/>
              </w:rPr>
              <w:t>PĀRTIKAS RŪPNIECĪBAS RAŽOJUMI; DZĒRIENI, ALKOHOLISKI ŠĶIDRUMI UN ETIĶIS; TABAKA UN TABAKAS RŪPNIECISKI AIZSTĀJĒJI</w:t>
            </w:r>
          </w:p>
        </w:tc>
      </w:tr>
      <w:tr w:rsidR="00995588" w:rsidRPr="00551D2C" w14:paraId="55F8882B" w14:textId="77777777" w:rsidTr="00727C32">
        <w:tc>
          <w:tcPr>
            <w:tcW w:w="1206" w:type="pct"/>
            <w:tcBorders>
              <w:bottom w:val="nil"/>
            </w:tcBorders>
          </w:tcPr>
          <w:p w14:paraId="16D6976F"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r w:rsidRPr="00551D2C">
              <w:rPr>
                <w:rFonts w:ascii="Times New Roman" w:hAnsi="Times New Roman" w:cs="Times New Roman"/>
              </w:rPr>
              <w:t>16. nodaļa</w:t>
            </w:r>
          </w:p>
        </w:tc>
        <w:tc>
          <w:tcPr>
            <w:tcW w:w="3794" w:type="pct"/>
            <w:tcBorders>
              <w:bottom w:val="nil"/>
            </w:tcBorders>
          </w:tcPr>
          <w:p w14:paraId="417C3B37"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r w:rsidRPr="00551D2C">
              <w:rPr>
                <w:rFonts w:ascii="Times New Roman" w:hAnsi="Times New Roman" w:cs="Times New Roman"/>
              </w:rPr>
              <w:t>Gaļas, zivju un vēžveidīgo, molusku vai citu ūdens bezmugurkaulnieku izstrādājumi</w:t>
            </w:r>
          </w:p>
        </w:tc>
      </w:tr>
      <w:tr w:rsidR="00995588" w:rsidRPr="00551D2C" w14:paraId="5FCF915A" w14:textId="77777777" w:rsidTr="00727C32">
        <w:tc>
          <w:tcPr>
            <w:tcW w:w="1206" w:type="pct"/>
            <w:tcBorders>
              <w:top w:val="nil"/>
              <w:bottom w:val="nil"/>
            </w:tcBorders>
          </w:tcPr>
          <w:p w14:paraId="3A8CB5A2"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p>
        </w:tc>
        <w:tc>
          <w:tcPr>
            <w:tcW w:w="3794" w:type="pct"/>
            <w:tcBorders>
              <w:top w:val="nil"/>
              <w:bottom w:val="nil"/>
            </w:tcBorders>
          </w:tcPr>
          <w:p w14:paraId="4320E3CA"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p>
        </w:tc>
      </w:tr>
      <w:tr w:rsidR="00995588" w:rsidRPr="00551D2C" w14:paraId="0932558A" w14:textId="77777777" w:rsidTr="00727C32">
        <w:tc>
          <w:tcPr>
            <w:tcW w:w="1206" w:type="pct"/>
            <w:tcBorders>
              <w:top w:val="nil"/>
              <w:bottom w:val="single" w:sz="4" w:space="0" w:color="auto"/>
            </w:tcBorders>
          </w:tcPr>
          <w:p w14:paraId="390802C9"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r w:rsidRPr="00551D2C">
              <w:rPr>
                <w:rFonts w:ascii="Times New Roman" w:hAnsi="Times New Roman" w:cs="Times New Roman"/>
              </w:rPr>
              <w:t>1601 – 1605</w:t>
            </w:r>
          </w:p>
        </w:tc>
        <w:tc>
          <w:tcPr>
            <w:tcW w:w="3794" w:type="pct"/>
            <w:tcBorders>
              <w:top w:val="nil"/>
              <w:bottom w:val="single" w:sz="4" w:space="0" w:color="auto"/>
            </w:tcBorders>
          </w:tcPr>
          <w:p w14:paraId="035FB1BD"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r w:rsidRPr="00551D2C">
              <w:rPr>
                <w:rFonts w:ascii="Times New Roman" w:hAnsi="Times New Roman" w:cs="Times New Roman"/>
              </w:rPr>
              <w:t>Ražošana, kurā visi izmantotie 2., 3. vai 16. nodaļā klasificētie materiāli ir pilnībā iegūti.</w:t>
            </w:r>
          </w:p>
        </w:tc>
      </w:tr>
      <w:tr w:rsidR="00995588" w:rsidRPr="00551D2C" w14:paraId="687F39D8" w14:textId="77777777" w:rsidTr="00727C32">
        <w:tc>
          <w:tcPr>
            <w:tcW w:w="1206" w:type="pct"/>
            <w:tcBorders>
              <w:bottom w:val="nil"/>
            </w:tcBorders>
          </w:tcPr>
          <w:p w14:paraId="6B08333F"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r w:rsidRPr="00551D2C">
              <w:rPr>
                <w:rFonts w:ascii="Times New Roman" w:hAnsi="Times New Roman" w:cs="Times New Roman"/>
              </w:rPr>
              <w:t>17. nodaļa</w:t>
            </w:r>
          </w:p>
        </w:tc>
        <w:tc>
          <w:tcPr>
            <w:tcW w:w="3794" w:type="pct"/>
            <w:tcBorders>
              <w:bottom w:val="nil"/>
            </w:tcBorders>
          </w:tcPr>
          <w:p w14:paraId="34A2E6DB"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r w:rsidRPr="00551D2C">
              <w:rPr>
                <w:rFonts w:ascii="Times New Roman" w:hAnsi="Times New Roman" w:cs="Times New Roman"/>
              </w:rPr>
              <w:t>Cukurs un cukura konditorejas izstrādājumi</w:t>
            </w:r>
          </w:p>
        </w:tc>
      </w:tr>
      <w:tr w:rsidR="00995588" w:rsidRPr="00551D2C" w14:paraId="705CEBE2" w14:textId="77777777" w:rsidTr="00727C32">
        <w:tc>
          <w:tcPr>
            <w:tcW w:w="1206" w:type="pct"/>
            <w:tcBorders>
              <w:top w:val="nil"/>
              <w:bottom w:val="nil"/>
            </w:tcBorders>
          </w:tcPr>
          <w:p w14:paraId="73DB0EF3"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p>
        </w:tc>
        <w:tc>
          <w:tcPr>
            <w:tcW w:w="3794" w:type="pct"/>
            <w:tcBorders>
              <w:top w:val="nil"/>
              <w:bottom w:val="nil"/>
            </w:tcBorders>
          </w:tcPr>
          <w:p w14:paraId="35D9674E"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p>
        </w:tc>
      </w:tr>
      <w:tr w:rsidR="00995588" w:rsidRPr="00551D2C" w14:paraId="3EAF1414" w14:textId="77777777" w:rsidTr="00727C32">
        <w:tc>
          <w:tcPr>
            <w:tcW w:w="1206" w:type="pct"/>
            <w:tcBorders>
              <w:top w:val="nil"/>
              <w:bottom w:val="nil"/>
            </w:tcBorders>
          </w:tcPr>
          <w:p w14:paraId="37D2210F"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r w:rsidRPr="00551D2C">
              <w:rPr>
                <w:rFonts w:ascii="Times New Roman" w:hAnsi="Times New Roman" w:cs="Times New Roman"/>
              </w:rPr>
              <w:t>1701</w:t>
            </w:r>
          </w:p>
        </w:tc>
        <w:tc>
          <w:tcPr>
            <w:tcW w:w="3794" w:type="pct"/>
            <w:tcBorders>
              <w:top w:val="nil"/>
              <w:bottom w:val="nil"/>
            </w:tcBorders>
          </w:tcPr>
          <w:p w14:paraId="134AFBEB"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r w:rsidRPr="00551D2C">
              <w:rPr>
                <w:rFonts w:ascii="Times New Roman" w:hAnsi="Times New Roman" w:cs="Times New Roman"/>
              </w:rPr>
              <w:t>PM.</w:t>
            </w:r>
          </w:p>
        </w:tc>
      </w:tr>
      <w:tr w:rsidR="00995588" w:rsidRPr="00551D2C" w14:paraId="57B12539" w14:textId="77777777" w:rsidTr="00727C32">
        <w:tc>
          <w:tcPr>
            <w:tcW w:w="1206" w:type="pct"/>
            <w:tcBorders>
              <w:top w:val="nil"/>
              <w:bottom w:val="nil"/>
            </w:tcBorders>
          </w:tcPr>
          <w:p w14:paraId="5DA21576"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p>
        </w:tc>
        <w:tc>
          <w:tcPr>
            <w:tcW w:w="3794" w:type="pct"/>
            <w:tcBorders>
              <w:top w:val="nil"/>
              <w:bottom w:val="nil"/>
            </w:tcBorders>
          </w:tcPr>
          <w:p w14:paraId="2E1E33AC"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p>
        </w:tc>
      </w:tr>
      <w:tr w:rsidR="00995588" w:rsidRPr="00551D2C" w14:paraId="0778FF78" w14:textId="77777777" w:rsidTr="00727C32">
        <w:tc>
          <w:tcPr>
            <w:tcW w:w="1206" w:type="pct"/>
            <w:tcBorders>
              <w:top w:val="nil"/>
              <w:bottom w:val="nil"/>
            </w:tcBorders>
          </w:tcPr>
          <w:p w14:paraId="41EDF072"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r w:rsidRPr="00551D2C">
              <w:rPr>
                <w:rFonts w:ascii="Times New Roman" w:hAnsi="Times New Roman" w:cs="Times New Roman"/>
              </w:rPr>
              <w:t>1702</w:t>
            </w:r>
          </w:p>
        </w:tc>
        <w:tc>
          <w:tcPr>
            <w:tcW w:w="3794" w:type="pct"/>
            <w:tcBorders>
              <w:top w:val="nil"/>
              <w:bottom w:val="nil"/>
            </w:tcBorders>
          </w:tcPr>
          <w:p w14:paraId="602E1F1A"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r w:rsidRPr="00551D2C">
              <w:rPr>
                <w:rFonts w:ascii="Times New Roman" w:hAnsi="Times New Roman" w:cs="Times New Roman"/>
              </w:rPr>
              <w:t>PM, ja:</w:t>
            </w:r>
          </w:p>
          <w:p w14:paraId="646C128B" w14:textId="77777777" w:rsidR="00995588" w:rsidRPr="00551D2C" w:rsidRDefault="00995588" w:rsidP="00727C32">
            <w:pPr>
              <w:spacing w:before="60" w:after="60" w:line="240" w:lineRule="auto"/>
              <w:ind w:left="567" w:hanging="567"/>
              <w:rPr>
                <w:rFonts w:ascii="Times New Roman" w:eastAsia="Calibri" w:hAnsi="Times New Roman" w:cs="Times New Roman"/>
                <w:szCs w:val="24"/>
              </w:rPr>
            </w:pPr>
            <w:r w:rsidRPr="00551D2C">
              <w:rPr>
                <w:rFonts w:ascii="Times New Roman" w:hAnsi="Times New Roman" w:cs="Times New Roman"/>
              </w:rPr>
              <w:t>–</w:t>
            </w:r>
            <w:r w:rsidRPr="00551D2C">
              <w:rPr>
                <w:rFonts w:ascii="Times New Roman" w:hAnsi="Times New Roman" w:cs="Times New Roman"/>
              </w:rPr>
              <w:tab/>
              <w:t>izmantoto pozīcijā 1101–1108 klasificēto nenoteiktas izcelsmes materiālu kopējais svars nepārsniedz 20 % no ražojuma svara; un</w:t>
            </w:r>
          </w:p>
          <w:p w14:paraId="21104021" w14:textId="77777777" w:rsidR="00995588" w:rsidRPr="00551D2C" w:rsidRDefault="00995588" w:rsidP="00727C32">
            <w:pPr>
              <w:spacing w:before="60" w:after="60" w:line="240" w:lineRule="auto"/>
              <w:ind w:left="567" w:hanging="567"/>
              <w:rPr>
                <w:rFonts w:ascii="Times New Roman" w:eastAsia="Calibri" w:hAnsi="Times New Roman" w:cs="Times New Roman"/>
                <w:szCs w:val="24"/>
              </w:rPr>
            </w:pPr>
            <w:r w:rsidRPr="00551D2C">
              <w:rPr>
                <w:rFonts w:ascii="Times New Roman" w:hAnsi="Times New Roman" w:cs="Times New Roman"/>
              </w:rPr>
              <w:t>–</w:t>
            </w:r>
            <w:r w:rsidRPr="00551D2C">
              <w:rPr>
                <w:rFonts w:ascii="Times New Roman" w:hAnsi="Times New Roman" w:cs="Times New Roman"/>
              </w:rPr>
              <w:tab/>
              <w:t>izmantoto pozīcijā 1701 vai 1703 klasificēto nenoteiktas izcelsmes materiālu kopējais svars nepārsniedz 10 % no ražojuma svara.</w:t>
            </w:r>
          </w:p>
        </w:tc>
      </w:tr>
      <w:tr w:rsidR="00995588" w:rsidRPr="00551D2C" w14:paraId="1C546549" w14:textId="77777777" w:rsidTr="00727C32">
        <w:tc>
          <w:tcPr>
            <w:tcW w:w="1206" w:type="pct"/>
            <w:tcBorders>
              <w:top w:val="nil"/>
              <w:bottom w:val="nil"/>
            </w:tcBorders>
          </w:tcPr>
          <w:p w14:paraId="47ED4B07"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p>
        </w:tc>
        <w:tc>
          <w:tcPr>
            <w:tcW w:w="3794" w:type="pct"/>
            <w:tcBorders>
              <w:top w:val="nil"/>
              <w:bottom w:val="nil"/>
            </w:tcBorders>
          </w:tcPr>
          <w:p w14:paraId="75641A5D"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p>
        </w:tc>
      </w:tr>
      <w:tr w:rsidR="00995588" w:rsidRPr="00551D2C" w14:paraId="6F4C0080" w14:textId="77777777" w:rsidTr="00727C32">
        <w:tc>
          <w:tcPr>
            <w:tcW w:w="1206" w:type="pct"/>
            <w:tcBorders>
              <w:top w:val="nil"/>
              <w:bottom w:val="nil"/>
            </w:tcBorders>
          </w:tcPr>
          <w:p w14:paraId="6CBE72F7"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r w:rsidRPr="00551D2C">
              <w:rPr>
                <w:rFonts w:ascii="Times New Roman" w:hAnsi="Times New Roman" w:cs="Times New Roman"/>
              </w:rPr>
              <w:t>1703</w:t>
            </w:r>
          </w:p>
        </w:tc>
        <w:tc>
          <w:tcPr>
            <w:tcW w:w="3794" w:type="pct"/>
            <w:tcBorders>
              <w:top w:val="nil"/>
              <w:bottom w:val="nil"/>
            </w:tcBorders>
          </w:tcPr>
          <w:p w14:paraId="614D5894"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r w:rsidRPr="00551D2C">
              <w:rPr>
                <w:rFonts w:ascii="Times New Roman" w:hAnsi="Times New Roman" w:cs="Times New Roman"/>
              </w:rPr>
              <w:t>PM, ja izmantoto pozīcijā 1701 vai 1702 klasificēto nenoteiktas izcelsmes materiālu kopējais svars nepārsniedz 10 % no ražojuma svara.</w:t>
            </w:r>
          </w:p>
        </w:tc>
      </w:tr>
      <w:tr w:rsidR="00995588" w:rsidRPr="00551D2C" w14:paraId="7AB4D3CC" w14:textId="77777777" w:rsidTr="00727C32">
        <w:tc>
          <w:tcPr>
            <w:tcW w:w="1206" w:type="pct"/>
            <w:tcBorders>
              <w:top w:val="nil"/>
              <w:bottom w:val="nil"/>
            </w:tcBorders>
          </w:tcPr>
          <w:p w14:paraId="51BC2D6E"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p>
        </w:tc>
        <w:tc>
          <w:tcPr>
            <w:tcW w:w="3794" w:type="pct"/>
            <w:tcBorders>
              <w:top w:val="nil"/>
              <w:bottom w:val="nil"/>
            </w:tcBorders>
          </w:tcPr>
          <w:p w14:paraId="3B27A369"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p>
        </w:tc>
      </w:tr>
      <w:tr w:rsidR="00995588" w:rsidRPr="00551D2C" w14:paraId="6BB17ED8" w14:textId="77777777" w:rsidTr="00727C32">
        <w:tc>
          <w:tcPr>
            <w:tcW w:w="1206" w:type="pct"/>
            <w:tcBorders>
              <w:top w:val="nil"/>
              <w:bottom w:val="single" w:sz="4" w:space="0" w:color="auto"/>
            </w:tcBorders>
          </w:tcPr>
          <w:p w14:paraId="062E4574"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r w:rsidRPr="00551D2C">
              <w:rPr>
                <w:rFonts w:ascii="Times New Roman" w:hAnsi="Times New Roman" w:cs="Times New Roman"/>
              </w:rPr>
              <w:t>1704</w:t>
            </w:r>
          </w:p>
        </w:tc>
        <w:tc>
          <w:tcPr>
            <w:tcW w:w="3794" w:type="pct"/>
            <w:tcBorders>
              <w:top w:val="nil"/>
              <w:bottom w:val="single" w:sz="4" w:space="0" w:color="auto"/>
            </w:tcBorders>
          </w:tcPr>
          <w:p w14:paraId="382B2EDC"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r w:rsidRPr="00551D2C">
              <w:rPr>
                <w:rFonts w:ascii="Times New Roman" w:hAnsi="Times New Roman" w:cs="Times New Roman"/>
              </w:rPr>
              <w:t>PM, ja izmantoto pozīcijā 1701 vai 1702 klasificēto nenoteiktas izcelsmes materiālu kopējais svars nepārsniedz 40 % no ražojuma svara.</w:t>
            </w:r>
          </w:p>
        </w:tc>
      </w:tr>
      <w:tr w:rsidR="00995588" w:rsidRPr="00551D2C" w14:paraId="23F7D227" w14:textId="77777777" w:rsidTr="00727C32">
        <w:tc>
          <w:tcPr>
            <w:tcW w:w="1206" w:type="pct"/>
            <w:tcBorders>
              <w:bottom w:val="nil"/>
            </w:tcBorders>
          </w:tcPr>
          <w:p w14:paraId="135C04E8" w14:textId="77777777" w:rsidR="00995588" w:rsidRPr="00551D2C" w:rsidRDefault="00995588" w:rsidP="00727C32">
            <w:pPr>
              <w:pageBreakBefore/>
              <w:spacing w:before="60" w:after="60" w:line="240" w:lineRule="auto"/>
              <w:ind w:left="0" w:firstLine="0"/>
              <w:rPr>
                <w:rFonts w:ascii="Times New Roman" w:eastAsia="Calibri" w:hAnsi="Times New Roman" w:cs="Times New Roman"/>
                <w:szCs w:val="24"/>
              </w:rPr>
            </w:pPr>
            <w:r w:rsidRPr="00551D2C">
              <w:rPr>
                <w:rFonts w:ascii="Times New Roman" w:hAnsi="Times New Roman" w:cs="Times New Roman"/>
              </w:rPr>
              <w:lastRenderedPageBreak/>
              <w:t>18. nodaļa</w:t>
            </w:r>
          </w:p>
        </w:tc>
        <w:tc>
          <w:tcPr>
            <w:tcW w:w="3794" w:type="pct"/>
            <w:tcBorders>
              <w:bottom w:val="nil"/>
            </w:tcBorders>
          </w:tcPr>
          <w:p w14:paraId="4C34E311"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r w:rsidRPr="00551D2C">
              <w:rPr>
                <w:rFonts w:ascii="Times New Roman" w:hAnsi="Times New Roman" w:cs="Times New Roman"/>
              </w:rPr>
              <w:t>Kakao un kakao izstrādājumi</w:t>
            </w:r>
          </w:p>
        </w:tc>
      </w:tr>
      <w:tr w:rsidR="00995588" w:rsidRPr="00551D2C" w14:paraId="2AC23F47" w14:textId="77777777" w:rsidTr="00727C32">
        <w:tc>
          <w:tcPr>
            <w:tcW w:w="1206" w:type="pct"/>
            <w:tcBorders>
              <w:top w:val="nil"/>
              <w:bottom w:val="nil"/>
            </w:tcBorders>
          </w:tcPr>
          <w:p w14:paraId="7545E6E0"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p>
        </w:tc>
        <w:tc>
          <w:tcPr>
            <w:tcW w:w="3794" w:type="pct"/>
            <w:tcBorders>
              <w:top w:val="nil"/>
              <w:bottom w:val="nil"/>
            </w:tcBorders>
          </w:tcPr>
          <w:p w14:paraId="15B70EDF"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p>
        </w:tc>
      </w:tr>
      <w:tr w:rsidR="00995588" w:rsidRPr="00551D2C" w14:paraId="5EEE0750" w14:textId="77777777" w:rsidTr="00727C32">
        <w:tc>
          <w:tcPr>
            <w:tcW w:w="1206" w:type="pct"/>
            <w:tcBorders>
              <w:top w:val="nil"/>
              <w:bottom w:val="nil"/>
            </w:tcBorders>
          </w:tcPr>
          <w:p w14:paraId="79025E75"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r w:rsidRPr="00551D2C">
              <w:rPr>
                <w:rFonts w:ascii="Times New Roman" w:hAnsi="Times New Roman" w:cs="Times New Roman"/>
              </w:rPr>
              <w:t>1801 – 1805</w:t>
            </w:r>
          </w:p>
        </w:tc>
        <w:tc>
          <w:tcPr>
            <w:tcW w:w="3794" w:type="pct"/>
            <w:tcBorders>
              <w:top w:val="nil"/>
              <w:bottom w:val="nil"/>
            </w:tcBorders>
          </w:tcPr>
          <w:p w14:paraId="6AEE9C46"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r w:rsidRPr="00551D2C">
              <w:rPr>
                <w:rFonts w:ascii="Times New Roman" w:hAnsi="Times New Roman" w:cs="Times New Roman"/>
              </w:rPr>
              <w:t>PM.</w:t>
            </w:r>
          </w:p>
        </w:tc>
      </w:tr>
      <w:tr w:rsidR="00995588" w:rsidRPr="00551D2C" w14:paraId="319F88CA" w14:textId="77777777" w:rsidTr="00727C32">
        <w:tc>
          <w:tcPr>
            <w:tcW w:w="1206" w:type="pct"/>
            <w:tcBorders>
              <w:top w:val="nil"/>
              <w:bottom w:val="nil"/>
            </w:tcBorders>
          </w:tcPr>
          <w:p w14:paraId="6C9B78D4"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p>
        </w:tc>
        <w:tc>
          <w:tcPr>
            <w:tcW w:w="3794" w:type="pct"/>
            <w:tcBorders>
              <w:top w:val="nil"/>
              <w:bottom w:val="nil"/>
            </w:tcBorders>
          </w:tcPr>
          <w:p w14:paraId="23774505"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p>
        </w:tc>
      </w:tr>
      <w:tr w:rsidR="00995588" w:rsidRPr="00551D2C" w14:paraId="4159353B" w14:textId="77777777" w:rsidTr="00727C32">
        <w:tc>
          <w:tcPr>
            <w:tcW w:w="1206" w:type="pct"/>
            <w:tcBorders>
              <w:top w:val="nil"/>
              <w:bottom w:val="nil"/>
            </w:tcBorders>
          </w:tcPr>
          <w:p w14:paraId="504F7B28"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r w:rsidRPr="00551D2C">
              <w:rPr>
                <w:rFonts w:ascii="Times New Roman" w:hAnsi="Times New Roman" w:cs="Times New Roman"/>
              </w:rPr>
              <w:t>1806 10</w:t>
            </w:r>
          </w:p>
        </w:tc>
        <w:tc>
          <w:tcPr>
            <w:tcW w:w="3794" w:type="pct"/>
            <w:tcBorders>
              <w:top w:val="nil"/>
              <w:bottom w:val="nil"/>
            </w:tcBorders>
          </w:tcPr>
          <w:p w14:paraId="14349C34"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p>
        </w:tc>
      </w:tr>
      <w:tr w:rsidR="00995588" w:rsidRPr="00551D2C" w14:paraId="77B7ECD6" w14:textId="77777777" w:rsidTr="00727C32">
        <w:tc>
          <w:tcPr>
            <w:tcW w:w="1206" w:type="pct"/>
            <w:tcBorders>
              <w:top w:val="nil"/>
              <w:bottom w:val="nil"/>
            </w:tcBorders>
          </w:tcPr>
          <w:p w14:paraId="165BF712"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p>
        </w:tc>
        <w:tc>
          <w:tcPr>
            <w:tcW w:w="3794" w:type="pct"/>
            <w:tcBorders>
              <w:top w:val="nil"/>
              <w:bottom w:val="nil"/>
            </w:tcBorders>
          </w:tcPr>
          <w:p w14:paraId="612230D3"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p>
        </w:tc>
      </w:tr>
      <w:tr w:rsidR="00995588" w:rsidRPr="00551D2C" w14:paraId="218B61D3" w14:textId="77777777" w:rsidTr="00727C32">
        <w:tc>
          <w:tcPr>
            <w:tcW w:w="1206" w:type="pct"/>
            <w:tcBorders>
              <w:top w:val="nil"/>
              <w:bottom w:val="nil"/>
            </w:tcBorders>
          </w:tcPr>
          <w:p w14:paraId="6605B3F1" w14:textId="7C032CCC" w:rsidR="00995588" w:rsidRPr="00551D2C" w:rsidRDefault="00995588" w:rsidP="00995588">
            <w:pPr>
              <w:spacing w:before="60" w:after="60" w:line="240" w:lineRule="auto"/>
              <w:ind w:left="0" w:firstLine="0"/>
              <w:rPr>
                <w:rFonts w:ascii="Times New Roman" w:eastAsia="Calibri" w:hAnsi="Times New Roman" w:cs="Times New Roman"/>
                <w:szCs w:val="24"/>
              </w:rPr>
            </w:pPr>
            <w:r w:rsidRPr="005A19E1">
              <w:rPr>
                <w:rFonts w:ascii="Times New Roman" w:eastAsia="Calibri" w:hAnsi="Times New Roman" w:cs="Times New Roman"/>
                <w:szCs w:val="24"/>
              </w:rPr>
              <w:t xml:space="preserve">- </w:t>
            </w:r>
            <w:r w:rsidRPr="00551D2C">
              <w:rPr>
                <w:rFonts w:ascii="Times New Roman" w:hAnsi="Times New Roman" w:cs="Times New Roman"/>
              </w:rPr>
              <w:t>Saldināts kakao pulveris, kas sausnā satur 90 % vai vairāk cukura</w:t>
            </w:r>
          </w:p>
        </w:tc>
        <w:tc>
          <w:tcPr>
            <w:tcW w:w="3794" w:type="pct"/>
            <w:tcBorders>
              <w:top w:val="nil"/>
              <w:bottom w:val="nil"/>
            </w:tcBorders>
          </w:tcPr>
          <w:p w14:paraId="03D51B77"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r w:rsidRPr="00551D2C">
              <w:rPr>
                <w:rFonts w:ascii="Times New Roman" w:hAnsi="Times New Roman" w:cs="Times New Roman"/>
              </w:rPr>
              <w:t>PM, ja izmantoto pozīcijā 1701 vai 1702 klasificēto nenoteiktas izcelsmes materiālu kopējais svars nepārsniedz 10 % no ražojuma svara.</w:t>
            </w:r>
          </w:p>
        </w:tc>
      </w:tr>
      <w:tr w:rsidR="00995588" w:rsidRPr="00551D2C" w14:paraId="5DD8A582" w14:textId="77777777" w:rsidTr="00727C32">
        <w:tc>
          <w:tcPr>
            <w:tcW w:w="1206" w:type="pct"/>
            <w:tcBorders>
              <w:top w:val="nil"/>
              <w:bottom w:val="nil"/>
            </w:tcBorders>
          </w:tcPr>
          <w:p w14:paraId="7B349AF7"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p>
        </w:tc>
        <w:tc>
          <w:tcPr>
            <w:tcW w:w="3794" w:type="pct"/>
            <w:tcBorders>
              <w:top w:val="nil"/>
              <w:bottom w:val="nil"/>
            </w:tcBorders>
          </w:tcPr>
          <w:p w14:paraId="2C29E23A"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p>
        </w:tc>
      </w:tr>
      <w:tr w:rsidR="00995588" w:rsidRPr="00551D2C" w14:paraId="5EABFDC6" w14:textId="77777777" w:rsidTr="00727C32">
        <w:tc>
          <w:tcPr>
            <w:tcW w:w="1206" w:type="pct"/>
            <w:tcBorders>
              <w:top w:val="nil"/>
              <w:bottom w:val="nil"/>
            </w:tcBorders>
          </w:tcPr>
          <w:p w14:paraId="5B524F48" w14:textId="6547B478" w:rsidR="00995588" w:rsidRPr="00551D2C" w:rsidRDefault="00995588" w:rsidP="00727C32">
            <w:pPr>
              <w:spacing w:before="60" w:after="60" w:line="240" w:lineRule="auto"/>
              <w:ind w:left="567" w:hanging="567"/>
              <w:rPr>
                <w:rFonts w:ascii="Times New Roman" w:eastAsia="Calibri" w:hAnsi="Times New Roman" w:cs="Times New Roman"/>
                <w:szCs w:val="24"/>
              </w:rPr>
            </w:pPr>
            <w:r>
              <w:rPr>
                <w:rFonts w:ascii="Times New Roman" w:eastAsia="Calibri" w:hAnsi="Times New Roman" w:cs="Times New Roman"/>
                <w:szCs w:val="24"/>
                <w:lang w:val="en-GB"/>
              </w:rPr>
              <w:t xml:space="preserve">- </w:t>
            </w:r>
            <w:r w:rsidRPr="00551D2C">
              <w:rPr>
                <w:rFonts w:ascii="Times New Roman" w:hAnsi="Times New Roman" w:cs="Times New Roman"/>
              </w:rPr>
              <w:t>Citādi:</w:t>
            </w:r>
          </w:p>
        </w:tc>
        <w:tc>
          <w:tcPr>
            <w:tcW w:w="3794" w:type="pct"/>
            <w:tcBorders>
              <w:top w:val="nil"/>
              <w:bottom w:val="nil"/>
            </w:tcBorders>
          </w:tcPr>
          <w:p w14:paraId="7FB85BF0"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r w:rsidRPr="00551D2C">
              <w:rPr>
                <w:rFonts w:ascii="Times New Roman" w:hAnsi="Times New Roman" w:cs="Times New Roman"/>
              </w:rPr>
              <w:t>PM, ja izmantoto pozīcijā 1701 vai 1702 klasificēto nenoteiktas izcelsmes materiālu kopējais svars nepārsniedz 40 % no ražojuma svara.</w:t>
            </w:r>
          </w:p>
        </w:tc>
      </w:tr>
      <w:tr w:rsidR="00995588" w:rsidRPr="00551D2C" w14:paraId="0DAB743D" w14:textId="77777777" w:rsidTr="00727C32">
        <w:tc>
          <w:tcPr>
            <w:tcW w:w="1206" w:type="pct"/>
            <w:tcBorders>
              <w:top w:val="nil"/>
              <w:bottom w:val="nil"/>
            </w:tcBorders>
          </w:tcPr>
          <w:p w14:paraId="07336AE0"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p>
        </w:tc>
        <w:tc>
          <w:tcPr>
            <w:tcW w:w="3794" w:type="pct"/>
            <w:tcBorders>
              <w:top w:val="nil"/>
              <w:bottom w:val="nil"/>
            </w:tcBorders>
          </w:tcPr>
          <w:p w14:paraId="5A97D3F6"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p>
        </w:tc>
      </w:tr>
      <w:tr w:rsidR="00995588" w:rsidRPr="00551D2C" w14:paraId="6772963F" w14:textId="77777777" w:rsidTr="00727C32">
        <w:trPr>
          <w:trHeight w:val="211"/>
        </w:trPr>
        <w:tc>
          <w:tcPr>
            <w:tcW w:w="1206" w:type="pct"/>
            <w:tcBorders>
              <w:top w:val="nil"/>
              <w:bottom w:val="single" w:sz="4" w:space="0" w:color="auto"/>
            </w:tcBorders>
          </w:tcPr>
          <w:p w14:paraId="059702E8"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r w:rsidRPr="00551D2C">
              <w:rPr>
                <w:rFonts w:ascii="Times New Roman" w:hAnsi="Times New Roman" w:cs="Times New Roman"/>
              </w:rPr>
              <w:t>1806 20 – 1806 90</w:t>
            </w:r>
          </w:p>
        </w:tc>
        <w:tc>
          <w:tcPr>
            <w:tcW w:w="3794" w:type="pct"/>
            <w:tcBorders>
              <w:top w:val="nil"/>
              <w:bottom w:val="single" w:sz="4" w:space="0" w:color="auto"/>
            </w:tcBorders>
          </w:tcPr>
          <w:p w14:paraId="0D574158"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r w:rsidRPr="00551D2C">
              <w:rPr>
                <w:rFonts w:ascii="Times New Roman" w:hAnsi="Times New Roman" w:cs="Times New Roman"/>
              </w:rPr>
              <w:t>PM, ja izmantoto pozīcijā 1701 vai 1702 klasificēto nenoteiktas izcelsmes materiālu kopējais svars nepārsniedz 40 % no ražojuma svara.</w:t>
            </w:r>
          </w:p>
        </w:tc>
      </w:tr>
      <w:tr w:rsidR="00995588" w:rsidRPr="00551D2C" w14:paraId="4577F8D5" w14:textId="77777777" w:rsidTr="00727C32">
        <w:tc>
          <w:tcPr>
            <w:tcW w:w="1206" w:type="pct"/>
            <w:tcBorders>
              <w:bottom w:val="nil"/>
            </w:tcBorders>
          </w:tcPr>
          <w:p w14:paraId="31FAE174" w14:textId="77777777" w:rsidR="00995588" w:rsidRPr="00551D2C" w:rsidRDefault="00995588" w:rsidP="00727C32">
            <w:pPr>
              <w:pageBreakBefore/>
              <w:spacing w:before="60" w:after="60" w:line="240" w:lineRule="auto"/>
              <w:ind w:left="0" w:firstLine="0"/>
              <w:rPr>
                <w:rFonts w:ascii="Times New Roman" w:eastAsia="Calibri" w:hAnsi="Times New Roman" w:cs="Times New Roman"/>
                <w:szCs w:val="24"/>
              </w:rPr>
            </w:pPr>
            <w:r w:rsidRPr="00551D2C">
              <w:rPr>
                <w:rFonts w:ascii="Times New Roman" w:hAnsi="Times New Roman" w:cs="Times New Roman"/>
              </w:rPr>
              <w:lastRenderedPageBreak/>
              <w:t>19. nodaļa</w:t>
            </w:r>
          </w:p>
        </w:tc>
        <w:tc>
          <w:tcPr>
            <w:tcW w:w="3794" w:type="pct"/>
            <w:tcBorders>
              <w:bottom w:val="nil"/>
            </w:tcBorders>
          </w:tcPr>
          <w:p w14:paraId="00A7EE92"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r w:rsidRPr="00551D2C">
              <w:rPr>
                <w:rFonts w:ascii="Times New Roman" w:hAnsi="Times New Roman" w:cs="Times New Roman"/>
              </w:rPr>
              <w:t>Labības, miltu, cietes vai piena izstrādājumi; miltu konditorejas izstrādājumi</w:t>
            </w:r>
          </w:p>
        </w:tc>
      </w:tr>
      <w:tr w:rsidR="00995588" w:rsidRPr="00551D2C" w14:paraId="4BE66C8A" w14:textId="77777777" w:rsidTr="00727C32">
        <w:tc>
          <w:tcPr>
            <w:tcW w:w="1206" w:type="pct"/>
            <w:tcBorders>
              <w:top w:val="nil"/>
              <w:bottom w:val="nil"/>
            </w:tcBorders>
          </w:tcPr>
          <w:p w14:paraId="2691DA26"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p>
        </w:tc>
        <w:tc>
          <w:tcPr>
            <w:tcW w:w="3794" w:type="pct"/>
            <w:tcBorders>
              <w:top w:val="nil"/>
              <w:bottom w:val="nil"/>
            </w:tcBorders>
          </w:tcPr>
          <w:p w14:paraId="446AAFC8"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p>
        </w:tc>
      </w:tr>
      <w:tr w:rsidR="00995588" w:rsidRPr="00551D2C" w14:paraId="2BD7224B" w14:textId="77777777" w:rsidTr="00727C32">
        <w:tc>
          <w:tcPr>
            <w:tcW w:w="1206" w:type="pct"/>
            <w:tcBorders>
              <w:top w:val="nil"/>
              <w:bottom w:val="single" w:sz="4" w:space="0" w:color="auto"/>
            </w:tcBorders>
          </w:tcPr>
          <w:p w14:paraId="61DEBEA6"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r w:rsidRPr="00551D2C">
              <w:rPr>
                <w:rFonts w:ascii="Times New Roman" w:hAnsi="Times New Roman" w:cs="Times New Roman"/>
              </w:rPr>
              <w:t>1901 – 1905</w:t>
            </w:r>
          </w:p>
        </w:tc>
        <w:tc>
          <w:tcPr>
            <w:tcW w:w="3794" w:type="pct"/>
            <w:tcBorders>
              <w:top w:val="nil"/>
              <w:bottom w:val="single" w:sz="4" w:space="0" w:color="auto"/>
            </w:tcBorders>
          </w:tcPr>
          <w:p w14:paraId="3944E250"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r w:rsidRPr="00551D2C">
              <w:rPr>
                <w:rFonts w:ascii="Times New Roman" w:hAnsi="Times New Roman" w:cs="Times New Roman"/>
              </w:rPr>
              <w:t>PM, ja:</w:t>
            </w:r>
          </w:p>
          <w:p w14:paraId="22AAE225" w14:textId="77777777" w:rsidR="00995588" w:rsidRPr="00551D2C" w:rsidRDefault="00995588" w:rsidP="00727C32">
            <w:pPr>
              <w:spacing w:before="60" w:after="60" w:line="240" w:lineRule="auto"/>
              <w:ind w:left="567" w:hanging="567"/>
              <w:rPr>
                <w:rFonts w:ascii="Times New Roman" w:eastAsia="Calibri" w:hAnsi="Times New Roman" w:cs="Times New Roman"/>
                <w:szCs w:val="24"/>
              </w:rPr>
            </w:pPr>
            <w:r w:rsidRPr="00551D2C">
              <w:rPr>
                <w:rFonts w:ascii="Times New Roman" w:hAnsi="Times New Roman" w:cs="Times New Roman"/>
              </w:rPr>
              <w:t>–</w:t>
            </w:r>
            <w:r w:rsidRPr="00551D2C">
              <w:rPr>
                <w:rFonts w:ascii="Times New Roman" w:hAnsi="Times New Roman" w:cs="Times New Roman"/>
              </w:rPr>
              <w:tab/>
              <w:t>izmantoto 2., 3. vai 16. nodaļā klasificēto nenoteiktas izcelsmes materiālu kopējais svars nepārsniedz 20 % no ražojuma svara;</w:t>
            </w:r>
          </w:p>
          <w:p w14:paraId="10B25912" w14:textId="77777777" w:rsidR="00995588" w:rsidRPr="00551D2C" w:rsidRDefault="00995588" w:rsidP="00727C32">
            <w:pPr>
              <w:spacing w:before="60" w:after="60" w:line="240" w:lineRule="auto"/>
              <w:ind w:left="567" w:hanging="567"/>
              <w:rPr>
                <w:rFonts w:ascii="Times New Roman" w:eastAsia="Calibri" w:hAnsi="Times New Roman" w:cs="Times New Roman"/>
                <w:szCs w:val="24"/>
              </w:rPr>
            </w:pPr>
            <w:r w:rsidRPr="00551D2C">
              <w:rPr>
                <w:rFonts w:ascii="Times New Roman" w:hAnsi="Times New Roman" w:cs="Times New Roman"/>
              </w:rPr>
              <w:t>–</w:t>
            </w:r>
            <w:r w:rsidRPr="00551D2C">
              <w:rPr>
                <w:rFonts w:ascii="Times New Roman" w:hAnsi="Times New Roman" w:cs="Times New Roman"/>
              </w:rPr>
              <w:tab/>
              <w:t>izmantoto pozīcijā 1006, 1101, 1102 vai 1104 līdz 1108 klasificēto nenoteiktas izcelsmes materiālu kopējais svars nepārsniedz 20 % no ražojuma svara;</w:t>
            </w:r>
          </w:p>
          <w:p w14:paraId="250FC0C9" w14:textId="77777777" w:rsidR="00995588" w:rsidRPr="00551D2C" w:rsidRDefault="00995588" w:rsidP="00727C32">
            <w:pPr>
              <w:spacing w:before="60" w:after="60" w:line="240" w:lineRule="auto"/>
              <w:ind w:left="567" w:hanging="567"/>
              <w:rPr>
                <w:rFonts w:ascii="Times New Roman" w:eastAsia="Calibri" w:hAnsi="Times New Roman" w:cs="Times New Roman"/>
                <w:szCs w:val="24"/>
              </w:rPr>
            </w:pPr>
            <w:r w:rsidRPr="00551D2C">
              <w:rPr>
                <w:rFonts w:ascii="Times New Roman" w:hAnsi="Times New Roman" w:cs="Times New Roman"/>
              </w:rPr>
              <w:t>–</w:t>
            </w:r>
            <w:r w:rsidRPr="00551D2C">
              <w:rPr>
                <w:rFonts w:ascii="Times New Roman" w:hAnsi="Times New Roman" w:cs="Times New Roman"/>
              </w:rPr>
              <w:tab/>
              <w:t>izmantoto pozīcijā 1103 klasificēto nenoteiktas izcelsmes materiālu svars nepārsniedz 10 % no ražojuma svara;</w:t>
            </w:r>
          </w:p>
          <w:p w14:paraId="6863B02A" w14:textId="77777777" w:rsidR="00995588" w:rsidRPr="00551D2C" w:rsidRDefault="00995588" w:rsidP="00727C32">
            <w:pPr>
              <w:spacing w:before="60" w:after="60" w:line="240" w:lineRule="auto"/>
              <w:ind w:left="567" w:hanging="567"/>
              <w:rPr>
                <w:rFonts w:ascii="Times New Roman" w:eastAsia="Calibri" w:hAnsi="Times New Roman" w:cs="Times New Roman"/>
                <w:szCs w:val="24"/>
              </w:rPr>
            </w:pPr>
            <w:r w:rsidRPr="00551D2C">
              <w:rPr>
                <w:rFonts w:ascii="Times New Roman" w:hAnsi="Times New Roman" w:cs="Times New Roman"/>
              </w:rPr>
              <w:t>–</w:t>
            </w:r>
            <w:r w:rsidRPr="00551D2C">
              <w:rPr>
                <w:rFonts w:ascii="Times New Roman" w:hAnsi="Times New Roman" w:cs="Times New Roman"/>
              </w:rPr>
              <w:tab/>
              <w:t>izmantoto pozīcijā 1701 vai 1702 klasificēto nenoteiktas izcelsmes materiālu kopējais svars nepārsniedz 40 % no ražojuma svara; un</w:t>
            </w:r>
          </w:p>
          <w:p w14:paraId="536A3098" w14:textId="77777777" w:rsidR="00995588" w:rsidRPr="00551D2C" w:rsidRDefault="00995588" w:rsidP="00727C32">
            <w:pPr>
              <w:spacing w:before="60" w:after="60" w:line="240" w:lineRule="auto"/>
              <w:ind w:left="567" w:hanging="567"/>
              <w:rPr>
                <w:rFonts w:ascii="Times New Roman" w:eastAsia="Calibri" w:hAnsi="Times New Roman" w:cs="Times New Roman"/>
                <w:szCs w:val="24"/>
              </w:rPr>
            </w:pPr>
            <w:r w:rsidRPr="00551D2C">
              <w:rPr>
                <w:rFonts w:ascii="Times New Roman" w:hAnsi="Times New Roman" w:cs="Times New Roman"/>
              </w:rPr>
              <w:t>–</w:t>
            </w:r>
            <w:r w:rsidRPr="00551D2C">
              <w:rPr>
                <w:rFonts w:ascii="Times New Roman" w:hAnsi="Times New Roman" w:cs="Times New Roman"/>
              </w:rPr>
              <w:tab/>
              <w:t>izmantoto 4. nodaļā klasificēto nenoteiktas izcelsmes materiālu svars nepārsniedz 40 % no ražojuma svara.</w:t>
            </w:r>
          </w:p>
        </w:tc>
      </w:tr>
      <w:tr w:rsidR="00995588" w:rsidRPr="00551D2C" w14:paraId="70A1579A" w14:textId="77777777" w:rsidTr="00727C32">
        <w:tc>
          <w:tcPr>
            <w:tcW w:w="1206" w:type="pct"/>
            <w:tcBorders>
              <w:bottom w:val="nil"/>
            </w:tcBorders>
          </w:tcPr>
          <w:p w14:paraId="774B6060"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r w:rsidRPr="00551D2C">
              <w:rPr>
                <w:rFonts w:ascii="Times New Roman" w:hAnsi="Times New Roman" w:cs="Times New Roman"/>
              </w:rPr>
              <w:t>20. nodaļa</w:t>
            </w:r>
          </w:p>
        </w:tc>
        <w:tc>
          <w:tcPr>
            <w:tcW w:w="3794" w:type="pct"/>
            <w:tcBorders>
              <w:bottom w:val="nil"/>
            </w:tcBorders>
          </w:tcPr>
          <w:p w14:paraId="21BD2782"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r w:rsidRPr="00551D2C">
              <w:rPr>
                <w:rFonts w:ascii="Times New Roman" w:hAnsi="Times New Roman" w:cs="Times New Roman"/>
              </w:rPr>
              <w:t>Dārzeņu, augļu, riekstu vai citu augu daļu izstrādājumi</w:t>
            </w:r>
          </w:p>
        </w:tc>
      </w:tr>
      <w:tr w:rsidR="00995588" w:rsidRPr="00551D2C" w14:paraId="1A719642" w14:textId="77777777" w:rsidTr="00727C32">
        <w:tc>
          <w:tcPr>
            <w:tcW w:w="1206" w:type="pct"/>
            <w:tcBorders>
              <w:top w:val="nil"/>
              <w:bottom w:val="nil"/>
            </w:tcBorders>
          </w:tcPr>
          <w:p w14:paraId="78AAA3AE"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p>
        </w:tc>
        <w:tc>
          <w:tcPr>
            <w:tcW w:w="3794" w:type="pct"/>
            <w:tcBorders>
              <w:top w:val="nil"/>
              <w:bottom w:val="nil"/>
            </w:tcBorders>
          </w:tcPr>
          <w:p w14:paraId="45564A6A"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p>
        </w:tc>
      </w:tr>
      <w:tr w:rsidR="00995588" w:rsidRPr="00551D2C" w14:paraId="69440570" w14:textId="77777777" w:rsidTr="00727C32">
        <w:tc>
          <w:tcPr>
            <w:tcW w:w="1206" w:type="pct"/>
            <w:tcBorders>
              <w:top w:val="nil"/>
              <w:bottom w:val="nil"/>
            </w:tcBorders>
          </w:tcPr>
          <w:p w14:paraId="129E1BF9"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r w:rsidRPr="00551D2C">
              <w:rPr>
                <w:rFonts w:ascii="Times New Roman" w:hAnsi="Times New Roman" w:cs="Times New Roman"/>
              </w:rPr>
              <w:t>2001 – 2005</w:t>
            </w:r>
          </w:p>
        </w:tc>
        <w:tc>
          <w:tcPr>
            <w:tcW w:w="3794" w:type="pct"/>
            <w:tcBorders>
              <w:top w:val="nil"/>
              <w:bottom w:val="nil"/>
            </w:tcBorders>
          </w:tcPr>
          <w:p w14:paraId="56A3E98F"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r w:rsidRPr="00551D2C">
              <w:rPr>
                <w:rFonts w:ascii="Times New Roman" w:hAnsi="Times New Roman" w:cs="Times New Roman"/>
              </w:rPr>
              <w:t>Ražošana, kurā visi izmantotie dārzeņi ir pilnībā iegūti.</w:t>
            </w:r>
          </w:p>
        </w:tc>
      </w:tr>
      <w:tr w:rsidR="00995588" w:rsidRPr="00551D2C" w14:paraId="550FBE68" w14:textId="77777777" w:rsidTr="00727C32">
        <w:tc>
          <w:tcPr>
            <w:tcW w:w="1206" w:type="pct"/>
            <w:tcBorders>
              <w:top w:val="nil"/>
              <w:bottom w:val="nil"/>
            </w:tcBorders>
          </w:tcPr>
          <w:p w14:paraId="71918881"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p>
        </w:tc>
        <w:tc>
          <w:tcPr>
            <w:tcW w:w="3794" w:type="pct"/>
            <w:tcBorders>
              <w:top w:val="nil"/>
              <w:bottom w:val="nil"/>
            </w:tcBorders>
          </w:tcPr>
          <w:p w14:paraId="772EAF80"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p>
        </w:tc>
      </w:tr>
      <w:tr w:rsidR="00995588" w:rsidRPr="00551D2C" w14:paraId="43554516" w14:textId="77777777" w:rsidTr="00727C32">
        <w:tc>
          <w:tcPr>
            <w:tcW w:w="1206" w:type="pct"/>
            <w:tcBorders>
              <w:top w:val="nil"/>
              <w:bottom w:val="nil"/>
            </w:tcBorders>
          </w:tcPr>
          <w:p w14:paraId="58086DD4"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r w:rsidRPr="00551D2C">
              <w:rPr>
                <w:rFonts w:ascii="Times New Roman" w:hAnsi="Times New Roman" w:cs="Times New Roman"/>
              </w:rPr>
              <w:t>2006 – 2007</w:t>
            </w:r>
          </w:p>
        </w:tc>
        <w:tc>
          <w:tcPr>
            <w:tcW w:w="3794" w:type="pct"/>
            <w:tcBorders>
              <w:top w:val="nil"/>
              <w:bottom w:val="nil"/>
            </w:tcBorders>
          </w:tcPr>
          <w:p w14:paraId="566A33E2"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r w:rsidRPr="00551D2C">
              <w:rPr>
                <w:rFonts w:ascii="Times New Roman" w:hAnsi="Times New Roman" w:cs="Times New Roman"/>
              </w:rPr>
              <w:t>PM, ja izmantoto pozīcijā 1701 vai 1702 klasificēto nenoteiktas izcelsmes materiālu kopējais svars nepārsniedz 40 % no ražojuma svara.</w:t>
            </w:r>
          </w:p>
        </w:tc>
      </w:tr>
      <w:tr w:rsidR="00995588" w:rsidRPr="00551D2C" w14:paraId="7B186EEE" w14:textId="77777777" w:rsidTr="00727C32">
        <w:tc>
          <w:tcPr>
            <w:tcW w:w="1206" w:type="pct"/>
            <w:tcBorders>
              <w:top w:val="nil"/>
              <w:bottom w:val="nil"/>
            </w:tcBorders>
          </w:tcPr>
          <w:p w14:paraId="39482A9E"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p>
        </w:tc>
        <w:tc>
          <w:tcPr>
            <w:tcW w:w="3794" w:type="pct"/>
            <w:tcBorders>
              <w:top w:val="nil"/>
              <w:bottom w:val="nil"/>
            </w:tcBorders>
          </w:tcPr>
          <w:p w14:paraId="2097D022"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p>
        </w:tc>
      </w:tr>
      <w:tr w:rsidR="00995588" w:rsidRPr="00551D2C" w14:paraId="2E276A65" w14:textId="77777777" w:rsidTr="00727C32">
        <w:tc>
          <w:tcPr>
            <w:tcW w:w="1206" w:type="pct"/>
            <w:tcBorders>
              <w:top w:val="nil"/>
              <w:bottom w:val="nil"/>
            </w:tcBorders>
          </w:tcPr>
          <w:p w14:paraId="7364A4B5" w14:textId="77777777" w:rsidR="00995588" w:rsidRPr="00551D2C" w:rsidRDefault="00995588" w:rsidP="00727C32">
            <w:pPr>
              <w:pageBreakBefore/>
              <w:spacing w:before="60" w:after="60" w:line="240" w:lineRule="auto"/>
              <w:ind w:left="0" w:firstLine="0"/>
              <w:rPr>
                <w:rFonts w:ascii="Times New Roman" w:eastAsia="Calibri" w:hAnsi="Times New Roman" w:cs="Times New Roman"/>
                <w:szCs w:val="24"/>
              </w:rPr>
            </w:pPr>
            <w:r w:rsidRPr="00551D2C">
              <w:rPr>
                <w:rFonts w:ascii="Times New Roman" w:hAnsi="Times New Roman" w:cs="Times New Roman"/>
              </w:rPr>
              <w:lastRenderedPageBreak/>
              <w:t>2008</w:t>
            </w:r>
          </w:p>
        </w:tc>
        <w:tc>
          <w:tcPr>
            <w:tcW w:w="3794" w:type="pct"/>
            <w:tcBorders>
              <w:top w:val="nil"/>
              <w:bottom w:val="nil"/>
            </w:tcBorders>
          </w:tcPr>
          <w:p w14:paraId="770FA485"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p>
        </w:tc>
      </w:tr>
      <w:tr w:rsidR="00995588" w:rsidRPr="00551D2C" w14:paraId="32D338CC" w14:textId="77777777" w:rsidTr="00727C32">
        <w:tc>
          <w:tcPr>
            <w:tcW w:w="1206" w:type="pct"/>
            <w:tcBorders>
              <w:top w:val="nil"/>
              <w:bottom w:val="nil"/>
            </w:tcBorders>
          </w:tcPr>
          <w:p w14:paraId="392963B5"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p>
        </w:tc>
        <w:tc>
          <w:tcPr>
            <w:tcW w:w="3794" w:type="pct"/>
            <w:tcBorders>
              <w:top w:val="nil"/>
              <w:bottom w:val="nil"/>
            </w:tcBorders>
          </w:tcPr>
          <w:p w14:paraId="03E2E761"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p>
        </w:tc>
      </w:tr>
      <w:tr w:rsidR="00995588" w:rsidRPr="00551D2C" w14:paraId="0B20687C" w14:textId="77777777" w:rsidTr="00727C32">
        <w:tc>
          <w:tcPr>
            <w:tcW w:w="1206" w:type="pct"/>
            <w:tcBorders>
              <w:top w:val="nil"/>
              <w:bottom w:val="nil"/>
            </w:tcBorders>
          </w:tcPr>
          <w:p w14:paraId="6C36CBAA" w14:textId="0ADAFAB4" w:rsidR="00995588" w:rsidRPr="00551D2C" w:rsidRDefault="00995588" w:rsidP="00995588">
            <w:pPr>
              <w:spacing w:before="60" w:after="60" w:line="240" w:lineRule="auto"/>
              <w:ind w:left="0" w:firstLine="0"/>
              <w:rPr>
                <w:rFonts w:ascii="Times New Roman" w:eastAsia="Calibri" w:hAnsi="Times New Roman" w:cs="Times New Roman"/>
                <w:szCs w:val="24"/>
              </w:rPr>
            </w:pPr>
            <w:r>
              <w:rPr>
                <w:rFonts w:ascii="Times New Roman" w:eastAsia="Calibri" w:hAnsi="Times New Roman" w:cs="Times New Roman"/>
                <w:szCs w:val="24"/>
                <w:lang w:val="en-GB"/>
              </w:rPr>
              <w:t xml:space="preserve">- </w:t>
            </w:r>
            <w:r w:rsidRPr="00551D2C">
              <w:rPr>
                <w:rFonts w:ascii="Times New Roman" w:hAnsi="Times New Roman" w:cs="Times New Roman"/>
              </w:rPr>
              <w:t>Rieksti, kas nesatur cukura vai spirta piedevu</w:t>
            </w:r>
          </w:p>
        </w:tc>
        <w:tc>
          <w:tcPr>
            <w:tcW w:w="3794" w:type="pct"/>
            <w:tcBorders>
              <w:top w:val="nil"/>
              <w:bottom w:val="nil"/>
            </w:tcBorders>
          </w:tcPr>
          <w:p w14:paraId="0D3025A2"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r w:rsidRPr="00551D2C">
              <w:rPr>
                <w:rFonts w:ascii="Times New Roman" w:hAnsi="Times New Roman" w:cs="Times New Roman"/>
              </w:rPr>
              <w:t>Ražošana, kurā izmantoto pozīcijās 0801, 0802 vai 1202 līdz 1207 klasificēto noteiktas izcelsmes riekstu un eļļas augu sēklu vērtība pārsniedz 60 % no ražojuma ražotāja cenas.</w:t>
            </w:r>
          </w:p>
        </w:tc>
      </w:tr>
      <w:tr w:rsidR="00995588" w:rsidRPr="00551D2C" w14:paraId="4A910C9C" w14:textId="77777777" w:rsidTr="00727C32">
        <w:tc>
          <w:tcPr>
            <w:tcW w:w="1206" w:type="pct"/>
            <w:tcBorders>
              <w:top w:val="nil"/>
              <w:bottom w:val="nil"/>
            </w:tcBorders>
          </w:tcPr>
          <w:p w14:paraId="75550C19"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p>
        </w:tc>
        <w:tc>
          <w:tcPr>
            <w:tcW w:w="3794" w:type="pct"/>
            <w:tcBorders>
              <w:top w:val="nil"/>
              <w:bottom w:val="nil"/>
            </w:tcBorders>
          </w:tcPr>
          <w:p w14:paraId="5ABE1DFB"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p>
        </w:tc>
      </w:tr>
      <w:tr w:rsidR="00995588" w:rsidRPr="00551D2C" w14:paraId="0A0D8DC9" w14:textId="77777777" w:rsidTr="00727C32">
        <w:tc>
          <w:tcPr>
            <w:tcW w:w="1206" w:type="pct"/>
            <w:tcBorders>
              <w:top w:val="nil"/>
              <w:bottom w:val="nil"/>
            </w:tcBorders>
          </w:tcPr>
          <w:p w14:paraId="399DA220" w14:textId="04248AC9" w:rsidR="00995588" w:rsidRPr="00551D2C" w:rsidRDefault="00995588" w:rsidP="00995588">
            <w:pPr>
              <w:spacing w:before="60" w:after="60" w:line="240" w:lineRule="auto"/>
              <w:ind w:left="0" w:firstLine="0"/>
              <w:rPr>
                <w:rFonts w:ascii="Times New Roman" w:eastAsia="Calibri" w:hAnsi="Times New Roman" w:cs="Times New Roman"/>
                <w:szCs w:val="24"/>
              </w:rPr>
            </w:pPr>
            <w:r w:rsidRPr="005A19E1">
              <w:rPr>
                <w:rFonts w:ascii="Times New Roman" w:eastAsia="Calibri" w:hAnsi="Times New Roman" w:cs="Times New Roman"/>
                <w:szCs w:val="24"/>
              </w:rPr>
              <w:t xml:space="preserve">- </w:t>
            </w:r>
            <w:r w:rsidRPr="00551D2C">
              <w:rPr>
                <w:rFonts w:ascii="Times New Roman" w:hAnsi="Times New Roman" w:cs="Times New Roman"/>
              </w:rPr>
              <w:t>Zemesriekstu sviests; maisījumi, kuros pamatā ir graudaugi; palmu kodoli; kukurūza</w:t>
            </w:r>
          </w:p>
        </w:tc>
        <w:tc>
          <w:tcPr>
            <w:tcW w:w="3794" w:type="pct"/>
            <w:tcBorders>
              <w:top w:val="nil"/>
              <w:bottom w:val="nil"/>
            </w:tcBorders>
          </w:tcPr>
          <w:p w14:paraId="6F617D37"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r w:rsidRPr="00551D2C">
              <w:rPr>
                <w:rFonts w:ascii="Times New Roman" w:hAnsi="Times New Roman" w:cs="Times New Roman"/>
              </w:rPr>
              <w:t>PM.</w:t>
            </w:r>
          </w:p>
        </w:tc>
      </w:tr>
      <w:tr w:rsidR="00995588" w:rsidRPr="00551D2C" w14:paraId="54BD02C8" w14:textId="77777777" w:rsidTr="00727C32">
        <w:tc>
          <w:tcPr>
            <w:tcW w:w="1206" w:type="pct"/>
            <w:tcBorders>
              <w:top w:val="nil"/>
              <w:bottom w:val="nil"/>
            </w:tcBorders>
          </w:tcPr>
          <w:p w14:paraId="45051396" w14:textId="77777777" w:rsidR="00995588" w:rsidRPr="00551D2C" w:rsidRDefault="00995588" w:rsidP="00727C32">
            <w:pPr>
              <w:spacing w:before="60" w:after="60" w:line="240" w:lineRule="auto"/>
              <w:ind w:left="567" w:hanging="567"/>
              <w:rPr>
                <w:rFonts w:ascii="Times New Roman" w:eastAsia="Calibri" w:hAnsi="Times New Roman" w:cs="Times New Roman"/>
                <w:szCs w:val="24"/>
              </w:rPr>
            </w:pPr>
          </w:p>
        </w:tc>
        <w:tc>
          <w:tcPr>
            <w:tcW w:w="3794" w:type="pct"/>
            <w:tcBorders>
              <w:top w:val="nil"/>
              <w:bottom w:val="nil"/>
            </w:tcBorders>
          </w:tcPr>
          <w:p w14:paraId="6ECD4AD7"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p>
        </w:tc>
      </w:tr>
      <w:tr w:rsidR="00995588" w:rsidRPr="00551D2C" w14:paraId="0035815F" w14:textId="77777777" w:rsidTr="00727C32">
        <w:tc>
          <w:tcPr>
            <w:tcW w:w="1206" w:type="pct"/>
            <w:tcBorders>
              <w:top w:val="nil"/>
              <w:bottom w:val="nil"/>
            </w:tcBorders>
          </w:tcPr>
          <w:p w14:paraId="7220830D" w14:textId="6E7881AB" w:rsidR="00995588" w:rsidRPr="00551D2C" w:rsidRDefault="00995588" w:rsidP="00995588">
            <w:pPr>
              <w:spacing w:before="60" w:after="60" w:line="240" w:lineRule="auto"/>
              <w:ind w:left="0" w:firstLine="0"/>
              <w:rPr>
                <w:rFonts w:ascii="Times New Roman" w:eastAsia="Calibri" w:hAnsi="Times New Roman" w:cs="Times New Roman"/>
                <w:szCs w:val="24"/>
              </w:rPr>
            </w:pPr>
            <w:r w:rsidRPr="005A19E1">
              <w:rPr>
                <w:rFonts w:ascii="Times New Roman" w:eastAsia="Calibri" w:hAnsi="Times New Roman" w:cs="Times New Roman"/>
                <w:szCs w:val="24"/>
              </w:rPr>
              <w:t xml:space="preserve">- </w:t>
            </w:r>
            <w:r w:rsidRPr="00551D2C">
              <w:rPr>
                <w:rFonts w:ascii="Times New Roman" w:hAnsi="Times New Roman" w:cs="Times New Roman"/>
              </w:rPr>
              <w:t>Citādi, izņemot augļus un riekstus, kas termiski apstrādāti citādi, nevis tvaicējot vai vārot ūdenī, bez cukura piedevas, saldēti</w:t>
            </w:r>
          </w:p>
        </w:tc>
        <w:tc>
          <w:tcPr>
            <w:tcW w:w="3794" w:type="pct"/>
            <w:tcBorders>
              <w:top w:val="nil"/>
              <w:bottom w:val="nil"/>
            </w:tcBorders>
          </w:tcPr>
          <w:p w14:paraId="6450861A"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r w:rsidRPr="00551D2C">
              <w:rPr>
                <w:rFonts w:ascii="Times New Roman" w:hAnsi="Times New Roman" w:cs="Times New Roman"/>
              </w:rPr>
              <w:t>PM, ja izmantoto pozīcijā 1701 vai 1702 klasificēto nenoteiktas izcelsmes materiālu kopējais svars nepārsniedz 40 % no ražojuma svara.</w:t>
            </w:r>
          </w:p>
        </w:tc>
      </w:tr>
      <w:tr w:rsidR="00995588" w:rsidRPr="00551D2C" w14:paraId="07A86AC2" w14:textId="77777777" w:rsidTr="00727C32">
        <w:tc>
          <w:tcPr>
            <w:tcW w:w="1206" w:type="pct"/>
            <w:tcBorders>
              <w:top w:val="nil"/>
              <w:bottom w:val="nil"/>
            </w:tcBorders>
          </w:tcPr>
          <w:p w14:paraId="1FB0B889"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p>
        </w:tc>
        <w:tc>
          <w:tcPr>
            <w:tcW w:w="3794" w:type="pct"/>
            <w:tcBorders>
              <w:top w:val="nil"/>
              <w:bottom w:val="nil"/>
            </w:tcBorders>
          </w:tcPr>
          <w:p w14:paraId="59A41AE3"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p>
        </w:tc>
      </w:tr>
      <w:tr w:rsidR="00995588" w:rsidRPr="00551D2C" w14:paraId="5FB854B3" w14:textId="77777777" w:rsidTr="00727C32">
        <w:trPr>
          <w:trHeight w:val="59"/>
        </w:trPr>
        <w:tc>
          <w:tcPr>
            <w:tcW w:w="1206" w:type="pct"/>
            <w:tcBorders>
              <w:top w:val="nil"/>
              <w:bottom w:val="nil"/>
            </w:tcBorders>
          </w:tcPr>
          <w:p w14:paraId="6314445B" w14:textId="1B9D3964" w:rsidR="00995588" w:rsidRPr="00551D2C" w:rsidRDefault="00995588" w:rsidP="00995588">
            <w:pPr>
              <w:spacing w:before="60" w:after="60" w:line="240" w:lineRule="auto"/>
              <w:ind w:left="0" w:firstLine="0"/>
              <w:rPr>
                <w:rFonts w:ascii="Times New Roman" w:eastAsia="Calibri" w:hAnsi="Times New Roman" w:cs="Times New Roman"/>
                <w:szCs w:val="24"/>
              </w:rPr>
            </w:pPr>
            <w:r>
              <w:rPr>
                <w:rFonts w:ascii="Times New Roman" w:eastAsia="Calibri" w:hAnsi="Times New Roman" w:cs="Times New Roman"/>
                <w:szCs w:val="24"/>
                <w:lang w:val="en-GB"/>
              </w:rPr>
              <w:t xml:space="preserve">- </w:t>
            </w:r>
            <w:r w:rsidRPr="00551D2C">
              <w:rPr>
                <w:rFonts w:ascii="Times New Roman" w:hAnsi="Times New Roman" w:cs="Times New Roman"/>
              </w:rPr>
              <w:t>Citādi:</w:t>
            </w:r>
          </w:p>
        </w:tc>
        <w:tc>
          <w:tcPr>
            <w:tcW w:w="3794" w:type="pct"/>
            <w:tcBorders>
              <w:top w:val="nil"/>
              <w:bottom w:val="nil"/>
            </w:tcBorders>
          </w:tcPr>
          <w:p w14:paraId="1B8F3386"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r w:rsidRPr="00551D2C">
              <w:rPr>
                <w:rFonts w:ascii="Times New Roman" w:hAnsi="Times New Roman" w:cs="Times New Roman"/>
              </w:rPr>
              <w:t>Ražošana, kurā visi izmantotie augļi, rieksti vai dārzeņi ir pilnībā iegūti.</w:t>
            </w:r>
          </w:p>
        </w:tc>
      </w:tr>
      <w:tr w:rsidR="00995588" w:rsidRPr="00551D2C" w14:paraId="44A53663" w14:textId="77777777" w:rsidTr="00727C32">
        <w:tc>
          <w:tcPr>
            <w:tcW w:w="1206" w:type="pct"/>
            <w:tcBorders>
              <w:top w:val="nil"/>
              <w:bottom w:val="nil"/>
            </w:tcBorders>
          </w:tcPr>
          <w:p w14:paraId="3D9639A2"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p>
        </w:tc>
        <w:tc>
          <w:tcPr>
            <w:tcW w:w="3794" w:type="pct"/>
            <w:tcBorders>
              <w:top w:val="nil"/>
              <w:bottom w:val="nil"/>
            </w:tcBorders>
          </w:tcPr>
          <w:p w14:paraId="472DD730"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p>
        </w:tc>
      </w:tr>
      <w:tr w:rsidR="00995588" w:rsidRPr="00551D2C" w14:paraId="58EACE95" w14:textId="77777777" w:rsidTr="00727C32">
        <w:tc>
          <w:tcPr>
            <w:tcW w:w="1206" w:type="pct"/>
            <w:tcBorders>
              <w:top w:val="nil"/>
              <w:bottom w:val="nil"/>
            </w:tcBorders>
          </w:tcPr>
          <w:p w14:paraId="112447AA" w14:textId="77777777" w:rsidR="00995588" w:rsidRPr="00551D2C" w:rsidRDefault="00995588" w:rsidP="00727C32">
            <w:pPr>
              <w:pageBreakBefore/>
              <w:spacing w:before="60" w:after="60" w:line="240" w:lineRule="auto"/>
              <w:ind w:left="0" w:firstLine="0"/>
              <w:rPr>
                <w:rFonts w:ascii="Times New Roman" w:eastAsia="Calibri" w:hAnsi="Times New Roman" w:cs="Times New Roman"/>
                <w:szCs w:val="24"/>
              </w:rPr>
            </w:pPr>
            <w:r w:rsidRPr="00551D2C">
              <w:rPr>
                <w:rFonts w:ascii="Times New Roman" w:hAnsi="Times New Roman" w:cs="Times New Roman"/>
              </w:rPr>
              <w:lastRenderedPageBreak/>
              <w:t>2009 11 – 2009 39</w:t>
            </w:r>
          </w:p>
        </w:tc>
        <w:tc>
          <w:tcPr>
            <w:tcW w:w="3794" w:type="pct"/>
            <w:tcBorders>
              <w:top w:val="nil"/>
              <w:bottom w:val="nil"/>
            </w:tcBorders>
          </w:tcPr>
          <w:p w14:paraId="37DDF41D"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r w:rsidRPr="00551D2C">
              <w:rPr>
                <w:rFonts w:ascii="Times New Roman" w:hAnsi="Times New Roman" w:cs="Times New Roman"/>
              </w:rPr>
              <w:t>Ražošana, kurā visi izmantotie citrusaugļi ir pilnībā iegūti, ja izmantoto pozīcijā 1701 vai 1702 klasificēto nenoteiktas izcelsmes materiālu kopējais svars nepārsniedz 40 % no ražojuma svara.</w:t>
            </w:r>
          </w:p>
        </w:tc>
      </w:tr>
      <w:tr w:rsidR="00995588" w:rsidRPr="00551D2C" w14:paraId="645DD663" w14:textId="77777777" w:rsidTr="00727C32">
        <w:tc>
          <w:tcPr>
            <w:tcW w:w="1206" w:type="pct"/>
            <w:tcBorders>
              <w:top w:val="nil"/>
              <w:bottom w:val="nil"/>
            </w:tcBorders>
          </w:tcPr>
          <w:p w14:paraId="4303FFFF"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p>
        </w:tc>
        <w:tc>
          <w:tcPr>
            <w:tcW w:w="3794" w:type="pct"/>
            <w:tcBorders>
              <w:top w:val="nil"/>
              <w:bottom w:val="nil"/>
            </w:tcBorders>
          </w:tcPr>
          <w:p w14:paraId="0B80B9A0"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p>
        </w:tc>
      </w:tr>
      <w:tr w:rsidR="00995588" w:rsidRPr="00551D2C" w14:paraId="0861E7B6" w14:textId="77777777" w:rsidTr="00727C32">
        <w:tc>
          <w:tcPr>
            <w:tcW w:w="1206" w:type="pct"/>
            <w:tcBorders>
              <w:top w:val="nil"/>
              <w:bottom w:val="single" w:sz="4" w:space="0" w:color="auto"/>
            </w:tcBorders>
          </w:tcPr>
          <w:p w14:paraId="7EF674B2"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r w:rsidRPr="00551D2C">
              <w:rPr>
                <w:rFonts w:ascii="Times New Roman" w:hAnsi="Times New Roman" w:cs="Times New Roman"/>
              </w:rPr>
              <w:t>2009 41 – 2009 90</w:t>
            </w:r>
          </w:p>
        </w:tc>
        <w:tc>
          <w:tcPr>
            <w:tcW w:w="3794" w:type="pct"/>
            <w:tcBorders>
              <w:top w:val="nil"/>
              <w:bottom w:val="single" w:sz="4" w:space="0" w:color="auto"/>
            </w:tcBorders>
          </w:tcPr>
          <w:p w14:paraId="4FE7BD9C"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r w:rsidRPr="00551D2C">
              <w:rPr>
                <w:rFonts w:ascii="Times New Roman" w:hAnsi="Times New Roman" w:cs="Times New Roman"/>
              </w:rPr>
              <w:t>PM, ja izmantoto pozīcijā 1701 vai 1702 klasificēto nenoteiktas izcelsmes materiālu kopējais svars nepārsniedz 40 % no ražojuma svara.</w:t>
            </w:r>
          </w:p>
        </w:tc>
      </w:tr>
      <w:tr w:rsidR="00995588" w:rsidRPr="00551D2C" w14:paraId="5B7F9083" w14:textId="77777777" w:rsidTr="00727C32">
        <w:tc>
          <w:tcPr>
            <w:tcW w:w="1206" w:type="pct"/>
            <w:tcBorders>
              <w:bottom w:val="nil"/>
            </w:tcBorders>
          </w:tcPr>
          <w:p w14:paraId="2F02E305"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r w:rsidRPr="00551D2C">
              <w:rPr>
                <w:rFonts w:ascii="Times New Roman" w:hAnsi="Times New Roman" w:cs="Times New Roman"/>
              </w:rPr>
              <w:t>21. nodaļa</w:t>
            </w:r>
          </w:p>
        </w:tc>
        <w:tc>
          <w:tcPr>
            <w:tcW w:w="3794" w:type="pct"/>
            <w:tcBorders>
              <w:bottom w:val="nil"/>
            </w:tcBorders>
          </w:tcPr>
          <w:p w14:paraId="1CCC0F9C"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r w:rsidRPr="00551D2C">
              <w:rPr>
                <w:rFonts w:ascii="Times New Roman" w:hAnsi="Times New Roman" w:cs="Times New Roman"/>
              </w:rPr>
              <w:t>Dažādi pārtikas produkti</w:t>
            </w:r>
          </w:p>
        </w:tc>
      </w:tr>
      <w:tr w:rsidR="00995588" w:rsidRPr="00551D2C" w14:paraId="09D5B8B1" w14:textId="77777777" w:rsidTr="00727C32">
        <w:tc>
          <w:tcPr>
            <w:tcW w:w="1206" w:type="pct"/>
            <w:tcBorders>
              <w:top w:val="nil"/>
              <w:bottom w:val="nil"/>
            </w:tcBorders>
          </w:tcPr>
          <w:p w14:paraId="47D7DE50"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p>
        </w:tc>
        <w:tc>
          <w:tcPr>
            <w:tcW w:w="3794" w:type="pct"/>
            <w:tcBorders>
              <w:top w:val="nil"/>
              <w:bottom w:val="nil"/>
            </w:tcBorders>
          </w:tcPr>
          <w:p w14:paraId="3F786C0B"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p>
        </w:tc>
      </w:tr>
      <w:tr w:rsidR="00995588" w:rsidRPr="00551D2C" w14:paraId="50F5EE43" w14:textId="77777777" w:rsidTr="00727C32">
        <w:tc>
          <w:tcPr>
            <w:tcW w:w="1206" w:type="pct"/>
            <w:tcBorders>
              <w:top w:val="nil"/>
              <w:bottom w:val="nil"/>
            </w:tcBorders>
          </w:tcPr>
          <w:p w14:paraId="671B17D8"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r w:rsidRPr="00551D2C">
              <w:rPr>
                <w:rFonts w:ascii="Times New Roman" w:hAnsi="Times New Roman" w:cs="Times New Roman"/>
              </w:rPr>
              <w:t>2101</w:t>
            </w:r>
            <w:r w:rsidRPr="00551D2C">
              <w:rPr>
                <w:rStyle w:val="FootnoteReference"/>
                <w:rFonts w:ascii="Times New Roman" w:hAnsi="Times New Roman" w:cs="Times New Roman"/>
                <w:szCs w:val="24"/>
              </w:rPr>
              <w:footnoteReference w:id="2"/>
            </w:r>
          </w:p>
        </w:tc>
        <w:tc>
          <w:tcPr>
            <w:tcW w:w="3794" w:type="pct"/>
            <w:tcBorders>
              <w:top w:val="nil"/>
              <w:bottom w:val="nil"/>
            </w:tcBorders>
          </w:tcPr>
          <w:p w14:paraId="156EA67E"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r w:rsidRPr="00551D2C">
              <w:rPr>
                <w:rFonts w:ascii="Times New Roman" w:hAnsi="Times New Roman" w:cs="Times New Roman"/>
              </w:rPr>
              <w:t>PM, ja pēc svara vismaz 50 % izmantotās kafijas jau ir noteiktas izcelsmes.</w:t>
            </w:r>
          </w:p>
        </w:tc>
      </w:tr>
      <w:tr w:rsidR="00995588" w:rsidRPr="00551D2C" w14:paraId="3716B9A8" w14:textId="77777777" w:rsidTr="00727C32">
        <w:tc>
          <w:tcPr>
            <w:tcW w:w="1206" w:type="pct"/>
            <w:tcBorders>
              <w:top w:val="nil"/>
              <w:bottom w:val="nil"/>
            </w:tcBorders>
          </w:tcPr>
          <w:p w14:paraId="05C26CEA"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p>
        </w:tc>
        <w:tc>
          <w:tcPr>
            <w:tcW w:w="3794" w:type="pct"/>
            <w:tcBorders>
              <w:top w:val="nil"/>
              <w:bottom w:val="nil"/>
            </w:tcBorders>
          </w:tcPr>
          <w:p w14:paraId="0ED9080E"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p>
        </w:tc>
      </w:tr>
      <w:tr w:rsidR="00995588" w:rsidRPr="00551D2C" w14:paraId="19A49047" w14:textId="77777777" w:rsidTr="00727C32">
        <w:tc>
          <w:tcPr>
            <w:tcW w:w="1206" w:type="pct"/>
            <w:tcBorders>
              <w:top w:val="nil"/>
              <w:bottom w:val="nil"/>
            </w:tcBorders>
          </w:tcPr>
          <w:p w14:paraId="7DDD4130"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r w:rsidRPr="00551D2C">
              <w:rPr>
                <w:rFonts w:ascii="Times New Roman" w:hAnsi="Times New Roman" w:cs="Times New Roman"/>
              </w:rPr>
              <w:t>2102</w:t>
            </w:r>
          </w:p>
        </w:tc>
        <w:tc>
          <w:tcPr>
            <w:tcW w:w="3794" w:type="pct"/>
            <w:tcBorders>
              <w:top w:val="nil"/>
              <w:bottom w:val="nil"/>
            </w:tcBorders>
          </w:tcPr>
          <w:p w14:paraId="2C1AC281"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r w:rsidRPr="00551D2C">
              <w:rPr>
                <w:rFonts w:ascii="Times New Roman" w:hAnsi="Times New Roman" w:cs="Times New Roman"/>
              </w:rPr>
              <w:t>PM.</w:t>
            </w:r>
          </w:p>
        </w:tc>
      </w:tr>
      <w:tr w:rsidR="00995588" w:rsidRPr="00551D2C" w14:paraId="435F0504" w14:textId="77777777" w:rsidTr="00727C32">
        <w:tc>
          <w:tcPr>
            <w:tcW w:w="1206" w:type="pct"/>
            <w:tcBorders>
              <w:top w:val="nil"/>
              <w:bottom w:val="nil"/>
            </w:tcBorders>
          </w:tcPr>
          <w:p w14:paraId="593FBD39"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p>
        </w:tc>
        <w:tc>
          <w:tcPr>
            <w:tcW w:w="3794" w:type="pct"/>
            <w:tcBorders>
              <w:top w:val="nil"/>
              <w:bottom w:val="nil"/>
            </w:tcBorders>
          </w:tcPr>
          <w:p w14:paraId="7D4B0DD8"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p>
        </w:tc>
      </w:tr>
      <w:tr w:rsidR="00995588" w:rsidRPr="00551D2C" w14:paraId="2B9DE341" w14:textId="77777777" w:rsidTr="00727C32">
        <w:tc>
          <w:tcPr>
            <w:tcW w:w="1206" w:type="pct"/>
            <w:tcBorders>
              <w:top w:val="nil"/>
              <w:bottom w:val="nil"/>
            </w:tcBorders>
          </w:tcPr>
          <w:p w14:paraId="2F503382"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r w:rsidRPr="00551D2C">
              <w:rPr>
                <w:rFonts w:ascii="Times New Roman" w:hAnsi="Times New Roman" w:cs="Times New Roman"/>
              </w:rPr>
              <w:t>2103 10 – 2103 20</w:t>
            </w:r>
          </w:p>
        </w:tc>
        <w:tc>
          <w:tcPr>
            <w:tcW w:w="3794" w:type="pct"/>
            <w:tcBorders>
              <w:top w:val="nil"/>
              <w:bottom w:val="nil"/>
            </w:tcBorders>
          </w:tcPr>
          <w:p w14:paraId="32D4DFE3"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r w:rsidRPr="00551D2C">
              <w:rPr>
                <w:rFonts w:ascii="Times New Roman" w:hAnsi="Times New Roman" w:cs="Times New Roman"/>
              </w:rPr>
              <w:t>PM.</w:t>
            </w:r>
          </w:p>
        </w:tc>
      </w:tr>
      <w:tr w:rsidR="00995588" w:rsidRPr="00551D2C" w14:paraId="3951B765" w14:textId="77777777" w:rsidTr="00727C32">
        <w:tc>
          <w:tcPr>
            <w:tcW w:w="1206" w:type="pct"/>
            <w:tcBorders>
              <w:top w:val="nil"/>
              <w:bottom w:val="nil"/>
            </w:tcBorders>
          </w:tcPr>
          <w:p w14:paraId="6323FBA5"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p>
        </w:tc>
        <w:tc>
          <w:tcPr>
            <w:tcW w:w="3794" w:type="pct"/>
            <w:tcBorders>
              <w:top w:val="nil"/>
              <w:bottom w:val="nil"/>
            </w:tcBorders>
          </w:tcPr>
          <w:p w14:paraId="7679CA45"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p>
        </w:tc>
      </w:tr>
      <w:tr w:rsidR="00995588" w:rsidRPr="00551D2C" w14:paraId="477BC0A9" w14:textId="77777777" w:rsidTr="00727C32">
        <w:tc>
          <w:tcPr>
            <w:tcW w:w="1206" w:type="pct"/>
            <w:tcBorders>
              <w:top w:val="nil"/>
              <w:bottom w:val="nil"/>
            </w:tcBorders>
          </w:tcPr>
          <w:p w14:paraId="0EF58120"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r w:rsidRPr="00551D2C">
              <w:rPr>
                <w:rFonts w:ascii="Times New Roman" w:hAnsi="Times New Roman" w:cs="Times New Roman"/>
              </w:rPr>
              <w:t>2103 30</w:t>
            </w:r>
          </w:p>
        </w:tc>
        <w:tc>
          <w:tcPr>
            <w:tcW w:w="3794" w:type="pct"/>
            <w:tcBorders>
              <w:top w:val="nil"/>
              <w:bottom w:val="nil"/>
            </w:tcBorders>
          </w:tcPr>
          <w:p w14:paraId="7B675D85" w14:textId="24EEB4E1" w:rsidR="00995588" w:rsidRPr="00551D2C" w:rsidRDefault="00995588" w:rsidP="00727C32">
            <w:pPr>
              <w:spacing w:before="60" w:after="60" w:line="240" w:lineRule="auto"/>
              <w:ind w:left="0" w:firstLine="0"/>
              <w:rPr>
                <w:rFonts w:ascii="Times New Roman" w:eastAsia="Calibri" w:hAnsi="Times New Roman" w:cs="Times New Roman"/>
                <w:szCs w:val="24"/>
              </w:rPr>
            </w:pPr>
            <w:r w:rsidRPr="00551D2C">
              <w:rPr>
                <w:rFonts w:ascii="Times New Roman" w:hAnsi="Times New Roman" w:cs="Times New Roman"/>
                <w:i/>
              </w:rPr>
              <w:t>NOM</w:t>
            </w:r>
            <w:r w:rsidR="009872BF" w:rsidRPr="009872BF">
              <w:rPr>
                <w:rFonts w:ascii="Times New Roman" w:hAnsi="Times New Roman" w:cs="Times New Roman"/>
              </w:rPr>
              <w:t>.</w:t>
            </w:r>
          </w:p>
        </w:tc>
      </w:tr>
      <w:tr w:rsidR="00995588" w:rsidRPr="00551D2C" w14:paraId="623B5BD3" w14:textId="77777777" w:rsidTr="00727C32">
        <w:tc>
          <w:tcPr>
            <w:tcW w:w="1206" w:type="pct"/>
            <w:tcBorders>
              <w:top w:val="nil"/>
              <w:bottom w:val="nil"/>
            </w:tcBorders>
          </w:tcPr>
          <w:p w14:paraId="719AEB48"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p>
        </w:tc>
        <w:tc>
          <w:tcPr>
            <w:tcW w:w="3794" w:type="pct"/>
            <w:tcBorders>
              <w:top w:val="nil"/>
              <w:bottom w:val="nil"/>
            </w:tcBorders>
          </w:tcPr>
          <w:p w14:paraId="5F412BD4"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p>
        </w:tc>
      </w:tr>
      <w:tr w:rsidR="00995588" w:rsidRPr="00551D2C" w14:paraId="7066D9FB" w14:textId="77777777" w:rsidTr="00727C32">
        <w:tc>
          <w:tcPr>
            <w:tcW w:w="1206" w:type="pct"/>
            <w:tcBorders>
              <w:top w:val="nil"/>
              <w:bottom w:val="nil"/>
            </w:tcBorders>
          </w:tcPr>
          <w:p w14:paraId="1A3E9881"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r w:rsidRPr="00551D2C">
              <w:rPr>
                <w:rFonts w:ascii="Times New Roman" w:hAnsi="Times New Roman" w:cs="Times New Roman"/>
              </w:rPr>
              <w:t>2103 90</w:t>
            </w:r>
          </w:p>
        </w:tc>
        <w:tc>
          <w:tcPr>
            <w:tcW w:w="3794" w:type="pct"/>
            <w:tcBorders>
              <w:top w:val="nil"/>
              <w:bottom w:val="nil"/>
            </w:tcBorders>
          </w:tcPr>
          <w:p w14:paraId="6E6D4116"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r w:rsidRPr="00551D2C">
              <w:rPr>
                <w:rFonts w:ascii="Times New Roman" w:hAnsi="Times New Roman" w:cs="Times New Roman"/>
              </w:rPr>
              <w:t>APM.</w:t>
            </w:r>
          </w:p>
        </w:tc>
      </w:tr>
      <w:tr w:rsidR="00995588" w:rsidRPr="00551D2C" w14:paraId="5D142049" w14:textId="77777777" w:rsidTr="00727C32">
        <w:tc>
          <w:tcPr>
            <w:tcW w:w="1206" w:type="pct"/>
            <w:tcBorders>
              <w:top w:val="nil"/>
              <w:bottom w:val="nil"/>
            </w:tcBorders>
          </w:tcPr>
          <w:p w14:paraId="34C56F17"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p>
        </w:tc>
        <w:tc>
          <w:tcPr>
            <w:tcW w:w="3794" w:type="pct"/>
            <w:tcBorders>
              <w:top w:val="nil"/>
              <w:bottom w:val="nil"/>
            </w:tcBorders>
          </w:tcPr>
          <w:p w14:paraId="15439768"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p>
        </w:tc>
      </w:tr>
      <w:tr w:rsidR="00995588" w:rsidRPr="00551D2C" w14:paraId="2F7EE625" w14:textId="77777777" w:rsidTr="00727C32">
        <w:tc>
          <w:tcPr>
            <w:tcW w:w="1206" w:type="pct"/>
            <w:tcBorders>
              <w:top w:val="nil"/>
              <w:bottom w:val="nil"/>
            </w:tcBorders>
          </w:tcPr>
          <w:p w14:paraId="68277080"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r w:rsidRPr="00551D2C">
              <w:rPr>
                <w:rFonts w:ascii="Times New Roman" w:hAnsi="Times New Roman" w:cs="Times New Roman"/>
              </w:rPr>
              <w:t>2104</w:t>
            </w:r>
          </w:p>
        </w:tc>
        <w:tc>
          <w:tcPr>
            <w:tcW w:w="3794" w:type="pct"/>
            <w:tcBorders>
              <w:top w:val="nil"/>
              <w:bottom w:val="nil"/>
            </w:tcBorders>
          </w:tcPr>
          <w:p w14:paraId="4C13D27D"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r w:rsidRPr="00551D2C">
              <w:rPr>
                <w:rFonts w:ascii="Times New Roman" w:hAnsi="Times New Roman" w:cs="Times New Roman"/>
              </w:rPr>
              <w:t>PM.</w:t>
            </w:r>
          </w:p>
        </w:tc>
      </w:tr>
      <w:tr w:rsidR="00995588" w:rsidRPr="00551D2C" w14:paraId="133E6A82" w14:textId="77777777" w:rsidTr="00727C32">
        <w:tc>
          <w:tcPr>
            <w:tcW w:w="1206" w:type="pct"/>
            <w:tcBorders>
              <w:top w:val="nil"/>
              <w:bottom w:val="nil"/>
            </w:tcBorders>
          </w:tcPr>
          <w:p w14:paraId="324FE006"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p>
        </w:tc>
        <w:tc>
          <w:tcPr>
            <w:tcW w:w="3794" w:type="pct"/>
            <w:tcBorders>
              <w:top w:val="nil"/>
              <w:bottom w:val="nil"/>
            </w:tcBorders>
          </w:tcPr>
          <w:p w14:paraId="3D522411"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p>
        </w:tc>
      </w:tr>
      <w:tr w:rsidR="00995588" w:rsidRPr="00551D2C" w14:paraId="77D5C112" w14:textId="77777777" w:rsidTr="00727C32">
        <w:tc>
          <w:tcPr>
            <w:tcW w:w="1206" w:type="pct"/>
            <w:tcBorders>
              <w:top w:val="nil"/>
              <w:bottom w:val="nil"/>
            </w:tcBorders>
          </w:tcPr>
          <w:p w14:paraId="5C88B7E5" w14:textId="77777777" w:rsidR="00995588" w:rsidRPr="00551D2C" w:rsidRDefault="00995588" w:rsidP="00727C32">
            <w:pPr>
              <w:pageBreakBefore/>
              <w:spacing w:before="60" w:after="60" w:line="240" w:lineRule="auto"/>
              <w:ind w:left="0" w:firstLine="0"/>
              <w:rPr>
                <w:rFonts w:ascii="Times New Roman" w:eastAsia="Calibri" w:hAnsi="Times New Roman" w:cs="Times New Roman"/>
                <w:szCs w:val="24"/>
              </w:rPr>
            </w:pPr>
            <w:r w:rsidRPr="00551D2C">
              <w:rPr>
                <w:rFonts w:ascii="Times New Roman" w:hAnsi="Times New Roman" w:cs="Times New Roman"/>
              </w:rPr>
              <w:lastRenderedPageBreak/>
              <w:t>2105</w:t>
            </w:r>
          </w:p>
        </w:tc>
        <w:tc>
          <w:tcPr>
            <w:tcW w:w="3794" w:type="pct"/>
            <w:tcBorders>
              <w:top w:val="nil"/>
              <w:bottom w:val="nil"/>
            </w:tcBorders>
          </w:tcPr>
          <w:p w14:paraId="0403AEA7"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r w:rsidRPr="00551D2C">
              <w:rPr>
                <w:rFonts w:ascii="Times New Roman" w:hAnsi="Times New Roman" w:cs="Times New Roman"/>
              </w:rPr>
              <w:t>PM, ja:</w:t>
            </w:r>
          </w:p>
          <w:p w14:paraId="1C4FE3B5" w14:textId="77777777" w:rsidR="00995588" w:rsidRPr="00551D2C" w:rsidRDefault="00995588" w:rsidP="00727C32">
            <w:pPr>
              <w:spacing w:before="60" w:after="60" w:line="240" w:lineRule="auto"/>
              <w:ind w:left="567" w:hanging="567"/>
              <w:rPr>
                <w:rFonts w:ascii="Times New Roman" w:eastAsia="Calibri" w:hAnsi="Times New Roman" w:cs="Times New Roman"/>
                <w:szCs w:val="24"/>
              </w:rPr>
            </w:pPr>
            <w:r w:rsidRPr="00551D2C">
              <w:rPr>
                <w:rFonts w:ascii="Times New Roman" w:hAnsi="Times New Roman" w:cs="Times New Roman"/>
              </w:rPr>
              <w:t>–</w:t>
            </w:r>
            <w:r w:rsidRPr="00551D2C">
              <w:rPr>
                <w:rFonts w:ascii="Times New Roman" w:hAnsi="Times New Roman" w:cs="Times New Roman"/>
              </w:rPr>
              <w:tab/>
              <w:t>izmantoto 4. nodaļā klasificēto nenoteiktas izcelsmes materiālu svars nepārsniedz 20 % no ražojuma svara; un</w:t>
            </w:r>
          </w:p>
          <w:p w14:paraId="3FDF6295" w14:textId="77777777" w:rsidR="00995588" w:rsidRPr="00551D2C" w:rsidRDefault="00995588" w:rsidP="00727C32">
            <w:pPr>
              <w:spacing w:before="60" w:after="60" w:line="240" w:lineRule="auto"/>
              <w:ind w:left="567" w:hanging="567"/>
              <w:rPr>
                <w:rFonts w:ascii="Times New Roman" w:eastAsia="Calibri" w:hAnsi="Times New Roman" w:cs="Times New Roman"/>
                <w:szCs w:val="24"/>
              </w:rPr>
            </w:pPr>
            <w:r w:rsidRPr="00551D2C">
              <w:rPr>
                <w:rFonts w:ascii="Times New Roman" w:hAnsi="Times New Roman" w:cs="Times New Roman"/>
              </w:rPr>
              <w:t>–</w:t>
            </w:r>
            <w:r w:rsidRPr="00551D2C">
              <w:rPr>
                <w:rFonts w:ascii="Times New Roman" w:hAnsi="Times New Roman" w:cs="Times New Roman"/>
              </w:rPr>
              <w:tab/>
              <w:t>izmantoto pozīcijā 1701 vai 1702 klasificēto nenoteiktas izcelsmes materiālu kopējais svars nepārsniedz 20 % no ražojuma svara.</w:t>
            </w:r>
          </w:p>
        </w:tc>
      </w:tr>
      <w:tr w:rsidR="00995588" w:rsidRPr="00551D2C" w14:paraId="7394D087" w14:textId="77777777" w:rsidTr="00727C32">
        <w:tc>
          <w:tcPr>
            <w:tcW w:w="1206" w:type="pct"/>
            <w:tcBorders>
              <w:top w:val="nil"/>
              <w:bottom w:val="nil"/>
            </w:tcBorders>
          </w:tcPr>
          <w:p w14:paraId="5E5CD2A9"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p>
        </w:tc>
        <w:tc>
          <w:tcPr>
            <w:tcW w:w="3794" w:type="pct"/>
            <w:tcBorders>
              <w:top w:val="nil"/>
              <w:bottom w:val="nil"/>
            </w:tcBorders>
          </w:tcPr>
          <w:p w14:paraId="2A0A98CE"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p>
        </w:tc>
      </w:tr>
      <w:tr w:rsidR="00995588" w:rsidRPr="00551D2C" w14:paraId="71820280" w14:textId="77777777" w:rsidTr="00727C32">
        <w:tc>
          <w:tcPr>
            <w:tcW w:w="1206" w:type="pct"/>
            <w:tcBorders>
              <w:top w:val="nil"/>
              <w:bottom w:val="nil"/>
            </w:tcBorders>
          </w:tcPr>
          <w:p w14:paraId="2F10C600"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r w:rsidRPr="00551D2C">
              <w:rPr>
                <w:rFonts w:ascii="Times New Roman" w:hAnsi="Times New Roman" w:cs="Times New Roman"/>
              </w:rPr>
              <w:t>2106 10</w:t>
            </w:r>
          </w:p>
        </w:tc>
        <w:tc>
          <w:tcPr>
            <w:tcW w:w="3794" w:type="pct"/>
            <w:tcBorders>
              <w:top w:val="nil"/>
              <w:bottom w:val="nil"/>
            </w:tcBorders>
          </w:tcPr>
          <w:p w14:paraId="3188CAB0"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r w:rsidRPr="00551D2C">
              <w:rPr>
                <w:rFonts w:ascii="Times New Roman" w:hAnsi="Times New Roman" w:cs="Times New Roman"/>
              </w:rPr>
              <w:t>PM, ja:</w:t>
            </w:r>
          </w:p>
          <w:p w14:paraId="67D48FDC" w14:textId="77777777" w:rsidR="00995588" w:rsidRPr="00551D2C" w:rsidRDefault="00995588" w:rsidP="00727C32">
            <w:pPr>
              <w:spacing w:before="60" w:after="60" w:line="240" w:lineRule="auto"/>
              <w:ind w:left="567" w:hanging="567"/>
              <w:rPr>
                <w:rFonts w:ascii="Times New Roman" w:eastAsia="Calibri" w:hAnsi="Times New Roman" w:cs="Times New Roman"/>
                <w:szCs w:val="24"/>
              </w:rPr>
            </w:pPr>
            <w:r w:rsidRPr="00551D2C">
              <w:rPr>
                <w:rFonts w:ascii="Times New Roman" w:hAnsi="Times New Roman" w:cs="Times New Roman"/>
              </w:rPr>
              <w:t>–</w:t>
            </w:r>
            <w:r w:rsidRPr="00551D2C">
              <w:rPr>
                <w:rFonts w:ascii="Times New Roman" w:hAnsi="Times New Roman" w:cs="Times New Roman"/>
              </w:rPr>
              <w:tab/>
              <w:t>izmantoto 4. nodaļā klasificēto nenoteiktas izcelsmes materiālu svars nepārsniedz 20 % no ražojuma svara; un</w:t>
            </w:r>
          </w:p>
          <w:p w14:paraId="609FE787" w14:textId="77777777" w:rsidR="00995588" w:rsidRPr="00551D2C" w:rsidRDefault="00995588" w:rsidP="00727C32">
            <w:pPr>
              <w:spacing w:before="60" w:after="60" w:line="240" w:lineRule="auto"/>
              <w:ind w:left="567" w:hanging="567"/>
              <w:rPr>
                <w:rFonts w:ascii="Times New Roman" w:eastAsia="Calibri" w:hAnsi="Times New Roman" w:cs="Times New Roman"/>
                <w:szCs w:val="24"/>
              </w:rPr>
            </w:pPr>
            <w:r w:rsidRPr="00551D2C">
              <w:rPr>
                <w:rFonts w:ascii="Times New Roman" w:hAnsi="Times New Roman" w:cs="Times New Roman"/>
              </w:rPr>
              <w:t>–</w:t>
            </w:r>
            <w:r w:rsidRPr="00551D2C">
              <w:rPr>
                <w:rFonts w:ascii="Times New Roman" w:hAnsi="Times New Roman" w:cs="Times New Roman"/>
              </w:rPr>
              <w:tab/>
              <w:t>izmantoto pozīcijā 1701 vai 1702 klasificēto nenoteiktas izcelsmes materiālu kopējais svars nepārsniedz 40 % no ražojuma svara.</w:t>
            </w:r>
          </w:p>
        </w:tc>
      </w:tr>
      <w:tr w:rsidR="00995588" w:rsidRPr="00551D2C" w14:paraId="1057A1FC" w14:textId="77777777" w:rsidTr="00727C32">
        <w:tc>
          <w:tcPr>
            <w:tcW w:w="1206" w:type="pct"/>
            <w:tcBorders>
              <w:top w:val="nil"/>
              <w:bottom w:val="nil"/>
            </w:tcBorders>
          </w:tcPr>
          <w:p w14:paraId="23A6EE40"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p>
        </w:tc>
        <w:tc>
          <w:tcPr>
            <w:tcW w:w="3794" w:type="pct"/>
            <w:tcBorders>
              <w:top w:val="nil"/>
              <w:bottom w:val="nil"/>
            </w:tcBorders>
          </w:tcPr>
          <w:p w14:paraId="560EC991"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p>
        </w:tc>
      </w:tr>
      <w:tr w:rsidR="00995588" w:rsidRPr="00551D2C" w14:paraId="444DC217" w14:textId="77777777" w:rsidTr="00727C32">
        <w:tc>
          <w:tcPr>
            <w:tcW w:w="1206" w:type="pct"/>
            <w:tcBorders>
              <w:top w:val="nil"/>
              <w:bottom w:val="single" w:sz="4" w:space="0" w:color="auto"/>
            </w:tcBorders>
          </w:tcPr>
          <w:p w14:paraId="0CEE0004"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r w:rsidRPr="00551D2C">
              <w:rPr>
                <w:rFonts w:ascii="Times New Roman" w:hAnsi="Times New Roman" w:cs="Times New Roman"/>
              </w:rPr>
              <w:t>2106 90</w:t>
            </w:r>
          </w:p>
        </w:tc>
        <w:tc>
          <w:tcPr>
            <w:tcW w:w="3794" w:type="pct"/>
            <w:tcBorders>
              <w:top w:val="nil"/>
              <w:bottom w:val="single" w:sz="4" w:space="0" w:color="auto"/>
            </w:tcBorders>
          </w:tcPr>
          <w:p w14:paraId="21834729"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r w:rsidRPr="00551D2C">
              <w:rPr>
                <w:rFonts w:ascii="Times New Roman" w:hAnsi="Times New Roman" w:cs="Times New Roman"/>
              </w:rPr>
              <w:t>PM, ja izmantoto pozīcijā 1701 vai 1702 klasificēto nenoteiktas izcelsmes materiālu kopējais svars nepārsniedz 40 % no ražojuma svara.</w:t>
            </w:r>
          </w:p>
        </w:tc>
      </w:tr>
      <w:tr w:rsidR="00995588" w:rsidRPr="00551D2C" w14:paraId="36D917AA" w14:textId="77777777" w:rsidTr="00727C32">
        <w:tc>
          <w:tcPr>
            <w:tcW w:w="1206" w:type="pct"/>
            <w:tcBorders>
              <w:bottom w:val="nil"/>
            </w:tcBorders>
          </w:tcPr>
          <w:p w14:paraId="761BD028"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r w:rsidRPr="00551D2C">
              <w:rPr>
                <w:rFonts w:ascii="Times New Roman" w:hAnsi="Times New Roman" w:cs="Times New Roman"/>
              </w:rPr>
              <w:t>22. nodaļa</w:t>
            </w:r>
          </w:p>
        </w:tc>
        <w:tc>
          <w:tcPr>
            <w:tcW w:w="3794" w:type="pct"/>
            <w:tcBorders>
              <w:bottom w:val="nil"/>
            </w:tcBorders>
          </w:tcPr>
          <w:p w14:paraId="240D8CA3"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r w:rsidRPr="00551D2C">
              <w:rPr>
                <w:rFonts w:ascii="Times New Roman" w:hAnsi="Times New Roman" w:cs="Times New Roman"/>
              </w:rPr>
              <w:t>Dzērieni, alkoholiski šķidrumi un etiķis</w:t>
            </w:r>
          </w:p>
        </w:tc>
      </w:tr>
      <w:tr w:rsidR="00995588" w:rsidRPr="00551D2C" w14:paraId="23083C0E" w14:textId="77777777" w:rsidTr="00727C32">
        <w:tc>
          <w:tcPr>
            <w:tcW w:w="1206" w:type="pct"/>
            <w:tcBorders>
              <w:top w:val="nil"/>
              <w:bottom w:val="nil"/>
            </w:tcBorders>
          </w:tcPr>
          <w:p w14:paraId="416DB56A"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p>
        </w:tc>
        <w:tc>
          <w:tcPr>
            <w:tcW w:w="3794" w:type="pct"/>
            <w:tcBorders>
              <w:top w:val="nil"/>
              <w:bottom w:val="nil"/>
            </w:tcBorders>
          </w:tcPr>
          <w:p w14:paraId="28D5897D"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p>
        </w:tc>
      </w:tr>
      <w:tr w:rsidR="00995588" w:rsidRPr="00551D2C" w14:paraId="3D76BD23" w14:textId="77777777" w:rsidTr="00727C32">
        <w:tc>
          <w:tcPr>
            <w:tcW w:w="1206" w:type="pct"/>
            <w:tcBorders>
              <w:top w:val="nil"/>
              <w:bottom w:val="nil"/>
            </w:tcBorders>
          </w:tcPr>
          <w:p w14:paraId="0DF4AF0B"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r w:rsidRPr="00551D2C">
              <w:rPr>
                <w:rFonts w:ascii="Times New Roman" w:hAnsi="Times New Roman" w:cs="Times New Roman"/>
              </w:rPr>
              <w:t>2201</w:t>
            </w:r>
          </w:p>
        </w:tc>
        <w:tc>
          <w:tcPr>
            <w:tcW w:w="3794" w:type="pct"/>
            <w:tcBorders>
              <w:top w:val="nil"/>
              <w:bottom w:val="nil"/>
            </w:tcBorders>
          </w:tcPr>
          <w:p w14:paraId="7EEBF72F"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r w:rsidRPr="00551D2C">
              <w:rPr>
                <w:rFonts w:ascii="Times New Roman" w:hAnsi="Times New Roman" w:cs="Times New Roman"/>
              </w:rPr>
              <w:t>PM.</w:t>
            </w:r>
          </w:p>
        </w:tc>
      </w:tr>
      <w:tr w:rsidR="00995588" w:rsidRPr="00551D2C" w14:paraId="70D3C423" w14:textId="77777777" w:rsidTr="00727C32">
        <w:tc>
          <w:tcPr>
            <w:tcW w:w="1206" w:type="pct"/>
            <w:tcBorders>
              <w:top w:val="nil"/>
              <w:bottom w:val="nil"/>
            </w:tcBorders>
          </w:tcPr>
          <w:p w14:paraId="0F42B352"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p>
        </w:tc>
        <w:tc>
          <w:tcPr>
            <w:tcW w:w="3794" w:type="pct"/>
            <w:tcBorders>
              <w:top w:val="nil"/>
              <w:bottom w:val="nil"/>
            </w:tcBorders>
          </w:tcPr>
          <w:p w14:paraId="0CE60ED5"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p>
        </w:tc>
      </w:tr>
      <w:tr w:rsidR="00995588" w:rsidRPr="00551D2C" w14:paraId="4F036FE1" w14:textId="77777777" w:rsidTr="00727C32">
        <w:tc>
          <w:tcPr>
            <w:tcW w:w="1206" w:type="pct"/>
            <w:tcBorders>
              <w:top w:val="nil"/>
              <w:bottom w:val="nil"/>
            </w:tcBorders>
          </w:tcPr>
          <w:p w14:paraId="07186CDA"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r w:rsidRPr="00551D2C">
              <w:rPr>
                <w:rFonts w:ascii="Times New Roman" w:hAnsi="Times New Roman" w:cs="Times New Roman"/>
              </w:rPr>
              <w:t>2202</w:t>
            </w:r>
          </w:p>
        </w:tc>
        <w:tc>
          <w:tcPr>
            <w:tcW w:w="3794" w:type="pct"/>
            <w:tcBorders>
              <w:top w:val="nil"/>
              <w:bottom w:val="nil"/>
            </w:tcBorders>
          </w:tcPr>
          <w:p w14:paraId="4F149DAB"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r w:rsidRPr="00551D2C">
              <w:rPr>
                <w:rFonts w:ascii="Times New Roman" w:hAnsi="Times New Roman" w:cs="Times New Roman"/>
              </w:rPr>
              <w:t>PM, ja:</w:t>
            </w:r>
          </w:p>
          <w:p w14:paraId="64F184FB" w14:textId="77777777" w:rsidR="00995588" w:rsidRPr="00551D2C" w:rsidRDefault="00995588" w:rsidP="00727C32">
            <w:pPr>
              <w:spacing w:before="60" w:after="60" w:line="240" w:lineRule="auto"/>
              <w:ind w:left="567" w:hanging="567"/>
              <w:rPr>
                <w:rFonts w:ascii="Times New Roman" w:eastAsia="Calibri" w:hAnsi="Times New Roman" w:cs="Times New Roman"/>
                <w:szCs w:val="24"/>
              </w:rPr>
            </w:pPr>
            <w:r w:rsidRPr="00551D2C">
              <w:rPr>
                <w:rFonts w:ascii="Times New Roman" w:hAnsi="Times New Roman" w:cs="Times New Roman"/>
              </w:rPr>
              <w:t>–</w:t>
            </w:r>
            <w:r w:rsidRPr="00551D2C">
              <w:rPr>
                <w:rFonts w:ascii="Times New Roman" w:hAnsi="Times New Roman" w:cs="Times New Roman"/>
              </w:rPr>
              <w:tab/>
              <w:t>izmantoto 4. nodaļā klasificēto nenoteiktas izcelsmes materiālu svars nepārsniedz 40 % no ražojuma svara;</w:t>
            </w:r>
          </w:p>
          <w:p w14:paraId="2087858D" w14:textId="77777777" w:rsidR="00995588" w:rsidRPr="00551D2C" w:rsidRDefault="00995588" w:rsidP="00727C32">
            <w:pPr>
              <w:spacing w:before="60" w:after="60" w:line="240" w:lineRule="auto"/>
              <w:ind w:left="567" w:hanging="567"/>
              <w:rPr>
                <w:rFonts w:ascii="Times New Roman" w:eastAsia="Calibri" w:hAnsi="Times New Roman" w:cs="Times New Roman"/>
                <w:szCs w:val="24"/>
              </w:rPr>
            </w:pPr>
            <w:r w:rsidRPr="00551D2C">
              <w:rPr>
                <w:rFonts w:ascii="Times New Roman" w:hAnsi="Times New Roman" w:cs="Times New Roman"/>
              </w:rPr>
              <w:t>–</w:t>
            </w:r>
            <w:r w:rsidRPr="00551D2C">
              <w:rPr>
                <w:rFonts w:ascii="Times New Roman" w:hAnsi="Times New Roman" w:cs="Times New Roman"/>
              </w:rPr>
              <w:tab/>
              <w:t>izmantoto pozīcijā 1701 vai 1702 klasificēto nenoteiktas izcelsmes materiālu kopējais svars nepārsniedz 40 % no ražojuma svara; un</w:t>
            </w:r>
          </w:p>
          <w:p w14:paraId="0A1B2913" w14:textId="77777777" w:rsidR="00995588" w:rsidRPr="00551D2C" w:rsidRDefault="00995588" w:rsidP="00727C32">
            <w:pPr>
              <w:spacing w:before="60" w:after="60" w:line="240" w:lineRule="auto"/>
              <w:ind w:left="567" w:hanging="567"/>
              <w:rPr>
                <w:rFonts w:ascii="Times New Roman" w:eastAsia="Calibri" w:hAnsi="Times New Roman" w:cs="Times New Roman"/>
                <w:szCs w:val="24"/>
              </w:rPr>
            </w:pPr>
            <w:r w:rsidRPr="00551D2C">
              <w:rPr>
                <w:rFonts w:ascii="Times New Roman" w:hAnsi="Times New Roman" w:cs="Times New Roman"/>
              </w:rPr>
              <w:t>–</w:t>
            </w:r>
            <w:r w:rsidRPr="00551D2C">
              <w:rPr>
                <w:rFonts w:ascii="Times New Roman" w:hAnsi="Times New Roman" w:cs="Times New Roman"/>
              </w:rPr>
              <w:tab/>
              <w:t>visa izmantotā augļu sula (izņemot ananāsu, laimu un greipfrūtu sulu) ir pilnībā iegūta.</w:t>
            </w:r>
          </w:p>
        </w:tc>
      </w:tr>
      <w:tr w:rsidR="00995588" w:rsidRPr="00551D2C" w14:paraId="4ECEF670" w14:textId="77777777" w:rsidTr="00727C32">
        <w:tc>
          <w:tcPr>
            <w:tcW w:w="1206" w:type="pct"/>
            <w:tcBorders>
              <w:top w:val="nil"/>
              <w:bottom w:val="nil"/>
            </w:tcBorders>
          </w:tcPr>
          <w:p w14:paraId="51E7EA7F"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p>
        </w:tc>
        <w:tc>
          <w:tcPr>
            <w:tcW w:w="3794" w:type="pct"/>
            <w:tcBorders>
              <w:top w:val="nil"/>
              <w:bottom w:val="nil"/>
            </w:tcBorders>
          </w:tcPr>
          <w:p w14:paraId="491BE938"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p>
        </w:tc>
      </w:tr>
      <w:tr w:rsidR="00995588" w:rsidRPr="00551D2C" w14:paraId="450DE7C7" w14:textId="77777777" w:rsidTr="00727C32">
        <w:tc>
          <w:tcPr>
            <w:tcW w:w="1206" w:type="pct"/>
            <w:tcBorders>
              <w:top w:val="nil"/>
              <w:bottom w:val="nil"/>
            </w:tcBorders>
          </w:tcPr>
          <w:p w14:paraId="74D11282" w14:textId="77777777" w:rsidR="00995588" w:rsidRPr="00551D2C" w:rsidRDefault="00995588" w:rsidP="00727C32">
            <w:pPr>
              <w:pageBreakBefore/>
              <w:spacing w:before="60" w:after="60" w:line="240" w:lineRule="auto"/>
              <w:ind w:left="0" w:firstLine="0"/>
              <w:rPr>
                <w:rFonts w:ascii="Times New Roman" w:eastAsia="Calibri" w:hAnsi="Times New Roman" w:cs="Times New Roman"/>
                <w:szCs w:val="24"/>
              </w:rPr>
            </w:pPr>
            <w:r w:rsidRPr="00551D2C">
              <w:rPr>
                <w:rFonts w:ascii="Times New Roman" w:hAnsi="Times New Roman" w:cs="Times New Roman"/>
              </w:rPr>
              <w:lastRenderedPageBreak/>
              <w:t>2203</w:t>
            </w:r>
          </w:p>
        </w:tc>
        <w:tc>
          <w:tcPr>
            <w:tcW w:w="3794" w:type="pct"/>
            <w:tcBorders>
              <w:top w:val="nil"/>
              <w:bottom w:val="nil"/>
            </w:tcBorders>
          </w:tcPr>
          <w:p w14:paraId="13BFEDAE" w14:textId="0253F4B0" w:rsidR="00995588" w:rsidRPr="00551D2C" w:rsidRDefault="00995588" w:rsidP="00727C32">
            <w:pPr>
              <w:spacing w:before="60" w:after="60" w:line="240" w:lineRule="auto"/>
              <w:ind w:left="0" w:firstLine="0"/>
              <w:rPr>
                <w:rFonts w:ascii="Times New Roman" w:eastAsia="Calibri" w:hAnsi="Times New Roman" w:cs="Times New Roman"/>
                <w:szCs w:val="24"/>
              </w:rPr>
            </w:pPr>
            <w:r w:rsidRPr="00551D2C">
              <w:rPr>
                <w:rFonts w:ascii="Times New Roman" w:hAnsi="Times New Roman" w:cs="Times New Roman"/>
              </w:rPr>
              <w:t>PM</w:t>
            </w:r>
            <w:r w:rsidR="00361277">
              <w:rPr>
                <w:rFonts w:ascii="Times New Roman" w:hAnsi="Times New Roman" w:cs="Times New Roman"/>
              </w:rPr>
              <w:t>.</w:t>
            </w:r>
          </w:p>
        </w:tc>
      </w:tr>
      <w:tr w:rsidR="00995588" w:rsidRPr="00551D2C" w14:paraId="0875EFF1" w14:textId="77777777" w:rsidTr="00727C32">
        <w:tc>
          <w:tcPr>
            <w:tcW w:w="1206" w:type="pct"/>
            <w:tcBorders>
              <w:top w:val="nil"/>
              <w:bottom w:val="nil"/>
            </w:tcBorders>
          </w:tcPr>
          <w:p w14:paraId="4181A6A4"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p>
        </w:tc>
        <w:tc>
          <w:tcPr>
            <w:tcW w:w="3794" w:type="pct"/>
            <w:tcBorders>
              <w:top w:val="nil"/>
              <w:bottom w:val="nil"/>
            </w:tcBorders>
          </w:tcPr>
          <w:p w14:paraId="25E2CA41"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p>
        </w:tc>
      </w:tr>
      <w:tr w:rsidR="00995588" w:rsidRPr="00551D2C" w14:paraId="131DF11E" w14:textId="77777777" w:rsidTr="00727C32">
        <w:tc>
          <w:tcPr>
            <w:tcW w:w="1206" w:type="pct"/>
            <w:tcBorders>
              <w:top w:val="nil"/>
              <w:bottom w:val="nil"/>
            </w:tcBorders>
          </w:tcPr>
          <w:p w14:paraId="2F82993D"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r w:rsidRPr="00551D2C">
              <w:rPr>
                <w:rFonts w:ascii="Times New Roman" w:hAnsi="Times New Roman" w:cs="Times New Roman"/>
              </w:rPr>
              <w:t>2204 – 2206</w:t>
            </w:r>
          </w:p>
        </w:tc>
        <w:tc>
          <w:tcPr>
            <w:tcW w:w="3794" w:type="pct"/>
            <w:tcBorders>
              <w:top w:val="nil"/>
              <w:bottom w:val="nil"/>
            </w:tcBorders>
          </w:tcPr>
          <w:p w14:paraId="403D84D7"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r w:rsidRPr="00551D2C">
              <w:rPr>
                <w:rFonts w:ascii="Times New Roman" w:hAnsi="Times New Roman" w:cs="Times New Roman"/>
              </w:rPr>
              <w:t>PM, izņemot maiņu no pozīcijas 2207 vai 2208, ja visi izmantotie apakšpozīcijā 0806 10, 2009 61 vai 2009 69 klasificētie materiāli ir pilnībā iegūti.</w:t>
            </w:r>
          </w:p>
        </w:tc>
      </w:tr>
      <w:tr w:rsidR="00995588" w:rsidRPr="00551D2C" w14:paraId="53FF5108" w14:textId="77777777" w:rsidTr="00727C32">
        <w:tc>
          <w:tcPr>
            <w:tcW w:w="1206" w:type="pct"/>
            <w:tcBorders>
              <w:top w:val="nil"/>
              <w:bottom w:val="nil"/>
            </w:tcBorders>
          </w:tcPr>
          <w:p w14:paraId="7EB7CA89"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p>
        </w:tc>
        <w:tc>
          <w:tcPr>
            <w:tcW w:w="3794" w:type="pct"/>
            <w:tcBorders>
              <w:top w:val="nil"/>
              <w:bottom w:val="nil"/>
            </w:tcBorders>
          </w:tcPr>
          <w:p w14:paraId="6BE1E446"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p>
        </w:tc>
      </w:tr>
      <w:tr w:rsidR="00995588" w:rsidRPr="00551D2C" w14:paraId="265A4C09" w14:textId="77777777" w:rsidTr="00727C32">
        <w:tc>
          <w:tcPr>
            <w:tcW w:w="1206" w:type="pct"/>
            <w:tcBorders>
              <w:top w:val="nil"/>
              <w:bottom w:val="nil"/>
            </w:tcBorders>
          </w:tcPr>
          <w:p w14:paraId="04D486A3"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r w:rsidRPr="00551D2C">
              <w:rPr>
                <w:rFonts w:ascii="Times New Roman" w:hAnsi="Times New Roman" w:cs="Times New Roman"/>
              </w:rPr>
              <w:t>2207</w:t>
            </w:r>
          </w:p>
        </w:tc>
        <w:tc>
          <w:tcPr>
            <w:tcW w:w="3794" w:type="pct"/>
            <w:tcBorders>
              <w:top w:val="nil"/>
              <w:bottom w:val="nil"/>
            </w:tcBorders>
          </w:tcPr>
          <w:p w14:paraId="683DCFD0"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r w:rsidRPr="00551D2C">
              <w:rPr>
                <w:rFonts w:ascii="Times New Roman" w:hAnsi="Times New Roman" w:cs="Times New Roman"/>
              </w:rPr>
              <w:t>PM, izņemot maiņu no pozīcijas 2207 vai 2208, ja visi izmantotie apakšpozīcijā 0806 10, pozīcijā 1005, apakšpozīcijā 2009 61 vai 2009 69 klasificētie materiāli ir pilnībā iegūti.</w:t>
            </w:r>
          </w:p>
        </w:tc>
      </w:tr>
      <w:tr w:rsidR="00995588" w:rsidRPr="00551D2C" w14:paraId="42FFE2D0" w14:textId="77777777" w:rsidTr="00727C32">
        <w:tc>
          <w:tcPr>
            <w:tcW w:w="1206" w:type="pct"/>
            <w:tcBorders>
              <w:top w:val="nil"/>
              <w:bottom w:val="nil"/>
            </w:tcBorders>
          </w:tcPr>
          <w:p w14:paraId="7123B734"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p>
        </w:tc>
        <w:tc>
          <w:tcPr>
            <w:tcW w:w="3794" w:type="pct"/>
            <w:tcBorders>
              <w:top w:val="nil"/>
              <w:bottom w:val="nil"/>
            </w:tcBorders>
          </w:tcPr>
          <w:p w14:paraId="0238401A"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p>
        </w:tc>
      </w:tr>
      <w:tr w:rsidR="00995588" w:rsidRPr="00551D2C" w14:paraId="17F4AB46" w14:textId="77777777" w:rsidTr="00727C32">
        <w:trPr>
          <w:trHeight w:val="63"/>
        </w:trPr>
        <w:tc>
          <w:tcPr>
            <w:tcW w:w="1206" w:type="pct"/>
            <w:tcBorders>
              <w:top w:val="nil"/>
              <w:bottom w:val="single" w:sz="4" w:space="0" w:color="auto"/>
            </w:tcBorders>
          </w:tcPr>
          <w:p w14:paraId="6DAD1656"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r w:rsidRPr="00551D2C">
              <w:rPr>
                <w:rFonts w:ascii="Times New Roman" w:hAnsi="Times New Roman" w:cs="Times New Roman"/>
              </w:rPr>
              <w:t>2208 – 2209</w:t>
            </w:r>
          </w:p>
        </w:tc>
        <w:tc>
          <w:tcPr>
            <w:tcW w:w="3794" w:type="pct"/>
            <w:tcBorders>
              <w:top w:val="nil"/>
              <w:bottom w:val="single" w:sz="4" w:space="0" w:color="auto"/>
            </w:tcBorders>
          </w:tcPr>
          <w:p w14:paraId="243ECABE"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r w:rsidRPr="00551D2C">
              <w:rPr>
                <w:rFonts w:ascii="Times New Roman" w:hAnsi="Times New Roman" w:cs="Times New Roman"/>
              </w:rPr>
              <w:t>PM, izņemot maiņu no pozīcijas 2207 vai 2208, ja visi izmantotie apakšpozīcijā 0806 10, 2009 61 vai 2009 69 klasificētie materiāli ir pilnībā iegūti.</w:t>
            </w:r>
          </w:p>
        </w:tc>
      </w:tr>
      <w:tr w:rsidR="00995588" w:rsidRPr="00551D2C" w14:paraId="434051F6" w14:textId="77777777" w:rsidTr="00727C32">
        <w:tc>
          <w:tcPr>
            <w:tcW w:w="1206" w:type="pct"/>
            <w:tcBorders>
              <w:bottom w:val="nil"/>
            </w:tcBorders>
          </w:tcPr>
          <w:p w14:paraId="205B6483"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r w:rsidRPr="00551D2C">
              <w:rPr>
                <w:rFonts w:ascii="Times New Roman" w:hAnsi="Times New Roman" w:cs="Times New Roman"/>
              </w:rPr>
              <w:t>23. nodaļa</w:t>
            </w:r>
          </w:p>
        </w:tc>
        <w:tc>
          <w:tcPr>
            <w:tcW w:w="3794" w:type="pct"/>
            <w:tcBorders>
              <w:bottom w:val="nil"/>
            </w:tcBorders>
          </w:tcPr>
          <w:p w14:paraId="6D2BC563"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r w:rsidRPr="00551D2C">
              <w:rPr>
                <w:rFonts w:ascii="Times New Roman" w:hAnsi="Times New Roman" w:cs="Times New Roman"/>
              </w:rPr>
              <w:t>Pārtikas rūpniecības atliekas un atkritumi; gatava lopbarība</w:t>
            </w:r>
          </w:p>
        </w:tc>
      </w:tr>
      <w:tr w:rsidR="00995588" w:rsidRPr="00551D2C" w14:paraId="5E1D2E0E" w14:textId="77777777" w:rsidTr="00727C32">
        <w:tc>
          <w:tcPr>
            <w:tcW w:w="1206" w:type="pct"/>
            <w:tcBorders>
              <w:top w:val="nil"/>
              <w:bottom w:val="nil"/>
            </w:tcBorders>
          </w:tcPr>
          <w:p w14:paraId="159532E5"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p>
        </w:tc>
        <w:tc>
          <w:tcPr>
            <w:tcW w:w="3794" w:type="pct"/>
            <w:tcBorders>
              <w:top w:val="nil"/>
              <w:bottom w:val="nil"/>
            </w:tcBorders>
          </w:tcPr>
          <w:p w14:paraId="17CE3D95"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p>
        </w:tc>
      </w:tr>
      <w:tr w:rsidR="00995588" w:rsidRPr="00551D2C" w14:paraId="5E569FBB" w14:textId="77777777" w:rsidTr="00727C32">
        <w:tc>
          <w:tcPr>
            <w:tcW w:w="1206" w:type="pct"/>
            <w:tcBorders>
              <w:top w:val="nil"/>
              <w:bottom w:val="nil"/>
            </w:tcBorders>
          </w:tcPr>
          <w:p w14:paraId="207CC061"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r w:rsidRPr="00551D2C">
              <w:rPr>
                <w:rFonts w:ascii="Times New Roman" w:hAnsi="Times New Roman" w:cs="Times New Roman"/>
              </w:rPr>
              <w:t>2301</w:t>
            </w:r>
          </w:p>
        </w:tc>
        <w:tc>
          <w:tcPr>
            <w:tcW w:w="3794" w:type="pct"/>
            <w:tcBorders>
              <w:top w:val="nil"/>
              <w:bottom w:val="nil"/>
            </w:tcBorders>
          </w:tcPr>
          <w:p w14:paraId="6CED154A"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r w:rsidRPr="00551D2C">
              <w:rPr>
                <w:rFonts w:ascii="Times New Roman" w:hAnsi="Times New Roman" w:cs="Times New Roman"/>
              </w:rPr>
              <w:t>PM.</w:t>
            </w:r>
          </w:p>
        </w:tc>
      </w:tr>
      <w:tr w:rsidR="00995588" w:rsidRPr="00551D2C" w14:paraId="5C7D05E9" w14:textId="77777777" w:rsidTr="00727C32">
        <w:tc>
          <w:tcPr>
            <w:tcW w:w="1206" w:type="pct"/>
            <w:tcBorders>
              <w:top w:val="nil"/>
              <w:bottom w:val="nil"/>
            </w:tcBorders>
          </w:tcPr>
          <w:p w14:paraId="3C3ABFD8"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p>
        </w:tc>
        <w:tc>
          <w:tcPr>
            <w:tcW w:w="3794" w:type="pct"/>
            <w:tcBorders>
              <w:top w:val="nil"/>
              <w:bottom w:val="nil"/>
            </w:tcBorders>
          </w:tcPr>
          <w:p w14:paraId="34DEA56D"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p>
        </w:tc>
      </w:tr>
      <w:tr w:rsidR="00995588" w:rsidRPr="00551D2C" w14:paraId="52BF7602" w14:textId="77777777" w:rsidTr="00727C32">
        <w:tc>
          <w:tcPr>
            <w:tcW w:w="1206" w:type="pct"/>
            <w:tcBorders>
              <w:top w:val="nil"/>
              <w:bottom w:val="nil"/>
            </w:tcBorders>
          </w:tcPr>
          <w:p w14:paraId="4358A824"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r w:rsidRPr="00551D2C">
              <w:rPr>
                <w:rFonts w:ascii="Times New Roman" w:hAnsi="Times New Roman" w:cs="Times New Roman"/>
              </w:rPr>
              <w:t>2302</w:t>
            </w:r>
          </w:p>
        </w:tc>
        <w:tc>
          <w:tcPr>
            <w:tcW w:w="3794" w:type="pct"/>
            <w:tcBorders>
              <w:top w:val="nil"/>
              <w:bottom w:val="nil"/>
            </w:tcBorders>
          </w:tcPr>
          <w:p w14:paraId="3B374784"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r w:rsidRPr="00551D2C">
              <w:rPr>
                <w:rFonts w:ascii="Times New Roman" w:hAnsi="Times New Roman" w:cs="Times New Roman"/>
              </w:rPr>
              <w:t>PM, ja izmantoto 10. nodaļā klasificēto nenoteiktas izcelsmes materiālu svars nepārsniedz 20 % no ražojuma svara.</w:t>
            </w:r>
          </w:p>
        </w:tc>
      </w:tr>
      <w:tr w:rsidR="00995588" w:rsidRPr="00551D2C" w14:paraId="45E47C81" w14:textId="77777777" w:rsidTr="00727C32">
        <w:tc>
          <w:tcPr>
            <w:tcW w:w="1206" w:type="pct"/>
            <w:tcBorders>
              <w:top w:val="nil"/>
              <w:bottom w:val="nil"/>
            </w:tcBorders>
          </w:tcPr>
          <w:p w14:paraId="161F0984"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p>
        </w:tc>
        <w:tc>
          <w:tcPr>
            <w:tcW w:w="3794" w:type="pct"/>
            <w:tcBorders>
              <w:top w:val="nil"/>
              <w:bottom w:val="nil"/>
            </w:tcBorders>
          </w:tcPr>
          <w:p w14:paraId="3FBCB7D0"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p>
        </w:tc>
      </w:tr>
      <w:tr w:rsidR="00995588" w:rsidRPr="00551D2C" w14:paraId="3558EB12" w14:textId="77777777" w:rsidTr="00727C32">
        <w:tc>
          <w:tcPr>
            <w:tcW w:w="1206" w:type="pct"/>
            <w:tcBorders>
              <w:top w:val="nil"/>
              <w:bottom w:val="nil"/>
            </w:tcBorders>
          </w:tcPr>
          <w:p w14:paraId="698947D0"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r w:rsidRPr="00551D2C">
              <w:rPr>
                <w:rFonts w:ascii="Times New Roman" w:hAnsi="Times New Roman" w:cs="Times New Roman"/>
              </w:rPr>
              <w:t>2303 10</w:t>
            </w:r>
          </w:p>
        </w:tc>
        <w:tc>
          <w:tcPr>
            <w:tcW w:w="3794" w:type="pct"/>
            <w:tcBorders>
              <w:top w:val="nil"/>
              <w:bottom w:val="nil"/>
            </w:tcBorders>
          </w:tcPr>
          <w:p w14:paraId="5294E66E"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r w:rsidRPr="00551D2C">
              <w:rPr>
                <w:rFonts w:ascii="Times New Roman" w:hAnsi="Times New Roman" w:cs="Times New Roman"/>
              </w:rPr>
              <w:t>PM, ja izmantoto 10. nodaļā klasificēto nenoteiktas izcelsmes materiālu svars nepārsniedz 20 % no ražojuma svara.</w:t>
            </w:r>
          </w:p>
        </w:tc>
      </w:tr>
      <w:tr w:rsidR="00995588" w:rsidRPr="00551D2C" w14:paraId="70C33A45" w14:textId="77777777" w:rsidTr="00727C32">
        <w:tc>
          <w:tcPr>
            <w:tcW w:w="1206" w:type="pct"/>
            <w:tcBorders>
              <w:top w:val="nil"/>
              <w:bottom w:val="nil"/>
            </w:tcBorders>
          </w:tcPr>
          <w:p w14:paraId="2F3ED49A"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p>
        </w:tc>
        <w:tc>
          <w:tcPr>
            <w:tcW w:w="3794" w:type="pct"/>
            <w:tcBorders>
              <w:top w:val="nil"/>
              <w:bottom w:val="nil"/>
            </w:tcBorders>
          </w:tcPr>
          <w:p w14:paraId="186EE13A"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p>
        </w:tc>
      </w:tr>
      <w:tr w:rsidR="00995588" w:rsidRPr="00551D2C" w14:paraId="72F5A63F" w14:textId="77777777" w:rsidTr="00727C32">
        <w:tc>
          <w:tcPr>
            <w:tcW w:w="1206" w:type="pct"/>
            <w:tcBorders>
              <w:top w:val="nil"/>
              <w:bottom w:val="nil"/>
            </w:tcBorders>
          </w:tcPr>
          <w:p w14:paraId="0C9F5EDB"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r w:rsidRPr="00551D2C">
              <w:rPr>
                <w:rFonts w:ascii="Times New Roman" w:hAnsi="Times New Roman" w:cs="Times New Roman"/>
              </w:rPr>
              <w:t>2303 20 – 2303 30</w:t>
            </w:r>
          </w:p>
        </w:tc>
        <w:tc>
          <w:tcPr>
            <w:tcW w:w="3794" w:type="pct"/>
            <w:tcBorders>
              <w:top w:val="nil"/>
              <w:bottom w:val="nil"/>
            </w:tcBorders>
          </w:tcPr>
          <w:p w14:paraId="5906BFB7"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r w:rsidRPr="00551D2C">
              <w:rPr>
                <w:rFonts w:ascii="Times New Roman" w:hAnsi="Times New Roman" w:cs="Times New Roman"/>
              </w:rPr>
              <w:t>PM.</w:t>
            </w:r>
          </w:p>
        </w:tc>
      </w:tr>
      <w:tr w:rsidR="00995588" w:rsidRPr="00551D2C" w14:paraId="60A1A1C2" w14:textId="77777777" w:rsidTr="00727C32">
        <w:tc>
          <w:tcPr>
            <w:tcW w:w="1206" w:type="pct"/>
            <w:tcBorders>
              <w:top w:val="nil"/>
              <w:bottom w:val="nil"/>
            </w:tcBorders>
          </w:tcPr>
          <w:p w14:paraId="54F7A5C3"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p>
        </w:tc>
        <w:tc>
          <w:tcPr>
            <w:tcW w:w="3794" w:type="pct"/>
            <w:tcBorders>
              <w:top w:val="nil"/>
              <w:bottom w:val="nil"/>
            </w:tcBorders>
          </w:tcPr>
          <w:p w14:paraId="3B9F12D1"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p>
        </w:tc>
      </w:tr>
      <w:tr w:rsidR="00995588" w:rsidRPr="00551D2C" w14:paraId="1F4B424B" w14:textId="77777777" w:rsidTr="00727C32">
        <w:tc>
          <w:tcPr>
            <w:tcW w:w="1206" w:type="pct"/>
            <w:tcBorders>
              <w:top w:val="nil"/>
              <w:bottom w:val="nil"/>
            </w:tcBorders>
          </w:tcPr>
          <w:p w14:paraId="33C77468" w14:textId="77777777" w:rsidR="00995588" w:rsidRPr="00551D2C" w:rsidRDefault="00995588" w:rsidP="00727C32">
            <w:pPr>
              <w:pageBreakBefore/>
              <w:spacing w:before="60" w:after="60" w:line="240" w:lineRule="auto"/>
              <w:ind w:left="0" w:firstLine="0"/>
              <w:rPr>
                <w:rFonts w:ascii="Times New Roman" w:eastAsia="Calibri" w:hAnsi="Times New Roman" w:cs="Times New Roman"/>
                <w:szCs w:val="24"/>
              </w:rPr>
            </w:pPr>
            <w:r w:rsidRPr="00551D2C">
              <w:rPr>
                <w:rFonts w:ascii="Times New Roman" w:hAnsi="Times New Roman" w:cs="Times New Roman"/>
              </w:rPr>
              <w:lastRenderedPageBreak/>
              <w:t>2304 – 2308</w:t>
            </w:r>
          </w:p>
        </w:tc>
        <w:tc>
          <w:tcPr>
            <w:tcW w:w="3794" w:type="pct"/>
            <w:tcBorders>
              <w:top w:val="nil"/>
              <w:bottom w:val="nil"/>
            </w:tcBorders>
          </w:tcPr>
          <w:p w14:paraId="05C986F6" w14:textId="7B9A5E0C" w:rsidR="00995588" w:rsidRPr="00551D2C" w:rsidRDefault="00995588" w:rsidP="00727C32">
            <w:pPr>
              <w:spacing w:before="60" w:after="60" w:line="240" w:lineRule="auto"/>
              <w:ind w:left="0" w:firstLine="0"/>
              <w:rPr>
                <w:rFonts w:ascii="Times New Roman" w:eastAsia="Calibri" w:hAnsi="Times New Roman" w:cs="Times New Roman"/>
                <w:szCs w:val="24"/>
              </w:rPr>
            </w:pPr>
            <w:r w:rsidRPr="00551D2C">
              <w:rPr>
                <w:rFonts w:ascii="Times New Roman" w:hAnsi="Times New Roman" w:cs="Times New Roman"/>
              </w:rPr>
              <w:t>PM</w:t>
            </w:r>
            <w:r w:rsidR="00361277">
              <w:rPr>
                <w:rFonts w:ascii="Times New Roman" w:hAnsi="Times New Roman" w:cs="Times New Roman"/>
              </w:rPr>
              <w:t>.</w:t>
            </w:r>
          </w:p>
        </w:tc>
      </w:tr>
      <w:tr w:rsidR="00995588" w:rsidRPr="00551D2C" w14:paraId="3F7C9F26" w14:textId="77777777" w:rsidTr="00727C32">
        <w:tc>
          <w:tcPr>
            <w:tcW w:w="1206" w:type="pct"/>
            <w:tcBorders>
              <w:top w:val="nil"/>
              <w:bottom w:val="nil"/>
            </w:tcBorders>
          </w:tcPr>
          <w:p w14:paraId="253AF032"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p>
        </w:tc>
        <w:tc>
          <w:tcPr>
            <w:tcW w:w="3794" w:type="pct"/>
            <w:tcBorders>
              <w:top w:val="nil"/>
              <w:bottom w:val="nil"/>
            </w:tcBorders>
          </w:tcPr>
          <w:p w14:paraId="611D6370"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p>
        </w:tc>
      </w:tr>
      <w:tr w:rsidR="00995588" w:rsidRPr="00551D2C" w14:paraId="01F30204" w14:textId="77777777" w:rsidTr="00727C32">
        <w:tc>
          <w:tcPr>
            <w:tcW w:w="1206" w:type="pct"/>
            <w:tcBorders>
              <w:top w:val="nil"/>
              <w:bottom w:val="single" w:sz="4" w:space="0" w:color="auto"/>
            </w:tcBorders>
          </w:tcPr>
          <w:p w14:paraId="2AF23804"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r w:rsidRPr="00551D2C">
              <w:rPr>
                <w:rFonts w:ascii="Times New Roman" w:hAnsi="Times New Roman" w:cs="Times New Roman"/>
              </w:rPr>
              <w:t>2309</w:t>
            </w:r>
          </w:p>
        </w:tc>
        <w:tc>
          <w:tcPr>
            <w:tcW w:w="3794" w:type="pct"/>
            <w:tcBorders>
              <w:top w:val="nil"/>
              <w:bottom w:val="single" w:sz="4" w:space="0" w:color="auto"/>
            </w:tcBorders>
          </w:tcPr>
          <w:p w14:paraId="295BC8AC"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r w:rsidRPr="00551D2C">
              <w:rPr>
                <w:rFonts w:ascii="Times New Roman" w:hAnsi="Times New Roman" w:cs="Times New Roman"/>
              </w:rPr>
              <w:t>PM, ja:</w:t>
            </w:r>
          </w:p>
          <w:p w14:paraId="412E3272" w14:textId="77777777" w:rsidR="00995588" w:rsidRPr="00551D2C" w:rsidRDefault="00995588" w:rsidP="00727C32">
            <w:pPr>
              <w:spacing w:before="60" w:after="60" w:line="240" w:lineRule="auto"/>
              <w:ind w:left="567" w:hanging="567"/>
              <w:rPr>
                <w:rFonts w:ascii="Times New Roman" w:eastAsia="Calibri" w:hAnsi="Times New Roman" w:cs="Times New Roman"/>
                <w:szCs w:val="24"/>
              </w:rPr>
            </w:pPr>
            <w:r w:rsidRPr="00551D2C">
              <w:rPr>
                <w:rFonts w:ascii="Times New Roman" w:hAnsi="Times New Roman" w:cs="Times New Roman"/>
              </w:rPr>
              <w:t>–</w:t>
            </w:r>
            <w:r w:rsidRPr="00551D2C">
              <w:rPr>
                <w:rFonts w:ascii="Times New Roman" w:hAnsi="Times New Roman" w:cs="Times New Roman"/>
              </w:rPr>
              <w:tab/>
              <w:t>visi izmantotie 2., 3. vai 4. nodaļas materiāli ir pilnībā iegūti;</w:t>
            </w:r>
          </w:p>
          <w:p w14:paraId="24520F97" w14:textId="77777777" w:rsidR="00995588" w:rsidRPr="00551D2C" w:rsidRDefault="00995588" w:rsidP="00727C32">
            <w:pPr>
              <w:spacing w:before="60" w:after="60" w:line="240" w:lineRule="auto"/>
              <w:ind w:left="567" w:hanging="567"/>
              <w:rPr>
                <w:rFonts w:ascii="Times New Roman" w:eastAsia="Calibri" w:hAnsi="Times New Roman" w:cs="Times New Roman"/>
                <w:szCs w:val="24"/>
              </w:rPr>
            </w:pPr>
            <w:r w:rsidRPr="00551D2C">
              <w:rPr>
                <w:rFonts w:ascii="Times New Roman" w:hAnsi="Times New Roman" w:cs="Times New Roman"/>
              </w:rPr>
              <w:t>–</w:t>
            </w:r>
            <w:r w:rsidRPr="00551D2C">
              <w:rPr>
                <w:rFonts w:ascii="Times New Roman" w:hAnsi="Times New Roman" w:cs="Times New Roman"/>
              </w:rPr>
              <w:tab/>
              <w:t>izmantoto 10., 11. nodaļā vai pozīcijā 2302 līdz 2303 klasificēto nenoteiktas izcelsmes materiālu kopējais svars nepārsniedz 20 % no ražojuma svara; un</w:t>
            </w:r>
          </w:p>
          <w:p w14:paraId="7B2CD4F7" w14:textId="77777777" w:rsidR="00995588" w:rsidRPr="00551D2C" w:rsidRDefault="00995588" w:rsidP="00727C32">
            <w:pPr>
              <w:spacing w:before="60" w:after="60" w:line="240" w:lineRule="auto"/>
              <w:ind w:left="567" w:hanging="567"/>
              <w:rPr>
                <w:rFonts w:ascii="Times New Roman" w:eastAsia="Calibri" w:hAnsi="Times New Roman" w:cs="Times New Roman"/>
                <w:szCs w:val="24"/>
              </w:rPr>
            </w:pPr>
            <w:r w:rsidRPr="00551D2C">
              <w:rPr>
                <w:rFonts w:ascii="Times New Roman" w:hAnsi="Times New Roman" w:cs="Times New Roman"/>
              </w:rPr>
              <w:t>–</w:t>
            </w:r>
            <w:r w:rsidRPr="00551D2C">
              <w:rPr>
                <w:rFonts w:ascii="Times New Roman" w:hAnsi="Times New Roman" w:cs="Times New Roman"/>
              </w:rPr>
              <w:tab/>
              <w:t>izmantoto pozīcijā 1701 vai 1702 klasificēto nenoteiktas izcelsmes materiālu kopējais svars nepārsniedz 30 % no ražojuma svara.</w:t>
            </w:r>
          </w:p>
        </w:tc>
      </w:tr>
      <w:tr w:rsidR="00995588" w:rsidRPr="00551D2C" w14:paraId="778F7240" w14:textId="77777777" w:rsidTr="00727C32">
        <w:tc>
          <w:tcPr>
            <w:tcW w:w="1206" w:type="pct"/>
            <w:tcBorders>
              <w:bottom w:val="nil"/>
            </w:tcBorders>
          </w:tcPr>
          <w:p w14:paraId="62A117B6"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r w:rsidRPr="00551D2C">
              <w:rPr>
                <w:rFonts w:ascii="Times New Roman" w:hAnsi="Times New Roman" w:cs="Times New Roman"/>
              </w:rPr>
              <w:t>24. nodaļa</w:t>
            </w:r>
          </w:p>
        </w:tc>
        <w:tc>
          <w:tcPr>
            <w:tcW w:w="3794" w:type="pct"/>
            <w:tcBorders>
              <w:bottom w:val="nil"/>
            </w:tcBorders>
          </w:tcPr>
          <w:p w14:paraId="59178D2A"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r w:rsidRPr="00551D2C">
              <w:rPr>
                <w:rFonts w:ascii="Times New Roman" w:hAnsi="Times New Roman" w:cs="Times New Roman"/>
              </w:rPr>
              <w:t>Tabaka un tabakas rūpnieciski aizstājēji</w:t>
            </w:r>
          </w:p>
        </w:tc>
      </w:tr>
      <w:tr w:rsidR="00995588" w:rsidRPr="00551D2C" w14:paraId="5F4BC080" w14:textId="77777777" w:rsidTr="00727C32">
        <w:tc>
          <w:tcPr>
            <w:tcW w:w="1206" w:type="pct"/>
            <w:tcBorders>
              <w:top w:val="nil"/>
              <w:bottom w:val="nil"/>
            </w:tcBorders>
          </w:tcPr>
          <w:p w14:paraId="551EF3F7"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p>
        </w:tc>
        <w:tc>
          <w:tcPr>
            <w:tcW w:w="3794" w:type="pct"/>
            <w:tcBorders>
              <w:top w:val="nil"/>
              <w:bottom w:val="nil"/>
            </w:tcBorders>
          </w:tcPr>
          <w:p w14:paraId="1F82282B"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p>
        </w:tc>
      </w:tr>
      <w:tr w:rsidR="00995588" w:rsidRPr="00551D2C" w14:paraId="7FB3499A" w14:textId="77777777" w:rsidTr="00727C32">
        <w:tc>
          <w:tcPr>
            <w:tcW w:w="1206" w:type="pct"/>
            <w:tcBorders>
              <w:top w:val="nil"/>
              <w:bottom w:val="nil"/>
            </w:tcBorders>
          </w:tcPr>
          <w:p w14:paraId="7824E841"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r w:rsidRPr="00551D2C">
              <w:rPr>
                <w:rFonts w:ascii="Times New Roman" w:hAnsi="Times New Roman" w:cs="Times New Roman"/>
              </w:rPr>
              <w:t>2401</w:t>
            </w:r>
          </w:p>
        </w:tc>
        <w:tc>
          <w:tcPr>
            <w:tcW w:w="3794" w:type="pct"/>
            <w:tcBorders>
              <w:top w:val="nil"/>
              <w:bottom w:val="nil"/>
            </w:tcBorders>
          </w:tcPr>
          <w:p w14:paraId="3AEF0C2F"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r w:rsidRPr="00551D2C">
              <w:rPr>
                <w:rFonts w:ascii="Times New Roman" w:hAnsi="Times New Roman" w:cs="Times New Roman"/>
              </w:rPr>
              <w:t>Ražošana, kurā visi izmantotie 24. nodaļā klasificētie materiāli ir pilnībā iegūti.</w:t>
            </w:r>
          </w:p>
        </w:tc>
      </w:tr>
      <w:tr w:rsidR="00995588" w:rsidRPr="00551D2C" w14:paraId="56DC676E" w14:textId="77777777" w:rsidTr="00727C32">
        <w:tc>
          <w:tcPr>
            <w:tcW w:w="1206" w:type="pct"/>
            <w:tcBorders>
              <w:top w:val="nil"/>
              <w:bottom w:val="nil"/>
            </w:tcBorders>
          </w:tcPr>
          <w:p w14:paraId="1C1B93AE"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p>
        </w:tc>
        <w:tc>
          <w:tcPr>
            <w:tcW w:w="3794" w:type="pct"/>
            <w:tcBorders>
              <w:top w:val="nil"/>
              <w:bottom w:val="nil"/>
            </w:tcBorders>
          </w:tcPr>
          <w:p w14:paraId="68FD4211"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p>
        </w:tc>
      </w:tr>
      <w:tr w:rsidR="00995588" w:rsidRPr="00551D2C" w14:paraId="4D4D3FC0" w14:textId="77777777" w:rsidTr="00727C32">
        <w:tc>
          <w:tcPr>
            <w:tcW w:w="1206" w:type="pct"/>
            <w:tcBorders>
              <w:top w:val="nil"/>
              <w:bottom w:val="nil"/>
            </w:tcBorders>
          </w:tcPr>
          <w:p w14:paraId="6078DE52"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r w:rsidRPr="00551D2C">
              <w:rPr>
                <w:rFonts w:ascii="Times New Roman" w:hAnsi="Times New Roman" w:cs="Times New Roman"/>
              </w:rPr>
              <w:t>2402 10</w:t>
            </w:r>
          </w:p>
        </w:tc>
        <w:tc>
          <w:tcPr>
            <w:tcW w:w="3794" w:type="pct"/>
            <w:tcBorders>
              <w:top w:val="nil"/>
              <w:bottom w:val="nil"/>
            </w:tcBorders>
          </w:tcPr>
          <w:p w14:paraId="17F5D731"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r w:rsidRPr="00551D2C">
              <w:rPr>
                <w:rFonts w:ascii="Times New Roman" w:hAnsi="Times New Roman" w:cs="Times New Roman"/>
              </w:rPr>
              <w:t>PM, ja izmantoto pozīcijā 2401 klasificēto nenoteiktas izcelsmes materiālu svars nepārsniedz 30 % no ražojuma svara.</w:t>
            </w:r>
          </w:p>
        </w:tc>
      </w:tr>
      <w:tr w:rsidR="00995588" w:rsidRPr="00551D2C" w14:paraId="6075F7ED" w14:textId="77777777" w:rsidTr="00727C32">
        <w:tc>
          <w:tcPr>
            <w:tcW w:w="1206" w:type="pct"/>
            <w:tcBorders>
              <w:top w:val="nil"/>
              <w:bottom w:val="nil"/>
            </w:tcBorders>
          </w:tcPr>
          <w:p w14:paraId="2793977F"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p>
        </w:tc>
        <w:tc>
          <w:tcPr>
            <w:tcW w:w="3794" w:type="pct"/>
            <w:tcBorders>
              <w:top w:val="nil"/>
              <w:bottom w:val="nil"/>
            </w:tcBorders>
          </w:tcPr>
          <w:p w14:paraId="6427A872"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p>
        </w:tc>
      </w:tr>
      <w:tr w:rsidR="00995588" w:rsidRPr="00551D2C" w14:paraId="55E7A9B2" w14:textId="77777777" w:rsidTr="00727C32">
        <w:tc>
          <w:tcPr>
            <w:tcW w:w="1206" w:type="pct"/>
            <w:tcBorders>
              <w:top w:val="nil"/>
              <w:bottom w:val="nil"/>
            </w:tcBorders>
          </w:tcPr>
          <w:p w14:paraId="28B5291F"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r w:rsidRPr="00551D2C">
              <w:rPr>
                <w:rFonts w:ascii="Times New Roman" w:hAnsi="Times New Roman" w:cs="Times New Roman"/>
              </w:rPr>
              <w:t>2402 20 – 2402 90</w:t>
            </w:r>
          </w:p>
        </w:tc>
        <w:tc>
          <w:tcPr>
            <w:tcW w:w="3794" w:type="pct"/>
            <w:tcBorders>
              <w:top w:val="nil"/>
              <w:bottom w:val="nil"/>
            </w:tcBorders>
          </w:tcPr>
          <w:p w14:paraId="48F764ED"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r w:rsidRPr="00551D2C">
              <w:rPr>
                <w:rFonts w:ascii="Times New Roman" w:hAnsi="Times New Roman" w:cs="Times New Roman"/>
              </w:rPr>
              <w:t>PM, ja pēc svara vismaz 65 % no izmantotās pozīcijā 2401 klasificētās neapstrādātās tabakas vai tabakas atkritumu ir pilnībā iegūti.</w:t>
            </w:r>
          </w:p>
        </w:tc>
      </w:tr>
      <w:tr w:rsidR="00995588" w:rsidRPr="00551D2C" w14:paraId="04BCBEFD" w14:textId="77777777" w:rsidTr="00727C32">
        <w:tc>
          <w:tcPr>
            <w:tcW w:w="1206" w:type="pct"/>
            <w:tcBorders>
              <w:top w:val="nil"/>
              <w:bottom w:val="nil"/>
            </w:tcBorders>
          </w:tcPr>
          <w:p w14:paraId="3365E416"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p>
        </w:tc>
        <w:tc>
          <w:tcPr>
            <w:tcW w:w="3794" w:type="pct"/>
            <w:tcBorders>
              <w:top w:val="nil"/>
              <w:bottom w:val="nil"/>
            </w:tcBorders>
          </w:tcPr>
          <w:p w14:paraId="66EBF256"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p>
        </w:tc>
      </w:tr>
      <w:tr w:rsidR="00995588" w:rsidRPr="00551D2C" w14:paraId="67696E99" w14:textId="77777777" w:rsidTr="00727C32">
        <w:tc>
          <w:tcPr>
            <w:tcW w:w="1206" w:type="pct"/>
            <w:tcBorders>
              <w:top w:val="nil"/>
              <w:bottom w:val="nil"/>
            </w:tcBorders>
          </w:tcPr>
          <w:p w14:paraId="57F7990B"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r w:rsidRPr="00551D2C">
              <w:rPr>
                <w:rFonts w:ascii="Times New Roman" w:hAnsi="Times New Roman" w:cs="Times New Roman"/>
              </w:rPr>
              <w:t>2403 11 – 2403 91</w:t>
            </w:r>
          </w:p>
        </w:tc>
        <w:tc>
          <w:tcPr>
            <w:tcW w:w="3794" w:type="pct"/>
            <w:tcBorders>
              <w:top w:val="nil"/>
              <w:bottom w:val="nil"/>
            </w:tcBorders>
          </w:tcPr>
          <w:p w14:paraId="50B7307C"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r w:rsidRPr="00551D2C">
              <w:rPr>
                <w:rFonts w:ascii="Times New Roman" w:hAnsi="Times New Roman" w:cs="Times New Roman"/>
              </w:rPr>
              <w:t>PM, ja pēc svara vismaz 55 % no izmantotās pozīcijā 2401 klasificētās neapstrādātās tabakas vai tabakas atkritumu ir pilnībā iegūti, vai</w:t>
            </w:r>
          </w:p>
          <w:p w14:paraId="1ECBD7B2"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p>
          <w:p w14:paraId="0D1E888E"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r w:rsidRPr="00551D2C">
              <w:rPr>
                <w:rFonts w:ascii="Times New Roman" w:hAnsi="Times New Roman" w:cs="Times New Roman"/>
                <w:i/>
              </w:rPr>
              <w:t>MaxNOM</w:t>
            </w:r>
            <w:r w:rsidRPr="00551D2C">
              <w:rPr>
                <w:rFonts w:ascii="Times New Roman" w:hAnsi="Times New Roman" w:cs="Times New Roman"/>
              </w:rPr>
              <w:t xml:space="preserve"> 30 % (EXW).</w:t>
            </w:r>
          </w:p>
        </w:tc>
      </w:tr>
      <w:tr w:rsidR="00995588" w:rsidRPr="00551D2C" w14:paraId="12B8EA24" w14:textId="77777777" w:rsidTr="00727C32">
        <w:tc>
          <w:tcPr>
            <w:tcW w:w="1206" w:type="pct"/>
            <w:tcBorders>
              <w:top w:val="nil"/>
              <w:bottom w:val="nil"/>
            </w:tcBorders>
          </w:tcPr>
          <w:p w14:paraId="52C4DA91"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p>
        </w:tc>
        <w:tc>
          <w:tcPr>
            <w:tcW w:w="3794" w:type="pct"/>
            <w:tcBorders>
              <w:top w:val="nil"/>
              <w:bottom w:val="nil"/>
            </w:tcBorders>
          </w:tcPr>
          <w:p w14:paraId="6501D799"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p>
        </w:tc>
      </w:tr>
      <w:tr w:rsidR="00995588" w:rsidRPr="00551D2C" w14:paraId="27664C99" w14:textId="77777777" w:rsidTr="00727C32">
        <w:tc>
          <w:tcPr>
            <w:tcW w:w="1206" w:type="pct"/>
            <w:tcBorders>
              <w:top w:val="nil"/>
              <w:bottom w:val="nil"/>
            </w:tcBorders>
          </w:tcPr>
          <w:p w14:paraId="5AFB2D96" w14:textId="77777777" w:rsidR="00995588" w:rsidRPr="00551D2C" w:rsidRDefault="00995588" w:rsidP="00727C32">
            <w:pPr>
              <w:pageBreakBefore/>
              <w:spacing w:before="60" w:after="60" w:line="240" w:lineRule="auto"/>
              <w:ind w:left="0" w:firstLine="0"/>
              <w:rPr>
                <w:rFonts w:ascii="Times New Roman" w:eastAsia="Calibri" w:hAnsi="Times New Roman" w:cs="Times New Roman"/>
                <w:szCs w:val="24"/>
              </w:rPr>
            </w:pPr>
            <w:r w:rsidRPr="00551D2C">
              <w:rPr>
                <w:rFonts w:ascii="Times New Roman" w:hAnsi="Times New Roman" w:cs="Times New Roman"/>
              </w:rPr>
              <w:lastRenderedPageBreak/>
              <w:t>2403 99</w:t>
            </w:r>
          </w:p>
        </w:tc>
        <w:tc>
          <w:tcPr>
            <w:tcW w:w="3794" w:type="pct"/>
            <w:tcBorders>
              <w:top w:val="nil"/>
              <w:bottom w:val="nil"/>
            </w:tcBorders>
          </w:tcPr>
          <w:p w14:paraId="7110AA68"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p>
        </w:tc>
      </w:tr>
      <w:tr w:rsidR="00995588" w:rsidRPr="00551D2C" w14:paraId="5D949E97" w14:textId="77777777" w:rsidTr="00727C32">
        <w:tc>
          <w:tcPr>
            <w:tcW w:w="1206" w:type="pct"/>
            <w:tcBorders>
              <w:top w:val="nil"/>
              <w:bottom w:val="nil"/>
            </w:tcBorders>
          </w:tcPr>
          <w:p w14:paraId="1A9543F4"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p>
        </w:tc>
        <w:tc>
          <w:tcPr>
            <w:tcW w:w="3794" w:type="pct"/>
            <w:tcBorders>
              <w:top w:val="nil"/>
              <w:bottom w:val="nil"/>
            </w:tcBorders>
          </w:tcPr>
          <w:p w14:paraId="6B5CAE39"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p>
        </w:tc>
      </w:tr>
      <w:tr w:rsidR="00995588" w:rsidRPr="00551D2C" w14:paraId="04C8CCEF" w14:textId="77777777" w:rsidTr="00727C32">
        <w:tc>
          <w:tcPr>
            <w:tcW w:w="1206" w:type="pct"/>
            <w:tcBorders>
              <w:top w:val="nil"/>
              <w:bottom w:val="nil"/>
            </w:tcBorders>
          </w:tcPr>
          <w:p w14:paraId="2994F7A0" w14:textId="1D4A026B" w:rsidR="00995588" w:rsidRPr="00551D2C" w:rsidRDefault="00995588" w:rsidP="00995588">
            <w:pPr>
              <w:spacing w:before="60" w:after="60" w:line="240" w:lineRule="auto"/>
              <w:ind w:left="0" w:firstLine="0"/>
              <w:rPr>
                <w:rFonts w:ascii="Times New Roman" w:eastAsia="Calibri" w:hAnsi="Times New Roman" w:cs="Times New Roman"/>
                <w:szCs w:val="24"/>
              </w:rPr>
            </w:pPr>
            <w:r>
              <w:rPr>
                <w:rFonts w:ascii="Times New Roman" w:eastAsia="Calibri" w:hAnsi="Times New Roman" w:cs="Times New Roman"/>
                <w:szCs w:val="24"/>
                <w:lang w:val="en-GB"/>
              </w:rPr>
              <w:t xml:space="preserve">- </w:t>
            </w:r>
            <w:r w:rsidRPr="00551D2C">
              <w:rPr>
                <w:rFonts w:ascii="Times New Roman" w:hAnsi="Times New Roman" w:cs="Times New Roman"/>
              </w:rPr>
              <w:t>karsējamās tabakas izstrādājumi</w:t>
            </w:r>
          </w:p>
        </w:tc>
        <w:tc>
          <w:tcPr>
            <w:tcW w:w="3794" w:type="pct"/>
            <w:tcBorders>
              <w:top w:val="nil"/>
              <w:bottom w:val="nil"/>
            </w:tcBorders>
          </w:tcPr>
          <w:p w14:paraId="52EC76C3" w14:textId="7E6D5B83" w:rsidR="00995588" w:rsidRPr="00551D2C" w:rsidRDefault="00995588" w:rsidP="00727C32">
            <w:pPr>
              <w:spacing w:before="60" w:after="60" w:line="240" w:lineRule="auto"/>
              <w:ind w:left="0" w:firstLine="0"/>
              <w:rPr>
                <w:rFonts w:ascii="Times New Roman" w:eastAsia="Calibri" w:hAnsi="Times New Roman" w:cs="Times New Roman"/>
                <w:szCs w:val="24"/>
              </w:rPr>
            </w:pPr>
            <w:r w:rsidRPr="00551D2C">
              <w:rPr>
                <w:rFonts w:ascii="Times New Roman" w:hAnsi="Times New Roman" w:cs="Times New Roman"/>
              </w:rPr>
              <w:t>PM, ja pēc svara vismaz 10 % no izmantotās 24. nodaļā klasificētās tabakas ir pilnībā iegūti; vai</w:t>
            </w:r>
          </w:p>
          <w:p w14:paraId="5494F52C"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p>
          <w:p w14:paraId="718E8D1F"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r w:rsidRPr="00551D2C">
              <w:rPr>
                <w:rFonts w:ascii="Times New Roman" w:hAnsi="Times New Roman" w:cs="Times New Roman"/>
                <w:i/>
              </w:rPr>
              <w:t>MaxNOM</w:t>
            </w:r>
            <w:r w:rsidRPr="00551D2C">
              <w:rPr>
                <w:rFonts w:ascii="Times New Roman" w:hAnsi="Times New Roman" w:cs="Times New Roman"/>
              </w:rPr>
              <w:t xml:space="preserve"> 60 % (EXW).</w:t>
            </w:r>
          </w:p>
        </w:tc>
      </w:tr>
      <w:tr w:rsidR="00995588" w:rsidRPr="00551D2C" w14:paraId="3680A65E" w14:textId="77777777" w:rsidTr="00727C32">
        <w:tc>
          <w:tcPr>
            <w:tcW w:w="1206" w:type="pct"/>
            <w:tcBorders>
              <w:top w:val="nil"/>
              <w:bottom w:val="nil"/>
            </w:tcBorders>
          </w:tcPr>
          <w:p w14:paraId="266AAB3E"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p>
        </w:tc>
        <w:tc>
          <w:tcPr>
            <w:tcW w:w="3794" w:type="pct"/>
            <w:tcBorders>
              <w:top w:val="nil"/>
              <w:bottom w:val="nil"/>
            </w:tcBorders>
          </w:tcPr>
          <w:p w14:paraId="653828C3"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p>
        </w:tc>
      </w:tr>
      <w:tr w:rsidR="00995588" w:rsidRPr="00551D2C" w14:paraId="3450F1A5" w14:textId="77777777" w:rsidTr="00727C32">
        <w:tc>
          <w:tcPr>
            <w:tcW w:w="1206" w:type="pct"/>
            <w:tcBorders>
              <w:top w:val="nil"/>
            </w:tcBorders>
          </w:tcPr>
          <w:p w14:paraId="007B42B6" w14:textId="7EEBDD7A" w:rsidR="00995588" w:rsidRPr="00551D2C" w:rsidRDefault="00995588" w:rsidP="00995588">
            <w:pPr>
              <w:spacing w:before="60" w:after="60" w:line="240" w:lineRule="auto"/>
              <w:ind w:left="0" w:firstLine="0"/>
              <w:rPr>
                <w:rFonts w:ascii="Times New Roman" w:eastAsia="Calibri" w:hAnsi="Times New Roman" w:cs="Times New Roman"/>
                <w:szCs w:val="24"/>
              </w:rPr>
            </w:pPr>
            <w:r>
              <w:rPr>
                <w:rFonts w:ascii="Times New Roman" w:eastAsia="Calibri" w:hAnsi="Times New Roman" w:cs="Times New Roman"/>
                <w:szCs w:val="24"/>
                <w:lang w:val="en-GB"/>
              </w:rPr>
              <w:t xml:space="preserve">- </w:t>
            </w:r>
            <w:r w:rsidRPr="00551D2C">
              <w:rPr>
                <w:rFonts w:ascii="Times New Roman" w:hAnsi="Times New Roman" w:cs="Times New Roman"/>
              </w:rPr>
              <w:t>Citādi:</w:t>
            </w:r>
          </w:p>
        </w:tc>
        <w:tc>
          <w:tcPr>
            <w:tcW w:w="3794" w:type="pct"/>
            <w:tcBorders>
              <w:top w:val="nil"/>
            </w:tcBorders>
          </w:tcPr>
          <w:p w14:paraId="13BAFC70" w14:textId="445CABEC" w:rsidR="00995588" w:rsidRPr="00551D2C" w:rsidRDefault="00995588" w:rsidP="00727C32">
            <w:pPr>
              <w:spacing w:before="60" w:after="60" w:line="240" w:lineRule="auto"/>
              <w:ind w:left="0" w:firstLine="0"/>
              <w:rPr>
                <w:rFonts w:ascii="Times New Roman" w:eastAsia="Calibri" w:hAnsi="Times New Roman" w:cs="Times New Roman"/>
                <w:szCs w:val="24"/>
              </w:rPr>
            </w:pPr>
            <w:r w:rsidRPr="00551D2C">
              <w:rPr>
                <w:rFonts w:ascii="Times New Roman" w:hAnsi="Times New Roman" w:cs="Times New Roman"/>
              </w:rPr>
              <w:t>PM, ja pēc svara vismaz 55 % izmantotās 24. nodaļā klasificētās tabakas jau ir noteiktas izcelsmes; vai</w:t>
            </w:r>
          </w:p>
          <w:p w14:paraId="077310A3"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p>
          <w:p w14:paraId="6451E1D1"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r w:rsidRPr="00551D2C">
              <w:rPr>
                <w:rFonts w:ascii="Times New Roman" w:hAnsi="Times New Roman" w:cs="Times New Roman"/>
                <w:i/>
              </w:rPr>
              <w:t>MaxNOM</w:t>
            </w:r>
            <w:r w:rsidRPr="00551D2C">
              <w:rPr>
                <w:rFonts w:ascii="Times New Roman" w:hAnsi="Times New Roman" w:cs="Times New Roman"/>
              </w:rPr>
              <w:t xml:space="preserve"> 30 % (EXW).</w:t>
            </w:r>
          </w:p>
        </w:tc>
      </w:tr>
      <w:tr w:rsidR="00995588" w:rsidRPr="00551D2C" w14:paraId="2AD6D283" w14:textId="77777777" w:rsidTr="00727C32">
        <w:tc>
          <w:tcPr>
            <w:tcW w:w="1206" w:type="pct"/>
            <w:tcBorders>
              <w:bottom w:val="single" w:sz="4" w:space="0" w:color="auto"/>
            </w:tcBorders>
          </w:tcPr>
          <w:p w14:paraId="20531984"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r w:rsidRPr="00551D2C">
              <w:rPr>
                <w:rFonts w:ascii="Times New Roman" w:hAnsi="Times New Roman" w:cs="Times New Roman"/>
              </w:rPr>
              <w:t>V SADAĻA</w:t>
            </w:r>
          </w:p>
        </w:tc>
        <w:tc>
          <w:tcPr>
            <w:tcW w:w="3794" w:type="pct"/>
            <w:tcBorders>
              <w:bottom w:val="single" w:sz="4" w:space="0" w:color="auto"/>
            </w:tcBorders>
          </w:tcPr>
          <w:p w14:paraId="2F0696E0"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r w:rsidRPr="00551D2C">
              <w:rPr>
                <w:rFonts w:ascii="Times New Roman" w:hAnsi="Times New Roman" w:cs="Times New Roman"/>
              </w:rPr>
              <w:t>MINERĀLPRODUKTI</w:t>
            </w:r>
            <w:r w:rsidRPr="00551D2C">
              <w:rPr>
                <w:rStyle w:val="FootnoteReference"/>
                <w:rFonts w:ascii="Times New Roman" w:hAnsi="Times New Roman" w:cs="Times New Roman"/>
                <w:szCs w:val="24"/>
              </w:rPr>
              <w:footnoteReference w:id="3"/>
            </w:r>
          </w:p>
        </w:tc>
      </w:tr>
      <w:tr w:rsidR="00995588" w:rsidRPr="00551D2C" w14:paraId="7794D43C" w14:textId="77777777" w:rsidTr="00727C32">
        <w:tc>
          <w:tcPr>
            <w:tcW w:w="1206" w:type="pct"/>
            <w:tcBorders>
              <w:bottom w:val="nil"/>
            </w:tcBorders>
          </w:tcPr>
          <w:p w14:paraId="0E56BBD7"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r w:rsidRPr="00551D2C">
              <w:rPr>
                <w:rFonts w:ascii="Times New Roman" w:hAnsi="Times New Roman" w:cs="Times New Roman"/>
              </w:rPr>
              <w:t>25. nodaļa</w:t>
            </w:r>
          </w:p>
        </w:tc>
        <w:tc>
          <w:tcPr>
            <w:tcW w:w="3794" w:type="pct"/>
            <w:tcBorders>
              <w:bottom w:val="nil"/>
            </w:tcBorders>
          </w:tcPr>
          <w:p w14:paraId="3070EF30"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r w:rsidRPr="00551D2C">
              <w:rPr>
                <w:rFonts w:ascii="Times New Roman" w:hAnsi="Times New Roman" w:cs="Times New Roman"/>
              </w:rPr>
              <w:t>Sāls; sērs; zemes un akmens; apmešanas materiāli, kaļķi un cements</w:t>
            </w:r>
          </w:p>
        </w:tc>
      </w:tr>
      <w:tr w:rsidR="00995588" w:rsidRPr="00551D2C" w14:paraId="48500FD1" w14:textId="77777777" w:rsidTr="00727C32">
        <w:tc>
          <w:tcPr>
            <w:tcW w:w="1206" w:type="pct"/>
            <w:tcBorders>
              <w:top w:val="nil"/>
              <w:bottom w:val="nil"/>
            </w:tcBorders>
          </w:tcPr>
          <w:p w14:paraId="239EECCC"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p>
        </w:tc>
        <w:tc>
          <w:tcPr>
            <w:tcW w:w="3794" w:type="pct"/>
            <w:tcBorders>
              <w:top w:val="nil"/>
              <w:bottom w:val="nil"/>
            </w:tcBorders>
          </w:tcPr>
          <w:p w14:paraId="22EF1046"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p>
        </w:tc>
      </w:tr>
      <w:tr w:rsidR="00995588" w:rsidRPr="00551D2C" w14:paraId="5D452E51" w14:textId="77777777" w:rsidTr="00727C32">
        <w:tc>
          <w:tcPr>
            <w:tcW w:w="1206" w:type="pct"/>
            <w:tcBorders>
              <w:top w:val="nil"/>
              <w:bottom w:val="single" w:sz="4" w:space="0" w:color="auto"/>
            </w:tcBorders>
          </w:tcPr>
          <w:p w14:paraId="427B9C38"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r w:rsidRPr="00551D2C">
              <w:rPr>
                <w:rFonts w:ascii="Times New Roman" w:hAnsi="Times New Roman" w:cs="Times New Roman"/>
              </w:rPr>
              <w:t>2501 – 2530</w:t>
            </w:r>
          </w:p>
        </w:tc>
        <w:tc>
          <w:tcPr>
            <w:tcW w:w="3794" w:type="pct"/>
            <w:tcBorders>
              <w:top w:val="nil"/>
              <w:bottom w:val="single" w:sz="4" w:space="0" w:color="auto"/>
            </w:tcBorders>
          </w:tcPr>
          <w:p w14:paraId="1B24DB46"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r w:rsidRPr="00551D2C">
              <w:rPr>
                <w:rFonts w:ascii="Times New Roman" w:hAnsi="Times New Roman" w:cs="Times New Roman"/>
              </w:rPr>
              <w:t>PM; vai</w:t>
            </w:r>
          </w:p>
          <w:p w14:paraId="6FFCD87B"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p>
          <w:p w14:paraId="5209CE89"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r w:rsidRPr="00551D2C">
              <w:rPr>
                <w:rFonts w:ascii="Times New Roman" w:hAnsi="Times New Roman" w:cs="Times New Roman"/>
                <w:i/>
              </w:rPr>
              <w:t>MaxNOM</w:t>
            </w:r>
            <w:r w:rsidRPr="00551D2C">
              <w:rPr>
                <w:rFonts w:ascii="Times New Roman" w:hAnsi="Times New Roman" w:cs="Times New Roman"/>
              </w:rPr>
              <w:t xml:space="preserve"> 70 % (</w:t>
            </w:r>
            <w:r w:rsidRPr="00551D2C">
              <w:rPr>
                <w:rFonts w:ascii="Times New Roman" w:hAnsi="Times New Roman" w:cs="Times New Roman"/>
                <w:i/>
              </w:rPr>
              <w:t>EXW</w:t>
            </w:r>
            <w:r w:rsidRPr="00551D2C">
              <w:rPr>
                <w:rFonts w:ascii="Times New Roman" w:hAnsi="Times New Roman" w:cs="Times New Roman"/>
              </w:rPr>
              <w:t>).</w:t>
            </w:r>
          </w:p>
        </w:tc>
      </w:tr>
      <w:tr w:rsidR="00995588" w:rsidRPr="00551D2C" w14:paraId="48965881" w14:textId="77777777" w:rsidTr="00727C32">
        <w:tc>
          <w:tcPr>
            <w:tcW w:w="1206" w:type="pct"/>
            <w:tcBorders>
              <w:bottom w:val="nil"/>
            </w:tcBorders>
          </w:tcPr>
          <w:p w14:paraId="420EBD61"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r w:rsidRPr="00551D2C">
              <w:rPr>
                <w:rFonts w:ascii="Times New Roman" w:hAnsi="Times New Roman" w:cs="Times New Roman"/>
              </w:rPr>
              <w:t>26. nodaļa</w:t>
            </w:r>
          </w:p>
        </w:tc>
        <w:tc>
          <w:tcPr>
            <w:tcW w:w="3794" w:type="pct"/>
            <w:tcBorders>
              <w:bottom w:val="nil"/>
            </w:tcBorders>
          </w:tcPr>
          <w:p w14:paraId="4A8417EA"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r w:rsidRPr="00551D2C">
              <w:rPr>
                <w:rFonts w:ascii="Times New Roman" w:hAnsi="Times New Roman" w:cs="Times New Roman"/>
              </w:rPr>
              <w:t>Rūdas, sārņi un pelni</w:t>
            </w:r>
          </w:p>
        </w:tc>
      </w:tr>
      <w:tr w:rsidR="00995588" w:rsidRPr="00551D2C" w14:paraId="1AC32354" w14:textId="77777777" w:rsidTr="00727C32">
        <w:tc>
          <w:tcPr>
            <w:tcW w:w="1206" w:type="pct"/>
            <w:tcBorders>
              <w:top w:val="nil"/>
              <w:bottom w:val="nil"/>
            </w:tcBorders>
          </w:tcPr>
          <w:p w14:paraId="4ACE274D"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p>
        </w:tc>
        <w:tc>
          <w:tcPr>
            <w:tcW w:w="3794" w:type="pct"/>
            <w:tcBorders>
              <w:top w:val="nil"/>
              <w:bottom w:val="nil"/>
            </w:tcBorders>
          </w:tcPr>
          <w:p w14:paraId="61C69807"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p>
        </w:tc>
      </w:tr>
      <w:tr w:rsidR="00995588" w:rsidRPr="00551D2C" w14:paraId="482C10E6" w14:textId="77777777" w:rsidTr="00727C32">
        <w:tc>
          <w:tcPr>
            <w:tcW w:w="1206" w:type="pct"/>
            <w:tcBorders>
              <w:top w:val="nil"/>
              <w:bottom w:val="single" w:sz="4" w:space="0" w:color="auto"/>
            </w:tcBorders>
          </w:tcPr>
          <w:p w14:paraId="4B2F1EBD"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r w:rsidRPr="00551D2C">
              <w:rPr>
                <w:rFonts w:ascii="Times New Roman" w:hAnsi="Times New Roman" w:cs="Times New Roman"/>
              </w:rPr>
              <w:t>2601 – 2621</w:t>
            </w:r>
          </w:p>
        </w:tc>
        <w:tc>
          <w:tcPr>
            <w:tcW w:w="3794" w:type="pct"/>
            <w:tcBorders>
              <w:top w:val="nil"/>
              <w:bottom w:val="single" w:sz="4" w:space="0" w:color="auto"/>
            </w:tcBorders>
          </w:tcPr>
          <w:p w14:paraId="69BB0E9A"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r w:rsidRPr="00551D2C">
              <w:rPr>
                <w:rFonts w:ascii="Times New Roman" w:hAnsi="Times New Roman" w:cs="Times New Roman"/>
              </w:rPr>
              <w:t>PM.</w:t>
            </w:r>
          </w:p>
        </w:tc>
      </w:tr>
      <w:tr w:rsidR="00995588" w:rsidRPr="00551D2C" w14:paraId="6DD42A02" w14:textId="77777777" w:rsidTr="00727C32">
        <w:tc>
          <w:tcPr>
            <w:tcW w:w="1206" w:type="pct"/>
            <w:tcBorders>
              <w:bottom w:val="nil"/>
            </w:tcBorders>
          </w:tcPr>
          <w:p w14:paraId="5D91110F" w14:textId="77777777" w:rsidR="00995588" w:rsidRPr="00551D2C" w:rsidRDefault="00995588" w:rsidP="00727C32">
            <w:pPr>
              <w:pageBreakBefore/>
              <w:spacing w:before="60" w:after="60" w:line="240" w:lineRule="auto"/>
              <w:ind w:left="0" w:firstLine="0"/>
              <w:rPr>
                <w:rFonts w:ascii="Times New Roman" w:eastAsia="Calibri" w:hAnsi="Times New Roman" w:cs="Times New Roman"/>
                <w:szCs w:val="24"/>
              </w:rPr>
            </w:pPr>
            <w:r w:rsidRPr="00551D2C">
              <w:rPr>
                <w:rFonts w:ascii="Times New Roman" w:hAnsi="Times New Roman" w:cs="Times New Roman"/>
              </w:rPr>
              <w:lastRenderedPageBreak/>
              <w:t>27. nodaļa</w:t>
            </w:r>
          </w:p>
        </w:tc>
        <w:tc>
          <w:tcPr>
            <w:tcW w:w="3794" w:type="pct"/>
            <w:tcBorders>
              <w:bottom w:val="nil"/>
            </w:tcBorders>
          </w:tcPr>
          <w:p w14:paraId="21484D8F"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r w:rsidRPr="00551D2C">
              <w:rPr>
                <w:rFonts w:ascii="Times New Roman" w:hAnsi="Times New Roman" w:cs="Times New Roman"/>
              </w:rPr>
              <w:t>Minerālais kurināmais, minerāleļļas un to pārtvaices produkti; bitumenvielas; minerālvaski</w:t>
            </w:r>
          </w:p>
        </w:tc>
      </w:tr>
      <w:tr w:rsidR="00995588" w:rsidRPr="00551D2C" w14:paraId="41D4D1B9" w14:textId="77777777" w:rsidTr="00727C32">
        <w:tc>
          <w:tcPr>
            <w:tcW w:w="1206" w:type="pct"/>
            <w:tcBorders>
              <w:top w:val="nil"/>
              <w:bottom w:val="nil"/>
            </w:tcBorders>
          </w:tcPr>
          <w:p w14:paraId="7F5C7E5E"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p>
        </w:tc>
        <w:tc>
          <w:tcPr>
            <w:tcW w:w="3794" w:type="pct"/>
            <w:tcBorders>
              <w:top w:val="nil"/>
              <w:bottom w:val="nil"/>
            </w:tcBorders>
          </w:tcPr>
          <w:p w14:paraId="1A68CEDE"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p>
        </w:tc>
      </w:tr>
      <w:tr w:rsidR="00995588" w:rsidRPr="00551D2C" w14:paraId="2EF16257" w14:textId="77777777" w:rsidTr="00727C32">
        <w:tc>
          <w:tcPr>
            <w:tcW w:w="1206" w:type="pct"/>
            <w:tcBorders>
              <w:top w:val="nil"/>
              <w:bottom w:val="nil"/>
            </w:tcBorders>
          </w:tcPr>
          <w:p w14:paraId="1C7E6D17"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r w:rsidRPr="00551D2C">
              <w:rPr>
                <w:rFonts w:ascii="Times New Roman" w:hAnsi="Times New Roman" w:cs="Times New Roman"/>
              </w:rPr>
              <w:t>2701 – 2709</w:t>
            </w:r>
          </w:p>
        </w:tc>
        <w:tc>
          <w:tcPr>
            <w:tcW w:w="3794" w:type="pct"/>
            <w:tcBorders>
              <w:top w:val="nil"/>
              <w:bottom w:val="nil"/>
            </w:tcBorders>
          </w:tcPr>
          <w:p w14:paraId="392BDEC0"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r w:rsidRPr="00551D2C">
              <w:rPr>
                <w:rFonts w:ascii="Times New Roman" w:hAnsi="Times New Roman" w:cs="Times New Roman"/>
              </w:rPr>
              <w:t>PM;</w:t>
            </w:r>
          </w:p>
          <w:p w14:paraId="630D4BF5"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p>
          <w:p w14:paraId="1027D88A"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r w:rsidRPr="00551D2C">
              <w:rPr>
                <w:rFonts w:ascii="Times New Roman" w:hAnsi="Times New Roman" w:cs="Times New Roman"/>
              </w:rPr>
              <w:t>notiek ķīmiska reakcija vai maisīšana un sajaukšana; vai</w:t>
            </w:r>
          </w:p>
          <w:p w14:paraId="63AAD423"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p>
          <w:p w14:paraId="2B9930C9"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r w:rsidRPr="00551D2C">
              <w:rPr>
                <w:rFonts w:ascii="Times New Roman" w:hAnsi="Times New Roman" w:cs="Times New Roman"/>
                <w:i/>
              </w:rPr>
              <w:t>MaxNOM</w:t>
            </w:r>
            <w:r w:rsidRPr="00551D2C">
              <w:rPr>
                <w:rFonts w:ascii="Times New Roman" w:hAnsi="Times New Roman" w:cs="Times New Roman"/>
              </w:rPr>
              <w:t xml:space="preserve"> 50 % (</w:t>
            </w:r>
            <w:r w:rsidRPr="00551D2C">
              <w:rPr>
                <w:rFonts w:ascii="Times New Roman" w:hAnsi="Times New Roman" w:cs="Times New Roman"/>
                <w:i/>
              </w:rPr>
              <w:t>EXW</w:t>
            </w:r>
            <w:r w:rsidRPr="00551D2C">
              <w:rPr>
                <w:rFonts w:ascii="Times New Roman" w:hAnsi="Times New Roman" w:cs="Times New Roman"/>
              </w:rPr>
              <w:t>).</w:t>
            </w:r>
          </w:p>
        </w:tc>
      </w:tr>
      <w:tr w:rsidR="00995588" w:rsidRPr="00551D2C" w14:paraId="7934E667" w14:textId="77777777" w:rsidTr="00727C32">
        <w:tc>
          <w:tcPr>
            <w:tcW w:w="1206" w:type="pct"/>
            <w:tcBorders>
              <w:top w:val="nil"/>
              <w:bottom w:val="nil"/>
            </w:tcBorders>
          </w:tcPr>
          <w:p w14:paraId="7D567CD7"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p>
        </w:tc>
        <w:tc>
          <w:tcPr>
            <w:tcW w:w="3794" w:type="pct"/>
            <w:tcBorders>
              <w:top w:val="nil"/>
              <w:bottom w:val="nil"/>
            </w:tcBorders>
          </w:tcPr>
          <w:p w14:paraId="7A00511E"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p>
        </w:tc>
      </w:tr>
      <w:tr w:rsidR="00995588" w:rsidRPr="00551D2C" w14:paraId="51B9A289" w14:textId="77777777" w:rsidTr="00727C32">
        <w:tc>
          <w:tcPr>
            <w:tcW w:w="1206" w:type="pct"/>
            <w:tcBorders>
              <w:top w:val="nil"/>
              <w:bottom w:val="nil"/>
            </w:tcBorders>
          </w:tcPr>
          <w:p w14:paraId="7D77FD04"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r w:rsidRPr="00551D2C">
              <w:rPr>
                <w:rFonts w:ascii="Times New Roman" w:hAnsi="Times New Roman" w:cs="Times New Roman"/>
              </w:rPr>
              <w:t>2710</w:t>
            </w:r>
          </w:p>
        </w:tc>
        <w:tc>
          <w:tcPr>
            <w:tcW w:w="3794" w:type="pct"/>
            <w:tcBorders>
              <w:top w:val="nil"/>
              <w:bottom w:val="nil"/>
            </w:tcBorders>
          </w:tcPr>
          <w:p w14:paraId="7F328F8A"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r w:rsidRPr="00551D2C">
              <w:rPr>
                <w:rFonts w:ascii="Times New Roman" w:hAnsi="Times New Roman" w:cs="Times New Roman"/>
                <w:i/>
              </w:rPr>
              <w:t>NOM</w:t>
            </w:r>
            <w:r w:rsidRPr="00551D2C">
              <w:rPr>
                <w:rFonts w:ascii="Times New Roman" w:hAnsi="Times New Roman" w:cs="Times New Roman"/>
              </w:rPr>
              <w:t>, ja pozīcijā 2710, apakšpozīcijā 3824 90 un 3826 00 klasificētā biodīzeļdegviela (ieskaitot hidroapstrādātu augu eļļu) ir iegūta esterificēšanas, pāresterificēšanas vai hidroapstrādes ceļā.</w:t>
            </w:r>
          </w:p>
        </w:tc>
      </w:tr>
      <w:tr w:rsidR="00995588" w:rsidRPr="00551D2C" w14:paraId="19C5FF6B" w14:textId="77777777" w:rsidTr="00727C32">
        <w:tc>
          <w:tcPr>
            <w:tcW w:w="1206" w:type="pct"/>
            <w:tcBorders>
              <w:top w:val="nil"/>
              <w:bottom w:val="nil"/>
            </w:tcBorders>
          </w:tcPr>
          <w:p w14:paraId="599D2FEB"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p>
        </w:tc>
        <w:tc>
          <w:tcPr>
            <w:tcW w:w="3794" w:type="pct"/>
            <w:tcBorders>
              <w:top w:val="nil"/>
              <w:bottom w:val="nil"/>
            </w:tcBorders>
          </w:tcPr>
          <w:p w14:paraId="7E443584"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p>
        </w:tc>
      </w:tr>
      <w:tr w:rsidR="00995588" w:rsidRPr="00551D2C" w14:paraId="6D2415B5" w14:textId="77777777" w:rsidTr="00727C32">
        <w:tc>
          <w:tcPr>
            <w:tcW w:w="1206" w:type="pct"/>
            <w:tcBorders>
              <w:top w:val="nil"/>
            </w:tcBorders>
          </w:tcPr>
          <w:p w14:paraId="5BE46617"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r w:rsidRPr="00551D2C">
              <w:rPr>
                <w:rFonts w:ascii="Times New Roman" w:hAnsi="Times New Roman" w:cs="Times New Roman"/>
              </w:rPr>
              <w:t>2711 – 2716</w:t>
            </w:r>
          </w:p>
        </w:tc>
        <w:tc>
          <w:tcPr>
            <w:tcW w:w="3794" w:type="pct"/>
            <w:tcBorders>
              <w:top w:val="nil"/>
            </w:tcBorders>
          </w:tcPr>
          <w:p w14:paraId="642D5F5D"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r w:rsidRPr="00551D2C">
              <w:rPr>
                <w:rFonts w:ascii="Times New Roman" w:hAnsi="Times New Roman" w:cs="Times New Roman"/>
              </w:rPr>
              <w:t>PM;</w:t>
            </w:r>
          </w:p>
          <w:p w14:paraId="3BB058EA"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p>
          <w:p w14:paraId="774FD296"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r w:rsidRPr="00551D2C">
              <w:rPr>
                <w:rFonts w:ascii="Times New Roman" w:hAnsi="Times New Roman" w:cs="Times New Roman"/>
              </w:rPr>
              <w:t>notiek ķīmiska reakcija vai maisīšana un sajaukšana; vai</w:t>
            </w:r>
          </w:p>
          <w:p w14:paraId="4C4EAC91"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p>
          <w:p w14:paraId="013F1C0F"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r w:rsidRPr="00551D2C">
              <w:rPr>
                <w:rFonts w:ascii="Times New Roman" w:hAnsi="Times New Roman" w:cs="Times New Roman"/>
                <w:i/>
              </w:rPr>
              <w:t>MaxNOM</w:t>
            </w:r>
            <w:r w:rsidRPr="00551D2C">
              <w:rPr>
                <w:rFonts w:ascii="Times New Roman" w:hAnsi="Times New Roman" w:cs="Times New Roman"/>
              </w:rPr>
              <w:t xml:space="preserve"> 50 % (</w:t>
            </w:r>
            <w:r w:rsidRPr="00551D2C">
              <w:rPr>
                <w:rFonts w:ascii="Times New Roman" w:hAnsi="Times New Roman" w:cs="Times New Roman"/>
                <w:i/>
              </w:rPr>
              <w:t>EXW</w:t>
            </w:r>
            <w:r w:rsidRPr="00551D2C">
              <w:rPr>
                <w:rFonts w:ascii="Times New Roman" w:hAnsi="Times New Roman" w:cs="Times New Roman"/>
              </w:rPr>
              <w:t>).</w:t>
            </w:r>
          </w:p>
        </w:tc>
      </w:tr>
      <w:tr w:rsidR="00995588" w:rsidRPr="00551D2C" w14:paraId="3575013F" w14:textId="77777777" w:rsidTr="00727C32">
        <w:tc>
          <w:tcPr>
            <w:tcW w:w="1206" w:type="pct"/>
            <w:tcBorders>
              <w:bottom w:val="single" w:sz="4" w:space="0" w:color="auto"/>
            </w:tcBorders>
          </w:tcPr>
          <w:p w14:paraId="1C61ABAE" w14:textId="77777777" w:rsidR="00995588" w:rsidRPr="00551D2C" w:rsidRDefault="00995588" w:rsidP="00727C32">
            <w:pPr>
              <w:pageBreakBefore/>
              <w:spacing w:before="60" w:after="60" w:line="240" w:lineRule="auto"/>
              <w:ind w:left="0" w:firstLine="0"/>
              <w:rPr>
                <w:rFonts w:ascii="Times New Roman" w:eastAsia="Calibri" w:hAnsi="Times New Roman" w:cs="Times New Roman"/>
                <w:szCs w:val="24"/>
              </w:rPr>
            </w:pPr>
            <w:r w:rsidRPr="00551D2C">
              <w:rPr>
                <w:rFonts w:ascii="Times New Roman" w:hAnsi="Times New Roman" w:cs="Times New Roman"/>
              </w:rPr>
              <w:lastRenderedPageBreak/>
              <w:t>VI SADAĻA</w:t>
            </w:r>
          </w:p>
        </w:tc>
        <w:tc>
          <w:tcPr>
            <w:tcW w:w="3794" w:type="pct"/>
            <w:tcBorders>
              <w:bottom w:val="single" w:sz="4" w:space="0" w:color="auto"/>
            </w:tcBorders>
          </w:tcPr>
          <w:p w14:paraId="6A03F904"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r w:rsidRPr="00551D2C">
              <w:rPr>
                <w:rFonts w:ascii="Times New Roman" w:hAnsi="Times New Roman" w:cs="Times New Roman"/>
              </w:rPr>
              <w:t>ĶĪMISKĀS RŪPNIECĪBAS UN TĀS SASKARNOZARU RAŽOJUMI</w:t>
            </w:r>
            <w:r w:rsidRPr="00551D2C">
              <w:rPr>
                <w:rStyle w:val="FootnoteReference"/>
                <w:rFonts w:ascii="Times New Roman" w:hAnsi="Times New Roman" w:cs="Times New Roman"/>
                <w:szCs w:val="24"/>
              </w:rPr>
              <w:footnoteReference w:id="4"/>
            </w:r>
          </w:p>
        </w:tc>
      </w:tr>
      <w:tr w:rsidR="00995588" w:rsidRPr="00551D2C" w14:paraId="7B05B095" w14:textId="77777777" w:rsidTr="00727C32">
        <w:tc>
          <w:tcPr>
            <w:tcW w:w="1206" w:type="pct"/>
            <w:tcBorders>
              <w:bottom w:val="nil"/>
            </w:tcBorders>
          </w:tcPr>
          <w:p w14:paraId="64BD8BDA"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r w:rsidRPr="00551D2C">
              <w:rPr>
                <w:rFonts w:ascii="Times New Roman" w:hAnsi="Times New Roman" w:cs="Times New Roman"/>
              </w:rPr>
              <w:t>28. nodaļa</w:t>
            </w:r>
          </w:p>
        </w:tc>
        <w:tc>
          <w:tcPr>
            <w:tcW w:w="3794" w:type="pct"/>
            <w:tcBorders>
              <w:bottom w:val="nil"/>
            </w:tcBorders>
          </w:tcPr>
          <w:p w14:paraId="56AB0C5A"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r w:rsidRPr="00551D2C">
              <w:rPr>
                <w:rFonts w:ascii="Times New Roman" w:hAnsi="Times New Roman" w:cs="Times New Roman"/>
              </w:rPr>
              <w:t>Neorganiskās ķīmijas produkti; dārgmetālu, retzemju metālu, radioaktīvo elementu vai izotopu organiskie vai neorganiskie savienojumi</w:t>
            </w:r>
          </w:p>
        </w:tc>
      </w:tr>
      <w:tr w:rsidR="00995588" w:rsidRPr="00551D2C" w14:paraId="6DEF9B00" w14:textId="77777777" w:rsidTr="00727C32">
        <w:tc>
          <w:tcPr>
            <w:tcW w:w="1206" w:type="pct"/>
            <w:tcBorders>
              <w:top w:val="nil"/>
              <w:bottom w:val="nil"/>
            </w:tcBorders>
          </w:tcPr>
          <w:p w14:paraId="245446CE"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p>
        </w:tc>
        <w:tc>
          <w:tcPr>
            <w:tcW w:w="3794" w:type="pct"/>
            <w:tcBorders>
              <w:top w:val="nil"/>
              <w:bottom w:val="nil"/>
            </w:tcBorders>
          </w:tcPr>
          <w:p w14:paraId="502D1E48"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p>
        </w:tc>
      </w:tr>
      <w:tr w:rsidR="00995588" w:rsidRPr="00551D2C" w14:paraId="7385383F" w14:textId="77777777" w:rsidTr="00727C32">
        <w:tc>
          <w:tcPr>
            <w:tcW w:w="1206" w:type="pct"/>
            <w:tcBorders>
              <w:top w:val="nil"/>
              <w:bottom w:val="single" w:sz="4" w:space="0" w:color="auto"/>
            </w:tcBorders>
          </w:tcPr>
          <w:p w14:paraId="1C1A4FF4"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r w:rsidRPr="00551D2C">
              <w:rPr>
                <w:rFonts w:ascii="Times New Roman" w:hAnsi="Times New Roman" w:cs="Times New Roman"/>
              </w:rPr>
              <w:t>2801 – 2853</w:t>
            </w:r>
          </w:p>
          <w:p w14:paraId="387A0E58" w14:textId="7E2927E0" w:rsidR="00995588" w:rsidRPr="00551D2C" w:rsidRDefault="00995588" w:rsidP="00995588">
            <w:pPr>
              <w:spacing w:before="60" w:after="60" w:line="240" w:lineRule="auto"/>
              <w:ind w:left="0" w:firstLine="0"/>
              <w:rPr>
                <w:rFonts w:ascii="Times New Roman" w:eastAsia="Calibri" w:hAnsi="Times New Roman" w:cs="Times New Roman"/>
                <w:szCs w:val="24"/>
              </w:rPr>
            </w:pPr>
            <w:r w:rsidRPr="005A19E1">
              <w:rPr>
                <w:rFonts w:ascii="Times New Roman" w:eastAsia="Calibri" w:hAnsi="Times New Roman" w:cs="Times New Roman"/>
                <w:szCs w:val="24"/>
              </w:rPr>
              <w:t xml:space="preserve">- </w:t>
            </w:r>
            <w:r w:rsidRPr="00551D2C">
              <w:rPr>
                <w:rFonts w:ascii="Times New Roman" w:hAnsi="Times New Roman" w:cs="Times New Roman"/>
              </w:rPr>
              <w:t>Katoda aktīvā materiāla prekursors (</w:t>
            </w:r>
            <w:r w:rsidRPr="00551D2C">
              <w:rPr>
                <w:rFonts w:ascii="Times New Roman" w:hAnsi="Times New Roman" w:cs="Times New Roman"/>
                <w:i/>
              </w:rPr>
              <w:t>PCAM</w:t>
            </w:r>
            <w:r w:rsidRPr="00551D2C">
              <w:rPr>
                <w:rFonts w:ascii="Times New Roman" w:hAnsi="Times New Roman" w:cs="Times New Roman"/>
              </w:rPr>
              <w:t>)</w:t>
            </w:r>
            <w:r w:rsidRPr="00551D2C">
              <w:rPr>
                <w:rStyle w:val="FootnoteReference"/>
                <w:rFonts w:ascii="Times New Roman" w:hAnsi="Times New Roman" w:cs="Times New Roman"/>
                <w:szCs w:val="24"/>
              </w:rPr>
              <w:footnoteReference w:id="5"/>
            </w:r>
            <w:r w:rsidRPr="00551D2C">
              <w:rPr>
                <w:rFonts w:ascii="Times New Roman" w:hAnsi="Times New Roman" w:cs="Times New Roman"/>
              </w:rPr>
              <w:t xml:space="preserve"> un katoda aktīvais materiāls (</w:t>
            </w:r>
            <w:r w:rsidRPr="00551D2C">
              <w:rPr>
                <w:rFonts w:ascii="Times New Roman" w:hAnsi="Times New Roman" w:cs="Times New Roman"/>
                <w:i/>
              </w:rPr>
              <w:t>CAM</w:t>
            </w:r>
            <w:r w:rsidRPr="00551D2C">
              <w:rPr>
                <w:rFonts w:ascii="Times New Roman" w:hAnsi="Times New Roman" w:cs="Times New Roman"/>
              </w:rPr>
              <w:t>)</w:t>
            </w:r>
            <w:r w:rsidRPr="00551D2C">
              <w:rPr>
                <w:rStyle w:val="FootnoteReference"/>
                <w:rFonts w:ascii="Times New Roman" w:hAnsi="Times New Roman" w:cs="Times New Roman"/>
                <w:szCs w:val="24"/>
              </w:rPr>
              <w:footnoteReference w:id="6"/>
            </w:r>
            <w:r w:rsidRPr="00551D2C">
              <w:rPr>
                <w:rFonts w:ascii="Times New Roman" w:hAnsi="Times New Roman" w:cs="Times New Roman"/>
              </w:rPr>
              <w:t>, ko paredzēts iekļaut elektriskajā akumulatorā, kuru izmanto kā primāro elektroenerģijas avotu pozīcijā 8701, 8702, 8703 un 8704 minēto transportlīdzekļu piedziņai</w:t>
            </w:r>
          </w:p>
        </w:tc>
        <w:tc>
          <w:tcPr>
            <w:tcW w:w="3794" w:type="pct"/>
            <w:tcBorders>
              <w:top w:val="nil"/>
              <w:bottom w:val="single" w:sz="4" w:space="0" w:color="auto"/>
            </w:tcBorders>
          </w:tcPr>
          <w:p w14:paraId="3D85237B"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p>
          <w:p w14:paraId="37AEF389"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r w:rsidRPr="00551D2C">
              <w:rPr>
                <w:rFonts w:ascii="Times New Roman" w:hAnsi="Times New Roman" w:cs="Times New Roman"/>
              </w:rPr>
              <w:t>Eksportam no Meksikas uz ES:</w:t>
            </w:r>
          </w:p>
          <w:p w14:paraId="4DC19E0B" w14:textId="323C55FA" w:rsidR="00995588" w:rsidRPr="00551D2C" w:rsidRDefault="00995588" w:rsidP="00727C32">
            <w:pPr>
              <w:spacing w:before="60" w:after="60" w:line="240" w:lineRule="auto"/>
              <w:ind w:left="0" w:firstLine="0"/>
              <w:rPr>
                <w:rFonts w:ascii="Times New Roman" w:eastAsia="Calibri" w:hAnsi="Times New Roman" w:cs="Times New Roman"/>
                <w:szCs w:val="24"/>
              </w:rPr>
            </w:pPr>
            <w:r w:rsidRPr="00551D2C">
              <w:rPr>
                <w:rFonts w:ascii="Times New Roman" w:hAnsi="Times New Roman" w:cs="Times New Roman"/>
              </w:rPr>
              <w:t>PM, tomēr var izmantot paša ražojuma pozīcijā klasificētus nenoteiktas izcelsmes materiālus, ja to kopējā vērtība nepārsniedz 20 % no ražojuma EXW; vai</w:t>
            </w:r>
          </w:p>
          <w:p w14:paraId="17D8EC95"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r w:rsidRPr="00551D2C">
              <w:rPr>
                <w:rFonts w:ascii="Times New Roman" w:hAnsi="Times New Roman" w:cs="Times New Roman"/>
                <w:i/>
              </w:rPr>
              <w:t>MaxNOM</w:t>
            </w:r>
            <w:r w:rsidRPr="00551D2C">
              <w:rPr>
                <w:rFonts w:ascii="Times New Roman" w:hAnsi="Times New Roman" w:cs="Times New Roman"/>
              </w:rPr>
              <w:t xml:space="preserve"> 40 % (</w:t>
            </w:r>
            <w:r w:rsidRPr="00551D2C">
              <w:rPr>
                <w:rFonts w:ascii="Times New Roman" w:hAnsi="Times New Roman" w:cs="Times New Roman"/>
                <w:i/>
              </w:rPr>
              <w:t>EXW</w:t>
            </w:r>
            <w:r w:rsidRPr="00551D2C">
              <w:rPr>
                <w:rFonts w:ascii="Times New Roman" w:hAnsi="Times New Roman" w:cs="Times New Roman"/>
              </w:rPr>
              <w:t>).</w:t>
            </w:r>
          </w:p>
          <w:p w14:paraId="77F8C8C6"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p>
          <w:p w14:paraId="1E3B3A0F"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r w:rsidRPr="00551D2C">
              <w:rPr>
                <w:rFonts w:ascii="Times New Roman" w:hAnsi="Times New Roman" w:cs="Times New Roman"/>
              </w:rPr>
              <w:t>Eksportam no ES uz Meksiku:</w:t>
            </w:r>
          </w:p>
          <w:p w14:paraId="612F1B1A"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r w:rsidRPr="00551D2C">
              <w:rPr>
                <w:rFonts w:ascii="Times New Roman" w:hAnsi="Times New Roman" w:cs="Times New Roman"/>
              </w:rPr>
              <w:t>APM;</w:t>
            </w:r>
          </w:p>
          <w:p w14:paraId="672FA37D" w14:textId="4FBB181C" w:rsidR="00995588" w:rsidRPr="00551D2C" w:rsidRDefault="00995588" w:rsidP="00727C32">
            <w:pPr>
              <w:spacing w:before="60" w:after="60" w:line="240" w:lineRule="auto"/>
              <w:ind w:left="0" w:firstLine="0"/>
              <w:rPr>
                <w:rFonts w:ascii="Times New Roman" w:eastAsia="Calibri" w:hAnsi="Times New Roman" w:cs="Times New Roman"/>
                <w:szCs w:val="24"/>
              </w:rPr>
            </w:pPr>
            <w:r w:rsidRPr="00551D2C">
              <w:rPr>
                <w:rFonts w:ascii="Times New Roman" w:hAnsi="Times New Roman" w:cs="Times New Roman"/>
              </w:rPr>
              <w:t>notiek ķīmiska reakcija, maisīšana un sajaukšana, attīrīšana, daļiņu izmēra maiņa, standarta materiālu ražošana, izomēru atdalīšana vai biotehnoloģiska pārstrāde; vai</w:t>
            </w:r>
          </w:p>
          <w:p w14:paraId="299FD398"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r w:rsidRPr="00551D2C">
              <w:rPr>
                <w:rFonts w:ascii="Times New Roman" w:hAnsi="Times New Roman" w:cs="Times New Roman"/>
                <w:i/>
              </w:rPr>
              <w:t>MaxNOM</w:t>
            </w:r>
            <w:r w:rsidRPr="00551D2C">
              <w:rPr>
                <w:rFonts w:ascii="Times New Roman" w:hAnsi="Times New Roman" w:cs="Times New Roman"/>
              </w:rPr>
              <w:t xml:space="preserve"> 50 % (</w:t>
            </w:r>
            <w:r w:rsidRPr="00551D2C">
              <w:rPr>
                <w:rFonts w:ascii="Times New Roman" w:hAnsi="Times New Roman" w:cs="Times New Roman"/>
                <w:i/>
              </w:rPr>
              <w:t>EXW</w:t>
            </w:r>
            <w:r w:rsidRPr="00551D2C">
              <w:rPr>
                <w:rFonts w:ascii="Times New Roman" w:hAnsi="Times New Roman" w:cs="Times New Roman"/>
              </w:rPr>
              <w:t>).</w:t>
            </w:r>
          </w:p>
        </w:tc>
      </w:tr>
      <w:tr w:rsidR="00995588" w:rsidRPr="00551D2C" w14:paraId="4E1673C4" w14:textId="77777777" w:rsidTr="00727C32">
        <w:tc>
          <w:tcPr>
            <w:tcW w:w="1206" w:type="pct"/>
            <w:tcBorders>
              <w:top w:val="nil"/>
              <w:bottom w:val="single" w:sz="4" w:space="0" w:color="auto"/>
            </w:tcBorders>
          </w:tcPr>
          <w:p w14:paraId="58CBB468" w14:textId="24168793" w:rsidR="00995588" w:rsidRPr="00551D2C" w:rsidRDefault="00995588" w:rsidP="00995588">
            <w:pPr>
              <w:pageBreakBefore/>
              <w:spacing w:before="60" w:after="60" w:line="240" w:lineRule="auto"/>
              <w:ind w:left="0" w:firstLine="0"/>
              <w:rPr>
                <w:rFonts w:ascii="Times New Roman" w:eastAsia="Calibri" w:hAnsi="Times New Roman" w:cs="Times New Roman"/>
                <w:szCs w:val="24"/>
              </w:rPr>
            </w:pPr>
            <w:r>
              <w:rPr>
                <w:rFonts w:ascii="Times New Roman" w:eastAsia="Calibri" w:hAnsi="Times New Roman" w:cs="Times New Roman"/>
                <w:szCs w:val="24"/>
                <w:lang w:val="en-GB"/>
              </w:rPr>
              <w:lastRenderedPageBreak/>
              <w:t xml:space="preserve">- </w:t>
            </w:r>
            <w:r w:rsidRPr="00551D2C">
              <w:rPr>
                <w:rFonts w:ascii="Times New Roman" w:hAnsi="Times New Roman" w:cs="Times New Roman"/>
              </w:rPr>
              <w:t>Citādi:</w:t>
            </w:r>
          </w:p>
        </w:tc>
        <w:tc>
          <w:tcPr>
            <w:tcW w:w="3794" w:type="pct"/>
            <w:tcBorders>
              <w:top w:val="nil"/>
              <w:bottom w:val="single" w:sz="4" w:space="0" w:color="auto"/>
            </w:tcBorders>
          </w:tcPr>
          <w:p w14:paraId="19D4ECCD"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r w:rsidRPr="00551D2C">
              <w:rPr>
                <w:rFonts w:ascii="Times New Roman" w:hAnsi="Times New Roman" w:cs="Times New Roman"/>
              </w:rPr>
              <w:t>APM;</w:t>
            </w:r>
          </w:p>
          <w:p w14:paraId="188D20FC"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p>
          <w:p w14:paraId="793712F9" w14:textId="5798BE2A" w:rsidR="00995588" w:rsidRPr="00551D2C" w:rsidRDefault="00995588" w:rsidP="00727C32">
            <w:pPr>
              <w:spacing w:before="60" w:after="60" w:line="240" w:lineRule="auto"/>
              <w:ind w:left="0" w:firstLine="0"/>
              <w:rPr>
                <w:rFonts w:ascii="Times New Roman" w:eastAsia="Calibri" w:hAnsi="Times New Roman" w:cs="Times New Roman"/>
                <w:szCs w:val="24"/>
              </w:rPr>
            </w:pPr>
            <w:r w:rsidRPr="00551D2C">
              <w:rPr>
                <w:rFonts w:ascii="Times New Roman" w:hAnsi="Times New Roman" w:cs="Times New Roman"/>
              </w:rPr>
              <w:t>notiek ķīmiska reakcija, maisīšana un sajaukšana, attīrīšana, daļiņu izmēra maiņa, standarta materiālu ražošana, izomēru atdalīšana vai biotehnoloģiska pārstrāde; vai</w:t>
            </w:r>
          </w:p>
          <w:p w14:paraId="50DFD9D6"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p>
          <w:p w14:paraId="36B4B87D"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r w:rsidRPr="00551D2C">
              <w:rPr>
                <w:rFonts w:ascii="Times New Roman" w:hAnsi="Times New Roman" w:cs="Times New Roman"/>
                <w:i/>
              </w:rPr>
              <w:t>MaxNOM</w:t>
            </w:r>
            <w:r w:rsidRPr="00551D2C">
              <w:rPr>
                <w:rFonts w:ascii="Times New Roman" w:hAnsi="Times New Roman" w:cs="Times New Roman"/>
              </w:rPr>
              <w:t xml:space="preserve"> 50 % (</w:t>
            </w:r>
            <w:r w:rsidRPr="00551D2C">
              <w:rPr>
                <w:rFonts w:ascii="Times New Roman" w:hAnsi="Times New Roman" w:cs="Times New Roman"/>
                <w:i/>
              </w:rPr>
              <w:t>EXW</w:t>
            </w:r>
            <w:r w:rsidRPr="00551D2C">
              <w:rPr>
                <w:rFonts w:ascii="Times New Roman" w:hAnsi="Times New Roman" w:cs="Times New Roman"/>
              </w:rPr>
              <w:t>).</w:t>
            </w:r>
          </w:p>
        </w:tc>
      </w:tr>
      <w:tr w:rsidR="00995588" w:rsidRPr="00551D2C" w14:paraId="0CA69F7F" w14:textId="77777777" w:rsidTr="00727C32">
        <w:tc>
          <w:tcPr>
            <w:tcW w:w="1206" w:type="pct"/>
            <w:tcBorders>
              <w:bottom w:val="nil"/>
            </w:tcBorders>
          </w:tcPr>
          <w:p w14:paraId="4E6416AC"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r w:rsidRPr="00551D2C">
              <w:rPr>
                <w:rFonts w:ascii="Times New Roman" w:hAnsi="Times New Roman" w:cs="Times New Roman"/>
              </w:rPr>
              <w:t>29. nodaļa</w:t>
            </w:r>
          </w:p>
        </w:tc>
        <w:tc>
          <w:tcPr>
            <w:tcW w:w="3794" w:type="pct"/>
            <w:tcBorders>
              <w:bottom w:val="nil"/>
            </w:tcBorders>
          </w:tcPr>
          <w:p w14:paraId="70C6909C"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r w:rsidRPr="00551D2C">
              <w:rPr>
                <w:rFonts w:ascii="Times New Roman" w:hAnsi="Times New Roman" w:cs="Times New Roman"/>
              </w:rPr>
              <w:t>Organiskie ķīmiskie savienojumi</w:t>
            </w:r>
          </w:p>
        </w:tc>
      </w:tr>
      <w:tr w:rsidR="00995588" w:rsidRPr="00551D2C" w14:paraId="095B6AFA" w14:textId="77777777" w:rsidTr="00727C32">
        <w:tc>
          <w:tcPr>
            <w:tcW w:w="1206" w:type="pct"/>
            <w:tcBorders>
              <w:top w:val="nil"/>
              <w:bottom w:val="nil"/>
            </w:tcBorders>
          </w:tcPr>
          <w:p w14:paraId="6F41711F"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p>
        </w:tc>
        <w:tc>
          <w:tcPr>
            <w:tcW w:w="3794" w:type="pct"/>
            <w:tcBorders>
              <w:top w:val="nil"/>
              <w:bottom w:val="nil"/>
            </w:tcBorders>
          </w:tcPr>
          <w:p w14:paraId="3C9DB5FC"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p>
        </w:tc>
      </w:tr>
      <w:tr w:rsidR="00995588" w:rsidRPr="00551D2C" w14:paraId="2180DADB" w14:textId="77777777" w:rsidTr="00727C32">
        <w:tc>
          <w:tcPr>
            <w:tcW w:w="1206" w:type="pct"/>
            <w:tcBorders>
              <w:top w:val="nil"/>
              <w:bottom w:val="nil"/>
            </w:tcBorders>
          </w:tcPr>
          <w:p w14:paraId="1323B7EA"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r w:rsidRPr="00551D2C">
              <w:rPr>
                <w:rFonts w:ascii="Times New Roman" w:hAnsi="Times New Roman" w:cs="Times New Roman"/>
              </w:rPr>
              <w:t>2901 – 2904</w:t>
            </w:r>
          </w:p>
        </w:tc>
        <w:tc>
          <w:tcPr>
            <w:tcW w:w="3794" w:type="pct"/>
            <w:tcBorders>
              <w:top w:val="nil"/>
              <w:bottom w:val="nil"/>
            </w:tcBorders>
          </w:tcPr>
          <w:p w14:paraId="5C533D3C"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r w:rsidRPr="00551D2C">
              <w:rPr>
                <w:rFonts w:ascii="Times New Roman" w:hAnsi="Times New Roman" w:cs="Times New Roman"/>
              </w:rPr>
              <w:t>APM;</w:t>
            </w:r>
          </w:p>
          <w:p w14:paraId="00610D9A"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p>
          <w:p w14:paraId="26538884" w14:textId="19C442DA" w:rsidR="00995588" w:rsidRPr="00551D2C" w:rsidRDefault="00995588" w:rsidP="00727C32">
            <w:pPr>
              <w:spacing w:before="60" w:after="60" w:line="240" w:lineRule="auto"/>
              <w:ind w:left="0" w:firstLine="0"/>
              <w:rPr>
                <w:rFonts w:ascii="Times New Roman" w:eastAsia="Calibri" w:hAnsi="Times New Roman" w:cs="Times New Roman"/>
                <w:szCs w:val="24"/>
              </w:rPr>
            </w:pPr>
            <w:r w:rsidRPr="00551D2C">
              <w:rPr>
                <w:rFonts w:ascii="Times New Roman" w:hAnsi="Times New Roman" w:cs="Times New Roman"/>
              </w:rPr>
              <w:t>notiek ķīmiska reakcija, maisīšana un sajaukšana, attīrīšana, daļiņu izmēra maiņa, standarta materiālu ražošana, izomēru atdalīšana vai biotehnoloģiska pārstrāde; vai</w:t>
            </w:r>
          </w:p>
          <w:p w14:paraId="6DA8F2F0"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p>
          <w:p w14:paraId="057CD841"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r w:rsidRPr="00551D2C">
              <w:rPr>
                <w:rFonts w:ascii="Times New Roman" w:hAnsi="Times New Roman" w:cs="Times New Roman"/>
                <w:i/>
              </w:rPr>
              <w:t>MaxNOM</w:t>
            </w:r>
            <w:r w:rsidRPr="00551D2C">
              <w:rPr>
                <w:rFonts w:ascii="Times New Roman" w:hAnsi="Times New Roman" w:cs="Times New Roman"/>
              </w:rPr>
              <w:t xml:space="preserve"> 50 % (</w:t>
            </w:r>
            <w:r w:rsidRPr="00551D2C">
              <w:rPr>
                <w:rFonts w:ascii="Times New Roman" w:hAnsi="Times New Roman" w:cs="Times New Roman"/>
                <w:i/>
              </w:rPr>
              <w:t>EXW</w:t>
            </w:r>
            <w:r w:rsidRPr="00551D2C">
              <w:rPr>
                <w:rFonts w:ascii="Times New Roman" w:hAnsi="Times New Roman" w:cs="Times New Roman"/>
              </w:rPr>
              <w:t>).</w:t>
            </w:r>
          </w:p>
        </w:tc>
      </w:tr>
      <w:tr w:rsidR="00995588" w:rsidRPr="00551D2C" w14:paraId="731D3A85" w14:textId="77777777" w:rsidTr="00727C32">
        <w:tc>
          <w:tcPr>
            <w:tcW w:w="1206" w:type="pct"/>
            <w:tcBorders>
              <w:top w:val="nil"/>
              <w:bottom w:val="nil"/>
            </w:tcBorders>
          </w:tcPr>
          <w:p w14:paraId="6758C199"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p>
        </w:tc>
        <w:tc>
          <w:tcPr>
            <w:tcW w:w="3794" w:type="pct"/>
            <w:tcBorders>
              <w:top w:val="nil"/>
              <w:bottom w:val="nil"/>
            </w:tcBorders>
          </w:tcPr>
          <w:p w14:paraId="5307F3B5"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p>
        </w:tc>
      </w:tr>
      <w:tr w:rsidR="00995588" w:rsidRPr="00551D2C" w14:paraId="7EB5EE02" w14:textId="77777777" w:rsidTr="00727C32">
        <w:tc>
          <w:tcPr>
            <w:tcW w:w="1206" w:type="pct"/>
            <w:tcBorders>
              <w:top w:val="nil"/>
              <w:bottom w:val="nil"/>
            </w:tcBorders>
          </w:tcPr>
          <w:p w14:paraId="435B035E" w14:textId="77777777" w:rsidR="00995588" w:rsidRPr="00551D2C" w:rsidRDefault="00995588" w:rsidP="00727C32">
            <w:pPr>
              <w:pageBreakBefore/>
              <w:spacing w:before="60" w:after="60" w:line="240" w:lineRule="auto"/>
              <w:ind w:left="0" w:firstLine="0"/>
              <w:rPr>
                <w:rFonts w:ascii="Times New Roman" w:eastAsia="Calibri" w:hAnsi="Times New Roman" w:cs="Times New Roman"/>
                <w:szCs w:val="24"/>
              </w:rPr>
            </w:pPr>
            <w:r w:rsidRPr="00551D2C">
              <w:rPr>
                <w:rFonts w:ascii="Times New Roman" w:hAnsi="Times New Roman" w:cs="Times New Roman"/>
              </w:rPr>
              <w:lastRenderedPageBreak/>
              <w:t>2905 11 – 2905 42</w:t>
            </w:r>
          </w:p>
        </w:tc>
        <w:tc>
          <w:tcPr>
            <w:tcW w:w="3794" w:type="pct"/>
            <w:tcBorders>
              <w:top w:val="nil"/>
              <w:bottom w:val="nil"/>
            </w:tcBorders>
          </w:tcPr>
          <w:p w14:paraId="159CFB27"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r w:rsidRPr="00551D2C">
              <w:rPr>
                <w:rFonts w:ascii="Times New Roman" w:hAnsi="Times New Roman" w:cs="Times New Roman"/>
              </w:rPr>
              <w:t>APM;</w:t>
            </w:r>
          </w:p>
          <w:p w14:paraId="425BBE04"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p>
          <w:p w14:paraId="549577CB" w14:textId="194566C3" w:rsidR="00995588" w:rsidRPr="00551D2C" w:rsidRDefault="00995588" w:rsidP="00727C32">
            <w:pPr>
              <w:spacing w:before="60" w:after="60" w:line="240" w:lineRule="auto"/>
              <w:ind w:left="0" w:firstLine="0"/>
              <w:rPr>
                <w:rFonts w:ascii="Times New Roman" w:eastAsia="Calibri" w:hAnsi="Times New Roman" w:cs="Times New Roman"/>
                <w:szCs w:val="24"/>
              </w:rPr>
            </w:pPr>
            <w:r w:rsidRPr="00551D2C">
              <w:rPr>
                <w:rFonts w:ascii="Times New Roman" w:hAnsi="Times New Roman" w:cs="Times New Roman"/>
              </w:rPr>
              <w:t>notiek ķīmiska reakcija, maisīšana un sajaukšana, attīrīšana, daļiņu izmēra maiņa, standarta materiālu ražošana, izomēru atdalīšana vai biotehnoloģiska pārstrāde; vai</w:t>
            </w:r>
          </w:p>
          <w:p w14:paraId="05218682"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p>
          <w:p w14:paraId="7231E1F2"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r w:rsidRPr="00551D2C">
              <w:rPr>
                <w:rFonts w:ascii="Times New Roman" w:hAnsi="Times New Roman" w:cs="Times New Roman"/>
                <w:i/>
              </w:rPr>
              <w:t>MaxNOM</w:t>
            </w:r>
            <w:r w:rsidRPr="00551D2C">
              <w:rPr>
                <w:rFonts w:ascii="Times New Roman" w:hAnsi="Times New Roman" w:cs="Times New Roman"/>
              </w:rPr>
              <w:t xml:space="preserve"> 50 % (</w:t>
            </w:r>
            <w:r w:rsidRPr="00551D2C">
              <w:rPr>
                <w:rFonts w:ascii="Times New Roman" w:hAnsi="Times New Roman" w:cs="Times New Roman"/>
                <w:i/>
              </w:rPr>
              <w:t>EXW</w:t>
            </w:r>
            <w:r w:rsidRPr="00551D2C">
              <w:rPr>
                <w:rFonts w:ascii="Times New Roman" w:hAnsi="Times New Roman" w:cs="Times New Roman"/>
              </w:rPr>
              <w:t>).</w:t>
            </w:r>
          </w:p>
        </w:tc>
      </w:tr>
      <w:tr w:rsidR="00995588" w:rsidRPr="00551D2C" w14:paraId="0B53AD5B" w14:textId="77777777" w:rsidTr="00727C32">
        <w:tc>
          <w:tcPr>
            <w:tcW w:w="1206" w:type="pct"/>
            <w:tcBorders>
              <w:top w:val="nil"/>
              <w:bottom w:val="nil"/>
            </w:tcBorders>
          </w:tcPr>
          <w:p w14:paraId="2478AE8D"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p>
        </w:tc>
        <w:tc>
          <w:tcPr>
            <w:tcW w:w="3794" w:type="pct"/>
            <w:tcBorders>
              <w:top w:val="nil"/>
              <w:bottom w:val="nil"/>
            </w:tcBorders>
          </w:tcPr>
          <w:p w14:paraId="44CD1962"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p>
        </w:tc>
      </w:tr>
      <w:tr w:rsidR="00995588" w:rsidRPr="00551D2C" w14:paraId="6B6CA1FF" w14:textId="77777777" w:rsidTr="00727C32">
        <w:tc>
          <w:tcPr>
            <w:tcW w:w="1206" w:type="pct"/>
            <w:tcBorders>
              <w:top w:val="nil"/>
              <w:bottom w:val="nil"/>
            </w:tcBorders>
          </w:tcPr>
          <w:p w14:paraId="242E2CFD"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r w:rsidRPr="00551D2C">
              <w:rPr>
                <w:rFonts w:ascii="Times New Roman" w:hAnsi="Times New Roman" w:cs="Times New Roman"/>
              </w:rPr>
              <w:t>2905 43 – 2905 44</w:t>
            </w:r>
          </w:p>
        </w:tc>
        <w:tc>
          <w:tcPr>
            <w:tcW w:w="3794" w:type="pct"/>
            <w:tcBorders>
              <w:top w:val="nil"/>
              <w:bottom w:val="nil"/>
            </w:tcBorders>
          </w:tcPr>
          <w:p w14:paraId="1A80B0D7" w14:textId="1683F7D9" w:rsidR="00995588" w:rsidRPr="00551D2C" w:rsidRDefault="00995588" w:rsidP="00727C32">
            <w:pPr>
              <w:spacing w:before="60" w:after="60" w:line="240" w:lineRule="auto"/>
              <w:ind w:left="0" w:firstLine="0"/>
              <w:rPr>
                <w:rFonts w:ascii="Times New Roman" w:eastAsia="Calibri" w:hAnsi="Times New Roman" w:cs="Times New Roman"/>
                <w:szCs w:val="24"/>
              </w:rPr>
            </w:pPr>
            <w:r w:rsidRPr="00551D2C">
              <w:rPr>
                <w:rFonts w:ascii="Times New Roman" w:hAnsi="Times New Roman" w:cs="Times New Roman"/>
              </w:rPr>
              <w:t>CTH, izņemot maiņu no pozīcijas 3824; vai</w:t>
            </w:r>
          </w:p>
          <w:p w14:paraId="560CF428"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p>
          <w:p w14:paraId="49FF8A62"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r w:rsidRPr="00551D2C">
              <w:rPr>
                <w:rFonts w:ascii="Times New Roman" w:hAnsi="Times New Roman" w:cs="Times New Roman"/>
                <w:i/>
              </w:rPr>
              <w:t>MaxNOM</w:t>
            </w:r>
            <w:r w:rsidRPr="00551D2C">
              <w:rPr>
                <w:rFonts w:ascii="Times New Roman" w:hAnsi="Times New Roman" w:cs="Times New Roman"/>
              </w:rPr>
              <w:t xml:space="preserve"> 40 % (EXW).</w:t>
            </w:r>
          </w:p>
        </w:tc>
      </w:tr>
      <w:tr w:rsidR="00995588" w:rsidRPr="00551D2C" w14:paraId="4FD06342" w14:textId="77777777" w:rsidTr="00727C32">
        <w:tc>
          <w:tcPr>
            <w:tcW w:w="1206" w:type="pct"/>
            <w:tcBorders>
              <w:top w:val="nil"/>
              <w:bottom w:val="nil"/>
            </w:tcBorders>
          </w:tcPr>
          <w:p w14:paraId="418FB005"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p>
        </w:tc>
        <w:tc>
          <w:tcPr>
            <w:tcW w:w="3794" w:type="pct"/>
            <w:tcBorders>
              <w:top w:val="nil"/>
              <w:bottom w:val="nil"/>
            </w:tcBorders>
          </w:tcPr>
          <w:p w14:paraId="40607760"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p>
        </w:tc>
      </w:tr>
      <w:tr w:rsidR="00995588" w:rsidRPr="00551D2C" w14:paraId="7999D41C" w14:textId="77777777" w:rsidTr="00727C32">
        <w:tc>
          <w:tcPr>
            <w:tcW w:w="1206" w:type="pct"/>
            <w:tcBorders>
              <w:top w:val="nil"/>
              <w:bottom w:val="nil"/>
            </w:tcBorders>
          </w:tcPr>
          <w:p w14:paraId="087CBC76"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r w:rsidRPr="00551D2C">
              <w:rPr>
                <w:rFonts w:ascii="Times New Roman" w:hAnsi="Times New Roman" w:cs="Times New Roman"/>
              </w:rPr>
              <w:t>2905 45</w:t>
            </w:r>
          </w:p>
        </w:tc>
        <w:tc>
          <w:tcPr>
            <w:tcW w:w="3794" w:type="pct"/>
            <w:tcBorders>
              <w:top w:val="nil"/>
              <w:bottom w:val="nil"/>
            </w:tcBorders>
          </w:tcPr>
          <w:p w14:paraId="3456BA68"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r w:rsidRPr="00551D2C">
              <w:rPr>
                <w:rFonts w:ascii="Times New Roman" w:hAnsi="Times New Roman" w:cs="Times New Roman"/>
              </w:rPr>
              <w:t>APM, tomēr var izmantot arī apakšpozīcijā 2905 45 klasificētus nenoteiktas izcelsmes materiālus, ja to kopējā vērtība nepārsniedz 20 % no ražojuma EXW cenas; vai</w:t>
            </w:r>
          </w:p>
          <w:p w14:paraId="7E3A02D1"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p>
          <w:p w14:paraId="128B005E"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r w:rsidRPr="00551D2C">
              <w:rPr>
                <w:rFonts w:ascii="Times New Roman" w:hAnsi="Times New Roman" w:cs="Times New Roman"/>
                <w:i/>
              </w:rPr>
              <w:t>MaxNOM</w:t>
            </w:r>
            <w:r w:rsidRPr="00551D2C">
              <w:rPr>
                <w:rFonts w:ascii="Times New Roman" w:hAnsi="Times New Roman" w:cs="Times New Roman"/>
              </w:rPr>
              <w:t xml:space="preserve"> 50 % (</w:t>
            </w:r>
            <w:r w:rsidRPr="00551D2C">
              <w:rPr>
                <w:rFonts w:ascii="Times New Roman" w:hAnsi="Times New Roman" w:cs="Times New Roman"/>
                <w:i/>
              </w:rPr>
              <w:t>EXW</w:t>
            </w:r>
            <w:r w:rsidRPr="00551D2C">
              <w:rPr>
                <w:rFonts w:ascii="Times New Roman" w:hAnsi="Times New Roman" w:cs="Times New Roman"/>
              </w:rPr>
              <w:t>).</w:t>
            </w:r>
          </w:p>
        </w:tc>
      </w:tr>
      <w:tr w:rsidR="00995588" w:rsidRPr="00551D2C" w14:paraId="5854C7DA" w14:textId="77777777" w:rsidTr="00727C32">
        <w:tc>
          <w:tcPr>
            <w:tcW w:w="1206" w:type="pct"/>
            <w:tcBorders>
              <w:top w:val="nil"/>
              <w:bottom w:val="nil"/>
            </w:tcBorders>
          </w:tcPr>
          <w:p w14:paraId="1D6B3EB2"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p>
        </w:tc>
        <w:tc>
          <w:tcPr>
            <w:tcW w:w="3794" w:type="pct"/>
            <w:tcBorders>
              <w:top w:val="nil"/>
              <w:bottom w:val="nil"/>
            </w:tcBorders>
          </w:tcPr>
          <w:p w14:paraId="3650E458"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p>
        </w:tc>
      </w:tr>
      <w:tr w:rsidR="00995588" w:rsidRPr="00551D2C" w14:paraId="6EE855EA" w14:textId="77777777" w:rsidTr="00727C32">
        <w:tc>
          <w:tcPr>
            <w:tcW w:w="1206" w:type="pct"/>
            <w:tcBorders>
              <w:top w:val="nil"/>
              <w:bottom w:val="nil"/>
            </w:tcBorders>
          </w:tcPr>
          <w:p w14:paraId="4783E5C3"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r w:rsidRPr="00551D2C">
              <w:rPr>
                <w:rFonts w:ascii="Times New Roman" w:hAnsi="Times New Roman" w:cs="Times New Roman"/>
              </w:rPr>
              <w:t>2905 49 – 2905 59</w:t>
            </w:r>
          </w:p>
        </w:tc>
        <w:tc>
          <w:tcPr>
            <w:tcW w:w="3794" w:type="pct"/>
            <w:tcBorders>
              <w:top w:val="nil"/>
              <w:bottom w:val="nil"/>
            </w:tcBorders>
          </w:tcPr>
          <w:p w14:paraId="2A125570"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r w:rsidRPr="00551D2C">
              <w:rPr>
                <w:rFonts w:ascii="Times New Roman" w:hAnsi="Times New Roman" w:cs="Times New Roman"/>
              </w:rPr>
              <w:t>APM;</w:t>
            </w:r>
          </w:p>
          <w:p w14:paraId="1C647D3C"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p>
          <w:p w14:paraId="56252E94" w14:textId="5FC7EB5D" w:rsidR="00995588" w:rsidRPr="00551D2C" w:rsidRDefault="00995588" w:rsidP="00727C32">
            <w:pPr>
              <w:spacing w:before="60" w:after="60" w:line="240" w:lineRule="auto"/>
              <w:ind w:left="0" w:firstLine="0"/>
              <w:rPr>
                <w:rFonts w:ascii="Times New Roman" w:eastAsia="Calibri" w:hAnsi="Times New Roman" w:cs="Times New Roman"/>
                <w:szCs w:val="24"/>
              </w:rPr>
            </w:pPr>
            <w:r w:rsidRPr="00551D2C">
              <w:rPr>
                <w:rFonts w:ascii="Times New Roman" w:hAnsi="Times New Roman" w:cs="Times New Roman"/>
              </w:rPr>
              <w:t>notiek ķīmiska reakcija, maisīšana un sajaukšana, attīrīšana, daļiņu izmēra maiņa, standarta materiālu ražošana, izomēru atdalīšana vai biotehnoloģiska pārstrāde; vai</w:t>
            </w:r>
          </w:p>
          <w:p w14:paraId="6B78BE0D"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p>
          <w:p w14:paraId="121FF435"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r w:rsidRPr="00551D2C">
              <w:rPr>
                <w:rFonts w:ascii="Times New Roman" w:hAnsi="Times New Roman" w:cs="Times New Roman"/>
                <w:i/>
              </w:rPr>
              <w:t>MaxNOM</w:t>
            </w:r>
            <w:r w:rsidRPr="00551D2C">
              <w:rPr>
                <w:rFonts w:ascii="Times New Roman" w:hAnsi="Times New Roman" w:cs="Times New Roman"/>
              </w:rPr>
              <w:t xml:space="preserve"> 50 % (</w:t>
            </w:r>
            <w:r w:rsidRPr="00551D2C">
              <w:rPr>
                <w:rFonts w:ascii="Times New Roman" w:hAnsi="Times New Roman" w:cs="Times New Roman"/>
                <w:i/>
              </w:rPr>
              <w:t>EXW</w:t>
            </w:r>
            <w:r w:rsidRPr="00551D2C">
              <w:rPr>
                <w:rFonts w:ascii="Times New Roman" w:hAnsi="Times New Roman" w:cs="Times New Roman"/>
              </w:rPr>
              <w:t>).</w:t>
            </w:r>
          </w:p>
        </w:tc>
      </w:tr>
      <w:tr w:rsidR="00995588" w:rsidRPr="00551D2C" w14:paraId="7426A2AE" w14:textId="77777777" w:rsidTr="00727C32">
        <w:tc>
          <w:tcPr>
            <w:tcW w:w="1206" w:type="pct"/>
            <w:tcBorders>
              <w:top w:val="nil"/>
              <w:bottom w:val="nil"/>
            </w:tcBorders>
          </w:tcPr>
          <w:p w14:paraId="6234E8D8"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p>
        </w:tc>
        <w:tc>
          <w:tcPr>
            <w:tcW w:w="3794" w:type="pct"/>
            <w:tcBorders>
              <w:top w:val="nil"/>
              <w:bottom w:val="nil"/>
            </w:tcBorders>
          </w:tcPr>
          <w:p w14:paraId="22D5839B"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p>
        </w:tc>
      </w:tr>
      <w:tr w:rsidR="00995588" w:rsidRPr="00551D2C" w14:paraId="1F67E01F" w14:textId="77777777" w:rsidTr="00727C32">
        <w:tc>
          <w:tcPr>
            <w:tcW w:w="1206" w:type="pct"/>
            <w:tcBorders>
              <w:top w:val="nil"/>
              <w:bottom w:val="single" w:sz="4" w:space="0" w:color="auto"/>
            </w:tcBorders>
          </w:tcPr>
          <w:p w14:paraId="093BD118" w14:textId="77777777" w:rsidR="00995588" w:rsidRPr="00551D2C" w:rsidRDefault="00995588" w:rsidP="00727C32">
            <w:pPr>
              <w:pageBreakBefore/>
              <w:spacing w:before="60" w:after="60" w:line="240" w:lineRule="auto"/>
              <w:ind w:left="0" w:firstLine="0"/>
              <w:rPr>
                <w:rFonts w:ascii="Times New Roman" w:eastAsia="Calibri" w:hAnsi="Times New Roman" w:cs="Times New Roman"/>
                <w:szCs w:val="24"/>
              </w:rPr>
            </w:pPr>
            <w:r w:rsidRPr="00551D2C">
              <w:rPr>
                <w:rFonts w:ascii="Times New Roman" w:hAnsi="Times New Roman" w:cs="Times New Roman"/>
              </w:rPr>
              <w:lastRenderedPageBreak/>
              <w:t>2906 – 2942</w:t>
            </w:r>
          </w:p>
        </w:tc>
        <w:tc>
          <w:tcPr>
            <w:tcW w:w="3794" w:type="pct"/>
            <w:tcBorders>
              <w:top w:val="nil"/>
              <w:bottom w:val="single" w:sz="4" w:space="0" w:color="auto"/>
            </w:tcBorders>
          </w:tcPr>
          <w:p w14:paraId="56D13E24"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r w:rsidRPr="00551D2C">
              <w:rPr>
                <w:rFonts w:ascii="Times New Roman" w:hAnsi="Times New Roman" w:cs="Times New Roman"/>
              </w:rPr>
              <w:t>APM;</w:t>
            </w:r>
          </w:p>
          <w:p w14:paraId="3449BC4D"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p>
          <w:p w14:paraId="0BC9ABEB" w14:textId="139D3D15" w:rsidR="00995588" w:rsidRPr="00551D2C" w:rsidRDefault="00995588" w:rsidP="00727C32">
            <w:pPr>
              <w:spacing w:before="60" w:after="60" w:line="240" w:lineRule="auto"/>
              <w:ind w:left="0" w:firstLine="0"/>
              <w:rPr>
                <w:rFonts w:ascii="Times New Roman" w:eastAsia="Calibri" w:hAnsi="Times New Roman" w:cs="Times New Roman"/>
                <w:szCs w:val="24"/>
              </w:rPr>
            </w:pPr>
            <w:r w:rsidRPr="00551D2C">
              <w:rPr>
                <w:rFonts w:ascii="Times New Roman" w:hAnsi="Times New Roman" w:cs="Times New Roman"/>
              </w:rPr>
              <w:t>notiek ķīmiska reakcija, maisīšana un sajaukšana, attīrīšana, daļiņu izmēra maiņa, standarta materiālu ražošana, izomēru atdalīšana vai biotehnoloģiska pārstrāde; vai</w:t>
            </w:r>
          </w:p>
          <w:p w14:paraId="52D516F5"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p>
          <w:p w14:paraId="53DEA4DF"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r w:rsidRPr="00551D2C">
              <w:rPr>
                <w:rFonts w:ascii="Times New Roman" w:hAnsi="Times New Roman" w:cs="Times New Roman"/>
                <w:i/>
              </w:rPr>
              <w:t>MaxNOM</w:t>
            </w:r>
            <w:r w:rsidRPr="00551D2C">
              <w:rPr>
                <w:rFonts w:ascii="Times New Roman" w:hAnsi="Times New Roman" w:cs="Times New Roman"/>
              </w:rPr>
              <w:t xml:space="preserve"> 50 % (</w:t>
            </w:r>
            <w:r w:rsidRPr="00551D2C">
              <w:rPr>
                <w:rFonts w:ascii="Times New Roman" w:hAnsi="Times New Roman" w:cs="Times New Roman"/>
                <w:i/>
              </w:rPr>
              <w:t>EXW</w:t>
            </w:r>
            <w:r w:rsidRPr="00551D2C">
              <w:rPr>
                <w:rFonts w:ascii="Times New Roman" w:hAnsi="Times New Roman" w:cs="Times New Roman"/>
              </w:rPr>
              <w:t>).</w:t>
            </w:r>
          </w:p>
        </w:tc>
      </w:tr>
      <w:tr w:rsidR="00995588" w:rsidRPr="00551D2C" w14:paraId="48372BAD" w14:textId="77777777" w:rsidTr="00727C32">
        <w:tc>
          <w:tcPr>
            <w:tcW w:w="1206" w:type="pct"/>
            <w:tcBorders>
              <w:bottom w:val="nil"/>
            </w:tcBorders>
          </w:tcPr>
          <w:p w14:paraId="6F0DC852"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r w:rsidRPr="00551D2C">
              <w:rPr>
                <w:rFonts w:ascii="Times New Roman" w:hAnsi="Times New Roman" w:cs="Times New Roman"/>
              </w:rPr>
              <w:t>30. nodaļa</w:t>
            </w:r>
          </w:p>
        </w:tc>
        <w:tc>
          <w:tcPr>
            <w:tcW w:w="3794" w:type="pct"/>
            <w:tcBorders>
              <w:bottom w:val="nil"/>
            </w:tcBorders>
          </w:tcPr>
          <w:p w14:paraId="7ECAE16E"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r w:rsidRPr="00551D2C">
              <w:rPr>
                <w:rFonts w:ascii="Times New Roman" w:hAnsi="Times New Roman" w:cs="Times New Roman"/>
              </w:rPr>
              <w:t>Farmaceitiskie produkti</w:t>
            </w:r>
          </w:p>
        </w:tc>
      </w:tr>
      <w:tr w:rsidR="00995588" w:rsidRPr="00551D2C" w14:paraId="16262ED1" w14:textId="77777777" w:rsidTr="00727C32">
        <w:tc>
          <w:tcPr>
            <w:tcW w:w="1206" w:type="pct"/>
            <w:tcBorders>
              <w:top w:val="nil"/>
              <w:bottom w:val="nil"/>
            </w:tcBorders>
          </w:tcPr>
          <w:p w14:paraId="07936949"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p>
        </w:tc>
        <w:tc>
          <w:tcPr>
            <w:tcW w:w="3794" w:type="pct"/>
            <w:tcBorders>
              <w:top w:val="nil"/>
              <w:bottom w:val="nil"/>
            </w:tcBorders>
          </w:tcPr>
          <w:p w14:paraId="3D3ADC67"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p>
        </w:tc>
      </w:tr>
      <w:tr w:rsidR="00995588" w:rsidRPr="00551D2C" w14:paraId="10594128" w14:textId="77777777" w:rsidTr="00727C32">
        <w:tc>
          <w:tcPr>
            <w:tcW w:w="1206" w:type="pct"/>
            <w:tcBorders>
              <w:top w:val="nil"/>
              <w:bottom w:val="nil"/>
            </w:tcBorders>
          </w:tcPr>
          <w:p w14:paraId="51DEC1C5"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r w:rsidRPr="00551D2C">
              <w:rPr>
                <w:rFonts w:ascii="Times New Roman" w:hAnsi="Times New Roman" w:cs="Times New Roman"/>
              </w:rPr>
              <w:t>3001 – 3003</w:t>
            </w:r>
          </w:p>
        </w:tc>
        <w:tc>
          <w:tcPr>
            <w:tcW w:w="3794" w:type="pct"/>
            <w:tcBorders>
              <w:top w:val="nil"/>
              <w:bottom w:val="nil"/>
            </w:tcBorders>
          </w:tcPr>
          <w:p w14:paraId="69BC8518"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r w:rsidRPr="00551D2C">
              <w:rPr>
                <w:rFonts w:ascii="Times New Roman" w:hAnsi="Times New Roman" w:cs="Times New Roman"/>
              </w:rPr>
              <w:t>APM; vai</w:t>
            </w:r>
          </w:p>
          <w:p w14:paraId="004AE475"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p>
          <w:p w14:paraId="542AFDD9"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r w:rsidRPr="00551D2C">
              <w:rPr>
                <w:rFonts w:ascii="Times New Roman" w:hAnsi="Times New Roman" w:cs="Times New Roman"/>
              </w:rPr>
              <w:t>notiek ķīmiska reakcija, maisīšana un sajaukšana, attīrīšana, daļiņu izmēra maiņa, standarta materiālu ražošana, izomēru atdalīšana vai biotehnoloģiska pārstrāde.</w:t>
            </w:r>
          </w:p>
        </w:tc>
      </w:tr>
      <w:tr w:rsidR="00995588" w:rsidRPr="00551D2C" w14:paraId="208E2B54" w14:textId="77777777" w:rsidTr="00727C32">
        <w:tc>
          <w:tcPr>
            <w:tcW w:w="1206" w:type="pct"/>
            <w:tcBorders>
              <w:top w:val="nil"/>
              <w:bottom w:val="nil"/>
            </w:tcBorders>
          </w:tcPr>
          <w:p w14:paraId="4B255CCB"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p>
        </w:tc>
        <w:tc>
          <w:tcPr>
            <w:tcW w:w="3794" w:type="pct"/>
            <w:tcBorders>
              <w:top w:val="nil"/>
              <w:bottom w:val="nil"/>
            </w:tcBorders>
          </w:tcPr>
          <w:p w14:paraId="7365B99A"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p>
        </w:tc>
      </w:tr>
      <w:tr w:rsidR="00995588" w:rsidRPr="00551D2C" w14:paraId="63574894" w14:textId="77777777" w:rsidTr="00727C32">
        <w:tc>
          <w:tcPr>
            <w:tcW w:w="1206" w:type="pct"/>
            <w:tcBorders>
              <w:top w:val="nil"/>
              <w:bottom w:val="nil"/>
            </w:tcBorders>
          </w:tcPr>
          <w:p w14:paraId="0920FC07"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r w:rsidRPr="00551D2C">
              <w:rPr>
                <w:rFonts w:ascii="Times New Roman" w:hAnsi="Times New Roman" w:cs="Times New Roman"/>
              </w:rPr>
              <w:t>3004</w:t>
            </w:r>
          </w:p>
        </w:tc>
        <w:tc>
          <w:tcPr>
            <w:tcW w:w="3794" w:type="pct"/>
            <w:tcBorders>
              <w:top w:val="nil"/>
              <w:bottom w:val="nil"/>
            </w:tcBorders>
          </w:tcPr>
          <w:p w14:paraId="51714919"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r w:rsidRPr="00551D2C">
              <w:rPr>
                <w:rFonts w:ascii="Times New Roman" w:hAnsi="Times New Roman" w:cs="Times New Roman"/>
              </w:rPr>
              <w:t>CTH, izņemot maiņu no pozīcijas 3003,</w:t>
            </w:r>
          </w:p>
          <w:p w14:paraId="020E1289"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p>
          <w:p w14:paraId="70E9CC10" w14:textId="123D107E" w:rsidR="00995588" w:rsidRPr="00551D2C" w:rsidRDefault="00995588" w:rsidP="00727C32">
            <w:pPr>
              <w:spacing w:before="60" w:after="60" w:line="240" w:lineRule="auto"/>
              <w:ind w:left="0" w:firstLine="0"/>
              <w:rPr>
                <w:rFonts w:ascii="Times New Roman" w:eastAsia="Calibri" w:hAnsi="Times New Roman" w:cs="Times New Roman"/>
                <w:szCs w:val="24"/>
              </w:rPr>
            </w:pPr>
            <w:r w:rsidRPr="00551D2C">
              <w:rPr>
                <w:rFonts w:ascii="Times New Roman" w:hAnsi="Times New Roman" w:cs="Times New Roman"/>
              </w:rPr>
              <w:t>notiek ķīmiska reakcija, maisīšana un sajaukšana, attīrīšana, daļiņu izmēra maiņa, standarta materiālu ražošana, izomēru atdalīšana vai biotehnoloģiska pārstrāde; vai</w:t>
            </w:r>
          </w:p>
          <w:p w14:paraId="544667CB"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p>
          <w:p w14:paraId="2C08A965"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r w:rsidRPr="00551D2C">
              <w:rPr>
                <w:rFonts w:ascii="Times New Roman" w:hAnsi="Times New Roman" w:cs="Times New Roman"/>
                <w:i/>
              </w:rPr>
              <w:t>MaxNOM</w:t>
            </w:r>
            <w:r w:rsidRPr="00551D2C">
              <w:rPr>
                <w:rFonts w:ascii="Times New Roman" w:hAnsi="Times New Roman" w:cs="Times New Roman"/>
              </w:rPr>
              <w:t xml:space="preserve"> 50 % (</w:t>
            </w:r>
            <w:r w:rsidRPr="00551D2C">
              <w:rPr>
                <w:rFonts w:ascii="Times New Roman" w:hAnsi="Times New Roman" w:cs="Times New Roman"/>
                <w:i/>
              </w:rPr>
              <w:t>EXW</w:t>
            </w:r>
            <w:r w:rsidRPr="00551D2C">
              <w:rPr>
                <w:rFonts w:ascii="Times New Roman" w:hAnsi="Times New Roman" w:cs="Times New Roman"/>
              </w:rPr>
              <w:t>).</w:t>
            </w:r>
          </w:p>
        </w:tc>
      </w:tr>
      <w:tr w:rsidR="00995588" w:rsidRPr="00551D2C" w14:paraId="03E80FBD" w14:textId="77777777" w:rsidTr="00727C32">
        <w:tc>
          <w:tcPr>
            <w:tcW w:w="1206" w:type="pct"/>
            <w:tcBorders>
              <w:top w:val="nil"/>
              <w:bottom w:val="nil"/>
            </w:tcBorders>
          </w:tcPr>
          <w:p w14:paraId="26883B25"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p>
        </w:tc>
        <w:tc>
          <w:tcPr>
            <w:tcW w:w="3794" w:type="pct"/>
            <w:tcBorders>
              <w:top w:val="nil"/>
              <w:bottom w:val="nil"/>
            </w:tcBorders>
          </w:tcPr>
          <w:p w14:paraId="5351CB10"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p>
        </w:tc>
      </w:tr>
      <w:tr w:rsidR="00995588" w:rsidRPr="00551D2C" w14:paraId="40015A2B" w14:textId="77777777" w:rsidTr="00727C32">
        <w:tc>
          <w:tcPr>
            <w:tcW w:w="1206" w:type="pct"/>
            <w:tcBorders>
              <w:top w:val="nil"/>
              <w:bottom w:val="nil"/>
            </w:tcBorders>
          </w:tcPr>
          <w:p w14:paraId="78B080DA" w14:textId="77777777" w:rsidR="00995588" w:rsidRPr="00551D2C" w:rsidRDefault="00995588" w:rsidP="00727C32">
            <w:pPr>
              <w:pageBreakBefore/>
              <w:spacing w:before="60" w:after="60" w:line="240" w:lineRule="auto"/>
              <w:ind w:left="0" w:firstLine="0"/>
              <w:rPr>
                <w:rFonts w:ascii="Times New Roman" w:eastAsia="Calibri" w:hAnsi="Times New Roman" w:cs="Times New Roman"/>
                <w:szCs w:val="24"/>
              </w:rPr>
            </w:pPr>
            <w:r w:rsidRPr="00551D2C">
              <w:rPr>
                <w:rFonts w:ascii="Times New Roman" w:hAnsi="Times New Roman" w:cs="Times New Roman"/>
              </w:rPr>
              <w:lastRenderedPageBreak/>
              <w:t>3005</w:t>
            </w:r>
          </w:p>
        </w:tc>
        <w:tc>
          <w:tcPr>
            <w:tcW w:w="3794" w:type="pct"/>
            <w:tcBorders>
              <w:top w:val="nil"/>
              <w:bottom w:val="nil"/>
            </w:tcBorders>
          </w:tcPr>
          <w:p w14:paraId="264C1811"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r w:rsidRPr="00551D2C">
              <w:rPr>
                <w:rFonts w:ascii="Times New Roman" w:hAnsi="Times New Roman" w:cs="Times New Roman"/>
              </w:rPr>
              <w:t>PM; vai</w:t>
            </w:r>
          </w:p>
          <w:p w14:paraId="50441B2B"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p>
          <w:p w14:paraId="5FD3160A"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r w:rsidRPr="00551D2C">
              <w:rPr>
                <w:rFonts w:ascii="Times New Roman" w:hAnsi="Times New Roman" w:cs="Times New Roman"/>
              </w:rPr>
              <w:t>notiek ķīmiska reakcija, maisīšana un sajaukšana, attīrīšana, daļiņu izmēra maiņa, standarta materiālu ražošana, izomēru atdalīšana vai biotehnoloģiska pārstrāde.</w:t>
            </w:r>
          </w:p>
        </w:tc>
      </w:tr>
      <w:tr w:rsidR="00995588" w:rsidRPr="00551D2C" w14:paraId="5E00C043" w14:textId="77777777" w:rsidTr="00727C32">
        <w:tc>
          <w:tcPr>
            <w:tcW w:w="1206" w:type="pct"/>
            <w:tcBorders>
              <w:top w:val="nil"/>
              <w:bottom w:val="nil"/>
            </w:tcBorders>
          </w:tcPr>
          <w:p w14:paraId="0EED09FA"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p>
        </w:tc>
        <w:tc>
          <w:tcPr>
            <w:tcW w:w="3794" w:type="pct"/>
            <w:tcBorders>
              <w:top w:val="nil"/>
              <w:bottom w:val="nil"/>
            </w:tcBorders>
          </w:tcPr>
          <w:p w14:paraId="36A473F1"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p>
        </w:tc>
      </w:tr>
      <w:tr w:rsidR="00995588" w:rsidRPr="00551D2C" w14:paraId="4DD5101D" w14:textId="77777777" w:rsidTr="00727C32">
        <w:tc>
          <w:tcPr>
            <w:tcW w:w="1206" w:type="pct"/>
            <w:tcBorders>
              <w:top w:val="nil"/>
              <w:bottom w:val="nil"/>
            </w:tcBorders>
          </w:tcPr>
          <w:p w14:paraId="5DDCB0C4"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r w:rsidRPr="00551D2C">
              <w:rPr>
                <w:rFonts w:ascii="Times New Roman" w:hAnsi="Times New Roman" w:cs="Times New Roman"/>
              </w:rPr>
              <w:t>3006 10 – 3006 50</w:t>
            </w:r>
          </w:p>
        </w:tc>
        <w:tc>
          <w:tcPr>
            <w:tcW w:w="3794" w:type="pct"/>
            <w:tcBorders>
              <w:top w:val="nil"/>
              <w:bottom w:val="nil"/>
            </w:tcBorders>
          </w:tcPr>
          <w:p w14:paraId="767634A7"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r w:rsidRPr="00551D2C">
              <w:rPr>
                <w:rFonts w:ascii="Times New Roman" w:hAnsi="Times New Roman" w:cs="Times New Roman"/>
              </w:rPr>
              <w:t>APM; vai</w:t>
            </w:r>
          </w:p>
          <w:p w14:paraId="2FCEE8A0"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p>
          <w:p w14:paraId="2FBF02A4"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r w:rsidRPr="00551D2C">
              <w:rPr>
                <w:rFonts w:ascii="Times New Roman" w:hAnsi="Times New Roman" w:cs="Times New Roman"/>
              </w:rPr>
              <w:t>notiek ķīmiska reakcija, maisīšana un sajaukšana, attīrīšana, daļiņu izmēra maiņa, standarta materiālu ražošana, izomēru atdalīšana vai biotehnoloģiska pārstrāde.</w:t>
            </w:r>
          </w:p>
        </w:tc>
      </w:tr>
      <w:tr w:rsidR="00995588" w:rsidRPr="00551D2C" w14:paraId="619E29A1" w14:textId="77777777" w:rsidTr="00727C32">
        <w:tc>
          <w:tcPr>
            <w:tcW w:w="1206" w:type="pct"/>
            <w:tcBorders>
              <w:top w:val="nil"/>
              <w:bottom w:val="nil"/>
            </w:tcBorders>
          </w:tcPr>
          <w:p w14:paraId="01D80DC4"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p>
        </w:tc>
        <w:tc>
          <w:tcPr>
            <w:tcW w:w="3794" w:type="pct"/>
            <w:tcBorders>
              <w:top w:val="nil"/>
              <w:bottom w:val="nil"/>
            </w:tcBorders>
          </w:tcPr>
          <w:p w14:paraId="5894DAE3"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p>
        </w:tc>
      </w:tr>
      <w:tr w:rsidR="00995588" w:rsidRPr="00551D2C" w14:paraId="6E170F53" w14:textId="77777777" w:rsidTr="00727C32">
        <w:tc>
          <w:tcPr>
            <w:tcW w:w="1206" w:type="pct"/>
            <w:tcBorders>
              <w:top w:val="nil"/>
              <w:bottom w:val="nil"/>
            </w:tcBorders>
          </w:tcPr>
          <w:p w14:paraId="0BAFFD4D"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r w:rsidRPr="00551D2C">
              <w:rPr>
                <w:rFonts w:ascii="Times New Roman" w:hAnsi="Times New Roman" w:cs="Times New Roman"/>
              </w:rPr>
              <w:t>3006 60 – 3006 91</w:t>
            </w:r>
          </w:p>
        </w:tc>
        <w:tc>
          <w:tcPr>
            <w:tcW w:w="3794" w:type="pct"/>
            <w:tcBorders>
              <w:top w:val="nil"/>
              <w:bottom w:val="nil"/>
            </w:tcBorders>
          </w:tcPr>
          <w:p w14:paraId="79953774"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r w:rsidRPr="00551D2C">
              <w:rPr>
                <w:rFonts w:ascii="Times New Roman" w:hAnsi="Times New Roman" w:cs="Times New Roman"/>
              </w:rPr>
              <w:t>PM;</w:t>
            </w:r>
          </w:p>
          <w:p w14:paraId="6C7D5E17"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p>
          <w:p w14:paraId="208F896D" w14:textId="4BAE7EA6" w:rsidR="00995588" w:rsidRPr="00551D2C" w:rsidRDefault="00995588" w:rsidP="00727C32">
            <w:pPr>
              <w:spacing w:before="60" w:after="60" w:line="240" w:lineRule="auto"/>
              <w:ind w:left="0" w:firstLine="0"/>
              <w:rPr>
                <w:rFonts w:ascii="Times New Roman" w:eastAsia="Calibri" w:hAnsi="Times New Roman" w:cs="Times New Roman"/>
                <w:szCs w:val="24"/>
              </w:rPr>
            </w:pPr>
            <w:r w:rsidRPr="00551D2C">
              <w:rPr>
                <w:rFonts w:ascii="Times New Roman" w:hAnsi="Times New Roman" w:cs="Times New Roman"/>
              </w:rPr>
              <w:t>notiek ķīmiska reakcija, maisīšana un sajaukšana, attīrīšana, daļiņu izmēra maiņa, standarta materiālu ražošana, izomēru atdalīšana vai biotehnoloģiska pārstrāde; vai</w:t>
            </w:r>
          </w:p>
          <w:p w14:paraId="3D97D1D2"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p>
          <w:p w14:paraId="04593A1D"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r w:rsidRPr="00551D2C">
              <w:rPr>
                <w:rFonts w:ascii="Times New Roman" w:hAnsi="Times New Roman" w:cs="Times New Roman"/>
                <w:i/>
              </w:rPr>
              <w:t>MaxNOM</w:t>
            </w:r>
            <w:r w:rsidRPr="00551D2C">
              <w:rPr>
                <w:rFonts w:ascii="Times New Roman" w:hAnsi="Times New Roman" w:cs="Times New Roman"/>
              </w:rPr>
              <w:t xml:space="preserve"> 50 % (</w:t>
            </w:r>
            <w:r w:rsidRPr="00551D2C">
              <w:rPr>
                <w:rFonts w:ascii="Times New Roman" w:hAnsi="Times New Roman" w:cs="Times New Roman"/>
                <w:i/>
              </w:rPr>
              <w:t>EXW</w:t>
            </w:r>
            <w:r w:rsidRPr="00551D2C">
              <w:rPr>
                <w:rFonts w:ascii="Times New Roman" w:hAnsi="Times New Roman" w:cs="Times New Roman"/>
              </w:rPr>
              <w:t>).</w:t>
            </w:r>
          </w:p>
        </w:tc>
      </w:tr>
      <w:tr w:rsidR="00995588" w:rsidRPr="00551D2C" w14:paraId="662481A8" w14:textId="77777777" w:rsidTr="00727C32">
        <w:tc>
          <w:tcPr>
            <w:tcW w:w="1206" w:type="pct"/>
            <w:tcBorders>
              <w:top w:val="nil"/>
              <w:bottom w:val="nil"/>
            </w:tcBorders>
          </w:tcPr>
          <w:p w14:paraId="05B3C41D"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p>
        </w:tc>
        <w:tc>
          <w:tcPr>
            <w:tcW w:w="3794" w:type="pct"/>
            <w:tcBorders>
              <w:top w:val="nil"/>
              <w:bottom w:val="nil"/>
            </w:tcBorders>
          </w:tcPr>
          <w:p w14:paraId="5C7741CF"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p>
        </w:tc>
      </w:tr>
      <w:tr w:rsidR="00995588" w:rsidRPr="00551D2C" w14:paraId="46FBBC3F" w14:textId="77777777" w:rsidTr="00727C32">
        <w:tc>
          <w:tcPr>
            <w:tcW w:w="1206" w:type="pct"/>
            <w:tcBorders>
              <w:top w:val="nil"/>
              <w:bottom w:val="single" w:sz="4" w:space="0" w:color="auto"/>
            </w:tcBorders>
          </w:tcPr>
          <w:p w14:paraId="218EF39B"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r w:rsidRPr="00551D2C">
              <w:rPr>
                <w:rFonts w:ascii="Times New Roman" w:hAnsi="Times New Roman" w:cs="Times New Roman"/>
              </w:rPr>
              <w:t>3006 92</w:t>
            </w:r>
          </w:p>
        </w:tc>
        <w:tc>
          <w:tcPr>
            <w:tcW w:w="3794" w:type="pct"/>
            <w:tcBorders>
              <w:top w:val="nil"/>
              <w:bottom w:val="single" w:sz="4" w:space="0" w:color="auto"/>
            </w:tcBorders>
          </w:tcPr>
          <w:p w14:paraId="04245887"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r w:rsidRPr="00551D2C">
              <w:rPr>
                <w:rFonts w:ascii="Times New Roman" w:hAnsi="Times New Roman" w:cs="Times New Roman"/>
              </w:rPr>
              <w:t>APM; vai</w:t>
            </w:r>
          </w:p>
          <w:p w14:paraId="0164F702"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p>
          <w:p w14:paraId="1964B18A"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r w:rsidRPr="00551D2C">
              <w:rPr>
                <w:rFonts w:ascii="Times New Roman" w:hAnsi="Times New Roman" w:cs="Times New Roman"/>
              </w:rPr>
              <w:t>notiek ķīmiska reakcija, maisīšana un sajaukšana, attīrīšana, daļiņu izmēra maiņa, standarta materiālu ražošana, izomēru atdalīšana vai biotehnoloģiska pārstrāde.</w:t>
            </w:r>
          </w:p>
        </w:tc>
      </w:tr>
      <w:tr w:rsidR="00995588" w:rsidRPr="00551D2C" w14:paraId="0B8D97D6" w14:textId="77777777" w:rsidTr="00727C32">
        <w:tc>
          <w:tcPr>
            <w:tcW w:w="1206" w:type="pct"/>
            <w:tcBorders>
              <w:bottom w:val="nil"/>
            </w:tcBorders>
          </w:tcPr>
          <w:p w14:paraId="42719C4F" w14:textId="77777777" w:rsidR="00995588" w:rsidRPr="00551D2C" w:rsidRDefault="00995588" w:rsidP="00727C32">
            <w:pPr>
              <w:pageBreakBefore/>
              <w:spacing w:before="60" w:after="60" w:line="240" w:lineRule="auto"/>
              <w:ind w:left="0" w:firstLine="0"/>
              <w:rPr>
                <w:rFonts w:ascii="Times New Roman" w:eastAsia="Calibri" w:hAnsi="Times New Roman" w:cs="Times New Roman"/>
                <w:szCs w:val="24"/>
              </w:rPr>
            </w:pPr>
            <w:r w:rsidRPr="00551D2C">
              <w:rPr>
                <w:rFonts w:ascii="Times New Roman" w:hAnsi="Times New Roman" w:cs="Times New Roman"/>
              </w:rPr>
              <w:lastRenderedPageBreak/>
              <w:t>31. nodaļa</w:t>
            </w:r>
          </w:p>
        </w:tc>
        <w:tc>
          <w:tcPr>
            <w:tcW w:w="3794" w:type="pct"/>
            <w:tcBorders>
              <w:bottom w:val="nil"/>
            </w:tcBorders>
          </w:tcPr>
          <w:p w14:paraId="1B865593"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r w:rsidRPr="00551D2C">
              <w:rPr>
                <w:rFonts w:ascii="Times New Roman" w:hAnsi="Times New Roman" w:cs="Times New Roman"/>
              </w:rPr>
              <w:t>Mēslošanas līdzekļi</w:t>
            </w:r>
          </w:p>
        </w:tc>
      </w:tr>
      <w:tr w:rsidR="00995588" w:rsidRPr="00551D2C" w14:paraId="0613240D" w14:textId="77777777" w:rsidTr="00727C32">
        <w:tc>
          <w:tcPr>
            <w:tcW w:w="1206" w:type="pct"/>
            <w:tcBorders>
              <w:top w:val="nil"/>
              <w:bottom w:val="nil"/>
            </w:tcBorders>
          </w:tcPr>
          <w:p w14:paraId="52069F65"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p>
        </w:tc>
        <w:tc>
          <w:tcPr>
            <w:tcW w:w="3794" w:type="pct"/>
            <w:tcBorders>
              <w:top w:val="nil"/>
              <w:bottom w:val="nil"/>
            </w:tcBorders>
          </w:tcPr>
          <w:p w14:paraId="631DB770"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p>
        </w:tc>
      </w:tr>
      <w:tr w:rsidR="00995588" w:rsidRPr="00551D2C" w14:paraId="7A402BD8" w14:textId="77777777" w:rsidTr="00727C32">
        <w:tc>
          <w:tcPr>
            <w:tcW w:w="1206" w:type="pct"/>
            <w:tcBorders>
              <w:top w:val="nil"/>
              <w:bottom w:val="nil"/>
            </w:tcBorders>
          </w:tcPr>
          <w:p w14:paraId="275AAA77"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r w:rsidRPr="00551D2C">
              <w:rPr>
                <w:rFonts w:ascii="Times New Roman" w:hAnsi="Times New Roman" w:cs="Times New Roman"/>
              </w:rPr>
              <w:t>3101 – 3104</w:t>
            </w:r>
          </w:p>
        </w:tc>
        <w:tc>
          <w:tcPr>
            <w:tcW w:w="3794" w:type="pct"/>
            <w:tcBorders>
              <w:top w:val="nil"/>
              <w:bottom w:val="nil"/>
            </w:tcBorders>
          </w:tcPr>
          <w:p w14:paraId="5C4A635B" w14:textId="003D8E16" w:rsidR="00995588" w:rsidRPr="00551D2C" w:rsidRDefault="00995588" w:rsidP="00727C32">
            <w:pPr>
              <w:spacing w:before="60" w:after="60" w:line="240" w:lineRule="auto"/>
              <w:ind w:left="0" w:firstLine="0"/>
              <w:rPr>
                <w:rFonts w:ascii="Times New Roman" w:eastAsia="Calibri" w:hAnsi="Times New Roman" w:cs="Times New Roman"/>
                <w:szCs w:val="24"/>
              </w:rPr>
            </w:pPr>
            <w:r w:rsidRPr="00551D2C">
              <w:rPr>
                <w:rFonts w:ascii="Times New Roman" w:hAnsi="Times New Roman" w:cs="Times New Roman"/>
              </w:rPr>
              <w:t>PM</w:t>
            </w:r>
            <w:r w:rsidR="00361277">
              <w:rPr>
                <w:rFonts w:ascii="Times New Roman" w:hAnsi="Times New Roman" w:cs="Times New Roman"/>
              </w:rPr>
              <w:t>;</w:t>
            </w:r>
            <w:r w:rsidRPr="00551D2C">
              <w:rPr>
                <w:rFonts w:ascii="Times New Roman" w:hAnsi="Times New Roman" w:cs="Times New Roman"/>
              </w:rPr>
              <w:t xml:space="preserve"> tomēr var izmantot arī vienā pozīcijā ar ražojumu klasificētus nenoteiktas izcelsmes materiālus, ja to kopējā vērtība nepārsniedz 20 % no ražojuma EXW cenas; vai</w:t>
            </w:r>
          </w:p>
          <w:p w14:paraId="2CD288E1"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p>
          <w:p w14:paraId="23D9EC04"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r w:rsidRPr="00551D2C">
              <w:rPr>
                <w:rFonts w:ascii="Times New Roman" w:hAnsi="Times New Roman" w:cs="Times New Roman"/>
                <w:i/>
              </w:rPr>
              <w:t>MaxNOM</w:t>
            </w:r>
            <w:r w:rsidRPr="00551D2C">
              <w:rPr>
                <w:rFonts w:ascii="Times New Roman" w:hAnsi="Times New Roman" w:cs="Times New Roman"/>
              </w:rPr>
              <w:t xml:space="preserve"> 40 % (EXW).</w:t>
            </w:r>
          </w:p>
        </w:tc>
      </w:tr>
      <w:tr w:rsidR="00995588" w:rsidRPr="00551D2C" w14:paraId="457B56BD" w14:textId="77777777" w:rsidTr="00727C32">
        <w:tc>
          <w:tcPr>
            <w:tcW w:w="1206" w:type="pct"/>
            <w:tcBorders>
              <w:top w:val="nil"/>
              <w:bottom w:val="nil"/>
            </w:tcBorders>
          </w:tcPr>
          <w:p w14:paraId="0ADEE7DF"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p>
        </w:tc>
        <w:tc>
          <w:tcPr>
            <w:tcW w:w="3794" w:type="pct"/>
            <w:tcBorders>
              <w:top w:val="nil"/>
              <w:bottom w:val="nil"/>
            </w:tcBorders>
          </w:tcPr>
          <w:p w14:paraId="247206CB"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p>
        </w:tc>
      </w:tr>
      <w:tr w:rsidR="00995588" w:rsidRPr="00551D2C" w14:paraId="7AC10F76" w14:textId="77777777" w:rsidTr="00727C32">
        <w:tc>
          <w:tcPr>
            <w:tcW w:w="1206" w:type="pct"/>
            <w:tcBorders>
              <w:top w:val="nil"/>
              <w:bottom w:val="nil"/>
            </w:tcBorders>
          </w:tcPr>
          <w:p w14:paraId="27BB64F5"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r w:rsidRPr="00551D2C">
              <w:rPr>
                <w:rFonts w:ascii="Times New Roman" w:hAnsi="Times New Roman" w:cs="Times New Roman"/>
              </w:rPr>
              <w:t>3105</w:t>
            </w:r>
          </w:p>
        </w:tc>
        <w:tc>
          <w:tcPr>
            <w:tcW w:w="3794" w:type="pct"/>
            <w:tcBorders>
              <w:top w:val="nil"/>
              <w:bottom w:val="nil"/>
            </w:tcBorders>
          </w:tcPr>
          <w:p w14:paraId="5B1CCBBE"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p>
        </w:tc>
      </w:tr>
      <w:tr w:rsidR="00995588" w:rsidRPr="00551D2C" w14:paraId="3D89F62B" w14:textId="77777777" w:rsidTr="00727C32">
        <w:tc>
          <w:tcPr>
            <w:tcW w:w="1206" w:type="pct"/>
            <w:tcBorders>
              <w:top w:val="nil"/>
              <w:bottom w:val="nil"/>
            </w:tcBorders>
          </w:tcPr>
          <w:p w14:paraId="5B7B2118"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p>
        </w:tc>
        <w:tc>
          <w:tcPr>
            <w:tcW w:w="3794" w:type="pct"/>
            <w:tcBorders>
              <w:top w:val="nil"/>
              <w:bottom w:val="nil"/>
            </w:tcBorders>
          </w:tcPr>
          <w:p w14:paraId="1DB1800B"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p>
        </w:tc>
      </w:tr>
      <w:tr w:rsidR="00995588" w:rsidRPr="00551D2C" w14:paraId="6BEB3F30" w14:textId="77777777" w:rsidTr="00727C32">
        <w:tc>
          <w:tcPr>
            <w:tcW w:w="1206" w:type="pct"/>
            <w:tcBorders>
              <w:top w:val="nil"/>
              <w:bottom w:val="nil"/>
            </w:tcBorders>
          </w:tcPr>
          <w:p w14:paraId="70B5B718" w14:textId="59B407C4" w:rsidR="00995588" w:rsidRPr="00551D2C" w:rsidRDefault="00995588" w:rsidP="00995588">
            <w:pPr>
              <w:spacing w:before="60" w:after="60" w:line="240" w:lineRule="auto"/>
              <w:ind w:left="0" w:firstLine="0"/>
              <w:rPr>
                <w:rFonts w:ascii="Times New Roman" w:eastAsia="Calibri" w:hAnsi="Times New Roman" w:cs="Times New Roman"/>
                <w:szCs w:val="24"/>
              </w:rPr>
            </w:pPr>
            <w:r w:rsidRPr="005A19E1">
              <w:rPr>
                <w:rFonts w:ascii="Times New Roman" w:eastAsia="Calibri" w:hAnsi="Times New Roman" w:cs="Times New Roman"/>
                <w:szCs w:val="24"/>
              </w:rPr>
              <w:t xml:space="preserve">- </w:t>
            </w:r>
            <w:r w:rsidRPr="00551D2C">
              <w:rPr>
                <w:rFonts w:ascii="Times New Roman" w:hAnsi="Times New Roman" w:cs="Times New Roman"/>
              </w:rPr>
              <w:t>Nātrija nitrāts; kalcija cianamīds; kālija sulfāts; magnija kālija sulfāts</w:t>
            </w:r>
          </w:p>
        </w:tc>
        <w:tc>
          <w:tcPr>
            <w:tcW w:w="3794" w:type="pct"/>
            <w:tcBorders>
              <w:top w:val="nil"/>
              <w:bottom w:val="nil"/>
            </w:tcBorders>
          </w:tcPr>
          <w:p w14:paraId="063E0E01" w14:textId="5480850F" w:rsidR="00995588" w:rsidRPr="00551D2C" w:rsidRDefault="00995588" w:rsidP="00727C32">
            <w:pPr>
              <w:spacing w:before="60" w:after="60" w:line="240" w:lineRule="auto"/>
              <w:ind w:left="0" w:firstLine="0"/>
              <w:rPr>
                <w:rFonts w:ascii="Times New Roman" w:eastAsia="Calibri" w:hAnsi="Times New Roman" w:cs="Times New Roman"/>
                <w:szCs w:val="24"/>
              </w:rPr>
            </w:pPr>
            <w:r w:rsidRPr="00551D2C">
              <w:rPr>
                <w:rFonts w:ascii="Times New Roman" w:hAnsi="Times New Roman" w:cs="Times New Roman"/>
              </w:rPr>
              <w:t>PM; tomēr var izmantot paša ražojuma pozīcijā klasificētus nenoteiktas izcelsmes materiālus, ja to kopējā vērtība nepārsniedz 20 % no ražojuma EXW; vai</w:t>
            </w:r>
          </w:p>
          <w:p w14:paraId="15AC00A0"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p>
          <w:p w14:paraId="02A0BFD0"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r w:rsidRPr="00551D2C">
              <w:rPr>
                <w:rFonts w:ascii="Times New Roman" w:hAnsi="Times New Roman" w:cs="Times New Roman"/>
                <w:i/>
              </w:rPr>
              <w:t>MaxNOM</w:t>
            </w:r>
            <w:r w:rsidRPr="00551D2C">
              <w:rPr>
                <w:rFonts w:ascii="Times New Roman" w:hAnsi="Times New Roman" w:cs="Times New Roman"/>
              </w:rPr>
              <w:t xml:space="preserve"> 40 % (EXW).</w:t>
            </w:r>
          </w:p>
        </w:tc>
      </w:tr>
      <w:tr w:rsidR="00995588" w:rsidRPr="00551D2C" w14:paraId="29BCC642" w14:textId="77777777" w:rsidTr="00727C32">
        <w:tc>
          <w:tcPr>
            <w:tcW w:w="1206" w:type="pct"/>
            <w:tcBorders>
              <w:top w:val="nil"/>
              <w:bottom w:val="nil"/>
            </w:tcBorders>
          </w:tcPr>
          <w:p w14:paraId="3AE41039"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p>
        </w:tc>
        <w:tc>
          <w:tcPr>
            <w:tcW w:w="3794" w:type="pct"/>
            <w:tcBorders>
              <w:top w:val="nil"/>
              <w:bottom w:val="nil"/>
            </w:tcBorders>
          </w:tcPr>
          <w:p w14:paraId="5A4F27F5"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p>
        </w:tc>
      </w:tr>
      <w:tr w:rsidR="00995588" w:rsidRPr="00551D2C" w14:paraId="6F5ECFF7" w14:textId="77777777" w:rsidTr="00727C32">
        <w:tc>
          <w:tcPr>
            <w:tcW w:w="1206" w:type="pct"/>
            <w:tcBorders>
              <w:top w:val="nil"/>
              <w:bottom w:val="single" w:sz="4" w:space="0" w:color="auto"/>
            </w:tcBorders>
          </w:tcPr>
          <w:p w14:paraId="4A0EAD2A" w14:textId="5D1379A5" w:rsidR="00995588" w:rsidRPr="00551D2C" w:rsidRDefault="00995588" w:rsidP="00727C32">
            <w:pPr>
              <w:spacing w:before="60" w:after="60" w:line="240" w:lineRule="auto"/>
              <w:ind w:left="567" w:hanging="567"/>
              <w:rPr>
                <w:rFonts w:ascii="Times New Roman" w:eastAsia="Calibri" w:hAnsi="Times New Roman" w:cs="Times New Roman"/>
                <w:szCs w:val="24"/>
              </w:rPr>
            </w:pPr>
            <w:r>
              <w:rPr>
                <w:rFonts w:ascii="Times New Roman" w:eastAsia="Calibri" w:hAnsi="Times New Roman" w:cs="Times New Roman"/>
                <w:szCs w:val="24"/>
                <w:lang w:val="en-GB"/>
              </w:rPr>
              <w:t xml:space="preserve">- </w:t>
            </w:r>
            <w:r w:rsidRPr="00551D2C">
              <w:rPr>
                <w:rFonts w:ascii="Times New Roman" w:hAnsi="Times New Roman" w:cs="Times New Roman"/>
              </w:rPr>
              <w:t>Citādi:</w:t>
            </w:r>
          </w:p>
        </w:tc>
        <w:tc>
          <w:tcPr>
            <w:tcW w:w="3794" w:type="pct"/>
            <w:tcBorders>
              <w:top w:val="nil"/>
              <w:bottom w:val="single" w:sz="4" w:space="0" w:color="auto"/>
            </w:tcBorders>
          </w:tcPr>
          <w:p w14:paraId="30160045" w14:textId="236EF86D" w:rsidR="00995588" w:rsidRPr="00551D2C" w:rsidRDefault="00995588" w:rsidP="00727C32">
            <w:pPr>
              <w:spacing w:before="60" w:after="60" w:line="240" w:lineRule="auto"/>
              <w:ind w:left="0" w:firstLine="0"/>
              <w:rPr>
                <w:rFonts w:ascii="Times New Roman" w:eastAsia="Calibri" w:hAnsi="Times New Roman" w:cs="Times New Roman"/>
                <w:szCs w:val="24"/>
              </w:rPr>
            </w:pPr>
            <w:r w:rsidRPr="00551D2C">
              <w:rPr>
                <w:rFonts w:ascii="Times New Roman" w:hAnsi="Times New Roman" w:cs="Times New Roman"/>
              </w:rPr>
              <w:t>PM</w:t>
            </w:r>
            <w:r w:rsidR="00361277">
              <w:rPr>
                <w:rFonts w:ascii="Times New Roman" w:hAnsi="Times New Roman" w:cs="Times New Roman"/>
              </w:rPr>
              <w:t>;</w:t>
            </w:r>
            <w:r w:rsidRPr="00551D2C">
              <w:rPr>
                <w:rFonts w:ascii="Times New Roman" w:hAnsi="Times New Roman" w:cs="Times New Roman"/>
              </w:rPr>
              <w:t xml:space="preserve"> tomēr var izmantot paša ražojuma pozīcijā klasificētus nenoteiktas izcelsmes materiālus, ja to kopējā vērtība nepārsniedz 20 % no ražojuma EXW un visu ražošanā izmantoto nenoteiktas izcelsmes materiālu vērtība nepārsniedz 50 % no ražojuma EXW; vai</w:t>
            </w:r>
          </w:p>
          <w:p w14:paraId="57153301"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p>
          <w:p w14:paraId="63528255"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r w:rsidRPr="00551D2C">
              <w:rPr>
                <w:rFonts w:ascii="Times New Roman" w:hAnsi="Times New Roman" w:cs="Times New Roman"/>
                <w:i/>
              </w:rPr>
              <w:t>MaxNOM</w:t>
            </w:r>
            <w:r w:rsidRPr="00551D2C">
              <w:rPr>
                <w:rFonts w:ascii="Times New Roman" w:hAnsi="Times New Roman" w:cs="Times New Roman"/>
              </w:rPr>
              <w:t xml:space="preserve"> 40 % (EXW).</w:t>
            </w:r>
          </w:p>
        </w:tc>
      </w:tr>
      <w:tr w:rsidR="00995588" w:rsidRPr="00551D2C" w14:paraId="1CC3ED2B" w14:textId="77777777" w:rsidTr="00727C32">
        <w:tc>
          <w:tcPr>
            <w:tcW w:w="1206" w:type="pct"/>
            <w:tcBorders>
              <w:bottom w:val="nil"/>
            </w:tcBorders>
          </w:tcPr>
          <w:p w14:paraId="235D35D0" w14:textId="77777777" w:rsidR="00995588" w:rsidRPr="00551D2C" w:rsidRDefault="00995588" w:rsidP="00727C32">
            <w:pPr>
              <w:pageBreakBefore/>
              <w:spacing w:before="60" w:after="60" w:line="240" w:lineRule="auto"/>
              <w:ind w:left="0" w:firstLine="0"/>
              <w:rPr>
                <w:rFonts w:ascii="Times New Roman" w:eastAsia="Calibri" w:hAnsi="Times New Roman" w:cs="Times New Roman"/>
                <w:szCs w:val="24"/>
              </w:rPr>
            </w:pPr>
            <w:r w:rsidRPr="00551D2C">
              <w:rPr>
                <w:rFonts w:ascii="Times New Roman" w:hAnsi="Times New Roman" w:cs="Times New Roman"/>
              </w:rPr>
              <w:lastRenderedPageBreak/>
              <w:t>32. nodaļa</w:t>
            </w:r>
          </w:p>
        </w:tc>
        <w:tc>
          <w:tcPr>
            <w:tcW w:w="3794" w:type="pct"/>
            <w:tcBorders>
              <w:bottom w:val="nil"/>
            </w:tcBorders>
          </w:tcPr>
          <w:p w14:paraId="49E62270"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r w:rsidRPr="00551D2C">
              <w:rPr>
                <w:rFonts w:ascii="Times New Roman" w:hAnsi="Times New Roman" w:cs="Times New Roman"/>
              </w:rPr>
              <w:t>Miecvielu vai krāsu ekstrakti; tanīni un to atvasinājumi; pigmenti un citas krāsvielas; krāsas un lakas; špakteļtepes, tepes un citas mastikas; tintes</w:t>
            </w:r>
          </w:p>
        </w:tc>
      </w:tr>
      <w:tr w:rsidR="00995588" w:rsidRPr="00551D2C" w14:paraId="567368AB" w14:textId="77777777" w:rsidTr="00727C32">
        <w:tc>
          <w:tcPr>
            <w:tcW w:w="1206" w:type="pct"/>
            <w:tcBorders>
              <w:top w:val="nil"/>
              <w:bottom w:val="nil"/>
            </w:tcBorders>
          </w:tcPr>
          <w:p w14:paraId="236E533B"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p>
        </w:tc>
        <w:tc>
          <w:tcPr>
            <w:tcW w:w="3794" w:type="pct"/>
            <w:tcBorders>
              <w:top w:val="nil"/>
              <w:bottom w:val="nil"/>
            </w:tcBorders>
          </w:tcPr>
          <w:p w14:paraId="5A7BB248"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p>
        </w:tc>
      </w:tr>
      <w:tr w:rsidR="00995588" w:rsidRPr="00551D2C" w14:paraId="2D0D06B6" w14:textId="77777777" w:rsidTr="00727C32">
        <w:tc>
          <w:tcPr>
            <w:tcW w:w="1206" w:type="pct"/>
            <w:tcBorders>
              <w:top w:val="nil"/>
              <w:bottom w:val="single" w:sz="4" w:space="0" w:color="auto"/>
            </w:tcBorders>
          </w:tcPr>
          <w:p w14:paraId="24835345"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r w:rsidRPr="00551D2C">
              <w:rPr>
                <w:rFonts w:ascii="Times New Roman" w:hAnsi="Times New Roman" w:cs="Times New Roman"/>
              </w:rPr>
              <w:t>3201 – 3215</w:t>
            </w:r>
          </w:p>
        </w:tc>
        <w:tc>
          <w:tcPr>
            <w:tcW w:w="3794" w:type="pct"/>
            <w:tcBorders>
              <w:top w:val="nil"/>
              <w:bottom w:val="single" w:sz="4" w:space="0" w:color="auto"/>
            </w:tcBorders>
          </w:tcPr>
          <w:p w14:paraId="5D1E4E2A"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r w:rsidRPr="00551D2C">
              <w:rPr>
                <w:rFonts w:ascii="Times New Roman" w:hAnsi="Times New Roman" w:cs="Times New Roman"/>
              </w:rPr>
              <w:t>APM;</w:t>
            </w:r>
          </w:p>
          <w:p w14:paraId="6EA981C3"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p>
          <w:p w14:paraId="77E4143E" w14:textId="733D31B4" w:rsidR="00995588" w:rsidRPr="00551D2C" w:rsidRDefault="00995588" w:rsidP="00727C32">
            <w:pPr>
              <w:spacing w:before="60" w:after="60" w:line="240" w:lineRule="auto"/>
              <w:ind w:left="0" w:firstLine="0"/>
              <w:rPr>
                <w:rFonts w:ascii="Times New Roman" w:eastAsia="Calibri" w:hAnsi="Times New Roman" w:cs="Times New Roman"/>
                <w:szCs w:val="24"/>
              </w:rPr>
            </w:pPr>
            <w:r w:rsidRPr="00551D2C">
              <w:rPr>
                <w:rFonts w:ascii="Times New Roman" w:hAnsi="Times New Roman" w:cs="Times New Roman"/>
              </w:rPr>
              <w:t>notiek ķīmiska reakcija, maisīšana un sajaukšana, attīrīšana, daļiņu izmēra maiņa, standarta materiālu ražošana, izomēru atdalīšana vai biotehnoloģiska pārstrāde; vai</w:t>
            </w:r>
          </w:p>
          <w:p w14:paraId="03E978DA"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p>
          <w:p w14:paraId="2ECDED15"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r w:rsidRPr="00551D2C">
              <w:rPr>
                <w:rFonts w:ascii="Times New Roman" w:hAnsi="Times New Roman" w:cs="Times New Roman"/>
                <w:i/>
              </w:rPr>
              <w:t>MaxNOM</w:t>
            </w:r>
            <w:r w:rsidRPr="00551D2C">
              <w:rPr>
                <w:rFonts w:ascii="Times New Roman" w:hAnsi="Times New Roman" w:cs="Times New Roman"/>
              </w:rPr>
              <w:t xml:space="preserve"> 50 % (</w:t>
            </w:r>
            <w:r w:rsidRPr="00551D2C">
              <w:rPr>
                <w:rFonts w:ascii="Times New Roman" w:hAnsi="Times New Roman" w:cs="Times New Roman"/>
                <w:i/>
              </w:rPr>
              <w:t>EXW</w:t>
            </w:r>
            <w:r w:rsidRPr="00551D2C">
              <w:rPr>
                <w:rFonts w:ascii="Times New Roman" w:hAnsi="Times New Roman" w:cs="Times New Roman"/>
              </w:rPr>
              <w:t>).</w:t>
            </w:r>
          </w:p>
        </w:tc>
      </w:tr>
      <w:tr w:rsidR="00995588" w:rsidRPr="00551D2C" w14:paraId="2FCE35E4" w14:textId="77777777" w:rsidTr="00727C32">
        <w:tc>
          <w:tcPr>
            <w:tcW w:w="1206" w:type="pct"/>
            <w:tcBorders>
              <w:bottom w:val="nil"/>
            </w:tcBorders>
          </w:tcPr>
          <w:p w14:paraId="67C743EA"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r w:rsidRPr="00551D2C">
              <w:rPr>
                <w:rFonts w:ascii="Times New Roman" w:hAnsi="Times New Roman" w:cs="Times New Roman"/>
              </w:rPr>
              <w:t>33. nodaļa</w:t>
            </w:r>
          </w:p>
        </w:tc>
        <w:tc>
          <w:tcPr>
            <w:tcW w:w="3794" w:type="pct"/>
            <w:tcBorders>
              <w:bottom w:val="nil"/>
            </w:tcBorders>
          </w:tcPr>
          <w:p w14:paraId="62855301"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r w:rsidRPr="00551D2C">
              <w:rPr>
                <w:rFonts w:ascii="Times New Roman" w:hAnsi="Times New Roman" w:cs="Times New Roman"/>
              </w:rPr>
              <w:t>Ēteriskās eļļas un rezinoīdi; parfimērijas, kosmētikas un ķermeņa kopšanas līdzekļi</w:t>
            </w:r>
          </w:p>
        </w:tc>
      </w:tr>
      <w:tr w:rsidR="00995588" w:rsidRPr="00551D2C" w14:paraId="1A1E075C" w14:textId="77777777" w:rsidTr="00727C32">
        <w:tc>
          <w:tcPr>
            <w:tcW w:w="1206" w:type="pct"/>
            <w:tcBorders>
              <w:top w:val="nil"/>
              <w:bottom w:val="nil"/>
            </w:tcBorders>
          </w:tcPr>
          <w:p w14:paraId="14F62E38"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p>
        </w:tc>
        <w:tc>
          <w:tcPr>
            <w:tcW w:w="3794" w:type="pct"/>
            <w:tcBorders>
              <w:top w:val="nil"/>
              <w:bottom w:val="nil"/>
            </w:tcBorders>
          </w:tcPr>
          <w:p w14:paraId="4357CB46"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p>
        </w:tc>
      </w:tr>
      <w:tr w:rsidR="00995588" w:rsidRPr="00551D2C" w14:paraId="03F93C81" w14:textId="77777777" w:rsidTr="00727C32">
        <w:tc>
          <w:tcPr>
            <w:tcW w:w="1206" w:type="pct"/>
            <w:tcBorders>
              <w:top w:val="nil"/>
              <w:bottom w:val="nil"/>
            </w:tcBorders>
          </w:tcPr>
          <w:p w14:paraId="0D0D207A"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r w:rsidRPr="00551D2C">
              <w:rPr>
                <w:rFonts w:ascii="Times New Roman" w:hAnsi="Times New Roman" w:cs="Times New Roman"/>
              </w:rPr>
              <w:t>3301</w:t>
            </w:r>
          </w:p>
        </w:tc>
        <w:tc>
          <w:tcPr>
            <w:tcW w:w="3794" w:type="pct"/>
            <w:tcBorders>
              <w:top w:val="nil"/>
              <w:bottom w:val="nil"/>
            </w:tcBorders>
          </w:tcPr>
          <w:p w14:paraId="4BA3A9CF"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r w:rsidRPr="00551D2C">
              <w:rPr>
                <w:rFonts w:ascii="Times New Roman" w:hAnsi="Times New Roman" w:cs="Times New Roman"/>
              </w:rPr>
              <w:t>APM; vai</w:t>
            </w:r>
          </w:p>
          <w:p w14:paraId="60B63A98"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p>
          <w:p w14:paraId="49F2D599"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r w:rsidRPr="00551D2C">
              <w:rPr>
                <w:rFonts w:ascii="Times New Roman" w:hAnsi="Times New Roman" w:cs="Times New Roman"/>
                <w:i/>
              </w:rPr>
              <w:t>MaxNOM</w:t>
            </w:r>
            <w:r w:rsidRPr="00551D2C">
              <w:rPr>
                <w:rFonts w:ascii="Times New Roman" w:hAnsi="Times New Roman" w:cs="Times New Roman"/>
              </w:rPr>
              <w:t xml:space="preserve"> 50 % (</w:t>
            </w:r>
            <w:r w:rsidRPr="00551D2C">
              <w:rPr>
                <w:rFonts w:ascii="Times New Roman" w:hAnsi="Times New Roman" w:cs="Times New Roman"/>
                <w:i/>
              </w:rPr>
              <w:t>EXW</w:t>
            </w:r>
            <w:r w:rsidRPr="00551D2C">
              <w:rPr>
                <w:rFonts w:ascii="Times New Roman" w:hAnsi="Times New Roman" w:cs="Times New Roman"/>
              </w:rPr>
              <w:t>).</w:t>
            </w:r>
          </w:p>
        </w:tc>
      </w:tr>
      <w:tr w:rsidR="00995588" w:rsidRPr="00551D2C" w14:paraId="66875C0D" w14:textId="77777777" w:rsidTr="00727C32">
        <w:tc>
          <w:tcPr>
            <w:tcW w:w="1206" w:type="pct"/>
            <w:tcBorders>
              <w:top w:val="nil"/>
              <w:bottom w:val="nil"/>
            </w:tcBorders>
          </w:tcPr>
          <w:p w14:paraId="0B92E640"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p>
        </w:tc>
        <w:tc>
          <w:tcPr>
            <w:tcW w:w="3794" w:type="pct"/>
            <w:tcBorders>
              <w:top w:val="nil"/>
              <w:bottom w:val="nil"/>
            </w:tcBorders>
          </w:tcPr>
          <w:p w14:paraId="1D97E05F"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p>
        </w:tc>
      </w:tr>
      <w:tr w:rsidR="00995588" w:rsidRPr="00551D2C" w14:paraId="2731B5F3" w14:textId="77777777" w:rsidTr="00727C32">
        <w:tc>
          <w:tcPr>
            <w:tcW w:w="1206" w:type="pct"/>
            <w:tcBorders>
              <w:top w:val="nil"/>
              <w:bottom w:val="nil"/>
            </w:tcBorders>
          </w:tcPr>
          <w:p w14:paraId="71E339C2"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r w:rsidRPr="00551D2C">
              <w:rPr>
                <w:rFonts w:ascii="Times New Roman" w:hAnsi="Times New Roman" w:cs="Times New Roman"/>
              </w:rPr>
              <w:t>3302 10</w:t>
            </w:r>
          </w:p>
        </w:tc>
        <w:tc>
          <w:tcPr>
            <w:tcW w:w="3794" w:type="pct"/>
            <w:tcBorders>
              <w:top w:val="nil"/>
              <w:bottom w:val="nil"/>
            </w:tcBorders>
          </w:tcPr>
          <w:p w14:paraId="352BBBEB" w14:textId="0DA8CADE" w:rsidR="00995588" w:rsidRPr="00551D2C" w:rsidRDefault="00995588" w:rsidP="00727C32">
            <w:pPr>
              <w:spacing w:before="60" w:after="60" w:line="240" w:lineRule="auto"/>
              <w:ind w:left="0" w:firstLine="0"/>
              <w:rPr>
                <w:rFonts w:ascii="Times New Roman" w:eastAsia="Calibri" w:hAnsi="Times New Roman" w:cs="Times New Roman"/>
                <w:szCs w:val="24"/>
              </w:rPr>
            </w:pPr>
            <w:r w:rsidRPr="00551D2C">
              <w:rPr>
                <w:rFonts w:ascii="Times New Roman" w:hAnsi="Times New Roman" w:cs="Times New Roman"/>
              </w:rPr>
              <w:t>PM</w:t>
            </w:r>
            <w:r w:rsidR="00361277">
              <w:rPr>
                <w:rFonts w:ascii="Times New Roman" w:hAnsi="Times New Roman" w:cs="Times New Roman"/>
              </w:rPr>
              <w:t>;</w:t>
            </w:r>
            <w:r w:rsidRPr="00551D2C">
              <w:rPr>
                <w:rFonts w:ascii="Times New Roman" w:hAnsi="Times New Roman" w:cs="Times New Roman"/>
              </w:rPr>
              <w:t xml:space="preserve"> tomēr var izmantot arī vienā pozīcijā ar ražojumu klasificētus nenoteiktas izcelsmes materiālus, ja to kopējā vērtība nepārsniedz 20 % no ražojuma EXW cenas; vai</w:t>
            </w:r>
          </w:p>
          <w:p w14:paraId="69D4E456"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p>
          <w:p w14:paraId="27489966"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r w:rsidRPr="00551D2C">
              <w:rPr>
                <w:rFonts w:ascii="Times New Roman" w:hAnsi="Times New Roman" w:cs="Times New Roman"/>
                <w:i/>
              </w:rPr>
              <w:t>MaxNOM</w:t>
            </w:r>
            <w:r w:rsidRPr="00551D2C">
              <w:rPr>
                <w:rFonts w:ascii="Times New Roman" w:hAnsi="Times New Roman" w:cs="Times New Roman"/>
              </w:rPr>
              <w:t xml:space="preserve"> 50 % (</w:t>
            </w:r>
            <w:r w:rsidRPr="00551D2C">
              <w:rPr>
                <w:rFonts w:ascii="Times New Roman" w:hAnsi="Times New Roman" w:cs="Times New Roman"/>
                <w:i/>
              </w:rPr>
              <w:t>EXW</w:t>
            </w:r>
            <w:r w:rsidRPr="00551D2C">
              <w:rPr>
                <w:rFonts w:ascii="Times New Roman" w:hAnsi="Times New Roman" w:cs="Times New Roman"/>
              </w:rPr>
              <w:t>).</w:t>
            </w:r>
          </w:p>
        </w:tc>
      </w:tr>
      <w:tr w:rsidR="00995588" w:rsidRPr="00551D2C" w14:paraId="69CF95CC" w14:textId="77777777" w:rsidTr="00727C32">
        <w:tc>
          <w:tcPr>
            <w:tcW w:w="1206" w:type="pct"/>
            <w:tcBorders>
              <w:top w:val="nil"/>
              <w:bottom w:val="nil"/>
            </w:tcBorders>
          </w:tcPr>
          <w:p w14:paraId="391DE13A"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p>
        </w:tc>
        <w:tc>
          <w:tcPr>
            <w:tcW w:w="3794" w:type="pct"/>
            <w:tcBorders>
              <w:top w:val="nil"/>
              <w:bottom w:val="nil"/>
            </w:tcBorders>
          </w:tcPr>
          <w:p w14:paraId="4A563F84"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p>
        </w:tc>
      </w:tr>
      <w:tr w:rsidR="00995588" w:rsidRPr="00551D2C" w14:paraId="7AE9C6B1" w14:textId="77777777" w:rsidTr="00727C32">
        <w:tc>
          <w:tcPr>
            <w:tcW w:w="1206" w:type="pct"/>
            <w:tcBorders>
              <w:top w:val="nil"/>
              <w:bottom w:val="nil"/>
            </w:tcBorders>
          </w:tcPr>
          <w:p w14:paraId="5BB2B40F" w14:textId="77777777" w:rsidR="00995588" w:rsidRPr="00551D2C" w:rsidRDefault="00995588" w:rsidP="00727C32">
            <w:pPr>
              <w:pageBreakBefore/>
              <w:spacing w:before="60" w:after="60" w:line="240" w:lineRule="auto"/>
              <w:ind w:left="0" w:firstLine="0"/>
              <w:rPr>
                <w:rFonts w:ascii="Times New Roman" w:eastAsia="Calibri" w:hAnsi="Times New Roman" w:cs="Times New Roman"/>
                <w:szCs w:val="24"/>
              </w:rPr>
            </w:pPr>
            <w:r w:rsidRPr="00551D2C">
              <w:rPr>
                <w:rFonts w:ascii="Times New Roman" w:hAnsi="Times New Roman" w:cs="Times New Roman"/>
              </w:rPr>
              <w:lastRenderedPageBreak/>
              <w:t>3302 90</w:t>
            </w:r>
          </w:p>
        </w:tc>
        <w:tc>
          <w:tcPr>
            <w:tcW w:w="3794" w:type="pct"/>
            <w:tcBorders>
              <w:top w:val="nil"/>
              <w:bottom w:val="nil"/>
            </w:tcBorders>
          </w:tcPr>
          <w:p w14:paraId="71B29470"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r w:rsidRPr="00551D2C">
              <w:rPr>
                <w:rFonts w:ascii="Times New Roman" w:hAnsi="Times New Roman" w:cs="Times New Roman"/>
              </w:rPr>
              <w:t>APM;</w:t>
            </w:r>
          </w:p>
          <w:p w14:paraId="6AF58997"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p>
          <w:p w14:paraId="68AC5E43" w14:textId="1F7B5F85" w:rsidR="00995588" w:rsidRPr="00551D2C" w:rsidRDefault="00995588" w:rsidP="00727C32">
            <w:pPr>
              <w:spacing w:before="60" w:after="60" w:line="240" w:lineRule="auto"/>
              <w:ind w:left="0" w:firstLine="0"/>
              <w:rPr>
                <w:rFonts w:ascii="Times New Roman" w:eastAsia="Calibri" w:hAnsi="Times New Roman" w:cs="Times New Roman"/>
                <w:szCs w:val="24"/>
              </w:rPr>
            </w:pPr>
            <w:r w:rsidRPr="00551D2C">
              <w:rPr>
                <w:rFonts w:ascii="Times New Roman" w:hAnsi="Times New Roman" w:cs="Times New Roman"/>
              </w:rPr>
              <w:t>notiek ķīmiska reakcija, maisīšana un sajaukšana, attīrīšana, daļiņu izmēra maiņa, standarta materiālu ražošana, izomēru atdalīšana vai biotehnoloģiska pārstrāde; vai</w:t>
            </w:r>
          </w:p>
          <w:p w14:paraId="37A92CA6"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p>
          <w:p w14:paraId="70229CE4"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r w:rsidRPr="00551D2C">
              <w:rPr>
                <w:rFonts w:ascii="Times New Roman" w:hAnsi="Times New Roman" w:cs="Times New Roman"/>
                <w:i/>
              </w:rPr>
              <w:t>MaxNOM</w:t>
            </w:r>
            <w:r w:rsidRPr="00551D2C">
              <w:rPr>
                <w:rFonts w:ascii="Times New Roman" w:hAnsi="Times New Roman" w:cs="Times New Roman"/>
              </w:rPr>
              <w:t xml:space="preserve"> 50 % (</w:t>
            </w:r>
            <w:r w:rsidRPr="00551D2C">
              <w:rPr>
                <w:rFonts w:ascii="Times New Roman" w:hAnsi="Times New Roman" w:cs="Times New Roman"/>
                <w:i/>
              </w:rPr>
              <w:t>EXW</w:t>
            </w:r>
            <w:r w:rsidRPr="00551D2C">
              <w:rPr>
                <w:rFonts w:ascii="Times New Roman" w:hAnsi="Times New Roman" w:cs="Times New Roman"/>
              </w:rPr>
              <w:t>).</w:t>
            </w:r>
          </w:p>
        </w:tc>
      </w:tr>
      <w:tr w:rsidR="00995588" w:rsidRPr="00551D2C" w14:paraId="27A1AC64" w14:textId="77777777" w:rsidTr="00727C32">
        <w:tc>
          <w:tcPr>
            <w:tcW w:w="1206" w:type="pct"/>
            <w:tcBorders>
              <w:top w:val="nil"/>
              <w:bottom w:val="nil"/>
            </w:tcBorders>
          </w:tcPr>
          <w:p w14:paraId="75787BD8"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p>
        </w:tc>
        <w:tc>
          <w:tcPr>
            <w:tcW w:w="3794" w:type="pct"/>
            <w:tcBorders>
              <w:top w:val="nil"/>
              <w:bottom w:val="nil"/>
            </w:tcBorders>
          </w:tcPr>
          <w:p w14:paraId="2A33FDF0"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p>
        </w:tc>
      </w:tr>
      <w:tr w:rsidR="00995588" w:rsidRPr="00551D2C" w14:paraId="4133CFE8" w14:textId="77777777" w:rsidTr="00727C32">
        <w:tc>
          <w:tcPr>
            <w:tcW w:w="1206" w:type="pct"/>
            <w:tcBorders>
              <w:top w:val="nil"/>
              <w:bottom w:val="single" w:sz="4" w:space="0" w:color="auto"/>
            </w:tcBorders>
          </w:tcPr>
          <w:p w14:paraId="005F47C2"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r w:rsidRPr="00551D2C">
              <w:rPr>
                <w:rFonts w:ascii="Times New Roman" w:hAnsi="Times New Roman" w:cs="Times New Roman"/>
              </w:rPr>
              <w:t>3303 – 3307</w:t>
            </w:r>
          </w:p>
        </w:tc>
        <w:tc>
          <w:tcPr>
            <w:tcW w:w="3794" w:type="pct"/>
            <w:tcBorders>
              <w:top w:val="nil"/>
              <w:bottom w:val="single" w:sz="4" w:space="0" w:color="auto"/>
            </w:tcBorders>
          </w:tcPr>
          <w:p w14:paraId="62507F44"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r w:rsidRPr="00551D2C">
              <w:rPr>
                <w:rFonts w:ascii="Times New Roman" w:hAnsi="Times New Roman" w:cs="Times New Roman"/>
              </w:rPr>
              <w:t>APM;</w:t>
            </w:r>
          </w:p>
          <w:p w14:paraId="452F50D6"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p>
          <w:p w14:paraId="433CF0A4" w14:textId="5B0C45FC" w:rsidR="00995588" w:rsidRPr="00551D2C" w:rsidRDefault="00995588" w:rsidP="00727C32">
            <w:pPr>
              <w:spacing w:before="60" w:after="60" w:line="240" w:lineRule="auto"/>
              <w:ind w:left="0" w:firstLine="0"/>
              <w:rPr>
                <w:rFonts w:ascii="Times New Roman" w:eastAsia="Calibri" w:hAnsi="Times New Roman" w:cs="Times New Roman"/>
                <w:szCs w:val="24"/>
              </w:rPr>
            </w:pPr>
            <w:r w:rsidRPr="00551D2C">
              <w:rPr>
                <w:rFonts w:ascii="Times New Roman" w:hAnsi="Times New Roman" w:cs="Times New Roman"/>
              </w:rPr>
              <w:t>notiek ķīmiska reakcija, maisīšana un sajaukšana, attīrīšana, daļiņu izmēra maiņa, standarta materiālu ražošana, izomēru atdalīšana vai biotehnoloģiska pārstrāde; vai</w:t>
            </w:r>
          </w:p>
          <w:p w14:paraId="13E8A7AF"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p>
          <w:p w14:paraId="5F75B1D3"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r w:rsidRPr="00551D2C">
              <w:rPr>
                <w:rFonts w:ascii="Times New Roman" w:hAnsi="Times New Roman" w:cs="Times New Roman"/>
                <w:i/>
              </w:rPr>
              <w:t>MaxNOM</w:t>
            </w:r>
            <w:r w:rsidRPr="00551D2C">
              <w:rPr>
                <w:rFonts w:ascii="Times New Roman" w:hAnsi="Times New Roman" w:cs="Times New Roman"/>
              </w:rPr>
              <w:t xml:space="preserve"> 50 % (</w:t>
            </w:r>
            <w:r w:rsidRPr="00551D2C">
              <w:rPr>
                <w:rFonts w:ascii="Times New Roman" w:hAnsi="Times New Roman" w:cs="Times New Roman"/>
                <w:i/>
              </w:rPr>
              <w:t>EXW</w:t>
            </w:r>
            <w:r w:rsidRPr="00551D2C">
              <w:rPr>
                <w:rFonts w:ascii="Times New Roman" w:hAnsi="Times New Roman" w:cs="Times New Roman"/>
              </w:rPr>
              <w:t>).</w:t>
            </w:r>
          </w:p>
        </w:tc>
      </w:tr>
      <w:tr w:rsidR="00995588" w:rsidRPr="00551D2C" w14:paraId="07C41340" w14:textId="77777777" w:rsidTr="00727C32">
        <w:tc>
          <w:tcPr>
            <w:tcW w:w="1206" w:type="pct"/>
            <w:tcBorders>
              <w:bottom w:val="nil"/>
            </w:tcBorders>
          </w:tcPr>
          <w:p w14:paraId="7BBBD277"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r w:rsidRPr="00551D2C">
              <w:rPr>
                <w:rFonts w:ascii="Times New Roman" w:hAnsi="Times New Roman" w:cs="Times New Roman"/>
              </w:rPr>
              <w:t>34. nodaļa</w:t>
            </w:r>
          </w:p>
        </w:tc>
        <w:tc>
          <w:tcPr>
            <w:tcW w:w="3794" w:type="pct"/>
            <w:tcBorders>
              <w:bottom w:val="nil"/>
            </w:tcBorders>
          </w:tcPr>
          <w:p w14:paraId="6F86219A"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r w:rsidRPr="00551D2C">
              <w:rPr>
                <w:rFonts w:ascii="Times New Roman" w:hAnsi="Times New Roman" w:cs="Times New Roman"/>
              </w:rPr>
              <w:t>Ziepes, organiskās virsmaktīvās vielas, mazgāšanas līdzekļi, eļļošanas līdzekļi, mākslīgie vaski, gatavi vaski, spodrināšanas vai tīrīšanas līdzekļi, sveces un tamlīdzīgi izstrādājumi, veidošanas pastas, zobtehnikas vaski un izstrādājumi zobārstniecībai uz ģipša bāzes</w:t>
            </w:r>
          </w:p>
        </w:tc>
      </w:tr>
      <w:tr w:rsidR="00995588" w:rsidRPr="00551D2C" w14:paraId="5F5870E9" w14:textId="77777777" w:rsidTr="00727C32">
        <w:tc>
          <w:tcPr>
            <w:tcW w:w="1206" w:type="pct"/>
            <w:tcBorders>
              <w:top w:val="nil"/>
              <w:bottom w:val="nil"/>
            </w:tcBorders>
          </w:tcPr>
          <w:p w14:paraId="08232CEF"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p>
        </w:tc>
        <w:tc>
          <w:tcPr>
            <w:tcW w:w="3794" w:type="pct"/>
            <w:tcBorders>
              <w:top w:val="nil"/>
              <w:bottom w:val="nil"/>
            </w:tcBorders>
          </w:tcPr>
          <w:p w14:paraId="487F8685"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p>
        </w:tc>
      </w:tr>
      <w:tr w:rsidR="00995588" w:rsidRPr="00551D2C" w14:paraId="6E5EEE11" w14:textId="77777777" w:rsidTr="00727C32">
        <w:tc>
          <w:tcPr>
            <w:tcW w:w="1206" w:type="pct"/>
            <w:tcBorders>
              <w:top w:val="nil"/>
              <w:bottom w:val="single" w:sz="4" w:space="0" w:color="auto"/>
            </w:tcBorders>
          </w:tcPr>
          <w:p w14:paraId="5EF07741"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r w:rsidRPr="00551D2C">
              <w:rPr>
                <w:rFonts w:ascii="Times New Roman" w:hAnsi="Times New Roman" w:cs="Times New Roman"/>
              </w:rPr>
              <w:t>3401 – 3407</w:t>
            </w:r>
          </w:p>
        </w:tc>
        <w:tc>
          <w:tcPr>
            <w:tcW w:w="3794" w:type="pct"/>
            <w:tcBorders>
              <w:top w:val="nil"/>
              <w:bottom w:val="single" w:sz="4" w:space="0" w:color="auto"/>
            </w:tcBorders>
          </w:tcPr>
          <w:p w14:paraId="4A1BE5EF"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r w:rsidRPr="00551D2C">
              <w:rPr>
                <w:rFonts w:ascii="Times New Roman" w:hAnsi="Times New Roman" w:cs="Times New Roman"/>
              </w:rPr>
              <w:t>APM;</w:t>
            </w:r>
          </w:p>
          <w:p w14:paraId="2B50DC30"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p>
          <w:p w14:paraId="581BF986" w14:textId="00E5B821" w:rsidR="00995588" w:rsidRPr="00551D2C" w:rsidRDefault="00995588" w:rsidP="00727C32">
            <w:pPr>
              <w:spacing w:before="60" w:after="60" w:line="240" w:lineRule="auto"/>
              <w:ind w:left="0" w:firstLine="0"/>
              <w:rPr>
                <w:rFonts w:ascii="Times New Roman" w:eastAsia="Calibri" w:hAnsi="Times New Roman" w:cs="Times New Roman"/>
                <w:szCs w:val="24"/>
              </w:rPr>
            </w:pPr>
            <w:r w:rsidRPr="00551D2C">
              <w:rPr>
                <w:rFonts w:ascii="Times New Roman" w:hAnsi="Times New Roman" w:cs="Times New Roman"/>
              </w:rPr>
              <w:t>notiek ķīmiska reakcija, maisīšana un sajaukšana, attīrīšana, daļiņu izmēra maiņa, standarta materiālu ražošana, izomēru atdalīšana vai biotehnoloģiska pārstrāde; vai</w:t>
            </w:r>
          </w:p>
          <w:p w14:paraId="44406C96"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p>
          <w:p w14:paraId="76928756"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r w:rsidRPr="00551D2C">
              <w:rPr>
                <w:rFonts w:ascii="Times New Roman" w:hAnsi="Times New Roman" w:cs="Times New Roman"/>
                <w:i/>
              </w:rPr>
              <w:t>MaxNOM</w:t>
            </w:r>
            <w:r w:rsidRPr="00551D2C">
              <w:rPr>
                <w:rFonts w:ascii="Times New Roman" w:hAnsi="Times New Roman" w:cs="Times New Roman"/>
              </w:rPr>
              <w:t xml:space="preserve"> 50 % (</w:t>
            </w:r>
            <w:r w:rsidRPr="00551D2C">
              <w:rPr>
                <w:rFonts w:ascii="Times New Roman" w:hAnsi="Times New Roman" w:cs="Times New Roman"/>
                <w:i/>
              </w:rPr>
              <w:t>EXW</w:t>
            </w:r>
            <w:r w:rsidRPr="00551D2C">
              <w:rPr>
                <w:rFonts w:ascii="Times New Roman" w:hAnsi="Times New Roman" w:cs="Times New Roman"/>
              </w:rPr>
              <w:t>).</w:t>
            </w:r>
          </w:p>
        </w:tc>
      </w:tr>
      <w:tr w:rsidR="00995588" w:rsidRPr="00551D2C" w14:paraId="54591677" w14:textId="77777777" w:rsidTr="00727C32">
        <w:tc>
          <w:tcPr>
            <w:tcW w:w="1206" w:type="pct"/>
            <w:tcBorders>
              <w:bottom w:val="nil"/>
            </w:tcBorders>
          </w:tcPr>
          <w:p w14:paraId="4ADFFDE2" w14:textId="77777777" w:rsidR="00995588" w:rsidRPr="00551D2C" w:rsidRDefault="00995588" w:rsidP="00727C32">
            <w:pPr>
              <w:pageBreakBefore/>
              <w:spacing w:before="60" w:after="60" w:line="240" w:lineRule="auto"/>
              <w:ind w:left="0" w:firstLine="0"/>
              <w:rPr>
                <w:rFonts w:ascii="Times New Roman" w:eastAsia="Calibri" w:hAnsi="Times New Roman" w:cs="Times New Roman"/>
                <w:szCs w:val="24"/>
              </w:rPr>
            </w:pPr>
            <w:r w:rsidRPr="00551D2C">
              <w:rPr>
                <w:rFonts w:ascii="Times New Roman" w:hAnsi="Times New Roman" w:cs="Times New Roman"/>
              </w:rPr>
              <w:lastRenderedPageBreak/>
              <w:t>35. nodaļa</w:t>
            </w:r>
          </w:p>
        </w:tc>
        <w:tc>
          <w:tcPr>
            <w:tcW w:w="3794" w:type="pct"/>
            <w:tcBorders>
              <w:bottom w:val="nil"/>
            </w:tcBorders>
          </w:tcPr>
          <w:p w14:paraId="0E1B9CBF"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r w:rsidRPr="00551D2C">
              <w:rPr>
                <w:rFonts w:ascii="Times New Roman" w:hAnsi="Times New Roman" w:cs="Times New Roman"/>
              </w:rPr>
              <w:t>Olbaltumvielas; modificētas cietes; līmes; fermenti</w:t>
            </w:r>
          </w:p>
        </w:tc>
      </w:tr>
      <w:tr w:rsidR="00995588" w:rsidRPr="00551D2C" w14:paraId="7E148DC9" w14:textId="77777777" w:rsidTr="00727C32">
        <w:tc>
          <w:tcPr>
            <w:tcW w:w="1206" w:type="pct"/>
            <w:tcBorders>
              <w:top w:val="nil"/>
              <w:bottom w:val="nil"/>
            </w:tcBorders>
          </w:tcPr>
          <w:p w14:paraId="78BFAD37"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p>
        </w:tc>
        <w:tc>
          <w:tcPr>
            <w:tcW w:w="3794" w:type="pct"/>
            <w:tcBorders>
              <w:top w:val="nil"/>
              <w:bottom w:val="nil"/>
            </w:tcBorders>
          </w:tcPr>
          <w:p w14:paraId="6C651CF3"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p>
        </w:tc>
      </w:tr>
      <w:tr w:rsidR="00995588" w:rsidRPr="00551D2C" w14:paraId="1D3A3652" w14:textId="77777777" w:rsidTr="00727C32">
        <w:tc>
          <w:tcPr>
            <w:tcW w:w="1206" w:type="pct"/>
            <w:tcBorders>
              <w:top w:val="nil"/>
              <w:bottom w:val="nil"/>
            </w:tcBorders>
          </w:tcPr>
          <w:p w14:paraId="75904D6E"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r w:rsidRPr="00551D2C">
              <w:rPr>
                <w:rFonts w:ascii="Times New Roman" w:hAnsi="Times New Roman" w:cs="Times New Roman"/>
              </w:rPr>
              <w:t>3501</w:t>
            </w:r>
          </w:p>
        </w:tc>
        <w:tc>
          <w:tcPr>
            <w:tcW w:w="3794" w:type="pct"/>
            <w:tcBorders>
              <w:top w:val="nil"/>
              <w:bottom w:val="nil"/>
            </w:tcBorders>
          </w:tcPr>
          <w:p w14:paraId="3BF76714"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r w:rsidRPr="00551D2C">
              <w:rPr>
                <w:rFonts w:ascii="Times New Roman" w:hAnsi="Times New Roman" w:cs="Times New Roman"/>
              </w:rPr>
              <w:t xml:space="preserve">PM un </w:t>
            </w:r>
            <w:r w:rsidRPr="00551D2C">
              <w:rPr>
                <w:rFonts w:ascii="Times New Roman" w:hAnsi="Times New Roman" w:cs="Times New Roman"/>
                <w:i/>
              </w:rPr>
              <w:t>MaxNOM</w:t>
            </w:r>
            <w:r w:rsidRPr="00551D2C">
              <w:rPr>
                <w:rFonts w:ascii="Times New Roman" w:hAnsi="Times New Roman" w:cs="Times New Roman"/>
              </w:rPr>
              <w:t xml:space="preserve"> 50 % (EXW).</w:t>
            </w:r>
          </w:p>
        </w:tc>
      </w:tr>
      <w:tr w:rsidR="00995588" w:rsidRPr="00551D2C" w14:paraId="74ED02D1" w14:textId="77777777" w:rsidTr="00727C32">
        <w:tc>
          <w:tcPr>
            <w:tcW w:w="1206" w:type="pct"/>
            <w:tcBorders>
              <w:top w:val="nil"/>
              <w:bottom w:val="nil"/>
            </w:tcBorders>
          </w:tcPr>
          <w:p w14:paraId="5D42A946"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p>
        </w:tc>
        <w:tc>
          <w:tcPr>
            <w:tcW w:w="3794" w:type="pct"/>
            <w:tcBorders>
              <w:top w:val="nil"/>
              <w:bottom w:val="nil"/>
            </w:tcBorders>
          </w:tcPr>
          <w:p w14:paraId="6164D930"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p>
        </w:tc>
      </w:tr>
      <w:tr w:rsidR="00995588" w:rsidRPr="00551D2C" w14:paraId="4CF96255" w14:textId="77777777" w:rsidTr="00727C32">
        <w:tc>
          <w:tcPr>
            <w:tcW w:w="1206" w:type="pct"/>
            <w:tcBorders>
              <w:top w:val="nil"/>
              <w:bottom w:val="nil"/>
            </w:tcBorders>
          </w:tcPr>
          <w:p w14:paraId="4391F9D8"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r w:rsidRPr="00551D2C">
              <w:rPr>
                <w:rFonts w:ascii="Times New Roman" w:hAnsi="Times New Roman" w:cs="Times New Roman"/>
              </w:rPr>
              <w:t>3502 11 – 3502 19</w:t>
            </w:r>
          </w:p>
        </w:tc>
        <w:tc>
          <w:tcPr>
            <w:tcW w:w="3794" w:type="pct"/>
            <w:tcBorders>
              <w:top w:val="nil"/>
              <w:bottom w:val="nil"/>
            </w:tcBorders>
          </w:tcPr>
          <w:p w14:paraId="522ABF4A"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r w:rsidRPr="00551D2C">
              <w:rPr>
                <w:rFonts w:ascii="Times New Roman" w:hAnsi="Times New Roman" w:cs="Times New Roman"/>
              </w:rPr>
              <w:t>PM, ja izmantotie 4. nodaļā klasificētie materiāli ir pilnībā iegūti.</w:t>
            </w:r>
          </w:p>
        </w:tc>
      </w:tr>
      <w:tr w:rsidR="00995588" w:rsidRPr="00551D2C" w14:paraId="51107DC1" w14:textId="77777777" w:rsidTr="00727C32">
        <w:tc>
          <w:tcPr>
            <w:tcW w:w="1206" w:type="pct"/>
            <w:tcBorders>
              <w:top w:val="nil"/>
              <w:bottom w:val="nil"/>
            </w:tcBorders>
          </w:tcPr>
          <w:p w14:paraId="163E38AA"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p>
        </w:tc>
        <w:tc>
          <w:tcPr>
            <w:tcW w:w="3794" w:type="pct"/>
            <w:tcBorders>
              <w:top w:val="nil"/>
              <w:bottom w:val="nil"/>
            </w:tcBorders>
          </w:tcPr>
          <w:p w14:paraId="6C1086CE"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p>
        </w:tc>
      </w:tr>
      <w:tr w:rsidR="00995588" w:rsidRPr="00551D2C" w14:paraId="5E644D52" w14:textId="77777777" w:rsidTr="00727C32">
        <w:tc>
          <w:tcPr>
            <w:tcW w:w="1206" w:type="pct"/>
            <w:tcBorders>
              <w:top w:val="nil"/>
              <w:bottom w:val="nil"/>
            </w:tcBorders>
          </w:tcPr>
          <w:p w14:paraId="00B524C4"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r w:rsidRPr="00551D2C">
              <w:rPr>
                <w:rFonts w:ascii="Times New Roman" w:hAnsi="Times New Roman" w:cs="Times New Roman"/>
              </w:rPr>
              <w:t>3502 20</w:t>
            </w:r>
          </w:p>
        </w:tc>
        <w:tc>
          <w:tcPr>
            <w:tcW w:w="3794" w:type="pct"/>
            <w:tcBorders>
              <w:top w:val="nil"/>
              <w:bottom w:val="nil"/>
            </w:tcBorders>
          </w:tcPr>
          <w:p w14:paraId="405029E7"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r w:rsidRPr="00551D2C">
              <w:rPr>
                <w:rFonts w:ascii="Times New Roman" w:hAnsi="Times New Roman" w:cs="Times New Roman"/>
              </w:rPr>
              <w:t xml:space="preserve">PM un </w:t>
            </w:r>
            <w:r w:rsidRPr="00551D2C">
              <w:rPr>
                <w:rFonts w:ascii="Times New Roman" w:hAnsi="Times New Roman" w:cs="Times New Roman"/>
                <w:i/>
              </w:rPr>
              <w:t>MaxNOM</w:t>
            </w:r>
            <w:r w:rsidRPr="00551D2C">
              <w:rPr>
                <w:rFonts w:ascii="Times New Roman" w:hAnsi="Times New Roman" w:cs="Times New Roman"/>
              </w:rPr>
              <w:t xml:space="preserve"> 50 % (EXW).</w:t>
            </w:r>
          </w:p>
        </w:tc>
      </w:tr>
      <w:tr w:rsidR="00995588" w:rsidRPr="00551D2C" w14:paraId="632D5AE4" w14:textId="77777777" w:rsidTr="00727C32">
        <w:tc>
          <w:tcPr>
            <w:tcW w:w="1206" w:type="pct"/>
            <w:tcBorders>
              <w:top w:val="nil"/>
              <w:bottom w:val="nil"/>
            </w:tcBorders>
          </w:tcPr>
          <w:p w14:paraId="48F73641"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p>
        </w:tc>
        <w:tc>
          <w:tcPr>
            <w:tcW w:w="3794" w:type="pct"/>
            <w:tcBorders>
              <w:top w:val="nil"/>
              <w:bottom w:val="nil"/>
            </w:tcBorders>
          </w:tcPr>
          <w:p w14:paraId="4EE931EE"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p>
        </w:tc>
      </w:tr>
      <w:tr w:rsidR="00995588" w:rsidRPr="00551D2C" w14:paraId="7233140E" w14:textId="77777777" w:rsidTr="00727C32">
        <w:tc>
          <w:tcPr>
            <w:tcW w:w="1206" w:type="pct"/>
            <w:tcBorders>
              <w:top w:val="nil"/>
              <w:bottom w:val="nil"/>
            </w:tcBorders>
          </w:tcPr>
          <w:p w14:paraId="5E04B817"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r w:rsidRPr="00551D2C">
              <w:rPr>
                <w:rFonts w:ascii="Times New Roman" w:hAnsi="Times New Roman" w:cs="Times New Roman"/>
              </w:rPr>
              <w:t>3502,90</w:t>
            </w:r>
          </w:p>
        </w:tc>
        <w:tc>
          <w:tcPr>
            <w:tcW w:w="3794" w:type="pct"/>
            <w:tcBorders>
              <w:top w:val="nil"/>
              <w:bottom w:val="nil"/>
            </w:tcBorders>
          </w:tcPr>
          <w:p w14:paraId="76172D55"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r w:rsidRPr="00551D2C">
              <w:rPr>
                <w:rFonts w:ascii="Times New Roman" w:hAnsi="Times New Roman" w:cs="Times New Roman"/>
              </w:rPr>
              <w:t>PM.</w:t>
            </w:r>
          </w:p>
        </w:tc>
      </w:tr>
      <w:tr w:rsidR="00995588" w:rsidRPr="00551D2C" w14:paraId="50B27C68" w14:textId="77777777" w:rsidTr="00727C32">
        <w:tc>
          <w:tcPr>
            <w:tcW w:w="1206" w:type="pct"/>
            <w:tcBorders>
              <w:top w:val="nil"/>
              <w:bottom w:val="nil"/>
            </w:tcBorders>
          </w:tcPr>
          <w:p w14:paraId="2C9558CB"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p>
        </w:tc>
        <w:tc>
          <w:tcPr>
            <w:tcW w:w="3794" w:type="pct"/>
            <w:tcBorders>
              <w:top w:val="nil"/>
              <w:bottom w:val="nil"/>
            </w:tcBorders>
          </w:tcPr>
          <w:p w14:paraId="787C3963"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p>
        </w:tc>
      </w:tr>
      <w:tr w:rsidR="00995588" w:rsidRPr="00551D2C" w14:paraId="3D214B64" w14:textId="77777777" w:rsidTr="00727C32">
        <w:tc>
          <w:tcPr>
            <w:tcW w:w="1206" w:type="pct"/>
            <w:tcBorders>
              <w:top w:val="nil"/>
              <w:bottom w:val="nil"/>
            </w:tcBorders>
          </w:tcPr>
          <w:p w14:paraId="6A5B7BEB"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r w:rsidRPr="00551D2C">
              <w:rPr>
                <w:rFonts w:ascii="Times New Roman" w:hAnsi="Times New Roman" w:cs="Times New Roman"/>
              </w:rPr>
              <w:t>3503 – 3504</w:t>
            </w:r>
          </w:p>
        </w:tc>
        <w:tc>
          <w:tcPr>
            <w:tcW w:w="3794" w:type="pct"/>
            <w:tcBorders>
              <w:top w:val="nil"/>
              <w:bottom w:val="nil"/>
            </w:tcBorders>
          </w:tcPr>
          <w:p w14:paraId="52ADD3EA"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r w:rsidRPr="00551D2C">
              <w:rPr>
                <w:rFonts w:ascii="Times New Roman" w:hAnsi="Times New Roman" w:cs="Times New Roman"/>
              </w:rPr>
              <w:t>APM;</w:t>
            </w:r>
          </w:p>
          <w:p w14:paraId="71A7A746"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p>
          <w:p w14:paraId="47C91E84" w14:textId="07D58CD4" w:rsidR="00995588" w:rsidRPr="00551D2C" w:rsidRDefault="00995588" w:rsidP="00727C32">
            <w:pPr>
              <w:spacing w:before="60" w:after="60" w:line="240" w:lineRule="auto"/>
              <w:ind w:left="0" w:firstLine="0"/>
              <w:rPr>
                <w:rFonts w:ascii="Times New Roman" w:eastAsia="Calibri" w:hAnsi="Times New Roman" w:cs="Times New Roman"/>
                <w:szCs w:val="24"/>
              </w:rPr>
            </w:pPr>
            <w:r w:rsidRPr="00551D2C">
              <w:rPr>
                <w:rFonts w:ascii="Times New Roman" w:hAnsi="Times New Roman" w:cs="Times New Roman"/>
              </w:rPr>
              <w:t>notiek ķīmiska reakcija, maisīšana un sajaukšana, attīrīšana, daļiņu izmēra maiņa, standarta materiālu ražošana, izomēru atdalīšana vai biotehnoloģiska pārstrāde; vai</w:t>
            </w:r>
          </w:p>
          <w:p w14:paraId="09A491FC"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p>
          <w:p w14:paraId="098136D5"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r w:rsidRPr="00551D2C">
              <w:rPr>
                <w:rFonts w:ascii="Times New Roman" w:hAnsi="Times New Roman" w:cs="Times New Roman"/>
                <w:i/>
              </w:rPr>
              <w:t>MaxNOM</w:t>
            </w:r>
            <w:r w:rsidRPr="00551D2C">
              <w:rPr>
                <w:rFonts w:ascii="Times New Roman" w:hAnsi="Times New Roman" w:cs="Times New Roman"/>
              </w:rPr>
              <w:t xml:space="preserve"> 50 % (</w:t>
            </w:r>
            <w:r w:rsidRPr="00551D2C">
              <w:rPr>
                <w:rFonts w:ascii="Times New Roman" w:hAnsi="Times New Roman" w:cs="Times New Roman"/>
                <w:i/>
              </w:rPr>
              <w:t>EXW</w:t>
            </w:r>
            <w:r w:rsidRPr="00551D2C">
              <w:rPr>
                <w:rFonts w:ascii="Times New Roman" w:hAnsi="Times New Roman" w:cs="Times New Roman"/>
              </w:rPr>
              <w:t>).</w:t>
            </w:r>
          </w:p>
        </w:tc>
      </w:tr>
      <w:tr w:rsidR="00995588" w:rsidRPr="00551D2C" w14:paraId="6BB44B36" w14:textId="77777777" w:rsidTr="00727C32">
        <w:tc>
          <w:tcPr>
            <w:tcW w:w="1206" w:type="pct"/>
            <w:tcBorders>
              <w:top w:val="nil"/>
              <w:bottom w:val="nil"/>
            </w:tcBorders>
          </w:tcPr>
          <w:p w14:paraId="41561624"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p>
        </w:tc>
        <w:tc>
          <w:tcPr>
            <w:tcW w:w="3794" w:type="pct"/>
            <w:tcBorders>
              <w:top w:val="nil"/>
              <w:bottom w:val="nil"/>
            </w:tcBorders>
          </w:tcPr>
          <w:p w14:paraId="1E9C429D"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p>
        </w:tc>
      </w:tr>
      <w:tr w:rsidR="00995588" w:rsidRPr="00551D2C" w14:paraId="0D07678C" w14:textId="77777777" w:rsidTr="00727C32">
        <w:tc>
          <w:tcPr>
            <w:tcW w:w="1206" w:type="pct"/>
            <w:tcBorders>
              <w:top w:val="nil"/>
              <w:bottom w:val="nil"/>
            </w:tcBorders>
          </w:tcPr>
          <w:p w14:paraId="7EB65013"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r w:rsidRPr="00551D2C">
              <w:rPr>
                <w:rFonts w:ascii="Times New Roman" w:hAnsi="Times New Roman" w:cs="Times New Roman"/>
              </w:rPr>
              <w:t>3505</w:t>
            </w:r>
          </w:p>
        </w:tc>
        <w:tc>
          <w:tcPr>
            <w:tcW w:w="3794" w:type="pct"/>
            <w:tcBorders>
              <w:top w:val="nil"/>
              <w:bottom w:val="nil"/>
            </w:tcBorders>
          </w:tcPr>
          <w:p w14:paraId="332AD3AD"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r w:rsidRPr="00551D2C">
              <w:rPr>
                <w:rFonts w:ascii="Times New Roman" w:hAnsi="Times New Roman" w:cs="Times New Roman"/>
              </w:rPr>
              <w:t>PM, izņemot maiņu no pozīcijas 1108.</w:t>
            </w:r>
          </w:p>
        </w:tc>
      </w:tr>
      <w:tr w:rsidR="00995588" w:rsidRPr="00551D2C" w14:paraId="7EA22F7B" w14:textId="77777777" w:rsidTr="00727C32">
        <w:tc>
          <w:tcPr>
            <w:tcW w:w="1206" w:type="pct"/>
            <w:tcBorders>
              <w:top w:val="nil"/>
              <w:bottom w:val="nil"/>
            </w:tcBorders>
          </w:tcPr>
          <w:p w14:paraId="701C1536"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p>
        </w:tc>
        <w:tc>
          <w:tcPr>
            <w:tcW w:w="3794" w:type="pct"/>
            <w:tcBorders>
              <w:top w:val="nil"/>
              <w:bottom w:val="nil"/>
            </w:tcBorders>
          </w:tcPr>
          <w:p w14:paraId="0066B108"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p>
        </w:tc>
      </w:tr>
      <w:tr w:rsidR="00995588" w:rsidRPr="00551D2C" w14:paraId="3BA27039" w14:textId="77777777" w:rsidTr="00727C32">
        <w:tc>
          <w:tcPr>
            <w:tcW w:w="1206" w:type="pct"/>
            <w:tcBorders>
              <w:top w:val="nil"/>
              <w:bottom w:val="single" w:sz="4" w:space="0" w:color="auto"/>
            </w:tcBorders>
          </w:tcPr>
          <w:p w14:paraId="2F048F00"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r w:rsidRPr="00551D2C">
              <w:rPr>
                <w:rFonts w:ascii="Times New Roman" w:hAnsi="Times New Roman" w:cs="Times New Roman"/>
              </w:rPr>
              <w:t>3506 – 3507</w:t>
            </w:r>
          </w:p>
        </w:tc>
        <w:tc>
          <w:tcPr>
            <w:tcW w:w="3794" w:type="pct"/>
            <w:tcBorders>
              <w:top w:val="nil"/>
              <w:bottom w:val="single" w:sz="4" w:space="0" w:color="auto"/>
            </w:tcBorders>
          </w:tcPr>
          <w:p w14:paraId="5CEECAE4"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r w:rsidRPr="00551D2C">
              <w:rPr>
                <w:rFonts w:ascii="Times New Roman" w:hAnsi="Times New Roman" w:cs="Times New Roman"/>
              </w:rPr>
              <w:t>APM;</w:t>
            </w:r>
          </w:p>
          <w:p w14:paraId="4FEA6924"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p>
          <w:p w14:paraId="6ED05B86" w14:textId="26885565" w:rsidR="00995588" w:rsidRPr="00551D2C" w:rsidRDefault="00995588" w:rsidP="00727C32">
            <w:pPr>
              <w:spacing w:before="60" w:after="60" w:line="240" w:lineRule="auto"/>
              <w:ind w:left="0" w:firstLine="0"/>
              <w:rPr>
                <w:rFonts w:ascii="Times New Roman" w:eastAsia="Calibri" w:hAnsi="Times New Roman" w:cs="Times New Roman"/>
                <w:szCs w:val="24"/>
              </w:rPr>
            </w:pPr>
            <w:r w:rsidRPr="00551D2C">
              <w:rPr>
                <w:rFonts w:ascii="Times New Roman" w:hAnsi="Times New Roman" w:cs="Times New Roman"/>
              </w:rPr>
              <w:t>notiek ķīmiska reakcija, maisīšana un sajaukšana, attīrīšana, daļiņu izmēra maiņa, standarta materiālu ražošana, izomēru atdalīšana vai biotehnoloģiska pārstrāde; vai</w:t>
            </w:r>
          </w:p>
          <w:p w14:paraId="4A540E87"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p>
          <w:p w14:paraId="15BE2BC9"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r w:rsidRPr="00551D2C">
              <w:rPr>
                <w:rFonts w:ascii="Times New Roman" w:hAnsi="Times New Roman" w:cs="Times New Roman"/>
                <w:i/>
              </w:rPr>
              <w:t>MaxNOM</w:t>
            </w:r>
            <w:r w:rsidRPr="00551D2C">
              <w:rPr>
                <w:rFonts w:ascii="Times New Roman" w:hAnsi="Times New Roman" w:cs="Times New Roman"/>
              </w:rPr>
              <w:t xml:space="preserve"> 50 % (</w:t>
            </w:r>
            <w:r w:rsidRPr="00551D2C">
              <w:rPr>
                <w:rFonts w:ascii="Times New Roman" w:hAnsi="Times New Roman" w:cs="Times New Roman"/>
                <w:i/>
              </w:rPr>
              <w:t>EXW</w:t>
            </w:r>
            <w:r w:rsidRPr="00551D2C">
              <w:rPr>
                <w:rFonts w:ascii="Times New Roman" w:hAnsi="Times New Roman" w:cs="Times New Roman"/>
              </w:rPr>
              <w:t>).</w:t>
            </w:r>
          </w:p>
        </w:tc>
      </w:tr>
      <w:tr w:rsidR="00995588" w:rsidRPr="00551D2C" w14:paraId="30A057A3" w14:textId="77777777" w:rsidTr="00727C32">
        <w:tc>
          <w:tcPr>
            <w:tcW w:w="1206" w:type="pct"/>
            <w:tcBorders>
              <w:bottom w:val="nil"/>
            </w:tcBorders>
          </w:tcPr>
          <w:p w14:paraId="61B80901" w14:textId="77777777" w:rsidR="00995588" w:rsidRPr="00551D2C" w:rsidRDefault="00995588" w:rsidP="00727C32">
            <w:pPr>
              <w:pageBreakBefore/>
              <w:spacing w:before="60" w:after="60" w:line="240" w:lineRule="auto"/>
              <w:ind w:left="0" w:firstLine="0"/>
              <w:rPr>
                <w:rFonts w:ascii="Times New Roman" w:eastAsia="Calibri" w:hAnsi="Times New Roman" w:cs="Times New Roman"/>
                <w:szCs w:val="24"/>
              </w:rPr>
            </w:pPr>
            <w:r w:rsidRPr="00551D2C">
              <w:rPr>
                <w:rFonts w:ascii="Times New Roman" w:hAnsi="Times New Roman" w:cs="Times New Roman"/>
              </w:rPr>
              <w:lastRenderedPageBreak/>
              <w:t>36. nodaļa</w:t>
            </w:r>
          </w:p>
        </w:tc>
        <w:tc>
          <w:tcPr>
            <w:tcW w:w="3794" w:type="pct"/>
            <w:tcBorders>
              <w:bottom w:val="nil"/>
            </w:tcBorders>
          </w:tcPr>
          <w:p w14:paraId="6C3E6472"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r w:rsidRPr="00551D2C">
              <w:rPr>
                <w:rFonts w:ascii="Times New Roman" w:hAnsi="Times New Roman" w:cs="Times New Roman"/>
              </w:rPr>
              <w:t>Sprāgstvielas; pirotehnikas izstrādājumi; sērkociņi; pirofori sakausējumi; daži degmaisījumi</w:t>
            </w:r>
          </w:p>
        </w:tc>
      </w:tr>
      <w:tr w:rsidR="00995588" w:rsidRPr="00551D2C" w14:paraId="67C7F4E9" w14:textId="77777777" w:rsidTr="00727C32">
        <w:tc>
          <w:tcPr>
            <w:tcW w:w="1206" w:type="pct"/>
            <w:tcBorders>
              <w:top w:val="nil"/>
              <w:bottom w:val="nil"/>
            </w:tcBorders>
          </w:tcPr>
          <w:p w14:paraId="124EC330"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p>
        </w:tc>
        <w:tc>
          <w:tcPr>
            <w:tcW w:w="3794" w:type="pct"/>
            <w:tcBorders>
              <w:top w:val="nil"/>
              <w:bottom w:val="nil"/>
            </w:tcBorders>
          </w:tcPr>
          <w:p w14:paraId="72A2BA0A"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p>
        </w:tc>
      </w:tr>
      <w:tr w:rsidR="00995588" w:rsidRPr="00551D2C" w14:paraId="194CB1CD" w14:textId="77777777" w:rsidTr="00727C32">
        <w:tc>
          <w:tcPr>
            <w:tcW w:w="1206" w:type="pct"/>
            <w:tcBorders>
              <w:top w:val="nil"/>
              <w:bottom w:val="single" w:sz="4" w:space="0" w:color="auto"/>
            </w:tcBorders>
          </w:tcPr>
          <w:p w14:paraId="7D0B8268"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r w:rsidRPr="00551D2C">
              <w:rPr>
                <w:rFonts w:ascii="Times New Roman" w:hAnsi="Times New Roman" w:cs="Times New Roman"/>
              </w:rPr>
              <w:t>3601 – 3606</w:t>
            </w:r>
          </w:p>
        </w:tc>
        <w:tc>
          <w:tcPr>
            <w:tcW w:w="3794" w:type="pct"/>
            <w:tcBorders>
              <w:top w:val="nil"/>
              <w:bottom w:val="single" w:sz="4" w:space="0" w:color="auto"/>
            </w:tcBorders>
          </w:tcPr>
          <w:p w14:paraId="3D96C1F9"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r w:rsidRPr="00551D2C">
              <w:rPr>
                <w:rFonts w:ascii="Times New Roman" w:hAnsi="Times New Roman" w:cs="Times New Roman"/>
              </w:rPr>
              <w:t>APM;</w:t>
            </w:r>
          </w:p>
          <w:p w14:paraId="5B9C4067"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p>
          <w:p w14:paraId="145F8C2F" w14:textId="5740C165" w:rsidR="00995588" w:rsidRPr="00551D2C" w:rsidRDefault="00995588" w:rsidP="00727C32">
            <w:pPr>
              <w:spacing w:before="60" w:after="60" w:line="240" w:lineRule="auto"/>
              <w:ind w:left="0" w:firstLine="0"/>
              <w:rPr>
                <w:rFonts w:ascii="Times New Roman" w:eastAsia="Calibri" w:hAnsi="Times New Roman" w:cs="Times New Roman"/>
                <w:szCs w:val="24"/>
              </w:rPr>
            </w:pPr>
            <w:r w:rsidRPr="00551D2C">
              <w:rPr>
                <w:rFonts w:ascii="Times New Roman" w:hAnsi="Times New Roman" w:cs="Times New Roman"/>
              </w:rPr>
              <w:t>notiek ķīmiska reakcija, maisīšana un sajaukšana, attīrīšana, daļiņu izmēra maiņa, standarta materiālu ražošana, izomēru atdalīšana vai biotehnoloģiska pārstrāde; vai</w:t>
            </w:r>
          </w:p>
          <w:p w14:paraId="3091959B"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p>
          <w:p w14:paraId="5C252D6E"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r w:rsidRPr="00551D2C">
              <w:rPr>
                <w:rFonts w:ascii="Times New Roman" w:hAnsi="Times New Roman" w:cs="Times New Roman"/>
                <w:i/>
              </w:rPr>
              <w:t>MaxNOM</w:t>
            </w:r>
            <w:r w:rsidRPr="00551D2C">
              <w:rPr>
                <w:rFonts w:ascii="Times New Roman" w:hAnsi="Times New Roman" w:cs="Times New Roman"/>
              </w:rPr>
              <w:t xml:space="preserve"> 50 % (</w:t>
            </w:r>
            <w:r w:rsidRPr="00551D2C">
              <w:rPr>
                <w:rFonts w:ascii="Times New Roman" w:hAnsi="Times New Roman" w:cs="Times New Roman"/>
                <w:i/>
              </w:rPr>
              <w:t>EXW</w:t>
            </w:r>
            <w:r w:rsidRPr="00551D2C">
              <w:rPr>
                <w:rFonts w:ascii="Times New Roman" w:hAnsi="Times New Roman" w:cs="Times New Roman"/>
              </w:rPr>
              <w:t>).</w:t>
            </w:r>
          </w:p>
        </w:tc>
      </w:tr>
      <w:tr w:rsidR="00995588" w:rsidRPr="00551D2C" w14:paraId="702055B6" w14:textId="77777777" w:rsidTr="00727C32">
        <w:tc>
          <w:tcPr>
            <w:tcW w:w="1206" w:type="pct"/>
            <w:tcBorders>
              <w:bottom w:val="nil"/>
            </w:tcBorders>
          </w:tcPr>
          <w:p w14:paraId="2E4DBAF9"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r w:rsidRPr="00551D2C">
              <w:rPr>
                <w:rFonts w:ascii="Times New Roman" w:hAnsi="Times New Roman" w:cs="Times New Roman"/>
              </w:rPr>
              <w:t>37. nodaļa</w:t>
            </w:r>
          </w:p>
        </w:tc>
        <w:tc>
          <w:tcPr>
            <w:tcW w:w="3794" w:type="pct"/>
            <w:tcBorders>
              <w:bottom w:val="nil"/>
            </w:tcBorders>
          </w:tcPr>
          <w:p w14:paraId="770AB074"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r w:rsidRPr="00551D2C">
              <w:rPr>
                <w:rFonts w:ascii="Times New Roman" w:hAnsi="Times New Roman" w:cs="Times New Roman"/>
              </w:rPr>
              <w:t>Foto un kino preces</w:t>
            </w:r>
          </w:p>
        </w:tc>
      </w:tr>
      <w:tr w:rsidR="00995588" w:rsidRPr="00551D2C" w14:paraId="5A189050" w14:textId="77777777" w:rsidTr="00727C32">
        <w:tc>
          <w:tcPr>
            <w:tcW w:w="1206" w:type="pct"/>
            <w:tcBorders>
              <w:top w:val="nil"/>
              <w:bottom w:val="nil"/>
            </w:tcBorders>
          </w:tcPr>
          <w:p w14:paraId="238525D3"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p>
        </w:tc>
        <w:tc>
          <w:tcPr>
            <w:tcW w:w="3794" w:type="pct"/>
            <w:tcBorders>
              <w:top w:val="nil"/>
              <w:bottom w:val="nil"/>
            </w:tcBorders>
          </w:tcPr>
          <w:p w14:paraId="4608C91F"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p>
        </w:tc>
      </w:tr>
      <w:tr w:rsidR="00995588" w:rsidRPr="00551D2C" w14:paraId="4244DE19" w14:textId="77777777" w:rsidTr="00727C32">
        <w:tc>
          <w:tcPr>
            <w:tcW w:w="1206" w:type="pct"/>
            <w:tcBorders>
              <w:top w:val="nil"/>
              <w:bottom w:val="single" w:sz="4" w:space="0" w:color="auto"/>
            </w:tcBorders>
          </w:tcPr>
          <w:p w14:paraId="7B653609"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r w:rsidRPr="00551D2C">
              <w:rPr>
                <w:rFonts w:ascii="Times New Roman" w:hAnsi="Times New Roman" w:cs="Times New Roman"/>
              </w:rPr>
              <w:t>3701 – 3707</w:t>
            </w:r>
          </w:p>
        </w:tc>
        <w:tc>
          <w:tcPr>
            <w:tcW w:w="3794" w:type="pct"/>
            <w:tcBorders>
              <w:top w:val="nil"/>
              <w:bottom w:val="single" w:sz="4" w:space="0" w:color="auto"/>
            </w:tcBorders>
          </w:tcPr>
          <w:p w14:paraId="74D6E377"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r w:rsidRPr="00551D2C">
              <w:rPr>
                <w:rFonts w:ascii="Times New Roman" w:hAnsi="Times New Roman" w:cs="Times New Roman"/>
              </w:rPr>
              <w:t>APM;</w:t>
            </w:r>
          </w:p>
          <w:p w14:paraId="72E13128"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p>
          <w:p w14:paraId="4427BF25" w14:textId="6A481CA3" w:rsidR="00995588" w:rsidRPr="00551D2C" w:rsidRDefault="00995588" w:rsidP="00727C32">
            <w:pPr>
              <w:spacing w:before="60" w:after="60" w:line="240" w:lineRule="auto"/>
              <w:ind w:left="0" w:firstLine="0"/>
              <w:rPr>
                <w:rFonts w:ascii="Times New Roman" w:eastAsia="Calibri" w:hAnsi="Times New Roman" w:cs="Times New Roman"/>
                <w:szCs w:val="24"/>
              </w:rPr>
            </w:pPr>
            <w:r w:rsidRPr="00551D2C">
              <w:rPr>
                <w:rFonts w:ascii="Times New Roman" w:hAnsi="Times New Roman" w:cs="Times New Roman"/>
              </w:rPr>
              <w:t>notiek ķīmiska reakcija, maisīšana un sajaukšana, attīrīšana, daļiņu izmēra maiņa, standarta materiālu ražošana, izomēru atdalīšana vai biotehnoloģiska pārstrāde; vai</w:t>
            </w:r>
          </w:p>
          <w:p w14:paraId="43DCD2C5"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p>
          <w:p w14:paraId="098EB1BA"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r w:rsidRPr="00551D2C">
              <w:rPr>
                <w:rFonts w:ascii="Times New Roman" w:hAnsi="Times New Roman" w:cs="Times New Roman"/>
                <w:i/>
              </w:rPr>
              <w:t>MaxNOM</w:t>
            </w:r>
            <w:r w:rsidRPr="00551D2C">
              <w:rPr>
                <w:rFonts w:ascii="Times New Roman" w:hAnsi="Times New Roman" w:cs="Times New Roman"/>
              </w:rPr>
              <w:t xml:space="preserve"> 50 % (</w:t>
            </w:r>
            <w:r w:rsidRPr="00551D2C">
              <w:rPr>
                <w:rFonts w:ascii="Times New Roman" w:hAnsi="Times New Roman" w:cs="Times New Roman"/>
                <w:i/>
              </w:rPr>
              <w:t>EXW</w:t>
            </w:r>
            <w:r w:rsidRPr="00551D2C">
              <w:rPr>
                <w:rFonts w:ascii="Times New Roman" w:hAnsi="Times New Roman" w:cs="Times New Roman"/>
              </w:rPr>
              <w:t>).</w:t>
            </w:r>
          </w:p>
        </w:tc>
      </w:tr>
      <w:tr w:rsidR="00995588" w:rsidRPr="00551D2C" w14:paraId="54B2D690" w14:textId="77777777" w:rsidTr="00727C32">
        <w:tc>
          <w:tcPr>
            <w:tcW w:w="1206" w:type="pct"/>
            <w:tcBorders>
              <w:bottom w:val="nil"/>
            </w:tcBorders>
          </w:tcPr>
          <w:p w14:paraId="67094164" w14:textId="77777777" w:rsidR="00995588" w:rsidRPr="00551D2C" w:rsidRDefault="00995588" w:rsidP="00727C32">
            <w:pPr>
              <w:pageBreakBefore/>
              <w:spacing w:before="60" w:after="60" w:line="240" w:lineRule="auto"/>
              <w:ind w:left="0" w:firstLine="0"/>
              <w:rPr>
                <w:rFonts w:ascii="Times New Roman" w:eastAsia="Calibri" w:hAnsi="Times New Roman" w:cs="Times New Roman"/>
                <w:szCs w:val="24"/>
              </w:rPr>
            </w:pPr>
            <w:r w:rsidRPr="00551D2C">
              <w:rPr>
                <w:rFonts w:ascii="Times New Roman" w:hAnsi="Times New Roman" w:cs="Times New Roman"/>
              </w:rPr>
              <w:lastRenderedPageBreak/>
              <w:t>38. nodaļa</w:t>
            </w:r>
          </w:p>
        </w:tc>
        <w:tc>
          <w:tcPr>
            <w:tcW w:w="3794" w:type="pct"/>
            <w:tcBorders>
              <w:bottom w:val="nil"/>
            </w:tcBorders>
          </w:tcPr>
          <w:p w14:paraId="691E9123"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r w:rsidRPr="00551D2C">
              <w:rPr>
                <w:rFonts w:ascii="Times New Roman" w:hAnsi="Times New Roman" w:cs="Times New Roman"/>
              </w:rPr>
              <w:t>Jaukti ķīmiskie produkti</w:t>
            </w:r>
          </w:p>
        </w:tc>
      </w:tr>
      <w:tr w:rsidR="00995588" w:rsidRPr="00551D2C" w14:paraId="10B72568" w14:textId="77777777" w:rsidTr="00727C32">
        <w:tc>
          <w:tcPr>
            <w:tcW w:w="1206" w:type="pct"/>
            <w:tcBorders>
              <w:top w:val="nil"/>
              <w:bottom w:val="nil"/>
            </w:tcBorders>
          </w:tcPr>
          <w:p w14:paraId="6BDE2CE6"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p>
        </w:tc>
        <w:tc>
          <w:tcPr>
            <w:tcW w:w="3794" w:type="pct"/>
            <w:tcBorders>
              <w:top w:val="nil"/>
              <w:bottom w:val="nil"/>
            </w:tcBorders>
          </w:tcPr>
          <w:p w14:paraId="456D648C"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p>
        </w:tc>
      </w:tr>
      <w:tr w:rsidR="00995588" w:rsidRPr="00551D2C" w14:paraId="5C540879" w14:textId="77777777" w:rsidTr="00727C32">
        <w:tc>
          <w:tcPr>
            <w:tcW w:w="1206" w:type="pct"/>
            <w:tcBorders>
              <w:top w:val="nil"/>
              <w:bottom w:val="nil"/>
            </w:tcBorders>
          </w:tcPr>
          <w:p w14:paraId="5D22B263"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r w:rsidRPr="00551D2C">
              <w:rPr>
                <w:rFonts w:ascii="Times New Roman" w:hAnsi="Times New Roman" w:cs="Times New Roman"/>
              </w:rPr>
              <w:t>3801 – 3808</w:t>
            </w:r>
          </w:p>
        </w:tc>
        <w:tc>
          <w:tcPr>
            <w:tcW w:w="3794" w:type="pct"/>
            <w:tcBorders>
              <w:top w:val="nil"/>
              <w:bottom w:val="nil"/>
            </w:tcBorders>
          </w:tcPr>
          <w:p w14:paraId="1722753B"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r w:rsidRPr="00551D2C">
              <w:rPr>
                <w:rFonts w:ascii="Times New Roman" w:hAnsi="Times New Roman" w:cs="Times New Roman"/>
              </w:rPr>
              <w:t>APM;</w:t>
            </w:r>
          </w:p>
          <w:p w14:paraId="1FF8162D"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p>
          <w:p w14:paraId="0B77899A" w14:textId="6B7F92BF" w:rsidR="00995588" w:rsidRPr="00551D2C" w:rsidRDefault="00995588" w:rsidP="00727C32">
            <w:pPr>
              <w:spacing w:before="60" w:after="60" w:line="240" w:lineRule="auto"/>
              <w:ind w:left="0" w:firstLine="0"/>
              <w:rPr>
                <w:rFonts w:ascii="Times New Roman" w:eastAsia="Calibri" w:hAnsi="Times New Roman" w:cs="Times New Roman"/>
                <w:szCs w:val="24"/>
              </w:rPr>
            </w:pPr>
            <w:r w:rsidRPr="00551D2C">
              <w:rPr>
                <w:rFonts w:ascii="Times New Roman" w:hAnsi="Times New Roman" w:cs="Times New Roman"/>
              </w:rPr>
              <w:t>notiek ķīmiska reakcija, maisīšana un sajaukšana, attīrīšana, daļiņu izmēra maiņa, standarta materiālu ražošana, izomēru atdalīšana vai biotehnoloģiska pārstrāde; vai</w:t>
            </w:r>
          </w:p>
          <w:p w14:paraId="03E696D7"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p>
          <w:p w14:paraId="40356AEE"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r w:rsidRPr="00551D2C">
              <w:rPr>
                <w:rFonts w:ascii="Times New Roman" w:hAnsi="Times New Roman" w:cs="Times New Roman"/>
                <w:i/>
              </w:rPr>
              <w:t>MaxNOM</w:t>
            </w:r>
            <w:r w:rsidRPr="00551D2C">
              <w:rPr>
                <w:rFonts w:ascii="Times New Roman" w:hAnsi="Times New Roman" w:cs="Times New Roman"/>
              </w:rPr>
              <w:t xml:space="preserve"> 50 % (</w:t>
            </w:r>
            <w:r w:rsidRPr="00551D2C">
              <w:rPr>
                <w:rFonts w:ascii="Times New Roman" w:hAnsi="Times New Roman" w:cs="Times New Roman"/>
                <w:i/>
              </w:rPr>
              <w:t>EXW</w:t>
            </w:r>
            <w:r w:rsidRPr="00551D2C">
              <w:rPr>
                <w:rFonts w:ascii="Times New Roman" w:hAnsi="Times New Roman" w:cs="Times New Roman"/>
              </w:rPr>
              <w:t>).</w:t>
            </w:r>
          </w:p>
        </w:tc>
      </w:tr>
      <w:tr w:rsidR="00995588" w:rsidRPr="00551D2C" w14:paraId="75D998FB" w14:textId="77777777" w:rsidTr="00727C32">
        <w:tc>
          <w:tcPr>
            <w:tcW w:w="1206" w:type="pct"/>
            <w:tcBorders>
              <w:top w:val="nil"/>
              <w:bottom w:val="nil"/>
            </w:tcBorders>
          </w:tcPr>
          <w:p w14:paraId="1ED5E5E5"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p>
        </w:tc>
        <w:tc>
          <w:tcPr>
            <w:tcW w:w="3794" w:type="pct"/>
            <w:tcBorders>
              <w:top w:val="nil"/>
              <w:bottom w:val="nil"/>
            </w:tcBorders>
          </w:tcPr>
          <w:p w14:paraId="0EE1572A"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p>
        </w:tc>
      </w:tr>
      <w:tr w:rsidR="00995588" w:rsidRPr="00551D2C" w14:paraId="0880FA40" w14:textId="77777777" w:rsidTr="00727C32">
        <w:tc>
          <w:tcPr>
            <w:tcW w:w="1206" w:type="pct"/>
            <w:tcBorders>
              <w:top w:val="nil"/>
              <w:bottom w:val="nil"/>
            </w:tcBorders>
          </w:tcPr>
          <w:p w14:paraId="37CED443"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r w:rsidRPr="00551D2C">
              <w:rPr>
                <w:rFonts w:ascii="Times New Roman" w:hAnsi="Times New Roman" w:cs="Times New Roman"/>
              </w:rPr>
              <w:t>3809 10</w:t>
            </w:r>
          </w:p>
        </w:tc>
        <w:tc>
          <w:tcPr>
            <w:tcW w:w="3794" w:type="pct"/>
            <w:tcBorders>
              <w:top w:val="nil"/>
              <w:bottom w:val="nil"/>
            </w:tcBorders>
          </w:tcPr>
          <w:p w14:paraId="14B1EA94"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r w:rsidRPr="00551D2C">
              <w:rPr>
                <w:rFonts w:ascii="Times New Roman" w:hAnsi="Times New Roman" w:cs="Times New Roman"/>
              </w:rPr>
              <w:t>PM, izņemot maiņu no pozīcijas 1108.</w:t>
            </w:r>
          </w:p>
        </w:tc>
      </w:tr>
      <w:tr w:rsidR="00995588" w:rsidRPr="00551D2C" w14:paraId="5AD84A0F" w14:textId="77777777" w:rsidTr="00727C32">
        <w:tc>
          <w:tcPr>
            <w:tcW w:w="1206" w:type="pct"/>
            <w:tcBorders>
              <w:top w:val="nil"/>
              <w:bottom w:val="nil"/>
            </w:tcBorders>
          </w:tcPr>
          <w:p w14:paraId="570D0B7E"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p>
        </w:tc>
        <w:tc>
          <w:tcPr>
            <w:tcW w:w="3794" w:type="pct"/>
            <w:tcBorders>
              <w:top w:val="nil"/>
              <w:bottom w:val="nil"/>
            </w:tcBorders>
          </w:tcPr>
          <w:p w14:paraId="2A7EBAFD"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p>
        </w:tc>
      </w:tr>
      <w:tr w:rsidR="00995588" w:rsidRPr="00551D2C" w14:paraId="72981626" w14:textId="77777777" w:rsidTr="00727C32">
        <w:tc>
          <w:tcPr>
            <w:tcW w:w="1206" w:type="pct"/>
            <w:tcBorders>
              <w:top w:val="nil"/>
              <w:bottom w:val="nil"/>
            </w:tcBorders>
          </w:tcPr>
          <w:p w14:paraId="369E0C99"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r w:rsidRPr="00551D2C">
              <w:rPr>
                <w:rFonts w:ascii="Times New Roman" w:hAnsi="Times New Roman" w:cs="Times New Roman"/>
              </w:rPr>
              <w:t>3809 91 – 3809 93</w:t>
            </w:r>
          </w:p>
        </w:tc>
        <w:tc>
          <w:tcPr>
            <w:tcW w:w="3794" w:type="pct"/>
            <w:tcBorders>
              <w:top w:val="nil"/>
              <w:bottom w:val="nil"/>
            </w:tcBorders>
          </w:tcPr>
          <w:p w14:paraId="685619AE"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r w:rsidRPr="00551D2C">
              <w:rPr>
                <w:rFonts w:ascii="Times New Roman" w:hAnsi="Times New Roman" w:cs="Times New Roman"/>
              </w:rPr>
              <w:t>APM;</w:t>
            </w:r>
          </w:p>
          <w:p w14:paraId="4A2408B8"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p>
          <w:p w14:paraId="636F52E2" w14:textId="182D9B0E" w:rsidR="00995588" w:rsidRPr="00551D2C" w:rsidRDefault="00995588" w:rsidP="00727C32">
            <w:pPr>
              <w:spacing w:before="60" w:after="60" w:line="240" w:lineRule="auto"/>
              <w:ind w:left="0" w:firstLine="0"/>
              <w:rPr>
                <w:rFonts w:ascii="Times New Roman" w:eastAsia="Calibri" w:hAnsi="Times New Roman" w:cs="Times New Roman"/>
                <w:szCs w:val="24"/>
              </w:rPr>
            </w:pPr>
            <w:r w:rsidRPr="00551D2C">
              <w:rPr>
                <w:rFonts w:ascii="Times New Roman" w:hAnsi="Times New Roman" w:cs="Times New Roman"/>
              </w:rPr>
              <w:t>notiek ķīmiska reakcija, maisīšana un sajaukšana, attīrīšana, daļiņu izmēra maiņa, standarta materiālu ražošana, izomēru atdalīšana vai biotehnoloģiska pārstrāde; vai</w:t>
            </w:r>
          </w:p>
          <w:p w14:paraId="40CB925A"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p>
          <w:p w14:paraId="5CBA4FE6"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r w:rsidRPr="00551D2C">
              <w:rPr>
                <w:rFonts w:ascii="Times New Roman" w:hAnsi="Times New Roman" w:cs="Times New Roman"/>
                <w:i/>
              </w:rPr>
              <w:t>MaxNOM</w:t>
            </w:r>
            <w:r w:rsidRPr="00551D2C">
              <w:rPr>
                <w:rFonts w:ascii="Times New Roman" w:hAnsi="Times New Roman" w:cs="Times New Roman"/>
              </w:rPr>
              <w:t xml:space="preserve"> 50 % (</w:t>
            </w:r>
            <w:r w:rsidRPr="00551D2C">
              <w:rPr>
                <w:rFonts w:ascii="Times New Roman" w:hAnsi="Times New Roman" w:cs="Times New Roman"/>
                <w:i/>
              </w:rPr>
              <w:t>EXW</w:t>
            </w:r>
            <w:r w:rsidRPr="00551D2C">
              <w:rPr>
                <w:rFonts w:ascii="Times New Roman" w:hAnsi="Times New Roman" w:cs="Times New Roman"/>
              </w:rPr>
              <w:t>).</w:t>
            </w:r>
          </w:p>
        </w:tc>
      </w:tr>
      <w:tr w:rsidR="00995588" w:rsidRPr="00551D2C" w14:paraId="3F7C5980" w14:textId="77777777" w:rsidTr="00727C32">
        <w:tc>
          <w:tcPr>
            <w:tcW w:w="1206" w:type="pct"/>
            <w:tcBorders>
              <w:top w:val="nil"/>
              <w:bottom w:val="nil"/>
            </w:tcBorders>
          </w:tcPr>
          <w:p w14:paraId="4F96A9B6"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p>
        </w:tc>
        <w:tc>
          <w:tcPr>
            <w:tcW w:w="3794" w:type="pct"/>
            <w:tcBorders>
              <w:top w:val="nil"/>
              <w:bottom w:val="nil"/>
            </w:tcBorders>
          </w:tcPr>
          <w:p w14:paraId="61F99956"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p>
        </w:tc>
      </w:tr>
      <w:tr w:rsidR="00995588" w:rsidRPr="00551D2C" w14:paraId="5B074384" w14:textId="77777777" w:rsidTr="00727C32">
        <w:tc>
          <w:tcPr>
            <w:tcW w:w="1206" w:type="pct"/>
            <w:tcBorders>
              <w:top w:val="nil"/>
              <w:bottom w:val="nil"/>
            </w:tcBorders>
          </w:tcPr>
          <w:p w14:paraId="20825480" w14:textId="77777777" w:rsidR="00995588" w:rsidRPr="00551D2C" w:rsidRDefault="00995588" w:rsidP="00727C32">
            <w:pPr>
              <w:pageBreakBefore/>
              <w:spacing w:before="60" w:after="60" w:line="240" w:lineRule="auto"/>
              <w:ind w:left="0" w:firstLine="0"/>
              <w:rPr>
                <w:rFonts w:ascii="Times New Roman" w:eastAsia="Calibri" w:hAnsi="Times New Roman" w:cs="Times New Roman"/>
                <w:szCs w:val="24"/>
              </w:rPr>
            </w:pPr>
            <w:r w:rsidRPr="00551D2C">
              <w:rPr>
                <w:rFonts w:ascii="Times New Roman" w:hAnsi="Times New Roman" w:cs="Times New Roman"/>
              </w:rPr>
              <w:lastRenderedPageBreak/>
              <w:t>3810 – 3822</w:t>
            </w:r>
          </w:p>
        </w:tc>
        <w:tc>
          <w:tcPr>
            <w:tcW w:w="3794" w:type="pct"/>
            <w:tcBorders>
              <w:top w:val="nil"/>
              <w:bottom w:val="nil"/>
            </w:tcBorders>
          </w:tcPr>
          <w:p w14:paraId="42F0738A"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r w:rsidRPr="00551D2C">
              <w:rPr>
                <w:rFonts w:ascii="Times New Roman" w:hAnsi="Times New Roman" w:cs="Times New Roman"/>
              </w:rPr>
              <w:t>APM;</w:t>
            </w:r>
          </w:p>
          <w:p w14:paraId="1D8D4216"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p>
          <w:p w14:paraId="4F2D0E5F" w14:textId="28A230B1" w:rsidR="00995588" w:rsidRPr="00551D2C" w:rsidRDefault="00995588" w:rsidP="00727C32">
            <w:pPr>
              <w:spacing w:before="60" w:after="60" w:line="240" w:lineRule="auto"/>
              <w:ind w:left="0" w:firstLine="0"/>
              <w:rPr>
                <w:rFonts w:ascii="Times New Roman" w:eastAsia="Calibri" w:hAnsi="Times New Roman" w:cs="Times New Roman"/>
                <w:szCs w:val="24"/>
              </w:rPr>
            </w:pPr>
            <w:r w:rsidRPr="00551D2C">
              <w:rPr>
                <w:rFonts w:ascii="Times New Roman" w:hAnsi="Times New Roman" w:cs="Times New Roman"/>
              </w:rPr>
              <w:t>notiek ķīmiska reakcija, maisīšana un sajaukšana, attīrīšana, daļiņu izmēra maiņa, standarta materiālu ražošana, izomēru atdalīšana vai biotehnoloģiska pārstrāde; vai</w:t>
            </w:r>
          </w:p>
          <w:p w14:paraId="0E8D3E30"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p>
          <w:p w14:paraId="5B976B96"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r w:rsidRPr="00551D2C">
              <w:rPr>
                <w:rFonts w:ascii="Times New Roman" w:hAnsi="Times New Roman" w:cs="Times New Roman"/>
                <w:i/>
              </w:rPr>
              <w:t>MaxNOM</w:t>
            </w:r>
            <w:r w:rsidRPr="00551D2C">
              <w:rPr>
                <w:rFonts w:ascii="Times New Roman" w:hAnsi="Times New Roman" w:cs="Times New Roman"/>
              </w:rPr>
              <w:t xml:space="preserve"> 50 % (</w:t>
            </w:r>
            <w:r w:rsidRPr="00551D2C">
              <w:rPr>
                <w:rFonts w:ascii="Times New Roman" w:hAnsi="Times New Roman" w:cs="Times New Roman"/>
                <w:i/>
              </w:rPr>
              <w:t>EXW</w:t>
            </w:r>
            <w:r w:rsidRPr="00551D2C">
              <w:rPr>
                <w:rFonts w:ascii="Times New Roman" w:hAnsi="Times New Roman" w:cs="Times New Roman"/>
              </w:rPr>
              <w:t>).</w:t>
            </w:r>
          </w:p>
        </w:tc>
      </w:tr>
      <w:tr w:rsidR="00995588" w:rsidRPr="00551D2C" w14:paraId="50DE500F" w14:textId="77777777" w:rsidTr="00727C32">
        <w:tc>
          <w:tcPr>
            <w:tcW w:w="1206" w:type="pct"/>
            <w:tcBorders>
              <w:top w:val="nil"/>
              <w:bottom w:val="nil"/>
            </w:tcBorders>
          </w:tcPr>
          <w:p w14:paraId="40B5F99E"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p>
        </w:tc>
        <w:tc>
          <w:tcPr>
            <w:tcW w:w="3794" w:type="pct"/>
            <w:tcBorders>
              <w:top w:val="nil"/>
              <w:bottom w:val="nil"/>
            </w:tcBorders>
          </w:tcPr>
          <w:p w14:paraId="2035F3FF"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p>
        </w:tc>
      </w:tr>
      <w:tr w:rsidR="00995588" w:rsidRPr="00551D2C" w14:paraId="4F605CDD" w14:textId="77777777" w:rsidTr="00727C32">
        <w:tc>
          <w:tcPr>
            <w:tcW w:w="1206" w:type="pct"/>
            <w:tcBorders>
              <w:top w:val="nil"/>
              <w:bottom w:val="nil"/>
            </w:tcBorders>
          </w:tcPr>
          <w:p w14:paraId="7BB221CB"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r w:rsidRPr="00551D2C">
              <w:rPr>
                <w:rFonts w:ascii="Times New Roman" w:hAnsi="Times New Roman" w:cs="Times New Roman"/>
              </w:rPr>
              <w:t>3823</w:t>
            </w:r>
          </w:p>
        </w:tc>
        <w:tc>
          <w:tcPr>
            <w:tcW w:w="3794" w:type="pct"/>
            <w:tcBorders>
              <w:top w:val="nil"/>
              <w:bottom w:val="nil"/>
            </w:tcBorders>
          </w:tcPr>
          <w:p w14:paraId="7BC75A7C"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r w:rsidRPr="00551D2C">
              <w:rPr>
                <w:rFonts w:ascii="Times New Roman" w:hAnsi="Times New Roman" w:cs="Times New Roman"/>
              </w:rPr>
              <w:t>APM; vai</w:t>
            </w:r>
          </w:p>
          <w:p w14:paraId="29E73D10"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p>
          <w:p w14:paraId="271E4596"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r w:rsidRPr="00551D2C">
              <w:rPr>
                <w:rFonts w:ascii="Times New Roman" w:hAnsi="Times New Roman" w:cs="Times New Roman"/>
                <w:i/>
              </w:rPr>
              <w:t>MaxNOM</w:t>
            </w:r>
            <w:r w:rsidRPr="00551D2C">
              <w:rPr>
                <w:rFonts w:ascii="Times New Roman" w:hAnsi="Times New Roman" w:cs="Times New Roman"/>
              </w:rPr>
              <w:t xml:space="preserve"> 50 % (</w:t>
            </w:r>
            <w:r w:rsidRPr="00551D2C">
              <w:rPr>
                <w:rFonts w:ascii="Times New Roman" w:hAnsi="Times New Roman" w:cs="Times New Roman"/>
                <w:i/>
              </w:rPr>
              <w:t>EXW</w:t>
            </w:r>
            <w:r w:rsidRPr="00551D2C">
              <w:rPr>
                <w:rFonts w:ascii="Times New Roman" w:hAnsi="Times New Roman" w:cs="Times New Roman"/>
              </w:rPr>
              <w:t>).</w:t>
            </w:r>
          </w:p>
        </w:tc>
      </w:tr>
      <w:tr w:rsidR="00995588" w:rsidRPr="00551D2C" w14:paraId="3E993759" w14:textId="77777777" w:rsidTr="00727C32">
        <w:tc>
          <w:tcPr>
            <w:tcW w:w="1206" w:type="pct"/>
            <w:tcBorders>
              <w:top w:val="nil"/>
              <w:bottom w:val="nil"/>
            </w:tcBorders>
          </w:tcPr>
          <w:p w14:paraId="3ED76E2A"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p>
        </w:tc>
        <w:tc>
          <w:tcPr>
            <w:tcW w:w="3794" w:type="pct"/>
            <w:tcBorders>
              <w:top w:val="nil"/>
              <w:bottom w:val="nil"/>
            </w:tcBorders>
          </w:tcPr>
          <w:p w14:paraId="69AA1FF7"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p>
        </w:tc>
      </w:tr>
      <w:tr w:rsidR="00995588" w:rsidRPr="00551D2C" w14:paraId="0B2A4016" w14:textId="77777777" w:rsidTr="00727C32">
        <w:tc>
          <w:tcPr>
            <w:tcW w:w="1206" w:type="pct"/>
            <w:tcBorders>
              <w:top w:val="nil"/>
              <w:bottom w:val="nil"/>
            </w:tcBorders>
          </w:tcPr>
          <w:p w14:paraId="16ED2B66"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r w:rsidRPr="00551D2C">
              <w:rPr>
                <w:rFonts w:ascii="Times New Roman" w:hAnsi="Times New Roman" w:cs="Times New Roman"/>
              </w:rPr>
              <w:t>3824 10 – 3824 50</w:t>
            </w:r>
          </w:p>
        </w:tc>
        <w:tc>
          <w:tcPr>
            <w:tcW w:w="3794" w:type="pct"/>
            <w:tcBorders>
              <w:top w:val="nil"/>
              <w:bottom w:val="nil"/>
            </w:tcBorders>
          </w:tcPr>
          <w:p w14:paraId="23A6A845"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r w:rsidRPr="00551D2C">
              <w:rPr>
                <w:rFonts w:ascii="Times New Roman" w:hAnsi="Times New Roman" w:cs="Times New Roman"/>
              </w:rPr>
              <w:t>APM;</w:t>
            </w:r>
          </w:p>
          <w:p w14:paraId="4B922C18"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p>
          <w:p w14:paraId="41B26411" w14:textId="7132D083" w:rsidR="00995588" w:rsidRPr="00551D2C" w:rsidRDefault="00995588" w:rsidP="00727C32">
            <w:pPr>
              <w:spacing w:before="60" w:after="60" w:line="240" w:lineRule="auto"/>
              <w:ind w:left="0" w:firstLine="0"/>
              <w:rPr>
                <w:rFonts w:ascii="Times New Roman" w:eastAsia="Calibri" w:hAnsi="Times New Roman" w:cs="Times New Roman"/>
                <w:szCs w:val="24"/>
              </w:rPr>
            </w:pPr>
            <w:r w:rsidRPr="00551D2C">
              <w:rPr>
                <w:rFonts w:ascii="Times New Roman" w:hAnsi="Times New Roman" w:cs="Times New Roman"/>
              </w:rPr>
              <w:t>notiek ķīmiska reakcija, maisīšana un sajaukšana, attīrīšana, daļiņu izmēra maiņa, standarta materiālu ražošana, izomēru atdalīšana vai biotehnoloģiska pārstrāde; vai</w:t>
            </w:r>
          </w:p>
          <w:p w14:paraId="73B5C7B9"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p>
          <w:p w14:paraId="1FBC0576"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r w:rsidRPr="00551D2C">
              <w:rPr>
                <w:rFonts w:ascii="Times New Roman" w:hAnsi="Times New Roman" w:cs="Times New Roman"/>
                <w:i/>
              </w:rPr>
              <w:t>MaxNOM</w:t>
            </w:r>
            <w:r w:rsidRPr="00551D2C">
              <w:rPr>
                <w:rFonts w:ascii="Times New Roman" w:hAnsi="Times New Roman" w:cs="Times New Roman"/>
              </w:rPr>
              <w:t xml:space="preserve"> 50 % (</w:t>
            </w:r>
            <w:r w:rsidRPr="00551D2C">
              <w:rPr>
                <w:rFonts w:ascii="Times New Roman" w:hAnsi="Times New Roman" w:cs="Times New Roman"/>
                <w:i/>
              </w:rPr>
              <w:t>EXW</w:t>
            </w:r>
            <w:r w:rsidRPr="00551D2C">
              <w:rPr>
                <w:rFonts w:ascii="Times New Roman" w:hAnsi="Times New Roman" w:cs="Times New Roman"/>
              </w:rPr>
              <w:t>).</w:t>
            </w:r>
          </w:p>
        </w:tc>
      </w:tr>
      <w:tr w:rsidR="00995588" w:rsidRPr="00551D2C" w14:paraId="28523EDE" w14:textId="77777777" w:rsidTr="00727C32">
        <w:tc>
          <w:tcPr>
            <w:tcW w:w="1206" w:type="pct"/>
            <w:tcBorders>
              <w:top w:val="nil"/>
              <w:bottom w:val="nil"/>
            </w:tcBorders>
          </w:tcPr>
          <w:p w14:paraId="6EE932A7"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p>
        </w:tc>
        <w:tc>
          <w:tcPr>
            <w:tcW w:w="3794" w:type="pct"/>
            <w:tcBorders>
              <w:top w:val="nil"/>
              <w:bottom w:val="nil"/>
            </w:tcBorders>
          </w:tcPr>
          <w:p w14:paraId="03492662"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p>
        </w:tc>
      </w:tr>
      <w:tr w:rsidR="00995588" w:rsidRPr="00551D2C" w14:paraId="1BE7EE99" w14:textId="77777777" w:rsidTr="00727C32">
        <w:tc>
          <w:tcPr>
            <w:tcW w:w="1206" w:type="pct"/>
            <w:tcBorders>
              <w:top w:val="nil"/>
              <w:bottom w:val="nil"/>
            </w:tcBorders>
          </w:tcPr>
          <w:p w14:paraId="76428624"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r w:rsidRPr="00551D2C">
              <w:rPr>
                <w:rFonts w:ascii="Times New Roman" w:hAnsi="Times New Roman" w:cs="Times New Roman"/>
              </w:rPr>
              <w:t>3824 60</w:t>
            </w:r>
          </w:p>
        </w:tc>
        <w:tc>
          <w:tcPr>
            <w:tcW w:w="3794" w:type="pct"/>
            <w:tcBorders>
              <w:top w:val="nil"/>
              <w:bottom w:val="nil"/>
            </w:tcBorders>
          </w:tcPr>
          <w:p w14:paraId="71210C76"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r w:rsidRPr="00551D2C">
              <w:rPr>
                <w:rFonts w:ascii="Times New Roman" w:hAnsi="Times New Roman" w:cs="Times New Roman"/>
              </w:rPr>
              <w:t>PM, izņemot maiņu no apakšpozīcijas 2905 44.</w:t>
            </w:r>
          </w:p>
        </w:tc>
      </w:tr>
      <w:tr w:rsidR="00995588" w:rsidRPr="00551D2C" w14:paraId="2B30DFCB" w14:textId="77777777" w:rsidTr="00727C32">
        <w:tc>
          <w:tcPr>
            <w:tcW w:w="1206" w:type="pct"/>
            <w:tcBorders>
              <w:top w:val="nil"/>
              <w:bottom w:val="nil"/>
            </w:tcBorders>
          </w:tcPr>
          <w:p w14:paraId="2BB9346E"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p>
        </w:tc>
        <w:tc>
          <w:tcPr>
            <w:tcW w:w="3794" w:type="pct"/>
            <w:tcBorders>
              <w:top w:val="nil"/>
              <w:bottom w:val="nil"/>
            </w:tcBorders>
          </w:tcPr>
          <w:p w14:paraId="7B1D396C"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p>
        </w:tc>
      </w:tr>
      <w:tr w:rsidR="00995588" w:rsidRPr="00551D2C" w14:paraId="70BA5983" w14:textId="77777777" w:rsidTr="00727C32">
        <w:tc>
          <w:tcPr>
            <w:tcW w:w="1206" w:type="pct"/>
            <w:tcBorders>
              <w:top w:val="nil"/>
              <w:bottom w:val="nil"/>
            </w:tcBorders>
          </w:tcPr>
          <w:p w14:paraId="0D063675" w14:textId="77777777" w:rsidR="00995588" w:rsidRPr="00551D2C" w:rsidRDefault="00995588" w:rsidP="00727C32">
            <w:pPr>
              <w:pageBreakBefore/>
              <w:spacing w:before="60" w:after="60" w:line="240" w:lineRule="auto"/>
              <w:ind w:left="0" w:firstLine="0"/>
              <w:rPr>
                <w:rFonts w:ascii="Times New Roman" w:eastAsia="Calibri" w:hAnsi="Times New Roman" w:cs="Times New Roman"/>
                <w:szCs w:val="24"/>
              </w:rPr>
            </w:pPr>
            <w:r w:rsidRPr="00551D2C">
              <w:rPr>
                <w:rFonts w:ascii="Times New Roman" w:hAnsi="Times New Roman" w:cs="Times New Roman"/>
              </w:rPr>
              <w:lastRenderedPageBreak/>
              <w:t>3824 71 – 3824 83</w:t>
            </w:r>
          </w:p>
        </w:tc>
        <w:tc>
          <w:tcPr>
            <w:tcW w:w="3794" w:type="pct"/>
            <w:tcBorders>
              <w:top w:val="nil"/>
              <w:bottom w:val="nil"/>
            </w:tcBorders>
          </w:tcPr>
          <w:p w14:paraId="4263D376"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r w:rsidRPr="00551D2C">
              <w:rPr>
                <w:rFonts w:ascii="Times New Roman" w:hAnsi="Times New Roman" w:cs="Times New Roman"/>
              </w:rPr>
              <w:t>APM;</w:t>
            </w:r>
          </w:p>
          <w:p w14:paraId="0AB42F1C"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p>
          <w:p w14:paraId="3D800576" w14:textId="4576261A" w:rsidR="00995588" w:rsidRPr="00551D2C" w:rsidRDefault="00995588" w:rsidP="00727C32">
            <w:pPr>
              <w:spacing w:before="60" w:after="60" w:line="240" w:lineRule="auto"/>
              <w:ind w:left="0" w:firstLine="0"/>
              <w:rPr>
                <w:rFonts w:ascii="Times New Roman" w:eastAsia="Calibri" w:hAnsi="Times New Roman" w:cs="Times New Roman"/>
                <w:szCs w:val="24"/>
              </w:rPr>
            </w:pPr>
            <w:r w:rsidRPr="00551D2C">
              <w:rPr>
                <w:rFonts w:ascii="Times New Roman" w:hAnsi="Times New Roman" w:cs="Times New Roman"/>
              </w:rPr>
              <w:t>notiek ķīmiska reakcija, maisīšana un sajaukšana, attīrīšana, daļiņu izmēra maiņa, standarta materiālu ražošana, izomēru atdalīšana vai biotehnoloģiska pārstrāde; vai</w:t>
            </w:r>
          </w:p>
          <w:p w14:paraId="735E53DC"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p>
          <w:p w14:paraId="04C41084"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r w:rsidRPr="00551D2C">
              <w:rPr>
                <w:rFonts w:ascii="Times New Roman" w:hAnsi="Times New Roman" w:cs="Times New Roman"/>
                <w:i/>
              </w:rPr>
              <w:t>MaxNOM</w:t>
            </w:r>
            <w:r w:rsidRPr="00551D2C">
              <w:rPr>
                <w:rFonts w:ascii="Times New Roman" w:hAnsi="Times New Roman" w:cs="Times New Roman"/>
              </w:rPr>
              <w:t xml:space="preserve"> 50 % (</w:t>
            </w:r>
            <w:r w:rsidRPr="00551D2C">
              <w:rPr>
                <w:rFonts w:ascii="Times New Roman" w:hAnsi="Times New Roman" w:cs="Times New Roman"/>
                <w:i/>
              </w:rPr>
              <w:t>EXW</w:t>
            </w:r>
            <w:r w:rsidRPr="00551D2C">
              <w:rPr>
                <w:rFonts w:ascii="Times New Roman" w:hAnsi="Times New Roman" w:cs="Times New Roman"/>
              </w:rPr>
              <w:t>).</w:t>
            </w:r>
          </w:p>
        </w:tc>
      </w:tr>
      <w:tr w:rsidR="00995588" w:rsidRPr="00551D2C" w14:paraId="54794A9C" w14:textId="77777777" w:rsidTr="00727C32">
        <w:tc>
          <w:tcPr>
            <w:tcW w:w="1206" w:type="pct"/>
            <w:tcBorders>
              <w:top w:val="nil"/>
              <w:bottom w:val="nil"/>
            </w:tcBorders>
          </w:tcPr>
          <w:p w14:paraId="3808F452"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p>
        </w:tc>
        <w:tc>
          <w:tcPr>
            <w:tcW w:w="3794" w:type="pct"/>
            <w:tcBorders>
              <w:top w:val="nil"/>
              <w:bottom w:val="nil"/>
            </w:tcBorders>
          </w:tcPr>
          <w:p w14:paraId="4A91BFD6"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p>
        </w:tc>
      </w:tr>
      <w:tr w:rsidR="00995588" w:rsidRPr="00551D2C" w14:paraId="53F291C3" w14:textId="77777777" w:rsidTr="00727C32">
        <w:tc>
          <w:tcPr>
            <w:tcW w:w="1206" w:type="pct"/>
            <w:tcBorders>
              <w:top w:val="nil"/>
              <w:bottom w:val="nil"/>
            </w:tcBorders>
          </w:tcPr>
          <w:p w14:paraId="4C3022A8"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r w:rsidRPr="00551D2C">
              <w:rPr>
                <w:rFonts w:ascii="Times New Roman" w:hAnsi="Times New Roman" w:cs="Times New Roman"/>
              </w:rPr>
              <w:t>3824 90</w:t>
            </w:r>
          </w:p>
        </w:tc>
        <w:tc>
          <w:tcPr>
            <w:tcW w:w="3794" w:type="pct"/>
            <w:tcBorders>
              <w:top w:val="nil"/>
              <w:bottom w:val="nil"/>
            </w:tcBorders>
          </w:tcPr>
          <w:p w14:paraId="6DAE54A8"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p>
        </w:tc>
      </w:tr>
      <w:tr w:rsidR="00995588" w:rsidRPr="00551D2C" w14:paraId="7DE8667F" w14:textId="77777777" w:rsidTr="00727C32">
        <w:tc>
          <w:tcPr>
            <w:tcW w:w="1206" w:type="pct"/>
            <w:tcBorders>
              <w:top w:val="nil"/>
              <w:bottom w:val="nil"/>
            </w:tcBorders>
          </w:tcPr>
          <w:p w14:paraId="1BCED2DD"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p>
        </w:tc>
        <w:tc>
          <w:tcPr>
            <w:tcW w:w="3794" w:type="pct"/>
            <w:tcBorders>
              <w:top w:val="nil"/>
              <w:bottom w:val="nil"/>
            </w:tcBorders>
          </w:tcPr>
          <w:p w14:paraId="687C26C6"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p>
        </w:tc>
      </w:tr>
      <w:tr w:rsidR="00995588" w:rsidRPr="00551D2C" w14:paraId="4D0E1924" w14:textId="77777777" w:rsidTr="00727C32">
        <w:tc>
          <w:tcPr>
            <w:tcW w:w="1206" w:type="pct"/>
            <w:tcBorders>
              <w:top w:val="nil"/>
              <w:bottom w:val="nil"/>
            </w:tcBorders>
          </w:tcPr>
          <w:p w14:paraId="57B11DE8" w14:textId="5A32E7B8" w:rsidR="00995588" w:rsidRPr="00551D2C" w:rsidRDefault="00995588" w:rsidP="00727C32">
            <w:pPr>
              <w:spacing w:before="60" w:after="60" w:line="240" w:lineRule="auto"/>
              <w:ind w:left="567" w:hanging="567"/>
              <w:rPr>
                <w:rFonts w:ascii="Times New Roman" w:eastAsia="Calibri" w:hAnsi="Times New Roman" w:cs="Times New Roman"/>
                <w:szCs w:val="24"/>
              </w:rPr>
            </w:pPr>
            <w:r>
              <w:rPr>
                <w:rFonts w:ascii="Times New Roman" w:eastAsia="Calibri" w:hAnsi="Times New Roman" w:cs="Times New Roman"/>
                <w:szCs w:val="24"/>
                <w:lang w:val="en-GB"/>
              </w:rPr>
              <w:t xml:space="preserve">- </w:t>
            </w:r>
            <w:r w:rsidRPr="00551D2C">
              <w:rPr>
                <w:rFonts w:ascii="Times New Roman" w:hAnsi="Times New Roman" w:cs="Times New Roman"/>
              </w:rPr>
              <w:t>Biodīzelis</w:t>
            </w:r>
          </w:p>
        </w:tc>
        <w:tc>
          <w:tcPr>
            <w:tcW w:w="3794" w:type="pct"/>
            <w:tcBorders>
              <w:top w:val="nil"/>
              <w:bottom w:val="nil"/>
            </w:tcBorders>
          </w:tcPr>
          <w:p w14:paraId="40D52C37"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r w:rsidRPr="00551D2C">
              <w:rPr>
                <w:rFonts w:ascii="Times New Roman" w:hAnsi="Times New Roman" w:cs="Times New Roman"/>
              </w:rPr>
              <w:t>Ražošana, kurā biodīzelis tiek iegūts ar pāresterificēšanu, esterificēšanu vai hidroattīrīšanu.</w:t>
            </w:r>
          </w:p>
        </w:tc>
      </w:tr>
      <w:tr w:rsidR="00995588" w:rsidRPr="00551D2C" w14:paraId="6F2FED18" w14:textId="77777777" w:rsidTr="00727C32">
        <w:tc>
          <w:tcPr>
            <w:tcW w:w="1206" w:type="pct"/>
            <w:tcBorders>
              <w:top w:val="nil"/>
              <w:bottom w:val="nil"/>
            </w:tcBorders>
          </w:tcPr>
          <w:p w14:paraId="30E747C8"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p>
        </w:tc>
        <w:tc>
          <w:tcPr>
            <w:tcW w:w="3794" w:type="pct"/>
            <w:tcBorders>
              <w:top w:val="nil"/>
              <w:bottom w:val="nil"/>
            </w:tcBorders>
          </w:tcPr>
          <w:p w14:paraId="33B984FF"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p>
        </w:tc>
      </w:tr>
      <w:tr w:rsidR="00995588" w:rsidRPr="00551D2C" w14:paraId="542A408E" w14:textId="77777777" w:rsidTr="00727C32">
        <w:tc>
          <w:tcPr>
            <w:tcW w:w="1206" w:type="pct"/>
            <w:tcBorders>
              <w:top w:val="nil"/>
              <w:bottom w:val="nil"/>
            </w:tcBorders>
          </w:tcPr>
          <w:p w14:paraId="1CA7B658" w14:textId="5D1D8F9F" w:rsidR="00995588" w:rsidRPr="00551D2C" w:rsidRDefault="00995588" w:rsidP="00995588">
            <w:pPr>
              <w:pageBreakBefore/>
              <w:spacing w:before="60" w:after="60" w:line="240" w:lineRule="auto"/>
              <w:ind w:left="0" w:firstLine="0"/>
              <w:rPr>
                <w:rFonts w:ascii="Times New Roman" w:eastAsia="Calibri" w:hAnsi="Times New Roman" w:cs="Times New Roman"/>
                <w:szCs w:val="24"/>
              </w:rPr>
            </w:pPr>
            <w:r w:rsidRPr="005A19E1">
              <w:rPr>
                <w:rFonts w:ascii="Times New Roman" w:eastAsia="Calibri" w:hAnsi="Times New Roman" w:cs="Times New Roman"/>
                <w:szCs w:val="24"/>
              </w:rPr>
              <w:lastRenderedPageBreak/>
              <w:t xml:space="preserve">- </w:t>
            </w:r>
            <w:r w:rsidRPr="00551D2C">
              <w:rPr>
                <w:rFonts w:ascii="Times New Roman" w:hAnsi="Times New Roman" w:cs="Times New Roman"/>
              </w:rPr>
              <w:t>Katoda aktīvā materiāla prekursors (</w:t>
            </w:r>
            <w:r w:rsidRPr="00551D2C">
              <w:rPr>
                <w:rFonts w:ascii="Times New Roman" w:hAnsi="Times New Roman" w:cs="Times New Roman"/>
                <w:i/>
              </w:rPr>
              <w:t>PCAM</w:t>
            </w:r>
            <w:r w:rsidRPr="00551D2C">
              <w:rPr>
                <w:rFonts w:ascii="Times New Roman" w:hAnsi="Times New Roman" w:cs="Times New Roman"/>
              </w:rPr>
              <w:t>)</w:t>
            </w:r>
            <w:r w:rsidRPr="00551D2C">
              <w:rPr>
                <w:rStyle w:val="FootnoteReference"/>
                <w:rFonts w:ascii="Times New Roman" w:hAnsi="Times New Roman" w:cs="Times New Roman"/>
                <w:szCs w:val="24"/>
              </w:rPr>
              <w:footnoteReference w:id="7"/>
            </w:r>
            <w:r w:rsidRPr="00551D2C">
              <w:rPr>
                <w:rFonts w:ascii="Times New Roman" w:hAnsi="Times New Roman" w:cs="Times New Roman"/>
              </w:rPr>
              <w:t>, katoda aktīvais materiāls (</w:t>
            </w:r>
            <w:r w:rsidRPr="00551D2C">
              <w:rPr>
                <w:rFonts w:ascii="Times New Roman" w:hAnsi="Times New Roman" w:cs="Times New Roman"/>
                <w:i/>
              </w:rPr>
              <w:t>CAM</w:t>
            </w:r>
            <w:r w:rsidRPr="00551D2C">
              <w:rPr>
                <w:rFonts w:ascii="Times New Roman" w:hAnsi="Times New Roman" w:cs="Times New Roman"/>
              </w:rPr>
              <w:t>)</w:t>
            </w:r>
            <w:r w:rsidRPr="00551D2C">
              <w:rPr>
                <w:rStyle w:val="FootnoteReference"/>
                <w:rFonts w:ascii="Times New Roman" w:hAnsi="Times New Roman" w:cs="Times New Roman"/>
                <w:szCs w:val="24"/>
              </w:rPr>
              <w:footnoteReference w:id="8"/>
            </w:r>
            <w:r w:rsidRPr="00551D2C">
              <w:rPr>
                <w:rFonts w:ascii="Times New Roman" w:hAnsi="Times New Roman" w:cs="Times New Roman"/>
              </w:rPr>
              <w:t xml:space="preserve"> un katoda suspensija</w:t>
            </w:r>
            <w:r w:rsidRPr="00551D2C">
              <w:rPr>
                <w:rStyle w:val="FootnoteReference"/>
                <w:rFonts w:ascii="Times New Roman" w:hAnsi="Times New Roman" w:cs="Times New Roman"/>
                <w:szCs w:val="24"/>
              </w:rPr>
              <w:footnoteReference w:id="9"/>
            </w:r>
            <w:r w:rsidRPr="00551D2C">
              <w:rPr>
                <w:rFonts w:ascii="Times New Roman" w:hAnsi="Times New Roman" w:cs="Times New Roman"/>
              </w:rPr>
              <w:t>, ko paredzēts iekļaut elektriskajā akumulatorā, kuru izmanto kā primāro elektroenerģijas avotu pozīcijā 8701, 8702, 8703 un 8704 minēto transportlīdzekļu piedziņai</w:t>
            </w:r>
          </w:p>
        </w:tc>
        <w:tc>
          <w:tcPr>
            <w:tcW w:w="3794" w:type="pct"/>
            <w:tcBorders>
              <w:top w:val="nil"/>
              <w:bottom w:val="nil"/>
            </w:tcBorders>
          </w:tcPr>
          <w:p w14:paraId="690B14EC"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r w:rsidRPr="00551D2C">
              <w:rPr>
                <w:rFonts w:ascii="Times New Roman" w:hAnsi="Times New Roman" w:cs="Times New Roman"/>
              </w:rPr>
              <w:t>Eksportam no Meksikas uz ES:</w:t>
            </w:r>
          </w:p>
          <w:p w14:paraId="692EA276"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r w:rsidRPr="00551D2C">
              <w:rPr>
                <w:rFonts w:ascii="Times New Roman" w:hAnsi="Times New Roman" w:cs="Times New Roman"/>
                <w:i/>
              </w:rPr>
              <w:t>MaxNOM</w:t>
            </w:r>
            <w:r w:rsidRPr="00551D2C">
              <w:rPr>
                <w:rFonts w:ascii="Times New Roman" w:hAnsi="Times New Roman" w:cs="Times New Roman"/>
              </w:rPr>
              <w:t xml:space="preserve"> 50 % (</w:t>
            </w:r>
            <w:r w:rsidRPr="00551D2C">
              <w:rPr>
                <w:rFonts w:ascii="Times New Roman" w:hAnsi="Times New Roman" w:cs="Times New Roman"/>
                <w:i/>
              </w:rPr>
              <w:t>EXW</w:t>
            </w:r>
            <w:r w:rsidRPr="00551D2C">
              <w:rPr>
                <w:rFonts w:ascii="Times New Roman" w:hAnsi="Times New Roman" w:cs="Times New Roman"/>
              </w:rPr>
              <w:t>).</w:t>
            </w:r>
          </w:p>
          <w:p w14:paraId="3D1B64F4"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p>
          <w:p w14:paraId="5EFCC78B"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r w:rsidRPr="00551D2C">
              <w:rPr>
                <w:rFonts w:ascii="Times New Roman" w:hAnsi="Times New Roman" w:cs="Times New Roman"/>
              </w:rPr>
              <w:t>Eksportam no ES uz Meksiku:</w:t>
            </w:r>
          </w:p>
          <w:p w14:paraId="228016B6"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r w:rsidRPr="00551D2C">
              <w:rPr>
                <w:rFonts w:ascii="Times New Roman" w:hAnsi="Times New Roman" w:cs="Times New Roman"/>
              </w:rPr>
              <w:t>APM;</w:t>
            </w:r>
          </w:p>
          <w:p w14:paraId="26F3F738" w14:textId="60A09EAB" w:rsidR="00995588" w:rsidRPr="00551D2C" w:rsidRDefault="00995588" w:rsidP="00727C32">
            <w:pPr>
              <w:spacing w:before="60" w:after="60" w:line="240" w:lineRule="auto"/>
              <w:ind w:left="0" w:firstLine="0"/>
              <w:rPr>
                <w:rFonts w:ascii="Times New Roman" w:eastAsia="Calibri" w:hAnsi="Times New Roman" w:cs="Times New Roman"/>
                <w:szCs w:val="24"/>
              </w:rPr>
            </w:pPr>
            <w:r w:rsidRPr="00551D2C">
              <w:rPr>
                <w:rFonts w:ascii="Times New Roman" w:hAnsi="Times New Roman" w:cs="Times New Roman"/>
              </w:rPr>
              <w:t>notiek ķīmiska reakcija, maisīšana un sajaukšana, attīrīšana, daļiņu izmēra maiņa, standarta materiālu ražošana, izomēru atdalīšana vai biotehnoloģiska pārstrāde; vai</w:t>
            </w:r>
          </w:p>
          <w:p w14:paraId="143519C4" w14:textId="46518A3E" w:rsidR="00995588" w:rsidRPr="00551D2C" w:rsidRDefault="00995588" w:rsidP="00727C32">
            <w:pPr>
              <w:spacing w:before="60" w:after="60" w:line="240" w:lineRule="auto"/>
              <w:ind w:left="0" w:firstLine="0"/>
              <w:rPr>
                <w:rFonts w:ascii="Times New Roman" w:eastAsia="Calibri" w:hAnsi="Times New Roman" w:cs="Times New Roman"/>
                <w:szCs w:val="24"/>
              </w:rPr>
            </w:pPr>
            <w:r w:rsidRPr="00551D2C">
              <w:rPr>
                <w:rFonts w:ascii="Times New Roman" w:hAnsi="Times New Roman" w:cs="Times New Roman"/>
              </w:rPr>
              <w:t>MaxNOM 50 % (EXW).</w:t>
            </w:r>
          </w:p>
        </w:tc>
      </w:tr>
      <w:tr w:rsidR="00995588" w:rsidRPr="00551D2C" w14:paraId="57995185" w14:textId="77777777" w:rsidTr="00727C32">
        <w:tc>
          <w:tcPr>
            <w:tcW w:w="1206" w:type="pct"/>
            <w:tcBorders>
              <w:top w:val="nil"/>
              <w:bottom w:val="nil"/>
            </w:tcBorders>
          </w:tcPr>
          <w:p w14:paraId="73FB64F2" w14:textId="1B45655F" w:rsidR="00995588" w:rsidRPr="00551D2C" w:rsidRDefault="00995588" w:rsidP="00727C32">
            <w:pPr>
              <w:pageBreakBefore/>
              <w:spacing w:before="60" w:after="60" w:line="240" w:lineRule="auto"/>
              <w:ind w:left="567" w:hanging="567"/>
              <w:rPr>
                <w:rFonts w:ascii="Times New Roman" w:eastAsia="Calibri" w:hAnsi="Times New Roman" w:cs="Times New Roman"/>
                <w:szCs w:val="24"/>
              </w:rPr>
            </w:pPr>
            <w:r>
              <w:rPr>
                <w:rFonts w:ascii="Times New Roman" w:eastAsia="Calibri" w:hAnsi="Times New Roman" w:cs="Times New Roman"/>
                <w:szCs w:val="24"/>
                <w:lang w:val="en-GB"/>
              </w:rPr>
              <w:lastRenderedPageBreak/>
              <w:t xml:space="preserve">- </w:t>
            </w:r>
            <w:r w:rsidRPr="00551D2C">
              <w:rPr>
                <w:rFonts w:ascii="Times New Roman" w:hAnsi="Times New Roman" w:cs="Times New Roman"/>
              </w:rPr>
              <w:t>Citādi:</w:t>
            </w:r>
          </w:p>
        </w:tc>
        <w:tc>
          <w:tcPr>
            <w:tcW w:w="3794" w:type="pct"/>
            <w:tcBorders>
              <w:top w:val="nil"/>
              <w:bottom w:val="nil"/>
            </w:tcBorders>
          </w:tcPr>
          <w:p w14:paraId="0E5C7E32"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r w:rsidRPr="00551D2C">
              <w:rPr>
                <w:rFonts w:ascii="Times New Roman" w:hAnsi="Times New Roman" w:cs="Times New Roman"/>
              </w:rPr>
              <w:t>APM;</w:t>
            </w:r>
          </w:p>
          <w:p w14:paraId="0D61F565"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p>
          <w:p w14:paraId="020FE422" w14:textId="0CF3DD31" w:rsidR="00995588" w:rsidRPr="00551D2C" w:rsidRDefault="00995588" w:rsidP="00727C32">
            <w:pPr>
              <w:spacing w:before="60" w:after="60" w:line="240" w:lineRule="auto"/>
              <w:ind w:left="0" w:firstLine="0"/>
              <w:rPr>
                <w:rFonts w:ascii="Times New Roman" w:eastAsia="Calibri" w:hAnsi="Times New Roman" w:cs="Times New Roman"/>
                <w:szCs w:val="24"/>
              </w:rPr>
            </w:pPr>
            <w:r w:rsidRPr="00551D2C">
              <w:rPr>
                <w:rFonts w:ascii="Times New Roman" w:hAnsi="Times New Roman" w:cs="Times New Roman"/>
              </w:rPr>
              <w:t>notiek ķīmiska reakcija, maisīšana un sajaukšana, attīrīšana, daļiņu izmēra maiņa, standarta materiālu ražošana, izomēru atdalīšana vai biotehnoloģiska pārstrāde; vai</w:t>
            </w:r>
          </w:p>
          <w:p w14:paraId="36AFA7EC"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p>
          <w:p w14:paraId="0BC9CBBA"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r w:rsidRPr="00551D2C">
              <w:rPr>
                <w:rFonts w:ascii="Times New Roman" w:hAnsi="Times New Roman" w:cs="Times New Roman"/>
                <w:i/>
              </w:rPr>
              <w:t>MaxNOM</w:t>
            </w:r>
            <w:r w:rsidRPr="00551D2C">
              <w:rPr>
                <w:rFonts w:ascii="Times New Roman" w:hAnsi="Times New Roman" w:cs="Times New Roman"/>
              </w:rPr>
              <w:t xml:space="preserve"> 50 % (</w:t>
            </w:r>
            <w:r w:rsidRPr="00551D2C">
              <w:rPr>
                <w:rFonts w:ascii="Times New Roman" w:hAnsi="Times New Roman" w:cs="Times New Roman"/>
                <w:i/>
              </w:rPr>
              <w:t>EXW</w:t>
            </w:r>
            <w:r w:rsidRPr="00551D2C">
              <w:rPr>
                <w:rFonts w:ascii="Times New Roman" w:hAnsi="Times New Roman" w:cs="Times New Roman"/>
              </w:rPr>
              <w:t>).</w:t>
            </w:r>
          </w:p>
        </w:tc>
      </w:tr>
      <w:tr w:rsidR="00995588" w:rsidRPr="00551D2C" w14:paraId="6D13046A" w14:textId="77777777" w:rsidTr="00727C32">
        <w:tc>
          <w:tcPr>
            <w:tcW w:w="1206" w:type="pct"/>
            <w:tcBorders>
              <w:top w:val="nil"/>
              <w:bottom w:val="nil"/>
            </w:tcBorders>
          </w:tcPr>
          <w:p w14:paraId="2FD948F0"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p>
        </w:tc>
        <w:tc>
          <w:tcPr>
            <w:tcW w:w="3794" w:type="pct"/>
            <w:tcBorders>
              <w:top w:val="nil"/>
              <w:bottom w:val="nil"/>
            </w:tcBorders>
          </w:tcPr>
          <w:p w14:paraId="3DCFEF10"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p>
        </w:tc>
      </w:tr>
      <w:tr w:rsidR="00995588" w:rsidRPr="00551D2C" w14:paraId="0C1FE6B8" w14:textId="77777777" w:rsidTr="00727C32">
        <w:tc>
          <w:tcPr>
            <w:tcW w:w="1206" w:type="pct"/>
            <w:tcBorders>
              <w:top w:val="nil"/>
              <w:bottom w:val="nil"/>
            </w:tcBorders>
          </w:tcPr>
          <w:p w14:paraId="0D9D3AEA"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r w:rsidRPr="00551D2C">
              <w:rPr>
                <w:rFonts w:ascii="Times New Roman" w:hAnsi="Times New Roman" w:cs="Times New Roman"/>
              </w:rPr>
              <w:t>3825</w:t>
            </w:r>
          </w:p>
        </w:tc>
        <w:tc>
          <w:tcPr>
            <w:tcW w:w="3794" w:type="pct"/>
            <w:tcBorders>
              <w:top w:val="nil"/>
              <w:bottom w:val="nil"/>
            </w:tcBorders>
          </w:tcPr>
          <w:p w14:paraId="63E9E5C4"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r w:rsidRPr="00551D2C">
              <w:rPr>
                <w:rFonts w:ascii="Times New Roman" w:hAnsi="Times New Roman" w:cs="Times New Roman"/>
              </w:rPr>
              <w:t>APM;</w:t>
            </w:r>
          </w:p>
          <w:p w14:paraId="1F208A57"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p>
          <w:p w14:paraId="3E67E1EE" w14:textId="027956D4" w:rsidR="00995588" w:rsidRPr="00551D2C" w:rsidRDefault="00995588" w:rsidP="00727C32">
            <w:pPr>
              <w:spacing w:before="60" w:after="60" w:line="240" w:lineRule="auto"/>
              <w:ind w:left="0" w:firstLine="0"/>
              <w:rPr>
                <w:rFonts w:ascii="Times New Roman" w:eastAsia="Calibri" w:hAnsi="Times New Roman" w:cs="Times New Roman"/>
                <w:szCs w:val="24"/>
              </w:rPr>
            </w:pPr>
            <w:r w:rsidRPr="00551D2C">
              <w:rPr>
                <w:rFonts w:ascii="Times New Roman" w:hAnsi="Times New Roman" w:cs="Times New Roman"/>
              </w:rPr>
              <w:t>notiek ķīmiska reakcija, maisīšana un sajaukšana, attīrīšana, daļiņu izmēra maiņa, standarta materiālu ražošana, izomēru atdalīšana vai biotehnoloģiska pārstrāde; vai</w:t>
            </w:r>
          </w:p>
          <w:p w14:paraId="32533563"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p>
          <w:p w14:paraId="3D33ED35"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r w:rsidRPr="00551D2C">
              <w:rPr>
                <w:rFonts w:ascii="Times New Roman" w:hAnsi="Times New Roman" w:cs="Times New Roman"/>
                <w:i/>
              </w:rPr>
              <w:t>MaxNOM</w:t>
            </w:r>
            <w:r w:rsidRPr="00551D2C">
              <w:rPr>
                <w:rFonts w:ascii="Times New Roman" w:hAnsi="Times New Roman" w:cs="Times New Roman"/>
              </w:rPr>
              <w:t xml:space="preserve"> 50 % (</w:t>
            </w:r>
            <w:r w:rsidRPr="00551D2C">
              <w:rPr>
                <w:rFonts w:ascii="Times New Roman" w:hAnsi="Times New Roman" w:cs="Times New Roman"/>
                <w:i/>
              </w:rPr>
              <w:t>EXW</w:t>
            </w:r>
            <w:r w:rsidRPr="00551D2C">
              <w:rPr>
                <w:rFonts w:ascii="Times New Roman" w:hAnsi="Times New Roman" w:cs="Times New Roman"/>
              </w:rPr>
              <w:t>).</w:t>
            </w:r>
          </w:p>
        </w:tc>
      </w:tr>
      <w:tr w:rsidR="00995588" w:rsidRPr="00551D2C" w14:paraId="1036672B" w14:textId="77777777" w:rsidTr="00727C32">
        <w:tc>
          <w:tcPr>
            <w:tcW w:w="1206" w:type="pct"/>
            <w:tcBorders>
              <w:top w:val="nil"/>
              <w:bottom w:val="nil"/>
            </w:tcBorders>
          </w:tcPr>
          <w:p w14:paraId="3EE2D9DD"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p>
        </w:tc>
        <w:tc>
          <w:tcPr>
            <w:tcW w:w="3794" w:type="pct"/>
            <w:tcBorders>
              <w:top w:val="nil"/>
              <w:bottom w:val="nil"/>
            </w:tcBorders>
          </w:tcPr>
          <w:p w14:paraId="1FCCD5E5"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p>
        </w:tc>
      </w:tr>
      <w:tr w:rsidR="00995588" w:rsidRPr="00551D2C" w14:paraId="389213FF" w14:textId="77777777" w:rsidTr="00727C32">
        <w:tc>
          <w:tcPr>
            <w:tcW w:w="1206" w:type="pct"/>
            <w:tcBorders>
              <w:top w:val="nil"/>
            </w:tcBorders>
          </w:tcPr>
          <w:p w14:paraId="1220A036"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r w:rsidRPr="00551D2C">
              <w:rPr>
                <w:rFonts w:ascii="Times New Roman" w:hAnsi="Times New Roman" w:cs="Times New Roman"/>
              </w:rPr>
              <w:t>3826</w:t>
            </w:r>
          </w:p>
        </w:tc>
        <w:tc>
          <w:tcPr>
            <w:tcW w:w="3794" w:type="pct"/>
            <w:tcBorders>
              <w:top w:val="nil"/>
            </w:tcBorders>
          </w:tcPr>
          <w:p w14:paraId="08AEE4F4"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r w:rsidRPr="00551D2C">
              <w:rPr>
                <w:rFonts w:ascii="Times New Roman" w:hAnsi="Times New Roman" w:cs="Times New Roman"/>
              </w:rPr>
              <w:t>Ražošana, kurā biodīzelis tiek iegūts ar pāresterificēšanu, esterificēšanu vai hidroattīrīšanu.</w:t>
            </w:r>
          </w:p>
        </w:tc>
      </w:tr>
      <w:tr w:rsidR="00995588" w:rsidRPr="00551D2C" w14:paraId="2733E909" w14:textId="77777777" w:rsidTr="00727C32">
        <w:tc>
          <w:tcPr>
            <w:tcW w:w="1206" w:type="pct"/>
            <w:tcBorders>
              <w:bottom w:val="single" w:sz="4" w:space="0" w:color="auto"/>
            </w:tcBorders>
          </w:tcPr>
          <w:p w14:paraId="5715EFAF" w14:textId="77777777" w:rsidR="00995588" w:rsidRPr="00551D2C" w:rsidRDefault="00995588" w:rsidP="00727C32">
            <w:pPr>
              <w:pageBreakBefore/>
              <w:spacing w:before="60" w:after="60" w:line="240" w:lineRule="auto"/>
              <w:ind w:left="0" w:firstLine="0"/>
              <w:rPr>
                <w:rFonts w:ascii="Times New Roman" w:eastAsia="Calibri" w:hAnsi="Times New Roman" w:cs="Times New Roman"/>
                <w:szCs w:val="24"/>
              </w:rPr>
            </w:pPr>
            <w:r w:rsidRPr="00551D2C">
              <w:rPr>
                <w:rFonts w:ascii="Times New Roman" w:hAnsi="Times New Roman" w:cs="Times New Roman"/>
              </w:rPr>
              <w:lastRenderedPageBreak/>
              <w:t>VII SADAĻA</w:t>
            </w:r>
          </w:p>
        </w:tc>
        <w:tc>
          <w:tcPr>
            <w:tcW w:w="3794" w:type="pct"/>
            <w:tcBorders>
              <w:bottom w:val="single" w:sz="4" w:space="0" w:color="auto"/>
            </w:tcBorders>
          </w:tcPr>
          <w:p w14:paraId="7F98E270"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r w:rsidRPr="00551D2C">
              <w:rPr>
                <w:rFonts w:ascii="Times New Roman" w:hAnsi="Times New Roman" w:cs="Times New Roman"/>
              </w:rPr>
              <w:t>PLASTMASAS UN TO IZSTRĀDĀJUMI; KAUČUKS UN TĀ IZSTRĀDĀJUMI</w:t>
            </w:r>
            <w:r w:rsidRPr="00551D2C">
              <w:rPr>
                <w:rStyle w:val="FootnoteReference"/>
                <w:rFonts w:ascii="Times New Roman" w:hAnsi="Times New Roman" w:cs="Times New Roman"/>
                <w:szCs w:val="24"/>
              </w:rPr>
              <w:footnoteReference w:id="10"/>
            </w:r>
          </w:p>
        </w:tc>
      </w:tr>
      <w:tr w:rsidR="00995588" w:rsidRPr="00551D2C" w14:paraId="5216E492" w14:textId="77777777" w:rsidTr="00727C32">
        <w:tc>
          <w:tcPr>
            <w:tcW w:w="1206" w:type="pct"/>
            <w:tcBorders>
              <w:bottom w:val="nil"/>
            </w:tcBorders>
          </w:tcPr>
          <w:p w14:paraId="0D7FCBF9"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r w:rsidRPr="00551D2C">
              <w:rPr>
                <w:rFonts w:ascii="Times New Roman" w:hAnsi="Times New Roman" w:cs="Times New Roman"/>
              </w:rPr>
              <w:t>39. nodaļa</w:t>
            </w:r>
          </w:p>
        </w:tc>
        <w:tc>
          <w:tcPr>
            <w:tcW w:w="3794" w:type="pct"/>
            <w:tcBorders>
              <w:bottom w:val="nil"/>
            </w:tcBorders>
          </w:tcPr>
          <w:p w14:paraId="7AC0D0CB"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r w:rsidRPr="00551D2C">
              <w:rPr>
                <w:rFonts w:ascii="Times New Roman" w:hAnsi="Times New Roman" w:cs="Times New Roman"/>
              </w:rPr>
              <w:t>Plastmasas un to izstrādājumi</w:t>
            </w:r>
          </w:p>
        </w:tc>
      </w:tr>
      <w:tr w:rsidR="00995588" w:rsidRPr="00551D2C" w14:paraId="5C03A9F9" w14:textId="77777777" w:rsidTr="00727C32">
        <w:tc>
          <w:tcPr>
            <w:tcW w:w="1206" w:type="pct"/>
            <w:tcBorders>
              <w:top w:val="nil"/>
              <w:bottom w:val="nil"/>
            </w:tcBorders>
          </w:tcPr>
          <w:p w14:paraId="534B935F"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p>
        </w:tc>
        <w:tc>
          <w:tcPr>
            <w:tcW w:w="3794" w:type="pct"/>
            <w:tcBorders>
              <w:top w:val="nil"/>
              <w:bottom w:val="nil"/>
            </w:tcBorders>
          </w:tcPr>
          <w:p w14:paraId="156197A7"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p>
        </w:tc>
      </w:tr>
      <w:tr w:rsidR="00995588" w:rsidRPr="00551D2C" w14:paraId="0A603D79" w14:textId="77777777" w:rsidTr="00727C32">
        <w:tc>
          <w:tcPr>
            <w:tcW w:w="1206" w:type="pct"/>
            <w:tcBorders>
              <w:top w:val="nil"/>
              <w:bottom w:val="nil"/>
            </w:tcBorders>
          </w:tcPr>
          <w:p w14:paraId="139C9A2A"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r w:rsidRPr="00551D2C">
              <w:rPr>
                <w:rFonts w:ascii="Times New Roman" w:hAnsi="Times New Roman" w:cs="Times New Roman"/>
              </w:rPr>
              <w:t>3901 – 3915</w:t>
            </w:r>
          </w:p>
        </w:tc>
        <w:tc>
          <w:tcPr>
            <w:tcW w:w="3794" w:type="pct"/>
            <w:tcBorders>
              <w:top w:val="nil"/>
              <w:bottom w:val="nil"/>
            </w:tcBorders>
          </w:tcPr>
          <w:p w14:paraId="79D2F587"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r w:rsidRPr="00551D2C">
              <w:rPr>
                <w:rFonts w:ascii="Times New Roman" w:hAnsi="Times New Roman" w:cs="Times New Roman"/>
              </w:rPr>
              <w:t>APM;</w:t>
            </w:r>
          </w:p>
          <w:p w14:paraId="2D2225B1"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p>
          <w:p w14:paraId="120CD5A3" w14:textId="0404B512" w:rsidR="00995588" w:rsidRPr="00551D2C" w:rsidRDefault="00995588" w:rsidP="00727C32">
            <w:pPr>
              <w:spacing w:before="60" w:after="60" w:line="240" w:lineRule="auto"/>
              <w:ind w:left="0" w:firstLine="0"/>
              <w:rPr>
                <w:rFonts w:ascii="Times New Roman" w:eastAsia="Calibri" w:hAnsi="Times New Roman" w:cs="Times New Roman"/>
                <w:szCs w:val="24"/>
              </w:rPr>
            </w:pPr>
            <w:r w:rsidRPr="00551D2C">
              <w:rPr>
                <w:rFonts w:ascii="Times New Roman" w:hAnsi="Times New Roman" w:cs="Times New Roman"/>
              </w:rPr>
              <w:t>notiek ķīmiska reakcija, maisīšana un sajaukšana, attīrīšana, daļiņu izmēra maiņa, standarta materiālu ražošana, izomēru atdalīšana vai biotehnoloģiska pārstrāde; vai</w:t>
            </w:r>
          </w:p>
          <w:p w14:paraId="116C9BFE"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p>
          <w:p w14:paraId="0EA92795"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r w:rsidRPr="00551D2C">
              <w:rPr>
                <w:rFonts w:ascii="Times New Roman" w:hAnsi="Times New Roman" w:cs="Times New Roman"/>
                <w:i/>
              </w:rPr>
              <w:t>MaxNOM</w:t>
            </w:r>
            <w:r w:rsidRPr="00551D2C">
              <w:rPr>
                <w:rFonts w:ascii="Times New Roman" w:hAnsi="Times New Roman" w:cs="Times New Roman"/>
              </w:rPr>
              <w:t xml:space="preserve"> 50 % (</w:t>
            </w:r>
            <w:r w:rsidRPr="00551D2C">
              <w:rPr>
                <w:rFonts w:ascii="Times New Roman" w:hAnsi="Times New Roman" w:cs="Times New Roman"/>
                <w:i/>
              </w:rPr>
              <w:t>EXW</w:t>
            </w:r>
            <w:r w:rsidRPr="00551D2C">
              <w:rPr>
                <w:rFonts w:ascii="Times New Roman" w:hAnsi="Times New Roman" w:cs="Times New Roman"/>
              </w:rPr>
              <w:t>).</w:t>
            </w:r>
          </w:p>
        </w:tc>
      </w:tr>
      <w:tr w:rsidR="00995588" w:rsidRPr="00551D2C" w14:paraId="0991BE08" w14:textId="77777777" w:rsidTr="00727C32">
        <w:tc>
          <w:tcPr>
            <w:tcW w:w="1206" w:type="pct"/>
            <w:tcBorders>
              <w:top w:val="nil"/>
              <w:bottom w:val="nil"/>
            </w:tcBorders>
          </w:tcPr>
          <w:p w14:paraId="2923033B"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p>
        </w:tc>
        <w:tc>
          <w:tcPr>
            <w:tcW w:w="3794" w:type="pct"/>
            <w:tcBorders>
              <w:top w:val="nil"/>
              <w:bottom w:val="nil"/>
            </w:tcBorders>
          </w:tcPr>
          <w:p w14:paraId="3F3FB1B8"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p>
        </w:tc>
      </w:tr>
      <w:tr w:rsidR="00995588" w:rsidRPr="00551D2C" w14:paraId="48BE8897" w14:textId="77777777" w:rsidTr="00727C32">
        <w:tc>
          <w:tcPr>
            <w:tcW w:w="1206" w:type="pct"/>
            <w:tcBorders>
              <w:top w:val="nil"/>
              <w:bottom w:val="single" w:sz="4" w:space="0" w:color="auto"/>
            </w:tcBorders>
          </w:tcPr>
          <w:p w14:paraId="3733F8BF"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r w:rsidRPr="00551D2C">
              <w:rPr>
                <w:rFonts w:ascii="Times New Roman" w:hAnsi="Times New Roman" w:cs="Times New Roman"/>
              </w:rPr>
              <w:t>3916 – 3926</w:t>
            </w:r>
          </w:p>
        </w:tc>
        <w:tc>
          <w:tcPr>
            <w:tcW w:w="3794" w:type="pct"/>
            <w:tcBorders>
              <w:top w:val="nil"/>
              <w:bottom w:val="single" w:sz="4" w:space="0" w:color="auto"/>
            </w:tcBorders>
          </w:tcPr>
          <w:p w14:paraId="5FDA87EF"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r w:rsidRPr="00551D2C">
              <w:rPr>
                <w:rFonts w:ascii="Times New Roman" w:hAnsi="Times New Roman" w:cs="Times New Roman"/>
              </w:rPr>
              <w:t>PM; vai</w:t>
            </w:r>
          </w:p>
          <w:p w14:paraId="5D9DBFC7"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p>
          <w:p w14:paraId="07D31AF9"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r w:rsidRPr="00551D2C">
              <w:rPr>
                <w:rFonts w:ascii="Times New Roman" w:hAnsi="Times New Roman" w:cs="Times New Roman"/>
                <w:i/>
              </w:rPr>
              <w:t>MaxNOM</w:t>
            </w:r>
            <w:r w:rsidRPr="00551D2C">
              <w:rPr>
                <w:rFonts w:ascii="Times New Roman" w:hAnsi="Times New Roman" w:cs="Times New Roman"/>
              </w:rPr>
              <w:t xml:space="preserve"> 50 % (</w:t>
            </w:r>
            <w:r w:rsidRPr="00551D2C">
              <w:rPr>
                <w:rFonts w:ascii="Times New Roman" w:hAnsi="Times New Roman" w:cs="Times New Roman"/>
                <w:i/>
              </w:rPr>
              <w:t>EXW</w:t>
            </w:r>
            <w:r w:rsidRPr="00551D2C">
              <w:rPr>
                <w:rFonts w:ascii="Times New Roman" w:hAnsi="Times New Roman" w:cs="Times New Roman"/>
              </w:rPr>
              <w:t>).</w:t>
            </w:r>
          </w:p>
        </w:tc>
      </w:tr>
      <w:tr w:rsidR="00995588" w:rsidRPr="00551D2C" w14:paraId="2B3F43C2" w14:textId="77777777" w:rsidTr="00727C32">
        <w:tc>
          <w:tcPr>
            <w:tcW w:w="1206" w:type="pct"/>
            <w:tcBorders>
              <w:bottom w:val="nil"/>
            </w:tcBorders>
          </w:tcPr>
          <w:p w14:paraId="508AE34B"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r w:rsidRPr="00551D2C">
              <w:rPr>
                <w:rFonts w:ascii="Times New Roman" w:hAnsi="Times New Roman" w:cs="Times New Roman"/>
              </w:rPr>
              <w:t>40. nodaļa</w:t>
            </w:r>
          </w:p>
        </w:tc>
        <w:tc>
          <w:tcPr>
            <w:tcW w:w="3794" w:type="pct"/>
            <w:tcBorders>
              <w:bottom w:val="nil"/>
            </w:tcBorders>
          </w:tcPr>
          <w:p w14:paraId="7B3E974C"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r w:rsidRPr="00551D2C">
              <w:rPr>
                <w:rFonts w:ascii="Times New Roman" w:hAnsi="Times New Roman" w:cs="Times New Roman"/>
              </w:rPr>
              <w:t>Kaučuks un tā izstrādājumi</w:t>
            </w:r>
          </w:p>
        </w:tc>
      </w:tr>
      <w:tr w:rsidR="00995588" w:rsidRPr="00551D2C" w14:paraId="64DF0CEF" w14:textId="77777777" w:rsidTr="00727C32">
        <w:tc>
          <w:tcPr>
            <w:tcW w:w="1206" w:type="pct"/>
            <w:tcBorders>
              <w:top w:val="nil"/>
              <w:bottom w:val="nil"/>
            </w:tcBorders>
          </w:tcPr>
          <w:p w14:paraId="35173AC6"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p>
        </w:tc>
        <w:tc>
          <w:tcPr>
            <w:tcW w:w="3794" w:type="pct"/>
            <w:tcBorders>
              <w:top w:val="nil"/>
              <w:bottom w:val="nil"/>
            </w:tcBorders>
          </w:tcPr>
          <w:p w14:paraId="57369AD7"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p>
        </w:tc>
      </w:tr>
      <w:tr w:rsidR="00995588" w:rsidRPr="00551D2C" w14:paraId="1723B0D2" w14:textId="77777777" w:rsidTr="00727C32">
        <w:tc>
          <w:tcPr>
            <w:tcW w:w="1206" w:type="pct"/>
            <w:tcBorders>
              <w:top w:val="nil"/>
              <w:bottom w:val="nil"/>
            </w:tcBorders>
          </w:tcPr>
          <w:p w14:paraId="5C001D11"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r w:rsidRPr="00551D2C">
              <w:rPr>
                <w:rFonts w:ascii="Times New Roman" w:hAnsi="Times New Roman" w:cs="Times New Roman"/>
              </w:rPr>
              <w:t>4001 – 4002</w:t>
            </w:r>
          </w:p>
        </w:tc>
        <w:tc>
          <w:tcPr>
            <w:tcW w:w="3794" w:type="pct"/>
            <w:tcBorders>
              <w:top w:val="nil"/>
              <w:bottom w:val="nil"/>
            </w:tcBorders>
          </w:tcPr>
          <w:p w14:paraId="0B67F2C4"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r w:rsidRPr="00551D2C">
              <w:rPr>
                <w:rFonts w:ascii="Times New Roman" w:hAnsi="Times New Roman" w:cs="Times New Roman"/>
              </w:rPr>
              <w:t>APM; vai</w:t>
            </w:r>
          </w:p>
          <w:p w14:paraId="2DD8F7A9"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p>
          <w:p w14:paraId="77A1D98B"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r w:rsidRPr="00551D2C">
              <w:rPr>
                <w:rFonts w:ascii="Times New Roman" w:hAnsi="Times New Roman" w:cs="Times New Roman"/>
                <w:i/>
              </w:rPr>
              <w:t>MaxNOM</w:t>
            </w:r>
            <w:r w:rsidRPr="00551D2C">
              <w:rPr>
                <w:rFonts w:ascii="Times New Roman" w:hAnsi="Times New Roman" w:cs="Times New Roman"/>
              </w:rPr>
              <w:t xml:space="preserve"> 50 % (</w:t>
            </w:r>
            <w:r w:rsidRPr="00551D2C">
              <w:rPr>
                <w:rFonts w:ascii="Times New Roman" w:hAnsi="Times New Roman" w:cs="Times New Roman"/>
                <w:i/>
              </w:rPr>
              <w:t>EXW</w:t>
            </w:r>
            <w:r w:rsidRPr="00551D2C">
              <w:rPr>
                <w:rFonts w:ascii="Times New Roman" w:hAnsi="Times New Roman" w:cs="Times New Roman"/>
              </w:rPr>
              <w:t>).</w:t>
            </w:r>
          </w:p>
        </w:tc>
      </w:tr>
      <w:tr w:rsidR="00995588" w:rsidRPr="00551D2C" w14:paraId="7EDAFB23" w14:textId="77777777" w:rsidTr="00727C32">
        <w:tc>
          <w:tcPr>
            <w:tcW w:w="1206" w:type="pct"/>
            <w:tcBorders>
              <w:top w:val="nil"/>
              <w:bottom w:val="nil"/>
            </w:tcBorders>
          </w:tcPr>
          <w:p w14:paraId="4F431D90"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p>
        </w:tc>
        <w:tc>
          <w:tcPr>
            <w:tcW w:w="3794" w:type="pct"/>
            <w:tcBorders>
              <w:top w:val="nil"/>
              <w:bottom w:val="nil"/>
            </w:tcBorders>
          </w:tcPr>
          <w:p w14:paraId="5CD1FCC5"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p>
        </w:tc>
      </w:tr>
      <w:tr w:rsidR="00995588" w:rsidRPr="00551D2C" w14:paraId="73AEDF36" w14:textId="77777777" w:rsidTr="00727C32">
        <w:tc>
          <w:tcPr>
            <w:tcW w:w="1206" w:type="pct"/>
            <w:tcBorders>
              <w:top w:val="nil"/>
              <w:bottom w:val="nil"/>
            </w:tcBorders>
          </w:tcPr>
          <w:p w14:paraId="31E16B4C"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r w:rsidRPr="00551D2C">
              <w:rPr>
                <w:rFonts w:ascii="Times New Roman" w:hAnsi="Times New Roman" w:cs="Times New Roman"/>
              </w:rPr>
              <w:t>4003 – 4011</w:t>
            </w:r>
          </w:p>
        </w:tc>
        <w:tc>
          <w:tcPr>
            <w:tcW w:w="3794" w:type="pct"/>
            <w:tcBorders>
              <w:top w:val="nil"/>
              <w:bottom w:val="nil"/>
            </w:tcBorders>
          </w:tcPr>
          <w:p w14:paraId="2FDE0692"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r w:rsidRPr="00551D2C">
              <w:rPr>
                <w:rFonts w:ascii="Times New Roman" w:hAnsi="Times New Roman" w:cs="Times New Roman"/>
              </w:rPr>
              <w:t>PM.</w:t>
            </w:r>
          </w:p>
        </w:tc>
      </w:tr>
      <w:tr w:rsidR="00995588" w:rsidRPr="00551D2C" w14:paraId="128905B6" w14:textId="77777777" w:rsidTr="00727C32">
        <w:tc>
          <w:tcPr>
            <w:tcW w:w="1206" w:type="pct"/>
            <w:tcBorders>
              <w:top w:val="nil"/>
              <w:bottom w:val="nil"/>
            </w:tcBorders>
          </w:tcPr>
          <w:p w14:paraId="16B60219"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p>
        </w:tc>
        <w:tc>
          <w:tcPr>
            <w:tcW w:w="3794" w:type="pct"/>
            <w:tcBorders>
              <w:top w:val="nil"/>
              <w:bottom w:val="nil"/>
            </w:tcBorders>
          </w:tcPr>
          <w:p w14:paraId="5F7B26B6"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p>
        </w:tc>
      </w:tr>
      <w:tr w:rsidR="00995588" w:rsidRPr="00551D2C" w14:paraId="5F2F99A9" w14:textId="77777777" w:rsidTr="00727C32">
        <w:tc>
          <w:tcPr>
            <w:tcW w:w="1206" w:type="pct"/>
            <w:tcBorders>
              <w:top w:val="nil"/>
              <w:bottom w:val="nil"/>
            </w:tcBorders>
          </w:tcPr>
          <w:p w14:paraId="2DACD8AE" w14:textId="77777777" w:rsidR="00995588" w:rsidRPr="00551D2C" w:rsidRDefault="00995588" w:rsidP="00727C32">
            <w:pPr>
              <w:pageBreakBefore/>
              <w:spacing w:before="60" w:after="60" w:line="240" w:lineRule="auto"/>
              <w:ind w:left="0" w:firstLine="0"/>
              <w:rPr>
                <w:rFonts w:ascii="Times New Roman" w:eastAsia="Calibri" w:hAnsi="Times New Roman" w:cs="Times New Roman"/>
                <w:szCs w:val="24"/>
              </w:rPr>
            </w:pPr>
            <w:r w:rsidRPr="00551D2C">
              <w:rPr>
                <w:rFonts w:ascii="Times New Roman" w:hAnsi="Times New Roman" w:cs="Times New Roman"/>
              </w:rPr>
              <w:lastRenderedPageBreak/>
              <w:t>4012 11 – 4012 19</w:t>
            </w:r>
          </w:p>
        </w:tc>
        <w:tc>
          <w:tcPr>
            <w:tcW w:w="3794" w:type="pct"/>
            <w:tcBorders>
              <w:top w:val="nil"/>
              <w:bottom w:val="nil"/>
            </w:tcBorders>
          </w:tcPr>
          <w:p w14:paraId="5B016293"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r w:rsidRPr="00551D2C">
              <w:rPr>
                <w:rFonts w:ascii="Times New Roman" w:hAnsi="Times New Roman" w:cs="Times New Roman"/>
              </w:rPr>
              <w:t>Lietotu riepu atjaunošana</w:t>
            </w:r>
          </w:p>
        </w:tc>
      </w:tr>
      <w:tr w:rsidR="00995588" w:rsidRPr="00551D2C" w14:paraId="01844623" w14:textId="77777777" w:rsidTr="00727C32">
        <w:tc>
          <w:tcPr>
            <w:tcW w:w="1206" w:type="pct"/>
            <w:tcBorders>
              <w:top w:val="nil"/>
              <w:bottom w:val="nil"/>
            </w:tcBorders>
          </w:tcPr>
          <w:p w14:paraId="4026D6B0"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p>
        </w:tc>
        <w:tc>
          <w:tcPr>
            <w:tcW w:w="3794" w:type="pct"/>
            <w:tcBorders>
              <w:top w:val="nil"/>
              <w:bottom w:val="nil"/>
            </w:tcBorders>
          </w:tcPr>
          <w:p w14:paraId="2D07062A"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p>
        </w:tc>
      </w:tr>
      <w:tr w:rsidR="00995588" w:rsidRPr="00551D2C" w14:paraId="2DB73B7A" w14:textId="77777777" w:rsidTr="00727C32">
        <w:tc>
          <w:tcPr>
            <w:tcW w:w="1206" w:type="pct"/>
            <w:tcBorders>
              <w:top w:val="nil"/>
              <w:bottom w:val="nil"/>
            </w:tcBorders>
          </w:tcPr>
          <w:p w14:paraId="4A836E20"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r w:rsidRPr="00551D2C">
              <w:rPr>
                <w:rFonts w:ascii="Times New Roman" w:hAnsi="Times New Roman" w:cs="Times New Roman"/>
              </w:rPr>
              <w:t>4012 20</w:t>
            </w:r>
          </w:p>
        </w:tc>
        <w:tc>
          <w:tcPr>
            <w:tcW w:w="3794" w:type="pct"/>
            <w:tcBorders>
              <w:top w:val="nil"/>
              <w:bottom w:val="nil"/>
            </w:tcBorders>
          </w:tcPr>
          <w:p w14:paraId="2F24B16C"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r w:rsidRPr="00551D2C">
              <w:rPr>
                <w:rFonts w:ascii="Times New Roman" w:hAnsi="Times New Roman" w:cs="Times New Roman"/>
              </w:rPr>
              <w:t>PM, izņemot maiņu no pozīcijas 4011.</w:t>
            </w:r>
          </w:p>
        </w:tc>
      </w:tr>
      <w:tr w:rsidR="00995588" w:rsidRPr="00551D2C" w14:paraId="38D689FD" w14:textId="77777777" w:rsidTr="00727C32">
        <w:tc>
          <w:tcPr>
            <w:tcW w:w="1206" w:type="pct"/>
            <w:tcBorders>
              <w:top w:val="nil"/>
              <w:bottom w:val="nil"/>
            </w:tcBorders>
          </w:tcPr>
          <w:p w14:paraId="6971767C"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p>
        </w:tc>
        <w:tc>
          <w:tcPr>
            <w:tcW w:w="3794" w:type="pct"/>
            <w:tcBorders>
              <w:top w:val="nil"/>
              <w:bottom w:val="nil"/>
            </w:tcBorders>
          </w:tcPr>
          <w:p w14:paraId="40DB519B"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p>
        </w:tc>
      </w:tr>
      <w:tr w:rsidR="00995588" w:rsidRPr="00551D2C" w14:paraId="46C26945" w14:textId="77777777" w:rsidTr="00727C32">
        <w:tc>
          <w:tcPr>
            <w:tcW w:w="1206" w:type="pct"/>
            <w:tcBorders>
              <w:top w:val="nil"/>
              <w:bottom w:val="nil"/>
            </w:tcBorders>
          </w:tcPr>
          <w:p w14:paraId="19789138"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r w:rsidRPr="00551D2C">
              <w:rPr>
                <w:rFonts w:ascii="Times New Roman" w:hAnsi="Times New Roman" w:cs="Times New Roman"/>
              </w:rPr>
              <w:t>4012 90</w:t>
            </w:r>
          </w:p>
        </w:tc>
        <w:tc>
          <w:tcPr>
            <w:tcW w:w="3794" w:type="pct"/>
            <w:tcBorders>
              <w:top w:val="nil"/>
              <w:bottom w:val="nil"/>
            </w:tcBorders>
          </w:tcPr>
          <w:p w14:paraId="4167D0CF"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r w:rsidRPr="00551D2C">
              <w:rPr>
                <w:rFonts w:ascii="Times New Roman" w:hAnsi="Times New Roman" w:cs="Times New Roman"/>
              </w:rPr>
              <w:t>PM.</w:t>
            </w:r>
          </w:p>
        </w:tc>
      </w:tr>
      <w:tr w:rsidR="00995588" w:rsidRPr="00551D2C" w14:paraId="1E03172F" w14:textId="77777777" w:rsidTr="00727C32">
        <w:tc>
          <w:tcPr>
            <w:tcW w:w="1206" w:type="pct"/>
            <w:tcBorders>
              <w:top w:val="nil"/>
              <w:bottom w:val="nil"/>
            </w:tcBorders>
          </w:tcPr>
          <w:p w14:paraId="2B4D4E44"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p>
        </w:tc>
        <w:tc>
          <w:tcPr>
            <w:tcW w:w="3794" w:type="pct"/>
            <w:tcBorders>
              <w:top w:val="nil"/>
              <w:bottom w:val="nil"/>
            </w:tcBorders>
          </w:tcPr>
          <w:p w14:paraId="4FC04425"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p>
        </w:tc>
      </w:tr>
      <w:tr w:rsidR="00995588" w:rsidRPr="00551D2C" w14:paraId="31FC3468" w14:textId="77777777" w:rsidTr="00727C32">
        <w:tc>
          <w:tcPr>
            <w:tcW w:w="1206" w:type="pct"/>
            <w:tcBorders>
              <w:top w:val="nil"/>
            </w:tcBorders>
          </w:tcPr>
          <w:p w14:paraId="779D3472"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r w:rsidRPr="00551D2C">
              <w:rPr>
                <w:rFonts w:ascii="Times New Roman" w:hAnsi="Times New Roman" w:cs="Times New Roman"/>
              </w:rPr>
              <w:t>4013 – 4017</w:t>
            </w:r>
          </w:p>
        </w:tc>
        <w:tc>
          <w:tcPr>
            <w:tcW w:w="3794" w:type="pct"/>
            <w:tcBorders>
              <w:top w:val="nil"/>
            </w:tcBorders>
          </w:tcPr>
          <w:p w14:paraId="64F1F977"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r w:rsidRPr="00551D2C">
              <w:rPr>
                <w:rFonts w:ascii="Times New Roman" w:hAnsi="Times New Roman" w:cs="Times New Roman"/>
              </w:rPr>
              <w:t>PM.</w:t>
            </w:r>
          </w:p>
        </w:tc>
      </w:tr>
      <w:tr w:rsidR="00995588" w:rsidRPr="00551D2C" w14:paraId="2E1A4C28" w14:textId="77777777" w:rsidTr="00727C32">
        <w:tc>
          <w:tcPr>
            <w:tcW w:w="1206" w:type="pct"/>
            <w:tcBorders>
              <w:bottom w:val="single" w:sz="4" w:space="0" w:color="auto"/>
            </w:tcBorders>
          </w:tcPr>
          <w:p w14:paraId="33733C05"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r w:rsidRPr="00551D2C">
              <w:rPr>
                <w:rFonts w:ascii="Times New Roman" w:hAnsi="Times New Roman" w:cs="Times New Roman"/>
              </w:rPr>
              <w:t>VIII SADAĻA</w:t>
            </w:r>
          </w:p>
        </w:tc>
        <w:tc>
          <w:tcPr>
            <w:tcW w:w="3794" w:type="pct"/>
            <w:tcBorders>
              <w:bottom w:val="single" w:sz="4" w:space="0" w:color="auto"/>
            </w:tcBorders>
          </w:tcPr>
          <w:p w14:paraId="66D2552B"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r w:rsidRPr="00551D2C">
              <w:rPr>
                <w:rFonts w:ascii="Times New Roman" w:hAnsi="Times New Roman" w:cs="Times New Roman"/>
              </w:rPr>
              <w:t>JĒLĀDAS, ĀDA, KAŽOKĀDAS UN TO IZSTRĀDĀJUMI; ZIRGLIETAS UN IEJŪGS; CEĻOJUMA PIEDERUMI, SOMAS UN TAMLĪDZĪGAS PRECES; IZSTRĀDĀJUMI NO DZĪVNIEKU ZARNĀM (IZŅEMOT ZĪDVĒRPĒJA PAVEDIENU)</w:t>
            </w:r>
          </w:p>
        </w:tc>
      </w:tr>
      <w:tr w:rsidR="00995588" w:rsidRPr="00551D2C" w14:paraId="4FC6CFAD" w14:textId="77777777" w:rsidTr="00727C32">
        <w:tc>
          <w:tcPr>
            <w:tcW w:w="1206" w:type="pct"/>
            <w:tcBorders>
              <w:bottom w:val="nil"/>
            </w:tcBorders>
          </w:tcPr>
          <w:p w14:paraId="41E865D6"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r w:rsidRPr="00551D2C">
              <w:rPr>
                <w:rFonts w:ascii="Times New Roman" w:hAnsi="Times New Roman" w:cs="Times New Roman"/>
              </w:rPr>
              <w:t>41. nodaļa</w:t>
            </w:r>
          </w:p>
        </w:tc>
        <w:tc>
          <w:tcPr>
            <w:tcW w:w="3794" w:type="pct"/>
            <w:tcBorders>
              <w:bottom w:val="nil"/>
            </w:tcBorders>
          </w:tcPr>
          <w:p w14:paraId="0B978B47"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r w:rsidRPr="00551D2C">
              <w:rPr>
                <w:rFonts w:ascii="Times New Roman" w:hAnsi="Times New Roman" w:cs="Times New Roman"/>
              </w:rPr>
              <w:t>Jēlādas (izņemot kažokādas) un āda</w:t>
            </w:r>
          </w:p>
        </w:tc>
      </w:tr>
      <w:tr w:rsidR="00995588" w:rsidRPr="00551D2C" w14:paraId="7118C11A" w14:textId="77777777" w:rsidTr="00727C32">
        <w:tc>
          <w:tcPr>
            <w:tcW w:w="1206" w:type="pct"/>
            <w:tcBorders>
              <w:top w:val="nil"/>
              <w:bottom w:val="nil"/>
            </w:tcBorders>
          </w:tcPr>
          <w:p w14:paraId="1919F21F"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p>
        </w:tc>
        <w:tc>
          <w:tcPr>
            <w:tcW w:w="3794" w:type="pct"/>
            <w:tcBorders>
              <w:top w:val="nil"/>
              <w:bottom w:val="nil"/>
            </w:tcBorders>
          </w:tcPr>
          <w:p w14:paraId="136A53AD"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p>
        </w:tc>
      </w:tr>
      <w:tr w:rsidR="00995588" w:rsidRPr="00551D2C" w14:paraId="030FD744" w14:textId="77777777" w:rsidTr="00727C32">
        <w:tc>
          <w:tcPr>
            <w:tcW w:w="1206" w:type="pct"/>
            <w:tcBorders>
              <w:top w:val="nil"/>
              <w:bottom w:val="nil"/>
            </w:tcBorders>
          </w:tcPr>
          <w:p w14:paraId="5DB4F78F"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r w:rsidRPr="00551D2C">
              <w:rPr>
                <w:rFonts w:ascii="Times New Roman" w:hAnsi="Times New Roman" w:cs="Times New Roman"/>
              </w:rPr>
              <w:t>4101 – 4103</w:t>
            </w:r>
          </w:p>
        </w:tc>
        <w:tc>
          <w:tcPr>
            <w:tcW w:w="3794" w:type="pct"/>
            <w:tcBorders>
              <w:top w:val="nil"/>
              <w:bottom w:val="nil"/>
            </w:tcBorders>
          </w:tcPr>
          <w:p w14:paraId="0289FF32"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r w:rsidRPr="00551D2C">
              <w:rPr>
                <w:rFonts w:ascii="Times New Roman" w:hAnsi="Times New Roman" w:cs="Times New Roman"/>
              </w:rPr>
              <w:t>PM.</w:t>
            </w:r>
          </w:p>
        </w:tc>
      </w:tr>
      <w:tr w:rsidR="00995588" w:rsidRPr="00551D2C" w14:paraId="2DA9C436" w14:textId="77777777" w:rsidTr="00727C32">
        <w:tc>
          <w:tcPr>
            <w:tcW w:w="1206" w:type="pct"/>
            <w:tcBorders>
              <w:top w:val="nil"/>
              <w:bottom w:val="nil"/>
            </w:tcBorders>
          </w:tcPr>
          <w:p w14:paraId="11C204BB"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p>
        </w:tc>
        <w:tc>
          <w:tcPr>
            <w:tcW w:w="3794" w:type="pct"/>
            <w:tcBorders>
              <w:top w:val="nil"/>
              <w:bottom w:val="nil"/>
            </w:tcBorders>
          </w:tcPr>
          <w:p w14:paraId="5B3C26CF"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p>
        </w:tc>
      </w:tr>
      <w:tr w:rsidR="00995588" w:rsidRPr="00551D2C" w14:paraId="6149B507" w14:textId="77777777" w:rsidTr="00727C32">
        <w:tc>
          <w:tcPr>
            <w:tcW w:w="1206" w:type="pct"/>
            <w:tcBorders>
              <w:top w:val="nil"/>
              <w:bottom w:val="nil"/>
            </w:tcBorders>
          </w:tcPr>
          <w:p w14:paraId="64D91A4A"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r w:rsidRPr="00551D2C">
              <w:rPr>
                <w:rFonts w:ascii="Times New Roman" w:hAnsi="Times New Roman" w:cs="Times New Roman"/>
              </w:rPr>
              <w:t>4104 11 – 4104 19</w:t>
            </w:r>
          </w:p>
        </w:tc>
        <w:tc>
          <w:tcPr>
            <w:tcW w:w="3794" w:type="pct"/>
            <w:tcBorders>
              <w:top w:val="nil"/>
              <w:bottom w:val="nil"/>
            </w:tcBorders>
          </w:tcPr>
          <w:p w14:paraId="77D27E71"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r w:rsidRPr="00551D2C">
              <w:rPr>
                <w:rFonts w:ascii="Times New Roman" w:hAnsi="Times New Roman" w:cs="Times New Roman"/>
              </w:rPr>
              <w:t>PM.</w:t>
            </w:r>
          </w:p>
        </w:tc>
      </w:tr>
      <w:tr w:rsidR="00995588" w:rsidRPr="00551D2C" w14:paraId="38E69D43" w14:textId="77777777" w:rsidTr="00727C32">
        <w:tc>
          <w:tcPr>
            <w:tcW w:w="1206" w:type="pct"/>
            <w:tcBorders>
              <w:top w:val="nil"/>
              <w:bottom w:val="nil"/>
            </w:tcBorders>
          </w:tcPr>
          <w:p w14:paraId="63B2B0AC"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p>
        </w:tc>
        <w:tc>
          <w:tcPr>
            <w:tcW w:w="3794" w:type="pct"/>
            <w:tcBorders>
              <w:top w:val="nil"/>
              <w:bottom w:val="nil"/>
            </w:tcBorders>
          </w:tcPr>
          <w:p w14:paraId="59309C3C"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p>
        </w:tc>
      </w:tr>
      <w:tr w:rsidR="00995588" w:rsidRPr="00551D2C" w14:paraId="14D14B23" w14:textId="77777777" w:rsidTr="00727C32">
        <w:tc>
          <w:tcPr>
            <w:tcW w:w="1206" w:type="pct"/>
            <w:tcBorders>
              <w:top w:val="nil"/>
              <w:bottom w:val="nil"/>
            </w:tcBorders>
          </w:tcPr>
          <w:p w14:paraId="022BE9A9"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r w:rsidRPr="00551D2C">
              <w:rPr>
                <w:rFonts w:ascii="Times New Roman" w:hAnsi="Times New Roman" w:cs="Times New Roman"/>
              </w:rPr>
              <w:t>4104 41 – 4104 49</w:t>
            </w:r>
          </w:p>
        </w:tc>
        <w:tc>
          <w:tcPr>
            <w:tcW w:w="3794" w:type="pct"/>
            <w:tcBorders>
              <w:top w:val="nil"/>
              <w:bottom w:val="nil"/>
            </w:tcBorders>
          </w:tcPr>
          <w:p w14:paraId="69AFB575"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r w:rsidRPr="00551D2C">
              <w:rPr>
                <w:rFonts w:ascii="Times New Roman" w:hAnsi="Times New Roman" w:cs="Times New Roman"/>
              </w:rPr>
              <w:t>APM, izņemot maiņu no apakšpozīcijas 4104 41 līdz 4104 49.</w:t>
            </w:r>
          </w:p>
        </w:tc>
      </w:tr>
      <w:tr w:rsidR="00995588" w:rsidRPr="00551D2C" w14:paraId="7923046B" w14:textId="77777777" w:rsidTr="00727C32">
        <w:tc>
          <w:tcPr>
            <w:tcW w:w="1206" w:type="pct"/>
            <w:tcBorders>
              <w:top w:val="nil"/>
              <w:bottom w:val="nil"/>
            </w:tcBorders>
          </w:tcPr>
          <w:p w14:paraId="3C3C2AF9"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p>
        </w:tc>
        <w:tc>
          <w:tcPr>
            <w:tcW w:w="3794" w:type="pct"/>
            <w:tcBorders>
              <w:top w:val="nil"/>
              <w:bottom w:val="nil"/>
            </w:tcBorders>
          </w:tcPr>
          <w:p w14:paraId="6B496134"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p>
        </w:tc>
      </w:tr>
      <w:tr w:rsidR="00995588" w:rsidRPr="00551D2C" w14:paraId="18EB7DCA" w14:textId="77777777" w:rsidTr="00727C32">
        <w:tc>
          <w:tcPr>
            <w:tcW w:w="1206" w:type="pct"/>
            <w:tcBorders>
              <w:top w:val="nil"/>
              <w:bottom w:val="nil"/>
            </w:tcBorders>
          </w:tcPr>
          <w:p w14:paraId="4F6D78E0"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r w:rsidRPr="00551D2C">
              <w:rPr>
                <w:rFonts w:ascii="Times New Roman" w:hAnsi="Times New Roman" w:cs="Times New Roman"/>
              </w:rPr>
              <w:t>4105 10</w:t>
            </w:r>
          </w:p>
        </w:tc>
        <w:tc>
          <w:tcPr>
            <w:tcW w:w="3794" w:type="pct"/>
            <w:tcBorders>
              <w:top w:val="nil"/>
              <w:bottom w:val="nil"/>
            </w:tcBorders>
          </w:tcPr>
          <w:p w14:paraId="35C31AE4"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r w:rsidRPr="00551D2C">
              <w:rPr>
                <w:rFonts w:ascii="Times New Roman" w:hAnsi="Times New Roman" w:cs="Times New Roman"/>
              </w:rPr>
              <w:t>PM.</w:t>
            </w:r>
          </w:p>
        </w:tc>
      </w:tr>
      <w:tr w:rsidR="00995588" w:rsidRPr="00551D2C" w14:paraId="53BEE834" w14:textId="77777777" w:rsidTr="00727C32">
        <w:tc>
          <w:tcPr>
            <w:tcW w:w="1206" w:type="pct"/>
            <w:tcBorders>
              <w:top w:val="nil"/>
              <w:bottom w:val="nil"/>
            </w:tcBorders>
          </w:tcPr>
          <w:p w14:paraId="1D456382"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p>
        </w:tc>
        <w:tc>
          <w:tcPr>
            <w:tcW w:w="3794" w:type="pct"/>
            <w:tcBorders>
              <w:top w:val="nil"/>
              <w:bottom w:val="nil"/>
            </w:tcBorders>
          </w:tcPr>
          <w:p w14:paraId="0A0743C1"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p>
        </w:tc>
      </w:tr>
      <w:tr w:rsidR="00995588" w:rsidRPr="00551D2C" w14:paraId="02C6DD9F" w14:textId="77777777" w:rsidTr="00727C32">
        <w:tc>
          <w:tcPr>
            <w:tcW w:w="1206" w:type="pct"/>
            <w:tcBorders>
              <w:top w:val="nil"/>
              <w:bottom w:val="nil"/>
            </w:tcBorders>
          </w:tcPr>
          <w:p w14:paraId="5DDEE95B"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r w:rsidRPr="00551D2C">
              <w:rPr>
                <w:rFonts w:ascii="Times New Roman" w:hAnsi="Times New Roman" w:cs="Times New Roman"/>
              </w:rPr>
              <w:t>4105 30</w:t>
            </w:r>
          </w:p>
        </w:tc>
        <w:tc>
          <w:tcPr>
            <w:tcW w:w="3794" w:type="pct"/>
            <w:tcBorders>
              <w:top w:val="nil"/>
              <w:bottom w:val="nil"/>
            </w:tcBorders>
          </w:tcPr>
          <w:p w14:paraId="4BAB396D"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r w:rsidRPr="00551D2C">
              <w:rPr>
                <w:rFonts w:ascii="Times New Roman" w:hAnsi="Times New Roman" w:cs="Times New Roman"/>
              </w:rPr>
              <w:t>APM.</w:t>
            </w:r>
          </w:p>
        </w:tc>
      </w:tr>
      <w:tr w:rsidR="00995588" w:rsidRPr="00551D2C" w14:paraId="22B6C657" w14:textId="77777777" w:rsidTr="00727C32">
        <w:tc>
          <w:tcPr>
            <w:tcW w:w="1206" w:type="pct"/>
            <w:tcBorders>
              <w:top w:val="nil"/>
              <w:bottom w:val="nil"/>
            </w:tcBorders>
          </w:tcPr>
          <w:p w14:paraId="2230DA21"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p>
        </w:tc>
        <w:tc>
          <w:tcPr>
            <w:tcW w:w="3794" w:type="pct"/>
            <w:tcBorders>
              <w:top w:val="nil"/>
              <w:bottom w:val="nil"/>
            </w:tcBorders>
          </w:tcPr>
          <w:p w14:paraId="472CF4C3"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p>
        </w:tc>
      </w:tr>
      <w:tr w:rsidR="00995588" w:rsidRPr="00551D2C" w14:paraId="2D2E3761" w14:textId="77777777" w:rsidTr="00727C32">
        <w:tc>
          <w:tcPr>
            <w:tcW w:w="1206" w:type="pct"/>
            <w:tcBorders>
              <w:top w:val="nil"/>
              <w:bottom w:val="nil"/>
            </w:tcBorders>
          </w:tcPr>
          <w:p w14:paraId="58E3C7DA" w14:textId="77777777" w:rsidR="00995588" w:rsidRPr="00551D2C" w:rsidRDefault="00995588" w:rsidP="00727C32">
            <w:pPr>
              <w:pageBreakBefore/>
              <w:spacing w:before="60" w:after="60" w:line="240" w:lineRule="auto"/>
              <w:ind w:left="0" w:firstLine="0"/>
              <w:rPr>
                <w:rFonts w:ascii="Times New Roman" w:eastAsia="Calibri" w:hAnsi="Times New Roman" w:cs="Times New Roman"/>
                <w:szCs w:val="24"/>
              </w:rPr>
            </w:pPr>
            <w:r w:rsidRPr="00551D2C">
              <w:rPr>
                <w:rFonts w:ascii="Times New Roman" w:hAnsi="Times New Roman" w:cs="Times New Roman"/>
              </w:rPr>
              <w:lastRenderedPageBreak/>
              <w:t>4106 21</w:t>
            </w:r>
          </w:p>
        </w:tc>
        <w:tc>
          <w:tcPr>
            <w:tcW w:w="3794" w:type="pct"/>
            <w:tcBorders>
              <w:top w:val="nil"/>
              <w:bottom w:val="nil"/>
            </w:tcBorders>
          </w:tcPr>
          <w:p w14:paraId="3576E4A4"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r w:rsidRPr="00551D2C">
              <w:rPr>
                <w:rFonts w:ascii="Times New Roman" w:hAnsi="Times New Roman" w:cs="Times New Roman"/>
              </w:rPr>
              <w:t>PM.</w:t>
            </w:r>
          </w:p>
        </w:tc>
      </w:tr>
      <w:tr w:rsidR="00995588" w:rsidRPr="00551D2C" w14:paraId="106F1F86" w14:textId="77777777" w:rsidTr="00727C32">
        <w:tc>
          <w:tcPr>
            <w:tcW w:w="1206" w:type="pct"/>
            <w:tcBorders>
              <w:top w:val="nil"/>
              <w:bottom w:val="nil"/>
            </w:tcBorders>
          </w:tcPr>
          <w:p w14:paraId="610F48DF"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p>
        </w:tc>
        <w:tc>
          <w:tcPr>
            <w:tcW w:w="3794" w:type="pct"/>
            <w:tcBorders>
              <w:top w:val="nil"/>
              <w:bottom w:val="nil"/>
            </w:tcBorders>
          </w:tcPr>
          <w:p w14:paraId="226B7B8A"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p>
        </w:tc>
      </w:tr>
      <w:tr w:rsidR="00995588" w:rsidRPr="00551D2C" w14:paraId="7E38C6FE" w14:textId="77777777" w:rsidTr="00727C32">
        <w:tc>
          <w:tcPr>
            <w:tcW w:w="1206" w:type="pct"/>
            <w:tcBorders>
              <w:top w:val="nil"/>
              <w:bottom w:val="nil"/>
            </w:tcBorders>
          </w:tcPr>
          <w:p w14:paraId="1219089C"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r w:rsidRPr="00551D2C">
              <w:rPr>
                <w:rFonts w:ascii="Times New Roman" w:hAnsi="Times New Roman" w:cs="Times New Roman"/>
              </w:rPr>
              <w:t>4106 22</w:t>
            </w:r>
          </w:p>
        </w:tc>
        <w:tc>
          <w:tcPr>
            <w:tcW w:w="3794" w:type="pct"/>
            <w:tcBorders>
              <w:top w:val="nil"/>
              <w:bottom w:val="nil"/>
            </w:tcBorders>
          </w:tcPr>
          <w:p w14:paraId="656C1399"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r w:rsidRPr="00551D2C">
              <w:rPr>
                <w:rFonts w:ascii="Times New Roman" w:hAnsi="Times New Roman" w:cs="Times New Roman"/>
              </w:rPr>
              <w:t>APM.</w:t>
            </w:r>
          </w:p>
        </w:tc>
      </w:tr>
      <w:tr w:rsidR="00995588" w:rsidRPr="00551D2C" w14:paraId="225D85F6" w14:textId="77777777" w:rsidTr="00727C32">
        <w:tc>
          <w:tcPr>
            <w:tcW w:w="1206" w:type="pct"/>
            <w:tcBorders>
              <w:top w:val="nil"/>
              <w:bottom w:val="nil"/>
            </w:tcBorders>
          </w:tcPr>
          <w:p w14:paraId="63370C7C"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p>
        </w:tc>
        <w:tc>
          <w:tcPr>
            <w:tcW w:w="3794" w:type="pct"/>
            <w:tcBorders>
              <w:top w:val="nil"/>
              <w:bottom w:val="nil"/>
            </w:tcBorders>
          </w:tcPr>
          <w:p w14:paraId="51E6E7F5"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p>
        </w:tc>
      </w:tr>
      <w:tr w:rsidR="00995588" w:rsidRPr="00551D2C" w14:paraId="7B07B230" w14:textId="77777777" w:rsidTr="00727C32">
        <w:tc>
          <w:tcPr>
            <w:tcW w:w="1206" w:type="pct"/>
            <w:tcBorders>
              <w:top w:val="nil"/>
              <w:bottom w:val="nil"/>
            </w:tcBorders>
          </w:tcPr>
          <w:p w14:paraId="78E8EDAE"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r w:rsidRPr="00551D2C">
              <w:rPr>
                <w:rFonts w:ascii="Times New Roman" w:hAnsi="Times New Roman" w:cs="Times New Roman"/>
              </w:rPr>
              <w:t>4106 31</w:t>
            </w:r>
          </w:p>
        </w:tc>
        <w:tc>
          <w:tcPr>
            <w:tcW w:w="3794" w:type="pct"/>
            <w:tcBorders>
              <w:top w:val="nil"/>
              <w:bottom w:val="nil"/>
            </w:tcBorders>
          </w:tcPr>
          <w:p w14:paraId="1AF318B6"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r w:rsidRPr="00551D2C">
              <w:rPr>
                <w:rFonts w:ascii="Times New Roman" w:hAnsi="Times New Roman" w:cs="Times New Roman"/>
              </w:rPr>
              <w:t>PM.</w:t>
            </w:r>
          </w:p>
        </w:tc>
      </w:tr>
      <w:tr w:rsidR="00995588" w:rsidRPr="00551D2C" w14:paraId="5AC2B502" w14:textId="77777777" w:rsidTr="00727C32">
        <w:tc>
          <w:tcPr>
            <w:tcW w:w="1206" w:type="pct"/>
            <w:tcBorders>
              <w:top w:val="nil"/>
              <w:bottom w:val="nil"/>
            </w:tcBorders>
          </w:tcPr>
          <w:p w14:paraId="714BE4DA"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p>
        </w:tc>
        <w:tc>
          <w:tcPr>
            <w:tcW w:w="3794" w:type="pct"/>
            <w:tcBorders>
              <w:top w:val="nil"/>
              <w:bottom w:val="nil"/>
            </w:tcBorders>
          </w:tcPr>
          <w:p w14:paraId="0797847F"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p>
        </w:tc>
      </w:tr>
      <w:tr w:rsidR="00995588" w:rsidRPr="00551D2C" w14:paraId="3D0AE057" w14:textId="77777777" w:rsidTr="00727C32">
        <w:tc>
          <w:tcPr>
            <w:tcW w:w="1206" w:type="pct"/>
            <w:tcBorders>
              <w:top w:val="nil"/>
              <w:bottom w:val="nil"/>
            </w:tcBorders>
          </w:tcPr>
          <w:p w14:paraId="7AA6E264"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r w:rsidRPr="00551D2C">
              <w:rPr>
                <w:rFonts w:ascii="Times New Roman" w:hAnsi="Times New Roman" w:cs="Times New Roman"/>
              </w:rPr>
              <w:t>4106 32 – 4106 40</w:t>
            </w:r>
          </w:p>
        </w:tc>
        <w:tc>
          <w:tcPr>
            <w:tcW w:w="3794" w:type="pct"/>
            <w:tcBorders>
              <w:top w:val="nil"/>
              <w:bottom w:val="nil"/>
            </w:tcBorders>
          </w:tcPr>
          <w:p w14:paraId="6F482045"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r w:rsidRPr="00551D2C">
              <w:rPr>
                <w:rFonts w:ascii="Times New Roman" w:hAnsi="Times New Roman" w:cs="Times New Roman"/>
              </w:rPr>
              <w:t>APM.</w:t>
            </w:r>
          </w:p>
        </w:tc>
      </w:tr>
      <w:tr w:rsidR="00995588" w:rsidRPr="00551D2C" w14:paraId="1F7F83CB" w14:textId="77777777" w:rsidTr="00727C32">
        <w:tc>
          <w:tcPr>
            <w:tcW w:w="1206" w:type="pct"/>
            <w:tcBorders>
              <w:top w:val="nil"/>
              <w:bottom w:val="nil"/>
            </w:tcBorders>
          </w:tcPr>
          <w:p w14:paraId="654D4B63"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p>
        </w:tc>
        <w:tc>
          <w:tcPr>
            <w:tcW w:w="3794" w:type="pct"/>
            <w:tcBorders>
              <w:top w:val="nil"/>
              <w:bottom w:val="nil"/>
            </w:tcBorders>
          </w:tcPr>
          <w:p w14:paraId="6151F060"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p>
        </w:tc>
      </w:tr>
      <w:tr w:rsidR="00995588" w:rsidRPr="00551D2C" w14:paraId="273ED1B4" w14:textId="77777777" w:rsidTr="00727C32">
        <w:tc>
          <w:tcPr>
            <w:tcW w:w="1206" w:type="pct"/>
            <w:tcBorders>
              <w:top w:val="nil"/>
              <w:bottom w:val="nil"/>
            </w:tcBorders>
          </w:tcPr>
          <w:p w14:paraId="79EFD251"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r w:rsidRPr="00551D2C">
              <w:rPr>
                <w:rFonts w:ascii="Times New Roman" w:hAnsi="Times New Roman" w:cs="Times New Roman"/>
              </w:rPr>
              <w:t>4106 91</w:t>
            </w:r>
          </w:p>
        </w:tc>
        <w:tc>
          <w:tcPr>
            <w:tcW w:w="3794" w:type="pct"/>
            <w:tcBorders>
              <w:top w:val="nil"/>
              <w:bottom w:val="nil"/>
            </w:tcBorders>
          </w:tcPr>
          <w:p w14:paraId="006469E3"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r w:rsidRPr="00551D2C">
              <w:rPr>
                <w:rFonts w:ascii="Times New Roman" w:hAnsi="Times New Roman" w:cs="Times New Roman"/>
              </w:rPr>
              <w:t>PM.</w:t>
            </w:r>
          </w:p>
        </w:tc>
      </w:tr>
      <w:tr w:rsidR="00995588" w:rsidRPr="00551D2C" w14:paraId="3117BD10" w14:textId="77777777" w:rsidTr="00727C32">
        <w:tc>
          <w:tcPr>
            <w:tcW w:w="1206" w:type="pct"/>
            <w:tcBorders>
              <w:top w:val="nil"/>
              <w:bottom w:val="nil"/>
            </w:tcBorders>
          </w:tcPr>
          <w:p w14:paraId="2FFFAEA0"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p>
        </w:tc>
        <w:tc>
          <w:tcPr>
            <w:tcW w:w="3794" w:type="pct"/>
            <w:tcBorders>
              <w:top w:val="nil"/>
              <w:bottom w:val="nil"/>
            </w:tcBorders>
          </w:tcPr>
          <w:p w14:paraId="7EDAF5E1"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p>
        </w:tc>
      </w:tr>
      <w:tr w:rsidR="00995588" w:rsidRPr="00551D2C" w14:paraId="20B52F65" w14:textId="77777777" w:rsidTr="00727C32">
        <w:tc>
          <w:tcPr>
            <w:tcW w:w="1206" w:type="pct"/>
            <w:tcBorders>
              <w:top w:val="nil"/>
              <w:bottom w:val="nil"/>
            </w:tcBorders>
          </w:tcPr>
          <w:p w14:paraId="76BCE042"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r w:rsidRPr="00551D2C">
              <w:rPr>
                <w:rFonts w:ascii="Times New Roman" w:hAnsi="Times New Roman" w:cs="Times New Roman"/>
              </w:rPr>
              <w:t>4106 92</w:t>
            </w:r>
          </w:p>
        </w:tc>
        <w:tc>
          <w:tcPr>
            <w:tcW w:w="3794" w:type="pct"/>
            <w:tcBorders>
              <w:top w:val="nil"/>
              <w:bottom w:val="nil"/>
            </w:tcBorders>
          </w:tcPr>
          <w:p w14:paraId="46F42ED3"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r w:rsidRPr="00551D2C">
              <w:rPr>
                <w:rFonts w:ascii="Times New Roman" w:hAnsi="Times New Roman" w:cs="Times New Roman"/>
              </w:rPr>
              <w:t>APM.</w:t>
            </w:r>
          </w:p>
        </w:tc>
      </w:tr>
      <w:tr w:rsidR="00995588" w:rsidRPr="00551D2C" w14:paraId="6777567E" w14:textId="77777777" w:rsidTr="00727C32">
        <w:tc>
          <w:tcPr>
            <w:tcW w:w="1206" w:type="pct"/>
            <w:tcBorders>
              <w:top w:val="nil"/>
              <w:bottom w:val="nil"/>
            </w:tcBorders>
          </w:tcPr>
          <w:p w14:paraId="61E7E7E4"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p>
        </w:tc>
        <w:tc>
          <w:tcPr>
            <w:tcW w:w="3794" w:type="pct"/>
            <w:tcBorders>
              <w:top w:val="nil"/>
              <w:bottom w:val="nil"/>
            </w:tcBorders>
          </w:tcPr>
          <w:p w14:paraId="18B80A7F"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p>
        </w:tc>
      </w:tr>
      <w:tr w:rsidR="00995588" w:rsidRPr="00551D2C" w14:paraId="67B9F467" w14:textId="77777777" w:rsidTr="00727C32">
        <w:tc>
          <w:tcPr>
            <w:tcW w:w="1206" w:type="pct"/>
            <w:tcBorders>
              <w:top w:val="nil"/>
              <w:bottom w:val="nil"/>
            </w:tcBorders>
          </w:tcPr>
          <w:p w14:paraId="683E0DFE"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r w:rsidRPr="00551D2C">
              <w:rPr>
                <w:rFonts w:ascii="Times New Roman" w:hAnsi="Times New Roman" w:cs="Times New Roman"/>
              </w:rPr>
              <w:t>4107 – 4113</w:t>
            </w:r>
          </w:p>
        </w:tc>
        <w:tc>
          <w:tcPr>
            <w:tcW w:w="3794" w:type="pct"/>
            <w:tcBorders>
              <w:top w:val="nil"/>
              <w:bottom w:val="nil"/>
            </w:tcBorders>
          </w:tcPr>
          <w:p w14:paraId="2FABAA88"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r w:rsidRPr="00551D2C">
              <w:rPr>
                <w:rFonts w:ascii="Times New Roman" w:hAnsi="Times New Roman" w:cs="Times New Roman"/>
              </w:rPr>
              <w:t>PM, tomēr apakšpozīcijā 4104 41, 4104 49, 4105 30, 4106 22, 4106 32 vai 4106 92 iekļautos nenoteiktas izcelsmes materiālus var izmantot, ja miecētu vai miecētu un žāvētu ādu atkārtotu miecēšanu veic sausā stāvoklī.</w:t>
            </w:r>
          </w:p>
        </w:tc>
      </w:tr>
      <w:tr w:rsidR="00995588" w:rsidRPr="00551D2C" w14:paraId="54686DE7" w14:textId="77777777" w:rsidTr="00727C32">
        <w:tc>
          <w:tcPr>
            <w:tcW w:w="1206" w:type="pct"/>
            <w:tcBorders>
              <w:top w:val="nil"/>
              <w:bottom w:val="nil"/>
            </w:tcBorders>
          </w:tcPr>
          <w:p w14:paraId="63E1FAD1"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p>
        </w:tc>
        <w:tc>
          <w:tcPr>
            <w:tcW w:w="3794" w:type="pct"/>
            <w:tcBorders>
              <w:top w:val="nil"/>
              <w:bottom w:val="nil"/>
            </w:tcBorders>
          </w:tcPr>
          <w:p w14:paraId="6F60173D"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p>
        </w:tc>
      </w:tr>
      <w:tr w:rsidR="00995588" w:rsidRPr="00551D2C" w14:paraId="517734F4" w14:textId="77777777" w:rsidTr="00727C32">
        <w:tc>
          <w:tcPr>
            <w:tcW w:w="1206" w:type="pct"/>
            <w:tcBorders>
              <w:top w:val="nil"/>
              <w:bottom w:val="nil"/>
            </w:tcBorders>
          </w:tcPr>
          <w:p w14:paraId="454D22BD"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r w:rsidRPr="00551D2C">
              <w:rPr>
                <w:rFonts w:ascii="Times New Roman" w:hAnsi="Times New Roman" w:cs="Times New Roman"/>
              </w:rPr>
              <w:t>4114 10</w:t>
            </w:r>
          </w:p>
        </w:tc>
        <w:tc>
          <w:tcPr>
            <w:tcW w:w="3794" w:type="pct"/>
            <w:tcBorders>
              <w:top w:val="nil"/>
              <w:bottom w:val="nil"/>
            </w:tcBorders>
          </w:tcPr>
          <w:p w14:paraId="3B3A951C"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r w:rsidRPr="00551D2C">
              <w:rPr>
                <w:rFonts w:ascii="Times New Roman" w:hAnsi="Times New Roman" w:cs="Times New Roman"/>
              </w:rPr>
              <w:t>PM.</w:t>
            </w:r>
          </w:p>
        </w:tc>
      </w:tr>
      <w:tr w:rsidR="00995588" w:rsidRPr="00551D2C" w14:paraId="23BDAA27" w14:textId="77777777" w:rsidTr="00727C32">
        <w:tc>
          <w:tcPr>
            <w:tcW w:w="1206" w:type="pct"/>
            <w:tcBorders>
              <w:top w:val="nil"/>
              <w:bottom w:val="nil"/>
            </w:tcBorders>
          </w:tcPr>
          <w:p w14:paraId="6537500D"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p>
        </w:tc>
        <w:tc>
          <w:tcPr>
            <w:tcW w:w="3794" w:type="pct"/>
            <w:tcBorders>
              <w:top w:val="nil"/>
              <w:bottom w:val="nil"/>
            </w:tcBorders>
          </w:tcPr>
          <w:p w14:paraId="1606F3A4"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p>
        </w:tc>
      </w:tr>
      <w:tr w:rsidR="00995588" w:rsidRPr="00551D2C" w14:paraId="322F6DEA" w14:textId="77777777" w:rsidTr="00727C32">
        <w:tc>
          <w:tcPr>
            <w:tcW w:w="1206" w:type="pct"/>
            <w:tcBorders>
              <w:top w:val="nil"/>
              <w:bottom w:val="nil"/>
            </w:tcBorders>
          </w:tcPr>
          <w:p w14:paraId="3E357043"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r w:rsidRPr="00551D2C">
              <w:rPr>
                <w:rFonts w:ascii="Times New Roman" w:hAnsi="Times New Roman" w:cs="Times New Roman"/>
              </w:rPr>
              <w:t>4114 20</w:t>
            </w:r>
          </w:p>
        </w:tc>
        <w:tc>
          <w:tcPr>
            <w:tcW w:w="3794" w:type="pct"/>
            <w:tcBorders>
              <w:top w:val="nil"/>
              <w:bottom w:val="nil"/>
            </w:tcBorders>
          </w:tcPr>
          <w:p w14:paraId="232088DE"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r w:rsidRPr="00551D2C">
              <w:rPr>
                <w:rFonts w:ascii="Times New Roman" w:hAnsi="Times New Roman" w:cs="Times New Roman"/>
              </w:rPr>
              <w:t>PM, tomēr apakšpozīcijā 4104 41, 4104 49, 4105 30, 4106 22, 4106 32 vai 4106 92 iekļautos nenoteiktas izcelsmes materiālus var izmantot, ja miecētu vai miecētu un žāvētu ādu atkārtotu miecēšanu veic sausā stāvoklī.</w:t>
            </w:r>
          </w:p>
        </w:tc>
      </w:tr>
      <w:tr w:rsidR="00995588" w:rsidRPr="00551D2C" w14:paraId="6D6CC188" w14:textId="77777777" w:rsidTr="00727C32">
        <w:tc>
          <w:tcPr>
            <w:tcW w:w="1206" w:type="pct"/>
            <w:tcBorders>
              <w:top w:val="nil"/>
              <w:bottom w:val="nil"/>
            </w:tcBorders>
          </w:tcPr>
          <w:p w14:paraId="60986580"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p>
        </w:tc>
        <w:tc>
          <w:tcPr>
            <w:tcW w:w="3794" w:type="pct"/>
            <w:tcBorders>
              <w:top w:val="nil"/>
              <w:bottom w:val="nil"/>
            </w:tcBorders>
          </w:tcPr>
          <w:p w14:paraId="517AC1E1"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p>
        </w:tc>
      </w:tr>
      <w:tr w:rsidR="00995588" w:rsidRPr="00551D2C" w14:paraId="781A67A9" w14:textId="77777777" w:rsidTr="00727C32">
        <w:tc>
          <w:tcPr>
            <w:tcW w:w="1206" w:type="pct"/>
            <w:tcBorders>
              <w:top w:val="nil"/>
              <w:bottom w:val="single" w:sz="4" w:space="0" w:color="auto"/>
            </w:tcBorders>
          </w:tcPr>
          <w:p w14:paraId="004974B9"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r w:rsidRPr="00551D2C">
              <w:rPr>
                <w:rFonts w:ascii="Times New Roman" w:hAnsi="Times New Roman" w:cs="Times New Roman"/>
              </w:rPr>
              <w:t>4115</w:t>
            </w:r>
          </w:p>
        </w:tc>
        <w:tc>
          <w:tcPr>
            <w:tcW w:w="3794" w:type="pct"/>
            <w:tcBorders>
              <w:top w:val="nil"/>
              <w:bottom w:val="single" w:sz="4" w:space="0" w:color="auto"/>
            </w:tcBorders>
          </w:tcPr>
          <w:p w14:paraId="1D0F897E"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r w:rsidRPr="00551D2C">
              <w:rPr>
                <w:rFonts w:ascii="Times New Roman" w:hAnsi="Times New Roman" w:cs="Times New Roman"/>
              </w:rPr>
              <w:t>PM.</w:t>
            </w:r>
          </w:p>
        </w:tc>
      </w:tr>
      <w:tr w:rsidR="00995588" w:rsidRPr="00551D2C" w14:paraId="2B215E06" w14:textId="77777777" w:rsidTr="00727C32">
        <w:tc>
          <w:tcPr>
            <w:tcW w:w="1206" w:type="pct"/>
            <w:tcBorders>
              <w:bottom w:val="nil"/>
            </w:tcBorders>
          </w:tcPr>
          <w:p w14:paraId="2807B229" w14:textId="77777777" w:rsidR="00995588" w:rsidRPr="00551D2C" w:rsidRDefault="00995588" w:rsidP="00727C32">
            <w:pPr>
              <w:pageBreakBefore/>
              <w:spacing w:before="60" w:after="60" w:line="240" w:lineRule="auto"/>
              <w:ind w:left="0" w:firstLine="0"/>
              <w:rPr>
                <w:rFonts w:ascii="Times New Roman" w:eastAsia="Calibri" w:hAnsi="Times New Roman" w:cs="Times New Roman"/>
                <w:szCs w:val="24"/>
              </w:rPr>
            </w:pPr>
            <w:r w:rsidRPr="00551D2C">
              <w:rPr>
                <w:rFonts w:ascii="Times New Roman" w:hAnsi="Times New Roman" w:cs="Times New Roman"/>
              </w:rPr>
              <w:lastRenderedPageBreak/>
              <w:t>42. nodaļa</w:t>
            </w:r>
          </w:p>
        </w:tc>
        <w:tc>
          <w:tcPr>
            <w:tcW w:w="3794" w:type="pct"/>
            <w:tcBorders>
              <w:bottom w:val="nil"/>
            </w:tcBorders>
          </w:tcPr>
          <w:p w14:paraId="4A4A9ACC"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r w:rsidRPr="00551D2C">
              <w:rPr>
                <w:rFonts w:ascii="Times New Roman" w:hAnsi="Times New Roman" w:cs="Times New Roman"/>
              </w:rPr>
              <w:t>Ādas izstrādājumi; zirglietas un iejūgs; ceļojuma piederumi, somas un tamlīdzīgas preces; izstrādājumi no dzīvnieku zarnām (izņemot zīdvērpēja pavedienu)</w:t>
            </w:r>
          </w:p>
        </w:tc>
      </w:tr>
      <w:tr w:rsidR="00995588" w:rsidRPr="00551D2C" w14:paraId="15CF398D" w14:textId="77777777" w:rsidTr="00727C32">
        <w:tc>
          <w:tcPr>
            <w:tcW w:w="1206" w:type="pct"/>
            <w:tcBorders>
              <w:top w:val="nil"/>
              <w:bottom w:val="nil"/>
            </w:tcBorders>
          </w:tcPr>
          <w:p w14:paraId="3A20E4D2"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p>
        </w:tc>
        <w:tc>
          <w:tcPr>
            <w:tcW w:w="3794" w:type="pct"/>
            <w:tcBorders>
              <w:top w:val="nil"/>
              <w:bottom w:val="nil"/>
            </w:tcBorders>
          </w:tcPr>
          <w:p w14:paraId="1AF7218F"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p>
        </w:tc>
      </w:tr>
      <w:tr w:rsidR="00995588" w:rsidRPr="00551D2C" w14:paraId="6CBE6521" w14:textId="77777777" w:rsidTr="00727C32">
        <w:tc>
          <w:tcPr>
            <w:tcW w:w="1206" w:type="pct"/>
            <w:tcBorders>
              <w:top w:val="nil"/>
              <w:bottom w:val="single" w:sz="4" w:space="0" w:color="auto"/>
            </w:tcBorders>
          </w:tcPr>
          <w:p w14:paraId="49DF9E74"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r w:rsidRPr="00551D2C">
              <w:rPr>
                <w:rFonts w:ascii="Times New Roman" w:hAnsi="Times New Roman" w:cs="Times New Roman"/>
              </w:rPr>
              <w:t>4201 – 4206</w:t>
            </w:r>
          </w:p>
        </w:tc>
        <w:tc>
          <w:tcPr>
            <w:tcW w:w="3794" w:type="pct"/>
            <w:tcBorders>
              <w:top w:val="nil"/>
              <w:bottom w:val="single" w:sz="4" w:space="0" w:color="auto"/>
            </w:tcBorders>
          </w:tcPr>
          <w:p w14:paraId="22CEA5E1"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r w:rsidRPr="00551D2C">
              <w:rPr>
                <w:rFonts w:ascii="Times New Roman" w:hAnsi="Times New Roman" w:cs="Times New Roman"/>
              </w:rPr>
              <w:t>PM.</w:t>
            </w:r>
          </w:p>
        </w:tc>
      </w:tr>
      <w:tr w:rsidR="00995588" w:rsidRPr="00551D2C" w14:paraId="4BC128AD" w14:textId="77777777" w:rsidTr="00727C32">
        <w:tc>
          <w:tcPr>
            <w:tcW w:w="1206" w:type="pct"/>
            <w:tcBorders>
              <w:bottom w:val="nil"/>
            </w:tcBorders>
          </w:tcPr>
          <w:p w14:paraId="5F3A8C43"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r w:rsidRPr="00551D2C">
              <w:rPr>
                <w:rFonts w:ascii="Times New Roman" w:hAnsi="Times New Roman" w:cs="Times New Roman"/>
              </w:rPr>
              <w:t>43. nodaļa</w:t>
            </w:r>
          </w:p>
        </w:tc>
        <w:tc>
          <w:tcPr>
            <w:tcW w:w="3794" w:type="pct"/>
            <w:tcBorders>
              <w:bottom w:val="nil"/>
            </w:tcBorders>
          </w:tcPr>
          <w:p w14:paraId="6423C81F"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r w:rsidRPr="00551D2C">
              <w:rPr>
                <w:rFonts w:ascii="Times New Roman" w:hAnsi="Times New Roman" w:cs="Times New Roman"/>
              </w:rPr>
              <w:t>Kažokādas un mākslīgās kažokādas; to izstrādājumi</w:t>
            </w:r>
          </w:p>
        </w:tc>
      </w:tr>
      <w:tr w:rsidR="00995588" w:rsidRPr="00551D2C" w14:paraId="6F2FE35D" w14:textId="77777777" w:rsidTr="00727C32">
        <w:tc>
          <w:tcPr>
            <w:tcW w:w="1206" w:type="pct"/>
            <w:tcBorders>
              <w:top w:val="nil"/>
              <w:bottom w:val="nil"/>
            </w:tcBorders>
          </w:tcPr>
          <w:p w14:paraId="4C423F67"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p>
        </w:tc>
        <w:tc>
          <w:tcPr>
            <w:tcW w:w="3794" w:type="pct"/>
            <w:tcBorders>
              <w:top w:val="nil"/>
              <w:bottom w:val="nil"/>
            </w:tcBorders>
          </w:tcPr>
          <w:p w14:paraId="248721FE"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p>
        </w:tc>
      </w:tr>
      <w:tr w:rsidR="00995588" w:rsidRPr="00551D2C" w14:paraId="22AABD08" w14:textId="77777777" w:rsidTr="00727C32">
        <w:tc>
          <w:tcPr>
            <w:tcW w:w="1206" w:type="pct"/>
            <w:tcBorders>
              <w:top w:val="nil"/>
              <w:bottom w:val="nil"/>
            </w:tcBorders>
          </w:tcPr>
          <w:p w14:paraId="1B325BAD"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r w:rsidRPr="00551D2C">
              <w:rPr>
                <w:rFonts w:ascii="Times New Roman" w:hAnsi="Times New Roman" w:cs="Times New Roman"/>
              </w:rPr>
              <w:t>4301</w:t>
            </w:r>
          </w:p>
        </w:tc>
        <w:tc>
          <w:tcPr>
            <w:tcW w:w="3794" w:type="pct"/>
            <w:tcBorders>
              <w:top w:val="nil"/>
              <w:bottom w:val="nil"/>
            </w:tcBorders>
          </w:tcPr>
          <w:p w14:paraId="75F3BD1B"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r w:rsidRPr="00551D2C">
              <w:rPr>
                <w:rFonts w:ascii="Times New Roman" w:hAnsi="Times New Roman" w:cs="Times New Roman"/>
              </w:rPr>
              <w:t>NM.</w:t>
            </w:r>
          </w:p>
        </w:tc>
      </w:tr>
      <w:tr w:rsidR="00995588" w:rsidRPr="00551D2C" w14:paraId="73D87622" w14:textId="77777777" w:rsidTr="00727C32">
        <w:tc>
          <w:tcPr>
            <w:tcW w:w="1206" w:type="pct"/>
            <w:tcBorders>
              <w:top w:val="nil"/>
              <w:bottom w:val="nil"/>
            </w:tcBorders>
          </w:tcPr>
          <w:p w14:paraId="0B229814"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p>
        </w:tc>
        <w:tc>
          <w:tcPr>
            <w:tcW w:w="3794" w:type="pct"/>
            <w:tcBorders>
              <w:top w:val="nil"/>
              <w:bottom w:val="nil"/>
            </w:tcBorders>
          </w:tcPr>
          <w:p w14:paraId="4930E545"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p>
        </w:tc>
      </w:tr>
      <w:tr w:rsidR="00995588" w:rsidRPr="00551D2C" w14:paraId="3298FBE1" w14:textId="77777777" w:rsidTr="00727C32">
        <w:tc>
          <w:tcPr>
            <w:tcW w:w="1206" w:type="pct"/>
            <w:tcBorders>
              <w:top w:val="nil"/>
              <w:bottom w:val="nil"/>
            </w:tcBorders>
          </w:tcPr>
          <w:p w14:paraId="5238F009"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r w:rsidRPr="00551D2C">
              <w:rPr>
                <w:rFonts w:ascii="Times New Roman" w:hAnsi="Times New Roman" w:cs="Times New Roman"/>
              </w:rPr>
              <w:t>4302 11 – 4302 20</w:t>
            </w:r>
          </w:p>
        </w:tc>
        <w:tc>
          <w:tcPr>
            <w:tcW w:w="3794" w:type="pct"/>
            <w:tcBorders>
              <w:top w:val="nil"/>
              <w:bottom w:val="nil"/>
            </w:tcBorders>
          </w:tcPr>
          <w:p w14:paraId="6D5D6282"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r w:rsidRPr="00551D2C">
              <w:rPr>
                <w:rFonts w:ascii="Times New Roman" w:hAnsi="Times New Roman" w:cs="Times New Roman"/>
              </w:rPr>
              <w:t>PM.</w:t>
            </w:r>
          </w:p>
        </w:tc>
      </w:tr>
      <w:tr w:rsidR="00995588" w:rsidRPr="00551D2C" w14:paraId="35789563" w14:textId="77777777" w:rsidTr="00727C32">
        <w:tc>
          <w:tcPr>
            <w:tcW w:w="1206" w:type="pct"/>
            <w:tcBorders>
              <w:top w:val="nil"/>
              <w:bottom w:val="nil"/>
            </w:tcBorders>
          </w:tcPr>
          <w:p w14:paraId="3203BAE2"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p>
        </w:tc>
        <w:tc>
          <w:tcPr>
            <w:tcW w:w="3794" w:type="pct"/>
            <w:tcBorders>
              <w:top w:val="nil"/>
              <w:bottom w:val="nil"/>
            </w:tcBorders>
          </w:tcPr>
          <w:p w14:paraId="54254944"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p>
        </w:tc>
      </w:tr>
      <w:tr w:rsidR="00995588" w:rsidRPr="00551D2C" w14:paraId="667E1134" w14:textId="77777777" w:rsidTr="00727C32">
        <w:tc>
          <w:tcPr>
            <w:tcW w:w="1206" w:type="pct"/>
            <w:tcBorders>
              <w:top w:val="nil"/>
              <w:bottom w:val="nil"/>
            </w:tcBorders>
          </w:tcPr>
          <w:p w14:paraId="6E07CF14"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r w:rsidRPr="00551D2C">
              <w:rPr>
                <w:rFonts w:ascii="Times New Roman" w:hAnsi="Times New Roman" w:cs="Times New Roman"/>
              </w:rPr>
              <w:t>4302 30</w:t>
            </w:r>
          </w:p>
        </w:tc>
        <w:tc>
          <w:tcPr>
            <w:tcW w:w="3794" w:type="pct"/>
            <w:tcBorders>
              <w:top w:val="nil"/>
              <w:bottom w:val="nil"/>
            </w:tcBorders>
          </w:tcPr>
          <w:p w14:paraId="3CA0237C"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r w:rsidRPr="00551D2C">
              <w:rPr>
                <w:rFonts w:ascii="Times New Roman" w:hAnsi="Times New Roman" w:cs="Times New Roman"/>
              </w:rPr>
              <w:t>APM.</w:t>
            </w:r>
          </w:p>
        </w:tc>
      </w:tr>
      <w:tr w:rsidR="00995588" w:rsidRPr="00551D2C" w14:paraId="340FD912" w14:textId="77777777" w:rsidTr="00727C32">
        <w:tc>
          <w:tcPr>
            <w:tcW w:w="1206" w:type="pct"/>
            <w:tcBorders>
              <w:top w:val="nil"/>
              <w:bottom w:val="nil"/>
            </w:tcBorders>
          </w:tcPr>
          <w:p w14:paraId="0D66EAD6"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p>
        </w:tc>
        <w:tc>
          <w:tcPr>
            <w:tcW w:w="3794" w:type="pct"/>
            <w:tcBorders>
              <w:top w:val="nil"/>
              <w:bottom w:val="nil"/>
            </w:tcBorders>
          </w:tcPr>
          <w:p w14:paraId="404BB948"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p>
        </w:tc>
      </w:tr>
      <w:tr w:rsidR="00995588" w:rsidRPr="00551D2C" w14:paraId="0D7D00C9" w14:textId="77777777" w:rsidTr="00727C32">
        <w:tc>
          <w:tcPr>
            <w:tcW w:w="1206" w:type="pct"/>
            <w:tcBorders>
              <w:top w:val="nil"/>
            </w:tcBorders>
          </w:tcPr>
          <w:p w14:paraId="5F07602D"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r w:rsidRPr="00551D2C">
              <w:rPr>
                <w:rFonts w:ascii="Times New Roman" w:hAnsi="Times New Roman" w:cs="Times New Roman"/>
              </w:rPr>
              <w:t>4303 – 4304</w:t>
            </w:r>
          </w:p>
        </w:tc>
        <w:tc>
          <w:tcPr>
            <w:tcW w:w="3794" w:type="pct"/>
            <w:tcBorders>
              <w:top w:val="nil"/>
            </w:tcBorders>
          </w:tcPr>
          <w:p w14:paraId="390199FB"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r w:rsidRPr="00551D2C">
              <w:rPr>
                <w:rFonts w:ascii="Times New Roman" w:hAnsi="Times New Roman" w:cs="Times New Roman"/>
              </w:rPr>
              <w:t>PM.</w:t>
            </w:r>
          </w:p>
        </w:tc>
      </w:tr>
      <w:tr w:rsidR="00995588" w:rsidRPr="00551D2C" w14:paraId="0D3E294E" w14:textId="77777777" w:rsidTr="00727C32">
        <w:tc>
          <w:tcPr>
            <w:tcW w:w="1206" w:type="pct"/>
            <w:tcBorders>
              <w:bottom w:val="single" w:sz="4" w:space="0" w:color="auto"/>
            </w:tcBorders>
          </w:tcPr>
          <w:p w14:paraId="0F93E741"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r w:rsidRPr="00551D2C">
              <w:rPr>
                <w:rFonts w:ascii="Times New Roman" w:hAnsi="Times New Roman" w:cs="Times New Roman"/>
              </w:rPr>
              <w:t>IX SADAĻA</w:t>
            </w:r>
          </w:p>
        </w:tc>
        <w:tc>
          <w:tcPr>
            <w:tcW w:w="3794" w:type="pct"/>
            <w:tcBorders>
              <w:bottom w:val="single" w:sz="4" w:space="0" w:color="auto"/>
            </w:tcBorders>
          </w:tcPr>
          <w:p w14:paraId="381B5FFC"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r w:rsidRPr="00551D2C">
              <w:rPr>
                <w:rFonts w:ascii="Times New Roman" w:hAnsi="Times New Roman" w:cs="Times New Roman"/>
              </w:rPr>
              <w:t>KOKS UN KOKA IZSTRĀDĀJUMI; KOKOGLE; KORĶIS UN KORĶA IZSTRĀDĀJUMI; IZSTRĀDĀJUMI NO SALMIEM, ESPARTO VAI CITIEM PINAMIEM MATERIĀLIEM; PĪTI TRAUKI UN PINUMI</w:t>
            </w:r>
          </w:p>
        </w:tc>
      </w:tr>
      <w:tr w:rsidR="00995588" w:rsidRPr="00551D2C" w14:paraId="7FC37DA9" w14:textId="77777777" w:rsidTr="00727C32">
        <w:tc>
          <w:tcPr>
            <w:tcW w:w="1206" w:type="pct"/>
            <w:tcBorders>
              <w:bottom w:val="nil"/>
            </w:tcBorders>
          </w:tcPr>
          <w:p w14:paraId="24C35840"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r w:rsidRPr="00551D2C">
              <w:rPr>
                <w:rFonts w:ascii="Times New Roman" w:hAnsi="Times New Roman" w:cs="Times New Roman"/>
              </w:rPr>
              <w:t>44. nodaļa</w:t>
            </w:r>
          </w:p>
        </w:tc>
        <w:tc>
          <w:tcPr>
            <w:tcW w:w="3794" w:type="pct"/>
            <w:tcBorders>
              <w:bottom w:val="nil"/>
            </w:tcBorders>
          </w:tcPr>
          <w:p w14:paraId="751D4A97"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r w:rsidRPr="00551D2C">
              <w:rPr>
                <w:rFonts w:ascii="Times New Roman" w:hAnsi="Times New Roman" w:cs="Times New Roman"/>
              </w:rPr>
              <w:t>Koks un koka izstrādājumi; kokogle</w:t>
            </w:r>
          </w:p>
        </w:tc>
      </w:tr>
      <w:tr w:rsidR="00995588" w:rsidRPr="00551D2C" w14:paraId="4D923E0E" w14:textId="77777777" w:rsidTr="00727C32">
        <w:tc>
          <w:tcPr>
            <w:tcW w:w="1206" w:type="pct"/>
            <w:tcBorders>
              <w:top w:val="nil"/>
              <w:bottom w:val="nil"/>
            </w:tcBorders>
          </w:tcPr>
          <w:p w14:paraId="09B8B183"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p>
        </w:tc>
        <w:tc>
          <w:tcPr>
            <w:tcW w:w="3794" w:type="pct"/>
            <w:tcBorders>
              <w:top w:val="nil"/>
              <w:bottom w:val="nil"/>
            </w:tcBorders>
          </w:tcPr>
          <w:p w14:paraId="0D7E9E79"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p>
        </w:tc>
      </w:tr>
      <w:tr w:rsidR="00995588" w:rsidRPr="00551D2C" w14:paraId="3C6313DE" w14:textId="77777777" w:rsidTr="00727C32">
        <w:tc>
          <w:tcPr>
            <w:tcW w:w="1206" w:type="pct"/>
            <w:tcBorders>
              <w:top w:val="nil"/>
              <w:bottom w:val="single" w:sz="4" w:space="0" w:color="auto"/>
            </w:tcBorders>
          </w:tcPr>
          <w:p w14:paraId="7E637E77"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r w:rsidRPr="00551D2C">
              <w:rPr>
                <w:rFonts w:ascii="Times New Roman" w:hAnsi="Times New Roman" w:cs="Times New Roman"/>
              </w:rPr>
              <w:t>4401 – 4421</w:t>
            </w:r>
          </w:p>
        </w:tc>
        <w:tc>
          <w:tcPr>
            <w:tcW w:w="3794" w:type="pct"/>
            <w:tcBorders>
              <w:top w:val="nil"/>
              <w:bottom w:val="single" w:sz="4" w:space="0" w:color="auto"/>
            </w:tcBorders>
          </w:tcPr>
          <w:p w14:paraId="49F7A433"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r w:rsidRPr="00551D2C">
              <w:rPr>
                <w:rFonts w:ascii="Times New Roman" w:hAnsi="Times New Roman" w:cs="Times New Roman"/>
              </w:rPr>
              <w:t>PM.</w:t>
            </w:r>
          </w:p>
        </w:tc>
      </w:tr>
      <w:tr w:rsidR="00995588" w:rsidRPr="00551D2C" w14:paraId="37E64B7E" w14:textId="77777777" w:rsidTr="00727C32">
        <w:tc>
          <w:tcPr>
            <w:tcW w:w="1206" w:type="pct"/>
            <w:tcBorders>
              <w:bottom w:val="nil"/>
            </w:tcBorders>
          </w:tcPr>
          <w:p w14:paraId="3FFDEF3C"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r w:rsidRPr="00551D2C">
              <w:rPr>
                <w:rFonts w:ascii="Times New Roman" w:hAnsi="Times New Roman" w:cs="Times New Roman"/>
              </w:rPr>
              <w:t>45. nodaļa</w:t>
            </w:r>
          </w:p>
        </w:tc>
        <w:tc>
          <w:tcPr>
            <w:tcW w:w="3794" w:type="pct"/>
            <w:tcBorders>
              <w:bottom w:val="nil"/>
            </w:tcBorders>
          </w:tcPr>
          <w:p w14:paraId="0BCFA47F"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r w:rsidRPr="00551D2C">
              <w:rPr>
                <w:rFonts w:ascii="Times New Roman" w:hAnsi="Times New Roman" w:cs="Times New Roman"/>
              </w:rPr>
              <w:t>Korķis un korķa izstrādājumi</w:t>
            </w:r>
          </w:p>
        </w:tc>
      </w:tr>
      <w:tr w:rsidR="00995588" w:rsidRPr="00551D2C" w14:paraId="20E13684" w14:textId="77777777" w:rsidTr="00727C32">
        <w:tc>
          <w:tcPr>
            <w:tcW w:w="1206" w:type="pct"/>
            <w:tcBorders>
              <w:top w:val="nil"/>
              <w:bottom w:val="nil"/>
            </w:tcBorders>
          </w:tcPr>
          <w:p w14:paraId="18EAF2D3"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p>
        </w:tc>
        <w:tc>
          <w:tcPr>
            <w:tcW w:w="3794" w:type="pct"/>
            <w:tcBorders>
              <w:top w:val="nil"/>
              <w:bottom w:val="nil"/>
            </w:tcBorders>
          </w:tcPr>
          <w:p w14:paraId="08723829"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p>
        </w:tc>
      </w:tr>
      <w:tr w:rsidR="00995588" w:rsidRPr="00551D2C" w14:paraId="491C1628" w14:textId="77777777" w:rsidTr="00727C32">
        <w:tc>
          <w:tcPr>
            <w:tcW w:w="1206" w:type="pct"/>
            <w:tcBorders>
              <w:top w:val="nil"/>
              <w:bottom w:val="single" w:sz="4" w:space="0" w:color="auto"/>
            </w:tcBorders>
          </w:tcPr>
          <w:p w14:paraId="7AF53393"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r w:rsidRPr="00551D2C">
              <w:rPr>
                <w:rFonts w:ascii="Times New Roman" w:hAnsi="Times New Roman" w:cs="Times New Roman"/>
              </w:rPr>
              <w:t>4501 – 4504</w:t>
            </w:r>
          </w:p>
        </w:tc>
        <w:tc>
          <w:tcPr>
            <w:tcW w:w="3794" w:type="pct"/>
            <w:tcBorders>
              <w:top w:val="nil"/>
              <w:bottom w:val="single" w:sz="4" w:space="0" w:color="auto"/>
            </w:tcBorders>
          </w:tcPr>
          <w:p w14:paraId="2BC89580"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r w:rsidRPr="00551D2C">
              <w:rPr>
                <w:rFonts w:ascii="Times New Roman" w:hAnsi="Times New Roman" w:cs="Times New Roman"/>
              </w:rPr>
              <w:t>PM.</w:t>
            </w:r>
          </w:p>
        </w:tc>
      </w:tr>
      <w:tr w:rsidR="00995588" w:rsidRPr="00551D2C" w14:paraId="1E6ACE65" w14:textId="77777777" w:rsidTr="00727C32">
        <w:tc>
          <w:tcPr>
            <w:tcW w:w="1206" w:type="pct"/>
            <w:tcBorders>
              <w:bottom w:val="nil"/>
            </w:tcBorders>
          </w:tcPr>
          <w:p w14:paraId="558AE162" w14:textId="77777777" w:rsidR="00995588" w:rsidRPr="00551D2C" w:rsidRDefault="00995588" w:rsidP="00727C32">
            <w:pPr>
              <w:pageBreakBefore/>
              <w:spacing w:before="60" w:after="60" w:line="240" w:lineRule="auto"/>
              <w:ind w:left="0" w:firstLine="0"/>
              <w:rPr>
                <w:rFonts w:ascii="Times New Roman" w:eastAsia="Calibri" w:hAnsi="Times New Roman" w:cs="Times New Roman"/>
                <w:szCs w:val="24"/>
              </w:rPr>
            </w:pPr>
            <w:r w:rsidRPr="00551D2C">
              <w:rPr>
                <w:rFonts w:ascii="Times New Roman" w:hAnsi="Times New Roman" w:cs="Times New Roman"/>
              </w:rPr>
              <w:lastRenderedPageBreak/>
              <w:t>46. nodaļa</w:t>
            </w:r>
          </w:p>
        </w:tc>
        <w:tc>
          <w:tcPr>
            <w:tcW w:w="3794" w:type="pct"/>
            <w:tcBorders>
              <w:bottom w:val="nil"/>
            </w:tcBorders>
          </w:tcPr>
          <w:p w14:paraId="4BF5592C"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r w:rsidRPr="00551D2C">
              <w:rPr>
                <w:rFonts w:ascii="Times New Roman" w:hAnsi="Times New Roman" w:cs="Times New Roman"/>
              </w:rPr>
              <w:t>Izstrādājumi no salmiem, esparto vai citiem pinamiem materiāliem; pīti trauki un pinumi</w:t>
            </w:r>
          </w:p>
        </w:tc>
      </w:tr>
      <w:tr w:rsidR="00995588" w:rsidRPr="00551D2C" w14:paraId="6A9C9A33" w14:textId="77777777" w:rsidTr="00727C32">
        <w:tc>
          <w:tcPr>
            <w:tcW w:w="1206" w:type="pct"/>
            <w:tcBorders>
              <w:top w:val="nil"/>
              <w:bottom w:val="nil"/>
            </w:tcBorders>
          </w:tcPr>
          <w:p w14:paraId="027CB144"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p>
        </w:tc>
        <w:tc>
          <w:tcPr>
            <w:tcW w:w="3794" w:type="pct"/>
            <w:tcBorders>
              <w:top w:val="nil"/>
              <w:bottom w:val="nil"/>
            </w:tcBorders>
          </w:tcPr>
          <w:p w14:paraId="04A93681"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p>
        </w:tc>
      </w:tr>
      <w:tr w:rsidR="00995588" w:rsidRPr="00551D2C" w14:paraId="10C70DFE" w14:textId="77777777" w:rsidTr="00727C32">
        <w:tc>
          <w:tcPr>
            <w:tcW w:w="1206" w:type="pct"/>
            <w:tcBorders>
              <w:top w:val="nil"/>
            </w:tcBorders>
          </w:tcPr>
          <w:p w14:paraId="14D4953A"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r w:rsidRPr="00551D2C">
              <w:rPr>
                <w:rFonts w:ascii="Times New Roman" w:hAnsi="Times New Roman" w:cs="Times New Roman"/>
              </w:rPr>
              <w:t>4601 – 4602</w:t>
            </w:r>
          </w:p>
        </w:tc>
        <w:tc>
          <w:tcPr>
            <w:tcW w:w="3794" w:type="pct"/>
            <w:tcBorders>
              <w:top w:val="nil"/>
            </w:tcBorders>
          </w:tcPr>
          <w:p w14:paraId="3A6D7C2E"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r w:rsidRPr="00551D2C">
              <w:rPr>
                <w:rFonts w:ascii="Times New Roman" w:hAnsi="Times New Roman" w:cs="Times New Roman"/>
              </w:rPr>
              <w:t>PM; vai</w:t>
            </w:r>
          </w:p>
          <w:p w14:paraId="1541CDB3"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p>
          <w:p w14:paraId="187D0F77"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r w:rsidRPr="00551D2C">
              <w:rPr>
                <w:rFonts w:ascii="Times New Roman" w:hAnsi="Times New Roman" w:cs="Times New Roman"/>
                <w:i/>
              </w:rPr>
              <w:t>MaxNOM</w:t>
            </w:r>
            <w:r w:rsidRPr="00551D2C">
              <w:rPr>
                <w:rFonts w:ascii="Times New Roman" w:hAnsi="Times New Roman" w:cs="Times New Roman"/>
              </w:rPr>
              <w:t xml:space="preserve"> 50 % (</w:t>
            </w:r>
            <w:r w:rsidRPr="00551D2C">
              <w:rPr>
                <w:rFonts w:ascii="Times New Roman" w:hAnsi="Times New Roman" w:cs="Times New Roman"/>
                <w:i/>
              </w:rPr>
              <w:t>EXW</w:t>
            </w:r>
            <w:r w:rsidRPr="00551D2C">
              <w:rPr>
                <w:rFonts w:ascii="Times New Roman" w:hAnsi="Times New Roman" w:cs="Times New Roman"/>
              </w:rPr>
              <w:t>).</w:t>
            </w:r>
          </w:p>
        </w:tc>
      </w:tr>
      <w:tr w:rsidR="00995588" w:rsidRPr="00551D2C" w14:paraId="35A0FF9C" w14:textId="77777777" w:rsidTr="00727C32">
        <w:tc>
          <w:tcPr>
            <w:tcW w:w="1206" w:type="pct"/>
            <w:tcBorders>
              <w:bottom w:val="single" w:sz="4" w:space="0" w:color="auto"/>
            </w:tcBorders>
          </w:tcPr>
          <w:p w14:paraId="3F7080DF"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r w:rsidRPr="00551D2C">
              <w:rPr>
                <w:rFonts w:ascii="Times New Roman" w:hAnsi="Times New Roman" w:cs="Times New Roman"/>
              </w:rPr>
              <w:t>X SADAĻA</w:t>
            </w:r>
          </w:p>
        </w:tc>
        <w:tc>
          <w:tcPr>
            <w:tcW w:w="3794" w:type="pct"/>
            <w:tcBorders>
              <w:bottom w:val="single" w:sz="4" w:space="0" w:color="auto"/>
            </w:tcBorders>
          </w:tcPr>
          <w:p w14:paraId="5A0CBC4F"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r w:rsidRPr="00551D2C">
              <w:rPr>
                <w:rFonts w:ascii="Times New Roman" w:hAnsi="Times New Roman" w:cs="Times New Roman"/>
              </w:rPr>
              <w:t>PAPĪRA MASA NO KOKSNES VAI CITA CELULOZES ŠĶIEDRMATERIĀLA; PĀRSTRĀDĀTS (ATKRITUMU UN MAKULATŪRAS) PAPĪRS VAI KARTONS; PAPĪRS UN KARTONS UN TO IZSTRĀDĀJUMI</w:t>
            </w:r>
          </w:p>
        </w:tc>
      </w:tr>
      <w:tr w:rsidR="00995588" w:rsidRPr="00551D2C" w14:paraId="4C94D2C2" w14:textId="77777777" w:rsidTr="00727C32">
        <w:tc>
          <w:tcPr>
            <w:tcW w:w="1206" w:type="pct"/>
            <w:tcBorders>
              <w:bottom w:val="nil"/>
            </w:tcBorders>
          </w:tcPr>
          <w:p w14:paraId="7C7AE680"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r w:rsidRPr="00551D2C">
              <w:rPr>
                <w:rFonts w:ascii="Times New Roman" w:hAnsi="Times New Roman" w:cs="Times New Roman"/>
              </w:rPr>
              <w:t>47. nodaļa</w:t>
            </w:r>
          </w:p>
        </w:tc>
        <w:tc>
          <w:tcPr>
            <w:tcW w:w="3794" w:type="pct"/>
            <w:tcBorders>
              <w:bottom w:val="nil"/>
            </w:tcBorders>
          </w:tcPr>
          <w:p w14:paraId="11E9ACBF"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r w:rsidRPr="00551D2C">
              <w:rPr>
                <w:rFonts w:ascii="Times New Roman" w:hAnsi="Times New Roman" w:cs="Times New Roman"/>
              </w:rPr>
              <w:t>Papīra masa no koksnes vai cita celulozes šķiedrmateriāla; pārstrādāts (atkritumu un makulatūras) papīrs vai kartons</w:t>
            </w:r>
          </w:p>
        </w:tc>
      </w:tr>
      <w:tr w:rsidR="00995588" w:rsidRPr="00551D2C" w14:paraId="1E593876" w14:textId="77777777" w:rsidTr="00727C32">
        <w:tc>
          <w:tcPr>
            <w:tcW w:w="1206" w:type="pct"/>
            <w:tcBorders>
              <w:top w:val="nil"/>
              <w:bottom w:val="nil"/>
            </w:tcBorders>
          </w:tcPr>
          <w:p w14:paraId="04663F3C"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p>
        </w:tc>
        <w:tc>
          <w:tcPr>
            <w:tcW w:w="3794" w:type="pct"/>
            <w:tcBorders>
              <w:top w:val="nil"/>
              <w:bottom w:val="nil"/>
            </w:tcBorders>
          </w:tcPr>
          <w:p w14:paraId="6194A3B5"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p>
        </w:tc>
      </w:tr>
      <w:tr w:rsidR="00995588" w:rsidRPr="00551D2C" w14:paraId="46E1E2C5" w14:textId="77777777" w:rsidTr="00727C32">
        <w:tc>
          <w:tcPr>
            <w:tcW w:w="1206" w:type="pct"/>
            <w:tcBorders>
              <w:top w:val="nil"/>
            </w:tcBorders>
          </w:tcPr>
          <w:p w14:paraId="5FD7DB4F"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r w:rsidRPr="00551D2C">
              <w:rPr>
                <w:rFonts w:ascii="Times New Roman" w:hAnsi="Times New Roman" w:cs="Times New Roman"/>
              </w:rPr>
              <w:t>4701 – 4707</w:t>
            </w:r>
          </w:p>
        </w:tc>
        <w:tc>
          <w:tcPr>
            <w:tcW w:w="3794" w:type="pct"/>
            <w:tcBorders>
              <w:top w:val="nil"/>
            </w:tcBorders>
          </w:tcPr>
          <w:p w14:paraId="77055ABC"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r w:rsidRPr="00551D2C">
              <w:rPr>
                <w:rFonts w:ascii="Times New Roman" w:hAnsi="Times New Roman" w:cs="Times New Roman"/>
              </w:rPr>
              <w:t>PM; vai</w:t>
            </w:r>
          </w:p>
          <w:p w14:paraId="2376D3DD"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p>
          <w:p w14:paraId="20AA789D"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r w:rsidRPr="00551D2C">
              <w:rPr>
                <w:rFonts w:ascii="Times New Roman" w:hAnsi="Times New Roman" w:cs="Times New Roman"/>
                <w:i/>
              </w:rPr>
              <w:t>MaxNOM</w:t>
            </w:r>
            <w:r w:rsidRPr="00551D2C">
              <w:rPr>
                <w:rFonts w:ascii="Times New Roman" w:hAnsi="Times New Roman" w:cs="Times New Roman"/>
              </w:rPr>
              <w:t xml:space="preserve"> 50 % (</w:t>
            </w:r>
            <w:r w:rsidRPr="00551D2C">
              <w:rPr>
                <w:rFonts w:ascii="Times New Roman" w:hAnsi="Times New Roman" w:cs="Times New Roman"/>
                <w:i/>
              </w:rPr>
              <w:t>EXW</w:t>
            </w:r>
            <w:r w:rsidRPr="00551D2C">
              <w:rPr>
                <w:rFonts w:ascii="Times New Roman" w:hAnsi="Times New Roman" w:cs="Times New Roman"/>
              </w:rPr>
              <w:t>).</w:t>
            </w:r>
          </w:p>
        </w:tc>
      </w:tr>
      <w:tr w:rsidR="00995588" w:rsidRPr="00551D2C" w14:paraId="16B5AC29" w14:textId="77777777" w:rsidTr="00727C32">
        <w:tc>
          <w:tcPr>
            <w:tcW w:w="1206" w:type="pct"/>
            <w:tcBorders>
              <w:bottom w:val="nil"/>
            </w:tcBorders>
          </w:tcPr>
          <w:p w14:paraId="62C58132"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r w:rsidRPr="00551D2C">
              <w:rPr>
                <w:rFonts w:ascii="Times New Roman" w:hAnsi="Times New Roman" w:cs="Times New Roman"/>
              </w:rPr>
              <w:t>48. nodaļa</w:t>
            </w:r>
          </w:p>
        </w:tc>
        <w:tc>
          <w:tcPr>
            <w:tcW w:w="3794" w:type="pct"/>
            <w:tcBorders>
              <w:bottom w:val="nil"/>
            </w:tcBorders>
          </w:tcPr>
          <w:p w14:paraId="4DFA4F01"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r w:rsidRPr="00551D2C">
              <w:rPr>
                <w:rFonts w:ascii="Times New Roman" w:hAnsi="Times New Roman" w:cs="Times New Roman"/>
              </w:rPr>
              <w:t>Papīrs un kartons; papīra masas, papīra vai kartona izstrādājumi</w:t>
            </w:r>
          </w:p>
        </w:tc>
      </w:tr>
      <w:tr w:rsidR="00995588" w:rsidRPr="00551D2C" w14:paraId="2990E88F" w14:textId="77777777" w:rsidTr="00727C32">
        <w:tc>
          <w:tcPr>
            <w:tcW w:w="1206" w:type="pct"/>
            <w:tcBorders>
              <w:top w:val="nil"/>
              <w:bottom w:val="nil"/>
            </w:tcBorders>
          </w:tcPr>
          <w:p w14:paraId="529A6FB8"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p>
        </w:tc>
        <w:tc>
          <w:tcPr>
            <w:tcW w:w="3794" w:type="pct"/>
            <w:tcBorders>
              <w:top w:val="nil"/>
              <w:bottom w:val="nil"/>
            </w:tcBorders>
          </w:tcPr>
          <w:p w14:paraId="09BCC2FC"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p>
        </w:tc>
      </w:tr>
      <w:tr w:rsidR="00995588" w:rsidRPr="00551D2C" w14:paraId="5D9139CE" w14:textId="77777777" w:rsidTr="00727C32">
        <w:tc>
          <w:tcPr>
            <w:tcW w:w="1206" w:type="pct"/>
            <w:tcBorders>
              <w:top w:val="nil"/>
              <w:bottom w:val="nil"/>
            </w:tcBorders>
          </w:tcPr>
          <w:p w14:paraId="37367377"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r w:rsidRPr="00551D2C">
              <w:rPr>
                <w:rFonts w:ascii="Times New Roman" w:hAnsi="Times New Roman" w:cs="Times New Roman"/>
              </w:rPr>
              <w:t>4801 – 4809</w:t>
            </w:r>
          </w:p>
        </w:tc>
        <w:tc>
          <w:tcPr>
            <w:tcW w:w="3794" w:type="pct"/>
            <w:tcBorders>
              <w:top w:val="nil"/>
              <w:bottom w:val="nil"/>
            </w:tcBorders>
          </w:tcPr>
          <w:p w14:paraId="3EF87AF1"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r w:rsidRPr="00551D2C">
              <w:rPr>
                <w:rFonts w:ascii="Times New Roman" w:hAnsi="Times New Roman" w:cs="Times New Roman"/>
              </w:rPr>
              <w:t>PM.</w:t>
            </w:r>
          </w:p>
        </w:tc>
      </w:tr>
      <w:tr w:rsidR="00995588" w:rsidRPr="00551D2C" w14:paraId="2AC4A061" w14:textId="77777777" w:rsidTr="00727C32">
        <w:tc>
          <w:tcPr>
            <w:tcW w:w="1206" w:type="pct"/>
            <w:tcBorders>
              <w:top w:val="nil"/>
              <w:bottom w:val="nil"/>
            </w:tcBorders>
          </w:tcPr>
          <w:p w14:paraId="27636DE7"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p>
        </w:tc>
        <w:tc>
          <w:tcPr>
            <w:tcW w:w="3794" w:type="pct"/>
            <w:tcBorders>
              <w:top w:val="nil"/>
              <w:bottom w:val="nil"/>
            </w:tcBorders>
          </w:tcPr>
          <w:p w14:paraId="2C7BF722"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p>
        </w:tc>
      </w:tr>
      <w:tr w:rsidR="00995588" w:rsidRPr="00551D2C" w14:paraId="309F965E" w14:textId="77777777" w:rsidTr="00727C32">
        <w:tc>
          <w:tcPr>
            <w:tcW w:w="1206" w:type="pct"/>
            <w:tcBorders>
              <w:top w:val="nil"/>
              <w:bottom w:val="nil"/>
            </w:tcBorders>
          </w:tcPr>
          <w:p w14:paraId="54497896"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r w:rsidRPr="00551D2C">
              <w:rPr>
                <w:rFonts w:ascii="Times New Roman" w:hAnsi="Times New Roman" w:cs="Times New Roman"/>
              </w:rPr>
              <w:t>4810 13 – 4810 31</w:t>
            </w:r>
          </w:p>
        </w:tc>
        <w:tc>
          <w:tcPr>
            <w:tcW w:w="3794" w:type="pct"/>
            <w:tcBorders>
              <w:top w:val="nil"/>
              <w:bottom w:val="nil"/>
            </w:tcBorders>
          </w:tcPr>
          <w:p w14:paraId="21A3FA0C"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r w:rsidRPr="00551D2C">
              <w:rPr>
                <w:rFonts w:ascii="Times New Roman" w:hAnsi="Times New Roman" w:cs="Times New Roman"/>
              </w:rPr>
              <w:t>PM; vai</w:t>
            </w:r>
          </w:p>
          <w:p w14:paraId="2ABC52E3"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p>
          <w:p w14:paraId="15C48E9B"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r w:rsidRPr="00551D2C">
              <w:rPr>
                <w:rFonts w:ascii="Times New Roman" w:hAnsi="Times New Roman" w:cs="Times New Roman"/>
                <w:i/>
              </w:rPr>
              <w:t>MaxNOM</w:t>
            </w:r>
            <w:r w:rsidRPr="00551D2C">
              <w:rPr>
                <w:rFonts w:ascii="Times New Roman" w:hAnsi="Times New Roman" w:cs="Times New Roman"/>
              </w:rPr>
              <w:t xml:space="preserve"> 50 % (</w:t>
            </w:r>
            <w:r w:rsidRPr="00551D2C">
              <w:rPr>
                <w:rFonts w:ascii="Times New Roman" w:hAnsi="Times New Roman" w:cs="Times New Roman"/>
                <w:i/>
              </w:rPr>
              <w:t>EXW</w:t>
            </w:r>
            <w:r w:rsidRPr="00551D2C">
              <w:rPr>
                <w:rFonts w:ascii="Times New Roman" w:hAnsi="Times New Roman" w:cs="Times New Roman"/>
              </w:rPr>
              <w:t>).</w:t>
            </w:r>
          </w:p>
        </w:tc>
      </w:tr>
      <w:tr w:rsidR="00995588" w:rsidRPr="00551D2C" w14:paraId="24D888E4" w14:textId="77777777" w:rsidTr="00727C32">
        <w:tc>
          <w:tcPr>
            <w:tcW w:w="1206" w:type="pct"/>
            <w:tcBorders>
              <w:top w:val="nil"/>
              <w:bottom w:val="nil"/>
            </w:tcBorders>
          </w:tcPr>
          <w:p w14:paraId="7558679E"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p>
        </w:tc>
        <w:tc>
          <w:tcPr>
            <w:tcW w:w="3794" w:type="pct"/>
            <w:tcBorders>
              <w:top w:val="nil"/>
              <w:bottom w:val="nil"/>
            </w:tcBorders>
          </w:tcPr>
          <w:p w14:paraId="5B8BFF93"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p>
        </w:tc>
      </w:tr>
      <w:tr w:rsidR="00995588" w:rsidRPr="00551D2C" w14:paraId="694DAD61" w14:textId="77777777" w:rsidTr="00727C32">
        <w:tc>
          <w:tcPr>
            <w:tcW w:w="1206" w:type="pct"/>
            <w:tcBorders>
              <w:top w:val="nil"/>
              <w:bottom w:val="nil"/>
            </w:tcBorders>
          </w:tcPr>
          <w:p w14:paraId="2208482E" w14:textId="77777777" w:rsidR="00995588" w:rsidRPr="00551D2C" w:rsidRDefault="00995588" w:rsidP="00727C32">
            <w:pPr>
              <w:pageBreakBefore/>
              <w:spacing w:before="60" w:after="60" w:line="240" w:lineRule="auto"/>
              <w:ind w:left="0" w:firstLine="0"/>
              <w:rPr>
                <w:rFonts w:ascii="Times New Roman" w:eastAsia="Calibri" w:hAnsi="Times New Roman" w:cs="Times New Roman"/>
                <w:szCs w:val="24"/>
              </w:rPr>
            </w:pPr>
            <w:r w:rsidRPr="00551D2C">
              <w:rPr>
                <w:rFonts w:ascii="Times New Roman" w:hAnsi="Times New Roman" w:cs="Times New Roman"/>
              </w:rPr>
              <w:lastRenderedPageBreak/>
              <w:t>4810 32</w:t>
            </w:r>
          </w:p>
        </w:tc>
        <w:tc>
          <w:tcPr>
            <w:tcW w:w="3794" w:type="pct"/>
            <w:tcBorders>
              <w:top w:val="nil"/>
              <w:bottom w:val="nil"/>
            </w:tcBorders>
          </w:tcPr>
          <w:p w14:paraId="32C5CCC7"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r w:rsidRPr="00551D2C">
              <w:rPr>
                <w:rFonts w:ascii="Times New Roman" w:hAnsi="Times New Roman" w:cs="Times New Roman"/>
              </w:rPr>
              <w:t>NM.</w:t>
            </w:r>
          </w:p>
        </w:tc>
      </w:tr>
      <w:tr w:rsidR="00995588" w:rsidRPr="00551D2C" w14:paraId="1BA6DBE1" w14:textId="77777777" w:rsidTr="00727C32">
        <w:tc>
          <w:tcPr>
            <w:tcW w:w="1206" w:type="pct"/>
            <w:tcBorders>
              <w:top w:val="nil"/>
              <w:bottom w:val="nil"/>
            </w:tcBorders>
          </w:tcPr>
          <w:p w14:paraId="64016031"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p>
        </w:tc>
        <w:tc>
          <w:tcPr>
            <w:tcW w:w="3794" w:type="pct"/>
            <w:tcBorders>
              <w:top w:val="nil"/>
              <w:bottom w:val="nil"/>
            </w:tcBorders>
          </w:tcPr>
          <w:p w14:paraId="23D41E9B"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p>
        </w:tc>
      </w:tr>
      <w:tr w:rsidR="00995588" w:rsidRPr="00551D2C" w14:paraId="6F5E45DF" w14:textId="77777777" w:rsidTr="00727C32">
        <w:tc>
          <w:tcPr>
            <w:tcW w:w="1206" w:type="pct"/>
            <w:tcBorders>
              <w:top w:val="nil"/>
              <w:bottom w:val="nil"/>
            </w:tcBorders>
          </w:tcPr>
          <w:p w14:paraId="6B4E09B9"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r w:rsidRPr="00551D2C">
              <w:rPr>
                <w:rFonts w:ascii="Times New Roman" w:hAnsi="Times New Roman" w:cs="Times New Roman"/>
              </w:rPr>
              <w:t>4810 39</w:t>
            </w:r>
          </w:p>
        </w:tc>
        <w:tc>
          <w:tcPr>
            <w:tcW w:w="3794" w:type="pct"/>
            <w:tcBorders>
              <w:top w:val="nil"/>
              <w:bottom w:val="nil"/>
            </w:tcBorders>
          </w:tcPr>
          <w:p w14:paraId="2BD7E6E2"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r w:rsidRPr="00551D2C">
              <w:rPr>
                <w:rFonts w:ascii="Times New Roman" w:hAnsi="Times New Roman" w:cs="Times New Roman"/>
              </w:rPr>
              <w:t>PM; vai</w:t>
            </w:r>
          </w:p>
          <w:p w14:paraId="14C13C81"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p>
          <w:p w14:paraId="543AD084"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r w:rsidRPr="00551D2C">
              <w:rPr>
                <w:rFonts w:ascii="Times New Roman" w:hAnsi="Times New Roman" w:cs="Times New Roman"/>
                <w:i/>
              </w:rPr>
              <w:t>MaxNOM</w:t>
            </w:r>
            <w:r w:rsidRPr="00551D2C">
              <w:rPr>
                <w:rFonts w:ascii="Times New Roman" w:hAnsi="Times New Roman" w:cs="Times New Roman"/>
              </w:rPr>
              <w:t xml:space="preserve"> 50 % (</w:t>
            </w:r>
            <w:r w:rsidRPr="00551D2C">
              <w:rPr>
                <w:rFonts w:ascii="Times New Roman" w:hAnsi="Times New Roman" w:cs="Times New Roman"/>
                <w:i/>
              </w:rPr>
              <w:t>EXW</w:t>
            </w:r>
            <w:r w:rsidRPr="00551D2C">
              <w:rPr>
                <w:rFonts w:ascii="Times New Roman" w:hAnsi="Times New Roman" w:cs="Times New Roman"/>
              </w:rPr>
              <w:t>).</w:t>
            </w:r>
          </w:p>
        </w:tc>
      </w:tr>
      <w:tr w:rsidR="00995588" w:rsidRPr="00551D2C" w14:paraId="1C2582A6" w14:textId="77777777" w:rsidTr="00727C32">
        <w:tc>
          <w:tcPr>
            <w:tcW w:w="1206" w:type="pct"/>
            <w:tcBorders>
              <w:top w:val="nil"/>
              <w:bottom w:val="nil"/>
            </w:tcBorders>
          </w:tcPr>
          <w:p w14:paraId="0EAB67C3"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p>
        </w:tc>
        <w:tc>
          <w:tcPr>
            <w:tcW w:w="3794" w:type="pct"/>
            <w:tcBorders>
              <w:top w:val="nil"/>
              <w:bottom w:val="nil"/>
            </w:tcBorders>
          </w:tcPr>
          <w:p w14:paraId="60B85F1B"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p>
        </w:tc>
      </w:tr>
      <w:tr w:rsidR="00995588" w:rsidRPr="00551D2C" w14:paraId="1DECAD34" w14:textId="77777777" w:rsidTr="00727C32">
        <w:tc>
          <w:tcPr>
            <w:tcW w:w="1206" w:type="pct"/>
            <w:tcBorders>
              <w:top w:val="nil"/>
              <w:bottom w:val="nil"/>
            </w:tcBorders>
          </w:tcPr>
          <w:p w14:paraId="6611ED19" w14:textId="43A333E8" w:rsidR="00995588" w:rsidRPr="00551D2C" w:rsidRDefault="00995588" w:rsidP="00727C32">
            <w:pPr>
              <w:spacing w:before="60" w:after="60" w:line="240" w:lineRule="auto"/>
              <w:ind w:left="0" w:firstLine="0"/>
              <w:rPr>
                <w:rFonts w:ascii="Times New Roman" w:eastAsia="Calibri" w:hAnsi="Times New Roman" w:cs="Times New Roman"/>
                <w:szCs w:val="24"/>
              </w:rPr>
            </w:pPr>
            <w:r w:rsidRPr="00551D2C">
              <w:rPr>
                <w:rFonts w:ascii="Times New Roman" w:hAnsi="Times New Roman" w:cs="Times New Roman"/>
              </w:rPr>
              <w:t>4810 92</w:t>
            </w:r>
          </w:p>
        </w:tc>
        <w:tc>
          <w:tcPr>
            <w:tcW w:w="3794" w:type="pct"/>
            <w:tcBorders>
              <w:top w:val="nil"/>
              <w:bottom w:val="nil"/>
            </w:tcBorders>
          </w:tcPr>
          <w:p w14:paraId="58C1CD45"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r w:rsidRPr="00551D2C">
              <w:rPr>
                <w:rFonts w:ascii="Times New Roman" w:hAnsi="Times New Roman" w:cs="Times New Roman"/>
              </w:rPr>
              <w:t>NM.</w:t>
            </w:r>
          </w:p>
        </w:tc>
      </w:tr>
      <w:tr w:rsidR="00995588" w:rsidRPr="00551D2C" w14:paraId="4BDF960D" w14:textId="77777777" w:rsidTr="00727C32">
        <w:tc>
          <w:tcPr>
            <w:tcW w:w="1206" w:type="pct"/>
            <w:tcBorders>
              <w:top w:val="nil"/>
              <w:bottom w:val="nil"/>
            </w:tcBorders>
          </w:tcPr>
          <w:p w14:paraId="1BBD7544"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p>
        </w:tc>
        <w:tc>
          <w:tcPr>
            <w:tcW w:w="3794" w:type="pct"/>
            <w:tcBorders>
              <w:top w:val="nil"/>
              <w:bottom w:val="nil"/>
            </w:tcBorders>
          </w:tcPr>
          <w:p w14:paraId="4E486F38"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p>
        </w:tc>
      </w:tr>
      <w:tr w:rsidR="00995588" w:rsidRPr="00551D2C" w14:paraId="48DCDE6F" w14:textId="77777777" w:rsidTr="00727C32">
        <w:tc>
          <w:tcPr>
            <w:tcW w:w="1206" w:type="pct"/>
            <w:tcBorders>
              <w:top w:val="nil"/>
              <w:bottom w:val="nil"/>
            </w:tcBorders>
          </w:tcPr>
          <w:p w14:paraId="5B8C6157"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r w:rsidRPr="00551D2C">
              <w:rPr>
                <w:rFonts w:ascii="Times New Roman" w:hAnsi="Times New Roman" w:cs="Times New Roman"/>
              </w:rPr>
              <w:t>4810 99</w:t>
            </w:r>
          </w:p>
        </w:tc>
        <w:tc>
          <w:tcPr>
            <w:tcW w:w="3794" w:type="pct"/>
            <w:tcBorders>
              <w:top w:val="nil"/>
              <w:bottom w:val="nil"/>
            </w:tcBorders>
          </w:tcPr>
          <w:p w14:paraId="337F20AC"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r w:rsidRPr="00551D2C">
              <w:rPr>
                <w:rFonts w:ascii="Times New Roman" w:hAnsi="Times New Roman" w:cs="Times New Roman"/>
              </w:rPr>
              <w:t>PM; vai</w:t>
            </w:r>
          </w:p>
          <w:p w14:paraId="2F1526B3"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p>
          <w:p w14:paraId="597A6E0D"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r w:rsidRPr="00551D2C">
              <w:rPr>
                <w:rFonts w:ascii="Times New Roman" w:hAnsi="Times New Roman" w:cs="Times New Roman"/>
                <w:i/>
              </w:rPr>
              <w:t>MaxNOM</w:t>
            </w:r>
            <w:r w:rsidRPr="00551D2C">
              <w:rPr>
                <w:rFonts w:ascii="Times New Roman" w:hAnsi="Times New Roman" w:cs="Times New Roman"/>
              </w:rPr>
              <w:t xml:space="preserve"> 50 % (</w:t>
            </w:r>
            <w:r w:rsidRPr="00551D2C">
              <w:rPr>
                <w:rFonts w:ascii="Times New Roman" w:hAnsi="Times New Roman" w:cs="Times New Roman"/>
                <w:i/>
              </w:rPr>
              <w:t>EXW</w:t>
            </w:r>
            <w:r w:rsidRPr="00551D2C">
              <w:rPr>
                <w:rFonts w:ascii="Times New Roman" w:hAnsi="Times New Roman" w:cs="Times New Roman"/>
              </w:rPr>
              <w:t>).</w:t>
            </w:r>
          </w:p>
        </w:tc>
      </w:tr>
      <w:tr w:rsidR="00995588" w:rsidRPr="00551D2C" w14:paraId="221213D8" w14:textId="77777777" w:rsidTr="00727C32">
        <w:tc>
          <w:tcPr>
            <w:tcW w:w="1206" w:type="pct"/>
            <w:tcBorders>
              <w:top w:val="nil"/>
              <w:bottom w:val="nil"/>
            </w:tcBorders>
          </w:tcPr>
          <w:p w14:paraId="5C4E2FE0"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p>
        </w:tc>
        <w:tc>
          <w:tcPr>
            <w:tcW w:w="3794" w:type="pct"/>
            <w:tcBorders>
              <w:top w:val="nil"/>
              <w:bottom w:val="nil"/>
            </w:tcBorders>
          </w:tcPr>
          <w:p w14:paraId="3E8F7F43"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p>
        </w:tc>
      </w:tr>
      <w:tr w:rsidR="00995588" w:rsidRPr="00551D2C" w14:paraId="001B6DA7" w14:textId="77777777" w:rsidTr="00727C32">
        <w:tc>
          <w:tcPr>
            <w:tcW w:w="1206" w:type="pct"/>
            <w:tcBorders>
              <w:top w:val="nil"/>
              <w:bottom w:val="nil"/>
            </w:tcBorders>
          </w:tcPr>
          <w:p w14:paraId="2A900B87"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r w:rsidRPr="00551D2C">
              <w:rPr>
                <w:rFonts w:ascii="Times New Roman" w:hAnsi="Times New Roman" w:cs="Times New Roman"/>
              </w:rPr>
              <w:t>4811</w:t>
            </w:r>
          </w:p>
        </w:tc>
        <w:tc>
          <w:tcPr>
            <w:tcW w:w="3794" w:type="pct"/>
            <w:tcBorders>
              <w:top w:val="nil"/>
              <w:bottom w:val="nil"/>
            </w:tcBorders>
          </w:tcPr>
          <w:p w14:paraId="73170D83"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r w:rsidRPr="00551D2C">
              <w:rPr>
                <w:rFonts w:ascii="Times New Roman" w:hAnsi="Times New Roman" w:cs="Times New Roman"/>
              </w:rPr>
              <w:t>PM; vai</w:t>
            </w:r>
          </w:p>
          <w:p w14:paraId="566E41C4"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p>
          <w:p w14:paraId="5EDDDAB0"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r w:rsidRPr="00551D2C">
              <w:rPr>
                <w:rFonts w:ascii="Times New Roman" w:hAnsi="Times New Roman" w:cs="Times New Roman"/>
                <w:i/>
              </w:rPr>
              <w:t>MaxNOM</w:t>
            </w:r>
            <w:r w:rsidRPr="00551D2C">
              <w:rPr>
                <w:rFonts w:ascii="Times New Roman" w:hAnsi="Times New Roman" w:cs="Times New Roman"/>
              </w:rPr>
              <w:t xml:space="preserve"> 50 % (</w:t>
            </w:r>
            <w:r w:rsidRPr="00551D2C">
              <w:rPr>
                <w:rFonts w:ascii="Times New Roman" w:hAnsi="Times New Roman" w:cs="Times New Roman"/>
                <w:i/>
              </w:rPr>
              <w:t>EXW</w:t>
            </w:r>
            <w:r w:rsidRPr="00551D2C">
              <w:rPr>
                <w:rFonts w:ascii="Times New Roman" w:hAnsi="Times New Roman" w:cs="Times New Roman"/>
              </w:rPr>
              <w:t>).</w:t>
            </w:r>
          </w:p>
        </w:tc>
      </w:tr>
      <w:tr w:rsidR="00995588" w:rsidRPr="00551D2C" w14:paraId="3E62B1F1" w14:textId="77777777" w:rsidTr="00727C32">
        <w:tc>
          <w:tcPr>
            <w:tcW w:w="1206" w:type="pct"/>
            <w:tcBorders>
              <w:top w:val="nil"/>
              <w:bottom w:val="nil"/>
            </w:tcBorders>
          </w:tcPr>
          <w:p w14:paraId="374A5FBC"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p>
        </w:tc>
        <w:tc>
          <w:tcPr>
            <w:tcW w:w="3794" w:type="pct"/>
            <w:tcBorders>
              <w:top w:val="nil"/>
              <w:bottom w:val="nil"/>
            </w:tcBorders>
          </w:tcPr>
          <w:p w14:paraId="3B476E63"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p>
        </w:tc>
      </w:tr>
      <w:tr w:rsidR="00995588" w:rsidRPr="00551D2C" w14:paraId="06B8298D" w14:textId="77777777" w:rsidTr="00727C32">
        <w:tc>
          <w:tcPr>
            <w:tcW w:w="1206" w:type="pct"/>
            <w:tcBorders>
              <w:top w:val="nil"/>
              <w:bottom w:val="nil"/>
            </w:tcBorders>
          </w:tcPr>
          <w:p w14:paraId="6B514C8E"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r w:rsidRPr="00551D2C">
              <w:rPr>
                <w:rFonts w:ascii="Times New Roman" w:hAnsi="Times New Roman" w:cs="Times New Roman"/>
              </w:rPr>
              <w:t>4812 – 4814</w:t>
            </w:r>
          </w:p>
        </w:tc>
        <w:tc>
          <w:tcPr>
            <w:tcW w:w="3794" w:type="pct"/>
            <w:tcBorders>
              <w:top w:val="nil"/>
              <w:bottom w:val="nil"/>
            </w:tcBorders>
          </w:tcPr>
          <w:p w14:paraId="28F2D3E8"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r w:rsidRPr="00551D2C">
              <w:rPr>
                <w:rFonts w:ascii="Times New Roman" w:hAnsi="Times New Roman" w:cs="Times New Roman"/>
              </w:rPr>
              <w:t>PM.</w:t>
            </w:r>
          </w:p>
        </w:tc>
      </w:tr>
      <w:tr w:rsidR="00995588" w:rsidRPr="00551D2C" w14:paraId="1CA08297" w14:textId="77777777" w:rsidTr="00727C32">
        <w:tc>
          <w:tcPr>
            <w:tcW w:w="1206" w:type="pct"/>
            <w:tcBorders>
              <w:top w:val="nil"/>
              <w:bottom w:val="nil"/>
            </w:tcBorders>
          </w:tcPr>
          <w:p w14:paraId="621EB786"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p>
        </w:tc>
        <w:tc>
          <w:tcPr>
            <w:tcW w:w="3794" w:type="pct"/>
            <w:tcBorders>
              <w:top w:val="nil"/>
              <w:bottom w:val="nil"/>
            </w:tcBorders>
          </w:tcPr>
          <w:p w14:paraId="4F737D73"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p>
        </w:tc>
      </w:tr>
      <w:tr w:rsidR="00995588" w:rsidRPr="00551D2C" w14:paraId="657D0F51" w14:textId="77777777" w:rsidTr="00727C32">
        <w:tc>
          <w:tcPr>
            <w:tcW w:w="1206" w:type="pct"/>
            <w:tcBorders>
              <w:top w:val="nil"/>
              <w:bottom w:val="nil"/>
            </w:tcBorders>
          </w:tcPr>
          <w:p w14:paraId="54BE9E37"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r w:rsidRPr="00551D2C">
              <w:rPr>
                <w:rFonts w:ascii="Times New Roman" w:hAnsi="Times New Roman" w:cs="Times New Roman"/>
              </w:rPr>
              <w:t>4816 – 4817</w:t>
            </w:r>
          </w:p>
        </w:tc>
        <w:tc>
          <w:tcPr>
            <w:tcW w:w="3794" w:type="pct"/>
            <w:tcBorders>
              <w:top w:val="nil"/>
              <w:bottom w:val="nil"/>
            </w:tcBorders>
          </w:tcPr>
          <w:p w14:paraId="2FC88923"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r w:rsidRPr="00551D2C">
              <w:rPr>
                <w:rFonts w:ascii="Times New Roman" w:hAnsi="Times New Roman" w:cs="Times New Roman"/>
              </w:rPr>
              <w:t>PM; vai</w:t>
            </w:r>
          </w:p>
          <w:p w14:paraId="3B41BF6F"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p>
          <w:p w14:paraId="6459D63F"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r w:rsidRPr="00551D2C">
              <w:rPr>
                <w:rFonts w:ascii="Times New Roman" w:hAnsi="Times New Roman" w:cs="Times New Roman"/>
                <w:i/>
              </w:rPr>
              <w:t>MaxNOM</w:t>
            </w:r>
            <w:r w:rsidRPr="00551D2C">
              <w:rPr>
                <w:rFonts w:ascii="Times New Roman" w:hAnsi="Times New Roman" w:cs="Times New Roman"/>
              </w:rPr>
              <w:t xml:space="preserve"> 50 % (</w:t>
            </w:r>
            <w:r w:rsidRPr="00551D2C">
              <w:rPr>
                <w:rFonts w:ascii="Times New Roman" w:hAnsi="Times New Roman" w:cs="Times New Roman"/>
                <w:i/>
              </w:rPr>
              <w:t>EXW</w:t>
            </w:r>
            <w:r w:rsidRPr="00551D2C">
              <w:rPr>
                <w:rFonts w:ascii="Times New Roman" w:hAnsi="Times New Roman" w:cs="Times New Roman"/>
              </w:rPr>
              <w:t>).</w:t>
            </w:r>
          </w:p>
        </w:tc>
      </w:tr>
      <w:tr w:rsidR="00995588" w:rsidRPr="00551D2C" w14:paraId="0BF94914" w14:textId="77777777" w:rsidTr="00727C32">
        <w:tc>
          <w:tcPr>
            <w:tcW w:w="1206" w:type="pct"/>
            <w:tcBorders>
              <w:top w:val="nil"/>
              <w:bottom w:val="nil"/>
            </w:tcBorders>
          </w:tcPr>
          <w:p w14:paraId="09C18DDD"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p>
        </w:tc>
        <w:tc>
          <w:tcPr>
            <w:tcW w:w="3794" w:type="pct"/>
            <w:tcBorders>
              <w:top w:val="nil"/>
              <w:bottom w:val="nil"/>
            </w:tcBorders>
          </w:tcPr>
          <w:p w14:paraId="616C1F4A"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p>
        </w:tc>
      </w:tr>
      <w:tr w:rsidR="00995588" w:rsidRPr="00551D2C" w14:paraId="3BE41027" w14:textId="77777777" w:rsidTr="00727C32">
        <w:tc>
          <w:tcPr>
            <w:tcW w:w="1206" w:type="pct"/>
            <w:tcBorders>
              <w:top w:val="nil"/>
              <w:bottom w:val="nil"/>
            </w:tcBorders>
          </w:tcPr>
          <w:p w14:paraId="75754D05"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r w:rsidRPr="00551D2C">
              <w:rPr>
                <w:rFonts w:ascii="Times New Roman" w:hAnsi="Times New Roman" w:cs="Times New Roman"/>
              </w:rPr>
              <w:t>4818 10</w:t>
            </w:r>
          </w:p>
        </w:tc>
        <w:tc>
          <w:tcPr>
            <w:tcW w:w="3794" w:type="pct"/>
            <w:tcBorders>
              <w:top w:val="nil"/>
              <w:bottom w:val="nil"/>
            </w:tcBorders>
          </w:tcPr>
          <w:p w14:paraId="3018A0F8"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r w:rsidRPr="00551D2C">
              <w:rPr>
                <w:rFonts w:ascii="Times New Roman" w:hAnsi="Times New Roman" w:cs="Times New Roman"/>
              </w:rPr>
              <w:t>NM.</w:t>
            </w:r>
          </w:p>
        </w:tc>
      </w:tr>
      <w:tr w:rsidR="00995588" w:rsidRPr="00551D2C" w14:paraId="28FEF1BD" w14:textId="77777777" w:rsidTr="00727C32">
        <w:tc>
          <w:tcPr>
            <w:tcW w:w="1206" w:type="pct"/>
            <w:tcBorders>
              <w:top w:val="nil"/>
              <w:bottom w:val="nil"/>
            </w:tcBorders>
          </w:tcPr>
          <w:p w14:paraId="374C7BA4"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p>
        </w:tc>
        <w:tc>
          <w:tcPr>
            <w:tcW w:w="3794" w:type="pct"/>
            <w:tcBorders>
              <w:top w:val="nil"/>
              <w:bottom w:val="nil"/>
            </w:tcBorders>
          </w:tcPr>
          <w:p w14:paraId="0C300365"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p>
        </w:tc>
      </w:tr>
      <w:tr w:rsidR="00995588" w:rsidRPr="00551D2C" w14:paraId="141191D0" w14:textId="77777777" w:rsidTr="00727C32">
        <w:tc>
          <w:tcPr>
            <w:tcW w:w="1206" w:type="pct"/>
            <w:tcBorders>
              <w:top w:val="nil"/>
              <w:bottom w:val="nil"/>
            </w:tcBorders>
          </w:tcPr>
          <w:p w14:paraId="578CB467"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r w:rsidRPr="00551D2C">
              <w:rPr>
                <w:rFonts w:ascii="Times New Roman" w:hAnsi="Times New Roman" w:cs="Times New Roman"/>
              </w:rPr>
              <w:t>4818 20 – 4818 90</w:t>
            </w:r>
          </w:p>
        </w:tc>
        <w:tc>
          <w:tcPr>
            <w:tcW w:w="3794" w:type="pct"/>
            <w:tcBorders>
              <w:top w:val="nil"/>
              <w:bottom w:val="nil"/>
            </w:tcBorders>
          </w:tcPr>
          <w:p w14:paraId="4BF1BDF7"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r w:rsidRPr="00551D2C">
              <w:rPr>
                <w:rFonts w:ascii="Times New Roman" w:hAnsi="Times New Roman" w:cs="Times New Roman"/>
              </w:rPr>
              <w:t>PM.</w:t>
            </w:r>
          </w:p>
        </w:tc>
      </w:tr>
      <w:tr w:rsidR="00995588" w:rsidRPr="00551D2C" w14:paraId="1CB3EADF" w14:textId="77777777" w:rsidTr="00727C32">
        <w:tc>
          <w:tcPr>
            <w:tcW w:w="1206" w:type="pct"/>
            <w:tcBorders>
              <w:top w:val="nil"/>
              <w:bottom w:val="nil"/>
            </w:tcBorders>
          </w:tcPr>
          <w:p w14:paraId="01138D51"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p>
        </w:tc>
        <w:tc>
          <w:tcPr>
            <w:tcW w:w="3794" w:type="pct"/>
            <w:tcBorders>
              <w:top w:val="nil"/>
              <w:bottom w:val="nil"/>
            </w:tcBorders>
          </w:tcPr>
          <w:p w14:paraId="66210B1B"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p>
        </w:tc>
      </w:tr>
      <w:tr w:rsidR="00995588" w:rsidRPr="00551D2C" w14:paraId="26F7ACF2" w14:textId="77777777" w:rsidTr="00727C32">
        <w:tc>
          <w:tcPr>
            <w:tcW w:w="1206" w:type="pct"/>
            <w:tcBorders>
              <w:top w:val="nil"/>
              <w:bottom w:val="nil"/>
            </w:tcBorders>
          </w:tcPr>
          <w:p w14:paraId="3D4626B5" w14:textId="77777777" w:rsidR="00995588" w:rsidRPr="00551D2C" w:rsidRDefault="00995588" w:rsidP="00727C32">
            <w:pPr>
              <w:pageBreakBefore/>
              <w:spacing w:before="60" w:after="60" w:line="240" w:lineRule="auto"/>
              <w:ind w:left="0" w:firstLine="0"/>
              <w:rPr>
                <w:rFonts w:ascii="Times New Roman" w:eastAsia="Calibri" w:hAnsi="Times New Roman" w:cs="Times New Roman"/>
                <w:szCs w:val="24"/>
              </w:rPr>
            </w:pPr>
            <w:r w:rsidRPr="00551D2C">
              <w:rPr>
                <w:rFonts w:ascii="Times New Roman" w:hAnsi="Times New Roman" w:cs="Times New Roman"/>
              </w:rPr>
              <w:lastRenderedPageBreak/>
              <w:t>4819 10 – 4819 50</w:t>
            </w:r>
          </w:p>
        </w:tc>
        <w:tc>
          <w:tcPr>
            <w:tcW w:w="3794" w:type="pct"/>
            <w:tcBorders>
              <w:top w:val="nil"/>
              <w:bottom w:val="nil"/>
            </w:tcBorders>
          </w:tcPr>
          <w:p w14:paraId="4747C259"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r w:rsidRPr="00551D2C">
              <w:rPr>
                <w:rFonts w:ascii="Times New Roman" w:hAnsi="Times New Roman" w:cs="Times New Roman"/>
              </w:rPr>
              <w:t xml:space="preserve">PM un </w:t>
            </w:r>
            <w:r w:rsidRPr="00551D2C">
              <w:rPr>
                <w:rFonts w:ascii="Times New Roman" w:hAnsi="Times New Roman" w:cs="Times New Roman"/>
                <w:i/>
              </w:rPr>
              <w:t>MaxNOM</w:t>
            </w:r>
            <w:r w:rsidRPr="00551D2C">
              <w:rPr>
                <w:rFonts w:ascii="Times New Roman" w:hAnsi="Times New Roman" w:cs="Times New Roman"/>
              </w:rPr>
              <w:t xml:space="preserve"> 50 % (EXW).</w:t>
            </w:r>
          </w:p>
        </w:tc>
      </w:tr>
      <w:tr w:rsidR="00995588" w:rsidRPr="00551D2C" w14:paraId="624185F6" w14:textId="77777777" w:rsidTr="00727C32">
        <w:tc>
          <w:tcPr>
            <w:tcW w:w="1206" w:type="pct"/>
            <w:tcBorders>
              <w:top w:val="nil"/>
              <w:bottom w:val="nil"/>
            </w:tcBorders>
          </w:tcPr>
          <w:p w14:paraId="06B286E0"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p>
        </w:tc>
        <w:tc>
          <w:tcPr>
            <w:tcW w:w="3794" w:type="pct"/>
            <w:tcBorders>
              <w:top w:val="nil"/>
              <w:bottom w:val="nil"/>
            </w:tcBorders>
          </w:tcPr>
          <w:p w14:paraId="09ECF361"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p>
        </w:tc>
      </w:tr>
      <w:tr w:rsidR="00995588" w:rsidRPr="00551D2C" w14:paraId="77222C41" w14:textId="77777777" w:rsidTr="00727C32">
        <w:tc>
          <w:tcPr>
            <w:tcW w:w="1206" w:type="pct"/>
            <w:tcBorders>
              <w:top w:val="nil"/>
              <w:bottom w:val="nil"/>
            </w:tcBorders>
          </w:tcPr>
          <w:p w14:paraId="06BD1147"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r w:rsidRPr="00551D2C">
              <w:rPr>
                <w:rFonts w:ascii="Times New Roman" w:hAnsi="Times New Roman" w:cs="Times New Roman"/>
              </w:rPr>
              <w:t>4819 60</w:t>
            </w:r>
          </w:p>
        </w:tc>
        <w:tc>
          <w:tcPr>
            <w:tcW w:w="3794" w:type="pct"/>
            <w:tcBorders>
              <w:top w:val="nil"/>
              <w:bottom w:val="nil"/>
            </w:tcBorders>
          </w:tcPr>
          <w:p w14:paraId="1E4C7B48"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r w:rsidRPr="00551D2C">
              <w:rPr>
                <w:rFonts w:ascii="Times New Roman" w:hAnsi="Times New Roman" w:cs="Times New Roman"/>
              </w:rPr>
              <w:t>PM.</w:t>
            </w:r>
          </w:p>
        </w:tc>
      </w:tr>
      <w:tr w:rsidR="00995588" w:rsidRPr="00551D2C" w14:paraId="2DC1F9B3" w14:textId="77777777" w:rsidTr="00727C32">
        <w:tc>
          <w:tcPr>
            <w:tcW w:w="1206" w:type="pct"/>
            <w:tcBorders>
              <w:top w:val="nil"/>
              <w:bottom w:val="nil"/>
            </w:tcBorders>
          </w:tcPr>
          <w:p w14:paraId="7508B52B"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p>
        </w:tc>
        <w:tc>
          <w:tcPr>
            <w:tcW w:w="3794" w:type="pct"/>
            <w:tcBorders>
              <w:top w:val="nil"/>
              <w:bottom w:val="nil"/>
            </w:tcBorders>
          </w:tcPr>
          <w:p w14:paraId="6A1B20B0"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p>
        </w:tc>
      </w:tr>
      <w:tr w:rsidR="00995588" w:rsidRPr="00551D2C" w14:paraId="1C2E0C75" w14:textId="77777777" w:rsidTr="00727C32">
        <w:tc>
          <w:tcPr>
            <w:tcW w:w="1206" w:type="pct"/>
            <w:tcBorders>
              <w:top w:val="nil"/>
              <w:bottom w:val="nil"/>
            </w:tcBorders>
          </w:tcPr>
          <w:p w14:paraId="059501E0"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r w:rsidRPr="00551D2C">
              <w:rPr>
                <w:rFonts w:ascii="Times New Roman" w:hAnsi="Times New Roman" w:cs="Times New Roman"/>
              </w:rPr>
              <w:t>4820 10</w:t>
            </w:r>
          </w:p>
        </w:tc>
        <w:tc>
          <w:tcPr>
            <w:tcW w:w="3794" w:type="pct"/>
            <w:tcBorders>
              <w:top w:val="nil"/>
              <w:bottom w:val="nil"/>
            </w:tcBorders>
          </w:tcPr>
          <w:p w14:paraId="4075AA8B"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r w:rsidRPr="00551D2C">
              <w:rPr>
                <w:rFonts w:ascii="Times New Roman" w:hAnsi="Times New Roman" w:cs="Times New Roman"/>
              </w:rPr>
              <w:t>PM; vai</w:t>
            </w:r>
          </w:p>
          <w:p w14:paraId="7D1C6ADD"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p>
          <w:p w14:paraId="463C8E5B"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r w:rsidRPr="00551D2C">
              <w:rPr>
                <w:rFonts w:ascii="Times New Roman" w:hAnsi="Times New Roman" w:cs="Times New Roman"/>
                <w:i/>
              </w:rPr>
              <w:t>MaxNOM</w:t>
            </w:r>
            <w:r w:rsidRPr="00551D2C">
              <w:rPr>
                <w:rFonts w:ascii="Times New Roman" w:hAnsi="Times New Roman" w:cs="Times New Roman"/>
              </w:rPr>
              <w:t xml:space="preserve"> 50 % (</w:t>
            </w:r>
            <w:r w:rsidRPr="00551D2C">
              <w:rPr>
                <w:rFonts w:ascii="Times New Roman" w:hAnsi="Times New Roman" w:cs="Times New Roman"/>
                <w:i/>
              </w:rPr>
              <w:t>EXW</w:t>
            </w:r>
            <w:r w:rsidRPr="00551D2C">
              <w:rPr>
                <w:rFonts w:ascii="Times New Roman" w:hAnsi="Times New Roman" w:cs="Times New Roman"/>
              </w:rPr>
              <w:t>).</w:t>
            </w:r>
          </w:p>
        </w:tc>
      </w:tr>
      <w:tr w:rsidR="00995588" w:rsidRPr="00551D2C" w14:paraId="21C658A8" w14:textId="77777777" w:rsidTr="00727C32">
        <w:tc>
          <w:tcPr>
            <w:tcW w:w="1206" w:type="pct"/>
            <w:tcBorders>
              <w:top w:val="nil"/>
              <w:bottom w:val="nil"/>
            </w:tcBorders>
          </w:tcPr>
          <w:p w14:paraId="2DA09E5A"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p>
        </w:tc>
        <w:tc>
          <w:tcPr>
            <w:tcW w:w="3794" w:type="pct"/>
            <w:tcBorders>
              <w:top w:val="nil"/>
              <w:bottom w:val="nil"/>
            </w:tcBorders>
          </w:tcPr>
          <w:p w14:paraId="05E79EDE"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p>
        </w:tc>
      </w:tr>
      <w:tr w:rsidR="00995588" w:rsidRPr="00551D2C" w14:paraId="1C33336D" w14:textId="77777777" w:rsidTr="00727C32">
        <w:tc>
          <w:tcPr>
            <w:tcW w:w="1206" w:type="pct"/>
            <w:tcBorders>
              <w:top w:val="nil"/>
              <w:bottom w:val="nil"/>
            </w:tcBorders>
          </w:tcPr>
          <w:p w14:paraId="5143ECBD"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r w:rsidRPr="00551D2C">
              <w:rPr>
                <w:rFonts w:ascii="Times New Roman" w:hAnsi="Times New Roman" w:cs="Times New Roman"/>
              </w:rPr>
              <w:t>4820 20 – 4820 90</w:t>
            </w:r>
          </w:p>
        </w:tc>
        <w:tc>
          <w:tcPr>
            <w:tcW w:w="3794" w:type="pct"/>
            <w:tcBorders>
              <w:top w:val="nil"/>
              <w:bottom w:val="nil"/>
            </w:tcBorders>
          </w:tcPr>
          <w:p w14:paraId="35DDE1FB"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r w:rsidRPr="00551D2C">
              <w:rPr>
                <w:rFonts w:ascii="Times New Roman" w:hAnsi="Times New Roman" w:cs="Times New Roman"/>
              </w:rPr>
              <w:t>PM.</w:t>
            </w:r>
          </w:p>
        </w:tc>
      </w:tr>
      <w:tr w:rsidR="00995588" w:rsidRPr="00551D2C" w14:paraId="72616E2B" w14:textId="77777777" w:rsidTr="00727C32">
        <w:tc>
          <w:tcPr>
            <w:tcW w:w="1206" w:type="pct"/>
            <w:tcBorders>
              <w:top w:val="nil"/>
              <w:bottom w:val="nil"/>
            </w:tcBorders>
          </w:tcPr>
          <w:p w14:paraId="73489CE2"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p>
        </w:tc>
        <w:tc>
          <w:tcPr>
            <w:tcW w:w="3794" w:type="pct"/>
            <w:tcBorders>
              <w:top w:val="nil"/>
              <w:bottom w:val="nil"/>
            </w:tcBorders>
          </w:tcPr>
          <w:p w14:paraId="43B78476"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p>
        </w:tc>
      </w:tr>
      <w:tr w:rsidR="00995588" w:rsidRPr="00551D2C" w14:paraId="00DC4BCE" w14:textId="77777777" w:rsidTr="00727C32">
        <w:tc>
          <w:tcPr>
            <w:tcW w:w="1206" w:type="pct"/>
            <w:tcBorders>
              <w:top w:val="nil"/>
              <w:bottom w:val="nil"/>
            </w:tcBorders>
          </w:tcPr>
          <w:p w14:paraId="1ECC5684"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r w:rsidRPr="00551D2C">
              <w:rPr>
                <w:rFonts w:ascii="Times New Roman" w:hAnsi="Times New Roman" w:cs="Times New Roman"/>
              </w:rPr>
              <w:t>4821 – 4822</w:t>
            </w:r>
          </w:p>
        </w:tc>
        <w:tc>
          <w:tcPr>
            <w:tcW w:w="3794" w:type="pct"/>
            <w:tcBorders>
              <w:top w:val="nil"/>
              <w:bottom w:val="nil"/>
            </w:tcBorders>
          </w:tcPr>
          <w:p w14:paraId="201FD933"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r w:rsidRPr="00551D2C">
              <w:rPr>
                <w:rFonts w:ascii="Times New Roman" w:hAnsi="Times New Roman" w:cs="Times New Roman"/>
              </w:rPr>
              <w:t>PM.</w:t>
            </w:r>
          </w:p>
        </w:tc>
      </w:tr>
      <w:tr w:rsidR="00995588" w:rsidRPr="00551D2C" w14:paraId="4CFAB375" w14:textId="77777777" w:rsidTr="00727C32">
        <w:tc>
          <w:tcPr>
            <w:tcW w:w="1206" w:type="pct"/>
            <w:tcBorders>
              <w:top w:val="nil"/>
              <w:bottom w:val="nil"/>
            </w:tcBorders>
          </w:tcPr>
          <w:p w14:paraId="1E54BBE2"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p>
        </w:tc>
        <w:tc>
          <w:tcPr>
            <w:tcW w:w="3794" w:type="pct"/>
            <w:tcBorders>
              <w:top w:val="nil"/>
              <w:bottom w:val="nil"/>
            </w:tcBorders>
          </w:tcPr>
          <w:p w14:paraId="33B8A0B9"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p>
        </w:tc>
      </w:tr>
      <w:tr w:rsidR="00995588" w:rsidRPr="00551D2C" w14:paraId="47A4CEFF" w14:textId="77777777" w:rsidTr="00727C32">
        <w:tc>
          <w:tcPr>
            <w:tcW w:w="1206" w:type="pct"/>
            <w:tcBorders>
              <w:top w:val="nil"/>
              <w:bottom w:val="single" w:sz="4" w:space="0" w:color="auto"/>
            </w:tcBorders>
          </w:tcPr>
          <w:p w14:paraId="48C37452"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r w:rsidRPr="00551D2C">
              <w:rPr>
                <w:rFonts w:ascii="Times New Roman" w:hAnsi="Times New Roman" w:cs="Times New Roman"/>
              </w:rPr>
              <w:t>4823</w:t>
            </w:r>
          </w:p>
        </w:tc>
        <w:tc>
          <w:tcPr>
            <w:tcW w:w="3794" w:type="pct"/>
            <w:tcBorders>
              <w:top w:val="nil"/>
              <w:bottom w:val="single" w:sz="4" w:space="0" w:color="auto"/>
            </w:tcBorders>
          </w:tcPr>
          <w:p w14:paraId="0D5243A9"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r w:rsidRPr="00551D2C">
              <w:rPr>
                <w:rFonts w:ascii="Times New Roman" w:hAnsi="Times New Roman" w:cs="Times New Roman"/>
              </w:rPr>
              <w:t>PM; vai</w:t>
            </w:r>
          </w:p>
          <w:p w14:paraId="27FA6404"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p>
          <w:p w14:paraId="4BDBBB14"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r w:rsidRPr="00551D2C">
              <w:rPr>
                <w:rFonts w:ascii="Times New Roman" w:hAnsi="Times New Roman" w:cs="Times New Roman"/>
                <w:i/>
              </w:rPr>
              <w:t>MaxNOM</w:t>
            </w:r>
            <w:r w:rsidRPr="00551D2C">
              <w:rPr>
                <w:rFonts w:ascii="Times New Roman" w:hAnsi="Times New Roman" w:cs="Times New Roman"/>
              </w:rPr>
              <w:t xml:space="preserve"> 50 % (</w:t>
            </w:r>
            <w:r w:rsidRPr="00551D2C">
              <w:rPr>
                <w:rFonts w:ascii="Times New Roman" w:hAnsi="Times New Roman" w:cs="Times New Roman"/>
                <w:i/>
              </w:rPr>
              <w:t>EXW</w:t>
            </w:r>
            <w:r w:rsidRPr="00551D2C">
              <w:rPr>
                <w:rFonts w:ascii="Times New Roman" w:hAnsi="Times New Roman" w:cs="Times New Roman"/>
              </w:rPr>
              <w:t>).</w:t>
            </w:r>
          </w:p>
        </w:tc>
      </w:tr>
      <w:tr w:rsidR="00995588" w:rsidRPr="00551D2C" w14:paraId="5A680EC8" w14:textId="77777777" w:rsidTr="00727C32">
        <w:tc>
          <w:tcPr>
            <w:tcW w:w="1206" w:type="pct"/>
            <w:tcBorders>
              <w:bottom w:val="nil"/>
            </w:tcBorders>
          </w:tcPr>
          <w:p w14:paraId="18A5F996"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r w:rsidRPr="00551D2C">
              <w:rPr>
                <w:rFonts w:ascii="Times New Roman" w:hAnsi="Times New Roman" w:cs="Times New Roman"/>
              </w:rPr>
              <w:t>49. nodaļa</w:t>
            </w:r>
          </w:p>
        </w:tc>
        <w:tc>
          <w:tcPr>
            <w:tcW w:w="3794" w:type="pct"/>
            <w:tcBorders>
              <w:bottom w:val="nil"/>
            </w:tcBorders>
          </w:tcPr>
          <w:p w14:paraId="3264A704"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r w:rsidRPr="00551D2C">
              <w:rPr>
                <w:rFonts w:ascii="Times New Roman" w:hAnsi="Times New Roman" w:cs="Times New Roman"/>
              </w:rPr>
              <w:t>Iespiestas grāmatas, laikraksti, attēli un citi poligrāfijas rūpniecības izstrādājumi; rokraksti, mašīnraksti un plāni</w:t>
            </w:r>
          </w:p>
        </w:tc>
      </w:tr>
      <w:tr w:rsidR="00995588" w:rsidRPr="00551D2C" w14:paraId="42FC9118" w14:textId="77777777" w:rsidTr="00727C32">
        <w:tc>
          <w:tcPr>
            <w:tcW w:w="1206" w:type="pct"/>
            <w:tcBorders>
              <w:top w:val="nil"/>
              <w:bottom w:val="nil"/>
            </w:tcBorders>
          </w:tcPr>
          <w:p w14:paraId="650BEFB0"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p>
        </w:tc>
        <w:tc>
          <w:tcPr>
            <w:tcW w:w="3794" w:type="pct"/>
            <w:tcBorders>
              <w:top w:val="nil"/>
              <w:bottom w:val="nil"/>
            </w:tcBorders>
          </w:tcPr>
          <w:p w14:paraId="15F71565"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p>
        </w:tc>
      </w:tr>
      <w:tr w:rsidR="00995588" w:rsidRPr="00551D2C" w14:paraId="7B50B354" w14:textId="77777777" w:rsidTr="00727C32">
        <w:tc>
          <w:tcPr>
            <w:tcW w:w="1206" w:type="pct"/>
            <w:tcBorders>
              <w:top w:val="nil"/>
            </w:tcBorders>
          </w:tcPr>
          <w:p w14:paraId="6E57118B"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r w:rsidRPr="00551D2C">
              <w:rPr>
                <w:rFonts w:ascii="Times New Roman" w:hAnsi="Times New Roman" w:cs="Times New Roman"/>
              </w:rPr>
              <w:t>4901 – 4911</w:t>
            </w:r>
          </w:p>
        </w:tc>
        <w:tc>
          <w:tcPr>
            <w:tcW w:w="3794" w:type="pct"/>
            <w:tcBorders>
              <w:top w:val="nil"/>
            </w:tcBorders>
          </w:tcPr>
          <w:p w14:paraId="1D48FACF"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r w:rsidRPr="00551D2C">
              <w:rPr>
                <w:rFonts w:ascii="Times New Roman" w:hAnsi="Times New Roman" w:cs="Times New Roman"/>
              </w:rPr>
              <w:t>PM; vai</w:t>
            </w:r>
          </w:p>
          <w:p w14:paraId="13CA8DAD"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p>
          <w:p w14:paraId="5CA9DB58"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r w:rsidRPr="00551D2C">
              <w:rPr>
                <w:rFonts w:ascii="Times New Roman" w:hAnsi="Times New Roman" w:cs="Times New Roman"/>
                <w:i/>
              </w:rPr>
              <w:t>MaxNOM</w:t>
            </w:r>
            <w:r w:rsidRPr="00551D2C">
              <w:rPr>
                <w:rFonts w:ascii="Times New Roman" w:hAnsi="Times New Roman" w:cs="Times New Roman"/>
              </w:rPr>
              <w:t xml:space="preserve"> 50 % (</w:t>
            </w:r>
            <w:r w:rsidRPr="00551D2C">
              <w:rPr>
                <w:rFonts w:ascii="Times New Roman" w:hAnsi="Times New Roman" w:cs="Times New Roman"/>
                <w:i/>
              </w:rPr>
              <w:t>EXW</w:t>
            </w:r>
            <w:r w:rsidRPr="00551D2C">
              <w:rPr>
                <w:rFonts w:ascii="Times New Roman" w:hAnsi="Times New Roman" w:cs="Times New Roman"/>
              </w:rPr>
              <w:t>).</w:t>
            </w:r>
          </w:p>
        </w:tc>
      </w:tr>
      <w:tr w:rsidR="00995588" w:rsidRPr="00551D2C" w14:paraId="6C45D76C" w14:textId="77777777" w:rsidTr="00727C32">
        <w:tc>
          <w:tcPr>
            <w:tcW w:w="1206" w:type="pct"/>
            <w:tcBorders>
              <w:bottom w:val="single" w:sz="4" w:space="0" w:color="auto"/>
            </w:tcBorders>
          </w:tcPr>
          <w:p w14:paraId="61FCA117" w14:textId="77777777" w:rsidR="00995588" w:rsidRPr="00551D2C" w:rsidRDefault="00995588" w:rsidP="00727C32">
            <w:pPr>
              <w:pageBreakBefore/>
              <w:spacing w:before="60" w:after="60" w:line="240" w:lineRule="auto"/>
              <w:ind w:left="0" w:firstLine="0"/>
              <w:rPr>
                <w:rFonts w:ascii="Times New Roman" w:eastAsia="Calibri" w:hAnsi="Times New Roman" w:cs="Times New Roman"/>
                <w:szCs w:val="24"/>
              </w:rPr>
            </w:pPr>
            <w:r w:rsidRPr="00551D2C">
              <w:rPr>
                <w:rFonts w:ascii="Times New Roman" w:hAnsi="Times New Roman" w:cs="Times New Roman"/>
              </w:rPr>
              <w:lastRenderedPageBreak/>
              <w:t>XI SADAĻA</w:t>
            </w:r>
          </w:p>
        </w:tc>
        <w:tc>
          <w:tcPr>
            <w:tcW w:w="3794" w:type="pct"/>
            <w:tcBorders>
              <w:bottom w:val="single" w:sz="4" w:space="0" w:color="auto"/>
            </w:tcBorders>
          </w:tcPr>
          <w:p w14:paraId="33BCC7B2"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r w:rsidRPr="00551D2C">
              <w:rPr>
                <w:rFonts w:ascii="Times New Roman" w:hAnsi="Times New Roman" w:cs="Times New Roman"/>
              </w:rPr>
              <w:t>TEKSTILS UN TEKSTILIZSTRĀDĀJUMI</w:t>
            </w:r>
          </w:p>
        </w:tc>
      </w:tr>
      <w:tr w:rsidR="00995588" w:rsidRPr="00551D2C" w14:paraId="3D19BB02" w14:textId="77777777" w:rsidTr="00727C32">
        <w:tc>
          <w:tcPr>
            <w:tcW w:w="1206" w:type="pct"/>
            <w:tcBorders>
              <w:bottom w:val="nil"/>
            </w:tcBorders>
          </w:tcPr>
          <w:p w14:paraId="4E662951"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r w:rsidRPr="00551D2C">
              <w:rPr>
                <w:rFonts w:ascii="Times New Roman" w:hAnsi="Times New Roman" w:cs="Times New Roman"/>
              </w:rPr>
              <w:t>50. nodaļa</w:t>
            </w:r>
          </w:p>
        </w:tc>
        <w:tc>
          <w:tcPr>
            <w:tcW w:w="3794" w:type="pct"/>
            <w:tcBorders>
              <w:bottom w:val="nil"/>
            </w:tcBorders>
          </w:tcPr>
          <w:p w14:paraId="404BF599"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r w:rsidRPr="00551D2C">
              <w:rPr>
                <w:rFonts w:ascii="Times New Roman" w:hAnsi="Times New Roman" w:cs="Times New Roman"/>
              </w:rPr>
              <w:t>Zīds</w:t>
            </w:r>
          </w:p>
        </w:tc>
      </w:tr>
      <w:tr w:rsidR="00995588" w:rsidRPr="00551D2C" w14:paraId="1EEA716B" w14:textId="77777777" w:rsidTr="00727C32">
        <w:tc>
          <w:tcPr>
            <w:tcW w:w="1206" w:type="pct"/>
            <w:tcBorders>
              <w:top w:val="nil"/>
              <w:bottom w:val="nil"/>
            </w:tcBorders>
          </w:tcPr>
          <w:p w14:paraId="1F28200F"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p>
        </w:tc>
        <w:tc>
          <w:tcPr>
            <w:tcW w:w="3794" w:type="pct"/>
            <w:tcBorders>
              <w:top w:val="nil"/>
              <w:bottom w:val="nil"/>
            </w:tcBorders>
          </w:tcPr>
          <w:p w14:paraId="61629B3E"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p>
        </w:tc>
      </w:tr>
      <w:tr w:rsidR="00995588" w:rsidRPr="00551D2C" w14:paraId="36C8FF25" w14:textId="77777777" w:rsidTr="00727C32">
        <w:tc>
          <w:tcPr>
            <w:tcW w:w="1206" w:type="pct"/>
            <w:tcBorders>
              <w:top w:val="nil"/>
              <w:bottom w:val="nil"/>
            </w:tcBorders>
          </w:tcPr>
          <w:p w14:paraId="230DCBD2"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r w:rsidRPr="00551D2C">
              <w:rPr>
                <w:rFonts w:ascii="Times New Roman" w:hAnsi="Times New Roman" w:cs="Times New Roman"/>
              </w:rPr>
              <w:t>5001 – 5002</w:t>
            </w:r>
          </w:p>
        </w:tc>
        <w:tc>
          <w:tcPr>
            <w:tcW w:w="3794" w:type="pct"/>
            <w:tcBorders>
              <w:top w:val="nil"/>
              <w:bottom w:val="nil"/>
            </w:tcBorders>
          </w:tcPr>
          <w:p w14:paraId="635108BC"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r w:rsidRPr="00551D2C">
              <w:rPr>
                <w:rFonts w:ascii="Times New Roman" w:hAnsi="Times New Roman" w:cs="Times New Roman"/>
              </w:rPr>
              <w:t>PM.</w:t>
            </w:r>
          </w:p>
        </w:tc>
      </w:tr>
      <w:tr w:rsidR="00995588" w:rsidRPr="00551D2C" w14:paraId="39A95850" w14:textId="77777777" w:rsidTr="00727C32">
        <w:tc>
          <w:tcPr>
            <w:tcW w:w="1206" w:type="pct"/>
            <w:tcBorders>
              <w:top w:val="nil"/>
              <w:bottom w:val="nil"/>
            </w:tcBorders>
          </w:tcPr>
          <w:p w14:paraId="57F10907"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p>
        </w:tc>
        <w:tc>
          <w:tcPr>
            <w:tcW w:w="3794" w:type="pct"/>
            <w:tcBorders>
              <w:top w:val="nil"/>
              <w:bottom w:val="nil"/>
            </w:tcBorders>
          </w:tcPr>
          <w:p w14:paraId="54F44289"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p>
        </w:tc>
      </w:tr>
      <w:tr w:rsidR="00995588" w:rsidRPr="00551D2C" w14:paraId="06841CBB" w14:textId="77777777" w:rsidTr="00727C32">
        <w:tc>
          <w:tcPr>
            <w:tcW w:w="1206" w:type="pct"/>
            <w:tcBorders>
              <w:top w:val="nil"/>
              <w:bottom w:val="nil"/>
            </w:tcBorders>
          </w:tcPr>
          <w:p w14:paraId="30ADC709"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r w:rsidRPr="00551D2C">
              <w:rPr>
                <w:rFonts w:ascii="Times New Roman" w:hAnsi="Times New Roman" w:cs="Times New Roman"/>
              </w:rPr>
              <w:t>5003</w:t>
            </w:r>
          </w:p>
        </w:tc>
        <w:tc>
          <w:tcPr>
            <w:tcW w:w="3794" w:type="pct"/>
            <w:tcBorders>
              <w:top w:val="nil"/>
              <w:bottom w:val="nil"/>
            </w:tcBorders>
          </w:tcPr>
          <w:p w14:paraId="15B9732C"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p>
        </w:tc>
      </w:tr>
      <w:tr w:rsidR="00995588" w:rsidRPr="00551D2C" w14:paraId="2846B3B0" w14:textId="77777777" w:rsidTr="00727C32">
        <w:tc>
          <w:tcPr>
            <w:tcW w:w="1206" w:type="pct"/>
            <w:tcBorders>
              <w:top w:val="nil"/>
              <w:bottom w:val="nil"/>
            </w:tcBorders>
          </w:tcPr>
          <w:p w14:paraId="154ED8D3"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p>
        </w:tc>
        <w:tc>
          <w:tcPr>
            <w:tcW w:w="3794" w:type="pct"/>
            <w:tcBorders>
              <w:top w:val="nil"/>
              <w:bottom w:val="nil"/>
            </w:tcBorders>
          </w:tcPr>
          <w:p w14:paraId="0CE0D48C"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p>
        </w:tc>
      </w:tr>
      <w:tr w:rsidR="00995588" w:rsidRPr="00551D2C" w14:paraId="1B218AEF" w14:textId="77777777" w:rsidTr="00727C32">
        <w:tc>
          <w:tcPr>
            <w:tcW w:w="1206" w:type="pct"/>
            <w:tcBorders>
              <w:top w:val="nil"/>
              <w:bottom w:val="nil"/>
            </w:tcBorders>
          </w:tcPr>
          <w:p w14:paraId="3B681C96" w14:textId="45A9E93C" w:rsidR="00995588" w:rsidRPr="00551D2C" w:rsidRDefault="00995588" w:rsidP="00995588">
            <w:pPr>
              <w:spacing w:before="60" w:after="60" w:line="240" w:lineRule="auto"/>
              <w:ind w:left="0" w:firstLine="0"/>
              <w:rPr>
                <w:rFonts w:ascii="Times New Roman" w:eastAsia="Calibri" w:hAnsi="Times New Roman" w:cs="Times New Roman"/>
                <w:szCs w:val="24"/>
              </w:rPr>
            </w:pPr>
            <w:r>
              <w:rPr>
                <w:rFonts w:ascii="Times New Roman" w:eastAsia="Calibri" w:hAnsi="Times New Roman" w:cs="Times New Roman"/>
                <w:szCs w:val="24"/>
                <w:lang w:val="en-GB"/>
              </w:rPr>
              <w:t xml:space="preserve">- </w:t>
            </w:r>
            <w:r w:rsidRPr="00551D2C">
              <w:rPr>
                <w:rFonts w:ascii="Times New Roman" w:hAnsi="Times New Roman" w:cs="Times New Roman"/>
              </w:rPr>
              <w:t xml:space="preserve">Zīda atgājas (ieskaitot tīšanai nederīgus kokonus, pavedienu atlikas un irdinātas šķiedras), kārstas vai ķemmētas </w:t>
            </w:r>
          </w:p>
        </w:tc>
        <w:tc>
          <w:tcPr>
            <w:tcW w:w="3794" w:type="pct"/>
            <w:tcBorders>
              <w:top w:val="nil"/>
              <w:bottom w:val="nil"/>
            </w:tcBorders>
          </w:tcPr>
          <w:p w14:paraId="241D826E"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r w:rsidRPr="00551D2C">
              <w:rPr>
                <w:rFonts w:ascii="Times New Roman" w:hAnsi="Times New Roman" w:cs="Times New Roman"/>
              </w:rPr>
              <w:t>Zīda atgāju kāršana vai ķemmēšana.</w:t>
            </w:r>
          </w:p>
        </w:tc>
      </w:tr>
      <w:tr w:rsidR="00995588" w:rsidRPr="00551D2C" w14:paraId="61C3D56C" w14:textId="77777777" w:rsidTr="00727C32">
        <w:tc>
          <w:tcPr>
            <w:tcW w:w="1206" w:type="pct"/>
            <w:tcBorders>
              <w:top w:val="nil"/>
              <w:bottom w:val="nil"/>
            </w:tcBorders>
          </w:tcPr>
          <w:p w14:paraId="70DBA58C"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p>
        </w:tc>
        <w:tc>
          <w:tcPr>
            <w:tcW w:w="3794" w:type="pct"/>
            <w:tcBorders>
              <w:top w:val="nil"/>
              <w:bottom w:val="nil"/>
            </w:tcBorders>
          </w:tcPr>
          <w:p w14:paraId="356AEAF0"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p>
        </w:tc>
      </w:tr>
      <w:tr w:rsidR="00995588" w:rsidRPr="00551D2C" w14:paraId="682CD939" w14:textId="77777777" w:rsidTr="00727C32">
        <w:tc>
          <w:tcPr>
            <w:tcW w:w="1206" w:type="pct"/>
            <w:tcBorders>
              <w:top w:val="nil"/>
              <w:bottom w:val="nil"/>
            </w:tcBorders>
          </w:tcPr>
          <w:p w14:paraId="30DF8114" w14:textId="22285394" w:rsidR="00995588" w:rsidRPr="00551D2C" w:rsidRDefault="00995588" w:rsidP="00727C32">
            <w:pPr>
              <w:spacing w:before="60" w:after="60" w:line="240" w:lineRule="auto"/>
              <w:ind w:left="567" w:hanging="567"/>
              <w:rPr>
                <w:rFonts w:ascii="Times New Roman" w:eastAsia="Calibri" w:hAnsi="Times New Roman" w:cs="Times New Roman"/>
                <w:szCs w:val="24"/>
              </w:rPr>
            </w:pPr>
            <w:r>
              <w:rPr>
                <w:rFonts w:ascii="Times New Roman" w:eastAsia="Calibri" w:hAnsi="Times New Roman" w:cs="Times New Roman"/>
                <w:szCs w:val="24"/>
                <w:lang w:val="en-GB"/>
              </w:rPr>
              <w:t xml:space="preserve">- </w:t>
            </w:r>
            <w:r w:rsidRPr="00551D2C">
              <w:rPr>
                <w:rFonts w:ascii="Times New Roman" w:hAnsi="Times New Roman" w:cs="Times New Roman"/>
              </w:rPr>
              <w:t>Citādi:</w:t>
            </w:r>
          </w:p>
        </w:tc>
        <w:tc>
          <w:tcPr>
            <w:tcW w:w="3794" w:type="pct"/>
            <w:tcBorders>
              <w:top w:val="nil"/>
              <w:bottom w:val="nil"/>
            </w:tcBorders>
          </w:tcPr>
          <w:p w14:paraId="0967A4E0"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r w:rsidRPr="00551D2C">
              <w:rPr>
                <w:rFonts w:ascii="Times New Roman" w:hAnsi="Times New Roman" w:cs="Times New Roman"/>
              </w:rPr>
              <w:t>PM.</w:t>
            </w:r>
          </w:p>
        </w:tc>
      </w:tr>
      <w:tr w:rsidR="00995588" w:rsidRPr="00551D2C" w14:paraId="6CA358DF" w14:textId="77777777" w:rsidTr="00727C32">
        <w:tc>
          <w:tcPr>
            <w:tcW w:w="1206" w:type="pct"/>
            <w:tcBorders>
              <w:top w:val="nil"/>
              <w:bottom w:val="nil"/>
            </w:tcBorders>
          </w:tcPr>
          <w:p w14:paraId="1B965439"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p>
        </w:tc>
        <w:tc>
          <w:tcPr>
            <w:tcW w:w="3794" w:type="pct"/>
            <w:tcBorders>
              <w:top w:val="nil"/>
              <w:bottom w:val="nil"/>
            </w:tcBorders>
          </w:tcPr>
          <w:p w14:paraId="7129D37D"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p>
        </w:tc>
      </w:tr>
      <w:tr w:rsidR="00995588" w:rsidRPr="00551D2C" w14:paraId="3614341B" w14:textId="77777777" w:rsidTr="00727C32">
        <w:tc>
          <w:tcPr>
            <w:tcW w:w="1206" w:type="pct"/>
            <w:tcBorders>
              <w:top w:val="nil"/>
              <w:bottom w:val="nil"/>
            </w:tcBorders>
          </w:tcPr>
          <w:p w14:paraId="51954398" w14:textId="77777777" w:rsidR="00995588" w:rsidRPr="00551D2C" w:rsidRDefault="00995588" w:rsidP="00727C32">
            <w:pPr>
              <w:pageBreakBefore/>
              <w:spacing w:before="60" w:after="60" w:line="240" w:lineRule="auto"/>
              <w:ind w:left="0" w:firstLine="0"/>
              <w:rPr>
                <w:rFonts w:ascii="Times New Roman" w:eastAsia="Calibri" w:hAnsi="Times New Roman" w:cs="Times New Roman"/>
                <w:szCs w:val="24"/>
              </w:rPr>
            </w:pPr>
            <w:r w:rsidRPr="00551D2C">
              <w:rPr>
                <w:rFonts w:ascii="Times New Roman" w:hAnsi="Times New Roman" w:cs="Times New Roman"/>
              </w:rPr>
              <w:lastRenderedPageBreak/>
              <w:t>5004 – 5005</w:t>
            </w:r>
          </w:p>
        </w:tc>
        <w:tc>
          <w:tcPr>
            <w:tcW w:w="3794" w:type="pct"/>
            <w:tcBorders>
              <w:top w:val="nil"/>
              <w:bottom w:val="nil"/>
            </w:tcBorders>
          </w:tcPr>
          <w:p w14:paraId="664EFD4D"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r w:rsidRPr="00551D2C">
              <w:rPr>
                <w:rFonts w:ascii="Times New Roman" w:hAnsi="Times New Roman" w:cs="Times New Roman"/>
              </w:rPr>
              <w:t>Ražošana no</w:t>
            </w:r>
            <w:r w:rsidRPr="00551D2C">
              <w:rPr>
                <w:rStyle w:val="FootnoteReference"/>
                <w:rFonts w:ascii="Times New Roman" w:hAnsi="Times New Roman" w:cs="Times New Roman"/>
                <w:szCs w:val="24"/>
              </w:rPr>
              <w:footnoteReference w:id="11"/>
            </w:r>
            <w:r w:rsidRPr="00551D2C">
              <w:rPr>
                <w:rFonts w:ascii="Times New Roman" w:hAnsi="Times New Roman" w:cs="Times New Roman"/>
              </w:rPr>
              <w:t>:</w:t>
            </w:r>
          </w:p>
          <w:p w14:paraId="7F586011" w14:textId="77777777" w:rsidR="00995588" w:rsidRPr="00551D2C" w:rsidRDefault="00995588" w:rsidP="00727C32">
            <w:pPr>
              <w:spacing w:before="60" w:after="60" w:line="240" w:lineRule="auto"/>
              <w:ind w:left="567" w:hanging="567"/>
              <w:rPr>
                <w:rFonts w:ascii="Times New Roman" w:eastAsia="Calibri" w:hAnsi="Times New Roman" w:cs="Times New Roman"/>
                <w:szCs w:val="24"/>
              </w:rPr>
            </w:pPr>
            <w:r w:rsidRPr="00551D2C">
              <w:rPr>
                <w:rFonts w:ascii="Times New Roman" w:hAnsi="Times New Roman" w:cs="Times New Roman"/>
              </w:rPr>
              <w:t>–</w:t>
            </w:r>
            <w:r w:rsidRPr="00551D2C">
              <w:rPr>
                <w:rFonts w:ascii="Times New Roman" w:hAnsi="Times New Roman" w:cs="Times New Roman"/>
              </w:rPr>
              <w:tab/>
              <w:t>jēlzīda vai zīda atlikām, kārstām vai ķemmētām vai citādi sagatavotām vērpšanai,</w:t>
            </w:r>
          </w:p>
          <w:p w14:paraId="7C6A57FF" w14:textId="77777777" w:rsidR="00995588" w:rsidRPr="00551D2C" w:rsidRDefault="00995588" w:rsidP="00727C32">
            <w:pPr>
              <w:spacing w:before="60" w:after="60" w:line="240" w:lineRule="auto"/>
              <w:ind w:left="567" w:hanging="567"/>
              <w:rPr>
                <w:rFonts w:ascii="Times New Roman" w:eastAsia="Calibri" w:hAnsi="Times New Roman" w:cs="Times New Roman"/>
                <w:szCs w:val="24"/>
              </w:rPr>
            </w:pPr>
            <w:r w:rsidRPr="00551D2C">
              <w:rPr>
                <w:rFonts w:ascii="Times New Roman" w:hAnsi="Times New Roman" w:cs="Times New Roman"/>
              </w:rPr>
              <w:t>–</w:t>
            </w:r>
            <w:r w:rsidRPr="00551D2C">
              <w:rPr>
                <w:rFonts w:ascii="Times New Roman" w:hAnsi="Times New Roman" w:cs="Times New Roman"/>
              </w:rPr>
              <w:tab/>
              <w:t>citām dabīgām šķiedrām, kas nav kārstas vai ķemmētas, vai kā citādi sagatavotas vērpšanai,</w:t>
            </w:r>
          </w:p>
          <w:p w14:paraId="16BEBA2A" w14:textId="77777777" w:rsidR="00995588" w:rsidRPr="00551D2C" w:rsidRDefault="00995588" w:rsidP="00727C32">
            <w:pPr>
              <w:spacing w:before="60" w:after="60" w:line="240" w:lineRule="auto"/>
              <w:ind w:left="567" w:hanging="567"/>
              <w:rPr>
                <w:rFonts w:ascii="Times New Roman" w:eastAsia="Calibri" w:hAnsi="Times New Roman" w:cs="Times New Roman"/>
                <w:szCs w:val="24"/>
              </w:rPr>
            </w:pPr>
            <w:r w:rsidRPr="00551D2C">
              <w:rPr>
                <w:rFonts w:ascii="Times New Roman" w:hAnsi="Times New Roman" w:cs="Times New Roman"/>
              </w:rPr>
              <w:t>–</w:t>
            </w:r>
            <w:r w:rsidRPr="00551D2C">
              <w:rPr>
                <w:rFonts w:ascii="Times New Roman" w:hAnsi="Times New Roman" w:cs="Times New Roman"/>
              </w:rPr>
              <w:tab/>
              <w:t>ķīmiskajiem materiāliem vai tekstilmasas, vai</w:t>
            </w:r>
          </w:p>
          <w:p w14:paraId="2DF89FB8" w14:textId="77777777" w:rsidR="00995588" w:rsidRPr="00551D2C" w:rsidRDefault="00995588" w:rsidP="00727C32">
            <w:pPr>
              <w:spacing w:before="60" w:after="60" w:line="240" w:lineRule="auto"/>
              <w:ind w:left="567" w:hanging="567"/>
              <w:rPr>
                <w:rFonts w:ascii="Times New Roman" w:eastAsia="Calibri" w:hAnsi="Times New Roman" w:cs="Times New Roman"/>
                <w:szCs w:val="24"/>
              </w:rPr>
            </w:pPr>
            <w:r w:rsidRPr="00551D2C">
              <w:rPr>
                <w:rFonts w:ascii="Times New Roman" w:hAnsi="Times New Roman" w:cs="Times New Roman"/>
              </w:rPr>
              <w:t>–</w:t>
            </w:r>
            <w:r w:rsidRPr="00551D2C">
              <w:rPr>
                <w:rFonts w:ascii="Times New Roman" w:hAnsi="Times New Roman" w:cs="Times New Roman"/>
              </w:rPr>
              <w:tab/>
              <w:t>papīra izejvielām.</w:t>
            </w:r>
          </w:p>
        </w:tc>
      </w:tr>
      <w:tr w:rsidR="00995588" w:rsidRPr="00551D2C" w14:paraId="6DA65DFB" w14:textId="77777777" w:rsidTr="00727C32">
        <w:tc>
          <w:tcPr>
            <w:tcW w:w="1206" w:type="pct"/>
            <w:tcBorders>
              <w:top w:val="nil"/>
              <w:bottom w:val="nil"/>
            </w:tcBorders>
          </w:tcPr>
          <w:p w14:paraId="401FB69E"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p>
        </w:tc>
        <w:tc>
          <w:tcPr>
            <w:tcW w:w="3794" w:type="pct"/>
            <w:tcBorders>
              <w:top w:val="nil"/>
              <w:bottom w:val="nil"/>
            </w:tcBorders>
          </w:tcPr>
          <w:p w14:paraId="1BAD97D4"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p>
        </w:tc>
      </w:tr>
      <w:tr w:rsidR="00995588" w:rsidRPr="00551D2C" w14:paraId="7242E930" w14:textId="77777777" w:rsidTr="00727C32">
        <w:tc>
          <w:tcPr>
            <w:tcW w:w="1206" w:type="pct"/>
            <w:tcBorders>
              <w:top w:val="nil"/>
              <w:bottom w:val="nil"/>
            </w:tcBorders>
          </w:tcPr>
          <w:p w14:paraId="22704858"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r w:rsidRPr="00551D2C">
              <w:rPr>
                <w:rFonts w:ascii="Times New Roman" w:hAnsi="Times New Roman" w:cs="Times New Roman"/>
              </w:rPr>
              <w:t>5006</w:t>
            </w:r>
          </w:p>
        </w:tc>
        <w:tc>
          <w:tcPr>
            <w:tcW w:w="3794" w:type="pct"/>
            <w:tcBorders>
              <w:top w:val="nil"/>
              <w:bottom w:val="nil"/>
            </w:tcBorders>
          </w:tcPr>
          <w:p w14:paraId="489409A5"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p>
        </w:tc>
      </w:tr>
      <w:tr w:rsidR="00995588" w:rsidRPr="00551D2C" w14:paraId="29FB33C9" w14:textId="77777777" w:rsidTr="00727C32">
        <w:tc>
          <w:tcPr>
            <w:tcW w:w="1206" w:type="pct"/>
            <w:tcBorders>
              <w:top w:val="nil"/>
              <w:bottom w:val="nil"/>
            </w:tcBorders>
          </w:tcPr>
          <w:p w14:paraId="0BF8C602"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p>
        </w:tc>
        <w:tc>
          <w:tcPr>
            <w:tcW w:w="3794" w:type="pct"/>
            <w:tcBorders>
              <w:top w:val="nil"/>
              <w:bottom w:val="nil"/>
            </w:tcBorders>
          </w:tcPr>
          <w:p w14:paraId="61D10009"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p>
        </w:tc>
      </w:tr>
      <w:tr w:rsidR="00995588" w:rsidRPr="00551D2C" w14:paraId="7DDE1702" w14:textId="77777777" w:rsidTr="00727C32">
        <w:tc>
          <w:tcPr>
            <w:tcW w:w="1206" w:type="pct"/>
            <w:tcBorders>
              <w:top w:val="nil"/>
              <w:bottom w:val="nil"/>
            </w:tcBorders>
          </w:tcPr>
          <w:p w14:paraId="24FE69AF" w14:textId="325ECC89" w:rsidR="00995588" w:rsidRPr="00551D2C" w:rsidRDefault="00995588" w:rsidP="00995588">
            <w:pPr>
              <w:spacing w:before="60" w:after="60" w:line="240" w:lineRule="auto"/>
              <w:ind w:left="0" w:firstLine="0"/>
              <w:rPr>
                <w:rFonts w:ascii="Times New Roman" w:eastAsia="Calibri" w:hAnsi="Times New Roman" w:cs="Times New Roman"/>
                <w:szCs w:val="24"/>
              </w:rPr>
            </w:pPr>
            <w:r>
              <w:rPr>
                <w:rFonts w:ascii="Times New Roman" w:eastAsia="Calibri" w:hAnsi="Times New Roman" w:cs="Times New Roman"/>
                <w:szCs w:val="24"/>
                <w:lang w:val="en-GB"/>
              </w:rPr>
              <w:t xml:space="preserve">- </w:t>
            </w:r>
            <w:r w:rsidRPr="00551D2C">
              <w:rPr>
                <w:rFonts w:ascii="Times New Roman" w:hAnsi="Times New Roman" w:cs="Times New Roman"/>
              </w:rPr>
              <w:t xml:space="preserve">Zīda dzija un dzija no zīda atlikām </w:t>
            </w:r>
          </w:p>
        </w:tc>
        <w:tc>
          <w:tcPr>
            <w:tcW w:w="3794" w:type="pct"/>
            <w:tcBorders>
              <w:top w:val="nil"/>
              <w:bottom w:val="nil"/>
            </w:tcBorders>
          </w:tcPr>
          <w:p w14:paraId="4F2912E0"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r w:rsidRPr="00551D2C">
              <w:rPr>
                <w:rFonts w:ascii="Times New Roman" w:hAnsi="Times New Roman" w:cs="Times New Roman"/>
              </w:rPr>
              <w:t>Ražošana no</w:t>
            </w:r>
            <w:r w:rsidRPr="00551D2C">
              <w:rPr>
                <w:rStyle w:val="FootnoteReference"/>
                <w:rFonts w:ascii="Times New Roman" w:hAnsi="Times New Roman" w:cs="Times New Roman"/>
                <w:szCs w:val="24"/>
              </w:rPr>
              <w:footnoteReference w:id="12"/>
            </w:r>
            <w:r w:rsidRPr="00551D2C">
              <w:rPr>
                <w:rFonts w:ascii="Times New Roman" w:hAnsi="Times New Roman" w:cs="Times New Roman"/>
              </w:rPr>
              <w:t>:</w:t>
            </w:r>
          </w:p>
          <w:p w14:paraId="75C5ECF8" w14:textId="77777777" w:rsidR="00995588" w:rsidRPr="00551D2C" w:rsidRDefault="00995588" w:rsidP="00727C32">
            <w:pPr>
              <w:spacing w:before="60" w:after="60" w:line="240" w:lineRule="auto"/>
              <w:ind w:left="567" w:hanging="567"/>
              <w:rPr>
                <w:rFonts w:ascii="Times New Roman" w:eastAsia="Calibri" w:hAnsi="Times New Roman" w:cs="Times New Roman"/>
                <w:szCs w:val="24"/>
              </w:rPr>
            </w:pPr>
            <w:r w:rsidRPr="00551D2C">
              <w:rPr>
                <w:rFonts w:ascii="Times New Roman" w:hAnsi="Times New Roman" w:cs="Times New Roman"/>
              </w:rPr>
              <w:t>–</w:t>
            </w:r>
            <w:r w:rsidRPr="00551D2C">
              <w:rPr>
                <w:rFonts w:ascii="Times New Roman" w:hAnsi="Times New Roman" w:cs="Times New Roman"/>
              </w:rPr>
              <w:tab/>
              <w:t>jēlzīda vai zīda atlikām, kārstām vai ķemmētām vai citādi sagatavotām vērpšanai,</w:t>
            </w:r>
          </w:p>
          <w:p w14:paraId="4520DEE1" w14:textId="77777777" w:rsidR="00995588" w:rsidRPr="00551D2C" w:rsidRDefault="00995588" w:rsidP="00727C32">
            <w:pPr>
              <w:spacing w:before="60" w:after="60" w:line="240" w:lineRule="auto"/>
              <w:ind w:left="567" w:hanging="567"/>
              <w:rPr>
                <w:rFonts w:ascii="Times New Roman" w:eastAsia="Calibri" w:hAnsi="Times New Roman" w:cs="Times New Roman"/>
                <w:szCs w:val="24"/>
              </w:rPr>
            </w:pPr>
            <w:r w:rsidRPr="00551D2C">
              <w:rPr>
                <w:rFonts w:ascii="Times New Roman" w:hAnsi="Times New Roman" w:cs="Times New Roman"/>
              </w:rPr>
              <w:t>–</w:t>
            </w:r>
            <w:r w:rsidRPr="00551D2C">
              <w:rPr>
                <w:rFonts w:ascii="Times New Roman" w:hAnsi="Times New Roman" w:cs="Times New Roman"/>
              </w:rPr>
              <w:tab/>
              <w:t>citām dabīgām šķiedrām, kas nav kārstas vai ķemmētas, vai kā citādi sagatavotas vērpšanai,</w:t>
            </w:r>
          </w:p>
          <w:p w14:paraId="19133016" w14:textId="77777777" w:rsidR="00995588" w:rsidRPr="00551D2C" w:rsidRDefault="00995588" w:rsidP="00727C32">
            <w:pPr>
              <w:spacing w:before="60" w:after="60" w:line="240" w:lineRule="auto"/>
              <w:ind w:left="567" w:hanging="567"/>
              <w:rPr>
                <w:rFonts w:ascii="Times New Roman" w:eastAsia="Calibri" w:hAnsi="Times New Roman" w:cs="Times New Roman"/>
                <w:szCs w:val="24"/>
              </w:rPr>
            </w:pPr>
            <w:r w:rsidRPr="00551D2C">
              <w:rPr>
                <w:rFonts w:ascii="Times New Roman" w:hAnsi="Times New Roman" w:cs="Times New Roman"/>
              </w:rPr>
              <w:t>–</w:t>
            </w:r>
            <w:r w:rsidRPr="00551D2C">
              <w:rPr>
                <w:rFonts w:ascii="Times New Roman" w:hAnsi="Times New Roman" w:cs="Times New Roman"/>
              </w:rPr>
              <w:tab/>
              <w:t>ķīmiskajiem materiāliem vai tekstilmasas, vai</w:t>
            </w:r>
          </w:p>
          <w:p w14:paraId="10288760" w14:textId="77777777" w:rsidR="00995588" w:rsidRPr="00551D2C" w:rsidRDefault="00995588" w:rsidP="00727C32">
            <w:pPr>
              <w:spacing w:before="60" w:after="60" w:line="240" w:lineRule="auto"/>
              <w:ind w:left="567" w:hanging="567"/>
              <w:rPr>
                <w:rFonts w:ascii="Times New Roman" w:eastAsia="Calibri" w:hAnsi="Times New Roman" w:cs="Times New Roman"/>
                <w:szCs w:val="24"/>
              </w:rPr>
            </w:pPr>
            <w:r w:rsidRPr="00551D2C">
              <w:rPr>
                <w:rFonts w:ascii="Times New Roman" w:hAnsi="Times New Roman" w:cs="Times New Roman"/>
              </w:rPr>
              <w:t>–</w:t>
            </w:r>
            <w:r w:rsidRPr="00551D2C">
              <w:rPr>
                <w:rFonts w:ascii="Times New Roman" w:hAnsi="Times New Roman" w:cs="Times New Roman"/>
              </w:rPr>
              <w:tab/>
              <w:t>papīra izejvielām.</w:t>
            </w:r>
          </w:p>
        </w:tc>
      </w:tr>
      <w:tr w:rsidR="00995588" w:rsidRPr="00551D2C" w14:paraId="439CF660" w14:textId="77777777" w:rsidTr="00727C32">
        <w:tc>
          <w:tcPr>
            <w:tcW w:w="1206" w:type="pct"/>
            <w:tcBorders>
              <w:top w:val="nil"/>
              <w:bottom w:val="nil"/>
            </w:tcBorders>
          </w:tcPr>
          <w:p w14:paraId="4C259D37"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p>
        </w:tc>
        <w:tc>
          <w:tcPr>
            <w:tcW w:w="3794" w:type="pct"/>
            <w:tcBorders>
              <w:top w:val="nil"/>
              <w:bottom w:val="nil"/>
            </w:tcBorders>
          </w:tcPr>
          <w:p w14:paraId="5A0D19A0"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p>
        </w:tc>
      </w:tr>
      <w:tr w:rsidR="00995588" w:rsidRPr="00551D2C" w14:paraId="242FD4B9" w14:textId="77777777" w:rsidTr="00727C32">
        <w:tc>
          <w:tcPr>
            <w:tcW w:w="1206" w:type="pct"/>
            <w:tcBorders>
              <w:top w:val="nil"/>
              <w:bottom w:val="nil"/>
            </w:tcBorders>
          </w:tcPr>
          <w:p w14:paraId="77A4A640" w14:textId="76CE0D5E" w:rsidR="00995588" w:rsidRPr="00551D2C" w:rsidRDefault="00995588" w:rsidP="00727C32">
            <w:pPr>
              <w:spacing w:before="60" w:after="60" w:line="240" w:lineRule="auto"/>
              <w:ind w:left="567" w:hanging="567"/>
              <w:rPr>
                <w:rFonts w:ascii="Times New Roman" w:eastAsia="Calibri" w:hAnsi="Times New Roman" w:cs="Times New Roman"/>
                <w:szCs w:val="24"/>
              </w:rPr>
            </w:pPr>
            <w:r>
              <w:rPr>
                <w:rFonts w:ascii="Times New Roman" w:eastAsia="Calibri" w:hAnsi="Times New Roman" w:cs="Times New Roman"/>
                <w:szCs w:val="24"/>
                <w:lang w:val="en-GB"/>
              </w:rPr>
              <w:t xml:space="preserve">- </w:t>
            </w:r>
            <w:r w:rsidRPr="00551D2C">
              <w:rPr>
                <w:rFonts w:ascii="Times New Roman" w:hAnsi="Times New Roman" w:cs="Times New Roman"/>
              </w:rPr>
              <w:t>Citādi:</w:t>
            </w:r>
          </w:p>
        </w:tc>
        <w:tc>
          <w:tcPr>
            <w:tcW w:w="3794" w:type="pct"/>
            <w:tcBorders>
              <w:top w:val="nil"/>
              <w:bottom w:val="nil"/>
            </w:tcBorders>
          </w:tcPr>
          <w:p w14:paraId="028ADC3D"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r w:rsidRPr="00551D2C">
              <w:rPr>
                <w:rFonts w:ascii="Times New Roman" w:hAnsi="Times New Roman" w:cs="Times New Roman"/>
              </w:rPr>
              <w:t>PM.</w:t>
            </w:r>
          </w:p>
        </w:tc>
      </w:tr>
      <w:tr w:rsidR="00995588" w:rsidRPr="00551D2C" w14:paraId="32B64C50" w14:textId="77777777" w:rsidTr="00727C32">
        <w:tc>
          <w:tcPr>
            <w:tcW w:w="1206" w:type="pct"/>
            <w:tcBorders>
              <w:top w:val="nil"/>
              <w:bottom w:val="nil"/>
            </w:tcBorders>
          </w:tcPr>
          <w:p w14:paraId="5A007867"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p>
        </w:tc>
        <w:tc>
          <w:tcPr>
            <w:tcW w:w="3794" w:type="pct"/>
            <w:tcBorders>
              <w:top w:val="nil"/>
              <w:bottom w:val="nil"/>
            </w:tcBorders>
          </w:tcPr>
          <w:p w14:paraId="5F17E4ED"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p>
        </w:tc>
      </w:tr>
      <w:tr w:rsidR="00995588" w:rsidRPr="00551D2C" w14:paraId="1C7DFCAA" w14:textId="77777777" w:rsidTr="00727C32">
        <w:tc>
          <w:tcPr>
            <w:tcW w:w="1206" w:type="pct"/>
            <w:tcBorders>
              <w:top w:val="nil"/>
              <w:bottom w:val="nil"/>
            </w:tcBorders>
          </w:tcPr>
          <w:p w14:paraId="169A6857" w14:textId="77777777" w:rsidR="00995588" w:rsidRPr="00551D2C" w:rsidRDefault="00995588" w:rsidP="00727C32">
            <w:pPr>
              <w:pageBreakBefore/>
              <w:spacing w:before="60" w:after="60" w:line="240" w:lineRule="auto"/>
              <w:ind w:left="0" w:firstLine="0"/>
              <w:rPr>
                <w:rFonts w:ascii="Times New Roman" w:eastAsia="Calibri" w:hAnsi="Times New Roman" w:cs="Times New Roman"/>
                <w:szCs w:val="24"/>
              </w:rPr>
            </w:pPr>
            <w:r w:rsidRPr="00551D2C">
              <w:rPr>
                <w:rFonts w:ascii="Times New Roman" w:hAnsi="Times New Roman" w:cs="Times New Roman"/>
              </w:rPr>
              <w:lastRenderedPageBreak/>
              <w:t>5007</w:t>
            </w:r>
          </w:p>
        </w:tc>
        <w:tc>
          <w:tcPr>
            <w:tcW w:w="3794" w:type="pct"/>
            <w:tcBorders>
              <w:top w:val="nil"/>
              <w:bottom w:val="nil"/>
            </w:tcBorders>
          </w:tcPr>
          <w:p w14:paraId="3CA18BD3"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p>
        </w:tc>
      </w:tr>
      <w:tr w:rsidR="00995588" w:rsidRPr="00551D2C" w14:paraId="16691F0E" w14:textId="77777777" w:rsidTr="00727C32">
        <w:tc>
          <w:tcPr>
            <w:tcW w:w="1206" w:type="pct"/>
            <w:tcBorders>
              <w:top w:val="nil"/>
              <w:bottom w:val="nil"/>
            </w:tcBorders>
          </w:tcPr>
          <w:p w14:paraId="2852C586"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p>
        </w:tc>
        <w:tc>
          <w:tcPr>
            <w:tcW w:w="3794" w:type="pct"/>
            <w:tcBorders>
              <w:top w:val="nil"/>
              <w:bottom w:val="nil"/>
            </w:tcBorders>
          </w:tcPr>
          <w:p w14:paraId="0A706F43"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p>
        </w:tc>
      </w:tr>
      <w:tr w:rsidR="00995588" w:rsidRPr="00551D2C" w14:paraId="76445E34" w14:textId="77777777" w:rsidTr="00727C32">
        <w:tc>
          <w:tcPr>
            <w:tcW w:w="1206" w:type="pct"/>
            <w:tcBorders>
              <w:top w:val="nil"/>
              <w:bottom w:val="nil"/>
            </w:tcBorders>
          </w:tcPr>
          <w:p w14:paraId="59D91B06" w14:textId="2C76804A" w:rsidR="00995588" w:rsidRPr="00551D2C" w:rsidRDefault="00995588" w:rsidP="00995588">
            <w:pPr>
              <w:spacing w:before="60" w:after="60" w:line="240" w:lineRule="auto"/>
              <w:ind w:left="0" w:firstLine="0"/>
              <w:rPr>
                <w:rFonts w:ascii="Times New Roman" w:eastAsia="Calibri" w:hAnsi="Times New Roman" w:cs="Times New Roman"/>
                <w:szCs w:val="24"/>
              </w:rPr>
            </w:pPr>
            <w:r>
              <w:rPr>
                <w:rFonts w:ascii="Times New Roman" w:eastAsia="Calibri" w:hAnsi="Times New Roman" w:cs="Times New Roman"/>
                <w:szCs w:val="24"/>
                <w:lang w:val="en-GB"/>
              </w:rPr>
              <w:t xml:space="preserve">- </w:t>
            </w:r>
            <w:r w:rsidRPr="00551D2C">
              <w:rPr>
                <w:rFonts w:ascii="Times New Roman" w:hAnsi="Times New Roman" w:cs="Times New Roman"/>
              </w:rPr>
              <w:t>Ar iestrādātu gumijas pavedienu</w:t>
            </w:r>
          </w:p>
        </w:tc>
        <w:tc>
          <w:tcPr>
            <w:tcW w:w="3794" w:type="pct"/>
            <w:tcBorders>
              <w:top w:val="nil"/>
              <w:bottom w:val="nil"/>
            </w:tcBorders>
          </w:tcPr>
          <w:p w14:paraId="78EEA532"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r w:rsidRPr="00551D2C">
              <w:rPr>
                <w:rFonts w:ascii="Times New Roman" w:hAnsi="Times New Roman" w:cs="Times New Roman"/>
              </w:rPr>
              <w:t>Ražošana no vienkārtas dzijas</w:t>
            </w:r>
            <w:r w:rsidRPr="00551D2C">
              <w:rPr>
                <w:rStyle w:val="FootnoteReference"/>
                <w:rFonts w:ascii="Times New Roman" w:hAnsi="Times New Roman" w:cs="Times New Roman"/>
                <w:szCs w:val="24"/>
              </w:rPr>
              <w:footnoteReference w:id="13"/>
            </w:r>
            <w:r w:rsidRPr="00551D2C">
              <w:rPr>
                <w:rFonts w:ascii="Times New Roman" w:hAnsi="Times New Roman" w:cs="Times New Roman"/>
              </w:rPr>
              <w:t>.</w:t>
            </w:r>
          </w:p>
        </w:tc>
      </w:tr>
      <w:tr w:rsidR="00995588" w:rsidRPr="00551D2C" w14:paraId="384ACDA8" w14:textId="77777777" w:rsidTr="00727C32">
        <w:tc>
          <w:tcPr>
            <w:tcW w:w="1206" w:type="pct"/>
            <w:tcBorders>
              <w:top w:val="nil"/>
              <w:bottom w:val="nil"/>
            </w:tcBorders>
          </w:tcPr>
          <w:p w14:paraId="37DEF896"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p>
        </w:tc>
        <w:tc>
          <w:tcPr>
            <w:tcW w:w="3794" w:type="pct"/>
            <w:tcBorders>
              <w:top w:val="nil"/>
              <w:bottom w:val="nil"/>
            </w:tcBorders>
          </w:tcPr>
          <w:p w14:paraId="7FF36A88"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p>
        </w:tc>
      </w:tr>
      <w:tr w:rsidR="00995588" w:rsidRPr="00551D2C" w14:paraId="5F757708" w14:textId="77777777" w:rsidTr="00727C32">
        <w:tc>
          <w:tcPr>
            <w:tcW w:w="1206" w:type="pct"/>
            <w:tcBorders>
              <w:top w:val="nil"/>
              <w:bottom w:val="single" w:sz="4" w:space="0" w:color="auto"/>
            </w:tcBorders>
          </w:tcPr>
          <w:p w14:paraId="28C06F63" w14:textId="693CBAE9" w:rsidR="00995588" w:rsidRPr="00551D2C" w:rsidRDefault="00995588" w:rsidP="00727C32">
            <w:pPr>
              <w:spacing w:before="60" w:after="60" w:line="240" w:lineRule="auto"/>
              <w:ind w:left="567" w:hanging="567"/>
              <w:rPr>
                <w:rFonts w:ascii="Times New Roman" w:eastAsia="Calibri" w:hAnsi="Times New Roman" w:cs="Times New Roman"/>
                <w:szCs w:val="24"/>
              </w:rPr>
            </w:pPr>
            <w:r>
              <w:rPr>
                <w:rFonts w:ascii="Times New Roman" w:eastAsia="Calibri" w:hAnsi="Times New Roman" w:cs="Times New Roman"/>
                <w:szCs w:val="24"/>
                <w:lang w:val="en-GB"/>
              </w:rPr>
              <w:t xml:space="preserve">- </w:t>
            </w:r>
            <w:r w:rsidRPr="00551D2C">
              <w:rPr>
                <w:rFonts w:ascii="Times New Roman" w:hAnsi="Times New Roman" w:cs="Times New Roman"/>
              </w:rPr>
              <w:t>Citādi:</w:t>
            </w:r>
          </w:p>
        </w:tc>
        <w:tc>
          <w:tcPr>
            <w:tcW w:w="3794" w:type="pct"/>
            <w:tcBorders>
              <w:top w:val="nil"/>
              <w:bottom w:val="single" w:sz="4" w:space="0" w:color="auto"/>
            </w:tcBorders>
          </w:tcPr>
          <w:p w14:paraId="797DFC22"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r w:rsidRPr="00551D2C">
              <w:rPr>
                <w:rFonts w:ascii="Times New Roman" w:hAnsi="Times New Roman" w:cs="Times New Roman"/>
              </w:rPr>
              <w:t>Ražošana no</w:t>
            </w:r>
            <w:r w:rsidRPr="00551D2C">
              <w:rPr>
                <w:rStyle w:val="FootnoteReference"/>
                <w:rFonts w:ascii="Times New Roman" w:hAnsi="Times New Roman" w:cs="Times New Roman"/>
                <w:szCs w:val="24"/>
              </w:rPr>
              <w:footnoteReference w:id="14"/>
            </w:r>
            <w:r w:rsidRPr="00551D2C">
              <w:rPr>
                <w:rFonts w:ascii="Times New Roman" w:hAnsi="Times New Roman" w:cs="Times New Roman"/>
              </w:rPr>
              <w:t>:</w:t>
            </w:r>
          </w:p>
          <w:p w14:paraId="713E9604" w14:textId="77777777" w:rsidR="00995588" w:rsidRPr="00551D2C" w:rsidRDefault="00995588" w:rsidP="00727C32">
            <w:pPr>
              <w:spacing w:before="60" w:after="60" w:line="240" w:lineRule="auto"/>
              <w:ind w:left="567" w:hanging="567"/>
              <w:rPr>
                <w:rFonts w:ascii="Times New Roman" w:eastAsia="Calibri" w:hAnsi="Times New Roman" w:cs="Times New Roman"/>
                <w:szCs w:val="24"/>
              </w:rPr>
            </w:pPr>
            <w:r w:rsidRPr="00551D2C">
              <w:rPr>
                <w:rFonts w:ascii="Times New Roman" w:hAnsi="Times New Roman" w:cs="Times New Roman"/>
              </w:rPr>
              <w:t>–</w:t>
            </w:r>
            <w:r w:rsidRPr="00551D2C">
              <w:rPr>
                <w:rFonts w:ascii="Times New Roman" w:hAnsi="Times New Roman" w:cs="Times New Roman"/>
              </w:rPr>
              <w:tab/>
              <w:t>kokosšķiedras dzijas,</w:t>
            </w:r>
          </w:p>
          <w:p w14:paraId="090E066D" w14:textId="77777777" w:rsidR="00995588" w:rsidRPr="00551D2C" w:rsidRDefault="00995588" w:rsidP="00727C32">
            <w:pPr>
              <w:spacing w:before="60" w:after="60" w:line="240" w:lineRule="auto"/>
              <w:ind w:left="567" w:hanging="567"/>
              <w:rPr>
                <w:rFonts w:ascii="Times New Roman" w:eastAsia="Calibri" w:hAnsi="Times New Roman" w:cs="Times New Roman"/>
                <w:szCs w:val="24"/>
              </w:rPr>
            </w:pPr>
            <w:r w:rsidRPr="00551D2C">
              <w:rPr>
                <w:rFonts w:ascii="Times New Roman" w:hAnsi="Times New Roman" w:cs="Times New Roman"/>
              </w:rPr>
              <w:t>–</w:t>
            </w:r>
            <w:r w:rsidRPr="00551D2C">
              <w:rPr>
                <w:rFonts w:ascii="Times New Roman" w:hAnsi="Times New Roman" w:cs="Times New Roman"/>
              </w:rPr>
              <w:tab/>
              <w:t>dabiskajām šķiedrām,</w:t>
            </w:r>
          </w:p>
          <w:p w14:paraId="7A193785" w14:textId="77777777" w:rsidR="00995588" w:rsidRPr="00551D2C" w:rsidRDefault="00995588" w:rsidP="00727C32">
            <w:pPr>
              <w:spacing w:before="60" w:after="60" w:line="240" w:lineRule="auto"/>
              <w:ind w:left="567" w:hanging="567"/>
              <w:rPr>
                <w:rFonts w:ascii="Times New Roman" w:eastAsia="Calibri" w:hAnsi="Times New Roman" w:cs="Times New Roman"/>
                <w:szCs w:val="24"/>
              </w:rPr>
            </w:pPr>
            <w:r w:rsidRPr="00551D2C">
              <w:rPr>
                <w:rFonts w:ascii="Times New Roman" w:hAnsi="Times New Roman" w:cs="Times New Roman"/>
              </w:rPr>
              <w:t>–</w:t>
            </w:r>
            <w:r w:rsidRPr="00551D2C">
              <w:rPr>
                <w:rFonts w:ascii="Times New Roman" w:hAnsi="Times New Roman" w:cs="Times New Roman"/>
              </w:rPr>
              <w:tab/>
              <w:t>ķīmiskām stāpeļšķiedrām, kas nav kārstas, ķemmētas vai citādi sagatavotas vērpšanai,</w:t>
            </w:r>
          </w:p>
          <w:p w14:paraId="3473E4CD" w14:textId="77777777" w:rsidR="00995588" w:rsidRPr="00551D2C" w:rsidRDefault="00995588" w:rsidP="00727C32">
            <w:pPr>
              <w:spacing w:before="60" w:after="60" w:line="240" w:lineRule="auto"/>
              <w:ind w:left="567" w:hanging="567"/>
              <w:rPr>
                <w:rFonts w:ascii="Times New Roman" w:eastAsia="Calibri" w:hAnsi="Times New Roman" w:cs="Times New Roman"/>
                <w:szCs w:val="24"/>
              </w:rPr>
            </w:pPr>
            <w:r w:rsidRPr="00551D2C">
              <w:rPr>
                <w:rFonts w:ascii="Times New Roman" w:hAnsi="Times New Roman" w:cs="Times New Roman"/>
              </w:rPr>
              <w:t>–</w:t>
            </w:r>
            <w:r w:rsidRPr="00551D2C">
              <w:rPr>
                <w:rFonts w:ascii="Times New Roman" w:hAnsi="Times New Roman" w:cs="Times New Roman"/>
              </w:rPr>
              <w:tab/>
              <w:t>ķīmiskajiem materiāliem vai tekstilmasas, vai</w:t>
            </w:r>
          </w:p>
          <w:p w14:paraId="5D1D4D22" w14:textId="77777777" w:rsidR="00995588" w:rsidRPr="00551D2C" w:rsidRDefault="00995588" w:rsidP="00727C32">
            <w:pPr>
              <w:spacing w:before="60" w:after="60" w:line="240" w:lineRule="auto"/>
              <w:ind w:left="567" w:hanging="567"/>
              <w:rPr>
                <w:rFonts w:ascii="Times New Roman" w:eastAsia="Calibri" w:hAnsi="Times New Roman" w:cs="Times New Roman"/>
                <w:szCs w:val="24"/>
              </w:rPr>
            </w:pPr>
            <w:r w:rsidRPr="00551D2C">
              <w:rPr>
                <w:rFonts w:ascii="Times New Roman" w:hAnsi="Times New Roman" w:cs="Times New Roman"/>
              </w:rPr>
              <w:t>–</w:t>
            </w:r>
            <w:r w:rsidRPr="00551D2C">
              <w:rPr>
                <w:rFonts w:ascii="Times New Roman" w:hAnsi="Times New Roman" w:cs="Times New Roman"/>
              </w:rPr>
              <w:tab/>
              <w:t>papīra; vai</w:t>
            </w:r>
          </w:p>
          <w:p w14:paraId="48250830"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p>
          <w:p w14:paraId="4FB7F66C"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r w:rsidRPr="00551D2C">
              <w:rPr>
                <w:rFonts w:ascii="Times New Roman" w:hAnsi="Times New Roman" w:cs="Times New Roman"/>
              </w:rPr>
              <w:t>apdrukāšana kopā ar vismaz divām sagatavošanas vai pabeigšanas operācijām (piemēram, tīrīšana, balināšana, merserizēšana, žāvēšana, pacelšana, kalandrēšana, apstrādāšana pret saraušanos, iepriekšēja apdare, dekatierēšana, piesūcināšana, labošana un mezglošana), kurā izmantotā neapdrukātā auduma vērtība nepārsniedz 47,5 % no ražojuma ražotāja cenas.</w:t>
            </w:r>
          </w:p>
        </w:tc>
      </w:tr>
      <w:tr w:rsidR="00995588" w:rsidRPr="00551D2C" w14:paraId="0326D22A" w14:textId="77777777" w:rsidTr="00727C32">
        <w:tc>
          <w:tcPr>
            <w:tcW w:w="1206" w:type="pct"/>
            <w:tcBorders>
              <w:bottom w:val="nil"/>
            </w:tcBorders>
          </w:tcPr>
          <w:p w14:paraId="38645A07" w14:textId="77777777" w:rsidR="00995588" w:rsidRPr="00551D2C" w:rsidRDefault="00995588" w:rsidP="00727C32">
            <w:pPr>
              <w:pageBreakBefore/>
              <w:spacing w:before="60" w:after="60" w:line="240" w:lineRule="auto"/>
              <w:ind w:left="0" w:firstLine="0"/>
              <w:rPr>
                <w:rFonts w:ascii="Times New Roman" w:eastAsia="Calibri" w:hAnsi="Times New Roman" w:cs="Times New Roman"/>
                <w:szCs w:val="24"/>
              </w:rPr>
            </w:pPr>
            <w:r w:rsidRPr="00551D2C">
              <w:rPr>
                <w:rFonts w:ascii="Times New Roman" w:hAnsi="Times New Roman" w:cs="Times New Roman"/>
              </w:rPr>
              <w:lastRenderedPageBreak/>
              <w:t>51. nodaļa</w:t>
            </w:r>
          </w:p>
        </w:tc>
        <w:tc>
          <w:tcPr>
            <w:tcW w:w="3794" w:type="pct"/>
            <w:tcBorders>
              <w:bottom w:val="nil"/>
            </w:tcBorders>
          </w:tcPr>
          <w:p w14:paraId="7CDE9C80"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r w:rsidRPr="00551D2C">
              <w:rPr>
                <w:rFonts w:ascii="Times New Roman" w:hAnsi="Times New Roman" w:cs="Times New Roman"/>
              </w:rPr>
              <w:t>Vilna, smalkie vai rupjie dzīvnieku mati; zirgu astru dzija un austs audums</w:t>
            </w:r>
          </w:p>
        </w:tc>
      </w:tr>
      <w:tr w:rsidR="00995588" w:rsidRPr="00551D2C" w14:paraId="6972EAE2" w14:textId="77777777" w:rsidTr="00727C32">
        <w:tc>
          <w:tcPr>
            <w:tcW w:w="1206" w:type="pct"/>
            <w:tcBorders>
              <w:top w:val="nil"/>
              <w:bottom w:val="nil"/>
            </w:tcBorders>
          </w:tcPr>
          <w:p w14:paraId="03594BE2"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p>
        </w:tc>
        <w:tc>
          <w:tcPr>
            <w:tcW w:w="3794" w:type="pct"/>
            <w:tcBorders>
              <w:top w:val="nil"/>
              <w:bottom w:val="nil"/>
            </w:tcBorders>
          </w:tcPr>
          <w:p w14:paraId="13C0E08B"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p>
        </w:tc>
      </w:tr>
      <w:tr w:rsidR="00995588" w:rsidRPr="00551D2C" w14:paraId="46DF56CC" w14:textId="77777777" w:rsidTr="00727C32">
        <w:tc>
          <w:tcPr>
            <w:tcW w:w="1206" w:type="pct"/>
            <w:tcBorders>
              <w:top w:val="nil"/>
              <w:bottom w:val="nil"/>
            </w:tcBorders>
          </w:tcPr>
          <w:p w14:paraId="78A9CC1C"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r w:rsidRPr="00551D2C">
              <w:rPr>
                <w:rFonts w:ascii="Times New Roman" w:hAnsi="Times New Roman" w:cs="Times New Roman"/>
              </w:rPr>
              <w:t>5101 – 5105</w:t>
            </w:r>
          </w:p>
        </w:tc>
        <w:tc>
          <w:tcPr>
            <w:tcW w:w="3794" w:type="pct"/>
            <w:tcBorders>
              <w:top w:val="nil"/>
              <w:bottom w:val="nil"/>
            </w:tcBorders>
          </w:tcPr>
          <w:p w14:paraId="250834D3"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r w:rsidRPr="00551D2C">
              <w:rPr>
                <w:rFonts w:ascii="Times New Roman" w:hAnsi="Times New Roman" w:cs="Times New Roman"/>
              </w:rPr>
              <w:t>PM.</w:t>
            </w:r>
          </w:p>
        </w:tc>
      </w:tr>
      <w:tr w:rsidR="00995588" w:rsidRPr="00551D2C" w14:paraId="61FEAAA6" w14:textId="77777777" w:rsidTr="00727C32">
        <w:tc>
          <w:tcPr>
            <w:tcW w:w="1206" w:type="pct"/>
            <w:tcBorders>
              <w:top w:val="nil"/>
              <w:bottom w:val="nil"/>
            </w:tcBorders>
          </w:tcPr>
          <w:p w14:paraId="0111A947"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p>
        </w:tc>
        <w:tc>
          <w:tcPr>
            <w:tcW w:w="3794" w:type="pct"/>
            <w:tcBorders>
              <w:top w:val="nil"/>
              <w:bottom w:val="nil"/>
            </w:tcBorders>
          </w:tcPr>
          <w:p w14:paraId="1D97C21E"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p>
        </w:tc>
      </w:tr>
      <w:tr w:rsidR="00995588" w:rsidRPr="00551D2C" w14:paraId="3245EF76" w14:textId="77777777" w:rsidTr="00727C32">
        <w:tc>
          <w:tcPr>
            <w:tcW w:w="1206" w:type="pct"/>
            <w:tcBorders>
              <w:top w:val="nil"/>
              <w:bottom w:val="nil"/>
            </w:tcBorders>
          </w:tcPr>
          <w:p w14:paraId="01E59F07"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r w:rsidRPr="00551D2C">
              <w:rPr>
                <w:rFonts w:ascii="Times New Roman" w:hAnsi="Times New Roman" w:cs="Times New Roman"/>
              </w:rPr>
              <w:t>5106 – 5110</w:t>
            </w:r>
          </w:p>
        </w:tc>
        <w:tc>
          <w:tcPr>
            <w:tcW w:w="3794" w:type="pct"/>
            <w:tcBorders>
              <w:top w:val="nil"/>
              <w:bottom w:val="nil"/>
            </w:tcBorders>
          </w:tcPr>
          <w:p w14:paraId="61127CF3"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r w:rsidRPr="00551D2C">
              <w:rPr>
                <w:rFonts w:ascii="Times New Roman" w:hAnsi="Times New Roman" w:cs="Times New Roman"/>
              </w:rPr>
              <w:t>Ražošana no</w:t>
            </w:r>
            <w:r w:rsidRPr="00551D2C">
              <w:rPr>
                <w:rStyle w:val="FootnoteReference"/>
                <w:rFonts w:ascii="Times New Roman" w:hAnsi="Times New Roman" w:cs="Times New Roman"/>
                <w:szCs w:val="24"/>
              </w:rPr>
              <w:footnoteReference w:id="15"/>
            </w:r>
            <w:r w:rsidRPr="00551D2C">
              <w:rPr>
                <w:rFonts w:ascii="Times New Roman" w:hAnsi="Times New Roman" w:cs="Times New Roman"/>
              </w:rPr>
              <w:t>:</w:t>
            </w:r>
          </w:p>
          <w:p w14:paraId="1D5052F8" w14:textId="77777777" w:rsidR="00995588" w:rsidRPr="00551D2C" w:rsidRDefault="00995588" w:rsidP="00727C32">
            <w:pPr>
              <w:spacing w:before="60" w:after="60" w:line="240" w:lineRule="auto"/>
              <w:ind w:left="567" w:hanging="567"/>
              <w:rPr>
                <w:rFonts w:ascii="Times New Roman" w:eastAsia="Calibri" w:hAnsi="Times New Roman" w:cs="Times New Roman"/>
                <w:szCs w:val="24"/>
              </w:rPr>
            </w:pPr>
            <w:r w:rsidRPr="00551D2C">
              <w:rPr>
                <w:rFonts w:ascii="Times New Roman" w:hAnsi="Times New Roman" w:cs="Times New Roman"/>
              </w:rPr>
              <w:t>–</w:t>
            </w:r>
            <w:r w:rsidRPr="00551D2C">
              <w:rPr>
                <w:rFonts w:ascii="Times New Roman" w:hAnsi="Times New Roman" w:cs="Times New Roman"/>
              </w:rPr>
              <w:tab/>
              <w:t>jēlzīda vai zīda atlikām, kārstām vai ķemmētām vai citādi sagatavotām vērpšanai,</w:t>
            </w:r>
          </w:p>
          <w:p w14:paraId="2D8BB2A9" w14:textId="77777777" w:rsidR="00995588" w:rsidRPr="00551D2C" w:rsidRDefault="00995588" w:rsidP="00727C32">
            <w:pPr>
              <w:spacing w:before="60" w:after="60" w:line="240" w:lineRule="auto"/>
              <w:ind w:left="567" w:hanging="567"/>
              <w:rPr>
                <w:rFonts w:ascii="Times New Roman" w:eastAsia="Calibri" w:hAnsi="Times New Roman" w:cs="Times New Roman"/>
                <w:szCs w:val="24"/>
              </w:rPr>
            </w:pPr>
            <w:r w:rsidRPr="00551D2C">
              <w:rPr>
                <w:rFonts w:ascii="Times New Roman" w:hAnsi="Times New Roman" w:cs="Times New Roman"/>
              </w:rPr>
              <w:t>–</w:t>
            </w:r>
            <w:r w:rsidRPr="00551D2C">
              <w:rPr>
                <w:rFonts w:ascii="Times New Roman" w:hAnsi="Times New Roman" w:cs="Times New Roman"/>
              </w:rPr>
              <w:tab/>
              <w:t>dabiskām šķiedrām, nekārstām, neķemmētām un citādi nesagatavotām vērpšanai,</w:t>
            </w:r>
          </w:p>
          <w:p w14:paraId="6351CA92" w14:textId="77777777" w:rsidR="00995588" w:rsidRPr="00551D2C" w:rsidRDefault="00995588" w:rsidP="00727C32">
            <w:pPr>
              <w:spacing w:before="60" w:after="60" w:line="240" w:lineRule="auto"/>
              <w:ind w:left="567" w:hanging="567"/>
              <w:rPr>
                <w:rFonts w:ascii="Times New Roman" w:eastAsia="Calibri" w:hAnsi="Times New Roman" w:cs="Times New Roman"/>
                <w:szCs w:val="24"/>
              </w:rPr>
            </w:pPr>
            <w:r w:rsidRPr="00551D2C">
              <w:rPr>
                <w:rFonts w:ascii="Times New Roman" w:hAnsi="Times New Roman" w:cs="Times New Roman"/>
              </w:rPr>
              <w:t>–</w:t>
            </w:r>
            <w:r w:rsidRPr="00551D2C">
              <w:rPr>
                <w:rFonts w:ascii="Times New Roman" w:hAnsi="Times New Roman" w:cs="Times New Roman"/>
              </w:rPr>
              <w:tab/>
              <w:t>ķīmiskajiem materiāliem vai tekstilmasas, vai</w:t>
            </w:r>
          </w:p>
          <w:p w14:paraId="53D52053" w14:textId="77777777" w:rsidR="00995588" w:rsidRPr="00551D2C" w:rsidRDefault="00995588" w:rsidP="00727C32">
            <w:pPr>
              <w:spacing w:before="60" w:after="60" w:line="240" w:lineRule="auto"/>
              <w:ind w:left="567" w:hanging="567"/>
              <w:rPr>
                <w:rFonts w:ascii="Times New Roman" w:eastAsia="Calibri" w:hAnsi="Times New Roman" w:cs="Times New Roman"/>
                <w:szCs w:val="24"/>
              </w:rPr>
            </w:pPr>
            <w:r w:rsidRPr="00551D2C">
              <w:rPr>
                <w:rFonts w:ascii="Times New Roman" w:hAnsi="Times New Roman" w:cs="Times New Roman"/>
              </w:rPr>
              <w:t>–</w:t>
            </w:r>
            <w:r w:rsidRPr="00551D2C">
              <w:rPr>
                <w:rFonts w:ascii="Times New Roman" w:hAnsi="Times New Roman" w:cs="Times New Roman"/>
              </w:rPr>
              <w:tab/>
              <w:t>papīra izejvielām.</w:t>
            </w:r>
          </w:p>
        </w:tc>
      </w:tr>
      <w:tr w:rsidR="00995588" w:rsidRPr="00551D2C" w14:paraId="25761C5D" w14:textId="77777777" w:rsidTr="00727C32">
        <w:tc>
          <w:tcPr>
            <w:tcW w:w="1206" w:type="pct"/>
            <w:tcBorders>
              <w:top w:val="nil"/>
              <w:bottom w:val="nil"/>
            </w:tcBorders>
          </w:tcPr>
          <w:p w14:paraId="40005D81"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p>
        </w:tc>
        <w:tc>
          <w:tcPr>
            <w:tcW w:w="3794" w:type="pct"/>
            <w:tcBorders>
              <w:top w:val="nil"/>
              <w:bottom w:val="nil"/>
            </w:tcBorders>
          </w:tcPr>
          <w:p w14:paraId="690FFD52"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p>
        </w:tc>
      </w:tr>
      <w:tr w:rsidR="00995588" w:rsidRPr="00551D2C" w14:paraId="74A60D53" w14:textId="77777777" w:rsidTr="00727C32">
        <w:tc>
          <w:tcPr>
            <w:tcW w:w="1206" w:type="pct"/>
            <w:tcBorders>
              <w:top w:val="nil"/>
              <w:bottom w:val="nil"/>
            </w:tcBorders>
          </w:tcPr>
          <w:p w14:paraId="3F2AF301"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r w:rsidRPr="00551D2C">
              <w:rPr>
                <w:rFonts w:ascii="Times New Roman" w:hAnsi="Times New Roman" w:cs="Times New Roman"/>
              </w:rPr>
              <w:t>5111 – 5113</w:t>
            </w:r>
          </w:p>
        </w:tc>
        <w:tc>
          <w:tcPr>
            <w:tcW w:w="3794" w:type="pct"/>
            <w:tcBorders>
              <w:top w:val="nil"/>
              <w:bottom w:val="nil"/>
            </w:tcBorders>
          </w:tcPr>
          <w:p w14:paraId="6DB93152"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p>
        </w:tc>
      </w:tr>
      <w:tr w:rsidR="00995588" w:rsidRPr="00551D2C" w14:paraId="6DD7680E" w14:textId="77777777" w:rsidTr="00727C32">
        <w:tc>
          <w:tcPr>
            <w:tcW w:w="1206" w:type="pct"/>
            <w:tcBorders>
              <w:top w:val="nil"/>
              <w:bottom w:val="nil"/>
            </w:tcBorders>
          </w:tcPr>
          <w:p w14:paraId="215A10C8"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p>
        </w:tc>
        <w:tc>
          <w:tcPr>
            <w:tcW w:w="3794" w:type="pct"/>
            <w:tcBorders>
              <w:top w:val="nil"/>
              <w:bottom w:val="nil"/>
            </w:tcBorders>
          </w:tcPr>
          <w:p w14:paraId="1742843A"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p>
        </w:tc>
      </w:tr>
      <w:tr w:rsidR="00995588" w:rsidRPr="00551D2C" w14:paraId="6EAB1040" w14:textId="77777777" w:rsidTr="00727C32">
        <w:tc>
          <w:tcPr>
            <w:tcW w:w="1206" w:type="pct"/>
            <w:tcBorders>
              <w:top w:val="nil"/>
              <w:bottom w:val="nil"/>
            </w:tcBorders>
          </w:tcPr>
          <w:p w14:paraId="7BBFC9C2" w14:textId="3F81FA45" w:rsidR="00995588" w:rsidRPr="00551D2C" w:rsidRDefault="00995588" w:rsidP="00995588">
            <w:pPr>
              <w:spacing w:before="60" w:after="60" w:line="240" w:lineRule="auto"/>
              <w:ind w:left="0" w:firstLine="0"/>
              <w:rPr>
                <w:rFonts w:ascii="Times New Roman" w:eastAsia="Calibri" w:hAnsi="Times New Roman" w:cs="Times New Roman"/>
                <w:szCs w:val="24"/>
              </w:rPr>
            </w:pPr>
            <w:r>
              <w:rPr>
                <w:rFonts w:ascii="Times New Roman" w:eastAsia="Calibri" w:hAnsi="Times New Roman" w:cs="Times New Roman"/>
                <w:szCs w:val="24"/>
                <w:lang w:val="en-GB"/>
              </w:rPr>
              <w:t xml:space="preserve">- </w:t>
            </w:r>
            <w:r w:rsidRPr="00551D2C">
              <w:rPr>
                <w:rFonts w:ascii="Times New Roman" w:hAnsi="Times New Roman" w:cs="Times New Roman"/>
              </w:rPr>
              <w:t>Ar iestrādātu gumijas pavedienu</w:t>
            </w:r>
          </w:p>
        </w:tc>
        <w:tc>
          <w:tcPr>
            <w:tcW w:w="3794" w:type="pct"/>
            <w:tcBorders>
              <w:top w:val="nil"/>
              <w:bottom w:val="nil"/>
            </w:tcBorders>
          </w:tcPr>
          <w:p w14:paraId="07AC0E3E"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r w:rsidRPr="00551D2C">
              <w:rPr>
                <w:rFonts w:ascii="Times New Roman" w:hAnsi="Times New Roman" w:cs="Times New Roman"/>
              </w:rPr>
              <w:t>Ražošana no vienkārtas dzijas</w:t>
            </w:r>
            <w:r w:rsidRPr="00551D2C">
              <w:rPr>
                <w:rStyle w:val="FootnoteReference"/>
                <w:rFonts w:ascii="Times New Roman" w:hAnsi="Times New Roman" w:cs="Times New Roman"/>
                <w:szCs w:val="24"/>
              </w:rPr>
              <w:footnoteReference w:id="16"/>
            </w:r>
            <w:r w:rsidRPr="00551D2C">
              <w:rPr>
                <w:rFonts w:ascii="Times New Roman" w:hAnsi="Times New Roman" w:cs="Times New Roman"/>
              </w:rPr>
              <w:t>.</w:t>
            </w:r>
          </w:p>
        </w:tc>
      </w:tr>
      <w:tr w:rsidR="00995588" w:rsidRPr="00551D2C" w14:paraId="7E3CF575" w14:textId="77777777" w:rsidTr="00727C32">
        <w:tc>
          <w:tcPr>
            <w:tcW w:w="1206" w:type="pct"/>
            <w:tcBorders>
              <w:top w:val="nil"/>
              <w:bottom w:val="nil"/>
            </w:tcBorders>
          </w:tcPr>
          <w:p w14:paraId="339B5C24"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p>
        </w:tc>
        <w:tc>
          <w:tcPr>
            <w:tcW w:w="3794" w:type="pct"/>
            <w:tcBorders>
              <w:top w:val="nil"/>
              <w:bottom w:val="nil"/>
            </w:tcBorders>
          </w:tcPr>
          <w:p w14:paraId="6A2A9257"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p>
        </w:tc>
      </w:tr>
      <w:tr w:rsidR="00995588" w:rsidRPr="00551D2C" w14:paraId="7AC8ACC9" w14:textId="77777777" w:rsidTr="00727C32">
        <w:tc>
          <w:tcPr>
            <w:tcW w:w="1206" w:type="pct"/>
            <w:tcBorders>
              <w:top w:val="nil"/>
              <w:bottom w:val="single" w:sz="4" w:space="0" w:color="auto"/>
            </w:tcBorders>
          </w:tcPr>
          <w:p w14:paraId="03A19241" w14:textId="370DB5C8" w:rsidR="00995588" w:rsidRPr="00551D2C" w:rsidRDefault="00995588" w:rsidP="00727C32">
            <w:pPr>
              <w:pageBreakBefore/>
              <w:spacing w:before="60" w:after="60" w:line="240" w:lineRule="auto"/>
              <w:ind w:left="567" w:hanging="567"/>
              <w:rPr>
                <w:rFonts w:ascii="Times New Roman" w:eastAsia="Calibri" w:hAnsi="Times New Roman" w:cs="Times New Roman"/>
                <w:szCs w:val="24"/>
              </w:rPr>
            </w:pPr>
            <w:r>
              <w:rPr>
                <w:rFonts w:ascii="Times New Roman" w:eastAsia="Calibri" w:hAnsi="Times New Roman" w:cs="Times New Roman"/>
                <w:szCs w:val="24"/>
                <w:lang w:val="en-GB"/>
              </w:rPr>
              <w:lastRenderedPageBreak/>
              <w:t xml:space="preserve">- </w:t>
            </w:r>
            <w:r w:rsidRPr="00551D2C">
              <w:rPr>
                <w:rFonts w:ascii="Times New Roman" w:hAnsi="Times New Roman" w:cs="Times New Roman"/>
              </w:rPr>
              <w:t>Citādi:</w:t>
            </w:r>
          </w:p>
        </w:tc>
        <w:tc>
          <w:tcPr>
            <w:tcW w:w="3794" w:type="pct"/>
            <w:tcBorders>
              <w:top w:val="nil"/>
              <w:bottom w:val="single" w:sz="4" w:space="0" w:color="auto"/>
            </w:tcBorders>
          </w:tcPr>
          <w:p w14:paraId="687467C1"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r w:rsidRPr="00551D2C">
              <w:rPr>
                <w:rFonts w:ascii="Times New Roman" w:hAnsi="Times New Roman" w:cs="Times New Roman"/>
              </w:rPr>
              <w:t>Ražošana no</w:t>
            </w:r>
            <w:r w:rsidRPr="00551D2C">
              <w:rPr>
                <w:rStyle w:val="FootnoteReference"/>
                <w:rFonts w:ascii="Times New Roman" w:hAnsi="Times New Roman" w:cs="Times New Roman"/>
                <w:szCs w:val="24"/>
              </w:rPr>
              <w:footnoteReference w:id="17"/>
            </w:r>
            <w:r w:rsidRPr="00551D2C">
              <w:rPr>
                <w:rFonts w:ascii="Times New Roman" w:hAnsi="Times New Roman" w:cs="Times New Roman"/>
              </w:rPr>
              <w:t>:</w:t>
            </w:r>
          </w:p>
          <w:p w14:paraId="54BD5464" w14:textId="77777777" w:rsidR="00995588" w:rsidRPr="00551D2C" w:rsidRDefault="00995588" w:rsidP="00727C32">
            <w:pPr>
              <w:spacing w:before="60" w:after="60" w:line="240" w:lineRule="auto"/>
              <w:ind w:left="567" w:hanging="567"/>
              <w:rPr>
                <w:rFonts w:ascii="Times New Roman" w:eastAsia="Calibri" w:hAnsi="Times New Roman" w:cs="Times New Roman"/>
                <w:szCs w:val="24"/>
              </w:rPr>
            </w:pPr>
            <w:r w:rsidRPr="00551D2C">
              <w:rPr>
                <w:rFonts w:ascii="Times New Roman" w:hAnsi="Times New Roman" w:cs="Times New Roman"/>
              </w:rPr>
              <w:t>–</w:t>
            </w:r>
            <w:r w:rsidRPr="00551D2C">
              <w:rPr>
                <w:rFonts w:ascii="Times New Roman" w:hAnsi="Times New Roman" w:cs="Times New Roman"/>
              </w:rPr>
              <w:tab/>
              <w:t>kokosšķiedras dzijas,</w:t>
            </w:r>
          </w:p>
          <w:p w14:paraId="7E5B7523" w14:textId="77777777" w:rsidR="00995588" w:rsidRPr="00551D2C" w:rsidRDefault="00995588" w:rsidP="00727C32">
            <w:pPr>
              <w:spacing w:before="60" w:after="60" w:line="240" w:lineRule="auto"/>
              <w:ind w:left="567" w:hanging="567"/>
              <w:rPr>
                <w:rFonts w:ascii="Times New Roman" w:eastAsia="Calibri" w:hAnsi="Times New Roman" w:cs="Times New Roman"/>
                <w:szCs w:val="24"/>
              </w:rPr>
            </w:pPr>
            <w:r w:rsidRPr="00551D2C">
              <w:rPr>
                <w:rFonts w:ascii="Times New Roman" w:hAnsi="Times New Roman" w:cs="Times New Roman"/>
              </w:rPr>
              <w:t>–</w:t>
            </w:r>
            <w:r w:rsidRPr="00551D2C">
              <w:rPr>
                <w:rFonts w:ascii="Times New Roman" w:hAnsi="Times New Roman" w:cs="Times New Roman"/>
              </w:rPr>
              <w:tab/>
              <w:t>dabiskajām šķiedrām,</w:t>
            </w:r>
          </w:p>
          <w:p w14:paraId="15A9C6BD" w14:textId="77777777" w:rsidR="00995588" w:rsidRPr="00551D2C" w:rsidRDefault="00995588" w:rsidP="00727C32">
            <w:pPr>
              <w:spacing w:before="60" w:after="60" w:line="240" w:lineRule="auto"/>
              <w:ind w:left="567" w:hanging="567"/>
              <w:rPr>
                <w:rFonts w:ascii="Times New Roman" w:eastAsia="Calibri" w:hAnsi="Times New Roman" w:cs="Times New Roman"/>
                <w:szCs w:val="24"/>
              </w:rPr>
            </w:pPr>
            <w:r w:rsidRPr="00551D2C">
              <w:rPr>
                <w:rFonts w:ascii="Times New Roman" w:hAnsi="Times New Roman" w:cs="Times New Roman"/>
              </w:rPr>
              <w:t>–</w:t>
            </w:r>
            <w:r w:rsidRPr="00551D2C">
              <w:rPr>
                <w:rFonts w:ascii="Times New Roman" w:hAnsi="Times New Roman" w:cs="Times New Roman"/>
              </w:rPr>
              <w:tab/>
              <w:t>ķīmiskām stāpeļšķiedrām, kas nav kārstas, ķemmētas vai citādi sagatavotas vērpšanai,</w:t>
            </w:r>
          </w:p>
          <w:p w14:paraId="2D3A006D" w14:textId="77777777" w:rsidR="00995588" w:rsidRPr="00551D2C" w:rsidRDefault="00995588" w:rsidP="00727C32">
            <w:pPr>
              <w:spacing w:before="60" w:after="60" w:line="240" w:lineRule="auto"/>
              <w:ind w:left="567" w:hanging="567"/>
              <w:rPr>
                <w:rFonts w:ascii="Times New Roman" w:eastAsia="Calibri" w:hAnsi="Times New Roman" w:cs="Times New Roman"/>
                <w:szCs w:val="24"/>
              </w:rPr>
            </w:pPr>
            <w:r w:rsidRPr="00551D2C">
              <w:rPr>
                <w:rFonts w:ascii="Times New Roman" w:hAnsi="Times New Roman" w:cs="Times New Roman"/>
              </w:rPr>
              <w:t>–</w:t>
            </w:r>
            <w:r w:rsidRPr="00551D2C">
              <w:rPr>
                <w:rFonts w:ascii="Times New Roman" w:hAnsi="Times New Roman" w:cs="Times New Roman"/>
              </w:rPr>
              <w:tab/>
              <w:t>ķīmiskajiem materiāliem vai tekstilmasas, vai</w:t>
            </w:r>
          </w:p>
          <w:p w14:paraId="252F1F2E" w14:textId="77777777" w:rsidR="00995588" w:rsidRPr="00551D2C" w:rsidRDefault="00995588" w:rsidP="00727C32">
            <w:pPr>
              <w:spacing w:before="60" w:after="60" w:line="240" w:lineRule="auto"/>
              <w:ind w:left="567" w:hanging="567"/>
              <w:rPr>
                <w:rFonts w:ascii="Times New Roman" w:eastAsia="Calibri" w:hAnsi="Times New Roman" w:cs="Times New Roman"/>
                <w:szCs w:val="24"/>
              </w:rPr>
            </w:pPr>
            <w:r w:rsidRPr="00551D2C">
              <w:rPr>
                <w:rFonts w:ascii="Times New Roman" w:hAnsi="Times New Roman" w:cs="Times New Roman"/>
              </w:rPr>
              <w:t>–</w:t>
            </w:r>
            <w:r w:rsidRPr="00551D2C">
              <w:rPr>
                <w:rFonts w:ascii="Times New Roman" w:hAnsi="Times New Roman" w:cs="Times New Roman"/>
              </w:rPr>
              <w:tab/>
              <w:t>papīra; vai</w:t>
            </w:r>
          </w:p>
          <w:p w14:paraId="1BCBE96D"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p>
          <w:p w14:paraId="78C6B989"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r w:rsidRPr="00551D2C">
              <w:rPr>
                <w:rFonts w:ascii="Times New Roman" w:hAnsi="Times New Roman" w:cs="Times New Roman"/>
              </w:rPr>
              <w:t>apdrukāšana kopā ar vismaz divām sagatavošanas vai pabeigšanas operācijām (piemēram, tīrīšana, balināšana, merserizēšana, žāvēšana, pacelšana, kalandrēšana, apstrādāšana pret saraušanos, iepriekšēja apdare, dekatierēšana, piesūcināšana, labošana un mezglošana), kurā izmantotā neapdrukātā auduma vērtība nepārsniedz 47,5 % no ražojuma ražotāja cenas.</w:t>
            </w:r>
          </w:p>
        </w:tc>
      </w:tr>
      <w:tr w:rsidR="00995588" w:rsidRPr="00551D2C" w14:paraId="22DC1281" w14:textId="77777777" w:rsidTr="00727C32">
        <w:tc>
          <w:tcPr>
            <w:tcW w:w="1206" w:type="pct"/>
            <w:tcBorders>
              <w:bottom w:val="nil"/>
            </w:tcBorders>
          </w:tcPr>
          <w:p w14:paraId="7F998A22"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r w:rsidRPr="00551D2C">
              <w:rPr>
                <w:rFonts w:ascii="Times New Roman" w:hAnsi="Times New Roman" w:cs="Times New Roman"/>
              </w:rPr>
              <w:t>52. nodaļa</w:t>
            </w:r>
          </w:p>
        </w:tc>
        <w:tc>
          <w:tcPr>
            <w:tcW w:w="3794" w:type="pct"/>
            <w:tcBorders>
              <w:bottom w:val="nil"/>
            </w:tcBorders>
          </w:tcPr>
          <w:p w14:paraId="405548F1"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r w:rsidRPr="00551D2C">
              <w:rPr>
                <w:rFonts w:ascii="Times New Roman" w:hAnsi="Times New Roman" w:cs="Times New Roman"/>
              </w:rPr>
              <w:t>Kokvilna</w:t>
            </w:r>
          </w:p>
        </w:tc>
      </w:tr>
      <w:tr w:rsidR="00995588" w:rsidRPr="00551D2C" w14:paraId="552615C0" w14:textId="77777777" w:rsidTr="00727C32">
        <w:tc>
          <w:tcPr>
            <w:tcW w:w="1206" w:type="pct"/>
            <w:tcBorders>
              <w:top w:val="nil"/>
              <w:bottom w:val="nil"/>
            </w:tcBorders>
          </w:tcPr>
          <w:p w14:paraId="6FBEA73E"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p>
        </w:tc>
        <w:tc>
          <w:tcPr>
            <w:tcW w:w="3794" w:type="pct"/>
            <w:tcBorders>
              <w:top w:val="nil"/>
              <w:bottom w:val="nil"/>
            </w:tcBorders>
          </w:tcPr>
          <w:p w14:paraId="0022E133"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p>
        </w:tc>
      </w:tr>
      <w:tr w:rsidR="00995588" w:rsidRPr="00551D2C" w14:paraId="3F4A75D1" w14:textId="77777777" w:rsidTr="00727C32">
        <w:tc>
          <w:tcPr>
            <w:tcW w:w="1206" w:type="pct"/>
            <w:tcBorders>
              <w:top w:val="nil"/>
              <w:bottom w:val="nil"/>
            </w:tcBorders>
          </w:tcPr>
          <w:p w14:paraId="311D57BF"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r w:rsidRPr="00551D2C">
              <w:rPr>
                <w:rFonts w:ascii="Times New Roman" w:hAnsi="Times New Roman" w:cs="Times New Roman"/>
              </w:rPr>
              <w:t>5201 – 5203</w:t>
            </w:r>
          </w:p>
        </w:tc>
        <w:tc>
          <w:tcPr>
            <w:tcW w:w="3794" w:type="pct"/>
            <w:tcBorders>
              <w:top w:val="nil"/>
              <w:bottom w:val="nil"/>
            </w:tcBorders>
          </w:tcPr>
          <w:p w14:paraId="4DBBF8F4" w14:textId="769F6BCF" w:rsidR="00995588" w:rsidRPr="00551D2C" w:rsidRDefault="00995588" w:rsidP="00727C32">
            <w:pPr>
              <w:spacing w:before="60" w:after="60" w:line="240" w:lineRule="auto"/>
              <w:ind w:left="0" w:firstLine="0"/>
              <w:rPr>
                <w:rFonts w:ascii="Times New Roman" w:eastAsia="Calibri" w:hAnsi="Times New Roman" w:cs="Times New Roman"/>
                <w:szCs w:val="24"/>
              </w:rPr>
            </w:pPr>
            <w:r w:rsidRPr="00551D2C">
              <w:rPr>
                <w:rFonts w:ascii="Times New Roman" w:hAnsi="Times New Roman" w:cs="Times New Roman"/>
              </w:rPr>
              <w:t>PM</w:t>
            </w:r>
            <w:r w:rsidR="00361277">
              <w:rPr>
                <w:rFonts w:ascii="Times New Roman" w:hAnsi="Times New Roman" w:cs="Times New Roman"/>
              </w:rPr>
              <w:t>.</w:t>
            </w:r>
          </w:p>
        </w:tc>
      </w:tr>
      <w:tr w:rsidR="00995588" w:rsidRPr="00551D2C" w14:paraId="6A91EDBC" w14:textId="77777777" w:rsidTr="00727C32">
        <w:tc>
          <w:tcPr>
            <w:tcW w:w="1206" w:type="pct"/>
            <w:tcBorders>
              <w:top w:val="nil"/>
              <w:bottom w:val="nil"/>
            </w:tcBorders>
          </w:tcPr>
          <w:p w14:paraId="2696B037"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p>
        </w:tc>
        <w:tc>
          <w:tcPr>
            <w:tcW w:w="3794" w:type="pct"/>
            <w:tcBorders>
              <w:top w:val="nil"/>
              <w:bottom w:val="nil"/>
            </w:tcBorders>
          </w:tcPr>
          <w:p w14:paraId="7DF2E6EC"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p>
        </w:tc>
      </w:tr>
      <w:tr w:rsidR="00995588" w:rsidRPr="00551D2C" w14:paraId="19891D03" w14:textId="77777777" w:rsidTr="00727C32">
        <w:tc>
          <w:tcPr>
            <w:tcW w:w="1206" w:type="pct"/>
            <w:tcBorders>
              <w:top w:val="nil"/>
              <w:bottom w:val="nil"/>
            </w:tcBorders>
          </w:tcPr>
          <w:p w14:paraId="7B5A24D4"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r w:rsidRPr="00551D2C">
              <w:rPr>
                <w:rFonts w:ascii="Times New Roman" w:hAnsi="Times New Roman" w:cs="Times New Roman"/>
              </w:rPr>
              <w:t>5204 – 5207</w:t>
            </w:r>
          </w:p>
        </w:tc>
        <w:tc>
          <w:tcPr>
            <w:tcW w:w="3794" w:type="pct"/>
            <w:tcBorders>
              <w:top w:val="nil"/>
              <w:bottom w:val="nil"/>
            </w:tcBorders>
          </w:tcPr>
          <w:p w14:paraId="4C43C98F"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r w:rsidRPr="00551D2C">
              <w:rPr>
                <w:rFonts w:ascii="Times New Roman" w:hAnsi="Times New Roman" w:cs="Times New Roman"/>
              </w:rPr>
              <w:t>Ražošana no</w:t>
            </w:r>
            <w:r w:rsidRPr="00551D2C">
              <w:rPr>
                <w:rFonts w:ascii="Times New Roman" w:eastAsia="Calibri" w:hAnsi="Times New Roman" w:cs="Times New Roman"/>
                <w:szCs w:val="24"/>
                <w:vertAlign w:val="superscript"/>
              </w:rPr>
              <w:footnoteReference w:id="18"/>
            </w:r>
            <w:r w:rsidRPr="00551D2C">
              <w:rPr>
                <w:rFonts w:ascii="Times New Roman" w:hAnsi="Times New Roman" w:cs="Times New Roman"/>
              </w:rPr>
              <w:t>:</w:t>
            </w:r>
          </w:p>
          <w:p w14:paraId="5F984631" w14:textId="77777777" w:rsidR="00995588" w:rsidRPr="00551D2C" w:rsidRDefault="00995588" w:rsidP="00727C32">
            <w:pPr>
              <w:spacing w:before="60" w:after="60" w:line="240" w:lineRule="auto"/>
              <w:ind w:left="567" w:hanging="567"/>
              <w:rPr>
                <w:rFonts w:ascii="Times New Roman" w:eastAsia="Calibri" w:hAnsi="Times New Roman" w:cs="Times New Roman"/>
                <w:szCs w:val="24"/>
              </w:rPr>
            </w:pPr>
            <w:r w:rsidRPr="00551D2C">
              <w:rPr>
                <w:rFonts w:ascii="Times New Roman" w:hAnsi="Times New Roman" w:cs="Times New Roman"/>
              </w:rPr>
              <w:t>–</w:t>
            </w:r>
            <w:r w:rsidRPr="00551D2C">
              <w:rPr>
                <w:rFonts w:ascii="Times New Roman" w:hAnsi="Times New Roman" w:cs="Times New Roman"/>
              </w:rPr>
              <w:tab/>
              <w:t>jēlzīda vai zīda atlikām, kārstām vai ķemmētām vai citādi sagatavotām vērpšanai,</w:t>
            </w:r>
          </w:p>
          <w:p w14:paraId="6FC9BE6F" w14:textId="77777777" w:rsidR="00995588" w:rsidRPr="00551D2C" w:rsidRDefault="00995588" w:rsidP="00727C32">
            <w:pPr>
              <w:spacing w:before="60" w:after="60" w:line="240" w:lineRule="auto"/>
              <w:ind w:left="567" w:hanging="567"/>
              <w:rPr>
                <w:rFonts w:ascii="Times New Roman" w:eastAsia="Calibri" w:hAnsi="Times New Roman" w:cs="Times New Roman"/>
                <w:szCs w:val="24"/>
              </w:rPr>
            </w:pPr>
            <w:r w:rsidRPr="00551D2C">
              <w:rPr>
                <w:rFonts w:ascii="Times New Roman" w:hAnsi="Times New Roman" w:cs="Times New Roman"/>
              </w:rPr>
              <w:t>–</w:t>
            </w:r>
            <w:r w:rsidRPr="00551D2C">
              <w:rPr>
                <w:rFonts w:ascii="Times New Roman" w:hAnsi="Times New Roman" w:cs="Times New Roman"/>
              </w:rPr>
              <w:tab/>
              <w:t>dabiskām šķiedrām, nekārstām, neķemmētām un citādi nesagatavotām vērpšanai,</w:t>
            </w:r>
          </w:p>
          <w:p w14:paraId="299B9319" w14:textId="77777777" w:rsidR="00995588" w:rsidRPr="00551D2C" w:rsidRDefault="00995588" w:rsidP="00727C32">
            <w:pPr>
              <w:spacing w:before="60" w:after="60" w:line="240" w:lineRule="auto"/>
              <w:ind w:left="567" w:hanging="567"/>
              <w:rPr>
                <w:rFonts w:ascii="Times New Roman" w:eastAsia="Calibri" w:hAnsi="Times New Roman" w:cs="Times New Roman"/>
                <w:szCs w:val="24"/>
              </w:rPr>
            </w:pPr>
            <w:r w:rsidRPr="00551D2C">
              <w:rPr>
                <w:rFonts w:ascii="Times New Roman" w:hAnsi="Times New Roman" w:cs="Times New Roman"/>
              </w:rPr>
              <w:t>–</w:t>
            </w:r>
            <w:r w:rsidRPr="00551D2C">
              <w:rPr>
                <w:rFonts w:ascii="Times New Roman" w:hAnsi="Times New Roman" w:cs="Times New Roman"/>
              </w:rPr>
              <w:tab/>
              <w:t>ķīmiskajiem materiāliem vai tekstilmasas, vai</w:t>
            </w:r>
          </w:p>
          <w:p w14:paraId="5066F9C7" w14:textId="77777777" w:rsidR="00995588" w:rsidRPr="00551D2C" w:rsidRDefault="00995588" w:rsidP="00727C32">
            <w:pPr>
              <w:spacing w:before="60" w:after="60" w:line="240" w:lineRule="auto"/>
              <w:ind w:left="567" w:hanging="567"/>
              <w:rPr>
                <w:rFonts w:ascii="Times New Roman" w:eastAsia="Calibri" w:hAnsi="Times New Roman" w:cs="Times New Roman"/>
                <w:szCs w:val="24"/>
              </w:rPr>
            </w:pPr>
            <w:r w:rsidRPr="00551D2C">
              <w:rPr>
                <w:rFonts w:ascii="Times New Roman" w:hAnsi="Times New Roman" w:cs="Times New Roman"/>
              </w:rPr>
              <w:t>–</w:t>
            </w:r>
            <w:r w:rsidRPr="00551D2C">
              <w:rPr>
                <w:rFonts w:ascii="Times New Roman" w:hAnsi="Times New Roman" w:cs="Times New Roman"/>
              </w:rPr>
              <w:tab/>
              <w:t>papīra izejvielām.</w:t>
            </w:r>
          </w:p>
        </w:tc>
      </w:tr>
      <w:tr w:rsidR="00995588" w:rsidRPr="00551D2C" w14:paraId="295E361D" w14:textId="77777777" w:rsidTr="00727C32">
        <w:tc>
          <w:tcPr>
            <w:tcW w:w="1206" w:type="pct"/>
            <w:tcBorders>
              <w:top w:val="nil"/>
              <w:bottom w:val="nil"/>
            </w:tcBorders>
          </w:tcPr>
          <w:p w14:paraId="3C2ACE23"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p>
        </w:tc>
        <w:tc>
          <w:tcPr>
            <w:tcW w:w="3794" w:type="pct"/>
            <w:tcBorders>
              <w:top w:val="nil"/>
              <w:bottom w:val="nil"/>
            </w:tcBorders>
          </w:tcPr>
          <w:p w14:paraId="5132EA95"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p>
        </w:tc>
      </w:tr>
      <w:tr w:rsidR="00995588" w:rsidRPr="00551D2C" w14:paraId="72579C11" w14:textId="77777777" w:rsidTr="00727C32">
        <w:tc>
          <w:tcPr>
            <w:tcW w:w="1206" w:type="pct"/>
            <w:tcBorders>
              <w:top w:val="nil"/>
              <w:bottom w:val="nil"/>
            </w:tcBorders>
          </w:tcPr>
          <w:p w14:paraId="1E4EC42A" w14:textId="77777777" w:rsidR="00995588" w:rsidRPr="00551D2C" w:rsidRDefault="00995588" w:rsidP="00727C32">
            <w:pPr>
              <w:pageBreakBefore/>
              <w:spacing w:before="60" w:after="60" w:line="240" w:lineRule="auto"/>
              <w:ind w:left="0" w:firstLine="0"/>
              <w:rPr>
                <w:rFonts w:ascii="Times New Roman" w:eastAsia="Calibri" w:hAnsi="Times New Roman" w:cs="Times New Roman"/>
                <w:szCs w:val="24"/>
              </w:rPr>
            </w:pPr>
            <w:r w:rsidRPr="00551D2C">
              <w:rPr>
                <w:rFonts w:ascii="Times New Roman" w:hAnsi="Times New Roman" w:cs="Times New Roman"/>
              </w:rPr>
              <w:lastRenderedPageBreak/>
              <w:t>5208 – 5212</w:t>
            </w:r>
          </w:p>
        </w:tc>
        <w:tc>
          <w:tcPr>
            <w:tcW w:w="3794" w:type="pct"/>
            <w:tcBorders>
              <w:top w:val="nil"/>
              <w:bottom w:val="nil"/>
            </w:tcBorders>
          </w:tcPr>
          <w:p w14:paraId="4EC839A0"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p>
        </w:tc>
      </w:tr>
      <w:tr w:rsidR="00995588" w:rsidRPr="00551D2C" w14:paraId="357FA400" w14:textId="77777777" w:rsidTr="00727C32">
        <w:tc>
          <w:tcPr>
            <w:tcW w:w="1206" w:type="pct"/>
            <w:tcBorders>
              <w:top w:val="nil"/>
              <w:bottom w:val="nil"/>
            </w:tcBorders>
          </w:tcPr>
          <w:p w14:paraId="260B3C6D"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p>
        </w:tc>
        <w:tc>
          <w:tcPr>
            <w:tcW w:w="3794" w:type="pct"/>
            <w:tcBorders>
              <w:top w:val="nil"/>
              <w:bottom w:val="nil"/>
            </w:tcBorders>
          </w:tcPr>
          <w:p w14:paraId="1819EC01"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p>
        </w:tc>
      </w:tr>
      <w:tr w:rsidR="00995588" w:rsidRPr="00551D2C" w14:paraId="12475746" w14:textId="77777777" w:rsidTr="00727C32">
        <w:tc>
          <w:tcPr>
            <w:tcW w:w="1206" w:type="pct"/>
            <w:tcBorders>
              <w:top w:val="nil"/>
              <w:bottom w:val="nil"/>
            </w:tcBorders>
          </w:tcPr>
          <w:p w14:paraId="7CC37255" w14:textId="046F9836" w:rsidR="00995588" w:rsidRPr="00551D2C" w:rsidRDefault="00995588" w:rsidP="00995588">
            <w:pPr>
              <w:spacing w:before="60" w:after="60" w:line="240" w:lineRule="auto"/>
              <w:ind w:left="0" w:firstLine="0"/>
              <w:rPr>
                <w:rFonts w:ascii="Times New Roman" w:eastAsia="Calibri" w:hAnsi="Times New Roman" w:cs="Times New Roman"/>
                <w:szCs w:val="24"/>
              </w:rPr>
            </w:pPr>
            <w:r>
              <w:rPr>
                <w:rFonts w:ascii="Times New Roman" w:eastAsia="Calibri" w:hAnsi="Times New Roman" w:cs="Times New Roman"/>
                <w:szCs w:val="24"/>
                <w:lang w:val="en-GB"/>
              </w:rPr>
              <w:t xml:space="preserve">- </w:t>
            </w:r>
            <w:r w:rsidRPr="00551D2C">
              <w:rPr>
                <w:rFonts w:ascii="Times New Roman" w:hAnsi="Times New Roman" w:cs="Times New Roman"/>
              </w:rPr>
              <w:t>Ar iestrādātu gumijas pavedienu</w:t>
            </w:r>
          </w:p>
        </w:tc>
        <w:tc>
          <w:tcPr>
            <w:tcW w:w="3794" w:type="pct"/>
            <w:tcBorders>
              <w:top w:val="nil"/>
              <w:bottom w:val="nil"/>
            </w:tcBorders>
          </w:tcPr>
          <w:p w14:paraId="71061B04"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r w:rsidRPr="00551D2C">
              <w:rPr>
                <w:rFonts w:ascii="Times New Roman" w:hAnsi="Times New Roman" w:cs="Times New Roman"/>
              </w:rPr>
              <w:t>Ražošana no vienkārtas dzijas</w:t>
            </w:r>
            <w:r w:rsidRPr="00551D2C">
              <w:rPr>
                <w:rStyle w:val="FootnoteReference"/>
                <w:rFonts w:ascii="Times New Roman" w:hAnsi="Times New Roman" w:cs="Times New Roman"/>
                <w:szCs w:val="24"/>
              </w:rPr>
              <w:footnoteReference w:id="19"/>
            </w:r>
            <w:r w:rsidRPr="00551D2C">
              <w:rPr>
                <w:rFonts w:ascii="Times New Roman" w:hAnsi="Times New Roman" w:cs="Times New Roman"/>
              </w:rPr>
              <w:t>.</w:t>
            </w:r>
          </w:p>
        </w:tc>
      </w:tr>
      <w:tr w:rsidR="00995588" w:rsidRPr="00551D2C" w14:paraId="0EEB41BC" w14:textId="77777777" w:rsidTr="00727C32">
        <w:tc>
          <w:tcPr>
            <w:tcW w:w="1206" w:type="pct"/>
            <w:tcBorders>
              <w:top w:val="nil"/>
              <w:bottom w:val="nil"/>
            </w:tcBorders>
          </w:tcPr>
          <w:p w14:paraId="55EBE4C8"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p>
        </w:tc>
        <w:tc>
          <w:tcPr>
            <w:tcW w:w="3794" w:type="pct"/>
            <w:tcBorders>
              <w:top w:val="nil"/>
              <w:bottom w:val="nil"/>
            </w:tcBorders>
          </w:tcPr>
          <w:p w14:paraId="55B4AA04"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p>
        </w:tc>
      </w:tr>
      <w:tr w:rsidR="00995588" w:rsidRPr="00551D2C" w14:paraId="685A0870" w14:textId="77777777" w:rsidTr="00727C32">
        <w:tc>
          <w:tcPr>
            <w:tcW w:w="1206" w:type="pct"/>
            <w:tcBorders>
              <w:top w:val="nil"/>
            </w:tcBorders>
          </w:tcPr>
          <w:p w14:paraId="72457A72" w14:textId="28527586" w:rsidR="00995588" w:rsidRPr="00551D2C" w:rsidRDefault="00995588" w:rsidP="00727C32">
            <w:pPr>
              <w:spacing w:before="60" w:after="60" w:line="240" w:lineRule="auto"/>
              <w:ind w:left="567" w:hanging="567"/>
              <w:rPr>
                <w:rFonts w:ascii="Times New Roman" w:eastAsia="Calibri" w:hAnsi="Times New Roman" w:cs="Times New Roman"/>
                <w:szCs w:val="24"/>
              </w:rPr>
            </w:pPr>
            <w:r>
              <w:rPr>
                <w:rFonts w:ascii="Times New Roman" w:eastAsia="Calibri" w:hAnsi="Times New Roman" w:cs="Times New Roman"/>
                <w:szCs w:val="24"/>
                <w:lang w:val="en-GB"/>
              </w:rPr>
              <w:t xml:space="preserve">- </w:t>
            </w:r>
            <w:r w:rsidRPr="00551D2C">
              <w:rPr>
                <w:rFonts w:ascii="Times New Roman" w:hAnsi="Times New Roman" w:cs="Times New Roman"/>
              </w:rPr>
              <w:t>Citādi:</w:t>
            </w:r>
          </w:p>
        </w:tc>
        <w:tc>
          <w:tcPr>
            <w:tcW w:w="3794" w:type="pct"/>
            <w:tcBorders>
              <w:top w:val="nil"/>
            </w:tcBorders>
          </w:tcPr>
          <w:p w14:paraId="6E776D9C"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r w:rsidRPr="00551D2C">
              <w:rPr>
                <w:rFonts w:ascii="Times New Roman" w:hAnsi="Times New Roman" w:cs="Times New Roman"/>
              </w:rPr>
              <w:t>Ražošana no</w:t>
            </w:r>
            <w:r w:rsidRPr="00551D2C">
              <w:rPr>
                <w:rStyle w:val="FootnoteReference"/>
                <w:rFonts w:ascii="Times New Roman" w:hAnsi="Times New Roman" w:cs="Times New Roman"/>
                <w:szCs w:val="24"/>
              </w:rPr>
              <w:footnoteReference w:id="20"/>
            </w:r>
            <w:r w:rsidRPr="00551D2C">
              <w:rPr>
                <w:rFonts w:ascii="Times New Roman" w:hAnsi="Times New Roman" w:cs="Times New Roman"/>
              </w:rPr>
              <w:t>:</w:t>
            </w:r>
          </w:p>
          <w:p w14:paraId="76B4DFCC" w14:textId="77777777" w:rsidR="00995588" w:rsidRPr="00551D2C" w:rsidRDefault="00995588" w:rsidP="00727C32">
            <w:pPr>
              <w:spacing w:before="60" w:after="60" w:line="240" w:lineRule="auto"/>
              <w:ind w:left="567" w:hanging="567"/>
              <w:rPr>
                <w:rFonts w:ascii="Times New Roman" w:eastAsia="Calibri" w:hAnsi="Times New Roman" w:cs="Times New Roman"/>
                <w:szCs w:val="24"/>
              </w:rPr>
            </w:pPr>
            <w:r w:rsidRPr="00551D2C">
              <w:rPr>
                <w:rFonts w:ascii="Times New Roman" w:hAnsi="Times New Roman" w:cs="Times New Roman"/>
              </w:rPr>
              <w:t>–</w:t>
            </w:r>
            <w:r w:rsidRPr="00551D2C">
              <w:rPr>
                <w:rFonts w:ascii="Times New Roman" w:hAnsi="Times New Roman" w:cs="Times New Roman"/>
              </w:rPr>
              <w:tab/>
              <w:t>kokosšķiedras dzijas,</w:t>
            </w:r>
          </w:p>
          <w:p w14:paraId="13FA8521" w14:textId="77777777" w:rsidR="00995588" w:rsidRPr="00551D2C" w:rsidRDefault="00995588" w:rsidP="00727C32">
            <w:pPr>
              <w:spacing w:before="60" w:after="60" w:line="240" w:lineRule="auto"/>
              <w:ind w:left="567" w:hanging="567"/>
              <w:rPr>
                <w:rFonts w:ascii="Times New Roman" w:eastAsia="Calibri" w:hAnsi="Times New Roman" w:cs="Times New Roman"/>
                <w:szCs w:val="24"/>
              </w:rPr>
            </w:pPr>
            <w:r w:rsidRPr="00551D2C">
              <w:rPr>
                <w:rFonts w:ascii="Times New Roman" w:hAnsi="Times New Roman" w:cs="Times New Roman"/>
              </w:rPr>
              <w:t>–</w:t>
            </w:r>
            <w:r w:rsidRPr="00551D2C">
              <w:rPr>
                <w:rFonts w:ascii="Times New Roman" w:hAnsi="Times New Roman" w:cs="Times New Roman"/>
              </w:rPr>
              <w:tab/>
              <w:t>dabiskajām šķiedrām,</w:t>
            </w:r>
          </w:p>
          <w:p w14:paraId="0CD20BBF" w14:textId="77777777" w:rsidR="00995588" w:rsidRPr="00551D2C" w:rsidRDefault="00995588" w:rsidP="00727C32">
            <w:pPr>
              <w:spacing w:before="60" w:after="60" w:line="240" w:lineRule="auto"/>
              <w:ind w:left="567" w:hanging="567"/>
              <w:rPr>
                <w:rFonts w:ascii="Times New Roman" w:eastAsia="Calibri" w:hAnsi="Times New Roman" w:cs="Times New Roman"/>
                <w:szCs w:val="24"/>
              </w:rPr>
            </w:pPr>
            <w:r w:rsidRPr="00551D2C">
              <w:rPr>
                <w:rFonts w:ascii="Times New Roman" w:hAnsi="Times New Roman" w:cs="Times New Roman"/>
              </w:rPr>
              <w:t>–</w:t>
            </w:r>
            <w:r w:rsidRPr="00551D2C">
              <w:rPr>
                <w:rFonts w:ascii="Times New Roman" w:hAnsi="Times New Roman" w:cs="Times New Roman"/>
              </w:rPr>
              <w:tab/>
              <w:t>ķīmiskām stāpeļšķiedrām, kas nav kārstas, ķemmētas vai citādi sagatavotas vērpšanai,</w:t>
            </w:r>
          </w:p>
          <w:p w14:paraId="7119602C" w14:textId="77777777" w:rsidR="00995588" w:rsidRPr="00551D2C" w:rsidRDefault="00995588" w:rsidP="00727C32">
            <w:pPr>
              <w:spacing w:before="60" w:after="60" w:line="240" w:lineRule="auto"/>
              <w:ind w:left="567" w:hanging="567"/>
              <w:rPr>
                <w:rFonts w:ascii="Times New Roman" w:eastAsia="Calibri" w:hAnsi="Times New Roman" w:cs="Times New Roman"/>
                <w:szCs w:val="24"/>
              </w:rPr>
            </w:pPr>
            <w:r w:rsidRPr="00551D2C">
              <w:rPr>
                <w:rFonts w:ascii="Times New Roman" w:hAnsi="Times New Roman" w:cs="Times New Roman"/>
              </w:rPr>
              <w:t>–</w:t>
            </w:r>
            <w:r w:rsidRPr="00551D2C">
              <w:rPr>
                <w:rFonts w:ascii="Times New Roman" w:hAnsi="Times New Roman" w:cs="Times New Roman"/>
              </w:rPr>
              <w:tab/>
              <w:t>ķīmiskajiem materiāliem vai tekstilmasas, vai</w:t>
            </w:r>
          </w:p>
          <w:p w14:paraId="758B6441" w14:textId="77777777" w:rsidR="00995588" w:rsidRPr="00551D2C" w:rsidRDefault="00995588" w:rsidP="00727C32">
            <w:pPr>
              <w:spacing w:before="60" w:after="60" w:line="240" w:lineRule="auto"/>
              <w:ind w:left="567" w:hanging="567"/>
              <w:rPr>
                <w:rFonts w:ascii="Times New Roman" w:eastAsia="Calibri" w:hAnsi="Times New Roman" w:cs="Times New Roman"/>
                <w:szCs w:val="24"/>
              </w:rPr>
            </w:pPr>
            <w:r w:rsidRPr="00551D2C">
              <w:rPr>
                <w:rFonts w:ascii="Times New Roman" w:hAnsi="Times New Roman" w:cs="Times New Roman"/>
              </w:rPr>
              <w:t>–</w:t>
            </w:r>
            <w:r w:rsidRPr="00551D2C">
              <w:rPr>
                <w:rFonts w:ascii="Times New Roman" w:hAnsi="Times New Roman" w:cs="Times New Roman"/>
              </w:rPr>
              <w:tab/>
              <w:t>papīra; vai</w:t>
            </w:r>
          </w:p>
          <w:p w14:paraId="7F91FD95"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p>
          <w:p w14:paraId="1EBA3398"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r w:rsidRPr="00551D2C">
              <w:rPr>
                <w:rFonts w:ascii="Times New Roman" w:hAnsi="Times New Roman" w:cs="Times New Roman"/>
              </w:rPr>
              <w:t>apdrukāšana</w:t>
            </w:r>
            <w:r w:rsidRPr="00551D2C">
              <w:rPr>
                <w:rStyle w:val="FootnoteReference"/>
                <w:rFonts w:ascii="Times New Roman" w:hAnsi="Times New Roman" w:cs="Times New Roman"/>
                <w:szCs w:val="24"/>
              </w:rPr>
              <w:footnoteReference w:id="21"/>
            </w:r>
            <w:r w:rsidRPr="00551D2C">
              <w:rPr>
                <w:rFonts w:ascii="Times New Roman" w:hAnsi="Times New Roman" w:cs="Times New Roman"/>
              </w:rPr>
              <w:t xml:space="preserve"> kopā ar vismaz divām sagatavošanas vai pabeigšanas operācijām (piemēram, tīrīšana, balināšana, merserizēšana, žāvēšana, pacelšana, kalandrēšana, apstrādāšana pret saraušanos, iepriekšēja apdare, dekatierēšana, piesūcināšana, labošana un mezglošana), kurā izmantotā neapdrukātā auduma vērtība nepārsniedz 47,5 % no ražojuma ražotāja cenas.</w:t>
            </w:r>
          </w:p>
        </w:tc>
      </w:tr>
      <w:tr w:rsidR="00995588" w:rsidRPr="00551D2C" w14:paraId="17CC8654" w14:textId="77777777" w:rsidTr="00727C32">
        <w:tc>
          <w:tcPr>
            <w:tcW w:w="1206" w:type="pct"/>
            <w:tcBorders>
              <w:bottom w:val="nil"/>
            </w:tcBorders>
          </w:tcPr>
          <w:p w14:paraId="61028FB2" w14:textId="77777777" w:rsidR="00995588" w:rsidRPr="00551D2C" w:rsidRDefault="00995588" w:rsidP="00727C32">
            <w:pPr>
              <w:pageBreakBefore/>
              <w:spacing w:before="60" w:after="60" w:line="240" w:lineRule="auto"/>
              <w:ind w:left="0" w:firstLine="0"/>
              <w:rPr>
                <w:rFonts w:ascii="Times New Roman" w:eastAsia="Calibri" w:hAnsi="Times New Roman" w:cs="Times New Roman"/>
                <w:szCs w:val="24"/>
              </w:rPr>
            </w:pPr>
            <w:r w:rsidRPr="00551D2C">
              <w:rPr>
                <w:rFonts w:ascii="Times New Roman" w:hAnsi="Times New Roman" w:cs="Times New Roman"/>
              </w:rPr>
              <w:lastRenderedPageBreak/>
              <w:t>53. nodaļa</w:t>
            </w:r>
          </w:p>
        </w:tc>
        <w:tc>
          <w:tcPr>
            <w:tcW w:w="3794" w:type="pct"/>
            <w:tcBorders>
              <w:bottom w:val="nil"/>
            </w:tcBorders>
          </w:tcPr>
          <w:p w14:paraId="3A4F85CB"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r w:rsidRPr="00551D2C">
              <w:rPr>
                <w:rFonts w:ascii="Times New Roman" w:hAnsi="Times New Roman" w:cs="Times New Roman"/>
              </w:rPr>
              <w:t>Citādas augu tekstilšķiedras; papīra pavedieni un audumi no papīra pavedieniem</w:t>
            </w:r>
          </w:p>
        </w:tc>
      </w:tr>
      <w:tr w:rsidR="00995588" w:rsidRPr="00551D2C" w14:paraId="7CC36087" w14:textId="77777777" w:rsidTr="00727C32">
        <w:tc>
          <w:tcPr>
            <w:tcW w:w="1206" w:type="pct"/>
            <w:tcBorders>
              <w:top w:val="nil"/>
              <w:bottom w:val="nil"/>
            </w:tcBorders>
          </w:tcPr>
          <w:p w14:paraId="1C4A063B"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p>
        </w:tc>
        <w:tc>
          <w:tcPr>
            <w:tcW w:w="3794" w:type="pct"/>
            <w:tcBorders>
              <w:top w:val="nil"/>
              <w:bottom w:val="nil"/>
            </w:tcBorders>
          </w:tcPr>
          <w:p w14:paraId="5EDDC45F"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p>
        </w:tc>
      </w:tr>
      <w:tr w:rsidR="00995588" w:rsidRPr="00551D2C" w14:paraId="28847B32" w14:textId="77777777" w:rsidTr="00727C32">
        <w:tc>
          <w:tcPr>
            <w:tcW w:w="1206" w:type="pct"/>
            <w:tcBorders>
              <w:top w:val="nil"/>
              <w:bottom w:val="nil"/>
            </w:tcBorders>
          </w:tcPr>
          <w:p w14:paraId="6E5B0A16"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r w:rsidRPr="00551D2C">
              <w:rPr>
                <w:rFonts w:ascii="Times New Roman" w:hAnsi="Times New Roman" w:cs="Times New Roman"/>
              </w:rPr>
              <w:t>5301 – 5305</w:t>
            </w:r>
          </w:p>
        </w:tc>
        <w:tc>
          <w:tcPr>
            <w:tcW w:w="3794" w:type="pct"/>
            <w:tcBorders>
              <w:top w:val="nil"/>
              <w:bottom w:val="nil"/>
            </w:tcBorders>
          </w:tcPr>
          <w:p w14:paraId="359ECF53"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r w:rsidRPr="00551D2C">
              <w:rPr>
                <w:rFonts w:ascii="Times New Roman" w:hAnsi="Times New Roman" w:cs="Times New Roman"/>
              </w:rPr>
              <w:t>PM.</w:t>
            </w:r>
          </w:p>
        </w:tc>
      </w:tr>
      <w:tr w:rsidR="00995588" w:rsidRPr="00551D2C" w14:paraId="409C97C5" w14:textId="77777777" w:rsidTr="00727C32">
        <w:tc>
          <w:tcPr>
            <w:tcW w:w="1206" w:type="pct"/>
            <w:tcBorders>
              <w:top w:val="nil"/>
              <w:bottom w:val="nil"/>
            </w:tcBorders>
          </w:tcPr>
          <w:p w14:paraId="7D76F10C"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p>
        </w:tc>
        <w:tc>
          <w:tcPr>
            <w:tcW w:w="3794" w:type="pct"/>
            <w:tcBorders>
              <w:top w:val="nil"/>
              <w:bottom w:val="nil"/>
            </w:tcBorders>
          </w:tcPr>
          <w:p w14:paraId="570A48ED"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p>
        </w:tc>
      </w:tr>
      <w:tr w:rsidR="00995588" w:rsidRPr="00551D2C" w14:paraId="24AEFDCB" w14:textId="77777777" w:rsidTr="00727C32">
        <w:tc>
          <w:tcPr>
            <w:tcW w:w="1206" w:type="pct"/>
            <w:tcBorders>
              <w:top w:val="nil"/>
              <w:bottom w:val="nil"/>
            </w:tcBorders>
          </w:tcPr>
          <w:p w14:paraId="52773B14"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r w:rsidRPr="00551D2C">
              <w:rPr>
                <w:rFonts w:ascii="Times New Roman" w:hAnsi="Times New Roman" w:cs="Times New Roman"/>
              </w:rPr>
              <w:t>5306 – 5308</w:t>
            </w:r>
          </w:p>
        </w:tc>
        <w:tc>
          <w:tcPr>
            <w:tcW w:w="3794" w:type="pct"/>
            <w:tcBorders>
              <w:top w:val="nil"/>
              <w:bottom w:val="nil"/>
            </w:tcBorders>
          </w:tcPr>
          <w:p w14:paraId="4322584A"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r w:rsidRPr="00551D2C">
              <w:rPr>
                <w:rFonts w:ascii="Times New Roman" w:hAnsi="Times New Roman" w:cs="Times New Roman"/>
              </w:rPr>
              <w:t>Ražošana no</w:t>
            </w:r>
            <w:r w:rsidRPr="00551D2C">
              <w:rPr>
                <w:rStyle w:val="FootnoteReference"/>
                <w:rFonts w:ascii="Times New Roman" w:hAnsi="Times New Roman" w:cs="Times New Roman"/>
                <w:szCs w:val="24"/>
              </w:rPr>
              <w:footnoteReference w:id="22"/>
            </w:r>
            <w:r w:rsidRPr="00551D2C">
              <w:rPr>
                <w:rFonts w:ascii="Times New Roman" w:hAnsi="Times New Roman" w:cs="Times New Roman"/>
              </w:rPr>
              <w:t>:</w:t>
            </w:r>
          </w:p>
          <w:p w14:paraId="17A1E98D" w14:textId="77777777" w:rsidR="00995588" w:rsidRPr="00551D2C" w:rsidRDefault="00995588" w:rsidP="00727C32">
            <w:pPr>
              <w:spacing w:before="60" w:after="60" w:line="240" w:lineRule="auto"/>
              <w:ind w:left="567" w:hanging="567"/>
              <w:rPr>
                <w:rFonts w:ascii="Times New Roman" w:eastAsia="Calibri" w:hAnsi="Times New Roman" w:cs="Times New Roman"/>
                <w:szCs w:val="24"/>
              </w:rPr>
            </w:pPr>
            <w:r w:rsidRPr="00551D2C">
              <w:rPr>
                <w:rFonts w:ascii="Times New Roman" w:hAnsi="Times New Roman" w:cs="Times New Roman"/>
              </w:rPr>
              <w:t>–</w:t>
            </w:r>
            <w:r w:rsidRPr="00551D2C">
              <w:rPr>
                <w:rFonts w:ascii="Times New Roman" w:hAnsi="Times New Roman" w:cs="Times New Roman"/>
              </w:rPr>
              <w:tab/>
              <w:t>jēlzīda vai zīda atlikām, kārstām vai ķemmētām vai citādi sagatavotām vērpšanai,</w:t>
            </w:r>
          </w:p>
          <w:p w14:paraId="39897175" w14:textId="77777777" w:rsidR="00995588" w:rsidRPr="00551D2C" w:rsidRDefault="00995588" w:rsidP="00727C32">
            <w:pPr>
              <w:spacing w:before="60" w:after="60" w:line="240" w:lineRule="auto"/>
              <w:ind w:left="567" w:hanging="567"/>
              <w:rPr>
                <w:rFonts w:ascii="Times New Roman" w:eastAsia="Calibri" w:hAnsi="Times New Roman" w:cs="Times New Roman"/>
                <w:szCs w:val="24"/>
              </w:rPr>
            </w:pPr>
            <w:r w:rsidRPr="00551D2C">
              <w:rPr>
                <w:rFonts w:ascii="Times New Roman" w:hAnsi="Times New Roman" w:cs="Times New Roman"/>
              </w:rPr>
              <w:t>–</w:t>
            </w:r>
            <w:r w:rsidRPr="00551D2C">
              <w:rPr>
                <w:rFonts w:ascii="Times New Roman" w:hAnsi="Times New Roman" w:cs="Times New Roman"/>
              </w:rPr>
              <w:tab/>
              <w:t>dabiskām šķiedrām, nekārstām, neķemmētām un citādi nesagatavotām vērpšanai,</w:t>
            </w:r>
          </w:p>
          <w:p w14:paraId="68D267EC" w14:textId="77777777" w:rsidR="00995588" w:rsidRPr="00551D2C" w:rsidRDefault="00995588" w:rsidP="00727C32">
            <w:pPr>
              <w:spacing w:before="60" w:after="60" w:line="240" w:lineRule="auto"/>
              <w:ind w:left="567" w:hanging="567"/>
              <w:rPr>
                <w:rFonts w:ascii="Times New Roman" w:eastAsia="Calibri" w:hAnsi="Times New Roman" w:cs="Times New Roman"/>
                <w:szCs w:val="24"/>
              </w:rPr>
            </w:pPr>
            <w:r w:rsidRPr="00551D2C">
              <w:rPr>
                <w:rFonts w:ascii="Times New Roman" w:hAnsi="Times New Roman" w:cs="Times New Roman"/>
              </w:rPr>
              <w:t>–</w:t>
            </w:r>
            <w:r w:rsidRPr="00551D2C">
              <w:rPr>
                <w:rFonts w:ascii="Times New Roman" w:hAnsi="Times New Roman" w:cs="Times New Roman"/>
              </w:rPr>
              <w:tab/>
              <w:t>ķīmiskajiem materiāliem vai tekstilmasas, vai</w:t>
            </w:r>
          </w:p>
          <w:p w14:paraId="6AE9C171" w14:textId="77777777" w:rsidR="00995588" w:rsidRPr="00551D2C" w:rsidRDefault="00995588" w:rsidP="00727C32">
            <w:pPr>
              <w:spacing w:before="60" w:after="60" w:line="240" w:lineRule="auto"/>
              <w:ind w:left="567" w:hanging="567"/>
              <w:rPr>
                <w:rFonts w:ascii="Times New Roman" w:eastAsia="Calibri" w:hAnsi="Times New Roman" w:cs="Times New Roman"/>
                <w:szCs w:val="24"/>
              </w:rPr>
            </w:pPr>
            <w:r w:rsidRPr="00551D2C">
              <w:rPr>
                <w:rFonts w:ascii="Times New Roman" w:hAnsi="Times New Roman" w:cs="Times New Roman"/>
              </w:rPr>
              <w:t>–</w:t>
            </w:r>
            <w:r w:rsidRPr="00551D2C">
              <w:rPr>
                <w:rFonts w:ascii="Times New Roman" w:hAnsi="Times New Roman" w:cs="Times New Roman"/>
              </w:rPr>
              <w:tab/>
              <w:t>papīra izejvielām.</w:t>
            </w:r>
          </w:p>
        </w:tc>
      </w:tr>
      <w:tr w:rsidR="00995588" w:rsidRPr="00551D2C" w14:paraId="54C29D84" w14:textId="77777777" w:rsidTr="00727C32">
        <w:tc>
          <w:tcPr>
            <w:tcW w:w="1206" w:type="pct"/>
            <w:tcBorders>
              <w:top w:val="nil"/>
              <w:bottom w:val="nil"/>
            </w:tcBorders>
          </w:tcPr>
          <w:p w14:paraId="684B2465"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p>
        </w:tc>
        <w:tc>
          <w:tcPr>
            <w:tcW w:w="3794" w:type="pct"/>
            <w:tcBorders>
              <w:top w:val="nil"/>
              <w:bottom w:val="nil"/>
            </w:tcBorders>
          </w:tcPr>
          <w:p w14:paraId="25C013C1"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p>
        </w:tc>
      </w:tr>
      <w:tr w:rsidR="00995588" w:rsidRPr="00551D2C" w14:paraId="6ACCB298" w14:textId="77777777" w:rsidTr="00727C32">
        <w:tc>
          <w:tcPr>
            <w:tcW w:w="1206" w:type="pct"/>
            <w:tcBorders>
              <w:top w:val="nil"/>
              <w:bottom w:val="nil"/>
            </w:tcBorders>
          </w:tcPr>
          <w:p w14:paraId="4921B8F4"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r w:rsidRPr="00551D2C">
              <w:rPr>
                <w:rFonts w:ascii="Times New Roman" w:hAnsi="Times New Roman" w:cs="Times New Roman"/>
              </w:rPr>
              <w:t>5309 – 5311</w:t>
            </w:r>
          </w:p>
        </w:tc>
        <w:tc>
          <w:tcPr>
            <w:tcW w:w="3794" w:type="pct"/>
            <w:tcBorders>
              <w:top w:val="nil"/>
              <w:bottom w:val="nil"/>
            </w:tcBorders>
          </w:tcPr>
          <w:p w14:paraId="2DC146FA"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p>
        </w:tc>
      </w:tr>
      <w:tr w:rsidR="00995588" w:rsidRPr="00551D2C" w14:paraId="5F706C20" w14:textId="77777777" w:rsidTr="00727C32">
        <w:tc>
          <w:tcPr>
            <w:tcW w:w="1206" w:type="pct"/>
            <w:tcBorders>
              <w:top w:val="nil"/>
              <w:bottom w:val="nil"/>
            </w:tcBorders>
          </w:tcPr>
          <w:p w14:paraId="49EC5FE3"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p>
        </w:tc>
        <w:tc>
          <w:tcPr>
            <w:tcW w:w="3794" w:type="pct"/>
            <w:tcBorders>
              <w:top w:val="nil"/>
              <w:bottom w:val="nil"/>
            </w:tcBorders>
          </w:tcPr>
          <w:p w14:paraId="0C276C3F"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p>
        </w:tc>
      </w:tr>
      <w:tr w:rsidR="00995588" w:rsidRPr="00551D2C" w14:paraId="4D1BF566" w14:textId="77777777" w:rsidTr="00727C32">
        <w:tc>
          <w:tcPr>
            <w:tcW w:w="1206" w:type="pct"/>
            <w:tcBorders>
              <w:top w:val="nil"/>
              <w:bottom w:val="nil"/>
            </w:tcBorders>
          </w:tcPr>
          <w:p w14:paraId="76F0ED26" w14:textId="3A0C6E07" w:rsidR="00995588" w:rsidRPr="00551D2C" w:rsidRDefault="00995588" w:rsidP="00995588">
            <w:pPr>
              <w:spacing w:before="60" w:after="60" w:line="240" w:lineRule="auto"/>
              <w:ind w:left="0" w:firstLine="0"/>
              <w:rPr>
                <w:rFonts w:ascii="Times New Roman" w:eastAsia="Calibri" w:hAnsi="Times New Roman" w:cs="Times New Roman"/>
                <w:szCs w:val="24"/>
              </w:rPr>
            </w:pPr>
            <w:r>
              <w:rPr>
                <w:rFonts w:ascii="Times New Roman" w:eastAsia="Calibri" w:hAnsi="Times New Roman" w:cs="Times New Roman"/>
                <w:szCs w:val="24"/>
                <w:lang w:val="en-GB"/>
              </w:rPr>
              <w:t xml:space="preserve">- </w:t>
            </w:r>
            <w:r w:rsidRPr="00551D2C">
              <w:rPr>
                <w:rFonts w:ascii="Times New Roman" w:hAnsi="Times New Roman" w:cs="Times New Roman"/>
              </w:rPr>
              <w:t>Ar iestrādātu gumijas pavedienu</w:t>
            </w:r>
          </w:p>
        </w:tc>
        <w:tc>
          <w:tcPr>
            <w:tcW w:w="3794" w:type="pct"/>
            <w:tcBorders>
              <w:top w:val="nil"/>
              <w:bottom w:val="nil"/>
            </w:tcBorders>
          </w:tcPr>
          <w:p w14:paraId="13C6CFBB"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r w:rsidRPr="00551D2C">
              <w:rPr>
                <w:rFonts w:ascii="Times New Roman" w:hAnsi="Times New Roman" w:cs="Times New Roman"/>
              </w:rPr>
              <w:t>Ražošana no vienkārtas dzijas</w:t>
            </w:r>
            <w:r w:rsidRPr="00551D2C">
              <w:rPr>
                <w:rStyle w:val="FootnoteReference"/>
                <w:rFonts w:ascii="Times New Roman" w:hAnsi="Times New Roman" w:cs="Times New Roman"/>
                <w:szCs w:val="24"/>
              </w:rPr>
              <w:footnoteReference w:id="23"/>
            </w:r>
            <w:r w:rsidRPr="00551D2C">
              <w:rPr>
                <w:rFonts w:ascii="Times New Roman" w:hAnsi="Times New Roman" w:cs="Times New Roman"/>
              </w:rPr>
              <w:t>.</w:t>
            </w:r>
          </w:p>
        </w:tc>
      </w:tr>
      <w:tr w:rsidR="00995588" w:rsidRPr="00551D2C" w14:paraId="7ABB79FB" w14:textId="77777777" w:rsidTr="00727C32">
        <w:tc>
          <w:tcPr>
            <w:tcW w:w="1206" w:type="pct"/>
            <w:tcBorders>
              <w:top w:val="nil"/>
              <w:bottom w:val="nil"/>
            </w:tcBorders>
          </w:tcPr>
          <w:p w14:paraId="44A23A4C"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p>
        </w:tc>
        <w:tc>
          <w:tcPr>
            <w:tcW w:w="3794" w:type="pct"/>
            <w:tcBorders>
              <w:top w:val="nil"/>
              <w:bottom w:val="nil"/>
            </w:tcBorders>
          </w:tcPr>
          <w:p w14:paraId="1EA35332"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p>
        </w:tc>
      </w:tr>
      <w:tr w:rsidR="00995588" w:rsidRPr="00551D2C" w14:paraId="229CEFA3" w14:textId="77777777" w:rsidTr="00727C32">
        <w:tc>
          <w:tcPr>
            <w:tcW w:w="1206" w:type="pct"/>
            <w:tcBorders>
              <w:top w:val="nil"/>
              <w:bottom w:val="single" w:sz="4" w:space="0" w:color="auto"/>
            </w:tcBorders>
          </w:tcPr>
          <w:p w14:paraId="054383B4" w14:textId="5065F19B" w:rsidR="00995588" w:rsidRPr="00551D2C" w:rsidRDefault="00995588" w:rsidP="00727C32">
            <w:pPr>
              <w:pageBreakBefore/>
              <w:spacing w:before="60" w:after="60" w:line="240" w:lineRule="auto"/>
              <w:ind w:left="567" w:hanging="567"/>
              <w:rPr>
                <w:rFonts w:ascii="Times New Roman" w:eastAsia="Calibri" w:hAnsi="Times New Roman" w:cs="Times New Roman"/>
                <w:szCs w:val="24"/>
              </w:rPr>
            </w:pPr>
            <w:r>
              <w:rPr>
                <w:rFonts w:ascii="Times New Roman" w:eastAsia="Calibri" w:hAnsi="Times New Roman" w:cs="Times New Roman"/>
                <w:szCs w:val="24"/>
                <w:lang w:val="en-GB"/>
              </w:rPr>
              <w:lastRenderedPageBreak/>
              <w:t xml:space="preserve">- </w:t>
            </w:r>
            <w:r w:rsidRPr="00551D2C">
              <w:rPr>
                <w:rFonts w:ascii="Times New Roman" w:hAnsi="Times New Roman" w:cs="Times New Roman"/>
              </w:rPr>
              <w:t>Citādi:</w:t>
            </w:r>
          </w:p>
        </w:tc>
        <w:tc>
          <w:tcPr>
            <w:tcW w:w="3794" w:type="pct"/>
            <w:tcBorders>
              <w:top w:val="nil"/>
              <w:bottom w:val="single" w:sz="4" w:space="0" w:color="auto"/>
            </w:tcBorders>
          </w:tcPr>
          <w:p w14:paraId="0A204B10"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r w:rsidRPr="00551D2C">
              <w:rPr>
                <w:rFonts w:ascii="Times New Roman" w:hAnsi="Times New Roman" w:cs="Times New Roman"/>
              </w:rPr>
              <w:t>Ražošana no</w:t>
            </w:r>
            <w:r w:rsidRPr="00551D2C">
              <w:rPr>
                <w:rStyle w:val="FootnoteReference"/>
                <w:rFonts w:ascii="Times New Roman" w:hAnsi="Times New Roman" w:cs="Times New Roman"/>
                <w:szCs w:val="24"/>
              </w:rPr>
              <w:footnoteReference w:id="24"/>
            </w:r>
            <w:r w:rsidRPr="00551D2C">
              <w:rPr>
                <w:rFonts w:ascii="Times New Roman" w:hAnsi="Times New Roman" w:cs="Times New Roman"/>
              </w:rPr>
              <w:t>:</w:t>
            </w:r>
          </w:p>
          <w:p w14:paraId="13EC60E8" w14:textId="77777777" w:rsidR="00995588" w:rsidRPr="00551D2C" w:rsidRDefault="00995588" w:rsidP="00727C32">
            <w:pPr>
              <w:spacing w:before="60" w:after="60" w:line="240" w:lineRule="auto"/>
              <w:ind w:left="567" w:hanging="567"/>
              <w:rPr>
                <w:rFonts w:ascii="Times New Roman" w:eastAsia="Calibri" w:hAnsi="Times New Roman" w:cs="Times New Roman"/>
                <w:szCs w:val="24"/>
              </w:rPr>
            </w:pPr>
            <w:r w:rsidRPr="00551D2C">
              <w:rPr>
                <w:rFonts w:ascii="Times New Roman" w:hAnsi="Times New Roman" w:cs="Times New Roman"/>
              </w:rPr>
              <w:t>–</w:t>
            </w:r>
            <w:r w:rsidRPr="00551D2C">
              <w:rPr>
                <w:rFonts w:ascii="Times New Roman" w:hAnsi="Times New Roman" w:cs="Times New Roman"/>
              </w:rPr>
              <w:tab/>
              <w:t>kokosšķiedras dzijas,</w:t>
            </w:r>
          </w:p>
          <w:p w14:paraId="6E4E71AE" w14:textId="77777777" w:rsidR="00995588" w:rsidRPr="00551D2C" w:rsidRDefault="00995588" w:rsidP="00727C32">
            <w:pPr>
              <w:spacing w:before="60" w:after="60" w:line="240" w:lineRule="auto"/>
              <w:ind w:left="567" w:hanging="567"/>
              <w:rPr>
                <w:rFonts w:ascii="Times New Roman" w:eastAsia="Calibri" w:hAnsi="Times New Roman" w:cs="Times New Roman"/>
                <w:szCs w:val="24"/>
              </w:rPr>
            </w:pPr>
            <w:r w:rsidRPr="00551D2C">
              <w:rPr>
                <w:rFonts w:ascii="Times New Roman" w:hAnsi="Times New Roman" w:cs="Times New Roman"/>
              </w:rPr>
              <w:t>–</w:t>
            </w:r>
            <w:r w:rsidRPr="00551D2C">
              <w:rPr>
                <w:rFonts w:ascii="Times New Roman" w:hAnsi="Times New Roman" w:cs="Times New Roman"/>
              </w:rPr>
              <w:tab/>
              <w:t>dabiskajām šķiedrām,</w:t>
            </w:r>
          </w:p>
          <w:p w14:paraId="526C1267" w14:textId="77777777" w:rsidR="00995588" w:rsidRPr="00551D2C" w:rsidRDefault="00995588" w:rsidP="00727C32">
            <w:pPr>
              <w:spacing w:before="60" w:after="60" w:line="240" w:lineRule="auto"/>
              <w:ind w:left="567" w:hanging="567"/>
              <w:rPr>
                <w:rFonts w:ascii="Times New Roman" w:eastAsia="Calibri" w:hAnsi="Times New Roman" w:cs="Times New Roman"/>
                <w:szCs w:val="24"/>
              </w:rPr>
            </w:pPr>
            <w:r w:rsidRPr="00551D2C">
              <w:rPr>
                <w:rFonts w:ascii="Times New Roman" w:hAnsi="Times New Roman" w:cs="Times New Roman"/>
              </w:rPr>
              <w:t>–</w:t>
            </w:r>
            <w:r w:rsidRPr="00551D2C">
              <w:rPr>
                <w:rFonts w:ascii="Times New Roman" w:hAnsi="Times New Roman" w:cs="Times New Roman"/>
              </w:rPr>
              <w:tab/>
              <w:t>ķīmiskām stāpeļšķiedrām, kas nav kārstas, ķemmētas vai citādi sagatavotas vērpšanai,</w:t>
            </w:r>
          </w:p>
          <w:p w14:paraId="170ACC5E" w14:textId="77777777" w:rsidR="00995588" w:rsidRPr="00551D2C" w:rsidRDefault="00995588" w:rsidP="00727C32">
            <w:pPr>
              <w:spacing w:before="60" w:after="60" w:line="240" w:lineRule="auto"/>
              <w:ind w:left="567" w:hanging="567"/>
              <w:rPr>
                <w:rFonts w:ascii="Times New Roman" w:eastAsia="Calibri" w:hAnsi="Times New Roman" w:cs="Times New Roman"/>
                <w:szCs w:val="24"/>
              </w:rPr>
            </w:pPr>
            <w:r w:rsidRPr="00551D2C">
              <w:rPr>
                <w:rFonts w:ascii="Times New Roman" w:hAnsi="Times New Roman" w:cs="Times New Roman"/>
              </w:rPr>
              <w:t>–</w:t>
            </w:r>
            <w:r w:rsidRPr="00551D2C">
              <w:rPr>
                <w:rFonts w:ascii="Times New Roman" w:hAnsi="Times New Roman" w:cs="Times New Roman"/>
              </w:rPr>
              <w:tab/>
              <w:t>ķīmiskajiem materiāliem vai tekstilmasas, vai</w:t>
            </w:r>
          </w:p>
          <w:p w14:paraId="144EE88D" w14:textId="77777777" w:rsidR="00995588" w:rsidRPr="00551D2C" w:rsidRDefault="00995588" w:rsidP="00727C32">
            <w:pPr>
              <w:spacing w:before="60" w:after="60" w:line="240" w:lineRule="auto"/>
              <w:ind w:left="567" w:hanging="567"/>
              <w:rPr>
                <w:rFonts w:ascii="Times New Roman" w:eastAsia="Calibri" w:hAnsi="Times New Roman" w:cs="Times New Roman"/>
                <w:szCs w:val="24"/>
              </w:rPr>
            </w:pPr>
            <w:r w:rsidRPr="00551D2C">
              <w:rPr>
                <w:rFonts w:ascii="Times New Roman" w:hAnsi="Times New Roman" w:cs="Times New Roman"/>
              </w:rPr>
              <w:t>–</w:t>
            </w:r>
            <w:r w:rsidRPr="00551D2C">
              <w:rPr>
                <w:rFonts w:ascii="Times New Roman" w:hAnsi="Times New Roman" w:cs="Times New Roman"/>
              </w:rPr>
              <w:tab/>
              <w:t>papīra; vai</w:t>
            </w:r>
          </w:p>
          <w:p w14:paraId="323C17C1"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p>
          <w:p w14:paraId="4668193C"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r w:rsidRPr="00551D2C">
              <w:rPr>
                <w:rFonts w:ascii="Times New Roman" w:hAnsi="Times New Roman" w:cs="Times New Roman"/>
              </w:rPr>
              <w:t>apdrukāšana kopā ar vismaz divām sagatavošanas vai pabeigšanas operācijām (piemēram, tīrīšana, balināšana, merserizēšana, žāvēšana, pacelšana, kalandrēšana, apstrādāšana pret saraušanos, iepriekšēja apdare, dekatierēšana, piesūcināšana, labošana un mezglošana), kurā izmantotā neapdrukātā auduma vērtība nepārsniedz 47,5 % no ražojuma ražotāja cenas.</w:t>
            </w:r>
          </w:p>
        </w:tc>
      </w:tr>
      <w:tr w:rsidR="00995588" w:rsidRPr="00551D2C" w14:paraId="4E62BAF8" w14:textId="77777777" w:rsidTr="00727C32">
        <w:tc>
          <w:tcPr>
            <w:tcW w:w="1206" w:type="pct"/>
            <w:tcBorders>
              <w:bottom w:val="nil"/>
            </w:tcBorders>
          </w:tcPr>
          <w:p w14:paraId="79A1F5B6"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r w:rsidRPr="00551D2C">
              <w:rPr>
                <w:rFonts w:ascii="Times New Roman" w:hAnsi="Times New Roman" w:cs="Times New Roman"/>
              </w:rPr>
              <w:t>54. nodaļa</w:t>
            </w:r>
          </w:p>
        </w:tc>
        <w:tc>
          <w:tcPr>
            <w:tcW w:w="3794" w:type="pct"/>
            <w:tcBorders>
              <w:bottom w:val="nil"/>
            </w:tcBorders>
          </w:tcPr>
          <w:p w14:paraId="555C3B7B"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r w:rsidRPr="00551D2C">
              <w:rPr>
                <w:rFonts w:ascii="Times New Roman" w:hAnsi="Times New Roman" w:cs="Times New Roman"/>
              </w:rPr>
              <w:t>Ķīmiskie pavedieni; dekoratīvās lentes un tamlīdzīgi ķīmiskie tekstilmateriāli</w:t>
            </w:r>
          </w:p>
        </w:tc>
      </w:tr>
      <w:tr w:rsidR="00995588" w:rsidRPr="00551D2C" w14:paraId="20A3EA8C" w14:textId="77777777" w:rsidTr="00727C32">
        <w:tc>
          <w:tcPr>
            <w:tcW w:w="1206" w:type="pct"/>
            <w:tcBorders>
              <w:top w:val="nil"/>
              <w:bottom w:val="nil"/>
            </w:tcBorders>
          </w:tcPr>
          <w:p w14:paraId="3CAB9B67"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p>
        </w:tc>
        <w:tc>
          <w:tcPr>
            <w:tcW w:w="3794" w:type="pct"/>
            <w:tcBorders>
              <w:top w:val="nil"/>
              <w:bottom w:val="nil"/>
            </w:tcBorders>
          </w:tcPr>
          <w:p w14:paraId="1E759A0F"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p>
        </w:tc>
      </w:tr>
      <w:tr w:rsidR="00995588" w:rsidRPr="00551D2C" w14:paraId="0421A108" w14:textId="77777777" w:rsidTr="00727C32">
        <w:tc>
          <w:tcPr>
            <w:tcW w:w="1206" w:type="pct"/>
            <w:tcBorders>
              <w:top w:val="nil"/>
              <w:bottom w:val="nil"/>
            </w:tcBorders>
          </w:tcPr>
          <w:p w14:paraId="4B69C012"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r w:rsidRPr="00551D2C">
              <w:rPr>
                <w:rFonts w:ascii="Times New Roman" w:hAnsi="Times New Roman" w:cs="Times New Roman"/>
              </w:rPr>
              <w:t>5401 – 5406</w:t>
            </w:r>
          </w:p>
        </w:tc>
        <w:tc>
          <w:tcPr>
            <w:tcW w:w="3794" w:type="pct"/>
            <w:tcBorders>
              <w:top w:val="nil"/>
              <w:bottom w:val="nil"/>
            </w:tcBorders>
          </w:tcPr>
          <w:p w14:paraId="32FA49C2"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r w:rsidRPr="00551D2C">
              <w:rPr>
                <w:rFonts w:ascii="Times New Roman" w:hAnsi="Times New Roman" w:cs="Times New Roman"/>
              </w:rPr>
              <w:t>Ražošana no</w:t>
            </w:r>
            <w:r w:rsidRPr="00551D2C">
              <w:rPr>
                <w:rStyle w:val="FootnoteReference"/>
                <w:rFonts w:ascii="Times New Roman" w:hAnsi="Times New Roman" w:cs="Times New Roman"/>
                <w:szCs w:val="24"/>
              </w:rPr>
              <w:footnoteReference w:id="25"/>
            </w:r>
            <w:r w:rsidRPr="00551D2C">
              <w:rPr>
                <w:rFonts w:ascii="Times New Roman" w:hAnsi="Times New Roman" w:cs="Times New Roman"/>
              </w:rPr>
              <w:t>:</w:t>
            </w:r>
          </w:p>
          <w:p w14:paraId="46EC5B70" w14:textId="77777777" w:rsidR="00995588" w:rsidRPr="00551D2C" w:rsidRDefault="00995588" w:rsidP="00727C32">
            <w:pPr>
              <w:spacing w:before="60" w:after="60" w:line="240" w:lineRule="auto"/>
              <w:ind w:left="567" w:hanging="567"/>
              <w:rPr>
                <w:rFonts w:ascii="Times New Roman" w:eastAsia="Calibri" w:hAnsi="Times New Roman" w:cs="Times New Roman"/>
                <w:szCs w:val="24"/>
              </w:rPr>
            </w:pPr>
            <w:r w:rsidRPr="00551D2C">
              <w:rPr>
                <w:rFonts w:ascii="Times New Roman" w:hAnsi="Times New Roman" w:cs="Times New Roman"/>
              </w:rPr>
              <w:t>–</w:t>
            </w:r>
            <w:r w:rsidRPr="00551D2C">
              <w:rPr>
                <w:rFonts w:ascii="Times New Roman" w:hAnsi="Times New Roman" w:cs="Times New Roman"/>
              </w:rPr>
              <w:tab/>
              <w:t>jēlzīda vai zīda atlikām, kārstām vai ķemmētām vai citādi sagatavotām vērpšanai,</w:t>
            </w:r>
          </w:p>
          <w:p w14:paraId="747CA7DC" w14:textId="77777777" w:rsidR="00995588" w:rsidRPr="00551D2C" w:rsidRDefault="00995588" w:rsidP="00727C32">
            <w:pPr>
              <w:spacing w:before="60" w:after="60" w:line="240" w:lineRule="auto"/>
              <w:ind w:left="567" w:hanging="567"/>
              <w:rPr>
                <w:rFonts w:ascii="Times New Roman" w:eastAsia="Calibri" w:hAnsi="Times New Roman" w:cs="Times New Roman"/>
                <w:szCs w:val="24"/>
              </w:rPr>
            </w:pPr>
            <w:r w:rsidRPr="00551D2C">
              <w:rPr>
                <w:rFonts w:ascii="Times New Roman" w:hAnsi="Times New Roman" w:cs="Times New Roman"/>
              </w:rPr>
              <w:t>–</w:t>
            </w:r>
            <w:r w:rsidRPr="00551D2C">
              <w:rPr>
                <w:rFonts w:ascii="Times New Roman" w:hAnsi="Times New Roman" w:cs="Times New Roman"/>
              </w:rPr>
              <w:tab/>
              <w:t>dabiskām šķiedrām, nekārstām, neķemmētām un citādi nesagatavotām vērpšanai,</w:t>
            </w:r>
          </w:p>
          <w:p w14:paraId="6D408A65" w14:textId="77777777" w:rsidR="00995588" w:rsidRPr="00551D2C" w:rsidRDefault="00995588" w:rsidP="00727C32">
            <w:pPr>
              <w:spacing w:before="60" w:after="60" w:line="240" w:lineRule="auto"/>
              <w:ind w:left="567" w:hanging="567"/>
              <w:rPr>
                <w:rFonts w:ascii="Times New Roman" w:eastAsia="Calibri" w:hAnsi="Times New Roman" w:cs="Times New Roman"/>
                <w:szCs w:val="24"/>
              </w:rPr>
            </w:pPr>
            <w:r w:rsidRPr="00551D2C">
              <w:rPr>
                <w:rFonts w:ascii="Times New Roman" w:hAnsi="Times New Roman" w:cs="Times New Roman"/>
              </w:rPr>
              <w:t>–</w:t>
            </w:r>
            <w:r w:rsidRPr="00551D2C">
              <w:rPr>
                <w:rFonts w:ascii="Times New Roman" w:hAnsi="Times New Roman" w:cs="Times New Roman"/>
              </w:rPr>
              <w:tab/>
              <w:t>ķīmiskajiem materiāliem vai tekstilmasas, vai</w:t>
            </w:r>
          </w:p>
          <w:p w14:paraId="600A3F0C" w14:textId="77777777" w:rsidR="00995588" w:rsidRPr="00551D2C" w:rsidRDefault="00995588" w:rsidP="00727C32">
            <w:pPr>
              <w:spacing w:before="60" w:after="60" w:line="240" w:lineRule="auto"/>
              <w:ind w:left="567" w:hanging="567"/>
              <w:rPr>
                <w:rFonts w:ascii="Times New Roman" w:eastAsia="Calibri" w:hAnsi="Times New Roman" w:cs="Times New Roman"/>
                <w:szCs w:val="24"/>
              </w:rPr>
            </w:pPr>
            <w:r w:rsidRPr="00551D2C">
              <w:rPr>
                <w:rFonts w:ascii="Times New Roman" w:hAnsi="Times New Roman" w:cs="Times New Roman"/>
              </w:rPr>
              <w:t>–</w:t>
            </w:r>
            <w:r w:rsidRPr="00551D2C">
              <w:rPr>
                <w:rFonts w:ascii="Times New Roman" w:hAnsi="Times New Roman" w:cs="Times New Roman"/>
              </w:rPr>
              <w:tab/>
              <w:t>papīra izejvielām.</w:t>
            </w:r>
          </w:p>
        </w:tc>
      </w:tr>
      <w:tr w:rsidR="00995588" w:rsidRPr="00551D2C" w14:paraId="2FD96214" w14:textId="77777777" w:rsidTr="00727C32">
        <w:tc>
          <w:tcPr>
            <w:tcW w:w="1206" w:type="pct"/>
            <w:tcBorders>
              <w:top w:val="nil"/>
              <w:bottom w:val="nil"/>
            </w:tcBorders>
          </w:tcPr>
          <w:p w14:paraId="192B5214"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p>
        </w:tc>
        <w:tc>
          <w:tcPr>
            <w:tcW w:w="3794" w:type="pct"/>
            <w:tcBorders>
              <w:top w:val="nil"/>
              <w:bottom w:val="nil"/>
            </w:tcBorders>
          </w:tcPr>
          <w:p w14:paraId="2DF87626"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p>
        </w:tc>
      </w:tr>
      <w:tr w:rsidR="00995588" w:rsidRPr="00551D2C" w14:paraId="21D88F58" w14:textId="77777777" w:rsidTr="00727C32">
        <w:tc>
          <w:tcPr>
            <w:tcW w:w="1206" w:type="pct"/>
            <w:tcBorders>
              <w:top w:val="nil"/>
              <w:bottom w:val="nil"/>
            </w:tcBorders>
          </w:tcPr>
          <w:p w14:paraId="41945DAD" w14:textId="77777777" w:rsidR="00995588" w:rsidRPr="00551D2C" w:rsidRDefault="00995588" w:rsidP="00727C32">
            <w:pPr>
              <w:pageBreakBefore/>
              <w:spacing w:before="60" w:after="60" w:line="240" w:lineRule="auto"/>
              <w:ind w:left="0" w:firstLine="0"/>
              <w:rPr>
                <w:rFonts w:ascii="Times New Roman" w:eastAsia="Calibri" w:hAnsi="Times New Roman" w:cs="Times New Roman"/>
                <w:szCs w:val="24"/>
              </w:rPr>
            </w:pPr>
            <w:r w:rsidRPr="00551D2C">
              <w:rPr>
                <w:rFonts w:ascii="Times New Roman" w:hAnsi="Times New Roman" w:cs="Times New Roman"/>
              </w:rPr>
              <w:lastRenderedPageBreak/>
              <w:t>5407</w:t>
            </w:r>
          </w:p>
        </w:tc>
        <w:tc>
          <w:tcPr>
            <w:tcW w:w="3794" w:type="pct"/>
            <w:tcBorders>
              <w:top w:val="nil"/>
              <w:bottom w:val="nil"/>
            </w:tcBorders>
          </w:tcPr>
          <w:p w14:paraId="73DA8977"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p>
        </w:tc>
      </w:tr>
      <w:tr w:rsidR="00995588" w:rsidRPr="00551D2C" w14:paraId="3BB403A6" w14:textId="77777777" w:rsidTr="00727C32">
        <w:tc>
          <w:tcPr>
            <w:tcW w:w="1206" w:type="pct"/>
            <w:tcBorders>
              <w:top w:val="nil"/>
              <w:bottom w:val="nil"/>
            </w:tcBorders>
          </w:tcPr>
          <w:p w14:paraId="0BFFF937"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p>
        </w:tc>
        <w:tc>
          <w:tcPr>
            <w:tcW w:w="3794" w:type="pct"/>
            <w:tcBorders>
              <w:top w:val="nil"/>
              <w:bottom w:val="nil"/>
            </w:tcBorders>
          </w:tcPr>
          <w:p w14:paraId="76086913"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p>
        </w:tc>
      </w:tr>
      <w:tr w:rsidR="00995588" w:rsidRPr="00551D2C" w14:paraId="35CCE306" w14:textId="77777777" w:rsidTr="00727C32">
        <w:tc>
          <w:tcPr>
            <w:tcW w:w="1206" w:type="pct"/>
            <w:tcBorders>
              <w:top w:val="nil"/>
              <w:bottom w:val="nil"/>
            </w:tcBorders>
          </w:tcPr>
          <w:p w14:paraId="03FCD9FD" w14:textId="303B408B" w:rsidR="00995588" w:rsidRPr="00551D2C" w:rsidRDefault="00995588" w:rsidP="00995588">
            <w:pPr>
              <w:spacing w:before="60" w:after="60" w:line="240" w:lineRule="auto"/>
              <w:ind w:left="0" w:firstLine="0"/>
              <w:rPr>
                <w:rFonts w:ascii="Times New Roman" w:eastAsia="Calibri" w:hAnsi="Times New Roman" w:cs="Times New Roman"/>
                <w:szCs w:val="24"/>
              </w:rPr>
            </w:pPr>
            <w:r>
              <w:rPr>
                <w:rFonts w:ascii="Times New Roman" w:eastAsia="Calibri" w:hAnsi="Times New Roman" w:cs="Times New Roman"/>
                <w:szCs w:val="24"/>
                <w:lang w:val="en-GB"/>
              </w:rPr>
              <w:t xml:space="preserve">- </w:t>
            </w:r>
            <w:r w:rsidRPr="00551D2C">
              <w:rPr>
                <w:rFonts w:ascii="Times New Roman" w:hAnsi="Times New Roman" w:cs="Times New Roman"/>
              </w:rPr>
              <w:t>Ar iestrādātu gumijas pavedienu</w:t>
            </w:r>
          </w:p>
        </w:tc>
        <w:tc>
          <w:tcPr>
            <w:tcW w:w="3794" w:type="pct"/>
            <w:tcBorders>
              <w:top w:val="nil"/>
              <w:bottom w:val="nil"/>
            </w:tcBorders>
          </w:tcPr>
          <w:p w14:paraId="16437ADB"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r w:rsidRPr="00551D2C">
              <w:rPr>
                <w:rFonts w:ascii="Times New Roman" w:hAnsi="Times New Roman" w:cs="Times New Roman"/>
              </w:rPr>
              <w:t>Ražošana no vienkārtas dzijas</w:t>
            </w:r>
            <w:r w:rsidRPr="00551D2C">
              <w:rPr>
                <w:rStyle w:val="FootnoteReference"/>
                <w:rFonts w:ascii="Times New Roman" w:hAnsi="Times New Roman" w:cs="Times New Roman"/>
                <w:szCs w:val="24"/>
              </w:rPr>
              <w:footnoteReference w:id="26"/>
            </w:r>
            <w:r w:rsidRPr="00551D2C">
              <w:rPr>
                <w:rFonts w:ascii="Times New Roman" w:hAnsi="Times New Roman" w:cs="Times New Roman"/>
              </w:rPr>
              <w:t>.</w:t>
            </w:r>
          </w:p>
        </w:tc>
      </w:tr>
      <w:tr w:rsidR="00995588" w:rsidRPr="00551D2C" w14:paraId="23499738" w14:textId="77777777" w:rsidTr="00727C32">
        <w:tc>
          <w:tcPr>
            <w:tcW w:w="1206" w:type="pct"/>
            <w:tcBorders>
              <w:top w:val="nil"/>
              <w:bottom w:val="nil"/>
            </w:tcBorders>
          </w:tcPr>
          <w:p w14:paraId="102E3141"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p>
        </w:tc>
        <w:tc>
          <w:tcPr>
            <w:tcW w:w="3794" w:type="pct"/>
            <w:tcBorders>
              <w:top w:val="nil"/>
              <w:bottom w:val="nil"/>
            </w:tcBorders>
          </w:tcPr>
          <w:p w14:paraId="57243672"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p>
        </w:tc>
      </w:tr>
      <w:tr w:rsidR="00995588" w:rsidRPr="00551D2C" w14:paraId="5BE2D765" w14:textId="77777777" w:rsidTr="00727C32">
        <w:tc>
          <w:tcPr>
            <w:tcW w:w="1206" w:type="pct"/>
            <w:tcBorders>
              <w:top w:val="nil"/>
              <w:bottom w:val="nil"/>
            </w:tcBorders>
          </w:tcPr>
          <w:p w14:paraId="593B1715" w14:textId="6260DE68" w:rsidR="00995588" w:rsidRPr="00551D2C" w:rsidRDefault="00995588" w:rsidP="00727C32">
            <w:pPr>
              <w:spacing w:before="60" w:after="60" w:line="240" w:lineRule="auto"/>
              <w:ind w:left="567" w:hanging="567"/>
              <w:rPr>
                <w:rFonts w:ascii="Times New Roman" w:eastAsia="Calibri" w:hAnsi="Times New Roman" w:cs="Times New Roman"/>
                <w:szCs w:val="24"/>
              </w:rPr>
            </w:pPr>
            <w:r>
              <w:rPr>
                <w:rFonts w:ascii="Times New Roman" w:eastAsia="Calibri" w:hAnsi="Times New Roman" w:cs="Times New Roman"/>
                <w:szCs w:val="24"/>
                <w:lang w:val="en-GB"/>
              </w:rPr>
              <w:t xml:space="preserve">- </w:t>
            </w:r>
            <w:r w:rsidRPr="00551D2C">
              <w:rPr>
                <w:rFonts w:ascii="Times New Roman" w:hAnsi="Times New Roman" w:cs="Times New Roman"/>
              </w:rPr>
              <w:t>Citādi:</w:t>
            </w:r>
          </w:p>
        </w:tc>
        <w:tc>
          <w:tcPr>
            <w:tcW w:w="3794" w:type="pct"/>
            <w:tcBorders>
              <w:top w:val="nil"/>
              <w:bottom w:val="nil"/>
            </w:tcBorders>
          </w:tcPr>
          <w:p w14:paraId="4AF1755E"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r w:rsidRPr="00551D2C">
              <w:rPr>
                <w:rFonts w:ascii="Times New Roman" w:hAnsi="Times New Roman" w:cs="Times New Roman"/>
              </w:rPr>
              <w:t>Ražošana no</w:t>
            </w:r>
            <w:r w:rsidRPr="00551D2C">
              <w:rPr>
                <w:rStyle w:val="FootnoteReference"/>
                <w:rFonts w:ascii="Times New Roman" w:hAnsi="Times New Roman" w:cs="Times New Roman"/>
                <w:szCs w:val="24"/>
              </w:rPr>
              <w:footnoteReference w:id="27"/>
            </w:r>
            <w:r w:rsidRPr="00551D2C">
              <w:rPr>
                <w:rFonts w:ascii="Times New Roman" w:hAnsi="Times New Roman" w:cs="Times New Roman"/>
              </w:rPr>
              <w:t>:</w:t>
            </w:r>
          </w:p>
          <w:p w14:paraId="2C3070D7" w14:textId="77777777" w:rsidR="00995588" w:rsidRPr="00551D2C" w:rsidRDefault="00995588" w:rsidP="00727C32">
            <w:pPr>
              <w:spacing w:before="60" w:after="60" w:line="240" w:lineRule="auto"/>
              <w:ind w:left="567" w:hanging="567"/>
              <w:rPr>
                <w:rFonts w:ascii="Times New Roman" w:eastAsia="Calibri" w:hAnsi="Times New Roman" w:cs="Times New Roman"/>
                <w:szCs w:val="24"/>
              </w:rPr>
            </w:pPr>
            <w:r w:rsidRPr="00551D2C">
              <w:rPr>
                <w:rFonts w:ascii="Times New Roman" w:hAnsi="Times New Roman" w:cs="Times New Roman"/>
              </w:rPr>
              <w:t>–</w:t>
            </w:r>
            <w:r w:rsidRPr="00551D2C">
              <w:rPr>
                <w:rFonts w:ascii="Times New Roman" w:hAnsi="Times New Roman" w:cs="Times New Roman"/>
              </w:rPr>
              <w:tab/>
              <w:t>kokosšķiedras dzijas,</w:t>
            </w:r>
          </w:p>
          <w:p w14:paraId="5965ABD7" w14:textId="77777777" w:rsidR="00995588" w:rsidRPr="00551D2C" w:rsidRDefault="00995588" w:rsidP="00727C32">
            <w:pPr>
              <w:spacing w:before="60" w:after="60" w:line="240" w:lineRule="auto"/>
              <w:ind w:left="567" w:hanging="567"/>
              <w:rPr>
                <w:rFonts w:ascii="Times New Roman" w:eastAsia="Calibri" w:hAnsi="Times New Roman" w:cs="Times New Roman"/>
                <w:szCs w:val="24"/>
              </w:rPr>
            </w:pPr>
            <w:r w:rsidRPr="00551D2C">
              <w:rPr>
                <w:rFonts w:ascii="Times New Roman" w:hAnsi="Times New Roman" w:cs="Times New Roman"/>
              </w:rPr>
              <w:t>–</w:t>
            </w:r>
            <w:r w:rsidRPr="00551D2C">
              <w:rPr>
                <w:rFonts w:ascii="Times New Roman" w:hAnsi="Times New Roman" w:cs="Times New Roman"/>
              </w:rPr>
              <w:tab/>
              <w:t>dabiskajām šķiedrām,</w:t>
            </w:r>
          </w:p>
          <w:p w14:paraId="2C7E38BD" w14:textId="77777777" w:rsidR="00995588" w:rsidRPr="00551D2C" w:rsidRDefault="00995588" w:rsidP="00727C32">
            <w:pPr>
              <w:spacing w:before="60" w:after="60" w:line="240" w:lineRule="auto"/>
              <w:ind w:left="567" w:hanging="567"/>
              <w:rPr>
                <w:rFonts w:ascii="Times New Roman" w:eastAsia="Calibri" w:hAnsi="Times New Roman" w:cs="Times New Roman"/>
                <w:szCs w:val="24"/>
              </w:rPr>
            </w:pPr>
            <w:r w:rsidRPr="00551D2C">
              <w:rPr>
                <w:rFonts w:ascii="Times New Roman" w:hAnsi="Times New Roman" w:cs="Times New Roman"/>
              </w:rPr>
              <w:t>–</w:t>
            </w:r>
            <w:r w:rsidRPr="00551D2C">
              <w:rPr>
                <w:rFonts w:ascii="Times New Roman" w:hAnsi="Times New Roman" w:cs="Times New Roman"/>
              </w:rPr>
              <w:tab/>
              <w:t>ķīmiskām stāpeļšķiedrām, kas nav kārstas, ķemmētas vai citādi sagatavotas vērpšanai,</w:t>
            </w:r>
          </w:p>
          <w:p w14:paraId="01537824" w14:textId="77777777" w:rsidR="00995588" w:rsidRPr="00551D2C" w:rsidRDefault="00995588" w:rsidP="00727C32">
            <w:pPr>
              <w:spacing w:before="60" w:after="60" w:line="240" w:lineRule="auto"/>
              <w:ind w:left="567" w:hanging="567"/>
              <w:rPr>
                <w:rFonts w:ascii="Times New Roman" w:eastAsia="Calibri" w:hAnsi="Times New Roman" w:cs="Times New Roman"/>
                <w:szCs w:val="24"/>
              </w:rPr>
            </w:pPr>
            <w:r w:rsidRPr="00551D2C">
              <w:rPr>
                <w:rFonts w:ascii="Times New Roman" w:hAnsi="Times New Roman" w:cs="Times New Roman"/>
              </w:rPr>
              <w:t>–</w:t>
            </w:r>
            <w:r w:rsidRPr="00551D2C">
              <w:rPr>
                <w:rFonts w:ascii="Times New Roman" w:hAnsi="Times New Roman" w:cs="Times New Roman"/>
              </w:rPr>
              <w:tab/>
              <w:t>ķīmiskajiem materiāliem vai tekstilmasas, vai</w:t>
            </w:r>
          </w:p>
          <w:p w14:paraId="7A34A982" w14:textId="77777777" w:rsidR="00995588" w:rsidRPr="00551D2C" w:rsidRDefault="00995588" w:rsidP="00727C32">
            <w:pPr>
              <w:spacing w:before="60" w:after="60" w:line="240" w:lineRule="auto"/>
              <w:ind w:left="567" w:hanging="567"/>
              <w:rPr>
                <w:rFonts w:ascii="Times New Roman" w:eastAsia="Calibri" w:hAnsi="Times New Roman" w:cs="Times New Roman"/>
                <w:szCs w:val="24"/>
              </w:rPr>
            </w:pPr>
            <w:r w:rsidRPr="00551D2C">
              <w:rPr>
                <w:rFonts w:ascii="Times New Roman" w:hAnsi="Times New Roman" w:cs="Times New Roman"/>
              </w:rPr>
              <w:t>–</w:t>
            </w:r>
            <w:r w:rsidRPr="00551D2C">
              <w:rPr>
                <w:rFonts w:ascii="Times New Roman" w:hAnsi="Times New Roman" w:cs="Times New Roman"/>
              </w:rPr>
              <w:tab/>
              <w:t>papīra; vai</w:t>
            </w:r>
          </w:p>
          <w:p w14:paraId="5157D56A"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p>
          <w:p w14:paraId="31A32C2F"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r w:rsidRPr="00551D2C">
              <w:rPr>
                <w:rFonts w:ascii="Times New Roman" w:hAnsi="Times New Roman" w:cs="Times New Roman"/>
              </w:rPr>
              <w:t>apdrukāšana</w:t>
            </w:r>
            <w:r w:rsidRPr="00551D2C">
              <w:rPr>
                <w:rStyle w:val="FootnoteReference"/>
                <w:rFonts w:ascii="Times New Roman" w:hAnsi="Times New Roman" w:cs="Times New Roman"/>
                <w:szCs w:val="24"/>
              </w:rPr>
              <w:footnoteReference w:id="28"/>
            </w:r>
            <w:r w:rsidRPr="00551D2C">
              <w:rPr>
                <w:rFonts w:ascii="Times New Roman" w:hAnsi="Times New Roman" w:cs="Times New Roman"/>
              </w:rPr>
              <w:t xml:space="preserve"> kopā ar vismaz divām sagatavošanas vai pabeigšanas operācijām (piemēram, tīrīšana, balināšana, merserizēšana, žāvēšana, pacelšana, kalandrēšana, apstrādāšana pret saraušanos, iepriekšēja apdare, dekatierēšana, piesūcināšana, labošana un mezglošana), kurā izmantotā neapdrukātā auduma vērtība nepārsniedz 47,5 % no ražojuma ražotāja cenas.</w:t>
            </w:r>
          </w:p>
        </w:tc>
      </w:tr>
      <w:tr w:rsidR="00995588" w:rsidRPr="00551D2C" w14:paraId="1754A66C" w14:textId="77777777" w:rsidTr="00727C32">
        <w:tc>
          <w:tcPr>
            <w:tcW w:w="1206" w:type="pct"/>
            <w:tcBorders>
              <w:top w:val="nil"/>
              <w:bottom w:val="nil"/>
            </w:tcBorders>
          </w:tcPr>
          <w:p w14:paraId="286E331B"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p>
        </w:tc>
        <w:tc>
          <w:tcPr>
            <w:tcW w:w="3794" w:type="pct"/>
            <w:tcBorders>
              <w:top w:val="nil"/>
              <w:bottom w:val="nil"/>
            </w:tcBorders>
          </w:tcPr>
          <w:p w14:paraId="26AB5E7D"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p>
        </w:tc>
      </w:tr>
      <w:tr w:rsidR="00995588" w:rsidRPr="00551D2C" w14:paraId="3ED2A220" w14:textId="77777777" w:rsidTr="00727C32">
        <w:tc>
          <w:tcPr>
            <w:tcW w:w="1206" w:type="pct"/>
            <w:tcBorders>
              <w:top w:val="nil"/>
            </w:tcBorders>
          </w:tcPr>
          <w:p w14:paraId="25813BE0" w14:textId="77777777" w:rsidR="00995588" w:rsidRPr="00551D2C" w:rsidRDefault="00995588" w:rsidP="00727C32">
            <w:pPr>
              <w:pageBreakBefore/>
              <w:spacing w:before="60" w:after="60" w:line="240" w:lineRule="auto"/>
              <w:ind w:left="0" w:firstLine="0"/>
              <w:rPr>
                <w:rFonts w:ascii="Times New Roman" w:eastAsia="Calibri" w:hAnsi="Times New Roman" w:cs="Times New Roman"/>
                <w:szCs w:val="24"/>
              </w:rPr>
            </w:pPr>
            <w:r w:rsidRPr="00551D2C">
              <w:rPr>
                <w:rFonts w:ascii="Times New Roman" w:hAnsi="Times New Roman" w:cs="Times New Roman"/>
              </w:rPr>
              <w:lastRenderedPageBreak/>
              <w:t>5408</w:t>
            </w:r>
          </w:p>
        </w:tc>
        <w:tc>
          <w:tcPr>
            <w:tcW w:w="3794" w:type="pct"/>
            <w:tcBorders>
              <w:top w:val="nil"/>
            </w:tcBorders>
          </w:tcPr>
          <w:p w14:paraId="69E2D484"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r w:rsidRPr="00551D2C">
              <w:rPr>
                <w:rFonts w:ascii="Times New Roman" w:hAnsi="Times New Roman" w:cs="Times New Roman"/>
              </w:rPr>
              <w:t>Dabisko vai ķīmisko štāpeļšķiedru vērpšana apvienojumā ar aušanu;</w:t>
            </w:r>
          </w:p>
          <w:p w14:paraId="3DFFCB7B"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p>
          <w:p w14:paraId="192E0D5F"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r w:rsidRPr="00551D2C">
              <w:rPr>
                <w:rFonts w:ascii="Times New Roman" w:hAnsi="Times New Roman" w:cs="Times New Roman"/>
              </w:rPr>
              <w:t>ķīmisko šķiedru ekstrūzija apvienojumā ar aušanu;</w:t>
            </w:r>
          </w:p>
          <w:p w14:paraId="16C3A744"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p>
          <w:p w14:paraId="6AF4A68E"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r w:rsidRPr="00551D2C">
              <w:rPr>
                <w:rFonts w:ascii="Times New Roman" w:hAnsi="Times New Roman" w:cs="Times New Roman"/>
              </w:rPr>
              <w:t>dzijas krāsošana apvienojumā ar aušanu;</w:t>
            </w:r>
          </w:p>
          <w:p w14:paraId="46A68108"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p>
          <w:p w14:paraId="7CB0FC06"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r w:rsidRPr="00551D2C">
              <w:rPr>
                <w:rFonts w:ascii="Times New Roman" w:hAnsi="Times New Roman" w:cs="Times New Roman"/>
              </w:rPr>
              <w:t>aušana apvienojumā ar krāsošanu vai pārklāšanu vai laminēšanu;</w:t>
            </w:r>
          </w:p>
          <w:p w14:paraId="2CC17681"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p>
          <w:p w14:paraId="14EC0450"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r w:rsidRPr="00551D2C">
              <w:rPr>
                <w:rFonts w:ascii="Times New Roman" w:hAnsi="Times New Roman" w:cs="Times New Roman"/>
              </w:rPr>
              <w:t>šķeterēšana vai jebkāda mehāniska darbība apvienojumā ar aušanu;</w:t>
            </w:r>
          </w:p>
          <w:p w14:paraId="3D6E358C"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p>
          <w:p w14:paraId="48091673"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r w:rsidRPr="00551D2C">
              <w:rPr>
                <w:rFonts w:ascii="Times New Roman" w:hAnsi="Times New Roman" w:cs="Times New Roman"/>
              </w:rPr>
              <w:t>aušana apvienojumā ar apdrukāšanu; vai</w:t>
            </w:r>
          </w:p>
          <w:p w14:paraId="1FAF0469"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p>
          <w:p w14:paraId="1848E054"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r w:rsidRPr="00551D2C">
              <w:rPr>
                <w:rFonts w:ascii="Times New Roman" w:hAnsi="Times New Roman" w:cs="Times New Roman"/>
              </w:rPr>
              <w:t>apdrukāšana (kā atsevišķa darbība).</w:t>
            </w:r>
          </w:p>
        </w:tc>
      </w:tr>
      <w:tr w:rsidR="00995588" w:rsidRPr="00551D2C" w14:paraId="4F261845" w14:textId="77777777" w:rsidTr="00727C32">
        <w:tc>
          <w:tcPr>
            <w:tcW w:w="1206" w:type="pct"/>
            <w:tcBorders>
              <w:bottom w:val="nil"/>
            </w:tcBorders>
          </w:tcPr>
          <w:p w14:paraId="31A27487"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r w:rsidRPr="00551D2C">
              <w:rPr>
                <w:rFonts w:ascii="Times New Roman" w:hAnsi="Times New Roman" w:cs="Times New Roman"/>
              </w:rPr>
              <w:t>55. nodaļa</w:t>
            </w:r>
          </w:p>
        </w:tc>
        <w:tc>
          <w:tcPr>
            <w:tcW w:w="3794" w:type="pct"/>
            <w:tcBorders>
              <w:bottom w:val="nil"/>
            </w:tcBorders>
          </w:tcPr>
          <w:p w14:paraId="405D1CC9"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r w:rsidRPr="00551D2C">
              <w:rPr>
                <w:rFonts w:ascii="Times New Roman" w:hAnsi="Times New Roman" w:cs="Times New Roman"/>
              </w:rPr>
              <w:t>Ķīmiskās štāpeļšķiedras</w:t>
            </w:r>
          </w:p>
        </w:tc>
      </w:tr>
      <w:tr w:rsidR="00995588" w:rsidRPr="00551D2C" w14:paraId="35F731D5" w14:textId="77777777" w:rsidTr="00727C32">
        <w:tc>
          <w:tcPr>
            <w:tcW w:w="1206" w:type="pct"/>
            <w:tcBorders>
              <w:top w:val="nil"/>
              <w:bottom w:val="nil"/>
            </w:tcBorders>
          </w:tcPr>
          <w:p w14:paraId="037DF353"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p>
        </w:tc>
        <w:tc>
          <w:tcPr>
            <w:tcW w:w="3794" w:type="pct"/>
            <w:tcBorders>
              <w:top w:val="nil"/>
              <w:bottom w:val="nil"/>
            </w:tcBorders>
          </w:tcPr>
          <w:p w14:paraId="11EC6BFB"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p>
        </w:tc>
      </w:tr>
      <w:tr w:rsidR="00995588" w:rsidRPr="00551D2C" w14:paraId="152D47C9" w14:textId="77777777" w:rsidTr="00727C32">
        <w:tc>
          <w:tcPr>
            <w:tcW w:w="1206" w:type="pct"/>
            <w:tcBorders>
              <w:top w:val="nil"/>
              <w:bottom w:val="nil"/>
            </w:tcBorders>
          </w:tcPr>
          <w:p w14:paraId="673F9450"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r w:rsidRPr="00551D2C">
              <w:rPr>
                <w:rFonts w:ascii="Times New Roman" w:hAnsi="Times New Roman" w:cs="Times New Roman"/>
              </w:rPr>
              <w:t>5501 – 5507</w:t>
            </w:r>
          </w:p>
        </w:tc>
        <w:tc>
          <w:tcPr>
            <w:tcW w:w="3794" w:type="pct"/>
            <w:tcBorders>
              <w:top w:val="nil"/>
              <w:bottom w:val="nil"/>
            </w:tcBorders>
          </w:tcPr>
          <w:p w14:paraId="0D29BC66"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r w:rsidRPr="00551D2C">
              <w:rPr>
                <w:rFonts w:ascii="Times New Roman" w:hAnsi="Times New Roman" w:cs="Times New Roman"/>
              </w:rPr>
              <w:t>Ražošana no ķīmiskiem materiāliem vai tekstilmasas</w:t>
            </w:r>
          </w:p>
        </w:tc>
      </w:tr>
      <w:tr w:rsidR="00995588" w:rsidRPr="00551D2C" w14:paraId="27D6C43B" w14:textId="77777777" w:rsidTr="00727C32">
        <w:tc>
          <w:tcPr>
            <w:tcW w:w="1206" w:type="pct"/>
            <w:tcBorders>
              <w:top w:val="nil"/>
              <w:bottom w:val="nil"/>
            </w:tcBorders>
          </w:tcPr>
          <w:p w14:paraId="05279C60"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p>
        </w:tc>
        <w:tc>
          <w:tcPr>
            <w:tcW w:w="3794" w:type="pct"/>
            <w:tcBorders>
              <w:top w:val="nil"/>
              <w:bottom w:val="nil"/>
            </w:tcBorders>
          </w:tcPr>
          <w:p w14:paraId="5BA6C4BF"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p>
        </w:tc>
      </w:tr>
      <w:tr w:rsidR="00995588" w:rsidRPr="00551D2C" w14:paraId="48CDA88E" w14:textId="77777777" w:rsidTr="00727C32">
        <w:tc>
          <w:tcPr>
            <w:tcW w:w="1206" w:type="pct"/>
            <w:tcBorders>
              <w:top w:val="nil"/>
              <w:bottom w:val="nil"/>
            </w:tcBorders>
          </w:tcPr>
          <w:p w14:paraId="7532D409"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r w:rsidRPr="00551D2C">
              <w:rPr>
                <w:rFonts w:ascii="Times New Roman" w:hAnsi="Times New Roman" w:cs="Times New Roman"/>
              </w:rPr>
              <w:t>5508 – 5511</w:t>
            </w:r>
          </w:p>
        </w:tc>
        <w:tc>
          <w:tcPr>
            <w:tcW w:w="3794" w:type="pct"/>
            <w:tcBorders>
              <w:top w:val="nil"/>
              <w:bottom w:val="nil"/>
            </w:tcBorders>
          </w:tcPr>
          <w:p w14:paraId="39FD5DD9"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r w:rsidRPr="00551D2C">
              <w:rPr>
                <w:rFonts w:ascii="Times New Roman" w:hAnsi="Times New Roman" w:cs="Times New Roman"/>
              </w:rPr>
              <w:t>Ražošana no</w:t>
            </w:r>
            <w:r w:rsidRPr="00551D2C">
              <w:rPr>
                <w:rStyle w:val="FootnoteReference"/>
                <w:rFonts w:ascii="Times New Roman" w:hAnsi="Times New Roman" w:cs="Times New Roman"/>
                <w:szCs w:val="24"/>
              </w:rPr>
              <w:footnoteReference w:id="29"/>
            </w:r>
            <w:r w:rsidRPr="00551D2C">
              <w:rPr>
                <w:rFonts w:ascii="Times New Roman" w:hAnsi="Times New Roman" w:cs="Times New Roman"/>
              </w:rPr>
              <w:t>:</w:t>
            </w:r>
          </w:p>
          <w:p w14:paraId="48061BFB" w14:textId="77777777" w:rsidR="00995588" w:rsidRPr="00551D2C" w:rsidRDefault="00995588" w:rsidP="00727C32">
            <w:pPr>
              <w:spacing w:before="60" w:after="60" w:line="240" w:lineRule="auto"/>
              <w:ind w:left="567" w:hanging="567"/>
              <w:rPr>
                <w:rFonts w:ascii="Times New Roman" w:eastAsia="Calibri" w:hAnsi="Times New Roman" w:cs="Times New Roman"/>
                <w:szCs w:val="24"/>
              </w:rPr>
            </w:pPr>
            <w:r w:rsidRPr="00551D2C">
              <w:rPr>
                <w:rFonts w:ascii="Times New Roman" w:hAnsi="Times New Roman" w:cs="Times New Roman"/>
              </w:rPr>
              <w:t>–</w:t>
            </w:r>
            <w:r w:rsidRPr="00551D2C">
              <w:rPr>
                <w:rFonts w:ascii="Times New Roman" w:hAnsi="Times New Roman" w:cs="Times New Roman"/>
              </w:rPr>
              <w:tab/>
              <w:t>jēlzīda vai zīda atlikām, kārstām vai ķemmētām vai citādi sagatavotām vērpšanai,</w:t>
            </w:r>
          </w:p>
          <w:p w14:paraId="2D6C5755" w14:textId="77777777" w:rsidR="00995588" w:rsidRPr="00551D2C" w:rsidRDefault="00995588" w:rsidP="00727C32">
            <w:pPr>
              <w:spacing w:before="60" w:after="60" w:line="240" w:lineRule="auto"/>
              <w:ind w:left="567" w:hanging="567"/>
              <w:rPr>
                <w:rFonts w:ascii="Times New Roman" w:eastAsia="Calibri" w:hAnsi="Times New Roman" w:cs="Times New Roman"/>
                <w:szCs w:val="24"/>
              </w:rPr>
            </w:pPr>
            <w:r w:rsidRPr="00551D2C">
              <w:rPr>
                <w:rFonts w:ascii="Times New Roman" w:hAnsi="Times New Roman" w:cs="Times New Roman"/>
              </w:rPr>
              <w:t>–</w:t>
            </w:r>
            <w:r w:rsidRPr="00551D2C">
              <w:rPr>
                <w:rFonts w:ascii="Times New Roman" w:hAnsi="Times New Roman" w:cs="Times New Roman"/>
              </w:rPr>
              <w:tab/>
              <w:t>dabiskām šķiedrām, nekārstām, neķemmētām un citādi nesagatavotām vērpšanai,</w:t>
            </w:r>
          </w:p>
          <w:p w14:paraId="305F27FB" w14:textId="77777777" w:rsidR="00995588" w:rsidRPr="00551D2C" w:rsidRDefault="00995588" w:rsidP="00727C32">
            <w:pPr>
              <w:spacing w:before="60" w:after="60" w:line="240" w:lineRule="auto"/>
              <w:ind w:left="567" w:hanging="567"/>
              <w:rPr>
                <w:rFonts w:ascii="Times New Roman" w:eastAsia="Calibri" w:hAnsi="Times New Roman" w:cs="Times New Roman"/>
                <w:szCs w:val="24"/>
              </w:rPr>
            </w:pPr>
            <w:r w:rsidRPr="00551D2C">
              <w:rPr>
                <w:rFonts w:ascii="Times New Roman" w:hAnsi="Times New Roman" w:cs="Times New Roman"/>
              </w:rPr>
              <w:t>–</w:t>
            </w:r>
            <w:r w:rsidRPr="00551D2C">
              <w:rPr>
                <w:rFonts w:ascii="Times New Roman" w:hAnsi="Times New Roman" w:cs="Times New Roman"/>
              </w:rPr>
              <w:tab/>
              <w:t>ķīmiskajiem materiāliem vai tekstilmasas; vai</w:t>
            </w:r>
          </w:p>
          <w:p w14:paraId="4D8D8254" w14:textId="77777777" w:rsidR="00995588" w:rsidRPr="00551D2C" w:rsidRDefault="00995588" w:rsidP="00727C32">
            <w:pPr>
              <w:spacing w:before="60" w:after="60" w:line="240" w:lineRule="auto"/>
              <w:ind w:left="567" w:hanging="567"/>
              <w:rPr>
                <w:rFonts w:ascii="Times New Roman" w:eastAsia="Calibri" w:hAnsi="Times New Roman" w:cs="Times New Roman"/>
                <w:szCs w:val="24"/>
              </w:rPr>
            </w:pPr>
            <w:r w:rsidRPr="00551D2C">
              <w:rPr>
                <w:rFonts w:ascii="Times New Roman" w:hAnsi="Times New Roman" w:cs="Times New Roman"/>
              </w:rPr>
              <w:t>–</w:t>
            </w:r>
            <w:r w:rsidRPr="00551D2C">
              <w:rPr>
                <w:rFonts w:ascii="Times New Roman" w:hAnsi="Times New Roman" w:cs="Times New Roman"/>
              </w:rPr>
              <w:tab/>
              <w:t>papīra izejvielām.</w:t>
            </w:r>
          </w:p>
        </w:tc>
      </w:tr>
      <w:tr w:rsidR="00995588" w:rsidRPr="00551D2C" w14:paraId="4D222283" w14:textId="77777777" w:rsidTr="00727C32">
        <w:tc>
          <w:tcPr>
            <w:tcW w:w="1206" w:type="pct"/>
            <w:tcBorders>
              <w:top w:val="nil"/>
              <w:bottom w:val="nil"/>
            </w:tcBorders>
          </w:tcPr>
          <w:p w14:paraId="14C839D6"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p>
        </w:tc>
        <w:tc>
          <w:tcPr>
            <w:tcW w:w="3794" w:type="pct"/>
            <w:tcBorders>
              <w:top w:val="nil"/>
              <w:bottom w:val="nil"/>
            </w:tcBorders>
          </w:tcPr>
          <w:p w14:paraId="605F8FF2"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p>
        </w:tc>
      </w:tr>
      <w:tr w:rsidR="00995588" w:rsidRPr="00551D2C" w14:paraId="5DA7976C" w14:textId="77777777" w:rsidTr="00727C32">
        <w:tc>
          <w:tcPr>
            <w:tcW w:w="1206" w:type="pct"/>
            <w:tcBorders>
              <w:top w:val="nil"/>
              <w:bottom w:val="nil"/>
            </w:tcBorders>
          </w:tcPr>
          <w:p w14:paraId="3192CF23" w14:textId="77777777" w:rsidR="00995588" w:rsidRPr="00551D2C" w:rsidRDefault="00995588" w:rsidP="00727C32">
            <w:pPr>
              <w:pageBreakBefore/>
              <w:spacing w:before="60" w:after="60" w:line="240" w:lineRule="auto"/>
              <w:ind w:left="0" w:firstLine="0"/>
              <w:rPr>
                <w:rFonts w:ascii="Times New Roman" w:eastAsia="Calibri" w:hAnsi="Times New Roman" w:cs="Times New Roman"/>
                <w:szCs w:val="24"/>
              </w:rPr>
            </w:pPr>
            <w:r w:rsidRPr="00551D2C">
              <w:rPr>
                <w:rFonts w:ascii="Times New Roman" w:hAnsi="Times New Roman" w:cs="Times New Roman"/>
              </w:rPr>
              <w:lastRenderedPageBreak/>
              <w:t>5512 – 5516</w:t>
            </w:r>
          </w:p>
        </w:tc>
        <w:tc>
          <w:tcPr>
            <w:tcW w:w="3794" w:type="pct"/>
            <w:tcBorders>
              <w:top w:val="nil"/>
              <w:bottom w:val="nil"/>
            </w:tcBorders>
          </w:tcPr>
          <w:p w14:paraId="6821397E"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p>
        </w:tc>
      </w:tr>
      <w:tr w:rsidR="00995588" w:rsidRPr="00551D2C" w14:paraId="543E5FB3" w14:textId="77777777" w:rsidTr="00727C32">
        <w:tc>
          <w:tcPr>
            <w:tcW w:w="1206" w:type="pct"/>
            <w:tcBorders>
              <w:top w:val="nil"/>
              <w:bottom w:val="nil"/>
            </w:tcBorders>
          </w:tcPr>
          <w:p w14:paraId="016905B8"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p>
        </w:tc>
        <w:tc>
          <w:tcPr>
            <w:tcW w:w="3794" w:type="pct"/>
            <w:tcBorders>
              <w:top w:val="nil"/>
              <w:bottom w:val="nil"/>
            </w:tcBorders>
          </w:tcPr>
          <w:p w14:paraId="350D2482"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p>
        </w:tc>
      </w:tr>
      <w:tr w:rsidR="00995588" w:rsidRPr="00551D2C" w14:paraId="257455BE" w14:textId="77777777" w:rsidTr="00727C32">
        <w:tc>
          <w:tcPr>
            <w:tcW w:w="1206" w:type="pct"/>
            <w:tcBorders>
              <w:top w:val="nil"/>
              <w:bottom w:val="nil"/>
            </w:tcBorders>
          </w:tcPr>
          <w:p w14:paraId="77EA3E83" w14:textId="3108A637" w:rsidR="00995588" w:rsidRPr="00551D2C" w:rsidRDefault="00995588" w:rsidP="00995588">
            <w:pPr>
              <w:spacing w:before="60" w:after="60" w:line="240" w:lineRule="auto"/>
              <w:ind w:left="0" w:firstLine="0"/>
              <w:rPr>
                <w:rFonts w:ascii="Times New Roman" w:eastAsia="Calibri" w:hAnsi="Times New Roman" w:cs="Times New Roman"/>
                <w:szCs w:val="24"/>
              </w:rPr>
            </w:pPr>
            <w:r>
              <w:rPr>
                <w:rFonts w:ascii="Times New Roman" w:eastAsia="Calibri" w:hAnsi="Times New Roman" w:cs="Times New Roman"/>
                <w:szCs w:val="24"/>
                <w:lang w:val="en-GB"/>
              </w:rPr>
              <w:t xml:space="preserve">- </w:t>
            </w:r>
            <w:r w:rsidRPr="00551D2C">
              <w:rPr>
                <w:rFonts w:ascii="Times New Roman" w:hAnsi="Times New Roman" w:cs="Times New Roman"/>
              </w:rPr>
              <w:t>Ar iestrādātu gumijas pavedienu</w:t>
            </w:r>
          </w:p>
        </w:tc>
        <w:tc>
          <w:tcPr>
            <w:tcW w:w="3794" w:type="pct"/>
            <w:tcBorders>
              <w:top w:val="nil"/>
              <w:bottom w:val="nil"/>
            </w:tcBorders>
          </w:tcPr>
          <w:p w14:paraId="706D2012"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r w:rsidRPr="00551D2C">
              <w:rPr>
                <w:rFonts w:ascii="Times New Roman" w:hAnsi="Times New Roman" w:cs="Times New Roman"/>
              </w:rPr>
              <w:t>Ražošana no vienkārtas dzijas</w:t>
            </w:r>
            <w:r w:rsidRPr="00551D2C">
              <w:rPr>
                <w:rStyle w:val="FootnoteReference"/>
                <w:rFonts w:ascii="Times New Roman" w:hAnsi="Times New Roman" w:cs="Times New Roman"/>
                <w:szCs w:val="24"/>
              </w:rPr>
              <w:footnoteReference w:id="30"/>
            </w:r>
            <w:r w:rsidRPr="00551D2C">
              <w:rPr>
                <w:rFonts w:ascii="Times New Roman" w:hAnsi="Times New Roman" w:cs="Times New Roman"/>
              </w:rPr>
              <w:t>.</w:t>
            </w:r>
          </w:p>
        </w:tc>
      </w:tr>
      <w:tr w:rsidR="00995588" w:rsidRPr="00551D2C" w14:paraId="7EE43B75" w14:textId="77777777" w:rsidTr="00727C32">
        <w:tc>
          <w:tcPr>
            <w:tcW w:w="1206" w:type="pct"/>
            <w:tcBorders>
              <w:top w:val="nil"/>
              <w:bottom w:val="nil"/>
            </w:tcBorders>
          </w:tcPr>
          <w:p w14:paraId="7B0A0F98"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p>
        </w:tc>
        <w:tc>
          <w:tcPr>
            <w:tcW w:w="3794" w:type="pct"/>
            <w:tcBorders>
              <w:top w:val="nil"/>
              <w:bottom w:val="nil"/>
            </w:tcBorders>
          </w:tcPr>
          <w:p w14:paraId="4C05358D"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p>
        </w:tc>
      </w:tr>
      <w:tr w:rsidR="00995588" w:rsidRPr="00551D2C" w14:paraId="1DE22C69" w14:textId="77777777" w:rsidTr="00727C32">
        <w:tc>
          <w:tcPr>
            <w:tcW w:w="1206" w:type="pct"/>
            <w:tcBorders>
              <w:top w:val="nil"/>
            </w:tcBorders>
          </w:tcPr>
          <w:p w14:paraId="14CA0486" w14:textId="6B9CF5D6" w:rsidR="00995588" w:rsidRPr="00551D2C" w:rsidRDefault="00995588" w:rsidP="00727C32">
            <w:pPr>
              <w:spacing w:before="60" w:after="60" w:line="240" w:lineRule="auto"/>
              <w:ind w:left="567" w:hanging="567"/>
              <w:rPr>
                <w:rFonts w:ascii="Times New Roman" w:eastAsia="Calibri" w:hAnsi="Times New Roman" w:cs="Times New Roman"/>
                <w:szCs w:val="24"/>
              </w:rPr>
            </w:pPr>
            <w:r>
              <w:rPr>
                <w:rFonts w:ascii="Times New Roman" w:eastAsia="Calibri" w:hAnsi="Times New Roman" w:cs="Times New Roman"/>
                <w:szCs w:val="24"/>
                <w:lang w:val="en-GB"/>
              </w:rPr>
              <w:t xml:space="preserve">- </w:t>
            </w:r>
            <w:r w:rsidRPr="00551D2C">
              <w:rPr>
                <w:rFonts w:ascii="Times New Roman" w:hAnsi="Times New Roman" w:cs="Times New Roman"/>
              </w:rPr>
              <w:t>Citādi:</w:t>
            </w:r>
          </w:p>
        </w:tc>
        <w:tc>
          <w:tcPr>
            <w:tcW w:w="3794" w:type="pct"/>
            <w:tcBorders>
              <w:top w:val="nil"/>
            </w:tcBorders>
          </w:tcPr>
          <w:p w14:paraId="251C3676"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r w:rsidRPr="00551D2C">
              <w:rPr>
                <w:rFonts w:ascii="Times New Roman" w:hAnsi="Times New Roman" w:cs="Times New Roman"/>
              </w:rPr>
              <w:t>Ražošana no</w:t>
            </w:r>
            <w:r w:rsidRPr="00551D2C">
              <w:rPr>
                <w:rStyle w:val="FootnoteReference"/>
                <w:rFonts w:ascii="Times New Roman" w:hAnsi="Times New Roman" w:cs="Times New Roman"/>
                <w:szCs w:val="24"/>
              </w:rPr>
              <w:footnoteReference w:id="31"/>
            </w:r>
            <w:r w:rsidRPr="00551D2C">
              <w:rPr>
                <w:rFonts w:ascii="Times New Roman" w:hAnsi="Times New Roman" w:cs="Times New Roman"/>
              </w:rPr>
              <w:t>:</w:t>
            </w:r>
          </w:p>
          <w:p w14:paraId="46622608" w14:textId="77777777" w:rsidR="00995588" w:rsidRPr="00551D2C" w:rsidRDefault="00995588" w:rsidP="00727C32">
            <w:pPr>
              <w:spacing w:before="60" w:after="60" w:line="240" w:lineRule="auto"/>
              <w:ind w:left="567" w:hanging="567"/>
              <w:rPr>
                <w:rFonts w:ascii="Times New Roman" w:eastAsia="Calibri" w:hAnsi="Times New Roman" w:cs="Times New Roman"/>
                <w:szCs w:val="24"/>
              </w:rPr>
            </w:pPr>
            <w:r w:rsidRPr="00551D2C">
              <w:rPr>
                <w:rFonts w:ascii="Times New Roman" w:hAnsi="Times New Roman" w:cs="Times New Roman"/>
              </w:rPr>
              <w:t>–</w:t>
            </w:r>
            <w:r w:rsidRPr="00551D2C">
              <w:rPr>
                <w:rFonts w:ascii="Times New Roman" w:hAnsi="Times New Roman" w:cs="Times New Roman"/>
              </w:rPr>
              <w:tab/>
              <w:t>kokosšķiedras dzijas,</w:t>
            </w:r>
          </w:p>
          <w:p w14:paraId="3E59E097" w14:textId="77777777" w:rsidR="00995588" w:rsidRPr="00551D2C" w:rsidRDefault="00995588" w:rsidP="00727C32">
            <w:pPr>
              <w:spacing w:before="60" w:after="60" w:line="240" w:lineRule="auto"/>
              <w:ind w:left="567" w:hanging="567"/>
              <w:rPr>
                <w:rFonts w:ascii="Times New Roman" w:eastAsia="Calibri" w:hAnsi="Times New Roman" w:cs="Times New Roman"/>
                <w:szCs w:val="24"/>
              </w:rPr>
            </w:pPr>
            <w:r w:rsidRPr="00551D2C">
              <w:rPr>
                <w:rFonts w:ascii="Times New Roman" w:hAnsi="Times New Roman" w:cs="Times New Roman"/>
              </w:rPr>
              <w:t>–</w:t>
            </w:r>
            <w:r w:rsidRPr="00551D2C">
              <w:rPr>
                <w:rFonts w:ascii="Times New Roman" w:hAnsi="Times New Roman" w:cs="Times New Roman"/>
              </w:rPr>
              <w:tab/>
              <w:t>dabiskajām šķiedrām,</w:t>
            </w:r>
          </w:p>
          <w:p w14:paraId="1909D8F9" w14:textId="77777777" w:rsidR="00995588" w:rsidRPr="00551D2C" w:rsidRDefault="00995588" w:rsidP="00727C32">
            <w:pPr>
              <w:spacing w:before="60" w:after="60" w:line="240" w:lineRule="auto"/>
              <w:ind w:left="567" w:hanging="567"/>
              <w:rPr>
                <w:rFonts w:ascii="Times New Roman" w:eastAsia="Calibri" w:hAnsi="Times New Roman" w:cs="Times New Roman"/>
                <w:szCs w:val="24"/>
              </w:rPr>
            </w:pPr>
            <w:r w:rsidRPr="00551D2C">
              <w:rPr>
                <w:rFonts w:ascii="Times New Roman" w:hAnsi="Times New Roman" w:cs="Times New Roman"/>
              </w:rPr>
              <w:t>–</w:t>
            </w:r>
            <w:r w:rsidRPr="00551D2C">
              <w:rPr>
                <w:rFonts w:ascii="Times New Roman" w:hAnsi="Times New Roman" w:cs="Times New Roman"/>
              </w:rPr>
              <w:tab/>
              <w:t>ķīmiskām stāpeļšķiedrām, kas nav kārstas, ķemmētas vai citādi sagatavotas vērpšanai,</w:t>
            </w:r>
          </w:p>
          <w:p w14:paraId="29D59350" w14:textId="77777777" w:rsidR="00995588" w:rsidRPr="00551D2C" w:rsidRDefault="00995588" w:rsidP="00727C32">
            <w:pPr>
              <w:spacing w:before="60" w:after="60" w:line="240" w:lineRule="auto"/>
              <w:ind w:left="567" w:hanging="567"/>
              <w:rPr>
                <w:rFonts w:ascii="Times New Roman" w:eastAsia="Calibri" w:hAnsi="Times New Roman" w:cs="Times New Roman"/>
                <w:szCs w:val="24"/>
              </w:rPr>
            </w:pPr>
            <w:r w:rsidRPr="00551D2C">
              <w:rPr>
                <w:rFonts w:ascii="Times New Roman" w:hAnsi="Times New Roman" w:cs="Times New Roman"/>
              </w:rPr>
              <w:t>–</w:t>
            </w:r>
            <w:r w:rsidRPr="00551D2C">
              <w:rPr>
                <w:rFonts w:ascii="Times New Roman" w:hAnsi="Times New Roman" w:cs="Times New Roman"/>
              </w:rPr>
              <w:tab/>
              <w:t>ķīmiskajiem materiāliem vai tekstilmasas, vai</w:t>
            </w:r>
          </w:p>
          <w:p w14:paraId="01812927" w14:textId="77777777" w:rsidR="00995588" w:rsidRPr="00551D2C" w:rsidRDefault="00995588" w:rsidP="00727C32">
            <w:pPr>
              <w:spacing w:before="60" w:after="60" w:line="240" w:lineRule="auto"/>
              <w:ind w:left="567" w:hanging="567"/>
              <w:rPr>
                <w:rFonts w:ascii="Times New Roman" w:eastAsia="Calibri" w:hAnsi="Times New Roman" w:cs="Times New Roman"/>
                <w:szCs w:val="24"/>
              </w:rPr>
            </w:pPr>
            <w:r w:rsidRPr="00551D2C">
              <w:rPr>
                <w:rFonts w:ascii="Times New Roman" w:hAnsi="Times New Roman" w:cs="Times New Roman"/>
              </w:rPr>
              <w:t>–</w:t>
            </w:r>
            <w:r w:rsidRPr="00551D2C">
              <w:rPr>
                <w:rFonts w:ascii="Times New Roman" w:hAnsi="Times New Roman" w:cs="Times New Roman"/>
              </w:rPr>
              <w:tab/>
              <w:t>papīra; vai</w:t>
            </w:r>
          </w:p>
          <w:p w14:paraId="53145C6A"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p>
          <w:p w14:paraId="4F2A1E88"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r w:rsidRPr="00551D2C">
              <w:rPr>
                <w:rFonts w:ascii="Times New Roman" w:hAnsi="Times New Roman" w:cs="Times New Roman"/>
              </w:rPr>
              <w:t>apdrukāšana</w:t>
            </w:r>
            <w:r w:rsidRPr="00551D2C">
              <w:rPr>
                <w:rStyle w:val="FootnoteReference"/>
                <w:rFonts w:ascii="Times New Roman" w:hAnsi="Times New Roman" w:cs="Times New Roman"/>
                <w:szCs w:val="24"/>
              </w:rPr>
              <w:footnoteReference w:id="32"/>
            </w:r>
            <w:r w:rsidRPr="00551D2C">
              <w:rPr>
                <w:rFonts w:ascii="Times New Roman" w:hAnsi="Times New Roman" w:cs="Times New Roman"/>
              </w:rPr>
              <w:t xml:space="preserve"> kopā ar vismaz divām sagatavošanas vai pabeigšanas operācijām (piemēram, tīrīšana, balināšana, merserizēšana, žāvēšana, pacelšana, kalandrēšana, apstrādāšana pret saraušanos, iepriekšēja apdare, dekatierēšana, piesūcināšana, labošana un mezglošana), kurā izmantotā neapdrukātā auduma vērtība nepārsniedz 47,5 % no ražojuma ražotāja cenas.</w:t>
            </w:r>
          </w:p>
        </w:tc>
      </w:tr>
      <w:tr w:rsidR="00995588" w:rsidRPr="00551D2C" w14:paraId="5BE8C80B" w14:textId="77777777" w:rsidTr="00727C32">
        <w:tc>
          <w:tcPr>
            <w:tcW w:w="1206" w:type="pct"/>
            <w:tcBorders>
              <w:bottom w:val="nil"/>
            </w:tcBorders>
          </w:tcPr>
          <w:p w14:paraId="08CE8C4B" w14:textId="77777777" w:rsidR="00995588" w:rsidRPr="00551D2C" w:rsidRDefault="00995588" w:rsidP="00727C32">
            <w:pPr>
              <w:pageBreakBefore/>
              <w:spacing w:before="60" w:after="60" w:line="240" w:lineRule="auto"/>
              <w:ind w:left="0" w:firstLine="0"/>
              <w:rPr>
                <w:rFonts w:ascii="Times New Roman" w:eastAsia="Calibri" w:hAnsi="Times New Roman" w:cs="Times New Roman"/>
                <w:szCs w:val="24"/>
              </w:rPr>
            </w:pPr>
            <w:r w:rsidRPr="00551D2C">
              <w:rPr>
                <w:rFonts w:ascii="Times New Roman" w:hAnsi="Times New Roman" w:cs="Times New Roman"/>
              </w:rPr>
              <w:lastRenderedPageBreak/>
              <w:t>56. nodaļa</w:t>
            </w:r>
          </w:p>
        </w:tc>
        <w:tc>
          <w:tcPr>
            <w:tcW w:w="3794" w:type="pct"/>
            <w:tcBorders>
              <w:bottom w:val="nil"/>
            </w:tcBorders>
          </w:tcPr>
          <w:p w14:paraId="76E8CC0B"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r w:rsidRPr="00551D2C">
              <w:rPr>
                <w:rFonts w:ascii="Times New Roman" w:hAnsi="Times New Roman" w:cs="Times New Roman"/>
              </w:rPr>
              <w:t>Vate, tūba un filcs un neaustie materiāli; speciāla dzija; auklas, tauvas, virves un troses un izstrādājumi no tiem</w:t>
            </w:r>
          </w:p>
        </w:tc>
      </w:tr>
      <w:tr w:rsidR="00995588" w:rsidRPr="00551D2C" w14:paraId="5D00B84D" w14:textId="77777777" w:rsidTr="00727C32">
        <w:tc>
          <w:tcPr>
            <w:tcW w:w="1206" w:type="pct"/>
            <w:tcBorders>
              <w:top w:val="nil"/>
              <w:bottom w:val="nil"/>
            </w:tcBorders>
          </w:tcPr>
          <w:p w14:paraId="0C4F2631"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p>
        </w:tc>
        <w:tc>
          <w:tcPr>
            <w:tcW w:w="3794" w:type="pct"/>
            <w:tcBorders>
              <w:top w:val="nil"/>
              <w:bottom w:val="nil"/>
            </w:tcBorders>
          </w:tcPr>
          <w:p w14:paraId="5378D142"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p>
        </w:tc>
      </w:tr>
      <w:tr w:rsidR="00995588" w:rsidRPr="00551D2C" w14:paraId="5EDB1D3A" w14:textId="77777777" w:rsidTr="00727C32">
        <w:tc>
          <w:tcPr>
            <w:tcW w:w="1206" w:type="pct"/>
            <w:tcBorders>
              <w:top w:val="nil"/>
              <w:bottom w:val="nil"/>
            </w:tcBorders>
          </w:tcPr>
          <w:p w14:paraId="7FAB4E51"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r w:rsidRPr="00551D2C">
              <w:rPr>
                <w:rFonts w:ascii="Times New Roman" w:hAnsi="Times New Roman" w:cs="Times New Roman"/>
              </w:rPr>
              <w:t>5601</w:t>
            </w:r>
          </w:p>
        </w:tc>
        <w:tc>
          <w:tcPr>
            <w:tcW w:w="3794" w:type="pct"/>
            <w:tcBorders>
              <w:top w:val="nil"/>
              <w:bottom w:val="nil"/>
            </w:tcBorders>
          </w:tcPr>
          <w:p w14:paraId="69E86C4A"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r w:rsidRPr="00551D2C">
              <w:rPr>
                <w:rFonts w:ascii="Times New Roman" w:hAnsi="Times New Roman" w:cs="Times New Roman"/>
              </w:rPr>
              <w:t>Ražošana no</w:t>
            </w:r>
            <w:r w:rsidRPr="00551D2C">
              <w:rPr>
                <w:rStyle w:val="FootnoteReference"/>
                <w:rFonts w:ascii="Times New Roman" w:hAnsi="Times New Roman" w:cs="Times New Roman"/>
                <w:szCs w:val="24"/>
              </w:rPr>
              <w:footnoteReference w:id="33"/>
            </w:r>
            <w:r w:rsidRPr="00551D2C">
              <w:rPr>
                <w:rFonts w:ascii="Times New Roman" w:hAnsi="Times New Roman" w:cs="Times New Roman"/>
              </w:rPr>
              <w:t>:</w:t>
            </w:r>
          </w:p>
          <w:p w14:paraId="148F3E42" w14:textId="77777777" w:rsidR="00995588" w:rsidRPr="00551D2C" w:rsidRDefault="00995588" w:rsidP="00727C32">
            <w:pPr>
              <w:spacing w:before="60" w:after="60" w:line="240" w:lineRule="auto"/>
              <w:ind w:left="567" w:hanging="567"/>
              <w:rPr>
                <w:rFonts w:ascii="Times New Roman" w:eastAsia="Calibri" w:hAnsi="Times New Roman" w:cs="Times New Roman"/>
                <w:szCs w:val="24"/>
              </w:rPr>
            </w:pPr>
            <w:r w:rsidRPr="00551D2C">
              <w:rPr>
                <w:rFonts w:ascii="Times New Roman" w:hAnsi="Times New Roman" w:cs="Times New Roman"/>
              </w:rPr>
              <w:t>–</w:t>
            </w:r>
            <w:r w:rsidRPr="00551D2C">
              <w:rPr>
                <w:rFonts w:ascii="Times New Roman" w:hAnsi="Times New Roman" w:cs="Times New Roman"/>
              </w:rPr>
              <w:tab/>
              <w:t>kokosšķiedras dzijas,</w:t>
            </w:r>
          </w:p>
          <w:p w14:paraId="5654289E" w14:textId="77777777" w:rsidR="00995588" w:rsidRPr="00551D2C" w:rsidRDefault="00995588" w:rsidP="00727C32">
            <w:pPr>
              <w:spacing w:before="60" w:after="60" w:line="240" w:lineRule="auto"/>
              <w:ind w:left="567" w:hanging="567"/>
              <w:rPr>
                <w:rFonts w:ascii="Times New Roman" w:eastAsia="Calibri" w:hAnsi="Times New Roman" w:cs="Times New Roman"/>
                <w:szCs w:val="24"/>
              </w:rPr>
            </w:pPr>
            <w:r w:rsidRPr="00551D2C">
              <w:rPr>
                <w:rFonts w:ascii="Times New Roman" w:hAnsi="Times New Roman" w:cs="Times New Roman"/>
              </w:rPr>
              <w:t>–</w:t>
            </w:r>
            <w:r w:rsidRPr="00551D2C">
              <w:rPr>
                <w:rFonts w:ascii="Times New Roman" w:hAnsi="Times New Roman" w:cs="Times New Roman"/>
              </w:rPr>
              <w:tab/>
              <w:t>dabiskajām šķiedrām,</w:t>
            </w:r>
          </w:p>
          <w:p w14:paraId="75A7098A" w14:textId="77777777" w:rsidR="00995588" w:rsidRPr="00551D2C" w:rsidRDefault="00995588" w:rsidP="00727C32">
            <w:pPr>
              <w:spacing w:before="60" w:after="60" w:line="240" w:lineRule="auto"/>
              <w:ind w:left="567" w:hanging="567"/>
              <w:rPr>
                <w:rFonts w:ascii="Times New Roman" w:eastAsia="Calibri" w:hAnsi="Times New Roman" w:cs="Times New Roman"/>
                <w:szCs w:val="24"/>
              </w:rPr>
            </w:pPr>
            <w:r w:rsidRPr="00551D2C">
              <w:rPr>
                <w:rFonts w:ascii="Times New Roman" w:hAnsi="Times New Roman" w:cs="Times New Roman"/>
              </w:rPr>
              <w:t>–</w:t>
            </w:r>
            <w:r w:rsidRPr="00551D2C">
              <w:rPr>
                <w:rFonts w:ascii="Times New Roman" w:hAnsi="Times New Roman" w:cs="Times New Roman"/>
              </w:rPr>
              <w:tab/>
              <w:t>ķīmiskajiem materiāliem vai tekstilmasas, vai</w:t>
            </w:r>
          </w:p>
          <w:p w14:paraId="2425F2AA" w14:textId="77777777" w:rsidR="00995588" w:rsidRPr="00551D2C" w:rsidRDefault="00995588" w:rsidP="00727C32">
            <w:pPr>
              <w:spacing w:before="60" w:after="60" w:line="240" w:lineRule="auto"/>
              <w:ind w:left="567" w:hanging="567"/>
              <w:rPr>
                <w:rFonts w:ascii="Times New Roman" w:eastAsia="Calibri" w:hAnsi="Times New Roman" w:cs="Times New Roman"/>
                <w:szCs w:val="24"/>
              </w:rPr>
            </w:pPr>
            <w:r w:rsidRPr="00551D2C">
              <w:rPr>
                <w:rFonts w:ascii="Times New Roman" w:hAnsi="Times New Roman" w:cs="Times New Roman"/>
              </w:rPr>
              <w:t>–</w:t>
            </w:r>
            <w:r w:rsidRPr="00551D2C">
              <w:rPr>
                <w:rFonts w:ascii="Times New Roman" w:hAnsi="Times New Roman" w:cs="Times New Roman"/>
              </w:rPr>
              <w:tab/>
              <w:t>papīra izejvielām.</w:t>
            </w:r>
          </w:p>
        </w:tc>
      </w:tr>
      <w:tr w:rsidR="00995588" w:rsidRPr="00551D2C" w14:paraId="58E89FFE" w14:textId="77777777" w:rsidTr="00727C32">
        <w:tc>
          <w:tcPr>
            <w:tcW w:w="1206" w:type="pct"/>
            <w:tcBorders>
              <w:top w:val="nil"/>
              <w:bottom w:val="nil"/>
            </w:tcBorders>
          </w:tcPr>
          <w:p w14:paraId="16FD2020"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p>
        </w:tc>
        <w:tc>
          <w:tcPr>
            <w:tcW w:w="3794" w:type="pct"/>
            <w:tcBorders>
              <w:top w:val="nil"/>
              <w:bottom w:val="nil"/>
            </w:tcBorders>
          </w:tcPr>
          <w:p w14:paraId="07C62E3D"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p>
        </w:tc>
      </w:tr>
      <w:tr w:rsidR="00995588" w:rsidRPr="00551D2C" w14:paraId="4AC1199C" w14:textId="77777777" w:rsidTr="00727C32">
        <w:tc>
          <w:tcPr>
            <w:tcW w:w="1206" w:type="pct"/>
            <w:tcBorders>
              <w:top w:val="nil"/>
              <w:bottom w:val="nil"/>
            </w:tcBorders>
          </w:tcPr>
          <w:p w14:paraId="6F4EB833"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r w:rsidRPr="00551D2C">
              <w:rPr>
                <w:rFonts w:ascii="Times New Roman" w:hAnsi="Times New Roman" w:cs="Times New Roman"/>
              </w:rPr>
              <w:t>5602</w:t>
            </w:r>
          </w:p>
        </w:tc>
        <w:tc>
          <w:tcPr>
            <w:tcW w:w="3794" w:type="pct"/>
            <w:tcBorders>
              <w:top w:val="nil"/>
              <w:bottom w:val="nil"/>
            </w:tcBorders>
          </w:tcPr>
          <w:p w14:paraId="39FD7011"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p>
        </w:tc>
      </w:tr>
      <w:tr w:rsidR="00995588" w:rsidRPr="00551D2C" w14:paraId="18C0D37D" w14:textId="77777777" w:rsidTr="00727C32">
        <w:tc>
          <w:tcPr>
            <w:tcW w:w="1206" w:type="pct"/>
            <w:tcBorders>
              <w:top w:val="nil"/>
              <w:bottom w:val="nil"/>
            </w:tcBorders>
          </w:tcPr>
          <w:p w14:paraId="6D0062EA"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p>
        </w:tc>
        <w:tc>
          <w:tcPr>
            <w:tcW w:w="3794" w:type="pct"/>
            <w:tcBorders>
              <w:top w:val="nil"/>
              <w:bottom w:val="nil"/>
            </w:tcBorders>
          </w:tcPr>
          <w:p w14:paraId="42DFA4C4"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p>
        </w:tc>
      </w:tr>
      <w:tr w:rsidR="00995588" w:rsidRPr="00551D2C" w14:paraId="7BD46839" w14:textId="77777777" w:rsidTr="00727C32">
        <w:trPr>
          <w:trHeight w:val="1072"/>
        </w:trPr>
        <w:tc>
          <w:tcPr>
            <w:tcW w:w="1206" w:type="pct"/>
            <w:tcBorders>
              <w:top w:val="nil"/>
              <w:bottom w:val="nil"/>
            </w:tcBorders>
          </w:tcPr>
          <w:p w14:paraId="387E258C" w14:textId="6E41F780" w:rsidR="00995588" w:rsidRPr="00551D2C" w:rsidRDefault="00995588" w:rsidP="00995588">
            <w:pPr>
              <w:spacing w:before="60" w:after="60" w:line="240" w:lineRule="auto"/>
              <w:ind w:left="0" w:firstLine="0"/>
              <w:rPr>
                <w:rFonts w:ascii="Times New Roman" w:eastAsia="Calibri" w:hAnsi="Times New Roman" w:cs="Times New Roman"/>
                <w:szCs w:val="24"/>
              </w:rPr>
            </w:pPr>
            <w:r>
              <w:rPr>
                <w:rFonts w:ascii="Times New Roman" w:eastAsia="Calibri" w:hAnsi="Times New Roman" w:cs="Times New Roman"/>
                <w:szCs w:val="24"/>
                <w:lang w:val="en-GB"/>
              </w:rPr>
              <w:t xml:space="preserve">- </w:t>
            </w:r>
            <w:r w:rsidRPr="00551D2C">
              <w:rPr>
                <w:rFonts w:ascii="Times New Roman" w:hAnsi="Times New Roman" w:cs="Times New Roman"/>
              </w:rPr>
              <w:t>Adatota tūba un filcs</w:t>
            </w:r>
          </w:p>
        </w:tc>
        <w:tc>
          <w:tcPr>
            <w:tcW w:w="3794" w:type="pct"/>
            <w:tcBorders>
              <w:top w:val="nil"/>
              <w:bottom w:val="nil"/>
            </w:tcBorders>
          </w:tcPr>
          <w:p w14:paraId="5A733C1B"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r w:rsidRPr="00551D2C">
              <w:rPr>
                <w:rFonts w:ascii="Times New Roman" w:hAnsi="Times New Roman" w:cs="Times New Roman"/>
              </w:rPr>
              <w:t>Ražošana no</w:t>
            </w:r>
            <w:r w:rsidRPr="00551D2C">
              <w:rPr>
                <w:rStyle w:val="FootnoteReference"/>
                <w:rFonts w:ascii="Times New Roman" w:hAnsi="Times New Roman" w:cs="Times New Roman"/>
                <w:szCs w:val="24"/>
              </w:rPr>
              <w:footnoteReference w:id="34"/>
            </w:r>
            <w:r w:rsidRPr="00551D2C">
              <w:rPr>
                <w:rFonts w:ascii="Times New Roman" w:hAnsi="Times New Roman" w:cs="Times New Roman"/>
              </w:rPr>
              <w:t>:</w:t>
            </w:r>
          </w:p>
          <w:p w14:paraId="11D5C642" w14:textId="77777777" w:rsidR="00995588" w:rsidRPr="00551D2C" w:rsidRDefault="00995588" w:rsidP="00727C32">
            <w:pPr>
              <w:spacing w:before="60" w:after="60" w:line="240" w:lineRule="auto"/>
              <w:ind w:left="567" w:hanging="567"/>
              <w:rPr>
                <w:rFonts w:ascii="Times New Roman" w:eastAsia="Calibri" w:hAnsi="Times New Roman" w:cs="Times New Roman"/>
                <w:szCs w:val="24"/>
              </w:rPr>
            </w:pPr>
            <w:r w:rsidRPr="00551D2C">
              <w:rPr>
                <w:rFonts w:ascii="Times New Roman" w:hAnsi="Times New Roman" w:cs="Times New Roman"/>
              </w:rPr>
              <w:t>–</w:t>
            </w:r>
            <w:r w:rsidRPr="00551D2C">
              <w:rPr>
                <w:rFonts w:ascii="Times New Roman" w:hAnsi="Times New Roman" w:cs="Times New Roman"/>
              </w:rPr>
              <w:tab/>
              <w:t>dabiskajām šķiedrām,</w:t>
            </w:r>
          </w:p>
          <w:p w14:paraId="51237B69" w14:textId="77777777" w:rsidR="00995588" w:rsidRPr="00551D2C" w:rsidRDefault="00995588" w:rsidP="00727C32">
            <w:pPr>
              <w:spacing w:before="60" w:after="60" w:line="240" w:lineRule="auto"/>
              <w:ind w:left="567" w:hanging="567"/>
              <w:rPr>
                <w:rFonts w:ascii="Times New Roman" w:eastAsia="Calibri" w:hAnsi="Times New Roman" w:cs="Times New Roman"/>
                <w:szCs w:val="24"/>
              </w:rPr>
            </w:pPr>
            <w:r w:rsidRPr="00551D2C">
              <w:rPr>
                <w:rFonts w:ascii="Times New Roman" w:hAnsi="Times New Roman" w:cs="Times New Roman"/>
              </w:rPr>
              <w:t>–</w:t>
            </w:r>
            <w:r w:rsidRPr="00551D2C">
              <w:rPr>
                <w:rFonts w:ascii="Times New Roman" w:hAnsi="Times New Roman" w:cs="Times New Roman"/>
              </w:rPr>
              <w:tab/>
              <w:t>pozīcijā 5501 vai 5503 klasificētās neilona štāpeļšķiedras, vai</w:t>
            </w:r>
          </w:p>
          <w:p w14:paraId="59425624" w14:textId="77777777" w:rsidR="00995588" w:rsidRPr="00551D2C" w:rsidRDefault="00995588" w:rsidP="00727C32">
            <w:pPr>
              <w:spacing w:before="60" w:after="60" w:line="240" w:lineRule="auto"/>
              <w:ind w:left="567" w:hanging="567"/>
              <w:rPr>
                <w:rFonts w:ascii="Times New Roman" w:eastAsia="Calibri" w:hAnsi="Times New Roman" w:cs="Times New Roman"/>
                <w:szCs w:val="24"/>
              </w:rPr>
            </w:pPr>
            <w:r w:rsidRPr="00551D2C">
              <w:rPr>
                <w:rFonts w:ascii="Times New Roman" w:hAnsi="Times New Roman" w:cs="Times New Roman"/>
              </w:rPr>
              <w:t>–</w:t>
            </w:r>
            <w:r w:rsidRPr="00551D2C">
              <w:rPr>
                <w:rFonts w:ascii="Times New Roman" w:hAnsi="Times New Roman" w:cs="Times New Roman"/>
              </w:rPr>
              <w:tab/>
              <w:t>ķīmiskiem materiāliem vai tekstilmasas.</w:t>
            </w:r>
          </w:p>
          <w:p w14:paraId="60EF8B9A"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p>
          <w:p w14:paraId="60CB7BB2"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r w:rsidRPr="00551D2C">
              <w:rPr>
                <w:rFonts w:ascii="Times New Roman" w:hAnsi="Times New Roman" w:cs="Times New Roman"/>
              </w:rPr>
              <w:t>Tomēr:</w:t>
            </w:r>
          </w:p>
          <w:p w14:paraId="795532F4" w14:textId="77777777" w:rsidR="00995588" w:rsidRPr="00551D2C" w:rsidRDefault="00995588" w:rsidP="00727C32">
            <w:pPr>
              <w:spacing w:before="60" w:after="60" w:line="240" w:lineRule="auto"/>
              <w:ind w:left="567" w:hanging="567"/>
              <w:rPr>
                <w:rFonts w:ascii="Times New Roman" w:eastAsia="Calibri" w:hAnsi="Times New Roman" w:cs="Times New Roman"/>
                <w:szCs w:val="24"/>
              </w:rPr>
            </w:pPr>
            <w:r w:rsidRPr="00551D2C">
              <w:rPr>
                <w:rFonts w:ascii="Times New Roman" w:hAnsi="Times New Roman" w:cs="Times New Roman"/>
              </w:rPr>
              <w:t>–</w:t>
            </w:r>
            <w:r w:rsidRPr="00551D2C">
              <w:rPr>
                <w:rFonts w:ascii="Times New Roman" w:hAnsi="Times New Roman" w:cs="Times New Roman"/>
              </w:rPr>
              <w:tab/>
              <w:t>pozīcijā 5402 klasificēto polipropilēna pavedienu,</w:t>
            </w:r>
          </w:p>
          <w:p w14:paraId="5490ABEE" w14:textId="77777777" w:rsidR="00995588" w:rsidRPr="00551D2C" w:rsidRDefault="00995588" w:rsidP="00727C32">
            <w:pPr>
              <w:spacing w:before="60" w:after="60" w:line="240" w:lineRule="auto"/>
              <w:ind w:left="567" w:hanging="567"/>
              <w:rPr>
                <w:rFonts w:ascii="Times New Roman" w:eastAsia="Calibri" w:hAnsi="Times New Roman" w:cs="Times New Roman"/>
                <w:szCs w:val="24"/>
              </w:rPr>
            </w:pPr>
            <w:r w:rsidRPr="00551D2C">
              <w:rPr>
                <w:rFonts w:ascii="Times New Roman" w:hAnsi="Times New Roman" w:cs="Times New Roman"/>
              </w:rPr>
              <w:t>–</w:t>
            </w:r>
            <w:r w:rsidRPr="00551D2C">
              <w:rPr>
                <w:rFonts w:ascii="Times New Roman" w:hAnsi="Times New Roman" w:cs="Times New Roman"/>
              </w:rPr>
              <w:tab/>
              <w:t>pozīcijā 5503 vai 5506 klasificētās polipropilēna šķiedras, vai</w:t>
            </w:r>
          </w:p>
          <w:p w14:paraId="4D20BBE0" w14:textId="77777777" w:rsidR="00995588" w:rsidRPr="00551D2C" w:rsidRDefault="00995588" w:rsidP="00727C32">
            <w:pPr>
              <w:spacing w:before="60" w:after="60" w:line="240" w:lineRule="auto"/>
              <w:ind w:left="567" w:hanging="567"/>
              <w:rPr>
                <w:rFonts w:ascii="Times New Roman" w:eastAsia="Calibri" w:hAnsi="Times New Roman" w:cs="Times New Roman"/>
                <w:szCs w:val="24"/>
              </w:rPr>
            </w:pPr>
            <w:r w:rsidRPr="00551D2C">
              <w:rPr>
                <w:rFonts w:ascii="Times New Roman" w:hAnsi="Times New Roman" w:cs="Times New Roman"/>
              </w:rPr>
              <w:t>–</w:t>
            </w:r>
            <w:r w:rsidRPr="00551D2C">
              <w:rPr>
                <w:rFonts w:ascii="Times New Roman" w:hAnsi="Times New Roman" w:cs="Times New Roman"/>
              </w:rPr>
              <w:tab/>
              <w:t>polipropilēna pavedienu grīstes, kas minētas pozīcijā 5501, kuru atsevišķo pavedienu vai šķiedras lineārais blīvums nav lielāks par 9 deciteksiem, ja to vērtība nepārsniedz 40 % no ražojuma ražotāja cenas.</w:t>
            </w:r>
          </w:p>
        </w:tc>
      </w:tr>
      <w:tr w:rsidR="00995588" w:rsidRPr="00551D2C" w14:paraId="7FE46C75" w14:textId="77777777" w:rsidTr="00727C32">
        <w:tc>
          <w:tcPr>
            <w:tcW w:w="1206" w:type="pct"/>
            <w:tcBorders>
              <w:top w:val="nil"/>
              <w:bottom w:val="nil"/>
            </w:tcBorders>
          </w:tcPr>
          <w:p w14:paraId="1EAF4979"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p>
        </w:tc>
        <w:tc>
          <w:tcPr>
            <w:tcW w:w="3794" w:type="pct"/>
            <w:tcBorders>
              <w:top w:val="nil"/>
              <w:bottom w:val="nil"/>
            </w:tcBorders>
          </w:tcPr>
          <w:p w14:paraId="45A256B0"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p>
        </w:tc>
      </w:tr>
      <w:tr w:rsidR="00995588" w:rsidRPr="00551D2C" w14:paraId="007C3846" w14:textId="77777777" w:rsidTr="00727C32">
        <w:tc>
          <w:tcPr>
            <w:tcW w:w="1206" w:type="pct"/>
            <w:tcBorders>
              <w:top w:val="nil"/>
              <w:bottom w:val="nil"/>
            </w:tcBorders>
          </w:tcPr>
          <w:p w14:paraId="7921D27D" w14:textId="0909CA5F" w:rsidR="00995588" w:rsidRPr="00551D2C" w:rsidRDefault="00995588" w:rsidP="00727C32">
            <w:pPr>
              <w:pageBreakBefore/>
              <w:spacing w:before="60" w:after="60" w:line="240" w:lineRule="auto"/>
              <w:ind w:left="567" w:hanging="567"/>
              <w:rPr>
                <w:rFonts w:ascii="Times New Roman" w:eastAsia="Calibri" w:hAnsi="Times New Roman" w:cs="Times New Roman"/>
                <w:szCs w:val="24"/>
              </w:rPr>
            </w:pPr>
            <w:r>
              <w:rPr>
                <w:rFonts w:ascii="Times New Roman" w:eastAsia="Calibri" w:hAnsi="Times New Roman" w:cs="Times New Roman"/>
                <w:szCs w:val="24"/>
                <w:lang w:val="en-GB"/>
              </w:rPr>
              <w:lastRenderedPageBreak/>
              <w:t xml:space="preserve">- </w:t>
            </w:r>
            <w:r w:rsidRPr="00551D2C">
              <w:rPr>
                <w:rFonts w:ascii="Times New Roman" w:hAnsi="Times New Roman" w:cs="Times New Roman"/>
              </w:rPr>
              <w:t>Citādi:</w:t>
            </w:r>
          </w:p>
        </w:tc>
        <w:tc>
          <w:tcPr>
            <w:tcW w:w="3794" w:type="pct"/>
            <w:tcBorders>
              <w:top w:val="nil"/>
              <w:bottom w:val="nil"/>
            </w:tcBorders>
          </w:tcPr>
          <w:p w14:paraId="21950DB5"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r w:rsidRPr="00551D2C">
              <w:rPr>
                <w:rFonts w:ascii="Times New Roman" w:hAnsi="Times New Roman" w:cs="Times New Roman"/>
              </w:rPr>
              <w:t>Ražošana no</w:t>
            </w:r>
            <w:r w:rsidRPr="00551D2C">
              <w:rPr>
                <w:rStyle w:val="FootnoteReference"/>
                <w:rFonts w:ascii="Times New Roman" w:hAnsi="Times New Roman" w:cs="Times New Roman"/>
                <w:szCs w:val="24"/>
              </w:rPr>
              <w:footnoteReference w:id="35"/>
            </w:r>
            <w:r w:rsidRPr="00551D2C">
              <w:rPr>
                <w:rFonts w:ascii="Times New Roman" w:hAnsi="Times New Roman" w:cs="Times New Roman"/>
              </w:rPr>
              <w:t>:</w:t>
            </w:r>
          </w:p>
          <w:p w14:paraId="6E3B9BD0" w14:textId="77777777" w:rsidR="00995588" w:rsidRPr="00551D2C" w:rsidRDefault="00995588" w:rsidP="00727C32">
            <w:pPr>
              <w:spacing w:before="60" w:after="60" w:line="240" w:lineRule="auto"/>
              <w:ind w:left="567" w:hanging="567"/>
              <w:rPr>
                <w:rFonts w:ascii="Times New Roman" w:eastAsia="Calibri" w:hAnsi="Times New Roman" w:cs="Times New Roman"/>
                <w:szCs w:val="24"/>
              </w:rPr>
            </w:pPr>
            <w:r w:rsidRPr="00551D2C">
              <w:rPr>
                <w:rFonts w:ascii="Times New Roman" w:hAnsi="Times New Roman" w:cs="Times New Roman"/>
              </w:rPr>
              <w:t>–</w:t>
            </w:r>
            <w:r w:rsidRPr="00551D2C">
              <w:rPr>
                <w:rFonts w:ascii="Times New Roman" w:hAnsi="Times New Roman" w:cs="Times New Roman"/>
              </w:rPr>
              <w:tab/>
              <w:t>dabiskajām šķiedrām,</w:t>
            </w:r>
          </w:p>
          <w:p w14:paraId="7FD56A34" w14:textId="77777777" w:rsidR="00995588" w:rsidRPr="00551D2C" w:rsidRDefault="00995588" w:rsidP="00727C32">
            <w:pPr>
              <w:spacing w:before="60" w:after="60" w:line="240" w:lineRule="auto"/>
              <w:ind w:left="567" w:hanging="567"/>
              <w:rPr>
                <w:rFonts w:ascii="Times New Roman" w:eastAsia="Calibri" w:hAnsi="Times New Roman" w:cs="Times New Roman"/>
                <w:szCs w:val="24"/>
              </w:rPr>
            </w:pPr>
            <w:r w:rsidRPr="00551D2C">
              <w:rPr>
                <w:rFonts w:ascii="Times New Roman" w:hAnsi="Times New Roman" w:cs="Times New Roman"/>
              </w:rPr>
              <w:t>–</w:t>
            </w:r>
            <w:r w:rsidRPr="00551D2C">
              <w:rPr>
                <w:rFonts w:ascii="Times New Roman" w:hAnsi="Times New Roman" w:cs="Times New Roman"/>
              </w:rPr>
              <w:tab/>
              <w:t>pozīcijā 5501 vai 5503 klasificētās neilona štāpeļšķiedras,</w:t>
            </w:r>
          </w:p>
          <w:p w14:paraId="39583F9B" w14:textId="77777777" w:rsidR="00995588" w:rsidRPr="00551D2C" w:rsidRDefault="00995588" w:rsidP="00727C32">
            <w:pPr>
              <w:spacing w:before="60" w:after="60" w:line="240" w:lineRule="auto"/>
              <w:ind w:left="567" w:hanging="567"/>
              <w:rPr>
                <w:rFonts w:ascii="Times New Roman" w:eastAsia="Calibri" w:hAnsi="Times New Roman" w:cs="Times New Roman"/>
                <w:szCs w:val="24"/>
              </w:rPr>
            </w:pPr>
            <w:r w:rsidRPr="00551D2C">
              <w:rPr>
                <w:rFonts w:ascii="Times New Roman" w:hAnsi="Times New Roman" w:cs="Times New Roman"/>
              </w:rPr>
              <w:t>–</w:t>
            </w:r>
            <w:r w:rsidRPr="00551D2C">
              <w:rPr>
                <w:rFonts w:ascii="Times New Roman" w:hAnsi="Times New Roman" w:cs="Times New Roman"/>
              </w:rPr>
              <w:tab/>
              <w:t>mākslīgajām kazeīna šķiedrām, vai</w:t>
            </w:r>
          </w:p>
          <w:p w14:paraId="098CFABF" w14:textId="77777777" w:rsidR="00995588" w:rsidRPr="00551D2C" w:rsidRDefault="00995588" w:rsidP="00727C32">
            <w:pPr>
              <w:spacing w:before="60" w:after="60" w:line="240" w:lineRule="auto"/>
              <w:ind w:left="567" w:hanging="567"/>
              <w:rPr>
                <w:rFonts w:ascii="Times New Roman" w:eastAsia="Calibri" w:hAnsi="Times New Roman" w:cs="Times New Roman"/>
                <w:szCs w:val="24"/>
              </w:rPr>
            </w:pPr>
            <w:r w:rsidRPr="00551D2C">
              <w:rPr>
                <w:rFonts w:ascii="Times New Roman" w:hAnsi="Times New Roman" w:cs="Times New Roman"/>
              </w:rPr>
              <w:t>–</w:t>
            </w:r>
            <w:r w:rsidRPr="00551D2C">
              <w:rPr>
                <w:rFonts w:ascii="Times New Roman" w:hAnsi="Times New Roman" w:cs="Times New Roman"/>
              </w:rPr>
              <w:tab/>
              <w:t>ķīmiskiem materiāliem vai tekstilmasas.</w:t>
            </w:r>
          </w:p>
        </w:tc>
      </w:tr>
      <w:tr w:rsidR="00995588" w:rsidRPr="00551D2C" w14:paraId="69C2CBE5" w14:textId="77777777" w:rsidTr="00727C32">
        <w:tc>
          <w:tcPr>
            <w:tcW w:w="1206" w:type="pct"/>
            <w:tcBorders>
              <w:top w:val="nil"/>
              <w:bottom w:val="nil"/>
            </w:tcBorders>
          </w:tcPr>
          <w:p w14:paraId="38878276"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p>
        </w:tc>
        <w:tc>
          <w:tcPr>
            <w:tcW w:w="3794" w:type="pct"/>
            <w:tcBorders>
              <w:top w:val="nil"/>
              <w:bottom w:val="nil"/>
            </w:tcBorders>
          </w:tcPr>
          <w:p w14:paraId="41A4C914"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p>
        </w:tc>
      </w:tr>
      <w:tr w:rsidR="00995588" w:rsidRPr="00551D2C" w14:paraId="56B4B984" w14:textId="77777777" w:rsidTr="00727C32">
        <w:tc>
          <w:tcPr>
            <w:tcW w:w="1206" w:type="pct"/>
            <w:tcBorders>
              <w:top w:val="nil"/>
              <w:bottom w:val="nil"/>
            </w:tcBorders>
          </w:tcPr>
          <w:p w14:paraId="711502E7"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r w:rsidRPr="00551D2C">
              <w:rPr>
                <w:rFonts w:ascii="Times New Roman" w:hAnsi="Times New Roman" w:cs="Times New Roman"/>
              </w:rPr>
              <w:t>5603 11 – 5603 14</w:t>
            </w:r>
          </w:p>
        </w:tc>
        <w:tc>
          <w:tcPr>
            <w:tcW w:w="3794" w:type="pct"/>
            <w:tcBorders>
              <w:top w:val="nil"/>
              <w:bottom w:val="nil"/>
            </w:tcBorders>
          </w:tcPr>
          <w:p w14:paraId="4E1D5BA4"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r w:rsidRPr="00551D2C">
              <w:rPr>
                <w:rFonts w:ascii="Times New Roman" w:hAnsi="Times New Roman" w:cs="Times New Roman"/>
              </w:rPr>
              <w:t>Ražošana no:</w:t>
            </w:r>
          </w:p>
          <w:p w14:paraId="57518901" w14:textId="670B16DF" w:rsidR="00995588" w:rsidRPr="00551D2C" w:rsidRDefault="00995588" w:rsidP="00727C32">
            <w:pPr>
              <w:spacing w:before="60" w:after="60" w:line="240" w:lineRule="auto"/>
              <w:ind w:left="567" w:hanging="567"/>
              <w:rPr>
                <w:rFonts w:ascii="Times New Roman" w:eastAsia="Calibri" w:hAnsi="Times New Roman" w:cs="Times New Roman"/>
                <w:szCs w:val="24"/>
              </w:rPr>
            </w:pPr>
            <w:r w:rsidRPr="00551D2C">
              <w:rPr>
                <w:rFonts w:ascii="Times New Roman" w:hAnsi="Times New Roman" w:cs="Times New Roman"/>
              </w:rPr>
              <w:t>–</w:t>
            </w:r>
            <w:r w:rsidRPr="00551D2C">
              <w:rPr>
                <w:rFonts w:ascii="Times New Roman" w:hAnsi="Times New Roman" w:cs="Times New Roman"/>
              </w:rPr>
              <w:tab/>
              <w:t>noteiktā virzienā vai nejauši vērstiem pavedieniem, ja izmantotie apakšpozīcijas 5503 20 materiāli ir noteiktas izcelsmes; vai</w:t>
            </w:r>
          </w:p>
          <w:p w14:paraId="6E01D0D0" w14:textId="77777777" w:rsidR="00995588" w:rsidRPr="00551D2C" w:rsidRDefault="00995588" w:rsidP="00727C32">
            <w:pPr>
              <w:spacing w:before="60" w:after="60" w:line="240" w:lineRule="auto"/>
              <w:ind w:left="567" w:hanging="567"/>
              <w:rPr>
                <w:rFonts w:ascii="Times New Roman" w:eastAsia="Calibri" w:hAnsi="Times New Roman" w:cs="Times New Roman"/>
                <w:szCs w:val="24"/>
              </w:rPr>
            </w:pPr>
            <w:r w:rsidRPr="00551D2C">
              <w:rPr>
                <w:rFonts w:ascii="Times New Roman" w:hAnsi="Times New Roman" w:cs="Times New Roman"/>
              </w:rPr>
              <w:t>–</w:t>
            </w:r>
            <w:r w:rsidRPr="00551D2C">
              <w:rPr>
                <w:rFonts w:ascii="Times New Roman" w:hAnsi="Times New Roman" w:cs="Times New Roman"/>
              </w:rPr>
              <w:tab/>
              <w:t>dabiskas vai ķīmiskas izcelsmes vielām vai polimēriem, ko abos gadījumos pēc tam iestrādā neaustā drānā, ja izmantotie apakšpozīcijas 5503 20 materiāli ir noteiktas izcelsmes.</w:t>
            </w:r>
          </w:p>
        </w:tc>
      </w:tr>
      <w:tr w:rsidR="00995588" w:rsidRPr="00551D2C" w14:paraId="38470A3D" w14:textId="77777777" w:rsidTr="00727C32">
        <w:tc>
          <w:tcPr>
            <w:tcW w:w="1206" w:type="pct"/>
            <w:tcBorders>
              <w:top w:val="nil"/>
              <w:bottom w:val="nil"/>
            </w:tcBorders>
          </w:tcPr>
          <w:p w14:paraId="6E3DE3D4"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p>
        </w:tc>
        <w:tc>
          <w:tcPr>
            <w:tcW w:w="3794" w:type="pct"/>
            <w:tcBorders>
              <w:top w:val="nil"/>
              <w:bottom w:val="nil"/>
            </w:tcBorders>
          </w:tcPr>
          <w:p w14:paraId="575A24EA"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p>
        </w:tc>
      </w:tr>
      <w:tr w:rsidR="00995588" w:rsidRPr="00551D2C" w14:paraId="6772F9AD" w14:textId="77777777" w:rsidTr="00727C32">
        <w:tc>
          <w:tcPr>
            <w:tcW w:w="1206" w:type="pct"/>
            <w:tcBorders>
              <w:top w:val="nil"/>
              <w:bottom w:val="nil"/>
            </w:tcBorders>
          </w:tcPr>
          <w:p w14:paraId="186088D9"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r w:rsidRPr="00551D2C">
              <w:rPr>
                <w:rFonts w:ascii="Times New Roman" w:hAnsi="Times New Roman" w:cs="Times New Roman"/>
              </w:rPr>
              <w:t>5603 91 – 5603 94</w:t>
            </w:r>
          </w:p>
        </w:tc>
        <w:tc>
          <w:tcPr>
            <w:tcW w:w="3794" w:type="pct"/>
            <w:tcBorders>
              <w:top w:val="nil"/>
              <w:bottom w:val="nil"/>
            </w:tcBorders>
          </w:tcPr>
          <w:p w14:paraId="4A6EB9A2"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r w:rsidRPr="00551D2C">
              <w:rPr>
                <w:rFonts w:ascii="Times New Roman" w:hAnsi="Times New Roman" w:cs="Times New Roman"/>
              </w:rPr>
              <w:t>Ražošana no:</w:t>
            </w:r>
          </w:p>
          <w:p w14:paraId="14D45CA9" w14:textId="2F79647F" w:rsidR="00995588" w:rsidRPr="00551D2C" w:rsidRDefault="00995588" w:rsidP="00727C32">
            <w:pPr>
              <w:spacing w:before="60" w:after="60" w:line="240" w:lineRule="auto"/>
              <w:ind w:left="567" w:hanging="567"/>
              <w:rPr>
                <w:rFonts w:ascii="Times New Roman" w:eastAsia="Calibri" w:hAnsi="Times New Roman" w:cs="Times New Roman"/>
                <w:szCs w:val="24"/>
              </w:rPr>
            </w:pPr>
            <w:r w:rsidRPr="00551D2C">
              <w:rPr>
                <w:rFonts w:ascii="Times New Roman" w:hAnsi="Times New Roman" w:cs="Times New Roman"/>
              </w:rPr>
              <w:t>–</w:t>
            </w:r>
            <w:r w:rsidRPr="00551D2C">
              <w:rPr>
                <w:rFonts w:ascii="Times New Roman" w:hAnsi="Times New Roman" w:cs="Times New Roman"/>
              </w:rPr>
              <w:tab/>
              <w:t>noteiktā virzienā vai nejauši vērstām štāpeļšķiedrām, ja izmantotie apakšpozīcijas 5503 20 materiāli ir noteiktas izcelsmes; vai</w:t>
            </w:r>
          </w:p>
          <w:p w14:paraId="31F38CF2" w14:textId="77777777" w:rsidR="00995588" w:rsidRPr="00551D2C" w:rsidRDefault="00995588" w:rsidP="00727C32">
            <w:pPr>
              <w:spacing w:before="60" w:after="60" w:line="240" w:lineRule="auto"/>
              <w:ind w:left="567" w:hanging="567"/>
              <w:rPr>
                <w:rFonts w:ascii="Times New Roman" w:eastAsia="Calibri" w:hAnsi="Times New Roman" w:cs="Times New Roman"/>
                <w:szCs w:val="24"/>
              </w:rPr>
            </w:pPr>
            <w:r w:rsidRPr="00551D2C">
              <w:rPr>
                <w:rFonts w:ascii="Times New Roman" w:hAnsi="Times New Roman" w:cs="Times New Roman"/>
              </w:rPr>
              <w:t>–</w:t>
            </w:r>
            <w:r w:rsidRPr="00551D2C">
              <w:rPr>
                <w:rFonts w:ascii="Times New Roman" w:hAnsi="Times New Roman" w:cs="Times New Roman"/>
              </w:rPr>
              <w:tab/>
              <w:t>dabiskas vai ķīmiskas izcelsmes cirstajiem pavedieniem, ko abos gadījumos pēc tam iestrādā neaustā drānā, ja izmantotie apakšpozīcijas 5503 20 materiāli ir noteiktas izcelsmes.</w:t>
            </w:r>
          </w:p>
        </w:tc>
      </w:tr>
      <w:tr w:rsidR="00995588" w:rsidRPr="00551D2C" w14:paraId="1151942C" w14:textId="77777777" w:rsidTr="00727C32">
        <w:tc>
          <w:tcPr>
            <w:tcW w:w="1206" w:type="pct"/>
            <w:tcBorders>
              <w:top w:val="nil"/>
              <w:bottom w:val="nil"/>
            </w:tcBorders>
          </w:tcPr>
          <w:p w14:paraId="40E152EA"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p>
        </w:tc>
        <w:tc>
          <w:tcPr>
            <w:tcW w:w="3794" w:type="pct"/>
            <w:tcBorders>
              <w:top w:val="nil"/>
              <w:bottom w:val="nil"/>
            </w:tcBorders>
          </w:tcPr>
          <w:p w14:paraId="1F36B885"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p>
        </w:tc>
      </w:tr>
      <w:tr w:rsidR="00995588" w:rsidRPr="00551D2C" w14:paraId="432A7BF1" w14:textId="77777777" w:rsidTr="00727C32">
        <w:tc>
          <w:tcPr>
            <w:tcW w:w="1206" w:type="pct"/>
            <w:tcBorders>
              <w:top w:val="nil"/>
              <w:bottom w:val="nil"/>
            </w:tcBorders>
          </w:tcPr>
          <w:p w14:paraId="01AE04E6" w14:textId="77777777" w:rsidR="00995588" w:rsidRPr="00551D2C" w:rsidRDefault="00995588" w:rsidP="00727C32">
            <w:pPr>
              <w:pageBreakBefore/>
              <w:spacing w:before="60" w:after="60" w:line="240" w:lineRule="auto"/>
              <w:ind w:left="0" w:firstLine="0"/>
              <w:rPr>
                <w:rFonts w:ascii="Times New Roman" w:eastAsia="Calibri" w:hAnsi="Times New Roman" w:cs="Times New Roman"/>
                <w:szCs w:val="24"/>
              </w:rPr>
            </w:pPr>
            <w:r w:rsidRPr="00551D2C">
              <w:rPr>
                <w:rFonts w:ascii="Times New Roman" w:hAnsi="Times New Roman" w:cs="Times New Roman"/>
              </w:rPr>
              <w:lastRenderedPageBreak/>
              <w:t>5604</w:t>
            </w:r>
          </w:p>
        </w:tc>
        <w:tc>
          <w:tcPr>
            <w:tcW w:w="3794" w:type="pct"/>
            <w:tcBorders>
              <w:top w:val="nil"/>
              <w:bottom w:val="nil"/>
            </w:tcBorders>
          </w:tcPr>
          <w:p w14:paraId="0BFEA5C7"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p>
        </w:tc>
      </w:tr>
      <w:tr w:rsidR="00995588" w:rsidRPr="00551D2C" w14:paraId="07632EB0" w14:textId="77777777" w:rsidTr="00727C32">
        <w:tc>
          <w:tcPr>
            <w:tcW w:w="1206" w:type="pct"/>
            <w:tcBorders>
              <w:top w:val="nil"/>
              <w:bottom w:val="nil"/>
            </w:tcBorders>
          </w:tcPr>
          <w:p w14:paraId="4FE1A34F"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p>
        </w:tc>
        <w:tc>
          <w:tcPr>
            <w:tcW w:w="3794" w:type="pct"/>
            <w:tcBorders>
              <w:top w:val="nil"/>
              <w:bottom w:val="nil"/>
            </w:tcBorders>
          </w:tcPr>
          <w:p w14:paraId="1E42E54B"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p>
        </w:tc>
      </w:tr>
      <w:tr w:rsidR="00995588" w:rsidRPr="00551D2C" w14:paraId="1F829F4C" w14:textId="77777777" w:rsidTr="00727C32">
        <w:tc>
          <w:tcPr>
            <w:tcW w:w="1206" w:type="pct"/>
            <w:tcBorders>
              <w:top w:val="nil"/>
              <w:bottom w:val="nil"/>
            </w:tcBorders>
          </w:tcPr>
          <w:p w14:paraId="0302D182" w14:textId="7D700DEA" w:rsidR="00995588" w:rsidRPr="00551D2C" w:rsidRDefault="00995588" w:rsidP="00995588">
            <w:pPr>
              <w:spacing w:before="60" w:after="60" w:line="240" w:lineRule="auto"/>
              <w:ind w:left="0" w:firstLine="0"/>
              <w:rPr>
                <w:rFonts w:ascii="Times New Roman" w:eastAsia="Calibri" w:hAnsi="Times New Roman" w:cs="Times New Roman"/>
                <w:szCs w:val="24"/>
              </w:rPr>
            </w:pPr>
            <w:r>
              <w:rPr>
                <w:rFonts w:ascii="Times New Roman" w:eastAsia="Calibri" w:hAnsi="Times New Roman" w:cs="Times New Roman"/>
                <w:szCs w:val="24"/>
                <w:lang w:val="en-GB"/>
              </w:rPr>
              <w:t xml:space="preserve">- </w:t>
            </w:r>
            <w:r w:rsidRPr="00551D2C">
              <w:rPr>
                <w:rFonts w:ascii="Times New Roman" w:hAnsi="Times New Roman" w:cs="Times New Roman"/>
              </w:rPr>
              <w:t>gumijas pavedieni un auklas ar tekstilmateriālu pārklājumu</w:t>
            </w:r>
          </w:p>
        </w:tc>
        <w:tc>
          <w:tcPr>
            <w:tcW w:w="3794" w:type="pct"/>
            <w:tcBorders>
              <w:top w:val="nil"/>
              <w:bottom w:val="nil"/>
            </w:tcBorders>
          </w:tcPr>
          <w:p w14:paraId="1E2C2B37"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r w:rsidRPr="00551D2C">
              <w:rPr>
                <w:rFonts w:ascii="Times New Roman" w:hAnsi="Times New Roman" w:cs="Times New Roman"/>
              </w:rPr>
              <w:t>Ražošana no gumijas pavedieniem vai kordiem, kas nav pārklāti ar tekstilmateriāliem.</w:t>
            </w:r>
          </w:p>
        </w:tc>
      </w:tr>
      <w:tr w:rsidR="00995588" w:rsidRPr="00551D2C" w14:paraId="4C7B7A9E" w14:textId="77777777" w:rsidTr="00727C32">
        <w:tc>
          <w:tcPr>
            <w:tcW w:w="1206" w:type="pct"/>
            <w:tcBorders>
              <w:top w:val="nil"/>
              <w:bottom w:val="nil"/>
            </w:tcBorders>
          </w:tcPr>
          <w:p w14:paraId="7125E792"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p>
        </w:tc>
        <w:tc>
          <w:tcPr>
            <w:tcW w:w="3794" w:type="pct"/>
            <w:tcBorders>
              <w:top w:val="nil"/>
              <w:bottom w:val="nil"/>
            </w:tcBorders>
          </w:tcPr>
          <w:p w14:paraId="5631B862"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p>
        </w:tc>
      </w:tr>
      <w:tr w:rsidR="00995588" w:rsidRPr="00551D2C" w14:paraId="19FC902E" w14:textId="77777777" w:rsidTr="00727C32">
        <w:tc>
          <w:tcPr>
            <w:tcW w:w="1206" w:type="pct"/>
            <w:tcBorders>
              <w:top w:val="nil"/>
              <w:bottom w:val="nil"/>
            </w:tcBorders>
          </w:tcPr>
          <w:p w14:paraId="381BD245" w14:textId="70EFDABE" w:rsidR="00995588" w:rsidRPr="00551D2C" w:rsidRDefault="00995588" w:rsidP="00727C32">
            <w:pPr>
              <w:spacing w:before="60" w:after="60" w:line="240" w:lineRule="auto"/>
              <w:ind w:left="567" w:hanging="567"/>
              <w:rPr>
                <w:rFonts w:ascii="Times New Roman" w:eastAsia="Calibri" w:hAnsi="Times New Roman" w:cs="Times New Roman"/>
                <w:szCs w:val="24"/>
              </w:rPr>
            </w:pPr>
            <w:r>
              <w:rPr>
                <w:rFonts w:ascii="Times New Roman" w:eastAsia="Calibri" w:hAnsi="Times New Roman" w:cs="Times New Roman"/>
                <w:szCs w:val="24"/>
                <w:lang w:val="en-GB"/>
              </w:rPr>
              <w:t xml:space="preserve">- </w:t>
            </w:r>
            <w:r w:rsidRPr="00551D2C">
              <w:rPr>
                <w:rFonts w:ascii="Times New Roman" w:hAnsi="Times New Roman" w:cs="Times New Roman"/>
              </w:rPr>
              <w:t>Citādi:</w:t>
            </w:r>
          </w:p>
        </w:tc>
        <w:tc>
          <w:tcPr>
            <w:tcW w:w="3794" w:type="pct"/>
            <w:tcBorders>
              <w:top w:val="nil"/>
              <w:bottom w:val="nil"/>
            </w:tcBorders>
          </w:tcPr>
          <w:p w14:paraId="1E5E76DD"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r w:rsidRPr="00551D2C">
              <w:rPr>
                <w:rFonts w:ascii="Times New Roman" w:hAnsi="Times New Roman" w:cs="Times New Roman"/>
              </w:rPr>
              <w:t>Ražošana no</w:t>
            </w:r>
            <w:r w:rsidRPr="00551D2C">
              <w:rPr>
                <w:rStyle w:val="FootnoteReference"/>
                <w:rFonts w:ascii="Times New Roman" w:hAnsi="Times New Roman" w:cs="Times New Roman"/>
                <w:szCs w:val="24"/>
              </w:rPr>
              <w:footnoteReference w:id="36"/>
            </w:r>
            <w:r w:rsidRPr="00551D2C">
              <w:rPr>
                <w:rFonts w:ascii="Times New Roman" w:hAnsi="Times New Roman" w:cs="Times New Roman"/>
              </w:rPr>
              <w:t>:</w:t>
            </w:r>
          </w:p>
          <w:p w14:paraId="2902AEF0" w14:textId="77777777" w:rsidR="00995588" w:rsidRPr="00551D2C" w:rsidRDefault="00995588" w:rsidP="00727C32">
            <w:pPr>
              <w:spacing w:before="60" w:after="60" w:line="240" w:lineRule="auto"/>
              <w:ind w:left="567" w:hanging="567"/>
              <w:rPr>
                <w:rFonts w:ascii="Times New Roman" w:eastAsia="Calibri" w:hAnsi="Times New Roman" w:cs="Times New Roman"/>
                <w:szCs w:val="24"/>
              </w:rPr>
            </w:pPr>
            <w:r w:rsidRPr="00551D2C">
              <w:rPr>
                <w:rFonts w:ascii="Times New Roman" w:hAnsi="Times New Roman" w:cs="Times New Roman"/>
              </w:rPr>
              <w:t>–</w:t>
            </w:r>
            <w:r w:rsidRPr="00551D2C">
              <w:rPr>
                <w:rFonts w:ascii="Times New Roman" w:hAnsi="Times New Roman" w:cs="Times New Roman"/>
              </w:rPr>
              <w:tab/>
              <w:t>dabiskām šķiedrām, nekārstām, neķemmētām un citādi nesagatavotām vērpšanai,</w:t>
            </w:r>
          </w:p>
          <w:p w14:paraId="66FDFEEF" w14:textId="77777777" w:rsidR="00995588" w:rsidRPr="00551D2C" w:rsidRDefault="00995588" w:rsidP="00727C32">
            <w:pPr>
              <w:spacing w:before="60" w:after="60" w:line="240" w:lineRule="auto"/>
              <w:ind w:left="567" w:hanging="567"/>
              <w:rPr>
                <w:rFonts w:ascii="Times New Roman" w:eastAsia="Calibri" w:hAnsi="Times New Roman" w:cs="Times New Roman"/>
                <w:szCs w:val="24"/>
              </w:rPr>
            </w:pPr>
            <w:r w:rsidRPr="00551D2C">
              <w:rPr>
                <w:rFonts w:ascii="Times New Roman" w:hAnsi="Times New Roman" w:cs="Times New Roman"/>
              </w:rPr>
              <w:t>–</w:t>
            </w:r>
            <w:r w:rsidRPr="00551D2C">
              <w:rPr>
                <w:rFonts w:ascii="Times New Roman" w:hAnsi="Times New Roman" w:cs="Times New Roman"/>
              </w:rPr>
              <w:tab/>
              <w:t>ķīmiskajiem materiāliem vai tekstilmasas, vai</w:t>
            </w:r>
          </w:p>
          <w:p w14:paraId="3929F72F" w14:textId="77777777" w:rsidR="00995588" w:rsidRPr="00551D2C" w:rsidRDefault="00995588" w:rsidP="00727C32">
            <w:pPr>
              <w:spacing w:before="60" w:after="60" w:line="240" w:lineRule="auto"/>
              <w:ind w:left="567" w:hanging="567"/>
              <w:rPr>
                <w:rFonts w:ascii="Times New Roman" w:eastAsia="Calibri" w:hAnsi="Times New Roman" w:cs="Times New Roman"/>
                <w:szCs w:val="24"/>
              </w:rPr>
            </w:pPr>
            <w:r w:rsidRPr="00551D2C">
              <w:rPr>
                <w:rFonts w:ascii="Times New Roman" w:hAnsi="Times New Roman" w:cs="Times New Roman"/>
              </w:rPr>
              <w:t>–</w:t>
            </w:r>
            <w:r w:rsidRPr="00551D2C">
              <w:rPr>
                <w:rFonts w:ascii="Times New Roman" w:hAnsi="Times New Roman" w:cs="Times New Roman"/>
              </w:rPr>
              <w:tab/>
              <w:t>papīra izejvielām.</w:t>
            </w:r>
          </w:p>
        </w:tc>
      </w:tr>
      <w:tr w:rsidR="00995588" w:rsidRPr="00551D2C" w14:paraId="464F6097" w14:textId="77777777" w:rsidTr="00727C32">
        <w:tc>
          <w:tcPr>
            <w:tcW w:w="1206" w:type="pct"/>
            <w:tcBorders>
              <w:top w:val="nil"/>
              <w:bottom w:val="nil"/>
            </w:tcBorders>
          </w:tcPr>
          <w:p w14:paraId="093400D7"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p>
        </w:tc>
        <w:tc>
          <w:tcPr>
            <w:tcW w:w="3794" w:type="pct"/>
            <w:tcBorders>
              <w:top w:val="nil"/>
              <w:bottom w:val="nil"/>
            </w:tcBorders>
          </w:tcPr>
          <w:p w14:paraId="2B110090"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p>
        </w:tc>
      </w:tr>
      <w:tr w:rsidR="00995588" w:rsidRPr="00551D2C" w14:paraId="61DCFC86" w14:textId="77777777" w:rsidTr="00727C32">
        <w:tc>
          <w:tcPr>
            <w:tcW w:w="1206" w:type="pct"/>
            <w:tcBorders>
              <w:top w:val="nil"/>
              <w:bottom w:val="nil"/>
            </w:tcBorders>
          </w:tcPr>
          <w:p w14:paraId="6E39573F"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r w:rsidRPr="00551D2C">
              <w:rPr>
                <w:rFonts w:ascii="Times New Roman" w:hAnsi="Times New Roman" w:cs="Times New Roman"/>
              </w:rPr>
              <w:t>5605 – 5606</w:t>
            </w:r>
          </w:p>
        </w:tc>
        <w:tc>
          <w:tcPr>
            <w:tcW w:w="3794" w:type="pct"/>
            <w:tcBorders>
              <w:top w:val="nil"/>
              <w:bottom w:val="nil"/>
            </w:tcBorders>
          </w:tcPr>
          <w:p w14:paraId="28D4F649"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r w:rsidRPr="00551D2C">
              <w:rPr>
                <w:rFonts w:ascii="Times New Roman" w:hAnsi="Times New Roman" w:cs="Times New Roman"/>
              </w:rPr>
              <w:t>Ražošana no</w:t>
            </w:r>
            <w:r w:rsidRPr="00551D2C">
              <w:rPr>
                <w:rStyle w:val="FootnoteReference"/>
                <w:rFonts w:ascii="Times New Roman" w:hAnsi="Times New Roman" w:cs="Times New Roman"/>
                <w:szCs w:val="24"/>
              </w:rPr>
              <w:footnoteReference w:id="37"/>
            </w:r>
            <w:r w:rsidRPr="00551D2C">
              <w:rPr>
                <w:rFonts w:ascii="Times New Roman" w:hAnsi="Times New Roman" w:cs="Times New Roman"/>
              </w:rPr>
              <w:t>:</w:t>
            </w:r>
          </w:p>
          <w:p w14:paraId="0CF925AA" w14:textId="77777777" w:rsidR="00995588" w:rsidRPr="00551D2C" w:rsidRDefault="00995588" w:rsidP="00727C32">
            <w:pPr>
              <w:spacing w:before="60" w:after="60" w:line="240" w:lineRule="auto"/>
              <w:ind w:left="567" w:hanging="567"/>
              <w:rPr>
                <w:rFonts w:ascii="Times New Roman" w:eastAsia="Calibri" w:hAnsi="Times New Roman" w:cs="Times New Roman"/>
                <w:szCs w:val="24"/>
              </w:rPr>
            </w:pPr>
            <w:r w:rsidRPr="00551D2C">
              <w:rPr>
                <w:rFonts w:ascii="Times New Roman" w:hAnsi="Times New Roman" w:cs="Times New Roman"/>
              </w:rPr>
              <w:t>–</w:t>
            </w:r>
            <w:r w:rsidRPr="00551D2C">
              <w:rPr>
                <w:rFonts w:ascii="Times New Roman" w:hAnsi="Times New Roman" w:cs="Times New Roman"/>
              </w:rPr>
              <w:tab/>
              <w:t>dabiskajām šķiedrām,</w:t>
            </w:r>
          </w:p>
          <w:p w14:paraId="4D26A7C0" w14:textId="77777777" w:rsidR="00995588" w:rsidRPr="00551D2C" w:rsidRDefault="00995588" w:rsidP="00727C32">
            <w:pPr>
              <w:spacing w:before="60" w:after="60" w:line="240" w:lineRule="auto"/>
              <w:ind w:left="567" w:hanging="567"/>
              <w:rPr>
                <w:rFonts w:ascii="Times New Roman" w:eastAsia="Calibri" w:hAnsi="Times New Roman" w:cs="Times New Roman"/>
                <w:szCs w:val="24"/>
              </w:rPr>
            </w:pPr>
            <w:r w:rsidRPr="00551D2C">
              <w:rPr>
                <w:rFonts w:ascii="Times New Roman" w:hAnsi="Times New Roman" w:cs="Times New Roman"/>
              </w:rPr>
              <w:t>–</w:t>
            </w:r>
            <w:r w:rsidRPr="00551D2C">
              <w:rPr>
                <w:rFonts w:ascii="Times New Roman" w:hAnsi="Times New Roman" w:cs="Times New Roman"/>
              </w:rPr>
              <w:tab/>
              <w:t>ķīmiskām stāpeļšķiedrām, kas nav kārstas, ķemmētas vai citādi sagatavotas vērpšanai,</w:t>
            </w:r>
          </w:p>
          <w:p w14:paraId="5EFE450B" w14:textId="77777777" w:rsidR="00995588" w:rsidRPr="00551D2C" w:rsidRDefault="00995588" w:rsidP="00727C32">
            <w:pPr>
              <w:spacing w:before="60" w:after="60" w:line="240" w:lineRule="auto"/>
              <w:ind w:left="567" w:hanging="567"/>
              <w:rPr>
                <w:rFonts w:ascii="Times New Roman" w:eastAsia="Calibri" w:hAnsi="Times New Roman" w:cs="Times New Roman"/>
                <w:szCs w:val="24"/>
              </w:rPr>
            </w:pPr>
            <w:r w:rsidRPr="00551D2C">
              <w:rPr>
                <w:rFonts w:ascii="Times New Roman" w:hAnsi="Times New Roman" w:cs="Times New Roman"/>
              </w:rPr>
              <w:t>–</w:t>
            </w:r>
            <w:r w:rsidRPr="00551D2C">
              <w:rPr>
                <w:rFonts w:ascii="Times New Roman" w:hAnsi="Times New Roman" w:cs="Times New Roman"/>
              </w:rPr>
              <w:tab/>
              <w:t>ķīmiskajiem materiāliem vai tekstilmasas, vai</w:t>
            </w:r>
          </w:p>
          <w:p w14:paraId="5BAB9E19" w14:textId="77777777" w:rsidR="00995588" w:rsidRPr="00551D2C" w:rsidRDefault="00995588" w:rsidP="00727C32">
            <w:pPr>
              <w:spacing w:before="60" w:after="60" w:line="240" w:lineRule="auto"/>
              <w:ind w:left="567" w:hanging="567"/>
              <w:rPr>
                <w:rFonts w:ascii="Times New Roman" w:eastAsia="Calibri" w:hAnsi="Times New Roman" w:cs="Times New Roman"/>
                <w:szCs w:val="24"/>
              </w:rPr>
            </w:pPr>
            <w:r w:rsidRPr="00551D2C">
              <w:rPr>
                <w:rFonts w:ascii="Times New Roman" w:hAnsi="Times New Roman" w:cs="Times New Roman"/>
              </w:rPr>
              <w:t>–</w:t>
            </w:r>
            <w:r w:rsidRPr="00551D2C">
              <w:rPr>
                <w:rFonts w:ascii="Times New Roman" w:hAnsi="Times New Roman" w:cs="Times New Roman"/>
              </w:rPr>
              <w:tab/>
              <w:t>papīra izejvielām.</w:t>
            </w:r>
          </w:p>
        </w:tc>
      </w:tr>
      <w:tr w:rsidR="00995588" w:rsidRPr="00551D2C" w14:paraId="29A08FCC" w14:textId="77777777" w:rsidTr="00727C32">
        <w:tc>
          <w:tcPr>
            <w:tcW w:w="1206" w:type="pct"/>
            <w:tcBorders>
              <w:top w:val="nil"/>
              <w:bottom w:val="nil"/>
            </w:tcBorders>
          </w:tcPr>
          <w:p w14:paraId="75D0798B"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p>
        </w:tc>
        <w:tc>
          <w:tcPr>
            <w:tcW w:w="3794" w:type="pct"/>
            <w:tcBorders>
              <w:top w:val="nil"/>
              <w:bottom w:val="nil"/>
            </w:tcBorders>
          </w:tcPr>
          <w:p w14:paraId="59D3B3AB"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p>
        </w:tc>
      </w:tr>
      <w:tr w:rsidR="00995588" w:rsidRPr="00551D2C" w14:paraId="294FB41F" w14:textId="77777777" w:rsidTr="00727C32">
        <w:tc>
          <w:tcPr>
            <w:tcW w:w="1206" w:type="pct"/>
            <w:tcBorders>
              <w:top w:val="nil"/>
            </w:tcBorders>
          </w:tcPr>
          <w:p w14:paraId="0FB95570"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r w:rsidRPr="00551D2C">
              <w:rPr>
                <w:rFonts w:ascii="Times New Roman" w:hAnsi="Times New Roman" w:cs="Times New Roman"/>
              </w:rPr>
              <w:t>5607 – 5609</w:t>
            </w:r>
          </w:p>
        </w:tc>
        <w:tc>
          <w:tcPr>
            <w:tcW w:w="3794" w:type="pct"/>
            <w:tcBorders>
              <w:top w:val="nil"/>
            </w:tcBorders>
          </w:tcPr>
          <w:p w14:paraId="540F525F"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r w:rsidRPr="00551D2C">
              <w:rPr>
                <w:rFonts w:ascii="Times New Roman" w:hAnsi="Times New Roman" w:cs="Times New Roman"/>
              </w:rPr>
              <w:t>Ražošana no</w:t>
            </w:r>
            <w:r w:rsidRPr="00551D2C">
              <w:rPr>
                <w:rStyle w:val="FootnoteReference"/>
                <w:rFonts w:ascii="Times New Roman" w:hAnsi="Times New Roman" w:cs="Times New Roman"/>
                <w:szCs w:val="24"/>
              </w:rPr>
              <w:footnoteReference w:id="38"/>
            </w:r>
            <w:r w:rsidRPr="00551D2C">
              <w:rPr>
                <w:rFonts w:ascii="Times New Roman" w:hAnsi="Times New Roman" w:cs="Times New Roman"/>
              </w:rPr>
              <w:t>:</w:t>
            </w:r>
          </w:p>
          <w:p w14:paraId="6AD7F88D" w14:textId="77777777" w:rsidR="00995588" w:rsidRPr="00551D2C" w:rsidRDefault="00995588" w:rsidP="00727C32">
            <w:pPr>
              <w:spacing w:before="60" w:after="60" w:line="240" w:lineRule="auto"/>
              <w:ind w:left="567" w:hanging="567"/>
              <w:rPr>
                <w:rFonts w:ascii="Times New Roman" w:eastAsia="Calibri" w:hAnsi="Times New Roman" w:cs="Times New Roman"/>
                <w:szCs w:val="24"/>
              </w:rPr>
            </w:pPr>
            <w:r w:rsidRPr="00551D2C">
              <w:rPr>
                <w:rFonts w:ascii="Times New Roman" w:hAnsi="Times New Roman" w:cs="Times New Roman"/>
              </w:rPr>
              <w:t>–</w:t>
            </w:r>
            <w:r w:rsidRPr="00551D2C">
              <w:rPr>
                <w:rFonts w:ascii="Times New Roman" w:hAnsi="Times New Roman" w:cs="Times New Roman"/>
              </w:rPr>
              <w:tab/>
              <w:t>kokosšķiedras dzijas,</w:t>
            </w:r>
          </w:p>
          <w:p w14:paraId="7A672497" w14:textId="77777777" w:rsidR="00995588" w:rsidRPr="00551D2C" w:rsidRDefault="00995588" w:rsidP="00727C32">
            <w:pPr>
              <w:spacing w:before="60" w:after="60" w:line="240" w:lineRule="auto"/>
              <w:ind w:left="567" w:hanging="567"/>
              <w:rPr>
                <w:rFonts w:ascii="Times New Roman" w:eastAsia="Calibri" w:hAnsi="Times New Roman" w:cs="Times New Roman"/>
                <w:szCs w:val="24"/>
              </w:rPr>
            </w:pPr>
            <w:r w:rsidRPr="00551D2C">
              <w:rPr>
                <w:rFonts w:ascii="Times New Roman" w:hAnsi="Times New Roman" w:cs="Times New Roman"/>
              </w:rPr>
              <w:t>–</w:t>
            </w:r>
            <w:r w:rsidRPr="00551D2C">
              <w:rPr>
                <w:rFonts w:ascii="Times New Roman" w:hAnsi="Times New Roman" w:cs="Times New Roman"/>
              </w:rPr>
              <w:tab/>
              <w:t>dabiskajām šķiedrām,</w:t>
            </w:r>
          </w:p>
          <w:p w14:paraId="61F3C04C" w14:textId="77777777" w:rsidR="00995588" w:rsidRPr="00551D2C" w:rsidRDefault="00995588" w:rsidP="00727C32">
            <w:pPr>
              <w:spacing w:before="60" w:after="60" w:line="240" w:lineRule="auto"/>
              <w:ind w:left="567" w:hanging="567"/>
              <w:rPr>
                <w:rFonts w:ascii="Times New Roman" w:eastAsia="Calibri" w:hAnsi="Times New Roman" w:cs="Times New Roman"/>
                <w:szCs w:val="24"/>
              </w:rPr>
            </w:pPr>
            <w:r w:rsidRPr="00551D2C">
              <w:rPr>
                <w:rFonts w:ascii="Times New Roman" w:hAnsi="Times New Roman" w:cs="Times New Roman"/>
              </w:rPr>
              <w:t>–</w:t>
            </w:r>
            <w:r w:rsidRPr="00551D2C">
              <w:rPr>
                <w:rFonts w:ascii="Times New Roman" w:hAnsi="Times New Roman" w:cs="Times New Roman"/>
              </w:rPr>
              <w:tab/>
              <w:t>ķīmiskajiem materiāliem vai tekstilmasas, vai</w:t>
            </w:r>
          </w:p>
          <w:p w14:paraId="5F24FECC" w14:textId="77777777" w:rsidR="00995588" w:rsidRPr="00551D2C" w:rsidRDefault="00995588" w:rsidP="00727C32">
            <w:pPr>
              <w:spacing w:before="60" w:after="60" w:line="240" w:lineRule="auto"/>
              <w:ind w:left="567" w:hanging="567"/>
              <w:rPr>
                <w:rFonts w:ascii="Times New Roman" w:eastAsia="Calibri" w:hAnsi="Times New Roman" w:cs="Times New Roman"/>
                <w:szCs w:val="24"/>
              </w:rPr>
            </w:pPr>
            <w:r w:rsidRPr="00551D2C">
              <w:rPr>
                <w:rFonts w:ascii="Times New Roman" w:hAnsi="Times New Roman" w:cs="Times New Roman"/>
              </w:rPr>
              <w:t>–</w:t>
            </w:r>
            <w:r w:rsidRPr="00551D2C">
              <w:rPr>
                <w:rFonts w:ascii="Times New Roman" w:hAnsi="Times New Roman" w:cs="Times New Roman"/>
              </w:rPr>
              <w:tab/>
              <w:t>papīra izejvielām.</w:t>
            </w:r>
          </w:p>
        </w:tc>
      </w:tr>
      <w:tr w:rsidR="00995588" w:rsidRPr="00551D2C" w14:paraId="56AFA360" w14:textId="77777777" w:rsidTr="00727C32">
        <w:tc>
          <w:tcPr>
            <w:tcW w:w="1206" w:type="pct"/>
            <w:tcBorders>
              <w:bottom w:val="nil"/>
            </w:tcBorders>
          </w:tcPr>
          <w:p w14:paraId="71BDE532" w14:textId="77777777" w:rsidR="00995588" w:rsidRPr="00551D2C" w:rsidRDefault="00995588" w:rsidP="00727C32">
            <w:pPr>
              <w:pageBreakBefore/>
              <w:spacing w:before="60" w:after="60" w:line="240" w:lineRule="auto"/>
              <w:ind w:left="0" w:firstLine="0"/>
              <w:rPr>
                <w:rFonts w:ascii="Times New Roman" w:eastAsia="Calibri" w:hAnsi="Times New Roman" w:cs="Times New Roman"/>
                <w:szCs w:val="24"/>
              </w:rPr>
            </w:pPr>
            <w:r w:rsidRPr="00551D2C">
              <w:rPr>
                <w:rFonts w:ascii="Times New Roman" w:hAnsi="Times New Roman" w:cs="Times New Roman"/>
              </w:rPr>
              <w:lastRenderedPageBreak/>
              <w:t>57. nodaļa</w:t>
            </w:r>
          </w:p>
        </w:tc>
        <w:tc>
          <w:tcPr>
            <w:tcW w:w="3794" w:type="pct"/>
            <w:tcBorders>
              <w:bottom w:val="nil"/>
            </w:tcBorders>
          </w:tcPr>
          <w:p w14:paraId="1D0EAA80"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r w:rsidRPr="00551D2C">
              <w:rPr>
                <w:rFonts w:ascii="Times New Roman" w:hAnsi="Times New Roman" w:cs="Times New Roman"/>
              </w:rPr>
              <w:t>Paklāji un citādas tekstilmateriālu grīdsegas</w:t>
            </w:r>
          </w:p>
        </w:tc>
      </w:tr>
      <w:tr w:rsidR="00995588" w:rsidRPr="00551D2C" w14:paraId="04623DDD" w14:textId="77777777" w:rsidTr="00727C32">
        <w:tc>
          <w:tcPr>
            <w:tcW w:w="1206" w:type="pct"/>
            <w:tcBorders>
              <w:top w:val="nil"/>
              <w:bottom w:val="nil"/>
            </w:tcBorders>
          </w:tcPr>
          <w:p w14:paraId="2B1B8087"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p>
        </w:tc>
        <w:tc>
          <w:tcPr>
            <w:tcW w:w="3794" w:type="pct"/>
            <w:tcBorders>
              <w:top w:val="nil"/>
              <w:bottom w:val="nil"/>
            </w:tcBorders>
          </w:tcPr>
          <w:p w14:paraId="591E8F09"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p>
        </w:tc>
      </w:tr>
      <w:tr w:rsidR="00995588" w:rsidRPr="00551D2C" w14:paraId="68712A6C" w14:textId="77777777" w:rsidTr="00727C32">
        <w:tc>
          <w:tcPr>
            <w:tcW w:w="1206" w:type="pct"/>
            <w:tcBorders>
              <w:top w:val="nil"/>
              <w:bottom w:val="nil"/>
            </w:tcBorders>
          </w:tcPr>
          <w:p w14:paraId="47EC08D9"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r w:rsidRPr="00551D2C">
              <w:rPr>
                <w:rFonts w:ascii="Times New Roman" w:hAnsi="Times New Roman" w:cs="Times New Roman"/>
              </w:rPr>
              <w:t>5701 – 5705</w:t>
            </w:r>
          </w:p>
        </w:tc>
        <w:tc>
          <w:tcPr>
            <w:tcW w:w="3794" w:type="pct"/>
            <w:tcBorders>
              <w:top w:val="nil"/>
              <w:bottom w:val="nil"/>
            </w:tcBorders>
          </w:tcPr>
          <w:p w14:paraId="451C4433"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p>
        </w:tc>
      </w:tr>
      <w:tr w:rsidR="00995588" w:rsidRPr="00551D2C" w14:paraId="5D9D71F1" w14:textId="77777777" w:rsidTr="00727C32">
        <w:tc>
          <w:tcPr>
            <w:tcW w:w="1206" w:type="pct"/>
            <w:tcBorders>
              <w:top w:val="nil"/>
              <w:bottom w:val="nil"/>
            </w:tcBorders>
          </w:tcPr>
          <w:p w14:paraId="58755F87"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p>
        </w:tc>
        <w:tc>
          <w:tcPr>
            <w:tcW w:w="3794" w:type="pct"/>
            <w:tcBorders>
              <w:top w:val="nil"/>
              <w:bottom w:val="nil"/>
            </w:tcBorders>
          </w:tcPr>
          <w:p w14:paraId="29DEA645"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p>
        </w:tc>
      </w:tr>
      <w:tr w:rsidR="00995588" w:rsidRPr="00551D2C" w14:paraId="25DFD1EF" w14:textId="77777777" w:rsidTr="00727C32">
        <w:tc>
          <w:tcPr>
            <w:tcW w:w="1206" w:type="pct"/>
            <w:tcBorders>
              <w:top w:val="nil"/>
              <w:bottom w:val="nil"/>
            </w:tcBorders>
          </w:tcPr>
          <w:p w14:paraId="7C291253" w14:textId="5972016B" w:rsidR="00995588" w:rsidRPr="00551D2C" w:rsidRDefault="00995588" w:rsidP="00727C32">
            <w:pPr>
              <w:spacing w:before="60" w:after="60" w:line="240" w:lineRule="auto"/>
              <w:ind w:left="567" w:hanging="567"/>
              <w:rPr>
                <w:rFonts w:ascii="Times New Roman" w:eastAsia="Calibri" w:hAnsi="Times New Roman" w:cs="Times New Roman"/>
                <w:szCs w:val="24"/>
              </w:rPr>
            </w:pPr>
            <w:r>
              <w:rPr>
                <w:rFonts w:ascii="Times New Roman" w:eastAsia="Calibri" w:hAnsi="Times New Roman" w:cs="Times New Roman"/>
                <w:szCs w:val="24"/>
                <w:lang w:val="en-GB"/>
              </w:rPr>
              <w:t xml:space="preserve">- </w:t>
            </w:r>
            <w:r w:rsidRPr="00551D2C">
              <w:rPr>
                <w:rFonts w:ascii="Times New Roman" w:hAnsi="Times New Roman" w:cs="Times New Roman"/>
              </w:rPr>
              <w:t>no adatota filca</w:t>
            </w:r>
          </w:p>
        </w:tc>
        <w:tc>
          <w:tcPr>
            <w:tcW w:w="3794" w:type="pct"/>
            <w:tcBorders>
              <w:top w:val="nil"/>
              <w:bottom w:val="nil"/>
            </w:tcBorders>
          </w:tcPr>
          <w:p w14:paraId="4EB0E9F2"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r w:rsidRPr="00551D2C">
              <w:rPr>
                <w:rFonts w:ascii="Times New Roman" w:hAnsi="Times New Roman" w:cs="Times New Roman"/>
              </w:rPr>
              <w:t>Ražošana no</w:t>
            </w:r>
            <w:r w:rsidRPr="00551D2C">
              <w:rPr>
                <w:rStyle w:val="FootnoteReference"/>
                <w:rFonts w:ascii="Times New Roman" w:hAnsi="Times New Roman" w:cs="Times New Roman"/>
                <w:szCs w:val="24"/>
              </w:rPr>
              <w:footnoteReference w:id="39"/>
            </w:r>
            <w:r w:rsidRPr="00551D2C">
              <w:rPr>
                <w:rFonts w:ascii="Times New Roman" w:hAnsi="Times New Roman" w:cs="Times New Roman"/>
              </w:rPr>
              <w:t>:</w:t>
            </w:r>
          </w:p>
          <w:p w14:paraId="740BC30D" w14:textId="77777777" w:rsidR="00995588" w:rsidRPr="00551D2C" w:rsidRDefault="00995588" w:rsidP="00727C32">
            <w:pPr>
              <w:spacing w:before="60" w:after="60" w:line="240" w:lineRule="auto"/>
              <w:ind w:left="567" w:hanging="567"/>
              <w:rPr>
                <w:rFonts w:ascii="Times New Roman" w:eastAsia="Calibri" w:hAnsi="Times New Roman" w:cs="Times New Roman"/>
                <w:szCs w:val="24"/>
              </w:rPr>
            </w:pPr>
            <w:r w:rsidRPr="00551D2C">
              <w:rPr>
                <w:rFonts w:ascii="Times New Roman" w:hAnsi="Times New Roman" w:cs="Times New Roman"/>
              </w:rPr>
              <w:t>–</w:t>
            </w:r>
            <w:r w:rsidRPr="00551D2C">
              <w:rPr>
                <w:rFonts w:ascii="Times New Roman" w:hAnsi="Times New Roman" w:cs="Times New Roman"/>
              </w:rPr>
              <w:tab/>
              <w:t>dabiskajām šķiedrām,</w:t>
            </w:r>
          </w:p>
          <w:p w14:paraId="0246B746" w14:textId="77777777" w:rsidR="00995588" w:rsidRPr="00551D2C" w:rsidRDefault="00995588" w:rsidP="00727C32">
            <w:pPr>
              <w:spacing w:before="60" w:after="60" w:line="240" w:lineRule="auto"/>
              <w:ind w:left="567" w:hanging="567"/>
              <w:rPr>
                <w:rFonts w:ascii="Times New Roman" w:eastAsia="Calibri" w:hAnsi="Times New Roman" w:cs="Times New Roman"/>
                <w:szCs w:val="24"/>
              </w:rPr>
            </w:pPr>
            <w:r w:rsidRPr="00551D2C">
              <w:rPr>
                <w:rFonts w:ascii="Times New Roman" w:hAnsi="Times New Roman" w:cs="Times New Roman"/>
              </w:rPr>
              <w:t>–</w:t>
            </w:r>
            <w:r w:rsidRPr="00551D2C">
              <w:rPr>
                <w:rFonts w:ascii="Times New Roman" w:hAnsi="Times New Roman" w:cs="Times New Roman"/>
              </w:rPr>
              <w:tab/>
              <w:t>pozīcijā 5402 klasificētās neilona pavedienu dzijas,</w:t>
            </w:r>
          </w:p>
          <w:p w14:paraId="6DF19B1E" w14:textId="77777777" w:rsidR="00995588" w:rsidRPr="00551D2C" w:rsidRDefault="00995588" w:rsidP="00727C32">
            <w:pPr>
              <w:spacing w:before="60" w:after="60" w:line="240" w:lineRule="auto"/>
              <w:ind w:left="567" w:hanging="567"/>
              <w:rPr>
                <w:rFonts w:ascii="Times New Roman" w:eastAsia="Calibri" w:hAnsi="Times New Roman" w:cs="Times New Roman"/>
                <w:szCs w:val="24"/>
              </w:rPr>
            </w:pPr>
            <w:r w:rsidRPr="00551D2C">
              <w:rPr>
                <w:rFonts w:ascii="Times New Roman" w:hAnsi="Times New Roman" w:cs="Times New Roman"/>
              </w:rPr>
              <w:t>–</w:t>
            </w:r>
            <w:r w:rsidRPr="00551D2C">
              <w:rPr>
                <w:rFonts w:ascii="Times New Roman" w:hAnsi="Times New Roman" w:cs="Times New Roman"/>
              </w:rPr>
              <w:tab/>
              <w:t>pozīcijā 5501 vai 5503 klasificētās neilona štāpeļšķiedras, vai</w:t>
            </w:r>
          </w:p>
          <w:p w14:paraId="68D8D1EC" w14:textId="77777777" w:rsidR="00995588" w:rsidRPr="00551D2C" w:rsidRDefault="00995588" w:rsidP="00727C32">
            <w:pPr>
              <w:spacing w:before="60" w:after="60" w:line="240" w:lineRule="auto"/>
              <w:ind w:left="567" w:hanging="567"/>
              <w:rPr>
                <w:rFonts w:ascii="Times New Roman" w:eastAsia="Calibri" w:hAnsi="Times New Roman" w:cs="Times New Roman"/>
                <w:szCs w:val="24"/>
              </w:rPr>
            </w:pPr>
            <w:r w:rsidRPr="00551D2C">
              <w:rPr>
                <w:rFonts w:ascii="Times New Roman" w:hAnsi="Times New Roman" w:cs="Times New Roman"/>
              </w:rPr>
              <w:t>–</w:t>
            </w:r>
            <w:r w:rsidRPr="00551D2C">
              <w:rPr>
                <w:rFonts w:ascii="Times New Roman" w:hAnsi="Times New Roman" w:cs="Times New Roman"/>
              </w:rPr>
              <w:tab/>
              <w:t>ķīmiskiem materiāliem vai tekstilmasas.</w:t>
            </w:r>
          </w:p>
          <w:p w14:paraId="60FA3D99"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p>
          <w:p w14:paraId="7B1A01E0"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r w:rsidRPr="00551D2C">
              <w:rPr>
                <w:rFonts w:ascii="Times New Roman" w:hAnsi="Times New Roman" w:cs="Times New Roman"/>
              </w:rPr>
              <w:t>Tomēr:</w:t>
            </w:r>
          </w:p>
          <w:p w14:paraId="2FC6F2C6" w14:textId="77777777" w:rsidR="00995588" w:rsidRPr="00551D2C" w:rsidRDefault="00995588" w:rsidP="00727C32">
            <w:pPr>
              <w:spacing w:before="60" w:after="60" w:line="240" w:lineRule="auto"/>
              <w:ind w:left="567" w:hanging="567"/>
              <w:rPr>
                <w:rFonts w:ascii="Times New Roman" w:eastAsia="Calibri" w:hAnsi="Times New Roman" w:cs="Times New Roman"/>
                <w:szCs w:val="24"/>
              </w:rPr>
            </w:pPr>
            <w:r w:rsidRPr="00551D2C">
              <w:rPr>
                <w:rFonts w:ascii="Times New Roman" w:hAnsi="Times New Roman" w:cs="Times New Roman"/>
              </w:rPr>
              <w:t>–</w:t>
            </w:r>
            <w:r w:rsidRPr="00551D2C">
              <w:rPr>
                <w:rFonts w:ascii="Times New Roman" w:hAnsi="Times New Roman" w:cs="Times New Roman"/>
              </w:rPr>
              <w:tab/>
              <w:t>pozīcijā 5402 klasificēto polipropilēna pavedienu,</w:t>
            </w:r>
          </w:p>
          <w:p w14:paraId="7E5C6E44" w14:textId="77777777" w:rsidR="00995588" w:rsidRPr="00551D2C" w:rsidRDefault="00995588" w:rsidP="00727C32">
            <w:pPr>
              <w:spacing w:before="60" w:after="60" w:line="240" w:lineRule="auto"/>
              <w:ind w:left="567" w:hanging="567"/>
              <w:rPr>
                <w:rFonts w:ascii="Times New Roman" w:eastAsia="Calibri" w:hAnsi="Times New Roman" w:cs="Times New Roman"/>
                <w:szCs w:val="24"/>
              </w:rPr>
            </w:pPr>
            <w:r w:rsidRPr="00551D2C">
              <w:rPr>
                <w:rFonts w:ascii="Times New Roman" w:hAnsi="Times New Roman" w:cs="Times New Roman"/>
              </w:rPr>
              <w:t>–</w:t>
            </w:r>
            <w:r w:rsidRPr="00551D2C">
              <w:rPr>
                <w:rFonts w:ascii="Times New Roman" w:hAnsi="Times New Roman" w:cs="Times New Roman"/>
              </w:rPr>
              <w:tab/>
              <w:t>pozīcijā 5503 vai 5506 klasificētās polipropilēna šķiedras, vai</w:t>
            </w:r>
          </w:p>
          <w:p w14:paraId="3AFF2CD3" w14:textId="77777777" w:rsidR="00995588" w:rsidRPr="00551D2C" w:rsidRDefault="00995588" w:rsidP="00727C32">
            <w:pPr>
              <w:spacing w:before="60" w:after="60" w:line="240" w:lineRule="auto"/>
              <w:ind w:left="567" w:hanging="567"/>
              <w:rPr>
                <w:rFonts w:ascii="Times New Roman" w:eastAsia="Calibri" w:hAnsi="Times New Roman" w:cs="Times New Roman"/>
                <w:szCs w:val="24"/>
              </w:rPr>
            </w:pPr>
            <w:r w:rsidRPr="00551D2C">
              <w:rPr>
                <w:rFonts w:ascii="Times New Roman" w:hAnsi="Times New Roman" w:cs="Times New Roman"/>
              </w:rPr>
              <w:t>–</w:t>
            </w:r>
            <w:r w:rsidRPr="00551D2C">
              <w:rPr>
                <w:rFonts w:ascii="Times New Roman" w:hAnsi="Times New Roman" w:cs="Times New Roman"/>
              </w:rPr>
              <w:tab/>
              <w:t>polipropilēna pavedienu grīstes, kas minētas pozīcijā 5501, kuru atsevišķo pavedienu vai šķiedras lineārais blīvums nav lielāks par 9 deciteksiem, ja to vērtība nepārsniedz 40 % no ražojuma ražotāja cenas.</w:t>
            </w:r>
          </w:p>
          <w:p w14:paraId="6A6779E2"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p>
          <w:p w14:paraId="1EBBCE23"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r w:rsidRPr="00551D2C">
              <w:rPr>
                <w:rFonts w:ascii="Times New Roman" w:hAnsi="Times New Roman" w:cs="Times New Roman"/>
              </w:rPr>
              <w:t>Paklājiem no adatota filca kā pamatni var izmantot džutas audumu.</w:t>
            </w:r>
          </w:p>
        </w:tc>
      </w:tr>
      <w:tr w:rsidR="00995588" w:rsidRPr="00551D2C" w14:paraId="611626EA" w14:textId="77777777" w:rsidTr="00727C32">
        <w:tc>
          <w:tcPr>
            <w:tcW w:w="1206" w:type="pct"/>
            <w:tcBorders>
              <w:top w:val="nil"/>
              <w:bottom w:val="nil"/>
            </w:tcBorders>
          </w:tcPr>
          <w:p w14:paraId="168580AA"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p>
        </w:tc>
        <w:tc>
          <w:tcPr>
            <w:tcW w:w="3794" w:type="pct"/>
            <w:tcBorders>
              <w:top w:val="nil"/>
              <w:bottom w:val="nil"/>
            </w:tcBorders>
          </w:tcPr>
          <w:p w14:paraId="1AA5AE23"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p>
        </w:tc>
      </w:tr>
      <w:tr w:rsidR="00995588" w:rsidRPr="00551D2C" w14:paraId="74FCB72F" w14:textId="77777777" w:rsidTr="00727C32">
        <w:tc>
          <w:tcPr>
            <w:tcW w:w="1206" w:type="pct"/>
            <w:tcBorders>
              <w:top w:val="nil"/>
              <w:bottom w:val="nil"/>
            </w:tcBorders>
          </w:tcPr>
          <w:p w14:paraId="29DFD3AC" w14:textId="39263B35" w:rsidR="00995588" w:rsidRPr="00551D2C" w:rsidRDefault="00995588" w:rsidP="00727C32">
            <w:pPr>
              <w:pageBreakBefore/>
              <w:spacing w:before="60" w:after="60" w:line="240" w:lineRule="auto"/>
              <w:ind w:left="567" w:hanging="567"/>
              <w:rPr>
                <w:rFonts w:ascii="Times New Roman" w:eastAsia="Calibri" w:hAnsi="Times New Roman" w:cs="Times New Roman"/>
                <w:szCs w:val="24"/>
              </w:rPr>
            </w:pPr>
            <w:r>
              <w:rPr>
                <w:rFonts w:ascii="Times New Roman" w:eastAsia="Calibri" w:hAnsi="Times New Roman" w:cs="Times New Roman"/>
                <w:szCs w:val="24"/>
                <w:lang w:val="en-GB"/>
              </w:rPr>
              <w:lastRenderedPageBreak/>
              <w:t xml:space="preserve">- </w:t>
            </w:r>
            <w:r w:rsidRPr="00551D2C">
              <w:rPr>
                <w:rFonts w:ascii="Times New Roman" w:hAnsi="Times New Roman" w:cs="Times New Roman"/>
              </w:rPr>
              <w:t>citāds filcs</w:t>
            </w:r>
          </w:p>
        </w:tc>
        <w:tc>
          <w:tcPr>
            <w:tcW w:w="3794" w:type="pct"/>
            <w:tcBorders>
              <w:top w:val="nil"/>
              <w:bottom w:val="nil"/>
            </w:tcBorders>
          </w:tcPr>
          <w:p w14:paraId="0AC84035"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r w:rsidRPr="00551D2C">
              <w:rPr>
                <w:rFonts w:ascii="Times New Roman" w:hAnsi="Times New Roman" w:cs="Times New Roman"/>
              </w:rPr>
              <w:t>Ražošana no</w:t>
            </w:r>
            <w:r w:rsidRPr="00551D2C">
              <w:rPr>
                <w:rStyle w:val="FootnoteReference"/>
                <w:rFonts w:ascii="Times New Roman" w:hAnsi="Times New Roman" w:cs="Times New Roman"/>
                <w:szCs w:val="24"/>
              </w:rPr>
              <w:footnoteReference w:id="40"/>
            </w:r>
            <w:r w:rsidRPr="00551D2C">
              <w:rPr>
                <w:rFonts w:ascii="Times New Roman" w:hAnsi="Times New Roman" w:cs="Times New Roman"/>
              </w:rPr>
              <w:t>:</w:t>
            </w:r>
          </w:p>
          <w:p w14:paraId="3F53F91C" w14:textId="77777777" w:rsidR="00995588" w:rsidRPr="00551D2C" w:rsidRDefault="00995588" w:rsidP="00727C32">
            <w:pPr>
              <w:spacing w:before="60" w:after="60" w:line="240" w:lineRule="auto"/>
              <w:ind w:left="567" w:hanging="567"/>
              <w:rPr>
                <w:rFonts w:ascii="Times New Roman" w:eastAsia="Calibri" w:hAnsi="Times New Roman" w:cs="Times New Roman"/>
                <w:szCs w:val="24"/>
              </w:rPr>
            </w:pPr>
            <w:r w:rsidRPr="00551D2C">
              <w:rPr>
                <w:rFonts w:ascii="Times New Roman" w:hAnsi="Times New Roman" w:cs="Times New Roman"/>
              </w:rPr>
              <w:t>–</w:t>
            </w:r>
            <w:r w:rsidRPr="00551D2C">
              <w:rPr>
                <w:rFonts w:ascii="Times New Roman" w:hAnsi="Times New Roman" w:cs="Times New Roman"/>
              </w:rPr>
              <w:tab/>
              <w:t>dabiskām šķiedrām, nekārstām, neķemmētām un citādi nesagatavotām vērpšanai,</w:t>
            </w:r>
          </w:p>
          <w:p w14:paraId="1388886F" w14:textId="77777777" w:rsidR="00995588" w:rsidRPr="00551D2C" w:rsidRDefault="00995588" w:rsidP="00727C32">
            <w:pPr>
              <w:spacing w:before="60" w:after="60" w:line="240" w:lineRule="auto"/>
              <w:ind w:left="567" w:hanging="567"/>
              <w:rPr>
                <w:rFonts w:ascii="Times New Roman" w:eastAsia="Calibri" w:hAnsi="Times New Roman" w:cs="Times New Roman"/>
                <w:szCs w:val="24"/>
              </w:rPr>
            </w:pPr>
            <w:r w:rsidRPr="00551D2C">
              <w:rPr>
                <w:rFonts w:ascii="Times New Roman" w:hAnsi="Times New Roman" w:cs="Times New Roman"/>
              </w:rPr>
              <w:t>–</w:t>
            </w:r>
            <w:r w:rsidRPr="00551D2C">
              <w:rPr>
                <w:rFonts w:ascii="Times New Roman" w:hAnsi="Times New Roman" w:cs="Times New Roman"/>
              </w:rPr>
              <w:tab/>
              <w:t>pozīcijā 5402 klasificētās neilona pavedienu dzijas,</w:t>
            </w:r>
          </w:p>
          <w:p w14:paraId="77E6B4F5" w14:textId="77777777" w:rsidR="00995588" w:rsidRPr="00551D2C" w:rsidRDefault="00995588" w:rsidP="00727C32">
            <w:pPr>
              <w:spacing w:before="60" w:after="60" w:line="240" w:lineRule="auto"/>
              <w:ind w:left="567" w:hanging="567"/>
              <w:rPr>
                <w:rFonts w:ascii="Times New Roman" w:eastAsia="Calibri" w:hAnsi="Times New Roman" w:cs="Times New Roman"/>
                <w:szCs w:val="24"/>
              </w:rPr>
            </w:pPr>
            <w:r w:rsidRPr="00551D2C">
              <w:rPr>
                <w:rFonts w:ascii="Times New Roman" w:hAnsi="Times New Roman" w:cs="Times New Roman"/>
              </w:rPr>
              <w:t>–</w:t>
            </w:r>
            <w:r w:rsidRPr="00551D2C">
              <w:rPr>
                <w:rFonts w:ascii="Times New Roman" w:hAnsi="Times New Roman" w:cs="Times New Roman"/>
              </w:rPr>
              <w:tab/>
              <w:t>pozīcijā 5501 vai 5503 klasificētās neilona štāpeļšķiedras, vai</w:t>
            </w:r>
          </w:p>
          <w:p w14:paraId="68B90267" w14:textId="77777777" w:rsidR="00995588" w:rsidRPr="00551D2C" w:rsidRDefault="00995588" w:rsidP="00727C32">
            <w:pPr>
              <w:spacing w:before="60" w:after="60" w:line="240" w:lineRule="auto"/>
              <w:ind w:left="567" w:hanging="567"/>
              <w:rPr>
                <w:rFonts w:ascii="Times New Roman" w:eastAsia="Calibri" w:hAnsi="Times New Roman" w:cs="Times New Roman"/>
                <w:szCs w:val="24"/>
              </w:rPr>
            </w:pPr>
            <w:r w:rsidRPr="00551D2C">
              <w:rPr>
                <w:rFonts w:ascii="Times New Roman" w:hAnsi="Times New Roman" w:cs="Times New Roman"/>
              </w:rPr>
              <w:t>–</w:t>
            </w:r>
            <w:r w:rsidRPr="00551D2C">
              <w:rPr>
                <w:rFonts w:ascii="Times New Roman" w:hAnsi="Times New Roman" w:cs="Times New Roman"/>
              </w:rPr>
              <w:tab/>
              <w:t>ķīmiskiem materiāliem vai tekstilmasas.</w:t>
            </w:r>
          </w:p>
          <w:p w14:paraId="1C9E1CBC"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p>
          <w:p w14:paraId="78C120AD"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r w:rsidRPr="00551D2C">
              <w:rPr>
                <w:rFonts w:ascii="Times New Roman" w:hAnsi="Times New Roman" w:cs="Times New Roman"/>
              </w:rPr>
              <w:t>Tomēr:</w:t>
            </w:r>
          </w:p>
          <w:p w14:paraId="240F7886" w14:textId="77777777" w:rsidR="00995588" w:rsidRPr="00551D2C" w:rsidRDefault="00995588" w:rsidP="00727C32">
            <w:pPr>
              <w:spacing w:before="60" w:after="60" w:line="240" w:lineRule="auto"/>
              <w:ind w:left="567" w:hanging="567"/>
              <w:rPr>
                <w:rFonts w:ascii="Times New Roman" w:eastAsia="Calibri" w:hAnsi="Times New Roman" w:cs="Times New Roman"/>
                <w:szCs w:val="24"/>
              </w:rPr>
            </w:pPr>
            <w:r w:rsidRPr="00551D2C">
              <w:rPr>
                <w:rFonts w:ascii="Times New Roman" w:hAnsi="Times New Roman" w:cs="Times New Roman"/>
              </w:rPr>
              <w:t>–</w:t>
            </w:r>
            <w:r w:rsidRPr="00551D2C">
              <w:rPr>
                <w:rFonts w:ascii="Times New Roman" w:hAnsi="Times New Roman" w:cs="Times New Roman"/>
              </w:rPr>
              <w:tab/>
              <w:t>pozīcijā 5402 klasificēto polipropilēna pavedienu,</w:t>
            </w:r>
          </w:p>
          <w:p w14:paraId="008F60E9" w14:textId="77777777" w:rsidR="00995588" w:rsidRPr="00551D2C" w:rsidRDefault="00995588" w:rsidP="00727C32">
            <w:pPr>
              <w:spacing w:before="60" w:after="60" w:line="240" w:lineRule="auto"/>
              <w:ind w:left="567" w:hanging="567"/>
              <w:rPr>
                <w:rFonts w:ascii="Times New Roman" w:eastAsia="Calibri" w:hAnsi="Times New Roman" w:cs="Times New Roman"/>
                <w:szCs w:val="24"/>
              </w:rPr>
            </w:pPr>
            <w:r w:rsidRPr="00551D2C">
              <w:rPr>
                <w:rFonts w:ascii="Times New Roman" w:hAnsi="Times New Roman" w:cs="Times New Roman"/>
              </w:rPr>
              <w:t>–</w:t>
            </w:r>
            <w:r w:rsidRPr="00551D2C">
              <w:rPr>
                <w:rFonts w:ascii="Times New Roman" w:hAnsi="Times New Roman" w:cs="Times New Roman"/>
              </w:rPr>
              <w:tab/>
              <w:t>pozīcijā 5503 vai 5506 klasificētās polipropilēna šķiedras, vai</w:t>
            </w:r>
          </w:p>
          <w:p w14:paraId="17856EEA" w14:textId="77777777" w:rsidR="00995588" w:rsidRPr="00551D2C" w:rsidRDefault="00995588" w:rsidP="00727C32">
            <w:pPr>
              <w:spacing w:before="60" w:after="60" w:line="240" w:lineRule="auto"/>
              <w:ind w:left="567" w:hanging="567"/>
              <w:rPr>
                <w:rFonts w:ascii="Times New Roman" w:eastAsia="Calibri" w:hAnsi="Times New Roman" w:cs="Times New Roman"/>
                <w:szCs w:val="24"/>
              </w:rPr>
            </w:pPr>
            <w:r w:rsidRPr="00551D2C">
              <w:rPr>
                <w:rFonts w:ascii="Times New Roman" w:hAnsi="Times New Roman" w:cs="Times New Roman"/>
              </w:rPr>
              <w:t>–</w:t>
            </w:r>
            <w:r w:rsidRPr="00551D2C">
              <w:rPr>
                <w:rFonts w:ascii="Times New Roman" w:hAnsi="Times New Roman" w:cs="Times New Roman"/>
              </w:rPr>
              <w:tab/>
              <w:t>polipropilēna pavedienu grīstes, kas minētas pozīcijā 5501, kuru atsevišķo pavedienu vai šķiedras lineārais blīvums nav lielāks par 9 deciteksiem, ja to vērtība nepārsniedz 40 % no ražojuma ražotāja cenas.</w:t>
            </w:r>
          </w:p>
        </w:tc>
      </w:tr>
      <w:tr w:rsidR="00995588" w:rsidRPr="00551D2C" w14:paraId="231DE541" w14:textId="77777777" w:rsidTr="00727C32">
        <w:tc>
          <w:tcPr>
            <w:tcW w:w="1206" w:type="pct"/>
            <w:tcBorders>
              <w:top w:val="nil"/>
              <w:bottom w:val="nil"/>
            </w:tcBorders>
          </w:tcPr>
          <w:p w14:paraId="1E0C89EA"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p>
        </w:tc>
        <w:tc>
          <w:tcPr>
            <w:tcW w:w="3794" w:type="pct"/>
            <w:tcBorders>
              <w:top w:val="nil"/>
              <w:bottom w:val="nil"/>
            </w:tcBorders>
          </w:tcPr>
          <w:p w14:paraId="62138D3A"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p>
        </w:tc>
      </w:tr>
      <w:tr w:rsidR="00995588" w:rsidRPr="00551D2C" w14:paraId="67828161" w14:textId="77777777" w:rsidTr="00727C32">
        <w:tc>
          <w:tcPr>
            <w:tcW w:w="1206" w:type="pct"/>
            <w:tcBorders>
              <w:top w:val="nil"/>
              <w:bottom w:val="nil"/>
            </w:tcBorders>
          </w:tcPr>
          <w:p w14:paraId="4CF0B9C4" w14:textId="4D4605FE" w:rsidR="00995588" w:rsidRPr="00551D2C" w:rsidRDefault="00995588" w:rsidP="00727C32">
            <w:pPr>
              <w:spacing w:before="60" w:after="60" w:line="240" w:lineRule="auto"/>
              <w:ind w:left="0" w:firstLine="0"/>
              <w:rPr>
                <w:rFonts w:ascii="Times New Roman" w:eastAsia="Calibri" w:hAnsi="Times New Roman" w:cs="Times New Roman"/>
                <w:szCs w:val="24"/>
              </w:rPr>
            </w:pPr>
            <w:r>
              <w:rPr>
                <w:rFonts w:ascii="Times New Roman" w:eastAsia="Calibri" w:hAnsi="Times New Roman" w:cs="Times New Roman"/>
                <w:szCs w:val="24"/>
                <w:lang w:val="en-GB"/>
              </w:rPr>
              <w:t xml:space="preserve">- </w:t>
            </w:r>
            <w:r w:rsidRPr="00551D2C">
              <w:rPr>
                <w:rFonts w:ascii="Times New Roman" w:hAnsi="Times New Roman" w:cs="Times New Roman"/>
              </w:rPr>
              <w:t>Citādi:</w:t>
            </w:r>
          </w:p>
        </w:tc>
        <w:tc>
          <w:tcPr>
            <w:tcW w:w="3794" w:type="pct"/>
            <w:tcBorders>
              <w:top w:val="nil"/>
              <w:bottom w:val="nil"/>
            </w:tcBorders>
          </w:tcPr>
          <w:p w14:paraId="4A137529"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p>
        </w:tc>
      </w:tr>
      <w:tr w:rsidR="00995588" w:rsidRPr="00551D2C" w14:paraId="30077EBC" w14:textId="77777777" w:rsidTr="00727C32">
        <w:tc>
          <w:tcPr>
            <w:tcW w:w="1206" w:type="pct"/>
            <w:tcBorders>
              <w:top w:val="nil"/>
              <w:bottom w:val="nil"/>
            </w:tcBorders>
          </w:tcPr>
          <w:p w14:paraId="14AA5E20"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p>
        </w:tc>
        <w:tc>
          <w:tcPr>
            <w:tcW w:w="3794" w:type="pct"/>
            <w:tcBorders>
              <w:top w:val="nil"/>
              <w:bottom w:val="nil"/>
            </w:tcBorders>
          </w:tcPr>
          <w:p w14:paraId="66E9BD13"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p>
        </w:tc>
      </w:tr>
      <w:tr w:rsidR="00995588" w:rsidRPr="00551D2C" w14:paraId="556D20A3" w14:textId="77777777" w:rsidTr="00727C32">
        <w:tc>
          <w:tcPr>
            <w:tcW w:w="1206" w:type="pct"/>
            <w:tcBorders>
              <w:top w:val="nil"/>
              <w:bottom w:val="nil"/>
            </w:tcBorders>
          </w:tcPr>
          <w:p w14:paraId="2A95BD4D" w14:textId="75E71357" w:rsidR="00995588" w:rsidRPr="00551D2C" w:rsidRDefault="00451699" w:rsidP="00451699">
            <w:pPr>
              <w:pageBreakBefore/>
              <w:spacing w:before="60" w:after="60" w:line="240" w:lineRule="auto"/>
              <w:ind w:left="0" w:firstLine="0"/>
              <w:rPr>
                <w:rFonts w:ascii="Times New Roman" w:eastAsia="Calibri" w:hAnsi="Times New Roman" w:cs="Times New Roman"/>
                <w:szCs w:val="24"/>
              </w:rPr>
            </w:pPr>
            <w:r>
              <w:rPr>
                <w:rFonts w:ascii="Times New Roman" w:eastAsia="Calibri" w:hAnsi="Times New Roman" w:cs="Times New Roman"/>
                <w:szCs w:val="24"/>
                <w:lang w:val="en-GB"/>
              </w:rPr>
              <w:lastRenderedPageBreak/>
              <w:t xml:space="preserve">-- </w:t>
            </w:r>
            <w:r w:rsidR="00995588" w:rsidRPr="00551D2C">
              <w:rPr>
                <w:rFonts w:ascii="Times New Roman" w:hAnsi="Times New Roman" w:cs="Times New Roman"/>
              </w:rPr>
              <w:t>no poliestera vai akrila šķiedrām</w:t>
            </w:r>
          </w:p>
        </w:tc>
        <w:tc>
          <w:tcPr>
            <w:tcW w:w="3794" w:type="pct"/>
            <w:tcBorders>
              <w:top w:val="nil"/>
              <w:bottom w:val="nil"/>
            </w:tcBorders>
          </w:tcPr>
          <w:p w14:paraId="4D8C05FE"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r w:rsidRPr="00551D2C">
              <w:rPr>
                <w:rFonts w:ascii="Times New Roman" w:hAnsi="Times New Roman" w:cs="Times New Roman"/>
              </w:rPr>
              <w:t>Ražošana no</w:t>
            </w:r>
            <w:r w:rsidRPr="00551D2C">
              <w:rPr>
                <w:rStyle w:val="FootnoteReference"/>
                <w:rFonts w:ascii="Times New Roman" w:hAnsi="Times New Roman" w:cs="Times New Roman"/>
                <w:szCs w:val="24"/>
              </w:rPr>
              <w:footnoteReference w:id="41"/>
            </w:r>
            <w:r w:rsidRPr="00551D2C">
              <w:rPr>
                <w:rFonts w:ascii="Times New Roman" w:hAnsi="Times New Roman" w:cs="Times New Roman"/>
              </w:rPr>
              <w:t>:</w:t>
            </w:r>
          </w:p>
          <w:p w14:paraId="0FCEC502" w14:textId="77777777" w:rsidR="00995588" w:rsidRPr="00551D2C" w:rsidRDefault="00995588" w:rsidP="00727C32">
            <w:pPr>
              <w:spacing w:before="60" w:after="60" w:line="240" w:lineRule="auto"/>
              <w:ind w:left="567" w:hanging="567"/>
              <w:rPr>
                <w:rFonts w:ascii="Times New Roman" w:eastAsia="Calibri" w:hAnsi="Times New Roman" w:cs="Times New Roman"/>
                <w:szCs w:val="24"/>
              </w:rPr>
            </w:pPr>
            <w:r w:rsidRPr="00551D2C">
              <w:rPr>
                <w:rFonts w:ascii="Times New Roman" w:hAnsi="Times New Roman" w:cs="Times New Roman"/>
              </w:rPr>
              <w:t>–</w:t>
            </w:r>
            <w:r w:rsidRPr="00551D2C">
              <w:rPr>
                <w:rFonts w:ascii="Times New Roman" w:hAnsi="Times New Roman" w:cs="Times New Roman"/>
              </w:rPr>
              <w:tab/>
              <w:t>kokosšķiedras vai džutas dzijas,</w:t>
            </w:r>
          </w:p>
          <w:p w14:paraId="0A688824" w14:textId="77777777" w:rsidR="00995588" w:rsidRPr="00551D2C" w:rsidRDefault="00995588" w:rsidP="00727C32">
            <w:pPr>
              <w:spacing w:before="60" w:after="60" w:line="240" w:lineRule="auto"/>
              <w:ind w:left="567" w:hanging="567"/>
              <w:rPr>
                <w:rFonts w:ascii="Times New Roman" w:eastAsia="Calibri" w:hAnsi="Times New Roman" w:cs="Times New Roman"/>
                <w:szCs w:val="24"/>
              </w:rPr>
            </w:pPr>
            <w:r w:rsidRPr="00551D2C">
              <w:rPr>
                <w:rFonts w:ascii="Times New Roman" w:hAnsi="Times New Roman" w:cs="Times New Roman"/>
              </w:rPr>
              <w:t>–</w:t>
            </w:r>
            <w:r w:rsidRPr="00551D2C">
              <w:rPr>
                <w:rFonts w:ascii="Times New Roman" w:hAnsi="Times New Roman" w:cs="Times New Roman"/>
              </w:rPr>
              <w:tab/>
              <w:t>dabiskajām šķiedrām,</w:t>
            </w:r>
          </w:p>
          <w:p w14:paraId="673B7935" w14:textId="77777777" w:rsidR="00995588" w:rsidRPr="00551D2C" w:rsidRDefault="00995588" w:rsidP="00727C32">
            <w:pPr>
              <w:spacing w:before="60" w:after="60" w:line="240" w:lineRule="auto"/>
              <w:ind w:left="567" w:hanging="567"/>
              <w:rPr>
                <w:rFonts w:ascii="Times New Roman" w:eastAsia="Calibri" w:hAnsi="Times New Roman" w:cs="Times New Roman"/>
                <w:szCs w:val="24"/>
              </w:rPr>
            </w:pPr>
            <w:r w:rsidRPr="00551D2C">
              <w:rPr>
                <w:rFonts w:ascii="Times New Roman" w:hAnsi="Times New Roman" w:cs="Times New Roman"/>
              </w:rPr>
              <w:t>–</w:t>
            </w:r>
            <w:r w:rsidRPr="00551D2C">
              <w:rPr>
                <w:rFonts w:ascii="Times New Roman" w:hAnsi="Times New Roman" w:cs="Times New Roman"/>
              </w:rPr>
              <w:tab/>
              <w:t>pozīcijā 5402 klasificētās neilona pavedienu dzijas,</w:t>
            </w:r>
          </w:p>
          <w:p w14:paraId="6FA5E5EE" w14:textId="77777777" w:rsidR="00995588" w:rsidRPr="00551D2C" w:rsidRDefault="00995588" w:rsidP="00727C32">
            <w:pPr>
              <w:spacing w:before="60" w:after="60" w:line="240" w:lineRule="auto"/>
              <w:ind w:left="567" w:hanging="567"/>
              <w:rPr>
                <w:rFonts w:ascii="Times New Roman" w:eastAsia="Calibri" w:hAnsi="Times New Roman" w:cs="Times New Roman"/>
                <w:szCs w:val="24"/>
              </w:rPr>
            </w:pPr>
            <w:r w:rsidRPr="00551D2C">
              <w:rPr>
                <w:rFonts w:ascii="Times New Roman" w:hAnsi="Times New Roman" w:cs="Times New Roman"/>
              </w:rPr>
              <w:t>–</w:t>
            </w:r>
            <w:r w:rsidRPr="00551D2C">
              <w:rPr>
                <w:rFonts w:ascii="Times New Roman" w:hAnsi="Times New Roman" w:cs="Times New Roman"/>
              </w:rPr>
              <w:tab/>
              <w:t>pozīcijā 5501 vai 5503 klasificētās neilona štāpeļšķiedras, vai</w:t>
            </w:r>
          </w:p>
          <w:p w14:paraId="4A72C915" w14:textId="77777777" w:rsidR="00995588" w:rsidRPr="00551D2C" w:rsidRDefault="00995588" w:rsidP="00727C32">
            <w:pPr>
              <w:spacing w:before="60" w:after="60" w:line="240" w:lineRule="auto"/>
              <w:ind w:left="567" w:hanging="567"/>
              <w:rPr>
                <w:rFonts w:ascii="Times New Roman" w:eastAsia="Calibri" w:hAnsi="Times New Roman" w:cs="Times New Roman"/>
                <w:szCs w:val="24"/>
              </w:rPr>
            </w:pPr>
            <w:r w:rsidRPr="00551D2C">
              <w:rPr>
                <w:rFonts w:ascii="Times New Roman" w:hAnsi="Times New Roman" w:cs="Times New Roman"/>
              </w:rPr>
              <w:t>–</w:t>
            </w:r>
            <w:r w:rsidRPr="00551D2C">
              <w:rPr>
                <w:rFonts w:ascii="Times New Roman" w:hAnsi="Times New Roman" w:cs="Times New Roman"/>
              </w:rPr>
              <w:tab/>
              <w:t>ķīmiskiem materiāliem vai tekstilmasas.</w:t>
            </w:r>
          </w:p>
          <w:p w14:paraId="3098FA94"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p>
          <w:p w14:paraId="77D1D255"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r w:rsidRPr="00551D2C">
              <w:rPr>
                <w:rFonts w:ascii="Times New Roman" w:hAnsi="Times New Roman" w:cs="Times New Roman"/>
              </w:rPr>
              <w:t>Tomēr:</w:t>
            </w:r>
          </w:p>
          <w:p w14:paraId="477F0D86" w14:textId="77777777" w:rsidR="00995588" w:rsidRPr="00551D2C" w:rsidRDefault="00995588" w:rsidP="00727C32">
            <w:pPr>
              <w:spacing w:before="60" w:after="60" w:line="240" w:lineRule="auto"/>
              <w:ind w:left="567" w:hanging="567"/>
              <w:rPr>
                <w:rFonts w:ascii="Times New Roman" w:eastAsia="Calibri" w:hAnsi="Times New Roman" w:cs="Times New Roman"/>
                <w:szCs w:val="24"/>
              </w:rPr>
            </w:pPr>
            <w:r w:rsidRPr="00551D2C">
              <w:rPr>
                <w:rFonts w:ascii="Times New Roman" w:hAnsi="Times New Roman" w:cs="Times New Roman"/>
              </w:rPr>
              <w:t>–</w:t>
            </w:r>
            <w:r w:rsidRPr="00551D2C">
              <w:rPr>
                <w:rFonts w:ascii="Times New Roman" w:hAnsi="Times New Roman" w:cs="Times New Roman"/>
              </w:rPr>
              <w:tab/>
              <w:t>pozīcijā 5402 klasificēto polipropilēna pavedienu,</w:t>
            </w:r>
          </w:p>
          <w:p w14:paraId="7036B740" w14:textId="77777777" w:rsidR="00995588" w:rsidRPr="00551D2C" w:rsidRDefault="00995588" w:rsidP="00727C32">
            <w:pPr>
              <w:spacing w:before="60" w:after="60" w:line="240" w:lineRule="auto"/>
              <w:ind w:left="567" w:hanging="567"/>
              <w:rPr>
                <w:rFonts w:ascii="Times New Roman" w:eastAsia="Calibri" w:hAnsi="Times New Roman" w:cs="Times New Roman"/>
                <w:szCs w:val="24"/>
              </w:rPr>
            </w:pPr>
            <w:r w:rsidRPr="00551D2C">
              <w:rPr>
                <w:rFonts w:ascii="Times New Roman" w:hAnsi="Times New Roman" w:cs="Times New Roman"/>
              </w:rPr>
              <w:t>–</w:t>
            </w:r>
            <w:r w:rsidRPr="00551D2C">
              <w:rPr>
                <w:rFonts w:ascii="Times New Roman" w:hAnsi="Times New Roman" w:cs="Times New Roman"/>
              </w:rPr>
              <w:tab/>
              <w:t>pozīcijā 5503 vai 5506 klasificētās polipropilēna šķiedras, vai</w:t>
            </w:r>
          </w:p>
          <w:p w14:paraId="7E210FD4" w14:textId="77777777" w:rsidR="00995588" w:rsidRPr="00551D2C" w:rsidRDefault="00995588" w:rsidP="00727C32">
            <w:pPr>
              <w:spacing w:before="60" w:after="60" w:line="240" w:lineRule="auto"/>
              <w:ind w:left="567" w:hanging="567"/>
              <w:rPr>
                <w:rFonts w:ascii="Times New Roman" w:eastAsia="Calibri" w:hAnsi="Times New Roman" w:cs="Times New Roman"/>
                <w:szCs w:val="24"/>
              </w:rPr>
            </w:pPr>
            <w:r w:rsidRPr="00551D2C">
              <w:rPr>
                <w:rFonts w:ascii="Times New Roman" w:hAnsi="Times New Roman" w:cs="Times New Roman"/>
              </w:rPr>
              <w:t>–</w:t>
            </w:r>
            <w:r w:rsidRPr="00551D2C">
              <w:rPr>
                <w:rFonts w:ascii="Times New Roman" w:hAnsi="Times New Roman" w:cs="Times New Roman"/>
              </w:rPr>
              <w:tab/>
              <w:t>polipropilēna pavedienu grīstes, kas minētas pozīcijā 5501, kuru atsevišķo pavedienu vai šķiedras lineārais blīvums nav lielāks par 9 deciteksiem, ja to vērtība nepārsniedz 40 % no ražojuma ražotāja cenas.</w:t>
            </w:r>
          </w:p>
          <w:p w14:paraId="55692257"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p>
          <w:p w14:paraId="3D5733DB"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r w:rsidRPr="00551D2C">
              <w:rPr>
                <w:rFonts w:ascii="Times New Roman" w:hAnsi="Times New Roman" w:cs="Times New Roman"/>
              </w:rPr>
              <w:t>Paklājiem no poliestera vai akrila šķiedrām kā pamatni var izmantot džutas audumu.</w:t>
            </w:r>
          </w:p>
        </w:tc>
      </w:tr>
      <w:tr w:rsidR="00995588" w:rsidRPr="00551D2C" w14:paraId="151AA78A" w14:textId="77777777" w:rsidTr="00727C32">
        <w:tc>
          <w:tcPr>
            <w:tcW w:w="1206" w:type="pct"/>
            <w:tcBorders>
              <w:top w:val="nil"/>
              <w:bottom w:val="nil"/>
            </w:tcBorders>
          </w:tcPr>
          <w:p w14:paraId="568A0360"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p>
        </w:tc>
        <w:tc>
          <w:tcPr>
            <w:tcW w:w="3794" w:type="pct"/>
            <w:tcBorders>
              <w:top w:val="nil"/>
              <w:bottom w:val="nil"/>
            </w:tcBorders>
          </w:tcPr>
          <w:p w14:paraId="07B064E0"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p>
        </w:tc>
      </w:tr>
      <w:tr w:rsidR="00995588" w:rsidRPr="00551D2C" w14:paraId="7A02F44C" w14:textId="77777777" w:rsidTr="00727C32">
        <w:tc>
          <w:tcPr>
            <w:tcW w:w="1206" w:type="pct"/>
            <w:tcBorders>
              <w:top w:val="nil"/>
            </w:tcBorders>
          </w:tcPr>
          <w:p w14:paraId="3A9A1B85" w14:textId="218FCEF1" w:rsidR="00995588" w:rsidRPr="00551D2C" w:rsidRDefault="00451699" w:rsidP="00451699">
            <w:pPr>
              <w:spacing w:before="60" w:after="60" w:line="240" w:lineRule="auto"/>
              <w:ind w:left="284" w:hanging="284"/>
              <w:rPr>
                <w:rFonts w:ascii="Times New Roman" w:eastAsia="Calibri" w:hAnsi="Times New Roman" w:cs="Times New Roman"/>
                <w:szCs w:val="24"/>
              </w:rPr>
            </w:pPr>
            <w:r>
              <w:rPr>
                <w:rFonts w:ascii="Times New Roman" w:eastAsia="Calibri" w:hAnsi="Times New Roman" w:cs="Times New Roman"/>
                <w:szCs w:val="24"/>
                <w:lang w:val="en-GB"/>
              </w:rPr>
              <w:t xml:space="preserve">-- </w:t>
            </w:r>
            <w:r w:rsidR="00995588" w:rsidRPr="00551D2C">
              <w:rPr>
                <w:rFonts w:ascii="Times New Roman" w:hAnsi="Times New Roman" w:cs="Times New Roman"/>
              </w:rPr>
              <w:t>Citādi:</w:t>
            </w:r>
          </w:p>
        </w:tc>
        <w:tc>
          <w:tcPr>
            <w:tcW w:w="3794" w:type="pct"/>
            <w:tcBorders>
              <w:top w:val="nil"/>
            </w:tcBorders>
          </w:tcPr>
          <w:p w14:paraId="451E949C"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r w:rsidRPr="00551D2C">
              <w:rPr>
                <w:rFonts w:ascii="Times New Roman" w:hAnsi="Times New Roman" w:cs="Times New Roman"/>
              </w:rPr>
              <w:t>Ražošana no</w:t>
            </w:r>
            <w:r w:rsidRPr="00551D2C">
              <w:rPr>
                <w:rStyle w:val="FootnoteReference"/>
                <w:rFonts w:ascii="Times New Roman" w:hAnsi="Times New Roman" w:cs="Times New Roman"/>
                <w:szCs w:val="24"/>
              </w:rPr>
              <w:footnoteReference w:id="42"/>
            </w:r>
            <w:r w:rsidRPr="00551D2C">
              <w:rPr>
                <w:rFonts w:ascii="Times New Roman" w:hAnsi="Times New Roman" w:cs="Times New Roman"/>
              </w:rPr>
              <w:t>:</w:t>
            </w:r>
          </w:p>
          <w:p w14:paraId="4137EF9A" w14:textId="77777777" w:rsidR="00995588" w:rsidRPr="00551D2C" w:rsidRDefault="00995588" w:rsidP="00727C32">
            <w:pPr>
              <w:spacing w:before="60" w:after="60" w:line="240" w:lineRule="auto"/>
              <w:ind w:left="567" w:hanging="567"/>
              <w:rPr>
                <w:rFonts w:ascii="Times New Roman" w:eastAsia="Calibri" w:hAnsi="Times New Roman" w:cs="Times New Roman"/>
                <w:szCs w:val="24"/>
              </w:rPr>
            </w:pPr>
            <w:r w:rsidRPr="00551D2C">
              <w:rPr>
                <w:rFonts w:ascii="Times New Roman" w:hAnsi="Times New Roman" w:cs="Times New Roman"/>
              </w:rPr>
              <w:t>–</w:t>
            </w:r>
            <w:r w:rsidRPr="00551D2C">
              <w:rPr>
                <w:rFonts w:ascii="Times New Roman" w:hAnsi="Times New Roman" w:cs="Times New Roman"/>
              </w:rPr>
              <w:tab/>
              <w:t>kokosšķiedras vai džutas dzijas,</w:t>
            </w:r>
          </w:p>
          <w:p w14:paraId="19EFB300" w14:textId="77777777" w:rsidR="00995588" w:rsidRPr="00551D2C" w:rsidRDefault="00995588" w:rsidP="00727C32">
            <w:pPr>
              <w:spacing w:before="60" w:after="60" w:line="240" w:lineRule="auto"/>
              <w:ind w:left="567" w:hanging="567"/>
              <w:rPr>
                <w:rFonts w:ascii="Times New Roman" w:eastAsia="Calibri" w:hAnsi="Times New Roman" w:cs="Times New Roman"/>
                <w:szCs w:val="24"/>
              </w:rPr>
            </w:pPr>
            <w:r w:rsidRPr="00551D2C">
              <w:rPr>
                <w:rFonts w:ascii="Times New Roman" w:hAnsi="Times New Roman" w:cs="Times New Roman"/>
              </w:rPr>
              <w:t>–</w:t>
            </w:r>
            <w:r w:rsidRPr="00551D2C">
              <w:rPr>
                <w:rFonts w:ascii="Times New Roman" w:hAnsi="Times New Roman" w:cs="Times New Roman"/>
              </w:rPr>
              <w:tab/>
              <w:t>sintētiskā vai mākslīgā pavediena dzijas,</w:t>
            </w:r>
          </w:p>
          <w:p w14:paraId="1BB2C87D" w14:textId="77777777" w:rsidR="00995588" w:rsidRPr="00551D2C" w:rsidRDefault="00995588" w:rsidP="00727C32">
            <w:pPr>
              <w:spacing w:before="60" w:after="60" w:line="240" w:lineRule="auto"/>
              <w:ind w:left="567" w:hanging="567"/>
              <w:rPr>
                <w:rFonts w:ascii="Times New Roman" w:eastAsia="Calibri" w:hAnsi="Times New Roman" w:cs="Times New Roman"/>
                <w:szCs w:val="24"/>
              </w:rPr>
            </w:pPr>
            <w:r w:rsidRPr="00551D2C">
              <w:rPr>
                <w:rFonts w:ascii="Times New Roman" w:hAnsi="Times New Roman" w:cs="Times New Roman"/>
              </w:rPr>
              <w:t>–</w:t>
            </w:r>
            <w:r w:rsidRPr="00551D2C">
              <w:rPr>
                <w:rFonts w:ascii="Times New Roman" w:hAnsi="Times New Roman" w:cs="Times New Roman"/>
              </w:rPr>
              <w:tab/>
              <w:t>dabiskajām šķiedrām, vai</w:t>
            </w:r>
          </w:p>
          <w:p w14:paraId="34C233CF" w14:textId="77777777" w:rsidR="00995588" w:rsidRPr="00551D2C" w:rsidRDefault="00995588" w:rsidP="00727C32">
            <w:pPr>
              <w:spacing w:before="60" w:after="60" w:line="240" w:lineRule="auto"/>
              <w:ind w:left="567" w:hanging="567"/>
              <w:rPr>
                <w:rFonts w:ascii="Times New Roman" w:eastAsia="Calibri" w:hAnsi="Times New Roman" w:cs="Times New Roman"/>
                <w:szCs w:val="24"/>
              </w:rPr>
            </w:pPr>
            <w:r w:rsidRPr="00551D2C">
              <w:rPr>
                <w:rFonts w:ascii="Times New Roman" w:hAnsi="Times New Roman" w:cs="Times New Roman"/>
              </w:rPr>
              <w:t>–</w:t>
            </w:r>
            <w:r w:rsidRPr="00551D2C">
              <w:rPr>
                <w:rFonts w:ascii="Times New Roman" w:hAnsi="Times New Roman" w:cs="Times New Roman"/>
              </w:rPr>
              <w:tab/>
              <w:t>ķīmiskajām štāpeļšķiedrām, kas nav kārstas vai ķemmētas vai kā citādi sagatavotas vērpšanai.</w:t>
            </w:r>
          </w:p>
          <w:p w14:paraId="194A6238"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p>
          <w:p w14:paraId="55A6C5E6"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r w:rsidRPr="00551D2C">
              <w:rPr>
                <w:rFonts w:ascii="Times New Roman" w:hAnsi="Times New Roman" w:cs="Times New Roman"/>
              </w:rPr>
              <w:t>Citādiem paklājiem kā pamatni var izmantot džutas audumu.</w:t>
            </w:r>
          </w:p>
        </w:tc>
      </w:tr>
      <w:tr w:rsidR="00995588" w:rsidRPr="00551D2C" w14:paraId="629B4FE7" w14:textId="77777777" w:rsidTr="00727C32">
        <w:tc>
          <w:tcPr>
            <w:tcW w:w="1206" w:type="pct"/>
            <w:tcBorders>
              <w:bottom w:val="nil"/>
            </w:tcBorders>
          </w:tcPr>
          <w:p w14:paraId="5E630F74" w14:textId="77777777" w:rsidR="00995588" w:rsidRPr="00551D2C" w:rsidRDefault="00995588" w:rsidP="00727C32">
            <w:pPr>
              <w:pageBreakBefore/>
              <w:spacing w:before="60" w:after="60" w:line="240" w:lineRule="auto"/>
              <w:ind w:left="0" w:firstLine="0"/>
              <w:rPr>
                <w:rFonts w:ascii="Times New Roman" w:eastAsia="Calibri" w:hAnsi="Times New Roman" w:cs="Times New Roman"/>
                <w:szCs w:val="24"/>
              </w:rPr>
            </w:pPr>
            <w:r w:rsidRPr="00551D2C">
              <w:rPr>
                <w:rFonts w:ascii="Times New Roman" w:hAnsi="Times New Roman" w:cs="Times New Roman"/>
              </w:rPr>
              <w:lastRenderedPageBreak/>
              <w:t>58. nodaļa</w:t>
            </w:r>
          </w:p>
        </w:tc>
        <w:tc>
          <w:tcPr>
            <w:tcW w:w="3794" w:type="pct"/>
            <w:tcBorders>
              <w:bottom w:val="nil"/>
            </w:tcBorders>
          </w:tcPr>
          <w:p w14:paraId="1954BB1F"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r w:rsidRPr="00551D2C">
              <w:rPr>
                <w:rFonts w:ascii="Times New Roman" w:hAnsi="Times New Roman" w:cs="Times New Roman"/>
              </w:rPr>
              <w:t>Speciāli audumi; audumi ar šūtām plūksnām; mežģīnes; gobelēni; apdares materiāli; izšuvumi</w:t>
            </w:r>
          </w:p>
        </w:tc>
      </w:tr>
      <w:tr w:rsidR="00995588" w:rsidRPr="00551D2C" w14:paraId="7786708A" w14:textId="77777777" w:rsidTr="00727C32">
        <w:tc>
          <w:tcPr>
            <w:tcW w:w="1206" w:type="pct"/>
            <w:tcBorders>
              <w:top w:val="nil"/>
              <w:bottom w:val="nil"/>
            </w:tcBorders>
          </w:tcPr>
          <w:p w14:paraId="7B55413B"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p>
        </w:tc>
        <w:tc>
          <w:tcPr>
            <w:tcW w:w="3794" w:type="pct"/>
            <w:tcBorders>
              <w:top w:val="nil"/>
              <w:bottom w:val="nil"/>
            </w:tcBorders>
          </w:tcPr>
          <w:p w14:paraId="10B47F5B"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p>
        </w:tc>
      </w:tr>
      <w:tr w:rsidR="00995588" w:rsidRPr="00551D2C" w14:paraId="46EBCAC3" w14:textId="77777777" w:rsidTr="00727C32">
        <w:tc>
          <w:tcPr>
            <w:tcW w:w="1206" w:type="pct"/>
            <w:tcBorders>
              <w:top w:val="nil"/>
              <w:bottom w:val="nil"/>
            </w:tcBorders>
          </w:tcPr>
          <w:p w14:paraId="7B985DF5"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r w:rsidRPr="00551D2C">
              <w:rPr>
                <w:rFonts w:ascii="Times New Roman" w:hAnsi="Times New Roman" w:cs="Times New Roman"/>
              </w:rPr>
              <w:t>5801</w:t>
            </w:r>
          </w:p>
        </w:tc>
        <w:tc>
          <w:tcPr>
            <w:tcW w:w="3794" w:type="pct"/>
            <w:tcBorders>
              <w:top w:val="nil"/>
              <w:bottom w:val="nil"/>
            </w:tcBorders>
          </w:tcPr>
          <w:p w14:paraId="1F597BB6"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p>
        </w:tc>
      </w:tr>
      <w:tr w:rsidR="00995588" w:rsidRPr="00551D2C" w14:paraId="49B52308" w14:textId="77777777" w:rsidTr="00727C32">
        <w:tc>
          <w:tcPr>
            <w:tcW w:w="1206" w:type="pct"/>
            <w:tcBorders>
              <w:top w:val="nil"/>
              <w:bottom w:val="nil"/>
            </w:tcBorders>
          </w:tcPr>
          <w:p w14:paraId="5ECE65EB"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p>
        </w:tc>
        <w:tc>
          <w:tcPr>
            <w:tcW w:w="3794" w:type="pct"/>
            <w:tcBorders>
              <w:top w:val="nil"/>
              <w:bottom w:val="nil"/>
            </w:tcBorders>
          </w:tcPr>
          <w:p w14:paraId="2F28C25C"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p>
        </w:tc>
      </w:tr>
      <w:tr w:rsidR="00995588" w:rsidRPr="00551D2C" w14:paraId="05C04587" w14:textId="77777777" w:rsidTr="00727C32">
        <w:tc>
          <w:tcPr>
            <w:tcW w:w="1206" w:type="pct"/>
            <w:tcBorders>
              <w:top w:val="nil"/>
              <w:bottom w:val="nil"/>
            </w:tcBorders>
          </w:tcPr>
          <w:p w14:paraId="450DBB0E" w14:textId="71898C51" w:rsidR="00995588" w:rsidRPr="00551D2C" w:rsidRDefault="00451699" w:rsidP="00451699">
            <w:pPr>
              <w:spacing w:before="60" w:after="60" w:line="240" w:lineRule="auto"/>
              <w:ind w:left="0" w:firstLine="0"/>
              <w:rPr>
                <w:rFonts w:ascii="Times New Roman" w:eastAsia="Calibri" w:hAnsi="Times New Roman" w:cs="Times New Roman"/>
                <w:szCs w:val="24"/>
              </w:rPr>
            </w:pPr>
            <w:r>
              <w:rPr>
                <w:rFonts w:ascii="Times New Roman" w:eastAsia="Calibri" w:hAnsi="Times New Roman" w:cs="Times New Roman"/>
                <w:szCs w:val="24"/>
                <w:lang w:val="en-GB"/>
              </w:rPr>
              <w:t xml:space="preserve">- </w:t>
            </w:r>
            <w:r w:rsidR="00995588" w:rsidRPr="00551D2C">
              <w:rPr>
                <w:rFonts w:ascii="Times New Roman" w:hAnsi="Times New Roman" w:cs="Times New Roman"/>
              </w:rPr>
              <w:t>savienojumā ar gumijas pavedienu</w:t>
            </w:r>
          </w:p>
        </w:tc>
        <w:tc>
          <w:tcPr>
            <w:tcW w:w="3794" w:type="pct"/>
            <w:tcBorders>
              <w:top w:val="nil"/>
              <w:bottom w:val="nil"/>
            </w:tcBorders>
          </w:tcPr>
          <w:p w14:paraId="3ACDD710"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r w:rsidRPr="00551D2C">
              <w:rPr>
                <w:rFonts w:ascii="Times New Roman" w:hAnsi="Times New Roman" w:cs="Times New Roman"/>
              </w:rPr>
              <w:t>Ražošana no vienkārtas dzijas</w:t>
            </w:r>
            <w:r w:rsidRPr="00551D2C">
              <w:rPr>
                <w:rStyle w:val="FootnoteReference"/>
                <w:rFonts w:ascii="Times New Roman" w:hAnsi="Times New Roman" w:cs="Times New Roman"/>
                <w:szCs w:val="24"/>
              </w:rPr>
              <w:footnoteReference w:id="43"/>
            </w:r>
            <w:r w:rsidRPr="00551D2C">
              <w:rPr>
                <w:rFonts w:ascii="Times New Roman" w:hAnsi="Times New Roman" w:cs="Times New Roman"/>
              </w:rPr>
              <w:t>.</w:t>
            </w:r>
          </w:p>
        </w:tc>
      </w:tr>
      <w:tr w:rsidR="00995588" w:rsidRPr="00551D2C" w14:paraId="23561FAF" w14:textId="77777777" w:rsidTr="00727C32">
        <w:tc>
          <w:tcPr>
            <w:tcW w:w="1206" w:type="pct"/>
            <w:tcBorders>
              <w:top w:val="nil"/>
              <w:bottom w:val="nil"/>
            </w:tcBorders>
          </w:tcPr>
          <w:p w14:paraId="3C37EECF"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p>
        </w:tc>
        <w:tc>
          <w:tcPr>
            <w:tcW w:w="3794" w:type="pct"/>
            <w:tcBorders>
              <w:top w:val="nil"/>
              <w:bottom w:val="nil"/>
            </w:tcBorders>
          </w:tcPr>
          <w:p w14:paraId="48D15FD4"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p>
        </w:tc>
      </w:tr>
      <w:tr w:rsidR="00995588" w:rsidRPr="00551D2C" w14:paraId="1F09BAD3" w14:textId="77777777" w:rsidTr="00727C32">
        <w:tc>
          <w:tcPr>
            <w:tcW w:w="1206" w:type="pct"/>
            <w:tcBorders>
              <w:top w:val="nil"/>
              <w:bottom w:val="nil"/>
            </w:tcBorders>
          </w:tcPr>
          <w:p w14:paraId="3A0A43FB" w14:textId="4E356D97" w:rsidR="00995588" w:rsidRPr="00551D2C" w:rsidRDefault="00451699" w:rsidP="00727C32">
            <w:pPr>
              <w:spacing w:before="60" w:after="60" w:line="240" w:lineRule="auto"/>
              <w:ind w:left="567" w:hanging="567"/>
              <w:rPr>
                <w:rFonts w:ascii="Times New Roman" w:eastAsia="Calibri" w:hAnsi="Times New Roman" w:cs="Times New Roman"/>
                <w:szCs w:val="24"/>
              </w:rPr>
            </w:pPr>
            <w:r>
              <w:rPr>
                <w:rFonts w:ascii="Times New Roman" w:eastAsia="Calibri" w:hAnsi="Times New Roman" w:cs="Times New Roman"/>
                <w:szCs w:val="24"/>
                <w:lang w:val="en-GB"/>
              </w:rPr>
              <w:t xml:space="preserve">- </w:t>
            </w:r>
            <w:r w:rsidR="00995588" w:rsidRPr="00551D2C">
              <w:rPr>
                <w:rFonts w:ascii="Times New Roman" w:hAnsi="Times New Roman" w:cs="Times New Roman"/>
              </w:rPr>
              <w:t>Citādi:</w:t>
            </w:r>
          </w:p>
        </w:tc>
        <w:tc>
          <w:tcPr>
            <w:tcW w:w="3794" w:type="pct"/>
            <w:tcBorders>
              <w:top w:val="nil"/>
              <w:bottom w:val="nil"/>
            </w:tcBorders>
          </w:tcPr>
          <w:p w14:paraId="36DED1FF"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r w:rsidRPr="00551D2C">
              <w:rPr>
                <w:rFonts w:ascii="Times New Roman" w:hAnsi="Times New Roman" w:cs="Times New Roman"/>
              </w:rPr>
              <w:t>Ražošana no</w:t>
            </w:r>
            <w:r w:rsidRPr="00551D2C">
              <w:rPr>
                <w:rStyle w:val="FootnoteReference"/>
                <w:rFonts w:ascii="Times New Roman" w:hAnsi="Times New Roman" w:cs="Times New Roman"/>
                <w:szCs w:val="24"/>
              </w:rPr>
              <w:footnoteReference w:id="44"/>
            </w:r>
            <w:r w:rsidRPr="00551D2C">
              <w:rPr>
                <w:rFonts w:ascii="Times New Roman" w:hAnsi="Times New Roman" w:cs="Times New Roman"/>
              </w:rPr>
              <w:t>:</w:t>
            </w:r>
          </w:p>
          <w:p w14:paraId="1D2AE700" w14:textId="77777777" w:rsidR="00995588" w:rsidRPr="00551D2C" w:rsidRDefault="00995588" w:rsidP="00727C32">
            <w:pPr>
              <w:spacing w:before="60" w:after="60" w:line="240" w:lineRule="auto"/>
              <w:ind w:left="567" w:hanging="567"/>
              <w:rPr>
                <w:rFonts w:ascii="Times New Roman" w:eastAsia="Calibri" w:hAnsi="Times New Roman" w:cs="Times New Roman"/>
                <w:szCs w:val="24"/>
              </w:rPr>
            </w:pPr>
            <w:r w:rsidRPr="00551D2C">
              <w:rPr>
                <w:rFonts w:ascii="Times New Roman" w:hAnsi="Times New Roman" w:cs="Times New Roman"/>
              </w:rPr>
              <w:t>–</w:t>
            </w:r>
            <w:r w:rsidRPr="00551D2C">
              <w:rPr>
                <w:rFonts w:ascii="Times New Roman" w:hAnsi="Times New Roman" w:cs="Times New Roman"/>
              </w:rPr>
              <w:tab/>
              <w:t>dabiskajām šķiedrām, vai</w:t>
            </w:r>
          </w:p>
          <w:p w14:paraId="11ECA9CB" w14:textId="77777777" w:rsidR="00995588" w:rsidRPr="00551D2C" w:rsidRDefault="00995588" w:rsidP="00727C32">
            <w:pPr>
              <w:spacing w:before="60" w:after="60" w:line="240" w:lineRule="auto"/>
              <w:ind w:left="567" w:hanging="567"/>
              <w:rPr>
                <w:rFonts w:ascii="Times New Roman" w:eastAsia="Calibri" w:hAnsi="Times New Roman" w:cs="Times New Roman"/>
                <w:szCs w:val="24"/>
              </w:rPr>
            </w:pPr>
            <w:r w:rsidRPr="00551D2C">
              <w:rPr>
                <w:rFonts w:ascii="Times New Roman" w:hAnsi="Times New Roman" w:cs="Times New Roman"/>
              </w:rPr>
              <w:t>–</w:t>
            </w:r>
            <w:r w:rsidRPr="00551D2C">
              <w:rPr>
                <w:rFonts w:ascii="Times New Roman" w:hAnsi="Times New Roman" w:cs="Times New Roman"/>
              </w:rPr>
              <w:tab/>
              <w:t>ķīmiskiem materiāliem vai tekstilmasas;</w:t>
            </w:r>
          </w:p>
          <w:p w14:paraId="3F3A8C77"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p>
          <w:p w14:paraId="442B8227"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r w:rsidRPr="00551D2C">
              <w:rPr>
                <w:rFonts w:ascii="Times New Roman" w:hAnsi="Times New Roman" w:cs="Times New Roman"/>
              </w:rPr>
              <w:t>apdrukāšana</w:t>
            </w:r>
            <w:r w:rsidRPr="00551D2C">
              <w:rPr>
                <w:rStyle w:val="FootnoteReference"/>
                <w:rFonts w:ascii="Times New Roman" w:hAnsi="Times New Roman" w:cs="Times New Roman"/>
                <w:szCs w:val="24"/>
              </w:rPr>
              <w:footnoteReference w:id="45"/>
            </w:r>
            <w:r w:rsidRPr="00551D2C">
              <w:rPr>
                <w:rFonts w:ascii="Times New Roman" w:hAnsi="Times New Roman" w:cs="Times New Roman"/>
              </w:rPr>
              <w:t xml:space="preserve"> kopā ar vismaz divām sagatavošanas vai pabeigšanas operācijām (piemēram, tīrīšana, balināšana, merserizēšana, žāvēšana, pacelšana, kalandrēšana, apstrādāšana pret saraušanos, iepriekšēja apdare, dekatierēšana, piesūcināšana, labošana un mezglošana), kurā izmantotā neapdrukātā auduma vērtība nepārsniedz 47,5 % no ražojuma ražotāja cenas; vai</w:t>
            </w:r>
          </w:p>
          <w:p w14:paraId="542CF29A"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p>
          <w:p w14:paraId="5B63CF04"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r w:rsidRPr="00551D2C">
              <w:rPr>
                <w:rFonts w:ascii="Times New Roman" w:hAnsi="Times New Roman" w:cs="Times New Roman"/>
              </w:rPr>
              <w:t>kokvilnas audumiem, kas klasificēti šajā pozīcijā: ražošana no kokvilnas dzijas un apdrukāšana kopā ar vismaz divām sagatavošanas vai pabeigšanas operācijām (piemēram, tīrīšana, balināšana, merserizēšana, žāvēšana, pacelšana, kalandrēšana, apstrādāšana pret saraušanos, iepriekšēja apdare, dekatierēšana, piesūcināšana, labošana un mezglošana).</w:t>
            </w:r>
          </w:p>
        </w:tc>
      </w:tr>
      <w:tr w:rsidR="00995588" w:rsidRPr="00551D2C" w14:paraId="16C6EAA0" w14:textId="77777777" w:rsidTr="00727C32">
        <w:tc>
          <w:tcPr>
            <w:tcW w:w="1206" w:type="pct"/>
            <w:tcBorders>
              <w:top w:val="nil"/>
              <w:bottom w:val="nil"/>
            </w:tcBorders>
          </w:tcPr>
          <w:p w14:paraId="5350F97B"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p>
        </w:tc>
        <w:tc>
          <w:tcPr>
            <w:tcW w:w="3794" w:type="pct"/>
            <w:tcBorders>
              <w:top w:val="nil"/>
              <w:bottom w:val="nil"/>
            </w:tcBorders>
          </w:tcPr>
          <w:p w14:paraId="647FD2CD"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p>
        </w:tc>
      </w:tr>
      <w:tr w:rsidR="00995588" w:rsidRPr="00551D2C" w14:paraId="700DDFE3" w14:textId="77777777" w:rsidTr="00727C32">
        <w:tc>
          <w:tcPr>
            <w:tcW w:w="1206" w:type="pct"/>
            <w:tcBorders>
              <w:top w:val="nil"/>
              <w:bottom w:val="nil"/>
            </w:tcBorders>
          </w:tcPr>
          <w:p w14:paraId="6823C208" w14:textId="77777777" w:rsidR="00995588" w:rsidRPr="00551D2C" w:rsidRDefault="00995588" w:rsidP="00727C32">
            <w:pPr>
              <w:pageBreakBefore/>
              <w:spacing w:before="60" w:after="60" w:line="240" w:lineRule="auto"/>
              <w:ind w:left="0" w:firstLine="0"/>
              <w:rPr>
                <w:rFonts w:ascii="Times New Roman" w:eastAsia="Calibri" w:hAnsi="Times New Roman" w:cs="Times New Roman"/>
                <w:szCs w:val="24"/>
              </w:rPr>
            </w:pPr>
            <w:r w:rsidRPr="00551D2C">
              <w:rPr>
                <w:rFonts w:ascii="Times New Roman" w:hAnsi="Times New Roman" w:cs="Times New Roman"/>
              </w:rPr>
              <w:lastRenderedPageBreak/>
              <w:t>5802 – 5804</w:t>
            </w:r>
          </w:p>
        </w:tc>
        <w:tc>
          <w:tcPr>
            <w:tcW w:w="3794" w:type="pct"/>
            <w:tcBorders>
              <w:top w:val="nil"/>
              <w:bottom w:val="nil"/>
            </w:tcBorders>
          </w:tcPr>
          <w:p w14:paraId="3ED798CE"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p>
        </w:tc>
      </w:tr>
      <w:tr w:rsidR="00995588" w:rsidRPr="00551D2C" w14:paraId="0250A94E" w14:textId="77777777" w:rsidTr="00727C32">
        <w:tc>
          <w:tcPr>
            <w:tcW w:w="1206" w:type="pct"/>
            <w:tcBorders>
              <w:top w:val="nil"/>
              <w:bottom w:val="nil"/>
            </w:tcBorders>
          </w:tcPr>
          <w:p w14:paraId="5F530B7D"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p>
        </w:tc>
        <w:tc>
          <w:tcPr>
            <w:tcW w:w="3794" w:type="pct"/>
            <w:tcBorders>
              <w:top w:val="nil"/>
              <w:bottom w:val="nil"/>
            </w:tcBorders>
          </w:tcPr>
          <w:p w14:paraId="0FEC965A"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p>
        </w:tc>
      </w:tr>
      <w:tr w:rsidR="00995588" w:rsidRPr="00551D2C" w14:paraId="31B6BC5C" w14:textId="77777777" w:rsidTr="00727C32">
        <w:tc>
          <w:tcPr>
            <w:tcW w:w="1206" w:type="pct"/>
            <w:tcBorders>
              <w:top w:val="nil"/>
              <w:bottom w:val="nil"/>
            </w:tcBorders>
          </w:tcPr>
          <w:p w14:paraId="6B7BC80F" w14:textId="1F28CAD2" w:rsidR="00995588" w:rsidRPr="00551D2C" w:rsidRDefault="00451699" w:rsidP="00451699">
            <w:pPr>
              <w:spacing w:before="60" w:after="60" w:line="240" w:lineRule="auto"/>
              <w:ind w:left="0" w:firstLine="0"/>
              <w:rPr>
                <w:rFonts w:ascii="Times New Roman" w:eastAsia="Calibri" w:hAnsi="Times New Roman" w:cs="Times New Roman"/>
                <w:szCs w:val="24"/>
              </w:rPr>
            </w:pPr>
            <w:r>
              <w:rPr>
                <w:rFonts w:ascii="Times New Roman" w:eastAsia="Calibri" w:hAnsi="Times New Roman" w:cs="Times New Roman"/>
                <w:szCs w:val="24"/>
                <w:lang w:val="en-GB"/>
              </w:rPr>
              <w:t xml:space="preserve">- </w:t>
            </w:r>
            <w:r w:rsidR="00995588" w:rsidRPr="00551D2C">
              <w:rPr>
                <w:rFonts w:ascii="Times New Roman" w:hAnsi="Times New Roman" w:cs="Times New Roman"/>
              </w:rPr>
              <w:t>savienojumā ar gumijas pavedienu</w:t>
            </w:r>
          </w:p>
        </w:tc>
        <w:tc>
          <w:tcPr>
            <w:tcW w:w="3794" w:type="pct"/>
            <w:tcBorders>
              <w:top w:val="nil"/>
              <w:bottom w:val="nil"/>
            </w:tcBorders>
          </w:tcPr>
          <w:p w14:paraId="06B6E689"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r w:rsidRPr="00551D2C">
              <w:rPr>
                <w:rFonts w:ascii="Times New Roman" w:hAnsi="Times New Roman" w:cs="Times New Roman"/>
              </w:rPr>
              <w:t>Ražošana no vienkārtas dzijas</w:t>
            </w:r>
            <w:r w:rsidRPr="00551D2C">
              <w:rPr>
                <w:rStyle w:val="FootnoteReference"/>
                <w:rFonts w:ascii="Times New Roman" w:hAnsi="Times New Roman" w:cs="Times New Roman"/>
                <w:szCs w:val="24"/>
              </w:rPr>
              <w:footnoteReference w:id="46"/>
            </w:r>
            <w:r w:rsidRPr="00551D2C">
              <w:rPr>
                <w:rFonts w:ascii="Times New Roman" w:hAnsi="Times New Roman" w:cs="Times New Roman"/>
              </w:rPr>
              <w:t>.</w:t>
            </w:r>
          </w:p>
        </w:tc>
      </w:tr>
      <w:tr w:rsidR="00995588" w:rsidRPr="00551D2C" w14:paraId="379F7EF5" w14:textId="77777777" w:rsidTr="00727C32">
        <w:tc>
          <w:tcPr>
            <w:tcW w:w="1206" w:type="pct"/>
            <w:tcBorders>
              <w:top w:val="nil"/>
              <w:bottom w:val="nil"/>
            </w:tcBorders>
          </w:tcPr>
          <w:p w14:paraId="4A64DDCD"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p>
        </w:tc>
        <w:tc>
          <w:tcPr>
            <w:tcW w:w="3794" w:type="pct"/>
            <w:tcBorders>
              <w:top w:val="nil"/>
              <w:bottom w:val="nil"/>
            </w:tcBorders>
          </w:tcPr>
          <w:p w14:paraId="1A9DED26"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p>
        </w:tc>
      </w:tr>
      <w:tr w:rsidR="00995588" w:rsidRPr="00551D2C" w14:paraId="06FEA0B2" w14:textId="77777777" w:rsidTr="00727C32">
        <w:tc>
          <w:tcPr>
            <w:tcW w:w="1206" w:type="pct"/>
            <w:tcBorders>
              <w:top w:val="nil"/>
              <w:bottom w:val="nil"/>
            </w:tcBorders>
          </w:tcPr>
          <w:p w14:paraId="7CD640A9" w14:textId="7EE6BFE5" w:rsidR="00995588" w:rsidRPr="00551D2C" w:rsidRDefault="00451699" w:rsidP="00727C32">
            <w:pPr>
              <w:spacing w:before="60" w:after="60" w:line="240" w:lineRule="auto"/>
              <w:ind w:left="567" w:hanging="567"/>
              <w:rPr>
                <w:rFonts w:ascii="Times New Roman" w:eastAsia="Calibri" w:hAnsi="Times New Roman" w:cs="Times New Roman"/>
                <w:szCs w:val="24"/>
              </w:rPr>
            </w:pPr>
            <w:r>
              <w:rPr>
                <w:rFonts w:ascii="Times New Roman" w:eastAsia="Calibri" w:hAnsi="Times New Roman" w:cs="Times New Roman"/>
                <w:szCs w:val="24"/>
                <w:lang w:val="en-GB"/>
              </w:rPr>
              <w:t xml:space="preserve">- </w:t>
            </w:r>
            <w:r w:rsidR="00995588" w:rsidRPr="00551D2C">
              <w:rPr>
                <w:rFonts w:ascii="Times New Roman" w:hAnsi="Times New Roman" w:cs="Times New Roman"/>
              </w:rPr>
              <w:t>Citādi:</w:t>
            </w:r>
          </w:p>
        </w:tc>
        <w:tc>
          <w:tcPr>
            <w:tcW w:w="3794" w:type="pct"/>
            <w:tcBorders>
              <w:top w:val="nil"/>
              <w:bottom w:val="nil"/>
            </w:tcBorders>
          </w:tcPr>
          <w:p w14:paraId="427B946C"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r w:rsidRPr="00551D2C">
              <w:rPr>
                <w:rFonts w:ascii="Times New Roman" w:hAnsi="Times New Roman" w:cs="Times New Roman"/>
              </w:rPr>
              <w:t>Ražošana no</w:t>
            </w:r>
            <w:r w:rsidRPr="00551D2C">
              <w:rPr>
                <w:rStyle w:val="FootnoteReference"/>
                <w:rFonts w:ascii="Times New Roman" w:hAnsi="Times New Roman" w:cs="Times New Roman"/>
                <w:szCs w:val="24"/>
              </w:rPr>
              <w:footnoteReference w:id="47"/>
            </w:r>
            <w:r w:rsidRPr="00551D2C">
              <w:rPr>
                <w:rFonts w:ascii="Times New Roman" w:hAnsi="Times New Roman" w:cs="Times New Roman"/>
              </w:rPr>
              <w:t>:</w:t>
            </w:r>
          </w:p>
          <w:p w14:paraId="19F9C4FC" w14:textId="77777777" w:rsidR="00995588" w:rsidRPr="00551D2C" w:rsidRDefault="00995588" w:rsidP="00727C32">
            <w:pPr>
              <w:spacing w:before="60" w:after="60" w:line="240" w:lineRule="auto"/>
              <w:ind w:left="567" w:hanging="567"/>
              <w:rPr>
                <w:rFonts w:ascii="Times New Roman" w:eastAsia="Calibri" w:hAnsi="Times New Roman" w:cs="Times New Roman"/>
                <w:szCs w:val="24"/>
              </w:rPr>
            </w:pPr>
            <w:r w:rsidRPr="00551D2C">
              <w:rPr>
                <w:rFonts w:ascii="Times New Roman" w:hAnsi="Times New Roman" w:cs="Times New Roman"/>
              </w:rPr>
              <w:t>–</w:t>
            </w:r>
            <w:r w:rsidRPr="00551D2C">
              <w:rPr>
                <w:rFonts w:ascii="Times New Roman" w:hAnsi="Times New Roman" w:cs="Times New Roman"/>
              </w:rPr>
              <w:tab/>
              <w:t>dabiskajām šķiedrām,</w:t>
            </w:r>
          </w:p>
          <w:p w14:paraId="1E06B18B" w14:textId="77777777" w:rsidR="00995588" w:rsidRPr="00551D2C" w:rsidRDefault="00995588" w:rsidP="00727C32">
            <w:pPr>
              <w:spacing w:before="60" w:after="60" w:line="240" w:lineRule="auto"/>
              <w:ind w:left="567" w:hanging="567"/>
              <w:rPr>
                <w:rFonts w:ascii="Times New Roman" w:eastAsia="Calibri" w:hAnsi="Times New Roman" w:cs="Times New Roman"/>
                <w:szCs w:val="24"/>
              </w:rPr>
            </w:pPr>
            <w:r w:rsidRPr="00551D2C">
              <w:rPr>
                <w:rFonts w:ascii="Times New Roman" w:hAnsi="Times New Roman" w:cs="Times New Roman"/>
              </w:rPr>
              <w:t>–</w:t>
            </w:r>
            <w:r w:rsidRPr="00551D2C">
              <w:rPr>
                <w:rFonts w:ascii="Times New Roman" w:hAnsi="Times New Roman" w:cs="Times New Roman"/>
              </w:rPr>
              <w:tab/>
              <w:t>ķīmiskām stāpeļšķiedrām, kas nav kārstas, ķemmētas vai citādi sagatavotas vērpšanai, vai</w:t>
            </w:r>
          </w:p>
          <w:p w14:paraId="01D5EB9B" w14:textId="5F111CCC" w:rsidR="00995588" w:rsidRPr="00551D2C" w:rsidRDefault="00995588" w:rsidP="00727C32">
            <w:pPr>
              <w:spacing w:before="60" w:after="60" w:line="240" w:lineRule="auto"/>
              <w:ind w:left="567" w:hanging="567"/>
              <w:rPr>
                <w:rFonts w:ascii="Times New Roman" w:eastAsia="Calibri" w:hAnsi="Times New Roman" w:cs="Times New Roman"/>
                <w:szCs w:val="24"/>
              </w:rPr>
            </w:pPr>
            <w:r w:rsidRPr="00551D2C">
              <w:rPr>
                <w:rFonts w:ascii="Times New Roman" w:hAnsi="Times New Roman" w:cs="Times New Roman"/>
              </w:rPr>
              <w:t>–</w:t>
            </w:r>
            <w:r w:rsidRPr="00551D2C">
              <w:rPr>
                <w:rFonts w:ascii="Times New Roman" w:hAnsi="Times New Roman" w:cs="Times New Roman"/>
              </w:rPr>
              <w:tab/>
              <w:t>ķīmiskiem materiāliem vai tekstilmasas; vai</w:t>
            </w:r>
          </w:p>
          <w:p w14:paraId="06BC3F14"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p>
          <w:p w14:paraId="7ECC845B"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r w:rsidRPr="00551D2C">
              <w:rPr>
                <w:rFonts w:ascii="Times New Roman" w:hAnsi="Times New Roman" w:cs="Times New Roman"/>
              </w:rPr>
              <w:t>apdrukāšana kopā ar vismaz divām sagatavošanas vai pabeigšanas operācijām (piemēram, tīrīšana, balināšana, merserizēšana, žāvēšana, pacelšana, kalandrēšana, apstrādāšana pret saraušanos, iepriekšēja apdare, dekatierēšana, piesūcināšana, labošana un mezglošana), kurā izmantotā neapdrukātā auduma vērtība nepārsniedz 47,5 % no ražojuma ražotāja cenas.</w:t>
            </w:r>
          </w:p>
        </w:tc>
      </w:tr>
      <w:tr w:rsidR="00995588" w:rsidRPr="00551D2C" w14:paraId="439D799D" w14:textId="77777777" w:rsidTr="00727C32">
        <w:tc>
          <w:tcPr>
            <w:tcW w:w="1206" w:type="pct"/>
            <w:tcBorders>
              <w:top w:val="nil"/>
              <w:bottom w:val="nil"/>
            </w:tcBorders>
          </w:tcPr>
          <w:p w14:paraId="71678AC7"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p>
        </w:tc>
        <w:tc>
          <w:tcPr>
            <w:tcW w:w="3794" w:type="pct"/>
            <w:tcBorders>
              <w:top w:val="nil"/>
              <w:bottom w:val="nil"/>
            </w:tcBorders>
          </w:tcPr>
          <w:p w14:paraId="2C43E463"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p>
        </w:tc>
      </w:tr>
      <w:tr w:rsidR="00995588" w:rsidRPr="00551D2C" w14:paraId="4179230C" w14:textId="77777777" w:rsidTr="00727C32">
        <w:tc>
          <w:tcPr>
            <w:tcW w:w="1206" w:type="pct"/>
            <w:tcBorders>
              <w:top w:val="nil"/>
              <w:bottom w:val="nil"/>
            </w:tcBorders>
          </w:tcPr>
          <w:p w14:paraId="0B4F591A"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r w:rsidRPr="00551D2C">
              <w:rPr>
                <w:rFonts w:ascii="Times New Roman" w:hAnsi="Times New Roman" w:cs="Times New Roman"/>
              </w:rPr>
              <w:t>5805</w:t>
            </w:r>
          </w:p>
        </w:tc>
        <w:tc>
          <w:tcPr>
            <w:tcW w:w="3794" w:type="pct"/>
            <w:tcBorders>
              <w:top w:val="nil"/>
              <w:bottom w:val="nil"/>
            </w:tcBorders>
          </w:tcPr>
          <w:p w14:paraId="7E19DE7B"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r w:rsidRPr="00551D2C">
              <w:rPr>
                <w:rFonts w:ascii="Times New Roman" w:hAnsi="Times New Roman" w:cs="Times New Roman"/>
              </w:rPr>
              <w:t>PM.</w:t>
            </w:r>
          </w:p>
        </w:tc>
      </w:tr>
      <w:tr w:rsidR="00995588" w:rsidRPr="00551D2C" w14:paraId="004C325C" w14:textId="77777777" w:rsidTr="00727C32">
        <w:tc>
          <w:tcPr>
            <w:tcW w:w="1206" w:type="pct"/>
            <w:tcBorders>
              <w:top w:val="nil"/>
              <w:bottom w:val="nil"/>
            </w:tcBorders>
          </w:tcPr>
          <w:p w14:paraId="5F4261B1"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p>
        </w:tc>
        <w:tc>
          <w:tcPr>
            <w:tcW w:w="3794" w:type="pct"/>
            <w:tcBorders>
              <w:top w:val="nil"/>
              <w:bottom w:val="nil"/>
            </w:tcBorders>
          </w:tcPr>
          <w:p w14:paraId="10AAB771"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p>
        </w:tc>
      </w:tr>
      <w:tr w:rsidR="00995588" w:rsidRPr="00551D2C" w14:paraId="0DDF6DFB" w14:textId="77777777" w:rsidTr="00727C32">
        <w:tc>
          <w:tcPr>
            <w:tcW w:w="1206" w:type="pct"/>
            <w:tcBorders>
              <w:top w:val="nil"/>
              <w:bottom w:val="nil"/>
            </w:tcBorders>
          </w:tcPr>
          <w:p w14:paraId="0634B1C4" w14:textId="77777777" w:rsidR="00995588" w:rsidRPr="00551D2C" w:rsidRDefault="00995588" w:rsidP="00727C32">
            <w:pPr>
              <w:pageBreakBefore/>
              <w:spacing w:before="60" w:after="60" w:line="240" w:lineRule="auto"/>
              <w:ind w:left="0" w:firstLine="0"/>
              <w:rPr>
                <w:rFonts w:ascii="Times New Roman" w:eastAsia="Calibri" w:hAnsi="Times New Roman" w:cs="Times New Roman"/>
                <w:szCs w:val="24"/>
              </w:rPr>
            </w:pPr>
            <w:r w:rsidRPr="00551D2C">
              <w:rPr>
                <w:rFonts w:ascii="Times New Roman" w:hAnsi="Times New Roman" w:cs="Times New Roman"/>
              </w:rPr>
              <w:lastRenderedPageBreak/>
              <w:t>5806</w:t>
            </w:r>
          </w:p>
        </w:tc>
        <w:tc>
          <w:tcPr>
            <w:tcW w:w="3794" w:type="pct"/>
            <w:tcBorders>
              <w:top w:val="nil"/>
              <w:bottom w:val="nil"/>
            </w:tcBorders>
          </w:tcPr>
          <w:p w14:paraId="2E94647A"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p>
        </w:tc>
      </w:tr>
      <w:tr w:rsidR="00995588" w:rsidRPr="00551D2C" w14:paraId="58A4B6AE" w14:textId="77777777" w:rsidTr="00727C32">
        <w:tc>
          <w:tcPr>
            <w:tcW w:w="1206" w:type="pct"/>
            <w:tcBorders>
              <w:top w:val="nil"/>
              <w:bottom w:val="nil"/>
            </w:tcBorders>
          </w:tcPr>
          <w:p w14:paraId="4F8AF8AF"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p>
        </w:tc>
        <w:tc>
          <w:tcPr>
            <w:tcW w:w="3794" w:type="pct"/>
            <w:tcBorders>
              <w:top w:val="nil"/>
              <w:bottom w:val="nil"/>
            </w:tcBorders>
          </w:tcPr>
          <w:p w14:paraId="21732024"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p>
        </w:tc>
      </w:tr>
      <w:tr w:rsidR="00995588" w:rsidRPr="00551D2C" w14:paraId="3429F14E" w14:textId="77777777" w:rsidTr="00727C32">
        <w:tc>
          <w:tcPr>
            <w:tcW w:w="1206" w:type="pct"/>
            <w:tcBorders>
              <w:top w:val="nil"/>
              <w:bottom w:val="nil"/>
            </w:tcBorders>
          </w:tcPr>
          <w:p w14:paraId="4201147E" w14:textId="350C6A5A" w:rsidR="00995588" w:rsidRPr="00551D2C" w:rsidRDefault="00451699" w:rsidP="00451699">
            <w:pPr>
              <w:spacing w:before="60" w:after="60" w:line="240" w:lineRule="auto"/>
              <w:ind w:left="0" w:firstLine="0"/>
              <w:rPr>
                <w:rFonts w:ascii="Times New Roman" w:eastAsia="Calibri" w:hAnsi="Times New Roman" w:cs="Times New Roman"/>
                <w:szCs w:val="24"/>
              </w:rPr>
            </w:pPr>
            <w:r>
              <w:rPr>
                <w:rFonts w:ascii="Times New Roman" w:eastAsia="Calibri" w:hAnsi="Times New Roman" w:cs="Times New Roman"/>
                <w:szCs w:val="24"/>
                <w:lang w:val="en-GB"/>
              </w:rPr>
              <w:t xml:space="preserve">- </w:t>
            </w:r>
            <w:r w:rsidR="00995588" w:rsidRPr="00551D2C">
              <w:rPr>
                <w:rFonts w:ascii="Times New Roman" w:hAnsi="Times New Roman" w:cs="Times New Roman"/>
              </w:rPr>
              <w:t>savienojumā ar gumijas pavedienu</w:t>
            </w:r>
          </w:p>
        </w:tc>
        <w:tc>
          <w:tcPr>
            <w:tcW w:w="3794" w:type="pct"/>
            <w:tcBorders>
              <w:top w:val="nil"/>
              <w:bottom w:val="nil"/>
            </w:tcBorders>
          </w:tcPr>
          <w:p w14:paraId="3E7BF31A"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r w:rsidRPr="00551D2C">
              <w:rPr>
                <w:rFonts w:ascii="Times New Roman" w:hAnsi="Times New Roman" w:cs="Times New Roman"/>
              </w:rPr>
              <w:t>Ražošana no vienkārtas dzijas</w:t>
            </w:r>
            <w:r w:rsidRPr="00551D2C">
              <w:rPr>
                <w:rStyle w:val="FootnoteReference"/>
                <w:rFonts w:ascii="Times New Roman" w:hAnsi="Times New Roman" w:cs="Times New Roman"/>
                <w:szCs w:val="24"/>
              </w:rPr>
              <w:footnoteReference w:id="48"/>
            </w:r>
            <w:r w:rsidRPr="00551D2C">
              <w:rPr>
                <w:rFonts w:ascii="Times New Roman" w:hAnsi="Times New Roman" w:cs="Times New Roman"/>
              </w:rPr>
              <w:t>.</w:t>
            </w:r>
          </w:p>
        </w:tc>
      </w:tr>
      <w:tr w:rsidR="00995588" w:rsidRPr="00551D2C" w14:paraId="2E9BAA41" w14:textId="77777777" w:rsidTr="00727C32">
        <w:tc>
          <w:tcPr>
            <w:tcW w:w="1206" w:type="pct"/>
            <w:tcBorders>
              <w:top w:val="nil"/>
              <w:bottom w:val="nil"/>
            </w:tcBorders>
          </w:tcPr>
          <w:p w14:paraId="481B1467"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p>
        </w:tc>
        <w:tc>
          <w:tcPr>
            <w:tcW w:w="3794" w:type="pct"/>
            <w:tcBorders>
              <w:top w:val="nil"/>
              <w:bottom w:val="nil"/>
            </w:tcBorders>
          </w:tcPr>
          <w:p w14:paraId="51EA8FCE"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p>
        </w:tc>
      </w:tr>
      <w:tr w:rsidR="00995588" w:rsidRPr="00551D2C" w14:paraId="5BEEB31D" w14:textId="77777777" w:rsidTr="00727C32">
        <w:tc>
          <w:tcPr>
            <w:tcW w:w="1206" w:type="pct"/>
            <w:tcBorders>
              <w:top w:val="nil"/>
              <w:bottom w:val="nil"/>
            </w:tcBorders>
          </w:tcPr>
          <w:p w14:paraId="24DF3FFB" w14:textId="743BC453" w:rsidR="00995588" w:rsidRPr="00551D2C" w:rsidRDefault="00451699" w:rsidP="00727C32">
            <w:pPr>
              <w:spacing w:before="60" w:after="60" w:line="240" w:lineRule="auto"/>
              <w:ind w:left="567" w:hanging="567"/>
              <w:rPr>
                <w:rFonts w:ascii="Times New Roman" w:eastAsia="Calibri" w:hAnsi="Times New Roman" w:cs="Times New Roman"/>
                <w:szCs w:val="24"/>
              </w:rPr>
            </w:pPr>
            <w:r>
              <w:rPr>
                <w:rFonts w:ascii="Times New Roman" w:eastAsia="Calibri" w:hAnsi="Times New Roman" w:cs="Times New Roman"/>
                <w:szCs w:val="24"/>
                <w:lang w:val="en-GB"/>
              </w:rPr>
              <w:t xml:space="preserve">- </w:t>
            </w:r>
            <w:r w:rsidR="00995588" w:rsidRPr="00551D2C">
              <w:rPr>
                <w:rFonts w:ascii="Times New Roman" w:hAnsi="Times New Roman" w:cs="Times New Roman"/>
              </w:rPr>
              <w:t>Citādi:</w:t>
            </w:r>
          </w:p>
        </w:tc>
        <w:tc>
          <w:tcPr>
            <w:tcW w:w="3794" w:type="pct"/>
            <w:tcBorders>
              <w:top w:val="nil"/>
              <w:bottom w:val="nil"/>
            </w:tcBorders>
          </w:tcPr>
          <w:p w14:paraId="23A634C9"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r w:rsidRPr="00551D2C">
              <w:rPr>
                <w:rFonts w:ascii="Times New Roman" w:hAnsi="Times New Roman" w:cs="Times New Roman"/>
              </w:rPr>
              <w:t>Ražošana no</w:t>
            </w:r>
            <w:r w:rsidRPr="00551D2C">
              <w:rPr>
                <w:rStyle w:val="FootnoteReference"/>
                <w:rFonts w:ascii="Times New Roman" w:hAnsi="Times New Roman" w:cs="Times New Roman"/>
                <w:szCs w:val="24"/>
              </w:rPr>
              <w:footnoteReference w:id="49"/>
            </w:r>
            <w:r w:rsidRPr="00551D2C">
              <w:rPr>
                <w:rFonts w:ascii="Times New Roman" w:hAnsi="Times New Roman" w:cs="Times New Roman"/>
              </w:rPr>
              <w:t>:</w:t>
            </w:r>
          </w:p>
          <w:p w14:paraId="3A43CA21" w14:textId="77777777" w:rsidR="00995588" w:rsidRPr="00551D2C" w:rsidRDefault="00995588" w:rsidP="00727C32">
            <w:pPr>
              <w:spacing w:before="60" w:after="60" w:line="240" w:lineRule="auto"/>
              <w:ind w:left="567" w:hanging="567"/>
              <w:rPr>
                <w:rFonts w:ascii="Times New Roman" w:eastAsia="Calibri" w:hAnsi="Times New Roman" w:cs="Times New Roman"/>
                <w:szCs w:val="24"/>
              </w:rPr>
            </w:pPr>
            <w:r w:rsidRPr="00551D2C">
              <w:rPr>
                <w:rFonts w:ascii="Times New Roman" w:hAnsi="Times New Roman" w:cs="Times New Roman"/>
              </w:rPr>
              <w:t>–</w:t>
            </w:r>
            <w:r w:rsidRPr="00551D2C">
              <w:rPr>
                <w:rFonts w:ascii="Times New Roman" w:hAnsi="Times New Roman" w:cs="Times New Roman"/>
              </w:rPr>
              <w:tab/>
              <w:t>dabiskajām šķiedrām, vai</w:t>
            </w:r>
          </w:p>
          <w:p w14:paraId="55AE15ED" w14:textId="77777777" w:rsidR="00995588" w:rsidRPr="00551D2C" w:rsidRDefault="00995588" w:rsidP="00727C32">
            <w:pPr>
              <w:spacing w:before="60" w:after="60" w:line="240" w:lineRule="auto"/>
              <w:ind w:left="567" w:hanging="567"/>
              <w:rPr>
                <w:rFonts w:ascii="Times New Roman" w:eastAsia="Calibri" w:hAnsi="Times New Roman" w:cs="Times New Roman"/>
                <w:szCs w:val="24"/>
              </w:rPr>
            </w:pPr>
            <w:r w:rsidRPr="00551D2C">
              <w:rPr>
                <w:rFonts w:ascii="Times New Roman" w:hAnsi="Times New Roman" w:cs="Times New Roman"/>
              </w:rPr>
              <w:t>–</w:t>
            </w:r>
            <w:r w:rsidRPr="00551D2C">
              <w:rPr>
                <w:rFonts w:ascii="Times New Roman" w:hAnsi="Times New Roman" w:cs="Times New Roman"/>
              </w:rPr>
              <w:tab/>
              <w:t>ķīmiskiem materiāliem vai tekstilmasas;</w:t>
            </w:r>
          </w:p>
          <w:p w14:paraId="128BF8F2"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p>
          <w:p w14:paraId="1EDA1935"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r w:rsidRPr="00551D2C">
              <w:rPr>
                <w:rFonts w:ascii="Times New Roman" w:hAnsi="Times New Roman" w:cs="Times New Roman"/>
              </w:rPr>
              <w:t>apdrukāšana</w:t>
            </w:r>
            <w:r w:rsidRPr="00551D2C">
              <w:rPr>
                <w:rStyle w:val="FootnoteReference"/>
                <w:rFonts w:ascii="Times New Roman" w:hAnsi="Times New Roman" w:cs="Times New Roman"/>
                <w:szCs w:val="24"/>
              </w:rPr>
              <w:footnoteReference w:id="50"/>
            </w:r>
            <w:r w:rsidRPr="00551D2C">
              <w:rPr>
                <w:rFonts w:ascii="Times New Roman" w:hAnsi="Times New Roman" w:cs="Times New Roman"/>
              </w:rPr>
              <w:t xml:space="preserve"> kopā ar vismaz divām sagatavošanas vai pabeigšanas operācijām (piemēram, tīrīšana, balināšana, merserizēšana, žāvēšana, pacelšana, kalandrēšana, apstrādāšana pret saraušanos, iepriekšēja apdare, dekatierēšana, piesūcināšana, labošana un mezglošana), kurā izmantotā neapdrukātā auduma vērtība nepārsniedz 47,5 % no ražojuma ražotāja cenas; vai</w:t>
            </w:r>
          </w:p>
          <w:p w14:paraId="3005D00F"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p>
          <w:p w14:paraId="6A0BA610"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r w:rsidRPr="00551D2C">
              <w:rPr>
                <w:rFonts w:ascii="Times New Roman" w:hAnsi="Times New Roman" w:cs="Times New Roman"/>
              </w:rPr>
              <w:t>kokvilnas audumiem, kas klasificēti šajā pozīcijā: ražošana no kokvilnas dzijas un apdrukāšana kopā ar vismaz divām sagatavošanas vai pabeigšanas operācijām (piemēram, tīrīšana, balināšana, merserizēšana, žāvēšana, pacelšana, kalandrēšana, apstrādāšana pret saraušanos, iepriekšēja apdare, dekatierēšana, piesūcināšana, labošana un mezglošana).</w:t>
            </w:r>
          </w:p>
        </w:tc>
      </w:tr>
      <w:tr w:rsidR="00995588" w:rsidRPr="00551D2C" w14:paraId="06321D53" w14:textId="77777777" w:rsidTr="00727C32">
        <w:tc>
          <w:tcPr>
            <w:tcW w:w="1206" w:type="pct"/>
            <w:tcBorders>
              <w:top w:val="nil"/>
              <w:bottom w:val="nil"/>
            </w:tcBorders>
          </w:tcPr>
          <w:p w14:paraId="6F5A50AD"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p>
        </w:tc>
        <w:tc>
          <w:tcPr>
            <w:tcW w:w="3794" w:type="pct"/>
            <w:tcBorders>
              <w:top w:val="nil"/>
              <w:bottom w:val="nil"/>
            </w:tcBorders>
          </w:tcPr>
          <w:p w14:paraId="76D5E153"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p>
        </w:tc>
      </w:tr>
      <w:tr w:rsidR="00995588" w:rsidRPr="00551D2C" w14:paraId="7B1394DF" w14:textId="77777777" w:rsidTr="00727C32">
        <w:tc>
          <w:tcPr>
            <w:tcW w:w="1206" w:type="pct"/>
            <w:tcBorders>
              <w:top w:val="nil"/>
              <w:bottom w:val="nil"/>
            </w:tcBorders>
          </w:tcPr>
          <w:p w14:paraId="4B9BA97B" w14:textId="77777777" w:rsidR="00995588" w:rsidRPr="00551D2C" w:rsidRDefault="00995588" w:rsidP="00727C32">
            <w:pPr>
              <w:pageBreakBefore/>
              <w:spacing w:before="60" w:after="60" w:line="240" w:lineRule="auto"/>
              <w:ind w:left="0" w:firstLine="0"/>
              <w:rPr>
                <w:rFonts w:ascii="Times New Roman" w:eastAsia="Calibri" w:hAnsi="Times New Roman" w:cs="Times New Roman"/>
                <w:szCs w:val="24"/>
              </w:rPr>
            </w:pPr>
            <w:r w:rsidRPr="00551D2C">
              <w:rPr>
                <w:rFonts w:ascii="Times New Roman" w:hAnsi="Times New Roman" w:cs="Times New Roman"/>
              </w:rPr>
              <w:lastRenderedPageBreak/>
              <w:t>5807 – 5809</w:t>
            </w:r>
          </w:p>
        </w:tc>
        <w:tc>
          <w:tcPr>
            <w:tcW w:w="3794" w:type="pct"/>
            <w:tcBorders>
              <w:top w:val="nil"/>
              <w:bottom w:val="nil"/>
            </w:tcBorders>
          </w:tcPr>
          <w:p w14:paraId="2DC1B398"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p>
        </w:tc>
      </w:tr>
      <w:tr w:rsidR="00995588" w:rsidRPr="00551D2C" w14:paraId="04EDC7BB" w14:textId="77777777" w:rsidTr="00727C32">
        <w:tc>
          <w:tcPr>
            <w:tcW w:w="1206" w:type="pct"/>
            <w:tcBorders>
              <w:top w:val="nil"/>
              <w:bottom w:val="nil"/>
            </w:tcBorders>
          </w:tcPr>
          <w:p w14:paraId="39433A3B"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p>
        </w:tc>
        <w:tc>
          <w:tcPr>
            <w:tcW w:w="3794" w:type="pct"/>
            <w:tcBorders>
              <w:top w:val="nil"/>
              <w:bottom w:val="nil"/>
            </w:tcBorders>
          </w:tcPr>
          <w:p w14:paraId="631DAFCA"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p>
        </w:tc>
      </w:tr>
      <w:tr w:rsidR="00995588" w:rsidRPr="00551D2C" w14:paraId="659728E8" w14:textId="77777777" w:rsidTr="00727C32">
        <w:tc>
          <w:tcPr>
            <w:tcW w:w="1206" w:type="pct"/>
            <w:tcBorders>
              <w:top w:val="nil"/>
              <w:bottom w:val="nil"/>
            </w:tcBorders>
          </w:tcPr>
          <w:p w14:paraId="31140143" w14:textId="6E73A62A" w:rsidR="00995588" w:rsidRPr="00551D2C" w:rsidRDefault="00451699" w:rsidP="00451699">
            <w:pPr>
              <w:spacing w:before="60" w:after="60" w:line="240" w:lineRule="auto"/>
              <w:ind w:left="0" w:firstLine="0"/>
              <w:rPr>
                <w:rFonts w:ascii="Times New Roman" w:eastAsia="Calibri" w:hAnsi="Times New Roman" w:cs="Times New Roman"/>
                <w:szCs w:val="24"/>
              </w:rPr>
            </w:pPr>
            <w:r>
              <w:rPr>
                <w:rFonts w:ascii="Times New Roman" w:eastAsia="Calibri" w:hAnsi="Times New Roman" w:cs="Times New Roman"/>
                <w:szCs w:val="24"/>
                <w:lang w:val="en-GB"/>
              </w:rPr>
              <w:t xml:space="preserve">- </w:t>
            </w:r>
            <w:r w:rsidR="00995588" w:rsidRPr="00551D2C">
              <w:rPr>
                <w:rFonts w:ascii="Times New Roman" w:hAnsi="Times New Roman" w:cs="Times New Roman"/>
              </w:rPr>
              <w:t>savienojumā ar gumijas pavedienu</w:t>
            </w:r>
          </w:p>
        </w:tc>
        <w:tc>
          <w:tcPr>
            <w:tcW w:w="3794" w:type="pct"/>
            <w:tcBorders>
              <w:top w:val="nil"/>
              <w:bottom w:val="nil"/>
            </w:tcBorders>
          </w:tcPr>
          <w:p w14:paraId="6781473F"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r w:rsidRPr="00551D2C">
              <w:rPr>
                <w:rFonts w:ascii="Times New Roman" w:hAnsi="Times New Roman" w:cs="Times New Roman"/>
              </w:rPr>
              <w:t>Ražošana no vienkārtas dzijas</w:t>
            </w:r>
            <w:r w:rsidRPr="00551D2C">
              <w:rPr>
                <w:rStyle w:val="FootnoteReference"/>
                <w:rFonts w:ascii="Times New Roman" w:hAnsi="Times New Roman" w:cs="Times New Roman"/>
                <w:szCs w:val="24"/>
              </w:rPr>
              <w:footnoteReference w:id="51"/>
            </w:r>
            <w:r w:rsidRPr="00551D2C">
              <w:rPr>
                <w:rFonts w:ascii="Times New Roman" w:hAnsi="Times New Roman" w:cs="Times New Roman"/>
              </w:rPr>
              <w:t>.</w:t>
            </w:r>
          </w:p>
        </w:tc>
      </w:tr>
      <w:tr w:rsidR="00995588" w:rsidRPr="00551D2C" w14:paraId="47B82C37" w14:textId="77777777" w:rsidTr="00727C32">
        <w:tc>
          <w:tcPr>
            <w:tcW w:w="1206" w:type="pct"/>
            <w:tcBorders>
              <w:top w:val="nil"/>
              <w:bottom w:val="nil"/>
            </w:tcBorders>
          </w:tcPr>
          <w:p w14:paraId="73093122"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p>
        </w:tc>
        <w:tc>
          <w:tcPr>
            <w:tcW w:w="3794" w:type="pct"/>
            <w:tcBorders>
              <w:top w:val="nil"/>
              <w:bottom w:val="nil"/>
            </w:tcBorders>
          </w:tcPr>
          <w:p w14:paraId="42AED1EC"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p>
        </w:tc>
      </w:tr>
      <w:tr w:rsidR="00995588" w:rsidRPr="00551D2C" w14:paraId="6FD8FF61" w14:textId="77777777" w:rsidTr="00727C32">
        <w:tc>
          <w:tcPr>
            <w:tcW w:w="1206" w:type="pct"/>
            <w:tcBorders>
              <w:top w:val="nil"/>
              <w:bottom w:val="nil"/>
            </w:tcBorders>
          </w:tcPr>
          <w:p w14:paraId="7F851FE1" w14:textId="65020B54" w:rsidR="00995588" w:rsidRPr="00551D2C" w:rsidRDefault="00451699" w:rsidP="00727C32">
            <w:pPr>
              <w:spacing w:before="60" w:after="60" w:line="240" w:lineRule="auto"/>
              <w:ind w:left="567" w:hanging="567"/>
              <w:rPr>
                <w:rFonts w:ascii="Times New Roman" w:eastAsia="Calibri" w:hAnsi="Times New Roman" w:cs="Times New Roman"/>
                <w:szCs w:val="24"/>
              </w:rPr>
            </w:pPr>
            <w:r>
              <w:rPr>
                <w:rFonts w:ascii="Times New Roman" w:eastAsia="Calibri" w:hAnsi="Times New Roman" w:cs="Times New Roman"/>
                <w:szCs w:val="24"/>
                <w:lang w:val="en-GB"/>
              </w:rPr>
              <w:t xml:space="preserve">- </w:t>
            </w:r>
            <w:r w:rsidR="00995588" w:rsidRPr="00551D2C">
              <w:rPr>
                <w:rFonts w:ascii="Times New Roman" w:hAnsi="Times New Roman" w:cs="Times New Roman"/>
              </w:rPr>
              <w:t>Citādi:</w:t>
            </w:r>
          </w:p>
        </w:tc>
        <w:tc>
          <w:tcPr>
            <w:tcW w:w="3794" w:type="pct"/>
            <w:tcBorders>
              <w:top w:val="nil"/>
              <w:bottom w:val="nil"/>
            </w:tcBorders>
          </w:tcPr>
          <w:p w14:paraId="3124FC24"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r w:rsidRPr="00551D2C">
              <w:rPr>
                <w:rFonts w:ascii="Times New Roman" w:hAnsi="Times New Roman" w:cs="Times New Roman"/>
              </w:rPr>
              <w:t>Ražošana no</w:t>
            </w:r>
            <w:r w:rsidRPr="00551D2C">
              <w:rPr>
                <w:rStyle w:val="FootnoteReference"/>
                <w:rFonts w:ascii="Times New Roman" w:hAnsi="Times New Roman" w:cs="Times New Roman"/>
                <w:szCs w:val="24"/>
              </w:rPr>
              <w:footnoteReference w:id="52"/>
            </w:r>
            <w:r w:rsidRPr="00551D2C">
              <w:rPr>
                <w:rFonts w:ascii="Times New Roman" w:hAnsi="Times New Roman" w:cs="Times New Roman"/>
              </w:rPr>
              <w:t>:</w:t>
            </w:r>
          </w:p>
          <w:p w14:paraId="72E9BF3A" w14:textId="77777777" w:rsidR="00995588" w:rsidRPr="00551D2C" w:rsidRDefault="00995588" w:rsidP="00727C32">
            <w:pPr>
              <w:spacing w:before="60" w:after="60" w:line="240" w:lineRule="auto"/>
              <w:ind w:left="567" w:hanging="567"/>
              <w:rPr>
                <w:rFonts w:ascii="Times New Roman" w:eastAsia="Calibri" w:hAnsi="Times New Roman" w:cs="Times New Roman"/>
                <w:szCs w:val="24"/>
              </w:rPr>
            </w:pPr>
            <w:r w:rsidRPr="00551D2C">
              <w:rPr>
                <w:rFonts w:ascii="Times New Roman" w:hAnsi="Times New Roman" w:cs="Times New Roman"/>
              </w:rPr>
              <w:t>–</w:t>
            </w:r>
            <w:r w:rsidRPr="00551D2C">
              <w:rPr>
                <w:rFonts w:ascii="Times New Roman" w:hAnsi="Times New Roman" w:cs="Times New Roman"/>
              </w:rPr>
              <w:tab/>
              <w:t>dabiskajām šķiedrām,</w:t>
            </w:r>
          </w:p>
          <w:p w14:paraId="0C59FF39" w14:textId="77777777" w:rsidR="00995588" w:rsidRPr="00551D2C" w:rsidRDefault="00995588" w:rsidP="00727C32">
            <w:pPr>
              <w:spacing w:before="60" w:after="60" w:line="240" w:lineRule="auto"/>
              <w:ind w:left="567" w:hanging="567"/>
              <w:rPr>
                <w:rFonts w:ascii="Times New Roman" w:eastAsia="Calibri" w:hAnsi="Times New Roman" w:cs="Times New Roman"/>
                <w:szCs w:val="24"/>
              </w:rPr>
            </w:pPr>
            <w:r w:rsidRPr="00551D2C">
              <w:rPr>
                <w:rFonts w:ascii="Times New Roman" w:hAnsi="Times New Roman" w:cs="Times New Roman"/>
              </w:rPr>
              <w:t>–</w:t>
            </w:r>
            <w:r w:rsidRPr="00551D2C">
              <w:rPr>
                <w:rFonts w:ascii="Times New Roman" w:hAnsi="Times New Roman" w:cs="Times New Roman"/>
              </w:rPr>
              <w:tab/>
              <w:t>ķīmiskām stāpeļšķiedrām, kas nav kārstas, ķemmētas vai citādi sagatavotas vērpšanai, vai</w:t>
            </w:r>
          </w:p>
          <w:p w14:paraId="73A0D797" w14:textId="2E8AB4F2" w:rsidR="00995588" w:rsidRPr="00551D2C" w:rsidRDefault="00995588" w:rsidP="00727C32">
            <w:pPr>
              <w:spacing w:before="60" w:after="60" w:line="240" w:lineRule="auto"/>
              <w:ind w:left="567" w:hanging="567"/>
              <w:rPr>
                <w:rFonts w:ascii="Times New Roman" w:eastAsia="Calibri" w:hAnsi="Times New Roman" w:cs="Times New Roman"/>
                <w:szCs w:val="24"/>
              </w:rPr>
            </w:pPr>
            <w:r w:rsidRPr="00551D2C">
              <w:rPr>
                <w:rFonts w:ascii="Times New Roman" w:hAnsi="Times New Roman" w:cs="Times New Roman"/>
              </w:rPr>
              <w:t>–</w:t>
            </w:r>
            <w:r w:rsidRPr="00551D2C">
              <w:rPr>
                <w:rFonts w:ascii="Times New Roman" w:hAnsi="Times New Roman" w:cs="Times New Roman"/>
              </w:rPr>
              <w:tab/>
              <w:t>ķīmiskiem materiāliem vai tekstilmasas; vai</w:t>
            </w:r>
          </w:p>
          <w:p w14:paraId="7C7BAA4C"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p>
          <w:p w14:paraId="2F411BEC"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r w:rsidRPr="00551D2C">
              <w:rPr>
                <w:rFonts w:ascii="Times New Roman" w:hAnsi="Times New Roman" w:cs="Times New Roman"/>
              </w:rPr>
              <w:t>apdrukāšana kopā ar vismaz divām sagatavošanas vai pabeigšanas operācijām (piemēram, tīrīšana, balināšana, merserizēšana, žāvēšana, pacelšana, kalandrēšana, apstrādāšana pret saraušanos, iepriekšēja apdare, dekatierēšana, piesūcināšana, labošana un mezglošana), kurā izmantotā neapdrukātā auduma vērtība nepārsniedz 47,5 % no ražojuma ražotāja cenas.</w:t>
            </w:r>
          </w:p>
        </w:tc>
      </w:tr>
      <w:tr w:rsidR="00995588" w:rsidRPr="00551D2C" w14:paraId="251DE0D3" w14:textId="77777777" w:rsidTr="00727C32">
        <w:tc>
          <w:tcPr>
            <w:tcW w:w="1206" w:type="pct"/>
            <w:tcBorders>
              <w:top w:val="nil"/>
              <w:bottom w:val="nil"/>
            </w:tcBorders>
          </w:tcPr>
          <w:p w14:paraId="72CA137D"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p>
        </w:tc>
        <w:tc>
          <w:tcPr>
            <w:tcW w:w="3794" w:type="pct"/>
            <w:tcBorders>
              <w:top w:val="nil"/>
              <w:bottom w:val="nil"/>
            </w:tcBorders>
          </w:tcPr>
          <w:p w14:paraId="4D5A87F0"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p>
        </w:tc>
      </w:tr>
      <w:tr w:rsidR="00995588" w:rsidRPr="00551D2C" w14:paraId="64810CB6" w14:textId="77777777" w:rsidTr="00727C32">
        <w:tc>
          <w:tcPr>
            <w:tcW w:w="1206" w:type="pct"/>
            <w:tcBorders>
              <w:top w:val="nil"/>
              <w:bottom w:val="nil"/>
            </w:tcBorders>
          </w:tcPr>
          <w:p w14:paraId="0646C1F1"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r w:rsidRPr="00551D2C">
              <w:rPr>
                <w:rFonts w:ascii="Times New Roman" w:hAnsi="Times New Roman" w:cs="Times New Roman"/>
              </w:rPr>
              <w:t>5810</w:t>
            </w:r>
          </w:p>
        </w:tc>
        <w:tc>
          <w:tcPr>
            <w:tcW w:w="3794" w:type="pct"/>
            <w:tcBorders>
              <w:top w:val="nil"/>
              <w:bottom w:val="nil"/>
            </w:tcBorders>
          </w:tcPr>
          <w:p w14:paraId="638AF25F"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r w:rsidRPr="00551D2C">
              <w:rPr>
                <w:rFonts w:ascii="Times New Roman" w:hAnsi="Times New Roman" w:cs="Times New Roman"/>
              </w:rPr>
              <w:t xml:space="preserve">PM un </w:t>
            </w:r>
            <w:r w:rsidRPr="00551D2C">
              <w:rPr>
                <w:rFonts w:ascii="Times New Roman" w:hAnsi="Times New Roman" w:cs="Times New Roman"/>
                <w:i/>
              </w:rPr>
              <w:t>MaxNOM</w:t>
            </w:r>
            <w:r w:rsidRPr="00551D2C">
              <w:rPr>
                <w:rFonts w:ascii="Times New Roman" w:hAnsi="Times New Roman" w:cs="Times New Roman"/>
              </w:rPr>
              <w:t xml:space="preserve"> 50 % (EXW).</w:t>
            </w:r>
          </w:p>
        </w:tc>
      </w:tr>
      <w:tr w:rsidR="00995588" w:rsidRPr="00551D2C" w14:paraId="37563ED1" w14:textId="77777777" w:rsidTr="00727C32">
        <w:tc>
          <w:tcPr>
            <w:tcW w:w="1206" w:type="pct"/>
            <w:tcBorders>
              <w:top w:val="nil"/>
              <w:bottom w:val="nil"/>
            </w:tcBorders>
          </w:tcPr>
          <w:p w14:paraId="45D19907"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p>
        </w:tc>
        <w:tc>
          <w:tcPr>
            <w:tcW w:w="3794" w:type="pct"/>
            <w:tcBorders>
              <w:top w:val="nil"/>
              <w:bottom w:val="nil"/>
            </w:tcBorders>
          </w:tcPr>
          <w:p w14:paraId="14E88580"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p>
        </w:tc>
      </w:tr>
      <w:tr w:rsidR="00995588" w:rsidRPr="00551D2C" w14:paraId="07D70A87" w14:textId="77777777" w:rsidTr="00727C32">
        <w:tc>
          <w:tcPr>
            <w:tcW w:w="1206" w:type="pct"/>
            <w:tcBorders>
              <w:top w:val="nil"/>
              <w:bottom w:val="nil"/>
            </w:tcBorders>
          </w:tcPr>
          <w:p w14:paraId="02B49E10" w14:textId="77777777" w:rsidR="00995588" w:rsidRPr="00551D2C" w:rsidRDefault="00995588" w:rsidP="00727C32">
            <w:pPr>
              <w:pageBreakBefore/>
              <w:spacing w:before="60" w:after="60" w:line="240" w:lineRule="auto"/>
              <w:ind w:left="0" w:firstLine="0"/>
              <w:rPr>
                <w:rFonts w:ascii="Times New Roman" w:eastAsia="Calibri" w:hAnsi="Times New Roman" w:cs="Times New Roman"/>
                <w:szCs w:val="24"/>
              </w:rPr>
            </w:pPr>
            <w:r w:rsidRPr="00551D2C">
              <w:rPr>
                <w:rFonts w:ascii="Times New Roman" w:hAnsi="Times New Roman" w:cs="Times New Roman"/>
              </w:rPr>
              <w:lastRenderedPageBreak/>
              <w:t>5811</w:t>
            </w:r>
          </w:p>
        </w:tc>
        <w:tc>
          <w:tcPr>
            <w:tcW w:w="3794" w:type="pct"/>
            <w:tcBorders>
              <w:top w:val="nil"/>
              <w:bottom w:val="nil"/>
            </w:tcBorders>
          </w:tcPr>
          <w:p w14:paraId="66207FE3"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p>
        </w:tc>
      </w:tr>
      <w:tr w:rsidR="00995588" w:rsidRPr="00551D2C" w14:paraId="05CAB780" w14:textId="77777777" w:rsidTr="00727C32">
        <w:tc>
          <w:tcPr>
            <w:tcW w:w="1206" w:type="pct"/>
            <w:tcBorders>
              <w:top w:val="nil"/>
              <w:bottom w:val="nil"/>
            </w:tcBorders>
          </w:tcPr>
          <w:p w14:paraId="5FBB861A"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p>
        </w:tc>
        <w:tc>
          <w:tcPr>
            <w:tcW w:w="3794" w:type="pct"/>
            <w:tcBorders>
              <w:top w:val="nil"/>
              <w:bottom w:val="nil"/>
            </w:tcBorders>
          </w:tcPr>
          <w:p w14:paraId="381481F7"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p>
        </w:tc>
      </w:tr>
      <w:tr w:rsidR="00995588" w:rsidRPr="00551D2C" w14:paraId="6C021823" w14:textId="77777777" w:rsidTr="00727C32">
        <w:tc>
          <w:tcPr>
            <w:tcW w:w="1206" w:type="pct"/>
            <w:tcBorders>
              <w:top w:val="nil"/>
              <w:bottom w:val="nil"/>
            </w:tcBorders>
          </w:tcPr>
          <w:p w14:paraId="4CEE6A03" w14:textId="2796D64C" w:rsidR="00995588" w:rsidRPr="00551D2C" w:rsidRDefault="00451699" w:rsidP="00451699">
            <w:pPr>
              <w:spacing w:before="60" w:after="60" w:line="240" w:lineRule="auto"/>
              <w:ind w:left="0" w:firstLine="0"/>
              <w:rPr>
                <w:rFonts w:ascii="Times New Roman" w:eastAsia="Calibri" w:hAnsi="Times New Roman" w:cs="Times New Roman"/>
                <w:szCs w:val="24"/>
              </w:rPr>
            </w:pPr>
            <w:r>
              <w:rPr>
                <w:rFonts w:ascii="Times New Roman" w:eastAsia="Calibri" w:hAnsi="Times New Roman" w:cs="Times New Roman"/>
                <w:szCs w:val="24"/>
                <w:lang w:val="en-GB"/>
              </w:rPr>
              <w:t xml:space="preserve">- </w:t>
            </w:r>
            <w:r w:rsidR="00995588" w:rsidRPr="00551D2C">
              <w:rPr>
                <w:rFonts w:ascii="Times New Roman" w:hAnsi="Times New Roman" w:cs="Times New Roman"/>
              </w:rPr>
              <w:t>savienojumā ar gumijas pavedienu</w:t>
            </w:r>
          </w:p>
        </w:tc>
        <w:tc>
          <w:tcPr>
            <w:tcW w:w="3794" w:type="pct"/>
            <w:tcBorders>
              <w:top w:val="nil"/>
              <w:bottom w:val="nil"/>
            </w:tcBorders>
          </w:tcPr>
          <w:p w14:paraId="7165DDFD"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r w:rsidRPr="00551D2C">
              <w:rPr>
                <w:rFonts w:ascii="Times New Roman" w:hAnsi="Times New Roman" w:cs="Times New Roman"/>
              </w:rPr>
              <w:t>Ražošana no vienkārtas dzijas</w:t>
            </w:r>
            <w:r w:rsidRPr="00551D2C">
              <w:rPr>
                <w:rStyle w:val="FootnoteReference"/>
                <w:rFonts w:ascii="Times New Roman" w:hAnsi="Times New Roman" w:cs="Times New Roman"/>
                <w:szCs w:val="24"/>
              </w:rPr>
              <w:footnoteReference w:id="53"/>
            </w:r>
            <w:r w:rsidRPr="00551D2C">
              <w:rPr>
                <w:rFonts w:ascii="Times New Roman" w:hAnsi="Times New Roman" w:cs="Times New Roman"/>
              </w:rPr>
              <w:t>.</w:t>
            </w:r>
          </w:p>
        </w:tc>
      </w:tr>
      <w:tr w:rsidR="00995588" w:rsidRPr="00551D2C" w14:paraId="720663EE" w14:textId="77777777" w:rsidTr="00727C32">
        <w:tc>
          <w:tcPr>
            <w:tcW w:w="1206" w:type="pct"/>
            <w:tcBorders>
              <w:top w:val="nil"/>
              <w:bottom w:val="nil"/>
            </w:tcBorders>
          </w:tcPr>
          <w:p w14:paraId="2764DFD7"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p>
        </w:tc>
        <w:tc>
          <w:tcPr>
            <w:tcW w:w="3794" w:type="pct"/>
            <w:tcBorders>
              <w:top w:val="nil"/>
              <w:bottom w:val="nil"/>
            </w:tcBorders>
          </w:tcPr>
          <w:p w14:paraId="63EC0EF3"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p>
        </w:tc>
      </w:tr>
      <w:tr w:rsidR="00995588" w:rsidRPr="00551D2C" w14:paraId="40AF0876" w14:textId="77777777" w:rsidTr="00727C32">
        <w:tc>
          <w:tcPr>
            <w:tcW w:w="1206" w:type="pct"/>
            <w:tcBorders>
              <w:top w:val="nil"/>
            </w:tcBorders>
          </w:tcPr>
          <w:p w14:paraId="7A3491A0" w14:textId="61AC08BA" w:rsidR="00995588" w:rsidRPr="00551D2C" w:rsidRDefault="00451699" w:rsidP="00727C32">
            <w:pPr>
              <w:spacing w:before="60" w:after="60" w:line="240" w:lineRule="auto"/>
              <w:ind w:left="567" w:hanging="567"/>
              <w:rPr>
                <w:rFonts w:ascii="Times New Roman" w:eastAsia="Calibri" w:hAnsi="Times New Roman" w:cs="Times New Roman"/>
                <w:szCs w:val="24"/>
              </w:rPr>
            </w:pPr>
            <w:r>
              <w:rPr>
                <w:rFonts w:ascii="Times New Roman" w:eastAsia="Calibri" w:hAnsi="Times New Roman" w:cs="Times New Roman"/>
                <w:szCs w:val="24"/>
                <w:lang w:val="en-GB"/>
              </w:rPr>
              <w:t xml:space="preserve">- </w:t>
            </w:r>
            <w:r w:rsidR="00995588" w:rsidRPr="00551D2C">
              <w:rPr>
                <w:rFonts w:ascii="Times New Roman" w:hAnsi="Times New Roman" w:cs="Times New Roman"/>
              </w:rPr>
              <w:t>Citādi:</w:t>
            </w:r>
          </w:p>
        </w:tc>
        <w:tc>
          <w:tcPr>
            <w:tcW w:w="3794" w:type="pct"/>
            <w:tcBorders>
              <w:top w:val="nil"/>
            </w:tcBorders>
          </w:tcPr>
          <w:p w14:paraId="4DC3A42E"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r w:rsidRPr="00551D2C">
              <w:rPr>
                <w:rFonts w:ascii="Times New Roman" w:hAnsi="Times New Roman" w:cs="Times New Roman"/>
              </w:rPr>
              <w:t>Ražošana no</w:t>
            </w:r>
            <w:r w:rsidRPr="00551D2C">
              <w:rPr>
                <w:rStyle w:val="FootnoteReference"/>
                <w:rFonts w:ascii="Times New Roman" w:hAnsi="Times New Roman" w:cs="Times New Roman"/>
                <w:szCs w:val="24"/>
              </w:rPr>
              <w:footnoteReference w:id="54"/>
            </w:r>
            <w:r w:rsidRPr="00551D2C">
              <w:rPr>
                <w:rFonts w:ascii="Times New Roman" w:hAnsi="Times New Roman" w:cs="Times New Roman"/>
              </w:rPr>
              <w:t>:</w:t>
            </w:r>
          </w:p>
          <w:p w14:paraId="657E58B1" w14:textId="77777777" w:rsidR="00995588" w:rsidRPr="00551D2C" w:rsidRDefault="00995588" w:rsidP="00727C32">
            <w:pPr>
              <w:spacing w:before="60" w:after="60" w:line="240" w:lineRule="auto"/>
              <w:ind w:left="567" w:hanging="567"/>
              <w:rPr>
                <w:rFonts w:ascii="Times New Roman" w:eastAsia="Calibri" w:hAnsi="Times New Roman" w:cs="Times New Roman"/>
                <w:szCs w:val="24"/>
              </w:rPr>
            </w:pPr>
            <w:r w:rsidRPr="00551D2C">
              <w:rPr>
                <w:rFonts w:ascii="Times New Roman" w:hAnsi="Times New Roman" w:cs="Times New Roman"/>
              </w:rPr>
              <w:t>–</w:t>
            </w:r>
            <w:r w:rsidRPr="00551D2C">
              <w:rPr>
                <w:rFonts w:ascii="Times New Roman" w:hAnsi="Times New Roman" w:cs="Times New Roman"/>
              </w:rPr>
              <w:tab/>
              <w:t>dabiskajām šķiedrām, vai</w:t>
            </w:r>
          </w:p>
          <w:p w14:paraId="3B1D724A" w14:textId="77777777" w:rsidR="00995588" w:rsidRPr="00551D2C" w:rsidRDefault="00995588" w:rsidP="00727C32">
            <w:pPr>
              <w:spacing w:before="60" w:after="60" w:line="240" w:lineRule="auto"/>
              <w:ind w:left="567" w:hanging="567"/>
              <w:rPr>
                <w:rFonts w:ascii="Times New Roman" w:eastAsia="Calibri" w:hAnsi="Times New Roman" w:cs="Times New Roman"/>
                <w:szCs w:val="24"/>
              </w:rPr>
            </w:pPr>
            <w:r w:rsidRPr="00551D2C">
              <w:rPr>
                <w:rFonts w:ascii="Times New Roman" w:hAnsi="Times New Roman" w:cs="Times New Roman"/>
              </w:rPr>
              <w:t>–</w:t>
            </w:r>
            <w:r w:rsidRPr="00551D2C">
              <w:rPr>
                <w:rFonts w:ascii="Times New Roman" w:hAnsi="Times New Roman" w:cs="Times New Roman"/>
              </w:rPr>
              <w:tab/>
              <w:t>ķīmiskiem materiāliem vai tekstilmasas;</w:t>
            </w:r>
          </w:p>
          <w:p w14:paraId="73B6619D"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p>
          <w:p w14:paraId="36CBB0FB"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r w:rsidRPr="00551D2C">
              <w:rPr>
                <w:rFonts w:ascii="Times New Roman" w:hAnsi="Times New Roman" w:cs="Times New Roman"/>
              </w:rPr>
              <w:t>apdrukāšana</w:t>
            </w:r>
            <w:r w:rsidRPr="00551D2C">
              <w:rPr>
                <w:rStyle w:val="FootnoteReference"/>
                <w:rFonts w:ascii="Times New Roman" w:hAnsi="Times New Roman" w:cs="Times New Roman"/>
                <w:szCs w:val="24"/>
              </w:rPr>
              <w:footnoteReference w:id="55"/>
            </w:r>
            <w:r w:rsidRPr="00551D2C">
              <w:rPr>
                <w:rFonts w:ascii="Times New Roman" w:hAnsi="Times New Roman" w:cs="Times New Roman"/>
              </w:rPr>
              <w:t xml:space="preserve"> kopā ar vismaz divām sagatavošanas vai pabeigšanas operācijām (piemēram, tīrīšana, balināšana, merserizēšana, žāvēšana, pacelšana, kalandrēšana, apstrādāšana pret saraušanos, iepriekšēja apdare, dekatierēšana, piesūcināšana, labošana un mezglošana), kurā izmantotā neapdrukātā auduma vērtība nepārsniedz 47,5 % no ražojuma ražotāja cenas; vai</w:t>
            </w:r>
          </w:p>
          <w:p w14:paraId="3F516B38"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p>
          <w:p w14:paraId="318B1B9C"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r w:rsidRPr="00551D2C">
              <w:rPr>
                <w:rFonts w:ascii="Times New Roman" w:hAnsi="Times New Roman" w:cs="Times New Roman"/>
              </w:rPr>
              <w:t>kokvilnas audumiem, kas klasificēti šajā pozīcijā: ražošana no kokvilnas dzijas un apdrukāšana kopā ar vismaz divām sagatavošanas vai pabeigšanas operācijām (piemēram, tīrīšana, balināšana, merserizēšana, žāvēšana, pacelšana, kalandrēšana, apstrādāšana pret saraušanos, iepriekšēja apdare, dekatierēšana, piesūcināšana, labošana un mezglošana).</w:t>
            </w:r>
          </w:p>
        </w:tc>
      </w:tr>
      <w:tr w:rsidR="00995588" w:rsidRPr="00551D2C" w14:paraId="25D36052" w14:textId="77777777" w:rsidTr="00727C32">
        <w:tc>
          <w:tcPr>
            <w:tcW w:w="1206" w:type="pct"/>
            <w:tcBorders>
              <w:bottom w:val="nil"/>
            </w:tcBorders>
          </w:tcPr>
          <w:p w14:paraId="15E47A13" w14:textId="77777777" w:rsidR="00995588" w:rsidRPr="00551D2C" w:rsidRDefault="00995588" w:rsidP="00727C32">
            <w:pPr>
              <w:pageBreakBefore/>
              <w:spacing w:before="60" w:after="60" w:line="240" w:lineRule="auto"/>
              <w:ind w:left="0" w:firstLine="0"/>
              <w:rPr>
                <w:rFonts w:ascii="Times New Roman" w:eastAsia="Calibri" w:hAnsi="Times New Roman" w:cs="Times New Roman"/>
                <w:szCs w:val="24"/>
              </w:rPr>
            </w:pPr>
            <w:r w:rsidRPr="00551D2C">
              <w:rPr>
                <w:rFonts w:ascii="Times New Roman" w:hAnsi="Times New Roman" w:cs="Times New Roman"/>
              </w:rPr>
              <w:lastRenderedPageBreak/>
              <w:t>59. nodaļa</w:t>
            </w:r>
          </w:p>
        </w:tc>
        <w:tc>
          <w:tcPr>
            <w:tcW w:w="3794" w:type="pct"/>
            <w:tcBorders>
              <w:bottom w:val="nil"/>
            </w:tcBorders>
          </w:tcPr>
          <w:p w14:paraId="792BF142"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r w:rsidRPr="00551D2C">
              <w:rPr>
                <w:rFonts w:ascii="Times New Roman" w:hAnsi="Times New Roman" w:cs="Times New Roman"/>
              </w:rPr>
              <w:t>Impregnēti, piesūcināti, apvilkti, pārklāti vai laminēti tekstilmateriāli; rūpniecībā izmantojami tekstilizstrādājumi</w:t>
            </w:r>
          </w:p>
        </w:tc>
      </w:tr>
      <w:tr w:rsidR="00995588" w:rsidRPr="00551D2C" w14:paraId="2B1EB7A9" w14:textId="77777777" w:rsidTr="00727C32">
        <w:tc>
          <w:tcPr>
            <w:tcW w:w="1206" w:type="pct"/>
            <w:tcBorders>
              <w:top w:val="nil"/>
              <w:bottom w:val="nil"/>
            </w:tcBorders>
          </w:tcPr>
          <w:p w14:paraId="392300A2"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p>
        </w:tc>
        <w:tc>
          <w:tcPr>
            <w:tcW w:w="3794" w:type="pct"/>
            <w:tcBorders>
              <w:top w:val="nil"/>
              <w:bottom w:val="nil"/>
            </w:tcBorders>
          </w:tcPr>
          <w:p w14:paraId="0EDC0E56"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p>
        </w:tc>
      </w:tr>
      <w:tr w:rsidR="00995588" w:rsidRPr="00551D2C" w14:paraId="01E418CD" w14:textId="77777777" w:rsidTr="00727C32">
        <w:tc>
          <w:tcPr>
            <w:tcW w:w="1206" w:type="pct"/>
            <w:tcBorders>
              <w:top w:val="nil"/>
              <w:bottom w:val="nil"/>
            </w:tcBorders>
          </w:tcPr>
          <w:p w14:paraId="54788DA2"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r w:rsidRPr="00551D2C">
              <w:rPr>
                <w:rFonts w:ascii="Times New Roman" w:hAnsi="Times New Roman" w:cs="Times New Roman"/>
              </w:rPr>
              <w:t>5901</w:t>
            </w:r>
          </w:p>
        </w:tc>
        <w:tc>
          <w:tcPr>
            <w:tcW w:w="3794" w:type="pct"/>
            <w:tcBorders>
              <w:top w:val="nil"/>
              <w:bottom w:val="nil"/>
            </w:tcBorders>
          </w:tcPr>
          <w:p w14:paraId="2FDE6561"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r w:rsidRPr="00551D2C">
              <w:rPr>
                <w:rFonts w:ascii="Times New Roman" w:hAnsi="Times New Roman" w:cs="Times New Roman"/>
              </w:rPr>
              <w:t>Ražošana no dzijas.</w:t>
            </w:r>
          </w:p>
        </w:tc>
      </w:tr>
      <w:tr w:rsidR="00995588" w:rsidRPr="00551D2C" w14:paraId="5B9513C4" w14:textId="77777777" w:rsidTr="00727C32">
        <w:tc>
          <w:tcPr>
            <w:tcW w:w="1206" w:type="pct"/>
            <w:tcBorders>
              <w:top w:val="nil"/>
              <w:bottom w:val="nil"/>
            </w:tcBorders>
          </w:tcPr>
          <w:p w14:paraId="26982CCB"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p>
        </w:tc>
        <w:tc>
          <w:tcPr>
            <w:tcW w:w="3794" w:type="pct"/>
            <w:tcBorders>
              <w:top w:val="nil"/>
              <w:bottom w:val="nil"/>
            </w:tcBorders>
          </w:tcPr>
          <w:p w14:paraId="36FB23B1"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p>
        </w:tc>
      </w:tr>
      <w:tr w:rsidR="00995588" w:rsidRPr="00551D2C" w14:paraId="486CB62E" w14:textId="77777777" w:rsidTr="00727C32">
        <w:tc>
          <w:tcPr>
            <w:tcW w:w="1206" w:type="pct"/>
            <w:tcBorders>
              <w:top w:val="nil"/>
              <w:bottom w:val="nil"/>
            </w:tcBorders>
          </w:tcPr>
          <w:p w14:paraId="01243793"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r w:rsidRPr="00551D2C">
              <w:rPr>
                <w:rFonts w:ascii="Times New Roman" w:hAnsi="Times New Roman" w:cs="Times New Roman"/>
              </w:rPr>
              <w:t>5902</w:t>
            </w:r>
          </w:p>
        </w:tc>
        <w:tc>
          <w:tcPr>
            <w:tcW w:w="3794" w:type="pct"/>
            <w:tcBorders>
              <w:top w:val="nil"/>
              <w:bottom w:val="nil"/>
            </w:tcBorders>
          </w:tcPr>
          <w:p w14:paraId="6574AF0F"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r w:rsidRPr="00551D2C">
              <w:rPr>
                <w:rFonts w:ascii="Times New Roman" w:hAnsi="Times New Roman" w:cs="Times New Roman"/>
              </w:rPr>
              <w:t>Ražošana no ķīmiskiem materiāliem vai tekstilmasas.</w:t>
            </w:r>
          </w:p>
        </w:tc>
      </w:tr>
      <w:tr w:rsidR="00995588" w:rsidRPr="00551D2C" w14:paraId="3B530D15" w14:textId="77777777" w:rsidTr="00727C32">
        <w:tc>
          <w:tcPr>
            <w:tcW w:w="1206" w:type="pct"/>
            <w:tcBorders>
              <w:top w:val="nil"/>
              <w:bottom w:val="nil"/>
            </w:tcBorders>
          </w:tcPr>
          <w:p w14:paraId="0D95DEF3"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p>
        </w:tc>
        <w:tc>
          <w:tcPr>
            <w:tcW w:w="3794" w:type="pct"/>
            <w:tcBorders>
              <w:top w:val="nil"/>
              <w:bottom w:val="nil"/>
            </w:tcBorders>
          </w:tcPr>
          <w:p w14:paraId="4996DAC1"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p>
        </w:tc>
      </w:tr>
      <w:tr w:rsidR="00995588" w:rsidRPr="00551D2C" w14:paraId="1628241C" w14:textId="77777777" w:rsidTr="00727C32">
        <w:tc>
          <w:tcPr>
            <w:tcW w:w="1206" w:type="pct"/>
            <w:tcBorders>
              <w:top w:val="nil"/>
              <w:bottom w:val="nil"/>
            </w:tcBorders>
          </w:tcPr>
          <w:p w14:paraId="7C29B8D7"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r w:rsidRPr="00551D2C">
              <w:rPr>
                <w:rFonts w:ascii="Times New Roman" w:hAnsi="Times New Roman" w:cs="Times New Roman"/>
              </w:rPr>
              <w:t>5903</w:t>
            </w:r>
          </w:p>
        </w:tc>
        <w:tc>
          <w:tcPr>
            <w:tcW w:w="3794" w:type="pct"/>
            <w:tcBorders>
              <w:top w:val="nil"/>
              <w:bottom w:val="nil"/>
            </w:tcBorders>
          </w:tcPr>
          <w:p w14:paraId="67A5049E" w14:textId="1A4C84E7" w:rsidR="00995588" w:rsidRPr="00551D2C" w:rsidRDefault="00995588" w:rsidP="00727C32">
            <w:pPr>
              <w:spacing w:before="60" w:after="60" w:line="240" w:lineRule="auto"/>
              <w:ind w:left="0" w:firstLine="0"/>
              <w:rPr>
                <w:rFonts w:ascii="Times New Roman" w:eastAsia="Calibri" w:hAnsi="Times New Roman" w:cs="Times New Roman"/>
                <w:szCs w:val="24"/>
              </w:rPr>
            </w:pPr>
            <w:r w:rsidRPr="00551D2C">
              <w:rPr>
                <w:rFonts w:ascii="Times New Roman" w:hAnsi="Times New Roman" w:cs="Times New Roman"/>
              </w:rPr>
              <w:t>Aušana apvienojumā ar impregnēšanu vai pārklāšanu, vai apklāšanu, vai laminēšanu, vai metalizēšanu;</w:t>
            </w:r>
          </w:p>
          <w:p w14:paraId="40AF0C9F"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p>
          <w:p w14:paraId="168406D5"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r w:rsidRPr="00551D2C">
              <w:rPr>
                <w:rFonts w:ascii="Times New Roman" w:hAnsi="Times New Roman" w:cs="Times New Roman"/>
              </w:rPr>
              <w:t>aušana apvienojumā ar apdrukāšanu; vai</w:t>
            </w:r>
          </w:p>
          <w:p w14:paraId="6206CF67"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p>
          <w:p w14:paraId="3A4F7AD6"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r w:rsidRPr="00551D2C">
              <w:rPr>
                <w:rFonts w:ascii="Times New Roman" w:hAnsi="Times New Roman" w:cs="Times New Roman"/>
              </w:rPr>
              <w:t>apdrukāšana (kā atsevišķa darbība).</w:t>
            </w:r>
          </w:p>
        </w:tc>
      </w:tr>
      <w:tr w:rsidR="00995588" w:rsidRPr="00551D2C" w14:paraId="11875293" w14:textId="77777777" w:rsidTr="00727C32">
        <w:tc>
          <w:tcPr>
            <w:tcW w:w="1206" w:type="pct"/>
            <w:tcBorders>
              <w:top w:val="nil"/>
              <w:bottom w:val="nil"/>
            </w:tcBorders>
          </w:tcPr>
          <w:p w14:paraId="1CFDFAC6"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p>
        </w:tc>
        <w:tc>
          <w:tcPr>
            <w:tcW w:w="3794" w:type="pct"/>
            <w:tcBorders>
              <w:top w:val="nil"/>
              <w:bottom w:val="nil"/>
            </w:tcBorders>
          </w:tcPr>
          <w:p w14:paraId="568A4509"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p>
        </w:tc>
      </w:tr>
      <w:tr w:rsidR="00995588" w:rsidRPr="00551D2C" w14:paraId="4AA3E748" w14:textId="77777777" w:rsidTr="00727C32">
        <w:tc>
          <w:tcPr>
            <w:tcW w:w="1206" w:type="pct"/>
            <w:tcBorders>
              <w:top w:val="nil"/>
              <w:bottom w:val="nil"/>
            </w:tcBorders>
          </w:tcPr>
          <w:p w14:paraId="0F777EE3"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r w:rsidRPr="00551D2C">
              <w:rPr>
                <w:rFonts w:ascii="Times New Roman" w:hAnsi="Times New Roman" w:cs="Times New Roman"/>
              </w:rPr>
              <w:t>5904</w:t>
            </w:r>
          </w:p>
        </w:tc>
        <w:tc>
          <w:tcPr>
            <w:tcW w:w="3794" w:type="pct"/>
            <w:tcBorders>
              <w:top w:val="nil"/>
              <w:bottom w:val="nil"/>
            </w:tcBorders>
          </w:tcPr>
          <w:p w14:paraId="764B87C1" w14:textId="0493555B" w:rsidR="00995588" w:rsidRPr="00551D2C" w:rsidRDefault="00995588" w:rsidP="00727C32">
            <w:pPr>
              <w:spacing w:before="60" w:after="60" w:line="240" w:lineRule="auto"/>
              <w:ind w:left="0" w:firstLine="0"/>
              <w:rPr>
                <w:rFonts w:ascii="Times New Roman" w:eastAsia="Calibri" w:hAnsi="Times New Roman" w:cs="Times New Roman"/>
                <w:szCs w:val="24"/>
              </w:rPr>
            </w:pPr>
            <w:r w:rsidRPr="00551D2C">
              <w:rPr>
                <w:rFonts w:ascii="Times New Roman" w:hAnsi="Times New Roman" w:cs="Times New Roman"/>
              </w:rPr>
              <w:t>Ražošana no dzijas</w:t>
            </w:r>
            <w:r w:rsidRPr="00551D2C">
              <w:rPr>
                <w:rStyle w:val="FootnoteReference"/>
                <w:rFonts w:ascii="Times New Roman" w:hAnsi="Times New Roman" w:cs="Times New Roman"/>
                <w:szCs w:val="24"/>
              </w:rPr>
              <w:footnoteReference w:id="56"/>
            </w:r>
            <w:r w:rsidR="00E54055">
              <w:rPr>
                <w:rFonts w:ascii="Times New Roman" w:hAnsi="Times New Roman" w:cs="Times New Roman"/>
              </w:rPr>
              <w:t>.</w:t>
            </w:r>
          </w:p>
        </w:tc>
      </w:tr>
      <w:tr w:rsidR="00995588" w:rsidRPr="00551D2C" w14:paraId="34D6B6AF" w14:textId="77777777" w:rsidTr="00727C32">
        <w:tc>
          <w:tcPr>
            <w:tcW w:w="1206" w:type="pct"/>
            <w:tcBorders>
              <w:top w:val="nil"/>
              <w:bottom w:val="nil"/>
            </w:tcBorders>
          </w:tcPr>
          <w:p w14:paraId="0CEC8BDA"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p>
        </w:tc>
        <w:tc>
          <w:tcPr>
            <w:tcW w:w="3794" w:type="pct"/>
            <w:tcBorders>
              <w:top w:val="nil"/>
              <w:bottom w:val="nil"/>
            </w:tcBorders>
          </w:tcPr>
          <w:p w14:paraId="69BDE3BD"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p>
        </w:tc>
      </w:tr>
      <w:tr w:rsidR="00995588" w:rsidRPr="00551D2C" w14:paraId="1CEAA103" w14:textId="77777777" w:rsidTr="00727C32">
        <w:tc>
          <w:tcPr>
            <w:tcW w:w="1206" w:type="pct"/>
            <w:tcBorders>
              <w:top w:val="nil"/>
              <w:bottom w:val="nil"/>
            </w:tcBorders>
          </w:tcPr>
          <w:p w14:paraId="2C2B1611"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r w:rsidRPr="00551D2C">
              <w:rPr>
                <w:rFonts w:ascii="Times New Roman" w:hAnsi="Times New Roman" w:cs="Times New Roman"/>
              </w:rPr>
              <w:t>5905</w:t>
            </w:r>
          </w:p>
        </w:tc>
        <w:tc>
          <w:tcPr>
            <w:tcW w:w="3794" w:type="pct"/>
            <w:tcBorders>
              <w:top w:val="nil"/>
              <w:bottom w:val="nil"/>
            </w:tcBorders>
          </w:tcPr>
          <w:p w14:paraId="0BFA5063"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p>
        </w:tc>
      </w:tr>
      <w:tr w:rsidR="00995588" w:rsidRPr="00551D2C" w14:paraId="3FE12770" w14:textId="77777777" w:rsidTr="00727C32">
        <w:tc>
          <w:tcPr>
            <w:tcW w:w="1206" w:type="pct"/>
            <w:tcBorders>
              <w:top w:val="nil"/>
              <w:bottom w:val="nil"/>
            </w:tcBorders>
          </w:tcPr>
          <w:p w14:paraId="702FA8A8"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p>
        </w:tc>
        <w:tc>
          <w:tcPr>
            <w:tcW w:w="3794" w:type="pct"/>
            <w:tcBorders>
              <w:top w:val="nil"/>
              <w:bottom w:val="nil"/>
            </w:tcBorders>
          </w:tcPr>
          <w:p w14:paraId="6F663A8D"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p>
        </w:tc>
      </w:tr>
      <w:tr w:rsidR="00995588" w:rsidRPr="00551D2C" w14:paraId="632BAE2D" w14:textId="77777777" w:rsidTr="00727C32">
        <w:tc>
          <w:tcPr>
            <w:tcW w:w="1206" w:type="pct"/>
            <w:tcBorders>
              <w:top w:val="nil"/>
              <w:bottom w:val="nil"/>
            </w:tcBorders>
          </w:tcPr>
          <w:p w14:paraId="3BB2C30A" w14:textId="2FB01D0C" w:rsidR="00995588" w:rsidRPr="00551D2C" w:rsidRDefault="00451699" w:rsidP="00451699">
            <w:pPr>
              <w:spacing w:before="60" w:after="60" w:line="240" w:lineRule="auto"/>
              <w:ind w:left="0" w:firstLine="0"/>
              <w:rPr>
                <w:rFonts w:ascii="Times New Roman" w:eastAsia="Calibri" w:hAnsi="Times New Roman" w:cs="Times New Roman"/>
                <w:szCs w:val="24"/>
              </w:rPr>
            </w:pPr>
            <w:r>
              <w:rPr>
                <w:rFonts w:ascii="Times New Roman" w:eastAsia="Calibri" w:hAnsi="Times New Roman" w:cs="Times New Roman"/>
                <w:szCs w:val="24"/>
                <w:lang w:val="en-GB"/>
              </w:rPr>
              <w:t xml:space="preserve">- </w:t>
            </w:r>
            <w:r w:rsidR="00995588" w:rsidRPr="00551D2C">
              <w:rPr>
                <w:rFonts w:ascii="Times New Roman" w:hAnsi="Times New Roman" w:cs="Times New Roman"/>
              </w:rPr>
              <w:t>impregnētas, ar gumiju, plastmasu vai citiem materiāliem pārklātas vai laminētas:</w:t>
            </w:r>
          </w:p>
        </w:tc>
        <w:tc>
          <w:tcPr>
            <w:tcW w:w="3794" w:type="pct"/>
            <w:tcBorders>
              <w:top w:val="nil"/>
              <w:bottom w:val="nil"/>
            </w:tcBorders>
          </w:tcPr>
          <w:p w14:paraId="53F117D2"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r w:rsidRPr="00551D2C">
              <w:rPr>
                <w:rFonts w:ascii="Times New Roman" w:hAnsi="Times New Roman" w:cs="Times New Roman"/>
              </w:rPr>
              <w:t>Ražošana no dzijas.</w:t>
            </w:r>
          </w:p>
        </w:tc>
      </w:tr>
      <w:tr w:rsidR="00995588" w:rsidRPr="00551D2C" w14:paraId="51A8C815" w14:textId="77777777" w:rsidTr="00727C32">
        <w:tc>
          <w:tcPr>
            <w:tcW w:w="1206" w:type="pct"/>
            <w:tcBorders>
              <w:top w:val="nil"/>
              <w:bottom w:val="nil"/>
            </w:tcBorders>
          </w:tcPr>
          <w:p w14:paraId="1DC5DADA"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p>
        </w:tc>
        <w:tc>
          <w:tcPr>
            <w:tcW w:w="3794" w:type="pct"/>
            <w:tcBorders>
              <w:top w:val="nil"/>
              <w:bottom w:val="nil"/>
            </w:tcBorders>
          </w:tcPr>
          <w:p w14:paraId="4A69A341"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p>
        </w:tc>
      </w:tr>
      <w:tr w:rsidR="00995588" w:rsidRPr="00551D2C" w14:paraId="6D6D6F1B" w14:textId="77777777" w:rsidTr="00727C32">
        <w:tc>
          <w:tcPr>
            <w:tcW w:w="1206" w:type="pct"/>
            <w:tcBorders>
              <w:top w:val="nil"/>
              <w:bottom w:val="nil"/>
            </w:tcBorders>
          </w:tcPr>
          <w:p w14:paraId="5310B4CE" w14:textId="4A387753" w:rsidR="00995588" w:rsidRPr="00551D2C" w:rsidRDefault="00451699" w:rsidP="00727C32">
            <w:pPr>
              <w:pageBreakBefore/>
              <w:spacing w:before="60" w:after="60" w:line="240" w:lineRule="auto"/>
              <w:ind w:left="567" w:hanging="567"/>
              <w:rPr>
                <w:rFonts w:ascii="Times New Roman" w:eastAsia="Calibri" w:hAnsi="Times New Roman" w:cs="Times New Roman"/>
                <w:szCs w:val="24"/>
              </w:rPr>
            </w:pPr>
            <w:r>
              <w:rPr>
                <w:rFonts w:ascii="Times New Roman" w:eastAsia="Calibri" w:hAnsi="Times New Roman" w:cs="Times New Roman"/>
                <w:szCs w:val="24"/>
                <w:lang w:val="en-GB"/>
              </w:rPr>
              <w:lastRenderedPageBreak/>
              <w:t xml:space="preserve">- </w:t>
            </w:r>
            <w:r w:rsidR="00995588" w:rsidRPr="00551D2C">
              <w:rPr>
                <w:rFonts w:ascii="Times New Roman" w:hAnsi="Times New Roman" w:cs="Times New Roman"/>
              </w:rPr>
              <w:t>Citādi:</w:t>
            </w:r>
          </w:p>
        </w:tc>
        <w:tc>
          <w:tcPr>
            <w:tcW w:w="3794" w:type="pct"/>
            <w:tcBorders>
              <w:top w:val="nil"/>
              <w:bottom w:val="nil"/>
            </w:tcBorders>
          </w:tcPr>
          <w:p w14:paraId="42F5213F"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r w:rsidRPr="00551D2C">
              <w:rPr>
                <w:rFonts w:ascii="Times New Roman" w:hAnsi="Times New Roman" w:cs="Times New Roman"/>
              </w:rPr>
              <w:t>Ražošana no</w:t>
            </w:r>
            <w:r w:rsidRPr="00551D2C">
              <w:rPr>
                <w:rStyle w:val="FootnoteReference"/>
                <w:rFonts w:ascii="Times New Roman" w:hAnsi="Times New Roman" w:cs="Times New Roman"/>
                <w:szCs w:val="24"/>
              </w:rPr>
              <w:footnoteReference w:id="57"/>
            </w:r>
            <w:r w:rsidRPr="00551D2C">
              <w:rPr>
                <w:rFonts w:ascii="Times New Roman" w:hAnsi="Times New Roman" w:cs="Times New Roman"/>
              </w:rPr>
              <w:t>:</w:t>
            </w:r>
          </w:p>
          <w:p w14:paraId="510942A1" w14:textId="77777777" w:rsidR="00995588" w:rsidRPr="00551D2C" w:rsidRDefault="00995588" w:rsidP="00727C32">
            <w:pPr>
              <w:spacing w:before="60" w:after="60" w:line="240" w:lineRule="auto"/>
              <w:ind w:left="567" w:hanging="567"/>
              <w:rPr>
                <w:rFonts w:ascii="Times New Roman" w:eastAsia="Calibri" w:hAnsi="Times New Roman" w:cs="Times New Roman"/>
                <w:szCs w:val="24"/>
              </w:rPr>
            </w:pPr>
            <w:r w:rsidRPr="00551D2C">
              <w:rPr>
                <w:rFonts w:ascii="Times New Roman" w:hAnsi="Times New Roman" w:cs="Times New Roman"/>
              </w:rPr>
              <w:t>–</w:t>
            </w:r>
            <w:r w:rsidRPr="00551D2C">
              <w:rPr>
                <w:rFonts w:ascii="Times New Roman" w:hAnsi="Times New Roman" w:cs="Times New Roman"/>
              </w:rPr>
              <w:tab/>
              <w:t>kokosšķiedras dzijas,</w:t>
            </w:r>
          </w:p>
          <w:p w14:paraId="6B4E0509" w14:textId="77777777" w:rsidR="00995588" w:rsidRPr="00551D2C" w:rsidRDefault="00995588" w:rsidP="00727C32">
            <w:pPr>
              <w:spacing w:before="60" w:after="60" w:line="240" w:lineRule="auto"/>
              <w:ind w:left="567" w:hanging="567"/>
              <w:rPr>
                <w:rFonts w:ascii="Times New Roman" w:eastAsia="Calibri" w:hAnsi="Times New Roman" w:cs="Times New Roman"/>
                <w:szCs w:val="24"/>
              </w:rPr>
            </w:pPr>
            <w:r w:rsidRPr="00551D2C">
              <w:rPr>
                <w:rFonts w:ascii="Times New Roman" w:hAnsi="Times New Roman" w:cs="Times New Roman"/>
              </w:rPr>
              <w:t>–</w:t>
            </w:r>
            <w:r w:rsidRPr="00551D2C">
              <w:rPr>
                <w:rFonts w:ascii="Times New Roman" w:hAnsi="Times New Roman" w:cs="Times New Roman"/>
              </w:rPr>
              <w:tab/>
              <w:t>dabiskajām šķiedrām,</w:t>
            </w:r>
          </w:p>
          <w:p w14:paraId="2B240F59" w14:textId="77777777" w:rsidR="00995588" w:rsidRPr="00551D2C" w:rsidRDefault="00995588" w:rsidP="00727C32">
            <w:pPr>
              <w:spacing w:before="60" w:after="60" w:line="240" w:lineRule="auto"/>
              <w:ind w:left="567" w:hanging="567"/>
              <w:rPr>
                <w:rFonts w:ascii="Times New Roman" w:eastAsia="Calibri" w:hAnsi="Times New Roman" w:cs="Times New Roman"/>
                <w:szCs w:val="24"/>
              </w:rPr>
            </w:pPr>
            <w:r w:rsidRPr="00551D2C">
              <w:rPr>
                <w:rFonts w:ascii="Times New Roman" w:hAnsi="Times New Roman" w:cs="Times New Roman"/>
              </w:rPr>
              <w:t>–</w:t>
            </w:r>
            <w:r w:rsidRPr="00551D2C">
              <w:rPr>
                <w:rFonts w:ascii="Times New Roman" w:hAnsi="Times New Roman" w:cs="Times New Roman"/>
              </w:rPr>
              <w:tab/>
              <w:t>ķīmiskām stāpeļšķiedrām, kas nav kārstas, ķemmētas vai citādi sagatavotas vērpšanai, vai</w:t>
            </w:r>
          </w:p>
          <w:p w14:paraId="216DA486" w14:textId="233E49D2" w:rsidR="00995588" w:rsidRPr="00551D2C" w:rsidRDefault="00995588" w:rsidP="00727C32">
            <w:pPr>
              <w:spacing w:before="60" w:after="60" w:line="240" w:lineRule="auto"/>
              <w:ind w:left="567" w:hanging="567"/>
              <w:rPr>
                <w:rFonts w:ascii="Times New Roman" w:eastAsia="Calibri" w:hAnsi="Times New Roman" w:cs="Times New Roman"/>
                <w:szCs w:val="24"/>
              </w:rPr>
            </w:pPr>
            <w:r w:rsidRPr="00551D2C">
              <w:rPr>
                <w:rFonts w:ascii="Times New Roman" w:hAnsi="Times New Roman" w:cs="Times New Roman"/>
              </w:rPr>
              <w:t>–</w:t>
            </w:r>
            <w:r w:rsidRPr="00551D2C">
              <w:rPr>
                <w:rFonts w:ascii="Times New Roman" w:hAnsi="Times New Roman" w:cs="Times New Roman"/>
              </w:rPr>
              <w:tab/>
              <w:t>ķīmiskiem materiāliem vai tekstilmasas; vai</w:t>
            </w:r>
          </w:p>
          <w:p w14:paraId="064D5E55"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p>
          <w:p w14:paraId="61289873"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r w:rsidRPr="00551D2C">
              <w:rPr>
                <w:rFonts w:ascii="Times New Roman" w:hAnsi="Times New Roman" w:cs="Times New Roman"/>
              </w:rPr>
              <w:t>apdrukāšana kopā ar vismaz divām sagatavošanas vai pabeigšanas operācijām (piemēram, tīrīšana, balināšana, merserizēšana, žāvēšana, pacelšana, kalandrēšana, apstrādāšana pret saraušanos, iepriekšēja apdare, dekatierēšana, piesūcināšana, labošana un mezglošana), kurā izmantotā neapdrukātā auduma vērtība nepārsniedz 47,5 % no ražojuma ražotāja cenas.</w:t>
            </w:r>
          </w:p>
        </w:tc>
      </w:tr>
      <w:tr w:rsidR="00995588" w:rsidRPr="00551D2C" w14:paraId="01701A33" w14:textId="77777777" w:rsidTr="00727C32">
        <w:tc>
          <w:tcPr>
            <w:tcW w:w="1206" w:type="pct"/>
            <w:tcBorders>
              <w:top w:val="nil"/>
              <w:bottom w:val="nil"/>
            </w:tcBorders>
            <w:shd w:val="clear" w:color="auto" w:fill="auto"/>
          </w:tcPr>
          <w:p w14:paraId="1A4C5E44"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p>
        </w:tc>
        <w:tc>
          <w:tcPr>
            <w:tcW w:w="3794" w:type="pct"/>
            <w:tcBorders>
              <w:top w:val="nil"/>
              <w:bottom w:val="nil"/>
            </w:tcBorders>
            <w:shd w:val="clear" w:color="auto" w:fill="auto"/>
          </w:tcPr>
          <w:p w14:paraId="7EC90920"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p>
        </w:tc>
      </w:tr>
      <w:tr w:rsidR="00995588" w:rsidRPr="00551D2C" w14:paraId="09AA1B41" w14:textId="77777777" w:rsidTr="00727C32">
        <w:tc>
          <w:tcPr>
            <w:tcW w:w="1206" w:type="pct"/>
            <w:tcBorders>
              <w:top w:val="nil"/>
              <w:bottom w:val="nil"/>
            </w:tcBorders>
          </w:tcPr>
          <w:p w14:paraId="44A9B686"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r w:rsidRPr="00551D2C">
              <w:rPr>
                <w:rFonts w:ascii="Times New Roman" w:hAnsi="Times New Roman" w:cs="Times New Roman"/>
              </w:rPr>
              <w:t>5906</w:t>
            </w:r>
          </w:p>
        </w:tc>
        <w:tc>
          <w:tcPr>
            <w:tcW w:w="3794" w:type="pct"/>
            <w:tcBorders>
              <w:top w:val="nil"/>
              <w:bottom w:val="nil"/>
            </w:tcBorders>
          </w:tcPr>
          <w:p w14:paraId="3DCBFBA9" w14:textId="27A2B4E3" w:rsidR="00995588" w:rsidRPr="00551D2C" w:rsidRDefault="00995588" w:rsidP="00727C32">
            <w:pPr>
              <w:spacing w:before="60" w:after="60" w:line="240" w:lineRule="auto"/>
              <w:ind w:left="0" w:firstLine="0"/>
              <w:rPr>
                <w:rFonts w:ascii="Times New Roman" w:eastAsia="Calibri" w:hAnsi="Times New Roman" w:cs="Times New Roman"/>
                <w:szCs w:val="24"/>
              </w:rPr>
            </w:pPr>
            <w:r w:rsidRPr="00551D2C">
              <w:rPr>
                <w:rFonts w:ascii="Times New Roman" w:hAnsi="Times New Roman" w:cs="Times New Roman"/>
              </w:rPr>
              <w:t>Ķīmisko šķiedru ekstrūzija apvienojumā ar aušanu;</w:t>
            </w:r>
          </w:p>
          <w:p w14:paraId="5582648D"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p>
          <w:p w14:paraId="06584D1E" w14:textId="6143D8C6" w:rsidR="00995588" w:rsidRPr="00551D2C" w:rsidRDefault="00154FB1" w:rsidP="00727C32">
            <w:pPr>
              <w:spacing w:before="60" w:after="60" w:line="240" w:lineRule="auto"/>
              <w:ind w:left="0" w:firstLine="0"/>
              <w:rPr>
                <w:rFonts w:ascii="Times New Roman" w:eastAsia="Calibri" w:hAnsi="Times New Roman" w:cs="Times New Roman"/>
                <w:szCs w:val="24"/>
              </w:rPr>
            </w:pPr>
            <w:r>
              <w:rPr>
                <w:rFonts w:ascii="Times New Roman" w:hAnsi="Times New Roman" w:cs="Times New Roman"/>
              </w:rPr>
              <w:t>a</w:t>
            </w:r>
            <w:r w:rsidR="00995588" w:rsidRPr="00551D2C">
              <w:rPr>
                <w:rFonts w:ascii="Times New Roman" w:hAnsi="Times New Roman" w:cs="Times New Roman"/>
              </w:rPr>
              <w:t>ušana, adīšana vai ar aušanu nesaistīts process apvienojumā ar krāsošanu vai pārklāšanu, vai gumijošanu;</w:t>
            </w:r>
          </w:p>
          <w:p w14:paraId="04932DDA"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p>
          <w:p w14:paraId="1D52AF48"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r w:rsidRPr="00551D2C">
              <w:rPr>
                <w:rFonts w:ascii="Times New Roman" w:hAnsi="Times New Roman" w:cs="Times New Roman"/>
              </w:rPr>
              <w:t>dzijas krāsošana apvienojumā ar aušanu vai ar aušanu nesaistītu procesu; vai</w:t>
            </w:r>
          </w:p>
          <w:p w14:paraId="081B21A5"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p>
          <w:p w14:paraId="13E66B2B"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r w:rsidRPr="00551D2C">
              <w:rPr>
                <w:rFonts w:ascii="Times New Roman" w:hAnsi="Times New Roman" w:cs="Times New Roman"/>
              </w:rPr>
              <w:t>gumijošana apvienojumā ar vismaz divām sagatavošanas vai pabeigšanas operācijām (piemēram, kalandrēšanu, apstrādāšanu pret saraušanos, termofiksēšanu, galapstrādi), ja visu izmantoto materiālu vērtība nepārsniedz 50 % no ražojuma ražotāja cenas.</w:t>
            </w:r>
          </w:p>
        </w:tc>
      </w:tr>
      <w:tr w:rsidR="00995588" w:rsidRPr="00551D2C" w14:paraId="616AA6BE" w14:textId="77777777" w:rsidTr="00727C32">
        <w:tc>
          <w:tcPr>
            <w:tcW w:w="1206" w:type="pct"/>
            <w:tcBorders>
              <w:top w:val="nil"/>
              <w:bottom w:val="nil"/>
            </w:tcBorders>
          </w:tcPr>
          <w:p w14:paraId="5DE43CCA"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p>
        </w:tc>
        <w:tc>
          <w:tcPr>
            <w:tcW w:w="3794" w:type="pct"/>
            <w:tcBorders>
              <w:top w:val="nil"/>
              <w:bottom w:val="nil"/>
            </w:tcBorders>
          </w:tcPr>
          <w:p w14:paraId="17FD09B8"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p>
        </w:tc>
      </w:tr>
      <w:tr w:rsidR="00995588" w:rsidRPr="00551D2C" w14:paraId="513ECFAD" w14:textId="77777777" w:rsidTr="00727C32">
        <w:tc>
          <w:tcPr>
            <w:tcW w:w="1206" w:type="pct"/>
            <w:tcBorders>
              <w:top w:val="nil"/>
              <w:bottom w:val="nil"/>
            </w:tcBorders>
          </w:tcPr>
          <w:p w14:paraId="538BAB20" w14:textId="77777777" w:rsidR="00995588" w:rsidRPr="00551D2C" w:rsidRDefault="00995588" w:rsidP="00727C32">
            <w:pPr>
              <w:pageBreakBefore/>
              <w:spacing w:before="60" w:after="60" w:line="240" w:lineRule="auto"/>
              <w:ind w:left="0" w:firstLine="0"/>
              <w:rPr>
                <w:rFonts w:ascii="Times New Roman" w:eastAsia="Calibri" w:hAnsi="Times New Roman" w:cs="Times New Roman"/>
                <w:szCs w:val="24"/>
              </w:rPr>
            </w:pPr>
            <w:r w:rsidRPr="00551D2C">
              <w:rPr>
                <w:rFonts w:ascii="Times New Roman" w:hAnsi="Times New Roman" w:cs="Times New Roman"/>
              </w:rPr>
              <w:lastRenderedPageBreak/>
              <w:t>5907</w:t>
            </w:r>
          </w:p>
        </w:tc>
        <w:tc>
          <w:tcPr>
            <w:tcW w:w="3794" w:type="pct"/>
            <w:tcBorders>
              <w:top w:val="nil"/>
              <w:bottom w:val="nil"/>
            </w:tcBorders>
          </w:tcPr>
          <w:p w14:paraId="3030DE3E"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r w:rsidRPr="00551D2C">
              <w:rPr>
                <w:rFonts w:ascii="Times New Roman" w:hAnsi="Times New Roman" w:cs="Times New Roman"/>
              </w:rPr>
              <w:t>Ražošana no dzijas; vai</w:t>
            </w:r>
          </w:p>
          <w:p w14:paraId="5DCAAE6A"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p>
          <w:p w14:paraId="4391F3B2"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r w:rsidRPr="00551D2C">
              <w:rPr>
                <w:rFonts w:ascii="Times New Roman" w:hAnsi="Times New Roman" w:cs="Times New Roman"/>
              </w:rPr>
              <w:t>apdrukāšana kopā ar vismaz divām sagatavošanas vai pabeigšanas operācijām (piemēram, tīrīšana, balināšana, merserizēšana, žāvēšana, pacelšana, kalandrēšana, apstrādāšana pret saraušanos, iepriekšēja apdare, dekatierēšana, piesūcināšana, labošana un mezglošana), kurā izmantotā neapdrukātā auduma vērtība nepārsniedz 47,5 % no ražojuma ražotāja cenas.</w:t>
            </w:r>
          </w:p>
        </w:tc>
      </w:tr>
      <w:tr w:rsidR="00995588" w:rsidRPr="00551D2C" w14:paraId="49EC1D26" w14:textId="77777777" w:rsidTr="00727C32">
        <w:tc>
          <w:tcPr>
            <w:tcW w:w="1206" w:type="pct"/>
            <w:tcBorders>
              <w:top w:val="nil"/>
              <w:bottom w:val="nil"/>
            </w:tcBorders>
          </w:tcPr>
          <w:p w14:paraId="71B1FBC8"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p>
        </w:tc>
        <w:tc>
          <w:tcPr>
            <w:tcW w:w="3794" w:type="pct"/>
            <w:tcBorders>
              <w:top w:val="nil"/>
              <w:bottom w:val="nil"/>
            </w:tcBorders>
          </w:tcPr>
          <w:p w14:paraId="541522FD"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p>
        </w:tc>
      </w:tr>
      <w:tr w:rsidR="00995588" w:rsidRPr="00551D2C" w14:paraId="29E54EBB" w14:textId="77777777" w:rsidTr="00727C32">
        <w:tc>
          <w:tcPr>
            <w:tcW w:w="1206" w:type="pct"/>
            <w:tcBorders>
              <w:top w:val="nil"/>
              <w:bottom w:val="nil"/>
            </w:tcBorders>
          </w:tcPr>
          <w:p w14:paraId="02272176"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r w:rsidRPr="00551D2C">
              <w:rPr>
                <w:rFonts w:ascii="Times New Roman" w:hAnsi="Times New Roman" w:cs="Times New Roman"/>
              </w:rPr>
              <w:t>5908</w:t>
            </w:r>
          </w:p>
        </w:tc>
        <w:tc>
          <w:tcPr>
            <w:tcW w:w="3794" w:type="pct"/>
            <w:tcBorders>
              <w:top w:val="nil"/>
              <w:bottom w:val="nil"/>
            </w:tcBorders>
          </w:tcPr>
          <w:p w14:paraId="323B5980"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p>
        </w:tc>
      </w:tr>
      <w:tr w:rsidR="00995588" w:rsidRPr="00551D2C" w14:paraId="1698EB32" w14:textId="77777777" w:rsidTr="00727C32">
        <w:tc>
          <w:tcPr>
            <w:tcW w:w="1206" w:type="pct"/>
            <w:tcBorders>
              <w:top w:val="nil"/>
              <w:bottom w:val="nil"/>
            </w:tcBorders>
          </w:tcPr>
          <w:p w14:paraId="5D0A347F"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p>
        </w:tc>
        <w:tc>
          <w:tcPr>
            <w:tcW w:w="3794" w:type="pct"/>
            <w:tcBorders>
              <w:top w:val="nil"/>
              <w:bottom w:val="nil"/>
            </w:tcBorders>
          </w:tcPr>
          <w:p w14:paraId="6B8CE0CC"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p>
        </w:tc>
      </w:tr>
      <w:tr w:rsidR="00995588" w:rsidRPr="00551D2C" w14:paraId="0316B3E7" w14:textId="77777777" w:rsidTr="00727C32">
        <w:tc>
          <w:tcPr>
            <w:tcW w:w="1206" w:type="pct"/>
            <w:tcBorders>
              <w:top w:val="nil"/>
              <w:bottom w:val="nil"/>
            </w:tcBorders>
          </w:tcPr>
          <w:p w14:paraId="0383A506" w14:textId="65DFFF8D" w:rsidR="00995588" w:rsidRPr="00551D2C" w:rsidRDefault="00451699" w:rsidP="00451699">
            <w:pPr>
              <w:spacing w:before="60" w:after="60" w:line="240" w:lineRule="auto"/>
              <w:ind w:left="0" w:firstLine="0"/>
              <w:rPr>
                <w:rFonts w:ascii="Times New Roman" w:eastAsia="Calibri" w:hAnsi="Times New Roman" w:cs="Times New Roman"/>
                <w:szCs w:val="24"/>
              </w:rPr>
            </w:pPr>
            <w:r>
              <w:rPr>
                <w:rFonts w:ascii="Times New Roman" w:eastAsia="Calibri" w:hAnsi="Times New Roman" w:cs="Times New Roman"/>
                <w:szCs w:val="24"/>
                <w:lang w:val="en-GB"/>
              </w:rPr>
              <w:t xml:space="preserve">- </w:t>
            </w:r>
            <w:r w:rsidR="00995588" w:rsidRPr="00551D2C">
              <w:rPr>
                <w:rFonts w:ascii="Times New Roman" w:hAnsi="Times New Roman" w:cs="Times New Roman"/>
              </w:rPr>
              <w:t>Gāzes lukturu kvēltīkliņi, impregnēti</w:t>
            </w:r>
          </w:p>
        </w:tc>
        <w:tc>
          <w:tcPr>
            <w:tcW w:w="3794" w:type="pct"/>
            <w:tcBorders>
              <w:top w:val="nil"/>
              <w:bottom w:val="nil"/>
            </w:tcBorders>
          </w:tcPr>
          <w:p w14:paraId="6C5E9212"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r w:rsidRPr="00551D2C">
              <w:rPr>
                <w:rFonts w:ascii="Times New Roman" w:hAnsi="Times New Roman" w:cs="Times New Roman"/>
              </w:rPr>
              <w:t>Ražošana no cauruļveida trikotāžas gāzes lukturu kvēltīkliņu auduma.</w:t>
            </w:r>
          </w:p>
        </w:tc>
      </w:tr>
      <w:tr w:rsidR="00995588" w:rsidRPr="00551D2C" w14:paraId="0AC6E448" w14:textId="77777777" w:rsidTr="00727C32">
        <w:tc>
          <w:tcPr>
            <w:tcW w:w="1206" w:type="pct"/>
            <w:tcBorders>
              <w:top w:val="nil"/>
              <w:bottom w:val="nil"/>
            </w:tcBorders>
          </w:tcPr>
          <w:p w14:paraId="19006609"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p>
        </w:tc>
        <w:tc>
          <w:tcPr>
            <w:tcW w:w="3794" w:type="pct"/>
            <w:tcBorders>
              <w:top w:val="nil"/>
              <w:bottom w:val="nil"/>
            </w:tcBorders>
          </w:tcPr>
          <w:p w14:paraId="3F5714D4"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p>
        </w:tc>
      </w:tr>
      <w:tr w:rsidR="00995588" w:rsidRPr="00551D2C" w14:paraId="6A75B5BA" w14:textId="77777777" w:rsidTr="00727C32">
        <w:tc>
          <w:tcPr>
            <w:tcW w:w="1206" w:type="pct"/>
            <w:tcBorders>
              <w:top w:val="nil"/>
              <w:bottom w:val="nil"/>
            </w:tcBorders>
          </w:tcPr>
          <w:p w14:paraId="0B305AC7" w14:textId="7989D288" w:rsidR="00995588" w:rsidRPr="00551D2C" w:rsidRDefault="00451699" w:rsidP="00727C32">
            <w:pPr>
              <w:spacing w:before="60" w:after="60" w:line="240" w:lineRule="auto"/>
              <w:ind w:left="567" w:hanging="567"/>
              <w:rPr>
                <w:rFonts w:ascii="Times New Roman" w:eastAsia="Calibri" w:hAnsi="Times New Roman" w:cs="Times New Roman"/>
                <w:szCs w:val="24"/>
              </w:rPr>
            </w:pPr>
            <w:r>
              <w:rPr>
                <w:rFonts w:ascii="Times New Roman" w:eastAsia="Calibri" w:hAnsi="Times New Roman" w:cs="Times New Roman"/>
                <w:szCs w:val="24"/>
                <w:lang w:val="en-GB"/>
              </w:rPr>
              <w:t xml:space="preserve">- </w:t>
            </w:r>
            <w:r w:rsidR="00995588" w:rsidRPr="00551D2C">
              <w:rPr>
                <w:rFonts w:ascii="Times New Roman" w:hAnsi="Times New Roman" w:cs="Times New Roman"/>
              </w:rPr>
              <w:t>Citādi:</w:t>
            </w:r>
          </w:p>
        </w:tc>
        <w:tc>
          <w:tcPr>
            <w:tcW w:w="3794" w:type="pct"/>
            <w:tcBorders>
              <w:top w:val="nil"/>
              <w:bottom w:val="nil"/>
            </w:tcBorders>
          </w:tcPr>
          <w:p w14:paraId="591735BF"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r w:rsidRPr="00551D2C">
              <w:rPr>
                <w:rFonts w:ascii="Times New Roman" w:hAnsi="Times New Roman" w:cs="Times New Roman"/>
              </w:rPr>
              <w:t>PM.</w:t>
            </w:r>
          </w:p>
        </w:tc>
      </w:tr>
      <w:tr w:rsidR="00995588" w:rsidRPr="00551D2C" w14:paraId="53E26291" w14:textId="77777777" w:rsidTr="00727C32">
        <w:tc>
          <w:tcPr>
            <w:tcW w:w="1206" w:type="pct"/>
            <w:tcBorders>
              <w:top w:val="nil"/>
              <w:bottom w:val="nil"/>
            </w:tcBorders>
          </w:tcPr>
          <w:p w14:paraId="40C99C81"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p>
        </w:tc>
        <w:tc>
          <w:tcPr>
            <w:tcW w:w="3794" w:type="pct"/>
            <w:tcBorders>
              <w:top w:val="nil"/>
              <w:bottom w:val="nil"/>
            </w:tcBorders>
          </w:tcPr>
          <w:p w14:paraId="1185C4FA"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p>
        </w:tc>
      </w:tr>
      <w:tr w:rsidR="00995588" w:rsidRPr="00551D2C" w14:paraId="39D806E2" w14:textId="77777777" w:rsidTr="00727C32">
        <w:tc>
          <w:tcPr>
            <w:tcW w:w="1206" w:type="pct"/>
            <w:tcBorders>
              <w:top w:val="nil"/>
              <w:bottom w:val="nil"/>
            </w:tcBorders>
          </w:tcPr>
          <w:p w14:paraId="2EEC33E9"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r w:rsidRPr="00551D2C">
              <w:rPr>
                <w:rFonts w:ascii="Times New Roman" w:hAnsi="Times New Roman" w:cs="Times New Roman"/>
              </w:rPr>
              <w:t>5909</w:t>
            </w:r>
          </w:p>
        </w:tc>
        <w:tc>
          <w:tcPr>
            <w:tcW w:w="3794" w:type="pct"/>
            <w:tcBorders>
              <w:top w:val="nil"/>
              <w:bottom w:val="nil"/>
            </w:tcBorders>
          </w:tcPr>
          <w:p w14:paraId="36904650" w14:textId="280239C4" w:rsidR="00995588" w:rsidRPr="00551D2C" w:rsidRDefault="00995588" w:rsidP="00727C32">
            <w:pPr>
              <w:spacing w:before="60" w:after="60" w:line="240" w:lineRule="auto"/>
              <w:ind w:left="0" w:firstLine="0"/>
              <w:rPr>
                <w:rFonts w:ascii="Times New Roman" w:eastAsia="Calibri" w:hAnsi="Times New Roman" w:cs="Times New Roman"/>
                <w:szCs w:val="24"/>
              </w:rPr>
            </w:pPr>
            <w:r w:rsidRPr="00551D2C">
              <w:rPr>
                <w:rFonts w:ascii="Times New Roman" w:hAnsi="Times New Roman" w:cs="Times New Roman"/>
              </w:rPr>
              <w:t>Dabisko vai ķīmisko štāpeļšķiedru vērpšana apvienojumā ar aušanu</w:t>
            </w:r>
            <w:r w:rsidRPr="00551D2C">
              <w:rPr>
                <w:rStyle w:val="FootnoteReference"/>
                <w:rFonts w:ascii="Times New Roman" w:hAnsi="Times New Roman" w:cs="Times New Roman"/>
                <w:szCs w:val="24"/>
              </w:rPr>
              <w:footnoteReference w:id="58"/>
            </w:r>
            <w:r w:rsidR="00451699">
              <w:rPr>
                <w:rFonts w:ascii="Times New Roman" w:hAnsi="Times New Roman" w:cs="Times New Roman"/>
              </w:rPr>
              <w:t>;</w:t>
            </w:r>
          </w:p>
          <w:p w14:paraId="57E64EA4"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p>
          <w:p w14:paraId="3963D2C7" w14:textId="6955FADC" w:rsidR="00995588" w:rsidRPr="00551D2C" w:rsidRDefault="00154FB1" w:rsidP="00727C32">
            <w:pPr>
              <w:spacing w:before="60" w:after="60" w:line="240" w:lineRule="auto"/>
              <w:ind w:left="0" w:firstLine="0"/>
              <w:rPr>
                <w:rFonts w:ascii="Times New Roman" w:eastAsia="Calibri" w:hAnsi="Times New Roman" w:cs="Times New Roman"/>
                <w:szCs w:val="24"/>
              </w:rPr>
            </w:pPr>
            <w:r>
              <w:rPr>
                <w:rFonts w:ascii="Times New Roman" w:hAnsi="Times New Roman" w:cs="Times New Roman"/>
              </w:rPr>
              <w:t>ķ</w:t>
            </w:r>
            <w:r w:rsidR="00995588" w:rsidRPr="00551D2C">
              <w:rPr>
                <w:rFonts w:ascii="Times New Roman" w:hAnsi="Times New Roman" w:cs="Times New Roman"/>
              </w:rPr>
              <w:t>īmisko šķiedru ekstrūzija apvienojumā ar aušanu;</w:t>
            </w:r>
          </w:p>
          <w:p w14:paraId="4599F708"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p>
          <w:p w14:paraId="3EA6C679"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r w:rsidRPr="00551D2C">
              <w:rPr>
                <w:rFonts w:ascii="Times New Roman" w:hAnsi="Times New Roman" w:cs="Times New Roman"/>
              </w:rPr>
              <w:t>aušana apvienojumā ar krāsošanu vai pārklāšanu vai laminēšanu; vai</w:t>
            </w:r>
          </w:p>
          <w:p w14:paraId="1F18DE42"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p>
          <w:p w14:paraId="18135CB3"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r w:rsidRPr="00551D2C">
              <w:rPr>
                <w:rFonts w:ascii="Times New Roman" w:hAnsi="Times New Roman" w:cs="Times New Roman"/>
              </w:rPr>
              <w:t>pārklāšana, flokēšana, laminēšana vai metalizēšana apvienojumā ar vismaz divām sagatavošanas vai pabeigšanas operācijām (piemēram, kalandrēšanu, apstrādāšanu pret saraušanos, termofiksēšanu, gala apstrādi), ja visu izmantoto materiālu vērtība nepārsniedz 50 % no ražojuma ražotāja cenas.</w:t>
            </w:r>
          </w:p>
        </w:tc>
      </w:tr>
      <w:tr w:rsidR="00995588" w:rsidRPr="00551D2C" w14:paraId="1A41F746" w14:textId="77777777" w:rsidTr="00727C32">
        <w:tc>
          <w:tcPr>
            <w:tcW w:w="1206" w:type="pct"/>
            <w:tcBorders>
              <w:top w:val="nil"/>
              <w:bottom w:val="nil"/>
            </w:tcBorders>
          </w:tcPr>
          <w:p w14:paraId="2F8CED5C"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p>
        </w:tc>
        <w:tc>
          <w:tcPr>
            <w:tcW w:w="3794" w:type="pct"/>
            <w:tcBorders>
              <w:top w:val="nil"/>
              <w:bottom w:val="nil"/>
            </w:tcBorders>
          </w:tcPr>
          <w:p w14:paraId="4C7AB36B"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p>
        </w:tc>
      </w:tr>
      <w:tr w:rsidR="00995588" w:rsidRPr="00551D2C" w14:paraId="373F7197" w14:textId="77777777" w:rsidTr="00727C32">
        <w:tc>
          <w:tcPr>
            <w:tcW w:w="1206" w:type="pct"/>
            <w:tcBorders>
              <w:top w:val="nil"/>
              <w:bottom w:val="nil"/>
            </w:tcBorders>
          </w:tcPr>
          <w:p w14:paraId="6FB80561" w14:textId="77777777" w:rsidR="00995588" w:rsidRPr="00551D2C" w:rsidRDefault="00995588" w:rsidP="00727C32">
            <w:pPr>
              <w:pageBreakBefore/>
              <w:spacing w:before="60" w:after="60" w:line="240" w:lineRule="auto"/>
              <w:ind w:left="0" w:firstLine="0"/>
              <w:rPr>
                <w:rFonts w:ascii="Times New Roman" w:eastAsia="Calibri" w:hAnsi="Times New Roman" w:cs="Times New Roman"/>
                <w:szCs w:val="24"/>
              </w:rPr>
            </w:pPr>
            <w:r w:rsidRPr="00551D2C">
              <w:rPr>
                <w:rFonts w:ascii="Times New Roman" w:hAnsi="Times New Roman" w:cs="Times New Roman"/>
              </w:rPr>
              <w:lastRenderedPageBreak/>
              <w:t>5910</w:t>
            </w:r>
          </w:p>
        </w:tc>
        <w:tc>
          <w:tcPr>
            <w:tcW w:w="3794" w:type="pct"/>
            <w:tcBorders>
              <w:top w:val="nil"/>
              <w:bottom w:val="nil"/>
            </w:tcBorders>
          </w:tcPr>
          <w:p w14:paraId="01B348FD"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r w:rsidRPr="00551D2C">
              <w:rPr>
                <w:rFonts w:ascii="Times New Roman" w:hAnsi="Times New Roman" w:cs="Times New Roman"/>
              </w:rPr>
              <w:t>Ražošana no</w:t>
            </w:r>
            <w:r w:rsidRPr="00551D2C">
              <w:rPr>
                <w:rStyle w:val="FootnoteReference"/>
                <w:rFonts w:ascii="Times New Roman" w:hAnsi="Times New Roman" w:cs="Times New Roman"/>
                <w:szCs w:val="24"/>
              </w:rPr>
              <w:footnoteReference w:id="59"/>
            </w:r>
            <w:r w:rsidRPr="00551D2C">
              <w:rPr>
                <w:rFonts w:ascii="Times New Roman" w:hAnsi="Times New Roman" w:cs="Times New Roman"/>
              </w:rPr>
              <w:t>:</w:t>
            </w:r>
          </w:p>
          <w:p w14:paraId="5603B101" w14:textId="77777777" w:rsidR="00995588" w:rsidRPr="00551D2C" w:rsidRDefault="00995588" w:rsidP="00727C32">
            <w:pPr>
              <w:spacing w:before="60" w:after="60" w:line="240" w:lineRule="auto"/>
              <w:ind w:left="567" w:hanging="567"/>
              <w:rPr>
                <w:rFonts w:ascii="Times New Roman" w:eastAsia="Calibri" w:hAnsi="Times New Roman" w:cs="Times New Roman"/>
                <w:szCs w:val="24"/>
              </w:rPr>
            </w:pPr>
            <w:r w:rsidRPr="00551D2C">
              <w:rPr>
                <w:rFonts w:ascii="Times New Roman" w:hAnsi="Times New Roman" w:cs="Times New Roman"/>
              </w:rPr>
              <w:t>–</w:t>
            </w:r>
            <w:r w:rsidRPr="00551D2C">
              <w:rPr>
                <w:rFonts w:ascii="Times New Roman" w:hAnsi="Times New Roman" w:cs="Times New Roman"/>
              </w:rPr>
              <w:tab/>
              <w:t>kokosšķiedras dzijas,</w:t>
            </w:r>
          </w:p>
          <w:p w14:paraId="66AA5BD0" w14:textId="77777777" w:rsidR="00995588" w:rsidRPr="00551D2C" w:rsidRDefault="00995588" w:rsidP="00727C32">
            <w:pPr>
              <w:spacing w:before="60" w:after="60" w:line="240" w:lineRule="auto"/>
              <w:ind w:left="567" w:hanging="567"/>
              <w:rPr>
                <w:rFonts w:ascii="Times New Roman" w:eastAsia="Calibri" w:hAnsi="Times New Roman" w:cs="Times New Roman"/>
                <w:szCs w:val="24"/>
              </w:rPr>
            </w:pPr>
            <w:r w:rsidRPr="00551D2C">
              <w:rPr>
                <w:rFonts w:ascii="Times New Roman" w:hAnsi="Times New Roman" w:cs="Times New Roman"/>
              </w:rPr>
              <w:t>–</w:t>
            </w:r>
            <w:r w:rsidRPr="00551D2C">
              <w:rPr>
                <w:rFonts w:ascii="Times New Roman" w:hAnsi="Times New Roman" w:cs="Times New Roman"/>
              </w:rPr>
              <w:tab/>
              <w:t>dabiskajām šķiedrām,</w:t>
            </w:r>
          </w:p>
          <w:p w14:paraId="30913359" w14:textId="77777777" w:rsidR="00995588" w:rsidRPr="00551D2C" w:rsidRDefault="00995588" w:rsidP="00727C32">
            <w:pPr>
              <w:spacing w:before="60" w:after="60" w:line="240" w:lineRule="auto"/>
              <w:ind w:left="567" w:hanging="567"/>
              <w:rPr>
                <w:rFonts w:ascii="Times New Roman" w:eastAsia="Calibri" w:hAnsi="Times New Roman" w:cs="Times New Roman"/>
                <w:szCs w:val="24"/>
              </w:rPr>
            </w:pPr>
            <w:r w:rsidRPr="00551D2C">
              <w:rPr>
                <w:rFonts w:ascii="Times New Roman" w:hAnsi="Times New Roman" w:cs="Times New Roman"/>
              </w:rPr>
              <w:t>–</w:t>
            </w:r>
            <w:r w:rsidRPr="00551D2C">
              <w:rPr>
                <w:rFonts w:ascii="Times New Roman" w:hAnsi="Times New Roman" w:cs="Times New Roman"/>
              </w:rPr>
              <w:tab/>
              <w:t>ķīmiskām stāpeļšķiedrām, kas nav kārstas, ķemmētas vai citādi sagatavotas vērpšanai, vai</w:t>
            </w:r>
          </w:p>
          <w:p w14:paraId="4D6BAFAD" w14:textId="77777777" w:rsidR="00995588" w:rsidRPr="00551D2C" w:rsidRDefault="00995588" w:rsidP="00727C32">
            <w:pPr>
              <w:spacing w:before="60" w:after="60" w:line="240" w:lineRule="auto"/>
              <w:ind w:left="567" w:hanging="567"/>
              <w:rPr>
                <w:rFonts w:ascii="Times New Roman" w:eastAsia="Calibri" w:hAnsi="Times New Roman" w:cs="Times New Roman"/>
                <w:szCs w:val="24"/>
              </w:rPr>
            </w:pPr>
            <w:r w:rsidRPr="00551D2C">
              <w:rPr>
                <w:rFonts w:ascii="Times New Roman" w:hAnsi="Times New Roman" w:cs="Times New Roman"/>
              </w:rPr>
              <w:t>–</w:t>
            </w:r>
            <w:r w:rsidRPr="00551D2C">
              <w:rPr>
                <w:rFonts w:ascii="Times New Roman" w:hAnsi="Times New Roman" w:cs="Times New Roman"/>
              </w:rPr>
              <w:tab/>
              <w:t>ķīmiskiem materiāliem vai tekstilmasas.</w:t>
            </w:r>
          </w:p>
        </w:tc>
      </w:tr>
      <w:tr w:rsidR="00995588" w:rsidRPr="00551D2C" w14:paraId="30A36CB9" w14:textId="77777777" w:rsidTr="00727C32">
        <w:tc>
          <w:tcPr>
            <w:tcW w:w="1206" w:type="pct"/>
            <w:tcBorders>
              <w:top w:val="nil"/>
              <w:bottom w:val="nil"/>
            </w:tcBorders>
          </w:tcPr>
          <w:p w14:paraId="17F57D5B"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p>
        </w:tc>
        <w:tc>
          <w:tcPr>
            <w:tcW w:w="3794" w:type="pct"/>
            <w:tcBorders>
              <w:top w:val="nil"/>
              <w:bottom w:val="nil"/>
            </w:tcBorders>
          </w:tcPr>
          <w:p w14:paraId="3FD6DB2F"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p>
        </w:tc>
      </w:tr>
      <w:tr w:rsidR="00995588" w:rsidRPr="00551D2C" w14:paraId="01C13A98" w14:textId="77777777" w:rsidTr="00727C32">
        <w:tc>
          <w:tcPr>
            <w:tcW w:w="1206" w:type="pct"/>
            <w:tcBorders>
              <w:top w:val="nil"/>
              <w:bottom w:val="single" w:sz="4" w:space="0" w:color="auto"/>
            </w:tcBorders>
          </w:tcPr>
          <w:p w14:paraId="088EB619"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r w:rsidRPr="00551D2C">
              <w:rPr>
                <w:rFonts w:ascii="Times New Roman" w:hAnsi="Times New Roman" w:cs="Times New Roman"/>
              </w:rPr>
              <w:t>5911</w:t>
            </w:r>
          </w:p>
        </w:tc>
        <w:tc>
          <w:tcPr>
            <w:tcW w:w="3794" w:type="pct"/>
            <w:tcBorders>
              <w:top w:val="nil"/>
              <w:bottom w:val="single" w:sz="4" w:space="0" w:color="auto"/>
            </w:tcBorders>
          </w:tcPr>
          <w:p w14:paraId="65EC9C18" w14:textId="786ECABF" w:rsidR="00995588" w:rsidRPr="00551D2C" w:rsidRDefault="00995588" w:rsidP="00727C32">
            <w:pPr>
              <w:spacing w:before="60" w:after="60" w:line="240" w:lineRule="auto"/>
              <w:ind w:left="0" w:firstLine="0"/>
              <w:rPr>
                <w:rFonts w:ascii="Times New Roman" w:eastAsia="Calibri" w:hAnsi="Times New Roman" w:cs="Times New Roman"/>
                <w:szCs w:val="24"/>
              </w:rPr>
            </w:pPr>
            <w:r w:rsidRPr="00551D2C">
              <w:rPr>
                <w:rFonts w:ascii="Times New Roman" w:hAnsi="Times New Roman" w:cs="Times New Roman"/>
              </w:rPr>
              <w:t>Dabisko vai ķīmisko štāpeļšķiedru vērpšana apvienojumā ar aušanu</w:t>
            </w:r>
            <w:r w:rsidRPr="00551D2C">
              <w:rPr>
                <w:rStyle w:val="FootnoteReference"/>
                <w:rFonts w:ascii="Times New Roman" w:hAnsi="Times New Roman" w:cs="Times New Roman"/>
                <w:szCs w:val="24"/>
              </w:rPr>
              <w:footnoteReference w:id="60"/>
            </w:r>
            <w:r w:rsidR="00451699">
              <w:rPr>
                <w:rFonts w:ascii="Times New Roman" w:hAnsi="Times New Roman" w:cs="Times New Roman"/>
              </w:rPr>
              <w:t>;</w:t>
            </w:r>
          </w:p>
          <w:p w14:paraId="412D3BB5"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p>
          <w:p w14:paraId="7F58534F" w14:textId="0154BA0E" w:rsidR="00995588" w:rsidRPr="00551D2C" w:rsidRDefault="00154FB1" w:rsidP="00727C32">
            <w:pPr>
              <w:spacing w:before="60" w:after="60" w:line="240" w:lineRule="auto"/>
              <w:ind w:left="0" w:firstLine="0"/>
              <w:rPr>
                <w:rFonts w:ascii="Times New Roman" w:eastAsia="Calibri" w:hAnsi="Times New Roman" w:cs="Times New Roman"/>
                <w:szCs w:val="24"/>
              </w:rPr>
            </w:pPr>
            <w:r>
              <w:rPr>
                <w:rFonts w:ascii="Times New Roman" w:hAnsi="Times New Roman" w:cs="Times New Roman"/>
              </w:rPr>
              <w:t>ķ</w:t>
            </w:r>
            <w:r w:rsidR="00995588" w:rsidRPr="00551D2C">
              <w:rPr>
                <w:rFonts w:ascii="Times New Roman" w:hAnsi="Times New Roman" w:cs="Times New Roman"/>
              </w:rPr>
              <w:t>īmisko šķiedru ekstrūzija apvienojumā ar aušanu;</w:t>
            </w:r>
          </w:p>
          <w:p w14:paraId="7A81059E"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p>
          <w:p w14:paraId="42C16B6B"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r w:rsidRPr="00551D2C">
              <w:rPr>
                <w:rFonts w:ascii="Times New Roman" w:hAnsi="Times New Roman" w:cs="Times New Roman"/>
              </w:rPr>
              <w:t>aušana apvienojumā ar krāsošanu vai pārklāšanu vai laminēšanu; vai</w:t>
            </w:r>
          </w:p>
          <w:p w14:paraId="1142CCCD"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p>
          <w:p w14:paraId="4AB7A1A6"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r w:rsidRPr="00551D2C">
              <w:rPr>
                <w:rFonts w:ascii="Times New Roman" w:hAnsi="Times New Roman" w:cs="Times New Roman"/>
              </w:rPr>
              <w:t>pārklāšana, flokēšana, laminēšana vai metalizēšana apvienojumā ar vismaz divām sagatavošanas vai pabeigšanas operācijām (piemēram, kalandrēšanu, apstrādāšanu pret saraušanos, termofiksēšanu, gala apstrādi), ja visu izmantoto materiālu vērtība nepārsniedz 50 % no ražojuma ražotāja cenas.</w:t>
            </w:r>
          </w:p>
        </w:tc>
      </w:tr>
      <w:tr w:rsidR="00995588" w:rsidRPr="00551D2C" w14:paraId="193DB7A8" w14:textId="77777777" w:rsidTr="00727C32">
        <w:tc>
          <w:tcPr>
            <w:tcW w:w="1206" w:type="pct"/>
            <w:tcBorders>
              <w:bottom w:val="nil"/>
            </w:tcBorders>
          </w:tcPr>
          <w:p w14:paraId="6CF19229"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r w:rsidRPr="00551D2C">
              <w:rPr>
                <w:rFonts w:ascii="Times New Roman" w:hAnsi="Times New Roman" w:cs="Times New Roman"/>
              </w:rPr>
              <w:t>60. nodaļa</w:t>
            </w:r>
          </w:p>
        </w:tc>
        <w:tc>
          <w:tcPr>
            <w:tcW w:w="3794" w:type="pct"/>
            <w:tcBorders>
              <w:bottom w:val="nil"/>
            </w:tcBorders>
          </w:tcPr>
          <w:p w14:paraId="0A8130E7"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r w:rsidRPr="00551D2C">
              <w:rPr>
                <w:rFonts w:ascii="Times New Roman" w:hAnsi="Times New Roman" w:cs="Times New Roman"/>
              </w:rPr>
              <w:t>Adītas vai tamborētas drānas</w:t>
            </w:r>
          </w:p>
        </w:tc>
      </w:tr>
      <w:tr w:rsidR="00995588" w:rsidRPr="00551D2C" w14:paraId="08F7304B" w14:textId="77777777" w:rsidTr="00727C32">
        <w:tc>
          <w:tcPr>
            <w:tcW w:w="1206" w:type="pct"/>
            <w:tcBorders>
              <w:top w:val="nil"/>
              <w:bottom w:val="nil"/>
            </w:tcBorders>
          </w:tcPr>
          <w:p w14:paraId="6FBB622C"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p>
        </w:tc>
        <w:tc>
          <w:tcPr>
            <w:tcW w:w="3794" w:type="pct"/>
            <w:tcBorders>
              <w:top w:val="nil"/>
              <w:bottom w:val="nil"/>
            </w:tcBorders>
          </w:tcPr>
          <w:p w14:paraId="02B23064"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p>
        </w:tc>
      </w:tr>
      <w:tr w:rsidR="00995588" w:rsidRPr="00551D2C" w14:paraId="7B472FA7" w14:textId="77777777" w:rsidTr="00727C32">
        <w:tc>
          <w:tcPr>
            <w:tcW w:w="1206" w:type="pct"/>
            <w:tcBorders>
              <w:top w:val="nil"/>
              <w:bottom w:val="single" w:sz="4" w:space="0" w:color="auto"/>
            </w:tcBorders>
          </w:tcPr>
          <w:p w14:paraId="0E045710"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r w:rsidRPr="00551D2C">
              <w:rPr>
                <w:rFonts w:ascii="Times New Roman" w:hAnsi="Times New Roman" w:cs="Times New Roman"/>
              </w:rPr>
              <w:t>6001 – 6006</w:t>
            </w:r>
          </w:p>
        </w:tc>
        <w:tc>
          <w:tcPr>
            <w:tcW w:w="3794" w:type="pct"/>
            <w:tcBorders>
              <w:top w:val="nil"/>
              <w:bottom w:val="single" w:sz="4" w:space="0" w:color="auto"/>
            </w:tcBorders>
          </w:tcPr>
          <w:p w14:paraId="578CB28E"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r w:rsidRPr="00551D2C">
              <w:rPr>
                <w:rFonts w:ascii="Times New Roman" w:hAnsi="Times New Roman" w:cs="Times New Roman"/>
              </w:rPr>
              <w:t>Ražošana no</w:t>
            </w:r>
            <w:r w:rsidRPr="00551D2C">
              <w:rPr>
                <w:rStyle w:val="FootnoteReference"/>
                <w:rFonts w:ascii="Times New Roman" w:hAnsi="Times New Roman" w:cs="Times New Roman"/>
                <w:szCs w:val="24"/>
              </w:rPr>
              <w:footnoteReference w:id="61"/>
            </w:r>
            <w:r w:rsidRPr="00551D2C">
              <w:rPr>
                <w:rFonts w:ascii="Times New Roman" w:hAnsi="Times New Roman" w:cs="Times New Roman"/>
              </w:rPr>
              <w:t>:</w:t>
            </w:r>
          </w:p>
          <w:p w14:paraId="4BAAD38E" w14:textId="77777777" w:rsidR="00995588" w:rsidRPr="00551D2C" w:rsidRDefault="00995588" w:rsidP="00727C32">
            <w:pPr>
              <w:spacing w:before="60" w:after="60" w:line="240" w:lineRule="auto"/>
              <w:ind w:left="567" w:hanging="567"/>
              <w:rPr>
                <w:rFonts w:ascii="Times New Roman" w:eastAsia="Calibri" w:hAnsi="Times New Roman" w:cs="Times New Roman"/>
                <w:szCs w:val="24"/>
              </w:rPr>
            </w:pPr>
            <w:r w:rsidRPr="00551D2C">
              <w:rPr>
                <w:rFonts w:ascii="Times New Roman" w:hAnsi="Times New Roman" w:cs="Times New Roman"/>
              </w:rPr>
              <w:t>–</w:t>
            </w:r>
            <w:r w:rsidRPr="00551D2C">
              <w:rPr>
                <w:rFonts w:ascii="Times New Roman" w:hAnsi="Times New Roman" w:cs="Times New Roman"/>
              </w:rPr>
              <w:tab/>
              <w:t>dabiskajām šķiedrām, vai</w:t>
            </w:r>
          </w:p>
          <w:p w14:paraId="7382C833" w14:textId="77777777" w:rsidR="00995588" w:rsidRPr="00551D2C" w:rsidRDefault="00995588" w:rsidP="00727C32">
            <w:pPr>
              <w:spacing w:before="60" w:after="60" w:line="240" w:lineRule="auto"/>
              <w:ind w:left="567" w:hanging="567"/>
              <w:rPr>
                <w:rFonts w:ascii="Times New Roman" w:eastAsia="Calibri" w:hAnsi="Times New Roman" w:cs="Times New Roman"/>
                <w:szCs w:val="24"/>
              </w:rPr>
            </w:pPr>
            <w:r w:rsidRPr="00551D2C">
              <w:rPr>
                <w:rFonts w:ascii="Times New Roman" w:hAnsi="Times New Roman" w:cs="Times New Roman"/>
              </w:rPr>
              <w:t>–</w:t>
            </w:r>
            <w:r w:rsidRPr="00551D2C">
              <w:rPr>
                <w:rFonts w:ascii="Times New Roman" w:hAnsi="Times New Roman" w:cs="Times New Roman"/>
              </w:rPr>
              <w:tab/>
              <w:t>ķīmiskiem materiāliem vai tekstilmasas.</w:t>
            </w:r>
          </w:p>
        </w:tc>
      </w:tr>
      <w:tr w:rsidR="00995588" w:rsidRPr="00551D2C" w14:paraId="63448E6A" w14:textId="77777777" w:rsidTr="00727C32">
        <w:tc>
          <w:tcPr>
            <w:tcW w:w="1206" w:type="pct"/>
            <w:tcBorders>
              <w:bottom w:val="nil"/>
            </w:tcBorders>
            <w:shd w:val="clear" w:color="auto" w:fill="auto"/>
          </w:tcPr>
          <w:p w14:paraId="74FC25DB" w14:textId="77777777" w:rsidR="00995588" w:rsidRPr="00551D2C" w:rsidRDefault="00995588" w:rsidP="00727C32">
            <w:pPr>
              <w:pageBreakBefore/>
              <w:spacing w:before="60" w:after="60" w:line="240" w:lineRule="auto"/>
              <w:ind w:left="0" w:firstLine="0"/>
              <w:rPr>
                <w:rFonts w:ascii="Times New Roman" w:eastAsia="Calibri" w:hAnsi="Times New Roman" w:cs="Times New Roman"/>
                <w:szCs w:val="24"/>
              </w:rPr>
            </w:pPr>
            <w:r w:rsidRPr="00551D2C">
              <w:rPr>
                <w:rFonts w:ascii="Times New Roman" w:hAnsi="Times New Roman" w:cs="Times New Roman"/>
              </w:rPr>
              <w:lastRenderedPageBreak/>
              <w:t>61. nodaļa</w:t>
            </w:r>
          </w:p>
        </w:tc>
        <w:tc>
          <w:tcPr>
            <w:tcW w:w="3794" w:type="pct"/>
            <w:tcBorders>
              <w:bottom w:val="nil"/>
            </w:tcBorders>
            <w:shd w:val="clear" w:color="auto" w:fill="auto"/>
          </w:tcPr>
          <w:p w14:paraId="08453D12"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r w:rsidRPr="00551D2C">
              <w:rPr>
                <w:rFonts w:ascii="Times New Roman" w:hAnsi="Times New Roman" w:cs="Times New Roman"/>
              </w:rPr>
              <w:t>Adīti vai tamborēti apģērbi un apģērba piederumi</w:t>
            </w:r>
          </w:p>
        </w:tc>
      </w:tr>
      <w:tr w:rsidR="00995588" w:rsidRPr="00551D2C" w14:paraId="4C28A50E" w14:textId="77777777" w:rsidTr="00727C32">
        <w:tc>
          <w:tcPr>
            <w:tcW w:w="1206" w:type="pct"/>
            <w:tcBorders>
              <w:top w:val="nil"/>
              <w:bottom w:val="nil"/>
            </w:tcBorders>
          </w:tcPr>
          <w:p w14:paraId="58185F29"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p>
        </w:tc>
        <w:tc>
          <w:tcPr>
            <w:tcW w:w="3794" w:type="pct"/>
            <w:tcBorders>
              <w:top w:val="nil"/>
              <w:bottom w:val="nil"/>
            </w:tcBorders>
          </w:tcPr>
          <w:p w14:paraId="3A077BE4"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p>
        </w:tc>
      </w:tr>
      <w:tr w:rsidR="00995588" w:rsidRPr="00551D2C" w14:paraId="36263E67" w14:textId="77777777" w:rsidTr="00727C32">
        <w:tc>
          <w:tcPr>
            <w:tcW w:w="1206" w:type="pct"/>
            <w:tcBorders>
              <w:top w:val="nil"/>
              <w:bottom w:val="nil"/>
            </w:tcBorders>
          </w:tcPr>
          <w:p w14:paraId="4E50F203"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r w:rsidRPr="00551D2C">
              <w:rPr>
                <w:rFonts w:ascii="Times New Roman" w:hAnsi="Times New Roman" w:cs="Times New Roman"/>
              </w:rPr>
              <w:t>6101– 6117</w:t>
            </w:r>
          </w:p>
        </w:tc>
        <w:tc>
          <w:tcPr>
            <w:tcW w:w="3794" w:type="pct"/>
            <w:tcBorders>
              <w:top w:val="nil"/>
              <w:bottom w:val="nil"/>
            </w:tcBorders>
          </w:tcPr>
          <w:p w14:paraId="12613476"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p>
        </w:tc>
      </w:tr>
      <w:tr w:rsidR="00995588" w:rsidRPr="00551D2C" w14:paraId="08D025E7" w14:textId="77777777" w:rsidTr="00727C32">
        <w:tc>
          <w:tcPr>
            <w:tcW w:w="1206" w:type="pct"/>
            <w:tcBorders>
              <w:top w:val="nil"/>
              <w:bottom w:val="nil"/>
            </w:tcBorders>
          </w:tcPr>
          <w:p w14:paraId="7434BD59"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p>
        </w:tc>
        <w:tc>
          <w:tcPr>
            <w:tcW w:w="3794" w:type="pct"/>
            <w:tcBorders>
              <w:top w:val="nil"/>
              <w:bottom w:val="nil"/>
            </w:tcBorders>
          </w:tcPr>
          <w:p w14:paraId="2650E78F"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p>
        </w:tc>
      </w:tr>
      <w:tr w:rsidR="00995588" w:rsidRPr="00551D2C" w14:paraId="426FAF8A" w14:textId="77777777" w:rsidTr="00727C32">
        <w:tc>
          <w:tcPr>
            <w:tcW w:w="1206" w:type="pct"/>
            <w:tcBorders>
              <w:top w:val="nil"/>
              <w:bottom w:val="nil"/>
            </w:tcBorders>
          </w:tcPr>
          <w:p w14:paraId="344AD74D" w14:textId="08C3625F" w:rsidR="00995588" w:rsidRPr="00551D2C" w:rsidRDefault="00451699" w:rsidP="00451699">
            <w:pPr>
              <w:spacing w:before="60" w:after="60" w:line="240" w:lineRule="auto"/>
              <w:ind w:left="0" w:firstLine="0"/>
              <w:rPr>
                <w:rFonts w:ascii="Times New Roman" w:eastAsia="Calibri" w:hAnsi="Times New Roman" w:cs="Times New Roman"/>
                <w:szCs w:val="24"/>
              </w:rPr>
            </w:pPr>
            <w:r>
              <w:rPr>
                <w:rFonts w:ascii="Times New Roman" w:eastAsia="Calibri" w:hAnsi="Times New Roman" w:cs="Times New Roman"/>
                <w:szCs w:val="24"/>
                <w:lang w:val="en-GB"/>
              </w:rPr>
              <w:t xml:space="preserve">- </w:t>
            </w:r>
            <w:r w:rsidR="00995588" w:rsidRPr="00551D2C">
              <w:rPr>
                <w:rFonts w:ascii="Times New Roman" w:hAnsi="Times New Roman" w:cs="Times New Roman"/>
              </w:rPr>
              <w:t>Džemperi no akrila šķiedrām</w:t>
            </w:r>
          </w:p>
        </w:tc>
        <w:tc>
          <w:tcPr>
            <w:tcW w:w="3794" w:type="pct"/>
            <w:tcBorders>
              <w:top w:val="nil"/>
              <w:bottom w:val="nil"/>
            </w:tcBorders>
          </w:tcPr>
          <w:p w14:paraId="36326A48"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r w:rsidRPr="00551D2C">
              <w:rPr>
                <w:rFonts w:ascii="Times New Roman" w:hAnsi="Times New Roman" w:cs="Times New Roman"/>
              </w:rPr>
              <w:t>Ražošana no</w:t>
            </w:r>
            <w:r w:rsidRPr="00551D2C">
              <w:rPr>
                <w:rStyle w:val="FootnoteReference"/>
                <w:rFonts w:ascii="Times New Roman" w:hAnsi="Times New Roman" w:cs="Times New Roman"/>
                <w:szCs w:val="24"/>
              </w:rPr>
              <w:footnoteReference w:id="62"/>
            </w:r>
            <w:r w:rsidRPr="00551D2C">
              <w:rPr>
                <w:rFonts w:ascii="Times New Roman" w:hAnsi="Times New Roman" w:cs="Times New Roman"/>
              </w:rPr>
              <w:t>:</w:t>
            </w:r>
          </w:p>
          <w:p w14:paraId="472426AB" w14:textId="77777777" w:rsidR="00995588" w:rsidRPr="00551D2C" w:rsidRDefault="00995588" w:rsidP="00727C32">
            <w:pPr>
              <w:spacing w:before="60" w:after="60" w:line="240" w:lineRule="auto"/>
              <w:ind w:left="567" w:hanging="567"/>
              <w:rPr>
                <w:rFonts w:ascii="Times New Roman" w:eastAsia="Calibri" w:hAnsi="Times New Roman" w:cs="Times New Roman"/>
                <w:szCs w:val="24"/>
              </w:rPr>
            </w:pPr>
            <w:r w:rsidRPr="00551D2C">
              <w:rPr>
                <w:rFonts w:ascii="Times New Roman" w:hAnsi="Times New Roman" w:cs="Times New Roman"/>
              </w:rPr>
              <w:t>–</w:t>
            </w:r>
            <w:r w:rsidRPr="00551D2C">
              <w:rPr>
                <w:rFonts w:ascii="Times New Roman" w:hAnsi="Times New Roman" w:cs="Times New Roman"/>
              </w:rPr>
              <w:tab/>
              <w:t>zīda dzijas,</w:t>
            </w:r>
          </w:p>
          <w:p w14:paraId="50EC5825" w14:textId="77777777" w:rsidR="00995588" w:rsidRPr="00551D2C" w:rsidRDefault="00995588" w:rsidP="00727C32">
            <w:pPr>
              <w:spacing w:before="60" w:after="60" w:line="240" w:lineRule="auto"/>
              <w:ind w:left="567" w:hanging="567"/>
              <w:rPr>
                <w:rFonts w:ascii="Times New Roman" w:eastAsia="Calibri" w:hAnsi="Times New Roman" w:cs="Times New Roman"/>
                <w:szCs w:val="24"/>
              </w:rPr>
            </w:pPr>
            <w:r w:rsidRPr="00551D2C">
              <w:rPr>
                <w:rFonts w:ascii="Times New Roman" w:hAnsi="Times New Roman" w:cs="Times New Roman"/>
              </w:rPr>
              <w:t>–</w:t>
            </w:r>
            <w:r w:rsidRPr="00551D2C">
              <w:rPr>
                <w:rFonts w:ascii="Times New Roman" w:hAnsi="Times New Roman" w:cs="Times New Roman"/>
              </w:rPr>
              <w:tab/>
              <w:t>vilnas dzijas,</w:t>
            </w:r>
          </w:p>
          <w:p w14:paraId="15FE5E1C" w14:textId="77777777" w:rsidR="00995588" w:rsidRPr="00551D2C" w:rsidRDefault="00995588" w:rsidP="00727C32">
            <w:pPr>
              <w:spacing w:before="60" w:after="60" w:line="240" w:lineRule="auto"/>
              <w:ind w:left="567" w:hanging="567"/>
              <w:rPr>
                <w:rFonts w:ascii="Times New Roman" w:eastAsia="Calibri" w:hAnsi="Times New Roman" w:cs="Times New Roman"/>
                <w:szCs w:val="24"/>
              </w:rPr>
            </w:pPr>
            <w:r w:rsidRPr="00551D2C">
              <w:rPr>
                <w:rFonts w:ascii="Times New Roman" w:hAnsi="Times New Roman" w:cs="Times New Roman"/>
              </w:rPr>
              <w:t>–</w:t>
            </w:r>
            <w:r w:rsidRPr="00551D2C">
              <w:rPr>
                <w:rFonts w:ascii="Times New Roman" w:hAnsi="Times New Roman" w:cs="Times New Roman"/>
              </w:rPr>
              <w:tab/>
              <w:t>kokvilnas šķiedrām,</w:t>
            </w:r>
          </w:p>
          <w:p w14:paraId="5A6D0367" w14:textId="77777777" w:rsidR="00995588" w:rsidRPr="00551D2C" w:rsidRDefault="00995588" w:rsidP="00727C32">
            <w:pPr>
              <w:spacing w:before="60" w:after="60" w:line="240" w:lineRule="auto"/>
              <w:ind w:left="567" w:hanging="567"/>
              <w:rPr>
                <w:rFonts w:ascii="Times New Roman" w:eastAsia="Calibri" w:hAnsi="Times New Roman" w:cs="Times New Roman"/>
                <w:szCs w:val="24"/>
              </w:rPr>
            </w:pPr>
            <w:r w:rsidRPr="00551D2C">
              <w:rPr>
                <w:rFonts w:ascii="Times New Roman" w:hAnsi="Times New Roman" w:cs="Times New Roman"/>
              </w:rPr>
              <w:t>–</w:t>
            </w:r>
            <w:r w:rsidRPr="00551D2C">
              <w:rPr>
                <w:rFonts w:ascii="Times New Roman" w:hAnsi="Times New Roman" w:cs="Times New Roman"/>
              </w:rPr>
              <w:tab/>
              <w:t>citādām augu tekstilšķiedrām;</w:t>
            </w:r>
          </w:p>
          <w:p w14:paraId="23287F34" w14:textId="77777777" w:rsidR="00995588" w:rsidRPr="00551D2C" w:rsidRDefault="00995588" w:rsidP="00727C32">
            <w:pPr>
              <w:spacing w:before="60" w:after="60" w:line="240" w:lineRule="auto"/>
              <w:ind w:left="567" w:hanging="567"/>
              <w:rPr>
                <w:rFonts w:ascii="Times New Roman" w:eastAsia="Calibri" w:hAnsi="Times New Roman" w:cs="Times New Roman"/>
                <w:szCs w:val="24"/>
              </w:rPr>
            </w:pPr>
            <w:r w:rsidRPr="00551D2C">
              <w:rPr>
                <w:rFonts w:ascii="Times New Roman" w:hAnsi="Times New Roman" w:cs="Times New Roman"/>
              </w:rPr>
              <w:t>–</w:t>
            </w:r>
            <w:r w:rsidRPr="00551D2C">
              <w:rPr>
                <w:rFonts w:ascii="Times New Roman" w:hAnsi="Times New Roman" w:cs="Times New Roman"/>
              </w:rPr>
              <w:tab/>
              <w:t>speciālās dzijas, kas minēta 56. nodaļā, vai</w:t>
            </w:r>
          </w:p>
          <w:p w14:paraId="63A4C03C" w14:textId="77777777" w:rsidR="00995588" w:rsidRPr="00551D2C" w:rsidRDefault="00995588" w:rsidP="00727C32">
            <w:pPr>
              <w:spacing w:before="60" w:after="60" w:line="240" w:lineRule="auto"/>
              <w:ind w:left="567" w:hanging="567"/>
              <w:rPr>
                <w:rFonts w:ascii="Times New Roman" w:eastAsia="Calibri" w:hAnsi="Times New Roman" w:cs="Times New Roman"/>
                <w:szCs w:val="24"/>
              </w:rPr>
            </w:pPr>
            <w:r w:rsidRPr="00551D2C">
              <w:rPr>
                <w:rFonts w:ascii="Times New Roman" w:hAnsi="Times New Roman" w:cs="Times New Roman"/>
              </w:rPr>
              <w:t>–</w:t>
            </w:r>
            <w:r w:rsidRPr="00551D2C">
              <w:rPr>
                <w:rFonts w:ascii="Times New Roman" w:hAnsi="Times New Roman" w:cs="Times New Roman"/>
              </w:rPr>
              <w:tab/>
              <w:t>ķīmiskiem materiāliem vai tekstilmasas.</w:t>
            </w:r>
          </w:p>
        </w:tc>
      </w:tr>
      <w:tr w:rsidR="00995588" w:rsidRPr="00551D2C" w14:paraId="0C437A78" w14:textId="77777777" w:rsidTr="00727C32">
        <w:tc>
          <w:tcPr>
            <w:tcW w:w="1206" w:type="pct"/>
            <w:tcBorders>
              <w:top w:val="nil"/>
              <w:bottom w:val="nil"/>
            </w:tcBorders>
          </w:tcPr>
          <w:p w14:paraId="51AE10A2"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p>
        </w:tc>
        <w:tc>
          <w:tcPr>
            <w:tcW w:w="3794" w:type="pct"/>
            <w:tcBorders>
              <w:top w:val="nil"/>
              <w:bottom w:val="nil"/>
            </w:tcBorders>
          </w:tcPr>
          <w:p w14:paraId="1DC0E5FA"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p>
        </w:tc>
      </w:tr>
      <w:tr w:rsidR="00995588" w:rsidRPr="00551D2C" w14:paraId="5E77B86F" w14:textId="77777777" w:rsidTr="00727C32">
        <w:trPr>
          <w:trHeight w:val="2559"/>
        </w:trPr>
        <w:tc>
          <w:tcPr>
            <w:tcW w:w="1206" w:type="pct"/>
            <w:tcBorders>
              <w:top w:val="nil"/>
              <w:bottom w:val="nil"/>
            </w:tcBorders>
          </w:tcPr>
          <w:p w14:paraId="13BE0E7C" w14:textId="45F3644F" w:rsidR="00995588" w:rsidRPr="00551D2C" w:rsidRDefault="00451699" w:rsidP="00451699">
            <w:pPr>
              <w:spacing w:before="60" w:after="60" w:line="240" w:lineRule="auto"/>
              <w:ind w:left="0" w:firstLine="0"/>
              <w:rPr>
                <w:rFonts w:ascii="Times New Roman" w:eastAsia="Calibri" w:hAnsi="Times New Roman" w:cs="Times New Roman"/>
                <w:szCs w:val="24"/>
              </w:rPr>
            </w:pPr>
            <w:r w:rsidRPr="00154FB1">
              <w:rPr>
                <w:rFonts w:ascii="Times New Roman" w:eastAsia="Calibri" w:hAnsi="Times New Roman" w:cs="Times New Roman"/>
                <w:szCs w:val="24"/>
              </w:rPr>
              <w:t xml:space="preserve">- </w:t>
            </w:r>
            <w:r w:rsidR="00995588" w:rsidRPr="00551D2C">
              <w:rPr>
                <w:rFonts w:ascii="Times New Roman" w:hAnsi="Times New Roman" w:cs="Times New Roman"/>
              </w:rPr>
              <w:t>Šūti vai citādi savienoti no diviem vai vairākiem adītiem vai tamborētiem auduma gabaliem, kas ir piegriezti vai uzreiz izgatavoti pēc formas, izņemot džemperus no akrila šķiedrām</w:t>
            </w:r>
          </w:p>
        </w:tc>
        <w:tc>
          <w:tcPr>
            <w:tcW w:w="3794" w:type="pct"/>
            <w:tcBorders>
              <w:top w:val="nil"/>
              <w:bottom w:val="nil"/>
            </w:tcBorders>
          </w:tcPr>
          <w:p w14:paraId="7D3E6A0F" w14:textId="4D650A94" w:rsidR="00995588" w:rsidRPr="00551D2C" w:rsidRDefault="00995588" w:rsidP="00727C32">
            <w:pPr>
              <w:spacing w:before="60" w:after="60" w:line="240" w:lineRule="auto"/>
              <w:ind w:left="0" w:firstLine="0"/>
              <w:rPr>
                <w:rFonts w:ascii="Times New Roman" w:eastAsia="Calibri" w:hAnsi="Times New Roman" w:cs="Times New Roman"/>
                <w:szCs w:val="24"/>
              </w:rPr>
            </w:pPr>
            <w:r w:rsidRPr="00551D2C">
              <w:rPr>
                <w:rFonts w:ascii="Times New Roman" w:hAnsi="Times New Roman" w:cs="Times New Roman"/>
              </w:rPr>
              <w:t>Ražošana no dzijas</w:t>
            </w:r>
            <w:r w:rsidRPr="00551D2C">
              <w:rPr>
                <w:rStyle w:val="FootnoteReference"/>
                <w:rFonts w:ascii="Times New Roman" w:hAnsi="Times New Roman" w:cs="Times New Roman"/>
                <w:szCs w:val="24"/>
              </w:rPr>
              <w:footnoteReference w:id="63"/>
            </w:r>
            <w:r w:rsidRPr="00551D2C">
              <w:rPr>
                <w:rFonts w:ascii="Times New Roman" w:hAnsi="Times New Roman" w:cs="Times New Roman"/>
              </w:rPr>
              <w:t xml:space="preserve"> </w:t>
            </w:r>
            <w:r w:rsidRPr="00551D2C">
              <w:rPr>
                <w:rStyle w:val="FootnoteReference"/>
                <w:rFonts w:ascii="Times New Roman" w:hAnsi="Times New Roman" w:cs="Times New Roman"/>
                <w:szCs w:val="24"/>
              </w:rPr>
              <w:footnoteReference w:id="64"/>
            </w:r>
            <w:r w:rsidR="00E54055">
              <w:rPr>
                <w:rFonts w:ascii="Times New Roman" w:hAnsi="Times New Roman" w:cs="Times New Roman"/>
              </w:rPr>
              <w:t>.</w:t>
            </w:r>
          </w:p>
        </w:tc>
      </w:tr>
      <w:tr w:rsidR="00995588" w:rsidRPr="00551D2C" w14:paraId="18C8F2ED" w14:textId="77777777" w:rsidTr="00727C32">
        <w:tc>
          <w:tcPr>
            <w:tcW w:w="1206" w:type="pct"/>
            <w:tcBorders>
              <w:top w:val="nil"/>
              <w:bottom w:val="nil"/>
            </w:tcBorders>
          </w:tcPr>
          <w:p w14:paraId="31EB6540"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p>
        </w:tc>
        <w:tc>
          <w:tcPr>
            <w:tcW w:w="3794" w:type="pct"/>
            <w:tcBorders>
              <w:top w:val="nil"/>
              <w:bottom w:val="nil"/>
            </w:tcBorders>
          </w:tcPr>
          <w:p w14:paraId="2E980372"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p>
        </w:tc>
      </w:tr>
      <w:tr w:rsidR="00995588" w:rsidRPr="00551D2C" w14:paraId="7423953D" w14:textId="77777777" w:rsidTr="00727C32">
        <w:tc>
          <w:tcPr>
            <w:tcW w:w="1206" w:type="pct"/>
            <w:tcBorders>
              <w:top w:val="nil"/>
              <w:bottom w:val="single" w:sz="4" w:space="0" w:color="auto"/>
            </w:tcBorders>
          </w:tcPr>
          <w:p w14:paraId="701C1EA6" w14:textId="18A82142" w:rsidR="00995588" w:rsidRPr="00551D2C" w:rsidRDefault="00451699" w:rsidP="00451699">
            <w:pPr>
              <w:pageBreakBefore/>
              <w:spacing w:before="60" w:after="60" w:line="240" w:lineRule="auto"/>
              <w:ind w:left="0" w:firstLine="0"/>
              <w:rPr>
                <w:rFonts w:ascii="Times New Roman" w:eastAsia="Calibri" w:hAnsi="Times New Roman" w:cs="Times New Roman"/>
                <w:szCs w:val="24"/>
              </w:rPr>
            </w:pPr>
            <w:r>
              <w:rPr>
                <w:rFonts w:ascii="Times New Roman" w:eastAsia="Calibri" w:hAnsi="Times New Roman" w:cs="Times New Roman"/>
                <w:szCs w:val="24"/>
                <w:lang w:val="en-GB"/>
              </w:rPr>
              <w:lastRenderedPageBreak/>
              <w:t xml:space="preserve">- </w:t>
            </w:r>
            <w:r w:rsidR="00995588" w:rsidRPr="00551D2C">
              <w:rPr>
                <w:rFonts w:ascii="Times New Roman" w:hAnsi="Times New Roman" w:cs="Times New Roman"/>
              </w:rPr>
              <w:t>citādi, izņemot džemperus no akrila šķiedrām</w:t>
            </w:r>
          </w:p>
        </w:tc>
        <w:tc>
          <w:tcPr>
            <w:tcW w:w="3794" w:type="pct"/>
            <w:tcBorders>
              <w:top w:val="nil"/>
              <w:bottom w:val="single" w:sz="4" w:space="0" w:color="auto"/>
            </w:tcBorders>
          </w:tcPr>
          <w:p w14:paraId="01D0BB1F"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r w:rsidRPr="00551D2C">
              <w:rPr>
                <w:rFonts w:ascii="Times New Roman" w:hAnsi="Times New Roman" w:cs="Times New Roman"/>
              </w:rPr>
              <w:t>Ražošana no</w:t>
            </w:r>
            <w:r w:rsidRPr="00551D2C">
              <w:rPr>
                <w:rStyle w:val="FootnoteReference"/>
                <w:rFonts w:ascii="Times New Roman" w:hAnsi="Times New Roman" w:cs="Times New Roman"/>
                <w:szCs w:val="24"/>
              </w:rPr>
              <w:footnoteReference w:id="65"/>
            </w:r>
            <w:r w:rsidRPr="00551D2C">
              <w:rPr>
                <w:rFonts w:ascii="Times New Roman" w:hAnsi="Times New Roman" w:cs="Times New Roman"/>
              </w:rPr>
              <w:t>:</w:t>
            </w:r>
          </w:p>
          <w:p w14:paraId="3FA74EA2" w14:textId="77777777" w:rsidR="00995588" w:rsidRPr="00551D2C" w:rsidRDefault="00995588" w:rsidP="00727C32">
            <w:pPr>
              <w:spacing w:before="60" w:after="60" w:line="240" w:lineRule="auto"/>
              <w:ind w:left="567" w:hanging="567"/>
              <w:rPr>
                <w:rFonts w:ascii="Times New Roman" w:eastAsia="Calibri" w:hAnsi="Times New Roman" w:cs="Times New Roman"/>
                <w:szCs w:val="24"/>
              </w:rPr>
            </w:pPr>
            <w:r w:rsidRPr="00551D2C">
              <w:rPr>
                <w:rFonts w:ascii="Times New Roman" w:hAnsi="Times New Roman" w:cs="Times New Roman"/>
              </w:rPr>
              <w:t>–</w:t>
            </w:r>
            <w:r w:rsidRPr="00551D2C">
              <w:rPr>
                <w:rFonts w:ascii="Times New Roman" w:hAnsi="Times New Roman" w:cs="Times New Roman"/>
              </w:rPr>
              <w:tab/>
              <w:t>dabiskajām šķiedrām,</w:t>
            </w:r>
          </w:p>
          <w:p w14:paraId="10806371" w14:textId="77777777" w:rsidR="00995588" w:rsidRPr="00551D2C" w:rsidRDefault="00995588" w:rsidP="00727C32">
            <w:pPr>
              <w:spacing w:before="60" w:after="60" w:line="240" w:lineRule="auto"/>
              <w:ind w:left="567" w:hanging="567"/>
              <w:rPr>
                <w:rFonts w:ascii="Times New Roman" w:eastAsia="Calibri" w:hAnsi="Times New Roman" w:cs="Times New Roman"/>
                <w:szCs w:val="24"/>
              </w:rPr>
            </w:pPr>
            <w:r w:rsidRPr="00551D2C">
              <w:rPr>
                <w:rFonts w:ascii="Times New Roman" w:hAnsi="Times New Roman" w:cs="Times New Roman"/>
              </w:rPr>
              <w:t>–</w:t>
            </w:r>
            <w:r w:rsidRPr="00551D2C">
              <w:rPr>
                <w:rFonts w:ascii="Times New Roman" w:hAnsi="Times New Roman" w:cs="Times New Roman"/>
              </w:rPr>
              <w:tab/>
              <w:t>ķīmiskām stāpeļšķiedrām, kas nav kārstas, ķemmētas vai citādi sagatavotas vērpšanai, vai</w:t>
            </w:r>
          </w:p>
          <w:p w14:paraId="28738E37" w14:textId="77777777" w:rsidR="00995588" w:rsidRPr="00551D2C" w:rsidRDefault="00995588" w:rsidP="00727C32">
            <w:pPr>
              <w:spacing w:before="60" w:after="60" w:line="240" w:lineRule="auto"/>
              <w:ind w:left="567" w:hanging="567"/>
              <w:rPr>
                <w:rFonts w:ascii="Times New Roman" w:eastAsia="Calibri" w:hAnsi="Times New Roman" w:cs="Times New Roman"/>
                <w:szCs w:val="24"/>
              </w:rPr>
            </w:pPr>
            <w:r w:rsidRPr="00551D2C">
              <w:rPr>
                <w:rFonts w:ascii="Times New Roman" w:hAnsi="Times New Roman" w:cs="Times New Roman"/>
              </w:rPr>
              <w:t>–</w:t>
            </w:r>
            <w:r w:rsidRPr="00551D2C">
              <w:rPr>
                <w:rFonts w:ascii="Times New Roman" w:hAnsi="Times New Roman" w:cs="Times New Roman"/>
              </w:rPr>
              <w:tab/>
              <w:t>ķīmiskiem materiāliem vai tekstilmasas.</w:t>
            </w:r>
          </w:p>
        </w:tc>
      </w:tr>
      <w:tr w:rsidR="00995588" w:rsidRPr="00551D2C" w14:paraId="5D00ADEF" w14:textId="77777777" w:rsidTr="00727C32">
        <w:tc>
          <w:tcPr>
            <w:tcW w:w="1206" w:type="pct"/>
            <w:tcBorders>
              <w:bottom w:val="nil"/>
            </w:tcBorders>
          </w:tcPr>
          <w:p w14:paraId="14214D62"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r w:rsidRPr="00551D2C">
              <w:rPr>
                <w:rFonts w:ascii="Times New Roman" w:hAnsi="Times New Roman" w:cs="Times New Roman"/>
              </w:rPr>
              <w:t>62. nodaļa</w:t>
            </w:r>
          </w:p>
        </w:tc>
        <w:tc>
          <w:tcPr>
            <w:tcW w:w="3794" w:type="pct"/>
            <w:tcBorders>
              <w:bottom w:val="nil"/>
            </w:tcBorders>
          </w:tcPr>
          <w:p w14:paraId="5CA264C4"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r w:rsidRPr="00551D2C">
              <w:rPr>
                <w:rFonts w:ascii="Times New Roman" w:hAnsi="Times New Roman" w:cs="Times New Roman"/>
              </w:rPr>
              <w:t>Apģērba gabali un apģērba piederumi, kas nav adīti vai tamborēti</w:t>
            </w:r>
          </w:p>
        </w:tc>
      </w:tr>
      <w:tr w:rsidR="00995588" w:rsidRPr="00551D2C" w14:paraId="014F1DD5" w14:textId="77777777" w:rsidTr="00727C32">
        <w:tc>
          <w:tcPr>
            <w:tcW w:w="1206" w:type="pct"/>
            <w:tcBorders>
              <w:top w:val="nil"/>
              <w:bottom w:val="nil"/>
            </w:tcBorders>
          </w:tcPr>
          <w:p w14:paraId="7E1D97E4"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p>
        </w:tc>
        <w:tc>
          <w:tcPr>
            <w:tcW w:w="3794" w:type="pct"/>
            <w:tcBorders>
              <w:top w:val="nil"/>
              <w:bottom w:val="nil"/>
            </w:tcBorders>
          </w:tcPr>
          <w:p w14:paraId="5058FF83"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p>
        </w:tc>
      </w:tr>
      <w:tr w:rsidR="00995588" w:rsidRPr="00551D2C" w14:paraId="6F9B1ADC" w14:textId="77777777" w:rsidTr="00727C32">
        <w:tc>
          <w:tcPr>
            <w:tcW w:w="1206" w:type="pct"/>
            <w:tcBorders>
              <w:top w:val="nil"/>
              <w:bottom w:val="nil"/>
            </w:tcBorders>
          </w:tcPr>
          <w:p w14:paraId="533834AB"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r w:rsidRPr="00551D2C">
              <w:rPr>
                <w:rFonts w:ascii="Times New Roman" w:hAnsi="Times New Roman" w:cs="Times New Roman"/>
              </w:rPr>
              <w:t>6201</w:t>
            </w:r>
          </w:p>
        </w:tc>
        <w:tc>
          <w:tcPr>
            <w:tcW w:w="3794" w:type="pct"/>
            <w:tcBorders>
              <w:top w:val="nil"/>
              <w:bottom w:val="nil"/>
            </w:tcBorders>
          </w:tcPr>
          <w:p w14:paraId="2E49581E" w14:textId="3853C015" w:rsidR="00995588" w:rsidRPr="00551D2C" w:rsidRDefault="00995588" w:rsidP="00727C32">
            <w:pPr>
              <w:spacing w:before="60" w:after="60" w:line="240" w:lineRule="auto"/>
              <w:ind w:left="0" w:firstLine="0"/>
              <w:rPr>
                <w:rFonts w:ascii="Times New Roman" w:eastAsia="Calibri" w:hAnsi="Times New Roman" w:cs="Times New Roman"/>
                <w:szCs w:val="24"/>
              </w:rPr>
            </w:pPr>
            <w:r w:rsidRPr="00551D2C">
              <w:rPr>
                <w:rFonts w:ascii="Times New Roman" w:hAnsi="Times New Roman" w:cs="Times New Roman"/>
              </w:rPr>
              <w:t>Ražošana no dzijas</w:t>
            </w:r>
            <w:r w:rsidRPr="00551D2C">
              <w:rPr>
                <w:rStyle w:val="FootnoteReference"/>
                <w:rFonts w:ascii="Times New Roman" w:hAnsi="Times New Roman" w:cs="Times New Roman"/>
                <w:szCs w:val="24"/>
              </w:rPr>
              <w:footnoteReference w:id="66"/>
            </w:r>
            <w:r w:rsidR="00E54055">
              <w:rPr>
                <w:rFonts w:ascii="Times New Roman" w:hAnsi="Times New Roman" w:cs="Times New Roman"/>
              </w:rPr>
              <w:t>;</w:t>
            </w:r>
            <w:r w:rsidRPr="00551D2C">
              <w:rPr>
                <w:rFonts w:ascii="Times New Roman" w:hAnsi="Times New Roman" w:cs="Times New Roman"/>
              </w:rPr>
              <w:t xml:space="preserve"> vai</w:t>
            </w:r>
          </w:p>
          <w:p w14:paraId="4EC64D97"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p>
          <w:p w14:paraId="289B79C4"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r w:rsidRPr="00551D2C">
              <w:rPr>
                <w:rFonts w:ascii="Times New Roman" w:hAnsi="Times New Roman" w:cs="Times New Roman"/>
              </w:rPr>
              <w:t>apdrukāšana kopā ar vismaz divām sagatavošanas vai pabeigšanas operācijām (piemēram, tīrīšana, balināšana, merserizēšana, žāvēšana, pacelšana, kalandrēšana, apstrādāšana pret saraušanos, iepriekšēja apdare, dekatierēšana, piesūcināšana, labošana un mezglošana), kurā izmantotā neapdrukātā auduma vērtība nepārsniedz 47,5 % no apdrukātā auduma ražotāja cenas.</w:t>
            </w:r>
          </w:p>
        </w:tc>
      </w:tr>
      <w:tr w:rsidR="00995588" w:rsidRPr="00551D2C" w14:paraId="6AF445A5" w14:textId="77777777" w:rsidTr="00727C32">
        <w:tc>
          <w:tcPr>
            <w:tcW w:w="1206" w:type="pct"/>
            <w:tcBorders>
              <w:top w:val="nil"/>
              <w:bottom w:val="nil"/>
            </w:tcBorders>
          </w:tcPr>
          <w:p w14:paraId="2C624EC7"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p>
        </w:tc>
        <w:tc>
          <w:tcPr>
            <w:tcW w:w="3794" w:type="pct"/>
            <w:tcBorders>
              <w:top w:val="nil"/>
              <w:bottom w:val="nil"/>
            </w:tcBorders>
          </w:tcPr>
          <w:p w14:paraId="5274EEA6"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p>
        </w:tc>
      </w:tr>
      <w:tr w:rsidR="00995588" w:rsidRPr="00551D2C" w14:paraId="4F9EDE63" w14:textId="77777777" w:rsidTr="00727C32">
        <w:tc>
          <w:tcPr>
            <w:tcW w:w="1206" w:type="pct"/>
            <w:tcBorders>
              <w:top w:val="nil"/>
              <w:bottom w:val="nil"/>
            </w:tcBorders>
          </w:tcPr>
          <w:p w14:paraId="3820C7FF"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r w:rsidRPr="00551D2C">
              <w:rPr>
                <w:rFonts w:ascii="Times New Roman" w:hAnsi="Times New Roman" w:cs="Times New Roman"/>
              </w:rPr>
              <w:t>6202</w:t>
            </w:r>
          </w:p>
        </w:tc>
        <w:tc>
          <w:tcPr>
            <w:tcW w:w="3794" w:type="pct"/>
            <w:tcBorders>
              <w:top w:val="nil"/>
              <w:bottom w:val="nil"/>
            </w:tcBorders>
          </w:tcPr>
          <w:p w14:paraId="5CA5619E"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p>
        </w:tc>
      </w:tr>
      <w:tr w:rsidR="00995588" w:rsidRPr="00551D2C" w14:paraId="06E70F90" w14:textId="77777777" w:rsidTr="00727C32">
        <w:tc>
          <w:tcPr>
            <w:tcW w:w="1206" w:type="pct"/>
            <w:tcBorders>
              <w:top w:val="nil"/>
              <w:bottom w:val="nil"/>
            </w:tcBorders>
          </w:tcPr>
          <w:p w14:paraId="1CC65CB3"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p>
        </w:tc>
        <w:tc>
          <w:tcPr>
            <w:tcW w:w="3794" w:type="pct"/>
            <w:tcBorders>
              <w:top w:val="nil"/>
              <w:bottom w:val="nil"/>
            </w:tcBorders>
          </w:tcPr>
          <w:p w14:paraId="00DF059D"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p>
        </w:tc>
      </w:tr>
      <w:tr w:rsidR="00995588" w:rsidRPr="00551D2C" w14:paraId="35E18FD3" w14:textId="77777777" w:rsidTr="00727C32">
        <w:tc>
          <w:tcPr>
            <w:tcW w:w="1206" w:type="pct"/>
            <w:tcBorders>
              <w:top w:val="nil"/>
              <w:bottom w:val="nil"/>
            </w:tcBorders>
          </w:tcPr>
          <w:p w14:paraId="694CAB47" w14:textId="35455704" w:rsidR="00995588" w:rsidRPr="00551D2C" w:rsidRDefault="00451699" w:rsidP="00451699">
            <w:pPr>
              <w:pageBreakBefore/>
              <w:spacing w:before="60" w:after="60" w:line="240" w:lineRule="auto"/>
              <w:ind w:left="0" w:firstLine="0"/>
              <w:rPr>
                <w:rFonts w:ascii="Times New Roman" w:eastAsia="Calibri" w:hAnsi="Times New Roman" w:cs="Times New Roman"/>
                <w:szCs w:val="24"/>
              </w:rPr>
            </w:pPr>
            <w:r w:rsidRPr="00154FB1">
              <w:rPr>
                <w:rFonts w:ascii="Times New Roman" w:eastAsia="Calibri" w:hAnsi="Times New Roman" w:cs="Times New Roman"/>
                <w:szCs w:val="24"/>
              </w:rPr>
              <w:lastRenderedPageBreak/>
              <w:t xml:space="preserve">- </w:t>
            </w:r>
            <w:r w:rsidR="00995588" w:rsidRPr="00551D2C">
              <w:rPr>
                <w:rFonts w:ascii="Times New Roman" w:hAnsi="Times New Roman" w:cs="Times New Roman"/>
              </w:rPr>
              <w:t>izšūti sieviešu, meiteņu un zīdaiņu apģērbi un zīdaiņu apģērbu piederumi</w:t>
            </w:r>
          </w:p>
        </w:tc>
        <w:tc>
          <w:tcPr>
            <w:tcW w:w="3794" w:type="pct"/>
            <w:tcBorders>
              <w:top w:val="nil"/>
              <w:bottom w:val="nil"/>
            </w:tcBorders>
          </w:tcPr>
          <w:p w14:paraId="3D53AF54" w14:textId="63C84078" w:rsidR="00995588" w:rsidRPr="00551D2C" w:rsidRDefault="00995588" w:rsidP="00727C32">
            <w:pPr>
              <w:spacing w:before="60" w:after="60" w:line="240" w:lineRule="auto"/>
              <w:ind w:left="0" w:firstLine="0"/>
              <w:rPr>
                <w:rFonts w:ascii="Times New Roman" w:eastAsia="Calibri" w:hAnsi="Times New Roman" w:cs="Times New Roman"/>
                <w:szCs w:val="24"/>
              </w:rPr>
            </w:pPr>
            <w:r w:rsidRPr="00551D2C">
              <w:rPr>
                <w:rFonts w:ascii="Times New Roman" w:hAnsi="Times New Roman" w:cs="Times New Roman"/>
              </w:rPr>
              <w:t>Ražošana no dzijas</w:t>
            </w:r>
            <w:r w:rsidRPr="00551D2C">
              <w:rPr>
                <w:rStyle w:val="FootnoteReference"/>
                <w:rFonts w:ascii="Times New Roman" w:hAnsi="Times New Roman" w:cs="Times New Roman"/>
                <w:szCs w:val="24"/>
              </w:rPr>
              <w:footnoteReference w:id="67"/>
            </w:r>
            <w:r w:rsidR="009872BF">
              <w:rPr>
                <w:rFonts w:ascii="Times New Roman" w:hAnsi="Times New Roman" w:cs="Times New Roman"/>
              </w:rPr>
              <w:t>;</w:t>
            </w:r>
          </w:p>
          <w:p w14:paraId="4E79F44B"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p>
          <w:p w14:paraId="379DC5BA" w14:textId="7FFCCA2E" w:rsidR="00995588" w:rsidRPr="00551D2C" w:rsidRDefault="00995588" w:rsidP="00727C32">
            <w:pPr>
              <w:spacing w:before="60" w:after="60" w:line="240" w:lineRule="auto"/>
              <w:ind w:left="0" w:firstLine="0"/>
              <w:rPr>
                <w:rFonts w:ascii="Times New Roman" w:eastAsia="Calibri" w:hAnsi="Times New Roman" w:cs="Times New Roman"/>
                <w:szCs w:val="24"/>
              </w:rPr>
            </w:pPr>
            <w:r w:rsidRPr="00551D2C">
              <w:rPr>
                <w:rFonts w:ascii="Times New Roman" w:hAnsi="Times New Roman" w:cs="Times New Roman"/>
              </w:rPr>
              <w:t>ražošana no auduma bez izšuvumiem, ja izmantotā auduma bez izšuvumiem vērtība nepārsniedz 40 % no ražojuma ražotāja cenas;</w:t>
            </w:r>
            <w:r w:rsidRPr="00551D2C">
              <w:rPr>
                <w:rStyle w:val="FootnoteReference"/>
                <w:rFonts w:ascii="Times New Roman" w:hAnsi="Times New Roman" w:cs="Times New Roman"/>
                <w:szCs w:val="24"/>
              </w:rPr>
              <w:footnoteReference w:id="68"/>
            </w:r>
            <w:r w:rsidRPr="00551D2C">
              <w:rPr>
                <w:rFonts w:ascii="Times New Roman" w:hAnsi="Times New Roman" w:cs="Times New Roman"/>
              </w:rPr>
              <w:t xml:space="preserve"> vai</w:t>
            </w:r>
          </w:p>
          <w:p w14:paraId="3AB73A4D"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p>
          <w:p w14:paraId="22446BA0"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r w:rsidRPr="00551D2C">
              <w:rPr>
                <w:rFonts w:ascii="Times New Roman" w:hAnsi="Times New Roman" w:cs="Times New Roman"/>
              </w:rPr>
              <w:t>apdrukāšana kopā ar vismaz divām sagatavošanas vai pabeigšanas operācijām (piemēram, tīrīšana, balināšana, merserizēšana, žāvēšana, pacelšana, kalandrēšana, apstrādāšana pret saraušanos, iepriekšēja apdare, dekatierēšana, piesūcināšana, labošana un mezglošana), kurā izmantotā neapdrukātā auduma vērtība nepārsniedz 47,5 % no apdrukātā auduma ražotāja cenas.</w:t>
            </w:r>
          </w:p>
        </w:tc>
      </w:tr>
      <w:tr w:rsidR="00995588" w:rsidRPr="00551D2C" w14:paraId="422CC354" w14:textId="77777777" w:rsidTr="00727C32">
        <w:tc>
          <w:tcPr>
            <w:tcW w:w="1206" w:type="pct"/>
            <w:tcBorders>
              <w:top w:val="nil"/>
              <w:bottom w:val="nil"/>
            </w:tcBorders>
          </w:tcPr>
          <w:p w14:paraId="29575C0F"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p>
        </w:tc>
        <w:tc>
          <w:tcPr>
            <w:tcW w:w="3794" w:type="pct"/>
            <w:tcBorders>
              <w:top w:val="nil"/>
              <w:bottom w:val="nil"/>
            </w:tcBorders>
          </w:tcPr>
          <w:p w14:paraId="17736D17"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p>
        </w:tc>
      </w:tr>
      <w:tr w:rsidR="00995588" w:rsidRPr="00551D2C" w14:paraId="3EAABA95" w14:textId="77777777" w:rsidTr="00727C32">
        <w:tc>
          <w:tcPr>
            <w:tcW w:w="1206" w:type="pct"/>
            <w:tcBorders>
              <w:top w:val="nil"/>
              <w:bottom w:val="nil"/>
            </w:tcBorders>
          </w:tcPr>
          <w:p w14:paraId="4A4E3B4A" w14:textId="5C8FB392" w:rsidR="00995588" w:rsidRPr="00551D2C" w:rsidRDefault="00451699" w:rsidP="00727C32">
            <w:pPr>
              <w:spacing w:before="60" w:after="60" w:line="240" w:lineRule="auto"/>
              <w:ind w:left="567" w:hanging="567"/>
              <w:rPr>
                <w:rFonts w:ascii="Times New Roman" w:eastAsia="Calibri" w:hAnsi="Times New Roman" w:cs="Times New Roman"/>
                <w:szCs w:val="24"/>
              </w:rPr>
            </w:pPr>
            <w:r>
              <w:rPr>
                <w:rFonts w:ascii="Times New Roman" w:eastAsia="Calibri" w:hAnsi="Times New Roman" w:cs="Times New Roman"/>
                <w:szCs w:val="24"/>
                <w:lang w:val="en-GB"/>
              </w:rPr>
              <w:t xml:space="preserve">- </w:t>
            </w:r>
            <w:r w:rsidR="00995588" w:rsidRPr="00551D2C">
              <w:rPr>
                <w:rFonts w:ascii="Times New Roman" w:hAnsi="Times New Roman" w:cs="Times New Roman"/>
              </w:rPr>
              <w:t>Citādi:</w:t>
            </w:r>
          </w:p>
        </w:tc>
        <w:tc>
          <w:tcPr>
            <w:tcW w:w="3794" w:type="pct"/>
            <w:tcBorders>
              <w:top w:val="nil"/>
              <w:bottom w:val="nil"/>
            </w:tcBorders>
          </w:tcPr>
          <w:p w14:paraId="3645748E" w14:textId="1FE53DC6" w:rsidR="00995588" w:rsidRPr="00551D2C" w:rsidRDefault="00995588" w:rsidP="00727C32">
            <w:pPr>
              <w:spacing w:before="60" w:after="60" w:line="240" w:lineRule="auto"/>
              <w:ind w:left="0" w:firstLine="0"/>
              <w:rPr>
                <w:rFonts w:ascii="Times New Roman" w:eastAsia="Calibri" w:hAnsi="Times New Roman" w:cs="Times New Roman"/>
                <w:szCs w:val="24"/>
              </w:rPr>
            </w:pPr>
            <w:r w:rsidRPr="00551D2C">
              <w:rPr>
                <w:rFonts w:ascii="Times New Roman" w:hAnsi="Times New Roman" w:cs="Times New Roman"/>
              </w:rPr>
              <w:t>Ražošana no dzijas</w:t>
            </w:r>
            <w:r w:rsidRPr="00551D2C">
              <w:rPr>
                <w:rStyle w:val="FootnoteReference"/>
                <w:rFonts w:ascii="Times New Roman" w:hAnsi="Times New Roman" w:cs="Times New Roman"/>
                <w:szCs w:val="24"/>
              </w:rPr>
              <w:footnoteReference w:id="69"/>
            </w:r>
            <w:r w:rsidR="00E54055">
              <w:rPr>
                <w:rFonts w:ascii="Times New Roman" w:hAnsi="Times New Roman" w:cs="Times New Roman"/>
              </w:rPr>
              <w:t>;</w:t>
            </w:r>
            <w:r w:rsidRPr="00551D2C">
              <w:rPr>
                <w:rFonts w:ascii="Times New Roman" w:hAnsi="Times New Roman" w:cs="Times New Roman"/>
              </w:rPr>
              <w:t xml:space="preserve"> vai</w:t>
            </w:r>
          </w:p>
          <w:p w14:paraId="219529EE"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p>
          <w:p w14:paraId="727647BB"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r w:rsidRPr="00551D2C">
              <w:rPr>
                <w:rFonts w:ascii="Times New Roman" w:hAnsi="Times New Roman" w:cs="Times New Roman"/>
              </w:rPr>
              <w:t>apdrukāšana kopā ar vismaz divām sagatavošanas vai pabeigšanas operācijām (piemēram, tīrīšana, balināšana, merserizēšana, žāvēšana, pacelšana, kalandrēšana, apstrādāšana pret saraušanos, iepriekšēja apdare, dekatierēšana, piesūcināšana, labošana un mezglošana), kurā izmantotā neapdrukātā auduma vērtība nepārsniedz 47,5 % no apdrukātā auduma ražotāja cenas.</w:t>
            </w:r>
          </w:p>
        </w:tc>
      </w:tr>
      <w:tr w:rsidR="00995588" w:rsidRPr="00551D2C" w14:paraId="02923009" w14:textId="77777777" w:rsidTr="00727C32">
        <w:tc>
          <w:tcPr>
            <w:tcW w:w="1206" w:type="pct"/>
            <w:tcBorders>
              <w:top w:val="nil"/>
              <w:bottom w:val="nil"/>
            </w:tcBorders>
          </w:tcPr>
          <w:p w14:paraId="36C4C477"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p>
        </w:tc>
        <w:tc>
          <w:tcPr>
            <w:tcW w:w="3794" w:type="pct"/>
            <w:tcBorders>
              <w:top w:val="nil"/>
              <w:bottom w:val="nil"/>
            </w:tcBorders>
          </w:tcPr>
          <w:p w14:paraId="35B1D702"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p>
        </w:tc>
      </w:tr>
      <w:tr w:rsidR="00995588" w:rsidRPr="00551D2C" w14:paraId="196EF892" w14:textId="77777777" w:rsidTr="00727C32">
        <w:tc>
          <w:tcPr>
            <w:tcW w:w="1206" w:type="pct"/>
            <w:tcBorders>
              <w:top w:val="nil"/>
              <w:bottom w:val="nil"/>
            </w:tcBorders>
          </w:tcPr>
          <w:p w14:paraId="3D49879C" w14:textId="77777777" w:rsidR="00995588" w:rsidRPr="00551D2C" w:rsidRDefault="00995588" w:rsidP="00727C32">
            <w:pPr>
              <w:pageBreakBefore/>
              <w:spacing w:before="60" w:after="60" w:line="240" w:lineRule="auto"/>
              <w:ind w:left="0" w:firstLine="0"/>
              <w:rPr>
                <w:rFonts w:ascii="Times New Roman" w:eastAsia="Calibri" w:hAnsi="Times New Roman" w:cs="Times New Roman"/>
                <w:szCs w:val="24"/>
              </w:rPr>
            </w:pPr>
            <w:r w:rsidRPr="00551D2C">
              <w:rPr>
                <w:rFonts w:ascii="Times New Roman" w:hAnsi="Times New Roman" w:cs="Times New Roman"/>
              </w:rPr>
              <w:lastRenderedPageBreak/>
              <w:t>6203</w:t>
            </w:r>
          </w:p>
        </w:tc>
        <w:tc>
          <w:tcPr>
            <w:tcW w:w="3794" w:type="pct"/>
            <w:tcBorders>
              <w:top w:val="nil"/>
              <w:bottom w:val="nil"/>
            </w:tcBorders>
          </w:tcPr>
          <w:p w14:paraId="48E44A4F" w14:textId="387FA088" w:rsidR="00995588" w:rsidRPr="00551D2C" w:rsidRDefault="00995588" w:rsidP="00727C32">
            <w:pPr>
              <w:spacing w:before="60" w:after="60" w:line="240" w:lineRule="auto"/>
              <w:ind w:left="0" w:firstLine="0"/>
              <w:rPr>
                <w:rFonts w:ascii="Times New Roman" w:eastAsia="Calibri" w:hAnsi="Times New Roman" w:cs="Times New Roman"/>
                <w:szCs w:val="24"/>
              </w:rPr>
            </w:pPr>
            <w:r w:rsidRPr="00551D2C">
              <w:rPr>
                <w:rFonts w:ascii="Times New Roman" w:hAnsi="Times New Roman" w:cs="Times New Roman"/>
              </w:rPr>
              <w:t>Ražošana no dzijas</w:t>
            </w:r>
            <w:r w:rsidRPr="00551D2C">
              <w:rPr>
                <w:rStyle w:val="FootnoteReference"/>
                <w:rFonts w:ascii="Times New Roman" w:hAnsi="Times New Roman" w:cs="Times New Roman"/>
                <w:szCs w:val="24"/>
              </w:rPr>
              <w:footnoteReference w:id="70"/>
            </w:r>
            <w:r w:rsidR="00E54055">
              <w:rPr>
                <w:rFonts w:ascii="Times New Roman" w:hAnsi="Times New Roman" w:cs="Times New Roman"/>
              </w:rPr>
              <w:t>;</w:t>
            </w:r>
            <w:r w:rsidRPr="00551D2C">
              <w:rPr>
                <w:rFonts w:ascii="Times New Roman" w:hAnsi="Times New Roman" w:cs="Times New Roman"/>
              </w:rPr>
              <w:t xml:space="preserve"> vai</w:t>
            </w:r>
          </w:p>
          <w:p w14:paraId="790392FC"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p>
          <w:p w14:paraId="192AC908"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r w:rsidRPr="00551D2C">
              <w:rPr>
                <w:rFonts w:ascii="Times New Roman" w:hAnsi="Times New Roman" w:cs="Times New Roman"/>
              </w:rPr>
              <w:t>apdrukāšana kopā ar vismaz divām sagatavošanas vai pabeigšanas operācijām (piemēram, tīrīšana, balināšana, merserizēšana, žāvēšana, pacelšana, kalandrēšana, apstrādāšana pret saraušanos, iepriekšēja apdare, dekatierēšana, piesūcināšana, labošana un mezglošana), kurā izmantotā neapdrukātā auduma vērtība nepārsniedz 47,5 % no apdrukātā auduma ražotāja cenas.</w:t>
            </w:r>
          </w:p>
        </w:tc>
      </w:tr>
      <w:tr w:rsidR="00995588" w:rsidRPr="00551D2C" w14:paraId="5B798833" w14:textId="77777777" w:rsidTr="00727C32">
        <w:tc>
          <w:tcPr>
            <w:tcW w:w="1206" w:type="pct"/>
            <w:tcBorders>
              <w:top w:val="nil"/>
              <w:bottom w:val="nil"/>
            </w:tcBorders>
          </w:tcPr>
          <w:p w14:paraId="5142C983"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p>
        </w:tc>
        <w:tc>
          <w:tcPr>
            <w:tcW w:w="3794" w:type="pct"/>
            <w:tcBorders>
              <w:top w:val="nil"/>
              <w:bottom w:val="nil"/>
            </w:tcBorders>
          </w:tcPr>
          <w:p w14:paraId="0A398394"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p>
        </w:tc>
      </w:tr>
      <w:tr w:rsidR="00995588" w:rsidRPr="00551D2C" w14:paraId="4715C000" w14:textId="77777777" w:rsidTr="00727C32">
        <w:tc>
          <w:tcPr>
            <w:tcW w:w="1206" w:type="pct"/>
            <w:tcBorders>
              <w:top w:val="nil"/>
              <w:bottom w:val="nil"/>
            </w:tcBorders>
          </w:tcPr>
          <w:p w14:paraId="606AF8A6"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r w:rsidRPr="00551D2C">
              <w:rPr>
                <w:rFonts w:ascii="Times New Roman" w:hAnsi="Times New Roman" w:cs="Times New Roman"/>
              </w:rPr>
              <w:t>6204</w:t>
            </w:r>
          </w:p>
        </w:tc>
        <w:tc>
          <w:tcPr>
            <w:tcW w:w="3794" w:type="pct"/>
            <w:tcBorders>
              <w:top w:val="nil"/>
              <w:bottom w:val="nil"/>
            </w:tcBorders>
          </w:tcPr>
          <w:p w14:paraId="02D1D645"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p>
        </w:tc>
      </w:tr>
      <w:tr w:rsidR="00995588" w:rsidRPr="00551D2C" w14:paraId="184E7F80" w14:textId="77777777" w:rsidTr="00727C32">
        <w:tc>
          <w:tcPr>
            <w:tcW w:w="1206" w:type="pct"/>
            <w:tcBorders>
              <w:top w:val="nil"/>
              <w:bottom w:val="nil"/>
            </w:tcBorders>
          </w:tcPr>
          <w:p w14:paraId="28739CEA"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p>
        </w:tc>
        <w:tc>
          <w:tcPr>
            <w:tcW w:w="3794" w:type="pct"/>
            <w:tcBorders>
              <w:top w:val="nil"/>
              <w:bottom w:val="nil"/>
            </w:tcBorders>
          </w:tcPr>
          <w:p w14:paraId="7657907A"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p>
        </w:tc>
      </w:tr>
      <w:tr w:rsidR="00995588" w:rsidRPr="00551D2C" w14:paraId="62617E70" w14:textId="77777777" w:rsidTr="00727C32">
        <w:tc>
          <w:tcPr>
            <w:tcW w:w="1206" w:type="pct"/>
            <w:tcBorders>
              <w:top w:val="nil"/>
              <w:bottom w:val="nil"/>
            </w:tcBorders>
          </w:tcPr>
          <w:p w14:paraId="167E09A0" w14:textId="6FCBCEA8" w:rsidR="00995588" w:rsidRPr="00551D2C" w:rsidRDefault="00451699" w:rsidP="00A028A0">
            <w:pPr>
              <w:spacing w:before="60" w:after="60" w:line="240" w:lineRule="auto"/>
              <w:ind w:left="0" w:firstLine="0"/>
              <w:rPr>
                <w:rFonts w:ascii="Times New Roman" w:eastAsia="Calibri" w:hAnsi="Times New Roman" w:cs="Times New Roman"/>
                <w:szCs w:val="24"/>
              </w:rPr>
            </w:pPr>
            <w:r w:rsidRPr="00154FB1">
              <w:rPr>
                <w:rFonts w:ascii="Times New Roman" w:eastAsia="Calibri" w:hAnsi="Times New Roman" w:cs="Times New Roman"/>
                <w:szCs w:val="24"/>
              </w:rPr>
              <w:t xml:space="preserve">- </w:t>
            </w:r>
            <w:r w:rsidR="00995588" w:rsidRPr="00551D2C">
              <w:rPr>
                <w:rFonts w:ascii="Times New Roman" w:hAnsi="Times New Roman" w:cs="Times New Roman"/>
              </w:rPr>
              <w:t>izšūti sieviešu, meiteņu un zīdaiņu apģērbi un zīdaiņu apģērbu piederumi</w:t>
            </w:r>
          </w:p>
        </w:tc>
        <w:tc>
          <w:tcPr>
            <w:tcW w:w="3794" w:type="pct"/>
            <w:tcBorders>
              <w:top w:val="nil"/>
              <w:bottom w:val="nil"/>
            </w:tcBorders>
          </w:tcPr>
          <w:p w14:paraId="7C43F478" w14:textId="133E65D0" w:rsidR="00995588" w:rsidRPr="00551D2C" w:rsidRDefault="00995588" w:rsidP="00727C32">
            <w:pPr>
              <w:spacing w:before="60" w:after="60" w:line="240" w:lineRule="auto"/>
              <w:ind w:left="0" w:firstLine="0"/>
              <w:rPr>
                <w:rFonts w:ascii="Times New Roman" w:eastAsia="Calibri" w:hAnsi="Times New Roman" w:cs="Times New Roman"/>
                <w:szCs w:val="24"/>
              </w:rPr>
            </w:pPr>
            <w:r w:rsidRPr="00551D2C">
              <w:rPr>
                <w:rFonts w:ascii="Times New Roman" w:hAnsi="Times New Roman" w:cs="Times New Roman"/>
              </w:rPr>
              <w:t>Ražošana no dzijas</w:t>
            </w:r>
            <w:r w:rsidRPr="00551D2C">
              <w:rPr>
                <w:rStyle w:val="FootnoteReference"/>
                <w:rFonts w:ascii="Times New Roman" w:hAnsi="Times New Roman" w:cs="Times New Roman"/>
                <w:szCs w:val="24"/>
              </w:rPr>
              <w:footnoteReference w:id="71"/>
            </w:r>
            <w:r w:rsidR="00E54055">
              <w:rPr>
                <w:rFonts w:ascii="Times New Roman" w:hAnsi="Times New Roman" w:cs="Times New Roman"/>
              </w:rPr>
              <w:t>;</w:t>
            </w:r>
          </w:p>
          <w:p w14:paraId="5606AC62"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p>
          <w:p w14:paraId="59101121" w14:textId="06F106ED" w:rsidR="00995588" w:rsidRPr="00551D2C" w:rsidRDefault="00995588" w:rsidP="00727C32">
            <w:pPr>
              <w:spacing w:before="60" w:after="60" w:line="240" w:lineRule="auto"/>
              <w:ind w:left="0" w:firstLine="0"/>
              <w:rPr>
                <w:rFonts w:ascii="Times New Roman" w:eastAsia="Calibri" w:hAnsi="Times New Roman" w:cs="Times New Roman"/>
                <w:szCs w:val="24"/>
              </w:rPr>
            </w:pPr>
            <w:r w:rsidRPr="00551D2C">
              <w:rPr>
                <w:rFonts w:ascii="Times New Roman" w:hAnsi="Times New Roman" w:cs="Times New Roman"/>
              </w:rPr>
              <w:t>ražošana no auduma bez izšuvumiem, ja izmantotā auduma bez izšuvumiem vērtība nepārsniedz 40 % no ražojuma ražotāja cenas</w:t>
            </w:r>
            <w:r w:rsidRPr="00551D2C">
              <w:rPr>
                <w:rStyle w:val="FootnoteReference"/>
                <w:rFonts w:ascii="Times New Roman" w:hAnsi="Times New Roman" w:cs="Times New Roman"/>
                <w:szCs w:val="24"/>
              </w:rPr>
              <w:footnoteReference w:id="72"/>
            </w:r>
            <w:r w:rsidR="00E54055">
              <w:rPr>
                <w:rFonts w:ascii="Times New Roman" w:hAnsi="Times New Roman" w:cs="Times New Roman"/>
              </w:rPr>
              <w:t>;</w:t>
            </w:r>
            <w:r w:rsidRPr="00551D2C">
              <w:rPr>
                <w:rFonts w:ascii="Times New Roman" w:hAnsi="Times New Roman" w:cs="Times New Roman"/>
              </w:rPr>
              <w:t xml:space="preserve"> vai</w:t>
            </w:r>
          </w:p>
          <w:p w14:paraId="586DFD8C"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p>
          <w:p w14:paraId="0EA4C68B"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r w:rsidRPr="00551D2C">
              <w:rPr>
                <w:rFonts w:ascii="Times New Roman" w:hAnsi="Times New Roman" w:cs="Times New Roman"/>
              </w:rPr>
              <w:t>apdrukāšana kopā ar vismaz divām sagatavošanas vai pabeigšanas operācijām (piemēram, tīrīšana, balināšana, merserizēšana, žāvēšana, pacelšana, kalandrēšana, apstrādāšana pret saraušanos, iepriekšēja apdare, dekatierēšana, piesūcināšana, labošana un mezglošana), kurā izmantotā neapdrukātā auduma vērtība nepārsniedz 47,5 % no apdrukātā auduma ražotāja cenas.</w:t>
            </w:r>
          </w:p>
        </w:tc>
      </w:tr>
      <w:tr w:rsidR="00995588" w:rsidRPr="00551D2C" w14:paraId="43297860" w14:textId="77777777" w:rsidTr="00727C32">
        <w:tc>
          <w:tcPr>
            <w:tcW w:w="1206" w:type="pct"/>
            <w:tcBorders>
              <w:top w:val="nil"/>
              <w:bottom w:val="nil"/>
            </w:tcBorders>
          </w:tcPr>
          <w:p w14:paraId="513C7484"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p>
        </w:tc>
        <w:tc>
          <w:tcPr>
            <w:tcW w:w="3794" w:type="pct"/>
            <w:tcBorders>
              <w:top w:val="nil"/>
              <w:bottom w:val="nil"/>
            </w:tcBorders>
          </w:tcPr>
          <w:p w14:paraId="174EC007"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p>
        </w:tc>
      </w:tr>
      <w:tr w:rsidR="00995588" w:rsidRPr="00551D2C" w14:paraId="74727D2D" w14:textId="77777777" w:rsidTr="00727C32">
        <w:tc>
          <w:tcPr>
            <w:tcW w:w="1206" w:type="pct"/>
            <w:tcBorders>
              <w:top w:val="nil"/>
              <w:bottom w:val="nil"/>
            </w:tcBorders>
          </w:tcPr>
          <w:p w14:paraId="28FBDEAE" w14:textId="48BBF275" w:rsidR="00995588" w:rsidRPr="00551D2C" w:rsidRDefault="00451699" w:rsidP="00727C32">
            <w:pPr>
              <w:pageBreakBefore/>
              <w:spacing w:before="60" w:after="60" w:line="240" w:lineRule="auto"/>
              <w:ind w:left="567" w:hanging="567"/>
              <w:rPr>
                <w:rFonts w:ascii="Times New Roman" w:eastAsia="Calibri" w:hAnsi="Times New Roman" w:cs="Times New Roman"/>
                <w:szCs w:val="24"/>
              </w:rPr>
            </w:pPr>
            <w:r>
              <w:rPr>
                <w:rFonts w:ascii="Times New Roman" w:eastAsia="Calibri" w:hAnsi="Times New Roman" w:cs="Times New Roman"/>
                <w:szCs w:val="24"/>
                <w:lang w:val="en-GB"/>
              </w:rPr>
              <w:lastRenderedPageBreak/>
              <w:t xml:space="preserve">- </w:t>
            </w:r>
            <w:r w:rsidR="00995588" w:rsidRPr="00551D2C">
              <w:rPr>
                <w:rFonts w:ascii="Times New Roman" w:hAnsi="Times New Roman" w:cs="Times New Roman"/>
              </w:rPr>
              <w:t>Citādi:</w:t>
            </w:r>
          </w:p>
        </w:tc>
        <w:tc>
          <w:tcPr>
            <w:tcW w:w="3794" w:type="pct"/>
            <w:tcBorders>
              <w:top w:val="nil"/>
              <w:bottom w:val="nil"/>
            </w:tcBorders>
          </w:tcPr>
          <w:p w14:paraId="619A90F3" w14:textId="67A3686B" w:rsidR="00995588" w:rsidRPr="00551D2C" w:rsidRDefault="00995588" w:rsidP="00727C32">
            <w:pPr>
              <w:spacing w:before="60" w:after="60" w:line="240" w:lineRule="auto"/>
              <w:ind w:left="0" w:firstLine="0"/>
              <w:rPr>
                <w:rFonts w:ascii="Times New Roman" w:eastAsia="Calibri" w:hAnsi="Times New Roman" w:cs="Times New Roman"/>
                <w:szCs w:val="24"/>
              </w:rPr>
            </w:pPr>
            <w:r w:rsidRPr="00551D2C">
              <w:rPr>
                <w:rFonts w:ascii="Times New Roman" w:hAnsi="Times New Roman" w:cs="Times New Roman"/>
              </w:rPr>
              <w:t>Ražošana no dzijas</w:t>
            </w:r>
            <w:r w:rsidRPr="00551D2C">
              <w:rPr>
                <w:rStyle w:val="FootnoteReference"/>
                <w:rFonts w:ascii="Times New Roman" w:hAnsi="Times New Roman" w:cs="Times New Roman"/>
                <w:szCs w:val="24"/>
              </w:rPr>
              <w:footnoteReference w:id="73"/>
            </w:r>
            <w:r w:rsidR="00E54055">
              <w:rPr>
                <w:rFonts w:ascii="Times New Roman" w:hAnsi="Times New Roman" w:cs="Times New Roman"/>
              </w:rPr>
              <w:t>;</w:t>
            </w:r>
            <w:r w:rsidRPr="00551D2C">
              <w:rPr>
                <w:rFonts w:ascii="Times New Roman" w:hAnsi="Times New Roman" w:cs="Times New Roman"/>
              </w:rPr>
              <w:t xml:space="preserve"> vai</w:t>
            </w:r>
          </w:p>
          <w:p w14:paraId="01B7AF05"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p>
          <w:p w14:paraId="7EC20624"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r w:rsidRPr="00551D2C">
              <w:rPr>
                <w:rFonts w:ascii="Times New Roman" w:hAnsi="Times New Roman" w:cs="Times New Roman"/>
              </w:rPr>
              <w:t>apdrukāšana kopā ar vismaz divām sagatavošanas vai pabeigšanas operācijām (piemēram, tīrīšana, balināšana, merserizēšana, žāvēšana, pacelšana, kalandrēšana, apstrādāšana pret saraušanos, iepriekšēja apdare, dekatierēšana, piesūcināšana, labošana un mezglošana), kurā izmantotā neapdrukātā auduma vērtība nepārsniedz 47,5 % no apdrukātā auduma ražotāja cenas.</w:t>
            </w:r>
          </w:p>
        </w:tc>
      </w:tr>
      <w:tr w:rsidR="00995588" w:rsidRPr="00551D2C" w14:paraId="439C3663" w14:textId="77777777" w:rsidTr="00727C32">
        <w:tc>
          <w:tcPr>
            <w:tcW w:w="1206" w:type="pct"/>
            <w:tcBorders>
              <w:top w:val="nil"/>
              <w:bottom w:val="nil"/>
            </w:tcBorders>
          </w:tcPr>
          <w:p w14:paraId="6739200E"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p>
        </w:tc>
        <w:tc>
          <w:tcPr>
            <w:tcW w:w="3794" w:type="pct"/>
            <w:tcBorders>
              <w:top w:val="nil"/>
              <w:bottom w:val="nil"/>
            </w:tcBorders>
          </w:tcPr>
          <w:p w14:paraId="158FAAE8"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p>
        </w:tc>
      </w:tr>
      <w:tr w:rsidR="00995588" w:rsidRPr="00551D2C" w14:paraId="794A22D0" w14:textId="77777777" w:rsidTr="00727C32">
        <w:tc>
          <w:tcPr>
            <w:tcW w:w="1206" w:type="pct"/>
            <w:tcBorders>
              <w:top w:val="nil"/>
              <w:bottom w:val="nil"/>
            </w:tcBorders>
          </w:tcPr>
          <w:p w14:paraId="5ADF3EF7"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r w:rsidRPr="00551D2C">
              <w:rPr>
                <w:rFonts w:ascii="Times New Roman" w:hAnsi="Times New Roman" w:cs="Times New Roman"/>
              </w:rPr>
              <w:t>6205</w:t>
            </w:r>
          </w:p>
        </w:tc>
        <w:tc>
          <w:tcPr>
            <w:tcW w:w="3794" w:type="pct"/>
            <w:tcBorders>
              <w:top w:val="nil"/>
              <w:bottom w:val="nil"/>
            </w:tcBorders>
          </w:tcPr>
          <w:p w14:paraId="417F831D" w14:textId="02E9C52A" w:rsidR="00995588" w:rsidRPr="00551D2C" w:rsidRDefault="00995588" w:rsidP="00727C32">
            <w:pPr>
              <w:spacing w:before="60" w:after="60" w:line="240" w:lineRule="auto"/>
              <w:ind w:left="0" w:firstLine="0"/>
              <w:rPr>
                <w:rFonts w:ascii="Times New Roman" w:eastAsia="Calibri" w:hAnsi="Times New Roman" w:cs="Times New Roman"/>
                <w:szCs w:val="24"/>
              </w:rPr>
            </w:pPr>
            <w:r w:rsidRPr="00551D2C">
              <w:rPr>
                <w:rFonts w:ascii="Times New Roman" w:hAnsi="Times New Roman" w:cs="Times New Roman"/>
              </w:rPr>
              <w:t>Ražošana no dzijas</w:t>
            </w:r>
            <w:r w:rsidRPr="00551D2C">
              <w:rPr>
                <w:rStyle w:val="FootnoteReference"/>
                <w:rFonts w:ascii="Times New Roman" w:hAnsi="Times New Roman" w:cs="Times New Roman"/>
                <w:szCs w:val="24"/>
              </w:rPr>
              <w:footnoteReference w:id="74"/>
            </w:r>
            <w:r w:rsidR="00E54055">
              <w:rPr>
                <w:rFonts w:ascii="Times New Roman" w:hAnsi="Times New Roman" w:cs="Times New Roman"/>
              </w:rPr>
              <w:t>;</w:t>
            </w:r>
            <w:r w:rsidRPr="00551D2C">
              <w:rPr>
                <w:rFonts w:ascii="Times New Roman" w:hAnsi="Times New Roman" w:cs="Times New Roman"/>
              </w:rPr>
              <w:t xml:space="preserve"> vai</w:t>
            </w:r>
          </w:p>
          <w:p w14:paraId="53D5D344"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p>
          <w:p w14:paraId="4D16A87A"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r w:rsidRPr="00551D2C">
              <w:rPr>
                <w:rFonts w:ascii="Times New Roman" w:hAnsi="Times New Roman" w:cs="Times New Roman"/>
              </w:rPr>
              <w:t>apdrukāšana kopā ar vismaz divām sagatavošanas vai pabeigšanas operācijām (piemēram, tīrīšana, balināšana, merserizēšana, žāvēšana, pacelšana, kalandrēšana, apstrādāšana pret saraušanos, iepriekšēja apdare, dekatierēšana, piesūcināšana, labošana un mezglošana), kurā izmantotā neapdrukātā auduma vērtība nepārsniedz 47,5 % no apdrukātā auduma ražotāja cenas.</w:t>
            </w:r>
          </w:p>
        </w:tc>
      </w:tr>
      <w:tr w:rsidR="00995588" w:rsidRPr="00551D2C" w14:paraId="0E246288" w14:textId="77777777" w:rsidTr="00727C32">
        <w:tc>
          <w:tcPr>
            <w:tcW w:w="1206" w:type="pct"/>
            <w:tcBorders>
              <w:top w:val="nil"/>
              <w:bottom w:val="nil"/>
            </w:tcBorders>
          </w:tcPr>
          <w:p w14:paraId="2C26853E"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p>
        </w:tc>
        <w:tc>
          <w:tcPr>
            <w:tcW w:w="3794" w:type="pct"/>
            <w:tcBorders>
              <w:top w:val="nil"/>
              <w:bottom w:val="nil"/>
            </w:tcBorders>
          </w:tcPr>
          <w:p w14:paraId="5CD262C7"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p>
        </w:tc>
      </w:tr>
      <w:tr w:rsidR="00995588" w:rsidRPr="00551D2C" w14:paraId="3BADE71D" w14:textId="77777777" w:rsidTr="00727C32">
        <w:tc>
          <w:tcPr>
            <w:tcW w:w="1206" w:type="pct"/>
            <w:tcBorders>
              <w:top w:val="nil"/>
              <w:bottom w:val="nil"/>
            </w:tcBorders>
          </w:tcPr>
          <w:p w14:paraId="24E4C703"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r w:rsidRPr="00551D2C">
              <w:rPr>
                <w:rFonts w:ascii="Times New Roman" w:hAnsi="Times New Roman" w:cs="Times New Roman"/>
              </w:rPr>
              <w:t>6206</w:t>
            </w:r>
          </w:p>
        </w:tc>
        <w:tc>
          <w:tcPr>
            <w:tcW w:w="3794" w:type="pct"/>
            <w:tcBorders>
              <w:top w:val="nil"/>
              <w:bottom w:val="nil"/>
            </w:tcBorders>
          </w:tcPr>
          <w:p w14:paraId="77B37C21"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p>
        </w:tc>
      </w:tr>
      <w:tr w:rsidR="00995588" w:rsidRPr="00551D2C" w14:paraId="340265FF" w14:textId="77777777" w:rsidTr="00727C32">
        <w:tc>
          <w:tcPr>
            <w:tcW w:w="1206" w:type="pct"/>
            <w:tcBorders>
              <w:top w:val="nil"/>
              <w:bottom w:val="nil"/>
            </w:tcBorders>
          </w:tcPr>
          <w:p w14:paraId="19881762"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p>
        </w:tc>
        <w:tc>
          <w:tcPr>
            <w:tcW w:w="3794" w:type="pct"/>
            <w:tcBorders>
              <w:top w:val="nil"/>
              <w:bottom w:val="nil"/>
            </w:tcBorders>
          </w:tcPr>
          <w:p w14:paraId="14F5C7E5"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p>
        </w:tc>
      </w:tr>
      <w:tr w:rsidR="00995588" w:rsidRPr="00551D2C" w14:paraId="6D75C684" w14:textId="77777777" w:rsidTr="00727C32">
        <w:tc>
          <w:tcPr>
            <w:tcW w:w="1206" w:type="pct"/>
            <w:tcBorders>
              <w:top w:val="nil"/>
              <w:bottom w:val="nil"/>
            </w:tcBorders>
          </w:tcPr>
          <w:p w14:paraId="5B0FBE41" w14:textId="436B26D9" w:rsidR="00995588" w:rsidRPr="00551D2C" w:rsidRDefault="00451699" w:rsidP="00A028A0">
            <w:pPr>
              <w:pageBreakBefore/>
              <w:spacing w:before="60" w:after="60" w:line="240" w:lineRule="auto"/>
              <w:ind w:left="0" w:firstLine="0"/>
              <w:rPr>
                <w:rFonts w:ascii="Times New Roman" w:eastAsia="Calibri" w:hAnsi="Times New Roman" w:cs="Times New Roman"/>
                <w:szCs w:val="24"/>
              </w:rPr>
            </w:pPr>
            <w:r w:rsidRPr="00154FB1">
              <w:rPr>
                <w:rFonts w:ascii="Times New Roman" w:eastAsia="Calibri" w:hAnsi="Times New Roman" w:cs="Times New Roman"/>
                <w:szCs w:val="24"/>
              </w:rPr>
              <w:lastRenderedPageBreak/>
              <w:t xml:space="preserve">- </w:t>
            </w:r>
            <w:r w:rsidR="00995588" w:rsidRPr="00551D2C">
              <w:rPr>
                <w:rFonts w:ascii="Times New Roman" w:hAnsi="Times New Roman" w:cs="Times New Roman"/>
              </w:rPr>
              <w:t>izšūti sieviešu, meiteņu un zīdaiņu apģērbi un zīdaiņu apģērbu piederumi</w:t>
            </w:r>
          </w:p>
        </w:tc>
        <w:tc>
          <w:tcPr>
            <w:tcW w:w="3794" w:type="pct"/>
            <w:tcBorders>
              <w:top w:val="nil"/>
              <w:bottom w:val="nil"/>
            </w:tcBorders>
          </w:tcPr>
          <w:p w14:paraId="06029C8F" w14:textId="15346053" w:rsidR="00995588" w:rsidRPr="00551D2C" w:rsidRDefault="00995588" w:rsidP="00727C32">
            <w:pPr>
              <w:spacing w:before="60" w:after="60" w:line="240" w:lineRule="auto"/>
              <w:ind w:left="0" w:firstLine="0"/>
              <w:rPr>
                <w:rFonts w:ascii="Times New Roman" w:eastAsia="Calibri" w:hAnsi="Times New Roman" w:cs="Times New Roman"/>
                <w:szCs w:val="24"/>
              </w:rPr>
            </w:pPr>
            <w:r w:rsidRPr="00551D2C">
              <w:rPr>
                <w:rFonts w:ascii="Times New Roman" w:hAnsi="Times New Roman" w:cs="Times New Roman"/>
              </w:rPr>
              <w:t>Ražošana no dzijas</w:t>
            </w:r>
            <w:r w:rsidRPr="00551D2C">
              <w:rPr>
                <w:rStyle w:val="FootnoteReference"/>
                <w:rFonts w:ascii="Times New Roman" w:hAnsi="Times New Roman" w:cs="Times New Roman"/>
                <w:szCs w:val="24"/>
              </w:rPr>
              <w:footnoteReference w:id="75"/>
            </w:r>
            <w:r w:rsidR="009872BF">
              <w:rPr>
                <w:rFonts w:ascii="Times New Roman" w:hAnsi="Times New Roman" w:cs="Times New Roman"/>
              </w:rPr>
              <w:t>;</w:t>
            </w:r>
          </w:p>
          <w:p w14:paraId="2D3CBE5E"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p>
          <w:p w14:paraId="0E5FDA44" w14:textId="1D35F72E" w:rsidR="00995588" w:rsidRPr="00551D2C" w:rsidRDefault="00995588" w:rsidP="00727C32">
            <w:pPr>
              <w:spacing w:before="60" w:after="60" w:line="240" w:lineRule="auto"/>
              <w:ind w:left="0" w:firstLine="0"/>
              <w:rPr>
                <w:rFonts w:ascii="Times New Roman" w:eastAsia="Calibri" w:hAnsi="Times New Roman" w:cs="Times New Roman"/>
                <w:szCs w:val="24"/>
              </w:rPr>
            </w:pPr>
            <w:r w:rsidRPr="00551D2C">
              <w:rPr>
                <w:rFonts w:ascii="Times New Roman" w:hAnsi="Times New Roman" w:cs="Times New Roman"/>
              </w:rPr>
              <w:t>ražošana no auduma bez izšuvumiem, ja izmantotā auduma bez izšuvumiem vērtība nepārsniedz 40 % no ražojuma ražotāja cenas</w:t>
            </w:r>
            <w:r w:rsidRPr="00551D2C">
              <w:rPr>
                <w:rStyle w:val="FootnoteReference"/>
                <w:rFonts w:ascii="Times New Roman" w:hAnsi="Times New Roman" w:cs="Times New Roman"/>
                <w:szCs w:val="24"/>
              </w:rPr>
              <w:footnoteReference w:id="76"/>
            </w:r>
            <w:r w:rsidR="009872BF">
              <w:rPr>
                <w:rFonts w:ascii="Times New Roman" w:hAnsi="Times New Roman" w:cs="Times New Roman"/>
              </w:rPr>
              <w:t>;</w:t>
            </w:r>
            <w:r w:rsidRPr="00551D2C">
              <w:rPr>
                <w:rFonts w:ascii="Times New Roman" w:hAnsi="Times New Roman" w:cs="Times New Roman"/>
              </w:rPr>
              <w:t xml:space="preserve"> vai</w:t>
            </w:r>
          </w:p>
          <w:p w14:paraId="0E452C70"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p>
          <w:p w14:paraId="0EC66DFA"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r w:rsidRPr="00551D2C">
              <w:rPr>
                <w:rFonts w:ascii="Times New Roman" w:hAnsi="Times New Roman" w:cs="Times New Roman"/>
              </w:rPr>
              <w:t>apdrukāšana kopā ar vismaz divām sagatavošanas vai pabeigšanas operācijām (piemēram, tīrīšana, balināšana, merserizēšana, žāvēšana, pacelšana, kalandrēšana, apstrādāšana pret saraušanos, iepriekšēja apdare, dekatierēšana, piesūcināšana, labošana un mezglošana), kurā izmantotā neapdrukātā auduma vērtība nepārsniedz 47,5 % no apdrukātā auduma ražotāja cenas.</w:t>
            </w:r>
          </w:p>
        </w:tc>
      </w:tr>
      <w:tr w:rsidR="00995588" w:rsidRPr="00551D2C" w14:paraId="0F85C4AD" w14:textId="77777777" w:rsidTr="00727C32">
        <w:tc>
          <w:tcPr>
            <w:tcW w:w="1206" w:type="pct"/>
            <w:tcBorders>
              <w:top w:val="nil"/>
              <w:bottom w:val="nil"/>
            </w:tcBorders>
          </w:tcPr>
          <w:p w14:paraId="5A4DA6B8"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p>
        </w:tc>
        <w:tc>
          <w:tcPr>
            <w:tcW w:w="3794" w:type="pct"/>
            <w:tcBorders>
              <w:top w:val="nil"/>
              <w:bottom w:val="nil"/>
            </w:tcBorders>
          </w:tcPr>
          <w:p w14:paraId="7001C8EB"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p>
        </w:tc>
      </w:tr>
      <w:tr w:rsidR="00995588" w:rsidRPr="00551D2C" w14:paraId="4DFE10AF" w14:textId="77777777" w:rsidTr="00727C32">
        <w:tc>
          <w:tcPr>
            <w:tcW w:w="1206" w:type="pct"/>
            <w:tcBorders>
              <w:top w:val="nil"/>
              <w:bottom w:val="nil"/>
            </w:tcBorders>
          </w:tcPr>
          <w:p w14:paraId="19D6EA81" w14:textId="3BB61FAB" w:rsidR="00995588" w:rsidRPr="00551D2C" w:rsidRDefault="00451699" w:rsidP="00727C32">
            <w:pPr>
              <w:spacing w:before="60" w:after="60" w:line="240" w:lineRule="auto"/>
              <w:ind w:left="567" w:hanging="567"/>
              <w:rPr>
                <w:rFonts w:ascii="Times New Roman" w:eastAsia="Calibri" w:hAnsi="Times New Roman" w:cs="Times New Roman"/>
                <w:szCs w:val="24"/>
              </w:rPr>
            </w:pPr>
            <w:r>
              <w:rPr>
                <w:rFonts w:ascii="Times New Roman" w:eastAsia="Calibri" w:hAnsi="Times New Roman" w:cs="Times New Roman"/>
                <w:szCs w:val="24"/>
                <w:lang w:val="en-GB"/>
              </w:rPr>
              <w:t xml:space="preserve">- </w:t>
            </w:r>
            <w:r w:rsidR="00995588" w:rsidRPr="00551D2C">
              <w:rPr>
                <w:rFonts w:ascii="Times New Roman" w:hAnsi="Times New Roman" w:cs="Times New Roman"/>
              </w:rPr>
              <w:t>Citādi:</w:t>
            </w:r>
          </w:p>
        </w:tc>
        <w:tc>
          <w:tcPr>
            <w:tcW w:w="3794" w:type="pct"/>
            <w:tcBorders>
              <w:top w:val="nil"/>
              <w:bottom w:val="nil"/>
            </w:tcBorders>
          </w:tcPr>
          <w:p w14:paraId="64EF1F8B" w14:textId="3A586FBC" w:rsidR="00995588" w:rsidRPr="00551D2C" w:rsidRDefault="00995588" w:rsidP="00727C32">
            <w:pPr>
              <w:spacing w:before="60" w:after="60" w:line="240" w:lineRule="auto"/>
              <w:ind w:left="0" w:firstLine="0"/>
              <w:rPr>
                <w:rFonts w:ascii="Times New Roman" w:eastAsia="Calibri" w:hAnsi="Times New Roman" w:cs="Times New Roman"/>
                <w:szCs w:val="24"/>
              </w:rPr>
            </w:pPr>
            <w:r w:rsidRPr="00551D2C">
              <w:rPr>
                <w:rFonts w:ascii="Times New Roman" w:hAnsi="Times New Roman" w:cs="Times New Roman"/>
              </w:rPr>
              <w:t>Ražošana no dzijas</w:t>
            </w:r>
            <w:r w:rsidRPr="00551D2C">
              <w:rPr>
                <w:rStyle w:val="FootnoteReference"/>
                <w:rFonts w:ascii="Times New Roman" w:hAnsi="Times New Roman" w:cs="Times New Roman"/>
                <w:szCs w:val="24"/>
              </w:rPr>
              <w:footnoteReference w:id="77"/>
            </w:r>
            <w:r w:rsidR="00E54055">
              <w:rPr>
                <w:rFonts w:ascii="Times New Roman" w:hAnsi="Times New Roman" w:cs="Times New Roman"/>
              </w:rPr>
              <w:t>;</w:t>
            </w:r>
            <w:r w:rsidRPr="00551D2C">
              <w:rPr>
                <w:rFonts w:ascii="Times New Roman" w:hAnsi="Times New Roman" w:cs="Times New Roman"/>
              </w:rPr>
              <w:t xml:space="preserve"> vai</w:t>
            </w:r>
          </w:p>
          <w:p w14:paraId="4499F8AE"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p>
          <w:p w14:paraId="61E5F53D"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r w:rsidRPr="00551D2C">
              <w:rPr>
                <w:rFonts w:ascii="Times New Roman" w:hAnsi="Times New Roman" w:cs="Times New Roman"/>
              </w:rPr>
              <w:t>apdrukāšana kopā ar vismaz divām sagatavošanas vai pabeigšanas operācijām (piemēram, tīrīšana, balināšana, merserizēšana, žāvēšana, pacelšana, kalandrēšana, apstrādāšana pret saraušanos, iepriekšēja apdare, dekatierēšana, piesūcināšana, labošana un mezglošana), kurā izmantotā neapdrukātā auduma vērtība nepārsniedz 47,5 % no apdrukātā auduma ražotāja cenas.</w:t>
            </w:r>
          </w:p>
        </w:tc>
      </w:tr>
      <w:tr w:rsidR="00995588" w:rsidRPr="00551D2C" w14:paraId="02B52675" w14:textId="77777777" w:rsidTr="00727C32">
        <w:tc>
          <w:tcPr>
            <w:tcW w:w="1206" w:type="pct"/>
            <w:tcBorders>
              <w:top w:val="nil"/>
              <w:bottom w:val="nil"/>
            </w:tcBorders>
          </w:tcPr>
          <w:p w14:paraId="26D2D627"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p>
        </w:tc>
        <w:tc>
          <w:tcPr>
            <w:tcW w:w="3794" w:type="pct"/>
            <w:tcBorders>
              <w:top w:val="nil"/>
              <w:bottom w:val="nil"/>
            </w:tcBorders>
          </w:tcPr>
          <w:p w14:paraId="016E6213"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p>
        </w:tc>
      </w:tr>
      <w:tr w:rsidR="00995588" w:rsidRPr="00551D2C" w14:paraId="07CEB53E" w14:textId="77777777" w:rsidTr="00727C32">
        <w:tc>
          <w:tcPr>
            <w:tcW w:w="1206" w:type="pct"/>
            <w:tcBorders>
              <w:top w:val="nil"/>
              <w:bottom w:val="nil"/>
            </w:tcBorders>
          </w:tcPr>
          <w:p w14:paraId="7A9108C7" w14:textId="77777777" w:rsidR="00995588" w:rsidRPr="00551D2C" w:rsidRDefault="00995588" w:rsidP="00727C32">
            <w:pPr>
              <w:pageBreakBefore/>
              <w:spacing w:before="60" w:after="60" w:line="240" w:lineRule="auto"/>
              <w:ind w:left="0" w:firstLine="0"/>
              <w:rPr>
                <w:rFonts w:ascii="Times New Roman" w:eastAsia="Calibri" w:hAnsi="Times New Roman" w:cs="Times New Roman"/>
                <w:szCs w:val="24"/>
              </w:rPr>
            </w:pPr>
            <w:r w:rsidRPr="00551D2C">
              <w:rPr>
                <w:rFonts w:ascii="Times New Roman" w:hAnsi="Times New Roman" w:cs="Times New Roman"/>
              </w:rPr>
              <w:lastRenderedPageBreak/>
              <w:t>6207 – 6208</w:t>
            </w:r>
          </w:p>
        </w:tc>
        <w:tc>
          <w:tcPr>
            <w:tcW w:w="3794" w:type="pct"/>
            <w:tcBorders>
              <w:top w:val="nil"/>
              <w:bottom w:val="nil"/>
            </w:tcBorders>
          </w:tcPr>
          <w:p w14:paraId="290AC16D" w14:textId="6DC358D5" w:rsidR="00995588" w:rsidRPr="00551D2C" w:rsidRDefault="00995588" w:rsidP="00727C32">
            <w:pPr>
              <w:spacing w:before="60" w:after="60" w:line="240" w:lineRule="auto"/>
              <w:ind w:left="0" w:firstLine="0"/>
              <w:rPr>
                <w:rFonts w:ascii="Times New Roman" w:eastAsia="Calibri" w:hAnsi="Times New Roman" w:cs="Times New Roman"/>
                <w:szCs w:val="24"/>
              </w:rPr>
            </w:pPr>
            <w:r w:rsidRPr="00551D2C">
              <w:rPr>
                <w:rFonts w:ascii="Times New Roman" w:hAnsi="Times New Roman" w:cs="Times New Roman"/>
              </w:rPr>
              <w:t>Ražošana no dzijas</w:t>
            </w:r>
            <w:r w:rsidRPr="00551D2C">
              <w:rPr>
                <w:rStyle w:val="FootnoteReference"/>
                <w:rFonts w:ascii="Times New Roman" w:hAnsi="Times New Roman" w:cs="Times New Roman"/>
                <w:szCs w:val="24"/>
              </w:rPr>
              <w:footnoteReference w:id="78"/>
            </w:r>
            <w:r w:rsidR="00E54055">
              <w:rPr>
                <w:rFonts w:ascii="Times New Roman" w:hAnsi="Times New Roman" w:cs="Times New Roman"/>
              </w:rPr>
              <w:t>;</w:t>
            </w:r>
            <w:r w:rsidRPr="00551D2C">
              <w:rPr>
                <w:rFonts w:ascii="Times New Roman" w:hAnsi="Times New Roman" w:cs="Times New Roman"/>
              </w:rPr>
              <w:t xml:space="preserve"> vai</w:t>
            </w:r>
          </w:p>
          <w:p w14:paraId="1CAB38F5"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p>
          <w:p w14:paraId="6FB4D7FB"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r w:rsidRPr="00551D2C">
              <w:rPr>
                <w:rFonts w:ascii="Times New Roman" w:hAnsi="Times New Roman" w:cs="Times New Roman"/>
              </w:rPr>
              <w:t>apdrukāšana kopā ar vismaz divām sagatavošanas vai pabeigšanas operācijām (piemēram, tīrīšana, balināšana, merserizēšana, žāvēšana, pacelšana, kalandrēšana, apstrādāšana pret saraušanos, iepriekšēja apdare, dekatierēšana, piesūcināšana, labošana un mezglošana), kurā izmantotā neapdrukātā auduma vērtība nepārsniedz 47,5 % no apdrukātā auduma ražotāja cenas.</w:t>
            </w:r>
          </w:p>
        </w:tc>
      </w:tr>
      <w:tr w:rsidR="00995588" w:rsidRPr="00551D2C" w14:paraId="7E9E6EE8" w14:textId="77777777" w:rsidTr="00727C32">
        <w:tc>
          <w:tcPr>
            <w:tcW w:w="1206" w:type="pct"/>
            <w:tcBorders>
              <w:top w:val="nil"/>
              <w:bottom w:val="nil"/>
            </w:tcBorders>
          </w:tcPr>
          <w:p w14:paraId="200BC525"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p>
        </w:tc>
        <w:tc>
          <w:tcPr>
            <w:tcW w:w="3794" w:type="pct"/>
            <w:tcBorders>
              <w:top w:val="nil"/>
              <w:bottom w:val="nil"/>
            </w:tcBorders>
          </w:tcPr>
          <w:p w14:paraId="7E96EA10"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p>
        </w:tc>
      </w:tr>
      <w:tr w:rsidR="00995588" w:rsidRPr="00551D2C" w14:paraId="198A8019" w14:textId="77777777" w:rsidTr="00727C32">
        <w:tc>
          <w:tcPr>
            <w:tcW w:w="1206" w:type="pct"/>
            <w:tcBorders>
              <w:top w:val="nil"/>
              <w:bottom w:val="nil"/>
            </w:tcBorders>
          </w:tcPr>
          <w:p w14:paraId="1F11A74E"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r w:rsidRPr="00551D2C">
              <w:rPr>
                <w:rFonts w:ascii="Times New Roman" w:hAnsi="Times New Roman" w:cs="Times New Roman"/>
              </w:rPr>
              <w:t>6209</w:t>
            </w:r>
          </w:p>
        </w:tc>
        <w:tc>
          <w:tcPr>
            <w:tcW w:w="3794" w:type="pct"/>
            <w:tcBorders>
              <w:top w:val="nil"/>
              <w:bottom w:val="nil"/>
            </w:tcBorders>
          </w:tcPr>
          <w:p w14:paraId="034C19E8"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p>
        </w:tc>
      </w:tr>
      <w:tr w:rsidR="00995588" w:rsidRPr="00551D2C" w14:paraId="05D1117F" w14:textId="77777777" w:rsidTr="00727C32">
        <w:tc>
          <w:tcPr>
            <w:tcW w:w="1206" w:type="pct"/>
            <w:tcBorders>
              <w:top w:val="nil"/>
              <w:bottom w:val="nil"/>
            </w:tcBorders>
          </w:tcPr>
          <w:p w14:paraId="7160F601"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p>
        </w:tc>
        <w:tc>
          <w:tcPr>
            <w:tcW w:w="3794" w:type="pct"/>
            <w:tcBorders>
              <w:top w:val="nil"/>
              <w:bottom w:val="nil"/>
            </w:tcBorders>
          </w:tcPr>
          <w:p w14:paraId="2FCA7AAD"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p>
        </w:tc>
      </w:tr>
      <w:tr w:rsidR="00995588" w:rsidRPr="00551D2C" w14:paraId="3CDA6AF8" w14:textId="77777777" w:rsidTr="00727C32">
        <w:tc>
          <w:tcPr>
            <w:tcW w:w="1206" w:type="pct"/>
            <w:tcBorders>
              <w:top w:val="nil"/>
              <w:bottom w:val="nil"/>
            </w:tcBorders>
          </w:tcPr>
          <w:p w14:paraId="4098F606" w14:textId="0064AB71" w:rsidR="00995588" w:rsidRPr="00551D2C" w:rsidRDefault="00451699" w:rsidP="00A028A0">
            <w:pPr>
              <w:spacing w:before="60" w:after="60" w:line="240" w:lineRule="auto"/>
              <w:ind w:left="0" w:firstLine="0"/>
              <w:rPr>
                <w:rFonts w:ascii="Times New Roman" w:eastAsia="Calibri" w:hAnsi="Times New Roman" w:cs="Times New Roman"/>
                <w:szCs w:val="24"/>
              </w:rPr>
            </w:pPr>
            <w:r w:rsidRPr="00154FB1">
              <w:rPr>
                <w:rFonts w:ascii="Times New Roman" w:eastAsia="Calibri" w:hAnsi="Times New Roman" w:cs="Times New Roman"/>
                <w:szCs w:val="24"/>
              </w:rPr>
              <w:t xml:space="preserve">- </w:t>
            </w:r>
            <w:r w:rsidR="00995588" w:rsidRPr="00551D2C">
              <w:rPr>
                <w:rFonts w:ascii="Times New Roman" w:hAnsi="Times New Roman" w:cs="Times New Roman"/>
              </w:rPr>
              <w:t>izšūti sieviešu, meiteņu un zīdaiņu apģērbi un zīdaiņu apģērbu piederumi</w:t>
            </w:r>
          </w:p>
        </w:tc>
        <w:tc>
          <w:tcPr>
            <w:tcW w:w="3794" w:type="pct"/>
            <w:tcBorders>
              <w:top w:val="nil"/>
              <w:bottom w:val="nil"/>
            </w:tcBorders>
          </w:tcPr>
          <w:p w14:paraId="4723298F" w14:textId="7A33E5E7" w:rsidR="00995588" w:rsidRPr="00551D2C" w:rsidRDefault="00995588" w:rsidP="00727C32">
            <w:pPr>
              <w:spacing w:before="60" w:after="60" w:line="240" w:lineRule="auto"/>
              <w:ind w:left="0" w:firstLine="0"/>
              <w:rPr>
                <w:rFonts w:ascii="Times New Roman" w:eastAsia="Calibri" w:hAnsi="Times New Roman" w:cs="Times New Roman"/>
                <w:szCs w:val="24"/>
              </w:rPr>
            </w:pPr>
            <w:r w:rsidRPr="00551D2C">
              <w:rPr>
                <w:rFonts w:ascii="Times New Roman" w:hAnsi="Times New Roman" w:cs="Times New Roman"/>
              </w:rPr>
              <w:t>Ražošana no dzijas</w:t>
            </w:r>
            <w:r w:rsidRPr="00551D2C">
              <w:rPr>
                <w:rStyle w:val="FootnoteReference"/>
                <w:rFonts w:ascii="Times New Roman" w:hAnsi="Times New Roman" w:cs="Times New Roman"/>
                <w:szCs w:val="24"/>
              </w:rPr>
              <w:footnoteReference w:id="79"/>
            </w:r>
            <w:r w:rsidR="00E54055">
              <w:rPr>
                <w:rFonts w:ascii="Times New Roman" w:hAnsi="Times New Roman" w:cs="Times New Roman"/>
              </w:rPr>
              <w:t>;</w:t>
            </w:r>
          </w:p>
          <w:p w14:paraId="2AFE2393"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p>
          <w:p w14:paraId="72A782F5" w14:textId="274ED04A" w:rsidR="00995588" w:rsidRPr="00551D2C" w:rsidRDefault="00995588" w:rsidP="00727C32">
            <w:pPr>
              <w:spacing w:before="60" w:after="60" w:line="240" w:lineRule="auto"/>
              <w:ind w:left="0" w:firstLine="0"/>
              <w:rPr>
                <w:rFonts w:ascii="Times New Roman" w:eastAsia="Calibri" w:hAnsi="Times New Roman" w:cs="Times New Roman"/>
                <w:szCs w:val="24"/>
              </w:rPr>
            </w:pPr>
            <w:r w:rsidRPr="00551D2C">
              <w:rPr>
                <w:rFonts w:ascii="Times New Roman" w:hAnsi="Times New Roman" w:cs="Times New Roman"/>
              </w:rPr>
              <w:t>ražošana no auduma bez izšuvumiem, ja izmantotā auduma bez izšuvumiem vērtība nepārsniedz 40 % no ražojuma ražotāja cenas</w:t>
            </w:r>
            <w:r w:rsidRPr="00551D2C">
              <w:rPr>
                <w:rStyle w:val="FootnoteReference"/>
                <w:rFonts w:ascii="Times New Roman" w:hAnsi="Times New Roman" w:cs="Times New Roman"/>
                <w:szCs w:val="24"/>
              </w:rPr>
              <w:footnoteReference w:id="80"/>
            </w:r>
            <w:r w:rsidR="009872BF">
              <w:rPr>
                <w:rFonts w:ascii="Times New Roman" w:hAnsi="Times New Roman" w:cs="Times New Roman"/>
              </w:rPr>
              <w:t>;</w:t>
            </w:r>
            <w:r w:rsidRPr="00551D2C">
              <w:rPr>
                <w:rFonts w:ascii="Times New Roman" w:hAnsi="Times New Roman" w:cs="Times New Roman"/>
              </w:rPr>
              <w:t xml:space="preserve"> vai</w:t>
            </w:r>
          </w:p>
          <w:p w14:paraId="1F57F8ED"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p>
          <w:p w14:paraId="0CF562C2"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r w:rsidRPr="00551D2C">
              <w:rPr>
                <w:rFonts w:ascii="Times New Roman" w:hAnsi="Times New Roman" w:cs="Times New Roman"/>
              </w:rPr>
              <w:t>apdrukāšana kopā ar vismaz divām sagatavošanas vai pabeigšanas operācijām (piemēram, tīrīšana, balināšana, merserizēšana, žāvēšana, pacelšana, kalandrēšana, apstrādāšana pret saraušanos, iepriekšēja apdare, dekatierēšana, piesūcināšana, labošana un mezglošana), kurā izmantotā neapdrukātā auduma vērtība nepārsniedz 47,5 % no apdrukātā auduma ražotāja cenas.</w:t>
            </w:r>
          </w:p>
        </w:tc>
      </w:tr>
      <w:tr w:rsidR="00995588" w:rsidRPr="00551D2C" w14:paraId="0C55C92D" w14:textId="77777777" w:rsidTr="00727C32">
        <w:tc>
          <w:tcPr>
            <w:tcW w:w="1206" w:type="pct"/>
            <w:tcBorders>
              <w:top w:val="nil"/>
              <w:bottom w:val="nil"/>
            </w:tcBorders>
          </w:tcPr>
          <w:p w14:paraId="2246724E"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p>
        </w:tc>
        <w:tc>
          <w:tcPr>
            <w:tcW w:w="3794" w:type="pct"/>
            <w:tcBorders>
              <w:top w:val="nil"/>
              <w:bottom w:val="nil"/>
            </w:tcBorders>
          </w:tcPr>
          <w:p w14:paraId="039BD562"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p>
        </w:tc>
      </w:tr>
      <w:tr w:rsidR="00995588" w:rsidRPr="00551D2C" w14:paraId="5982F129" w14:textId="77777777" w:rsidTr="00727C32">
        <w:tc>
          <w:tcPr>
            <w:tcW w:w="1206" w:type="pct"/>
            <w:tcBorders>
              <w:top w:val="nil"/>
              <w:bottom w:val="nil"/>
            </w:tcBorders>
          </w:tcPr>
          <w:p w14:paraId="52137C24" w14:textId="1CE75534" w:rsidR="00995588" w:rsidRPr="00551D2C" w:rsidRDefault="00451699" w:rsidP="00727C32">
            <w:pPr>
              <w:pageBreakBefore/>
              <w:spacing w:before="60" w:after="60" w:line="240" w:lineRule="auto"/>
              <w:ind w:left="567" w:hanging="567"/>
              <w:rPr>
                <w:rFonts w:ascii="Times New Roman" w:eastAsia="Calibri" w:hAnsi="Times New Roman" w:cs="Times New Roman"/>
                <w:szCs w:val="24"/>
              </w:rPr>
            </w:pPr>
            <w:r>
              <w:rPr>
                <w:rFonts w:ascii="Times New Roman" w:eastAsia="Calibri" w:hAnsi="Times New Roman" w:cs="Times New Roman"/>
                <w:szCs w:val="24"/>
                <w:lang w:val="en-GB"/>
              </w:rPr>
              <w:lastRenderedPageBreak/>
              <w:t xml:space="preserve">- </w:t>
            </w:r>
            <w:r w:rsidR="00995588" w:rsidRPr="00551D2C">
              <w:rPr>
                <w:rFonts w:ascii="Times New Roman" w:hAnsi="Times New Roman" w:cs="Times New Roman"/>
              </w:rPr>
              <w:t>Citādi:</w:t>
            </w:r>
          </w:p>
        </w:tc>
        <w:tc>
          <w:tcPr>
            <w:tcW w:w="3794" w:type="pct"/>
            <w:tcBorders>
              <w:top w:val="nil"/>
              <w:bottom w:val="nil"/>
            </w:tcBorders>
          </w:tcPr>
          <w:p w14:paraId="508E6524" w14:textId="15997F73" w:rsidR="00995588" w:rsidRPr="00551D2C" w:rsidRDefault="00995588" w:rsidP="00727C32">
            <w:pPr>
              <w:spacing w:before="60" w:after="60" w:line="240" w:lineRule="auto"/>
              <w:ind w:left="0" w:firstLine="0"/>
              <w:rPr>
                <w:rFonts w:ascii="Times New Roman" w:eastAsia="Calibri" w:hAnsi="Times New Roman" w:cs="Times New Roman"/>
                <w:szCs w:val="24"/>
              </w:rPr>
            </w:pPr>
            <w:r w:rsidRPr="00551D2C">
              <w:rPr>
                <w:rFonts w:ascii="Times New Roman" w:hAnsi="Times New Roman" w:cs="Times New Roman"/>
              </w:rPr>
              <w:t>Ražošana no dzijas</w:t>
            </w:r>
            <w:r w:rsidRPr="00551D2C">
              <w:rPr>
                <w:rStyle w:val="FootnoteReference"/>
                <w:rFonts w:ascii="Times New Roman" w:hAnsi="Times New Roman" w:cs="Times New Roman"/>
                <w:szCs w:val="24"/>
              </w:rPr>
              <w:footnoteReference w:id="81"/>
            </w:r>
            <w:r w:rsidR="009872BF">
              <w:rPr>
                <w:rFonts w:ascii="Times New Roman" w:hAnsi="Times New Roman" w:cs="Times New Roman"/>
              </w:rPr>
              <w:t>;</w:t>
            </w:r>
            <w:r w:rsidRPr="00551D2C">
              <w:rPr>
                <w:rFonts w:ascii="Times New Roman" w:hAnsi="Times New Roman" w:cs="Times New Roman"/>
              </w:rPr>
              <w:t xml:space="preserve"> vai</w:t>
            </w:r>
          </w:p>
          <w:p w14:paraId="01CAFDC8"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p>
          <w:p w14:paraId="6376A41E"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r w:rsidRPr="00551D2C">
              <w:rPr>
                <w:rFonts w:ascii="Times New Roman" w:hAnsi="Times New Roman" w:cs="Times New Roman"/>
              </w:rPr>
              <w:t>apdrukāšana kopā ar vismaz divām sagatavošanas vai pabeigšanas operācijām (piemēram, tīrīšana, balināšana, merserizēšana, žāvēšana, pacelšana, kalandrēšana, apstrādāšana pret saraušanos, iepriekšēja apdare, dekatierēšana, piesūcināšana, labošana un mezglošana), kurā izmantotā neapdrukātā auduma vērtība nepārsniedz 47,5 % no apdrukātā auduma ražotāja cenas.</w:t>
            </w:r>
          </w:p>
        </w:tc>
      </w:tr>
      <w:tr w:rsidR="00995588" w:rsidRPr="00551D2C" w14:paraId="5B7DFBB0" w14:textId="77777777" w:rsidTr="00727C32">
        <w:tc>
          <w:tcPr>
            <w:tcW w:w="1206" w:type="pct"/>
            <w:tcBorders>
              <w:top w:val="nil"/>
              <w:bottom w:val="nil"/>
            </w:tcBorders>
          </w:tcPr>
          <w:p w14:paraId="0F6A8FB5"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p>
        </w:tc>
        <w:tc>
          <w:tcPr>
            <w:tcW w:w="3794" w:type="pct"/>
            <w:tcBorders>
              <w:top w:val="nil"/>
              <w:bottom w:val="nil"/>
            </w:tcBorders>
          </w:tcPr>
          <w:p w14:paraId="0617D61E"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p>
        </w:tc>
      </w:tr>
      <w:tr w:rsidR="00995588" w:rsidRPr="00551D2C" w14:paraId="14913C19" w14:textId="77777777" w:rsidTr="00727C32">
        <w:tc>
          <w:tcPr>
            <w:tcW w:w="1206" w:type="pct"/>
            <w:tcBorders>
              <w:top w:val="nil"/>
              <w:bottom w:val="nil"/>
            </w:tcBorders>
          </w:tcPr>
          <w:p w14:paraId="0B2D7106"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r w:rsidRPr="00551D2C">
              <w:rPr>
                <w:rFonts w:ascii="Times New Roman" w:hAnsi="Times New Roman" w:cs="Times New Roman"/>
              </w:rPr>
              <w:t>6210</w:t>
            </w:r>
          </w:p>
        </w:tc>
        <w:tc>
          <w:tcPr>
            <w:tcW w:w="3794" w:type="pct"/>
            <w:tcBorders>
              <w:top w:val="nil"/>
              <w:bottom w:val="nil"/>
            </w:tcBorders>
          </w:tcPr>
          <w:p w14:paraId="69559DBD"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p>
        </w:tc>
      </w:tr>
      <w:tr w:rsidR="00995588" w:rsidRPr="00551D2C" w14:paraId="698AD8F1" w14:textId="77777777" w:rsidTr="00727C32">
        <w:tc>
          <w:tcPr>
            <w:tcW w:w="1206" w:type="pct"/>
            <w:tcBorders>
              <w:top w:val="nil"/>
              <w:bottom w:val="nil"/>
            </w:tcBorders>
          </w:tcPr>
          <w:p w14:paraId="22BB35CB"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p>
        </w:tc>
        <w:tc>
          <w:tcPr>
            <w:tcW w:w="3794" w:type="pct"/>
            <w:tcBorders>
              <w:top w:val="nil"/>
              <w:bottom w:val="nil"/>
            </w:tcBorders>
          </w:tcPr>
          <w:p w14:paraId="030B74C2"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p>
        </w:tc>
      </w:tr>
      <w:tr w:rsidR="00995588" w:rsidRPr="00551D2C" w14:paraId="50749662" w14:textId="77777777" w:rsidTr="00727C32">
        <w:tc>
          <w:tcPr>
            <w:tcW w:w="1206" w:type="pct"/>
            <w:tcBorders>
              <w:top w:val="nil"/>
              <w:bottom w:val="nil"/>
            </w:tcBorders>
          </w:tcPr>
          <w:p w14:paraId="0EB184AD" w14:textId="00DE4806" w:rsidR="00995588" w:rsidRPr="00551D2C" w:rsidRDefault="00451699" w:rsidP="00A028A0">
            <w:pPr>
              <w:spacing w:before="60" w:after="60" w:line="240" w:lineRule="auto"/>
              <w:ind w:left="0" w:firstLine="0"/>
              <w:rPr>
                <w:rFonts w:ascii="Times New Roman" w:eastAsia="Calibri" w:hAnsi="Times New Roman" w:cs="Times New Roman"/>
                <w:szCs w:val="24"/>
              </w:rPr>
            </w:pPr>
            <w:r>
              <w:rPr>
                <w:rFonts w:ascii="Times New Roman" w:eastAsia="Calibri" w:hAnsi="Times New Roman" w:cs="Times New Roman"/>
                <w:szCs w:val="24"/>
                <w:lang w:val="en-GB"/>
              </w:rPr>
              <w:t xml:space="preserve">- </w:t>
            </w:r>
            <w:r w:rsidR="00995588" w:rsidRPr="00551D2C">
              <w:rPr>
                <w:rFonts w:ascii="Times New Roman" w:hAnsi="Times New Roman" w:cs="Times New Roman"/>
              </w:rPr>
              <w:t>ugunsizturīgs aprīkojums no auduma ar aluminizēta poliestera folijas pārklājumu</w:t>
            </w:r>
          </w:p>
        </w:tc>
        <w:tc>
          <w:tcPr>
            <w:tcW w:w="3794" w:type="pct"/>
            <w:tcBorders>
              <w:top w:val="nil"/>
              <w:bottom w:val="nil"/>
            </w:tcBorders>
          </w:tcPr>
          <w:p w14:paraId="4B3B9346" w14:textId="3CBB2D14" w:rsidR="00995588" w:rsidRPr="00551D2C" w:rsidRDefault="00995588" w:rsidP="00727C32">
            <w:pPr>
              <w:spacing w:before="60" w:after="60" w:line="240" w:lineRule="auto"/>
              <w:ind w:left="0" w:firstLine="0"/>
              <w:rPr>
                <w:rFonts w:ascii="Times New Roman" w:eastAsia="Calibri" w:hAnsi="Times New Roman" w:cs="Times New Roman"/>
                <w:szCs w:val="24"/>
              </w:rPr>
            </w:pPr>
            <w:r w:rsidRPr="00551D2C">
              <w:rPr>
                <w:rFonts w:ascii="Times New Roman" w:hAnsi="Times New Roman" w:cs="Times New Roman"/>
              </w:rPr>
              <w:t>Ražošana no dzijas</w:t>
            </w:r>
            <w:r w:rsidRPr="00551D2C">
              <w:rPr>
                <w:rStyle w:val="FootnoteReference"/>
                <w:rFonts w:ascii="Times New Roman" w:hAnsi="Times New Roman" w:cs="Times New Roman"/>
                <w:szCs w:val="24"/>
              </w:rPr>
              <w:footnoteReference w:id="82"/>
            </w:r>
            <w:r w:rsidR="009872BF">
              <w:rPr>
                <w:rFonts w:ascii="Times New Roman" w:hAnsi="Times New Roman" w:cs="Times New Roman"/>
              </w:rPr>
              <w:t>;</w:t>
            </w:r>
            <w:r w:rsidRPr="00551D2C">
              <w:rPr>
                <w:rFonts w:ascii="Times New Roman" w:hAnsi="Times New Roman" w:cs="Times New Roman"/>
              </w:rPr>
              <w:t xml:space="preserve"> vai</w:t>
            </w:r>
          </w:p>
          <w:p w14:paraId="478DC7A2"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p>
          <w:p w14:paraId="25307E93" w14:textId="73BD2AFC" w:rsidR="00995588" w:rsidRPr="00551D2C" w:rsidRDefault="00995588" w:rsidP="00727C32">
            <w:pPr>
              <w:spacing w:before="60" w:after="60" w:line="240" w:lineRule="auto"/>
              <w:ind w:left="0" w:firstLine="0"/>
              <w:rPr>
                <w:rFonts w:ascii="Times New Roman" w:eastAsia="Calibri" w:hAnsi="Times New Roman" w:cs="Times New Roman"/>
                <w:szCs w:val="24"/>
              </w:rPr>
            </w:pPr>
            <w:r w:rsidRPr="00551D2C">
              <w:rPr>
                <w:rFonts w:ascii="Times New Roman" w:hAnsi="Times New Roman" w:cs="Times New Roman"/>
              </w:rPr>
              <w:t>ražošana no nepārklāta auduma, ja izmantotā nepārklātā auduma vērtība nepārsniedz 40 % no ražojuma ražotāja cenas</w:t>
            </w:r>
            <w:r w:rsidRPr="00551D2C">
              <w:rPr>
                <w:rStyle w:val="FootnoteReference"/>
                <w:rFonts w:ascii="Times New Roman" w:hAnsi="Times New Roman" w:cs="Times New Roman"/>
                <w:szCs w:val="24"/>
              </w:rPr>
              <w:footnoteReference w:id="83"/>
            </w:r>
            <w:r w:rsidR="009872BF">
              <w:rPr>
                <w:rFonts w:ascii="Times New Roman" w:hAnsi="Times New Roman" w:cs="Times New Roman"/>
              </w:rPr>
              <w:t>.</w:t>
            </w:r>
          </w:p>
        </w:tc>
      </w:tr>
      <w:tr w:rsidR="00995588" w:rsidRPr="00551D2C" w14:paraId="65247230" w14:textId="77777777" w:rsidTr="00727C32">
        <w:tc>
          <w:tcPr>
            <w:tcW w:w="1206" w:type="pct"/>
            <w:tcBorders>
              <w:top w:val="nil"/>
              <w:bottom w:val="nil"/>
            </w:tcBorders>
          </w:tcPr>
          <w:p w14:paraId="23BA044C"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p>
        </w:tc>
        <w:tc>
          <w:tcPr>
            <w:tcW w:w="3794" w:type="pct"/>
            <w:tcBorders>
              <w:top w:val="nil"/>
              <w:bottom w:val="nil"/>
            </w:tcBorders>
          </w:tcPr>
          <w:p w14:paraId="32439128"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p>
        </w:tc>
      </w:tr>
      <w:tr w:rsidR="00995588" w:rsidRPr="00551D2C" w14:paraId="316C49FB" w14:textId="77777777" w:rsidTr="00727C32">
        <w:tc>
          <w:tcPr>
            <w:tcW w:w="1206" w:type="pct"/>
            <w:tcBorders>
              <w:top w:val="nil"/>
              <w:bottom w:val="nil"/>
            </w:tcBorders>
          </w:tcPr>
          <w:p w14:paraId="423D804B" w14:textId="25EF38D5" w:rsidR="00995588" w:rsidRPr="00551D2C" w:rsidRDefault="00451699" w:rsidP="00727C32">
            <w:pPr>
              <w:spacing w:before="60" w:after="60" w:line="240" w:lineRule="auto"/>
              <w:ind w:left="567" w:hanging="567"/>
              <w:rPr>
                <w:rFonts w:ascii="Times New Roman" w:eastAsia="Calibri" w:hAnsi="Times New Roman" w:cs="Times New Roman"/>
                <w:szCs w:val="24"/>
              </w:rPr>
            </w:pPr>
            <w:r>
              <w:rPr>
                <w:rFonts w:ascii="Times New Roman" w:eastAsia="Calibri" w:hAnsi="Times New Roman" w:cs="Times New Roman"/>
                <w:szCs w:val="24"/>
                <w:lang w:val="en-GB"/>
              </w:rPr>
              <w:t xml:space="preserve">- </w:t>
            </w:r>
            <w:r w:rsidR="00995588" w:rsidRPr="00551D2C">
              <w:rPr>
                <w:rFonts w:ascii="Times New Roman" w:hAnsi="Times New Roman" w:cs="Times New Roman"/>
              </w:rPr>
              <w:t>Citādi:</w:t>
            </w:r>
          </w:p>
        </w:tc>
        <w:tc>
          <w:tcPr>
            <w:tcW w:w="3794" w:type="pct"/>
            <w:tcBorders>
              <w:top w:val="nil"/>
              <w:bottom w:val="nil"/>
            </w:tcBorders>
          </w:tcPr>
          <w:p w14:paraId="4C6F8374" w14:textId="3B26F3C4" w:rsidR="00995588" w:rsidRPr="00551D2C" w:rsidRDefault="00995588" w:rsidP="00727C32">
            <w:pPr>
              <w:spacing w:before="60" w:after="60" w:line="240" w:lineRule="auto"/>
              <w:ind w:left="0" w:firstLine="0"/>
              <w:rPr>
                <w:rFonts w:ascii="Times New Roman" w:eastAsia="Calibri" w:hAnsi="Times New Roman" w:cs="Times New Roman"/>
                <w:szCs w:val="24"/>
              </w:rPr>
            </w:pPr>
            <w:r w:rsidRPr="00551D2C">
              <w:rPr>
                <w:rFonts w:ascii="Times New Roman" w:hAnsi="Times New Roman" w:cs="Times New Roman"/>
              </w:rPr>
              <w:t>Ražošana no dzijas</w:t>
            </w:r>
            <w:r w:rsidRPr="00551D2C">
              <w:rPr>
                <w:rStyle w:val="FootnoteReference"/>
                <w:rFonts w:ascii="Times New Roman" w:hAnsi="Times New Roman" w:cs="Times New Roman"/>
                <w:szCs w:val="24"/>
              </w:rPr>
              <w:footnoteReference w:id="84"/>
            </w:r>
            <w:r w:rsidR="009872BF">
              <w:rPr>
                <w:rFonts w:ascii="Times New Roman" w:hAnsi="Times New Roman" w:cs="Times New Roman"/>
              </w:rPr>
              <w:t>;</w:t>
            </w:r>
            <w:r w:rsidRPr="00551D2C">
              <w:rPr>
                <w:rFonts w:ascii="Times New Roman" w:hAnsi="Times New Roman" w:cs="Times New Roman"/>
              </w:rPr>
              <w:t xml:space="preserve"> vai</w:t>
            </w:r>
          </w:p>
          <w:p w14:paraId="6D12DA8C"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p>
          <w:p w14:paraId="07570BCC"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r w:rsidRPr="00551D2C">
              <w:rPr>
                <w:rFonts w:ascii="Times New Roman" w:hAnsi="Times New Roman" w:cs="Times New Roman"/>
              </w:rPr>
              <w:t>apdrukāšana kopā ar vismaz divām sagatavošanas vai pabeigšanas operācijām (piemēram, tīrīšana, balināšana, merserizēšana, žāvēšana, pacelšana, kalandrēšana, apstrādāšana pret saraušanos, iepriekšēja apdare, dekatierēšana, piesūcināšana, labošana un mezglošana), kurā izmantotā neapdrukātā auduma vērtība nepārsniedz 47,5 % no apdrukātā auduma ražotāja cenas.</w:t>
            </w:r>
          </w:p>
        </w:tc>
      </w:tr>
      <w:tr w:rsidR="00995588" w:rsidRPr="00551D2C" w14:paraId="5FF85121" w14:textId="77777777" w:rsidTr="00727C32">
        <w:tc>
          <w:tcPr>
            <w:tcW w:w="1206" w:type="pct"/>
            <w:tcBorders>
              <w:top w:val="nil"/>
              <w:bottom w:val="nil"/>
            </w:tcBorders>
          </w:tcPr>
          <w:p w14:paraId="225EF6DB"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p>
        </w:tc>
        <w:tc>
          <w:tcPr>
            <w:tcW w:w="3794" w:type="pct"/>
            <w:tcBorders>
              <w:top w:val="nil"/>
              <w:bottom w:val="nil"/>
            </w:tcBorders>
          </w:tcPr>
          <w:p w14:paraId="3030ECC7"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p>
        </w:tc>
      </w:tr>
      <w:tr w:rsidR="00995588" w:rsidRPr="00551D2C" w14:paraId="3EE3A604" w14:textId="77777777" w:rsidTr="00727C32">
        <w:tc>
          <w:tcPr>
            <w:tcW w:w="1206" w:type="pct"/>
            <w:tcBorders>
              <w:top w:val="nil"/>
              <w:bottom w:val="nil"/>
            </w:tcBorders>
          </w:tcPr>
          <w:p w14:paraId="544D39BA" w14:textId="77777777" w:rsidR="00995588" w:rsidRPr="00551D2C" w:rsidRDefault="00995588" w:rsidP="00727C32">
            <w:pPr>
              <w:pageBreakBefore/>
              <w:spacing w:before="60" w:after="60" w:line="240" w:lineRule="auto"/>
              <w:ind w:left="0" w:firstLine="0"/>
              <w:rPr>
                <w:rFonts w:ascii="Times New Roman" w:eastAsia="Calibri" w:hAnsi="Times New Roman" w:cs="Times New Roman"/>
                <w:szCs w:val="24"/>
              </w:rPr>
            </w:pPr>
            <w:r w:rsidRPr="00551D2C">
              <w:rPr>
                <w:rFonts w:ascii="Times New Roman" w:hAnsi="Times New Roman" w:cs="Times New Roman"/>
              </w:rPr>
              <w:lastRenderedPageBreak/>
              <w:t>6211</w:t>
            </w:r>
          </w:p>
        </w:tc>
        <w:tc>
          <w:tcPr>
            <w:tcW w:w="3794" w:type="pct"/>
            <w:tcBorders>
              <w:top w:val="nil"/>
              <w:bottom w:val="nil"/>
            </w:tcBorders>
          </w:tcPr>
          <w:p w14:paraId="31AC6D23"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p>
        </w:tc>
      </w:tr>
      <w:tr w:rsidR="00995588" w:rsidRPr="00551D2C" w14:paraId="77786425" w14:textId="77777777" w:rsidTr="00727C32">
        <w:tc>
          <w:tcPr>
            <w:tcW w:w="1206" w:type="pct"/>
            <w:tcBorders>
              <w:top w:val="nil"/>
              <w:bottom w:val="nil"/>
            </w:tcBorders>
          </w:tcPr>
          <w:p w14:paraId="3E64BA2D"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p>
        </w:tc>
        <w:tc>
          <w:tcPr>
            <w:tcW w:w="3794" w:type="pct"/>
            <w:tcBorders>
              <w:top w:val="nil"/>
              <w:bottom w:val="nil"/>
            </w:tcBorders>
          </w:tcPr>
          <w:p w14:paraId="39471834"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p>
        </w:tc>
      </w:tr>
      <w:tr w:rsidR="00995588" w:rsidRPr="00551D2C" w14:paraId="6B63A009" w14:textId="77777777" w:rsidTr="00727C32">
        <w:tc>
          <w:tcPr>
            <w:tcW w:w="1206" w:type="pct"/>
            <w:tcBorders>
              <w:top w:val="nil"/>
              <w:bottom w:val="nil"/>
            </w:tcBorders>
          </w:tcPr>
          <w:p w14:paraId="60A6D6CD" w14:textId="78CC9B46" w:rsidR="00995588" w:rsidRPr="00551D2C" w:rsidRDefault="00451699" w:rsidP="00A028A0">
            <w:pPr>
              <w:spacing w:before="60" w:after="60" w:line="240" w:lineRule="auto"/>
              <w:ind w:left="0" w:firstLine="0"/>
              <w:rPr>
                <w:rFonts w:ascii="Times New Roman" w:eastAsia="Calibri" w:hAnsi="Times New Roman" w:cs="Times New Roman"/>
                <w:szCs w:val="24"/>
              </w:rPr>
            </w:pPr>
            <w:r w:rsidRPr="00154FB1">
              <w:rPr>
                <w:rFonts w:ascii="Times New Roman" w:eastAsia="Calibri" w:hAnsi="Times New Roman" w:cs="Times New Roman"/>
                <w:szCs w:val="24"/>
              </w:rPr>
              <w:t xml:space="preserve">- </w:t>
            </w:r>
            <w:r w:rsidR="00995588" w:rsidRPr="00551D2C">
              <w:rPr>
                <w:rFonts w:ascii="Times New Roman" w:hAnsi="Times New Roman" w:cs="Times New Roman"/>
              </w:rPr>
              <w:t>izšūti sieviešu, meiteņu un zīdaiņu apģērbi un zīdaiņu apģērbu piederumi</w:t>
            </w:r>
          </w:p>
        </w:tc>
        <w:tc>
          <w:tcPr>
            <w:tcW w:w="3794" w:type="pct"/>
            <w:tcBorders>
              <w:top w:val="nil"/>
              <w:bottom w:val="nil"/>
            </w:tcBorders>
          </w:tcPr>
          <w:p w14:paraId="7B8B5DF2" w14:textId="055CF8D0" w:rsidR="00995588" w:rsidRPr="00551D2C" w:rsidRDefault="00995588" w:rsidP="00727C32">
            <w:pPr>
              <w:spacing w:before="60" w:after="60" w:line="240" w:lineRule="auto"/>
              <w:ind w:left="0" w:firstLine="0"/>
              <w:rPr>
                <w:rFonts w:ascii="Times New Roman" w:eastAsia="Calibri" w:hAnsi="Times New Roman" w:cs="Times New Roman"/>
                <w:szCs w:val="24"/>
              </w:rPr>
            </w:pPr>
            <w:r w:rsidRPr="00551D2C">
              <w:rPr>
                <w:rFonts w:ascii="Times New Roman" w:hAnsi="Times New Roman" w:cs="Times New Roman"/>
              </w:rPr>
              <w:t>Ražošana no dzijas</w:t>
            </w:r>
            <w:r w:rsidRPr="00551D2C">
              <w:rPr>
                <w:rStyle w:val="FootnoteReference"/>
                <w:rFonts w:ascii="Times New Roman" w:hAnsi="Times New Roman" w:cs="Times New Roman"/>
                <w:szCs w:val="24"/>
              </w:rPr>
              <w:footnoteReference w:id="85"/>
            </w:r>
            <w:r w:rsidR="009872BF">
              <w:rPr>
                <w:rFonts w:ascii="Times New Roman" w:hAnsi="Times New Roman" w:cs="Times New Roman"/>
              </w:rPr>
              <w:t>;</w:t>
            </w:r>
          </w:p>
          <w:p w14:paraId="2CA00733"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p>
          <w:p w14:paraId="1240F3CA" w14:textId="60628789" w:rsidR="00995588" w:rsidRPr="00551D2C" w:rsidRDefault="00995588" w:rsidP="00727C32">
            <w:pPr>
              <w:spacing w:before="60" w:after="60" w:line="240" w:lineRule="auto"/>
              <w:ind w:left="0" w:firstLine="0"/>
              <w:rPr>
                <w:rFonts w:ascii="Times New Roman" w:eastAsia="Calibri" w:hAnsi="Times New Roman" w:cs="Times New Roman"/>
                <w:szCs w:val="24"/>
              </w:rPr>
            </w:pPr>
            <w:r w:rsidRPr="00551D2C">
              <w:rPr>
                <w:rFonts w:ascii="Times New Roman" w:hAnsi="Times New Roman" w:cs="Times New Roman"/>
              </w:rPr>
              <w:t>ražošana no auduma bez izšuvumiem, ja izmantotā auduma bez izšuvumiem vērtība nepārsniedz 40 % no ražojuma ražotāja cenas</w:t>
            </w:r>
            <w:r w:rsidRPr="00551D2C">
              <w:rPr>
                <w:rStyle w:val="FootnoteReference"/>
                <w:rFonts w:ascii="Times New Roman" w:hAnsi="Times New Roman" w:cs="Times New Roman"/>
                <w:szCs w:val="24"/>
              </w:rPr>
              <w:footnoteReference w:id="86"/>
            </w:r>
            <w:r w:rsidR="00AD0E8E">
              <w:rPr>
                <w:rFonts w:ascii="Times New Roman" w:hAnsi="Times New Roman" w:cs="Times New Roman"/>
              </w:rPr>
              <w:t>;</w:t>
            </w:r>
            <w:r w:rsidRPr="00551D2C">
              <w:rPr>
                <w:rFonts w:ascii="Times New Roman" w:hAnsi="Times New Roman" w:cs="Times New Roman"/>
              </w:rPr>
              <w:t xml:space="preserve"> vai</w:t>
            </w:r>
          </w:p>
          <w:p w14:paraId="60D55210"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p>
          <w:p w14:paraId="72BA2D2A"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r w:rsidRPr="00551D2C">
              <w:rPr>
                <w:rFonts w:ascii="Times New Roman" w:hAnsi="Times New Roman" w:cs="Times New Roman"/>
              </w:rPr>
              <w:t>apdrukāšana kopā ar vismaz divām sagatavošanas vai pabeigšanas operācijām (piemēram, tīrīšana, balināšana, merserizēšana, žāvēšana, pacelšana, kalandrēšana, apstrādāšana pret saraušanos, iepriekšēja apdare, dekatierēšana, piesūcināšana, labošana un mezglošana), kurā izmantotā neapdrukātā auduma vērtība nepārsniedz 47,5 % no apdrukātā auduma ražotāja cenas.</w:t>
            </w:r>
          </w:p>
        </w:tc>
      </w:tr>
      <w:tr w:rsidR="00995588" w:rsidRPr="00551D2C" w14:paraId="1A4A05D1" w14:textId="77777777" w:rsidTr="00727C32">
        <w:tc>
          <w:tcPr>
            <w:tcW w:w="1206" w:type="pct"/>
            <w:tcBorders>
              <w:top w:val="nil"/>
              <w:bottom w:val="nil"/>
            </w:tcBorders>
          </w:tcPr>
          <w:p w14:paraId="67FF7C2B"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p>
        </w:tc>
        <w:tc>
          <w:tcPr>
            <w:tcW w:w="3794" w:type="pct"/>
            <w:tcBorders>
              <w:top w:val="nil"/>
              <w:bottom w:val="nil"/>
            </w:tcBorders>
          </w:tcPr>
          <w:p w14:paraId="4F4B640C"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p>
        </w:tc>
      </w:tr>
      <w:tr w:rsidR="00995588" w:rsidRPr="00551D2C" w14:paraId="5F2A8CB7" w14:textId="77777777" w:rsidTr="00727C32">
        <w:tc>
          <w:tcPr>
            <w:tcW w:w="1206" w:type="pct"/>
            <w:tcBorders>
              <w:top w:val="nil"/>
              <w:bottom w:val="nil"/>
            </w:tcBorders>
          </w:tcPr>
          <w:p w14:paraId="24CDD428" w14:textId="09E80FF6" w:rsidR="00995588" w:rsidRPr="00551D2C" w:rsidRDefault="00451699" w:rsidP="00727C32">
            <w:pPr>
              <w:spacing w:before="60" w:after="60" w:line="240" w:lineRule="auto"/>
              <w:ind w:left="567" w:hanging="567"/>
              <w:rPr>
                <w:rFonts w:ascii="Times New Roman" w:eastAsia="Calibri" w:hAnsi="Times New Roman" w:cs="Times New Roman"/>
                <w:szCs w:val="24"/>
              </w:rPr>
            </w:pPr>
            <w:r>
              <w:rPr>
                <w:rFonts w:ascii="Times New Roman" w:eastAsia="Calibri" w:hAnsi="Times New Roman" w:cs="Times New Roman"/>
                <w:szCs w:val="24"/>
                <w:lang w:val="en-GB"/>
              </w:rPr>
              <w:t xml:space="preserve">- </w:t>
            </w:r>
            <w:r w:rsidR="00995588" w:rsidRPr="00551D2C">
              <w:rPr>
                <w:rFonts w:ascii="Times New Roman" w:hAnsi="Times New Roman" w:cs="Times New Roman"/>
              </w:rPr>
              <w:t>Citādi:</w:t>
            </w:r>
          </w:p>
        </w:tc>
        <w:tc>
          <w:tcPr>
            <w:tcW w:w="3794" w:type="pct"/>
            <w:tcBorders>
              <w:top w:val="nil"/>
              <w:bottom w:val="nil"/>
            </w:tcBorders>
          </w:tcPr>
          <w:p w14:paraId="0750C2F9" w14:textId="3EF66ABC" w:rsidR="00995588" w:rsidRPr="00551D2C" w:rsidRDefault="00995588" w:rsidP="00727C32">
            <w:pPr>
              <w:spacing w:before="60" w:after="60" w:line="240" w:lineRule="auto"/>
              <w:ind w:left="0" w:firstLine="0"/>
              <w:rPr>
                <w:rFonts w:ascii="Times New Roman" w:eastAsia="Calibri" w:hAnsi="Times New Roman" w:cs="Times New Roman"/>
                <w:szCs w:val="24"/>
              </w:rPr>
            </w:pPr>
            <w:r w:rsidRPr="00551D2C">
              <w:rPr>
                <w:rFonts w:ascii="Times New Roman" w:hAnsi="Times New Roman" w:cs="Times New Roman"/>
              </w:rPr>
              <w:t>Ražošana no dzijas</w:t>
            </w:r>
            <w:r w:rsidRPr="00551D2C">
              <w:rPr>
                <w:rStyle w:val="FootnoteReference"/>
                <w:rFonts w:ascii="Times New Roman" w:hAnsi="Times New Roman" w:cs="Times New Roman"/>
                <w:szCs w:val="24"/>
              </w:rPr>
              <w:footnoteReference w:id="87"/>
            </w:r>
            <w:r w:rsidR="009872BF">
              <w:rPr>
                <w:rFonts w:ascii="Times New Roman" w:hAnsi="Times New Roman" w:cs="Times New Roman"/>
              </w:rPr>
              <w:t>;</w:t>
            </w:r>
            <w:r w:rsidRPr="00551D2C">
              <w:rPr>
                <w:rFonts w:ascii="Times New Roman" w:hAnsi="Times New Roman" w:cs="Times New Roman"/>
              </w:rPr>
              <w:t xml:space="preserve"> vai</w:t>
            </w:r>
          </w:p>
          <w:p w14:paraId="40548606"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p>
          <w:p w14:paraId="05A67D88"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r w:rsidRPr="00551D2C">
              <w:rPr>
                <w:rFonts w:ascii="Times New Roman" w:hAnsi="Times New Roman" w:cs="Times New Roman"/>
              </w:rPr>
              <w:t>apdrukāšana kopā ar vismaz divām sagatavošanas vai pabeigšanas operācijām (piemēram, tīrīšana, balināšana, merserizēšana, žāvēšana, pacelšana, kalandrēšana, apstrādāšana pret saraušanos, iepriekšēja apdare, dekatierēšana, piesūcināšana, labošana un mezglošana), kurā izmantotā neapdrukātā auduma vērtība nepārsniedz 47,5 % no apdrukātā auduma ražotāja cenas.</w:t>
            </w:r>
          </w:p>
        </w:tc>
      </w:tr>
      <w:tr w:rsidR="00995588" w:rsidRPr="00551D2C" w14:paraId="4AA6493D" w14:textId="77777777" w:rsidTr="00727C32">
        <w:tc>
          <w:tcPr>
            <w:tcW w:w="1206" w:type="pct"/>
            <w:tcBorders>
              <w:top w:val="nil"/>
              <w:bottom w:val="nil"/>
            </w:tcBorders>
          </w:tcPr>
          <w:p w14:paraId="7E653F2A"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p>
        </w:tc>
        <w:tc>
          <w:tcPr>
            <w:tcW w:w="3794" w:type="pct"/>
            <w:tcBorders>
              <w:top w:val="nil"/>
              <w:bottom w:val="nil"/>
            </w:tcBorders>
          </w:tcPr>
          <w:p w14:paraId="0D3523AD"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p>
        </w:tc>
      </w:tr>
      <w:tr w:rsidR="00995588" w:rsidRPr="00551D2C" w14:paraId="63CC9E6F" w14:textId="77777777" w:rsidTr="00727C32">
        <w:tc>
          <w:tcPr>
            <w:tcW w:w="1206" w:type="pct"/>
            <w:tcBorders>
              <w:top w:val="nil"/>
              <w:bottom w:val="nil"/>
            </w:tcBorders>
          </w:tcPr>
          <w:p w14:paraId="68547523" w14:textId="77777777" w:rsidR="00995588" w:rsidRPr="00551D2C" w:rsidRDefault="00995588" w:rsidP="00727C32">
            <w:pPr>
              <w:pageBreakBefore/>
              <w:spacing w:before="60" w:after="60" w:line="240" w:lineRule="auto"/>
              <w:ind w:left="0" w:firstLine="0"/>
              <w:rPr>
                <w:rFonts w:ascii="Times New Roman" w:eastAsia="Calibri" w:hAnsi="Times New Roman" w:cs="Times New Roman"/>
                <w:szCs w:val="24"/>
              </w:rPr>
            </w:pPr>
            <w:r w:rsidRPr="00551D2C">
              <w:rPr>
                <w:rFonts w:ascii="Times New Roman" w:hAnsi="Times New Roman" w:cs="Times New Roman"/>
              </w:rPr>
              <w:lastRenderedPageBreak/>
              <w:t>6212</w:t>
            </w:r>
          </w:p>
        </w:tc>
        <w:tc>
          <w:tcPr>
            <w:tcW w:w="3794" w:type="pct"/>
            <w:tcBorders>
              <w:top w:val="nil"/>
              <w:bottom w:val="nil"/>
            </w:tcBorders>
          </w:tcPr>
          <w:p w14:paraId="0B1EA09A" w14:textId="0E699195" w:rsidR="00995588" w:rsidRPr="00551D2C" w:rsidRDefault="00995588" w:rsidP="00727C32">
            <w:pPr>
              <w:spacing w:before="60" w:after="60" w:line="240" w:lineRule="auto"/>
              <w:ind w:left="0" w:firstLine="0"/>
              <w:rPr>
                <w:rFonts w:ascii="Times New Roman" w:eastAsia="Calibri" w:hAnsi="Times New Roman" w:cs="Times New Roman"/>
                <w:szCs w:val="24"/>
              </w:rPr>
            </w:pPr>
            <w:r w:rsidRPr="00551D2C">
              <w:rPr>
                <w:rFonts w:ascii="Times New Roman" w:hAnsi="Times New Roman" w:cs="Times New Roman"/>
              </w:rPr>
              <w:t>Ražošana no dzijas</w:t>
            </w:r>
            <w:r w:rsidRPr="00551D2C">
              <w:rPr>
                <w:rStyle w:val="FootnoteReference"/>
                <w:rFonts w:ascii="Times New Roman" w:hAnsi="Times New Roman" w:cs="Times New Roman"/>
                <w:szCs w:val="24"/>
              </w:rPr>
              <w:footnoteReference w:id="88"/>
            </w:r>
            <w:r w:rsidR="009872BF">
              <w:rPr>
                <w:rFonts w:ascii="Times New Roman" w:hAnsi="Times New Roman" w:cs="Times New Roman"/>
              </w:rPr>
              <w:t>;</w:t>
            </w:r>
            <w:r w:rsidRPr="00551D2C">
              <w:rPr>
                <w:rFonts w:ascii="Times New Roman" w:hAnsi="Times New Roman" w:cs="Times New Roman"/>
              </w:rPr>
              <w:t xml:space="preserve"> vai</w:t>
            </w:r>
          </w:p>
          <w:p w14:paraId="3103E21A"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p>
          <w:p w14:paraId="7D05D516"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r w:rsidRPr="00551D2C">
              <w:rPr>
                <w:rFonts w:ascii="Times New Roman" w:hAnsi="Times New Roman" w:cs="Times New Roman"/>
              </w:rPr>
              <w:t>apdrukāšana kopā ar vismaz divām sagatavošanas vai pabeigšanas operācijām (piemēram, tīrīšana, balināšana, merserizēšana, žāvēšana, pacelšana, kalandrēšana, apstrādāšana pret saraušanos, iepriekšēja apdare, dekatierēšana, piesūcināšana, labošana un mezglošana), kurā izmantotā neapdrukātā auduma vērtība nepārsniedz 47,5 % no apdrukātā auduma ražotāja cenas.</w:t>
            </w:r>
          </w:p>
        </w:tc>
      </w:tr>
      <w:tr w:rsidR="00995588" w:rsidRPr="00551D2C" w14:paraId="1B84C96A" w14:textId="77777777" w:rsidTr="00727C32">
        <w:tc>
          <w:tcPr>
            <w:tcW w:w="1206" w:type="pct"/>
            <w:tcBorders>
              <w:top w:val="nil"/>
              <w:bottom w:val="nil"/>
            </w:tcBorders>
          </w:tcPr>
          <w:p w14:paraId="3BE6E277"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p>
        </w:tc>
        <w:tc>
          <w:tcPr>
            <w:tcW w:w="3794" w:type="pct"/>
            <w:tcBorders>
              <w:top w:val="nil"/>
              <w:bottom w:val="nil"/>
            </w:tcBorders>
          </w:tcPr>
          <w:p w14:paraId="238AB66A"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p>
        </w:tc>
      </w:tr>
      <w:tr w:rsidR="00995588" w:rsidRPr="00551D2C" w14:paraId="64573983" w14:textId="77777777" w:rsidTr="00727C32">
        <w:tc>
          <w:tcPr>
            <w:tcW w:w="1206" w:type="pct"/>
            <w:tcBorders>
              <w:top w:val="nil"/>
              <w:bottom w:val="nil"/>
            </w:tcBorders>
          </w:tcPr>
          <w:p w14:paraId="502FB73B"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r w:rsidRPr="00551D2C">
              <w:rPr>
                <w:rFonts w:ascii="Times New Roman" w:hAnsi="Times New Roman" w:cs="Times New Roman"/>
              </w:rPr>
              <w:t>6213 – 6214</w:t>
            </w:r>
          </w:p>
        </w:tc>
        <w:tc>
          <w:tcPr>
            <w:tcW w:w="3794" w:type="pct"/>
            <w:tcBorders>
              <w:top w:val="nil"/>
              <w:bottom w:val="nil"/>
            </w:tcBorders>
          </w:tcPr>
          <w:p w14:paraId="51953676"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p>
        </w:tc>
      </w:tr>
      <w:tr w:rsidR="00995588" w:rsidRPr="00551D2C" w14:paraId="01200809" w14:textId="77777777" w:rsidTr="00727C32">
        <w:tc>
          <w:tcPr>
            <w:tcW w:w="1206" w:type="pct"/>
            <w:tcBorders>
              <w:top w:val="nil"/>
              <w:bottom w:val="nil"/>
            </w:tcBorders>
          </w:tcPr>
          <w:p w14:paraId="01463EF8"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p>
        </w:tc>
        <w:tc>
          <w:tcPr>
            <w:tcW w:w="3794" w:type="pct"/>
            <w:tcBorders>
              <w:top w:val="nil"/>
              <w:bottom w:val="nil"/>
            </w:tcBorders>
          </w:tcPr>
          <w:p w14:paraId="7EEA648A"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p>
        </w:tc>
      </w:tr>
      <w:tr w:rsidR="00995588" w:rsidRPr="00551D2C" w14:paraId="07A70DC2" w14:textId="77777777" w:rsidTr="00727C32">
        <w:tc>
          <w:tcPr>
            <w:tcW w:w="1206" w:type="pct"/>
            <w:tcBorders>
              <w:top w:val="nil"/>
              <w:bottom w:val="nil"/>
            </w:tcBorders>
          </w:tcPr>
          <w:p w14:paraId="44E0F0B3" w14:textId="7A201140" w:rsidR="00995588" w:rsidRPr="00551D2C" w:rsidRDefault="00451699" w:rsidP="00727C32">
            <w:pPr>
              <w:spacing w:before="60" w:after="60" w:line="240" w:lineRule="auto"/>
              <w:ind w:left="567" w:hanging="567"/>
              <w:rPr>
                <w:rFonts w:ascii="Times New Roman" w:eastAsia="Calibri" w:hAnsi="Times New Roman" w:cs="Times New Roman"/>
                <w:szCs w:val="24"/>
              </w:rPr>
            </w:pPr>
            <w:r>
              <w:rPr>
                <w:rFonts w:ascii="Times New Roman" w:eastAsia="Calibri" w:hAnsi="Times New Roman" w:cs="Times New Roman"/>
                <w:szCs w:val="24"/>
                <w:lang w:val="en-GB"/>
              </w:rPr>
              <w:t xml:space="preserve">- </w:t>
            </w:r>
            <w:r w:rsidR="00995588" w:rsidRPr="00551D2C">
              <w:rPr>
                <w:rFonts w:ascii="Times New Roman" w:hAnsi="Times New Roman" w:cs="Times New Roman"/>
              </w:rPr>
              <w:t>izšūti</w:t>
            </w:r>
          </w:p>
        </w:tc>
        <w:tc>
          <w:tcPr>
            <w:tcW w:w="3794" w:type="pct"/>
            <w:tcBorders>
              <w:top w:val="nil"/>
              <w:bottom w:val="nil"/>
            </w:tcBorders>
          </w:tcPr>
          <w:p w14:paraId="047EDC0C" w14:textId="17F76595" w:rsidR="00995588" w:rsidRPr="00551D2C" w:rsidRDefault="00995588" w:rsidP="00727C32">
            <w:pPr>
              <w:spacing w:before="60" w:after="60" w:line="240" w:lineRule="auto"/>
              <w:ind w:left="0" w:firstLine="0"/>
              <w:rPr>
                <w:rFonts w:ascii="Times New Roman" w:eastAsia="Calibri" w:hAnsi="Times New Roman" w:cs="Times New Roman"/>
                <w:szCs w:val="24"/>
              </w:rPr>
            </w:pPr>
            <w:r w:rsidRPr="00551D2C">
              <w:rPr>
                <w:rFonts w:ascii="Times New Roman" w:hAnsi="Times New Roman" w:cs="Times New Roman"/>
              </w:rPr>
              <w:t>Ražošana no nebalinātas vienkārtas dzijas</w:t>
            </w:r>
            <w:r w:rsidRPr="00551D2C">
              <w:rPr>
                <w:rStyle w:val="FootnoteReference"/>
                <w:rFonts w:ascii="Times New Roman" w:hAnsi="Times New Roman" w:cs="Times New Roman"/>
                <w:szCs w:val="24"/>
              </w:rPr>
              <w:footnoteReference w:id="89"/>
            </w:r>
            <w:r w:rsidRPr="00551D2C">
              <w:rPr>
                <w:rFonts w:ascii="Times New Roman" w:hAnsi="Times New Roman" w:cs="Times New Roman"/>
              </w:rPr>
              <w:t xml:space="preserve"> </w:t>
            </w:r>
            <w:r w:rsidRPr="00551D2C">
              <w:rPr>
                <w:rStyle w:val="FootnoteReference"/>
                <w:rFonts w:ascii="Times New Roman" w:hAnsi="Times New Roman" w:cs="Times New Roman"/>
                <w:szCs w:val="24"/>
              </w:rPr>
              <w:footnoteReference w:id="90"/>
            </w:r>
            <w:r w:rsidR="009872BF">
              <w:rPr>
                <w:rFonts w:ascii="Times New Roman" w:hAnsi="Times New Roman" w:cs="Times New Roman"/>
              </w:rPr>
              <w:t>;</w:t>
            </w:r>
          </w:p>
          <w:p w14:paraId="11CC6F36"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p>
          <w:p w14:paraId="6AD31C98" w14:textId="7B4C9FC4" w:rsidR="00995588" w:rsidRPr="00551D2C" w:rsidRDefault="00995588" w:rsidP="00727C32">
            <w:pPr>
              <w:spacing w:before="60" w:after="60" w:line="240" w:lineRule="auto"/>
              <w:ind w:left="0" w:firstLine="0"/>
              <w:rPr>
                <w:rFonts w:ascii="Times New Roman" w:eastAsia="Calibri" w:hAnsi="Times New Roman" w:cs="Times New Roman"/>
                <w:szCs w:val="24"/>
              </w:rPr>
            </w:pPr>
            <w:r w:rsidRPr="00551D2C">
              <w:rPr>
                <w:rFonts w:ascii="Times New Roman" w:hAnsi="Times New Roman" w:cs="Times New Roman"/>
              </w:rPr>
              <w:t>ražošana no auduma bez izšuvumiem, ja izmantotā auduma bez izšuvumiem vērtība nepārsniedz 40 % no ražojuma ražotāja cenas</w:t>
            </w:r>
            <w:r w:rsidRPr="00551D2C">
              <w:rPr>
                <w:rStyle w:val="FootnoteReference"/>
                <w:rFonts w:ascii="Times New Roman" w:hAnsi="Times New Roman" w:cs="Times New Roman"/>
                <w:szCs w:val="24"/>
              </w:rPr>
              <w:footnoteReference w:id="91"/>
            </w:r>
            <w:r w:rsidR="009872BF">
              <w:rPr>
                <w:rFonts w:ascii="Times New Roman" w:hAnsi="Times New Roman" w:cs="Times New Roman"/>
              </w:rPr>
              <w:t>;</w:t>
            </w:r>
            <w:r w:rsidRPr="00551D2C">
              <w:rPr>
                <w:rFonts w:ascii="Times New Roman" w:hAnsi="Times New Roman" w:cs="Times New Roman"/>
              </w:rPr>
              <w:t xml:space="preserve"> vai</w:t>
            </w:r>
          </w:p>
          <w:p w14:paraId="3FFCD2FA"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p>
          <w:p w14:paraId="6136A00D"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r w:rsidRPr="00551D2C">
              <w:rPr>
                <w:rFonts w:ascii="Times New Roman" w:hAnsi="Times New Roman" w:cs="Times New Roman"/>
              </w:rPr>
              <w:t>apdrukāšana</w:t>
            </w:r>
            <w:r w:rsidRPr="00551D2C">
              <w:rPr>
                <w:rStyle w:val="FootnoteReference"/>
                <w:rFonts w:ascii="Times New Roman" w:hAnsi="Times New Roman" w:cs="Times New Roman"/>
                <w:szCs w:val="24"/>
              </w:rPr>
              <w:footnoteReference w:id="92"/>
            </w:r>
            <w:r w:rsidRPr="00551D2C">
              <w:rPr>
                <w:rFonts w:ascii="Times New Roman" w:hAnsi="Times New Roman" w:cs="Times New Roman"/>
              </w:rPr>
              <w:t xml:space="preserve"> kopā ar vismaz divām sagatavošanas vai pabeigšanas operācijām (piemēram, tīrīšana, balināšana, merserizēšana, žāvēšana, pacelšana, kalandrēšana, apstrādāšana pret saraušanos, iepriekšēja apdare, dekatierēšana, piesūcināšana, labošana un mezglošana), kurā izmantotā neapdrukātā auduma vērtība nepārsniedz 47,5 % no apdrukātā auduma ražotāja cenas.</w:t>
            </w:r>
          </w:p>
        </w:tc>
      </w:tr>
      <w:tr w:rsidR="00995588" w:rsidRPr="00551D2C" w14:paraId="54FF243D" w14:textId="77777777" w:rsidTr="00727C32">
        <w:tc>
          <w:tcPr>
            <w:tcW w:w="1206" w:type="pct"/>
            <w:tcBorders>
              <w:top w:val="nil"/>
              <w:bottom w:val="nil"/>
            </w:tcBorders>
          </w:tcPr>
          <w:p w14:paraId="2EC788B2"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p>
        </w:tc>
        <w:tc>
          <w:tcPr>
            <w:tcW w:w="3794" w:type="pct"/>
            <w:tcBorders>
              <w:top w:val="nil"/>
              <w:bottom w:val="nil"/>
            </w:tcBorders>
          </w:tcPr>
          <w:p w14:paraId="37D3D780"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p>
        </w:tc>
      </w:tr>
      <w:tr w:rsidR="00995588" w:rsidRPr="00551D2C" w14:paraId="6C70B36C" w14:textId="77777777" w:rsidTr="00727C32">
        <w:tc>
          <w:tcPr>
            <w:tcW w:w="1206" w:type="pct"/>
            <w:tcBorders>
              <w:top w:val="nil"/>
              <w:bottom w:val="nil"/>
            </w:tcBorders>
          </w:tcPr>
          <w:p w14:paraId="5B1E10B9" w14:textId="4151E3E6" w:rsidR="00995588" w:rsidRPr="00551D2C" w:rsidRDefault="00451699" w:rsidP="00727C32">
            <w:pPr>
              <w:pageBreakBefore/>
              <w:spacing w:before="60" w:after="60" w:line="240" w:lineRule="auto"/>
              <w:ind w:left="567" w:hanging="567"/>
              <w:rPr>
                <w:rFonts w:ascii="Times New Roman" w:eastAsia="Calibri" w:hAnsi="Times New Roman" w:cs="Times New Roman"/>
                <w:szCs w:val="24"/>
              </w:rPr>
            </w:pPr>
            <w:r>
              <w:rPr>
                <w:rFonts w:ascii="Times New Roman" w:eastAsia="Calibri" w:hAnsi="Times New Roman" w:cs="Times New Roman"/>
                <w:szCs w:val="24"/>
                <w:lang w:val="en-GB"/>
              </w:rPr>
              <w:lastRenderedPageBreak/>
              <w:t xml:space="preserve">- </w:t>
            </w:r>
            <w:r w:rsidR="00995588" w:rsidRPr="00551D2C">
              <w:rPr>
                <w:rFonts w:ascii="Times New Roman" w:hAnsi="Times New Roman" w:cs="Times New Roman"/>
              </w:rPr>
              <w:t>Citādi:</w:t>
            </w:r>
          </w:p>
        </w:tc>
        <w:tc>
          <w:tcPr>
            <w:tcW w:w="3794" w:type="pct"/>
            <w:tcBorders>
              <w:top w:val="nil"/>
              <w:bottom w:val="nil"/>
            </w:tcBorders>
          </w:tcPr>
          <w:p w14:paraId="2B747DDF" w14:textId="459A17EA" w:rsidR="00995588" w:rsidRPr="00551D2C" w:rsidRDefault="00995588" w:rsidP="00727C32">
            <w:pPr>
              <w:spacing w:before="60" w:after="60" w:line="240" w:lineRule="auto"/>
              <w:ind w:left="0" w:firstLine="0"/>
              <w:rPr>
                <w:rFonts w:ascii="Times New Roman" w:eastAsia="Calibri" w:hAnsi="Times New Roman" w:cs="Times New Roman"/>
                <w:szCs w:val="24"/>
              </w:rPr>
            </w:pPr>
            <w:r w:rsidRPr="00551D2C">
              <w:rPr>
                <w:rFonts w:ascii="Times New Roman" w:hAnsi="Times New Roman" w:cs="Times New Roman"/>
              </w:rPr>
              <w:t>Ražošana no nebalinātas vienkārtas dzijas</w:t>
            </w:r>
            <w:r w:rsidRPr="00551D2C">
              <w:rPr>
                <w:rStyle w:val="FootnoteReference"/>
                <w:rFonts w:ascii="Times New Roman" w:hAnsi="Times New Roman" w:cs="Times New Roman"/>
                <w:szCs w:val="24"/>
              </w:rPr>
              <w:footnoteReference w:id="93"/>
            </w:r>
            <w:r w:rsidRPr="00551D2C">
              <w:rPr>
                <w:rFonts w:ascii="Times New Roman" w:hAnsi="Times New Roman" w:cs="Times New Roman"/>
              </w:rPr>
              <w:t xml:space="preserve"> </w:t>
            </w:r>
            <w:r w:rsidRPr="00551D2C">
              <w:rPr>
                <w:rStyle w:val="FootnoteReference"/>
                <w:rFonts w:ascii="Times New Roman" w:hAnsi="Times New Roman" w:cs="Times New Roman"/>
                <w:szCs w:val="24"/>
              </w:rPr>
              <w:footnoteReference w:id="94"/>
            </w:r>
            <w:r w:rsidR="009872BF">
              <w:rPr>
                <w:rFonts w:ascii="Times New Roman" w:hAnsi="Times New Roman" w:cs="Times New Roman"/>
              </w:rPr>
              <w:t>;</w:t>
            </w:r>
            <w:r w:rsidRPr="00551D2C">
              <w:rPr>
                <w:rFonts w:ascii="Times New Roman" w:hAnsi="Times New Roman" w:cs="Times New Roman"/>
              </w:rPr>
              <w:t xml:space="preserve"> vai</w:t>
            </w:r>
          </w:p>
          <w:p w14:paraId="2F0DA6BC"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p>
          <w:p w14:paraId="39C24227" w14:textId="7FDF14C7" w:rsidR="00995588" w:rsidRPr="00551D2C" w:rsidRDefault="00154FB1" w:rsidP="00727C32">
            <w:pPr>
              <w:spacing w:before="60" w:after="60" w:line="240" w:lineRule="auto"/>
              <w:ind w:left="0" w:firstLine="0"/>
              <w:rPr>
                <w:rFonts w:ascii="Times New Roman" w:eastAsia="Calibri" w:hAnsi="Times New Roman" w:cs="Times New Roman"/>
                <w:szCs w:val="24"/>
              </w:rPr>
            </w:pPr>
            <w:r>
              <w:rPr>
                <w:rFonts w:ascii="Times New Roman" w:hAnsi="Times New Roman" w:cs="Times New Roman"/>
              </w:rPr>
              <w:t>a</w:t>
            </w:r>
            <w:r w:rsidR="00995588" w:rsidRPr="00551D2C">
              <w:rPr>
                <w:rFonts w:ascii="Times New Roman" w:hAnsi="Times New Roman" w:cs="Times New Roman"/>
              </w:rPr>
              <w:t>pstrāde, kura seko apdrukāšanai kopā ar vismaz divām sagatavošanas vai pabeigšanas operācijām (piemēram, tīrīšana, balināšana, merserizēšana, žāvēšana, pacelšana, kalandrēšana, apstrādāšana pret saraušanos, iepriekšēja apdare, dekatierēšana, piesūcināšana, labošana un mezglošana), ja pozīcijā 6213 un 6214 minēto izmantoto neapdrukāto preču vērtība nepārsniedz 47,5 % no ražojuma ražotāja cenas.</w:t>
            </w:r>
          </w:p>
        </w:tc>
      </w:tr>
      <w:tr w:rsidR="00995588" w:rsidRPr="00551D2C" w14:paraId="1EEE0B96" w14:textId="77777777" w:rsidTr="00727C32">
        <w:tc>
          <w:tcPr>
            <w:tcW w:w="1206" w:type="pct"/>
            <w:tcBorders>
              <w:top w:val="nil"/>
              <w:bottom w:val="nil"/>
            </w:tcBorders>
          </w:tcPr>
          <w:p w14:paraId="3AA02D99"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p>
        </w:tc>
        <w:tc>
          <w:tcPr>
            <w:tcW w:w="3794" w:type="pct"/>
            <w:tcBorders>
              <w:top w:val="nil"/>
              <w:bottom w:val="nil"/>
            </w:tcBorders>
          </w:tcPr>
          <w:p w14:paraId="2E0207B2"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p>
        </w:tc>
      </w:tr>
      <w:tr w:rsidR="00995588" w:rsidRPr="00551D2C" w14:paraId="23BF1FB2" w14:textId="77777777" w:rsidTr="00727C32">
        <w:tc>
          <w:tcPr>
            <w:tcW w:w="1206" w:type="pct"/>
            <w:tcBorders>
              <w:top w:val="nil"/>
              <w:bottom w:val="nil"/>
            </w:tcBorders>
          </w:tcPr>
          <w:p w14:paraId="2D3F3DC1"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r w:rsidRPr="00551D2C">
              <w:rPr>
                <w:rFonts w:ascii="Times New Roman" w:hAnsi="Times New Roman" w:cs="Times New Roman"/>
              </w:rPr>
              <w:t>6215</w:t>
            </w:r>
          </w:p>
        </w:tc>
        <w:tc>
          <w:tcPr>
            <w:tcW w:w="3794" w:type="pct"/>
            <w:tcBorders>
              <w:top w:val="nil"/>
              <w:bottom w:val="nil"/>
            </w:tcBorders>
          </w:tcPr>
          <w:p w14:paraId="6E30DACB" w14:textId="439453A2" w:rsidR="00995588" w:rsidRPr="00551D2C" w:rsidRDefault="00995588" w:rsidP="00727C32">
            <w:pPr>
              <w:spacing w:before="60" w:after="60" w:line="240" w:lineRule="auto"/>
              <w:ind w:left="0" w:firstLine="0"/>
              <w:rPr>
                <w:rFonts w:ascii="Times New Roman" w:eastAsia="Calibri" w:hAnsi="Times New Roman" w:cs="Times New Roman"/>
                <w:szCs w:val="24"/>
              </w:rPr>
            </w:pPr>
            <w:r w:rsidRPr="00551D2C">
              <w:rPr>
                <w:rFonts w:ascii="Times New Roman" w:hAnsi="Times New Roman" w:cs="Times New Roman"/>
              </w:rPr>
              <w:t>Ražošana no dzijas</w:t>
            </w:r>
            <w:r w:rsidRPr="00551D2C">
              <w:rPr>
                <w:rStyle w:val="FootnoteReference"/>
                <w:rFonts w:ascii="Times New Roman" w:hAnsi="Times New Roman" w:cs="Times New Roman"/>
                <w:szCs w:val="24"/>
              </w:rPr>
              <w:footnoteReference w:id="95"/>
            </w:r>
            <w:r w:rsidR="009872BF">
              <w:rPr>
                <w:rFonts w:ascii="Times New Roman" w:hAnsi="Times New Roman" w:cs="Times New Roman"/>
              </w:rPr>
              <w:t>;</w:t>
            </w:r>
            <w:r w:rsidRPr="00551D2C">
              <w:rPr>
                <w:rFonts w:ascii="Times New Roman" w:hAnsi="Times New Roman" w:cs="Times New Roman"/>
              </w:rPr>
              <w:t xml:space="preserve"> vai</w:t>
            </w:r>
          </w:p>
          <w:p w14:paraId="63469B19"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p>
          <w:p w14:paraId="26B909F1"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r w:rsidRPr="00551D2C">
              <w:rPr>
                <w:rFonts w:ascii="Times New Roman" w:hAnsi="Times New Roman" w:cs="Times New Roman"/>
              </w:rPr>
              <w:t>apdrukāšana kopā ar vismaz divām sagatavošanas vai pabeigšanas operācijām (piemēram, tīrīšana, balināšana, merserizēšana, žāvēšana, pacelšana, kalandrēšana, apstrādāšana pret saraušanos, iepriekšēja apdare, dekatierēšana, piesūcināšana, labošana un mezglošana), kurā izmantotā neapdrukātā auduma vērtība nepārsniedz 47,5 % no apdrukātā auduma ražotāja cenas.</w:t>
            </w:r>
          </w:p>
        </w:tc>
      </w:tr>
      <w:tr w:rsidR="00995588" w:rsidRPr="00551D2C" w14:paraId="77578C0A" w14:textId="77777777" w:rsidTr="00727C32">
        <w:tc>
          <w:tcPr>
            <w:tcW w:w="1206" w:type="pct"/>
            <w:tcBorders>
              <w:top w:val="nil"/>
              <w:bottom w:val="nil"/>
            </w:tcBorders>
          </w:tcPr>
          <w:p w14:paraId="762FAB87"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p>
        </w:tc>
        <w:tc>
          <w:tcPr>
            <w:tcW w:w="3794" w:type="pct"/>
            <w:tcBorders>
              <w:top w:val="nil"/>
              <w:bottom w:val="nil"/>
            </w:tcBorders>
          </w:tcPr>
          <w:p w14:paraId="1DD45F45"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p>
        </w:tc>
      </w:tr>
      <w:tr w:rsidR="00995588" w:rsidRPr="00551D2C" w14:paraId="7D181313" w14:textId="77777777" w:rsidTr="00727C32">
        <w:tc>
          <w:tcPr>
            <w:tcW w:w="1206" w:type="pct"/>
            <w:tcBorders>
              <w:top w:val="nil"/>
              <w:bottom w:val="nil"/>
            </w:tcBorders>
          </w:tcPr>
          <w:p w14:paraId="74A461C0"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r w:rsidRPr="00551D2C">
              <w:rPr>
                <w:rFonts w:ascii="Times New Roman" w:hAnsi="Times New Roman" w:cs="Times New Roman"/>
              </w:rPr>
              <w:t>6216</w:t>
            </w:r>
          </w:p>
        </w:tc>
        <w:tc>
          <w:tcPr>
            <w:tcW w:w="3794" w:type="pct"/>
            <w:tcBorders>
              <w:top w:val="nil"/>
              <w:bottom w:val="nil"/>
            </w:tcBorders>
          </w:tcPr>
          <w:p w14:paraId="61470858"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p>
        </w:tc>
      </w:tr>
      <w:tr w:rsidR="00995588" w:rsidRPr="00551D2C" w14:paraId="368C866A" w14:textId="77777777" w:rsidTr="00727C32">
        <w:tc>
          <w:tcPr>
            <w:tcW w:w="1206" w:type="pct"/>
            <w:tcBorders>
              <w:top w:val="nil"/>
              <w:bottom w:val="nil"/>
            </w:tcBorders>
          </w:tcPr>
          <w:p w14:paraId="1FA0AA74"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p>
        </w:tc>
        <w:tc>
          <w:tcPr>
            <w:tcW w:w="3794" w:type="pct"/>
            <w:tcBorders>
              <w:top w:val="nil"/>
              <w:bottom w:val="nil"/>
            </w:tcBorders>
          </w:tcPr>
          <w:p w14:paraId="71B7E301"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p>
        </w:tc>
      </w:tr>
      <w:tr w:rsidR="00995588" w:rsidRPr="00551D2C" w14:paraId="34A13CE4" w14:textId="77777777" w:rsidTr="00727C32">
        <w:tc>
          <w:tcPr>
            <w:tcW w:w="1206" w:type="pct"/>
            <w:tcBorders>
              <w:top w:val="nil"/>
              <w:bottom w:val="nil"/>
            </w:tcBorders>
          </w:tcPr>
          <w:p w14:paraId="480D5D76" w14:textId="269F2416" w:rsidR="00995588" w:rsidRPr="00551D2C" w:rsidRDefault="00451699" w:rsidP="00670E5E">
            <w:pPr>
              <w:spacing w:before="60" w:after="60" w:line="240" w:lineRule="auto"/>
              <w:ind w:left="0" w:firstLine="0"/>
              <w:rPr>
                <w:rFonts w:ascii="Times New Roman" w:eastAsia="Calibri" w:hAnsi="Times New Roman" w:cs="Times New Roman"/>
                <w:szCs w:val="24"/>
              </w:rPr>
            </w:pPr>
            <w:r>
              <w:rPr>
                <w:rFonts w:ascii="Times New Roman" w:eastAsia="Calibri" w:hAnsi="Times New Roman" w:cs="Times New Roman"/>
                <w:szCs w:val="24"/>
                <w:lang w:val="en-GB"/>
              </w:rPr>
              <w:t xml:space="preserve">- </w:t>
            </w:r>
            <w:r w:rsidR="00995588" w:rsidRPr="00551D2C">
              <w:rPr>
                <w:rFonts w:ascii="Times New Roman" w:hAnsi="Times New Roman" w:cs="Times New Roman"/>
              </w:rPr>
              <w:t>ugunsizturīgs aprīkojums no auduma ar aluminizēta poliestera folijas pārklājumu</w:t>
            </w:r>
          </w:p>
        </w:tc>
        <w:tc>
          <w:tcPr>
            <w:tcW w:w="3794" w:type="pct"/>
            <w:tcBorders>
              <w:top w:val="nil"/>
              <w:bottom w:val="nil"/>
            </w:tcBorders>
          </w:tcPr>
          <w:p w14:paraId="43C7403F" w14:textId="2C594FB6" w:rsidR="00995588" w:rsidRPr="00551D2C" w:rsidRDefault="00995588" w:rsidP="00727C32">
            <w:pPr>
              <w:spacing w:before="60" w:after="60" w:line="240" w:lineRule="auto"/>
              <w:ind w:left="0" w:firstLine="0"/>
              <w:rPr>
                <w:rFonts w:ascii="Times New Roman" w:eastAsia="Calibri" w:hAnsi="Times New Roman" w:cs="Times New Roman"/>
                <w:szCs w:val="24"/>
              </w:rPr>
            </w:pPr>
            <w:r w:rsidRPr="00551D2C">
              <w:rPr>
                <w:rFonts w:ascii="Times New Roman" w:hAnsi="Times New Roman" w:cs="Times New Roman"/>
              </w:rPr>
              <w:t>Ražošana no dzijas</w:t>
            </w:r>
            <w:r w:rsidRPr="00551D2C">
              <w:rPr>
                <w:rStyle w:val="FootnoteReference"/>
                <w:rFonts w:ascii="Times New Roman" w:hAnsi="Times New Roman" w:cs="Times New Roman"/>
                <w:szCs w:val="24"/>
              </w:rPr>
              <w:footnoteReference w:id="96"/>
            </w:r>
            <w:r w:rsidR="009872BF">
              <w:rPr>
                <w:rFonts w:ascii="Times New Roman" w:hAnsi="Times New Roman" w:cs="Times New Roman"/>
              </w:rPr>
              <w:t>;</w:t>
            </w:r>
            <w:r w:rsidRPr="00551D2C">
              <w:rPr>
                <w:rFonts w:ascii="Times New Roman" w:hAnsi="Times New Roman" w:cs="Times New Roman"/>
              </w:rPr>
              <w:t xml:space="preserve"> vai</w:t>
            </w:r>
          </w:p>
          <w:p w14:paraId="4DF89C8F"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p>
          <w:p w14:paraId="559AF476" w14:textId="7953B522" w:rsidR="00995588" w:rsidRPr="00551D2C" w:rsidRDefault="00995588" w:rsidP="00727C32">
            <w:pPr>
              <w:spacing w:before="60" w:after="60" w:line="240" w:lineRule="auto"/>
              <w:ind w:left="0" w:firstLine="0"/>
              <w:rPr>
                <w:rFonts w:ascii="Times New Roman" w:eastAsia="Calibri" w:hAnsi="Times New Roman" w:cs="Times New Roman"/>
                <w:szCs w:val="24"/>
              </w:rPr>
            </w:pPr>
            <w:r w:rsidRPr="00551D2C">
              <w:rPr>
                <w:rFonts w:ascii="Times New Roman" w:hAnsi="Times New Roman" w:cs="Times New Roman"/>
              </w:rPr>
              <w:t>ražošana no nepārklāta auduma, ja izmantotā nepārklātā auduma vērtība nepārsniedz 40 % no ražojuma ražotāja cenas</w:t>
            </w:r>
            <w:r w:rsidRPr="00551D2C">
              <w:rPr>
                <w:rStyle w:val="FootnoteReference"/>
                <w:rFonts w:ascii="Times New Roman" w:hAnsi="Times New Roman" w:cs="Times New Roman"/>
                <w:szCs w:val="24"/>
              </w:rPr>
              <w:footnoteReference w:id="97"/>
            </w:r>
            <w:r w:rsidR="009872BF">
              <w:rPr>
                <w:rFonts w:ascii="Times New Roman" w:hAnsi="Times New Roman" w:cs="Times New Roman"/>
              </w:rPr>
              <w:t>.</w:t>
            </w:r>
          </w:p>
        </w:tc>
      </w:tr>
      <w:tr w:rsidR="00995588" w:rsidRPr="00551D2C" w14:paraId="65D32EEE" w14:textId="77777777" w:rsidTr="00727C32">
        <w:tc>
          <w:tcPr>
            <w:tcW w:w="1206" w:type="pct"/>
            <w:tcBorders>
              <w:top w:val="nil"/>
              <w:bottom w:val="nil"/>
            </w:tcBorders>
          </w:tcPr>
          <w:p w14:paraId="28A9D17E"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p>
        </w:tc>
        <w:tc>
          <w:tcPr>
            <w:tcW w:w="3794" w:type="pct"/>
            <w:tcBorders>
              <w:top w:val="nil"/>
              <w:bottom w:val="nil"/>
            </w:tcBorders>
          </w:tcPr>
          <w:p w14:paraId="15D6A060"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p>
        </w:tc>
      </w:tr>
      <w:tr w:rsidR="00995588" w:rsidRPr="00551D2C" w14:paraId="65FC525E" w14:textId="77777777" w:rsidTr="00727C32">
        <w:tc>
          <w:tcPr>
            <w:tcW w:w="1206" w:type="pct"/>
            <w:tcBorders>
              <w:top w:val="nil"/>
              <w:bottom w:val="nil"/>
            </w:tcBorders>
          </w:tcPr>
          <w:p w14:paraId="71BC592B" w14:textId="2A3106C6" w:rsidR="00995588" w:rsidRPr="00551D2C" w:rsidRDefault="00451699" w:rsidP="00727C32">
            <w:pPr>
              <w:pageBreakBefore/>
              <w:spacing w:before="60" w:after="60" w:line="240" w:lineRule="auto"/>
              <w:ind w:left="567" w:hanging="567"/>
              <w:rPr>
                <w:rFonts w:ascii="Times New Roman" w:eastAsia="Calibri" w:hAnsi="Times New Roman" w:cs="Times New Roman"/>
                <w:szCs w:val="24"/>
              </w:rPr>
            </w:pPr>
            <w:r>
              <w:rPr>
                <w:rFonts w:ascii="Times New Roman" w:eastAsia="Calibri" w:hAnsi="Times New Roman" w:cs="Times New Roman"/>
                <w:szCs w:val="24"/>
                <w:lang w:val="en-GB"/>
              </w:rPr>
              <w:lastRenderedPageBreak/>
              <w:t xml:space="preserve">- </w:t>
            </w:r>
            <w:r w:rsidR="00995588" w:rsidRPr="00551D2C">
              <w:rPr>
                <w:rFonts w:ascii="Times New Roman" w:hAnsi="Times New Roman" w:cs="Times New Roman"/>
              </w:rPr>
              <w:t>Citādi:</w:t>
            </w:r>
          </w:p>
        </w:tc>
        <w:tc>
          <w:tcPr>
            <w:tcW w:w="3794" w:type="pct"/>
            <w:tcBorders>
              <w:top w:val="nil"/>
              <w:bottom w:val="nil"/>
            </w:tcBorders>
          </w:tcPr>
          <w:p w14:paraId="61B5B85C" w14:textId="1B58C626" w:rsidR="00995588" w:rsidRPr="00551D2C" w:rsidRDefault="00995588" w:rsidP="00727C32">
            <w:pPr>
              <w:spacing w:before="60" w:after="60" w:line="240" w:lineRule="auto"/>
              <w:ind w:left="0" w:firstLine="0"/>
              <w:rPr>
                <w:rFonts w:ascii="Times New Roman" w:eastAsia="Calibri" w:hAnsi="Times New Roman" w:cs="Times New Roman"/>
                <w:szCs w:val="24"/>
              </w:rPr>
            </w:pPr>
            <w:r w:rsidRPr="00551D2C">
              <w:rPr>
                <w:rFonts w:ascii="Times New Roman" w:hAnsi="Times New Roman" w:cs="Times New Roman"/>
              </w:rPr>
              <w:t>Ražošana no dzijas</w:t>
            </w:r>
            <w:r w:rsidRPr="00551D2C">
              <w:rPr>
                <w:rStyle w:val="FootnoteReference"/>
                <w:rFonts w:ascii="Times New Roman" w:hAnsi="Times New Roman" w:cs="Times New Roman"/>
                <w:szCs w:val="24"/>
              </w:rPr>
              <w:footnoteReference w:id="98"/>
            </w:r>
            <w:r w:rsidR="009872BF">
              <w:rPr>
                <w:rFonts w:ascii="Times New Roman" w:hAnsi="Times New Roman" w:cs="Times New Roman"/>
              </w:rPr>
              <w:t>;</w:t>
            </w:r>
            <w:r w:rsidRPr="00551D2C">
              <w:rPr>
                <w:rFonts w:ascii="Times New Roman" w:hAnsi="Times New Roman" w:cs="Times New Roman"/>
              </w:rPr>
              <w:t xml:space="preserve"> vai</w:t>
            </w:r>
          </w:p>
          <w:p w14:paraId="136E9770"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p>
          <w:p w14:paraId="14B45A63"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r w:rsidRPr="00551D2C">
              <w:rPr>
                <w:rFonts w:ascii="Times New Roman" w:hAnsi="Times New Roman" w:cs="Times New Roman"/>
              </w:rPr>
              <w:t>apdrukāšana kopā ar vismaz divām sagatavošanas vai pabeigšanas operācijām (piemēram, tīrīšana, balināšana, merserizēšana, žāvēšana, pacelšana, kalandrēšana, apstrādāšana pret saraušanos, iepriekšēja apdare, dekatierēšana, piesūcināšana, labošana un mezglošana), kurā izmantotā neapdrukātā auduma vērtība nepārsniedz 47,5 % no apdrukātā auduma ražotāja cenas.</w:t>
            </w:r>
          </w:p>
        </w:tc>
      </w:tr>
      <w:tr w:rsidR="00995588" w:rsidRPr="00551D2C" w14:paraId="1DE58ADB" w14:textId="77777777" w:rsidTr="00727C32">
        <w:tc>
          <w:tcPr>
            <w:tcW w:w="1206" w:type="pct"/>
            <w:tcBorders>
              <w:top w:val="nil"/>
              <w:bottom w:val="nil"/>
            </w:tcBorders>
          </w:tcPr>
          <w:p w14:paraId="1BF0C827"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p>
        </w:tc>
        <w:tc>
          <w:tcPr>
            <w:tcW w:w="3794" w:type="pct"/>
            <w:tcBorders>
              <w:top w:val="nil"/>
              <w:bottom w:val="nil"/>
            </w:tcBorders>
          </w:tcPr>
          <w:p w14:paraId="7F3B3823"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p>
        </w:tc>
      </w:tr>
      <w:tr w:rsidR="00995588" w:rsidRPr="00551D2C" w14:paraId="7AD02953" w14:textId="77777777" w:rsidTr="00727C32">
        <w:tc>
          <w:tcPr>
            <w:tcW w:w="1206" w:type="pct"/>
            <w:tcBorders>
              <w:top w:val="nil"/>
              <w:bottom w:val="nil"/>
            </w:tcBorders>
          </w:tcPr>
          <w:p w14:paraId="0A0CBC05"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r w:rsidRPr="00551D2C">
              <w:rPr>
                <w:rFonts w:ascii="Times New Roman" w:hAnsi="Times New Roman" w:cs="Times New Roman"/>
              </w:rPr>
              <w:t>6217</w:t>
            </w:r>
          </w:p>
        </w:tc>
        <w:tc>
          <w:tcPr>
            <w:tcW w:w="3794" w:type="pct"/>
            <w:tcBorders>
              <w:top w:val="nil"/>
              <w:bottom w:val="nil"/>
            </w:tcBorders>
          </w:tcPr>
          <w:p w14:paraId="2595B1BB"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p>
        </w:tc>
      </w:tr>
      <w:tr w:rsidR="00995588" w:rsidRPr="00551D2C" w14:paraId="76B46223" w14:textId="77777777" w:rsidTr="00727C32">
        <w:tc>
          <w:tcPr>
            <w:tcW w:w="1206" w:type="pct"/>
            <w:tcBorders>
              <w:top w:val="nil"/>
              <w:bottom w:val="nil"/>
            </w:tcBorders>
          </w:tcPr>
          <w:p w14:paraId="1ECE3F8E"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p>
        </w:tc>
        <w:tc>
          <w:tcPr>
            <w:tcW w:w="3794" w:type="pct"/>
            <w:tcBorders>
              <w:top w:val="nil"/>
              <w:bottom w:val="nil"/>
            </w:tcBorders>
          </w:tcPr>
          <w:p w14:paraId="6968DB5D"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p>
        </w:tc>
      </w:tr>
      <w:tr w:rsidR="00995588" w:rsidRPr="00551D2C" w14:paraId="24A72AD1" w14:textId="77777777" w:rsidTr="00727C32">
        <w:tc>
          <w:tcPr>
            <w:tcW w:w="1206" w:type="pct"/>
            <w:tcBorders>
              <w:top w:val="nil"/>
              <w:bottom w:val="nil"/>
            </w:tcBorders>
          </w:tcPr>
          <w:p w14:paraId="0125D360" w14:textId="79432E30" w:rsidR="00995588" w:rsidRPr="00551D2C" w:rsidRDefault="00451699" w:rsidP="00727C32">
            <w:pPr>
              <w:spacing w:before="60" w:after="60" w:line="240" w:lineRule="auto"/>
              <w:ind w:left="567" w:hanging="567"/>
              <w:rPr>
                <w:rFonts w:ascii="Times New Roman" w:eastAsia="Calibri" w:hAnsi="Times New Roman" w:cs="Times New Roman"/>
                <w:szCs w:val="24"/>
              </w:rPr>
            </w:pPr>
            <w:r>
              <w:rPr>
                <w:rFonts w:ascii="Times New Roman" w:eastAsia="Calibri" w:hAnsi="Times New Roman" w:cs="Times New Roman"/>
                <w:szCs w:val="24"/>
                <w:lang w:val="en-GB"/>
              </w:rPr>
              <w:t xml:space="preserve">- </w:t>
            </w:r>
            <w:r w:rsidR="00995588" w:rsidRPr="00551D2C">
              <w:rPr>
                <w:rFonts w:ascii="Times New Roman" w:hAnsi="Times New Roman" w:cs="Times New Roman"/>
              </w:rPr>
              <w:t>izšūti</w:t>
            </w:r>
          </w:p>
        </w:tc>
        <w:tc>
          <w:tcPr>
            <w:tcW w:w="3794" w:type="pct"/>
            <w:tcBorders>
              <w:top w:val="nil"/>
              <w:bottom w:val="nil"/>
            </w:tcBorders>
          </w:tcPr>
          <w:p w14:paraId="232ACAB1" w14:textId="37B66FC1" w:rsidR="00995588" w:rsidRPr="00551D2C" w:rsidRDefault="00995588" w:rsidP="00727C32">
            <w:pPr>
              <w:spacing w:before="60" w:after="60" w:line="240" w:lineRule="auto"/>
              <w:ind w:left="0" w:firstLine="0"/>
              <w:rPr>
                <w:rFonts w:ascii="Times New Roman" w:eastAsia="Calibri" w:hAnsi="Times New Roman" w:cs="Times New Roman"/>
                <w:szCs w:val="24"/>
              </w:rPr>
            </w:pPr>
            <w:r w:rsidRPr="00551D2C">
              <w:rPr>
                <w:rFonts w:ascii="Times New Roman" w:hAnsi="Times New Roman" w:cs="Times New Roman"/>
              </w:rPr>
              <w:t>Ražošana no dzijas</w:t>
            </w:r>
            <w:r w:rsidRPr="00551D2C">
              <w:rPr>
                <w:rStyle w:val="FootnoteReference"/>
                <w:rFonts w:ascii="Times New Roman" w:hAnsi="Times New Roman" w:cs="Times New Roman"/>
                <w:szCs w:val="24"/>
              </w:rPr>
              <w:footnoteReference w:id="99"/>
            </w:r>
            <w:r w:rsidR="009872BF">
              <w:rPr>
                <w:rFonts w:ascii="Times New Roman" w:hAnsi="Times New Roman" w:cs="Times New Roman"/>
              </w:rPr>
              <w:t>;</w:t>
            </w:r>
          </w:p>
          <w:p w14:paraId="3BAEA059"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p>
          <w:p w14:paraId="354A5694" w14:textId="6AB546DB" w:rsidR="00995588" w:rsidRPr="00551D2C" w:rsidRDefault="00995588" w:rsidP="00727C32">
            <w:pPr>
              <w:spacing w:before="60" w:after="60" w:line="240" w:lineRule="auto"/>
              <w:ind w:left="0" w:firstLine="0"/>
              <w:rPr>
                <w:rFonts w:ascii="Times New Roman" w:eastAsia="Calibri" w:hAnsi="Times New Roman" w:cs="Times New Roman"/>
                <w:szCs w:val="24"/>
              </w:rPr>
            </w:pPr>
            <w:r w:rsidRPr="00551D2C">
              <w:rPr>
                <w:rFonts w:ascii="Times New Roman" w:hAnsi="Times New Roman" w:cs="Times New Roman"/>
              </w:rPr>
              <w:t>ražošana no auduma bez izšuvumiem, ja izmantotā auduma bez izšuvumiem vērtība nepārsniedz 40 % no ražojuma ražotāja cenas</w:t>
            </w:r>
            <w:r w:rsidRPr="00551D2C">
              <w:rPr>
                <w:rStyle w:val="FootnoteReference"/>
                <w:rFonts w:ascii="Times New Roman" w:hAnsi="Times New Roman" w:cs="Times New Roman"/>
                <w:szCs w:val="24"/>
              </w:rPr>
              <w:footnoteReference w:id="100"/>
            </w:r>
            <w:r w:rsidR="009872BF">
              <w:rPr>
                <w:rFonts w:ascii="Times New Roman" w:hAnsi="Times New Roman" w:cs="Times New Roman"/>
              </w:rPr>
              <w:t>;</w:t>
            </w:r>
            <w:r w:rsidRPr="00551D2C">
              <w:rPr>
                <w:rFonts w:ascii="Times New Roman" w:hAnsi="Times New Roman" w:cs="Times New Roman"/>
              </w:rPr>
              <w:t xml:space="preserve"> vai</w:t>
            </w:r>
          </w:p>
          <w:p w14:paraId="7FE83EA2"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p>
          <w:p w14:paraId="0BB7C903"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r w:rsidRPr="00551D2C">
              <w:rPr>
                <w:rFonts w:ascii="Times New Roman" w:hAnsi="Times New Roman" w:cs="Times New Roman"/>
              </w:rPr>
              <w:t>apdrukāšana</w:t>
            </w:r>
            <w:r w:rsidRPr="00551D2C">
              <w:rPr>
                <w:rStyle w:val="FootnoteReference"/>
                <w:rFonts w:ascii="Times New Roman" w:hAnsi="Times New Roman" w:cs="Times New Roman"/>
                <w:szCs w:val="24"/>
              </w:rPr>
              <w:footnoteReference w:id="101"/>
            </w:r>
            <w:r w:rsidRPr="00551D2C">
              <w:rPr>
                <w:rFonts w:ascii="Times New Roman" w:hAnsi="Times New Roman" w:cs="Times New Roman"/>
              </w:rPr>
              <w:t xml:space="preserve"> kopā ar vismaz divām sagatavošanas vai pabeigšanas operācijām (piemēram, tīrīšana, balināšana, merserizēšana, žāvēšana, pacelšana, kalandrēšana, apstrādāšana pret saraušanos, iepriekšēja apdare, dekatierēšana, piesūcināšana, labošana un mezglošana), kurā izmantotā neapdrukātā auduma vērtība nepārsniedz 47,5 % no apdrukātā auduma ražotāja cenas.</w:t>
            </w:r>
          </w:p>
        </w:tc>
      </w:tr>
      <w:tr w:rsidR="00995588" w:rsidRPr="00551D2C" w14:paraId="3B023B68" w14:textId="77777777" w:rsidTr="00727C32">
        <w:tc>
          <w:tcPr>
            <w:tcW w:w="1206" w:type="pct"/>
            <w:tcBorders>
              <w:top w:val="nil"/>
              <w:bottom w:val="nil"/>
            </w:tcBorders>
          </w:tcPr>
          <w:p w14:paraId="3C226CA4"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p>
        </w:tc>
        <w:tc>
          <w:tcPr>
            <w:tcW w:w="3794" w:type="pct"/>
            <w:tcBorders>
              <w:top w:val="nil"/>
              <w:bottom w:val="nil"/>
            </w:tcBorders>
          </w:tcPr>
          <w:p w14:paraId="0FAEABD1"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p>
        </w:tc>
      </w:tr>
      <w:tr w:rsidR="00995588" w:rsidRPr="00551D2C" w14:paraId="48B788C9" w14:textId="77777777" w:rsidTr="00727C32">
        <w:tc>
          <w:tcPr>
            <w:tcW w:w="1206" w:type="pct"/>
            <w:tcBorders>
              <w:top w:val="nil"/>
              <w:bottom w:val="nil"/>
            </w:tcBorders>
          </w:tcPr>
          <w:p w14:paraId="5FADCD63" w14:textId="003AC8F6" w:rsidR="00995588" w:rsidRPr="00551D2C" w:rsidRDefault="00451699" w:rsidP="00670E5E">
            <w:pPr>
              <w:pageBreakBefore/>
              <w:spacing w:before="60" w:after="60" w:line="240" w:lineRule="auto"/>
              <w:ind w:left="0" w:firstLine="0"/>
              <w:rPr>
                <w:rFonts w:ascii="Times New Roman" w:eastAsia="Calibri" w:hAnsi="Times New Roman" w:cs="Times New Roman"/>
                <w:szCs w:val="24"/>
              </w:rPr>
            </w:pPr>
            <w:r>
              <w:rPr>
                <w:rFonts w:ascii="Times New Roman" w:eastAsia="Calibri" w:hAnsi="Times New Roman" w:cs="Times New Roman"/>
                <w:szCs w:val="24"/>
                <w:lang w:val="en-GB"/>
              </w:rPr>
              <w:lastRenderedPageBreak/>
              <w:t xml:space="preserve">- </w:t>
            </w:r>
            <w:r w:rsidR="00995588" w:rsidRPr="00551D2C">
              <w:rPr>
                <w:rFonts w:ascii="Times New Roman" w:hAnsi="Times New Roman" w:cs="Times New Roman"/>
              </w:rPr>
              <w:t>ugunsizturīgs aprīkojums no auduma ar aluminizēta poliestera folijas pārklājumu</w:t>
            </w:r>
          </w:p>
        </w:tc>
        <w:tc>
          <w:tcPr>
            <w:tcW w:w="3794" w:type="pct"/>
            <w:tcBorders>
              <w:top w:val="nil"/>
              <w:bottom w:val="nil"/>
            </w:tcBorders>
          </w:tcPr>
          <w:p w14:paraId="29AD292E" w14:textId="476C2922" w:rsidR="00995588" w:rsidRPr="00551D2C" w:rsidRDefault="00995588" w:rsidP="00727C32">
            <w:pPr>
              <w:spacing w:before="60" w:after="60" w:line="240" w:lineRule="auto"/>
              <w:ind w:left="0" w:firstLine="0"/>
              <w:rPr>
                <w:rFonts w:ascii="Times New Roman" w:eastAsia="Calibri" w:hAnsi="Times New Roman" w:cs="Times New Roman"/>
                <w:szCs w:val="24"/>
              </w:rPr>
            </w:pPr>
            <w:r w:rsidRPr="00551D2C">
              <w:rPr>
                <w:rFonts w:ascii="Times New Roman" w:hAnsi="Times New Roman" w:cs="Times New Roman"/>
              </w:rPr>
              <w:t>Ražošana no dzijas</w:t>
            </w:r>
            <w:r w:rsidRPr="00551D2C">
              <w:rPr>
                <w:rStyle w:val="FootnoteReference"/>
                <w:rFonts w:ascii="Times New Roman" w:hAnsi="Times New Roman" w:cs="Times New Roman"/>
                <w:szCs w:val="24"/>
              </w:rPr>
              <w:footnoteReference w:id="102"/>
            </w:r>
            <w:r w:rsidR="009872BF">
              <w:rPr>
                <w:rFonts w:ascii="Times New Roman" w:hAnsi="Times New Roman" w:cs="Times New Roman"/>
              </w:rPr>
              <w:t>;</w:t>
            </w:r>
            <w:r w:rsidRPr="00551D2C">
              <w:rPr>
                <w:rFonts w:ascii="Times New Roman" w:hAnsi="Times New Roman" w:cs="Times New Roman"/>
              </w:rPr>
              <w:t xml:space="preserve"> vai</w:t>
            </w:r>
          </w:p>
          <w:p w14:paraId="731197DC"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p>
          <w:p w14:paraId="04FBBE13" w14:textId="1B72D492" w:rsidR="00995588" w:rsidRPr="00551D2C" w:rsidRDefault="00995588" w:rsidP="00727C32">
            <w:pPr>
              <w:spacing w:before="60" w:after="60" w:line="240" w:lineRule="auto"/>
              <w:ind w:left="0" w:firstLine="0"/>
              <w:rPr>
                <w:rFonts w:ascii="Times New Roman" w:eastAsia="Calibri" w:hAnsi="Times New Roman" w:cs="Times New Roman"/>
                <w:szCs w:val="24"/>
              </w:rPr>
            </w:pPr>
            <w:r w:rsidRPr="00551D2C">
              <w:rPr>
                <w:rFonts w:ascii="Times New Roman" w:hAnsi="Times New Roman" w:cs="Times New Roman"/>
              </w:rPr>
              <w:t>ražošana no nepārklāta auduma, ja izmantotā nepārklātā auduma vērtība nepārsniedz 40 % no ražojuma ražotāja cenas</w:t>
            </w:r>
            <w:r w:rsidRPr="00551D2C">
              <w:rPr>
                <w:rStyle w:val="FootnoteReference"/>
                <w:rFonts w:ascii="Times New Roman" w:hAnsi="Times New Roman" w:cs="Times New Roman"/>
                <w:szCs w:val="24"/>
              </w:rPr>
              <w:footnoteReference w:id="103"/>
            </w:r>
            <w:r w:rsidR="00342C85">
              <w:rPr>
                <w:rFonts w:ascii="Times New Roman" w:hAnsi="Times New Roman" w:cs="Times New Roman"/>
              </w:rPr>
              <w:t>.</w:t>
            </w:r>
          </w:p>
        </w:tc>
      </w:tr>
      <w:tr w:rsidR="00995588" w:rsidRPr="00551D2C" w14:paraId="37E9C58B" w14:textId="77777777" w:rsidTr="00727C32">
        <w:tc>
          <w:tcPr>
            <w:tcW w:w="1206" w:type="pct"/>
            <w:tcBorders>
              <w:top w:val="nil"/>
              <w:bottom w:val="nil"/>
            </w:tcBorders>
          </w:tcPr>
          <w:p w14:paraId="44077577"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p>
        </w:tc>
        <w:tc>
          <w:tcPr>
            <w:tcW w:w="3794" w:type="pct"/>
            <w:tcBorders>
              <w:top w:val="nil"/>
              <w:bottom w:val="nil"/>
            </w:tcBorders>
          </w:tcPr>
          <w:p w14:paraId="6D322607"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p>
        </w:tc>
      </w:tr>
      <w:tr w:rsidR="00995588" w:rsidRPr="00551D2C" w14:paraId="3AB40FF3" w14:textId="77777777" w:rsidTr="00727C32">
        <w:tc>
          <w:tcPr>
            <w:tcW w:w="1206" w:type="pct"/>
            <w:tcBorders>
              <w:top w:val="nil"/>
              <w:bottom w:val="nil"/>
            </w:tcBorders>
          </w:tcPr>
          <w:p w14:paraId="1E4C27A9" w14:textId="5B627B03" w:rsidR="00995588" w:rsidRPr="00551D2C" w:rsidRDefault="00451699" w:rsidP="00670E5E">
            <w:pPr>
              <w:spacing w:before="60" w:after="60" w:line="240" w:lineRule="auto"/>
              <w:ind w:left="0" w:firstLine="0"/>
              <w:rPr>
                <w:rFonts w:ascii="Times New Roman" w:eastAsia="Calibri" w:hAnsi="Times New Roman" w:cs="Times New Roman"/>
                <w:szCs w:val="24"/>
              </w:rPr>
            </w:pPr>
            <w:r>
              <w:rPr>
                <w:rFonts w:ascii="Times New Roman" w:eastAsia="Calibri" w:hAnsi="Times New Roman" w:cs="Times New Roman"/>
                <w:szCs w:val="24"/>
                <w:lang w:val="en-GB"/>
              </w:rPr>
              <w:t xml:space="preserve">- </w:t>
            </w:r>
            <w:r w:rsidR="00995588" w:rsidRPr="00551D2C">
              <w:rPr>
                <w:rFonts w:ascii="Times New Roman" w:hAnsi="Times New Roman" w:cs="Times New Roman"/>
              </w:rPr>
              <w:t>piegrieztas starplikas apkaklēm un aprocēm</w:t>
            </w:r>
          </w:p>
        </w:tc>
        <w:tc>
          <w:tcPr>
            <w:tcW w:w="3794" w:type="pct"/>
            <w:tcBorders>
              <w:top w:val="nil"/>
              <w:bottom w:val="nil"/>
            </w:tcBorders>
          </w:tcPr>
          <w:p w14:paraId="6A9A40C7"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r w:rsidRPr="00551D2C">
              <w:rPr>
                <w:rFonts w:ascii="Times New Roman" w:hAnsi="Times New Roman" w:cs="Times New Roman"/>
              </w:rPr>
              <w:t xml:space="preserve">PM un </w:t>
            </w:r>
            <w:r w:rsidRPr="00551D2C">
              <w:rPr>
                <w:rFonts w:ascii="Times New Roman" w:hAnsi="Times New Roman" w:cs="Times New Roman"/>
                <w:i/>
              </w:rPr>
              <w:t>MaxNOM</w:t>
            </w:r>
            <w:r w:rsidRPr="00551D2C">
              <w:rPr>
                <w:rFonts w:ascii="Times New Roman" w:hAnsi="Times New Roman" w:cs="Times New Roman"/>
              </w:rPr>
              <w:t xml:space="preserve"> 40 % (EXW).</w:t>
            </w:r>
          </w:p>
        </w:tc>
      </w:tr>
      <w:tr w:rsidR="00995588" w:rsidRPr="00551D2C" w14:paraId="6CAF292F" w14:textId="77777777" w:rsidTr="00727C32">
        <w:tc>
          <w:tcPr>
            <w:tcW w:w="1206" w:type="pct"/>
            <w:tcBorders>
              <w:top w:val="nil"/>
              <w:bottom w:val="nil"/>
            </w:tcBorders>
          </w:tcPr>
          <w:p w14:paraId="28D4A835"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p>
        </w:tc>
        <w:tc>
          <w:tcPr>
            <w:tcW w:w="3794" w:type="pct"/>
            <w:tcBorders>
              <w:top w:val="nil"/>
              <w:bottom w:val="nil"/>
            </w:tcBorders>
          </w:tcPr>
          <w:p w14:paraId="0145C54F"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p>
        </w:tc>
      </w:tr>
      <w:tr w:rsidR="00995588" w:rsidRPr="00551D2C" w14:paraId="5AEA9899" w14:textId="77777777" w:rsidTr="00727C32">
        <w:tc>
          <w:tcPr>
            <w:tcW w:w="1206" w:type="pct"/>
            <w:tcBorders>
              <w:top w:val="nil"/>
            </w:tcBorders>
          </w:tcPr>
          <w:p w14:paraId="16CBE6D7" w14:textId="5D041359" w:rsidR="00995588" w:rsidRPr="00551D2C" w:rsidRDefault="00451699" w:rsidP="00727C32">
            <w:pPr>
              <w:spacing w:before="60" w:after="60" w:line="240" w:lineRule="auto"/>
              <w:ind w:left="567" w:hanging="567"/>
              <w:rPr>
                <w:rFonts w:ascii="Times New Roman" w:eastAsia="Calibri" w:hAnsi="Times New Roman" w:cs="Times New Roman"/>
                <w:szCs w:val="24"/>
              </w:rPr>
            </w:pPr>
            <w:r>
              <w:rPr>
                <w:rFonts w:ascii="Times New Roman" w:eastAsia="Calibri" w:hAnsi="Times New Roman" w:cs="Times New Roman"/>
                <w:szCs w:val="24"/>
                <w:lang w:val="en-GB"/>
              </w:rPr>
              <w:t xml:space="preserve">- </w:t>
            </w:r>
            <w:r w:rsidR="00995588" w:rsidRPr="00551D2C">
              <w:rPr>
                <w:rFonts w:ascii="Times New Roman" w:hAnsi="Times New Roman" w:cs="Times New Roman"/>
              </w:rPr>
              <w:t>Citādi:</w:t>
            </w:r>
          </w:p>
        </w:tc>
        <w:tc>
          <w:tcPr>
            <w:tcW w:w="3794" w:type="pct"/>
            <w:tcBorders>
              <w:top w:val="nil"/>
            </w:tcBorders>
          </w:tcPr>
          <w:p w14:paraId="27638160" w14:textId="1F51A900" w:rsidR="00995588" w:rsidRPr="00551D2C" w:rsidRDefault="00995588" w:rsidP="00727C32">
            <w:pPr>
              <w:spacing w:before="60" w:after="60" w:line="240" w:lineRule="auto"/>
              <w:ind w:left="0" w:firstLine="0"/>
              <w:rPr>
                <w:rFonts w:ascii="Times New Roman" w:eastAsia="Calibri" w:hAnsi="Times New Roman" w:cs="Times New Roman"/>
                <w:szCs w:val="24"/>
              </w:rPr>
            </w:pPr>
            <w:r w:rsidRPr="00551D2C">
              <w:rPr>
                <w:rFonts w:ascii="Times New Roman" w:hAnsi="Times New Roman" w:cs="Times New Roman"/>
              </w:rPr>
              <w:t>Ražošana no dzijas</w:t>
            </w:r>
            <w:r w:rsidRPr="00551D2C">
              <w:rPr>
                <w:rStyle w:val="FootnoteReference"/>
                <w:rFonts w:ascii="Times New Roman" w:hAnsi="Times New Roman" w:cs="Times New Roman"/>
                <w:szCs w:val="24"/>
              </w:rPr>
              <w:footnoteReference w:id="104"/>
            </w:r>
            <w:r w:rsidR="009872BF">
              <w:rPr>
                <w:rFonts w:ascii="Times New Roman" w:hAnsi="Times New Roman" w:cs="Times New Roman"/>
              </w:rPr>
              <w:t>;</w:t>
            </w:r>
            <w:r w:rsidRPr="00551D2C">
              <w:rPr>
                <w:rFonts w:ascii="Times New Roman" w:hAnsi="Times New Roman" w:cs="Times New Roman"/>
              </w:rPr>
              <w:t xml:space="preserve"> vai</w:t>
            </w:r>
          </w:p>
          <w:p w14:paraId="2F670D5A"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p>
          <w:p w14:paraId="1F78087E"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r w:rsidRPr="00551D2C">
              <w:rPr>
                <w:rFonts w:ascii="Times New Roman" w:hAnsi="Times New Roman" w:cs="Times New Roman"/>
              </w:rPr>
              <w:t>apdrukāšana kopā ar vismaz divām sagatavošanas vai pabeigšanas operācijām (piemēram, tīrīšana, balināšana, merserizēšana, žāvēšana, pacelšana, kalandrēšana, apstrādāšana pret saraušanos, iepriekšēja apdare, dekatierēšana, piesūcināšana, labošana un mezglošana), kurā izmantotā neapdrukātā auduma vērtība nepārsniedz 47,5 % no apdrukātā auduma ražotāja cenas.</w:t>
            </w:r>
          </w:p>
        </w:tc>
      </w:tr>
      <w:tr w:rsidR="00995588" w:rsidRPr="00551D2C" w14:paraId="3E2A0803" w14:textId="77777777" w:rsidTr="00727C32">
        <w:tc>
          <w:tcPr>
            <w:tcW w:w="1206" w:type="pct"/>
            <w:tcBorders>
              <w:bottom w:val="nil"/>
            </w:tcBorders>
          </w:tcPr>
          <w:p w14:paraId="74ED02B7"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r w:rsidRPr="00551D2C">
              <w:rPr>
                <w:rFonts w:ascii="Times New Roman" w:hAnsi="Times New Roman" w:cs="Times New Roman"/>
              </w:rPr>
              <w:t>63. nodaļa</w:t>
            </w:r>
          </w:p>
        </w:tc>
        <w:tc>
          <w:tcPr>
            <w:tcW w:w="3794" w:type="pct"/>
            <w:tcBorders>
              <w:bottom w:val="nil"/>
            </w:tcBorders>
          </w:tcPr>
          <w:p w14:paraId="438E1E37"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r w:rsidRPr="00551D2C">
              <w:rPr>
                <w:rFonts w:ascii="Times New Roman" w:hAnsi="Times New Roman" w:cs="Times New Roman"/>
              </w:rPr>
              <w:t>Citādi gatavie tekstilizstrādājumi; komplekti; valkāts apģērbs un lietoti tekstilizstrādājumi; lupatas</w:t>
            </w:r>
          </w:p>
        </w:tc>
      </w:tr>
      <w:tr w:rsidR="00995588" w:rsidRPr="00551D2C" w14:paraId="27EBDC5B" w14:textId="77777777" w:rsidTr="00727C32">
        <w:tc>
          <w:tcPr>
            <w:tcW w:w="1206" w:type="pct"/>
            <w:tcBorders>
              <w:top w:val="nil"/>
              <w:bottom w:val="nil"/>
            </w:tcBorders>
          </w:tcPr>
          <w:p w14:paraId="6D82215F"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p>
        </w:tc>
        <w:tc>
          <w:tcPr>
            <w:tcW w:w="3794" w:type="pct"/>
            <w:tcBorders>
              <w:top w:val="nil"/>
              <w:bottom w:val="nil"/>
            </w:tcBorders>
          </w:tcPr>
          <w:p w14:paraId="344721E3"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p>
        </w:tc>
      </w:tr>
      <w:tr w:rsidR="00995588" w:rsidRPr="00551D2C" w14:paraId="7893D6F6" w14:textId="77777777" w:rsidTr="00727C32">
        <w:tc>
          <w:tcPr>
            <w:tcW w:w="1206" w:type="pct"/>
            <w:tcBorders>
              <w:top w:val="nil"/>
              <w:bottom w:val="nil"/>
            </w:tcBorders>
          </w:tcPr>
          <w:p w14:paraId="1E714F33"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r w:rsidRPr="00551D2C">
              <w:rPr>
                <w:rFonts w:ascii="Times New Roman" w:hAnsi="Times New Roman" w:cs="Times New Roman"/>
              </w:rPr>
              <w:t>6301 – 6304</w:t>
            </w:r>
          </w:p>
        </w:tc>
        <w:tc>
          <w:tcPr>
            <w:tcW w:w="3794" w:type="pct"/>
            <w:tcBorders>
              <w:top w:val="nil"/>
              <w:bottom w:val="nil"/>
            </w:tcBorders>
          </w:tcPr>
          <w:p w14:paraId="7BF81D95"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p>
        </w:tc>
      </w:tr>
      <w:tr w:rsidR="00995588" w:rsidRPr="00551D2C" w14:paraId="634308AD" w14:textId="77777777" w:rsidTr="00727C32">
        <w:tc>
          <w:tcPr>
            <w:tcW w:w="1206" w:type="pct"/>
            <w:tcBorders>
              <w:top w:val="nil"/>
              <w:bottom w:val="nil"/>
            </w:tcBorders>
          </w:tcPr>
          <w:p w14:paraId="5AAA82B1"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p>
        </w:tc>
        <w:tc>
          <w:tcPr>
            <w:tcW w:w="3794" w:type="pct"/>
            <w:tcBorders>
              <w:top w:val="nil"/>
              <w:bottom w:val="nil"/>
            </w:tcBorders>
          </w:tcPr>
          <w:p w14:paraId="5A64ACB9"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p>
        </w:tc>
      </w:tr>
      <w:tr w:rsidR="00995588" w:rsidRPr="00551D2C" w14:paraId="3DB17C11" w14:textId="77777777" w:rsidTr="00727C32">
        <w:tc>
          <w:tcPr>
            <w:tcW w:w="1206" w:type="pct"/>
            <w:tcBorders>
              <w:top w:val="nil"/>
              <w:bottom w:val="nil"/>
            </w:tcBorders>
          </w:tcPr>
          <w:p w14:paraId="1DB0BC07" w14:textId="52685D64" w:rsidR="00995588" w:rsidRPr="00551D2C" w:rsidRDefault="00451699" w:rsidP="00670E5E">
            <w:pPr>
              <w:pageBreakBefore/>
              <w:spacing w:before="60" w:after="60" w:line="240" w:lineRule="auto"/>
              <w:ind w:left="0" w:firstLine="0"/>
              <w:rPr>
                <w:rFonts w:ascii="Times New Roman" w:eastAsia="Calibri" w:hAnsi="Times New Roman" w:cs="Times New Roman"/>
                <w:szCs w:val="24"/>
              </w:rPr>
            </w:pPr>
            <w:r>
              <w:rPr>
                <w:rFonts w:ascii="Times New Roman" w:eastAsia="Calibri" w:hAnsi="Times New Roman" w:cs="Times New Roman"/>
                <w:szCs w:val="24"/>
                <w:lang w:val="en-GB"/>
              </w:rPr>
              <w:lastRenderedPageBreak/>
              <w:t xml:space="preserve">- </w:t>
            </w:r>
            <w:r w:rsidR="00995588" w:rsidRPr="00551D2C">
              <w:rPr>
                <w:rFonts w:ascii="Times New Roman" w:hAnsi="Times New Roman" w:cs="Times New Roman"/>
              </w:rPr>
              <w:t>no filca, neaustām drānām</w:t>
            </w:r>
          </w:p>
        </w:tc>
        <w:tc>
          <w:tcPr>
            <w:tcW w:w="3794" w:type="pct"/>
            <w:tcBorders>
              <w:top w:val="nil"/>
              <w:bottom w:val="nil"/>
            </w:tcBorders>
          </w:tcPr>
          <w:p w14:paraId="202A1097"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r w:rsidRPr="00551D2C">
              <w:rPr>
                <w:rFonts w:ascii="Times New Roman" w:hAnsi="Times New Roman" w:cs="Times New Roman"/>
              </w:rPr>
              <w:t>Ražošana no</w:t>
            </w:r>
            <w:r w:rsidRPr="00551D2C">
              <w:rPr>
                <w:rStyle w:val="FootnoteReference"/>
                <w:rFonts w:ascii="Times New Roman" w:hAnsi="Times New Roman" w:cs="Times New Roman"/>
                <w:szCs w:val="24"/>
              </w:rPr>
              <w:footnoteReference w:id="105"/>
            </w:r>
            <w:r w:rsidRPr="00551D2C">
              <w:rPr>
                <w:rFonts w:ascii="Times New Roman" w:hAnsi="Times New Roman" w:cs="Times New Roman"/>
              </w:rPr>
              <w:t>:</w:t>
            </w:r>
          </w:p>
          <w:p w14:paraId="08CB459A" w14:textId="77777777" w:rsidR="00995588" w:rsidRPr="00551D2C" w:rsidRDefault="00995588" w:rsidP="00727C32">
            <w:pPr>
              <w:spacing w:before="60" w:after="60" w:line="240" w:lineRule="auto"/>
              <w:ind w:left="567" w:hanging="567"/>
              <w:rPr>
                <w:rFonts w:ascii="Times New Roman" w:eastAsia="Calibri" w:hAnsi="Times New Roman" w:cs="Times New Roman"/>
                <w:szCs w:val="24"/>
              </w:rPr>
            </w:pPr>
            <w:r w:rsidRPr="00551D2C">
              <w:rPr>
                <w:rFonts w:ascii="Times New Roman" w:hAnsi="Times New Roman" w:cs="Times New Roman"/>
              </w:rPr>
              <w:t>–</w:t>
            </w:r>
            <w:r w:rsidRPr="00551D2C">
              <w:rPr>
                <w:rFonts w:ascii="Times New Roman" w:hAnsi="Times New Roman" w:cs="Times New Roman"/>
              </w:rPr>
              <w:tab/>
              <w:t>dabiskajām šķiedrām; vai</w:t>
            </w:r>
          </w:p>
          <w:p w14:paraId="7939E920" w14:textId="77777777" w:rsidR="00995588" w:rsidRPr="00551D2C" w:rsidRDefault="00995588" w:rsidP="00727C32">
            <w:pPr>
              <w:spacing w:before="60" w:after="60" w:line="240" w:lineRule="auto"/>
              <w:ind w:left="567" w:hanging="567"/>
              <w:rPr>
                <w:rFonts w:ascii="Times New Roman" w:eastAsia="Calibri" w:hAnsi="Times New Roman" w:cs="Times New Roman"/>
                <w:szCs w:val="24"/>
              </w:rPr>
            </w:pPr>
            <w:r w:rsidRPr="00551D2C">
              <w:rPr>
                <w:rFonts w:ascii="Times New Roman" w:hAnsi="Times New Roman" w:cs="Times New Roman"/>
              </w:rPr>
              <w:t>–</w:t>
            </w:r>
            <w:r w:rsidRPr="00551D2C">
              <w:rPr>
                <w:rFonts w:ascii="Times New Roman" w:hAnsi="Times New Roman" w:cs="Times New Roman"/>
              </w:rPr>
              <w:tab/>
              <w:t>ķīmiskiem materiāliem vai tekstilmasas.</w:t>
            </w:r>
          </w:p>
        </w:tc>
      </w:tr>
      <w:tr w:rsidR="00995588" w:rsidRPr="00551D2C" w14:paraId="7683780B" w14:textId="77777777" w:rsidTr="00727C32">
        <w:tc>
          <w:tcPr>
            <w:tcW w:w="1206" w:type="pct"/>
            <w:tcBorders>
              <w:top w:val="nil"/>
              <w:bottom w:val="nil"/>
            </w:tcBorders>
          </w:tcPr>
          <w:p w14:paraId="5CF1735D"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p>
        </w:tc>
        <w:tc>
          <w:tcPr>
            <w:tcW w:w="3794" w:type="pct"/>
            <w:tcBorders>
              <w:top w:val="nil"/>
              <w:bottom w:val="nil"/>
            </w:tcBorders>
          </w:tcPr>
          <w:p w14:paraId="35E392CC"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p>
        </w:tc>
      </w:tr>
      <w:tr w:rsidR="00995588" w:rsidRPr="00551D2C" w14:paraId="528BE6C4" w14:textId="77777777" w:rsidTr="00727C32">
        <w:tc>
          <w:tcPr>
            <w:tcW w:w="1206" w:type="pct"/>
            <w:tcBorders>
              <w:top w:val="nil"/>
              <w:bottom w:val="nil"/>
            </w:tcBorders>
          </w:tcPr>
          <w:p w14:paraId="2CA13954" w14:textId="6F3E975C" w:rsidR="00995588" w:rsidRPr="00551D2C" w:rsidRDefault="00451699" w:rsidP="00727C32">
            <w:pPr>
              <w:spacing w:before="60" w:after="60" w:line="240" w:lineRule="auto"/>
              <w:ind w:left="567" w:hanging="567"/>
              <w:rPr>
                <w:rFonts w:ascii="Times New Roman" w:eastAsia="Calibri" w:hAnsi="Times New Roman" w:cs="Times New Roman"/>
                <w:szCs w:val="24"/>
              </w:rPr>
            </w:pPr>
            <w:r>
              <w:rPr>
                <w:rFonts w:ascii="Times New Roman" w:eastAsia="Calibri" w:hAnsi="Times New Roman" w:cs="Times New Roman"/>
                <w:szCs w:val="24"/>
                <w:lang w:val="en-GB"/>
              </w:rPr>
              <w:t xml:space="preserve">- </w:t>
            </w:r>
            <w:r w:rsidR="00995588" w:rsidRPr="00551D2C">
              <w:rPr>
                <w:rFonts w:ascii="Times New Roman" w:hAnsi="Times New Roman" w:cs="Times New Roman"/>
              </w:rPr>
              <w:t>Citādi:</w:t>
            </w:r>
          </w:p>
        </w:tc>
        <w:tc>
          <w:tcPr>
            <w:tcW w:w="3794" w:type="pct"/>
            <w:tcBorders>
              <w:top w:val="nil"/>
              <w:bottom w:val="nil"/>
            </w:tcBorders>
          </w:tcPr>
          <w:p w14:paraId="402124C1"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p>
        </w:tc>
      </w:tr>
      <w:tr w:rsidR="00995588" w:rsidRPr="00551D2C" w14:paraId="7D44B009" w14:textId="77777777" w:rsidTr="00727C32">
        <w:tc>
          <w:tcPr>
            <w:tcW w:w="1206" w:type="pct"/>
            <w:tcBorders>
              <w:top w:val="nil"/>
              <w:bottom w:val="nil"/>
            </w:tcBorders>
          </w:tcPr>
          <w:p w14:paraId="5C20C132"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p>
        </w:tc>
        <w:tc>
          <w:tcPr>
            <w:tcW w:w="3794" w:type="pct"/>
            <w:tcBorders>
              <w:top w:val="nil"/>
              <w:bottom w:val="nil"/>
            </w:tcBorders>
          </w:tcPr>
          <w:p w14:paraId="6FA08CC1"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p>
        </w:tc>
      </w:tr>
      <w:tr w:rsidR="00995588" w:rsidRPr="00551D2C" w14:paraId="46226382" w14:textId="77777777" w:rsidTr="00727C32">
        <w:tc>
          <w:tcPr>
            <w:tcW w:w="1206" w:type="pct"/>
            <w:tcBorders>
              <w:top w:val="nil"/>
              <w:bottom w:val="nil"/>
            </w:tcBorders>
          </w:tcPr>
          <w:p w14:paraId="4F224713" w14:textId="0DE9E951" w:rsidR="00995588" w:rsidRPr="00551D2C" w:rsidRDefault="00451699" w:rsidP="00451699">
            <w:pPr>
              <w:spacing w:before="60" w:after="60" w:line="240" w:lineRule="auto"/>
              <w:ind w:left="0" w:firstLine="0"/>
              <w:rPr>
                <w:rFonts w:ascii="Times New Roman" w:eastAsia="Calibri" w:hAnsi="Times New Roman" w:cs="Times New Roman"/>
                <w:szCs w:val="24"/>
              </w:rPr>
            </w:pPr>
            <w:r>
              <w:rPr>
                <w:rFonts w:ascii="Times New Roman" w:eastAsia="Calibri" w:hAnsi="Times New Roman" w:cs="Times New Roman"/>
                <w:szCs w:val="24"/>
                <w:lang w:val="en-GB"/>
              </w:rPr>
              <w:t>--</w:t>
            </w:r>
            <w:r w:rsidR="00995588" w:rsidRPr="00551D2C">
              <w:rPr>
                <w:rFonts w:ascii="Times New Roman" w:hAnsi="Times New Roman" w:cs="Times New Roman"/>
              </w:rPr>
              <w:t xml:space="preserve"> izšūti</w:t>
            </w:r>
          </w:p>
        </w:tc>
        <w:tc>
          <w:tcPr>
            <w:tcW w:w="3794" w:type="pct"/>
            <w:tcBorders>
              <w:top w:val="nil"/>
              <w:bottom w:val="nil"/>
            </w:tcBorders>
          </w:tcPr>
          <w:p w14:paraId="710D7CD7" w14:textId="4D7DC076" w:rsidR="00995588" w:rsidRPr="00551D2C" w:rsidRDefault="00995588" w:rsidP="00727C32">
            <w:pPr>
              <w:spacing w:before="60" w:after="60" w:line="240" w:lineRule="auto"/>
              <w:ind w:left="0" w:firstLine="0"/>
              <w:rPr>
                <w:rFonts w:ascii="Times New Roman" w:eastAsia="Calibri" w:hAnsi="Times New Roman" w:cs="Times New Roman"/>
                <w:szCs w:val="24"/>
              </w:rPr>
            </w:pPr>
            <w:r w:rsidRPr="00551D2C">
              <w:rPr>
                <w:rFonts w:ascii="Times New Roman" w:hAnsi="Times New Roman" w:cs="Times New Roman"/>
              </w:rPr>
              <w:t>Ražošana no nebalinātas vienkārtas dzijas</w:t>
            </w:r>
            <w:r w:rsidRPr="00551D2C">
              <w:rPr>
                <w:rStyle w:val="FootnoteReference"/>
                <w:rFonts w:ascii="Times New Roman" w:hAnsi="Times New Roman" w:cs="Times New Roman"/>
                <w:szCs w:val="24"/>
              </w:rPr>
              <w:footnoteReference w:id="106"/>
            </w:r>
            <w:r w:rsidRPr="00551D2C">
              <w:rPr>
                <w:rFonts w:ascii="Times New Roman" w:hAnsi="Times New Roman" w:cs="Times New Roman"/>
              </w:rPr>
              <w:t xml:space="preserve"> </w:t>
            </w:r>
            <w:r w:rsidRPr="00551D2C">
              <w:rPr>
                <w:rStyle w:val="FootnoteReference"/>
                <w:rFonts w:ascii="Times New Roman" w:hAnsi="Times New Roman" w:cs="Times New Roman"/>
                <w:szCs w:val="24"/>
              </w:rPr>
              <w:footnoteReference w:id="107"/>
            </w:r>
            <w:r w:rsidR="009872BF">
              <w:rPr>
                <w:rFonts w:ascii="Times New Roman" w:hAnsi="Times New Roman" w:cs="Times New Roman"/>
              </w:rPr>
              <w:t>;</w:t>
            </w:r>
          </w:p>
          <w:p w14:paraId="2D7B3540"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p>
          <w:p w14:paraId="6AB69683" w14:textId="6C4D42C9" w:rsidR="00995588" w:rsidRPr="00551D2C" w:rsidRDefault="00995588" w:rsidP="00727C32">
            <w:pPr>
              <w:spacing w:before="60" w:after="60" w:line="240" w:lineRule="auto"/>
              <w:ind w:left="0" w:firstLine="0"/>
              <w:rPr>
                <w:rFonts w:ascii="Times New Roman" w:eastAsia="Calibri" w:hAnsi="Times New Roman" w:cs="Times New Roman"/>
                <w:szCs w:val="24"/>
              </w:rPr>
            </w:pPr>
            <w:r w:rsidRPr="00551D2C">
              <w:rPr>
                <w:rFonts w:ascii="Times New Roman" w:hAnsi="Times New Roman" w:cs="Times New Roman"/>
              </w:rPr>
              <w:t>ražošana no auduma bez izšuvumiem (izņemot adītu vai tamborētu), ja izmantotā auduma bez izšuvumiem vērtība nepārsniedz 40 % no ražojuma ražotāja cenas; vai</w:t>
            </w:r>
          </w:p>
          <w:p w14:paraId="79B91D9E"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p>
          <w:p w14:paraId="4DB2242B"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r w:rsidRPr="00551D2C">
              <w:rPr>
                <w:rFonts w:ascii="Times New Roman" w:hAnsi="Times New Roman" w:cs="Times New Roman"/>
              </w:rPr>
              <w:t>apdrukāšana kopā ar vismaz divām sagatavošanas vai pabeigšanas operācijām (piemēram, tīrīšana, balināšana, merserizēšana, žāvēšana, pacelšana, kalandrēšana, apstrādāšana pret saraušanos, iepriekšēja apdare, dekatierēšana, piesūcināšana, labošana un mezglošana), kurā izmantotā neapdrukātā auduma vērtība nepārsniedz 47,5 % no apdrukātā auduma ražotāja cenas.</w:t>
            </w:r>
          </w:p>
        </w:tc>
      </w:tr>
      <w:tr w:rsidR="00995588" w:rsidRPr="00551D2C" w14:paraId="77C833DA" w14:textId="77777777" w:rsidTr="00727C32">
        <w:tc>
          <w:tcPr>
            <w:tcW w:w="1206" w:type="pct"/>
            <w:tcBorders>
              <w:top w:val="nil"/>
              <w:bottom w:val="nil"/>
            </w:tcBorders>
          </w:tcPr>
          <w:p w14:paraId="30503C8F"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p>
        </w:tc>
        <w:tc>
          <w:tcPr>
            <w:tcW w:w="3794" w:type="pct"/>
            <w:tcBorders>
              <w:top w:val="nil"/>
              <w:bottom w:val="nil"/>
            </w:tcBorders>
          </w:tcPr>
          <w:p w14:paraId="112FF49F"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p>
        </w:tc>
      </w:tr>
      <w:tr w:rsidR="00995588" w:rsidRPr="00551D2C" w14:paraId="2B1F26EC" w14:textId="77777777" w:rsidTr="00727C32">
        <w:tc>
          <w:tcPr>
            <w:tcW w:w="1206" w:type="pct"/>
            <w:tcBorders>
              <w:top w:val="nil"/>
              <w:bottom w:val="nil"/>
            </w:tcBorders>
          </w:tcPr>
          <w:p w14:paraId="567A25F5" w14:textId="11CDD78C" w:rsidR="00995588" w:rsidRPr="00551D2C" w:rsidRDefault="00451699" w:rsidP="00451699">
            <w:pPr>
              <w:pageBreakBefore/>
              <w:spacing w:before="60" w:after="60" w:line="240" w:lineRule="auto"/>
              <w:ind w:left="0" w:firstLine="0"/>
              <w:rPr>
                <w:rFonts w:ascii="Times New Roman" w:eastAsia="Calibri" w:hAnsi="Times New Roman" w:cs="Times New Roman"/>
                <w:szCs w:val="24"/>
              </w:rPr>
            </w:pPr>
            <w:r>
              <w:rPr>
                <w:rFonts w:ascii="Times New Roman" w:eastAsia="Calibri" w:hAnsi="Times New Roman" w:cs="Times New Roman"/>
                <w:szCs w:val="24"/>
                <w:lang w:val="en-GB"/>
              </w:rPr>
              <w:lastRenderedPageBreak/>
              <w:t xml:space="preserve">-- </w:t>
            </w:r>
            <w:r w:rsidR="00995588" w:rsidRPr="00551D2C">
              <w:rPr>
                <w:rFonts w:ascii="Times New Roman" w:hAnsi="Times New Roman" w:cs="Times New Roman"/>
              </w:rPr>
              <w:t>Citādi:</w:t>
            </w:r>
          </w:p>
        </w:tc>
        <w:tc>
          <w:tcPr>
            <w:tcW w:w="3794" w:type="pct"/>
            <w:tcBorders>
              <w:top w:val="nil"/>
              <w:bottom w:val="nil"/>
            </w:tcBorders>
          </w:tcPr>
          <w:p w14:paraId="270F1A45" w14:textId="6B0803A4" w:rsidR="00995588" w:rsidRPr="00551D2C" w:rsidRDefault="00995588" w:rsidP="00727C32">
            <w:pPr>
              <w:spacing w:before="60" w:after="60" w:line="240" w:lineRule="auto"/>
              <w:ind w:left="0" w:firstLine="0"/>
              <w:rPr>
                <w:rFonts w:ascii="Times New Roman" w:eastAsia="Calibri" w:hAnsi="Times New Roman" w:cs="Times New Roman"/>
                <w:szCs w:val="24"/>
              </w:rPr>
            </w:pPr>
            <w:r w:rsidRPr="00551D2C">
              <w:rPr>
                <w:rFonts w:ascii="Times New Roman" w:hAnsi="Times New Roman" w:cs="Times New Roman"/>
              </w:rPr>
              <w:t>Ražošana no nebalinātas vienkārtas dzijas</w:t>
            </w:r>
            <w:r w:rsidRPr="00551D2C">
              <w:rPr>
                <w:rStyle w:val="FootnoteReference"/>
                <w:rFonts w:ascii="Times New Roman" w:hAnsi="Times New Roman" w:cs="Times New Roman"/>
                <w:szCs w:val="24"/>
              </w:rPr>
              <w:footnoteReference w:id="108"/>
            </w:r>
            <w:r w:rsidRPr="00551D2C">
              <w:rPr>
                <w:rFonts w:ascii="Times New Roman" w:hAnsi="Times New Roman" w:cs="Times New Roman"/>
              </w:rPr>
              <w:t xml:space="preserve"> </w:t>
            </w:r>
            <w:r w:rsidRPr="00551D2C">
              <w:rPr>
                <w:rStyle w:val="FootnoteReference"/>
                <w:rFonts w:ascii="Times New Roman" w:hAnsi="Times New Roman" w:cs="Times New Roman"/>
                <w:szCs w:val="24"/>
              </w:rPr>
              <w:footnoteReference w:id="109"/>
            </w:r>
            <w:r w:rsidR="009872BF">
              <w:rPr>
                <w:rFonts w:ascii="Times New Roman" w:hAnsi="Times New Roman" w:cs="Times New Roman"/>
              </w:rPr>
              <w:t>;</w:t>
            </w:r>
            <w:r w:rsidRPr="00551D2C">
              <w:rPr>
                <w:rFonts w:ascii="Times New Roman" w:hAnsi="Times New Roman" w:cs="Times New Roman"/>
              </w:rPr>
              <w:t xml:space="preserve"> vai</w:t>
            </w:r>
          </w:p>
          <w:p w14:paraId="096FA2FC"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p>
          <w:p w14:paraId="1ACC4FD4"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r w:rsidRPr="00551D2C">
              <w:rPr>
                <w:rFonts w:ascii="Times New Roman" w:hAnsi="Times New Roman" w:cs="Times New Roman"/>
              </w:rPr>
              <w:t>apdrukāšana</w:t>
            </w:r>
            <w:r w:rsidRPr="00551D2C">
              <w:rPr>
                <w:rStyle w:val="FootnoteReference"/>
                <w:rFonts w:ascii="Times New Roman" w:hAnsi="Times New Roman" w:cs="Times New Roman"/>
                <w:szCs w:val="24"/>
              </w:rPr>
              <w:footnoteReference w:id="110"/>
            </w:r>
            <w:r w:rsidRPr="00551D2C">
              <w:rPr>
                <w:rFonts w:ascii="Times New Roman" w:hAnsi="Times New Roman" w:cs="Times New Roman"/>
              </w:rPr>
              <w:t xml:space="preserve"> kopā ar vismaz divām sagatavošanas vai pabeigšanas operācijām (piemēram, tīrīšana, balināšana, merserizēšana, žāvēšana, pacelšana, kalandrēšana, apstrādāšana pret saraušanos, iepriekšēja apdare, dekatierēšana, piesūcināšana, labošana un mezglošana), kurā izmantotā neapdrukātā auduma vērtība nepārsniedz 47,5 % no apdrukātā auduma ražotāja cenas.</w:t>
            </w:r>
          </w:p>
        </w:tc>
      </w:tr>
      <w:tr w:rsidR="00995588" w:rsidRPr="00551D2C" w14:paraId="7F6E68B0" w14:textId="77777777" w:rsidTr="00727C32">
        <w:tc>
          <w:tcPr>
            <w:tcW w:w="1206" w:type="pct"/>
            <w:tcBorders>
              <w:top w:val="nil"/>
              <w:bottom w:val="nil"/>
            </w:tcBorders>
          </w:tcPr>
          <w:p w14:paraId="6524FA55"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p>
        </w:tc>
        <w:tc>
          <w:tcPr>
            <w:tcW w:w="3794" w:type="pct"/>
            <w:tcBorders>
              <w:top w:val="nil"/>
              <w:bottom w:val="nil"/>
            </w:tcBorders>
          </w:tcPr>
          <w:p w14:paraId="56A47D79"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p>
        </w:tc>
      </w:tr>
      <w:tr w:rsidR="00995588" w:rsidRPr="00551D2C" w14:paraId="27822AB8" w14:textId="77777777" w:rsidTr="00727C32">
        <w:tc>
          <w:tcPr>
            <w:tcW w:w="1206" w:type="pct"/>
            <w:tcBorders>
              <w:top w:val="nil"/>
              <w:bottom w:val="nil"/>
            </w:tcBorders>
          </w:tcPr>
          <w:p w14:paraId="49B3310E"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r w:rsidRPr="00551D2C">
              <w:rPr>
                <w:rFonts w:ascii="Times New Roman" w:hAnsi="Times New Roman" w:cs="Times New Roman"/>
              </w:rPr>
              <w:t>6305</w:t>
            </w:r>
          </w:p>
        </w:tc>
        <w:tc>
          <w:tcPr>
            <w:tcW w:w="3794" w:type="pct"/>
            <w:tcBorders>
              <w:top w:val="nil"/>
              <w:bottom w:val="nil"/>
            </w:tcBorders>
          </w:tcPr>
          <w:p w14:paraId="7A6DCF82"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r w:rsidRPr="00551D2C">
              <w:rPr>
                <w:rFonts w:ascii="Times New Roman" w:hAnsi="Times New Roman" w:cs="Times New Roman"/>
              </w:rPr>
              <w:t>Ražošana no</w:t>
            </w:r>
            <w:r w:rsidRPr="00551D2C">
              <w:rPr>
                <w:rStyle w:val="FootnoteReference"/>
                <w:rFonts w:ascii="Times New Roman" w:hAnsi="Times New Roman" w:cs="Times New Roman"/>
                <w:szCs w:val="24"/>
              </w:rPr>
              <w:footnoteReference w:id="111"/>
            </w:r>
            <w:r w:rsidRPr="00551D2C">
              <w:rPr>
                <w:rFonts w:ascii="Times New Roman" w:hAnsi="Times New Roman" w:cs="Times New Roman"/>
              </w:rPr>
              <w:t>:</w:t>
            </w:r>
          </w:p>
          <w:p w14:paraId="61BE9DDE" w14:textId="77777777" w:rsidR="00995588" w:rsidRPr="00551D2C" w:rsidRDefault="00995588" w:rsidP="00727C32">
            <w:pPr>
              <w:spacing w:before="60" w:after="60" w:line="240" w:lineRule="auto"/>
              <w:ind w:left="567" w:hanging="567"/>
              <w:rPr>
                <w:rFonts w:ascii="Times New Roman" w:eastAsia="Calibri" w:hAnsi="Times New Roman" w:cs="Times New Roman"/>
                <w:szCs w:val="24"/>
              </w:rPr>
            </w:pPr>
            <w:r w:rsidRPr="00551D2C">
              <w:rPr>
                <w:rFonts w:ascii="Times New Roman" w:hAnsi="Times New Roman" w:cs="Times New Roman"/>
              </w:rPr>
              <w:t>–</w:t>
            </w:r>
            <w:r w:rsidRPr="00551D2C">
              <w:rPr>
                <w:rFonts w:ascii="Times New Roman" w:hAnsi="Times New Roman" w:cs="Times New Roman"/>
              </w:rPr>
              <w:tab/>
              <w:t>dabiskajām šķiedrām,</w:t>
            </w:r>
          </w:p>
          <w:p w14:paraId="68BB405D" w14:textId="77777777" w:rsidR="00995588" w:rsidRPr="00551D2C" w:rsidRDefault="00995588" w:rsidP="00727C32">
            <w:pPr>
              <w:spacing w:before="60" w:after="60" w:line="240" w:lineRule="auto"/>
              <w:ind w:left="567" w:hanging="567"/>
              <w:rPr>
                <w:rFonts w:ascii="Times New Roman" w:eastAsia="Calibri" w:hAnsi="Times New Roman" w:cs="Times New Roman"/>
                <w:szCs w:val="24"/>
              </w:rPr>
            </w:pPr>
            <w:r w:rsidRPr="00551D2C">
              <w:rPr>
                <w:rFonts w:ascii="Times New Roman" w:hAnsi="Times New Roman" w:cs="Times New Roman"/>
              </w:rPr>
              <w:t>–</w:t>
            </w:r>
            <w:r w:rsidRPr="00551D2C">
              <w:rPr>
                <w:rFonts w:ascii="Times New Roman" w:hAnsi="Times New Roman" w:cs="Times New Roman"/>
              </w:rPr>
              <w:tab/>
              <w:t>ķīmiskām stāpeļšķiedrām, kas nav kārstas, ķemmētas vai citādi sagatavotas vērpšanai,</w:t>
            </w:r>
          </w:p>
          <w:p w14:paraId="72A10D25" w14:textId="77777777" w:rsidR="00995588" w:rsidRPr="00551D2C" w:rsidRDefault="00995588" w:rsidP="00727C32">
            <w:pPr>
              <w:spacing w:before="60" w:after="60" w:line="240" w:lineRule="auto"/>
              <w:ind w:left="567" w:hanging="567"/>
              <w:rPr>
                <w:rFonts w:ascii="Times New Roman" w:eastAsia="Calibri" w:hAnsi="Times New Roman" w:cs="Times New Roman"/>
                <w:szCs w:val="24"/>
              </w:rPr>
            </w:pPr>
            <w:r w:rsidRPr="00551D2C">
              <w:rPr>
                <w:rFonts w:ascii="Times New Roman" w:hAnsi="Times New Roman" w:cs="Times New Roman"/>
              </w:rPr>
              <w:t>–</w:t>
            </w:r>
            <w:r w:rsidRPr="00551D2C">
              <w:rPr>
                <w:rFonts w:ascii="Times New Roman" w:hAnsi="Times New Roman" w:cs="Times New Roman"/>
              </w:rPr>
              <w:tab/>
              <w:t>ķīmiskiem materiāliem vai tekstilmasas.</w:t>
            </w:r>
          </w:p>
        </w:tc>
      </w:tr>
      <w:tr w:rsidR="00995588" w:rsidRPr="00551D2C" w14:paraId="2A7A7E8F" w14:textId="77777777" w:rsidTr="00727C32">
        <w:tc>
          <w:tcPr>
            <w:tcW w:w="1206" w:type="pct"/>
            <w:tcBorders>
              <w:top w:val="nil"/>
              <w:bottom w:val="nil"/>
            </w:tcBorders>
          </w:tcPr>
          <w:p w14:paraId="47ADAC6F"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p>
        </w:tc>
        <w:tc>
          <w:tcPr>
            <w:tcW w:w="3794" w:type="pct"/>
            <w:tcBorders>
              <w:top w:val="nil"/>
              <w:bottom w:val="nil"/>
            </w:tcBorders>
          </w:tcPr>
          <w:p w14:paraId="6CBD0520"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p>
        </w:tc>
      </w:tr>
      <w:tr w:rsidR="00995588" w:rsidRPr="00551D2C" w14:paraId="61ABC3B6" w14:textId="77777777" w:rsidTr="00727C32">
        <w:tc>
          <w:tcPr>
            <w:tcW w:w="1206" w:type="pct"/>
            <w:tcBorders>
              <w:top w:val="nil"/>
              <w:bottom w:val="nil"/>
            </w:tcBorders>
          </w:tcPr>
          <w:p w14:paraId="3855F703" w14:textId="77777777" w:rsidR="00995588" w:rsidRPr="00551D2C" w:rsidRDefault="00995588" w:rsidP="00727C32">
            <w:pPr>
              <w:pageBreakBefore/>
              <w:spacing w:before="60" w:after="60" w:line="240" w:lineRule="auto"/>
              <w:ind w:left="0" w:firstLine="0"/>
              <w:rPr>
                <w:rFonts w:ascii="Times New Roman" w:eastAsia="Calibri" w:hAnsi="Times New Roman" w:cs="Times New Roman"/>
                <w:szCs w:val="24"/>
              </w:rPr>
            </w:pPr>
            <w:r w:rsidRPr="00551D2C">
              <w:rPr>
                <w:rFonts w:ascii="Times New Roman" w:hAnsi="Times New Roman" w:cs="Times New Roman"/>
              </w:rPr>
              <w:lastRenderedPageBreak/>
              <w:t>6306</w:t>
            </w:r>
          </w:p>
        </w:tc>
        <w:tc>
          <w:tcPr>
            <w:tcW w:w="3794" w:type="pct"/>
            <w:tcBorders>
              <w:top w:val="nil"/>
              <w:bottom w:val="nil"/>
            </w:tcBorders>
          </w:tcPr>
          <w:p w14:paraId="54F1F75E"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p>
        </w:tc>
      </w:tr>
      <w:tr w:rsidR="00995588" w:rsidRPr="00551D2C" w14:paraId="67039D74" w14:textId="77777777" w:rsidTr="00727C32">
        <w:tc>
          <w:tcPr>
            <w:tcW w:w="1206" w:type="pct"/>
            <w:tcBorders>
              <w:top w:val="nil"/>
              <w:bottom w:val="nil"/>
            </w:tcBorders>
          </w:tcPr>
          <w:p w14:paraId="158012E8"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p>
        </w:tc>
        <w:tc>
          <w:tcPr>
            <w:tcW w:w="3794" w:type="pct"/>
            <w:tcBorders>
              <w:top w:val="nil"/>
              <w:bottom w:val="nil"/>
            </w:tcBorders>
          </w:tcPr>
          <w:p w14:paraId="6D62166F"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p>
        </w:tc>
      </w:tr>
      <w:tr w:rsidR="00995588" w:rsidRPr="00551D2C" w14:paraId="3D3DAD8F" w14:textId="77777777" w:rsidTr="00727C32">
        <w:tc>
          <w:tcPr>
            <w:tcW w:w="1206" w:type="pct"/>
            <w:tcBorders>
              <w:top w:val="nil"/>
              <w:bottom w:val="nil"/>
            </w:tcBorders>
          </w:tcPr>
          <w:p w14:paraId="10BC522C" w14:textId="4AB12F75" w:rsidR="00995588" w:rsidRPr="00551D2C" w:rsidRDefault="00451699" w:rsidP="00670E5E">
            <w:pPr>
              <w:spacing w:before="60" w:after="60" w:line="240" w:lineRule="auto"/>
              <w:ind w:left="0" w:firstLine="0"/>
              <w:rPr>
                <w:rFonts w:ascii="Times New Roman" w:eastAsia="Calibri" w:hAnsi="Times New Roman" w:cs="Times New Roman"/>
                <w:szCs w:val="24"/>
              </w:rPr>
            </w:pPr>
            <w:r>
              <w:rPr>
                <w:rFonts w:ascii="Times New Roman" w:eastAsia="Calibri" w:hAnsi="Times New Roman" w:cs="Times New Roman"/>
                <w:szCs w:val="24"/>
                <w:lang w:val="en-GB"/>
              </w:rPr>
              <w:t xml:space="preserve">- </w:t>
            </w:r>
            <w:r w:rsidR="00995588" w:rsidRPr="00551D2C">
              <w:rPr>
                <w:rFonts w:ascii="Times New Roman" w:hAnsi="Times New Roman" w:cs="Times New Roman"/>
              </w:rPr>
              <w:t>no neaustām drānām</w:t>
            </w:r>
          </w:p>
        </w:tc>
        <w:tc>
          <w:tcPr>
            <w:tcW w:w="3794" w:type="pct"/>
            <w:tcBorders>
              <w:top w:val="nil"/>
              <w:bottom w:val="nil"/>
            </w:tcBorders>
          </w:tcPr>
          <w:p w14:paraId="23A90C19" w14:textId="2D8096B3" w:rsidR="00995588" w:rsidRPr="00551D2C" w:rsidRDefault="00995588" w:rsidP="00727C32">
            <w:pPr>
              <w:spacing w:before="60" w:after="60" w:line="240" w:lineRule="auto"/>
              <w:ind w:left="0" w:firstLine="0"/>
              <w:rPr>
                <w:rFonts w:ascii="Times New Roman" w:eastAsia="Calibri" w:hAnsi="Times New Roman" w:cs="Times New Roman"/>
                <w:szCs w:val="24"/>
              </w:rPr>
            </w:pPr>
            <w:r w:rsidRPr="00551D2C">
              <w:rPr>
                <w:rFonts w:ascii="Times New Roman" w:hAnsi="Times New Roman" w:cs="Times New Roman"/>
              </w:rPr>
              <w:t>Ražošana no</w:t>
            </w:r>
            <w:r w:rsidRPr="00551D2C">
              <w:rPr>
                <w:rStyle w:val="FootnoteReference"/>
                <w:rFonts w:ascii="Times New Roman" w:hAnsi="Times New Roman" w:cs="Times New Roman"/>
                <w:szCs w:val="24"/>
              </w:rPr>
              <w:footnoteReference w:id="112"/>
            </w:r>
            <w:r w:rsidRPr="00551D2C">
              <w:rPr>
                <w:rFonts w:ascii="Times New Roman" w:hAnsi="Times New Roman" w:cs="Times New Roman"/>
              </w:rPr>
              <w:t xml:space="preserve"> </w:t>
            </w:r>
            <w:r w:rsidRPr="00551D2C">
              <w:rPr>
                <w:rStyle w:val="FootnoteReference"/>
                <w:rFonts w:ascii="Times New Roman" w:hAnsi="Times New Roman" w:cs="Times New Roman"/>
                <w:szCs w:val="24"/>
              </w:rPr>
              <w:footnoteReference w:id="113"/>
            </w:r>
            <w:r w:rsidR="009872BF">
              <w:rPr>
                <w:rFonts w:ascii="Times New Roman" w:hAnsi="Times New Roman" w:cs="Times New Roman"/>
              </w:rPr>
              <w:t>:</w:t>
            </w:r>
          </w:p>
          <w:p w14:paraId="2741D1B5" w14:textId="77777777" w:rsidR="00995588" w:rsidRPr="00551D2C" w:rsidRDefault="00995588" w:rsidP="00727C32">
            <w:pPr>
              <w:spacing w:before="60" w:after="60" w:line="240" w:lineRule="auto"/>
              <w:ind w:left="567" w:hanging="567"/>
              <w:rPr>
                <w:rFonts w:ascii="Times New Roman" w:eastAsia="Calibri" w:hAnsi="Times New Roman" w:cs="Times New Roman"/>
                <w:szCs w:val="24"/>
              </w:rPr>
            </w:pPr>
            <w:r w:rsidRPr="00551D2C">
              <w:rPr>
                <w:rFonts w:ascii="Times New Roman" w:hAnsi="Times New Roman" w:cs="Times New Roman"/>
              </w:rPr>
              <w:t>–</w:t>
            </w:r>
            <w:r w:rsidRPr="00551D2C">
              <w:rPr>
                <w:rFonts w:ascii="Times New Roman" w:hAnsi="Times New Roman" w:cs="Times New Roman"/>
              </w:rPr>
              <w:tab/>
              <w:t>dabiskajām šķiedrām, vai</w:t>
            </w:r>
          </w:p>
          <w:p w14:paraId="2316D031" w14:textId="77777777" w:rsidR="00995588" w:rsidRPr="00551D2C" w:rsidRDefault="00995588" w:rsidP="00727C32">
            <w:pPr>
              <w:spacing w:before="60" w:after="60" w:line="240" w:lineRule="auto"/>
              <w:ind w:left="567" w:hanging="567"/>
              <w:rPr>
                <w:rFonts w:ascii="Times New Roman" w:eastAsia="Calibri" w:hAnsi="Times New Roman" w:cs="Times New Roman"/>
                <w:szCs w:val="24"/>
              </w:rPr>
            </w:pPr>
            <w:r w:rsidRPr="00551D2C">
              <w:rPr>
                <w:rFonts w:ascii="Times New Roman" w:hAnsi="Times New Roman" w:cs="Times New Roman"/>
              </w:rPr>
              <w:t>–</w:t>
            </w:r>
            <w:r w:rsidRPr="00551D2C">
              <w:rPr>
                <w:rFonts w:ascii="Times New Roman" w:hAnsi="Times New Roman" w:cs="Times New Roman"/>
              </w:rPr>
              <w:tab/>
              <w:t>ķīmiskiem materiāliem vai tekstilmasas.</w:t>
            </w:r>
          </w:p>
        </w:tc>
      </w:tr>
      <w:tr w:rsidR="00995588" w:rsidRPr="00551D2C" w14:paraId="1DF22D77" w14:textId="77777777" w:rsidTr="00727C32">
        <w:tc>
          <w:tcPr>
            <w:tcW w:w="1206" w:type="pct"/>
            <w:tcBorders>
              <w:top w:val="nil"/>
              <w:bottom w:val="nil"/>
            </w:tcBorders>
          </w:tcPr>
          <w:p w14:paraId="023824EA"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p>
        </w:tc>
        <w:tc>
          <w:tcPr>
            <w:tcW w:w="3794" w:type="pct"/>
            <w:tcBorders>
              <w:top w:val="nil"/>
              <w:bottom w:val="nil"/>
            </w:tcBorders>
          </w:tcPr>
          <w:p w14:paraId="3EECCFF1"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p>
        </w:tc>
      </w:tr>
      <w:tr w:rsidR="00995588" w:rsidRPr="00551D2C" w14:paraId="031C0461" w14:textId="77777777" w:rsidTr="00727C32">
        <w:tc>
          <w:tcPr>
            <w:tcW w:w="1206" w:type="pct"/>
            <w:tcBorders>
              <w:top w:val="nil"/>
              <w:bottom w:val="nil"/>
            </w:tcBorders>
          </w:tcPr>
          <w:p w14:paraId="6EC701B3" w14:textId="25E4866E" w:rsidR="00995588" w:rsidRPr="00551D2C" w:rsidRDefault="00451699" w:rsidP="00727C32">
            <w:pPr>
              <w:spacing w:before="60" w:after="60" w:line="240" w:lineRule="auto"/>
              <w:ind w:left="567" w:hanging="567"/>
              <w:rPr>
                <w:rFonts w:ascii="Times New Roman" w:eastAsia="Calibri" w:hAnsi="Times New Roman" w:cs="Times New Roman"/>
                <w:szCs w:val="24"/>
              </w:rPr>
            </w:pPr>
            <w:r>
              <w:rPr>
                <w:rFonts w:ascii="Times New Roman" w:eastAsia="Calibri" w:hAnsi="Times New Roman" w:cs="Times New Roman"/>
                <w:szCs w:val="24"/>
                <w:lang w:val="en-GB"/>
              </w:rPr>
              <w:t xml:space="preserve">- </w:t>
            </w:r>
            <w:r w:rsidR="00995588" w:rsidRPr="00551D2C">
              <w:rPr>
                <w:rFonts w:ascii="Times New Roman" w:hAnsi="Times New Roman" w:cs="Times New Roman"/>
              </w:rPr>
              <w:t>Citādi:</w:t>
            </w:r>
          </w:p>
        </w:tc>
        <w:tc>
          <w:tcPr>
            <w:tcW w:w="3794" w:type="pct"/>
            <w:tcBorders>
              <w:top w:val="nil"/>
              <w:bottom w:val="nil"/>
            </w:tcBorders>
          </w:tcPr>
          <w:p w14:paraId="63991734" w14:textId="39222F10" w:rsidR="00995588" w:rsidRPr="00551D2C" w:rsidRDefault="00995588" w:rsidP="00727C32">
            <w:pPr>
              <w:spacing w:before="60" w:after="60" w:line="240" w:lineRule="auto"/>
              <w:ind w:left="0" w:firstLine="0"/>
              <w:rPr>
                <w:rFonts w:ascii="Times New Roman" w:eastAsia="Calibri" w:hAnsi="Times New Roman" w:cs="Times New Roman"/>
                <w:szCs w:val="24"/>
              </w:rPr>
            </w:pPr>
            <w:r w:rsidRPr="00551D2C">
              <w:rPr>
                <w:rFonts w:ascii="Times New Roman" w:hAnsi="Times New Roman" w:cs="Times New Roman"/>
              </w:rPr>
              <w:t>Ražošana no nebalinātas vienkārtas dzijas</w:t>
            </w:r>
            <w:r w:rsidRPr="00551D2C">
              <w:rPr>
                <w:rStyle w:val="FootnoteReference"/>
                <w:rFonts w:ascii="Times New Roman" w:hAnsi="Times New Roman" w:cs="Times New Roman"/>
                <w:szCs w:val="24"/>
              </w:rPr>
              <w:footnoteReference w:id="114"/>
            </w:r>
            <w:r w:rsidRPr="00551D2C">
              <w:rPr>
                <w:rFonts w:ascii="Times New Roman" w:hAnsi="Times New Roman" w:cs="Times New Roman"/>
              </w:rPr>
              <w:t xml:space="preserve"> </w:t>
            </w:r>
            <w:r w:rsidRPr="00551D2C">
              <w:rPr>
                <w:rStyle w:val="FootnoteReference"/>
                <w:rFonts w:ascii="Times New Roman" w:hAnsi="Times New Roman" w:cs="Times New Roman"/>
                <w:szCs w:val="24"/>
              </w:rPr>
              <w:footnoteReference w:id="115"/>
            </w:r>
            <w:r w:rsidR="009872BF">
              <w:rPr>
                <w:rFonts w:ascii="Times New Roman" w:hAnsi="Times New Roman" w:cs="Times New Roman"/>
              </w:rPr>
              <w:t>.</w:t>
            </w:r>
          </w:p>
        </w:tc>
      </w:tr>
      <w:tr w:rsidR="00995588" w:rsidRPr="00551D2C" w14:paraId="1D1FD5D4" w14:textId="77777777" w:rsidTr="00727C32">
        <w:tc>
          <w:tcPr>
            <w:tcW w:w="1206" w:type="pct"/>
            <w:tcBorders>
              <w:top w:val="nil"/>
              <w:bottom w:val="nil"/>
            </w:tcBorders>
          </w:tcPr>
          <w:p w14:paraId="64E0B296"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p>
        </w:tc>
        <w:tc>
          <w:tcPr>
            <w:tcW w:w="3794" w:type="pct"/>
            <w:tcBorders>
              <w:top w:val="nil"/>
              <w:bottom w:val="nil"/>
            </w:tcBorders>
          </w:tcPr>
          <w:p w14:paraId="1B300AED"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p>
        </w:tc>
      </w:tr>
      <w:tr w:rsidR="00995588" w:rsidRPr="00551D2C" w14:paraId="5D08A955" w14:textId="77777777" w:rsidTr="00727C32">
        <w:tc>
          <w:tcPr>
            <w:tcW w:w="1206" w:type="pct"/>
            <w:tcBorders>
              <w:top w:val="nil"/>
              <w:bottom w:val="nil"/>
            </w:tcBorders>
          </w:tcPr>
          <w:p w14:paraId="695AF48A"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r w:rsidRPr="00551D2C">
              <w:rPr>
                <w:rFonts w:ascii="Times New Roman" w:hAnsi="Times New Roman" w:cs="Times New Roman"/>
              </w:rPr>
              <w:t>6307</w:t>
            </w:r>
          </w:p>
        </w:tc>
        <w:tc>
          <w:tcPr>
            <w:tcW w:w="3794" w:type="pct"/>
            <w:tcBorders>
              <w:top w:val="nil"/>
              <w:bottom w:val="nil"/>
            </w:tcBorders>
          </w:tcPr>
          <w:p w14:paraId="616439C2" w14:textId="6F745113" w:rsidR="00995588" w:rsidRPr="00551D2C" w:rsidRDefault="00995588" w:rsidP="00727C32">
            <w:pPr>
              <w:spacing w:before="60" w:after="60" w:line="240" w:lineRule="auto"/>
              <w:ind w:left="0" w:firstLine="0"/>
              <w:rPr>
                <w:rFonts w:ascii="Times New Roman" w:eastAsia="Calibri" w:hAnsi="Times New Roman" w:cs="Times New Roman"/>
                <w:szCs w:val="24"/>
              </w:rPr>
            </w:pPr>
            <w:r w:rsidRPr="00551D2C">
              <w:rPr>
                <w:rFonts w:ascii="Times New Roman" w:hAnsi="Times New Roman" w:cs="Times New Roman"/>
              </w:rPr>
              <w:t>Ražošana no dzijas</w:t>
            </w:r>
            <w:r w:rsidRPr="00551D2C">
              <w:rPr>
                <w:rStyle w:val="FootnoteReference"/>
                <w:rFonts w:ascii="Times New Roman" w:hAnsi="Times New Roman" w:cs="Times New Roman"/>
                <w:szCs w:val="24"/>
              </w:rPr>
              <w:footnoteReference w:id="116"/>
            </w:r>
            <w:r w:rsidRPr="00551D2C">
              <w:rPr>
                <w:rFonts w:ascii="Times New Roman" w:hAnsi="Times New Roman" w:cs="Times New Roman"/>
              </w:rPr>
              <w:t xml:space="preserve"> </w:t>
            </w:r>
            <w:r w:rsidRPr="00551D2C">
              <w:rPr>
                <w:rStyle w:val="FootnoteReference"/>
                <w:rFonts w:ascii="Times New Roman" w:hAnsi="Times New Roman" w:cs="Times New Roman"/>
                <w:szCs w:val="24"/>
              </w:rPr>
              <w:footnoteReference w:id="117"/>
            </w:r>
            <w:r w:rsidR="009872BF">
              <w:rPr>
                <w:rFonts w:ascii="Times New Roman" w:hAnsi="Times New Roman" w:cs="Times New Roman"/>
              </w:rPr>
              <w:t>.</w:t>
            </w:r>
          </w:p>
        </w:tc>
      </w:tr>
      <w:tr w:rsidR="00995588" w:rsidRPr="00551D2C" w14:paraId="08082FE2" w14:textId="77777777" w:rsidTr="00727C32">
        <w:tc>
          <w:tcPr>
            <w:tcW w:w="1206" w:type="pct"/>
            <w:tcBorders>
              <w:top w:val="nil"/>
              <w:bottom w:val="nil"/>
            </w:tcBorders>
          </w:tcPr>
          <w:p w14:paraId="30550443"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p>
        </w:tc>
        <w:tc>
          <w:tcPr>
            <w:tcW w:w="3794" w:type="pct"/>
            <w:tcBorders>
              <w:top w:val="nil"/>
              <w:bottom w:val="nil"/>
            </w:tcBorders>
          </w:tcPr>
          <w:p w14:paraId="489144C6"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p>
        </w:tc>
      </w:tr>
      <w:tr w:rsidR="00995588" w:rsidRPr="00551D2C" w14:paraId="117DE9B0" w14:textId="77777777" w:rsidTr="00727C32">
        <w:tc>
          <w:tcPr>
            <w:tcW w:w="1206" w:type="pct"/>
            <w:tcBorders>
              <w:top w:val="nil"/>
              <w:bottom w:val="nil"/>
            </w:tcBorders>
          </w:tcPr>
          <w:p w14:paraId="3D219D4F"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r w:rsidRPr="00551D2C">
              <w:rPr>
                <w:rFonts w:ascii="Times New Roman" w:hAnsi="Times New Roman" w:cs="Times New Roman"/>
              </w:rPr>
              <w:t>6308</w:t>
            </w:r>
          </w:p>
        </w:tc>
        <w:tc>
          <w:tcPr>
            <w:tcW w:w="3794" w:type="pct"/>
            <w:tcBorders>
              <w:top w:val="nil"/>
              <w:bottom w:val="nil"/>
            </w:tcBorders>
          </w:tcPr>
          <w:p w14:paraId="4D9CBFFB"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r w:rsidRPr="00551D2C">
              <w:rPr>
                <w:rFonts w:ascii="Times New Roman" w:hAnsi="Times New Roman" w:cs="Times New Roman"/>
              </w:rPr>
              <w:t>Katram priekšmetam no komplekta jāatbilst noteikumiem, kas uz to attiektos, ja tas nebūtu ietverts komplektā. Tomēr nenoteiktas izcelsmes ražojumus var iekļaut, ja to kopējā vērtība nepārsniedz 15 % no komplekta ražotāja cenas.</w:t>
            </w:r>
          </w:p>
        </w:tc>
      </w:tr>
      <w:tr w:rsidR="00995588" w:rsidRPr="00551D2C" w14:paraId="2C36A819" w14:textId="77777777" w:rsidTr="00727C32">
        <w:tc>
          <w:tcPr>
            <w:tcW w:w="1206" w:type="pct"/>
            <w:tcBorders>
              <w:top w:val="nil"/>
              <w:bottom w:val="nil"/>
            </w:tcBorders>
          </w:tcPr>
          <w:p w14:paraId="267AAED3"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p>
        </w:tc>
        <w:tc>
          <w:tcPr>
            <w:tcW w:w="3794" w:type="pct"/>
            <w:tcBorders>
              <w:top w:val="nil"/>
              <w:bottom w:val="nil"/>
            </w:tcBorders>
          </w:tcPr>
          <w:p w14:paraId="4B919CBC"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p>
        </w:tc>
      </w:tr>
      <w:tr w:rsidR="00995588" w:rsidRPr="00551D2C" w14:paraId="2B51131D" w14:textId="77777777" w:rsidTr="00727C32">
        <w:tc>
          <w:tcPr>
            <w:tcW w:w="1206" w:type="pct"/>
            <w:tcBorders>
              <w:top w:val="nil"/>
              <w:bottom w:val="nil"/>
            </w:tcBorders>
          </w:tcPr>
          <w:p w14:paraId="47DB8BB7"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r w:rsidRPr="00551D2C">
              <w:rPr>
                <w:rFonts w:ascii="Times New Roman" w:hAnsi="Times New Roman" w:cs="Times New Roman"/>
              </w:rPr>
              <w:t>6309</w:t>
            </w:r>
          </w:p>
        </w:tc>
        <w:tc>
          <w:tcPr>
            <w:tcW w:w="3794" w:type="pct"/>
            <w:tcBorders>
              <w:top w:val="nil"/>
              <w:bottom w:val="nil"/>
            </w:tcBorders>
          </w:tcPr>
          <w:p w14:paraId="4C8BD401"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r w:rsidRPr="00551D2C">
              <w:rPr>
                <w:rFonts w:ascii="Times New Roman" w:hAnsi="Times New Roman" w:cs="Times New Roman"/>
              </w:rPr>
              <w:t>PM.</w:t>
            </w:r>
          </w:p>
        </w:tc>
      </w:tr>
      <w:tr w:rsidR="00995588" w:rsidRPr="00551D2C" w14:paraId="713948F7" w14:textId="77777777" w:rsidTr="00727C32">
        <w:tc>
          <w:tcPr>
            <w:tcW w:w="1206" w:type="pct"/>
            <w:tcBorders>
              <w:top w:val="nil"/>
              <w:bottom w:val="nil"/>
            </w:tcBorders>
          </w:tcPr>
          <w:p w14:paraId="605716D3"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p>
        </w:tc>
        <w:tc>
          <w:tcPr>
            <w:tcW w:w="3794" w:type="pct"/>
            <w:tcBorders>
              <w:top w:val="nil"/>
              <w:bottom w:val="nil"/>
            </w:tcBorders>
          </w:tcPr>
          <w:p w14:paraId="08138DF3"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p>
        </w:tc>
      </w:tr>
      <w:tr w:rsidR="00995588" w:rsidRPr="00551D2C" w14:paraId="0651CFCE" w14:textId="77777777" w:rsidTr="00727C32">
        <w:tc>
          <w:tcPr>
            <w:tcW w:w="1206" w:type="pct"/>
            <w:tcBorders>
              <w:top w:val="nil"/>
            </w:tcBorders>
          </w:tcPr>
          <w:p w14:paraId="3DB11395"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r w:rsidRPr="00551D2C">
              <w:rPr>
                <w:rFonts w:ascii="Times New Roman" w:hAnsi="Times New Roman" w:cs="Times New Roman"/>
              </w:rPr>
              <w:t>6310</w:t>
            </w:r>
          </w:p>
        </w:tc>
        <w:tc>
          <w:tcPr>
            <w:tcW w:w="3794" w:type="pct"/>
            <w:tcBorders>
              <w:top w:val="nil"/>
            </w:tcBorders>
          </w:tcPr>
          <w:p w14:paraId="4D490BAD"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r w:rsidRPr="00551D2C">
              <w:rPr>
                <w:rFonts w:ascii="Times New Roman" w:hAnsi="Times New Roman" w:cs="Times New Roman"/>
              </w:rPr>
              <w:t>Ražošana, kurā visi izmantotie materiāli ir pilnībā iegūti.</w:t>
            </w:r>
          </w:p>
        </w:tc>
      </w:tr>
      <w:tr w:rsidR="00995588" w:rsidRPr="00551D2C" w14:paraId="4585E369" w14:textId="77777777" w:rsidTr="00727C32">
        <w:tc>
          <w:tcPr>
            <w:tcW w:w="1206" w:type="pct"/>
          </w:tcPr>
          <w:p w14:paraId="0B9DD127" w14:textId="77777777" w:rsidR="00995588" w:rsidRPr="00551D2C" w:rsidRDefault="00995588" w:rsidP="00727C32">
            <w:pPr>
              <w:pageBreakBefore/>
              <w:spacing w:before="60" w:after="60" w:line="240" w:lineRule="auto"/>
              <w:ind w:left="0" w:firstLine="0"/>
              <w:rPr>
                <w:rFonts w:ascii="Times New Roman" w:eastAsia="Calibri" w:hAnsi="Times New Roman" w:cs="Times New Roman"/>
                <w:szCs w:val="24"/>
              </w:rPr>
            </w:pPr>
            <w:r w:rsidRPr="00551D2C">
              <w:rPr>
                <w:rFonts w:ascii="Times New Roman" w:hAnsi="Times New Roman" w:cs="Times New Roman"/>
              </w:rPr>
              <w:lastRenderedPageBreak/>
              <w:t>XII SADAĻA</w:t>
            </w:r>
          </w:p>
        </w:tc>
        <w:tc>
          <w:tcPr>
            <w:tcW w:w="3794" w:type="pct"/>
          </w:tcPr>
          <w:p w14:paraId="406D8B4D"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r w:rsidRPr="00551D2C">
              <w:rPr>
                <w:rFonts w:ascii="Times New Roman" w:hAnsi="Times New Roman" w:cs="Times New Roman"/>
              </w:rPr>
              <w:t>APAVI, GALVASSEGAS, LIETUSSARGI, SAULESSARGI, SPIEĶI, SPIEĶSĒDEKĻI, PĀTAGAS, PLETNES UN TO DAĻAS; APSTRĀDĀTAS SPALVAS UN IZSTRĀDĀJUMI NO TĀM; MĀKSLĪGIE ZIEDI; IZSTRĀDĀJUMI NO CILVĒKU MATIEM</w:t>
            </w:r>
          </w:p>
        </w:tc>
      </w:tr>
      <w:tr w:rsidR="00995588" w:rsidRPr="00551D2C" w14:paraId="16CFAB4A" w14:textId="77777777" w:rsidTr="00727C32">
        <w:tc>
          <w:tcPr>
            <w:tcW w:w="1206" w:type="pct"/>
            <w:tcBorders>
              <w:bottom w:val="nil"/>
            </w:tcBorders>
          </w:tcPr>
          <w:p w14:paraId="3C721633"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r w:rsidRPr="00551D2C">
              <w:rPr>
                <w:rFonts w:ascii="Times New Roman" w:hAnsi="Times New Roman" w:cs="Times New Roman"/>
              </w:rPr>
              <w:t>64. nodaļa</w:t>
            </w:r>
          </w:p>
        </w:tc>
        <w:tc>
          <w:tcPr>
            <w:tcW w:w="3794" w:type="pct"/>
            <w:tcBorders>
              <w:bottom w:val="nil"/>
            </w:tcBorders>
          </w:tcPr>
          <w:p w14:paraId="7FCA814F"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r w:rsidRPr="00551D2C">
              <w:rPr>
                <w:rFonts w:ascii="Times New Roman" w:hAnsi="Times New Roman" w:cs="Times New Roman"/>
              </w:rPr>
              <w:t>Apavi, getras un tamlīdzīgi izstrādājumi; šādu izstrādājumu daļas.</w:t>
            </w:r>
          </w:p>
        </w:tc>
      </w:tr>
      <w:tr w:rsidR="00995588" w:rsidRPr="00551D2C" w14:paraId="2CE52FCC" w14:textId="77777777" w:rsidTr="00727C32">
        <w:tc>
          <w:tcPr>
            <w:tcW w:w="1206" w:type="pct"/>
            <w:tcBorders>
              <w:top w:val="nil"/>
              <w:bottom w:val="nil"/>
            </w:tcBorders>
          </w:tcPr>
          <w:p w14:paraId="37EAE577"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p>
        </w:tc>
        <w:tc>
          <w:tcPr>
            <w:tcW w:w="3794" w:type="pct"/>
            <w:tcBorders>
              <w:top w:val="nil"/>
              <w:bottom w:val="nil"/>
            </w:tcBorders>
          </w:tcPr>
          <w:p w14:paraId="4971C6D2"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p>
        </w:tc>
      </w:tr>
      <w:tr w:rsidR="00995588" w:rsidRPr="00551D2C" w14:paraId="68F7F81D" w14:textId="77777777" w:rsidTr="00727C32">
        <w:tc>
          <w:tcPr>
            <w:tcW w:w="1206" w:type="pct"/>
            <w:tcBorders>
              <w:top w:val="nil"/>
              <w:bottom w:val="nil"/>
            </w:tcBorders>
          </w:tcPr>
          <w:p w14:paraId="6F675FDA"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r w:rsidRPr="00551D2C">
              <w:rPr>
                <w:rFonts w:ascii="Times New Roman" w:hAnsi="Times New Roman" w:cs="Times New Roman"/>
              </w:rPr>
              <w:t>6401</w:t>
            </w:r>
          </w:p>
        </w:tc>
        <w:tc>
          <w:tcPr>
            <w:tcW w:w="3794" w:type="pct"/>
            <w:tcBorders>
              <w:top w:val="nil"/>
              <w:bottom w:val="nil"/>
            </w:tcBorders>
          </w:tcPr>
          <w:p w14:paraId="6BD5179E"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r w:rsidRPr="00551D2C">
              <w:rPr>
                <w:rFonts w:ascii="Times New Roman" w:hAnsi="Times New Roman" w:cs="Times New Roman"/>
                <w:i/>
              </w:rPr>
              <w:t>NOM</w:t>
            </w:r>
            <w:r w:rsidRPr="00551D2C">
              <w:rPr>
                <w:rFonts w:ascii="Times New Roman" w:hAnsi="Times New Roman" w:cs="Times New Roman"/>
              </w:rPr>
              <w:t>, izņemot nenoteiktas izcelsmes apavu virsas, kas ir piestiprinātas pie iekšzolēm vai citām zoles sastāvdaļām pozīcijā 6406.</w:t>
            </w:r>
          </w:p>
        </w:tc>
      </w:tr>
      <w:tr w:rsidR="00995588" w:rsidRPr="00551D2C" w14:paraId="115D33E5" w14:textId="77777777" w:rsidTr="00727C32">
        <w:tc>
          <w:tcPr>
            <w:tcW w:w="1206" w:type="pct"/>
            <w:tcBorders>
              <w:top w:val="nil"/>
              <w:bottom w:val="nil"/>
            </w:tcBorders>
          </w:tcPr>
          <w:p w14:paraId="0BF66A26"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p>
        </w:tc>
        <w:tc>
          <w:tcPr>
            <w:tcW w:w="3794" w:type="pct"/>
            <w:tcBorders>
              <w:top w:val="nil"/>
              <w:bottom w:val="nil"/>
            </w:tcBorders>
          </w:tcPr>
          <w:p w14:paraId="0752DFB7"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p>
        </w:tc>
      </w:tr>
      <w:tr w:rsidR="00995588" w:rsidRPr="00551D2C" w14:paraId="259C2036" w14:textId="77777777" w:rsidTr="00727C32">
        <w:tc>
          <w:tcPr>
            <w:tcW w:w="1206" w:type="pct"/>
            <w:tcBorders>
              <w:top w:val="nil"/>
              <w:bottom w:val="nil"/>
            </w:tcBorders>
          </w:tcPr>
          <w:p w14:paraId="3F9C8573"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r w:rsidRPr="00551D2C">
              <w:rPr>
                <w:rFonts w:ascii="Times New Roman" w:hAnsi="Times New Roman" w:cs="Times New Roman"/>
              </w:rPr>
              <w:t>6402 – 6404</w:t>
            </w:r>
          </w:p>
        </w:tc>
        <w:tc>
          <w:tcPr>
            <w:tcW w:w="3794" w:type="pct"/>
            <w:tcBorders>
              <w:top w:val="nil"/>
              <w:bottom w:val="nil"/>
            </w:tcBorders>
          </w:tcPr>
          <w:p w14:paraId="72B85B86"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p>
        </w:tc>
      </w:tr>
      <w:tr w:rsidR="00995588" w:rsidRPr="00551D2C" w14:paraId="7479F902" w14:textId="77777777" w:rsidTr="00727C32">
        <w:tc>
          <w:tcPr>
            <w:tcW w:w="1206" w:type="pct"/>
            <w:tcBorders>
              <w:top w:val="nil"/>
              <w:bottom w:val="nil"/>
            </w:tcBorders>
          </w:tcPr>
          <w:p w14:paraId="718C8D42"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p>
        </w:tc>
        <w:tc>
          <w:tcPr>
            <w:tcW w:w="3794" w:type="pct"/>
            <w:tcBorders>
              <w:top w:val="nil"/>
              <w:bottom w:val="nil"/>
            </w:tcBorders>
          </w:tcPr>
          <w:p w14:paraId="38140E6B"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p>
        </w:tc>
      </w:tr>
      <w:tr w:rsidR="00995588" w:rsidRPr="00551D2C" w14:paraId="7A1647B4" w14:textId="77777777" w:rsidTr="00727C32">
        <w:tc>
          <w:tcPr>
            <w:tcW w:w="1206" w:type="pct"/>
            <w:tcBorders>
              <w:top w:val="nil"/>
              <w:bottom w:val="nil"/>
            </w:tcBorders>
          </w:tcPr>
          <w:p w14:paraId="0652AF47" w14:textId="7DA019A8" w:rsidR="00995588" w:rsidRPr="00551D2C" w:rsidRDefault="00451699" w:rsidP="00670E5E">
            <w:pPr>
              <w:spacing w:before="60" w:after="60" w:line="240" w:lineRule="auto"/>
              <w:ind w:left="0" w:firstLine="0"/>
              <w:rPr>
                <w:rFonts w:ascii="Times New Roman" w:eastAsia="Calibri" w:hAnsi="Times New Roman" w:cs="Times New Roman"/>
                <w:szCs w:val="24"/>
              </w:rPr>
            </w:pPr>
            <w:r w:rsidRPr="00154FB1">
              <w:rPr>
                <w:rFonts w:ascii="Times New Roman" w:eastAsia="Calibri" w:hAnsi="Times New Roman" w:cs="Times New Roman"/>
                <w:szCs w:val="24"/>
                <w:lang w:val="fr-BE"/>
              </w:rPr>
              <w:t xml:space="preserve">- </w:t>
            </w:r>
            <w:r w:rsidR="00995588" w:rsidRPr="00551D2C">
              <w:rPr>
                <w:rFonts w:ascii="Times New Roman" w:hAnsi="Times New Roman" w:cs="Times New Roman"/>
              </w:rPr>
              <w:t>ar muitas vērtību virs 32 EUR</w:t>
            </w:r>
          </w:p>
        </w:tc>
        <w:tc>
          <w:tcPr>
            <w:tcW w:w="3794" w:type="pct"/>
            <w:tcBorders>
              <w:top w:val="nil"/>
              <w:bottom w:val="nil"/>
            </w:tcBorders>
          </w:tcPr>
          <w:p w14:paraId="2D1AD97C"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r w:rsidRPr="00551D2C">
              <w:rPr>
                <w:rFonts w:ascii="Times New Roman" w:hAnsi="Times New Roman" w:cs="Times New Roman"/>
              </w:rPr>
              <w:t>NOM, izņemot nenoteiktas izcelsmes apavu virsas, kas ir piestiprinātas pie iekšzolēm vai citām zoles sastāvdaļām pozīcijā 6406.</w:t>
            </w:r>
          </w:p>
        </w:tc>
      </w:tr>
      <w:tr w:rsidR="00995588" w:rsidRPr="00551D2C" w14:paraId="5DF5C13E" w14:textId="77777777" w:rsidTr="00727C32">
        <w:tc>
          <w:tcPr>
            <w:tcW w:w="1206" w:type="pct"/>
            <w:tcBorders>
              <w:top w:val="nil"/>
              <w:bottom w:val="nil"/>
            </w:tcBorders>
          </w:tcPr>
          <w:p w14:paraId="43C9C68B"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p>
        </w:tc>
        <w:tc>
          <w:tcPr>
            <w:tcW w:w="3794" w:type="pct"/>
            <w:tcBorders>
              <w:top w:val="nil"/>
              <w:bottom w:val="nil"/>
            </w:tcBorders>
          </w:tcPr>
          <w:p w14:paraId="2ED2899B"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p>
        </w:tc>
      </w:tr>
      <w:tr w:rsidR="00995588" w:rsidRPr="00551D2C" w14:paraId="63DA38A8" w14:textId="77777777" w:rsidTr="00727C32">
        <w:tc>
          <w:tcPr>
            <w:tcW w:w="1206" w:type="pct"/>
            <w:tcBorders>
              <w:top w:val="nil"/>
              <w:bottom w:val="nil"/>
            </w:tcBorders>
          </w:tcPr>
          <w:p w14:paraId="380361BB" w14:textId="4233765F" w:rsidR="00995588" w:rsidRPr="00551D2C" w:rsidRDefault="00451699" w:rsidP="00670E5E">
            <w:pPr>
              <w:spacing w:before="60" w:after="60" w:line="240" w:lineRule="auto"/>
              <w:ind w:left="0" w:firstLine="0"/>
              <w:rPr>
                <w:rFonts w:ascii="Times New Roman" w:eastAsia="Calibri" w:hAnsi="Times New Roman" w:cs="Times New Roman"/>
                <w:szCs w:val="24"/>
              </w:rPr>
            </w:pPr>
            <w:r w:rsidRPr="00154FB1">
              <w:rPr>
                <w:rFonts w:ascii="Times New Roman" w:eastAsia="Calibri" w:hAnsi="Times New Roman" w:cs="Times New Roman"/>
                <w:szCs w:val="24"/>
                <w:lang w:val="fr-BE"/>
              </w:rPr>
              <w:t xml:space="preserve">- </w:t>
            </w:r>
            <w:r w:rsidR="00995588" w:rsidRPr="00551D2C">
              <w:rPr>
                <w:rFonts w:ascii="Times New Roman" w:hAnsi="Times New Roman" w:cs="Times New Roman"/>
              </w:rPr>
              <w:t>ar muitas vērtību 32</w:t>
            </w:r>
            <w:r w:rsidR="00670E5E">
              <w:rPr>
                <w:rFonts w:ascii="Times New Roman" w:hAnsi="Times New Roman" w:cs="Times New Roman"/>
              </w:rPr>
              <w:t> </w:t>
            </w:r>
            <w:r w:rsidR="00995588" w:rsidRPr="00551D2C">
              <w:rPr>
                <w:rFonts w:ascii="Times New Roman" w:hAnsi="Times New Roman" w:cs="Times New Roman"/>
              </w:rPr>
              <w:t>EUR vai mazāk</w:t>
            </w:r>
          </w:p>
        </w:tc>
        <w:tc>
          <w:tcPr>
            <w:tcW w:w="3794" w:type="pct"/>
            <w:tcBorders>
              <w:top w:val="nil"/>
              <w:bottom w:val="nil"/>
            </w:tcBorders>
          </w:tcPr>
          <w:p w14:paraId="74C92696"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r w:rsidRPr="00551D2C">
              <w:rPr>
                <w:rFonts w:ascii="Times New Roman" w:hAnsi="Times New Roman" w:cs="Times New Roman"/>
              </w:rPr>
              <w:t xml:space="preserve">PM, izņemot no nenoteiktas izcelsmes apavu virsām vai to daļām, izņemot kapes un cietās detaļas pozīcijā 6406, un </w:t>
            </w:r>
            <w:r w:rsidRPr="00551D2C">
              <w:rPr>
                <w:rFonts w:ascii="Times New Roman" w:hAnsi="Times New Roman" w:cs="Times New Roman"/>
                <w:i/>
              </w:rPr>
              <w:t>MaxNOM</w:t>
            </w:r>
            <w:r w:rsidRPr="00551D2C">
              <w:rPr>
                <w:rFonts w:ascii="Times New Roman" w:hAnsi="Times New Roman" w:cs="Times New Roman"/>
              </w:rPr>
              <w:t xml:space="preserve"> 60 % (EXW).</w:t>
            </w:r>
          </w:p>
        </w:tc>
      </w:tr>
      <w:tr w:rsidR="00995588" w:rsidRPr="00551D2C" w14:paraId="416D1593" w14:textId="77777777" w:rsidTr="00727C32">
        <w:tc>
          <w:tcPr>
            <w:tcW w:w="1206" w:type="pct"/>
            <w:tcBorders>
              <w:top w:val="nil"/>
              <w:bottom w:val="nil"/>
            </w:tcBorders>
          </w:tcPr>
          <w:p w14:paraId="45BC8216"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p>
        </w:tc>
        <w:tc>
          <w:tcPr>
            <w:tcW w:w="3794" w:type="pct"/>
            <w:tcBorders>
              <w:top w:val="nil"/>
              <w:bottom w:val="nil"/>
            </w:tcBorders>
          </w:tcPr>
          <w:p w14:paraId="6BD765E6"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p>
        </w:tc>
      </w:tr>
      <w:tr w:rsidR="00995588" w:rsidRPr="00551D2C" w14:paraId="3702CD5F" w14:textId="77777777" w:rsidTr="00727C32">
        <w:tc>
          <w:tcPr>
            <w:tcW w:w="1206" w:type="pct"/>
            <w:tcBorders>
              <w:top w:val="nil"/>
              <w:bottom w:val="nil"/>
            </w:tcBorders>
          </w:tcPr>
          <w:p w14:paraId="10E18D55"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r w:rsidRPr="00551D2C">
              <w:rPr>
                <w:rFonts w:ascii="Times New Roman" w:hAnsi="Times New Roman" w:cs="Times New Roman"/>
              </w:rPr>
              <w:t>6405</w:t>
            </w:r>
          </w:p>
        </w:tc>
        <w:tc>
          <w:tcPr>
            <w:tcW w:w="3794" w:type="pct"/>
            <w:tcBorders>
              <w:top w:val="nil"/>
              <w:bottom w:val="nil"/>
            </w:tcBorders>
          </w:tcPr>
          <w:p w14:paraId="37F7C30E"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r w:rsidRPr="00551D2C">
              <w:rPr>
                <w:rFonts w:ascii="Times New Roman" w:hAnsi="Times New Roman" w:cs="Times New Roman"/>
                <w:i/>
              </w:rPr>
              <w:t>NOM</w:t>
            </w:r>
            <w:r w:rsidRPr="00551D2C">
              <w:rPr>
                <w:rFonts w:ascii="Times New Roman" w:hAnsi="Times New Roman" w:cs="Times New Roman"/>
              </w:rPr>
              <w:t>, izņemot nenoteiktas izcelsmes apavu virsas, kas ir piestiprinātas pie iekšzolēm vai citām zoles sastāvdaļām pozīcijā 6406.</w:t>
            </w:r>
          </w:p>
        </w:tc>
      </w:tr>
      <w:tr w:rsidR="00995588" w:rsidRPr="00551D2C" w14:paraId="3909BE8F" w14:textId="77777777" w:rsidTr="00727C32">
        <w:tc>
          <w:tcPr>
            <w:tcW w:w="1206" w:type="pct"/>
            <w:tcBorders>
              <w:top w:val="nil"/>
              <w:bottom w:val="nil"/>
            </w:tcBorders>
          </w:tcPr>
          <w:p w14:paraId="018D94D3"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p>
        </w:tc>
        <w:tc>
          <w:tcPr>
            <w:tcW w:w="3794" w:type="pct"/>
            <w:tcBorders>
              <w:top w:val="nil"/>
              <w:bottom w:val="nil"/>
            </w:tcBorders>
          </w:tcPr>
          <w:p w14:paraId="2F9317ED"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p>
        </w:tc>
      </w:tr>
      <w:tr w:rsidR="00995588" w:rsidRPr="00551D2C" w14:paraId="503EC5A6" w14:textId="77777777" w:rsidTr="00727C32">
        <w:tc>
          <w:tcPr>
            <w:tcW w:w="1206" w:type="pct"/>
            <w:tcBorders>
              <w:top w:val="nil"/>
              <w:bottom w:val="single" w:sz="4" w:space="0" w:color="auto"/>
            </w:tcBorders>
          </w:tcPr>
          <w:p w14:paraId="45E042A9"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r w:rsidRPr="00551D2C">
              <w:rPr>
                <w:rFonts w:ascii="Times New Roman" w:hAnsi="Times New Roman" w:cs="Times New Roman"/>
              </w:rPr>
              <w:t>6406</w:t>
            </w:r>
          </w:p>
        </w:tc>
        <w:tc>
          <w:tcPr>
            <w:tcW w:w="3794" w:type="pct"/>
            <w:tcBorders>
              <w:top w:val="nil"/>
              <w:bottom w:val="single" w:sz="4" w:space="0" w:color="auto"/>
            </w:tcBorders>
          </w:tcPr>
          <w:p w14:paraId="476A334C"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r w:rsidRPr="00551D2C">
              <w:rPr>
                <w:rFonts w:ascii="Times New Roman" w:hAnsi="Times New Roman" w:cs="Times New Roman"/>
              </w:rPr>
              <w:t>PM.</w:t>
            </w:r>
          </w:p>
        </w:tc>
      </w:tr>
      <w:tr w:rsidR="00995588" w:rsidRPr="00551D2C" w14:paraId="746EED16" w14:textId="77777777" w:rsidTr="00727C32">
        <w:tc>
          <w:tcPr>
            <w:tcW w:w="1206" w:type="pct"/>
            <w:tcBorders>
              <w:bottom w:val="nil"/>
            </w:tcBorders>
          </w:tcPr>
          <w:p w14:paraId="13313F62" w14:textId="77777777" w:rsidR="00995588" w:rsidRPr="00551D2C" w:rsidRDefault="00995588" w:rsidP="00727C32">
            <w:pPr>
              <w:pageBreakBefore/>
              <w:spacing w:before="60" w:after="60" w:line="240" w:lineRule="auto"/>
              <w:ind w:left="0" w:firstLine="0"/>
              <w:rPr>
                <w:rFonts w:ascii="Times New Roman" w:eastAsia="Calibri" w:hAnsi="Times New Roman" w:cs="Times New Roman"/>
                <w:szCs w:val="24"/>
              </w:rPr>
            </w:pPr>
            <w:r w:rsidRPr="00551D2C">
              <w:rPr>
                <w:rFonts w:ascii="Times New Roman" w:hAnsi="Times New Roman" w:cs="Times New Roman"/>
              </w:rPr>
              <w:lastRenderedPageBreak/>
              <w:t>65. nodaļa</w:t>
            </w:r>
          </w:p>
        </w:tc>
        <w:tc>
          <w:tcPr>
            <w:tcW w:w="3794" w:type="pct"/>
            <w:tcBorders>
              <w:bottom w:val="nil"/>
            </w:tcBorders>
          </w:tcPr>
          <w:p w14:paraId="6359506A"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r w:rsidRPr="00551D2C">
              <w:rPr>
                <w:rFonts w:ascii="Times New Roman" w:hAnsi="Times New Roman" w:cs="Times New Roman"/>
              </w:rPr>
              <w:t>Galvassegas un to daļas</w:t>
            </w:r>
          </w:p>
        </w:tc>
      </w:tr>
      <w:tr w:rsidR="00995588" w:rsidRPr="00551D2C" w14:paraId="669F89D1" w14:textId="77777777" w:rsidTr="00727C32">
        <w:tc>
          <w:tcPr>
            <w:tcW w:w="1206" w:type="pct"/>
            <w:tcBorders>
              <w:top w:val="nil"/>
              <w:bottom w:val="nil"/>
            </w:tcBorders>
          </w:tcPr>
          <w:p w14:paraId="5E8A6B7D"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p>
        </w:tc>
        <w:tc>
          <w:tcPr>
            <w:tcW w:w="3794" w:type="pct"/>
            <w:tcBorders>
              <w:top w:val="nil"/>
              <w:bottom w:val="nil"/>
            </w:tcBorders>
          </w:tcPr>
          <w:p w14:paraId="7F4A760B"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p>
        </w:tc>
      </w:tr>
      <w:tr w:rsidR="00995588" w:rsidRPr="00551D2C" w14:paraId="2483FB96" w14:textId="77777777" w:rsidTr="00727C32">
        <w:tc>
          <w:tcPr>
            <w:tcW w:w="1206" w:type="pct"/>
            <w:tcBorders>
              <w:top w:val="nil"/>
              <w:bottom w:val="single" w:sz="4" w:space="0" w:color="auto"/>
            </w:tcBorders>
          </w:tcPr>
          <w:p w14:paraId="117700A7"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r w:rsidRPr="00551D2C">
              <w:rPr>
                <w:rFonts w:ascii="Times New Roman" w:hAnsi="Times New Roman" w:cs="Times New Roman"/>
              </w:rPr>
              <w:t>6501 – 6507</w:t>
            </w:r>
          </w:p>
        </w:tc>
        <w:tc>
          <w:tcPr>
            <w:tcW w:w="3794" w:type="pct"/>
            <w:tcBorders>
              <w:top w:val="nil"/>
              <w:bottom w:val="single" w:sz="4" w:space="0" w:color="auto"/>
            </w:tcBorders>
          </w:tcPr>
          <w:p w14:paraId="1D60C576"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r w:rsidRPr="00551D2C">
              <w:rPr>
                <w:rFonts w:ascii="Times New Roman" w:hAnsi="Times New Roman" w:cs="Times New Roman"/>
              </w:rPr>
              <w:t>PM.</w:t>
            </w:r>
          </w:p>
        </w:tc>
      </w:tr>
      <w:tr w:rsidR="00995588" w:rsidRPr="00551D2C" w14:paraId="3F3032B3" w14:textId="77777777" w:rsidTr="00727C32">
        <w:tc>
          <w:tcPr>
            <w:tcW w:w="1206" w:type="pct"/>
            <w:tcBorders>
              <w:bottom w:val="nil"/>
            </w:tcBorders>
          </w:tcPr>
          <w:p w14:paraId="76577A69"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r w:rsidRPr="00551D2C">
              <w:rPr>
                <w:rFonts w:ascii="Times New Roman" w:hAnsi="Times New Roman" w:cs="Times New Roman"/>
              </w:rPr>
              <w:t>66. nodaļa</w:t>
            </w:r>
          </w:p>
        </w:tc>
        <w:tc>
          <w:tcPr>
            <w:tcW w:w="3794" w:type="pct"/>
            <w:tcBorders>
              <w:bottom w:val="nil"/>
            </w:tcBorders>
          </w:tcPr>
          <w:p w14:paraId="150014F2"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r w:rsidRPr="00551D2C">
              <w:rPr>
                <w:rFonts w:ascii="Times New Roman" w:hAnsi="Times New Roman" w:cs="Times New Roman"/>
              </w:rPr>
              <w:t>Lietussargi, saulessargi, spieķi, spieķsēdekļi, pātagas, pletnes un to daļas</w:t>
            </w:r>
          </w:p>
        </w:tc>
      </w:tr>
      <w:tr w:rsidR="00995588" w:rsidRPr="00551D2C" w14:paraId="655C2D08" w14:textId="77777777" w:rsidTr="00727C32">
        <w:tc>
          <w:tcPr>
            <w:tcW w:w="1206" w:type="pct"/>
            <w:tcBorders>
              <w:top w:val="nil"/>
              <w:bottom w:val="nil"/>
            </w:tcBorders>
          </w:tcPr>
          <w:p w14:paraId="3715CC01"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p>
        </w:tc>
        <w:tc>
          <w:tcPr>
            <w:tcW w:w="3794" w:type="pct"/>
            <w:tcBorders>
              <w:top w:val="nil"/>
              <w:bottom w:val="nil"/>
            </w:tcBorders>
          </w:tcPr>
          <w:p w14:paraId="5A400712"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p>
        </w:tc>
      </w:tr>
      <w:tr w:rsidR="00995588" w:rsidRPr="00551D2C" w14:paraId="4D570318" w14:textId="77777777" w:rsidTr="00727C32">
        <w:tc>
          <w:tcPr>
            <w:tcW w:w="1206" w:type="pct"/>
            <w:tcBorders>
              <w:top w:val="nil"/>
              <w:bottom w:val="single" w:sz="4" w:space="0" w:color="auto"/>
            </w:tcBorders>
          </w:tcPr>
          <w:p w14:paraId="1C38708A"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r w:rsidRPr="00551D2C">
              <w:rPr>
                <w:rFonts w:ascii="Times New Roman" w:hAnsi="Times New Roman" w:cs="Times New Roman"/>
              </w:rPr>
              <w:t>6601 – 6603</w:t>
            </w:r>
          </w:p>
        </w:tc>
        <w:tc>
          <w:tcPr>
            <w:tcW w:w="3794" w:type="pct"/>
            <w:tcBorders>
              <w:top w:val="nil"/>
              <w:bottom w:val="single" w:sz="4" w:space="0" w:color="auto"/>
            </w:tcBorders>
          </w:tcPr>
          <w:p w14:paraId="3C420F70"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r w:rsidRPr="00551D2C">
              <w:rPr>
                <w:rFonts w:ascii="Times New Roman" w:hAnsi="Times New Roman" w:cs="Times New Roman"/>
              </w:rPr>
              <w:t>PM.</w:t>
            </w:r>
          </w:p>
        </w:tc>
      </w:tr>
      <w:tr w:rsidR="00995588" w:rsidRPr="00551D2C" w14:paraId="48A20D5B" w14:textId="77777777" w:rsidTr="00727C32">
        <w:tc>
          <w:tcPr>
            <w:tcW w:w="1206" w:type="pct"/>
            <w:tcBorders>
              <w:bottom w:val="nil"/>
            </w:tcBorders>
          </w:tcPr>
          <w:p w14:paraId="1E1E8D88"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r w:rsidRPr="00551D2C">
              <w:rPr>
                <w:rFonts w:ascii="Times New Roman" w:hAnsi="Times New Roman" w:cs="Times New Roman"/>
              </w:rPr>
              <w:t>67. nodaļa</w:t>
            </w:r>
          </w:p>
        </w:tc>
        <w:tc>
          <w:tcPr>
            <w:tcW w:w="3794" w:type="pct"/>
            <w:tcBorders>
              <w:bottom w:val="nil"/>
            </w:tcBorders>
          </w:tcPr>
          <w:p w14:paraId="15285DC5"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r w:rsidRPr="00551D2C">
              <w:rPr>
                <w:rFonts w:ascii="Times New Roman" w:hAnsi="Times New Roman" w:cs="Times New Roman"/>
              </w:rPr>
              <w:t>Apstrādātas spalvas un dūnas un izstrādājumi no spalvām vai dūnām; mākslīgie ziedi; izstrādājumi no cilvēku matiem</w:t>
            </w:r>
          </w:p>
        </w:tc>
      </w:tr>
      <w:tr w:rsidR="00995588" w:rsidRPr="00551D2C" w14:paraId="78042C6E" w14:textId="77777777" w:rsidTr="00727C32">
        <w:tc>
          <w:tcPr>
            <w:tcW w:w="1206" w:type="pct"/>
            <w:tcBorders>
              <w:top w:val="nil"/>
              <w:bottom w:val="nil"/>
            </w:tcBorders>
          </w:tcPr>
          <w:p w14:paraId="0BE73E25"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p>
        </w:tc>
        <w:tc>
          <w:tcPr>
            <w:tcW w:w="3794" w:type="pct"/>
            <w:tcBorders>
              <w:top w:val="nil"/>
              <w:bottom w:val="nil"/>
            </w:tcBorders>
          </w:tcPr>
          <w:p w14:paraId="4147BC00"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p>
        </w:tc>
      </w:tr>
      <w:tr w:rsidR="00995588" w:rsidRPr="00551D2C" w14:paraId="52484262" w14:textId="77777777" w:rsidTr="00727C32">
        <w:tc>
          <w:tcPr>
            <w:tcW w:w="1206" w:type="pct"/>
            <w:tcBorders>
              <w:top w:val="nil"/>
            </w:tcBorders>
          </w:tcPr>
          <w:p w14:paraId="53296F65"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r w:rsidRPr="00551D2C">
              <w:rPr>
                <w:rFonts w:ascii="Times New Roman" w:hAnsi="Times New Roman" w:cs="Times New Roman"/>
              </w:rPr>
              <w:t>6701 – 6704</w:t>
            </w:r>
          </w:p>
        </w:tc>
        <w:tc>
          <w:tcPr>
            <w:tcW w:w="3794" w:type="pct"/>
            <w:tcBorders>
              <w:top w:val="nil"/>
            </w:tcBorders>
          </w:tcPr>
          <w:p w14:paraId="77A36435"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r w:rsidRPr="00551D2C">
              <w:rPr>
                <w:rFonts w:ascii="Times New Roman" w:hAnsi="Times New Roman" w:cs="Times New Roman"/>
              </w:rPr>
              <w:t>PM.</w:t>
            </w:r>
          </w:p>
        </w:tc>
      </w:tr>
      <w:tr w:rsidR="00995588" w:rsidRPr="00551D2C" w14:paraId="789CFA5A" w14:textId="77777777" w:rsidTr="00727C32">
        <w:tc>
          <w:tcPr>
            <w:tcW w:w="1206" w:type="pct"/>
            <w:tcBorders>
              <w:bottom w:val="single" w:sz="4" w:space="0" w:color="auto"/>
            </w:tcBorders>
          </w:tcPr>
          <w:p w14:paraId="392790A1"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r w:rsidRPr="00551D2C">
              <w:rPr>
                <w:rFonts w:ascii="Times New Roman" w:hAnsi="Times New Roman" w:cs="Times New Roman"/>
              </w:rPr>
              <w:t>XIII SADAĻA</w:t>
            </w:r>
          </w:p>
        </w:tc>
        <w:tc>
          <w:tcPr>
            <w:tcW w:w="3794" w:type="pct"/>
            <w:tcBorders>
              <w:bottom w:val="single" w:sz="4" w:space="0" w:color="auto"/>
            </w:tcBorders>
          </w:tcPr>
          <w:p w14:paraId="3DE440F6"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r w:rsidRPr="00551D2C">
              <w:rPr>
                <w:rFonts w:ascii="Times New Roman" w:hAnsi="Times New Roman" w:cs="Times New Roman"/>
              </w:rPr>
              <w:t>AKMENS, ĢIPŠA, CEMENTA, AZBESTA, VIZLAS UN TAMLĪDZĪGU MATERIĀLU IZSTRĀDĀJUMI; KERAMIKAS IZSTRĀDĀJUMI; STIKLS UN STIKLA IZSTRĀDĀJUMI</w:t>
            </w:r>
          </w:p>
        </w:tc>
      </w:tr>
      <w:tr w:rsidR="00995588" w:rsidRPr="00551D2C" w14:paraId="1993A027" w14:textId="77777777" w:rsidTr="00727C32">
        <w:tc>
          <w:tcPr>
            <w:tcW w:w="1206" w:type="pct"/>
            <w:tcBorders>
              <w:bottom w:val="nil"/>
            </w:tcBorders>
          </w:tcPr>
          <w:p w14:paraId="393D387F"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r w:rsidRPr="00551D2C">
              <w:rPr>
                <w:rFonts w:ascii="Times New Roman" w:hAnsi="Times New Roman" w:cs="Times New Roman"/>
              </w:rPr>
              <w:t>68. nodaļa</w:t>
            </w:r>
          </w:p>
        </w:tc>
        <w:tc>
          <w:tcPr>
            <w:tcW w:w="3794" w:type="pct"/>
            <w:tcBorders>
              <w:bottom w:val="nil"/>
            </w:tcBorders>
          </w:tcPr>
          <w:p w14:paraId="7CAD25E4"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r w:rsidRPr="00551D2C">
              <w:rPr>
                <w:rFonts w:ascii="Times New Roman" w:hAnsi="Times New Roman" w:cs="Times New Roman"/>
              </w:rPr>
              <w:t>Akmens, ģipša, cementa, azbesta, vizlas un tamlīdzīgu materiālu izstrādājumi</w:t>
            </w:r>
          </w:p>
        </w:tc>
      </w:tr>
      <w:tr w:rsidR="00995588" w:rsidRPr="00551D2C" w14:paraId="347F96B1" w14:textId="77777777" w:rsidTr="00727C32">
        <w:tc>
          <w:tcPr>
            <w:tcW w:w="1206" w:type="pct"/>
            <w:tcBorders>
              <w:top w:val="nil"/>
              <w:bottom w:val="nil"/>
            </w:tcBorders>
          </w:tcPr>
          <w:p w14:paraId="4F73C99D"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p>
        </w:tc>
        <w:tc>
          <w:tcPr>
            <w:tcW w:w="3794" w:type="pct"/>
            <w:tcBorders>
              <w:top w:val="nil"/>
              <w:bottom w:val="nil"/>
            </w:tcBorders>
          </w:tcPr>
          <w:p w14:paraId="280A76E2"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p>
        </w:tc>
      </w:tr>
      <w:tr w:rsidR="00995588" w:rsidRPr="00551D2C" w14:paraId="18635E2F" w14:textId="77777777" w:rsidTr="00727C32">
        <w:tc>
          <w:tcPr>
            <w:tcW w:w="1206" w:type="pct"/>
            <w:tcBorders>
              <w:top w:val="nil"/>
              <w:bottom w:val="nil"/>
            </w:tcBorders>
          </w:tcPr>
          <w:p w14:paraId="1DC4CEEF"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r w:rsidRPr="00551D2C">
              <w:rPr>
                <w:rFonts w:ascii="Times New Roman" w:hAnsi="Times New Roman" w:cs="Times New Roman"/>
              </w:rPr>
              <w:t>6801 – 6802</w:t>
            </w:r>
          </w:p>
        </w:tc>
        <w:tc>
          <w:tcPr>
            <w:tcW w:w="3794" w:type="pct"/>
            <w:tcBorders>
              <w:top w:val="nil"/>
              <w:bottom w:val="nil"/>
            </w:tcBorders>
          </w:tcPr>
          <w:p w14:paraId="22435701"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r w:rsidRPr="00551D2C">
              <w:rPr>
                <w:rFonts w:ascii="Times New Roman" w:hAnsi="Times New Roman" w:cs="Times New Roman"/>
              </w:rPr>
              <w:t>PM; vai</w:t>
            </w:r>
          </w:p>
          <w:p w14:paraId="0C6D9357"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p>
          <w:p w14:paraId="62BA1924"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r w:rsidRPr="00551D2C">
              <w:rPr>
                <w:rFonts w:ascii="Times New Roman" w:hAnsi="Times New Roman" w:cs="Times New Roman"/>
                <w:i/>
              </w:rPr>
              <w:t>MaxNOM</w:t>
            </w:r>
            <w:r w:rsidRPr="00551D2C">
              <w:rPr>
                <w:rFonts w:ascii="Times New Roman" w:hAnsi="Times New Roman" w:cs="Times New Roman"/>
              </w:rPr>
              <w:t xml:space="preserve"> 50 % (</w:t>
            </w:r>
            <w:r w:rsidRPr="00551D2C">
              <w:rPr>
                <w:rFonts w:ascii="Times New Roman" w:hAnsi="Times New Roman" w:cs="Times New Roman"/>
                <w:i/>
              </w:rPr>
              <w:t>EXW</w:t>
            </w:r>
            <w:r w:rsidRPr="00551D2C">
              <w:rPr>
                <w:rFonts w:ascii="Times New Roman" w:hAnsi="Times New Roman" w:cs="Times New Roman"/>
              </w:rPr>
              <w:t>).</w:t>
            </w:r>
          </w:p>
        </w:tc>
      </w:tr>
      <w:tr w:rsidR="00995588" w:rsidRPr="00551D2C" w14:paraId="5C3562F8" w14:textId="77777777" w:rsidTr="00727C32">
        <w:tc>
          <w:tcPr>
            <w:tcW w:w="1206" w:type="pct"/>
            <w:tcBorders>
              <w:top w:val="nil"/>
              <w:bottom w:val="nil"/>
            </w:tcBorders>
          </w:tcPr>
          <w:p w14:paraId="3720FE53"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p>
        </w:tc>
        <w:tc>
          <w:tcPr>
            <w:tcW w:w="3794" w:type="pct"/>
            <w:tcBorders>
              <w:top w:val="nil"/>
              <w:bottom w:val="nil"/>
            </w:tcBorders>
          </w:tcPr>
          <w:p w14:paraId="07C99A69"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p>
        </w:tc>
      </w:tr>
      <w:tr w:rsidR="00995588" w:rsidRPr="00551D2C" w14:paraId="7CE6FF5A" w14:textId="77777777" w:rsidTr="00727C32">
        <w:tc>
          <w:tcPr>
            <w:tcW w:w="1206" w:type="pct"/>
            <w:tcBorders>
              <w:top w:val="nil"/>
              <w:bottom w:val="nil"/>
            </w:tcBorders>
          </w:tcPr>
          <w:p w14:paraId="0722A01C"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r w:rsidRPr="00551D2C">
              <w:rPr>
                <w:rFonts w:ascii="Times New Roman" w:hAnsi="Times New Roman" w:cs="Times New Roman"/>
              </w:rPr>
              <w:t>6803</w:t>
            </w:r>
          </w:p>
        </w:tc>
        <w:tc>
          <w:tcPr>
            <w:tcW w:w="3794" w:type="pct"/>
            <w:tcBorders>
              <w:top w:val="nil"/>
              <w:bottom w:val="nil"/>
            </w:tcBorders>
          </w:tcPr>
          <w:p w14:paraId="566507BF" w14:textId="21EBFC9C" w:rsidR="00995588" w:rsidRPr="00342C85" w:rsidRDefault="00995588" w:rsidP="00727C32">
            <w:pPr>
              <w:spacing w:before="60" w:after="60" w:line="240" w:lineRule="auto"/>
              <w:ind w:left="0" w:firstLine="0"/>
              <w:rPr>
                <w:rFonts w:ascii="Times New Roman" w:eastAsia="Calibri" w:hAnsi="Times New Roman" w:cs="Times New Roman"/>
                <w:iCs/>
                <w:szCs w:val="24"/>
              </w:rPr>
            </w:pPr>
            <w:r w:rsidRPr="00551D2C">
              <w:rPr>
                <w:rFonts w:ascii="Times New Roman" w:hAnsi="Times New Roman" w:cs="Times New Roman"/>
                <w:i/>
              </w:rPr>
              <w:t>NOM</w:t>
            </w:r>
            <w:r w:rsidR="00342C85">
              <w:rPr>
                <w:rFonts w:ascii="Times New Roman" w:hAnsi="Times New Roman" w:cs="Times New Roman"/>
                <w:iCs/>
              </w:rPr>
              <w:t>.</w:t>
            </w:r>
          </w:p>
        </w:tc>
      </w:tr>
      <w:tr w:rsidR="00995588" w:rsidRPr="00551D2C" w14:paraId="1F6E236D" w14:textId="77777777" w:rsidTr="00727C32">
        <w:tc>
          <w:tcPr>
            <w:tcW w:w="1206" w:type="pct"/>
            <w:tcBorders>
              <w:top w:val="nil"/>
              <w:bottom w:val="nil"/>
            </w:tcBorders>
          </w:tcPr>
          <w:p w14:paraId="44DF1F26"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p>
        </w:tc>
        <w:tc>
          <w:tcPr>
            <w:tcW w:w="3794" w:type="pct"/>
            <w:tcBorders>
              <w:top w:val="nil"/>
              <w:bottom w:val="nil"/>
            </w:tcBorders>
          </w:tcPr>
          <w:p w14:paraId="3EBACD98"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p>
        </w:tc>
      </w:tr>
      <w:tr w:rsidR="00995588" w:rsidRPr="00551D2C" w14:paraId="308DC433" w14:textId="77777777" w:rsidTr="00727C32">
        <w:tc>
          <w:tcPr>
            <w:tcW w:w="1206" w:type="pct"/>
            <w:tcBorders>
              <w:top w:val="nil"/>
              <w:bottom w:val="nil"/>
            </w:tcBorders>
          </w:tcPr>
          <w:p w14:paraId="5F51D2F4"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r w:rsidRPr="00551D2C">
              <w:rPr>
                <w:rFonts w:ascii="Times New Roman" w:hAnsi="Times New Roman" w:cs="Times New Roman"/>
              </w:rPr>
              <w:t>6804 – 6811</w:t>
            </w:r>
          </w:p>
        </w:tc>
        <w:tc>
          <w:tcPr>
            <w:tcW w:w="3794" w:type="pct"/>
            <w:tcBorders>
              <w:top w:val="nil"/>
              <w:bottom w:val="nil"/>
            </w:tcBorders>
          </w:tcPr>
          <w:p w14:paraId="6116C9FB"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r w:rsidRPr="00551D2C">
              <w:rPr>
                <w:rFonts w:ascii="Times New Roman" w:hAnsi="Times New Roman" w:cs="Times New Roman"/>
              </w:rPr>
              <w:t>PM; vai</w:t>
            </w:r>
          </w:p>
          <w:p w14:paraId="424F9F3D"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p>
          <w:p w14:paraId="039CC713"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r w:rsidRPr="00551D2C">
              <w:rPr>
                <w:rFonts w:ascii="Times New Roman" w:hAnsi="Times New Roman" w:cs="Times New Roman"/>
                <w:i/>
              </w:rPr>
              <w:t>MaxNOM</w:t>
            </w:r>
            <w:r w:rsidRPr="00551D2C">
              <w:rPr>
                <w:rFonts w:ascii="Times New Roman" w:hAnsi="Times New Roman" w:cs="Times New Roman"/>
              </w:rPr>
              <w:t xml:space="preserve"> 50 % (</w:t>
            </w:r>
            <w:r w:rsidRPr="00551D2C">
              <w:rPr>
                <w:rFonts w:ascii="Times New Roman" w:hAnsi="Times New Roman" w:cs="Times New Roman"/>
                <w:i/>
              </w:rPr>
              <w:t>EXW</w:t>
            </w:r>
            <w:r w:rsidRPr="00551D2C">
              <w:rPr>
                <w:rFonts w:ascii="Times New Roman" w:hAnsi="Times New Roman" w:cs="Times New Roman"/>
              </w:rPr>
              <w:t>).</w:t>
            </w:r>
          </w:p>
        </w:tc>
      </w:tr>
      <w:tr w:rsidR="00995588" w:rsidRPr="00551D2C" w14:paraId="5DD90496" w14:textId="77777777" w:rsidTr="00727C32">
        <w:tc>
          <w:tcPr>
            <w:tcW w:w="1206" w:type="pct"/>
            <w:tcBorders>
              <w:top w:val="nil"/>
              <w:bottom w:val="nil"/>
            </w:tcBorders>
          </w:tcPr>
          <w:p w14:paraId="49AC9704"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p>
        </w:tc>
        <w:tc>
          <w:tcPr>
            <w:tcW w:w="3794" w:type="pct"/>
            <w:tcBorders>
              <w:top w:val="nil"/>
              <w:bottom w:val="nil"/>
            </w:tcBorders>
          </w:tcPr>
          <w:p w14:paraId="7D2A6105"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p>
        </w:tc>
      </w:tr>
      <w:tr w:rsidR="00995588" w:rsidRPr="00551D2C" w14:paraId="4550B92D" w14:textId="77777777" w:rsidTr="00727C32">
        <w:tc>
          <w:tcPr>
            <w:tcW w:w="1206" w:type="pct"/>
            <w:tcBorders>
              <w:top w:val="nil"/>
              <w:bottom w:val="nil"/>
            </w:tcBorders>
          </w:tcPr>
          <w:p w14:paraId="6991CD6D" w14:textId="77777777" w:rsidR="00995588" w:rsidRPr="00551D2C" w:rsidRDefault="00995588" w:rsidP="00727C32">
            <w:pPr>
              <w:pageBreakBefore/>
              <w:spacing w:before="60" w:after="60" w:line="240" w:lineRule="auto"/>
              <w:ind w:left="0" w:firstLine="0"/>
              <w:rPr>
                <w:rFonts w:ascii="Times New Roman" w:eastAsia="Calibri" w:hAnsi="Times New Roman" w:cs="Times New Roman"/>
                <w:szCs w:val="24"/>
              </w:rPr>
            </w:pPr>
            <w:r w:rsidRPr="00551D2C">
              <w:rPr>
                <w:rFonts w:ascii="Times New Roman" w:hAnsi="Times New Roman" w:cs="Times New Roman"/>
              </w:rPr>
              <w:lastRenderedPageBreak/>
              <w:t>6812 80</w:t>
            </w:r>
          </w:p>
        </w:tc>
        <w:tc>
          <w:tcPr>
            <w:tcW w:w="3794" w:type="pct"/>
            <w:tcBorders>
              <w:top w:val="nil"/>
              <w:bottom w:val="nil"/>
            </w:tcBorders>
          </w:tcPr>
          <w:p w14:paraId="1982ADC2" w14:textId="0ECE2688" w:rsidR="00995588" w:rsidRPr="00342C85" w:rsidRDefault="00995588" w:rsidP="00727C32">
            <w:pPr>
              <w:spacing w:before="60" w:after="60" w:line="240" w:lineRule="auto"/>
              <w:ind w:left="0" w:firstLine="0"/>
              <w:rPr>
                <w:rFonts w:ascii="Times New Roman" w:eastAsia="Calibri" w:hAnsi="Times New Roman" w:cs="Times New Roman"/>
                <w:iCs/>
                <w:szCs w:val="24"/>
              </w:rPr>
            </w:pPr>
            <w:r w:rsidRPr="00551D2C">
              <w:rPr>
                <w:rFonts w:ascii="Times New Roman" w:hAnsi="Times New Roman" w:cs="Times New Roman"/>
                <w:i/>
              </w:rPr>
              <w:t>NOM</w:t>
            </w:r>
            <w:r w:rsidR="00342C85">
              <w:rPr>
                <w:rFonts w:ascii="Times New Roman" w:hAnsi="Times New Roman" w:cs="Times New Roman"/>
                <w:iCs/>
              </w:rPr>
              <w:t>.</w:t>
            </w:r>
          </w:p>
        </w:tc>
      </w:tr>
      <w:tr w:rsidR="00995588" w:rsidRPr="00551D2C" w14:paraId="22609D56" w14:textId="77777777" w:rsidTr="00727C32">
        <w:tc>
          <w:tcPr>
            <w:tcW w:w="1206" w:type="pct"/>
            <w:tcBorders>
              <w:top w:val="nil"/>
              <w:bottom w:val="nil"/>
            </w:tcBorders>
          </w:tcPr>
          <w:p w14:paraId="44DCDB0C"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p>
        </w:tc>
        <w:tc>
          <w:tcPr>
            <w:tcW w:w="3794" w:type="pct"/>
            <w:tcBorders>
              <w:top w:val="nil"/>
              <w:bottom w:val="nil"/>
            </w:tcBorders>
          </w:tcPr>
          <w:p w14:paraId="67CC442F"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p>
        </w:tc>
      </w:tr>
      <w:tr w:rsidR="00995588" w:rsidRPr="00551D2C" w14:paraId="29B2C91E" w14:textId="77777777" w:rsidTr="00727C32">
        <w:tc>
          <w:tcPr>
            <w:tcW w:w="1206" w:type="pct"/>
            <w:tcBorders>
              <w:top w:val="nil"/>
              <w:bottom w:val="nil"/>
            </w:tcBorders>
          </w:tcPr>
          <w:p w14:paraId="6F80B30C"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r w:rsidRPr="00551D2C">
              <w:rPr>
                <w:rFonts w:ascii="Times New Roman" w:hAnsi="Times New Roman" w:cs="Times New Roman"/>
              </w:rPr>
              <w:t>6812 91 – 6812 99</w:t>
            </w:r>
          </w:p>
        </w:tc>
        <w:tc>
          <w:tcPr>
            <w:tcW w:w="3794" w:type="pct"/>
            <w:tcBorders>
              <w:top w:val="nil"/>
              <w:bottom w:val="nil"/>
            </w:tcBorders>
          </w:tcPr>
          <w:p w14:paraId="3761C626"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r w:rsidRPr="00551D2C">
              <w:rPr>
                <w:rFonts w:ascii="Times New Roman" w:hAnsi="Times New Roman" w:cs="Times New Roman"/>
              </w:rPr>
              <w:t>PM; vai</w:t>
            </w:r>
          </w:p>
          <w:p w14:paraId="3CFB8422"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p>
          <w:p w14:paraId="1808EE83"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r w:rsidRPr="00551D2C">
              <w:rPr>
                <w:rFonts w:ascii="Times New Roman" w:hAnsi="Times New Roman" w:cs="Times New Roman"/>
                <w:i/>
              </w:rPr>
              <w:t>MaxNOM</w:t>
            </w:r>
            <w:r w:rsidRPr="00551D2C">
              <w:rPr>
                <w:rFonts w:ascii="Times New Roman" w:hAnsi="Times New Roman" w:cs="Times New Roman"/>
              </w:rPr>
              <w:t xml:space="preserve"> 50 % (</w:t>
            </w:r>
            <w:r w:rsidRPr="00551D2C">
              <w:rPr>
                <w:rFonts w:ascii="Times New Roman" w:hAnsi="Times New Roman" w:cs="Times New Roman"/>
                <w:i/>
              </w:rPr>
              <w:t>EXW</w:t>
            </w:r>
            <w:r w:rsidRPr="00551D2C">
              <w:rPr>
                <w:rFonts w:ascii="Times New Roman" w:hAnsi="Times New Roman" w:cs="Times New Roman"/>
              </w:rPr>
              <w:t>).</w:t>
            </w:r>
          </w:p>
        </w:tc>
      </w:tr>
      <w:tr w:rsidR="00995588" w:rsidRPr="00551D2C" w14:paraId="2A9355A9" w14:textId="77777777" w:rsidTr="00727C32">
        <w:tc>
          <w:tcPr>
            <w:tcW w:w="1206" w:type="pct"/>
            <w:tcBorders>
              <w:top w:val="nil"/>
              <w:bottom w:val="nil"/>
            </w:tcBorders>
          </w:tcPr>
          <w:p w14:paraId="4ADA6036"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p>
        </w:tc>
        <w:tc>
          <w:tcPr>
            <w:tcW w:w="3794" w:type="pct"/>
            <w:tcBorders>
              <w:top w:val="nil"/>
              <w:bottom w:val="nil"/>
            </w:tcBorders>
          </w:tcPr>
          <w:p w14:paraId="36A9C911"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p>
        </w:tc>
      </w:tr>
      <w:tr w:rsidR="00995588" w:rsidRPr="00551D2C" w14:paraId="314C7B60" w14:textId="77777777" w:rsidTr="00727C32">
        <w:tc>
          <w:tcPr>
            <w:tcW w:w="1206" w:type="pct"/>
            <w:tcBorders>
              <w:top w:val="nil"/>
              <w:bottom w:val="nil"/>
            </w:tcBorders>
          </w:tcPr>
          <w:p w14:paraId="714A0EFB"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r w:rsidRPr="00551D2C">
              <w:rPr>
                <w:rFonts w:ascii="Times New Roman" w:hAnsi="Times New Roman" w:cs="Times New Roman"/>
              </w:rPr>
              <w:t>6813</w:t>
            </w:r>
          </w:p>
        </w:tc>
        <w:tc>
          <w:tcPr>
            <w:tcW w:w="3794" w:type="pct"/>
            <w:tcBorders>
              <w:top w:val="nil"/>
              <w:bottom w:val="nil"/>
            </w:tcBorders>
          </w:tcPr>
          <w:p w14:paraId="412DA42D"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r w:rsidRPr="00551D2C">
              <w:rPr>
                <w:rFonts w:ascii="Times New Roman" w:hAnsi="Times New Roman" w:cs="Times New Roman"/>
              </w:rPr>
              <w:t>PM; vai</w:t>
            </w:r>
          </w:p>
          <w:p w14:paraId="0F0028E5"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p>
          <w:p w14:paraId="142D84CD"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r w:rsidRPr="00551D2C">
              <w:rPr>
                <w:rFonts w:ascii="Times New Roman" w:hAnsi="Times New Roman" w:cs="Times New Roman"/>
                <w:i/>
              </w:rPr>
              <w:t>MaxNOM</w:t>
            </w:r>
            <w:r w:rsidRPr="00551D2C">
              <w:rPr>
                <w:rFonts w:ascii="Times New Roman" w:hAnsi="Times New Roman" w:cs="Times New Roman"/>
              </w:rPr>
              <w:t xml:space="preserve"> 50 % (</w:t>
            </w:r>
            <w:r w:rsidRPr="00551D2C">
              <w:rPr>
                <w:rFonts w:ascii="Times New Roman" w:hAnsi="Times New Roman" w:cs="Times New Roman"/>
                <w:i/>
              </w:rPr>
              <w:t>EXW</w:t>
            </w:r>
            <w:r w:rsidRPr="00551D2C">
              <w:rPr>
                <w:rFonts w:ascii="Times New Roman" w:hAnsi="Times New Roman" w:cs="Times New Roman"/>
              </w:rPr>
              <w:t>).</w:t>
            </w:r>
          </w:p>
        </w:tc>
      </w:tr>
      <w:tr w:rsidR="00995588" w:rsidRPr="00551D2C" w14:paraId="28049D8F" w14:textId="77777777" w:rsidTr="00727C32">
        <w:tc>
          <w:tcPr>
            <w:tcW w:w="1206" w:type="pct"/>
            <w:tcBorders>
              <w:top w:val="nil"/>
              <w:bottom w:val="nil"/>
            </w:tcBorders>
          </w:tcPr>
          <w:p w14:paraId="5E25CF9D"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p>
        </w:tc>
        <w:tc>
          <w:tcPr>
            <w:tcW w:w="3794" w:type="pct"/>
            <w:tcBorders>
              <w:top w:val="nil"/>
              <w:bottom w:val="nil"/>
            </w:tcBorders>
          </w:tcPr>
          <w:p w14:paraId="6B9AADA6"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p>
        </w:tc>
      </w:tr>
      <w:tr w:rsidR="00995588" w:rsidRPr="00551D2C" w14:paraId="5BB4634A" w14:textId="77777777" w:rsidTr="00727C32">
        <w:tc>
          <w:tcPr>
            <w:tcW w:w="1206" w:type="pct"/>
            <w:tcBorders>
              <w:top w:val="nil"/>
              <w:bottom w:val="nil"/>
            </w:tcBorders>
          </w:tcPr>
          <w:p w14:paraId="541D5249"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r w:rsidRPr="00551D2C">
              <w:rPr>
                <w:rFonts w:ascii="Times New Roman" w:hAnsi="Times New Roman" w:cs="Times New Roman"/>
              </w:rPr>
              <w:t>6814 10</w:t>
            </w:r>
          </w:p>
        </w:tc>
        <w:tc>
          <w:tcPr>
            <w:tcW w:w="3794" w:type="pct"/>
            <w:tcBorders>
              <w:top w:val="nil"/>
              <w:bottom w:val="nil"/>
            </w:tcBorders>
          </w:tcPr>
          <w:p w14:paraId="03EAA479" w14:textId="0CCC1187" w:rsidR="00995588" w:rsidRPr="00551D2C" w:rsidRDefault="00995588" w:rsidP="00727C32">
            <w:pPr>
              <w:spacing w:before="60" w:after="60" w:line="240" w:lineRule="auto"/>
              <w:ind w:left="0" w:firstLine="0"/>
              <w:rPr>
                <w:rFonts w:ascii="Times New Roman" w:eastAsia="Calibri" w:hAnsi="Times New Roman" w:cs="Times New Roman"/>
                <w:szCs w:val="24"/>
              </w:rPr>
            </w:pPr>
            <w:r w:rsidRPr="00551D2C">
              <w:rPr>
                <w:rFonts w:ascii="Times New Roman" w:hAnsi="Times New Roman" w:cs="Times New Roman"/>
                <w:i/>
              </w:rPr>
              <w:t>NOM</w:t>
            </w:r>
            <w:r w:rsidR="00342C85">
              <w:rPr>
                <w:rFonts w:ascii="Times New Roman" w:hAnsi="Times New Roman" w:cs="Times New Roman"/>
                <w:iCs/>
              </w:rPr>
              <w:t>.</w:t>
            </w:r>
          </w:p>
        </w:tc>
      </w:tr>
      <w:tr w:rsidR="00995588" w:rsidRPr="00551D2C" w14:paraId="1F1D5225" w14:textId="77777777" w:rsidTr="00727C32">
        <w:tc>
          <w:tcPr>
            <w:tcW w:w="1206" w:type="pct"/>
            <w:tcBorders>
              <w:top w:val="nil"/>
              <w:bottom w:val="nil"/>
            </w:tcBorders>
          </w:tcPr>
          <w:p w14:paraId="3251E39A"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p>
        </w:tc>
        <w:tc>
          <w:tcPr>
            <w:tcW w:w="3794" w:type="pct"/>
            <w:tcBorders>
              <w:top w:val="nil"/>
              <w:bottom w:val="nil"/>
            </w:tcBorders>
          </w:tcPr>
          <w:p w14:paraId="0A955CFF"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p>
        </w:tc>
      </w:tr>
      <w:tr w:rsidR="00995588" w:rsidRPr="00551D2C" w14:paraId="1E4C1FD0" w14:textId="77777777" w:rsidTr="00727C32">
        <w:tc>
          <w:tcPr>
            <w:tcW w:w="1206" w:type="pct"/>
            <w:tcBorders>
              <w:top w:val="nil"/>
              <w:bottom w:val="nil"/>
            </w:tcBorders>
          </w:tcPr>
          <w:p w14:paraId="42E50F10"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r w:rsidRPr="00551D2C">
              <w:rPr>
                <w:rFonts w:ascii="Times New Roman" w:hAnsi="Times New Roman" w:cs="Times New Roman"/>
              </w:rPr>
              <w:t>6814 90</w:t>
            </w:r>
          </w:p>
        </w:tc>
        <w:tc>
          <w:tcPr>
            <w:tcW w:w="3794" w:type="pct"/>
            <w:tcBorders>
              <w:top w:val="nil"/>
              <w:bottom w:val="nil"/>
            </w:tcBorders>
          </w:tcPr>
          <w:p w14:paraId="687FA670"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r w:rsidRPr="00551D2C">
              <w:rPr>
                <w:rFonts w:ascii="Times New Roman" w:hAnsi="Times New Roman" w:cs="Times New Roman"/>
              </w:rPr>
              <w:t>PM; vai</w:t>
            </w:r>
          </w:p>
          <w:p w14:paraId="0420F76D"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p>
          <w:p w14:paraId="7FC0B0D0"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r w:rsidRPr="00551D2C">
              <w:rPr>
                <w:rFonts w:ascii="Times New Roman" w:hAnsi="Times New Roman" w:cs="Times New Roman"/>
                <w:i/>
              </w:rPr>
              <w:t>MaxNOM</w:t>
            </w:r>
            <w:r w:rsidRPr="00551D2C">
              <w:rPr>
                <w:rFonts w:ascii="Times New Roman" w:hAnsi="Times New Roman" w:cs="Times New Roman"/>
              </w:rPr>
              <w:t xml:space="preserve"> 50 % (</w:t>
            </w:r>
            <w:r w:rsidRPr="00551D2C">
              <w:rPr>
                <w:rFonts w:ascii="Times New Roman" w:hAnsi="Times New Roman" w:cs="Times New Roman"/>
                <w:i/>
              </w:rPr>
              <w:t>EXW</w:t>
            </w:r>
            <w:r w:rsidRPr="00551D2C">
              <w:rPr>
                <w:rFonts w:ascii="Times New Roman" w:hAnsi="Times New Roman" w:cs="Times New Roman"/>
              </w:rPr>
              <w:t>).</w:t>
            </w:r>
          </w:p>
        </w:tc>
      </w:tr>
      <w:tr w:rsidR="00995588" w:rsidRPr="00551D2C" w14:paraId="16463B45" w14:textId="77777777" w:rsidTr="00727C32">
        <w:tc>
          <w:tcPr>
            <w:tcW w:w="1206" w:type="pct"/>
            <w:tcBorders>
              <w:top w:val="nil"/>
              <w:bottom w:val="nil"/>
            </w:tcBorders>
          </w:tcPr>
          <w:p w14:paraId="696D38F7"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p>
        </w:tc>
        <w:tc>
          <w:tcPr>
            <w:tcW w:w="3794" w:type="pct"/>
            <w:tcBorders>
              <w:top w:val="nil"/>
              <w:bottom w:val="nil"/>
            </w:tcBorders>
          </w:tcPr>
          <w:p w14:paraId="1E2F43BC"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p>
        </w:tc>
      </w:tr>
      <w:tr w:rsidR="00995588" w:rsidRPr="00551D2C" w14:paraId="0521C0B3" w14:textId="77777777" w:rsidTr="00727C32">
        <w:tc>
          <w:tcPr>
            <w:tcW w:w="1206" w:type="pct"/>
            <w:tcBorders>
              <w:top w:val="nil"/>
              <w:bottom w:val="single" w:sz="4" w:space="0" w:color="auto"/>
            </w:tcBorders>
          </w:tcPr>
          <w:p w14:paraId="1F5C93D8"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r w:rsidRPr="00551D2C">
              <w:rPr>
                <w:rFonts w:ascii="Times New Roman" w:hAnsi="Times New Roman" w:cs="Times New Roman"/>
              </w:rPr>
              <w:t>6815</w:t>
            </w:r>
          </w:p>
        </w:tc>
        <w:tc>
          <w:tcPr>
            <w:tcW w:w="3794" w:type="pct"/>
            <w:tcBorders>
              <w:top w:val="nil"/>
              <w:bottom w:val="single" w:sz="4" w:space="0" w:color="auto"/>
            </w:tcBorders>
          </w:tcPr>
          <w:p w14:paraId="3DA08DC6"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r w:rsidRPr="00551D2C">
              <w:rPr>
                <w:rFonts w:ascii="Times New Roman" w:hAnsi="Times New Roman" w:cs="Times New Roman"/>
              </w:rPr>
              <w:t>PM; vai</w:t>
            </w:r>
          </w:p>
          <w:p w14:paraId="536BC9A2"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p>
          <w:p w14:paraId="69232A7C"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r w:rsidRPr="00551D2C">
              <w:rPr>
                <w:rFonts w:ascii="Times New Roman" w:hAnsi="Times New Roman" w:cs="Times New Roman"/>
                <w:i/>
              </w:rPr>
              <w:t>MaxNOM</w:t>
            </w:r>
            <w:r w:rsidRPr="00551D2C">
              <w:rPr>
                <w:rFonts w:ascii="Times New Roman" w:hAnsi="Times New Roman" w:cs="Times New Roman"/>
              </w:rPr>
              <w:t xml:space="preserve"> 50 % (</w:t>
            </w:r>
            <w:r w:rsidRPr="00551D2C">
              <w:rPr>
                <w:rFonts w:ascii="Times New Roman" w:hAnsi="Times New Roman" w:cs="Times New Roman"/>
                <w:i/>
              </w:rPr>
              <w:t>EXW</w:t>
            </w:r>
            <w:r w:rsidRPr="00551D2C">
              <w:rPr>
                <w:rFonts w:ascii="Times New Roman" w:hAnsi="Times New Roman" w:cs="Times New Roman"/>
              </w:rPr>
              <w:t>).</w:t>
            </w:r>
          </w:p>
        </w:tc>
      </w:tr>
      <w:tr w:rsidR="00995588" w:rsidRPr="00551D2C" w14:paraId="690622D1" w14:textId="77777777" w:rsidTr="00727C32">
        <w:tc>
          <w:tcPr>
            <w:tcW w:w="1206" w:type="pct"/>
            <w:tcBorders>
              <w:bottom w:val="nil"/>
            </w:tcBorders>
          </w:tcPr>
          <w:p w14:paraId="7AEA4AD8"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r w:rsidRPr="00551D2C">
              <w:rPr>
                <w:rFonts w:ascii="Times New Roman" w:hAnsi="Times New Roman" w:cs="Times New Roman"/>
              </w:rPr>
              <w:t>69. nodaļa</w:t>
            </w:r>
          </w:p>
        </w:tc>
        <w:tc>
          <w:tcPr>
            <w:tcW w:w="3794" w:type="pct"/>
            <w:tcBorders>
              <w:bottom w:val="nil"/>
            </w:tcBorders>
          </w:tcPr>
          <w:p w14:paraId="09464D0A"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r w:rsidRPr="00551D2C">
              <w:rPr>
                <w:rFonts w:ascii="Times New Roman" w:hAnsi="Times New Roman" w:cs="Times New Roman"/>
              </w:rPr>
              <w:t>Keramikas izstrādājumi</w:t>
            </w:r>
          </w:p>
        </w:tc>
      </w:tr>
      <w:tr w:rsidR="00995588" w:rsidRPr="00551D2C" w14:paraId="47DF1F01" w14:textId="77777777" w:rsidTr="00727C32">
        <w:tc>
          <w:tcPr>
            <w:tcW w:w="1206" w:type="pct"/>
            <w:tcBorders>
              <w:top w:val="nil"/>
              <w:bottom w:val="nil"/>
            </w:tcBorders>
          </w:tcPr>
          <w:p w14:paraId="2B728FE2"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p>
        </w:tc>
        <w:tc>
          <w:tcPr>
            <w:tcW w:w="3794" w:type="pct"/>
            <w:tcBorders>
              <w:top w:val="nil"/>
              <w:bottom w:val="nil"/>
            </w:tcBorders>
          </w:tcPr>
          <w:p w14:paraId="6506906A"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p>
        </w:tc>
      </w:tr>
      <w:tr w:rsidR="00995588" w:rsidRPr="00551D2C" w14:paraId="0DC303D5" w14:textId="77777777" w:rsidTr="00727C32">
        <w:tc>
          <w:tcPr>
            <w:tcW w:w="1206" w:type="pct"/>
            <w:tcBorders>
              <w:top w:val="nil"/>
              <w:bottom w:val="single" w:sz="4" w:space="0" w:color="auto"/>
            </w:tcBorders>
          </w:tcPr>
          <w:p w14:paraId="55B543CD"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r w:rsidRPr="00551D2C">
              <w:rPr>
                <w:rFonts w:ascii="Times New Roman" w:hAnsi="Times New Roman" w:cs="Times New Roman"/>
              </w:rPr>
              <w:t>6901 – 6914</w:t>
            </w:r>
          </w:p>
        </w:tc>
        <w:tc>
          <w:tcPr>
            <w:tcW w:w="3794" w:type="pct"/>
            <w:tcBorders>
              <w:top w:val="nil"/>
              <w:bottom w:val="single" w:sz="4" w:space="0" w:color="auto"/>
            </w:tcBorders>
          </w:tcPr>
          <w:p w14:paraId="25F6F288"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r w:rsidRPr="00551D2C">
              <w:rPr>
                <w:rFonts w:ascii="Times New Roman" w:hAnsi="Times New Roman" w:cs="Times New Roman"/>
              </w:rPr>
              <w:t>PM.</w:t>
            </w:r>
          </w:p>
        </w:tc>
      </w:tr>
      <w:tr w:rsidR="00995588" w:rsidRPr="00551D2C" w14:paraId="780F7365" w14:textId="77777777" w:rsidTr="00727C32">
        <w:tc>
          <w:tcPr>
            <w:tcW w:w="1206" w:type="pct"/>
            <w:tcBorders>
              <w:bottom w:val="nil"/>
            </w:tcBorders>
          </w:tcPr>
          <w:p w14:paraId="0D76AD3E" w14:textId="77777777" w:rsidR="00995588" w:rsidRPr="00551D2C" w:rsidRDefault="00995588" w:rsidP="00727C32">
            <w:pPr>
              <w:pageBreakBefore/>
              <w:spacing w:before="60" w:after="60" w:line="240" w:lineRule="auto"/>
              <w:ind w:left="0" w:firstLine="0"/>
              <w:rPr>
                <w:rFonts w:ascii="Times New Roman" w:eastAsia="Calibri" w:hAnsi="Times New Roman" w:cs="Times New Roman"/>
                <w:szCs w:val="24"/>
              </w:rPr>
            </w:pPr>
            <w:r w:rsidRPr="00551D2C">
              <w:rPr>
                <w:rFonts w:ascii="Times New Roman" w:hAnsi="Times New Roman" w:cs="Times New Roman"/>
              </w:rPr>
              <w:lastRenderedPageBreak/>
              <w:t>70. nodaļa</w:t>
            </w:r>
          </w:p>
        </w:tc>
        <w:tc>
          <w:tcPr>
            <w:tcW w:w="3794" w:type="pct"/>
            <w:tcBorders>
              <w:bottom w:val="nil"/>
            </w:tcBorders>
          </w:tcPr>
          <w:p w14:paraId="1CE0D31B"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r w:rsidRPr="00551D2C">
              <w:rPr>
                <w:rFonts w:ascii="Times New Roman" w:hAnsi="Times New Roman" w:cs="Times New Roman"/>
              </w:rPr>
              <w:t>Stikls un stikla izstrādājumi</w:t>
            </w:r>
          </w:p>
        </w:tc>
      </w:tr>
      <w:tr w:rsidR="00995588" w:rsidRPr="00551D2C" w14:paraId="31BBF662" w14:textId="77777777" w:rsidTr="00727C32">
        <w:tc>
          <w:tcPr>
            <w:tcW w:w="1206" w:type="pct"/>
            <w:tcBorders>
              <w:top w:val="nil"/>
              <w:bottom w:val="nil"/>
            </w:tcBorders>
          </w:tcPr>
          <w:p w14:paraId="03CAD990"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p>
        </w:tc>
        <w:tc>
          <w:tcPr>
            <w:tcW w:w="3794" w:type="pct"/>
            <w:tcBorders>
              <w:top w:val="nil"/>
              <w:bottom w:val="nil"/>
            </w:tcBorders>
          </w:tcPr>
          <w:p w14:paraId="18092422"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p>
        </w:tc>
      </w:tr>
      <w:tr w:rsidR="00995588" w:rsidRPr="00551D2C" w14:paraId="622C87C6" w14:textId="77777777" w:rsidTr="00727C32">
        <w:tc>
          <w:tcPr>
            <w:tcW w:w="1206" w:type="pct"/>
            <w:tcBorders>
              <w:top w:val="nil"/>
              <w:bottom w:val="nil"/>
            </w:tcBorders>
          </w:tcPr>
          <w:p w14:paraId="12E7D2C3"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r w:rsidRPr="00551D2C">
              <w:rPr>
                <w:rFonts w:ascii="Times New Roman" w:hAnsi="Times New Roman" w:cs="Times New Roman"/>
              </w:rPr>
              <w:t>7001 – 7002</w:t>
            </w:r>
          </w:p>
        </w:tc>
        <w:tc>
          <w:tcPr>
            <w:tcW w:w="3794" w:type="pct"/>
            <w:tcBorders>
              <w:top w:val="nil"/>
              <w:bottom w:val="nil"/>
            </w:tcBorders>
          </w:tcPr>
          <w:p w14:paraId="628D4F6A"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r w:rsidRPr="00551D2C">
              <w:rPr>
                <w:rFonts w:ascii="Times New Roman" w:hAnsi="Times New Roman" w:cs="Times New Roman"/>
              </w:rPr>
              <w:t>PM.</w:t>
            </w:r>
          </w:p>
        </w:tc>
      </w:tr>
      <w:tr w:rsidR="00995588" w:rsidRPr="00551D2C" w14:paraId="1D921271" w14:textId="77777777" w:rsidTr="00727C32">
        <w:tc>
          <w:tcPr>
            <w:tcW w:w="1206" w:type="pct"/>
            <w:tcBorders>
              <w:top w:val="nil"/>
              <w:bottom w:val="nil"/>
            </w:tcBorders>
          </w:tcPr>
          <w:p w14:paraId="616190D8"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p>
        </w:tc>
        <w:tc>
          <w:tcPr>
            <w:tcW w:w="3794" w:type="pct"/>
            <w:tcBorders>
              <w:top w:val="nil"/>
              <w:bottom w:val="nil"/>
            </w:tcBorders>
          </w:tcPr>
          <w:p w14:paraId="76FE871B"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p>
        </w:tc>
      </w:tr>
      <w:tr w:rsidR="00995588" w:rsidRPr="00551D2C" w14:paraId="3AD8BE12" w14:textId="77777777" w:rsidTr="00727C32">
        <w:tc>
          <w:tcPr>
            <w:tcW w:w="1206" w:type="pct"/>
            <w:tcBorders>
              <w:top w:val="nil"/>
              <w:bottom w:val="nil"/>
            </w:tcBorders>
          </w:tcPr>
          <w:p w14:paraId="07DA47CE"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r w:rsidRPr="00551D2C">
              <w:rPr>
                <w:rFonts w:ascii="Times New Roman" w:hAnsi="Times New Roman" w:cs="Times New Roman"/>
              </w:rPr>
              <w:t>7003 – 7005</w:t>
            </w:r>
          </w:p>
        </w:tc>
        <w:tc>
          <w:tcPr>
            <w:tcW w:w="3794" w:type="pct"/>
            <w:tcBorders>
              <w:top w:val="nil"/>
              <w:bottom w:val="nil"/>
            </w:tcBorders>
          </w:tcPr>
          <w:p w14:paraId="5C0159A4"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p>
        </w:tc>
      </w:tr>
      <w:tr w:rsidR="00995588" w:rsidRPr="00551D2C" w14:paraId="573373EE" w14:textId="77777777" w:rsidTr="00727C32">
        <w:tc>
          <w:tcPr>
            <w:tcW w:w="1206" w:type="pct"/>
            <w:tcBorders>
              <w:top w:val="nil"/>
              <w:bottom w:val="nil"/>
            </w:tcBorders>
          </w:tcPr>
          <w:p w14:paraId="28009C0C"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p>
        </w:tc>
        <w:tc>
          <w:tcPr>
            <w:tcW w:w="3794" w:type="pct"/>
            <w:tcBorders>
              <w:top w:val="nil"/>
              <w:bottom w:val="nil"/>
            </w:tcBorders>
          </w:tcPr>
          <w:p w14:paraId="3A6F343A"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p>
        </w:tc>
      </w:tr>
      <w:tr w:rsidR="00995588" w:rsidRPr="00551D2C" w14:paraId="6BD86BBC" w14:textId="77777777" w:rsidTr="00727C32">
        <w:tc>
          <w:tcPr>
            <w:tcW w:w="1206" w:type="pct"/>
            <w:tcBorders>
              <w:top w:val="nil"/>
              <w:bottom w:val="nil"/>
            </w:tcBorders>
          </w:tcPr>
          <w:p w14:paraId="6BF349A6" w14:textId="34E68A93" w:rsidR="00995588" w:rsidRPr="00551D2C" w:rsidRDefault="00451699" w:rsidP="00670E5E">
            <w:pPr>
              <w:spacing w:before="60" w:after="60" w:line="240" w:lineRule="auto"/>
              <w:ind w:left="0" w:firstLine="0"/>
              <w:rPr>
                <w:rFonts w:ascii="Times New Roman" w:eastAsia="Calibri" w:hAnsi="Times New Roman" w:cs="Times New Roman"/>
                <w:szCs w:val="24"/>
              </w:rPr>
            </w:pPr>
            <w:r>
              <w:rPr>
                <w:rFonts w:ascii="Times New Roman" w:eastAsia="Calibri" w:hAnsi="Times New Roman" w:cs="Times New Roman"/>
                <w:szCs w:val="24"/>
                <w:lang w:val="en-GB"/>
              </w:rPr>
              <w:t xml:space="preserve">- </w:t>
            </w:r>
            <w:r w:rsidR="00995588" w:rsidRPr="00551D2C">
              <w:rPr>
                <w:rFonts w:ascii="Times New Roman" w:hAnsi="Times New Roman" w:cs="Times New Roman"/>
              </w:rPr>
              <w:t>stikls ar neatstarojošu virsmu</w:t>
            </w:r>
          </w:p>
        </w:tc>
        <w:tc>
          <w:tcPr>
            <w:tcW w:w="3794" w:type="pct"/>
            <w:tcBorders>
              <w:top w:val="nil"/>
              <w:bottom w:val="nil"/>
            </w:tcBorders>
          </w:tcPr>
          <w:p w14:paraId="6F5D5D7D"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r w:rsidRPr="00551D2C">
              <w:rPr>
                <w:rFonts w:ascii="Times New Roman" w:hAnsi="Times New Roman" w:cs="Times New Roman"/>
              </w:rPr>
              <w:t>PM, izņemot maiņu no pozīcijām 7002 līdz 7005.</w:t>
            </w:r>
          </w:p>
        </w:tc>
      </w:tr>
      <w:tr w:rsidR="00995588" w:rsidRPr="00551D2C" w14:paraId="69BAC11B" w14:textId="77777777" w:rsidTr="00727C32">
        <w:tc>
          <w:tcPr>
            <w:tcW w:w="1206" w:type="pct"/>
            <w:tcBorders>
              <w:top w:val="nil"/>
              <w:bottom w:val="nil"/>
            </w:tcBorders>
          </w:tcPr>
          <w:p w14:paraId="68A9F7B7"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p>
        </w:tc>
        <w:tc>
          <w:tcPr>
            <w:tcW w:w="3794" w:type="pct"/>
            <w:tcBorders>
              <w:top w:val="nil"/>
              <w:bottom w:val="nil"/>
            </w:tcBorders>
          </w:tcPr>
          <w:p w14:paraId="5B912163"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p>
        </w:tc>
      </w:tr>
      <w:tr w:rsidR="00995588" w:rsidRPr="00551D2C" w14:paraId="51667293" w14:textId="77777777" w:rsidTr="00727C32">
        <w:tc>
          <w:tcPr>
            <w:tcW w:w="1206" w:type="pct"/>
            <w:tcBorders>
              <w:top w:val="nil"/>
              <w:bottom w:val="nil"/>
            </w:tcBorders>
          </w:tcPr>
          <w:p w14:paraId="3C8F2976" w14:textId="4D0F794F" w:rsidR="00995588" w:rsidRPr="00551D2C" w:rsidRDefault="00451699" w:rsidP="00727C32">
            <w:pPr>
              <w:spacing w:before="60" w:after="60" w:line="240" w:lineRule="auto"/>
              <w:ind w:left="567" w:hanging="567"/>
              <w:rPr>
                <w:rFonts w:ascii="Times New Roman" w:eastAsia="Calibri" w:hAnsi="Times New Roman" w:cs="Times New Roman"/>
                <w:szCs w:val="24"/>
              </w:rPr>
            </w:pPr>
            <w:r>
              <w:rPr>
                <w:rFonts w:ascii="Times New Roman" w:eastAsia="Calibri" w:hAnsi="Times New Roman" w:cs="Times New Roman"/>
                <w:szCs w:val="24"/>
                <w:lang w:val="en-GB"/>
              </w:rPr>
              <w:t xml:space="preserve">- </w:t>
            </w:r>
            <w:r w:rsidR="00995588" w:rsidRPr="00551D2C">
              <w:rPr>
                <w:rFonts w:ascii="Times New Roman" w:hAnsi="Times New Roman" w:cs="Times New Roman"/>
              </w:rPr>
              <w:t>Citādi:</w:t>
            </w:r>
          </w:p>
        </w:tc>
        <w:tc>
          <w:tcPr>
            <w:tcW w:w="3794" w:type="pct"/>
            <w:tcBorders>
              <w:top w:val="nil"/>
              <w:bottom w:val="nil"/>
            </w:tcBorders>
          </w:tcPr>
          <w:p w14:paraId="5B3668FC"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r w:rsidRPr="00551D2C">
              <w:rPr>
                <w:rFonts w:ascii="Times New Roman" w:hAnsi="Times New Roman" w:cs="Times New Roman"/>
              </w:rPr>
              <w:t>PM.</w:t>
            </w:r>
          </w:p>
        </w:tc>
      </w:tr>
      <w:tr w:rsidR="00995588" w:rsidRPr="00551D2C" w14:paraId="6572B238" w14:textId="77777777" w:rsidTr="00727C32">
        <w:tc>
          <w:tcPr>
            <w:tcW w:w="1206" w:type="pct"/>
            <w:tcBorders>
              <w:top w:val="nil"/>
              <w:bottom w:val="nil"/>
            </w:tcBorders>
          </w:tcPr>
          <w:p w14:paraId="624641E0"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p>
        </w:tc>
        <w:tc>
          <w:tcPr>
            <w:tcW w:w="3794" w:type="pct"/>
            <w:tcBorders>
              <w:top w:val="nil"/>
              <w:bottom w:val="nil"/>
            </w:tcBorders>
          </w:tcPr>
          <w:p w14:paraId="3C5A0B5D"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p>
        </w:tc>
      </w:tr>
      <w:tr w:rsidR="00995588" w:rsidRPr="00551D2C" w14:paraId="7FE67A3F" w14:textId="77777777" w:rsidTr="00727C32">
        <w:tc>
          <w:tcPr>
            <w:tcW w:w="1206" w:type="pct"/>
            <w:tcBorders>
              <w:top w:val="nil"/>
              <w:bottom w:val="nil"/>
            </w:tcBorders>
          </w:tcPr>
          <w:p w14:paraId="7C2BFA76"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r w:rsidRPr="00551D2C">
              <w:rPr>
                <w:rFonts w:ascii="Times New Roman" w:hAnsi="Times New Roman" w:cs="Times New Roman"/>
              </w:rPr>
              <w:t>7006 – 7009</w:t>
            </w:r>
          </w:p>
        </w:tc>
        <w:tc>
          <w:tcPr>
            <w:tcW w:w="3794" w:type="pct"/>
            <w:tcBorders>
              <w:top w:val="nil"/>
              <w:bottom w:val="nil"/>
            </w:tcBorders>
          </w:tcPr>
          <w:p w14:paraId="3E348531"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r w:rsidRPr="00551D2C">
              <w:rPr>
                <w:rFonts w:ascii="Times New Roman" w:hAnsi="Times New Roman" w:cs="Times New Roman"/>
              </w:rPr>
              <w:t>PM, izņemot maiņu no pozīcijām 7002 līdz 7009.</w:t>
            </w:r>
          </w:p>
        </w:tc>
      </w:tr>
      <w:tr w:rsidR="00995588" w:rsidRPr="00551D2C" w14:paraId="578C91D5" w14:textId="77777777" w:rsidTr="00727C32">
        <w:tc>
          <w:tcPr>
            <w:tcW w:w="1206" w:type="pct"/>
            <w:tcBorders>
              <w:top w:val="nil"/>
              <w:bottom w:val="nil"/>
            </w:tcBorders>
          </w:tcPr>
          <w:p w14:paraId="47ECADBC"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p>
        </w:tc>
        <w:tc>
          <w:tcPr>
            <w:tcW w:w="3794" w:type="pct"/>
            <w:tcBorders>
              <w:top w:val="nil"/>
              <w:bottom w:val="nil"/>
            </w:tcBorders>
          </w:tcPr>
          <w:p w14:paraId="5DD1E009"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p>
        </w:tc>
      </w:tr>
      <w:tr w:rsidR="00995588" w:rsidRPr="00551D2C" w14:paraId="36DCA7B3" w14:textId="77777777" w:rsidTr="00727C32">
        <w:tc>
          <w:tcPr>
            <w:tcW w:w="1206" w:type="pct"/>
            <w:tcBorders>
              <w:top w:val="nil"/>
              <w:bottom w:val="nil"/>
            </w:tcBorders>
          </w:tcPr>
          <w:p w14:paraId="46C38D0B"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r w:rsidRPr="00551D2C">
              <w:rPr>
                <w:rFonts w:ascii="Times New Roman" w:hAnsi="Times New Roman" w:cs="Times New Roman"/>
              </w:rPr>
              <w:t>7010 – 7011</w:t>
            </w:r>
          </w:p>
        </w:tc>
        <w:tc>
          <w:tcPr>
            <w:tcW w:w="3794" w:type="pct"/>
            <w:tcBorders>
              <w:top w:val="nil"/>
              <w:bottom w:val="nil"/>
            </w:tcBorders>
          </w:tcPr>
          <w:p w14:paraId="5706B1B7"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r w:rsidRPr="00551D2C">
              <w:rPr>
                <w:rFonts w:ascii="Times New Roman" w:hAnsi="Times New Roman" w:cs="Times New Roman"/>
              </w:rPr>
              <w:t>PM.</w:t>
            </w:r>
          </w:p>
        </w:tc>
      </w:tr>
      <w:tr w:rsidR="00995588" w:rsidRPr="00551D2C" w14:paraId="013F635C" w14:textId="77777777" w:rsidTr="00727C32">
        <w:tc>
          <w:tcPr>
            <w:tcW w:w="1206" w:type="pct"/>
            <w:tcBorders>
              <w:top w:val="nil"/>
              <w:bottom w:val="nil"/>
            </w:tcBorders>
          </w:tcPr>
          <w:p w14:paraId="4A1A5F49"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p>
        </w:tc>
        <w:tc>
          <w:tcPr>
            <w:tcW w:w="3794" w:type="pct"/>
            <w:tcBorders>
              <w:top w:val="nil"/>
              <w:bottom w:val="nil"/>
            </w:tcBorders>
          </w:tcPr>
          <w:p w14:paraId="70C64484"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p>
        </w:tc>
      </w:tr>
      <w:tr w:rsidR="00995588" w:rsidRPr="00551D2C" w14:paraId="66B640CD" w14:textId="77777777" w:rsidTr="00727C32">
        <w:tc>
          <w:tcPr>
            <w:tcW w:w="1206" w:type="pct"/>
            <w:tcBorders>
              <w:top w:val="nil"/>
              <w:bottom w:val="nil"/>
            </w:tcBorders>
          </w:tcPr>
          <w:p w14:paraId="77D36702"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r w:rsidRPr="00551D2C">
              <w:rPr>
                <w:rFonts w:ascii="Times New Roman" w:hAnsi="Times New Roman" w:cs="Times New Roman"/>
              </w:rPr>
              <w:t>7013</w:t>
            </w:r>
          </w:p>
        </w:tc>
        <w:tc>
          <w:tcPr>
            <w:tcW w:w="3794" w:type="pct"/>
            <w:tcBorders>
              <w:top w:val="nil"/>
              <w:bottom w:val="nil"/>
            </w:tcBorders>
          </w:tcPr>
          <w:p w14:paraId="0423A67A"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r w:rsidRPr="00551D2C">
              <w:rPr>
                <w:rFonts w:ascii="Times New Roman" w:hAnsi="Times New Roman" w:cs="Times New Roman"/>
              </w:rPr>
              <w:t>PM, izņemot maiņu no pozīcijas 7010.</w:t>
            </w:r>
          </w:p>
        </w:tc>
      </w:tr>
      <w:tr w:rsidR="00995588" w:rsidRPr="00551D2C" w14:paraId="18C27455" w14:textId="77777777" w:rsidTr="00727C32">
        <w:tc>
          <w:tcPr>
            <w:tcW w:w="1206" w:type="pct"/>
            <w:tcBorders>
              <w:top w:val="nil"/>
              <w:bottom w:val="nil"/>
            </w:tcBorders>
          </w:tcPr>
          <w:p w14:paraId="78E0F84C"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p>
        </w:tc>
        <w:tc>
          <w:tcPr>
            <w:tcW w:w="3794" w:type="pct"/>
            <w:tcBorders>
              <w:top w:val="nil"/>
              <w:bottom w:val="nil"/>
            </w:tcBorders>
          </w:tcPr>
          <w:p w14:paraId="69A2772A"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p>
        </w:tc>
      </w:tr>
      <w:tr w:rsidR="00995588" w:rsidRPr="00551D2C" w14:paraId="08243AEA" w14:textId="77777777" w:rsidTr="00727C32">
        <w:tc>
          <w:tcPr>
            <w:tcW w:w="1206" w:type="pct"/>
            <w:tcBorders>
              <w:top w:val="nil"/>
              <w:bottom w:val="nil"/>
            </w:tcBorders>
          </w:tcPr>
          <w:p w14:paraId="76F58DD5"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r w:rsidRPr="00551D2C">
              <w:rPr>
                <w:rFonts w:ascii="Times New Roman" w:hAnsi="Times New Roman" w:cs="Times New Roman"/>
              </w:rPr>
              <w:t>7014 – 7018</w:t>
            </w:r>
          </w:p>
        </w:tc>
        <w:tc>
          <w:tcPr>
            <w:tcW w:w="3794" w:type="pct"/>
            <w:tcBorders>
              <w:top w:val="nil"/>
              <w:bottom w:val="nil"/>
            </w:tcBorders>
          </w:tcPr>
          <w:p w14:paraId="454F23FB"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r w:rsidRPr="00551D2C">
              <w:rPr>
                <w:rFonts w:ascii="Times New Roman" w:hAnsi="Times New Roman" w:cs="Times New Roman"/>
              </w:rPr>
              <w:t>PM.</w:t>
            </w:r>
          </w:p>
        </w:tc>
      </w:tr>
      <w:tr w:rsidR="00995588" w:rsidRPr="00551D2C" w14:paraId="310EB4AB" w14:textId="77777777" w:rsidTr="00727C32">
        <w:tc>
          <w:tcPr>
            <w:tcW w:w="1206" w:type="pct"/>
            <w:tcBorders>
              <w:top w:val="nil"/>
              <w:bottom w:val="nil"/>
            </w:tcBorders>
          </w:tcPr>
          <w:p w14:paraId="70F4D79B"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p>
        </w:tc>
        <w:tc>
          <w:tcPr>
            <w:tcW w:w="3794" w:type="pct"/>
            <w:tcBorders>
              <w:top w:val="nil"/>
              <w:bottom w:val="nil"/>
            </w:tcBorders>
          </w:tcPr>
          <w:p w14:paraId="7C0042C7"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p>
        </w:tc>
      </w:tr>
      <w:tr w:rsidR="00995588" w:rsidRPr="00551D2C" w14:paraId="31623B7E" w14:textId="77777777" w:rsidTr="00727C32">
        <w:tc>
          <w:tcPr>
            <w:tcW w:w="1206" w:type="pct"/>
            <w:tcBorders>
              <w:top w:val="nil"/>
              <w:bottom w:val="nil"/>
            </w:tcBorders>
          </w:tcPr>
          <w:p w14:paraId="1C35DF03"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r w:rsidRPr="00551D2C">
              <w:rPr>
                <w:rFonts w:ascii="Times New Roman" w:hAnsi="Times New Roman" w:cs="Times New Roman"/>
              </w:rPr>
              <w:t>7019</w:t>
            </w:r>
          </w:p>
        </w:tc>
        <w:tc>
          <w:tcPr>
            <w:tcW w:w="3794" w:type="pct"/>
            <w:tcBorders>
              <w:top w:val="nil"/>
              <w:bottom w:val="nil"/>
            </w:tcBorders>
          </w:tcPr>
          <w:p w14:paraId="59B9363A"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p>
        </w:tc>
      </w:tr>
      <w:tr w:rsidR="00995588" w:rsidRPr="00551D2C" w14:paraId="5306C270" w14:textId="77777777" w:rsidTr="00727C32">
        <w:tc>
          <w:tcPr>
            <w:tcW w:w="1206" w:type="pct"/>
            <w:tcBorders>
              <w:top w:val="nil"/>
              <w:bottom w:val="nil"/>
            </w:tcBorders>
          </w:tcPr>
          <w:p w14:paraId="2091243F"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p>
        </w:tc>
        <w:tc>
          <w:tcPr>
            <w:tcW w:w="3794" w:type="pct"/>
            <w:tcBorders>
              <w:top w:val="nil"/>
              <w:bottom w:val="nil"/>
            </w:tcBorders>
          </w:tcPr>
          <w:p w14:paraId="7B2845B2"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p>
        </w:tc>
      </w:tr>
      <w:tr w:rsidR="00995588" w:rsidRPr="00551D2C" w14:paraId="2E4CF473" w14:textId="77777777" w:rsidTr="00727C32">
        <w:tc>
          <w:tcPr>
            <w:tcW w:w="1206" w:type="pct"/>
            <w:tcBorders>
              <w:top w:val="nil"/>
              <w:bottom w:val="nil"/>
            </w:tcBorders>
          </w:tcPr>
          <w:p w14:paraId="455E176E" w14:textId="75E9FE5D" w:rsidR="00995588" w:rsidRPr="00551D2C" w:rsidRDefault="00451699" w:rsidP="00670E5E">
            <w:pPr>
              <w:spacing w:before="60" w:after="60" w:line="240" w:lineRule="auto"/>
              <w:ind w:left="0" w:firstLine="0"/>
              <w:rPr>
                <w:rFonts w:ascii="Times New Roman" w:eastAsia="Calibri" w:hAnsi="Times New Roman" w:cs="Times New Roman"/>
                <w:szCs w:val="24"/>
              </w:rPr>
            </w:pPr>
            <w:r>
              <w:rPr>
                <w:rFonts w:ascii="Times New Roman" w:eastAsia="Calibri" w:hAnsi="Times New Roman" w:cs="Times New Roman"/>
                <w:szCs w:val="24"/>
                <w:lang w:val="en-GB"/>
              </w:rPr>
              <w:t xml:space="preserve">- </w:t>
            </w:r>
            <w:r w:rsidR="00995588" w:rsidRPr="00551D2C">
              <w:rPr>
                <w:rFonts w:ascii="Times New Roman" w:hAnsi="Times New Roman" w:cs="Times New Roman"/>
              </w:rPr>
              <w:t>stikla šķiedras izstrādājumi (izņemot pavedienus)</w:t>
            </w:r>
          </w:p>
        </w:tc>
        <w:tc>
          <w:tcPr>
            <w:tcW w:w="3794" w:type="pct"/>
            <w:tcBorders>
              <w:top w:val="nil"/>
              <w:bottom w:val="nil"/>
            </w:tcBorders>
          </w:tcPr>
          <w:p w14:paraId="68CD7D4D" w14:textId="30AF4ECE" w:rsidR="00995588" w:rsidRPr="00551D2C" w:rsidRDefault="00995588" w:rsidP="00154FB1">
            <w:pPr>
              <w:spacing w:before="60" w:after="60" w:line="240" w:lineRule="auto"/>
              <w:ind w:left="0" w:firstLine="0"/>
              <w:rPr>
                <w:rFonts w:ascii="Times New Roman" w:eastAsia="Calibri" w:hAnsi="Times New Roman" w:cs="Times New Roman"/>
                <w:szCs w:val="24"/>
              </w:rPr>
            </w:pPr>
            <w:r w:rsidRPr="00551D2C">
              <w:rPr>
                <w:rFonts w:ascii="Times New Roman" w:hAnsi="Times New Roman" w:cs="Times New Roman"/>
              </w:rPr>
              <w:t>Ražošana no nekrāsotām stikla vates lentēm, grīstēm, pavedieniem vai cirstām šķiedrām.</w:t>
            </w:r>
          </w:p>
        </w:tc>
      </w:tr>
      <w:tr w:rsidR="00995588" w:rsidRPr="00551D2C" w14:paraId="1DD176EE" w14:textId="77777777" w:rsidTr="00727C32">
        <w:tc>
          <w:tcPr>
            <w:tcW w:w="1206" w:type="pct"/>
            <w:tcBorders>
              <w:top w:val="nil"/>
              <w:bottom w:val="nil"/>
            </w:tcBorders>
          </w:tcPr>
          <w:p w14:paraId="594AB4D2"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p>
        </w:tc>
        <w:tc>
          <w:tcPr>
            <w:tcW w:w="3794" w:type="pct"/>
            <w:tcBorders>
              <w:top w:val="nil"/>
              <w:bottom w:val="nil"/>
            </w:tcBorders>
          </w:tcPr>
          <w:p w14:paraId="2207BC59"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p>
        </w:tc>
      </w:tr>
      <w:tr w:rsidR="00995588" w:rsidRPr="00551D2C" w14:paraId="15AD1A45" w14:textId="77777777" w:rsidTr="00727C32">
        <w:tc>
          <w:tcPr>
            <w:tcW w:w="1206" w:type="pct"/>
            <w:tcBorders>
              <w:top w:val="nil"/>
              <w:bottom w:val="nil"/>
            </w:tcBorders>
          </w:tcPr>
          <w:p w14:paraId="07CC3EB6" w14:textId="3E158A7E" w:rsidR="00995588" w:rsidRPr="00551D2C" w:rsidRDefault="00451699" w:rsidP="00727C32">
            <w:pPr>
              <w:pageBreakBefore/>
              <w:spacing w:before="60" w:after="60" w:line="240" w:lineRule="auto"/>
              <w:ind w:left="567" w:hanging="567"/>
              <w:rPr>
                <w:rFonts w:ascii="Times New Roman" w:eastAsia="Calibri" w:hAnsi="Times New Roman" w:cs="Times New Roman"/>
                <w:szCs w:val="24"/>
              </w:rPr>
            </w:pPr>
            <w:r>
              <w:rPr>
                <w:rFonts w:ascii="Times New Roman" w:eastAsia="Calibri" w:hAnsi="Times New Roman" w:cs="Times New Roman"/>
                <w:szCs w:val="24"/>
                <w:lang w:val="en-GB"/>
              </w:rPr>
              <w:lastRenderedPageBreak/>
              <w:t xml:space="preserve">- </w:t>
            </w:r>
            <w:r w:rsidR="00995588" w:rsidRPr="00551D2C">
              <w:rPr>
                <w:rFonts w:ascii="Times New Roman" w:hAnsi="Times New Roman" w:cs="Times New Roman"/>
              </w:rPr>
              <w:t>Citādi:</w:t>
            </w:r>
          </w:p>
        </w:tc>
        <w:tc>
          <w:tcPr>
            <w:tcW w:w="3794" w:type="pct"/>
            <w:tcBorders>
              <w:top w:val="nil"/>
              <w:bottom w:val="nil"/>
            </w:tcBorders>
          </w:tcPr>
          <w:p w14:paraId="418E9313"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r w:rsidRPr="00551D2C">
              <w:rPr>
                <w:rFonts w:ascii="Times New Roman" w:hAnsi="Times New Roman" w:cs="Times New Roman"/>
              </w:rPr>
              <w:t>PM.</w:t>
            </w:r>
          </w:p>
        </w:tc>
      </w:tr>
      <w:tr w:rsidR="00995588" w:rsidRPr="00551D2C" w14:paraId="355B5DBB" w14:textId="77777777" w:rsidTr="00727C32">
        <w:tc>
          <w:tcPr>
            <w:tcW w:w="1206" w:type="pct"/>
            <w:tcBorders>
              <w:top w:val="nil"/>
              <w:bottom w:val="nil"/>
            </w:tcBorders>
          </w:tcPr>
          <w:p w14:paraId="2CD57ECB"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p>
        </w:tc>
        <w:tc>
          <w:tcPr>
            <w:tcW w:w="3794" w:type="pct"/>
            <w:tcBorders>
              <w:top w:val="nil"/>
              <w:bottom w:val="nil"/>
            </w:tcBorders>
          </w:tcPr>
          <w:p w14:paraId="156DEE4B"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p>
        </w:tc>
      </w:tr>
      <w:tr w:rsidR="00995588" w:rsidRPr="00551D2C" w14:paraId="13EC2CE2" w14:textId="77777777" w:rsidTr="00727C32">
        <w:tc>
          <w:tcPr>
            <w:tcW w:w="1206" w:type="pct"/>
            <w:tcBorders>
              <w:top w:val="nil"/>
            </w:tcBorders>
          </w:tcPr>
          <w:p w14:paraId="0D27A867"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r w:rsidRPr="00551D2C">
              <w:rPr>
                <w:rFonts w:ascii="Times New Roman" w:hAnsi="Times New Roman" w:cs="Times New Roman"/>
              </w:rPr>
              <w:t>7020</w:t>
            </w:r>
          </w:p>
        </w:tc>
        <w:tc>
          <w:tcPr>
            <w:tcW w:w="3794" w:type="pct"/>
            <w:tcBorders>
              <w:top w:val="nil"/>
            </w:tcBorders>
          </w:tcPr>
          <w:p w14:paraId="45742640"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r w:rsidRPr="00551D2C">
              <w:rPr>
                <w:rFonts w:ascii="Times New Roman" w:hAnsi="Times New Roman" w:cs="Times New Roman"/>
              </w:rPr>
              <w:t>PM.</w:t>
            </w:r>
          </w:p>
        </w:tc>
      </w:tr>
      <w:tr w:rsidR="00995588" w:rsidRPr="00551D2C" w14:paraId="3D994DC7" w14:textId="77777777" w:rsidTr="00727C32">
        <w:tc>
          <w:tcPr>
            <w:tcW w:w="1206" w:type="pct"/>
          </w:tcPr>
          <w:p w14:paraId="6682A674"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r w:rsidRPr="00551D2C">
              <w:rPr>
                <w:rFonts w:ascii="Times New Roman" w:hAnsi="Times New Roman" w:cs="Times New Roman"/>
              </w:rPr>
              <w:t>XIV SADAĻA</w:t>
            </w:r>
          </w:p>
        </w:tc>
        <w:tc>
          <w:tcPr>
            <w:tcW w:w="3794" w:type="pct"/>
          </w:tcPr>
          <w:p w14:paraId="3D388D80"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r w:rsidRPr="00551D2C">
              <w:rPr>
                <w:rFonts w:ascii="Times New Roman" w:hAnsi="Times New Roman" w:cs="Times New Roman"/>
              </w:rPr>
              <w:t>DABISKAS VAI KULTIVĒTAS PĒRLES, DĀRGAKMEŅI UN PUSDĀRGAKMEŅI, DĀRGMETĀLI, AR DĀRGMETĀLU PLAĶĒTI METĀLI UN TO IZSTRĀDĀJUMI; BIŽUTĒRIJA; MONĒTAS</w:t>
            </w:r>
          </w:p>
        </w:tc>
      </w:tr>
      <w:tr w:rsidR="00995588" w:rsidRPr="00551D2C" w14:paraId="57687BF5" w14:textId="77777777" w:rsidTr="00727C32">
        <w:tc>
          <w:tcPr>
            <w:tcW w:w="1206" w:type="pct"/>
            <w:tcBorders>
              <w:bottom w:val="nil"/>
            </w:tcBorders>
          </w:tcPr>
          <w:p w14:paraId="3D49A2CF"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r w:rsidRPr="00551D2C">
              <w:rPr>
                <w:rFonts w:ascii="Times New Roman" w:hAnsi="Times New Roman" w:cs="Times New Roman"/>
              </w:rPr>
              <w:t>71. nodaļa</w:t>
            </w:r>
          </w:p>
        </w:tc>
        <w:tc>
          <w:tcPr>
            <w:tcW w:w="3794" w:type="pct"/>
            <w:tcBorders>
              <w:bottom w:val="nil"/>
            </w:tcBorders>
          </w:tcPr>
          <w:p w14:paraId="4CF7BF08"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r w:rsidRPr="00551D2C">
              <w:rPr>
                <w:rFonts w:ascii="Times New Roman" w:hAnsi="Times New Roman" w:cs="Times New Roman"/>
              </w:rPr>
              <w:t>Dabiskas vai kultivētas pērles, dārgakmeņi un pusdārgakmeņi, dārgmetāli, ar dārgmetālu plaķēti metāli un to izstrādājumi; bižutērija; monētas</w:t>
            </w:r>
          </w:p>
        </w:tc>
      </w:tr>
      <w:tr w:rsidR="00995588" w:rsidRPr="00551D2C" w14:paraId="4A88B362" w14:textId="77777777" w:rsidTr="00727C32">
        <w:tc>
          <w:tcPr>
            <w:tcW w:w="1206" w:type="pct"/>
            <w:tcBorders>
              <w:top w:val="nil"/>
              <w:bottom w:val="nil"/>
            </w:tcBorders>
          </w:tcPr>
          <w:p w14:paraId="5E684EFA"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p>
        </w:tc>
        <w:tc>
          <w:tcPr>
            <w:tcW w:w="3794" w:type="pct"/>
            <w:tcBorders>
              <w:top w:val="nil"/>
              <w:bottom w:val="nil"/>
            </w:tcBorders>
          </w:tcPr>
          <w:p w14:paraId="62AAB904"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p>
        </w:tc>
      </w:tr>
      <w:tr w:rsidR="00995588" w:rsidRPr="00551D2C" w14:paraId="30427B27" w14:textId="77777777" w:rsidTr="00727C32">
        <w:tc>
          <w:tcPr>
            <w:tcW w:w="1206" w:type="pct"/>
            <w:tcBorders>
              <w:top w:val="nil"/>
              <w:bottom w:val="nil"/>
            </w:tcBorders>
          </w:tcPr>
          <w:p w14:paraId="795683C6"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r w:rsidRPr="00551D2C">
              <w:rPr>
                <w:rFonts w:ascii="Times New Roman" w:hAnsi="Times New Roman" w:cs="Times New Roman"/>
              </w:rPr>
              <w:t>7101</w:t>
            </w:r>
          </w:p>
        </w:tc>
        <w:tc>
          <w:tcPr>
            <w:tcW w:w="3794" w:type="pct"/>
            <w:tcBorders>
              <w:top w:val="nil"/>
              <w:bottom w:val="nil"/>
            </w:tcBorders>
          </w:tcPr>
          <w:p w14:paraId="070A4695"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r w:rsidRPr="00551D2C">
              <w:rPr>
                <w:rFonts w:ascii="Times New Roman" w:hAnsi="Times New Roman" w:cs="Times New Roman"/>
              </w:rPr>
              <w:t>NM.</w:t>
            </w:r>
          </w:p>
        </w:tc>
      </w:tr>
      <w:tr w:rsidR="00995588" w:rsidRPr="00551D2C" w14:paraId="5A2ACEA2" w14:textId="77777777" w:rsidTr="00727C32">
        <w:tc>
          <w:tcPr>
            <w:tcW w:w="1206" w:type="pct"/>
            <w:tcBorders>
              <w:top w:val="nil"/>
              <w:bottom w:val="nil"/>
            </w:tcBorders>
          </w:tcPr>
          <w:p w14:paraId="017B436A"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p>
        </w:tc>
        <w:tc>
          <w:tcPr>
            <w:tcW w:w="3794" w:type="pct"/>
            <w:tcBorders>
              <w:top w:val="nil"/>
              <w:bottom w:val="nil"/>
            </w:tcBorders>
          </w:tcPr>
          <w:p w14:paraId="70D5EE7B"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p>
        </w:tc>
      </w:tr>
      <w:tr w:rsidR="00995588" w:rsidRPr="00551D2C" w14:paraId="69C0B2F9" w14:textId="77777777" w:rsidTr="00727C32">
        <w:tc>
          <w:tcPr>
            <w:tcW w:w="1206" w:type="pct"/>
            <w:tcBorders>
              <w:top w:val="nil"/>
              <w:bottom w:val="nil"/>
            </w:tcBorders>
          </w:tcPr>
          <w:p w14:paraId="3745FC16"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r w:rsidRPr="00551D2C">
              <w:rPr>
                <w:rFonts w:ascii="Times New Roman" w:hAnsi="Times New Roman" w:cs="Times New Roman"/>
              </w:rPr>
              <w:t>7102 – 7104</w:t>
            </w:r>
          </w:p>
        </w:tc>
        <w:tc>
          <w:tcPr>
            <w:tcW w:w="3794" w:type="pct"/>
            <w:tcBorders>
              <w:top w:val="nil"/>
              <w:bottom w:val="nil"/>
            </w:tcBorders>
          </w:tcPr>
          <w:p w14:paraId="12E4ACAA"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r w:rsidRPr="00551D2C">
              <w:rPr>
                <w:rFonts w:ascii="Times New Roman" w:hAnsi="Times New Roman" w:cs="Times New Roman"/>
              </w:rPr>
              <w:t>APM.</w:t>
            </w:r>
          </w:p>
        </w:tc>
      </w:tr>
      <w:tr w:rsidR="00995588" w:rsidRPr="00551D2C" w14:paraId="645C2421" w14:textId="77777777" w:rsidTr="00727C32">
        <w:tc>
          <w:tcPr>
            <w:tcW w:w="1206" w:type="pct"/>
            <w:tcBorders>
              <w:top w:val="nil"/>
              <w:bottom w:val="nil"/>
            </w:tcBorders>
          </w:tcPr>
          <w:p w14:paraId="209EE3A9"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p>
        </w:tc>
        <w:tc>
          <w:tcPr>
            <w:tcW w:w="3794" w:type="pct"/>
            <w:tcBorders>
              <w:top w:val="nil"/>
              <w:bottom w:val="nil"/>
            </w:tcBorders>
          </w:tcPr>
          <w:p w14:paraId="0A907EC6"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p>
        </w:tc>
      </w:tr>
      <w:tr w:rsidR="00995588" w:rsidRPr="00551D2C" w14:paraId="45D9E32F" w14:textId="77777777" w:rsidTr="00727C32">
        <w:tc>
          <w:tcPr>
            <w:tcW w:w="1206" w:type="pct"/>
            <w:tcBorders>
              <w:top w:val="nil"/>
              <w:bottom w:val="nil"/>
            </w:tcBorders>
          </w:tcPr>
          <w:p w14:paraId="3DE2FAA7"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r w:rsidRPr="00551D2C">
              <w:rPr>
                <w:rFonts w:ascii="Times New Roman" w:hAnsi="Times New Roman" w:cs="Times New Roman"/>
              </w:rPr>
              <w:t>7105</w:t>
            </w:r>
          </w:p>
        </w:tc>
        <w:tc>
          <w:tcPr>
            <w:tcW w:w="3794" w:type="pct"/>
            <w:tcBorders>
              <w:top w:val="nil"/>
              <w:bottom w:val="nil"/>
            </w:tcBorders>
          </w:tcPr>
          <w:p w14:paraId="47B6AB63"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r w:rsidRPr="00551D2C">
              <w:rPr>
                <w:rFonts w:ascii="Times New Roman" w:hAnsi="Times New Roman" w:cs="Times New Roman"/>
              </w:rPr>
              <w:t>PM.</w:t>
            </w:r>
          </w:p>
        </w:tc>
      </w:tr>
      <w:tr w:rsidR="00995588" w:rsidRPr="00551D2C" w14:paraId="79DE6CC6" w14:textId="77777777" w:rsidTr="00727C32">
        <w:tc>
          <w:tcPr>
            <w:tcW w:w="1206" w:type="pct"/>
            <w:tcBorders>
              <w:top w:val="nil"/>
              <w:bottom w:val="nil"/>
            </w:tcBorders>
          </w:tcPr>
          <w:p w14:paraId="52ED6355"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p>
        </w:tc>
        <w:tc>
          <w:tcPr>
            <w:tcW w:w="3794" w:type="pct"/>
            <w:tcBorders>
              <w:top w:val="nil"/>
              <w:bottom w:val="nil"/>
            </w:tcBorders>
          </w:tcPr>
          <w:p w14:paraId="780884E0"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p>
        </w:tc>
      </w:tr>
      <w:tr w:rsidR="00995588" w:rsidRPr="00551D2C" w14:paraId="5534A43F" w14:textId="77777777" w:rsidTr="00727C32">
        <w:tc>
          <w:tcPr>
            <w:tcW w:w="1206" w:type="pct"/>
            <w:tcBorders>
              <w:top w:val="nil"/>
              <w:bottom w:val="nil"/>
            </w:tcBorders>
          </w:tcPr>
          <w:p w14:paraId="64FFDB3E"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r w:rsidRPr="00551D2C">
              <w:rPr>
                <w:rFonts w:ascii="Times New Roman" w:hAnsi="Times New Roman" w:cs="Times New Roman"/>
              </w:rPr>
              <w:t>7106 10</w:t>
            </w:r>
          </w:p>
        </w:tc>
        <w:tc>
          <w:tcPr>
            <w:tcW w:w="3794" w:type="pct"/>
            <w:tcBorders>
              <w:top w:val="nil"/>
              <w:bottom w:val="nil"/>
            </w:tcBorders>
          </w:tcPr>
          <w:p w14:paraId="468AC858"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r w:rsidRPr="00551D2C">
              <w:rPr>
                <w:rFonts w:ascii="Times New Roman" w:hAnsi="Times New Roman" w:cs="Times New Roman"/>
              </w:rPr>
              <w:t>APM.</w:t>
            </w:r>
          </w:p>
        </w:tc>
      </w:tr>
      <w:tr w:rsidR="00995588" w:rsidRPr="00551D2C" w14:paraId="17C6B7F2" w14:textId="77777777" w:rsidTr="00727C32">
        <w:tc>
          <w:tcPr>
            <w:tcW w:w="1206" w:type="pct"/>
            <w:tcBorders>
              <w:top w:val="nil"/>
              <w:bottom w:val="nil"/>
            </w:tcBorders>
          </w:tcPr>
          <w:p w14:paraId="5F8DDB47"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p>
        </w:tc>
        <w:tc>
          <w:tcPr>
            <w:tcW w:w="3794" w:type="pct"/>
            <w:tcBorders>
              <w:top w:val="nil"/>
              <w:bottom w:val="nil"/>
            </w:tcBorders>
          </w:tcPr>
          <w:p w14:paraId="60221D31"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p>
        </w:tc>
      </w:tr>
      <w:tr w:rsidR="00995588" w:rsidRPr="00551D2C" w14:paraId="28A1C7A1" w14:textId="77777777" w:rsidTr="00727C32">
        <w:tc>
          <w:tcPr>
            <w:tcW w:w="1206" w:type="pct"/>
            <w:tcBorders>
              <w:top w:val="nil"/>
              <w:bottom w:val="nil"/>
            </w:tcBorders>
          </w:tcPr>
          <w:p w14:paraId="3D8B7BE8"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r w:rsidRPr="00551D2C">
              <w:rPr>
                <w:rFonts w:ascii="Times New Roman" w:hAnsi="Times New Roman" w:cs="Times New Roman"/>
              </w:rPr>
              <w:t>7106 91</w:t>
            </w:r>
          </w:p>
        </w:tc>
        <w:tc>
          <w:tcPr>
            <w:tcW w:w="3794" w:type="pct"/>
            <w:tcBorders>
              <w:top w:val="nil"/>
              <w:bottom w:val="nil"/>
            </w:tcBorders>
          </w:tcPr>
          <w:p w14:paraId="2B1D4794"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r w:rsidRPr="00551D2C">
              <w:rPr>
                <w:rFonts w:ascii="Times New Roman" w:hAnsi="Times New Roman" w:cs="Times New Roman"/>
              </w:rPr>
              <w:t>PM, izņemot maiņu no pozīcijām 7108 vai 7110;</w:t>
            </w:r>
          </w:p>
          <w:p w14:paraId="1D4FB982"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p>
          <w:p w14:paraId="168C614F"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r w:rsidRPr="00551D2C">
              <w:rPr>
                <w:rFonts w:ascii="Times New Roman" w:hAnsi="Times New Roman" w:cs="Times New Roman"/>
              </w:rPr>
              <w:t>Elektrolītiska, termiska vai ķīmiska pozīcijā 7106, 7108 vai 7110 klasificēto dārgmetālu atdalīšana; vai</w:t>
            </w:r>
          </w:p>
          <w:p w14:paraId="227DC634"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p>
          <w:p w14:paraId="4E297CB3"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r w:rsidRPr="00551D2C">
              <w:rPr>
                <w:rFonts w:ascii="Times New Roman" w:hAnsi="Times New Roman" w:cs="Times New Roman"/>
              </w:rPr>
              <w:t>Pozīcijas 7106, 7108 vai 7110 dārgmetālu savstarpēja sakausēšana vai leģēšana ar parastajiem metāliem.</w:t>
            </w:r>
          </w:p>
        </w:tc>
      </w:tr>
      <w:tr w:rsidR="00995588" w:rsidRPr="00551D2C" w14:paraId="4A76FFE1" w14:textId="77777777" w:rsidTr="00727C32">
        <w:tc>
          <w:tcPr>
            <w:tcW w:w="1206" w:type="pct"/>
            <w:tcBorders>
              <w:top w:val="nil"/>
              <w:bottom w:val="nil"/>
            </w:tcBorders>
          </w:tcPr>
          <w:p w14:paraId="617434D7"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p>
        </w:tc>
        <w:tc>
          <w:tcPr>
            <w:tcW w:w="3794" w:type="pct"/>
            <w:tcBorders>
              <w:top w:val="nil"/>
              <w:bottom w:val="nil"/>
            </w:tcBorders>
          </w:tcPr>
          <w:p w14:paraId="421C15A4"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p>
        </w:tc>
      </w:tr>
      <w:tr w:rsidR="00995588" w:rsidRPr="00551D2C" w14:paraId="3420545B" w14:textId="77777777" w:rsidTr="00727C32">
        <w:tc>
          <w:tcPr>
            <w:tcW w:w="1206" w:type="pct"/>
            <w:tcBorders>
              <w:top w:val="nil"/>
              <w:bottom w:val="nil"/>
            </w:tcBorders>
          </w:tcPr>
          <w:p w14:paraId="524349A2" w14:textId="77777777" w:rsidR="00995588" w:rsidRPr="00551D2C" w:rsidRDefault="00995588" w:rsidP="00727C32">
            <w:pPr>
              <w:pageBreakBefore/>
              <w:spacing w:before="60" w:after="60" w:line="240" w:lineRule="auto"/>
              <w:ind w:left="0" w:firstLine="0"/>
              <w:rPr>
                <w:rFonts w:ascii="Times New Roman" w:eastAsia="Calibri" w:hAnsi="Times New Roman" w:cs="Times New Roman"/>
                <w:szCs w:val="24"/>
              </w:rPr>
            </w:pPr>
            <w:r w:rsidRPr="00551D2C">
              <w:rPr>
                <w:rFonts w:ascii="Times New Roman" w:hAnsi="Times New Roman" w:cs="Times New Roman"/>
              </w:rPr>
              <w:lastRenderedPageBreak/>
              <w:t>7106 92</w:t>
            </w:r>
          </w:p>
        </w:tc>
        <w:tc>
          <w:tcPr>
            <w:tcW w:w="3794" w:type="pct"/>
            <w:tcBorders>
              <w:top w:val="nil"/>
              <w:bottom w:val="nil"/>
            </w:tcBorders>
          </w:tcPr>
          <w:p w14:paraId="7A6C9F18"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r w:rsidRPr="00551D2C">
              <w:rPr>
                <w:rFonts w:ascii="Times New Roman" w:hAnsi="Times New Roman" w:cs="Times New Roman"/>
              </w:rPr>
              <w:t>APM.</w:t>
            </w:r>
          </w:p>
        </w:tc>
      </w:tr>
      <w:tr w:rsidR="00995588" w:rsidRPr="00551D2C" w14:paraId="05949684" w14:textId="77777777" w:rsidTr="00727C32">
        <w:tc>
          <w:tcPr>
            <w:tcW w:w="1206" w:type="pct"/>
            <w:tcBorders>
              <w:top w:val="nil"/>
              <w:bottom w:val="nil"/>
            </w:tcBorders>
          </w:tcPr>
          <w:p w14:paraId="5750EB9E"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p>
        </w:tc>
        <w:tc>
          <w:tcPr>
            <w:tcW w:w="3794" w:type="pct"/>
            <w:tcBorders>
              <w:top w:val="nil"/>
              <w:bottom w:val="nil"/>
            </w:tcBorders>
          </w:tcPr>
          <w:p w14:paraId="566BEDF4"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p>
        </w:tc>
      </w:tr>
      <w:tr w:rsidR="00995588" w:rsidRPr="00551D2C" w14:paraId="60E47881" w14:textId="77777777" w:rsidTr="00727C32">
        <w:tc>
          <w:tcPr>
            <w:tcW w:w="1206" w:type="pct"/>
            <w:tcBorders>
              <w:top w:val="nil"/>
              <w:bottom w:val="nil"/>
            </w:tcBorders>
          </w:tcPr>
          <w:p w14:paraId="305EF682"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r w:rsidRPr="00551D2C">
              <w:rPr>
                <w:rFonts w:ascii="Times New Roman" w:hAnsi="Times New Roman" w:cs="Times New Roman"/>
              </w:rPr>
              <w:t>7107</w:t>
            </w:r>
          </w:p>
        </w:tc>
        <w:tc>
          <w:tcPr>
            <w:tcW w:w="3794" w:type="pct"/>
            <w:tcBorders>
              <w:top w:val="nil"/>
              <w:bottom w:val="nil"/>
            </w:tcBorders>
          </w:tcPr>
          <w:p w14:paraId="4623A7AD" w14:textId="68F7768D" w:rsidR="00995588" w:rsidRPr="00551D2C" w:rsidRDefault="00995588" w:rsidP="00727C32">
            <w:pPr>
              <w:spacing w:before="60" w:after="60" w:line="240" w:lineRule="auto"/>
              <w:ind w:left="0" w:firstLine="0"/>
              <w:rPr>
                <w:rFonts w:ascii="Times New Roman" w:eastAsia="Calibri" w:hAnsi="Times New Roman" w:cs="Times New Roman"/>
                <w:szCs w:val="24"/>
              </w:rPr>
            </w:pPr>
            <w:r w:rsidRPr="00551D2C">
              <w:rPr>
                <w:rFonts w:ascii="Times New Roman" w:hAnsi="Times New Roman" w:cs="Times New Roman"/>
                <w:i/>
              </w:rPr>
              <w:t>NOM</w:t>
            </w:r>
            <w:r w:rsidR="009872BF" w:rsidRPr="009872BF">
              <w:rPr>
                <w:rFonts w:ascii="Times New Roman" w:hAnsi="Times New Roman" w:cs="Times New Roman"/>
              </w:rPr>
              <w:t>.</w:t>
            </w:r>
          </w:p>
        </w:tc>
      </w:tr>
      <w:tr w:rsidR="00995588" w:rsidRPr="00551D2C" w14:paraId="53A5767D" w14:textId="77777777" w:rsidTr="00727C32">
        <w:tc>
          <w:tcPr>
            <w:tcW w:w="1206" w:type="pct"/>
            <w:tcBorders>
              <w:top w:val="nil"/>
              <w:bottom w:val="nil"/>
            </w:tcBorders>
          </w:tcPr>
          <w:p w14:paraId="37EFD2D7"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p>
        </w:tc>
        <w:tc>
          <w:tcPr>
            <w:tcW w:w="3794" w:type="pct"/>
            <w:tcBorders>
              <w:top w:val="nil"/>
              <w:bottom w:val="nil"/>
            </w:tcBorders>
          </w:tcPr>
          <w:p w14:paraId="0678641E"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p>
        </w:tc>
      </w:tr>
      <w:tr w:rsidR="00995588" w:rsidRPr="00551D2C" w14:paraId="4F51707D" w14:textId="77777777" w:rsidTr="00727C32">
        <w:trPr>
          <w:trHeight w:val="211"/>
        </w:trPr>
        <w:tc>
          <w:tcPr>
            <w:tcW w:w="1206" w:type="pct"/>
            <w:tcBorders>
              <w:top w:val="nil"/>
              <w:bottom w:val="nil"/>
            </w:tcBorders>
          </w:tcPr>
          <w:p w14:paraId="0DBF7DF8"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r w:rsidRPr="00551D2C">
              <w:rPr>
                <w:rFonts w:ascii="Times New Roman" w:hAnsi="Times New Roman" w:cs="Times New Roman"/>
              </w:rPr>
              <w:t>7108 11</w:t>
            </w:r>
          </w:p>
        </w:tc>
        <w:tc>
          <w:tcPr>
            <w:tcW w:w="3794" w:type="pct"/>
            <w:tcBorders>
              <w:top w:val="nil"/>
              <w:bottom w:val="nil"/>
            </w:tcBorders>
          </w:tcPr>
          <w:p w14:paraId="06503D6F"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r w:rsidRPr="00551D2C">
              <w:rPr>
                <w:rFonts w:ascii="Times New Roman" w:hAnsi="Times New Roman" w:cs="Times New Roman"/>
              </w:rPr>
              <w:t>APM.</w:t>
            </w:r>
          </w:p>
        </w:tc>
      </w:tr>
      <w:tr w:rsidR="00995588" w:rsidRPr="00551D2C" w14:paraId="36DC06E1" w14:textId="77777777" w:rsidTr="00727C32">
        <w:tc>
          <w:tcPr>
            <w:tcW w:w="1206" w:type="pct"/>
            <w:tcBorders>
              <w:top w:val="nil"/>
              <w:bottom w:val="nil"/>
            </w:tcBorders>
          </w:tcPr>
          <w:p w14:paraId="025548DA"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p>
        </w:tc>
        <w:tc>
          <w:tcPr>
            <w:tcW w:w="3794" w:type="pct"/>
            <w:tcBorders>
              <w:top w:val="nil"/>
              <w:bottom w:val="nil"/>
            </w:tcBorders>
          </w:tcPr>
          <w:p w14:paraId="1CD873B7"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p>
        </w:tc>
      </w:tr>
      <w:tr w:rsidR="00995588" w:rsidRPr="00551D2C" w14:paraId="6FB7EB29" w14:textId="77777777" w:rsidTr="00727C32">
        <w:tc>
          <w:tcPr>
            <w:tcW w:w="1206" w:type="pct"/>
            <w:tcBorders>
              <w:top w:val="nil"/>
              <w:bottom w:val="nil"/>
            </w:tcBorders>
          </w:tcPr>
          <w:p w14:paraId="3200B696"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r w:rsidRPr="00551D2C">
              <w:rPr>
                <w:rFonts w:ascii="Times New Roman" w:hAnsi="Times New Roman" w:cs="Times New Roman"/>
              </w:rPr>
              <w:t>7108 12</w:t>
            </w:r>
          </w:p>
        </w:tc>
        <w:tc>
          <w:tcPr>
            <w:tcW w:w="3794" w:type="pct"/>
            <w:tcBorders>
              <w:top w:val="nil"/>
              <w:bottom w:val="nil"/>
            </w:tcBorders>
          </w:tcPr>
          <w:p w14:paraId="606971F4"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r w:rsidRPr="00551D2C">
              <w:rPr>
                <w:rFonts w:ascii="Times New Roman" w:hAnsi="Times New Roman" w:cs="Times New Roman"/>
              </w:rPr>
              <w:t>PM, izņemot maiņu no pozīcijām 7106 vai 7110;</w:t>
            </w:r>
          </w:p>
          <w:p w14:paraId="48459932"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p>
          <w:p w14:paraId="31130129"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r w:rsidRPr="00551D2C">
              <w:rPr>
                <w:rFonts w:ascii="Times New Roman" w:hAnsi="Times New Roman" w:cs="Times New Roman"/>
              </w:rPr>
              <w:t>Elektrolītiska, termiska vai ķīmiska pozīcijā 7106, 7108 vai 7110 klasificēto dārgmetālu atdalīšana; vai</w:t>
            </w:r>
          </w:p>
          <w:p w14:paraId="41204E3F"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p>
          <w:p w14:paraId="0F66A440"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r w:rsidRPr="00551D2C">
              <w:rPr>
                <w:rFonts w:ascii="Times New Roman" w:hAnsi="Times New Roman" w:cs="Times New Roman"/>
              </w:rPr>
              <w:t>Pozīcijas 7106, 7108 vai 7110 dārgmetālu savstarpēja sakausēšana vai leģēšana ar parastajiem metāliem.</w:t>
            </w:r>
          </w:p>
        </w:tc>
      </w:tr>
      <w:tr w:rsidR="00995588" w:rsidRPr="00551D2C" w14:paraId="198FE6F8" w14:textId="77777777" w:rsidTr="00727C32">
        <w:tc>
          <w:tcPr>
            <w:tcW w:w="1206" w:type="pct"/>
            <w:tcBorders>
              <w:top w:val="nil"/>
              <w:bottom w:val="nil"/>
            </w:tcBorders>
          </w:tcPr>
          <w:p w14:paraId="7DC581C5"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p>
        </w:tc>
        <w:tc>
          <w:tcPr>
            <w:tcW w:w="3794" w:type="pct"/>
            <w:tcBorders>
              <w:top w:val="nil"/>
              <w:bottom w:val="nil"/>
            </w:tcBorders>
          </w:tcPr>
          <w:p w14:paraId="1D1068C4"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p>
        </w:tc>
      </w:tr>
      <w:tr w:rsidR="00995588" w:rsidRPr="00551D2C" w14:paraId="3B21D241" w14:textId="77777777" w:rsidTr="00727C32">
        <w:tc>
          <w:tcPr>
            <w:tcW w:w="1206" w:type="pct"/>
            <w:tcBorders>
              <w:top w:val="nil"/>
              <w:bottom w:val="nil"/>
            </w:tcBorders>
          </w:tcPr>
          <w:p w14:paraId="409C81AC"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r w:rsidRPr="00551D2C">
              <w:rPr>
                <w:rFonts w:ascii="Times New Roman" w:hAnsi="Times New Roman" w:cs="Times New Roman"/>
              </w:rPr>
              <w:t>7108 13 – 7108 20</w:t>
            </w:r>
          </w:p>
        </w:tc>
        <w:tc>
          <w:tcPr>
            <w:tcW w:w="3794" w:type="pct"/>
            <w:tcBorders>
              <w:top w:val="nil"/>
              <w:bottom w:val="nil"/>
            </w:tcBorders>
          </w:tcPr>
          <w:p w14:paraId="4F278B8F"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r w:rsidRPr="00551D2C">
              <w:rPr>
                <w:rFonts w:ascii="Times New Roman" w:hAnsi="Times New Roman" w:cs="Times New Roman"/>
              </w:rPr>
              <w:t>APM.</w:t>
            </w:r>
          </w:p>
        </w:tc>
      </w:tr>
      <w:tr w:rsidR="00995588" w:rsidRPr="00551D2C" w14:paraId="2A3DDC92" w14:textId="77777777" w:rsidTr="00727C32">
        <w:tc>
          <w:tcPr>
            <w:tcW w:w="1206" w:type="pct"/>
            <w:tcBorders>
              <w:top w:val="nil"/>
              <w:bottom w:val="nil"/>
            </w:tcBorders>
          </w:tcPr>
          <w:p w14:paraId="1B8BD145"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p>
        </w:tc>
        <w:tc>
          <w:tcPr>
            <w:tcW w:w="3794" w:type="pct"/>
            <w:tcBorders>
              <w:top w:val="nil"/>
              <w:bottom w:val="nil"/>
            </w:tcBorders>
          </w:tcPr>
          <w:p w14:paraId="5DE80CBF"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p>
        </w:tc>
      </w:tr>
      <w:tr w:rsidR="00995588" w:rsidRPr="00551D2C" w14:paraId="31FC699B" w14:textId="77777777" w:rsidTr="00727C32">
        <w:tc>
          <w:tcPr>
            <w:tcW w:w="1206" w:type="pct"/>
            <w:tcBorders>
              <w:top w:val="nil"/>
              <w:bottom w:val="nil"/>
            </w:tcBorders>
          </w:tcPr>
          <w:p w14:paraId="22439712"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r w:rsidRPr="00551D2C">
              <w:rPr>
                <w:rFonts w:ascii="Times New Roman" w:hAnsi="Times New Roman" w:cs="Times New Roman"/>
              </w:rPr>
              <w:t>7109</w:t>
            </w:r>
          </w:p>
        </w:tc>
        <w:tc>
          <w:tcPr>
            <w:tcW w:w="3794" w:type="pct"/>
            <w:tcBorders>
              <w:top w:val="nil"/>
              <w:bottom w:val="nil"/>
            </w:tcBorders>
          </w:tcPr>
          <w:p w14:paraId="160752B3" w14:textId="2A23F4B1" w:rsidR="00995588" w:rsidRPr="00551D2C" w:rsidRDefault="00995588" w:rsidP="00727C32">
            <w:pPr>
              <w:spacing w:before="60" w:after="60" w:line="240" w:lineRule="auto"/>
              <w:ind w:left="0" w:firstLine="0"/>
              <w:rPr>
                <w:rFonts w:ascii="Times New Roman" w:eastAsia="Calibri" w:hAnsi="Times New Roman" w:cs="Times New Roman"/>
                <w:szCs w:val="24"/>
              </w:rPr>
            </w:pPr>
            <w:r w:rsidRPr="00551D2C">
              <w:rPr>
                <w:rFonts w:ascii="Times New Roman" w:hAnsi="Times New Roman" w:cs="Times New Roman"/>
                <w:i/>
              </w:rPr>
              <w:t>NOM</w:t>
            </w:r>
            <w:r w:rsidR="009872BF" w:rsidRPr="009872BF">
              <w:rPr>
                <w:rFonts w:ascii="Times New Roman" w:hAnsi="Times New Roman" w:cs="Times New Roman"/>
              </w:rPr>
              <w:t>.</w:t>
            </w:r>
          </w:p>
        </w:tc>
      </w:tr>
      <w:tr w:rsidR="00995588" w:rsidRPr="00551D2C" w14:paraId="262F8A0C" w14:textId="77777777" w:rsidTr="00727C32">
        <w:tc>
          <w:tcPr>
            <w:tcW w:w="1206" w:type="pct"/>
            <w:tcBorders>
              <w:top w:val="nil"/>
              <w:bottom w:val="nil"/>
            </w:tcBorders>
          </w:tcPr>
          <w:p w14:paraId="3B6C2B36"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p>
        </w:tc>
        <w:tc>
          <w:tcPr>
            <w:tcW w:w="3794" w:type="pct"/>
            <w:tcBorders>
              <w:top w:val="nil"/>
              <w:bottom w:val="nil"/>
            </w:tcBorders>
          </w:tcPr>
          <w:p w14:paraId="3FC29088"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p>
        </w:tc>
      </w:tr>
      <w:tr w:rsidR="00995588" w:rsidRPr="00551D2C" w14:paraId="2D59FB8C" w14:textId="77777777" w:rsidTr="00727C32">
        <w:tc>
          <w:tcPr>
            <w:tcW w:w="1206" w:type="pct"/>
            <w:tcBorders>
              <w:top w:val="nil"/>
              <w:bottom w:val="nil"/>
            </w:tcBorders>
          </w:tcPr>
          <w:p w14:paraId="08CFC3A2"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r w:rsidRPr="00551D2C">
              <w:rPr>
                <w:rFonts w:ascii="Times New Roman" w:hAnsi="Times New Roman" w:cs="Times New Roman"/>
              </w:rPr>
              <w:t>7110</w:t>
            </w:r>
          </w:p>
        </w:tc>
        <w:tc>
          <w:tcPr>
            <w:tcW w:w="3794" w:type="pct"/>
            <w:tcBorders>
              <w:top w:val="nil"/>
              <w:bottom w:val="nil"/>
            </w:tcBorders>
          </w:tcPr>
          <w:p w14:paraId="2590C617"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r w:rsidRPr="00551D2C">
              <w:rPr>
                <w:rFonts w:ascii="Times New Roman" w:hAnsi="Times New Roman" w:cs="Times New Roman"/>
              </w:rPr>
              <w:t>APM;</w:t>
            </w:r>
          </w:p>
          <w:p w14:paraId="3E0C2896"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p>
          <w:p w14:paraId="737DE03A"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r w:rsidRPr="00551D2C">
              <w:rPr>
                <w:rFonts w:ascii="Times New Roman" w:hAnsi="Times New Roman" w:cs="Times New Roman"/>
              </w:rPr>
              <w:t>Elektrolītiska, termiska vai ķīmiska pozīcijā 7106, 7108 vai 7110 klasificēto dārgmetālu atdalīšana; vai</w:t>
            </w:r>
          </w:p>
          <w:p w14:paraId="3F0FF3D4"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p>
          <w:p w14:paraId="6209CF13"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r w:rsidRPr="00551D2C">
              <w:rPr>
                <w:rFonts w:ascii="Times New Roman" w:hAnsi="Times New Roman" w:cs="Times New Roman"/>
              </w:rPr>
              <w:t>Pozīcijas 7106, 7108 vai 7110 dārgmetālu savstarpēja sakausēšana vai leģēšana ar parastajiem metāliem.</w:t>
            </w:r>
          </w:p>
        </w:tc>
      </w:tr>
      <w:tr w:rsidR="00995588" w:rsidRPr="00551D2C" w14:paraId="77C45350" w14:textId="77777777" w:rsidTr="00727C32">
        <w:tc>
          <w:tcPr>
            <w:tcW w:w="1206" w:type="pct"/>
            <w:tcBorders>
              <w:top w:val="nil"/>
              <w:bottom w:val="nil"/>
            </w:tcBorders>
          </w:tcPr>
          <w:p w14:paraId="7013F60F"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p>
        </w:tc>
        <w:tc>
          <w:tcPr>
            <w:tcW w:w="3794" w:type="pct"/>
            <w:tcBorders>
              <w:top w:val="nil"/>
              <w:bottom w:val="nil"/>
            </w:tcBorders>
          </w:tcPr>
          <w:p w14:paraId="48D3933C"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p>
        </w:tc>
      </w:tr>
      <w:tr w:rsidR="00995588" w:rsidRPr="00551D2C" w14:paraId="5097047D" w14:textId="77777777" w:rsidTr="00727C32">
        <w:tc>
          <w:tcPr>
            <w:tcW w:w="1206" w:type="pct"/>
            <w:tcBorders>
              <w:top w:val="nil"/>
              <w:bottom w:val="nil"/>
            </w:tcBorders>
          </w:tcPr>
          <w:p w14:paraId="41BD2131" w14:textId="77777777" w:rsidR="00995588" w:rsidRPr="00551D2C" w:rsidRDefault="00995588" w:rsidP="00727C32">
            <w:pPr>
              <w:pageBreakBefore/>
              <w:spacing w:before="60" w:after="60" w:line="240" w:lineRule="auto"/>
              <w:ind w:left="0" w:firstLine="0"/>
              <w:rPr>
                <w:rFonts w:ascii="Times New Roman" w:eastAsia="Calibri" w:hAnsi="Times New Roman" w:cs="Times New Roman"/>
                <w:szCs w:val="24"/>
              </w:rPr>
            </w:pPr>
            <w:r w:rsidRPr="00551D2C">
              <w:rPr>
                <w:rFonts w:ascii="Times New Roman" w:hAnsi="Times New Roman" w:cs="Times New Roman"/>
              </w:rPr>
              <w:lastRenderedPageBreak/>
              <w:t>7111</w:t>
            </w:r>
          </w:p>
        </w:tc>
        <w:tc>
          <w:tcPr>
            <w:tcW w:w="3794" w:type="pct"/>
            <w:tcBorders>
              <w:top w:val="nil"/>
              <w:bottom w:val="nil"/>
            </w:tcBorders>
          </w:tcPr>
          <w:p w14:paraId="0FAF3BD5" w14:textId="798C5DF6" w:rsidR="00995588" w:rsidRPr="00551D2C" w:rsidRDefault="00995588" w:rsidP="00727C32">
            <w:pPr>
              <w:spacing w:before="60" w:after="60" w:line="240" w:lineRule="auto"/>
              <w:ind w:left="0" w:firstLine="0"/>
              <w:rPr>
                <w:rFonts w:ascii="Times New Roman" w:eastAsia="Calibri" w:hAnsi="Times New Roman" w:cs="Times New Roman"/>
                <w:szCs w:val="24"/>
              </w:rPr>
            </w:pPr>
            <w:r w:rsidRPr="00551D2C">
              <w:rPr>
                <w:rFonts w:ascii="Times New Roman" w:hAnsi="Times New Roman" w:cs="Times New Roman"/>
                <w:i/>
              </w:rPr>
              <w:t>NOM</w:t>
            </w:r>
            <w:r w:rsidR="009872BF" w:rsidRPr="009872BF">
              <w:rPr>
                <w:rFonts w:ascii="Times New Roman" w:hAnsi="Times New Roman" w:cs="Times New Roman"/>
              </w:rPr>
              <w:t>.</w:t>
            </w:r>
          </w:p>
        </w:tc>
      </w:tr>
      <w:tr w:rsidR="00995588" w:rsidRPr="00551D2C" w14:paraId="7F316F87" w14:textId="77777777" w:rsidTr="00727C32">
        <w:tc>
          <w:tcPr>
            <w:tcW w:w="1206" w:type="pct"/>
            <w:tcBorders>
              <w:top w:val="nil"/>
              <w:bottom w:val="nil"/>
            </w:tcBorders>
          </w:tcPr>
          <w:p w14:paraId="4C940C65"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p>
        </w:tc>
        <w:tc>
          <w:tcPr>
            <w:tcW w:w="3794" w:type="pct"/>
            <w:tcBorders>
              <w:top w:val="nil"/>
              <w:bottom w:val="nil"/>
            </w:tcBorders>
          </w:tcPr>
          <w:p w14:paraId="66AC687D"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p>
        </w:tc>
      </w:tr>
      <w:tr w:rsidR="00995588" w:rsidRPr="00551D2C" w14:paraId="63803F11" w14:textId="77777777" w:rsidTr="00727C32">
        <w:tc>
          <w:tcPr>
            <w:tcW w:w="1206" w:type="pct"/>
            <w:tcBorders>
              <w:top w:val="nil"/>
              <w:bottom w:val="nil"/>
            </w:tcBorders>
          </w:tcPr>
          <w:p w14:paraId="2690925E"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r w:rsidRPr="00551D2C">
              <w:rPr>
                <w:rFonts w:ascii="Times New Roman" w:hAnsi="Times New Roman" w:cs="Times New Roman"/>
              </w:rPr>
              <w:t>7112 – 7115</w:t>
            </w:r>
          </w:p>
        </w:tc>
        <w:tc>
          <w:tcPr>
            <w:tcW w:w="3794" w:type="pct"/>
            <w:tcBorders>
              <w:top w:val="nil"/>
              <w:bottom w:val="nil"/>
            </w:tcBorders>
          </w:tcPr>
          <w:p w14:paraId="134BF199"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r w:rsidRPr="00551D2C">
              <w:rPr>
                <w:rFonts w:ascii="Times New Roman" w:hAnsi="Times New Roman" w:cs="Times New Roman"/>
              </w:rPr>
              <w:t>PM.</w:t>
            </w:r>
          </w:p>
        </w:tc>
      </w:tr>
      <w:tr w:rsidR="00995588" w:rsidRPr="00551D2C" w14:paraId="02B1F7ED" w14:textId="77777777" w:rsidTr="00727C32">
        <w:tc>
          <w:tcPr>
            <w:tcW w:w="1206" w:type="pct"/>
            <w:tcBorders>
              <w:top w:val="nil"/>
              <w:bottom w:val="nil"/>
            </w:tcBorders>
          </w:tcPr>
          <w:p w14:paraId="4A0049C4"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p>
        </w:tc>
        <w:tc>
          <w:tcPr>
            <w:tcW w:w="3794" w:type="pct"/>
            <w:tcBorders>
              <w:top w:val="nil"/>
              <w:bottom w:val="nil"/>
            </w:tcBorders>
          </w:tcPr>
          <w:p w14:paraId="081AAED6"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p>
        </w:tc>
      </w:tr>
      <w:tr w:rsidR="00995588" w:rsidRPr="00551D2C" w14:paraId="4CEF6797" w14:textId="77777777" w:rsidTr="00727C32">
        <w:tc>
          <w:tcPr>
            <w:tcW w:w="1206" w:type="pct"/>
            <w:tcBorders>
              <w:top w:val="nil"/>
              <w:bottom w:val="nil"/>
            </w:tcBorders>
          </w:tcPr>
          <w:p w14:paraId="0080EAB6"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r w:rsidRPr="00551D2C">
              <w:rPr>
                <w:rFonts w:ascii="Times New Roman" w:hAnsi="Times New Roman" w:cs="Times New Roman"/>
              </w:rPr>
              <w:t>7116 – 7117</w:t>
            </w:r>
          </w:p>
        </w:tc>
        <w:tc>
          <w:tcPr>
            <w:tcW w:w="3794" w:type="pct"/>
            <w:tcBorders>
              <w:top w:val="nil"/>
              <w:bottom w:val="nil"/>
            </w:tcBorders>
          </w:tcPr>
          <w:p w14:paraId="6CB8F0A7"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r w:rsidRPr="00551D2C">
              <w:rPr>
                <w:rFonts w:ascii="Times New Roman" w:hAnsi="Times New Roman" w:cs="Times New Roman"/>
              </w:rPr>
              <w:t>PM; vai</w:t>
            </w:r>
          </w:p>
          <w:p w14:paraId="0DF531C6"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p>
          <w:p w14:paraId="12832A03"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r w:rsidRPr="00551D2C">
              <w:rPr>
                <w:rFonts w:ascii="Times New Roman" w:hAnsi="Times New Roman" w:cs="Times New Roman"/>
                <w:i/>
              </w:rPr>
              <w:t>MaxNOM</w:t>
            </w:r>
            <w:r w:rsidRPr="00551D2C">
              <w:rPr>
                <w:rFonts w:ascii="Times New Roman" w:hAnsi="Times New Roman" w:cs="Times New Roman"/>
              </w:rPr>
              <w:t xml:space="preserve"> 50 % (</w:t>
            </w:r>
            <w:r w:rsidRPr="00551D2C">
              <w:rPr>
                <w:rFonts w:ascii="Times New Roman" w:hAnsi="Times New Roman" w:cs="Times New Roman"/>
                <w:i/>
              </w:rPr>
              <w:t>EXW</w:t>
            </w:r>
            <w:r w:rsidRPr="00551D2C">
              <w:rPr>
                <w:rFonts w:ascii="Times New Roman" w:hAnsi="Times New Roman" w:cs="Times New Roman"/>
              </w:rPr>
              <w:t>).</w:t>
            </w:r>
          </w:p>
        </w:tc>
      </w:tr>
      <w:tr w:rsidR="00995588" w:rsidRPr="00551D2C" w14:paraId="312E7BCC" w14:textId="77777777" w:rsidTr="00727C32">
        <w:tc>
          <w:tcPr>
            <w:tcW w:w="1206" w:type="pct"/>
            <w:tcBorders>
              <w:top w:val="nil"/>
              <w:bottom w:val="nil"/>
            </w:tcBorders>
          </w:tcPr>
          <w:p w14:paraId="1765F608"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p>
        </w:tc>
        <w:tc>
          <w:tcPr>
            <w:tcW w:w="3794" w:type="pct"/>
            <w:tcBorders>
              <w:top w:val="nil"/>
              <w:bottom w:val="nil"/>
            </w:tcBorders>
          </w:tcPr>
          <w:p w14:paraId="3D9C5325"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p>
        </w:tc>
      </w:tr>
      <w:tr w:rsidR="00995588" w:rsidRPr="00551D2C" w14:paraId="53714C66" w14:textId="77777777" w:rsidTr="00727C32">
        <w:tc>
          <w:tcPr>
            <w:tcW w:w="1206" w:type="pct"/>
            <w:tcBorders>
              <w:top w:val="nil"/>
            </w:tcBorders>
          </w:tcPr>
          <w:p w14:paraId="5F501447"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r w:rsidRPr="00551D2C">
              <w:rPr>
                <w:rFonts w:ascii="Times New Roman" w:hAnsi="Times New Roman" w:cs="Times New Roman"/>
              </w:rPr>
              <w:t>7118</w:t>
            </w:r>
          </w:p>
        </w:tc>
        <w:tc>
          <w:tcPr>
            <w:tcW w:w="3794" w:type="pct"/>
            <w:tcBorders>
              <w:top w:val="nil"/>
            </w:tcBorders>
          </w:tcPr>
          <w:p w14:paraId="1E26D976"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r w:rsidRPr="00551D2C">
              <w:rPr>
                <w:rFonts w:ascii="Times New Roman" w:hAnsi="Times New Roman" w:cs="Times New Roman"/>
              </w:rPr>
              <w:t>PM.</w:t>
            </w:r>
          </w:p>
        </w:tc>
      </w:tr>
      <w:tr w:rsidR="00995588" w:rsidRPr="00551D2C" w14:paraId="46EC194C" w14:textId="77777777" w:rsidTr="00727C32">
        <w:tc>
          <w:tcPr>
            <w:tcW w:w="1206" w:type="pct"/>
          </w:tcPr>
          <w:p w14:paraId="3C8CB84D"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r w:rsidRPr="00551D2C">
              <w:rPr>
                <w:rFonts w:ascii="Times New Roman" w:hAnsi="Times New Roman" w:cs="Times New Roman"/>
              </w:rPr>
              <w:t>XV SADAĻA</w:t>
            </w:r>
          </w:p>
        </w:tc>
        <w:tc>
          <w:tcPr>
            <w:tcW w:w="3794" w:type="pct"/>
          </w:tcPr>
          <w:p w14:paraId="7D87343E"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r w:rsidRPr="00551D2C">
              <w:rPr>
                <w:rFonts w:ascii="Times New Roman" w:hAnsi="Times New Roman" w:cs="Times New Roman"/>
              </w:rPr>
              <w:t>PARASTIE METĀLI UN PARASTO METĀLU IZSTRĀDĀJUMI</w:t>
            </w:r>
          </w:p>
        </w:tc>
      </w:tr>
      <w:tr w:rsidR="00995588" w:rsidRPr="00551D2C" w14:paraId="379E4522" w14:textId="77777777" w:rsidTr="00727C32">
        <w:tc>
          <w:tcPr>
            <w:tcW w:w="1206" w:type="pct"/>
            <w:tcBorders>
              <w:bottom w:val="nil"/>
            </w:tcBorders>
          </w:tcPr>
          <w:p w14:paraId="6A934C4D"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r w:rsidRPr="00551D2C">
              <w:rPr>
                <w:rFonts w:ascii="Times New Roman" w:hAnsi="Times New Roman" w:cs="Times New Roman"/>
              </w:rPr>
              <w:t>72. nodaļa</w:t>
            </w:r>
          </w:p>
        </w:tc>
        <w:tc>
          <w:tcPr>
            <w:tcW w:w="3794" w:type="pct"/>
            <w:tcBorders>
              <w:bottom w:val="nil"/>
            </w:tcBorders>
          </w:tcPr>
          <w:p w14:paraId="2FE3220E"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r w:rsidRPr="00551D2C">
              <w:rPr>
                <w:rFonts w:ascii="Times New Roman" w:hAnsi="Times New Roman" w:cs="Times New Roman"/>
              </w:rPr>
              <w:t>Dzelzs un tērauds</w:t>
            </w:r>
          </w:p>
        </w:tc>
      </w:tr>
      <w:tr w:rsidR="00995588" w:rsidRPr="00551D2C" w14:paraId="44B44F24" w14:textId="77777777" w:rsidTr="00727C32">
        <w:tc>
          <w:tcPr>
            <w:tcW w:w="1206" w:type="pct"/>
            <w:tcBorders>
              <w:top w:val="nil"/>
              <w:bottom w:val="nil"/>
            </w:tcBorders>
          </w:tcPr>
          <w:p w14:paraId="4DCEFF38"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p>
        </w:tc>
        <w:tc>
          <w:tcPr>
            <w:tcW w:w="3794" w:type="pct"/>
            <w:tcBorders>
              <w:top w:val="nil"/>
              <w:bottom w:val="nil"/>
            </w:tcBorders>
          </w:tcPr>
          <w:p w14:paraId="1921E754"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p>
        </w:tc>
      </w:tr>
      <w:tr w:rsidR="00995588" w:rsidRPr="00551D2C" w14:paraId="0B7C0B55" w14:textId="77777777" w:rsidTr="00727C32">
        <w:tc>
          <w:tcPr>
            <w:tcW w:w="1206" w:type="pct"/>
            <w:tcBorders>
              <w:top w:val="nil"/>
              <w:bottom w:val="nil"/>
            </w:tcBorders>
          </w:tcPr>
          <w:p w14:paraId="544CF8CF"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r w:rsidRPr="00551D2C">
              <w:rPr>
                <w:rFonts w:ascii="Times New Roman" w:hAnsi="Times New Roman" w:cs="Times New Roman"/>
              </w:rPr>
              <w:t>7201 – 7206</w:t>
            </w:r>
          </w:p>
        </w:tc>
        <w:tc>
          <w:tcPr>
            <w:tcW w:w="3794" w:type="pct"/>
            <w:tcBorders>
              <w:top w:val="nil"/>
              <w:bottom w:val="nil"/>
            </w:tcBorders>
          </w:tcPr>
          <w:p w14:paraId="27F20A26"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r w:rsidRPr="00551D2C">
              <w:rPr>
                <w:rFonts w:ascii="Times New Roman" w:hAnsi="Times New Roman" w:cs="Times New Roman"/>
              </w:rPr>
              <w:t>PM.</w:t>
            </w:r>
          </w:p>
        </w:tc>
      </w:tr>
      <w:tr w:rsidR="00995588" w:rsidRPr="00551D2C" w14:paraId="07BA8AF6" w14:textId="77777777" w:rsidTr="00727C32">
        <w:tc>
          <w:tcPr>
            <w:tcW w:w="1206" w:type="pct"/>
            <w:tcBorders>
              <w:top w:val="nil"/>
              <w:bottom w:val="nil"/>
            </w:tcBorders>
          </w:tcPr>
          <w:p w14:paraId="30CB5FD9"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p>
        </w:tc>
        <w:tc>
          <w:tcPr>
            <w:tcW w:w="3794" w:type="pct"/>
            <w:tcBorders>
              <w:top w:val="nil"/>
              <w:bottom w:val="nil"/>
            </w:tcBorders>
          </w:tcPr>
          <w:p w14:paraId="0528C281"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p>
        </w:tc>
      </w:tr>
      <w:tr w:rsidR="00995588" w:rsidRPr="00551D2C" w14:paraId="2FA2C69E" w14:textId="77777777" w:rsidTr="00727C32">
        <w:tc>
          <w:tcPr>
            <w:tcW w:w="1206" w:type="pct"/>
            <w:tcBorders>
              <w:top w:val="nil"/>
              <w:bottom w:val="nil"/>
            </w:tcBorders>
          </w:tcPr>
          <w:p w14:paraId="1A71A668"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r w:rsidRPr="00551D2C">
              <w:rPr>
                <w:rFonts w:ascii="Times New Roman" w:hAnsi="Times New Roman" w:cs="Times New Roman"/>
              </w:rPr>
              <w:t>7207</w:t>
            </w:r>
          </w:p>
        </w:tc>
        <w:tc>
          <w:tcPr>
            <w:tcW w:w="3794" w:type="pct"/>
            <w:tcBorders>
              <w:top w:val="nil"/>
              <w:bottom w:val="nil"/>
            </w:tcBorders>
          </w:tcPr>
          <w:p w14:paraId="1509AF9D" w14:textId="5C57450E" w:rsidR="00995588" w:rsidRPr="00551D2C" w:rsidRDefault="00995588" w:rsidP="00727C32">
            <w:pPr>
              <w:spacing w:before="60" w:after="60" w:line="240" w:lineRule="auto"/>
              <w:ind w:left="0" w:firstLine="0"/>
              <w:rPr>
                <w:rFonts w:ascii="Times New Roman" w:eastAsia="Calibri" w:hAnsi="Times New Roman" w:cs="Times New Roman"/>
                <w:szCs w:val="24"/>
              </w:rPr>
            </w:pPr>
            <w:r w:rsidRPr="00551D2C">
              <w:rPr>
                <w:rFonts w:ascii="Times New Roman" w:hAnsi="Times New Roman" w:cs="Times New Roman"/>
              </w:rPr>
              <w:t>PM, izņemot maiņu no pozīcijas 7206.</w:t>
            </w:r>
          </w:p>
        </w:tc>
      </w:tr>
      <w:tr w:rsidR="00995588" w:rsidRPr="00551D2C" w14:paraId="4C75C481" w14:textId="77777777" w:rsidTr="00727C32">
        <w:tc>
          <w:tcPr>
            <w:tcW w:w="1206" w:type="pct"/>
            <w:tcBorders>
              <w:top w:val="nil"/>
              <w:bottom w:val="nil"/>
            </w:tcBorders>
          </w:tcPr>
          <w:p w14:paraId="12AA782A"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p>
        </w:tc>
        <w:tc>
          <w:tcPr>
            <w:tcW w:w="3794" w:type="pct"/>
            <w:tcBorders>
              <w:top w:val="nil"/>
              <w:bottom w:val="nil"/>
            </w:tcBorders>
          </w:tcPr>
          <w:p w14:paraId="30D091CA"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p>
        </w:tc>
      </w:tr>
      <w:tr w:rsidR="00995588" w:rsidRPr="00551D2C" w14:paraId="074D7BD5" w14:textId="77777777" w:rsidTr="00727C32">
        <w:tc>
          <w:tcPr>
            <w:tcW w:w="1206" w:type="pct"/>
            <w:tcBorders>
              <w:top w:val="nil"/>
              <w:bottom w:val="nil"/>
            </w:tcBorders>
          </w:tcPr>
          <w:p w14:paraId="5D0065B3"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r w:rsidRPr="00551D2C">
              <w:rPr>
                <w:rFonts w:ascii="Times New Roman" w:hAnsi="Times New Roman" w:cs="Times New Roman"/>
              </w:rPr>
              <w:t>7208 – 7217</w:t>
            </w:r>
          </w:p>
        </w:tc>
        <w:tc>
          <w:tcPr>
            <w:tcW w:w="3794" w:type="pct"/>
            <w:tcBorders>
              <w:top w:val="nil"/>
              <w:bottom w:val="nil"/>
            </w:tcBorders>
          </w:tcPr>
          <w:p w14:paraId="734A5FE3" w14:textId="523A1477" w:rsidR="00995588" w:rsidRPr="00551D2C" w:rsidRDefault="00995588" w:rsidP="00727C32">
            <w:pPr>
              <w:spacing w:before="60" w:after="60" w:line="240" w:lineRule="auto"/>
              <w:ind w:left="0" w:firstLine="0"/>
              <w:rPr>
                <w:rFonts w:ascii="Times New Roman" w:eastAsia="Calibri" w:hAnsi="Times New Roman" w:cs="Times New Roman"/>
                <w:szCs w:val="24"/>
              </w:rPr>
            </w:pPr>
            <w:r w:rsidRPr="00551D2C">
              <w:rPr>
                <w:rFonts w:ascii="Times New Roman" w:hAnsi="Times New Roman" w:cs="Times New Roman"/>
              </w:rPr>
              <w:t>PM, izņemot maiņu no pozīcijām 7207 līdz 7217</w:t>
            </w:r>
            <w:r w:rsidR="001F731B">
              <w:rPr>
                <w:rFonts w:ascii="Times New Roman" w:hAnsi="Times New Roman" w:cs="Times New Roman"/>
              </w:rPr>
              <w:t>.</w:t>
            </w:r>
          </w:p>
        </w:tc>
      </w:tr>
      <w:tr w:rsidR="00995588" w:rsidRPr="00551D2C" w14:paraId="47CC63CB" w14:textId="77777777" w:rsidTr="00727C32">
        <w:tc>
          <w:tcPr>
            <w:tcW w:w="1206" w:type="pct"/>
            <w:tcBorders>
              <w:top w:val="nil"/>
              <w:bottom w:val="nil"/>
            </w:tcBorders>
          </w:tcPr>
          <w:p w14:paraId="4294514D"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p>
        </w:tc>
        <w:tc>
          <w:tcPr>
            <w:tcW w:w="3794" w:type="pct"/>
            <w:tcBorders>
              <w:top w:val="nil"/>
              <w:bottom w:val="nil"/>
            </w:tcBorders>
          </w:tcPr>
          <w:p w14:paraId="4EFFD648"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p>
        </w:tc>
      </w:tr>
      <w:tr w:rsidR="00995588" w:rsidRPr="00551D2C" w14:paraId="720EE272" w14:textId="77777777" w:rsidTr="00727C32">
        <w:tc>
          <w:tcPr>
            <w:tcW w:w="1206" w:type="pct"/>
            <w:tcBorders>
              <w:top w:val="nil"/>
              <w:bottom w:val="nil"/>
            </w:tcBorders>
          </w:tcPr>
          <w:p w14:paraId="071D4235"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r w:rsidRPr="00551D2C">
              <w:rPr>
                <w:rFonts w:ascii="Times New Roman" w:hAnsi="Times New Roman" w:cs="Times New Roman"/>
              </w:rPr>
              <w:t>7218</w:t>
            </w:r>
          </w:p>
        </w:tc>
        <w:tc>
          <w:tcPr>
            <w:tcW w:w="3794" w:type="pct"/>
            <w:tcBorders>
              <w:top w:val="nil"/>
              <w:bottom w:val="nil"/>
            </w:tcBorders>
          </w:tcPr>
          <w:p w14:paraId="0881AE78"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r w:rsidRPr="00551D2C">
              <w:rPr>
                <w:rFonts w:ascii="Times New Roman" w:hAnsi="Times New Roman" w:cs="Times New Roman"/>
              </w:rPr>
              <w:t>PM.</w:t>
            </w:r>
          </w:p>
        </w:tc>
      </w:tr>
      <w:tr w:rsidR="00995588" w:rsidRPr="00551D2C" w14:paraId="65D7ADB9" w14:textId="77777777" w:rsidTr="00727C32">
        <w:tc>
          <w:tcPr>
            <w:tcW w:w="1206" w:type="pct"/>
            <w:tcBorders>
              <w:top w:val="nil"/>
              <w:bottom w:val="nil"/>
            </w:tcBorders>
          </w:tcPr>
          <w:p w14:paraId="401219BD"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p>
        </w:tc>
        <w:tc>
          <w:tcPr>
            <w:tcW w:w="3794" w:type="pct"/>
            <w:tcBorders>
              <w:top w:val="nil"/>
              <w:bottom w:val="nil"/>
            </w:tcBorders>
          </w:tcPr>
          <w:p w14:paraId="117237E9"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p>
        </w:tc>
      </w:tr>
      <w:tr w:rsidR="00995588" w:rsidRPr="00551D2C" w14:paraId="768A98F7" w14:textId="77777777" w:rsidTr="00727C32">
        <w:tc>
          <w:tcPr>
            <w:tcW w:w="1206" w:type="pct"/>
            <w:tcBorders>
              <w:top w:val="nil"/>
              <w:bottom w:val="nil"/>
            </w:tcBorders>
          </w:tcPr>
          <w:p w14:paraId="1E30885F"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r w:rsidRPr="00551D2C">
              <w:rPr>
                <w:rFonts w:ascii="Times New Roman" w:hAnsi="Times New Roman" w:cs="Times New Roman"/>
              </w:rPr>
              <w:t>7219 – 7223</w:t>
            </w:r>
          </w:p>
        </w:tc>
        <w:tc>
          <w:tcPr>
            <w:tcW w:w="3794" w:type="pct"/>
            <w:tcBorders>
              <w:top w:val="nil"/>
              <w:bottom w:val="nil"/>
            </w:tcBorders>
          </w:tcPr>
          <w:p w14:paraId="46EC6925"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r w:rsidRPr="00551D2C">
              <w:rPr>
                <w:rFonts w:ascii="Times New Roman" w:hAnsi="Times New Roman" w:cs="Times New Roman"/>
              </w:rPr>
              <w:t>PM, izņemot maiņu no pozīcijām 7219 līdz 7223.</w:t>
            </w:r>
          </w:p>
        </w:tc>
      </w:tr>
      <w:tr w:rsidR="00995588" w:rsidRPr="00551D2C" w14:paraId="42B5567D" w14:textId="77777777" w:rsidTr="00727C32">
        <w:tc>
          <w:tcPr>
            <w:tcW w:w="1206" w:type="pct"/>
            <w:tcBorders>
              <w:top w:val="nil"/>
              <w:bottom w:val="nil"/>
            </w:tcBorders>
          </w:tcPr>
          <w:p w14:paraId="3E1B247B"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p>
        </w:tc>
        <w:tc>
          <w:tcPr>
            <w:tcW w:w="3794" w:type="pct"/>
            <w:tcBorders>
              <w:top w:val="nil"/>
              <w:bottom w:val="nil"/>
            </w:tcBorders>
          </w:tcPr>
          <w:p w14:paraId="32535A20"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p>
        </w:tc>
      </w:tr>
      <w:tr w:rsidR="00995588" w:rsidRPr="00551D2C" w14:paraId="5041D64A" w14:textId="77777777" w:rsidTr="00727C32">
        <w:tc>
          <w:tcPr>
            <w:tcW w:w="1206" w:type="pct"/>
            <w:tcBorders>
              <w:top w:val="nil"/>
              <w:bottom w:val="nil"/>
            </w:tcBorders>
          </w:tcPr>
          <w:p w14:paraId="41C3E395"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r w:rsidRPr="00551D2C">
              <w:rPr>
                <w:rFonts w:ascii="Times New Roman" w:hAnsi="Times New Roman" w:cs="Times New Roman"/>
              </w:rPr>
              <w:t>7224 10</w:t>
            </w:r>
          </w:p>
        </w:tc>
        <w:tc>
          <w:tcPr>
            <w:tcW w:w="3794" w:type="pct"/>
            <w:tcBorders>
              <w:top w:val="nil"/>
              <w:bottom w:val="nil"/>
            </w:tcBorders>
          </w:tcPr>
          <w:p w14:paraId="12FEB3BB"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r w:rsidRPr="00551D2C">
              <w:rPr>
                <w:rFonts w:ascii="Times New Roman" w:hAnsi="Times New Roman" w:cs="Times New Roman"/>
              </w:rPr>
              <w:t>PM.</w:t>
            </w:r>
          </w:p>
        </w:tc>
      </w:tr>
      <w:tr w:rsidR="00995588" w:rsidRPr="00551D2C" w14:paraId="0B5E80DD" w14:textId="77777777" w:rsidTr="00727C32">
        <w:tc>
          <w:tcPr>
            <w:tcW w:w="1206" w:type="pct"/>
            <w:tcBorders>
              <w:top w:val="nil"/>
              <w:bottom w:val="nil"/>
            </w:tcBorders>
          </w:tcPr>
          <w:p w14:paraId="08C6A80F"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p>
        </w:tc>
        <w:tc>
          <w:tcPr>
            <w:tcW w:w="3794" w:type="pct"/>
            <w:tcBorders>
              <w:top w:val="nil"/>
              <w:bottom w:val="nil"/>
            </w:tcBorders>
          </w:tcPr>
          <w:p w14:paraId="4829EC64"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p>
        </w:tc>
      </w:tr>
      <w:tr w:rsidR="00995588" w:rsidRPr="00551D2C" w14:paraId="74CC4F99" w14:textId="77777777" w:rsidTr="00727C32">
        <w:tc>
          <w:tcPr>
            <w:tcW w:w="1206" w:type="pct"/>
            <w:tcBorders>
              <w:top w:val="nil"/>
              <w:bottom w:val="nil"/>
            </w:tcBorders>
          </w:tcPr>
          <w:p w14:paraId="43824B2B"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r w:rsidRPr="00551D2C">
              <w:rPr>
                <w:rFonts w:ascii="Times New Roman" w:hAnsi="Times New Roman" w:cs="Times New Roman"/>
              </w:rPr>
              <w:t>7224 90</w:t>
            </w:r>
          </w:p>
        </w:tc>
        <w:tc>
          <w:tcPr>
            <w:tcW w:w="3794" w:type="pct"/>
            <w:tcBorders>
              <w:top w:val="nil"/>
              <w:bottom w:val="nil"/>
            </w:tcBorders>
          </w:tcPr>
          <w:p w14:paraId="788A82E4"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r w:rsidRPr="00551D2C">
              <w:rPr>
                <w:rFonts w:ascii="Times New Roman" w:hAnsi="Times New Roman" w:cs="Times New Roman"/>
              </w:rPr>
              <w:t>APM.</w:t>
            </w:r>
          </w:p>
        </w:tc>
      </w:tr>
      <w:tr w:rsidR="00995588" w:rsidRPr="00551D2C" w14:paraId="31B92487" w14:textId="77777777" w:rsidTr="00727C32">
        <w:tc>
          <w:tcPr>
            <w:tcW w:w="1206" w:type="pct"/>
            <w:tcBorders>
              <w:top w:val="nil"/>
              <w:bottom w:val="nil"/>
            </w:tcBorders>
          </w:tcPr>
          <w:p w14:paraId="5D169AA4"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p>
        </w:tc>
        <w:tc>
          <w:tcPr>
            <w:tcW w:w="3794" w:type="pct"/>
            <w:tcBorders>
              <w:top w:val="nil"/>
              <w:bottom w:val="nil"/>
            </w:tcBorders>
          </w:tcPr>
          <w:p w14:paraId="47375B5F"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p>
        </w:tc>
      </w:tr>
      <w:tr w:rsidR="00995588" w:rsidRPr="00551D2C" w14:paraId="50DFD420" w14:textId="77777777" w:rsidTr="00727C32">
        <w:tc>
          <w:tcPr>
            <w:tcW w:w="1206" w:type="pct"/>
            <w:tcBorders>
              <w:top w:val="nil"/>
            </w:tcBorders>
          </w:tcPr>
          <w:p w14:paraId="26BB20CB"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r w:rsidRPr="00551D2C">
              <w:rPr>
                <w:rFonts w:ascii="Times New Roman" w:hAnsi="Times New Roman" w:cs="Times New Roman"/>
              </w:rPr>
              <w:t>7225 – 7229</w:t>
            </w:r>
          </w:p>
        </w:tc>
        <w:tc>
          <w:tcPr>
            <w:tcW w:w="3794" w:type="pct"/>
            <w:tcBorders>
              <w:top w:val="nil"/>
            </w:tcBorders>
          </w:tcPr>
          <w:p w14:paraId="73E5C5BD"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r w:rsidRPr="00551D2C">
              <w:rPr>
                <w:rFonts w:ascii="Times New Roman" w:hAnsi="Times New Roman" w:cs="Times New Roman"/>
              </w:rPr>
              <w:t>PM, izņemot maiņu no pozīcijām 7225 līdz 7229.</w:t>
            </w:r>
          </w:p>
        </w:tc>
      </w:tr>
      <w:tr w:rsidR="00995588" w:rsidRPr="00551D2C" w14:paraId="3964F63A" w14:textId="77777777" w:rsidTr="00727C32">
        <w:tc>
          <w:tcPr>
            <w:tcW w:w="1206" w:type="pct"/>
            <w:tcBorders>
              <w:bottom w:val="nil"/>
            </w:tcBorders>
          </w:tcPr>
          <w:p w14:paraId="35D9C231" w14:textId="77777777" w:rsidR="00995588" w:rsidRPr="00551D2C" w:rsidRDefault="00995588" w:rsidP="00727C32">
            <w:pPr>
              <w:pageBreakBefore/>
              <w:spacing w:before="60" w:after="60" w:line="240" w:lineRule="auto"/>
              <w:ind w:left="0" w:firstLine="0"/>
              <w:rPr>
                <w:rFonts w:ascii="Times New Roman" w:eastAsia="Calibri" w:hAnsi="Times New Roman" w:cs="Times New Roman"/>
                <w:szCs w:val="24"/>
              </w:rPr>
            </w:pPr>
            <w:r w:rsidRPr="00551D2C">
              <w:rPr>
                <w:rFonts w:ascii="Times New Roman" w:hAnsi="Times New Roman" w:cs="Times New Roman"/>
              </w:rPr>
              <w:lastRenderedPageBreak/>
              <w:t>73. nodaļa</w:t>
            </w:r>
          </w:p>
        </w:tc>
        <w:tc>
          <w:tcPr>
            <w:tcW w:w="3794" w:type="pct"/>
            <w:tcBorders>
              <w:bottom w:val="nil"/>
            </w:tcBorders>
          </w:tcPr>
          <w:p w14:paraId="7DFBA139"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r w:rsidRPr="00551D2C">
              <w:rPr>
                <w:rFonts w:ascii="Times New Roman" w:hAnsi="Times New Roman" w:cs="Times New Roman"/>
              </w:rPr>
              <w:t>Dzelzs vai tērauda izstrādājumi</w:t>
            </w:r>
          </w:p>
        </w:tc>
      </w:tr>
      <w:tr w:rsidR="00995588" w:rsidRPr="00551D2C" w14:paraId="384BE557" w14:textId="77777777" w:rsidTr="00727C32">
        <w:tc>
          <w:tcPr>
            <w:tcW w:w="1206" w:type="pct"/>
            <w:tcBorders>
              <w:top w:val="nil"/>
              <w:bottom w:val="nil"/>
            </w:tcBorders>
          </w:tcPr>
          <w:p w14:paraId="7146E5E9"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p>
        </w:tc>
        <w:tc>
          <w:tcPr>
            <w:tcW w:w="3794" w:type="pct"/>
            <w:tcBorders>
              <w:top w:val="nil"/>
              <w:bottom w:val="nil"/>
            </w:tcBorders>
          </w:tcPr>
          <w:p w14:paraId="47EF097D"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p>
        </w:tc>
      </w:tr>
      <w:tr w:rsidR="00995588" w:rsidRPr="00551D2C" w14:paraId="7D08DCDB" w14:textId="77777777" w:rsidTr="00727C32">
        <w:tc>
          <w:tcPr>
            <w:tcW w:w="1206" w:type="pct"/>
            <w:tcBorders>
              <w:top w:val="nil"/>
              <w:bottom w:val="nil"/>
            </w:tcBorders>
          </w:tcPr>
          <w:p w14:paraId="52AA07C8"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r w:rsidRPr="00551D2C">
              <w:rPr>
                <w:rFonts w:ascii="Times New Roman" w:hAnsi="Times New Roman" w:cs="Times New Roman"/>
              </w:rPr>
              <w:t>7301 10</w:t>
            </w:r>
          </w:p>
        </w:tc>
        <w:tc>
          <w:tcPr>
            <w:tcW w:w="3794" w:type="pct"/>
            <w:tcBorders>
              <w:top w:val="nil"/>
              <w:bottom w:val="nil"/>
            </w:tcBorders>
          </w:tcPr>
          <w:p w14:paraId="5FF960F1"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r w:rsidRPr="00551D2C">
              <w:rPr>
                <w:rFonts w:ascii="Times New Roman" w:hAnsi="Times New Roman" w:cs="Times New Roman"/>
              </w:rPr>
              <w:t>NM, izņemot maiņu no pozīcijām 7207 līdz 7217.</w:t>
            </w:r>
          </w:p>
        </w:tc>
      </w:tr>
      <w:tr w:rsidR="00995588" w:rsidRPr="00551D2C" w14:paraId="57D14F3A" w14:textId="77777777" w:rsidTr="00727C32">
        <w:tc>
          <w:tcPr>
            <w:tcW w:w="1206" w:type="pct"/>
            <w:tcBorders>
              <w:top w:val="nil"/>
              <w:bottom w:val="nil"/>
            </w:tcBorders>
          </w:tcPr>
          <w:p w14:paraId="580DBF8F"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p>
        </w:tc>
        <w:tc>
          <w:tcPr>
            <w:tcW w:w="3794" w:type="pct"/>
            <w:tcBorders>
              <w:top w:val="nil"/>
              <w:bottom w:val="nil"/>
            </w:tcBorders>
          </w:tcPr>
          <w:p w14:paraId="227AB07C"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p>
        </w:tc>
      </w:tr>
      <w:tr w:rsidR="00995588" w:rsidRPr="00551D2C" w14:paraId="4730F3A8" w14:textId="77777777" w:rsidTr="00727C32">
        <w:tc>
          <w:tcPr>
            <w:tcW w:w="1206" w:type="pct"/>
            <w:tcBorders>
              <w:top w:val="nil"/>
              <w:bottom w:val="nil"/>
            </w:tcBorders>
          </w:tcPr>
          <w:p w14:paraId="13D9372B"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r w:rsidRPr="00551D2C">
              <w:rPr>
                <w:rFonts w:ascii="Times New Roman" w:hAnsi="Times New Roman" w:cs="Times New Roman"/>
              </w:rPr>
              <w:t>7301 20</w:t>
            </w:r>
          </w:p>
        </w:tc>
        <w:tc>
          <w:tcPr>
            <w:tcW w:w="3794" w:type="pct"/>
            <w:tcBorders>
              <w:top w:val="nil"/>
              <w:bottom w:val="nil"/>
            </w:tcBorders>
          </w:tcPr>
          <w:p w14:paraId="0F2630F6"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r w:rsidRPr="00551D2C">
              <w:rPr>
                <w:rFonts w:ascii="Times New Roman" w:hAnsi="Times New Roman" w:cs="Times New Roman"/>
              </w:rPr>
              <w:t>NM.</w:t>
            </w:r>
          </w:p>
        </w:tc>
      </w:tr>
      <w:tr w:rsidR="00995588" w:rsidRPr="00551D2C" w14:paraId="105BDC23" w14:textId="77777777" w:rsidTr="00727C32">
        <w:tc>
          <w:tcPr>
            <w:tcW w:w="1206" w:type="pct"/>
            <w:tcBorders>
              <w:top w:val="nil"/>
              <w:bottom w:val="nil"/>
            </w:tcBorders>
          </w:tcPr>
          <w:p w14:paraId="3C0046E7"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p>
        </w:tc>
        <w:tc>
          <w:tcPr>
            <w:tcW w:w="3794" w:type="pct"/>
            <w:tcBorders>
              <w:top w:val="nil"/>
              <w:bottom w:val="nil"/>
            </w:tcBorders>
          </w:tcPr>
          <w:p w14:paraId="71ACE1B5"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p>
        </w:tc>
      </w:tr>
      <w:tr w:rsidR="00995588" w:rsidRPr="00551D2C" w14:paraId="623F8227" w14:textId="77777777" w:rsidTr="00727C32">
        <w:tc>
          <w:tcPr>
            <w:tcW w:w="1206" w:type="pct"/>
            <w:tcBorders>
              <w:top w:val="nil"/>
              <w:bottom w:val="nil"/>
            </w:tcBorders>
          </w:tcPr>
          <w:p w14:paraId="2F18D61A"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r w:rsidRPr="00551D2C">
              <w:rPr>
                <w:rFonts w:ascii="Times New Roman" w:hAnsi="Times New Roman" w:cs="Times New Roman"/>
              </w:rPr>
              <w:t>7302</w:t>
            </w:r>
          </w:p>
        </w:tc>
        <w:tc>
          <w:tcPr>
            <w:tcW w:w="3794" w:type="pct"/>
            <w:tcBorders>
              <w:top w:val="nil"/>
              <w:bottom w:val="nil"/>
            </w:tcBorders>
          </w:tcPr>
          <w:p w14:paraId="66DA5D70"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r w:rsidRPr="00551D2C">
              <w:rPr>
                <w:rFonts w:ascii="Times New Roman" w:hAnsi="Times New Roman" w:cs="Times New Roman"/>
              </w:rPr>
              <w:t>NM, izņemot maiņu no pozīcijām 7207 līdz 7217.</w:t>
            </w:r>
          </w:p>
        </w:tc>
      </w:tr>
      <w:tr w:rsidR="00995588" w:rsidRPr="00551D2C" w14:paraId="25B76A79" w14:textId="77777777" w:rsidTr="00727C32">
        <w:tc>
          <w:tcPr>
            <w:tcW w:w="1206" w:type="pct"/>
            <w:tcBorders>
              <w:top w:val="nil"/>
              <w:bottom w:val="nil"/>
            </w:tcBorders>
          </w:tcPr>
          <w:p w14:paraId="397104A9"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p>
        </w:tc>
        <w:tc>
          <w:tcPr>
            <w:tcW w:w="3794" w:type="pct"/>
            <w:tcBorders>
              <w:top w:val="nil"/>
              <w:bottom w:val="nil"/>
            </w:tcBorders>
          </w:tcPr>
          <w:p w14:paraId="3FCC8FDA"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p>
        </w:tc>
      </w:tr>
      <w:tr w:rsidR="00995588" w:rsidRPr="00551D2C" w14:paraId="6EFFE713" w14:textId="77777777" w:rsidTr="00727C32">
        <w:tc>
          <w:tcPr>
            <w:tcW w:w="1206" w:type="pct"/>
            <w:tcBorders>
              <w:top w:val="nil"/>
              <w:bottom w:val="nil"/>
            </w:tcBorders>
          </w:tcPr>
          <w:p w14:paraId="087C7A5A"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r w:rsidRPr="00551D2C">
              <w:rPr>
                <w:rFonts w:ascii="Times New Roman" w:hAnsi="Times New Roman" w:cs="Times New Roman"/>
              </w:rPr>
              <w:t>7303 – 7306</w:t>
            </w:r>
          </w:p>
        </w:tc>
        <w:tc>
          <w:tcPr>
            <w:tcW w:w="3794" w:type="pct"/>
            <w:tcBorders>
              <w:top w:val="nil"/>
              <w:bottom w:val="nil"/>
            </w:tcBorders>
          </w:tcPr>
          <w:p w14:paraId="2A6E92BB"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r w:rsidRPr="00551D2C">
              <w:rPr>
                <w:rFonts w:ascii="Times New Roman" w:hAnsi="Times New Roman" w:cs="Times New Roman"/>
              </w:rPr>
              <w:t>NM.</w:t>
            </w:r>
          </w:p>
        </w:tc>
      </w:tr>
      <w:tr w:rsidR="00995588" w:rsidRPr="00551D2C" w14:paraId="6F4BF4E8" w14:textId="77777777" w:rsidTr="00727C32">
        <w:tc>
          <w:tcPr>
            <w:tcW w:w="1206" w:type="pct"/>
            <w:tcBorders>
              <w:top w:val="nil"/>
              <w:bottom w:val="nil"/>
            </w:tcBorders>
          </w:tcPr>
          <w:p w14:paraId="6A50A741"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p>
        </w:tc>
        <w:tc>
          <w:tcPr>
            <w:tcW w:w="3794" w:type="pct"/>
            <w:tcBorders>
              <w:top w:val="nil"/>
              <w:bottom w:val="nil"/>
            </w:tcBorders>
          </w:tcPr>
          <w:p w14:paraId="332D636C"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p>
        </w:tc>
      </w:tr>
      <w:tr w:rsidR="00995588" w:rsidRPr="00551D2C" w14:paraId="6AF945A1" w14:textId="77777777" w:rsidTr="00727C32">
        <w:tc>
          <w:tcPr>
            <w:tcW w:w="1206" w:type="pct"/>
            <w:tcBorders>
              <w:top w:val="nil"/>
              <w:bottom w:val="nil"/>
            </w:tcBorders>
          </w:tcPr>
          <w:p w14:paraId="4FFF5DD8"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r w:rsidRPr="00551D2C">
              <w:rPr>
                <w:rFonts w:ascii="Times New Roman" w:hAnsi="Times New Roman" w:cs="Times New Roman"/>
              </w:rPr>
              <w:t>7307 11 – 7307 19</w:t>
            </w:r>
          </w:p>
        </w:tc>
        <w:tc>
          <w:tcPr>
            <w:tcW w:w="3794" w:type="pct"/>
            <w:tcBorders>
              <w:top w:val="nil"/>
              <w:bottom w:val="nil"/>
            </w:tcBorders>
          </w:tcPr>
          <w:p w14:paraId="12C00129"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r w:rsidRPr="00551D2C">
              <w:rPr>
                <w:rFonts w:ascii="Times New Roman" w:hAnsi="Times New Roman" w:cs="Times New Roman"/>
              </w:rPr>
              <w:t>NM.</w:t>
            </w:r>
          </w:p>
        </w:tc>
      </w:tr>
      <w:tr w:rsidR="00995588" w:rsidRPr="00551D2C" w14:paraId="5BBD5A66" w14:textId="77777777" w:rsidTr="00727C32">
        <w:tc>
          <w:tcPr>
            <w:tcW w:w="1206" w:type="pct"/>
            <w:tcBorders>
              <w:top w:val="nil"/>
              <w:bottom w:val="nil"/>
            </w:tcBorders>
          </w:tcPr>
          <w:p w14:paraId="77F1131E"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p>
        </w:tc>
        <w:tc>
          <w:tcPr>
            <w:tcW w:w="3794" w:type="pct"/>
            <w:tcBorders>
              <w:top w:val="nil"/>
              <w:bottom w:val="nil"/>
            </w:tcBorders>
          </w:tcPr>
          <w:p w14:paraId="767759CF"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p>
        </w:tc>
      </w:tr>
      <w:tr w:rsidR="00995588" w:rsidRPr="00551D2C" w14:paraId="54ABE180" w14:textId="77777777" w:rsidTr="00727C32">
        <w:tc>
          <w:tcPr>
            <w:tcW w:w="1206" w:type="pct"/>
            <w:tcBorders>
              <w:top w:val="nil"/>
              <w:bottom w:val="nil"/>
            </w:tcBorders>
          </w:tcPr>
          <w:p w14:paraId="0A41F32B"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r w:rsidRPr="00551D2C">
              <w:rPr>
                <w:rFonts w:ascii="Times New Roman" w:hAnsi="Times New Roman" w:cs="Times New Roman"/>
              </w:rPr>
              <w:t>7307 21 – 7307 29</w:t>
            </w:r>
          </w:p>
        </w:tc>
        <w:tc>
          <w:tcPr>
            <w:tcW w:w="3794" w:type="pct"/>
            <w:tcBorders>
              <w:top w:val="nil"/>
              <w:bottom w:val="nil"/>
            </w:tcBorders>
          </w:tcPr>
          <w:p w14:paraId="1F1A729E"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r w:rsidRPr="00551D2C">
              <w:rPr>
                <w:rFonts w:ascii="Times New Roman" w:hAnsi="Times New Roman" w:cs="Times New Roman"/>
              </w:rPr>
              <w:t>Ražošana ar sagatavju apvirpošanu, urbšanu, izrīvēšanu, griešanu, atgratēšanu un slīpēšanu, ja izmantoto nenoteiktas izcelsmes sagatavju kopējā vērtība nepārsniedz 35 % no ražojuma ražotāja cenas.</w:t>
            </w:r>
          </w:p>
        </w:tc>
      </w:tr>
      <w:tr w:rsidR="00995588" w:rsidRPr="00551D2C" w14:paraId="4EADCF36" w14:textId="77777777" w:rsidTr="00727C32">
        <w:tc>
          <w:tcPr>
            <w:tcW w:w="1206" w:type="pct"/>
            <w:tcBorders>
              <w:top w:val="nil"/>
              <w:bottom w:val="nil"/>
            </w:tcBorders>
          </w:tcPr>
          <w:p w14:paraId="60F6DDFD"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p>
        </w:tc>
        <w:tc>
          <w:tcPr>
            <w:tcW w:w="3794" w:type="pct"/>
            <w:tcBorders>
              <w:top w:val="nil"/>
              <w:bottom w:val="nil"/>
            </w:tcBorders>
          </w:tcPr>
          <w:p w14:paraId="79AF21BA"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p>
        </w:tc>
      </w:tr>
      <w:tr w:rsidR="00995588" w:rsidRPr="00551D2C" w14:paraId="7AD75AB2" w14:textId="77777777" w:rsidTr="00727C32">
        <w:tc>
          <w:tcPr>
            <w:tcW w:w="1206" w:type="pct"/>
            <w:tcBorders>
              <w:top w:val="nil"/>
              <w:bottom w:val="nil"/>
            </w:tcBorders>
          </w:tcPr>
          <w:p w14:paraId="7CF32128"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r w:rsidRPr="00551D2C">
              <w:rPr>
                <w:rFonts w:ascii="Times New Roman" w:hAnsi="Times New Roman" w:cs="Times New Roman"/>
              </w:rPr>
              <w:t>7307 91 – 7307 99</w:t>
            </w:r>
          </w:p>
        </w:tc>
        <w:tc>
          <w:tcPr>
            <w:tcW w:w="3794" w:type="pct"/>
            <w:tcBorders>
              <w:top w:val="nil"/>
              <w:bottom w:val="nil"/>
            </w:tcBorders>
          </w:tcPr>
          <w:p w14:paraId="164BF3DE"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r w:rsidRPr="00551D2C">
              <w:rPr>
                <w:rFonts w:ascii="Times New Roman" w:hAnsi="Times New Roman" w:cs="Times New Roman"/>
              </w:rPr>
              <w:t>NM.</w:t>
            </w:r>
          </w:p>
        </w:tc>
      </w:tr>
      <w:tr w:rsidR="00995588" w:rsidRPr="00551D2C" w14:paraId="2ACB8196" w14:textId="77777777" w:rsidTr="00727C32">
        <w:tc>
          <w:tcPr>
            <w:tcW w:w="1206" w:type="pct"/>
            <w:tcBorders>
              <w:top w:val="nil"/>
              <w:bottom w:val="nil"/>
            </w:tcBorders>
          </w:tcPr>
          <w:p w14:paraId="32BF50B5"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p>
        </w:tc>
        <w:tc>
          <w:tcPr>
            <w:tcW w:w="3794" w:type="pct"/>
            <w:tcBorders>
              <w:top w:val="nil"/>
              <w:bottom w:val="nil"/>
            </w:tcBorders>
          </w:tcPr>
          <w:p w14:paraId="7087F4E9"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p>
        </w:tc>
      </w:tr>
      <w:tr w:rsidR="00995588" w:rsidRPr="00551D2C" w14:paraId="3164EDBB" w14:textId="77777777" w:rsidTr="00727C32">
        <w:tc>
          <w:tcPr>
            <w:tcW w:w="1206" w:type="pct"/>
            <w:tcBorders>
              <w:top w:val="nil"/>
              <w:bottom w:val="nil"/>
            </w:tcBorders>
          </w:tcPr>
          <w:p w14:paraId="5C37238B"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r w:rsidRPr="00551D2C">
              <w:rPr>
                <w:rFonts w:ascii="Times New Roman" w:hAnsi="Times New Roman" w:cs="Times New Roman"/>
              </w:rPr>
              <w:t>7308</w:t>
            </w:r>
          </w:p>
        </w:tc>
        <w:tc>
          <w:tcPr>
            <w:tcW w:w="3794" w:type="pct"/>
            <w:tcBorders>
              <w:top w:val="nil"/>
              <w:bottom w:val="nil"/>
            </w:tcBorders>
          </w:tcPr>
          <w:p w14:paraId="4A5B7359"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r w:rsidRPr="00551D2C">
              <w:rPr>
                <w:rFonts w:ascii="Times New Roman" w:hAnsi="Times New Roman" w:cs="Times New Roman"/>
              </w:rPr>
              <w:t>PM, izņemot maiņu no apakšpozīcijas 7301 20.</w:t>
            </w:r>
          </w:p>
        </w:tc>
      </w:tr>
      <w:tr w:rsidR="00995588" w:rsidRPr="00551D2C" w14:paraId="57F4F5E9" w14:textId="77777777" w:rsidTr="00727C32">
        <w:tc>
          <w:tcPr>
            <w:tcW w:w="1206" w:type="pct"/>
            <w:tcBorders>
              <w:top w:val="nil"/>
              <w:bottom w:val="nil"/>
            </w:tcBorders>
          </w:tcPr>
          <w:p w14:paraId="0800F4F4"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p>
        </w:tc>
        <w:tc>
          <w:tcPr>
            <w:tcW w:w="3794" w:type="pct"/>
            <w:tcBorders>
              <w:top w:val="nil"/>
              <w:bottom w:val="nil"/>
            </w:tcBorders>
          </w:tcPr>
          <w:p w14:paraId="27C1FC33"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p>
        </w:tc>
      </w:tr>
      <w:tr w:rsidR="00995588" w:rsidRPr="00551D2C" w14:paraId="6D285814" w14:textId="77777777" w:rsidTr="00727C32">
        <w:tc>
          <w:tcPr>
            <w:tcW w:w="1206" w:type="pct"/>
            <w:tcBorders>
              <w:top w:val="nil"/>
              <w:bottom w:val="nil"/>
            </w:tcBorders>
          </w:tcPr>
          <w:p w14:paraId="6B8ACD20"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r w:rsidRPr="00551D2C">
              <w:rPr>
                <w:rFonts w:ascii="Times New Roman" w:hAnsi="Times New Roman" w:cs="Times New Roman"/>
              </w:rPr>
              <w:t>7309 – 7314</w:t>
            </w:r>
          </w:p>
        </w:tc>
        <w:tc>
          <w:tcPr>
            <w:tcW w:w="3794" w:type="pct"/>
            <w:tcBorders>
              <w:top w:val="nil"/>
              <w:bottom w:val="nil"/>
            </w:tcBorders>
          </w:tcPr>
          <w:p w14:paraId="46EC2A87"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r w:rsidRPr="00551D2C">
              <w:rPr>
                <w:rFonts w:ascii="Times New Roman" w:hAnsi="Times New Roman" w:cs="Times New Roman"/>
              </w:rPr>
              <w:t>PM.</w:t>
            </w:r>
          </w:p>
        </w:tc>
      </w:tr>
      <w:tr w:rsidR="00995588" w:rsidRPr="00551D2C" w14:paraId="64E840FF" w14:textId="77777777" w:rsidTr="00727C32">
        <w:tc>
          <w:tcPr>
            <w:tcW w:w="1206" w:type="pct"/>
            <w:tcBorders>
              <w:top w:val="nil"/>
              <w:bottom w:val="nil"/>
            </w:tcBorders>
          </w:tcPr>
          <w:p w14:paraId="3FC7EBB4"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p>
        </w:tc>
        <w:tc>
          <w:tcPr>
            <w:tcW w:w="3794" w:type="pct"/>
            <w:tcBorders>
              <w:top w:val="nil"/>
              <w:bottom w:val="nil"/>
            </w:tcBorders>
          </w:tcPr>
          <w:p w14:paraId="73AA3CB7"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p>
        </w:tc>
      </w:tr>
      <w:tr w:rsidR="00995588" w:rsidRPr="00551D2C" w14:paraId="71DFA94E" w14:textId="77777777" w:rsidTr="00727C32">
        <w:tc>
          <w:tcPr>
            <w:tcW w:w="1206" w:type="pct"/>
            <w:tcBorders>
              <w:top w:val="nil"/>
              <w:bottom w:val="nil"/>
            </w:tcBorders>
          </w:tcPr>
          <w:p w14:paraId="3D12750B"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r w:rsidRPr="00551D2C">
              <w:rPr>
                <w:rFonts w:ascii="Times New Roman" w:hAnsi="Times New Roman" w:cs="Times New Roman"/>
              </w:rPr>
              <w:t>7315 11 – 7315 19</w:t>
            </w:r>
          </w:p>
        </w:tc>
        <w:tc>
          <w:tcPr>
            <w:tcW w:w="3794" w:type="pct"/>
            <w:tcBorders>
              <w:top w:val="nil"/>
              <w:bottom w:val="nil"/>
            </w:tcBorders>
          </w:tcPr>
          <w:p w14:paraId="0820EAE3"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r w:rsidRPr="00551D2C">
              <w:rPr>
                <w:rFonts w:ascii="Times New Roman" w:hAnsi="Times New Roman" w:cs="Times New Roman"/>
              </w:rPr>
              <w:t>PM.</w:t>
            </w:r>
          </w:p>
        </w:tc>
      </w:tr>
      <w:tr w:rsidR="00995588" w:rsidRPr="00551D2C" w14:paraId="0A45984C" w14:textId="77777777" w:rsidTr="00727C32">
        <w:tc>
          <w:tcPr>
            <w:tcW w:w="1206" w:type="pct"/>
            <w:tcBorders>
              <w:top w:val="nil"/>
              <w:bottom w:val="nil"/>
            </w:tcBorders>
          </w:tcPr>
          <w:p w14:paraId="2C6F00EF"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p>
        </w:tc>
        <w:tc>
          <w:tcPr>
            <w:tcW w:w="3794" w:type="pct"/>
            <w:tcBorders>
              <w:top w:val="nil"/>
              <w:bottom w:val="nil"/>
            </w:tcBorders>
          </w:tcPr>
          <w:p w14:paraId="3983A45F"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p>
        </w:tc>
      </w:tr>
      <w:tr w:rsidR="00995588" w:rsidRPr="00551D2C" w14:paraId="03DBC607" w14:textId="77777777" w:rsidTr="00727C32">
        <w:tc>
          <w:tcPr>
            <w:tcW w:w="1206" w:type="pct"/>
            <w:tcBorders>
              <w:top w:val="nil"/>
              <w:bottom w:val="nil"/>
            </w:tcBorders>
          </w:tcPr>
          <w:p w14:paraId="2AF04F89" w14:textId="77777777" w:rsidR="00995588" w:rsidRPr="00551D2C" w:rsidRDefault="00995588" w:rsidP="00727C32">
            <w:pPr>
              <w:pageBreakBefore/>
              <w:spacing w:before="60" w:after="60" w:line="240" w:lineRule="auto"/>
              <w:ind w:left="0" w:firstLine="0"/>
              <w:rPr>
                <w:rFonts w:ascii="Times New Roman" w:eastAsia="Calibri" w:hAnsi="Times New Roman" w:cs="Times New Roman"/>
                <w:szCs w:val="24"/>
              </w:rPr>
            </w:pPr>
            <w:r w:rsidRPr="00551D2C">
              <w:rPr>
                <w:rFonts w:ascii="Times New Roman" w:hAnsi="Times New Roman" w:cs="Times New Roman"/>
              </w:rPr>
              <w:lastRenderedPageBreak/>
              <w:t>7315 20</w:t>
            </w:r>
          </w:p>
        </w:tc>
        <w:tc>
          <w:tcPr>
            <w:tcW w:w="3794" w:type="pct"/>
            <w:tcBorders>
              <w:top w:val="nil"/>
              <w:bottom w:val="nil"/>
            </w:tcBorders>
          </w:tcPr>
          <w:p w14:paraId="60280FE3"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r w:rsidRPr="00551D2C">
              <w:rPr>
                <w:rFonts w:ascii="Times New Roman" w:hAnsi="Times New Roman" w:cs="Times New Roman"/>
              </w:rPr>
              <w:t>PM; vai</w:t>
            </w:r>
          </w:p>
          <w:p w14:paraId="7BF65E7D"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p>
          <w:p w14:paraId="3593D83F"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r w:rsidRPr="00551D2C">
              <w:rPr>
                <w:rFonts w:ascii="Times New Roman" w:hAnsi="Times New Roman" w:cs="Times New Roman"/>
                <w:i/>
              </w:rPr>
              <w:t>MaxNOM</w:t>
            </w:r>
            <w:r w:rsidRPr="00551D2C">
              <w:rPr>
                <w:rFonts w:ascii="Times New Roman" w:hAnsi="Times New Roman" w:cs="Times New Roman"/>
              </w:rPr>
              <w:t xml:space="preserve"> 50 % (</w:t>
            </w:r>
            <w:r w:rsidRPr="00551D2C">
              <w:rPr>
                <w:rFonts w:ascii="Times New Roman" w:hAnsi="Times New Roman" w:cs="Times New Roman"/>
                <w:i/>
              </w:rPr>
              <w:t>EXW</w:t>
            </w:r>
            <w:r w:rsidRPr="00551D2C">
              <w:rPr>
                <w:rFonts w:ascii="Times New Roman" w:hAnsi="Times New Roman" w:cs="Times New Roman"/>
              </w:rPr>
              <w:t>).</w:t>
            </w:r>
          </w:p>
        </w:tc>
      </w:tr>
      <w:tr w:rsidR="00995588" w:rsidRPr="00551D2C" w14:paraId="62052227" w14:textId="77777777" w:rsidTr="00727C32">
        <w:tc>
          <w:tcPr>
            <w:tcW w:w="1206" w:type="pct"/>
            <w:tcBorders>
              <w:top w:val="nil"/>
              <w:bottom w:val="nil"/>
            </w:tcBorders>
          </w:tcPr>
          <w:p w14:paraId="2148A58E"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p>
        </w:tc>
        <w:tc>
          <w:tcPr>
            <w:tcW w:w="3794" w:type="pct"/>
            <w:tcBorders>
              <w:top w:val="nil"/>
              <w:bottom w:val="nil"/>
            </w:tcBorders>
          </w:tcPr>
          <w:p w14:paraId="7B03F619"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p>
        </w:tc>
      </w:tr>
      <w:tr w:rsidR="00995588" w:rsidRPr="00551D2C" w14:paraId="24B3335C" w14:textId="77777777" w:rsidTr="00727C32">
        <w:tc>
          <w:tcPr>
            <w:tcW w:w="1206" w:type="pct"/>
            <w:tcBorders>
              <w:top w:val="nil"/>
              <w:bottom w:val="nil"/>
            </w:tcBorders>
          </w:tcPr>
          <w:p w14:paraId="79FC22C8"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r w:rsidRPr="00551D2C">
              <w:rPr>
                <w:rFonts w:ascii="Times New Roman" w:hAnsi="Times New Roman" w:cs="Times New Roman"/>
              </w:rPr>
              <w:t>7315 81 – 7315 90</w:t>
            </w:r>
          </w:p>
        </w:tc>
        <w:tc>
          <w:tcPr>
            <w:tcW w:w="3794" w:type="pct"/>
            <w:tcBorders>
              <w:top w:val="nil"/>
              <w:bottom w:val="nil"/>
            </w:tcBorders>
          </w:tcPr>
          <w:p w14:paraId="58CF5315"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r w:rsidRPr="00551D2C">
              <w:rPr>
                <w:rFonts w:ascii="Times New Roman" w:hAnsi="Times New Roman" w:cs="Times New Roman"/>
              </w:rPr>
              <w:t>PM.</w:t>
            </w:r>
          </w:p>
        </w:tc>
      </w:tr>
      <w:tr w:rsidR="00995588" w:rsidRPr="00551D2C" w14:paraId="0FE89ED3" w14:textId="77777777" w:rsidTr="00727C32">
        <w:tc>
          <w:tcPr>
            <w:tcW w:w="1206" w:type="pct"/>
            <w:tcBorders>
              <w:top w:val="nil"/>
              <w:bottom w:val="nil"/>
            </w:tcBorders>
          </w:tcPr>
          <w:p w14:paraId="09C60506"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p>
        </w:tc>
        <w:tc>
          <w:tcPr>
            <w:tcW w:w="3794" w:type="pct"/>
            <w:tcBorders>
              <w:top w:val="nil"/>
              <w:bottom w:val="nil"/>
            </w:tcBorders>
          </w:tcPr>
          <w:p w14:paraId="0CBB7E4A"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p>
        </w:tc>
      </w:tr>
      <w:tr w:rsidR="00995588" w:rsidRPr="00551D2C" w14:paraId="1EDC6489" w14:textId="77777777" w:rsidTr="00727C32">
        <w:tc>
          <w:tcPr>
            <w:tcW w:w="1206" w:type="pct"/>
            <w:tcBorders>
              <w:top w:val="nil"/>
              <w:bottom w:val="nil"/>
            </w:tcBorders>
          </w:tcPr>
          <w:p w14:paraId="6A21B222"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r w:rsidRPr="00551D2C">
              <w:rPr>
                <w:rFonts w:ascii="Times New Roman" w:hAnsi="Times New Roman" w:cs="Times New Roman"/>
              </w:rPr>
              <w:t>7316 – 7320</w:t>
            </w:r>
          </w:p>
        </w:tc>
        <w:tc>
          <w:tcPr>
            <w:tcW w:w="3794" w:type="pct"/>
            <w:tcBorders>
              <w:top w:val="nil"/>
              <w:bottom w:val="nil"/>
            </w:tcBorders>
          </w:tcPr>
          <w:p w14:paraId="29BBA602"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r w:rsidRPr="00551D2C">
              <w:rPr>
                <w:rFonts w:ascii="Times New Roman" w:hAnsi="Times New Roman" w:cs="Times New Roman"/>
              </w:rPr>
              <w:t>PM.</w:t>
            </w:r>
          </w:p>
        </w:tc>
      </w:tr>
      <w:tr w:rsidR="00995588" w:rsidRPr="00551D2C" w14:paraId="4944BF0A" w14:textId="77777777" w:rsidTr="00727C32">
        <w:tc>
          <w:tcPr>
            <w:tcW w:w="1206" w:type="pct"/>
            <w:tcBorders>
              <w:top w:val="nil"/>
              <w:bottom w:val="nil"/>
            </w:tcBorders>
          </w:tcPr>
          <w:p w14:paraId="08098C07"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p>
        </w:tc>
        <w:tc>
          <w:tcPr>
            <w:tcW w:w="3794" w:type="pct"/>
            <w:tcBorders>
              <w:top w:val="nil"/>
              <w:bottom w:val="nil"/>
            </w:tcBorders>
          </w:tcPr>
          <w:p w14:paraId="714D9B1E"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p>
        </w:tc>
      </w:tr>
      <w:tr w:rsidR="00995588" w:rsidRPr="00551D2C" w14:paraId="7A99D565" w14:textId="77777777" w:rsidTr="00727C32">
        <w:tc>
          <w:tcPr>
            <w:tcW w:w="1206" w:type="pct"/>
            <w:tcBorders>
              <w:top w:val="nil"/>
              <w:bottom w:val="nil"/>
            </w:tcBorders>
          </w:tcPr>
          <w:p w14:paraId="6D61C742"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r w:rsidRPr="00551D2C">
              <w:rPr>
                <w:rFonts w:ascii="Times New Roman" w:hAnsi="Times New Roman" w:cs="Times New Roman"/>
              </w:rPr>
              <w:t>7321</w:t>
            </w:r>
          </w:p>
        </w:tc>
        <w:tc>
          <w:tcPr>
            <w:tcW w:w="3794" w:type="pct"/>
            <w:tcBorders>
              <w:top w:val="nil"/>
              <w:bottom w:val="nil"/>
            </w:tcBorders>
          </w:tcPr>
          <w:p w14:paraId="5B262D01"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r w:rsidRPr="00551D2C">
              <w:rPr>
                <w:rFonts w:ascii="Times New Roman" w:hAnsi="Times New Roman" w:cs="Times New Roman"/>
              </w:rPr>
              <w:t>PM; vai</w:t>
            </w:r>
          </w:p>
          <w:p w14:paraId="62996D48"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p>
          <w:p w14:paraId="33024EE7"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r w:rsidRPr="00551D2C">
              <w:rPr>
                <w:rFonts w:ascii="Times New Roman" w:hAnsi="Times New Roman" w:cs="Times New Roman"/>
                <w:i/>
              </w:rPr>
              <w:t>MaxNOM</w:t>
            </w:r>
            <w:r w:rsidRPr="00551D2C">
              <w:rPr>
                <w:rFonts w:ascii="Times New Roman" w:hAnsi="Times New Roman" w:cs="Times New Roman"/>
              </w:rPr>
              <w:t xml:space="preserve"> 50 % (</w:t>
            </w:r>
            <w:r w:rsidRPr="00551D2C">
              <w:rPr>
                <w:rFonts w:ascii="Times New Roman" w:hAnsi="Times New Roman" w:cs="Times New Roman"/>
                <w:i/>
              </w:rPr>
              <w:t>EXW</w:t>
            </w:r>
            <w:r w:rsidRPr="00551D2C">
              <w:rPr>
                <w:rFonts w:ascii="Times New Roman" w:hAnsi="Times New Roman" w:cs="Times New Roman"/>
              </w:rPr>
              <w:t>).</w:t>
            </w:r>
          </w:p>
        </w:tc>
      </w:tr>
      <w:tr w:rsidR="00995588" w:rsidRPr="00551D2C" w14:paraId="633BC525" w14:textId="77777777" w:rsidTr="00727C32">
        <w:tc>
          <w:tcPr>
            <w:tcW w:w="1206" w:type="pct"/>
            <w:tcBorders>
              <w:top w:val="nil"/>
              <w:bottom w:val="nil"/>
            </w:tcBorders>
          </w:tcPr>
          <w:p w14:paraId="7A9C8FF4"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p>
        </w:tc>
        <w:tc>
          <w:tcPr>
            <w:tcW w:w="3794" w:type="pct"/>
            <w:tcBorders>
              <w:top w:val="nil"/>
              <w:bottom w:val="nil"/>
            </w:tcBorders>
          </w:tcPr>
          <w:p w14:paraId="634B850A"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p>
        </w:tc>
      </w:tr>
      <w:tr w:rsidR="00995588" w:rsidRPr="00551D2C" w14:paraId="2760A026" w14:textId="77777777" w:rsidTr="00727C32">
        <w:tc>
          <w:tcPr>
            <w:tcW w:w="1206" w:type="pct"/>
            <w:tcBorders>
              <w:top w:val="nil"/>
            </w:tcBorders>
          </w:tcPr>
          <w:p w14:paraId="07070798"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r w:rsidRPr="00551D2C">
              <w:rPr>
                <w:rFonts w:ascii="Times New Roman" w:hAnsi="Times New Roman" w:cs="Times New Roman"/>
              </w:rPr>
              <w:t>7322 – 7326</w:t>
            </w:r>
          </w:p>
        </w:tc>
        <w:tc>
          <w:tcPr>
            <w:tcW w:w="3794" w:type="pct"/>
            <w:tcBorders>
              <w:top w:val="nil"/>
            </w:tcBorders>
          </w:tcPr>
          <w:p w14:paraId="33BAFBF4"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r w:rsidRPr="00551D2C">
              <w:rPr>
                <w:rFonts w:ascii="Times New Roman" w:hAnsi="Times New Roman" w:cs="Times New Roman"/>
              </w:rPr>
              <w:t>PM.</w:t>
            </w:r>
          </w:p>
        </w:tc>
      </w:tr>
      <w:tr w:rsidR="00995588" w:rsidRPr="00551D2C" w14:paraId="7CE1350C" w14:textId="77777777" w:rsidTr="00727C32">
        <w:tc>
          <w:tcPr>
            <w:tcW w:w="1206" w:type="pct"/>
            <w:tcBorders>
              <w:bottom w:val="nil"/>
            </w:tcBorders>
          </w:tcPr>
          <w:p w14:paraId="40ECA9D8"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r w:rsidRPr="00551D2C">
              <w:rPr>
                <w:rFonts w:ascii="Times New Roman" w:hAnsi="Times New Roman" w:cs="Times New Roman"/>
              </w:rPr>
              <w:t>74. nodaļa</w:t>
            </w:r>
          </w:p>
        </w:tc>
        <w:tc>
          <w:tcPr>
            <w:tcW w:w="3794" w:type="pct"/>
            <w:tcBorders>
              <w:bottom w:val="nil"/>
            </w:tcBorders>
          </w:tcPr>
          <w:p w14:paraId="523CADB7"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r w:rsidRPr="00551D2C">
              <w:rPr>
                <w:rFonts w:ascii="Times New Roman" w:hAnsi="Times New Roman" w:cs="Times New Roman"/>
              </w:rPr>
              <w:t>Varš un tā izstrādājumi</w:t>
            </w:r>
          </w:p>
        </w:tc>
      </w:tr>
      <w:tr w:rsidR="00995588" w:rsidRPr="00551D2C" w14:paraId="0C13C302" w14:textId="77777777" w:rsidTr="00727C32">
        <w:tc>
          <w:tcPr>
            <w:tcW w:w="1206" w:type="pct"/>
            <w:tcBorders>
              <w:top w:val="nil"/>
              <w:bottom w:val="nil"/>
            </w:tcBorders>
          </w:tcPr>
          <w:p w14:paraId="66BCF8F4"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p>
        </w:tc>
        <w:tc>
          <w:tcPr>
            <w:tcW w:w="3794" w:type="pct"/>
            <w:tcBorders>
              <w:top w:val="nil"/>
              <w:bottom w:val="nil"/>
            </w:tcBorders>
          </w:tcPr>
          <w:p w14:paraId="7AA7A28C"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p>
        </w:tc>
      </w:tr>
      <w:tr w:rsidR="00995588" w:rsidRPr="00551D2C" w14:paraId="2EEA37FA" w14:textId="77777777" w:rsidTr="00727C32">
        <w:tc>
          <w:tcPr>
            <w:tcW w:w="1206" w:type="pct"/>
            <w:tcBorders>
              <w:top w:val="nil"/>
              <w:bottom w:val="nil"/>
            </w:tcBorders>
          </w:tcPr>
          <w:p w14:paraId="6D2CD7CD"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r w:rsidRPr="00551D2C">
              <w:rPr>
                <w:rFonts w:ascii="Times New Roman" w:hAnsi="Times New Roman" w:cs="Times New Roman"/>
              </w:rPr>
              <w:t>7401 – 7402</w:t>
            </w:r>
          </w:p>
        </w:tc>
        <w:tc>
          <w:tcPr>
            <w:tcW w:w="3794" w:type="pct"/>
            <w:tcBorders>
              <w:top w:val="nil"/>
              <w:bottom w:val="nil"/>
            </w:tcBorders>
          </w:tcPr>
          <w:p w14:paraId="6C5FB687"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r w:rsidRPr="00551D2C">
              <w:rPr>
                <w:rFonts w:ascii="Times New Roman" w:hAnsi="Times New Roman" w:cs="Times New Roman"/>
              </w:rPr>
              <w:t>PM.</w:t>
            </w:r>
          </w:p>
        </w:tc>
      </w:tr>
      <w:tr w:rsidR="00995588" w:rsidRPr="00551D2C" w14:paraId="0F5281B2" w14:textId="77777777" w:rsidTr="00727C32">
        <w:tc>
          <w:tcPr>
            <w:tcW w:w="1206" w:type="pct"/>
            <w:tcBorders>
              <w:top w:val="nil"/>
              <w:bottom w:val="nil"/>
            </w:tcBorders>
          </w:tcPr>
          <w:p w14:paraId="6A72510D"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p>
        </w:tc>
        <w:tc>
          <w:tcPr>
            <w:tcW w:w="3794" w:type="pct"/>
            <w:tcBorders>
              <w:top w:val="nil"/>
              <w:bottom w:val="nil"/>
            </w:tcBorders>
          </w:tcPr>
          <w:p w14:paraId="3E9C5AC1"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p>
        </w:tc>
      </w:tr>
      <w:tr w:rsidR="00995588" w:rsidRPr="00551D2C" w14:paraId="0B5CEDCE" w14:textId="77777777" w:rsidTr="00727C32">
        <w:tc>
          <w:tcPr>
            <w:tcW w:w="1206" w:type="pct"/>
            <w:tcBorders>
              <w:top w:val="nil"/>
              <w:bottom w:val="nil"/>
            </w:tcBorders>
          </w:tcPr>
          <w:p w14:paraId="6B464C7F"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r w:rsidRPr="00551D2C">
              <w:rPr>
                <w:rFonts w:ascii="Times New Roman" w:hAnsi="Times New Roman" w:cs="Times New Roman"/>
              </w:rPr>
              <w:t>7403</w:t>
            </w:r>
          </w:p>
        </w:tc>
        <w:tc>
          <w:tcPr>
            <w:tcW w:w="3794" w:type="pct"/>
            <w:tcBorders>
              <w:top w:val="nil"/>
              <w:bottom w:val="nil"/>
            </w:tcBorders>
          </w:tcPr>
          <w:p w14:paraId="02F1A53E"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r w:rsidRPr="00551D2C">
              <w:rPr>
                <w:rFonts w:ascii="Times New Roman" w:hAnsi="Times New Roman" w:cs="Times New Roman"/>
              </w:rPr>
              <w:t>APM.</w:t>
            </w:r>
          </w:p>
        </w:tc>
      </w:tr>
      <w:tr w:rsidR="00995588" w:rsidRPr="00551D2C" w14:paraId="7562FFAB" w14:textId="77777777" w:rsidTr="00727C32">
        <w:tc>
          <w:tcPr>
            <w:tcW w:w="1206" w:type="pct"/>
            <w:tcBorders>
              <w:top w:val="nil"/>
              <w:bottom w:val="nil"/>
            </w:tcBorders>
          </w:tcPr>
          <w:p w14:paraId="071BA6BF"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p>
        </w:tc>
        <w:tc>
          <w:tcPr>
            <w:tcW w:w="3794" w:type="pct"/>
            <w:tcBorders>
              <w:top w:val="nil"/>
              <w:bottom w:val="nil"/>
            </w:tcBorders>
          </w:tcPr>
          <w:p w14:paraId="4AD8AC9E"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p>
        </w:tc>
      </w:tr>
      <w:tr w:rsidR="00995588" w:rsidRPr="00551D2C" w14:paraId="63A43551" w14:textId="77777777" w:rsidTr="00727C32">
        <w:tc>
          <w:tcPr>
            <w:tcW w:w="1206" w:type="pct"/>
            <w:tcBorders>
              <w:top w:val="nil"/>
              <w:bottom w:val="nil"/>
            </w:tcBorders>
          </w:tcPr>
          <w:p w14:paraId="71F726FF"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r w:rsidRPr="00551D2C">
              <w:rPr>
                <w:rFonts w:ascii="Times New Roman" w:hAnsi="Times New Roman" w:cs="Times New Roman"/>
              </w:rPr>
              <w:t>7404 – 7407</w:t>
            </w:r>
          </w:p>
        </w:tc>
        <w:tc>
          <w:tcPr>
            <w:tcW w:w="3794" w:type="pct"/>
            <w:tcBorders>
              <w:top w:val="nil"/>
              <w:bottom w:val="nil"/>
            </w:tcBorders>
          </w:tcPr>
          <w:p w14:paraId="31A009C9"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r w:rsidRPr="00551D2C">
              <w:rPr>
                <w:rFonts w:ascii="Times New Roman" w:hAnsi="Times New Roman" w:cs="Times New Roman"/>
              </w:rPr>
              <w:t>PM.</w:t>
            </w:r>
          </w:p>
        </w:tc>
      </w:tr>
      <w:tr w:rsidR="00995588" w:rsidRPr="00551D2C" w14:paraId="6D0E99C7" w14:textId="77777777" w:rsidTr="00727C32">
        <w:tc>
          <w:tcPr>
            <w:tcW w:w="1206" w:type="pct"/>
            <w:tcBorders>
              <w:top w:val="nil"/>
              <w:bottom w:val="nil"/>
            </w:tcBorders>
          </w:tcPr>
          <w:p w14:paraId="2D9E4157"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p>
        </w:tc>
        <w:tc>
          <w:tcPr>
            <w:tcW w:w="3794" w:type="pct"/>
            <w:tcBorders>
              <w:top w:val="nil"/>
              <w:bottom w:val="nil"/>
            </w:tcBorders>
          </w:tcPr>
          <w:p w14:paraId="2B3D6313"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p>
        </w:tc>
      </w:tr>
      <w:tr w:rsidR="00995588" w:rsidRPr="00551D2C" w14:paraId="7D3120FD" w14:textId="77777777" w:rsidTr="00727C32">
        <w:tc>
          <w:tcPr>
            <w:tcW w:w="1206" w:type="pct"/>
            <w:tcBorders>
              <w:top w:val="nil"/>
              <w:bottom w:val="nil"/>
            </w:tcBorders>
          </w:tcPr>
          <w:p w14:paraId="642E6B3D"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r w:rsidRPr="00551D2C">
              <w:rPr>
                <w:rFonts w:ascii="Times New Roman" w:hAnsi="Times New Roman" w:cs="Times New Roman"/>
              </w:rPr>
              <w:t>7408</w:t>
            </w:r>
          </w:p>
        </w:tc>
        <w:tc>
          <w:tcPr>
            <w:tcW w:w="3794" w:type="pct"/>
            <w:tcBorders>
              <w:top w:val="nil"/>
              <w:bottom w:val="nil"/>
            </w:tcBorders>
          </w:tcPr>
          <w:p w14:paraId="63D4FE6A"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r w:rsidRPr="00551D2C">
              <w:rPr>
                <w:rFonts w:ascii="Times New Roman" w:hAnsi="Times New Roman" w:cs="Times New Roman"/>
              </w:rPr>
              <w:t xml:space="preserve">PM un </w:t>
            </w:r>
            <w:r w:rsidRPr="00551D2C">
              <w:rPr>
                <w:rFonts w:ascii="Times New Roman" w:hAnsi="Times New Roman" w:cs="Times New Roman"/>
                <w:i/>
              </w:rPr>
              <w:t>MaxNOM</w:t>
            </w:r>
            <w:r w:rsidRPr="00551D2C">
              <w:rPr>
                <w:rFonts w:ascii="Times New Roman" w:hAnsi="Times New Roman" w:cs="Times New Roman"/>
              </w:rPr>
              <w:t xml:space="preserve"> 50 % (EXW).</w:t>
            </w:r>
          </w:p>
        </w:tc>
      </w:tr>
      <w:tr w:rsidR="00995588" w:rsidRPr="00551D2C" w14:paraId="7241D223" w14:textId="77777777" w:rsidTr="00727C32">
        <w:tc>
          <w:tcPr>
            <w:tcW w:w="1206" w:type="pct"/>
            <w:tcBorders>
              <w:top w:val="nil"/>
              <w:bottom w:val="nil"/>
            </w:tcBorders>
          </w:tcPr>
          <w:p w14:paraId="60CB8D1C"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p>
        </w:tc>
        <w:tc>
          <w:tcPr>
            <w:tcW w:w="3794" w:type="pct"/>
            <w:tcBorders>
              <w:top w:val="nil"/>
              <w:bottom w:val="nil"/>
            </w:tcBorders>
          </w:tcPr>
          <w:p w14:paraId="7BF1471B"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p>
        </w:tc>
      </w:tr>
      <w:tr w:rsidR="00995588" w:rsidRPr="00551D2C" w14:paraId="63191D21" w14:textId="77777777" w:rsidTr="00727C32">
        <w:tc>
          <w:tcPr>
            <w:tcW w:w="1206" w:type="pct"/>
            <w:tcBorders>
              <w:top w:val="nil"/>
              <w:bottom w:val="nil"/>
            </w:tcBorders>
          </w:tcPr>
          <w:p w14:paraId="62278851"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r w:rsidRPr="00551D2C">
              <w:rPr>
                <w:rFonts w:ascii="Times New Roman" w:hAnsi="Times New Roman" w:cs="Times New Roman"/>
              </w:rPr>
              <w:t>7409 – 7412</w:t>
            </w:r>
          </w:p>
        </w:tc>
        <w:tc>
          <w:tcPr>
            <w:tcW w:w="3794" w:type="pct"/>
            <w:tcBorders>
              <w:top w:val="nil"/>
              <w:bottom w:val="nil"/>
            </w:tcBorders>
          </w:tcPr>
          <w:p w14:paraId="21A57228"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r w:rsidRPr="00551D2C">
              <w:rPr>
                <w:rFonts w:ascii="Times New Roman" w:hAnsi="Times New Roman" w:cs="Times New Roman"/>
              </w:rPr>
              <w:t>PM.</w:t>
            </w:r>
          </w:p>
        </w:tc>
      </w:tr>
      <w:tr w:rsidR="00995588" w:rsidRPr="00551D2C" w14:paraId="42AB0AAE" w14:textId="77777777" w:rsidTr="00727C32">
        <w:tc>
          <w:tcPr>
            <w:tcW w:w="1206" w:type="pct"/>
            <w:tcBorders>
              <w:top w:val="nil"/>
              <w:bottom w:val="nil"/>
            </w:tcBorders>
          </w:tcPr>
          <w:p w14:paraId="557F6875"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p>
        </w:tc>
        <w:tc>
          <w:tcPr>
            <w:tcW w:w="3794" w:type="pct"/>
            <w:tcBorders>
              <w:top w:val="nil"/>
              <w:bottom w:val="nil"/>
            </w:tcBorders>
          </w:tcPr>
          <w:p w14:paraId="13D738CF"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p>
        </w:tc>
      </w:tr>
      <w:tr w:rsidR="00995588" w:rsidRPr="00551D2C" w14:paraId="1B49A6C3" w14:textId="77777777" w:rsidTr="00727C32">
        <w:tc>
          <w:tcPr>
            <w:tcW w:w="1206" w:type="pct"/>
            <w:tcBorders>
              <w:top w:val="nil"/>
              <w:bottom w:val="nil"/>
            </w:tcBorders>
          </w:tcPr>
          <w:p w14:paraId="36C598DE" w14:textId="77777777" w:rsidR="00995588" w:rsidRPr="00551D2C" w:rsidRDefault="00995588" w:rsidP="00727C32">
            <w:pPr>
              <w:pageBreakBefore/>
              <w:spacing w:before="60" w:after="60" w:line="240" w:lineRule="auto"/>
              <w:ind w:left="0" w:firstLine="0"/>
              <w:rPr>
                <w:rFonts w:ascii="Times New Roman" w:eastAsia="Calibri" w:hAnsi="Times New Roman" w:cs="Times New Roman"/>
                <w:szCs w:val="24"/>
              </w:rPr>
            </w:pPr>
            <w:r w:rsidRPr="00551D2C">
              <w:rPr>
                <w:rFonts w:ascii="Times New Roman" w:hAnsi="Times New Roman" w:cs="Times New Roman"/>
              </w:rPr>
              <w:lastRenderedPageBreak/>
              <w:t>7413</w:t>
            </w:r>
          </w:p>
        </w:tc>
        <w:tc>
          <w:tcPr>
            <w:tcW w:w="3794" w:type="pct"/>
            <w:tcBorders>
              <w:top w:val="nil"/>
              <w:bottom w:val="nil"/>
            </w:tcBorders>
          </w:tcPr>
          <w:p w14:paraId="55864674"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r w:rsidRPr="00551D2C">
              <w:rPr>
                <w:rFonts w:ascii="Times New Roman" w:hAnsi="Times New Roman" w:cs="Times New Roman"/>
              </w:rPr>
              <w:t xml:space="preserve">PM un </w:t>
            </w:r>
            <w:r w:rsidRPr="00551D2C">
              <w:rPr>
                <w:rFonts w:ascii="Times New Roman" w:hAnsi="Times New Roman" w:cs="Times New Roman"/>
                <w:i/>
              </w:rPr>
              <w:t>MaxNOM</w:t>
            </w:r>
            <w:r w:rsidRPr="00551D2C">
              <w:rPr>
                <w:rFonts w:ascii="Times New Roman" w:hAnsi="Times New Roman" w:cs="Times New Roman"/>
              </w:rPr>
              <w:t xml:space="preserve"> 50 % (EXW).</w:t>
            </w:r>
          </w:p>
        </w:tc>
      </w:tr>
      <w:tr w:rsidR="00995588" w:rsidRPr="00551D2C" w14:paraId="3B792CEF" w14:textId="77777777" w:rsidTr="00727C32">
        <w:tc>
          <w:tcPr>
            <w:tcW w:w="1206" w:type="pct"/>
            <w:tcBorders>
              <w:top w:val="nil"/>
              <w:bottom w:val="nil"/>
            </w:tcBorders>
          </w:tcPr>
          <w:p w14:paraId="738F396A"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p>
        </w:tc>
        <w:tc>
          <w:tcPr>
            <w:tcW w:w="3794" w:type="pct"/>
            <w:tcBorders>
              <w:top w:val="nil"/>
              <w:bottom w:val="nil"/>
            </w:tcBorders>
          </w:tcPr>
          <w:p w14:paraId="589A88A6"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p>
        </w:tc>
      </w:tr>
      <w:tr w:rsidR="00995588" w:rsidRPr="00551D2C" w14:paraId="5DA3EB85" w14:textId="77777777" w:rsidTr="00727C32">
        <w:tc>
          <w:tcPr>
            <w:tcW w:w="1206" w:type="pct"/>
            <w:tcBorders>
              <w:top w:val="nil"/>
              <w:bottom w:val="single" w:sz="4" w:space="0" w:color="auto"/>
            </w:tcBorders>
          </w:tcPr>
          <w:p w14:paraId="32BDA47E"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r w:rsidRPr="00551D2C">
              <w:rPr>
                <w:rFonts w:ascii="Times New Roman" w:hAnsi="Times New Roman" w:cs="Times New Roman"/>
              </w:rPr>
              <w:t>7415 – 7419</w:t>
            </w:r>
          </w:p>
        </w:tc>
        <w:tc>
          <w:tcPr>
            <w:tcW w:w="3794" w:type="pct"/>
            <w:tcBorders>
              <w:top w:val="nil"/>
              <w:bottom w:val="single" w:sz="4" w:space="0" w:color="auto"/>
            </w:tcBorders>
          </w:tcPr>
          <w:p w14:paraId="305C3D2E"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r w:rsidRPr="00551D2C">
              <w:rPr>
                <w:rFonts w:ascii="Times New Roman" w:hAnsi="Times New Roman" w:cs="Times New Roman"/>
              </w:rPr>
              <w:t>PM.</w:t>
            </w:r>
          </w:p>
        </w:tc>
      </w:tr>
      <w:tr w:rsidR="00995588" w:rsidRPr="00551D2C" w14:paraId="5B4A8440" w14:textId="77777777" w:rsidTr="00727C32">
        <w:tc>
          <w:tcPr>
            <w:tcW w:w="1206" w:type="pct"/>
            <w:tcBorders>
              <w:bottom w:val="nil"/>
            </w:tcBorders>
          </w:tcPr>
          <w:p w14:paraId="748F370A"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r w:rsidRPr="00551D2C">
              <w:rPr>
                <w:rFonts w:ascii="Times New Roman" w:hAnsi="Times New Roman" w:cs="Times New Roman"/>
              </w:rPr>
              <w:t>75. nodaļa</w:t>
            </w:r>
          </w:p>
        </w:tc>
        <w:tc>
          <w:tcPr>
            <w:tcW w:w="3794" w:type="pct"/>
            <w:tcBorders>
              <w:bottom w:val="nil"/>
            </w:tcBorders>
          </w:tcPr>
          <w:p w14:paraId="353F5FC9"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r w:rsidRPr="00551D2C">
              <w:rPr>
                <w:rFonts w:ascii="Times New Roman" w:hAnsi="Times New Roman" w:cs="Times New Roman"/>
              </w:rPr>
              <w:t>Niķelis un tā izstrādājumi</w:t>
            </w:r>
          </w:p>
        </w:tc>
      </w:tr>
      <w:tr w:rsidR="00995588" w:rsidRPr="00551D2C" w14:paraId="271C9D9C" w14:textId="77777777" w:rsidTr="00727C32">
        <w:tc>
          <w:tcPr>
            <w:tcW w:w="1206" w:type="pct"/>
            <w:tcBorders>
              <w:top w:val="nil"/>
              <w:bottom w:val="nil"/>
            </w:tcBorders>
          </w:tcPr>
          <w:p w14:paraId="54C06A1C"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p>
        </w:tc>
        <w:tc>
          <w:tcPr>
            <w:tcW w:w="3794" w:type="pct"/>
            <w:tcBorders>
              <w:top w:val="nil"/>
              <w:bottom w:val="nil"/>
            </w:tcBorders>
          </w:tcPr>
          <w:p w14:paraId="74B38C5C"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p>
        </w:tc>
      </w:tr>
      <w:tr w:rsidR="00995588" w:rsidRPr="00551D2C" w14:paraId="1D1BF208" w14:textId="77777777" w:rsidTr="00727C32">
        <w:tc>
          <w:tcPr>
            <w:tcW w:w="1206" w:type="pct"/>
            <w:tcBorders>
              <w:top w:val="nil"/>
            </w:tcBorders>
          </w:tcPr>
          <w:p w14:paraId="0FD72AA3"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r w:rsidRPr="00551D2C">
              <w:rPr>
                <w:rFonts w:ascii="Times New Roman" w:hAnsi="Times New Roman" w:cs="Times New Roman"/>
              </w:rPr>
              <w:t>7501 – 7508</w:t>
            </w:r>
          </w:p>
        </w:tc>
        <w:tc>
          <w:tcPr>
            <w:tcW w:w="3794" w:type="pct"/>
            <w:tcBorders>
              <w:top w:val="nil"/>
            </w:tcBorders>
          </w:tcPr>
          <w:p w14:paraId="4C8B7533"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r w:rsidRPr="00551D2C">
              <w:rPr>
                <w:rFonts w:ascii="Times New Roman" w:hAnsi="Times New Roman" w:cs="Times New Roman"/>
              </w:rPr>
              <w:t>PM.</w:t>
            </w:r>
          </w:p>
        </w:tc>
      </w:tr>
      <w:tr w:rsidR="00995588" w:rsidRPr="00551D2C" w14:paraId="5EA4E458" w14:textId="77777777" w:rsidTr="00727C32">
        <w:tc>
          <w:tcPr>
            <w:tcW w:w="1206" w:type="pct"/>
            <w:tcBorders>
              <w:bottom w:val="nil"/>
            </w:tcBorders>
          </w:tcPr>
          <w:p w14:paraId="5420E1D7"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r w:rsidRPr="00551D2C">
              <w:rPr>
                <w:rFonts w:ascii="Times New Roman" w:hAnsi="Times New Roman" w:cs="Times New Roman"/>
              </w:rPr>
              <w:t>76. nodaļa</w:t>
            </w:r>
          </w:p>
        </w:tc>
        <w:tc>
          <w:tcPr>
            <w:tcW w:w="3794" w:type="pct"/>
            <w:tcBorders>
              <w:bottom w:val="nil"/>
            </w:tcBorders>
          </w:tcPr>
          <w:p w14:paraId="0C84D325"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r w:rsidRPr="00551D2C">
              <w:rPr>
                <w:rFonts w:ascii="Times New Roman" w:hAnsi="Times New Roman" w:cs="Times New Roman"/>
              </w:rPr>
              <w:t>Alumīnijs un tā izstrādājumi</w:t>
            </w:r>
          </w:p>
        </w:tc>
      </w:tr>
      <w:tr w:rsidR="00995588" w:rsidRPr="00551D2C" w14:paraId="4273BCEF" w14:textId="77777777" w:rsidTr="00727C32">
        <w:tc>
          <w:tcPr>
            <w:tcW w:w="1206" w:type="pct"/>
            <w:tcBorders>
              <w:top w:val="nil"/>
              <w:bottom w:val="nil"/>
            </w:tcBorders>
          </w:tcPr>
          <w:p w14:paraId="76D8DCC1"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p>
        </w:tc>
        <w:tc>
          <w:tcPr>
            <w:tcW w:w="3794" w:type="pct"/>
            <w:tcBorders>
              <w:top w:val="nil"/>
              <w:bottom w:val="nil"/>
            </w:tcBorders>
          </w:tcPr>
          <w:p w14:paraId="7899E1AE"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p>
        </w:tc>
      </w:tr>
      <w:tr w:rsidR="00995588" w:rsidRPr="00551D2C" w14:paraId="716612FD" w14:textId="77777777" w:rsidTr="00727C32">
        <w:tc>
          <w:tcPr>
            <w:tcW w:w="1206" w:type="pct"/>
            <w:tcBorders>
              <w:top w:val="nil"/>
              <w:bottom w:val="nil"/>
            </w:tcBorders>
          </w:tcPr>
          <w:p w14:paraId="6D23E5E0"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r w:rsidRPr="00551D2C">
              <w:rPr>
                <w:rFonts w:ascii="Times New Roman" w:hAnsi="Times New Roman" w:cs="Times New Roman"/>
              </w:rPr>
              <w:t>7601</w:t>
            </w:r>
          </w:p>
        </w:tc>
        <w:tc>
          <w:tcPr>
            <w:tcW w:w="3794" w:type="pct"/>
            <w:tcBorders>
              <w:top w:val="nil"/>
              <w:bottom w:val="nil"/>
            </w:tcBorders>
          </w:tcPr>
          <w:p w14:paraId="1536C667" w14:textId="53346015" w:rsidR="00995588" w:rsidRPr="00551D2C" w:rsidRDefault="00995588" w:rsidP="00727C32">
            <w:pPr>
              <w:spacing w:before="60" w:after="60" w:line="240" w:lineRule="auto"/>
              <w:ind w:left="0" w:firstLine="0"/>
              <w:rPr>
                <w:rFonts w:ascii="Times New Roman" w:eastAsia="Calibri" w:hAnsi="Times New Roman" w:cs="Times New Roman"/>
                <w:szCs w:val="24"/>
              </w:rPr>
            </w:pPr>
            <w:r w:rsidRPr="00551D2C">
              <w:rPr>
                <w:rFonts w:ascii="Times New Roman" w:hAnsi="Times New Roman" w:cs="Times New Roman"/>
                <w:i/>
              </w:rPr>
              <w:t>NOM</w:t>
            </w:r>
            <w:r w:rsidR="009872BF" w:rsidRPr="009872BF">
              <w:rPr>
                <w:rFonts w:ascii="Times New Roman" w:hAnsi="Times New Roman" w:cs="Times New Roman"/>
              </w:rPr>
              <w:t>.</w:t>
            </w:r>
          </w:p>
        </w:tc>
      </w:tr>
      <w:tr w:rsidR="00995588" w:rsidRPr="00551D2C" w14:paraId="4F7BFD91" w14:textId="77777777" w:rsidTr="00727C32">
        <w:tc>
          <w:tcPr>
            <w:tcW w:w="1206" w:type="pct"/>
            <w:tcBorders>
              <w:top w:val="nil"/>
              <w:bottom w:val="nil"/>
            </w:tcBorders>
          </w:tcPr>
          <w:p w14:paraId="73F36F3D"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p>
        </w:tc>
        <w:tc>
          <w:tcPr>
            <w:tcW w:w="3794" w:type="pct"/>
            <w:tcBorders>
              <w:top w:val="nil"/>
              <w:bottom w:val="nil"/>
            </w:tcBorders>
          </w:tcPr>
          <w:p w14:paraId="5CFF76C3"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p>
        </w:tc>
      </w:tr>
      <w:tr w:rsidR="00995588" w:rsidRPr="00551D2C" w14:paraId="7650C1DF" w14:textId="77777777" w:rsidTr="00727C32">
        <w:tc>
          <w:tcPr>
            <w:tcW w:w="1206" w:type="pct"/>
            <w:tcBorders>
              <w:top w:val="nil"/>
              <w:bottom w:val="nil"/>
            </w:tcBorders>
          </w:tcPr>
          <w:p w14:paraId="62BB7EA3"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r w:rsidRPr="00551D2C">
              <w:rPr>
                <w:rFonts w:ascii="Times New Roman" w:hAnsi="Times New Roman" w:cs="Times New Roman"/>
              </w:rPr>
              <w:t>7602</w:t>
            </w:r>
          </w:p>
        </w:tc>
        <w:tc>
          <w:tcPr>
            <w:tcW w:w="3794" w:type="pct"/>
            <w:tcBorders>
              <w:top w:val="nil"/>
              <w:bottom w:val="nil"/>
            </w:tcBorders>
          </w:tcPr>
          <w:p w14:paraId="4DF620AF"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r w:rsidRPr="00551D2C">
              <w:rPr>
                <w:rFonts w:ascii="Times New Roman" w:hAnsi="Times New Roman" w:cs="Times New Roman"/>
              </w:rPr>
              <w:t>PM.</w:t>
            </w:r>
          </w:p>
        </w:tc>
      </w:tr>
      <w:tr w:rsidR="00995588" w:rsidRPr="00551D2C" w14:paraId="06D4E3AE" w14:textId="77777777" w:rsidTr="00727C32">
        <w:tc>
          <w:tcPr>
            <w:tcW w:w="1206" w:type="pct"/>
            <w:tcBorders>
              <w:top w:val="nil"/>
              <w:bottom w:val="nil"/>
            </w:tcBorders>
          </w:tcPr>
          <w:p w14:paraId="132A8239"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p>
        </w:tc>
        <w:tc>
          <w:tcPr>
            <w:tcW w:w="3794" w:type="pct"/>
            <w:tcBorders>
              <w:top w:val="nil"/>
              <w:bottom w:val="nil"/>
            </w:tcBorders>
          </w:tcPr>
          <w:p w14:paraId="60D28212"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p>
        </w:tc>
      </w:tr>
      <w:tr w:rsidR="00995588" w:rsidRPr="00551D2C" w14:paraId="4AD262C7" w14:textId="77777777" w:rsidTr="00727C32">
        <w:tc>
          <w:tcPr>
            <w:tcW w:w="1206" w:type="pct"/>
            <w:tcBorders>
              <w:top w:val="nil"/>
              <w:bottom w:val="nil"/>
            </w:tcBorders>
          </w:tcPr>
          <w:p w14:paraId="302F3658"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r w:rsidRPr="00551D2C">
              <w:rPr>
                <w:rFonts w:ascii="Times New Roman" w:hAnsi="Times New Roman" w:cs="Times New Roman"/>
              </w:rPr>
              <w:t>7603 – 7606</w:t>
            </w:r>
          </w:p>
        </w:tc>
        <w:tc>
          <w:tcPr>
            <w:tcW w:w="3794" w:type="pct"/>
            <w:tcBorders>
              <w:top w:val="nil"/>
              <w:bottom w:val="nil"/>
            </w:tcBorders>
          </w:tcPr>
          <w:p w14:paraId="1E44A749"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r w:rsidRPr="00551D2C">
              <w:rPr>
                <w:rFonts w:ascii="Times New Roman" w:hAnsi="Times New Roman" w:cs="Times New Roman"/>
              </w:rPr>
              <w:t xml:space="preserve">PM un </w:t>
            </w:r>
            <w:r w:rsidRPr="00551D2C">
              <w:rPr>
                <w:rFonts w:ascii="Times New Roman" w:hAnsi="Times New Roman" w:cs="Times New Roman"/>
                <w:i/>
              </w:rPr>
              <w:t>MaxNOM</w:t>
            </w:r>
            <w:r w:rsidRPr="00551D2C">
              <w:rPr>
                <w:rFonts w:ascii="Times New Roman" w:hAnsi="Times New Roman" w:cs="Times New Roman"/>
              </w:rPr>
              <w:t xml:space="preserve"> 50 % (EXW).</w:t>
            </w:r>
          </w:p>
        </w:tc>
      </w:tr>
      <w:tr w:rsidR="00995588" w:rsidRPr="00551D2C" w14:paraId="10DFB41D" w14:textId="77777777" w:rsidTr="00727C32">
        <w:tc>
          <w:tcPr>
            <w:tcW w:w="1206" w:type="pct"/>
            <w:tcBorders>
              <w:top w:val="nil"/>
              <w:bottom w:val="nil"/>
            </w:tcBorders>
          </w:tcPr>
          <w:p w14:paraId="04243C2C"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p>
        </w:tc>
        <w:tc>
          <w:tcPr>
            <w:tcW w:w="3794" w:type="pct"/>
            <w:tcBorders>
              <w:top w:val="nil"/>
              <w:bottom w:val="nil"/>
            </w:tcBorders>
          </w:tcPr>
          <w:p w14:paraId="7D250938"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p>
        </w:tc>
      </w:tr>
      <w:tr w:rsidR="00995588" w:rsidRPr="00551D2C" w14:paraId="066D1814" w14:textId="77777777" w:rsidTr="00727C32">
        <w:tc>
          <w:tcPr>
            <w:tcW w:w="1206" w:type="pct"/>
            <w:tcBorders>
              <w:top w:val="nil"/>
              <w:bottom w:val="nil"/>
            </w:tcBorders>
          </w:tcPr>
          <w:p w14:paraId="710D7F4B"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r w:rsidRPr="00551D2C">
              <w:rPr>
                <w:rFonts w:ascii="Times New Roman" w:hAnsi="Times New Roman" w:cs="Times New Roman"/>
              </w:rPr>
              <w:t>7607</w:t>
            </w:r>
          </w:p>
        </w:tc>
        <w:tc>
          <w:tcPr>
            <w:tcW w:w="3794" w:type="pct"/>
            <w:tcBorders>
              <w:top w:val="nil"/>
              <w:bottom w:val="nil"/>
            </w:tcBorders>
          </w:tcPr>
          <w:p w14:paraId="2DD95A61"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r w:rsidRPr="00551D2C">
              <w:rPr>
                <w:rFonts w:ascii="Times New Roman" w:hAnsi="Times New Roman" w:cs="Times New Roman"/>
              </w:rPr>
              <w:t>PM, izņemot maiņu no pozīcijas 7606.</w:t>
            </w:r>
          </w:p>
        </w:tc>
      </w:tr>
      <w:tr w:rsidR="00995588" w:rsidRPr="00551D2C" w14:paraId="022ECD1B" w14:textId="77777777" w:rsidTr="00727C32">
        <w:tc>
          <w:tcPr>
            <w:tcW w:w="1206" w:type="pct"/>
            <w:tcBorders>
              <w:top w:val="nil"/>
              <w:bottom w:val="nil"/>
            </w:tcBorders>
          </w:tcPr>
          <w:p w14:paraId="22416CC4"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p>
        </w:tc>
        <w:tc>
          <w:tcPr>
            <w:tcW w:w="3794" w:type="pct"/>
            <w:tcBorders>
              <w:top w:val="nil"/>
              <w:bottom w:val="nil"/>
            </w:tcBorders>
          </w:tcPr>
          <w:p w14:paraId="42F66934"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p>
        </w:tc>
      </w:tr>
      <w:tr w:rsidR="00995588" w:rsidRPr="00551D2C" w14:paraId="0C3C7462" w14:textId="77777777" w:rsidTr="00727C32">
        <w:tc>
          <w:tcPr>
            <w:tcW w:w="1206" w:type="pct"/>
            <w:tcBorders>
              <w:top w:val="nil"/>
              <w:bottom w:val="nil"/>
            </w:tcBorders>
          </w:tcPr>
          <w:p w14:paraId="587F36C9"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r w:rsidRPr="00551D2C">
              <w:rPr>
                <w:rFonts w:ascii="Times New Roman" w:hAnsi="Times New Roman" w:cs="Times New Roman"/>
              </w:rPr>
              <w:t>7608 – 7615</w:t>
            </w:r>
          </w:p>
        </w:tc>
        <w:tc>
          <w:tcPr>
            <w:tcW w:w="3794" w:type="pct"/>
            <w:tcBorders>
              <w:top w:val="nil"/>
              <w:bottom w:val="nil"/>
            </w:tcBorders>
          </w:tcPr>
          <w:p w14:paraId="23659CC8"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r w:rsidRPr="00551D2C">
              <w:rPr>
                <w:rFonts w:ascii="Times New Roman" w:hAnsi="Times New Roman" w:cs="Times New Roman"/>
              </w:rPr>
              <w:t xml:space="preserve">PM un </w:t>
            </w:r>
            <w:r w:rsidRPr="00551D2C">
              <w:rPr>
                <w:rFonts w:ascii="Times New Roman" w:hAnsi="Times New Roman" w:cs="Times New Roman"/>
                <w:i/>
              </w:rPr>
              <w:t>MaxNOM</w:t>
            </w:r>
            <w:r w:rsidRPr="00551D2C">
              <w:rPr>
                <w:rFonts w:ascii="Times New Roman" w:hAnsi="Times New Roman" w:cs="Times New Roman"/>
              </w:rPr>
              <w:t xml:space="preserve"> 50 % (EXW).</w:t>
            </w:r>
          </w:p>
        </w:tc>
      </w:tr>
      <w:tr w:rsidR="00995588" w:rsidRPr="00551D2C" w14:paraId="4F9DA0B5" w14:textId="77777777" w:rsidTr="00727C32">
        <w:tc>
          <w:tcPr>
            <w:tcW w:w="1206" w:type="pct"/>
            <w:tcBorders>
              <w:top w:val="nil"/>
              <w:bottom w:val="nil"/>
            </w:tcBorders>
          </w:tcPr>
          <w:p w14:paraId="06499145"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p>
        </w:tc>
        <w:tc>
          <w:tcPr>
            <w:tcW w:w="3794" w:type="pct"/>
            <w:tcBorders>
              <w:top w:val="nil"/>
              <w:bottom w:val="nil"/>
            </w:tcBorders>
          </w:tcPr>
          <w:p w14:paraId="4F56CA59"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p>
        </w:tc>
      </w:tr>
      <w:tr w:rsidR="00995588" w:rsidRPr="00551D2C" w14:paraId="088C3DE0" w14:textId="77777777" w:rsidTr="00727C32">
        <w:tc>
          <w:tcPr>
            <w:tcW w:w="1206" w:type="pct"/>
            <w:tcBorders>
              <w:top w:val="nil"/>
            </w:tcBorders>
          </w:tcPr>
          <w:p w14:paraId="6D2B1A91"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r w:rsidRPr="00551D2C">
              <w:rPr>
                <w:rFonts w:ascii="Times New Roman" w:hAnsi="Times New Roman" w:cs="Times New Roman"/>
              </w:rPr>
              <w:t>7616</w:t>
            </w:r>
          </w:p>
        </w:tc>
        <w:tc>
          <w:tcPr>
            <w:tcW w:w="3794" w:type="pct"/>
            <w:tcBorders>
              <w:top w:val="nil"/>
            </w:tcBorders>
          </w:tcPr>
          <w:p w14:paraId="29A70C36"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r w:rsidRPr="00551D2C">
              <w:rPr>
                <w:rFonts w:ascii="Times New Roman" w:hAnsi="Times New Roman" w:cs="Times New Roman"/>
              </w:rPr>
              <w:t>PM.</w:t>
            </w:r>
          </w:p>
        </w:tc>
      </w:tr>
      <w:tr w:rsidR="00995588" w:rsidRPr="00551D2C" w14:paraId="42DBFCB6" w14:textId="77777777" w:rsidTr="00727C32">
        <w:tc>
          <w:tcPr>
            <w:tcW w:w="1206" w:type="pct"/>
            <w:tcBorders>
              <w:bottom w:val="nil"/>
            </w:tcBorders>
          </w:tcPr>
          <w:p w14:paraId="072E6E14"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r w:rsidRPr="00551D2C">
              <w:rPr>
                <w:rFonts w:ascii="Times New Roman" w:hAnsi="Times New Roman" w:cs="Times New Roman"/>
              </w:rPr>
              <w:t>78. nodaļa</w:t>
            </w:r>
          </w:p>
        </w:tc>
        <w:tc>
          <w:tcPr>
            <w:tcW w:w="3794" w:type="pct"/>
            <w:tcBorders>
              <w:bottom w:val="nil"/>
            </w:tcBorders>
          </w:tcPr>
          <w:p w14:paraId="1B41B57B"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r w:rsidRPr="00551D2C">
              <w:rPr>
                <w:rFonts w:ascii="Times New Roman" w:hAnsi="Times New Roman" w:cs="Times New Roman"/>
              </w:rPr>
              <w:t>Svins un tā izstrādājumi</w:t>
            </w:r>
          </w:p>
        </w:tc>
      </w:tr>
      <w:tr w:rsidR="00995588" w:rsidRPr="00551D2C" w14:paraId="7962888B" w14:textId="77777777" w:rsidTr="00727C32">
        <w:tc>
          <w:tcPr>
            <w:tcW w:w="1206" w:type="pct"/>
            <w:tcBorders>
              <w:top w:val="nil"/>
              <w:bottom w:val="nil"/>
            </w:tcBorders>
          </w:tcPr>
          <w:p w14:paraId="0C7AA178"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p>
        </w:tc>
        <w:tc>
          <w:tcPr>
            <w:tcW w:w="3794" w:type="pct"/>
            <w:tcBorders>
              <w:top w:val="nil"/>
              <w:bottom w:val="nil"/>
            </w:tcBorders>
          </w:tcPr>
          <w:p w14:paraId="579139C8"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p>
        </w:tc>
      </w:tr>
      <w:tr w:rsidR="00995588" w:rsidRPr="00551D2C" w14:paraId="7ECE7BEA" w14:textId="77777777" w:rsidTr="00727C32">
        <w:tc>
          <w:tcPr>
            <w:tcW w:w="1206" w:type="pct"/>
            <w:tcBorders>
              <w:top w:val="nil"/>
              <w:bottom w:val="nil"/>
            </w:tcBorders>
          </w:tcPr>
          <w:p w14:paraId="541D22FF"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r w:rsidRPr="00551D2C">
              <w:rPr>
                <w:rFonts w:ascii="Times New Roman" w:hAnsi="Times New Roman" w:cs="Times New Roman"/>
              </w:rPr>
              <w:t>7801 10</w:t>
            </w:r>
          </w:p>
        </w:tc>
        <w:tc>
          <w:tcPr>
            <w:tcW w:w="3794" w:type="pct"/>
            <w:tcBorders>
              <w:top w:val="nil"/>
              <w:bottom w:val="nil"/>
            </w:tcBorders>
          </w:tcPr>
          <w:p w14:paraId="7CD47D0E"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r w:rsidRPr="00551D2C">
              <w:rPr>
                <w:rFonts w:ascii="Times New Roman" w:hAnsi="Times New Roman" w:cs="Times New Roman"/>
              </w:rPr>
              <w:t>APM.</w:t>
            </w:r>
          </w:p>
        </w:tc>
      </w:tr>
      <w:tr w:rsidR="00995588" w:rsidRPr="00551D2C" w14:paraId="4536A976" w14:textId="77777777" w:rsidTr="00727C32">
        <w:tc>
          <w:tcPr>
            <w:tcW w:w="1206" w:type="pct"/>
            <w:tcBorders>
              <w:top w:val="nil"/>
              <w:bottom w:val="nil"/>
            </w:tcBorders>
          </w:tcPr>
          <w:p w14:paraId="5274CDB2"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p>
        </w:tc>
        <w:tc>
          <w:tcPr>
            <w:tcW w:w="3794" w:type="pct"/>
            <w:tcBorders>
              <w:top w:val="nil"/>
              <w:bottom w:val="nil"/>
            </w:tcBorders>
          </w:tcPr>
          <w:p w14:paraId="66041215"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p>
        </w:tc>
      </w:tr>
      <w:tr w:rsidR="00995588" w:rsidRPr="00551D2C" w14:paraId="39D57187" w14:textId="77777777" w:rsidTr="00727C32">
        <w:tc>
          <w:tcPr>
            <w:tcW w:w="1206" w:type="pct"/>
            <w:tcBorders>
              <w:top w:val="nil"/>
              <w:bottom w:val="nil"/>
            </w:tcBorders>
          </w:tcPr>
          <w:p w14:paraId="5D0FFB0B"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r w:rsidRPr="00551D2C">
              <w:rPr>
                <w:rFonts w:ascii="Times New Roman" w:hAnsi="Times New Roman" w:cs="Times New Roman"/>
              </w:rPr>
              <w:t>7801 91 – 7801 99</w:t>
            </w:r>
          </w:p>
        </w:tc>
        <w:tc>
          <w:tcPr>
            <w:tcW w:w="3794" w:type="pct"/>
            <w:tcBorders>
              <w:top w:val="nil"/>
              <w:bottom w:val="nil"/>
            </w:tcBorders>
          </w:tcPr>
          <w:p w14:paraId="491EB368"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r w:rsidRPr="00551D2C">
              <w:rPr>
                <w:rFonts w:ascii="Times New Roman" w:hAnsi="Times New Roman" w:cs="Times New Roman"/>
              </w:rPr>
              <w:t>PM.</w:t>
            </w:r>
          </w:p>
        </w:tc>
      </w:tr>
      <w:tr w:rsidR="00995588" w:rsidRPr="00551D2C" w14:paraId="14CC76EC" w14:textId="77777777" w:rsidTr="00727C32">
        <w:tc>
          <w:tcPr>
            <w:tcW w:w="1206" w:type="pct"/>
            <w:tcBorders>
              <w:top w:val="nil"/>
              <w:bottom w:val="nil"/>
            </w:tcBorders>
          </w:tcPr>
          <w:p w14:paraId="4C710C3A"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p>
        </w:tc>
        <w:tc>
          <w:tcPr>
            <w:tcW w:w="3794" w:type="pct"/>
            <w:tcBorders>
              <w:top w:val="nil"/>
              <w:bottom w:val="nil"/>
            </w:tcBorders>
          </w:tcPr>
          <w:p w14:paraId="27EEF226"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p>
        </w:tc>
      </w:tr>
      <w:tr w:rsidR="00995588" w:rsidRPr="00551D2C" w14:paraId="6524C345" w14:textId="77777777" w:rsidTr="00727C32">
        <w:tc>
          <w:tcPr>
            <w:tcW w:w="1206" w:type="pct"/>
            <w:tcBorders>
              <w:top w:val="nil"/>
              <w:bottom w:val="single" w:sz="4" w:space="0" w:color="auto"/>
            </w:tcBorders>
          </w:tcPr>
          <w:p w14:paraId="02FAEA6B"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r w:rsidRPr="00551D2C">
              <w:rPr>
                <w:rFonts w:ascii="Times New Roman" w:hAnsi="Times New Roman" w:cs="Times New Roman"/>
              </w:rPr>
              <w:t>7802 – 7806</w:t>
            </w:r>
          </w:p>
        </w:tc>
        <w:tc>
          <w:tcPr>
            <w:tcW w:w="3794" w:type="pct"/>
            <w:tcBorders>
              <w:top w:val="nil"/>
              <w:bottom w:val="single" w:sz="4" w:space="0" w:color="auto"/>
            </w:tcBorders>
          </w:tcPr>
          <w:p w14:paraId="6EFFC490"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r w:rsidRPr="00551D2C">
              <w:rPr>
                <w:rFonts w:ascii="Times New Roman" w:hAnsi="Times New Roman" w:cs="Times New Roman"/>
              </w:rPr>
              <w:t>PM.</w:t>
            </w:r>
          </w:p>
        </w:tc>
      </w:tr>
      <w:tr w:rsidR="00995588" w:rsidRPr="00551D2C" w14:paraId="58EB546B" w14:textId="77777777" w:rsidTr="00727C32">
        <w:tc>
          <w:tcPr>
            <w:tcW w:w="1206" w:type="pct"/>
            <w:tcBorders>
              <w:bottom w:val="nil"/>
            </w:tcBorders>
          </w:tcPr>
          <w:p w14:paraId="4E6421AE" w14:textId="77777777" w:rsidR="00995588" w:rsidRPr="00551D2C" w:rsidRDefault="00995588" w:rsidP="00727C32">
            <w:pPr>
              <w:pageBreakBefore/>
              <w:spacing w:before="60" w:after="60" w:line="240" w:lineRule="auto"/>
              <w:ind w:left="0" w:firstLine="0"/>
              <w:rPr>
                <w:rFonts w:ascii="Times New Roman" w:eastAsia="Calibri" w:hAnsi="Times New Roman" w:cs="Times New Roman"/>
                <w:szCs w:val="24"/>
              </w:rPr>
            </w:pPr>
            <w:r w:rsidRPr="00551D2C">
              <w:rPr>
                <w:rFonts w:ascii="Times New Roman" w:hAnsi="Times New Roman" w:cs="Times New Roman"/>
              </w:rPr>
              <w:lastRenderedPageBreak/>
              <w:t>79. nodaļa</w:t>
            </w:r>
          </w:p>
        </w:tc>
        <w:tc>
          <w:tcPr>
            <w:tcW w:w="3794" w:type="pct"/>
            <w:tcBorders>
              <w:bottom w:val="nil"/>
            </w:tcBorders>
          </w:tcPr>
          <w:p w14:paraId="726CF476"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r w:rsidRPr="00551D2C">
              <w:rPr>
                <w:rFonts w:ascii="Times New Roman" w:hAnsi="Times New Roman" w:cs="Times New Roman"/>
              </w:rPr>
              <w:t>Cinks un tā izstrādājumi</w:t>
            </w:r>
          </w:p>
        </w:tc>
      </w:tr>
      <w:tr w:rsidR="00995588" w:rsidRPr="00551D2C" w14:paraId="6525F87D" w14:textId="77777777" w:rsidTr="00727C32">
        <w:tc>
          <w:tcPr>
            <w:tcW w:w="1206" w:type="pct"/>
            <w:tcBorders>
              <w:top w:val="nil"/>
              <w:bottom w:val="nil"/>
            </w:tcBorders>
          </w:tcPr>
          <w:p w14:paraId="571268F5"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p>
        </w:tc>
        <w:tc>
          <w:tcPr>
            <w:tcW w:w="3794" w:type="pct"/>
            <w:tcBorders>
              <w:top w:val="nil"/>
              <w:bottom w:val="nil"/>
            </w:tcBorders>
          </w:tcPr>
          <w:p w14:paraId="785161E8"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p>
        </w:tc>
      </w:tr>
      <w:tr w:rsidR="00995588" w:rsidRPr="00551D2C" w14:paraId="6CC8F4BA" w14:textId="77777777" w:rsidTr="00727C32">
        <w:tc>
          <w:tcPr>
            <w:tcW w:w="1206" w:type="pct"/>
            <w:tcBorders>
              <w:top w:val="nil"/>
              <w:bottom w:val="single" w:sz="4" w:space="0" w:color="auto"/>
            </w:tcBorders>
          </w:tcPr>
          <w:p w14:paraId="7CBAD34F"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r w:rsidRPr="00551D2C">
              <w:rPr>
                <w:rFonts w:ascii="Times New Roman" w:hAnsi="Times New Roman" w:cs="Times New Roman"/>
              </w:rPr>
              <w:t>7901 – 7907</w:t>
            </w:r>
          </w:p>
        </w:tc>
        <w:tc>
          <w:tcPr>
            <w:tcW w:w="3794" w:type="pct"/>
            <w:tcBorders>
              <w:top w:val="nil"/>
              <w:bottom w:val="single" w:sz="4" w:space="0" w:color="auto"/>
            </w:tcBorders>
          </w:tcPr>
          <w:p w14:paraId="2649803A"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r w:rsidRPr="00551D2C">
              <w:rPr>
                <w:rFonts w:ascii="Times New Roman" w:hAnsi="Times New Roman" w:cs="Times New Roman"/>
              </w:rPr>
              <w:t>PM.</w:t>
            </w:r>
          </w:p>
        </w:tc>
      </w:tr>
      <w:tr w:rsidR="00995588" w:rsidRPr="00551D2C" w14:paraId="20747DF3" w14:textId="77777777" w:rsidTr="00727C32">
        <w:tc>
          <w:tcPr>
            <w:tcW w:w="1206" w:type="pct"/>
            <w:tcBorders>
              <w:bottom w:val="nil"/>
            </w:tcBorders>
          </w:tcPr>
          <w:p w14:paraId="74618498"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r w:rsidRPr="00551D2C">
              <w:rPr>
                <w:rFonts w:ascii="Times New Roman" w:hAnsi="Times New Roman" w:cs="Times New Roman"/>
              </w:rPr>
              <w:t>80. nodaļa</w:t>
            </w:r>
          </w:p>
        </w:tc>
        <w:tc>
          <w:tcPr>
            <w:tcW w:w="3794" w:type="pct"/>
            <w:tcBorders>
              <w:bottom w:val="nil"/>
            </w:tcBorders>
          </w:tcPr>
          <w:p w14:paraId="5C28B354"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r w:rsidRPr="00551D2C">
              <w:rPr>
                <w:rFonts w:ascii="Times New Roman" w:hAnsi="Times New Roman" w:cs="Times New Roman"/>
              </w:rPr>
              <w:t>Alva un tās izstrādājumi</w:t>
            </w:r>
          </w:p>
        </w:tc>
      </w:tr>
      <w:tr w:rsidR="00995588" w:rsidRPr="00551D2C" w14:paraId="3BEF3A39" w14:textId="77777777" w:rsidTr="00727C32">
        <w:tc>
          <w:tcPr>
            <w:tcW w:w="1206" w:type="pct"/>
            <w:tcBorders>
              <w:top w:val="nil"/>
              <w:bottom w:val="nil"/>
            </w:tcBorders>
          </w:tcPr>
          <w:p w14:paraId="3010A45A"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p>
        </w:tc>
        <w:tc>
          <w:tcPr>
            <w:tcW w:w="3794" w:type="pct"/>
            <w:tcBorders>
              <w:top w:val="nil"/>
              <w:bottom w:val="nil"/>
            </w:tcBorders>
          </w:tcPr>
          <w:p w14:paraId="097DD8B4"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p>
        </w:tc>
      </w:tr>
      <w:tr w:rsidR="00995588" w:rsidRPr="00551D2C" w14:paraId="4D95ADB9" w14:textId="77777777" w:rsidTr="00727C32">
        <w:tc>
          <w:tcPr>
            <w:tcW w:w="1206" w:type="pct"/>
            <w:tcBorders>
              <w:top w:val="nil"/>
              <w:bottom w:val="single" w:sz="4" w:space="0" w:color="auto"/>
            </w:tcBorders>
          </w:tcPr>
          <w:p w14:paraId="63996576"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r w:rsidRPr="00551D2C">
              <w:rPr>
                <w:rFonts w:ascii="Times New Roman" w:hAnsi="Times New Roman" w:cs="Times New Roman"/>
              </w:rPr>
              <w:t>8001 – 8007</w:t>
            </w:r>
          </w:p>
        </w:tc>
        <w:tc>
          <w:tcPr>
            <w:tcW w:w="3794" w:type="pct"/>
            <w:tcBorders>
              <w:top w:val="nil"/>
              <w:bottom w:val="single" w:sz="4" w:space="0" w:color="auto"/>
            </w:tcBorders>
          </w:tcPr>
          <w:p w14:paraId="0ED64805"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r w:rsidRPr="00551D2C">
              <w:rPr>
                <w:rFonts w:ascii="Times New Roman" w:hAnsi="Times New Roman" w:cs="Times New Roman"/>
              </w:rPr>
              <w:t>PM.</w:t>
            </w:r>
          </w:p>
        </w:tc>
      </w:tr>
      <w:tr w:rsidR="00995588" w:rsidRPr="00551D2C" w14:paraId="6991EDF2" w14:textId="77777777" w:rsidTr="00727C32">
        <w:tc>
          <w:tcPr>
            <w:tcW w:w="1206" w:type="pct"/>
            <w:tcBorders>
              <w:bottom w:val="nil"/>
            </w:tcBorders>
          </w:tcPr>
          <w:p w14:paraId="02367E1C"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r w:rsidRPr="00551D2C">
              <w:rPr>
                <w:rFonts w:ascii="Times New Roman" w:hAnsi="Times New Roman" w:cs="Times New Roman"/>
              </w:rPr>
              <w:t>81. nodaļa</w:t>
            </w:r>
          </w:p>
        </w:tc>
        <w:tc>
          <w:tcPr>
            <w:tcW w:w="3794" w:type="pct"/>
            <w:tcBorders>
              <w:bottom w:val="nil"/>
            </w:tcBorders>
          </w:tcPr>
          <w:p w14:paraId="7F909ADC"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r w:rsidRPr="00551D2C">
              <w:rPr>
                <w:rFonts w:ascii="Times New Roman" w:hAnsi="Times New Roman" w:cs="Times New Roman"/>
              </w:rPr>
              <w:t>Pārējie parastie metāli; metālkeramika; to izstrādājumi</w:t>
            </w:r>
          </w:p>
        </w:tc>
      </w:tr>
      <w:tr w:rsidR="00995588" w:rsidRPr="00551D2C" w14:paraId="323B2EE4" w14:textId="77777777" w:rsidTr="00727C32">
        <w:tc>
          <w:tcPr>
            <w:tcW w:w="1206" w:type="pct"/>
            <w:tcBorders>
              <w:top w:val="nil"/>
              <w:bottom w:val="nil"/>
            </w:tcBorders>
          </w:tcPr>
          <w:p w14:paraId="1E624FC8"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p>
        </w:tc>
        <w:tc>
          <w:tcPr>
            <w:tcW w:w="3794" w:type="pct"/>
            <w:tcBorders>
              <w:top w:val="nil"/>
              <w:bottom w:val="nil"/>
            </w:tcBorders>
          </w:tcPr>
          <w:p w14:paraId="3C9B7097"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p>
        </w:tc>
      </w:tr>
      <w:tr w:rsidR="00995588" w:rsidRPr="00551D2C" w14:paraId="5ED7D68E" w14:textId="77777777" w:rsidTr="00727C32">
        <w:tc>
          <w:tcPr>
            <w:tcW w:w="1206" w:type="pct"/>
            <w:tcBorders>
              <w:top w:val="nil"/>
              <w:bottom w:val="single" w:sz="4" w:space="0" w:color="auto"/>
            </w:tcBorders>
          </w:tcPr>
          <w:p w14:paraId="2382B919"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r w:rsidRPr="00551D2C">
              <w:rPr>
                <w:rFonts w:ascii="Times New Roman" w:hAnsi="Times New Roman" w:cs="Times New Roman"/>
              </w:rPr>
              <w:t>8101 – 8113</w:t>
            </w:r>
          </w:p>
        </w:tc>
        <w:tc>
          <w:tcPr>
            <w:tcW w:w="3794" w:type="pct"/>
            <w:tcBorders>
              <w:top w:val="nil"/>
              <w:bottom w:val="single" w:sz="4" w:space="0" w:color="auto"/>
            </w:tcBorders>
          </w:tcPr>
          <w:p w14:paraId="6903A682"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r w:rsidRPr="00551D2C">
              <w:rPr>
                <w:rFonts w:ascii="Times New Roman" w:hAnsi="Times New Roman" w:cs="Times New Roman"/>
              </w:rPr>
              <w:t>APM; vai</w:t>
            </w:r>
          </w:p>
          <w:p w14:paraId="4C17AC6E"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p>
          <w:p w14:paraId="433EE4AF"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r w:rsidRPr="00551D2C">
              <w:rPr>
                <w:rFonts w:ascii="Times New Roman" w:hAnsi="Times New Roman" w:cs="Times New Roman"/>
              </w:rPr>
              <w:t>ražošana, izmantojot rafinēšanu, kausēšanu vai metālu termisko formēšanu.</w:t>
            </w:r>
          </w:p>
        </w:tc>
      </w:tr>
      <w:tr w:rsidR="00995588" w:rsidRPr="00551D2C" w14:paraId="2B7B130D" w14:textId="77777777" w:rsidTr="00727C32">
        <w:tc>
          <w:tcPr>
            <w:tcW w:w="1206" w:type="pct"/>
            <w:tcBorders>
              <w:bottom w:val="nil"/>
            </w:tcBorders>
          </w:tcPr>
          <w:p w14:paraId="194EDC48"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r w:rsidRPr="00551D2C">
              <w:rPr>
                <w:rFonts w:ascii="Times New Roman" w:hAnsi="Times New Roman" w:cs="Times New Roman"/>
              </w:rPr>
              <w:t>82. nodaļa</w:t>
            </w:r>
          </w:p>
        </w:tc>
        <w:tc>
          <w:tcPr>
            <w:tcW w:w="3794" w:type="pct"/>
            <w:tcBorders>
              <w:bottom w:val="nil"/>
            </w:tcBorders>
          </w:tcPr>
          <w:p w14:paraId="01656FB5"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r w:rsidRPr="00551D2C">
              <w:rPr>
                <w:rFonts w:ascii="Times New Roman" w:hAnsi="Times New Roman" w:cs="Times New Roman"/>
              </w:rPr>
              <w:t>Parasto metālu instrumenti, darbarīki, griešanas rīki, karotes un dakšiņas; to daļas no parastajiem metāliem</w:t>
            </w:r>
          </w:p>
        </w:tc>
      </w:tr>
      <w:tr w:rsidR="00995588" w:rsidRPr="00551D2C" w14:paraId="617D1AFE" w14:textId="77777777" w:rsidTr="00727C32">
        <w:tc>
          <w:tcPr>
            <w:tcW w:w="1206" w:type="pct"/>
            <w:tcBorders>
              <w:top w:val="nil"/>
              <w:bottom w:val="nil"/>
            </w:tcBorders>
          </w:tcPr>
          <w:p w14:paraId="2B969837"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p>
        </w:tc>
        <w:tc>
          <w:tcPr>
            <w:tcW w:w="3794" w:type="pct"/>
            <w:tcBorders>
              <w:top w:val="nil"/>
              <w:bottom w:val="nil"/>
            </w:tcBorders>
          </w:tcPr>
          <w:p w14:paraId="4B5A47B0"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p>
        </w:tc>
      </w:tr>
      <w:tr w:rsidR="00995588" w:rsidRPr="00551D2C" w14:paraId="0AFD9750" w14:textId="77777777" w:rsidTr="00727C32">
        <w:tc>
          <w:tcPr>
            <w:tcW w:w="1206" w:type="pct"/>
            <w:tcBorders>
              <w:top w:val="nil"/>
              <w:bottom w:val="nil"/>
            </w:tcBorders>
          </w:tcPr>
          <w:p w14:paraId="17816196"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r w:rsidRPr="00551D2C">
              <w:rPr>
                <w:rFonts w:ascii="Times New Roman" w:hAnsi="Times New Roman" w:cs="Times New Roman"/>
              </w:rPr>
              <w:t>8201 – 8204</w:t>
            </w:r>
          </w:p>
        </w:tc>
        <w:tc>
          <w:tcPr>
            <w:tcW w:w="3794" w:type="pct"/>
            <w:tcBorders>
              <w:top w:val="nil"/>
              <w:bottom w:val="nil"/>
            </w:tcBorders>
          </w:tcPr>
          <w:p w14:paraId="59896CC4"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r w:rsidRPr="00551D2C">
              <w:rPr>
                <w:rFonts w:ascii="Times New Roman" w:hAnsi="Times New Roman" w:cs="Times New Roman"/>
              </w:rPr>
              <w:t>PM; vai</w:t>
            </w:r>
          </w:p>
          <w:p w14:paraId="081E7AAA"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p>
          <w:p w14:paraId="14548EF9"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r w:rsidRPr="00551D2C">
              <w:rPr>
                <w:rFonts w:ascii="Times New Roman" w:hAnsi="Times New Roman" w:cs="Times New Roman"/>
                <w:i/>
              </w:rPr>
              <w:t>MaxNOM</w:t>
            </w:r>
            <w:r w:rsidRPr="00551D2C">
              <w:rPr>
                <w:rFonts w:ascii="Times New Roman" w:hAnsi="Times New Roman" w:cs="Times New Roman"/>
              </w:rPr>
              <w:t xml:space="preserve"> 50 % (</w:t>
            </w:r>
            <w:r w:rsidRPr="00551D2C">
              <w:rPr>
                <w:rFonts w:ascii="Times New Roman" w:hAnsi="Times New Roman" w:cs="Times New Roman"/>
                <w:i/>
              </w:rPr>
              <w:t>EXW</w:t>
            </w:r>
            <w:r w:rsidRPr="00551D2C">
              <w:rPr>
                <w:rFonts w:ascii="Times New Roman" w:hAnsi="Times New Roman" w:cs="Times New Roman"/>
              </w:rPr>
              <w:t>).</w:t>
            </w:r>
          </w:p>
        </w:tc>
      </w:tr>
      <w:tr w:rsidR="00995588" w:rsidRPr="00551D2C" w14:paraId="4DF1FE2C" w14:textId="77777777" w:rsidTr="00727C32">
        <w:tc>
          <w:tcPr>
            <w:tcW w:w="1206" w:type="pct"/>
            <w:tcBorders>
              <w:top w:val="nil"/>
              <w:bottom w:val="nil"/>
            </w:tcBorders>
          </w:tcPr>
          <w:p w14:paraId="3DA29C06"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p>
        </w:tc>
        <w:tc>
          <w:tcPr>
            <w:tcW w:w="3794" w:type="pct"/>
            <w:tcBorders>
              <w:top w:val="nil"/>
              <w:bottom w:val="nil"/>
            </w:tcBorders>
          </w:tcPr>
          <w:p w14:paraId="2248625B"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p>
        </w:tc>
      </w:tr>
      <w:tr w:rsidR="00995588" w:rsidRPr="00551D2C" w14:paraId="71CDD0CE" w14:textId="77777777" w:rsidTr="00727C32">
        <w:tc>
          <w:tcPr>
            <w:tcW w:w="1206" w:type="pct"/>
            <w:tcBorders>
              <w:top w:val="nil"/>
              <w:bottom w:val="nil"/>
            </w:tcBorders>
          </w:tcPr>
          <w:p w14:paraId="57B0B1E7"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r w:rsidRPr="00551D2C">
              <w:rPr>
                <w:rFonts w:ascii="Times New Roman" w:hAnsi="Times New Roman" w:cs="Times New Roman"/>
              </w:rPr>
              <w:t>8205 10 – 8205 70</w:t>
            </w:r>
          </w:p>
        </w:tc>
        <w:tc>
          <w:tcPr>
            <w:tcW w:w="3794" w:type="pct"/>
            <w:tcBorders>
              <w:top w:val="nil"/>
              <w:bottom w:val="nil"/>
            </w:tcBorders>
          </w:tcPr>
          <w:p w14:paraId="30A5D58B"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r w:rsidRPr="00551D2C">
              <w:rPr>
                <w:rFonts w:ascii="Times New Roman" w:hAnsi="Times New Roman" w:cs="Times New Roman"/>
              </w:rPr>
              <w:t>PM; vai</w:t>
            </w:r>
          </w:p>
          <w:p w14:paraId="64FDFB2D"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p>
          <w:p w14:paraId="7E99EAB3"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r w:rsidRPr="00551D2C">
              <w:rPr>
                <w:rFonts w:ascii="Times New Roman" w:hAnsi="Times New Roman" w:cs="Times New Roman"/>
                <w:i/>
              </w:rPr>
              <w:t>MaxNOM</w:t>
            </w:r>
            <w:r w:rsidRPr="00551D2C">
              <w:rPr>
                <w:rFonts w:ascii="Times New Roman" w:hAnsi="Times New Roman" w:cs="Times New Roman"/>
              </w:rPr>
              <w:t xml:space="preserve"> 50 % (</w:t>
            </w:r>
            <w:r w:rsidRPr="00551D2C">
              <w:rPr>
                <w:rFonts w:ascii="Times New Roman" w:hAnsi="Times New Roman" w:cs="Times New Roman"/>
                <w:i/>
              </w:rPr>
              <w:t>EXW</w:t>
            </w:r>
            <w:r w:rsidRPr="00551D2C">
              <w:rPr>
                <w:rFonts w:ascii="Times New Roman" w:hAnsi="Times New Roman" w:cs="Times New Roman"/>
              </w:rPr>
              <w:t>).</w:t>
            </w:r>
          </w:p>
        </w:tc>
      </w:tr>
      <w:tr w:rsidR="00995588" w:rsidRPr="00551D2C" w14:paraId="1ED5E1BD" w14:textId="77777777" w:rsidTr="00727C32">
        <w:tc>
          <w:tcPr>
            <w:tcW w:w="1206" w:type="pct"/>
            <w:tcBorders>
              <w:top w:val="nil"/>
              <w:bottom w:val="nil"/>
            </w:tcBorders>
          </w:tcPr>
          <w:p w14:paraId="7FD071BB"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p>
        </w:tc>
        <w:tc>
          <w:tcPr>
            <w:tcW w:w="3794" w:type="pct"/>
            <w:tcBorders>
              <w:top w:val="nil"/>
              <w:bottom w:val="nil"/>
            </w:tcBorders>
          </w:tcPr>
          <w:p w14:paraId="7AA81FB8"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p>
        </w:tc>
      </w:tr>
      <w:tr w:rsidR="00995588" w:rsidRPr="00551D2C" w14:paraId="6C3F135B" w14:textId="77777777" w:rsidTr="00727C32">
        <w:tc>
          <w:tcPr>
            <w:tcW w:w="1206" w:type="pct"/>
            <w:tcBorders>
              <w:top w:val="nil"/>
              <w:bottom w:val="nil"/>
            </w:tcBorders>
          </w:tcPr>
          <w:p w14:paraId="0E41C7EF"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r w:rsidRPr="00551D2C">
              <w:rPr>
                <w:rFonts w:ascii="Times New Roman" w:hAnsi="Times New Roman" w:cs="Times New Roman"/>
              </w:rPr>
              <w:t>8205 90</w:t>
            </w:r>
          </w:p>
        </w:tc>
        <w:tc>
          <w:tcPr>
            <w:tcW w:w="3794" w:type="pct"/>
            <w:tcBorders>
              <w:top w:val="nil"/>
              <w:bottom w:val="nil"/>
            </w:tcBorders>
          </w:tcPr>
          <w:p w14:paraId="0C9FDF1D"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r w:rsidRPr="00551D2C">
              <w:rPr>
                <w:rFonts w:ascii="Times New Roman" w:hAnsi="Times New Roman" w:cs="Times New Roman"/>
              </w:rPr>
              <w:t>PM, tomēr saskaņā ar 3.10. pantu (Komplekti) komplektā var iekļaut pozīcijā 8205 klasificētus nenoteiktas izcelsmes instrumentus, ja to kopējā vērtība nepārsniedz 15 % no šā komplekta ražotāja cenas.</w:t>
            </w:r>
          </w:p>
        </w:tc>
      </w:tr>
      <w:tr w:rsidR="00995588" w:rsidRPr="00551D2C" w14:paraId="79E60A6A" w14:textId="77777777" w:rsidTr="00727C32">
        <w:tc>
          <w:tcPr>
            <w:tcW w:w="1206" w:type="pct"/>
            <w:tcBorders>
              <w:top w:val="nil"/>
              <w:bottom w:val="nil"/>
            </w:tcBorders>
          </w:tcPr>
          <w:p w14:paraId="4AD67043"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p>
        </w:tc>
        <w:tc>
          <w:tcPr>
            <w:tcW w:w="3794" w:type="pct"/>
            <w:tcBorders>
              <w:top w:val="nil"/>
              <w:bottom w:val="nil"/>
            </w:tcBorders>
          </w:tcPr>
          <w:p w14:paraId="1F9D8AE4"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p>
        </w:tc>
      </w:tr>
      <w:tr w:rsidR="00995588" w:rsidRPr="00551D2C" w14:paraId="0D73585F" w14:textId="77777777" w:rsidTr="00727C32">
        <w:tc>
          <w:tcPr>
            <w:tcW w:w="1206" w:type="pct"/>
            <w:tcBorders>
              <w:top w:val="nil"/>
              <w:bottom w:val="nil"/>
            </w:tcBorders>
          </w:tcPr>
          <w:p w14:paraId="092A908D" w14:textId="77777777" w:rsidR="00995588" w:rsidRPr="00551D2C" w:rsidRDefault="00995588" w:rsidP="00727C32">
            <w:pPr>
              <w:pageBreakBefore/>
              <w:spacing w:before="60" w:after="60" w:line="240" w:lineRule="auto"/>
              <w:ind w:left="0" w:firstLine="0"/>
              <w:rPr>
                <w:rFonts w:ascii="Times New Roman" w:eastAsia="Calibri" w:hAnsi="Times New Roman" w:cs="Times New Roman"/>
                <w:szCs w:val="24"/>
              </w:rPr>
            </w:pPr>
            <w:r w:rsidRPr="00551D2C">
              <w:rPr>
                <w:rFonts w:ascii="Times New Roman" w:hAnsi="Times New Roman" w:cs="Times New Roman"/>
              </w:rPr>
              <w:lastRenderedPageBreak/>
              <w:t>8206</w:t>
            </w:r>
          </w:p>
        </w:tc>
        <w:tc>
          <w:tcPr>
            <w:tcW w:w="3794" w:type="pct"/>
            <w:tcBorders>
              <w:top w:val="nil"/>
              <w:bottom w:val="nil"/>
            </w:tcBorders>
          </w:tcPr>
          <w:p w14:paraId="40F8376E"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r w:rsidRPr="00551D2C">
              <w:rPr>
                <w:rFonts w:ascii="Times New Roman" w:hAnsi="Times New Roman" w:cs="Times New Roman"/>
              </w:rPr>
              <w:t>PM, izņemot no pozīcijām 8202–8205; tomēr saskaņā ar 3.10. pantu (Komplekti) komplektā var iekļaut pozīcijā 8202–8205 klasificētus nenoteiktas izcelsmes instrumentus, ja to kopējā vērtība nepārsniedz 15 % no šā komplekta ražotāja cenas.</w:t>
            </w:r>
          </w:p>
        </w:tc>
      </w:tr>
      <w:tr w:rsidR="00995588" w:rsidRPr="00551D2C" w14:paraId="32A09C16" w14:textId="77777777" w:rsidTr="00727C32">
        <w:tc>
          <w:tcPr>
            <w:tcW w:w="1206" w:type="pct"/>
            <w:tcBorders>
              <w:top w:val="nil"/>
              <w:bottom w:val="nil"/>
            </w:tcBorders>
          </w:tcPr>
          <w:p w14:paraId="1D11ED16"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p>
        </w:tc>
        <w:tc>
          <w:tcPr>
            <w:tcW w:w="3794" w:type="pct"/>
            <w:tcBorders>
              <w:top w:val="nil"/>
              <w:bottom w:val="nil"/>
            </w:tcBorders>
          </w:tcPr>
          <w:p w14:paraId="53C11DC9"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p>
        </w:tc>
      </w:tr>
      <w:tr w:rsidR="00995588" w:rsidRPr="00551D2C" w14:paraId="36A936EF" w14:textId="77777777" w:rsidTr="00727C32">
        <w:tc>
          <w:tcPr>
            <w:tcW w:w="1206" w:type="pct"/>
            <w:tcBorders>
              <w:top w:val="nil"/>
              <w:bottom w:val="single" w:sz="4" w:space="0" w:color="auto"/>
            </w:tcBorders>
          </w:tcPr>
          <w:p w14:paraId="5690B954"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r w:rsidRPr="00551D2C">
              <w:rPr>
                <w:rFonts w:ascii="Times New Roman" w:hAnsi="Times New Roman" w:cs="Times New Roman"/>
              </w:rPr>
              <w:t>8207 – 8215</w:t>
            </w:r>
          </w:p>
        </w:tc>
        <w:tc>
          <w:tcPr>
            <w:tcW w:w="3794" w:type="pct"/>
            <w:tcBorders>
              <w:top w:val="nil"/>
              <w:bottom w:val="single" w:sz="4" w:space="0" w:color="auto"/>
            </w:tcBorders>
          </w:tcPr>
          <w:p w14:paraId="0922B458"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r w:rsidRPr="00551D2C">
              <w:rPr>
                <w:rFonts w:ascii="Times New Roman" w:hAnsi="Times New Roman" w:cs="Times New Roman"/>
              </w:rPr>
              <w:t>PM; vai</w:t>
            </w:r>
          </w:p>
          <w:p w14:paraId="136D4BDE"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p>
          <w:p w14:paraId="63044A74"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r w:rsidRPr="00551D2C">
              <w:rPr>
                <w:rFonts w:ascii="Times New Roman" w:hAnsi="Times New Roman" w:cs="Times New Roman"/>
                <w:i/>
              </w:rPr>
              <w:t>MaxNOM</w:t>
            </w:r>
            <w:r w:rsidRPr="00551D2C">
              <w:rPr>
                <w:rFonts w:ascii="Times New Roman" w:hAnsi="Times New Roman" w:cs="Times New Roman"/>
              </w:rPr>
              <w:t xml:space="preserve"> 50 % (</w:t>
            </w:r>
            <w:r w:rsidRPr="00551D2C">
              <w:rPr>
                <w:rFonts w:ascii="Times New Roman" w:hAnsi="Times New Roman" w:cs="Times New Roman"/>
                <w:i/>
              </w:rPr>
              <w:t>EXW</w:t>
            </w:r>
            <w:r w:rsidRPr="00551D2C">
              <w:rPr>
                <w:rFonts w:ascii="Times New Roman" w:hAnsi="Times New Roman" w:cs="Times New Roman"/>
              </w:rPr>
              <w:t>).</w:t>
            </w:r>
          </w:p>
        </w:tc>
      </w:tr>
      <w:tr w:rsidR="00995588" w:rsidRPr="00551D2C" w14:paraId="4B0C3D06" w14:textId="77777777" w:rsidTr="00727C32">
        <w:tc>
          <w:tcPr>
            <w:tcW w:w="1206" w:type="pct"/>
            <w:tcBorders>
              <w:bottom w:val="nil"/>
            </w:tcBorders>
          </w:tcPr>
          <w:p w14:paraId="14AD2CCB"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r w:rsidRPr="00551D2C">
              <w:rPr>
                <w:rFonts w:ascii="Times New Roman" w:hAnsi="Times New Roman" w:cs="Times New Roman"/>
              </w:rPr>
              <w:t>83. nodaļa</w:t>
            </w:r>
          </w:p>
        </w:tc>
        <w:tc>
          <w:tcPr>
            <w:tcW w:w="3794" w:type="pct"/>
            <w:tcBorders>
              <w:bottom w:val="nil"/>
            </w:tcBorders>
          </w:tcPr>
          <w:p w14:paraId="529C238A"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r w:rsidRPr="00551D2C">
              <w:rPr>
                <w:rFonts w:ascii="Times New Roman" w:hAnsi="Times New Roman" w:cs="Times New Roman"/>
              </w:rPr>
              <w:t>Dažādi parasto metālu izstrādājumi</w:t>
            </w:r>
          </w:p>
        </w:tc>
      </w:tr>
      <w:tr w:rsidR="00995588" w:rsidRPr="00551D2C" w14:paraId="1C17D932" w14:textId="77777777" w:rsidTr="00727C32">
        <w:tc>
          <w:tcPr>
            <w:tcW w:w="1206" w:type="pct"/>
            <w:tcBorders>
              <w:top w:val="nil"/>
              <w:bottom w:val="nil"/>
            </w:tcBorders>
          </w:tcPr>
          <w:p w14:paraId="2F8DEB7E"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p>
        </w:tc>
        <w:tc>
          <w:tcPr>
            <w:tcW w:w="3794" w:type="pct"/>
            <w:tcBorders>
              <w:top w:val="nil"/>
              <w:bottom w:val="nil"/>
            </w:tcBorders>
          </w:tcPr>
          <w:p w14:paraId="72901238"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p>
        </w:tc>
      </w:tr>
      <w:tr w:rsidR="00995588" w:rsidRPr="00551D2C" w14:paraId="1543E619" w14:textId="77777777" w:rsidTr="00727C32">
        <w:tc>
          <w:tcPr>
            <w:tcW w:w="1206" w:type="pct"/>
            <w:tcBorders>
              <w:top w:val="nil"/>
            </w:tcBorders>
          </w:tcPr>
          <w:p w14:paraId="59F4078A"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r w:rsidRPr="00551D2C">
              <w:rPr>
                <w:rFonts w:ascii="Times New Roman" w:hAnsi="Times New Roman" w:cs="Times New Roman"/>
              </w:rPr>
              <w:t>8301 – 8311</w:t>
            </w:r>
          </w:p>
        </w:tc>
        <w:tc>
          <w:tcPr>
            <w:tcW w:w="3794" w:type="pct"/>
            <w:tcBorders>
              <w:top w:val="nil"/>
            </w:tcBorders>
          </w:tcPr>
          <w:p w14:paraId="01D211B4"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r w:rsidRPr="00551D2C">
              <w:rPr>
                <w:rFonts w:ascii="Times New Roman" w:hAnsi="Times New Roman" w:cs="Times New Roman"/>
              </w:rPr>
              <w:t>PM; vai</w:t>
            </w:r>
          </w:p>
          <w:p w14:paraId="72FDCE53"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p>
          <w:p w14:paraId="0DE13F3E"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r w:rsidRPr="00551D2C">
              <w:rPr>
                <w:rFonts w:ascii="Times New Roman" w:hAnsi="Times New Roman" w:cs="Times New Roman"/>
                <w:i/>
              </w:rPr>
              <w:t>MaxNOM</w:t>
            </w:r>
            <w:r w:rsidRPr="00551D2C">
              <w:rPr>
                <w:rFonts w:ascii="Times New Roman" w:hAnsi="Times New Roman" w:cs="Times New Roman"/>
              </w:rPr>
              <w:t xml:space="preserve"> 50 % (</w:t>
            </w:r>
            <w:r w:rsidRPr="00551D2C">
              <w:rPr>
                <w:rFonts w:ascii="Times New Roman" w:hAnsi="Times New Roman" w:cs="Times New Roman"/>
                <w:i/>
              </w:rPr>
              <w:t>EXW</w:t>
            </w:r>
            <w:r w:rsidRPr="00551D2C">
              <w:rPr>
                <w:rFonts w:ascii="Times New Roman" w:hAnsi="Times New Roman" w:cs="Times New Roman"/>
              </w:rPr>
              <w:t>).</w:t>
            </w:r>
          </w:p>
        </w:tc>
      </w:tr>
      <w:tr w:rsidR="00995588" w:rsidRPr="00551D2C" w14:paraId="1B8DEE64" w14:textId="77777777" w:rsidTr="00727C32">
        <w:tc>
          <w:tcPr>
            <w:tcW w:w="1206" w:type="pct"/>
            <w:tcBorders>
              <w:bottom w:val="single" w:sz="4" w:space="0" w:color="auto"/>
            </w:tcBorders>
          </w:tcPr>
          <w:p w14:paraId="68DF05E0"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r w:rsidRPr="00551D2C">
              <w:rPr>
                <w:rFonts w:ascii="Times New Roman" w:hAnsi="Times New Roman" w:cs="Times New Roman"/>
              </w:rPr>
              <w:t>XVI SADAĻA</w:t>
            </w:r>
          </w:p>
        </w:tc>
        <w:tc>
          <w:tcPr>
            <w:tcW w:w="3794" w:type="pct"/>
            <w:tcBorders>
              <w:bottom w:val="single" w:sz="4" w:space="0" w:color="auto"/>
            </w:tcBorders>
          </w:tcPr>
          <w:p w14:paraId="4EF15670"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r w:rsidRPr="00551D2C">
              <w:rPr>
                <w:rFonts w:ascii="Times New Roman" w:hAnsi="Times New Roman" w:cs="Times New Roman"/>
              </w:rPr>
              <w:t>MEHĀNISMI UN MEHĀNISKAS IERĪCES; ELEKTROIEKĀRTAS; TO DAĻAS; SKAŅU IERAKSTĪŠANAS UN ATSKAŅOŠANAS APARATŪRA, TELEVĪZIJAS ATTĒLA UN SKAŅAS IERAKSTĪŠANAS UN REPRODUCĒŠANAS APARATŪRA UN ŠĀDU IZSTRĀDĀJUMU DAĻAS UN PIEDERUMI</w:t>
            </w:r>
          </w:p>
        </w:tc>
      </w:tr>
      <w:tr w:rsidR="00995588" w:rsidRPr="00551D2C" w14:paraId="7CC70BBF" w14:textId="77777777" w:rsidTr="00727C32">
        <w:tc>
          <w:tcPr>
            <w:tcW w:w="1206" w:type="pct"/>
            <w:tcBorders>
              <w:bottom w:val="nil"/>
            </w:tcBorders>
          </w:tcPr>
          <w:p w14:paraId="2EFF34CA"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r w:rsidRPr="00551D2C">
              <w:rPr>
                <w:rFonts w:ascii="Times New Roman" w:hAnsi="Times New Roman" w:cs="Times New Roman"/>
              </w:rPr>
              <w:t>84. nodaļa</w:t>
            </w:r>
          </w:p>
        </w:tc>
        <w:tc>
          <w:tcPr>
            <w:tcW w:w="3794" w:type="pct"/>
            <w:tcBorders>
              <w:bottom w:val="nil"/>
            </w:tcBorders>
          </w:tcPr>
          <w:p w14:paraId="0F9907A5"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r w:rsidRPr="00551D2C">
              <w:rPr>
                <w:rFonts w:ascii="Times New Roman" w:hAnsi="Times New Roman" w:cs="Times New Roman"/>
              </w:rPr>
              <w:t>Kodolreaktori, katli, mehānismi un mehāniskas ierīces; to daļas</w:t>
            </w:r>
          </w:p>
        </w:tc>
      </w:tr>
      <w:tr w:rsidR="00995588" w:rsidRPr="00551D2C" w14:paraId="4F3D8214" w14:textId="77777777" w:rsidTr="00727C32">
        <w:tc>
          <w:tcPr>
            <w:tcW w:w="1206" w:type="pct"/>
            <w:tcBorders>
              <w:top w:val="nil"/>
              <w:bottom w:val="nil"/>
            </w:tcBorders>
          </w:tcPr>
          <w:p w14:paraId="7B1A912C"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p>
        </w:tc>
        <w:tc>
          <w:tcPr>
            <w:tcW w:w="3794" w:type="pct"/>
            <w:tcBorders>
              <w:top w:val="nil"/>
              <w:bottom w:val="nil"/>
            </w:tcBorders>
          </w:tcPr>
          <w:p w14:paraId="45404FAD"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p>
        </w:tc>
      </w:tr>
      <w:tr w:rsidR="00995588" w:rsidRPr="00551D2C" w14:paraId="71002276" w14:textId="77777777" w:rsidTr="00727C32">
        <w:tc>
          <w:tcPr>
            <w:tcW w:w="1206" w:type="pct"/>
            <w:tcBorders>
              <w:top w:val="nil"/>
              <w:bottom w:val="nil"/>
            </w:tcBorders>
          </w:tcPr>
          <w:p w14:paraId="05B41821"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r w:rsidRPr="00551D2C">
              <w:rPr>
                <w:rFonts w:ascii="Times New Roman" w:hAnsi="Times New Roman" w:cs="Times New Roman"/>
              </w:rPr>
              <w:t>8401 – 8406</w:t>
            </w:r>
          </w:p>
        </w:tc>
        <w:tc>
          <w:tcPr>
            <w:tcW w:w="3794" w:type="pct"/>
            <w:tcBorders>
              <w:top w:val="nil"/>
              <w:bottom w:val="nil"/>
            </w:tcBorders>
          </w:tcPr>
          <w:p w14:paraId="690E5BD0"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r w:rsidRPr="00551D2C">
              <w:rPr>
                <w:rFonts w:ascii="Times New Roman" w:hAnsi="Times New Roman" w:cs="Times New Roman"/>
              </w:rPr>
              <w:t>PM; vai</w:t>
            </w:r>
          </w:p>
          <w:p w14:paraId="66E532BF"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p>
          <w:p w14:paraId="01D8B0B8"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r w:rsidRPr="00551D2C">
              <w:rPr>
                <w:rFonts w:ascii="Times New Roman" w:hAnsi="Times New Roman" w:cs="Times New Roman"/>
                <w:i/>
              </w:rPr>
              <w:t>MaxNOM</w:t>
            </w:r>
            <w:r w:rsidRPr="00551D2C">
              <w:rPr>
                <w:rFonts w:ascii="Times New Roman" w:hAnsi="Times New Roman" w:cs="Times New Roman"/>
              </w:rPr>
              <w:t xml:space="preserve"> 50 % (</w:t>
            </w:r>
            <w:r w:rsidRPr="00551D2C">
              <w:rPr>
                <w:rFonts w:ascii="Times New Roman" w:hAnsi="Times New Roman" w:cs="Times New Roman"/>
                <w:i/>
              </w:rPr>
              <w:t>EXW</w:t>
            </w:r>
            <w:r w:rsidRPr="00551D2C">
              <w:rPr>
                <w:rFonts w:ascii="Times New Roman" w:hAnsi="Times New Roman" w:cs="Times New Roman"/>
              </w:rPr>
              <w:t>).</w:t>
            </w:r>
          </w:p>
        </w:tc>
      </w:tr>
      <w:tr w:rsidR="00995588" w:rsidRPr="00551D2C" w14:paraId="6CA7CDC3" w14:textId="77777777" w:rsidTr="00727C32">
        <w:tc>
          <w:tcPr>
            <w:tcW w:w="1206" w:type="pct"/>
            <w:tcBorders>
              <w:top w:val="nil"/>
              <w:bottom w:val="nil"/>
            </w:tcBorders>
          </w:tcPr>
          <w:p w14:paraId="2D36FBBC"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p>
        </w:tc>
        <w:tc>
          <w:tcPr>
            <w:tcW w:w="3794" w:type="pct"/>
            <w:tcBorders>
              <w:top w:val="nil"/>
              <w:bottom w:val="nil"/>
            </w:tcBorders>
          </w:tcPr>
          <w:p w14:paraId="3164373C"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p>
        </w:tc>
      </w:tr>
      <w:tr w:rsidR="00995588" w:rsidRPr="00551D2C" w14:paraId="7BFF338C" w14:textId="77777777" w:rsidTr="00727C32">
        <w:tc>
          <w:tcPr>
            <w:tcW w:w="1206" w:type="pct"/>
            <w:tcBorders>
              <w:top w:val="nil"/>
              <w:bottom w:val="nil"/>
            </w:tcBorders>
          </w:tcPr>
          <w:p w14:paraId="7C8DB14A" w14:textId="77777777" w:rsidR="00995588" w:rsidRPr="00551D2C" w:rsidRDefault="00995588" w:rsidP="00727C32">
            <w:pPr>
              <w:pageBreakBefore/>
              <w:spacing w:before="60" w:after="60" w:line="240" w:lineRule="auto"/>
              <w:ind w:left="0" w:firstLine="0"/>
              <w:rPr>
                <w:rFonts w:ascii="Times New Roman" w:eastAsia="Calibri" w:hAnsi="Times New Roman" w:cs="Times New Roman"/>
                <w:szCs w:val="24"/>
              </w:rPr>
            </w:pPr>
            <w:r w:rsidRPr="00551D2C">
              <w:rPr>
                <w:rFonts w:ascii="Times New Roman" w:hAnsi="Times New Roman" w:cs="Times New Roman"/>
              </w:rPr>
              <w:lastRenderedPageBreak/>
              <w:t>8407</w:t>
            </w:r>
            <w:r w:rsidRPr="00551D2C">
              <w:rPr>
                <w:rStyle w:val="FootnoteReference"/>
                <w:rFonts w:ascii="Times New Roman" w:hAnsi="Times New Roman" w:cs="Times New Roman"/>
                <w:szCs w:val="24"/>
              </w:rPr>
              <w:footnoteReference w:id="118"/>
            </w:r>
            <w:r w:rsidRPr="00551D2C">
              <w:rPr>
                <w:rFonts w:ascii="Times New Roman" w:hAnsi="Times New Roman" w:cs="Times New Roman"/>
              </w:rPr>
              <w:t xml:space="preserve"> – 8408</w:t>
            </w:r>
          </w:p>
        </w:tc>
        <w:tc>
          <w:tcPr>
            <w:tcW w:w="3794" w:type="pct"/>
            <w:tcBorders>
              <w:top w:val="nil"/>
              <w:bottom w:val="nil"/>
            </w:tcBorders>
          </w:tcPr>
          <w:p w14:paraId="62D76309"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r w:rsidRPr="00551D2C">
              <w:rPr>
                <w:rFonts w:ascii="Times New Roman" w:hAnsi="Times New Roman" w:cs="Times New Roman"/>
                <w:i/>
              </w:rPr>
              <w:t>MaxNOM</w:t>
            </w:r>
            <w:r w:rsidRPr="00551D2C">
              <w:rPr>
                <w:rFonts w:ascii="Times New Roman" w:hAnsi="Times New Roman" w:cs="Times New Roman"/>
              </w:rPr>
              <w:t xml:space="preserve"> 50 % (</w:t>
            </w:r>
            <w:r w:rsidRPr="00551D2C">
              <w:rPr>
                <w:rFonts w:ascii="Times New Roman" w:hAnsi="Times New Roman" w:cs="Times New Roman"/>
                <w:i/>
              </w:rPr>
              <w:t>EXW</w:t>
            </w:r>
            <w:r w:rsidRPr="00551D2C">
              <w:rPr>
                <w:rFonts w:ascii="Times New Roman" w:hAnsi="Times New Roman" w:cs="Times New Roman"/>
              </w:rPr>
              <w:t>).</w:t>
            </w:r>
          </w:p>
        </w:tc>
      </w:tr>
      <w:tr w:rsidR="00995588" w:rsidRPr="00551D2C" w14:paraId="3FB267B2" w14:textId="77777777" w:rsidTr="00727C32">
        <w:tc>
          <w:tcPr>
            <w:tcW w:w="1206" w:type="pct"/>
            <w:tcBorders>
              <w:top w:val="nil"/>
              <w:bottom w:val="nil"/>
            </w:tcBorders>
          </w:tcPr>
          <w:p w14:paraId="0869758D"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p>
        </w:tc>
        <w:tc>
          <w:tcPr>
            <w:tcW w:w="3794" w:type="pct"/>
            <w:tcBorders>
              <w:top w:val="nil"/>
              <w:bottom w:val="nil"/>
            </w:tcBorders>
          </w:tcPr>
          <w:p w14:paraId="50CF6715"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p>
        </w:tc>
      </w:tr>
      <w:tr w:rsidR="00995588" w:rsidRPr="00551D2C" w14:paraId="3A80FA90" w14:textId="77777777" w:rsidTr="00727C32">
        <w:tc>
          <w:tcPr>
            <w:tcW w:w="1206" w:type="pct"/>
            <w:tcBorders>
              <w:top w:val="nil"/>
              <w:bottom w:val="nil"/>
            </w:tcBorders>
          </w:tcPr>
          <w:p w14:paraId="3A40F40D"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r w:rsidRPr="00551D2C">
              <w:rPr>
                <w:rFonts w:ascii="Times New Roman" w:hAnsi="Times New Roman" w:cs="Times New Roman"/>
              </w:rPr>
              <w:t>8409 – 8417</w:t>
            </w:r>
          </w:p>
        </w:tc>
        <w:tc>
          <w:tcPr>
            <w:tcW w:w="3794" w:type="pct"/>
            <w:tcBorders>
              <w:top w:val="nil"/>
              <w:bottom w:val="nil"/>
            </w:tcBorders>
          </w:tcPr>
          <w:p w14:paraId="68DF6F23"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r w:rsidRPr="00551D2C">
              <w:rPr>
                <w:rFonts w:ascii="Times New Roman" w:hAnsi="Times New Roman" w:cs="Times New Roman"/>
              </w:rPr>
              <w:t>PM; vai</w:t>
            </w:r>
          </w:p>
          <w:p w14:paraId="5EB77871"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p>
          <w:p w14:paraId="3F946204"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r w:rsidRPr="00551D2C">
              <w:rPr>
                <w:rFonts w:ascii="Times New Roman" w:hAnsi="Times New Roman" w:cs="Times New Roman"/>
                <w:i/>
              </w:rPr>
              <w:t>MaxNOM</w:t>
            </w:r>
            <w:r w:rsidRPr="00551D2C">
              <w:rPr>
                <w:rFonts w:ascii="Times New Roman" w:hAnsi="Times New Roman" w:cs="Times New Roman"/>
              </w:rPr>
              <w:t xml:space="preserve"> 50 % (</w:t>
            </w:r>
            <w:r w:rsidRPr="00551D2C">
              <w:rPr>
                <w:rFonts w:ascii="Times New Roman" w:hAnsi="Times New Roman" w:cs="Times New Roman"/>
                <w:i/>
              </w:rPr>
              <w:t>EXW</w:t>
            </w:r>
            <w:r w:rsidRPr="00551D2C">
              <w:rPr>
                <w:rFonts w:ascii="Times New Roman" w:hAnsi="Times New Roman" w:cs="Times New Roman"/>
              </w:rPr>
              <w:t>).</w:t>
            </w:r>
          </w:p>
        </w:tc>
      </w:tr>
      <w:tr w:rsidR="00995588" w:rsidRPr="00551D2C" w14:paraId="0D5FC361" w14:textId="77777777" w:rsidTr="00727C32">
        <w:tc>
          <w:tcPr>
            <w:tcW w:w="1206" w:type="pct"/>
            <w:tcBorders>
              <w:top w:val="nil"/>
              <w:bottom w:val="nil"/>
            </w:tcBorders>
          </w:tcPr>
          <w:p w14:paraId="01192841"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p>
        </w:tc>
        <w:tc>
          <w:tcPr>
            <w:tcW w:w="3794" w:type="pct"/>
            <w:tcBorders>
              <w:top w:val="nil"/>
              <w:bottom w:val="nil"/>
            </w:tcBorders>
          </w:tcPr>
          <w:p w14:paraId="3D29F318"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p>
        </w:tc>
      </w:tr>
      <w:tr w:rsidR="00995588" w:rsidRPr="00551D2C" w14:paraId="7BE6B697" w14:textId="77777777" w:rsidTr="00727C32">
        <w:tc>
          <w:tcPr>
            <w:tcW w:w="1206" w:type="pct"/>
            <w:tcBorders>
              <w:top w:val="nil"/>
              <w:bottom w:val="nil"/>
            </w:tcBorders>
          </w:tcPr>
          <w:p w14:paraId="2DD70F25"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r w:rsidRPr="00551D2C">
              <w:rPr>
                <w:rFonts w:ascii="Times New Roman" w:hAnsi="Times New Roman" w:cs="Times New Roman"/>
              </w:rPr>
              <w:t>8418 10 – 8418 29</w:t>
            </w:r>
          </w:p>
        </w:tc>
        <w:tc>
          <w:tcPr>
            <w:tcW w:w="3794" w:type="pct"/>
            <w:tcBorders>
              <w:top w:val="nil"/>
              <w:bottom w:val="nil"/>
            </w:tcBorders>
          </w:tcPr>
          <w:p w14:paraId="2E6CCD0B"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r w:rsidRPr="00551D2C">
              <w:rPr>
                <w:rFonts w:ascii="Times New Roman" w:hAnsi="Times New Roman" w:cs="Times New Roman"/>
              </w:rPr>
              <w:t>PM; vai</w:t>
            </w:r>
          </w:p>
          <w:p w14:paraId="1F02E73B"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p>
          <w:p w14:paraId="4D6D79CE"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r w:rsidRPr="00551D2C">
              <w:rPr>
                <w:rFonts w:ascii="Times New Roman" w:hAnsi="Times New Roman" w:cs="Times New Roman"/>
                <w:i/>
              </w:rPr>
              <w:t>MaxNOM</w:t>
            </w:r>
            <w:r w:rsidRPr="00551D2C">
              <w:rPr>
                <w:rFonts w:ascii="Times New Roman" w:hAnsi="Times New Roman" w:cs="Times New Roman"/>
              </w:rPr>
              <w:t xml:space="preserve"> 50 % (</w:t>
            </w:r>
            <w:r w:rsidRPr="00551D2C">
              <w:rPr>
                <w:rFonts w:ascii="Times New Roman" w:hAnsi="Times New Roman" w:cs="Times New Roman"/>
                <w:i/>
              </w:rPr>
              <w:t>EXW</w:t>
            </w:r>
            <w:r w:rsidRPr="00551D2C">
              <w:rPr>
                <w:rFonts w:ascii="Times New Roman" w:hAnsi="Times New Roman" w:cs="Times New Roman"/>
              </w:rPr>
              <w:t>).</w:t>
            </w:r>
          </w:p>
        </w:tc>
      </w:tr>
      <w:tr w:rsidR="00995588" w:rsidRPr="00551D2C" w14:paraId="4370EFFB" w14:textId="77777777" w:rsidTr="00727C32">
        <w:tc>
          <w:tcPr>
            <w:tcW w:w="1206" w:type="pct"/>
            <w:tcBorders>
              <w:top w:val="nil"/>
              <w:bottom w:val="nil"/>
            </w:tcBorders>
          </w:tcPr>
          <w:p w14:paraId="5CF7A821"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p>
        </w:tc>
        <w:tc>
          <w:tcPr>
            <w:tcW w:w="3794" w:type="pct"/>
            <w:tcBorders>
              <w:top w:val="nil"/>
              <w:bottom w:val="nil"/>
            </w:tcBorders>
          </w:tcPr>
          <w:p w14:paraId="23F9DBC6"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p>
        </w:tc>
      </w:tr>
      <w:tr w:rsidR="00995588" w:rsidRPr="00551D2C" w14:paraId="1F108853" w14:textId="77777777" w:rsidTr="00727C32">
        <w:tc>
          <w:tcPr>
            <w:tcW w:w="1206" w:type="pct"/>
            <w:tcBorders>
              <w:top w:val="nil"/>
              <w:bottom w:val="nil"/>
            </w:tcBorders>
          </w:tcPr>
          <w:p w14:paraId="5EB33ABC"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r w:rsidRPr="00551D2C">
              <w:rPr>
                <w:rFonts w:ascii="Times New Roman" w:hAnsi="Times New Roman" w:cs="Times New Roman"/>
              </w:rPr>
              <w:t>8418 30 – 8418 50</w:t>
            </w:r>
          </w:p>
        </w:tc>
        <w:tc>
          <w:tcPr>
            <w:tcW w:w="3794" w:type="pct"/>
            <w:tcBorders>
              <w:top w:val="nil"/>
              <w:bottom w:val="nil"/>
            </w:tcBorders>
          </w:tcPr>
          <w:p w14:paraId="1CE1343D"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r w:rsidRPr="00551D2C">
              <w:rPr>
                <w:rFonts w:ascii="Times New Roman" w:hAnsi="Times New Roman" w:cs="Times New Roman"/>
              </w:rPr>
              <w:t>PM; vai</w:t>
            </w:r>
          </w:p>
          <w:p w14:paraId="069DB7E5"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p>
          <w:p w14:paraId="6BA4745A"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r w:rsidRPr="00551D2C">
              <w:rPr>
                <w:rFonts w:ascii="Times New Roman" w:hAnsi="Times New Roman" w:cs="Times New Roman"/>
                <w:i/>
              </w:rPr>
              <w:t>MaxNOM</w:t>
            </w:r>
            <w:r w:rsidRPr="00551D2C">
              <w:rPr>
                <w:rFonts w:ascii="Times New Roman" w:hAnsi="Times New Roman" w:cs="Times New Roman"/>
              </w:rPr>
              <w:t xml:space="preserve"> 45 % (</w:t>
            </w:r>
            <w:r w:rsidRPr="00551D2C">
              <w:rPr>
                <w:rFonts w:ascii="Times New Roman" w:hAnsi="Times New Roman" w:cs="Times New Roman"/>
                <w:i/>
              </w:rPr>
              <w:t>EXW</w:t>
            </w:r>
            <w:r w:rsidRPr="00551D2C">
              <w:rPr>
                <w:rFonts w:ascii="Times New Roman" w:hAnsi="Times New Roman" w:cs="Times New Roman"/>
              </w:rPr>
              <w:t>).</w:t>
            </w:r>
          </w:p>
        </w:tc>
      </w:tr>
      <w:tr w:rsidR="00995588" w:rsidRPr="00551D2C" w14:paraId="0945B77B" w14:textId="77777777" w:rsidTr="00727C32">
        <w:tc>
          <w:tcPr>
            <w:tcW w:w="1206" w:type="pct"/>
            <w:tcBorders>
              <w:top w:val="nil"/>
              <w:bottom w:val="nil"/>
            </w:tcBorders>
          </w:tcPr>
          <w:p w14:paraId="584A93B8"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p>
        </w:tc>
        <w:tc>
          <w:tcPr>
            <w:tcW w:w="3794" w:type="pct"/>
            <w:tcBorders>
              <w:top w:val="nil"/>
              <w:bottom w:val="nil"/>
            </w:tcBorders>
          </w:tcPr>
          <w:p w14:paraId="4011E331"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p>
        </w:tc>
      </w:tr>
      <w:tr w:rsidR="00995588" w:rsidRPr="00551D2C" w14:paraId="5D41444E" w14:textId="77777777" w:rsidTr="00727C32">
        <w:tc>
          <w:tcPr>
            <w:tcW w:w="1206" w:type="pct"/>
            <w:tcBorders>
              <w:top w:val="nil"/>
              <w:bottom w:val="nil"/>
            </w:tcBorders>
          </w:tcPr>
          <w:p w14:paraId="529C93A5"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r w:rsidRPr="00551D2C">
              <w:rPr>
                <w:rFonts w:ascii="Times New Roman" w:hAnsi="Times New Roman" w:cs="Times New Roman"/>
              </w:rPr>
              <w:t>8418 61 – 8418 91</w:t>
            </w:r>
          </w:p>
        </w:tc>
        <w:tc>
          <w:tcPr>
            <w:tcW w:w="3794" w:type="pct"/>
            <w:tcBorders>
              <w:top w:val="nil"/>
              <w:bottom w:val="nil"/>
            </w:tcBorders>
          </w:tcPr>
          <w:p w14:paraId="5BD8EFFD"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r w:rsidRPr="00551D2C">
              <w:rPr>
                <w:rFonts w:ascii="Times New Roman" w:hAnsi="Times New Roman" w:cs="Times New Roman"/>
              </w:rPr>
              <w:t>PM; vai</w:t>
            </w:r>
          </w:p>
          <w:p w14:paraId="2C7BAEF4"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p>
          <w:p w14:paraId="1FF38BA7"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r w:rsidRPr="00551D2C">
              <w:rPr>
                <w:rFonts w:ascii="Times New Roman" w:hAnsi="Times New Roman" w:cs="Times New Roman"/>
                <w:i/>
              </w:rPr>
              <w:t>MaxNOM</w:t>
            </w:r>
            <w:r w:rsidRPr="00551D2C">
              <w:rPr>
                <w:rFonts w:ascii="Times New Roman" w:hAnsi="Times New Roman" w:cs="Times New Roman"/>
              </w:rPr>
              <w:t xml:space="preserve"> 50 % (</w:t>
            </w:r>
            <w:r w:rsidRPr="00551D2C">
              <w:rPr>
                <w:rFonts w:ascii="Times New Roman" w:hAnsi="Times New Roman" w:cs="Times New Roman"/>
                <w:i/>
              </w:rPr>
              <w:t>EXW</w:t>
            </w:r>
            <w:r w:rsidRPr="00551D2C">
              <w:rPr>
                <w:rFonts w:ascii="Times New Roman" w:hAnsi="Times New Roman" w:cs="Times New Roman"/>
              </w:rPr>
              <w:t>).</w:t>
            </w:r>
          </w:p>
        </w:tc>
      </w:tr>
      <w:tr w:rsidR="00995588" w:rsidRPr="00551D2C" w14:paraId="5E01EF89" w14:textId="77777777" w:rsidTr="00727C32">
        <w:tc>
          <w:tcPr>
            <w:tcW w:w="1206" w:type="pct"/>
            <w:tcBorders>
              <w:top w:val="nil"/>
              <w:bottom w:val="nil"/>
            </w:tcBorders>
          </w:tcPr>
          <w:p w14:paraId="2BE65ED8"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p>
        </w:tc>
        <w:tc>
          <w:tcPr>
            <w:tcW w:w="3794" w:type="pct"/>
            <w:tcBorders>
              <w:top w:val="nil"/>
              <w:bottom w:val="nil"/>
            </w:tcBorders>
          </w:tcPr>
          <w:p w14:paraId="3FD15DA2"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p>
        </w:tc>
      </w:tr>
      <w:tr w:rsidR="00995588" w:rsidRPr="00551D2C" w14:paraId="233B6C50" w14:textId="77777777" w:rsidTr="00727C32">
        <w:tc>
          <w:tcPr>
            <w:tcW w:w="1206" w:type="pct"/>
            <w:tcBorders>
              <w:top w:val="nil"/>
              <w:bottom w:val="nil"/>
            </w:tcBorders>
          </w:tcPr>
          <w:p w14:paraId="0B4F32E4"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r w:rsidRPr="00551D2C">
              <w:rPr>
                <w:rFonts w:ascii="Times New Roman" w:hAnsi="Times New Roman" w:cs="Times New Roman"/>
              </w:rPr>
              <w:t>8418 99</w:t>
            </w:r>
          </w:p>
        </w:tc>
        <w:tc>
          <w:tcPr>
            <w:tcW w:w="3794" w:type="pct"/>
            <w:tcBorders>
              <w:top w:val="nil"/>
              <w:bottom w:val="nil"/>
            </w:tcBorders>
          </w:tcPr>
          <w:p w14:paraId="785FF951"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r w:rsidRPr="00551D2C">
              <w:rPr>
                <w:rFonts w:ascii="Times New Roman" w:hAnsi="Times New Roman" w:cs="Times New Roman"/>
              </w:rPr>
              <w:t>PM; vai</w:t>
            </w:r>
          </w:p>
          <w:p w14:paraId="14EC83E0"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p>
          <w:p w14:paraId="508BEE22"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r w:rsidRPr="00551D2C">
              <w:rPr>
                <w:rFonts w:ascii="Times New Roman" w:hAnsi="Times New Roman" w:cs="Times New Roman"/>
                <w:i/>
              </w:rPr>
              <w:t>MaxNOM</w:t>
            </w:r>
            <w:r w:rsidRPr="00551D2C">
              <w:rPr>
                <w:rFonts w:ascii="Times New Roman" w:hAnsi="Times New Roman" w:cs="Times New Roman"/>
              </w:rPr>
              <w:t xml:space="preserve"> 45 % (</w:t>
            </w:r>
            <w:r w:rsidRPr="00551D2C">
              <w:rPr>
                <w:rFonts w:ascii="Times New Roman" w:hAnsi="Times New Roman" w:cs="Times New Roman"/>
                <w:i/>
              </w:rPr>
              <w:t>EXW</w:t>
            </w:r>
            <w:r w:rsidRPr="00551D2C">
              <w:rPr>
                <w:rFonts w:ascii="Times New Roman" w:hAnsi="Times New Roman" w:cs="Times New Roman"/>
              </w:rPr>
              <w:t>).</w:t>
            </w:r>
          </w:p>
        </w:tc>
      </w:tr>
      <w:tr w:rsidR="00995588" w:rsidRPr="00551D2C" w14:paraId="5184C7B5" w14:textId="77777777" w:rsidTr="00727C32">
        <w:tc>
          <w:tcPr>
            <w:tcW w:w="1206" w:type="pct"/>
            <w:tcBorders>
              <w:top w:val="nil"/>
              <w:bottom w:val="nil"/>
            </w:tcBorders>
          </w:tcPr>
          <w:p w14:paraId="39B70A5C"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p>
        </w:tc>
        <w:tc>
          <w:tcPr>
            <w:tcW w:w="3794" w:type="pct"/>
            <w:tcBorders>
              <w:top w:val="nil"/>
              <w:bottom w:val="nil"/>
            </w:tcBorders>
          </w:tcPr>
          <w:p w14:paraId="3E154855"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p>
        </w:tc>
      </w:tr>
      <w:tr w:rsidR="00995588" w:rsidRPr="00551D2C" w14:paraId="08984BE3" w14:textId="77777777" w:rsidTr="00727C32">
        <w:tc>
          <w:tcPr>
            <w:tcW w:w="1206" w:type="pct"/>
            <w:tcBorders>
              <w:top w:val="nil"/>
              <w:bottom w:val="nil"/>
            </w:tcBorders>
          </w:tcPr>
          <w:p w14:paraId="6DEE5AFE" w14:textId="77777777" w:rsidR="00995588" w:rsidRPr="00551D2C" w:rsidRDefault="00995588" w:rsidP="00727C32">
            <w:pPr>
              <w:pageBreakBefore/>
              <w:spacing w:before="60" w:after="60" w:line="240" w:lineRule="auto"/>
              <w:ind w:left="0" w:firstLine="0"/>
              <w:rPr>
                <w:rFonts w:ascii="Times New Roman" w:eastAsia="Calibri" w:hAnsi="Times New Roman" w:cs="Times New Roman"/>
                <w:szCs w:val="24"/>
              </w:rPr>
            </w:pPr>
            <w:r w:rsidRPr="00551D2C">
              <w:rPr>
                <w:rFonts w:ascii="Times New Roman" w:hAnsi="Times New Roman" w:cs="Times New Roman"/>
              </w:rPr>
              <w:lastRenderedPageBreak/>
              <w:t>8419 – 8421</w:t>
            </w:r>
          </w:p>
        </w:tc>
        <w:tc>
          <w:tcPr>
            <w:tcW w:w="3794" w:type="pct"/>
            <w:tcBorders>
              <w:top w:val="nil"/>
              <w:bottom w:val="nil"/>
            </w:tcBorders>
          </w:tcPr>
          <w:p w14:paraId="6C25C638"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r w:rsidRPr="00551D2C">
              <w:rPr>
                <w:rFonts w:ascii="Times New Roman" w:hAnsi="Times New Roman" w:cs="Times New Roman"/>
              </w:rPr>
              <w:t>PM; vai</w:t>
            </w:r>
          </w:p>
          <w:p w14:paraId="00324D9B"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p>
          <w:p w14:paraId="24D7DF25"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r w:rsidRPr="00551D2C">
              <w:rPr>
                <w:rFonts w:ascii="Times New Roman" w:hAnsi="Times New Roman" w:cs="Times New Roman"/>
                <w:i/>
              </w:rPr>
              <w:t>MaxNOM</w:t>
            </w:r>
            <w:r w:rsidRPr="00551D2C">
              <w:rPr>
                <w:rFonts w:ascii="Times New Roman" w:hAnsi="Times New Roman" w:cs="Times New Roman"/>
              </w:rPr>
              <w:t xml:space="preserve"> 50 % (</w:t>
            </w:r>
            <w:r w:rsidRPr="00551D2C">
              <w:rPr>
                <w:rFonts w:ascii="Times New Roman" w:hAnsi="Times New Roman" w:cs="Times New Roman"/>
                <w:i/>
              </w:rPr>
              <w:t>EXW</w:t>
            </w:r>
            <w:r w:rsidRPr="00551D2C">
              <w:rPr>
                <w:rFonts w:ascii="Times New Roman" w:hAnsi="Times New Roman" w:cs="Times New Roman"/>
              </w:rPr>
              <w:t>).</w:t>
            </w:r>
          </w:p>
        </w:tc>
      </w:tr>
      <w:tr w:rsidR="00995588" w:rsidRPr="00551D2C" w14:paraId="38CC332A" w14:textId="77777777" w:rsidTr="00727C32">
        <w:tc>
          <w:tcPr>
            <w:tcW w:w="1206" w:type="pct"/>
            <w:tcBorders>
              <w:top w:val="nil"/>
              <w:bottom w:val="nil"/>
            </w:tcBorders>
          </w:tcPr>
          <w:p w14:paraId="55A4033A"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p>
        </w:tc>
        <w:tc>
          <w:tcPr>
            <w:tcW w:w="3794" w:type="pct"/>
            <w:tcBorders>
              <w:top w:val="nil"/>
              <w:bottom w:val="nil"/>
            </w:tcBorders>
          </w:tcPr>
          <w:p w14:paraId="101CB804"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p>
        </w:tc>
      </w:tr>
      <w:tr w:rsidR="00995588" w:rsidRPr="00551D2C" w14:paraId="212295A4" w14:textId="77777777" w:rsidTr="00727C32">
        <w:tc>
          <w:tcPr>
            <w:tcW w:w="1206" w:type="pct"/>
            <w:tcBorders>
              <w:top w:val="nil"/>
              <w:bottom w:val="nil"/>
            </w:tcBorders>
          </w:tcPr>
          <w:p w14:paraId="0CD3B790"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r w:rsidRPr="00551D2C">
              <w:rPr>
                <w:rFonts w:ascii="Times New Roman" w:hAnsi="Times New Roman" w:cs="Times New Roman"/>
              </w:rPr>
              <w:t>8422 11</w:t>
            </w:r>
          </w:p>
        </w:tc>
        <w:tc>
          <w:tcPr>
            <w:tcW w:w="3794" w:type="pct"/>
            <w:tcBorders>
              <w:top w:val="nil"/>
              <w:bottom w:val="nil"/>
            </w:tcBorders>
          </w:tcPr>
          <w:p w14:paraId="3135D8F8"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r w:rsidRPr="00551D2C">
              <w:rPr>
                <w:rFonts w:ascii="Times New Roman" w:hAnsi="Times New Roman" w:cs="Times New Roman"/>
              </w:rPr>
              <w:t>PM; vai</w:t>
            </w:r>
          </w:p>
          <w:p w14:paraId="79D16AC5"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p>
          <w:p w14:paraId="71FA0F1C"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r w:rsidRPr="00551D2C">
              <w:rPr>
                <w:rFonts w:ascii="Times New Roman" w:hAnsi="Times New Roman" w:cs="Times New Roman"/>
                <w:i/>
              </w:rPr>
              <w:t>MaxNOM</w:t>
            </w:r>
            <w:r w:rsidRPr="00551D2C">
              <w:rPr>
                <w:rFonts w:ascii="Times New Roman" w:hAnsi="Times New Roman" w:cs="Times New Roman"/>
              </w:rPr>
              <w:t xml:space="preserve"> 45 % (</w:t>
            </w:r>
            <w:r w:rsidRPr="00551D2C">
              <w:rPr>
                <w:rFonts w:ascii="Times New Roman" w:hAnsi="Times New Roman" w:cs="Times New Roman"/>
                <w:i/>
              </w:rPr>
              <w:t>EXW</w:t>
            </w:r>
            <w:r w:rsidRPr="00551D2C">
              <w:rPr>
                <w:rFonts w:ascii="Times New Roman" w:hAnsi="Times New Roman" w:cs="Times New Roman"/>
              </w:rPr>
              <w:t>).</w:t>
            </w:r>
          </w:p>
        </w:tc>
      </w:tr>
      <w:tr w:rsidR="00995588" w:rsidRPr="00551D2C" w14:paraId="14DA15CA" w14:textId="77777777" w:rsidTr="00727C32">
        <w:tc>
          <w:tcPr>
            <w:tcW w:w="1206" w:type="pct"/>
            <w:tcBorders>
              <w:top w:val="nil"/>
              <w:bottom w:val="nil"/>
            </w:tcBorders>
          </w:tcPr>
          <w:p w14:paraId="46D380C8"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p>
        </w:tc>
        <w:tc>
          <w:tcPr>
            <w:tcW w:w="3794" w:type="pct"/>
            <w:tcBorders>
              <w:top w:val="nil"/>
              <w:bottom w:val="nil"/>
            </w:tcBorders>
          </w:tcPr>
          <w:p w14:paraId="3B004815"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p>
        </w:tc>
      </w:tr>
      <w:tr w:rsidR="00995588" w:rsidRPr="00551D2C" w14:paraId="6D98F12D" w14:textId="77777777" w:rsidTr="00727C32">
        <w:tc>
          <w:tcPr>
            <w:tcW w:w="1206" w:type="pct"/>
            <w:tcBorders>
              <w:top w:val="nil"/>
              <w:bottom w:val="nil"/>
            </w:tcBorders>
          </w:tcPr>
          <w:p w14:paraId="0D8296CA"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r w:rsidRPr="00551D2C">
              <w:rPr>
                <w:rFonts w:ascii="Times New Roman" w:hAnsi="Times New Roman" w:cs="Times New Roman"/>
              </w:rPr>
              <w:t>8422 19 – 8422 90</w:t>
            </w:r>
          </w:p>
        </w:tc>
        <w:tc>
          <w:tcPr>
            <w:tcW w:w="3794" w:type="pct"/>
            <w:tcBorders>
              <w:top w:val="nil"/>
              <w:bottom w:val="nil"/>
            </w:tcBorders>
          </w:tcPr>
          <w:p w14:paraId="65DF83E5"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r w:rsidRPr="00551D2C">
              <w:rPr>
                <w:rFonts w:ascii="Times New Roman" w:hAnsi="Times New Roman" w:cs="Times New Roman"/>
              </w:rPr>
              <w:t>PM; vai</w:t>
            </w:r>
          </w:p>
          <w:p w14:paraId="4AD3D117"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p>
          <w:p w14:paraId="3B094496"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r w:rsidRPr="00551D2C">
              <w:rPr>
                <w:rFonts w:ascii="Times New Roman" w:hAnsi="Times New Roman" w:cs="Times New Roman"/>
                <w:i/>
              </w:rPr>
              <w:t>MaxNOM</w:t>
            </w:r>
            <w:r w:rsidRPr="00551D2C">
              <w:rPr>
                <w:rFonts w:ascii="Times New Roman" w:hAnsi="Times New Roman" w:cs="Times New Roman"/>
              </w:rPr>
              <w:t xml:space="preserve"> 50 % (</w:t>
            </w:r>
            <w:r w:rsidRPr="00551D2C">
              <w:rPr>
                <w:rFonts w:ascii="Times New Roman" w:hAnsi="Times New Roman" w:cs="Times New Roman"/>
                <w:i/>
              </w:rPr>
              <w:t>EXW</w:t>
            </w:r>
            <w:r w:rsidRPr="00551D2C">
              <w:rPr>
                <w:rFonts w:ascii="Times New Roman" w:hAnsi="Times New Roman" w:cs="Times New Roman"/>
              </w:rPr>
              <w:t>).</w:t>
            </w:r>
          </w:p>
        </w:tc>
      </w:tr>
      <w:tr w:rsidR="00995588" w:rsidRPr="00551D2C" w14:paraId="67A1DE79" w14:textId="77777777" w:rsidTr="00727C32">
        <w:tc>
          <w:tcPr>
            <w:tcW w:w="1206" w:type="pct"/>
            <w:tcBorders>
              <w:top w:val="nil"/>
              <w:bottom w:val="nil"/>
            </w:tcBorders>
          </w:tcPr>
          <w:p w14:paraId="1F693E84"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p>
        </w:tc>
        <w:tc>
          <w:tcPr>
            <w:tcW w:w="3794" w:type="pct"/>
            <w:tcBorders>
              <w:top w:val="nil"/>
              <w:bottom w:val="nil"/>
            </w:tcBorders>
          </w:tcPr>
          <w:p w14:paraId="23900879"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p>
        </w:tc>
      </w:tr>
      <w:tr w:rsidR="00995588" w:rsidRPr="00551D2C" w14:paraId="3DD11A82" w14:textId="77777777" w:rsidTr="00727C32">
        <w:tc>
          <w:tcPr>
            <w:tcW w:w="1206" w:type="pct"/>
            <w:tcBorders>
              <w:top w:val="nil"/>
              <w:bottom w:val="nil"/>
            </w:tcBorders>
          </w:tcPr>
          <w:p w14:paraId="47E0C3F7"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r w:rsidRPr="00551D2C">
              <w:rPr>
                <w:rFonts w:ascii="Times New Roman" w:hAnsi="Times New Roman" w:cs="Times New Roman"/>
              </w:rPr>
              <w:t>8423 – 8424</w:t>
            </w:r>
          </w:p>
        </w:tc>
        <w:tc>
          <w:tcPr>
            <w:tcW w:w="3794" w:type="pct"/>
            <w:tcBorders>
              <w:top w:val="nil"/>
              <w:bottom w:val="nil"/>
            </w:tcBorders>
          </w:tcPr>
          <w:p w14:paraId="14CAA5D0"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r w:rsidRPr="00551D2C">
              <w:rPr>
                <w:rFonts w:ascii="Times New Roman" w:hAnsi="Times New Roman" w:cs="Times New Roman"/>
              </w:rPr>
              <w:t>PM; vai</w:t>
            </w:r>
          </w:p>
          <w:p w14:paraId="3D47D030"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p>
          <w:p w14:paraId="070AA10D"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r w:rsidRPr="00551D2C">
              <w:rPr>
                <w:rFonts w:ascii="Times New Roman" w:hAnsi="Times New Roman" w:cs="Times New Roman"/>
                <w:i/>
              </w:rPr>
              <w:t>MaxNOM</w:t>
            </w:r>
            <w:r w:rsidRPr="00551D2C">
              <w:rPr>
                <w:rFonts w:ascii="Times New Roman" w:hAnsi="Times New Roman" w:cs="Times New Roman"/>
              </w:rPr>
              <w:t xml:space="preserve"> 50 % (</w:t>
            </w:r>
            <w:r w:rsidRPr="00551D2C">
              <w:rPr>
                <w:rFonts w:ascii="Times New Roman" w:hAnsi="Times New Roman" w:cs="Times New Roman"/>
                <w:i/>
              </w:rPr>
              <w:t>EXW</w:t>
            </w:r>
            <w:r w:rsidRPr="00551D2C">
              <w:rPr>
                <w:rFonts w:ascii="Times New Roman" w:hAnsi="Times New Roman" w:cs="Times New Roman"/>
              </w:rPr>
              <w:t>).</w:t>
            </w:r>
          </w:p>
        </w:tc>
      </w:tr>
      <w:tr w:rsidR="00995588" w:rsidRPr="00551D2C" w14:paraId="57376C13" w14:textId="77777777" w:rsidTr="00727C32">
        <w:tc>
          <w:tcPr>
            <w:tcW w:w="1206" w:type="pct"/>
            <w:tcBorders>
              <w:top w:val="nil"/>
              <w:bottom w:val="nil"/>
            </w:tcBorders>
          </w:tcPr>
          <w:p w14:paraId="19F2BC34"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p>
        </w:tc>
        <w:tc>
          <w:tcPr>
            <w:tcW w:w="3794" w:type="pct"/>
            <w:tcBorders>
              <w:top w:val="nil"/>
              <w:bottom w:val="nil"/>
            </w:tcBorders>
          </w:tcPr>
          <w:p w14:paraId="102ADB9A"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p>
        </w:tc>
      </w:tr>
      <w:tr w:rsidR="00995588" w:rsidRPr="00551D2C" w14:paraId="23E7CEF4" w14:textId="77777777" w:rsidTr="00727C32">
        <w:tc>
          <w:tcPr>
            <w:tcW w:w="1206" w:type="pct"/>
            <w:tcBorders>
              <w:top w:val="nil"/>
              <w:bottom w:val="nil"/>
            </w:tcBorders>
          </w:tcPr>
          <w:p w14:paraId="0439F989"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r w:rsidRPr="00551D2C">
              <w:rPr>
                <w:rFonts w:ascii="Times New Roman" w:hAnsi="Times New Roman" w:cs="Times New Roman"/>
              </w:rPr>
              <w:t>8425 – 8430</w:t>
            </w:r>
          </w:p>
        </w:tc>
        <w:tc>
          <w:tcPr>
            <w:tcW w:w="3794" w:type="pct"/>
            <w:tcBorders>
              <w:top w:val="nil"/>
              <w:bottom w:val="nil"/>
            </w:tcBorders>
          </w:tcPr>
          <w:p w14:paraId="3F26AE13" w14:textId="1B010D5E" w:rsidR="00995588" w:rsidRPr="00551D2C" w:rsidRDefault="00995588" w:rsidP="00727C32">
            <w:pPr>
              <w:spacing w:before="60" w:after="60" w:line="240" w:lineRule="auto"/>
              <w:ind w:left="0" w:firstLine="0"/>
              <w:rPr>
                <w:rFonts w:ascii="Times New Roman" w:eastAsia="Calibri" w:hAnsi="Times New Roman" w:cs="Times New Roman"/>
                <w:szCs w:val="24"/>
              </w:rPr>
            </w:pPr>
            <w:r w:rsidRPr="00551D2C">
              <w:rPr>
                <w:rFonts w:ascii="Times New Roman" w:hAnsi="Times New Roman" w:cs="Times New Roman"/>
              </w:rPr>
              <w:t>CTH, izņemot maiņu no pozīcijas 8431; vai</w:t>
            </w:r>
          </w:p>
          <w:p w14:paraId="49F0D64F"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p>
          <w:p w14:paraId="375A7283"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r w:rsidRPr="00551D2C">
              <w:rPr>
                <w:rFonts w:ascii="Times New Roman" w:hAnsi="Times New Roman" w:cs="Times New Roman"/>
                <w:i/>
              </w:rPr>
              <w:t>MaxNOM</w:t>
            </w:r>
            <w:r w:rsidRPr="00551D2C">
              <w:rPr>
                <w:rFonts w:ascii="Times New Roman" w:hAnsi="Times New Roman" w:cs="Times New Roman"/>
              </w:rPr>
              <w:t xml:space="preserve"> 50 % (</w:t>
            </w:r>
            <w:r w:rsidRPr="00551D2C">
              <w:rPr>
                <w:rFonts w:ascii="Times New Roman" w:hAnsi="Times New Roman" w:cs="Times New Roman"/>
                <w:i/>
              </w:rPr>
              <w:t>EXW</w:t>
            </w:r>
            <w:r w:rsidRPr="00551D2C">
              <w:rPr>
                <w:rFonts w:ascii="Times New Roman" w:hAnsi="Times New Roman" w:cs="Times New Roman"/>
              </w:rPr>
              <w:t>).</w:t>
            </w:r>
          </w:p>
        </w:tc>
      </w:tr>
      <w:tr w:rsidR="00995588" w:rsidRPr="00551D2C" w14:paraId="192EA9EC" w14:textId="77777777" w:rsidTr="00727C32">
        <w:tc>
          <w:tcPr>
            <w:tcW w:w="1206" w:type="pct"/>
            <w:tcBorders>
              <w:top w:val="nil"/>
              <w:bottom w:val="nil"/>
            </w:tcBorders>
          </w:tcPr>
          <w:p w14:paraId="0EFB256F"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p>
        </w:tc>
        <w:tc>
          <w:tcPr>
            <w:tcW w:w="3794" w:type="pct"/>
            <w:tcBorders>
              <w:top w:val="nil"/>
              <w:bottom w:val="nil"/>
            </w:tcBorders>
          </w:tcPr>
          <w:p w14:paraId="53D7CF0B"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p>
        </w:tc>
      </w:tr>
      <w:tr w:rsidR="00995588" w:rsidRPr="00551D2C" w14:paraId="34DA7321" w14:textId="77777777" w:rsidTr="00727C32">
        <w:tc>
          <w:tcPr>
            <w:tcW w:w="1206" w:type="pct"/>
            <w:tcBorders>
              <w:top w:val="nil"/>
              <w:bottom w:val="nil"/>
            </w:tcBorders>
          </w:tcPr>
          <w:p w14:paraId="2E397CCE"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r w:rsidRPr="00551D2C">
              <w:rPr>
                <w:rFonts w:ascii="Times New Roman" w:hAnsi="Times New Roman" w:cs="Times New Roman"/>
              </w:rPr>
              <w:t>8431 – 8442</w:t>
            </w:r>
          </w:p>
        </w:tc>
        <w:tc>
          <w:tcPr>
            <w:tcW w:w="3794" w:type="pct"/>
            <w:tcBorders>
              <w:top w:val="nil"/>
              <w:bottom w:val="nil"/>
            </w:tcBorders>
          </w:tcPr>
          <w:p w14:paraId="6E75BBE8"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r w:rsidRPr="00551D2C">
              <w:rPr>
                <w:rFonts w:ascii="Times New Roman" w:hAnsi="Times New Roman" w:cs="Times New Roman"/>
              </w:rPr>
              <w:t>PM; vai</w:t>
            </w:r>
          </w:p>
          <w:p w14:paraId="35B6A1A7"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p>
          <w:p w14:paraId="3A644C93"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r w:rsidRPr="00551D2C">
              <w:rPr>
                <w:rFonts w:ascii="Times New Roman" w:hAnsi="Times New Roman" w:cs="Times New Roman"/>
                <w:i/>
              </w:rPr>
              <w:t>MaxNOM</w:t>
            </w:r>
            <w:r w:rsidRPr="00551D2C">
              <w:rPr>
                <w:rFonts w:ascii="Times New Roman" w:hAnsi="Times New Roman" w:cs="Times New Roman"/>
              </w:rPr>
              <w:t xml:space="preserve"> 50 % (</w:t>
            </w:r>
            <w:r w:rsidRPr="00551D2C">
              <w:rPr>
                <w:rFonts w:ascii="Times New Roman" w:hAnsi="Times New Roman" w:cs="Times New Roman"/>
                <w:i/>
              </w:rPr>
              <w:t>EXW</w:t>
            </w:r>
            <w:r w:rsidRPr="00551D2C">
              <w:rPr>
                <w:rFonts w:ascii="Times New Roman" w:hAnsi="Times New Roman" w:cs="Times New Roman"/>
              </w:rPr>
              <w:t>).</w:t>
            </w:r>
          </w:p>
        </w:tc>
      </w:tr>
      <w:tr w:rsidR="00995588" w:rsidRPr="00551D2C" w14:paraId="7525D26F" w14:textId="77777777" w:rsidTr="00727C32">
        <w:tc>
          <w:tcPr>
            <w:tcW w:w="1206" w:type="pct"/>
            <w:tcBorders>
              <w:top w:val="nil"/>
              <w:bottom w:val="nil"/>
            </w:tcBorders>
          </w:tcPr>
          <w:p w14:paraId="3B7F76A8"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p>
        </w:tc>
        <w:tc>
          <w:tcPr>
            <w:tcW w:w="3794" w:type="pct"/>
            <w:tcBorders>
              <w:top w:val="nil"/>
              <w:bottom w:val="nil"/>
            </w:tcBorders>
          </w:tcPr>
          <w:p w14:paraId="23F7D151"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p>
        </w:tc>
      </w:tr>
      <w:tr w:rsidR="00995588" w:rsidRPr="00551D2C" w14:paraId="38B66987" w14:textId="77777777" w:rsidTr="00727C32">
        <w:tc>
          <w:tcPr>
            <w:tcW w:w="1206" w:type="pct"/>
            <w:tcBorders>
              <w:top w:val="nil"/>
              <w:bottom w:val="nil"/>
            </w:tcBorders>
          </w:tcPr>
          <w:p w14:paraId="4706ED80" w14:textId="77777777" w:rsidR="00995588" w:rsidRPr="00551D2C" w:rsidRDefault="00995588" w:rsidP="00727C32">
            <w:pPr>
              <w:pageBreakBefore/>
              <w:spacing w:before="60" w:after="60" w:line="240" w:lineRule="auto"/>
              <w:ind w:left="0" w:firstLine="0"/>
              <w:rPr>
                <w:rFonts w:ascii="Times New Roman" w:eastAsia="Calibri" w:hAnsi="Times New Roman" w:cs="Times New Roman"/>
                <w:szCs w:val="24"/>
              </w:rPr>
            </w:pPr>
            <w:r w:rsidRPr="00551D2C">
              <w:rPr>
                <w:rFonts w:ascii="Times New Roman" w:hAnsi="Times New Roman" w:cs="Times New Roman"/>
              </w:rPr>
              <w:lastRenderedPageBreak/>
              <w:t>8443 11 – 8443 19</w:t>
            </w:r>
          </w:p>
        </w:tc>
        <w:tc>
          <w:tcPr>
            <w:tcW w:w="3794" w:type="pct"/>
            <w:tcBorders>
              <w:top w:val="nil"/>
              <w:bottom w:val="nil"/>
            </w:tcBorders>
          </w:tcPr>
          <w:p w14:paraId="6FD22708"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r w:rsidRPr="00551D2C">
              <w:rPr>
                <w:rFonts w:ascii="Times New Roman" w:hAnsi="Times New Roman" w:cs="Times New Roman"/>
              </w:rPr>
              <w:t>PM; vai</w:t>
            </w:r>
          </w:p>
          <w:p w14:paraId="6C304E72"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p>
          <w:p w14:paraId="143E6507"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r w:rsidRPr="00551D2C">
              <w:rPr>
                <w:rFonts w:ascii="Times New Roman" w:hAnsi="Times New Roman" w:cs="Times New Roman"/>
                <w:i/>
              </w:rPr>
              <w:t>MaxNOM</w:t>
            </w:r>
            <w:r w:rsidRPr="00551D2C">
              <w:rPr>
                <w:rFonts w:ascii="Times New Roman" w:hAnsi="Times New Roman" w:cs="Times New Roman"/>
              </w:rPr>
              <w:t xml:space="preserve"> 50 % (</w:t>
            </w:r>
            <w:r w:rsidRPr="00551D2C">
              <w:rPr>
                <w:rFonts w:ascii="Times New Roman" w:hAnsi="Times New Roman" w:cs="Times New Roman"/>
                <w:i/>
              </w:rPr>
              <w:t>EXW</w:t>
            </w:r>
            <w:r w:rsidRPr="00551D2C">
              <w:rPr>
                <w:rFonts w:ascii="Times New Roman" w:hAnsi="Times New Roman" w:cs="Times New Roman"/>
              </w:rPr>
              <w:t>).</w:t>
            </w:r>
          </w:p>
        </w:tc>
      </w:tr>
      <w:tr w:rsidR="00995588" w:rsidRPr="00551D2C" w14:paraId="1359046D" w14:textId="77777777" w:rsidTr="00727C32">
        <w:tc>
          <w:tcPr>
            <w:tcW w:w="1206" w:type="pct"/>
            <w:tcBorders>
              <w:top w:val="nil"/>
              <w:bottom w:val="nil"/>
            </w:tcBorders>
          </w:tcPr>
          <w:p w14:paraId="48FB2B6C"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p>
        </w:tc>
        <w:tc>
          <w:tcPr>
            <w:tcW w:w="3794" w:type="pct"/>
            <w:tcBorders>
              <w:top w:val="nil"/>
              <w:bottom w:val="nil"/>
            </w:tcBorders>
          </w:tcPr>
          <w:p w14:paraId="66BD9DBB"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p>
        </w:tc>
      </w:tr>
      <w:tr w:rsidR="00995588" w:rsidRPr="00551D2C" w14:paraId="69974CC9" w14:textId="77777777" w:rsidTr="00727C32">
        <w:tc>
          <w:tcPr>
            <w:tcW w:w="1206" w:type="pct"/>
            <w:tcBorders>
              <w:top w:val="nil"/>
              <w:bottom w:val="nil"/>
            </w:tcBorders>
          </w:tcPr>
          <w:p w14:paraId="590B75E1"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r w:rsidRPr="00551D2C">
              <w:rPr>
                <w:rFonts w:ascii="Times New Roman" w:hAnsi="Times New Roman" w:cs="Times New Roman"/>
              </w:rPr>
              <w:t>8443 31 – 8443 39</w:t>
            </w:r>
          </w:p>
        </w:tc>
        <w:tc>
          <w:tcPr>
            <w:tcW w:w="3794" w:type="pct"/>
            <w:tcBorders>
              <w:top w:val="nil"/>
              <w:bottom w:val="nil"/>
            </w:tcBorders>
          </w:tcPr>
          <w:p w14:paraId="27B61FFE"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r w:rsidRPr="00551D2C">
              <w:rPr>
                <w:rFonts w:ascii="Times New Roman" w:hAnsi="Times New Roman" w:cs="Times New Roman"/>
              </w:rPr>
              <w:t>APM; vai</w:t>
            </w:r>
          </w:p>
          <w:p w14:paraId="10F6124B"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p>
          <w:p w14:paraId="4B287181"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r w:rsidRPr="00551D2C">
              <w:rPr>
                <w:rFonts w:ascii="Times New Roman" w:hAnsi="Times New Roman" w:cs="Times New Roman"/>
                <w:i/>
              </w:rPr>
              <w:t>MaxNOM</w:t>
            </w:r>
            <w:r w:rsidRPr="00551D2C">
              <w:rPr>
                <w:rFonts w:ascii="Times New Roman" w:hAnsi="Times New Roman" w:cs="Times New Roman"/>
              </w:rPr>
              <w:t xml:space="preserve"> 50 % (</w:t>
            </w:r>
            <w:r w:rsidRPr="00551D2C">
              <w:rPr>
                <w:rFonts w:ascii="Times New Roman" w:hAnsi="Times New Roman" w:cs="Times New Roman"/>
                <w:i/>
              </w:rPr>
              <w:t>EXW</w:t>
            </w:r>
            <w:r w:rsidRPr="00551D2C">
              <w:rPr>
                <w:rFonts w:ascii="Times New Roman" w:hAnsi="Times New Roman" w:cs="Times New Roman"/>
              </w:rPr>
              <w:t>).</w:t>
            </w:r>
          </w:p>
        </w:tc>
      </w:tr>
      <w:tr w:rsidR="00995588" w:rsidRPr="00551D2C" w14:paraId="2219746C" w14:textId="77777777" w:rsidTr="00727C32">
        <w:tc>
          <w:tcPr>
            <w:tcW w:w="1206" w:type="pct"/>
            <w:tcBorders>
              <w:top w:val="nil"/>
              <w:bottom w:val="nil"/>
            </w:tcBorders>
          </w:tcPr>
          <w:p w14:paraId="6C699C93"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p>
        </w:tc>
        <w:tc>
          <w:tcPr>
            <w:tcW w:w="3794" w:type="pct"/>
            <w:tcBorders>
              <w:top w:val="nil"/>
              <w:bottom w:val="nil"/>
            </w:tcBorders>
          </w:tcPr>
          <w:p w14:paraId="2AA8A046"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p>
        </w:tc>
      </w:tr>
      <w:tr w:rsidR="00995588" w:rsidRPr="00551D2C" w14:paraId="793E1D83" w14:textId="77777777" w:rsidTr="00727C32">
        <w:tc>
          <w:tcPr>
            <w:tcW w:w="1206" w:type="pct"/>
            <w:tcBorders>
              <w:top w:val="nil"/>
              <w:bottom w:val="nil"/>
            </w:tcBorders>
          </w:tcPr>
          <w:p w14:paraId="459428A7"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r w:rsidRPr="00551D2C">
              <w:rPr>
                <w:rFonts w:ascii="Times New Roman" w:hAnsi="Times New Roman" w:cs="Times New Roman"/>
              </w:rPr>
              <w:t>8443 91 – 8443 99</w:t>
            </w:r>
          </w:p>
        </w:tc>
        <w:tc>
          <w:tcPr>
            <w:tcW w:w="3794" w:type="pct"/>
            <w:tcBorders>
              <w:top w:val="nil"/>
              <w:bottom w:val="nil"/>
            </w:tcBorders>
          </w:tcPr>
          <w:p w14:paraId="5FE86B34"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r w:rsidRPr="00551D2C">
              <w:rPr>
                <w:rFonts w:ascii="Times New Roman" w:hAnsi="Times New Roman" w:cs="Times New Roman"/>
              </w:rPr>
              <w:t>PM; vai</w:t>
            </w:r>
          </w:p>
          <w:p w14:paraId="7265903D"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p>
          <w:p w14:paraId="3D5B7902"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r w:rsidRPr="00551D2C">
              <w:rPr>
                <w:rFonts w:ascii="Times New Roman" w:hAnsi="Times New Roman" w:cs="Times New Roman"/>
                <w:i/>
              </w:rPr>
              <w:t>MaxNOM</w:t>
            </w:r>
            <w:r w:rsidRPr="00551D2C">
              <w:rPr>
                <w:rFonts w:ascii="Times New Roman" w:hAnsi="Times New Roman" w:cs="Times New Roman"/>
              </w:rPr>
              <w:t xml:space="preserve"> 50 % (</w:t>
            </w:r>
            <w:r w:rsidRPr="00551D2C">
              <w:rPr>
                <w:rFonts w:ascii="Times New Roman" w:hAnsi="Times New Roman" w:cs="Times New Roman"/>
                <w:i/>
              </w:rPr>
              <w:t>EXW</w:t>
            </w:r>
            <w:r w:rsidRPr="00551D2C">
              <w:rPr>
                <w:rFonts w:ascii="Times New Roman" w:hAnsi="Times New Roman" w:cs="Times New Roman"/>
              </w:rPr>
              <w:t>).</w:t>
            </w:r>
          </w:p>
        </w:tc>
      </w:tr>
      <w:tr w:rsidR="00995588" w:rsidRPr="00551D2C" w14:paraId="143032B5" w14:textId="77777777" w:rsidTr="00727C32">
        <w:tc>
          <w:tcPr>
            <w:tcW w:w="1206" w:type="pct"/>
            <w:tcBorders>
              <w:top w:val="nil"/>
              <w:bottom w:val="nil"/>
            </w:tcBorders>
          </w:tcPr>
          <w:p w14:paraId="5EFF17FC"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p>
        </w:tc>
        <w:tc>
          <w:tcPr>
            <w:tcW w:w="3794" w:type="pct"/>
            <w:tcBorders>
              <w:top w:val="nil"/>
              <w:bottom w:val="nil"/>
            </w:tcBorders>
          </w:tcPr>
          <w:p w14:paraId="7B47FFE0"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p>
        </w:tc>
      </w:tr>
      <w:tr w:rsidR="00995588" w:rsidRPr="00551D2C" w14:paraId="40767819" w14:textId="77777777" w:rsidTr="00727C32">
        <w:tc>
          <w:tcPr>
            <w:tcW w:w="1206" w:type="pct"/>
            <w:tcBorders>
              <w:top w:val="nil"/>
              <w:bottom w:val="nil"/>
            </w:tcBorders>
          </w:tcPr>
          <w:p w14:paraId="181606D3"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r w:rsidRPr="00551D2C">
              <w:rPr>
                <w:rFonts w:ascii="Times New Roman" w:hAnsi="Times New Roman" w:cs="Times New Roman"/>
              </w:rPr>
              <w:t>8444 – 8447</w:t>
            </w:r>
          </w:p>
        </w:tc>
        <w:tc>
          <w:tcPr>
            <w:tcW w:w="3794" w:type="pct"/>
            <w:tcBorders>
              <w:top w:val="nil"/>
              <w:bottom w:val="nil"/>
            </w:tcBorders>
          </w:tcPr>
          <w:p w14:paraId="2010818E" w14:textId="126A9C7A" w:rsidR="00995588" w:rsidRPr="00551D2C" w:rsidRDefault="00995588" w:rsidP="00727C32">
            <w:pPr>
              <w:spacing w:before="60" w:after="60" w:line="240" w:lineRule="auto"/>
              <w:ind w:left="0" w:firstLine="0"/>
              <w:rPr>
                <w:rFonts w:ascii="Times New Roman" w:eastAsia="Calibri" w:hAnsi="Times New Roman" w:cs="Times New Roman"/>
                <w:szCs w:val="24"/>
              </w:rPr>
            </w:pPr>
            <w:r w:rsidRPr="00551D2C">
              <w:rPr>
                <w:rFonts w:ascii="Times New Roman" w:hAnsi="Times New Roman" w:cs="Times New Roman"/>
              </w:rPr>
              <w:t>CTH, izņemot maiņu no pozīcijas 8448; vai</w:t>
            </w:r>
          </w:p>
          <w:p w14:paraId="3446E134"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p>
          <w:p w14:paraId="1E3A5FB5"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r w:rsidRPr="00551D2C">
              <w:rPr>
                <w:rFonts w:ascii="Times New Roman" w:hAnsi="Times New Roman" w:cs="Times New Roman"/>
                <w:i/>
              </w:rPr>
              <w:t>MaxNOM</w:t>
            </w:r>
            <w:r w:rsidRPr="00551D2C">
              <w:rPr>
                <w:rFonts w:ascii="Times New Roman" w:hAnsi="Times New Roman" w:cs="Times New Roman"/>
              </w:rPr>
              <w:t xml:space="preserve"> 50 % (</w:t>
            </w:r>
            <w:r w:rsidRPr="00551D2C">
              <w:rPr>
                <w:rFonts w:ascii="Times New Roman" w:hAnsi="Times New Roman" w:cs="Times New Roman"/>
                <w:i/>
              </w:rPr>
              <w:t>EXW</w:t>
            </w:r>
            <w:r w:rsidRPr="00551D2C">
              <w:rPr>
                <w:rFonts w:ascii="Times New Roman" w:hAnsi="Times New Roman" w:cs="Times New Roman"/>
              </w:rPr>
              <w:t>).</w:t>
            </w:r>
          </w:p>
        </w:tc>
      </w:tr>
      <w:tr w:rsidR="00995588" w:rsidRPr="00551D2C" w14:paraId="35399E67" w14:textId="77777777" w:rsidTr="00727C32">
        <w:tc>
          <w:tcPr>
            <w:tcW w:w="1206" w:type="pct"/>
            <w:tcBorders>
              <w:top w:val="nil"/>
              <w:bottom w:val="nil"/>
            </w:tcBorders>
          </w:tcPr>
          <w:p w14:paraId="1BEA2CA7"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p>
        </w:tc>
        <w:tc>
          <w:tcPr>
            <w:tcW w:w="3794" w:type="pct"/>
            <w:tcBorders>
              <w:top w:val="nil"/>
              <w:bottom w:val="nil"/>
            </w:tcBorders>
          </w:tcPr>
          <w:p w14:paraId="01BFC6C8"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p>
        </w:tc>
      </w:tr>
      <w:tr w:rsidR="00995588" w:rsidRPr="00551D2C" w14:paraId="578C1C4A" w14:textId="77777777" w:rsidTr="00727C32">
        <w:tc>
          <w:tcPr>
            <w:tcW w:w="1206" w:type="pct"/>
            <w:tcBorders>
              <w:top w:val="nil"/>
              <w:bottom w:val="nil"/>
            </w:tcBorders>
          </w:tcPr>
          <w:p w14:paraId="7E7EB4A7"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r w:rsidRPr="00551D2C">
              <w:rPr>
                <w:rFonts w:ascii="Times New Roman" w:hAnsi="Times New Roman" w:cs="Times New Roman"/>
              </w:rPr>
              <w:t>8448 – 8449</w:t>
            </w:r>
          </w:p>
        </w:tc>
        <w:tc>
          <w:tcPr>
            <w:tcW w:w="3794" w:type="pct"/>
            <w:tcBorders>
              <w:top w:val="nil"/>
              <w:bottom w:val="nil"/>
            </w:tcBorders>
          </w:tcPr>
          <w:p w14:paraId="5DE55657"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r w:rsidRPr="00551D2C">
              <w:rPr>
                <w:rFonts w:ascii="Times New Roman" w:hAnsi="Times New Roman" w:cs="Times New Roman"/>
              </w:rPr>
              <w:t>PM; vai</w:t>
            </w:r>
          </w:p>
          <w:p w14:paraId="422E2232"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p>
          <w:p w14:paraId="7EE2A2CA"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r w:rsidRPr="00551D2C">
              <w:rPr>
                <w:rFonts w:ascii="Times New Roman" w:hAnsi="Times New Roman" w:cs="Times New Roman"/>
                <w:i/>
              </w:rPr>
              <w:t>MaxNOM</w:t>
            </w:r>
            <w:r w:rsidRPr="00551D2C">
              <w:rPr>
                <w:rFonts w:ascii="Times New Roman" w:hAnsi="Times New Roman" w:cs="Times New Roman"/>
              </w:rPr>
              <w:t xml:space="preserve"> 50 % (</w:t>
            </w:r>
            <w:r w:rsidRPr="00551D2C">
              <w:rPr>
                <w:rFonts w:ascii="Times New Roman" w:hAnsi="Times New Roman" w:cs="Times New Roman"/>
                <w:i/>
              </w:rPr>
              <w:t>EXW</w:t>
            </w:r>
            <w:r w:rsidRPr="00551D2C">
              <w:rPr>
                <w:rFonts w:ascii="Times New Roman" w:hAnsi="Times New Roman" w:cs="Times New Roman"/>
              </w:rPr>
              <w:t>).</w:t>
            </w:r>
          </w:p>
        </w:tc>
      </w:tr>
      <w:tr w:rsidR="00995588" w:rsidRPr="00551D2C" w14:paraId="7261AA7F" w14:textId="77777777" w:rsidTr="00727C32">
        <w:tc>
          <w:tcPr>
            <w:tcW w:w="1206" w:type="pct"/>
            <w:tcBorders>
              <w:top w:val="nil"/>
              <w:bottom w:val="nil"/>
            </w:tcBorders>
          </w:tcPr>
          <w:p w14:paraId="352614EE"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p>
        </w:tc>
        <w:tc>
          <w:tcPr>
            <w:tcW w:w="3794" w:type="pct"/>
            <w:tcBorders>
              <w:top w:val="nil"/>
              <w:bottom w:val="nil"/>
            </w:tcBorders>
          </w:tcPr>
          <w:p w14:paraId="10FDC455"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p>
        </w:tc>
      </w:tr>
      <w:tr w:rsidR="00995588" w:rsidRPr="00551D2C" w14:paraId="78151F51" w14:textId="77777777" w:rsidTr="00727C32">
        <w:tc>
          <w:tcPr>
            <w:tcW w:w="1206" w:type="pct"/>
            <w:tcBorders>
              <w:top w:val="nil"/>
              <w:bottom w:val="nil"/>
            </w:tcBorders>
          </w:tcPr>
          <w:p w14:paraId="27D6BE21"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r w:rsidRPr="00551D2C">
              <w:rPr>
                <w:rFonts w:ascii="Times New Roman" w:hAnsi="Times New Roman" w:cs="Times New Roman"/>
              </w:rPr>
              <w:t>8450 – 8451</w:t>
            </w:r>
          </w:p>
        </w:tc>
        <w:tc>
          <w:tcPr>
            <w:tcW w:w="3794" w:type="pct"/>
            <w:tcBorders>
              <w:top w:val="nil"/>
              <w:bottom w:val="nil"/>
            </w:tcBorders>
          </w:tcPr>
          <w:p w14:paraId="7448B25B"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r w:rsidRPr="00551D2C">
              <w:rPr>
                <w:rFonts w:ascii="Times New Roman" w:hAnsi="Times New Roman" w:cs="Times New Roman"/>
              </w:rPr>
              <w:t>PM; vai</w:t>
            </w:r>
          </w:p>
          <w:p w14:paraId="23EF3A02"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p>
          <w:p w14:paraId="2B911666"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r w:rsidRPr="00551D2C">
              <w:rPr>
                <w:rFonts w:ascii="Times New Roman" w:hAnsi="Times New Roman" w:cs="Times New Roman"/>
                <w:i/>
              </w:rPr>
              <w:t>MaxNOM</w:t>
            </w:r>
            <w:r w:rsidRPr="00551D2C">
              <w:rPr>
                <w:rFonts w:ascii="Times New Roman" w:hAnsi="Times New Roman" w:cs="Times New Roman"/>
              </w:rPr>
              <w:t xml:space="preserve"> 45 % (</w:t>
            </w:r>
            <w:r w:rsidRPr="00551D2C">
              <w:rPr>
                <w:rFonts w:ascii="Times New Roman" w:hAnsi="Times New Roman" w:cs="Times New Roman"/>
                <w:i/>
              </w:rPr>
              <w:t>EXW</w:t>
            </w:r>
            <w:r w:rsidRPr="00551D2C">
              <w:rPr>
                <w:rFonts w:ascii="Times New Roman" w:hAnsi="Times New Roman" w:cs="Times New Roman"/>
              </w:rPr>
              <w:t>).</w:t>
            </w:r>
          </w:p>
        </w:tc>
      </w:tr>
      <w:tr w:rsidR="00995588" w:rsidRPr="00551D2C" w14:paraId="43C913AF" w14:textId="77777777" w:rsidTr="00727C32">
        <w:tc>
          <w:tcPr>
            <w:tcW w:w="1206" w:type="pct"/>
            <w:tcBorders>
              <w:top w:val="nil"/>
              <w:bottom w:val="nil"/>
            </w:tcBorders>
          </w:tcPr>
          <w:p w14:paraId="5D5F6594"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p>
        </w:tc>
        <w:tc>
          <w:tcPr>
            <w:tcW w:w="3794" w:type="pct"/>
            <w:tcBorders>
              <w:top w:val="nil"/>
              <w:bottom w:val="nil"/>
            </w:tcBorders>
          </w:tcPr>
          <w:p w14:paraId="2FC8C20C"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p>
        </w:tc>
      </w:tr>
      <w:tr w:rsidR="00995588" w:rsidRPr="00551D2C" w14:paraId="6D2892D7" w14:textId="77777777" w:rsidTr="00727C32">
        <w:tc>
          <w:tcPr>
            <w:tcW w:w="1206" w:type="pct"/>
            <w:tcBorders>
              <w:top w:val="nil"/>
              <w:bottom w:val="nil"/>
            </w:tcBorders>
          </w:tcPr>
          <w:p w14:paraId="14050BCD" w14:textId="77777777" w:rsidR="00995588" w:rsidRPr="00551D2C" w:rsidRDefault="00995588" w:rsidP="00727C32">
            <w:pPr>
              <w:pageBreakBefore/>
              <w:spacing w:before="60" w:after="60" w:line="240" w:lineRule="auto"/>
              <w:ind w:left="0" w:firstLine="0"/>
              <w:rPr>
                <w:rFonts w:ascii="Times New Roman" w:eastAsia="Calibri" w:hAnsi="Times New Roman" w:cs="Times New Roman"/>
                <w:szCs w:val="24"/>
              </w:rPr>
            </w:pPr>
            <w:r w:rsidRPr="00551D2C">
              <w:rPr>
                <w:rFonts w:ascii="Times New Roman" w:hAnsi="Times New Roman" w:cs="Times New Roman"/>
              </w:rPr>
              <w:lastRenderedPageBreak/>
              <w:t>8452 – 8455</w:t>
            </w:r>
          </w:p>
        </w:tc>
        <w:tc>
          <w:tcPr>
            <w:tcW w:w="3794" w:type="pct"/>
            <w:tcBorders>
              <w:top w:val="nil"/>
              <w:bottom w:val="nil"/>
            </w:tcBorders>
          </w:tcPr>
          <w:p w14:paraId="20A2682E"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r w:rsidRPr="00551D2C">
              <w:rPr>
                <w:rFonts w:ascii="Times New Roman" w:hAnsi="Times New Roman" w:cs="Times New Roman"/>
              </w:rPr>
              <w:t>PM; vai</w:t>
            </w:r>
          </w:p>
          <w:p w14:paraId="118362BD"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p>
          <w:p w14:paraId="786F9EB6"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r w:rsidRPr="00551D2C">
              <w:rPr>
                <w:rFonts w:ascii="Times New Roman" w:hAnsi="Times New Roman" w:cs="Times New Roman"/>
                <w:i/>
              </w:rPr>
              <w:t>MaxNOM</w:t>
            </w:r>
            <w:r w:rsidRPr="00551D2C">
              <w:rPr>
                <w:rFonts w:ascii="Times New Roman" w:hAnsi="Times New Roman" w:cs="Times New Roman"/>
              </w:rPr>
              <w:t xml:space="preserve"> 50 % (</w:t>
            </w:r>
            <w:r w:rsidRPr="00551D2C">
              <w:rPr>
                <w:rFonts w:ascii="Times New Roman" w:hAnsi="Times New Roman" w:cs="Times New Roman"/>
                <w:i/>
              </w:rPr>
              <w:t>EXW</w:t>
            </w:r>
            <w:r w:rsidRPr="00551D2C">
              <w:rPr>
                <w:rFonts w:ascii="Times New Roman" w:hAnsi="Times New Roman" w:cs="Times New Roman"/>
              </w:rPr>
              <w:t>).</w:t>
            </w:r>
          </w:p>
        </w:tc>
      </w:tr>
      <w:tr w:rsidR="00995588" w:rsidRPr="00551D2C" w14:paraId="2B1D6E06" w14:textId="77777777" w:rsidTr="00727C32">
        <w:tc>
          <w:tcPr>
            <w:tcW w:w="1206" w:type="pct"/>
            <w:tcBorders>
              <w:top w:val="nil"/>
              <w:bottom w:val="nil"/>
            </w:tcBorders>
          </w:tcPr>
          <w:p w14:paraId="48964382"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p>
        </w:tc>
        <w:tc>
          <w:tcPr>
            <w:tcW w:w="3794" w:type="pct"/>
            <w:tcBorders>
              <w:top w:val="nil"/>
              <w:bottom w:val="nil"/>
            </w:tcBorders>
          </w:tcPr>
          <w:p w14:paraId="47A8A060"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p>
        </w:tc>
      </w:tr>
      <w:tr w:rsidR="00995588" w:rsidRPr="00551D2C" w14:paraId="27498DD0" w14:textId="77777777" w:rsidTr="00727C32">
        <w:tc>
          <w:tcPr>
            <w:tcW w:w="1206" w:type="pct"/>
            <w:tcBorders>
              <w:top w:val="nil"/>
              <w:bottom w:val="nil"/>
            </w:tcBorders>
          </w:tcPr>
          <w:p w14:paraId="2312AC48"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r w:rsidRPr="00551D2C">
              <w:rPr>
                <w:rFonts w:ascii="Times New Roman" w:hAnsi="Times New Roman" w:cs="Times New Roman"/>
              </w:rPr>
              <w:t>8456 – 8465</w:t>
            </w:r>
          </w:p>
        </w:tc>
        <w:tc>
          <w:tcPr>
            <w:tcW w:w="3794" w:type="pct"/>
            <w:tcBorders>
              <w:top w:val="nil"/>
              <w:bottom w:val="nil"/>
            </w:tcBorders>
          </w:tcPr>
          <w:p w14:paraId="1E68004E" w14:textId="1F01B92F" w:rsidR="00995588" w:rsidRPr="00551D2C" w:rsidRDefault="00995588" w:rsidP="00727C32">
            <w:pPr>
              <w:spacing w:before="60" w:after="60" w:line="240" w:lineRule="auto"/>
              <w:ind w:left="0" w:firstLine="0"/>
              <w:rPr>
                <w:rFonts w:ascii="Times New Roman" w:eastAsia="Calibri" w:hAnsi="Times New Roman" w:cs="Times New Roman"/>
                <w:szCs w:val="24"/>
              </w:rPr>
            </w:pPr>
            <w:r w:rsidRPr="00551D2C">
              <w:rPr>
                <w:rFonts w:ascii="Times New Roman" w:hAnsi="Times New Roman" w:cs="Times New Roman"/>
              </w:rPr>
              <w:t>CTH, izņemot maiņu no pozīcijas 8466; vai</w:t>
            </w:r>
          </w:p>
          <w:p w14:paraId="16E06204"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p>
          <w:p w14:paraId="391CF757"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r w:rsidRPr="00551D2C">
              <w:rPr>
                <w:rFonts w:ascii="Times New Roman" w:hAnsi="Times New Roman" w:cs="Times New Roman"/>
                <w:i/>
              </w:rPr>
              <w:t>MaxNOM</w:t>
            </w:r>
            <w:r w:rsidRPr="00551D2C">
              <w:rPr>
                <w:rFonts w:ascii="Times New Roman" w:hAnsi="Times New Roman" w:cs="Times New Roman"/>
              </w:rPr>
              <w:t xml:space="preserve"> 50 % (</w:t>
            </w:r>
            <w:r w:rsidRPr="00551D2C">
              <w:rPr>
                <w:rFonts w:ascii="Times New Roman" w:hAnsi="Times New Roman" w:cs="Times New Roman"/>
                <w:i/>
              </w:rPr>
              <w:t>EXW</w:t>
            </w:r>
            <w:r w:rsidRPr="00551D2C">
              <w:rPr>
                <w:rFonts w:ascii="Times New Roman" w:hAnsi="Times New Roman" w:cs="Times New Roman"/>
              </w:rPr>
              <w:t>).</w:t>
            </w:r>
          </w:p>
        </w:tc>
      </w:tr>
      <w:tr w:rsidR="00995588" w:rsidRPr="00551D2C" w14:paraId="322ED6D0" w14:textId="77777777" w:rsidTr="00727C32">
        <w:tc>
          <w:tcPr>
            <w:tcW w:w="1206" w:type="pct"/>
            <w:tcBorders>
              <w:top w:val="nil"/>
              <w:bottom w:val="nil"/>
            </w:tcBorders>
          </w:tcPr>
          <w:p w14:paraId="4BD229CC"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p>
        </w:tc>
        <w:tc>
          <w:tcPr>
            <w:tcW w:w="3794" w:type="pct"/>
            <w:tcBorders>
              <w:top w:val="nil"/>
              <w:bottom w:val="nil"/>
            </w:tcBorders>
          </w:tcPr>
          <w:p w14:paraId="589A4AA7"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p>
        </w:tc>
      </w:tr>
      <w:tr w:rsidR="00995588" w:rsidRPr="00551D2C" w14:paraId="041A5301" w14:textId="77777777" w:rsidTr="00727C32">
        <w:tc>
          <w:tcPr>
            <w:tcW w:w="1206" w:type="pct"/>
            <w:tcBorders>
              <w:top w:val="nil"/>
              <w:bottom w:val="nil"/>
            </w:tcBorders>
          </w:tcPr>
          <w:p w14:paraId="49F3C3DA"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r w:rsidRPr="00551D2C">
              <w:rPr>
                <w:rFonts w:ascii="Times New Roman" w:hAnsi="Times New Roman" w:cs="Times New Roman"/>
              </w:rPr>
              <w:t>8466 – 8468</w:t>
            </w:r>
          </w:p>
        </w:tc>
        <w:tc>
          <w:tcPr>
            <w:tcW w:w="3794" w:type="pct"/>
            <w:tcBorders>
              <w:top w:val="nil"/>
              <w:bottom w:val="nil"/>
            </w:tcBorders>
          </w:tcPr>
          <w:p w14:paraId="27AD5751"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r w:rsidRPr="00551D2C">
              <w:rPr>
                <w:rFonts w:ascii="Times New Roman" w:hAnsi="Times New Roman" w:cs="Times New Roman"/>
              </w:rPr>
              <w:t>PM; vai</w:t>
            </w:r>
          </w:p>
          <w:p w14:paraId="3FFB7F17"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p>
          <w:p w14:paraId="2E4765D4"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r w:rsidRPr="00551D2C">
              <w:rPr>
                <w:rFonts w:ascii="Times New Roman" w:hAnsi="Times New Roman" w:cs="Times New Roman"/>
                <w:i/>
              </w:rPr>
              <w:t>MaxNOM</w:t>
            </w:r>
            <w:r w:rsidRPr="00551D2C">
              <w:rPr>
                <w:rFonts w:ascii="Times New Roman" w:hAnsi="Times New Roman" w:cs="Times New Roman"/>
              </w:rPr>
              <w:t xml:space="preserve"> 50 % (</w:t>
            </w:r>
            <w:r w:rsidRPr="00551D2C">
              <w:rPr>
                <w:rFonts w:ascii="Times New Roman" w:hAnsi="Times New Roman" w:cs="Times New Roman"/>
                <w:i/>
              </w:rPr>
              <w:t>EXW</w:t>
            </w:r>
            <w:r w:rsidRPr="00551D2C">
              <w:rPr>
                <w:rFonts w:ascii="Times New Roman" w:hAnsi="Times New Roman" w:cs="Times New Roman"/>
              </w:rPr>
              <w:t>).</w:t>
            </w:r>
          </w:p>
        </w:tc>
      </w:tr>
      <w:tr w:rsidR="00995588" w:rsidRPr="00551D2C" w14:paraId="191A0B66" w14:textId="77777777" w:rsidTr="00727C32">
        <w:tc>
          <w:tcPr>
            <w:tcW w:w="1206" w:type="pct"/>
            <w:tcBorders>
              <w:top w:val="nil"/>
              <w:bottom w:val="nil"/>
            </w:tcBorders>
          </w:tcPr>
          <w:p w14:paraId="00EF10CE"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p>
        </w:tc>
        <w:tc>
          <w:tcPr>
            <w:tcW w:w="3794" w:type="pct"/>
            <w:tcBorders>
              <w:top w:val="nil"/>
              <w:bottom w:val="nil"/>
            </w:tcBorders>
          </w:tcPr>
          <w:p w14:paraId="6E644E3A"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p>
        </w:tc>
      </w:tr>
      <w:tr w:rsidR="00995588" w:rsidRPr="00551D2C" w14:paraId="7A1A077C" w14:textId="77777777" w:rsidTr="00727C32">
        <w:tc>
          <w:tcPr>
            <w:tcW w:w="1206" w:type="pct"/>
            <w:tcBorders>
              <w:top w:val="nil"/>
              <w:bottom w:val="nil"/>
            </w:tcBorders>
          </w:tcPr>
          <w:p w14:paraId="1733FE88"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r w:rsidRPr="00551D2C">
              <w:rPr>
                <w:rFonts w:ascii="Times New Roman" w:hAnsi="Times New Roman" w:cs="Times New Roman"/>
              </w:rPr>
              <w:t>8469 – 8472</w:t>
            </w:r>
          </w:p>
        </w:tc>
        <w:tc>
          <w:tcPr>
            <w:tcW w:w="3794" w:type="pct"/>
            <w:tcBorders>
              <w:top w:val="nil"/>
              <w:bottom w:val="nil"/>
            </w:tcBorders>
          </w:tcPr>
          <w:p w14:paraId="40B85CE8" w14:textId="2029F0C8" w:rsidR="00995588" w:rsidRPr="00551D2C" w:rsidRDefault="00995588" w:rsidP="00727C32">
            <w:pPr>
              <w:spacing w:before="60" w:after="60" w:line="240" w:lineRule="auto"/>
              <w:ind w:left="0" w:firstLine="0"/>
              <w:rPr>
                <w:rFonts w:ascii="Times New Roman" w:eastAsia="Calibri" w:hAnsi="Times New Roman" w:cs="Times New Roman"/>
                <w:szCs w:val="24"/>
              </w:rPr>
            </w:pPr>
            <w:r w:rsidRPr="00551D2C">
              <w:rPr>
                <w:rFonts w:ascii="Times New Roman" w:hAnsi="Times New Roman" w:cs="Times New Roman"/>
              </w:rPr>
              <w:t>PM, izņemot maiņu no pozīcijas 8473; vai</w:t>
            </w:r>
          </w:p>
          <w:p w14:paraId="7BD0FE47"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p>
          <w:p w14:paraId="1BB7ED5F"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r w:rsidRPr="00551D2C">
              <w:rPr>
                <w:rFonts w:ascii="Times New Roman" w:hAnsi="Times New Roman" w:cs="Times New Roman"/>
                <w:i/>
              </w:rPr>
              <w:t>MaxNOM</w:t>
            </w:r>
            <w:r w:rsidRPr="00551D2C">
              <w:rPr>
                <w:rFonts w:ascii="Times New Roman" w:hAnsi="Times New Roman" w:cs="Times New Roman"/>
              </w:rPr>
              <w:t xml:space="preserve"> 50 % (</w:t>
            </w:r>
            <w:r w:rsidRPr="00551D2C">
              <w:rPr>
                <w:rFonts w:ascii="Times New Roman" w:hAnsi="Times New Roman" w:cs="Times New Roman"/>
                <w:i/>
              </w:rPr>
              <w:t>EXW</w:t>
            </w:r>
            <w:r w:rsidRPr="00551D2C">
              <w:rPr>
                <w:rFonts w:ascii="Times New Roman" w:hAnsi="Times New Roman" w:cs="Times New Roman"/>
              </w:rPr>
              <w:t>).</w:t>
            </w:r>
          </w:p>
        </w:tc>
      </w:tr>
      <w:tr w:rsidR="00995588" w:rsidRPr="00551D2C" w14:paraId="124B8C3B" w14:textId="77777777" w:rsidTr="00727C32">
        <w:tc>
          <w:tcPr>
            <w:tcW w:w="1206" w:type="pct"/>
            <w:tcBorders>
              <w:top w:val="nil"/>
              <w:bottom w:val="nil"/>
            </w:tcBorders>
          </w:tcPr>
          <w:p w14:paraId="539E262B"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p>
        </w:tc>
        <w:tc>
          <w:tcPr>
            <w:tcW w:w="3794" w:type="pct"/>
            <w:tcBorders>
              <w:top w:val="nil"/>
              <w:bottom w:val="nil"/>
            </w:tcBorders>
          </w:tcPr>
          <w:p w14:paraId="752B1EDA"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p>
        </w:tc>
      </w:tr>
      <w:tr w:rsidR="00995588" w:rsidRPr="00551D2C" w14:paraId="6BAAF268" w14:textId="77777777" w:rsidTr="00727C32">
        <w:tc>
          <w:tcPr>
            <w:tcW w:w="1206" w:type="pct"/>
            <w:tcBorders>
              <w:top w:val="nil"/>
              <w:bottom w:val="nil"/>
            </w:tcBorders>
          </w:tcPr>
          <w:p w14:paraId="774F70CC"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r w:rsidRPr="00551D2C">
              <w:rPr>
                <w:rFonts w:ascii="Times New Roman" w:hAnsi="Times New Roman" w:cs="Times New Roman"/>
              </w:rPr>
              <w:t>8473 – 8480</w:t>
            </w:r>
          </w:p>
        </w:tc>
        <w:tc>
          <w:tcPr>
            <w:tcW w:w="3794" w:type="pct"/>
            <w:tcBorders>
              <w:top w:val="nil"/>
              <w:bottom w:val="nil"/>
            </w:tcBorders>
          </w:tcPr>
          <w:p w14:paraId="3DA7393F"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r w:rsidRPr="00551D2C">
              <w:rPr>
                <w:rFonts w:ascii="Times New Roman" w:hAnsi="Times New Roman" w:cs="Times New Roman"/>
              </w:rPr>
              <w:t>PM; vai</w:t>
            </w:r>
          </w:p>
          <w:p w14:paraId="534BF888"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p>
          <w:p w14:paraId="248A60A9"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r w:rsidRPr="00551D2C">
              <w:rPr>
                <w:rFonts w:ascii="Times New Roman" w:hAnsi="Times New Roman" w:cs="Times New Roman"/>
                <w:i/>
              </w:rPr>
              <w:t>MaxNOM</w:t>
            </w:r>
            <w:r w:rsidRPr="00551D2C">
              <w:rPr>
                <w:rFonts w:ascii="Times New Roman" w:hAnsi="Times New Roman" w:cs="Times New Roman"/>
              </w:rPr>
              <w:t xml:space="preserve"> 50 % (</w:t>
            </w:r>
            <w:r w:rsidRPr="00551D2C">
              <w:rPr>
                <w:rFonts w:ascii="Times New Roman" w:hAnsi="Times New Roman" w:cs="Times New Roman"/>
                <w:i/>
              </w:rPr>
              <w:t>EXW</w:t>
            </w:r>
            <w:r w:rsidRPr="00551D2C">
              <w:rPr>
                <w:rFonts w:ascii="Times New Roman" w:hAnsi="Times New Roman" w:cs="Times New Roman"/>
              </w:rPr>
              <w:t>).</w:t>
            </w:r>
          </w:p>
        </w:tc>
      </w:tr>
      <w:tr w:rsidR="00995588" w:rsidRPr="00551D2C" w14:paraId="2E97352F" w14:textId="77777777" w:rsidTr="00727C32">
        <w:tc>
          <w:tcPr>
            <w:tcW w:w="1206" w:type="pct"/>
            <w:tcBorders>
              <w:top w:val="nil"/>
              <w:bottom w:val="nil"/>
            </w:tcBorders>
          </w:tcPr>
          <w:p w14:paraId="182276C5"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p>
        </w:tc>
        <w:tc>
          <w:tcPr>
            <w:tcW w:w="3794" w:type="pct"/>
            <w:tcBorders>
              <w:top w:val="nil"/>
              <w:bottom w:val="nil"/>
            </w:tcBorders>
          </w:tcPr>
          <w:p w14:paraId="7D33281F"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p>
        </w:tc>
      </w:tr>
      <w:tr w:rsidR="00995588" w:rsidRPr="00551D2C" w14:paraId="2D89DE0F" w14:textId="77777777" w:rsidTr="00727C32">
        <w:tc>
          <w:tcPr>
            <w:tcW w:w="1206" w:type="pct"/>
            <w:tcBorders>
              <w:top w:val="nil"/>
              <w:bottom w:val="nil"/>
            </w:tcBorders>
          </w:tcPr>
          <w:p w14:paraId="79E012BA"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r w:rsidRPr="00551D2C">
              <w:rPr>
                <w:rFonts w:ascii="Times New Roman" w:hAnsi="Times New Roman" w:cs="Times New Roman"/>
              </w:rPr>
              <w:t>8481 10 – 8481 40</w:t>
            </w:r>
          </w:p>
        </w:tc>
        <w:tc>
          <w:tcPr>
            <w:tcW w:w="3794" w:type="pct"/>
            <w:tcBorders>
              <w:top w:val="nil"/>
              <w:bottom w:val="nil"/>
            </w:tcBorders>
          </w:tcPr>
          <w:p w14:paraId="243B74CA"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r w:rsidRPr="00551D2C">
              <w:rPr>
                <w:rFonts w:ascii="Times New Roman" w:hAnsi="Times New Roman" w:cs="Times New Roman"/>
              </w:rPr>
              <w:t>PM; vai</w:t>
            </w:r>
          </w:p>
          <w:p w14:paraId="17FC2FBE"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p>
          <w:p w14:paraId="40C05501"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r w:rsidRPr="00551D2C">
              <w:rPr>
                <w:rFonts w:ascii="Times New Roman" w:hAnsi="Times New Roman" w:cs="Times New Roman"/>
                <w:i/>
              </w:rPr>
              <w:t>MaxNOM</w:t>
            </w:r>
            <w:r w:rsidRPr="00551D2C">
              <w:rPr>
                <w:rFonts w:ascii="Times New Roman" w:hAnsi="Times New Roman" w:cs="Times New Roman"/>
              </w:rPr>
              <w:t xml:space="preserve"> 50 % (</w:t>
            </w:r>
            <w:r w:rsidRPr="00551D2C">
              <w:rPr>
                <w:rFonts w:ascii="Times New Roman" w:hAnsi="Times New Roman" w:cs="Times New Roman"/>
                <w:i/>
              </w:rPr>
              <w:t>EXW</w:t>
            </w:r>
            <w:r w:rsidRPr="00551D2C">
              <w:rPr>
                <w:rFonts w:ascii="Times New Roman" w:hAnsi="Times New Roman" w:cs="Times New Roman"/>
              </w:rPr>
              <w:t>).</w:t>
            </w:r>
          </w:p>
        </w:tc>
      </w:tr>
      <w:tr w:rsidR="00995588" w:rsidRPr="00551D2C" w14:paraId="75261919" w14:textId="77777777" w:rsidTr="00727C32">
        <w:tc>
          <w:tcPr>
            <w:tcW w:w="1206" w:type="pct"/>
            <w:tcBorders>
              <w:top w:val="nil"/>
              <w:bottom w:val="nil"/>
            </w:tcBorders>
          </w:tcPr>
          <w:p w14:paraId="1D189EFF"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p>
        </w:tc>
        <w:tc>
          <w:tcPr>
            <w:tcW w:w="3794" w:type="pct"/>
            <w:tcBorders>
              <w:top w:val="nil"/>
              <w:bottom w:val="nil"/>
            </w:tcBorders>
          </w:tcPr>
          <w:p w14:paraId="5498634B"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p>
        </w:tc>
      </w:tr>
      <w:tr w:rsidR="00995588" w:rsidRPr="00551D2C" w14:paraId="02E7E2D3" w14:textId="77777777" w:rsidTr="00727C32">
        <w:tc>
          <w:tcPr>
            <w:tcW w:w="1206" w:type="pct"/>
            <w:tcBorders>
              <w:top w:val="nil"/>
              <w:bottom w:val="nil"/>
            </w:tcBorders>
          </w:tcPr>
          <w:p w14:paraId="519DC0A7" w14:textId="77777777" w:rsidR="00995588" w:rsidRPr="00551D2C" w:rsidRDefault="00995588" w:rsidP="00727C32">
            <w:pPr>
              <w:pageBreakBefore/>
              <w:spacing w:before="60" w:after="60" w:line="240" w:lineRule="auto"/>
              <w:ind w:left="0" w:firstLine="0"/>
              <w:rPr>
                <w:rFonts w:ascii="Times New Roman" w:eastAsia="Calibri" w:hAnsi="Times New Roman" w:cs="Times New Roman"/>
                <w:szCs w:val="24"/>
              </w:rPr>
            </w:pPr>
            <w:r w:rsidRPr="00551D2C">
              <w:rPr>
                <w:rFonts w:ascii="Times New Roman" w:hAnsi="Times New Roman" w:cs="Times New Roman"/>
              </w:rPr>
              <w:lastRenderedPageBreak/>
              <w:t>8481 80 – 8481 90</w:t>
            </w:r>
          </w:p>
        </w:tc>
        <w:tc>
          <w:tcPr>
            <w:tcW w:w="3794" w:type="pct"/>
            <w:tcBorders>
              <w:top w:val="nil"/>
              <w:bottom w:val="nil"/>
            </w:tcBorders>
          </w:tcPr>
          <w:p w14:paraId="2BF4A827"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r w:rsidRPr="00551D2C">
              <w:rPr>
                <w:rFonts w:ascii="Times New Roman" w:hAnsi="Times New Roman" w:cs="Times New Roman"/>
              </w:rPr>
              <w:t>PM; vai</w:t>
            </w:r>
          </w:p>
          <w:p w14:paraId="63E39FB5"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p>
          <w:p w14:paraId="2E72BDCB"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r w:rsidRPr="00551D2C">
              <w:rPr>
                <w:rFonts w:ascii="Times New Roman" w:hAnsi="Times New Roman" w:cs="Times New Roman"/>
                <w:i/>
              </w:rPr>
              <w:t>MaxNOM</w:t>
            </w:r>
            <w:r w:rsidRPr="00551D2C">
              <w:rPr>
                <w:rFonts w:ascii="Times New Roman" w:hAnsi="Times New Roman" w:cs="Times New Roman"/>
              </w:rPr>
              <w:t xml:space="preserve"> 45 % (</w:t>
            </w:r>
            <w:r w:rsidRPr="00551D2C">
              <w:rPr>
                <w:rFonts w:ascii="Times New Roman" w:hAnsi="Times New Roman" w:cs="Times New Roman"/>
                <w:i/>
              </w:rPr>
              <w:t>EXW</w:t>
            </w:r>
            <w:r w:rsidRPr="00551D2C">
              <w:rPr>
                <w:rFonts w:ascii="Times New Roman" w:hAnsi="Times New Roman" w:cs="Times New Roman"/>
              </w:rPr>
              <w:t>).</w:t>
            </w:r>
          </w:p>
        </w:tc>
      </w:tr>
      <w:tr w:rsidR="00995588" w:rsidRPr="00551D2C" w14:paraId="3EEEFBB3" w14:textId="77777777" w:rsidTr="00727C32">
        <w:tc>
          <w:tcPr>
            <w:tcW w:w="1206" w:type="pct"/>
            <w:tcBorders>
              <w:top w:val="nil"/>
              <w:bottom w:val="nil"/>
            </w:tcBorders>
          </w:tcPr>
          <w:p w14:paraId="14F57679"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p>
        </w:tc>
        <w:tc>
          <w:tcPr>
            <w:tcW w:w="3794" w:type="pct"/>
            <w:tcBorders>
              <w:top w:val="nil"/>
              <w:bottom w:val="nil"/>
            </w:tcBorders>
          </w:tcPr>
          <w:p w14:paraId="27CEADD1"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p>
        </w:tc>
      </w:tr>
      <w:tr w:rsidR="00995588" w:rsidRPr="00551D2C" w14:paraId="71088EA5" w14:textId="77777777" w:rsidTr="00727C32">
        <w:tc>
          <w:tcPr>
            <w:tcW w:w="1206" w:type="pct"/>
            <w:tcBorders>
              <w:top w:val="nil"/>
              <w:bottom w:val="single" w:sz="4" w:space="0" w:color="auto"/>
            </w:tcBorders>
          </w:tcPr>
          <w:p w14:paraId="713AD485"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r w:rsidRPr="00551D2C">
              <w:rPr>
                <w:rFonts w:ascii="Times New Roman" w:hAnsi="Times New Roman" w:cs="Times New Roman"/>
              </w:rPr>
              <w:t>8482 – 8487</w:t>
            </w:r>
          </w:p>
        </w:tc>
        <w:tc>
          <w:tcPr>
            <w:tcW w:w="3794" w:type="pct"/>
            <w:tcBorders>
              <w:top w:val="nil"/>
              <w:bottom w:val="single" w:sz="4" w:space="0" w:color="auto"/>
            </w:tcBorders>
          </w:tcPr>
          <w:p w14:paraId="78F7F1FE"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r w:rsidRPr="00551D2C">
              <w:rPr>
                <w:rFonts w:ascii="Times New Roman" w:hAnsi="Times New Roman" w:cs="Times New Roman"/>
              </w:rPr>
              <w:t>PM; vai</w:t>
            </w:r>
          </w:p>
          <w:p w14:paraId="5B0B8AE4"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p>
          <w:p w14:paraId="64DC4323"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r w:rsidRPr="00551D2C">
              <w:rPr>
                <w:rFonts w:ascii="Times New Roman" w:hAnsi="Times New Roman" w:cs="Times New Roman"/>
                <w:i/>
              </w:rPr>
              <w:t>MaxNOM</w:t>
            </w:r>
            <w:r w:rsidRPr="00551D2C">
              <w:rPr>
                <w:rFonts w:ascii="Times New Roman" w:hAnsi="Times New Roman" w:cs="Times New Roman"/>
              </w:rPr>
              <w:t xml:space="preserve"> 50 % (</w:t>
            </w:r>
            <w:r w:rsidRPr="00551D2C">
              <w:rPr>
                <w:rFonts w:ascii="Times New Roman" w:hAnsi="Times New Roman" w:cs="Times New Roman"/>
                <w:i/>
              </w:rPr>
              <w:t>EXW</w:t>
            </w:r>
            <w:r w:rsidRPr="00551D2C">
              <w:rPr>
                <w:rFonts w:ascii="Times New Roman" w:hAnsi="Times New Roman" w:cs="Times New Roman"/>
              </w:rPr>
              <w:t>).</w:t>
            </w:r>
          </w:p>
        </w:tc>
      </w:tr>
      <w:tr w:rsidR="00995588" w:rsidRPr="00551D2C" w14:paraId="15413D78" w14:textId="77777777" w:rsidTr="00727C32">
        <w:tc>
          <w:tcPr>
            <w:tcW w:w="1206" w:type="pct"/>
            <w:tcBorders>
              <w:bottom w:val="nil"/>
            </w:tcBorders>
          </w:tcPr>
          <w:p w14:paraId="70555696"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r w:rsidRPr="00551D2C">
              <w:rPr>
                <w:rFonts w:ascii="Times New Roman" w:hAnsi="Times New Roman" w:cs="Times New Roman"/>
              </w:rPr>
              <w:t>85. nodaļa</w:t>
            </w:r>
          </w:p>
        </w:tc>
        <w:tc>
          <w:tcPr>
            <w:tcW w:w="3794" w:type="pct"/>
            <w:tcBorders>
              <w:bottom w:val="nil"/>
            </w:tcBorders>
          </w:tcPr>
          <w:p w14:paraId="14E7A212"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r w:rsidRPr="00551D2C">
              <w:rPr>
                <w:rFonts w:ascii="Times New Roman" w:hAnsi="Times New Roman" w:cs="Times New Roman"/>
              </w:rPr>
              <w:t>Elektroierīces un elektroiekārtas un to detaļas; skaņu ierakstīšanas un atskaņošanas aparatūra, televīzijas attēla un skaņas ierakstīšanas un reproducēšanas aparatūra un šādu izstrādājumu detaļas un piederumi</w:t>
            </w:r>
          </w:p>
        </w:tc>
      </w:tr>
      <w:tr w:rsidR="00995588" w:rsidRPr="00551D2C" w14:paraId="3D9FF4C9" w14:textId="77777777" w:rsidTr="00727C32">
        <w:tc>
          <w:tcPr>
            <w:tcW w:w="1206" w:type="pct"/>
            <w:tcBorders>
              <w:top w:val="nil"/>
              <w:bottom w:val="nil"/>
            </w:tcBorders>
          </w:tcPr>
          <w:p w14:paraId="02DFEF87"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p>
        </w:tc>
        <w:tc>
          <w:tcPr>
            <w:tcW w:w="3794" w:type="pct"/>
            <w:tcBorders>
              <w:top w:val="nil"/>
              <w:bottom w:val="nil"/>
            </w:tcBorders>
          </w:tcPr>
          <w:p w14:paraId="63F4B3BB"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p>
        </w:tc>
      </w:tr>
      <w:tr w:rsidR="00995588" w:rsidRPr="00551D2C" w14:paraId="4E072818" w14:textId="77777777" w:rsidTr="00727C32">
        <w:tc>
          <w:tcPr>
            <w:tcW w:w="1206" w:type="pct"/>
            <w:tcBorders>
              <w:top w:val="nil"/>
              <w:bottom w:val="nil"/>
            </w:tcBorders>
          </w:tcPr>
          <w:p w14:paraId="3C7EAA6C"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r w:rsidRPr="00551D2C">
              <w:rPr>
                <w:rFonts w:ascii="Times New Roman" w:hAnsi="Times New Roman" w:cs="Times New Roman"/>
              </w:rPr>
              <w:t>8501 – 8502</w:t>
            </w:r>
          </w:p>
        </w:tc>
        <w:tc>
          <w:tcPr>
            <w:tcW w:w="3794" w:type="pct"/>
            <w:tcBorders>
              <w:top w:val="nil"/>
              <w:bottom w:val="nil"/>
            </w:tcBorders>
          </w:tcPr>
          <w:p w14:paraId="625CBE2F" w14:textId="0406DEAF" w:rsidR="00995588" w:rsidRPr="00551D2C" w:rsidRDefault="00995588" w:rsidP="00727C32">
            <w:pPr>
              <w:spacing w:before="60" w:after="60" w:line="240" w:lineRule="auto"/>
              <w:ind w:left="0" w:firstLine="0"/>
              <w:rPr>
                <w:rFonts w:ascii="Times New Roman" w:eastAsia="Calibri" w:hAnsi="Times New Roman" w:cs="Times New Roman"/>
                <w:szCs w:val="24"/>
              </w:rPr>
            </w:pPr>
            <w:r w:rsidRPr="00551D2C">
              <w:rPr>
                <w:rFonts w:ascii="Times New Roman" w:hAnsi="Times New Roman" w:cs="Times New Roman"/>
              </w:rPr>
              <w:t>CTH, izņemot maiņu no pozīcijas 8503; vai</w:t>
            </w:r>
          </w:p>
          <w:p w14:paraId="1AF8FFD2"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p>
          <w:p w14:paraId="5D7AE099"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r w:rsidRPr="00551D2C">
              <w:rPr>
                <w:rFonts w:ascii="Times New Roman" w:hAnsi="Times New Roman" w:cs="Times New Roman"/>
                <w:i/>
              </w:rPr>
              <w:t>MaxNOM</w:t>
            </w:r>
            <w:r w:rsidRPr="00551D2C">
              <w:rPr>
                <w:rFonts w:ascii="Times New Roman" w:hAnsi="Times New Roman" w:cs="Times New Roman"/>
              </w:rPr>
              <w:t xml:space="preserve"> 50 % (</w:t>
            </w:r>
            <w:r w:rsidRPr="00551D2C">
              <w:rPr>
                <w:rFonts w:ascii="Times New Roman" w:hAnsi="Times New Roman" w:cs="Times New Roman"/>
                <w:i/>
              </w:rPr>
              <w:t>EXW</w:t>
            </w:r>
            <w:r w:rsidRPr="00551D2C">
              <w:rPr>
                <w:rFonts w:ascii="Times New Roman" w:hAnsi="Times New Roman" w:cs="Times New Roman"/>
              </w:rPr>
              <w:t>).</w:t>
            </w:r>
          </w:p>
        </w:tc>
      </w:tr>
      <w:tr w:rsidR="00995588" w:rsidRPr="00551D2C" w14:paraId="1ED03289" w14:textId="77777777" w:rsidTr="00727C32">
        <w:tc>
          <w:tcPr>
            <w:tcW w:w="1206" w:type="pct"/>
            <w:tcBorders>
              <w:top w:val="nil"/>
              <w:bottom w:val="nil"/>
            </w:tcBorders>
          </w:tcPr>
          <w:p w14:paraId="039A0ABF"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p>
        </w:tc>
        <w:tc>
          <w:tcPr>
            <w:tcW w:w="3794" w:type="pct"/>
            <w:tcBorders>
              <w:top w:val="nil"/>
              <w:bottom w:val="nil"/>
            </w:tcBorders>
          </w:tcPr>
          <w:p w14:paraId="479AF5B0"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p>
        </w:tc>
      </w:tr>
      <w:tr w:rsidR="00995588" w:rsidRPr="00551D2C" w14:paraId="2D9DC39A" w14:textId="77777777" w:rsidTr="00727C32">
        <w:tc>
          <w:tcPr>
            <w:tcW w:w="1206" w:type="pct"/>
            <w:tcBorders>
              <w:top w:val="nil"/>
              <w:bottom w:val="nil"/>
            </w:tcBorders>
          </w:tcPr>
          <w:p w14:paraId="342F8431"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r w:rsidRPr="00551D2C">
              <w:rPr>
                <w:rFonts w:ascii="Times New Roman" w:hAnsi="Times New Roman" w:cs="Times New Roman"/>
              </w:rPr>
              <w:t>8503 – 8506</w:t>
            </w:r>
          </w:p>
        </w:tc>
        <w:tc>
          <w:tcPr>
            <w:tcW w:w="3794" w:type="pct"/>
            <w:tcBorders>
              <w:top w:val="nil"/>
              <w:bottom w:val="nil"/>
            </w:tcBorders>
          </w:tcPr>
          <w:p w14:paraId="1DEF1E26"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r w:rsidRPr="00551D2C">
              <w:rPr>
                <w:rFonts w:ascii="Times New Roman" w:hAnsi="Times New Roman" w:cs="Times New Roman"/>
              </w:rPr>
              <w:t>PM; vai</w:t>
            </w:r>
          </w:p>
          <w:p w14:paraId="7964632E"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p>
          <w:p w14:paraId="1B3DD193"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r w:rsidRPr="00551D2C">
              <w:rPr>
                <w:rFonts w:ascii="Times New Roman" w:hAnsi="Times New Roman" w:cs="Times New Roman"/>
                <w:i/>
              </w:rPr>
              <w:t>MaxNOM</w:t>
            </w:r>
            <w:r w:rsidRPr="00551D2C">
              <w:rPr>
                <w:rFonts w:ascii="Times New Roman" w:hAnsi="Times New Roman" w:cs="Times New Roman"/>
              </w:rPr>
              <w:t xml:space="preserve"> 50 % (</w:t>
            </w:r>
            <w:r w:rsidRPr="00551D2C">
              <w:rPr>
                <w:rFonts w:ascii="Times New Roman" w:hAnsi="Times New Roman" w:cs="Times New Roman"/>
                <w:i/>
              </w:rPr>
              <w:t>EXW</w:t>
            </w:r>
            <w:r w:rsidRPr="00551D2C">
              <w:rPr>
                <w:rFonts w:ascii="Times New Roman" w:hAnsi="Times New Roman" w:cs="Times New Roman"/>
              </w:rPr>
              <w:t>).</w:t>
            </w:r>
          </w:p>
        </w:tc>
      </w:tr>
      <w:tr w:rsidR="00995588" w:rsidRPr="00551D2C" w14:paraId="14283605" w14:textId="77777777" w:rsidTr="00727C32">
        <w:tc>
          <w:tcPr>
            <w:tcW w:w="1206" w:type="pct"/>
            <w:tcBorders>
              <w:top w:val="nil"/>
              <w:bottom w:val="nil"/>
            </w:tcBorders>
          </w:tcPr>
          <w:p w14:paraId="1865C490" w14:textId="77777777" w:rsidR="00995588" w:rsidRPr="00551D2C" w:rsidRDefault="00995588" w:rsidP="00727C32">
            <w:pPr>
              <w:pageBreakBefore/>
              <w:spacing w:before="60" w:after="60" w:line="240" w:lineRule="auto"/>
              <w:ind w:left="0" w:firstLine="0"/>
              <w:rPr>
                <w:rFonts w:ascii="Times New Roman" w:eastAsia="Calibri" w:hAnsi="Times New Roman" w:cs="Times New Roman"/>
                <w:szCs w:val="24"/>
              </w:rPr>
            </w:pPr>
            <w:r w:rsidRPr="00551D2C">
              <w:rPr>
                <w:rFonts w:ascii="Times New Roman" w:hAnsi="Times New Roman" w:cs="Times New Roman"/>
              </w:rPr>
              <w:lastRenderedPageBreak/>
              <w:t>8507</w:t>
            </w:r>
            <w:r w:rsidRPr="00551D2C">
              <w:rPr>
                <w:rStyle w:val="FootnoteReference"/>
                <w:rFonts w:ascii="Times New Roman" w:hAnsi="Times New Roman" w:cs="Times New Roman"/>
                <w:szCs w:val="24"/>
              </w:rPr>
              <w:footnoteReference w:id="119"/>
            </w:r>
          </w:p>
        </w:tc>
        <w:tc>
          <w:tcPr>
            <w:tcW w:w="3794" w:type="pct"/>
            <w:tcBorders>
              <w:top w:val="nil"/>
              <w:bottom w:val="nil"/>
            </w:tcBorders>
          </w:tcPr>
          <w:p w14:paraId="13328515"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p>
        </w:tc>
      </w:tr>
      <w:tr w:rsidR="00995588" w:rsidRPr="00551D2C" w14:paraId="7682CE3E" w14:textId="77777777" w:rsidTr="00727C32">
        <w:tc>
          <w:tcPr>
            <w:tcW w:w="1206" w:type="pct"/>
            <w:tcBorders>
              <w:top w:val="nil"/>
              <w:bottom w:val="nil"/>
            </w:tcBorders>
          </w:tcPr>
          <w:p w14:paraId="65AD2AEA" w14:textId="33F982AF" w:rsidR="00995588" w:rsidRPr="00551D2C" w:rsidRDefault="00451699" w:rsidP="00670E5E">
            <w:pPr>
              <w:spacing w:before="60" w:after="60" w:line="240" w:lineRule="auto"/>
              <w:ind w:left="0" w:firstLine="0"/>
              <w:rPr>
                <w:rFonts w:ascii="Times New Roman" w:eastAsia="Calibri" w:hAnsi="Times New Roman" w:cs="Times New Roman"/>
                <w:szCs w:val="24"/>
              </w:rPr>
            </w:pPr>
            <w:r>
              <w:rPr>
                <w:rFonts w:ascii="Times New Roman" w:eastAsia="Calibri" w:hAnsi="Times New Roman" w:cs="Times New Roman"/>
                <w:szCs w:val="24"/>
                <w:lang w:val="en-GB"/>
              </w:rPr>
              <w:t xml:space="preserve">- </w:t>
            </w:r>
            <w:r w:rsidR="00995588" w:rsidRPr="00551D2C">
              <w:rPr>
                <w:rFonts w:ascii="Times New Roman" w:hAnsi="Times New Roman" w:cs="Times New Roman"/>
              </w:rPr>
              <w:t>Baterijas elementi, baterijas moduļi un to daļas, kā arī akumulatori, kas satur vienu vai vairākus baterijas elementus vai baterijas moduļus un shēmas to savstarpējai savienošanai, bieži dēvēti par “bateriju paketēm”, ko izmanto kā primāro elektroenerģijas avotu pozīcijā 8701, 8702, 8703 un 8704 minēto transportlīdzekļu piedziņai</w:t>
            </w:r>
          </w:p>
        </w:tc>
        <w:tc>
          <w:tcPr>
            <w:tcW w:w="3794" w:type="pct"/>
            <w:tcBorders>
              <w:top w:val="nil"/>
              <w:bottom w:val="nil"/>
            </w:tcBorders>
          </w:tcPr>
          <w:p w14:paraId="3F544FB0"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r w:rsidRPr="00551D2C">
              <w:rPr>
                <w:rFonts w:ascii="Times New Roman" w:hAnsi="Times New Roman" w:cs="Times New Roman"/>
              </w:rPr>
              <w:t>Eksportam no Meksikas uz ES:</w:t>
            </w:r>
          </w:p>
          <w:p w14:paraId="2081F65F"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p>
          <w:p w14:paraId="34D54F69"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r w:rsidRPr="00551D2C">
              <w:rPr>
                <w:rFonts w:ascii="Times New Roman" w:hAnsi="Times New Roman" w:cs="Times New Roman"/>
              </w:rPr>
              <w:t>PM, ja visu nenoteiktas izcelsmes materiālu vērtība nepārsniedz 40 % no ražojuma ražotāja cenas; vai</w:t>
            </w:r>
          </w:p>
          <w:p w14:paraId="7654521F"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p>
          <w:p w14:paraId="1BDF6D72"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r w:rsidRPr="00551D2C">
              <w:rPr>
                <w:rFonts w:ascii="Times New Roman" w:hAnsi="Times New Roman" w:cs="Times New Roman"/>
                <w:i/>
              </w:rPr>
              <w:t>MaxNOM</w:t>
            </w:r>
            <w:r w:rsidRPr="00551D2C">
              <w:rPr>
                <w:rFonts w:ascii="Times New Roman" w:hAnsi="Times New Roman" w:cs="Times New Roman"/>
              </w:rPr>
              <w:t xml:space="preserve"> 30 % (</w:t>
            </w:r>
            <w:r w:rsidRPr="00551D2C">
              <w:rPr>
                <w:rFonts w:ascii="Times New Roman" w:hAnsi="Times New Roman" w:cs="Times New Roman"/>
                <w:i/>
              </w:rPr>
              <w:t>EXW</w:t>
            </w:r>
            <w:r w:rsidRPr="00551D2C">
              <w:rPr>
                <w:rFonts w:ascii="Times New Roman" w:hAnsi="Times New Roman" w:cs="Times New Roman"/>
              </w:rPr>
              <w:t>).</w:t>
            </w:r>
          </w:p>
          <w:p w14:paraId="65765D64"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p>
          <w:p w14:paraId="08E9C143"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r w:rsidRPr="00551D2C">
              <w:rPr>
                <w:rFonts w:ascii="Times New Roman" w:hAnsi="Times New Roman" w:cs="Times New Roman"/>
              </w:rPr>
              <w:t>Eksportam no ES uz Meksiku:</w:t>
            </w:r>
          </w:p>
          <w:p w14:paraId="0AA7EB74"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p>
          <w:p w14:paraId="670078E3"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r w:rsidRPr="00551D2C">
              <w:rPr>
                <w:rFonts w:ascii="Times New Roman" w:hAnsi="Times New Roman" w:cs="Times New Roman"/>
              </w:rPr>
              <w:t>PM; vai</w:t>
            </w:r>
          </w:p>
          <w:p w14:paraId="182A7BB4"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p>
          <w:p w14:paraId="30D856B3"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r w:rsidRPr="00551D2C">
              <w:rPr>
                <w:rFonts w:ascii="Times New Roman" w:hAnsi="Times New Roman" w:cs="Times New Roman"/>
              </w:rPr>
              <w:t>MaxNOM 50 % (EXW).</w:t>
            </w:r>
          </w:p>
        </w:tc>
      </w:tr>
      <w:tr w:rsidR="00995588" w:rsidRPr="00551D2C" w14:paraId="7F53947A" w14:textId="77777777" w:rsidTr="00727C32">
        <w:tc>
          <w:tcPr>
            <w:tcW w:w="1206" w:type="pct"/>
            <w:tcBorders>
              <w:top w:val="nil"/>
              <w:bottom w:val="nil"/>
            </w:tcBorders>
          </w:tcPr>
          <w:p w14:paraId="132F09BA"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p>
        </w:tc>
        <w:tc>
          <w:tcPr>
            <w:tcW w:w="3794" w:type="pct"/>
            <w:tcBorders>
              <w:top w:val="nil"/>
              <w:bottom w:val="nil"/>
            </w:tcBorders>
          </w:tcPr>
          <w:p w14:paraId="0E94D8F3"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p>
        </w:tc>
      </w:tr>
      <w:tr w:rsidR="00995588" w:rsidRPr="00551D2C" w14:paraId="1E67337A" w14:textId="77777777" w:rsidTr="00727C32">
        <w:tc>
          <w:tcPr>
            <w:tcW w:w="1206" w:type="pct"/>
            <w:tcBorders>
              <w:top w:val="nil"/>
              <w:bottom w:val="nil"/>
            </w:tcBorders>
          </w:tcPr>
          <w:p w14:paraId="447400FC" w14:textId="3C349108" w:rsidR="00995588" w:rsidRPr="00551D2C" w:rsidRDefault="00451699" w:rsidP="00727C32">
            <w:pPr>
              <w:pageBreakBefore/>
              <w:spacing w:before="60" w:after="60" w:line="240" w:lineRule="auto"/>
              <w:ind w:left="567" w:hanging="567"/>
              <w:rPr>
                <w:rFonts w:ascii="Times New Roman" w:eastAsia="Calibri" w:hAnsi="Times New Roman" w:cs="Times New Roman"/>
                <w:szCs w:val="24"/>
              </w:rPr>
            </w:pPr>
            <w:r>
              <w:rPr>
                <w:rFonts w:ascii="Times New Roman" w:eastAsia="Calibri" w:hAnsi="Times New Roman" w:cs="Times New Roman"/>
                <w:szCs w:val="24"/>
                <w:lang w:val="en-GB"/>
              </w:rPr>
              <w:lastRenderedPageBreak/>
              <w:t xml:space="preserve">- </w:t>
            </w:r>
            <w:r w:rsidR="00995588" w:rsidRPr="00551D2C">
              <w:rPr>
                <w:rFonts w:ascii="Times New Roman" w:hAnsi="Times New Roman" w:cs="Times New Roman"/>
              </w:rPr>
              <w:t>Citādi:</w:t>
            </w:r>
          </w:p>
        </w:tc>
        <w:tc>
          <w:tcPr>
            <w:tcW w:w="3794" w:type="pct"/>
            <w:tcBorders>
              <w:top w:val="nil"/>
              <w:bottom w:val="nil"/>
            </w:tcBorders>
          </w:tcPr>
          <w:p w14:paraId="31569658" w14:textId="169991A1" w:rsidR="00995588" w:rsidRPr="00551D2C" w:rsidRDefault="00995588" w:rsidP="00727C32">
            <w:pPr>
              <w:spacing w:before="60" w:after="60" w:line="240" w:lineRule="auto"/>
              <w:ind w:left="0" w:firstLine="0"/>
              <w:rPr>
                <w:rFonts w:ascii="Times New Roman" w:eastAsia="Calibri" w:hAnsi="Times New Roman" w:cs="Times New Roman"/>
                <w:szCs w:val="24"/>
              </w:rPr>
            </w:pPr>
            <w:r w:rsidRPr="00551D2C">
              <w:rPr>
                <w:rFonts w:ascii="Times New Roman" w:hAnsi="Times New Roman" w:cs="Times New Roman"/>
              </w:rPr>
              <w:t>PM</w:t>
            </w:r>
            <w:r w:rsidR="00342C85">
              <w:rPr>
                <w:rFonts w:ascii="Times New Roman" w:hAnsi="Times New Roman" w:cs="Times New Roman"/>
              </w:rPr>
              <w:t>;</w:t>
            </w:r>
            <w:r w:rsidRPr="00551D2C">
              <w:rPr>
                <w:rFonts w:ascii="Times New Roman" w:hAnsi="Times New Roman" w:cs="Times New Roman"/>
              </w:rPr>
              <w:t xml:space="preserve"> vai</w:t>
            </w:r>
          </w:p>
          <w:p w14:paraId="61D27CCB"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p>
          <w:p w14:paraId="0D7444DA" w14:textId="77777777" w:rsidR="00995588" w:rsidRDefault="00995588" w:rsidP="00451699">
            <w:pPr>
              <w:spacing w:before="60" w:after="60" w:line="240" w:lineRule="auto"/>
              <w:ind w:left="357"/>
              <w:rPr>
                <w:rFonts w:ascii="Times New Roman" w:hAnsi="Times New Roman" w:cs="Times New Roman"/>
              </w:rPr>
            </w:pPr>
            <w:r w:rsidRPr="00551D2C">
              <w:rPr>
                <w:rFonts w:ascii="Times New Roman" w:hAnsi="Times New Roman" w:cs="Times New Roman"/>
                <w:i/>
              </w:rPr>
              <w:t>MaxNOM</w:t>
            </w:r>
            <w:r w:rsidRPr="00551D2C">
              <w:rPr>
                <w:rFonts w:ascii="Times New Roman" w:hAnsi="Times New Roman" w:cs="Times New Roman"/>
              </w:rPr>
              <w:t xml:space="preserve"> 50 % (</w:t>
            </w:r>
            <w:r w:rsidRPr="00551D2C">
              <w:rPr>
                <w:rFonts w:ascii="Times New Roman" w:hAnsi="Times New Roman" w:cs="Times New Roman"/>
                <w:i/>
              </w:rPr>
              <w:t>EXW</w:t>
            </w:r>
            <w:r w:rsidRPr="00551D2C">
              <w:rPr>
                <w:rFonts w:ascii="Times New Roman" w:hAnsi="Times New Roman" w:cs="Times New Roman"/>
              </w:rPr>
              <w:t>).</w:t>
            </w:r>
          </w:p>
          <w:p w14:paraId="630A54E1" w14:textId="77777777" w:rsidR="001F40F6" w:rsidRPr="00551D2C" w:rsidRDefault="001F40F6" w:rsidP="00451699">
            <w:pPr>
              <w:spacing w:before="60" w:after="60" w:line="240" w:lineRule="auto"/>
              <w:ind w:left="357"/>
              <w:rPr>
                <w:rFonts w:ascii="Times New Roman" w:eastAsia="Calibri" w:hAnsi="Times New Roman" w:cs="Times New Roman"/>
                <w:szCs w:val="24"/>
              </w:rPr>
            </w:pPr>
          </w:p>
        </w:tc>
      </w:tr>
      <w:tr w:rsidR="00995588" w:rsidRPr="00551D2C" w14:paraId="4C9DE6B1" w14:textId="77777777" w:rsidTr="00727C32">
        <w:tc>
          <w:tcPr>
            <w:tcW w:w="1206" w:type="pct"/>
            <w:tcBorders>
              <w:top w:val="nil"/>
              <w:bottom w:val="nil"/>
            </w:tcBorders>
          </w:tcPr>
          <w:p w14:paraId="782E8CD5"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r w:rsidRPr="00551D2C">
              <w:rPr>
                <w:rFonts w:ascii="Times New Roman" w:hAnsi="Times New Roman" w:cs="Times New Roman"/>
              </w:rPr>
              <w:t>8508</w:t>
            </w:r>
          </w:p>
        </w:tc>
        <w:tc>
          <w:tcPr>
            <w:tcW w:w="3794" w:type="pct"/>
            <w:tcBorders>
              <w:top w:val="nil"/>
              <w:bottom w:val="nil"/>
            </w:tcBorders>
          </w:tcPr>
          <w:p w14:paraId="2CDDCC74" w14:textId="1C748DDB" w:rsidR="00995588" w:rsidRPr="00551D2C" w:rsidRDefault="00995588" w:rsidP="00727C32">
            <w:pPr>
              <w:spacing w:before="60" w:after="60" w:line="240" w:lineRule="auto"/>
              <w:ind w:left="0" w:firstLine="0"/>
              <w:rPr>
                <w:rFonts w:ascii="Times New Roman" w:eastAsia="Calibri" w:hAnsi="Times New Roman" w:cs="Times New Roman"/>
                <w:szCs w:val="24"/>
              </w:rPr>
            </w:pPr>
            <w:r w:rsidRPr="00551D2C">
              <w:rPr>
                <w:rFonts w:ascii="Times New Roman" w:hAnsi="Times New Roman" w:cs="Times New Roman"/>
              </w:rPr>
              <w:t>PM</w:t>
            </w:r>
            <w:r w:rsidR="00342C85">
              <w:rPr>
                <w:rFonts w:ascii="Times New Roman" w:hAnsi="Times New Roman" w:cs="Times New Roman"/>
              </w:rPr>
              <w:t>;</w:t>
            </w:r>
            <w:r w:rsidRPr="00551D2C">
              <w:rPr>
                <w:rFonts w:ascii="Times New Roman" w:hAnsi="Times New Roman" w:cs="Times New Roman"/>
              </w:rPr>
              <w:t xml:space="preserve"> vai</w:t>
            </w:r>
          </w:p>
          <w:p w14:paraId="53F94865"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p>
          <w:p w14:paraId="1D5B24C2"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r w:rsidRPr="00551D2C">
              <w:rPr>
                <w:rFonts w:ascii="Times New Roman" w:hAnsi="Times New Roman" w:cs="Times New Roman"/>
                <w:i/>
              </w:rPr>
              <w:t>MaxNOM</w:t>
            </w:r>
            <w:r w:rsidRPr="00551D2C">
              <w:rPr>
                <w:rFonts w:ascii="Times New Roman" w:hAnsi="Times New Roman" w:cs="Times New Roman"/>
              </w:rPr>
              <w:t xml:space="preserve"> 45 % (</w:t>
            </w:r>
            <w:r w:rsidRPr="00551D2C">
              <w:rPr>
                <w:rFonts w:ascii="Times New Roman" w:hAnsi="Times New Roman" w:cs="Times New Roman"/>
                <w:i/>
              </w:rPr>
              <w:t>EXW</w:t>
            </w:r>
            <w:r w:rsidRPr="00551D2C">
              <w:rPr>
                <w:rFonts w:ascii="Times New Roman" w:hAnsi="Times New Roman" w:cs="Times New Roman"/>
              </w:rPr>
              <w:t>).</w:t>
            </w:r>
          </w:p>
        </w:tc>
      </w:tr>
      <w:tr w:rsidR="00995588" w:rsidRPr="00551D2C" w14:paraId="6C525FD5" w14:textId="77777777" w:rsidTr="00727C32">
        <w:tc>
          <w:tcPr>
            <w:tcW w:w="1206" w:type="pct"/>
            <w:tcBorders>
              <w:top w:val="nil"/>
              <w:bottom w:val="nil"/>
            </w:tcBorders>
          </w:tcPr>
          <w:p w14:paraId="60A7E153"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p>
        </w:tc>
        <w:tc>
          <w:tcPr>
            <w:tcW w:w="3794" w:type="pct"/>
            <w:tcBorders>
              <w:top w:val="nil"/>
              <w:bottom w:val="nil"/>
            </w:tcBorders>
          </w:tcPr>
          <w:p w14:paraId="237C22DE"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p>
        </w:tc>
      </w:tr>
      <w:tr w:rsidR="00995588" w:rsidRPr="00551D2C" w14:paraId="5007A0B6" w14:textId="77777777" w:rsidTr="00727C32">
        <w:tc>
          <w:tcPr>
            <w:tcW w:w="1206" w:type="pct"/>
            <w:tcBorders>
              <w:top w:val="nil"/>
              <w:bottom w:val="nil"/>
            </w:tcBorders>
          </w:tcPr>
          <w:p w14:paraId="2F336FA2"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r w:rsidRPr="00551D2C">
              <w:rPr>
                <w:rFonts w:ascii="Times New Roman" w:hAnsi="Times New Roman" w:cs="Times New Roman"/>
              </w:rPr>
              <w:t>8509 – 8515</w:t>
            </w:r>
          </w:p>
        </w:tc>
        <w:tc>
          <w:tcPr>
            <w:tcW w:w="3794" w:type="pct"/>
            <w:tcBorders>
              <w:top w:val="nil"/>
              <w:bottom w:val="nil"/>
            </w:tcBorders>
          </w:tcPr>
          <w:p w14:paraId="634E5A10" w14:textId="3E72BF29" w:rsidR="00995588" w:rsidRPr="00551D2C" w:rsidRDefault="00995588" w:rsidP="00727C32">
            <w:pPr>
              <w:spacing w:before="60" w:after="60" w:line="240" w:lineRule="auto"/>
              <w:ind w:left="0" w:firstLine="0"/>
              <w:rPr>
                <w:rFonts w:ascii="Times New Roman" w:eastAsia="Calibri" w:hAnsi="Times New Roman" w:cs="Times New Roman"/>
                <w:szCs w:val="24"/>
              </w:rPr>
            </w:pPr>
            <w:r w:rsidRPr="00551D2C">
              <w:rPr>
                <w:rFonts w:ascii="Times New Roman" w:hAnsi="Times New Roman" w:cs="Times New Roman"/>
              </w:rPr>
              <w:t>PM</w:t>
            </w:r>
            <w:r w:rsidR="00342C85">
              <w:rPr>
                <w:rFonts w:ascii="Times New Roman" w:hAnsi="Times New Roman" w:cs="Times New Roman"/>
              </w:rPr>
              <w:t>;</w:t>
            </w:r>
            <w:r w:rsidRPr="00551D2C">
              <w:rPr>
                <w:rFonts w:ascii="Times New Roman" w:hAnsi="Times New Roman" w:cs="Times New Roman"/>
              </w:rPr>
              <w:t xml:space="preserve"> vai</w:t>
            </w:r>
          </w:p>
          <w:p w14:paraId="4FE20B34"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p>
          <w:p w14:paraId="2DD4993E"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r w:rsidRPr="00551D2C">
              <w:rPr>
                <w:rFonts w:ascii="Times New Roman" w:hAnsi="Times New Roman" w:cs="Times New Roman"/>
                <w:i/>
              </w:rPr>
              <w:t>MaxNOM</w:t>
            </w:r>
            <w:r w:rsidRPr="00551D2C">
              <w:rPr>
                <w:rFonts w:ascii="Times New Roman" w:hAnsi="Times New Roman" w:cs="Times New Roman"/>
              </w:rPr>
              <w:t xml:space="preserve"> 50 % (</w:t>
            </w:r>
            <w:r w:rsidRPr="00551D2C">
              <w:rPr>
                <w:rFonts w:ascii="Times New Roman" w:hAnsi="Times New Roman" w:cs="Times New Roman"/>
                <w:i/>
              </w:rPr>
              <w:t>EXW</w:t>
            </w:r>
            <w:r w:rsidRPr="00551D2C">
              <w:rPr>
                <w:rFonts w:ascii="Times New Roman" w:hAnsi="Times New Roman" w:cs="Times New Roman"/>
              </w:rPr>
              <w:t>).</w:t>
            </w:r>
          </w:p>
        </w:tc>
      </w:tr>
      <w:tr w:rsidR="00995588" w:rsidRPr="00551D2C" w14:paraId="55B86FB5" w14:textId="77777777" w:rsidTr="00727C32">
        <w:tc>
          <w:tcPr>
            <w:tcW w:w="1206" w:type="pct"/>
            <w:tcBorders>
              <w:top w:val="nil"/>
              <w:bottom w:val="nil"/>
            </w:tcBorders>
          </w:tcPr>
          <w:p w14:paraId="4FAD4101"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p>
        </w:tc>
        <w:tc>
          <w:tcPr>
            <w:tcW w:w="3794" w:type="pct"/>
            <w:tcBorders>
              <w:top w:val="nil"/>
              <w:bottom w:val="nil"/>
            </w:tcBorders>
          </w:tcPr>
          <w:p w14:paraId="44A3A9DD"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p>
        </w:tc>
      </w:tr>
      <w:tr w:rsidR="00995588" w:rsidRPr="00551D2C" w14:paraId="2C3E7C81" w14:textId="77777777" w:rsidTr="00727C32">
        <w:tc>
          <w:tcPr>
            <w:tcW w:w="1206" w:type="pct"/>
            <w:tcBorders>
              <w:top w:val="nil"/>
              <w:bottom w:val="nil"/>
            </w:tcBorders>
          </w:tcPr>
          <w:p w14:paraId="1FA2463A"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r w:rsidRPr="00551D2C">
              <w:rPr>
                <w:rFonts w:ascii="Times New Roman" w:hAnsi="Times New Roman" w:cs="Times New Roman"/>
              </w:rPr>
              <w:t>8516 10 – 8516 80</w:t>
            </w:r>
          </w:p>
        </w:tc>
        <w:tc>
          <w:tcPr>
            <w:tcW w:w="3794" w:type="pct"/>
            <w:tcBorders>
              <w:top w:val="nil"/>
              <w:bottom w:val="nil"/>
            </w:tcBorders>
          </w:tcPr>
          <w:p w14:paraId="2F6CDFE2" w14:textId="531C4F00" w:rsidR="00995588" w:rsidRPr="00551D2C" w:rsidRDefault="00995588" w:rsidP="00727C32">
            <w:pPr>
              <w:spacing w:before="60" w:after="60" w:line="240" w:lineRule="auto"/>
              <w:ind w:left="0" w:firstLine="0"/>
              <w:rPr>
                <w:rFonts w:ascii="Times New Roman" w:eastAsia="Calibri" w:hAnsi="Times New Roman" w:cs="Times New Roman"/>
                <w:szCs w:val="24"/>
              </w:rPr>
            </w:pPr>
            <w:r w:rsidRPr="00551D2C">
              <w:rPr>
                <w:rFonts w:ascii="Times New Roman" w:hAnsi="Times New Roman" w:cs="Times New Roman"/>
              </w:rPr>
              <w:t>PM</w:t>
            </w:r>
            <w:r w:rsidR="00342C85">
              <w:rPr>
                <w:rFonts w:ascii="Times New Roman" w:hAnsi="Times New Roman" w:cs="Times New Roman"/>
              </w:rPr>
              <w:t>;</w:t>
            </w:r>
            <w:r w:rsidRPr="00551D2C">
              <w:rPr>
                <w:rFonts w:ascii="Times New Roman" w:hAnsi="Times New Roman" w:cs="Times New Roman"/>
              </w:rPr>
              <w:t xml:space="preserve"> vai</w:t>
            </w:r>
          </w:p>
          <w:p w14:paraId="7ED5BF82"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p>
          <w:p w14:paraId="6920D955"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r w:rsidRPr="00551D2C">
              <w:rPr>
                <w:rFonts w:ascii="Times New Roman" w:hAnsi="Times New Roman" w:cs="Times New Roman"/>
                <w:i/>
              </w:rPr>
              <w:t>MaxNOM</w:t>
            </w:r>
            <w:r w:rsidRPr="00551D2C">
              <w:rPr>
                <w:rFonts w:ascii="Times New Roman" w:hAnsi="Times New Roman" w:cs="Times New Roman"/>
              </w:rPr>
              <w:t xml:space="preserve"> 45 % (</w:t>
            </w:r>
            <w:r w:rsidRPr="00551D2C">
              <w:rPr>
                <w:rFonts w:ascii="Times New Roman" w:hAnsi="Times New Roman" w:cs="Times New Roman"/>
                <w:i/>
              </w:rPr>
              <w:t>EXW</w:t>
            </w:r>
            <w:r w:rsidRPr="00551D2C">
              <w:rPr>
                <w:rFonts w:ascii="Times New Roman" w:hAnsi="Times New Roman" w:cs="Times New Roman"/>
              </w:rPr>
              <w:t>).</w:t>
            </w:r>
          </w:p>
        </w:tc>
      </w:tr>
      <w:tr w:rsidR="00995588" w:rsidRPr="00551D2C" w14:paraId="42FB43B0" w14:textId="77777777" w:rsidTr="00727C32">
        <w:tc>
          <w:tcPr>
            <w:tcW w:w="1206" w:type="pct"/>
            <w:tcBorders>
              <w:top w:val="nil"/>
              <w:bottom w:val="nil"/>
            </w:tcBorders>
          </w:tcPr>
          <w:p w14:paraId="743B268B"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p>
        </w:tc>
        <w:tc>
          <w:tcPr>
            <w:tcW w:w="3794" w:type="pct"/>
            <w:tcBorders>
              <w:top w:val="nil"/>
              <w:bottom w:val="nil"/>
            </w:tcBorders>
          </w:tcPr>
          <w:p w14:paraId="1C429FDB"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p>
        </w:tc>
      </w:tr>
      <w:tr w:rsidR="00995588" w:rsidRPr="00551D2C" w14:paraId="40D718C4" w14:textId="77777777" w:rsidTr="00727C32">
        <w:tc>
          <w:tcPr>
            <w:tcW w:w="1206" w:type="pct"/>
            <w:tcBorders>
              <w:top w:val="nil"/>
              <w:bottom w:val="nil"/>
            </w:tcBorders>
          </w:tcPr>
          <w:p w14:paraId="3C609A71"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r w:rsidRPr="00551D2C">
              <w:rPr>
                <w:rFonts w:ascii="Times New Roman" w:hAnsi="Times New Roman" w:cs="Times New Roman"/>
              </w:rPr>
              <w:t>8516 90</w:t>
            </w:r>
          </w:p>
        </w:tc>
        <w:tc>
          <w:tcPr>
            <w:tcW w:w="3794" w:type="pct"/>
            <w:tcBorders>
              <w:top w:val="nil"/>
              <w:bottom w:val="nil"/>
            </w:tcBorders>
          </w:tcPr>
          <w:p w14:paraId="6111C348" w14:textId="000F9B4E" w:rsidR="00995588" w:rsidRPr="00551D2C" w:rsidRDefault="00995588" w:rsidP="00727C32">
            <w:pPr>
              <w:spacing w:before="60" w:after="60" w:line="240" w:lineRule="auto"/>
              <w:ind w:left="0" w:firstLine="0"/>
              <w:rPr>
                <w:rFonts w:ascii="Times New Roman" w:eastAsia="Calibri" w:hAnsi="Times New Roman" w:cs="Times New Roman"/>
                <w:szCs w:val="24"/>
              </w:rPr>
            </w:pPr>
            <w:r w:rsidRPr="00551D2C">
              <w:rPr>
                <w:rFonts w:ascii="Times New Roman" w:hAnsi="Times New Roman" w:cs="Times New Roman"/>
              </w:rPr>
              <w:t>PM</w:t>
            </w:r>
            <w:r w:rsidR="00342C85">
              <w:rPr>
                <w:rFonts w:ascii="Times New Roman" w:hAnsi="Times New Roman" w:cs="Times New Roman"/>
              </w:rPr>
              <w:t>;</w:t>
            </w:r>
            <w:r w:rsidRPr="00551D2C">
              <w:rPr>
                <w:rFonts w:ascii="Times New Roman" w:hAnsi="Times New Roman" w:cs="Times New Roman"/>
              </w:rPr>
              <w:t xml:space="preserve"> vai</w:t>
            </w:r>
          </w:p>
          <w:p w14:paraId="017D8005"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p>
          <w:p w14:paraId="46A4F1A5"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r w:rsidRPr="00551D2C">
              <w:rPr>
                <w:rFonts w:ascii="Times New Roman" w:hAnsi="Times New Roman" w:cs="Times New Roman"/>
                <w:i/>
              </w:rPr>
              <w:t>MaxNOM</w:t>
            </w:r>
            <w:r w:rsidRPr="00551D2C">
              <w:rPr>
                <w:rFonts w:ascii="Times New Roman" w:hAnsi="Times New Roman" w:cs="Times New Roman"/>
              </w:rPr>
              <w:t xml:space="preserve"> 50 % (</w:t>
            </w:r>
            <w:r w:rsidRPr="00551D2C">
              <w:rPr>
                <w:rFonts w:ascii="Times New Roman" w:hAnsi="Times New Roman" w:cs="Times New Roman"/>
                <w:i/>
              </w:rPr>
              <w:t>EXW</w:t>
            </w:r>
            <w:r w:rsidRPr="00551D2C">
              <w:rPr>
                <w:rFonts w:ascii="Times New Roman" w:hAnsi="Times New Roman" w:cs="Times New Roman"/>
              </w:rPr>
              <w:t>).</w:t>
            </w:r>
          </w:p>
        </w:tc>
      </w:tr>
      <w:tr w:rsidR="00995588" w:rsidRPr="00551D2C" w14:paraId="1804E316" w14:textId="77777777" w:rsidTr="00727C32">
        <w:tc>
          <w:tcPr>
            <w:tcW w:w="1206" w:type="pct"/>
            <w:tcBorders>
              <w:top w:val="nil"/>
              <w:bottom w:val="nil"/>
            </w:tcBorders>
          </w:tcPr>
          <w:p w14:paraId="16DDE3A2"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p>
        </w:tc>
        <w:tc>
          <w:tcPr>
            <w:tcW w:w="3794" w:type="pct"/>
            <w:tcBorders>
              <w:top w:val="nil"/>
              <w:bottom w:val="nil"/>
            </w:tcBorders>
          </w:tcPr>
          <w:p w14:paraId="59727BD1"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p>
        </w:tc>
      </w:tr>
      <w:tr w:rsidR="00995588" w:rsidRPr="00551D2C" w14:paraId="04116F14" w14:textId="77777777" w:rsidTr="00727C32">
        <w:tc>
          <w:tcPr>
            <w:tcW w:w="1206" w:type="pct"/>
            <w:tcBorders>
              <w:top w:val="nil"/>
              <w:bottom w:val="nil"/>
            </w:tcBorders>
          </w:tcPr>
          <w:p w14:paraId="0E887486"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r w:rsidRPr="00551D2C">
              <w:rPr>
                <w:rFonts w:ascii="Times New Roman" w:hAnsi="Times New Roman" w:cs="Times New Roman"/>
              </w:rPr>
              <w:t>8517 11 – 8517 69</w:t>
            </w:r>
          </w:p>
        </w:tc>
        <w:tc>
          <w:tcPr>
            <w:tcW w:w="3794" w:type="pct"/>
            <w:tcBorders>
              <w:top w:val="nil"/>
              <w:bottom w:val="nil"/>
            </w:tcBorders>
          </w:tcPr>
          <w:p w14:paraId="23EAEEA1" w14:textId="71C5ACD1" w:rsidR="00995588" w:rsidRPr="00551D2C" w:rsidRDefault="00995588" w:rsidP="00727C32">
            <w:pPr>
              <w:spacing w:before="60" w:after="60" w:line="240" w:lineRule="auto"/>
              <w:ind w:left="0" w:firstLine="0"/>
              <w:rPr>
                <w:rFonts w:ascii="Times New Roman" w:eastAsia="Calibri" w:hAnsi="Times New Roman" w:cs="Times New Roman"/>
                <w:szCs w:val="24"/>
              </w:rPr>
            </w:pPr>
            <w:r w:rsidRPr="00551D2C">
              <w:rPr>
                <w:rFonts w:ascii="Times New Roman" w:hAnsi="Times New Roman" w:cs="Times New Roman"/>
              </w:rPr>
              <w:t>APM</w:t>
            </w:r>
            <w:r w:rsidR="00342C85">
              <w:rPr>
                <w:rFonts w:ascii="Times New Roman" w:hAnsi="Times New Roman" w:cs="Times New Roman"/>
              </w:rPr>
              <w:t>;</w:t>
            </w:r>
            <w:r w:rsidRPr="00551D2C">
              <w:rPr>
                <w:rFonts w:ascii="Times New Roman" w:hAnsi="Times New Roman" w:cs="Times New Roman"/>
              </w:rPr>
              <w:t xml:space="preserve"> vai</w:t>
            </w:r>
          </w:p>
          <w:p w14:paraId="06D167F0"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p>
          <w:p w14:paraId="2A8D26AC"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r w:rsidRPr="00551D2C">
              <w:rPr>
                <w:rFonts w:ascii="Times New Roman" w:hAnsi="Times New Roman" w:cs="Times New Roman"/>
                <w:i/>
              </w:rPr>
              <w:t>MaxNOM</w:t>
            </w:r>
            <w:r w:rsidRPr="00551D2C">
              <w:rPr>
                <w:rFonts w:ascii="Times New Roman" w:hAnsi="Times New Roman" w:cs="Times New Roman"/>
              </w:rPr>
              <w:t xml:space="preserve"> 50 % (</w:t>
            </w:r>
            <w:r w:rsidRPr="00551D2C">
              <w:rPr>
                <w:rFonts w:ascii="Times New Roman" w:hAnsi="Times New Roman" w:cs="Times New Roman"/>
                <w:i/>
              </w:rPr>
              <w:t>EXW</w:t>
            </w:r>
            <w:r w:rsidRPr="00551D2C">
              <w:rPr>
                <w:rFonts w:ascii="Times New Roman" w:hAnsi="Times New Roman" w:cs="Times New Roman"/>
              </w:rPr>
              <w:t>).</w:t>
            </w:r>
          </w:p>
        </w:tc>
      </w:tr>
      <w:tr w:rsidR="00995588" w:rsidRPr="00551D2C" w14:paraId="7C195D3F" w14:textId="77777777" w:rsidTr="00727C32">
        <w:tc>
          <w:tcPr>
            <w:tcW w:w="1206" w:type="pct"/>
            <w:tcBorders>
              <w:top w:val="nil"/>
              <w:bottom w:val="nil"/>
            </w:tcBorders>
          </w:tcPr>
          <w:p w14:paraId="2BDEF688"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p>
        </w:tc>
        <w:tc>
          <w:tcPr>
            <w:tcW w:w="3794" w:type="pct"/>
            <w:tcBorders>
              <w:top w:val="nil"/>
              <w:bottom w:val="nil"/>
            </w:tcBorders>
          </w:tcPr>
          <w:p w14:paraId="23A495F3"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p>
        </w:tc>
      </w:tr>
      <w:tr w:rsidR="00995588" w:rsidRPr="00551D2C" w14:paraId="7F25E2B1" w14:textId="77777777" w:rsidTr="00727C32">
        <w:tc>
          <w:tcPr>
            <w:tcW w:w="1206" w:type="pct"/>
            <w:tcBorders>
              <w:top w:val="nil"/>
              <w:bottom w:val="nil"/>
            </w:tcBorders>
          </w:tcPr>
          <w:p w14:paraId="741B2F26"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r w:rsidRPr="00551D2C">
              <w:rPr>
                <w:rFonts w:ascii="Times New Roman" w:hAnsi="Times New Roman" w:cs="Times New Roman"/>
              </w:rPr>
              <w:t>8517 70</w:t>
            </w:r>
          </w:p>
        </w:tc>
        <w:tc>
          <w:tcPr>
            <w:tcW w:w="3794" w:type="pct"/>
            <w:tcBorders>
              <w:top w:val="nil"/>
              <w:bottom w:val="nil"/>
            </w:tcBorders>
          </w:tcPr>
          <w:p w14:paraId="51ECA8FC" w14:textId="4783B195" w:rsidR="00995588" w:rsidRPr="00551D2C" w:rsidRDefault="00995588" w:rsidP="00727C32">
            <w:pPr>
              <w:spacing w:before="60" w:after="60" w:line="240" w:lineRule="auto"/>
              <w:ind w:left="0" w:firstLine="0"/>
              <w:rPr>
                <w:rFonts w:ascii="Times New Roman" w:eastAsia="Calibri" w:hAnsi="Times New Roman" w:cs="Times New Roman"/>
                <w:szCs w:val="24"/>
              </w:rPr>
            </w:pPr>
            <w:r w:rsidRPr="00551D2C">
              <w:rPr>
                <w:rFonts w:ascii="Times New Roman" w:hAnsi="Times New Roman" w:cs="Times New Roman"/>
              </w:rPr>
              <w:t>PM</w:t>
            </w:r>
            <w:r w:rsidR="00342C85">
              <w:rPr>
                <w:rFonts w:ascii="Times New Roman" w:hAnsi="Times New Roman" w:cs="Times New Roman"/>
              </w:rPr>
              <w:t>;</w:t>
            </w:r>
            <w:r w:rsidRPr="00551D2C">
              <w:rPr>
                <w:rFonts w:ascii="Times New Roman" w:hAnsi="Times New Roman" w:cs="Times New Roman"/>
              </w:rPr>
              <w:t xml:space="preserve"> vai</w:t>
            </w:r>
          </w:p>
          <w:p w14:paraId="7F1B9FD6"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p>
          <w:p w14:paraId="61CFE234"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r w:rsidRPr="00551D2C">
              <w:rPr>
                <w:rFonts w:ascii="Times New Roman" w:hAnsi="Times New Roman" w:cs="Times New Roman"/>
                <w:i/>
              </w:rPr>
              <w:t>MaxNOM</w:t>
            </w:r>
            <w:r w:rsidRPr="00551D2C">
              <w:rPr>
                <w:rFonts w:ascii="Times New Roman" w:hAnsi="Times New Roman" w:cs="Times New Roman"/>
              </w:rPr>
              <w:t xml:space="preserve"> 50 % (</w:t>
            </w:r>
            <w:r w:rsidRPr="00551D2C">
              <w:rPr>
                <w:rFonts w:ascii="Times New Roman" w:hAnsi="Times New Roman" w:cs="Times New Roman"/>
                <w:i/>
              </w:rPr>
              <w:t>EXW</w:t>
            </w:r>
            <w:r w:rsidRPr="00551D2C">
              <w:rPr>
                <w:rFonts w:ascii="Times New Roman" w:hAnsi="Times New Roman" w:cs="Times New Roman"/>
              </w:rPr>
              <w:t>).</w:t>
            </w:r>
          </w:p>
        </w:tc>
      </w:tr>
      <w:tr w:rsidR="00995588" w:rsidRPr="00551D2C" w14:paraId="76292E65" w14:textId="77777777" w:rsidTr="00727C32">
        <w:tc>
          <w:tcPr>
            <w:tcW w:w="1206" w:type="pct"/>
            <w:tcBorders>
              <w:top w:val="nil"/>
              <w:bottom w:val="nil"/>
            </w:tcBorders>
          </w:tcPr>
          <w:p w14:paraId="6B769F87"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p>
        </w:tc>
        <w:tc>
          <w:tcPr>
            <w:tcW w:w="3794" w:type="pct"/>
            <w:tcBorders>
              <w:top w:val="nil"/>
              <w:bottom w:val="nil"/>
            </w:tcBorders>
          </w:tcPr>
          <w:p w14:paraId="40D2E85E"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p>
        </w:tc>
      </w:tr>
      <w:tr w:rsidR="00995588" w:rsidRPr="00551D2C" w14:paraId="250FC29C" w14:textId="77777777" w:rsidTr="00727C32">
        <w:tc>
          <w:tcPr>
            <w:tcW w:w="1206" w:type="pct"/>
            <w:tcBorders>
              <w:top w:val="nil"/>
              <w:bottom w:val="nil"/>
            </w:tcBorders>
          </w:tcPr>
          <w:p w14:paraId="24E5C723" w14:textId="77777777" w:rsidR="00995588" w:rsidRPr="00551D2C" w:rsidRDefault="00995588" w:rsidP="00727C32">
            <w:pPr>
              <w:pageBreakBefore/>
              <w:spacing w:before="60" w:after="60" w:line="240" w:lineRule="auto"/>
              <w:ind w:left="0" w:firstLine="0"/>
              <w:rPr>
                <w:rFonts w:ascii="Times New Roman" w:eastAsia="Calibri" w:hAnsi="Times New Roman" w:cs="Times New Roman"/>
                <w:szCs w:val="24"/>
              </w:rPr>
            </w:pPr>
            <w:r w:rsidRPr="00551D2C">
              <w:rPr>
                <w:rFonts w:ascii="Times New Roman" w:hAnsi="Times New Roman" w:cs="Times New Roman"/>
              </w:rPr>
              <w:lastRenderedPageBreak/>
              <w:t>8518 10 – 8518 50</w:t>
            </w:r>
          </w:p>
        </w:tc>
        <w:tc>
          <w:tcPr>
            <w:tcW w:w="3794" w:type="pct"/>
            <w:tcBorders>
              <w:top w:val="nil"/>
              <w:bottom w:val="nil"/>
            </w:tcBorders>
          </w:tcPr>
          <w:p w14:paraId="1E1559AA"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r w:rsidRPr="00551D2C">
              <w:rPr>
                <w:rFonts w:ascii="Times New Roman" w:hAnsi="Times New Roman" w:cs="Times New Roman"/>
              </w:rPr>
              <w:t>APM; vai</w:t>
            </w:r>
          </w:p>
          <w:p w14:paraId="341DA154"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p>
          <w:p w14:paraId="6FC2F3CC"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r w:rsidRPr="00551D2C">
              <w:rPr>
                <w:rFonts w:ascii="Times New Roman" w:hAnsi="Times New Roman" w:cs="Times New Roman"/>
                <w:i/>
              </w:rPr>
              <w:t>MaxNOM</w:t>
            </w:r>
            <w:r w:rsidRPr="00551D2C">
              <w:rPr>
                <w:rFonts w:ascii="Times New Roman" w:hAnsi="Times New Roman" w:cs="Times New Roman"/>
              </w:rPr>
              <w:t xml:space="preserve"> 50 % (</w:t>
            </w:r>
            <w:r w:rsidRPr="00551D2C">
              <w:rPr>
                <w:rFonts w:ascii="Times New Roman" w:hAnsi="Times New Roman" w:cs="Times New Roman"/>
                <w:i/>
              </w:rPr>
              <w:t>EXW</w:t>
            </w:r>
            <w:r w:rsidRPr="00551D2C">
              <w:rPr>
                <w:rFonts w:ascii="Times New Roman" w:hAnsi="Times New Roman" w:cs="Times New Roman"/>
              </w:rPr>
              <w:t>).</w:t>
            </w:r>
          </w:p>
        </w:tc>
      </w:tr>
      <w:tr w:rsidR="00995588" w:rsidRPr="00551D2C" w14:paraId="66E00CB9" w14:textId="77777777" w:rsidTr="00727C32">
        <w:tc>
          <w:tcPr>
            <w:tcW w:w="1206" w:type="pct"/>
            <w:tcBorders>
              <w:top w:val="nil"/>
              <w:bottom w:val="nil"/>
            </w:tcBorders>
          </w:tcPr>
          <w:p w14:paraId="68A9AAEB"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p>
        </w:tc>
        <w:tc>
          <w:tcPr>
            <w:tcW w:w="3794" w:type="pct"/>
            <w:tcBorders>
              <w:top w:val="nil"/>
              <w:bottom w:val="nil"/>
            </w:tcBorders>
          </w:tcPr>
          <w:p w14:paraId="500EE7D1"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p>
        </w:tc>
      </w:tr>
      <w:tr w:rsidR="00995588" w:rsidRPr="00551D2C" w14:paraId="0339F300" w14:textId="77777777" w:rsidTr="00727C32">
        <w:tc>
          <w:tcPr>
            <w:tcW w:w="1206" w:type="pct"/>
            <w:tcBorders>
              <w:top w:val="nil"/>
              <w:bottom w:val="nil"/>
            </w:tcBorders>
          </w:tcPr>
          <w:p w14:paraId="3C550035"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r w:rsidRPr="00551D2C">
              <w:rPr>
                <w:rFonts w:ascii="Times New Roman" w:hAnsi="Times New Roman" w:cs="Times New Roman"/>
              </w:rPr>
              <w:t>8518 90</w:t>
            </w:r>
          </w:p>
        </w:tc>
        <w:tc>
          <w:tcPr>
            <w:tcW w:w="3794" w:type="pct"/>
            <w:tcBorders>
              <w:top w:val="nil"/>
              <w:bottom w:val="nil"/>
            </w:tcBorders>
          </w:tcPr>
          <w:p w14:paraId="23F5B36B"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r w:rsidRPr="00551D2C">
              <w:rPr>
                <w:rFonts w:ascii="Times New Roman" w:hAnsi="Times New Roman" w:cs="Times New Roman"/>
              </w:rPr>
              <w:t>PM; vai</w:t>
            </w:r>
          </w:p>
          <w:p w14:paraId="23F0D242"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p>
          <w:p w14:paraId="68BF0544"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r w:rsidRPr="00551D2C">
              <w:rPr>
                <w:rFonts w:ascii="Times New Roman" w:hAnsi="Times New Roman" w:cs="Times New Roman"/>
                <w:i/>
              </w:rPr>
              <w:t>MaxNOM</w:t>
            </w:r>
            <w:r w:rsidRPr="00551D2C">
              <w:rPr>
                <w:rFonts w:ascii="Times New Roman" w:hAnsi="Times New Roman" w:cs="Times New Roman"/>
              </w:rPr>
              <w:t xml:space="preserve"> 50 % (</w:t>
            </w:r>
            <w:r w:rsidRPr="00551D2C">
              <w:rPr>
                <w:rFonts w:ascii="Times New Roman" w:hAnsi="Times New Roman" w:cs="Times New Roman"/>
                <w:i/>
              </w:rPr>
              <w:t>EXW</w:t>
            </w:r>
            <w:r w:rsidRPr="00551D2C">
              <w:rPr>
                <w:rFonts w:ascii="Times New Roman" w:hAnsi="Times New Roman" w:cs="Times New Roman"/>
              </w:rPr>
              <w:t>).</w:t>
            </w:r>
          </w:p>
        </w:tc>
      </w:tr>
      <w:tr w:rsidR="00995588" w:rsidRPr="00551D2C" w14:paraId="19B243C9" w14:textId="77777777" w:rsidTr="00727C32">
        <w:tc>
          <w:tcPr>
            <w:tcW w:w="1206" w:type="pct"/>
            <w:tcBorders>
              <w:top w:val="nil"/>
              <w:bottom w:val="nil"/>
            </w:tcBorders>
          </w:tcPr>
          <w:p w14:paraId="612BECB0"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p>
        </w:tc>
        <w:tc>
          <w:tcPr>
            <w:tcW w:w="3794" w:type="pct"/>
            <w:tcBorders>
              <w:top w:val="nil"/>
              <w:bottom w:val="nil"/>
            </w:tcBorders>
          </w:tcPr>
          <w:p w14:paraId="6D2403CA"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p>
        </w:tc>
      </w:tr>
      <w:tr w:rsidR="00995588" w:rsidRPr="00551D2C" w14:paraId="0B3551D8" w14:textId="77777777" w:rsidTr="00727C32">
        <w:tc>
          <w:tcPr>
            <w:tcW w:w="1206" w:type="pct"/>
            <w:tcBorders>
              <w:top w:val="nil"/>
              <w:bottom w:val="nil"/>
            </w:tcBorders>
          </w:tcPr>
          <w:p w14:paraId="66DF42F8"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r w:rsidRPr="00551D2C">
              <w:rPr>
                <w:rFonts w:ascii="Times New Roman" w:hAnsi="Times New Roman" w:cs="Times New Roman"/>
              </w:rPr>
              <w:t>8519 – 8521</w:t>
            </w:r>
          </w:p>
        </w:tc>
        <w:tc>
          <w:tcPr>
            <w:tcW w:w="3794" w:type="pct"/>
            <w:tcBorders>
              <w:top w:val="nil"/>
              <w:bottom w:val="nil"/>
            </w:tcBorders>
          </w:tcPr>
          <w:p w14:paraId="1E1912D7" w14:textId="224078B9" w:rsidR="00995588" w:rsidRPr="00551D2C" w:rsidRDefault="00995588" w:rsidP="00727C32">
            <w:pPr>
              <w:spacing w:before="60" w:after="60" w:line="240" w:lineRule="auto"/>
              <w:ind w:left="0" w:firstLine="0"/>
              <w:rPr>
                <w:rFonts w:ascii="Times New Roman" w:eastAsia="Calibri" w:hAnsi="Times New Roman" w:cs="Times New Roman"/>
                <w:szCs w:val="24"/>
              </w:rPr>
            </w:pPr>
            <w:r w:rsidRPr="00551D2C">
              <w:rPr>
                <w:rFonts w:ascii="Times New Roman" w:hAnsi="Times New Roman" w:cs="Times New Roman"/>
              </w:rPr>
              <w:t>CTH, izņemot maiņu no pozīcijas 8522; vai</w:t>
            </w:r>
          </w:p>
          <w:p w14:paraId="42F4876A"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p>
          <w:p w14:paraId="39FBC806"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r w:rsidRPr="00551D2C">
              <w:rPr>
                <w:rFonts w:ascii="Times New Roman" w:hAnsi="Times New Roman" w:cs="Times New Roman"/>
                <w:i/>
              </w:rPr>
              <w:t>MaxNOM</w:t>
            </w:r>
            <w:r w:rsidRPr="00551D2C">
              <w:rPr>
                <w:rFonts w:ascii="Times New Roman" w:hAnsi="Times New Roman" w:cs="Times New Roman"/>
              </w:rPr>
              <w:t xml:space="preserve"> 50 % (</w:t>
            </w:r>
            <w:r w:rsidRPr="00551D2C">
              <w:rPr>
                <w:rFonts w:ascii="Times New Roman" w:hAnsi="Times New Roman" w:cs="Times New Roman"/>
                <w:i/>
              </w:rPr>
              <w:t>EXW</w:t>
            </w:r>
            <w:r w:rsidRPr="00551D2C">
              <w:rPr>
                <w:rFonts w:ascii="Times New Roman" w:hAnsi="Times New Roman" w:cs="Times New Roman"/>
              </w:rPr>
              <w:t>).</w:t>
            </w:r>
          </w:p>
        </w:tc>
      </w:tr>
      <w:tr w:rsidR="00995588" w:rsidRPr="00551D2C" w14:paraId="6F5E6FAD" w14:textId="77777777" w:rsidTr="00727C32">
        <w:tc>
          <w:tcPr>
            <w:tcW w:w="1206" w:type="pct"/>
            <w:tcBorders>
              <w:top w:val="nil"/>
              <w:bottom w:val="nil"/>
            </w:tcBorders>
          </w:tcPr>
          <w:p w14:paraId="17917FC6"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p>
        </w:tc>
        <w:tc>
          <w:tcPr>
            <w:tcW w:w="3794" w:type="pct"/>
            <w:tcBorders>
              <w:top w:val="nil"/>
              <w:bottom w:val="nil"/>
            </w:tcBorders>
          </w:tcPr>
          <w:p w14:paraId="43DF7A2A"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p>
        </w:tc>
      </w:tr>
      <w:tr w:rsidR="00995588" w:rsidRPr="00551D2C" w14:paraId="2705039E" w14:textId="77777777" w:rsidTr="00727C32">
        <w:tc>
          <w:tcPr>
            <w:tcW w:w="1206" w:type="pct"/>
            <w:tcBorders>
              <w:top w:val="nil"/>
              <w:bottom w:val="nil"/>
            </w:tcBorders>
          </w:tcPr>
          <w:p w14:paraId="14EF388F"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r w:rsidRPr="00551D2C">
              <w:rPr>
                <w:rFonts w:ascii="Times New Roman" w:hAnsi="Times New Roman" w:cs="Times New Roman"/>
              </w:rPr>
              <w:t>8522 – 8523</w:t>
            </w:r>
          </w:p>
        </w:tc>
        <w:tc>
          <w:tcPr>
            <w:tcW w:w="3794" w:type="pct"/>
            <w:tcBorders>
              <w:top w:val="nil"/>
              <w:bottom w:val="nil"/>
            </w:tcBorders>
          </w:tcPr>
          <w:p w14:paraId="38599167"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r w:rsidRPr="00551D2C">
              <w:rPr>
                <w:rFonts w:ascii="Times New Roman" w:hAnsi="Times New Roman" w:cs="Times New Roman"/>
              </w:rPr>
              <w:t>PM; vai</w:t>
            </w:r>
          </w:p>
          <w:p w14:paraId="5F2BF2E2"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p>
          <w:p w14:paraId="3411B978"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r w:rsidRPr="00551D2C">
              <w:rPr>
                <w:rFonts w:ascii="Times New Roman" w:hAnsi="Times New Roman" w:cs="Times New Roman"/>
                <w:i/>
              </w:rPr>
              <w:t>MaxNOM</w:t>
            </w:r>
            <w:r w:rsidRPr="00551D2C">
              <w:rPr>
                <w:rFonts w:ascii="Times New Roman" w:hAnsi="Times New Roman" w:cs="Times New Roman"/>
              </w:rPr>
              <w:t xml:space="preserve"> 50 % (</w:t>
            </w:r>
            <w:r w:rsidRPr="00551D2C">
              <w:rPr>
                <w:rFonts w:ascii="Times New Roman" w:hAnsi="Times New Roman" w:cs="Times New Roman"/>
                <w:i/>
              </w:rPr>
              <w:t>EXW</w:t>
            </w:r>
            <w:r w:rsidRPr="00551D2C">
              <w:rPr>
                <w:rFonts w:ascii="Times New Roman" w:hAnsi="Times New Roman" w:cs="Times New Roman"/>
              </w:rPr>
              <w:t>).</w:t>
            </w:r>
          </w:p>
        </w:tc>
      </w:tr>
      <w:tr w:rsidR="00995588" w:rsidRPr="00551D2C" w14:paraId="2AC9A551" w14:textId="77777777" w:rsidTr="00727C32">
        <w:tc>
          <w:tcPr>
            <w:tcW w:w="1206" w:type="pct"/>
            <w:tcBorders>
              <w:top w:val="nil"/>
              <w:bottom w:val="nil"/>
            </w:tcBorders>
          </w:tcPr>
          <w:p w14:paraId="066881C5"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p>
        </w:tc>
        <w:tc>
          <w:tcPr>
            <w:tcW w:w="3794" w:type="pct"/>
            <w:tcBorders>
              <w:top w:val="nil"/>
              <w:bottom w:val="nil"/>
            </w:tcBorders>
          </w:tcPr>
          <w:p w14:paraId="72470CF9"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p>
        </w:tc>
      </w:tr>
      <w:tr w:rsidR="00995588" w:rsidRPr="00551D2C" w14:paraId="28362400" w14:textId="77777777" w:rsidTr="00727C32">
        <w:tc>
          <w:tcPr>
            <w:tcW w:w="1206" w:type="pct"/>
            <w:tcBorders>
              <w:top w:val="nil"/>
              <w:bottom w:val="nil"/>
            </w:tcBorders>
          </w:tcPr>
          <w:p w14:paraId="14D7EDD1"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r w:rsidRPr="00551D2C">
              <w:rPr>
                <w:rFonts w:ascii="Times New Roman" w:hAnsi="Times New Roman" w:cs="Times New Roman"/>
              </w:rPr>
              <w:t>8525 – 8528</w:t>
            </w:r>
          </w:p>
        </w:tc>
        <w:tc>
          <w:tcPr>
            <w:tcW w:w="3794" w:type="pct"/>
            <w:tcBorders>
              <w:top w:val="nil"/>
              <w:bottom w:val="nil"/>
            </w:tcBorders>
          </w:tcPr>
          <w:p w14:paraId="3ACB3927" w14:textId="1E6411A6" w:rsidR="00995588" w:rsidRPr="00551D2C" w:rsidRDefault="00995588" w:rsidP="00727C32">
            <w:pPr>
              <w:spacing w:before="60" w:after="60" w:line="240" w:lineRule="auto"/>
              <w:ind w:left="0" w:firstLine="0"/>
              <w:rPr>
                <w:rFonts w:ascii="Times New Roman" w:eastAsia="Calibri" w:hAnsi="Times New Roman" w:cs="Times New Roman"/>
                <w:szCs w:val="24"/>
              </w:rPr>
            </w:pPr>
            <w:r w:rsidRPr="00551D2C">
              <w:rPr>
                <w:rFonts w:ascii="Times New Roman" w:hAnsi="Times New Roman" w:cs="Times New Roman"/>
              </w:rPr>
              <w:t>CTH, izņemot maiņu no pozīcijas 8529; vai</w:t>
            </w:r>
          </w:p>
          <w:p w14:paraId="215C58EC"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p>
          <w:p w14:paraId="6ECC21B6"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r w:rsidRPr="00551D2C">
              <w:rPr>
                <w:rFonts w:ascii="Times New Roman" w:hAnsi="Times New Roman" w:cs="Times New Roman"/>
                <w:i/>
              </w:rPr>
              <w:t>MaxNOM</w:t>
            </w:r>
            <w:r w:rsidRPr="00551D2C">
              <w:rPr>
                <w:rFonts w:ascii="Times New Roman" w:hAnsi="Times New Roman" w:cs="Times New Roman"/>
              </w:rPr>
              <w:t xml:space="preserve"> 50 % (</w:t>
            </w:r>
            <w:r w:rsidRPr="00551D2C">
              <w:rPr>
                <w:rFonts w:ascii="Times New Roman" w:hAnsi="Times New Roman" w:cs="Times New Roman"/>
                <w:i/>
              </w:rPr>
              <w:t>EXW</w:t>
            </w:r>
            <w:r w:rsidRPr="00551D2C">
              <w:rPr>
                <w:rFonts w:ascii="Times New Roman" w:hAnsi="Times New Roman" w:cs="Times New Roman"/>
              </w:rPr>
              <w:t>).</w:t>
            </w:r>
          </w:p>
        </w:tc>
      </w:tr>
      <w:tr w:rsidR="00995588" w:rsidRPr="00551D2C" w14:paraId="64161156" w14:textId="77777777" w:rsidTr="00727C32">
        <w:tc>
          <w:tcPr>
            <w:tcW w:w="1206" w:type="pct"/>
            <w:tcBorders>
              <w:top w:val="nil"/>
              <w:bottom w:val="nil"/>
            </w:tcBorders>
          </w:tcPr>
          <w:p w14:paraId="400FE898"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p>
        </w:tc>
        <w:tc>
          <w:tcPr>
            <w:tcW w:w="3794" w:type="pct"/>
            <w:tcBorders>
              <w:top w:val="nil"/>
              <w:bottom w:val="nil"/>
            </w:tcBorders>
          </w:tcPr>
          <w:p w14:paraId="3D5AEBD5"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p>
        </w:tc>
      </w:tr>
      <w:tr w:rsidR="00995588" w:rsidRPr="00551D2C" w14:paraId="59DAC06D" w14:textId="77777777" w:rsidTr="00727C32">
        <w:tc>
          <w:tcPr>
            <w:tcW w:w="1206" w:type="pct"/>
            <w:tcBorders>
              <w:top w:val="nil"/>
              <w:bottom w:val="nil"/>
            </w:tcBorders>
          </w:tcPr>
          <w:p w14:paraId="3DA3EA9B"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r w:rsidRPr="00551D2C">
              <w:rPr>
                <w:rFonts w:ascii="Times New Roman" w:hAnsi="Times New Roman" w:cs="Times New Roman"/>
              </w:rPr>
              <w:t>8529 – 8530</w:t>
            </w:r>
          </w:p>
        </w:tc>
        <w:tc>
          <w:tcPr>
            <w:tcW w:w="3794" w:type="pct"/>
            <w:tcBorders>
              <w:top w:val="nil"/>
              <w:bottom w:val="nil"/>
            </w:tcBorders>
          </w:tcPr>
          <w:p w14:paraId="546C1865"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r w:rsidRPr="00551D2C">
              <w:rPr>
                <w:rFonts w:ascii="Times New Roman" w:hAnsi="Times New Roman" w:cs="Times New Roman"/>
              </w:rPr>
              <w:t>PM; vai</w:t>
            </w:r>
          </w:p>
          <w:p w14:paraId="51F0BD99"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p>
          <w:p w14:paraId="1BA6676F"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r w:rsidRPr="00551D2C">
              <w:rPr>
                <w:rFonts w:ascii="Times New Roman" w:hAnsi="Times New Roman" w:cs="Times New Roman"/>
                <w:i/>
              </w:rPr>
              <w:t>MaxNOM</w:t>
            </w:r>
            <w:r w:rsidRPr="00551D2C">
              <w:rPr>
                <w:rFonts w:ascii="Times New Roman" w:hAnsi="Times New Roman" w:cs="Times New Roman"/>
              </w:rPr>
              <w:t xml:space="preserve"> 50 % (</w:t>
            </w:r>
            <w:r w:rsidRPr="00551D2C">
              <w:rPr>
                <w:rFonts w:ascii="Times New Roman" w:hAnsi="Times New Roman" w:cs="Times New Roman"/>
                <w:i/>
              </w:rPr>
              <w:t>EXW</w:t>
            </w:r>
            <w:r w:rsidRPr="00551D2C">
              <w:rPr>
                <w:rFonts w:ascii="Times New Roman" w:hAnsi="Times New Roman" w:cs="Times New Roman"/>
              </w:rPr>
              <w:t>).</w:t>
            </w:r>
          </w:p>
        </w:tc>
      </w:tr>
      <w:tr w:rsidR="00995588" w:rsidRPr="00551D2C" w14:paraId="728C9696" w14:textId="77777777" w:rsidTr="00727C32">
        <w:tc>
          <w:tcPr>
            <w:tcW w:w="1206" w:type="pct"/>
            <w:tcBorders>
              <w:top w:val="nil"/>
              <w:bottom w:val="nil"/>
            </w:tcBorders>
          </w:tcPr>
          <w:p w14:paraId="3814EACB"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p>
        </w:tc>
        <w:tc>
          <w:tcPr>
            <w:tcW w:w="3794" w:type="pct"/>
            <w:tcBorders>
              <w:top w:val="nil"/>
              <w:bottom w:val="nil"/>
            </w:tcBorders>
          </w:tcPr>
          <w:p w14:paraId="15803561"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p>
        </w:tc>
      </w:tr>
      <w:tr w:rsidR="00995588" w:rsidRPr="00551D2C" w14:paraId="6A5820C4" w14:textId="77777777" w:rsidTr="00727C32">
        <w:tc>
          <w:tcPr>
            <w:tcW w:w="1206" w:type="pct"/>
            <w:tcBorders>
              <w:top w:val="nil"/>
              <w:bottom w:val="nil"/>
            </w:tcBorders>
          </w:tcPr>
          <w:p w14:paraId="1679FC38" w14:textId="77777777" w:rsidR="00995588" w:rsidRPr="00551D2C" w:rsidRDefault="00995588" w:rsidP="00727C32">
            <w:pPr>
              <w:pageBreakBefore/>
              <w:spacing w:before="60" w:after="60" w:line="240" w:lineRule="auto"/>
              <w:ind w:left="0" w:firstLine="0"/>
              <w:rPr>
                <w:rFonts w:ascii="Times New Roman" w:eastAsia="Calibri" w:hAnsi="Times New Roman" w:cs="Times New Roman"/>
                <w:szCs w:val="24"/>
              </w:rPr>
            </w:pPr>
            <w:r w:rsidRPr="00551D2C">
              <w:rPr>
                <w:rFonts w:ascii="Times New Roman" w:hAnsi="Times New Roman" w:cs="Times New Roman"/>
              </w:rPr>
              <w:lastRenderedPageBreak/>
              <w:t>8531 10</w:t>
            </w:r>
          </w:p>
        </w:tc>
        <w:tc>
          <w:tcPr>
            <w:tcW w:w="3794" w:type="pct"/>
            <w:tcBorders>
              <w:top w:val="nil"/>
              <w:bottom w:val="nil"/>
            </w:tcBorders>
          </w:tcPr>
          <w:p w14:paraId="60CDB068"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r w:rsidRPr="00551D2C">
              <w:rPr>
                <w:rFonts w:ascii="Times New Roman" w:hAnsi="Times New Roman" w:cs="Times New Roman"/>
              </w:rPr>
              <w:t>PM; vai</w:t>
            </w:r>
          </w:p>
          <w:p w14:paraId="4DF56B3C"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p>
          <w:p w14:paraId="5B1FB463"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r w:rsidRPr="00551D2C">
              <w:rPr>
                <w:rFonts w:ascii="Times New Roman" w:hAnsi="Times New Roman" w:cs="Times New Roman"/>
                <w:i/>
              </w:rPr>
              <w:t>MaxNOM</w:t>
            </w:r>
            <w:r w:rsidRPr="00551D2C">
              <w:rPr>
                <w:rFonts w:ascii="Times New Roman" w:hAnsi="Times New Roman" w:cs="Times New Roman"/>
              </w:rPr>
              <w:t xml:space="preserve"> 50 % (</w:t>
            </w:r>
            <w:r w:rsidRPr="00551D2C">
              <w:rPr>
                <w:rFonts w:ascii="Times New Roman" w:hAnsi="Times New Roman" w:cs="Times New Roman"/>
                <w:i/>
              </w:rPr>
              <w:t>EXW</w:t>
            </w:r>
            <w:r w:rsidRPr="00551D2C">
              <w:rPr>
                <w:rFonts w:ascii="Times New Roman" w:hAnsi="Times New Roman" w:cs="Times New Roman"/>
              </w:rPr>
              <w:t>).</w:t>
            </w:r>
          </w:p>
        </w:tc>
      </w:tr>
      <w:tr w:rsidR="00995588" w:rsidRPr="00551D2C" w14:paraId="6EBAC1B3" w14:textId="77777777" w:rsidTr="00727C32">
        <w:tc>
          <w:tcPr>
            <w:tcW w:w="1206" w:type="pct"/>
            <w:tcBorders>
              <w:top w:val="nil"/>
              <w:bottom w:val="nil"/>
            </w:tcBorders>
          </w:tcPr>
          <w:p w14:paraId="51EDE122"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p>
        </w:tc>
        <w:tc>
          <w:tcPr>
            <w:tcW w:w="3794" w:type="pct"/>
            <w:tcBorders>
              <w:top w:val="nil"/>
              <w:bottom w:val="nil"/>
            </w:tcBorders>
          </w:tcPr>
          <w:p w14:paraId="2DE2BEB4"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p>
        </w:tc>
      </w:tr>
      <w:tr w:rsidR="00995588" w:rsidRPr="00551D2C" w14:paraId="6B8A5400" w14:textId="77777777" w:rsidTr="00727C32">
        <w:tc>
          <w:tcPr>
            <w:tcW w:w="1206" w:type="pct"/>
            <w:tcBorders>
              <w:top w:val="nil"/>
              <w:bottom w:val="nil"/>
            </w:tcBorders>
          </w:tcPr>
          <w:p w14:paraId="0DA5E6B8"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r w:rsidRPr="00551D2C">
              <w:rPr>
                <w:rFonts w:ascii="Times New Roman" w:hAnsi="Times New Roman" w:cs="Times New Roman"/>
              </w:rPr>
              <w:t>8531 20</w:t>
            </w:r>
          </w:p>
        </w:tc>
        <w:tc>
          <w:tcPr>
            <w:tcW w:w="3794" w:type="pct"/>
            <w:tcBorders>
              <w:top w:val="nil"/>
              <w:bottom w:val="nil"/>
            </w:tcBorders>
          </w:tcPr>
          <w:p w14:paraId="3090C988"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r w:rsidRPr="00551D2C">
              <w:rPr>
                <w:rFonts w:ascii="Times New Roman" w:hAnsi="Times New Roman" w:cs="Times New Roman"/>
              </w:rPr>
              <w:t>APM; vai</w:t>
            </w:r>
          </w:p>
          <w:p w14:paraId="3D903216"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p>
          <w:p w14:paraId="5FDE3B00"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r w:rsidRPr="00551D2C">
              <w:rPr>
                <w:rFonts w:ascii="Times New Roman" w:hAnsi="Times New Roman" w:cs="Times New Roman"/>
                <w:i/>
              </w:rPr>
              <w:t>MaxNOM</w:t>
            </w:r>
            <w:r w:rsidRPr="00551D2C">
              <w:rPr>
                <w:rFonts w:ascii="Times New Roman" w:hAnsi="Times New Roman" w:cs="Times New Roman"/>
              </w:rPr>
              <w:t xml:space="preserve"> 50 % (</w:t>
            </w:r>
            <w:r w:rsidRPr="00551D2C">
              <w:rPr>
                <w:rFonts w:ascii="Times New Roman" w:hAnsi="Times New Roman" w:cs="Times New Roman"/>
                <w:i/>
              </w:rPr>
              <w:t>EXW</w:t>
            </w:r>
            <w:r w:rsidRPr="00551D2C">
              <w:rPr>
                <w:rFonts w:ascii="Times New Roman" w:hAnsi="Times New Roman" w:cs="Times New Roman"/>
              </w:rPr>
              <w:t>).</w:t>
            </w:r>
          </w:p>
        </w:tc>
      </w:tr>
      <w:tr w:rsidR="00995588" w:rsidRPr="00551D2C" w14:paraId="016B2DE3" w14:textId="77777777" w:rsidTr="00727C32">
        <w:tc>
          <w:tcPr>
            <w:tcW w:w="1206" w:type="pct"/>
            <w:tcBorders>
              <w:top w:val="nil"/>
              <w:bottom w:val="nil"/>
            </w:tcBorders>
          </w:tcPr>
          <w:p w14:paraId="34C57E82"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p>
        </w:tc>
        <w:tc>
          <w:tcPr>
            <w:tcW w:w="3794" w:type="pct"/>
            <w:tcBorders>
              <w:top w:val="nil"/>
              <w:bottom w:val="nil"/>
            </w:tcBorders>
          </w:tcPr>
          <w:p w14:paraId="17931A78"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p>
        </w:tc>
      </w:tr>
      <w:tr w:rsidR="00995588" w:rsidRPr="00551D2C" w14:paraId="619769D2" w14:textId="77777777" w:rsidTr="00727C32">
        <w:tc>
          <w:tcPr>
            <w:tcW w:w="1206" w:type="pct"/>
            <w:tcBorders>
              <w:top w:val="nil"/>
              <w:bottom w:val="nil"/>
            </w:tcBorders>
          </w:tcPr>
          <w:p w14:paraId="07CC0B1A"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r w:rsidRPr="00551D2C">
              <w:rPr>
                <w:rFonts w:ascii="Times New Roman" w:hAnsi="Times New Roman" w:cs="Times New Roman"/>
              </w:rPr>
              <w:t>8531 80 – 8531 90</w:t>
            </w:r>
          </w:p>
        </w:tc>
        <w:tc>
          <w:tcPr>
            <w:tcW w:w="3794" w:type="pct"/>
            <w:tcBorders>
              <w:top w:val="nil"/>
              <w:bottom w:val="nil"/>
            </w:tcBorders>
          </w:tcPr>
          <w:p w14:paraId="39D28950"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r w:rsidRPr="00551D2C">
              <w:rPr>
                <w:rFonts w:ascii="Times New Roman" w:hAnsi="Times New Roman" w:cs="Times New Roman"/>
              </w:rPr>
              <w:t>PM; vai</w:t>
            </w:r>
          </w:p>
          <w:p w14:paraId="5CEA8F20"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p>
          <w:p w14:paraId="2D81A4AE"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r w:rsidRPr="00551D2C">
              <w:rPr>
                <w:rFonts w:ascii="Times New Roman" w:hAnsi="Times New Roman" w:cs="Times New Roman"/>
                <w:i/>
              </w:rPr>
              <w:t>MaxNOM</w:t>
            </w:r>
            <w:r w:rsidRPr="00551D2C">
              <w:rPr>
                <w:rFonts w:ascii="Times New Roman" w:hAnsi="Times New Roman" w:cs="Times New Roman"/>
              </w:rPr>
              <w:t xml:space="preserve"> 50 % (</w:t>
            </w:r>
            <w:r w:rsidRPr="00551D2C">
              <w:rPr>
                <w:rFonts w:ascii="Times New Roman" w:hAnsi="Times New Roman" w:cs="Times New Roman"/>
                <w:i/>
              </w:rPr>
              <w:t>EXW</w:t>
            </w:r>
            <w:r w:rsidRPr="00551D2C">
              <w:rPr>
                <w:rFonts w:ascii="Times New Roman" w:hAnsi="Times New Roman" w:cs="Times New Roman"/>
              </w:rPr>
              <w:t>).</w:t>
            </w:r>
          </w:p>
        </w:tc>
      </w:tr>
      <w:tr w:rsidR="00995588" w:rsidRPr="00551D2C" w14:paraId="1642CA00" w14:textId="77777777" w:rsidTr="00727C32">
        <w:tc>
          <w:tcPr>
            <w:tcW w:w="1206" w:type="pct"/>
            <w:tcBorders>
              <w:top w:val="nil"/>
              <w:bottom w:val="nil"/>
            </w:tcBorders>
          </w:tcPr>
          <w:p w14:paraId="08C3897D"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p>
        </w:tc>
        <w:tc>
          <w:tcPr>
            <w:tcW w:w="3794" w:type="pct"/>
            <w:tcBorders>
              <w:top w:val="nil"/>
              <w:bottom w:val="nil"/>
            </w:tcBorders>
          </w:tcPr>
          <w:p w14:paraId="507E3EF9"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p>
        </w:tc>
      </w:tr>
      <w:tr w:rsidR="00995588" w:rsidRPr="00551D2C" w14:paraId="133CA047" w14:textId="77777777" w:rsidTr="00727C32">
        <w:tc>
          <w:tcPr>
            <w:tcW w:w="1206" w:type="pct"/>
            <w:tcBorders>
              <w:top w:val="nil"/>
              <w:bottom w:val="nil"/>
            </w:tcBorders>
          </w:tcPr>
          <w:p w14:paraId="1B4C18ED"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r w:rsidRPr="00551D2C">
              <w:rPr>
                <w:rFonts w:ascii="Times New Roman" w:hAnsi="Times New Roman" w:cs="Times New Roman"/>
              </w:rPr>
              <w:t>8532 10 – 8532 21</w:t>
            </w:r>
          </w:p>
        </w:tc>
        <w:tc>
          <w:tcPr>
            <w:tcW w:w="3794" w:type="pct"/>
            <w:tcBorders>
              <w:top w:val="nil"/>
              <w:bottom w:val="nil"/>
            </w:tcBorders>
          </w:tcPr>
          <w:p w14:paraId="5164F50B"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r w:rsidRPr="00551D2C">
              <w:rPr>
                <w:rFonts w:ascii="Times New Roman" w:hAnsi="Times New Roman" w:cs="Times New Roman"/>
              </w:rPr>
              <w:t>PM; vai</w:t>
            </w:r>
          </w:p>
          <w:p w14:paraId="291982A3"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p>
          <w:p w14:paraId="52B5604F"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r w:rsidRPr="00551D2C">
              <w:rPr>
                <w:rFonts w:ascii="Times New Roman" w:hAnsi="Times New Roman" w:cs="Times New Roman"/>
                <w:i/>
              </w:rPr>
              <w:t>MaxNOM</w:t>
            </w:r>
            <w:r w:rsidRPr="00551D2C">
              <w:rPr>
                <w:rFonts w:ascii="Times New Roman" w:hAnsi="Times New Roman" w:cs="Times New Roman"/>
              </w:rPr>
              <w:t xml:space="preserve"> 50 % (</w:t>
            </w:r>
            <w:r w:rsidRPr="00551D2C">
              <w:rPr>
                <w:rFonts w:ascii="Times New Roman" w:hAnsi="Times New Roman" w:cs="Times New Roman"/>
                <w:i/>
              </w:rPr>
              <w:t>EXW</w:t>
            </w:r>
            <w:r w:rsidRPr="00551D2C">
              <w:rPr>
                <w:rFonts w:ascii="Times New Roman" w:hAnsi="Times New Roman" w:cs="Times New Roman"/>
              </w:rPr>
              <w:t>).</w:t>
            </w:r>
          </w:p>
        </w:tc>
      </w:tr>
      <w:tr w:rsidR="00995588" w:rsidRPr="00551D2C" w14:paraId="559FA8E0" w14:textId="77777777" w:rsidTr="00727C32">
        <w:tc>
          <w:tcPr>
            <w:tcW w:w="1206" w:type="pct"/>
            <w:tcBorders>
              <w:top w:val="nil"/>
              <w:bottom w:val="nil"/>
            </w:tcBorders>
          </w:tcPr>
          <w:p w14:paraId="17DD74A6"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p>
        </w:tc>
        <w:tc>
          <w:tcPr>
            <w:tcW w:w="3794" w:type="pct"/>
            <w:tcBorders>
              <w:top w:val="nil"/>
              <w:bottom w:val="nil"/>
            </w:tcBorders>
          </w:tcPr>
          <w:p w14:paraId="25D0C844"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p>
        </w:tc>
      </w:tr>
      <w:tr w:rsidR="00995588" w:rsidRPr="00551D2C" w14:paraId="13449CC3" w14:textId="77777777" w:rsidTr="00727C32">
        <w:tc>
          <w:tcPr>
            <w:tcW w:w="1206" w:type="pct"/>
            <w:tcBorders>
              <w:top w:val="nil"/>
              <w:bottom w:val="nil"/>
            </w:tcBorders>
          </w:tcPr>
          <w:p w14:paraId="691E80D9"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r w:rsidRPr="00551D2C">
              <w:rPr>
                <w:rFonts w:ascii="Times New Roman" w:hAnsi="Times New Roman" w:cs="Times New Roman"/>
              </w:rPr>
              <w:t>8532 22 – 8532 24</w:t>
            </w:r>
          </w:p>
        </w:tc>
        <w:tc>
          <w:tcPr>
            <w:tcW w:w="3794" w:type="pct"/>
            <w:tcBorders>
              <w:top w:val="nil"/>
              <w:bottom w:val="nil"/>
            </w:tcBorders>
          </w:tcPr>
          <w:p w14:paraId="5241FF1D"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r w:rsidRPr="00551D2C">
              <w:rPr>
                <w:rFonts w:ascii="Times New Roman" w:hAnsi="Times New Roman" w:cs="Times New Roman"/>
              </w:rPr>
              <w:t>APM; vai</w:t>
            </w:r>
          </w:p>
          <w:p w14:paraId="48E4E628"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p>
          <w:p w14:paraId="105E7895"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r w:rsidRPr="00551D2C">
              <w:rPr>
                <w:rFonts w:ascii="Times New Roman" w:hAnsi="Times New Roman" w:cs="Times New Roman"/>
                <w:i/>
              </w:rPr>
              <w:t>MaxNOM</w:t>
            </w:r>
            <w:r w:rsidRPr="00551D2C">
              <w:rPr>
                <w:rFonts w:ascii="Times New Roman" w:hAnsi="Times New Roman" w:cs="Times New Roman"/>
              </w:rPr>
              <w:t xml:space="preserve"> 50 % (</w:t>
            </w:r>
            <w:r w:rsidRPr="00551D2C">
              <w:rPr>
                <w:rFonts w:ascii="Times New Roman" w:hAnsi="Times New Roman" w:cs="Times New Roman"/>
                <w:i/>
              </w:rPr>
              <w:t>EXW</w:t>
            </w:r>
            <w:r w:rsidRPr="00551D2C">
              <w:rPr>
                <w:rFonts w:ascii="Times New Roman" w:hAnsi="Times New Roman" w:cs="Times New Roman"/>
              </w:rPr>
              <w:t>).</w:t>
            </w:r>
          </w:p>
        </w:tc>
      </w:tr>
      <w:tr w:rsidR="00995588" w:rsidRPr="00551D2C" w14:paraId="26A289ED" w14:textId="77777777" w:rsidTr="00727C32">
        <w:tc>
          <w:tcPr>
            <w:tcW w:w="1206" w:type="pct"/>
            <w:tcBorders>
              <w:top w:val="nil"/>
              <w:bottom w:val="nil"/>
            </w:tcBorders>
          </w:tcPr>
          <w:p w14:paraId="4A3E93E5"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p>
        </w:tc>
        <w:tc>
          <w:tcPr>
            <w:tcW w:w="3794" w:type="pct"/>
            <w:tcBorders>
              <w:top w:val="nil"/>
              <w:bottom w:val="nil"/>
            </w:tcBorders>
          </w:tcPr>
          <w:p w14:paraId="5DBC94BA"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p>
        </w:tc>
      </w:tr>
      <w:tr w:rsidR="00995588" w:rsidRPr="00551D2C" w14:paraId="16F6D0BD" w14:textId="77777777" w:rsidTr="00727C32">
        <w:tc>
          <w:tcPr>
            <w:tcW w:w="1206" w:type="pct"/>
            <w:tcBorders>
              <w:top w:val="nil"/>
              <w:bottom w:val="nil"/>
            </w:tcBorders>
          </w:tcPr>
          <w:p w14:paraId="44920138"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r w:rsidRPr="00551D2C">
              <w:rPr>
                <w:rFonts w:ascii="Times New Roman" w:hAnsi="Times New Roman" w:cs="Times New Roman"/>
              </w:rPr>
              <w:t>8532 25</w:t>
            </w:r>
          </w:p>
        </w:tc>
        <w:tc>
          <w:tcPr>
            <w:tcW w:w="3794" w:type="pct"/>
            <w:tcBorders>
              <w:top w:val="nil"/>
              <w:bottom w:val="nil"/>
            </w:tcBorders>
          </w:tcPr>
          <w:p w14:paraId="30459D0F"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r w:rsidRPr="00551D2C">
              <w:rPr>
                <w:rFonts w:ascii="Times New Roman" w:hAnsi="Times New Roman" w:cs="Times New Roman"/>
              </w:rPr>
              <w:t>PM; vai</w:t>
            </w:r>
          </w:p>
          <w:p w14:paraId="79A70882"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p>
          <w:p w14:paraId="17FE6F0C"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r w:rsidRPr="00551D2C">
              <w:rPr>
                <w:rFonts w:ascii="Times New Roman" w:hAnsi="Times New Roman" w:cs="Times New Roman"/>
                <w:i/>
              </w:rPr>
              <w:t>MaxNOM</w:t>
            </w:r>
            <w:r w:rsidRPr="00551D2C">
              <w:rPr>
                <w:rFonts w:ascii="Times New Roman" w:hAnsi="Times New Roman" w:cs="Times New Roman"/>
              </w:rPr>
              <w:t xml:space="preserve"> 50 % (</w:t>
            </w:r>
            <w:r w:rsidRPr="00551D2C">
              <w:rPr>
                <w:rFonts w:ascii="Times New Roman" w:hAnsi="Times New Roman" w:cs="Times New Roman"/>
                <w:i/>
              </w:rPr>
              <w:t>EXW</w:t>
            </w:r>
            <w:r w:rsidRPr="00551D2C">
              <w:rPr>
                <w:rFonts w:ascii="Times New Roman" w:hAnsi="Times New Roman" w:cs="Times New Roman"/>
              </w:rPr>
              <w:t>).</w:t>
            </w:r>
          </w:p>
        </w:tc>
      </w:tr>
      <w:tr w:rsidR="00995588" w:rsidRPr="00551D2C" w14:paraId="0FBFC41B" w14:textId="77777777" w:rsidTr="00727C32">
        <w:tc>
          <w:tcPr>
            <w:tcW w:w="1206" w:type="pct"/>
            <w:tcBorders>
              <w:top w:val="nil"/>
              <w:bottom w:val="nil"/>
            </w:tcBorders>
          </w:tcPr>
          <w:p w14:paraId="15B2B10A"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p>
        </w:tc>
        <w:tc>
          <w:tcPr>
            <w:tcW w:w="3794" w:type="pct"/>
            <w:tcBorders>
              <w:top w:val="nil"/>
              <w:bottom w:val="nil"/>
            </w:tcBorders>
          </w:tcPr>
          <w:p w14:paraId="033E7FF6"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p>
        </w:tc>
      </w:tr>
      <w:tr w:rsidR="00995588" w:rsidRPr="00551D2C" w14:paraId="21EAF8EC" w14:textId="77777777" w:rsidTr="00727C32">
        <w:tc>
          <w:tcPr>
            <w:tcW w:w="1206" w:type="pct"/>
            <w:tcBorders>
              <w:top w:val="nil"/>
              <w:bottom w:val="nil"/>
            </w:tcBorders>
          </w:tcPr>
          <w:p w14:paraId="4AD2FB14" w14:textId="77777777" w:rsidR="00995588" w:rsidRPr="00551D2C" w:rsidRDefault="00995588" w:rsidP="00727C32">
            <w:pPr>
              <w:pageBreakBefore/>
              <w:spacing w:before="60" w:after="60" w:line="240" w:lineRule="auto"/>
              <w:ind w:left="0" w:firstLine="0"/>
              <w:rPr>
                <w:rFonts w:ascii="Times New Roman" w:eastAsia="Calibri" w:hAnsi="Times New Roman" w:cs="Times New Roman"/>
                <w:szCs w:val="24"/>
              </w:rPr>
            </w:pPr>
            <w:r w:rsidRPr="00551D2C">
              <w:rPr>
                <w:rFonts w:ascii="Times New Roman" w:hAnsi="Times New Roman" w:cs="Times New Roman"/>
              </w:rPr>
              <w:lastRenderedPageBreak/>
              <w:t>8532 29 – 8532 30</w:t>
            </w:r>
          </w:p>
        </w:tc>
        <w:tc>
          <w:tcPr>
            <w:tcW w:w="3794" w:type="pct"/>
            <w:tcBorders>
              <w:top w:val="nil"/>
              <w:bottom w:val="nil"/>
            </w:tcBorders>
          </w:tcPr>
          <w:p w14:paraId="1AF712BF"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r w:rsidRPr="00551D2C">
              <w:rPr>
                <w:rFonts w:ascii="Times New Roman" w:hAnsi="Times New Roman" w:cs="Times New Roman"/>
              </w:rPr>
              <w:t>APM; vai</w:t>
            </w:r>
          </w:p>
          <w:p w14:paraId="1396F31F"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p>
          <w:p w14:paraId="20F9958D"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r w:rsidRPr="00551D2C">
              <w:rPr>
                <w:rFonts w:ascii="Times New Roman" w:hAnsi="Times New Roman" w:cs="Times New Roman"/>
                <w:i/>
              </w:rPr>
              <w:t>MaxNOM</w:t>
            </w:r>
            <w:r w:rsidRPr="00551D2C">
              <w:rPr>
                <w:rFonts w:ascii="Times New Roman" w:hAnsi="Times New Roman" w:cs="Times New Roman"/>
              </w:rPr>
              <w:t xml:space="preserve"> 50 % (</w:t>
            </w:r>
            <w:r w:rsidRPr="00551D2C">
              <w:rPr>
                <w:rFonts w:ascii="Times New Roman" w:hAnsi="Times New Roman" w:cs="Times New Roman"/>
                <w:i/>
              </w:rPr>
              <w:t>EXW</w:t>
            </w:r>
            <w:r w:rsidRPr="00551D2C">
              <w:rPr>
                <w:rFonts w:ascii="Times New Roman" w:hAnsi="Times New Roman" w:cs="Times New Roman"/>
              </w:rPr>
              <w:t>).</w:t>
            </w:r>
          </w:p>
        </w:tc>
      </w:tr>
      <w:tr w:rsidR="00995588" w:rsidRPr="00551D2C" w14:paraId="041258D2" w14:textId="77777777" w:rsidTr="00727C32">
        <w:tc>
          <w:tcPr>
            <w:tcW w:w="1206" w:type="pct"/>
            <w:tcBorders>
              <w:top w:val="nil"/>
              <w:bottom w:val="nil"/>
            </w:tcBorders>
          </w:tcPr>
          <w:p w14:paraId="4E5C4023"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p>
        </w:tc>
        <w:tc>
          <w:tcPr>
            <w:tcW w:w="3794" w:type="pct"/>
            <w:tcBorders>
              <w:top w:val="nil"/>
              <w:bottom w:val="nil"/>
            </w:tcBorders>
          </w:tcPr>
          <w:p w14:paraId="441566B7"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p>
        </w:tc>
      </w:tr>
      <w:tr w:rsidR="00995588" w:rsidRPr="00551D2C" w14:paraId="31F3EB4E" w14:textId="77777777" w:rsidTr="00727C32">
        <w:tc>
          <w:tcPr>
            <w:tcW w:w="1206" w:type="pct"/>
            <w:tcBorders>
              <w:top w:val="nil"/>
              <w:bottom w:val="nil"/>
            </w:tcBorders>
          </w:tcPr>
          <w:p w14:paraId="4EE617B3"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r w:rsidRPr="00551D2C">
              <w:rPr>
                <w:rFonts w:ascii="Times New Roman" w:hAnsi="Times New Roman" w:cs="Times New Roman"/>
              </w:rPr>
              <w:t>8532 90</w:t>
            </w:r>
          </w:p>
        </w:tc>
        <w:tc>
          <w:tcPr>
            <w:tcW w:w="3794" w:type="pct"/>
            <w:tcBorders>
              <w:top w:val="nil"/>
              <w:bottom w:val="nil"/>
            </w:tcBorders>
          </w:tcPr>
          <w:p w14:paraId="6C281CB2"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r w:rsidRPr="00551D2C">
              <w:rPr>
                <w:rFonts w:ascii="Times New Roman" w:hAnsi="Times New Roman" w:cs="Times New Roman"/>
              </w:rPr>
              <w:t>PM; vai</w:t>
            </w:r>
          </w:p>
          <w:p w14:paraId="59E1BD5E"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p>
          <w:p w14:paraId="442A9DC8"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r w:rsidRPr="00551D2C">
              <w:rPr>
                <w:rFonts w:ascii="Times New Roman" w:hAnsi="Times New Roman" w:cs="Times New Roman"/>
                <w:i/>
              </w:rPr>
              <w:t>MaxNOM</w:t>
            </w:r>
            <w:r w:rsidRPr="00551D2C">
              <w:rPr>
                <w:rFonts w:ascii="Times New Roman" w:hAnsi="Times New Roman" w:cs="Times New Roman"/>
              </w:rPr>
              <w:t xml:space="preserve"> 50 % (</w:t>
            </w:r>
            <w:r w:rsidRPr="00551D2C">
              <w:rPr>
                <w:rFonts w:ascii="Times New Roman" w:hAnsi="Times New Roman" w:cs="Times New Roman"/>
                <w:i/>
              </w:rPr>
              <w:t>EXW</w:t>
            </w:r>
            <w:r w:rsidRPr="00551D2C">
              <w:rPr>
                <w:rFonts w:ascii="Times New Roman" w:hAnsi="Times New Roman" w:cs="Times New Roman"/>
              </w:rPr>
              <w:t>).</w:t>
            </w:r>
          </w:p>
        </w:tc>
      </w:tr>
      <w:tr w:rsidR="00995588" w:rsidRPr="00551D2C" w14:paraId="68FED7DD" w14:textId="77777777" w:rsidTr="00727C32">
        <w:tc>
          <w:tcPr>
            <w:tcW w:w="1206" w:type="pct"/>
            <w:tcBorders>
              <w:top w:val="nil"/>
              <w:bottom w:val="nil"/>
            </w:tcBorders>
          </w:tcPr>
          <w:p w14:paraId="7596ED85"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p>
        </w:tc>
        <w:tc>
          <w:tcPr>
            <w:tcW w:w="3794" w:type="pct"/>
            <w:tcBorders>
              <w:top w:val="nil"/>
              <w:bottom w:val="nil"/>
            </w:tcBorders>
          </w:tcPr>
          <w:p w14:paraId="3A22ED85"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p>
        </w:tc>
      </w:tr>
      <w:tr w:rsidR="00995588" w:rsidRPr="00551D2C" w14:paraId="5E535EA3" w14:textId="77777777" w:rsidTr="00727C32">
        <w:tc>
          <w:tcPr>
            <w:tcW w:w="1206" w:type="pct"/>
            <w:tcBorders>
              <w:top w:val="nil"/>
              <w:bottom w:val="nil"/>
            </w:tcBorders>
          </w:tcPr>
          <w:p w14:paraId="13AC1D3E"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r w:rsidRPr="00551D2C">
              <w:rPr>
                <w:rFonts w:ascii="Times New Roman" w:hAnsi="Times New Roman" w:cs="Times New Roman"/>
              </w:rPr>
              <w:t>8533 – 8534</w:t>
            </w:r>
          </w:p>
        </w:tc>
        <w:tc>
          <w:tcPr>
            <w:tcW w:w="3794" w:type="pct"/>
            <w:tcBorders>
              <w:top w:val="nil"/>
              <w:bottom w:val="nil"/>
            </w:tcBorders>
          </w:tcPr>
          <w:p w14:paraId="4CEA92D6"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r w:rsidRPr="00551D2C">
              <w:rPr>
                <w:rFonts w:ascii="Times New Roman" w:hAnsi="Times New Roman" w:cs="Times New Roman"/>
              </w:rPr>
              <w:t>PM; vai</w:t>
            </w:r>
          </w:p>
          <w:p w14:paraId="5E10083D"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p>
          <w:p w14:paraId="2818E69A"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r w:rsidRPr="00551D2C">
              <w:rPr>
                <w:rFonts w:ascii="Times New Roman" w:hAnsi="Times New Roman" w:cs="Times New Roman"/>
                <w:i/>
              </w:rPr>
              <w:t>MaxNOM</w:t>
            </w:r>
            <w:r w:rsidRPr="00551D2C">
              <w:rPr>
                <w:rFonts w:ascii="Times New Roman" w:hAnsi="Times New Roman" w:cs="Times New Roman"/>
              </w:rPr>
              <w:t xml:space="preserve"> 50 % (</w:t>
            </w:r>
            <w:r w:rsidRPr="00551D2C">
              <w:rPr>
                <w:rFonts w:ascii="Times New Roman" w:hAnsi="Times New Roman" w:cs="Times New Roman"/>
                <w:i/>
              </w:rPr>
              <w:t>EXW</w:t>
            </w:r>
            <w:r w:rsidRPr="00551D2C">
              <w:rPr>
                <w:rFonts w:ascii="Times New Roman" w:hAnsi="Times New Roman" w:cs="Times New Roman"/>
              </w:rPr>
              <w:t>).</w:t>
            </w:r>
          </w:p>
        </w:tc>
      </w:tr>
      <w:tr w:rsidR="00995588" w:rsidRPr="00551D2C" w14:paraId="5638CFA6" w14:textId="77777777" w:rsidTr="00727C32">
        <w:tc>
          <w:tcPr>
            <w:tcW w:w="1206" w:type="pct"/>
            <w:tcBorders>
              <w:top w:val="nil"/>
              <w:bottom w:val="nil"/>
            </w:tcBorders>
          </w:tcPr>
          <w:p w14:paraId="3F627200"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p>
        </w:tc>
        <w:tc>
          <w:tcPr>
            <w:tcW w:w="3794" w:type="pct"/>
            <w:tcBorders>
              <w:top w:val="nil"/>
              <w:bottom w:val="nil"/>
            </w:tcBorders>
          </w:tcPr>
          <w:p w14:paraId="3EBC3B39"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p>
        </w:tc>
      </w:tr>
      <w:tr w:rsidR="00995588" w:rsidRPr="00551D2C" w14:paraId="0BB5067C" w14:textId="77777777" w:rsidTr="00727C32">
        <w:tc>
          <w:tcPr>
            <w:tcW w:w="1206" w:type="pct"/>
            <w:tcBorders>
              <w:top w:val="nil"/>
              <w:bottom w:val="nil"/>
            </w:tcBorders>
          </w:tcPr>
          <w:p w14:paraId="5C82FA41"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r w:rsidRPr="00551D2C">
              <w:rPr>
                <w:rFonts w:ascii="Times New Roman" w:hAnsi="Times New Roman" w:cs="Times New Roman"/>
              </w:rPr>
              <w:t>8535 – 8537</w:t>
            </w:r>
          </w:p>
        </w:tc>
        <w:tc>
          <w:tcPr>
            <w:tcW w:w="3794" w:type="pct"/>
            <w:tcBorders>
              <w:top w:val="nil"/>
              <w:bottom w:val="nil"/>
            </w:tcBorders>
          </w:tcPr>
          <w:p w14:paraId="27C77F7C" w14:textId="0005C8E0" w:rsidR="00995588" w:rsidRPr="00551D2C" w:rsidRDefault="00995588" w:rsidP="00727C32">
            <w:pPr>
              <w:spacing w:before="60" w:after="60" w:line="240" w:lineRule="auto"/>
              <w:ind w:left="0" w:firstLine="0"/>
              <w:rPr>
                <w:rFonts w:ascii="Times New Roman" w:eastAsia="Calibri" w:hAnsi="Times New Roman" w:cs="Times New Roman"/>
                <w:szCs w:val="24"/>
              </w:rPr>
            </w:pPr>
            <w:r w:rsidRPr="00551D2C">
              <w:rPr>
                <w:rFonts w:ascii="Times New Roman" w:hAnsi="Times New Roman" w:cs="Times New Roman"/>
              </w:rPr>
              <w:t>CTH, izņemot maiņu no pozīcijas 8538; vai</w:t>
            </w:r>
          </w:p>
          <w:p w14:paraId="2B7272CB"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p>
          <w:p w14:paraId="60AA98CE"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r w:rsidRPr="00551D2C">
              <w:rPr>
                <w:rFonts w:ascii="Times New Roman" w:hAnsi="Times New Roman" w:cs="Times New Roman"/>
                <w:i/>
              </w:rPr>
              <w:t>MaxNOM</w:t>
            </w:r>
            <w:r w:rsidRPr="00551D2C">
              <w:rPr>
                <w:rFonts w:ascii="Times New Roman" w:hAnsi="Times New Roman" w:cs="Times New Roman"/>
              </w:rPr>
              <w:t xml:space="preserve"> 50 % (</w:t>
            </w:r>
            <w:r w:rsidRPr="00551D2C">
              <w:rPr>
                <w:rFonts w:ascii="Times New Roman" w:hAnsi="Times New Roman" w:cs="Times New Roman"/>
                <w:i/>
              </w:rPr>
              <w:t>EXW</w:t>
            </w:r>
            <w:r w:rsidRPr="00551D2C">
              <w:rPr>
                <w:rFonts w:ascii="Times New Roman" w:hAnsi="Times New Roman" w:cs="Times New Roman"/>
              </w:rPr>
              <w:t>).</w:t>
            </w:r>
          </w:p>
        </w:tc>
      </w:tr>
      <w:tr w:rsidR="00995588" w:rsidRPr="00551D2C" w14:paraId="271341FC" w14:textId="77777777" w:rsidTr="00727C32">
        <w:tc>
          <w:tcPr>
            <w:tcW w:w="1206" w:type="pct"/>
            <w:tcBorders>
              <w:top w:val="nil"/>
              <w:bottom w:val="nil"/>
            </w:tcBorders>
          </w:tcPr>
          <w:p w14:paraId="3AC668E3"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p>
        </w:tc>
        <w:tc>
          <w:tcPr>
            <w:tcW w:w="3794" w:type="pct"/>
            <w:tcBorders>
              <w:top w:val="nil"/>
              <w:bottom w:val="nil"/>
            </w:tcBorders>
          </w:tcPr>
          <w:p w14:paraId="68B29BE3"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p>
        </w:tc>
      </w:tr>
      <w:tr w:rsidR="00995588" w:rsidRPr="00551D2C" w14:paraId="46A65065" w14:textId="77777777" w:rsidTr="00727C32">
        <w:tc>
          <w:tcPr>
            <w:tcW w:w="1206" w:type="pct"/>
            <w:tcBorders>
              <w:top w:val="nil"/>
              <w:bottom w:val="nil"/>
            </w:tcBorders>
          </w:tcPr>
          <w:p w14:paraId="28D73751"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r w:rsidRPr="00551D2C">
              <w:rPr>
                <w:rFonts w:ascii="Times New Roman" w:hAnsi="Times New Roman" w:cs="Times New Roman"/>
              </w:rPr>
              <w:t>8538 – 8539</w:t>
            </w:r>
          </w:p>
        </w:tc>
        <w:tc>
          <w:tcPr>
            <w:tcW w:w="3794" w:type="pct"/>
            <w:tcBorders>
              <w:top w:val="nil"/>
              <w:bottom w:val="nil"/>
            </w:tcBorders>
          </w:tcPr>
          <w:p w14:paraId="6371DEF0"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r w:rsidRPr="00551D2C">
              <w:rPr>
                <w:rFonts w:ascii="Times New Roman" w:hAnsi="Times New Roman" w:cs="Times New Roman"/>
              </w:rPr>
              <w:t>PM; vai</w:t>
            </w:r>
          </w:p>
          <w:p w14:paraId="22828617"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p>
          <w:p w14:paraId="045EDF39"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r w:rsidRPr="00551D2C">
              <w:rPr>
                <w:rFonts w:ascii="Times New Roman" w:hAnsi="Times New Roman" w:cs="Times New Roman"/>
                <w:i/>
              </w:rPr>
              <w:t>MaxNOM</w:t>
            </w:r>
            <w:r w:rsidRPr="00551D2C">
              <w:rPr>
                <w:rFonts w:ascii="Times New Roman" w:hAnsi="Times New Roman" w:cs="Times New Roman"/>
              </w:rPr>
              <w:t xml:space="preserve"> 50 % (</w:t>
            </w:r>
            <w:r w:rsidRPr="00551D2C">
              <w:rPr>
                <w:rFonts w:ascii="Times New Roman" w:hAnsi="Times New Roman" w:cs="Times New Roman"/>
                <w:i/>
              </w:rPr>
              <w:t>EXW</w:t>
            </w:r>
            <w:r w:rsidRPr="00551D2C">
              <w:rPr>
                <w:rFonts w:ascii="Times New Roman" w:hAnsi="Times New Roman" w:cs="Times New Roman"/>
              </w:rPr>
              <w:t>).</w:t>
            </w:r>
          </w:p>
        </w:tc>
      </w:tr>
      <w:tr w:rsidR="00995588" w:rsidRPr="00551D2C" w14:paraId="2599D2AE" w14:textId="77777777" w:rsidTr="00727C32">
        <w:tc>
          <w:tcPr>
            <w:tcW w:w="1206" w:type="pct"/>
            <w:tcBorders>
              <w:top w:val="nil"/>
              <w:bottom w:val="nil"/>
            </w:tcBorders>
          </w:tcPr>
          <w:p w14:paraId="7566FF7D"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p>
        </w:tc>
        <w:tc>
          <w:tcPr>
            <w:tcW w:w="3794" w:type="pct"/>
            <w:tcBorders>
              <w:top w:val="nil"/>
              <w:bottom w:val="nil"/>
            </w:tcBorders>
          </w:tcPr>
          <w:p w14:paraId="0B646596"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p>
        </w:tc>
      </w:tr>
      <w:tr w:rsidR="00995588" w:rsidRPr="00551D2C" w14:paraId="4F9ABAF2" w14:textId="77777777" w:rsidTr="00727C32">
        <w:tc>
          <w:tcPr>
            <w:tcW w:w="1206" w:type="pct"/>
            <w:tcBorders>
              <w:top w:val="nil"/>
              <w:bottom w:val="nil"/>
            </w:tcBorders>
          </w:tcPr>
          <w:p w14:paraId="193436FA"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r w:rsidRPr="00551D2C">
              <w:rPr>
                <w:rFonts w:ascii="Times New Roman" w:hAnsi="Times New Roman" w:cs="Times New Roman"/>
              </w:rPr>
              <w:t>8540 11 – 8540 89</w:t>
            </w:r>
          </w:p>
        </w:tc>
        <w:tc>
          <w:tcPr>
            <w:tcW w:w="3794" w:type="pct"/>
            <w:tcBorders>
              <w:top w:val="nil"/>
              <w:bottom w:val="nil"/>
            </w:tcBorders>
          </w:tcPr>
          <w:p w14:paraId="032DDF87"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r w:rsidRPr="00551D2C">
              <w:rPr>
                <w:rFonts w:ascii="Times New Roman" w:hAnsi="Times New Roman" w:cs="Times New Roman"/>
              </w:rPr>
              <w:t>APM; vai</w:t>
            </w:r>
          </w:p>
          <w:p w14:paraId="11E4F531"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p>
          <w:p w14:paraId="179F26A8"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r w:rsidRPr="00551D2C">
              <w:rPr>
                <w:rFonts w:ascii="Times New Roman" w:hAnsi="Times New Roman" w:cs="Times New Roman"/>
                <w:i/>
              </w:rPr>
              <w:t>MaxNOM</w:t>
            </w:r>
            <w:r w:rsidRPr="00551D2C">
              <w:rPr>
                <w:rFonts w:ascii="Times New Roman" w:hAnsi="Times New Roman" w:cs="Times New Roman"/>
              </w:rPr>
              <w:t xml:space="preserve"> 50 % (</w:t>
            </w:r>
            <w:r w:rsidRPr="00551D2C">
              <w:rPr>
                <w:rFonts w:ascii="Times New Roman" w:hAnsi="Times New Roman" w:cs="Times New Roman"/>
                <w:i/>
              </w:rPr>
              <w:t>EXW</w:t>
            </w:r>
            <w:r w:rsidRPr="00551D2C">
              <w:rPr>
                <w:rFonts w:ascii="Times New Roman" w:hAnsi="Times New Roman" w:cs="Times New Roman"/>
              </w:rPr>
              <w:t>).</w:t>
            </w:r>
          </w:p>
        </w:tc>
      </w:tr>
      <w:tr w:rsidR="00995588" w:rsidRPr="00551D2C" w14:paraId="4D2A35DF" w14:textId="77777777" w:rsidTr="00727C32">
        <w:tc>
          <w:tcPr>
            <w:tcW w:w="1206" w:type="pct"/>
            <w:tcBorders>
              <w:top w:val="nil"/>
              <w:bottom w:val="nil"/>
            </w:tcBorders>
          </w:tcPr>
          <w:p w14:paraId="7E02AD6D"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p>
        </w:tc>
        <w:tc>
          <w:tcPr>
            <w:tcW w:w="3794" w:type="pct"/>
            <w:tcBorders>
              <w:top w:val="nil"/>
              <w:bottom w:val="nil"/>
            </w:tcBorders>
          </w:tcPr>
          <w:p w14:paraId="47C434CB"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p>
        </w:tc>
      </w:tr>
      <w:tr w:rsidR="00995588" w:rsidRPr="00551D2C" w14:paraId="7F657986" w14:textId="77777777" w:rsidTr="00727C32">
        <w:tc>
          <w:tcPr>
            <w:tcW w:w="1206" w:type="pct"/>
            <w:tcBorders>
              <w:top w:val="nil"/>
              <w:bottom w:val="nil"/>
            </w:tcBorders>
          </w:tcPr>
          <w:p w14:paraId="67619BF4" w14:textId="77777777" w:rsidR="00995588" w:rsidRPr="00551D2C" w:rsidRDefault="00995588" w:rsidP="00727C32">
            <w:pPr>
              <w:pageBreakBefore/>
              <w:spacing w:before="60" w:after="60" w:line="240" w:lineRule="auto"/>
              <w:ind w:left="0" w:firstLine="0"/>
              <w:rPr>
                <w:rFonts w:ascii="Times New Roman" w:eastAsia="Calibri" w:hAnsi="Times New Roman" w:cs="Times New Roman"/>
                <w:szCs w:val="24"/>
              </w:rPr>
            </w:pPr>
            <w:r w:rsidRPr="00551D2C">
              <w:rPr>
                <w:rFonts w:ascii="Times New Roman" w:hAnsi="Times New Roman" w:cs="Times New Roman"/>
              </w:rPr>
              <w:lastRenderedPageBreak/>
              <w:t>8540 91 – 8540 99</w:t>
            </w:r>
          </w:p>
        </w:tc>
        <w:tc>
          <w:tcPr>
            <w:tcW w:w="3794" w:type="pct"/>
            <w:tcBorders>
              <w:top w:val="nil"/>
              <w:bottom w:val="nil"/>
            </w:tcBorders>
          </w:tcPr>
          <w:p w14:paraId="26A8C7B8"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r w:rsidRPr="00551D2C">
              <w:rPr>
                <w:rFonts w:ascii="Times New Roman" w:hAnsi="Times New Roman" w:cs="Times New Roman"/>
              </w:rPr>
              <w:t>PM; vai</w:t>
            </w:r>
          </w:p>
          <w:p w14:paraId="34029CC9"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p>
          <w:p w14:paraId="634594AC"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r w:rsidRPr="00551D2C">
              <w:rPr>
                <w:rFonts w:ascii="Times New Roman" w:hAnsi="Times New Roman" w:cs="Times New Roman"/>
                <w:i/>
              </w:rPr>
              <w:t>MaxNOM</w:t>
            </w:r>
            <w:r w:rsidRPr="00551D2C">
              <w:rPr>
                <w:rFonts w:ascii="Times New Roman" w:hAnsi="Times New Roman" w:cs="Times New Roman"/>
              </w:rPr>
              <w:t xml:space="preserve"> 50 % (</w:t>
            </w:r>
            <w:r w:rsidRPr="00551D2C">
              <w:rPr>
                <w:rFonts w:ascii="Times New Roman" w:hAnsi="Times New Roman" w:cs="Times New Roman"/>
                <w:i/>
              </w:rPr>
              <w:t>EXW</w:t>
            </w:r>
            <w:r w:rsidRPr="00551D2C">
              <w:rPr>
                <w:rFonts w:ascii="Times New Roman" w:hAnsi="Times New Roman" w:cs="Times New Roman"/>
              </w:rPr>
              <w:t>).</w:t>
            </w:r>
          </w:p>
        </w:tc>
      </w:tr>
      <w:tr w:rsidR="00995588" w:rsidRPr="00551D2C" w14:paraId="4351928D" w14:textId="77777777" w:rsidTr="00727C32">
        <w:tc>
          <w:tcPr>
            <w:tcW w:w="1206" w:type="pct"/>
            <w:tcBorders>
              <w:top w:val="nil"/>
              <w:bottom w:val="nil"/>
            </w:tcBorders>
          </w:tcPr>
          <w:p w14:paraId="72F41139"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p>
        </w:tc>
        <w:tc>
          <w:tcPr>
            <w:tcW w:w="3794" w:type="pct"/>
            <w:tcBorders>
              <w:top w:val="nil"/>
              <w:bottom w:val="nil"/>
            </w:tcBorders>
          </w:tcPr>
          <w:p w14:paraId="1845A82D"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p>
        </w:tc>
      </w:tr>
      <w:tr w:rsidR="00995588" w:rsidRPr="00551D2C" w14:paraId="397D0779" w14:textId="77777777" w:rsidTr="00727C32">
        <w:tc>
          <w:tcPr>
            <w:tcW w:w="1206" w:type="pct"/>
            <w:tcBorders>
              <w:top w:val="nil"/>
              <w:bottom w:val="nil"/>
            </w:tcBorders>
          </w:tcPr>
          <w:p w14:paraId="2B6FFAA6"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r w:rsidRPr="00551D2C">
              <w:rPr>
                <w:rFonts w:ascii="Times New Roman" w:hAnsi="Times New Roman" w:cs="Times New Roman"/>
              </w:rPr>
              <w:t>8541 10</w:t>
            </w:r>
          </w:p>
        </w:tc>
        <w:tc>
          <w:tcPr>
            <w:tcW w:w="3794" w:type="pct"/>
            <w:tcBorders>
              <w:top w:val="nil"/>
              <w:bottom w:val="nil"/>
            </w:tcBorders>
          </w:tcPr>
          <w:p w14:paraId="01EF7A77"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r w:rsidRPr="00551D2C">
              <w:rPr>
                <w:rFonts w:ascii="Times New Roman" w:hAnsi="Times New Roman" w:cs="Times New Roman"/>
              </w:rPr>
              <w:t>PM; vai</w:t>
            </w:r>
          </w:p>
          <w:p w14:paraId="5B39D7A2"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p>
          <w:p w14:paraId="551248BB"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r w:rsidRPr="00551D2C">
              <w:rPr>
                <w:rFonts w:ascii="Times New Roman" w:hAnsi="Times New Roman" w:cs="Times New Roman"/>
                <w:i/>
              </w:rPr>
              <w:t>MaxNOM</w:t>
            </w:r>
            <w:r w:rsidRPr="00551D2C">
              <w:rPr>
                <w:rFonts w:ascii="Times New Roman" w:hAnsi="Times New Roman" w:cs="Times New Roman"/>
              </w:rPr>
              <w:t xml:space="preserve"> 50 % (</w:t>
            </w:r>
            <w:r w:rsidRPr="00551D2C">
              <w:rPr>
                <w:rFonts w:ascii="Times New Roman" w:hAnsi="Times New Roman" w:cs="Times New Roman"/>
                <w:i/>
              </w:rPr>
              <w:t>EXW</w:t>
            </w:r>
            <w:r w:rsidRPr="00551D2C">
              <w:rPr>
                <w:rFonts w:ascii="Times New Roman" w:hAnsi="Times New Roman" w:cs="Times New Roman"/>
              </w:rPr>
              <w:t>).</w:t>
            </w:r>
          </w:p>
        </w:tc>
      </w:tr>
      <w:tr w:rsidR="00995588" w:rsidRPr="00551D2C" w14:paraId="46B1D1A8" w14:textId="77777777" w:rsidTr="00727C32">
        <w:tc>
          <w:tcPr>
            <w:tcW w:w="1206" w:type="pct"/>
            <w:tcBorders>
              <w:top w:val="nil"/>
              <w:bottom w:val="nil"/>
            </w:tcBorders>
          </w:tcPr>
          <w:p w14:paraId="0C94891F"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p>
        </w:tc>
        <w:tc>
          <w:tcPr>
            <w:tcW w:w="3794" w:type="pct"/>
            <w:tcBorders>
              <w:top w:val="nil"/>
              <w:bottom w:val="nil"/>
            </w:tcBorders>
          </w:tcPr>
          <w:p w14:paraId="395D2DC6"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p>
        </w:tc>
      </w:tr>
      <w:tr w:rsidR="00995588" w:rsidRPr="00551D2C" w14:paraId="609E20C1" w14:textId="77777777" w:rsidTr="00727C32">
        <w:tc>
          <w:tcPr>
            <w:tcW w:w="1206" w:type="pct"/>
            <w:tcBorders>
              <w:top w:val="nil"/>
              <w:bottom w:val="nil"/>
            </w:tcBorders>
          </w:tcPr>
          <w:p w14:paraId="2EC4F3DF"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r w:rsidRPr="00551D2C">
              <w:rPr>
                <w:rFonts w:ascii="Times New Roman" w:hAnsi="Times New Roman" w:cs="Times New Roman"/>
              </w:rPr>
              <w:t>8541 21 – 8541 30</w:t>
            </w:r>
          </w:p>
        </w:tc>
        <w:tc>
          <w:tcPr>
            <w:tcW w:w="3794" w:type="pct"/>
            <w:tcBorders>
              <w:top w:val="nil"/>
              <w:bottom w:val="nil"/>
            </w:tcBorders>
          </w:tcPr>
          <w:p w14:paraId="54CC83AF"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r w:rsidRPr="00551D2C">
              <w:rPr>
                <w:rFonts w:ascii="Times New Roman" w:hAnsi="Times New Roman" w:cs="Times New Roman"/>
              </w:rPr>
              <w:t>APM; vai</w:t>
            </w:r>
          </w:p>
          <w:p w14:paraId="44E4A9F7"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p>
          <w:p w14:paraId="135936F5"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r w:rsidRPr="00551D2C">
              <w:rPr>
                <w:rFonts w:ascii="Times New Roman" w:hAnsi="Times New Roman" w:cs="Times New Roman"/>
                <w:i/>
              </w:rPr>
              <w:t>MaxNOM</w:t>
            </w:r>
            <w:r w:rsidRPr="00551D2C">
              <w:rPr>
                <w:rFonts w:ascii="Times New Roman" w:hAnsi="Times New Roman" w:cs="Times New Roman"/>
              </w:rPr>
              <w:t xml:space="preserve"> 50 % (</w:t>
            </w:r>
            <w:r w:rsidRPr="00551D2C">
              <w:rPr>
                <w:rFonts w:ascii="Times New Roman" w:hAnsi="Times New Roman" w:cs="Times New Roman"/>
                <w:i/>
              </w:rPr>
              <w:t>EXW</w:t>
            </w:r>
            <w:r w:rsidRPr="00551D2C">
              <w:rPr>
                <w:rFonts w:ascii="Times New Roman" w:hAnsi="Times New Roman" w:cs="Times New Roman"/>
              </w:rPr>
              <w:t>).</w:t>
            </w:r>
          </w:p>
        </w:tc>
      </w:tr>
      <w:tr w:rsidR="00995588" w:rsidRPr="00551D2C" w14:paraId="1DD9FFB4" w14:textId="77777777" w:rsidTr="00727C32">
        <w:tc>
          <w:tcPr>
            <w:tcW w:w="1206" w:type="pct"/>
            <w:tcBorders>
              <w:top w:val="nil"/>
              <w:bottom w:val="nil"/>
            </w:tcBorders>
          </w:tcPr>
          <w:p w14:paraId="2D5B7E75"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p>
        </w:tc>
        <w:tc>
          <w:tcPr>
            <w:tcW w:w="3794" w:type="pct"/>
            <w:tcBorders>
              <w:top w:val="nil"/>
              <w:bottom w:val="nil"/>
            </w:tcBorders>
          </w:tcPr>
          <w:p w14:paraId="2A0F0906"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p>
        </w:tc>
      </w:tr>
      <w:tr w:rsidR="00995588" w:rsidRPr="00551D2C" w14:paraId="35EE9826" w14:textId="77777777" w:rsidTr="00727C32">
        <w:tc>
          <w:tcPr>
            <w:tcW w:w="1206" w:type="pct"/>
            <w:tcBorders>
              <w:top w:val="nil"/>
              <w:bottom w:val="nil"/>
            </w:tcBorders>
          </w:tcPr>
          <w:p w14:paraId="4F334BAB"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r w:rsidRPr="00551D2C">
              <w:rPr>
                <w:rFonts w:ascii="Times New Roman" w:hAnsi="Times New Roman" w:cs="Times New Roman"/>
              </w:rPr>
              <w:t>8541 40</w:t>
            </w:r>
          </w:p>
        </w:tc>
        <w:tc>
          <w:tcPr>
            <w:tcW w:w="3794" w:type="pct"/>
            <w:tcBorders>
              <w:top w:val="nil"/>
              <w:bottom w:val="nil"/>
            </w:tcBorders>
          </w:tcPr>
          <w:p w14:paraId="7DEAD08F"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r w:rsidRPr="00551D2C">
              <w:rPr>
                <w:rFonts w:ascii="Times New Roman" w:hAnsi="Times New Roman" w:cs="Times New Roman"/>
              </w:rPr>
              <w:t>PM; vai</w:t>
            </w:r>
          </w:p>
          <w:p w14:paraId="344FFE4D"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p>
          <w:p w14:paraId="7BDBAFA7"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r w:rsidRPr="00551D2C">
              <w:rPr>
                <w:rFonts w:ascii="Times New Roman" w:hAnsi="Times New Roman" w:cs="Times New Roman"/>
                <w:i/>
              </w:rPr>
              <w:t>MaxNOM</w:t>
            </w:r>
            <w:r w:rsidRPr="00551D2C">
              <w:rPr>
                <w:rFonts w:ascii="Times New Roman" w:hAnsi="Times New Roman" w:cs="Times New Roman"/>
              </w:rPr>
              <w:t xml:space="preserve"> 50 % (</w:t>
            </w:r>
            <w:r w:rsidRPr="00551D2C">
              <w:rPr>
                <w:rFonts w:ascii="Times New Roman" w:hAnsi="Times New Roman" w:cs="Times New Roman"/>
                <w:i/>
              </w:rPr>
              <w:t>EXW</w:t>
            </w:r>
            <w:r w:rsidRPr="00551D2C">
              <w:rPr>
                <w:rFonts w:ascii="Times New Roman" w:hAnsi="Times New Roman" w:cs="Times New Roman"/>
              </w:rPr>
              <w:t>).</w:t>
            </w:r>
          </w:p>
        </w:tc>
      </w:tr>
      <w:tr w:rsidR="00995588" w:rsidRPr="00551D2C" w14:paraId="46FE404B" w14:textId="77777777" w:rsidTr="00727C32">
        <w:tc>
          <w:tcPr>
            <w:tcW w:w="1206" w:type="pct"/>
            <w:tcBorders>
              <w:top w:val="nil"/>
              <w:bottom w:val="nil"/>
            </w:tcBorders>
          </w:tcPr>
          <w:p w14:paraId="1D4FB4A9"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p>
        </w:tc>
        <w:tc>
          <w:tcPr>
            <w:tcW w:w="3794" w:type="pct"/>
            <w:tcBorders>
              <w:top w:val="nil"/>
              <w:bottom w:val="nil"/>
            </w:tcBorders>
          </w:tcPr>
          <w:p w14:paraId="15D27C7B"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p>
        </w:tc>
      </w:tr>
      <w:tr w:rsidR="00995588" w:rsidRPr="00551D2C" w14:paraId="7A1C0C51" w14:textId="77777777" w:rsidTr="00727C32">
        <w:tc>
          <w:tcPr>
            <w:tcW w:w="1206" w:type="pct"/>
            <w:tcBorders>
              <w:top w:val="nil"/>
              <w:bottom w:val="nil"/>
            </w:tcBorders>
          </w:tcPr>
          <w:p w14:paraId="22F54D46"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r w:rsidRPr="00551D2C">
              <w:rPr>
                <w:rFonts w:ascii="Times New Roman" w:hAnsi="Times New Roman" w:cs="Times New Roman"/>
              </w:rPr>
              <w:t>8541 50 – 8541 60</w:t>
            </w:r>
          </w:p>
        </w:tc>
        <w:tc>
          <w:tcPr>
            <w:tcW w:w="3794" w:type="pct"/>
            <w:tcBorders>
              <w:top w:val="nil"/>
              <w:bottom w:val="nil"/>
            </w:tcBorders>
          </w:tcPr>
          <w:p w14:paraId="37A2299B"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r w:rsidRPr="00551D2C">
              <w:rPr>
                <w:rFonts w:ascii="Times New Roman" w:hAnsi="Times New Roman" w:cs="Times New Roman"/>
              </w:rPr>
              <w:t>APM; vai</w:t>
            </w:r>
          </w:p>
          <w:p w14:paraId="6322FB78"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p>
          <w:p w14:paraId="50161477"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r w:rsidRPr="00551D2C">
              <w:rPr>
                <w:rFonts w:ascii="Times New Roman" w:hAnsi="Times New Roman" w:cs="Times New Roman"/>
                <w:i/>
              </w:rPr>
              <w:t>MaxNOM</w:t>
            </w:r>
            <w:r w:rsidRPr="00551D2C">
              <w:rPr>
                <w:rFonts w:ascii="Times New Roman" w:hAnsi="Times New Roman" w:cs="Times New Roman"/>
              </w:rPr>
              <w:t xml:space="preserve"> 50 % (</w:t>
            </w:r>
            <w:r w:rsidRPr="00551D2C">
              <w:rPr>
                <w:rFonts w:ascii="Times New Roman" w:hAnsi="Times New Roman" w:cs="Times New Roman"/>
                <w:i/>
              </w:rPr>
              <w:t>EXW</w:t>
            </w:r>
            <w:r w:rsidRPr="00551D2C">
              <w:rPr>
                <w:rFonts w:ascii="Times New Roman" w:hAnsi="Times New Roman" w:cs="Times New Roman"/>
              </w:rPr>
              <w:t>).</w:t>
            </w:r>
          </w:p>
        </w:tc>
      </w:tr>
      <w:tr w:rsidR="00995588" w:rsidRPr="00551D2C" w14:paraId="15ED7F28" w14:textId="77777777" w:rsidTr="00727C32">
        <w:tc>
          <w:tcPr>
            <w:tcW w:w="1206" w:type="pct"/>
            <w:tcBorders>
              <w:top w:val="nil"/>
              <w:bottom w:val="nil"/>
            </w:tcBorders>
          </w:tcPr>
          <w:p w14:paraId="21117FA1"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p>
        </w:tc>
        <w:tc>
          <w:tcPr>
            <w:tcW w:w="3794" w:type="pct"/>
            <w:tcBorders>
              <w:top w:val="nil"/>
              <w:bottom w:val="nil"/>
            </w:tcBorders>
          </w:tcPr>
          <w:p w14:paraId="375A153C"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p>
        </w:tc>
      </w:tr>
      <w:tr w:rsidR="00995588" w:rsidRPr="00551D2C" w14:paraId="0B5714EC" w14:textId="77777777" w:rsidTr="00727C32">
        <w:tc>
          <w:tcPr>
            <w:tcW w:w="1206" w:type="pct"/>
            <w:tcBorders>
              <w:top w:val="nil"/>
              <w:bottom w:val="nil"/>
            </w:tcBorders>
          </w:tcPr>
          <w:p w14:paraId="5333EBA2"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r w:rsidRPr="00551D2C">
              <w:rPr>
                <w:rFonts w:ascii="Times New Roman" w:hAnsi="Times New Roman" w:cs="Times New Roman"/>
              </w:rPr>
              <w:t>8541 90</w:t>
            </w:r>
          </w:p>
        </w:tc>
        <w:tc>
          <w:tcPr>
            <w:tcW w:w="3794" w:type="pct"/>
            <w:tcBorders>
              <w:top w:val="nil"/>
              <w:bottom w:val="nil"/>
            </w:tcBorders>
          </w:tcPr>
          <w:p w14:paraId="09E39858"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r w:rsidRPr="00551D2C">
              <w:rPr>
                <w:rFonts w:ascii="Times New Roman" w:hAnsi="Times New Roman" w:cs="Times New Roman"/>
              </w:rPr>
              <w:t>PM; vai</w:t>
            </w:r>
          </w:p>
          <w:p w14:paraId="7B58306C"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p>
          <w:p w14:paraId="014691E1"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r w:rsidRPr="00551D2C">
              <w:rPr>
                <w:rFonts w:ascii="Times New Roman" w:hAnsi="Times New Roman" w:cs="Times New Roman"/>
                <w:i/>
              </w:rPr>
              <w:t>MaxNOM</w:t>
            </w:r>
            <w:r w:rsidRPr="00551D2C">
              <w:rPr>
                <w:rFonts w:ascii="Times New Roman" w:hAnsi="Times New Roman" w:cs="Times New Roman"/>
              </w:rPr>
              <w:t xml:space="preserve"> 50 % (</w:t>
            </w:r>
            <w:r w:rsidRPr="00551D2C">
              <w:rPr>
                <w:rFonts w:ascii="Times New Roman" w:hAnsi="Times New Roman" w:cs="Times New Roman"/>
                <w:i/>
              </w:rPr>
              <w:t>EXW</w:t>
            </w:r>
            <w:r w:rsidRPr="00551D2C">
              <w:rPr>
                <w:rFonts w:ascii="Times New Roman" w:hAnsi="Times New Roman" w:cs="Times New Roman"/>
              </w:rPr>
              <w:t>).</w:t>
            </w:r>
          </w:p>
        </w:tc>
      </w:tr>
      <w:tr w:rsidR="00995588" w:rsidRPr="00551D2C" w14:paraId="13BC1FE7" w14:textId="77777777" w:rsidTr="00727C32">
        <w:tc>
          <w:tcPr>
            <w:tcW w:w="1206" w:type="pct"/>
            <w:tcBorders>
              <w:top w:val="nil"/>
              <w:bottom w:val="nil"/>
            </w:tcBorders>
          </w:tcPr>
          <w:p w14:paraId="26CA4D58"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p>
        </w:tc>
        <w:tc>
          <w:tcPr>
            <w:tcW w:w="3794" w:type="pct"/>
            <w:tcBorders>
              <w:top w:val="nil"/>
              <w:bottom w:val="nil"/>
            </w:tcBorders>
          </w:tcPr>
          <w:p w14:paraId="3A06035F"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p>
        </w:tc>
      </w:tr>
      <w:tr w:rsidR="00995588" w:rsidRPr="00551D2C" w14:paraId="3A07B3EF" w14:textId="77777777" w:rsidTr="00727C32">
        <w:tc>
          <w:tcPr>
            <w:tcW w:w="1206" w:type="pct"/>
            <w:tcBorders>
              <w:top w:val="nil"/>
              <w:bottom w:val="nil"/>
            </w:tcBorders>
          </w:tcPr>
          <w:p w14:paraId="3320AE8B" w14:textId="77777777" w:rsidR="00995588" w:rsidRPr="00551D2C" w:rsidRDefault="00995588" w:rsidP="00727C32">
            <w:pPr>
              <w:pageBreakBefore/>
              <w:spacing w:before="60" w:after="60" w:line="240" w:lineRule="auto"/>
              <w:ind w:left="0" w:firstLine="0"/>
              <w:rPr>
                <w:rFonts w:ascii="Times New Roman" w:eastAsia="Calibri" w:hAnsi="Times New Roman" w:cs="Times New Roman"/>
                <w:szCs w:val="24"/>
              </w:rPr>
            </w:pPr>
            <w:r w:rsidRPr="00551D2C">
              <w:rPr>
                <w:rFonts w:ascii="Times New Roman" w:hAnsi="Times New Roman" w:cs="Times New Roman"/>
              </w:rPr>
              <w:lastRenderedPageBreak/>
              <w:t>8542 31 – 8542 39</w:t>
            </w:r>
          </w:p>
        </w:tc>
        <w:tc>
          <w:tcPr>
            <w:tcW w:w="3794" w:type="pct"/>
            <w:tcBorders>
              <w:top w:val="nil"/>
              <w:bottom w:val="nil"/>
            </w:tcBorders>
          </w:tcPr>
          <w:p w14:paraId="07D4EB3B"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r w:rsidRPr="00551D2C">
              <w:rPr>
                <w:rFonts w:ascii="Times New Roman" w:hAnsi="Times New Roman" w:cs="Times New Roman"/>
              </w:rPr>
              <w:t>APM; vai</w:t>
            </w:r>
          </w:p>
          <w:p w14:paraId="0E50FD05"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p>
          <w:p w14:paraId="54076056"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r w:rsidRPr="00551D2C">
              <w:rPr>
                <w:rFonts w:ascii="Times New Roman" w:hAnsi="Times New Roman" w:cs="Times New Roman"/>
                <w:i/>
              </w:rPr>
              <w:t>MaxNOM</w:t>
            </w:r>
            <w:r w:rsidRPr="00551D2C">
              <w:rPr>
                <w:rFonts w:ascii="Times New Roman" w:hAnsi="Times New Roman" w:cs="Times New Roman"/>
              </w:rPr>
              <w:t xml:space="preserve"> 50 % (</w:t>
            </w:r>
            <w:r w:rsidRPr="00551D2C">
              <w:rPr>
                <w:rFonts w:ascii="Times New Roman" w:hAnsi="Times New Roman" w:cs="Times New Roman"/>
                <w:i/>
              </w:rPr>
              <w:t>EXW</w:t>
            </w:r>
            <w:r w:rsidRPr="00551D2C">
              <w:rPr>
                <w:rFonts w:ascii="Times New Roman" w:hAnsi="Times New Roman" w:cs="Times New Roman"/>
              </w:rPr>
              <w:t>).</w:t>
            </w:r>
          </w:p>
        </w:tc>
      </w:tr>
      <w:tr w:rsidR="00995588" w:rsidRPr="00551D2C" w14:paraId="4D4642DB" w14:textId="77777777" w:rsidTr="00727C32">
        <w:tc>
          <w:tcPr>
            <w:tcW w:w="1206" w:type="pct"/>
            <w:tcBorders>
              <w:top w:val="nil"/>
              <w:bottom w:val="nil"/>
            </w:tcBorders>
          </w:tcPr>
          <w:p w14:paraId="548EB8DB"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p>
        </w:tc>
        <w:tc>
          <w:tcPr>
            <w:tcW w:w="3794" w:type="pct"/>
            <w:tcBorders>
              <w:top w:val="nil"/>
              <w:bottom w:val="nil"/>
            </w:tcBorders>
          </w:tcPr>
          <w:p w14:paraId="02568C05"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p>
        </w:tc>
      </w:tr>
      <w:tr w:rsidR="00995588" w:rsidRPr="00551D2C" w14:paraId="7BDD3D37" w14:textId="77777777" w:rsidTr="00727C32">
        <w:tc>
          <w:tcPr>
            <w:tcW w:w="1206" w:type="pct"/>
            <w:tcBorders>
              <w:top w:val="nil"/>
              <w:bottom w:val="nil"/>
            </w:tcBorders>
          </w:tcPr>
          <w:p w14:paraId="1B7F9764"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r w:rsidRPr="00551D2C">
              <w:rPr>
                <w:rFonts w:ascii="Times New Roman" w:hAnsi="Times New Roman" w:cs="Times New Roman"/>
              </w:rPr>
              <w:t>8542 90</w:t>
            </w:r>
          </w:p>
        </w:tc>
        <w:tc>
          <w:tcPr>
            <w:tcW w:w="3794" w:type="pct"/>
            <w:tcBorders>
              <w:top w:val="nil"/>
              <w:bottom w:val="nil"/>
            </w:tcBorders>
          </w:tcPr>
          <w:p w14:paraId="08DF9AEB"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r w:rsidRPr="00551D2C">
              <w:rPr>
                <w:rFonts w:ascii="Times New Roman" w:hAnsi="Times New Roman" w:cs="Times New Roman"/>
              </w:rPr>
              <w:t>PM; vai</w:t>
            </w:r>
          </w:p>
          <w:p w14:paraId="0546D6B5"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p>
          <w:p w14:paraId="09A78D1D"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r w:rsidRPr="00551D2C">
              <w:rPr>
                <w:rFonts w:ascii="Times New Roman" w:hAnsi="Times New Roman" w:cs="Times New Roman"/>
                <w:i/>
              </w:rPr>
              <w:t>MaxNOM</w:t>
            </w:r>
            <w:r w:rsidRPr="00551D2C">
              <w:rPr>
                <w:rFonts w:ascii="Times New Roman" w:hAnsi="Times New Roman" w:cs="Times New Roman"/>
              </w:rPr>
              <w:t xml:space="preserve"> 50 % (</w:t>
            </w:r>
            <w:r w:rsidRPr="00551D2C">
              <w:rPr>
                <w:rFonts w:ascii="Times New Roman" w:hAnsi="Times New Roman" w:cs="Times New Roman"/>
                <w:i/>
              </w:rPr>
              <w:t>EXW</w:t>
            </w:r>
            <w:r w:rsidRPr="00551D2C">
              <w:rPr>
                <w:rFonts w:ascii="Times New Roman" w:hAnsi="Times New Roman" w:cs="Times New Roman"/>
              </w:rPr>
              <w:t>).</w:t>
            </w:r>
          </w:p>
        </w:tc>
      </w:tr>
      <w:tr w:rsidR="00995588" w:rsidRPr="00551D2C" w14:paraId="4DE81763" w14:textId="77777777" w:rsidTr="00727C32">
        <w:tc>
          <w:tcPr>
            <w:tcW w:w="1206" w:type="pct"/>
            <w:tcBorders>
              <w:top w:val="nil"/>
              <w:bottom w:val="nil"/>
            </w:tcBorders>
          </w:tcPr>
          <w:p w14:paraId="71826335"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p>
        </w:tc>
        <w:tc>
          <w:tcPr>
            <w:tcW w:w="3794" w:type="pct"/>
            <w:tcBorders>
              <w:top w:val="nil"/>
              <w:bottom w:val="nil"/>
            </w:tcBorders>
          </w:tcPr>
          <w:p w14:paraId="3224EEC0"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p>
        </w:tc>
      </w:tr>
      <w:tr w:rsidR="00995588" w:rsidRPr="00551D2C" w14:paraId="3A4B1B8E" w14:textId="77777777" w:rsidTr="00727C32">
        <w:tc>
          <w:tcPr>
            <w:tcW w:w="1206" w:type="pct"/>
            <w:tcBorders>
              <w:top w:val="nil"/>
              <w:bottom w:val="nil"/>
            </w:tcBorders>
          </w:tcPr>
          <w:p w14:paraId="5BD6106C"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r w:rsidRPr="00551D2C">
              <w:rPr>
                <w:rFonts w:ascii="Times New Roman" w:hAnsi="Times New Roman" w:cs="Times New Roman"/>
              </w:rPr>
              <w:t>8543 10 – 8543 30</w:t>
            </w:r>
          </w:p>
        </w:tc>
        <w:tc>
          <w:tcPr>
            <w:tcW w:w="3794" w:type="pct"/>
            <w:tcBorders>
              <w:top w:val="nil"/>
              <w:bottom w:val="nil"/>
            </w:tcBorders>
          </w:tcPr>
          <w:p w14:paraId="3E40E8CF"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r w:rsidRPr="00551D2C">
              <w:rPr>
                <w:rFonts w:ascii="Times New Roman" w:hAnsi="Times New Roman" w:cs="Times New Roman"/>
              </w:rPr>
              <w:t>APM; vai</w:t>
            </w:r>
          </w:p>
          <w:p w14:paraId="5B30246A"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p>
          <w:p w14:paraId="60F1E0D4"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r w:rsidRPr="00551D2C">
              <w:rPr>
                <w:rFonts w:ascii="Times New Roman" w:hAnsi="Times New Roman" w:cs="Times New Roman"/>
                <w:i/>
              </w:rPr>
              <w:t>MaxNOM</w:t>
            </w:r>
            <w:r w:rsidRPr="00551D2C">
              <w:rPr>
                <w:rFonts w:ascii="Times New Roman" w:hAnsi="Times New Roman" w:cs="Times New Roman"/>
              </w:rPr>
              <w:t xml:space="preserve"> 50 % (</w:t>
            </w:r>
            <w:r w:rsidRPr="00551D2C">
              <w:rPr>
                <w:rFonts w:ascii="Times New Roman" w:hAnsi="Times New Roman" w:cs="Times New Roman"/>
                <w:i/>
              </w:rPr>
              <w:t>EXW</w:t>
            </w:r>
            <w:r w:rsidRPr="00551D2C">
              <w:rPr>
                <w:rFonts w:ascii="Times New Roman" w:hAnsi="Times New Roman" w:cs="Times New Roman"/>
              </w:rPr>
              <w:t>).</w:t>
            </w:r>
          </w:p>
        </w:tc>
      </w:tr>
      <w:tr w:rsidR="00995588" w:rsidRPr="00551D2C" w14:paraId="526C4B89" w14:textId="77777777" w:rsidTr="00727C32">
        <w:tc>
          <w:tcPr>
            <w:tcW w:w="1206" w:type="pct"/>
            <w:tcBorders>
              <w:top w:val="nil"/>
              <w:bottom w:val="nil"/>
            </w:tcBorders>
          </w:tcPr>
          <w:p w14:paraId="6E6CD7B2"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p>
        </w:tc>
        <w:tc>
          <w:tcPr>
            <w:tcW w:w="3794" w:type="pct"/>
            <w:tcBorders>
              <w:top w:val="nil"/>
              <w:bottom w:val="nil"/>
            </w:tcBorders>
          </w:tcPr>
          <w:p w14:paraId="609BC1F2"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p>
        </w:tc>
      </w:tr>
      <w:tr w:rsidR="00995588" w:rsidRPr="00551D2C" w14:paraId="705CA0B8" w14:textId="77777777" w:rsidTr="00727C32">
        <w:tc>
          <w:tcPr>
            <w:tcW w:w="1206" w:type="pct"/>
            <w:tcBorders>
              <w:top w:val="nil"/>
              <w:bottom w:val="nil"/>
            </w:tcBorders>
          </w:tcPr>
          <w:p w14:paraId="1F9AB2D2"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r w:rsidRPr="00551D2C">
              <w:rPr>
                <w:rFonts w:ascii="Times New Roman" w:hAnsi="Times New Roman" w:cs="Times New Roman"/>
              </w:rPr>
              <w:t>8543 70 – 8543 90</w:t>
            </w:r>
          </w:p>
        </w:tc>
        <w:tc>
          <w:tcPr>
            <w:tcW w:w="3794" w:type="pct"/>
            <w:tcBorders>
              <w:top w:val="nil"/>
              <w:bottom w:val="nil"/>
            </w:tcBorders>
          </w:tcPr>
          <w:p w14:paraId="0CCAD2EC"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r w:rsidRPr="00551D2C">
              <w:rPr>
                <w:rFonts w:ascii="Times New Roman" w:hAnsi="Times New Roman" w:cs="Times New Roman"/>
              </w:rPr>
              <w:t>PM; vai</w:t>
            </w:r>
          </w:p>
          <w:p w14:paraId="5C0A56CA"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p>
          <w:p w14:paraId="13B05FEC"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r w:rsidRPr="00551D2C">
              <w:rPr>
                <w:rFonts w:ascii="Times New Roman" w:hAnsi="Times New Roman" w:cs="Times New Roman"/>
                <w:i/>
              </w:rPr>
              <w:t>MaxNOM</w:t>
            </w:r>
            <w:r w:rsidRPr="00551D2C">
              <w:rPr>
                <w:rFonts w:ascii="Times New Roman" w:hAnsi="Times New Roman" w:cs="Times New Roman"/>
              </w:rPr>
              <w:t xml:space="preserve"> 50 % (</w:t>
            </w:r>
            <w:r w:rsidRPr="00551D2C">
              <w:rPr>
                <w:rFonts w:ascii="Times New Roman" w:hAnsi="Times New Roman" w:cs="Times New Roman"/>
                <w:i/>
              </w:rPr>
              <w:t>EXW</w:t>
            </w:r>
            <w:r w:rsidRPr="00551D2C">
              <w:rPr>
                <w:rFonts w:ascii="Times New Roman" w:hAnsi="Times New Roman" w:cs="Times New Roman"/>
              </w:rPr>
              <w:t>).</w:t>
            </w:r>
          </w:p>
        </w:tc>
      </w:tr>
      <w:tr w:rsidR="00995588" w:rsidRPr="00551D2C" w14:paraId="33138263" w14:textId="77777777" w:rsidTr="00727C32">
        <w:tc>
          <w:tcPr>
            <w:tcW w:w="1206" w:type="pct"/>
            <w:tcBorders>
              <w:top w:val="nil"/>
              <w:bottom w:val="nil"/>
            </w:tcBorders>
          </w:tcPr>
          <w:p w14:paraId="2C8EB7B1"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p>
        </w:tc>
        <w:tc>
          <w:tcPr>
            <w:tcW w:w="3794" w:type="pct"/>
            <w:tcBorders>
              <w:top w:val="nil"/>
              <w:bottom w:val="nil"/>
            </w:tcBorders>
          </w:tcPr>
          <w:p w14:paraId="7A29DD16"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p>
        </w:tc>
      </w:tr>
      <w:tr w:rsidR="00995588" w:rsidRPr="00551D2C" w14:paraId="368192AF" w14:textId="77777777" w:rsidTr="00727C32">
        <w:tc>
          <w:tcPr>
            <w:tcW w:w="1206" w:type="pct"/>
            <w:tcBorders>
              <w:top w:val="nil"/>
            </w:tcBorders>
          </w:tcPr>
          <w:p w14:paraId="0E7DF14D"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r w:rsidRPr="00551D2C">
              <w:rPr>
                <w:rFonts w:ascii="Times New Roman" w:hAnsi="Times New Roman" w:cs="Times New Roman"/>
              </w:rPr>
              <w:t>8544 – 8548</w:t>
            </w:r>
          </w:p>
        </w:tc>
        <w:tc>
          <w:tcPr>
            <w:tcW w:w="3794" w:type="pct"/>
            <w:tcBorders>
              <w:top w:val="nil"/>
            </w:tcBorders>
          </w:tcPr>
          <w:p w14:paraId="109EC894" w14:textId="0B6117D3" w:rsidR="00995588" w:rsidRPr="00551D2C" w:rsidRDefault="00995588" w:rsidP="00727C32">
            <w:pPr>
              <w:spacing w:before="60" w:after="60" w:line="240" w:lineRule="auto"/>
              <w:ind w:left="0" w:firstLine="0"/>
              <w:rPr>
                <w:rFonts w:ascii="Times New Roman" w:eastAsia="Calibri" w:hAnsi="Times New Roman" w:cs="Times New Roman"/>
                <w:szCs w:val="24"/>
              </w:rPr>
            </w:pPr>
            <w:r w:rsidRPr="00551D2C">
              <w:rPr>
                <w:rFonts w:ascii="Times New Roman" w:hAnsi="Times New Roman" w:cs="Times New Roman"/>
                <w:i/>
              </w:rPr>
              <w:t>MaxNOM</w:t>
            </w:r>
            <w:r w:rsidRPr="00551D2C">
              <w:rPr>
                <w:rFonts w:ascii="Times New Roman" w:hAnsi="Times New Roman" w:cs="Times New Roman"/>
              </w:rPr>
              <w:t xml:space="preserve"> 50 % (</w:t>
            </w:r>
            <w:r w:rsidRPr="00551D2C">
              <w:rPr>
                <w:rFonts w:ascii="Times New Roman" w:hAnsi="Times New Roman" w:cs="Times New Roman"/>
                <w:i/>
              </w:rPr>
              <w:t>EXW</w:t>
            </w:r>
            <w:r w:rsidRPr="00551D2C">
              <w:rPr>
                <w:rFonts w:ascii="Times New Roman" w:hAnsi="Times New Roman" w:cs="Times New Roman"/>
              </w:rPr>
              <w:t>)</w:t>
            </w:r>
            <w:r w:rsidR="001F731B">
              <w:rPr>
                <w:rFonts w:ascii="Times New Roman" w:hAnsi="Times New Roman" w:cs="Times New Roman"/>
              </w:rPr>
              <w:t>.</w:t>
            </w:r>
          </w:p>
        </w:tc>
      </w:tr>
      <w:tr w:rsidR="00995588" w:rsidRPr="00551D2C" w14:paraId="3F96D35C" w14:textId="77777777" w:rsidTr="00727C32">
        <w:tc>
          <w:tcPr>
            <w:tcW w:w="1206" w:type="pct"/>
            <w:tcBorders>
              <w:bottom w:val="single" w:sz="4" w:space="0" w:color="auto"/>
            </w:tcBorders>
          </w:tcPr>
          <w:p w14:paraId="23E510E7"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r w:rsidRPr="00551D2C">
              <w:rPr>
                <w:rFonts w:ascii="Times New Roman" w:hAnsi="Times New Roman" w:cs="Times New Roman"/>
              </w:rPr>
              <w:t>XVII SADAĻA</w:t>
            </w:r>
          </w:p>
        </w:tc>
        <w:tc>
          <w:tcPr>
            <w:tcW w:w="3794" w:type="pct"/>
            <w:tcBorders>
              <w:bottom w:val="single" w:sz="4" w:space="0" w:color="auto"/>
            </w:tcBorders>
          </w:tcPr>
          <w:p w14:paraId="25C632C7"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r w:rsidRPr="00551D2C">
              <w:rPr>
                <w:rFonts w:ascii="Times New Roman" w:hAnsi="Times New Roman" w:cs="Times New Roman"/>
              </w:rPr>
              <w:t>SATIKSMES LĪDZEKĻI UN TO APRĪKOJUMS</w:t>
            </w:r>
          </w:p>
        </w:tc>
      </w:tr>
      <w:tr w:rsidR="00995588" w:rsidRPr="00551D2C" w14:paraId="076862C4" w14:textId="77777777" w:rsidTr="00727C32">
        <w:tc>
          <w:tcPr>
            <w:tcW w:w="1206" w:type="pct"/>
            <w:tcBorders>
              <w:bottom w:val="nil"/>
            </w:tcBorders>
          </w:tcPr>
          <w:p w14:paraId="18374CD0"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r w:rsidRPr="00551D2C">
              <w:rPr>
                <w:rFonts w:ascii="Times New Roman" w:hAnsi="Times New Roman" w:cs="Times New Roman"/>
              </w:rPr>
              <w:t>86. nodaļa</w:t>
            </w:r>
          </w:p>
        </w:tc>
        <w:tc>
          <w:tcPr>
            <w:tcW w:w="3794" w:type="pct"/>
            <w:tcBorders>
              <w:bottom w:val="nil"/>
            </w:tcBorders>
          </w:tcPr>
          <w:p w14:paraId="1C8A799E"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r w:rsidRPr="00551D2C">
              <w:rPr>
                <w:rFonts w:ascii="Times New Roman" w:hAnsi="Times New Roman" w:cs="Times New Roman"/>
              </w:rPr>
              <w:t>Dzelzceļa vai tramvaju lokomotīves, ritošais sastāvs un to daļas; dzelzceļa vai tramvaju ceļa aprīkojums un tā daļas; visu veidu mehāniskās (ieskaitot elektromehāniskās) satiksmes signalizācijas iekārtas</w:t>
            </w:r>
          </w:p>
        </w:tc>
      </w:tr>
      <w:tr w:rsidR="00995588" w:rsidRPr="00551D2C" w14:paraId="7D33CBD9" w14:textId="77777777" w:rsidTr="00727C32">
        <w:tc>
          <w:tcPr>
            <w:tcW w:w="1206" w:type="pct"/>
            <w:tcBorders>
              <w:top w:val="nil"/>
              <w:bottom w:val="nil"/>
            </w:tcBorders>
          </w:tcPr>
          <w:p w14:paraId="4AA1ADCD"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p>
        </w:tc>
        <w:tc>
          <w:tcPr>
            <w:tcW w:w="3794" w:type="pct"/>
            <w:tcBorders>
              <w:top w:val="nil"/>
              <w:bottom w:val="nil"/>
            </w:tcBorders>
          </w:tcPr>
          <w:p w14:paraId="37957EF2"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p>
        </w:tc>
      </w:tr>
      <w:tr w:rsidR="00995588" w:rsidRPr="00551D2C" w14:paraId="7BB47BCD" w14:textId="77777777" w:rsidTr="00727C32">
        <w:tc>
          <w:tcPr>
            <w:tcW w:w="1206" w:type="pct"/>
            <w:tcBorders>
              <w:top w:val="nil"/>
            </w:tcBorders>
          </w:tcPr>
          <w:p w14:paraId="47203E0A"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r w:rsidRPr="00551D2C">
              <w:rPr>
                <w:rFonts w:ascii="Times New Roman" w:hAnsi="Times New Roman" w:cs="Times New Roman"/>
              </w:rPr>
              <w:t>8601 – 8609</w:t>
            </w:r>
          </w:p>
        </w:tc>
        <w:tc>
          <w:tcPr>
            <w:tcW w:w="3794" w:type="pct"/>
            <w:tcBorders>
              <w:top w:val="nil"/>
            </w:tcBorders>
          </w:tcPr>
          <w:p w14:paraId="3AF8E95D" w14:textId="78F7FC5C" w:rsidR="00995588" w:rsidRPr="00551D2C" w:rsidRDefault="00995588" w:rsidP="00727C32">
            <w:pPr>
              <w:spacing w:before="60" w:after="60" w:line="240" w:lineRule="auto"/>
              <w:ind w:left="0" w:firstLine="0"/>
              <w:rPr>
                <w:rFonts w:ascii="Times New Roman" w:eastAsia="Calibri" w:hAnsi="Times New Roman" w:cs="Times New Roman"/>
                <w:szCs w:val="24"/>
              </w:rPr>
            </w:pPr>
            <w:r w:rsidRPr="00551D2C">
              <w:rPr>
                <w:rFonts w:ascii="Times New Roman" w:hAnsi="Times New Roman" w:cs="Times New Roman"/>
              </w:rPr>
              <w:t>CTH, izņemot maiņu no pozīcijas 8607; vai</w:t>
            </w:r>
          </w:p>
          <w:p w14:paraId="7A1D658E"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p>
          <w:p w14:paraId="54CDF172"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r w:rsidRPr="00551D2C">
              <w:rPr>
                <w:rFonts w:ascii="Times New Roman" w:hAnsi="Times New Roman" w:cs="Times New Roman"/>
                <w:i/>
              </w:rPr>
              <w:t>MaxNOM</w:t>
            </w:r>
            <w:r w:rsidRPr="00551D2C">
              <w:rPr>
                <w:rFonts w:ascii="Times New Roman" w:hAnsi="Times New Roman" w:cs="Times New Roman"/>
              </w:rPr>
              <w:t xml:space="preserve"> 50 % (</w:t>
            </w:r>
            <w:r w:rsidRPr="00551D2C">
              <w:rPr>
                <w:rFonts w:ascii="Times New Roman" w:hAnsi="Times New Roman" w:cs="Times New Roman"/>
                <w:i/>
              </w:rPr>
              <w:t>EXW</w:t>
            </w:r>
            <w:r w:rsidRPr="00551D2C">
              <w:rPr>
                <w:rFonts w:ascii="Times New Roman" w:hAnsi="Times New Roman" w:cs="Times New Roman"/>
              </w:rPr>
              <w:t>).</w:t>
            </w:r>
          </w:p>
        </w:tc>
      </w:tr>
      <w:tr w:rsidR="00995588" w:rsidRPr="00551D2C" w14:paraId="238F8FA8" w14:textId="77777777" w:rsidTr="00727C32">
        <w:tc>
          <w:tcPr>
            <w:tcW w:w="1206" w:type="pct"/>
            <w:tcBorders>
              <w:bottom w:val="nil"/>
            </w:tcBorders>
          </w:tcPr>
          <w:p w14:paraId="55FE5C0F" w14:textId="77777777" w:rsidR="00995588" w:rsidRPr="00551D2C" w:rsidRDefault="00995588" w:rsidP="00727C32">
            <w:pPr>
              <w:pageBreakBefore/>
              <w:spacing w:before="60" w:after="60" w:line="240" w:lineRule="auto"/>
              <w:ind w:left="0" w:firstLine="0"/>
              <w:rPr>
                <w:rFonts w:ascii="Times New Roman" w:eastAsia="Calibri" w:hAnsi="Times New Roman" w:cs="Times New Roman"/>
                <w:szCs w:val="24"/>
              </w:rPr>
            </w:pPr>
            <w:r w:rsidRPr="00551D2C">
              <w:rPr>
                <w:rFonts w:ascii="Times New Roman" w:hAnsi="Times New Roman" w:cs="Times New Roman"/>
              </w:rPr>
              <w:lastRenderedPageBreak/>
              <w:t>87. nodaļa</w:t>
            </w:r>
          </w:p>
        </w:tc>
        <w:tc>
          <w:tcPr>
            <w:tcW w:w="3794" w:type="pct"/>
            <w:tcBorders>
              <w:bottom w:val="nil"/>
            </w:tcBorders>
          </w:tcPr>
          <w:p w14:paraId="1A1E9D91"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r w:rsidRPr="00551D2C">
              <w:rPr>
                <w:rFonts w:ascii="Times New Roman" w:hAnsi="Times New Roman" w:cs="Times New Roman"/>
              </w:rPr>
              <w:t>Transportlīdzekļi, izņemot dzelzceļa vai tramvaju ritošo sastāvu, un to daļas un piederumi</w:t>
            </w:r>
          </w:p>
        </w:tc>
      </w:tr>
      <w:tr w:rsidR="00995588" w:rsidRPr="00551D2C" w14:paraId="5CB079AA" w14:textId="77777777" w:rsidTr="00727C32">
        <w:tc>
          <w:tcPr>
            <w:tcW w:w="1206" w:type="pct"/>
            <w:tcBorders>
              <w:top w:val="nil"/>
              <w:bottom w:val="nil"/>
            </w:tcBorders>
          </w:tcPr>
          <w:p w14:paraId="5586DA8D"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p>
        </w:tc>
        <w:tc>
          <w:tcPr>
            <w:tcW w:w="3794" w:type="pct"/>
            <w:tcBorders>
              <w:top w:val="nil"/>
              <w:bottom w:val="nil"/>
            </w:tcBorders>
          </w:tcPr>
          <w:p w14:paraId="317B27BE"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p>
        </w:tc>
      </w:tr>
      <w:tr w:rsidR="00995588" w:rsidRPr="00551D2C" w14:paraId="6869CDA2" w14:textId="77777777" w:rsidTr="00727C32">
        <w:tc>
          <w:tcPr>
            <w:tcW w:w="1206" w:type="pct"/>
            <w:tcBorders>
              <w:top w:val="nil"/>
              <w:bottom w:val="nil"/>
            </w:tcBorders>
          </w:tcPr>
          <w:p w14:paraId="79386032"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r w:rsidRPr="00551D2C">
              <w:rPr>
                <w:rFonts w:ascii="Times New Roman" w:hAnsi="Times New Roman" w:cs="Times New Roman"/>
              </w:rPr>
              <w:t>8701 – 8707</w:t>
            </w:r>
            <w:r w:rsidRPr="00551D2C">
              <w:rPr>
                <w:rStyle w:val="FootnoteReference"/>
                <w:rFonts w:ascii="Times New Roman" w:hAnsi="Times New Roman" w:cs="Times New Roman"/>
                <w:szCs w:val="24"/>
              </w:rPr>
              <w:footnoteReference w:id="120"/>
            </w:r>
          </w:p>
        </w:tc>
        <w:tc>
          <w:tcPr>
            <w:tcW w:w="3794" w:type="pct"/>
            <w:tcBorders>
              <w:top w:val="nil"/>
              <w:bottom w:val="nil"/>
            </w:tcBorders>
          </w:tcPr>
          <w:p w14:paraId="02CF5E85"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p>
        </w:tc>
      </w:tr>
      <w:tr w:rsidR="00995588" w:rsidRPr="00551D2C" w14:paraId="7F40A082" w14:textId="77777777" w:rsidTr="00727C32">
        <w:tc>
          <w:tcPr>
            <w:tcW w:w="1206" w:type="pct"/>
            <w:tcBorders>
              <w:top w:val="nil"/>
              <w:bottom w:val="nil"/>
            </w:tcBorders>
          </w:tcPr>
          <w:p w14:paraId="3E02BE55" w14:textId="5C993E19" w:rsidR="00995588" w:rsidRPr="00551D2C" w:rsidRDefault="00451699" w:rsidP="00670E5E">
            <w:pPr>
              <w:spacing w:before="60" w:after="60" w:line="240" w:lineRule="auto"/>
              <w:ind w:left="0" w:firstLine="0"/>
              <w:rPr>
                <w:rFonts w:ascii="Times New Roman" w:eastAsia="Calibri" w:hAnsi="Times New Roman" w:cs="Times New Roman"/>
                <w:szCs w:val="24"/>
              </w:rPr>
            </w:pPr>
            <w:r>
              <w:rPr>
                <w:rFonts w:ascii="Times New Roman" w:eastAsia="Calibri" w:hAnsi="Times New Roman" w:cs="Times New Roman"/>
                <w:szCs w:val="24"/>
                <w:lang w:val="en-GB"/>
              </w:rPr>
              <w:t xml:space="preserve">- </w:t>
            </w:r>
            <w:r w:rsidR="001F40F6">
              <w:rPr>
                <w:rFonts w:ascii="Times New Roman" w:hAnsi="Times New Roman" w:cs="Times New Roman"/>
              </w:rPr>
              <w:t>T</w:t>
            </w:r>
            <w:r w:rsidR="00995588" w:rsidRPr="00551D2C">
              <w:rPr>
                <w:rFonts w:ascii="Times New Roman" w:hAnsi="Times New Roman" w:cs="Times New Roman"/>
              </w:rPr>
              <w:t>ransportlīdzekļi, kuru piedziņa ir gan atgriezeniskās virzes kustības iekšdedzes virzuļdzinējs, gan elektriskais motors un kurus var uzlādēt, pieslēdzot pie ārēja elektroenerģijas avota (“uzlādējams hibrīds”),</w:t>
            </w:r>
          </w:p>
          <w:p w14:paraId="0A4CA4BD" w14:textId="7DF02343" w:rsidR="00995588" w:rsidRPr="00551D2C" w:rsidRDefault="00451699" w:rsidP="00670E5E">
            <w:pPr>
              <w:spacing w:before="60" w:after="60" w:line="240" w:lineRule="auto"/>
              <w:ind w:left="0" w:firstLine="0"/>
              <w:rPr>
                <w:rFonts w:ascii="Times New Roman" w:eastAsia="Calibri" w:hAnsi="Times New Roman" w:cs="Times New Roman"/>
                <w:szCs w:val="24"/>
              </w:rPr>
            </w:pPr>
            <w:r>
              <w:rPr>
                <w:rFonts w:ascii="Times New Roman" w:eastAsia="Calibri" w:hAnsi="Times New Roman" w:cs="Times New Roman"/>
                <w:szCs w:val="24"/>
                <w:lang w:val="en-GB"/>
              </w:rPr>
              <w:t xml:space="preserve">- </w:t>
            </w:r>
            <w:r w:rsidR="001F40F6">
              <w:rPr>
                <w:rFonts w:ascii="Times New Roman" w:hAnsi="Times New Roman" w:cs="Times New Roman"/>
              </w:rPr>
              <w:t>T</w:t>
            </w:r>
            <w:r w:rsidR="00995588" w:rsidRPr="00551D2C">
              <w:rPr>
                <w:rFonts w:ascii="Times New Roman" w:hAnsi="Times New Roman" w:cs="Times New Roman"/>
              </w:rPr>
              <w:t>ransportlīdzekļi, kuru dzinējs ir vienīgi elektriskais motors</w:t>
            </w:r>
          </w:p>
        </w:tc>
        <w:tc>
          <w:tcPr>
            <w:tcW w:w="3794" w:type="pct"/>
            <w:tcBorders>
              <w:top w:val="nil"/>
              <w:bottom w:val="nil"/>
            </w:tcBorders>
          </w:tcPr>
          <w:p w14:paraId="3958A2AE"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r w:rsidRPr="00551D2C">
              <w:rPr>
                <w:rFonts w:ascii="Times New Roman" w:hAnsi="Times New Roman" w:cs="Times New Roman"/>
              </w:rPr>
              <w:t>Eksportam no Meksikas uz ES:</w:t>
            </w:r>
          </w:p>
          <w:p w14:paraId="1865B3A5"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p>
          <w:p w14:paraId="10A990E5"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r w:rsidRPr="00551D2C">
              <w:rPr>
                <w:rFonts w:ascii="Times New Roman" w:hAnsi="Times New Roman" w:cs="Times New Roman"/>
                <w:i/>
              </w:rPr>
              <w:t>MaxNOM</w:t>
            </w:r>
            <w:r w:rsidRPr="00551D2C">
              <w:rPr>
                <w:rFonts w:ascii="Times New Roman" w:hAnsi="Times New Roman" w:cs="Times New Roman"/>
              </w:rPr>
              <w:t xml:space="preserve"> 40 % (</w:t>
            </w:r>
            <w:r w:rsidRPr="00551D2C">
              <w:rPr>
                <w:rFonts w:ascii="Times New Roman" w:hAnsi="Times New Roman" w:cs="Times New Roman"/>
                <w:i/>
              </w:rPr>
              <w:t>EXW</w:t>
            </w:r>
            <w:r w:rsidRPr="00551D2C">
              <w:rPr>
                <w:rFonts w:ascii="Times New Roman" w:hAnsi="Times New Roman" w:cs="Times New Roman"/>
              </w:rPr>
              <w:t>).</w:t>
            </w:r>
          </w:p>
          <w:p w14:paraId="54284D66"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p>
          <w:p w14:paraId="292E2257"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r w:rsidRPr="00551D2C">
              <w:rPr>
                <w:rFonts w:ascii="Times New Roman" w:hAnsi="Times New Roman" w:cs="Times New Roman"/>
              </w:rPr>
              <w:t>Eksportam no ES uz Meksiku:</w:t>
            </w:r>
          </w:p>
          <w:p w14:paraId="69E826BD"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p>
          <w:p w14:paraId="0A231746"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r w:rsidRPr="00551D2C">
              <w:rPr>
                <w:rFonts w:ascii="Times New Roman" w:hAnsi="Times New Roman" w:cs="Times New Roman"/>
                <w:i/>
              </w:rPr>
              <w:t>MaxNOM</w:t>
            </w:r>
            <w:r w:rsidRPr="00551D2C">
              <w:rPr>
                <w:rFonts w:ascii="Times New Roman" w:hAnsi="Times New Roman" w:cs="Times New Roman"/>
              </w:rPr>
              <w:t xml:space="preserve"> 45 % (</w:t>
            </w:r>
            <w:r w:rsidRPr="00551D2C">
              <w:rPr>
                <w:rFonts w:ascii="Times New Roman" w:hAnsi="Times New Roman" w:cs="Times New Roman"/>
                <w:i/>
              </w:rPr>
              <w:t>EXW</w:t>
            </w:r>
            <w:r w:rsidRPr="00551D2C">
              <w:rPr>
                <w:rFonts w:ascii="Times New Roman" w:hAnsi="Times New Roman" w:cs="Times New Roman"/>
              </w:rPr>
              <w:t>).</w:t>
            </w:r>
          </w:p>
        </w:tc>
      </w:tr>
      <w:tr w:rsidR="00995588" w:rsidRPr="00551D2C" w14:paraId="7AF23ED6" w14:textId="77777777" w:rsidTr="00727C32">
        <w:tc>
          <w:tcPr>
            <w:tcW w:w="1206" w:type="pct"/>
            <w:tcBorders>
              <w:top w:val="nil"/>
              <w:bottom w:val="nil"/>
            </w:tcBorders>
          </w:tcPr>
          <w:p w14:paraId="6D5A9163"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p>
        </w:tc>
        <w:tc>
          <w:tcPr>
            <w:tcW w:w="3794" w:type="pct"/>
            <w:tcBorders>
              <w:top w:val="nil"/>
              <w:bottom w:val="nil"/>
            </w:tcBorders>
          </w:tcPr>
          <w:p w14:paraId="46886E0A"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p>
        </w:tc>
      </w:tr>
      <w:tr w:rsidR="00995588" w:rsidRPr="00551D2C" w14:paraId="5B8CC3F3" w14:textId="77777777" w:rsidTr="00727C32">
        <w:tc>
          <w:tcPr>
            <w:tcW w:w="1206" w:type="pct"/>
            <w:tcBorders>
              <w:top w:val="nil"/>
              <w:bottom w:val="nil"/>
            </w:tcBorders>
          </w:tcPr>
          <w:p w14:paraId="3A618357" w14:textId="7B60BF55" w:rsidR="00995588" w:rsidRPr="00551D2C" w:rsidRDefault="00451699" w:rsidP="00727C32">
            <w:pPr>
              <w:spacing w:before="60" w:after="60" w:line="240" w:lineRule="auto"/>
              <w:ind w:left="567" w:hanging="567"/>
              <w:rPr>
                <w:rFonts w:ascii="Times New Roman" w:eastAsia="Calibri" w:hAnsi="Times New Roman" w:cs="Times New Roman"/>
                <w:szCs w:val="24"/>
              </w:rPr>
            </w:pPr>
            <w:r>
              <w:rPr>
                <w:rFonts w:ascii="Times New Roman" w:eastAsia="Calibri" w:hAnsi="Times New Roman" w:cs="Times New Roman"/>
                <w:szCs w:val="24"/>
                <w:lang w:val="en-GB"/>
              </w:rPr>
              <w:t xml:space="preserve">- </w:t>
            </w:r>
            <w:r w:rsidR="00995588" w:rsidRPr="00551D2C">
              <w:rPr>
                <w:rFonts w:ascii="Times New Roman" w:hAnsi="Times New Roman" w:cs="Times New Roman"/>
              </w:rPr>
              <w:t>Citādi:</w:t>
            </w:r>
          </w:p>
        </w:tc>
        <w:tc>
          <w:tcPr>
            <w:tcW w:w="3794" w:type="pct"/>
            <w:tcBorders>
              <w:top w:val="nil"/>
              <w:bottom w:val="nil"/>
            </w:tcBorders>
          </w:tcPr>
          <w:p w14:paraId="49F87426"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r w:rsidRPr="00551D2C">
              <w:rPr>
                <w:rFonts w:ascii="Times New Roman" w:hAnsi="Times New Roman" w:cs="Times New Roman"/>
                <w:i/>
              </w:rPr>
              <w:t>MaxNOM</w:t>
            </w:r>
            <w:r w:rsidRPr="00551D2C">
              <w:rPr>
                <w:rFonts w:ascii="Times New Roman" w:hAnsi="Times New Roman" w:cs="Times New Roman"/>
              </w:rPr>
              <w:t xml:space="preserve"> 45 % (</w:t>
            </w:r>
            <w:r w:rsidRPr="00551D2C">
              <w:rPr>
                <w:rFonts w:ascii="Times New Roman" w:hAnsi="Times New Roman" w:cs="Times New Roman"/>
                <w:i/>
              </w:rPr>
              <w:t>EXW</w:t>
            </w:r>
            <w:r w:rsidRPr="00551D2C">
              <w:rPr>
                <w:rFonts w:ascii="Times New Roman" w:hAnsi="Times New Roman" w:cs="Times New Roman"/>
              </w:rPr>
              <w:t>).</w:t>
            </w:r>
          </w:p>
        </w:tc>
      </w:tr>
      <w:tr w:rsidR="00995588" w:rsidRPr="00551D2C" w14:paraId="07ED78C7" w14:textId="77777777" w:rsidTr="00727C32">
        <w:tc>
          <w:tcPr>
            <w:tcW w:w="1206" w:type="pct"/>
            <w:tcBorders>
              <w:top w:val="nil"/>
              <w:bottom w:val="nil"/>
            </w:tcBorders>
          </w:tcPr>
          <w:p w14:paraId="42461B91"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p>
        </w:tc>
        <w:tc>
          <w:tcPr>
            <w:tcW w:w="3794" w:type="pct"/>
            <w:tcBorders>
              <w:top w:val="nil"/>
              <w:bottom w:val="nil"/>
            </w:tcBorders>
          </w:tcPr>
          <w:p w14:paraId="169C5ECC"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p>
        </w:tc>
      </w:tr>
      <w:tr w:rsidR="00995588" w:rsidRPr="00551D2C" w14:paraId="0B6CB67C" w14:textId="77777777" w:rsidTr="00727C32">
        <w:tc>
          <w:tcPr>
            <w:tcW w:w="1206" w:type="pct"/>
            <w:tcBorders>
              <w:top w:val="nil"/>
              <w:bottom w:val="nil"/>
            </w:tcBorders>
          </w:tcPr>
          <w:p w14:paraId="3C3F1467" w14:textId="77777777" w:rsidR="00995588" w:rsidRPr="00551D2C" w:rsidRDefault="00995588" w:rsidP="00727C32">
            <w:pPr>
              <w:pageBreakBefore/>
              <w:spacing w:before="60" w:after="60" w:line="240" w:lineRule="auto"/>
              <w:ind w:left="0" w:firstLine="0"/>
              <w:rPr>
                <w:rFonts w:ascii="Times New Roman" w:eastAsia="Calibri" w:hAnsi="Times New Roman" w:cs="Times New Roman"/>
                <w:szCs w:val="24"/>
              </w:rPr>
            </w:pPr>
            <w:r w:rsidRPr="00551D2C">
              <w:rPr>
                <w:rFonts w:ascii="Times New Roman" w:hAnsi="Times New Roman" w:cs="Times New Roman"/>
              </w:rPr>
              <w:lastRenderedPageBreak/>
              <w:t>8708 – 8711</w:t>
            </w:r>
          </w:p>
        </w:tc>
        <w:tc>
          <w:tcPr>
            <w:tcW w:w="3794" w:type="pct"/>
            <w:tcBorders>
              <w:top w:val="nil"/>
              <w:bottom w:val="nil"/>
            </w:tcBorders>
          </w:tcPr>
          <w:p w14:paraId="5AFE9067"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r w:rsidRPr="00551D2C">
              <w:rPr>
                <w:rFonts w:ascii="Times New Roman" w:hAnsi="Times New Roman" w:cs="Times New Roman"/>
              </w:rPr>
              <w:t>PM; vai</w:t>
            </w:r>
          </w:p>
          <w:p w14:paraId="72F6A937"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p>
          <w:p w14:paraId="7BC68F19"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r w:rsidRPr="00551D2C">
              <w:rPr>
                <w:rFonts w:ascii="Times New Roman" w:hAnsi="Times New Roman" w:cs="Times New Roman"/>
                <w:i/>
              </w:rPr>
              <w:t>MaxNOM</w:t>
            </w:r>
            <w:r w:rsidRPr="00551D2C">
              <w:rPr>
                <w:rFonts w:ascii="Times New Roman" w:hAnsi="Times New Roman" w:cs="Times New Roman"/>
              </w:rPr>
              <w:t xml:space="preserve"> 50 % (</w:t>
            </w:r>
            <w:r w:rsidRPr="00551D2C">
              <w:rPr>
                <w:rFonts w:ascii="Times New Roman" w:hAnsi="Times New Roman" w:cs="Times New Roman"/>
                <w:i/>
              </w:rPr>
              <w:t>EXW</w:t>
            </w:r>
            <w:r w:rsidRPr="00551D2C">
              <w:rPr>
                <w:rFonts w:ascii="Times New Roman" w:hAnsi="Times New Roman" w:cs="Times New Roman"/>
              </w:rPr>
              <w:t>).</w:t>
            </w:r>
          </w:p>
        </w:tc>
      </w:tr>
      <w:tr w:rsidR="00995588" w:rsidRPr="00551D2C" w14:paraId="7FB8B445" w14:textId="77777777" w:rsidTr="00727C32">
        <w:tc>
          <w:tcPr>
            <w:tcW w:w="1206" w:type="pct"/>
            <w:tcBorders>
              <w:top w:val="nil"/>
              <w:bottom w:val="nil"/>
            </w:tcBorders>
          </w:tcPr>
          <w:p w14:paraId="64A16506"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p>
        </w:tc>
        <w:tc>
          <w:tcPr>
            <w:tcW w:w="3794" w:type="pct"/>
            <w:tcBorders>
              <w:top w:val="nil"/>
              <w:bottom w:val="nil"/>
            </w:tcBorders>
          </w:tcPr>
          <w:p w14:paraId="1EAD76F1"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p>
        </w:tc>
      </w:tr>
      <w:tr w:rsidR="00995588" w:rsidRPr="00551D2C" w14:paraId="1B290D02" w14:textId="77777777" w:rsidTr="00727C32">
        <w:tc>
          <w:tcPr>
            <w:tcW w:w="1206" w:type="pct"/>
            <w:tcBorders>
              <w:top w:val="nil"/>
              <w:bottom w:val="nil"/>
            </w:tcBorders>
          </w:tcPr>
          <w:p w14:paraId="6BE8A829"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r w:rsidRPr="00551D2C">
              <w:rPr>
                <w:rFonts w:ascii="Times New Roman" w:hAnsi="Times New Roman" w:cs="Times New Roman"/>
              </w:rPr>
              <w:t>8712</w:t>
            </w:r>
          </w:p>
        </w:tc>
        <w:tc>
          <w:tcPr>
            <w:tcW w:w="3794" w:type="pct"/>
            <w:tcBorders>
              <w:top w:val="nil"/>
              <w:bottom w:val="nil"/>
            </w:tcBorders>
          </w:tcPr>
          <w:p w14:paraId="578818B7"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r w:rsidRPr="00551D2C">
              <w:rPr>
                <w:rFonts w:ascii="Times New Roman" w:hAnsi="Times New Roman" w:cs="Times New Roman"/>
                <w:i/>
              </w:rPr>
              <w:t>MaxNOM</w:t>
            </w:r>
            <w:r w:rsidRPr="00551D2C">
              <w:rPr>
                <w:rFonts w:ascii="Times New Roman" w:hAnsi="Times New Roman" w:cs="Times New Roman"/>
              </w:rPr>
              <w:t xml:space="preserve"> 45 % (</w:t>
            </w:r>
            <w:r w:rsidRPr="00551D2C">
              <w:rPr>
                <w:rFonts w:ascii="Times New Roman" w:hAnsi="Times New Roman" w:cs="Times New Roman"/>
                <w:i/>
              </w:rPr>
              <w:t>EXW</w:t>
            </w:r>
            <w:r w:rsidRPr="00551D2C">
              <w:rPr>
                <w:rFonts w:ascii="Times New Roman" w:hAnsi="Times New Roman" w:cs="Times New Roman"/>
              </w:rPr>
              <w:t>)</w:t>
            </w:r>
          </w:p>
        </w:tc>
      </w:tr>
      <w:tr w:rsidR="00995588" w:rsidRPr="00551D2C" w14:paraId="60ADAAF1" w14:textId="77777777" w:rsidTr="00727C32">
        <w:tc>
          <w:tcPr>
            <w:tcW w:w="1206" w:type="pct"/>
            <w:tcBorders>
              <w:top w:val="nil"/>
              <w:bottom w:val="nil"/>
            </w:tcBorders>
          </w:tcPr>
          <w:p w14:paraId="10E4C81E"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p>
        </w:tc>
        <w:tc>
          <w:tcPr>
            <w:tcW w:w="3794" w:type="pct"/>
            <w:tcBorders>
              <w:top w:val="nil"/>
              <w:bottom w:val="nil"/>
            </w:tcBorders>
          </w:tcPr>
          <w:p w14:paraId="33DDD7D4"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p>
        </w:tc>
      </w:tr>
      <w:tr w:rsidR="00995588" w:rsidRPr="00551D2C" w14:paraId="1AC1A296" w14:textId="77777777" w:rsidTr="00727C32">
        <w:tc>
          <w:tcPr>
            <w:tcW w:w="1206" w:type="pct"/>
            <w:tcBorders>
              <w:top w:val="nil"/>
              <w:bottom w:val="single" w:sz="4" w:space="0" w:color="auto"/>
            </w:tcBorders>
          </w:tcPr>
          <w:p w14:paraId="0183D1F8"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r w:rsidRPr="00551D2C">
              <w:rPr>
                <w:rFonts w:ascii="Times New Roman" w:hAnsi="Times New Roman" w:cs="Times New Roman"/>
              </w:rPr>
              <w:t>8713 – 8716</w:t>
            </w:r>
          </w:p>
        </w:tc>
        <w:tc>
          <w:tcPr>
            <w:tcW w:w="3794" w:type="pct"/>
            <w:tcBorders>
              <w:top w:val="nil"/>
              <w:bottom w:val="single" w:sz="4" w:space="0" w:color="auto"/>
            </w:tcBorders>
          </w:tcPr>
          <w:p w14:paraId="391AD895"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r w:rsidRPr="00551D2C">
              <w:rPr>
                <w:rFonts w:ascii="Times New Roman" w:hAnsi="Times New Roman" w:cs="Times New Roman"/>
              </w:rPr>
              <w:t>PM; vai</w:t>
            </w:r>
          </w:p>
          <w:p w14:paraId="55F39C87"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p>
          <w:p w14:paraId="7DC8C885"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r w:rsidRPr="00551D2C">
              <w:rPr>
                <w:rFonts w:ascii="Times New Roman" w:hAnsi="Times New Roman" w:cs="Times New Roman"/>
                <w:i/>
              </w:rPr>
              <w:t>MaxNOM</w:t>
            </w:r>
            <w:r w:rsidRPr="00551D2C">
              <w:rPr>
                <w:rFonts w:ascii="Times New Roman" w:hAnsi="Times New Roman" w:cs="Times New Roman"/>
              </w:rPr>
              <w:t xml:space="preserve"> 50 % (</w:t>
            </w:r>
            <w:r w:rsidRPr="00551D2C">
              <w:rPr>
                <w:rFonts w:ascii="Times New Roman" w:hAnsi="Times New Roman" w:cs="Times New Roman"/>
                <w:i/>
              </w:rPr>
              <w:t>EXW</w:t>
            </w:r>
            <w:r w:rsidRPr="00551D2C">
              <w:rPr>
                <w:rFonts w:ascii="Times New Roman" w:hAnsi="Times New Roman" w:cs="Times New Roman"/>
              </w:rPr>
              <w:t>).</w:t>
            </w:r>
          </w:p>
        </w:tc>
      </w:tr>
      <w:tr w:rsidR="00995588" w:rsidRPr="00551D2C" w14:paraId="782A84D7" w14:textId="77777777" w:rsidTr="00727C32">
        <w:tc>
          <w:tcPr>
            <w:tcW w:w="1206" w:type="pct"/>
            <w:tcBorders>
              <w:bottom w:val="nil"/>
            </w:tcBorders>
          </w:tcPr>
          <w:p w14:paraId="1187092C"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r w:rsidRPr="00551D2C">
              <w:rPr>
                <w:rFonts w:ascii="Times New Roman" w:hAnsi="Times New Roman" w:cs="Times New Roman"/>
              </w:rPr>
              <w:t>88. nodaļa</w:t>
            </w:r>
          </w:p>
        </w:tc>
        <w:tc>
          <w:tcPr>
            <w:tcW w:w="3794" w:type="pct"/>
            <w:tcBorders>
              <w:bottom w:val="nil"/>
            </w:tcBorders>
          </w:tcPr>
          <w:p w14:paraId="047784B3"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r w:rsidRPr="00551D2C">
              <w:rPr>
                <w:rFonts w:ascii="Times New Roman" w:hAnsi="Times New Roman" w:cs="Times New Roman"/>
              </w:rPr>
              <w:t>Gaisa kuģi, kosmosa kuģi un to daļas</w:t>
            </w:r>
          </w:p>
        </w:tc>
      </w:tr>
      <w:tr w:rsidR="00995588" w:rsidRPr="00551D2C" w14:paraId="2A2CA41A" w14:textId="77777777" w:rsidTr="00727C32">
        <w:tc>
          <w:tcPr>
            <w:tcW w:w="1206" w:type="pct"/>
            <w:tcBorders>
              <w:top w:val="nil"/>
              <w:bottom w:val="nil"/>
            </w:tcBorders>
          </w:tcPr>
          <w:p w14:paraId="123726B1"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p>
        </w:tc>
        <w:tc>
          <w:tcPr>
            <w:tcW w:w="3794" w:type="pct"/>
            <w:tcBorders>
              <w:top w:val="nil"/>
              <w:bottom w:val="nil"/>
            </w:tcBorders>
          </w:tcPr>
          <w:p w14:paraId="68D40E11"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p>
        </w:tc>
      </w:tr>
      <w:tr w:rsidR="00995588" w:rsidRPr="00551D2C" w14:paraId="300B87A8" w14:textId="77777777" w:rsidTr="00727C32">
        <w:tc>
          <w:tcPr>
            <w:tcW w:w="1206" w:type="pct"/>
            <w:tcBorders>
              <w:top w:val="nil"/>
              <w:bottom w:val="single" w:sz="4" w:space="0" w:color="auto"/>
            </w:tcBorders>
          </w:tcPr>
          <w:p w14:paraId="0DA051F0"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r w:rsidRPr="00551D2C">
              <w:rPr>
                <w:rFonts w:ascii="Times New Roman" w:hAnsi="Times New Roman" w:cs="Times New Roman"/>
              </w:rPr>
              <w:t>8801 – 8805</w:t>
            </w:r>
          </w:p>
        </w:tc>
        <w:tc>
          <w:tcPr>
            <w:tcW w:w="3794" w:type="pct"/>
            <w:tcBorders>
              <w:top w:val="nil"/>
              <w:bottom w:val="single" w:sz="4" w:space="0" w:color="auto"/>
            </w:tcBorders>
          </w:tcPr>
          <w:p w14:paraId="5A742B85"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r w:rsidRPr="00551D2C">
              <w:rPr>
                <w:rFonts w:ascii="Times New Roman" w:hAnsi="Times New Roman" w:cs="Times New Roman"/>
              </w:rPr>
              <w:t>PM; vai</w:t>
            </w:r>
          </w:p>
          <w:p w14:paraId="35B66429"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p>
          <w:p w14:paraId="312D4061"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r w:rsidRPr="00551D2C">
              <w:rPr>
                <w:rFonts w:ascii="Times New Roman" w:hAnsi="Times New Roman" w:cs="Times New Roman"/>
                <w:i/>
              </w:rPr>
              <w:t>MaxNOM</w:t>
            </w:r>
            <w:r w:rsidRPr="00551D2C">
              <w:rPr>
                <w:rFonts w:ascii="Times New Roman" w:hAnsi="Times New Roman" w:cs="Times New Roman"/>
              </w:rPr>
              <w:t xml:space="preserve"> 50 % (</w:t>
            </w:r>
            <w:r w:rsidRPr="00551D2C">
              <w:rPr>
                <w:rFonts w:ascii="Times New Roman" w:hAnsi="Times New Roman" w:cs="Times New Roman"/>
                <w:i/>
              </w:rPr>
              <w:t>EXW</w:t>
            </w:r>
            <w:r w:rsidRPr="00551D2C">
              <w:rPr>
                <w:rFonts w:ascii="Times New Roman" w:hAnsi="Times New Roman" w:cs="Times New Roman"/>
              </w:rPr>
              <w:t>).</w:t>
            </w:r>
          </w:p>
        </w:tc>
      </w:tr>
      <w:tr w:rsidR="00995588" w:rsidRPr="00551D2C" w14:paraId="003060C8" w14:textId="77777777" w:rsidTr="00727C32">
        <w:tc>
          <w:tcPr>
            <w:tcW w:w="1206" w:type="pct"/>
            <w:tcBorders>
              <w:bottom w:val="nil"/>
            </w:tcBorders>
          </w:tcPr>
          <w:p w14:paraId="455FF745"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r w:rsidRPr="00551D2C">
              <w:rPr>
                <w:rFonts w:ascii="Times New Roman" w:hAnsi="Times New Roman" w:cs="Times New Roman"/>
              </w:rPr>
              <w:t>89. nodaļa</w:t>
            </w:r>
          </w:p>
        </w:tc>
        <w:tc>
          <w:tcPr>
            <w:tcW w:w="3794" w:type="pct"/>
            <w:tcBorders>
              <w:bottom w:val="nil"/>
            </w:tcBorders>
          </w:tcPr>
          <w:p w14:paraId="0D9DF799"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r w:rsidRPr="00551D2C">
              <w:rPr>
                <w:rFonts w:ascii="Times New Roman" w:hAnsi="Times New Roman" w:cs="Times New Roman"/>
              </w:rPr>
              <w:t>Kuģi, laivas un citi peldlīdzekļi</w:t>
            </w:r>
          </w:p>
        </w:tc>
      </w:tr>
      <w:tr w:rsidR="00995588" w:rsidRPr="00551D2C" w14:paraId="032F8B0F" w14:textId="77777777" w:rsidTr="00727C32">
        <w:tc>
          <w:tcPr>
            <w:tcW w:w="1206" w:type="pct"/>
            <w:tcBorders>
              <w:top w:val="nil"/>
              <w:bottom w:val="nil"/>
            </w:tcBorders>
          </w:tcPr>
          <w:p w14:paraId="5AFD94F9"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p>
        </w:tc>
        <w:tc>
          <w:tcPr>
            <w:tcW w:w="3794" w:type="pct"/>
            <w:tcBorders>
              <w:top w:val="nil"/>
              <w:bottom w:val="nil"/>
            </w:tcBorders>
          </w:tcPr>
          <w:p w14:paraId="4D48F6C4"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p>
        </w:tc>
      </w:tr>
      <w:tr w:rsidR="00995588" w:rsidRPr="00551D2C" w14:paraId="365AE976" w14:textId="77777777" w:rsidTr="00727C32">
        <w:tc>
          <w:tcPr>
            <w:tcW w:w="1206" w:type="pct"/>
            <w:tcBorders>
              <w:top w:val="nil"/>
            </w:tcBorders>
          </w:tcPr>
          <w:p w14:paraId="51F6675C"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r w:rsidRPr="00551D2C">
              <w:rPr>
                <w:rFonts w:ascii="Times New Roman" w:hAnsi="Times New Roman" w:cs="Times New Roman"/>
              </w:rPr>
              <w:t>8901 – 8908</w:t>
            </w:r>
          </w:p>
        </w:tc>
        <w:tc>
          <w:tcPr>
            <w:tcW w:w="3794" w:type="pct"/>
            <w:tcBorders>
              <w:top w:val="nil"/>
            </w:tcBorders>
          </w:tcPr>
          <w:p w14:paraId="74E81501"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r w:rsidRPr="00551D2C">
              <w:rPr>
                <w:rFonts w:ascii="Times New Roman" w:hAnsi="Times New Roman" w:cs="Times New Roman"/>
              </w:rPr>
              <w:t>NM; vai</w:t>
            </w:r>
          </w:p>
          <w:p w14:paraId="067ABD61"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p>
          <w:p w14:paraId="2DBFE903" w14:textId="5236259D" w:rsidR="00995588" w:rsidRPr="00551D2C" w:rsidRDefault="00995588" w:rsidP="00727C32">
            <w:pPr>
              <w:spacing w:before="60" w:after="60" w:line="240" w:lineRule="auto"/>
              <w:ind w:left="0" w:firstLine="0"/>
              <w:rPr>
                <w:rFonts w:ascii="Times New Roman" w:eastAsia="Calibri" w:hAnsi="Times New Roman" w:cs="Times New Roman"/>
                <w:szCs w:val="24"/>
              </w:rPr>
            </w:pPr>
            <w:r w:rsidRPr="00551D2C">
              <w:rPr>
                <w:rFonts w:ascii="Times New Roman" w:hAnsi="Times New Roman" w:cs="Times New Roman"/>
                <w:i/>
              </w:rPr>
              <w:t>MaxNOM</w:t>
            </w:r>
            <w:r w:rsidRPr="00551D2C">
              <w:rPr>
                <w:rFonts w:ascii="Times New Roman" w:hAnsi="Times New Roman" w:cs="Times New Roman"/>
              </w:rPr>
              <w:t xml:space="preserve"> 40 % (</w:t>
            </w:r>
            <w:r w:rsidRPr="00551D2C">
              <w:rPr>
                <w:rFonts w:ascii="Times New Roman" w:hAnsi="Times New Roman" w:cs="Times New Roman"/>
                <w:i/>
              </w:rPr>
              <w:t>EXW</w:t>
            </w:r>
            <w:r w:rsidRPr="00551D2C">
              <w:rPr>
                <w:rFonts w:ascii="Times New Roman" w:hAnsi="Times New Roman" w:cs="Times New Roman"/>
              </w:rPr>
              <w:t>)</w:t>
            </w:r>
            <w:r w:rsidR="001F731B">
              <w:rPr>
                <w:rFonts w:ascii="Times New Roman" w:hAnsi="Times New Roman" w:cs="Times New Roman"/>
              </w:rPr>
              <w:t>.</w:t>
            </w:r>
          </w:p>
        </w:tc>
      </w:tr>
      <w:tr w:rsidR="00995588" w:rsidRPr="00551D2C" w14:paraId="0D707E57" w14:textId="77777777" w:rsidTr="00727C32">
        <w:tc>
          <w:tcPr>
            <w:tcW w:w="1206" w:type="pct"/>
          </w:tcPr>
          <w:p w14:paraId="58BB37BF" w14:textId="77777777" w:rsidR="00995588" w:rsidRPr="00551D2C" w:rsidRDefault="00995588" w:rsidP="00727C32">
            <w:pPr>
              <w:pageBreakBefore/>
              <w:spacing w:before="60" w:after="60" w:line="240" w:lineRule="auto"/>
              <w:ind w:left="0" w:firstLine="0"/>
              <w:rPr>
                <w:rFonts w:ascii="Times New Roman" w:eastAsia="Calibri" w:hAnsi="Times New Roman" w:cs="Times New Roman"/>
                <w:szCs w:val="24"/>
              </w:rPr>
            </w:pPr>
            <w:r w:rsidRPr="00551D2C">
              <w:rPr>
                <w:rFonts w:ascii="Times New Roman" w:hAnsi="Times New Roman" w:cs="Times New Roman"/>
              </w:rPr>
              <w:lastRenderedPageBreak/>
              <w:t>XVIII SADAĻA</w:t>
            </w:r>
          </w:p>
        </w:tc>
        <w:tc>
          <w:tcPr>
            <w:tcW w:w="3794" w:type="pct"/>
          </w:tcPr>
          <w:p w14:paraId="21567919"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r w:rsidRPr="00551D2C">
              <w:rPr>
                <w:rFonts w:ascii="Times New Roman" w:hAnsi="Times New Roman" w:cs="Times New Roman"/>
              </w:rPr>
              <w:t>OPTISKĀS IERĪCES UN APARATŪRA, FOTO UN KINO IERĪCES UN APARATŪRA, MĒRIERĪCES UN KONTROLIERĪCES UN APARATŪRA, PRECĪZIJAS INSTRUMENTI UN IEKĀRTAS, MEDICĪNAS UN ĶIRURĢISKI INSTRUMENTI UN APARATŪRA; PULKSTEŅI; MŪZIKAS INSTRUMENTI; TO DAĻAS UN PIEDERUMI</w:t>
            </w:r>
          </w:p>
        </w:tc>
      </w:tr>
      <w:tr w:rsidR="00995588" w:rsidRPr="00551D2C" w14:paraId="63C33708" w14:textId="77777777" w:rsidTr="00727C32">
        <w:tc>
          <w:tcPr>
            <w:tcW w:w="1206" w:type="pct"/>
            <w:tcBorders>
              <w:bottom w:val="nil"/>
            </w:tcBorders>
          </w:tcPr>
          <w:p w14:paraId="2FAB834F"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r w:rsidRPr="00551D2C">
              <w:rPr>
                <w:rFonts w:ascii="Times New Roman" w:hAnsi="Times New Roman" w:cs="Times New Roman"/>
              </w:rPr>
              <w:t>90. nodaļa</w:t>
            </w:r>
          </w:p>
        </w:tc>
        <w:tc>
          <w:tcPr>
            <w:tcW w:w="3794" w:type="pct"/>
            <w:tcBorders>
              <w:bottom w:val="nil"/>
            </w:tcBorders>
          </w:tcPr>
          <w:p w14:paraId="61D92DE9"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r w:rsidRPr="00551D2C">
              <w:rPr>
                <w:rFonts w:ascii="Times New Roman" w:hAnsi="Times New Roman" w:cs="Times New Roman"/>
              </w:rPr>
              <w:t>Optiskās ierīces un aparatūra, foto un kino ierīces un aparatūra, mērierīces un kontrolierīces un aparatūra, precīzijas instrumenti un iekārtas, medicīnas un ķirurģiski instrumenti un aparatūra; to daļas un piederumi</w:t>
            </w:r>
          </w:p>
        </w:tc>
      </w:tr>
      <w:tr w:rsidR="00995588" w:rsidRPr="00551D2C" w14:paraId="39E0842B" w14:textId="77777777" w:rsidTr="00727C32">
        <w:tc>
          <w:tcPr>
            <w:tcW w:w="1206" w:type="pct"/>
            <w:tcBorders>
              <w:top w:val="nil"/>
              <w:bottom w:val="nil"/>
            </w:tcBorders>
          </w:tcPr>
          <w:p w14:paraId="5323239E"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p>
        </w:tc>
        <w:tc>
          <w:tcPr>
            <w:tcW w:w="3794" w:type="pct"/>
            <w:tcBorders>
              <w:top w:val="nil"/>
              <w:bottom w:val="nil"/>
            </w:tcBorders>
          </w:tcPr>
          <w:p w14:paraId="061A4BF4"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p>
        </w:tc>
      </w:tr>
      <w:tr w:rsidR="00995588" w:rsidRPr="00551D2C" w14:paraId="72C4523A" w14:textId="77777777" w:rsidTr="00727C32">
        <w:tc>
          <w:tcPr>
            <w:tcW w:w="1206" w:type="pct"/>
            <w:tcBorders>
              <w:top w:val="nil"/>
              <w:bottom w:val="nil"/>
            </w:tcBorders>
          </w:tcPr>
          <w:p w14:paraId="753B25C2"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r w:rsidRPr="00551D2C">
              <w:rPr>
                <w:rFonts w:ascii="Times New Roman" w:hAnsi="Times New Roman" w:cs="Times New Roman"/>
              </w:rPr>
              <w:t>9001 – 9018</w:t>
            </w:r>
          </w:p>
        </w:tc>
        <w:tc>
          <w:tcPr>
            <w:tcW w:w="3794" w:type="pct"/>
            <w:tcBorders>
              <w:top w:val="nil"/>
              <w:bottom w:val="nil"/>
            </w:tcBorders>
          </w:tcPr>
          <w:p w14:paraId="79246FE5"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r w:rsidRPr="00551D2C">
              <w:rPr>
                <w:rFonts w:ascii="Times New Roman" w:hAnsi="Times New Roman" w:cs="Times New Roman"/>
              </w:rPr>
              <w:t>PM; vai</w:t>
            </w:r>
          </w:p>
          <w:p w14:paraId="05E59E1B"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p>
          <w:p w14:paraId="54EF134D"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r w:rsidRPr="00551D2C">
              <w:rPr>
                <w:rFonts w:ascii="Times New Roman" w:hAnsi="Times New Roman" w:cs="Times New Roman"/>
                <w:i/>
              </w:rPr>
              <w:t>MaxNOM</w:t>
            </w:r>
            <w:r w:rsidRPr="00551D2C">
              <w:rPr>
                <w:rFonts w:ascii="Times New Roman" w:hAnsi="Times New Roman" w:cs="Times New Roman"/>
              </w:rPr>
              <w:t xml:space="preserve"> 50 % (</w:t>
            </w:r>
            <w:r w:rsidRPr="00551D2C">
              <w:rPr>
                <w:rFonts w:ascii="Times New Roman" w:hAnsi="Times New Roman" w:cs="Times New Roman"/>
                <w:i/>
              </w:rPr>
              <w:t>EXW</w:t>
            </w:r>
            <w:r w:rsidRPr="00551D2C">
              <w:rPr>
                <w:rFonts w:ascii="Times New Roman" w:hAnsi="Times New Roman" w:cs="Times New Roman"/>
              </w:rPr>
              <w:t>).</w:t>
            </w:r>
          </w:p>
        </w:tc>
      </w:tr>
      <w:tr w:rsidR="00995588" w:rsidRPr="00551D2C" w14:paraId="1E6B15AF" w14:textId="77777777" w:rsidTr="00727C32">
        <w:tc>
          <w:tcPr>
            <w:tcW w:w="1206" w:type="pct"/>
            <w:tcBorders>
              <w:top w:val="nil"/>
              <w:bottom w:val="nil"/>
            </w:tcBorders>
          </w:tcPr>
          <w:p w14:paraId="7093726E"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p>
        </w:tc>
        <w:tc>
          <w:tcPr>
            <w:tcW w:w="3794" w:type="pct"/>
            <w:tcBorders>
              <w:top w:val="nil"/>
              <w:bottom w:val="nil"/>
            </w:tcBorders>
          </w:tcPr>
          <w:p w14:paraId="6399CD6F"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p>
        </w:tc>
      </w:tr>
      <w:tr w:rsidR="00995588" w:rsidRPr="00551D2C" w14:paraId="1C553249" w14:textId="77777777" w:rsidTr="00727C32">
        <w:tc>
          <w:tcPr>
            <w:tcW w:w="1206" w:type="pct"/>
            <w:tcBorders>
              <w:top w:val="nil"/>
              <w:bottom w:val="nil"/>
            </w:tcBorders>
          </w:tcPr>
          <w:p w14:paraId="0D2BA5CE"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r w:rsidRPr="00551D2C">
              <w:rPr>
                <w:rFonts w:ascii="Times New Roman" w:hAnsi="Times New Roman" w:cs="Times New Roman"/>
              </w:rPr>
              <w:t>9019 10</w:t>
            </w:r>
          </w:p>
        </w:tc>
        <w:tc>
          <w:tcPr>
            <w:tcW w:w="3794" w:type="pct"/>
            <w:tcBorders>
              <w:top w:val="nil"/>
              <w:bottom w:val="nil"/>
            </w:tcBorders>
          </w:tcPr>
          <w:p w14:paraId="5E849166" w14:textId="0085CDE9" w:rsidR="00995588" w:rsidRPr="00551D2C" w:rsidRDefault="00995588" w:rsidP="00727C32">
            <w:pPr>
              <w:spacing w:before="60" w:after="60" w:line="240" w:lineRule="auto"/>
              <w:ind w:left="0" w:firstLine="0"/>
              <w:rPr>
                <w:rFonts w:ascii="Times New Roman" w:eastAsia="Calibri" w:hAnsi="Times New Roman" w:cs="Times New Roman"/>
                <w:szCs w:val="24"/>
              </w:rPr>
            </w:pPr>
            <w:r w:rsidRPr="00551D2C">
              <w:rPr>
                <w:rFonts w:ascii="Times New Roman" w:hAnsi="Times New Roman" w:cs="Times New Roman"/>
              </w:rPr>
              <w:t>CTH, izņemot maiņu no pozīcijas 9033; vai</w:t>
            </w:r>
          </w:p>
          <w:p w14:paraId="1ECACD6C"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p>
          <w:p w14:paraId="65377A21"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r w:rsidRPr="00551D2C">
              <w:rPr>
                <w:rFonts w:ascii="Times New Roman" w:hAnsi="Times New Roman" w:cs="Times New Roman"/>
                <w:i/>
              </w:rPr>
              <w:t>MaxNOM</w:t>
            </w:r>
            <w:r w:rsidRPr="00551D2C">
              <w:rPr>
                <w:rFonts w:ascii="Times New Roman" w:hAnsi="Times New Roman" w:cs="Times New Roman"/>
              </w:rPr>
              <w:t xml:space="preserve"> 45 % (</w:t>
            </w:r>
            <w:r w:rsidRPr="00551D2C">
              <w:rPr>
                <w:rFonts w:ascii="Times New Roman" w:hAnsi="Times New Roman" w:cs="Times New Roman"/>
                <w:i/>
              </w:rPr>
              <w:t>EXW</w:t>
            </w:r>
            <w:r w:rsidRPr="00551D2C">
              <w:rPr>
                <w:rFonts w:ascii="Times New Roman" w:hAnsi="Times New Roman" w:cs="Times New Roman"/>
              </w:rPr>
              <w:t>).</w:t>
            </w:r>
          </w:p>
        </w:tc>
      </w:tr>
      <w:tr w:rsidR="00995588" w:rsidRPr="00551D2C" w14:paraId="6D41F818" w14:textId="77777777" w:rsidTr="00727C32">
        <w:tc>
          <w:tcPr>
            <w:tcW w:w="1206" w:type="pct"/>
            <w:tcBorders>
              <w:top w:val="nil"/>
              <w:bottom w:val="nil"/>
            </w:tcBorders>
          </w:tcPr>
          <w:p w14:paraId="0B76DC63"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p>
        </w:tc>
        <w:tc>
          <w:tcPr>
            <w:tcW w:w="3794" w:type="pct"/>
            <w:tcBorders>
              <w:top w:val="nil"/>
              <w:bottom w:val="nil"/>
            </w:tcBorders>
          </w:tcPr>
          <w:p w14:paraId="69F1687A"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p>
        </w:tc>
      </w:tr>
      <w:tr w:rsidR="00995588" w:rsidRPr="00551D2C" w14:paraId="16827590" w14:textId="77777777" w:rsidTr="00727C32">
        <w:tc>
          <w:tcPr>
            <w:tcW w:w="1206" w:type="pct"/>
            <w:tcBorders>
              <w:top w:val="nil"/>
              <w:bottom w:val="nil"/>
            </w:tcBorders>
          </w:tcPr>
          <w:p w14:paraId="16D7A084"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r w:rsidRPr="00551D2C">
              <w:rPr>
                <w:rFonts w:ascii="Times New Roman" w:hAnsi="Times New Roman" w:cs="Times New Roman"/>
              </w:rPr>
              <w:t>9019 20</w:t>
            </w:r>
          </w:p>
        </w:tc>
        <w:tc>
          <w:tcPr>
            <w:tcW w:w="3794" w:type="pct"/>
            <w:tcBorders>
              <w:top w:val="nil"/>
              <w:bottom w:val="nil"/>
            </w:tcBorders>
          </w:tcPr>
          <w:p w14:paraId="69359BBA"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r w:rsidRPr="00551D2C">
              <w:rPr>
                <w:rFonts w:ascii="Times New Roman" w:hAnsi="Times New Roman" w:cs="Times New Roman"/>
              </w:rPr>
              <w:t>PM; vai</w:t>
            </w:r>
          </w:p>
          <w:p w14:paraId="48A41C1E"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p>
          <w:p w14:paraId="5AD773CD"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r w:rsidRPr="00551D2C">
              <w:rPr>
                <w:rFonts w:ascii="Times New Roman" w:hAnsi="Times New Roman" w:cs="Times New Roman"/>
                <w:i/>
              </w:rPr>
              <w:t>MaxNOM</w:t>
            </w:r>
            <w:r w:rsidRPr="00551D2C">
              <w:rPr>
                <w:rFonts w:ascii="Times New Roman" w:hAnsi="Times New Roman" w:cs="Times New Roman"/>
              </w:rPr>
              <w:t xml:space="preserve"> 50 % (</w:t>
            </w:r>
            <w:r w:rsidRPr="00551D2C">
              <w:rPr>
                <w:rFonts w:ascii="Times New Roman" w:hAnsi="Times New Roman" w:cs="Times New Roman"/>
                <w:i/>
              </w:rPr>
              <w:t>EXW</w:t>
            </w:r>
            <w:r w:rsidRPr="00551D2C">
              <w:rPr>
                <w:rFonts w:ascii="Times New Roman" w:hAnsi="Times New Roman" w:cs="Times New Roman"/>
              </w:rPr>
              <w:t>).</w:t>
            </w:r>
          </w:p>
        </w:tc>
      </w:tr>
      <w:tr w:rsidR="00995588" w:rsidRPr="00551D2C" w14:paraId="54D1969B" w14:textId="77777777" w:rsidTr="00727C32">
        <w:tc>
          <w:tcPr>
            <w:tcW w:w="1206" w:type="pct"/>
            <w:tcBorders>
              <w:top w:val="nil"/>
              <w:bottom w:val="nil"/>
            </w:tcBorders>
          </w:tcPr>
          <w:p w14:paraId="25E4D2FB"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p>
        </w:tc>
        <w:tc>
          <w:tcPr>
            <w:tcW w:w="3794" w:type="pct"/>
            <w:tcBorders>
              <w:top w:val="nil"/>
              <w:bottom w:val="nil"/>
            </w:tcBorders>
          </w:tcPr>
          <w:p w14:paraId="567EAD77"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p>
        </w:tc>
      </w:tr>
      <w:tr w:rsidR="00995588" w:rsidRPr="00551D2C" w14:paraId="2EFED985" w14:textId="77777777" w:rsidTr="00727C32">
        <w:tc>
          <w:tcPr>
            <w:tcW w:w="1206" w:type="pct"/>
            <w:tcBorders>
              <w:top w:val="nil"/>
              <w:bottom w:val="single" w:sz="4" w:space="0" w:color="auto"/>
            </w:tcBorders>
          </w:tcPr>
          <w:p w14:paraId="078B9320"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r w:rsidRPr="00551D2C">
              <w:rPr>
                <w:rFonts w:ascii="Times New Roman" w:hAnsi="Times New Roman" w:cs="Times New Roman"/>
              </w:rPr>
              <w:t>9020 – 9033</w:t>
            </w:r>
          </w:p>
        </w:tc>
        <w:tc>
          <w:tcPr>
            <w:tcW w:w="3794" w:type="pct"/>
            <w:tcBorders>
              <w:top w:val="nil"/>
              <w:bottom w:val="single" w:sz="4" w:space="0" w:color="auto"/>
            </w:tcBorders>
          </w:tcPr>
          <w:p w14:paraId="1097EBCC"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r w:rsidRPr="00551D2C">
              <w:rPr>
                <w:rFonts w:ascii="Times New Roman" w:hAnsi="Times New Roman" w:cs="Times New Roman"/>
              </w:rPr>
              <w:t>PM; vai</w:t>
            </w:r>
          </w:p>
          <w:p w14:paraId="2F3DBB4A"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p>
          <w:p w14:paraId="6E46D8FA"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r w:rsidRPr="00551D2C">
              <w:rPr>
                <w:rFonts w:ascii="Times New Roman" w:hAnsi="Times New Roman" w:cs="Times New Roman"/>
                <w:i/>
              </w:rPr>
              <w:t>MaxNOM</w:t>
            </w:r>
            <w:r w:rsidRPr="00551D2C">
              <w:rPr>
                <w:rFonts w:ascii="Times New Roman" w:hAnsi="Times New Roman" w:cs="Times New Roman"/>
              </w:rPr>
              <w:t xml:space="preserve"> 50 % (</w:t>
            </w:r>
            <w:r w:rsidRPr="00551D2C">
              <w:rPr>
                <w:rFonts w:ascii="Times New Roman" w:hAnsi="Times New Roman" w:cs="Times New Roman"/>
                <w:i/>
              </w:rPr>
              <w:t>EXW</w:t>
            </w:r>
            <w:r w:rsidRPr="00551D2C">
              <w:rPr>
                <w:rFonts w:ascii="Times New Roman" w:hAnsi="Times New Roman" w:cs="Times New Roman"/>
              </w:rPr>
              <w:t>).</w:t>
            </w:r>
          </w:p>
        </w:tc>
      </w:tr>
      <w:tr w:rsidR="00995588" w:rsidRPr="00551D2C" w14:paraId="0348AC88" w14:textId="77777777" w:rsidTr="00727C32">
        <w:tc>
          <w:tcPr>
            <w:tcW w:w="1206" w:type="pct"/>
            <w:tcBorders>
              <w:bottom w:val="nil"/>
            </w:tcBorders>
          </w:tcPr>
          <w:p w14:paraId="01EB8FF9"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r w:rsidRPr="00551D2C">
              <w:rPr>
                <w:rFonts w:ascii="Times New Roman" w:hAnsi="Times New Roman" w:cs="Times New Roman"/>
              </w:rPr>
              <w:t>91. nodaļa</w:t>
            </w:r>
          </w:p>
        </w:tc>
        <w:tc>
          <w:tcPr>
            <w:tcW w:w="3794" w:type="pct"/>
            <w:tcBorders>
              <w:bottom w:val="nil"/>
            </w:tcBorders>
          </w:tcPr>
          <w:p w14:paraId="44FEEFF7"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r w:rsidRPr="00551D2C">
              <w:rPr>
                <w:rFonts w:ascii="Times New Roman" w:hAnsi="Times New Roman" w:cs="Times New Roman"/>
              </w:rPr>
              <w:t>Pulksteņi un to daļas</w:t>
            </w:r>
          </w:p>
        </w:tc>
      </w:tr>
      <w:tr w:rsidR="00995588" w:rsidRPr="00551D2C" w14:paraId="1D38E6F1" w14:textId="77777777" w:rsidTr="00727C32">
        <w:tc>
          <w:tcPr>
            <w:tcW w:w="1206" w:type="pct"/>
            <w:tcBorders>
              <w:top w:val="nil"/>
              <w:bottom w:val="nil"/>
            </w:tcBorders>
          </w:tcPr>
          <w:p w14:paraId="160F80B3"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p>
        </w:tc>
        <w:tc>
          <w:tcPr>
            <w:tcW w:w="3794" w:type="pct"/>
            <w:tcBorders>
              <w:top w:val="nil"/>
              <w:bottom w:val="nil"/>
            </w:tcBorders>
          </w:tcPr>
          <w:p w14:paraId="6BC91BB5"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p>
        </w:tc>
      </w:tr>
      <w:tr w:rsidR="00995588" w:rsidRPr="00551D2C" w14:paraId="7202C8B0" w14:textId="77777777" w:rsidTr="00727C32">
        <w:tc>
          <w:tcPr>
            <w:tcW w:w="1206" w:type="pct"/>
            <w:tcBorders>
              <w:top w:val="nil"/>
              <w:bottom w:val="single" w:sz="4" w:space="0" w:color="auto"/>
            </w:tcBorders>
          </w:tcPr>
          <w:p w14:paraId="2B006C84"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r w:rsidRPr="00551D2C">
              <w:rPr>
                <w:rFonts w:ascii="Times New Roman" w:hAnsi="Times New Roman" w:cs="Times New Roman"/>
              </w:rPr>
              <w:t>9101 – 9114</w:t>
            </w:r>
          </w:p>
        </w:tc>
        <w:tc>
          <w:tcPr>
            <w:tcW w:w="3794" w:type="pct"/>
            <w:tcBorders>
              <w:top w:val="nil"/>
              <w:bottom w:val="single" w:sz="4" w:space="0" w:color="auto"/>
            </w:tcBorders>
          </w:tcPr>
          <w:p w14:paraId="4A4FC9F0"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r w:rsidRPr="00551D2C">
              <w:rPr>
                <w:rFonts w:ascii="Times New Roman" w:hAnsi="Times New Roman" w:cs="Times New Roman"/>
                <w:i/>
              </w:rPr>
              <w:t>MaxNOM</w:t>
            </w:r>
            <w:r w:rsidRPr="00551D2C">
              <w:rPr>
                <w:rFonts w:ascii="Times New Roman" w:hAnsi="Times New Roman" w:cs="Times New Roman"/>
              </w:rPr>
              <w:t xml:space="preserve"> 50 % (</w:t>
            </w:r>
            <w:r w:rsidRPr="00551D2C">
              <w:rPr>
                <w:rFonts w:ascii="Times New Roman" w:hAnsi="Times New Roman" w:cs="Times New Roman"/>
                <w:i/>
              </w:rPr>
              <w:t>EXW</w:t>
            </w:r>
            <w:r w:rsidRPr="00551D2C">
              <w:rPr>
                <w:rFonts w:ascii="Times New Roman" w:hAnsi="Times New Roman" w:cs="Times New Roman"/>
              </w:rPr>
              <w:t>).</w:t>
            </w:r>
          </w:p>
        </w:tc>
      </w:tr>
      <w:tr w:rsidR="00995588" w:rsidRPr="00551D2C" w14:paraId="38261DB8" w14:textId="77777777" w:rsidTr="00727C32">
        <w:tc>
          <w:tcPr>
            <w:tcW w:w="1206" w:type="pct"/>
            <w:tcBorders>
              <w:bottom w:val="nil"/>
            </w:tcBorders>
          </w:tcPr>
          <w:p w14:paraId="6FD9F33B" w14:textId="77777777" w:rsidR="00995588" w:rsidRPr="00551D2C" w:rsidRDefault="00995588" w:rsidP="00727C32">
            <w:pPr>
              <w:pageBreakBefore/>
              <w:spacing w:before="60" w:after="60" w:line="240" w:lineRule="auto"/>
              <w:ind w:left="0" w:firstLine="0"/>
              <w:rPr>
                <w:rFonts w:ascii="Times New Roman" w:eastAsia="Calibri" w:hAnsi="Times New Roman" w:cs="Times New Roman"/>
                <w:szCs w:val="24"/>
              </w:rPr>
            </w:pPr>
            <w:r w:rsidRPr="00551D2C">
              <w:rPr>
                <w:rFonts w:ascii="Times New Roman" w:hAnsi="Times New Roman" w:cs="Times New Roman"/>
              </w:rPr>
              <w:lastRenderedPageBreak/>
              <w:t>92. nodaļa</w:t>
            </w:r>
          </w:p>
        </w:tc>
        <w:tc>
          <w:tcPr>
            <w:tcW w:w="3794" w:type="pct"/>
            <w:tcBorders>
              <w:bottom w:val="nil"/>
            </w:tcBorders>
          </w:tcPr>
          <w:p w14:paraId="175522D6"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r w:rsidRPr="00551D2C">
              <w:rPr>
                <w:rFonts w:ascii="Times New Roman" w:hAnsi="Times New Roman" w:cs="Times New Roman"/>
              </w:rPr>
              <w:t>Mūzikas instrumenti; to daļas un piederumi</w:t>
            </w:r>
          </w:p>
        </w:tc>
      </w:tr>
      <w:tr w:rsidR="00995588" w:rsidRPr="00551D2C" w14:paraId="508153A3" w14:textId="77777777" w:rsidTr="00727C32">
        <w:tc>
          <w:tcPr>
            <w:tcW w:w="1206" w:type="pct"/>
            <w:tcBorders>
              <w:top w:val="nil"/>
              <w:bottom w:val="nil"/>
            </w:tcBorders>
          </w:tcPr>
          <w:p w14:paraId="294EFB9B"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p>
        </w:tc>
        <w:tc>
          <w:tcPr>
            <w:tcW w:w="3794" w:type="pct"/>
            <w:tcBorders>
              <w:top w:val="nil"/>
              <w:bottom w:val="nil"/>
            </w:tcBorders>
          </w:tcPr>
          <w:p w14:paraId="56172207"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p>
        </w:tc>
      </w:tr>
      <w:tr w:rsidR="00995588" w:rsidRPr="00551D2C" w14:paraId="5B6291A0" w14:textId="77777777" w:rsidTr="00727C32">
        <w:tc>
          <w:tcPr>
            <w:tcW w:w="1206" w:type="pct"/>
            <w:tcBorders>
              <w:top w:val="nil"/>
            </w:tcBorders>
          </w:tcPr>
          <w:p w14:paraId="0C72800A"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r w:rsidRPr="00551D2C">
              <w:rPr>
                <w:rFonts w:ascii="Times New Roman" w:hAnsi="Times New Roman" w:cs="Times New Roman"/>
              </w:rPr>
              <w:t>9201 – 9209</w:t>
            </w:r>
          </w:p>
        </w:tc>
        <w:tc>
          <w:tcPr>
            <w:tcW w:w="3794" w:type="pct"/>
            <w:tcBorders>
              <w:top w:val="nil"/>
            </w:tcBorders>
          </w:tcPr>
          <w:p w14:paraId="1FA6C1B9"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r w:rsidRPr="00551D2C">
              <w:rPr>
                <w:rFonts w:ascii="Times New Roman" w:hAnsi="Times New Roman" w:cs="Times New Roman"/>
                <w:i/>
              </w:rPr>
              <w:t>MaxNOM</w:t>
            </w:r>
            <w:r w:rsidRPr="00551D2C">
              <w:rPr>
                <w:rFonts w:ascii="Times New Roman" w:hAnsi="Times New Roman" w:cs="Times New Roman"/>
              </w:rPr>
              <w:t xml:space="preserve"> 50 % (</w:t>
            </w:r>
            <w:r w:rsidRPr="00551D2C">
              <w:rPr>
                <w:rFonts w:ascii="Times New Roman" w:hAnsi="Times New Roman" w:cs="Times New Roman"/>
                <w:i/>
              </w:rPr>
              <w:t>EXW</w:t>
            </w:r>
            <w:r w:rsidRPr="00551D2C">
              <w:rPr>
                <w:rFonts w:ascii="Times New Roman" w:hAnsi="Times New Roman" w:cs="Times New Roman"/>
              </w:rPr>
              <w:t>).</w:t>
            </w:r>
          </w:p>
        </w:tc>
      </w:tr>
      <w:tr w:rsidR="00995588" w:rsidRPr="00551D2C" w14:paraId="2780D997" w14:textId="77777777" w:rsidTr="00727C32">
        <w:tc>
          <w:tcPr>
            <w:tcW w:w="1206" w:type="pct"/>
            <w:tcBorders>
              <w:bottom w:val="single" w:sz="4" w:space="0" w:color="auto"/>
            </w:tcBorders>
          </w:tcPr>
          <w:p w14:paraId="6F798289"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r w:rsidRPr="00551D2C">
              <w:rPr>
                <w:rFonts w:ascii="Times New Roman" w:hAnsi="Times New Roman" w:cs="Times New Roman"/>
              </w:rPr>
              <w:t>XIX SADAĻA</w:t>
            </w:r>
          </w:p>
        </w:tc>
        <w:tc>
          <w:tcPr>
            <w:tcW w:w="3794" w:type="pct"/>
            <w:tcBorders>
              <w:bottom w:val="single" w:sz="4" w:space="0" w:color="auto"/>
            </w:tcBorders>
          </w:tcPr>
          <w:p w14:paraId="2391B2B0"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r w:rsidRPr="00551D2C">
              <w:rPr>
                <w:rFonts w:ascii="Times New Roman" w:hAnsi="Times New Roman" w:cs="Times New Roman"/>
              </w:rPr>
              <w:t>IEROČI UN MUNĪCIJA; TO DAĻAS UN PIEDERUMI</w:t>
            </w:r>
          </w:p>
        </w:tc>
      </w:tr>
      <w:tr w:rsidR="00995588" w:rsidRPr="00551D2C" w14:paraId="1E1F8AEA" w14:textId="77777777" w:rsidTr="00727C32">
        <w:tc>
          <w:tcPr>
            <w:tcW w:w="1206" w:type="pct"/>
            <w:tcBorders>
              <w:bottom w:val="nil"/>
            </w:tcBorders>
          </w:tcPr>
          <w:p w14:paraId="15282C8E"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r w:rsidRPr="00551D2C">
              <w:rPr>
                <w:rFonts w:ascii="Times New Roman" w:hAnsi="Times New Roman" w:cs="Times New Roman"/>
              </w:rPr>
              <w:t>93. nodaļa</w:t>
            </w:r>
          </w:p>
        </w:tc>
        <w:tc>
          <w:tcPr>
            <w:tcW w:w="3794" w:type="pct"/>
            <w:tcBorders>
              <w:bottom w:val="nil"/>
            </w:tcBorders>
          </w:tcPr>
          <w:p w14:paraId="41420DFD"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r w:rsidRPr="00551D2C">
              <w:rPr>
                <w:rFonts w:ascii="Times New Roman" w:hAnsi="Times New Roman" w:cs="Times New Roman"/>
              </w:rPr>
              <w:t>Ieroči un munīcija; to daļas un piederumi</w:t>
            </w:r>
          </w:p>
        </w:tc>
      </w:tr>
      <w:tr w:rsidR="00995588" w:rsidRPr="00551D2C" w14:paraId="47D7E1AC" w14:textId="77777777" w:rsidTr="00727C32">
        <w:tc>
          <w:tcPr>
            <w:tcW w:w="1206" w:type="pct"/>
            <w:tcBorders>
              <w:top w:val="nil"/>
              <w:bottom w:val="nil"/>
            </w:tcBorders>
          </w:tcPr>
          <w:p w14:paraId="3B20EAFB"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p>
        </w:tc>
        <w:tc>
          <w:tcPr>
            <w:tcW w:w="3794" w:type="pct"/>
            <w:tcBorders>
              <w:top w:val="nil"/>
              <w:bottom w:val="nil"/>
            </w:tcBorders>
          </w:tcPr>
          <w:p w14:paraId="78E36CF5"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p>
        </w:tc>
      </w:tr>
      <w:tr w:rsidR="00995588" w:rsidRPr="00551D2C" w14:paraId="4E9A7E14" w14:textId="77777777" w:rsidTr="00727C32">
        <w:tc>
          <w:tcPr>
            <w:tcW w:w="1206" w:type="pct"/>
            <w:tcBorders>
              <w:top w:val="nil"/>
            </w:tcBorders>
          </w:tcPr>
          <w:p w14:paraId="3FF96843"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r w:rsidRPr="00551D2C">
              <w:rPr>
                <w:rFonts w:ascii="Times New Roman" w:hAnsi="Times New Roman" w:cs="Times New Roman"/>
              </w:rPr>
              <w:t>9301 – 9307</w:t>
            </w:r>
          </w:p>
        </w:tc>
        <w:tc>
          <w:tcPr>
            <w:tcW w:w="3794" w:type="pct"/>
            <w:tcBorders>
              <w:top w:val="nil"/>
            </w:tcBorders>
          </w:tcPr>
          <w:p w14:paraId="5E21B7F1"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r w:rsidRPr="00551D2C">
              <w:rPr>
                <w:rFonts w:ascii="Times New Roman" w:hAnsi="Times New Roman" w:cs="Times New Roman"/>
                <w:i/>
              </w:rPr>
              <w:t>MaxNOM</w:t>
            </w:r>
            <w:r w:rsidRPr="00551D2C">
              <w:rPr>
                <w:rFonts w:ascii="Times New Roman" w:hAnsi="Times New Roman" w:cs="Times New Roman"/>
              </w:rPr>
              <w:t xml:space="preserve"> 50 % (</w:t>
            </w:r>
            <w:r w:rsidRPr="00551D2C">
              <w:rPr>
                <w:rFonts w:ascii="Times New Roman" w:hAnsi="Times New Roman" w:cs="Times New Roman"/>
                <w:i/>
              </w:rPr>
              <w:t>EXW</w:t>
            </w:r>
            <w:r w:rsidRPr="00551D2C">
              <w:rPr>
                <w:rFonts w:ascii="Times New Roman" w:hAnsi="Times New Roman" w:cs="Times New Roman"/>
              </w:rPr>
              <w:t>).</w:t>
            </w:r>
          </w:p>
        </w:tc>
      </w:tr>
      <w:tr w:rsidR="00995588" w:rsidRPr="00551D2C" w14:paraId="037C7730" w14:textId="77777777" w:rsidTr="00727C32">
        <w:tc>
          <w:tcPr>
            <w:tcW w:w="1206" w:type="pct"/>
            <w:tcBorders>
              <w:bottom w:val="single" w:sz="4" w:space="0" w:color="auto"/>
            </w:tcBorders>
          </w:tcPr>
          <w:p w14:paraId="17E3A3D4"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r w:rsidRPr="00551D2C">
              <w:rPr>
                <w:rFonts w:ascii="Times New Roman" w:hAnsi="Times New Roman" w:cs="Times New Roman"/>
              </w:rPr>
              <w:t>XX SADAĻA</w:t>
            </w:r>
          </w:p>
        </w:tc>
        <w:tc>
          <w:tcPr>
            <w:tcW w:w="3794" w:type="pct"/>
            <w:tcBorders>
              <w:bottom w:val="single" w:sz="4" w:space="0" w:color="auto"/>
            </w:tcBorders>
          </w:tcPr>
          <w:p w14:paraId="1310B856"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r w:rsidRPr="00551D2C">
              <w:rPr>
                <w:rFonts w:ascii="Times New Roman" w:hAnsi="Times New Roman" w:cs="Times New Roman"/>
              </w:rPr>
              <w:t>DAŽĀDI IZSTRĀDĀJUMI</w:t>
            </w:r>
          </w:p>
        </w:tc>
      </w:tr>
      <w:tr w:rsidR="00995588" w:rsidRPr="00551D2C" w14:paraId="74728C1B" w14:textId="77777777" w:rsidTr="00727C32">
        <w:tc>
          <w:tcPr>
            <w:tcW w:w="1206" w:type="pct"/>
            <w:tcBorders>
              <w:bottom w:val="nil"/>
            </w:tcBorders>
          </w:tcPr>
          <w:p w14:paraId="58F52BE7"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r w:rsidRPr="00551D2C">
              <w:rPr>
                <w:rFonts w:ascii="Times New Roman" w:hAnsi="Times New Roman" w:cs="Times New Roman"/>
              </w:rPr>
              <w:t>94. nodaļa</w:t>
            </w:r>
          </w:p>
        </w:tc>
        <w:tc>
          <w:tcPr>
            <w:tcW w:w="3794" w:type="pct"/>
            <w:tcBorders>
              <w:bottom w:val="nil"/>
            </w:tcBorders>
          </w:tcPr>
          <w:p w14:paraId="50A210FD"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r w:rsidRPr="00551D2C">
              <w:rPr>
                <w:rFonts w:ascii="Times New Roman" w:hAnsi="Times New Roman" w:cs="Times New Roman"/>
              </w:rPr>
              <w:t>Mēbeles; gultas piederumi, matrači, matraču pamati, polsterējumi un tamlīdzīgi pildīti mājas aprīkojuma izstrādājumi; lampas un apgaismes piederumi, kas citur nav minēti un iekļauti; izgaismotas izkārtnes, tablo un tamlīdzīgi izstrādājumi; saliekamās būvkonstrukcijas</w:t>
            </w:r>
          </w:p>
        </w:tc>
      </w:tr>
      <w:tr w:rsidR="00995588" w:rsidRPr="00551D2C" w14:paraId="16B029AC" w14:textId="77777777" w:rsidTr="00727C32">
        <w:tc>
          <w:tcPr>
            <w:tcW w:w="1206" w:type="pct"/>
            <w:tcBorders>
              <w:top w:val="nil"/>
              <w:bottom w:val="nil"/>
            </w:tcBorders>
          </w:tcPr>
          <w:p w14:paraId="6975CB9C"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p>
        </w:tc>
        <w:tc>
          <w:tcPr>
            <w:tcW w:w="3794" w:type="pct"/>
            <w:tcBorders>
              <w:top w:val="nil"/>
              <w:bottom w:val="nil"/>
            </w:tcBorders>
          </w:tcPr>
          <w:p w14:paraId="67111DC6"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p>
        </w:tc>
      </w:tr>
      <w:tr w:rsidR="00995588" w:rsidRPr="00551D2C" w14:paraId="3F8020CC" w14:textId="77777777" w:rsidTr="00727C32">
        <w:tc>
          <w:tcPr>
            <w:tcW w:w="1206" w:type="pct"/>
            <w:tcBorders>
              <w:top w:val="nil"/>
              <w:bottom w:val="single" w:sz="4" w:space="0" w:color="auto"/>
            </w:tcBorders>
          </w:tcPr>
          <w:p w14:paraId="7F3B5ECF"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r w:rsidRPr="00551D2C">
              <w:rPr>
                <w:rFonts w:ascii="Times New Roman" w:hAnsi="Times New Roman" w:cs="Times New Roman"/>
              </w:rPr>
              <w:t>9401 – 9406</w:t>
            </w:r>
          </w:p>
        </w:tc>
        <w:tc>
          <w:tcPr>
            <w:tcW w:w="3794" w:type="pct"/>
            <w:tcBorders>
              <w:top w:val="nil"/>
              <w:bottom w:val="single" w:sz="4" w:space="0" w:color="auto"/>
            </w:tcBorders>
          </w:tcPr>
          <w:p w14:paraId="23B1154D"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r w:rsidRPr="00551D2C">
              <w:rPr>
                <w:rFonts w:ascii="Times New Roman" w:hAnsi="Times New Roman" w:cs="Times New Roman"/>
              </w:rPr>
              <w:t>PM; vai</w:t>
            </w:r>
          </w:p>
          <w:p w14:paraId="5B8AE63D"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p>
          <w:p w14:paraId="7AAFA5FF"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r w:rsidRPr="00551D2C">
              <w:rPr>
                <w:rFonts w:ascii="Times New Roman" w:hAnsi="Times New Roman" w:cs="Times New Roman"/>
                <w:i/>
              </w:rPr>
              <w:t>MaxNOM</w:t>
            </w:r>
            <w:r w:rsidRPr="00551D2C">
              <w:rPr>
                <w:rFonts w:ascii="Times New Roman" w:hAnsi="Times New Roman" w:cs="Times New Roman"/>
              </w:rPr>
              <w:t xml:space="preserve"> 50 % (</w:t>
            </w:r>
            <w:r w:rsidRPr="00551D2C">
              <w:rPr>
                <w:rFonts w:ascii="Times New Roman" w:hAnsi="Times New Roman" w:cs="Times New Roman"/>
                <w:i/>
              </w:rPr>
              <w:t>EXW</w:t>
            </w:r>
            <w:r w:rsidRPr="00551D2C">
              <w:rPr>
                <w:rFonts w:ascii="Times New Roman" w:hAnsi="Times New Roman" w:cs="Times New Roman"/>
              </w:rPr>
              <w:t>).</w:t>
            </w:r>
          </w:p>
        </w:tc>
      </w:tr>
      <w:tr w:rsidR="00995588" w:rsidRPr="00551D2C" w14:paraId="5543F1A1" w14:textId="77777777" w:rsidTr="00727C32">
        <w:tc>
          <w:tcPr>
            <w:tcW w:w="1206" w:type="pct"/>
            <w:tcBorders>
              <w:bottom w:val="nil"/>
            </w:tcBorders>
          </w:tcPr>
          <w:p w14:paraId="31770103"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r w:rsidRPr="00551D2C">
              <w:rPr>
                <w:rFonts w:ascii="Times New Roman" w:hAnsi="Times New Roman" w:cs="Times New Roman"/>
              </w:rPr>
              <w:t>95. nodaļa</w:t>
            </w:r>
          </w:p>
        </w:tc>
        <w:tc>
          <w:tcPr>
            <w:tcW w:w="3794" w:type="pct"/>
            <w:tcBorders>
              <w:bottom w:val="nil"/>
            </w:tcBorders>
          </w:tcPr>
          <w:p w14:paraId="3D6E8DD5"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r w:rsidRPr="00551D2C">
              <w:rPr>
                <w:rFonts w:ascii="Times New Roman" w:hAnsi="Times New Roman" w:cs="Times New Roman"/>
              </w:rPr>
              <w:t>Rotaļlietas, spēles un sporta piederumi; to daļas un piederumi</w:t>
            </w:r>
          </w:p>
        </w:tc>
      </w:tr>
      <w:tr w:rsidR="00995588" w:rsidRPr="00551D2C" w14:paraId="1D3050A2" w14:textId="77777777" w:rsidTr="00727C32">
        <w:tc>
          <w:tcPr>
            <w:tcW w:w="1206" w:type="pct"/>
            <w:tcBorders>
              <w:top w:val="nil"/>
              <w:bottom w:val="nil"/>
            </w:tcBorders>
          </w:tcPr>
          <w:p w14:paraId="2A9991BE"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p>
        </w:tc>
        <w:tc>
          <w:tcPr>
            <w:tcW w:w="3794" w:type="pct"/>
            <w:tcBorders>
              <w:top w:val="nil"/>
              <w:bottom w:val="nil"/>
            </w:tcBorders>
          </w:tcPr>
          <w:p w14:paraId="60790136"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p>
        </w:tc>
      </w:tr>
      <w:tr w:rsidR="00995588" w:rsidRPr="00551D2C" w14:paraId="18CE179C" w14:textId="77777777" w:rsidTr="00727C32">
        <w:tc>
          <w:tcPr>
            <w:tcW w:w="1206" w:type="pct"/>
            <w:tcBorders>
              <w:top w:val="nil"/>
            </w:tcBorders>
          </w:tcPr>
          <w:p w14:paraId="61920C6C"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r w:rsidRPr="00551D2C">
              <w:rPr>
                <w:rFonts w:ascii="Times New Roman" w:hAnsi="Times New Roman" w:cs="Times New Roman"/>
              </w:rPr>
              <w:t>9503 – 9508</w:t>
            </w:r>
          </w:p>
        </w:tc>
        <w:tc>
          <w:tcPr>
            <w:tcW w:w="3794" w:type="pct"/>
            <w:tcBorders>
              <w:top w:val="nil"/>
            </w:tcBorders>
          </w:tcPr>
          <w:p w14:paraId="3AF38691"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r w:rsidRPr="00551D2C">
              <w:rPr>
                <w:rFonts w:ascii="Times New Roman" w:hAnsi="Times New Roman" w:cs="Times New Roman"/>
              </w:rPr>
              <w:t>PM; vai</w:t>
            </w:r>
          </w:p>
          <w:p w14:paraId="2B7E41C4"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p>
          <w:p w14:paraId="25ADD4EC"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r w:rsidRPr="00551D2C">
              <w:rPr>
                <w:rFonts w:ascii="Times New Roman" w:hAnsi="Times New Roman" w:cs="Times New Roman"/>
                <w:i/>
              </w:rPr>
              <w:t>MaxNOM</w:t>
            </w:r>
            <w:r w:rsidRPr="00551D2C">
              <w:rPr>
                <w:rFonts w:ascii="Times New Roman" w:hAnsi="Times New Roman" w:cs="Times New Roman"/>
              </w:rPr>
              <w:t xml:space="preserve"> 50 % (</w:t>
            </w:r>
            <w:r w:rsidRPr="00551D2C">
              <w:rPr>
                <w:rFonts w:ascii="Times New Roman" w:hAnsi="Times New Roman" w:cs="Times New Roman"/>
                <w:i/>
              </w:rPr>
              <w:t>EXW</w:t>
            </w:r>
            <w:r w:rsidRPr="00551D2C">
              <w:rPr>
                <w:rFonts w:ascii="Times New Roman" w:hAnsi="Times New Roman" w:cs="Times New Roman"/>
              </w:rPr>
              <w:t>).</w:t>
            </w:r>
          </w:p>
        </w:tc>
      </w:tr>
      <w:tr w:rsidR="00995588" w:rsidRPr="00551D2C" w14:paraId="3FD1DC25" w14:textId="77777777" w:rsidTr="00727C32">
        <w:tc>
          <w:tcPr>
            <w:tcW w:w="1206" w:type="pct"/>
            <w:tcBorders>
              <w:bottom w:val="nil"/>
            </w:tcBorders>
          </w:tcPr>
          <w:p w14:paraId="356C8627" w14:textId="77777777" w:rsidR="00995588" w:rsidRPr="00551D2C" w:rsidRDefault="00995588" w:rsidP="00727C32">
            <w:pPr>
              <w:pageBreakBefore/>
              <w:spacing w:before="60" w:after="60" w:line="240" w:lineRule="auto"/>
              <w:ind w:left="0" w:firstLine="0"/>
              <w:rPr>
                <w:rFonts w:ascii="Times New Roman" w:eastAsia="Calibri" w:hAnsi="Times New Roman" w:cs="Times New Roman"/>
                <w:szCs w:val="24"/>
              </w:rPr>
            </w:pPr>
            <w:r w:rsidRPr="00551D2C">
              <w:rPr>
                <w:rFonts w:ascii="Times New Roman" w:hAnsi="Times New Roman" w:cs="Times New Roman"/>
              </w:rPr>
              <w:lastRenderedPageBreak/>
              <w:t>96. nodaļa</w:t>
            </w:r>
          </w:p>
        </w:tc>
        <w:tc>
          <w:tcPr>
            <w:tcW w:w="3794" w:type="pct"/>
            <w:tcBorders>
              <w:bottom w:val="nil"/>
            </w:tcBorders>
          </w:tcPr>
          <w:p w14:paraId="1F634EC7"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r w:rsidRPr="00551D2C">
              <w:rPr>
                <w:rFonts w:ascii="Times New Roman" w:hAnsi="Times New Roman" w:cs="Times New Roman"/>
              </w:rPr>
              <w:t>Dažādi izstrādājumi</w:t>
            </w:r>
          </w:p>
        </w:tc>
      </w:tr>
      <w:tr w:rsidR="00995588" w:rsidRPr="00551D2C" w14:paraId="78D4FF9C" w14:textId="77777777" w:rsidTr="00727C32">
        <w:tc>
          <w:tcPr>
            <w:tcW w:w="1206" w:type="pct"/>
            <w:tcBorders>
              <w:top w:val="nil"/>
              <w:bottom w:val="nil"/>
            </w:tcBorders>
          </w:tcPr>
          <w:p w14:paraId="70F74597"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p>
        </w:tc>
        <w:tc>
          <w:tcPr>
            <w:tcW w:w="3794" w:type="pct"/>
            <w:tcBorders>
              <w:top w:val="nil"/>
              <w:bottom w:val="nil"/>
            </w:tcBorders>
          </w:tcPr>
          <w:p w14:paraId="59359D00"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p>
        </w:tc>
      </w:tr>
      <w:tr w:rsidR="00995588" w:rsidRPr="00551D2C" w14:paraId="7626D686" w14:textId="77777777" w:rsidTr="00727C32">
        <w:tc>
          <w:tcPr>
            <w:tcW w:w="1206" w:type="pct"/>
            <w:tcBorders>
              <w:top w:val="nil"/>
              <w:bottom w:val="nil"/>
            </w:tcBorders>
          </w:tcPr>
          <w:p w14:paraId="1E5EF21E"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r w:rsidRPr="00551D2C">
              <w:rPr>
                <w:rFonts w:ascii="Times New Roman" w:hAnsi="Times New Roman" w:cs="Times New Roman"/>
              </w:rPr>
              <w:t>9601 – 9604</w:t>
            </w:r>
          </w:p>
        </w:tc>
        <w:tc>
          <w:tcPr>
            <w:tcW w:w="3794" w:type="pct"/>
            <w:tcBorders>
              <w:top w:val="nil"/>
              <w:bottom w:val="nil"/>
            </w:tcBorders>
          </w:tcPr>
          <w:p w14:paraId="3B7B38D9"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r w:rsidRPr="00551D2C">
              <w:rPr>
                <w:rFonts w:ascii="Times New Roman" w:hAnsi="Times New Roman" w:cs="Times New Roman"/>
              </w:rPr>
              <w:t>PM; vai</w:t>
            </w:r>
          </w:p>
          <w:p w14:paraId="0140AF68"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p>
          <w:p w14:paraId="2995E2B4"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r w:rsidRPr="00551D2C">
              <w:rPr>
                <w:rFonts w:ascii="Times New Roman" w:hAnsi="Times New Roman" w:cs="Times New Roman"/>
                <w:i/>
              </w:rPr>
              <w:t>MaxNOM</w:t>
            </w:r>
            <w:r w:rsidRPr="00551D2C">
              <w:rPr>
                <w:rFonts w:ascii="Times New Roman" w:hAnsi="Times New Roman" w:cs="Times New Roman"/>
              </w:rPr>
              <w:t xml:space="preserve"> 50 % (</w:t>
            </w:r>
            <w:r w:rsidRPr="00551D2C">
              <w:rPr>
                <w:rFonts w:ascii="Times New Roman" w:hAnsi="Times New Roman" w:cs="Times New Roman"/>
                <w:i/>
              </w:rPr>
              <w:t>EXW</w:t>
            </w:r>
            <w:r w:rsidRPr="00551D2C">
              <w:rPr>
                <w:rFonts w:ascii="Times New Roman" w:hAnsi="Times New Roman" w:cs="Times New Roman"/>
              </w:rPr>
              <w:t>).</w:t>
            </w:r>
          </w:p>
        </w:tc>
      </w:tr>
      <w:tr w:rsidR="00995588" w:rsidRPr="00551D2C" w14:paraId="11D0D657" w14:textId="77777777" w:rsidTr="00727C32">
        <w:tc>
          <w:tcPr>
            <w:tcW w:w="1206" w:type="pct"/>
            <w:tcBorders>
              <w:top w:val="nil"/>
              <w:bottom w:val="nil"/>
            </w:tcBorders>
          </w:tcPr>
          <w:p w14:paraId="4B00D4CB"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p>
        </w:tc>
        <w:tc>
          <w:tcPr>
            <w:tcW w:w="3794" w:type="pct"/>
            <w:tcBorders>
              <w:top w:val="nil"/>
              <w:bottom w:val="nil"/>
            </w:tcBorders>
          </w:tcPr>
          <w:p w14:paraId="79F04696"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p>
        </w:tc>
      </w:tr>
      <w:tr w:rsidR="00995588" w:rsidRPr="00551D2C" w14:paraId="3C46E92E" w14:textId="77777777" w:rsidTr="00727C32">
        <w:tc>
          <w:tcPr>
            <w:tcW w:w="1206" w:type="pct"/>
            <w:tcBorders>
              <w:top w:val="nil"/>
              <w:bottom w:val="nil"/>
            </w:tcBorders>
          </w:tcPr>
          <w:p w14:paraId="13BB862C"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r w:rsidRPr="00551D2C">
              <w:rPr>
                <w:rFonts w:ascii="Times New Roman" w:hAnsi="Times New Roman" w:cs="Times New Roman"/>
              </w:rPr>
              <w:t>9605</w:t>
            </w:r>
          </w:p>
        </w:tc>
        <w:tc>
          <w:tcPr>
            <w:tcW w:w="3794" w:type="pct"/>
            <w:tcBorders>
              <w:top w:val="nil"/>
              <w:bottom w:val="nil"/>
            </w:tcBorders>
          </w:tcPr>
          <w:p w14:paraId="1C17132A"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r w:rsidRPr="00551D2C">
              <w:rPr>
                <w:rFonts w:ascii="Times New Roman" w:hAnsi="Times New Roman" w:cs="Times New Roman"/>
              </w:rPr>
              <w:t>Katram priekšmetam no komplekta jāatbilst noteikumam, kas uz to attiektos, ja tas nebūtu ietverts komplektā, ja var iekļaut nenoteiktas izcelsmes izstrādājumus saskaņā ar 3.10. pantu (Komplekti) un ja to kopējā vērtība nepārsniedz 15 % no komplekta ražotāja cenas</w:t>
            </w:r>
          </w:p>
        </w:tc>
      </w:tr>
      <w:tr w:rsidR="00995588" w:rsidRPr="00551D2C" w14:paraId="28B5019A" w14:textId="77777777" w:rsidTr="00727C32">
        <w:tc>
          <w:tcPr>
            <w:tcW w:w="1206" w:type="pct"/>
            <w:tcBorders>
              <w:top w:val="nil"/>
              <w:bottom w:val="nil"/>
            </w:tcBorders>
          </w:tcPr>
          <w:p w14:paraId="076C6906"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p>
        </w:tc>
        <w:tc>
          <w:tcPr>
            <w:tcW w:w="3794" w:type="pct"/>
            <w:tcBorders>
              <w:top w:val="nil"/>
              <w:bottom w:val="nil"/>
            </w:tcBorders>
          </w:tcPr>
          <w:p w14:paraId="6505C074"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p>
        </w:tc>
      </w:tr>
      <w:tr w:rsidR="00995588" w:rsidRPr="00551D2C" w14:paraId="2B852A83" w14:textId="77777777" w:rsidTr="00727C32">
        <w:tc>
          <w:tcPr>
            <w:tcW w:w="1206" w:type="pct"/>
            <w:tcBorders>
              <w:top w:val="nil"/>
              <w:bottom w:val="nil"/>
            </w:tcBorders>
          </w:tcPr>
          <w:p w14:paraId="430B3428"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r w:rsidRPr="00551D2C">
              <w:rPr>
                <w:rFonts w:ascii="Times New Roman" w:hAnsi="Times New Roman" w:cs="Times New Roman"/>
              </w:rPr>
              <w:t>9606 – 9607</w:t>
            </w:r>
          </w:p>
        </w:tc>
        <w:tc>
          <w:tcPr>
            <w:tcW w:w="3794" w:type="pct"/>
            <w:tcBorders>
              <w:top w:val="nil"/>
              <w:bottom w:val="nil"/>
            </w:tcBorders>
          </w:tcPr>
          <w:p w14:paraId="1FDCB9C0"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r w:rsidRPr="00551D2C">
              <w:rPr>
                <w:rFonts w:ascii="Times New Roman" w:hAnsi="Times New Roman" w:cs="Times New Roman"/>
              </w:rPr>
              <w:t>PM; vai</w:t>
            </w:r>
          </w:p>
          <w:p w14:paraId="71CEBEB5"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p>
          <w:p w14:paraId="23771C4B"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r w:rsidRPr="00551D2C">
              <w:rPr>
                <w:rFonts w:ascii="Times New Roman" w:hAnsi="Times New Roman" w:cs="Times New Roman"/>
                <w:i/>
              </w:rPr>
              <w:t>MaxNOM</w:t>
            </w:r>
            <w:r w:rsidRPr="00551D2C">
              <w:rPr>
                <w:rFonts w:ascii="Times New Roman" w:hAnsi="Times New Roman" w:cs="Times New Roman"/>
              </w:rPr>
              <w:t xml:space="preserve"> 50 % (</w:t>
            </w:r>
            <w:r w:rsidRPr="00551D2C">
              <w:rPr>
                <w:rFonts w:ascii="Times New Roman" w:hAnsi="Times New Roman" w:cs="Times New Roman"/>
                <w:i/>
              </w:rPr>
              <w:t>EXW</w:t>
            </w:r>
            <w:r w:rsidRPr="00551D2C">
              <w:rPr>
                <w:rFonts w:ascii="Times New Roman" w:hAnsi="Times New Roman" w:cs="Times New Roman"/>
              </w:rPr>
              <w:t>).</w:t>
            </w:r>
          </w:p>
        </w:tc>
      </w:tr>
      <w:tr w:rsidR="00995588" w:rsidRPr="00551D2C" w14:paraId="658BF885" w14:textId="77777777" w:rsidTr="00727C32">
        <w:tc>
          <w:tcPr>
            <w:tcW w:w="1206" w:type="pct"/>
            <w:tcBorders>
              <w:top w:val="nil"/>
              <w:bottom w:val="nil"/>
            </w:tcBorders>
          </w:tcPr>
          <w:p w14:paraId="2EBC9F16"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p>
        </w:tc>
        <w:tc>
          <w:tcPr>
            <w:tcW w:w="3794" w:type="pct"/>
            <w:tcBorders>
              <w:top w:val="nil"/>
              <w:bottom w:val="nil"/>
            </w:tcBorders>
          </w:tcPr>
          <w:p w14:paraId="152FCB03"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p>
        </w:tc>
      </w:tr>
      <w:tr w:rsidR="00995588" w:rsidRPr="00551D2C" w14:paraId="0316F772" w14:textId="77777777" w:rsidTr="00727C32">
        <w:tc>
          <w:tcPr>
            <w:tcW w:w="1206" w:type="pct"/>
            <w:tcBorders>
              <w:top w:val="nil"/>
              <w:bottom w:val="nil"/>
            </w:tcBorders>
          </w:tcPr>
          <w:p w14:paraId="45C9FCA1"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r w:rsidRPr="00551D2C">
              <w:rPr>
                <w:rFonts w:ascii="Times New Roman" w:hAnsi="Times New Roman" w:cs="Times New Roman"/>
              </w:rPr>
              <w:t>9608 10 – 9608 40</w:t>
            </w:r>
          </w:p>
        </w:tc>
        <w:tc>
          <w:tcPr>
            <w:tcW w:w="3794" w:type="pct"/>
            <w:tcBorders>
              <w:top w:val="nil"/>
              <w:bottom w:val="nil"/>
            </w:tcBorders>
          </w:tcPr>
          <w:p w14:paraId="70ED7F0E"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r w:rsidRPr="00551D2C">
              <w:rPr>
                <w:rFonts w:ascii="Times New Roman" w:hAnsi="Times New Roman" w:cs="Times New Roman"/>
              </w:rPr>
              <w:t>PM; vai</w:t>
            </w:r>
          </w:p>
          <w:p w14:paraId="623042BB"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p>
          <w:p w14:paraId="707CE981"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r w:rsidRPr="00551D2C">
              <w:rPr>
                <w:rFonts w:ascii="Times New Roman" w:hAnsi="Times New Roman" w:cs="Times New Roman"/>
                <w:i/>
              </w:rPr>
              <w:t>MaxNOM</w:t>
            </w:r>
            <w:r w:rsidRPr="00551D2C">
              <w:rPr>
                <w:rFonts w:ascii="Times New Roman" w:hAnsi="Times New Roman" w:cs="Times New Roman"/>
              </w:rPr>
              <w:t xml:space="preserve"> 50 % (</w:t>
            </w:r>
            <w:r w:rsidRPr="00551D2C">
              <w:rPr>
                <w:rFonts w:ascii="Times New Roman" w:hAnsi="Times New Roman" w:cs="Times New Roman"/>
                <w:i/>
              </w:rPr>
              <w:t>EXW</w:t>
            </w:r>
            <w:r w:rsidRPr="00551D2C">
              <w:rPr>
                <w:rFonts w:ascii="Times New Roman" w:hAnsi="Times New Roman" w:cs="Times New Roman"/>
              </w:rPr>
              <w:t>).</w:t>
            </w:r>
          </w:p>
        </w:tc>
      </w:tr>
      <w:tr w:rsidR="00995588" w:rsidRPr="00551D2C" w14:paraId="4D9185D6" w14:textId="77777777" w:rsidTr="00727C32">
        <w:tc>
          <w:tcPr>
            <w:tcW w:w="1206" w:type="pct"/>
            <w:tcBorders>
              <w:top w:val="nil"/>
              <w:bottom w:val="nil"/>
            </w:tcBorders>
          </w:tcPr>
          <w:p w14:paraId="231F9460"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p>
        </w:tc>
        <w:tc>
          <w:tcPr>
            <w:tcW w:w="3794" w:type="pct"/>
            <w:tcBorders>
              <w:top w:val="nil"/>
              <w:bottom w:val="nil"/>
            </w:tcBorders>
          </w:tcPr>
          <w:p w14:paraId="0D8BF70E"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p>
        </w:tc>
      </w:tr>
      <w:tr w:rsidR="00995588" w:rsidRPr="00551D2C" w14:paraId="3BC22CC0" w14:textId="77777777" w:rsidTr="00727C32">
        <w:tc>
          <w:tcPr>
            <w:tcW w:w="1206" w:type="pct"/>
            <w:tcBorders>
              <w:top w:val="nil"/>
              <w:bottom w:val="nil"/>
            </w:tcBorders>
          </w:tcPr>
          <w:p w14:paraId="62C853F5"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r w:rsidRPr="00551D2C">
              <w:rPr>
                <w:rFonts w:ascii="Times New Roman" w:hAnsi="Times New Roman" w:cs="Times New Roman"/>
              </w:rPr>
              <w:t>9608 50</w:t>
            </w:r>
          </w:p>
        </w:tc>
        <w:tc>
          <w:tcPr>
            <w:tcW w:w="3794" w:type="pct"/>
            <w:tcBorders>
              <w:top w:val="nil"/>
              <w:bottom w:val="nil"/>
            </w:tcBorders>
          </w:tcPr>
          <w:p w14:paraId="3A49C974"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r w:rsidRPr="00551D2C">
              <w:rPr>
                <w:rFonts w:ascii="Times New Roman" w:hAnsi="Times New Roman" w:cs="Times New Roman"/>
              </w:rPr>
              <w:t>Katram priekšmetam no komplekta jāatbilst noteikumam, kas uz to attiektos, ja tas nebūtu ietverts komplektā, ja var iekļaut nenoteiktas izcelsmes izstrādājumus saskaņā ar 3.10. pantu (Komplekti) un ja to kopējā vērtība nepārsniedz 15 % no komplekta ražotāja cenas</w:t>
            </w:r>
          </w:p>
        </w:tc>
      </w:tr>
      <w:tr w:rsidR="00995588" w:rsidRPr="00551D2C" w14:paraId="1C2101C2" w14:textId="77777777" w:rsidTr="00727C32">
        <w:tc>
          <w:tcPr>
            <w:tcW w:w="1206" w:type="pct"/>
            <w:tcBorders>
              <w:top w:val="nil"/>
              <w:bottom w:val="nil"/>
            </w:tcBorders>
          </w:tcPr>
          <w:p w14:paraId="233B91C7"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p>
        </w:tc>
        <w:tc>
          <w:tcPr>
            <w:tcW w:w="3794" w:type="pct"/>
            <w:tcBorders>
              <w:top w:val="nil"/>
              <w:bottom w:val="nil"/>
            </w:tcBorders>
          </w:tcPr>
          <w:p w14:paraId="3F543278"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p>
        </w:tc>
      </w:tr>
      <w:tr w:rsidR="00995588" w:rsidRPr="00551D2C" w14:paraId="34520CDE" w14:textId="77777777" w:rsidTr="00727C32">
        <w:tc>
          <w:tcPr>
            <w:tcW w:w="1206" w:type="pct"/>
            <w:tcBorders>
              <w:top w:val="nil"/>
              <w:bottom w:val="nil"/>
            </w:tcBorders>
          </w:tcPr>
          <w:p w14:paraId="394D32FD" w14:textId="77777777" w:rsidR="00995588" w:rsidRPr="00551D2C" w:rsidRDefault="00995588" w:rsidP="00727C32">
            <w:pPr>
              <w:pageBreakBefore/>
              <w:spacing w:before="60" w:after="60" w:line="240" w:lineRule="auto"/>
              <w:ind w:left="0" w:firstLine="0"/>
              <w:rPr>
                <w:rFonts w:ascii="Times New Roman" w:eastAsia="Calibri" w:hAnsi="Times New Roman" w:cs="Times New Roman"/>
                <w:szCs w:val="24"/>
              </w:rPr>
            </w:pPr>
            <w:r w:rsidRPr="00551D2C">
              <w:rPr>
                <w:rFonts w:ascii="Times New Roman" w:hAnsi="Times New Roman" w:cs="Times New Roman"/>
              </w:rPr>
              <w:lastRenderedPageBreak/>
              <w:t>9608 60 – 9608 99</w:t>
            </w:r>
          </w:p>
        </w:tc>
        <w:tc>
          <w:tcPr>
            <w:tcW w:w="3794" w:type="pct"/>
            <w:tcBorders>
              <w:top w:val="nil"/>
              <w:bottom w:val="nil"/>
            </w:tcBorders>
          </w:tcPr>
          <w:p w14:paraId="61A9E0A3"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r w:rsidRPr="00551D2C">
              <w:rPr>
                <w:rFonts w:ascii="Times New Roman" w:hAnsi="Times New Roman" w:cs="Times New Roman"/>
              </w:rPr>
              <w:t>PM; vai</w:t>
            </w:r>
          </w:p>
          <w:p w14:paraId="4D1BA70E"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p>
          <w:p w14:paraId="38E495C2"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r w:rsidRPr="00551D2C">
              <w:rPr>
                <w:rFonts w:ascii="Times New Roman" w:hAnsi="Times New Roman" w:cs="Times New Roman"/>
                <w:i/>
              </w:rPr>
              <w:t>MaxNOM</w:t>
            </w:r>
            <w:r w:rsidRPr="00551D2C">
              <w:rPr>
                <w:rFonts w:ascii="Times New Roman" w:hAnsi="Times New Roman" w:cs="Times New Roman"/>
              </w:rPr>
              <w:t xml:space="preserve"> 50 % (</w:t>
            </w:r>
            <w:r w:rsidRPr="00551D2C">
              <w:rPr>
                <w:rFonts w:ascii="Times New Roman" w:hAnsi="Times New Roman" w:cs="Times New Roman"/>
                <w:i/>
              </w:rPr>
              <w:t>EXW</w:t>
            </w:r>
            <w:r w:rsidRPr="00551D2C">
              <w:rPr>
                <w:rFonts w:ascii="Times New Roman" w:hAnsi="Times New Roman" w:cs="Times New Roman"/>
              </w:rPr>
              <w:t>).</w:t>
            </w:r>
          </w:p>
        </w:tc>
      </w:tr>
      <w:tr w:rsidR="00995588" w:rsidRPr="00551D2C" w14:paraId="2827E4F8" w14:textId="77777777" w:rsidTr="00727C32">
        <w:tc>
          <w:tcPr>
            <w:tcW w:w="1206" w:type="pct"/>
            <w:tcBorders>
              <w:top w:val="nil"/>
              <w:bottom w:val="nil"/>
            </w:tcBorders>
          </w:tcPr>
          <w:p w14:paraId="4AC46EE0"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p>
        </w:tc>
        <w:tc>
          <w:tcPr>
            <w:tcW w:w="3794" w:type="pct"/>
            <w:tcBorders>
              <w:top w:val="nil"/>
              <w:bottom w:val="nil"/>
            </w:tcBorders>
          </w:tcPr>
          <w:p w14:paraId="6CDE5320"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p>
        </w:tc>
      </w:tr>
      <w:tr w:rsidR="00995588" w:rsidRPr="00551D2C" w14:paraId="7C21A82F" w14:textId="77777777" w:rsidTr="00727C32">
        <w:tc>
          <w:tcPr>
            <w:tcW w:w="1206" w:type="pct"/>
            <w:tcBorders>
              <w:top w:val="nil"/>
              <w:bottom w:val="nil"/>
            </w:tcBorders>
          </w:tcPr>
          <w:p w14:paraId="1D87B8C4"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r w:rsidRPr="00551D2C">
              <w:rPr>
                <w:rFonts w:ascii="Times New Roman" w:hAnsi="Times New Roman" w:cs="Times New Roman"/>
              </w:rPr>
              <w:t>9609 – 9618</w:t>
            </w:r>
          </w:p>
        </w:tc>
        <w:tc>
          <w:tcPr>
            <w:tcW w:w="3794" w:type="pct"/>
            <w:tcBorders>
              <w:top w:val="nil"/>
              <w:bottom w:val="nil"/>
            </w:tcBorders>
          </w:tcPr>
          <w:p w14:paraId="7AC7F34B"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r w:rsidRPr="00551D2C">
              <w:rPr>
                <w:rFonts w:ascii="Times New Roman" w:hAnsi="Times New Roman" w:cs="Times New Roman"/>
              </w:rPr>
              <w:t>PM; vai</w:t>
            </w:r>
          </w:p>
          <w:p w14:paraId="63CD7802"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p>
          <w:p w14:paraId="5C81D6FE"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r w:rsidRPr="00551D2C">
              <w:rPr>
                <w:rFonts w:ascii="Times New Roman" w:hAnsi="Times New Roman" w:cs="Times New Roman"/>
                <w:i/>
              </w:rPr>
              <w:t>MaxNOM</w:t>
            </w:r>
            <w:r w:rsidRPr="00551D2C">
              <w:rPr>
                <w:rFonts w:ascii="Times New Roman" w:hAnsi="Times New Roman" w:cs="Times New Roman"/>
              </w:rPr>
              <w:t xml:space="preserve"> 50 % (</w:t>
            </w:r>
            <w:r w:rsidRPr="00551D2C">
              <w:rPr>
                <w:rFonts w:ascii="Times New Roman" w:hAnsi="Times New Roman" w:cs="Times New Roman"/>
                <w:i/>
              </w:rPr>
              <w:t>EXW</w:t>
            </w:r>
            <w:r w:rsidRPr="00551D2C">
              <w:rPr>
                <w:rFonts w:ascii="Times New Roman" w:hAnsi="Times New Roman" w:cs="Times New Roman"/>
              </w:rPr>
              <w:t>).</w:t>
            </w:r>
          </w:p>
        </w:tc>
      </w:tr>
      <w:tr w:rsidR="00995588" w:rsidRPr="00551D2C" w14:paraId="7D625C3D" w14:textId="77777777" w:rsidTr="00727C32">
        <w:tc>
          <w:tcPr>
            <w:tcW w:w="1206" w:type="pct"/>
            <w:tcBorders>
              <w:top w:val="nil"/>
              <w:bottom w:val="nil"/>
            </w:tcBorders>
          </w:tcPr>
          <w:p w14:paraId="323E1214"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p>
        </w:tc>
        <w:tc>
          <w:tcPr>
            <w:tcW w:w="3794" w:type="pct"/>
            <w:tcBorders>
              <w:top w:val="nil"/>
              <w:bottom w:val="nil"/>
            </w:tcBorders>
          </w:tcPr>
          <w:p w14:paraId="12485E9D"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p>
        </w:tc>
      </w:tr>
      <w:tr w:rsidR="00995588" w:rsidRPr="00551D2C" w14:paraId="187D7A79" w14:textId="77777777" w:rsidTr="00727C32">
        <w:tc>
          <w:tcPr>
            <w:tcW w:w="1206" w:type="pct"/>
            <w:tcBorders>
              <w:top w:val="nil"/>
              <w:bottom w:val="single" w:sz="4" w:space="0" w:color="auto"/>
            </w:tcBorders>
          </w:tcPr>
          <w:p w14:paraId="41797AA2"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r w:rsidRPr="00551D2C">
              <w:rPr>
                <w:rFonts w:ascii="Times New Roman" w:hAnsi="Times New Roman" w:cs="Times New Roman"/>
              </w:rPr>
              <w:t>9619</w:t>
            </w:r>
          </w:p>
        </w:tc>
        <w:tc>
          <w:tcPr>
            <w:tcW w:w="3794" w:type="pct"/>
            <w:tcBorders>
              <w:top w:val="nil"/>
              <w:bottom w:val="single" w:sz="4" w:space="0" w:color="auto"/>
            </w:tcBorders>
          </w:tcPr>
          <w:p w14:paraId="6C627709"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r w:rsidRPr="00551D2C">
              <w:rPr>
                <w:rFonts w:ascii="Times New Roman" w:hAnsi="Times New Roman" w:cs="Times New Roman"/>
                <w:i/>
              </w:rPr>
              <w:t>MaxNOM</w:t>
            </w:r>
            <w:r w:rsidRPr="00551D2C">
              <w:rPr>
                <w:rFonts w:ascii="Times New Roman" w:hAnsi="Times New Roman" w:cs="Times New Roman"/>
              </w:rPr>
              <w:t xml:space="preserve"> 50 % (</w:t>
            </w:r>
            <w:r w:rsidRPr="00551D2C">
              <w:rPr>
                <w:rFonts w:ascii="Times New Roman" w:hAnsi="Times New Roman" w:cs="Times New Roman"/>
                <w:i/>
              </w:rPr>
              <w:t>EXW</w:t>
            </w:r>
            <w:r w:rsidRPr="00551D2C">
              <w:rPr>
                <w:rFonts w:ascii="Times New Roman" w:hAnsi="Times New Roman" w:cs="Times New Roman"/>
              </w:rPr>
              <w:t>).</w:t>
            </w:r>
          </w:p>
        </w:tc>
      </w:tr>
      <w:tr w:rsidR="00995588" w:rsidRPr="00551D2C" w14:paraId="7FE9F39A" w14:textId="77777777" w:rsidTr="00727C32">
        <w:tc>
          <w:tcPr>
            <w:tcW w:w="1206" w:type="pct"/>
            <w:tcBorders>
              <w:bottom w:val="single" w:sz="4" w:space="0" w:color="auto"/>
            </w:tcBorders>
          </w:tcPr>
          <w:p w14:paraId="20D04482"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r w:rsidRPr="00551D2C">
              <w:rPr>
                <w:rFonts w:ascii="Times New Roman" w:hAnsi="Times New Roman" w:cs="Times New Roman"/>
              </w:rPr>
              <w:t>XXI SADAĻA</w:t>
            </w:r>
          </w:p>
        </w:tc>
        <w:tc>
          <w:tcPr>
            <w:tcW w:w="3794" w:type="pct"/>
            <w:tcBorders>
              <w:bottom w:val="single" w:sz="4" w:space="0" w:color="auto"/>
            </w:tcBorders>
          </w:tcPr>
          <w:p w14:paraId="70E0ECD1"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r w:rsidRPr="00551D2C">
              <w:rPr>
                <w:rFonts w:ascii="Times New Roman" w:hAnsi="Times New Roman" w:cs="Times New Roman"/>
              </w:rPr>
              <w:t>MĀKSLAS DARBI, KOLEKCIJU PRIEKŠMETI UN SENLIETAS</w:t>
            </w:r>
          </w:p>
        </w:tc>
      </w:tr>
      <w:tr w:rsidR="00995588" w:rsidRPr="00551D2C" w14:paraId="40BEAC3A" w14:textId="77777777" w:rsidTr="00727C32">
        <w:tc>
          <w:tcPr>
            <w:tcW w:w="1206" w:type="pct"/>
            <w:tcBorders>
              <w:bottom w:val="nil"/>
            </w:tcBorders>
          </w:tcPr>
          <w:p w14:paraId="4D334784"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r w:rsidRPr="00551D2C">
              <w:rPr>
                <w:rFonts w:ascii="Times New Roman" w:hAnsi="Times New Roman" w:cs="Times New Roman"/>
              </w:rPr>
              <w:t>97. nodaļa</w:t>
            </w:r>
          </w:p>
        </w:tc>
        <w:tc>
          <w:tcPr>
            <w:tcW w:w="3794" w:type="pct"/>
            <w:tcBorders>
              <w:bottom w:val="nil"/>
            </w:tcBorders>
          </w:tcPr>
          <w:p w14:paraId="434B746F"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r w:rsidRPr="00551D2C">
              <w:rPr>
                <w:rFonts w:ascii="Times New Roman" w:hAnsi="Times New Roman" w:cs="Times New Roman"/>
              </w:rPr>
              <w:t>Mākslas darbi, kolekciju priekšmeti un senlietas</w:t>
            </w:r>
          </w:p>
        </w:tc>
      </w:tr>
      <w:tr w:rsidR="00995588" w:rsidRPr="00551D2C" w14:paraId="14A39D38" w14:textId="77777777" w:rsidTr="00727C32">
        <w:tc>
          <w:tcPr>
            <w:tcW w:w="1206" w:type="pct"/>
            <w:tcBorders>
              <w:top w:val="nil"/>
              <w:bottom w:val="nil"/>
            </w:tcBorders>
          </w:tcPr>
          <w:p w14:paraId="6DE2081B"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p>
        </w:tc>
        <w:tc>
          <w:tcPr>
            <w:tcW w:w="3794" w:type="pct"/>
            <w:tcBorders>
              <w:top w:val="nil"/>
              <w:bottom w:val="nil"/>
            </w:tcBorders>
          </w:tcPr>
          <w:p w14:paraId="135DE840"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p>
        </w:tc>
      </w:tr>
      <w:tr w:rsidR="00995588" w:rsidRPr="00551D2C" w14:paraId="7D0A459E" w14:textId="77777777" w:rsidTr="00727C32">
        <w:tc>
          <w:tcPr>
            <w:tcW w:w="1206" w:type="pct"/>
            <w:tcBorders>
              <w:top w:val="nil"/>
            </w:tcBorders>
          </w:tcPr>
          <w:p w14:paraId="63D32922"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r w:rsidRPr="00551D2C">
              <w:rPr>
                <w:rFonts w:ascii="Times New Roman" w:hAnsi="Times New Roman" w:cs="Times New Roman"/>
              </w:rPr>
              <w:t>9701 – 9716</w:t>
            </w:r>
          </w:p>
        </w:tc>
        <w:tc>
          <w:tcPr>
            <w:tcW w:w="3794" w:type="pct"/>
            <w:tcBorders>
              <w:top w:val="nil"/>
            </w:tcBorders>
          </w:tcPr>
          <w:p w14:paraId="36DDFB9B" w14:textId="77777777" w:rsidR="00995588" w:rsidRPr="00551D2C" w:rsidRDefault="00995588" w:rsidP="00727C32">
            <w:pPr>
              <w:spacing w:before="60" w:after="60" w:line="240" w:lineRule="auto"/>
              <w:ind w:left="0" w:firstLine="0"/>
              <w:rPr>
                <w:rFonts w:ascii="Times New Roman" w:eastAsia="Calibri" w:hAnsi="Times New Roman" w:cs="Times New Roman"/>
                <w:szCs w:val="24"/>
              </w:rPr>
            </w:pPr>
            <w:r w:rsidRPr="00551D2C">
              <w:rPr>
                <w:rFonts w:ascii="Times New Roman" w:hAnsi="Times New Roman" w:cs="Times New Roman"/>
              </w:rPr>
              <w:t>NM.</w:t>
            </w:r>
          </w:p>
        </w:tc>
      </w:tr>
    </w:tbl>
    <w:p w14:paraId="0E1DB636" w14:textId="77777777" w:rsidR="00995588" w:rsidRPr="00551D2C" w:rsidRDefault="00995588" w:rsidP="00995588">
      <w:pPr>
        <w:rPr>
          <w:rFonts w:eastAsia="Calibri"/>
        </w:rPr>
      </w:pPr>
    </w:p>
    <w:p w14:paraId="24E3FA2E" w14:textId="77777777" w:rsidR="00995588" w:rsidRPr="00551D2C" w:rsidRDefault="00995588" w:rsidP="00995588">
      <w:pPr>
        <w:rPr>
          <w:rFonts w:eastAsia="Calibri"/>
        </w:rPr>
      </w:pPr>
    </w:p>
    <w:p w14:paraId="590171E7" w14:textId="77777777" w:rsidR="00995588" w:rsidRPr="00551D2C" w:rsidRDefault="00995588" w:rsidP="00995588">
      <w:pPr>
        <w:jc w:val="center"/>
        <w:rPr>
          <w:rFonts w:eastAsia="Calibri"/>
        </w:rPr>
      </w:pPr>
      <w:r w:rsidRPr="00551D2C">
        <w:br w:type="page"/>
      </w:r>
      <w:r w:rsidRPr="00551D2C">
        <w:lastRenderedPageBreak/>
        <w:t>C IEDAĻA</w:t>
      </w:r>
    </w:p>
    <w:p w14:paraId="277B97CA" w14:textId="77777777" w:rsidR="00995588" w:rsidRPr="00551D2C" w:rsidRDefault="00995588" w:rsidP="00995588">
      <w:pPr>
        <w:jc w:val="center"/>
        <w:rPr>
          <w:rFonts w:eastAsia="Calibri"/>
        </w:rPr>
      </w:pPr>
    </w:p>
    <w:p w14:paraId="4B7AF74D" w14:textId="506F0096" w:rsidR="00995588" w:rsidRPr="00551D2C" w:rsidRDefault="00995588" w:rsidP="00995588">
      <w:pPr>
        <w:jc w:val="center"/>
        <w:rPr>
          <w:rFonts w:eastAsia="Calibri"/>
        </w:rPr>
      </w:pPr>
      <w:r w:rsidRPr="00551D2C">
        <w:t xml:space="preserve">ĪPAŠI NOTEIKUMI PAR KONKRĒTIEM RAŽOJUMIEM PIEMĒROJAMAJIEM </w:t>
      </w:r>
      <w:r w:rsidR="00154FB1">
        <w:br/>
      </w:r>
      <w:r w:rsidRPr="00551D2C">
        <w:t>IZCELSMES NOTEIKUMIEM</w:t>
      </w:r>
    </w:p>
    <w:p w14:paraId="476E136C" w14:textId="77777777" w:rsidR="00995588" w:rsidRPr="00551D2C" w:rsidRDefault="00995588" w:rsidP="00995588">
      <w:pPr>
        <w:rPr>
          <w:rFonts w:eastAsia="Calibri"/>
          <w:iCs/>
        </w:rPr>
      </w:pPr>
    </w:p>
    <w:p w14:paraId="64EBF6E4" w14:textId="77777777" w:rsidR="00995588" w:rsidRPr="00551D2C" w:rsidRDefault="00995588" w:rsidP="00995588">
      <w:pPr>
        <w:rPr>
          <w:rFonts w:eastAsia="Calibri"/>
        </w:rPr>
      </w:pPr>
      <w:r w:rsidRPr="00551D2C">
        <w:t>Definīcija</w:t>
      </w:r>
    </w:p>
    <w:p w14:paraId="4B6B6ECE" w14:textId="77777777" w:rsidR="00995588" w:rsidRPr="00551D2C" w:rsidRDefault="00995588" w:rsidP="00995588">
      <w:pPr>
        <w:rPr>
          <w:rFonts w:eastAsia="Calibri"/>
        </w:rPr>
      </w:pPr>
    </w:p>
    <w:p w14:paraId="7386B6D7" w14:textId="2FD461F9" w:rsidR="00995588" w:rsidRPr="00551D2C" w:rsidRDefault="00995588" w:rsidP="00995588">
      <w:pPr>
        <w:rPr>
          <w:rFonts w:eastAsia="Calibri"/>
        </w:rPr>
      </w:pPr>
      <w:r w:rsidRPr="00551D2C">
        <w:t>1.</w:t>
      </w:r>
      <w:r w:rsidRPr="00551D2C">
        <w:tab/>
        <w:t>Šīs iedaļas nolūkos “gads” attiecībā uz pirmo gadu ir divpadsmit mēnešu laikposms no dienas, kad stājas spēkā šis nolīgums, bet attiecībā uz katru nākamo gadu – divpadsmit mēnešu laikposms pēc iepriekšējā gada beigām.</w:t>
      </w:r>
    </w:p>
    <w:p w14:paraId="1221466D" w14:textId="77777777" w:rsidR="00995588" w:rsidRPr="00551D2C" w:rsidRDefault="00995588" w:rsidP="00995588">
      <w:pPr>
        <w:rPr>
          <w:rFonts w:eastAsia="Calibri"/>
        </w:rPr>
      </w:pPr>
    </w:p>
    <w:p w14:paraId="219781DE" w14:textId="77777777" w:rsidR="00995588" w:rsidRPr="00551D2C" w:rsidRDefault="00995588" w:rsidP="00995588">
      <w:pPr>
        <w:rPr>
          <w:rFonts w:eastAsia="Calibri"/>
        </w:rPr>
      </w:pPr>
      <w:r w:rsidRPr="00551D2C">
        <w:t>Pagaidu noteikumi Meksikas eksportam uz Eiropas Savienību</w:t>
      </w:r>
    </w:p>
    <w:p w14:paraId="4C5DD2F3" w14:textId="77777777" w:rsidR="00995588" w:rsidRPr="00551D2C" w:rsidRDefault="00995588" w:rsidP="00995588"/>
    <w:p w14:paraId="4672A20C" w14:textId="77777777" w:rsidR="00995588" w:rsidRPr="00551D2C" w:rsidRDefault="00995588" w:rsidP="00995588">
      <w:r w:rsidRPr="00551D2C">
        <w:t>2.</w:t>
      </w:r>
      <w:r w:rsidRPr="00551D2C">
        <w:tab/>
        <w:t>Uz benzīna dzinējiem, kuru cilindru darba tilpums ir vienāds ar vai lielāks par 1,8 l un kuri klasificēti pozīcijā 8407, attiecas šādi konkrētiem ražojumiem piemērojamie izcelsmes noteikumi:</w:t>
      </w:r>
    </w:p>
    <w:p w14:paraId="36BF842C" w14:textId="77777777" w:rsidR="00995588" w:rsidRPr="00551D2C" w:rsidRDefault="00995588" w:rsidP="00995588">
      <w:pPr>
        <w:rPr>
          <w:rFonts w:eastAsia="Calibri"/>
        </w:rPr>
      </w:pPr>
    </w:p>
    <w:p w14:paraId="6C3E4F58" w14:textId="77777777" w:rsidR="00995588" w:rsidRPr="00551D2C" w:rsidRDefault="00995588" w:rsidP="00995588">
      <w:pPr>
        <w:ind w:left="567" w:hanging="567"/>
        <w:rPr>
          <w:rFonts w:eastAsia="Calibri"/>
        </w:rPr>
      </w:pPr>
      <w:r w:rsidRPr="00551D2C">
        <w:t>a)</w:t>
      </w:r>
      <w:r w:rsidRPr="00551D2C">
        <w:tab/>
        <w:t>no 1. gada līdz 6. gada beigām = MaxNOM 55 % (EXW); un</w:t>
      </w:r>
    </w:p>
    <w:p w14:paraId="2D76C820" w14:textId="77777777" w:rsidR="00995588" w:rsidRPr="00551D2C" w:rsidRDefault="00995588" w:rsidP="00995588">
      <w:pPr>
        <w:rPr>
          <w:rFonts w:eastAsia="Calibri"/>
        </w:rPr>
      </w:pPr>
    </w:p>
    <w:p w14:paraId="40E82F7E" w14:textId="77777777" w:rsidR="00995588" w:rsidRPr="00551D2C" w:rsidRDefault="00995588" w:rsidP="00995588">
      <w:pPr>
        <w:ind w:left="567" w:hanging="567"/>
        <w:rPr>
          <w:rFonts w:eastAsia="Calibri"/>
        </w:rPr>
      </w:pPr>
      <w:r w:rsidRPr="00551D2C">
        <w:t>b)</w:t>
      </w:r>
      <w:r w:rsidRPr="00551D2C">
        <w:tab/>
        <w:t>no 7. gada sākuma = B iedaļā izklāstītie konkrētiem ražojumiem piemērojamie izcelsmes noteikumi.</w:t>
      </w:r>
    </w:p>
    <w:p w14:paraId="2672D3A2" w14:textId="77777777" w:rsidR="00995588" w:rsidRPr="00551D2C" w:rsidRDefault="00995588" w:rsidP="00995588">
      <w:pPr>
        <w:rPr>
          <w:rFonts w:eastAsia="Calibri"/>
        </w:rPr>
      </w:pPr>
    </w:p>
    <w:p w14:paraId="1E2DC60B" w14:textId="77777777" w:rsidR="00995588" w:rsidRPr="00551D2C" w:rsidRDefault="00995588" w:rsidP="00995588">
      <w:pPr>
        <w:rPr>
          <w:rFonts w:eastAsia="Calibri"/>
        </w:rPr>
      </w:pPr>
      <w:r w:rsidRPr="00551D2C">
        <w:t>Šajā punktā izklāstītais pagaidu noteikums attiecas uz minēto elementu tiešo eksportu no Meksikas uz Eiropas Savienību, kā arī uz gadījumiem, kad tie ir iekļauti kā materiāli benzīna transportlīdzekļos, kuru cilindru darba tilpums ir vienāds ar vai lielāks par 1,8 l un kuri klasificēti apakšpozīcijā 8703 23 un 8703 24.</w:t>
      </w:r>
    </w:p>
    <w:p w14:paraId="5D1365D1" w14:textId="77777777" w:rsidR="00995588" w:rsidRPr="00551D2C" w:rsidRDefault="00995588" w:rsidP="00995588">
      <w:pPr>
        <w:rPr>
          <w:rFonts w:eastAsia="Calibri"/>
          <w:strike/>
        </w:rPr>
      </w:pPr>
    </w:p>
    <w:p w14:paraId="4C35EA40" w14:textId="77777777" w:rsidR="00995588" w:rsidRPr="00551D2C" w:rsidRDefault="00995588" w:rsidP="00995588">
      <w:pPr>
        <w:rPr>
          <w:rFonts w:eastAsia="Calibri"/>
        </w:rPr>
      </w:pPr>
      <w:r w:rsidRPr="00551D2C">
        <w:br w:type="page"/>
      </w:r>
      <w:r w:rsidRPr="00551D2C">
        <w:lastRenderedPageBreak/>
        <w:t>3.</w:t>
      </w:r>
      <w:r w:rsidRPr="00551D2C">
        <w:tab/>
        <w:t>Uz transportlīdzekļiem, kuri darbināmi ar benzīnu un kuru cilindru darba tilpums ir vienāds ar vai lielāks par 1,8 l, un kuri klasificēti apakšpozīcijā 8703 23 un 8703 24, attiecas šādi konkrētiem ražojumiem piemērojamie izcelsmes noteikumi:</w:t>
      </w:r>
    </w:p>
    <w:p w14:paraId="4B688599" w14:textId="77777777" w:rsidR="00995588" w:rsidRPr="00551D2C" w:rsidRDefault="00995588" w:rsidP="00995588">
      <w:pPr>
        <w:rPr>
          <w:rFonts w:eastAsia="Calibri"/>
        </w:rPr>
      </w:pPr>
    </w:p>
    <w:p w14:paraId="03DA0B16" w14:textId="77777777" w:rsidR="00995588" w:rsidRPr="00551D2C" w:rsidRDefault="00995588" w:rsidP="00995588">
      <w:pPr>
        <w:ind w:left="567" w:hanging="567"/>
        <w:rPr>
          <w:rFonts w:eastAsia="Calibri"/>
        </w:rPr>
      </w:pPr>
      <w:r w:rsidRPr="00551D2C">
        <w:t>a)</w:t>
      </w:r>
      <w:r w:rsidRPr="00551D2C">
        <w:tab/>
        <w:t xml:space="preserve">no 1. gada līdz 3. gada beigām = </w:t>
      </w:r>
      <w:r w:rsidRPr="00551D2C">
        <w:rPr>
          <w:i/>
        </w:rPr>
        <w:t>MaxNOM</w:t>
      </w:r>
      <w:r w:rsidRPr="00551D2C">
        <w:t xml:space="preserve"> 55 % (</w:t>
      </w:r>
      <w:r w:rsidRPr="00551D2C">
        <w:rPr>
          <w:i/>
        </w:rPr>
        <w:t>EXW</w:t>
      </w:r>
      <w:r w:rsidRPr="00551D2C">
        <w:t>);</w:t>
      </w:r>
    </w:p>
    <w:p w14:paraId="5EE80FED" w14:textId="77777777" w:rsidR="00995588" w:rsidRPr="00551D2C" w:rsidRDefault="00995588" w:rsidP="00995588">
      <w:pPr>
        <w:rPr>
          <w:rFonts w:eastAsia="Calibri"/>
        </w:rPr>
      </w:pPr>
    </w:p>
    <w:p w14:paraId="07B7D523" w14:textId="77777777" w:rsidR="00995588" w:rsidRPr="00551D2C" w:rsidRDefault="00995588" w:rsidP="00995588">
      <w:pPr>
        <w:ind w:left="567" w:hanging="567"/>
        <w:rPr>
          <w:rFonts w:eastAsia="Calibri"/>
        </w:rPr>
      </w:pPr>
      <w:r w:rsidRPr="00551D2C">
        <w:t>b)</w:t>
      </w:r>
      <w:r w:rsidRPr="00551D2C">
        <w:tab/>
        <w:t>no 4. gada sākuma līdz 6. gada beigām = MaxNOM 50 % (EXW); un</w:t>
      </w:r>
    </w:p>
    <w:p w14:paraId="3278519E" w14:textId="77777777" w:rsidR="00995588" w:rsidRPr="00551D2C" w:rsidRDefault="00995588" w:rsidP="00995588">
      <w:pPr>
        <w:rPr>
          <w:rFonts w:eastAsia="Calibri"/>
        </w:rPr>
      </w:pPr>
    </w:p>
    <w:p w14:paraId="4CDFF330" w14:textId="77777777" w:rsidR="00995588" w:rsidRPr="00551D2C" w:rsidRDefault="00995588" w:rsidP="00995588">
      <w:pPr>
        <w:ind w:left="567" w:hanging="567"/>
        <w:rPr>
          <w:rFonts w:eastAsia="Calibri"/>
        </w:rPr>
      </w:pPr>
      <w:r w:rsidRPr="00551D2C">
        <w:t>c)</w:t>
      </w:r>
      <w:r w:rsidRPr="00551D2C">
        <w:tab/>
        <w:t>no 7. gada sākuma = B iedaļā izklāstītie konkrētiem ražojumiem piemērojamie izcelsmes noteikumi.</w:t>
      </w:r>
    </w:p>
    <w:p w14:paraId="46815BA4" w14:textId="77777777" w:rsidR="00995588" w:rsidRPr="00551D2C" w:rsidRDefault="00995588" w:rsidP="00995588">
      <w:pPr>
        <w:rPr>
          <w:rFonts w:eastAsia="Calibri"/>
        </w:rPr>
      </w:pPr>
    </w:p>
    <w:p w14:paraId="6BA58F4C" w14:textId="77777777" w:rsidR="00995588" w:rsidRPr="00551D2C" w:rsidRDefault="00995588" w:rsidP="00995588">
      <w:pPr>
        <w:rPr>
          <w:rFonts w:eastAsia="Calibri"/>
        </w:rPr>
      </w:pPr>
      <w:r w:rsidRPr="00551D2C">
        <w:t>4.</w:t>
      </w:r>
      <w:r w:rsidRPr="00551D2C">
        <w:tab/>
        <w:t>Uz citiem transportlīdzekļiem, kas klasificēti pozīcijās 8701, 8702, 8704 un 8705, gada kopējās kvotas (10 000 vienības) ietvaros, kura sadalīta pozīcijas 8701 traktoros (2500 vienības) un citos pozīcijas 8702, 8704 vai 8705 transportlīdzekļos (7500 vienības), attiecas šādi konkrētiem ražojumiem piemērojamie izcelsmes noteikumi:</w:t>
      </w:r>
    </w:p>
    <w:p w14:paraId="497745F4" w14:textId="77777777" w:rsidR="00995588" w:rsidRPr="00551D2C" w:rsidRDefault="00995588" w:rsidP="00995588">
      <w:pPr>
        <w:rPr>
          <w:rFonts w:eastAsia="Calibri"/>
        </w:rPr>
      </w:pPr>
    </w:p>
    <w:p w14:paraId="7FC3787B" w14:textId="77777777" w:rsidR="00995588" w:rsidRPr="00551D2C" w:rsidRDefault="00995588" w:rsidP="00995588">
      <w:pPr>
        <w:ind w:left="567" w:hanging="567"/>
        <w:rPr>
          <w:rFonts w:eastAsia="Calibri"/>
        </w:rPr>
      </w:pPr>
      <w:r w:rsidRPr="00551D2C">
        <w:t>a)</w:t>
      </w:r>
      <w:r w:rsidRPr="00551D2C">
        <w:tab/>
        <w:t xml:space="preserve">no 1. gada līdz 3. gada beigām = </w:t>
      </w:r>
      <w:r w:rsidRPr="00551D2C">
        <w:rPr>
          <w:i/>
        </w:rPr>
        <w:t>MaxNOM</w:t>
      </w:r>
      <w:r w:rsidRPr="00551D2C">
        <w:t xml:space="preserve"> 55 % (</w:t>
      </w:r>
      <w:r w:rsidRPr="00551D2C">
        <w:rPr>
          <w:i/>
        </w:rPr>
        <w:t>EXW</w:t>
      </w:r>
      <w:r w:rsidRPr="00551D2C">
        <w:t>);</w:t>
      </w:r>
    </w:p>
    <w:p w14:paraId="08F1F488" w14:textId="77777777" w:rsidR="00995588" w:rsidRPr="00551D2C" w:rsidRDefault="00995588" w:rsidP="00995588">
      <w:pPr>
        <w:rPr>
          <w:rFonts w:eastAsia="Calibri"/>
        </w:rPr>
      </w:pPr>
    </w:p>
    <w:p w14:paraId="453EC3F9" w14:textId="77777777" w:rsidR="00995588" w:rsidRPr="00551D2C" w:rsidRDefault="00995588" w:rsidP="00995588">
      <w:pPr>
        <w:ind w:left="567" w:hanging="567"/>
        <w:rPr>
          <w:rFonts w:eastAsia="Calibri"/>
        </w:rPr>
      </w:pPr>
      <w:r w:rsidRPr="00551D2C">
        <w:t>b)</w:t>
      </w:r>
      <w:r w:rsidRPr="00551D2C">
        <w:tab/>
        <w:t>no 4. gada sākuma līdz 6. gada beigām = MaxNOM 50 % (EXW); un</w:t>
      </w:r>
    </w:p>
    <w:p w14:paraId="13F0F4A3" w14:textId="77777777" w:rsidR="00995588" w:rsidRPr="00551D2C" w:rsidRDefault="00995588" w:rsidP="00995588">
      <w:pPr>
        <w:rPr>
          <w:rFonts w:eastAsia="Calibri"/>
        </w:rPr>
      </w:pPr>
    </w:p>
    <w:p w14:paraId="1DE5C824" w14:textId="2585A2F4" w:rsidR="00995588" w:rsidRPr="00551D2C" w:rsidRDefault="00995588" w:rsidP="00995588">
      <w:pPr>
        <w:ind w:left="567" w:hanging="567"/>
        <w:rPr>
          <w:rFonts w:eastAsia="Calibri"/>
        </w:rPr>
      </w:pPr>
      <w:r w:rsidRPr="00551D2C">
        <w:t>c)</w:t>
      </w:r>
      <w:r w:rsidRPr="00551D2C">
        <w:tab/>
        <w:t xml:space="preserve">no 7. gada sākuma = B iedaļā izklāstītie konkrētiem ražojumiem piemērojamie </w:t>
      </w:r>
      <w:r w:rsidR="001F40F6">
        <w:t xml:space="preserve">izcelsmes </w:t>
      </w:r>
      <w:r w:rsidRPr="00551D2C">
        <w:t>noteikumi.</w:t>
      </w:r>
    </w:p>
    <w:p w14:paraId="133BC607" w14:textId="77777777" w:rsidR="00995588" w:rsidRPr="00551D2C" w:rsidRDefault="00995588" w:rsidP="00995588">
      <w:pPr>
        <w:rPr>
          <w:rFonts w:eastAsia="Calibri"/>
        </w:rPr>
      </w:pPr>
    </w:p>
    <w:p w14:paraId="7728AFD0" w14:textId="77777777" w:rsidR="00995588" w:rsidRPr="00551D2C" w:rsidRDefault="00995588" w:rsidP="00995588">
      <w:pPr>
        <w:rPr>
          <w:rFonts w:eastAsia="Calibri"/>
        </w:rPr>
      </w:pPr>
      <w:r w:rsidRPr="00551D2C">
        <w:t>Šo kvotu Eiropas Savienība piešķir rindas kārtībā.</w:t>
      </w:r>
    </w:p>
    <w:p w14:paraId="6EEDC462" w14:textId="77777777" w:rsidR="00995588" w:rsidRPr="00551D2C" w:rsidRDefault="00995588" w:rsidP="00995588">
      <w:pPr>
        <w:rPr>
          <w:rFonts w:eastAsia="Calibri"/>
        </w:rPr>
      </w:pPr>
    </w:p>
    <w:p w14:paraId="3293CD54" w14:textId="77777777" w:rsidR="00995588" w:rsidRPr="00551D2C" w:rsidRDefault="00995588" w:rsidP="00995588">
      <w:pPr>
        <w:rPr>
          <w:rFonts w:eastAsia="Calibri"/>
        </w:rPr>
      </w:pPr>
      <w:r w:rsidRPr="00551D2C">
        <w:br w:type="page"/>
      </w:r>
      <w:r w:rsidRPr="00551D2C">
        <w:lastRenderedPageBreak/>
        <w:t>5.</w:t>
      </w:r>
      <w:r w:rsidRPr="00551D2C">
        <w:tab/>
        <w:t>Uz pozīcijas 8706 šasijām, kas aprīkotas ar dzinējiem pozīcijā 8703 minētajiem mehāniskajiem transportlīdzekļiem, attiecas šādi konkrētiem ražojumiem piemērojamie izcelsmes noteikumi:</w:t>
      </w:r>
    </w:p>
    <w:p w14:paraId="6B38CE61" w14:textId="77777777" w:rsidR="00995588" w:rsidRPr="00551D2C" w:rsidRDefault="00995588" w:rsidP="00995588">
      <w:pPr>
        <w:rPr>
          <w:rFonts w:eastAsia="Calibri"/>
        </w:rPr>
      </w:pPr>
    </w:p>
    <w:p w14:paraId="7D524849" w14:textId="77777777" w:rsidR="00995588" w:rsidRPr="00551D2C" w:rsidRDefault="00995588" w:rsidP="00995588">
      <w:pPr>
        <w:ind w:left="567" w:hanging="567"/>
        <w:rPr>
          <w:rFonts w:eastAsia="Calibri"/>
        </w:rPr>
      </w:pPr>
      <w:r w:rsidRPr="00551D2C">
        <w:t>a)</w:t>
      </w:r>
      <w:r w:rsidRPr="00551D2C">
        <w:tab/>
        <w:t xml:space="preserve">no 1. gada līdz 3. gada beigām = </w:t>
      </w:r>
      <w:r w:rsidRPr="00551D2C">
        <w:rPr>
          <w:i/>
        </w:rPr>
        <w:t>MaxNOM</w:t>
      </w:r>
      <w:r w:rsidRPr="00551D2C">
        <w:t xml:space="preserve"> 55 % (</w:t>
      </w:r>
      <w:r w:rsidRPr="00551D2C">
        <w:rPr>
          <w:i/>
        </w:rPr>
        <w:t>EXW</w:t>
      </w:r>
      <w:r w:rsidRPr="00551D2C">
        <w:t>);</w:t>
      </w:r>
    </w:p>
    <w:p w14:paraId="58AC0BD5" w14:textId="77777777" w:rsidR="00995588" w:rsidRPr="00551D2C" w:rsidRDefault="00995588" w:rsidP="00995588">
      <w:pPr>
        <w:rPr>
          <w:rFonts w:eastAsia="Calibri"/>
        </w:rPr>
      </w:pPr>
    </w:p>
    <w:p w14:paraId="5B4ED932" w14:textId="77777777" w:rsidR="00995588" w:rsidRPr="00551D2C" w:rsidRDefault="00995588" w:rsidP="00995588">
      <w:pPr>
        <w:ind w:left="567" w:hanging="567"/>
        <w:rPr>
          <w:rFonts w:eastAsia="Calibri"/>
        </w:rPr>
      </w:pPr>
      <w:r w:rsidRPr="00551D2C">
        <w:t>b)</w:t>
      </w:r>
      <w:r w:rsidRPr="00551D2C">
        <w:tab/>
        <w:t>no 4. gada sākuma līdz 6. gada beigām = MaxNOM 50 % (EXW); un</w:t>
      </w:r>
    </w:p>
    <w:p w14:paraId="7AEF45CD" w14:textId="77777777" w:rsidR="00995588" w:rsidRPr="00551D2C" w:rsidRDefault="00995588" w:rsidP="00995588">
      <w:pPr>
        <w:rPr>
          <w:rFonts w:eastAsia="Calibri"/>
        </w:rPr>
      </w:pPr>
    </w:p>
    <w:p w14:paraId="4855C63A" w14:textId="77777777" w:rsidR="00995588" w:rsidRPr="00551D2C" w:rsidRDefault="00995588" w:rsidP="00995588">
      <w:pPr>
        <w:ind w:left="567" w:hanging="567"/>
        <w:rPr>
          <w:rFonts w:eastAsia="Calibri"/>
        </w:rPr>
      </w:pPr>
      <w:r w:rsidRPr="00551D2C">
        <w:t>c)</w:t>
      </w:r>
      <w:r w:rsidRPr="00551D2C">
        <w:tab/>
        <w:t>no 7. gada sākuma = B iedaļā izklāstītie konkrētiem ražojumiem piemērojamie izcelsmes noteikumi.</w:t>
      </w:r>
    </w:p>
    <w:p w14:paraId="1DA2898C" w14:textId="77777777" w:rsidR="00995588" w:rsidRPr="00551D2C" w:rsidRDefault="00995588" w:rsidP="00995588">
      <w:pPr>
        <w:rPr>
          <w:rFonts w:eastAsia="Calibri"/>
        </w:rPr>
      </w:pPr>
    </w:p>
    <w:p w14:paraId="7F83779A" w14:textId="77777777" w:rsidR="00995588" w:rsidRPr="00551D2C" w:rsidRDefault="00995588" w:rsidP="00995588">
      <w:pPr>
        <w:rPr>
          <w:rFonts w:eastAsia="Calibri"/>
        </w:rPr>
      </w:pPr>
      <w:r w:rsidRPr="00551D2C">
        <w:t>Šajā punktā izklāstītais pagaidu noteikums attiecas uz minēto ražojumu tiešo eksportu no Meksikas uz Eiropas Savienību un neattiecas uz ražojumiem, kas klasificēti pozīcijā 8706, un to materiāliem, ja tie iekļauti benzīna transportlīdzekļos, kuru cilindru darba tilpums ir vienāds ar vai lielāks par 1,8 l un kuri klasificēti apakšpozīcijā 8703 23 un 8703 24.</w:t>
      </w:r>
    </w:p>
    <w:p w14:paraId="7190548A" w14:textId="77777777" w:rsidR="00995588" w:rsidRPr="00551D2C" w:rsidRDefault="00995588" w:rsidP="00995588">
      <w:pPr>
        <w:rPr>
          <w:rFonts w:eastAsia="Calibri"/>
        </w:rPr>
      </w:pPr>
    </w:p>
    <w:p w14:paraId="49082D3D" w14:textId="77777777" w:rsidR="00995588" w:rsidRPr="00551D2C" w:rsidRDefault="00995588" w:rsidP="00995588">
      <w:pPr>
        <w:rPr>
          <w:rFonts w:eastAsia="Calibri"/>
        </w:rPr>
      </w:pPr>
      <w:r w:rsidRPr="00551D2C">
        <w:t>Izcelsmes kvotas un pagaidu noteikumi Eiropas Savienības eksportam uz Meksiku</w:t>
      </w:r>
    </w:p>
    <w:p w14:paraId="59BC67C8" w14:textId="77777777" w:rsidR="00995588" w:rsidRPr="00551D2C" w:rsidRDefault="00995588" w:rsidP="00995588">
      <w:pPr>
        <w:rPr>
          <w:rFonts w:eastAsia="Calibri"/>
        </w:rPr>
      </w:pPr>
    </w:p>
    <w:p w14:paraId="2BE64FB4" w14:textId="77777777" w:rsidR="00995588" w:rsidRPr="00551D2C" w:rsidRDefault="00995588" w:rsidP="00995588">
      <w:pPr>
        <w:rPr>
          <w:rFonts w:eastAsia="Calibri"/>
        </w:rPr>
      </w:pPr>
      <w:r w:rsidRPr="00551D2C">
        <w:t>6.</w:t>
      </w:r>
      <w:r w:rsidRPr="00551D2C">
        <w:tab/>
        <w:t>Uz kopējo gada kvotu 1600 tonnu apmērā grauzdētai kafijai pozīcijā 0901 attiecas šādi konkrētiem ražojumiem piemērojamie izcelsmes noteikumi: ražošana no jebkuras pozīcijas materiāliem.</w:t>
      </w:r>
    </w:p>
    <w:p w14:paraId="3D8C8362" w14:textId="77777777" w:rsidR="00995588" w:rsidRPr="00551D2C" w:rsidRDefault="00995588" w:rsidP="00995588">
      <w:pPr>
        <w:rPr>
          <w:rFonts w:eastAsia="Calibri"/>
        </w:rPr>
      </w:pPr>
    </w:p>
    <w:p w14:paraId="52991C05" w14:textId="77777777" w:rsidR="00995588" w:rsidRPr="00551D2C" w:rsidRDefault="00995588" w:rsidP="00995588">
      <w:pPr>
        <w:rPr>
          <w:rFonts w:eastAsia="Calibri"/>
        </w:rPr>
      </w:pPr>
      <w:r w:rsidRPr="00551D2C">
        <w:t>Šo kvotu piešķir Meksika.</w:t>
      </w:r>
    </w:p>
    <w:p w14:paraId="56D4C85A" w14:textId="77777777" w:rsidR="00995588" w:rsidRPr="00551D2C" w:rsidRDefault="00995588" w:rsidP="00995588">
      <w:pPr>
        <w:rPr>
          <w:rFonts w:eastAsia="Calibri"/>
        </w:rPr>
      </w:pPr>
    </w:p>
    <w:p w14:paraId="3C170B0C" w14:textId="24AA4A37" w:rsidR="00995588" w:rsidRPr="00551D2C" w:rsidRDefault="00995588" w:rsidP="00995588">
      <w:pPr>
        <w:rPr>
          <w:rFonts w:eastAsia="Calibri"/>
        </w:rPr>
      </w:pPr>
      <w:r w:rsidRPr="00551D2C">
        <w:t>Neskarot šīs iedaļas 1. punktu, grauzdētai kafijai pozīcijā 0901 gadus definē saskaņā ar 2.</w:t>
      </w:r>
      <w:r w:rsidRPr="00551D2C">
        <w:noBreakHyphen/>
        <w:t>A pielikuma (Tarifu atcelšanas grafiks) A iedaļas (Vispārīgi noteikumi) 5. punkta noteikumiem.</w:t>
      </w:r>
    </w:p>
    <w:p w14:paraId="5B0FA9D8" w14:textId="77777777" w:rsidR="00995588" w:rsidRPr="00551D2C" w:rsidRDefault="00995588" w:rsidP="00995588">
      <w:pPr>
        <w:rPr>
          <w:rFonts w:eastAsia="Calibri"/>
        </w:rPr>
      </w:pPr>
    </w:p>
    <w:p w14:paraId="02F39F2F" w14:textId="77777777" w:rsidR="00995588" w:rsidRPr="00551D2C" w:rsidRDefault="00995588" w:rsidP="00995588">
      <w:pPr>
        <w:rPr>
          <w:rFonts w:eastAsia="Calibri"/>
        </w:rPr>
      </w:pPr>
      <w:r w:rsidRPr="00551D2C">
        <w:br w:type="page"/>
      </w:r>
      <w:r w:rsidRPr="00551D2C">
        <w:lastRenderedPageBreak/>
        <w:t>7.</w:t>
      </w:r>
      <w:r w:rsidRPr="00551D2C">
        <w:tab/>
        <w:t>Uz kopējo gada kvotu 1400 tonnu apmērā kafijas ekstraktiem un kafijas izstrādājumiem pozīcijā 2101 attiecas šādi konkrētiem ražojumiem piemērojamie izcelsmes noteikumi: PM.</w:t>
      </w:r>
    </w:p>
    <w:p w14:paraId="572E8E23" w14:textId="77777777" w:rsidR="00995588" w:rsidRPr="00551D2C" w:rsidRDefault="00995588" w:rsidP="00995588">
      <w:pPr>
        <w:rPr>
          <w:rFonts w:eastAsia="Calibri"/>
        </w:rPr>
      </w:pPr>
    </w:p>
    <w:p w14:paraId="300FBA2C" w14:textId="77777777" w:rsidR="00995588" w:rsidRPr="00551D2C" w:rsidRDefault="00995588" w:rsidP="00995588">
      <w:pPr>
        <w:rPr>
          <w:rFonts w:eastAsia="Calibri"/>
        </w:rPr>
      </w:pPr>
      <w:r w:rsidRPr="00551D2C">
        <w:t>Šo kvotu piešķir Meksika.</w:t>
      </w:r>
    </w:p>
    <w:p w14:paraId="6665F237" w14:textId="77777777" w:rsidR="00995588" w:rsidRPr="00551D2C" w:rsidRDefault="00995588" w:rsidP="00995588">
      <w:pPr>
        <w:rPr>
          <w:rFonts w:eastAsia="Calibri"/>
        </w:rPr>
      </w:pPr>
    </w:p>
    <w:p w14:paraId="700A05B7" w14:textId="45FCE66F" w:rsidR="00995588" w:rsidRPr="00551D2C" w:rsidRDefault="00995588" w:rsidP="00995588">
      <w:pPr>
        <w:rPr>
          <w:rFonts w:eastAsia="Calibri"/>
        </w:rPr>
      </w:pPr>
      <w:r w:rsidRPr="00551D2C">
        <w:t>Neskarot šīs iedaļas 1. punktu, kafijas ekstraktiem un kafijas izstrādājumiem pozīcijā 2101 gadus definē saskaņā ar 2.</w:t>
      </w:r>
      <w:r w:rsidRPr="00551D2C">
        <w:noBreakHyphen/>
        <w:t>A pielikuma (Tarifu atcelšanas grafiks) A iedaļas (Vispārīgi noteikumi) 5. punkta noteikumiem.</w:t>
      </w:r>
    </w:p>
    <w:p w14:paraId="4B8A203C" w14:textId="77777777" w:rsidR="00995588" w:rsidRPr="00551D2C" w:rsidRDefault="00995588" w:rsidP="00995588">
      <w:pPr>
        <w:rPr>
          <w:rFonts w:eastAsia="Calibri"/>
        </w:rPr>
      </w:pPr>
    </w:p>
    <w:p w14:paraId="0D038739" w14:textId="77777777" w:rsidR="00995588" w:rsidRPr="00551D2C" w:rsidRDefault="00995588" w:rsidP="00995588">
      <w:pPr>
        <w:rPr>
          <w:rFonts w:eastAsia="Calibri"/>
        </w:rPr>
      </w:pPr>
      <w:r w:rsidRPr="00551D2C">
        <w:t>Pagaidu režīms ES eksportam uz Meksiku</w:t>
      </w:r>
    </w:p>
    <w:p w14:paraId="5B675EFC" w14:textId="77777777" w:rsidR="00995588" w:rsidRPr="00551D2C" w:rsidRDefault="00995588" w:rsidP="00995588">
      <w:pPr>
        <w:rPr>
          <w:rFonts w:eastAsia="Calibri"/>
        </w:rPr>
      </w:pPr>
    </w:p>
    <w:p w14:paraId="27B3DC1D" w14:textId="77777777" w:rsidR="00995588" w:rsidRPr="00551D2C" w:rsidRDefault="00995588" w:rsidP="00995588">
      <w:pPr>
        <w:rPr>
          <w:rFonts w:eastAsia="Calibri"/>
        </w:rPr>
      </w:pPr>
      <w:r w:rsidRPr="00551D2C">
        <w:t>8.</w:t>
      </w:r>
      <w:r w:rsidRPr="00551D2C">
        <w:tab/>
        <w:t>Uz baterijām pozīcijā 8507 no 1. gada līdz 3. gada beigām attiecas šādi konkrētiem ražojumiem piemērojamie izcelsmes noteikumi: ražošana no jebkuras pozīcijas materiāliem, ja izmantoto tajā pašā pozīcijā kā ražojums klasificēto nenoteiktas izcelsmes materiālu vērtība nepārsniedz 50 % no ražojuma ražotāja cenas.</w:t>
      </w:r>
    </w:p>
    <w:p w14:paraId="3A1013F6" w14:textId="77777777" w:rsidR="00995588" w:rsidRPr="00551D2C" w:rsidRDefault="00995588" w:rsidP="00995588">
      <w:pPr>
        <w:rPr>
          <w:rFonts w:eastAsia="Calibri"/>
        </w:rPr>
      </w:pPr>
    </w:p>
    <w:p w14:paraId="15DA8C87" w14:textId="77777777" w:rsidR="00995588" w:rsidRPr="00551D2C" w:rsidRDefault="00995588" w:rsidP="00995588">
      <w:pPr>
        <w:rPr>
          <w:rFonts w:eastAsia="Calibri"/>
        </w:rPr>
      </w:pPr>
      <w:r w:rsidRPr="00551D2C">
        <w:t>Šajā punktā izklāstīto pagaidu noteikumu piemēro tiešajam eksportam no ES uz Meksiku un arī tad, ja ražojumi ir iestrādāti kā materiāli pozīcijās 8701, 8702, 8703 un 8704 minētajos transportlīdzekļos, kuru piedziņa ir gan atgriezeniskās virzes kustības iekšdedzes virzuļdzinējs, gan elektriskais motors un kurus var uzlādēt, pieslēdzot pie ārēja elektroenerģijas avota (“uzlādējams hibrīds”), kā arī transportlīdzekļos, kuru dzinējs ir vienīgi elektriskais motors.</w:t>
      </w:r>
    </w:p>
    <w:p w14:paraId="7C4DC771" w14:textId="77777777" w:rsidR="00995588" w:rsidRPr="00551D2C" w:rsidRDefault="00995588" w:rsidP="00995588">
      <w:pPr>
        <w:rPr>
          <w:rFonts w:eastAsia="Calibri"/>
        </w:rPr>
      </w:pPr>
    </w:p>
    <w:p w14:paraId="4EE9474A" w14:textId="77777777" w:rsidR="00995588" w:rsidRPr="00551D2C" w:rsidRDefault="00995588" w:rsidP="00995588">
      <w:pPr>
        <w:rPr>
          <w:rFonts w:eastAsia="Calibri"/>
        </w:rPr>
      </w:pPr>
      <w:r w:rsidRPr="00551D2C">
        <w:t>Veicinoša klauzula Eiropas Savienībai un Meksikai</w:t>
      </w:r>
    </w:p>
    <w:p w14:paraId="6660CADB" w14:textId="77777777" w:rsidR="00995588" w:rsidRPr="00551D2C" w:rsidRDefault="00995588" w:rsidP="00995588">
      <w:pPr>
        <w:rPr>
          <w:rFonts w:eastAsia="Calibri"/>
        </w:rPr>
      </w:pPr>
    </w:p>
    <w:p w14:paraId="2A531FC2" w14:textId="77777777" w:rsidR="00995588" w:rsidRPr="00551D2C" w:rsidRDefault="00995588" w:rsidP="00995588">
      <w:pPr>
        <w:rPr>
          <w:rFonts w:eastAsia="Calibri"/>
        </w:rPr>
      </w:pPr>
      <w:r w:rsidRPr="00551D2C">
        <w:br w:type="page"/>
      </w:r>
      <w:r w:rsidRPr="00551D2C">
        <w:lastRenderedPageBreak/>
        <w:t>9.</w:t>
      </w:r>
      <w:r w:rsidRPr="00551D2C">
        <w:tab/>
        <w:t>Puses var vienoties, ka konkrētus materiālus, kuru izcelsme ir trešā valstī un kurus izmanto Harmonizētās sistēmas pozīcijas 8703 ražojuma ražošanā kādā Pusē, uzskata par noteiktas izcelsmes materiāliem saskaņā ar šo nolīgumu, ja:</w:t>
      </w:r>
    </w:p>
    <w:p w14:paraId="51F6140A" w14:textId="77777777" w:rsidR="00995588" w:rsidRPr="00551D2C" w:rsidRDefault="00995588" w:rsidP="00995588">
      <w:pPr>
        <w:rPr>
          <w:rFonts w:eastAsia="Calibri"/>
        </w:rPr>
      </w:pPr>
    </w:p>
    <w:p w14:paraId="686BB72C" w14:textId="77777777" w:rsidR="00995588" w:rsidRPr="00551D2C" w:rsidRDefault="00995588" w:rsidP="00995588">
      <w:pPr>
        <w:ind w:left="567" w:hanging="567"/>
        <w:rPr>
          <w:rFonts w:eastAsia="Calibri"/>
        </w:rPr>
      </w:pPr>
      <w:r w:rsidRPr="00551D2C">
        <w:t>a)</w:t>
      </w:r>
      <w:r w:rsidRPr="00551D2C">
        <w:tab/>
        <w:t xml:space="preserve">katrai Pusei ir spēkā tirdzniecības nolīgums, kas veido brīvās tirdzniecības zonu ar šo trešo valsti 1994. gada </w:t>
      </w:r>
      <w:r w:rsidRPr="00551D2C">
        <w:rPr>
          <w:i/>
        </w:rPr>
        <w:t>GATT</w:t>
      </w:r>
      <w:r w:rsidRPr="00551D2C">
        <w:t xml:space="preserve"> XXIV panta nozīmē;</w:t>
      </w:r>
    </w:p>
    <w:p w14:paraId="075EF046" w14:textId="77777777" w:rsidR="00995588" w:rsidRPr="00551D2C" w:rsidRDefault="00995588" w:rsidP="00995588">
      <w:pPr>
        <w:rPr>
          <w:rFonts w:eastAsia="Calibri"/>
        </w:rPr>
      </w:pPr>
    </w:p>
    <w:p w14:paraId="60346660" w14:textId="12210290" w:rsidR="00995588" w:rsidRPr="00551D2C" w:rsidRDefault="00995588" w:rsidP="00995588">
      <w:pPr>
        <w:ind w:left="567" w:hanging="567"/>
        <w:rPr>
          <w:rFonts w:eastAsia="Calibri"/>
        </w:rPr>
      </w:pPr>
      <w:r w:rsidRPr="00551D2C">
        <w:t>b)</w:t>
      </w:r>
      <w:r w:rsidRPr="00551D2C">
        <w:tab/>
        <w:t>starp Pusi un šo trešo valsti ir spēkā režīms par atbilstošu administratīvo sadarbību muitas jomā, lai nodrošinātu pilnīgu 3. nodaļas īstenošanu, un šī Puse ir paziņojusi otrai Pusei par šo režīmu; un</w:t>
      </w:r>
    </w:p>
    <w:p w14:paraId="55484C83" w14:textId="77777777" w:rsidR="00995588" w:rsidRPr="00551D2C" w:rsidRDefault="00995588" w:rsidP="00995588">
      <w:pPr>
        <w:rPr>
          <w:rFonts w:eastAsia="Calibri"/>
        </w:rPr>
      </w:pPr>
    </w:p>
    <w:p w14:paraId="51AC1D0C" w14:textId="77777777" w:rsidR="00995588" w:rsidRPr="00551D2C" w:rsidRDefault="00995588" w:rsidP="00995588">
      <w:pPr>
        <w:ind w:left="567" w:hanging="567"/>
        <w:rPr>
          <w:rFonts w:eastAsia="Calibri"/>
        </w:rPr>
      </w:pPr>
      <w:r w:rsidRPr="00551D2C">
        <w:t>c)</w:t>
      </w:r>
      <w:r w:rsidRPr="00551D2C">
        <w:tab/>
        <w:t>Puses vienojas par jebkādiem citiem piemērojamiem nosacījumiem.</w:t>
      </w:r>
    </w:p>
    <w:p w14:paraId="52E33EEF" w14:textId="77777777" w:rsidR="00995588" w:rsidRPr="00551D2C" w:rsidRDefault="00995588" w:rsidP="00995588">
      <w:pPr>
        <w:rPr>
          <w:rFonts w:eastAsia="Calibri"/>
        </w:rPr>
      </w:pPr>
    </w:p>
    <w:p w14:paraId="72F22E0A" w14:textId="77777777" w:rsidR="00995588" w:rsidRPr="00551D2C" w:rsidRDefault="00995588" w:rsidP="00995588">
      <w:pPr>
        <w:rPr>
          <w:rFonts w:eastAsia="Calibri"/>
        </w:rPr>
      </w:pPr>
    </w:p>
    <w:p w14:paraId="4FDD1FF5" w14:textId="77777777" w:rsidR="00995588" w:rsidRPr="00551D2C" w:rsidRDefault="00995588" w:rsidP="00995588">
      <w:pPr>
        <w:jc w:val="center"/>
      </w:pPr>
      <w:r w:rsidRPr="00551D2C">
        <w:t>________________</w:t>
      </w:r>
    </w:p>
    <w:p w14:paraId="711FCA40" w14:textId="77777777" w:rsidR="00995588" w:rsidRPr="00551D2C" w:rsidRDefault="00995588" w:rsidP="00995588">
      <w:pPr>
        <w:sectPr w:rsidR="00995588" w:rsidRPr="00551D2C" w:rsidSect="00995588">
          <w:headerReference w:type="even" r:id="rId8"/>
          <w:headerReference w:type="default" r:id="rId9"/>
          <w:footerReference w:type="even" r:id="rId10"/>
          <w:footerReference w:type="default" r:id="rId11"/>
          <w:headerReference w:type="first" r:id="rId12"/>
          <w:footerReference w:type="first" r:id="rId13"/>
          <w:footnotePr>
            <w:numRestart w:val="eachSect"/>
          </w:footnotePr>
          <w:pgSz w:w="11906" w:h="16838" w:code="9"/>
          <w:pgMar w:top="1134" w:right="1134" w:bottom="1134" w:left="1134" w:header="1134" w:footer="1134" w:gutter="0"/>
          <w:pgNumType w:start="1"/>
          <w:cols w:space="708"/>
          <w:docGrid w:linePitch="360"/>
        </w:sectPr>
      </w:pPr>
    </w:p>
    <w:p w14:paraId="6B9EE7B1" w14:textId="77777777" w:rsidR="00995588" w:rsidRPr="00551D2C" w:rsidRDefault="00995588" w:rsidP="00995588">
      <w:pPr>
        <w:jc w:val="right"/>
        <w:rPr>
          <w:rFonts w:eastAsia="MS Mincho"/>
          <w:b/>
          <w:u w:val="single"/>
        </w:rPr>
      </w:pPr>
      <w:r w:rsidRPr="00551D2C">
        <w:rPr>
          <w:b/>
          <w:u w:val="single"/>
        </w:rPr>
        <w:lastRenderedPageBreak/>
        <w:t>3.</w:t>
      </w:r>
      <w:r w:rsidRPr="00551D2C">
        <w:rPr>
          <w:b/>
          <w:u w:val="single"/>
        </w:rPr>
        <w:noBreakHyphen/>
        <w:t>B PIELIKUMS</w:t>
      </w:r>
    </w:p>
    <w:p w14:paraId="4A2B679D" w14:textId="77777777" w:rsidR="00995588" w:rsidRPr="00551D2C" w:rsidRDefault="00995588" w:rsidP="00995588">
      <w:pPr>
        <w:rPr>
          <w:rFonts w:eastAsia="MS Mincho"/>
          <w:bCs/>
          <w:lang w:eastAsia="en-GB"/>
        </w:rPr>
      </w:pPr>
    </w:p>
    <w:p w14:paraId="7E32C4AD" w14:textId="77777777" w:rsidR="00995588" w:rsidRPr="00551D2C" w:rsidRDefault="00995588" w:rsidP="00995588">
      <w:pPr>
        <w:rPr>
          <w:rFonts w:eastAsia="MS Mincho"/>
          <w:bCs/>
          <w:lang w:eastAsia="en-GB"/>
        </w:rPr>
      </w:pPr>
    </w:p>
    <w:p w14:paraId="7CB02E75" w14:textId="77777777" w:rsidR="00995588" w:rsidRPr="00551D2C" w:rsidRDefault="00995588" w:rsidP="00995588">
      <w:pPr>
        <w:jc w:val="center"/>
        <w:rPr>
          <w:rFonts w:eastAsia="MS Mincho"/>
          <w:bCs/>
        </w:rPr>
      </w:pPr>
      <w:bookmarkStart w:id="1" w:name="_Hlk120099272"/>
      <w:r w:rsidRPr="00551D2C">
        <w:t>PAZIŅOJUMA PAR IZCELSMI TEKSTS</w:t>
      </w:r>
      <w:bookmarkEnd w:id="1"/>
    </w:p>
    <w:p w14:paraId="0DF34A66" w14:textId="77777777" w:rsidR="00995588" w:rsidRPr="00551D2C" w:rsidRDefault="00995588" w:rsidP="00995588">
      <w:pPr>
        <w:rPr>
          <w:rFonts w:eastAsia="MS Mincho"/>
          <w:lang w:eastAsia="ja-JP"/>
        </w:rPr>
      </w:pPr>
    </w:p>
    <w:p w14:paraId="4979E353" w14:textId="77777777" w:rsidR="00995588" w:rsidRPr="00551D2C" w:rsidRDefault="00995588" w:rsidP="00995588">
      <w:pPr>
        <w:rPr>
          <w:rFonts w:eastAsia="MS Mincho"/>
        </w:rPr>
      </w:pPr>
      <w:r w:rsidRPr="00551D2C">
        <w:t>Paziņojums par izcelsmi, kura teksts ir norādīts turpmāk, jāsagatavo, izmantojot tā versiju kādā no norādītajām valodām un ievērojot eksportētājas Puses tiesību aktus. Paziņojumu par izcelsmi sagatavo saskaņā ar attiecīgajām zemsvītras piezīmēm. Zemsvītras piezīmes nav jāpārraksta.</w:t>
      </w:r>
    </w:p>
    <w:p w14:paraId="6412D0CD" w14:textId="77777777" w:rsidR="00995588" w:rsidRPr="00551D2C" w:rsidRDefault="00995588" w:rsidP="00995588">
      <w:pPr>
        <w:rPr>
          <w:rFonts w:eastAsia="MS Mincho"/>
          <w:lang w:eastAsia="nl-NL"/>
        </w:rPr>
      </w:pPr>
    </w:p>
    <w:p w14:paraId="40E126A8" w14:textId="77777777" w:rsidR="00995588" w:rsidRPr="00551D2C" w:rsidRDefault="00995588" w:rsidP="00995588">
      <w:pPr>
        <w:rPr>
          <w:rFonts w:eastAsia="MS Mincho"/>
        </w:rPr>
      </w:pPr>
      <w:r w:rsidRPr="00551D2C">
        <w:t>1.</w:t>
      </w:r>
      <w:r w:rsidRPr="00551D2C">
        <w:tab/>
        <w:t>Teksts bulgāru valodā</w:t>
      </w:r>
    </w:p>
    <w:p w14:paraId="1894E13C" w14:textId="77777777" w:rsidR="00995588" w:rsidRPr="00551D2C" w:rsidRDefault="00995588" w:rsidP="00995588">
      <w:pPr>
        <w:rPr>
          <w:rFonts w:eastAsia="MS Mincho"/>
          <w:lang w:eastAsia="nl-NL"/>
        </w:rPr>
      </w:pPr>
    </w:p>
    <w:p w14:paraId="22918B59" w14:textId="176BFC06" w:rsidR="00995588" w:rsidRPr="00551D2C" w:rsidRDefault="00995588" w:rsidP="00995588">
      <w:pPr>
        <w:rPr>
          <w:rFonts w:eastAsia="MS Mincho"/>
        </w:rPr>
      </w:pPr>
      <w:r w:rsidRPr="00551D2C">
        <w:t>(</w:t>
      </w:r>
      <w:r w:rsidR="001F40F6" w:rsidRPr="001F40F6">
        <w:t>Срок</w:t>
      </w:r>
      <w:r w:rsidRPr="00551D2C">
        <w:t>: от …………… до …………)</w:t>
      </w:r>
      <w:r w:rsidRPr="00551D2C">
        <w:rPr>
          <w:b/>
          <w:vertAlign w:val="superscript"/>
        </w:rPr>
        <w:t>(1)</w:t>
      </w:r>
    </w:p>
    <w:p w14:paraId="449B92EC" w14:textId="77777777" w:rsidR="00995588" w:rsidRPr="00551D2C" w:rsidRDefault="00995588" w:rsidP="00995588">
      <w:pPr>
        <w:rPr>
          <w:rFonts w:eastAsia="MS Mincho"/>
          <w:lang w:eastAsia="en-GB"/>
        </w:rPr>
      </w:pPr>
    </w:p>
    <w:p w14:paraId="1F604D6A" w14:textId="77777777" w:rsidR="00995588" w:rsidRPr="00551D2C" w:rsidRDefault="00995588" w:rsidP="00995588">
      <w:pPr>
        <w:rPr>
          <w:rFonts w:eastAsia="MS Mincho"/>
        </w:rPr>
      </w:pPr>
      <w:r w:rsidRPr="00551D2C">
        <w:t>Износителят на продуктите, попадащи в обхвата на настоящия документ (митническо разрешение № ……...</w:t>
      </w:r>
      <w:r w:rsidRPr="00551D2C">
        <w:rPr>
          <w:b/>
          <w:vertAlign w:val="superscript"/>
        </w:rPr>
        <w:t>(2)</w:t>
      </w:r>
      <w:r w:rsidRPr="00551D2C">
        <w:t>), декларира, че, освен когато не е ясно отбелязано друго, тези продукти са с ….……… преференциален произход</w:t>
      </w:r>
      <w:r w:rsidRPr="00551D2C">
        <w:rPr>
          <w:b/>
          <w:vertAlign w:val="superscript"/>
        </w:rPr>
        <w:t>(3)</w:t>
      </w:r>
      <w:r w:rsidRPr="00551D2C">
        <w:t>.</w:t>
      </w:r>
    </w:p>
    <w:p w14:paraId="4C86A1A4" w14:textId="77777777" w:rsidR="00995588" w:rsidRPr="00551D2C" w:rsidRDefault="00995588" w:rsidP="00995588">
      <w:pPr>
        <w:rPr>
          <w:rFonts w:eastAsia="MS Mincho"/>
          <w:lang w:eastAsia="ja-JP"/>
        </w:rPr>
      </w:pPr>
    </w:p>
    <w:p w14:paraId="63F3EB04" w14:textId="77777777" w:rsidR="00995588" w:rsidRPr="00551D2C" w:rsidRDefault="00995588" w:rsidP="00995588">
      <w:pPr>
        <w:rPr>
          <w:rFonts w:eastAsia="MS Mincho"/>
          <w:b/>
          <w:bCs/>
          <w:vertAlign w:val="superscript"/>
        </w:rPr>
      </w:pPr>
      <w:r w:rsidRPr="00551D2C">
        <w:t>(Място и дата)</w:t>
      </w:r>
      <w:r w:rsidRPr="00551D2C">
        <w:rPr>
          <w:b/>
          <w:vertAlign w:val="superscript"/>
        </w:rPr>
        <w:t>(4)</w:t>
      </w:r>
    </w:p>
    <w:p w14:paraId="1F8BDB83" w14:textId="77777777" w:rsidR="00995588" w:rsidRPr="00551D2C" w:rsidRDefault="00995588" w:rsidP="00995588">
      <w:pPr>
        <w:rPr>
          <w:rFonts w:eastAsia="MS Mincho"/>
          <w:lang w:eastAsia="en-GB"/>
        </w:rPr>
      </w:pPr>
    </w:p>
    <w:p w14:paraId="5370E903" w14:textId="77777777" w:rsidR="00995588" w:rsidRPr="00551D2C" w:rsidRDefault="00995588" w:rsidP="00995588">
      <w:pPr>
        <w:rPr>
          <w:rFonts w:eastAsia="MS Mincho"/>
        </w:rPr>
      </w:pPr>
      <w:r w:rsidRPr="00551D2C">
        <w:t>...……………………………………………………………………..............................................</w:t>
      </w:r>
    </w:p>
    <w:p w14:paraId="2DA7E950" w14:textId="77777777" w:rsidR="00995588" w:rsidRPr="00551D2C" w:rsidRDefault="00995588" w:rsidP="00995588">
      <w:pPr>
        <w:rPr>
          <w:rFonts w:eastAsia="MS Mincho"/>
          <w:lang w:eastAsia="en-GB"/>
        </w:rPr>
      </w:pPr>
    </w:p>
    <w:p w14:paraId="1DAE7802" w14:textId="77777777" w:rsidR="00995588" w:rsidRPr="00551D2C" w:rsidRDefault="00995588" w:rsidP="00995588">
      <w:pPr>
        <w:rPr>
          <w:rFonts w:eastAsia="MS Mincho"/>
          <w:b/>
          <w:bCs/>
          <w:vertAlign w:val="superscript"/>
        </w:rPr>
      </w:pPr>
      <w:r w:rsidRPr="00551D2C">
        <w:t>(Име на износителя и подпис)</w:t>
      </w:r>
      <w:r w:rsidRPr="00551D2C">
        <w:rPr>
          <w:b/>
          <w:vertAlign w:val="superscript"/>
        </w:rPr>
        <w:t>(5)</w:t>
      </w:r>
    </w:p>
    <w:p w14:paraId="493EA551" w14:textId="77777777" w:rsidR="00995588" w:rsidRPr="00551D2C" w:rsidRDefault="00995588" w:rsidP="00995588">
      <w:pPr>
        <w:rPr>
          <w:rFonts w:eastAsia="MS Mincho"/>
          <w:lang w:eastAsia="en-GB"/>
        </w:rPr>
      </w:pPr>
    </w:p>
    <w:p w14:paraId="0358DDEF" w14:textId="77777777" w:rsidR="00995588" w:rsidRPr="00551D2C" w:rsidRDefault="00995588" w:rsidP="00995588">
      <w:pPr>
        <w:rPr>
          <w:rFonts w:eastAsia="MS Mincho"/>
        </w:rPr>
      </w:pPr>
      <w:r w:rsidRPr="00551D2C">
        <w:t>...……………………………………………………………………..............................................</w:t>
      </w:r>
    </w:p>
    <w:p w14:paraId="0346D492" w14:textId="77777777" w:rsidR="00995588" w:rsidRPr="00551D2C" w:rsidRDefault="00995588" w:rsidP="00995588">
      <w:pPr>
        <w:rPr>
          <w:rFonts w:eastAsia="MS Mincho"/>
          <w:lang w:eastAsia="nl-NL"/>
        </w:rPr>
      </w:pPr>
    </w:p>
    <w:p w14:paraId="4F55A819" w14:textId="77777777" w:rsidR="00995588" w:rsidRPr="00551D2C" w:rsidRDefault="00995588" w:rsidP="00995588">
      <w:pPr>
        <w:widowControl/>
        <w:spacing w:line="240" w:lineRule="auto"/>
      </w:pPr>
      <w:r w:rsidRPr="00551D2C">
        <w:br w:type="page"/>
      </w:r>
    </w:p>
    <w:p w14:paraId="583FF8A6" w14:textId="77777777" w:rsidR="00995588" w:rsidRPr="00551D2C" w:rsidRDefault="00995588" w:rsidP="00995588">
      <w:pPr>
        <w:rPr>
          <w:rFonts w:eastAsia="MS Mincho"/>
        </w:rPr>
      </w:pPr>
      <w:r w:rsidRPr="00551D2C">
        <w:lastRenderedPageBreak/>
        <w:t>2.</w:t>
      </w:r>
      <w:r w:rsidRPr="00551D2C">
        <w:tab/>
        <w:t>Teksts spāņu valodā</w:t>
      </w:r>
    </w:p>
    <w:p w14:paraId="2932E7A6" w14:textId="77777777" w:rsidR="00995588" w:rsidRPr="00551D2C" w:rsidRDefault="00995588" w:rsidP="00995588">
      <w:pPr>
        <w:rPr>
          <w:rFonts w:eastAsia="MS Mincho"/>
          <w:lang w:eastAsia="nl-NL"/>
        </w:rPr>
      </w:pPr>
    </w:p>
    <w:p w14:paraId="20EDA200" w14:textId="77777777" w:rsidR="00995588" w:rsidRPr="00551D2C" w:rsidRDefault="00995588" w:rsidP="00995588">
      <w:pPr>
        <w:rPr>
          <w:rFonts w:eastAsia="MS Mincho"/>
        </w:rPr>
      </w:pPr>
      <w:r w:rsidRPr="00551D2C">
        <w:t>(Período: del …………… al …………)</w:t>
      </w:r>
      <w:r w:rsidRPr="00551D2C">
        <w:rPr>
          <w:b/>
          <w:vertAlign w:val="superscript"/>
        </w:rPr>
        <w:t>(1)</w:t>
      </w:r>
    </w:p>
    <w:p w14:paraId="576C938B" w14:textId="77777777" w:rsidR="00995588" w:rsidRPr="00551D2C" w:rsidRDefault="00995588" w:rsidP="00995588">
      <w:pPr>
        <w:rPr>
          <w:rFonts w:eastAsia="MS Mincho"/>
          <w:lang w:eastAsia="en-GB"/>
        </w:rPr>
      </w:pPr>
    </w:p>
    <w:p w14:paraId="7B652883" w14:textId="77777777" w:rsidR="00995588" w:rsidRPr="00551D2C" w:rsidRDefault="00995588" w:rsidP="00995588">
      <w:pPr>
        <w:rPr>
          <w:rFonts w:eastAsia="MS Mincho"/>
        </w:rPr>
      </w:pPr>
      <w:r w:rsidRPr="00551D2C">
        <w:t>El exportador de los productos incluidos en el presente documento (n.º de referencia del exportador:……...</w:t>
      </w:r>
      <w:r w:rsidRPr="00551D2C">
        <w:rPr>
          <w:b/>
          <w:vertAlign w:val="superscript"/>
        </w:rPr>
        <w:t>(2)</w:t>
      </w:r>
      <w:r w:rsidRPr="00551D2C">
        <w:t>) declara que, salvo indicación en sentido contrario, estos productos tienen el origen preferencial de ….………</w:t>
      </w:r>
      <w:r w:rsidRPr="00551D2C">
        <w:rPr>
          <w:b/>
          <w:vertAlign w:val="superscript"/>
        </w:rPr>
        <w:t>(3)</w:t>
      </w:r>
      <w:r w:rsidRPr="00551D2C">
        <w:t>.</w:t>
      </w:r>
    </w:p>
    <w:p w14:paraId="72D034CE" w14:textId="77777777" w:rsidR="00995588" w:rsidRPr="00551D2C" w:rsidRDefault="00995588" w:rsidP="00995588">
      <w:pPr>
        <w:rPr>
          <w:rFonts w:eastAsia="MS Mincho"/>
          <w:lang w:eastAsia="ja-JP"/>
        </w:rPr>
      </w:pPr>
    </w:p>
    <w:p w14:paraId="3886AF8F" w14:textId="77777777" w:rsidR="00995588" w:rsidRPr="00551D2C" w:rsidRDefault="00995588" w:rsidP="00995588">
      <w:pPr>
        <w:rPr>
          <w:rFonts w:eastAsia="MS Mincho"/>
          <w:b/>
          <w:bCs/>
          <w:vertAlign w:val="superscript"/>
        </w:rPr>
      </w:pPr>
      <w:r w:rsidRPr="00551D2C">
        <w:t>(Lugar y fecha)</w:t>
      </w:r>
      <w:r w:rsidRPr="00551D2C">
        <w:rPr>
          <w:b/>
          <w:vertAlign w:val="superscript"/>
        </w:rPr>
        <w:t>(4)</w:t>
      </w:r>
    </w:p>
    <w:p w14:paraId="2209CA02" w14:textId="77777777" w:rsidR="00995588" w:rsidRPr="00551D2C" w:rsidRDefault="00995588" w:rsidP="00995588">
      <w:pPr>
        <w:rPr>
          <w:rFonts w:eastAsia="MS Mincho"/>
          <w:lang w:eastAsia="en-GB"/>
        </w:rPr>
      </w:pPr>
    </w:p>
    <w:p w14:paraId="6C976605" w14:textId="77777777" w:rsidR="00995588" w:rsidRPr="00551D2C" w:rsidRDefault="00995588" w:rsidP="00995588">
      <w:pPr>
        <w:rPr>
          <w:rFonts w:eastAsia="MS Mincho"/>
        </w:rPr>
      </w:pPr>
      <w:r w:rsidRPr="00551D2C">
        <w:t>...……………………………………………………………………..............................................</w:t>
      </w:r>
    </w:p>
    <w:p w14:paraId="0731CFF8" w14:textId="77777777" w:rsidR="00995588" w:rsidRPr="00551D2C" w:rsidRDefault="00995588" w:rsidP="00995588">
      <w:pPr>
        <w:rPr>
          <w:rFonts w:eastAsia="MS Mincho"/>
          <w:lang w:eastAsia="en-GB"/>
        </w:rPr>
      </w:pPr>
    </w:p>
    <w:p w14:paraId="1D042434" w14:textId="77777777" w:rsidR="00995588" w:rsidRPr="00551D2C" w:rsidRDefault="00995588" w:rsidP="00995588">
      <w:pPr>
        <w:rPr>
          <w:rFonts w:eastAsia="MS Mincho"/>
          <w:b/>
          <w:bCs/>
          <w:vertAlign w:val="superscript"/>
        </w:rPr>
      </w:pPr>
      <w:r w:rsidRPr="00551D2C">
        <w:t>(Nombre del exportador y firma)</w:t>
      </w:r>
      <w:r w:rsidRPr="00551D2C">
        <w:rPr>
          <w:b/>
          <w:vertAlign w:val="superscript"/>
        </w:rPr>
        <w:t>(5)</w:t>
      </w:r>
    </w:p>
    <w:p w14:paraId="42EDA0D4" w14:textId="77777777" w:rsidR="00995588" w:rsidRPr="00551D2C" w:rsidRDefault="00995588" w:rsidP="00995588">
      <w:pPr>
        <w:rPr>
          <w:rFonts w:eastAsia="MS Mincho"/>
          <w:lang w:eastAsia="en-GB"/>
        </w:rPr>
      </w:pPr>
    </w:p>
    <w:p w14:paraId="313FB8DD" w14:textId="77777777" w:rsidR="00995588" w:rsidRPr="00551D2C" w:rsidRDefault="00995588" w:rsidP="00995588">
      <w:pPr>
        <w:rPr>
          <w:rFonts w:eastAsia="MS Mincho"/>
          <w:lang w:eastAsia="nl-NL"/>
        </w:rPr>
      </w:pPr>
      <w:r w:rsidRPr="00551D2C">
        <w:t>...……………………………………………………………………..............................................</w:t>
      </w:r>
      <w:r w:rsidRPr="00551D2C">
        <w:rPr>
          <w:rFonts w:eastAsia="MS Mincho"/>
          <w:lang w:eastAsia="nl-NL"/>
        </w:rPr>
        <w:t xml:space="preserve"> </w:t>
      </w:r>
    </w:p>
    <w:p w14:paraId="74A3B393" w14:textId="77777777" w:rsidR="00995588" w:rsidRPr="00551D2C" w:rsidRDefault="00995588" w:rsidP="00995588">
      <w:pPr>
        <w:rPr>
          <w:rFonts w:eastAsia="MS Mincho"/>
          <w:lang w:eastAsia="nl-NL"/>
        </w:rPr>
      </w:pPr>
    </w:p>
    <w:p w14:paraId="39C8CED8" w14:textId="77777777" w:rsidR="00995588" w:rsidRPr="00551D2C" w:rsidRDefault="00995588" w:rsidP="00995588">
      <w:pPr>
        <w:rPr>
          <w:rFonts w:eastAsia="MS Mincho"/>
        </w:rPr>
      </w:pPr>
      <w:r w:rsidRPr="00551D2C">
        <w:t>3.</w:t>
      </w:r>
      <w:r w:rsidRPr="00551D2C">
        <w:tab/>
        <w:t>Teksts čehu valodā</w:t>
      </w:r>
    </w:p>
    <w:p w14:paraId="67B3FB20" w14:textId="77777777" w:rsidR="00995588" w:rsidRPr="00551D2C" w:rsidRDefault="00995588" w:rsidP="00995588">
      <w:pPr>
        <w:rPr>
          <w:rFonts w:eastAsia="MS Mincho"/>
          <w:lang w:eastAsia="nl-NL"/>
        </w:rPr>
      </w:pPr>
    </w:p>
    <w:p w14:paraId="7EB5DF7A" w14:textId="77777777" w:rsidR="00995588" w:rsidRPr="00551D2C" w:rsidRDefault="00995588" w:rsidP="00995588">
      <w:pPr>
        <w:rPr>
          <w:rFonts w:eastAsia="MS Mincho"/>
        </w:rPr>
      </w:pPr>
      <w:r w:rsidRPr="00551D2C">
        <w:t>(Období: od …………… do …………)</w:t>
      </w:r>
      <w:r w:rsidRPr="00551D2C">
        <w:rPr>
          <w:b/>
          <w:vertAlign w:val="superscript"/>
        </w:rPr>
        <w:t>(1)</w:t>
      </w:r>
    </w:p>
    <w:p w14:paraId="224B37E5" w14:textId="77777777" w:rsidR="00995588" w:rsidRPr="00551D2C" w:rsidRDefault="00995588" w:rsidP="00995588">
      <w:pPr>
        <w:rPr>
          <w:rFonts w:eastAsia="MS Mincho"/>
          <w:lang w:eastAsia="en-GB"/>
        </w:rPr>
      </w:pPr>
    </w:p>
    <w:p w14:paraId="3AAC074F" w14:textId="273044FA" w:rsidR="00995588" w:rsidRPr="00551D2C" w:rsidRDefault="00995588" w:rsidP="00995588">
      <w:pPr>
        <w:rPr>
          <w:rFonts w:eastAsia="MS Mincho"/>
        </w:rPr>
      </w:pPr>
      <w:r w:rsidRPr="00551D2C">
        <w:t>Vývozce produktů, na které se vztahuje tento doklad (referenční č. vývozce ……...</w:t>
      </w:r>
      <w:r w:rsidRPr="00551D2C">
        <w:rPr>
          <w:b/>
          <w:vertAlign w:val="superscript"/>
        </w:rPr>
        <w:t>(2)</w:t>
      </w:r>
      <w:r w:rsidRPr="00551D2C">
        <w:t>)</w:t>
      </w:r>
      <w:r w:rsidR="00602C14">
        <w:t>,</w:t>
      </w:r>
      <w:r w:rsidRPr="00551D2C">
        <w:t xml:space="preserve"> prohlašuje, že pokud není zřetelně uvedeno jinak, jsou tyto produkty preferenčního původu z/ze ..….………</w:t>
      </w:r>
      <w:r w:rsidRPr="00551D2C">
        <w:rPr>
          <w:b/>
          <w:vertAlign w:val="superscript"/>
        </w:rPr>
        <w:t>(3)</w:t>
      </w:r>
      <w:r w:rsidRPr="00551D2C">
        <w:t>.</w:t>
      </w:r>
    </w:p>
    <w:p w14:paraId="74A14799" w14:textId="77777777" w:rsidR="00995588" w:rsidRPr="00551D2C" w:rsidRDefault="00995588" w:rsidP="00995588">
      <w:pPr>
        <w:rPr>
          <w:rFonts w:eastAsia="MS Mincho"/>
          <w:lang w:eastAsia="ja-JP"/>
        </w:rPr>
      </w:pPr>
    </w:p>
    <w:p w14:paraId="6A44B9FB" w14:textId="77777777" w:rsidR="00995588" w:rsidRPr="00551D2C" w:rsidRDefault="00995588" w:rsidP="00995588">
      <w:pPr>
        <w:rPr>
          <w:rFonts w:eastAsia="MS Mincho"/>
          <w:b/>
          <w:bCs/>
          <w:vertAlign w:val="superscript"/>
        </w:rPr>
      </w:pPr>
      <w:r w:rsidRPr="00551D2C">
        <w:t>(Místo a datum)</w:t>
      </w:r>
      <w:r w:rsidRPr="00551D2C">
        <w:rPr>
          <w:b/>
          <w:vertAlign w:val="superscript"/>
        </w:rPr>
        <w:t>(4)</w:t>
      </w:r>
    </w:p>
    <w:p w14:paraId="699FC6B2" w14:textId="77777777" w:rsidR="00995588" w:rsidRPr="00551D2C" w:rsidRDefault="00995588" w:rsidP="00995588">
      <w:pPr>
        <w:rPr>
          <w:rFonts w:eastAsia="MS Mincho"/>
          <w:lang w:eastAsia="en-GB"/>
        </w:rPr>
      </w:pPr>
    </w:p>
    <w:p w14:paraId="319685D0" w14:textId="77777777" w:rsidR="00995588" w:rsidRPr="00551D2C" w:rsidRDefault="00995588" w:rsidP="00995588">
      <w:pPr>
        <w:rPr>
          <w:rFonts w:eastAsia="MS Mincho"/>
        </w:rPr>
      </w:pPr>
      <w:r w:rsidRPr="00551D2C">
        <w:t>...……………………………………………………………………..............................................</w:t>
      </w:r>
    </w:p>
    <w:p w14:paraId="76984CA8" w14:textId="77777777" w:rsidR="00995588" w:rsidRPr="00551D2C" w:rsidRDefault="00995588" w:rsidP="00995588">
      <w:pPr>
        <w:rPr>
          <w:rFonts w:eastAsia="MS Mincho"/>
          <w:lang w:eastAsia="en-GB"/>
        </w:rPr>
      </w:pPr>
    </w:p>
    <w:p w14:paraId="4BC1CFE7" w14:textId="77777777" w:rsidR="00995588" w:rsidRPr="00551D2C" w:rsidRDefault="00995588" w:rsidP="00995588">
      <w:pPr>
        <w:rPr>
          <w:rFonts w:eastAsia="MS Mincho"/>
          <w:b/>
          <w:bCs/>
          <w:vertAlign w:val="superscript"/>
        </w:rPr>
      </w:pPr>
      <w:r w:rsidRPr="00551D2C">
        <w:t>(Jméno vývozce a podpis)</w:t>
      </w:r>
      <w:r w:rsidRPr="00551D2C">
        <w:rPr>
          <w:b/>
          <w:vertAlign w:val="superscript"/>
        </w:rPr>
        <w:t>(5)</w:t>
      </w:r>
    </w:p>
    <w:p w14:paraId="6551A8F5" w14:textId="77777777" w:rsidR="00995588" w:rsidRPr="00551D2C" w:rsidRDefault="00995588" w:rsidP="00995588">
      <w:pPr>
        <w:rPr>
          <w:rFonts w:eastAsia="MS Mincho"/>
          <w:lang w:eastAsia="en-GB"/>
        </w:rPr>
      </w:pPr>
    </w:p>
    <w:p w14:paraId="08CBA942" w14:textId="77777777" w:rsidR="00995588" w:rsidRPr="00551D2C" w:rsidRDefault="00995588" w:rsidP="00995588">
      <w:pPr>
        <w:rPr>
          <w:rFonts w:eastAsia="MS Mincho"/>
        </w:rPr>
      </w:pPr>
      <w:r w:rsidRPr="00551D2C">
        <w:t>...……………………………………………………………………..............................................</w:t>
      </w:r>
    </w:p>
    <w:p w14:paraId="0828EBD2" w14:textId="77777777" w:rsidR="00995588" w:rsidRPr="00551D2C" w:rsidDel="00B3130B" w:rsidRDefault="00995588" w:rsidP="00995588"/>
    <w:p w14:paraId="3F9A6B86" w14:textId="77777777" w:rsidR="00A028A0" w:rsidRDefault="00A028A0">
      <w:pPr>
        <w:widowControl/>
        <w:spacing w:line="240" w:lineRule="auto"/>
      </w:pPr>
      <w:r>
        <w:br w:type="page"/>
      </w:r>
    </w:p>
    <w:p w14:paraId="2BA33CDA" w14:textId="77777777" w:rsidR="00995588" w:rsidRPr="00551D2C" w:rsidRDefault="00995588" w:rsidP="00995588">
      <w:pPr>
        <w:rPr>
          <w:rFonts w:eastAsia="MS Mincho"/>
        </w:rPr>
      </w:pPr>
      <w:r w:rsidRPr="00551D2C">
        <w:lastRenderedPageBreak/>
        <w:t>4.</w:t>
      </w:r>
      <w:r w:rsidRPr="00551D2C">
        <w:tab/>
        <w:t>Teksts dāņu valodā</w:t>
      </w:r>
    </w:p>
    <w:p w14:paraId="306251A3" w14:textId="77777777" w:rsidR="00995588" w:rsidRPr="00551D2C" w:rsidRDefault="00995588" w:rsidP="00995588">
      <w:pPr>
        <w:rPr>
          <w:rFonts w:eastAsia="MS Mincho"/>
          <w:lang w:eastAsia="nl-NL"/>
        </w:rPr>
      </w:pPr>
    </w:p>
    <w:p w14:paraId="46E296E8" w14:textId="77777777" w:rsidR="00995588" w:rsidRPr="00551D2C" w:rsidRDefault="00995588" w:rsidP="00995588">
      <w:pPr>
        <w:rPr>
          <w:rFonts w:eastAsia="MS Mincho"/>
        </w:rPr>
      </w:pPr>
      <w:r w:rsidRPr="00551D2C">
        <w:t>(Periode: fra …………… til …………)</w:t>
      </w:r>
      <w:r w:rsidRPr="00551D2C">
        <w:rPr>
          <w:b/>
          <w:vertAlign w:val="superscript"/>
        </w:rPr>
        <w:t>(1)</w:t>
      </w:r>
    </w:p>
    <w:p w14:paraId="7DC42110" w14:textId="77777777" w:rsidR="00995588" w:rsidRPr="00551D2C" w:rsidRDefault="00995588" w:rsidP="00995588">
      <w:pPr>
        <w:rPr>
          <w:rFonts w:eastAsia="MS Mincho"/>
          <w:lang w:eastAsia="en-GB"/>
        </w:rPr>
      </w:pPr>
    </w:p>
    <w:p w14:paraId="68355A65" w14:textId="7C7513B7" w:rsidR="00995588" w:rsidRPr="00551D2C" w:rsidRDefault="00995588" w:rsidP="00995588">
      <w:pPr>
        <w:rPr>
          <w:rFonts w:eastAsia="MS Mincho"/>
        </w:rPr>
      </w:pPr>
      <w:r w:rsidRPr="00551D2C">
        <w:t xml:space="preserve">Eksportøren af de produkter, der er omfattet af nærværende dokument (eksportørreferencenr. ……... </w:t>
      </w:r>
      <w:r w:rsidRPr="00551D2C">
        <w:rPr>
          <w:b/>
          <w:vertAlign w:val="superscript"/>
        </w:rPr>
        <w:t>(2)</w:t>
      </w:r>
      <w:r w:rsidRPr="00551D2C">
        <w:t>), erklærer, at produkterne, medmindre andet tydeligt er angivet, har præferenceoprindelse i</w:t>
      </w:r>
      <w:r w:rsidR="005A19E1">
        <w:t xml:space="preserve"> </w:t>
      </w:r>
      <w:r w:rsidRPr="00551D2C">
        <w:t xml:space="preserve">….……… </w:t>
      </w:r>
      <w:r w:rsidRPr="00551D2C">
        <w:rPr>
          <w:b/>
          <w:vertAlign w:val="superscript"/>
        </w:rPr>
        <w:t>(3)</w:t>
      </w:r>
      <w:r w:rsidRPr="00551D2C">
        <w:t>.</w:t>
      </w:r>
    </w:p>
    <w:p w14:paraId="61D9D0FF" w14:textId="77777777" w:rsidR="00995588" w:rsidRPr="00551D2C" w:rsidRDefault="00995588" w:rsidP="00995588">
      <w:pPr>
        <w:rPr>
          <w:rFonts w:eastAsia="MS Mincho"/>
          <w:lang w:eastAsia="ja-JP"/>
        </w:rPr>
      </w:pPr>
    </w:p>
    <w:p w14:paraId="7C33AD96" w14:textId="77777777" w:rsidR="00995588" w:rsidRPr="00551D2C" w:rsidRDefault="00995588" w:rsidP="00995588">
      <w:pPr>
        <w:rPr>
          <w:rFonts w:eastAsia="MS Mincho"/>
          <w:b/>
          <w:bCs/>
          <w:vertAlign w:val="superscript"/>
        </w:rPr>
      </w:pPr>
      <w:r w:rsidRPr="00551D2C">
        <w:t>(Sted og dato)</w:t>
      </w:r>
      <w:r w:rsidRPr="00551D2C">
        <w:rPr>
          <w:vertAlign w:val="superscript"/>
        </w:rPr>
        <w:t>(4)</w:t>
      </w:r>
    </w:p>
    <w:p w14:paraId="6597435C" w14:textId="77777777" w:rsidR="00995588" w:rsidRPr="00551D2C" w:rsidRDefault="00995588" w:rsidP="00995588">
      <w:pPr>
        <w:rPr>
          <w:rFonts w:eastAsia="MS Mincho"/>
          <w:lang w:eastAsia="en-GB"/>
        </w:rPr>
      </w:pPr>
    </w:p>
    <w:p w14:paraId="7700019A" w14:textId="77777777" w:rsidR="00995588" w:rsidRPr="00551D2C" w:rsidRDefault="00995588" w:rsidP="00995588">
      <w:pPr>
        <w:rPr>
          <w:rFonts w:eastAsia="MS Mincho"/>
        </w:rPr>
      </w:pPr>
      <w:r w:rsidRPr="00551D2C">
        <w:t>...……………………………………………………………………..............................................</w:t>
      </w:r>
    </w:p>
    <w:p w14:paraId="564A6156" w14:textId="77777777" w:rsidR="00995588" w:rsidRPr="00551D2C" w:rsidRDefault="00995588" w:rsidP="00995588">
      <w:pPr>
        <w:rPr>
          <w:rFonts w:eastAsia="MS Mincho"/>
          <w:lang w:eastAsia="en-GB"/>
        </w:rPr>
      </w:pPr>
    </w:p>
    <w:p w14:paraId="7E850BC3" w14:textId="77777777" w:rsidR="00995588" w:rsidRPr="00551D2C" w:rsidRDefault="00995588" w:rsidP="00995588">
      <w:pPr>
        <w:rPr>
          <w:rFonts w:eastAsia="MS Mincho"/>
          <w:b/>
          <w:bCs/>
          <w:vertAlign w:val="superscript"/>
        </w:rPr>
      </w:pPr>
      <w:r w:rsidRPr="00551D2C">
        <w:t>(Eksportørens navn og underskrift)</w:t>
      </w:r>
      <w:r w:rsidRPr="00551D2C">
        <w:rPr>
          <w:vertAlign w:val="superscript"/>
        </w:rPr>
        <w:t>(5)</w:t>
      </w:r>
    </w:p>
    <w:p w14:paraId="51212AC7" w14:textId="77777777" w:rsidR="00995588" w:rsidRPr="00551D2C" w:rsidRDefault="00995588" w:rsidP="00995588">
      <w:pPr>
        <w:rPr>
          <w:rFonts w:eastAsia="MS Mincho"/>
          <w:lang w:eastAsia="en-GB"/>
        </w:rPr>
      </w:pPr>
    </w:p>
    <w:p w14:paraId="007306B6" w14:textId="77777777" w:rsidR="00995588" w:rsidRPr="00551D2C" w:rsidRDefault="00995588" w:rsidP="00995588">
      <w:pPr>
        <w:rPr>
          <w:rFonts w:eastAsia="MS Mincho"/>
        </w:rPr>
      </w:pPr>
      <w:r w:rsidRPr="00551D2C">
        <w:t>...……………………………………………………………………..............................................</w:t>
      </w:r>
    </w:p>
    <w:p w14:paraId="57D5359A" w14:textId="77777777" w:rsidR="00995588" w:rsidRPr="00551D2C" w:rsidRDefault="00995588" w:rsidP="00995588">
      <w:pPr>
        <w:rPr>
          <w:rFonts w:eastAsia="MS Mincho"/>
          <w:lang w:eastAsia="nl-NL"/>
        </w:rPr>
      </w:pPr>
    </w:p>
    <w:p w14:paraId="29764BB6" w14:textId="77777777" w:rsidR="00995588" w:rsidRPr="00551D2C" w:rsidRDefault="00995588" w:rsidP="00995588">
      <w:pPr>
        <w:rPr>
          <w:rFonts w:eastAsia="MS Mincho"/>
          <w:lang w:eastAsia="nl-NL"/>
        </w:rPr>
      </w:pPr>
    </w:p>
    <w:p w14:paraId="56DA6510" w14:textId="77777777" w:rsidR="00995588" w:rsidRPr="00551D2C" w:rsidRDefault="00995588" w:rsidP="00995588">
      <w:pPr>
        <w:rPr>
          <w:rFonts w:eastAsia="MS Mincho"/>
        </w:rPr>
      </w:pPr>
      <w:r w:rsidRPr="00551D2C">
        <w:t>5.</w:t>
      </w:r>
      <w:r w:rsidRPr="00551D2C">
        <w:tab/>
        <w:t>Teksts vācu valodā</w:t>
      </w:r>
    </w:p>
    <w:p w14:paraId="13640B41" w14:textId="77777777" w:rsidR="00995588" w:rsidRPr="00551D2C" w:rsidRDefault="00995588" w:rsidP="00995588">
      <w:pPr>
        <w:rPr>
          <w:rFonts w:eastAsia="MS Mincho"/>
          <w:lang w:eastAsia="nl-NL"/>
        </w:rPr>
      </w:pPr>
    </w:p>
    <w:p w14:paraId="00107A6F" w14:textId="77777777" w:rsidR="00995588" w:rsidRPr="00551D2C" w:rsidRDefault="00995588" w:rsidP="00995588">
      <w:pPr>
        <w:rPr>
          <w:rFonts w:eastAsia="MS Mincho"/>
        </w:rPr>
      </w:pPr>
      <w:r w:rsidRPr="00551D2C">
        <w:t>(Zeitraum: von …………… bis …………)</w:t>
      </w:r>
      <w:r w:rsidRPr="00551D2C">
        <w:rPr>
          <w:b/>
          <w:vertAlign w:val="superscript"/>
        </w:rPr>
        <w:t>(1)</w:t>
      </w:r>
    </w:p>
    <w:p w14:paraId="1335A22F" w14:textId="77777777" w:rsidR="00995588" w:rsidRPr="00551D2C" w:rsidRDefault="00995588" w:rsidP="00995588">
      <w:pPr>
        <w:rPr>
          <w:rFonts w:eastAsia="MS Mincho"/>
          <w:lang w:eastAsia="en-GB"/>
        </w:rPr>
      </w:pPr>
    </w:p>
    <w:p w14:paraId="0B9B9ED9" w14:textId="77777777" w:rsidR="00995588" w:rsidRPr="00551D2C" w:rsidRDefault="00995588" w:rsidP="00995588">
      <w:pPr>
        <w:rPr>
          <w:rFonts w:eastAsia="MS Mincho"/>
        </w:rPr>
      </w:pPr>
      <w:r w:rsidRPr="00551D2C">
        <w:t>Der Ausführer (Referenznummer des Ausführers …...</w:t>
      </w:r>
      <w:r w:rsidRPr="00551D2C">
        <w:rPr>
          <w:b/>
          <w:vertAlign w:val="superscript"/>
        </w:rPr>
        <w:t>(2)</w:t>
      </w:r>
      <w:r w:rsidRPr="00551D2C">
        <w:t>) der Waren, auf die sich dieses Handelspapier bezieht, erklärt, dass diese Waren, soweit nicht anders angegeben, präferenzbegünstigte Ursprungswaren ...….</w:t>
      </w:r>
      <w:r w:rsidRPr="00551D2C">
        <w:rPr>
          <w:b/>
          <w:vertAlign w:val="superscript"/>
        </w:rPr>
        <w:t>(3)</w:t>
      </w:r>
      <w:r w:rsidRPr="00551D2C">
        <w:t xml:space="preserve"> sind.</w:t>
      </w:r>
    </w:p>
    <w:p w14:paraId="6C29ADAF" w14:textId="77777777" w:rsidR="00995588" w:rsidRPr="00551D2C" w:rsidRDefault="00995588" w:rsidP="00995588">
      <w:pPr>
        <w:rPr>
          <w:rFonts w:eastAsia="MS Mincho"/>
          <w:lang w:eastAsia="ja-JP"/>
        </w:rPr>
      </w:pPr>
    </w:p>
    <w:p w14:paraId="15F90BD4" w14:textId="77777777" w:rsidR="00995588" w:rsidRPr="00551D2C" w:rsidRDefault="00995588" w:rsidP="00995588">
      <w:pPr>
        <w:rPr>
          <w:rFonts w:eastAsia="MS Mincho"/>
          <w:b/>
          <w:bCs/>
          <w:vertAlign w:val="superscript"/>
        </w:rPr>
      </w:pPr>
      <w:r w:rsidRPr="00551D2C">
        <w:t>(Ort und Datum)</w:t>
      </w:r>
      <w:r w:rsidRPr="00551D2C">
        <w:rPr>
          <w:b/>
          <w:vertAlign w:val="superscript"/>
        </w:rPr>
        <w:t>(4)</w:t>
      </w:r>
    </w:p>
    <w:p w14:paraId="0E479205" w14:textId="77777777" w:rsidR="00995588" w:rsidRPr="00551D2C" w:rsidRDefault="00995588" w:rsidP="00995588">
      <w:pPr>
        <w:rPr>
          <w:rFonts w:eastAsia="MS Mincho"/>
          <w:lang w:eastAsia="en-GB"/>
        </w:rPr>
      </w:pPr>
    </w:p>
    <w:p w14:paraId="6AB980A9" w14:textId="77777777" w:rsidR="00995588" w:rsidRPr="00551D2C" w:rsidRDefault="00995588" w:rsidP="00995588">
      <w:pPr>
        <w:rPr>
          <w:rFonts w:eastAsia="MS Mincho"/>
        </w:rPr>
      </w:pPr>
      <w:r w:rsidRPr="00551D2C">
        <w:t>...……………………………………………………………………..............................................</w:t>
      </w:r>
    </w:p>
    <w:p w14:paraId="6989D219" w14:textId="77777777" w:rsidR="00995588" w:rsidRPr="00551D2C" w:rsidRDefault="00995588" w:rsidP="00995588">
      <w:pPr>
        <w:rPr>
          <w:rFonts w:eastAsia="MS Mincho"/>
          <w:lang w:eastAsia="en-GB"/>
        </w:rPr>
      </w:pPr>
    </w:p>
    <w:p w14:paraId="674DE8D7" w14:textId="77777777" w:rsidR="00995588" w:rsidRPr="00551D2C" w:rsidRDefault="00995588" w:rsidP="00995588">
      <w:pPr>
        <w:rPr>
          <w:rFonts w:eastAsia="MS Mincho"/>
          <w:b/>
          <w:bCs/>
          <w:vertAlign w:val="superscript"/>
        </w:rPr>
      </w:pPr>
      <w:r w:rsidRPr="00551D2C">
        <w:t>(Name des Ausführers und Unterschrift)</w:t>
      </w:r>
      <w:r w:rsidRPr="00551D2C">
        <w:rPr>
          <w:b/>
          <w:vertAlign w:val="superscript"/>
        </w:rPr>
        <w:t>(5)</w:t>
      </w:r>
    </w:p>
    <w:p w14:paraId="32EA5F31" w14:textId="77777777" w:rsidR="00995588" w:rsidRPr="00551D2C" w:rsidRDefault="00995588" w:rsidP="00995588">
      <w:pPr>
        <w:rPr>
          <w:rFonts w:eastAsia="MS Mincho"/>
          <w:lang w:eastAsia="en-GB"/>
        </w:rPr>
      </w:pPr>
    </w:p>
    <w:p w14:paraId="6452A188" w14:textId="77777777" w:rsidR="00995588" w:rsidRPr="00551D2C" w:rsidRDefault="00995588" w:rsidP="00995588">
      <w:pPr>
        <w:rPr>
          <w:rFonts w:eastAsia="MS Mincho"/>
        </w:rPr>
      </w:pPr>
      <w:r w:rsidRPr="00551D2C">
        <w:t>...……………………………………………………………………..............................................</w:t>
      </w:r>
    </w:p>
    <w:p w14:paraId="5562DED6" w14:textId="77777777" w:rsidR="00A028A0" w:rsidRDefault="00A028A0">
      <w:pPr>
        <w:widowControl/>
        <w:spacing w:line="240" w:lineRule="auto"/>
      </w:pPr>
      <w:r>
        <w:br w:type="page"/>
      </w:r>
    </w:p>
    <w:p w14:paraId="7AD13D7E" w14:textId="77777777" w:rsidR="00995588" w:rsidRPr="00551D2C" w:rsidRDefault="00995588" w:rsidP="00995588">
      <w:pPr>
        <w:rPr>
          <w:rFonts w:eastAsia="MS Mincho"/>
        </w:rPr>
      </w:pPr>
      <w:r w:rsidRPr="00551D2C">
        <w:lastRenderedPageBreak/>
        <w:t>6.</w:t>
      </w:r>
      <w:r w:rsidRPr="00551D2C">
        <w:tab/>
        <w:t>Teksts igauņu valodā</w:t>
      </w:r>
    </w:p>
    <w:p w14:paraId="4830FBB1" w14:textId="77777777" w:rsidR="00995588" w:rsidRPr="00551D2C" w:rsidRDefault="00995588" w:rsidP="00995588">
      <w:pPr>
        <w:rPr>
          <w:rFonts w:eastAsia="MS Mincho"/>
          <w:lang w:eastAsia="nl-NL"/>
        </w:rPr>
      </w:pPr>
    </w:p>
    <w:p w14:paraId="1A3484F4" w14:textId="77777777" w:rsidR="00995588" w:rsidRPr="00551D2C" w:rsidRDefault="00995588" w:rsidP="00995588">
      <w:pPr>
        <w:rPr>
          <w:rFonts w:eastAsia="MS Mincho"/>
        </w:rPr>
      </w:pPr>
      <w:r w:rsidRPr="00551D2C">
        <w:t>(Ajavahemik: …………… kuni …………)</w:t>
      </w:r>
      <w:r w:rsidRPr="00551D2C">
        <w:rPr>
          <w:b/>
          <w:vertAlign w:val="superscript"/>
        </w:rPr>
        <w:t>(1)</w:t>
      </w:r>
    </w:p>
    <w:p w14:paraId="6BDD3B56" w14:textId="77777777" w:rsidR="00995588" w:rsidRPr="00551D2C" w:rsidRDefault="00995588" w:rsidP="00995588">
      <w:pPr>
        <w:rPr>
          <w:rFonts w:eastAsia="MS Mincho"/>
          <w:lang w:eastAsia="en-GB"/>
        </w:rPr>
      </w:pPr>
    </w:p>
    <w:p w14:paraId="213A4303" w14:textId="77777777" w:rsidR="00995588" w:rsidRPr="00551D2C" w:rsidRDefault="00995588" w:rsidP="00995588">
      <w:pPr>
        <w:rPr>
          <w:rFonts w:eastAsia="MS Mincho"/>
        </w:rPr>
      </w:pPr>
      <w:r w:rsidRPr="00551D2C">
        <w:t>Käesoleva dokumendiga hõlmatud toodete eksportija (eksportija viitenumber ……...</w:t>
      </w:r>
      <w:r w:rsidRPr="00551D2C">
        <w:rPr>
          <w:b/>
          <w:vertAlign w:val="superscript"/>
        </w:rPr>
        <w:t>(2)</w:t>
      </w:r>
      <w:r w:rsidRPr="00551D2C">
        <w:t xml:space="preserve">) deklareerib, et need tooted on ….……… </w:t>
      </w:r>
      <w:r w:rsidRPr="00551D2C">
        <w:rPr>
          <w:b/>
          <w:vertAlign w:val="superscript"/>
        </w:rPr>
        <w:t>(3)</w:t>
      </w:r>
      <w:r w:rsidRPr="00551D2C">
        <w:t xml:space="preserve"> sooduspäritoluga, kui ei ole selgelt näidatud teisiti.</w:t>
      </w:r>
    </w:p>
    <w:p w14:paraId="53298BCD" w14:textId="77777777" w:rsidR="00995588" w:rsidRPr="00551D2C" w:rsidRDefault="00995588" w:rsidP="00995588">
      <w:pPr>
        <w:rPr>
          <w:rFonts w:eastAsia="MS Mincho"/>
          <w:lang w:eastAsia="ja-JP"/>
        </w:rPr>
      </w:pPr>
    </w:p>
    <w:p w14:paraId="7BE51CC6" w14:textId="77777777" w:rsidR="00995588" w:rsidRPr="00551D2C" w:rsidRDefault="00995588" w:rsidP="00995588">
      <w:pPr>
        <w:rPr>
          <w:rFonts w:eastAsia="MS Mincho"/>
          <w:b/>
          <w:bCs/>
          <w:vertAlign w:val="superscript"/>
        </w:rPr>
      </w:pPr>
      <w:r w:rsidRPr="00551D2C">
        <w:t>(Koht ja kuupäev)</w:t>
      </w:r>
      <w:r w:rsidRPr="00551D2C">
        <w:rPr>
          <w:b/>
          <w:vertAlign w:val="superscript"/>
        </w:rPr>
        <w:t>(4)</w:t>
      </w:r>
    </w:p>
    <w:p w14:paraId="1F8DC7F3" w14:textId="77777777" w:rsidR="00995588" w:rsidRPr="00551D2C" w:rsidRDefault="00995588" w:rsidP="00995588">
      <w:pPr>
        <w:rPr>
          <w:rFonts w:eastAsia="MS Mincho"/>
          <w:lang w:eastAsia="en-GB"/>
        </w:rPr>
      </w:pPr>
    </w:p>
    <w:p w14:paraId="1D3C7E09" w14:textId="77777777" w:rsidR="00995588" w:rsidRPr="00551D2C" w:rsidRDefault="00995588" w:rsidP="00995588">
      <w:pPr>
        <w:rPr>
          <w:rFonts w:eastAsia="MS Mincho"/>
        </w:rPr>
      </w:pPr>
      <w:r w:rsidRPr="00551D2C">
        <w:t>...……………………………………………………………………..............................................</w:t>
      </w:r>
    </w:p>
    <w:p w14:paraId="34BBE10F" w14:textId="77777777" w:rsidR="00995588" w:rsidRPr="00551D2C" w:rsidRDefault="00995588" w:rsidP="00995588">
      <w:pPr>
        <w:rPr>
          <w:rFonts w:eastAsia="MS Mincho"/>
          <w:lang w:eastAsia="en-GB"/>
        </w:rPr>
      </w:pPr>
    </w:p>
    <w:p w14:paraId="26B5C25C" w14:textId="77777777" w:rsidR="00995588" w:rsidRPr="00551D2C" w:rsidRDefault="00995588" w:rsidP="00995588">
      <w:pPr>
        <w:rPr>
          <w:rFonts w:eastAsia="MS Mincho"/>
          <w:b/>
          <w:bCs/>
          <w:vertAlign w:val="superscript"/>
        </w:rPr>
      </w:pPr>
      <w:r w:rsidRPr="00551D2C">
        <w:t>(Eksportija nimi ja allkiri)</w:t>
      </w:r>
      <w:r w:rsidRPr="00551D2C">
        <w:rPr>
          <w:b/>
          <w:vertAlign w:val="superscript"/>
        </w:rPr>
        <w:t>(5)</w:t>
      </w:r>
    </w:p>
    <w:p w14:paraId="25EE08F5" w14:textId="77777777" w:rsidR="00995588" w:rsidRPr="00551D2C" w:rsidRDefault="00995588" w:rsidP="00995588">
      <w:pPr>
        <w:rPr>
          <w:rFonts w:eastAsia="MS Mincho"/>
          <w:lang w:eastAsia="en-GB"/>
        </w:rPr>
      </w:pPr>
    </w:p>
    <w:p w14:paraId="37DA680F" w14:textId="77777777" w:rsidR="00995588" w:rsidRPr="00551D2C" w:rsidRDefault="00995588" w:rsidP="00995588">
      <w:pPr>
        <w:rPr>
          <w:rFonts w:eastAsia="MS Mincho"/>
        </w:rPr>
      </w:pPr>
      <w:r w:rsidRPr="00551D2C">
        <w:t>...……………………………………………………………………..............................................</w:t>
      </w:r>
    </w:p>
    <w:p w14:paraId="50D6E51C" w14:textId="77777777" w:rsidR="00995588" w:rsidRPr="00551D2C" w:rsidRDefault="00995588" w:rsidP="00995588">
      <w:pPr>
        <w:rPr>
          <w:rFonts w:eastAsia="MS Mincho"/>
          <w:lang w:eastAsia="nl-NL"/>
        </w:rPr>
      </w:pPr>
    </w:p>
    <w:p w14:paraId="1A936C64" w14:textId="77777777" w:rsidR="00995588" w:rsidRPr="00551D2C" w:rsidRDefault="00995588" w:rsidP="00995588">
      <w:pPr>
        <w:rPr>
          <w:rFonts w:eastAsia="MS Mincho"/>
        </w:rPr>
      </w:pPr>
      <w:r w:rsidRPr="00551D2C">
        <w:t>7.</w:t>
      </w:r>
      <w:r w:rsidRPr="00551D2C">
        <w:tab/>
        <w:t>Teksts grieķu valodā</w:t>
      </w:r>
    </w:p>
    <w:p w14:paraId="24B1EA02" w14:textId="77777777" w:rsidR="00995588" w:rsidRPr="00551D2C" w:rsidRDefault="00995588" w:rsidP="00995588">
      <w:pPr>
        <w:rPr>
          <w:rFonts w:eastAsia="MS Mincho"/>
          <w:lang w:eastAsia="nl-NL"/>
        </w:rPr>
      </w:pPr>
    </w:p>
    <w:p w14:paraId="586B129C" w14:textId="77777777" w:rsidR="00995588" w:rsidRPr="00551D2C" w:rsidRDefault="00995588" w:rsidP="00995588">
      <w:pPr>
        <w:rPr>
          <w:rFonts w:eastAsia="MS Mincho"/>
        </w:rPr>
      </w:pPr>
      <w:r w:rsidRPr="00551D2C">
        <w:t>(Περίοδος: από …………… έως …………)</w:t>
      </w:r>
      <w:r w:rsidRPr="00551D2C">
        <w:rPr>
          <w:b/>
          <w:vertAlign w:val="superscript"/>
        </w:rPr>
        <w:t>(1)</w:t>
      </w:r>
    </w:p>
    <w:p w14:paraId="1EB5DA3E" w14:textId="77777777" w:rsidR="00995588" w:rsidRPr="00551D2C" w:rsidRDefault="00995588" w:rsidP="00995588">
      <w:pPr>
        <w:rPr>
          <w:rFonts w:eastAsia="MS Mincho"/>
          <w:lang w:eastAsia="en-GB"/>
        </w:rPr>
      </w:pPr>
    </w:p>
    <w:p w14:paraId="418241C2" w14:textId="77777777" w:rsidR="00995588" w:rsidRPr="00551D2C" w:rsidRDefault="00995588" w:rsidP="00995588">
      <w:pPr>
        <w:rPr>
          <w:rFonts w:eastAsia="MS Mincho"/>
        </w:rPr>
      </w:pPr>
      <w:r w:rsidRPr="00551D2C">
        <w:t>Ο εξαγωγέας των προϊόντων που καλύπτονται από το παρόν έγγραφο (αριθμός αναφοράς εξαγωγέα……...</w:t>
      </w:r>
      <w:r w:rsidRPr="00551D2C">
        <w:rPr>
          <w:b/>
          <w:vertAlign w:val="superscript"/>
        </w:rPr>
        <w:t>(2)</w:t>
      </w:r>
      <w:r w:rsidRPr="00551D2C">
        <w:t>) δηλώνει ότι, εκτός εάν άλλως υποδεικνύεται σαφώς, τα εν λόγω προϊόντα είναι ….……… προτιμησιακής καταγωγής</w:t>
      </w:r>
      <w:r w:rsidRPr="00551D2C">
        <w:rPr>
          <w:b/>
          <w:vertAlign w:val="superscript"/>
        </w:rPr>
        <w:t>(3)</w:t>
      </w:r>
      <w:r w:rsidRPr="00551D2C">
        <w:t>.</w:t>
      </w:r>
    </w:p>
    <w:p w14:paraId="3D218306" w14:textId="77777777" w:rsidR="00995588" w:rsidRPr="00551D2C" w:rsidRDefault="00995588" w:rsidP="00995588">
      <w:pPr>
        <w:rPr>
          <w:rFonts w:eastAsia="MS Mincho"/>
          <w:lang w:eastAsia="ja-JP"/>
        </w:rPr>
      </w:pPr>
    </w:p>
    <w:p w14:paraId="49AC44F6" w14:textId="77777777" w:rsidR="00995588" w:rsidRPr="00551D2C" w:rsidRDefault="00995588" w:rsidP="00995588">
      <w:pPr>
        <w:rPr>
          <w:rFonts w:eastAsia="MS Mincho"/>
          <w:b/>
          <w:bCs/>
          <w:vertAlign w:val="superscript"/>
        </w:rPr>
      </w:pPr>
      <w:r w:rsidRPr="00551D2C">
        <w:t>(Τόπος και ημερομηνία)</w:t>
      </w:r>
      <w:r w:rsidRPr="00551D2C">
        <w:rPr>
          <w:b/>
          <w:vertAlign w:val="superscript"/>
        </w:rPr>
        <w:t>(4)</w:t>
      </w:r>
    </w:p>
    <w:p w14:paraId="70DE6BA7" w14:textId="77777777" w:rsidR="00995588" w:rsidRPr="00551D2C" w:rsidRDefault="00995588" w:rsidP="00995588">
      <w:pPr>
        <w:rPr>
          <w:rFonts w:eastAsia="MS Mincho"/>
          <w:lang w:eastAsia="en-GB"/>
        </w:rPr>
      </w:pPr>
    </w:p>
    <w:p w14:paraId="1FD4E127" w14:textId="77777777" w:rsidR="00995588" w:rsidRPr="00551D2C" w:rsidRDefault="00995588" w:rsidP="00995588">
      <w:pPr>
        <w:rPr>
          <w:rFonts w:eastAsia="MS Mincho"/>
        </w:rPr>
      </w:pPr>
      <w:r w:rsidRPr="00551D2C">
        <w:t>...……………………………………………………………………..............................................</w:t>
      </w:r>
    </w:p>
    <w:p w14:paraId="44CE55D5" w14:textId="77777777" w:rsidR="00995588" w:rsidRPr="00551D2C" w:rsidRDefault="00995588" w:rsidP="00995588">
      <w:pPr>
        <w:rPr>
          <w:rFonts w:eastAsia="MS Mincho"/>
          <w:lang w:eastAsia="en-GB"/>
        </w:rPr>
      </w:pPr>
    </w:p>
    <w:p w14:paraId="3ABF9CDA" w14:textId="77777777" w:rsidR="00995588" w:rsidRPr="00551D2C" w:rsidRDefault="00995588" w:rsidP="00995588">
      <w:pPr>
        <w:rPr>
          <w:rFonts w:eastAsia="MS Mincho"/>
          <w:b/>
          <w:bCs/>
          <w:vertAlign w:val="superscript"/>
        </w:rPr>
      </w:pPr>
      <w:r w:rsidRPr="00551D2C">
        <w:t>(Όνομα του εξαγωγέα και υπογραφή)</w:t>
      </w:r>
      <w:r w:rsidRPr="00551D2C">
        <w:rPr>
          <w:b/>
          <w:vertAlign w:val="superscript"/>
        </w:rPr>
        <w:t>(5)</w:t>
      </w:r>
    </w:p>
    <w:p w14:paraId="63F1342E" w14:textId="77777777" w:rsidR="00995588" w:rsidRPr="00551D2C" w:rsidRDefault="00995588" w:rsidP="00995588">
      <w:pPr>
        <w:rPr>
          <w:rFonts w:eastAsia="MS Mincho"/>
          <w:lang w:eastAsia="en-GB"/>
        </w:rPr>
      </w:pPr>
    </w:p>
    <w:p w14:paraId="376BB283" w14:textId="77777777" w:rsidR="00995588" w:rsidRPr="00551D2C" w:rsidRDefault="00995588" w:rsidP="00995588">
      <w:pPr>
        <w:rPr>
          <w:rFonts w:eastAsia="MS Mincho"/>
        </w:rPr>
      </w:pPr>
      <w:r w:rsidRPr="00551D2C">
        <w:t>...……………………………………………………………………..............................................</w:t>
      </w:r>
    </w:p>
    <w:p w14:paraId="39AC1159" w14:textId="77777777" w:rsidR="00995588" w:rsidRPr="00551D2C" w:rsidRDefault="00995588" w:rsidP="00995588">
      <w:pPr>
        <w:rPr>
          <w:rFonts w:eastAsia="MS Mincho"/>
          <w:lang w:eastAsia="nl-NL"/>
        </w:rPr>
      </w:pPr>
    </w:p>
    <w:p w14:paraId="1922614B" w14:textId="77777777" w:rsidR="00995588" w:rsidRPr="00551D2C" w:rsidRDefault="00995588" w:rsidP="00995588">
      <w:pPr>
        <w:widowControl/>
        <w:spacing w:line="240" w:lineRule="auto"/>
      </w:pPr>
      <w:r w:rsidRPr="00551D2C">
        <w:br w:type="page"/>
      </w:r>
    </w:p>
    <w:p w14:paraId="3D4CA89D" w14:textId="77777777" w:rsidR="00995588" w:rsidRPr="00551D2C" w:rsidRDefault="00995588" w:rsidP="00995588">
      <w:pPr>
        <w:rPr>
          <w:rFonts w:eastAsia="MS Mincho"/>
        </w:rPr>
      </w:pPr>
      <w:r w:rsidRPr="00551D2C">
        <w:lastRenderedPageBreak/>
        <w:t>8.</w:t>
      </w:r>
      <w:r w:rsidRPr="00551D2C">
        <w:tab/>
        <w:t>Teksts angļu valodā</w:t>
      </w:r>
    </w:p>
    <w:p w14:paraId="40ED58EA" w14:textId="77777777" w:rsidR="00995588" w:rsidRPr="00551D2C" w:rsidRDefault="00995588" w:rsidP="00995588">
      <w:pPr>
        <w:rPr>
          <w:rFonts w:eastAsia="MS Mincho"/>
          <w:lang w:eastAsia="nl-NL"/>
        </w:rPr>
      </w:pPr>
    </w:p>
    <w:p w14:paraId="6C78F20E" w14:textId="77777777" w:rsidR="00995588" w:rsidRPr="005A19E1" w:rsidRDefault="00995588" w:rsidP="00995588">
      <w:pPr>
        <w:rPr>
          <w:rFonts w:eastAsia="MS Mincho"/>
          <w:iCs/>
        </w:rPr>
      </w:pPr>
      <w:r w:rsidRPr="005A19E1">
        <w:rPr>
          <w:iCs/>
        </w:rPr>
        <w:t>(Period: from …………… to …………)</w:t>
      </w:r>
      <w:r w:rsidRPr="005A19E1">
        <w:rPr>
          <w:b/>
          <w:iCs/>
          <w:vertAlign w:val="superscript"/>
        </w:rPr>
        <w:t>(1)</w:t>
      </w:r>
    </w:p>
    <w:p w14:paraId="76EAF63F" w14:textId="77777777" w:rsidR="00995588" w:rsidRPr="005A19E1" w:rsidRDefault="00995588" w:rsidP="00995588">
      <w:pPr>
        <w:rPr>
          <w:rFonts w:eastAsia="MS Mincho"/>
          <w:iCs/>
          <w:lang w:eastAsia="en-GB"/>
        </w:rPr>
      </w:pPr>
    </w:p>
    <w:p w14:paraId="2EF5D622" w14:textId="77777777" w:rsidR="00995588" w:rsidRPr="005A19E1" w:rsidRDefault="00995588" w:rsidP="00995588">
      <w:pPr>
        <w:rPr>
          <w:rFonts w:eastAsia="MS Mincho"/>
          <w:iCs/>
        </w:rPr>
      </w:pPr>
      <w:r w:rsidRPr="005A19E1">
        <w:rPr>
          <w:iCs/>
        </w:rPr>
        <w:t>The exporter of the products covered by this document (exporter reference No ……...</w:t>
      </w:r>
      <w:r w:rsidRPr="005A19E1">
        <w:rPr>
          <w:b/>
          <w:iCs/>
          <w:vertAlign w:val="superscript"/>
        </w:rPr>
        <w:t>(2)</w:t>
      </w:r>
      <w:r w:rsidRPr="005A19E1">
        <w:rPr>
          <w:iCs/>
        </w:rPr>
        <w:t>) declares that, except otherwise clearly indicated, these products are of ….……… preferential origin</w:t>
      </w:r>
      <w:r w:rsidRPr="005A19E1">
        <w:rPr>
          <w:b/>
          <w:iCs/>
          <w:vertAlign w:val="superscript"/>
        </w:rPr>
        <w:t>(3)</w:t>
      </w:r>
      <w:r w:rsidRPr="005A19E1">
        <w:rPr>
          <w:iCs/>
        </w:rPr>
        <w:t>.</w:t>
      </w:r>
    </w:p>
    <w:p w14:paraId="2824AAF3" w14:textId="77777777" w:rsidR="00995588" w:rsidRPr="005A19E1" w:rsidRDefault="00995588" w:rsidP="00995588">
      <w:pPr>
        <w:rPr>
          <w:rFonts w:eastAsia="MS Mincho"/>
          <w:iCs/>
          <w:lang w:eastAsia="ja-JP"/>
        </w:rPr>
      </w:pPr>
    </w:p>
    <w:p w14:paraId="21BEE287" w14:textId="77777777" w:rsidR="00995588" w:rsidRPr="005A19E1" w:rsidRDefault="00995588" w:rsidP="00995588">
      <w:pPr>
        <w:rPr>
          <w:rFonts w:eastAsia="MS Mincho"/>
          <w:b/>
          <w:bCs/>
          <w:iCs/>
          <w:vertAlign w:val="superscript"/>
        </w:rPr>
      </w:pPr>
      <w:r w:rsidRPr="005A19E1">
        <w:rPr>
          <w:iCs/>
        </w:rPr>
        <w:t>(Place and date)</w:t>
      </w:r>
      <w:r w:rsidRPr="005A19E1">
        <w:rPr>
          <w:b/>
          <w:iCs/>
          <w:vertAlign w:val="superscript"/>
        </w:rPr>
        <w:t>(4)</w:t>
      </w:r>
    </w:p>
    <w:p w14:paraId="33051C00" w14:textId="77777777" w:rsidR="00995588" w:rsidRPr="005A19E1" w:rsidRDefault="00995588" w:rsidP="00995588">
      <w:pPr>
        <w:rPr>
          <w:rFonts w:eastAsia="MS Mincho"/>
          <w:iCs/>
          <w:lang w:eastAsia="en-GB"/>
        </w:rPr>
      </w:pPr>
    </w:p>
    <w:p w14:paraId="6610065D" w14:textId="77777777" w:rsidR="00995588" w:rsidRPr="005A19E1" w:rsidRDefault="00995588" w:rsidP="00995588">
      <w:pPr>
        <w:rPr>
          <w:rFonts w:eastAsia="MS Mincho"/>
          <w:iCs/>
        </w:rPr>
      </w:pPr>
      <w:r w:rsidRPr="005A19E1">
        <w:rPr>
          <w:iCs/>
        </w:rPr>
        <w:t>...……………………………………………………………………..............................................</w:t>
      </w:r>
    </w:p>
    <w:p w14:paraId="0FD0F9E0" w14:textId="77777777" w:rsidR="00995588" w:rsidRPr="005A19E1" w:rsidRDefault="00995588" w:rsidP="00995588">
      <w:pPr>
        <w:rPr>
          <w:rFonts w:eastAsia="MS Mincho"/>
          <w:iCs/>
          <w:lang w:eastAsia="en-GB"/>
        </w:rPr>
      </w:pPr>
    </w:p>
    <w:p w14:paraId="5F0EC2EA" w14:textId="77777777" w:rsidR="00995588" w:rsidRPr="005A19E1" w:rsidRDefault="00995588" w:rsidP="00995588">
      <w:pPr>
        <w:rPr>
          <w:rFonts w:eastAsia="MS Mincho"/>
          <w:b/>
          <w:bCs/>
          <w:iCs/>
          <w:vertAlign w:val="superscript"/>
        </w:rPr>
      </w:pPr>
      <w:r w:rsidRPr="005A19E1">
        <w:rPr>
          <w:iCs/>
        </w:rPr>
        <w:t>(Name of the exporter and signature)</w:t>
      </w:r>
      <w:r w:rsidRPr="005A19E1">
        <w:rPr>
          <w:b/>
          <w:iCs/>
          <w:vertAlign w:val="superscript"/>
        </w:rPr>
        <w:t>(5)</w:t>
      </w:r>
    </w:p>
    <w:p w14:paraId="54588238" w14:textId="77777777" w:rsidR="00995588" w:rsidRPr="005A19E1" w:rsidRDefault="00995588" w:rsidP="00995588">
      <w:pPr>
        <w:rPr>
          <w:rFonts w:eastAsia="MS Mincho"/>
          <w:iCs/>
          <w:lang w:eastAsia="en-GB"/>
        </w:rPr>
      </w:pPr>
    </w:p>
    <w:p w14:paraId="628877CE" w14:textId="77777777" w:rsidR="00995588" w:rsidRPr="005A19E1" w:rsidRDefault="00995588" w:rsidP="00995588">
      <w:pPr>
        <w:rPr>
          <w:rFonts w:eastAsia="MS Mincho"/>
          <w:iCs/>
        </w:rPr>
      </w:pPr>
      <w:r w:rsidRPr="005A19E1">
        <w:rPr>
          <w:iCs/>
        </w:rPr>
        <w:t>...……………………………………………………………………..............................................</w:t>
      </w:r>
    </w:p>
    <w:p w14:paraId="28691565" w14:textId="77777777" w:rsidR="00995588" w:rsidRPr="005A19E1" w:rsidRDefault="00995588" w:rsidP="00995588">
      <w:pPr>
        <w:rPr>
          <w:rFonts w:eastAsia="MS Mincho"/>
          <w:iCs/>
          <w:lang w:eastAsia="nl-NL"/>
        </w:rPr>
      </w:pPr>
    </w:p>
    <w:p w14:paraId="62668B52" w14:textId="77777777" w:rsidR="00995588" w:rsidRPr="00551D2C" w:rsidRDefault="00995588" w:rsidP="00995588">
      <w:pPr>
        <w:rPr>
          <w:rFonts w:eastAsia="MS Mincho"/>
        </w:rPr>
      </w:pPr>
      <w:r w:rsidRPr="00551D2C">
        <w:t>9.</w:t>
      </w:r>
      <w:r w:rsidRPr="00551D2C">
        <w:tab/>
        <w:t>Teksts franču valodā</w:t>
      </w:r>
    </w:p>
    <w:p w14:paraId="12FBBB82" w14:textId="77777777" w:rsidR="00995588" w:rsidRPr="00551D2C" w:rsidRDefault="00995588" w:rsidP="00995588">
      <w:pPr>
        <w:rPr>
          <w:rFonts w:eastAsia="MS Mincho"/>
          <w:lang w:eastAsia="ja-JP"/>
        </w:rPr>
      </w:pPr>
    </w:p>
    <w:p w14:paraId="5E552139" w14:textId="77777777" w:rsidR="00995588" w:rsidRPr="00551D2C" w:rsidRDefault="00995588" w:rsidP="00995588">
      <w:pPr>
        <w:rPr>
          <w:rFonts w:eastAsia="MS Mincho"/>
        </w:rPr>
      </w:pPr>
      <w:r w:rsidRPr="00551D2C">
        <w:t>(Période: du …………… au …………)</w:t>
      </w:r>
      <w:r w:rsidRPr="00551D2C">
        <w:rPr>
          <w:b/>
          <w:vertAlign w:val="superscript"/>
        </w:rPr>
        <w:t>(1)</w:t>
      </w:r>
    </w:p>
    <w:p w14:paraId="02E86DFD" w14:textId="77777777" w:rsidR="00995588" w:rsidRPr="00551D2C" w:rsidRDefault="00995588" w:rsidP="00995588">
      <w:pPr>
        <w:rPr>
          <w:rFonts w:eastAsia="MS Mincho"/>
          <w:lang w:eastAsia="en-GB"/>
        </w:rPr>
      </w:pPr>
    </w:p>
    <w:p w14:paraId="29D03411" w14:textId="77777777" w:rsidR="00995588" w:rsidRPr="00551D2C" w:rsidRDefault="00995588" w:rsidP="00995588">
      <w:pPr>
        <w:rPr>
          <w:rFonts w:eastAsia="MS Mincho"/>
        </w:rPr>
      </w:pPr>
      <w:r w:rsidRPr="00551D2C">
        <w:t>L’exportateur des produits couverts par le présent document (numéro de référence de l’exportateur: ……...</w:t>
      </w:r>
      <w:r w:rsidRPr="00551D2C">
        <w:rPr>
          <w:b/>
          <w:vertAlign w:val="superscript"/>
        </w:rPr>
        <w:t>(2)</w:t>
      </w:r>
      <w:r w:rsidRPr="00551D2C">
        <w:t>) déclare que, sauf indication claire du contraire, ces produits ont l’origine préférentielle ….………</w:t>
      </w:r>
      <w:r w:rsidRPr="00551D2C">
        <w:rPr>
          <w:b/>
          <w:vertAlign w:val="superscript"/>
        </w:rPr>
        <w:t>(3)</w:t>
      </w:r>
      <w:r w:rsidRPr="00551D2C">
        <w:t>.</w:t>
      </w:r>
    </w:p>
    <w:p w14:paraId="336A29A6" w14:textId="77777777" w:rsidR="00995588" w:rsidRPr="00551D2C" w:rsidRDefault="00995588" w:rsidP="00995588">
      <w:pPr>
        <w:rPr>
          <w:rFonts w:eastAsia="MS Mincho"/>
          <w:lang w:eastAsia="ja-JP"/>
        </w:rPr>
      </w:pPr>
    </w:p>
    <w:p w14:paraId="0ACC9C00" w14:textId="77777777" w:rsidR="00995588" w:rsidRPr="00551D2C" w:rsidRDefault="00995588" w:rsidP="00995588">
      <w:pPr>
        <w:rPr>
          <w:rFonts w:eastAsia="MS Mincho"/>
          <w:b/>
          <w:bCs/>
          <w:vertAlign w:val="superscript"/>
        </w:rPr>
      </w:pPr>
      <w:r w:rsidRPr="00551D2C">
        <w:t>(Lieu et date)</w:t>
      </w:r>
      <w:r w:rsidRPr="00551D2C">
        <w:rPr>
          <w:b/>
          <w:vertAlign w:val="superscript"/>
        </w:rPr>
        <w:t>(4)</w:t>
      </w:r>
    </w:p>
    <w:p w14:paraId="6689658B" w14:textId="77777777" w:rsidR="00995588" w:rsidRPr="00551D2C" w:rsidRDefault="00995588" w:rsidP="00995588">
      <w:pPr>
        <w:rPr>
          <w:rFonts w:eastAsia="MS Mincho"/>
          <w:lang w:eastAsia="en-GB"/>
        </w:rPr>
      </w:pPr>
    </w:p>
    <w:p w14:paraId="40097284" w14:textId="77777777" w:rsidR="00995588" w:rsidRPr="00551D2C" w:rsidRDefault="00995588" w:rsidP="00995588">
      <w:pPr>
        <w:rPr>
          <w:rFonts w:eastAsia="MS Mincho"/>
        </w:rPr>
      </w:pPr>
      <w:r w:rsidRPr="00551D2C">
        <w:t>...……………………………………………………………………..............................................</w:t>
      </w:r>
    </w:p>
    <w:p w14:paraId="457B16CE" w14:textId="77777777" w:rsidR="00995588" w:rsidRPr="00551D2C" w:rsidRDefault="00995588" w:rsidP="00995588">
      <w:pPr>
        <w:rPr>
          <w:rFonts w:eastAsia="MS Mincho"/>
          <w:lang w:eastAsia="en-GB"/>
        </w:rPr>
      </w:pPr>
    </w:p>
    <w:p w14:paraId="1E26C969" w14:textId="77777777" w:rsidR="00995588" w:rsidRPr="00551D2C" w:rsidRDefault="00995588" w:rsidP="00995588">
      <w:pPr>
        <w:rPr>
          <w:rFonts w:eastAsia="MS Mincho"/>
          <w:b/>
          <w:bCs/>
          <w:vertAlign w:val="superscript"/>
        </w:rPr>
      </w:pPr>
      <w:r w:rsidRPr="00551D2C">
        <w:t>(Nom de l’exportateur et signature)</w:t>
      </w:r>
      <w:r w:rsidRPr="00551D2C">
        <w:rPr>
          <w:b/>
          <w:vertAlign w:val="superscript"/>
        </w:rPr>
        <w:t>(5)</w:t>
      </w:r>
    </w:p>
    <w:p w14:paraId="51097C30" w14:textId="77777777" w:rsidR="00995588" w:rsidRPr="00551D2C" w:rsidRDefault="00995588" w:rsidP="00995588">
      <w:pPr>
        <w:rPr>
          <w:rFonts w:eastAsia="MS Mincho"/>
          <w:lang w:eastAsia="en-GB"/>
        </w:rPr>
      </w:pPr>
    </w:p>
    <w:p w14:paraId="73EE1C5E" w14:textId="77777777" w:rsidR="00995588" w:rsidRPr="00551D2C" w:rsidRDefault="00995588" w:rsidP="00995588">
      <w:pPr>
        <w:rPr>
          <w:rFonts w:eastAsia="MS Mincho"/>
        </w:rPr>
      </w:pPr>
      <w:r w:rsidRPr="00551D2C">
        <w:t>...……………………………………………………………………..............................................</w:t>
      </w:r>
    </w:p>
    <w:p w14:paraId="10C347AD" w14:textId="77777777" w:rsidR="00995588" w:rsidRPr="00551D2C" w:rsidRDefault="00995588" w:rsidP="00995588">
      <w:pPr>
        <w:rPr>
          <w:rFonts w:eastAsia="MS Mincho"/>
          <w:lang w:eastAsia="ja-JP"/>
        </w:rPr>
      </w:pPr>
    </w:p>
    <w:p w14:paraId="2EA15F56" w14:textId="77777777" w:rsidR="00995588" w:rsidRPr="00551D2C" w:rsidRDefault="00995588" w:rsidP="00995588">
      <w:pPr>
        <w:widowControl/>
        <w:spacing w:line="240" w:lineRule="auto"/>
      </w:pPr>
      <w:r w:rsidRPr="00551D2C">
        <w:br w:type="page"/>
      </w:r>
    </w:p>
    <w:p w14:paraId="7FD33583" w14:textId="77777777" w:rsidR="00995588" w:rsidRPr="00551D2C" w:rsidRDefault="00995588" w:rsidP="00995588">
      <w:r w:rsidRPr="00551D2C">
        <w:lastRenderedPageBreak/>
        <w:t>10.</w:t>
      </w:r>
      <w:r w:rsidRPr="00551D2C">
        <w:tab/>
        <w:t>Teksts īru valodā</w:t>
      </w:r>
    </w:p>
    <w:p w14:paraId="64B8E989" w14:textId="77777777" w:rsidR="00995588" w:rsidRPr="00551D2C" w:rsidRDefault="00995588" w:rsidP="00995588"/>
    <w:p w14:paraId="24E40BDB" w14:textId="77777777" w:rsidR="00995588" w:rsidRPr="00551D2C" w:rsidRDefault="00995588" w:rsidP="00995588">
      <w:pPr>
        <w:rPr>
          <w:rFonts w:eastAsia="MS Mincho"/>
        </w:rPr>
      </w:pPr>
      <w:r w:rsidRPr="00551D2C">
        <w:t>(Tréimhse: ón …………… go dtí an …………)</w:t>
      </w:r>
      <w:r w:rsidRPr="00551D2C">
        <w:rPr>
          <w:b/>
          <w:vertAlign w:val="superscript"/>
        </w:rPr>
        <w:t>(1)</w:t>
      </w:r>
    </w:p>
    <w:p w14:paraId="5BA7974A" w14:textId="77777777" w:rsidR="00995588" w:rsidRPr="00551D2C" w:rsidRDefault="00995588" w:rsidP="00995588">
      <w:pPr>
        <w:rPr>
          <w:rFonts w:eastAsia="MS Mincho"/>
          <w:lang w:eastAsia="en-GB"/>
        </w:rPr>
      </w:pPr>
    </w:p>
    <w:p w14:paraId="4763DDB4" w14:textId="7323CFB2" w:rsidR="00995588" w:rsidRPr="00551D2C" w:rsidRDefault="00995588" w:rsidP="00995588">
      <w:pPr>
        <w:rPr>
          <w:rFonts w:eastAsia="MS Mincho"/>
        </w:rPr>
      </w:pPr>
      <w:r w:rsidRPr="00551D2C">
        <w:t>Onnmhaireoir na dtáirgí a chumhdaítear sa doiciméad seo (uimhir thagartha an onnmhaireora</w:t>
      </w:r>
      <w:r w:rsidR="005A19E1">
        <w:t> </w:t>
      </w:r>
      <w:r w:rsidRPr="00551D2C">
        <w:t>……...</w:t>
      </w:r>
      <w:r w:rsidRPr="00551D2C">
        <w:rPr>
          <w:b/>
          <w:vertAlign w:val="superscript"/>
        </w:rPr>
        <w:t>(2)</w:t>
      </w:r>
      <w:r w:rsidRPr="00551D2C">
        <w:t>) dearbhaítear leis seo, mura sonraítear a mhalairt go soiléir, gur táirgí de thionscnamh fabhrach ….……… iad na táirgí seo</w:t>
      </w:r>
      <w:r w:rsidRPr="00551D2C">
        <w:rPr>
          <w:b/>
          <w:vertAlign w:val="superscript"/>
        </w:rPr>
        <w:t>(3)</w:t>
      </w:r>
      <w:r w:rsidRPr="00551D2C">
        <w:t>.</w:t>
      </w:r>
    </w:p>
    <w:p w14:paraId="5D3D2AD7" w14:textId="77777777" w:rsidR="00995588" w:rsidRPr="00551D2C" w:rsidRDefault="00995588" w:rsidP="00995588">
      <w:pPr>
        <w:rPr>
          <w:rFonts w:eastAsia="MS Mincho"/>
          <w:lang w:eastAsia="ja-JP"/>
        </w:rPr>
      </w:pPr>
    </w:p>
    <w:p w14:paraId="0EA15BE4" w14:textId="77777777" w:rsidR="00995588" w:rsidRPr="00551D2C" w:rsidRDefault="00995588" w:rsidP="00995588">
      <w:pPr>
        <w:rPr>
          <w:rFonts w:eastAsia="MS Mincho"/>
          <w:b/>
          <w:bCs/>
          <w:vertAlign w:val="superscript"/>
        </w:rPr>
      </w:pPr>
      <w:r w:rsidRPr="00551D2C">
        <w:t>(Áit agus dáta)</w:t>
      </w:r>
      <w:r w:rsidRPr="00551D2C">
        <w:rPr>
          <w:b/>
          <w:vertAlign w:val="superscript"/>
        </w:rPr>
        <w:t>(4)</w:t>
      </w:r>
    </w:p>
    <w:p w14:paraId="5F4EEEE0" w14:textId="77777777" w:rsidR="00995588" w:rsidRPr="00551D2C" w:rsidRDefault="00995588" w:rsidP="00995588">
      <w:pPr>
        <w:rPr>
          <w:rFonts w:eastAsia="MS Mincho"/>
          <w:lang w:eastAsia="en-GB"/>
        </w:rPr>
      </w:pPr>
    </w:p>
    <w:p w14:paraId="722EF84A" w14:textId="77777777" w:rsidR="00995588" w:rsidRPr="00551D2C" w:rsidRDefault="00995588" w:rsidP="00995588">
      <w:pPr>
        <w:rPr>
          <w:rFonts w:eastAsia="MS Mincho"/>
        </w:rPr>
      </w:pPr>
      <w:r w:rsidRPr="00551D2C">
        <w:t>...……………………………………………………………………..............................................</w:t>
      </w:r>
    </w:p>
    <w:p w14:paraId="0EF824D3" w14:textId="77777777" w:rsidR="00995588" w:rsidRPr="00551D2C" w:rsidRDefault="00995588" w:rsidP="00995588">
      <w:pPr>
        <w:rPr>
          <w:rFonts w:eastAsia="MS Mincho"/>
          <w:lang w:eastAsia="en-GB"/>
        </w:rPr>
      </w:pPr>
    </w:p>
    <w:p w14:paraId="60A96288" w14:textId="77777777" w:rsidR="00995588" w:rsidRPr="00551D2C" w:rsidRDefault="00995588" w:rsidP="00995588">
      <w:pPr>
        <w:rPr>
          <w:rFonts w:eastAsia="MS Mincho"/>
          <w:b/>
          <w:bCs/>
          <w:vertAlign w:val="superscript"/>
        </w:rPr>
      </w:pPr>
      <w:r w:rsidRPr="00551D2C">
        <w:t>(Ainm an onnmhaireora agus síniú)</w:t>
      </w:r>
      <w:r w:rsidRPr="00551D2C">
        <w:rPr>
          <w:b/>
          <w:vertAlign w:val="superscript"/>
        </w:rPr>
        <w:t>(5)</w:t>
      </w:r>
    </w:p>
    <w:p w14:paraId="5D35D7DE" w14:textId="77777777" w:rsidR="00995588" w:rsidRPr="00551D2C" w:rsidRDefault="00995588" w:rsidP="00995588">
      <w:pPr>
        <w:rPr>
          <w:rFonts w:eastAsia="MS Mincho"/>
          <w:lang w:eastAsia="en-GB"/>
        </w:rPr>
      </w:pPr>
    </w:p>
    <w:p w14:paraId="75A73F07" w14:textId="77777777" w:rsidR="00995588" w:rsidRPr="00551D2C" w:rsidRDefault="00995588" w:rsidP="00995588">
      <w:pPr>
        <w:rPr>
          <w:rFonts w:eastAsia="MS Mincho"/>
        </w:rPr>
      </w:pPr>
      <w:r w:rsidRPr="00551D2C">
        <w:t>...……………………………………………………………………..............................................</w:t>
      </w:r>
    </w:p>
    <w:p w14:paraId="2C29F883" w14:textId="77777777" w:rsidR="00995588" w:rsidRPr="00551D2C" w:rsidRDefault="00995588" w:rsidP="00995588">
      <w:pPr>
        <w:rPr>
          <w:rFonts w:eastAsia="MS Mincho"/>
        </w:rPr>
      </w:pPr>
    </w:p>
    <w:p w14:paraId="0699CA0F" w14:textId="5AFCA3B3" w:rsidR="00995588" w:rsidRPr="00551D2C" w:rsidRDefault="00995588" w:rsidP="00995588">
      <w:pPr>
        <w:rPr>
          <w:rFonts w:eastAsia="MS Mincho"/>
        </w:rPr>
      </w:pPr>
      <w:r w:rsidRPr="00551D2C">
        <w:t>11.</w:t>
      </w:r>
      <w:r w:rsidRPr="00551D2C">
        <w:tab/>
        <w:t>Teksts horvātu valodā</w:t>
      </w:r>
    </w:p>
    <w:p w14:paraId="54E950E1" w14:textId="77777777" w:rsidR="00995588" w:rsidRPr="00551D2C" w:rsidRDefault="00995588" w:rsidP="00995588">
      <w:pPr>
        <w:rPr>
          <w:rFonts w:eastAsia="MS Mincho"/>
          <w:lang w:eastAsia="ja-JP"/>
        </w:rPr>
      </w:pPr>
    </w:p>
    <w:p w14:paraId="38C4179D" w14:textId="77777777" w:rsidR="001F40F6" w:rsidRPr="001F40F6" w:rsidRDefault="001F40F6" w:rsidP="001F40F6">
      <w:pPr>
        <w:rPr>
          <w:rFonts w:eastAsia="MS Mincho"/>
          <w:lang w:val="pl-PL"/>
        </w:rPr>
      </w:pPr>
      <w:r w:rsidRPr="001F40F6">
        <w:rPr>
          <w:lang w:val="pl-PL"/>
        </w:rPr>
        <w:t>(Razdoblje: od …………… do ……………)</w:t>
      </w:r>
      <w:r w:rsidRPr="001F40F6">
        <w:rPr>
          <w:b/>
          <w:vertAlign w:val="superscript"/>
          <w:lang w:val="pl-PL"/>
        </w:rPr>
        <w:t>(1)</w:t>
      </w:r>
    </w:p>
    <w:p w14:paraId="55CAAFF6" w14:textId="77777777" w:rsidR="001F40F6" w:rsidRPr="001F40F6" w:rsidRDefault="001F40F6" w:rsidP="001F40F6">
      <w:pPr>
        <w:rPr>
          <w:rFonts w:eastAsia="MS Mincho"/>
          <w:lang w:val="pl-PL" w:eastAsia="en-GB"/>
        </w:rPr>
      </w:pPr>
    </w:p>
    <w:p w14:paraId="5BCD469C" w14:textId="77777777" w:rsidR="001F40F6" w:rsidRPr="001F40F6" w:rsidRDefault="001F40F6" w:rsidP="001F40F6">
      <w:pPr>
        <w:rPr>
          <w:rFonts w:eastAsia="MS Mincho"/>
          <w:lang w:val="pl-PL"/>
        </w:rPr>
      </w:pPr>
      <w:r w:rsidRPr="001F40F6">
        <w:rPr>
          <w:lang w:val="pl-PL"/>
        </w:rPr>
        <w:t>Izvoznik proizvoda obuhvaćenih ovom ispravom (referentni broj izvoznika</w:t>
      </w:r>
      <w:r w:rsidRPr="005A19E1">
        <w:rPr>
          <w:lang w:val="pl-PL"/>
        </w:rPr>
        <w:t>:</w:t>
      </w:r>
      <w:r w:rsidRPr="001F40F6">
        <w:rPr>
          <w:lang w:val="pl-PL"/>
        </w:rPr>
        <w:t xml:space="preserve"> ………</w:t>
      </w:r>
      <w:r w:rsidRPr="001F40F6">
        <w:rPr>
          <w:b/>
          <w:vertAlign w:val="superscript"/>
          <w:lang w:val="pl-PL"/>
        </w:rPr>
        <w:t>(2)</w:t>
      </w:r>
      <w:r w:rsidRPr="001F40F6">
        <w:rPr>
          <w:lang w:val="pl-PL"/>
        </w:rPr>
        <w:t xml:space="preserve">) izjavljuje da su, osim ako je </w:t>
      </w:r>
      <w:r w:rsidRPr="005A19E1">
        <w:rPr>
          <w:lang w:val="hr-HR"/>
        </w:rPr>
        <w:t>drukčije</w:t>
      </w:r>
      <w:r w:rsidRPr="001F40F6">
        <w:rPr>
          <w:i/>
          <w:iCs/>
          <w:lang w:val="hr-HR"/>
        </w:rPr>
        <w:t xml:space="preserve"> </w:t>
      </w:r>
      <w:r w:rsidRPr="001F40F6">
        <w:rPr>
          <w:lang w:val="pl-PL"/>
        </w:rPr>
        <w:t xml:space="preserve">izričito navedeno, ovi proizvodi ……… </w:t>
      </w:r>
      <w:r w:rsidRPr="005A19E1">
        <w:rPr>
          <w:b/>
          <w:vertAlign w:val="superscript"/>
          <w:lang w:val="pl-PL"/>
        </w:rPr>
        <w:t>(3)</w:t>
      </w:r>
      <w:r w:rsidRPr="001F40F6">
        <w:rPr>
          <w:b/>
          <w:vertAlign w:val="superscript"/>
          <w:lang w:val="pl-PL"/>
        </w:rPr>
        <w:t xml:space="preserve"> </w:t>
      </w:r>
      <w:r w:rsidRPr="001F40F6">
        <w:rPr>
          <w:lang w:val="pl-PL"/>
        </w:rPr>
        <w:t>preferencijalnog podrijetla.</w:t>
      </w:r>
    </w:p>
    <w:p w14:paraId="6D1AAB22" w14:textId="77777777" w:rsidR="001F40F6" w:rsidRPr="001F40F6" w:rsidRDefault="001F40F6" w:rsidP="001F40F6">
      <w:pPr>
        <w:rPr>
          <w:rFonts w:eastAsia="MS Mincho"/>
          <w:lang w:val="pl-PL" w:eastAsia="ja-JP"/>
        </w:rPr>
      </w:pPr>
    </w:p>
    <w:p w14:paraId="332416BD" w14:textId="77777777" w:rsidR="001F40F6" w:rsidRPr="001F40F6" w:rsidRDefault="001F40F6" w:rsidP="001F40F6">
      <w:pPr>
        <w:rPr>
          <w:rFonts w:eastAsia="MS Mincho"/>
          <w:b/>
          <w:bCs/>
          <w:vertAlign w:val="superscript"/>
          <w:lang w:val="pl-PL"/>
        </w:rPr>
      </w:pPr>
      <w:r w:rsidRPr="001F40F6">
        <w:rPr>
          <w:lang w:val="pl-PL"/>
        </w:rPr>
        <w:t>(Mjesto i datum)</w:t>
      </w:r>
      <w:r w:rsidRPr="001F40F6">
        <w:rPr>
          <w:b/>
          <w:vertAlign w:val="superscript"/>
          <w:lang w:val="pl-PL"/>
        </w:rPr>
        <w:t>(4)</w:t>
      </w:r>
    </w:p>
    <w:p w14:paraId="0A890CFB" w14:textId="77777777" w:rsidR="001F40F6" w:rsidRPr="001F40F6" w:rsidRDefault="001F40F6" w:rsidP="001F40F6">
      <w:pPr>
        <w:rPr>
          <w:rFonts w:eastAsia="MS Mincho"/>
          <w:lang w:val="pl-PL" w:eastAsia="en-GB"/>
        </w:rPr>
      </w:pPr>
    </w:p>
    <w:p w14:paraId="46C3B520" w14:textId="77777777" w:rsidR="001F40F6" w:rsidRPr="001F40F6" w:rsidRDefault="001F40F6" w:rsidP="001F40F6">
      <w:pPr>
        <w:tabs>
          <w:tab w:val="left" w:leader="dot" w:pos="9639"/>
        </w:tabs>
        <w:rPr>
          <w:lang w:val="pl-PL"/>
        </w:rPr>
      </w:pPr>
      <w:r w:rsidRPr="001F40F6">
        <w:rPr>
          <w:lang w:val="pl-PL"/>
        </w:rPr>
        <w:tab/>
      </w:r>
    </w:p>
    <w:p w14:paraId="5D087273" w14:textId="77777777" w:rsidR="001F40F6" w:rsidRPr="001F40F6" w:rsidRDefault="001F40F6" w:rsidP="001F40F6">
      <w:pPr>
        <w:rPr>
          <w:rFonts w:eastAsia="MS Mincho"/>
          <w:lang w:val="pl-PL" w:eastAsia="en-GB"/>
        </w:rPr>
      </w:pPr>
    </w:p>
    <w:p w14:paraId="281BA036" w14:textId="77777777" w:rsidR="001F40F6" w:rsidRPr="001F40F6" w:rsidRDefault="001F40F6" w:rsidP="001F40F6">
      <w:pPr>
        <w:rPr>
          <w:rFonts w:eastAsia="MS Mincho"/>
          <w:b/>
          <w:bCs/>
          <w:vertAlign w:val="superscript"/>
          <w:lang w:val="pl-PL"/>
        </w:rPr>
      </w:pPr>
      <w:r w:rsidRPr="001F40F6">
        <w:rPr>
          <w:lang w:val="pl-PL"/>
        </w:rPr>
        <w:t>(Ime izvoznika i potpis)</w:t>
      </w:r>
      <w:r w:rsidRPr="001F40F6">
        <w:rPr>
          <w:b/>
          <w:vertAlign w:val="superscript"/>
          <w:lang w:val="pl-PL"/>
        </w:rPr>
        <w:t>(5)</w:t>
      </w:r>
    </w:p>
    <w:p w14:paraId="46DE09D0" w14:textId="77777777" w:rsidR="001F40F6" w:rsidRPr="001F40F6" w:rsidRDefault="001F40F6" w:rsidP="001F40F6">
      <w:pPr>
        <w:rPr>
          <w:rFonts w:eastAsia="MS Mincho"/>
          <w:lang w:val="pl-PL" w:eastAsia="en-GB"/>
        </w:rPr>
      </w:pPr>
    </w:p>
    <w:p w14:paraId="4F2B545E" w14:textId="77777777" w:rsidR="001F40F6" w:rsidRPr="001F40F6" w:rsidRDefault="001F40F6" w:rsidP="001F40F6">
      <w:pPr>
        <w:tabs>
          <w:tab w:val="left" w:leader="dot" w:pos="9639"/>
        </w:tabs>
        <w:rPr>
          <w:lang w:val="pl-PL"/>
        </w:rPr>
      </w:pPr>
      <w:r w:rsidRPr="001F40F6">
        <w:rPr>
          <w:lang w:val="pl-PL"/>
        </w:rPr>
        <w:tab/>
      </w:r>
    </w:p>
    <w:p w14:paraId="6EF6E153" w14:textId="77777777" w:rsidR="00995588" w:rsidRPr="00551D2C" w:rsidDel="00B3130B" w:rsidRDefault="00995588" w:rsidP="00995588"/>
    <w:p w14:paraId="102F10E3" w14:textId="77777777" w:rsidR="00995588" w:rsidRPr="00551D2C" w:rsidRDefault="00995588" w:rsidP="00995588">
      <w:pPr>
        <w:widowControl/>
        <w:spacing w:line="240" w:lineRule="auto"/>
      </w:pPr>
      <w:r w:rsidRPr="00551D2C">
        <w:br w:type="page"/>
      </w:r>
    </w:p>
    <w:p w14:paraId="3188935E" w14:textId="7A75ACAC" w:rsidR="00995588" w:rsidRPr="00551D2C" w:rsidRDefault="00995588" w:rsidP="00995588">
      <w:pPr>
        <w:rPr>
          <w:rFonts w:eastAsia="MS Mincho"/>
        </w:rPr>
      </w:pPr>
      <w:r w:rsidRPr="00551D2C">
        <w:lastRenderedPageBreak/>
        <w:t>12.</w:t>
      </w:r>
      <w:r w:rsidRPr="00551D2C">
        <w:tab/>
        <w:t>Teksts itāļu valodā</w:t>
      </w:r>
    </w:p>
    <w:p w14:paraId="5F8A52B7" w14:textId="77777777" w:rsidR="00995588" w:rsidRPr="00551D2C" w:rsidRDefault="00995588" w:rsidP="00995588">
      <w:pPr>
        <w:rPr>
          <w:rFonts w:eastAsia="MS Mincho"/>
          <w:lang w:eastAsia="ja-JP"/>
        </w:rPr>
      </w:pPr>
    </w:p>
    <w:p w14:paraId="3AD5662E" w14:textId="77777777" w:rsidR="001F40F6" w:rsidRPr="00D620BD" w:rsidRDefault="001F40F6" w:rsidP="001F40F6">
      <w:pPr>
        <w:rPr>
          <w:rFonts w:eastAsia="MS Mincho"/>
          <w:lang w:val="it-IT"/>
        </w:rPr>
      </w:pPr>
      <w:r w:rsidRPr="00D620BD">
        <w:rPr>
          <w:lang w:val="it-IT"/>
        </w:rPr>
        <w:t>(Periodo: dal …………… al ……………)</w:t>
      </w:r>
      <w:r w:rsidRPr="00D620BD">
        <w:rPr>
          <w:b/>
          <w:vertAlign w:val="superscript"/>
          <w:lang w:val="it-IT"/>
        </w:rPr>
        <w:t>(1)</w:t>
      </w:r>
    </w:p>
    <w:p w14:paraId="27BDC1FD" w14:textId="77777777" w:rsidR="001F40F6" w:rsidRPr="00D620BD" w:rsidRDefault="001F40F6" w:rsidP="001F40F6">
      <w:pPr>
        <w:rPr>
          <w:rFonts w:eastAsia="MS Mincho"/>
          <w:lang w:val="it-IT" w:eastAsia="en-GB"/>
        </w:rPr>
      </w:pPr>
    </w:p>
    <w:p w14:paraId="35C7C121" w14:textId="77777777" w:rsidR="001F40F6" w:rsidRPr="00D620BD" w:rsidRDefault="001F40F6" w:rsidP="001F40F6">
      <w:pPr>
        <w:rPr>
          <w:rFonts w:eastAsia="MS Mincho"/>
          <w:lang w:val="it-IT"/>
        </w:rPr>
      </w:pPr>
      <w:r w:rsidRPr="00D620BD">
        <w:rPr>
          <w:lang w:val="it-IT"/>
        </w:rPr>
        <w:t>L'esportatore dei prodotti contemplati nel presente documento (n. di riferimento dell'esportatore ………</w:t>
      </w:r>
      <w:r w:rsidRPr="00D620BD">
        <w:rPr>
          <w:b/>
          <w:vertAlign w:val="superscript"/>
          <w:lang w:val="it-IT"/>
        </w:rPr>
        <w:t>(2)</w:t>
      </w:r>
      <w:r w:rsidRPr="00D620BD">
        <w:rPr>
          <w:lang w:val="it-IT"/>
        </w:rPr>
        <w:t>) dichiara che, eccetto nei casi chiaramente indicati, tali prodotti sono di origine preferenziale ………</w:t>
      </w:r>
      <w:r w:rsidRPr="00D620BD">
        <w:rPr>
          <w:b/>
          <w:vertAlign w:val="superscript"/>
          <w:lang w:val="it-IT"/>
        </w:rPr>
        <w:t>(3)</w:t>
      </w:r>
      <w:r w:rsidRPr="00D620BD">
        <w:rPr>
          <w:lang w:val="it-IT"/>
        </w:rPr>
        <w:t>.</w:t>
      </w:r>
    </w:p>
    <w:p w14:paraId="4B48EDFF" w14:textId="77777777" w:rsidR="001F40F6" w:rsidRPr="00D620BD" w:rsidRDefault="001F40F6" w:rsidP="001F40F6">
      <w:pPr>
        <w:rPr>
          <w:rFonts w:eastAsia="MS Mincho"/>
          <w:lang w:val="it-IT" w:eastAsia="ja-JP"/>
        </w:rPr>
      </w:pPr>
    </w:p>
    <w:p w14:paraId="47DF35C4" w14:textId="77777777" w:rsidR="001F40F6" w:rsidRPr="00D620BD" w:rsidRDefault="001F40F6" w:rsidP="001F40F6">
      <w:pPr>
        <w:rPr>
          <w:rFonts w:eastAsia="MS Mincho"/>
          <w:b/>
          <w:bCs/>
          <w:vertAlign w:val="superscript"/>
          <w:lang w:val="it-IT"/>
        </w:rPr>
      </w:pPr>
      <w:r w:rsidRPr="00D620BD">
        <w:rPr>
          <w:lang w:val="it-IT"/>
        </w:rPr>
        <w:t>(Luogo e data)</w:t>
      </w:r>
      <w:r w:rsidRPr="00D620BD">
        <w:rPr>
          <w:b/>
          <w:vertAlign w:val="superscript"/>
          <w:lang w:val="it-IT"/>
        </w:rPr>
        <w:t>(4)</w:t>
      </w:r>
    </w:p>
    <w:p w14:paraId="591E69C8" w14:textId="77777777" w:rsidR="001F40F6" w:rsidRPr="00D620BD" w:rsidRDefault="001F40F6" w:rsidP="001F40F6">
      <w:pPr>
        <w:rPr>
          <w:rFonts w:eastAsia="MS Mincho"/>
          <w:lang w:val="it-IT" w:eastAsia="en-GB"/>
        </w:rPr>
      </w:pPr>
    </w:p>
    <w:p w14:paraId="7ECD05BA" w14:textId="77777777" w:rsidR="001F40F6" w:rsidRPr="00D620BD" w:rsidRDefault="001F40F6" w:rsidP="001F40F6">
      <w:pPr>
        <w:tabs>
          <w:tab w:val="left" w:leader="dot" w:pos="9639"/>
        </w:tabs>
        <w:rPr>
          <w:lang w:val="it-IT"/>
        </w:rPr>
      </w:pPr>
      <w:r w:rsidRPr="00D620BD">
        <w:rPr>
          <w:lang w:val="it-IT"/>
        </w:rPr>
        <w:tab/>
      </w:r>
    </w:p>
    <w:p w14:paraId="1A61BC3D" w14:textId="77777777" w:rsidR="001F40F6" w:rsidRPr="00D620BD" w:rsidRDefault="001F40F6" w:rsidP="001F40F6">
      <w:pPr>
        <w:rPr>
          <w:rFonts w:eastAsia="MS Mincho"/>
          <w:lang w:val="it-IT" w:eastAsia="en-GB"/>
        </w:rPr>
      </w:pPr>
    </w:p>
    <w:p w14:paraId="327F39D1" w14:textId="77777777" w:rsidR="001F40F6" w:rsidRPr="00D620BD" w:rsidRDefault="001F40F6" w:rsidP="001F40F6">
      <w:pPr>
        <w:rPr>
          <w:rFonts w:eastAsia="MS Mincho"/>
          <w:b/>
          <w:bCs/>
          <w:vertAlign w:val="superscript"/>
          <w:lang w:val="it-IT"/>
        </w:rPr>
      </w:pPr>
      <w:r w:rsidRPr="00D620BD">
        <w:rPr>
          <w:lang w:val="it-IT"/>
        </w:rPr>
        <w:t>(Nome dell'esportatore e firma)</w:t>
      </w:r>
      <w:r w:rsidRPr="00D620BD">
        <w:rPr>
          <w:b/>
          <w:vertAlign w:val="superscript"/>
          <w:lang w:val="it-IT"/>
        </w:rPr>
        <w:t>(5)</w:t>
      </w:r>
    </w:p>
    <w:p w14:paraId="55D9CF9B" w14:textId="77777777" w:rsidR="001F40F6" w:rsidRPr="00D620BD" w:rsidRDefault="001F40F6" w:rsidP="001F40F6">
      <w:pPr>
        <w:rPr>
          <w:rFonts w:eastAsia="MS Mincho"/>
          <w:lang w:val="it-IT" w:eastAsia="en-GB"/>
        </w:rPr>
      </w:pPr>
    </w:p>
    <w:p w14:paraId="1FFE4E7E" w14:textId="77777777" w:rsidR="001F40F6" w:rsidRPr="00D620BD" w:rsidRDefault="001F40F6" w:rsidP="001F40F6">
      <w:pPr>
        <w:tabs>
          <w:tab w:val="left" w:leader="dot" w:pos="9639"/>
        </w:tabs>
        <w:rPr>
          <w:lang w:val="it-IT"/>
        </w:rPr>
      </w:pPr>
      <w:r w:rsidRPr="00D620BD">
        <w:rPr>
          <w:lang w:val="it-IT"/>
        </w:rPr>
        <w:tab/>
      </w:r>
    </w:p>
    <w:p w14:paraId="163A29A4" w14:textId="77777777" w:rsidR="00995588" w:rsidRPr="00551D2C" w:rsidRDefault="00995588" w:rsidP="00995588">
      <w:pPr>
        <w:rPr>
          <w:rFonts w:eastAsia="MS Mincho"/>
          <w:lang w:eastAsia="ja-JP"/>
        </w:rPr>
      </w:pPr>
    </w:p>
    <w:p w14:paraId="79BFB604" w14:textId="77777777" w:rsidR="00995588" w:rsidRPr="00551D2C" w:rsidRDefault="00995588" w:rsidP="00995588">
      <w:pPr>
        <w:rPr>
          <w:rFonts w:eastAsia="MS Mincho"/>
        </w:rPr>
      </w:pPr>
    </w:p>
    <w:p w14:paraId="5CC21005" w14:textId="091261B3" w:rsidR="00995588" w:rsidRPr="00551D2C" w:rsidRDefault="00995588" w:rsidP="00995588">
      <w:pPr>
        <w:rPr>
          <w:rFonts w:eastAsia="MS Mincho"/>
        </w:rPr>
      </w:pPr>
      <w:r w:rsidRPr="00551D2C">
        <w:t>13.</w:t>
      </w:r>
      <w:r w:rsidRPr="00551D2C">
        <w:tab/>
        <w:t>Teksts latviešu valodā</w:t>
      </w:r>
    </w:p>
    <w:p w14:paraId="1BED8276" w14:textId="77777777" w:rsidR="00995588" w:rsidRPr="00551D2C" w:rsidRDefault="00995588" w:rsidP="00995588">
      <w:pPr>
        <w:rPr>
          <w:rFonts w:eastAsia="MS Mincho"/>
          <w:lang w:eastAsia="ja-JP"/>
        </w:rPr>
      </w:pPr>
    </w:p>
    <w:p w14:paraId="01B298E6" w14:textId="77777777" w:rsidR="00995588" w:rsidRPr="005A19E1" w:rsidRDefault="00995588" w:rsidP="00995588">
      <w:pPr>
        <w:rPr>
          <w:rFonts w:eastAsia="MS Mincho"/>
          <w:lang w:eastAsia="ja-JP"/>
        </w:rPr>
      </w:pPr>
      <w:r w:rsidRPr="005A19E1">
        <w:rPr>
          <w:rFonts w:eastAsia="MS Mincho"/>
          <w:lang w:eastAsia="ja-JP"/>
        </w:rPr>
        <w:t>(Laikposms: no</w:t>
      </w:r>
      <w:r w:rsidRPr="005A19E1">
        <w:t>……………</w:t>
      </w:r>
      <w:r w:rsidRPr="005A19E1">
        <w:rPr>
          <w:rFonts w:eastAsia="MS Mincho"/>
          <w:lang w:eastAsia="ja-JP"/>
        </w:rPr>
        <w:t xml:space="preserve"> līdz </w:t>
      </w:r>
      <w:r w:rsidRPr="005A19E1">
        <w:t>……………</w:t>
      </w:r>
      <w:r w:rsidRPr="005A19E1">
        <w:rPr>
          <w:rFonts w:eastAsia="MS Mincho"/>
          <w:lang w:eastAsia="ja-JP"/>
        </w:rPr>
        <w:t xml:space="preserve"> </w:t>
      </w:r>
      <w:r w:rsidRPr="005A19E1">
        <w:rPr>
          <w:rFonts w:eastAsia="MS Mincho"/>
          <w:b/>
          <w:bCs/>
          <w:vertAlign w:val="superscript"/>
          <w:lang w:eastAsia="ja-JP"/>
        </w:rPr>
        <w:t>(1)</w:t>
      </w:r>
      <w:r w:rsidRPr="005A19E1">
        <w:rPr>
          <w:rFonts w:eastAsia="MS Mincho"/>
          <w:lang w:eastAsia="ja-JP"/>
        </w:rPr>
        <w:t>)</w:t>
      </w:r>
    </w:p>
    <w:p w14:paraId="3BA07397" w14:textId="77777777" w:rsidR="00995588" w:rsidRPr="005A19E1" w:rsidRDefault="00995588" w:rsidP="00995588">
      <w:pPr>
        <w:rPr>
          <w:rFonts w:eastAsia="MS Mincho"/>
          <w:lang w:eastAsia="ja-JP"/>
        </w:rPr>
      </w:pPr>
    </w:p>
    <w:p w14:paraId="157F3F01" w14:textId="213ABC89" w:rsidR="00995588" w:rsidRPr="005A19E1" w:rsidRDefault="00995588" w:rsidP="00995588">
      <w:pPr>
        <w:rPr>
          <w:rFonts w:eastAsia="MS Mincho"/>
          <w:lang w:eastAsia="ja-JP"/>
        </w:rPr>
      </w:pPr>
      <w:r w:rsidRPr="005A19E1">
        <w:rPr>
          <w:rFonts w:eastAsia="MS Mincho"/>
          <w:lang w:eastAsia="ja-JP"/>
        </w:rPr>
        <w:t xml:space="preserve">Eksportētājs produktiem, kuri ietverti šajā dokumentā (eksportētāja atsauces numurs … </w:t>
      </w:r>
      <w:r w:rsidRPr="005A19E1">
        <w:rPr>
          <w:rFonts w:eastAsia="MS Mincho"/>
          <w:b/>
          <w:bCs/>
          <w:vertAlign w:val="superscript"/>
          <w:lang w:eastAsia="ja-JP"/>
        </w:rPr>
        <w:t>(2)</w:t>
      </w:r>
      <w:r w:rsidRPr="005A19E1">
        <w:rPr>
          <w:rFonts w:eastAsia="MS Mincho"/>
          <w:lang w:eastAsia="ja-JP"/>
        </w:rPr>
        <w:t xml:space="preserve">), </w:t>
      </w:r>
      <w:bookmarkStart w:id="2" w:name="_Hlk221624245"/>
      <w:r w:rsidRPr="005A19E1">
        <w:rPr>
          <w:rFonts w:eastAsia="MS Mincho"/>
          <w:lang w:eastAsia="ja-JP"/>
        </w:rPr>
        <w:t>deklarē, ka, iz</w:t>
      </w:r>
      <w:r w:rsidR="00574F57">
        <w:rPr>
          <w:rFonts w:eastAsia="MS Mincho"/>
          <w:lang w:eastAsia="ja-JP"/>
        </w:rPr>
        <w:t>ņ</w:t>
      </w:r>
      <w:r w:rsidRPr="005A19E1">
        <w:rPr>
          <w:rFonts w:eastAsia="MS Mincho"/>
          <w:lang w:eastAsia="ja-JP"/>
        </w:rPr>
        <w:t xml:space="preserve">emot tur, kur </w:t>
      </w:r>
      <w:bookmarkEnd w:id="2"/>
      <w:r w:rsidRPr="005A19E1">
        <w:rPr>
          <w:rFonts w:eastAsia="MS Mincho"/>
          <w:lang w:eastAsia="ja-JP"/>
        </w:rPr>
        <w:t xml:space="preserve">ir citādi skaidri noteikts, šiem produktiem ir priekšrocību izcelsme no … </w:t>
      </w:r>
      <w:r w:rsidRPr="005A19E1">
        <w:rPr>
          <w:rFonts w:eastAsia="MS Mincho"/>
          <w:b/>
          <w:bCs/>
          <w:vertAlign w:val="superscript"/>
          <w:lang w:eastAsia="ja-JP"/>
        </w:rPr>
        <w:t>(3)</w:t>
      </w:r>
      <w:r w:rsidRPr="005A19E1">
        <w:rPr>
          <w:rFonts w:eastAsia="MS Mincho"/>
          <w:lang w:eastAsia="ja-JP"/>
        </w:rPr>
        <w:t>.</w:t>
      </w:r>
    </w:p>
    <w:p w14:paraId="4DA0B6FE" w14:textId="77777777" w:rsidR="00995588" w:rsidRPr="005A19E1" w:rsidRDefault="00995588" w:rsidP="00995588">
      <w:pPr>
        <w:rPr>
          <w:rFonts w:eastAsia="MS Mincho"/>
          <w:lang w:eastAsia="ja-JP"/>
        </w:rPr>
      </w:pPr>
    </w:p>
    <w:p w14:paraId="29991FDE" w14:textId="77777777" w:rsidR="00995588" w:rsidRPr="005A19E1" w:rsidRDefault="00995588" w:rsidP="00995588">
      <w:pPr>
        <w:rPr>
          <w:rFonts w:eastAsia="MS Mincho"/>
          <w:lang w:eastAsia="ja-JP"/>
        </w:rPr>
      </w:pPr>
      <w:r w:rsidRPr="005A19E1">
        <w:rPr>
          <w:rFonts w:eastAsia="MS Mincho"/>
          <w:lang w:eastAsia="ja-JP"/>
        </w:rPr>
        <w:t xml:space="preserve">(Vieta un datums </w:t>
      </w:r>
      <w:r w:rsidRPr="005A19E1">
        <w:rPr>
          <w:rFonts w:eastAsia="MS Mincho"/>
          <w:b/>
          <w:bCs/>
          <w:vertAlign w:val="superscript"/>
          <w:lang w:eastAsia="ja-JP"/>
        </w:rPr>
        <w:t>(4)</w:t>
      </w:r>
      <w:r w:rsidRPr="005A19E1">
        <w:rPr>
          <w:rFonts w:eastAsia="MS Mincho"/>
          <w:lang w:eastAsia="ja-JP"/>
        </w:rPr>
        <w:t>)</w:t>
      </w:r>
    </w:p>
    <w:p w14:paraId="72684935" w14:textId="77777777" w:rsidR="00995588" w:rsidRPr="005A19E1" w:rsidRDefault="00995588" w:rsidP="00995588">
      <w:pPr>
        <w:rPr>
          <w:rFonts w:eastAsia="MS Mincho"/>
          <w:lang w:eastAsia="ja-JP"/>
        </w:rPr>
      </w:pPr>
    </w:p>
    <w:p w14:paraId="25CD73FC" w14:textId="77777777" w:rsidR="00995588" w:rsidRPr="005A19E1" w:rsidRDefault="00995588" w:rsidP="00995588">
      <w:pPr>
        <w:rPr>
          <w:rFonts w:eastAsia="MS Mincho"/>
          <w:lang w:eastAsia="ja-JP"/>
        </w:rPr>
      </w:pPr>
      <w:r w:rsidRPr="005A19E1">
        <w:t>...……………………………………………………………………..............................................</w:t>
      </w:r>
    </w:p>
    <w:p w14:paraId="55E75C98" w14:textId="77777777" w:rsidR="00995588" w:rsidRPr="005A19E1" w:rsidRDefault="00995588" w:rsidP="00995588">
      <w:pPr>
        <w:rPr>
          <w:rFonts w:eastAsia="MS Mincho"/>
          <w:lang w:eastAsia="ja-JP"/>
        </w:rPr>
      </w:pPr>
      <w:r w:rsidRPr="005A19E1">
        <w:rPr>
          <w:rFonts w:eastAsia="MS Mincho"/>
          <w:lang w:eastAsia="ja-JP"/>
        </w:rPr>
        <w:t xml:space="preserve">(Eksportētāja vārds, uzvārds / nosaukums un paraksts </w:t>
      </w:r>
      <w:r w:rsidRPr="005A19E1">
        <w:rPr>
          <w:rFonts w:eastAsia="MS Mincho"/>
          <w:b/>
          <w:bCs/>
          <w:vertAlign w:val="superscript"/>
          <w:lang w:eastAsia="ja-JP"/>
        </w:rPr>
        <w:t>(5)</w:t>
      </w:r>
      <w:r w:rsidRPr="005A19E1">
        <w:rPr>
          <w:rFonts w:eastAsia="MS Mincho"/>
          <w:lang w:eastAsia="ja-JP"/>
        </w:rPr>
        <w:t>)</w:t>
      </w:r>
    </w:p>
    <w:p w14:paraId="27D80917" w14:textId="77777777" w:rsidR="00995588" w:rsidRPr="00551D2C" w:rsidRDefault="00995588" w:rsidP="00995588">
      <w:pPr>
        <w:rPr>
          <w:rFonts w:eastAsia="MS Mincho"/>
          <w:lang w:eastAsia="ja-JP"/>
        </w:rPr>
      </w:pPr>
    </w:p>
    <w:p w14:paraId="25E170FA" w14:textId="77777777" w:rsidR="00995588" w:rsidRPr="00551D2C" w:rsidRDefault="00995588" w:rsidP="00995588">
      <w:r w:rsidRPr="00551D2C">
        <w:t>...……………………………………………………………………..............................................</w:t>
      </w:r>
    </w:p>
    <w:p w14:paraId="54B7F472" w14:textId="77777777" w:rsidR="00995588" w:rsidRPr="00551D2C" w:rsidRDefault="00995588" w:rsidP="00995588">
      <w:pPr>
        <w:rPr>
          <w:rFonts w:eastAsia="MS Mincho"/>
          <w:lang w:eastAsia="ja-JP"/>
        </w:rPr>
      </w:pPr>
    </w:p>
    <w:p w14:paraId="30299A26" w14:textId="77777777" w:rsidR="00995588" w:rsidRPr="00551D2C" w:rsidRDefault="00995588" w:rsidP="00995588">
      <w:pPr>
        <w:widowControl/>
        <w:spacing w:line="240" w:lineRule="auto"/>
      </w:pPr>
      <w:r w:rsidRPr="00551D2C">
        <w:br w:type="page"/>
      </w:r>
    </w:p>
    <w:p w14:paraId="5C07B686" w14:textId="3C56CC54" w:rsidR="00995588" w:rsidRPr="00551D2C" w:rsidRDefault="00995588" w:rsidP="00995588">
      <w:pPr>
        <w:rPr>
          <w:rFonts w:eastAsia="MS Mincho"/>
        </w:rPr>
      </w:pPr>
      <w:r w:rsidRPr="00551D2C">
        <w:lastRenderedPageBreak/>
        <w:t>14.</w:t>
      </w:r>
      <w:r w:rsidRPr="00551D2C">
        <w:tab/>
        <w:t>Teksts lietuviešu valodā</w:t>
      </w:r>
    </w:p>
    <w:p w14:paraId="2EF213B7" w14:textId="77777777" w:rsidR="00995588" w:rsidRPr="00551D2C" w:rsidRDefault="00995588" w:rsidP="00995588">
      <w:pPr>
        <w:rPr>
          <w:rFonts w:eastAsia="MS Mincho"/>
          <w:lang w:eastAsia="ja-JP"/>
        </w:rPr>
      </w:pPr>
    </w:p>
    <w:p w14:paraId="17EB0F93" w14:textId="77777777" w:rsidR="00995588" w:rsidRPr="00551D2C" w:rsidRDefault="00995588" w:rsidP="00995588">
      <w:pPr>
        <w:rPr>
          <w:rFonts w:eastAsia="MS Mincho"/>
        </w:rPr>
      </w:pPr>
      <w:r w:rsidRPr="00551D2C">
        <w:t>(Laikotarpis: nuo …………… iki …………)</w:t>
      </w:r>
      <w:r w:rsidRPr="00551D2C">
        <w:rPr>
          <w:b/>
          <w:vertAlign w:val="superscript"/>
        </w:rPr>
        <w:t>(1)</w:t>
      </w:r>
    </w:p>
    <w:p w14:paraId="2FC147CE" w14:textId="77777777" w:rsidR="00995588" w:rsidRPr="00551D2C" w:rsidRDefault="00995588" w:rsidP="00995588">
      <w:pPr>
        <w:rPr>
          <w:rFonts w:eastAsia="MS Mincho"/>
          <w:lang w:eastAsia="en-GB"/>
        </w:rPr>
      </w:pPr>
    </w:p>
    <w:p w14:paraId="24EC75AA" w14:textId="77777777" w:rsidR="00995588" w:rsidRPr="00551D2C" w:rsidRDefault="00995588" w:rsidP="00995588">
      <w:pPr>
        <w:rPr>
          <w:rFonts w:eastAsia="MS Mincho"/>
        </w:rPr>
      </w:pPr>
      <w:r w:rsidRPr="00551D2C">
        <w:t>Produktų, kuriems taikomas šis dokumentas, eksportuotojas (eksportuotojo registracijos Nr. ……...</w:t>
      </w:r>
      <w:r w:rsidRPr="00551D2C">
        <w:rPr>
          <w:b/>
          <w:vertAlign w:val="superscript"/>
        </w:rPr>
        <w:t>(2)</w:t>
      </w:r>
      <w:r w:rsidRPr="00551D2C">
        <w:t xml:space="preserve">) pareiškia, kad šie produktai turi ….……… </w:t>
      </w:r>
      <w:r w:rsidRPr="00551D2C">
        <w:rPr>
          <w:b/>
          <w:vertAlign w:val="superscript"/>
        </w:rPr>
        <w:t>(3)</w:t>
      </w:r>
      <w:r w:rsidRPr="00551D2C">
        <w:t xml:space="preserve"> lengvatinės kilmės statusą, išskyrus atvejus, kai aiškiai nurodyta kitaip.</w:t>
      </w:r>
    </w:p>
    <w:p w14:paraId="1E6ACDB5" w14:textId="77777777" w:rsidR="00995588" w:rsidRPr="00551D2C" w:rsidRDefault="00995588" w:rsidP="00995588">
      <w:pPr>
        <w:rPr>
          <w:rFonts w:eastAsia="MS Mincho"/>
          <w:lang w:eastAsia="ja-JP"/>
        </w:rPr>
      </w:pPr>
    </w:p>
    <w:p w14:paraId="02624F28" w14:textId="77777777" w:rsidR="00995588" w:rsidRPr="00551D2C" w:rsidRDefault="00995588" w:rsidP="00995588">
      <w:pPr>
        <w:rPr>
          <w:rFonts w:eastAsia="MS Mincho"/>
          <w:b/>
          <w:bCs/>
          <w:vertAlign w:val="superscript"/>
        </w:rPr>
      </w:pPr>
      <w:r w:rsidRPr="00551D2C">
        <w:t>(Vieta ir data)</w:t>
      </w:r>
      <w:r w:rsidRPr="00551D2C">
        <w:rPr>
          <w:b/>
          <w:vertAlign w:val="superscript"/>
        </w:rPr>
        <w:t>(4)</w:t>
      </w:r>
    </w:p>
    <w:p w14:paraId="10836011" w14:textId="77777777" w:rsidR="00995588" w:rsidRPr="00551D2C" w:rsidRDefault="00995588" w:rsidP="00995588">
      <w:pPr>
        <w:rPr>
          <w:rFonts w:eastAsia="MS Mincho"/>
          <w:lang w:eastAsia="en-GB"/>
        </w:rPr>
      </w:pPr>
    </w:p>
    <w:p w14:paraId="1B0917F0" w14:textId="77777777" w:rsidR="00995588" w:rsidRPr="00551D2C" w:rsidRDefault="00995588" w:rsidP="00995588">
      <w:pPr>
        <w:rPr>
          <w:rFonts w:eastAsia="MS Mincho"/>
        </w:rPr>
      </w:pPr>
      <w:r w:rsidRPr="00551D2C">
        <w:t>...……………………………………………………………………..............................................</w:t>
      </w:r>
    </w:p>
    <w:p w14:paraId="46E81FAA" w14:textId="77777777" w:rsidR="00995588" w:rsidRPr="00551D2C" w:rsidRDefault="00995588" w:rsidP="00995588">
      <w:pPr>
        <w:rPr>
          <w:rFonts w:eastAsia="MS Mincho"/>
          <w:lang w:eastAsia="en-GB"/>
        </w:rPr>
      </w:pPr>
    </w:p>
    <w:p w14:paraId="52138F8E" w14:textId="77777777" w:rsidR="00995588" w:rsidRPr="00551D2C" w:rsidRDefault="00995588" w:rsidP="00995588">
      <w:pPr>
        <w:rPr>
          <w:rFonts w:eastAsia="MS Mincho"/>
          <w:b/>
          <w:bCs/>
          <w:vertAlign w:val="superscript"/>
        </w:rPr>
      </w:pPr>
      <w:r w:rsidRPr="00551D2C">
        <w:t>(Eksportuotojo vardas, pavardė (pavadinimas)) ir parašas)</w:t>
      </w:r>
      <w:r w:rsidRPr="00551D2C">
        <w:rPr>
          <w:b/>
          <w:vertAlign w:val="superscript"/>
        </w:rPr>
        <w:t>(5)</w:t>
      </w:r>
    </w:p>
    <w:p w14:paraId="53770969" w14:textId="77777777" w:rsidR="00995588" w:rsidRPr="00551D2C" w:rsidRDefault="00995588" w:rsidP="00995588">
      <w:pPr>
        <w:rPr>
          <w:rFonts w:eastAsia="MS Mincho"/>
          <w:lang w:eastAsia="en-GB"/>
        </w:rPr>
      </w:pPr>
    </w:p>
    <w:p w14:paraId="18B0DE48" w14:textId="77777777" w:rsidR="00995588" w:rsidRPr="00551D2C" w:rsidRDefault="00995588" w:rsidP="00995588">
      <w:pPr>
        <w:rPr>
          <w:rFonts w:eastAsia="MS Mincho"/>
        </w:rPr>
      </w:pPr>
      <w:r w:rsidRPr="00551D2C">
        <w:t>...……………………………………………………………………..............................................</w:t>
      </w:r>
    </w:p>
    <w:p w14:paraId="544C4187" w14:textId="77777777" w:rsidR="00995588" w:rsidRPr="00551D2C" w:rsidDel="001276D7" w:rsidRDefault="00995588" w:rsidP="00995588"/>
    <w:p w14:paraId="11F77EAC" w14:textId="64BCD994" w:rsidR="00995588" w:rsidRPr="00551D2C" w:rsidRDefault="00995588" w:rsidP="00995588">
      <w:pPr>
        <w:rPr>
          <w:rFonts w:eastAsia="MS Mincho"/>
        </w:rPr>
      </w:pPr>
      <w:r w:rsidRPr="00551D2C">
        <w:t>15.</w:t>
      </w:r>
      <w:r w:rsidRPr="00551D2C">
        <w:tab/>
        <w:t>Teksts ungāru valodā</w:t>
      </w:r>
    </w:p>
    <w:p w14:paraId="5EC3402F" w14:textId="77777777" w:rsidR="00995588" w:rsidRPr="00551D2C" w:rsidRDefault="00995588" w:rsidP="00995588">
      <w:pPr>
        <w:rPr>
          <w:rFonts w:eastAsia="MS Mincho"/>
          <w:lang w:eastAsia="ja-JP"/>
        </w:rPr>
      </w:pPr>
    </w:p>
    <w:p w14:paraId="038231A8" w14:textId="77777777" w:rsidR="00995588" w:rsidRPr="00551D2C" w:rsidRDefault="00995588" w:rsidP="00995588">
      <w:pPr>
        <w:rPr>
          <w:rFonts w:eastAsia="MS Mincho"/>
        </w:rPr>
      </w:pPr>
      <w:r w:rsidRPr="00551D2C">
        <w:t>(Időszak: ……………-tól/től …………-ig)</w:t>
      </w:r>
      <w:r w:rsidRPr="00551D2C">
        <w:rPr>
          <w:b/>
          <w:vertAlign w:val="superscript"/>
        </w:rPr>
        <w:t>(1)</w:t>
      </w:r>
    </w:p>
    <w:p w14:paraId="34B7A0B2" w14:textId="77777777" w:rsidR="00995588" w:rsidRPr="00551D2C" w:rsidRDefault="00995588" w:rsidP="00995588">
      <w:pPr>
        <w:rPr>
          <w:rFonts w:eastAsia="MS Mincho"/>
          <w:lang w:eastAsia="en-GB"/>
        </w:rPr>
      </w:pPr>
    </w:p>
    <w:p w14:paraId="039C9C04" w14:textId="77777777" w:rsidR="00995588" w:rsidRPr="00551D2C" w:rsidRDefault="00995588" w:rsidP="00995588">
      <w:pPr>
        <w:rPr>
          <w:rFonts w:eastAsia="MS Mincho"/>
        </w:rPr>
      </w:pPr>
      <w:r w:rsidRPr="00551D2C">
        <w:t>Az ezen okmány hatálya alá tartozó termékek exportőre (az exportőr hivatkozási száma …</w:t>
      </w:r>
      <w:r w:rsidRPr="00551D2C">
        <w:rPr>
          <w:b/>
          <w:vertAlign w:val="superscript"/>
        </w:rPr>
        <w:t>(2)</w:t>
      </w:r>
      <w:r w:rsidRPr="00551D2C">
        <w:t>) kijelenti, hogy eltérő egyértelmű jelzés hiányában ezek a termékek ..................... preferenciális származásúak</w:t>
      </w:r>
      <w:r w:rsidRPr="00551D2C">
        <w:rPr>
          <w:b/>
          <w:vertAlign w:val="superscript"/>
        </w:rPr>
        <w:t>(3)</w:t>
      </w:r>
      <w:r w:rsidRPr="00551D2C">
        <w:t>.</w:t>
      </w:r>
    </w:p>
    <w:p w14:paraId="2A1A06A4" w14:textId="77777777" w:rsidR="00995588" w:rsidRPr="00551D2C" w:rsidRDefault="00995588" w:rsidP="00995588">
      <w:pPr>
        <w:rPr>
          <w:rFonts w:eastAsia="MS Mincho"/>
          <w:lang w:eastAsia="ja-JP"/>
        </w:rPr>
      </w:pPr>
    </w:p>
    <w:p w14:paraId="437D9C77" w14:textId="77777777" w:rsidR="00995588" w:rsidRPr="00551D2C" w:rsidRDefault="00995588" w:rsidP="00995588">
      <w:pPr>
        <w:rPr>
          <w:rFonts w:eastAsia="MS Mincho"/>
          <w:b/>
          <w:bCs/>
          <w:vertAlign w:val="superscript"/>
        </w:rPr>
      </w:pPr>
      <w:r w:rsidRPr="00551D2C">
        <w:t>(Hely és dátum)</w:t>
      </w:r>
      <w:r w:rsidRPr="00551D2C">
        <w:rPr>
          <w:b/>
          <w:vertAlign w:val="superscript"/>
        </w:rPr>
        <w:t>(4)</w:t>
      </w:r>
    </w:p>
    <w:p w14:paraId="44E867BB" w14:textId="77777777" w:rsidR="00995588" w:rsidRPr="00551D2C" w:rsidRDefault="00995588" w:rsidP="00995588">
      <w:pPr>
        <w:rPr>
          <w:rFonts w:eastAsia="MS Mincho"/>
          <w:lang w:eastAsia="en-GB"/>
        </w:rPr>
      </w:pPr>
    </w:p>
    <w:p w14:paraId="22E05D5B" w14:textId="77777777" w:rsidR="00995588" w:rsidRPr="00551D2C" w:rsidRDefault="00995588" w:rsidP="00995588">
      <w:pPr>
        <w:rPr>
          <w:rFonts w:eastAsia="MS Mincho"/>
        </w:rPr>
      </w:pPr>
      <w:r w:rsidRPr="00551D2C">
        <w:t>...……………………………………………………………………..............................................</w:t>
      </w:r>
    </w:p>
    <w:p w14:paraId="146A3F88" w14:textId="77777777" w:rsidR="00995588" w:rsidRPr="00551D2C" w:rsidRDefault="00995588" w:rsidP="00995588">
      <w:pPr>
        <w:rPr>
          <w:rFonts w:eastAsia="MS Mincho"/>
          <w:lang w:eastAsia="en-GB"/>
        </w:rPr>
      </w:pPr>
    </w:p>
    <w:p w14:paraId="4B140538" w14:textId="77777777" w:rsidR="00995588" w:rsidRPr="00551D2C" w:rsidRDefault="00995588" w:rsidP="00995588">
      <w:pPr>
        <w:rPr>
          <w:rFonts w:eastAsia="MS Mincho"/>
          <w:b/>
          <w:bCs/>
          <w:vertAlign w:val="superscript"/>
        </w:rPr>
      </w:pPr>
      <w:r w:rsidRPr="00551D2C">
        <w:t>(Az exportőr neve és aláírása)</w:t>
      </w:r>
      <w:r w:rsidRPr="00551D2C">
        <w:rPr>
          <w:b/>
          <w:vertAlign w:val="superscript"/>
        </w:rPr>
        <w:t>(5)</w:t>
      </w:r>
    </w:p>
    <w:p w14:paraId="5A1913C1" w14:textId="77777777" w:rsidR="00995588" w:rsidRPr="00551D2C" w:rsidRDefault="00995588" w:rsidP="00995588">
      <w:pPr>
        <w:rPr>
          <w:rFonts w:eastAsia="MS Mincho"/>
          <w:lang w:eastAsia="en-GB"/>
        </w:rPr>
      </w:pPr>
    </w:p>
    <w:p w14:paraId="0F17A7DC" w14:textId="77777777" w:rsidR="00995588" w:rsidRPr="00551D2C" w:rsidRDefault="00995588" w:rsidP="00995588">
      <w:pPr>
        <w:rPr>
          <w:rFonts w:eastAsia="MS Mincho"/>
        </w:rPr>
      </w:pPr>
      <w:r w:rsidRPr="00551D2C">
        <w:t>...……………………………………………………………………..............................................</w:t>
      </w:r>
    </w:p>
    <w:p w14:paraId="198F671C" w14:textId="77777777" w:rsidR="00995588" w:rsidRPr="00551D2C" w:rsidDel="001276D7" w:rsidRDefault="00995588" w:rsidP="00995588"/>
    <w:p w14:paraId="2D735BE3" w14:textId="77777777" w:rsidR="00995588" w:rsidRPr="00551D2C" w:rsidRDefault="00995588" w:rsidP="00995588">
      <w:pPr>
        <w:widowControl/>
        <w:spacing w:line="240" w:lineRule="auto"/>
      </w:pPr>
      <w:r w:rsidRPr="00551D2C">
        <w:br w:type="page"/>
      </w:r>
    </w:p>
    <w:p w14:paraId="7FF87D41" w14:textId="77777777" w:rsidR="00995588" w:rsidRPr="00551D2C" w:rsidRDefault="00995588" w:rsidP="00995588">
      <w:pPr>
        <w:rPr>
          <w:rFonts w:eastAsia="MS Mincho"/>
        </w:rPr>
      </w:pPr>
      <w:r w:rsidRPr="00551D2C">
        <w:lastRenderedPageBreak/>
        <w:t>16.</w:t>
      </w:r>
      <w:r w:rsidRPr="00551D2C">
        <w:tab/>
        <w:t>Teksts maltiešu valodā</w:t>
      </w:r>
    </w:p>
    <w:p w14:paraId="7AEA2191" w14:textId="77777777" w:rsidR="00995588" w:rsidRPr="00551D2C" w:rsidRDefault="00995588" w:rsidP="00995588">
      <w:pPr>
        <w:rPr>
          <w:rFonts w:eastAsia="MS Mincho"/>
          <w:lang w:eastAsia="ja-JP"/>
        </w:rPr>
      </w:pPr>
    </w:p>
    <w:p w14:paraId="0316BABB" w14:textId="77777777" w:rsidR="00995588" w:rsidRPr="00551D2C" w:rsidRDefault="00995588" w:rsidP="00995588">
      <w:pPr>
        <w:rPr>
          <w:rFonts w:eastAsia="MS Mincho"/>
        </w:rPr>
      </w:pPr>
      <w:r w:rsidRPr="00551D2C">
        <w:t>(Perjodu: minn …………… sa …………………)</w:t>
      </w:r>
      <w:r w:rsidRPr="00551D2C">
        <w:rPr>
          <w:b/>
          <w:vertAlign w:val="superscript"/>
        </w:rPr>
        <w:t>(1)</w:t>
      </w:r>
    </w:p>
    <w:p w14:paraId="1A063F93" w14:textId="77777777" w:rsidR="00995588" w:rsidRPr="00551D2C" w:rsidRDefault="00995588" w:rsidP="00995588">
      <w:pPr>
        <w:rPr>
          <w:rFonts w:eastAsia="MS Mincho"/>
          <w:lang w:eastAsia="en-GB"/>
        </w:rPr>
      </w:pPr>
    </w:p>
    <w:p w14:paraId="7CC1A140" w14:textId="21CF190B" w:rsidR="00995588" w:rsidRPr="00551D2C" w:rsidRDefault="00995588" w:rsidP="00995588">
      <w:pPr>
        <w:rPr>
          <w:rFonts w:eastAsia="MS Mincho"/>
        </w:rPr>
      </w:pPr>
      <w:r w:rsidRPr="00551D2C">
        <w:t>L-esportatur tal-prodotti koperti minn dan id-dokument (Nru ta’ referenza tal-esportatur ……...</w:t>
      </w:r>
      <w:r w:rsidRPr="00551D2C">
        <w:rPr>
          <w:b/>
          <w:vertAlign w:val="superscript"/>
        </w:rPr>
        <w:t>(2)</w:t>
      </w:r>
      <w:r w:rsidRPr="00551D2C">
        <w:t xml:space="preserve">) jiddikjara li, ħlief jekk indikat ċar mod ieħor, dawn il-prodotti huma ta’ oriġini preferenzjali </w:t>
      </w:r>
      <w:r w:rsidR="00B24761" w:rsidRPr="00B24761">
        <w:t>………</w:t>
      </w:r>
      <w:r w:rsidRPr="00551D2C">
        <w:rPr>
          <w:b/>
          <w:vertAlign w:val="superscript"/>
        </w:rPr>
        <w:t>(3)</w:t>
      </w:r>
      <w:r w:rsidRPr="00551D2C">
        <w:t>.</w:t>
      </w:r>
    </w:p>
    <w:p w14:paraId="2B540398" w14:textId="77777777" w:rsidR="00995588" w:rsidRPr="00551D2C" w:rsidRDefault="00995588" w:rsidP="00995588">
      <w:pPr>
        <w:rPr>
          <w:rFonts w:eastAsia="MS Mincho"/>
          <w:lang w:eastAsia="ja-JP"/>
        </w:rPr>
      </w:pPr>
    </w:p>
    <w:p w14:paraId="511AB50F" w14:textId="77777777" w:rsidR="00995588" w:rsidRPr="00551D2C" w:rsidRDefault="00995588" w:rsidP="00995588">
      <w:pPr>
        <w:rPr>
          <w:rFonts w:eastAsia="MS Mincho"/>
          <w:b/>
          <w:bCs/>
          <w:vertAlign w:val="superscript"/>
        </w:rPr>
      </w:pPr>
      <w:r w:rsidRPr="00551D2C">
        <w:t>(Post u data)</w:t>
      </w:r>
      <w:r w:rsidRPr="00551D2C">
        <w:rPr>
          <w:b/>
          <w:vertAlign w:val="superscript"/>
        </w:rPr>
        <w:t>(4)</w:t>
      </w:r>
    </w:p>
    <w:p w14:paraId="08A0EE4C" w14:textId="77777777" w:rsidR="00995588" w:rsidRPr="00551D2C" w:rsidRDefault="00995588" w:rsidP="00995588">
      <w:pPr>
        <w:rPr>
          <w:rFonts w:eastAsia="MS Mincho"/>
          <w:lang w:eastAsia="en-GB"/>
        </w:rPr>
      </w:pPr>
    </w:p>
    <w:p w14:paraId="20E29807" w14:textId="77777777" w:rsidR="00995588" w:rsidRPr="00551D2C" w:rsidRDefault="00995588" w:rsidP="00995588">
      <w:pPr>
        <w:rPr>
          <w:rFonts w:eastAsia="MS Mincho"/>
        </w:rPr>
      </w:pPr>
      <w:r w:rsidRPr="00551D2C">
        <w:t>...……………………………………………………………………..............................................</w:t>
      </w:r>
    </w:p>
    <w:p w14:paraId="2FEF03C9" w14:textId="77777777" w:rsidR="00995588" w:rsidRPr="00551D2C" w:rsidRDefault="00995588" w:rsidP="00995588">
      <w:pPr>
        <w:rPr>
          <w:rFonts w:eastAsia="MS Mincho"/>
          <w:lang w:eastAsia="en-GB"/>
        </w:rPr>
      </w:pPr>
    </w:p>
    <w:p w14:paraId="7F70F52E" w14:textId="77777777" w:rsidR="00995588" w:rsidRPr="00551D2C" w:rsidRDefault="00995588" w:rsidP="00995588">
      <w:pPr>
        <w:rPr>
          <w:rFonts w:eastAsia="MS Mincho"/>
          <w:b/>
          <w:bCs/>
          <w:vertAlign w:val="superscript"/>
        </w:rPr>
      </w:pPr>
      <w:r w:rsidRPr="00551D2C">
        <w:t>(Isem l-esportatur u l-firma)</w:t>
      </w:r>
      <w:r w:rsidRPr="00551D2C">
        <w:rPr>
          <w:b/>
          <w:vertAlign w:val="superscript"/>
        </w:rPr>
        <w:t>(5)</w:t>
      </w:r>
    </w:p>
    <w:p w14:paraId="2B7AEAA3" w14:textId="77777777" w:rsidR="00995588" w:rsidRPr="00551D2C" w:rsidRDefault="00995588" w:rsidP="00995588">
      <w:pPr>
        <w:rPr>
          <w:rFonts w:eastAsia="MS Mincho"/>
          <w:lang w:eastAsia="en-GB"/>
        </w:rPr>
      </w:pPr>
    </w:p>
    <w:p w14:paraId="25882BAF" w14:textId="77777777" w:rsidR="00995588" w:rsidRPr="00551D2C" w:rsidRDefault="00995588" w:rsidP="00995588">
      <w:pPr>
        <w:rPr>
          <w:rFonts w:eastAsia="MS Mincho"/>
        </w:rPr>
      </w:pPr>
      <w:r w:rsidRPr="00551D2C">
        <w:t>...……………………………………………………………………..............................................</w:t>
      </w:r>
    </w:p>
    <w:p w14:paraId="7400A273" w14:textId="77777777" w:rsidR="00995588" w:rsidRPr="00551D2C" w:rsidDel="001276D7" w:rsidRDefault="00995588" w:rsidP="00995588"/>
    <w:p w14:paraId="6C75AC59" w14:textId="2B7508C8" w:rsidR="00995588" w:rsidRPr="00551D2C" w:rsidRDefault="00995588" w:rsidP="00995588">
      <w:pPr>
        <w:rPr>
          <w:rFonts w:eastAsia="MS Mincho"/>
        </w:rPr>
      </w:pPr>
      <w:r w:rsidRPr="00551D2C">
        <w:t>17.</w:t>
      </w:r>
      <w:r w:rsidRPr="00551D2C">
        <w:tab/>
        <w:t>Teksts holandiešu valodā</w:t>
      </w:r>
    </w:p>
    <w:p w14:paraId="7961D587" w14:textId="77777777" w:rsidR="00995588" w:rsidRPr="00551D2C" w:rsidRDefault="00995588" w:rsidP="00995588">
      <w:pPr>
        <w:rPr>
          <w:rFonts w:eastAsia="MS Mincho"/>
          <w:lang w:eastAsia="ja-JP"/>
        </w:rPr>
      </w:pPr>
    </w:p>
    <w:p w14:paraId="39499E58" w14:textId="77777777" w:rsidR="00995588" w:rsidRPr="00551D2C" w:rsidRDefault="00995588" w:rsidP="00995588">
      <w:pPr>
        <w:rPr>
          <w:rFonts w:eastAsia="MS Mincho"/>
        </w:rPr>
      </w:pPr>
      <w:r w:rsidRPr="00551D2C">
        <w:t>(Periode: van …………… tot en met …………)</w:t>
      </w:r>
      <w:r w:rsidRPr="00551D2C">
        <w:rPr>
          <w:b/>
          <w:vertAlign w:val="superscript"/>
        </w:rPr>
        <w:t>(1)</w:t>
      </w:r>
    </w:p>
    <w:p w14:paraId="584C6B03" w14:textId="77777777" w:rsidR="00995588" w:rsidRPr="00551D2C" w:rsidRDefault="00995588" w:rsidP="00995588">
      <w:pPr>
        <w:rPr>
          <w:rFonts w:eastAsia="MS Mincho"/>
          <w:lang w:eastAsia="en-GB"/>
        </w:rPr>
      </w:pPr>
    </w:p>
    <w:p w14:paraId="06B23227" w14:textId="77777777" w:rsidR="00995588" w:rsidRPr="00551D2C" w:rsidRDefault="00995588" w:rsidP="00995588">
      <w:pPr>
        <w:rPr>
          <w:rFonts w:eastAsia="MS Mincho"/>
        </w:rPr>
      </w:pPr>
      <w:r w:rsidRPr="00551D2C">
        <w:t xml:space="preserve">De exporteur van de producten waarop dit document van toepassing is (referentienr. exporteur .… </w:t>
      </w:r>
      <w:r w:rsidRPr="00551D2C">
        <w:rPr>
          <w:b/>
          <w:vertAlign w:val="superscript"/>
        </w:rPr>
        <w:t>(2)</w:t>
      </w:r>
      <w:r w:rsidRPr="00551D2C">
        <w:t>), verklaart dat, tenzij indien uitdrukkelijk anders is vermeld, deze producten uit ….………</w:t>
      </w:r>
      <w:r w:rsidRPr="00551D2C">
        <w:rPr>
          <w:b/>
          <w:vertAlign w:val="superscript"/>
        </w:rPr>
        <w:t>(3)</w:t>
      </w:r>
      <w:r w:rsidRPr="00551D2C">
        <w:t xml:space="preserve"> van preferentiële oorsprong zijn.</w:t>
      </w:r>
    </w:p>
    <w:p w14:paraId="7D3AB065" w14:textId="77777777" w:rsidR="00995588" w:rsidRPr="00551D2C" w:rsidRDefault="00995588" w:rsidP="00995588">
      <w:pPr>
        <w:rPr>
          <w:rFonts w:eastAsia="MS Mincho"/>
          <w:lang w:eastAsia="ja-JP"/>
        </w:rPr>
      </w:pPr>
    </w:p>
    <w:p w14:paraId="4F8E15AA" w14:textId="77777777" w:rsidR="00995588" w:rsidRPr="00551D2C" w:rsidRDefault="00995588" w:rsidP="00995588">
      <w:pPr>
        <w:rPr>
          <w:rFonts w:eastAsia="MS Mincho"/>
          <w:b/>
          <w:bCs/>
          <w:vertAlign w:val="superscript"/>
        </w:rPr>
      </w:pPr>
      <w:r w:rsidRPr="00551D2C">
        <w:t>(Plaats en datum)</w:t>
      </w:r>
      <w:r w:rsidRPr="00551D2C">
        <w:rPr>
          <w:b/>
          <w:vertAlign w:val="superscript"/>
        </w:rPr>
        <w:t>(4)</w:t>
      </w:r>
    </w:p>
    <w:p w14:paraId="18E20815" w14:textId="77777777" w:rsidR="00995588" w:rsidRPr="00551D2C" w:rsidRDefault="00995588" w:rsidP="00995588">
      <w:pPr>
        <w:rPr>
          <w:rFonts w:eastAsia="MS Mincho"/>
          <w:lang w:eastAsia="en-GB"/>
        </w:rPr>
      </w:pPr>
    </w:p>
    <w:p w14:paraId="325CC1A1" w14:textId="77777777" w:rsidR="00995588" w:rsidRPr="00551D2C" w:rsidRDefault="00995588" w:rsidP="00995588">
      <w:pPr>
        <w:rPr>
          <w:rFonts w:eastAsia="MS Mincho"/>
        </w:rPr>
      </w:pPr>
      <w:r w:rsidRPr="00551D2C">
        <w:t>...……………………………………………………………………..............................................</w:t>
      </w:r>
    </w:p>
    <w:p w14:paraId="2B7D1994" w14:textId="77777777" w:rsidR="00995588" w:rsidRPr="00551D2C" w:rsidRDefault="00995588" w:rsidP="00995588">
      <w:pPr>
        <w:rPr>
          <w:rFonts w:eastAsia="MS Mincho"/>
          <w:lang w:eastAsia="en-GB"/>
        </w:rPr>
      </w:pPr>
    </w:p>
    <w:p w14:paraId="794AFF4E" w14:textId="77777777" w:rsidR="00995588" w:rsidRPr="00551D2C" w:rsidRDefault="00995588" w:rsidP="00995588">
      <w:pPr>
        <w:rPr>
          <w:rFonts w:eastAsia="MS Mincho"/>
          <w:b/>
          <w:bCs/>
          <w:vertAlign w:val="superscript"/>
        </w:rPr>
      </w:pPr>
      <w:r w:rsidRPr="00551D2C">
        <w:t>(Naam en handtekening van de exporteur)</w:t>
      </w:r>
      <w:r w:rsidRPr="00551D2C">
        <w:rPr>
          <w:b/>
          <w:vertAlign w:val="superscript"/>
        </w:rPr>
        <w:t>(5)</w:t>
      </w:r>
    </w:p>
    <w:p w14:paraId="4D314A8C" w14:textId="77777777" w:rsidR="00995588" w:rsidRPr="00551D2C" w:rsidRDefault="00995588" w:rsidP="00995588">
      <w:pPr>
        <w:rPr>
          <w:rFonts w:eastAsia="MS Mincho"/>
          <w:lang w:eastAsia="en-GB"/>
        </w:rPr>
      </w:pPr>
    </w:p>
    <w:p w14:paraId="7705B665" w14:textId="77777777" w:rsidR="00995588" w:rsidRPr="00551D2C" w:rsidRDefault="00995588" w:rsidP="00995588">
      <w:pPr>
        <w:rPr>
          <w:rFonts w:eastAsia="MS Mincho"/>
        </w:rPr>
      </w:pPr>
      <w:r w:rsidRPr="00551D2C">
        <w:t>...……………………………………………………………………..............................................</w:t>
      </w:r>
    </w:p>
    <w:p w14:paraId="31334338" w14:textId="77777777" w:rsidR="00995588" w:rsidRPr="00551D2C" w:rsidDel="001276D7" w:rsidRDefault="00995588" w:rsidP="00995588"/>
    <w:p w14:paraId="16A67F02" w14:textId="77777777" w:rsidR="00995588" w:rsidRPr="00551D2C" w:rsidRDefault="00995588" w:rsidP="00995588">
      <w:pPr>
        <w:widowControl/>
        <w:spacing w:line="240" w:lineRule="auto"/>
      </w:pPr>
      <w:r w:rsidRPr="00551D2C">
        <w:br w:type="page"/>
      </w:r>
    </w:p>
    <w:p w14:paraId="457B2180" w14:textId="50F07F77" w:rsidR="00995588" w:rsidRPr="00551D2C" w:rsidRDefault="00995588" w:rsidP="00995588">
      <w:pPr>
        <w:rPr>
          <w:rFonts w:eastAsia="MS Mincho"/>
        </w:rPr>
      </w:pPr>
      <w:r w:rsidRPr="00551D2C">
        <w:lastRenderedPageBreak/>
        <w:t>18.</w:t>
      </w:r>
      <w:r w:rsidRPr="00551D2C">
        <w:tab/>
        <w:t>Teksts poļu valodā</w:t>
      </w:r>
    </w:p>
    <w:p w14:paraId="1FC0FDD9" w14:textId="77777777" w:rsidR="00995588" w:rsidRPr="00551D2C" w:rsidRDefault="00995588" w:rsidP="00995588">
      <w:pPr>
        <w:rPr>
          <w:rFonts w:eastAsia="MS Mincho"/>
          <w:lang w:eastAsia="ja-JP"/>
        </w:rPr>
      </w:pPr>
    </w:p>
    <w:p w14:paraId="49D73936" w14:textId="77777777" w:rsidR="00995588" w:rsidRPr="00551D2C" w:rsidRDefault="00995588" w:rsidP="00995588">
      <w:pPr>
        <w:rPr>
          <w:rFonts w:eastAsia="MS Mincho"/>
        </w:rPr>
      </w:pPr>
      <w:r w:rsidRPr="00551D2C">
        <w:t>(Okres: od …………… do …………)</w:t>
      </w:r>
      <w:r w:rsidRPr="00551D2C">
        <w:rPr>
          <w:b/>
          <w:vertAlign w:val="superscript"/>
        </w:rPr>
        <w:t>(1)</w:t>
      </w:r>
    </w:p>
    <w:p w14:paraId="60BA9C1D" w14:textId="77777777" w:rsidR="00995588" w:rsidRPr="00551D2C" w:rsidRDefault="00995588" w:rsidP="00995588">
      <w:pPr>
        <w:rPr>
          <w:rFonts w:eastAsia="MS Mincho"/>
          <w:lang w:eastAsia="en-GB"/>
        </w:rPr>
      </w:pPr>
    </w:p>
    <w:p w14:paraId="7203FA05" w14:textId="3556DE35" w:rsidR="00995588" w:rsidRPr="00551D2C" w:rsidRDefault="00995588" w:rsidP="00995588">
      <w:pPr>
        <w:rPr>
          <w:rFonts w:eastAsia="MS Mincho"/>
        </w:rPr>
      </w:pPr>
      <w:r w:rsidRPr="00551D2C">
        <w:t xml:space="preserve">Eksporter produktów objętych tym dokumentem (eksporter nr … </w:t>
      </w:r>
      <w:r w:rsidRPr="00551D2C">
        <w:rPr>
          <w:b/>
          <w:vertAlign w:val="superscript"/>
        </w:rPr>
        <w:t>(2)</w:t>
      </w:r>
      <w:r w:rsidRPr="00551D2C">
        <w:t>) deklaruje, że z wyjątkiem gd</w:t>
      </w:r>
      <w:r w:rsidR="00B24761" w:rsidRPr="00B24761">
        <w:t>zie</w:t>
      </w:r>
      <w:r w:rsidRPr="00551D2C">
        <w:t xml:space="preserve"> jest to wyraźnie określone, produkty te mają ... </w:t>
      </w:r>
      <w:r w:rsidRPr="00551D2C">
        <w:rPr>
          <w:b/>
          <w:vertAlign w:val="superscript"/>
        </w:rPr>
        <w:t>(3)</w:t>
      </w:r>
      <w:r w:rsidRPr="00551D2C">
        <w:t xml:space="preserve"> preferencyjne pochodzenie.</w:t>
      </w:r>
    </w:p>
    <w:p w14:paraId="1D9B8AD4" w14:textId="77777777" w:rsidR="00995588" w:rsidRPr="00551D2C" w:rsidRDefault="00995588" w:rsidP="00995588">
      <w:pPr>
        <w:rPr>
          <w:rFonts w:eastAsia="MS Mincho"/>
          <w:lang w:eastAsia="ja-JP"/>
        </w:rPr>
      </w:pPr>
    </w:p>
    <w:p w14:paraId="7329A7FA" w14:textId="77777777" w:rsidR="00995588" w:rsidRPr="00551D2C" w:rsidRDefault="00995588" w:rsidP="00995588">
      <w:pPr>
        <w:rPr>
          <w:rFonts w:eastAsia="MS Mincho"/>
          <w:b/>
          <w:bCs/>
          <w:vertAlign w:val="superscript"/>
        </w:rPr>
      </w:pPr>
      <w:r w:rsidRPr="00551D2C">
        <w:t>(Miejsce i data)</w:t>
      </w:r>
      <w:r w:rsidRPr="00551D2C">
        <w:rPr>
          <w:b/>
          <w:vertAlign w:val="superscript"/>
        </w:rPr>
        <w:t>(4)</w:t>
      </w:r>
    </w:p>
    <w:p w14:paraId="201E0E2B" w14:textId="77777777" w:rsidR="00995588" w:rsidRPr="00551D2C" w:rsidRDefault="00995588" w:rsidP="00995588">
      <w:pPr>
        <w:rPr>
          <w:rFonts w:eastAsia="MS Mincho"/>
          <w:lang w:eastAsia="en-GB"/>
        </w:rPr>
      </w:pPr>
    </w:p>
    <w:p w14:paraId="3C125446" w14:textId="77777777" w:rsidR="00995588" w:rsidRPr="00551D2C" w:rsidRDefault="00995588" w:rsidP="00995588">
      <w:pPr>
        <w:rPr>
          <w:rFonts w:eastAsia="MS Mincho"/>
        </w:rPr>
      </w:pPr>
      <w:r w:rsidRPr="00551D2C">
        <w:t>...……………………………………………………………………..............................................</w:t>
      </w:r>
    </w:p>
    <w:p w14:paraId="2637D44D" w14:textId="77777777" w:rsidR="00995588" w:rsidRPr="00551D2C" w:rsidRDefault="00995588" w:rsidP="00995588">
      <w:pPr>
        <w:rPr>
          <w:rFonts w:eastAsia="MS Mincho"/>
          <w:lang w:eastAsia="en-GB"/>
        </w:rPr>
      </w:pPr>
    </w:p>
    <w:p w14:paraId="46D863C4" w14:textId="77777777" w:rsidR="00995588" w:rsidRPr="00551D2C" w:rsidRDefault="00995588" w:rsidP="00995588">
      <w:pPr>
        <w:rPr>
          <w:rFonts w:eastAsia="MS Mincho"/>
          <w:b/>
          <w:bCs/>
          <w:vertAlign w:val="superscript"/>
        </w:rPr>
      </w:pPr>
      <w:r w:rsidRPr="00551D2C">
        <w:t>(Nazwa eksportera i podpis)</w:t>
      </w:r>
      <w:r w:rsidRPr="00551D2C">
        <w:rPr>
          <w:b/>
          <w:vertAlign w:val="superscript"/>
        </w:rPr>
        <w:t>(5)</w:t>
      </w:r>
    </w:p>
    <w:p w14:paraId="76782F37" w14:textId="77777777" w:rsidR="00995588" w:rsidRPr="00551D2C" w:rsidRDefault="00995588" w:rsidP="00995588">
      <w:pPr>
        <w:rPr>
          <w:rFonts w:eastAsia="MS Mincho"/>
          <w:lang w:eastAsia="en-GB"/>
        </w:rPr>
      </w:pPr>
    </w:p>
    <w:p w14:paraId="7BB84916" w14:textId="77777777" w:rsidR="00995588" w:rsidRPr="00551D2C" w:rsidRDefault="00995588" w:rsidP="00995588">
      <w:pPr>
        <w:rPr>
          <w:rFonts w:eastAsia="MS Mincho"/>
        </w:rPr>
      </w:pPr>
      <w:r w:rsidRPr="00551D2C">
        <w:t>...……………………………………………………………………..............................................</w:t>
      </w:r>
    </w:p>
    <w:p w14:paraId="67D8D7C9" w14:textId="77777777" w:rsidR="00995588" w:rsidRPr="00551D2C" w:rsidDel="001276D7" w:rsidRDefault="00995588" w:rsidP="00995588"/>
    <w:p w14:paraId="15905D50" w14:textId="2E13C94C" w:rsidR="00995588" w:rsidRPr="00551D2C" w:rsidRDefault="00995588" w:rsidP="00995588">
      <w:pPr>
        <w:rPr>
          <w:rFonts w:eastAsia="MS Mincho"/>
        </w:rPr>
      </w:pPr>
      <w:r w:rsidRPr="00551D2C">
        <w:t>19.</w:t>
      </w:r>
      <w:r w:rsidRPr="00551D2C">
        <w:tab/>
        <w:t>Teksts portugāļu valodā</w:t>
      </w:r>
    </w:p>
    <w:p w14:paraId="5E588F31" w14:textId="77777777" w:rsidR="00995588" w:rsidRPr="00551D2C" w:rsidRDefault="00995588" w:rsidP="00995588">
      <w:pPr>
        <w:rPr>
          <w:rFonts w:eastAsia="MS Mincho"/>
          <w:lang w:eastAsia="ja-JP"/>
        </w:rPr>
      </w:pPr>
    </w:p>
    <w:p w14:paraId="067A2F6F" w14:textId="77777777" w:rsidR="00995588" w:rsidRPr="00551D2C" w:rsidRDefault="00995588" w:rsidP="00995588">
      <w:pPr>
        <w:rPr>
          <w:rFonts w:eastAsia="MS Mincho"/>
        </w:rPr>
      </w:pPr>
      <w:r w:rsidRPr="00551D2C">
        <w:t>(Período: de …………… a …………)</w:t>
      </w:r>
      <w:r w:rsidRPr="00551D2C">
        <w:rPr>
          <w:b/>
          <w:vertAlign w:val="superscript"/>
        </w:rPr>
        <w:t>(1)</w:t>
      </w:r>
    </w:p>
    <w:p w14:paraId="187A66A1" w14:textId="77777777" w:rsidR="00995588" w:rsidRPr="00551D2C" w:rsidRDefault="00995588" w:rsidP="00995588">
      <w:pPr>
        <w:rPr>
          <w:rFonts w:eastAsia="MS Mincho"/>
          <w:lang w:eastAsia="en-GB"/>
        </w:rPr>
      </w:pPr>
    </w:p>
    <w:p w14:paraId="2ABFF5E6" w14:textId="77777777" w:rsidR="00995588" w:rsidRPr="00551D2C" w:rsidRDefault="00995588" w:rsidP="00995588">
      <w:pPr>
        <w:rPr>
          <w:rFonts w:eastAsia="MS Mincho"/>
        </w:rPr>
      </w:pPr>
      <w:r w:rsidRPr="00551D2C">
        <w:t xml:space="preserve">O abaixo assinado, exportador dos produtos cobertos pelo presente documento [referência do exportador n.º …... </w:t>
      </w:r>
      <w:r w:rsidRPr="00551D2C">
        <w:rPr>
          <w:b/>
          <w:vertAlign w:val="superscript"/>
        </w:rPr>
        <w:t>(2)</w:t>
      </w:r>
      <w:r w:rsidRPr="00551D2C">
        <w:t>], declara que, salvo expressamente indicado em contrário, estes produtos são de origem preferencial</w:t>
      </w:r>
      <w:r w:rsidRPr="00551D2C">
        <w:rPr>
          <w:b/>
          <w:vertAlign w:val="superscript"/>
        </w:rPr>
        <w:t>(3)</w:t>
      </w:r>
      <w:r w:rsidRPr="00551D2C">
        <w:t> ….……….</w:t>
      </w:r>
    </w:p>
    <w:p w14:paraId="21493001" w14:textId="77777777" w:rsidR="00995588" w:rsidRPr="00551D2C" w:rsidRDefault="00995588" w:rsidP="00995588">
      <w:pPr>
        <w:rPr>
          <w:rFonts w:eastAsia="MS Mincho"/>
          <w:lang w:eastAsia="ja-JP"/>
        </w:rPr>
      </w:pPr>
    </w:p>
    <w:p w14:paraId="0FC359BA" w14:textId="77777777" w:rsidR="00995588" w:rsidRPr="00551D2C" w:rsidRDefault="00995588" w:rsidP="00995588">
      <w:pPr>
        <w:rPr>
          <w:rFonts w:eastAsia="MS Mincho"/>
          <w:b/>
          <w:bCs/>
          <w:vertAlign w:val="superscript"/>
        </w:rPr>
      </w:pPr>
      <w:r w:rsidRPr="00551D2C">
        <w:t>(Local e data)</w:t>
      </w:r>
      <w:r w:rsidRPr="00551D2C">
        <w:rPr>
          <w:b/>
          <w:vertAlign w:val="superscript"/>
        </w:rPr>
        <w:t>(4)</w:t>
      </w:r>
    </w:p>
    <w:p w14:paraId="5455F35C" w14:textId="77777777" w:rsidR="00995588" w:rsidRPr="00551D2C" w:rsidRDefault="00995588" w:rsidP="00995588">
      <w:pPr>
        <w:rPr>
          <w:rFonts w:eastAsia="MS Mincho"/>
          <w:lang w:eastAsia="en-GB"/>
        </w:rPr>
      </w:pPr>
    </w:p>
    <w:p w14:paraId="0065F282" w14:textId="77777777" w:rsidR="00995588" w:rsidRPr="00551D2C" w:rsidRDefault="00995588" w:rsidP="00995588">
      <w:pPr>
        <w:rPr>
          <w:rFonts w:eastAsia="MS Mincho"/>
        </w:rPr>
      </w:pPr>
      <w:r w:rsidRPr="00551D2C">
        <w:t>...……………………………………………………………………..............................................</w:t>
      </w:r>
    </w:p>
    <w:p w14:paraId="62150FC9" w14:textId="77777777" w:rsidR="00995588" w:rsidRPr="00551D2C" w:rsidRDefault="00995588" w:rsidP="00995588">
      <w:pPr>
        <w:rPr>
          <w:rFonts w:eastAsia="MS Mincho"/>
          <w:lang w:eastAsia="en-GB"/>
        </w:rPr>
      </w:pPr>
    </w:p>
    <w:p w14:paraId="5D0B7274" w14:textId="77777777" w:rsidR="00995588" w:rsidRPr="00551D2C" w:rsidRDefault="00995588" w:rsidP="00995588">
      <w:pPr>
        <w:rPr>
          <w:rFonts w:eastAsia="MS Mincho"/>
          <w:b/>
          <w:bCs/>
          <w:vertAlign w:val="superscript"/>
        </w:rPr>
      </w:pPr>
      <w:r w:rsidRPr="00551D2C">
        <w:t>(Nome do exportador e assinatura)</w:t>
      </w:r>
      <w:r w:rsidRPr="00551D2C">
        <w:rPr>
          <w:b/>
          <w:vertAlign w:val="superscript"/>
        </w:rPr>
        <w:t>(5)</w:t>
      </w:r>
    </w:p>
    <w:p w14:paraId="1B32AB9A" w14:textId="77777777" w:rsidR="00995588" w:rsidRPr="00551D2C" w:rsidRDefault="00995588" w:rsidP="00995588">
      <w:pPr>
        <w:rPr>
          <w:rFonts w:eastAsia="MS Mincho"/>
          <w:lang w:eastAsia="en-GB"/>
        </w:rPr>
      </w:pPr>
    </w:p>
    <w:p w14:paraId="01EDF629" w14:textId="77777777" w:rsidR="00995588" w:rsidRPr="00551D2C" w:rsidRDefault="00995588" w:rsidP="00995588">
      <w:pPr>
        <w:rPr>
          <w:rFonts w:eastAsia="MS Mincho"/>
        </w:rPr>
      </w:pPr>
      <w:r w:rsidRPr="00551D2C">
        <w:t>...……………………………………………………………………..............................................</w:t>
      </w:r>
    </w:p>
    <w:p w14:paraId="210933C0" w14:textId="77777777" w:rsidR="00995588" w:rsidRPr="00551D2C" w:rsidDel="001276D7" w:rsidRDefault="00995588" w:rsidP="00995588"/>
    <w:p w14:paraId="791310B6" w14:textId="77777777" w:rsidR="00995588" w:rsidRPr="00551D2C" w:rsidRDefault="00995588" w:rsidP="00995588">
      <w:pPr>
        <w:widowControl/>
        <w:spacing w:line="240" w:lineRule="auto"/>
      </w:pPr>
      <w:r w:rsidRPr="00551D2C">
        <w:br w:type="page"/>
      </w:r>
    </w:p>
    <w:p w14:paraId="079055B9" w14:textId="47C3572C" w:rsidR="00995588" w:rsidRPr="00551D2C" w:rsidRDefault="00995588" w:rsidP="00995588">
      <w:pPr>
        <w:rPr>
          <w:rFonts w:eastAsia="MS Mincho"/>
        </w:rPr>
      </w:pPr>
      <w:r w:rsidRPr="00551D2C">
        <w:lastRenderedPageBreak/>
        <w:t>20.</w:t>
      </w:r>
      <w:r w:rsidRPr="00551D2C">
        <w:tab/>
        <w:t>Teksts rumāņu valodā</w:t>
      </w:r>
    </w:p>
    <w:p w14:paraId="4735613E" w14:textId="77777777" w:rsidR="00995588" w:rsidRPr="00551D2C" w:rsidRDefault="00995588" w:rsidP="00995588">
      <w:pPr>
        <w:rPr>
          <w:rFonts w:eastAsia="MS Mincho"/>
          <w:lang w:eastAsia="ja-JP"/>
        </w:rPr>
      </w:pPr>
    </w:p>
    <w:p w14:paraId="65E0597C" w14:textId="77777777" w:rsidR="00995588" w:rsidRPr="00551D2C" w:rsidRDefault="00995588" w:rsidP="00995588">
      <w:pPr>
        <w:rPr>
          <w:rFonts w:eastAsia="MS Mincho"/>
        </w:rPr>
      </w:pPr>
      <w:r w:rsidRPr="00551D2C">
        <w:t>(Perioada: de la …………… la …………)</w:t>
      </w:r>
      <w:r w:rsidRPr="00551D2C">
        <w:rPr>
          <w:b/>
          <w:vertAlign w:val="superscript"/>
        </w:rPr>
        <w:t>(1)</w:t>
      </w:r>
    </w:p>
    <w:p w14:paraId="6AD5D006" w14:textId="77777777" w:rsidR="00995588" w:rsidRPr="00551D2C" w:rsidRDefault="00995588" w:rsidP="00995588">
      <w:pPr>
        <w:rPr>
          <w:rFonts w:eastAsia="MS Mincho"/>
          <w:lang w:eastAsia="en-GB"/>
        </w:rPr>
      </w:pPr>
    </w:p>
    <w:p w14:paraId="279A5830" w14:textId="77777777" w:rsidR="00995588" w:rsidRPr="00551D2C" w:rsidRDefault="00995588" w:rsidP="00995588">
      <w:pPr>
        <w:rPr>
          <w:rFonts w:eastAsia="MS Mincho"/>
        </w:rPr>
      </w:pPr>
      <w:r w:rsidRPr="00551D2C">
        <w:t>Exportatorul produselor care fac obiectul prezentului document [nr. de referință al exportatorului ...</w:t>
      </w:r>
      <w:r w:rsidRPr="00551D2C">
        <w:rPr>
          <w:b/>
          <w:vertAlign w:val="superscript"/>
        </w:rPr>
        <w:t>(2)</w:t>
      </w:r>
      <w:r w:rsidRPr="00551D2C">
        <w:t>] declară că, exceptând cazul în care se indică altfel în mod clar, aceste produse sunt de origine preferențială din ….………</w:t>
      </w:r>
      <w:r w:rsidRPr="00551D2C">
        <w:rPr>
          <w:b/>
          <w:vertAlign w:val="superscript"/>
        </w:rPr>
        <w:t>(3)</w:t>
      </w:r>
      <w:r w:rsidRPr="00551D2C">
        <w:t>.</w:t>
      </w:r>
    </w:p>
    <w:p w14:paraId="6735F364" w14:textId="77777777" w:rsidR="00995588" w:rsidRPr="00551D2C" w:rsidRDefault="00995588" w:rsidP="00995588">
      <w:pPr>
        <w:rPr>
          <w:rFonts w:eastAsia="MS Mincho"/>
          <w:lang w:eastAsia="ja-JP"/>
        </w:rPr>
      </w:pPr>
    </w:p>
    <w:p w14:paraId="1BC727E2" w14:textId="77777777" w:rsidR="00995588" w:rsidRPr="00551D2C" w:rsidRDefault="00995588" w:rsidP="00995588">
      <w:pPr>
        <w:rPr>
          <w:rFonts w:eastAsia="MS Mincho"/>
          <w:b/>
          <w:bCs/>
          <w:vertAlign w:val="superscript"/>
        </w:rPr>
      </w:pPr>
      <w:r w:rsidRPr="00551D2C">
        <w:t>(Locul și data)</w:t>
      </w:r>
      <w:r w:rsidRPr="00551D2C">
        <w:rPr>
          <w:b/>
          <w:vertAlign w:val="superscript"/>
        </w:rPr>
        <w:t>(4)</w:t>
      </w:r>
    </w:p>
    <w:p w14:paraId="4251D9CD" w14:textId="77777777" w:rsidR="00995588" w:rsidRPr="00551D2C" w:rsidRDefault="00995588" w:rsidP="00995588">
      <w:pPr>
        <w:rPr>
          <w:rFonts w:eastAsia="MS Mincho"/>
          <w:lang w:eastAsia="en-GB"/>
        </w:rPr>
      </w:pPr>
    </w:p>
    <w:p w14:paraId="591D5900" w14:textId="77777777" w:rsidR="00995588" w:rsidRPr="00551D2C" w:rsidRDefault="00995588" w:rsidP="00995588">
      <w:pPr>
        <w:rPr>
          <w:rFonts w:eastAsia="MS Mincho"/>
        </w:rPr>
      </w:pPr>
      <w:r w:rsidRPr="00551D2C">
        <w:t>...……………………………………………………………………..............................................</w:t>
      </w:r>
    </w:p>
    <w:p w14:paraId="55EC326F" w14:textId="77777777" w:rsidR="00995588" w:rsidRPr="00551D2C" w:rsidRDefault="00995588" w:rsidP="00995588">
      <w:pPr>
        <w:rPr>
          <w:rFonts w:eastAsia="MS Mincho"/>
          <w:lang w:eastAsia="en-GB"/>
        </w:rPr>
      </w:pPr>
    </w:p>
    <w:p w14:paraId="6157B991" w14:textId="77777777" w:rsidR="00995588" w:rsidRPr="00551D2C" w:rsidRDefault="00995588" w:rsidP="00995588">
      <w:pPr>
        <w:rPr>
          <w:rFonts w:eastAsia="MS Mincho"/>
          <w:b/>
          <w:bCs/>
          <w:vertAlign w:val="superscript"/>
        </w:rPr>
      </w:pPr>
      <w:r w:rsidRPr="00551D2C">
        <w:t>(Denumirea exportatorului și semnătura)</w:t>
      </w:r>
      <w:r w:rsidRPr="00551D2C">
        <w:rPr>
          <w:b/>
          <w:vertAlign w:val="superscript"/>
        </w:rPr>
        <w:t>(5)</w:t>
      </w:r>
    </w:p>
    <w:p w14:paraId="7D76E96E" w14:textId="77777777" w:rsidR="00995588" w:rsidRPr="00551D2C" w:rsidRDefault="00995588" w:rsidP="00995588">
      <w:pPr>
        <w:rPr>
          <w:rFonts w:eastAsia="MS Mincho"/>
          <w:lang w:eastAsia="en-GB"/>
        </w:rPr>
      </w:pPr>
    </w:p>
    <w:p w14:paraId="55E62788" w14:textId="77777777" w:rsidR="00995588" w:rsidRPr="00551D2C" w:rsidRDefault="00995588" w:rsidP="00995588">
      <w:pPr>
        <w:rPr>
          <w:rFonts w:eastAsia="MS Mincho"/>
        </w:rPr>
      </w:pPr>
      <w:r w:rsidRPr="00551D2C">
        <w:t>...……………………………………………………………………..............................................</w:t>
      </w:r>
    </w:p>
    <w:p w14:paraId="79876EEF" w14:textId="77777777" w:rsidR="00995588" w:rsidRPr="00551D2C" w:rsidDel="001276D7" w:rsidRDefault="00995588" w:rsidP="00995588"/>
    <w:p w14:paraId="363A8A18" w14:textId="4A77C506" w:rsidR="00995588" w:rsidRPr="00551D2C" w:rsidRDefault="00995588" w:rsidP="00995588">
      <w:pPr>
        <w:rPr>
          <w:rFonts w:eastAsia="MS Mincho"/>
        </w:rPr>
      </w:pPr>
      <w:r w:rsidRPr="00551D2C">
        <w:t>21.</w:t>
      </w:r>
      <w:r w:rsidRPr="00551D2C">
        <w:tab/>
        <w:t>Teksts slovāku valodā</w:t>
      </w:r>
    </w:p>
    <w:p w14:paraId="7ED08BB6" w14:textId="77777777" w:rsidR="00995588" w:rsidRPr="00551D2C" w:rsidRDefault="00995588" w:rsidP="00995588">
      <w:pPr>
        <w:rPr>
          <w:rFonts w:eastAsia="MS Mincho"/>
          <w:lang w:eastAsia="ja-JP"/>
        </w:rPr>
      </w:pPr>
    </w:p>
    <w:p w14:paraId="218CD2E2" w14:textId="77777777" w:rsidR="00995588" w:rsidRPr="00551D2C" w:rsidRDefault="00995588" w:rsidP="00995588">
      <w:pPr>
        <w:rPr>
          <w:rFonts w:eastAsia="MS Mincho"/>
        </w:rPr>
      </w:pPr>
      <w:r w:rsidRPr="00551D2C">
        <w:t>(Obdobie: od …………… do …………)</w:t>
      </w:r>
      <w:r w:rsidRPr="00551D2C">
        <w:rPr>
          <w:b/>
          <w:vertAlign w:val="superscript"/>
        </w:rPr>
        <w:t>(1)</w:t>
      </w:r>
    </w:p>
    <w:p w14:paraId="3282F50E" w14:textId="77777777" w:rsidR="00995588" w:rsidRPr="00551D2C" w:rsidRDefault="00995588" w:rsidP="00995588">
      <w:pPr>
        <w:rPr>
          <w:rFonts w:eastAsia="MS Mincho"/>
          <w:lang w:eastAsia="en-GB"/>
        </w:rPr>
      </w:pPr>
    </w:p>
    <w:p w14:paraId="64FFE277" w14:textId="77777777" w:rsidR="00995588" w:rsidRPr="00551D2C" w:rsidRDefault="00995588" w:rsidP="00995588">
      <w:pPr>
        <w:rPr>
          <w:rFonts w:eastAsia="MS Mincho"/>
        </w:rPr>
      </w:pPr>
      <w:r w:rsidRPr="00551D2C">
        <w:t xml:space="preserve">Vývozca výrobkov, na ktoré sa vzťahuje tento doklad (referenčné číslo vývozcu ……… </w:t>
      </w:r>
      <w:r w:rsidRPr="00551D2C">
        <w:rPr>
          <w:b/>
          <w:vertAlign w:val="superscript"/>
        </w:rPr>
        <w:t>(2)</w:t>
      </w:r>
      <w:r w:rsidRPr="00551D2C">
        <w:t>), vyhlasuje, že pokiaľ nie je zreteľne uvedené inak, tieto výrobky majú preferenčný pôvod v ….………</w:t>
      </w:r>
      <w:r w:rsidRPr="00551D2C">
        <w:rPr>
          <w:b/>
          <w:vertAlign w:val="superscript"/>
        </w:rPr>
        <w:t>(3)</w:t>
      </w:r>
      <w:r w:rsidRPr="00551D2C">
        <w:t>.</w:t>
      </w:r>
    </w:p>
    <w:p w14:paraId="479FDAE7" w14:textId="77777777" w:rsidR="00995588" w:rsidRPr="00551D2C" w:rsidRDefault="00995588" w:rsidP="00995588">
      <w:pPr>
        <w:rPr>
          <w:rFonts w:eastAsia="MS Mincho"/>
          <w:lang w:eastAsia="ja-JP"/>
        </w:rPr>
      </w:pPr>
    </w:p>
    <w:p w14:paraId="5A9DAA6E" w14:textId="77777777" w:rsidR="00995588" w:rsidRPr="00551D2C" w:rsidRDefault="00995588" w:rsidP="00995588">
      <w:pPr>
        <w:rPr>
          <w:rFonts w:eastAsia="MS Mincho"/>
          <w:b/>
          <w:bCs/>
          <w:vertAlign w:val="superscript"/>
        </w:rPr>
      </w:pPr>
      <w:r w:rsidRPr="00551D2C">
        <w:t>(Miesto a dátum)</w:t>
      </w:r>
      <w:r w:rsidRPr="00551D2C">
        <w:rPr>
          <w:b/>
          <w:vertAlign w:val="superscript"/>
        </w:rPr>
        <w:t>(4)</w:t>
      </w:r>
    </w:p>
    <w:p w14:paraId="6DA027FB" w14:textId="77777777" w:rsidR="00995588" w:rsidRPr="00551D2C" w:rsidRDefault="00995588" w:rsidP="00995588">
      <w:pPr>
        <w:rPr>
          <w:rFonts w:eastAsia="MS Mincho"/>
          <w:lang w:eastAsia="en-GB"/>
        </w:rPr>
      </w:pPr>
    </w:p>
    <w:p w14:paraId="342AC936" w14:textId="77777777" w:rsidR="00995588" w:rsidRPr="00551D2C" w:rsidRDefault="00995588" w:rsidP="00995588">
      <w:pPr>
        <w:rPr>
          <w:rFonts w:eastAsia="MS Mincho"/>
        </w:rPr>
      </w:pPr>
      <w:r w:rsidRPr="00551D2C">
        <w:t>...……………………………………………………………………..............................................</w:t>
      </w:r>
    </w:p>
    <w:p w14:paraId="6875EE5D" w14:textId="77777777" w:rsidR="00995588" w:rsidRPr="00551D2C" w:rsidRDefault="00995588" w:rsidP="00995588">
      <w:pPr>
        <w:rPr>
          <w:rFonts w:eastAsia="MS Mincho"/>
          <w:lang w:eastAsia="en-GB"/>
        </w:rPr>
      </w:pPr>
    </w:p>
    <w:p w14:paraId="0F464625" w14:textId="77777777" w:rsidR="00995588" w:rsidRPr="00551D2C" w:rsidRDefault="00995588" w:rsidP="00995588">
      <w:pPr>
        <w:rPr>
          <w:rFonts w:eastAsia="MS Mincho"/>
          <w:b/>
          <w:bCs/>
          <w:vertAlign w:val="superscript"/>
        </w:rPr>
      </w:pPr>
      <w:r w:rsidRPr="00551D2C">
        <w:t>(Názov/meno vývozcu a podpis)</w:t>
      </w:r>
      <w:r w:rsidRPr="00551D2C">
        <w:rPr>
          <w:b/>
          <w:vertAlign w:val="superscript"/>
        </w:rPr>
        <w:t>(5)</w:t>
      </w:r>
    </w:p>
    <w:p w14:paraId="15FDC38C" w14:textId="77777777" w:rsidR="00995588" w:rsidRPr="00551D2C" w:rsidRDefault="00995588" w:rsidP="00995588">
      <w:pPr>
        <w:rPr>
          <w:rFonts w:eastAsia="MS Mincho"/>
          <w:lang w:eastAsia="en-GB"/>
        </w:rPr>
      </w:pPr>
    </w:p>
    <w:p w14:paraId="43439DFD" w14:textId="77777777" w:rsidR="00995588" w:rsidRPr="00551D2C" w:rsidRDefault="00995588" w:rsidP="00995588">
      <w:pPr>
        <w:rPr>
          <w:rFonts w:eastAsia="MS Mincho"/>
        </w:rPr>
      </w:pPr>
      <w:r w:rsidRPr="00551D2C">
        <w:t>...……………………………………………………………………..............................................</w:t>
      </w:r>
    </w:p>
    <w:p w14:paraId="1410BB5E" w14:textId="77777777" w:rsidR="00995588" w:rsidRPr="00551D2C" w:rsidDel="001276D7" w:rsidRDefault="00995588" w:rsidP="00995588"/>
    <w:p w14:paraId="60F0D16C" w14:textId="77777777" w:rsidR="00995588" w:rsidRPr="00551D2C" w:rsidRDefault="00995588" w:rsidP="00995588">
      <w:pPr>
        <w:widowControl/>
        <w:spacing w:line="240" w:lineRule="auto"/>
      </w:pPr>
      <w:r w:rsidRPr="00551D2C">
        <w:br w:type="page"/>
      </w:r>
    </w:p>
    <w:p w14:paraId="3AA989D7" w14:textId="5BEF7CFE" w:rsidR="00995588" w:rsidRPr="00551D2C" w:rsidRDefault="00995588" w:rsidP="00995588">
      <w:pPr>
        <w:rPr>
          <w:rFonts w:eastAsia="MS Mincho"/>
        </w:rPr>
      </w:pPr>
      <w:r w:rsidRPr="00551D2C">
        <w:lastRenderedPageBreak/>
        <w:t>22.</w:t>
      </w:r>
      <w:r w:rsidRPr="00551D2C">
        <w:tab/>
        <w:t>Teksts slovēņu valodā</w:t>
      </w:r>
    </w:p>
    <w:p w14:paraId="1519E077" w14:textId="77777777" w:rsidR="00995588" w:rsidRPr="00551D2C" w:rsidRDefault="00995588" w:rsidP="00995588">
      <w:pPr>
        <w:rPr>
          <w:rFonts w:eastAsia="MS Mincho"/>
          <w:lang w:eastAsia="ja-JP"/>
        </w:rPr>
      </w:pPr>
    </w:p>
    <w:p w14:paraId="1CC4E32A" w14:textId="77777777" w:rsidR="00995588" w:rsidRPr="00551D2C" w:rsidRDefault="00995588" w:rsidP="00995588">
      <w:pPr>
        <w:rPr>
          <w:rFonts w:eastAsia="MS Mincho"/>
          <w:lang w:eastAsia="ja-JP"/>
        </w:rPr>
      </w:pPr>
      <w:r w:rsidRPr="00551D2C">
        <w:rPr>
          <w:rFonts w:eastAsia="MS Mincho"/>
          <w:lang w:eastAsia="ja-JP"/>
        </w:rPr>
        <w:t>(Obdobje: od</w:t>
      </w:r>
      <w:r w:rsidRPr="00551D2C">
        <w:t>……………</w:t>
      </w:r>
      <w:r w:rsidRPr="00551D2C">
        <w:rPr>
          <w:rFonts w:eastAsia="MS Mincho"/>
          <w:lang w:eastAsia="ja-JP"/>
        </w:rPr>
        <w:t xml:space="preserve"> do </w:t>
      </w:r>
      <w:r w:rsidRPr="00551D2C">
        <w:t>……………</w:t>
      </w:r>
      <w:r w:rsidRPr="00551D2C">
        <w:rPr>
          <w:rFonts w:eastAsia="MS Mincho"/>
          <w:lang w:eastAsia="ja-JP"/>
        </w:rPr>
        <w:t xml:space="preserve"> </w:t>
      </w:r>
      <w:r w:rsidRPr="00551D2C">
        <w:rPr>
          <w:rFonts w:eastAsia="MS Mincho"/>
          <w:b/>
          <w:bCs/>
          <w:vertAlign w:val="superscript"/>
          <w:lang w:eastAsia="ja-JP"/>
        </w:rPr>
        <w:t>(1)</w:t>
      </w:r>
      <w:r w:rsidRPr="00551D2C">
        <w:rPr>
          <w:rFonts w:eastAsia="MS Mincho"/>
          <w:lang w:eastAsia="ja-JP"/>
        </w:rPr>
        <w:t>)</w:t>
      </w:r>
    </w:p>
    <w:p w14:paraId="484B82FF" w14:textId="77777777" w:rsidR="00995588" w:rsidRPr="00551D2C" w:rsidRDefault="00995588" w:rsidP="00995588">
      <w:pPr>
        <w:rPr>
          <w:rFonts w:eastAsia="MS Mincho"/>
          <w:lang w:eastAsia="ja-JP"/>
        </w:rPr>
      </w:pPr>
    </w:p>
    <w:p w14:paraId="13ED4815" w14:textId="712398F1" w:rsidR="00995588" w:rsidRPr="00551D2C" w:rsidRDefault="00995588" w:rsidP="00995588">
      <w:pPr>
        <w:rPr>
          <w:rFonts w:eastAsia="MS Mincho"/>
          <w:lang w:eastAsia="ja-JP"/>
        </w:rPr>
      </w:pPr>
      <w:r w:rsidRPr="00551D2C">
        <w:rPr>
          <w:rFonts w:eastAsia="MS Mincho"/>
          <w:lang w:eastAsia="ja-JP"/>
        </w:rPr>
        <w:t xml:space="preserve">Izvoznik blaga, zajetega s tem dokumentom, (referenčna št. izvoznika … </w:t>
      </w:r>
      <w:r w:rsidRPr="00551D2C">
        <w:rPr>
          <w:rFonts w:eastAsia="MS Mincho"/>
          <w:b/>
          <w:bCs/>
          <w:vertAlign w:val="superscript"/>
          <w:lang w:eastAsia="ja-JP"/>
        </w:rPr>
        <w:t>(2)</w:t>
      </w:r>
      <w:r w:rsidRPr="00551D2C">
        <w:rPr>
          <w:rFonts w:eastAsia="MS Mincho"/>
          <w:lang w:eastAsia="ja-JP"/>
        </w:rPr>
        <w:t>) izjavlja, da, razen če ni drugače jasno navedeno, ima to blago preferencialn</w:t>
      </w:r>
      <w:r w:rsidR="00B24761">
        <w:rPr>
          <w:rFonts w:eastAsia="MS Mincho"/>
          <w:lang w:eastAsia="ja-JP"/>
        </w:rPr>
        <w:t>o</w:t>
      </w:r>
      <w:r w:rsidRPr="00551D2C">
        <w:rPr>
          <w:rFonts w:eastAsia="MS Mincho"/>
          <w:lang w:eastAsia="ja-JP"/>
        </w:rPr>
        <w:t xml:space="preserve"> … </w:t>
      </w:r>
      <w:r w:rsidRPr="00551D2C">
        <w:rPr>
          <w:rFonts w:eastAsia="MS Mincho"/>
          <w:b/>
          <w:bCs/>
          <w:vertAlign w:val="superscript"/>
          <w:lang w:eastAsia="ja-JP"/>
        </w:rPr>
        <w:t>(3)</w:t>
      </w:r>
      <w:r w:rsidRPr="00551D2C">
        <w:rPr>
          <w:rFonts w:eastAsia="MS Mincho"/>
          <w:lang w:eastAsia="ja-JP"/>
        </w:rPr>
        <w:t xml:space="preserve"> poreklo.</w:t>
      </w:r>
    </w:p>
    <w:p w14:paraId="10F30022" w14:textId="77777777" w:rsidR="00995588" w:rsidRPr="00551D2C" w:rsidRDefault="00995588" w:rsidP="00995588">
      <w:pPr>
        <w:rPr>
          <w:rFonts w:eastAsia="MS Mincho"/>
          <w:lang w:eastAsia="ja-JP"/>
        </w:rPr>
      </w:pPr>
    </w:p>
    <w:p w14:paraId="5558DC29" w14:textId="77777777" w:rsidR="00995588" w:rsidRPr="00551D2C" w:rsidRDefault="00995588" w:rsidP="00995588">
      <w:pPr>
        <w:rPr>
          <w:rFonts w:eastAsia="MS Mincho"/>
          <w:lang w:eastAsia="ja-JP"/>
        </w:rPr>
      </w:pPr>
      <w:r w:rsidRPr="00551D2C">
        <w:rPr>
          <w:rFonts w:eastAsia="MS Mincho"/>
          <w:lang w:eastAsia="ja-JP"/>
        </w:rPr>
        <w:t xml:space="preserve">(Kraj in datum </w:t>
      </w:r>
      <w:r w:rsidRPr="00551D2C">
        <w:rPr>
          <w:rFonts w:eastAsia="MS Mincho"/>
          <w:b/>
          <w:bCs/>
          <w:vertAlign w:val="superscript"/>
          <w:lang w:eastAsia="ja-JP"/>
        </w:rPr>
        <w:t>(4)</w:t>
      </w:r>
      <w:r w:rsidRPr="00551D2C">
        <w:rPr>
          <w:rFonts w:eastAsia="MS Mincho"/>
          <w:lang w:eastAsia="ja-JP"/>
        </w:rPr>
        <w:t>)</w:t>
      </w:r>
    </w:p>
    <w:p w14:paraId="4D02F97E" w14:textId="77777777" w:rsidR="00995588" w:rsidRPr="00551D2C" w:rsidRDefault="00995588" w:rsidP="00995588">
      <w:pPr>
        <w:rPr>
          <w:rFonts w:eastAsia="MS Mincho"/>
          <w:lang w:eastAsia="ja-JP"/>
        </w:rPr>
      </w:pPr>
    </w:p>
    <w:p w14:paraId="062A467F" w14:textId="77777777" w:rsidR="00995588" w:rsidRPr="00551D2C" w:rsidRDefault="00995588" w:rsidP="00995588">
      <w:pPr>
        <w:rPr>
          <w:rFonts w:eastAsia="MS Mincho"/>
          <w:lang w:eastAsia="ja-JP"/>
        </w:rPr>
      </w:pPr>
      <w:r w:rsidRPr="00551D2C">
        <w:t>...……………………………………………………………………..............................................</w:t>
      </w:r>
    </w:p>
    <w:p w14:paraId="1EDF22F2" w14:textId="77777777" w:rsidR="00995588" w:rsidRPr="00551D2C" w:rsidRDefault="00995588" w:rsidP="00995588">
      <w:pPr>
        <w:rPr>
          <w:rFonts w:eastAsia="MS Mincho"/>
          <w:lang w:eastAsia="ja-JP"/>
        </w:rPr>
      </w:pPr>
    </w:p>
    <w:p w14:paraId="714C6937" w14:textId="77777777" w:rsidR="00995588" w:rsidRPr="00551D2C" w:rsidRDefault="00995588" w:rsidP="00995588">
      <w:pPr>
        <w:rPr>
          <w:rFonts w:eastAsia="MS Mincho"/>
          <w:lang w:eastAsia="ja-JP"/>
        </w:rPr>
      </w:pPr>
      <w:r w:rsidRPr="00551D2C">
        <w:rPr>
          <w:rFonts w:eastAsia="MS Mincho"/>
          <w:lang w:eastAsia="ja-JP"/>
        </w:rPr>
        <w:t xml:space="preserve">(Ime in podpis izvoznika </w:t>
      </w:r>
      <w:r w:rsidRPr="00551D2C">
        <w:rPr>
          <w:rFonts w:eastAsia="MS Mincho"/>
          <w:b/>
          <w:bCs/>
          <w:vertAlign w:val="superscript"/>
          <w:lang w:eastAsia="ja-JP"/>
        </w:rPr>
        <w:t>(5)</w:t>
      </w:r>
      <w:r w:rsidRPr="00551D2C">
        <w:rPr>
          <w:rFonts w:eastAsia="MS Mincho"/>
          <w:lang w:eastAsia="ja-JP"/>
        </w:rPr>
        <w:t>)</w:t>
      </w:r>
    </w:p>
    <w:p w14:paraId="1B6D51E0" w14:textId="77777777" w:rsidR="00995588" w:rsidRPr="00551D2C" w:rsidRDefault="00995588" w:rsidP="00995588">
      <w:pPr>
        <w:rPr>
          <w:rFonts w:eastAsia="MS Mincho"/>
          <w:highlight w:val="yellow"/>
          <w:lang w:eastAsia="ja-JP"/>
        </w:rPr>
      </w:pPr>
    </w:p>
    <w:p w14:paraId="4BEAD19F" w14:textId="77777777" w:rsidR="00995588" w:rsidRPr="00551D2C" w:rsidRDefault="00995588" w:rsidP="00995588">
      <w:pPr>
        <w:rPr>
          <w:rFonts w:eastAsia="MS Mincho"/>
          <w:lang w:eastAsia="ja-JP"/>
        </w:rPr>
      </w:pPr>
      <w:r w:rsidRPr="00551D2C">
        <w:t>...……………………………………………………………………..............................................</w:t>
      </w:r>
      <w:r w:rsidRPr="00551D2C" w:rsidDel="00F52950">
        <w:rPr>
          <w:rFonts w:eastAsia="MS Mincho"/>
          <w:highlight w:val="yellow"/>
          <w:lang w:eastAsia="ja-JP"/>
        </w:rPr>
        <w:t xml:space="preserve"> </w:t>
      </w:r>
    </w:p>
    <w:p w14:paraId="0A789309" w14:textId="77777777" w:rsidR="00995588" w:rsidRPr="00551D2C" w:rsidDel="001276D7" w:rsidRDefault="00995588" w:rsidP="00995588"/>
    <w:p w14:paraId="1B22EC22" w14:textId="0DD7BD17" w:rsidR="00995588" w:rsidRPr="00551D2C" w:rsidRDefault="00995588" w:rsidP="00995588">
      <w:pPr>
        <w:rPr>
          <w:rFonts w:eastAsia="MS Mincho"/>
        </w:rPr>
      </w:pPr>
      <w:r w:rsidRPr="00551D2C">
        <w:t>23.</w:t>
      </w:r>
      <w:r w:rsidRPr="00551D2C">
        <w:tab/>
        <w:t>Teksts somu valodā</w:t>
      </w:r>
    </w:p>
    <w:p w14:paraId="25C9843C" w14:textId="77777777" w:rsidR="00995588" w:rsidRPr="00551D2C" w:rsidRDefault="00995588" w:rsidP="00995588">
      <w:pPr>
        <w:rPr>
          <w:rFonts w:eastAsia="MS Mincho"/>
          <w:lang w:eastAsia="ja-JP"/>
        </w:rPr>
      </w:pPr>
    </w:p>
    <w:p w14:paraId="3EE2A7E5" w14:textId="77777777" w:rsidR="00995588" w:rsidRPr="00551D2C" w:rsidRDefault="00995588" w:rsidP="00995588">
      <w:pPr>
        <w:rPr>
          <w:rFonts w:eastAsia="MS Mincho"/>
        </w:rPr>
      </w:pPr>
      <w:r w:rsidRPr="00551D2C">
        <w:t>( …………… ja …………) välinen aika</w:t>
      </w:r>
      <w:r w:rsidRPr="00551D2C">
        <w:rPr>
          <w:b/>
          <w:vertAlign w:val="superscript"/>
        </w:rPr>
        <w:t>(1)</w:t>
      </w:r>
    </w:p>
    <w:p w14:paraId="184FDB94" w14:textId="77777777" w:rsidR="00995588" w:rsidRPr="00551D2C" w:rsidRDefault="00995588" w:rsidP="00995588">
      <w:pPr>
        <w:rPr>
          <w:rFonts w:eastAsia="MS Mincho"/>
          <w:lang w:eastAsia="en-GB"/>
        </w:rPr>
      </w:pPr>
    </w:p>
    <w:p w14:paraId="4AA77902" w14:textId="77777777" w:rsidR="00995588" w:rsidRPr="00551D2C" w:rsidRDefault="00995588" w:rsidP="00995588">
      <w:pPr>
        <w:rPr>
          <w:rFonts w:eastAsia="MS Mincho"/>
        </w:rPr>
      </w:pPr>
      <w:r w:rsidRPr="00551D2C">
        <w:t>Tässä asiakirjassa mainittujen tuotteiden viejä (viejän viitenumero ……...</w:t>
      </w:r>
      <w:r w:rsidRPr="00551D2C">
        <w:rPr>
          <w:b/>
          <w:vertAlign w:val="superscript"/>
        </w:rPr>
        <w:t>(2)</w:t>
      </w:r>
      <w:r w:rsidRPr="00551D2C">
        <w:t xml:space="preserve">) ilmoittaa, että nämä tuotteet ovat, ellei toisin ole selvästi merkitty, etuuskohteluun oikeutettuja ….……… </w:t>
      </w:r>
      <w:r w:rsidRPr="00551D2C">
        <w:rPr>
          <w:b/>
          <w:vertAlign w:val="superscript"/>
        </w:rPr>
        <w:t>(3)</w:t>
      </w:r>
      <w:r w:rsidRPr="00551D2C">
        <w:t xml:space="preserve"> alkuperätuotteita.</w:t>
      </w:r>
    </w:p>
    <w:p w14:paraId="15DA1D11" w14:textId="77777777" w:rsidR="00995588" w:rsidRPr="00551D2C" w:rsidRDefault="00995588" w:rsidP="00995588">
      <w:pPr>
        <w:rPr>
          <w:rFonts w:eastAsia="MS Mincho"/>
          <w:lang w:eastAsia="ja-JP"/>
        </w:rPr>
      </w:pPr>
    </w:p>
    <w:p w14:paraId="6B99D8C2" w14:textId="77777777" w:rsidR="00995588" w:rsidRPr="00551D2C" w:rsidRDefault="00995588" w:rsidP="00995588">
      <w:pPr>
        <w:rPr>
          <w:rFonts w:eastAsia="MS Mincho"/>
          <w:b/>
          <w:bCs/>
          <w:vertAlign w:val="superscript"/>
        </w:rPr>
      </w:pPr>
      <w:r w:rsidRPr="00551D2C">
        <w:t>(Paikka ja päiväys)</w:t>
      </w:r>
      <w:r w:rsidRPr="00551D2C">
        <w:rPr>
          <w:b/>
          <w:vertAlign w:val="superscript"/>
        </w:rPr>
        <w:t>(4)</w:t>
      </w:r>
    </w:p>
    <w:p w14:paraId="081D848A" w14:textId="77777777" w:rsidR="00995588" w:rsidRPr="00551D2C" w:rsidRDefault="00995588" w:rsidP="00995588">
      <w:pPr>
        <w:rPr>
          <w:rFonts w:eastAsia="MS Mincho"/>
          <w:lang w:eastAsia="en-GB"/>
        </w:rPr>
      </w:pPr>
    </w:p>
    <w:p w14:paraId="6F72518F" w14:textId="77777777" w:rsidR="00995588" w:rsidRPr="00551D2C" w:rsidRDefault="00995588" w:rsidP="00995588">
      <w:pPr>
        <w:rPr>
          <w:rFonts w:eastAsia="MS Mincho"/>
        </w:rPr>
      </w:pPr>
      <w:r w:rsidRPr="00551D2C">
        <w:t>...……………………………………………………………………..............................................</w:t>
      </w:r>
    </w:p>
    <w:p w14:paraId="0FAFDA55" w14:textId="77777777" w:rsidR="00995588" w:rsidRPr="00551D2C" w:rsidRDefault="00995588" w:rsidP="00995588">
      <w:pPr>
        <w:rPr>
          <w:rFonts w:eastAsia="MS Mincho"/>
          <w:lang w:eastAsia="en-GB"/>
        </w:rPr>
      </w:pPr>
    </w:p>
    <w:p w14:paraId="68579A43" w14:textId="77777777" w:rsidR="00995588" w:rsidRPr="00551D2C" w:rsidRDefault="00995588" w:rsidP="00995588">
      <w:pPr>
        <w:rPr>
          <w:rFonts w:eastAsia="MS Mincho"/>
          <w:b/>
          <w:bCs/>
          <w:vertAlign w:val="superscript"/>
        </w:rPr>
      </w:pPr>
      <w:r w:rsidRPr="00551D2C">
        <w:t>(Viejän nimi ja allekirjoitus)</w:t>
      </w:r>
      <w:r w:rsidRPr="00551D2C">
        <w:rPr>
          <w:b/>
          <w:vertAlign w:val="superscript"/>
        </w:rPr>
        <w:t>(5)</w:t>
      </w:r>
    </w:p>
    <w:p w14:paraId="03C5DCB4" w14:textId="77777777" w:rsidR="00995588" w:rsidRPr="00551D2C" w:rsidRDefault="00995588" w:rsidP="00995588">
      <w:pPr>
        <w:rPr>
          <w:rFonts w:eastAsia="MS Mincho"/>
          <w:lang w:eastAsia="en-GB"/>
        </w:rPr>
      </w:pPr>
    </w:p>
    <w:p w14:paraId="58B08921" w14:textId="77777777" w:rsidR="00995588" w:rsidRPr="00551D2C" w:rsidRDefault="00995588" w:rsidP="00995588">
      <w:pPr>
        <w:rPr>
          <w:rFonts w:eastAsia="MS Mincho"/>
        </w:rPr>
      </w:pPr>
      <w:r w:rsidRPr="00551D2C">
        <w:t>...……………………………………………………………………..............................................</w:t>
      </w:r>
    </w:p>
    <w:p w14:paraId="0789A97C" w14:textId="77777777" w:rsidR="00995588" w:rsidRPr="00551D2C" w:rsidDel="001276D7" w:rsidRDefault="00995588" w:rsidP="00995588"/>
    <w:p w14:paraId="00D1C275" w14:textId="7C04A39A" w:rsidR="00995588" w:rsidRPr="00551D2C" w:rsidRDefault="00995588" w:rsidP="00995588">
      <w:pPr>
        <w:rPr>
          <w:rFonts w:eastAsia="MS Mincho"/>
        </w:rPr>
      </w:pPr>
      <w:r w:rsidRPr="00551D2C">
        <w:br w:type="page"/>
      </w:r>
      <w:r w:rsidRPr="00551D2C">
        <w:lastRenderedPageBreak/>
        <w:t>24.</w:t>
      </w:r>
      <w:r w:rsidRPr="00551D2C">
        <w:tab/>
        <w:t>Teksts zviedru valodā</w:t>
      </w:r>
    </w:p>
    <w:p w14:paraId="0A1DA02E" w14:textId="77777777" w:rsidR="00995588" w:rsidRPr="00551D2C" w:rsidRDefault="00995588" w:rsidP="00995588">
      <w:pPr>
        <w:rPr>
          <w:rFonts w:eastAsia="MS Mincho"/>
          <w:lang w:eastAsia="ja-JP"/>
        </w:rPr>
      </w:pPr>
    </w:p>
    <w:p w14:paraId="2D96B57E" w14:textId="77777777" w:rsidR="00995588" w:rsidRPr="00551D2C" w:rsidRDefault="00995588" w:rsidP="00995588">
      <w:pPr>
        <w:rPr>
          <w:rFonts w:eastAsia="MS Mincho"/>
          <w:lang w:eastAsia="ja-JP"/>
        </w:rPr>
      </w:pPr>
      <w:r w:rsidRPr="00551D2C">
        <w:rPr>
          <w:rFonts w:eastAsia="MS Mincho"/>
          <w:lang w:eastAsia="ja-JP"/>
        </w:rPr>
        <w:t xml:space="preserve">(Period: från </w:t>
      </w:r>
      <w:r w:rsidRPr="00551D2C">
        <w:t>……………</w:t>
      </w:r>
      <w:r w:rsidRPr="00551D2C">
        <w:rPr>
          <w:rFonts w:eastAsia="MS Mincho"/>
          <w:lang w:eastAsia="ja-JP"/>
        </w:rPr>
        <w:t xml:space="preserve"> till </w:t>
      </w:r>
      <w:r w:rsidRPr="00551D2C">
        <w:t>……………</w:t>
      </w:r>
      <w:r w:rsidRPr="00551D2C">
        <w:rPr>
          <w:rFonts w:eastAsia="MS Mincho"/>
          <w:lang w:eastAsia="ja-JP"/>
        </w:rPr>
        <w:t xml:space="preserve"> </w:t>
      </w:r>
      <w:r w:rsidRPr="00551D2C">
        <w:rPr>
          <w:rFonts w:eastAsia="MS Mincho"/>
          <w:b/>
          <w:bCs/>
          <w:vertAlign w:val="superscript"/>
          <w:lang w:eastAsia="ja-JP"/>
        </w:rPr>
        <w:t>(1)</w:t>
      </w:r>
      <w:r w:rsidRPr="00551D2C">
        <w:rPr>
          <w:rFonts w:eastAsia="MS Mincho"/>
          <w:lang w:eastAsia="ja-JP"/>
        </w:rPr>
        <w:t>)</w:t>
      </w:r>
    </w:p>
    <w:p w14:paraId="09BD6B45" w14:textId="77777777" w:rsidR="00995588" w:rsidRPr="00551D2C" w:rsidRDefault="00995588" w:rsidP="00995588">
      <w:pPr>
        <w:rPr>
          <w:rFonts w:eastAsia="MS Mincho"/>
          <w:lang w:eastAsia="ja-JP"/>
        </w:rPr>
      </w:pPr>
    </w:p>
    <w:p w14:paraId="42C8F2A5" w14:textId="77777777" w:rsidR="00995588" w:rsidRPr="00551D2C" w:rsidRDefault="00995588" w:rsidP="00995588">
      <w:pPr>
        <w:rPr>
          <w:rFonts w:eastAsia="MS Mincho"/>
          <w:lang w:eastAsia="ja-JP"/>
        </w:rPr>
      </w:pPr>
      <w:r w:rsidRPr="00551D2C">
        <w:rPr>
          <w:rFonts w:eastAsia="MS Mincho"/>
          <w:lang w:eastAsia="ja-JP"/>
        </w:rPr>
        <w:t xml:space="preserve">Exportören av de varor som omfattas av detta dokument (exportörens referensnummer . … </w:t>
      </w:r>
      <w:r w:rsidRPr="00551D2C">
        <w:rPr>
          <w:rFonts w:eastAsia="MS Mincho"/>
          <w:b/>
          <w:bCs/>
          <w:vertAlign w:val="superscript"/>
          <w:lang w:eastAsia="ja-JP"/>
        </w:rPr>
        <w:t>(2)</w:t>
      </w:r>
      <w:r w:rsidRPr="00551D2C">
        <w:rPr>
          <w:rFonts w:eastAsia="MS Mincho"/>
          <w:lang w:eastAsia="ja-JP"/>
        </w:rPr>
        <w:t xml:space="preserve">) försäkrar att dessa varor, om inte annat tydligt markerats, har förmånsberättigande ursprung i … </w:t>
      </w:r>
      <w:r w:rsidRPr="00551D2C">
        <w:rPr>
          <w:rFonts w:eastAsia="MS Mincho"/>
          <w:b/>
          <w:bCs/>
          <w:vertAlign w:val="superscript"/>
          <w:lang w:eastAsia="ja-JP"/>
        </w:rPr>
        <w:t>(3)</w:t>
      </w:r>
      <w:r w:rsidRPr="00551D2C">
        <w:rPr>
          <w:rFonts w:eastAsia="MS Mincho"/>
          <w:lang w:eastAsia="ja-JP"/>
        </w:rPr>
        <w:t>.</w:t>
      </w:r>
    </w:p>
    <w:p w14:paraId="32118B75" w14:textId="77777777" w:rsidR="00995588" w:rsidRPr="00551D2C" w:rsidRDefault="00995588" w:rsidP="00995588">
      <w:pPr>
        <w:rPr>
          <w:rFonts w:eastAsia="MS Mincho"/>
          <w:lang w:eastAsia="ja-JP"/>
        </w:rPr>
      </w:pPr>
    </w:p>
    <w:p w14:paraId="661FCBB0" w14:textId="77777777" w:rsidR="00995588" w:rsidRPr="00551D2C" w:rsidRDefault="00995588" w:rsidP="00995588">
      <w:pPr>
        <w:rPr>
          <w:rFonts w:eastAsia="MS Mincho"/>
          <w:lang w:eastAsia="ja-JP"/>
        </w:rPr>
      </w:pPr>
      <w:r w:rsidRPr="00551D2C">
        <w:rPr>
          <w:rFonts w:eastAsia="MS Mincho"/>
          <w:lang w:eastAsia="ja-JP"/>
        </w:rPr>
        <w:t xml:space="preserve">(Ort och datum </w:t>
      </w:r>
      <w:r w:rsidRPr="00551D2C">
        <w:rPr>
          <w:rFonts w:eastAsia="MS Mincho"/>
          <w:b/>
          <w:bCs/>
          <w:vertAlign w:val="superscript"/>
          <w:lang w:eastAsia="ja-JP"/>
        </w:rPr>
        <w:t>(4)</w:t>
      </w:r>
      <w:r w:rsidRPr="00551D2C">
        <w:rPr>
          <w:rFonts w:eastAsia="MS Mincho"/>
          <w:lang w:eastAsia="ja-JP"/>
        </w:rPr>
        <w:t>)</w:t>
      </w:r>
    </w:p>
    <w:p w14:paraId="6CD60403" w14:textId="77777777" w:rsidR="00995588" w:rsidRPr="00551D2C" w:rsidRDefault="00995588" w:rsidP="00995588">
      <w:pPr>
        <w:rPr>
          <w:rFonts w:eastAsia="MS Mincho"/>
          <w:lang w:eastAsia="ja-JP"/>
        </w:rPr>
      </w:pPr>
    </w:p>
    <w:p w14:paraId="6964E890" w14:textId="77777777" w:rsidR="00995588" w:rsidRPr="00551D2C" w:rsidRDefault="00995588" w:rsidP="00995588">
      <w:pPr>
        <w:rPr>
          <w:rFonts w:eastAsia="MS Mincho"/>
          <w:lang w:eastAsia="ja-JP"/>
        </w:rPr>
      </w:pPr>
      <w:r w:rsidRPr="00551D2C">
        <w:t>...……………………………………………………………………..............................................</w:t>
      </w:r>
    </w:p>
    <w:p w14:paraId="5F3AD7B8" w14:textId="77777777" w:rsidR="00995588" w:rsidRPr="00551D2C" w:rsidRDefault="00995588" w:rsidP="00995588">
      <w:pPr>
        <w:rPr>
          <w:rFonts w:eastAsia="MS Mincho"/>
          <w:lang w:eastAsia="ja-JP"/>
        </w:rPr>
      </w:pPr>
    </w:p>
    <w:p w14:paraId="6F728DE6" w14:textId="77777777" w:rsidR="00995588" w:rsidRPr="00551D2C" w:rsidRDefault="00995588" w:rsidP="00995588">
      <w:pPr>
        <w:rPr>
          <w:rFonts w:eastAsia="MS Mincho"/>
          <w:lang w:eastAsia="ja-JP"/>
        </w:rPr>
      </w:pPr>
      <w:r w:rsidRPr="00551D2C">
        <w:rPr>
          <w:rFonts w:eastAsia="MS Mincho"/>
          <w:lang w:eastAsia="ja-JP"/>
        </w:rPr>
        <w:t xml:space="preserve">(Exportörens namn och underskrift </w:t>
      </w:r>
      <w:r w:rsidRPr="00551D2C">
        <w:rPr>
          <w:rFonts w:eastAsia="MS Mincho"/>
          <w:b/>
          <w:bCs/>
          <w:vertAlign w:val="superscript"/>
          <w:lang w:eastAsia="ja-JP"/>
        </w:rPr>
        <w:t>(5)</w:t>
      </w:r>
      <w:r w:rsidRPr="00551D2C">
        <w:rPr>
          <w:rFonts w:eastAsia="MS Mincho"/>
          <w:lang w:eastAsia="ja-JP"/>
        </w:rPr>
        <w:t>)</w:t>
      </w:r>
    </w:p>
    <w:p w14:paraId="18BAAB84" w14:textId="77777777" w:rsidR="00995588" w:rsidRPr="00551D2C" w:rsidRDefault="00995588" w:rsidP="00995588">
      <w:pPr>
        <w:rPr>
          <w:rFonts w:eastAsia="MS Mincho"/>
          <w:lang w:eastAsia="ja-JP"/>
        </w:rPr>
      </w:pPr>
    </w:p>
    <w:p w14:paraId="4C529D47" w14:textId="77777777" w:rsidR="00995588" w:rsidRPr="00551D2C" w:rsidRDefault="00995588" w:rsidP="00995588">
      <w:r w:rsidRPr="00551D2C">
        <w:t>...……………………………………………………………………..............................................</w:t>
      </w:r>
    </w:p>
    <w:p w14:paraId="18687AB9" w14:textId="77777777" w:rsidR="00995588" w:rsidRPr="00551D2C" w:rsidRDefault="00995588" w:rsidP="00995588">
      <w:r w:rsidRPr="00551D2C">
        <w:t>________________</w:t>
      </w:r>
    </w:p>
    <w:p w14:paraId="7C869CAC" w14:textId="77777777" w:rsidR="00995588" w:rsidRPr="00551D2C" w:rsidRDefault="00995588" w:rsidP="00995588">
      <w:pPr>
        <w:rPr>
          <w:rFonts w:eastAsia="MS Mincho"/>
          <w:lang w:eastAsia="ja-JP"/>
        </w:rPr>
      </w:pPr>
    </w:p>
    <w:p w14:paraId="53356307" w14:textId="00EADF8E" w:rsidR="00995588" w:rsidRPr="00551D2C" w:rsidRDefault="00A028A0" w:rsidP="00995588">
      <w:pPr>
        <w:ind w:left="567" w:hanging="567"/>
        <w:rPr>
          <w:rFonts w:eastAsia="MS Mincho"/>
        </w:rPr>
      </w:pPr>
      <w:r>
        <w:rPr>
          <w:b/>
          <w:vertAlign w:val="superscript"/>
        </w:rPr>
        <w:t>(</w:t>
      </w:r>
      <w:r w:rsidR="00995588" w:rsidRPr="00551D2C">
        <w:rPr>
          <w:b/>
          <w:vertAlign w:val="superscript"/>
        </w:rPr>
        <w:t>1)</w:t>
      </w:r>
      <w:r w:rsidR="00995588" w:rsidRPr="00551D2C">
        <w:tab/>
        <w:t>Ja paziņojums par izcelsmi tiek aizpildīts vairākiem sūtījumiem ar identiskiem noteiktas izcelsmes ražojumiem 3.19. panta 2. punkta b) apakšpunkta nozīmē, norāda laikposmu, uz kuru paziņojums par izcelsmi attiecas. Šis laikposms nepārsniedz 12 mēnešus. Visam ražojuma importam jānotiek norādītajā laikposmā. Ja laikposms nav piemērojams, šo lauku var atstāt neaizpildītu.</w:t>
      </w:r>
    </w:p>
    <w:p w14:paraId="4224D6CA" w14:textId="399F93E2" w:rsidR="00995588" w:rsidRPr="00551D2C" w:rsidRDefault="00A028A0" w:rsidP="00995588">
      <w:pPr>
        <w:ind w:left="567" w:hanging="567"/>
        <w:rPr>
          <w:rFonts w:eastAsia="MS Mincho"/>
        </w:rPr>
      </w:pPr>
      <w:r>
        <w:rPr>
          <w:b/>
          <w:vertAlign w:val="superscript"/>
        </w:rPr>
        <w:t>(</w:t>
      </w:r>
      <w:r w:rsidR="00995588" w:rsidRPr="00551D2C">
        <w:rPr>
          <w:b/>
          <w:vertAlign w:val="superscript"/>
        </w:rPr>
        <w:t>2)</w:t>
      </w:r>
      <w:r w:rsidR="00995588" w:rsidRPr="00551D2C">
        <w:tab/>
        <w:t>Ja eksportētājam nav piešķirts numurs sūtījumam, kura vērtība nepārsniedz 6000 EUR, saskaņā ar 3.18. panta 3. punktu, šo lauku var atstāt neaizpildītu. Ja paziņojumu par izcelsmi sagatavo reģistrēts eksportētājs 3.18. panta 2. punkta nozīmē, te jānorāda eksportētāja numurs.</w:t>
      </w:r>
    </w:p>
    <w:p w14:paraId="1A50D5A8" w14:textId="01F79A84" w:rsidR="00995588" w:rsidRPr="00551D2C" w:rsidRDefault="00A028A0" w:rsidP="00995588">
      <w:pPr>
        <w:ind w:left="567" w:hanging="567"/>
        <w:rPr>
          <w:rFonts w:eastAsia="MS Mincho"/>
        </w:rPr>
      </w:pPr>
      <w:r>
        <w:rPr>
          <w:b/>
          <w:vertAlign w:val="superscript"/>
        </w:rPr>
        <w:t>(</w:t>
      </w:r>
      <w:r w:rsidR="00995588" w:rsidRPr="00551D2C">
        <w:rPr>
          <w:b/>
          <w:vertAlign w:val="superscript"/>
        </w:rPr>
        <w:t>3)</w:t>
      </w:r>
      <w:r w:rsidR="00995588" w:rsidRPr="00551D2C">
        <w:tab/>
        <w:t>Kā ražojuma izcelsmes vietu norāda vai nu Eiropas Savienību, vai Meksiku.</w:t>
      </w:r>
    </w:p>
    <w:p w14:paraId="2A215271" w14:textId="77777777" w:rsidR="00995588" w:rsidRPr="00551D2C" w:rsidRDefault="00995588" w:rsidP="00995588">
      <w:pPr>
        <w:ind w:left="567" w:hanging="567"/>
        <w:rPr>
          <w:rFonts w:eastAsia="MS Mincho"/>
        </w:rPr>
      </w:pPr>
      <w:r w:rsidRPr="00551D2C">
        <w:rPr>
          <w:b/>
          <w:vertAlign w:val="superscript"/>
        </w:rPr>
        <w:t>(4)</w:t>
      </w:r>
      <w:r w:rsidRPr="00551D2C">
        <w:tab/>
        <w:t>Vietu un datumu var izlaist, ja informācija jau ir sniegta pašā dokumentā.</w:t>
      </w:r>
    </w:p>
    <w:p w14:paraId="5B648CAB" w14:textId="77777777" w:rsidR="00995588" w:rsidRPr="00551D2C" w:rsidRDefault="00995588" w:rsidP="00995588">
      <w:pPr>
        <w:ind w:left="567" w:hanging="567"/>
        <w:rPr>
          <w:rFonts w:eastAsia="MS Mincho"/>
        </w:rPr>
      </w:pPr>
      <w:r w:rsidRPr="00551D2C">
        <w:rPr>
          <w:b/>
          <w:vertAlign w:val="superscript"/>
        </w:rPr>
        <w:t>(5)</w:t>
      </w:r>
      <w:r w:rsidRPr="00551D2C">
        <w:tab/>
        <w:t>Paraksts nav vajadzīgs, ja ir izpildīti 3.18. panta 5. punkta nosacījumi.</w:t>
      </w:r>
    </w:p>
    <w:p w14:paraId="3B75713C" w14:textId="77777777" w:rsidR="00995588" w:rsidRPr="00551D2C" w:rsidRDefault="00995588" w:rsidP="00995588">
      <w:pPr>
        <w:rPr>
          <w:rFonts w:eastAsia="MS Mincho"/>
          <w:lang w:eastAsia="en-GB"/>
        </w:rPr>
      </w:pPr>
    </w:p>
    <w:p w14:paraId="3CE42336" w14:textId="77777777" w:rsidR="00995588" w:rsidRPr="00551D2C" w:rsidRDefault="00995588" w:rsidP="00995588">
      <w:pPr>
        <w:rPr>
          <w:rFonts w:eastAsia="MS Mincho"/>
          <w:lang w:eastAsia="en-GB"/>
        </w:rPr>
      </w:pPr>
    </w:p>
    <w:p w14:paraId="1727B0DA" w14:textId="77777777" w:rsidR="00995588" w:rsidRPr="00551D2C" w:rsidRDefault="00995588" w:rsidP="00995588">
      <w:pPr>
        <w:jc w:val="center"/>
      </w:pPr>
      <w:r w:rsidRPr="00551D2C">
        <w:t>________________</w:t>
      </w:r>
    </w:p>
    <w:p w14:paraId="68B853B0" w14:textId="77777777" w:rsidR="00995588" w:rsidRPr="00551D2C" w:rsidRDefault="00995588" w:rsidP="00995588">
      <w:pPr>
        <w:rPr>
          <w:rFonts w:eastAsia="MS Mincho"/>
          <w:bCs/>
          <w:lang w:eastAsia="en-GB"/>
        </w:rPr>
        <w:sectPr w:rsidR="00995588" w:rsidRPr="00551D2C" w:rsidSect="005A19E1">
          <w:headerReference w:type="even" r:id="rId14"/>
          <w:headerReference w:type="default" r:id="rId15"/>
          <w:footerReference w:type="even" r:id="rId16"/>
          <w:footerReference w:type="default" r:id="rId17"/>
          <w:headerReference w:type="first" r:id="rId18"/>
          <w:footerReference w:type="first" r:id="rId19"/>
          <w:footnotePr>
            <w:numRestart w:val="eachSect"/>
          </w:footnotePr>
          <w:type w:val="nextColumn"/>
          <w:pgSz w:w="11906" w:h="16838" w:code="9"/>
          <w:pgMar w:top="1134" w:right="1134" w:bottom="1134" w:left="1134" w:header="1134" w:footer="1134" w:gutter="0"/>
          <w:pgNumType w:start="1"/>
          <w:cols w:space="708"/>
          <w:docGrid w:linePitch="360"/>
        </w:sectPr>
      </w:pPr>
    </w:p>
    <w:p w14:paraId="026F857F" w14:textId="77777777" w:rsidR="00995588" w:rsidRPr="00551D2C" w:rsidRDefault="00995588" w:rsidP="00995588">
      <w:pPr>
        <w:jc w:val="right"/>
        <w:rPr>
          <w:rFonts w:eastAsia="MS Mincho"/>
          <w:b/>
          <w:u w:val="single"/>
        </w:rPr>
      </w:pPr>
      <w:r w:rsidRPr="00551D2C">
        <w:rPr>
          <w:b/>
          <w:u w:val="single"/>
        </w:rPr>
        <w:lastRenderedPageBreak/>
        <w:t>3.</w:t>
      </w:r>
      <w:r w:rsidRPr="00551D2C">
        <w:rPr>
          <w:b/>
          <w:u w:val="single"/>
        </w:rPr>
        <w:noBreakHyphen/>
        <w:t>C PIELIKUMS</w:t>
      </w:r>
    </w:p>
    <w:p w14:paraId="0B610499" w14:textId="77777777" w:rsidR="00995588" w:rsidRPr="00551D2C" w:rsidRDefault="00995588" w:rsidP="00995588">
      <w:pPr>
        <w:rPr>
          <w:rFonts w:eastAsia="MS Mincho"/>
          <w:bCs/>
          <w:lang w:eastAsia="en-GB"/>
        </w:rPr>
      </w:pPr>
    </w:p>
    <w:p w14:paraId="23FA228D" w14:textId="77777777" w:rsidR="00995588" w:rsidRPr="00551D2C" w:rsidRDefault="00995588" w:rsidP="00995588">
      <w:pPr>
        <w:rPr>
          <w:rFonts w:eastAsia="MS Mincho"/>
          <w:bCs/>
          <w:lang w:eastAsia="en-GB"/>
        </w:rPr>
      </w:pPr>
    </w:p>
    <w:p w14:paraId="4E0C31D6" w14:textId="77777777" w:rsidR="00995588" w:rsidRPr="00551D2C" w:rsidRDefault="00995588" w:rsidP="00995588">
      <w:pPr>
        <w:jc w:val="center"/>
        <w:rPr>
          <w:rFonts w:eastAsia="MS Mincho"/>
          <w:bCs/>
        </w:rPr>
      </w:pPr>
      <w:bookmarkStart w:id="3" w:name="_Hlk120099632"/>
      <w:r w:rsidRPr="00551D2C">
        <w:t>ANDORAS FIRSTISTE UN SANMARĪNO REPUBLIKA</w:t>
      </w:r>
    </w:p>
    <w:bookmarkEnd w:id="3"/>
    <w:p w14:paraId="44E0B94B" w14:textId="77777777" w:rsidR="00995588" w:rsidRPr="00551D2C" w:rsidRDefault="00995588" w:rsidP="00995588"/>
    <w:p w14:paraId="7C314C9B" w14:textId="01BE877C" w:rsidR="00995588" w:rsidRPr="00551D2C" w:rsidRDefault="00995588" w:rsidP="00995588">
      <w:r w:rsidRPr="00551D2C">
        <w:t>1.</w:t>
      </w:r>
      <w:r w:rsidRPr="00551D2C">
        <w:tab/>
        <w:t>Meksika pieņem Andoras Firstistes noteiktas izcelsmes preces, kas klasificētas Harmonizētās sistēmas 25. līdz 97. nodaļā, ar tādu pašu preferenciāla tarifa režīmu, kādu tā piemēro precēm, kuras importē no Eiropas Savienības un kuru izcelsme ir Eiropas Savienībā, kamēr ir spēkā Nolīgums vēstuļu apmaiņas veidā starp Eiropas Ekonomikas kopienu un Andoras Firstisti</w:t>
      </w:r>
      <w:r w:rsidRPr="00551D2C">
        <w:rPr>
          <w:rStyle w:val="FootnoteReference"/>
          <w:szCs w:val="24"/>
        </w:rPr>
        <w:footnoteReference w:id="121"/>
      </w:r>
      <w:r w:rsidRPr="00551D2C">
        <w:t>, kas noslēgts Luksemburgā 1990. gada 28. jūnijā un ar ko izveido muitas savienību.</w:t>
      </w:r>
    </w:p>
    <w:p w14:paraId="0A54D8C3" w14:textId="77777777" w:rsidR="00995588" w:rsidRPr="00551D2C" w:rsidRDefault="00995588" w:rsidP="00995588"/>
    <w:p w14:paraId="740C6D74" w14:textId="29DE97A0" w:rsidR="00995588" w:rsidRPr="00551D2C" w:rsidRDefault="00995588" w:rsidP="00995588">
      <w:r w:rsidRPr="00551D2C">
        <w:t>2.</w:t>
      </w:r>
      <w:r w:rsidRPr="00551D2C">
        <w:tab/>
        <w:t>Meksikas noteiktas izcelsmes precēm, kuras klasificētas Harmonizētās sistēmas 25. līdz 97. nodaļā, piemēro tādu pašu preferenciāla tarifa režīmu, tās importējot Andorā, kādu tām piemērotu, tās importējot Eiropas Savienībā, kamēr ir spēkā 1. punktā minētais nolīgums.</w:t>
      </w:r>
    </w:p>
    <w:p w14:paraId="1BCFF953" w14:textId="77777777" w:rsidR="00995588" w:rsidRPr="00551D2C" w:rsidRDefault="00995588" w:rsidP="00995588"/>
    <w:p w14:paraId="149C9423" w14:textId="168953E1" w:rsidR="00995588" w:rsidRPr="00551D2C" w:rsidRDefault="00995588" w:rsidP="00995588">
      <w:r w:rsidRPr="00551D2C">
        <w:t>3.</w:t>
      </w:r>
      <w:r w:rsidRPr="00551D2C">
        <w:tab/>
        <w:t>Meksika pieņem Sanmarīno Republikas noteiktas izcelsmes preces, kas klasificētas Harmonizētās sistēmas 1. līdz 97. nodaļā, ar tādu pašu preferenciāla tarifa režīmu, kādu tā piemēro precēm, kuras importē no Eiropas Savienības un kuru izcelsme ir Eiropas Savienībā, kamēr ir spēkā Nolīgums par Eiropas Ekonomikas kopienas un Sanmarīno Republikas sadarbību un muitas savienību</w:t>
      </w:r>
      <w:r w:rsidRPr="00551D2C">
        <w:rPr>
          <w:rStyle w:val="FootnoteReference"/>
          <w:szCs w:val="24"/>
        </w:rPr>
        <w:footnoteReference w:id="122"/>
      </w:r>
      <w:r w:rsidRPr="00551D2C">
        <w:t>, kas noslēgts Briselē 1991. gada 16. decembrī .</w:t>
      </w:r>
    </w:p>
    <w:p w14:paraId="55EBB1EB" w14:textId="77777777" w:rsidR="00995588" w:rsidRPr="00551D2C" w:rsidRDefault="00995588" w:rsidP="00995588"/>
    <w:p w14:paraId="4E156ED8" w14:textId="7B5A58BC" w:rsidR="00995588" w:rsidRPr="00551D2C" w:rsidRDefault="00995588" w:rsidP="00995588">
      <w:r w:rsidRPr="00551D2C">
        <w:br w:type="page"/>
      </w:r>
      <w:r w:rsidRPr="00551D2C">
        <w:lastRenderedPageBreak/>
        <w:t>4.</w:t>
      </w:r>
      <w:r w:rsidRPr="00551D2C">
        <w:tab/>
        <w:t>Meksikas noteiktas izcelsmes precēm, kuras klasificētas Harmonizētās sistēmas 1. līdz 97. nodaļā, piemēro tādu pašu preferenciāla tarifa režīmu, tās importējot Sanmarīno Republikā, kādu tām piemērotu, tās importējot Eiropas Savienībā, kamēr ir spēkā 3. punktā minētais nolīgums.</w:t>
      </w:r>
    </w:p>
    <w:p w14:paraId="274A3295" w14:textId="77777777" w:rsidR="00995588" w:rsidRPr="00551D2C" w:rsidRDefault="00995588" w:rsidP="00995588"/>
    <w:p w14:paraId="648336FF" w14:textId="4BEB6401" w:rsidR="00995588" w:rsidRPr="00551D2C" w:rsidRDefault="00995588" w:rsidP="00995588">
      <w:r w:rsidRPr="00551D2C">
        <w:t>5.</w:t>
      </w:r>
      <w:r w:rsidRPr="00551D2C">
        <w:tab/>
        <w:t xml:space="preserve">3. nodaļa </w:t>
      </w:r>
      <w:r w:rsidRPr="00551D2C">
        <w:rPr>
          <w:i/>
        </w:rPr>
        <w:t>mutatis mutandis</w:t>
      </w:r>
      <w:r w:rsidRPr="00551D2C">
        <w:t xml:space="preserve"> attiecas uz 1.–4. punktā minēto preču tirdzniecību.</w:t>
      </w:r>
    </w:p>
    <w:p w14:paraId="18E1CFAC" w14:textId="77777777" w:rsidR="00995588" w:rsidRPr="00551D2C" w:rsidRDefault="00995588" w:rsidP="00995588"/>
    <w:p w14:paraId="29E8B6B4" w14:textId="7D320C75" w:rsidR="00995588" w:rsidRPr="00551D2C" w:rsidRDefault="00995588" w:rsidP="00995588">
      <w:r w:rsidRPr="00551D2C">
        <w:t>6.</w:t>
      </w:r>
      <w:r w:rsidRPr="00551D2C">
        <w:tab/>
        <w:t>Atkarībā no preču izcelsmes eksportētājs 3.-B pielikumā izklāstītā paziņojuma par izcelsmi 3.</w:t>
      </w:r>
      <w:r w:rsidR="00E4388A">
        <w:t> </w:t>
      </w:r>
      <w:r w:rsidRPr="00551D2C">
        <w:t>laukā ieraksta “Meksika”, “Andora” vai “Sanmarīno”.</w:t>
      </w:r>
    </w:p>
    <w:p w14:paraId="5FB5DA3A" w14:textId="77777777" w:rsidR="00995588" w:rsidRPr="00551D2C" w:rsidRDefault="00995588" w:rsidP="00995588"/>
    <w:p w14:paraId="5E81BDCF" w14:textId="77777777" w:rsidR="00995588" w:rsidRPr="00551D2C" w:rsidRDefault="00995588" w:rsidP="00995588">
      <w:r w:rsidRPr="00551D2C">
        <w:t>7.</w:t>
      </w:r>
      <w:r w:rsidRPr="00551D2C">
        <w:tab/>
        <w:t>Eiropas Savienība paziņo Meksikai to muitas dienestu adreses un kontaktinformāciju, kuri Andoras Firstistē un Sanmarīno Republikā ir atbildīgi par paziņojumu par izcelsmi pārbaudi.</w:t>
      </w:r>
    </w:p>
    <w:p w14:paraId="325B86C4" w14:textId="77777777" w:rsidR="00995588" w:rsidRPr="00551D2C" w:rsidRDefault="00995588" w:rsidP="00995588"/>
    <w:p w14:paraId="7C4DDB80" w14:textId="305D4817" w:rsidR="00995588" w:rsidRPr="00551D2C" w:rsidRDefault="00995588" w:rsidP="00995588">
      <w:r w:rsidRPr="00551D2C">
        <w:t>8.</w:t>
      </w:r>
      <w:r w:rsidRPr="00551D2C">
        <w:tab/>
        <w:t>Ja Andoras Firstistes vai Sanmarīno Republikas kompetentā valdības iestāde neatbilst 3.</w:t>
      </w:r>
      <w:r w:rsidR="00E4388A">
        <w:t> </w:t>
      </w:r>
      <w:r w:rsidRPr="00551D2C">
        <w:t>nodaļas noteikumiem, Meksika var vērsties Muitas, tirdzniecības veicināšanas un izcelsmes noteikumu apakškomitejā, kas izveidota ar 1.10. panta (Šā nolīguma III daļas apakškomitejas un citas struktūras) 1. punkta d) apakšpunktu, lai noteiktu piemērotus pasākumus jautājuma atrisināšanai.</w:t>
      </w:r>
    </w:p>
    <w:p w14:paraId="51EAB695" w14:textId="77777777" w:rsidR="00995588" w:rsidRPr="00551D2C" w:rsidRDefault="00995588" w:rsidP="00995588"/>
    <w:p w14:paraId="346B6059" w14:textId="77777777" w:rsidR="00995588" w:rsidRPr="00551D2C" w:rsidRDefault="00995588" w:rsidP="00995588"/>
    <w:p w14:paraId="165C1798" w14:textId="77777777" w:rsidR="00995588" w:rsidRPr="00551D2C" w:rsidRDefault="00995588" w:rsidP="00995588">
      <w:pPr>
        <w:jc w:val="center"/>
      </w:pPr>
      <w:r w:rsidRPr="00551D2C">
        <w:t>________________</w:t>
      </w:r>
    </w:p>
    <w:p w14:paraId="6601CCDA" w14:textId="77777777" w:rsidR="00995588" w:rsidRPr="00551D2C" w:rsidRDefault="00995588" w:rsidP="00995588">
      <w:pPr>
        <w:sectPr w:rsidR="00995588" w:rsidRPr="00551D2C" w:rsidSect="005A19E1">
          <w:headerReference w:type="even" r:id="rId20"/>
          <w:headerReference w:type="default" r:id="rId21"/>
          <w:footerReference w:type="even" r:id="rId22"/>
          <w:footerReference w:type="default" r:id="rId23"/>
          <w:headerReference w:type="first" r:id="rId24"/>
          <w:footerReference w:type="first" r:id="rId25"/>
          <w:footnotePr>
            <w:numRestart w:val="eachSect"/>
          </w:footnotePr>
          <w:type w:val="nextColumn"/>
          <w:pgSz w:w="11906" w:h="16838" w:code="9"/>
          <w:pgMar w:top="1134" w:right="1134" w:bottom="1134" w:left="1134" w:header="1134" w:footer="1134" w:gutter="0"/>
          <w:pgNumType w:start="1"/>
          <w:cols w:space="708"/>
          <w:docGrid w:linePitch="360"/>
        </w:sectPr>
      </w:pPr>
    </w:p>
    <w:p w14:paraId="6E1CAE98" w14:textId="77777777" w:rsidR="00995588" w:rsidRPr="00551D2C" w:rsidRDefault="00995588" w:rsidP="00995588">
      <w:pPr>
        <w:jc w:val="right"/>
        <w:rPr>
          <w:b/>
          <w:u w:val="single"/>
        </w:rPr>
      </w:pPr>
      <w:r w:rsidRPr="00551D2C">
        <w:rPr>
          <w:b/>
          <w:u w:val="single"/>
        </w:rPr>
        <w:lastRenderedPageBreak/>
        <w:t>3.</w:t>
      </w:r>
      <w:r w:rsidRPr="00551D2C">
        <w:rPr>
          <w:b/>
          <w:u w:val="single"/>
        </w:rPr>
        <w:noBreakHyphen/>
        <w:t>D PIELIKUMS</w:t>
      </w:r>
    </w:p>
    <w:p w14:paraId="5D62F088" w14:textId="77777777" w:rsidR="00995588" w:rsidRPr="00551D2C" w:rsidRDefault="00995588" w:rsidP="00995588"/>
    <w:p w14:paraId="37B2803A" w14:textId="77777777" w:rsidR="00995588" w:rsidRPr="00551D2C" w:rsidRDefault="00995588" w:rsidP="00995588"/>
    <w:p w14:paraId="55EDFD59" w14:textId="77777777" w:rsidR="00995588" w:rsidRPr="00551D2C" w:rsidRDefault="00995588" w:rsidP="00995588">
      <w:pPr>
        <w:jc w:val="center"/>
      </w:pPr>
      <w:bookmarkStart w:id="4" w:name="_Hlk120099931"/>
      <w:r w:rsidRPr="00551D2C">
        <w:t>PASKAIDROJUMI</w:t>
      </w:r>
      <w:bookmarkEnd w:id="4"/>
    </w:p>
    <w:p w14:paraId="261D15BA" w14:textId="77777777" w:rsidR="00995588" w:rsidRPr="00551D2C" w:rsidRDefault="00995588" w:rsidP="00995588"/>
    <w:p w14:paraId="44D7449B" w14:textId="77777777" w:rsidR="00995588" w:rsidRPr="00551D2C" w:rsidRDefault="00995588" w:rsidP="00995588">
      <w:r w:rsidRPr="00551D2C">
        <w:t>3.14. pants (Izmaiņu neveikšana)</w:t>
      </w:r>
    </w:p>
    <w:p w14:paraId="116FC574" w14:textId="77777777" w:rsidR="00995588" w:rsidRPr="00551D2C" w:rsidRDefault="00995588" w:rsidP="00995588"/>
    <w:p w14:paraId="07F6B023" w14:textId="77777777" w:rsidR="00995588" w:rsidRPr="00551D2C" w:rsidRDefault="00995588" w:rsidP="00995588">
      <w:r w:rsidRPr="00551D2C">
        <w:t>1.</w:t>
      </w:r>
      <w:r w:rsidRPr="00551D2C">
        <w:tab/>
        <w:t>Ja eksportētājs eksporta brīdī nav zinājis konkrētu sūtījumā iekļauto preču galamērķi, importētājs uzrāda paziņojumu par izcelsmi, kas izdots pēc eksportēšanas.</w:t>
      </w:r>
    </w:p>
    <w:p w14:paraId="1DCFDCA6" w14:textId="77777777" w:rsidR="00995588" w:rsidRPr="00551D2C" w:rsidRDefault="00995588" w:rsidP="00995588"/>
    <w:p w14:paraId="4A508D0B" w14:textId="03696AD0" w:rsidR="00995588" w:rsidRPr="00551D2C" w:rsidRDefault="00995588" w:rsidP="00995588">
      <w:r w:rsidRPr="00551D2C">
        <w:t>2.</w:t>
      </w:r>
      <w:r w:rsidRPr="00551D2C">
        <w:tab/>
        <w:t>Importētājs var pierādīt, ka preces, kas tranzītā šķērsojušas trešās valsts teritoriju (ar pārkraušanu vai pagaidu uzglabāšanu vai bez tās), ir atradušās šīs teritorijas muitas dienestu uzraudzībā. Pēc importētājas Puses muitas dienestu pieprasījuma importētājs uzrāda šādus dokumentus:</w:t>
      </w:r>
    </w:p>
    <w:p w14:paraId="0F3FB671" w14:textId="77777777" w:rsidR="00995588" w:rsidRPr="00551D2C" w:rsidRDefault="00995588" w:rsidP="00995588"/>
    <w:p w14:paraId="1A46BF8E" w14:textId="77777777" w:rsidR="00995588" w:rsidRPr="00551D2C" w:rsidRDefault="00995588" w:rsidP="00995588">
      <w:pPr>
        <w:ind w:left="567" w:hanging="567"/>
      </w:pPr>
      <w:r w:rsidRPr="00551D2C">
        <w:t>a)</w:t>
      </w:r>
      <w:r w:rsidRPr="00551D2C">
        <w:tab/>
        <w:t>transporta dokumenti, piemēram, attiecīgā gadījumā gaisa pārvadājumu pavadzīme, konosaments vai autopārvadājumu pavadzīme, kuros norādīts preču nosūtīšanas datums un vieta un lidosta vai ievešanas vieta galamērķī, ja preces tranzītā šķērsojušas vienas vai vairāku trešo valstu teritoriju bez pārkraušanas vai pagaidu uzglabāšanas;</w:t>
      </w:r>
    </w:p>
    <w:p w14:paraId="272F6E66" w14:textId="77777777" w:rsidR="00995588" w:rsidRPr="00551D2C" w:rsidRDefault="00995588" w:rsidP="00995588"/>
    <w:p w14:paraId="61AB014A" w14:textId="7E336C0D" w:rsidR="00995588" w:rsidRPr="00551D2C" w:rsidRDefault="00995588" w:rsidP="00995588">
      <w:pPr>
        <w:ind w:left="567" w:hanging="567"/>
      </w:pPr>
      <w:r w:rsidRPr="00551D2C">
        <w:t>b)</w:t>
      </w:r>
      <w:r w:rsidRPr="00551D2C">
        <w:tab/>
        <w:t>transporta dokumenti, piemēram, attiecīgā gadījumā gaisa pārvadājumu pavadzīme, konosaments vai autopārvadājumu pavadzīme, vai kombinētā pārvadājuma dokuments, ja preces tranzītā šķērsojušas vienas vai vairāku trešo valstu teritoriju, veicot pārkraušanu šajās teritorijās un neveicot pagaidu uzglabāšanu; vai</w:t>
      </w:r>
    </w:p>
    <w:p w14:paraId="785D6399" w14:textId="77777777" w:rsidR="00995588" w:rsidRPr="00551D2C" w:rsidRDefault="00995588" w:rsidP="00995588"/>
    <w:p w14:paraId="31C2DE1E" w14:textId="77777777" w:rsidR="00995588" w:rsidRPr="00551D2C" w:rsidRDefault="00995588" w:rsidP="00995588">
      <w:pPr>
        <w:ind w:left="567" w:hanging="567"/>
      </w:pPr>
      <w:r w:rsidRPr="00551D2C">
        <w:br w:type="page"/>
      </w:r>
      <w:r w:rsidRPr="00551D2C">
        <w:lastRenderedPageBreak/>
        <w:t>c)</w:t>
      </w:r>
      <w:r w:rsidRPr="00551D2C">
        <w:tab/>
        <w:t>to dokumentu kopijas, kas apliecina, ka preces palikušas muitas dienesta uzraudzībā, ja precēm, kas tranzītā šķērsojušas vienas vai vairāku trešo valstu teritoriju, tikusi piemērota pārkraušana un pagaidu uzglabāšana.</w:t>
      </w:r>
    </w:p>
    <w:p w14:paraId="1BCFF05B" w14:textId="77777777" w:rsidR="00995588" w:rsidRPr="00551D2C" w:rsidRDefault="00995588" w:rsidP="00995588"/>
    <w:p w14:paraId="1344832A" w14:textId="77777777" w:rsidR="00995588" w:rsidRPr="00551D2C" w:rsidRDefault="00995588" w:rsidP="00995588">
      <w:r w:rsidRPr="00551D2C">
        <w:t>3.</w:t>
      </w:r>
      <w:r w:rsidRPr="00551D2C">
        <w:tab/>
        <w:t>Ja 2. punktā minēto dokumentu nav, importētājs var iesniegt jebkādus citus apliecinošus dokumentus.</w:t>
      </w:r>
    </w:p>
    <w:p w14:paraId="4668AD43" w14:textId="77777777" w:rsidR="00995588" w:rsidRPr="00551D2C" w:rsidRDefault="00995588" w:rsidP="00995588"/>
    <w:p w14:paraId="38CBB65C" w14:textId="77777777" w:rsidR="00995588" w:rsidRPr="00551D2C" w:rsidRDefault="00995588" w:rsidP="00995588">
      <w:r w:rsidRPr="00551D2C">
        <w:t>3.18. pants (Noteikumi paziņojuma par izcelsmi sagatavošanai)</w:t>
      </w:r>
    </w:p>
    <w:p w14:paraId="7A1FCB26" w14:textId="77777777" w:rsidR="00995588" w:rsidRPr="00551D2C" w:rsidRDefault="00995588" w:rsidP="00995588"/>
    <w:p w14:paraId="30C167F1" w14:textId="77777777" w:rsidR="00995588" w:rsidRPr="00551D2C" w:rsidRDefault="00995588" w:rsidP="00995588">
      <w:r w:rsidRPr="00551D2C">
        <w:t>4.</w:t>
      </w:r>
      <w:r w:rsidRPr="00551D2C">
        <w:tab/>
        <w:t>Paziņojumi par izcelsmi jāsagatavo eksportētājam, kas ir iedibināts vienas Puses teritorijā. Ja rēķins ir sagatavots trešā valstī, paziņojumu par izcelsmi sagatavo uz jebkura cita tirdzniecības dokumenta</w:t>
      </w:r>
      <w:r w:rsidRPr="00551D2C">
        <w:rPr>
          <w:rStyle w:val="FootnoteReference"/>
        </w:rPr>
        <w:footnoteReference w:id="123"/>
      </w:r>
      <w:r w:rsidRPr="00551D2C">
        <w:t>, kurš izdots eksportētājas Puses teritorijā un kurā attiecīgās preces ir pietiekami sīki aprakstītas, lai tās varētu identificēt kā noteiktas izcelsmes preces saskaņā ar 3. nodaļu (Izcelsmes noteikumi un izcelsmes procedūras). Šādā gadījumā preču eksportētājs ir jāidentificē dokumentā, uz kura sagatavo paziņojumu par izcelsmi.</w:t>
      </w:r>
    </w:p>
    <w:p w14:paraId="06BD5B33" w14:textId="77777777" w:rsidR="00995588" w:rsidRPr="00551D2C" w:rsidRDefault="00995588" w:rsidP="00995588"/>
    <w:p w14:paraId="2960746B" w14:textId="77777777" w:rsidR="00995588" w:rsidRPr="00551D2C" w:rsidRDefault="00995588" w:rsidP="00995588">
      <w:r w:rsidRPr="00551D2C">
        <w:t>5.</w:t>
      </w:r>
      <w:r w:rsidRPr="00551D2C">
        <w:tab/>
        <w:t>Paziņojuma par izcelsmi formulējums atbilst 3.</w:t>
      </w:r>
      <w:r w:rsidRPr="00551D2C">
        <w:noBreakHyphen/>
        <w:t>B pielikumā (Paziņojuma par izcelsmi teksts) izklāstītajam formulējumam.</w:t>
      </w:r>
    </w:p>
    <w:p w14:paraId="745EEBE2" w14:textId="77777777" w:rsidR="00995588" w:rsidRPr="00551D2C" w:rsidRDefault="00995588" w:rsidP="00995588"/>
    <w:p w14:paraId="788C3416" w14:textId="77777777" w:rsidR="00995588" w:rsidRPr="00551D2C" w:rsidRDefault="00995588" w:rsidP="00995588">
      <w:r w:rsidRPr="00551D2C">
        <w:t>6.</w:t>
      </w:r>
      <w:r w:rsidRPr="00551D2C">
        <w:tab/>
        <w:t>Paziņojumā par izcelsmi nebūtu jāiekļauj norāde par nenoteiktas izcelsmes precēm, uz kurām paziņojums par izcelsmi neattiecas. Šādai norādei jābūt precīzi iekļautai rēķinā, lai izvairītos no jebkādiem pārpratumiem.</w:t>
      </w:r>
    </w:p>
    <w:p w14:paraId="35B71AEA" w14:textId="77777777" w:rsidR="00995588" w:rsidRPr="00551D2C" w:rsidRDefault="00995588" w:rsidP="00995588"/>
    <w:p w14:paraId="4C9064A4" w14:textId="77777777" w:rsidR="00995588" w:rsidRPr="00551D2C" w:rsidRDefault="00995588" w:rsidP="00995588">
      <w:r w:rsidRPr="00551D2C">
        <w:br w:type="page"/>
      </w:r>
      <w:r w:rsidRPr="00551D2C">
        <w:lastRenderedPageBreak/>
        <w:t>7.</w:t>
      </w:r>
      <w:r w:rsidRPr="00551D2C">
        <w:tab/>
        <w:t>Paziņojumi par izcelsmi, kas sagatavoti uz kopētiem rēķiniem vai tirdzniecības dokumentiem, ir pieņemami, ja uz šādiem paziņojumiem ir eksportētāja paraksts tādā pašā kārtībā, kā tas būtu uz oriģināla.</w:t>
      </w:r>
    </w:p>
    <w:p w14:paraId="5A71B50D" w14:textId="77777777" w:rsidR="00995588" w:rsidRPr="00551D2C" w:rsidRDefault="00995588" w:rsidP="00995588"/>
    <w:p w14:paraId="573BACE1" w14:textId="77777777" w:rsidR="00995588" w:rsidRPr="00551D2C" w:rsidRDefault="00995588" w:rsidP="00995588">
      <w:r w:rsidRPr="00551D2C">
        <w:t>8.</w:t>
      </w:r>
      <w:r w:rsidRPr="00551D2C">
        <w:tab/>
        <w:t>Ir pieņemams paziņojums par izcelsmi, kas sagatavots rēķina vai tirdzniecības dokumenta otrā pusē.</w:t>
      </w:r>
    </w:p>
    <w:p w14:paraId="276428EE" w14:textId="77777777" w:rsidR="00995588" w:rsidRPr="00551D2C" w:rsidRDefault="00995588" w:rsidP="00995588"/>
    <w:p w14:paraId="4882E93C" w14:textId="77777777" w:rsidR="00995588" w:rsidRPr="00551D2C" w:rsidRDefault="00995588" w:rsidP="00995588">
      <w:r w:rsidRPr="00551D2C">
        <w:t>9.</w:t>
      </w:r>
      <w:r w:rsidRPr="00551D2C">
        <w:tab/>
        <w:t>Paziņojums par izcelsmi, kas sastādīts uz atsevišķas rēķina lapas, ir pieņemams, ja šī lapa acīmredzami ir rēķina sastāvdaļa. Papildu veidlapu nedrīkst izmantot.</w:t>
      </w:r>
    </w:p>
    <w:p w14:paraId="613A742B" w14:textId="77777777" w:rsidR="00995588" w:rsidRPr="00551D2C" w:rsidRDefault="00995588" w:rsidP="00995588"/>
    <w:p w14:paraId="1A877981" w14:textId="77777777" w:rsidR="00995588" w:rsidRPr="00551D2C" w:rsidRDefault="00995588" w:rsidP="00995588">
      <w:r w:rsidRPr="00551D2C">
        <w:t>10.</w:t>
      </w:r>
      <w:r w:rsidRPr="00551D2C">
        <w:tab/>
        <w:t>Paziņojums par izcelsmi uz etiķetes, ko pēc tam pievieno rēķinam, ir pieņemams, ja vien nav šaubu, ka etiķeti ir uzlicis eksportētājs. Piemēram, eksportētāja paraksts nosedz gan etiķeti, gan rēķinu.</w:t>
      </w:r>
    </w:p>
    <w:p w14:paraId="5A4D0235" w14:textId="77777777" w:rsidR="00995588" w:rsidRPr="00551D2C" w:rsidRDefault="00995588" w:rsidP="00995588"/>
    <w:p w14:paraId="575A9BDF" w14:textId="77777777" w:rsidR="00995588" w:rsidRPr="00551D2C" w:rsidRDefault="00995588" w:rsidP="00995588"/>
    <w:p w14:paraId="4A1A9413" w14:textId="77777777" w:rsidR="00995588" w:rsidRPr="00551D2C" w:rsidRDefault="00995588" w:rsidP="00995588">
      <w:pPr>
        <w:jc w:val="center"/>
      </w:pPr>
      <w:r w:rsidRPr="00551D2C">
        <w:t>________________</w:t>
      </w:r>
    </w:p>
    <w:p w14:paraId="78AF837A" w14:textId="77777777" w:rsidR="00995588" w:rsidRPr="00551D2C" w:rsidRDefault="00995588" w:rsidP="00995588">
      <w:pPr>
        <w:sectPr w:rsidR="00995588" w:rsidRPr="00551D2C" w:rsidSect="005A19E1">
          <w:headerReference w:type="even" r:id="rId26"/>
          <w:headerReference w:type="default" r:id="rId27"/>
          <w:footerReference w:type="even" r:id="rId28"/>
          <w:footerReference w:type="default" r:id="rId29"/>
          <w:headerReference w:type="first" r:id="rId30"/>
          <w:footerReference w:type="first" r:id="rId31"/>
          <w:footnotePr>
            <w:numRestart w:val="eachSect"/>
          </w:footnotePr>
          <w:type w:val="nextColumn"/>
          <w:pgSz w:w="11906" w:h="16838" w:code="9"/>
          <w:pgMar w:top="1134" w:right="1134" w:bottom="1134" w:left="1134" w:header="1134" w:footer="1134" w:gutter="0"/>
          <w:pgNumType w:start="1"/>
          <w:cols w:space="708"/>
          <w:docGrid w:linePitch="360"/>
        </w:sectPr>
      </w:pPr>
    </w:p>
    <w:p w14:paraId="0053D2B7" w14:textId="77777777" w:rsidR="00995588" w:rsidRPr="00551D2C" w:rsidRDefault="00995588" w:rsidP="00995588">
      <w:pPr>
        <w:jc w:val="right"/>
        <w:rPr>
          <w:rFonts w:eastAsia="Calibri"/>
          <w:b/>
          <w:bCs/>
          <w:u w:val="single"/>
        </w:rPr>
      </w:pPr>
      <w:r w:rsidRPr="00551D2C">
        <w:rPr>
          <w:b/>
          <w:u w:val="single"/>
        </w:rPr>
        <w:lastRenderedPageBreak/>
        <w:t>6.</w:t>
      </w:r>
      <w:r w:rsidRPr="00551D2C">
        <w:rPr>
          <w:b/>
          <w:u w:val="single"/>
        </w:rPr>
        <w:noBreakHyphen/>
        <w:t>A PIELIKUMS</w:t>
      </w:r>
    </w:p>
    <w:p w14:paraId="2AC75F78" w14:textId="77777777" w:rsidR="00995588" w:rsidRPr="00551D2C" w:rsidRDefault="00995588" w:rsidP="00995588">
      <w:pPr>
        <w:rPr>
          <w:rFonts w:eastAsia="Calibri"/>
        </w:rPr>
      </w:pPr>
    </w:p>
    <w:p w14:paraId="3DA63FC9" w14:textId="77777777" w:rsidR="00995588" w:rsidRPr="00551D2C" w:rsidRDefault="00995588" w:rsidP="00995588">
      <w:pPr>
        <w:rPr>
          <w:rFonts w:eastAsia="Calibri"/>
        </w:rPr>
      </w:pPr>
    </w:p>
    <w:p w14:paraId="2DE9C4EF" w14:textId="77777777" w:rsidR="00995588" w:rsidRPr="00551D2C" w:rsidRDefault="00995588" w:rsidP="00995588">
      <w:pPr>
        <w:jc w:val="center"/>
        <w:rPr>
          <w:rFonts w:eastAsia="Calibri"/>
        </w:rPr>
      </w:pPr>
      <w:bookmarkStart w:id="5" w:name="_Hlk120102203"/>
      <w:r w:rsidRPr="00551D2C">
        <w:t>KOMPETENTĀS IESTĀDES</w:t>
      </w:r>
      <w:bookmarkEnd w:id="5"/>
    </w:p>
    <w:p w14:paraId="7C34C02A" w14:textId="77777777" w:rsidR="00995588" w:rsidRPr="00551D2C" w:rsidRDefault="00995588" w:rsidP="00995588">
      <w:pPr>
        <w:rPr>
          <w:rFonts w:eastAsia="Calibri"/>
        </w:rPr>
      </w:pPr>
    </w:p>
    <w:p w14:paraId="0EBD0612" w14:textId="77777777" w:rsidR="00995588" w:rsidRPr="00551D2C" w:rsidRDefault="00995588" w:rsidP="00995588">
      <w:pPr>
        <w:rPr>
          <w:rFonts w:eastAsia="Calibri"/>
        </w:rPr>
      </w:pPr>
      <w:r w:rsidRPr="00551D2C">
        <w:t>1.</w:t>
      </w:r>
      <w:r w:rsidRPr="00551D2C">
        <w:tab/>
      </w:r>
      <w:bookmarkStart w:id="6" w:name="__DdeLink__2666_3270281019"/>
      <w:r w:rsidRPr="00551D2C">
        <w:t>6. nodaļas (Sanitārie un fitosanitārie pasākumi)</w:t>
      </w:r>
      <w:bookmarkEnd w:id="6"/>
      <w:r w:rsidRPr="00551D2C">
        <w:t xml:space="preserve"> nolūkos turpmāk minētās iestādes vai to tiesību pārņēmēji ir kompetentās iestādes, kas minētas 6.1. panta (Definīcijas) 1. punkta a) apakšpunktā:</w:t>
      </w:r>
    </w:p>
    <w:p w14:paraId="049E88EE" w14:textId="77777777" w:rsidR="00995588" w:rsidRPr="00551D2C" w:rsidRDefault="00995588" w:rsidP="00995588">
      <w:pPr>
        <w:rPr>
          <w:rFonts w:eastAsia="MS Mincho"/>
          <w:lang w:eastAsia="en-GB"/>
        </w:rPr>
      </w:pPr>
    </w:p>
    <w:p w14:paraId="50F7C244" w14:textId="2C9D1DB5" w:rsidR="00995588" w:rsidRPr="00551D2C" w:rsidRDefault="00995588" w:rsidP="00995588">
      <w:pPr>
        <w:ind w:left="567" w:hanging="567"/>
        <w:rPr>
          <w:rFonts w:eastAsia="Calibri"/>
        </w:rPr>
      </w:pPr>
      <w:r w:rsidRPr="00551D2C">
        <w:t>a)</w:t>
      </w:r>
      <w:r w:rsidRPr="00551D2C">
        <w:tab/>
        <w:t xml:space="preserve">attiecībā uz Eiropas Savienību kontroli </w:t>
      </w:r>
      <w:r w:rsidR="00B24761">
        <w:t xml:space="preserve">tās </w:t>
      </w:r>
      <w:r w:rsidRPr="00551D2C">
        <w:t>dalībvalstu iestādes un Eiropas Komisija kopīgi īsteno šādi:</w:t>
      </w:r>
    </w:p>
    <w:p w14:paraId="4BE48032" w14:textId="77777777" w:rsidR="00995588" w:rsidRPr="00551D2C" w:rsidRDefault="00995588" w:rsidP="00995588">
      <w:pPr>
        <w:rPr>
          <w:rFonts w:eastAsia="MS Mincho"/>
          <w:lang w:eastAsia="en-GB"/>
        </w:rPr>
      </w:pPr>
    </w:p>
    <w:p w14:paraId="1816E1AC" w14:textId="77777777" w:rsidR="00995588" w:rsidRPr="00551D2C" w:rsidRDefault="00995588" w:rsidP="00995588">
      <w:pPr>
        <w:ind w:left="1134" w:hanging="567"/>
        <w:rPr>
          <w:rFonts w:eastAsia="MS Mincho"/>
        </w:rPr>
      </w:pPr>
      <w:r w:rsidRPr="00551D2C">
        <w:t>i)</w:t>
      </w:r>
      <w:r w:rsidRPr="00551D2C">
        <w:tab/>
        <w:t>saistībā ar eksportu uz Meksiku dalībvalstu iestādes ir atbildīgas par to, lai kontrolētu ražošanas apstākļus un prasības, tostarp valstu noteiktās pārbaudes vai revīzijas un tādu veselības un dzīvnieku labturības atļauju izsniegšanu, kas apliecina saskaņotos standartus un prasības;</w:t>
      </w:r>
    </w:p>
    <w:p w14:paraId="40DC3F5A" w14:textId="77777777" w:rsidR="00995588" w:rsidRPr="00551D2C" w:rsidRDefault="00995588" w:rsidP="00995588">
      <w:pPr>
        <w:ind w:left="1134" w:hanging="567"/>
        <w:rPr>
          <w:rFonts w:eastAsia="Calibri"/>
        </w:rPr>
      </w:pPr>
    </w:p>
    <w:p w14:paraId="5C773E8E" w14:textId="15C51B4C" w:rsidR="00995588" w:rsidRPr="00551D2C" w:rsidRDefault="00995588" w:rsidP="00995588">
      <w:pPr>
        <w:ind w:left="1134" w:hanging="567"/>
        <w:rPr>
          <w:rFonts w:eastAsia="MS Mincho"/>
        </w:rPr>
      </w:pPr>
      <w:r w:rsidRPr="00551D2C">
        <w:t>ii)</w:t>
      </w:r>
      <w:r w:rsidRPr="00551D2C">
        <w:tab/>
        <w:t xml:space="preserve">saistībā ar importu no Meksikas </w:t>
      </w:r>
      <w:r w:rsidR="00B24761">
        <w:t xml:space="preserve">Eiropas Savienības </w:t>
      </w:r>
      <w:r w:rsidRPr="00551D2C">
        <w:t>dalībvalstu iestādes ir atbildīgas par to, lai kontrolētu importa atbilstību Eiropas Savienības importa nosacījumiem; un</w:t>
      </w:r>
    </w:p>
    <w:p w14:paraId="65A7A5C6" w14:textId="77777777" w:rsidR="00995588" w:rsidRPr="00551D2C" w:rsidRDefault="00995588" w:rsidP="00995588">
      <w:pPr>
        <w:ind w:left="1134" w:hanging="567"/>
        <w:rPr>
          <w:rFonts w:eastAsia="Calibri"/>
        </w:rPr>
      </w:pPr>
    </w:p>
    <w:p w14:paraId="6B8F951D" w14:textId="4910DE79" w:rsidR="00995588" w:rsidRPr="00551D2C" w:rsidRDefault="00995588" w:rsidP="00995588">
      <w:pPr>
        <w:ind w:left="1134" w:hanging="567"/>
        <w:rPr>
          <w:rFonts w:eastAsia="Calibri"/>
        </w:rPr>
      </w:pPr>
      <w:r w:rsidRPr="00551D2C">
        <w:t>iii)</w:t>
      </w:r>
      <w:r w:rsidRPr="00551D2C">
        <w:tab/>
        <w:t xml:space="preserve">Eiropas Komisija ir atbildīga par vispārējo koordinēšanu, kontroles sistēmu inspekcijām vai revīzijām un vajadzīgajiem pasākumiem, tajā skaitā par likumdošanas pasākumiem, kas ir vajadzīgi, lai nodrošinātu standartu un prasību vienādu piemērošanu Eiropas Savienībā; </w:t>
      </w:r>
    </w:p>
    <w:p w14:paraId="7E5860DC" w14:textId="77777777" w:rsidR="00995588" w:rsidRPr="00551D2C" w:rsidRDefault="00995588" w:rsidP="00995588">
      <w:pPr>
        <w:rPr>
          <w:rFonts w:eastAsia="MS Mincho"/>
          <w:lang w:eastAsia="en-GB"/>
        </w:rPr>
      </w:pPr>
    </w:p>
    <w:p w14:paraId="1F88C458" w14:textId="77777777" w:rsidR="00995588" w:rsidRPr="00551D2C" w:rsidRDefault="00995588" w:rsidP="00995588">
      <w:pPr>
        <w:ind w:left="567" w:hanging="567"/>
        <w:rPr>
          <w:rFonts w:eastAsia="Calibri"/>
        </w:rPr>
      </w:pPr>
      <w:r w:rsidRPr="00551D2C">
        <w:br w:type="page"/>
      </w:r>
      <w:r w:rsidRPr="00551D2C">
        <w:lastRenderedPageBreak/>
        <w:t>b)</w:t>
      </w:r>
      <w:r w:rsidRPr="00551D2C">
        <w:tab/>
        <w:t>attiecībā uz Meksiku:</w:t>
      </w:r>
    </w:p>
    <w:p w14:paraId="5CE13783" w14:textId="77777777" w:rsidR="00995588" w:rsidRPr="00551D2C" w:rsidRDefault="00995588" w:rsidP="00995588">
      <w:pPr>
        <w:rPr>
          <w:rFonts w:eastAsia="MS Mincho"/>
          <w:lang w:eastAsia="en-GB"/>
        </w:rPr>
      </w:pPr>
    </w:p>
    <w:p w14:paraId="471B8ABC" w14:textId="77777777" w:rsidR="00995588" w:rsidRPr="00551D2C" w:rsidRDefault="00995588" w:rsidP="00995588">
      <w:pPr>
        <w:ind w:left="1134" w:hanging="567"/>
        <w:rPr>
          <w:rFonts w:eastAsia="MS Mincho"/>
        </w:rPr>
      </w:pPr>
      <w:r w:rsidRPr="00551D2C">
        <w:t>i)</w:t>
      </w:r>
      <w:r w:rsidRPr="00551D2C">
        <w:tab/>
        <w:t>Valsts pārtikas un lauksaimniecības veselības, drošības un kvalitātes dienesta (</w:t>
      </w:r>
      <w:r w:rsidRPr="00551D2C">
        <w:rPr>
          <w:i/>
        </w:rPr>
        <w:t>SENASICA</w:t>
      </w:r>
      <w:r w:rsidRPr="00551D2C">
        <w:t>) Lauksaimniecības pārtikas nekaitīguma, akvakultūras un zivsaimniecības ģenerāldirektorāts (</w:t>
      </w:r>
      <w:r w:rsidRPr="00551D2C">
        <w:rPr>
          <w:i/>
        </w:rPr>
        <w:t>Dirección General de Inocuidad Agroalimentaria, Acuícola y Pesquera del Servicio Nacional de Sanidad, Inocuidad y Calidad Agroalimentaria</w:t>
      </w:r>
      <w:r w:rsidRPr="00551D2C">
        <w:t xml:space="preserve"> </w:t>
      </w:r>
      <w:r w:rsidRPr="00551D2C">
        <w:rPr>
          <w:i/>
        </w:rPr>
        <w:t>(SENASICA)</w:t>
      </w:r>
      <w:r w:rsidRPr="00551D2C">
        <w:t>);</w:t>
      </w:r>
    </w:p>
    <w:p w14:paraId="06A62897" w14:textId="77777777" w:rsidR="00995588" w:rsidRPr="00551D2C" w:rsidRDefault="00995588" w:rsidP="00995588">
      <w:pPr>
        <w:ind w:left="1134" w:hanging="567"/>
        <w:rPr>
          <w:rFonts w:eastAsia="MS Mincho"/>
          <w:lang w:eastAsia="en-GB"/>
        </w:rPr>
      </w:pPr>
    </w:p>
    <w:p w14:paraId="2F6FD79D" w14:textId="107FC7D6" w:rsidR="00995588" w:rsidRPr="00551D2C" w:rsidRDefault="00995588" w:rsidP="00995588">
      <w:pPr>
        <w:ind w:left="1134" w:hanging="567"/>
        <w:rPr>
          <w:rFonts w:eastAsia="MS Mincho"/>
        </w:rPr>
      </w:pPr>
      <w:r w:rsidRPr="00551D2C">
        <w:t>ii)</w:t>
      </w:r>
      <w:r w:rsidRPr="00551D2C">
        <w:tab/>
      </w:r>
      <w:r w:rsidRPr="00551D2C">
        <w:rPr>
          <w:i/>
        </w:rPr>
        <w:t>SENASICA</w:t>
      </w:r>
      <w:r w:rsidRPr="00551D2C">
        <w:t xml:space="preserve"> Dzīvnieku veselības ģenerāldirektorāts (</w:t>
      </w:r>
      <w:r w:rsidRPr="00551D2C">
        <w:rPr>
          <w:i/>
        </w:rPr>
        <w:t>Dirección General de Salud Animal del SENASICA</w:t>
      </w:r>
      <w:r w:rsidRPr="00551D2C">
        <w:t>);</w:t>
      </w:r>
    </w:p>
    <w:p w14:paraId="70AF62B2" w14:textId="77777777" w:rsidR="00995588" w:rsidRPr="00551D2C" w:rsidRDefault="00995588" w:rsidP="00995588">
      <w:pPr>
        <w:ind w:left="1134" w:hanging="567"/>
        <w:rPr>
          <w:rFonts w:eastAsia="MS Mincho"/>
          <w:lang w:eastAsia="en-GB"/>
        </w:rPr>
      </w:pPr>
    </w:p>
    <w:p w14:paraId="136A3D81" w14:textId="37996429" w:rsidR="00995588" w:rsidRPr="00551D2C" w:rsidRDefault="00995588" w:rsidP="00995588">
      <w:pPr>
        <w:ind w:left="1134" w:hanging="567"/>
        <w:rPr>
          <w:rFonts w:eastAsia="MS Mincho"/>
        </w:rPr>
      </w:pPr>
      <w:r w:rsidRPr="00551D2C">
        <w:t>iii)</w:t>
      </w:r>
      <w:r w:rsidRPr="00551D2C">
        <w:tab/>
      </w:r>
      <w:r w:rsidRPr="00551D2C">
        <w:rPr>
          <w:i/>
        </w:rPr>
        <w:t>SENASICA</w:t>
      </w:r>
      <w:r w:rsidRPr="00551D2C">
        <w:t xml:space="preserve"> Augu veselības ģenerāldirektorāts (</w:t>
      </w:r>
      <w:r w:rsidRPr="00551D2C">
        <w:rPr>
          <w:i/>
        </w:rPr>
        <w:t>Dirección General de Sanidad Vegetal del SENASICA</w:t>
      </w:r>
      <w:r w:rsidRPr="00551D2C">
        <w:t>);</w:t>
      </w:r>
    </w:p>
    <w:p w14:paraId="6DC634A2" w14:textId="77777777" w:rsidR="00995588" w:rsidRPr="00551D2C" w:rsidRDefault="00995588" w:rsidP="00995588">
      <w:pPr>
        <w:ind w:left="1134" w:hanging="567"/>
        <w:rPr>
          <w:rFonts w:eastAsia="MS Mincho"/>
          <w:lang w:eastAsia="en-GB"/>
        </w:rPr>
      </w:pPr>
    </w:p>
    <w:p w14:paraId="67DE2296" w14:textId="77777777" w:rsidR="00995588" w:rsidRPr="00551D2C" w:rsidRDefault="00995588" w:rsidP="00995588">
      <w:pPr>
        <w:ind w:left="1134" w:hanging="567"/>
        <w:rPr>
          <w:rFonts w:eastAsia="MS Mincho"/>
        </w:rPr>
      </w:pPr>
      <w:r w:rsidRPr="00551D2C">
        <w:t>iv)</w:t>
      </w:r>
      <w:r w:rsidRPr="00551D2C">
        <w:tab/>
        <w:t>Sanitārās izpildes komisija – Federālā komisija aizsardzībai pret sanitāro risku (</w:t>
      </w:r>
      <w:r w:rsidRPr="00551D2C">
        <w:rPr>
          <w:i/>
        </w:rPr>
        <w:t>COFEPRIS</w:t>
      </w:r>
      <w:r w:rsidRPr="00551D2C">
        <w:t>) (</w:t>
      </w:r>
      <w:r w:rsidRPr="00551D2C">
        <w:rPr>
          <w:i/>
        </w:rPr>
        <w:t>Comisión de Operación Sanitaria</w:t>
      </w:r>
      <w:r w:rsidRPr="00551D2C">
        <w:rPr>
          <w:i/>
        </w:rPr>
        <w:noBreakHyphen/>
        <w:t xml:space="preserve"> Comisión Federal para la Protección contra Riesgos Sanitarios (COFEPRIS)</w:t>
      </w:r>
      <w:r w:rsidRPr="00551D2C">
        <w:t>);</w:t>
      </w:r>
    </w:p>
    <w:p w14:paraId="4FE1B885" w14:textId="77777777" w:rsidR="00995588" w:rsidRPr="00551D2C" w:rsidRDefault="00995588" w:rsidP="00995588">
      <w:pPr>
        <w:ind w:left="1134" w:hanging="567"/>
        <w:rPr>
          <w:rFonts w:eastAsia="MS Mincho"/>
          <w:lang w:eastAsia="en-GB"/>
        </w:rPr>
      </w:pPr>
    </w:p>
    <w:p w14:paraId="2170B2F7" w14:textId="148E90C9" w:rsidR="00995588" w:rsidRPr="00551D2C" w:rsidRDefault="00995588" w:rsidP="00995588">
      <w:pPr>
        <w:ind w:left="1134" w:hanging="567"/>
        <w:rPr>
          <w:rFonts w:eastAsia="MS Mincho"/>
        </w:rPr>
      </w:pPr>
      <w:r w:rsidRPr="00551D2C">
        <w:t>v)</w:t>
      </w:r>
      <w:r w:rsidRPr="00551D2C">
        <w:tab/>
        <w:t>Pierādījumu un riska pārvaldības komisija –</w:t>
      </w:r>
      <w:r w:rsidR="005A19E1">
        <w:t xml:space="preserve"> </w:t>
      </w:r>
      <w:r w:rsidRPr="00551D2C">
        <w:rPr>
          <w:i/>
        </w:rPr>
        <w:t>COFEPRIS</w:t>
      </w:r>
      <w:r w:rsidRPr="00551D2C">
        <w:t xml:space="preserve"> (</w:t>
      </w:r>
      <w:r w:rsidRPr="00551D2C">
        <w:rPr>
          <w:i/>
        </w:rPr>
        <w:t>Comisión de Evidencia y Manejo de Riesgos</w:t>
      </w:r>
      <w:r w:rsidR="005A19E1">
        <w:rPr>
          <w:i/>
        </w:rPr>
        <w:t xml:space="preserve"> </w:t>
      </w:r>
      <w:r w:rsidR="005A19E1">
        <w:rPr>
          <w:rFonts w:eastAsia="MS Mincho"/>
          <w:lang w:eastAsia="en-GB"/>
        </w:rPr>
        <w:t>–</w:t>
      </w:r>
      <w:r w:rsidRPr="00551D2C">
        <w:rPr>
          <w:i/>
        </w:rPr>
        <w:t xml:space="preserve"> COFEPRIS</w:t>
      </w:r>
      <w:r w:rsidRPr="00551D2C">
        <w:t>);</w:t>
      </w:r>
    </w:p>
    <w:p w14:paraId="7B8E6FBD" w14:textId="77777777" w:rsidR="00995588" w:rsidRPr="00551D2C" w:rsidRDefault="00995588" w:rsidP="00995588">
      <w:pPr>
        <w:ind w:left="1134" w:hanging="567"/>
        <w:rPr>
          <w:rFonts w:eastAsia="Calibri"/>
        </w:rPr>
      </w:pPr>
    </w:p>
    <w:p w14:paraId="2261A6D7" w14:textId="23DDF1B6" w:rsidR="00995588" w:rsidRPr="00551D2C" w:rsidRDefault="00995588" w:rsidP="00995588">
      <w:pPr>
        <w:ind w:left="1134" w:hanging="567"/>
        <w:rPr>
          <w:rFonts w:eastAsia="MS Mincho"/>
        </w:rPr>
      </w:pPr>
      <w:r w:rsidRPr="00551D2C">
        <w:br w:type="page"/>
      </w:r>
      <w:r w:rsidRPr="00551D2C">
        <w:lastRenderedPageBreak/>
        <w:t>vi)</w:t>
      </w:r>
      <w:r w:rsidRPr="00551D2C">
        <w:tab/>
        <w:t>vi) Federālās sanitārās sistēmas vispārējā koordinācija –</w:t>
      </w:r>
      <w:r w:rsidR="005A19E1">
        <w:t xml:space="preserve"> </w:t>
      </w:r>
      <w:r w:rsidRPr="00551D2C">
        <w:rPr>
          <w:i/>
        </w:rPr>
        <w:t>COFEPRIS</w:t>
      </w:r>
      <w:r w:rsidRPr="00551D2C">
        <w:t xml:space="preserve"> (</w:t>
      </w:r>
      <w:r w:rsidRPr="00551D2C">
        <w:rPr>
          <w:i/>
        </w:rPr>
        <w:t>Comisión de Evidencia y Manejo de Riesgos</w:t>
      </w:r>
      <w:r w:rsidR="005A19E1">
        <w:rPr>
          <w:i/>
        </w:rPr>
        <w:t xml:space="preserve"> </w:t>
      </w:r>
      <w:r w:rsidR="005A19E1">
        <w:rPr>
          <w:rFonts w:eastAsia="MS Mincho"/>
          <w:lang w:eastAsia="en-GB"/>
        </w:rPr>
        <w:t>–</w:t>
      </w:r>
      <w:r w:rsidRPr="00551D2C">
        <w:rPr>
          <w:i/>
        </w:rPr>
        <w:t xml:space="preserve"> COFEPRIS)</w:t>
      </w:r>
      <w:r w:rsidRPr="00551D2C">
        <w:t>; un</w:t>
      </w:r>
    </w:p>
    <w:p w14:paraId="174A3F47" w14:textId="77777777" w:rsidR="00995588" w:rsidRPr="00551D2C" w:rsidRDefault="00995588" w:rsidP="00995588">
      <w:pPr>
        <w:ind w:left="1134" w:hanging="567"/>
        <w:rPr>
          <w:rFonts w:eastAsia="MS Mincho"/>
          <w:lang w:eastAsia="en-GB"/>
        </w:rPr>
      </w:pPr>
    </w:p>
    <w:p w14:paraId="166A50FA" w14:textId="77777777" w:rsidR="00995588" w:rsidRPr="00551D2C" w:rsidRDefault="00995588" w:rsidP="00995588">
      <w:pPr>
        <w:ind w:left="1134" w:hanging="567"/>
        <w:rPr>
          <w:rFonts w:eastAsia="MS Mincho"/>
        </w:rPr>
      </w:pPr>
      <w:r w:rsidRPr="00551D2C">
        <w:t>vii)</w:t>
      </w:r>
      <w:r w:rsidRPr="00551D2C">
        <w:tab/>
        <w:t>Vides un dabas resursu ministrijas (</w:t>
      </w:r>
      <w:r w:rsidRPr="00551D2C">
        <w:rPr>
          <w:i/>
        </w:rPr>
        <w:t>SEMARNAT</w:t>
      </w:r>
      <w:r w:rsidRPr="00551D2C">
        <w:t>) Mežu un augsnes apsaimniekošanas ģenerāldirektorāts (</w:t>
      </w:r>
      <w:r w:rsidRPr="00551D2C">
        <w:rPr>
          <w:i/>
        </w:rPr>
        <w:t>Dirección General de Gestión Forestal y de Suelos de la Secretaría de Medio Ambiente y Recursos Naturales (SEMARNAT)</w:t>
      </w:r>
      <w:r w:rsidRPr="00551D2C">
        <w:t>).</w:t>
      </w:r>
    </w:p>
    <w:p w14:paraId="07B1338E" w14:textId="77777777" w:rsidR="00995588" w:rsidRPr="00551D2C" w:rsidRDefault="00995588" w:rsidP="00995588">
      <w:pPr>
        <w:rPr>
          <w:rFonts w:eastAsia="Calibri"/>
        </w:rPr>
      </w:pPr>
    </w:p>
    <w:p w14:paraId="341392EC" w14:textId="77777777" w:rsidR="00995588" w:rsidRPr="00551D2C" w:rsidRDefault="00995588" w:rsidP="00995588">
      <w:pPr>
        <w:rPr>
          <w:rFonts w:eastAsia="MS Mincho"/>
        </w:rPr>
      </w:pPr>
      <w:r w:rsidRPr="00551D2C">
        <w:t>2.</w:t>
      </w:r>
      <w:r w:rsidRPr="00551D2C">
        <w:tab/>
        <w:t>Puses savstarpēji apmainās ar informāciju par kompetento iestāžu izmaiņām. Apvienotā padome ar lēmumu regulāri atjaunina šo pielikumu.</w:t>
      </w:r>
    </w:p>
    <w:p w14:paraId="6DF83462" w14:textId="77777777" w:rsidR="00995588" w:rsidRPr="00551D2C" w:rsidRDefault="00995588" w:rsidP="00995588">
      <w:pPr>
        <w:rPr>
          <w:rFonts w:eastAsia="MS Mincho"/>
          <w:lang w:eastAsia="en-GB"/>
        </w:rPr>
      </w:pPr>
    </w:p>
    <w:p w14:paraId="65FE8CD5" w14:textId="77777777" w:rsidR="00995588" w:rsidRPr="00551D2C" w:rsidRDefault="00995588" w:rsidP="00995588"/>
    <w:p w14:paraId="716DC3AF" w14:textId="77777777" w:rsidR="00995588" w:rsidRPr="00551D2C" w:rsidRDefault="00995588" w:rsidP="00995588">
      <w:pPr>
        <w:jc w:val="center"/>
      </w:pPr>
      <w:r w:rsidRPr="00551D2C">
        <w:t>________________</w:t>
      </w:r>
    </w:p>
    <w:p w14:paraId="1AF8F787" w14:textId="77777777" w:rsidR="00995588" w:rsidRPr="00551D2C" w:rsidRDefault="00995588" w:rsidP="00995588">
      <w:pPr>
        <w:sectPr w:rsidR="00995588" w:rsidRPr="00551D2C" w:rsidSect="00995588">
          <w:headerReference w:type="even" r:id="rId32"/>
          <w:headerReference w:type="default" r:id="rId33"/>
          <w:footerReference w:type="even" r:id="rId34"/>
          <w:footerReference w:type="default" r:id="rId35"/>
          <w:headerReference w:type="first" r:id="rId36"/>
          <w:footerReference w:type="first" r:id="rId37"/>
          <w:footnotePr>
            <w:numRestart w:val="eachSect"/>
          </w:footnotePr>
          <w:type w:val="nextColumn"/>
          <w:pgSz w:w="11906" w:h="16838" w:code="9"/>
          <w:pgMar w:top="1134" w:right="1134" w:bottom="1134" w:left="1134" w:header="1134" w:footer="1134" w:gutter="0"/>
          <w:pgNumType w:start="1"/>
          <w:cols w:space="708"/>
          <w:docGrid w:linePitch="360"/>
        </w:sectPr>
      </w:pPr>
    </w:p>
    <w:p w14:paraId="5C3CBFB2" w14:textId="77777777" w:rsidR="00995588" w:rsidRPr="00551D2C" w:rsidRDefault="00995588" w:rsidP="00995588">
      <w:pPr>
        <w:jc w:val="right"/>
        <w:rPr>
          <w:b/>
          <w:bCs/>
          <w:u w:val="single"/>
        </w:rPr>
      </w:pPr>
      <w:r w:rsidRPr="00551D2C">
        <w:rPr>
          <w:b/>
          <w:u w:val="single"/>
        </w:rPr>
        <w:lastRenderedPageBreak/>
        <w:t>9.</w:t>
      </w:r>
      <w:r w:rsidRPr="00551D2C">
        <w:rPr>
          <w:b/>
          <w:u w:val="single"/>
        </w:rPr>
        <w:noBreakHyphen/>
        <w:t>A PIELIKUMS</w:t>
      </w:r>
    </w:p>
    <w:p w14:paraId="2192FEB6" w14:textId="77777777" w:rsidR="00995588" w:rsidRPr="00551D2C" w:rsidRDefault="00995588" w:rsidP="00995588"/>
    <w:p w14:paraId="1F4246F0" w14:textId="77777777" w:rsidR="00995588" w:rsidRPr="00551D2C" w:rsidRDefault="00995588" w:rsidP="00995588"/>
    <w:p w14:paraId="4CA82F37" w14:textId="77777777" w:rsidR="00995588" w:rsidRPr="00551D2C" w:rsidRDefault="00995588" w:rsidP="00995588">
      <w:pPr>
        <w:jc w:val="center"/>
      </w:pPr>
      <w:bookmarkStart w:id="7" w:name="_Hlk120102378"/>
      <w:r w:rsidRPr="00551D2C">
        <w:t>STARPTAUTISKO ORGANIZĀCIJU IZSTRĀDĀTI STANDARTI</w:t>
      </w:r>
      <w:bookmarkEnd w:id="7"/>
    </w:p>
    <w:p w14:paraId="6B283C80" w14:textId="77777777" w:rsidR="00995588" w:rsidRPr="00551D2C" w:rsidRDefault="00995588" w:rsidP="00995588"/>
    <w:p w14:paraId="01A5ED72" w14:textId="77777777" w:rsidR="00995588" w:rsidRPr="00551D2C" w:rsidRDefault="00995588" w:rsidP="00995588">
      <w:pPr>
        <w:ind w:left="567" w:hanging="567"/>
      </w:pPr>
      <w:r w:rsidRPr="00551D2C">
        <w:t>1.</w:t>
      </w:r>
      <w:r w:rsidRPr="00551D2C">
        <w:tab/>
        <w:t>Starptautiskā Standartizācijas organizācija (ISO)</w:t>
      </w:r>
    </w:p>
    <w:p w14:paraId="5592D41A" w14:textId="77777777" w:rsidR="00995588" w:rsidRPr="00551D2C" w:rsidRDefault="00995588" w:rsidP="00995588">
      <w:pPr>
        <w:ind w:left="567" w:hanging="567"/>
        <w:rPr>
          <w:lang w:eastAsia="ko-KR"/>
        </w:rPr>
      </w:pPr>
    </w:p>
    <w:p w14:paraId="7CDFD14B" w14:textId="77777777" w:rsidR="00995588" w:rsidRPr="00551D2C" w:rsidRDefault="00995588" w:rsidP="00995588">
      <w:pPr>
        <w:ind w:left="567" w:hanging="567"/>
      </w:pPr>
      <w:r w:rsidRPr="00551D2C">
        <w:t>2.</w:t>
      </w:r>
      <w:r w:rsidRPr="00551D2C">
        <w:tab/>
        <w:t>Starptautiskā Elektrotehnikas komisija (</w:t>
      </w:r>
      <w:r w:rsidRPr="00551D2C">
        <w:rPr>
          <w:i/>
        </w:rPr>
        <w:t>IEC</w:t>
      </w:r>
      <w:r w:rsidRPr="00551D2C">
        <w:t>)</w:t>
      </w:r>
    </w:p>
    <w:p w14:paraId="316D2C79" w14:textId="77777777" w:rsidR="00995588" w:rsidRPr="00551D2C" w:rsidRDefault="00995588" w:rsidP="00995588">
      <w:pPr>
        <w:ind w:left="567" w:hanging="567"/>
        <w:rPr>
          <w:lang w:eastAsia="ko-KR"/>
        </w:rPr>
      </w:pPr>
    </w:p>
    <w:p w14:paraId="444FEC1B" w14:textId="77777777" w:rsidR="00995588" w:rsidRPr="00551D2C" w:rsidRDefault="00995588" w:rsidP="00995588">
      <w:pPr>
        <w:ind w:left="567" w:hanging="567"/>
      </w:pPr>
      <w:r w:rsidRPr="00551D2C">
        <w:t>3.</w:t>
      </w:r>
      <w:r w:rsidRPr="00551D2C">
        <w:tab/>
        <w:t>Starptautiskā Telesakaru savienība (</w:t>
      </w:r>
      <w:r w:rsidRPr="00551D2C">
        <w:rPr>
          <w:i/>
        </w:rPr>
        <w:t>ITU</w:t>
      </w:r>
      <w:r w:rsidRPr="00551D2C">
        <w:t>)</w:t>
      </w:r>
    </w:p>
    <w:p w14:paraId="4921B2F5" w14:textId="77777777" w:rsidR="00995588" w:rsidRPr="00551D2C" w:rsidRDefault="00995588" w:rsidP="00995588">
      <w:pPr>
        <w:ind w:left="567" w:hanging="567"/>
        <w:rPr>
          <w:lang w:eastAsia="ko-KR"/>
        </w:rPr>
      </w:pPr>
    </w:p>
    <w:p w14:paraId="2CDB311B" w14:textId="77777777" w:rsidR="00995588" w:rsidRPr="00551D2C" w:rsidRDefault="00995588" w:rsidP="00995588">
      <w:pPr>
        <w:ind w:left="567" w:hanging="567"/>
      </w:pPr>
      <w:r w:rsidRPr="00551D2C">
        <w:t>4.</w:t>
      </w:r>
      <w:r w:rsidRPr="00551D2C">
        <w:tab/>
        <w:t>Pārtikas kodeksa komisija</w:t>
      </w:r>
    </w:p>
    <w:p w14:paraId="6FF792F3" w14:textId="77777777" w:rsidR="00995588" w:rsidRPr="00551D2C" w:rsidRDefault="00995588" w:rsidP="00995588">
      <w:pPr>
        <w:ind w:left="567" w:hanging="567"/>
        <w:rPr>
          <w:lang w:eastAsia="ko-KR"/>
        </w:rPr>
      </w:pPr>
    </w:p>
    <w:p w14:paraId="07CD72AF" w14:textId="77777777" w:rsidR="00995588" w:rsidRPr="00551D2C" w:rsidRDefault="00995588" w:rsidP="00995588">
      <w:pPr>
        <w:ind w:left="567" w:hanging="567"/>
      </w:pPr>
      <w:r w:rsidRPr="00551D2C">
        <w:t>5.</w:t>
      </w:r>
      <w:r w:rsidRPr="00551D2C">
        <w:tab/>
        <w:t>Starptautiskā Civilās aviācijas organizācija (</w:t>
      </w:r>
      <w:r w:rsidRPr="00551D2C">
        <w:rPr>
          <w:i/>
        </w:rPr>
        <w:t>ICAO</w:t>
      </w:r>
      <w:r w:rsidRPr="00551D2C">
        <w:t>)</w:t>
      </w:r>
    </w:p>
    <w:p w14:paraId="6FB56788" w14:textId="77777777" w:rsidR="00995588" w:rsidRPr="00551D2C" w:rsidRDefault="00995588" w:rsidP="00995588">
      <w:pPr>
        <w:ind w:left="567" w:hanging="567"/>
      </w:pPr>
    </w:p>
    <w:p w14:paraId="1D51C2F2" w14:textId="77777777" w:rsidR="00995588" w:rsidRPr="00551D2C" w:rsidRDefault="00995588" w:rsidP="00995588">
      <w:pPr>
        <w:ind w:left="567" w:hanging="567"/>
      </w:pPr>
      <w:r w:rsidRPr="00551D2C">
        <w:t>6.</w:t>
      </w:r>
      <w:r w:rsidRPr="00551D2C">
        <w:tab/>
        <w:t>Apvienoto Nāciju Organizācijas Ekspertu apakškomiteja Ķīmisko vielu klasificēšanas un marķēšanas globāli harmonizētās sistēmas jautājumos (</w:t>
      </w:r>
      <w:r w:rsidRPr="00551D2C">
        <w:rPr>
          <w:i/>
        </w:rPr>
        <w:t>UN/SCEGHS</w:t>
      </w:r>
      <w:r w:rsidRPr="00551D2C">
        <w:t>)</w:t>
      </w:r>
    </w:p>
    <w:p w14:paraId="64B07F2D" w14:textId="77777777" w:rsidR="00995588" w:rsidRPr="00551D2C" w:rsidRDefault="00995588" w:rsidP="00995588">
      <w:pPr>
        <w:ind w:left="567" w:hanging="567"/>
      </w:pPr>
    </w:p>
    <w:p w14:paraId="620BC334" w14:textId="77777777" w:rsidR="00995588" w:rsidRPr="00551D2C" w:rsidRDefault="00995588" w:rsidP="00995588">
      <w:pPr>
        <w:ind w:left="567" w:hanging="567"/>
      </w:pPr>
      <w:r w:rsidRPr="00551D2C">
        <w:t>7.</w:t>
      </w:r>
      <w:r w:rsidRPr="00551D2C">
        <w:tab/>
        <w:t>Starptautiskā padome tehnisko prasību saskaņošanai cilvēkiem paredzētajām zālēm (</w:t>
      </w:r>
      <w:r w:rsidRPr="00551D2C">
        <w:rPr>
          <w:i/>
        </w:rPr>
        <w:t>ICH</w:t>
      </w:r>
      <w:r w:rsidRPr="00551D2C">
        <w:t>)</w:t>
      </w:r>
    </w:p>
    <w:p w14:paraId="784C8445" w14:textId="77777777" w:rsidR="00995588" w:rsidRPr="00551D2C" w:rsidRDefault="00995588" w:rsidP="00995588">
      <w:pPr>
        <w:ind w:left="567" w:hanging="567"/>
      </w:pPr>
    </w:p>
    <w:p w14:paraId="2A7B37DD" w14:textId="77777777" w:rsidR="00995588" w:rsidRPr="00551D2C" w:rsidRDefault="00995588" w:rsidP="00995588">
      <w:pPr>
        <w:ind w:left="567" w:hanging="567"/>
      </w:pPr>
      <w:r w:rsidRPr="00551D2C">
        <w:t>8.</w:t>
      </w:r>
      <w:r w:rsidRPr="00551D2C">
        <w:tab/>
        <w:t>Starptautiskā Jūrniecības organizācija (SJO)</w:t>
      </w:r>
    </w:p>
    <w:p w14:paraId="541AE93C" w14:textId="77777777" w:rsidR="00995588" w:rsidRPr="00551D2C" w:rsidRDefault="00995588" w:rsidP="00995588">
      <w:pPr>
        <w:ind w:left="567" w:hanging="567"/>
      </w:pPr>
    </w:p>
    <w:p w14:paraId="2772755F" w14:textId="77777777" w:rsidR="00995588" w:rsidRPr="00551D2C" w:rsidRDefault="00995588" w:rsidP="00995588">
      <w:pPr>
        <w:ind w:left="567" w:hanging="567"/>
      </w:pPr>
      <w:r w:rsidRPr="00551D2C">
        <w:t>9.</w:t>
      </w:r>
      <w:r w:rsidRPr="00551D2C">
        <w:tab/>
        <w:t>Starptautiskā reglamentētās metroloģijas organizācija (</w:t>
      </w:r>
      <w:r w:rsidRPr="00551D2C">
        <w:rPr>
          <w:i/>
        </w:rPr>
        <w:t>OIML</w:t>
      </w:r>
      <w:r w:rsidRPr="00551D2C">
        <w:t>)</w:t>
      </w:r>
    </w:p>
    <w:p w14:paraId="6D0D776E" w14:textId="77777777" w:rsidR="00995588" w:rsidRPr="00551D2C" w:rsidRDefault="00995588" w:rsidP="00995588"/>
    <w:p w14:paraId="38ABA076" w14:textId="77777777" w:rsidR="00995588" w:rsidRPr="00551D2C" w:rsidRDefault="00995588" w:rsidP="00995588">
      <w:pPr>
        <w:ind w:left="567" w:hanging="567"/>
      </w:pPr>
      <w:r w:rsidRPr="00551D2C">
        <w:br w:type="page"/>
      </w:r>
      <w:r w:rsidRPr="00551D2C">
        <w:lastRenderedPageBreak/>
        <w:t>10.</w:t>
      </w:r>
      <w:r w:rsidRPr="00551D2C">
        <w:tab/>
        <w:t>Pasaules Pasta savienība (</w:t>
      </w:r>
      <w:r w:rsidRPr="00551D2C">
        <w:rPr>
          <w:i/>
        </w:rPr>
        <w:t>UPU</w:t>
      </w:r>
      <w:r w:rsidRPr="00551D2C">
        <w:t>)</w:t>
      </w:r>
    </w:p>
    <w:p w14:paraId="2B379F1E" w14:textId="77777777" w:rsidR="00995588" w:rsidRPr="00551D2C" w:rsidRDefault="00995588" w:rsidP="00995588">
      <w:pPr>
        <w:ind w:left="567" w:hanging="567"/>
      </w:pPr>
    </w:p>
    <w:p w14:paraId="0FE009FC" w14:textId="77777777" w:rsidR="00995588" w:rsidRPr="00551D2C" w:rsidRDefault="00995588" w:rsidP="00995588">
      <w:pPr>
        <w:ind w:left="567" w:hanging="567"/>
      </w:pPr>
      <w:r w:rsidRPr="00551D2C">
        <w:t>11.</w:t>
      </w:r>
      <w:r w:rsidRPr="00551D2C">
        <w:tab/>
        <w:t>Pasaules Dzīvnieku veselības organizācija (</w:t>
      </w:r>
      <w:r w:rsidRPr="00551D2C">
        <w:rPr>
          <w:i/>
        </w:rPr>
        <w:t>WOAH</w:t>
      </w:r>
      <w:r w:rsidRPr="00551D2C">
        <w:t>)</w:t>
      </w:r>
    </w:p>
    <w:p w14:paraId="20EBB1FC" w14:textId="77777777" w:rsidR="00995588" w:rsidRPr="00551D2C" w:rsidRDefault="00995588" w:rsidP="00995588">
      <w:pPr>
        <w:ind w:left="567" w:hanging="567"/>
      </w:pPr>
    </w:p>
    <w:p w14:paraId="0D17D52F" w14:textId="77777777" w:rsidR="00995588" w:rsidRPr="00551D2C" w:rsidRDefault="00995588" w:rsidP="00995588">
      <w:pPr>
        <w:ind w:left="567" w:hanging="567"/>
      </w:pPr>
      <w:r w:rsidRPr="00551D2C">
        <w:t>12.</w:t>
      </w:r>
      <w:r w:rsidRPr="00551D2C">
        <w:tab/>
        <w:t>Starptautiskā Darba organizācija (SDO)</w:t>
      </w:r>
    </w:p>
    <w:p w14:paraId="665A2E3C" w14:textId="77777777" w:rsidR="00995588" w:rsidRPr="00551D2C" w:rsidRDefault="00995588" w:rsidP="00995588">
      <w:pPr>
        <w:ind w:left="567" w:hanging="567"/>
      </w:pPr>
    </w:p>
    <w:p w14:paraId="2CAC9C8C" w14:textId="77777777" w:rsidR="00995588" w:rsidRPr="00551D2C" w:rsidRDefault="00995588" w:rsidP="00995588">
      <w:pPr>
        <w:ind w:left="567" w:hanging="567"/>
      </w:pPr>
      <w:r w:rsidRPr="00551D2C">
        <w:t>13.</w:t>
      </w:r>
      <w:r w:rsidRPr="00551D2C">
        <w:tab/>
      </w:r>
      <w:r w:rsidRPr="00551D2C">
        <w:rPr>
          <w:i/>
        </w:rPr>
        <w:t>Bureau International des Poids et Mesures</w:t>
      </w:r>
      <w:r w:rsidRPr="00551D2C">
        <w:t xml:space="preserve"> (</w:t>
      </w:r>
      <w:r w:rsidRPr="00551D2C">
        <w:rPr>
          <w:i/>
        </w:rPr>
        <w:t>BIPM</w:t>
      </w:r>
      <w:r w:rsidRPr="00551D2C">
        <w:t>)</w:t>
      </w:r>
    </w:p>
    <w:p w14:paraId="74FE7E26" w14:textId="77777777" w:rsidR="00995588" w:rsidRPr="00551D2C" w:rsidRDefault="00995588" w:rsidP="00995588">
      <w:pPr>
        <w:rPr>
          <w:lang w:eastAsia="ko-KR"/>
        </w:rPr>
      </w:pPr>
    </w:p>
    <w:p w14:paraId="623A6918" w14:textId="77777777" w:rsidR="00995588" w:rsidRPr="00551D2C" w:rsidRDefault="00995588" w:rsidP="00995588">
      <w:pPr>
        <w:rPr>
          <w:lang w:eastAsia="ko-KR"/>
        </w:rPr>
      </w:pPr>
    </w:p>
    <w:p w14:paraId="75DEB022" w14:textId="77777777" w:rsidR="00995588" w:rsidRPr="00551D2C" w:rsidRDefault="00995588" w:rsidP="00995588">
      <w:pPr>
        <w:jc w:val="center"/>
        <w:rPr>
          <w:rFonts w:eastAsia="Calibri"/>
        </w:rPr>
      </w:pPr>
      <w:r w:rsidRPr="00551D2C">
        <w:t>________________</w:t>
      </w:r>
    </w:p>
    <w:p w14:paraId="7B17F033" w14:textId="77777777" w:rsidR="00995588" w:rsidRPr="00551D2C" w:rsidRDefault="00995588" w:rsidP="00995588">
      <w:pPr>
        <w:rPr>
          <w:lang w:eastAsia="ko-KR"/>
        </w:rPr>
        <w:sectPr w:rsidR="00995588" w:rsidRPr="00551D2C" w:rsidSect="00995588">
          <w:headerReference w:type="even" r:id="rId38"/>
          <w:headerReference w:type="default" r:id="rId39"/>
          <w:footerReference w:type="even" r:id="rId40"/>
          <w:footerReference w:type="default" r:id="rId41"/>
          <w:headerReference w:type="first" r:id="rId42"/>
          <w:footerReference w:type="first" r:id="rId43"/>
          <w:footnotePr>
            <w:numRestart w:val="eachSect"/>
          </w:footnotePr>
          <w:type w:val="nextColumn"/>
          <w:pgSz w:w="11906" w:h="16838" w:code="9"/>
          <w:pgMar w:top="1134" w:right="1134" w:bottom="1134" w:left="1134" w:header="1134" w:footer="1134" w:gutter="0"/>
          <w:pgNumType w:start="1"/>
          <w:cols w:space="708"/>
          <w:docGrid w:linePitch="360"/>
        </w:sectPr>
      </w:pPr>
    </w:p>
    <w:p w14:paraId="6066CB70" w14:textId="77777777" w:rsidR="00995588" w:rsidRPr="00551D2C" w:rsidRDefault="00995588" w:rsidP="00995588">
      <w:pPr>
        <w:jc w:val="right"/>
        <w:rPr>
          <w:rFonts w:eastAsia="Calibri"/>
          <w:b/>
          <w:bCs/>
          <w:smallCaps/>
          <w:u w:val="single"/>
        </w:rPr>
      </w:pPr>
      <w:r w:rsidRPr="00551D2C">
        <w:rPr>
          <w:b/>
          <w:smallCaps/>
          <w:u w:val="single"/>
        </w:rPr>
        <w:lastRenderedPageBreak/>
        <w:t>10.</w:t>
      </w:r>
      <w:r w:rsidRPr="00551D2C">
        <w:rPr>
          <w:b/>
          <w:smallCaps/>
          <w:u w:val="single"/>
        </w:rPr>
        <w:noBreakHyphen/>
        <w:t>A PIELIKUMS</w:t>
      </w:r>
    </w:p>
    <w:p w14:paraId="62976BB7" w14:textId="77777777" w:rsidR="00995588" w:rsidRPr="00551D2C" w:rsidRDefault="00995588" w:rsidP="00995588">
      <w:pPr>
        <w:rPr>
          <w:rFonts w:eastAsia="Calibri"/>
          <w:smallCaps/>
        </w:rPr>
      </w:pPr>
    </w:p>
    <w:p w14:paraId="660C3820" w14:textId="77777777" w:rsidR="00995588" w:rsidRPr="00551D2C" w:rsidRDefault="00995588" w:rsidP="00995588">
      <w:pPr>
        <w:rPr>
          <w:rFonts w:eastAsia="Calibri"/>
          <w:smallCaps/>
        </w:rPr>
      </w:pPr>
    </w:p>
    <w:p w14:paraId="7DD20BFF" w14:textId="77777777" w:rsidR="00995588" w:rsidRPr="00551D2C" w:rsidRDefault="00995588" w:rsidP="00995588">
      <w:pPr>
        <w:jc w:val="center"/>
        <w:rPr>
          <w:rFonts w:eastAsia="Calibri"/>
          <w:smallCaps/>
        </w:rPr>
      </w:pPr>
      <w:bookmarkStart w:id="8" w:name="_Hlk120102500"/>
      <w:r w:rsidRPr="00551D2C">
        <w:rPr>
          <w:smallCaps/>
        </w:rPr>
        <w:t>EKSPROPRIĀCIJA</w:t>
      </w:r>
      <w:bookmarkEnd w:id="8"/>
    </w:p>
    <w:p w14:paraId="7E2336CF" w14:textId="77777777" w:rsidR="00995588" w:rsidRPr="00551D2C" w:rsidRDefault="00995588" w:rsidP="00995588">
      <w:pPr>
        <w:rPr>
          <w:rFonts w:eastAsia="Calibri"/>
        </w:rPr>
      </w:pPr>
    </w:p>
    <w:p w14:paraId="27FAA919" w14:textId="77777777" w:rsidR="00995588" w:rsidRPr="00551D2C" w:rsidRDefault="00995588" w:rsidP="00995588">
      <w:pPr>
        <w:rPr>
          <w:rFonts w:eastAsia="Calibri"/>
        </w:rPr>
      </w:pPr>
      <w:r w:rsidRPr="00551D2C">
        <w:t>Puses apstiprina, ka tām ir kopīga izpratne par šādiem aspektiem.</w:t>
      </w:r>
    </w:p>
    <w:p w14:paraId="5635EE56" w14:textId="77777777" w:rsidR="00995588" w:rsidRPr="00551D2C" w:rsidRDefault="00995588" w:rsidP="00995588">
      <w:pPr>
        <w:rPr>
          <w:rFonts w:eastAsia="Calibri"/>
        </w:rPr>
      </w:pPr>
    </w:p>
    <w:p w14:paraId="6E05334E" w14:textId="77777777" w:rsidR="00995588" w:rsidRPr="00551D2C" w:rsidRDefault="00995588" w:rsidP="00995588">
      <w:pPr>
        <w:rPr>
          <w:rFonts w:eastAsia="Calibri"/>
        </w:rPr>
      </w:pPr>
      <w:r w:rsidRPr="00551D2C">
        <w:t>1.</w:t>
      </w:r>
      <w:r w:rsidRPr="00551D2C">
        <w:tab/>
        <w:t>Puses pasākums vai pasākumu kopums nevar būt ekspropriācija, ja vien tas neiejaucas materiālā vai nemateriālā īpašuma tiesībās vai tiesībās saistībā ar īpašumu kādā ieguldījumā.</w:t>
      </w:r>
    </w:p>
    <w:p w14:paraId="588E1DE9" w14:textId="77777777" w:rsidR="00995588" w:rsidRPr="00551D2C" w:rsidRDefault="00995588" w:rsidP="00995588">
      <w:pPr>
        <w:rPr>
          <w:rFonts w:eastAsia="Calibri"/>
        </w:rPr>
      </w:pPr>
    </w:p>
    <w:p w14:paraId="5F1E671C" w14:textId="77777777" w:rsidR="00995588" w:rsidRPr="00551D2C" w:rsidRDefault="00995588" w:rsidP="00995588">
      <w:pPr>
        <w:rPr>
          <w:rFonts w:eastAsia="Calibri"/>
        </w:rPr>
      </w:pPr>
      <w:r w:rsidRPr="00551D2C">
        <w:t>2.</w:t>
      </w:r>
      <w:r w:rsidRPr="00551D2C">
        <w:tab/>
        <w:t>10.18. pants pievēršas:</w:t>
      </w:r>
    </w:p>
    <w:p w14:paraId="2C66737E" w14:textId="77777777" w:rsidR="00995588" w:rsidRPr="00551D2C" w:rsidRDefault="00995588" w:rsidP="00995588">
      <w:pPr>
        <w:rPr>
          <w:rFonts w:eastAsia="Calibri"/>
        </w:rPr>
      </w:pPr>
    </w:p>
    <w:p w14:paraId="716965D6" w14:textId="301668F1" w:rsidR="00995588" w:rsidRPr="00551D2C" w:rsidRDefault="00995588" w:rsidP="00995588">
      <w:pPr>
        <w:ind w:left="567" w:hanging="567"/>
        <w:rPr>
          <w:rFonts w:eastAsia="Calibri"/>
        </w:rPr>
      </w:pPr>
      <w:r w:rsidRPr="00551D2C">
        <w:t>a)</w:t>
      </w:r>
      <w:r w:rsidRPr="00551D2C">
        <w:tab/>
        <w:t>tiešai ekspropriācijai, kura notiek tad, ja aptvertie ieguldījumi tiek nacionalizēti vai citādi tieši ekspropriēti, izmantojot īpašumtiesību oficiālu nodošanu vai tiešu konfiskāciju; un</w:t>
      </w:r>
    </w:p>
    <w:p w14:paraId="7374C45E" w14:textId="77777777" w:rsidR="00995588" w:rsidRPr="00551D2C" w:rsidRDefault="00995588" w:rsidP="00995588">
      <w:pPr>
        <w:rPr>
          <w:rFonts w:eastAsia="Calibri"/>
        </w:rPr>
      </w:pPr>
    </w:p>
    <w:p w14:paraId="619E2D47" w14:textId="77777777" w:rsidR="00995588" w:rsidRPr="00551D2C" w:rsidRDefault="00995588" w:rsidP="00995588">
      <w:pPr>
        <w:ind w:left="567" w:hanging="567"/>
        <w:rPr>
          <w:rFonts w:eastAsia="Calibri"/>
          <w:bCs/>
        </w:rPr>
      </w:pPr>
      <w:r w:rsidRPr="00551D2C">
        <w:t>b)</w:t>
      </w:r>
      <w:r w:rsidRPr="00551D2C">
        <w:tab/>
        <w:t>netiešai ekspropriācijai, kura notiek tad, ja kādas Puses veiktam pasākumam vai pasākumu kopumam, kas neietver īpašumtiesību oficiālu nodošanu vai tiešu konfiskāciju, ir tiešai ekspropriācijai līdzvērtīga ietekme tādā ziņā, ka ieguldītājam attiecībā uz saviem ieguldījumiem tiek būtiski ierobežota pamata īpašumtiesību izmantošana, ieskaitot tiesības izmantot savus ieguldījumus un tos atsavināt.</w:t>
      </w:r>
    </w:p>
    <w:p w14:paraId="0C3BE2A0" w14:textId="77777777" w:rsidR="00995588" w:rsidRPr="00551D2C" w:rsidRDefault="00995588" w:rsidP="00995588">
      <w:pPr>
        <w:rPr>
          <w:rFonts w:eastAsia="Calibri"/>
        </w:rPr>
      </w:pPr>
    </w:p>
    <w:p w14:paraId="7071C1D4" w14:textId="77777777" w:rsidR="00995588" w:rsidRPr="00551D2C" w:rsidRDefault="00995588" w:rsidP="00995588">
      <w:pPr>
        <w:rPr>
          <w:rFonts w:eastAsia="Calibri"/>
        </w:rPr>
      </w:pPr>
      <w:r w:rsidRPr="00551D2C">
        <w:br w:type="page"/>
      </w:r>
      <w:r w:rsidRPr="00551D2C">
        <w:lastRenderedPageBreak/>
        <w:t>3.</w:t>
      </w:r>
      <w:r w:rsidRPr="00551D2C">
        <w:tab/>
        <w:t>Lai varētu noteikt, vai konkrētā situācijā Puses pasākums vai pasākumu kopums ir netieša ekspropriācija, nepieciešama katrā gadījumā atsevišķa uz faktiem balstīta izmeklēšana, kurā citu faktoru starpā izvērtē:</w:t>
      </w:r>
    </w:p>
    <w:p w14:paraId="5725DA93" w14:textId="77777777" w:rsidR="00995588" w:rsidRPr="00551D2C" w:rsidRDefault="00995588" w:rsidP="00995588">
      <w:pPr>
        <w:rPr>
          <w:lang w:eastAsia="ar-SA"/>
        </w:rPr>
      </w:pPr>
    </w:p>
    <w:p w14:paraId="623F1D48" w14:textId="77777777" w:rsidR="00995588" w:rsidRPr="00551D2C" w:rsidRDefault="00995588" w:rsidP="00995588">
      <w:pPr>
        <w:ind w:left="567" w:hanging="567"/>
      </w:pPr>
      <w:r w:rsidRPr="00551D2C">
        <w:t>a)</w:t>
      </w:r>
      <w:r w:rsidRPr="00551D2C">
        <w:tab/>
        <w:t>pasākuma vai pasākumu kopuma ekonomisko ietekmi, tomēr, pat ja Puses pasākumam vai pasākumu kopumam ir nelabvēlīga ietekme uz ieguldījumu ekonomisko vērtību, tas pats par sevi nenozīmē, ka ir notikusi netieša ekspropriācija;</w:t>
      </w:r>
    </w:p>
    <w:p w14:paraId="2A5331DE" w14:textId="77777777" w:rsidR="00995588" w:rsidRPr="00551D2C" w:rsidRDefault="00995588" w:rsidP="00995588">
      <w:pPr>
        <w:rPr>
          <w:lang w:eastAsia="ar-SA"/>
        </w:rPr>
      </w:pPr>
    </w:p>
    <w:p w14:paraId="54ACDBE7" w14:textId="66C4B32D" w:rsidR="00995588" w:rsidRPr="00551D2C" w:rsidRDefault="00995588" w:rsidP="00995588">
      <w:pPr>
        <w:ind w:left="567" w:hanging="567"/>
        <w:rPr>
          <w:rFonts w:eastAsia="Calibri"/>
        </w:rPr>
      </w:pPr>
      <w:r w:rsidRPr="00551D2C">
        <w:t>b)</w:t>
      </w:r>
      <w:r w:rsidRPr="00551D2C">
        <w:tab/>
        <w:t>veiktā pasākuma vai pasākumu kopuma ilgumu;</w:t>
      </w:r>
    </w:p>
    <w:p w14:paraId="067D06FC" w14:textId="77777777" w:rsidR="00995588" w:rsidRPr="00551D2C" w:rsidRDefault="00995588" w:rsidP="00995588">
      <w:pPr>
        <w:rPr>
          <w:lang w:eastAsia="ar-SA"/>
        </w:rPr>
      </w:pPr>
    </w:p>
    <w:p w14:paraId="0581B1C4" w14:textId="231AA615" w:rsidR="00995588" w:rsidRPr="00551D2C" w:rsidRDefault="00995588" w:rsidP="00995588">
      <w:pPr>
        <w:ind w:left="567" w:hanging="567"/>
      </w:pPr>
      <w:r w:rsidRPr="00551D2C">
        <w:t>c)</w:t>
      </w:r>
      <w:r w:rsidRPr="00551D2C">
        <w:tab/>
        <w:t>to, cik lielā mērā pasākums vai pasākumu kopums traucē piepildīties ieguldītāja īpašajām un pamatotajām cerībām saistībā ar ieguldījumu; un</w:t>
      </w:r>
    </w:p>
    <w:p w14:paraId="5B8D52DD" w14:textId="77777777" w:rsidR="00995588" w:rsidRPr="00551D2C" w:rsidRDefault="00995588" w:rsidP="00995588">
      <w:pPr>
        <w:rPr>
          <w:lang w:eastAsia="ar-SA"/>
        </w:rPr>
      </w:pPr>
    </w:p>
    <w:p w14:paraId="57B0DDFF" w14:textId="77777777" w:rsidR="00995588" w:rsidRPr="00551D2C" w:rsidRDefault="00995588" w:rsidP="00995588">
      <w:pPr>
        <w:ind w:left="567" w:hanging="567"/>
      </w:pPr>
      <w:r w:rsidRPr="00551D2C">
        <w:t>d)</w:t>
      </w:r>
      <w:r w:rsidRPr="00551D2C">
        <w:tab/>
        <w:t>pasākuma vai pasākumu kopuma raksturu, jo īpaši, to objektu un kontekstu.</w:t>
      </w:r>
    </w:p>
    <w:p w14:paraId="37416730" w14:textId="77777777" w:rsidR="00995588" w:rsidRPr="00551D2C" w:rsidRDefault="00995588" w:rsidP="00995588">
      <w:pPr>
        <w:rPr>
          <w:rFonts w:eastAsia="Calibri"/>
          <w:bCs/>
          <w:lang w:eastAsia="zh-CN"/>
        </w:rPr>
      </w:pPr>
    </w:p>
    <w:p w14:paraId="63207753" w14:textId="0B65E6C5" w:rsidR="00995588" w:rsidRPr="00551D2C" w:rsidRDefault="001B26BC" w:rsidP="00995588">
      <w:pPr>
        <w:rPr>
          <w:rFonts w:eastAsia="Calibri"/>
        </w:rPr>
      </w:pPr>
      <w:r>
        <w:t>4</w:t>
      </w:r>
      <w:r w:rsidR="00995588" w:rsidRPr="00551D2C">
        <w:t>.</w:t>
      </w:r>
      <w:r w:rsidR="00995588" w:rsidRPr="00551D2C">
        <w:tab/>
        <w:t>Lielākai noteiktībai – Puses nediskriminējoši pasākumi, kas izstrādāti un piemēroti, lai sasniegtu tādus leģitīmus politikas mērķus kā sabiedrības veselība, sociālie pakalpojumi, valsts izglītība, drošība, vide, sabiedrības morāle, sociālā vai patērētāju aizsardzība, privātums un datu aizsardzība, kultūras daudzveidības vai konkurences veicināšana un aizsardzība, nav netieša ekspropriācija, izņemot tos retos gadījumos, kad pasākuma vai pasākumu kopuma ietekme ir acīmredzami pārmērīga, ņemot vērā mērķi.</w:t>
      </w:r>
    </w:p>
    <w:p w14:paraId="6F8E91A7" w14:textId="77777777" w:rsidR="00995588" w:rsidRPr="00551D2C" w:rsidRDefault="00995588" w:rsidP="00995588">
      <w:pPr>
        <w:rPr>
          <w:rFonts w:eastAsia="Calibri"/>
        </w:rPr>
      </w:pPr>
    </w:p>
    <w:p w14:paraId="4B76A017" w14:textId="77777777" w:rsidR="00995588" w:rsidRPr="00551D2C" w:rsidRDefault="00995588" w:rsidP="00995588">
      <w:pPr>
        <w:rPr>
          <w:rFonts w:eastAsia="Calibri"/>
        </w:rPr>
      </w:pPr>
    </w:p>
    <w:p w14:paraId="20E865E7" w14:textId="77777777" w:rsidR="00995588" w:rsidRPr="00551D2C" w:rsidRDefault="00995588" w:rsidP="00995588">
      <w:pPr>
        <w:jc w:val="center"/>
        <w:rPr>
          <w:rFonts w:eastAsia="Calibri"/>
        </w:rPr>
      </w:pPr>
      <w:r w:rsidRPr="00551D2C">
        <w:t>________________</w:t>
      </w:r>
    </w:p>
    <w:p w14:paraId="0E9A16B4" w14:textId="77777777" w:rsidR="00995588" w:rsidRPr="00551D2C" w:rsidRDefault="00995588" w:rsidP="00995588">
      <w:pPr>
        <w:rPr>
          <w:rFonts w:eastAsia="Calibri"/>
        </w:rPr>
        <w:sectPr w:rsidR="00995588" w:rsidRPr="00551D2C" w:rsidSect="00995588">
          <w:headerReference w:type="even" r:id="rId44"/>
          <w:headerReference w:type="default" r:id="rId45"/>
          <w:footerReference w:type="even" r:id="rId46"/>
          <w:footerReference w:type="default" r:id="rId47"/>
          <w:headerReference w:type="first" r:id="rId48"/>
          <w:footerReference w:type="first" r:id="rId49"/>
          <w:footnotePr>
            <w:numRestart w:val="eachSect"/>
          </w:footnotePr>
          <w:type w:val="nextColumn"/>
          <w:pgSz w:w="11906" w:h="16838" w:code="9"/>
          <w:pgMar w:top="1134" w:right="1134" w:bottom="1134" w:left="1134" w:header="1134" w:footer="1134" w:gutter="0"/>
          <w:pgNumType w:start="1"/>
          <w:cols w:space="708"/>
          <w:docGrid w:linePitch="360"/>
        </w:sectPr>
      </w:pPr>
    </w:p>
    <w:p w14:paraId="4865AB51" w14:textId="77777777" w:rsidR="00995588" w:rsidRPr="00551D2C" w:rsidRDefault="00995588" w:rsidP="00995588">
      <w:pPr>
        <w:jc w:val="right"/>
        <w:rPr>
          <w:rFonts w:eastAsia="Calibri"/>
          <w:b/>
          <w:bCs/>
          <w:smallCaps/>
          <w:u w:val="single"/>
        </w:rPr>
      </w:pPr>
      <w:r w:rsidRPr="00551D2C">
        <w:rPr>
          <w:b/>
          <w:smallCaps/>
          <w:u w:val="single"/>
        </w:rPr>
        <w:lastRenderedPageBreak/>
        <w:t>10.</w:t>
      </w:r>
      <w:r w:rsidRPr="00551D2C">
        <w:rPr>
          <w:b/>
          <w:smallCaps/>
          <w:u w:val="single"/>
        </w:rPr>
        <w:noBreakHyphen/>
        <w:t>B PIELIKUMS</w:t>
      </w:r>
    </w:p>
    <w:p w14:paraId="7F6A178A" w14:textId="77777777" w:rsidR="00995588" w:rsidRPr="00551D2C" w:rsidRDefault="00995588" w:rsidP="00995588">
      <w:pPr>
        <w:rPr>
          <w:rFonts w:eastAsia="Calibri"/>
          <w:smallCaps/>
        </w:rPr>
      </w:pPr>
    </w:p>
    <w:p w14:paraId="24161686" w14:textId="77777777" w:rsidR="00995588" w:rsidRPr="00551D2C" w:rsidRDefault="00995588" w:rsidP="00995588">
      <w:pPr>
        <w:rPr>
          <w:rFonts w:eastAsia="Calibri"/>
          <w:smallCaps/>
        </w:rPr>
      </w:pPr>
    </w:p>
    <w:p w14:paraId="7E6AE339" w14:textId="77777777" w:rsidR="00995588" w:rsidRPr="00551D2C" w:rsidRDefault="00995588" w:rsidP="00995588">
      <w:pPr>
        <w:jc w:val="center"/>
        <w:rPr>
          <w:rFonts w:eastAsia="Calibri"/>
          <w:smallCaps/>
        </w:rPr>
      </w:pPr>
      <w:bookmarkStart w:id="9" w:name="_Hlk120102612"/>
      <w:r w:rsidRPr="00551D2C">
        <w:rPr>
          <w:smallCaps/>
        </w:rPr>
        <w:t>VALSTS PARĀDS</w:t>
      </w:r>
      <w:bookmarkEnd w:id="9"/>
    </w:p>
    <w:p w14:paraId="659C0C06" w14:textId="77777777" w:rsidR="00995588" w:rsidRPr="00551D2C" w:rsidRDefault="00995588" w:rsidP="00995588">
      <w:pPr>
        <w:rPr>
          <w:rFonts w:eastAsia="Calibri"/>
        </w:rPr>
      </w:pPr>
    </w:p>
    <w:p w14:paraId="2E862802" w14:textId="77777777" w:rsidR="00995588" w:rsidRPr="00551D2C" w:rsidRDefault="00995588" w:rsidP="00995588">
      <w:pPr>
        <w:rPr>
          <w:rFonts w:eastAsia="Calibri"/>
        </w:rPr>
      </w:pPr>
      <w:r w:rsidRPr="00551D2C">
        <w:t>1.</w:t>
      </w:r>
      <w:r w:rsidRPr="00551D2C">
        <w:tab/>
        <w:t>Puses atzīst, ka Puses parāda iegāde ir saistīta ar komerciālu risku. Lielākai noteiktībai – nevar lemt par labu prasītājam, kas iesniedzis prasību saskaņā ar 10. nodaļas D iedaļu saistībā ar Puses saistību neizpildi vai nemaksāšanu, ja vien prasītājs nepilda savu pienākumu pierādīt, ka šāda saistību neizpilde vai nemaksāšana ir 10. nodaļas C iedaļā minēto saistību pārkāpums.</w:t>
      </w:r>
    </w:p>
    <w:p w14:paraId="6BB9A8CB" w14:textId="77777777" w:rsidR="00995588" w:rsidRPr="00551D2C" w:rsidRDefault="00995588" w:rsidP="00995588">
      <w:pPr>
        <w:rPr>
          <w:rFonts w:eastAsia="Calibri"/>
        </w:rPr>
      </w:pPr>
    </w:p>
    <w:p w14:paraId="4C8D6C4E" w14:textId="50623A36" w:rsidR="00995588" w:rsidRPr="00551D2C" w:rsidRDefault="00995588" w:rsidP="00995588">
      <w:pPr>
        <w:rPr>
          <w:rFonts w:eastAsia="Calibri"/>
        </w:rPr>
      </w:pPr>
      <w:r w:rsidRPr="00551D2C">
        <w:t>2.</w:t>
      </w:r>
      <w:r w:rsidRPr="00551D2C">
        <w:tab/>
        <w:t>Nevar iesniegt prasību saistībā ar to, ka kādas Puses parāda pārstrukturēšana pārkāpj šīs nodaļas saistības, vai, ja šāda prasība jau ir iesniegta, to nevar izskatīt atbilstīgi 10. nodaļas D iedaļai, ja iesniegšanas brīdī pārstrukturēšana ir saskaņota pārstrukturēšana vai pēc iesniegšanas tā kļūst par saskaņotu pārstrukturēšanu, izņemot prasību saistībā ar to, ka pārstrukturēšana sarunu ceļā, kas atbilst šā pielikuma 4. punkta a) apakšpunkta ii) punktam, ir 10.7. panta (Valsts režīms) vai 10.8. panta (Lielākās labvēlības režīms) pārkāpums</w:t>
      </w:r>
      <w:r w:rsidRPr="00551D2C">
        <w:rPr>
          <w:rStyle w:val="FootnoteReference"/>
          <w:rFonts w:eastAsia="Calibri"/>
        </w:rPr>
        <w:footnoteReference w:id="124"/>
      </w:r>
      <w:r w:rsidRPr="00551D2C">
        <w:t>.</w:t>
      </w:r>
    </w:p>
    <w:p w14:paraId="6880D037" w14:textId="77777777" w:rsidR="00995588" w:rsidRPr="00551D2C" w:rsidRDefault="00995588" w:rsidP="00995588">
      <w:pPr>
        <w:rPr>
          <w:rFonts w:eastAsia="Calibri"/>
        </w:rPr>
      </w:pPr>
    </w:p>
    <w:p w14:paraId="507078D1" w14:textId="77777777" w:rsidR="00A028A0" w:rsidRDefault="00A028A0">
      <w:pPr>
        <w:widowControl/>
        <w:spacing w:line="240" w:lineRule="auto"/>
      </w:pPr>
      <w:r>
        <w:br w:type="page"/>
      </w:r>
    </w:p>
    <w:p w14:paraId="30C0ACB1" w14:textId="63600780" w:rsidR="00995588" w:rsidRPr="00551D2C" w:rsidRDefault="00995588" w:rsidP="00995588">
      <w:pPr>
        <w:rPr>
          <w:rFonts w:eastAsia="Calibri"/>
        </w:rPr>
      </w:pPr>
      <w:r w:rsidRPr="00551D2C">
        <w:lastRenderedPageBreak/>
        <w:t>3.</w:t>
      </w:r>
      <w:r w:rsidRPr="00551D2C">
        <w:tab/>
        <w:t>Neatkarīgi no 10.26. panta (Prasības iesniegšana tiesā) un ievērojot šā pielikuma 2. punktu, investors neiesniedz prasību saskaņā ar 10. nodaļas D iedaļu saistībā ar to, ka Puses parāda pārstrukturēšana pārkāpj 10.7. pantu(Valsts režīms) vai 10.8. pantu (Lielākās labvēlības režīms) vai kādas 10. nodaļas C iedaļā minētās saistības, ja vien nav pagājušas 270 dienas no dienas, kad prasītājs iesniedzis rakstveida pieprasījumu pēc apspriešanās atbilstīgi 10.22. pantam (Apspriešanās).</w:t>
      </w:r>
    </w:p>
    <w:p w14:paraId="6AADCC8D" w14:textId="77777777" w:rsidR="00995588" w:rsidRPr="00551D2C" w:rsidRDefault="00995588" w:rsidP="00995588">
      <w:pPr>
        <w:rPr>
          <w:rFonts w:eastAsia="Calibri"/>
          <w:lang w:eastAsia="en-GB"/>
        </w:rPr>
      </w:pPr>
    </w:p>
    <w:p w14:paraId="288D3DA7" w14:textId="05D7C33F" w:rsidR="00995588" w:rsidRPr="00551D2C" w:rsidRDefault="00995588" w:rsidP="00995588">
      <w:pPr>
        <w:rPr>
          <w:rFonts w:eastAsia="Calibri"/>
        </w:rPr>
      </w:pPr>
      <w:r w:rsidRPr="00551D2C">
        <w:t>4.</w:t>
      </w:r>
      <w:r w:rsidRPr="00551D2C">
        <w:tab/>
        <w:t>Šā pielikuma nolūkos:</w:t>
      </w:r>
    </w:p>
    <w:p w14:paraId="4D82EFE2" w14:textId="77777777" w:rsidR="00995588" w:rsidRPr="00551D2C" w:rsidRDefault="00995588" w:rsidP="00995588">
      <w:pPr>
        <w:rPr>
          <w:rFonts w:eastAsia="Calibri"/>
          <w:lang w:eastAsia="en-GB"/>
        </w:rPr>
      </w:pPr>
    </w:p>
    <w:p w14:paraId="33397E21" w14:textId="77777777" w:rsidR="00995588" w:rsidRPr="00551D2C" w:rsidRDefault="00995588" w:rsidP="00995588">
      <w:pPr>
        <w:ind w:left="567" w:hanging="567"/>
        <w:rPr>
          <w:rFonts w:eastAsia="Calibri"/>
        </w:rPr>
      </w:pPr>
      <w:r w:rsidRPr="00551D2C">
        <w:t>a)</w:t>
      </w:r>
      <w:r w:rsidRPr="00551D2C">
        <w:tab/>
        <w:t>“saskaņota pārstrukturēšana” ir Puses parāda pārstrukturēšana vai pārplānošana, kuru veic:</w:t>
      </w:r>
    </w:p>
    <w:p w14:paraId="3FA88756" w14:textId="77777777" w:rsidR="00995588" w:rsidRPr="00551D2C" w:rsidRDefault="00995588" w:rsidP="00995588">
      <w:pPr>
        <w:rPr>
          <w:rFonts w:eastAsia="Calibri"/>
          <w:lang w:eastAsia="en-GB"/>
        </w:rPr>
      </w:pPr>
    </w:p>
    <w:p w14:paraId="3F5CD5CB" w14:textId="760CAA30" w:rsidR="00995588" w:rsidRPr="00551D2C" w:rsidRDefault="00995588" w:rsidP="00995588">
      <w:pPr>
        <w:ind w:left="1134" w:hanging="567"/>
        <w:rPr>
          <w:rFonts w:eastAsia="Calibri"/>
        </w:rPr>
      </w:pPr>
      <w:r w:rsidRPr="00551D2C">
        <w:t>i)</w:t>
      </w:r>
      <w:r w:rsidRPr="00551D2C">
        <w:tab/>
        <w:t>modificējot vai grozot parāda instrumentus, kā paredzēts saskaņā ar to noteikumiem, tostarp tos regulējošajiem tiesību aktiem;</w:t>
      </w:r>
      <w:r w:rsidRPr="00551D2C">
        <w:rPr>
          <w:rStyle w:val="FootnoteReference"/>
          <w:rFonts w:eastAsia="Calibri"/>
        </w:rPr>
        <w:footnoteReference w:id="125"/>
      </w:r>
      <w:r w:rsidRPr="00551D2C">
        <w:t xml:space="preserve"> vai</w:t>
      </w:r>
    </w:p>
    <w:p w14:paraId="6782A7A2" w14:textId="77777777" w:rsidR="00995588" w:rsidRPr="00551D2C" w:rsidRDefault="00995588" w:rsidP="00995588">
      <w:pPr>
        <w:ind w:left="1134" w:hanging="567"/>
        <w:rPr>
          <w:rFonts w:eastAsia="Calibri"/>
          <w:lang w:eastAsia="en-GB"/>
        </w:rPr>
      </w:pPr>
    </w:p>
    <w:p w14:paraId="1A65D85B" w14:textId="77777777" w:rsidR="00995588" w:rsidRPr="00551D2C" w:rsidRDefault="00995588" w:rsidP="00995588">
      <w:pPr>
        <w:ind w:left="1134" w:hanging="567"/>
        <w:rPr>
          <w:rFonts w:eastAsia="Calibri"/>
        </w:rPr>
      </w:pPr>
      <w:r w:rsidRPr="00551D2C">
        <w:t>ii)</w:t>
      </w:r>
      <w:r w:rsidRPr="00551D2C">
        <w:tab/>
        <w:t>īstenojot parāda apmaiņu vai citu līdzīgu procesu, saistībā ar kuru tie turētāji, kam pieder ne mazāk kā 75 procenti no pārstrukturējamā neatmaksātā parāda kopējās pamatsummas, ir piekrituši šādai parāda apmaiņai vai citam procesam;</w:t>
      </w:r>
    </w:p>
    <w:p w14:paraId="5029E11E" w14:textId="77777777" w:rsidR="00995588" w:rsidRPr="00551D2C" w:rsidRDefault="00995588" w:rsidP="00995588">
      <w:pPr>
        <w:rPr>
          <w:rFonts w:eastAsia="Calibri"/>
          <w:lang w:eastAsia="en-GB"/>
        </w:rPr>
      </w:pPr>
    </w:p>
    <w:p w14:paraId="17141088" w14:textId="77777777" w:rsidR="00A028A0" w:rsidRDefault="00A028A0">
      <w:pPr>
        <w:widowControl/>
        <w:spacing w:line="240" w:lineRule="auto"/>
      </w:pPr>
      <w:r>
        <w:br w:type="page"/>
      </w:r>
    </w:p>
    <w:p w14:paraId="71AE0F5E" w14:textId="4169E8C8" w:rsidR="00995588" w:rsidRPr="00551D2C" w:rsidRDefault="00995588" w:rsidP="00995588">
      <w:pPr>
        <w:ind w:left="567" w:hanging="567"/>
        <w:rPr>
          <w:rFonts w:eastAsia="Calibri"/>
        </w:rPr>
      </w:pPr>
      <w:r w:rsidRPr="00551D2C">
        <w:lastRenderedPageBreak/>
        <w:t>b)</w:t>
      </w:r>
      <w:r w:rsidRPr="00551D2C">
        <w:tab/>
        <w:t>parāda instrumentam “piemērojamie tiesību akti” ir kādas jurisdikcijas tiesiskais un normatīvais regulējums, kas šim parāda instrumentam piemērojams;</w:t>
      </w:r>
    </w:p>
    <w:p w14:paraId="3D907053" w14:textId="77777777" w:rsidR="00995588" w:rsidRPr="00551D2C" w:rsidRDefault="00995588" w:rsidP="00995588">
      <w:pPr>
        <w:rPr>
          <w:rFonts w:eastAsia="Calibri"/>
          <w:lang w:eastAsia="en-GB"/>
        </w:rPr>
      </w:pPr>
    </w:p>
    <w:p w14:paraId="6931FEA2" w14:textId="77777777" w:rsidR="00995588" w:rsidRPr="00551D2C" w:rsidRDefault="00995588" w:rsidP="00995588">
      <w:pPr>
        <w:ind w:left="567" w:hanging="567"/>
        <w:rPr>
          <w:rFonts w:eastAsia="Calibri"/>
        </w:rPr>
      </w:pPr>
      <w:r w:rsidRPr="00551D2C">
        <w:t>c)</w:t>
      </w:r>
      <w:r w:rsidRPr="00551D2C">
        <w:tab/>
        <w:t>lielākai noteiktībai – “Puses parāds” ietver Meksikas gadījumā “Meksikas valsts parādu”, kā definēts tās iekšzemes tiesību aktos, un Eiropas Savienības gadījumā jebkādu Eiropas Savienības vai kādas Eiropas Savienības dalībvalsts parāda veidu centrālajā, reģionālajā vai pašvaldības līmenī.</w:t>
      </w:r>
    </w:p>
    <w:p w14:paraId="3E028EED" w14:textId="77777777" w:rsidR="00995588" w:rsidRPr="00551D2C" w:rsidRDefault="00995588" w:rsidP="00995588">
      <w:pPr>
        <w:rPr>
          <w:rFonts w:eastAsia="Calibri"/>
          <w:lang w:eastAsia="en-GB"/>
        </w:rPr>
      </w:pPr>
    </w:p>
    <w:p w14:paraId="03320087" w14:textId="77777777" w:rsidR="00995588" w:rsidRPr="00551D2C" w:rsidRDefault="00995588" w:rsidP="00995588">
      <w:pPr>
        <w:rPr>
          <w:rFonts w:eastAsia="Calibri"/>
          <w:lang w:eastAsia="en-GB"/>
        </w:rPr>
      </w:pPr>
    </w:p>
    <w:p w14:paraId="304AFA22" w14:textId="77777777" w:rsidR="00995588" w:rsidRPr="00551D2C" w:rsidRDefault="00995588" w:rsidP="00995588">
      <w:pPr>
        <w:jc w:val="center"/>
        <w:rPr>
          <w:rFonts w:eastAsia="Calibri"/>
        </w:rPr>
      </w:pPr>
      <w:r w:rsidRPr="00551D2C">
        <w:t>________________</w:t>
      </w:r>
    </w:p>
    <w:p w14:paraId="476AC1F2" w14:textId="77777777" w:rsidR="00995588" w:rsidRPr="00551D2C" w:rsidRDefault="00995588" w:rsidP="00995588">
      <w:pPr>
        <w:rPr>
          <w:rFonts w:eastAsia="Calibri"/>
        </w:rPr>
        <w:sectPr w:rsidR="00995588" w:rsidRPr="00551D2C" w:rsidSect="005A19E1">
          <w:headerReference w:type="even" r:id="rId50"/>
          <w:headerReference w:type="default" r:id="rId51"/>
          <w:footerReference w:type="even" r:id="rId52"/>
          <w:footerReference w:type="default" r:id="rId53"/>
          <w:headerReference w:type="first" r:id="rId54"/>
          <w:footerReference w:type="first" r:id="rId55"/>
          <w:footnotePr>
            <w:numRestart w:val="eachSect"/>
          </w:footnotePr>
          <w:type w:val="nextColumn"/>
          <w:pgSz w:w="11906" w:h="16838" w:code="9"/>
          <w:pgMar w:top="1134" w:right="1134" w:bottom="1134" w:left="1134" w:header="1134" w:footer="1134" w:gutter="0"/>
          <w:pgNumType w:start="1"/>
          <w:cols w:space="708"/>
          <w:docGrid w:linePitch="360"/>
        </w:sectPr>
      </w:pPr>
    </w:p>
    <w:p w14:paraId="659F385A" w14:textId="77777777" w:rsidR="00995588" w:rsidRPr="00551D2C" w:rsidRDefault="00995588" w:rsidP="00995588">
      <w:pPr>
        <w:jc w:val="right"/>
        <w:rPr>
          <w:rFonts w:eastAsia="Calibri"/>
          <w:b/>
          <w:bCs/>
          <w:smallCaps/>
          <w:u w:val="single"/>
        </w:rPr>
      </w:pPr>
      <w:r w:rsidRPr="00551D2C">
        <w:rPr>
          <w:b/>
          <w:smallCaps/>
          <w:u w:val="single"/>
        </w:rPr>
        <w:lastRenderedPageBreak/>
        <w:t>10.</w:t>
      </w:r>
      <w:r w:rsidRPr="00551D2C">
        <w:rPr>
          <w:b/>
          <w:smallCaps/>
          <w:u w:val="single"/>
        </w:rPr>
        <w:noBreakHyphen/>
        <w:t>C PIELIKUMS</w:t>
      </w:r>
    </w:p>
    <w:p w14:paraId="2841D3ED" w14:textId="77777777" w:rsidR="00995588" w:rsidRPr="00551D2C" w:rsidRDefault="00995588" w:rsidP="00995588">
      <w:pPr>
        <w:rPr>
          <w:rFonts w:eastAsia="Calibri"/>
        </w:rPr>
      </w:pPr>
    </w:p>
    <w:p w14:paraId="006BEEE9" w14:textId="77777777" w:rsidR="00995588" w:rsidRPr="00551D2C" w:rsidRDefault="00995588" w:rsidP="00995588">
      <w:pPr>
        <w:rPr>
          <w:rFonts w:eastAsia="Calibri"/>
        </w:rPr>
      </w:pPr>
    </w:p>
    <w:p w14:paraId="47B922E2" w14:textId="77777777" w:rsidR="00995588" w:rsidRPr="00551D2C" w:rsidRDefault="00995588" w:rsidP="00995588">
      <w:pPr>
        <w:jc w:val="center"/>
        <w:rPr>
          <w:rFonts w:eastAsia="Calibri"/>
        </w:rPr>
      </w:pPr>
      <w:bookmarkStart w:id="10" w:name="_Hlk120102803"/>
      <w:r w:rsidRPr="00551D2C">
        <w:t>NOLĪGUMI STARP EIROPAS SAVIENĪBAS DALĪBVALSTĪM UN MEKSIKU</w:t>
      </w:r>
      <w:bookmarkEnd w:id="10"/>
    </w:p>
    <w:p w14:paraId="247C0176" w14:textId="77777777" w:rsidR="00995588" w:rsidRPr="00551D2C" w:rsidRDefault="00995588" w:rsidP="00995588">
      <w:pPr>
        <w:rPr>
          <w:rFonts w:eastAsia="Calibri"/>
        </w:rPr>
      </w:pPr>
    </w:p>
    <w:p w14:paraId="4450C423" w14:textId="77777777" w:rsidR="00995588" w:rsidRPr="00551D2C" w:rsidRDefault="00995588" w:rsidP="00995588">
      <w:pPr>
        <w:rPr>
          <w:rFonts w:eastAsia="Calibri"/>
        </w:rPr>
      </w:pPr>
      <w:r w:rsidRPr="00551D2C">
        <w:t>Nolīgumi starp Eiropas Savienības dalībvalstīm un Meksiku</w:t>
      </w:r>
      <w:r w:rsidRPr="00551D2C">
        <w:rPr>
          <w:rFonts w:eastAsia="Calibri"/>
        </w:rPr>
        <w:t>, kas minēti 10.54. pantā (Saistība ar citiem nolīgumiem),</w:t>
      </w:r>
      <w:r w:rsidRPr="00551D2C">
        <w:t xml:space="preserve"> ir šādi</w:t>
      </w:r>
      <w:r w:rsidRPr="00551D2C">
        <w:rPr>
          <w:rFonts w:eastAsia="Calibri"/>
          <w:b/>
          <w:bCs/>
          <w:vertAlign w:val="superscript"/>
        </w:rPr>
        <w:footnoteReference w:id="126"/>
      </w:r>
      <w:r w:rsidRPr="00551D2C">
        <w:t>:</w:t>
      </w:r>
    </w:p>
    <w:p w14:paraId="69815C5D" w14:textId="77777777" w:rsidR="00995588" w:rsidRPr="00551D2C" w:rsidRDefault="00995588" w:rsidP="00995588">
      <w:pPr>
        <w:rPr>
          <w:rFonts w:eastAsia="Calibri"/>
        </w:rPr>
      </w:pPr>
    </w:p>
    <w:p w14:paraId="22C139F9" w14:textId="77777777" w:rsidR="00995588" w:rsidRPr="00551D2C" w:rsidRDefault="00995588" w:rsidP="00995588">
      <w:pPr>
        <w:rPr>
          <w:rFonts w:eastAsia="Calibri"/>
        </w:rPr>
      </w:pPr>
      <w:r w:rsidRPr="00551D2C">
        <w:t>1.</w:t>
      </w:r>
      <w:r w:rsidRPr="00551D2C">
        <w:tab/>
        <w:t>Nolīgums starp Beļģijas un Luksemburgas Ekonomikas savienību un Meksikas Savienotajām Valstīm par ieguldījumu savstarpēju veicināšanu un aizsardzību, kas noslēgts Mehiko 1998. gada 27. augustā;</w:t>
      </w:r>
    </w:p>
    <w:p w14:paraId="69D9C54B" w14:textId="77777777" w:rsidR="00995588" w:rsidRPr="00551D2C" w:rsidRDefault="00995588" w:rsidP="00995588">
      <w:pPr>
        <w:rPr>
          <w:rFonts w:eastAsia="Calibri"/>
        </w:rPr>
      </w:pPr>
    </w:p>
    <w:p w14:paraId="6272C528" w14:textId="77777777" w:rsidR="00995588" w:rsidRPr="00551D2C" w:rsidRDefault="00995588" w:rsidP="00995588">
      <w:pPr>
        <w:rPr>
          <w:rFonts w:eastAsia="Calibri"/>
        </w:rPr>
      </w:pPr>
      <w:r w:rsidRPr="00551D2C">
        <w:t>2.</w:t>
      </w:r>
      <w:r w:rsidRPr="00551D2C">
        <w:tab/>
        <w:t>Nolīgums starp Čehijas Republiku un Meksikas Savienotajām Valstīm par ieguldījumu veicināšanu un savstarpēju aizsardzību, kas noslēgts Mehiko 2002. gada 4. aprīlī;</w:t>
      </w:r>
    </w:p>
    <w:p w14:paraId="6802737C" w14:textId="77777777" w:rsidR="00995588" w:rsidRPr="00551D2C" w:rsidRDefault="00995588" w:rsidP="00995588">
      <w:pPr>
        <w:rPr>
          <w:rFonts w:eastAsia="Calibri"/>
        </w:rPr>
      </w:pPr>
    </w:p>
    <w:p w14:paraId="411541BA" w14:textId="77777777" w:rsidR="00995588" w:rsidRPr="00551D2C" w:rsidRDefault="00995588" w:rsidP="00995588">
      <w:pPr>
        <w:rPr>
          <w:rFonts w:eastAsia="Calibri"/>
        </w:rPr>
      </w:pPr>
      <w:r w:rsidRPr="00551D2C">
        <w:t>3.</w:t>
      </w:r>
      <w:r w:rsidRPr="00551D2C">
        <w:tab/>
        <w:t>Nolīgums starp Meksikas Savienotajām Valstīm un Vācijas Federatīvo Republiku par ieguldījumu veicināšanu un savstarpēju aizsardzību, kas noslēgts Mehiko 1998. gada 25. augustā;</w:t>
      </w:r>
    </w:p>
    <w:p w14:paraId="678742B3" w14:textId="77777777" w:rsidR="00995588" w:rsidRPr="00551D2C" w:rsidRDefault="00995588" w:rsidP="00995588">
      <w:pPr>
        <w:rPr>
          <w:rFonts w:eastAsia="Calibri"/>
        </w:rPr>
      </w:pPr>
    </w:p>
    <w:p w14:paraId="4B16CDD4" w14:textId="77777777" w:rsidR="00995588" w:rsidRPr="00551D2C" w:rsidRDefault="00995588" w:rsidP="00995588">
      <w:pPr>
        <w:rPr>
          <w:rFonts w:eastAsia="Calibri"/>
        </w:rPr>
      </w:pPr>
      <w:r w:rsidRPr="00551D2C">
        <w:t>4.</w:t>
      </w:r>
      <w:r w:rsidRPr="00551D2C">
        <w:tab/>
        <w:t>Nolīgums par ieguldījumu veicināšanu un savstarpēju aizsardzību starp Meksikas Savienotajām Valstīm un Spānijas Karalisti, kas noslēgts Mehiko 2006. gada 10. oktobrī;</w:t>
      </w:r>
    </w:p>
    <w:p w14:paraId="44E32112" w14:textId="77777777" w:rsidR="00995588" w:rsidRPr="00551D2C" w:rsidRDefault="00995588" w:rsidP="00995588">
      <w:pPr>
        <w:rPr>
          <w:rFonts w:eastAsia="Calibri"/>
        </w:rPr>
      </w:pPr>
    </w:p>
    <w:p w14:paraId="58788E52" w14:textId="77777777" w:rsidR="00995588" w:rsidRPr="00551D2C" w:rsidRDefault="00995588" w:rsidP="00995588">
      <w:pPr>
        <w:rPr>
          <w:rFonts w:eastAsia="Calibri"/>
        </w:rPr>
      </w:pPr>
      <w:r w:rsidRPr="00551D2C">
        <w:br w:type="page"/>
      </w:r>
      <w:r w:rsidRPr="00551D2C">
        <w:lastRenderedPageBreak/>
        <w:t>5.</w:t>
      </w:r>
      <w:r w:rsidRPr="00551D2C">
        <w:tab/>
        <w:t>Nolīgums starp Meksikas Savienoto Valstu valdību un Dānijas Karalistes valdību par ieguldījumu veicināšanu un savstarpēju aizsardzību, kas noslēgts Mehiko 2000. gada 13. aprīlī;</w:t>
      </w:r>
    </w:p>
    <w:p w14:paraId="23F8D760" w14:textId="77777777" w:rsidR="00995588" w:rsidRPr="00551D2C" w:rsidRDefault="00995588" w:rsidP="00995588">
      <w:pPr>
        <w:rPr>
          <w:rFonts w:eastAsia="Calibri"/>
        </w:rPr>
      </w:pPr>
    </w:p>
    <w:p w14:paraId="1C6B53D2" w14:textId="77777777" w:rsidR="00995588" w:rsidRPr="00551D2C" w:rsidRDefault="00995588" w:rsidP="00995588">
      <w:pPr>
        <w:rPr>
          <w:rFonts w:eastAsia="Calibri"/>
        </w:rPr>
      </w:pPr>
      <w:r w:rsidRPr="00551D2C">
        <w:t>6.</w:t>
      </w:r>
      <w:r w:rsidRPr="00551D2C">
        <w:tab/>
        <w:t>Nolīgums starp Somijas Republikas valdību un Meksikas Savienoto Valstu valdību par ieguldījumu veicināšanu un savstarpēju aizsardzību, kas noslēgts Mehiko 1999. gada 22. februārī;</w:t>
      </w:r>
    </w:p>
    <w:p w14:paraId="5C7B5FE0" w14:textId="77777777" w:rsidR="00995588" w:rsidRPr="00551D2C" w:rsidRDefault="00995588" w:rsidP="00995588">
      <w:pPr>
        <w:rPr>
          <w:rFonts w:eastAsia="Calibri"/>
        </w:rPr>
      </w:pPr>
    </w:p>
    <w:p w14:paraId="041A043F" w14:textId="77777777" w:rsidR="00995588" w:rsidRPr="00551D2C" w:rsidRDefault="00995588" w:rsidP="00995588">
      <w:pPr>
        <w:rPr>
          <w:rFonts w:eastAsia="Calibri"/>
        </w:rPr>
      </w:pPr>
      <w:r w:rsidRPr="00551D2C">
        <w:t>7.</w:t>
      </w:r>
      <w:r w:rsidRPr="00551D2C">
        <w:tab/>
        <w:t>Nolīgums starp Francijas Republikas valdību un Meksikas Savienoto Valstu valdību par ieguldījumu savstarpēju veicināšanu un aizsardzību, kas noslēgts Mehiko 1998. gada 12. novembrī;</w:t>
      </w:r>
    </w:p>
    <w:p w14:paraId="75219FA1" w14:textId="77777777" w:rsidR="00995588" w:rsidRPr="00551D2C" w:rsidRDefault="00995588" w:rsidP="00995588">
      <w:pPr>
        <w:rPr>
          <w:rFonts w:eastAsia="Calibri"/>
        </w:rPr>
      </w:pPr>
    </w:p>
    <w:p w14:paraId="25F5CCEA" w14:textId="77777777" w:rsidR="00995588" w:rsidRPr="00551D2C" w:rsidRDefault="00995588" w:rsidP="00995588">
      <w:pPr>
        <w:rPr>
          <w:rFonts w:eastAsia="Calibri"/>
        </w:rPr>
      </w:pPr>
      <w:r w:rsidRPr="00551D2C">
        <w:t>8.</w:t>
      </w:r>
      <w:r w:rsidRPr="00551D2C">
        <w:tab/>
        <w:t>Nolīgums starp Meksikas Savienoto Valstu valdību un Grieķijas Republikas valdību par ieguldījumu veicināšanu un savstarpēju aizsardzību, kas noslēgts Mehiko 2000. gada 30. novembrī;</w:t>
      </w:r>
    </w:p>
    <w:p w14:paraId="61C2F65C" w14:textId="77777777" w:rsidR="00995588" w:rsidRPr="00551D2C" w:rsidRDefault="00995588" w:rsidP="00995588">
      <w:pPr>
        <w:rPr>
          <w:rFonts w:eastAsia="Calibri"/>
        </w:rPr>
      </w:pPr>
    </w:p>
    <w:p w14:paraId="0F7220F5" w14:textId="77777777" w:rsidR="00995588" w:rsidRPr="00551D2C" w:rsidRDefault="00995588" w:rsidP="00995588">
      <w:pPr>
        <w:rPr>
          <w:rFonts w:eastAsia="Calibri"/>
        </w:rPr>
      </w:pPr>
      <w:r w:rsidRPr="00551D2C">
        <w:t>9.</w:t>
      </w:r>
      <w:r w:rsidRPr="00551D2C">
        <w:tab/>
        <w:t>Nolīgums starp Itālijas Republikas valdību un Meksikas Savienoto Valstu valdību par ieguldījumu veicināšanu un savstarpēju aizsardzību, kas noslēgts Romā 1999. gada 24. novembrī;</w:t>
      </w:r>
    </w:p>
    <w:p w14:paraId="2867224F" w14:textId="77777777" w:rsidR="00995588" w:rsidRPr="00551D2C" w:rsidRDefault="00995588" w:rsidP="00995588">
      <w:pPr>
        <w:rPr>
          <w:rFonts w:eastAsia="Calibri"/>
        </w:rPr>
      </w:pPr>
    </w:p>
    <w:p w14:paraId="179BF93C" w14:textId="77777777" w:rsidR="00995588" w:rsidRPr="00551D2C" w:rsidRDefault="00995588" w:rsidP="00995588">
      <w:pPr>
        <w:rPr>
          <w:rFonts w:eastAsia="Calibri"/>
        </w:rPr>
      </w:pPr>
      <w:r w:rsidRPr="00551D2C">
        <w:t>10.</w:t>
      </w:r>
      <w:r w:rsidRPr="00551D2C">
        <w:tab/>
        <w:t>Nolīgums par ieguldījumu veicināšanu, sekmēšanu un savstarpēju aizsardzību starp Nīderlandes Karalisti un Meksikas Savienotajām Valstīm, kas noslēgts Mehiko 1998. gada 13. maijā;</w:t>
      </w:r>
    </w:p>
    <w:p w14:paraId="55B51FAE" w14:textId="77777777" w:rsidR="00995588" w:rsidRPr="00551D2C" w:rsidRDefault="00995588" w:rsidP="00995588">
      <w:pPr>
        <w:rPr>
          <w:rFonts w:eastAsia="Calibri"/>
        </w:rPr>
      </w:pPr>
    </w:p>
    <w:p w14:paraId="208D287C" w14:textId="77777777" w:rsidR="00995588" w:rsidRPr="00551D2C" w:rsidRDefault="00995588" w:rsidP="00995588">
      <w:pPr>
        <w:rPr>
          <w:rFonts w:eastAsia="Calibri"/>
        </w:rPr>
      </w:pPr>
      <w:r w:rsidRPr="00551D2C">
        <w:br w:type="page"/>
      </w:r>
      <w:r w:rsidRPr="00551D2C">
        <w:lastRenderedPageBreak/>
        <w:t>11.</w:t>
      </w:r>
      <w:r w:rsidRPr="00551D2C">
        <w:tab/>
        <w:t>Nolīgums starp Austrijas Republiku un Meksikas Savienotajām Valstīm par ieguldījumu veicināšanu un aizsardzību, kas noslēgts Vīnē 1998. gada 29. jūnijā;</w:t>
      </w:r>
    </w:p>
    <w:p w14:paraId="6256E174" w14:textId="77777777" w:rsidR="00995588" w:rsidRPr="00551D2C" w:rsidRDefault="00995588" w:rsidP="00995588">
      <w:pPr>
        <w:rPr>
          <w:rFonts w:eastAsia="Calibri"/>
        </w:rPr>
      </w:pPr>
    </w:p>
    <w:p w14:paraId="3A141920" w14:textId="77777777" w:rsidR="00995588" w:rsidRPr="00551D2C" w:rsidRDefault="00995588" w:rsidP="00995588">
      <w:pPr>
        <w:rPr>
          <w:rFonts w:eastAsia="Calibri"/>
        </w:rPr>
      </w:pPr>
      <w:r w:rsidRPr="00551D2C">
        <w:t>12.</w:t>
      </w:r>
      <w:r w:rsidRPr="00551D2C">
        <w:tab/>
        <w:t>Nolīgums starp Portugāles Republiku un Meksikas Savienotajām Valstīm par ieguldījumu savstarpēju veicināšanu un aizsardzību, kas noslēgts Mehiko 1999. gada 11. novembrī;</w:t>
      </w:r>
    </w:p>
    <w:p w14:paraId="3014AF60" w14:textId="77777777" w:rsidR="00995588" w:rsidRPr="00551D2C" w:rsidRDefault="00995588" w:rsidP="00995588">
      <w:pPr>
        <w:rPr>
          <w:rFonts w:eastAsia="Calibri"/>
        </w:rPr>
      </w:pPr>
    </w:p>
    <w:p w14:paraId="2498CC0B" w14:textId="77777777" w:rsidR="00995588" w:rsidRPr="00551D2C" w:rsidRDefault="00995588" w:rsidP="00995588">
      <w:pPr>
        <w:rPr>
          <w:rFonts w:eastAsia="Calibri"/>
        </w:rPr>
      </w:pPr>
      <w:r w:rsidRPr="00551D2C">
        <w:t>13.</w:t>
      </w:r>
      <w:r w:rsidRPr="00551D2C">
        <w:tab/>
        <w:t>Nolīgums starp Zviedrijas Karalistes valdību un Meksikas Savienoto Valstu valdību par ieguldījumu veicināšanu un savstarpēju aizsardzību, kas noslēgts Stokholmā 2000. gada 3. oktobrī;</w:t>
      </w:r>
    </w:p>
    <w:p w14:paraId="14D8977E" w14:textId="77777777" w:rsidR="00995588" w:rsidRPr="00551D2C" w:rsidRDefault="00995588" w:rsidP="00995588">
      <w:pPr>
        <w:rPr>
          <w:rFonts w:eastAsia="Calibri"/>
        </w:rPr>
      </w:pPr>
    </w:p>
    <w:p w14:paraId="543879EA" w14:textId="77777777" w:rsidR="00995588" w:rsidRPr="00551D2C" w:rsidRDefault="00995588" w:rsidP="00995588">
      <w:pPr>
        <w:rPr>
          <w:rFonts w:eastAsia="Calibri"/>
        </w:rPr>
      </w:pPr>
      <w:r w:rsidRPr="00551D2C">
        <w:t>14.</w:t>
      </w:r>
      <w:r w:rsidRPr="00551D2C">
        <w:tab/>
        <w:t>Nolīgums starp Meksikas Savienotajām Valstīm un Slovākijas Republiku par ieguldījumu veicināšanu un savstarpēju aizsardzību, kas noslēgts Mehiko 2007. gada 26. oktobrī.</w:t>
      </w:r>
    </w:p>
    <w:p w14:paraId="15A9E83E" w14:textId="77777777" w:rsidR="00995588" w:rsidRPr="00551D2C" w:rsidRDefault="00995588" w:rsidP="00995588">
      <w:pPr>
        <w:rPr>
          <w:rFonts w:eastAsia="Calibri"/>
        </w:rPr>
      </w:pPr>
    </w:p>
    <w:p w14:paraId="323F4B05" w14:textId="77777777" w:rsidR="00995588" w:rsidRPr="00551D2C" w:rsidRDefault="00995588" w:rsidP="00995588">
      <w:pPr>
        <w:rPr>
          <w:rFonts w:eastAsia="Calibri"/>
          <w:lang w:eastAsia="en-GB"/>
        </w:rPr>
      </w:pPr>
    </w:p>
    <w:p w14:paraId="412DD702" w14:textId="77777777" w:rsidR="00995588" w:rsidRPr="00551D2C" w:rsidRDefault="00995588" w:rsidP="00995588">
      <w:pPr>
        <w:jc w:val="center"/>
        <w:rPr>
          <w:rFonts w:eastAsia="Calibri"/>
        </w:rPr>
      </w:pPr>
      <w:r w:rsidRPr="00551D2C">
        <w:t>________________</w:t>
      </w:r>
    </w:p>
    <w:p w14:paraId="169E398D" w14:textId="77777777" w:rsidR="00995588" w:rsidRPr="00551D2C" w:rsidRDefault="00995588" w:rsidP="00995588">
      <w:pPr>
        <w:rPr>
          <w:rFonts w:eastAsia="Calibri"/>
        </w:rPr>
        <w:sectPr w:rsidR="00995588" w:rsidRPr="00551D2C" w:rsidSect="005A19E1">
          <w:headerReference w:type="even" r:id="rId56"/>
          <w:headerReference w:type="default" r:id="rId57"/>
          <w:footerReference w:type="even" r:id="rId58"/>
          <w:footerReference w:type="default" r:id="rId59"/>
          <w:headerReference w:type="first" r:id="rId60"/>
          <w:footerReference w:type="first" r:id="rId61"/>
          <w:footnotePr>
            <w:numRestart w:val="eachSect"/>
          </w:footnotePr>
          <w:type w:val="nextColumn"/>
          <w:pgSz w:w="11906" w:h="16838" w:code="9"/>
          <w:pgMar w:top="1134" w:right="1134" w:bottom="1134" w:left="1134" w:header="1134" w:footer="1134" w:gutter="0"/>
          <w:pgNumType w:start="1"/>
          <w:cols w:space="708"/>
          <w:docGrid w:linePitch="360"/>
        </w:sectPr>
      </w:pPr>
    </w:p>
    <w:p w14:paraId="4F12972F" w14:textId="77777777" w:rsidR="00995588" w:rsidRPr="00551D2C" w:rsidRDefault="00995588" w:rsidP="00995588">
      <w:pPr>
        <w:jc w:val="right"/>
        <w:rPr>
          <w:rFonts w:eastAsia="Calibri"/>
          <w:b/>
          <w:bCs/>
          <w:u w:val="single"/>
        </w:rPr>
      </w:pPr>
      <w:r w:rsidRPr="00551D2C">
        <w:rPr>
          <w:b/>
          <w:u w:val="single"/>
        </w:rPr>
        <w:lastRenderedPageBreak/>
        <w:t>10.</w:t>
      </w:r>
      <w:r w:rsidRPr="00551D2C">
        <w:rPr>
          <w:b/>
          <w:u w:val="single"/>
        </w:rPr>
        <w:noBreakHyphen/>
        <w:t>D PIELIKUMS</w:t>
      </w:r>
    </w:p>
    <w:p w14:paraId="173ED26C" w14:textId="77777777" w:rsidR="00995588" w:rsidRPr="00551D2C" w:rsidRDefault="00995588" w:rsidP="00995588">
      <w:pPr>
        <w:rPr>
          <w:rFonts w:eastAsia="Calibri"/>
        </w:rPr>
      </w:pPr>
    </w:p>
    <w:p w14:paraId="601B45BC" w14:textId="77777777" w:rsidR="00995588" w:rsidRPr="00551D2C" w:rsidRDefault="00995588" w:rsidP="00995588">
      <w:pPr>
        <w:rPr>
          <w:rFonts w:eastAsia="Calibri"/>
        </w:rPr>
      </w:pPr>
    </w:p>
    <w:p w14:paraId="114F2899" w14:textId="149D7AC2" w:rsidR="00995588" w:rsidRPr="00551D2C" w:rsidRDefault="00995588" w:rsidP="00995588">
      <w:pPr>
        <w:jc w:val="center"/>
        <w:rPr>
          <w:rFonts w:eastAsia="Calibri"/>
        </w:rPr>
      </w:pPr>
      <w:bookmarkStart w:id="11" w:name="_Hlk120103131"/>
      <w:r w:rsidRPr="00551D2C">
        <w:t xml:space="preserve">TIESAS LOCEKĻU, APELĀCIJAS TIESAS LOCEKĻU UN MEDIATORU </w:t>
      </w:r>
      <w:r w:rsidR="00A028A0">
        <w:br/>
      </w:r>
      <w:r w:rsidRPr="00551D2C">
        <w:t>RĪCĪBAS KODEKSS</w:t>
      </w:r>
      <w:bookmarkEnd w:id="11"/>
    </w:p>
    <w:p w14:paraId="24D52D41" w14:textId="77777777" w:rsidR="00995588" w:rsidRPr="00551D2C" w:rsidRDefault="00995588" w:rsidP="00995588">
      <w:pPr>
        <w:rPr>
          <w:rFonts w:eastAsia="Calibri"/>
        </w:rPr>
      </w:pPr>
    </w:p>
    <w:p w14:paraId="2135EEE2" w14:textId="77777777" w:rsidR="00995588" w:rsidRPr="00551D2C" w:rsidRDefault="00995588" w:rsidP="00995588">
      <w:pPr>
        <w:rPr>
          <w:rFonts w:eastAsia="Calibri"/>
        </w:rPr>
      </w:pPr>
      <w:r w:rsidRPr="00551D2C">
        <w:t>1.</w:t>
      </w:r>
      <w:r w:rsidRPr="00551D2C">
        <w:tab/>
        <w:t>Definīcijas</w:t>
      </w:r>
    </w:p>
    <w:p w14:paraId="2D1A0688" w14:textId="77777777" w:rsidR="00995588" w:rsidRPr="00551D2C" w:rsidRDefault="00995588" w:rsidP="00995588">
      <w:pPr>
        <w:rPr>
          <w:rFonts w:eastAsia="Calibri"/>
        </w:rPr>
      </w:pPr>
    </w:p>
    <w:p w14:paraId="5A794C3F" w14:textId="77777777" w:rsidR="00995588" w:rsidRPr="00551D2C" w:rsidRDefault="00995588" w:rsidP="00995588">
      <w:pPr>
        <w:rPr>
          <w:rFonts w:eastAsia="Calibri"/>
        </w:rPr>
      </w:pPr>
      <w:r w:rsidRPr="00551D2C">
        <w:t>Šajā rīcības kodeksā:</w:t>
      </w:r>
    </w:p>
    <w:p w14:paraId="7A6EF99B" w14:textId="77777777" w:rsidR="00995588" w:rsidRPr="00551D2C" w:rsidRDefault="00995588" w:rsidP="00995588">
      <w:pPr>
        <w:rPr>
          <w:rFonts w:eastAsia="Calibri"/>
        </w:rPr>
      </w:pPr>
    </w:p>
    <w:p w14:paraId="0E6A9EA8" w14:textId="77777777" w:rsidR="00995588" w:rsidRPr="00551D2C" w:rsidRDefault="00995588" w:rsidP="00995588">
      <w:pPr>
        <w:ind w:left="567" w:hanging="567"/>
        <w:rPr>
          <w:rFonts w:eastAsia="Calibri"/>
        </w:rPr>
      </w:pPr>
      <w:r w:rsidRPr="00551D2C">
        <w:t>a)</w:t>
      </w:r>
      <w:r w:rsidRPr="00551D2C">
        <w:tab/>
        <w:t>“palīgs” ir persona, kas saskaņā ar locekļa iecelšanas noteikumiem palīdz viņam veikt izpēti vai palīdz veikt pienākumus;</w:t>
      </w:r>
    </w:p>
    <w:p w14:paraId="2B554383" w14:textId="77777777" w:rsidR="00995588" w:rsidRPr="00551D2C" w:rsidRDefault="00995588" w:rsidP="00995588">
      <w:pPr>
        <w:rPr>
          <w:rFonts w:eastAsia="Calibri"/>
        </w:rPr>
      </w:pPr>
    </w:p>
    <w:p w14:paraId="010BC013" w14:textId="77777777" w:rsidR="00995588" w:rsidRPr="00551D2C" w:rsidRDefault="00995588" w:rsidP="00995588">
      <w:pPr>
        <w:ind w:left="567" w:hanging="567"/>
        <w:rPr>
          <w:rFonts w:eastAsia="Calibri"/>
        </w:rPr>
      </w:pPr>
      <w:r w:rsidRPr="00551D2C">
        <w:t>b)</w:t>
      </w:r>
      <w:r w:rsidRPr="00551D2C">
        <w:tab/>
        <w:t>“kandidāts” ir fiziska persona, kuras kandidatūra tiek izskatīta iecelšanai tiesas vai apelācijas tiesas locekļa amatā;</w:t>
      </w:r>
    </w:p>
    <w:p w14:paraId="3AD45751" w14:textId="77777777" w:rsidR="00995588" w:rsidRPr="00551D2C" w:rsidRDefault="00995588" w:rsidP="00995588">
      <w:pPr>
        <w:rPr>
          <w:rFonts w:eastAsia="Calibri"/>
        </w:rPr>
      </w:pPr>
    </w:p>
    <w:p w14:paraId="7F26A407" w14:textId="77777777" w:rsidR="00995588" w:rsidRPr="00551D2C" w:rsidRDefault="00995588" w:rsidP="00995588">
      <w:pPr>
        <w:ind w:left="567" w:hanging="567"/>
        <w:rPr>
          <w:rFonts w:eastAsia="Calibri"/>
        </w:rPr>
      </w:pPr>
      <w:r w:rsidRPr="00551D2C">
        <w:t>c)</w:t>
      </w:r>
      <w:r w:rsidRPr="00551D2C">
        <w:tab/>
        <w:t>“mediators” ir fiziska persona, kas veic mediatora pienākumus saskaņā ar 10.23. pantu (Mediācija);</w:t>
      </w:r>
    </w:p>
    <w:p w14:paraId="086F918A" w14:textId="77777777" w:rsidR="00995588" w:rsidRPr="00551D2C" w:rsidRDefault="00995588" w:rsidP="00995588">
      <w:pPr>
        <w:rPr>
          <w:rFonts w:eastAsia="Calibri"/>
        </w:rPr>
      </w:pPr>
    </w:p>
    <w:p w14:paraId="3B2F0B50" w14:textId="77777777" w:rsidR="00995588" w:rsidRPr="00551D2C" w:rsidRDefault="00995588" w:rsidP="00995588">
      <w:pPr>
        <w:ind w:left="567" w:hanging="567"/>
        <w:rPr>
          <w:rFonts w:eastAsia="Calibri"/>
        </w:rPr>
      </w:pPr>
      <w:r w:rsidRPr="00551D2C">
        <w:t>d)</w:t>
      </w:r>
      <w:r w:rsidRPr="00551D2C">
        <w:tab/>
        <w:t>“loceklis” ir loceklis tiesā vai apelācijas tiesā, kas izveidota saskaņā ar 10. nodaļas D iedaļu.</w:t>
      </w:r>
    </w:p>
    <w:p w14:paraId="16D1CE09" w14:textId="77777777" w:rsidR="00995588" w:rsidRPr="00551D2C" w:rsidRDefault="00995588" w:rsidP="00995588"/>
    <w:p w14:paraId="09D9FE2C" w14:textId="77777777" w:rsidR="00995588" w:rsidRPr="00551D2C" w:rsidRDefault="00995588" w:rsidP="00995588">
      <w:pPr>
        <w:rPr>
          <w:rFonts w:eastAsia="Calibri"/>
        </w:rPr>
      </w:pPr>
      <w:r w:rsidRPr="00551D2C">
        <w:br w:type="page"/>
      </w:r>
      <w:r w:rsidRPr="00551D2C">
        <w:lastRenderedPageBreak/>
        <w:t>2.</w:t>
      </w:r>
      <w:r w:rsidRPr="00551D2C">
        <w:tab/>
        <w:t>Locekļu neatkarība un objektivitāte</w:t>
      </w:r>
    </w:p>
    <w:p w14:paraId="0AF89BBB" w14:textId="77777777" w:rsidR="00995588" w:rsidRPr="00551D2C" w:rsidRDefault="00995588" w:rsidP="00995588">
      <w:pPr>
        <w:rPr>
          <w:rFonts w:eastAsia="Calibri"/>
        </w:rPr>
      </w:pPr>
    </w:p>
    <w:p w14:paraId="7E7AFBD1" w14:textId="77777777" w:rsidR="00995588" w:rsidRPr="00551D2C" w:rsidRDefault="00995588" w:rsidP="00995588">
      <w:pPr>
        <w:ind w:left="567" w:hanging="567"/>
        <w:rPr>
          <w:rFonts w:eastAsia="Calibri"/>
        </w:rPr>
      </w:pPr>
      <w:r w:rsidRPr="00551D2C">
        <w:t>a)</w:t>
      </w:r>
      <w:r w:rsidRPr="00551D2C">
        <w:tab/>
        <w:t>Locekļi ir neatkarīgi un objektīvi un izvairās no nepiedienīguma un situācijām, kuras varētu šķist nepiedienīgas vai liecināt par neobjektivitāti. Viņi izvairās no tiešiem un netiešiem interešu konfliktiem un ievēro augstus rīcības standartus, lai saglabātu strīdu izšķiršanas mehānisma integritāti un objektivitāti. Viņus neietekmē savtīgas intereses, ārējs spiediens, politiski apsvērumi, sabiedrības skaļš protests, lojalitāte pret kādu Pusi vai strīda pusi vai bailes no kritikas.</w:t>
      </w:r>
    </w:p>
    <w:p w14:paraId="4F1B8B8B" w14:textId="77777777" w:rsidR="00995588" w:rsidRPr="00551D2C" w:rsidRDefault="00995588" w:rsidP="00995588"/>
    <w:p w14:paraId="6EC52ED5" w14:textId="77777777" w:rsidR="00995588" w:rsidRPr="00551D2C" w:rsidRDefault="00995588" w:rsidP="00995588">
      <w:pPr>
        <w:ind w:left="567" w:hanging="567"/>
        <w:rPr>
          <w:rFonts w:eastAsia="Calibri"/>
        </w:rPr>
      </w:pPr>
      <w:r w:rsidRPr="00551D2C">
        <w:t>b)</w:t>
      </w:r>
      <w:r w:rsidRPr="00551D2C">
        <w:tab/>
        <w:t>Locekļi nedz tieši, nedz netieši neuzņemas saistības un nepieņem priekšrocības, kas jebkādā veidā varētu ietekmēt vai radīt iespaidu, ka tas ietekmē viņu pienākumu pienācīgu izpildi.</w:t>
      </w:r>
    </w:p>
    <w:p w14:paraId="1DA28B54" w14:textId="77777777" w:rsidR="00995588" w:rsidRPr="00551D2C" w:rsidRDefault="00995588" w:rsidP="00995588"/>
    <w:p w14:paraId="7FC7E95B" w14:textId="77777777" w:rsidR="00995588" w:rsidRPr="00551D2C" w:rsidRDefault="00995588" w:rsidP="00995588">
      <w:pPr>
        <w:ind w:left="567" w:hanging="567"/>
        <w:rPr>
          <w:rFonts w:eastAsia="Calibri"/>
        </w:rPr>
      </w:pPr>
      <w:r w:rsidRPr="00551D2C">
        <w:t>c)</w:t>
      </w:r>
      <w:r w:rsidRPr="00551D2C">
        <w:tab/>
        <w:t>Locekļi neizmanto savu amatu, lai īstenotu personiskas vai privātas intereses, un atturas no darbībām, kas varētu radīt iespaidu, ka kāds viņus varētu ietekmēt.</w:t>
      </w:r>
    </w:p>
    <w:p w14:paraId="33505214" w14:textId="77777777" w:rsidR="00995588" w:rsidRPr="00551D2C" w:rsidRDefault="00995588" w:rsidP="00995588"/>
    <w:p w14:paraId="2B699339" w14:textId="77777777" w:rsidR="00995588" w:rsidRPr="00551D2C" w:rsidRDefault="00995588" w:rsidP="00995588">
      <w:pPr>
        <w:ind w:left="567" w:hanging="567"/>
        <w:rPr>
          <w:rFonts w:eastAsia="Calibri"/>
        </w:rPr>
      </w:pPr>
      <w:r w:rsidRPr="00551D2C">
        <w:t>d)</w:t>
      </w:r>
      <w:r w:rsidRPr="00551D2C">
        <w:tab/>
        <w:t>Locekļi neļauj finanšu, darījumdarbības, profesionālajām, ģimenes vai sociālajām attiecībām vai pienākumiem iespaidot savu rīcību vai spriedumus.</w:t>
      </w:r>
    </w:p>
    <w:p w14:paraId="0C41AFE7" w14:textId="77777777" w:rsidR="00995588" w:rsidRPr="00551D2C" w:rsidRDefault="00995588" w:rsidP="00995588"/>
    <w:p w14:paraId="4F05DB40" w14:textId="77777777" w:rsidR="00995588" w:rsidRPr="00551D2C" w:rsidRDefault="00995588" w:rsidP="00995588">
      <w:pPr>
        <w:ind w:left="567" w:hanging="567"/>
        <w:rPr>
          <w:rFonts w:eastAsia="Calibri"/>
        </w:rPr>
      </w:pPr>
      <w:r w:rsidRPr="00551D2C">
        <w:t>e)</w:t>
      </w:r>
      <w:r w:rsidRPr="00551D2C">
        <w:tab/>
        <w:t>Locekļi atturas no stāšanās tādās attiecībās vai no jebkādas finansiālas ieinteresētības iegūšanas, kas varētu iespaidot viņu godprātīgumu vai kas pamatoti varētu radīt nepiedienīguma vai neobjektivitātes iespaidu.</w:t>
      </w:r>
    </w:p>
    <w:p w14:paraId="2EB91824" w14:textId="77777777" w:rsidR="00995588" w:rsidRPr="00551D2C" w:rsidRDefault="00995588" w:rsidP="00995588">
      <w:pPr>
        <w:rPr>
          <w:rFonts w:eastAsia="Calibri"/>
        </w:rPr>
      </w:pPr>
    </w:p>
    <w:p w14:paraId="0DDFFA84" w14:textId="77777777" w:rsidR="00995588" w:rsidRPr="00551D2C" w:rsidRDefault="00995588" w:rsidP="00995588">
      <w:pPr>
        <w:rPr>
          <w:rFonts w:eastAsia="Calibri"/>
        </w:rPr>
      </w:pPr>
      <w:r w:rsidRPr="00551D2C">
        <w:br w:type="page"/>
      </w:r>
      <w:r w:rsidRPr="00551D2C">
        <w:lastRenderedPageBreak/>
        <w:t>3.</w:t>
      </w:r>
      <w:r w:rsidRPr="00551D2C">
        <w:tab/>
        <w:t>Izpaušanas pienākumi</w:t>
      </w:r>
    </w:p>
    <w:p w14:paraId="649A60D5" w14:textId="77777777" w:rsidR="00995588" w:rsidRPr="00551D2C" w:rsidRDefault="00995588" w:rsidP="00995588">
      <w:pPr>
        <w:rPr>
          <w:rFonts w:eastAsia="Calibri"/>
        </w:rPr>
      </w:pPr>
    </w:p>
    <w:p w14:paraId="1181C524" w14:textId="77777777" w:rsidR="00995588" w:rsidRPr="00551D2C" w:rsidRDefault="00995588" w:rsidP="00995588">
      <w:pPr>
        <w:ind w:left="567" w:hanging="567"/>
        <w:rPr>
          <w:rFonts w:eastAsia="Calibri"/>
        </w:rPr>
      </w:pPr>
      <w:r w:rsidRPr="00551D2C">
        <w:t>a)</w:t>
      </w:r>
      <w:r w:rsidRPr="00551D2C">
        <w:tab/>
        <w:t>Pirms kandidāti tiek iecelti par tiesas vai apelācijas tiesas locekļiem, viņi saņem šā rīcības kodeksa kopiju un izpauž Pusēm visas iepriekšējās un pašreizējās intereses, attiecības vai jautājumus, kas varētu ietekmēt viņu neatkarību vai objektivitāti vai kas pamatoti varētu radīt iespaidu par nepiedienīgumu vai neobjektivitāti. Tālab kandidāti dara visu iespējamo, lai apzinātu šādas intereses, attiecības vai jautājumus.</w:t>
      </w:r>
    </w:p>
    <w:p w14:paraId="3A74AFEC" w14:textId="77777777" w:rsidR="00995588" w:rsidRPr="00551D2C" w:rsidRDefault="00995588" w:rsidP="00995588">
      <w:pPr>
        <w:rPr>
          <w:rFonts w:eastAsia="Calibri"/>
        </w:rPr>
      </w:pPr>
    </w:p>
    <w:p w14:paraId="298DD344" w14:textId="66C240F8" w:rsidR="00995588" w:rsidRPr="00551D2C" w:rsidRDefault="00995588" w:rsidP="00995588">
      <w:pPr>
        <w:ind w:left="567" w:hanging="567"/>
        <w:rPr>
          <w:rFonts w:eastAsia="Calibri"/>
        </w:rPr>
      </w:pPr>
      <w:r w:rsidRPr="00551D2C">
        <w:t>b)</w:t>
      </w:r>
      <w:r w:rsidRPr="00551D2C">
        <w:tab/>
        <w:t>Pēc norīkošanas tiesas vai apelācijas tiesas sastāvā attiecīgi ieguldījumu tiesas vai apelācijas tiesas sekretariāts nodrošina locekļiem paziņojuma par informācijas izpaušanu dokumentu kopumu, kas izklāstīts 10</w:t>
      </w:r>
      <w:r w:rsidRPr="00551D2C">
        <w:noBreakHyphen/>
        <w:t>D</w:t>
      </w:r>
      <w:r w:rsidRPr="00551D2C">
        <w:noBreakHyphen/>
        <w:t>1. papildinājumā (Informācijas izpaušanas paziņojums). Locekļi dara visu iespējamo, lai iesniegtu paziņojumu par informācijas izpaušanu sekretariātam 15</w:t>
      </w:r>
      <w:r w:rsidR="00E4388A">
        <w:t> </w:t>
      </w:r>
      <w:r w:rsidRPr="00551D2C">
        <w:t>dienu laikā pēc tā saņemšanas, lai to nosūtītu attiecīgi Pusēm, strīda pusēm un tiesas vai apelācijas tiesas priekšsēdētājam.</w:t>
      </w:r>
    </w:p>
    <w:p w14:paraId="40EEAC13" w14:textId="77777777" w:rsidR="00995588" w:rsidRPr="00551D2C" w:rsidRDefault="00995588" w:rsidP="00995588">
      <w:pPr>
        <w:rPr>
          <w:lang w:eastAsia="es-ES"/>
        </w:rPr>
      </w:pPr>
    </w:p>
    <w:p w14:paraId="1F4C1C9C" w14:textId="77777777" w:rsidR="00995588" w:rsidRPr="00551D2C" w:rsidRDefault="00995588" w:rsidP="00995588">
      <w:pPr>
        <w:ind w:left="567" w:hanging="567"/>
        <w:rPr>
          <w:rFonts w:eastAsia="Calibri"/>
        </w:rPr>
      </w:pPr>
      <w:r w:rsidRPr="00551D2C">
        <w:t>c)</w:t>
      </w:r>
      <w:r w:rsidRPr="00551D2C">
        <w:tab/>
        <w:t>Saskaņā ar b) apakšpunktu tiesas sastāvā norīkotie locekļi izpauž jebkādas intereses, attiecības vai jautājumus, kas varētu ietekmēt viņu neatkarību vai objektivitāti vai kas pamatoti varētu radīt iespaidu par nepiedienīgumu vai neobjektivitāti. Tālab locekļi dara visu iespējamo, lai apzinātu šādas intereses, attiecības vai jautājumus. Locekļi, ciktāl tas viņiem zināms, izpauž vismaz šādas intereses, attiecības un jautājumus:</w:t>
      </w:r>
    </w:p>
    <w:p w14:paraId="45F25FFE" w14:textId="77777777" w:rsidR="00995588" w:rsidRPr="00551D2C" w:rsidRDefault="00995588" w:rsidP="00995588">
      <w:pPr>
        <w:rPr>
          <w:rFonts w:eastAsia="Calibri"/>
        </w:rPr>
      </w:pPr>
    </w:p>
    <w:p w14:paraId="7E596C82" w14:textId="77777777" w:rsidR="00995588" w:rsidRPr="00551D2C" w:rsidRDefault="00995588" w:rsidP="00995588">
      <w:pPr>
        <w:ind w:left="567"/>
        <w:rPr>
          <w:rFonts w:eastAsia="Calibri"/>
        </w:rPr>
      </w:pPr>
      <w:r w:rsidRPr="00551D2C">
        <w:t>i)</w:t>
      </w:r>
      <w:r w:rsidRPr="00551D2C">
        <w:tab/>
        <w:t>jebkādas locekļa finansiālas vai personiskas intereses:</w:t>
      </w:r>
    </w:p>
    <w:p w14:paraId="47A4C43E" w14:textId="77777777" w:rsidR="00995588" w:rsidRPr="00551D2C" w:rsidRDefault="00995588" w:rsidP="00995588">
      <w:pPr>
        <w:rPr>
          <w:rFonts w:eastAsia="Calibri"/>
        </w:rPr>
      </w:pPr>
    </w:p>
    <w:p w14:paraId="170952AC" w14:textId="77777777" w:rsidR="00995588" w:rsidRPr="00551D2C" w:rsidRDefault="00995588" w:rsidP="00995588">
      <w:pPr>
        <w:ind w:left="1701" w:hanging="567"/>
        <w:rPr>
          <w:rFonts w:eastAsia="Calibri"/>
        </w:rPr>
      </w:pPr>
      <w:r w:rsidRPr="00551D2C">
        <w:t>A)</w:t>
      </w:r>
      <w:r w:rsidRPr="00551D2C">
        <w:tab/>
        <w:t>procesā vai tā iznākumā; un</w:t>
      </w:r>
    </w:p>
    <w:p w14:paraId="5BB54349" w14:textId="77777777" w:rsidR="00995588" w:rsidRPr="00551D2C" w:rsidRDefault="00995588" w:rsidP="00995588">
      <w:pPr>
        <w:ind w:left="1701" w:hanging="567"/>
        <w:rPr>
          <w:rFonts w:eastAsia="Calibri"/>
          <w:lang w:eastAsia="es-ES"/>
        </w:rPr>
      </w:pPr>
    </w:p>
    <w:p w14:paraId="53E32734" w14:textId="77777777" w:rsidR="00995588" w:rsidRPr="00551D2C" w:rsidRDefault="00995588" w:rsidP="00995588">
      <w:pPr>
        <w:ind w:left="1701" w:hanging="567"/>
        <w:rPr>
          <w:rFonts w:eastAsia="Calibri"/>
        </w:rPr>
      </w:pPr>
      <w:r w:rsidRPr="00551D2C">
        <w:br w:type="page"/>
      </w:r>
      <w:r w:rsidRPr="00551D2C">
        <w:lastRenderedPageBreak/>
        <w:t>B)</w:t>
      </w:r>
      <w:r w:rsidRPr="00551D2C">
        <w:tab/>
        <w:t>administratīvā procesā, iekšzemes tiesvedībā vai citā starptautiskā strīdu izšķiršanas procesā, kas saistīts ar jautājumiem, par kuriem var lemt procesā, saistībā ar ko loceklis ir norīkots konkrētajā tiesas sastāvā;</w:t>
      </w:r>
    </w:p>
    <w:p w14:paraId="4C63CE02" w14:textId="77777777" w:rsidR="00995588" w:rsidRPr="00551D2C" w:rsidRDefault="00995588" w:rsidP="00995588">
      <w:pPr>
        <w:rPr>
          <w:lang w:eastAsia="es-ES"/>
        </w:rPr>
      </w:pPr>
    </w:p>
    <w:p w14:paraId="2BE2ED95" w14:textId="77777777" w:rsidR="00995588" w:rsidRPr="00551D2C" w:rsidRDefault="00995588" w:rsidP="00995588">
      <w:pPr>
        <w:ind w:left="1134" w:hanging="567"/>
      </w:pPr>
      <w:r w:rsidRPr="00551D2C">
        <w:t>ii)</w:t>
      </w:r>
      <w:r w:rsidRPr="00551D2C">
        <w:tab/>
        <w:t>locekļa darba devēja, darījumdarbības partnera vai biedra vai tuva ģimenes locekļa</w:t>
      </w:r>
      <w:r w:rsidRPr="00551D2C">
        <w:rPr>
          <w:rStyle w:val="FootnoteReference"/>
        </w:rPr>
        <w:footnoteReference w:id="127"/>
      </w:r>
      <w:r w:rsidRPr="00551D2C">
        <w:t xml:space="preserve"> finansiālās intereses:</w:t>
      </w:r>
    </w:p>
    <w:p w14:paraId="3BC13237" w14:textId="77777777" w:rsidR="00995588" w:rsidRPr="00551D2C" w:rsidRDefault="00995588" w:rsidP="00995588">
      <w:pPr>
        <w:rPr>
          <w:lang w:eastAsia="es-ES"/>
        </w:rPr>
      </w:pPr>
    </w:p>
    <w:p w14:paraId="7DB02D96" w14:textId="77777777" w:rsidR="00995588" w:rsidRPr="00551D2C" w:rsidRDefault="00995588" w:rsidP="00995588">
      <w:pPr>
        <w:ind w:left="1701" w:hanging="567"/>
      </w:pPr>
      <w:r w:rsidRPr="00551D2C">
        <w:t>A)</w:t>
      </w:r>
      <w:r w:rsidRPr="00551D2C">
        <w:tab/>
        <w:t>procesā vai tā iznākumā; un</w:t>
      </w:r>
    </w:p>
    <w:p w14:paraId="6AD1C9E0" w14:textId="77777777" w:rsidR="00995588" w:rsidRPr="00551D2C" w:rsidRDefault="00995588" w:rsidP="00995588">
      <w:pPr>
        <w:ind w:left="1701" w:hanging="567"/>
        <w:rPr>
          <w:lang w:eastAsia="es-ES"/>
        </w:rPr>
      </w:pPr>
    </w:p>
    <w:p w14:paraId="0D3A9648" w14:textId="77777777" w:rsidR="00995588" w:rsidRPr="00551D2C" w:rsidRDefault="00995588" w:rsidP="00995588">
      <w:pPr>
        <w:ind w:left="1701" w:hanging="567"/>
      </w:pPr>
      <w:r w:rsidRPr="00551D2C">
        <w:t>B)</w:t>
      </w:r>
      <w:r w:rsidRPr="00551D2C">
        <w:tab/>
        <w:t>administratīvā procesā, iekšzemes tiesvedībā vai citā starptautiskā strīdu izšķiršanas procesā, kas saistīts ar jautājumiem, par kuriem var lemt procesā, saistībā ar ko kandidāts ir norīkots konkrētajā tiesas sastāvā;</w:t>
      </w:r>
    </w:p>
    <w:p w14:paraId="1BA3FE08" w14:textId="77777777" w:rsidR="00995588" w:rsidRPr="00551D2C" w:rsidRDefault="00995588" w:rsidP="00995588">
      <w:pPr>
        <w:rPr>
          <w:lang w:eastAsia="es-ES"/>
        </w:rPr>
      </w:pPr>
    </w:p>
    <w:p w14:paraId="7D554362" w14:textId="5EE9FAD5" w:rsidR="00995588" w:rsidRPr="00551D2C" w:rsidRDefault="00995588" w:rsidP="00995588">
      <w:pPr>
        <w:ind w:left="1134" w:hanging="567"/>
      </w:pPr>
      <w:r w:rsidRPr="00551D2C">
        <w:t>iii)</w:t>
      </w:r>
      <w:r w:rsidRPr="00551D2C">
        <w:tab/>
        <w:t>jebkādas iepriekšējas vai pašreizējas finanšu, uzņēmējdarbības, profesionālas, ģimenes vai sociālās attiecības ar visām procesā ieinteresētajām pusēm vai to padomdevējiem; un</w:t>
      </w:r>
    </w:p>
    <w:p w14:paraId="4B06F592" w14:textId="77777777" w:rsidR="00995588" w:rsidRPr="00551D2C" w:rsidRDefault="00995588" w:rsidP="00995588">
      <w:pPr>
        <w:ind w:left="1134" w:hanging="567"/>
        <w:rPr>
          <w:lang w:eastAsia="es-ES"/>
        </w:rPr>
      </w:pPr>
    </w:p>
    <w:p w14:paraId="6507BC53" w14:textId="77777777" w:rsidR="00995588" w:rsidRPr="00551D2C" w:rsidRDefault="00995588" w:rsidP="00995588">
      <w:pPr>
        <w:ind w:left="1134" w:hanging="567"/>
      </w:pPr>
      <w:r w:rsidRPr="00551D2C">
        <w:t>iv)</w:t>
      </w:r>
      <w:r w:rsidRPr="00551D2C">
        <w:tab/>
        <w:t>publiska aizstāvība vai juridiska vai cita veida pārstāvība saistībā ar kādu procesā apstrīdētu jautājumu vai ar vieniem un tiem pašiem ieguldītājiem vai ieguldījumiem.</w:t>
      </w:r>
    </w:p>
    <w:p w14:paraId="74D0B7A2" w14:textId="77777777" w:rsidR="00995588" w:rsidRPr="00551D2C" w:rsidRDefault="00995588" w:rsidP="00995588">
      <w:pPr>
        <w:rPr>
          <w:rFonts w:eastAsia="Calibri"/>
        </w:rPr>
      </w:pPr>
    </w:p>
    <w:p w14:paraId="0621A8E2" w14:textId="77777777" w:rsidR="00995588" w:rsidRPr="00551D2C" w:rsidRDefault="00995588" w:rsidP="00995588">
      <w:pPr>
        <w:ind w:left="567" w:hanging="567"/>
        <w:rPr>
          <w:rFonts w:eastAsia="Calibri"/>
        </w:rPr>
      </w:pPr>
      <w:r w:rsidRPr="00551D2C">
        <w:t>d)</w:t>
      </w:r>
      <w:r w:rsidRPr="00551D2C">
        <w:tab/>
        <w:t>Pilnvaru laikā locekļi vienmēr turpina darīt visu iespējamo, lai uzzinātu par 3. punkta a) apakšpunktā minētajām interesēm, attiecībām vai jautājumiem un izpaustu Pusēm šādas intereses, attiecības vai jautājumus.</w:t>
      </w:r>
    </w:p>
    <w:p w14:paraId="54589049" w14:textId="77777777" w:rsidR="00995588" w:rsidRPr="00551D2C" w:rsidRDefault="00995588" w:rsidP="00995588">
      <w:pPr>
        <w:rPr>
          <w:rFonts w:eastAsia="Calibri"/>
        </w:rPr>
      </w:pPr>
    </w:p>
    <w:p w14:paraId="64A42479" w14:textId="77777777" w:rsidR="00995588" w:rsidRPr="00551D2C" w:rsidRDefault="00995588" w:rsidP="00995588">
      <w:pPr>
        <w:ind w:left="567" w:hanging="567"/>
        <w:rPr>
          <w:rFonts w:eastAsia="Calibri"/>
        </w:rPr>
      </w:pPr>
      <w:r w:rsidRPr="00551D2C">
        <w:br w:type="page"/>
      </w:r>
      <w:r w:rsidRPr="00551D2C">
        <w:lastRenderedPageBreak/>
        <w:t>e)</w:t>
      </w:r>
      <w:r w:rsidRPr="00551D2C">
        <w:tab/>
        <w:t>Procesa laikā tiesas sastāvā norīkotajiem locekļiem ir pastāvīgs pienākums izpaust visas intereses, attiecības vai jautājumus, kas var ietekmēt strīdu izšķiršanas procesa integritāti vai objektivitāti, un par jautājumiem, kas attiecas uz faktiskiem vai iespējamiem šā rīcības kodeksa pārkāpumiem, rakstiski paziņot Pusēm un strīda pusēm.</w:t>
      </w:r>
    </w:p>
    <w:p w14:paraId="08181BA3" w14:textId="77777777" w:rsidR="00995588" w:rsidRPr="00551D2C" w:rsidRDefault="00995588" w:rsidP="00995588">
      <w:pPr>
        <w:rPr>
          <w:rFonts w:eastAsia="Calibri"/>
        </w:rPr>
      </w:pPr>
    </w:p>
    <w:p w14:paraId="1FE9025A" w14:textId="51489FE9" w:rsidR="00995588" w:rsidRPr="00551D2C" w:rsidRDefault="00995588" w:rsidP="00995588">
      <w:pPr>
        <w:ind w:left="567" w:hanging="567"/>
        <w:rPr>
          <w:rFonts w:eastAsia="Calibri"/>
        </w:rPr>
      </w:pPr>
      <w:r w:rsidRPr="00551D2C">
        <w:t>f)</w:t>
      </w:r>
      <w:r w:rsidRPr="00551D2C">
        <w:tab/>
        <w:t>Jebkādas šaubas par to, vai loceklim būtu jāizpauž konkrētas intereses, attiecības vai jautājumi, būtu jāatrisina par labu izpaušanai. Interešu, attiecību vai jautājumu izpaušana neskar to, vai uz šīm interesēm, attiecībām vai jautājumiem attiecas šis rīcības kodekss un vai minētās intereses, attiecības vai jautājumi ir pretrunā 10.32. panta (Ētika) 1. punktam.</w:t>
      </w:r>
    </w:p>
    <w:p w14:paraId="490BEAC5" w14:textId="77777777" w:rsidR="00995588" w:rsidRPr="00551D2C" w:rsidRDefault="00995588" w:rsidP="00995588">
      <w:pPr>
        <w:rPr>
          <w:rFonts w:eastAsia="Calibri"/>
        </w:rPr>
      </w:pPr>
    </w:p>
    <w:p w14:paraId="693A6A9F" w14:textId="77777777" w:rsidR="00995588" w:rsidRPr="00551D2C" w:rsidRDefault="00995588" w:rsidP="00995588">
      <w:pPr>
        <w:rPr>
          <w:rFonts w:eastAsia="Calibri"/>
        </w:rPr>
      </w:pPr>
      <w:r w:rsidRPr="00551D2C">
        <w:t>4.</w:t>
      </w:r>
      <w:r w:rsidRPr="00551D2C">
        <w:tab/>
        <w:t>Locekļu pienākumi</w:t>
      </w:r>
    </w:p>
    <w:p w14:paraId="0119348D" w14:textId="77777777" w:rsidR="00995588" w:rsidRPr="00551D2C" w:rsidRDefault="00995588" w:rsidP="00995588">
      <w:pPr>
        <w:rPr>
          <w:rFonts w:eastAsia="Calibri"/>
        </w:rPr>
      </w:pPr>
    </w:p>
    <w:p w14:paraId="3F01B015" w14:textId="77777777" w:rsidR="00995588" w:rsidRPr="00551D2C" w:rsidRDefault="00995588" w:rsidP="00995588">
      <w:pPr>
        <w:ind w:left="567" w:hanging="567"/>
        <w:rPr>
          <w:rFonts w:eastAsia="Calibri"/>
        </w:rPr>
      </w:pPr>
      <w:r w:rsidRPr="00551D2C">
        <w:t>a)</w:t>
      </w:r>
      <w:r w:rsidRPr="00551D2C">
        <w:tab/>
        <w:t>Locekļi visā procesa gaitā veic savus pienākumus rūpīgi un ātri un dara to taisnīgi un centīgi attiecībā pret strīda pusēm un citiem locekļiem.</w:t>
      </w:r>
    </w:p>
    <w:p w14:paraId="3ECCEB93" w14:textId="77777777" w:rsidR="00995588" w:rsidRPr="00551D2C" w:rsidRDefault="00995588" w:rsidP="00995588"/>
    <w:p w14:paraId="56763274" w14:textId="77777777" w:rsidR="00995588" w:rsidRPr="00551D2C" w:rsidRDefault="00995588" w:rsidP="00995588">
      <w:pPr>
        <w:ind w:left="567" w:hanging="567"/>
        <w:rPr>
          <w:rFonts w:eastAsia="Calibri"/>
        </w:rPr>
      </w:pPr>
      <w:r w:rsidRPr="00551D2C">
        <w:t>b)</w:t>
      </w:r>
      <w:r w:rsidRPr="00551D2C">
        <w:tab/>
        <w:t>Locekļi izskata tikai tos jautājumus, kas izvirzīti procesa gaitā un ir vajadzīgi lēmuma vai nolēmuma pieņemšanai, un neuztic šo pienākumu nevienam citam.</w:t>
      </w:r>
    </w:p>
    <w:p w14:paraId="0F7A73FF" w14:textId="77777777" w:rsidR="00995588" w:rsidRPr="00551D2C" w:rsidRDefault="00995588" w:rsidP="00995588">
      <w:pPr>
        <w:rPr>
          <w:rFonts w:eastAsia="Calibri"/>
          <w:highlight w:val="yellow"/>
        </w:rPr>
      </w:pPr>
    </w:p>
    <w:p w14:paraId="67C0A7AB" w14:textId="77777777" w:rsidR="00995588" w:rsidRPr="00551D2C" w:rsidRDefault="00995588" w:rsidP="00995588">
      <w:pPr>
        <w:ind w:left="567" w:hanging="567"/>
        <w:rPr>
          <w:rFonts w:eastAsia="Calibri"/>
        </w:rPr>
      </w:pPr>
      <w:r w:rsidRPr="00551D2C">
        <w:t>c)</w:t>
      </w:r>
      <w:r w:rsidRPr="00551D2C">
        <w:tab/>
        <w:t xml:space="preserve">Eksperti un palīgi </w:t>
      </w:r>
      <w:r w:rsidRPr="00551D2C">
        <w:rPr>
          <w:i/>
        </w:rPr>
        <w:t>mutatis mutandis</w:t>
      </w:r>
      <w:r w:rsidRPr="00551D2C">
        <w:t xml:space="preserve"> atbilst locekļiem 2., 3. un 6. punktā izvirzītajām prasībām. Šajā sakarā locekļi veic visus pamatotos un nepieciešamos pasākumus, lai nodrošinātu, ka viņu palīgi ir informēti par šiem pienākumiem un tos ievēro.</w:t>
      </w:r>
    </w:p>
    <w:p w14:paraId="64ED4780" w14:textId="77777777" w:rsidR="00995588" w:rsidRPr="00551D2C" w:rsidRDefault="00995588" w:rsidP="00995588">
      <w:pPr>
        <w:rPr>
          <w:rFonts w:eastAsia="Calibri"/>
        </w:rPr>
      </w:pPr>
    </w:p>
    <w:p w14:paraId="7DDCE76B" w14:textId="77777777" w:rsidR="00995588" w:rsidRPr="00551D2C" w:rsidRDefault="00995588" w:rsidP="00995588">
      <w:pPr>
        <w:ind w:left="567" w:hanging="567"/>
        <w:rPr>
          <w:rFonts w:eastAsia="Calibri"/>
        </w:rPr>
      </w:pPr>
      <w:r w:rsidRPr="00551D2C">
        <w:br w:type="page"/>
      </w:r>
      <w:r w:rsidRPr="00551D2C">
        <w:lastRenderedPageBreak/>
        <w:t>d)</w:t>
      </w:r>
      <w:r w:rsidRPr="00551D2C">
        <w:tab/>
        <w:t xml:space="preserve">Locekļi neiesaistās nekādos </w:t>
      </w:r>
      <w:r w:rsidRPr="00551D2C">
        <w:rPr>
          <w:i/>
        </w:rPr>
        <w:t>ex parte</w:t>
      </w:r>
      <w:r w:rsidRPr="00551D2C">
        <w:t xml:space="preserve"> sakaros saistībā ar procesu.</w:t>
      </w:r>
    </w:p>
    <w:p w14:paraId="1EA6DF9F" w14:textId="77777777" w:rsidR="00995588" w:rsidRPr="00551D2C" w:rsidRDefault="00995588" w:rsidP="00995588">
      <w:pPr>
        <w:rPr>
          <w:rFonts w:eastAsia="Calibri"/>
        </w:rPr>
      </w:pPr>
    </w:p>
    <w:p w14:paraId="02DD9209" w14:textId="77777777" w:rsidR="00995588" w:rsidRPr="00551D2C" w:rsidRDefault="00995588" w:rsidP="00995588">
      <w:pPr>
        <w:rPr>
          <w:rFonts w:eastAsia="Calibri"/>
        </w:rPr>
      </w:pPr>
      <w:r w:rsidRPr="00551D2C">
        <w:t>5.</w:t>
      </w:r>
      <w:r w:rsidRPr="00551D2C">
        <w:tab/>
        <w:t>Bijušo locekļu pienākumi</w:t>
      </w:r>
    </w:p>
    <w:p w14:paraId="09380A63" w14:textId="77777777" w:rsidR="00995588" w:rsidRPr="00551D2C" w:rsidRDefault="00995588" w:rsidP="00995588">
      <w:pPr>
        <w:rPr>
          <w:rFonts w:eastAsia="Calibri"/>
        </w:rPr>
      </w:pPr>
    </w:p>
    <w:p w14:paraId="45F32466" w14:textId="77777777" w:rsidR="00995588" w:rsidRPr="00551D2C" w:rsidRDefault="00995588" w:rsidP="00995588">
      <w:pPr>
        <w:ind w:left="567" w:hanging="567"/>
        <w:rPr>
          <w:rFonts w:eastAsia="Calibri"/>
        </w:rPr>
      </w:pPr>
      <w:r w:rsidRPr="00551D2C">
        <w:t>a)</w:t>
      </w:r>
      <w:r w:rsidRPr="00551D2C">
        <w:tab/>
        <w:t>Bijušie locekļi izvairās no tādu darbību veikšanas, kas varētu radīt iespaidu par to, ka viņi savu pienākumu izpildē būtu bijuši neobjektīvi vai guvuši labumu no tiesas vai apelācijas tiesas lēmumiem vai nolēmumiem.</w:t>
      </w:r>
    </w:p>
    <w:p w14:paraId="1BC842E0" w14:textId="77777777" w:rsidR="00995588" w:rsidRPr="00551D2C" w:rsidRDefault="00995588" w:rsidP="00995588">
      <w:pPr>
        <w:rPr>
          <w:rFonts w:eastAsia="Calibri"/>
        </w:rPr>
      </w:pPr>
    </w:p>
    <w:p w14:paraId="6CBA5028" w14:textId="77777777" w:rsidR="00995588" w:rsidRPr="00551D2C" w:rsidRDefault="00995588" w:rsidP="00995588">
      <w:pPr>
        <w:ind w:left="567" w:hanging="567"/>
        <w:rPr>
          <w:rFonts w:eastAsia="Calibri"/>
        </w:rPr>
      </w:pPr>
      <w:r w:rsidRPr="00551D2C">
        <w:t>b)</w:t>
      </w:r>
      <w:r w:rsidRPr="00551D2C">
        <w:tab/>
        <w:t>Neskarot 10.30. panta (Tiesa) 5. punktu un 10.31. panta (Apelācijas tiesa) 5. punktu, locekļi apņemas pēc savu pilnvaru termiņa beigām nekādā veidā neiesaistīties ieguldījumu strīdos, kas:</w:t>
      </w:r>
    </w:p>
    <w:p w14:paraId="42A204FE" w14:textId="77777777" w:rsidR="00995588" w:rsidRPr="00551D2C" w:rsidRDefault="00995588" w:rsidP="00995588">
      <w:pPr>
        <w:rPr>
          <w:rFonts w:eastAsia="Calibri"/>
        </w:rPr>
      </w:pPr>
    </w:p>
    <w:p w14:paraId="5CA664DB" w14:textId="77777777" w:rsidR="00995588" w:rsidRPr="00551D2C" w:rsidRDefault="00995588" w:rsidP="00995588">
      <w:pPr>
        <w:ind w:left="1134" w:hanging="567"/>
        <w:rPr>
          <w:rFonts w:eastAsia="Calibri"/>
        </w:rPr>
      </w:pPr>
      <w:r w:rsidRPr="00551D2C">
        <w:t>i)</w:t>
      </w:r>
      <w:r w:rsidRPr="00551D2C">
        <w:tab/>
        <w:t>atrodas izskatīšanā tiesā vai apelācijas tiesā pirms viņu pilnvaru termiņa beigām; vai</w:t>
      </w:r>
    </w:p>
    <w:p w14:paraId="76780491" w14:textId="77777777" w:rsidR="00995588" w:rsidRPr="00551D2C" w:rsidRDefault="00995588" w:rsidP="00995588">
      <w:pPr>
        <w:ind w:left="1134" w:hanging="567"/>
        <w:rPr>
          <w:rFonts w:eastAsia="Calibri"/>
        </w:rPr>
      </w:pPr>
    </w:p>
    <w:p w14:paraId="755414CD" w14:textId="77777777" w:rsidR="00995588" w:rsidRPr="00551D2C" w:rsidRDefault="00995588" w:rsidP="00995588">
      <w:pPr>
        <w:ind w:left="1134" w:hanging="567"/>
        <w:rPr>
          <w:rFonts w:eastAsia="Calibri"/>
        </w:rPr>
      </w:pPr>
      <w:r w:rsidRPr="00551D2C">
        <w:t>ii)</w:t>
      </w:r>
      <w:r w:rsidRPr="00551D2C">
        <w:tab/>
        <w:t>ir skaidri un tieši saistīti ar strīdiem, tostarp izbeigtiem strīdiem, kurus viņi izskatījuši tiesas vai apelācijas tiesas locekļu statusā.</w:t>
      </w:r>
    </w:p>
    <w:p w14:paraId="35AEEC7E" w14:textId="77777777" w:rsidR="00995588" w:rsidRPr="00551D2C" w:rsidRDefault="00995588" w:rsidP="00995588">
      <w:pPr>
        <w:rPr>
          <w:rFonts w:eastAsia="Calibri"/>
        </w:rPr>
      </w:pPr>
    </w:p>
    <w:p w14:paraId="12B36688" w14:textId="6A2B8203" w:rsidR="00995588" w:rsidRPr="00551D2C" w:rsidRDefault="00995588" w:rsidP="00995588">
      <w:pPr>
        <w:ind w:left="567" w:hanging="567"/>
        <w:rPr>
          <w:rFonts w:eastAsia="Calibri"/>
        </w:rPr>
      </w:pPr>
      <w:r w:rsidRPr="00551D2C">
        <w:t>c)</w:t>
      </w:r>
      <w:r w:rsidRPr="00551D2C">
        <w:tab/>
        <w:t>Locekļi apņemas trīs gadus pēc pilnvaru termiņa beigām nebūt nevienas strīda puses pārstāvji ieguldījumu strīdos tiesā vai apelācijas tiesā.</w:t>
      </w:r>
    </w:p>
    <w:p w14:paraId="07713132" w14:textId="77777777" w:rsidR="00995588" w:rsidRPr="00551D2C" w:rsidRDefault="00995588" w:rsidP="00995588">
      <w:pPr>
        <w:rPr>
          <w:rFonts w:eastAsia="Calibri"/>
        </w:rPr>
      </w:pPr>
    </w:p>
    <w:p w14:paraId="1C791113" w14:textId="77777777" w:rsidR="00995588" w:rsidRPr="00551D2C" w:rsidRDefault="00995588" w:rsidP="00995588">
      <w:pPr>
        <w:ind w:left="567" w:hanging="567"/>
        <w:rPr>
          <w:rFonts w:eastAsia="Calibri"/>
        </w:rPr>
      </w:pPr>
      <w:r w:rsidRPr="00551D2C">
        <w:br w:type="page"/>
      </w:r>
      <w:r w:rsidRPr="00551D2C">
        <w:lastRenderedPageBreak/>
        <w:t>d)</w:t>
      </w:r>
      <w:r w:rsidRPr="00551D2C">
        <w:tab/>
        <w:t>Ja tiesas vai apelācijas tiesas priekšsēdētājs tiek informēts vai citādi uzzina, ka kāds bijušais attiecīgi ieguldījumu tiesas vai apelācijas tiesas loceklis ir rīkojies pretēji pienākumiem, kas izklāstīti a) līdz c) apakšpunktā, viņš izskata šo jautājumu un sniedz bijušajam loceklim iespēju tikt uzklausītam. Ja pēc pārbaudes tiesas vai apelācijas tiesas priekšsēdētājs konstatē, ka iespējamā neatbilstība apstiprinās, viņš informē:</w:t>
      </w:r>
    </w:p>
    <w:p w14:paraId="6B90CB6F" w14:textId="77777777" w:rsidR="00995588" w:rsidRPr="00551D2C" w:rsidRDefault="00995588" w:rsidP="00995588">
      <w:pPr>
        <w:rPr>
          <w:rFonts w:eastAsia="Calibri"/>
        </w:rPr>
      </w:pPr>
    </w:p>
    <w:p w14:paraId="2CD950BE" w14:textId="77777777" w:rsidR="00995588" w:rsidRPr="00551D2C" w:rsidRDefault="00995588" w:rsidP="00995588">
      <w:pPr>
        <w:ind w:left="1134" w:hanging="567"/>
        <w:rPr>
          <w:rFonts w:eastAsia="Calibri"/>
        </w:rPr>
      </w:pPr>
      <w:r w:rsidRPr="00551D2C">
        <w:t>i)</w:t>
      </w:r>
      <w:r w:rsidRPr="00551D2C">
        <w:tab/>
        <w:t>profesionālo organizāciju vai citu šādu iestādi, kurā bijušais loceklis darbojas;</w:t>
      </w:r>
    </w:p>
    <w:p w14:paraId="27FB66C3" w14:textId="77777777" w:rsidR="00995588" w:rsidRPr="00551D2C" w:rsidRDefault="00995588" w:rsidP="00995588">
      <w:pPr>
        <w:ind w:left="1134" w:hanging="567"/>
        <w:rPr>
          <w:rFonts w:eastAsia="Calibri"/>
        </w:rPr>
      </w:pPr>
    </w:p>
    <w:p w14:paraId="72A2033B" w14:textId="77777777" w:rsidR="00995588" w:rsidRPr="00551D2C" w:rsidRDefault="00995588" w:rsidP="00995588">
      <w:pPr>
        <w:ind w:left="1134" w:hanging="567"/>
        <w:rPr>
          <w:rFonts w:eastAsia="Calibri"/>
        </w:rPr>
      </w:pPr>
      <w:r w:rsidRPr="00551D2C">
        <w:t>ii)</w:t>
      </w:r>
      <w:r w:rsidRPr="00551D2C">
        <w:tab/>
        <w:t>Puses; un</w:t>
      </w:r>
    </w:p>
    <w:p w14:paraId="4C62D7B5" w14:textId="77777777" w:rsidR="00995588" w:rsidRPr="00551D2C" w:rsidRDefault="00995588" w:rsidP="00995588">
      <w:pPr>
        <w:ind w:left="1134" w:hanging="567"/>
        <w:rPr>
          <w:rFonts w:eastAsia="Calibri"/>
        </w:rPr>
      </w:pPr>
    </w:p>
    <w:p w14:paraId="06FA1C8A" w14:textId="77777777" w:rsidR="00995588" w:rsidRPr="00551D2C" w:rsidRDefault="00995588" w:rsidP="00995588">
      <w:pPr>
        <w:ind w:left="1134" w:hanging="567"/>
        <w:rPr>
          <w:rFonts w:eastAsia="Calibri"/>
        </w:rPr>
      </w:pPr>
      <w:r w:rsidRPr="00551D2C">
        <w:t>iii)</w:t>
      </w:r>
      <w:r w:rsidRPr="00551D2C">
        <w:tab/>
        <w:t>citas attiecīgas tiesas vai apelācijas tiesas priekšsēdētāju, lai tas varētu uzsākt atbilstīgus pasākumus.</w:t>
      </w:r>
    </w:p>
    <w:p w14:paraId="44258F2F" w14:textId="77777777" w:rsidR="00995588" w:rsidRPr="00551D2C" w:rsidRDefault="00995588" w:rsidP="00995588">
      <w:pPr>
        <w:rPr>
          <w:rFonts w:eastAsia="Calibri"/>
        </w:rPr>
      </w:pPr>
    </w:p>
    <w:p w14:paraId="6FF2C8A0" w14:textId="77777777" w:rsidR="00995588" w:rsidRPr="00551D2C" w:rsidRDefault="00995588" w:rsidP="00995588">
      <w:pPr>
        <w:ind w:left="567"/>
        <w:rPr>
          <w:rFonts w:eastAsia="Calibri"/>
        </w:rPr>
      </w:pPr>
      <w:r w:rsidRPr="00551D2C">
        <w:t>Tiesas vai apelācijas tiesas priekšsēdētājs publisko savu lēmumu veikt i), ii) vai iii) apakšpunktā minētās darbības, norādot iemeslus.</w:t>
      </w:r>
    </w:p>
    <w:p w14:paraId="50079810" w14:textId="77777777" w:rsidR="00995588" w:rsidRPr="00551D2C" w:rsidRDefault="00995588" w:rsidP="00995588">
      <w:pPr>
        <w:rPr>
          <w:rFonts w:eastAsia="Calibri"/>
        </w:rPr>
      </w:pPr>
    </w:p>
    <w:p w14:paraId="4E61740E" w14:textId="77777777" w:rsidR="00995588" w:rsidRPr="00551D2C" w:rsidRDefault="00995588" w:rsidP="00995588">
      <w:pPr>
        <w:rPr>
          <w:rFonts w:eastAsia="Calibri"/>
        </w:rPr>
      </w:pPr>
      <w:r w:rsidRPr="00551D2C">
        <w:t>6.</w:t>
      </w:r>
      <w:r w:rsidRPr="00551D2C">
        <w:tab/>
        <w:t>Konfidencialitāte</w:t>
      </w:r>
    </w:p>
    <w:p w14:paraId="0BAE198D" w14:textId="77777777" w:rsidR="00995588" w:rsidRPr="00551D2C" w:rsidRDefault="00995588" w:rsidP="00995588">
      <w:pPr>
        <w:rPr>
          <w:rFonts w:eastAsia="Calibri"/>
        </w:rPr>
      </w:pPr>
    </w:p>
    <w:p w14:paraId="3116EF3F" w14:textId="77777777" w:rsidR="00995588" w:rsidRPr="00551D2C" w:rsidRDefault="00995588" w:rsidP="00995588">
      <w:pPr>
        <w:ind w:left="567" w:hanging="567"/>
        <w:rPr>
          <w:rFonts w:eastAsia="Calibri"/>
        </w:rPr>
      </w:pPr>
      <w:r w:rsidRPr="00551D2C">
        <w:t>a)</w:t>
      </w:r>
      <w:r w:rsidRPr="00551D2C">
        <w:tab/>
        <w:t>Esošie un bijušie locekļi nekad neizpauž un neizmanto slepenu informāciju, kas saistīta ar procesu vai iegūta tā gaitā, citādi kā vien attiecīgā procesa vajadzībām un šādu informāciju neizpauž un neizmanto, lai gūtu personīgu labumu sev vai citām personām vai kaitētu citu personu interesēm.</w:t>
      </w:r>
    </w:p>
    <w:p w14:paraId="57E50021" w14:textId="77777777" w:rsidR="00995588" w:rsidRPr="00551D2C" w:rsidRDefault="00995588" w:rsidP="00995588"/>
    <w:p w14:paraId="0742CD54" w14:textId="77777777" w:rsidR="00995588" w:rsidRPr="00551D2C" w:rsidRDefault="00995588" w:rsidP="00995588">
      <w:pPr>
        <w:ind w:left="567" w:hanging="567"/>
        <w:rPr>
          <w:rFonts w:eastAsia="Calibri"/>
        </w:rPr>
      </w:pPr>
      <w:r w:rsidRPr="00551D2C">
        <w:br w:type="page"/>
      </w:r>
      <w:r w:rsidRPr="00551D2C">
        <w:lastRenderedPageBreak/>
        <w:t>b)</w:t>
      </w:r>
      <w:r w:rsidRPr="00551D2C">
        <w:tab/>
        <w:t>Locekļi neizpauž rīkojumu, lēmumu vai nolēmumu vai to daļas pirms to publiskošanas saskaņā ar 10.38. pantā (Tiesvedības pārredzamība) izstrādātajiem pārredzamības noteikumiem.</w:t>
      </w:r>
    </w:p>
    <w:p w14:paraId="28CBD31A" w14:textId="77777777" w:rsidR="00995588" w:rsidRPr="00551D2C" w:rsidRDefault="00995588" w:rsidP="00995588"/>
    <w:p w14:paraId="2E6E6024" w14:textId="77777777" w:rsidR="00995588" w:rsidRPr="00551D2C" w:rsidRDefault="00995588" w:rsidP="00995588">
      <w:pPr>
        <w:ind w:left="567" w:hanging="567"/>
      </w:pPr>
      <w:r w:rsidRPr="00551D2C">
        <w:t>c)</w:t>
      </w:r>
      <w:r w:rsidRPr="00551D2C">
        <w:tab/>
        <w:t>Locekļi un bijušie locekļi nekad neizpauž tiesā vai apelācijas tiesā apspriesto vai kāda locekļa viedokli. Locekļi nesniedz publiskus paziņojumus par nepabeigto lietu būtību.</w:t>
      </w:r>
    </w:p>
    <w:p w14:paraId="5B6B1ACB" w14:textId="77777777" w:rsidR="00995588" w:rsidRPr="00551D2C" w:rsidRDefault="00995588" w:rsidP="00995588">
      <w:pPr>
        <w:rPr>
          <w:rFonts w:eastAsia="Calibri"/>
        </w:rPr>
      </w:pPr>
    </w:p>
    <w:p w14:paraId="36EFD628" w14:textId="77777777" w:rsidR="00995588" w:rsidRPr="00551D2C" w:rsidRDefault="00995588" w:rsidP="00995588">
      <w:pPr>
        <w:rPr>
          <w:rFonts w:eastAsia="Calibri"/>
        </w:rPr>
      </w:pPr>
      <w:r w:rsidRPr="00551D2C">
        <w:t>7.</w:t>
      </w:r>
      <w:r w:rsidRPr="00551D2C">
        <w:tab/>
        <w:t>Izdevumi</w:t>
      </w:r>
    </w:p>
    <w:p w14:paraId="29F79267" w14:textId="77777777" w:rsidR="00995588" w:rsidRPr="00551D2C" w:rsidRDefault="00995588" w:rsidP="00995588">
      <w:pPr>
        <w:rPr>
          <w:rFonts w:eastAsia="Calibri"/>
        </w:rPr>
      </w:pPr>
    </w:p>
    <w:p w14:paraId="19B8330A" w14:textId="77777777" w:rsidR="00995588" w:rsidRPr="00551D2C" w:rsidRDefault="00995588" w:rsidP="00995588">
      <w:pPr>
        <w:rPr>
          <w:rFonts w:eastAsia="Calibri"/>
        </w:rPr>
      </w:pPr>
      <w:r w:rsidRPr="00551D2C">
        <w:t>Katrs loceklis reģistrē un sniedz galīgo pārskatu par procedūrai veltīto laiku un izdevumiem, kā arī par savu palīgu veltīto laiku un izdevumiem.</w:t>
      </w:r>
    </w:p>
    <w:p w14:paraId="4A8AD442" w14:textId="77777777" w:rsidR="00995588" w:rsidRPr="00551D2C" w:rsidRDefault="00995588" w:rsidP="00995588">
      <w:pPr>
        <w:rPr>
          <w:strike/>
        </w:rPr>
      </w:pPr>
    </w:p>
    <w:p w14:paraId="4AFDC8B5" w14:textId="77777777" w:rsidR="00995588" w:rsidRPr="00551D2C" w:rsidRDefault="00995588" w:rsidP="00995588">
      <w:pPr>
        <w:rPr>
          <w:rFonts w:eastAsia="Calibri"/>
        </w:rPr>
      </w:pPr>
      <w:r w:rsidRPr="00551D2C">
        <w:t>8.</w:t>
      </w:r>
      <w:r w:rsidRPr="00551D2C">
        <w:tab/>
        <w:t>Mediatori</w:t>
      </w:r>
    </w:p>
    <w:p w14:paraId="0509B4B4" w14:textId="77777777" w:rsidR="00995588" w:rsidRPr="00551D2C" w:rsidRDefault="00995588" w:rsidP="00995588">
      <w:pPr>
        <w:rPr>
          <w:rFonts w:eastAsia="Calibri"/>
        </w:rPr>
      </w:pPr>
    </w:p>
    <w:p w14:paraId="606614E9" w14:textId="77777777" w:rsidR="00995588" w:rsidRPr="00551D2C" w:rsidRDefault="00995588" w:rsidP="00995588">
      <w:r w:rsidRPr="00551D2C">
        <w:t xml:space="preserve">Šajā rīcības kodeksā izklāstītie noteikumi, kas piemērojami locekļiem vai bijušajiem locekļiem, </w:t>
      </w:r>
      <w:r w:rsidRPr="00551D2C">
        <w:rPr>
          <w:i/>
        </w:rPr>
        <w:t>mutatis mutandis</w:t>
      </w:r>
      <w:r w:rsidRPr="00551D2C">
        <w:t xml:space="preserve"> attiecas uz mediatoriem.</w:t>
      </w:r>
    </w:p>
    <w:p w14:paraId="473D1F56" w14:textId="77777777" w:rsidR="00995588" w:rsidRPr="00551D2C" w:rsidRDefault="00995588" w:rsidP="00995588">
      <w:pPr>
        <w:rPr>
          <w:rFonts w:eastAsia="Calibri"/>
        </w:rPr>
      </w:pPr>
    </w:p>
    <w:p w14:paraId="0EE80747" w14:textId="77777777" w:rsidR="00995588" w:rsidRPr="00551D2C" w:rsidRDefault="00995588" w:rsidP="00995588">
      <w:pPr>
        <w:rPr>
          <w:rFonts w:eastAsia="Calibri"/>
        </w:rPr>
      </w:pPr>
      <w:r w:rsidRPr="00551D2C">
        <w:t>9.</w:t>
      </w:r>
      <w:r w:rsidRPr="00551D2C">
        <w:tab/>
        <w:t>Padomdevēja komiteja</w:t>
      </w:r>
    </w:p>
    <w:p w14:paraId="766BEAE2" w14:textId="77777777" w:rsidR="00995588" w:rsidRPr="00551D2C" w:rsidRDefault="00995588" w:rsidP="00995588">
      <w:pPr>
        <w:rPr>
          <w:rFonts w:eastAsia="Calibri"/>
        </w:rPr>
      </w:pPr>
    </w:p>
    <w:p w14:paraId="251ED3DE" w14:textId="77777777" w:rsidR="00995588" w:rsidRPr="00551D2C" w:rsidRDefault="00995588" w:rsidP="00995588">
      <w:pPr>
        <w:ind w:left="567" w:hanging="567"/>
        <w:rPr>
          <w:rFonts w:eastAsia="Calibri"/>
        </w:rPr>
      </w:pPr>
      <w:r w:rsidRPr="00551D2C">
        <w:t>a)</w:t>
      </w:r>
      <w:r w:rsidRPr="00551D2C">
        <w:tab/>
        <w:t>Tiesas priekšsēdētājam un apelācijas tiesas priekšsēdētājam palīdz padomdevēja komiteja, lai nodrošinātu pareizu šā rīcības kodeksa un 10.32. panta (Ētika) piemērošanu, kā arī jebkādu citu uzdevumu izpildi, ja tā paredzēts.</w:t>
      </w:r>
    </w:p>
    <w:p w14:paraId="2AB2B78D" w14:textId="77777777" w:rsidR="00995588" w:rsidRPr="00551D2C" w:rsidRDefault="00995588" w:rsidP="00995588">
      <w:pPr>
        <w:rPr>
          <w:rFonts w:eastAsia="Calibri"/>
        </w:rPr>
      </w:pPr>
    </w:p>
    <w:p w14:paraId="25387623" w14:textId="77777777" w:rsidR="00995588" w:rsidRPr="00551D2C" w:rsidRDefault="00995588" w:rsidP="00995588">
      <w:pPr>
        <w:ind w:left="567" w:hanging="567"/>
        <w:rPr>
          <w:rFonts w:eastAsia="Calibri"/>
        </w:rPr>
      </w:pPr>
      <w:r w:rsidRPr="00551D2C">
        <w:t>b)</w:t>
      </w:r>
      <w:r w:rsidRPr="00551D2C">
        <w:tab/>
        <w:t>Padomdevēja komiteja sastāv no diviem attiecīgi tiesas vai apelācijas tiesas visaugstākā ranga locekļiem.</w:t>
      </w:r>
    </w:p>
    <w:p w14:paraId="0218F55C" w14:textId="77777777" w:rsidR="00995588" w:rsidRPr="00551D2C" w:rsidRDefault="00995588" w:rsidP="00995588">
      <w:pPr>
        <w:ind w:left="567" w:hanging="567"/>
        <w:rPr>
          <w:rFonts w:eastAsia="Calibri"/>
        </w:rPr>
      </w:pPr>
    </w:p>
    <w:p w14:paraId="12897955" w14:textId="77777777" w:rsidR="00995588" w:rsidRPr="00551D2C" w:rsidRDefault="00995588" w:rsidP="00995588">
      <w:pPr>
        <w:ind w:left="567" w:hanging="567"/>
        <w:rPr>
          <w:rFonts w:eastAsia="Calibri"/>
        </w:rPr>
      </w:pPr>
    </w:p>
    <w:p w14:paraId="3F005A1E" w14:textId="77777777" w:rsidR="00995588" w:rsidRPr="00551D2C" w:rsidRDefault="00995588" w:rsidP="00995588">
      <w:pPr>
        <w:jc w:val="right"/>
        <w:rPr>
          <w:rFonts w:eastAsia="Malgun Gothic"/>
          <w:b/>
          <w:bCs/>
          <w:u w:val="single"/>
        </w:rPr>
      </w:pPr>
      <w:r w:rsidRPr="00551D2C">
        <w:br w:type="page"/>
      </w:r>
      <w:r w:rsidRPr="00551D2C">
        <w:rPr>
          <w:b/>
          <w:u w:val="single"/>
        </w:rPr>
        <w:lastRenderedPageBreak/>
        <w:t>10</w:t>
      </w:r>
      <w:r w:rsidRPr="00551D2C">
        <w:rPr>
          <w:b/>
          <w:u w:val="single"/>
        </w:rPr>
        <w:noBreakHyphen/>
        <w:t>D</w:t>
      </w:r>
      <w:r w:rsidRPr="00551D2C">
        <w:rPr>
          <w:b/>
          <w:u w:val="single"/>
        </w:rPr>
        <w:noBreakHyphen/>
        <w:t>1. papildinājums</w:t>
      </w:r>
    </w:p>
    <w:p w14:paraId="0B8E1023" w14:textId="77777777" w:rsidR="00995588" w:rsidRPr="00551D2C" w:rsidRDefault="00995588" w:rsidP="00995588">
      <w:pPr>
        <w:rPr>
          <w:rFonts w:eastAsia="Malgun Gothic"/>
        </w:rPr>
      </w:pPr>
    </w:p>
    <w:p w14:paraId="640DBD05" w14:textId="77777777" w:rsidR="00995588" w:rsidRPr="00551D2C" w:rsidRDefault="00995588" w:rsidP="00995588">
      <w:pPr>
        <w:rPr>
          <w:rFonts w:eastAsia="Malgun Gothic"/>
        </w:rPr>
      </w:pPr>
    </w:p>
    <w:p w14:paraId="7E194C65" w14:textId="77777777" w:rsidR="00995588" w:rsidRPr="00551D2C" w:rsidRDefault="00995588" w:rsidP="00995588">
      <w:pPr>
        <w:jc w:val="center"/>
        <w:rPr>
          <w:rFonts w:eastAsia="Calibri"/>
        </w:rPr>
      </w:pPr>
      <w:bookmarkStart w:id="12" w:name="_Hlk120103665"/>
      <w:r w:rsidRPr="00551D2C">
        <w:t>INFORMĀCIJAS IZPAUŠANAS PAZIŅOJUMS</w:t>
      </w:r>
      <w:bookmarkEnd w:id="12"/>
    </w:p>
    <w:p w14:paraId="2B94A7E4" w14:textId="77777777" w:rsidR="00995588" w:rsidRPr="00551D2C" w:rsidRDefault="00995588" w:rsidP="00995588">
      <w:pPr>
        <w:rPr>
          <w:bCs/>
        </w:rPr>
      </w:pPr>
    </w:p>
    <w:p w14:paraId="00F9B092" w14:textId="22279B29" w:rsidR="00995588" w:rsidRPr="00551D2C" w:rsidRDefault="00995588" w:rsidP="00995588">
      <w:pPr>
        <w:rPr>
          <w:rFonts w:eastAsia="Malgun Gothic"/>
        </w:rPr>
      </w:pPr>
      <w:r w:rsidRPr="00551D2C">
        <w:t>1.</w:t>
      </w:r>
      <w:r w:rsidRPr="00551D2C">
        <w:tab/>
        <w:t>Es apliecinu, ka esmu saņēmis Stratēģiskas politiskās, ekonomiskās un sadarbības partnerības nolīguma starp Eiropas Savienību un tās dalībvalstīm, no vienas puses, un Meksikas Savienotajām Valstīm, no otras puses, 10.</w:t>
      </w:r>
      <w:r w:rsidRPr="00551D2C">
        <w:noBreakHyphen/>
        <w:t>D pielikumā izklāstītā Tiesas locekļu, apelācijas tiesas locekļu un mediatoru rīcības kodeksa (“rīcības kodekss”) kopiju.</w:t>
      </w:r>
    </w:p>
    <w:p w14:paraId="05F7833F" w14:textId="77777777" w:rsidR="00995588" w:rsidRPr="00551D2C" w:rsidRDefault="00995588" w:rsidP="00995588">
      <w:pPr>
        <w:rPr>
          <w:rFonts w:eastAsia="Malgun Gothic"/>
        </w:rPr>
      </w:pPr>
    </w:p>
    <w:p w14:paraId="0372AFD4" w14:textId="77777777" w:rsidR="00995588" w:rsidRPr="00551D2C" w:rsidRDefault="00995588" w:rsidP="00995588">
      <w:pPr>
        <w:rPr>
          <w:rFonts w:eastAsia="Malgun Gothic"/>
        </w:rPr>
      </w:pPr>
      <w:r w:rsidRPr="00551D2C">
        <w:t>2.</w:t>
      </w:r>
      <w:r w:rsidRPr="00551D2C">
        <w:tab/>
        <w:t>Es apliecinu, ka esmu rīcības kodeksu izlasījis un sapratis.</w:t>
      </w:r>
    </w:p>
    <w:p w14:paraId="61D00FDE" w14:textId="77777777" w:rsidR="00995588" w:rsidRPr="00551D2C" w:rsidRDefault="00995588" w:rsidP="00995588">
      <w:pPr>
        <w:rPr>
          <w:rFonts w:eastAsia="Malgun Gothic"/>
        </w:rPr>
      </w:pPr>
    </w:p>
    <w:p w14:paraId="05FDACE4" w14:textId="77777777" w:rsidR="00995588" w:rsidRPr="00551D2C" w:rsidRDefault="00995588" w:rsidP="00995588">
      <w:pPr>
        <w:rPr>
          <w:rFonts w:eastAsia="Malgun Gothic"/>
        </w:rPr>
      </w:pPr>
      <w:r w:rsidRPr="00551D2C">
        <w:t>3.</w:t>
      </w:r>
      <w:r w:rsidRPr="00551D2C">
        <w:tab/>
        <w:t>Es saprotu, ka mans pastāvīgais pienākums ir šobrīd vai nākotnē izpaust jebkādas iepriekšējas un pašreizējas intereses, attiecības vai jautājumus, kas varētu ietekmēt manu neatkarību vai objektivitāti vai kas pamatoti varētu radīt iespaidu par nepiedienīgumu vai neobjektivitāti saskaņā ar rīcības kodeksa 3. punktu.</w:t>
      </w:r>
    </w:p>
    <w:p w14:paraId="6FDE64CB" w14:textId="77777777" w:rsidR="00995588" w:rsidRPr="00551D2C" w:rsidRDefault="00995588" w:rsidP="00995588">
      <w:pPr>
        <w:rPr>
          <w:rFonts w:eastAsia="Malgun Gothic"/>
        </w:rPr>
      </w:pPr>
    </w:p>
    <w:p w14:paraId="41CDA1E7" w14:textId="77777777" w:rsidR="00995588" w:rsidRPr="00551D2C" w:rsidRDefault="00995588" w:rsidP="00995588">
      <w:pPr>
        <w:rPr>
          <w:rFonts w:eastAsia="Malgun Gothic"/>
        </w:rPr>
      </w:pPr>
    </w:p>
    <w:p w14:paraId="08C8F2F6" w14:textId="77777777" w:rsidR="00995588" w:rsidRPr="00551D2C" w:rsidRDefault="00995588" w:rsidP="00995588">
      <w:pPr>
        <w:rPr>
          <w:rFonts w:eastAsia="Malgun Gothic"/>
        </w:rPr>
      </w:pPr>
      <w:r w:rsidRPr="00551D2C">
        <w:t>Parakstīts 20___. gada ___________.</w:t>
      </w:r>
    </w:p>
    <w:p w14:paraId="201D8B41" w14:textId="77777777" w:rsidR="00995588" w:rsidRPr="00551D2C" w:rsidRDefault="00995588" w:rsidP="00995588">
      <w:pPr>
        <w:rPr>
          <w:rFonts w:eastAsia="Malgun Gothic"/>
        </w:rPr>
      </w:pPr>
    </w:p>
    <w:p w14:paraId="287405D2" w14:textId="77777777" w:rsidR="00995588" w:rsidRPr="00551D2C" w:rsidRDefault="00995588" w:rsidP="00995588">
      <w:pPr>
        <w:rPr>
          <w:rFonts w:eastAsia="Malgun Gothic"/>
        </w:rPr>
      </w:pPr>
      <w:r w:rsidRPr="00551D2C">
        <w:t>Parakstītājs:</w:t>
      </w:r>
    </w:p>
    <w:p w14:paraId="06100E87" w14:textId="77777777" w:rsidR="00995588" w:rsidRPr="00551D2C" w:rsidRDefault="00995588" w:rsidP="00995588">
      <w:pPr>
        <w:rPr>
          <w:rFonts w:eastAsia="Malgun Gothic"/>
        </w:rPr>
      </w:pPr>
    </w:p>
    <w:p w14:paraId="3109FE3A" w14:textId="77777777" w:rsidR="00995588" w:rsidRPr="00551D2C" w:rsidRDefault="00995588" w:rsidP="00995588">
      <w:pPr>
        <w:rPr>
          <w:rFonts w:eastAsia="Malgun Gothic"/>
        </w:rPr>
      </w:pPr>
      <w:r w:rsidRPr="00551D2C">
        <w:t>Paraksts _________________________________________</w:t>
      </w:r>
    </w:p>
    <w:p w14:paraId="676ABED9" w14:textId="77777777" w:rsidR="00995588" w:rsidRPr="00551D2C" w:rsidRDefault="00995588" w:rsidP="00995588">
      <w:pPr>
        <w:rPr>
          <w:rFonts w:eastAsia="Malgun Gothic"/>
        </w:rPr>
      </w:pPr>
    </w:p>
    <w:p w14:paraId="05288B7D" w14:textId="77777777" w:rsidR="00995588" w:rsidRPr="00551D2C" w:rsidRDefault="00995588" w:rsidP="00995588">
      <w:pPr>
        <w:rPr>
          <w:rFonts w:eastAsia="Malgun Gothic"/>
        </w:rPr>
      </w:pPr>
    </w:p>
    <w:p w14:paraId="7F7BE929" w14:textId="77777777" w:rsidR="00995588" w:rsidRPr="00551D2C" w:rsidRDefault="00995588" w:rsidP="00995588">
      <w:pPr>
        <w:rPr>
          <w:rFonts w:eastAsia="Malgun Gothic"/>
        </w:rPr>
      </w:pPr>
      <w:r w:rsidRPr="00551D2C">
        <w:t>Vārds, uzvārds ____________________________________________</w:t>
      </w:r>
    </w:p>
    <w:p w14:paraId="4FACD749" w14:textId="77777777" w:rsidR="00995588" w:rsidRPr="00551D2C" w:rsidRDefault="00995588" w:rsidP="00995588">
      <w:pPr>
        <w:rPr>
          <w:lang w:eastAsia="es-ES"/>
        </w:rPr>
      </w:pPr>
    </w:p>
    <w:p w14:paraId="34CBDC12" w14:textId="77777777" w:rsidR="00995588" w:rsidRPr="00551D2C" w:rsidRDefault="00995588" w:rsidP="00995588">
      <w:pPr>
        <w:rPr>
          <w:lang w:eastAsia="es-ES"/>
        </w:rPr>
      </w:pPr>
    </w:p>
    <w:p w14:paraId="0BC65C22" w14:textId="77777777" w:rsidR="00995588" w:rsidRPr="00551D2C" w:rsidRDefault="00995588" w:rsidP="00995588">
      <w:pPr>
        <w:jc w:val="center"/>
        <w:rPr>
          <w:rFonts w:eastAsia="Malgun Gothic"/>
        </w:rPr>
      </w:pPr>
      <w:r w:rsidRPr="00551D2C">
        <w:t>________________</w:t>
      </w:r>
    </w:p>
    <w:p w14:paraId="53C943AA" w14:textId="77777777" w:rsidR="00995588" w:rsidRPr="00551D2C" w:rsidRDefault="00995588" w:rsidP="00995588">
      <w:pPr>
        <w:rPr>
          <w:rFonts w:eastAsia="Calibri"/>
        </w:rPr>
        <w:sectPr w:rsidR="00995588" w:rsidRPr="00551D2C" w:rsidSect="005A19E1">
          <w:headerReference w:type="even" r:id="rId62"/>
          <w:headerReference w:type="default" r:id="rId63"/>
          <w:footerReference w:type="even" r:id="rId64"/>
          <w:footerReference w:type="default" r:id="rId65"/>
          <w:headerReference w:type="first" r:id="rId66"/>
          <w:footerReference w:type="first" r:id="rId67"/>
          <w:footnotePr>
            <w:numRestart w:val="eachSect"/>
          </w:footnotePr>
          <w:type w:val="nextColumn"/>
          <w:pgSz w:w="11906" w:h="16838" w:code="9"/>
          <w:pgMar w:top="1134" w:right="1134" w:bottom="1134" w:left="1134" w:header="1134" w:footer="1134" w:gutter="0"/>
          <w:pgNumType w:start="1"/>
          <w:cols w:space="708"/>
          <w:docGrid w:linePitch="360"/>
        </w:sectPr>
      </w:pPr>
    </w:p>
    <w:p w14:paraId="6B35BD40" w14:textId="77777777" w:rsidR="00995588" w:rsidRPr="00551D2C" w:rsidRDefault="00995588" w:rsidP="00995588">
      <w:pPr>
        <w:jc w:val="right"/>
        <w:rPr>
          <w:rFonts w:eastAsia="Calibri"/>
          <w:b/>
          <w:bCs/>
          <w:u w:val="single"/>
        </w:rPr>
      </w:pPr>
      <w:r w:rsidRPr="00551D2C">
        <w:rPr>
          <w:b/>
          <w:u w:val="single"/>
        </w:rPr>
        <w:lastRenderedPageBreak/>
        <w:t>10.</w:t>
      </w:r>
      <w:r w:rsidRPr="00551D2C">
        <w:rPr>
          <w:b/>
          <w:u w:val="single"/>
        </w:rPr>
        <w:noBreakHyphen/>
        <w:t>E PIELIKUMS</w:t>
      </w:r>
    </w:p>
    <w:p w14:paraId="07AA410E" w14:textId="77777777" w:rsidR="00995588" w:rsidRPr="00551D2C" w:rsidRDefault="00995588" w:rsidP="00995588">
      <w:pPr>
        <w:rPr>
          <w:rFonts w:eastAsia="Calibri"/>
        </w:rPr>
      </w:pPr>
    </w:p>
    <w:p w14:paraId="298E72DB" w14:textId="77777777" w:rsidR="00995588" w:rsidRPr="00551D2C" w:rsidRDefault="00995588" w:rsidP="00995588">
      <w:pPr>
        <w:rPr>
          <w:rFonts w:eastAsia="Calibri"/>
        </w:rPr>
      </w:pPr>
    </w:p>
    <w:p w14:paraId="58D8FAF2" w14:textId="77777777" w:rsidR="00995588" w:rsidRPr="00551D2C" w:rsidRDefault="00995588" w:rsidP="00995588">
      <w:pPr>
        <w:jc w:val="center"/>
        <w:rPr>
          <w:rFonts w:eastAsia="Calibri"/>
        </w:rPr>
      </w:pPr>
      <w:bookmarkStart w:id="13" w:name="_Hlk120103761"/>
      <w:r w:rsidRPr="00551D2C">
        <w:t>DOKUMENTU IZSNIEGŠANA PUSEI SASKAŅĀ AR D IEDAĻU</w:t>
      </w:r>
      <w:bookmarkEnd w:id="13"/>
    </w:p>
    <w:p w14:paraId="17200962" w14:textId="77777777" w:rsidR="00995588" w:rsidRPr="00551D2C" w:rsidRDefault="00995588" w:rsidP="00995588">
      <w:pPr>
        <w:rPr>
          <w:rFonts w:eastAsia="Calibri"/>
        </w:rPr>
      </w:pPr>
    </w:p>
    <w:p w14:paraId="4314A48E" w14:textId="64784737" w:rsidR="00995588" w:rsidRPr="00551D2C" w:rsidRDefault="00995588" w:rsidP="00995588">
      <w:pPr>
        <w:rPr>
          <w:rFonts w:eastAsia="Calibri"/>
        </w:rPr>
      </w:pPr>
      <w:r w:rsidRPr="00551D2C">
        <w:t>Apspriešanās pieprasījumus, paziņojumus un citus dokumentus strīdos atbilstīgi 10. nodaļas D iedaļai izsniedz:</w:t>
      </w:r>
    </w:p>
    <w:p w14:paraId="09F9BF05" w14:textId="77777777" w:rsidR="00995588" w:rsidRPr="00551D2C" w:rsidRDefault="00995588" w:rsidP="00995588">
      <w:pPr>
        <w:rPr>
          <w:rFonts w:eastAsia="Calibri"/>
        </w:rPr>
      </w:pPr>
    </w:p>
    <w:p w14:paraId="4D21D7B7" w14:textId="77777777" w:rsidR="00995588" w:rsidRPr="00551D2C" w:rsidRDefault="00995588" w:rsidP="00995588">
      <w:pPr>
        <w:ind w:left="567" w:hanging="567"/>
        <w:rPr>
          <w:rFonts w:eastAsia="Calibri"/>
        </w:rPr>
      </w:pPr>
      <w:r w:rsidRPr="00551D2C">
        <w:t>a)</w:t>
      </w:r>
      <w:r w:rsidRPr="00551D2C">
        <w:tab/>
        <w:t>Eiropas Savienībai, nosūtot tos uz šādu adresi:</w:t>
      </w:r>
    </w:p>
    <w:p w14:paraId="265D6A76" w14:textId="77777777" w:rsidR="00995588" w:rsidRPr="00551D2C" w:rsidRDefault="00995588" w:rsidP="00995588">
      <w:pPr>
        <w:rPr>
          <w:rFonts w:eastAsia="Calibri"/>
        </w:rPr>
      </w:pPr>
    </w:p>
    <w:p w14:paraId="68CA08AE" w14:textId="038B7C19" w:rsidR="00995588" w:rsidRPr="00551D2C" w:rsidRDefault="00995588" w:rsidP="00995588">
      <w:pPr>
        <w:ind w:left="567"/>
        <w:rPr>
          <w:rFonts w:eastAsia="Calibri"/>
        </w:rPr>
      </w:pPr>
      <w:r w:rsidRPr="00551D2C">
        <w:rPr>
          <w:i/>
        </w:rPr>
        <w:t>European Commission</w:t>
      </w:r>
      <w:r w:rsidRPr="00551D2C">
        <w:rPr>
          <w:i/>
        </w:rPr>
        <w:br/>
        <w:t>Directorate</w:t>
      </w:r>
      <w:r w:rsidRPr="00551D2C">
        <w:rPr>
          <w:i/>
        </w:rPr>
        <w:noBreakHyphen/>
        <w:t>General for Trade</w:t>
      </w:r>
      <w:r w:rsidRPr="00551D2C">
        <w:rPr>
          <w:i/>
        </w:rPr>
        <w:br/>
        <w:t>Unit F2 – Dispute Settlement and Legal Aspects of Trade Policy</w:t>
      </w:r>
      <w:r w:rsidRPr="00551D2C">
        <w:rPr>
          <w:i/>
        </w:rPr>
        <w:br/>
        <w:t>B</w:t>
      </w:r>
      <w:r w:rsidRPr="00551D2C">
        <w:rPr>
          <w:i/>
        </w:rPr>
        <w:noBreakHyphen/>
        <w:t>1049 Brussels</w:t>
      </w:r>
      <w:r w:rsidRPr="00551D2C">
        <w:rPr>
          <w:i/>
        </w:rPr>
        <w:br/>
        <w:t>Belgium</w:t>
      </w:r>
    </w:p>
    <w:p w14:paraId="29BBF6EB" w14:textId="77777777" w:rsidR="00995588" w:rsidRPr="00551D2C" w:rsidRDefault="00995588" w:rsidP="00995588">
      <w:pPr>
        <w:rPr>
          <w:rFonts w:eastAsia="Calibri"/>
        </w:rPr>
      </w:pPr>
    </w:p>
    <w:p w14:paraId="2AFC6AF1" w14:textId="77777777" w:rsidR="00995588" w:rsidRPr="00551D2C" w:rsidRDefault="00995588" w:rsidP="00995588">
      <w:pPr>
        <w:ind w:left="567"/>
        <w:rPr>
          <w:rFonts w:eastAsia="Calibri"/>
        </w:rPr>
      </w:pPr>
      <w:r w:rsidRPr="00551D2C">
        <w:t>vai uz jebkuru citu adresi vai elektroniskā pasta adresi, ko Eiropas Komisija paziņojusi prasītājam pēc 10.22. pantā (Apspriešanās) minētā apspriešanās pieprasījuma saņemšanas;</w:t>
      </w:r>
    </w:p>
    <w:p w14:paraId="309F63A9" w14:textId="77777777" w:rsidR="00995588" w:rsidRPr="00551D2C" w:rsidRDefault="00995588" w:rsidP="00995588">
      <w:pPr>
        <w:rPr>
          <w:rFonts w:eastAsia="Calibri"/>
        </w:rPr>
      </w:pPr>
    </w:p>
    <w:p w14:paraId="6DBF2881" w14:textId="77777777" w:rsidR="00995588" w:rsidRPr="00551D2C" w:rsidRDefault="00995588" w:rsidP="00995588">
      <w:pPr>
        <w:ind w:left="567" w:hanging="567"/>
        <w:rPr>
          <w:rFonts w:eastAsia="Calibri"/>
        </w:rPr>
      </w:pPr>
      <w:r w:rsidRPr="00551D2C">
        <w:t>b)</w:t>
      </w:r>
      <w:r w:rsidRPr="00551D2C">
        <w:tab/>
        <w:t>Eiropas Savienības dalībvalstīm, nosūtot tos uz:</w:t>
      </w:r>
    </w:p>
    <w:p w14:paraId="5981BC19" w14:textId="77777777" w:rsidR="00995588" w:rsidRPr="00551D2C" w:rsidRDefault="00995588" w:rsidP="00995588">
      <w:pPr>
        <w:rPr>
          <w:rFonts w:eastAsia="Calibri"/>
        </w:rPr>
      </w:pPr>
    </w:p>
    <w:p w14:paraId="6119DFD3" w14:textId="7550E238" w:rsidR="00995588" w:rsidRPr="00551D2C" w:rsidRDefault="00995588" w:rsidP="00995588">
      <w:pPr>
        <w:ind w:left="567"/>
        <w:rPr>
          <w:rFonts w:eastAsia="Calibri"/>
        </w:rPr>
      </w:pPr>
      <w:r w:rsidRPr="00551D2C">
        <w:t>vietu, kas publiskota Eiropas Komisijas Tirdzniecības ģenerāldirektorāta tīmekļa vietnē, vai jebkuru citu adresi vai elektroniskā pasta adresi, kuru attiecīgā dalībvalsts paziņojusi prasītājam pēc 10.22. pantā (Apspriešanās) minētā apspriešanās pieprasījuma saņemšanas; un</w:t>
      </w:r>
    </w:p>
    <w:p w14:paraId="38AC8C33" w14:textId="77777777" w:rsidR="00995588" w:rsidRPr="00551D2C" w:rsidRDefault="00995588" w:rsidP="00995588">
      <w:pPr>
        <w:rPr>
          <w:rFonts w:eastAsia="Calibri"/>
        </w:rPr>
      </w:pPr>
    </w:p>
    <w:p w14:paraId="4E8B659B" w14:textId="77777777" w:rsidR="00995588" w:rsidRPr="00551D2C" w:rsidRDefault="00995588" w:rsidP="00995588">
      <w:pPr>
        <w:ind w:left="567" w:hanging="567"/>
        <w:rPr>
          <w:rFonts w:eastAsia="Calibri"/>
        </w:rPr>
      </w:pPr>
      <w:r w:rsidRPr="00551D2C">
        <w:br w:type="page"/>
      </w:r>
      <w:r w:rsidRPr="00551D2C">
        <w:lastRenderedPageBreak/>
        <w:t>c)</w:t>
      </w:r>
      <w:r w:rsidRPr="00551D2C">
        <w:tab/>
        <w:t>Meksikai, nosūtot tos uz šādu adresi:</w:t>
      </w:r>
    </w:p>
    <w:p w14:paraId="54C5C66C" w14:textId="77777777" w:rsidR="00995588" w:rsidRPr="00551D2C" w:rsidRDefault="00995588" w:rsidP="00995588">
      <w:pPr>
        <w:rPr>
          <w:rFonts w:eastAsia="Calibri"/>
        </w:rPr>
      </w:pPr>
    </w:p>
    <w:p w14:paraId="4259F247" w14:textId="77E93289" w:rsidR="00995588" w:rsidRPr="00551D2C" w:rsidRDefault="00995588" w:rsidP="00995588">
      <w:pPr>
        <w:ind w:left="567"/>
        <w:rPr>
          <w:rFonts w:eastAsia="Calibri"/>
        </w:rPr>
      </w:pPr>
      <w:r w:rsidRPr="00551D2C">
        <w:rPr>
          <w:i/>
        </w:rPr>
        <w:t>Dirección General de Consultoría Jurídica de Comercio Internacional</w:t>
      </w:r>
      <w:r w:rsidRPr="00551D2C">
        <w:rPr>
          <w:i/>
        </w:rPr>
        <w:br/>
        <w:t>Secretaría de Economía</w:t>
      </w:r>
      <w:r w:rsidRPr="00551D2C">
        <w:rPr>
          <w:i/>
        </w:rPr>
        <w:br/>
        <w:t>Pachuca # 189 piso 19</w:t>
      </w:r>
      <w:r w:rsidRPr="00551D2C">
        <w:rPr>
          <w:i/>
        </w:rPr>
        <w:br/>
        <w:t>Col</w:t>
      </w:r>
      <w:r w:rsidR="009872BF" w:rsidRPr="009872BF">
        <w:t>.</w:t>
      </w:r>
      <w:r w:rsidRPr="00551D2C">
        <w:rPr>
          <w:i/>
        </w:rPr>
        <w:t xml:space="preserve"> Hipódromo Condesa</w:t>
      </w:r>
      <w:r w:rsidRPr="00551D2C">
        <w:rPr>
          <w:i/>
        </w:rPr>
        <w:br/>
        <w:t>Alca</w:t>
      </w:r>
      <w:r w:rsidR="005A19E1">
        <w:rPr>
          <w:i/>
        </w:rPr>
        <w:t>l</w:t>
      </w:r>
      <w:r w:rsidRPr="00551D2C">
        <w:rPr>
          <w:i/>
        </w:rPr>
        <w:t>día Cuauhtémoc</w:t>
      </w:r>
      <w:r w:rsidRPr="00551D2C">
        <w:rPr>
          <w:i/>
        </w:rPr>
        <w:br/>
        <w:t>Ciudad de México</w:t>
      </w:r>
      <w:r w:rsidRPr="00551D2C">
        <w:rPr>
          <w:i/>
        </w:rPr>
        <w:br/>
        <w:t>C</w:t>
      </w:r>
      <w:r w:rsidR="009872BF" w:rsidRPr="009872BF">
        <w:t>.</w:t>
      </w:r>
      <w:r w:rsidRPr="00551D2C">
        <w:rPr>
          <w:i/>
        </w:rPr>
        <w:t>P</w:t>
      </w:r>
      <w:r w:rsidR="009872BF" w:rsidRPr="009872BF">
        <w:t>.</w:t>
      </w:r>
      <w:r w:rsidRPr="00551D2C">
        <w:rPr>
          <w:i/>
        </w:rPr>
        <w:t>:</w:t>
      </w:r>
      <w:r w:rsidRPr="00551D2C">
        <w:t xml:space="preserve"> </w:t>
      </w:r>
      <w:r w:rsidRPr="00551D2C">
        <w:rPr>
          <w:i/>
        </w:rPr>
        <w:t>06140</w:t>
      </w:r>
      <w:r w:rsidR="009872BF" w:rsidRPr="009872BF">
        <w:t>.</w:t>
      </w:r>
    </w:p>
    <w:p w14:paraId="0FB06DDB" w14:textId="77777777" w:rsidR="00995588" w:rsidRPr="00551D2C" w:rsidRDefault="00995588" w:rsidP="00995588">
      <w:pPr>
        <w:rPr>
          <w:rFonts w:eastAsia="Calibri"/>
        </w:rPr>
      </w:pPr>
    </w:p>
    <w:p w14:paraId="7E7318C9" w14:textId="77777777" w:rsidR="00995588" w:rsidRPr="00551D2C" w:rsidRDefault="00995588" w:rsidP="00995588">
      <w:pPr>
        <w:rPr>
          <w:rFonts w:eastAsia="Calibri"/>
        </w:rPr>
      </w:pPr>
    </w:p>
    <w:p w14:paraId="208AD9FF" w14:textId="77777777" w:rsidR="00995588" w:rsidRPr="00551D2C" w:rsidRDefault="00995588" w:rsidP="00995588">
      <w:pPr>
        <w:jc w:val="center"/>
        <w:rPr>
          <w:rFonts w:eastAsia="Calibri"/>
        </w:rPr>
      </w:pPr>
      <w:r w:rsidRPr="00551D2C">
        <w:t>________________</w:t>
      </w:r>
    </w:p>
    <w:p w14:paraId="09D9D299" w14:textId="77777777" w:rsidR="00995588" w:rsidRPr="00551D2C" w:rsidRDefault="00995588" w:rsidP="00995588">
      <w:pPr>
        <w:rPr>
          <w:rFonts w:eastAsia="Calibri"/>
        </w:rPr>
        <w:sectPr w:rsidR="00995588" w:rsidRPr="00551D2C" w:rsidSect="005A19E1">
          <w:headerReference w:type="even" r:id="rId68"/>
          <w:headerReference w:type="default" r:id="rId69"/>
          <w:footerReference w:type="even" r:id="rId70"/>
          <w:footerReference w:type="default" r:id="rId71"/>
          <w:headerReference w:type="first" r:id="rId72"/>
          <w:footerReference w:type="first" r:id="rId73"/>
          <w:footnotePr>
            <w:numRestart w:val="eachSect"/>
          </w:footnotePr>
          <w:type w:val="nextColumn"/>
          <w:pgSz w:w="11906" w:h="16838" w:code="9"/>
          <w:pgMar w:top="1134" w:right="1134" w:bottom="1134" w:left="1134" w:header="1134" w:footer="1134" w:gutter="0"/>
          <w:pgNumType w:start="1"/>
          <w:cols w:space="708"/>
          <w:docGrid w:linePitch="360"/>
        </w:sectPr>
      </w:pPr>
    </w:p>
    <w:p w14:paraId="0470EB96" w14:textId="77777777" w:rsidR="00995588" w:rsidRPr="00551D2C" w:rsidRDefault="00995588" w:rsidP="00995588">
      <w:pPr>
        <w:jc w:val="right"/>
        <w:rPr>
          <w:rFonts w:eastAsia="Calibri"/>
          <w:b/>
          <w:bCs/>
          <w:u w:val="single"/>
        </w:rPr>
      </w:pPr>
      <w:r w:rsidRPr="00551D2C">
        <w:rPr>
          <w:b/>
          <w:u w:val="single"/>
        </w:rPr>
        <w:lastRenderedPageBreak/>
        <w:t>12.</w:t>
      </w:r>
      <w:r w:rsidRPr="00551D2C">
        <w:rPr>
          <w:b/>
          <w:u w:val="single"/>
        </w:rPr>
        <w:noBreakHyphen/>
        <w:t>A PIELIKUMS</w:t>
      </w:r>
    </w:p>
    <w:p w14:paraId="7B0A8F36" w14:textId="77777777" w:rsidR="00995588" w:rsidRPr="00551D2C" w:rsidRDefault="00995588" w:rsidP="00995588">
      <w:pPr>
        <w:rPr>
          <w:rFonts w:eastAsia="Calibri"/>
          <w:lang w:eastAsia="en-GB"/>
        </w:rPr>
      </w:pPr>
    </w:p>
    <w:p w14:paraId="5F2513E2" w14:textId="77777777" w:rsidR="00995588" w:rsidRPr="00551D2C" w:rsidRDefault="00995588" w:rsidP="00995588">
      <w:pPr>
        <w:rPr>
          <w:rFonts w:eastAsia="Calibri"/>
          <w:lang w:eastAsia="en-GB"/>
        </w:rPr>
      </w:pPr>
    </w:p>
    <w:p w14:paraId="2C78BC50" w14:textId="77777777" w:rsidR="00995588" w:rsidRPr="00551D2C" w:rsidRDefault="00995588" w:rsidP="00995588">
      <w:pPr>
        <w:jc w:val="center"/>
        <w:rPr>
          <w:rFonts w:eastAsia="Calibri"/>
        </w:rPr>
      </w:pPr>
      <w:bookmarkStart w:id="14" w:name="_Hlk120104109"/>
      <w:r w:rsidRPr="00551D2C">
        <w:t>UZŅĒMUMA IETVAROS PĀRCELTU DARBINIEKU ĢIMENES LOCEKĻI</w:t>
      </w:r>
      <w:bookmarkEnd w:id="14"/>
    </w:p>
    <w:p w14:paraId="2EDD2287" w14:textId="77777777" w:rsidR="00995588" w:rsidRPr="00551D2C" w:rsidRDefault="00995588" w:rsidP="00995588">
      <w:pPr>
        <w:rPr>
          <w:rFonts w:eastAsia="Calibri"/>
          <w:lang w:eastAsia="en-GB"/>
        </w:rPr>
      </w:pPr>
    </w:p>
    <w:p w14:paraId="74826A3C" w14:textId="294E6508" w:rsidR="00995588" w:rsidRPr="00551D2C" w:rsidRDefault="00995588" w:rsidP="00995588">
      <w:pPr>
        <w:rPr>
          <w:rFonts w:eastAsia="Calibri"/>
        </w:rPr>
      </w:pPr>
      <w:r w:rsidRPr="00551D2C">
        <w:t>1.</w:t>
      </w:r>
      <w:r w:rsidRPr="00551D2C">
        <w:tab/>
        <w:t>Eiropas Savienība uz Meksikas pilsoņu, kuri ir uzņēmuma ietvaros uz Eiropas Savienību pārcelti darbinieki, ģimenes locekļiem attiecina ieceļošanas un pagaidu uzturēšanās tiesības, kas uzņēmuma ietvaros pārceltu darbinieku ģimenes locekļiem piešķirtas saskaņā ar 19. pantu Eiropas Parlamenta un Padomes Direktīvā 2014/66/ES (2014. gada 15. maijs) par uzņēmuma ietvaros pārceltu trešo valstu valstspiederīgo ieceļošanas un uzturēšanās nosacījumiem</w:t>
      </w:r>
      <w:r w:rsidRPr="00551D2C">
        <w:rPr>
          <w:rStyle w:val="FootnoteReference"/>
          <w:rFonts w:eastAsia="Calibri"/>
        </w:rPr>
        <w:footnoteReference w:id="128"/>
      </w:r>
      <w:r w:rsidR="00B24761">
        <w:t xml:space="preserve"> </w:t>
      </w:r>
      <w:r w:rsidRPr="00551D2C">
        <w:rPr>
          <w:rStyle w:val="FootnoteReference"/>
          <w:rFonts w:eastAsia="Calibri"/>
        </w:rPr>
        <w:footnoteReference w:id="129"/>
      </w:r>
      <w:r w:rsidRPr="00551D2C">
        <w:t>.</w:t>
      </w:r>
    </w:p>
    <w:p w14:paraId="4A326DCB" w14:textId="77777777" w:rsidR="00995588" w:rsidRPr="00551D2C" w:rsidRDefault="00995588" w:rsidP="00995588">
      <w:pPr>
        <w:rPr>
          <w:rFonts w:eastAsia="Calibri"/>
          <w:lang w:eastAsia="en-GB"/>
        </w:rPr>
      </w:pPr>
    </w:p>
    <w:p w14:paraId="0BAAD11A" w14:textId="77777777" w:rsidR="00995588" w:rsidRPr="00551D2C" w:rsidRDefault="00995588" w:rsidP="00995588">
      <w:pPr>
        <w:rPr>
          <w:rFonts w:eastAsia="Calibri"/>
        </w:rPr>
      </w:pPr>
      <w:r w:rsidRPr="00551D2C">
        <w:t>2.</w:t>
      </w:r>
      <w:r w:rsidRPr="00551D2C">
        <w:tab/>
        <w:t xml:space="preserve">Meksika uz Eiropas Savienības pilsoņu, kuri ir uzņēmuma ietvaros uz Meksiku pārcelti darbinieki, ģimenes locekļiem attiecina ieceļošanas un pagaidu uzturēšanās tiesības, kas uzņēmuma ietvaros pārcelta darbinieka ģimenes locekļiem piešķirtas saskaņā ar </w:t>
      </w:r>
      <w:r w:rsidRPr="00551D2C">
        <w:rPr>
          <w:i/>
        </w:rPr>
        <w:t>Ley de Migración</w:t>
      </w:r>
      <w:r w:rsidRPr="00551D2C">
        <w:t xml:space="preserve"> (Migrācijas likums)</w:t>
      </w:r>
      <w:r w:rsidRPr="00551D2C">
        <w:rPr>
          <w:rStyle w:val="FootnoteReference"/>
          <w:rFonts w:eastAsia="Calibri"/>
        </w:rPr>
        <w:footnoteReference w:id="130"/>
      </w:r>
      <w:r w:rsidRPr="00551D2C">
        <w:t xml:space="preserve"> 52. pantu.</w:t>
      </w:r>
    </w:p>
    <w:p w14:paraId="33248972" w14:textId="77777777" w:rsidR="00995588" w:rsidRPr="00551D2C" w:rsidRDefault="00995588" w:rsidP="00995588">
      <w:pPr>
        <w:rPr>
          <w:rFonts w:eastAsia="Calibri"/>
          <w:lang w:eastAsia="en-GB"/>
        </w:rPr>
      </w:pPr>
    </w:p>
    <w:p w14:paraId="1BB99A55" w14:textId="77777777" w:rsidR="00995588" w:rsidRPr="00551D2C" w:rsidRDefault="00995588" w:rsidP="00995588">
      <w:pPr>
        <w:rPr>
          <w:rFonts w:eastAsia="Calibri"/>
          <w:lang w:eastAsia="en-GB"/>
        </w:rPr>
      </w:pPr>
    </w:p>
    <w:p w14:paraId="3A626008" w14:textId="77777777" w:rsidR="00995588" w:rsidRPr="00551D2C" w:rsidRDefault="00995588" w:rsidP="00995588">
      <w:pPr>
        <w:jc w:val="center"/>
        <w:rPr>
          <w:rFonts w:eastAsia="Calibri"/>
        </w:rPr>
      </w:pPr>
      <w:r w:rsidRPr="00551D2C">
        <w:t>________________</w:t>
      </w:r>
    </w:p>
    <w:p w14:paraId="6B0AF2BD" w14:textId="77777777" w:rsidR="00995588" w:rsidRPr="00551D2C" w:rsidRDefault="00995588" w:rsidP="00995588">
      <w:pPr>
        <w:rPr>
          <w:rFonts w:eastAsia="Calibri"/>
        </w:rPr>
        <w:sectPr w:rsidR="00995588" w:rsidRPr="00551D2C" w:rsidSect="00A028A0">
          <w:headerReference w:type="even" r:id="rId74"/>
          <w:headerReference w:type="default" r:id="rId75"/>
          <w:footerReference w:type="even" r:id="rId76"/>
          <w:footerReference w:type="default" r:id="rId77"/>
          <w:headerReference w:type="first" r:id="rId78"/>
          <w:footerReference w:type="first" r:id="rId79"/>
          <w:footnotePr>
            <w:numRestart w:val="eachSect"/>
          </w:footnotePr>
          <w:type w:val="nextColumn"/>
          <w:pgSz w:w="11906" w:h="16838" w:code="9"/>
          <w:pgMar w:top="1134" w:right="1134" w:bottom="1134" w:left="1134" w:header="1134" w:footer="1134" w:gutter="0"/>
          <w:pgNumType w:start="1"/>
          <w:cols w:space="708"/>
          <w:docGrid w:linePitch="360"/>
        </w:sectPr>
      </w:pPr>
    </w:p>
    <w:p w14:paraId="1E0F22B7" w14:textId="77777777" w:rsidR="00995588" w:rsidRPr="00551D2C" w:rsidRDefault="00995588" w:rsidP="00995588">
      <w:pPr>
        <w:jc w:val="right"/>
        <w:rPr>
          <w:b/>
          <w:u w:val="single"/>
        </w:rPr>
      </w:pPr>
      <w:r w:rsidRPr="00551D2C">
        <w:rPr>
          <w:b/>
          <w:u w:val="single"/>
        </w:rPr>
        <w:lastRenderedPageBreak/>
        <w:t>14.</w:t>
      </w:r>
      <w:r w:rsidRPr="00551D2C">
        <w:rPr>
          <w:b/>
          <w:u w:val="single"/>
        </w:rPr>
        <w:noBreakHyphen/>
        <w:t>A PIELIKUMS</w:t>
      </w:r>
    </w:p>
    <w:p w14:paraId="45B3893E" w14:textId="77777777" w:rsidR="00995588" w:rsidRPr="00551D2C" w:rsidRDefault="00995588" w:rsidP="00995588"/>
    <w:p w14:paraId="13A4E34C" w14:textId="77777777" w:rsidR="00995588" w:rsidRPr="00551D2C" w:rsidRDefault="00995588" w:rsidP="00995588"/>
    <w:p w14:paraId="37B090EF" w14:textId="77777777" w:rsidR="00995588" w:rsidRPr="00551D2C" w:rsidRDefault="00995588" w:rsidP="00995588">
      <w:pPr>
        <w:jc w:val="center"/>
        <w:rPr>
          <w:bCs/>
        </w:rPr>
      </w:pPr>
      <w:bookmarkStart w:id="15" w:name="_Hlk120104265"/>
      <w:r w:rsidRPr="00551D2C">
        <w:t>SAVSTARPĒJĀS ATZĪŠANAS NOLĪGUMU PAMATNOSTĀDNES</w:t>
      </w:r>
      <w:bookmarkEnd w:id="15"/>
    </w:p>
    <w:p w14:paraId="0BB4EEC1" w14:textId="77777777" w:rsidR="00995588" w:rsidRPr="00551D2C" w:rsidRDefault="00995588" w:rsidP="00995588"/>
    <w:p w14:paraId="373811FE" w14:textId="77777777" w:rsidR="00995588" w:rsidRPr="00551D2C" w:rsidRDefault="00995588" w:rsidP="00995588"/>
    <w:p w14:paraId="7D1719BB" w14:textId="77777777" w:rsidR="00995588" w:rsidRPr="00551D2C" w:rsidRDefault="00995588" w:rsidP="00995588">
      <w:pPr>
        <w:jc w:val="center"/>
      </w:pPr>
      <w:r w:rsidRPr="00551D2C">
        <w:t>A IEDAĻA</w:t>
      </w:r>
    </w:p>
    <w:p w14:paraId="7A4320AD" w14:textId="77777777" w:rsidR="00995588" w:rsidRPr="00551D2C" w:rsidRDefault="00995588" w:rsidP="00995588">
      <w:pPr>
        <w:jc w:val="center"/>
      </w:pPr>
    </w:p>
    <w:p w14:paraId="7C4995E3" w14:textId="77777777" w:rsidR="00995588" w:rsidRPr="00551D2C" w:rsidRDefault="00995588" w:rsidP="00995588">
      <w:pPr>
        <w:jc w:val="center"/>
      </w:pPr>
      <w:r w:rsidRPr="00551D2C">
        <w:t>Vispārīgi noteikumi</w:t>
      </w:r>
    </w:p>
    <w:p w14:paraId="2E082E36" w14:textId="77777777" w:rsidR="00995588" w:rsidRPr="00551D2C" w:rsidRDefault="00995588" w:rsidP="00995588"/>
    <w:p w14:paraId="0AE19421" w14:textId="77777777" w:rsidR="00995588" w:rsidRPr="00551D2C" w:rsidRDefault="00995588" w:rsidP="00995588">
      <w:r w:rsidRPr="00551D2C">
        <w:t>Ievads</w:t>
      </w:r>
    </w:p>
    <w:p w14:paraId="0AFC668C" w14:textId="77777777" w:rsidR="00995588" w:rsidRPr="00551D2C" w:rsidRDefault="00995588" w:rsidP="00995588"/>
    <w:p w14:paraId="0FF6B0F3" w14:textId="77777777" w:rsidR="00995588" w:rsidRPr="00551D2C" w:rsidRDefault="00995588" w:rsidP="00995588">
      <w:r w:rsidRPr="00551D2C">
        <w:t>1.</w:t>
      </w:r>
      <w:r w:rsidRPr="00551D2C">
        <w:tab/>
        <w:t>Šajā pielikumā ir ietvertas pamatnostādnes, lai atvieglotu Pušu sarunas par profesionālo kvalifikāciju savstarpējās atzīšanas nolīgumiem (savstarpējās atzīšanas nolīgumi, turpmāk “SAN”) un attiecīgo profesionālo organizāciju vai iestāžu kopīgu ieteikumu izstrādi attiecībā uz reglamentētajām profesijām. Šīs pamatnostādnes nav saistošas, un tās nemaina vai neietekmē šajā nolīgumā paredzētās Pušu tiesības un pienākumus.</w:t>
      </w:r>
    </w:p>
    <w:p w14:paraId="05EF1493" w14:textId="77777777" w:rsidR="00995588" w:rsidRPr="00551D2C" w:rsidRDefault="00995588" w:rsidP="00995588">
      <w:pPr>
        <w:rPr>
          <w:bCs/>
        </w:rPr>
      </w:pPr>
    </w:p>
    <w:p w14:paraId="3FF50B04" w14:textId="77777777" w:rsidR="00995588" w:rsidRPr="00551D2C" w:rsidRDefault="00995588" w:rsidP="00995588">
      <w:r w:rsidRPr="00551D2C">
        <w:t>Definīcijas</w:t>
      </w:r>
    </w:p>
    <w:p w14:paraId="36B47A76" w14:textId="77777777" w:rsidR="00995588" w:rsidRPr="00551D2C" w:rsidRDefault="00995588" w:rsidP="00995588"/>
    <w:p w14:paraId="44CACAD2" w14:textId="77777777" w:rsidR="00995588" w:rsidRPr="00551D2C" w:rsidRDefault="00995588" w:rsidP="00995588">
      <w:r w:rsidRPr="00551D2C">
        <w:t>2.</w:t>
      </w:r>
      <w:r w:rsidRPr="00551D2C">
        <w:tab/>
        <w:t>Šā pielikuma nolūkos:</w:t>
      </w:r>
    </w:p>
    <w:p w14:paraId="32D3BED8" w14:textId="77777777" w:rsidR="00995588" w:rsidRPr="00551D2C" w:rsidRDefault="00995588" w:rsidP="00995588">
      <w:pPr>
        <w:rPr>
          <w:bCs/>
          <w:lang w:eastAsia="en-CA"/>
        </w:rPr>
      </w:pPr>
    </w:p>
    <w:p w14:paraId="004D352C" w14:textId="77777777" w:rsidR="00995588" w:rsidRPr="00551D2C" w:rsidRDefault="00995588" w:rsidP="00995588">
      <w:pPr>
        <w:ind w:left="567" w:hanging="567"/>
      </w:pPr>
      <w:r w:rsidRPr="00551D2C">
        <w:t>a)</w:t>
      </w:r>
      <w:r w:rsidRPr="00551D2C">
        <w:tab/>
        <w:t>“adaptācijas periods” ir laikposms, kurā kvalificētas personas atbildībā tiek pārraudzīta prakse, ko var papildināt ar turpmākām mācībām, uzņēmējvalsts jurisdikcijā reglamentētas profesijas jomā un par kuru veic novērtējumu</w:t>
      </w:r>
      <w:r w:rsidRPr="00551D2C">
        <w:rPr>
          <w:rStyle w:val="FootnoteReference"/>
        </w:rPr>
        <w:footnoteReference w:id="131"/>
      </w:r>
      <w:r w:rsidRPr="00551D2C">
        <w:t>;</w:t>
      </w:r>
    </w:p>
    <w:p w14:paraId="2CFD7E26" w14:textId="77777777" w:rsidR="00995588" w:rsidRPr="00551D2C" w:rsidRDefault="00995588" w:rsidP="00995588">
      <w:pPr>
        <w:rPr>
          <w:bCs/>
          <w:lang w:eastAsia="en-CA"/>
        </w:rPr>
      </w:pPr>
    </w:p>
    <w:p w14:paraId="13DD553F" w14:textId="3B0364FF" w:rsidR="00995588" w:rsidRPr="00551D2C" w:rsidRDefault="00995588" w:rsidP="00995588">
      <w:pPr>
        <w:ind w:left="567" w:hanging="567"/>
      </w:pPr>
      <w:r w:rsidRPr="00551D2C">
        <w:br w:type="page"/>
      </w:r>
      <w:r w:rsidRPr="00551D2C">
        <w:lastRenderedPageBreak/>
        <w:t>b)</w:t>
      </w:r>
      <w:r w:rsidRPr="00551D2C">
        <w:tab/>
        <w:t>“zināšanu pārbaude” ir pārbaude, kura attiecas vienīgi uz pretendentu profesionālajām zināšanām un kuru veic uzņēmējvalsts jurisdikcijas attiecīgās iestādes, lai izvērtētu pretendentu spēju veikt darbību minētās jurisdikcijas reglamentētā profesijā; un</w:t>
      </w:r>
    </w:p>
    <w:p w14:paraId="2D1C00CB" w14:textId="77777777" w:rsidR="00995588" w:rsidRPr="00551D2C" w:rsidRDefault="00995588" w:rsidP="00995588">
      <w:pPr>
        <w:rPr>
          <w:bCs/>
          <w:lang w:eastAsia="en-CA"/>
        </w:rPr>
      </w:pPr>
    </w:p>
    <w:p w14:paraId="26573A59" w14:textId="77777777" w:rsidR="00995588" w:rsidRPr="00551D2C" w:rsidRDefault="00995588" w:rsidP="00995588">
      <w:pPr>
        <w:ind w:left="567" w:hanging="567"/>
      </w:pPr>
      <w:r w:rsidRPr="00551D2C">
        <w:t>c)</w:t>
      </w:r>
      <w:r w:rsidRPr="00551D2C">
        <w:tab/>
        <w:t>“praktizēšanas joma” ir darbība vai darbību kopums, uz ko attiecas reglamentētā profesija.</w:t>
      </w:r>
    </w:p>
    <w:p w14:paraId="7B66308F" w14:textId="77777777" w:rsidR="00995588" w:rsidRPr="00551D2C" w:rsidRDefault="00995588" w:rsidP="00995588">
      <w:pPr>
        <w:rPr>
          <w:bCs/>
        </w:rPr>
      </w:pPr>
    </w:p>
    <w:p w14:paraId="1A61E20D" w14:textId="77777777" w:rsidR="00995588" w:rsidRPr="00551D2C" w:rsidRDefault="00995588" w:rsidP="00995588">
      <w:pPr>
        <w:rPr>
          <w:bCs/>
        </w:rPr>
      </w:pPr>
    </w:p>
    <w:p w14:paraId="3829C931" w14:textId="77777777" w:rsidR="00995588" w:rsidRPr="00551D2C" w:rsidRDefault="00995588" w:rsidP="00995588">
      <w:pPr>
        <w:jc w:val="center"/>
        <w:rPr>
          <w:bCs/>
        </w:rPr>
      </w:pPr>
      <w:r w:rsidRPr="00551D2C">
        <w:t>B IEDAĻA</w:t>
      </w:r>
    </w:p>
    <w:p w14:paraId="361826AE" w14:textId="77777777" w:rsidR="00995588" w:rsidRPr="00551D2C" w:rsidRDefault="00995588" w:rsidP="00995588">
      <w:pPr>
        <w:jc w:val="center"/>
        <w:rPr>
          <w:bCs/>
        </w:rPr>
      </w:pPr>
    </w:p>
    <w:p w14:paraId="5790BECC" w14:textId="77777777" w:rsidR="00995588" w:rsidRPr="00551D2C" w:rsidRDefault="00995588" w:rsidP="00995588">
      <w:pPr>
        <w:jc w:val="center"/>
        <w:rPr>
          <w:bCs/>
          <w:strike/>
        </w:rPr>
      </w:pPr>
      <w:r w:rsidRPr="00551D2C">
        <w:t>SAN forma un saturs</w:t>
      </w:r>
    </w:p>
    <w:p w14:paraId="66F46CED" w14:textId="77777777" w:rsidR="00995588" w:rsidRPr="00551D2C" w:rsidRDefault="00995588" w:rsidP="00995588">
      <w:pPr>
        <w:rPr>
          <w:iCs/>
        </w:rPr>
      </w:pPr>
    </w:p>
    <w:p w14:paraId="4A03B19D" w14:textId="77777777" w:rsidR="00995588" w:rsidRPr="00551D2C" w:rsidRDefault="00995588" w:rsidP="00995588">
      <w:pPr>
        <w:rPr>
          <w:iCs/>
        </w:rPr>
      </w:pPr>
      <w:r w:rsidRPr="00551D2C">
        <w:t>1.</w:t>
      </w:r>
      <w:r w:rsidRPr="00551D2C">
        <w:tab/>
        <w:t>Šajā iedaļā ir izklāstīti vairāki jautājumi, kurus var risināt sarunās un, ja par to vienojas, iekļaut galīgajos SAN. Tajā ir iekļauti elementi, kurus varētu pieprasīt tiem otras Puses profesionāļiem, kas vēlas izmantot SAN.</w:t>
      </w:r>
    </w:p>
    <w:p w14:paraId="0AC1B4FF" w14:textId="77777777" w:rsidR="00995588" w:rsidRPr="00551D2C" w:rsidRDefault="00995588" w:rsidP="00995588">
      <w:pPr>
        <w:rPr>
          <w:rFonts w:eastAsia="Calibri"/>
          <w:lang w:eastAsia="en-CA"/>
        </w:rPr>
      </w:pPr>
    </w:p>
    <w:p w14:paraId="44494FC3" w14:textId="77777777" w:rsidR="00995588" w:rsidRPr="00551D2C" w:rsidRDefault="00995588" w:rsidP="00995588">
      <w:pPr>
        <w:rPr>
          <w:rFonts w:eastAsia="Calibri"/>
        </w:rPr>
      </w:pPr>
      <w:r w:rsidRPr="00551D2C">
        <w:t>Dalībnieki</w:t>
      </w:r>
    </w:p>
    <w:p w14:paraId="4B85BD5D" w14:textId="77777777" w:rsidR="00995588" w:rsidRPr="00551D2C" w:rsidRDefault="00995588" w:rsidP="00995588">
      <w:pPr>
        <w:rPr>
          <w:rFonts w:eastAsia="Calibri"/>
          <w:lang w:eastAsia="en-CA"/>
        </w:rPr>
      </w:pPr>
    </w:p>
    <w:p w14:paraId="64BE643C" w14:textId="77777777" w:rsidR="00995588" w:rsidRPr="00551D2C" w:rsidRDefault="00995588" w:rsidP="00995588">
      <w:r w:rsidRPr="00551D2C">
        <w:t>2.</w:t>
      </w:r>
      <w:r w:rsidRPr="00551D2C">
        <w:tab/>
        <w:t>SAN pusēm jābūt skaidri norādītām.</w:t>
      </w:r>
    </w:p>
    <w:p w14:paraId="77184EA0" w14:textId="77777777" w:rsidR="00995588" w:rsidRPr="00551D2C" w:rsidRDefault="00995588" w:rsidP="00995588">
      <w:pPr>
        <w:rPr>
          <w:lang w:eastAsia="en-CA"/>
        </w:rPr>
      </w:pPr>
    </w:p>
    <w:p w14:paraId="7A8D417D" w14:textId="77777777" w:rsidR="00995588" w:rsidRPr="00551D2C" w:rsidRDefault="00995588" w:rsidP="00995588">
      <w:pPr>
        <w:rPr>
          <w:rFonts w:eastAsia="Calibri"/>
        </w:rPr>
      </w:pPr>
      <w:r w:rsidRPr="00551D2C">
        <w:t>SAN mērķis</w:t>
      </w:r>
    </w:p>
    <w:p w14:paraId="181651DF" w14:textId="77777777" w:rsidR="00995588" w:rsidRPr="00551D2C" w:rsidRDefault="00995588" w:rsidP="00995588"/>
    <w:p w14:paraId="2B4F9C6C" w14:textId="77777777" w:rsidR="00995588" w:rsidRPr="00551D2C" w:rsidRDefault="00995588" w:rsidP="00995588">
      <w:r w:rsidRPr="00551D2C">
        <w:t>3.</w:t>
      </w:r>
      <w:r w:rsidRPr="00551D2C">
        <w:tab/>
        <w:t>SAN mērķim jābūt skaidri noteiktam.</w:t>
      </w:r>
    </w:p>
    <w:p w14:paraId="2830AEDB" w14:textId="77777777" w:rsidR="00995588" w:rsidRPr="00551D2C" w:rsidRDefault="00995588" w:rsidP="00995588"/>
    <w:p w14:paraId="6EB0D64E" w14:textId="77777777" w:rsidR="00995588" w:rsidRPr="00551D2C" w:rsidRDefault="00995588" w:rsidP="00995588">
      <w:pPr>
        <w:rPr>
          <w:rFonts w:eastAsia="Calibri"/>
        </w:rPr>
      </w:pPr>
      <w:r w:rsidRPr="00551D2C">
        <w:br w:type="page"/>
      </w:r>
      <w:r w:rsidRPr="00551D2C">
        <w:lastRenderedPageBreak/>
        <w:t>SAN darbības joma</w:t>
      </w:r>
    </w:p>
    <w:p w14:paraId="111A6ADF" w14:textId="77777777" w:rsidR="00995588" w:rsidRPr="00551D2C" w:rsidRDefault="00995588" w:rsidP="00995588"/>
    <w:p w14:paraId="3D829C4B" w14:textId="77777777" w:rsidR="00995588" w:rsidRPr="00551D2C" w:rsidRDefault="00995588" w:rsidP="00995588">
      <w:r w:rsidRPr="00551D2C">
        <w:t>4.</w:t>
      </w:r>
      <w:r w:rsidRPr="00551D2C">
        <w:tab/>
        <w:t>SAN skaidri jānorāda:</w:t>
      </w:r>
    </w:p>
    <w:p w14:paraId="56B2B453" w14:textId="77777777" w:rsidR="00995588" w:rsidRPr="00551D2C" w:rsidRDefault="00995588" w:rsidP="00995588"/>
    <w:p w14:paraId="20BCAE25" w14:textId="77777777" w:rsidR="00995588" w:rsidRPr="00551D2C" w:rsidRDefault="00995588" w:rsidP="00995588">
      <w:pPr>
        <w:ind w:left="567" w:hanging="567"/>
        <w:rPr>
          <w:rFonts w:eastAsia="Calibri"/>
        </w:rPr>
      </w:pPr>
      <w:r w:rsidRPr="00551D2C">
        <w:t>a)</w:t>
      </w:r>
      <w:r w:rsidRPr="00551D2C">
        <w:tab/>
        <w:t>SAN darbības joma, norādot konkrētus profesionālos nosaukumus un darbības, ko nolīgums aptver;</w:t>
      </w:r>
    </w:p>
    <w:p w14:paraId="01717AB1" w14:textId="77777777" w:rsidR="00995588" w:rsidRPr="00551D2C" w:rsidRDefault="00995588" w:rsidP="00995588">
      <w:pPr>
        <w:rPr>
          <w:rFonts w:eastAsia="Calibri"/>
        </w:rPr>
      </w:pPr>
    </w:p>
    <w:p w14:paraId="797C8315" w14:textId="77777777" w:rsidR="00995588" w:rsidRPr="00551D2C" w:rsidRDefault="00995588" w:rsidP="00995588">
      <w:pPr>
        <w:ind w:left="567" w:hanging="567"/>
        <w:rPr>
          <w:rFonts w:eastAsia="Calibri"/>
        </w:rPr>
      </w:pPr>
      <w:r w:rsidRPr="00551D2C">
        <w:t>b)</w:t>
      </w:r>
      <w:r w:rsidRPr="00551D2C">
        <w:tab/>
        <w:t>kam ir tiesības izmantot attiecīgos profesionālos nosaukumus;</w:t>
      </w:r>
    </w:p>
    <w:p w14:paraId="38BDB1F8" w14:textId="77777777" w:rsidR="00995588" w:rsidRPr="00551D2C" w:rsidRDefault="00995588" w:rsidP="00995588">
      <w:pPr>
        <w:rPr>
          <w:rFonts w:eastAsia="Calibri"/>
        </w:rPr>
      </w:pPr>
    </w:p>
    <w:p w14:paraId="60614757" w14:textId="77777777" w:rsidR="00995588" w:rsidRPr="00551D2C" w:rsidRDefault="00995588" w:rsidP="00995588">
      <w:pPr>
        <w:ind w:left="567" w:hanging="567"/>
        <w:rPr>
          <w:rFonts w:eastAsia="Calibri"/>
        </w:rPr>
      </w:pPr>
      <w:r w:rsidRPr="00551D2C">
        <w:t>c)</w:t>
      </w:r>
      <w:r w:rsidRPr="00551D2C">
        <w:tab/>
        <w:t>vai atzīšanas mehānisma pamatā ir oficiālas kvalifikācijas, izcelsmes valsts jurisdikcijā iegūta licence vai citas prasības; un</w:t>
      </w:r>
    </w:p>
    <w:p w14:paraId="0EFAC30E" w14:textId="77777777" w:rsidR="00995588" w:rsidRPr="00551D2C" w:rsidRDefault="00995588" w:rsidP="00995588">
      <w:pPr>
        <w:rPr>
          <w:rFonts w:eastAsia="Calibri"/>
        </w:rPr>
      </w:pPr>
    </w:p>
    <w:p w14:paraId="45199985" w14:textId="77777777" w:rsidR="00995588" w:rsidRPr="00551D2C" w:rsidRDefault="00995588" w:rsidP="00995588">
      <w:pPr>
        <w:ind w:left="567" w:hanging="567"/>
        <w:rPr>
          <w:rFonts w:eastAsia="Calibri"/>
        </w:rPr>
      </w:pPr>
      <w:r w:rsidRPr="00551D2C">
        <w:t>d)</w:t>
      </w:r>
      <w:r w:rsidRPr="00551D2C">
        <w:tab/>
        <w:t>vai SAN ir paredzēta pastāvīga vai īslaicīga piekļuve attiecīgajai profesijai.</w:t>
      </w:r>
    </w:p>
    <w:p w14:paraId="02236E51" w14:textId="77777777" w:rsidR="00995588" w:rsidRPr="00551D2C" w:rsidRDefault="00995588" w:rsidP="00995588"/>
    <w:p w14:paraId="244BDB97" w14:textId="77777777" w:rsidR="00995588" w:rsidRPr="00551D2C" w:rsidRDefault="00995588" w:rsidP="00995588">
      <w:pPr>
        <w:rPr>
          <w:rFonts w:eastAsia="Calibri"/>
        </w:rPr>
      </w:pPr>
      <w:r w:rsidRPr="00551D2C">
        <w:t>Savstarpējas atzīšanas noteikumi</w:t>
      </w:r>
    </w:p>
    <w:p w14:paraId="0D33F23F" w14:textId="77777777" w:rsidR="00995588" w:rsidRPr="00551D2C" w:rsidRDefault="00995588" w:rsidP="00995588"/>
    <w:p w14:paraId="1CE122D2" w14:textId="77777777" w:rsidR="00995588" w:rsidRPr="00551D2C" w:rsidRDefault="00995588" w:rsidP="00995588">
      <w:r w:rsidRPr="00551D2C">
        <w:t>5.</w:t>
      </w:r>
      <w:r w:rsidRPr="00551D2C">
        <w:tab/>
        <w:t>SAN būtu skaidri jānorāda nosacījumi, kas katrā jurisdikcijā jāievēro kvalifikāciju atzīšanai, un saskaņotās līdzvērtības līmenis.</w:t>
      </w:r>
    </w:p>
    <w:p w14:paraId="04019428" w14:textId="77777777" w:rsidR="00995588" w:rsidRPr="00551D2C" w:rsidRDefault="00995588" w:rsidP="00995588"/>
    <w:p w14:paraId="4B9D690B" w14:textId="77777777" w:rsidR="00995588" w:rsidRPr="00551D2C" w:rsidRDefault="00995588" w:rsidP="00995588">
      <w:r w:rsidRPr="00551D2C">
        <w:t>6.</w:t>
      </w:r>
      <w:r w:rsidRPr="00551D2C">
        <w:tab/>
        <w:t>Varētu apsvērt dažādus prasību kopumus pastāvīgai un uz projektu balstītai pagaidu piekļuvei attiecīgajai profesijai.</w:t>
      </w:r>
    </w:p>
    <w:p w14:paraId="70D3B2C5" w14:textId="77777777" w:rsidR="00995588" w:rsidRPr="00551D2C" w:rsidRDefault="00995588" w:rsidP="00995588"/>
    <w:p w14:paraId="047E1F5D" w14:textId="77777777" w:rsidR="00995588" w:rsidRPr="00551D2C" w:rsidRDefault="00995588" w:rsidP="00995588">
      <w:pPr>
        <w:rPr>
          <w:rFonts w:eastAsia="Calibri"/>
        </w:rPr>
      </w:pPr>
      <w:r w:rsidRPr="00551D2C">
        <w:br w:type="page"/>
      </w:r>
      <w:r w:rsidRPr="00551D2C">
        <w:lastRenderedPageBreak/>
        <w:t>Īstenošanas mehānismi</w:t>
      </w:r>
    </w:p>
    <w:p w14:paraId="7585E68F" w14:textId="77777777" w:rsidR="00995588" w:rsidRPr="00551D2C" w:rsidRDefault="00995588" w:rsidP="00995588">
      <w:pPr>
        <w:rPr>
          <w:lang w:eastAsia="en-CA"/>
        </w:rPr>
      </w:pPr>
    </w:p>
    <w:p w14:paraId="2CEAE97F" w14:textId="77777777" w:rsidR="00995588" w:rsidRPr="00551D2C" w:rsidRDefault="00995588" w:rsidP="00995588">
      <w:r w:rsidRPr="00551D2C">
        <w:t>7.</w:t>
      </w:r>
      <w:r w:rsidRPr="00551D2C">
        <w:tab/>
        <w:t>SAN būtu jānorāda:</w:t>
      </w:r>
    </w:p>
    <w:p w14:paraId="4B0C7631" w14:textId="77777777" w:rsidR="00995588" w:rsidRPr="00551D2C" w:rsidRDefault="00995588" w:rsidP="00995588"/>
    <w:p w14:paraId="381F1376" w14:textId="77777777" w:rsidR="00995588" w:rsidRPr="00551D2C" w:rsidRDefault="00995588" w:rsidP="00995588">
      <w:pPr>
        <w:ind w:left="567" w:hanging="567"/>
      </w:pPr>
      <w:r w:rsidRPr="00551D2C">
        <w:t>a)</w:t>
      </w:r>
      <w:r w:rsidRPr="00551D2C">
        <w:tab/>
        <w:t>noteikumi un procedūras, kas jāizmanto SAN noteikumu uzraudzībai un izpildei;</w:t>
      </w:r>
    </w:p>
    <w:p w14:paraId="1B3A71A8" w14:textId="77777777" w:rsidR="00995588" w:rsidRPr="00551D2C" w:rsidRDefault="00995588" w:rsidP="00995588"/>
    <w:p w14:paraId="2C270111" w14:textId="77777777" w:rsidR="00995588" w:rsidRPr="00551D2C" w:rsidRDefault="00995588" w:rsidP="00995588">
      <w:pPr>
        <w:ind w:left="567" w:hanging="567"/>
      </w:pPr>
      <w:r w:rsidRPr="00551D2C">
        <w:t>b)</w:t>
      </w:r>
      <w:r w:rsidRPr="00551D2C">
        <w:tab/>
        <w:t>mehānismi dialogam un administratīvajai sadarbībai starp SAN pusēm un</w:t>
      </w:r>
    </w:p>
    <w:p w14:paraId="6F60A424" w14:textId="77777777" w:rsidR="00995588" w:rsidRPr="00551D2C" w:rsidRDefault="00995588" w:rsidP="00995588"/>
    <w:p w14:paraId="6985F768" w14:textId="77777777" w:rsidR="00995588" w:rsidRPr="00551D2C" w:rsidRDefault="00995588" w:rsidP="00995588">
      <w:pPr>
        <w:ind w:left="567" w:hanging="567"/>
      </w:pPr>
      <w:r w:rsidRPr="00551D2C">
        <w:t>c)</w:t>
      </w:r>
      <w:r w:rsidRPr="00551D2C">
        <w:tab/>
        <w:t>pretendentiem paredzēti līdzekļi tādu jautājumu atrisināšanai, kuri rodas saistībā ar SAN interpretāciju vai īstenošanu.</w:t>
      </w:r>
    </w:p>
    <w:p w14:paraId="53713436" w14:textId="77777777" w:rsidR="00995588" w:rsidRPr="00551D2C" w:rsidRDefault="00995588" w:rsidP="00995588">
      <w:pPr>
        <w:rPr>
          <w:lang w:eastAsia="en-CA"/>
        </w:rPr>
      </w:pPr>
    </w:p>
    <w:p w14:paraId="38ECD6E1" w14:textId="77777777" w:rsidR="00995588" w:rsidRPr="00551D2C" w:rsidRDefault="00995588" w:rsidP="00995588">
      <w:r w:rsidRPr="00551D2C">
        <w:t>8.</w:t>
      </w:r>
      <w:r w:rsidRPr="00551D2C">
        <w:tab/>
        <w:t>Starp norādēm darbam ar pretendentiem SAN būtu jāiekļauj ziņas par:</w:t>
      </w:r>
    </w:p>
    <w:p w14:paraId="70FC58B7" w14:textId="77777777" w:rsidR="00995588" w:rsidRPr="00551D2C" w:rsidRDefault="00995588" w:rsidP="00995588">
      <w:pPr>
        <w:rPr>
          <w:lang w:eastAsia="en-CA"/>
        </w:rPr>
      </w:pPr>
    </w:p>
    <w:p w14:paraId="1BE462AA" w14:textId="77777777" w:rsidR="00995588" w:rsidRPr="00551D2C" w:rsidRDefault="00995588" w:rsidP="00995588">
      <w:pPr>
        <w:ind w:left="567" w:hanging="567"/>
      </w:pPr>
      <w:r w:rsidRPr="00551D2C">
        <w:t>a)</w:t>
      </w:r>
      <w:r w:rsidRPr="00551D2C">
        <w:tab/>
        <w:t>kontaktpersonu, kas sniedz informāciju par visiem ar pieteikumu saistītajiem jautājumiem, piemēram, attiecīgo iestāžu nosaukums un adrese, licencēšanas formalitātes un informācija par papildu prasībām, kuras jāievēro uzņēmējā jurisdikcijā;</w:t>
      </w:r>
    </w:p>
    <w:p w14:paraId="23A9C2BD" w14:textId="77777777" w:rsidR="00995588" w:rsidRPr="00551D2C" w:rsidRDefault="00995588" w:rsidP="00995588">
      <w:pPr>
        <w:rPr>
          <w:lang w:eastAsia="en-CA"/>
        </w:rPr>
      </w:pPr>
    </w:p>
    <w:p w14:paraId="42A0A23A" w14:textId="77777777" w:rsidR="00995588" w:rsidRPr="00551D2C" w:rsidRDefault="00995588" w:rsidP="00995588">
      <w:pPr>
        <w:ind w:left="567" w:hanging="567"/>
      </w:pPr>
      <w:r w:rsidRPr="00551D2C">
        <w:t>b)</w:t>
      </w:r>
      <w:r w:rsidRPr="00551D2C">
        <w:tab/>
        <w:t>pieteikumu apstrādes procedūru ilgumu uzņēmējas jurisdikcijas attiecīgajās iestādēs;</w:t>
      </w:r>
    </w:p>
    <w:p w14:paraId="277C758C" w14:textId="77777777" w:rsidR="00995588" w:rsidRPr="00551D2C" w:rsidRDefault="00995588" w:rsidP="00995588">
      <w:pPr>
        <w:rPr>
          <w:lang w:eastAsia="en-CA"/>
        </w:rPr>
      </w:pPr>
    </w:p>
    <w:p w14:paraId="6CB6339B" w14:textId="77777777" w:rsidR="00995588" w:rsidRPr="00551D2C" w:rsidRDefault="00995588" w:rsidP="00995588">
      <w:pPr>
        <w:ind w:left="567" w:hanging="567"/>
      </w:pPr>
      <w:r w:rsidRPr="00551D2C">
        <w:t>c)</w:t>
      </w:r>
      <w:r w:rsidRPr="00551D2C">
        <w:tab/>
        <w:t>dokumentiem, kas jāiesniedz pretendentiem, un formu, kādā tie būtu iesniedzami;</w:t>
      </w:r>
    </w:p>
    <w:p w14:paraId="24E6A08B" w14:textId="77777777" w:rsidR="00995588" w:rsidRPr="00551D2C" w:rsidRDefault="00995588" w:rsidP="00995588">
      <w:pPr>
        <w:rPr>
          <w:lang w:eastAsia="en-CA"/>
        </w:rPr>
      </w:pPr>
    </w:p>
    <w:p w14:paraId="3EA9C93E" w14:textId="0C465EC9" w:rsidR="00995588" w:rsidRPr="00551D2C" w:rsidRDefault="00995588" w:rsidP="00995588">
      <w:pPr>
        <w:ind w:left="567" w:hanging="567"/>
      </w:pPr>
      <w:r w:rsidRPr="00551D2C">
        <w:br w:type="page"/>
      </w:r>
      <w:r w:rsidRPr="00551D2C">
        <w:lastRenderedPageBreak/>
        <w:t>d)</w:t>
      </w:r>
      <w:r w:rsidRPr="00551D2C">
        <w:tab/>
        <w:t>to dokumentu un sertifikātu pieņemšanu, kas izdoti pretendenta jurisdikcijā saistībā ar kvalifikācijām un licencēšanu; un</w:t>
      </w:r>
    </w:p>
    <w:p w14:paraId="129A13B6" w14:textId="77777777" w:rsidR="00995588" w:rsidRPr="00551D2C" w:rsidRDefault="00995588" w:rsidP="00995588">
      <w:pPr>
        <w:rPr>
          <w:lang w:eastAsia="en-CA"/>
        </w:rPr>
      </w:pPr>
    </w:p>
    <w:p w14:paraId="3BF2EBD5" w14:textId="77777777" w:rsidR="00995588" w:rsidRPr="00551D2C" w:rsidRDefault="00995588" w:rsidP="00995588">
      <w:pPr>
        <w:ind w:left="567" w:hanging="567"/>
      </w:pPr>
      <w:r w:rsidRPr="00551D2C">
        <w:t>e)</w:t>
      </w:r>
      <w:r w:rsidRPr="00551D2C">
        <w:tab/>
        <w:t>attiecīgo iestāžu apelācijas vai pārskatīšanas procedūrām.</w:t>
      </w:r>
    </w:p>
    <w:p w14:paraId="714E257D" w14:textId="77777777" w:rsidR="00995588" w:rsidRPr="00551D2C" w:rsidRDefault="00995588" w:rsidP="00995588">
      <w:pPr>
        <w:rPr>
          <w:lang w:eastAsia="en-CA"/>
        </w:rPr>
      </w:pPr>
    </w:p>
    <w:p w14:paraId="5E0127D1" w14:textId="77777777" w:rsidR="00995588" w:rsidRPr="00551D2C" w:rsidRDefault="00995588" w:rsidP="00995588">
      <w:r w:rsidRPr="00551D2C">
        <w:t>9.</w:t>
      </w:r>
      <w:r w:rsidRPr="00551D2C">
        <w:tab/>
        <w:t>SAN būtu arī jāietver šādas attiecīgo iestāžu saistības:</w:t>
      </w:r>
    </w:p>
    <w:p w14:paraId="6D615D0E" w14:textId="77777777" w:rsidR="00995588" w:rsidRPr="00551D2C" w:rsidRDefault="00995588" w:rsidP="00995588">
      <w:pPr>
        <w:rPr>
          <w:lang w:eastAsia="en-CA"/>
        </w:rPr>
      </w:pPr>
    </w:p>
    <w:p w14:paraId="4B3BE403" w14:textId="77777777" w:rsidR="00995588" w:rsidRPr="00551D2C" w:rsidRDefault="00995588" w:rsidP="00995588">
      <w:pPr>
        <w:ind w:left="567" w:hanging="567"/>
      </w:pPr>
      <w:r w:rsidRPr="00551D2C">
        <w:t>a)</w:t>
      </w:r>
      <w:r w:rsidRPr="00551D2C">
        <w:tab/>
        <w:t>jautājumi par licencēšanas un kvalifikācijas prasībām un procedūrām tiek izskatīti nekavējoties;</w:t>
      </w:r>
    </w:p>
    <w:p w14:paraId="53A71FBB" w14:textId="77777777" w:rsidR="00995588" w:rsidRPr="00551D2C" w:rsidRDefault="00995588" w:rsidP="00995588">
      <w:pPr>
        <w:rPr>
          <w:lang w:eastAsia="en-CA"/>
        </w:rPr>
      </w:pPr>
    </w:p>
    <w:p w14:paraId="4D791E34" w14:textId="77777777" w:rsidR="00995588" w:rsidRPr="00551D2C" w:rsidRDefault="00995588" w:rsidP="00995588">
      <w:pPr>
        <w:ind w:left="567" w:hanging="567"/>
      </w:pPr>
      <w:r w:rsidRPr="00551D2C">
        <w:t>b)</w:t>
      </w:r>
      <w:r w:rsidRPr="00551D2C">
        <w:tab/>
        <w:t>pretendentiem tiek dots pietiekams laiks to prasību izpildei, kas attiecas uz pieteikšanās procesu un apelācijas vai pārskatīšanas procedūru attiecīgajās iestādēs;</w:t>
      </w:r>
    </w:p>
    <w:p w14:paraId="3A887F7E" w14:textId="77777777" w:rsidR="00995588" w:rsidRPr="00551D2C" w:rsidRDefault="00995588" w:rsidP="00995588">
      <w:pPr>
        <w:rPr>
          <w:lang w:eastAsia="en-CA"/>
        </w:rPr>
      </w:pPr>
    </w:p>
    <w:p w14:paraId="218FCD02" w14:textId="77777777" w:rsidR="00995588" w:rsidRPr="00551D2C" w:rsidRDefault="00995588" w:rsidP="00995588">
      <w:pPr>
        <w:ind w:left="567" w:hanging="567"/>
      </w:pPr>
      <w:r w:rsidRPr="00551D2C">
        <w:t>c)</w:t>
      </w:r>
      <w:r w:rsidRPr="00551D2C">
        <w:tab/>
        <w:t>eksāmeni vai testi tiek organizēti pietiekami bieži;</w:t>
      </w:r>
    </w:p>
    <w:p w14:paraId="24B87D1A" w14:textId="77777777" w:rsidR="00995588" w:rsidRPr="00551D2C" w:rsidRDefault="00995588" w:rsidP="00995588">
      <w:pPr>
        <w:rPr>
          <w:rFonts w:eastAsia="Calibri"/>
        </w:rPr>
      </w:pPr>
    </w:p>
    <w:p w14:paraId="54A40AD6" w14:textId="77777777" w:rsidR="00995588" w:rsidRPr="00551D2C" w:rsidRDefault="00995588" w:rsidP="00995588">
      <w:pPr>
        <w:ind w:left="567" w:hanging="567"/>
      </w:pPr>
      <w:r w:rsidRPr="00551D2C">
        <w:t>d)</w:t>
      </w:r>
      <w:r w:rsidRPr="00551D2C">
        <w:tab/>
        <w:t>maksa tiem pretendentiem, kas vēlas ievērot SAN noteikumus, ir samērojama ar izmaksām, kuras radušās uzņēmējai jurisdikcijai; un</w:t>
      </w:r>
    </w:p>
    <w:p w14:paraId="34409D04" w14:textId="77777777" w:rsidR="00995588" w:rsidRPr="00551D2C" w:rsidRDefault="00995588" w:rsidP="00995588">
      <w:pPr>
        <w:rPr>
          <w:rFonts w:eastAsia="Calibri"/>
        </w:rPr>
      </w:pPr>
    </w:p>
    <w:p w14:paraId="2DD48429" w14:textId="77777777" w:rsidR="00995588" w:rsidRPr="00551D2C" w:rsidRDefault="00995588" w:rsidP="00995588">
      <w:pPr>
        <w:ind w:left="567" w:hanging="567"/>
      </w:pPr>
      <w:r w:rsidRPr="00551D2C">
        <w:t>e)</w:t>
      </w:r>
      <w:r w:rsidRPr="00551D2C">
        <w:tab/>
        <w:t>tiek nodrošināta informācija par visām palīdzības programmām uzņēmējā jurisdikcijā attiecībā uz praktiskām apmācībām un par visām uzņēmējas jurisdikcijas saistībām minētajā kontekstā.</w:t>
      </w:r>
    </w:p>
    <w:p w14:paraId="4CDEED57" w14:textId="77777777" w:rsidR="00995588" w:rsidRPr="00551D2C" w:rsidRDefault="00995588" w:rsidP="00995588">
      <w:pPr>
        <w:rPr>
          <w:lang w:eastAsia="en-CA"/>
        </w:rPr>
      </w:pPr>
    </w:p>
    <w:p w14:paraId="1F43F148" w14:textId="77777777" w:rsidR="00995588" w:rsidRPr="00551D2C" w:rsidRDefault="00995588" w:rsidP="00995588">
      <w:pPr>
        <w:rPr>
          <w:rFonts w:eastAsia="Calibri"/>
        </w:rPr>
      </w:pPr>
      <w:r w:rsidRPr="00551D2C">
        <w:br w:type="page"/>
      </w:r>
      <w:r w:rsidRPr="00551D2C">
        <w:lastRenderedPageBreak/>
        <w:t>Licencēšanas un citi noteikumi uzņēmējā jurisdikcijā</w:t>
      </w:r>
    </w:p>
    <w:p w14:paraId="0C8C265C" w14:textId="77777777" w:rsidR="00995588" w:rsidRPr="00551D2C" w:rsidRDefault="00995588" w:rsidP="00995588">
      <w:pPr>
        <w:rPr>
          <w:lang w:eastAsia="en-CA"/>
        </w:rPr>
      </w:pPr>
    </w:p>
    <w:p w14:paraId="77A84AAB" w14:textId="0D6612FA" w:rsidR="00995588" w:rsidRPr="00551D2C" w:rsidRDefault="00995588" w:rsidP="00995588">
      <w:r w:rsidRPr="00551D2C">
        <w:t>10.</w:t>
      </w:r>
      <w:r w:rsidRPr="00551D2C">
        <w:tab/>
        <w:t>Vajadzības gadījumā SAN būtu arī jāizklāsta līdzekļi un nosacījumi, atbilstoši kuriem pēc atbilstības noteikšanas tiek iegūta licence, un tas, ko licencē ietver, piemēram, licenci un tās saturu, dalību arod</w:t>
      </w:r>
      <w:r>
        <w:t>apvienībā vai</w:t>
      </w:r>
      <w:r w:rsidRPr="00551D2C">
        <w:t xml:space="preserve"> profesionālo vai akadēmisko nosaukumu lietojumu. Būtu jāizskaidro licencēšanas prasības (izņemot kvalifikācijas), tostarp prasības attiecībā uz:</w:t>
      </w:r>
    </w:p>
    <w:p w14:paraId="0E458B9E" w14:textId="77777777" w:rsidR="00995588" w:rsidRPr="00551D2C" w:rsidRDefault="00995588" w:rsidP="00995588">
      <w:pPr>
        <w:rPr>
          <w:lang w:eastAsia="en-CA"/>
        </w:rPr>
      </w:pPr>
    </w:p>
    <w:p w14:paraId="1D09EBDD" w14:textId="77777777" w:rsidR="00995588" w:rsidRPr="00551D2C" w:rsidRDefault="00995588" w:rsidP="00995588">
      <w:pPr>
        <w:ind w:left="567" w:hanging="567"/>
      </w:pPr>
      <w:r w:rsidRPr="00551D2C">
        <w:t>a)</w:t>
      </w:r>
      <w:r w:rsidRPr="00551D2C">
        <w:tab/>
        <w:t>biroja adreses esību, iedibināšanos vai rezidenta statusu;</w:t>
      </w:r>
    </w:p>
    <w:p w14:paraId="20AA515B" w14:textId="77777777" w:rsidR="00995588" w:rsidRPr="00551D2C" w:rsidRDefault="00995588" w:rsidP="00995588">
      <w:pPr>
        <w:rPr>
          <w:lang w:eastAsia="en-CA"/>
        </w:rPr>
      </w:pPr>
    </w:p>
    <w:p w14:paraId="40FFE241" w14:textId="77777777" w:rsidR="00995588" w:rsidRPr="00551D2C" w:rsidRDefault="00995588" w:rsidP="00995588">
      <w:pPr>
        <w:ind w:left="567" w:hanging="567"/>
      </w:pPr>
      <w:r w:rsidRPr="00551D2C">
        <w:t>b)</w:t>
      </w:r>
      <w:r w:rsidRPr="00551D2C">
        <w:tab/>
        <w:t>valodu prasmēm;</w:t>
      </w:r>
    </w:p>
    <w:p w14:paraId="3397BB6B" w14:textId="77777777" w:rsidR="00995588" w:rsidRPr="00551D2C" w:rsidRDefault="00995588" w:rsidP="00995588">
      <w:pPr>
        <w:rPr>
          <w:lang w:eastAsia="en-CA"/>
        </w:rPr>
      </w:pPr>
    </w:p>
    <w:p w14:paraId="5EFDCF9C" w14:textId="77777777" w:rsidR="00995588" w:rsidRPr="00551D2C" w:rsidRDefault="00995588" w:rsidP="00995588">
      <w:pPr>
        <w:ind w:left="567" w:hanging="567"/>
      </w:pPr>
      <w:r w:rsidRPr="00551D2C">
        <w:t>c)</w:t>
      </w:r>
      <w:r w:rsidRPr="00551D2C">
        <w:tab/>
        <w:t>pierādījumiem par labām rakstura īpašībām;</w:t>
      </w:r>
    </w:p>
    <w:p w14:paraId="4A128869" w14:textId="77777777" w:rsidR="00995588" w:rsidRPr="00551D2C" w:rsidRDefault="00995588" w:rsidP="00995588">
      <w:pPr>
        <w:rPr>
          <w:rFonts w:eastAsia="Calibri"/>
        </w:rPr>
      </w:pPr>
    </w:p>
    <w:p w14:paraId="4407FDD5" w14:textId="77777777" w:rsidR="00995588" w:rsidRPr="00551D2C" w:rsidRDefault="00995588" w:rsidP="00995588">
      <w:pPr>
        <w:ind w:left="567" w:hanging="567"/>
      </w:pPr>
      <w:r w:rsidRPr="00551D2C">
        <w:t>d)</w:t>
      </w:r>
      <w:r w:rsidRPr="00551D2C">
        <w:tab/>
        <w:t>profesionālās darbības civiltiesiskās atbildības apdrošināšanu;</w:t>
      </w:r>
    </w:p>
    <w:p w14:paraId="01A1BE7B" w14:textId="77777777" w:rsidR="00995588" w:rsidRPr="00551D2C" w:rsidRDefault="00995588" w:rsidP="00995588">
      <w:pPr>
        <w:rPr>
          <w:rFonts w:eastAsia="Calibri"/>
        </w:rPr>
      </w:pPr>
    </w:p>
    <w:p w14:paraId="35152FF4" w14:textId="77777777" w:rsidR="00995588" w:rsidRPr="00551D2C" w:rsidRDefault="00995588" w:rsidP="00995588">
      <w:pPr>
        <w:ind w:left="567" w:hanging="567"/>
      </w:pPr>
      <w:r w:rsidRPr="00551D2C">
        <w:t>e)</w:t>
      </w:r>
      <w:r w:rsidRPr="00551D2C">
        <w:tab/>
        <w:t>atbilstību uzņēmējvalsts jurisdikcijas prasībām attiecībā uz tirdzniecības zīmes vai uzņēmuma nosaukuma izmantošanu; un</w:t>
      </w:r>
    </w:p>
    <w:p w14:paraId="08DD711F" w14:textId="77777777" w:rsidR="00995588" w:rsidRPr="00551D2C" w:rsidRDefault="00995588" w:rsidP="00995588">
      <w:pPr>
        <w:rPr>
          <w:rFonts w:eastAsia="Calibri"/>
        </w:rPr>
      </w:pPr>
    </w:p>
    <w:p w14:paraId="32496A32" w14:textId="77777777" w:rsidR="00995588" w:rsidRPr="00551D2C" w:rsidRDefault="00995588" w:rsidP="00995588">
      <w:pPr>
        <w:ind w:left="567" w:hanging="567"/>
      </w:pPr>
      <w:r w:rsidRPr="00551D2C">
        <w:t>f)</w:t>
      </w:r>
      <w:r w:rsidRPr="00551D2C">
        <w:tab/>
        <w:t>atbilstību uzņēmējvalsts jurisdikcijas ētikai, piemēram, attiecībā uz neatkarību un labu praksi.</w:t>
      </w:r>
    </w:p>
    <w:p w14:paraId="457BDDA3" w14:textId="77777777" w:rsidR="00995588" w:rsidRPr="00551D2C" w:rsidRDefault="00995588" w:rsidP="00995588">
      <w:pPr>
        <w:rPr>
          <w:lang w:eastAsia="en-CA"/>
        </w:rPr>
      </w:pPr>
    </w:p>
    <w:p w14:paraId="3BF293C3" w14:textId="77777777" w:rsidR="00995588" w:rsidRPr="00551D2C" w:rsidRDefault="00995588" w:rsidP="00995588">
      <w:r w:rsidRPr="00551D2C">
        <w:br w:type="page"/>
      </w:r>
      <w:r w:rsidRPr="00551D2C">
        <w:lastRenderedPageBreak/>
        <w:t>11.</w:t>
      </w:r>
      <w:r w:rsidRPr="00551D2C">
        <w:tab/>
        <w:t>Lai nodrošinātu pārredzamību, SAN būtu jāietver šādas ziņas par katru uzņēmēju jurisdikciju:</w:t>
      </w:r>
    </w:p>
    <w:p w14:paraId="641B8464" w14:textId="77777777" w:rsidR="00995588" w:rsidRPr="00551D2C" w:rsidRDefault="00995588" w:rsidP="00995588">
      <w:pPr>
        <w:rPr>
          <w:lang w:eastAsia="en-CA"/>
        </w:rPr>
      </w:pPr>
    </w:p>
    <w:p w14:paraId="0EB2E764" w14:textId="77777777" w:rsidR="00995588" w:rsidRPr="00551D2C" w:rsidRDefault="00995588" w:rsidP="00995588">
      <w:pPr>
        <w:ind w:left="567" w:hanging="567"/>
      </w:pPr>
      <w:r w:rsidRPr="00551D2C">
        <w:t>a)</w:t>
      </w:r>
      <w:r w:rsidRPr="00551D2C">
        <w:tab/>
        <w:t>attiecīgie tiesību akti, kas jāpiemēro, piemēram, attiecībā uz disciplinārajiem pasākumiem, finanšu saistībām vai atbildību;</w:t>
      </w:r>
    </w:p>
    <w:p w14:paraId="0063B2DC" w14:textId="77777777" w:rsidR="00995588" w:rsidRPr="00551D2C" w:rsidRDefault="00995588" w:rsidP="00995588">
      <w:pPr>
        <w:rPr>
          <w:rFonts w:eastAsia="Calibri"/>
        </w:rPr>
      </w:pPr>
    </w:p>
    <w:p w14:paraId="0BD158FF" w14:textId="77777777" w:rsidR="00995588" w:rsidRPr="00551D2C" w:rsidRDefault="00995588" w:rsidP="00995588">
      <w:pPr>
        <w:ind w:left="567" w:hanging="567"/>
      </w:pPr>
      <w:r w:rsidRPr="00551D2C">
        <w:t>b)</w:t>
      </w:r>
      <w:r w:rsidRPr="00551D2C">
        <w:tab/>
        <w:t>profesionālo standartu disciplīnas un izpildes principi, tostarp disciplinārā jurisdikcija un jebkāda izrietoša ietekme uz praktizētajiem profesionālās darbības veidiem;</w:t>
      </w:r>
    </w:p>
    <w:p w14:paraId="794FF584" w14:textId="77777777" w:rsidR="00995588" w:rsidRPr="00551D2C" w:rsidRDefault="00995588" w:rsidP="00995588">
      <w:pPr>
        <w:rPr>
          <w:rFonts w:eastAsia="Calibri"/>
        </w:rPr>
      </w:pPr>
    </w:p>
    <w:p w14:paraId="0B8AD118" w14:textId="77777777" w:rsidR="00995588" w:rsidRPr="00551D2C" w:rsidRDefault="00995588" w:rsidP="00995588">
      <w:pPr>
        <w:ind w:left="567" w:hanging="567"/>
      </w:pPr>
      <w:r w:rsidRPr="00551D2C">
        <w:t>c)</w:t>
      </w:r>
      <w:r w:rsidRPr="00551D2C">
        <w:tab/>
        <w:t>līdzekļi pastāvīgai kompetences pārbaudei; un</w:t>
      </w:r>
    </w:p>
    <w:p w14:paraId="67842B8E" w14:textId="77777777" w:rsidR="00995588" w:rsidRPr="00551D2C" w:rsidRDefault="00995588" w:rsidP="00995588">
      <w:pPr>
        <w:rPr>
          <w:rFonts w:eastAsia="Calibri"/>
        </w:rPr>
      </w:pPr>
    </w:p>
    <w:p w14:paraId="5487DC5F" w14:textId="77777777" w:rsidR="00995588" w:rsidRPr="00551D2C" w:rsidRDefault="00995588" w:rsidP="00995588">
      <w:pPr>
        <w:ind w:left="567" w:hanging="567"/>
      </w:pPr>
      <w:r w:rsidRPr="00551D2C">
        <w:t>d)</w:t>
      </w:r>
      <w:r w:rsidRPr="00551D2C">
        <w:tab/>
        <w:t>kritēriji un procedūras attiecībā uz reģistrācijas atcelšanu.</w:t>
      </w:r>
    </w:p>
    <w:p w14:paraId="7B1E1707" w14:textId="77777777" w:rsidR="00995588" w:rsidRPr="00551D2C" w:rsidRDefault="00995588" w:rsidP="00995588">
      <w:pPr>
        <w:rPr>
          <w:lang w:eastAsia="en-CA"/>
        </w:rPr>
      </w:pPr>
    </w:p>
    <w:p w14:paraId="4C6664AC" w14:textId="77777777" w:rsidR="00995588" w:rsidRPr="00551D2C" w:rsidRDefault="00995588" w:rsidP="00995588">
      <w:pPr>
        <w:rPr>
          <w:rFonts w:eastAsia="Calibri"/>
        </w:rPr>
      </w:pPr>
      <w:r w:rsidRPr="00551D2C">
        <w:t>SAN pārskatīšana</w:t>
      </w:r>
    </w:p>
    <w:p w14:paraId="0F310184" w14:textId="77777777" w:rsidR="00995588" w:rsidRPr="00551D2C" w:rsidRDefault="00995588" w:rsidP="00995588">
      <w:pPr>
        <w:rPr>
          <w:lang w:eastAsia="en-CA"/>
        </w:rPr>
      </w:pPr>
    </w:p>
    <w:p w14:paraId="6613CF10" w14:textId="77777777" w:rsidR="00995588" w:rsidRPr="00551D2C" w:rsidRDefault="00995588" w:rsidP="00995588">
      <w:r w:rsidRPr="00551D2C">
        <w:t>12.</w:t>
      </w:r>
      <w:r w:rsidRPr="00551D2C">
        <w:tab/>
        <w:t>Ja SAN ir ietverti nosacījumi, atbilstīgi kuriem to var pārskatīt vai atcelt, tie būtu skaidri jāizklāsta sīkāk.</w:t>
      </w:r>
    </w:p>
    <w:p w14:paraId="20FB75CD" w14:textId="77777777" w:rsidR="00995588" w:rsidRPr="00551D2C" w:rsidRDefault="00995588" w:rsidP="00995588">
      <w:pPr>
        <w:rPr>
          <w:lang w:eastAsia="en-CA"/>
        </w:rPr>
      </w:pPr>
    </w:p>
    <w:p w14:paraId="69E2FCE8" w14:textId="77777777" w:rsidR="00995588" w:rsidRPr="00551D2C" w:rsidRDefault="00995588" w:rsidP="00995588">
      <w:pPr>
        <w:rPr>
          <w:rFonts w:eastAsia="Calibri"/>
        </w:rPr>
      </w:pPr>
      <w:r w:rsidRPr="00551D2C">
        <w:t>Pārredzamība</w:t>
      </w:r>
    </w:p>
    <w:p w14:paraId="440D3C67" w14:textId="77777777" w:rsidR="00995588" w:rsidRPr="00551D2C" w:rsidRDefault="00995588" w:rsidP="00995588">
      <w:pPr>
        <w:rPr>
          <w:lang w:eastAsia="en-CA"/>
        </w:rPr>
      </w:pPr>
    </w:p>
    <w:p w14:paraId="4AD31961" w14:textId="77777777" w:rsidR="00995588" w:rsidRPr="00551D2C" w:rsidRDefault="00995588" w:rsidP="00995588">
      <w:r w:rsidRPr="00551D2C">
        <w:t>13.</w:t>
      </w:r>
      <w:r w:rsidRPr="00551D2C">
        <w:tab/>
        <w:t>Pusēm būtu:</w:t>
      </w:r>
    </w:p>
    <w:p w14:paraId="1F816F8A" w14:textId="77777777" w:rsidR="00995588" w:rsidRPr="00551D2C" w:rsidRDefault="00995588" w:rsidP="00995588">
      <w:pPr>
        <w:rPr>
          <w:lang w:eastAsia="en-CA"/>
        </w:rPr>
      </w:pPr>
    </w:p>
    <w:p w14:paraId="43A0B7AE" w14:textId="77777777" w:rsidR="00995588" w:rsidRPr="00551D2C" w:rsidRDefault="00995588" w:rsidP="00995588">
      <w:pPr>
        <w:ind w:left="567" w:hanging="567"/>
      </w:pPr>
      <w:r w:rsidRPr="00551D2C">
        <w:t>a)</w:t>
      </w:r>
      <w:r w:rsidRPr="00551D2C">
        <w:tab/>
        <w:t>jāpadara publiski pieejams noslēgto SAN teksts; un</w:t>
      </w:r>
    </w:p>
    <w:p w14:paraId="07B3710C" w14:textId="77777777" w:rsidR="00995588" w:rsidRPr="00551D2C" w:rsidRDefault="00995588" w:rsidP="00995588">
      <w:pPr>
        <w:rPr>
          <w:lang w:eastAsia="en-CA"/>
        </w:rPr>
      </w:pPr>
    </w:p>
    <w:p w14:paraId="0A047CE1" w14:textId="77777777" w:rsidR="00995588" w:rsidRPr="00551D2C" w:rsidRDefault="00995588" w:rsidP="00995588">
      <w:pPr>
        <w:ind w:left="567" w:hanging="567"/>
      </w:pPr>
      <w:r w:rsidRPr="00551D2C">
        <w:br w:type="page"/>
      </w:r>
      <w:r w:rsidRPr="00551D2C">
        <w:lastRenderedPageBreak/>
        <w:t>b)</w:t>
      </w:r>
      <w:r w:rsidRPr="00551D2C">
        <w:tab/>
        <w:t>jāpaziņo vienai otrai par jebkādiem grozījumiem kvalifikācijās, kas var ietekmēt SAN piemērošanu vai īstenošanu, un, ja iespējams, jādod iespēja izteikt piezīmes par otras Puses veiktajiem grozījumiem.</w:t>
      </w:r>
    </w:p>
    <w:p w14:paraId="69377AF5" w14:textId="77777777" w:rsidR="00995588" w:rsidRPr="00551D2C" w:rsidRDefault="00995588" w:rsidP="00995588">
      <w:pPr>
        <w:rPr>
          <w:lang w:eastAsia="en-CA"/>
        </w:rPr>
      </w:pPr>
    </w:p>
    <w:p w14:paraId="10750430" w14:textId="77777777" w:rsidR="00995588" w:rsidRPr="00551D2C" w:rsidRDefault="00995588" w:rsidP="00995588">
      <w:pPr>
        <w:rPr>
          <w:lang w:eastAsia="en-CA"/>
        </w:rPr>
      </w:pPr>
    </w:p>
    <w:p w14:paraId="742E7096" w14:textId="77777777" w:rsidR="00995588" w:rsidRPr="00551D2C" w:rsidRDefault="00995588" w:rsidP="00995588">
      <w:pPr>
        <w:jc w:val="center"/>
      </w:pPr>
      <w:r w:rsidRPr="00551D2C">
        <w:t>C IEDAĻA</w:t>
      </w:r>
    </w:p>
    <w:p w14:paraId="34A231D0" w14:textId="77777777" w:rsidR="00995588" w:rsidRPr="00551D2C" w:rsidRDefault="00995588" w:rsidP="00995588">
      <w:pPr>
        <w:jc w:val="center"/>
        <w:rPr>
          <w:lang w:eastAsia="en-CA"/>
        </w:rPr>
      </w:pPr>
    </w:p>
    <w:p w14:paraId="4D5DD433" w14:textId="77777777" w:rsidR="00995588" w:rsidRPr="00551D2C" w:rsidRDefault="00995588" w:rsidP="00995588">
      <w:pPr>
        <w:jc w:val="center"/>
        <w:rPr>
          <w:bCs/>
        </w:rPr>
      </w:pPr>
      <w:r w:rsidRPr="00551D2C">
        <w:t>Kvalifikāciju atzīšanas četru posmu process</w:t>
      </w:r>
    </w:p>
    <w:p w14:paraId="23A287FD" w14:textId="77777777" w:rsidR="00995588" w:rsidRPr="00551D2C" w:rsidRDefault="00995588" w:rsidP="00995588">
      <w:pPr>
        <w:rPr>
          <w:lang w:eastAsia="en-CA"/>
        </w:rPr>
      </w:pPr>
    </w:p>
    <w:p w14:paraId="2D47B81F" w14:textId="77777777" w:rsidR="00995588" w:rsidRPr="00551D2C" w:rsidRDefault="00995588" w:rsidP="00995588">
      <w:r w:rsidRPr="00551D2C">
        <w:t>14.</w:t>
      </w:r>
      <w:r w:rsidRPr="00551D2C">
        <w:tab/>
        <w:t>Lai vienkāršotu un atvieglotu kvalifikāciju atzīšanu, būtu jāaplūko turpmāk minētais četru posmu process.</w:t>
      </w:r>
    </w:p>
    <w:p w14:paraId="336F547B" w14:textId="77777777" w:rsidR="00995588" w:rsidRPr="00551D2C" w:rsidRDefault="00995588" w:rsidP="00995588"/>
    <w:p w14:paraId="5108B6A5" w14:textId="77777777" w:rsidR="00995588" w:rsidRPr="00551D2C" w:rsidRDefault="00995588" w:rsidP="00995588">
      <w:r w:rsidRPr="00551D2C">
        <w:t>Pirmais posms: līdzvērtības pārbaude</w:t>
      </w:r>
    </w:p>
    <w:p w14:paraId="5653A81D" w14:textId="77777777" w:rsidR="00995588" w:rsidRPr="00551D2C" w:rsidRDefault="00995588" w:rsidP="00995588"/>
    <w:p w14:paraId="62654802" w14:textId="77777777" w:rsidR="00995588" w:rsidRPr="00551D2C" w:rsidRDefault="00995588" w:rsidP="00995588">
      <w:r w:rsidRPr="00551D2C">
        <w:t>15.</w:t>
      </w:r>
      <w:r w:rsidRPr="00551D2C">
        <w:tab/>
        <w:t>Sarunās iesaistītajām struktūrām savās attiecīgajās jurisdikcijās būtu jāpārbauda reglamentētās profesijas praktizēšanas jomas vai prasīto kvalifikāciju vispārējā līdzvērtība.</w:t>
      </w:r>
    </w:p>
    <w:p w14:paraId="62886F02" w14:textId="77777777" w:rsidR="00995588" w:rsidRPr="00551D2C" w:rsidRDefault="00995588" w:rsidP="00995588"/>
    <w:p w14:paraId="27178A5A" w14:textId="1FF2B294" w:rsidR="00995588" w:rsidRPr="00551D2C" w:rsidRDefault="00995588" w:rsidP="00995588">
      <w:r w:rsidRPr="00551D2C">
        <w:t>16.</w:t>
      </w:r>
      <w:r w:rsidRPr="00551D2C">
        <w:tab/>
        <w:t>Kvalifikāciju pārbaudē būtu jāapkopo visa būtiskā informācija par praktizēšanas tiesību tvērumu saistībā ar juridisko kompetenci praktizēt noteiktu reglamentēto profesiju attiecīgajā jurisdikcijā vai tam prasītās kvalifikācijas.</w:t>
      </w:r>
    </w:p>
    <w:p w14:paraId="4D236461" w14:textId="77777777" w:rsidR="00995588" w:rsidRPr="00551D2C" w:rsidRDefault="00995588" w:rsidP="00995588"/>
    <w:p w14:paraId="61CEB43A" w14:textId="77777777" w:rsidR="00995588" w:rsidRPr="00551D2C" w:rsidRDefault="00995588" w:rsidP="00995588">
      <w:r w:rsidRPr="00551D2C">
        <w:br w:type="page"/>
      </w:r>
      <w:r w:rsidRPr="00551D2C">
        <w:lastRenderedPageBreak/>
        <w:t>17.</w:t>
      </w:r>
      <w:r w:rsidRPr="00551D2C">
        <w:tab/>
        <w:t>Sarunas veicošajām struktūrām būtu:</w:t>
      </w:r>
    </w:p>
    <w:p w14:paraId="51E510DA" w14:textId="77777777" w:rsidR="00995588" w:rsidRPr="00551D2C" w:rsidRDefault="00995588" w:rsidP="00995588"/>
    <w:p w14:paraId="5BC457BB" w14:textId="77777777" w:rsidR="00995588" w:rsidRPr="00551D2C" w:rsidRDefault="00995588" w:rsidP="00995588">
      <w:pPr>
        <w:ind w:left="567" w:hanging="567"/>
        <w:rPr>
          <w:rFonts w:eastAsia="Calibri"/>
        </w:rPr>
      </w:pPr>
      <w:r w:rsidRPr="00551D2C">
        <w:t>a)</w:t>
      </w:r>
      <w:r w:rsidRPr="00551D2C">
        <w:tab/>
        <w:t>jānosaka darbības vai darbību kopumi, uz ko attiecas reglamentētās profesijas praktizēšanas tiesību tvērums, un</w:t>
      </w:r>
    </w:p>
    <w:p w14:paraId="1666874A" w14:textId="77777777" w:rsidR="00995588" w:rsidRPr="00551D2C" w:rsidRDefault="00995588" w:rsidP="00995588"/>
    <w:p w14:paraId="7660DA00" w14:textId="77777777" w:rsidR="00995588" w:rsidRPr="00551D2C" w:rsidRDefault="00995588" w:rsidP="00995588">
      <w:pPr>
        <w:ind w:left="567" w:hanging="567"/>
      </w:pPr>
      <w:r w:rsidRPr="00551D2C">
        <w:t>b)</w:t>
      </w:r>
      <w:r w:rsidRPr="00551D2C">
        <w:tab/>
        <w:t>jānorāda katrā jurisdikcijā prasītās kvalifikācijas, kas var ietvert šādus elementus:</w:t>
      </w:r>
    </w:p>
    <w:p w14:paraId="7C983412" w14:textId="77777777" w:rsidR="00995588" w:rsidRPr="00551D2C" w:rsidRDefault="00995588" w:rsidP="00995588"/>
    <w:p w14:paraId="7612A354" w14:textId="77777777" w:rsidR="00995588" w:rsidRPr="00551D2C" w:rsidRDefault="00995588" w:rsidP="00995588">
      <w:pPr>
        <w:ind w:left="1134" w:hanging="567"/>
        <w:rPr>
          <w:rFonts w:eastAsia="Calibri"/>
        </w:rPr>
      </w:pPr>
      <w:r w:rsidRPr="00551D2C">
        <w:t>i)</w:t>
      </w:r>
      <w:r w:rsidRPr="00551D2C">
        <w:tab/>
        <w:t>obligātās izglītības minimālo līmeni, piemēram, iestāšanās prasības, studiju ilgumu un studiju priekšmetus;</w:t>
      </w:r>
    </w:p>
    <w:p w14:paraId="4410B30B" w14:textId="77777777" w:rsidR="00995588" w:rsidRPr="00551D2C" w:rsidRDefault="00995588" w:rsidP="00995588">
      <w:pPr>
        <w:ind w:left="1134" w:hanging="567"/>
        <w:rPr>
          <w:rFonts w:eastAsia="Calibri"/>
          <w:lang w:eastAsia="en-CA"/>
        </w:rPr>
      </w:pPr>
    </w:p>
    <w:p w14:paraId="4FB18BA1" w14:textId="77777777" w:rsidR="00995588" w:rsidRPr="00551D2C" w:rsidRDefault="00995588" w:rsidP="00995588">
      <w:pPr>
        <w:ind w:left="1134" w:hanging="567"/>
        <w:rPr>
          <w:rFonts w:eastAsia="Calibri"/>
        </w:rPr>
      </w:pPr>
      <w:r w:rsidRPr="00551D2C">
        <w:t>ii)</w:t>
      </w:r>
      <w:r w:rsidRPr="00551D2C">
        <w:tab/>
        <w:t>obligāto vajadzīgās pieredzes līmeni, piemēram, praktisko apmācību vietu, ilgumu un nosacījumus vai pārraudzītu profesionālo praksi pirms licencēšanas, vai ētikas un disciplīnas standartu sistēmu;</w:t>
      </w:r>
    </w:p>
    <w:p w14:paraId="69468923" w14:textId="77777777" w:rsidR="00995588" w:rsidRPr="00551D2C" w:rsidRDefault="00995588" w:rsidP="00995588">
      <w:pPr>
        <w:ind w:left="1134" w:hanging="567"/>
        <w:rPr>
          <w:rFonts w:eastAsia="Calibri"/>
          <w:lang w:eastAsia="en-CA"/>
        </w:rPr>
      </w:pPr>
    </w:p>
    <w:p w14:paraId="5207E1E6" w14:textId="77777777" w:rsidR="00995588" w:rsidRPr="00551D2C" w:rsidRDefault="00995588" w:rsidP="00995588">
      <w:pPr>
        <w:ind w:left="1134" w:hanging="567"/>
        <w:rPr>
          <w:rFonts w:eastAsia="Calibri"/>
        </w:rPr>
      </w:pPr>
      <w:r w:rsidRPr="00551D2C">
        <w:t>iii)</w:t>
      </w:r>
      <w:r w:rsidRPr="00551D2C">
        <w:tab/>
        <w:t>nokārtotas pārbaudes, jo īpaši profesionālās kompetences pārbaudes;</w:t>
      </w:r>
    </w:p>
    <w:p w14:paraId="13721AC3" w14:textId="77777777" w:rsidR="00995588" w:rsidRPr="00551D2C" w:rsidRDefault="00995588" w:rsidP="00995588">
      <w:pPr>
        <w:ind w:left="1134" w:hanging="567"/>
        <w:rPr>
          <w:rFonts w:eastAsia="Calibri"/>
          <w:lang w:eastAsia="en-CA"/>
        </w:rPr>
      </w:pPr>
    </w:p>
    <w:p w14:paraId="1B795507" w14:textId="3CB99342" w:rsidR="00995588" w:rsidRPr="00551D2C" w:rsidRDefault="00995588" w:rsidP="00995588">
      <w:pPr>
        <w:ind w:left="1134" w:hanging="567"/>
        <w:rPr>
          <w:rFonts w:eastAsia="Calibri"/>
        </w:rPr>
      </w:pPr>
      <w:r w:rsidRPr="00551D2C">
        <w:t>iv)</w:t>
      </w:r>
      <w:r w:rsidRPr="00551D2C">
        <w:tab/>
        <w:t>apmēru, līdz kuram vienas jurisdikcijas kvalifikācijas ir atzītas citā jurisdikcijā; un</w:t>
      </w:r>
    </w:p>
    <w:p w14:paraId="18BFAB23" w14:textId="77777777" w:rsidR="00995588" w:rsidRPr="00551D2C" w:rsidRDefault="00995588" w:rsidP="00995588">
      <w:pPr>
        <w:ind w:left="1134" w:hanging="567"/>
        <w:rPr>
          <w:rFonts w:eastAsia="Calibri"/>
          <w:lang w:eastAsia="en-CA"/>
        </w:rPr>
      </w:pPr>
    </w:p>
    <w:p w14:paraId="0C151D08" w14:textId="77777777" w:rsidR="00995588" w:rsidRPr="00551D2C" w:rsidRDefault="00995588" w:rsidP="00995588">
      <w:pPr>
        <w:ind w:left="1134" w:hanging="567"/>
        <w:rPr>
          <w:rFonts w:eastAsia="Calibri"/>
        </w:rPr>
      </w:pPr>
      <w:r w:rsidRPr="00551D2C">
        <w:br w:type="page"/>
      </w:r>
      <w:r w:rsidRPr="00551D2C">
        <w:lastRenderedPageBreak/>
        <w:t>v)</w:t>
      </w:r>
      <w:r w:rsidRPr="00551D2C">
        <w:tab/>
        <w:t>kvalifikācijas, kuras attiecīgās iestādes katrā jurisdikcijā ir gatavas atzīt, piemēram, uzskaitot konkrētus izdotos diplomus vai sertifikātus vai norādot konkrētas obligātās prasības sertifikāta saņemšanai no izcelsmes valsts jurisdikcijas attiecīgajām iestādēm, tostarp to, vai konkrēts kvalifikācijas līmenis ļautu nodrošināt atzīšanu nevis attiecībā uz visām, bet tikai dažām praktizēšanas tvērumā iekļautajām darbībām (piemēram, izglītības līmenis un ilgums, galvenie izglītības virzieni un vispārējie priekšmeti un jomas).</w:t>
      </w:r>
    </w:p>
    <w:p w14:paraId="2107820B" w14:textId="77777777" w:rsidR="00995588" w:rsidRPr="00551D2C" w:rsidRDefault="00995588" w:rsidP="00995588">
      <w:pPr>
        <w:rPr>
          <w:rFonts w:eastAsia="Calibri"/>
          <w:lang w:eastAsia="en-CA"/>
        </w:rPr>
      </w:pPr>
    </w:p>
    <w:p w14:paraId="38149412" w14:textId="77777777" w:rsidR="00995588" w:rsidRPr="00551D2C" w:rsidRDefault="00995588" w:rsidP="00995588">
      <w:r w:rsidRPr="00551D2C">
        <w:t>18.</w:t>
      </w:r>
      <w:r w:rsidRPr="00551D2C">
        <w:tab/>
        <w:t>Kopumā reglamentētās profesijas praktizēšanas tiesību tvērums vai tās praktizēšanai prasītās kvalifikācijas ir līdzvērtīgas, ja šajā saistībā starp jurisdikcijām nav būtisku atšķirību.</w:t>
      </w:r>
    </w:p>
    <w:p w14:paraId="08815999" w14:textId="77777777" w:rsidR="00995588" w:rsidRPr="00551D2C" w:rsidRDefault="00995588" w:rsidP="00995588">
      <w:pPr>
        <w:rPr>
          <w:lang w:eastAsia="en-CA"/>
        </w:rPr>
      </w:pPr>
    </w:p>
    <w:p w14:paraId="6556FB00" w14:textId="77777777" w:rsidR="00995588" w:rsidRPr="00551D2C" w:rsidRDefault="00995588" w:rsidP="00995588">
      <w:r w:rsidRPr="00551D2C">
        <w:t>Otrais posms: būtisku atšķirību novērtēšana</w:t>
      </w:r>
    </w:p>
    <w:p w14:paraId="54E82696" w14:textId="77777777" w:rsidR="00995588" w:rsidRPr="00551D2C" w:rsidRDefault="00995588" w:rsidP="00995588"/>
    <w:p w14:paraId="691D1E6F" w14:textId="0794E983" w:rsidR="00995588" w:rsidRPr="00551D2C" w:rsidRDefault="00995588" w:rsidP="00995588">
      <w:r w:rsidRPr="00551D2C">
        <w:t>19.</w:t>
      </w:r>
      <w:r w:rsidRPr="00551D2C">
        <w:tab/>
        <w:t>Būtiskas atšķirības starp reglamentētas profesijas praktizēšanai prasītajām kvalifikācijām pastāv gadījumos, kad:</w:t>
      </w:r>
    </w:p>
    <w:p w14:paraId="1D256F47" w14:textId="77777777" w:rsidR="00995588" w:rsidRPr="00551D2C" w:rsidRDefault="00995588" w:rsidP="00995588"/>
    <w:p w14:paraId="402AC04C" w14:textId="7C455C64" w:rsidR="00995588" w:rsidRPr="00551D2C" w:rsidRDefault="00995588" w:rsidP="00995588">
      <w:pPr>
        <w:ind w:left="567" w:hanging="567"/>
      </w:pPr>
      <w:r w:rsidRPr="00551D2C">
        <w:t>a)</w:t>
      </w:r>
      <w:r w:rsidRPr="00551D2C">
        <w:tab/>
        <w:t>ir svarīgas atšķirības attiecībā uz būtiskajām zināšanām; vai</w:t>
      </w:r>
    </w:p>
    <w:p w14:paraId="432004B7" w14:textId="77777777" w:rsidR="00995588" w:rsidRPr="00551D2C" w:rsidRDefault="00995588" w:rsidP="00995588"/>
    <w:p w14:paraId="3E61C9E8" w14:textId="77777777" w:rsidR="00995588" w:rsidRPr="00551D2C" w:rsidRDefault="00995588" w:rsidP="00995588">
      <w:pPr>
        <w:ind w:left="567" w:hanging="567"/>
      </w:pPr>
      <w:r w:rsidRPr="00551D2C">
        <w:t>b)</w:t>
      </w:r>
      <w:r w:rsidRPr="00551D2C">
        <w:tab/>
        <w:t>starp jurisdikcijām ir ievērojamas atšķirības mācību ilguma vai satura ziņā.</w:t>
      </w:r>
    </w:p>
    <w:p w14:paraId="488B9290" w14:textId="77777777" w:rsidR="00995588" w:rsidRPr="00551D2C" w:rsidRDefault="00995588" w:rsidP="00995588">
      <w:pPr>
        <w:rPr>
          <w:rFonts w:eastAsia="Batang"/>
          <w:lang w:eastAsia="ko-KR"/>
        </w:rPr>
      </w:pPr>
    </w:p>
    <w:p w14:paraId="2D826A84" w14:textId="0BF651E8" w:rsidR="00995588" w:rsidRPr="00551D2C" w:rsidRDefault="00995588" w:rsidP="00995588">
      <w:pPr>
        <w:rPr>
          <w:rFonts w:eastAsia="Batang"/>
        </w:rPr>
      </w:pPr>
      <w:r w:rsidRPr="00551D2C">
        <w:t>20.</w:t>
      </w:r>
      <w:r w:rsidRPr="00551D2C">
        <w:tab/>
        <w:t>Būtiskas atšķirības praktizēšanas tvērumā pastāv, ja:</w:t>
      </w:r>
    </w:p>
    <w:p w14:paraId="7F3D1960" w14:textId="77777777" w:rsidR="00995588" w:rsidRPr="00551D2C" w:rsidRDefault="00995588" w:rsidP="00995588">
      <w:pPr>
        <w:rPr>
          <w:rFonts w:eastAsia="Batang"/>
          <w:lang w:eastAsia="ko-KR"/>
        </w:rPr>
      </w:pPr>
    </w:p>
    <w:p w14:paraId="66036664" w14:textId="77777777" w:rsidR="00995588" w:rsidRPr="00551D2C" w:rsidRDefault="00995588" w:rsidP="00995588">
      <w:pPr>
        <w:ind w:left="567" w:hanging="567"/>
      </w:pPr>
      <w:r w:rsidRPr="00551D2C">
        <w:t>a)</w:t>
      </w:r>
      <w:r w:rsidRPr="00551D2C">
        <w:tab/>
        <w:t>viena vai vairākas profesionālas darbības nav daļa no attiecīgās profesijas izcelsmes valsts jurisdikcijā;</w:t>
      </w:r>
    </w:p>
    <w:p w14:paraId="2B7C0789" w14:textId="77777777" w:rsidR="00995588" w:rsidRPr="00551D2C" w:rsidRDefault="00995588" w:rsidP="00995588"/>
    <w:p w14:paraId="5039DA40" w14:textId="03B0E237" w:rsidR="00995588" w:rsidRPr="00551D2C" w:rsidRDefault="00995588" w:rsidP="00995588">
      <w:pPr>
        <w:ind w:left="567" w:hanging="567"/>
      </w:pPr>
      <w:r w:rsidRPr="00551D2C">
        <w:br w:type="page"/>
      </w:r>
      <w:r w:rsidRPr="00551D2C">
        <w:lastRenderedPageBreak/>
        <w:t>b)</w:t>
      </w:r>
      <w:r w:rsidRPr="00551D2C">
        <w:tab/>
        <w:t>uzņēmējvalsts jurisdikcijā uz šīm darbībām attiecas īpašas apmācības; un</w:t>
      </w:r>
    </w:p>
    <w:p w14:paraId="5676AE07" w14:textId="77777777" w:rsidR="00995588" w:rsidRPr="00551D2C" w:rsidRDefault="00995588" w:rsidP="00995588"/>
    <w:p w14:paraId="21FF2826" w14:textId="4F1C9C7F" w:rsidR="00995588" w:rsidRPr="00551D2C" w:rsidRDefault="00995588" w:rsidP="00995588">
      <w:pPr>
        <w:ind w:left="567" w:hanging="567"/>
      </w:pPr>
      <w:r w:rsidRPr="00551D2C">
        <w:t>c)</w:t>
      </w:r>
      <w:r w:rsidRPr="00551D2C">
        <w:tab/>
        <w:t>ar minētajām darbībām saistītās apmācības uzņēmējvalsts jurisdikcijā aptver priekšmetus, kas būtiski atšķiras no tiem, kurus aptver pretendenta kvalifikācija.</w:t>
      </w:r>
    </w:p>
    <w:p w14:paraId="54B3F8F8" w14:textId="77777777" w:rsidR="00995588" w:rsidRPr="00551D2C" w:rsidRDefault="00995588" w:rsidP="00995588"/>
    <w:p w14:paraId="176320A8" w14:textId="77777777" w:rsidR="00995588" w:rsidRPr="00551D2C" w:rsidRDefault="00995588" w:rsidP="00995588">
      <w:r w:rsidRPr="00551D2C">
        <w:t>Trešais posms: līdzvērtības pasākumi</w:t>
      </w:r>
    </w:p>
    <w:p w14:paraId="50E88959" w14:textId="77777777" w:rsidR="00995588" w:rsidRPr="00551D2C" w:rsidRDefault="00995588" w:rsidP="00995588"/>
    <w:p w14:paraId="03E9FDA4" w14:textId="506551C9" w:rsidR="00995588" w:rsidRPr="00551D2C" w:rsidRDefault="00995588" w:rsidP="00995588">
      <w:r w:rsidRPr="00551D2C">
        <w:t>21.</w:t>
      </w:r>
      <w:r w:rsidRPr="00551D2C">
        <w:tab/>
        <w:t>Ja sarunās iesaistītās struktūras konstatē, ka starp jurisdikcijām pastāv būtiskas atšķirības attiecībā uz regulētas profesijas praktizēšanas tiesību tvērums vai praktizēšanai prasītajām kvalifikācijām, tās var noteikt līdzvērtības pasākumus minēto atšķirību mazināšanai.</w:t>
      </w:r>
    </w:p>
    <w:p w14:paraId="42B43C0B" w14:textId="77777777" w:rsidR="00995588" w:rsidRPr="00551D2C" w:rsidRDefault="00995588" w:rsidP="00995588"/>
    <w:p w14:paraId="17704612" w14:textId="59FF79F0" w:rsidR="00995588" w:rsidRPr="00551D2C" w:rsidRDefault="00995588" w:rsidP="00995588">
      <w:r w:rsidRPr="00551D2C">
        <w:t>22.</w:t>
      </w:r>
      <w:r w:rsidRPr="00551D2C">
        <w:tab/>
        <w:t>Līdzvērtības pasākumi cita starpā var izpausties kā adaptācijas periods vai, ja vajadzīgs, kā zināšanu pārbaude.</w:t>
      </w:r>
    </w:p>
    <w:p w14:paraId="493CCC5F" w14:textId="77777777" w:rsidR="00995588" w:rsidRPr="00551D2C" w:rsidRDefault="00995588" w:rsidP="00995588"/>
    <w:p w14:paraId="3C793C51" w14:textId="38F5D7EF" w:rsidR="00995588" w:rsidRPr="00551D2C" w:rsidRDefault="00995588" w:rsidP="00995588">
      <w:r w:rsidRPr="00551D2C">
        <w:t>23.</w:t>
      </w:r>
      <w:r w:rsidRPr="00551D2C">
        <w:tab/>
        <w:t>Līdzvērtības pasākumi būtu jāsamēro ar tām būtiskajām atšķirībām, ko tie cenšas mazināt. Pirms līdzvērtības pasākuma noteikšanas sarunās iesaistītajām struktūrām būtu arī jānovērtē praktiskā profesionālā pieredze, kas iegūta izcelsmes jurisdikcijā, lai redzētu, vai šī pieredze ir pietiekama, lai pilnīgi vai daļēji novērstu būtiskās atšķirības starp jurisdikcijām attiecībā uz praktizēšanas tiesību tvērumu vai praktizēšanai prasītajām kvalifikācijām.</w:t>
      </w:r>
    </w:p>
    <w:p w14:paraId="120BC72C" w14:textId="77777777" w:rsidR="00995588" w:rsidRPr="00551D2C" w:rsidRDefault="00995588" w:rsidP="00995588"/>
    <w:p w14:paraId="68E48AFE" w14:textId="77777777" w:rsidR="00995588" w:rsidRPr="00551D2C" w:rsidRDefault="00995588" w:rsidP="00995588">
      <w:r w:rsidRPr="00551D2C">
        <w:br w:type="page"/>
      </w:r>
      <w:r w:rsidRPr="00551D2C">
        <w:lastRenderedPageBreak/>
        <w:t>Ceturtais posms: atzīšanas nosacījumu identifikācija</w:t>
      </w:r>
    </w:p>
    <w:p w14:paraId="22B53254" w14:textId="77777777" w:rsidR="00995588" w:rsidRPr="00551D2C" w:rsidRDefault="00995588" w:rsidP="00995588"/>
    <w:p w14:paraId="1C588441" w14:textId="77777777" w:rsidR="00995588" w:rsidRPr="00551D2C" w:rsidRDefault="00995588" w:rsidP="00995588">
      <w:r w:rsidRPr="00551D2C">
        <w:t>24.</w:t>
      </w:r>
      <w:r w:rsidRPr="00551D2C">
        <w:tab/>
        <w:t>Pēc tam, kad reglamentētās profesijas praktizēšanas tiesību tvēruma vai praktizēšanai prasīto kvalifikāciju vispārējās līdzvērtības novērtēšana ir pabeigta, sarunās iesaistītajām struktūrām būtu jānorāda SAN šādi aspekti:</w:t>
      </w:r>
    </w:p>
    <w:p w14:paraId="0AD66CE3" w14:textId="77777777" w:rsidR="00995588" w:rsidRPr="00551D2C" w:rsidRDefault="00995588" w:rsidP="00995588"/>
    <w:p w14:paraId="5F1BE793" w14:textId="77777777" w:rsidR="00995588" w:rsidRPr="00551D2C" w:rsidRDefault="00995588" w:rsidP="00995588">
      <w:pPr>
        <w:ind w:left="567" w:hanging="567"/>
      </w:pPr>
      <w:r w:rsidRPr="00551D2C">
        <w:t>a)</w:t>
      </w:r>
      <w:r w:rsidRPr="00551D2C">
        <w:tab/>
        <w:t>juridiskā kompetence, kas vajadzīga reglamentētās profesijas praktizēšanai;</w:t>
      </w:r>
    </w:p>
    <w:p w14:paraId="4C8FEB90" w14:textId="77777777" w:rsidR="00995588" w:rsidRPr="00551D2C" w:rsidRDefault="00995588" w:rsidP="00995588"/>
    <w:p w14:paraId="484CC223" w14:textId="4A69CD4E" w:rsidR="00995588" w:rsidRPr="00551D2C" w:rsidRDefault="00995588" w:rsidP="00995588">
      <w:pPr>
        <w:ind w:left="567" w:hanging="567"/>
      </w:pPr>
      <w:r w:rsidRPr="00551D2C">
        <w:t>b)</w:t>
      </w:r>
      <w:r w:rsidRPr="00551D2C">
        <w:tab/>
        <w:t>kvalifikācijas, kas vajadzīgas reglamentētās profesijas praktizēšanai;</w:t>
      </w:r>
    </w:p>
    <w:p w14:paraId="43C095DA" w14:textId="77777777" w:rsidR="00995588" w:rsidRPr="00551D2C" w:rsidRDefault="00995588" w:rsidP="00995588"/>
    <w:p w14:paraId="4E419D91" w14:textId="77777777" w:rsidR="00995588" w:rsidRPr="00551D2C" w:rsidRDefault="00995588" w:rsidP="00995588">
      <w:pPr>
        <w:ind w:left="567" w:hanging="567"/>
      </w:pPr>
      <w:r w:rsidRPr="00551D2C">
        <w:t>c)</w:t>
      </w:r>
      <w:r w:rsidRPr="00551D2C">
        <w:tab/>
        <w:t>vai ir vajadzīgi līdzvērtības pasākumi;</w:t>
      </w:r>
    </w:p>
    <w:p w14:paraId="4646A78E" w14:textId="77777777" w:rsidR="00995588" w:rsidRPr="00551D2C" w:rsidRDefault="00995588" w:rsidP="00995588"/>
    <w:p w14:paraId="1F96D14C" w14:textId="57F60F3D" w:rsidR="00995588" w:rsidRPr="00551D2C" w:rsidRDefault="00995588" w:rsidP="00995588">
      <w:pPr>
        <w:ind w:left="567" w:hanging="567"/>
      </w:pPr>
      <w:r w:rsidRPr="00551D2C">
        <w:t>d)</w:t>
      </w:r>
      <w:r w:rsidRPr="00551D2C">
        <w:tab/>
        <w:t>cik lielā mērā profesionālā pieredze var kompensēt būtiskas atšķirības; un</w:t>
      </w:r>
    </w:p>
    <w:p w14:paraId="77E81ADC" w14:textId="77777777" w:rsidR="00995588" w:rsidRPr="00551D2C" w:rsidRDefault="00995588" w:rsidP="00995588"/>
    <w:p w14:paraId="1E5B6A5A" w14:textId="77777777" w:rsidR="00995588" w:rsidRPr="00551D2C" w:rsidRDefault="00995588" w:rsidP="00995588">
      <w:pPr>
        <w:ind w:left="567" w:hanging="567"/>
      </w:pPr>
      <w:r w:rsidRPr="00551D2C">
        <w:t>e)</w:t>
      </w:r>
      <w:r w:rsidRPr="00551D2C">
        <w:tab/>
        <w:t>līdzvērtības pasākumu apraksts, tostarp informācija par adaptācijas perioda vai zināšanu pārbaudes izmantojumu.</w:t>
      </w:r>
    </w:p>
    <w:p w14:paraId="6179D1EF" w14:textId="77777777" w:rsidR="000A74C2" w:rsidRDefault="000A74C2" w:rsidP="005C6FDF">
      <w:pPr>
        <w:rPr>
          <w:szCs w:val="23"/>
        </w:rPr>
      </w:pPr>
    </w:p>
    <w:p w14:paraId="7CF76D29" w14:textId="77777777" w:rsidR="005A19E1" w:rsidRDefault="005A19E1" w:rsidP="005C6FDF">
      <w:pPr>
        <w:rPr>
          <w:szCs w:val="23"/>
        </w:rPr>
      </w:pPr>
    </w:p>
    <w:p w14:paraId="50BF4AF6" w14:textId="77777777" w:rsidR="005A19E1" w:rsidRPr="005F73B5" w:rsidRDefault="005A19E1" w:rsidP="005A19E1">
      <w:pPr>
        <w:jc w:val="center"/>
      </w:pPr>
      <w:r w:rsidRPr="005E0773">
        <w:t>________________</w:t>
      </w:r>
    </w:p>
    <w:sectPr w:rsidR="005A19E1" w:rsidRPr="005F73B5" w:rsidSect="008A5D0D">
      <w:footerReference w:type="default" r:id="rId80"/>
      <w:footnotePr>
        <w:numRestart w:val="eachPage"/>
      </w:footnotePr>
      <w:endnotePr>
        <w:numFmt w:val="decimal"/>
      </w:endnotePr>
      <w:pgSz w:w="11907" w:h="16840" w:code="9"/>
      <w:pgMar w:top="1134" w:right="1134" w:bottom="1134" w:left="1134" w:header="1134" w:footer="1134" w:gutter="0"/>
      <w:pgNumType w:start="1"/>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BE2304C" w14:textId="77777777" w:rsidR="000A74C2" w:rsidRDefault="000A74C2">
      <w:r>
        <w:separator/>
      </w:r>
    </w:p>
  </w:endnote>
  <w:endnote w:type="continuationSeparator" w:id="0">
    <w:p w14:paraId="10A56836" w14:textId="77777777" w:rsidR="000A74C2" w:rsidRDefault="000A74C2">
      <w:r>
        <w: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Arial New Roman">
    <w:altName w:val="Arial"/>
    <w:panose1 w:val="00000000000000000000"/>
    <w:charset w:val="00"/>
    <w:family w:val="roman"/>
    <w:notTrueType/>
    <w:pitch w:val="default"/>
  </w:font>
  <w:font w:name="MS Mincho">
    <w:altName w:val="ＭＳ 明朝"/>
    <w:panose1 w:val="02020609040205080304"/>
    <w:charset w:val="80"/>
    <w:family w:val="modern"/>
    <w:pitch w:val="fixed"/>
    <w:sig w:usb0="E00002FF" w:usb1="6AC7FDFB" w:usb2="08000012" w:usb3="00000000" w:csb0="0002009F" w:csb1="00000000"/>
  </w:font>
  <w:font w:name="Consolas">
    <w:panose1 w:val="020B0609020204030204"/>
    <w:charset w:val="00"/>
    <w:family w:val="modern"/>
    <w:pitch w:val="fixed"/>
    <w:sig w:usb0="E00006FF" w:usb1="0000FCFF" w:usb2="00000001" w:usb3="00000000" w:csb0="0000019F" w:csb1="00000000"/>
  </w:font>
  <w:font w:name="Segoe UI">
    <w:panose1 w:val="020B0502040204020203"/>
    <w:charset w:val="00"/>
    <w:family w:val="swiss"/>
    <w:pitch w:val="variable"/>
    <w:sig w:usb0="E4002EFF" w:usb1="C000E47F"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CG Times">
    <w:altName w:val="Times New Roman"/>
    <w:panose1 w:val="00000000000000000000"/>
    <w:charset w:val="00"/>
    <w:family w:val="roman"/>
    <w:notTrueType/>
    <w:pitch w:val="variable"/>
    <w:sig w:usb0="00000003" w:usb1="00000000" w:usb2="00000000" w:usb3="00000000" w:csb0="00000001" w:csb1="00000000"/>
  </w:font>
  <w:font w:name="Malgun Gothic">
    <w:panose1 w:val="020B0503020000020004"/>
    <w:charset w:val="81"/>
    <w:family w:val="swiss"/>
    <w:pitch w:val="variable"/>
    <w:sig w:usb0="9000002F" w:usb1="29D77CFB" w:usb2="00000012" w:usb3="00000000" w:csb0="00080001" w:csb1="00000000"/>
  </w:font>
  <w:font w:name="MS PGothic">
    <w:panose1 w:val="020B0600070205080204"/>
    <w:charset w:val="80"/>
    <w:family w:val="swiss"/>
    <w:pitch w:val="variable"/>
    <w:sig w:usb0="E00002FF" w:usb1="6AC7FDFB" w:usb2="08000012" w:usb3="00000000" w:csb0="0002009F"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A26C9E" w14:textId="77777777" w:rsidR="00995588" w:rsidRDefault="00995588">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FE08F3" w14:textId="77777777" w:rsidR="00995588" w:rsidRDefault="00995588" w:rsidP="00BB1475">
    <w:pPr>
      <w:pStyle w:val="Footer"/>
    </w:pPr>
  </w:p>
  <w:p w14:paraId="7EAA497C" w14:textId="1EC1F990" w:rsidR="00995588" w:rsidRPr="00BB1475" w:rsidRDefault="00995588" w:rsidP="00BB1475">
    <w:pPr>
      <w:pStyle w:val="Footer"/>
      <w:jc w:val="center"/>
    </w:pPr>
    <w:r w:rsidRPr="001522D0">
      <w:rPr>
        <w:lang w:val="fr-BE"/>
      </w:rPr>
      <w:t>EU/MX/MGA/3</w:t>
    </w:r>
    <w:r w:rsidR="005A19E1">
      <w:rPr>
        <w:lang w:val="fr-BE"/>
      </w:rPr>
      <w:t>.</w:t>
    </w:r>
    <w:r w:rsidRPr="001522D0">
      <w:rPr>
        <w:lang w:val="fr-BE"/>
      </w:rPr>
      <w:t>-A</w:t>
    </w:r>
    <w:r>
      <w:rPr>
        <w:lang w:val="fr-BE"/>
      </w:rPr>
      <w:t xml:space="preserve"> pielikums</w:t>
    </w:r>
    <w:r>
      <w:t xml:space="preserve">/lv </w:t>
    </w:r>
    <w:r>
      <w:fldChar w:fldCharType="begin"/>
    </w:r>
    <w:r>
      <w:instrText xml:space="preserve"> PAGE  \* MERGEFORMAT </w:instrText>
    </w:r>
    <w:r>
      <w:fldChar w:fldCharType="separate"/>
    </w:r>
    <w:r>
      <w:t>121</w:t>
    </w:r>
    <w: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9EE7ED" w14:textId="77777777" w:rsidR="00995588" w:rsidRDefault="00995588">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7BF779" w14:textId="77777777" w:rsidR="00995588" w:rsidRDefault="00995588">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1CA2EE" w14:textId="77777777" w:rsidR="005A19E1" w:rsidRDefault="005A19E1" w:rsidP="00BB1475">
    <w:pPr>
      <w:pStyle w:val="Footer"/>
    </w:pPr>
  </w:p>
  <w:p w14:paraId="10A33CBC" w14:textId="63F22150" w:rsidR="005A19E1" w:rsidRPr="00BB1475" w:rsidRDefault="005A19E1" w:rsidP="00BB1475">
    <w:pPr>
      <w:pStyle w:val="Footer"/>
      <w:jc w:val="center"/>
    </w:pPr>
    <w:r w:rsidRPr="001522D0">
      <w:rPr>
        <w:lang w:val="fr-BE"/>
      </w:rPr>
      <w:t>EU/MX/MGA/3</w:t>
    </w:r>
    <w:r>
      <w:rPr>
        <w:lang w:val="fr-BE"/>
      </w:rPr>
      <w:t>.</w:t>
    </w:r>
    <w:r w:rsidRPr="001522D0">
      <w:rPr>
        <w:lang w:val="fr-BE"/>
      </w:rPr>
      <w:t>-</w:t>
    </w:r>
    <w:r>
      <w:rPr>
        <w:lang w:val="fr-BE"/>
      </w:rPr>
      <w:t>B pielikums</w:t>
    </w:r>
    <w:r>
      <w:t xml:space="preserve">/lv </w:t>
    </w:r>
    <w:r>
      <w:fldChar w:fldCharType="begin"/>
    </w:r>
    <w:r>
      <w:instrText xml:space="preserve"> PAGE  \* MERGEFORMAT </w:instrText>
    </w:r>
    <w:r>
      <w:fldChar w:fldCharType="separate"/>
    </w:r>
    <w:r>
      <w:t>121</w:t>
    </w:r>
    <w: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CFA251" w14:textId="77777777" w:rsidR="00995588" w:rsidRDefault="00995588">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8E1D12" w14:textId="77777777" w:rsidR="00995588" w:rsidRDefault="00995588">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4422FD" w14:textId="77777777" w:rsidR="005A19E1" w:rsidRDefault="005A19E1" w:rsidP="00BB1475">
    <w:pPr>
      <w:pStyle w:val="Footer"/>
    </w:pPr>
  </w:p>
  <w:p w14:paraId="02FF308F" w14:textId="1A637B2F" w:rsidR="005A19E1" w:rsidRPr="00BB1475" w:rsidRDefault="005A19E1" w:rsidP="00BB1475">
    <w:pPr>
      <w:pStyle w:val="Footer"/>
      <w:jc w:val="center"/>
    </w:pPr>
    <w:r w:rsidRPr="001522D0">
      <w:rPr>
        <w:lang w:val="fr-BE"/>
      </w:rPr>
      <w:t>EU/MX/MGA/3</w:t>
    </w:r>
    <w:r>
      <w:rPr>
        <w:lang w:val="fr-BE"/>
      </w:rPr>
      <w:t>.</w:t>
    </w:r>
    <w:r w:rsidRPr="001522D0">
      <w:rPr>
        <w:lang w:val="fr-BE"/>
      </w:rPr>
      <w:t>-</w:t>
    </w:r>
    <w:r>
      <w:rPr>
        <w:lang w:val="fr-BE"/>
      </w:rPr>
      <w:t>C pielikums</w:t>
    </w:r>
    <w:r>
      <w:t xml:space="preserve">/lv </w:t>
    </w:r>
    <w:r>
      <w:fldChar w:fldCharType="begin"/>
    </w:r>
    <w:r>
      <w:instrText xml:space="preserve"> PAGE  \* MERGEFORMAT </w:instrText>
    </w:r>
    <w:r>
      <w:fldChar w:fldCharType="separate"/>
    </w:r>
    <w:r>
      <w:t>121</w:t>
    </w:r>
    <w:r>
      <w:fldChar w:fldCharType="end"/>
    </w: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985651" w14:textId="77777777" w:rsidR="00995588" w:rsidRDefault="00995588">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F1E64E" w14:textId="77777777" w:rsidR="00995588" w:rsidRDefault="00995588">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8864E2" w14:textId="77777777" w:rsidR="005A19E1" w:rsidRDefault="005A19E1" w:rsidP="00BB1475">
    <w:pPr>
      <w:pStyle w:val="Footer"/>
    </w:pPr>
  </w:p>
  <w:p w14:paraId="6C931A06" w14:textId="3E9E9DB1" w:rsidR="005A19E1" w:rsidRPr="00BB1475" w:rsidRDefault="005A19E1" w:rsidP="00BB1475">
    <w:pPr>
      <w:pStyle w:val="Footer"/>
      <w:jc w:val="center"/>
    </w:pPr>
    <w:r w:rsidRPr="001522D0">
      <w:rPr>
        <w:lang w:val="fr-BE"/>
      </w:rPr>
      <w:t>EU/MX/MGA/3</w:t>
    </w:r>
    <w:r>
      <w:rPr>
        <w:lang w:val="fr-BE"/>
      </w:rPr>
      <w:t>.</w:t>
    </w:r>
    <w:r w:rsidRPr="001522D0">
      <w:rPr>
        <w:lang w:val="fr-BE"/>
      </w:rPr>
      <w:t>-</w:t>
    </w:r>
    <w:r>
      <w:rPr>
        <w:lang w:val="fr-BE"/>
      </w:rPr>
      <w:t>D pielikums</w:t>
    </w:r>
    <w:r>
      <w:t xml:space="preserve">/lv </w:t>
    </w:r>
    <w:r>
      <w:fldChar w:fldCharType="begin"/>
    </w:r>
    <w:r>
      <w:instrText xml:space="preserve"> PAGE  \* MERGEFORMAT </w:instrText>
    </w:r>
    <w:r>
      <w:fldChar w:fldCharType="separate"/>
    </w:r>
    <w:r>
      <w:t>121</w:t>
    </w:r>
    <w:r>
      <w:fldChar w:fldCharType="end"/>
    </w: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7B3376" w14:textId="77777777" w:rsidR="00995588" w:rsidRDefault="00995588">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0991FF" w14:textId="77777777" w:rsidR="00995588" w:rsidRDefault="00995588">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FC7901" w14:textId="77777777" w:rsidR="00A028A0" w:rsidRDefault="00A028A0" w:rsidP="00BB1475">
    <w:pPr>
      <w:pStyle w:val="Footer"/>
    </w:pPr>
  </w:p>
  <w:p w14:paraId="06BAC554" w14:textId="6614652B" w:rsidR="00A028A0" w:rsidRPr="00BB1475" w:rsidRDefault="00A028A0" w:rsidP="00BB1475">
    <w:pPr>
      <w:pStyle w:val="Footer"/>
      <w:jc w:val="center"/>
    </w:pPr>
    <w:r w:rsidRPr="001522D0">
      <w:rPr>
        <w:lang w:val="fr-BE"/>
      </w:rPr>
      <w:t>EU/MX/MGA/</w:t>
    </w:r>
    <w:r>
      <w:rPr>
        <w:lang w:val="fr-BE"/>
      </w:rPr>
      <w:t>6</w:t>
    </w:r>
    <w:r w:rsidR="005A19E1">
      <w:rPr>
        <w:lang w:val="fr-BE"/>
      </w:rPr>
      <w:t>.</w:t>
    </w:r>
    <w:r w:rsidRPr="001522D0">
      <w:rPr>
        <w:lang w:val="fr-BE"/>
      </w:rPr>
      <w:t>-A</w:t>
    </w:r>
    <w:r>
      <w:rPr>
        <w:lang w:val="fr-BE"/>
      </w:rPr>
      <w:t xml:space="preserve"> pielikums</w:t>
    </w:r>
    <w:r>
      <w:t xml:space="preserve">/lv </w:t>
    </w:r>
    <w:r>
      <w:fldChar w:fldCharType="begin"/>
    </w:r>
    <w:r>
      <w:instrText xml:space="preserve"> PAGE  \* MERGEFORMAT </w:instrText>
    </w:r>
    <w:r>
      <w:fldChar w:fldCharType="separate"/>
    </w:r>
    <w:r>
      <w:t>121</w:t>
    </w:r>
    <w:r>
      <w:fldChar w:fldCharType="end"/>
    </w: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650BBA" w14:textId="77777777" w:rsidR="00995588" w:rsidRDefault="00995588">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DCE5B7" w14:textId="77777777" w:rsidR="00995588" w:rsidRDefault="00995588">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67E59D" w14:textId="77777777" w:rsidR="00A028A0" w:rsidRDefault="00A028A0" w:rsidP="00BB1475">
    <w:pPr>
      <w:pStyle w:val="Footer"/>
    </w:pPr>
  </w:p>
  <w:p w14:paraId="5AE0691D" w14:textId="377A029B" w:rsidR="00A028A0" w:rsidRPr="00BB1475" w:rsidRDefault="00A028A0" w:rsidP="00BB1475">
    <w:pPr>
      <w:pStyle w:val="Footer"/>
      <w:jc w:val="center"/>
    </w:pPr>
    <w:r w:rsidRPr="001522D0">
      <w:rPr>
        <w:lang w:val="fr-BE"/>
      </w:rPr>
      <w:t>EU/MX/MGA/</w:t>
    </w:r>
    <w:r>
      <w:rPr>
        <w:lang w:val="fr-BE"/>
      </w:rPr>
      <w:t>9</w:t>
    </w:r>
    <w:r w:rsidR="005A19E1">
      <w:rPr>
        <w:lang w:val="fr-BE"/>
      </w:rPr>
      <w:t>.</w:t>
    </w:r>
    <w:r w:rsidRPr="001522D0">
      <w:rPr>
        <w:lang w:val="fr-BE"/>
      </w:rPr>
      <w:t>-A</w:t>
    </w:r>
    <w:r>
      <w:rPr>
        <w:lang w:val="fr-BE"/>
      </w:rPr>
      <w:t xml:space="preserve"> pielikums</w:t>
    </w:r>
    <w:r>
      <w:t xml:space="preserve">/lv </w:t>
    </w:r>
    <w:r>
      <w:fldChar w:fldCharType="begin"/>
    </w:r>
    <w:r>
      <w:instrText xml:space="preserve"> PAGE  \* MERGEFORMAT </w:instrText>
    </w:r>
    <w:r>
      <w:fldChar w:fldCharType="separate"/>
    </w:r>
    <w:r>
      <w:t>121</w:t>
    </w:r>
    <w:r>
      <w:fldChar w:fldCharType="end"/>
    </w: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6C70FC" w14:textId="77777777" w:rsidR="00995588" w:rsidRDefault="00995588">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925E6A" w14:textId="77777777" w:rsidR="00995588" w:rsidRDefault="00995588">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C3E170" w14:textId="77777777" w:rsidR="005A19E1" w:rsidRDefault="005A19E1" w:rsidP="00BB1475">
    <w:pPr>
      <w:pStyle w:val="Footer"/>
    </w:pPr>
  </w:p>
  <w:p w14:paraId="0DAC8452" w14:textId="055C3895" w:rsidR="005A19E1" w:rsidRPr="00BB1475" w:rsidRDefault="005A19E1" w:rsidP="00BB1475">
    <w:pPr>
      <w:pStyle w:val="Footer"/>
      <w:jc w:val="center"/>
    </w:pPr>
    <w:r w:rsidRPr="001522D0">
      <w:rPr>
        <w:lang w:val="fr-BE"/>
      </w:rPr>
      <w:t>EU/MX/MGA/</w:t>
    </w:r>
    <w:r>
      <w:rPr>
        <w:lang w:val="fr-BE"/>
      </w:rPr>
      <w:t>10.</w:t>
    </w:r>
    <w:r w:rsidRPr="001522D0">
      <w:rPr>
        <w:lang w:val="fr-BE"/>
      </w:rPr>
      <w:t>-A</w:t>
    </w:r>
    <w:r>
      <w:rPr>
        <w:lang w:val="fr-BE"/>
      </w:rPr>
      <w:t xml:space="preserve"> pielikums</w:t>
    </w:r>
    <w:r>
      <w:t xml:space="preserve">/lv </w:t>
    </w:r>
    <w:r>
      <w:fldChar w:fldCharType="begin"/>
    </w:r>
    <w:r>
      <w:instrText xml:space="preserve"> PAGE  \* MERGEFORMAT </w:instrText>
    </w:r>
    <w:r>
      <w:fldChar w:fldCharType="separate"/>
    </w:r>
    <w:r>
      <w:t>121</w:t>
    </w:r>
    <w:r>
      <w:fldChar w:fldCharType="end"/>
    </w: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CBA533" w14:textId="77777777" w:rsidR="00995588" w:rsidRDefault="00995588">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AA19A2" w14:textId="77777777" w:rsidR="00995588" w:rsidRDefault="00995588">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48D608" w14:textId="77777777" w:rsidR="005A19E1" w:rsidRDefault="005A19E1" w:rsidP="00BB1475">
    <w:pPr>
      <w:pStyle w:val="Footer"/>
    </w:pPr>
  </w:p>
  <w:p w14:paraId="5747D8E8" w14:textId="475EED2D" w:rsidR="005A19E1" w:rsidRPr="00BB1475" w:rsidRDefault="005A19E1" w:rsidP="00BB1475">
    <w:pPr>
      <w:pStyle w:val="Footer"/>
      <w:jc w:val="center"/>
    </w:pPr>
    <w:r w:rsidRPr="001522D0">
      <w:rPr>
        <w:lang w:val="fr-BE"/>
      </w:rPr>
      <w:t>EU/MX/MGA/</w:t>
    </w:r>
    <w:r>
      <w:rPr>
        <w:lang w:val="fr-BE"/>
      </w:rPr>
      <w:t>10.</w:t>
    </w:r>
    <w:r w:rsidRPr="001522D0">
      <w:rPr>
        <w:lang w:val="fr-BE"/>
      </w:rPr>
      <w:t>-</w:t>
    </w:r>
    <w:r>
      <w:rPr>
        <w:lang w:val="fr-BE"/>
      </w:rPr>
      <w:t>B pielikums</w:t>
    </w:r>
    <w:r>
      <w:t xml:space="preserve">/lv </w:t>
    </w:r>
    <w:r>
      <w:fldChar w:fldCharType="begin"/>
    </w:r>
    <w:r>
      <w:instrText xml:space="preserve"> PAGE  \* MERGEFORMAT </w:instrText>
    </w:r>
    <w:r>
      <w:fldChar w:fldCharType="separate"/>
    </w:r>
    <w:r>
      <w:t>121</w:t>
    </w:r>
    <w:r>
      <w:fldChar w:fldCharType="end"/>
    </w: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154F71" w14:textId="77777777" w:rsidR="00995588" w:rsidRDefault="00995588">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F7EC7E" w14:textId="77777777" w:rsidR="00995588" w:rsidRDefault="00995588">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B6827E" w14:textId="77777777" w:rsidR="005A19E1" w:rsidRDefault="005A19E1" w:rsidP="00BB1475">
    <w:pPr>
      <w:pStyle w:val="Footer"/>
    </w:pPr>
  </w:p>
  <w:p w14:paraId="18B91948" w14:textId="2A2FBE0E" w:rsidR="005A19E1" w:rsidRPr="00BB1475" w:rsidRDefault="005A19E1" w:rsidP="00BB1475">
    <w:pPr>
      <w:pStyle w:val="Footer"/>
      <w:jc w:val="center"/>
    </w:pPr>
    <w:r w:rsidRPr="001522D0">
      <w:rPr>
        <w:lang w:val="fr-BE"/>
      </w:rPr>
      <w:t>EU/MX/MGA/</w:t>
    </w:r>
    <w:r>
      <w:rPr>
        <w:lang w:val="fr-BE"/>
      </w:rPr>
      <w:t>10.</w:t>
    </w:r>
    <w:r w:rsidRPr="001522D0">
      <w:rPr>
        <w:lang w:val="fr-BE"/>
      </w:rPr>
      <w:t>-</w:t>
    </w:r>
    <w:r>
      <w:rPr>
        <w:lang w:val="fr-BE"/>
      </w:rPr>
      <w:t>C pielikums</w:t>
    </w:r>
    <w:r>
      <w:t xml:space="preserve">/lv </w:t>
    </w:r>
    <w:r>
      <w:fldChar w:fldCharType="begin"/>
    </w:r>
    <w:r>
      <w:instrText xml:space="preserve"> PAGE  \* MERGEFORMAT </w:instrText>
    </w:r>
    <w:r>
      <w:fldChar w:fldCharType="separate"/>
    </w:r>
    <w:r>
      <w:t>121</w:t>
    </w:r>
    <w:r>
      <w:fldChar w:fldCharType="end"/>
    </w: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678BC7" w14:textId="77777777" w:rsidR="00995588" w:rsidRDefault="00995588">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A4EDF8" w14:textId="77777777" w:rsidR="00995588" w:rsidRDefault="00995588">
    <w:pPr>
      <w:pStyle w:val="Foote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D025DD" w14:textId="77777777" w:rsidR="005A19E1" w:rsidRDefault="005A19E1" w:rsidP="00BB1475">
    <w:pPr>
      <w:pStyle w:val="Footer"/>
    </w:pPr>
  </w:p>
  <w:p w14:paraId="2E497DE1" w14:textId="41254AB6" w:rsidR="005A19E1" w:rsidRPr="00BB1475" w:rsidRDefault="005A19E1" w:rsidP="00BB1475">
    <w:pPr>
      <w:pStyle w:val="Footer"/>
      <w:jc w:val="center"/>
    </w:pPr>
    <w:r w:rsidRPr="001522D0">
      <w:rPr>
        <w:lang w:val="fr-BE"/>
      </w:rPr>
      <w:t>EU/MX/MGA/</w:t>
    </w:r>
    <w:r>
      <w:rPr>
        <w:lang w:val="fr-BE"/>
      </w:rPr>
      <w:t>10.</w:t>
    </w:r>
    <w:r w:rsidRPr="001522D0">
      <w:rPr>
        <w:lang w:val="fr-BE"/>
      </w:rPr>
      <w:t>-</w:t>
    </w:r>
    <w:r>
      <w:rPr>
        <w:lang w:val="fr-BE"/>
      </w:rPr>
      <w:t>D pielikums</w:t>
    </w:r>
    <w:r>
      <w:t xml:space="preserve">/lv </w:t>
    </w:r>
    <w:r>
      <w:fldChar w:fldCharType="begin"/>
    </w:r>
    <w:r>
      <w:instrText xml:space="preserve"> PAGE  \* MERGEFORMAT </w:instrText>
    </w:r>
    <w:r>
      <w:fldChar w:fldCharType="separate"/>
    </w:r>
    <w:r>
      <w:t>121</w:t>
    </w:r>
    <w:r>
      <w:fldChar w:fldCharType="end"/>
    </w: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9316B5" w14:textId="77777777" w:rsidR="00995588" w:rsidRDefault="00995588">
    <w:pPr>
      <w:pStyle w:val="Footer"/>
    </w:pP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AA3B84" w14:textId="77777777" w:rsidR="00995588" w:rsidRDefault="00995588">
    <w:pPr>
      <w:pStyle w:val="Footer"/>
    </w:pP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7C3728" w14:textId="77777777" w:rsidR="005A19E1" w:rsidRDefault="005A19E1" w:rsidP="00BB1475">
    <w:pPr>
      <w:pStyle w:val="Footer"/>
    </w:pPr>
  </w:p>
  <w:p w14:paraId="355CC8BB" w14:textId="2795E8FE" w:rsidR="005A19E1" w:rsidRPr="00BB1475" w:rsidRDefault="005A19E1" w:rsidP="00BB1475">
    <w:pPr>
      <w:pStyle w:val="Footer"/>
      <w:jc w:val="center"/>
    </w:pPr>
    <w:r w:rsidRPr="001522D0">
      <w:rPr>
        <w:lang w:val="fr-BE"/>
      </w:rPr>
      <w:t>EU/MX/MGA/</w:t>
    </w:r>
    <w:r>
      <w:rPr>
        <w:lang w:val="fr-BE"/>
      </w:rPr>
      <w:t>10.</w:t>
    </w:r>
    <w:r w:rsidRPr="001522D0">
      <w:rPr>
        <w:lang w:val="fr-BE"/>
      </w:rPr>
      <w:t>-</w:t>
    </w:r>
    <w:r>
      <w:rPr>
        <w:lang w:val="fr-BE"/>
      </w:rPr>
      <w:t>E pielikums</w:t>
    </w:r>
    <w:r>
      <w:t xml:space="preserve">/lv </w:t>
    </w:r>
    <w:r>
      <w:fldChar w:fldCharType="begin"/>
    </w:r>
    <w:r>
      <w:instrText xml:space="preserve"> PAGE  \* MERGEFORMAT </w:instrText>
    </w:r>
    <w:r>
      <w:fldChar w:fldCharType="separate"/>
    </w:r>
    <w:r>
      <w:t>121</w:t>
    </w:r>
    <w:r>
      <w:fldChar w:fldCharType="end"/>
    </w: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BECB07" w14:textId="77777777" w:rsidR="00995588" w:rsidRDefault="00995588">
    <w:pPr>
      <w:pStyle w:val="Footer"/>
    </w:pP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21379A" w14:textId="77777777" w:rsidR="00995588" w:rsidRDefault="00995588">
    <w:pPr>
      <w:pStyle w:val="Footer"/>
    </w:pPr>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E6A022" w14:textId="77777777" w:rsidR="00A028A0" w:rsidRDefault="00A028A0" w:rsidP="00BB1475">
    <w:pPr>
      <w:pStyle w:val="Footer"/>
    </w:pPr>
  </w:p>
  <w:p w14:paraId="039A0708" w14:textId="3D1817AA" w:rsidR="00A028A0" w:rsidRPr="00BB1475" w:rsidRDefault="00A028A0" w:rsidP="00BB1475">
    <w:pPr>
      <w:pStyle w:val="Footer"/>
      <w:jc w:val="center"/>
    </w:pPr>
    <w:r w:rsidRPr="001522D0">
      <w:rPr>
        <w:lang w:val="fr-BE"/>
      </w:rPr>
      <w:t>EU/MX/MGA/1</w:t>
    </w:r>
    <w:r>
      <w:rPr>
        <w:lang w:val="fr-BE"/>
      </w:rPr>
      <w:t>2</w:t>
    </w:r>
    <w:r w:rsidR="005A19E1">
      <w:rPr>
        <w:lang w:val="fr-BE"/>
      </w:rPr>
      <w:t>.</w:t>
    </w:r>
    <w:r w:rsidRPr="001522D0">
      <w:rPr>
        <w:lang w:val="fr-BE"/>
      </w:rPr>
      <w:t>-A</w:t>
    </w:r>
    <w:r>
      <w:rPr>
        <w:lang w:val="fr-BE"/>
      </w:rPr>
      <w:t xml:space="preserve"> pielikums</w:t>
    </w:r>
    <w:r>
      <w:t xml:space="preserve">/lv </w:t>
    </w:r>
    <w:r>
      <w:fldChar w:fldCharType="begin"/>
    </w:r>
    <w:r>
      <w:instrText xml:space="preserve"> PAGE  \* MERGEFORMAT </w:instrText>
    </w:r>
    <w:r>
      <w:fldChar w:fldCharType="separate"/>
    </w:r>
    <w:r>
      <w:t>121</w:t>
    </w:r>
    <w:r>
      <w:fldChar w:fldCharType="end"/>
    </w:r>
  </w:p>
</w:ftr>
</file>

<file path=word/footer3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8AF7DE" w14:textId="77777777" w:rsidR="00995588" w:rsidRDefault="00995588">
    <w:pPr>
      <w:pStyle w:val="Footer"/>
    </w:pPr>
  </w:p>
</w:ftr>
</file>

<file path=word/footer3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CE8D8E" w14:textId="77777777" w:rsidR="008A5D0D" w:rsidRDefault="008A5D0D" w:rsidP="00CE7D26">
    <w:pPr>
      <w:pStyle w:val="Footer"/>
    </w:pPr>
  </w:p>
  <w:p w14:paraId="00193E08" w14:textId="4C55B1A1" w:rsidR="008A5D0D" w:rsidRPr="00CE7D26" w:rsidRDefault="008A5D0D" w:rsidP="00CE7D26">
    <w:pPr>
      <w:pStyle w:val="Footer"/>
      <w:jc w:val="center"/>
    </w:pPr>
    <w:r w:rsidRPr="00E80557">
      <w:t>EU/MX/MGA/</w:t>
    </w:r>
    <w:r w:rsidR="00E02E8E">
      <w:t>14</w:t>
    </w:r>
    <w:r w:rsidR="005A19E1">
      <w:t>.</w:t>
    </w:r>
    <w:r w:rsidRPr="00E80557">
      <w:t>-A</w:t>
    </w:r>
    <w:r>
      <w:t xml:space="preserve"> pielikums/lv </w:t>
    </w:r>
    <w:r>
      <w:fldChar w:fldCharType="begin"/>
    </w:r>
    <w:r>
      <w:instrText xml:space="preserve"> PAGE  \* MERGEFORMAT </w:instrText>
    </w:r>
    <w:r>
      <w:fldChar w:fldCharType="separate"/>
    </w:r>
    <w:r>
      <w:t>10</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C231D2E" w14:textId="77777777" w:rsidR="000A74C2" w:rsidRDefault="000A74C2">
      <w:pPr>
        <w:pStyle w:val="FootnoteText"/>
      </w:pPr>
      <w:r>
        <w:separator/>
      </w:r>
    </w:p>
  </w:footnote>
  <w:footnote w:type="continuationSeparator" w:id="0">
    <w:p w14:paraId="6D676E4D" w14:textId="77777777" w:rsidR="000A74C2" w:rsidRDefault="000A74C2">
      <w:pPr>
        <w:pStyle w:val="FootnoteText"/>
      </w:pPr>
      <w:r>
        <w:separator/>
      </w:r>
    </w:p>
  </w:footnote>
  <w:footnote w:id="1">
    <w:p w14:paraId="340BBF0F" w14:textId="77777777" w:rsidR="00995588" w:rsidRPr="00551D2C" w:rsidRDefault="00995588" w:rsidP="00995588">
      <w:pPr>
        <w:pStyle w:val="FootnoteText"/>
        <w:rPr>
          <w:szCs w:val="24"/>
        </w:rPr>
      </w:pPr>
      <w:r w:rsidRPr="00551D2C">
        <w:rPr>
          <w:rStyle w:val="FootnoteReference"/>
          <w:szCs w:val="24"/>
        </w:rPr>
        <w:footnoteRef/>
      </w:r>
      <w:r w:rsidRPr="00551D2C">
        <w:tab/>
        <w:t>Sk. C iedaļu.</w:t>
      </w:r>
    </w:p>
  </w:footnote>
  <w:footnote w:id="2">
    <w:p w14:paraId="41AD7D6A" w14:textId="77777777" w:rsidR="00995588" w:rsidRPr="00551D2C" w:rsidRDefault="00995588" w:rsidP="00995588">
      <w:pPr>
        <w:pStyle w:val="FootnoteText"/>
        <w:rPr>
          <w:szCs w:val="24"/>
        </w:rPr>
      </w:pPr>
      <w:r w:rsidRPr="00551D2C">
        <w:rPr>
          <w:rStyle w:val="FootnoteReference"/>
          <w:szCs w:val="24"/>
        </w:rPr>
        <w:footnoteRef/>
      </w:r>
      <w:r w:rsidRPr="00551D2C">
        <w:tab/>
        <w:t>Sk. C iedaļu.</w:t>
      </w:r>
    </w:p>
  </w:footnote>
  <w:footnote w:id="3">
    <w:p w14:paraId="37B1129E" w14:textId="77777777" w:rsidR="00995588" w:rsidRPr="00551D2C" w:rsidRDefault="00995588" w:rsidP="00E54055">
      <w:pPr>
        <w:pStyle w:val="FootnoteText"/>
        <w:rPr>
          <w:i/>
          <w:szCs w:val="24"/>
        </w:rPr>
      </w:pPr>
      <w:r w:rsidRPr="00551D2C">
        <w:rPr>
          <w:rStyle w:val="FootnoteReference"/>
          <w:szCs w:val="24"/>
        </w:rPr>
        <w:footnoteRef/>
      </w:r>
      <w:r w:rsidRPr="00551D2C">
        <w:tab/>
        <w:t>Apstrādes noteikumu definīcijas šajā iedaļā skatīt A iedaļas 8. piezīmē.</w:t>
      </w:r>
    </w:p>
  </w:footnote>
  <w:footnote w:id="4">
    <w:p w14:paraId="1F23F956" w14:textId="77777777" w:rsidR="00995588" w:rsidRPr="00551D2C" w:rsidRDefault="00995588" w:rsidP="00995588">
      <w:pPr>
        <w:pStyle w:val="FootnoteText"/>
        <w:rPr>
          <w:szCs w:val="24"/>
        </w:rPr>
      </w:pPr>
      <w:r w:rsidRPr="00551D2C">
        <w:rPr>
          <w:rStyle w:val="FootnoteReference"/>
          <w:szCs w:val="24"/>
        </w:rPr>
        <w:footnoteRef/>
      </w:r>
      <w:r w:rsidRPr="00551D2C">
        <w:tab/>
        <w:t>Apstrādes noteikumu definīcijas šajā iedaļā skatīt A iedaļas 8. piezīmē.</w:t>
      </w:r>
    </w:p>
  </w:footnote>
  <w:footnote w:id="5">
    <w:p w14:paraId="42212C16" w14:textId="77777777" w:rsidR="00995588" w:rsidRPr="00551D2C" w:rsidRDefault="00995588" w:rsidP="00995588">
      <w:pPr>
        <w:pStyle w:val="FootnoteText"/>
      </w:pPr>
      <w:r w:rsidRPr="00551D2C">
        <w:rPr>
          <w:rStyle w:val="FootnoteReference"/>
          <w:rFonts w:eastAsiaTheme="majorEastAsia"/>
        </w:rPr>
        <w:footnoteRef/>
      </w:r>
      <w:r w:rsidRPr="00551D2C">
        <w:tab/>
        <w:t>Katoda aktīvā materiāla prekursors (</w:t>
      </w:r>
      <w:r w:rsidRPr="00551D2C">
        <w:rPr>
          <w:i/>
        </w:rPr>
        <w:t>PCAM</w:t>
      </w:r>
      <w:r w:rsidRPr="00551D2C">
        <w:t>) ir ķīmisks elements, kas ir katoda aktīvā materiāla prekursors.</w:t>
      </w:r>
    </w:p>
  </w:footnote>
  <w:footnote w:id="6">
    <w:p w14:paraId="0DA52BA6" w14:textId="77777777" w:rsidR="00995588" w:rsidRPr="00551D2C" w:rsidRDefault="00995588" w:rsidP="00995588">
      <w:pPr>
        <w:pStyle w:val="FootnoteText"/>
      </w:pPr>
      <w:r w:rsidRPr="00551D2C">
        <w:rPr>
          <w:rStyle w:val="FootnoteReference"/>
          <w:rFonts w:eastAsiaTheme="majorEastAsia"/>
        </w:rPr>
        <w:footnoteRef/>
      </w:r>
      <w:r w:rsidRPr="00551D2C">
        <w:tab/>
        <w:t>Atkārtoti uzlādējamu bateriju katoda aktīvie materiāli (</w:t>
      </w:r>
      <w:r w:rsidRPr="00551D2C">
        <w:rPr>
          <w:i/>
        </w:rPr>
        <w:t>CAM</w:t>
      </w:r>
      <w:r w:rsidRPr="00551D2C">
        <w:t>) ir ķīmiski materiāli un jebkādi turpmākie produkti, kas sasnieguši stadiju, kurā tie spēj ķīmiski reaģēt, ražojot elektroenerģiju, kad baterijas elements tiek izlādēts, un veido pozitīvu elektrodu baterijas elementā. Katoda aktīvo materiālu izmanto baterijas elementu ražošanā, lai izveidotu katodu.</w:t>
      </w:r>
    </w:p>
  </w:footnote>
  <w:footnote w:id="7">
    <w:p w14:paraId="1488491D" w14:textId="77777777" w:rsidR="00995588" w:rsidRPr="00551D2C" w:rsidRDefault="00995588" w:rsidP="00995588">
      <w:pPr>
        <w:pStyle w:val="FootnoteText"/>
      </w:pPr>
      <w:r w:rsidRPr="00551D2C">
        <w:rPr>
          <w:rStyle w:val="FootnoteReference"/>
          <w:rFonts w:eastAsiaTheme="majorEastAsia"/>
        </w:rPr>
        <w:footnoteRef/>
      </w:r>
      <w:r w:rsidRPr="00551D2C">
        <w:tab/>
        <w:t>Katoda aktīvā materiāla prekursors (</w:t>
      </w:r>
      <w:r w:rsidRPr="00551D2C">
        <w:rPr>
          <w:i/>
        </w:rPr>
        <w:t>PCAM</w:t>
      </w:r>
      <w:r w:rsidRPr="00551D2C">
        <w:t>) ir ķīmisks elements, kas ir katoda aktīvā materiāla prekursors.</w:t>
      </w:r>
    </w:p>
  </w:footnote>
  <w:footnote w:id="8">
    <w:p w14:paraId="4B698DCA" w14:textId="77777777" w:rsidR="00995588" w:rsidRPr="00551D2C" w:rsidRDefault="00995588" w:rsidP="00995588">
      <w:pPr>
        <w:pStyle w:val="FootnoteText"/>
      </w:pPr>
      <w:r w:rsidRPr="00551D2C">
        <w:rPr>
          <w:rStyle w:val="FootnoteReference"/>
          <w:rFonts w:eastAsiaTheme="majorEastAsia"/>
        </w:rPr>
        <w:footnoteRef/>
      </w:r>
      <w:r w:rsidRPr="00551D2C">
        <w:tab/>
        <w:t>Atkārtoti uzlādējamu bateriju katoda aktīvie materiāli (</w:t>
      </w:r>
      <w:r w:rsidRPr="00551D2C">
        <w:rPr>
          <w:i/>
        </w:rPr>
        <w:t>CAM</w:t>
      </w:r>
      <w:r w:rsidRPr="00551D2C">
        <w:t>) ir ķīmiski materiāli un jebkādi turpmākie produkti, kas sasnieguši stadiju, kurā tie spēj ķīmiski reaģēt, ražojot elektroenerģiju, kad baterijas elements tiek izlādēts, un veido pozitīvu elektrodu baterijas elementā. Katoda aktīvo materiālu izmanto baterijas elementu ražošanā, lai izveidotu katodu.</w:t>
      </w:r>
    </w:p>
  </w:footnote>
  <w:footnote w:id="9">
    <w:p w14:paraId="2B715753" w14:textId="77777777" w:rsidR="00995588" w:rsidRPr="00551D2C" w:rsidRDefault="00995588" w:rsidP="00995588">
      <w:pPr>
        <w:pStyle w:val="FootnoteText"/>
      </w:pPr>
      <w:r w:rsidRPr="00551D2C">
        <w:rPr>
          <w:rStyle w:val="FootnoteReference"/>
          <w:rFonts w:eastAsiaTheme="majorEastAsia"/>
        </w:rPr>
        <w:footnoteRef/>
      </w:r>
      <w:r w:rsidRPr="00551D2C">
        <w:tab/>
        <w:t>Katoda suspencija ir katoda aktīvā materiāla, strāvvadošu piedevu, saistvielu un šķīdinātāju maisījums, ko paredzēts pārklāt uz strāvas kolektora, lai iegūtu katodu tā galīgajā formā, kas kalpo kā funkcionāls elektrods baterijas elementā.</w:t>
      </w:r>
    </w:p>
  </w:footnote>
  <w:footnote w:id="10">
    <w:p w14:paraId="362FD5EF" w14:textId="77777777" w:rsidR="00995588" w:rsidRPr="00551D2C" w:rsidRDefault="00995588" w:rsidP="00995588">
      <w:pPr>
        <w:pStyle w:val="FootnoteText"/>
        <w:rPr>
          <w:szCs w:val="24"/>
        </w:rPr>
      </w:pPr>
      <w:r w:rsidRPr="00551D2C">
        <w:rPr>
          <w:rStyle w:val="FootnoteReference"/>
          <w:szCs w:val="24"/>
        </w:rPr>
        <w:footnoteRef/>
      </w:r>
      <w:r w:rsidRPr="00551D2C">
        <w:tab/>
        <w:t>Apstrādes noteikumu definīcijas šajā iedaļā skatīt A iedaļas 8. piezīmē.</w:t>
      </w:r>
    </w:p>
  </w:footnote>
  <w:footnote w:id="11">
    <w:p w14:paraId="642EEFF0" w14:textId="77777777" w:rsidR="00995588" w:rsidRPr="00551D2C" w:rsidRDefault="00995588" w:rsidP="00995588">
      <w:pPr>
        <w:pStyle w:val="FootnoteText"/>
        <w:rPr>
          <w:szCs w:val="24"/>
        </w:rPr>
      </w:pPr>
      <w:r w:rsidRPr="00551D2C">
        <w:rPr>
          <w:rStyle w:val="FootnoteReference"/>
          <w:szCs w:val="24"/>
        </w:rPr>
        <w:footnoteRef/>
      </w:r>
      <w:r w:rsidRPr="00551D2C">
        <w:tab/>
        <w:t>Ražojumiem, kuri izgatavoti no vairākiem tekstilmateriāliem, piemērojamos īpašos nosacījumus sk. A iedaļas 5. piezīmē.</w:t>
      </w:r>
    </w:p>
  </w:footnote>
  <w:footnote w:id="12">
    <w:p w14:paraId="77B7BA47" w14:textId="77777777" w:rsidR="00995588" w:rsidRPr="00551D2C" w:rsidRDefault="00995588" w:rsidP="00995588">
      <w:pPr>
        <w:pStyle w:val="FootnoteText"/>
        <w:rPr>
          <w:szCs w:val="24"/>
        </w:rPr>
      </w:pPr>
      <w:r w:rsidRPr="00551D2C">
        <w:rPr>
          <w:rStyle w:val="FootnoteReference"/>
          <w:szCs w:val="24"/>
        </w:rPr>
        <w:footnoteRef/>
      </w:r>
      <w:r w:rsidRPr="00551D2C">
        <w:tab/>
        <w:t>Ražojumiem, kuri izgatavoti no vairākiem tekstilmateriāliem, piemērojamos īpašos nosacījumus sk. A iedaļas 5. piezīmē.</w:t>
      </w:r>
    </w:p>
  </w:footnote>
  <w:footnote w:id="13">
    <w:p w14:paraId="5E722BCE" w14:textId="77777777" w:rsidR="00995588" w:rsidRPr="00551D2C" w:rsidRDefault="00995588" w:rsidP="00995588">
      <w:pPr>
        <w:pStyle w:val="FootnoteText"/>
        <w:rPr>
          <w:szCs w:val="24"/>
        </w:rPr>
      </w:pPr>
      <w:r w:rsidRPr="00551D2C">
        <w:rPr>
          <w:rStyle w:val="FootnoteReference"/>
          <w:szCs w:val="24"/>
        </w:rPr>
        <w:footnoteRef/>
      </w:r>
      <w:r w:rsidRPr="00551D2C">
        <w:tab/>
        <w:t>Ražojumiem, kuri izgatavoti no vairākiem tekstilmateriāliem, piemērojamos īpašos nosacījumus sk. A iedaļas 5. piezīmē.</w:t>
      </w:r>
    </w:p>
  </w:footnote>
  <w:footnote w:id="14">
    <w:p w14:paraId="5D075AF8" w14:textId="77777777" w:rsidR="00995588" w:rsidRPr="00551D2C" w:rsidRDefault="00995588" w:rsidP="00995588">
      <w:pPr>
        <w:pStyle w:val="FootnoteText"/>
        <w:rPr>
          <w:szCs w:val="24"/>
        </w:rPr>
      </w:pPr>
      <w:r w:rsidRPr="00551D2C">
        <w:rPr>
          <w:rStyle w:val="FootnoteReference"/>
          <w:szCs w:val="24"/>
        </w:rPr>
        <w:footnoteRef/>
      </w:r>
      <w:r w:rsidRPr="00551D2C">
        <w:tab/>
        <w:t>Ražojumiem, kuri izgatavoti no vairākiem tekstilmateriāliem, piemērojamos īpašos nosacījumus sk. A iedaļas 5. piezīmē.</w:t>
      </w:r>
    </w:p>
  </w:footnote>
  <w:footnote w:id="15">
    <w:p w14:paraId="7E39D3D3" w14:textId="77777777" w:rsidR="00995588" w:rsidRPr="00551D2C" w:rsidRDefault="00995588" w:rsidP="00995588">
      <w:pPr>
        <w:pStyle w:val="FootnoteText"/>
        <w:rPr>
          <w:szCs w:val="24"/>
        </w:rPr>
      </w:pPr>
      <w:r w:rsidRPr="00551D2C">
        <w:rPr>
          <w:rStyle w:val="FootnoteReference"/>
          <w:szCs w:val="24"/>
        </w:rPr>
        <w:footnoteRef/>
      </w:r>
      <w:r w:rsidRPr="00551D2C">
        <w:tab/>
        <w:t>Ražojumiem, kuri izgatavoti no vairākiem tekstilmateriāliem, piemērojamos īpašos nosacījumus sk. A iedaļas 5. piezīmē.</w:t>
      </w:r>
    </w:p>
  </w:footnote>
  <w:footnote w:id="16">
    <w:p w14:paraId="0B804FE6" w14:textId="77777777" w:rsidR="00995588" w:rsidRPr="00551D2C" w:rsidRDefault="00995588" w:rsidP="00995588">
      <w:pPr>
        <w:pStyle w:val="FootnoteText"/>
        <w:rPr>
          <w:szCs w:val="24"/>
        </w:rPr>
      </w:pPr>
      <w:r w:rsidRPr="00551D2C">
        <w:rPr>
          <w:rStyle w:val="FootnoteReference"/>
          <w:szCs w:val="24"/>
        </w:rPr>
        <w:footnoteRef/>
      </w:r>
      <w:r w:rsidRPr="00551D2C">
        <w:tab/>
        <w:t>Ražojumiem, kuri izgatavoti no vairākiem tekstilmateriāliem, piemērojamos īpašos nosacījumus sk. A iedaļas 5. piezīmē.</w:t>
      </w:r>
    </w:p>
  </w:footnote>
  <w:footnote w:id="17">
    <w:p w14:paraId="5485E2FA" w14:textId="77777777" w:rsidR="00995588" w:rsidRPr="00551D2C" w:rsidRDefault="00995588" w:rsidP="00995588">
      <w:pPr>
        <w:pStyle w:val="FootnoteText"/>
        <w:rPr>
          <w:szCs w:val="24"/>
        </w:rPr>
      </w:pPr>
      <w:r w:rsidRPr="00551D2C">
        <w:rPr>
          <w:rStyle w:val="FootnoteReference"/>
          <w:szCs w:val="24"/>
        </w:rPr>
        <w:footnoteRef/>
      </w:r>
      <w:r w:rsidRPr="00551D2C">
        <w:tab/>
        <w:t>Ražojumiem, kuri izgatavoti no vairākiem tekstilmateriāliem, piemērojamos īpašos nosacījumus sk. A iedaļas 5. piezīmē.</w:t>
      </w:r>
    </w:p>
  </w:footnote>
  <w:footnote w:id="18">
    <w:p w14:paraId="2F61620B" w14:textId="77777777" w:rsidR="00995588" w:rsidRPr="00551D2C" w:rsidRDefault="00995588" w:rsidP="00995588">
      <w:pPr>
        <w:pStyle w:val="FootnoteText"/>
        <w:rPr>
          <w:szCs w:val="24"/>
        </w:rPr>
      </w:pPr>
      <w:r w:rsidRPr="00551D2C">
        <w:rPr>
          <w:rStyle w:val="FootnoteReference"/>
          <w:szCs w:val="24"/>
        </w:rPr>
        <w:footnoteRef/>
      </w:r>
      <w:r w:rsidRPr="00551D2C">
        <w:tab/>
        <w:t>Ražojumiem, kuri izgatavoti no vairākiem tekstilmateriāliem, piemērojamos īpašos nosacījumus sk. A iedaļas 5. piezīmē.</w:t>
      </w:r>
    </w:p>
  </w:footnote>
  <w:footnote w:id="19">
    <w:p w14:paraId="45FB15F0" w14:textId="77777777" w:rsidR="00995588" w:rsidRPr="00551D2C" w:rsidRDefault="00995588" w:rsidP="00995588">
      <w:pPr>
        <w:pStyle w:val="FootnoteText"/>
        <w:rPr>
          <w:szCs w:val="24"/>
        </w:rPr>
      </w:pPr>
      <w:r w:rsidRPr="00551D2C">
        <w:rPr>
          <w:rStyle w:val="FootnoteReference"/>
          <w:szCs w:val="24"/>
        </w:rPr>
        <w:footnoteRef/>
      </w:r>
      <w:r w:rsidRPr="00551D2C">
        <w:tab/>
        <w:t>Ražojumiem, kuri izgatavoti no vairākiem tekstilmateriāliem, piemērojamos īpašos nosacījumus sk. A iedaļas 5. piezīmē.</w:t>
      </w:r>
    </w:p>
  </w:footnote>
  <w:footnote w:id="20">
    <w:p w14:paraId="4C857F23" w14:textId="77777777" w:rsidR="00995588" w:rsidRPr="00551D2C" w:rsidRDefault="00995588" w:rsidP="00995588">
      <w:pPr>
        <w:pStyle w:val="FootnoteText"/>
        <w:rPr>
          <w:szCs w:val="24"/>
        </w:rPr>
      </w:pPr>
      <w:r w:rsidRPr="00551D2C">
        <w:rPr>
          <w:rStyle w:val="FootnoteReference"/>
          <w:szCs w:val="24"/>
        </w:rPr>
        <w:footnoteRef/>
      </w:r>
      <w:r w:rsidRPr="00551D2C">
        <w:tab/>
        <w:t>Ražojumiem, kuri izgatavoti no vairākiem tekstilmateriāliem, piemērojamos īpašos nosacījumus sk. A iedaļas 5. piezīmē.</w:t>
      </w:r>
    </w:p>
  </w:footnote>
  <w:footnote w:id="21">
    <w:p w14:paraId="386B5195" w14:textId="77777777" w:rsidR="00995588" w:rsidRPr="00551D2C" w:rsidRDefault="00995588" w:rsidP="00995588">
      <w:pPr>
        <w:pStyle w:val="FootnoteText"/>
        <w:rPr>
          <w:szCs w:val="24"/>
        </w:rPr>
      </w:pPr>
      <w:r w:rsidRPr="00551D2C">
        <w:rPr>
          <w:rStyle w:val="FootnoteReference"/>
          <w:szCs w:val="24"/>
        </w:rPr>
        <w:footnoteRef/>
      </w:r>
      <w:r w:rsidRPr="00551D2C">
        <w:tab/>
        <w:t>Noteikumu par apdrukāšanu piemēro tikai no Eiropas Savienības uz Meksiku veikta eksporta kopējai gada kvotai 2 000 000 m</w:t>
      </w:r>
      <w:r w:rsidRPr="00551D2C">
        <w:rPr>
          <w:vertAlign w:val="superscript"/>
        </w:rPr>
        <w:t>2</w:t>
      </w:r>
      <w:r w:rsidRPr="00551D2C">
        <w:t xml:space="preserve"> apmērā. Šo kvotu Meksika piešķir rindas kārtībā.</w:t>
      </w:r>
    </w:p>
  </w:footnote>
  <w:footnote w:id="22">
    <w:p w14:paraId="0825A23D" w14:textId="77777777" w:rsidR="00995588" w:rsidRPr="00551D2C" w:rsidRDefault="00995588" w:rsidP="00995588">
      <w:pPr>
        <w:pStyle w:val="FootnoteText"/>
        <w:rPr>
          <w:szCs w:val="24"/>
        </w:rPr>
      </w:pPr>
      <w:r w:rsidRPr="00551D2C">
        <w:rPr>
          <w:rStyle w:val="FootnoteReference"/>
          <w:szCs w:val="24"/>
        </w:rPr>
        <w:footnoteRef/>
      </w:r>
      <w:r w:rsidRPr="00551D2C">
        <w:tab/>
        <w:t>Ražojumiem, kuri izgatavoti no vairākiem tekstilmateriāliem, piemērojamos īpašos nosacījumus sk. A iedaļas 5. piezīmē.</w:t>
      </w:r>
    </w:p>
  </w:footnote>
  <w:footnote w:id="23">
    <w:p w14:paraId="26CDC139" w14:textId="77777777" w:rsidR="00995588" w:rsidRPr="00551D2C" w:rsidRDefault="00995588" w:rsidP="00995588">
      <w:pPr>
        <w:pStyle w:val="FootnoteText"/>
        <w:rPr>
          <w:szCs w:val="24"/>
        </w:rPr>
      </w:pPr>
      <w:r w:rsidRPr="00551D2C">
        <w:rPr>
          <w:rStyle w:val="FootnoteReference"/>
          <w:szCs w:val="24"/>
        </w:rPr>
        <w:footnoteRef/>
      </w:r>
      <w:r w:rsidRPr="00551D2C">
        <w:tab/>
        <w:t>Ražojumiem, kuri izgatavoti no vairākiem tekstilmateriāliem, piemērojamos īpašos nosacījumus sk. A iedaļas 5. piezīmē.</w:t>
      </w:r>
    </w:p>
  </w:footnote>
  <w:footnote w:id="24">
    <w:p w14:paraId="3E7A70FD" w14:textId="77777777" w:rsidR="00995588" w:rsidRPr="00551D2C" w:rsidRDefault="00995588" w:rsidP="00995588">
      <w:pPr>
        <w:pStyle w:val="FootnoteText"/>
        <w:rPr>
          <w:szCs w:val="24"/>
        </w:rPr>
      </w:pPr>
      <w:r w:rsidRPr="00551D2C">
        <w:rPr>
          <w:rStyle w:val="FootnoteReference"/>
          <w:szCs w:val="24"/>
        </w:rPr>
        <w:footnoteRef/>
      </w:r>
      <w:r w:rsidRPr="00551D2C">
        <w:tab/>
        <w:t>Ražojumiem, kuri izgatavoti no vairākiem tekstilmateriāliem, piemērojamos īpašos nosacījumus sk. A iedaļas 5. piezīmē.</w:t>
      </w:r>
    </w:p>
  </w:footnote>
  <w:footnote w:id="25">
    <w:p w14:paraId="7A4D661C" w14:textId="77777777" w:rsidR="00995588" w:rsidRPr="00551D2C" w:rsidRDefault="00995588" w:rsidP="00995588">
      <w:pPr>
        <w:pStyle w:val="FootnoteText"/>
        <w:rPr>
          <w:szCs w:val="24"/>
        </w:rPr>
      </w:pPr>
      <w:r w:rsidRPr="00551D2C">
        <w:rPr>
          <w:rStyle w:val="FootnoteReference"/>
          <w:szCs w:val="24"/>
        </w:rPr>
        <w:footnoteRef/>
      </w:r>
      <w:r w:rsidRPr="00551D2C">
        <w:tab/>
        <w:t>Ražojumiem, kuri izgatavoti no vairākiem tekstilmateriāliem, piemērojamos īpašos nosacījumus sk. A iedaļas 5. piezīmē.</w:t>
      </w:r>
    </w:p>
  </w:footnote>
  <w:footnote w:id="26">
    <w:p w14:paraId="065335F7" w14:textId="77777777" w:rsidR="00995588" w:rsidRPr="00551D2C" w:rsidRDefault="00995588" w:rsidP="00995588">
      <w:pPr>
        <w:pStyle w:val="FootnoteText"/>
        <w:rPr>
          <w:szCs w:val="24"/>
        </w:rPr>
      </w:pPr>
      <w:r w:rsidRPr="00551D2C">
        <w:rPr>
          <w:rStyle w:val="FootnoteReference"/>
          <w:szCs w:val="24"/>
        </w:rPr>
        <w:footnoteRef/>
      </w:r>
      <w:r w:rsidRPr="00551D2C">
        <w:tab/>
        <w:t>Ražojumiem, kuri izgatavoti no vairākiem tekstilmateriāliem, piemērojamos īpašos nosacījumus sk. A iedaļas 5. piezīmē.</w:t>
      </w:r>
    </w:p>
  </w:footnote>
  <w:footnote w:id="27">
    <w:p w14:paraId="4149E686" w14:textId="77777777" w:rsidR="00995588" w:rsidRPr="00551D2C" w:rsidRDefault="00995588" w:rsidP="00995588">
      <w:pPr>
        <w:pStyle w:val="FootnoteText"/>
        <w:rPr>
          <w:szCs w:val="24"/>
        </w:rPr>
      </w:pPr>
      <w:r w:rsidRPr="00551D2C">
        <w:rPr>
          <w:rStyle w:val="FootnoteReference"/>
          <w:szCs w:val="24"/>
        </w:rPr>
        <w:footnoteRef/>
      </w:r>
      <w:r w:rsidRPr="00551D2C">
        <w:tab/>
        <w:t>Ražojumiem, kuri izgatavoti no vairākiem tekstilmateriāliem, piemērojamos īpašos nosacījumus sk. A iedaļas 5. piezīmē.</w:t>
      </w:r>
    </w:p>
  </w:footnote>
  <w:footnote w:id="28">
    <w:p w14:paraId="4B1D7972" w14:textId="77777777" w:rsidR="00995588" w:rsidRPr="00551D2C" w:rsidRDefault="00995588" w:rsidP="00995588">
      <w:pPr>
        <w:pStyle w:val="FootnoteText"/>
        <w:rPr>
          <w:szCs w:val="24"/>
        </w:rPr>
      </w:pPr>
      <w:r w:rsidRPr="00551D2C">
        <w:rPr>
          <w:rStyle w:val="FootnoteReference"/>
          <w:szCs w:val="24"/>
        </w:rPr>
        <w:footnoteRef/>
      </w:r>
      <w:r w:rsidRPr="00551D2C">
        <w:tab/>
        <w:t>Noteikumu par apdrukāšanu piemēro tikai no Eiropas Savienības uz Meksiku veikta eksporta kopējai gada kvotai 3 500 000 m</w:t>
      </w:r>
      <w:r w:rsidRPr="00551D2C">
        <w:rPr>
          <w:vertAlign w:val="superscript"/>
        </w:rPr>
        <w:t>2</w:t>
      </w:r>
      <w:r w:rsidRPr="00551D2C">
        <w:t xml:space="preserve"> apmērā. Šo kvotu Meksika piešķir rindas kārtībā.</w:t>
      </w:r>
    </w:p>
  </w:footnote>
  <w:footnote w:id="29">
    <w:p w14:paraId="44C8F14A" w14:textId="77777777" w:rsidR="00995588" w:rsidRPr="00551D2C" w:rsidRDefault="00995588" w:rsidP="00995588">
      <w:pPr>
        <w:pStyle w:val="FootnoteText"/>
        <w:rPr>
          <w:szCs w:val="24"/>
        </w:rPr>
      </w:pPr>
      <w:r w:rsidRPr="00551D2C">
        <w:rPr>
          <w:rStyle w:val="FootnoteReference"/>
          <w:szCs w:val="24"/>
        </w:rPr>
        <w:footnoteRef/>
      </w:r>
      <w:r w:rsidRPr="00551D2C">
        <w:tab/>
        <w:t>Ražojumiem, kuri izgatavoti no vairākiem tekstilmateriāliem, piemērojamos īpašos nosacījumus sk. A iedaļas 5. piezīmē.</w:t>
      </w:r>
    </w:p>
  </w:footnote>
  <w:footnote w:id="30">
    <w:p w14:paraId="6BDD8CC8" w14:textId="77777777" w:rsidR="00995588" w:rsidRPr="00551D2C" w:rsidRDefault="00995588" w:rsidP="00995588">
      <w:pPr>
        <w:pStyle w:val="FootnoteText"/>
        <w:rPr>
          <w:szCs w:val="24"/>
        </w:rPr>
      </w:pPr>
      <w:r w:rsidRPr="00551D2C">
        <w:rPr>
          <w:rStyle w:val="FootnoteReference"/>
          <w:szCs w:val="24"/>
        </w:rPr>
        <w:footnoteRef/>
      </w:r>
      <w:r w:rsidRPr="00551D2C">
        <w:tab/>
        <w:t>Ražojumiem, kuri izgatavoti no vairākiem tekstilmateriāliem, piemērojamos īpašos nosacījumus sk. A iedaļas 5. piezīmē.</w:t>
      </w:r>
    </w:p>
  </w:footnote>
  <w:footnote w:id="31">
    <w:p w14:paraId="2D6EB9E3" w14:textId="77777777" w:rsidR="00995588" w:rsidRPr="00551D2C" w:rsidRDefault="00995588" w:rsidP="00995588">
      <w:pPr>
        <w:pStyle w:val="FootnoteText"/>
        <w:rPr>
          <w:szCs w:val="24"/>
        </w:rPr>
      </w:pPr>
      <w:r w:rsidRPr="00551D2C">
        <w:rPr>
          <w:rStyle w:val="FootnoteReference"/>
          <w:szCs w:val="24"/>
        </w:rPr>
        <w:footnoteRef/>
      </w:r>
      <w:r w:rsidRPr="00551D2C">
        <w:tab/>
        <w:t>Ražojumiem, kuri izgatavoti no vairākiem tekstilmateriāliem, piemērojamos īpašos nosacījumus sk. A iedaļas 5. piezīmē.</w:t>
      </w:r>
    </w:p>
  </w:footnote>
  <w:footnote w:id="32">
    <w:p w14:paraId="0BDDFC3B" w14:textId="77777777" w:rsidR="00995588" w:rsidRPr="00551D2C" w:rsidRDefault="00995588" w:rsidP="00995588">
      <w:pPr>
        <w:pStyle w:val="FootnoteText"/>
        <w:rPr>
          <w:szCs w:val="24"/>
        </w:rPr>
      </w:pPr>
      <w:r w:rsidRPr="00551D2C">
        <w:rPr>
          <w:rStyle w:val="FootnoteReference"/>
          <w:szCs w:val="24"/>
        </w:rPr>
        <w:footnoteRef/>
      </w:r>
      <w:r w:rsidRPr="00551D2C">
        <w:tab/>
        <w:t>Noteikumu par apdrukāšanu piemēro tikai no Eiropas Savienības uz Meksiku veikta eksporta kopējai gada kvotai 2 000 000 m</w:t>
      </w:r>
      <w:r w:rsidRPr="00551D2C">
        <w:rPr>
          <w:vertAlign w:val="superscript"/>
        </w:rPr>
        <w:t>2</w:t>
      </w:r>
      <w:r w:rsidRPr="00551D2C">
        <w:t xml:space="preserve"> apmērā. Šo kvotu Meksika piešķir rindas kārtībā.</w:t>
      </w:r>
    </w:p>
  </w:footnote>
  <w:footnote w:id="33">
    <w:p w14:paraId="5E2210D7" w14:textId="77777777" w:rsidR="00995588" w:rsidRPr="00551D2C" w:rsidRDefault="00995588" w:rsidP="00995588">
      <w:pPr>
        <w:pStyle w:val="FootnoteText"/>
        <w:rPr>
          <w:szCs w:val="24"/>
        </w:rPr>
      </w:pPr>
      <w:r w:rsidRPr="00551D2C">
        <w:rPr>
          <w:rStyle w:val="FootnoteReference"/>
          <w:szCs w:val="24"/>
        </w:rPr>
        <w:footnoteRef/>
      </w:r>
      <w:r w:rsidRPr="00551D2C">
        <w:tab/>
        <w:t>Ražojumiem, kuri izgatavoti no vairākiem tekstilmateriāliem, piemērojamos īpašos nosacījumus sk. A iedaļas 5. piezīmē.</w:t>
      </w:r>
    </w:p>
  </w:footnote>
  <w:footnote w:id="34">
    <w:p w14:paraId="5BECE4CA" w14:textId="77777777" w:rsidR="00995588" w:rsidRPr="00551D2C" w:rsidRDefault="00995588" w:rsidP="00995588">
      <w:pPr>
        <w:pStyle w:val="FootnoteText"/>
        <w:rPr>
          <w:szCs w:val="24"/>
        </w:rPr>
      </w:pPr>
      <w:r w:rsidRPr="00551D2C">
        <w:rPr>
          <w:rStyle w:val="FootnoteReference"/>
          <w:szCs w:val="24"/>
        </w:rPr>
        <w:footnoteRef/>
      </w:r>
      <w:r w:rsidRPr="00551D2C">
        <w:tab/>
        <w:t>Ražojumiem, kuri izgatavoti no vairākiem tekstilmateriāliem, piemērojamos īpašos nosacījumus sk. A iedaļas 5. piezīmē.</w:t>
      </w:r>
    </w:p>
  </w:footnote>
  <w:footnote w:id="35">
    <w:p w14:paraId="2A120DAC" w14:textId="77777777" w:rsidR="00995588" w:rsidRPr="00551D2C" w:rsidRDefault="00995588" w:rsidP="00995588">
      <w:pPr>
        <w:pStyle w:val="FootnoteText"/>
        <w:rPr>
          <w:szCs w:val="24"/>
        </w:rPr>
      </w:pPr>
      <w:r w:rsidRPr="00551D2C">
        <w:rPr>
          <w:rStyle w:val="FootnoteReference"/>
          <w:szCs w:val="24"/>
        </w:rPr>
        <w:footnoteRef/>
      </w:r>
      <w:r w:rsidRPr="00551D2C">
        <w:tab/>
        <w:t>Ražojumiem, kuri izgatavoti no vairākiem tekstilmateriāliem, piemērojamos īpašos nosacījumus sk. A iedaļas 5. piezīmē.</w:t>
      </w:r>
    </w:p>
  </w:footnote>
  <w:footnote w:id="36">
    <w:p w14:paraId="11A355BB" w14:textId="77777777" w:rsidR="00995588" w:rsidRPr="00551D2C" w:rsidRDefault="00995588" w:rsidP="00995588">
      <w:pPr>
        <w:pStyle w:val="FootnoteText"/>
        <w:rPr>
          <w:szCs w:val="24"/>
        </w:rPr>
      </w:pPr>
      <w:r w:rsidRPr="00551D2C">
        <w:rPr>
          <w:rStyle w:val="FootnoteReference"/>
          <w:szCs w:val="24"/>
        </w:rPr>
        <w:footnoteRef/>
      </w:r>
      <w:r w:rsidRPr="00551D2C">
        <w:tab/>
        <w:t>Ražojumiem, kuri izgatavoti no vairākiem tekstilmateriāliem, piemērojamos īpašos nosacījumus sk. A iedaļas 5. piezīmē.</w:t>
      </w:r>
    </w:p>
  </w:footnote>
  <w:footnote w:id="37">
    <w:p w14:paraId="421C9D08" w14:textId="77777777" w:rsidR="00995588" w:rsidRPr="00551D2C" w:rsidRDefault="00995588" w:rsidP="00995588">
      <w:pPr>
        <w:pStyle w:val="FootnoteText"/>
        <w:rPr>
          <w:szCs w:val="24"/>
        </w:rPr>
      </w:pPr>
      <w:r w:rsidRPr="00551D2C">
        <w:rPr>
          <w:rStyle w:val="FootnoteReference"/>
          <w:szCs w:val="24"/>
        </w:rPr>
        <w:footnoteRef/>
      </w:r>
      <w:r w:rsidRPr="00551D2C">
        <w:tab/>
        <w:t>Ražojumiem, kuri izgatavoti no vairākiem tekstilmateriāliem, piemērojamos īpašos nosacījumus sk. A iedaļas 5. piezīmē.</w:t>
      </w:r>
    </w:p>
  </w:footnote>
  <w:footnote w:id="38">
    <w:p w14:paraId="5EC11B4A" w14:textId="77777777" w:rsidR="00995588" w:rsidRPr="00551D2C" w:rsidRDefault="00995588" w:rsidP="00995588">
      <w:pPr>
        <w:pStyle w:val="FootnoteText"/>
        <w:rPr>
          <w:szCs w:val="24"/>
        </w:rPr>
      </w:pPr>
      <w:r w:rsidRPr="00551D2C">
        <w:rPr>
          <w:rStyle w:val="FootnoteReference"/>
          <w:szCs w:val="24"/>
        </w:rPr>
        <w:footnoteRef/>
      </w:r>
      <w:r w:rsidRPr="00551D2C">
        <w:tab/>
        <w:t>Ražojumiem, kuri izgatavoti no vairākiem tekstilmateriāliem, piemērojamos īpašos nosacījumus sk. A iedaļas 5. piezīmē.</w:t>
      </w:r>
    </w:p>
  </w:footnote>
  <w:footnote w:id="39">
    <w:p w14:paraId="3140C87D" w14:textId="77777777" w:rsidR="00995588" w:rsidRPr="00551D2C" w:rsidRDefault="00995588" w:rsidP="00995588">
      <w:pPr>
        <w:pStyle w:val="FootnoteText"/>
        <w:rPr>
          <w:szCs w:val="24"/>
        </w:rPr>
      </w:pPr>
      <w:r w:rsidRPr="00551D2C">
        <w:rPr>
          <w:rStyle w:val="FootnoteReference"/>
          <w:szCs w:val="24"/>
        </w:rPr>
        <w:footnoteRef/>
      </w:r>
      <w:r w:rsidRPr="00551D2C">
        <w:tab/>
        <w:t>Ražojumiem, kuri izgatavoti no vairākiem tekstilmateriāliem, piemērojamos īpašos nosacījumus sk. A iedaļas 5. piezīmē.</w:t>
      </w:r>
    </w:p>
  </w:footnote>
  <w:footnote w:id="40">
    <w:p w14:paraId="1D583EC0" w14:textId="77777777" w:rsidR="00995588" w:rsidRPr="00551D2C" w:rsidRDefault="00995588" w:rsidP="00995588">
      <w:pPr>
        <w:pStyle w:val="FootnoteText"/>
        <w:rPr>
          <w:szCs w:val="24"/>
        </w:rPr>
      </w:pPr>
      <w:r w:rsidRPr="00551D2C">
        <w:rPr>
          <w:rStyle w:val="FootnoteReference"/>
          <w:szCs w:val="24"/>
        </w:rPr>
        <w:footnoteRef/>
      </w:r>
      <w:r w:rsidRPr="00551D2C">
        <w:tab/>
        <w:t>Ražojumiem, kuri izgatavoti no vairākiem tekstilmateriāliem, piemērojamos īpašos nosacījumus sk. A iedaļas 5. piezīmē.</w:t>
      </w:r>
    </w:p>
  </w:footnote>
  <w:footnote w:id="41">
    <w:p w14:paraId="5D6C0F55" w14:textId="77777777" w:rsidR="00995588" w:rsidRPr="00551D2C" w:rsidRDefault="00995588" w:rsidP="00995588">
      <w:pPr>
        <w:pStyle w:val="FootnoteText"/>
        <w:rPr>
          <w:szCs w:val="24"/>
        </w:rPr>
      </w:pPr>
      <w:r w:rsidRPr="00551D2C">
        <w:rPr>
          <w:rStyle w:val="FootnoteReference"/>
          <w:szCs w:val="24"/>
        </w:rPr>
        <w:footnoteRef/>
      </w:r>
      <w:r w:rsidRPr="00551D2C">
        <w:tab/>
        <w:t>Ražojumiem, kuri izgatavoti no vairākiem tekstilmateriāliem, piemērojamos īpašos nosacījumus sk. A iedaļas 5. piezīmē.</w:t>
      </w:r>
    </w:p>
  </w:footnote>
  <w:footnote w:id="42">
    <w:p w14:paraId="159529F1" w14:textId="77777777" w:rsidR="00995588" w:rsidRPr="00551D2C" w:rsidRDefault="00995588" w:rsidP="00995588">
      <w:pPr>
        <w:pStyle w:val="FootnoteText"/>
        <w:rPr>
          <w:szCs w:val="24"/>
        </w:rPr>
      </w:pPr>
      <w:r w:rsidRPr="00551D2C">
        <w:rPr>
          <w:rStyle w:val="FootnoteReference"/>
          <w:szCs w:val="24"/>
        </w:rPr>
        <w:footnoteRef/>
      </w:r>
      <w:r w:rsidRPr="00551D2C">
        <w:tab/>
        <w:t>Ražojumiem, kuri izgatavoti no vairākiem tekstilmateriāliem, piemērojamos īpašos nosacījumus sk. A iedaļas 5. piezīmē.</w:t>
      </w:r>
    </w:p>
  </w:footnote>
  <w:footnote w:id="43">
    <w:p w14:paraId="1676B1E9" w14:textId="77777777" w:rsidR="00995588" w:rsidRPr="00551D2C" w:rsidRDefault="00995588" w:rsidP="00995588">
      <w:pPr>
        <w:pStyle w:val="FootnoteText"/>
        <w:rPr>
          <w:szCs w:val="24"/>
        </w:rPr>
      </w:pPr>
      <w:r w:rsidRPr="00551D2C">
        <w:rPr>
          <w:rStyle w:val="FootnoteReference"/>
          <w:szCs w:val="24"/>
        </w:rPr>
        <w:footnoteRef/>
      </w:r>
      <w:r w:rsidRPr="00551D2C">
        <w:tab/>
        <w:t>Ražojumiem, kuri izgatavoti no vairākiem tekstilmateriāliem, piemērojamos īpašos nosacījumus sk. A iedaļas 5. piezīmē.</w:t>
      </w:r>
    </w:p>
  </w:footnote>
  <w:footnote w:id="44">
    <w:p w14:paraId="6293E353" w14:textId="77777777" w:rsidR="00995588" w:rsidRPr="00551D2C" w:rsidRDefault="00995588" w:rsidP="00995588">
      <w:pPr>
        <w:pStyle w:val="FootnoteText"/>
        <w:rPr>
          <w:szCs w:val="24"/>
        </w:rPr>
      </w:pPr>
      <w:r w:rsidRPr="00551D2C">
        <w:rPr>
          <w:rStyle w:val="FootnoteReference"/>
          <w:szCs w:val="24"/>
        </w:rPr>
        <w:footnoteRef/>
      </w:r>
      <w:r w:rsidRPr="00551D2C">
        <w:tab/>
        <w:t>Ražojumiem, kuri izgatavoti no vairākiem tekstilmateriāliem, piemērojamos īpašos nosacījumus sk. A iedaļas 5. piezīmē.</w:t>
      </w:r>
    </w:p>
  </w:footnote>
  <w:footnote w:id="45">
    <w:p w14:paraId="5E84E362" w14:textId="77777777" w:rsidR="00995588" w:rsidRPr="00551D2C" w:rsidRDefault="00995588" w:rsidP="00995588">
      <w:pPr>
        <w:pStyle w:val="FootnoteText"/>
        <w:rPr>
          <w:szCs w:val="24"/>
        </w:rPr>
      </w:pPr>
      <w:r w:rsidRPr="00551D2C">
        <w:rPr>
          <w:rStyle w:val="FootnoteReference"/>
          <w:szCs w:val="24"/>
        </w:rPr>
        <w:footnoteRef/>
      </w:r>
      <w:r w:rsidRPr="00551D2C">
        <w:tab/>
        <w:t>Noteikumu par apdrukāšanu piemēro tikai no Eiropas Savienības uz Meksiku veikta eksporta kopējai gada kvotai 500 000 m</w:t>
      </w:r>
      <w:r w:rsidRPr="00551D2C">
        <w:rPr>
          <w:vertAlign w:val="superscript"/>
        </w:rPr>
        <w:t>2</w:t>
      </w:r>
      <w:r w:rsidRPr="00551D2C">
        <w:t xml:space="preserve"> apmērā. Šo kvotu Meksika piešķir rindas kārtībā.</w:t>
      </w:r>
    </w:p>
  </w:footnote>
  <w:footnote w:id="46">
    <w:p w14:paraId="2B140696" w14:textId="77777777" w:rsidR="00995588" w:rsidRPr="00551D2C" w:rsidRDefault="00995588" w:rsidP="00995588">
      <w:pPr>
        <w:pStyle w:val="FootnoteText"/>
        <w:rPr>
          <w:szCs w:val="24"/>
        </w:rPr>
      </w:pPr>
      <w:r w:rsidRPr="00551D2C">
        <w:rPr>
          <w:rStyle w:val="FootnoteReference"/>
          <w:szCs w:val="24"/>
        </w:rPr>
        <w:footnoteRef/>
      </w:r>
      <w:r w:rsidRPr="00551D2C">
        <w:tab/>
        <w:t>Ražojumiem, kuri izgatavoti no vairākiem tekstilmateriāliem, piemērojamos īpašos nosacījumus sk. A iedaļas 5. piezīmē.</w:t>
      </w:r>
    </w:p>
  </w:footnote>
  <w:footnote w:id="47">
    <w:p w14:paraId="3A4D761E" w14:textId="77777777" w:rsidR="00995588" w:rsidRPr="00551D2C" w:rsidRDefault="00995588" w:rsidP="00995588">
      <w:pPr>
        <w:pStyle w:val="FootnoteText"/>
        <w:rPr>
          <w:szCs w:val="24"/>
        </w:rPr>
      </w:pPr>
      <w:r w:rsidRPr="00551D2C">
        <w:rPr>
          <w:rStyle w:val="FootnoteReference"/>
          <w:szCs w:val="24"/>
        </w:rPr>
        <w:footnoteRef/>
      </w:r>
      <w:r w:rsidRPr="00551D2C">
        <w:tab/>
        <w:t>Ražojumiem, kuri izgatavoti no vairākiem tekstilmateriāliem, piemērojamos īpašos nosacījumus sk. A iedaļas 5. piezīmē.</w:t>
      </w:r>
    </w:p>
  </w:footnote>
  <w:footnote w:id="48">
    <w:p w14:paraId="48B93DA1" w14:textId="77777777" w:rsidR="00995588" w:rsidRPr="00551D2C" w:rsidRDefault="00995588" w:rsidP="00995588">
      <w:pPr>
        <w:pStyle w:val="FootnoteText"/>
        <w:rPr>
          <w:szCs w:val="24"/>
        </w:rPr>
      </w:pPr>
      <w:r w:rsidRPr="00551D2C">
        <w:rPr>
          <w:rStyle w:val="FootnoteReference"/>
          <w:szCs w:val="24"/>
        </w:rPr>
        <w:footnoteRef/>
      </w:r>
      <w:r w:rsidRPr="00551D2C">
        <w:tab/>
        <w:t>Ražojumiem, kuri izgatavoti no vairākiem tekstilmateriāliem, piemērojamos īpašos nosacījumus sk. A iedaļas 5. piezīmē.</w:t>
      </w:r>
    </w:p>
  </w:footnote>
  <w:footnote w:id="49">
    <w:p w14:paraId="057E3670" w14:textId="77777777" w:rsidR="00995588" w:rsidRPr="00551D2C" w:rsidRDefault="00995588" w:rsidP="00995588">
      <w:pPr>
        <w:pStyle w:val="FootnoteText"/>
        <w:rPr>
          <w:szCs w:val="24"/>
        </w:rPr>
      </w:pPr>
      <w:r w:rsidRPr="00551D2C">
        <w:rPr>
          <w:rStyle w:val="FootnoteReference"/>
          <w:szCs w:val="24"/>
        </w:rPr>
        <w:footnoteRef/>
      </w:r>
      <w:r w:rsidRPr="00551D2C">
        <w:tab/>
        <w:t>Ražojumiem, kuri izgatavoti no vairākiem tekstilmateriāliem, piemērojamos īpašos nosacījumus sk. A iedaļas 5. piezīmē.</w:t>
      </w:r>
    </w:p>
  </w:footnote>
  <w:footnote w:id="50">
    <w:p w14:paraId="55FB1E35" w14:textId="77777777" w:rsidR="00995588" w:rsidRPr="00551D2C" w:rsidRDefault="00995588" w:rsidP="00995588">
      <w:pPr>
        <w:pStyle w:val="FootnoteText"/>
        <w:rPr>
          <w:szCs w:val="24"/>
        </w:rPr>
      </w:pPr>
      <w:r w:rsidRPr="00551D2C">
        <w:rPr>
          <w:rStyle w:val="FootnoteReference"/>
          <w:szCs w:val="24"/>
        </w:rPr>
        <w:footnoteRef/>
      </w:r>
      <w:r w:rsidRPr="00551D2C">
        <w:tab/>
        <w:t>Noteikumu par apdrukāšanu piemēro tikai no Eiropas Savienības uz Meksiku veikta eksporta kopējai gada kvotai 500 000 m</w:t>
      </w:r>
      <w:r w:rsidRPr="00551D2C">
        <w:rPr>
          <w:vertAlign w:val="superscript"/>
        </w:rPr>
        <w:t>2</w:t>
      </w:r>
      <w:r w:rsidRPr="00551D2C">
        <w:t xml:space="preserve"> apmērā. Šo kvotu Meksika piešķir rindas kārtībā.</w:t>
      </w:r>
    </w:p>
  </w:footnote>
  <w:footnote w:id="51">
    <w:p w14:paraId="1DC2C7F3" w14:textId="77777777" w:rsidR="00995588" w:rsidRPr="00551D2C" w:rsidRDefault="00995588" w:rsidP="00995588">
      <w:pPr>
        <w:pStyle w:val="FootnoteText"/>
        <w:rPr>
          <w:szCs w:val="24"/>
        </w:rPr>
      </w:pPr>
      <w:r w:rsidRPr="00551D2C">
        <w:rPr>
          <w:rStyle w:val="FootnoteReference"/>
          <w:szCs w:val="24"/>
        </w:rPr>
        <w:footnoteRef/>
      </w:r>
      <w:r w:rsidRPr="00551D2C">
        <w:tab/>
        <w:t>Ražojumiem, kuri izgatavoti no vairākiem tekstilmateriāliem, piemērojamos īpašos nosacījumus sk. A iedaļas 5. piezīmē.</w:t>
      </w:r>
    </w:p>
  </w:footnote>
  <w:footnote w:id="52">
    <w:p w14:paraId="547D6FF2" w14:textId="77777777" w:rsidR="00995588" w:rsidRPr="00551D2C" w:rsidRDefault="00995588" w:rsidP="00995588">
      <w:pPr>
        <w:pStyle w:val="FootnoteText"/>
        <w:rPr>
          <w:szCs w:val="24"/>
        </w:rPr>
      </w:pPr>
      <w:r w:rsidRPr="00551D2C">
        <w:rPr>
          <w:rStyle w:val="FootnoteReference"/>
          <w:szCs w:val="24"/>
        </w:rPr>
        <w:footnoteRef/>
      </w:r>
      <w:r w:rsidRPr="00551D2C">
        <w:tab/>
        <w:t>Ražojumiem, kuri izgatavoti no vairākiem tekstilmateriāliem, piemērojamos īpašos nosacījumus sk. A iedaļas 5. piezīmē.</w:t>
      </w:r>
    </w:p>
  </w:footnote>
  <w:footnote w:id="53">
    <w:p w14:paraId="6B3C795E" w14:textId="77777777" w:rsidR="00995588" w:rsidRPr="00551D2C" w:rsidRDefault="00995588" w:rsidP="00995588">
      <w:pPr>
        <w:pStyle w:val="FootnoteText"/>
        <w:rPr>
          <w:szCs w:val="24"/>
        </w:rPr>
      </w:pPr>
      <w:r w:rsidRPr="00551D2C">
        <w:rPr>
          <w:rStyle w:val="FootnoteReference"/>
          <w:szCs w:val="24"/>
        </w:rPr>
        <w:footnoteRef/>
      </w:r>
      <w:r w:rsidRPr="00551D2C">
        <w:tab/>
        <w:t>Ražojumiem, kuri izgatavoti no vairākiem tekstilmateriāliem, piemērojamos īpašos nosacījumus sk. A iedaļas 5. piezīmē.</w:t>
      </w:r>
    </w:p>
  </w:footnote>
  <w:footnote w:id="54">
    <w:p w14:paraId="0A08FEEB" w14:textId="77777777" w:rsidR="00995588" w:rsidRPr="00551D2C" w:rsidRDefault="00995588" w:rsidP="00995588">
      <w:pPr>
        <w:pStyle w:val="FootnoteText"/>
        <w:rPr>
          <w:szCs w:val="24"/>
        </w:rPr>
      </w:pPr>
      <w:r w:rsidRPr="00551D2C">
        <w:rPr>
          <w:rStyle w:val="FootnoteReference"/>
          <w:szCs w:val="24"/>
        </w:rPr>
        <w:footnoteRef/>
      </w:r>
      <w:r w:rsidRPr="00551D2C">
        <w:tab/>
        <w:t>Ražojumiem, kuri izgatavoti no vairākiem tekstilmateriāliem, piemērojamos īpašos nosacījumus sk. A iedaļas 5. piezīmē.</w:t>
      </w:r>
    </w:p>
  </w:footnote>
  <w:footnote w:id="55">
    <w:p w14:paraId="162822EA" w14:textId="77777777" w:rsidR="00995588" w:rsidRPr="00551D2C" w:rsidRDefault="00995588" w:rsidP="00995588">
      <w:pPr>
        <w:pStyle w:val="FootnoteText"/>
        <w:rPr>
          <w:szCs w:val="24"/>
        </w:rPr>
      </w:pPr>
      <w:r w:rsidRPr="00551D2C">
        <w:rPr>
          <w:rStyle w:val="FootnoteReference"/>
          <w:szCs w:val="24"/>
        </w:rPr>
        <w:footnoteRef/>
      </w:r>
      <w:r w:rsidRPr="00551D2C">
        <w:tab/>
        <w:t>Noteikumu par apdrukāšanu piemēro tikai no Eiropas Savienības uz Meksiku veikta eksporta kopējai gada kvotai 500 000 m</w:t>
      </w:r>
      <w:r w:rsidRPr="00551D2C">
        <w:rPr>
          <w:vertAlign w:val="superscript"/>
        </w:rPr>
        <w:t>2</w:t>
      </w:r>
      <w:r w:rsidRPr="00551D2C">
        <w:t xml:space="preserve"> apmērā. Šo kvotu Meksika piešķir rindas kārtībā.</w:t>
      </w:r>
    </w:p>
  </w:footnote>
  <w:footnote w:id="56">
    <w:p w14:paraId="1CD01E90" w14:textId="77777777" w:rsidR="00995588" w:rsidRPr="00551D2C" w:rsidRDefault="00995588" w:rsidP="00995588">
      <w:pPr>
        <w:pStyle w:val="FootnoteText"/>
        <w:rPr>
          <w:szCs w:val="24"/>
        </w:rPr>
      </w:pPr>
      <w:r w:rsidRPr="00551D2C">
        <w:rPr>
          <w:rStyle w:val="FootnoteReference"/>
          <w:szCs w:val="24"/>
        </w:rPr>
        <w:footnoteRef/>
      </w:r>
      <w:r w:rsidRPr="00551D2C">
        <w:tab/>
        <w:t>Ražojumiem, kuri izgatavoti no vairākiem tekstilmateriāliem, piemērojamos īpašos nosacījumus sk. A iedaļas 5. piezīmē.</w:t>
      </w:r>
    </w:p>
  </w:footnote>
  <w:footnote w:id="57">
    <w:p w14:paraId="77312C96" w14:textId="77777777" w:rsidR="00995588" w:rsidRPr="00551D2C" w:rsidRDefault="00995588" w:rsidP="00995588">
      <w:pPr>
        <w:pStyle w:val="FootnoteText"/>
        <w:rPr>
          <w:szCs w:val="24"/>
        </w:rPr>
      </w:pPr>
      <w:r w:rsidRPr="00551D2C">
        <w:rPr>
          <w:rStyle w:val="FootnoteReference"/>
          <w:szCs w:val="24"/>
        </w:rPr>
        <w:footnoteRef/>
      </w:r>
      <w:r w:rsidRPr="00551D2C">
        <w:tab/>
        <w:t>Ražojumiem, kuri izgatavoti no vairākiem tekstilmateriāliem, piemērojamos īpašos nosacījumus sk. A iedaļas 5. piezīmē.</w:t>
      </w:r>
    </w:p>
  </w:footnote>
  <w:footnote w:id="58">
    <w:p w14:paraId="34887220" w14:textId="77777777" w:rsidR="00995588" w:rsidRPr="00551D2C" w:rsidRDefault="00995588" w:rsidP="00995588">
      <w:pPr>
        <w:pStyle w:val="FootnoteText"/>
        <w:rPr>
          <w:szCs w:val="24"/>
        </w:rPr>
      </w:pPr>
      <w:r w:rsidRPr="00551D2C">
        <w:rPr>
          <w:rStyle w:val="FootnoteReference"/>
          <w:szCs w:val="24"/>
        </w:rPr>
        <w:footnoteRef/>
      </w:r>
      <w:r w:rsidRPr="00551D2C">
        <w:tab/>
        <w:t>Ražojumiem, kuri izgatavoti no vairākiem tekstilmateriāliem, piemērojamos īpašos nosacījumus sk. A iedaļas 5. piezīmē.</w:t>
      </w:r>
    </w:p>
  </w:footnote>
  <w:footnote w:id="59">
    <w:p w14:paraId="718F045F" w14:textId="77777777" w:rsidR="00995588" w:rsidRPr="00551D2C" w:rsidRDefault="00995588" w:rsidP="00995588">
      <w:pPr>
        <w:pStyle w:val="FootnoteText"/>
        <w:rPr>
          <w:szCs w:val="24"/>
        </w:rPr>
      </w:pPr>
      <w:r w:rsidRPr="00551D2C">
        <w:rPr>
          <w:rStyle w:val="FootnoteReference"/>
          <w:szCs w:val="24"/>
        </w:rPr>
        <w:footnoteRef/>
      </w:r>
      <w:r w:rsidRPr="00551D2C">
        <w:tab/>
        <w:t>Ražojumiem, kuri izgatavoti no vairākiem tekstilmateriāliem, piemērojamos īpašos nosacījumus sk. A iedaļas 5. piezīmē.</w:t>
      </w:r>
    </w:p>
  </w:footnote>
  <w:footnote w:id="60">
    <w:p w14:paraId="16A7AD0C" w14:textId="77777777" w:rsidR="00995588" w:rsidRPr="00551D2C" w:rsidRDefault="00995588" w:rsidP="00995588">
      <w:pPr>
        <w:pStyle w:val="FootnoteText"/>
        <w:rPr>
          <w:szCs w:val="24"/>
        </w:rPr>
      </w:pPr>
      <w:r w:rsidRPr="00551D2C">
        <w:rPr>
          <w:rStyle w:val="FootnoteReference"/>
          <w:szCs w:val="24"/>
        </w:rPr>
        <w:footnoteRef/>
      </w:r>
      <w:r w:rsidRPr="00551D2C">
        <w:tab/>
        <w:t>Ražojumiem, kuri izgatavoti no vairākiem tekstilmateriāliem, piemērojamos īpašos nosacījumus sk. A iedaļas 5. piezīmē.</w:t>
      </w:r>
    </w:p>
  </w:footnote>
  <w:footnote w:id="61">
    <w:p w14:paraId="39A654A4" w14:textId="77777777" w:rsidR="00995588" w:rsidRPr="00551D2C" w:rsidRDefault="00995588" w:rsidP="00995588">
      <w:pPr>
        <w:pStyle w:val="FootnoteText"/>
        <w:rPr>
          <w:szCs w:val="24"/>
        </w:rPr>
      </w:pPr>
      <w:r w:rsidRPr="00551D2C">
        <w:rPr>
          <w:rStyle w:val="FootnoteReference"/>
          <w:szCs w:val="24"/>
        </w:rPr>
        <w:footnoteRef/>
      </w:r>
      <w:r w:rsidRPr="00551D2C">
        <w:tab/>
        <w:t>Ražojumiem, kuri izgatavoti no vairākiem tekstilmateriāliem, piemērojamos īpašos nosacījumus sk. A iedaļas 5. piezīmē.</w:t>
      </w:r>
    </w:p>
  </w:footnote>
  <w:footnote w:id="62">
    <w:p w14:paraId="3D09E2A8" w14:textId="77777777" w:rsidR="00995588" w:rsidRPr="00551D2C" w:rsidRDefault="00995588" w:rsidP="00995588">
      <w:pPr>
        <w:pStyle w:val="FootnoteText"/>
        <w:rPr>
          <w:szCs w:val="24"/>
        </w:rPr>
      </w:pPr>
      <w:r w:rsidRPr="00551D2C">
        <w:rPr>
          <w:rStyle w:val="FootnoteReference"/>
          <w:szCs w:val="24"/>
        </w:rPr>
        <w:footnoteRef/>
      </w:r>
      <w:r w:rsidRPr="00551D2C">
        <w:tab/>
        <w:t>Ražojumiem, kuri izgatavoti no vairākiem tekstilmateriāliem, piemērojamos īpašos nosacījumus sk. A iedaļas 5. piezīmē.</w:t>
      </w:r>
    </w:p>
  </w:footnote>
  <w:footnote w:id="63">
    <w:p w14:paraId="3F492105" w14:textId="77777777" w:rsidR="00995588" w:rsidRPr="00551D2C" w:rsidRDefault="00995588" w:rsidP="00995588">
      <w:pPr>
        <w:pStyle w:val="FootnoteText"/>
        <w:rPr>
          <w:szCs w:val="24"/>
        </w:rPr>
      </w:pPr>
      <w:r w:rsidRPr="00551D2C">
        <w:rPr>
          <w:rStyle w:val="FootnoteReference"/>
          <w:szCs w:val="24"/>
        </w:rPr>
        <w:footnoteRef/>
      </w:r>
      <w:r w:rsidRPr="00551D2C">
        <w:tab/>
        <w:t>Ražojumiem, kuri izgatavoti no vairākiem tekstilmateriāliem, piemērojamos īpašos nosacījumus sk. A iedaļas 5. piezīmē.</w:t>
      </w:r>
    </w:p>
  </w:footnote>
  <w:footnote w:id="64">
    <w:p w14:paraId="73849C6C" w14:textId="77777777" w:rsidR="00995588" w:rsidRPr="00551D2C" w:rsidRDefault="00995588" w:rsidP="00995588">
      <w:pPr>
        <w:pStyle w:val="FootnoteText"/>
        <w:rPr>
          <w:szCs w:val="24"/>
        </w:rPr>
      </w:pPr>
      <w:r w:rsidRPr="00551D2C">
        <w:rPr>
          <w:rStyle w:val="FootnoteReference"/>
          <w:szCs w:val="24"/>
        </w:rPr>
        <w:footnoteRef/>
      </w:r>
      <w:r w:rsidRPr="00551D2C">
        <w:tab/>
        <w:t>Sk. A iedaļas 6. piezīmi.</w:t>
      </w:r>
    </w:p>
  </w:footnote>
  <w:footnote w:id="65">
    <w:p w14:paraId="4171D2BF" w14:textId="77777777" w:rsidR="00995588" w:rsidRPr="00551D2C" w:rsidRDefault="00995588" w:rsidP="00995588">
      <w:pPr>
        <w:pStyle w:val="FootnoteText"/>
        <w:rPr>
          <w:szCs w:val="24"/>
        </w:rPr>
      </w:pPr>
      <w:r w:rsidRPr="00551D2C">
        <w:rPr>
          <w:rStyle w:val="FootnoteReference"/>
          <w:szCs w:val="24"/>
        </w:rPr>
        <w:footnoteRef/>
      </w:r>
      <w:r w:rsidRPr="00551D2C">
        <w:tab/>
        <w:t>Ražojumiem, kuri izgatavoti no vairākiem tekstilmateriāliem, piemērojamos īpašos nosacījumus sk. A iedaļas 5. piezīmē.</w:t>
      </w:r>
    </w:p>
  </w:footnote>
  <w:footnote w:id="66">
    <w:p w14:paraId="46AEB870" w14:textId="77777777" w:rsidR="00995588" w:rsidRPr="00551D2C" w:rsidRDefault="00995588" w:rsidP="00995588">
      <w:pPr>
        <w:pStyle w:val="FootnoteText"/>
        <w:rPr>
          <w:szCs w:val="24"/>
        </w:rPr>
      </w:pPr>
      <w:r w:rsidRPr="00551D2C">
        <w:rPr>
          <w:rStyle w:val="FootnoteReference"/>
          <w:szCs w:val="24"/>
        </w:rPr>
        <w:footnoteRef/>
      </w:r>
      <w:r w:rsidRPr="00551D2C">
        <w:tab/>
        <w:t>Sk. A iedaļas 6. piezīmi.</w:t>
      </w:r>
    </w:p>
  </w:footnote>
  <w:footnote w:id="67">
    <w:p w14:paraId="37E66C5E" w14:textId="77777777" w:rsidR="00995588" w:rsidRPr="00551D2C" w:rsidRDefault="00995588" w:rsidP="00995588">
      <w:pPr>
        <w:pStyle w:val="FootnoteText"/>
        <w:rPr>
          <w:szCs w:val="24"/>
        </w:rPr>
      </w:pPr>
      <w:r w:rsidRPr="00551D2C">
        <w:rPr>
          <w:rStyle w:val="FootnoteReference"/>
          <w:szCs w:val="24"/>
        </w:rPr>
        <w:footnoteRef/>
      </w:r>
      <w:r w:rsidRPr="00551D2C">
        <w:tab/>
        <w:t>Sk. A iedaļas 6. piezīmi.</w:t>
      </w:r>
    </w:p>
  </w:footnote>
  <w:footnote w:id="68">
    <w:p w14:paraId="1DD81729" w14:textId="77777777" w:rsidR="00995588" w:rsidRPr="00551D2C" w:rsidRDefault="00995588" w:rsidP="00995588">
      <w:pPr>
        <w:pStyle w:val="FootnoteText"/>
        <w:rPr>
          <w:szCs w:val="24"/>
        </w:rPr>
      </w:pPr>
      <w:r w:rsidRPr="00551D2C">
        <w:rPr>
          <w:rStyle w:val="FootnoteReference"/>
          <w:szCs w:val="24"/>
        </w:rPr>
        <w:footnoteRef/>
      </w:r>
      <w:r w:rsidRPr="00551D2C">
        <w:tab/>
        <w:t>Sk. A iedaļas 6. piezīmi.</w:t>
      </w:r>
    </w:p>
  </w:footnote>
  <w:footnote w:id="69">
    <w:p w14:paraId="05FD3E8A" w14:textId="77777777" w:rsidR="00995588" w:rsidRPr="00551D2C" w:rsidRDefault="00995588" w:rsidP="00995588">
      <w:pPr>
        <w:pStyle w:val="FootnoteText"/>
        <w:rPr>
          <w:szCs w:val="24"/>
        </w:rPr>
      </w:pPr>
      <w:r w:rsidRPr="00551D2C">
        <w:rPr>
          <w:rStyle w:val="FootnoteReference"/>
          <w:szCs w:val="24"/>
        </w:rPr>
        <w:footnoteRef/>
      </w:r>
      <w:r w:rsidRPr="00551D2C">
        <w:tab/>
        <w:t>Sk. A iedaļas 6. piezīmi.</w:t>
      </w:r>
    </w:p>
  </w:footnote>
  <w:footnote w:id="70">
    <w:p w14:paraId="5F54E1EA" w14:textId="77777777" w:rsidR="00995588" w:rsidRPr="00551D2C" w:rsidRDefault="00995588" w:rsidP="00995588">
      <w:pPr>
        <w:pStyle w:val="FootnoteText"/>
        <w:rPr>
          <w:szCs w:val="24"/>
        </w:rPr>
      </w:pPr>
      <w:r w:rsidRPr="00551D2C">
        <w:rPr>
          <w:rStyle w:val="FootnoteReference"/>
          <w:szCs w:val="24"/>
        </w:rPr>
        <w:footnoteRef/>
      </w:r>
      <w:r w:rsidRPr="00551D2C">
        <w:tab/>
        <w:t>Sk. A iedaļas 6. piezīmi.</w:t>
      </w:r>
    </w:p>
  </w:footnote>
  <w:footnote w:id="71">
    <w:p w14:paraId="566BA72C" w14:textId="77777777" w:rsidR="00995588" w:rsidRPr="00551D2C" w:rsidRDefault="00995588" w:rsidP="00995588">
      <w:pPr>
        <w:pStyle w:val="FootnoteText"/>
        <w:rPr>
          <w:szCs w:val="24"/>
        </w:rPr>
      </w:pPr>
      <w:r w:rsidRPr="00551D2C">
        <w:rPr>
          <w:rStyle w:val="FootnoteReference"/>
          <w:szCs w:val="24"/>
        </w:rPr>
        <w:footnoteRef/>
      </w:r>
      <w:r w:rsidRPr="00551D2C">
        <w:tab/>
        <w:t>Sk. A iedaļas 6. piezīmi.</w:t>
      </w:r>
    </w:p>
  </w:footnote>
  <w:footnote w:id="72">
    <w:p w14:paraId="7AF922AA" w14:textId="77777777" w:rsidR="00995588" w:rsidRPr="00551D2C" w:rsidRDefault="00995588" w:rsidP="00995588">
      <w:pPr>
        <w:pStyle w:val="FootnoteText"/>
        <w:rPr>
          <w:szCs w:val="24"/>
        </w:rPr>
      </w:pPr>
      <w:r w:rsidRPr="00551D2C">
        <w:rPr>
          <w:rStyle w:val="FootnoteReference"/>
          <w:szCs w:val="24"/>
        </w:rPr>
        <w:footnoteRef/>
      </w:r>
      <w:r w:rsidRPr="00551D2C">
        <w:tab/>
        <w:t>Sk. A iedaļas 6. piezīmi.</w:t>
      </w:r>
    </w:p>
  </w:footnote>
  <w:footnote w:id="73">
    <w:p w14:paraId="42B3D23D" w14:textId="77777777" w:rsidR="00995588" w:rsidRPr="00551D2C" w:rsidRDefault="00995588" w:rsidP="00995588">
      <w:pPr>
        <w:pStyle w:val="FootnoteText"/>
        <w:rPr>
          <w:szCs w:val="24"/>
        </w:rPr>
      </w:pPr>
      <w:r w:rsidRPr="00551D2C">
        <w:rPr>
          <w:rStyle w:val="FootnoteReference"/>
          <w:szCs w:val="24"/>
        </w:rPr>
        <w:footnoteRef/>
      </w:r>
      <w:r w:rsidRPr="00551D2C">
        <w:tab/>
        <w:t>Sk. A iedaļas 6. piezīmi.</w:t>
      </w:r>
    </w:p>
  </w:footnote>
  <w:footnote w:id="74">
    <w:p w14:paraId="07953904" w14:textId="77777777" w:rsidR="00995588" w:rsidRPr="00551D2C" w:rsidRDefault="00995588" w:rsidP="00995588">
      <w:pPr>
        <w:pStyle w:val="FootnoteText"/>
        <w:rPr>
          <w:szCs w:val="24"/>
        </w:rPr>
      </w:pPr>
      <w:r w:rsidRPr="00551D2C">
        <w:rPr>
          <w:rStyle w:val="FootnoteReference"/>
          <w:szCs w:val="24"/>
        </w:rPr>
        <w:footnoteRef/>
      </w:r>
      <w:r w:rsidRPr="00551D2C">
        <w:tab/>
        <w:t>Sk. A iedaļas 6. piezīmi.</w:t>
      </w:r>
    </w:p>
  </w:footnote>
  <w:footnote w:id="75">
    <w:p w14:paraId="02B9138B" w14:textId="77777777" w:rsidR="00995588" w:rsidRPr="00551D2C" w:rsidRDefault="00995588" w:rsidP="00995588">
      <w:pPr>
        <w:pStyle w:val="FootnoteText"/>
        <w:rPr>
          <w:szCs w:val="24"/>
        </w:rPr>
      </w:pPr>
      <w:r w:rsidRPr="00551D2C">
        <w:rPr>
          <w:rStyle w:val="FootnoteReference"/>
          <w:szCs w:val="24"/>
        </w:rPr>
        <w:footnoteRef/>
      </w:r>
      <w:r w:rsidRPr="00551D2C">
        <w:tab/>
        <w:t>Sk. A iedaļas 6. piezīmi.</w:t>
      </w:r>
    </w:p>
  </w:footnote>
  <w:footnote w:id="76">
    <w:p w14:paraId="112F5ABF" w14:textId="77777777" w:rsidR="00995588" w:rsidRPr="00551D2C" w:rsidRDefault="00995588" w:rsidP="00995588">
      <w:pPr>
        <w:pStyle w:val="FootnoteText"/>
        <w:rPr>
          <w:szCs w:val="24"/>
        </w:rPr>
      </w:pPr>
      <w:r w:rsidRPr="00551D2C">
        <w:rPr>
          <w:rStyle w:val="FootnoteReference"/>
          <w:szCs w:val="24"/>
        </w:rPr>
        <w:footnoteRef/>
      </w:r>
      <w:r w:rsidRPr="00551D2C">
        <w:tab/>
        <w:t>Sk. A iedaļas 6. piezīmi.</w:t>
      </w:r>
    </w:p>
  </w:footnote>
  <w:footnote w:id="77">
    <w:p w14:paraId="60B8FB0C" w14:textId="77777777" w:rsidR="00995588" w:rsidRPr="00551D2C" w:rsidRDefault="00995588" w:rsidP="00995588">
      <w:pPr>
        <w:pStyle w:val="FootnoteText"/>
        <w:rPr>
          <w:szCs w:val="24"/>
        </w:rPr>
      </w:pPr>
      <w:r w:rsidRPr="00551D2C">
        <w:rPr>
          <w:rStyle w:val="FootnoteReference"/>
          <w:szCs w:val="24"/>
        </w:rPr>
        <w:footnoteRef/>
      </w:r>
      <w:r w:rsidRPr="00551D2C">
        <w:tab/>
        <w:t>Sk. A iedaļas 6. piezīmi.</w:t>
      </w:r>
    </w:p>
  </w:footnote>
  <w:footnote w:id="78">
    <w:p w14:paraId="3383EBE7" w14:textId="77777777" w:rsidR="00995588" w:rsidRPr="00551D2C" w:rsidRDefault="00995588" w:rsidP="00995588">
      <w:pPr>
        <w:pStyle w:val="FootnoteText"/>
        <w:rPr>
          <w:szCs w:val="24"/>
        </w:rPr>
      </w:pPr>
      <w:r w:rsidRPr="00551D2C">
        <w:rPr>
          <w:rStyle w:val="FootnoteReference"/>
          <w:szCs w:val="24"/>
        </w:rPr>
        <w:footnoteRef/>
      </w:r>
      <w:r w:rsidRPr="00551D2C">
        <w:tab/>
        <w:t>Sk. A iedaļas 6. piezīmi.</w:t>
      </w:r>
    </w:p>
  </w:footnote>
  <w:footnote w:id="79">
    <w:p w14:paraId="66FDD003" w14:textId="77777777" w:rsidR="00995588" w:rsidRPr="00551D2C" w:rsidRDefault="00995588" w:rsidP="00995588">
      <w:pPr>
        <w:pStyle w:val="FootnoteText"/>
        <w:rPr>
          <w:szCs w:val="24"/>
        </w:rPr>
      </w:pPr>
      <w:r w:rsidRPr="00551D2C">
        <w:rPr>
          <w:rStyle w:val="FootnoteReference"/>
          <w:szCs w:val="24"/>
        </w:rPr>
        <w:footnoteRef/>
      </w:r>
      <w:r w:rsidRPr="00551D2C">
        <w:tab/>
        <w:t>Sk. A iedaļas 6. piezīmi.</w:t>
      </w:r>
    </w:p>
  </w:footnote>
  <w:footnote w:id="80">
    <w:p w14:paraId="3221EDCA" w14:textId="77777777" w:rsidR="00995588" w:rsidRPr="00551D2C" w:rsidRDefault="00995588" w:rsidP="00995588">
      <w:pPr>
        <w:pStyle w:val="FootnoteText"/>
        <w:rPr>
          <w:szCs w:val="24"/>
        </w:rPr>
      </w:pPr>
      <w:r w:rsidRPr="00551D2C">
        <w:rPr>
          <w:rStyle w:val="FootnoteReference"/>
          <w:szCs w:val="24"/>
        </w:rPr>
        <w:footnoteRef/>
      </w:r>
      <w:r w:rsidRPr="00551D2C">
        <w:tab/>
        <w:t>Sk. A iedaļas 6. piezīmi.</w:t>
      </w:r>
    </w:p>
  </w:footnote>
  <w:footnote w:id="81">
    <w:p w14:paraId="5AAC2B08" w14:textId="77777777" w:rsidR="00995588" w:rsidRPr="00551D2C" w:rsidRDefault="00995588" w:rsidP="00995588">
      <w:pPr>
        <w:pStyle w:val="FootnoteText"/>
        <w:rPr>
          <w:szCs w:val="24"/>
        </w:rPr>
      </w:pPr>
      <w:r w:rsidRPr="00551D2C">
        <w:rPr>
          <w:rStyle w:val="FootnoteReference"/>
          <w:szCs w:val="24"/>
        </w:rPr>
        <w:footnoteRef/>
      </w:r>
      <w:r w:rsidRPr="00551D2C">
        <w:tab/>
        <w:t>Sk. A iedaļas 6. piezīmi.</w:t>
      </w:r>
    </w:p>
  </w:footnote>
  <w:footnote w:id="82">
    <w:p w14:paraId="19FBCB25" w14:textId="77777777" w:rsidR="00995588" w:rsidRPr="00551D2C" w:rsidRDefault="00995588" w:rsidP="00995588">
      <w:pPr>
        <w:pStyle w:val="FootnoteText"/>
        <w:rPr>
          <w:szCs w:val="24"/>
        </w:rPr>
      </w:pPr>
      <w:r w:rsidRPr="00551D2C">
        <w:rPr>
          <w:rStyle w:val="FootnoteReference"/>
          <w:szCs w:val="24"/>
        </w:rPr>
        <w:footnoteRef/>
      </w:r>
      <w:r w:rsidRPr="00551D2C">
        <w:tab/>
        <w:t>Sk. A iedaļas 6. piezīmi.</w:t>
      </w:r>
    </w:p>
  </w:footnote>
  <w:footnote w:id="83">
    <w:p w14:paraId="6BACF9DE" w14:textId="77777777" w:rsidR="00995588" w:rsidRPr="00551D2C" w:rsidRDefault="00995588" w:rsidP="00995588">
      <w:pPr>
        <w:pStyle w:val="FootnoteText"/>
        <w:rPr>
          <w:szCs w:val="24"/>
        </w:rPr>
      </w:pPr>
      <w:r w:rsidRPr="00551D2C">
        <w:rPr>
          <w:rStyle w:val="FootnoteReference"/>
          <w:szCs w:val="24"/>
        </w:rPr>
        <w:footnoteRef/>
      </w:r>
      <w:r w:rsidRPr="00551D2C">
        <w:tab/>
        <w:t>Sk. A iedaļas 6. piezīmi.</w:t>
      </w:r>
    </w:p>
  </w:footnote>
  <w:footnote w:id="84">
    <w:p w14:paraId="65FAB906" w14:textId="77777777" w:rsidR="00995588" w:rsidRPr="00551D2C" w:rsidRDefault="00995588" w:rsidP="00995588">
      <w:pPr>
        <w:pStyle w:val="FootnoteText"/>
        <w:rPr>
          <w:szCs w:val="24"/>
        </w:rPr>
      </w:pPr>
      <w:r w:rsidRPr="00551D2C">
        <w:rPr>
          <w:rStyle w:val="FootnoteReference"/>
          <w:szCs w:val="24"/>
        </w:rPr>
        <w:footnoteRef/>
      </w:r>
      <w:r w:rsidRPr="00551D2C">
        <w:tab/>
        <w:t>Sk. A iedaļas 6. piezīmi.</w:t>
      </w:r>
    </w:p>
  </w:footnote>
  <w:footnote w:id="85">
    <w:p w14:paraId="5E99134A" w14:textId="77777777" w:rsidR="00995588" w:rsidRPr="00551D2C" w:rsidRDefault="00995588" w:rsidP="00995588">
      <w:pPr>
        <w:pStyle w:val="FootnoteText"/>
        <w:rPr>
          <w:szCs w:val="24"/>
        </w:rPr>
      </w:pPr>
      <w:r w:rsidRPr="00551D2C">
        <w:rPr>
          <w:rStyle w:val="FootnoteReference"/>
          <w:szCs w:val="24"/>
        </w:rPr>
        <w:footnoteRef/>
      </w:r>
      <w:r w:rsidRPr="00551D2C">
        <w:tab/>
        <w:t>Sk. A iedaļas 6. piezīmi.</w:t>
      </w:r>
    </w:p>
  </w:footnote>
  <w:footnote w:id="86">
    <w:p w14:paraId="3185DE3E" w14:textId="77777777" w:rsidR="00995588" w:rsidRPr="00551D2C" w:rsidRDefault="00995588" w:rsidP="00995588">
      <w:pPr>
        <w:pStyle w:val="FootnoteText"/>
        <w:rPr>
          <w:szCs w:val="24"/>
        </w:rPr>
      </w:pPr>
      <w:r w:rsidRPr="00551D2C">
        <w:rPr>
          <w:rStyle w:val="FootnoteReference"/>
          <w:szCs w:val="24"/>
        </w:rPr>
        <w:footnoteRef/>
      </w:r>
      <w:r w:rsidRPr="00551D2C">
        <w:tab/>
        <w:t>Sk. A iedaļas 6. piezīmi.</w:t>
      </w:r>
    </w:p>
  </w:footnote>
  <w:footnote w:id="87">
    <w:p w14:paraId="77ABBAA0" w14:textId="77777777" w:rsidR="00995588" w:rsidRPr="00551D2C" w:rsidRDefault="00995588" w:rsidP="00995588">
      <w:pPr>
        <w:pStyle w:val="FootnoteText"/>
        <w:rPr>
          <w:szCs w:val="24"/>
        </w:rPr>
      </w:pPr>
      <w:r w:rsidRPr="00551D2C">
        <w:rPr>
          <w:rStyle w:val="FootnoteReference"/>
          <w:szCs w:val="24"/>
        </w:rPr>
        <w:footnoteRef/>
      </w:r>
      <w:r w:rsidRPr="00551D2C">
        <w:tab/>
        <w:t>Sk. A iedaļas 6. piezīmi.</w:t>
      </w:r>
    </w:p>
  </w:footnote>
  <w:footnote w:id="88">
    <w:p w14:paraId="12237E9E" w14:textId="77777777" w:rsidR="00995588" w:rsidRPr="00551D2C" w:rsidRDefault="00995588" w:rsidP="00995588">
      <w:pPr>
        <w:pStyle w:val="FootnoteText"/>
        <w:rPr>
          <w:szCs w:val="24"/>
        </w:rPr>
      </w:pPr>
      <w:r w:rsidRPr="00551D2C">
        <w:rPr>
          <w:rStyle w:val="FootnoteReference"/>
          <w:szCs w:val="24"/>
        </w:rPr>
        <w:footnoteRef/>
      </w:r>
      <w:r w:rsidRPr="00551D2C">
        <w:tab/>
        <w:t>Sk. A iedaļas 6. piezīmi.</w:t>
      </w:r>
    </w:p>
  </w:footnote>
  <w:footnote w:id="89">
    <w:p w14:paraId="76BD3BDA" w14:textId="77777777" w:rsidR="00995588" w:rsidRPr="00551D2C" w:rsidRDefault="00995588" w:rsidP="00995588">
      <w:pPr>
        <w:pStyle w:val="FootnoteText"/>
        <w:rPr>
          <w:szCs w:val="24"/>
        </w:rPr>
      </w:pPr>
      <w:r w:rsidRPr="00551D2C">
        <w:rPr>
          <w:rStyle w:val="FootnoteReference"/>
          <w:szCs w:val="24"/>
        </w:rPr>
        <w:footnoteRef/>
      </w:r>
      <w:r w:rsidRPr="00551D2C">
        <w:tab/>
        <w:t>Sk. A iedaļas 6. piezīmi.</w:t>
      </w:r>
    </w:p>
  </w:footnote>
  <w:footnote w:id="90">
    <w:p w14:paraId="54AE0CD6" w14:textId="77777777" w:rsidR="00995588" w:rsidRPr="00551D2C" w:rsidRDefault="00995588" w:rsidP="00995588">
      <w:pPr>
        <w:pStyle w:val="FootnoteText"/>
        <w:rPr>
          <w:szCs w:val="24"/>
        </w:rPr>
      </w:pPr>
      <w:r w:rsidRPr="00551D2C">
        <w:rPr>
          <w:rStyle w:val="FootnoteReference"/>
          <w:szCs w:val="24"/>
        </w:rPr>
        <w:footnoteRef/>
      </w:r>
      <w:r w:rsidRPr="00551D2C">
        <w:tab/>
        <w:t>Ražojumiem, kuri izgatavoti no vairākiem tekstilmateriāliem, piemērojamos īpašos nosacījumus sk. A iedaļas 5. piezīmē.</w:t>
      </w:r>
    </w:p>
  </w:footnote>
  <w:footnote w:id="91">
    <w:p w14:paraId="342F4449" w14:textId="77777777" w:rsidR="00995588" w:rsidRPr="00551D2C" w:rsidRDefault="00995588" w:rsidP="00995588">
      <w:pPr>
        <w:pStyle w:val="FootnoteText"/>
        <w:rPr>
          <w:szCs w:val="24"/>
        </w:rPr>
      </w:pPr>
      <w:r w:rsidRPr="00551D2C">
        <w:rPr>
          <w:rStyle w:val="FootnoteReference"/>
          <w:szCs w:val="24"/>
        </w:rPr>
        <w:footnoteRef/>
      </w:r>
      <w:r w:rsidRPr="00551D2C">
        <w:tab/>
        <w:t>Sk. A iedaļas 6. piezīmi.</w:t>
      </w:r>
    </w:p>
  </w:footnote>
  <w:footnote w:id="92">
    <w:p w14:paraId="145B767E" w14:textId="77777777" w:rsidR="00995588" w:rsidRPr="00551D2C" w:rsidRDefault="00995588" w:rsidP="00995588">
      <w:pPr>
        <w:pStyle w:val="FootnoteText"/>
        <w:rPr>
          <w:szCs w:val="24"/>
        </w:rPr>
      </w:pPr>
      <w:r w:rsidRPr="00551D2C">
        <w:rPr>
          <w:rStyle w:val="FootnoteReference"/>
          <w:szCs w:val="24"/>
        </w:rPr>
        <w:footnoteRef/>
      </w:r>
      <w:r w:rsidRPr="00551D2C">
        <w:tab/>
        <w:t>Ražojumiem, kuri izgatavoti no vairākiem tekstilmateriāliem, piemērojamos īpašos nosacījumus sk. A iedaļas 5. piezīmē.</w:t>
      </w:r>
    </w:p>
  </w:footnote>
  <w:footnote w:id="93">
    <w:p w14:paraId="13DD8EAD" w14:textId="77777777" w:rsidR="00995588" w:rsidRPr="00551D2C" w:rsidRDefault="00995588" w:rsidP="00995588">
      <w:pPr>
        <w:pStyle w:val="FootnoteText"/>
        <w:rPr>
          <w:szCs w:val="24"/>
        </w:rPr>
      </w:pPr>
      <w:r w:rsidRPr="00551D2C">
        <w:rPr>
          <w:rStyle w:val="FootnoteReference"/>
          <w:szCs w:val="24"/>
        </w:rPr>
        <w:footnoteRef/>
      </w:r>
      <w:r w:rsidRPr="00551D2C">
        <w:tab/>
        <w:t>Sk. A iedaļas 6. piezīmi.</w:t>
      </w:r>
    </w:p>
  </w:footnote>
  <w:footnote w:id="94">
    <w:p w14:paraId="35B74097" w14:textId="77777777" w:rsidR="00995588" w:rsidRPr="00551D2C" w:rsidRDefault="00995588" w:rsidP="00995588">
      <w:pPr>
        <w:pStyle w:val="FootnoteText"/>
        <w:rPr>
          <w:szCs w:val="24"/>
        </w:rPr>
      </w:pPr>
      <w:r w:rsidRPr="00551D2C">
        <w:rPr>
          <w:rStyle w:val="FootnoteReference"/>
          <w:szCs w:val="24"/>
        </w:rPr>
        <w:footnoteRef/>
      </w:r>
      <w:r w:rsidRPr="00551D2C">
        <w:tab/>
        <w:t>Ražojumiem, kuri izgatavoti no vairākiem tekstilmateriāliem, piemērojamos īpašos nosacījumus sk. A iedaļas 5. piezīmē.</w:t>
      </w:r>
    </w:p>
  </w:footnote>
  <w:footnote w:id="95">
    <w:p w14:paraId="5235AE1B" w14:textId="77777777" w:rsidR="00995588" w:rsidRPr="00551D2C" w:rsidRDefault="00995588" w:rsidP="00995588">
      <w:pPr>
        <w:pStyle w:val="FootnoteText"/>
        <w:rPr>
          <w:szCs w:val="24"/>
        </w:rPr>
      </w:pPr>
      <w:r w:rsidRPr="00551D2C">
        <w:rPr>
          <w:rStyle w:val="FootnoteReference"/>
          <w:szCs w:val="24"/>
        </w:rPr>
        <w:footnoteRef/>
      </w:r>
      <w:r w:rsidRPr="00551D2C">
        <w:tab/>
        <w:t>Sk. A iedaļas 6. piezīmi.</w:t>
      </w:r>
    </w:p>
  </w:footnote>
  <w:footnote w:id="96">
    <w:p w14:paraId="7065260F" w14:textId="77777777" w:rsidR="00995588" w:rsidRPr="00551D2C" w:rsidRDefault="00995588" w:rsidP="00995588">
      <w:pPr>
        <w:pStyle w:val="FootnoteText"/>
        <w:rPr>
          <w:szCs w:val="24"/>
        </w:rPr>
      </w:pPr>
      <w:r w:rsidRPr="00551D2C">
        <w:rPr>
          <w:rStyle w:val="FootnoteReference"/>
          <w:szCs w:val="24"/>
        </w:rPr>
        <w:footnoteRef/>
      </w:r>
      <w:r w:rsidRPr="00551D2C">
        <w:tab/>
        <w:t>Sk. A iedaļas 6. piezīmi.</w:t>
      </w:r>
    </w:p>
  </w:footnote>
  <w:footnote w:id="97">
    <w:p w14:paraId="73720EFF" w14:textId="77777777" w:rsidR="00995588" w:rsidRPr="00551D2C" w:rsidRDefault="00995588" w:rsidP="00995588">
      <w:pPr>
        <w:pStyle w:val="FootnoteText"/>
        <w:rPr>
          <w:szCs w:val="24"/>
        </w:rPr>
      </w:pPr>
      <w:r w:rsidRPr="00551D2C">
        <w:rPr>
          <w:rStyle w:val="FootnoteReference"/>
          <w:szCs w:val="24"/>
        </w:rPr>
        <w:footnoteRef/>
      </w:r>
      <w:r w:rsidRPr="00551D2C">
        <w:tab/>
        <w:t>Sk. A iedaļas 6. piezīmi.</w:t>
      </w:r>
    </w:p>
  </w:footnote>
  <w:footnote w:id="98">
    <w:p w14:paraId="79B64F15" w14:textId="77777777" w:rsidR="00995588" w:rsidRPr="00551D2C" w:rsidRDefault="00995588" w:rsidP="00995588">
      <w:pPr>
        <w:pStyle w:val="FootnoteText"/>
        <w:rPr>
          <w:szCs w:val="24"/>
        </w:rPr>
      </w:pPr>
      <w:r w:rsidRPr="00551D2C">
        <w:rPr>
          <w:rStyle w:val="FootnoteReference"/>
          <w:szCs w:val="24"/>
        </w:rPr>
        <w:footnoteRef/>
      </w:r>
      <w:r w:rsidRPr="00551D2C">
        <w:tab/>
        <w:t>Sk. A iedaļas 6. piezīmi.</w:t>
      </w:r>
    </w:p>
  </w:footnote>
  <w:footnote w:id="99">
    <w:p w14:paraId="6204E1F9" w14:textId="77777777" w:rsidR="00995588" w:rsidRPr="00551D2C" w:rsidRDefault="00995588" w:rsidP="00995588">
      <w:pPr>
        <w:pStyle w:val="FootnoteText"/>
        <w:rPr>
          <w:szCs w:val="24"/>
        </w:rPr>
      </w:pPr>
      <w:r w:rsidRPr="00551D2C">
        <w:rPr>
          <w:rStyle w:val="FootnoteReference"/>
          <w:szCs w:val="24"/>
        </w:rPr>
        <w:footnoteRef/>
      </w:r>
      <w:r w:rsidRPr="00551D2C">
        <w:tab/>
        <w:t>Sk. A iedaļas 6. piezīmi.</w:t>
      </w:r>
    </w:p>
  </w:footnote>
  <w:footnote w:id="100">
    <w:p w14:paraId="705DE558" w14:textId="77777777" w:rsidR="00995588" w:rsidRPr="00551D2C" w:rsidRDefault="00995588" w:rsidP="00995588">
      <w:pPr>
        <w:pStyle w:val="FootnoteText"/>
        <w:rPr>
          <w:szCs w:val="24"/>
        </w:rPr>
      </w:pPr>
      <w:r w:rsidRPr="00551D2C">
        <w:rPr>
          <w:rStyle w:val="FootnoteReference"/>
          <w:szCs w:val="24"/>
        </w:rPr>
        <w:footnoteRef/>
      </w:r>
      <w:r w:rsidRPr="00551D2C">
        <w:tab/>
        <w:t>Sk. A iedaļas 6. piezīmi.</w:t>
      </w:r>
    </w:p>
  </w:footnote>
  <w:footnote w:id="101">
    <w:p w14:paraId="5D3463A4" w14:textId="77777777" w:rsidR="00995588" w:rsidRPr="00551D2C" w:rsidRDefault="00995588" w:rsidP="00995588">
      <w:pPr>
        <w:pStyle w:val="FootnoteText"/>
        <w:rPr>
          <w:szCs w:val="24"/>
        </w:rPr>
      </w:pPr>
      <w:r w:rsidRPr="00551D2C">
        <w:rPr>
          <w:rStyle w:val="FootnoteReference"/>
          <w:szCs w:val="24"/>
        </w:rPr>
        <w:footnoteRef/>
      </w:r>
      <w:r w:rsidRPr="00551D2C">
        <w:tab/>
        <w:t>Ražojumiem, kuri izgatavoti no vairākiem tekstilmateriāliem, piemērojamos īpašos nosacījumus sk. A iedaļas 5. piezīmē.</w:t>
      </w:r>
    </w:p>
  </w:footnote>
  <w:footnote w:id="102">
    <w:p w14:paraId="3DDF8264" w14:textId="77777777" w:rsidR="00995588" w:rsidRPr="00551D2C" w:rsidRDefault="00995588" w:rsidP="00995588">
      <w:pPr>
        <w:pStyle w:val="FootnoteText"/>
        <w:rPr>
          <w:szCs w:val="24"/>
        </w:rPr>
      </w:pPr>
      <w:r w:rsidRPr="00551D2C">
        <w:rPr>
          <w:rStyle w:val="FootnoteReference"/>
          <w:szCs w:val="24"/>
        </w:rPr>
        <w:footnoteRef/>
      </w:r>
      <w:r w:rsidRPr="00551D2C">
        <w:tab/>
        <w:t>Sk. A iedaļas 6. piezīmi.</w:t>
      </w:r>
    </w:p>
  </w:footnote>
  <w:footnote w:id="103">
    <w:p w14:paraId="4299FAD0" w14:textId="77777777" w:rsidR="00995588" w:rsidRPr="00551D2C" w:rsidRDefault="00995588" w:rsidP="00995588">
      <w:pPr>
        <w:pStyle w:val="FootnoteText"/>
        <w:rPr>
          <w:szCs w:val="24"/>
        </w:rPr>
      </w:pPr>
      <w:r w:rsidRPr="00551D2C">
        <w:rPr>
          <w:rStyle w:val="FootnoteReference"/>
          <w:szCs w:val="24"/>
        </w:rPr>
        <w:footnoteRef/>
      </w:r>
      <w:r w:rsidRPr="00551D2C">
        <w:tab/>
        <w:t>Sk. A iedaļas 6. piezīmi.</w:t>
      </w:r>
    </w:p>
  </w:footnote>
  <w:footnote w:id="104">
    <w:p w14:paraId="2837D827" w14:textId="77777777" w:rsidR="00995588" w:rsidRPr="00551D2C" w:rsidRDefault="00995588" w:rsidP="00995588">
      <w:pPr>
        <w:pStyle w:val="FootnoteText"/>
        <w:rPr>
          <w:szCs w:val="24"/>
        </w:rPr>
      </w:pPr>
      <w:r w:rsidRPr="00551D2C">
        <w:rPr>
          <w:rStyle w:val="FootnoteReference"/>
          <w:szCs w:val="24"/>
        </w:rPr>
        <w:footnoteRef/>
      </w:r>
      <w:r w:rsidRPr="00551D2C">
        <w:tab/>
        <w:t>Sk. A iedaļas 6. piezīmi.</w:t>
      </w:r>
    </w:p>
  </w:footnote>
  <w:footnote w:id="105">
    <w:p w14:paraId="016C1ACD" w14:textId="77777777" w:rsidR="00995588" w:rsidRPr="00551D2C" w:rsidRDefault="00995588" w:rsidP="00995588">
      <w:pPr>
        <w:pStyle w:val="FootnoteText"/>
        <w:rPr>
          <w:szCs w:val="24"/>
        </w:rPr>
      </w:pPr>
      <w:r w:rsidRPr="00551D2C">
        <w:rPr>
          <w:rStyle w:val="FootnoteReference"/>
          <w:szCs w:val="24"/>
        </w:rPr>
        <w:footnoteRef/>
      </w:r>
      <w:r w:rsidRPr="00551D2C">
        <w:tab/>
        <w:t>Ražojumiem, kuri izgatavoti no vairākiem tekstilmateriāliem, piemērojamos īpašos nosacījumus sk. A iedaļas 5. piezīmē.</w:t>
      </w:r>
    </w:p>
  </w:footnote>
  <w:footnote w:id="106">
    <w:p w14:paraId="2B4CDAA7" w14:textId="77777777" w:rsidR="00995588" w:rsidRPr="00551D2C" w:rsidRDefault="00995588" w:rsidP="00995588">
      <w:pPr>
        <w:pStyle w:val="FootnoteText"/>
        <w:rPr>
          <w:szCs w:val="24"/>
        </w:rPr>
      </w:pPr>
      <w:r w:rsidRPr="00551D2C">
        <w:rPr>
          <w:rStyle w:val="FootnoteReference"/>
          <w:szCs w:val="24"/>
        </w:rPr>
        <w:footnoteRef/>
      </w:r>
      <w:r w:rsidRPr="00551D2C">
        <w:tab/>
        <w:t>Sk. A iedaļas 6. piezīmi.</w:t>
      </w:r>
    </w:p>
  </w:footnote>
  <w:footnote w:id="107">
    <w:p w14:paraId="3E6D0AA4" w14:textId="566D82E2" w:rsidR="00995588" w:rsidRPr="00551D2C" w:rsidRDefault="00995588" w:rsidP="00995588">
      <w:pPr>
        <w:pStyle w:val="FootnoteText"/>
        <w:rPr>
          <w:szCs w:val="24"/>
        </w:rPr>
      </w:pPr>
      <w:r w:rsidRPr="00551D2C">
        <w:rPr>
          <w:rStyle w:val="FootnoteReference"/>
          <w:szCs w:val="24"/>
        </w:rPr>
        <w:footnoteRef/>
      </w:r>
      <w:r w:rsidRPr="00551D2C">
        <w:tab/>
        <w:t>Attiecībā uz neelastīgiem un negumijotiem trikotāžas izstrādājumiem, kas iegūti, sašujot vai savienojot trikotāžas drānas gabalus (piegrieztus vai adītus pēc formas), sk. A iedaļas 6.</w:t>
      </w:r>
      <w:r w:rsidR="00154FB1">
        <w:t> </w:t>
      </w:r>
      <w:r w:rsidRPr="00551D2C">
        <w:t>piezīmi.</w:t>
      </w:r>
    </w:p>
  </w:footnote>
  <w:footnote w:id="108">
    <w:p w14:paraId="783E0FFA" w14:textId="77777777" w:rsidR="00995588" w:rsidRPr="00551D2C" w:rsidRDefault="00995588" w:rsidP="00995588">
      <w:pPr>
        <w:pStyle w:val="FootnoteText"/>
        <w:rPr>
          <w:szCs w:val="24"/>
        </w:rPr>
      </w:pPr>
      <w:r w:rsidRPr="00551D2C">
        <w:rPr>
          <w:rStyle w:val="FootnoteReference"/>
          <w:szCs w:val="24"/>
        </w:rPr>
        <w:footnoteRef/>
      </w:r>
      <w:r w:rsidRPr="00551D2C">
        <w:tab/>
        <w:t>Sk. A iedaļas 6. piezīmi.</w:t>
      </w:r>
    </w:p>
  </w:footnote>
  <w:footnote w:id="109">
    <w:p w14:paraId="7FF7DC9B" w14:textId="211130A4" w:rsidR="00995588" w:rsidRPr="00551D2C" w:rsidRDefault="00995588" w:rsidP="00995588">
      <w:pPr>
        <w:pStyle w:val="FootnoteText"/>
        <w:rPr>
          <w:szCs w:val="24"/>
        </w:rPr>
      </w:pPr>
      <w:r w:rsidRPr="00551D2C">
        <w:rPr>
          <w:rStyle w:val="FootnoteReference"/>
          <w:szCs w:val="24"/>
        </w:rPr>
        <w:footnoteRef/>
      </w:r>
      <w:r w:rsidRPr="00551D2C">
        <w:tab/>
        <w:t>Attiecībā uz neelastīgiem un negumijotiem trikotāžas izstrādājumiem, kas iegūti, sašujot vai savienojot trikotāžas drānas gabalus (piegrieztus vai adītus pēc formas), sk. A iedaļas 6.</w:t>
      </w:r>
      <w:r w:rsidR="00154FB1">
        <w:t> </w:t>
      </w:r>
      <w:r w:rsidRPr="00551D2C">
        <w:t>piezīmi.</w:t>
      </w:r>
    </w:p>
  </w:footnote>
  <w:footnote w:id="110">
    <w:p w14:paraId="62D73100" w14:textId="7B98D1A3" w:rsidR="00995588" w:rsidRPr="00551D2C" w:rsidRDefault="00995588" w:rsidP="00995588">
      <w:pPr>
        <w:pStyle w:val="FootnoteText"/>
        <w:rPr>
          <w:szCs w:val="24"/>
        </w:rPr>
      </w:pPr>
      <w:r w:rsidRPr="00551D2C">
        <w:rPr>
          <w:rStyle w:val="FootnoteReference"/>
          <w:szCs w:val="24"/>
        </w:rPr>
        <w:footnoteRef/>
      </w:r>
      <w:r w:rsidRPr="00551D2C">
        <w:tab/>
        <w:t>Attiecībā uz neelastīgiem un negumijotiem trikotāžas izstrādājumiem, kas iegūti, sašujot vai savienojot trikotāžas drānas gabalus (piegrieztus vai adītus pēc formas), sk. A iedaļas 6.</w:t>
      </w:r>
      <w:r w:rsidR="00154FB1">
        <w:t> </w:t>
      </w:r>
      <w:r w:rsidRPr="00551D2C">
        <w:t>piezīmi.</w:t>
      </w:r>
    </w:p>
  </w:footnote>
  <w:footnote w:id="111">
    <w:p w14:paraId="747FAF3A" w14:textId="77777777" w:rsidR="00995588" w:rsidRPr="00551D2C" w:rsidRDefault="00995588" w:rsidP="00995588">
      <w:pPr>
        <w:pStyle w:val="FootnoteText"/>
        <w:rPr>
          <w:szCs w:val="24"/>
        </w:rPr>
      </w:pPr>
      <w:r w:rsidRPr="00551D2C">
        <w:rPr>
          <w:rStyle w:val="FootnoteReference"/>
          <w:szCs w:val="24"/>
        </w:rPr>
        <w:footnoteRef/>
      </w:r>
      <w:r w:rsidRPr="00551D2C">
        <w:tab/>
        <w:t>Ražojumiem, kuri izgatavoti no vairākiem tekstilmateriāliem, piemērojamos īpašos nosacījumus sk. A iedaļas 5. piezīmē.</w:t>
      </w:r>
    </w:p>
  </w:footnote>
  <w:footnote w:id="112">
    <w:p w14:paraId="6172494B" w14:textId="77777777" w:rsidR="00995588" w:rsidRPr="00551D2C" w:rsidRDefault="00995588" w:rsidP="00995588">
      <w:pPr>
        <w:pStyle w:val="FootnoteText"/>
        <w:rPr>
          <w:szCs w:val="24"/>
        </w:rPr>
      </w:pPr>
      <w:r w:rsidRPr="00551D2C">
        <w:rPr>
          <w:rStyle w:val="FootnoteReference"/>
          <w:szCs w:val="24"/>
        </w:rPr>
        <w:footnoteRef/>
      </w:r>
      <w:r w:rsidRPr="00551D2C">
        <w:tab/>
        <w:t>Sk. A iedaļas 6. piezīmi.</w:t>
      </w:r>
    </w:p>
  </w:footnote>
  <w:footnote w:id="113">
    <w:p w14:paraId="78729A95" w14:textId="77777777" w:rsidR="00995588" w:rsidRPr="00551D2C" w:rsidRDefault="00995588" w:rsidP="00995588">
      <w:pPr>
        <w:pStyle w:val="FootnoteText"/>
        <w:rPr>
          <w:szCs w:val="24"/>
        </w:rPr>
      </w:pPr>
      <w:r w:rsidRPr="00551D2C">
        <w:rPr>
          <w:rStyle w:val="FootnoteReference"/>
          <w:szCs w:val="24"/>
        </w:rPr>
        <w:footnoteRef/>
      </w:r>
      <w:r w:rsidRPr="00551D2C">
        <w:tab/>
        <w:t>Ražojumiem, kuri izgatavoti no vairākiem tekstilmateriāliem, piemērojamos īpašos nosacījumus sk. A iedaļas 5. piezīmē.</w:t>
      </w:r>
    </w:p>
  </w:footnote>
  <w:footnote w:id="114">
    <w:p w14:paraId="5FA14C40" w14:textId="77777777" w:rsidR="00995588" w:rsidRPr="00551D2C" w:rsidRDefault="00995588" w:rsidP="00995588">
      <w:pPr>
        <w:pStyle w:val="FootnoteText"/>
        <w:rPr>
          <w:szCs w:val="24"/>
        </w:rPr>
      </w:pPr>
      <w:r w:rsidRPr="00551D2C">
        <w:rPr>
          <w:rStyle w:val="FootnoteReference"/>
          <w:szCs w:val="24"/>
        </w:rPr>
        <w:footnoteRef/>
      </w:r>
      <w:r w:rsidRPr="00551D2C">
        <w:tab/>
        <w:t>Sk. A iedaļas 6. piezīmi.</w:t>
      </w:r>
    </w:p>
  </w:footnote>
  <w:footnote w:id="115">
    <w:p w14:paraId="49F7127C" w14:textId="77777777" w:rsidR="00995588" w:rsidRPr="00551D2C" w:rsidRDefault="00995588" w:rsidP="00995588">
      <w:pPr>
        <w:pStyle w:val="FootnoteText"/>
        <w:rPr>
          <w:szCs w:val="24"/>
        </w:rPr>
      </w:pPr>
      <w:r w:rsidRPr="00551D2C">
        <w:rPr>
          <w:rStyle w:val="FootnoteReference"/>
          <w:szCs w:val="24"/>
        </w:rPr>
        <w:footnoteRef/>
      </w:r>
      <w:r w:rsidRPr="00551D2C">
        <w:tab/>
        <w:t>Ražojumiem, kuri izgatavoti no vairākiem tekstilmateriāliem, piemērojamos īpašos nosacījumus sk. A iedaļas 5. piezīmē.</w:t>
      </w:r>
    </w:p>
  </w:footnote>
  <w:footnote w:id="116">
    <w:p w14:paraId="268CF3B8" w14:textId="77777777" w:rsidR="00995588" w:rsidRPr="00551D2C" w:rsidRDefault="00995588" w:rsidP="00995588">
      <w:pPr>
        <w:pStyle w:val="FootnoteText"/>
        <w:rPr>
          <w:szCs w:val="24"/>
        </w:rPr>
      </w:pPr>
      <w:r w:rsidRPr="00551D2C">
        <w:rPr>
          <w:rStyle w:val="FootnoteReference"/>
          <w:szCs w:val="24"/>
        </w:rPr>
        <w:footnoteRef/>
      </w:r>
      <w:r w:rsidRPr="00551D2C">
        <w:tab/>
        <w:t>Sk. A iedaļas 6. piezīmi.</w:t>
      </w:r>
    </w:p>
  </w:footnote>
  <w:footnote w:id="117">
    <w:p w14:paraId="086E9710" w14:textId="77777777" w:rsidR="00995588" w:rsidRPr="00551D2C" w:rsidRDefault="00995588" w:rsidP="00995588">
      <w:pPr>
        <w:pStyle w:val="FootnoteText"/>
        <w:rPr>
          <w:szCs w:val="24"/>
        </w:rPr>
      </w:pPr>
      <w:r w:rsidRPr="00551D2C">
        <w:rPr>
          <w:rStyle w:val="FootnoteReference"/>
          <w:szCs w:val="24"/>
        </w:rPr>
        <w:footnoteRef/>
      </w:r>
      <w:r w:rsidRPr="00551D2C">
        <w:tab/>
        <w:t>Ražojumiem, kuri izgatavoti no vairākiem tekstilmateriāliem, piemērojamos īpašos nosacījumus sk. A iedaļas 5. piezīmē.</w:t>
      </w:r>
    </w:p>
  </w:footnote>
  <w:footnote w:id="118">
    <w:p w14:paraId="15A603A7" w14:textId="77777777" w:rsidR="00995588" w:rsidRPr="00551D2C" w:rsidRDefault="00995588" w:rsidP="00995588">
      <w:pPr>
        <w:pStyle w:val="FootnoteText"/>
        <w:rPr>
          <w:szCs w:val="24"/>
        </w:rPr>
      </w:pPr>
      <w:r w:rsidRPr="00551D2C">
        <w:rPr>
          <w:rStyle w:val="FootnoteReference"/>
          <w:szCs w:val="24"/>
        </w:rPr>
        <w:footnoteRef/>
      </w:r>
      <w:r w:rsidRPr="00551D2C">
        <w:tab/>
        <w:t>Sk. C iedaļu.</w:t>
      </w:r>
    </w:p>
  </w:footnote>
  <w:footnote w:id="119">
    <w:p w14:paraId="1CE6D20C" w14:textId="77777777" w:rsidR="00995588" w:rsidRPr="00551D2C" w:rsidRDefault="00995588" w:rsidP="00995588">
      <w:pPr>
        <w:pStyle w:val="FootnoteText"/>
        <w:rPr>
          <w:szCs w:val="24"/>
        </w:rPr>
      </w:pPr>
      <w:r w:rsidRPr="00551D2C">
        <w:rPr>
          <w:rStyle w:val="FootnoteReference"/>
          <w:szCs w:val="24"/>
        </w:rPr>
        <w:footnoteRef/>
      </w:r>
      <w:r w:rsidRPr="00551D2C">
        <w:tab/>
        <w:t>Sk. C iedaļu.</w:t>
      </w:r>
    </w:p>
  </w:footnote>
  <w:footnote w:id="120">
    <w:p w14:paraId="5E14C88F" w14:textId="77777777" w:rsidR="00995588" w:rsidRPr="00551D2C" w:rsidRDefault="00995588" w:rsidP="00995588">
      <w:pPr>
        <w:pStyle w:val="FootnoteText"/>
        <w:rPr>
          <w:szCs w:val="24"/>
        </w:rPr>
      </w:pPr>
      <w:r w:rsidRPr="00551D2C">
        <w:rPr>
          <w:rStyle w:val="FootnoteReference"/>
          <w:szCs w:val="24"/>
        </w:rPr>
        <w:footnoteRef/>
      </w:r>
      <w:r w:rsidRPr="00551D2C">
        <w:tab/>
        <w:t>Sk. C iedaļu.</w:t>
      </w:r>
    </w:p>
  </w:footnote>
  <w:footnote w:id="121">
    <w:p w14:paraId="5E5F0A9C" w14:textId="75951C71" w:rsidR="00995588" w:rsidRPr="00551D2C" w:rsidRDefault="00995588" w:rsidP="00995588">
      <w:pPr>
        <w:pStyle w:val="FootnoteText"/>
        <w:rPr>
          <w:szCs w:val="24"/>
        </w:rPr>
      </w:pPr>
      <w:r w:rsidRPr="00551D2C">
        <w:rPr>
          <w:rStyle w:val="FootnoteReference"/>
          <w:szCs w:val="24"/>
        </w:rPr>
        <w:footnoteRef/>
      </w:r>
      <w:r w:rsidRPr="00551D2C">
        <w:tab/>
        <w:t>E</w:t>
      </w:r>
      <w:r w:rsidR="005A19E1">
        <w:t>K</w:t>
      </w:r>
      <w:r w:rsidRPr="00551D2C">
        <w:t xml:space="preserve"> OV L 374, 31.12.1990., 14. lpp.</w:t>
      </w:r>
    </w:p>
  </w:footnote>
  <w:footnote w:id="122">
    <w:p w14:paraId="7F26FBC1" w14:textId="31DC0230" w:rsidR="00995588" w:rsidRPr="00551D2C" w:rsidRDefault="00995588" w:rsidP="00995588">
      <w:pPr>
        <w:pStyle w:val="FootnoteText"/>
        <w:rPr>
          <w:szCs w:val="24"/>
        </w:rPr>
      </w:pPr>
      <w:r w:rsidRPr="00551D2C">
        <w:rPr>
          <w:rStyle w:val="FootnoteReference"/>
          <w:szCs w:val="24"/>
        </w:rPr>
        <w:footnoteRef/>
      </w:r>
      <w:r w:rsidRPr="00551D2C">
        <w:tab/>
        <w:t>E</w:t>
      </w:r>
      <w:r w:rsidR="005A19E1">
        <w:t>K</w:t>
      </w:r>
      <w:r w:rsidRPr="00551D2C">
        <w:t> OV L 84, 28.3.2002., 43. lpp.</w:t>
      </w:r>
    </w:p>
  </w:footnote>
  <w:footnote w:id="123">
    <w:p w14:paraId="15950956" w14:textId="4ABB73D8" w:rsidR="00995588" w:rsidRPr="00551D2C" w:rsidRDefault="00995588" w:rsidP="00995588">
      <w:pPr>
        <w:pStyle w:val="FootnoteText"/>
        <w:rPr>
          <w:szCs w:val="24"/>
        </w:rPr>
      </w:pPr>
      <w:r w:rsidRPr="00551D2C">
        <w:rPr>
          <w:rStyle w:val="FootnoteReference"/>
          <w:szCs w:val="24"/>
        </w:rPr>
        <w:footnoteRef/>
      </w:r>
      <w:r w:rsidRPr="00551D2C">
        <w:tab/>
        <w:t>Šādi tirdzniecības dokumenti ir, piemēram, precēm pievienota pavadzīme vai iepakojuma saraksts.</w:t>
      </w:r>
    </w:p>
  </w:footnote>
  <w:footnote w:id="124">
    <w:p w14:paraId="1193E337" w14:textId="77777777" w:rsidR="00995588" w:rsidRPr="00551D2C" w:rsidRDefault="00995588" w:rsidP="00995588">
      <w:pPr>
        <w:pStyle w:val="FootnoteText"/>
        <w:rPr>
          <w:szCs w:val="24"/>
        </w:rPr>
      </w:pPr>
      <w:r w:rsidRPr="00551D2C">
        <w:rPr>
          <w:rStyle w:val="FootnoteReference"/>
          <w:szCs w:val="24"/>
        </w:rPr>
        <w:footnoteRef/>
      </w:r>
      <w:r w:rsidRPr="00551D2C">
        <w:tab/>
        <w:t>Lielākai noteiktībai – 10.7. panta (Valsts režīms) vai 10.8. panta (Lielākās labvēlības režīms) pārkāpums nenotiek tikai tāpēc, ka Puse piemēro atšķirīgu attieksmi pret konkrētām ieguldītāju vai ieguldījumu kategorijām, tostarp tādu attieksmi, kas ir saistīta ar ieguldītāju vai viņu ieguldījumu atšķirīgām situācijām, kuras var rasties konkrēta parāda instrumenta īpašību atšķirību dēļ, pamatojoties uz atšķirīgu makroekonomisko ietekmi, piemēram, lai izvairītos no sistēmiskiem riskiem vai blakusietekmes.</w:t>
      </w:r>
    </w:p>
  </w:footnote>
  <w:footnote w:id="125">
    <w:p w14:paraId="71806695" w14:textId="77777777" w:rsidR="00995588" w:rsidRPr="00551D2C" w:rsidRDefault="00995588" w:rsidP="00995588">
      <w:pPr>
        <w:pStyle w:val="FootnoteText"/>
        <w:rPr>
          <w:szCs w:val="24"/>
        </w:rPr>
      </w:pPr>
      <w:r w:rsidRPr="00551D2C">
        <w:rPr>
          <w:rStyle w:val="FootnoteReference"/>
          <w:szCs w:val="24"/>
        </w:rPr>
        <w:footnoteRef/>
      </w:r>
      <w:r w:rsidRPr="00551D2C">
        <w:tab/>
        <w:t>Lielākai noteiktībai – tas var ietvert parāda instrumentu apmaiņu.</w:t>
      </w:r>
    </w:p>
  </w:footnote>
  <w:footnote w:id="126">
    <w:p w14:paraId="65EC4568" w14:textId="1458059B" w:rsidR="00995588" w:rsidRPr="00551D2C" w:rsidRDefault="00995588" w:rsidP="00995588">
      <w:pPr>
        <w:pStyle w:val="FootnoteText"/>
        <w:rPr>
          <w:szCs w:val="24"/>
        </w:rPr>
      </w:pPr>
      <w:r w:rsidRPr="00551D2C">
        <w:rPr>
          <w:rStyle w:val="FootnoteReference"/>
          <w:szCs w:val="24"/>
        </w:rPr>
        <w:footnoteRef/>
      </w:r>
      <w:r w:rsidRPr="00551D2C">
        <w:tab/>
        <w:t>Šajā pielikumā uzskaitīto nolīgumu nosaukumi ir autentiski tikai valodās, kurās ir autentisks attiecīgais nolīgums. Visos pārējos gadījumos tulkojumu nodrošina tikai atsauces nolūkā.</w:t>
      </w:r>
    </w:p>
  </w:footnote>
  <w:footnote w:id="127">
    <w:p w14:paraId="342F9A8C" w14:textId="77777777" w:rsidR="00995588" w:rsidRPr="00551D2C" w:rsidRDefault="00995588" w:rsidP="00995588">
      <w:pPr>
        <w:pStyle w:val="FootnoteText"/>
        <w:rPr>
          <w:szCs w:val="24"/>
        </w:rPr>
      </w:pPr>
      <w:r w:rsidRPr="00551D2C">
        <w:rPr>
          <w:rStyle w:val="FootnoteReference"/>
        </w:rPr>
        <w:footnoteRef/>
      </w:r>
      <w:r w:rsidRPr="00551D2C">
        <w:tab/>
        <w:t>Šajā rīcības kodeksā termins “tuvs ģimenes loceklis” nozīmē laulāto, brāli vai māsu, vecāku vai dzīvesdraugu, kā arī jebkuru citu ģimenes locekli, ar kuru pastāv ciešas attiecības.</w:t>
      </w:r>
    </w:p>
  </w:footnote>
  <w:footnote w:id="128">
    <w:p w14:paraId="2148B8B0" w14:textId="77777777" w:rsidR="00995588" w:rsidRPr="00551D2C" w:rsidRDefault="00995588" w:rsidP="00995588">
      <w:pPr>
        <w:pStyle w:val="FootnoteText"/>
        <w:rPr>
          <w:szCs w:val="24"/>
        </w:rPr>
      </w:pPr>
      <w:r w:rsidRPr="00551D2C">
        <w:rPr>
          <w:rStyle w:val="FootnoteReference"/>
          <w:szCs w:val="24"/>
        </w:rPr>
        <w:footnoteRef/>
      </w:r>
      <w:r w:rsidRPr="00551D2C">
        <w:tab/>
        <w:t>ES OV L 157, 27.5.2014., 1. lpp.</w:t>
      </w:r>
    </w:p>
  </w:footnote>
  <w:footnote w:id="129">
    <w:p w14:paraId="7DE20AE1" w14:textId="77777777" w:rsidR="00995588" w:rsidRPr="00551D2C" w:rsidRDefault="00995588" w:rsidP="00995588">
      <w:pPr>
        <w:pStyle w:val="FootnoteText"/>
        <w:rPr>
          <w:szCs w:val="24"/>
        </w:rPr>
      </w:pPr>
      <w:r w:rsidRPr="00551D2C">
        <w:rPr>
          <w:rStyle w:val="FootnoteReference"/>
          <w:szCs w:val="24"/>
        </w:rPr>
        <w:footnoteRef/>
      </w:r>
      <w:r w:rsidRPr="00551D2C">
        <w:tab/>
        <w:t>Lielākai noteiktībai – šis punkts neattiecas uz tām Eiropas Savienības dalībvalstīm, uz kurām neattiecas Direktīvas 2014/66/ES piemērošana.</w:t>
      </w:r>
    </w:p>
  </w:footnote>
  <w:footnote w:id="130">
    <w:p w14:paraId="63C85CDC" w14:textId="754EBF74" w:rsidR="00995588" w:rsidRPr="00551D2C" w:rsidRDefault="00995588" w:rsidP="00995588">
      <w:pPr>
        <w:pStyle w:val="FootnoteText"/>
        <w:rPr>
          <w:szCs w:val="24"/>
        </w:rPr>
      </w:pPr>
      <w:r w:rsidRPr="00551D2C">
        <w:rPr>
          <w:rStyle w:val="FootnoteReference"/>
          <w:szCs w:val="24"/>
        </w:rPr>
        <w:footnoteRef/>
      </w:r>
      <w:r w:rsidRPr="00551D2C">
        <w:tab/>
        <w:t xml:space="preserve">Publicēts </w:t>
      </w:r>
      <w:r w:rsidRPr="00551D2C">
        <w:rPr>
          <w:i/>
        </w:rPr>
        <w:t>Diario Oficial de la Federación</w:t>
      </w:r>
      <w:r w:rsidRPr="00551D2C">
        <w:t xml:space="preserve"> (</w:t>
      </w:r>
      <w:r w:rsidR="00B24761">
        <w:t xml:space="preserve">Meksikas </w:t>
      </w:r>
      <w:r w:rsidRPr="00551D2C">
        <w:t>Oficiālais vēstnesis) 2011. gada 25.</w:t>
      </w:r>
      <w:r w:rsidR="005A19E1">
        <w:t> </w:t>
      </w:r>
      <w:r w:rsidRPr="00551D2C">
        <w:t>maijā.</w:t>
      </w:r>
    </w:p>
  </w:footnote>
  <w:footnote w:id="131">
    <w:p w14:paraId="189F5F55" w14:textId="77777777" w:rsidR="00995588" w:rsidRPr="00551D2C" w:rsidRDefault="00995588" w:rsidP="00995588">
      <w:pPr>
        <w:pStyle w:val="FootnoteText"/>
        <w:rPr>
          <w:szCs w:val="24"/>
        </w:rPr>
      </w:pPr>
      <w:r w:rsidRPr="00551D2C">
        <w:rPr>
          <w:rStyle w:val="FootnoteReference"/>
          <w:szCs w:val="24"/>
        </w:rPr>
        <w:footnoteRef/>
      </w:r>
      <w:r w:rsidRPr="00551D2C">
        <w:tab/>
        <w:t>Vajadzības gadījumā sīki izstrādātus noteikumus par adaptācijas periodu, tā novērtējumu un pārraugāmās personas profesionālo statusu paredz uzņēmējvalsts jurisdikcijas tiesību aktos.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18F993" w14:textId="77777777" w:rsidR="00995588" w:rsidRDefault="0099558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CF2340" w14:textId="77777777" w:rsidR="00995588" w:rsidRPr="005233B8" w:rsidRDefault="00995588" w:rsidP="00927D12">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3A5B84" w14:textId="77777777" w:rsidR="00995588" w:rsidRDefault="00995588">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AD2513" w14:textId="77777777" w:rsidR="00995588" w:rsidRDefault="00995588">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D38771" w14:textId="77777777" w:rsidR="00995588" w:rsidRPr="00B35578" w:rsidRDefault="00995588" w:rsidP="00FD0FFC">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969F3E" w14:textId="77777777" w:rsidR="00995588" w:rsidRDefault="00995588">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A3AE81" w14:textId="77777777" w:rsidR="00995588" w:rsidRDefault="00995588">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8C9740" w14:textId="77777777" w:rsidR="00995588" w:rsidRPr="00B35578" w:rsidRDefault="00995588" w:rsidP="00FD0FFC">
    <w:pPr>
      <w:pStyle w:val="Heade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B8DD98" w14:textId="77777777" w:rsidR="00995588" w:rsidRDefault="00995588">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FB0695" w14:textId="77777777" w:rsidR="00995588" w:rsidRDefault="00995588">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A822AD" w14:textId="77777777" w:rsidR="00995588" w:rsidRPr="00B35578" w:rsidRDefault="00995588" w:rsidP="00FD0FFC">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CC20B8" w14:textId="77777777" w:rsidR="00995588" w:rsidRDefault="00995588">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3F220C" w14:textId="77777777" w:rsidR="00995588" w:rsidRDefault="00995588">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9833B4" w14:textId="77777777" w:rsidR="00995588" w:rsidRPr="00B35578" w:rsidRDefault="00995588" w:rsidP="00FD0FFC">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380025" w14:textId="77777777" w:rsidR="00995588" w:rsidRDefault="00995588">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3DC618" w14:textId="77777777" w:rsidR="00995588" w:rsidRDefault="00995588">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2128E1" w14:textId="77777777" w:rsidR="00995588" w:rsidRPr="00B35578" w:rsidRDefault="00995588" w:rsidP="00FD0FFC">
    <w:pPr>
      <w:pStyle w:val="Heade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CF161F" w14:textId="77777777" w:rsidR="00995588" w:rsidRDefault="00995588">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0AA4D5" w14:textId="77777777" w:rsidR="00995588" w:rsidRDefault="00995588">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677222" w14:textId="77777777" w:rsidR="00995588" w:rsidRDefault="00995588" w:rsidP="00786D68">
    <w:pPr>
      <w:pStyle w:val="Header"/>
    </w:pP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C38210" w14:textId="77777777" w:rsidR="00995588" w:rsidRDefault="00995588">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F408FE" w14:textId="77777777" w:rsidR="00995588" w:rsidRDefault="00995588">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02DFEB" w14:textId="77777777" w:rsidR="00995588" w:rsidRDefault="00995588" w:rsidP="00786D68">
    <w:pPr>
      <w:pStyle w:val="Header"/>
    </w:pP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EDF926" w14:textId="77777777" w:rsidR="00995588" w:rsidRDefault="00995588">
    <w:pPr>
      <w:pStyle w:val="Heade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865EA8" w14:textId="77777777" w:rsidR="00995588" w:rsidRDefault="00995588">
    <w:pPr>
      <w:pStyle w:val="Header"/>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DA90C8" w14:textId="77777777" w:rsidR="00995588" w:rsidRDefault="00995588" w:rsidP="00786D68">
    <w:pPr>
      <w:pStyle w:val="Header"/>
    </w:pP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27062E" w14:textId="77777777" w:rsidR="00995588" w:rsidRDefault="00995588">
    <w:pPr>
      <w:pStyle w:val="Header"/>
    </w:pP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A47B76" w14:textId="77777777" w:rsidR="00995588" w:rsidRDefault="00995588">
    <w:pPr>
      <w:pStyle w:val="Header"/>
    </w:pP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B67430" w14:textId="77777777" w:rsidR="00995588" w:rsidRDefault="00995588" w:rsidP="00786D68">
    <w:pPr>
      <w:pStyle w:val="Header"/>
    </w:pP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16A963" w14:textId="77777777" w:rsidR="00995588" w:rsidRDefault="00995588">
    <w:pPr>
      <w:pStyle w:val="Header"/>
    </w:pP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4B200C" w14:textId="77777777" w:rsidR="00995588" w:rsidRDefault="00995588">
    <w:pPr>
      <w:pStyle w:val="Header"/>
    </w:pP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255E82" w14:textId="77777777" w:rsidR="00995588" w:rsidRDefault="00995588" w:rsidP="00786D68">
    <w:pPr>
      <w:pStyle w:val="Header"/>
    </w:pP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DD719B" w14:textId="77777777" w:rsidR="00995588" w:rsidRDefault="00995588">
    <w:pPr>
      <w:pStyle w:val="Header"/>
    </w:pP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1E7EA1" w14:textId="77777777" w:rsidR="00995588" w:rsidRDefault="00995588">
    <w:pPr>
      <w:pStyle w:val="Header"/>
    </w:pP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66911E" w14:textId="77777777" w:rsidR="00995588" w:rsidRDefault="00995588" w:rsidP="00786D68">
    <w:pPr>
      <w:pStyle w:val="Header"/>
    </w:pPr>
  </w:p>
</w:hdr>
</file>

<file path=word/header3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7D3EC5" w14:textId="77777777" w:rsidR="00995588" w:rsidRDefault="0099558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368029DA"/>
    <w:lvl w:ilvl="0">
      <w:start w:val="1"/>
      <w:numFmt w:val="decimal"/>
      <w:pStyle w:val="ListNumber5"/>
      <w:lvlText w:val="%1."/>
      <w:lvlJc w:val="left"/>
      <w:pPr>
        <w:tabs>
          <w:tab w:val="num" w:pos="1492"/>
        </w:tabs>
        <w:ind w:left="1492" w:hanging="360"/>
      </w:pPr>
    </w:lvl>
  </w:abstractNum>
  <w:abstractNum w:abstractNumId="1" w15:restartNumberingAfterBreak="0">
    <w:nsid w:val="055652B5"/>
    <w:multiLevelType w:val="multilevel"/>
    <w:tmpl w:val="B10A6748"/>
    <w:lvl w:ilvl="0">
      <w:start w:val="1"/>
      <w:numFmt w:val="decimal"/>
      <w:pStyle w:val="ListNumber3"/>
      <w:lvlText w:val="(%1)"/>
      <w:lvlJc w:val="left"/>
      <w:pPr>
        <w:tabs>
          <w:tab w:val="num" w:pos="2625"/>
        </w:tabs>
        <w:ind w:left="2625" w:hanging="709"/>
      </w:pPr>
    </w:lvl>
    <w:lvl w:ilvl="1">
      <w:start w:val="1"/>
      <w:numFmt w:val="lowerLetter"/>
      <w:pStyle w:val="ListNumber3Level2"/>
      <w:lvlText w:val="(%2)"/>
      <w:lvlJc w:val="left"/>
      <w:pPr>
        <w:tabs>
          <w:tab w:val="num" w:pos="3333"/>
        </w:tabs>
        <w:ind w:left="3333" w:hanging="708"/>
      </w:pPr>
    </w:lvl>
    <w:lvl w:ilvl="2">
      <w:start w:val="1"/>
      <w:numFmt w:val="bullet"/>
      <w:pStyle w:val="ListNumber3Level3"/>
      <w:lvlText w:val="–"/>
      <w:lvlJc w:val="left"/>
      <w:pPr>
        <w:tabs>
          <w:tab w:val="num" w:pos="4042"/>
        </w:tabs>
        <w:ind w:left="4042" w:hanging="709"/>
      </w:pPr>
      <w:rPr>
        <w:rFonts w:ascii="Times New Roman" w:hAnsi="Times New Roman"/>
      </w:rPr>
    </w:lvl>
    <w:lvl w:ilvl="3">
      <w:start w:val="1"/>
      <w:numFmt w:val="bullet"/>
      <w:pStyle w:val="ListNumber3Level4"/>
      <w:lvlText w:val=""/>
      <w:lvlJc w:val="left"/>
      <w:pPr>
        <w:tabs>
          <w:tab w:val="num" w:pos="4751"/>
        </w:tabs>
        <w:ind w:left="4751"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 w15:restartNumberingAfterBreak="0">
    <w:nsid w:val="05EA05E7"/>
    <w:multiLevelType w:val="hybridMultilevel"/>
    <w:tmpl w:val="33A216DC"/>
    <w:lvl w:ilvl="0" w:tplc="BD783356">
      <w:start w:val="1"/>
      <w:numFmt w:val="bullet"/>
      <w:pStyle w:val="ListDash2"/>
      <w:lvlText w:val="–"/>
      <w:lvlJc w:val="left"/>
      <w:pPr>
        <w:tabs>
          <w:tab w:val="num" w:pos="1360"/>
        </w:tabs>
        <w:ind w:left="1360" w:hanging="283"/>
      </w:pPr>
      <w:rPr>
        <w:rFonts w:ascii="Times New Roman" w:hAnsi="Times New Roman"/>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0B282568"/>
    <w:multiLevelType w:val="multilevel"/>
    <w:tmpl w:val="17B4BE58"/>
    <w:name w:val="NumPar"/>
    <w:lvl w:ilvl="0">
      <w:start w:val="1"/>
      <w:numFmt w:val="decimal"/>
      <w:lvlRestart w:val="0"/>
      <w:pStyle w:val="NumPar1"/>
      <w:lvlText w:val="%1."/>
      <w:lvlJc w:val="left"/>
      <w:pPr>
        <w:tabs>
          <w:tab w:val="num" w:pos="850"/>
        </w:tabs>
        <w:ind w:left="850" w:hanging="850"/>
      </w:pPr>
      <w:rPr>
        <w:rFonts w:cs="Times New Roman"/>
      </w:rPr>
    </w:lvl>
    <w:lvl w:ilvl="1">
      <w:start w:val="1"/>
      <w:numFmt w:val="decimal"/>
      <w:pStyle w:val="NumPar2"/>
      <w:lvlText w:val="%1.%2."/>
      <w:lvlJc w:val="left"/>
      <w:pPr>
        <w:tabs>
          <w:tab w:val="num" w:pos="850"/>
        </w:tabs>
        <w:ind w:left="850" w:hanging="850"/>
      </w:pPr>
      <w:rPr>
        <w:rFonts w:cs="Times New Roman"/>
      </w:rPr>
    </w:lvl>
    <w:lvl w:ilvl="2">
      <w:start w:val="1"/>
      <w:numFmt w:val="decimal"/>
      <w:pStyle w:val="NumPar3"/>
      <w:lvlText w:val="%1.%2.%3."/>
      <w:lvlJc w:val="left"/>
      <w:pPr>
        <w:tabs>
          <w:tab w:val="num" w:pos="850"/>
        </w:tabs>
        <w:ind w:left="850" w:hanging="850"/>
      </w:pPr>
      <w:rPr>
        <w:rFonts w:cs="Times New Roman"/>
      </w:rPr>
    </w:lvl>
    <w:lvl w:ilvl="3">
      <w:start w:val="1"/>
      <w:numFmt w:val="decimal"/>
      <w:pStyle w:val="NumPar4"/>
      <w:lvlText w:val="%1.%2.%3.%4."/>
      <w:lvlJc w:val="left"/>
      <w:pPr>
        <w:tabs>
          <w:tab w:val="num" w:pos="850"/>
        </w:tabs>
        <w:ind w:left="850" w:hanging="850"/>
      </w:pPr>
      <w:rPr>
        <w:rFonts w:cs="Times New Roman"/>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4" w15:restartNumberingAfterBreak="0">
    <w:nsid w:val="0B7F4273"/>
    <w:multiLevelType w:val="singleLevel"/>
    <w:tmpl w:val="6276CDDE"/>
    <w:lvl w:ilvl="0">
      <w:start w:val="1"/>
      <w:numFmt w:val="upperRoman"/>
      <w:pStyle w:val="Par-numberI"/>
      <w:lvlText w:val="%1."/>
      <w:lvlJc w:val="left"/>
      <w:pPr>
        <w:tabs>
          <w:tab w:val="num" w:pos="567"/>
        </w:tabs>
        <w:ind w:left="567" w:hanging="567"/>
      </w:pPr>
    </w:lvl>
  </w:abstractNum>
  <w:abstractNum w:abstractNumId="5" w15:restartNumberingAfterBreak="0">
    <w:nsid w:val="0CDA2F71"/>
    <w:multiLevelType w:val="singleLevel"/>
    <w:tmpl w:val="29C487D4"/>
    <w:lvl w:ilvl="0">
      <w:start w:val="1"/>
      <w:numFmt w:val="bullet"/>
      <w:lvlRestart w:val="0"/>
      <w:pStyle w:val="Tiret2"/>
      <w:lvlText w:val="–"/>
      <w:lvlJc w:val="left"/>
      <w:pPr>
        <w:tabs>
          <w:tab w:val="num" w:pos="1984"/>
        </w:tabs>
        <w:ind w:left="1984" w:hanging="567"/>
      </w:pPr>
    </w:lvl>
  </w:abstractNum>
  <w:abstractNum w:abstractNumId="6" w15:restartNumberingAfterBreak="0">
    <w:nsid w:val="1262685D"/>
    <w:multiLevelType w:val="singleLevel"/>
    <w:tmpl w:val="D96C95A2"/>
    <w:lvl w:ilvl="0">
      <w:start w:val="1"/>
      <w:numFmt w:val="bullet"/>
      <w:pStyle w:val="ListBullet4"/>
      <w:lvlText w:val=""/>
      <w:lvlJc w:val="left"/>
      <w:pPr>
        <w:tabs>
          <w:tab w:val="num" w:pos="3163"/>
        </w:tabs>
        <w:ind w:left="3163" w:hanging="283"/>
      </w:pPr>
      <w:rPr>
        <w:rFonts w:ascii="Symbol" w:hAnsi="Symbol"/>
      </w:rPr>
    </w:lvl>
  </w:abstractNum>
  <w:abstractNum w:abstractNumId="7" w15:restartNumberingAfterBreak="0">
    <w:nsid w:val="143D0A16"/>
    <w:multiLevelType w:val="singleLevel"/>
    <w:tmpl w:val="01FA5668"/>
    <w:lvl w:ilvl="0">
      <w:start w:val="1"/>
      <w:numFmt w:val="bullet"/>
      <w:pStyle w:val="ListBullet3"/>
      <w:lvlText w:val=""/>
      <w:lvlJc w:val="left"/>
      <w:pPr>
        <w:tabs>
          <w:tab w:val="num" w:pos="2199"/>
        </w:tabs>
        <w:ind w:left="2199" w:hanging="283"/>
      </w:pPr>
      <w:rPr>
        <w:rFonts w:ascii="Symbol" w:hAnsi="Symbol"/>
      </w:rPr>
    </w:lvl>
  </w:abstractNum>
  <w:abstractNum w:abstractNumId="8" w15:restartNumberingAfterBreak="0">
    <w:nsid w:val="1B3C78B8"/>
    <w:multiLevelType w:val="multilevel"/>
    <w:tmpl w:val="2ED4F4D0"/>
    <w:name w:val="Point"/>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9" w15:restartNumberingAfterBreak="0">
    <w:nsid w:val="22CA659A"/>
    <w:multiLevelType w:val="singleLevel"/>
    <w:tmpl w:val="7B9C897A"/>
    <w:lvl w:ilvl="0">
      <w:start w:val="1"/>
      <w:numFmt w:val="bullet"/>
      <w:pStyle w:val="Par-dash"/>
      <w:lvlText w:val=""/>
      <w:lvlJc w:val="left"/>
      <w:pPr>
        <w:tabs>
          <w:tab w:val="num" w:pos="567"/>
        </w:tabs>
        <w:ind w:left="567" w:hanging="567"/>
      </w:pPr>
      <w:rPr>
        <w:rFonts w:ascii="Symbol" w:hAnsi="Symbol" w:hint="default"/>
      </w:rPr>
    </w:lvl>
  </w:abstractNum>
  <w:abstractNum w:abstractNumId="10" w15:restartNumberingAfterBreak="0">
    <w:nsid w:val="22D918D1"/>
    <w:multiLevelType w:val="multilevel"/>
    <w:tmpl w:val="97CACA6C"/>
    <w:lvl w:ilvl="0">
      <w:start w:val="1"/>
      <w:numFmt w:val="decimal"/>
      <w:pStyle w:val="Heading1"/>
      <w:lvlText w:val="%1."/>
      <w:lvlJc w:val="left"/>
      <w:pPr>
        <w:tabs>
          <w:tab w:val="num" w:pos="851"/>
        </w:tabs>
        <w:ind w:left="851" w:hanging="851"/>
      </w:pPr>
    </w:lvl>
    <w:lvl w:ilvl="1">
      <w:start w:val="1"/>
      <w:numFmt w:val="decimal"/>
      <w:pStyle w:val="Heading2"/>
      <w:lvlText w:val="%1.%2."/>
      <w:lvlJc w:val="left"/>
      <w:pPr>
        <w:tabs>
          <w:tab w:val="num" w:pos="851"/>
        </w:tabs>
        <w:ind w:left="851" w:hanging="851"/>
      </w:pPr>
    </w:lvl>
    <w:lvl w:ilvl="2">
      <w:start w:val="1"/>
      <w:numFmt w:val="decimal"/>
      <w:pStyle w:val="Heading3"/>
      <w:lvlText w:val="%1.%2.%3."/>
      <w:lvlJc w:val="left"/>
      <w:pPr>
        <w:tabs>
          <w:tab w:val="num" w:pos="851"/>
        </w:tabs>
        <w:ind w:left="851" w:hanging="851"/>
      </w:pPr>
    </w:lvl>
    <w:lvl w:ilvl="3">
      <w:start w:val="1"/>
      <w:numFmt w:val="decimal"/>
      <w:pStyle w:val="Heading4"/>
      <w:lvlText w:val="%1.%2.%3.%4."/>
      <w:lvlJc w:val="left"/>
      <w:pPr>
        <w:tabs>
          <w:tab w:val="num" w:pos="851"/>
        </w:tabs>
        <w:ind w:left="851" w:hanging="851"/>
      </w:pPr>
    </w:lvl>
    <w:lvl w:ilvl="4">
      <w:start w:val="1"/>
      <w:numFmt w:val="none"/>
      <w:lvlText w:val=""/>
      <w:lvlJc w:val="left"/>
      <w:pPr>
        <w:tabs>
          <w:tab w:val="num" w:pos="360"/>
        </w:tabs>
        <w:ind w:left="0" w:firstLine="0"/>
      </w:pPr>
    </w:lvl>
    <w:lvl w:ilvl="5">
      <w:start w:val="1"/>
      <w:numFmt w:val="decimal"/>
      <w:lvlText w:val="%1.%2.%3.%4.%5.%6"/>
      <w:lvlJc w:val="left"/>
      <w:pPr>
        <w:tabs>
          <w:tab w:val="num" w:pos="0"/>
        </w:tabs>
        <w:ind w:left="0" w:firstLine="0"/>
      </w:pPr>
    </w:lvl>
    <w:lvl w:ilvl="6">
      <w:start w:val="1"/>
      <w:numFmt w:val="decimal"/>
      <w:lvlText w:val="%1.%2.%3.%4.%5.%6.%7"/>
      <w:lvlJc w:val="left"/>
      <w:pPr>
        <w:tabs>
          <w:tab w:val="num" w:pos="0"/>
        </w:tabs>
        <w:ind w:left="0" w:firstLine="0"/>
      </w:pPr>
    </w:lvl>
    <w:lvl w:ilvl="7">
      <w:start w:val="1"/>
      <w:numFmt w:val="decimal"/>
      <w:lvlText w:val="%1.%2.%3.%4.%5.%6.%7.%8"/>
      <w:lvlJc w:val="left"/>
      <w:pPr>
        <w:tabs>
          <w:tab w:val="num" w:pos="0"/>
        </w:tabs>
        <w:ind w:left="0" w:firstLine="0"/>
      </w:pPr>
    </w:lvl>
    <w:lvl w:ilvl="8">
      <w:start w:val="1"/>
      <w:numFmt w:val="decimal"/>
      <w:lvlText w:val="%1.%2.%3.%4.%5.%6.%7.%8.%9"/>
      <w:lvlJc w:val="left"/>
      <w:pPr>
        <w:tabs>
          <w:tab w:val="num" w:pos="0"/>
        </w:tabs>
        <w:ind w:left="0" w:firstLine="0"/>
      </w:pPr>
    </w:lvl>
  </w:abstractNum>
  <w:abstractNum w:abstractNumId="11" w15:restartNumberingAfterBreak="0">
    <w:nsid w:val="24225E59"/>
    <w:multiLevelType w:val="singleLevel"/>
    <w:tmpl w:val="47806A40"/>
    <w:lvl w:ilvl="0">
      <w:start w:val="1"/>
      <w:numFmt w:val="bullet"/>
      <w:pStyle w:val="ListDash4"/>
      <w:lvlText w:val="–"/>
      <w:lvlJc w:val="left"/>
      <w:pPr>
        <w:tabs>
          <w:tab w:val="num" w:pos="3163"/>
        </w:tabs>
        <w:ind w:left="3163" w:hanging="283"/>
      </w:pPr>
      <w:rPr>
        <w:rFonts w:ascii="Times New Roman" w:hAnsi="Times New Roman"/>
      </w:rPr>
    </w:lvl>
  </w:abstractNum>
  <w:abstractNum w:abstractNumId="12" w15:restartNumberingAfterBreak="0">
    <w:nsid w:val="248F4748"/>
    <w:multiLevelType w:val="hybridMultilevel"/>
    <w:tmpl w:val="C568ACDE"/>
    <w:lvl w:ilvl="0" w:tplc="2736CEA8">
      <w:start w:val="1"/>
      <w:numFmt w:val="bullet"/>
      <w:pStyle w:val="Lines"/>
      <w:lvlText w:val=""/>
      <w:lvlJc w:val="left"/>
      <w:pPr>
        <w:tabs>
          <w:tab w:val="num" w:pos="360"/>
        </w:tabs>
        <w:ind w:left="360" w:hanging="360"/>
      </w:pPr>
      <w:rPr>
        <w:rFonts w:ascii="Symbol" w:hAnsi="Symbol"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3" w15:restartNumberingAfterBreak="0">
    <w:nsid w:val="2C8D5AD3"/>
    <w:multiLevelType w:val="singleLevel"/>
    <w:tmpl w:val="82EE6B70"/>
    <w:lvl w:ilvl="0">
      <w:start w:val="1"/>
      <w:numFmt w:val="bullet"/>
      <w:pStyle w:val="ListBullet2"/>
      <w:lvlText w:val=""/>
      <w:lvlJc w:val="left"/>
      <w:pPr>
        <w:tabs>
          <w:tab w:val="num" w:pos="1360"/>
        </w:tabs>
        <w:ind w:left="1360" w:hanging="283"/>
      </w:pPr>
      <w:rPr>
        <w:rFonts w:ascii="Symbol" w:hAnsi="Symbol"/>
      </w:rPr>
    </w:lvl>
  </w:abstractNum>
  <w:abstractNum w:abstractNumId="14" w15:restartNumberingAfterBreak="0">
    <w:nsid w:val="2D293CE3"/>
    <w:multiLevelType w:val="multilevel"/>
    <w:tmpl w:val="8D7C4D2A"/>
    <w:lvl w:ilvl="0">
      <w:start w:val="1"/>
      <w:numFmt w:val="decimal"/>
      <w:pStyle w:val="LegalNumPar"/>
      <w:lvlText w:val="%1."/>
      <w:lvlJc w:val="left"/>
      <w:pPr>
        <w:ind w:left="476" w:hanging="476"/>
      </w:pPr>
      <w:rPr>
        <w:rFonts w:hint="default"/>
      </w:rPr>
    </w:lvl>
    <w:lvl w:ilvl="1">
      <w:start w:val="1"/>
      <w:numFmt w:val="lowerLetter"/>
      <w:pStyle w:val="LegalNumPar2"/>
      <w:lvlText w:val="%2."/>
      <w:lvlJc w:val="left"/>
      <w:pPr>
        <w:ind w:left="953" w:hanging="477"/>
      </w:pPr>
      <w:rPr>
        <w:rFonts w:hint="default"/>
      </w:rPr>
    </w:lvl>
    <w:lvl w:ilvl="2">
      <w:start w:val="1"/>
      <w:numFmt w:val="lowerRoman"/>
      <w:pStyle w:val="LegalNumPar3"/>
      <w:lvlText w:val="%3."/>
      <w:lvlJc w:val="left"/>
      <w:pPr>
        <w:ind w:left="1429" w:hanging="476"/>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5" w15:restartNumberingAfterBreak="0">
    <w:nsid w:val="2D2D468B"/>
    <w:multiLevelType w:val="singleLevel"/>
    <w:tmpl w:val="A18042A8"/>
    <w:lvl w:ilvl="0">
      <w:start w:val="1"/>
      <w:numFmt w:val="upperLetter"/>
      <w:pStyle w:val="Par-numberA"/>
      <w:lvlText w:val="%1."/>
      <w:lvlJc w:val="left"/>
      <w:pPr>
        <w:tabs>
          <w:tab w:val="num" w:pos="567"/>
        </w:tabs>
        <w:ind w:left="567" w:hanging="567"/>
      </w:pPr>
    </w:lvl>
  </w:abstractNum>
  <w:abstractNum w:abstractNumId="16" w15:restartNumberingAfterBreak="0">
    <w:nsid w:val="2DB37182"/>
    <w:multiLevelType w:val="singleLevel"/>
    <w:tmpl w:val="F612DBDC"/>
    <w:lvl w:ilvl="0">
      <w:start w:val="1"/>
      <w:numFmt w:val="lowerRoman"/>
      <w:pStyle w:val="Par-numberi0"/>
      <w:lvlText w:val="(%1)"/>
      <w:lvlJc w:val="left"/>
      <w:pPr>
        <w:tabs>
          <w:tab w:val="num" w:pos="720"/>
        </w:tabs>
        <w:ind w:left="567" w:hanging="567"/>
      </w:pPr>
    </w:lvl>
  </w:abstractNum>
  <w:abstractNum w:abstractNumId="17" w15:restartNumberingAfterBreak="0">
    <w:nsid w:val="38223C42"/>
    <w:multiLevelType w:val="hybridMultilevel"/>
    <w:tmpl w:val="FA18FDF2"/>
    <w:lvl w:ilvl="0" w:tplc="0409000F">
      <w:start w:val="1"/>
      <w:numFmt w:val="decimal"/>
      <w:pStyle w:val="Tiret1"/>
      <w:lvlText w:val="%1."/>
      <w:lvlJc w:val="left"/>
      <w:pPr>
        <w:tabs>
          <w:tab w:val="num" w:pos="720"/>
        </w:tabs>
        <w:ind w:left="720" w:hanging="360"/>
      </w:p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8" w15:restartNumberingAfterBreak="0">
    <w:nsid w:val="394F5925"/>
    <w:multiLevelType w:val="singleLevel"/>
    <w:tmpl w:val="395C08BE"/>
    <w:lvl w:ilvl="0">
      <w:start w:val="1"/>
      <w:numFmt w:val="decimal"/>
      <w:pStyle w:val="Par-number1"/>
      <w:lvlText w:val="(%1)"/>
      <w:lvlJc w:val="left"/>
      <w:pPr>
        <w:tabs>
          <w:tab w:val="num" w:pos="567"/>
        </w:tabs>
        <w:ind w:left="567" w:hanging="567"/>
      </w:pPr>
    </w:lvl>
  </w:abstractNum>
  <w:abstractNum w:abstractNumId="19" w15:restartNumberingAfterBreak="0">
    <w:nsid w:val="3A7730C4"/>
    <w:multiLevelType w:val="singleLevel"/>
    <w:tmpl w:val="456C96DE"/>
    <w:lvl w:ilvl="0">
      <w:start w:val="1"/>
      <w:numFmt w:val="bullet"/>
      <w:pStyle w:val="YReferences"/>
      <w:lvlText w:val=""/>
      <w:lvlJc w:val="left"/>
      <w:pPr>
        <w:tabs>
          <w:tab w:val="num" w:pos="765"/>
        </w:tabs>
        <w:ind w:left="765" w:hanging="283"/>
      </w:pPr>
      <w:rPr>
        <w:rFonts w:ascii="Symbol" w:hAnsi="Symbol"/>
      </w:rPr>
    </w:lvl>
  </w:abstractNum>
  <w:abstractNum w:abstractNumId="20" w15:restartNumberingAfterBreak="0">
    <w:nsid w:val="3DD66C9D"/>
    <w:multiLevelType w:val="singleLevel"/>
    <w:tmpl w:val="E5905DC2"/>
    <w:lvl w:ilvl="0">
      <w:start w:val="1"/>
      <w:numFmt w:val="lowerLetter"/>
      <w:pStyle w:val="Par-numbera0"/>
      <w:lvlText w:val="(%1)"/>
      <w:lvlJc w:val="left"/>
      <w:pPr>
        <w:tabs>
          <w:tab w:val="num" w:pos="567"/>
        </w:tabs>
        <w:ind w:left="567" w:hanging="567"/>
      </w:pPr>
    </w:lvl>
  </w:abstractNum>
  <w:abstractNum w:abstractNumId="21" w15:restartNumberingAfterBreak="0">
    <w:nsid w:val="3FC80B1B"/>
    <w:multiLevelType w:val="singleLevel"/>
    <w:tmpl w:val="C11CD6E2"/>
    <w:lvl w:ilvl="0">
      <w:start w:val="1"/>
      <w:numFmt w:val="decimal"/>
      <w:pStyle w:val="Par-number10"/>
      <w:lvlText w:val="%1)"/>
      <w:lvlJc w:val="left"/>
      <w:pPr>
        <w:tabs>
          <w:tab w:val="num" w:pos="567"/>
        </w:tabs>
        <w:ind w:left="567" w:hanging="567"/>
      </w:pPr>
    </w:lvl>
  </w:abstractNum>
  <w:abstractNum w:abstractNumId="22" w15:restartNumberingAfterBreak="0">
    <w:nsid w:val="428415E7"/>
    <w:multiLevelType w:val="multilevel"/>
    <w:tmpl w:val="92100ADA"/>
    <w:lvl w:ilvl="0">
      <w:start w:val="1"/>
      <w:numFmt w:val="decimal"/>
      <w:pStyle w:val="ListNumber"/>
      <w:lvlText w:val="(%1)"/>
      <w:lvlJc w:val="left"/>
      <w:pPr>
        <w:tabs>
          <w:tab w:val="num" w:pos="709"/>
        </w:tabs>
        <w:ind w:left="709" w:hanging="709"/>
      </w:pPr>
    </w:lvl>
    <w:lvl w:ilvl="1">
      <w:start w:val="1"/>
      <w:numFmt w:val="lowerLetter"/>
      <w:pStyle w:val="ListNumberLevel2"/>
      <w:lvlText w:val="(%2)"/>
      <w:lvlJc w:val="left"/>
      <w:pPr>
        <w:tabs>
          <w:tab w:val="num" w:pos="1417"/>
        </w:tabs>
        <w:ind w:left="1417" w:hanging="708"/>
      </w:pPr>
    </w:lvl>
    <w:lvl w:ilvl="2">
      <w:start w:val="1"/>
      <w:numFmt w:val="bullet"/>
      <w:pStyle w:val="ListNumberLevel3"/>
      <w:lvlText w:val="–"/>
      <w:lvlJc w:val="left"/>
      <w:pPr>
        <w:tabs>
          <w:tab w:val="num" w:pos="2126"/>
        </w:tabs>
        <w:ind w:left="2126" w:hanging="709"/>
      </w:pPr>
      <w:rPr>
        <w:rFonts w:ascii="Times New Roman" w:hAnsi="Times New Roman"/>
      </w:rPr>
    </w:lvl>
    <w:lvl w:ilvl="3">
      <w:start w:val="1"/>
      <w:numFmt w:val="bullet"/>
      <w:pStyle w:val="ListNumberLevel4"/>
      <w:lvlText w:val=""/>
      <w:lvlJc w:val="left"/>
      <w:pPr>
        <w:tabs>
          <w:tab w:val="num" w:pos="2835"/>
        </w:tabs>
        <w:ind w:left="2835"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15:restartNumberingAfterBreak="0">
    <w:nsid w:val="436E0A5D"/>
    <w:multiLevelType w:val="singleLevel"/>
    <w:tmpl w:val="9C807126"/>
    <w:lvl w:ilvl="0">
      <w:start w:val="1"/>
      <w:numFmt w:val="bullet"/>
      <w:pStyle w:val="Par-equal"/>
      <w:lvlText w:val=""/>
      <w:lvlJc w:val="left"/>
      <w:pPr>
        <w:tabs>
          <w:tab w:val="num" w:pos="567"/>
        </w:tabs>
        <w:ind w:left="567" w:hanging="567"/>
      </w:pPr>
      <w:rPr>
        <w:rFonts w:ascii="Symbol" w:hAnsi="Symbol" w:hint="default"/>
      </w:rPr>
    </w:lvl>
  </w:abstractNum>
  <w:abstractNum w:abstractNumId="24" w15:restartNumberingAfterBreak="0">
    <w:nsid w:val="45481EA4"/>
    <w:multiLevelType w:val="multilevel"/>
    <w:tmpl w:val="28525E6E"/>
    <w:lvl w:ilvl="0">
      <w:start w:val="1"/>
      <w:numFmt w:val="decimal"/>
      <w:pStyle w:val="ListNumber2"/>
      <w:lvlText w:val="(%1)"/>
      <w:lvlJc w:val="left"/>
      <w:pPr>
        <w:tabs>
          <w:tab w:val="num" w:pos="1786"/>
        </w:tabs>
        <w:ind w:left="1786" w:hanging="709"/>
      </w:pPr>
    </w:lvl>
    <w:lvl w:ilvl="1">
      <w:start w:val="1"/>
      <w:numFmt w:val="lowerLetter"/>
      <w:pStyle w:val="ListNumber2Level2"/>
      <w:lvlText w:val="(%2)"/>
      <w:lvlJc w:val="left"/>
      <w:pPr>
        <w:tabs>
          <w:tab w:val="num" w:pos="2494"/>
        </w:tabs>
        <w:ind w:left="2494" w:hanging="708"/>
      </w:pPr>
    </w:lvl>
    <w:lvl w:ilvl="2">
      <w:start w:val="1"/>
      <w:numFmt w:val="bullet"/>
      <w:pStyle w:val="ListNumber2Level3"/>
      <w:lvlText w:val="–"/>
      <w:lvlJc w:val="left"/>
      <w:pPr>
        <w:tabs>
          <w:tab w:val="num" w:pos="3203"/>
        </w:tabs>
        <w:ind w:left="3203" w:hanging="709"/>
      </w:pPr>
      <w:rPr>
        <w:rFonts w:ascii="Times New Roman" w:hAnsi="Times New Roman"/>
      </w:rPr>
    </w:lvl>
    <w:lvl w:ilvl="3">
      <w:start w:val="1"/>
      <w:numFmt w:val="bullet"/>
      <w:pStyle w:val="ListNumber2Level4"/>
      <w:lvlText w:val=""/>
      <w:lvlJc w:val="left"/>
      <w:pPr>
        <w:tabs>
          <w:tab w:val="num" w:pos="3912"/>
        </w:tabs>
        <w:ind w:left="3912"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5" w15:restartNumberingAfterBreak="0">
    <w:nsid w:val="465D172F"/>
    <w:multiLevelType w:val="multilevel"/>
    <w:tmpl w:val="6AEE9BA4"/>
    <w:styleLink w:val="LegalHeadings1"/>
    <w:lvl w:ilvl="0">
      <w:start w:val="1"/>
      <w:numFmt w:val="decimal"/>
      <w:pStyle w:val="ListNumber1"/>
      <w:lvlText w:val="(%1)"/>
      <w:lvlJc w:val="left"/>
      <w:pPr>
        <w:tabs>
          <w:tab w:val="num" w:pos="1191"/>
        </w:tabs>
        <w:ind w:left="1191" w:hanging="709"/>
      </w:pPr>
    </w:lvl>
    <w:lvl w:ilvl="1">
      <w:start w:val="1"/>
      <w:numFmt w:val="lowerLetter"/>
      <w:pStyle w:val="ListNumber1Level2"/>
      <w:lvlText w:val="(%2)"/>
      <w:lvlJc w:val="left"/>
      <w:pPr>
        <w:tabs>
          <w:tab w:val="num" w:pos="1899"/>
        </w:tabs>
        <w:ind w:left="1899" w:hanging="708"/>
      </w:pPr>
    </w:lvl>
    <w:lvl w:ilvl="2">
      <w:start w:val="1"/>
      <w:numFmt w:val="bullet"/>
      <w:pStyle w:val="ListNumber1Level3"/>
      <w:lvlText w:val="–"/>
      <w:lvlJc w:val="left"/>
      <w:pPr>
        <w:tabs>
          <w:tab w:val="num" w:pos="2608"/>
        </w:tabs>
        <w:ind w:left="2608" w:hanging="709"/>
      </w:pPr>
      <w:rPr>
        <w:rFonts w:ascii="Times New Roman" w:hAnsi="Times New Roman"/>
      </w:rPr>
    </w:lvl>
    <w:lvl w:ilvl="3">
      <w:start w:val="1"/>
      <w:numFmt w:val="bullet"/>
      <w:pStyle w:val="ListNumber1Level4"/>
      <w:lvlText w:val=""/>
      <w:lvlJc w:val="left"/>
      <w:pPr>
        <w:tabs>
          <w:tab w:val="num" w:pos="3317"/>
        </w:tabs>
        <w:ind w:left="3317"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6" w15:restartNumberingAfterBreak="0">
    <w:nsid w:val="48860AAB"/>
    <w:multiLevelType w:val="multilevel"/>
    <w:tmpl w:val="E8744BD2"/>
    <w:lvl w:ilvl="0">
      <w:start w:val="1"/>
      <w:numFmt w:val="decimal"/>
      <w:pStyle w:val="ListNumber4"/>
      <w:lvlText w:val="(%1)"/>
      <w:lvlJc w:val="left"/>
      <w:pPr>
        <w:tabs>
          <w:tab w:val="num" w:pos="3589"/>
        </w:tabs>
        <w:ind w:left="3589" w:hanging="709"/>
      </w:pPr>
    </w:lvl>
    <w:lvl w:ilvl="1">
      <w:start w:val="1"/>
      <w:numFmt w:val="lowerLetter"/>
      <w:pStyle w:val="ListNumber4Level2"/>
      <w:lvlText w:val="(%2)"/>
      <w:lvlJc w:val="left"/>
      <w:pPr>
        <w:tabs>
          <w:tab w:val="num" w:pos="4297"/>
        </w:tabs>
        <w:ind w:left="4297" w:hanging="708"/>
      </w:pPr>
    </w:lvl>
    <w:lvl w:ilvl="2">
      <w:start w:val="1"/>
      <w:numFmt w:val="bullet"/>
      <w:pStyle w:val="ListNumber4Level3"/>
      <w:lvlText w:val="–"/>
      <w:lvlJc w:val="left"/>
      <w:pPr>
        <w:tabs>
          <w:tab w:val="num" w:pos="5006"/>
        </w:tabs>
        <w:ind w:left="5006" w:hanging="709"/>
      </w:pPr>
      <w:rPr>
        <w:rFonts w:ascii="Times New Roman" w:hAnsi="Times New Roman"/>
      </w:rPr>
    </w:lvl>
    <w:lvl w:ilvl="3">
      <w:start w:val="1"/>
      <w:numFmt w:val="bullet"/>
      <w:pStyle w:val="ListNumber4Level4"/>
      <w:lvlText w:val=""/>
      <w:lvlJc w:val="left"/>
      <w:pPr>
        <w:tabs>
          <w:tab w:val="num" w:pos="5715"/>
        </w:tabs>
        <w:ind w:left="5715"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7" w15:restartNumberingAfterBreak="0">
    <w:nsid w:val="54BD0BEC"/>
    <w:multiLevelType w:val="singleLevel"/>
    <w:tmpl w:val="72D6F376"/>
    <w:lvl w:ilvl="0">
      <w:start w:val="1"/>
      <w:numFmt w:val="bullet"/>
      <w:pStyle w:val="ListBullet"/>
      <w:lvlText w:val=""/>
      <w:lvlJc w:val="left"/>
      <w:pPr>
        <w:tabs>
          <w:tab w:val="num" w:pos="283"/>
        </w:tabs>
        <w:ind w:left="283" w:hanging="283"/>
      </w:pPr>
      <w:rPr>
        <w:rFonts w:ascii="Symbol" w:hAnsi="Symbol"/>
      </w:rPr>
    </w:lvl>
  </w:abstractNum>
  <w:abstractNum w:abstractNumId="28" w15:restartNumberingAfterBreak="0">
    <w:nsid w:val="57551E12"/>
    <w:multiLevelType w:val="multilevel"/>
    <w:tmpl w:val="FEF00234"/>
    <w:styleLink w:val="LegalHeadings"/>
    <w:lvl w:ilvl="0">
      <w:start w:val="1"/>
      <w:numFmt w:val="decimal"/>
      <w:isLgl/>
      <w:suff w:val="nothing"/>
      <w:lvlText w:val="%1  "/>
      <w:lvlJc w:val="left"/>
      <w:pPr>
        <w:ind w:left="0" w:firstLine="0"/>
      </w:pPr>
      <w:rPr>
        <w:rFonts w:hint="default"/>
      </w:rPr>
    </w:lvl>
    <w:lvl w:ilvl="1">
      <w:start w:val="1"/>
      <w:numFmt w:val="decimal"/>
      <w:isLgl/>
      <w:suff w:val="nothing"/>
      <w:lvlText w:val="%1.%2  "/>
      <w:lvlJc w:val="left"/>
      <w:pPr>
        <w:ind w:left="0" w:firstLine="0"/>
      </w:pPr>
      <w:rPr>
        <w:rFonts w:hint="default"/>
      </w:rPr>
    </w:lvl>
    <w:lvl w:ilvl="2">
      <w:start w:val="1"/>
      <w:numFmt w:val="decimal"/>
      <w:isLgl/>
      <w:suff w:val="nothing"/>
      <w:lvlText w:val="%1.%2.%3  "/>
      <w:lvlJc w:val="left"/>
      <w:pPr>
        <w:ind w:left="0" w:firstLine="0"/>
      </w:pPr>
      <w:rPr>
        <w:rFonts w:hint="default"/>
      </w:rPr>
    </w:lvl>
    <w:lvl w:ilvl="3">
      <w:start w:val="1"/>
      <w:numFmt w:val="decimal"/>
      <w:isLgl/>
      <w:suff w:val="nothing"/>
      <w:lvlText w:val="%1.%2.%3.%4  "/>
      <w:lvlJc w:val="left"/>
      <w:pPr>
        <w:ind w:left="0" w:firstLine="0"/>
      </w:pPr>
      <w:rPr>
        <w:rFonts w:hint="default"/>
      </w:rPr>
    </w:lvl>
    <w:lvl w:ilvl="4">
      <w:start w:val="1"/>
      <w:numFmt w:val="decimal"/>
      <w:isLgl/>
      <w:suff w:val="nothing"/>
      <w:lvlText w:val="%1.%2.%3.%4.%5  "/>
      <w:lvlJc w:val="left"/>
      <w:pPr>
        <w:ind w:left="0" w:firstLine="0"/>
      </w:pPr>
      <w:rPr>
        <w:rFonts w:hint="default"/>
      </w:rPr>
    </w:lvl>
    <w:lvl w:ilvl="5">
      <w:start w:val="1"/>
      <w:numFmt w:val="decimal"/>
      <w:isLgl/>
      <w:suff w:val="nothing"/>
      <w:lvlText w:val="%1.%2.%3.%4.%5.%6  "/>
      <w:lvlJc w:val="left"/>
      <w:pPr>
        <w:ind w:left="0" w:firstLine="0"/>
      </w:pPr>
      <w:rPr>
        <w:rFonts w:hint="default"/>
      </w:rPr>
    </w:lvl>
    <w:lvl w:ilvl="6">
      <w:start w:val="1"/>
      <w:numFmt w:val="decimal"/>
      <w:lvlRestart w:val="1"/>
      <w:isLgl/>
      <w:suff w:val="nothing"/>
      <w:lvlText w:val="%1.%7.  "/>
      <w:lvlJc w:val="left"/>
      <w:pPr>
        <w:ind w:left="0" w:firstLine="0"/>
      </w:pPr>
      <w:rPr>
        <w:rFonts w:hint="default"/>
      </w:rPr>
    </w:lvl>
    <w:lvl w:ilvl="7">
      <w:start w:val="1"/>
      <w:numFmt w:val="lowerLetter"/>
      <w:lvlText w:val="%8."/>
      <w:lvlJc w:val="left"/>
      <w:pPr>
        <w:tabs>
          <w:tab w:val="num" w:pos="907"/>
        </w:tabs>
        <w:ind w:left="907" w:hanging="340"/>
      </w:pPr>
      <w:rPr>
        <w:rFonts w:hint="default"/>
      </w:rPr>
    </w:lvl>
    <w:lvl w:ilvl="8">
      <w:start w:val="1"/>
      <w:numFmt w:val="lowerRoman"/>
      <w:lvlText w:val="%9."/>
      <w:lvlJc w:val="left"/>
      <w:pPr>
        <w:tabs>
          <w:tab w:val="num" w:pos="1247"/>
        </w:tabs>
        <w:ind w:left="1247" w:hanging="340"/>
      </w:pPr>
      <w:rPr>
        <w:rFonts w:hint="default"/>
      </w:rPr>
    </w:lvl>
  </w:abstractNum>
  <w:abstractNum w:abstractNumId="29" w15:restartNumberingAfterBreak="0">
    <w:nsid w:val="5CA31A15"/>
    <w:multiLevelType w:val="singleLevel"/>
    <w:tmpl w:val="CB981644"/>
    <w:name w:val="Tiret 0"/>
    <w:lvl w:ilvl="0">
      <w:start w:val="1"/>
      <w:numFmt w:val="bullet"/>
      <w:lvlRestart w:val="0"/>
      <w:pStyle w:val="Tiret0"/>
      <w:lvlText w:val="–"/>
      <w:lvlJc w:val="left"/>
      <w:pPr>
        <w:tabs>
          <w:tab w:val="num" w:pos="850"/>
        </w:tabs>
        <w:ind w:left="850" w:hanging="850"/>
      </w:pPr>
    </w:lvl>
  </w:abstractNum>
  <w:abstractNum w:abstractNumId="30" w15:restartNumberingAfterBreak="0">
    <w:nsid w:val="662B5C67"/>
    <w:multiLevelType w:val="singleLevel"/>
    <w:tmpl w:val="40D2097A"/>
    <w:lvl w:ilvl="0">
      <w:start w:val="1"/>
      <w:numFmt w:val="bullet"/>
      <w:pStyle w:val="ListDash"/>
      <w:lvlText w:val="–"/>
      <w:lvlJc w:val="left"/>
      <w:pPr>
        <w:tabs>
          <w:tab w:val="num" w:pos="283"/>
        </w:tabs>
        <w:ind w:left="283" w:hanging="283"/>
      </w:pPr>
      <w:rPr>
        <w:rFonts w:ascii="Times New Roman" w:hAnsi="Times New Roman"/>
      </w:rPr>
    </w:lvl>
  </w:abstractNum>
  <w:abstractNum w:abstractNumId="31" w15:restartNumberingAfterBreak="0">
    <w:nsid w:val="67671EEF"/>
    <w:multiLevelType w:val="singleLevel"/>
    <w:tmpl w:val="249CEA72"/>
    <w:lvl w:ilvl="0">
      <w:start w:val="1"/>
      <w:numFmt w:val="bullet"/>
      <w:pStyle w:val="ListDash1"/>
      <w:lvlText w:val="–"/>
      <w:lvlJc w:val="left"/>
      <w:pPr>
        <w:tabs>
          <w:tab w:val="num" w:pos="765"/>
        </w:tabs>
        <w:ind w:left="765" w:hanging="283"/>
      </w:pPr>
      <w:rPr>
        <w:rFonts w:ascii="Times New Roman" w:hAnsi="Times New Roman"/>
      </w:rPr>
    </w:lvl>
  </w:abstractNum>
  <w:abstractNum w:abstractNumId="32" w15:restartNumberingAfterBreak="0">
    <w:nsid w:val="6E4E71E4"/>
    <w:multiLevelType w:val="singleLevel"/>
    <w:tmpl w:val="21145626"/>
    <w:lvl w:ilvl="0">
      <w:start w:val="1"/>
      <w:numFmt w:val="decimal"/>
      <w:pStyle w:val="Par-number11"/>
      <w:lvlText w:val="%1."/>
      <w:lvlJc w:val="left"/>
      <w:pPr>
        <w:tabs>
          <w:tab w:val="num" w:pos="567"/>
        </w:tabs>
        <w:ind w:left="567" w:hanging="567"/>
      </w:pPr>
    </w:lvl>
  </w:abstractNum>
  <w:abstractNum w:abstractNumId="33" w15:restartNumberingAfterBreak="0">
    <w:nsid w:val="6E5C21E3"/>
    <w:multiLevelType w:val="singleLevel"/>
    <w:tmpl w:val="91AE4CCA"/>
    <w:lvl w:ilvl="0">
      <w:start w:val="1"/>
      <w:numFmt w:val="bullet"/>
      <w:pStyle w:val="ListDash3"/>
      <w:lvlText w:val="–"/>
      <w:lvlJc w:val="left"/>
      <w:pPr>
        <w:tabs>
          <w:tab w:val="num" w:pos="2199"/>
        </w:tabs>
        <w:ind w:left="2199" w:hanging="283"/>
      </w:pPr>
      <w:rPr>
        <w:rFonts w:ascii="Times New Roman" w:hAnsi="Times New Roman"/>
      </w:rPr>
    </w:lvl>
  </w:abstractNum>
  <w:abstractNum w:abstractNumId="34" w15:restartNumberingAfterBreak="0">
    <w:nsid w:val="79FA34D6"/>
    <w:multiLevelType w:val="singleLevel"/>
    <w:tmpl w:val="41326E50"/>
    <w:lvl w:ilvl="0">
      <w:start w:val="1"/>
      <w:numFmt w:val="bullet"/>
      <w:pStyle w:val="Par-bullet"/>
      <w:lvlText w:val=""/>
      <w:lvlJc w:val="left"/>
      <w:pPr>
        <w:tabs>
          <w:tab w:val="num" w:pos="567"/>
        </w:tabs>
        <w:ind w:left="567" w:hanging="567"/>
      </w:pPr>
      <w:rPr>
        <w:rFonts w:ascii="Symbol" w:hAnsi="Symbol" w:hint="default"/>
      </w:rPr>
    </w:lvl>
  </w:abstractNum>
  <w:num w:numId="1" w16cid:durableId="644433226">
    <w:abstractNumId w:val="16"/>
  </w:num>
  <w:num w:numId="2" w16cid:durableId="149686045">
    <w:abstractNumId w:val="20"/>
  </w:num>
  <w:num w:numId="3" w16cid:durableId="246615112">
    <w:abstractNumId w:val="34"/>
  </w:num>
  <w:num w:numId="4" w16cid:durableId="1822193236">
    <w:abstractNumId w:val="9"/>
  </w:num>
  <w:num w:numId="5" w16cid:durableId="848757421">
    <w:abstractNumId w:val="23"/>
  </w:num>
  <w:num w:numId="6" w16cid:durableId="882520705">
    <w:abstractNumId w:val="18"/>
  </w:num>
  <w:num w:numId="7" w16cid:durableId="410782027">
    <w:abstractNumId w:val="21"/>
  </w:num>
  <w:num w:numId="8" w16cid:durableId="1337801847">
    <w:abstractNumId w:val="32"/>
  </w:num>
  <w:num w:numId="9" w16cid:durableId="912928451">
    <w:abstractNumId w:val="15"/>
  </w:num>
  <w:num w:numId="10" w16cid:durableId="684865299">
    <w:abstractNumId w:val="4"/>
  </w:num>
  <w:num w:numId="11" w16cid:durableId="1737359997">
    <w:abstractNumId w:val="10"/>
  </w:num>
  <w:num w:numId="12" w16cid:durableId="776101623">
    <w:abstractNumId w:val="10"/>
  </w:num>
  <w:num w:numId="13" w16cid:durableId="1871602354">
    <w:abstractNumId w:val="10"/>
  </w:num>
  <w:num w:numId="14" w16cid:durableId="576982438">
    <w:abstractNumId w:val="10"/>
  </w:num>
  <w:num w:numId="15" w16cid:durableId="1360080715">
    <w:abstractNumId w:val="27"/>
  </w:num>
  <w:num w:numId="16" w16cid:durableId="1604455932">
    <w:abstractNumId w:val="30"/>
  </w:num>
  <w:num w:numId="17" w16cid:durableId="2109229498">
    <w:abstractNumId w:val="17"/>
  </w:num>
  <w:num w:numId="18" w16cid:durableId="618800882">
    <w:abstractNumId w:val="12"/>
  </w:num>
  <w:num w:numId="19" w16cid:durableId="1128279898">
    <w:abstractNumId w:val="5"/>
  </w:num>
  <w:num w:numId="20" w16cid:durableId="570770179">
    <w:abstractNumId w:val="2"/>
  </w:num>
  <w:num w:numId="21" w16cid:durableId="677659240">
    <w:abstractNumId w:val="19"/>
  </w:num>
  <w:num w:numId="22" w16cid:durableId="1055474752">
    <w:abstractNumId w:val="3"/>
  </w:num>
  <w:num w:numId="23" w16cid:durableId="1553342062">
    <w:abstractNumId w:val="29"/>
  </w:num>
  <w:num w:numId="24" w16cid:durableId="1158158159">
    <w:abstractNumId w:val="8"/>
  </w:num>
  <w:num w:numId="25" w16cid:durableId="702944968">
    <w:abstractNumId w:val="13"/>
  </w:num>
  <w:num w:numId="26" w16cid:durableId="531387363">
    <w:abstractNumId w:val="7"/>
  </w:num>
  <w:num w:numId="27" w16cid:durableId="347948915">
    <w:abstractNumId w:val="6"/>
  </w:num>
  <w:num w:numId="28" w16cid:durableId="179592272">
    <w:abstractNumId w:val="22"/>
  </w:num>
  <w:num w:numId="29" w16cid:durableId="1303004528">
    <w:abstractNumId w:val="24"/>
  </w:num>
  <w:num w:numId="30" w16cid:durableId="1432702759">
    <w:abstractNumId w:val="1"/>
  </w:num>
  <w:num w:numId="31" w16cid:durableId="1389571224">
    <w:abstractNumId w:val="26"/>
  </w:num>
  <w:num w:numId="32" w16cid:durableId="390660396">
    <w:abstractNumId w:val="0"/>
  </w:num>
  <w:num w:numId="33" w16cid:durableId="417681842">
    <w:abstractNumId w:val="31"/>
  </w:num>
  <w:num w:numId="34" w16cid:durableId="2067334249">
    <w:abstractNumId w:val="33"/>
  </w:num>
  <w:num w:numId="35" w16cid:durableId="1414468502">
    <w:abstractNumId w:val="11"/>
  </w:num>
  <w:num w:numId="36" w16cid:durableId="1187864433">
    <w:abstractNumId w:val="25"/>
  </w:num>
  <w:num w:numId="37" w16cid:durableId="1326664408">
    <w:abstractNumId w:val="14"/>
  </w:num>
  <w:num w:numId="38" w16cid:durableId="2028209133">
    <w:abstractNumId w:val="28"/>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7"/>
  <w:embedSystemFonts/>
  <w:activeWritingStyle w:appName="MSWord" w:lang="en-US" w:vendorID="8" w:dllVersion="513" w:checkStyle="1"/>
  <w:activeWritingStyle w:appName="MSWord" w:lang="en-GB" w:vendorID="8" w:dllVersion="513" w:checkStyle="1"/>
  <w:activeWritingStyle w:appName="MSWord" w:lang="fr-FR" w:vendorID="9" w:dllVersion="512" w:checkStyle="1"/>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567"/>
  <w:hyphenationZone w:val="425"/>
  <w:displayHorizontalDrawingGridEvery w:val="0"/>
  <w:displayVerticalDrawingGridEvery w:val="0"/>
  <w:doNotUseMarginsForDrawingGridOrigin/>
  <w:noPunctuationKerning/>
  <w:characterSpacingControl w:val="doNotCompress"/>
  <w:hdrShapeDefaults>
    <o:shapedefaults v:ext="edit" spidmax="2050"/>
  </w:hdrShapeDefaults>
  <w:footnotePr>
    <w:numRestart w:val="eachSect"/>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W_DocType" w:val="_GenLv"/>
  </w:docVars>
  <w:rsids>
    <w:rsidRoot w:val="000A74C2"/>
    <w:rsid w:val="00002ABE"/>
    <w:rsid w:val="00007465"/>
    <w:rsid w:val="00010D03"/>
    <w:rsid w:val="000358DB"/>
    <w:rsid w:val="00043C97"/>
    <w:rsid w:val="000478AB"/>
    <w:rsid w:val="00063093"/>
    <w:rsid w:val="0009030D"/>
    <w:rsid w:val="0009607B"/>
    <w:rsid w:val="00096B5F"/>
    <w:rsid w:val="000A11B5"/>
    <w:rsid w:val="000A55A2"/>
    <w:rsid w:val="000A74C2"/>
    <w:rsid w:val="000D013A"/>
    <w:rsid w:val="000D40EA"/>
    <w:rsid w:val="000D7D5B"/>
    <w:rsid w:val="000E27F7"/>
    <w:rsid w:val="000E3F37"/>
    <w:rsid w:val="000E526F"/>
    <w:rsid w:val="000F1949"/>
    <w:rsid w:val="000F352B"/>
    <w:rsid w:val="000F7F81"/>
    <w:rsid w:val="001025DA"/>
    <w:rsid w:val="0010560E"/>
    <w:rsid w:val="00110D87"/>
    <w:rsid w:val="00115386"/>
    <w:rsid w:val="0012571F"/>
    <w:rsid w:val="001370C3"/>
    <w:rsid w:val="00154FB1"/>
    <w:rsid w:val="0016789C"/>
    <w:rsid w:val="001808B3"/>
    <w:rsid w:val="001809A1"/>
    <w:rsid w:val="00193DC6"/>
    <w:rsid w:val="00194517"/>
    <w:rsid w:val="001A2DD4"/>
    <w:rsid w:val="001B26BC"/>
    <w:rsid w:val="001C1700"/>
    <w:rsid w:val="001E3440"/>
    <w:rsid w:val="001F12B0"/>
    <w:rsid w:val="001F3A33"/>
    <w:rsid w:val="001F40F6"/>
    <w:rsid w:val="001F60B6"/>
    <w:rsid w:val="001F731B"/>
    <w:rsid w:val="00217BBD"/>
    <w:rsid w:val="00223B71"/>
    <w:rsid w:val="00230EB2"/>
    <w:rsid w:val="00236B35"/>
    <w:rsid w:val="0024769F"/>
    <w:rsid w:val="00250322"/>
    <w:rsid w:val="002546CF"/>
    <w:rsid w:val="00260830"/>
    <w:rsid w:val="002674D5"/>
    <w:rsid w:val="00270396"/>
    <w:rsid w:val="00280E8B"/>
    <w:rsid w:val="002821BE"/>
    <w:rsid w:val="002839C4"/>
    <w:rsid w:val="002878F5"/>
    <w:rsid w:val="002927CF"/>
    <w:rsid w:val="0029321F"/>
    <w:rsid w:val="002958DE"/>
    <w:rsid w:val="002962A6"/>
    <w:rsid w:val="00296B8F"/>
    <w:rsid w:val="00297A5A"/>
    <w:rsid w:val="002C65EE"/>
    <w:rsid w:val="002D3CC4"/>
    <w:rsid w:val="002F2A53"/>
    <w:rsid w:val="00302941"/>
    <w:rsid w:val="00304AAA"/>
    <w:rsid w:val="00317517"/>
    <w:rsid w:val="00334940"/>
    <w:rsid w:val="003408B4"/>
    <w:rsid w:val="00342C85"/>
    <w:rsid w:val="00344AC3"/>
    <w:rsid w:val="00345580"/>
    <w:rsid w:val="00345925"/>
    <w:rsid w:val="003469C5"/>
    <w:rsid w:val="00353AC1"/>
    <w:rsid w:val="00361277"/>
    <w:rsid w:val="0039387F"/>
    <w:rsid w:val="00395578"/>
    <w:rsid w:val="003B70BB"/>
    <w:rsid w:val="003B76A0"/>
    <w:rsid w:val="003C65B3"/>
    <w:rsid w:val="003D1EA0"/>
    <w:rsid w:val="003D5E32"/>
    <w:rsid w:val="003E0CF0"/>
    <w:rsid w:val="003E2A56"/>
    <w:rsid w:val="003F043A"/>
    <w:rsid w:val="003F10D1"/>
    <w:rsid w:val="003F345A"/>
    <w:rsid w:val="003F4EE9"/>
    <w:rsid w:val="0040066C"/>
    <w:rsid w:val="0040590E"/>
    <w:rsid w:val="00406241"/>
    <w:rsid w:val="00412506"/>
    <w:rsid w:val="0044222E"/>
    <w:rsid w:val="00445132"/>
    <w:rsid w:val="00451699"/>
    <w:rsid w:val="004756E6"/>
    <w:rsid w:val="00481933"/>
    <w:rsid w:val="00486884"/>
    <w:rsid w:val="00492346"/>
    <w:rsid w:val="004966D5"/>
    <w:rsid w:val="004B04B9"/>
    <w:rsid w:val="004B0F58"/>
    <w:rsid w:val="004B62D4"/>
    <w:rsid w:val="004B687E"/>
    <w:rsid w:val="004D53A4"/>
    <w:rsid w:val="004D67FA"/>
    <w:rsid w:val="004E4AB5"/>
    <w:rsid w:val="004F37AE"/>
    <w:rsid w:val="005031AA"/>
    <w:rsid w:val="005035D4"/>
    <w:rsid w:val="00504B31"/>
    <w:rsid w:val="00504B9F"/>
    <w:rsid w:val="0051488A"/>
    <w:rsid w:val="00521E29"/>
    <w:rsid w:val="005270ED"/>
    <w:rsid w:val="00555CF5"/>
    <w:rsid w:val="005576F0"/>
    <w:rsid w:val="00567519"/>
    <w:rsid w:val="00574F57"/>
    <w:rsid w:val="00580D8E"/>
    <w:rsid w:val="00595869"/>
    <w:rsid w:val="005968B0"/>
    <w:rsid w:val="005A19E1"/>
    <w:rsid w:val="005A58E5"/>
    <w:rsid w:val="005C09E1"/>
    <w:rsid w:val="005C32EF"/>
    <w:rsid w:val="005C5F10"/>
    <w:rsid w:val="005C6FDF"/>
    <w:rsid w:val="005D7332"/>
    <w:rsid w:val="005D795A"/>
    <w:rsid w:val="00602C14"/>
    <w:rsid w:val="006065EF"/>
    <w:rsid w:val="00636882"/>
    <w:rsid w:val="006371B2"/>
    <w:rsid w:val="0064621C"/>
    <w:rsid w:val="00655176"/>
    <w:rsid w:val="00656849"/>
    <w:rsid w:val="00665A9C"/>
    <w:rsid w:val="00670E5E"/>
    <w:rsid w:val="0068027E"/>
    <w:rsid w:val="00683D7E"/>
    <w:rsid w:val="006861E5"/>
    <w:rsid w:val="006C18C1"/>
    <w:rsid w:val="006C469F"/>
    <w:rsid w:val="006C61BF"/>
    <w:rsid w:val="006D558F"/>
    <w:rsid w:val="006F2735"/>
    <w:rsid w:val="006F7FA3"/>
    <w:rsid w:val="00700D52"/>
    <w:rsid w:val="00707877"/>
    <w:rsid w:val="0071206D"/>
    <w:rsid w:val="007202F0"/>
    <w:rsid w:val="00730CBD"/>
    <w:rsid w:val="00734DC6"/>
    <w:rsid w:val="007411C0"/>
    <w:rsid w:val="0074193B"/>
    <w:rsid w:val="00760259"/>
    <w:rsid w:val="00762D28"/>
    <w:rsid w:val="00763272"/>
    <w:rsid w:val="00774F39"/>
    <w:rsid w:val="00775FA6"/>
    <w:rsid w:val="00781DDA"/>
    <w:rsid w:val="0079126F"/>
    <w:rsid w:val="007B3186"/>
    <w:rsid w:val="007C26AD"/>
    <w:rsid w:val="007D0C2F"/>
    <w:rsid w:val="007E3246"/>
    <w:rsid w:val="007E3411"/>
    <w:rsid w:val="007E5ADF"/>
    <w:rsid w:val="007F472A"/>
    <w:rsid w:val="007F5DDD"/>
    <w:rsid w:val="007F643E"/>
    <w:rsid w:val="007F77C0"/>
    <w:rsid w:val="00805695"/>
    <w:rsid w:val="0081402C"/>
    <w:rsid w:val="00831789"/>
    <w:rsid w:val="00832202"/>
    <w:rsid w:val="00846F73"/>
    <w:rsid w:val="00880AA2"/>
    <w:rsid w:val="008A5D0D"/>
    <w:rsid w:val="008B0BC3"/>
    <w:rsid w:val="008C4226"/>
    <w:rsid w:val="008C442F"/>
    <w:rsid w:val="008D3470"/>
    <w:rsid w:val="008F139B"/>
    <w:rsid w:val="009015DF"/>
    <w:rsid w:val="009049F7"/>
    <w:rsid w:val="00911301"/>
    <w:rsid w:val="00914F07"/>
    <w:rsid w:val="00953C4A"/>
    <w:rsid w:val="009706CC"/>
    <w:rsid w:val="009744A7"/>
    <w:rsid w:val="009744D1"/>
    <w:rsid w:val="00980409"/>
    <w:rsid w:val="00980D3A"/>
    <w:rsid w:val="00984A81"/>
    <w:rsid w:val="009872BF"/>
    <w:rsid w:val="00990229"/>
    <w:rsid w:val="0099168A"/>
    <w:rsid w:val="00995588"/>
    <w:rsid w:val="009A567B"/>
    <w:rsid w:val="009A6F00"/>
    <w:rsid w:val="009B1ECF"/>
    <w:rsid w:val="009B2538"/>
    <w:rsid w:val="009C7035"/>
    <w:rsid w:val="009E05DF"/>
    <w:rsid w:val="009E1BA6"/>
    <w:rsid w:val="009E586C"/>
    <w:rsid w:val="009F03F8"/>
    <w:rsid w:val="009F61F6"/>
    <w:rsid w:val="00A028A0"/>
    <w:rsid w:val="00A068E3"/>
    <w:rsid w:val="00A10090"/>
    <w:rsid w:val="00A27368"/>
    <w:rsid w:val="00A37A7F"/>
    <w:rsid w:val="00A40163"/>
    <w:rsid w:val="00A6266F"/>
    <w:rsid w:val="00A744D7"/>
    <w:rsid w:val="00A746EF"/>
    <w:rsid w:val="00A82FE9"/>
    <w:rsid w:val="00A852EB"/>
    <w:rsid w:val="00A922AB"/>
    <w:rsid w:val="00AA1A21"/>
    <w:rsid w:val="00AA6FBC"/>
    <w:rsid w:val="00AB10A4"/>
    <w:rsid w:val="00AB792B"/>
    <w:rsid w:val="00AC18FA"/>
    <w:rsid w:val="00AC641F"/>
    <w:rsid w:val="00AD0E8E"/>
    <w:rsid w:val="00AD78EA"/>
    <w:rsid w:val="00AE45E5"/>
    <w:rsid w:val="00AF2B27"/>
    <w:rsid w:val="00B06A5C"/>
    <w:rsid w:val="00B07E6E"/>
    <w:rsid w:val="00B213BB"/>
    <w:rsid w:val="00B21F4F"/>
    <w:rsid w:val="00B24761"/>
    <w:rsid w:val="00B26532"/>
    <w:rsid w:val="00B34A82"/>
    <w:rsid w:val="00B57CD9"/>
    <w:rsid w:val="00B67694"/>
    <w:rsid w:val="00BB309A"/>
    <w:rsid w:val="00BB5CD0"/>
    <w:rsid w:val="00BD32D5"/>
    <w:rsid w:val="00BD3F4B"/>
    <w:rsid w:val="00BD710C"/>
    <w:rsid w:val="00C040AF"/>
    <w:rsid w:val="00C04C0B"/>
    <w:rsid w:val="00C05C0D"/>
    <w:rsid w:val="00C07C80"/>
    <w:rsid w:val="00C1170A"/>
    <w:rsid w:val="00C14002"/>
    <w:rsid w:val="00C20918"/>
    <w:rsid w:val="00C24838"/>
    <w:rsid w:val="00C264F0"/>
    <w:rsid w:val="00C36539"/>
    <w:rsid w:val="00C37D64"/>
    <w:rsid w:val="00C4249B"/>
    <w:rsid w:val="00C46728"/>
    <w:rsid w:val="00C51EAD"/>
    <w:rsid w:val="00C55590"/>
    <w:rsid w:val="00C616A9"/>
    <w:rsid w:val="00C70963"/>
    <w:rsid w:val="00C87C74"/>
    <w:rsid w:val="00CC34AF"/>
    <w:rsid w:val="00CD1DCC"/>
    <w:rsid w:val="00CF4660"/>
    <w:rsid w:val="00CF7052"/>
    <w:rsid w:val="00D07643"/>
    <w:rsid w:val="00D24CA1"/>
    <w:rsid w:val="00D25EAA"/>
    <w:rsid w:val="00D40EBA"/>
    <w:rsid w:val="00D44653"/>
    <w:rsid w:val="00D473F7"/>
    <w:rsid w:val="00D4766E"/>
    <w:rsid w:val="00D5032C"/>
    <w:rsid w:val="00D61732"/>
    <w:rsid w:val="00D77008"/>
    <w:rsid w:val="00D8605B"/>
    <w:rsid w:val="00D87CFE"/>
    <w:rsid w:val="00DB1E36"/>
    <w:rsid w:val="00DB5B79"/>
    <w:rsid w:val="00DB6EF1"/>
    <w:rsid w:val="00DB7BC3"/>
    <w:rsid w:val="00DE66C0"/>
    <w:rsid w:val="00DF341D"/>
    <w:rsid w:val="00E02E8E"/>
    <w:rsid w:val="00E03197"/>
    <w:rsid w:val="00E039D9"/>
    <w:rsid w:val="00E20E66"/>
    <w:rsid w:val="00E21AC1"/>
    <w:rsid w:val="00E25362"/>
    <w:rsid w:val="00E35B72"/>
    <w:rsid w:val="00E4388A"/>
    <w:rsid w:val="00E51E59"/>
    <w:rsid w:val="00E54055"/>
    <w:rsid w:val="00E6015C"/>
    <w:rsid w:val="00E71B95"/>
    <w:rsid w:val="00E74A67"/>
    <w:rsid w:val="00E9258C"/>
    <w:rsid w:val="00EA01CD"/>
    <w:rsid w:val="00EA06C2"/>
    <w:rsid w:val="00EA3CAC"/>
    <w:rsid w:val="00EB721A"/>
    <w:rsid w:val="00ED12A9"/>
    <w:rsid w:val="00ED47C8"/>
    <w:rsid w:val="00EF6B6C"/>
    <w:rsid w:val="00F0061C"/>
    <w:rsid w:val="00F00DD4"/>
    <w:rsid w:val="00F074C4"/>
    <w:rsid w:val="00F12D9C"/>
    <w:rsid w:val="00F13DD4"/>
    <w:rsid w:val="00F24613"/>
    <w:rsid w:val="00F3659C"/>
    <w:rsid w:val="00F426FD"/>
    <w:rsid w:val="00F45DA9"/>
    <w:rsid w:val="00F65E26"/>
    <w:rsid w:val="00F67A60"/>
    <w:rsid w:val="00F71310"/>
    <w:rsid w:val="00F75809"/>
    <w:rsid w:val="00F875F0"/>
    <w:rsid w:val="00F8790D"/>
    <w:rsid w:val="00FA3960"/>
    <w:rsid w:val="00FB0A1C"/>
    <w:rsid w:val="00FB1D1D"/>
    <w:rsid w:val="00FC48D7"/>
    <w:rsid w:val="00FC625F"/>
    <w:rsid w:val="00FE2DB0"/>
    <w:rsid w:val="00FE513C"/>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5EA458C"/>
  <w15:docId w15:val="{98274BB2-BDCD-4208-A8F2-DDCDE68FFC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iPriority="0"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qFormat="1"/>
    <w:lsdException w:name="header" w:semiHidden="1" w:unhideWhenUsed="1"/>
    <w:lsdException w:name="footer" w:semiHidden="1" w:unhideWhenUsed="1"/>
    <w:lsdException w:name="index heading" w:semiHidden="1" w:uiPriority="0" w:unhideWhenUsed="1"/>
    <w:lsdException w:name="caption" w:semiHidden="1" w:uiPriority="0" w:unhideWhenUsed="1" w:qFormat="1"/>
    <w:lsdException w:name="table of figures" w:semiHidden="1" w:uiPriority="0" w:unhideWhenUsed="1"/>
    <w:lsdException w:name="envelope address" w:semiHidden="1" w:uiPriority="0" w:unhideWhenUsed="1"/>
    <w:lsdException w:name="envelope return" w:semiHidden="1" w:unhideWhenUsed="1"/>
    <w:lsdException w:name="footnote reference" w:semiHidden="1" w:unhideWhenUsed="1" w:qFormat="1"/>
    <w:lsdException w:name="annotation reference" w:semiHidden="1"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iPriority="0" w:unhideWhenUsed="1"/>
    <w:lsdException w:name="macro" w:semiHidden="1" w:uiPriority="0" w:unhideWhenUsed="1" w:qFormat="1"/>
    <w:lsdException w:name="toa heading" w:semiHidden="1" w:uiPriority="0" w:unhideWhenUsed="1"/>
    <w:lsdException w:name="List" w:semiHidden="1" w:unhideWhenUsed="1"/>
    <w:lsdException w:name="List Bullet" w:semiHidden="1" w:uiPriority="0" w:unhideWhenUsed="1"/>
    <w:lsdException w:name="List Number" w:semiHidden="1" w:uiPriority="0"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iPriority="0" w:unhideWhenUsed="1"/>
    <w:lsdException w:name="List Bullet 4" w:semiHidden="1" w:uiPriority="0" w:unhideWhenUsed="1"/>
    <w:lsdException w:name="List Bullet 5" w:semiHidden="1" w:unhideWhenUsed="1"/>
    <w:lsdException w:name="List Number 2" w:semiHidden="1" w:uiPriority="0" w:unhideWhenUsed="1"/>
    <w:lsdException w:name="List Number 3" w:semiHidden="1" w:uiPriority="0" w:unhideWhenUsed="1"/>
    <w:lsdException w:name="List Number 4" w:semiHidden="1" w:uiPriority="0" w:unhideWhenUsed="1"/>
    <w:lsdException w:name="List Number 5" w:semiHidden="1" w:unhideWhenUsed="1"/>
    <w:lsdException w:name="Title" w:uiPriority="0" w:qFormat="1"/>
    <w:lsdException w:name="Closing" w:semiHidden="1" w:uiPriority="0"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iPriority="0" w:unhideWhenUsed="1"/>
    <w:lsdException w:name="Body Text First Indent" w:semiHidden="1" w:unhideWhenUsed="1"/>
    <w:lsdException w:name="Body Text First Indent 2" w:semiHidden="1" w:unhideWhenUsed="1"/>
    <w:lsdException w:name="Note Heading" w:semiHidden="1" w:uiPriority="0" w:unhideWhenUsed="1"/>
    <w:lsdException w:name="Body Text 2" w:semiHidden="1" w:uiPriority="1" w:unhideWhenUsed="1" w:qFormat="1"/>
    <w:lsdException w:name="Body Text 3" w:semiHidden="1" w:uiPriority="0" w:unhideWhenUsed="1" w:qFormat="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iPriority="0"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0"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05C0D"/>
    <w:pPr>
      <w:widowControl w:val="0"/>
      <w:spacing w:line="360" w:lineRule="auto"/>
    </w:pPr>
    <w:rPr>
      <w:sz w:val="24"/>
      <w:lang w:val="lv-LV" w:eastAsia="fr-BE"/>
    </w:rPr>
  </w:style>
  <w:style w:type="paragraph" w:styleId="Heading1">
    <w:name w:val="heading 1"/>
    <w:basedOn w:val="Normal"/>
    <w:next w:val="Normal"/>
    <w:link w:val="Heading1Char"/>
    <w:qFormat/>
    <w:pPr>
      <w:keepNext/>
      <w:widowControl/>
      <w:numPr>
        <w:numId w:val="14"/>
      </w:numPr>
      <w:spacing w:before="360" w:after="120" w:line="240" w:lineRule="auto"/>
      <w:jc w:val="both"/>
      <w:outlineLvl w:val="0"/>
    </w:pPr>
    <w:rPr>
      <w:b/>
      <w:smallCaps/>
    </w:rPr>
  </w:style>
  <w:style w:type="paragraph" w:styleId="Heading2">
    <w:name w:val="heading 2"/>
    <w:basedOn w:val="Normal"/>
    <w:next w:val="Normal"/>
    <w:link w:val="Heading2Char"/>
    <w:qFormat/>
    <w:pPr>
      <w:keepNext/>
      <w:widowControl/>
      <w:numPr>
        <w:ilvl w:val="1"/>
        <w:numId w:val="14"/>
      </w:numPr>
      <w:spacing w:before="120" w:after="120" w:line="240" w:lineRule="auto"/>
      <w:jc w:val="both"/>
      <w:outlineLvl w:val="1"/>
    </w:pPr>
    <w:rPr>
      <w:b/>
    </w:rPr>
  </w:style>
  <w:style w:type="paragraph" w:styleId="Heading3">
    <w:name w:val="heading 3"/>
    <w:basedOn w:val="Normal"/>
    <w:next w:val="Normal"/>
    <w:link w:val="Heading3Char"/>
    <w:qFormat/>
    <w:pPr>
      <w:keepNext/>
      <w:widowControl/>
      <w:numPr>
        <w:ilvl w:val="2"/>
        <w:numId w:val="14"/>
      </w:numPr>
      <w:spacing w:before="120" w:after="120" w:line="240" w:lineRule="auto"/>
      <w:jc w:val="both"/>
      <w:outlineLvl w:val="2"/>
    </w:pPr>
    <w:rPr>
      <w:i/>
    </w:rPr>
  </w:style>
  <w:style w:type="paragraph" w:styleId="Heading4">
    <w:name w:val="heading 4"/>
    <w:basedOn w:val="Normal"/>
    <w:next w:val="Normal"/>
    <w:link w:val="Heading4Char"/>
    <w:qFormat/>
    <w:pPr>
      <w:keepNext/>
      <w:widowControl/>
      <w:numPr>
        <w:ilvl w:val="3"/>
        <w:numId w:val="14"/>
      </w:numPr>
      <w:spacing w:before="120" w:after="120" w:line="240" w:lineRule="auto"/>
      <w:jc w:val="both"/>
      <w:outlineLvl w:val="3"/>
    </w:pPr>
  </w:style>
  <w:style w:type="paragraph" w:styleId="Heading5">
    <w:name w:val="heading 5"/>
    <w:basedOn w:val="Normal"/>
    <w:next w:val="Normal"/>
    <w:link w:val="Heading5Char"/>
    <w:qFormat/>
    <w:pPr>
      <w:widowControl/>
      <w:spacing w:before="240" w:after="60" w:line="240" w:lineRule="auto"/>
      <w:jc w:val="both"/>
      <w:outlineLvl w:val="4"/>
    </w:pPr>
    <w:rPr>
      <w:rFonts w:ascii="Arial" w:hAnsi="Arial"/>
      <w:sz w:val="22"/>
    </w:rPr>
  </w:style>
  <w:style w:type="paragraph" w:styleId="Heading6">
    <w:name w:val="heading 6"/>
    <w:basedOn w:val="Normal"/>
    <w:next w:val="Normal"/>
    <w:link w:val="Heading6Char"/>
    <w:qFormat/>
    <w:pPr>
      <w:widowControl/>
      <w:spacing w:before="240" w:after="60" w:line="240" w:lineRule="auto"/>
      <w:jc w:val="both"/>
      <w:outlineLvl w:val="5"/>
    </w:pPr>
    <w:rPr>
      <w:rFonts w:ascii="Arial" w:hAnsi="Arial"/>
      <w:i/>
      <w:sz w:val="22"/>
    </w:rPr>
  </w:style>
  <w:style w:type="paragraph" w:styleId="Heading7">
    <w:name w:val="heading 7"/>
    <w:basedOn w:val="Normal"/>
    <w:next w:val="Normal"/>
    <w:link w:val="Heading7Char"/>
    <w:qFormat/>
    <w:pPr>
      <w:widowControl/>
      <w:spacing w:before="240" w:after="60" w:line="240" w:lineRule="auto"/>
      <w:jc w:val="both"/>
      <w:outlineLvl w:val="6"/>
    </w:pPr>
    <w:rPr>
      <w:rFonts w:ascii="Arial" w:hAnsi="Arial"/>
      <w:sz w:val="20"/>
    </w:rPr>
  </w:style>
  <w:style w:type="paragraph" w:styleId="Heading8">
    <w:name w:val="heading 8"/>
    <w:basedOn w:val="Normal"/>
    <w:next w:val="Normal"/>
    <w:link w:val="Heading8Char"/>
    <w:qFormat/>
    <w:pPr>
      <w:widowControl/>
      <w:spacing w:before="240" w:after="60" w:line="240" w:lineRule="auto"/>
      <w:jc w:val="both"/>
      <w:outlineLvl w:val="7"/>
    </w:pPr>
    <w:rPr>
      <w:rFonts w:ascii="Arial" w:hAnsi="Arial"/>
      <w:i/>
      <w:sz w:val="20"/>
    </w:rPr>
  </w:style>
  <w:style w:type="paragraph" w:styleId="Heading9">
    <w:name w:val="heading 9"/>
    <w:basedOn w:val="Normal"/>
    <w:next w:val="Normal"/>
    <w:link w:val="Heading9Char"/>
    <w:qFormat/>
    <w:pPr>
      <w:widowControl/>
      <w:spacing w:before="240" w:after="60" w:line="240" w:lineRule="auto"/>
      <w:jc w:val="both"/>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pPr>
      <w:tabs>
        <w:tab w:val="center" w:pos="4820"/>
        <w:tab w:val="center" w:pos="7371"/>
        <w:tab w:val="right" w:pos="9639"/>
      </w:tabs>
      <w:spacing w:line="240" w:lineRule="auto"/>
    </w:pPr>
  </w:style>
  <w:style w:type="paragraph" w:customStyle="1" w:styleId="EntInstit">
    <w:name w:val="EntInstit"/>
    <w:basedOn w:val="Normal"/>
    <w:pPr>
      <w:spacing w:line="240" w:lineRule="auto"/>
      <w:jc w:val="right"/>
    </w:pPr>
    <w:rPr>
      <w:b/>
    </w:rPr>
  </w:style>
  <w:style w:type="paragraph" w:customStyle="1" w:styleId="EntRefer">
    <w:name w:val="EntRefer"/>
    <w:basedOn w:val="Normal"/>
    <w:pPr>
      <w:spacing w:line="240" w:lineRule="auto"/>
    </w:pPr>
    <w:rPr>
      <w:b/>
    </w:rPr>
  </w:style>
  <w:style w:type="paragraph" w:customStyle="1" w:styleId="Par-number10">
    <w:name w:val="Par-number 1)"/>
    <w:basedOn w:val="Normal"/>
    <w:next w:val="Normal"/>
    <w:pPr>
      <w:numPr>
        <w:numId w:val="7"/>
      </w:numPr>
    </w:pPr>
  </w:style>
  <w:style w:type="paragraph" w:customStyle="1" w:styleId="EntEmet">
    <w:name w:val="EntEmet"/>
    <w:basedOn w:val="Normal"/>
    <w:pPr>
      <w:tabs>
        <w:tab w:val="left" w:pos="284"/>
        <w:tab w:val="left" w:pos="567"/>
        <w:tab w:val="left" w:pos="851"/>
        <w:tab w:val="left" w:pos="1134"/>
        <w:tab w:val="left" w:pos="1418"/>
      </w:tabs>
      <w:spacing w:before="40" w:line="240" w:lineRule="auto"/>
    </w:pPr>
  </w:style>
  <w:style w:type="character" w:styleId="FootnoteReference">
    <w:name w:val="footnote reference"/>
    <w:aliases w:val="BVI fnr, BVI fnr,(Footnote Reference),Footnote Reference/,Ref,de nota al pie,number,Error-Fußnotenzeichen5,Error-Fußnotenzeichen6,Error-Fußnotenzeichen3,BVI fnr1,Error-Fußnotenzeichen51,Error-Fußnotenzeichen61,Error-Fußnotenzeichen31"/>
    <w:link w:val="FootnotesymbolCarZchn"/>
    <w:uiPriority w:val="99"/>
    <w:qFormat/>
    <w:rPr>
      <w:b/>
      <w:vertAlign w:val="superscript"/>
    </w:rPr>
  </w:style>
  <w:style w:type="paragraph" w:styleId="FootnoteText">
    <w:name w:val="footnote text"/>
    <w:aliases w:val="fn,footnote text,Final Footnote Text,Nota de rodapé,Final Footnote Text Char Char,GM_Fußnotentext,Footnote text,Schriftart: 9 pt,Schriftart: 10 pt,Schriftart: 8 pt,WB-Fußnotentext,Footnote Text 2,Footnotes,ft,fn cafc,Footnote ak"/>
    <w:basedOn w:val="Normal"/>
    <w:link w:val="FootnoteTextChar"/>
    <w:uiPriority w:val="99"/>
    <w:qFormat/>
    <w:pPr>
      <w:tabs>
        <w:tab w:val="left" w:pos="567"/>
      </w:tabs>
      <w:spacing w:line="240" w:lineRule="auto"/>
      <w:ind w:left="567" w:hanging="567"/>
    </w:pPr>
  </w:style>
  <w:style w:type="paragraph" w:styleId="Header">
    <w:name w:val="header"/>
    <w:aliases w:val="Header1"/>
    <w:basedOn w:val="Normal"/>
    <w:link w:val="HeaderChar"/>
    <w:uiPriority w:val="99"/>
    <w:pPr>
      <w:tabs>
        <w:tab w:val="center" w:pos="4820"/>
        <w:tab w:val="right" w:pos="7371"/>
        <w:tab w:val="right" w:pos="9639"/>
      </w:tabs>
      <w:spacing w:line="240" w:lineRule="auto"/>
    </w:pPr>
  </w:style>
  <w:style w:type="paragraph" w:customStyle="1" w:styleId="Par-bullet">
    <w:name w:val="Par-bullet"/>
    <w:basedOn w:val="Normal"/>
    <w:next w:val="Normal"/>
    <w:pPr>
      <w:numPr>
        <w:numId w:val="3"/>
      </w:numPr>
    </w:pPr>
  </w:style>
  <w:style w:type="paragraph" w:customStyle="1" w:styleId="Par-equal">
    <w:name w:val="Par-equal"/>
    <w:basedOn w:val="Normal"/>
    <w:next w:val="Normal"/>
    <w:pPr>
      <w:numPr>
        <w:numId w:val="5"/>
      </w:numPr>
    </w:pPr>
  </w:style>
  <w:style w:type="paragraph" w:styleId="TOC1">
    <w:name w:val="toc 1"/>
    <w:basedOn w:val="Normal"/>
    <w:next w:val="Normal"/>
    <w:pPr>
      <w:tabs>
        <w:tab w:val="left" w:pos="567"/>
        <w:tab w:val="right" w:leader="dot" w:pos="9639"/>
      </w:tabs>
      <w:ind w:left="567" w:right="567" w:hanging="567"/>
    </w:pPr>
  </w:style>
  <w:style w:type="paragraph" w:customStyle="1" w:styleId="Par-number1">
    <w:name w:val="Par-number (1)"/>
    <w:basedOn w:val="Normal"/>
    <w:next w:val="Normal"/>
    <w:pPr>
      <w:numPr>
        <w:numId w:val="6"/>
      </w:numPr>
    </w:pPr>
  </w:style>
  <w:style w:type="paragraph" w:customStyle="1" w:styleId="Par-number11">
    <w:name w:val="Par-number 1."/>
    <w:basedOn w:val="Normal"/>
    <w:next w:val="Normal"/>
    <w:pPr>
      <w:numPr>
        <w:numId w:val="8"/>
      </w:numPr>
    </w:pPr>
  </w:style>
  <w:style w:type="paragraph" w:customStyle="1" w:styleId="Par-numberI">
    <w:name w:val="Par-number I."/>
    <w:basedOn w:val="Normal"/>
    <w:next w:val="Normal"/>
    <w:pPr>
      <w:numPr>
        <w:numId w:val="10"/>
      </w:numPr>
    </w:pPr>
  </w:style>
  <w:style w:type="paragraph" w:customStyle="1" w:styleId="Par-dash">
    <w:name w:val="Par-dash"/>
    <w:basedOn w:val="Normal"/>
    <w:next w:val="Normal"/>
    <w:pPr>
      <w:numPr>
        <w:numId w:val="4"/>
      </w:numPr>
    </w:pPr>
  </w:style>
  <w:style w:type="paragraph" w:customStyle="1" w:styleId="EntLogo">
    <w:name w:val="EntLogo"/>
    <w:basedOn w:val="Normal"/>
    <w:next w:val="EntInstit"/>
    <w:rPr>
      <w:b/>
    </w:rPr>
  </w:style>
  <w:style w:type="paragraph" w:customStyle="1" w:styleId="FooterLandscape">
    <w:name w:val="FooterLandscape"/>
    <w:basedOn w:val="Footer"/>
    <w:pPr>
      <w:tabs>
        <w:tab w:val="clear" w:pos="4820"/>
        <w:tab w:val="clear" w:pos="9639"/>
        <w:tab w:val="center" w:pos="11340"/>
        <w:tab w:val="right" w:pos="14572"/>
      </w:tabs>
    </w:pPr>
  </w:style>
  <w:style w:type="paragraph" w:customStyle="1" w:styleId="Par-numberA">
    <w:name w:val="Par-number A."/>
    <w:basedOn w:val="Normal"/>
    <w:next w:val="Normal"/>
    <w:pPr>
      <w:numPr>
        <w:numId w:val="9"/>
      </w:numPr>
    </w:pPr>
  </w:style>
  <w:style w:type="paragraph" w:styleId="TOC2">
    <w:name w:val="toc 2"/>
    <w:basedOn w:val="Normal"/>
    <w:next w:val="Normal"/>
    <w:pPr>
      <w:tabs>
        <w:tab w:val="left" w:pos="1134"/>
        <w:tab w:val="right" w:leader="dot" w:pos="9639"/>
      </w:tabs>
      <w:ind w:left="1134" w:right="567" w:hanging="567"/>
    </w:pPr>
  </w:style>
  <w:style w:type="paragraph" w:styleId="TOC3">
    <w:name w:val="toc 3"/>
    <w:basedOn w:val="Normal"/>
    <w:next w:val="Normal"/>
    <w:pPr>
      <w:tabs>
        <w:tab w:val="left" w:pos="1701"/>
        <w:tab w:val="right" w:leader="dot" w:pos="9639"/>
      </w:tabs>
      <w:ind w:left="1701" w:right="567" w:hanging="567"/>
    </w:pPr>
  </w:style>
  <w:style w:type="paragraph" w:styleId="TOC4">
    <w:name w:val="toc 4"/>
    <w:basedOn w:val="Normal"/>
    <w:next w:val="Normal"/>
    <w:pPr>
      <w:tabs>
        <w:tab w:val="left" w:pos="2268"/>
        <w:tab w:val="right" w:pos="9639"/>
      </w:tabs>
      <w:ind w:left="2268" w:right="567" w:hanging="567"/>
    </w:pPr>
  </w:style>
  <w:style w:type="paragraph" w:styleId="TOC5">
    <w:name w:val="toc 5"/>
    <w:basedOn w:val="Normal"/>
    <w:next w:val="Normal"/>
    <w:pPr>
      <w:tabs>
        <w:tab w:val="left" w:pos="2835"/>
        <w:tab w:val="right" w:leader="dot" w:pos="9639"/>
      </w:tabs>
      <w:ind w:left="2835" w:right="567" w:hanging="567"/>
    </w:pPr>
  </w:style>
  <w:style w:type="paragraph" w:styleId="TOC6">
    <w:name w:val="toc 6"/>
    <w:basedOn w:val="Normal"/>
    <w:next w:val="Normal"/>
    <w:pPr>
      <w:tabs>
        <w:tab w:val="left" w:pos="3402"/>
        <w:tab w:val="right" w:leader="dot" w:pos="9639"/>
      </w:tabs>
      <w:ind w:left="3402" w:right="567" w:hanging="567"/>
    </w:pPr>
  </w:style>
  <w:style w:type="paragraph" w:styleId="TOC7">
    <w:name w:val="toc 7"/>
    <w:basedOn w:val="Normal"/>
    <w:next w:val="Normal"/>
    <w:pPr>
      <w:tabs>
        <w:tab w:val="left" w:pos="3969"/>
        <w:tab w:val="right" w:leader="dot" w:pos="9639"/>
      </w:tabs>
      <w:ind w:left="3969" w:right="567" w:hanging="567"/>
    </w:pPr>
  </w:style>
  <w:style w:type="paragraph" w:styleId="TOC8">
    <w:name w:val="toc 8"/>
    <w:basedOn w:val="Normal"/>
    <w:next w:val="Normal"/>
    <w:pPr>
      <w:tabs>
        <w:tab w:val="left" w:pos="4536"/>
        <w:tab w:val="right" w:leader="dot" w:pos="9639"/>
      </w:tabs>
      <w:ind w:left="4536" w:right="567" w:hanging="567"/>
    </w:pPr>
  </w:style>
  <w:style w:type="paragraph" w:styleId="TOC9">
    <w:name w:val="toc 9"/>
    <w:basedOn w:val="Normal"/>
    <w:next w:val="Normal"/>
    <w:pPr>
      <w:tabs>
        <w:tab w:val="left" w:pos="5103"/>
        <w:tab w:val="right" w:leader="dot" w:pos="9639"/>
      </w:tabs>
      <w:ind w:left="5103" w:right="567" w:hanging="567"/>
    </w:pPr>
  </w:style>
  <w:style w:type="paragraph" w:styleId="EndnoteText">
    <w:name w:val="endnote text"/>
    <w:basedOn w:val="Normal"/>
    <w:link w:val="EndnoteTextChar"/>
    <w:pPr>
      <w:tabs>
        <w:tab w:val="left" w:pos="567"/>
      </w:tabs>
      <w:spacing w:line="240" w:lineRule="auto"/>
      <w:ind w:left="567" w:hanging="567"/>
    </w:pPr>
  </w:style>
  <w:style w:type="character" w:styleId="EndnoteReference">
    <w:name w:val="endnote reference"/>
    <w:uiPriority w:val="99"/>
    <w:rPr>
      <w:b/>
      <w:vertAlign w:val="superscript"/>
    </w:rPr>
  </w:style>
  <w:style w:type="paragraph" w:customStyle="1" w:styleId="AC">
    <w:name w:val="AC"/>
    <w:basedOn w:val="Normal"/>
    <w:next w:val="Normal"/>
    <w:rPr>
      <w:b/>
      <w:sz w:val="40"/>
    </w:rPr>
  </w:style>
  <w:style w:type="character" w:styleId="PageNumber">
    <w:name w:val="page number"/>
    <w:basedOn w:val="DefaultParagraphFont"/>
  </w:style>
  <w:style w:type="paragraph" w:customStyle="1" w:styleId="Par-numberi0">
    <w:name w:val="Par-number (i)"/>
    <w:basedOn w:val="Normal"/>
    <w:next w:val="Normal"/>
    <w:pPr>
      <w:numPr>
        <w:numId w:val="1"/>
      </w:numPr>
      <w:tabs>
        <w:tab w:val="clear" w:pos="720"/>
        <w:tab w:val="left" w:pos="567"/>
      </w:tabs>
    </w:pPr>
  </w:style>
  <w:style w:type="paragraph" w:customStyle="1" w:styleId="Par-numbera0">
    <w:name w:val="Par-number (a)"/>
    <w:basedOn w:val="Normal"/>
    <w:next w:val="Normal"/>
    <w:pPr>
      <w:numPr>
        <w:numId w:val="2"/>
      </w:numPr>
    </w:pPr>
  </w:style>
  <w:style w:type="character" w:customStyle="1" w:styleId="DontTranslate">
    <w:name w:val="DontTranslate"/>
    <w:rsid w:val="006371B2"/>
    <w:rPr>
      <w:color w:val="auto"/>
      <w:shd w:val="clear" w:color="auto" w:fill="auto"/>
    </w:rPr>
  </w:style>
  <w:style w:type="paragraph" w:customStyle="1" w:styleId="AddReference">
    <w:name w:val="Add Reference"/>
    <w:basedOn w:val="Normal"/>
    <w:rsid w:val="001F60B6"/>
    <w:pPr>
      <w:pBdr>
        <w:top w:val="single" w:sz="4" w:space="1" w:color="auto"/>
        <w:left w:val="single" w:sz="4" w:space="4" w:color="auto"/>
        <w:bottom w:val="single" w:sz="4" w:space="1" w:color="auto"/>
        <w:right w:val="single" w:sz="4" w:space="4" w:color="auto"/>
      </w:pBdr>
      <w:spacing w:line="240" w:lineRule="auto"/>
      <w:ind w:left="7655" w:right="-454"/>
    </w:pPr>
    <w:rPr>
      <w:i/>
      <w:sz w:val="20"/>
      <w:lang w:val="en-GB" w:eastAsia="en-US"/>
    </w:rPr>
  </w:style>
  <w:style w:type="paragraph" w:styleId="BalloonText">
    <w:name w:val="Balloon Text"/>
    <w:basedOn w:val="Normal"/>
    <w:link w:val="BalloonTextChar"/>
    <w:uiPriority w:val="99"/>
    <w:semiHidden/>
    <w:rsid w:val="007F472A"/>
    <w:rPr>
      <w:rFonts w:ascii="Tahoma" w:hAnsi="Tahoma" w:cs="Tahoma"/>
      <w:sz w:val="16"/>
      <w:szCs w:val="16"/>
    </w:rPr>
  </w:style>
  <w:style w:type="paragraph" w:styleId="CommentText">
    <w:name w:val="annotation text"/>
    <w:basedOn w:val="Normal"/>
    <w:link w:val="CommentTextChar"/>
    <w:uiPriority w:val="99"/>
    <w:unhideWhenUsed/>
    <w:qFormat/>
    <w:rPr>
      <w:sz w:val="20"/>
    </w:rPr>
  </w:style>
  <w:style w:type="character" w:customStyle="1" w:styleId="CommentTextChar">
    <w:name w:val="Comment Text Char"/>
    <w:link w:val="CommentText"/>
    <w:uiPriority w:val="99"/>
    <w:qFormat/>
    <w:rPr>
      <w:lang w:val="lv-LV" w:eastAsia="fr-BE"/>
    </w:rPr>
  </w:style>
  <w:style w:type="character" w:styleId="CommentReference">
    <w:name w:val="annotation reference"/>
    <w:uiPriority w:val="99"/>
    <w:unhideWhenUsed/>
    <w:qFormat/>
    <w:rPr>
      <w:sz w:val="16"/>
      <w:szCs w:val="16"/>
    </w:rPr>
  </w:style>
  <w:style w:type="character" w:customStyle="1" w:styleId="Heading1Char">
    <w:name w:val="Heading 1 Char"/>
    <w:basedOn w:val="DefaultParagraphFont"/>
    <w:link w:val="Heading1"/>
    <w:rsid w:val="005C6FDF"/>
    <w:rPr>
      <w:b/>
      <w:smallCaps/>
      <w:sz w:val="24"/>
      <w:lang w:val="lv-LV" w:eastAsia="fr-BE"/>
    </w:rPr>
  </w:style>
  <w:style w:type="character" w:customStyle="1" w:styleId="Heading2Char">
    <w:name w:val="Heading 2 Char"/>
    <w:basedOn w:val="DefaultParagraphFont"/>
    <w:link w:val="Heading2"/>
    <w:rsid w:val="005C6FDF"/>
    <w:rPr>
      <w:b/>
      <w:sz w:val="24"/>
      <w:lang w:val="lv-LV" w:eastAsia="fr-BE"/>
    </w:rPr>
  </w:style>
  <w:style w:type="character" w:customStyle="1" w:styleId="Heading3Char">
    <w:name w:val="Heading 3 Char"/>
    <w:basedOn w:val="DefaultParagraphFont"/>
    <w:link w:val="Heading3"/>
    <w:rsid w:val="005C6FDF"/>
    <w:rPr>
      <w:i/>
      <w:sz w:val="24"/>
      <w:lang w:val="lv-LV" w:eastAsia="fr-BE"/>
    </w:rPr>
  </w:style>
  <w:style w:type="character" w:customStyle="1" w:styleId="Heading4Char">
    <w:name w:val="Heading 4 Char"/>
    <w:basedOn w:val="DefaultParagraphFont"/>
    <w:link w:val="Heading4"/>
    <w:rsid w:val="005C6FDF"/>
    <w:rPr>
      <w:sz w:val="24"/>
      <w:lang w:val="lv-LV" w:eastAsia="fr-BE"/>
    </w:rPr>
  </w:style>
  <w:style w:type="character" w:customStyle="1" w:styleId="Heading5Char">
    <w:name w:val="Heading 5 Char"/>
    <w:basedOn w:val="DefaultParagraphFont"/>
    <w:link w:val="Heading5"/>
    <w:rsid w:val="005C6FDF"/>
    <w:rPr>
      <w:rFonts w:ascii="Arial" w:hAnsi="Arial"/>
      <w:sz w:val="22"/>
      <w:lang w:val="lv-LV" w:eastAsia="fr-BE"/>
    </w:rPr>
  </w:style>
  <w:style w:type="character" w:customStyle="1" w:styleId="Heading6Char">
    <w:name w:val="Heading 6 Char"/>
    <w:basedOn w:val="DefaultParagraphFont"/>
    <w:link w:val="Heading6"/>
    <w:rsid w:val="005C6FDF"/>
    <w:rPr>
      <w:rFonts w:ascii="Arial" w:hAnsi="Arial"/>
      <w:i/>
      <w:sz w:val="22"/>
      <w:lang w:val="lv-LV" w:eastAsia="fr-BE"/>
    </w:rPr>
  </w:style>
  <w:style w:type="character" w:customStyle="1" w:styleId="Heading7Char">
    <w:name w:val="Heading 7 Char"/>
    <w:basedOn w:val="DefaultParagraphFont"/>
    <w:link w:val="Heading7"/>
    <w:rsid w:val="005C6FDF"/>
    <w:rPr>
      <w:rFonts w:ascii="Arial" w:hAnsi="Arial"/>
      <w:lang w:val="lv-LV" w:eastAsia="fr-BE"/>
    </w:rPr>
  </w:style>
  <w:style w:type="character" w:customStyle="1" w:styleId="Heading8Char">
    <w:name w:val="Heading 8 Char"/>
    <w:basedOn w:val="DefaultParagraphFont"/>
    <w:link w:val="Heading8"/>
    <w:rsid w:val="005C6FDF"/>
    <w:rPr>
      <w:rFonts w:ascii="Arial" w:hAnsi="Arial"/>
      <w:i/>
      <w:lang w:val="lv-LV" w:eastAsia="fr-BE"/>
    </w:rPr>
  </w:style>
  <w:style w:type="character" w:customStyle="1" w:styleId="Heading9Char">
    <w:name w:val="Heading 9 Char"/>
    <w:basedOn w:val="DefaultParagraphFont"/>
    <w:link w:val="Heading9"/>
    <w:rsid w:val="005C6FDF"/>
    <w:rPr>
      <w:rFonts w:ascii="Arial" w:hAnsi="Arial"/>
      <w:i/>
      <w:sz w:val="18"/>
      <w:lang w:val="lv-LV" w:eastAsia="fr-BE"/>
    </w:rPr>
  </w:style>
  <w:style w:type="paragraph" w:styleId="Title">
    <w:name w:val="Title"/>
    <w:basedOn w:val="Normal"/>
    <w:next w:val="Normal"/>
    <w:link w:val="TitleChar"/>
    <w:qFormat/>
    <w:rsid w:val="005C6FDF"/>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rsid w:val="005C6FDF"/>
    <w:rPr>
      <w:rFonts w:asciiTheme="majorHAnsi" w:eastAsiaTheme="majorEastAsia" w:hAnsiTheme="majorHAnsi" w:cstheme="majorBidi"/>
      <w:spacing w:val="-10"/>
      <w:kern w:val="28"/>
      <w:sz w:val="56"/>
      <w:szCs w:val="56"/>
      <w:lang w:eastAsia="fr-BE"/>
    </w:rPr>
  </w:style>
  <w:style w:type="paragraph" w:styleId="Subtitle">
    <w:name w:val="Subtitle"/>
    <w:basedOn w:val="Normal"/>
    <w:next w:val="Normal"/>
    <w:link w:val="SubtitleChar"/>
    <w:qFormat/>
    <w:rsid w:val="005C6FDF"/>
    <w:pPr>
      <w:numPr>
        <w:ilvl w:val="1"/>
      </w:numPr>
      <w:spacing w:after="160" w:line="259" w:lineRule="auto"/>
    </w:pPr>
    <w:rPr>
      <w:rFonts w:asciiTheme="minorHAnsi" w:eastAsiaTheme="majorEastAsia" w:hAnsiTheme="minorHAnsi" w:cstheme="majorBidi"/>
      <w:color w:val="595959" w:themeColor="text1" w:themeTint="A6"/>
      <w:spacing w:val="15"/>
      <w:kern w:val="2"/>
      <w:sz w:val="28"/>
      <w:szCs w:val="28"/>
    </w:rPr>
  </w:style>
  <w:style w:type="character" w:customStyle="1" w:styleId="SubtitleChar">
    <w:name w:val="Subtitle Char"/>
    <w:basedOn w:val="DefaultParagraphFont"/>
    <w:link w:val="Subtitle"/>
    <w:rsid w:val="005C6FDF"/>
    <w:rPr>
      <w:rFonts w:asciiTheme="minorHAnsi" w:eastAsiaTheme="majorEastAsia" w:hAnsiTheme="minorHAnsi" w:cstheme="majorBidi"/>
      <w:color w:val="595959" w:themeColor="text1" w:themeTint="A6"/>
      <w:spacing w:val="15"/>
      <w:kern w:val="2"/>
      <w:sz w:val="28"/>
      <w:szCs w:val="28"/>
      <w:lang w:eastAsia="fr-BE"/>
    </w:rPr>
  </w:style>
  <w:style w:type="paragraph" w:styleId="Quote">
    <w:name w:val="Quote"/>
    <w:basedOn w:val="Normal"/>
    <w:next w:val="Normal"/>
    <w:link w:val="QuoteChar"/>
    <w:uiPriority w:val="29"/>
    <w:qFormat/>
    <w:rsid w:val="005C6FDF"/>
    <w:pPr>
      <w:spacing w:before="160" w:after="160" w:line="259" w:lineRule="auto"/>
      <w:jc w:val="center"/>
    </w:pPr>
    <w:rPr>
      <w:rFonts w:asciiTheme="minorHAnsi" w:eastAsiaTheme="minorHAnsi" w:hAnsiTheme="minorHAnsi" w:cstheme="minorBidi"/>
      <w:i/>
      <w:iCs/>
      <w:color w:val="404040" w:themeColor="text1" w:themeTint="BF"/>
      <w:kern w:val="2"/>
      <w:sz w:val="22"/>
      <w:szCs w:val="22"/>
    </w:rPr>
  </w:style>
  <w:style w:type="character" w:customStyle="1" w:styleId="QuoteChar">
    <w:name w:val="Quote Char"/>
    <w:basedOn w:val="DefaultParagraphFont"/>
    <w:link w:val="Quote"/>
    <w:uiPriority w:val="29"/>
    <w:rsid w:val="005C6FDF"/>
    <w:rPr>
      <w:rFonts w:asciiTheme="minorHAnsi" w:eastAsiaTheme="minorHAnsi" w:hAnsiTheme="minorHAnsi" w:cstheme="minorBidi"/>
      <w:i/>
      <w:iCs/>
      <w:color w:val="404040" w:themeColor="text1" w:themeTint="BF"/>
      <w:kern w:val="2"/>
      <w:sz w:val="22"/>
      <w:szCs w:val="22"/>
      <w:lang w:eastAsia="fr-BE"/>
    </w:rPr>
  </w:style>
  <w:style w:type="paragraph" w:styleId="ListParagraph">
    <w:name w:val="List Paragraph"/>
    <w:aliases w:val="Dot pt,No Spacing1,List Paragraph Char Char Char,Indicator Text,List Paragraph1,Numbered Para 1,Colorful List - Accent 11,Bullet 1,F5 List Paragraph,Bullet Points,lp1,viñetas,4 Párrafo de lista,Figuras,DH1,Normal Fv"/>
    <w:basedOn w:val="Normal"/>
    <w:link w:val="ListParagraphChar"/>
    <w:uiPriority w:val="34"/>
    <w:qFormat/>
    <w:rsid w:val="005C6FDF"/>
    <w:pPr>
      <w:spacing w:after="160" w:line="259" w:lineRule="auto"/>
      <w:ind w:left="720"/>
      <w:contextualSpacing/>
    </w:pPr>
    <w:rPr>
      <w:rFonts w:asciiTheme="minorHAnsi" w:eastAsiaTheme="minorHAnsi" w:hAnsiTheme="minorHAnsi" w:cstheme="minorBidi"/>
      <w:kern w:val="2"/>
      <w:sz w:val="22"/>
      <w:szCs w:val="22"/>
    </w:rPr>
  </w:style>
  <w:style w:type="character" w:styleId="IntenseEmphasis">
    <w:name w:val="Intense Emphasis"/>
    <w:basedOn w:val="DefaultParagraphFont"/>
    <w:uiPriority w:val="21"/>
    <w:qFormat/>
    <w:rsid w:val="005C6FDF"/>
    <w:rPr>
      <w:i/>
      <w:iCs/>
      <w:color w:val="365F91" w:themeColor="accent1" w:themeShade="BF"/>
    </w:rPr>
  </w:style>
  <w:style w:type="paragraph" w:styleId="IntenseQuote">
    <w:name w:val="Intense Quote"/>
    <w:basedOn w:val="Normal"/>
    <w:next w:val="Normal"/>
    <w:link w:val="IntenseQuoteChar"/>
    <w:uiPriority w:val="30"/>
    <w:qFormat/>
    <w:rsid w:val="005C6FDF"/>
    <w:pPr>
      <w:pBdr>
        <w:top w:val="single" w:sz="4" w:space="10" w:color="365F91" w:themeColor="accent1" w:themeShade="BF"/>
        <w:bottom w:val="single" w:sz="4" w:space="10" w:color="365F91" w:themeColor="accent1" w:themeShade="BF"/>
      </w:pBdr>
      <w:spacing w:before="360" w:after="360" w:line="259" w:lineRule="auto"/>
      <w:ind w:left="864" w:right="864"/>
      <w:jc w:val="center"/>
    </w:pPr>
    <w:rPr>
      <w:rFonts w:asciiTheme="minorHAnsi" w:eastAsiaTheme="minorHAnsi" w:hAnsiTheme="minorHAnsi" w:cstheme="minorBidi"/>
      <w:i/>
      <w:iCs/>
      <w:color w:val="365F91" w:themeColor="accent1" w:themeShade="BF"/>
      <w:kern w:val="2"/>
      <w:sz w:val="22"/>
      <w:szCs w:val="22"/>
    </w:rPr>
  </w:style>
  <w:style w:type="character" w:customStyle="1" w:styleId="IntenseQuoteChar">
    <w:name w:val="Intense Quote Char"/>
    <w:basedOn w:val="DefaultParagraphFont"/>
    <w:link w:val="IntenseQuote"/>
    <w:uiPriority w:val="30"/>
    <w:rsid w:val="005C6FDF"/>
    <w:rPr>
      <w:rFonts w:asciiTheme="minorHAnsi" w:eastAsiaTheme="minorHAnsi" w:hAnsiTheme="minorHAnsi" w:cstheme="minorBidi"/>
      <w:i/>
      <w:iCs/>
      <w:color w:val="365F91" w:themeColor="accent1" w:themeShade="BF"/>
      <w:kern w:val="2"/>
      <w:sz w:val="22"/>
      <w:szCs w:val="22"/>
      <w:lang w:eastAsia="fr-BE"/>
    </w:rPr>
  </w:style>
  <w:style w:type="character" w:styleId="IntenseReference">
    <w:name w:val="Intense Reference"/>
    <w:basedOn w:val="DefaultParagraphFont"/>
    <w:uiPriority w:val="32"/>
    <w:qFormat/>
    <w:rsid w:val="005C6FDF"/>
    <w:rPr>
      <w:b/>
      <w:bCs/>
      <w:smallCaps/>
      <w:color w:val="365F91" w:themeColor="accent1" w:themeShade="BF"/>
      <w:spacing w:val="5"/>
    </w:rPr>
  </w:style>
  <w:style w:type="paragraph" w:customStyle="1" w:styleId="TechnicalBlockBase">
    <w:name w:val="TechnicalBlockBase"/>
    <w:link w:val="TechnicalBlockBaseChar"/>
    <w:rsid w:val="005C6FDF"/>
    <w:pPr>
      <w:widowControl w:val="0"/>
      <w:spacing w:before="140" w:after="140" w:line="185" w:lineRule="auto"/>
      <w:ind w:left="260" w:right="260"/>
    </w:pPr>
    <w:rPr>
      <w:rFonts w:ascii="Arial New Roman" w:hAnsi="Arial New Roman" w:cs="Arial"/>
      <w:b/>
      <w:i/>
      <w:dstrike/>
      <w:color w:val="606060"/>
      <w:w w:val="98"/>
      <w:sz w:val="10"/>
      <w:u w:val="words" w:color="606060"/>
      <w:lang w:val="en-GB" w:eastAsia="fr-BE"/>
    </w:rPr>
  </w:style>
  <w:style w:type="character" w:customStyle="1" w:styleId="TechnicalBlockBaseChar">
    <w:name w:val="TechnicalBlockBase Char"/>
    <w:basedOn w:val="EntInstitChar"/>
    <w:link w:val="TechnicalBlockBase"/>
    <w:rsid w:val="005C6FDF"/>
    <w:rPr>
      <w:rFonts w:ascii="Arial New Roman" w:hAnsi="Arial New Roman" w:cs="Arial"/>
      <w:b/>
      <w:i/>
      <w:dstrike/>
      <w:color w:val="606060"/>
      <w:w w:val="98"/>
      <w:sz w:val="10"/>
      <w:u w:val="words" w:color="606060"/>
      <w:lang w:val="en-GB" w:eastAsia="fr-BE"/>
    </w:rPr>
  </w:style>
  <w:style w:type="paragraph" w:customStyle="1" w:styleId="TBEntRefer">
    <w:name w:val="TBEntRefer"/>
    <w:basedOn w:val="TechnicalBlockBase"/>
    <w:link w:val="EntReferChar"/>
    <w:rsid w:val="005C6FDF"/>
    <w:pPr>
      <w:spacing w:before="0" w:after="0" w:line="240" w:lineRule="auto"/>
      <w:ind w:left="0" w:right="0"/>
    </w:pPr>
    <w:rPr>
      <w:rFonts w:ascii="Arial" w:hAnsi="Arial"/>
      <w:i w:val="0"/>
      <w:dstrike w:val="0"/>
      <w:color w:val="auto"/>
      <w:w w:val="100"/>
      <w:sz w:val="23"/>
      <w:u w:val="none"/>
    </w:rPr>
  </w:style>
  <w:style w:type="character" w:customStyle="1" w:styleId="EntReferChar">
    <w:name w:val="EntRefer Char"/>
    <w:basedOn w:val="DefaultParagraphFont"/>
    <w:link w:val="TBEntRefer"/>
    <w:rsid w:val="005C6FDF"/>
    <w:rPr>
      <w:rFonts w:ascii="Arial" w:hAnsi="Arial" w:cs="Arial"/>
      <w:b/>
      <w:sz w:val="23"/>
      <w:u w:color="606060"/>
      <w:lang w:val="en-GB" w:eastAsia="fr-BE"/>
    </w:rPr>
  </w:style>
  <w:style w:type="paragraph" w:customStyle="1" w:styleId="TBDistrbMarkers">
    <w:name w:val="TBDistrbMarkers"/>
    <w:basedOn w:val="TBEntRefer"/>
    <w:qFormat/>
    <w:rsid w:val="005C6FDF"/>
    <w:pPr>
      <w:tabs>
        <w:tab w:val="left" w:pos="2262"/>
      </w:tabs>
    </w:pPr>
    <w:rPr>
      <w:i/>
      <w:iCs/>
      <w:szCs w:val="23"/>
    </w:rPr>
  </w:style>
  <w:style w:type="paragraph" w:customStyle="1" w:styleId="TBEntACP">
    <w:name w:val="TBEntACP"/>
    <w:basedOn w:val="TechnicalBlockBase"/>
    <w:rsid w:val="005C6FDF"/>
    <w:pPr>
      <w:widowControl/>
      <w:spacing w:before="0" w:after="0" w:line="360" w:lineRule="auto"/>
      <w:ind w:left="0" w:right="0"/>
      <w:jc w:val="center"/>
    </w:pPr>
    <w:rPr>
      <w:rFonts w:ascii="Arial" w:hAnsi="Arial"/>
      <w:bCs/>
      <w:i w:val="0"/>
      <w:dstrike w:val="0"/>
      <w:color w:val="auto"/>
      <w:spacing w:val="40"/>
      <w:w w:val="100"/>
      <w:sz w:val="28"/>
      <w:szCs w:val="28"/>
      <w:u w:val="none"/>
    </w:rPr>
  </w:style>
  <w:style w:type="paragraph" w:customStyle="1" w:styleId="TBEntInstitACP">
    <w:name w:val="TBEntInstitACP"/>
    <w:basedOn w:val="TechnicalBlockBase"/>
    <w:rsid w:val="005C6FDF"/>
    <w:pPr>
      <w:widowControl/>
      <w:spacing w:before="0" w:after="0" w:line="240" w:lineRule="auto"/>
      <w:ind w:left="0" w:right="0"/>
      <w:jc w:val="center"/>
    </w:pPr>
    <w:rPr>
      <w:rFonts w:ascii="Arial" w:hAnsi="Arial"/>
      <w:bCs/>
      <w:i w:val="0"/>
      <w:dstrike w:val="0"/>
      <w:color w:val="auto"/>
      <w:w w:val="100"/>
      <w:sz w:val="23"/>
      <w:szCs w:val="23"/>
      <w:u w:val="none"/>
    </w:rPr>
  </w:style>
  <w:style w:type="paragraph" w:customStyle="1" w:styleId="TBSousEmbargo">
    <w:name w:val="TBSousEmbargo"/>
    <w:basedOn w:val="TechnicalBlockBase"/>
    <w:qFormat/>
    <w:rsid w:val="005C6FDF"/>
    <w:pPr>
      <w:spacing w:before="360" w:after="360" w:line="240" w:lineRule="auto"/>
      <w:ind w:left="0" w:right="0"/>
      <w:jc w:val="center"/>
    </w:pPr>
    <w:rPr>
      <w:rFonts w:ascii="Arial" w:hAnsi="Arial"/>
      <w:i w:val="0"/>
      <w:dstrike w:val="0"/>
      <w:color w:val="auto"/>
      <w:w w:val="100"/>
      <w:sz w:val="23"/>
      <w:szCs w:val="23"/>
      <w:u w:val="double"/>
    </w:rPr>
  </w:style>
  <w:style w:type="paragraph" w:customStyle="1" w:styleId="TBEntInstit">
    <w:name w:val="TBEntInstit"/>
    <w:basedOn w:val="TechnicalBlockBase"/>
    <w:link w:val="EntInstitChar"/>
    <w:rsid w:val="005C6FDF"/>
    <w:pPr>
      <w:spacing w:before="0" w:after="60" w:line="240" w:lineRule="auto"/>
      <w:ind w:left="0" w:right="0"/>
      <w:jc w:val="right"/>
    </w:pPr>
    <w:rPr>
      <w:rFonts w:ascii="Arial" w:hAnsi="Arial"/>
      <w:i w:val="0"/>
      <w:dstrike w:val="0"/>
      <w:color w:val="auto"/>
      <w:w w:val="100"/>
      <w:sz w:val="23"/>
      <w:u w:val="none"/>
    </w:rPr>
  </w:style>
  <w:style w:type="paragraph" w:customStyle="1" w:styleId="TBEntReferNew">
    <w:name w:val="TBEntReferNew"/>
    <w:basedOn w:val="TechnicalBlockBase"/>
    <w:rsid w:val="005C6FDF"/>
    <w:pPr>
      <w:widowControl/>
      <w:spacing w:before="0" w:after="0" w:line="240" w:lineRule="auto"/>
      <w:ind w:left="0" w:right="0"/>
      <w:jc w:val="center"/>
    </w:pPr>
    <w:rPr>
      <w:rFonts w:ascii="Arial" w:hAnsi="Arial"/>
      <w:bCs/>
      <w:i w:val="0"/>
      <w:dstrike w:val="0"/>
      <w:color w:val="auto"/>
      <w:w w:val="100"/>
      <w:sz w:val="24"/>
      <w:szCs w:val="24"/>
      <w:u w:val="none"/>
      <w:lang w:eastAsia="en-US"/>
    </w:rPr>
  </w:style>
  <w:style w:type="paragraph" w:customStyle="1" w:styleId="TBInstitution">
    <w:name w:val="TBInstitution"/>
    <w:basedOn w:val="TechnicalBlockBase"/>
    <w:rsid w:val="005C6FDF"/>
    <w:pPr>
      <w:spacing w:before="0" w:after="28" w:line="204" w:lineRule="auto"/>
      <w:ind w:left="0" w:right="0"/>
    </w:pPr>
    <w:rPr>
      <w:rFonts w:ascii="Arial" w:hAnsi="Arial"/>
      <w:i w:val="0"/>
      <w:dstrike w:val="0"/>
      <w:color w:val="626262"/>
      <w:spacing w:val="4"/>
      <w:w w:val="100"/>
      <w:sz w:val="24"/>
      <w:szCs w:val="23"/>
      <w:u w:val="none"/>
    </w:rPr>
  </w:style>
  <w:style w:type="paragraph" w:customStyle="1" w:styleId="TBNormalTechnicalBlock">
    <w:name w:val="TBNormalTechnicalBlock"/>
    <w:basedOn w:val="TechnicalBlockBase"/>
    <w:rsid w:val="005C6FDF"/>
    <w:pPr>
      <w:spacing w:before="0" w:after="0" w:line="216" w:lineRule="auto"/>
      <w:ind w:left="0" w:right="0"/>
      <w:contextualSpacing/>
    </w:pPr>
    <w:rPr>
      <w:rFonts w:ascii="Arial" w:hAnsi="Arial"/>
      <w:i w:val="0"/>
      <w:dstrike w:val="0"/>
      <w:color w:val="auto"/>
      <w:w w:val="100"/>
      <w:sz w:val="23"/>
      <w:szCs w:val="23"/>
      <w:u w:val="none"/>
    </w:rPr>
  </w:style>
  <w:style w:type="paragraph" w:customStyle="1" w:styleId="TBInstitutionSubwordmark">
    <w:name w:val="TBInstitutionSubwordmark"/>
    <w:basedOn w:val="TechnicalBlockBase"/>
    <w:rsid w:val="005C6FDF"/>
    <w:pPr>
      <w:spacing w:before="0" w:after="0" w:line="204" w:lineRule="auto"/>
      <w:ind w:left="0" w:right="0"/>
    </w:pPr>
    <w:rPr>
      <w:rFonts w:ascii="Arial" w:hAnsi="Arial"/>
      <w:b w:val="0"/>
      <w:i w:val="0"/>
      <w:dstrike w:val="0"/>
      <w:color w:val="626262"/>
      <w:spacing w:val="4"/>
      <w:w w:val="100"/>
      <w:sz w:val="24"/>
      <w:u w:val="none"/>
    </w:rPr>
  </w:style>
  <w:style w:type="character" w:customStyle="1" w:styleId="EntInstitChar">
    <w:name w:val="EntInstit Char"/>
    <w:basedOn w:val="DefaultParagraphFont"/>
    <w:link w:val="TBEntInstit"/>
    <w:rsid w:val="005C6FDF"/>
    <w:rPr>
      <w:rFonts w:ascii="Arial" w:hAnsi="Arial" w:cs="Arial"/>
      <w:b/>
      <w:sz w:val="23"/>
      <w:u w:color="606060"/>
      <w:lang w:val="en-GB" w:eastAsia="fr-BE"/>
    </w:rPr>
  </w:style>
  <w:style w:type="paragraph" w:customStyle="1" w:styleId="TBSubjectTable">
    <w:name w:val="TBSubjectTable"/>
    <w:basedOn w:val="TechnicalBlockBase"/>
    <w:rsid w:val="005C6FDF"/>
    <w:pPr>
      <w:widowControl/>
      <w:spacing w:before="40" w:after="40" w:line="240" w:lineRule="auto"/>
      <w:ind w:left="0" w:right="0"/>
    </w:pPr>
    <w:rPr>
      <w:rFonts w:ascii="Arial" w:hAnsi="Arial"/>
      <w:b w:val="0"/>
      <w:i w:val="0"/>
      <w:dstrike w:val="0"/>
      <w:color w:val="auto"/>
      <w:w w:val="100"/>
      <w:sz w:val="23"/>
      <w:u w:val="none"/>
    </w:rPr>
  </w:style>
  <w:style w:type="paragraph" w:customStyle="1" w:styleId="TBDocumentGroup">
    <w:name w:val="TBDocumentGroup"/>
    <w:basedOn w:val="TechnicalBlockBase"/>
    <w:rsid w:val="005C6FDF"/>
    <w:pPr>
      <w:widowControl/>
      <w:spacing w:before="560" w:after="480" w:line="240" w:lineRule="auto"/>
      <w:ind w:left="0" w:right="0"/>
      <w:jc w:val="center"/>
    </w:pPr>
    <w:rPr>
      <w:rFonts w:ascii="Arial" w:hAnsi="Arial"/>
      <w:i w:val="0"/>
      <w:caps/>
      <w:dstrike w:val="0"/>
      <w:color w:val="auto"/>
      <w:w w:val="100"/>
      <w:sz w:val="23"/>
      <w:u w:val="single"/>
    </w:rPr>
  </w:style>
  <w:style w:type="paragraph" w:customStyle="1" w:styleId="TBHeadingTable">
    <w:name w:val="TBHeadingTable"/>
    <w:basedOn w:val="TechnicalBlockBase"/>
    <w:rsid w:val="005C6FDF"/>
    <w:pPr>
      <w:widowControl/>
      <w:spacing w:before="240" w:after="40" w:line="240" w:lineRule="auto"/>
      <w:ind w:left="0" w:right="0"/>
    </w:pPr>
    <w:rPr>
      <w:rFonts w:ascii="Arial" w:hAnsi="Arial"/>
      <w:i w:val="0"/>
      <w:dstrike w:val="0"/>
      <w:color w:val="auto"/>
      <w:w w:val="100"/>
      <w:sz w:val="23"/>
      <w:u w:val="none"/>
    </w:rPr>
  </w:style>
  <w:style w:type="paragraph" w:customStyle="1" w:styleId="TBSubjectBold">
    <w:name w:val="TBSubjectBold"/>
    <w:basedOn w:val="TechnicalBlockBase"/>
    <w:rsid w:val="005C6FDF"/>
    <w:pPr>
      <w:widowControl/>
      <w:spacing w:before="160" w:after="0" w:line="360" w:lineRule="auto"/>
      <w:ind w:left="0" w:right="0"/>
      <w:jc w:val="center"/>
    </w:pPr>
    <w:rPr>
      <w:rFonts w:ascii="Arial" w:hAnsi="Arial"/>
      <w:i w:val="0"/>
      <w:dstrike w:val="0"/>
      <w:color w:val="auto"/>
      <w:w w:val="100"/>
      <w:sz w:val="23"/>
      <w:u w:val="none"/>
    </w:rPr>
  </w:style>
  <w:style w:type="paragraph" w:customStyle="1" w:styleId="TBSubjectText">
    <w:name w:val="TBSubjectText"/>
    <w:basedOn w:val="TechnicalBlockBase"/>
    <w:qFormat/>
    <w:rsid w:val="005C6FDF"/>
    <w:pPr>
      <w:widowControl/>
      <w:spacing w:before="40" w:after="40" w:line="240" w:lineRule="auto"/>
      <w:ind w:left="0" w:right="0"/>
    </w:pPr>
    <w:rPr>
      <w:rFonts w:ascii="Arial" w:hAnsi="Arial"/>
      <w:b w:val="0"/>
      <w:i w:val="0"/>
      <w:dstrike w:val="0"/>
      <w:color w:val="auto"/>
      <w:w w:val="100"/>
      <w:sz w:val="23"/>
      <w:u w:val="none"/>
    </w:rPr>
  </w:style>
  <w:style w:type="paragraph" w:customStyle="1" w:styleId="HeaderCouncil">
    <w:name w:val="Header Council"/>
    <w:basedOn w:val="Normal"/>
    <w:uiPriority w:val="99"/>
    <w:unhideWhenUsed/>
    <w:rsid w:val="005C6FDF"/>
    <w:rPr>
      <w:sz w:val="2"/>
    </w:rPr>
  </w:style>
  <w:style w:type="paragraph" w:customStyle="1" w:styleId="HeaderCouncilLarge">
    <w:name w:val="Header Council Large"/>
    <w:basedOn w:val="Normal"/>
    <w:uiPriority w:val="99"/>
    <w:unhideWhenUsed/>
    <w:rsid w:val="005C6FDF"/>
    <w:pPr>
      <w:spacing w:after="440"/>
    </w:pPr>
    <w:rPr>
      <w:sz w:val="2"/>
    </w:rPr>
  </w:style>
  <w:style w:type="paragraph" w:customStyle="1" w:styleId="FooterCouncil">
    <w:name w:val="Footer Council"/>
    <w:basedOn w:val="Normal"/>
    <w:uiPriority w:val="99"/>
    <w:unhideWhenUsed/>
    <w:rsid w:val="005C6FDF"/>
    <w:rPr>
      <w:sz w:val="2"/>
    </w:rPr>
  </w:style>
  <w:style w:type="paragraph" w:customStyle="1" w:styleId="FooterText">
    <w:name w:val="Footer Text"/>
    <w:basedOn w:val="Normal"/>
    <w:uiPriority w:val="99"/>
    <w:unhideWhenUsed/>
    <w:rsid w:val="005C6FDF"/>
    <w:pPr>
      <w:spacing w:line="240" w:lineRule="auto"/>
    </w:pPr>
  </w:style>
  <w:style w:type="paragraph" w:customStyle="1" w:styleId="EntText">
    <w:name w:val="EntText"/>
    <w:basedOn w:val="Normal"/>
    <w:uiPriority w:val="99"/>
    <w:unhideWhenUsed/>
    <w:rsid w:val="005C6FDF"/>
  </w:style>
  <w:style w:type="paragraph" w:customStyle="1" w:styleId="Lignefinal">
    <w:name w:val="Ligne final"/>
    <w:basedOn w:val="Normal"/>
    <w:uiPriority w:val="99"/>
    <w:unhideWhenUsed/>
    <w:rsid w:val="005C6FDF"/>
    <w:pPr>
      <w:pBdr>
        <w:bottom w:val="single" w:sz="4" w:space="0" w:color="000000"/>
      </w:pBdr>
      <w:spacing w:before="360" w:after="120"/>
      <w:ind w:left="3400" w:right="3400"/>
      <w:jc w:val="center"/>
    </w:pPr>
  </w:style>
  <w:style w:type="paragraph" w:customStyle="1" w:styleId="pj">
    <w:name w:val="p.j."/>
    <w:basedOn w:val="Normal"/>
    <w:uiPriority w:val="99"/>
    <w:unhideWhenUsed/>
    <w:rsid w:val="005C6FDF"/>
    <w:pPr>
      <w:spacing w:before="1200" w:after="120"/>
      <w:ind w:left="1440" w:hanging="1440"/>
    </w:pPr>
  </w:style>
  <w:style w:type="character" w:customStyle="1" w:styleId="FooterChar">
    <w:name w:val="Footer Char"/>
    <w:basedOn w:val="DefaultParagraphFont"/>
    <w:link w:val="Footer"/>
    <w:uiPriority w:val="99"/>
    <w:rsid w:val="005C6FDF"/>
    <w:rPr>
      <w:sz w:val="24"/>
      <w:lang w:val="lv-LV" w:eastAsia="fr-BE"/>
    </w:rPr>
  </w:style>
  <w:style w:type="character" w:customStyle="1" w:styleId="FootnoteTextChar">
    <w:name w:val="Footnote Text Char"/>
    <w:aliases w:val="fn Char,footnote text Char,Final Footnote Text Char,Nota de rodapé Char,Final Footnote Text Char Char Char,GM_Fußnotentext Char,Footnote text Char,Schriftart: 9 pt Char,Schriftart: 10 pt Char,Schriftart: 8 pt Char,WB-Fußnotentext Char"/>
    <w:basedOn w:val="DefaultParagraphFont"/>
    <w:link w:val="FootnoteText"/>
    <w:uiPriority w:val="99"/>
    <w:qFormat/>
    <w:rsid w:val="005C6FDF"/>
    <w:rPr>
      <w:sz w:val="24"/>
      <w:lang w:val="lv-LV" w:eastAsia="fr-BE"/>
    </w:rPr>
  </w:style>
  <w:style w:type="character" w:customStyle="1" w:styleId="HeaderChar">
    <w:name w:val="Header Char"/>
    <w:aliases w:val="Header1 Char"/>
    <w:basedOn w:val="DefaultParagraphFont"/>
    <w:link w:val="Header"/>
    <w:uiPriority w:val="99"/>
    <w:rsid w:val="005C6FDF"/>
    <w:rPr>
      <w:sz w:val="24"/>
      <w:lang w:val="lv-LV" w:eastAsia="fr-BE"/>
    </w:rPr>
  </w:style>
  <w:style w:type="character" w:customStyle="1" w:styleId="EndnoteTextChar">
    <w:name w:val="Endnote Text Char"/>
    <w:basedOn w:val="DefaultParagraphFont"/>
    <w:link w:val="EndnoteText"/>
    <w:rsid w:val="005C6FDF"/>
    <w:rPr>
      <w:sz w:val="24"/>
      <w:lang w:val="lv-LV" w:eastAsia="fr-BE"/>
    </w:rPr>
  </w:style>
  <w:style w:type="character" w:customStyle="1" w:styleId="BalloonTextChar">
    <w:name w:val="Balloon Text Char"/>
    <w:basedOn w:val="DefaultParagraphFont"/>
    <w:link w:val="BalloonText"/>
    <w:uiPriority w:val="99"/>
    <w:semiHidden/>
    <w:rsid w:val="005C6FDF"/>
    <w:rPr>
      <w:rFonts w:ascii="Tahoma" w:hAnsi="Tahoma" w:cs="Tahoma"/>
      <w:sz w:val="16"/>
      <w:szCs w:val="16"/>
      <w:lang w:val="lv-LV" w:eastAsia="fr-BE"/>
    </w:rPr>
  </w:style>
  <w:style w:type="paragraph" w:styleId="CommentSubject">
    <w:name w:val="annotation subject"/>
    <w:basedOn w:val="CommentText"/>
    <w:next w:val="CommentText"/>
    <w:link w:val="CommentSubjectChar"/>
    <w:uiPriority w:val="99"/>
    <w:semiHidden/>
    <w:unhideWhenUsed/>
    <w:rsid w:val="005C6FDF"/>
    <w:pPr>
      <w:spacing w:line="240" w:lineRule="auto"/>
    </w:pPr>
    <w:rPr>
      <w:b/>
      <w:bCs/>
    </w:rPr>
  </w:style>
  <w:style w:type="character" w:customStyle="1" w:styleId="CommentSubjectChar">
    <w:name w:val="Comment Subject Char"/>
    <w:basedOn w:val="CommentTextChar"/>
    <w:link w:val="CommentSubject"/>
    <w:uiPriority w:val="99"/>
    <w:semiHidden/>
    <w:rsid w:val="005C6FDF"/>
    <w:rPr>
      <w:b/>
      <w:bCs/>
      <w:lang w:val="lv-LV" w:eastAsia="fr-BE"/>
    </w:rPr>
  </w:style>
  <w:style w:type="paragraph" w:styleId="Revision">
    <w:name w:val="Revision"/>
    <w:hidden/>
    <w:uiPriority w:val="99"/>
    <w:semiHidden/>
    <w:rsid w:val="005C6FDF"/>
    <w:rPr>
      <w:sz w:val="24"/>
      <w:lang w:val="lv-LV" w:eastAsia="fr-BE"/>
    </w:rPr>
  </w:style>
  <w:style w:type="paragraph" w:styleId="NoSpacing">
    <w:name w:val="No Spacing"/>
    <w:uiPriority w:val="1"/>
    <w:qFormat/>
    <w:rsid w:val="005C6FDF"/>
    <w:pPr>
      <w:widowControl w:val="0"/>
    </w:pPr>
    <w:rPr>
      <w:rFonts w:eastAsiaTheme="minorEastAsia"/>
      <w:color w:val="000000"/>
      <w:sz w:val="24"/>
      <w:szCs w:val="24"/>
      <w:lang w:val="lv-LV" w:eastAsia="en-GB"/>
    </w:rPr>
  </w:style>
  <w:style w:type="character" w:customStyle="1" w:styleId="Corpsdutexte">
    <w:name w:val="Corps du texte_"/>
    <w:basedOn w:val="DefaultParagraphFont"/>
    <w:link w:val="Corpsdutexte0"/>
    <w:locked/>
    <w:rsid w:val="005C6FDF"/>
    <w:rPr>
      <w:shd w:val="clear" w:color="auto" w:fill="FFFFFF"/>
    </w:rPr>
  </w:style>
  <w:style w:type="paragraph" w:customStyle="1" w:styleId="Corpsdutexte0">
    <w:name w:val="Corps du texte"/>
    <w:basedOn w:val="Normal"/>
    <w:link w:val="Corpsdutexte"/>
    <w:rsid w:val="005C6FDF"/>
    <w:pPr>
      <w:shd w:val="clear" w:color="auto" w:fill="FFFFFF"/>
      <w:spacing w:before="300" w:after="480" w:line="278" w:lineRule="exact"/>
      <w:ind w:hanging="720"/>
      <w:jc w:val="both"/>
    </w:pPr>
    <w:rPr>
      <w:sz w:val="20"/>
      <w:lang w:val="en-AU" w:eastAsia="en-AU"/>
    </w:rPr>
  </w:style>
  <w:style w:type="character" w:customStyle="1" w:styleId="Marker">
    <w:name w:val="Marker"/>
    <w:basedOn w:val="DefaultParagraphFont"/>
    <w:rsid w:val="005C6FDF"/>
    <w:rPr>
      <w:color w:val="0000FF"/>
      <w:shd w:val="clear" w:color="auto" w:fill="auto"/>
    </w:rPr>
  </w:style>
  <w:style w:type="paragraph" w:customStyle="1" w:styleId="Pagedecouverture">
    <w:name w:val="Page de couverture"/>
    <w:basedOn w:val="Normal"/>
    <w:next w:val="Normal"/>
    <w:rsid w:val="005C6FDF"/>
    <w:pPr>
      <w:widowControl/>
      <w:spacing w:line="240" w:lineRule="auto"/>
      <w:jc w:val="both"/>
    </w:pPr>
    <w:rPr>
      <w:rFonts w:eastAsiaTheme="minorHAnsi"/>
      <w:szCs w:val="22"/>
      <w:lang w:eastAsia="en-US"/>
    </w:rPr>
  </w:style>
  <w:style w:type="paragraph" w:customStyle="1" w:styleId="FooterCoverPage">
    <w:name w:val="Footer Cover Page"/>
    <w:basedOn w:val="Normal"/>
    <w:link w:val="FooterCoverPageChar"/>
    <w:rsid w:val="005C6FDF"/>
    <w:pPr>
      <w:tabs>
        <w:tab w:val="center" w:pos="4535"/>
        <w:tab w:val="right" w:pos="9071"/>
        <w:tab w:val="right" w:pos="9921"/>
      </w:tabs>
      <w:spacing w:before="360" w:line="240" w:lineRule="auto"/>
      <w:ind w:left="-850" w:right="-850"/>
    </w:pPr>
  </w:style>
  <w:style w:type="character" w:customStyle="1" w:styleId="FooterCoverPageChar">
    <w:name w:val="Footer Cover Page Char"/>
    <w:basedOn w:val="DefaultParagraphFont"/>
    <w:link w:val="FooterCoverPage"/>
    <w:rsid w:val="005C6FDF"/>
    <w:rPr>
      <w:sz w:val="24"/>
      <w:lang w:val="lv-LV" w:eastAsia="fr-BE"/>
    </w:rPr>
  </w:style>
  <w:style w:type="paragraph" w:customStyle="1" w:styleId="FooterSensitivity">
    <w:name w:val="Footer Sensitivity"/>
    <w:basedOn w:val="Normal"/>
    <w:link w:val="FooterSensitivityChar"/>
    <w:rsid w:val="005C6FDF"/>
    <w:pPr>
      <w:pBdr>
        <w:top w:val="single" w:sz="4" w:space="1" w:color="auto"/>
        <w:left w:val="single" w:sz="4" w:space="4" w:color="auto"/>
        <w:bottom w:val="single" w:sz="4" w:space="1" w:color="auto"/>
        <w:right w:val="single" w:sz="4" w:space="4" w:color="auto"/>
      </w:pBdr>
      <w:spacing w:before="360" w:line="240" w:lineRule="auto"/>
      <w:ind w:left="113" w:right="113"/>
      <w:jc w:val="center"/>
    </w:pPr>
    <w:rPr>
      <w:b/>
      <w:sz w:val="32"/>
    </w:rPr>
  </w:style>
  <w:style w:type="character" w:customStyle="1" w:styleId="FooterSensitivityChar">
    <w:name w:val="Footer Sensitivity Char"/>
    <w:basedOn w:val="DefaultParagraphFont"/>
    <w:link w:val="FooterSensitivity"/>
    <w:rsid w:val="005C6FDF"/>
    <w:rPr>
      <w:b/>
      <w:sz w:val="32"/>
      <w:lang w:val="lv-LV" w:eastAsia="fr-BE"/>
    </w:rPr>
  </w:style>
  <w:style w:type="paragraph" w:customStyle="1" w:styleId="HeaderCoverPage">
    <w:name w:val="Header Cover Page"/>
    <w:basedOn w:val="Normal"/>
    <w:link w:val="HeaderCoverPageChar"/>
    <w:rsid w:val="005C6FDF"/>
    <w:pPr>
      <w:tabs>
        <w:tab w:val="center" w:pos="4535"/>
        <w:tab w:val="right" w:pos="9071"/>
      </w:tabs>
      <w:spacing w:after="120" w:line="240" w:lineRule="auto"/>
      <w:jc w:val="both"/>
    </w:pPr>
  </w:style>
  <w:style w:type="character" w:customStyle="1" w:styleId="HeaderCoverPageChar">
    <w:name w:val="Header Cover Page Char"/>
    <w:basedOn w:val="DefaultParagraphFont"/>
    <w:link w:val="HeaderCoverPage"/>
    <w:rsid w:val="005C6FDF"/>
    <w:rPr>
      <w:sz w:val="24"/>
      <w:lang w:val="lv-LV" w:eastAsia="fr-BE"/>
    </w:rPr>
  </w:style>
  <w:style w:type="paragraph" w:customStyle="1" w:styleId="HeaderSensitivity">
    <w:name w:val="Header Sensitivity"/>
    <w:basedOn w:val="Normal"/>
    <w:link w:val="HeaderSensitivityChar"/>
    <w:rsid w:val="005C6FDF"/>
    <w:pPr>
      <w:pBdr>
        <w:top w:val="single" w:sz="4" w:space="1" w:color="auto"/>
        <w:left w:val="single" w:sz="4" w:space="4" w:color="auto"/>
        <w:bottom w:val="single" w:sz="4" w:space="1" w:color="auto"/>
        <w:right w:val="single" w:sz="4" w:space="4" w:color="auto"/>
      </w:pBdr>
      <w:spacing w:after="120" w:line="240" w:lineRule="auto"/>
      <w:ind w:left="113" w:right="113"/>
      <w:jc w:val="center"/>
    </w:pPr>
    <w:rPr>
      <w:b/>
      <w:sz w:val="32"/>
    </w:rPr>
  </w:style>
  <w:style w:type="character" w:customStyle="1" w:styleId="HeaderSensitivityChar">
    <w:name w:val="Header Sensitivity Char"/>
    <w:basedOn w:val="DefaultParagraphFont"/>
    <w:link w:val="HeaderSensitivity"/>
    <w:rsid w:val="005C6FDF"/>
    <w:rPr>
      <w:b/>
      <w:sz w:val="32"/>
      <w:lang w:val="lv-LV" w:eastAsia="fr-BE"/>
    </w:rPr>
  </w:style>
  <w:style w:type="paragraph" w:customStyle="1" w:styleId="HeaderSensitivityRight">
    <w:name w:val="Header Sensitivity Right"/>
    <w:basedOn w:val="Normal"/>
    <w:link w:val="HeaderSensitivityRightChar"/>
    <w:rsid w:val="005C6FDF"/>
    <w:pPr>
      <w:spacing w:after="120" w:line="240" w:lineRule="auto"/>
      <w:jc w:val="right"/>
    </w:pPr>
    <w:rPr>
      <w:sz w:val="28"/>
    </w:rPr>
  </w:style>
  <w:style w:type="character" w:customStyle="1" w:styleId="HeaderSensitivityRightChar">
    <w:name w:val="Header Sensitivity Right Char"/>
    <w:basedOn w:val="DefaultParagraphFont"/>
    <w:link w:val="HeaderSensitivityRight"/>
    <w:rsid w:val="005C6FDF"/>
    <w:rPr>
      <w:sz w:val="28"/>
      <w:lang w:val="lv-LV" w:eastAsia="fr-BE"/>
    </w:rPr>
  </w:style>
  <w:style w:type="character" w:customStyle="1" w:styleId="FooterChar1">
    <w:name w:val="Footer Char1"/>
    <w:basedOn w:val="DefaultParagraphFont"/>
    <w:rsid w:val="000D40EA"/>
    <w:rPr>
      <w:sz w:val="24"/>
      <w:lang w:eastAsia="fr-BE"/>
    </w:rPr>
  </w:style>
  <w:style w:type="character" w:customStyle="1" w:styleId="HeaderChar1">
    <w:name w:val="Header Char1"/>
    <w:basedOn w:val="DefaultParagraphFont"/>
    <w:rsid w:val="000D40EA"/>
    <w:rPr>
      <w:sz w:val="24"/>
      <w:lang w:eastAsia="fr-BE"/>
    </w:rPr>
  </w:style>
  <w:style w:type="character" w:styleId="Hyperlink">
    <w:name w:val="Hyperlink"/>
    <w:basedOn w:val="DefaultParagraphFont"/>
    <w:uiPriority w:val="99"/>
    <w:unhideWhenUsed/>
    <w:rsid w:val="00BB5CD0"/>
    <w:rPr>
      <w:color w:val="0000FF" w:themeColor="hyperlink"/>
      <w:u w:val="single"/>
    </w:rPr>
  </w:style>
  <w:style w:type="character" w:styleId="UnresolvedMention">
    <w:name w:val="Unresolved Mention"/>
    <w:basedOn w:val="DefaultParagraphFont"/>
    <w:uiPriority w:val="99"/>
    <w:semiHidden/>
    <w:unhideWhenUsed/>
    <w:rsid w:val="00BB5CD0"/>
    <w:rPr>
      <w:color w:val="605E5C"/>
      <w:shd w:val="clear" w:color="auto" w:fill="E1DFDD"/>
    </w:rPr>
  </w:style>
  <w:style w:type="paragraph" w:customStyle="1" w:styleId="Default">
    <w:name w:val="Default"/>
    <w:rsid w:val="003C65B3"/>
    <w:pPr>
      <w:autoSpaceDE w:val="0"/>
      <w:autoSpaceDN w:val="0"/>
      <w:adjustRightInd w:val="0"/>
      <w:ind w:left="340" w:hanging="357"/>
      <w:jc w:val="both"/>
    </w:pPr>
    <w:rPr>
      <w:rFonts w:eastAsiaTheme="minorHAnsi"/>
      <w:color w:val="000000"/>
      <w:sz w:val="24"/>
      <w:szCs w:val="24"/>
      <w:lang w:val="lv-LV" w:eastAsia="en-US"/>
    </w:rPr>
  </w:style>
  <w:style w:type="table" w:styleId="TableGrid">
    <w:name w:val="Table Grid"/>
    <w:basedOn w:val="TableNormal"/>
    <w:uiPriority w:val="39"/>
    <w:rsid w:val="003C65B3"/>
    <w:pPr>
      <w:ind w:left="675" w:hanging="357"/>
    </w:pPr>
    <w:rPr>
      <w:rFonts w:asciiTheme="minorHAnsi" w:eastAsiaTheme="minorHAnsi" w:hAnsiTheme="minorHAnsi" w:cstheme="minorBidi"/>
      <w:sz w:val="22"/>
      <w:szCs w:val="22"/>
      <w:lang w:val="lv-LV"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ManualNumPar1">
    <w:name w:val="Manual NumPar 1"/>
    <w:basedOn w:val="Normal"/>
    <w:next w:val="Normal"/>
    <w:link w:val="ManualNumPar1Char"/>
    <w:rsid w:val="003C65B3"/>
    <w:pPr>
      <w:widowControl/>
      <w:spacing w:before="120" w:after="120" w:line="240" w:lineRule="auto"/>
      <w:ind w:left="850" w:hanging="850"/>
    </w:pPr>
    <w:rPr>
      <w:rFonts w:eastAsiaTheme="minorHAnsi"/>
      <w:szCs w:val="22"/>
      <w:lang w:eastAsia="en-US"/>
    </w:rPr>
  </w:style>
  <w:style w:type="paragraph" w:styleId="BodyText">
    <w:name w:val="Body Text"/>
    <w:basedOn w:val="Normal"/>
    <w:link w:val="BodyTextChar"/>
    <w:uiPriority w:val="1"/>
    <w:unhideWhenUsed/>
    <w:qFormat/>
    <w:rsid w:val="003C65B3"/>
    <w:pPr>
      <w:widowControl/>
      <w:spacing w:line="240" w:lineRule="auto"/>
    </w:pPr>
    <w:rPr>
      <w:rFonts w:eastAsiaTheme="minorHAnsi"/>
      <w:szCs w:val="24"/>
      <w:lang w:eastAsia="en-US"/>
    </w:rPr>
  </w:style>
  <w:style w:type="character" w:customStyle="1" w:styleId="BodyTextChar">
    <w:name w:val="Body Text Char"/>
    <w:basedOn w:val="DefaultParagraphFont"/>
    <w:link w:val="BodyText"/>
    <w:uiPriority w:val="1"/>
    <w:rsid w:val="003C65B3"/>
    <w:rPr>
      <w:rFonts w:eastAsiaTheme="minorHAnsi"/>
      <w:sz w:val="24"/>
      <w:szCs w:val="24"/>
      <w:lang w:val="lv-LV" w:eastAsia="en-US"/>
    </w:rPr>
  </w:style>
  <w:style w:type="character" w:customStyle="1" w:styleId="spelle">
    <w:name w:val="spelle"/>
    <w:basedOn w:val="DefaultParagraphFont"/>
    <w:rsid w:val="003C65B3"/>
  </w:style>
  <w:style w:type="paragraph" w:customStyle="1" w:styleId="default0">
    <w:name w:val="default"/>
    <w:basedOn w:val="Normal"/>
    <w:rsid w:val="003C65B3"/>
    <w:pPr>
      <w:widowControl/>
      <w:spacing w:line="240" w:lineRule="auto"/>
    </w:pPr>
    <w:rPr>
      <w:rFonts w:eastAsiaTheme="minorHAnsi"/>
      <w:szCs w:val="24"/>
      <w:lang w:eastAsia="es-MX"/>
    </w:rPr>
  </w:style>
  <w:style w:type="paragraph" w:styleId="NormalWeb">
    <w:name w:val="Normal (Web)"/>
    <w:basedOn w:val="Normal"/>
    <w:uiPriority w:val="99"/>
    <w:unhideWhenUsed/>
    <w:rsid w:val="003C65B3"/>
    <w:pPr>
      <w:widowControl/>
      <w:spacing w:before="100" w:beforeAutospacing="1" w:after="100" w:afterAutospacing="1" w:line="240" w:lineRule="auto"/>
    </w:pPr>
    <w:rPr>
      <w:szCs w:val="24"/>
      <w:lang w:eastAsia="en-GB"/>
    </w:rPr>
  </w:style>
  <w:style w:type="character" w:customStyle="1" w:styleId="FootnoteCharacters">
    <w:name w:val="Footnote Characters"/>
    <w:uiPriority w:val="99"/>
    <w:unhideWhenUsed/>
    <w:qFormat/>
    <w:rsid w:val="003C65B3"/>
    <w:rPr>
      <w:vertAlign w:val="superscript"/>
    </w:rPr>
  </w:style>
  <w:style w:type="character" w:customStyle="1" w:styleId="Funotenzeichen">
    <w:name w:val="Fußnotenzeichen"/>
    <w:qFormat/>
    <w:rsid w:val="003C65B3"/>
  </w:style>
  <w:style w:type="paragraph" w:customStyle="1" w:styleId="Heading21">
    <w:name w:val="Heading 21"/>
    <w:basedOn w:val="Normal"/>
    <w:next w:val="Text1"/>
    <w:unhideWhenUsed/>
    <w:qFormat/>
    <w:rsid w:val="003C65B3"/>
    <w:pPr>
      <w:keepNext/>
      <w:widowControl/>
      <w:tabs>
        <w:tab w:val="num" w:pos="850"/>
      </w:tabs>
      <w:spacing w:before="120" w:after="120" w:line="240" w:lineRule="auto"/>
      <w:ind w:left="850" w:hanging="850"/>
      <w:jc w:val="both"/>
      <w:outlineLvl w:val="1"/>
    </w:pPr>
    <w:rPr>
      <w:b/>
      <w:bCs/>
      <w:szCs w:val="26"/>
      <w:lang w:eastAsia="en-US"/>
    </w:rPr>
  </w:style>
  <w:style w:type="paragraph" w:customStyle="1" w:styleId="Heading41">
    <w:name w:val="Heading 41"/>
    <w:basedOn w:val="Normal"/>
    <w:next w:val="Text1"/>
    <w:unhideWhenUsed/>
    <w:qFormat/>
    <w:rsid w:val="003C65B3"/>
    <w:pPr>
      <w:keepNext/>
      <w:widowControl/>
      <w:tabs>
        <w:tab w:val="num" w:pos="850"/>
      </w:tabs>
      <w:spacing w:before="120" w:after="120" w:line="240" w:lineRule="auto"/>
      <w:ind w:left="850" w:hanging="850"/>
      <w:jc w:val="both"/>
      <w:outlineLvl w:val="3"/>
    </w:pPr>
    <w:rPr>
      <w:bCs/>
      <w:iCs/>
      <w:szCs w:val="22"/>
      <w:lang w:eastAsia="en-US"/>
    </w:rPr>
  </w:style>
  <w:style w:type="numbering" w:customStyle="1" w:styleId="NoList1">
    <w:name w:val="No List1"/>
    <w:next w:val="NoList"/>
    <w:uiPriority w:val="99"/>
    <w:semiHidden/>
    <w:unhideWhenUsed/>
    <w:rsid w:val="003C65B3"/>
  </w:style>
  <w:style w:type="numbering" w:customStyle="1" w:styleId="NoList11">
    <w:name w:val="No List11"/>
    <w:next w:val="NoList"/>
    <w:semiHidden/>
    <w:unhideWhenUsed/>
    <w:rsid w:val="003C65B3"/>
  </w:style>
  <w:style w:type="paragraph" w:styleId="BodyText2">
    <w:name w:val="Body Text 2"/>
    <w:basedOn w:val="Normal"/>
    <w:link w:val="BodyText2Char"/>
    <w:uiPriority w:val="1"/>
    <w:qFormat/>
    <w:rsid w:val="003C65B3"/>
    <w:pPr>
      <w:widowControl/>
      <w:spacing w:after="120" w:line="480" w:lineRule="auto"/>
      <w:jc w:val="both"/>
    </w:pPr>
    <w:rPr>
      <w:lang w:eastAsia="en-US"/>
    </w:rPr>
  </w:style>
  <w:style w:type="character" w:customStyle="1" w:styleId="BodyText2Char">
    <w:name w:val="Body Text 2 Char"/>
    <w:basedOn w:val="DefaultParagraphFont"/>
    <w:link w:val="BodyText2"/>
    <w:uiPriority w:val="1"/>
    <w:rsid w:val="003C65B3"/>
    <w:rPr>
      <w:sz w:val="24"/>
      <w:lang w:val="lv-LV" w:eastAsia="en-US"/>
    </w:rPr>
  </w:style>
  <w:style w:type="paragraph" w:styleId="BodyTextIndent">
    <w:name w:val="Body Text Indent"/>
    <w:basedOn w:val="Normal"/>
    <w:link w:val="BodyTextIndentChar"/>
    <w:uiPriority w:val="99"/>
    <w:rsid w:val="003C65B3"/>
    <w:pPr>
      <w:widowControl/>
      <w:spacing w:after="120" w:line="240" w:lineRule="auto"/>
      <w:ind w:left="283"/>
      <w:jc w:val="both"/>
    </w:pPr>
    <w:rPr>
      <w:lang w:eastAsia="en-US"/>
    </w:rPr>
  </w:style>
  <w:style w:type="character" w:customStyle="1" w:styleId="BodyTextIndentChar">
    <w:name w:val="Body Text Indent Char"/>
    <w:basedOn w:val="DefaultParagraphFont"/>
    <w:link w:val="BodyTextIndent"/>
    <w:uiPriority w:val="99"/>
    <w:rsid w:val="003C65B3"/>
    <w:rPr>
      <w:sz w:val="24"/>
      <w:lang w:val="lv-LV" w:eastAsia="en-US"/>
    </w:rPr>
  </w:style>
  <w:style w:type="paragraph" w:styleId="BodyTextIndent2">
    <w:name w:val="Body Text Indent 2"/>
    <w:basedOn w:val="Normal"/>
    <w:link w:val="BodyTextIndent2Char"/>
    <w:uiPriority w:val="99"/>
    <w:rsid w:val="003C65B3"/>
    <w:pPr>
      <w:widowControl/>
      <w:spacing w:after="120" w:line="480" w:lineRule="auto"/>
      <w:ind w:left="283"/>
      <w:jc w:val="both"/>
    </w:pPr>
    <w:rPr>
      <w:lang w:eastAsia="en-US"/>
    </w:rPr>
  </w:style>
  <w:style w:type="character" w:customStyle="1" w:styleId="BodyTextIndent2Char">
    <w:name w:val="Body Text Indent 2 Char"/>
    <w:basedOn w:val="DefaultParagraphFont"/>
    <w:link w:val="BodyTextIndent2"/>
    <w:uiPriority w:val="99"/>
    <w:rsid w:val="003C65B3"/>
    <w:rPr>
      <w:sz w:val="24"/>
      <w:lang w:val="lv-LV" w:eastAsia="en-US"/>
    </w:rPr>
  </w:style>
  <w:style w:type="paragraph" w:styleId="ListBullet">
    <w:name w:val="List Bullet"/>
    <w:basedOn w:val="Normal"/>
    <w:rsid w:val="003C65B3"/>
    <w:pPr>
      <w:widowControl/>
      <w:numPr>
        <w:numId w:val="15"/>
      </w:numPr>
      <w:tabs>
        <w:tab w:val="clear" w:pos="283"/>
      </w:tabs>
      <w:spacing w:after="240" w:line="240" w:lineRule="auto"/>
      <w:ind w:left="0" w:firstLine="0"/>
      <w:jc w:val="both"/>
    </w:pPr>
    <w:rPr>
      <w:lang w:eastAsia="en-US"/>
    </w:rPr>
  </w:style>
  <w:style w:type="paragraph" w:customStyle="1" w:styleId="ListDash">
    <w:name w:val="List Dash"/>
    <w:basedOn w:val="Normal"/>
    <w:rsid w:val="003C65B3"/>
    <w:pPr>
      <w:widowControl/>
      <w:numPr>
        <w:numId w:val="16"/>
      </w:numPr>
      <w:tabs>
        <w:tab w:val="clear" w:pos="283"/>
      </w:tabs>
      <w:spacing w:after="240" w:line="240" w:lineRule="auto"/>
      <w:ind w:left="0" w:firstLine="0"/>
      <w:jc w:val="both"/>
    </w:pPr>
    <w:rPr>
      <w:lang w:eastAsia="en-US"/>
    </w:rPr>
  </w:style>
  <w:style w:type="paragraph" w:customStyle="1" w:styleId="Titrearticle">
    <w:name w:val="Titre article"/>
    <w:basedOn w:val="Normal"/>
    <w:next w:val="Normal"/>
    <w:rsid w:val="003C65B3"/>
    <w:pPr>
      <w:keepNext/>
      <w:widowControl/>
      <w:spacing w:before="360" w:after="120" w:line="240" w:lineRule="auto"/>
      <w:jc w:val="center"/>
    </w:pPr>
    <w:rPr>
      <w:i/>
      <w:lang w:eastAsia="zh-CN"/>
    </w:rPr>
  </w:style>
  <w:style w:type="paragraph" w:customStyle="1" w:styleId="Point1">
    <w:name w:val="Point 1"/>
    <w:basedOn w:val="Normal"/>
    <w:link w:val="Point1Char"/>
    <w:rsid w:val="003C65B3"/>
    <w:pPr>
      <w:widowControl/>
      <w:spacing w:before="120" w:after="120" w:line="240" w:lineRule="auto"/>
      <w:ind w:left="1418" w:hanging="567"/>
      <w:jc w:val="both"/>
    </w:pPr>
    <w:rPr>
      <w:lang w:eastAsia="en-GB"/>
    </w:rPr>
  </w:style>
  <w:style w:type="paragraph" w:customStyle="1" w:styleId="NormalWeb8">
    <w:name w:val="Normal (Web)8"/>
    <w:basedOn w:val="Normal"/>
    <w:rsid w:val="003C65B3"/>
    <w:pPr>
      <w:widowControl/>
      <w:spacing w:before="75" w:after="75" w:line="240" w:lineRule="auto"/>
      <w:ind w:left="225" w:right="225"/>
    </w:pPr>
    <w:rPr>
      <w:sz w:val="22"/>
      <w:szCs w:val="22"/>
      <w:lang w:eastAsia="en-GB"/>
    </w:rPr>
  </w:style>
  <w:style w:type="paragraph" w:customStyle="1" w:styleId="Point2">
    <w:name w:val="Point 2"/>
    <w:basedOn w:val="Normal"/>
    <w:rsid w:val="003C65B3"/>
    <w:pPr>
      <w:widowControl/>
      <w:spacing w:before="120" w:after="120" w:line="240" w:lineRule="auto"/>
      <w:ind w:left="1985" w:hanging="567"/>
      <w:jc w:val="both"/>
    </w:pPr>
    <w:rPr>
      <w:lang w:eastAsia="en-US"/>
    </w:rPr>
  </w:style>
  <w:style w:type="paragraph" w:customStyle="1" w:styleId="NormalCentered">
    <w:name w:val="Normal Centered"/>
    <w:basedOn w:val="Normal"/>
    <w:rsid w:val="003C65B3"/>
    <w:pPr>
      <w:widowControl/>
      <w:spacing w:before="120" w:after="120" w:line="240" w:lineRule="auto"/>
      <w:jc w:val="center"/>
    </w:pPr>
    <w:rPr>
      <w:lang w:eastAsia="en-GB"/>
    </w:rPr>
  </w:style>
  <w:style w:type="paragraph" w:customStyle="1" w:styleId="Tiret1">
    <w:name w:val="Tiret 1"/>
    <w:basedOn w:val="Normal"/>
    <w:rsid w:val="003C65B3"/>
    <w:pPr>
      <w:widowControl/>
      <w:numPr>
        <w:numId w:val="17"/>
      </w:numPr>
      <w:tabs>
        <w:tab w:val="clear" w:pos="720"/>
        <w:tab w:val="num" w:pos="1134"/>
      </w:tabs>
      <w:spacing w:before="120" w:after="120" w:line="240" w:lineRule="auto"/>
      <w:ind w:left="0" w:firstLine="0"/>
      <w:jc w:val="both"/>
    </w:pPr>
    <w:rPr>
      <w:lang w:eastAsia="zh-CN"/>
    </w:rPr>
  </w:style>
  <w:style w:type="paragraph" w:customStyle="1" w:styleId="Lines">
    <w:name w:val="Lines"/>
    <w:basedOn w:val="Normal"/>
    <w:rsid w:val="003C65B3"/>
    <w:pPr>
      <w:widowControl/>
      <w:numPr>
        <w:numId w:val="18"/>
      </w:numPr>
      <w:tabs>
        <w:tab w:val="clear" w:pos="360"/>
      </w:tabs>
      <w:spacing w:line="240" w:lineRule="auto"/>
      <w:ind w:left="0" w:firstLine="0"/>
    </w:pPr>
    <w:rPr>
      <w:szCs w:val="24"/>
      <w:lang w:eastAsia="en-GB"/>
    </w:rPr>
  </w:style>
  <w:style w:type="character" w:customStyle="1" w:styleId="ManualNumPar1Char">
    <w:name w:val="Manual NumPar 1 Char"/>
    <w:link w:val="ManualNumPar1"/>
    <w:rsid w:val="003C65B3"/>
    <w:rPr>
      <w:rFonts w:eastAsiaTheme="minorHAnsi"/>
      <w:sz w:val="24"/>
      <w:szCs w:val="22"/>
      <w:lang w:val="lv-LV" w:eastAsia="en-US"/>
    </w:rPr>
  </w:style>
  <w:style w:type="paragraph" w:customStyle="1" w:styleId="Tiret2">
    <w:name w:val="Tiret 2"/>
    <w:basedOn w:val="Normal"/>
    <w:rsid w:val="003C65B3"/>
    <w:pPr>
      <w:widowControl/>
      <w:numPr>
        <w:numId w:val="19"/>
      </w:numPr>
      <w:tabs>
        <w:tab w:val="clear" w:pos="1984"/>
      </w:tabs>
      <w:spacing w:before="120" w:after="120" w:line="240" w:lineRule="auto"/>
      <w:ind w:left="0" w:firstLine="0"/>
      <w:jc w:val="both"/>
    </w:pPr>
    <w:rPr>
      <w:szCs w:val="24"/>
      <w:lang w:eastAsia="de-DE"/>
    </w:rPr>
  </w:style>
  <w:style w:type="paragraph" w:customStyle="1" w:styleId="ListDash2">
    <w:name w:val="List Dash 2"/>
    <w:basedOn w:val="Normal"/>
    <w:rsid w:val="003C65B3"/>
    <w:pPr>
      <w:widowControl/>
      <w:numPr>
        <w:numId w:val="20"/>
      </w:numPr>
      <w:tabs>
        <w:tab w:val="clear" w:pos="1360"/>
      </w:tabs>
      <w:spacing w:line="240" w:lineRule="auto"/>
      <w:ind w:left="0" w:firstLine="0"/>
    </w:pPr>
    <w:rPr>
      <w:szCs w:val="24"/>
      <w:lang w:eastAsia="en-GB"/>
    </w:rPr>
  </w:style>
  <w:style w:type="paragraph" w:customStyle="1" w:styleId="Text1">
    <w:name w:val="Text 1"/>
    <w:basedOn w:val="Normal"/>
    <w:link w:val="Text1Znak"/>
    <w:qFormat/>
    <w:rsid w:val="003C65B3"/>
    <w:pPr>
      <w:widowControl/>
      <w:spacing w:before="120" w:after="120" w:line="240" w:lineRule="auto"/>
      <w:ind w:left="851"/>
      <w:jc w:val="both"/>
    </w:pPr>
    <w:rPr>
      <w:snapToGrid w:val="0"/>
      <w:lang w:eastAsia="en-US"/>
    </w:rPr>
  </w:style>
  <w:style w:type="character" w:customStyle="1" w:styleId="Text1Znak">
    <w:name w:val="Text 1 Znak"/>
    <w:link w:val="Text1"/>
    <w:rsid w:val="003C65B3"/>
    <w:rPr>
      <w:snapToGrid w:val="0"/>
      <w:sz w:val="24"/>
      <w:lang w:val="lv-LV" w:eastAsia="en-US"/>
    </w:rPr>
  </w:style>
  <w:style w:type="character" w:customStyle="1" w:styleId="Point1Char">
    <w:name w:val="Point 1 Char"/>
    <w:link w:val="Point1"/>
    <w:rsid w:val="003C65B3"/>
    <w:rPr>
      <w:sz w:val="24"/>
      <w:lang w:val="lv-LV" w:eastAsia="en-GB"/>
    </w:rPr>
  </w:style>
  <w:style w:type="table" w:customStyle="1" w:styleId="TableGrid1">
    <w:name w:val="Table Grid1"/>
    <w:basedOn w:val="TableNormal"/>
    <w:next w:val="TableGrid"/>
    <w:uiPriority w:val="39"/>
    <w:rsid w:val="003C65B3"/>
    <w:rPr>
      <w:rFonts w:eastAsia="MS Mincho"/>
      <w:lang w:val="lv-LV"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trong">
    <w:name w:val="Strong"/>
    <w:qFormat/>
    <w:rsid w:val="003C65B3"/>
    <w:rPr>
      <w:b/>
      <w:bCs/>
    </w:rPr>
  </w:style>
  <w:style w:type="paragraph" w:customStyle="1" w:styleId="YReferences">
    <w:name w:val="YReferences"/>
    <w:basedOn w:val="Normal"/>
    <w:next w:val="Normal"/>
    <w:uiPriority w:val="99"/>
    <w:rsid w:val="003C65B3"/>
    <w:pPr>
      <w:widowControl/>
      <w:numPr>
        <w:numId w:val="21"/>
      </w:numPr>
      <w:tabs>
        <w:tab w:val="clear" w:pos="765"/>
      </w:tabs>
      <w:spacing w:after="480" w:line="240" w:lineRule="auto"/>
      <w:ind w:left="0" w:firstLine="0"/>
      <w:jc w:val="both"/>
    </w:pPr>
    <w:rPr>
      <w:lang w:eastAsia="en-US"/>
    </w:rPr>
  </w:style>
  <w:style w:type="paragraph" w:customStyle="1" w:styleId="NumPar1">
    <w:name w:val="NumPar 1"/>
    <w:basedOn w:val="Normal"/>
    <w:next w:val="Normal"/>
    <w:qFormat/>
    <w:rsid w:val="003C65B3"/>
    <w:pPr>
      <w:widowControl/>
      <w:numPr>
        <w:numId w:val="22"/>
      </w:numPr>
      <w:tabs>
        <w:tab w:val="clear" w:pos="850"/>
      </w:tabs>
      <w:spacing w:before="120" w:after="120" w:line="240" w:lineRule="auto"/>
      <w:ind w:left="0" w:firstLine="0"/>
      <w:jc w:val="both"/>
    </w:pPr>
    <w:rPr>
      <w:szCs w:val="24"/>
      <w:lang w:eastAsia="de-DE"/>
    </w:rPr>
  </w:style>
  <w:style w:type="paragraph" w:customStyle="1" w:styleId="NumPar2">
    <w:name w:val="NumPar 2"/>
    <w:basedOn w:val="Normal"/>
    <w:next w:val="Normal"/>
    <w:qFormat/>
    <w:rsid w:val="003C65B3"/>
    <w:pPr>
      <w:widowControl/>
      <w:numPr>
        <w:ilvl w:val="1"/>
        <w:numId w:val="22"/>
      </w:numPr>
      <w:tabs>
        <w:tab w:val="clear" w:pos="850"/>
      </w:tabs>
      <w:spacing w:before="120" w:after="120" w:line="240" w:lineRule="auto"/>
      <w:ind w:left="0" w:firstLine="0"/>
      <w:jc w:val="both"/>
    </w:pPr>
    <w:rPr>
      <w:szCs w:val="24"/>
      <w:lang w:eastAsia="de-DE"/>
    </w:rPr>
  </w:style>
  <w:style w:type="paragraph" w:customStyle="1" w:styleId="NumPar3">
    <w:name w:val="NumPar 3"/>
    <w:basedOn w:val="Normal"/>
    <w:next w:val="Normal"/>
    <w:qFormat/>
    <w:rsid w:val="003C65B3"/>
    <w:pPr>
      <w:widowControl/>
      <w:numPr>
        <w:ilvl w:val="2"/>
        <w:numId w:val="22"/>
      </w:numPr>
      <w:tabs>
        <w:tab w:val="clear" w:pos="850"/>
      </w:tabs>
      <w:spacing w:before="120" w:after="120" w:line="240" w:lineRule="auto"/>
      <w:ind w:left="0" w:firstLine="0"/>
      <w:jc w:val="both"/>
    </w:pPr>
    <w:rPr>
      <w:szCs w:val="24"/>
      <w:lang w:eastAsia="de-DE"/>
    </w:rPr>
  </w:style>
  <w:style w:type="paragraph" w:customStyle="1" w:styleId="NumPar4">
    <w:name w:val="NumPar 4"/>
    <w:basedOn w:val="Normal"/>
    <w:next w:val="Normal"/>
    <w:qFormat/>
    <w:rsid w:val="003C65B3"/>
    <w:pPr>
      <w:widowControl/>
      <w:numPr>
        <w:ilvl w:val="3"/>
        <w:numId w:val="22"/>
      </w:numPr>
      <w:tabs>
        <w:tab w:val="clear" w:pos="850"/>
      </w:tabs>
      <w:spacing w:before="120" w:after="120" w:line="240" w:lineRule="auto"/>
      <w:ind w:left="0" w:firstLine="0"/>
      <w:jc w:val="both"/>
    </w:pPr>
    <w:rPr>
      <w:szCs w:val="24"/>
      <w:lang w:eastAsia="de-DE"/>
    </w:rPr>
  </w:style>
  <w:style w:type="paragraph" w:customStyle="1" w:styleId="Point0">
    <w:name w:val="Point 0"/>
    <w:basedOn w:val="Normal"/>
    <w:rsid w:val="003C65B3"/>
    <w:pPr>
      <w:widowControl/>
      <w:spacing w:before="120" w:after="120" w:line="240" w:lineRule="auto"/>
      <w:ind w:left="850" w:hanging="850"/>
      <w:jc w:val="both"/>
    </w:pPr>
    <w:rPr>
      <w:szCs w:val="24"/>
      <w:lang w:eastAsia="en-US"/>
    </w:rPr>
  </w:style>
  <w:style w:type="character" w:styleId="Emphasis">
    <w:name w:val="Emphasis"/>
    <w:uiPriority w:val="20"/>
    <w:qFormat/>
    <w:rsid w:val="003C65B3"/>
    <w:rPr>
      <w:iCs/>
    </w:rPr>
  </w:style>
  <w:style w:type="paragraph" w:customStyle="1" w:styleId="TimesNewRoman12">
    <w:name w:val="Times New Roman 12"/>
    <w:basedOn w:val="Normal"/>
    <w:autoRedefine/>
    <w:qFormat/>
    <w:rsid w:val="003C65B3"/>
    <w:pPr>
      <w:widowControl/>
      <w:autoSpaceDE w:val="0"/>
      <w:autoSpaceDN w:val="0"/>
      <w:adjustRightInd w:val="0"/>
      <w:spacing w:line="240" w:lineRule="auto"/>
    </w:pPr>
    <w:rPr>
      <w:rFonts w:eastAsia="Calibri"/>
      <w:szCs w:val="22"/>
      <w:lang w:eastAsia="en-GB"/>
    </w:rPr>
  </w:style>
  <w:style w:type="paragraph" w:styleId="PlainText">
    <w:name w:val="Plain Text"/>
    <w:basedOn w:val="Normal"/>
    <w:link w:val="PlainTextChar"/>
    <w:unhideWhenUsed/>
    <w:rsid w:val="003C65B3"/>
    <w:pPr>
      <w:widowControl/>
      <w:spacing w:line="240" w:lineRule="auto"/>
    </w:pPr>
    <w:rPr>
      <w:rFonts w:ascii="Calibri" w:eastAsia="Calibri" w:hAnsi="Calibri" w:cs="Consolas"/>
      <w:sz w:val="22"/>
      <w:szCs w:val="21"/>
      <w:lang w:eastAsia="en-US"/>
    </w:rPr>
  </w:style>
  <w:style w:type="character" w:customStyle="1" w:styleId="PlainTextChar">
    <w:name w:val="Plain Text Char"/>
    <w:basedOn w:val="DefaultParagraphFont"/>
    <w:link w:val="PlainText"/>
    <w:rsid w:val="003C65B3"/>
    <w:rPr>
      <w:rFonts w:ascii="Calibri" w:eastAsia="Calibri" w:hAnsi="Calibri" w:cs="Consolas"/>
      <w:sz w:val="22"/>
      <w:szCs w:val="21"/>
      <w:lang w:val="lv-LV" w:eastAsia="en-US"/>
    </w:rPr>
  </w:style>
  <w:style w:type="character" w:styleId="FollowedHyperlink">
    <w:name w:val="FollowedHyperlink"/>
    <w:uiPriority w:val="99"/>
    <w:rsid w:val="003C65B3"/>
    <w:rPr>
      <w:color w:val="800080"/>
      <w:u w:val="single"/>
    </w:rPr>
  </w:style>
  <w:style w:type="character" w:customStyle="1" w:styleId="apple-converted-space">
    <w:name w:val="apple-converted-space"/>
    <w:basedOn w:val="DefaultParagraphFont"/>
    <w:rsid w:val="003C65B3"/>
  </w:style>
  <w:style w:type="paragraph" w:customStyle="1" w:styleId="Tiret0">
    <w:name w:val="Tiret 0"/>
    <w:basedOn w:val="Point0"/>
    <w:rsid w:val="003C65B3"/>
    <w:pPr>
      <w:numPr>
        <w:numId w:val="23"/>
      </w:numPr>
      <w:tabs>
        <w:tab w:val="clear" w:pos="850"/>
      </w:tabs>
      <w:ind w:left="0" w:firstLine="0"/>
    </w:pPr>
    <w:rPr>
      <w:rFonts w:eastAsia="Calibri"/>
      <w:szCs w:val="22"/>
    </w:rPr>
  </w:style>
  <w:style w:type="paragraph" w:customStyle="1" w:styleId="Point0number">
    <w:name w:val="Point 0 (number)"/>
    <w:basedOn w:val="Normal"/>
    <w:rsid w:val="003C65B3"/>
    <w:pPr>
      <w:widowControl/>
      <w:numPr>
        <w:numId w:val="24"/>
      </w:numPr>
      <w:tabs>
        <w:tab w:val="clear" w:pos="850"/>
      </w:tabs>
      <w:spacing w:before="120" w:after="120" w:line="240" w:lineRule="auto"/>
      <w:ind w:left="0" w:firstLine="0"/>
      <w:jc w:val="both"/>
    </w:pPr>
    <w:rPr>
      <w:rFonts w:eastAsiaTheme="minorHAnsi"/>
      <w:szCs w:val="22"/>
      <w:lang w:eastAsia="en-US"/>
    </w:rPr>
  </w:style>
  <w:style w:type="paragraph" w:customStyle="1" w:styleId="Point1number">
    <w:name w:val="Point 1 (number)"/>
    <w:basedOn w:val="Normal"/>
    <w:rsid w:val="003C65B3"/>
    <w:pPr>
      <w:widowControl/>
      <w:numPr>
        <w:ilvl w:val="2"/>
        <w:numId w:val="24"/>
      </w:numPr>
      <w:tabs>
        <w:tab w:val="clear" w:pos="1417"/>
      </w:tabs>
      <w:spacing w:before="120" w:after="120" w:line="240" w:lineRule="auto"/>
      <w:ind w:left="0" w:firstLine="0"/>
      <w:jc w:val="both"/>
    </w:pPr>
    <w:rPr>
      <w:rFonts w:eastAsiaTheme="minorHAnsi"/>
      <w:szCs w:val="22"/>
      <w:lang w:eastAsia="en-US"/>
    </w:rPr>
  </w:style>
  <w:style w:type="paragraph" w:customStyle="1" w:styleId="Point2number">
    <w:name w:val="Point 2 (number)"/>
    <w:basedOn w:val="Normal"/>
    <w:rsid w:val="003C65B3"/>
    <w:pPr>
      <w:widowControl/>
      <w:numPr>
        <w:ilvl w:val="4"/>
        <w:numId w:val="24"/>
      </w:numPr>
      <w:tabs>
        <w:tab w:val="clear" w:pos="1984"/>
      </w:tabs>
      <w:spacing w:before="120" w:after="120" w:line="240" w:lineRule="auto"/>
      <w:ind w:left="0" w:firstLine="0"/>
      <w:jc w:val="both"/>
    </w:pPr>
    <w:rPr>
      <w:rFonts w:eastAsiaTheme="minorHAnsi"/>
      <w:szCs w:val="22"/>
      <w:lang w:eastAsia="en-US"/>
    </w:rPr>
  </w:style>
  <w:style w:type="paragraph" w:customStyle="1" w:styleId="Point3number">
    <w:name w:val="Point 3 (number)"/>
    <w:basedOn w:val="Normal"/>
    <w:rsid w:val="003C65B3"/>
    <w:pPr>
      <w:widowControl/>
      <w:numPr>
        <w:ilvl w:val="6"/>
        <w:numId w:val="24"/>
      </w:numPr>
      <w:tabs>
        <w:tab w:val="clear" w:pos="2551"/>
      </w:tabs>
      <w:spacing w:before="120" w:after="120" w:line="240" w:lineRule="auto"/>
      <w:ind w:left="0" w:firstLine="0"/>
      <w:jc w:val="both"/>
    </w:pPr>
    <w:rPr>
      <w:rFonts w:eastAsiaTheme="minorHAnsi"/>
      <w:szCs w:val="22"/>
      <w:lang w:eastAsia="en-US"/>
    </w:rPr>
  </w:style>
  <w:style w:type="paragraph" w:customStyle="1" w:styleId="Point0letter">
    <w:name w:val="Point 0 (letter)"/>
    <w:basedOn w:val="Normal"/>
    <w:rsid w:val="003C65B3"/>
    <w:pPr>
      <w:widowControl/>
      <w:numPr>
        <w:ilvl w:val="1"/>
        <w:numId w:val="24"/>
      </w:numPr>
      <w:tabs>
        <w:tab w:val="clear" w:pos="850"/>
      </w:tabs>
      <w:spacing w:before="120" w:after="120" w:line="240" w:lineRule="auto"/>
      <w:ind w:left="0" w:firstLine="0"/>
      <w:jc w:val="both"/>
    </w:pPr>
    <w:rPr>
      <w:rFonts w:eastAsiaTheme="minorHAnsi"/>
      <w:szCs w:val="22"/>
      <w:lang w:eastAsia="en-US"/>
    </w:rPr>
  </w:style>
  <w:style w:type="paragraph" w:customStyle="1" w:styleId="Point1letter">
    <w:name w:val="Point 1 (letter)"/>
    <w:basedOn w:val="Normal"/>
    <w:rsid w:val="003C65B3"/>
    <w:pPr>
      <w:widowControl/>
      <w:numPr>
        <w:ilvl w:val="3"/>
        <w:numId w:val="24"/>
      </w:numPr>
      <w:tabs>
        <w:tab w:val="clear" w:pos="1417"/>
      </w:tabs>
      <w:spacing w:before="120" w:after="120" w:line="240" w:lineRule="auto"/>
      <w:ind w:left="0" w:firstLine="0"/>
      <w:jc w:val="both"/>
    </w:pPr>
    <w:rPr>
      <w:rFonts w:eastAsiaTheme="minorHAnsi"/>
      <w:szCs w:val="22"/>
      <w:lang w:eastAsia="en-US"/>
    </w:rPr>
  </w:style>
  <w:style w:type="paragraph" w:customStyle="1" w:styleId="Point2letter">
    <w:name w:val="Point 2 (letter)"/>
    <w:basedOn w:val="Normal"/>
    <w:rsid w:val="003C65B3"/>
    <w:pPr>
      <w:widowControl/>
      <w:numPr>
        <w:ilvl w:val="5"/>
        <w:numId w:val="24"/>
      </w:numPr>
      <w:tabs>
        <w:tab w:val="clear" w:pos="1984"/>
      </w:tabs>
      <w:spacing w:before="120" w:after="120" w:line="240" w:lineRule="auto"/>
      <w:ind w:left="0" w:firstLine="0"/>
      <w:jc w:val="both"/>
    </w:pPr>
    <w:rPr>
      <w:rFonts w:eastAsiaTheme="minorHAnsi"/>
      <w:szCs w:val="22"/>
      <w:lang w:eastAsia="en-US"/>
    </w:rPr>
  </w:style>
  <w:style w:type="paragraph" w:customStyle="1" w:styleId="Point3letter">
    <w:name w:val="Point 3 (letter)"/>
    <w:basedOn w:val="Normal"/>
    <w:rsid w:val="003C65B3"/>
    <w:pPr>
      <w:widowControl/>
      <w:numPr>
        <w:ilvl w:val="7"/>
        <w:numId w:val="24"/>
      </w:numPr>
      <w:tabs>
        <w:tab w:val="clear" w:pos="2551"/>
      </w:tabs>
      <w:spacing w:before="120" w:after="120" w:line="240" w:lineRule="auto"/>
      <w:ind w:left="0" w:firstLine="0"/>
      <w:jc w:val="both"/>
    </w:pPr>
    <w:rPr>
      <w:rFonts w:eastAsiaTheme="minorHAnsi"/>
      <w:szCs w:val="22"/>
      <w:lang w:eastAsia="en-US"/>
    </w:rPr>
  </w:style>
  <w:style w:type="paragraph" w:customStyle="1" w:styleId="Point4letter">
    <w:name w:val="Point 4 (letter)"/>
    <w:basedOn w:val="Normal"/>
    <w:rsid w:val="003C65B3"/>
    <w:pPr>
      <w:widowControl/>
      <w:numPr>
        <w:ilvl w:val="8"/>
        <w:numId w:val="24"/>
      </w:numPr>
      <w:tabs>
        <w:tab w:val="clear" w:pos="3118"/>
      </w:tabs>
      <w:spacing w:before="120" w:after="120" w:line="240" w:lineRule="auto"/>
      <w:ind w:left="0" w:firstLine="0"/>
      <w:jc w:val="both"/>
    </w:pPr>
    <w:rPr>
      <w:rFonts w:eastAsiaTheme="minorHAnsi"/>
      <w:szCs w:val="22"/>
      <w:lang w:eastAsia="en-US"/>
    </w:rPr>
  </w:style>
  <w:style w:type="paragraph" w:customStyle="1" w:styleId="Typedudocument">
    <w:name w:val="Type du document"/>
    <w:basedOn w:val="Normal"/>
    <w:next w:val="Normal"/>
    <w:rsid w:val="003C65B3"/>
    <w:pPr>
      <w:widowControl/>
      <w:spacing w:before="360" w:line="240" w:lineRule="auto"/>
      <w:jc w:val="center"/>
    </w:pPr>
    <w:rPr>
      <w:rFonts w:eastAsiaTheme="minorHAnsi"/>
      <w:b/>
      <w:szCs w:val="22"/>
      <w:lang w:eastAsia="en-US"/>
    </w:rPr>
  </w:style>
  <w:style w:type="character" w:customStyle="1" w:styleId="Corpsdutexte7">
    <w:name w:val="Corps du texte (7)_"/>
    <w:link w:val="Corpsdutexte70"/>
    <w:qFormat/>
    <w:locked/>
    <w:rsid w:val="003C65B3"/>
    <w:rPr>
      <w:sz w:val="19"/>
      <w:szCs w:val="19"/>
      <w:shd w:val="clear" w:color="auto" w:fill="FFFFFF"/>
    </w:rPr>
  </w:style>
  <w:style w:type="paragraph" w:customStyle="1" w:styleId="Corpsdutexte70">
    <w:name w:val="Corps du texte (7)"/>
    <w:basedOn w:val="Normal"/>
    <w:link w:val="Corpsdutexte7"/>
    <w:rsid w:val="003C65B3"/>
    <w:pPr>
      <w:shd w:val="clear" w:color="auto" w:fill="FFFFFF"/>
      <w:spacing w:before="840" w:line="226" w:lineRule="exact"/>
      <w:jc w:val="both"/>
    </w:pPr>
    <w:rPr>
      <w:sz w:val="19"/>
      <w:szCs w:val="19"/>
      <w:lang w:val="en-AU" w:eastAsia="en-AU"/>
    </w:rPr>
  </w:style>
  <w:style w:type="character" w:customStyle="1" w:styleId="En-tte2">
    <w:name w:val="En-tête #2_"/>
    <w:basedOn w:val="DefaultParagraphFont"/>
    <w:link w:val="En-tte20"/>
    <w:rsid w:val="003C65B3"/>
    <w:rPr>
      <w:shd w:val="clear" w:color="auto" w:fill="FFFFFF"/>
    </w:rPr>
  </w:style>
  <w:style w:type="paragraph" w:customStyle="1" w:styleId="En-tte20">
    <w:name w:val="En-tête #2"/>
    <w:basedOn w:val="Normal"/>
    <w:link w:val="En-tte2"/>
    <w:rsid w:val="003C65B3"/>
    <w:pPr>
      <w:shd w:val="clear" w:color="auto" w:fill="FFFFFF"/>
      <w:spacing w:after="300" w:line="0" w:lineRule="atLeast"/>
      <w:jc w:val="center"/>
      <w:outlineLvl w:val="1"/>
    </w:pPr>
    <w:rPr>
      <w:sz w:val="20"/>
      <w:lang w:val="en-AU" w:eastAsia="en-AU"/>
    </w:rPr>
  </w:style>
  <w:style w:type="paragraph" w:customStyle="1" w:styleId="ParaStyle1">
    <w:name w:val="Para Style 1"/>
    <w:basedOn w:val="ListParagraph"/>
    <w:qFormat/>
    <w:rsid w:val="003C65B3"/>
    <w:pPr>
      <w:widowControl/>
      <w:spacing w:after="0" w:line="240" w:lineRule="auto"/>
      <w:ind w:left="0"/>
      <w:contextualSpacing w:val="0"/>
      <w:jc w:val="both"/>
    </w:pPr>
    <w:rPr>
      <w:rFonts w:ascii="Times New Roman" w:eastAsia="MS Mincho" w:hAnsi="Times New Roman" w:cs="Times New Roman"/>
      <w:kern w:val="1"/>
      <w:sz w:val="24"/>
      <w:szCs w:val="24"/>
      <w:shd w:val="clear" w:color="auto" w:fill="FFFFFF"/>
      <w:lang w:eastAsia="hi-IN" w:bidi="hi-IN"/>
    </w:rPr>
  </w:style>
  <w:style w:type="paragraph" w:styleId="BodyTextIndent3">
    <w:name w:val="Body Text Indent 3"/>
    <w:basedOn w:val="Normal"/>
    <w:link w:val="BodyTextIndent3Char"/>
    <w:uiPriority w:val="99"/>
    <w:unhideWhenUsed/>
    <w:rsid w:val="003C65B3"/>
    <w:pPr>
      <w:widowControl/>
      <w:spacing w:after="120" w:line="276" w:lineRule="auto"/>
      <w:ind w:left="283"/>
    </w:pPr>
    <w:rPr>
      <w:rFonts w:asciiTheme="minorHAnsi" w:eastAsiaTheme="minorHAnsi" w:hAnsiTheme="minorHAnsi" w:cstheme="minorBidi"/>
      <w:sz w:val="16"/>
      <w:szCs w:val="16"/>
      <w:lang w:eastAsia="en-US"/>
    </w:rPr>
  </w:style>
  <w:style w:type="character" w:customStyle="1" w:styleId="BodyTextIndent3Char">
    <w:name w:val="Body Text Indent 3 Char"/>
    <w:basedOn w:val="DefaultParagraphFont"/>
    <w:link w:val="BodyTextIndent3"/>
    <w:uiPriority w:val="99"/>
    <w:rsid w:val="003C65B3"/>
    <w:rPr>
      <w:rFonts w:asciiTheme="minorHAnsi" w:eastAsiaTheme="minorHAnsi" w:hAnsiTheme="minorHAnsi" w:cstheme="minorBidi"/>
      <w:sz w:val="16"/>
      <w:szCs w:val="16"/>
      <w:lang w:val="lv-LV" w:eastAsia="en-US"/>
    </w:rPr>
  </w:style>
  <w:style w:type="paragraph" w:customStyle="1" w:styleId="article">
    <w:name w:val="article"/>
    <w:basedOn w:val="Normal"/>
    <w:rsid w:val="003C65B3"/>
    <w:pPr>
      <w:widowControl/>
      <w:spacing w:line="240" w:lineRule="auto"/>
      <w:jc w:val="center"/>
    </w:pPr>
    <w:rPr>
      <w:rFonts w:ascii="Courier New" w:hAnsi="Courier New"/>
      <w:lang w:eastAsia="en-US"/>
    </w:rPr>
  </w:style>
  <w:style w:type="character" w:customStyle="1" w:styleId="ListParagraphChar">
    <w:name w:val="List Paragraph Char"/>
    <w:aliases w:val="Dot pt Char,No Spacing1 Char,List Paragraph Char Char Char Char,Indicator Text Char,List Paragraph1 Char,Numbered Para 1 Char,Colorful List - Accent 11 Char,Bullet 1 Char,F5 List Paragraph Char,Bullet Points Char,lp1 Char,DH1 Char"/>
    <w:link w:val="ListParagraph"/>
    <w:uiPriority w:val="34"/>
    <w:qFormat/>
    <w:locked/>
    <w:rsid w:val="003C65B3"/>
    <w:rPr>
      <w:rFonts w:asciiTheme="minorHAnsi" w:eastAsiaTheme="minorHAnsi" w:hAnsiTheme="minorHAnsi" w:cstheme="minorBidi"/>
      <w:kern w:val="2"/>
      <w:sz w:val="22"/>
      <w:szCs w:val="22"/>
      <w:lang w:val="lv-LV" w:eastAsia="fr-BE"/>
    </w:rPr>
  </w:style>
  <w:style w:type="numbering" w:customStyle="1" w:styleId="NoList2">
    <w:name w:val="No List2"/>
    <w:next w:val="NoList"/>
    <w:uiPriority w:val="99"/>
    <w:semiHidden/>
    <w:unhideWhenUsed/>
    <w:rsid w:val="003C65B3"/>
  </w:style>
  <w:style w:type="numbering" w:customStyle="1" w:styleId="NoList111">
    <w:name w:val="No List111"/>
    <w:next w:val="NoList"/>
    <w:semiHidden/>
    <w:unhideWhenUsed/>
    <w:rsid w:val="003C65B3"/>
  </w:style>
  <w:style w:type="numbering" w:customStyle="1" w:styleId="NoList21">
    <w:name w:val="No List21"/>
    <w:next w:val="NoList"/>
    <w:uiPriority w:val="99"/>
    <w:semiHidden/>
    <w:unhideWhenUsed/>
    <w:rsid w:val="003C65B3"/>
  </w:style>
  <w:style w:type="paragraph" w:customStyle="1" w:styleId="Text2">
    <w:name w:val="Text 2"/>
    <w:basedOn w:val="Normal"/>
    <w:qFormat/>
    <w:rsid w:val="003C65B3"/>
    <w:pPr>
      <w:widowControl/>
      <w:tabs>
        <w:tab w:val="left" w:pos="2160"/>
      </w:tabs>
      <w:spacing w:after="240" w:line="240" w:lineRule="auto"/>
      <w:ind w:left="1077"/>
      <w:jc w:val="both"/>
    </w:pPr>
    <w:rPr>
      <w:lang w:eastAsia="en-US"/>
    </w:rPr>
  </w:style>
  <w:style w:type="paragraph" w:customStyle="1" w:styleId="Text3">
    <w:name w:val="Text 3"/>
    <w:basedOn w:val="Normal"/>
    <w:qFormat/>
    <w:rsid w:val="003C65B3"/>
    <w:pPr>
      <w:widowControl/>
      <w:tabs>
        <w:tab w:val="left" w:pos="2302"/>
      </w:tabs>
      <w:spacing w:after="240" w:line="240" w:lineRule="auto"/>
      <w:ind w:left="1916"/>
      <w:jc w:val="both"/>
    </w:pPr>
    <w:rPr>
      <w:lang w:eastAsia="en-US"/>
    </w:rPr>
  </w:style>
  <w:style w:type="paragraph" w:customStyle="1" w:styleId="Text4">
    <w:name w:val="Text 4"/>
    <w:basedOn w:val="Normal"/>
    <w:qFormat/>
    <w:rsid w:val="003C65B3"/>
    <w:pPr>
      <w:widowControl/>
      <w:spacing w:after="240" w:line="240" w:lineRule="auto"/>
      <w:ind w:left="2880"/>
      <w:jc w:val="both"/>
    </w:pPr>
    <w:rPr>
      <w:lang w:eastAsia="en-US"/>
    </w:rPr>
  </w:style>
  <w:style w:type="paragraph" w:customStyle="1" w:styleId="Address">
    <w:name w:val="Address"/>
    <w:basedOn w:val="Normal"/>
    <w:rsid w:val="003C65B3"/>
    <w:pPr>
      <w:widowControl/>
      <w:spacing w:line="240" w:lineRule="auto"/>
    </w:pPr>
    <w:rPr>
      <w:lang w:eastAsia="en-US"/>
    </w:rPr>
  </w:style>
  <w:style w:type="paragraph" w:customStyle="1" w:styleId="AddressTL">
    <w:name w:val="AddressTL"/>
    <w:basedOn w:val="Normal"/>
    <w:next w:val="Normal"/>
    <w:uiPriority w:val="99"/>
    <w:rsid w:val="003C65B3"/>
    <w:pPr>
      <w:widowControl/>
      <w:spacing w:after="720" w:line="240" w:lineRule="auto"/>
    </w:pPr>
    <w:rPr>
      <w:lang w:eastAsia="en-US"/>
    </w:rPr>
  </w:style>
  <w:style w:type="paragraph" w:customStyle="1" w:styleId="AddressTR">
    <w:name w:val="AddressTR"/>
    <w:basedOn w:val="Normal"/>
    <w:next w:val="Normal"/>
    <w:uiPriority w:val="99"/>
    <w:rsid w:val="003C65B3"/>
    <w:pPr>
      <w:widowControl/>
      <w:spacing w:after="720" w:line="240" w:lineRule="auto"/>
      <w:ind w:left="5103"/>
    </w:pPr>
    <w:rPr>
      <w:lang w:eastAsia="en-US"/>
    </w:rPr>
  </w:style>
  <w:style w:type="paragraph" w:styleId="BlockText">
    <w:name w:val="Block Text"/>
    <w:basedOn w:val="Normal"/>
    <w:uiPriority w:val="99"/>
    <w:rsid w:val="003C65B3"/>
    <w:pPr>
      <w:widowControl/>
      <w:spacing w:after="120" w:line="240" w:lineRule="auto"/>
      <w:ind w:left="1440" w:right="1440"/>
      <w:jc w:val="both"/>
    </w:pPr>
    <w:rPr>
      <w:lang w:eastAsia="en-US"/>
    </w:rPr>
  </w:style>
  <w:style w:type="paragraph" w:styleId="BodyText3">
    <w:name w:val="Body Text 3"/>
    <w:basedOn w:val="Normal"/>
    <w:link w:val="BodyText3Char"/>
    <w:qFormat/>
    <w:rsid w:val="003C65B3"/>
    <w:pPr>
      <w:widowControl/>
      <w:spacing w:after="120" w:line="240" w:lineRule="auto"/>
      <w:jc w:val="both"/>
    </w:pPr>
    <w:rPr>
      <w:sz w:val="16"/>
      <w:lang w:eastAsia="en-US"/>
    </w:rPr>
  </w:style>
  <w:style w:type="character" w:customStyle="1" w:styleId="BodyText3Char">
    <w:name w:val="Body Text 3 Char"/>
    <w:basedOn w:val="DefaultParagraphFont"/>
    <w:link w:val="BodyText3"/>
    <w:rsid w:val="003C65B3"/>
    <w:rPr>
      <w:sz w:val="16"/>
      <w:lang w:val="lv-LV" w:eastAsia="en-US"/>
    </w:rPr>
  </w:style>
  <w:style w:type="paragraph" w:styleId="BodyTextFirstIndent">
    <w:name w:val="Body Text First Indent"/>
    <w:basedOn w:val="BodyText"/>
    <w:link w:val="BodyTextFirstIndentChar"/>
    <w:uiPriority w:val="99"/>
    <w:rsid w:val="003C65B3"/>
    <w:pPr>
      <w:spacing w:after="120"/>
      <w:ind w:firstLine="210"/>
      <w:jc w:val="both"/>
    </w:pPr>
    <w:rPr>
      <w:rFonts w:eastAsia="Times New Roman"/>
      <w:szCs w:val="20"/>
    </w:rPr>
  </w:style>
  <w:style w:type="character" w:customStyle="1" w:styleId="BodyTextFirstIndentChar">
    <w:name w:val="Body Text First Indent Char"/>
    <w:basedOn w:val="BodyTextChar"/>
    <w:link w:val="BodyTextFirstIndent"/>
    <w:uiPriority w:val="99"/>
    <w:rsid w:val="003C65B3"/>
    <w:rPr>
      <w:rFonts w:eastAsiaTheme="minorHAnsi"/>
      <w:sz w:val="24"/>
      <w:szCs w:val="24"/>
      <w:lang w:val="lv-LV" w:eastAsia="en-US"/>
    </w:rPr>
  </w:style>
  <w:style w:type="paragraph" w:styleId="BodyTextFirstIndent2">
    <w:name w:val="Body Text First Indent 2"/>
    <w:basedOn w:val="BodyTextIndent"/>
    <w:link w:val="BodyTextFirstIndent2Char"/>
    <w:uiPriority w:val="99"/>
    <w:rsid w:val="003C65B3"/>
    <w:pPr>
      <w:ind w:firstLine="210"/>
    </w:pPr>
  </w:style>
  <w:style w:type="character" w:customStyle="1" w:styleId="BodyTextFirstIndent2Char">
    <w:name w:val="Body Text First Indent 2 Char"/>
    <w:basedOn w:val="BodyTextIndentChar"/>
    <w:link w:val="BodyTextFirstIndent2"/>
    <w:uiPriority w:val="99"/>
    <w:rsid w:val="003C65B3"/>
    <w:rPr>
      <w:sz w:val="24"/>
      <w:lang w:val="lv-LV" w:eastAsia="en-US"/>
    </w:rPr>
  </w:style>
  <w:style w:type="paragraph" w:styleId="Caption">
    <w:name w:val="caption"/>
    <w:basedOn w:val="Normal"/>
    <w:next w:val="Normal"/>
    <w:qFormat/>
    <w:rsid w:val="003C65B3"/>
    <w:pPr>
      <w:widowControl/>
      <w:spacing w:before="120" w:after="120" w:line="240" w:lineRule="auto"/>
      <w:jc w:val="both"/>
    </w:pPr>
    <w:rPr>
      <w:b/>
      <w:lang w:eastAsia="en-US"/>
    </w:rPr>
  </w:style>
  <w:style w:type="paragraph" w:styleId="Closing">
    <w:name w:val="Closing"/>
    <w:basedOn w:val="Normal"/>
    <w:next w:val="Signature"/>
    <w:link w:val="ClosingChar"/>
    <w:rsid w:val="003C65B3"/>
    <w:pPr>
      <w:widowControl/>
      <w:tabs>
        <w:tab w:val="left" w:pos="5103"/>
      </w:tabs>
      <w:spacing w:before="240" w:after="240" w:line="240" w:lineRule="auto"/>
      <w:ind w:left="5103"/>
    </w:pPr>
    <w:rPr>
      <w:lang w:eastAsia="en-US"/>
    </w:rPr>
  </w:style>
  <w:style w:type="character" w:customStyle="1" w:styleId="ClosingChar">
    <w:name w:val="Closing Char"/>
    <w:basedOn w:val="DefaultParagraphFont"/>
    <w:link w:val="Closing"/>
    <w:rsid w:val="003C65B3"/>
    <w:rPr>
      <w:sz w:val="24"/>
      <w:lang w:val="lv-LV" w:eastAsia="en-US"/>
    </w:rPr>
  </w:style>
  <w:style w:type="paragraph" w:styleId="Signature">
    <w:name w:val="Signature"/>
    <w:basedOn w:val="Normal"/>
    <w:next w:val="Contact"/>
    <w:link w:val="SignatureChar"/>
    <w:uiPriority w:val="99"/>
    <w:rsid w:val="003C65B3"/>
    <w:pPr>
      <w:widowControl/>
      <w:tabs>
        <w:tab w:val="left" w:pos="5103"/>
      </w:tabs>
      <w:spacing w:before="1200" w:line="240" w:lineRule="auto"/>
      <w:ind w:left="5103"/>
      <w:jc w:val="center"/>
    </w:pPr>
    <w:rPr>
      <w:lang w:eastAsia="en-US"/>
    </w:rPr>
  </w:style>
  <w:style w:type="character" w:customStyle="1" w:styleId="SignatureChar">
    <w:name w:val="Signature Char"/>
    <w:basedOn w:val="DefaultParagraphFont"/>
    <w:link w:val="Signature"/>
    <w:uiPriority w:val="99"/>
    <w:rsid w:val="003C65B3"/>
    <w:rPr>
      <w:sz w:val="24"/>
      <w:lang w:val="lv-LV" w:eastAsia="en-US"/>
    </w:rPr>
  </w:style>
  <w:style w:type="paragraph" w:customStyle="1" w:styleId="Enclosures">
    <w:name w:val="Enclosures"/>
    <w:basedOn w:val="Normal"/>
    <w:next w:val="Participants"/>
    <w:uiPriority w:val="99"/>
    <w:rsid w:val="003C65B3"/>
    <w:pPr>
      <w:keepNext/>
      <w:keepLines/>
      <w:widowControl/>
      <w:tabs>
        <w:tab w:val="left" w:pos="5670"/>
      </w:tabs>
      <w:spacing w:before="480" w:line="240" w:lineRule="auto"/>
      <w:ind w:left="1985" w:hanging="1985"/>
    </w:pPr>
    <w:rPr>
      <w:lang w:eastAsia="en-US"/>
    </w:rPr>
  </w:style>
  <w:style w:type="paragraph" w:customStyle="1" w:styleId="Participants">
    <w:name w:val="Participants"/>
    <w:basedOn w:val="Normal"/>
    <w:next w:val="Copies"/>
    <w:uiPriority w:val="99"/>
    <w:rsid w:val="003C65B3"/>
    <w:pPr>
      <w:widowControl/>
      <w:tabs>
        <w:tab w:val="left" w:pos="2552"/>
        <w:tab w:val="left" w:pos="2835"/>
        <w:tab w:val="left" w:pos="5670"/>
        <w:tab w:val="left" w:pos="6379"/>
        <w:tab w:val="left" w:pos="6804"/>
      </w:tabs>
      <w:spacing w:before="480" w:line="240" w:lineRule="auto"/>
      <w:ind w:left="1985" w:hanging="1985"/>
    </w:pPr>
    <w:rPr>
      <w:lang w:eastAsia="en-US"/>
    </w:rPr>
  </w:style>
  <w:style w:type="paragraph" w:customStyle="1" w:styleId="Copies">
    <w:name w:val="Copies"/>
    <w:basedOn w:val="Normal"/>
    <w:next w:val="Normal"/>
    <w:uiPriority w:val="99"/>
    <w:rsid w:val="003C65B3"/>
    <w:pPr>
      <w:widowControl/>
      <w:tabs>
        <w:tab w:val="left" w:pos="2552"/>
        <w:tab w:val="left" w:pos="2835"/>
        <w:tab w:val="left" w:pos="5670"/>
        <w:tab w:val="left" w:pos="6379"/>
        <w:tab w:val="left" w:pos="6804"/>
      </w:tabs>
      <w:spacing w:before="480" w:line="240" w:lineRule="auto"/>
      <w:ind w:left="1985" w:hanging="1985"/>
    </w:pPr>
    <w:rPr>
      <w:lang w:eastAsia="en-US"/>
    </w:rPr>
  </w:style>
  <w:style w:type="paragraph" w:styleId="Date">
    <w:name w:val="Date"/>
    <w:basedOn w:val="Normal"/>
    <w:next w:val="References"/>
    <w:link w:val="DateChar"/>
    <w:rsid w:val="003C65B3"/>
    <w:pPr>
      <w:widowControl/>
      <w:spacing w:line="240" w:lineRule="auto"/>
      <w:ind w:left="5103" w:right="-567"/>
    </w:pPr>
    <w:rPr>
      <w:lang w:eastAsia="en-US"/>
    </w:rPr>
  </w:style>
  <w:style w:type="character" w:customStyle="1" w:styleId="DateChar">
    <w:name w:val="Date Char"/>
    <w:basedOn w:val="DefaultParagraphFont"/>
    <w:link w:val="Date"/>
    <w:rsid w:val="003C65B3"/>
    <w:rPr>
      <w:sz w:val="24"/>
      <w:lang w:val="lv-LV" w:eastAsia="en-US"/>
    </w:rPr>
  </w:style>
  <w:style w:type="paragraph" w:customStyle="1" w:styleId="References">
    <w:name w:val="References"/>
    <w:basedOn w:val="Normal"/>
    <w:next w:val="AddressTR"/>
    <w:rsid w:val="003C65B3"/>
    <w:pPr>
      <w:widowControl/>
      <w:spacing w:after="240" w:line="240" w:lineRule="auto"/>
      <w:ind w:left="5103"/>
    </w:pPr>
    <w:rPr>
      <w:sz w:val="20"/>
      <w:lang w:eastAsia="en-US"/>
    </w:rPr>
  </w:style>
  <w:style w:type="paragraph" w:styleId="DocumentMap">
    <w:name w:val="Document Map"/>
    <w:basedOn w:val="Normal"/>
    <w:link w:val="DocumentMapChar"/>
    <w:semiHidden/>
    <w:rsid w:val="003C65B3"/>
    <w:pPr>
      <w:widowControl/>
      <w:shd w:val="clear" w:color="auto" w:fill="000080"/>
      <w:spacing w:after="240" w:line="240" w:lineRule="auto"/>
      <w:jc w:val="both"/>
    </w:pPr>
    <w:rPr>
      <w:rFonts w:ascii="Tahoma" w:hAnsi="Tahoma"/>
      <w:lang w:eastAsia="en-US"/>
    </w:rPr>
  </w:style>
  <w:style w:type="character" w:customStyle="1" w:styleId="DocumentMapChar">
    <w:name w:val="Document Map Char"/>
    <w:basedOn w:val="DefaultParagraphFont"/>
    <w:link w:val="DocumentMap"/>
    <w:semiHidden/>
    <w:rsid w:val="003C65B3"/>
    <w:rPr>
      <w:rFonts w:ascii="Tahoma" w:hAnsi="Tahoma"/>
      <w:sz w:val="24"/>
      <w:shd w:val="clear" w:color="auto" w:fill="000080"/>
      <w:lang w:val="lv-LV" w:eastAsia="en-US"/>
    </w:rPr>
  </w:style>
  <w:style w:type="paragraph" w:customStyle="1" w:styleId="DoubSign">
    <w:name w:val="DoubSign"/>
    <w:basedOn w:val="Normal"/>
    <w:next w:val="Contact"/>
    <w:rsid w:val="003C65B3"/>
    <w:pPr>
      <w:widowControl/>
      <w:tabs>
        <w:tab w:val="left" w:pos="5103"/>
      </w:tabs>
      <w:spacing w:before="1200" w:line="240" w:lineRule="auto"/>
    </w:pPr>
    <w:rPr>
      <w:lang w:eastAsia="en-US"/>
    </w:rPr>
  </w:style>
  <w:style w:type="paragraph" w:styleId="EnvelopeAddress">
    <w:name w:val="envelope address"/>
    <w:basedOn w:val="Normal"/>
    <w:rsid w:val="003C65B3"/>
    <w:pPr>
      <w:framePr w:w="7920" w:h="1980" w:hRule="exact" w:hSpace="180" w:wrap="auto" w:hAnchor="page" w:xAlign="center" w:yAlign="bottom"/>
      <w:widowControl/>
      <w:spacing w:line="240" w:lineRule="auto"/>
      <w:jc w:val="both"/>
    </w:pPr>
    <w:rPr>
      <w:lang w:eastAsia="en-US"/>
    </w:rPr>
  </w:style>
  <w:style w:type="paragraph" w:styleId="EnvelopeReturn">
    <w:name w:val="envelope return"/>
    <w:basedOn w:val="Normal"/>
    <w:uiPriority w:val="99"/>
    <w:rsid w:val="003C65B3"/>
    <w:pPr>
      <w:widowControl/>
      <w:spacing w:line="240" w:lineRule="auto"/>
      <w:jc w:val="both"/>
    </w:pPr>
    <w:rPr>
      <w:sz w:val="20"/>
      <w:lang w:eastAsia="en-US"/>
    </w:rPr>
  </w:style>
  <w:style w:type="paragraph" w:styleId="Index1">
    <w:name w:val="index 1"/>
    <w:basedOn w:val="Normal"/>
    <w:next w:val="Normal"/>
    <w:autoRedefine/>
    <w:semiHidden/>
    <w:rsid w:val="003C65B3"/>
    <w:pPr>
      <w:widowControl/>
      <w:spacing w:after="240" w:line="240" w:lineRule="auto"/>
      <w:ind w:left="240" w:hanging="240"/>
      <w:jc w:val="both"/>
    </w:pPr>
    <w:rPr>
      <w:lang w:eastAsia="en-US"/>
    </w:rPr>
  </w:style>
  <w:style w:type="paragraph" w:styleId="Index2">
    <w:name w:val="index 2"/>
    <w:basedOn w:val="Normal"/>
    <w:next w:val="Normal"/>
    <w:autoRedefine/>
    <w:uiPriority w:val="99"/>
    <w:semiHidden/>
    <w:rsid w:val="003C65B3"/>
    <w:pPr>
      <w:widowControl/>
      <w:spacing w:after="240" w:line="240" w:lineRule="auto"/>
      <w:ind w:left="480" w:hanging="240"/>
      <w:jc w:val="both"/>
    </w:pPr>
    <w:rPr>
      <w:lang w:eastAsia="en-US"/>
    </w:rPr>
  </w:style>
  <w:style w:type="paragraph" w:styleId="Index3">
    <w:name w:val="index 3"/>
    <w:basedOn w:val="Normal"/>
    <w:next w:val="Normal"/>
    <w:autoRedefine/>
    <w:uiPriority w:val="99"/>
    <w:semiHidden/>
    <w:rsid w:val="003C65B3"/>
    <w:pPr>
      <w:widowControl/>
      <w:spacing w:after="240" w:line="240" w:lineRule="auto"/>
      <w:ind w:left="720" w:hanging="240"/>
      <w:jc w:val="both"/>
    </w:pPr>
    <w:rPr>
      <w:lang w:eastAsia="en-US"/>
    </w:rPr>
  </w:style>
  <w:style w:type="paragraph" w:styleId="Index4">
    <w:name w:val="index 4"/>
    <w:basedOn w:val="Normal"/>
    <w:next w:val="Normal"/>
    <w:autoRedefine/>
    <w:uiPriority w:val="99"/>
    <w:semiHidden/>
    <w:rsid w:val="003C65B3"/>
    <w:pPr>
      <w:widowControl/>
      <w:spacing w:after="240" w:line="240" w:lineRule="auto"/>
      <w:ind w:left="960" w:hanging="240"/>
      <w:jc w:val="both"/>
    </w:pPr>
    <w:rPr>
      <w:lang w:eastAsia="en-US"/>
    </w:rPr>
  </w:style>
  <w:style w:type="paragraph" w:styleId="Index5">
    <w:name w:val="index 5"/>
    <w:basedOn w:val="Normal"/>
    <w:next w:val="Normal"/>
    <w:autoRedefine/>
    <w:uiPriority w:val="99"/>
    <w:semiHidden/>
    <w:rsid w:val="003C65B3"/>
    <w:pPr>
      <w:widowControl/>
      <w:spacing w:after="240" w:line="240" w:lineRule="auto"/>
      <w:ind w:left="1200" w:hanging="240"/>
      <w:jc w:val="both"/>
    </w:pPr>
    <w:rPr>
      <w:lang w:eastAsia="en-US"/>
    </w:rPr>
  </w:style>
  <w:style w:type="paragraph" w:styleId="Index6">
    <w:name w:val="index 6"/>
    <w:basedOn w:val="Normal"/>
    <w:next w:val="Normal"/>
    <w:autoRedefine/>
    <w:uiPriority w:val="99"/>
    <w:semiHidden/>
    <w:rsid w:val="003C65B3"/>
    <w:pPr>
      <w:widowControl/>
      <w:spacing w:after="240" w:line="240" w:lineRule="auto"/>
      <w:ind w:left="1440" w:hanging="240"/>
      <w:jc w:val="both"/>
    </w:pPr>
    <w:rPr>
      <w:lang w:eastAsia="en-US"/>
    </w:rPr>
  </w:style>
  <w:style w:type="paragraph" w:styleId="Index7">
    <w:name w:val="index 7"/>
    <w:basedOn w:val="Normal"/>
    <w:next w:val="Normal"/>
    <w:autoRedefine/>
    <w:uiPriority w:val="99"/>
    <w:semiHidden/>
    <w:rsid w:val="003C65B3"/>
    <w:pPr>
      <w:widowControl/>
      <w:spacing w:after="240" w:line="240" w:lineRule="auto"/>
      <w:ind w:left="1680" w:hanging="240"/>
      <w:jc w:val="both"/>
    </w:pPr>
    <w:rPr>
      <w:lang w:eastAsia="en-US"/>
    </w:rPr>
  </w:style>
  <w:style w:type="paragraph" w:styleId="Index8">
    <w:name w:val="index 8"/>
    <w:basedOn w:val="Normal"/>
    <w:next w:val="Normal"/>
    <w:autoRedefine/>
    <w:uiPriority w:val="99"/>
    <w:semiHidden/>
    <w:rsid w:val="003C65B3"/>
    <w:pPr>
      <w:widowControl/>
      <w:spacing w:after="240" w:line="240" w:lineRule="auto"/>
      <w:ind w:left="1920" w:hanging="240"/>
      <w:jc w:val="both"/>
    </w:pPr>
    <w:rPr>
      <w:lang w:eastAsia="en-US"/>
    </w:rPr>
  </w:style>
  <w:style w:type="paragraph" w:styleId="Index9">
    <w:name w:val="index 9"/>
    <w:basedOn w:val="Normal"/>
    <w:next w:val="Normal"/>
    <w:autoRedefine/>
    <w:uiPriority w:val="99"/>
    <w:semiHidden/>
    <w:rsid w:val="003C65B3"/>
    <w:pPr>
      <w:widowControl/>
      <w:spacing w:after="240" w:line="240" w:lineRule="auto"/>
      <w:ind w:left="2160" w:hanging="240"/>
      <w:jc w:val="both"/>
    </w:pPr>
    <w:rPr>
      <w:lang w:eastAsia="en-US"/>
    </w:rPr>
  </w:style>
  <w:style w:type="paragraph" w:styleId="IndexHeading">
    <w:name w:val="index heading"/>
    <w:basedOn w:val="Normal"/>
    <w:next w:val="Index1"/>
    <w:semiHidden/>
    <w:rsid w:val="003C65B3"/>
    <w:pPr>
      <w:widowControl/>
      <w:spacing w:after="240" w:line="240" w:lineRule="auto"/>
      <w:jc w:val="both"/>
    </w:pPr>
    <w:rPr>
      <w:rFonts w:ascii="Arial" w:hAnsi="Arial"/>
      <w:b/>
      <w:lang w:eastAsia="en-US"/>
    </w:rPr>
  </w:style>
  <w:style w:type="paragraph" w:styleId="List">
    <w:name w:val="List"/>
    <w:basedOn w:val="Normal"/>
    <w:uiPriority w:val="99"/>
    <w:rsid w:val="003C65B3"/>
    <w:pPr>
      <w:widowControl/>
      <w:spacing w:after="240" w:line="240" w:lineRule="auto"/>
      <w:ind w:left="283" w:hanging="283"/>
      <w:jc w:val="both"/>
    </w:pPr>
    <w:rPr>
      <w:lang w:eastAsia="en-US"/>
    </w:rPr>
  </w:style>
  <w:style w:type="paragraph" w:styleId="List2">
    <w:name w:val="List 2"/>
    <w:basedOn w:val="Normal"/>
    <w:uiPriority w:val="99"/>
    <w:rsid w:val="003C65B3"/>
    <w:pPr>
      <w:widowControl/>
      <w:spacing w:after="240" w:line="240" w:lineRule="auto"/>
      <w:ind w:left="566" w:hanging="283"/>
      <w:jc w:val="both"/>
    </w:pPr>
    <w:rPr>
      <w:lang w:eastAsia="en-US"/>
    </w:rPr>
  </w:style>
  <w:style w:type="paragraph" w:styleId="List3">
    <w:name w:val="List 3"/>
    <w:basedOn w:val="Normal"/>
    <w:uiPriority w:val="99"/>
    <w:rsid w:val="003C65B3"/>
    <w:pPr>
      <w:widowControl/>
      <w:spacing w:after="240" w:line="240" w:lineRule="auto"/>
      <w:ind w:left="849" w:hanging="283"/>
      <w:jc w:val="both"/>
    </w:pPr>
    <w:rPr>
      <w:lang w:eastAsia="en-US"/>
    </w:rPr>
  </w:style>
  <w:style w:type="paragraph" w:styleId="List4">
    <w:name w:val="List 4"/>
    <w:basedOn w:val="Normal"/>
    <w:uiPriority w:val="99"/>
    <w:rsid w:val="003C65B3"/>
    <w:pPr>
      <w:widowControl/>
      <w:spacing w:after="240" w:line="240" w:lineRule="auto"/>
      <w:ind w:left="1132" w:hanging="283"/>
      <w:jc w:val="both"/>
    </w:pPr>
    <w:rPr>
      <w:lang w:eastAsia="en-US"/>
    </w:rPr>
  </w:style>
  <w:style w:type="paragraph" w:styleId="List5">
    <w:name w:val="List 5"/>
    <w:basedOn w:val="Normal"/>
    <w:uiPriority w:val="99"/>
    <w:rsid w:val="003C65B3"/>
    <w:pPr>
      <w:widowControl/>
      <w:spacing w:after="240" w:line="240" w:lineRule="auto"/>
      <w:ind w:left="1415" w:hanging="283"/>
      <w:jc w:val="both"/>
    </w:pPr>
    <w:rPr>
      <w:lang w:eastAsia="en-US"/>
    </w:rPr>
  </w:style>
  <w:style w:type="paragraph" w:styleId="ListBullet2">
    <w:name w:val="List Bullet 2"/>
    <w:basedOn w:val="Text2"/>
    <w:rsid w:val="003C65B3"/>
    <w:pPr>
      <w:numPr>
        <w:numId w:val="25"/>
      </w:numPr>
      <w:tabs>
        <w:tab w:val="clear" w:pos="1360"/>
        <w:tab w:val="clear" w:pos="2160"/>
      </w:tabs>
      <w:ind w:left="0" w:firstLine="0"/>
    </w:pPr>
  </w:style>
  <w:style w:type="paragraph" w:styleId="ListBullet3">
    <w:name w:val="List Bullet 3"/>
    <w:basedOn w:val="Text3"/>
    <w:rsid w:val="003C65B3"/>
    <w:pPr>
      <w:numPr>
        <w:numId w:val="26"/>
      </w:numPr>
      <w:tabs>
        <w:tab w:val="clear" w:pos="2199"/>
        <w:tab w:val="clear" w:pos="2302"/>
      </w:tabs>
      <w:ind w:left="0" w:firstLine="0"/>
    </w:pPr>
  </w:style>
  <w:style w:type="paragraph" w:styleId="ListBullet4">
    <w:name w:val="List Bullet 4"/>
    <w:basedOn w:val="Text4"/>
    <w:rsid w:val="003C65B3"/>
    <w:pPr>
      <w:numPr>
        <w:numId w:val="27"/>
      </w:numPr>
      <w:tabs>
        <w:tab w:val="clear" w:pos="3163"/>
      </w:tabs>
      <w:ind w:left="0" w:firstLine="0"/>
    </w:pPr>
  </w:style>
  <w:style w:type="paragraph" w:styleId="ListBullet5">
    <w:name w:val="List Bullet 5"/>
    <w:basedOn w:val="Normal"/>
    <w:autoRedefine/>
    <w:uiPriority w:val="99"/>
    <w:rsid w:val="003C65B3"/>
    <w:pPr>
      <w:widowControl/>
      <w:tabs>
        <w:tab w:val="num" w:pos="1492"/>
      </w:tabs>
      <w:spacing w:after="240" w:line="240" w:lineRule="auto"/>
      <w:ind w:left="1492" w:hanging="360"/>
      <w:jc w:val="both"/>
    </w:pPr>
    <w:rPr>
      <w:lang w:eastAsia="en-US"/>
    </w:rPr>
  </w:style>
  <w:style w:type="paragraph" w:styleId="ListContinue">
    <w:name w:val="List Continue"/>
    <w:basedOn w:val="Normal"/>
    <w:uiPriority w:val="99"/>
    <w:rsid w:val="003C65B3"/>
    <w:pPr>
      <w:widowControl/>
      <w:spacing w:after="120" w:line="240" w:lineRule="auto"/>
      <w:ind w:left="283"/>
      <w:jc w:val="both"/>
    </w:pPr>
    <w:rPr>
      <w:lang w:eastAsia="en-US"/>
    </w:rPr>
  </w:style>
  <w:style w:type="paragraph" w:styleId="ListContinue2">
    <w:name w:val="List Continue 2"/>
    <w:basedOn w:val="Normal"/>
    <w:uiPriority w:val="99"/>
    <w:rsid w:val="003C65B3"/>
    <w:pPr>
      <w:widowControl/>
      <w:spacing w:after="120" w:line="240" w:lineRule="auto"/>
      <w:ind w:left="566"/>
      <w:jc w:val="both"/>
    </w:pPr>
    <w:rPr>
      <w:lang w:eastAsia="en-US"/>
    </w:rPr>
  </w:style>
  <w:style w:type="paragraph" w:styleId="ListContinue3">
    <w:name w:val="List Continue 3"/>
    <w:basedOn w:val="Normal"/>
    <w:uiPriority w:val="99"/>
    <w:rsid w:val="003C65B3"/>
    <w:pPr>
      <w:widowControl/>
      <w:spacing w:after="120" w:line="240" w:lineRule="auto"/>
      <w:ind w:left="849"/>
      <w:jc w:val="both"/>
    </w:pPr>
    <w:rPr>
      <w:lang w:eastAsia="en-US"/>
    </w:rPr>
  </w:style>
  <w:style w:type="paragraph" w:styleId="ListContinue4">
    <w:name w:val="List Continue 4"/>
    <w:basedOn w:val="Normal"/>
    <w:uiPriority w:val="99"/>
    <w:rsid w:val="003C65B3"/>
    <w:pPr>
      <w:widowControl/>
      <w:spacing w:after="120" w:line="240" w:lineRule="auto"/>
      <w:ind w:left="1132"/>
      <w:jc w:val="both"/>
    </w:pPr>
    <w:rPr>
      <w:lang w:eastAsia="en-US"/>
    </w:rPr>
  </w:style>
  <w:style w:type="paragraph" w:styleId="ListContinue5">
    <w:name w:val="List Continue 5"/>
    <w:basedOn w:val="Normal"/>
    <w:uiPriority w:val="99"/>
    <w:rsid w:val="003C65B3"/>
    <w:pPr>
      <w:widowControl/>
      <w:spacing w:after="120" w:line="240" w:lineRule="auto"/>
      <w:ind w:left="1415"/>
      <w:jc w:val="both"/>
    </w:pPr>
    <w:rPr>
      <w:lang w:eastAsia="en-US"/>
    </w:rPr>
  </w:style>
  <w:style w:type="paragraph" w:styleId="ListNumber">
    <w:name w:val="List Number"/>
    <w:basedOn w:val="Normal"/>
    <w:rsid w:val="003C65B3"/>
    <w:pPr>
      <w:widowControl/>
      <w:numPr>
        <w:numId w:val="28"/>
      </w:numPr>
      <w:tabs>
        <w:tab w:val="clear" w:pos="709"/>
      </w:tabs>
      <w:spacing w:after="240" w:line="240" w:lineRule="auto"/>
      <w:ind w:left="0" w:firstLine="0"/>
      <w:jc w:val="both"/>
    </w:pPr>
    <w:rPr>
      <w:lang w:eastAsia="en-US"/>
    </w:rPr>
  </w:style>
  <w:style w:type="paragraph" w:styleId="ListNumber2">
    <w:name w:val="List Number 2"/>
    <w:basedOn w:val="Text2"/>
    <w:rsid w:val="003C65B3"/>
    <w:pPr>
      <w:numPr>
        <w:numId w:val="29"/>
      </w:numPr>
      <w:tabs>
        <w:tab w:val="clear" w:pos="1786"/>
        <w:tab w:val="clear" w:pos="2160"/>
      </w:tabs>
      <w:ind w:left="0" w:firstLine="0"/>
    </w:pPr>
  </w:style>
  <w:style w:type="paragraph" w:styleId="ListNumber3">
    <w:name w:val="List Number 3"/>
    <w:basedOn w:val="Text3"/>
    <w:rsid w:val="003C65B3"/>
    <w:pPr>
      <w:numPr>
        <w:numId w:val="30"/>
      </w:numPr>
      <w:tabs>
        <w:tab w:val="clear" w:pos="2302"/>
        <w:tab w:val="clear" w:pos="2625"/>
      </w:tabs>
      <w:ind w:left="0" w:firstLine="0"/>
    </w:pPr>
  </w:style>
  <w:style w:type="paragraph" w:styleId="ListNumber4">
    <w:name w:val="List Number 4"/>
    <w:basedOn w:val="Text4"/>
    <w:rsid w:val="003C65B3"/>
    <w:pPr>
      <w:numPr>
        <w:numId w:val="31"/>
      </w:numPr>
      <w:tabs>
        <w:tab w:val="clear" w:pos="3589"/>
      </w:tabs>
      <w:ind w:left="0" w:firstLine="0"/>
    </w:pPr>
  </w:style>
  <w:style w:type="paragraph" w:styleId="ListNumber5">
    <w:name w:val="List Number 5"/>
    <w:basedOn w:val="Normal"/>
    <w:uiPriority w:val="99"/>
    <w:rsid w:val="003C65B3"/>
    <w:pPr>
      <w:widowControl/>
      <w:numPr>
        <w:numId w:val="32"/>
      </w:numPr>
      <w:tabs>
        <w:tab w:val="clear" w:pos="1492"/>
      </w:tabs>
      <w:spacing w:after="240" w:line="240" w:lineRule="auto"/>
      <w:ind w:left="0" w:firstLine="0"/>
      <w:jc w:val="both"/>
    </w:pPr>
    <w:rPr>
      <w:lang w:eastAsia="en-US"/>
    </w:rPr>
  </w:style>
  <w:style w:type="paragraph" w:styleId="MacroText">
    <w:name w:val="macro"/>
    <w:link w:val="MacroTextChar"/>
    <w:qFormat/>
    <w:rsid w:val="003C65B3"/>
    <w:pPr>
      <w:tabs>
        <w:tab w:val="left" w:pos="480"/>
        <w:tab w:val="left" w:pos="960"/>
        <w:tab w:val="left" w:pos="1440"/>
        <w:tab w:val="left" w:pos="1920"/>
        <w:tab w:val="left" w:pos="2400"/>
        <w:tab w:val="left" w:pos="2880"/>
        <w:tab w:val="left" w:pos="3360"/>
        <w:tab w:val="left" w:pos="3840"/>
        <w:tab w:val="left" w:pos="4320"/>
      </w:tabs>
      <w:spacing w:after="240"/>
      <w:jc w:val="both"/>
    </w:pPr>
    <w:rPr>
      <w:rFonts w:ascii="Courier New" w:hAnsi="Courier New"/>
      <w:lang w:val="lv-LV" w:eastAsia="en-US"/>
    </w:rPr>
  </w:style>
  <w:style w:type="character" w:customStyle="1" w:styleId="MacroTextChar">
    <w:name w:val="Macro Text Char"/>
    <w:basedOn w:val="DefaultParagraphFont"/>
    <w:link w:val="MacroText"/>
    <w:rsid w:val="003C65B3"/>
    <w:rPr>
      <w:rFonts w:ascii="Courier New" w:hAnsi="Courier New"/>
      <w:lang w:val="lv-LV" w:eastAsia="en-US"/>
    </w:rPr>
  </w:style>
  <w:style w:type="paragraph" w:styleId="MessageHeader">
    <w:name w:val="Message Header"/>
    <w:basedOn w:val="Normal"/>
    <w:link w:val="MessageHeaderChar"/>
    <w:uiPriority w:val="99"/>
    <w:rsid w:val="003C65B3"/>
    <w:pPr>
      <w:widowControl/>
      <w:pBdr>
        <w:top w:val="single" w:sz="6" w:space="1" w:color="auto"/>
        <w:left w:val="single" w:sz="6" w:space="1" w:color="auto"/>
        <w:bottom w:val="single" w:sz="6" w:space="1" w:color="auto"/>
        <w:right w:val="single" w:sz="6" w:space="1" w:color="auto"/>
      </w:pBdr>
      <w:shd w:val="pct20" w:color="auto" w:fill="auto"/>
      <w:spacing w:after="240" w:line="240" w:lineRule="auto"/>
      <w:ind w:left="1134" w:hanging="1134"/>
      <w:jc w:val="both"/>
    </w:pPr>
    <w:rPr>
      <w:rFonts w:ascii="Arial" w:hAnsi="Arial"/>
      <w:lang w:eastAsia="en-US"/>
    </w:rPr>
  </w:style>
  <w:style w:type="character" w:customStyle="1" w:styleId="MessageHeaderChar">
    <w:name w:val="Message Header Char"/>
    <w:basedOn w:val="DefaultParagraphFont"/>
    <w:link w:val="MessageHeader"/>
    <w:uiPriority w:val="99"/>
    <w:rsid w:val="003C65B3"/>
    <w:rPr>
      <w:rFonts w:ascii="Arial" w:hAnsi="Arial"/>
      <w:sz w:val="24"/>
      <w:shd w:val="pct20" w:color="auto" w:fill="auto"/>
      <w:lang w:val="lv-LV" w:eastAsia="en-US"/>
    </w:rPr>
  </w:style>
  <w:style w:type="paragraph" w:styleId="NormalIndent">
    <w:name w:val="Normal Indent"/>
    <w:basedOn w:val="Normal"/>
    <w:uiPriority w:val="99"/>
    <w:rsid w:val="003C65B3"/>
    <w:pPr>
      <w:widowControl/>
      <w:spacing w:after="240" w:line="240" w:lineRule="auto"/>
      <w:ind w:left="720"/>
      <w:jc w:val="both"/>
    </w:pPr>
    <w:rPr>
      <w:lang w:eastAsia="en-US"/>
    </w:rPr>
  </w:style>
  <w:style w:type="paragraph" w:styleId="NoteHeading">
    <w:name w:val="Note Heading"/>
    <w:basedOn w:val="Normal"/>
    <w:next w:val="Normal"/>
    <w:link w:val="NoteHeadingChar"/>
    <w:rsid w:val="003C65B3"/>
    <w:pPr>
      <w:widowControl/>
      <w:spacing w:after="240" w:line="240" w:lineRule="auto"/>
      <w:jc w:val="both"/>
    </w:pPr>
    <w:rPr>
      <w:lang w:eastAsia="en-US"/>
    </w:rPr>
  </w:style>
  <w:style w:type="character" w:customStyle="1" w:styleId="NoteHeadingChar">
    <w:name w:val="Note Heading Char"/>
    <w:basedOn w:val="DefaultParagraphFont"/>
    <w:link w:val="NoteHeading"/>
    <w:rsid w:val="003C65B3"/>
    <w:rPr>
      <w:sz w:val="24"/>
      <w:lang w:val="lv-LV" w:eastAsia="en-US"/>
    </w:rPr>
  </w:style>
  <w:style w:type="paragraph" w:customStyle="1" w:styleId="NoteHead">
    <w:name w:val="NoteHead"/>
    <w:basedOn w:val="Normal"/>
    <w:next w:val="Subject"/>
    <w:uiPriority w:val="99"/>
    <w:rsid w:val="003C65B3"/>
    <w:pPr>
      <w:widowControl/>
      <w:spacing w:before="720" w:after="720" w:line="240" w:lineRule="auto"/>
      <w:jc w:val="center"/>
    </w:pPr>
    <w:rPr>
      <w:b/>
      <w:smallCaps/>
      <w:lang w:eastAsia="en-US"/>
    </w:rPr>
  </w:style>
  <w:style w:type="paragraph" w:customStyle="1" w:styleId="Subject">
    <w:name w:val="Subject"/>
    <w:basedOn w:val="Normal"/>
    <w:next w:val="Normal"/>
    <w:uiPriority w:val="99"/>
    <w:rsid w:val="003C65B3"/>
    <w:pPr>
      <w:widowControl/>
      <w:spacing w:after="480" w:line="240" w:lineRule="auto"/>
      <w:ind w:left="1531" w:hanging="1531"/>
    </w:pPr>
    <w:rPr>
      <w:b/>
      <w:lang w:eastAsia="en-US"/>
    </w:rPr>
  </w:style>
  <w:style w:type="paragraph" w:customStyle="1" w:styleId="NoteList">
    <w:name w:val="NoteList"/>
    <w:basedOn w:val="Normal"/>
    <w:next w:val="Subject"/>
    <w:rsid w:val="003C65B3"/>
    <w:pPr>
      <w:widowControl/>
      <w:tabs>
        <w:tab w:val="left" w:pos="5823"/>
      </w:tabs>
      <w:spacing w:before="720" w:after="720" w:line="240" w:lineRule="auto"/>
      <w:ind w:left="5104" w:hanging="3119"/>
    </w:pPr>
    <w:rPr>
      <w:b/>
      <w:smallCaps/>
      <w:lang w:eastAsia="en-US"/>
    </w:rPr>
  </w:style>
  <w:style w:type="paragraph" w:styleId="Salutation">
    <w:name w:val="Salutation"/>
    <w:basedOn w:val="Normal"/>
    <w:next w:val="Normal"/>
    <w:link w:val="SalutationChar"/>
    <w:uiPriority w:val="99"/>
    <w:rsid w:val="003C65B3"/>
    <w:pPr>
      <w:widowControl/>
      <w:spacing w:after="240" w:line="240" w:lineRule="auto"/>
      <w:jc w:val="both"/>
    </w:pPr>
    <w:rPr>
      <w:lang w:eastAsia="en-US"/>
    </w:rPr>
  </w:style>
  <w:style w:type="character" w:customStyle="1" w:styleId="SalutationChar">
    <w:name w:val="Salutation Char"/>
    <w:basedOn w:val="DefaultParagraphFont"/>
    <w:link w:val="Salutation"/>
    <w:uiPriority w:val="99"/>
    <w:rsid w:val="003C65B3"/>
    <w:rPr>
      <w:sz w:val="24"/>
      <w:lang w:val="lv-LV" w:eastAsia="en-US"/>
    </w:rPr>
  </w:style>
  <w:style w:type="paragraph" w:styleId="TableofAuthorities">
    <w:name w:val="table of authorities"/>
    <w:basedOn w:val="Normal"/>
    <w:next w:val="Normal"/>
    <w:semiHidden/>
    <w:rsid w:val="003C65B3"/>
    <w:pPr>
      <w:widowControl/>
      <w:spacing w:after="240" w:line="240" w:lineRule="auto"/>
      <w:ind w:left="240" w:hanging="240"/>
      <w:jc w:val="both"/>
    </w:pPr>
    <w:rPr>
      <w:lang w:eastAsia="en-US"/>
    </w:rPr>
  </w:style>
  <w:style w:type="paragraph" w:styleId="TableofFigures">
    <w:name w:val="table of figures"/>
    <w:basedOn w:val="Normal"/>
    <w:next w:val="Normal"/>
    <w:semiHidden/>
    <w:rsid w:val="003C65B3"/>
    <w:pPr>
      <w:widowControl/>
      <w:spacing w:after="240" w:line="240" w:lineRule="auto"/>
      <w:ind w:left="480" w:hanging="480"/>
      <w:jc w:val="both"/>
    </w:pPr>
    <w:rPr>
      <w:lang w:eastAsia="en-US"/>
    </w:rPr>
  </w:style>
  <w:style w:type="paragraph" w:styleId="TOAHeading">
    <w:name w:val="toa heading"/>
    <w:basedOn w:val="Normal"/>
    <w:next w:val="Normal"/>
    <w:semiHidden/>
    <w:rsid w:val="003C65B3"/>
    <w:pPr>
      <w:widowControl/>
      <w:spacing w:before="120" w:after="240" w:line="240" w:lineRule="auto"/>
      <w:jc w:val="both"/>
    </w:pPr>
    <w:rPr>
      <w:rFonts w:ascii="Arial" w:hAnsi="Arial"/>
      <w:b/>
      <w:lang w:eastAsia="en-US"/>
    </w:rPr>
  </w:style>
  <w:style w:type="paragraph" w:customStyle="1" w:styleId="ListBullet1">
    <w:name w:val="List Bullet 1"/>
    <w:basedOn w:val="Text1"/>
    <w:rsid w:val="003C65B3"/>
    <w:pPr>
      <w:tabs>
        <w:tab w:val="num" w:pos="765"/>
      </w:tabs>
      <w:spacing w:before="0" w:after="240"/>
      <w:ind w:left="765" w:hanging="283"/>
    </w:pPr>
    <w:rPr>
      <w:snapToGrid/>
    </w:rPr>
  </w:style>
  <w:style w:type="paragraph" w:customStyle="1" w:styleId="ListDash1">
    <w:name w:val="List Dash 1"/>
    <w:basedOn w:val="Text1"/>
    <w:rsid w:val="003C65B3"/>
    <w:pPr>
      <w:numPr>
        <w:numId w:val="33"/>
      </w:numPr>
      <w:tabs>
        <w:tab w:val="clear" w:pos="765"/>
        <w:tab w:val="num" w:pos="1120"/>
      </w:tabs>
      <w:spacing w:before="0" w:after="240"/>
      <w:ind w:left="0" w:firstLine="0"/>
    </w:pPr>
    <w:rPr>
      <w:snapToGrid/>
    </w:rPr>
  </w:style>
  <w:style w:type="paragraph" w:customStyle="1" w:styleId="ListDash3">
    <w:name w:val="List Dash 3"/>
    <w:basedOn w:val="Text3"/>
    <w:rsid w:val="003C65B3"/>
    <w:pPr>
      <w:numPr>
        <w:numId w:val="34"/>
      </w:numPr>
      <w:tabs>
        <w:tab w:val="clear" w:pos="2199"/>
        <w:tab w:val="clear" w:pos="2302"/>
      </w:tabs>
      <w:ind w:left="0" w:firstLine="0"/>
    </w:pPr>
  </w:style>
  <w:style w:type="paragraph" w:customStyle="1" w:styleId="ListDash4">
    <w:name w:val="List Dash 4"/>
    <w:basedOn w:val="Text4"/>
    <w:rsid w:val="003C65B3"/>
    <w:pPr>
      <w:numPr>
        <w:numId w:val="35"/>
      </w:numPr>
      <w:tabs>
        <w:tab w:val="clear" w:pos="3163"/>
      </w:tabs>
      <w:ind w:left="0" w:firstLine="0"/>
    </w:pPr>
  </w:style>
  <w:style w:type="paragraph" w:customStyle="1" w:styleId="ListNumberLevel2">
    <w:name w:val="List Number (Level 2)"/>
    <w:basedOn w:val="Normal"/>
    <w:rsid w:val="003C65B3"/>
    <w:pPr>
      <w:widowControl/>
      <w:numPr>
        <w:ilvl w:val="1"/>
        <w:numId w:val="28"/>
      </w:numPr>
      <w:tabs>
        <w:tab w:val="clear" w:pos="1417"/>
      </w:tabs>
      <w:spacing w:after="240" w:line="240" w:lineRule="auto"/>
      <w:ind w:left="0" w:firstLine="0"/>
      <w:jc w:val="both"/>
    </w:pPr>
    <w:rPr>
      <w:lang w:eastAsia="en-US"/>
    </w:rPr>
  </w:style>
  <w:style w:type="paragraph" w:customStyle="1" w:styleId="ListNumberLevel3">
    <w:name w:val="List Number (Level 3)"/>
    <w:basedOn w:val="Normal"/>
    <w:rsid w:val="003C65B3"/>
    <w:pPr>
      <w:widowControl/>
      <w:numPr>
        <w:ilvl w:val="2"/>
        <w:numId w:val="28"/>
      </w:numPr>
      <w:tabs>
        <w:tab w:val="clear" w:pos="2126"/>
      </w:tabs>
      <w:spacing w:after="240" w:line="240" w:lineRule="auto"/>
      <w:ind w:left="0" w:firstLine="0"/>
      <w:jc w:val="both"/>
    </w:pPr>
    <w:rPr>
      <w:lang w:eastAsia="en-US"/>
    </w:rPr>
  </w:style>
  <w:style w:type="paragraph" w:customStyle="1" w:styleId="ListNumberLevel4">
    <w:name w:val="List Number (Level 4)"/>
    <w:basedOn w:val="Normal"/>
    <w:rsid w:val="003C65B3"/>
    <w:pPr>
      <w:widowControl/>
      <w:numPr>
        <w:ilvl w:val="3"/>
        <w:numId w:val="28"/>
      </w:numPr>
      <w:tabs>
        <w:tab w:val="clear" w:pos="2835"/>
      </w:tabs>
      <w:spacing w:after="240" w:line="240" w:lineRule="auto"/>
      <w:ind w:left="0" w:firstLine="0"/>
      <w:jc w:val="both"/>
    </w:pPr>
    <w:rPr>
      <w:lang w:eastAsia="en-US"/>
    </w:rPr>
  </w:style>
  <w:style w:type="paragraph" w:customStyle="1" w:styleId="ListNumber1">
    <w:name w:val="List Number 1"/>
    <w:basedOn w:val="Text1"/>
    <w:rsid w:val="003C65B3"/>
    <w:pPr>
      <w:numPr>
        <w:numId w:val="36"/>
      </w:numPr>
      <w:tabs>
        <w:tab w:val="clear" w:pos="1191"/>
      </w:tabs>
      <w:spacing w:before="0" w:after="240"/>
      <w:ind w:left="0" w:firstLine="0"/>
    </w:pPr>
    <w:rPr>
      <w:snapToGrid/>
    </w:rPr>
  </w:style>
  <w:style w:type="paragraph" w:customStyle="1" w:styleId="ListNumber1Level2">
    <w:name w:val="List Number 1 (Level 2)"/>
    <w:basedOn w:val="Text1"/>
    <w:rsid w:val="003C65B3"/>
    <w:pPr>
      <w:numPr>
        <w:ilvl w:val="1"/>
        <w:numId w:val="36"/>
      </w:numPr>
      <w:tabs>
        <w:tab w:val="clear" w:pos="1899"/>
      </w:tabs>
      <w:spacing w:before="0" w:after="240"/>
      <w:ind w:left="0" w:firstLine="0"/>
    </w:pPr>
    <w:rPr>
      <w:snapToGrid/>
    </w:rPr>
  </w:style>
  <w:style w:type="paragraph" w:customStyle="1" w:styleId="ListNumber1Level3">
    <w:name w:val="List Number 1 (Level 3)"/>
    <w:basedOn w:val="Text1"/>
    <w:rsid w:val="003C65B3"/>
    <w:pPr>
      <w:numPr>
        <w:ilvl w:val="2"/>
        <w:numId w:val="36"/>
      </w:numPr>
      <w:tabs>
        <w:tab w:val="clear" w:pos="2608"/>
      </w:tabs>
      <w:spacing w:before="0" w:after="240"/>
      <w:ind w:left="0" w:firstLine="0"/>
    </w:pPr>
    <w:rPr>
      <w:snapToGrid/>
    </w:rPr>
  </w:style>
  <w:style w:type="paragraph" w:customStyle="1" w:styleId="ListNumber1Level4">
    <w:name w:val="List Number 1 (Level 4)"/>
    <w:basedOn w:val="Text1"/>
    <w:rsid w:val="003C65B3"/>
    <w:pPr>
      <w:numPr>
        <w:ilvl w:val="3"/>
        <w:numId w:val="36"/>
      </w:numPr>
      <w:tabs>
        <w:tab w:val="clear" w:pos="3317"/>
      </w:tabs>
      <w:spacing w:before="0" w:after="240"/>
      <w:ind w:left="0" w:firstLine="0"/>
    </w:pPr>
    <w:rPr>
      <w:snapToGrid/>
    </w:rPr>
  </w:style>
  <w:style w:type="paragraph" w:customStyle="1" w:styleId="ListNumber2Level2">
    <w:name w:val="List Number 2 (Level 2)"/>
    <w:basedOn w:val="Text2"/>
    <w:rsid w:val="003C65B3"/>
    <w:pPr>
      <w:numPr>
        <w:ilvl w:val="1"/>
        <w:numId w:val="29"/>
      </w:numPr>
      <w:tabs>
        <w:tab w:val="clear" w:pos="2160"/>
        <w:tab w:val="clear" w:pos="2494"/>
      </w:tabs>
      <w:ind w:left="0" w:firstLine="0"/>
    </w:pPr>
  </w:style>
  <w:style w:type="paragraph" w:customStyle="1" w:styleId="ListNumber2Level3">
    <w:name w:val="List Number 2 (Level 3)"/>
    <w:basedOn w:val="Text2"/>
    <w:rsid w:val="003C65B3"/>
    <w:pPr>
      <w:numPr>
        <w:ilvl w:val="2"/>
        <w:numId w:val="29"/>
      </w:numPr>
      <w:tabs>
        <w:tab w:val="clear" w:pos="2160"/>
        <w:tab w:val="clear" w:pos="3203"/>
      </w:tabs>
      <w:ind w:left="0" w:firstLine="0"/>
    </w:pPr>
  </w:style>
  <w:style w:type="paragraph" w:customStyle="1" w:styleId="ListNumber2Level4">
    <w:name w:val="List Number 2 (Level 4)"/>
    <w:basedOn w:val="Text2"/>
    <w:rsid w:val="003C65B3"/>
    <w:pPr>
      <w:numPr>
        <w:ilvl w:val="3"/>
        <w:numId w:val="29"/>
      </w:numPr>
      <w:tabs>
        <w:tab w:val="clear" w:pos="2160"/>
        <w:tab w:val="clear" w:pos="3912"/>
      </w:tabs>
      <w:ind w:left="0" w:firstLine="0"/>
    </w:pPr>
  </w:style>
  <w:style w:type="paragraph" w:customStyle="1" w:styleId="ListNumber3Level2">
    <w:name w:val="List Number 3 (Level 2)"/>
    <w:basedOn w:val="Text3"/>
    <w:rsid w:val="003C65B3"/>
    <w:pPr>
      <w:numPr>
        <w:ilvl w:val="1"/>
        <w:numId w:val="30"/>
      </w:numPr>
      <w:tabs>
        <w:tab w:val="clear" w:pos="2302"/>
        <w:tab w:val="clear" w:pos="3333"/>
      </w:tabs>
      <w:ind w:left="0" w:firstLine="0"/>
    </w:pPr>
  </w:style>
  <w:style w:type="paragraph" w:customStyle="1" w:styleId="ListNumber3Level3">
    <w:name w:val="List Number 3 (Level 3)"/>
    <w:basedOn w:val="Text3"/>
    <w:rsid w:val="003C65B3"/>
    <w:pPr>
      <w:numPr>
        <w:ilvl w:val="2"/>
        <w:numId w:val="30"/>
      </w:numPr>
      <w:tabs>
        <w:tab w:val="clear" w:pos="2302"/>
        <w:tab w:val="clear" w:pos="4042"/>
      </w:tabs>
      <w:ind w:left="0" w:firstLine="0"/>
    </w:pPr>
  </w:style>
  <w:style w:type="paragraph" w:customStyle="1" w:styleId="ListNumber3Level4">
    <w:name w:val="List Number 3 (Level 4)"/>
    <w:basedOn w:val="Text3"/>
    <w:rsid w:val="003C65B3"/>
    <w:pPr>
      <w:numPr>
        <w:ilvl w:val="3"/>
        <w:numId w:val="30"/>
      </w:numPr>
      <w:tabs>
        <w:tab w:val="clear" w:pos="2302"/>
        <w:tab w:val="clear" w:pos="4751"/>
      </w:tabs>
      <w:ind w:left="0" w:firstLine="0"/>
    </w:pPr>
  </w:style>
  <w:style w:type="paragraph" w:customStyle="1" w:styleId="ListNumber4Level2">
    <w:name w:val="List Number 4 (Level 2)"/>
    <w:basedOn w:val="Text4"/>
    <w:rsid w:val="003C65B3"/>
    <w:pPr>
      <w:numPr>
        <w:ilvl w:val="1"/>
        <w:numId w:val="31"/>
      </w:numPr>
      <w:tabs>
        <w:tab w:val="clear" w:pos="4297"/>
      </w:tabs>
      <w:ind w:left="0" w:firstLine="0"/>
    </w:pPr>
  </w:style>
  <w:style w:type="paragraph" w:customStyle="1" w:styleId="ListNumber4Level3">
    <w:name w:val="List Number 4 (Level 3)"/>
    <w:basedOn w:val="Text4"/>
    <w:rsid w:val="003C65B3"/>
    <w:pPr>
      <w:numPr>
        <w:ilvl w:val="2"/>
        <w:numId w:val="31"/>
      </w:numPr>
      <w:tabs>
        <w:tab w:val="clear" w:pos="5006"/>
      </w:tabs>
      <w:ind w:left="0" w:firstLine="0"/>
    </w:pPr>
  </w:style>
  <w:style w:type="paragraph" w:customStyle="1" w:styleId="ListNumber4Level4">
    <w:name w:val="List Number 4 (Level 4)"/>
    <w:basedOn w:val="Text4"/>
    <w:rsid w:val="003C65B3"/>
    <w:pPr>
      <w:numPr>
        <w:ilvl w:val="3"/>
        <w:numId w:val="31"/>
      </w:numPr>
      <w:tabs>
        <w:tab w:val="clear" w:pos="5715"/>
      </w:tabs>
      <w:ind w:left="0" w:firstLine="0"/>
    </w:pPr>
  </w:style>
  <w:style w:type="paragraph" w:styleId="TOCHeading">
    <w:name w:val="TOC Heading"/>
    <w:basedOn w:val="Normal"/>
    <w:next w:val="Normal"/>
    <w:qFormat/>
    <w:rsid w:val="003C65B3"/>
    <w:pPr>
      <w:keepNext/>
      <w:widowControl/>
      <w:spacing w:before="240" w:after="240" w:line="240" w:lineRule="auto"/>
      <w:jc w:val="center"/>
    </w:pPr>
    <w:rPr>
      <w:b/>
      <w:lang w:eastAsia="en-US"/>
    </w:rPr>
  </w:style>
  <w:style w:type="paragraph" w:customStyle="1" w:styleId="Contact">
    <w:name w:val="Contact"/>
    <w:basedOn w:val="Normal"/>
    <w:next w:val="Normal"/>
    <w:uiPriority w:val="99"/>
    <w:rsid w:val="003C65B3"/>
    <w:pPr>
      <w:widowControl/>
      <w:spacing w:before="480" w:line="240" w:lineRule="auto"/>
      <w:ind w:left="567" w:hanging="567"/>
    </w:pPr>
    <w:rPr>
      <w:lang w:eastAsia="en-US"/>
    </w:rPr>
  </w:style>
  <w:style w:type="paragraph" w:customStyle="1" w:styleId="DisclaimerNotice">
    <w:name w:val="Disclaimer Notice"/>
    <w:basedOn w:val="Normal"/>
    <w:next w:val="AddressTR"/>
    <w:uiPriority w:val="99"/>
    <w:rsid w:val="003C65B3"/>
    <w:pPr>
      <w:widowControl/>
      <w:spacing w:after="240" w:line="240" w:lineRule="auto"/>
      <w:ind w:left="5103"/>
    </w:pPr>
    <w:rPr>
      <w:i/>
      <w:sz w:val="20"/>
      <w:lang w:eastAsia="en-US"/>
    </w:rPr>
  </w:style>
  <w:style w:type="paragraph" w:customStyle="1" w:styleId="Disclaimer">
    <w:name w:val="Disclaimer"/>
    <w:basedOn w:val="Normal"/>
    <w:uiPriority w:val="99"/>
    <w:rsid w:val="003C65B3"/>
    <w:pPr>
      <w:keepLines/>
      <w:widowControl/>
      <w:pBdr>
        <w:top w:val="single" w:sz="4" w:space="1" w:color="auto"/>
      </w:pBdr>
      <w:spacing w:before="480" w:line="240" w:lineRule="auto"/>
      <w:jc w:val="both"/>
    </w:pPr>
    <w:rPr>
      <w:i/>
      <w:lang w:eastAsia="en-US"/>
    </w:rPr>
  </w:style>
  <w:style w:type="paragraph" w:customStyle="1" w:styleId="DisclaimerSJ">
    <w:name w:val="Disclaimer_SJ"/>
    <w:basedOn w:val="Normal"/>
    <w:next w:val="Normal"/>
    <w:uiPriority w:val="99"/>
    <w:rsid w:val="003C65B3"/>
    <w:pPr>
      <w:widowControl/>
      <w:spacing w:line="240" w:lineRule="auto"/>
      <w:jc w:val="both"/>
    </w:pPr>
    <w:rPr>
      <w:rFonts w:ascii="Arial" w:hAnsi="Arial"/>
      <w:b/>
      <w:sz w:val="16"/>
      <w:lang w:eastAsia="en-US"/>
    </w:rPr>
  </w:style>
  <w:style w:type="paragraph" w:customStyle="1" w:styleId="Designator">
    <w:name w:val="Designator"/>
    <w:basedOn w:val="Normal"/>
    <w:rsid w:val="003C65B3"/>
    <w:pPr>
      <w:widowControl/>
      <w:spacing w:line="240" w:lineRule="auto"/>
      <w:jc w:val="center"/>
    </w:pPr>
    <w:rPr>
      <w:b/>
      <w:caps/>
      <w:sz w:val="32"/>
      <w:lang w:eastAsia="en-US"/>
    </w:rPr>
  </w:style>
  <w:style w:type="paragraph" w:customStyle="1" w:styleId="Releasable">
    <w:name w:val="Releasable"/>
    <w:basedOn w:val="Normal"/>
    <w:qFormat/>
    <w:rsid w:val="003C65B3"/>
    <w:pPr>
      <w:widowControl/>
      <w:spacing w:line="240" w:lineRule="auto"/>
      <w:jc w:val="center"/>
    </w:pPr>
    <w:rPr>
      <w:b/>
      <w:caps/>
      <w:sz w:val="32"/>
      <w:lang w:eastAsia="en-US"/>
    </w:rPr>
  </w:style>
  <w:style w:type="paragraph" w:customStyle="1" w:styleId="RUE">
    <w:name w:val="RUE"/>
    <w:basedOn w:val="Normal"/>
    <w:rsid w:val="003C65B3"/>
    <w:pPr>
      <w:widowControl/>
      <w:spacing w:line="240" w:lineRule="auto"/>
      <w:jc w:val="center"/>
    </w:pPr>
    <w:rPr>
      <w:b/>
      <w:caps/>
      <w:sz w:val="32"/>
      <w:bdr w:val="single" w:sz="18" w:space="0" w:color="auto"/>
      <w:lang w:eastAsia="en-US"/>
    </w:rPr>
  </w:style>
  <w:style w:type="paragraph" w:customStyle="1" w:styleId="ConfidentialUE">
    <w:name w:val="Confidential UE"/>
    <w:basedOn w:val="Normal"/>
    <w:rsid w:val="003C65B3"/>
    <w:pPr>
      <w:widowControl/>
      <w:spacing w:line="240" w:lineRule="auto"/>
      <w:jc w:val="center"/>
    </w:pPr>
    <w:rPr>
      <w:b/>
      <w:caps/>
      <w:sz w:val="32"/>
      <w:bdr w:val="single" w:sz="18" w:space="0" w:color="auto"/>
      <w:lang w:eastAsia="en-US"/>
    </w:rPr>
  </w:style>
  <w:style w:type="paragraph" w:customStyle="1" w:styleId="TrsSecretUE">
    <w:name w:val="Très Secret UE"/>
    <w:basedOn w:val="Normal"/>
    <w:rsid w:val="003C65B3"/>
    <w:pPr>
      <w:widowControl/>
      <w:spacing w:line="240" w:lineRule="auto"/>
      <w:jc w:val="center"/>
    </w:pPr>
    <w:rPr>
      <w:b/>
      <w:caps/>
      <w:color w:val="FF0000"/>
      <w:sz w:val="32"/>
      <w:bdr w:val="single" w:sz="18" w:space="0" w:color="FF0000"/>
      <w:lang w:eastAsia="en-US"/>
    </w:rPr>
  </w:style>
  <w:style w:type="paragraph" w:customStyle="1" w:styleId="SecretUE">
    <w:name w:val="Secret UE"/>
    <w:basedOn w:val="Normal"/>
    <w:rsid w:val="003C65B3"/>
    <w:pPr>
      <w:widowControl/>
      <w:spacing w:line="240" w:lineRule="auto"/>
      <w:jc w:val="center"/>
    </w:pPr>
    <w:rPr>
      <w:b/>
      <w:caps/>
      <w:color w:val="FF0000"/>
      <w:sz w:val="32"/>
      <w:bdr w:val="single" w:sz="18" w:space="0" w:color="FF0000"/>
      <w:lang w:eastAsia="en-US"/>
    </w:rPr>
  </w:style>
  <w:style w:type="paragraph" w:customStyle="1" w:styleId="LegalNumPar">
    <w:name w:val="LegalNumPar"/>
    <w:basedOn w:val="Normal"/>
    <w:qFormat/>
    <w:rsid w:val="003C65B3"/>
    <w:pPr>
      <w:widowControl/>
      <w:numPr>
        <w:numId w:val="37"/>
      </w:numPr>
      <w:spacing w:after="240"/>
      <w:ind w:left="0" w:firstLine="0"/>
    </w:pPr>
    <w:rPr>
      <w:rFonts w:eastAsiaTheme="minorHAnsi"/>
      <w:szCs w:val="22"/>
      <w:lang w:eastAsia="en-US"/>
    </w:rPr>
  </w:style>
  <w:style w:type="paragraph" w:customStyle="1" w:styleId="LegalNumPar2">
    <w:name w:val="LegalNumPar2"/>
    <w:basedOn w:val="Normal"/>
    <w:rsid w:val="003C65B3"/>
    <w:pPr>
      <w:widowControl/>
      <w:numPr>
        <w:ilvl w:val="1"/>
        <w:numId w:val="37"/>
      </w:numPr>
      <w:spacing w:after="240"/>
      <w:ind w:left="0" w:firstLine="0"/>
    </w:pPr>
    <w:rPr>
      <w:rFonts w:eastAsiaTheme="minorHAnsi"/>
      <w:szCs w:val="22"/>
      <w:lang w:eastAsia="en-US"/>
    </w:rPr>
  </w:style>
  <w:style w:type="paragraph" w:customStyle="1" w:styleId="LegalNumPar3">
    <w:name w:val="LegalNumPar3"/>
    <w:basedOn w:val="Normal"/>
    <w:rsid w:val="003C65B3"/>
    <w:pPr>
      <w:widowControl/>
      <w:numPr>
        <w:ilvl w:val="2"/>
        <w:numId w:val="37"/>
      </w:numPr>
      <w:spacing w:after="240"/>
      <w:ind w:left="0" w:firstLine="0"/>
    </w:pPr>
    <w:rPr>
      <w:rFonts w:eastAsiaTheme="minorHAnsi"/>
      <w:szCs w:val="22"/>
      <w:lang w:eastAsia="en-US"/>
    </w:rPr>
  </w:style>
  <w:style w:type="paragraph" w:customStyle="1" w:styleId="ZCom">
    <w:name w:val="Z_Com"/>
    <w:basedOn w:val="Normal"/>
    <w:next w:val="ZDGName"/>
    <w:uiPriority w:val="99"/>
    <w:rsid w:val="003C65B3"/>
    <w:pPr>
      <w:autoSpaceDE w:val="0"/>
      <w:autoSpaceDN w:val="0"/>
      <w:spacing w:line="240" w:lineRule="auto"/>
      <w:ind w:right="85"/>
      <w:jc w:val="both"/>
    </w:pPr>
    <w:rPr>
      <w:rFonts w:ascii="Arial" w:hAnsi="Arial" w:cs="Arial"/>
      <w:szCs w:val="24"/>
      <w:lang w:eastAsia="en-GB"/>
    </w:rPr>
  </w:style>
  <w:style w:type="paragraph" w:customStyle="1" w:styleId="ZDGName">
    <w:name w:val="Z_DGName"/>
    <w:basedOn w:val="Normal"/>
    <w:uiPriority w:val="99"/>
    <w:rsid w:val="003C65B3"/>
    <w:pPr>
      <w:autoSpaceDE w:val="0"/>
      <w:autoSpaceDN w:val="0"/>
      <w:spacing w:line="240" w:lineRule="auto"/>
      <w:ind w:right="85"/>
    </w:pPr>
    <w:rPr>
      <w:rFonts w:ascii="Arial" w:hAnsi="Arial" w:cs="Arial"/>
      <w:sz w:val="16"/>
      <w:szCs w:val="16"/>
      <w:lang w:eastAsia="en-GB"/>
    </w:rPr>
  </w:style>
  <w:style w:type="table" w:customStyle="1" w:styleId="TableGrid11">
    <w:name w:val="Table Grid11"/>
    <w:basedOn w:val="TableNormal"/>
    <w:next w:val="TableGrid"/>
    <w:uiPriority w:val="59"/>
    <w:rsid w:val="003C65B3"/>
    <w:rPr>
      <w:rFonts w:asciiTheme="minorHAnsi" w:hAnsiTheme="minorHAnsi" w:cstheme="minorBidi"/>
      <w:sz w:val="24"/>
      <w:szCs w:val="24"/>
      <w:lang w:val="lv-LV"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1">
    <w:name w:val="No List1111"/>
    <w:next w:val="NoList"/>
    <w:uiPriority w:val="99"/>
    <w:semiHidden/>
    <w:unhideWhenUsed/>
    <w:rsid w:val="003C65B3"/>
  </w:style>
  <w:style w:type="table" w:customStyle="1" w:styleId="TableGrid111">
    <w:name w:val="Table Grid111"/>
    <w:basedOn w:val="TableNormal"/>
    <w:next w:val="TableGrid"/>
    <w:uiPriority w:val="59"/>
    <w:rsid w:val="003C65B3"/>
    <w:rPr>
      <w:rFonts w:ascii="Calibri" w:eastAsia="Calibri" w:hAnsi="Calibri"/>
      <w:lang w:val="lv-LV"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ont5">
    <w:name w:val="font5"/>
    <w:basedOn w:val="Normal"/>
    <w:rsid w:val="003C65B3"/>
    <w:pPr>
      <w:widowControl/>
      <w:spacing w:before="100" w:beforeAutospacing="1" w:after="100" w:afterAutospacing="1" w:line="240" w:lineRule="auto"/>
    </w:pPr>
    <w:rPr>
      <w:rFonts w:ascii="Arial" w:hAnsi="Arial" w:cs="Arial"/>
      <w:color w:val="000000"/>
      <w:sz w:val="20"/>
      <w:lang w:eastAsia="en-GB"/>
    </w:rPr>
  </w:style>
  <w:style w:type="paragraph" w:customStyle="1" w:styleId="font6">
    <w:name w:val="font6"/>
    <w:basedOn w:val="Normal"/>
    <w:rsid w:val="003C65B3"/>
    <w:pPr>
      <w:widowControl/>
      <w:spacing w:before="100" w:beforeAutospacing="1" w:after="100" w:afterAutospacing="1" w:line="240" w:lineRule="auto"/>
    </w:pPr>
    <w:rPr>
      <w:rFonts w:ascii="Tahoma" w:hAnsi="Tahoma" w:cs="Tahoma"/>
      <w:color w:val="000000"/>
      <w:sz w:val="18"/>
      <w:szCs w:val="18"/>
      <w:lang w:eastAsia="en-GB"/>
    </w:rPr>
  </w:style>
  <w:style w:type="paragraph" w:customStyle="1" w:styleId="font7">
    <w:name w:val="font7"/>
    <w:basedOn w:val="Normal"/>
    <w:rsid w:val="003C65B3"/>
    <w:pPr>
      <w:widowControl/>
      <w:spacing w:before="100" w:beforeAutospacing="1" w:after="100" w:afterAutospacing="1" w:line="240" w:lineRule="auto"/>
    </w:pPr>
    <w:rPr>
      <w:rFonts w:ascii="Tahoma" w:hAnsi="Tahoma" w:cs="Tahoma"/>
      <w:b/>
      <w:bCs/>
      <w:color w:val="000000"/>
      <w:sz w:val="18"/>
      <w:szCs w:val="18"/>
      <w:lang w:eastAsia="en-GB"/>
    </w:rPr>
  </w:style>
  <w:style w:type="paragraph" w:customStyle="1" w:styleId="font8">
    <w:name w:val="font8"/>
    <w:basedOn w:val="Normal"/>
    <w:rsid w:val="003C65B3"/>
    <w:pPr>
      <w:widowControl/>
      <w:spacing w:before="100" w:beforeAutospacing="1" w:after="100" w:afterAutospacing="1" w:line="240" w:lineRule="auto"/>
    </w:pPr>
    <w:rPr>
      <w:rFonts w:ascii="Calibri" w:hAnsi="Calibri" w:cs="Calibri"/>
      <w:sz w:val="20"/>
      <w:lang w:eastAsia="en-GB"/>
    </w:rPr>
  </w:style>
  <w:style w:type="paragraph" w:customStyle="1" w:styleId="font9">
    <w:name w:val="font9"/>
    <w:basedOn w:val="Normal"/>
    <w:rsid w:val="003C65B3"/>
    <w:pPr>
      <w:widowControl/>
      <w:spacing w:before="100" w:beforeAutospacing="1" w:after="100" w:afterAutospacing="1" w:line="240" w:lineRule="auto"/>
    </w:pPr>
    <w:rPr>
      <w:rFonts w:ascii="Calibri" w:hAnsi="Calibri" w:cs="Calibri"/>
      <w:color w:val="000000"/>
      <w:sz w:val="20"/>
      <w:lang w:eastAsia="en-GB"/>
    </w:rPr>
  </w:style>
  <w:style w:type="paragraph" w:customStyle="1" w:styleId="xl66">
    <w:name w:val="xl66"/>
    <w:basedOn w:val="Normal"/>
    <w:rsid w:val="003C65B3"/>
    <w:pPr>
      <w:widowControl/>
      <w:spacing w:before="100" w:beforeAutospacing="1" w:after="100" w:afterAutospacing="1" w:line="240" w:lineRule="auto"/>
      <w:jc w:val="center"/>
    </w:pPr>
    <w:rPr>
      <w:szCs w:val="24"/>
      <w:lang w:eastAsia="en-GB"/>
    </w:rPr>
  </w:style>
  <w:style w:type="paragraph" w:customStyle="1" w:styleId="xl67">
    <w:name w:val="xl67"/>
    <w:basedOn w:val="Normal"/>
    <w:rsid w:val="003C65B3"/>
    <w:pPr>
      <w:widowControl/>
      <w:pBdr>
        <w:top w:val="single" w:sz="4" w:space="0" w:color="auto"/>
        <w:bottom w:val="single" w:sz="4" w:space="0" w:color="auto"/>
      </w:pBdr>
      <w:spacing w:before="100" w:beforeAutospacing="1" w:after="100" w:afterAutospacing="1" w:line="240" w:lineRule="auto"/>
      <w:jc w:val="center"/>
    </w:pPr>
    <w:rPr>
      <w:szCs w:val="24"/>
      <w:lang w:eastAsia="en-GB"/>
    </w:rPr>
  </w:style>
  <w:style w:type="paragraph" w:customStyle="1" w:styleId="xl68">
    <w:name w:val="xl68"/>
    <w:basedOn w:val="Normal"/>
    <w:rsid w:val="003C65B3"/>
    <w:pPr>
      <w:widowControl/>
      <w:pBdr>
        <w:top w:val="single" w:sz="4" w:space="0" w:color="auto"/>
        <w:bottom w:val="single" w:sz="4" w:space="0" w:color="auto"/>
      </w:pBdr>
      <w:spacing w:before="100" w:beforeAutospacing="1" w:after="100" w:afterAutospacing="1" w:line="240" w:lineRule="auto"/>
    </w:pPr>
    <w:rPr>
      <w:szCs w:val="24"/>
      <w:lang w:eastAsia="en-GB"/>
    </w:rPr>
  </w:style>
  <w:style w:type="paragraph" w:customStyle="1" w:styleId="xl69">
    <w:name w:val="xl69"/>
    <w:basedOn w:val="Normal"/>
    <w:rsid w:val="003C65B3"/>
    <w:pPr>
      <w:widowControl/>
      <w:pBdr>
        <w:bottom w:val="single" w:sz="4" w:space="0" w:color="auto"/>
      </w:pBdr>
      <w:spacing w:before="100" w:beforeAutospacing="1" w:after="100" w:afterAutospacing="1" w:line="240" w:lineRule="auto"/>
      <w:jc w:val="center"/>
    </w:pPr>
    <w:rPr>
      <w:szCs w:val="24"/>
      <w:lang w:eastAsia="en-GB"/>
    </w:rPr>
  </w:style>
  <w:style w:type="paragraph" w:customStyle="1" w:styleId="xl70">
    <w:name w:val="xl70"/>
    <w:basedOn w:val="Normal"/>
    <w:rsid w:val="003C65B3"/>
    <w:pPr>
      <w:widowControl/>
      <w:pBdr>
        <w:bottom w:val="single" w:sz="4" w:space="0" w:color="auto"/>
      </w:pBdr>
      <w:spacing w:before="100" w:beforeAutospacing="1" w:after="100" w:afterAutospacing="1" w:line="240" w:lineRule="auto"/>
    </w:pPr>
    <w:rPr>
      <w:szCs w:val="24"/>
      <w:lang w:eastAsia="en-GB"/>
    </w:rPr>
  </w:style>
  <w:style w:type="paragraph" w:customStyle="1" w:styleId="xl71">
    <w:name w:val="xl71"/>
    <w:basedOn w:val="Normal"/>
    <w:rsid w:val="003C65B3"/>
    <w:pPr>
      <w:widowControl/>
      <w:pBdr>
        <w:top w:val="single" w:sz="4" w:space="0" w:color="auto"/>
        <w:bottom w:val="single" w:sz="4" w:space="0" w:color="auto"/>
      </w:pBdr>
      <w:spacing w:before="100" w:beforeAutospacing="1" w:after="100" w:afterAutospacing="1" w:line="240" w:lineRule="auto"/>
      <w:jc w:val="center"/>
    </w:pPr>
    <w:rPr>
      <w:rFonts w:ascii="Arial" w:hAnsi="Arial" w:cs="Arial"/>
      <w:szCs w:val="24"/>
      <w:lang w:eastAsia="en-GB"/>
    </w:rPr>
  </w:style>
  <w:style w:type="paragraph" w:customStyle="1" w:styleId="xl72">
    <w:name w:val="xl72"/>
    <w:basedOn w:val="Normal"/>
    <w:rsid w:val="003C65B3"/>
    <w:pPr>
      <w:widowControl/>
      <w:pBdr>
        <w:top w:val="single" w:sz="4" w:space="0" w:color="auto"/>
        <w:bottom w:val="single" w:sz="4" w:space="0" w:color="auto"/>
      </w:pBdr>
      <w:spacing w:before="100" w:beforeAutospacing="1" w:after="100" w:afterAutospacing="1" w:line="240" w:lineRule="auto"/>
    </w:pPr>
    <w:rPr>
      <w:szCs w:val="24"/>
      <w:lang w:eastAsia="en-GB"/>
    </w:rPr>
  </w:style>
  <w:style w:type="paragraph" w:customStyle="1" w:styleId="xl73">
    <w:name w:val="xl73"/>
    <w:basedOn w:val="Normal"/>
    <w:rsid w:val="003C65B3"/>
    <w:pPr>
      <w:widowControl/>
      <w:pBdr>
        <w:top w:val="single" w:sz="4" w:space="0" w:color="auto"/>
        <w:bottom w:val="single" w:sz="4" w:space="0" w:color="auto"/>
      </w:pBdr>
      <w:spacing w:before="100" w:beforeAutospacing="1" w:after="100" w:afterAutospacing="1" w:line="240" w:lineRule="auto"/>
    </w:pPr>
    <w:rPr>
      <w:rFonts w:ascii="Arial" w:hAnsi="Arial" w:cs="Arial"/>
      <w:szCs w:val="24"/>
      <w:lang w:eastAsia="en-GB"/>
    </w:rPr>
  </w:style>
  <w:style w:type="paragraph" w:customStyle="1" w:styleId="xl74">
    <w:name w:val="xl74"/>
    <w:basedOn w:val="Normal"/>
    <w:rsid w:val="003C65B3"/>
    <w:pPr>
      <w:widowControl/>
      <w:pBdr>
        <w:top w:val="single" w:sz="4" w:space="0" w:color="auto"/>
        <w:bottom w:val="single" w:sz="4" w:space="0" w:color="auto"/>
      </w:pBdr>
      <w:shd w:val="clear" w:color="000000" w:fill="FFFF00"/>
      <w:spacing w:before="100" w:beforeAutospacing="1" w:after="100" w:afterAutospacing="1" w:line="240" w:lineRule="auto"/>
      <w:jc w:val="center"/>
    </w:pPr>
    <w:rPr>
      <w:rFonts w:ascii="Arial" w:hAnsi="Arial" w:cs="Arial"/>
      <w:szCs w:val="24"/>
      <w:lang w:eastAsia="en-GB"/>
    </w:rPr>
  </w:style>
  <w:style w:type="paragraph" w:customStyle="1" w:styleId="xl75">
    <w:name w:val="xl75"/>
    <w:basedOn w:val="Normal"/>
    <w:rsid w:val="003C65B3"/>
    <w:pPr>
      <w:widowControl/>
      <w:pBdr>
        <w:top w:val="single" w:sz="4" w:space="0" w:color="auto"/>
        <w:bottom w:val="single" w:sz="4" w:space="0" w:color="auto"/>
      </w:pBdr>
      <w:spacing w:before="100" w:beforeAutospacing="1" w:after="100" w:afterAutospacing="1" w:line="240" w:lineRule="auto"/>
    </w:pPr>
    <w:rPr>
      <w:rFonts w:ascii="Arial" w:hAnsi="Arial" w:cs="Arial"/>
      <w:color w:val="000000"/>
      <w:szCs w:val="24"/>
      <w:lang w:eastAsia="en-GB"/>
    </w:rPr>
  </w:style>
  <w:style w:type="paragraph" w:customStyle="1" w:styleId="xl76">
    <w:name w:val="xl76"/>
    <w:basedOn w:val="Normal"/>
    <w:rsid w:val="003C65B3"/>
    <w:pPr>
      <w:widowControl/>
      <w:pBdr>
        <w:top w:val="single" w:sz="4" w:space="0" w:color="auto"/>
        <w:bottom w:val="single" w:sz="4" w:space="0" w:color="auto"/>
      </w:pBdr>
      <w:shd w:val="clear" w:color="DCE6F1" w:fill="FFFFFF"/>
      <w:spacing w:before="100" w:beforeAutospacing="1" w:after="100" w:afterAutospacing="1" w:line="240" w:lineRule="auto"/>
    </w:pPr>
    <w:rPr>
      <w:rFonts w:ascii="Arial" w:hAnsi="Arial" w:cs="Arial"/>
      <w:color w:val="000000"/>
      <w:szCs w:val="24"/>
      <w:lang w:eastAsia="en-GB"/>
    </w:rPr>
  </w:style>
  <w:style w:type="paragraph" w:customStyle="1" w:styleId="xl77">
    <w:name w:val="xl77"/>
    <w:basedOn w:val="Normal"/>
    <w:rsid w:val="003C65B3"/>
    <w:pPr>
      <w:widowControl/>
      <w:pBdr>
        <w:top w:val="single" w:sz="4" w:space="0" w:color="auto"/>
        <w:bottom w:val="single" w:sz="4" w:space="0" w:color="auto"/>
      </w:pBdr>
      <w:shd w:val="clear" w:color="000000" w:fill="FFFF00"/>
      <w:spacing w:before="100" w:beforeAutospacing="1" w:after="100" w:afterAutospacing="1" w:line="240" w:lineRule="auto"/>
    </w:pPr>
    <w:rPr>
      <w:szCs w:val="24"/>
      <w:lang w:eastAsia="en-GB"/>
    </w:rPr>
  </w:style>
  <w:style w:type="paragraph" w:customStyle="1" w:styleId="xl78">
    <w:name w:val="xl78"/>
    <w:basedOn w:val="Normal"/>
    <w:rsid w:val="003C65B3"/>
    <w:pPr>
      <w:widowControl/>
      <w:pBdr>
        <w:top w:val="single" w:sz="4" w:space="0" w:color="auto"/>
        <w:bottom w:val="single" w:sz="4" w:space="0" w:color="auto"/>
      </w:pBdr>
      <w:shd w:val="clear" w:color="000000" w:fill="FFFF00"/>
      <w:spacing w:before="100" w:beforeAutospacing="1" w:after="100" w:afterAutospacing="1" w:line="240" w:lineRule="auto"/>
    </w:pPr>
    <w:rPr>
      <w:rFonts w:ascii="Arial" w:hAnsi="Arial" w:cs="Arial"/>
      <w:szCs w:val="24"/>
      <w:lang w:eastAsia="en-GB"/>
    </w:rPr>
  </w:style>
  <w:style w:type="paragraph" w:customStyle="1" w:styleId="xl79">
    <w:name w:val="xl79"/>
    <w:basedOn w:val="Normal"/>
    <w:rsid w:val="003C65B3"/>
    <w:pPr>
      <w:widowControl/>
      <w:spacing w:before="100" w:beforeAutospacing="1" w:after="100" w:afterAutospacing="1" w:line="240" w:lineRule="auto"/>
    </w:pPr>
    <w:rPr>
      <w:szCs w:val="24"/>
      <w:lang w:eastAsia="en-GB"/>
    </w:rPr>
  </w:style>
  <w:style w:type="paragraph" w:customStyle="1" w:styleId="xl80">
    <w:name w:val="xl80"/>
    <w:basedOn w:val="Normal"/>
    <w:rsid w:val="003C65B3"/>
    <w:pPr>
      <w:widowControl/>
      <w:pBdr>
        <w:top w:val="single" w:sz="4" w:space="0" w:color="auto"/>
        <w:bottom w:val="single" w:sz="4" w:space="0" w:color="auto"/>
      </w:pBdr>
      <w:shd w:val="clear" w:color="000000" w:fill="B7DEE8"/>
      <w:spacing w:before="100" w:beforeAutospacing="1" w:after="100" w:afterAutospacing="1" w:line="240" w:lineRule="auto"/>
      <w:jc w:val="center"/>
    </w:pPr>
    <w:rPr>
      <w:szCs w:val="24"/>
      <w:lang w:eastAsia="en-GB"/>
    </w:rPr>
  </w:style>
  <w:style w:type="paragraph" w:customStyle="1" w:styleId="xl81">
    <w:name w:val="xl81"/>
    <w:basedOn w:val="Normal"/>
    <w:rsid w:val="003C65B3"/>
    <w:pPr>
      <w:widowControl/>
      <w:pBdr>
        <w:top w:val="single" w:sz="4" w:space="0" w:color="auto"/>
        <w:bottom w:val="single" w:sz="4" w:space="0" w:color="auto"/>
      </w:pBdr>
      <w:shd w:val="clear" w:color="000000" w:fill="B7DEE8"/>
      <w:spacing w:before="100" w:beforeAutospacing="1" w:after="100" w:afterAutospacing="1" w:line="240" w:lineRule="auto"/>
      <w:jc w:val="center"/>
      <w:textAlignment w:val="center"/>
    </w:pPr>
    <w:rPr>
      <w:rFonts w:ascii="Arial" w:hAnsi="Arial" w:cs="Arial"/>
      <w:szCs w:val="24"/>
      <w:lang w:eastAsia="en-GB"/>
    </w:rPr>
  </w:style>
  <w:style w:type="paragraph" w:customStyle="1" w:styleId="xl82">
    <w:name w:val="xl82"/>
    <w:basedOn w:val="Normal"/>
    <w:rsid w:val="003C65B3"/>
    <w:pPr>
      <w:widowControl/>
      <w:pBdr>
        <w:top w:val="single" w:sz="4" w:space="0" w:color="auto"/>
        <w:bottom w:val="single" w:sz="4" w:space="0" w:color="auto"/>
      </w:pBdr>
      <w:shd w:val="clear" w:color="000000" w:fill="B7DEE8"/>
      <w:spacing w:before="100" w:beforeAutospacing="1" w:after="100" w:afterAutospacing="1" w:line="240" w:lineRule="auto"/>
      <w:textAlignment w:val="center"/>
    </w:pPr>
    <w:rPr>
      <w:rFonts w:ascii="Arial" w:hAnsi="Arial" w:cs="Arial"/>
      <w:szCs w:val="24"/>
      <w:lang w:eastAsia="en-GB"/>
    </w:rPr>
  </w:style>
  <w:style w:type="paragraph" w:customStyle="1" w:styleId="xl83">
    <w:name w:val="xl83"/>
    <w:basedOn w:val="Normal"/>
    <w:rsid w:val="003C65B3"/>
    <w:pPr>
      <w:widowControl/>
      <w:pBdr>
        <w:top w:val="single" w:sz="4" w:space="0" w:color="auto"/>
        <w:bottom w:val="single" w:sz="4" w:space="0" w:color="auto"/>
      </w:pBdr>
      <w:shd w:val="clear" w:color="000000" w:fill="B7DEE8"/>
      <w:spacing w:before="100" w:beforeAutospacing="1" w:after="100" w:afterAutospacing="1" w:line="240" w:lineRule="auto"/>
      <w:textAlignment w:val="center"/>
    </w:pPr>
    <w:rPr>
      <w:rFonts w:ascii="Arial" w:hAnsi="Arial" w:cs="Arial"/>
      <w:color w:val="000000"/>
      <w:szCs w:val="24"/>
      <w:lang w:eastAsia="en-GB"/>
    </w:rPr>
  </w:style>
  <w:style w:type="paragraph" w:customStyle="1" w:styleId="xl84">
    <w:name w:val="xl84"/>
    <w:basedOn w:val="Normal"/>
    <w:rsid w:val="003C65B3"/>
    <w:pPr>
      <w:widowControl/>
      <w:pBdr>
        <w:top w:val="single" w:sz="4" w:space="0" w:color="auto"/>
        <w:bottom w:val="single" w:sz="4" w:space="0" w:color="auto"/>
      </w:pBdr>
      <w:shd w:val="clear" w:color="000000" w:fill="B7DEE8"/>
      <w:spacing w:before="100" w:beforeAutospacing="1" w:after="100" w:afterAutospacing="1" w:line="240" w:lineRule="auto"/>
    </w:pPr>
    <w:rPr>
      <w:szCs w:val="24"/>
      <w:lang w:eastAsia="en-GB"/>
    </w:rPr>
  </w:style>
  <w:style w:type="paragraph" w:customStyle="1" w:styleId="xl85">
    <w:name w:val="xl85"/>
    <w:basedOn w:val="Normal"/>
    <w:rsid w:val="003C65B3"/>
    <w:pPr>
      <w:widowControl/>
      <w:pBdr>
        <w:top w:val="single" w:sz="4" w:space="0" w:color="auto"/>
        <w:bottom w:val="single" w:sz="4" w:space="0" w:color="auto"/>
      </w:pBdr>
      <w:shd w:val="clear" w:color="000000" w:fill="B7DEE8"/>
      <w:spacing w:before="100" w:beforeAutospacing="1" w:after="100" w:afterAutospacing="1" w:line="240" w:lineRule="auto"/>
      <w:jc w:val="center"/>
    </w:pPr>
    <w:rPr>
      <w:rFonts w:ascii="Arial" w:hAnsi="Arial" w:cs="Arial"/>
      <w:szCs w:val="24"/>
      <w:lang w:eastAsia="en-GB"/>
    </w:rPr>
  </w:style>
  <w:style w:type="paragraph" w:customStyle="1" w:styleId="xl86">
    <w:name w:val="xl86"/>
    <w:basedOn w:val="Normal"/>
    <w:rsid w:val="003C65B3"/>
    <w:pPr>
      <w:widowControl/>
      <w:pBdr>
        <w:top w:val="single" w:sz="4" w:space="0" w:color="auto"/>
        <w:bottom w:val="single" w:sz="4" w:space="0" w:color="auto"/>
      </w:pBdr>
      <w:shd w:val="clear" w:color="000000" w:fill="B7DEE8"/>
      <w:spacing w:before="100" w:beforeAutospacing="1" w:after="100" w:afterAutospacing="1" w:line="240" w:lineRule="auto"/>
    </w:pPr>
    <w:rPr>
      <w:szCs w:val="24"/>
      <w:lang w:eastAsia="en-GB"/>
    </w:rPr>
  </w:style>
  <w:style w:type="paragraph" w:customStyle="1" w:styleId="xl87">
    <w:name w:val="xl87"/>
    <w:basedOn w:val="Normal"/>
    <w:rsid w:val="003C65B3"/>
    <w:pPr>
      <w:widowControl/>
      <w:pBdr>
        <w:top w:val="single" w:sz="4" w:space="0" w:color="auto"/>
        <w:bottom w:val="single" w:sz="4" w:space="0" w:color="auto"/>
      </w:pBdr>
      <w:shd w:val="clear" w:color="000000" w:fill="B7DEE8"/>
      <w:spacing w:before="100" w:beforeAutospacing="1" w:after="100" w:afterAutospacing="1" w:line="240" w:lineRule="auto"/>
    </w:pPr>
    <w:rPr>
      <w:rFonts w:ascii="Arial" w:hAnsi="Arial" w:cs="Arial"/>
      <w:szCs w:val="24"/>
      <w:lang w:eastAsia="en-GB"/>
    </w:rPr>
  </w:style>
  <w:style w:type="paragraph" w:customStyle="1" w:styleId="xl88">
    <w:name w:val="xl88"/>
    <w:basedOn w:val="Normal"/>
    <w:rsid w:val="003C65B3"/>
    <w:pPr>
      <w:widowControl/>
      <w:pBdr>
        <w:top w:val="single" w:sz="4" w:space="0" w:color="auto"/>
        <w:bottom w:val="single" w:sz="4" w:space="0" w:color="auto"/>
      </w:pBdr>
      <w:shd w:val="clear" w:color="000000" w:fill="B7DEE8"/>
      <w:spacing w:before="100" w:beforeAutospacing="1" w:after="100" w:afterAutospacing="1" w:line="240" w:lineRule="auto"/>
      <w:textAlignment w:val="center"/>
    </w:pPr>
    <w:rPr>
      <w:rFonts w:ascii="Arial" w:hAnsi="Arial" w:cs="Arial"/>
      <w:szCs w:val="24"/>
      <w:lang w:eastAsia="en-GB"/>
    </w:rPr>
  </w:style>
  <w:style w:type="paragraph" w:customStyle="1" w:styleId="xl89">
    <w:name w:val="xl89"/>
    <w:basedOn w:val="Normal"/>
    <w:rsid w:val="003C65B3"/>
    <w:pPr>
      <w:widowControl/>
      <w:pBdr>
        <w:top w:val="single" w:sz="4" w:space="0" w:color="auto"/>
        <w:bottom w:val="single" w:sz="4" w:space="0" w:color="auto"/>
      </w:pBdr>
      <w:shd w:val="clear" w:color="000000" w:fill="B7DEE8"/>
      <w:spacing w:before="100" w:beforeAutospacing="1" w:after="100" w:afterAutospacing="1" w:line="240" w:lineRule="auto"/>
    </w:pPr>
    <w:rPr>
      <w:rFonts w:ascii="Arial" w:hAnsi="Arial" w:cs="Arial"/>
      <w:szCs w:val="24"/>
      <w:lang w:eastAsia="en-GB"/>
    </w:rPr>
  </w:style>
  <w:style w:type="paragraph" w:customStyle="1" w:styleId="xl90">
    <w:name w:val="xl90"/>
    <w:basedOn w:val="Normal"/>
    <w:rsid w:val="003C65B3"/>
    <w:pPr>
      <w:widowControl/>
      <w:pBdr>
        <w:top w:val="single" w:sz="4" w:space="0" w:color="auto"/>
        <w:bottom w:val="single" w:sz="4" w:space="0" w:color="auto"/>
      </w:pBdr>
      <w:shd w:val="clear" w:color="000000" w:fill="FFFF00"/>
      <w:spacing w:before="100" w:beforeAutospacing="1" w:after="100" w:afterAutospacing="1" w:line="240" w:lineRule="auto"/>
      <w:jc w:val="center"/>
    </w:pPr>
    <w:rPr>
      <w:szCs w:val="24"/>
      <w:lang w:eastAsia="en-GB"/>
    </w:rPr>
  </w:style>
  <w:style w:type="paragraph" w:customStyle="1" w:styleId="xl91">
    <w:name w:val="xl91"/>
    <w:basedOn w:val="Normal"/>
    <w:rsid w:val="003C65B3"/>
    <w:pPr>
      <w:widowControl/>
      <w:pBdr>
        <w:top w:val="single" w:sz="4" w:space="0" w:color="auto"/>
        <w:bottom w:val="single" w:sz="4" w:space="0" w:color="auto"/>
      </w:pBdr>
      <w:shd w:val="clear" w:color="000000" w:fill="FFFF00"/>
      <w:spacing w:before="100" w:beforeAutospacing="1" w:after="100" w:afterAutospacing="1" w:line="240" w:lineRule="auto"/>
    </w:pPr>
    <w:rPr>
      <w:szCs w:val="24"/>
      <w:lang w:eastAsia="en-GB"/>
    </w:rPr>
  </w:style>
  <w:style w:type="paragraph" w:customStyle="1" w:styleId="xl92">
    <w:name w:val="xl92"/>
    <w:basedOn w:val="Normal"/>
    <w:rsid w:val="003C65B3"/>
    <w:pPr>
      <w:widowControl/>
      <w:pBdr>
        <w:top w:val="single" w:sz="4" w:space="0" w:color="auto"/>
        <w:bottom w:val="single" w:sz="4" w:space="0" w:color="auto"/>
      </w:pBdr>
      <w:shd w:val="clear" w:color="000000" w:fill="FFFF00"/>
      <w:spacing w:before="100" w:beforeAutospacing="1" w:after="100" w:afterAutospacing="1" w:line="240" w:lineRule="auto"/>
    </w:pPr>
    <w:rPr>
      <w:rFonts w:ascii="Arial" w:hAnsi="Arial" w:cs="Arial"/>
      <w:color w:val="000000"/>
      <w:szCs w:val="24"/>
      <w:lang w:eastAsia="en-GB"/>
    </w:rPr>
  </w:style>
  <w:style w:type="paragraph" w:customStyle="1" w:styleId="xl93">
    <w:name w:val="xl93"/>
    <w:basedOn w:val="Normal"/>
    <w:rsid w:val="003C65B3"/>
    <w:pPr>
      <w:widowControl/>
      <w:pBdr>
        <w:top w:val="single" w:sz="4" w:space="0" w:color="auto"/>
        <w:bottom w:val="single" w:sz="4" w:space="0" w:color="auto"/>
      </w:pBdr>
      <w:shd w:val="clear" w:color="000000" w:fill="FFFF00"/>
      <w:spacing w:before="100" w:beforeAutospacing="1" w:after="100" w:afterAutospacing="1" w:line="240" w:lineRule="auto"/>
    </w:pPr>
    <w:rPr>
      <w:rFonts w:ascii="Arial" w:hAnsi="Arial" w:cs="Arial"/>
      <w:szCs w:val="24"/>
      <w:lang w:eastAsia="en-GB"/>
    </w:rPr>
  </w:style>
  <w:style w:type="paragraph" w:customStyle="1" w:styleId="xl94">
    <w:name w:val="xl94"/>
    <w:basedOn w:val="Normal"/>
    <w:rsid w:val="003C65B3"/>
    <w:pPr>
      <w:widowControl/>
      <w:pBdr>
        <w:top w:val="single" w:sz="4" w:space="0" w:color="auto"/>
        <w:bottom w:val="single" w:sz="4" w:space="0" w:color="auto"/>
      </w:pBdr>
      <w:shd w:val="clear" w:color="000000" w:fill="FFFF00"/>
      <w:spacing w:before="100" w:beforeAutospacing="1" w:after="100" w:afterAutospacing="1" w:line="240" w:lineRule="auto"/>
      <w:textAlignment w:val="center"/>
    </w:pPr>
    <w:rPr>
      <w:rFonts w:ascii="Arial" w:hAnsi="Arial" w:cs="Arial"/>
      <w:color w:val="000000"/>
      <w:szCs w:val="24"/>
      <w:lang w:eastAsia="en-GB"/>
    </w:rPr>
  </w:style>
  <w:style w:type="paragraph" w:customStyle="1" w:styleId="xl95">
    <w:name w:val="xl95"/>
    <w:basedOn w:val="Normal"/>
    <w:rsid w:val="003C65B3"/>
    <w:pPr>
      <w:widowControl/>
      <w:pBdr>
        <w:top w:val="single" w:sz="4" w:space="0" w:color="auto"/>
        <w:bottom w:val="single" w:sz="4" w:space="0" w:color="auto"/>
      </w:pBdr>
      <w:shd w:val="clear" w:color="DCE6F1" w:fill="FFFF00"/>
      <w:spacing w:before="100" w:beforeAutospacing="1" w:after="100" w:afterAutospacing="1" w:line="240" w:lineRule="auto"/>
    </w:pPr>
    <w:rPr>
      <w:rFonts w:ascii="Arial" w:hAnsi="Arial" w:cs="Arial"/>
      <w:color w:val="000000"/>
      <w:szCs w:val="24"/>
      <w:lang w:eastAsia="en-GB"/>
    </w:rPr>
  </w:style>
  <w:style w:type="paragraph" w:customStyle="1" w:styleId="xl96">
    <w:name w:val="xl96"/>
    <w:basedOn w:val="Normal"/>
    <w:rsid w:val="003C65B3"/>
    <w:pPr>
      <w:widowControl/>
      <w:pBdr>
        <w:top w:val="single" w:sz="4" w:space="0" w:color="auto"/>
        <w:bottom w:val="single" w:sz="4" w:space="0" w:color="auto"/>
      </w:pBdr>
      <w:shd w:val="clear" w:color="000000" w:fill="FFFF00"/>
      <w:spacing w:before="100" w:beforeAutospacing="1" w:after="100" w:afterAutospacing="1" w:line="240" w:lineRule="auto"/>
      <w:textAlignment w:val="center"/>
    </w:pPr>
    <w:rPr>
      <w:rFonts w:ascii="Arial" w:hAnsi="Arial" w:cs="Arial"/>
      <w:szCs w:val="24"/>
      <w:lang w:eastAsia="en-GB"/>
    </w:rPr>
  </w:style>
  <w:style w:type="paragraph" w:customStyle="1" w:styleId="xl97">
    <w:name w:val="xl97"/>
    <w:basedOn w:val="Normal"/>
    <w:rsid w:val="003C65B3"/>
    <w:pPr>
      <w:widowControl/>
      <w:shd w:val="clear" w:color="000000" w:fill="B7DEE8"/>
      <w:spacing w:before="100" w:beforeAutospacing="1" w:after="100" w:afterAutospacing="1" w:line="240" w:lineRule="auto"/>
    </w:pPr>
    <w:rPr>
      <w:szCs w:val="24"/>
      <w:lang w:eastAsia="en-GB"/>
    </w:rPr>
  </w:style>
  <w:style w:type="numbering" w:customStyle="1" w:styleId="NoList211">
    <w:name w:val="No List211"/>
    <w:next w:val="NoList"/>
    <w:uiPriority w:val="99"/>
    <w:semiHidden/>
    <w:unhideWhenUsed/>
    <w:rsid w:val="003C65B3"/>
  </w:style>
  <w:style w:type="table" w:customStyle="1" w:styleId="TableGrid2">
    <w:name w:val="Table Grid2"/>
    <w:basedOn w:val="TableNormal"/>
    <w:next w:val="TableGrid"/>
    <w:uiPriority w:val="59"/>
    <w:rsid w:val="003C65B3"/>
    <w:rPr>
      <w:rFonts w:asciiTheme="minorHAnsi" w:eastAsiaTheme="minorHAnsi" w:hAnsiTheme="minorHAnsi" w:cstheme="minorBidi"/>
      <w:sz w:val="22"/>
      <w:szCs w:val="22"/>
      <w:lang w:val="lv-LV"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11">
    <w:name w:val="Table Grid1111"/>
    <w:basedOn w:val="TableNormal"/>
    <w:next w:val="TableGrid"/>
    <w:uiPriority w:val="59"/>
    <w:rsid w:val="003C65B3"/>
    <w:rPr>
      <w:rFonts w:asciiTheme="minorHAnsi" w:hAnsiTheme="minorHAnsi" w:cstheme="minorBidi"/>
      <w:sz w:val="24"/>
      <w:szCs w:val="24"/>
      <w:lang w:val="lv-LV"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111">
    <w:name w:val="Table Grid11111"/>
    <w:basedOn w:val="TableNormal"/>
    <w:next w:val="TableGrid"/>
    <w:uiPriority w:val="59"/>
    <w:rsid w:val="003C65B3"/>
    <w:rPr>
      <w:rFonts w:ascii="Calibri" w:eastAsia="Calibri" w:hAnsi="Calibri"/>
      <w:lang w:val="lv-LV"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 Grid3"/>
    <w:basedOn w:val="TableNormal"/>
    <w:next w:val="TableGrid"/>
    <w:uiPriority w:val="59"/>
    <w:rsid w:val="003C65B3"/>
    <w:rPr>
      <w:rFonts w:asciiTheme="minorHAnsi" w:eastAsiaTheme="minorHAnsi" w:hAnsiTheme="minorHAnsi" w:cstheme="minorBidi"/>
      <w:sz w:val="22"/>
      <w:szCs w:val="22"/>
      <w:lang w:val="lv-LV"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otranslate">
    <w:name w:val="notranslate"/>
    <w:basedOn w:val="DefaultParagraphFont"/>
    <w:rsid w:val="003C65B3"/>
  </w:style>
  <w:style w:type="paragraph" w:customStyle="1" w:styleId="para1">
    <w:name w:val="para1"/>
    <w:basedOn w:val="Normal"/>
    <w:rsid w:val="003C65B3"/>
    <w:pPr>
      <w:widowControl/>
      <w:spacing w:before="100" w:beforeAutospacing="1" w:after="100" w:afterAutospacing="1" w:line="240" w:lineRule="auto"/>
    </w:pPr>
    <w:rPr>
      <w:szCs w:val="24"/>
      <w:lang w:eastAsia="ko-KR"/>
    </w:rPr>
  </w:style>
  <w:style w:type="character" w:customStyle="1" w:styleId="Heading2Char1">
    <w:name w:val="Heading 2 Char1"/>
    <w:basedOn w:val="DefaultParagraphFont"/>
    <w:uiPriority w:val="9"/>
    <w:semiHidden/>
    <w:rsid w:val="003C65B3"/>
    <w:rPr>
      <w:rFonts w:asciiTheme="majorHAnsi" w:eastAsiaTheme="majorEastAsia" w:hAnsiTheme="majorHAnsi" w:cstheme="majorBidi"/>
      <w:color w:val="365F91" w:themeColor="accent1" w:themeShade="BF"/>
      <w:sz w:val="26"/>
      <w:szCs w:val="26"/>
    </w:rPr>
  </w:style>
  <w:style w:type="character" w:customStyle="1" w:styleId="Heading4Char1">
    <w:name w:val="Heading 4 Char1"/>
    <w:basedOn w:val="DefaultParagraphFont"/>
    <w:uiPriority w:val="9"/>
    <w:semiHidden/>
    <w:rsid w:val="003C65B3"/>
    <w:rPr>
      <w:rFonts w:asciiTheme="majorHAnsi" w:eastAsiaTheme="majorEastAsia" w:hAnsiTheme="majorHAnsi" w:cstheme="majorBidi"/>
      <w:i/>
      <w:iCs/>
      <w:color w:val="365F91" w:themeColor="accent1" w:themeShade="BF"/>
    </w:rPr>
  </w:style>
  <w:style w:type="numbering" w:customStyle="1" w:styleId="NoList3">
    <w:name w:val="No List3"/>
    <w:next w:val="NoList"/>
    <w:uiPriority w:val="99"/>
    <w:semiHidden/>
    <w:unhideWhenUsed/>
    <w:rsid w:val="003C65B3"/>
  </w:style>
  <w:style w:type="table" w:customStyle="1" w:styleId="TableGrid4">
    <w:name w:val="Table Grid4"/>
    <w:basedOn w:val="TableNormal"/>
    <w:next w:val="TableGrid"/>
    <w:uiPriority w:val="39"/>
    <w:rsid w:val="003C65B3"/>
    <w:rPr>
      <w:rFonts w:asciiTheme="minorHAnsi" w:eastAsiaTheme="minorHAnsi" w:hAnsiTheme="minorHAnsi" w:cstheme="minorBidi"/>
      <w:sz w:val="22"/>
      <w:szCs w:val="22"/>
      <w:lang w:val="lv-LV"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
    <w:name w:val="Table Grid12"/>
    <w:basedOn w:val="TableNormal"/>
    <w:next w:val="TableGrid"/>
    <w:uiPriority w:val="59"/>
    <w:rsid w:val="003C65B3"/>
    <w:rPr>
      <w:lang w:val="lv-LV"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3">
    <w:name w:val="Table Grid13"/>
    <w:basedOn w:val="TableNormal"/>
    <w:next w:val="TableGrid"/>
    <w:uiPriority w:val="59"/>
    <w:rsid w:val="003C65B3"/>
    <w:rPr>
      <w:rFonts w:ascii="Calibri" w:eastAsia="Calibri" w:hAnsi="Calibri"/>
      <w:sz w:val="22"/>
      <w:szCs w:val="22"/>
      <w:lang w:val="lv-LV"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4">
    <w:name w:val="No List4"/>
    <w:next w:val="NoList"/>
    <w:uiPriority w:val="99"/>
    <w:semiHidden/>
    <w:unhideWhenUsed/>
    <w:rsid w:val="003C65B3"/>
  </w:style>
  <w:style w:type="character" w:customStyle="1" w:styleId="ManualNumPar10">
    <w:name w:val="Manual NumPar 1 Знак"/>
    <w:locked/>
    <w:rsid w:val="003C65B3"/>
    <w:rPr>
      <w:rFonts w:ascii="Times New Roman" w:eastAsia="Times New Roman" w:hAnsi="Times New Roman" w:cs="Times New Roman"/>
      <w:sz w:val="24"/>
      <w:szCs w:val="24"/>
      <w:lang w:eastAsia="de-DE"/>
    </w:rPr>
  </w:style>
  <w:style w:type="table" w:customStyle="1" w:styleId="TableGrid5">
    <w:name w:val="Table Grid5"/>
    <w:basedOn w:val="TableNormal"/>
    <w:next w:val="TableGrid"/>
    <w:uiPriority w:val="59"/>
    <w:rsid w:val="003C65B3"/>
    <w:rPr>
      <w:rFonts w:asciiTheme="minorHAnsi" w:eastAsiaTheme="minorHAnsi" w:hAnsiTheme="minorHAnsi" w:cstheme="minorBidi"/>
      <w:sz w:val="22"/>
      <w:szCs w:val="22"/>
      <w:lang w:val="lv-LV"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En-tte1">
    <w:name w:val="En-tête #1_"/>
    <w:basedOn w:val="DefaultParagraphFont"/>
    <w:link w:val="En-tte10"/>
    <w:rsid w:val="003C65B3"/>
    <w:rPr>
      <w:sz w:val="26"/>
      <w:szCs w:val="26"/>
      <w:shd w:val="clear" w:color="auto" w:fill="FFFFFF"/>
    </w:rPr>
  </w:style>
  <w:style w:type="paragraph" w:customStyle="1" w:styleId="En-tte10">
    <w:name w:val="En-tête #1"/>
    <w:basedOn w:val="Normal"/>
    <w:link w:val="En-tte1"/>
    <w:rsid w:val="003C65B3"/>
    <w:pPr>
      <w:shd w:val="clear" w:color="auto" w:fill="FFFFFF"/>
      <w:spacing w:before="60" w:after="180" w:line="643" w:lineRule="exact"/>
      <w:jc w:val="center"/>
      <w:outlineLvl w:val="0"/>
    </w:pPr>
    <w:rPr>
      <w:sz w:val="26"/>
      <w:szCs w:val="26"/>
      <w:lang w:val="en-AU" w:eastAsia="en-AU"/>
    </w:rPr>
  </w:style>
  <w:style w:type="numbering" w:customStyle="1" w:styleId="NoList5">
    <w:name w:val="No List5"/>
    <w:next w:val="NoList"/>
    <w:uiPriority w:val="99"/>
    <w:semiHidden/>
    <w:unhideWhenUsed/>
    <w:rsid w:val="003C65B3"/>
  </w:style>
  <w:style w:type="table" w:customStyle="1" w:styleId="TableGrid6">
    <w:name w:val="Table Grid6"/>
    <w:basedOn w:val="TableNormal"/>
    <w:next w:val="TableGrid"/>
    <w:uiPriority w:val="99"/>
    <w:rsid w:val="003C65B3"/>
    <w:pPr>
      <w:spacing w:before="120" w:after="120"/>
      <w:jc w:val="both"/>
    </w:pPr>
    <w:rPr>
      <w:lang w:val="lv-LV" w:eastAsia="fr-B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OCHeading1">
    <w:name w:val="TOC Heading1"/>
    <w:basedOn w:val="Normal"/>
    <w:next w:val="Normal"/>
    <w:uiPriority w:val="99"/>
    <w:rsid w:val="003C65B3"/>
    <w:pPr>
      <w:keepNext/>
      <w:widowControl/>
      <w:spacing w:before="240" w:after="240" w:line="240" w:lineRule="auto"/>
      <w:jc w:val="center"/>
    </w:pPr>
    <w:rPr>
      <w:b/>
      <w:lang w:eastAsia="en-US"/>
    </w:rPr>
  </w:style>
  <w:style w:type="paragraph" w:customStyle="1" w:styleId="Style3">
    <w:name w:val="Style3"/>
    <w:basedOn w:val="Normal"/>
    <w:uiPriority w:val="99"/>
    <w:rsid w:val="003C65B3"/>
    <w:pPr>
      <w:widowControl/>
      <w:spacing w:line="240" w:lineRule="auto"/>
    </w:pPr>
    <w:rPr>
      <w:i/>
      <w:szCs w:val="24"/>
      <w:lang w:eastAsia="en-GB"/>
    </w:rPr>
  </w:style>
  <w:style w:type="paragraph" w:customStyle="1" w:styleId="Annexetitreacte">
    <w:name w:val="Annexe titre (acte)"/>
    <w:basedOn w:val="Normal"/>
    <w:next w:val="Normal"/>
    <w:rsid w:val="003C65B3"/>
    <w:pPr>
      <w:widowControl/>
      <w:tabs>
        <w:tab w:val="num" w:pos="1360"/>
      </w:tabs>
      <w:spacing w:before="120" w:after="120" w:line="240" w:lineRule="auto"/>
      <w:jc w:val="center"/>
    </w:pPr>
    <w:rPr>
      <w:b/>
      <w:szCs w:val="24"/>
      <w:u w:val="single"/>
      <w:lang w:eastAsia="de-DE"/>
    </w:rPr>
  </w:style>
  <w:style w:type="paragraph" w:customStyle="1" w:styleId="Considrant">
    <w:name w:val="Considérant"/>
    <w:basedOn w:val="Normal"/>
    <w:rsid w:val="003C65B3"/>
    <w:pPr>
      <w:widowControl/>
      <w:tabs>
        <w:tab w:val="num" w:pos="709"/>
        <w:tab w:val="num" w:pos="1360"/>
      </w:tabs>
      <w:spacing w:before="120" w:after="120" w:line="240" w:lineRule="auto"/>
      <w:ind w:left="709" w:hanging="709"/>
      <w:jc w:val="both"/>
    </w:pPr>
    <w:rPr>
      <w:szCs w:val="24"/>
      <w:lang w:eastAsia="de-DE"/>
    </w:rPr>
  </w:style>
  <w:style w:type="character" w:customStyle="1" w:styleId="Added">
    <w:name w:val="Added"/>
    <w:basedOn w:val="DefaultParagraphFont"/>
    <w:rsid w:val="003C65B3"/>
    <w:rPr>
      <w:rFonts w:cs="Times New Roman"/>
      <w:b/>
      <w:u w:val="single"/>
    </w:rPr>
  </w:style>
  <w:style w:type="paragraph" w:customStyle="1" w:styleId="Tiret3">
    <w:name w:val="Tiret 3"/>
    <w:basedOn w:val="Point3"/>
    <w:rsid w:val="003C65B3"/>
    <w:pPr>
      <w:tabs>
        <w:tab w:val="num" w:pos="2551"/>
      </w:tabs>
    </w:pPr>
  </w:style>
  <w:style w:type="paragraph" w:customStyle="1" w:styleId="Point3">
    <w:name w:val="Point 3"/>
    <w:basedOn w:val="Normal"/>
    <w:rsid w:val="003C65B3"/>
    <w:pPr>
      <w:widowControl/>
      <w:spacing w:before="120" w:after="120" w:line="240" w:lineRule="auto"/>
      <w:ind w:left="2551" w:hanging="567"/>
      <w:jc w:val="both"/>
    </w:pPr>
    <w:rPr>
      <w:szCs w:val="24"/>
      <w:lang w:eastAsia="de-DE"/>
    </w:rPr>
  </w:style>
  <w:style w:type="paragraph" w:customStyle="1" w:styleId="Tiret4">
    <w:name w:val="Tiret 4"/>
    <w:basedOn w:val="Point4"/>
    <w:rsid w:val="003C65B3"/>
    <w:pPr>
      <w:tabs>
        <w:tab w:val="num" w:pos="3118"/>
      </w:tabs>
    </w:pPr>
  </w:style>
  <w:style w:type="paragraph" w:customStyle="1" w:styleId="Point4">
    <w:name w:val="Point 4"/>
    <w:basedOn w:val="Normal"/>
    <w:rsid w:val="003C65B3"/>
    <w:pPr>
      <w:widowControl/>
      <w:spacing w:before="120" w:after="120" w:line="240" w:lineRule="auto"/>
      <w:ind w:left="3118" w:hanging="567"/>
      <w:jc w:val="both"/>
    </w:pPr>
    <w:rPr>
      <w:szCs w:val="24"/>
      <w:lang w:eastAsia="de-DE"/>
    </w:rPr>
  </w:style>
  <w:style w:type="paragraph" w:customStyle="1" w:styleId="Rfrenceinterinstitutionelleprliminaire">
    <w:name w:val="Référence interinstitutionelle (préliminaire)"/>
    <w:basedOn w:val="Normal"/>
    <w:next w:val="Normal"/>
    <w:rsid w:val="003C65B3"/>
    <w:pPr>
      <w:widowControl/>
      <w:spacing w:line="240" w:lineRule="auto"/>
      <w:ind w:left="5103"/>
    </w:pPr>
    <w:rPr>
      <w:szCs w:val="24"/>
      <w:lang w:eastAsia="de-DE"/>
    </w:rPr>
  </w:style>
  <w:style w:type="character" w:customStyle="1" w:styleId="platne1">
    <w:name w:val="platne1"/>
    <w:basedOn w:val="DefaultParagraphFont"/>
    <w:rsid w:val="003C65B3"/>
    <w:rPr>
      <w:rFonts w:cs="Times New Roman"/>
    </w:rPr>
  </w:style>
  <w:style w:type="paragraph" w:customStyle="1" w:styleId="Phrasefinale">
    <w:name w:val="Phrase finale"/>
    <w:basedOn w:val="Normal"/>
    <w:next w:val="Normal"/>
    <w:rsid w:val="003C65B3"/>
    <w:pPr>
      <w:widowControl/>
      <w:spacing w:before="360" w:line="240" w:lineRule="auto"/>
      <w:jc w:val="center"/>
    </w:pPr>
    <w:rPr>
      <w:szCs w:val="24"/>
      <w:lang w:eastAsia="de-DE"/>
    </w:rPr>
  </w:style>
  <w:style w:type="paragraph" w:customStyle="1" w:styleId="Fichefinancireattributiontitre">
    <w:name w:val="Fiche financière (attribution) titre"/>
    <w:basedOn w:val="Normal"/>
    <w:next w:val="Normal"/>
    <w:rsid w:val="003C65B3"/>
    <w:pPr>
      <w:widowControl/>
      <w:spacing w:before="120" w:after="120" w:line="240" w:lineRule="auto"/>
      <w:jc w:val="center"/>
    </w:pPr>
    <w:rPr>
      <w:b/>
      <w:szCs w:val="24"/>
      <w:u w:val="single"/>
      <w:lang w:eastAsia="de-DE"/>
    </w:rPr>
  </w:style>
  <w:style w:type="paragraph" w:customStyle="1" w:styleId="t-9-8">
    <w:name w:val="t-9-8"/>
    <w:basedOn w:val="Normal"/>
    <w:rsid w:val="003C65B3"/>
    <w:pPr>
      <w:widowControl/>
      <w:spacing w:before="100" w:beforeAutospacing="1" w:after="100" w:afterAutospacing="1" w:line="240" w:lineRule="auto"/>
    </w:pPr>
    <w:rPr>
      <w:szCs w:val="24"/>
      <w:lang w:eastAsia="hr-HR"/>
    </w:rPr>
  </w:style>
  <w:style w:type="numbering" w:customStyle="1" w:styleId="NoList12">
    <w:name w:val="No List12"/>
    <w:next w:val="NoList"/>
    <w:uiPriority w:val="99"/>
    <w:semiHidden/>
    <w:unhideWhenUsed/>
    <w:rsid w:val="003C65B3"/>
  </w:style>
  <w:style w:type="paragraph" w:customStyle="1" w:styleId="BodyText4">
    <w:name w:val="Body Text 4"/>
    <w:basedOn w:val="Normal"/>
    <w:link w:val="BodyText4Char"/>
    <w:rsid w:val="003C65B3"/>
    <w:pPr>
      <w:widowControl/>
      <w:tabs>
        <w:tab w:val="num" w:pos="2160"/>
      </w:tabs>
      <w:spacing w:after="240" w:line="240" w:lineRule="auto"/>
      <w:ind w:left="2160" w:hanging="720"/>
      <w:jc w:val="both"/>
    </w:pPr>
    <w:rPr>
      <w:rFonts w:eastAsia="Calibri"/>
      <w:sz w:val="22"/>
      <w:szCs w:val="22"/>
      <w:lang w:eastAsia="en-GB"/>
    </w:rPr>
  </w:style>
  <w:style w:type="character" w:customStyle="1" w:styleId="BodyText4Char">
    <w:name w:val="Body Text 4 Char"/>
    <w:link w:val="BodyText4"/>
    <w:rsid w:val="003C65B3"/>
    <w:rPr>
      <w:rFonts w:eastAsia="Calibri"/>
      <w:sz w:val="22"/>
      <w:szCs w:val="22"/>
      <w:lang w:val="lv-LV" w:eastAsia="en-GB"/>
    </w:rPr>
  </w:style>
  <w:style w:type="paragraph" w:customStyle="1" w:styleId="FootnoteQuotation">
    <w:name w:val="Footnote Quotation"/>
    <w:basedOn w:val="Normal"/>
    <w:rsid w:val="003C65B3"/>
    <w:pPr>
      <w:widowControl/>
      <w:spacing w:line="240" w:lineRule="auto"/>
      <w:ind w:left="720" w:right="720"/>
      <w:jc w:val="both"/>
    </w:pPr>
    <w:rPr>
      <w:rFonts w:eastAsia="Calibri"/>
      <w:sz w:val="20"/>
      <w:szCs w:val="22"/>
      <w:lang w:eastAsia="en-GB"/>
    </w:rPr>
  </w:style>
  <w:style w:type="paragraph" w:customStyle="1" w:styleId="Quotation">
    <w:name w:val="Quotation"/>
    <w:basedOn w:val="Normal"/>
    <w:rsid w:val="003C65B3"/>
    <w:pPr>
      <w:widowControl/>
      <w:spacing w:after="240" w:line="240" w:lineRule="auto"/>
      <w:ind w:left="720" w:right="720"/>
      <w:jc w:val="both"/>
    </w:pPr>
    <w:rPr>
      <w:rFonts w:eastAsia="Calibri"/>
      <w:sz w:val="22"/>
      <w:szCs w:val="22"/>
      <w:lang w:eastAsia="en-GB"/>
    </w:rPr>
  </w:style>
  <w:style w:type="paragraph" w:customStyle="1" w:styleId="QuotationDouble">
    <w:name w:val="Quotation Double"/>
    <w:basedOn w:val="Normal"/>
    <w:rsid w:val="003C65B3"/>
    <w:pPr>
      <w:widowControl/>
      <w:spacing w:after="240" w:line="240" w:lineRule="auto"/>
      <w:ind w:left="1440" w:right="1440"/>
      <w:jc w:val="both"/>
    </w:pPr>
    <w:rPr>
      <w:rFonts w:eastAsia="Calibri"/>
      <w:sz w:val="22"/>
      <w:szCs w:val="22"/>
      <w:lang w:eastAsia="en-GB"/>
    </w:rPr>
  </w:style>
  <w:style w:type="paragraph" w:customStyle="1" w:styleId="Title2">
    <w:name w:val="Title 2"/>
    <w:basedOn w:val="Normal"/>
    <w:rsid w:val="003C65B3"/>
    <w:pPr>
      <w:widowControl/>
      <w:spacing w:line="240" w:lineRule="auto"/>
      <w:jc w:val="center"/>
    </w:pPr>
    <w:rPr>
      <w:rFonts w:eastAsia="Calibri"/>
      <w:sz w:val="22"/>
      <w:szCs w:val="22"/>
      <w:u w:val="single"/>
      <w:lang w:eastAsia="en-GB"/>
    </w:rPr>
  </w:style>
  <w:style w:type="paragraph" w:customStyle="1" w:styleId="Title3">
    <w:name w:val="Title 3"/>
    <w:basedOn w:val="Normal"/>
    <w:rsid w:val="003C65B3"/>
    <w:pPr>
      <w:widowControl/>
      <w:spacing w:line="240" w:lineRule="auto"/>
      <w:jc w:val="center"/>
    </w:pPr>
    <w:rPr>
      <w:rFonts w:eastAsia="Calibri"/>
      <w:i/>
      <w:sz w:val="22"/>
      <w:szCs w:val="22"/>
      <w:lang w:eastAsia="en-GB"/>
    </w:rPr>
  </w:style>
  <w:style w:type="paragraph" w:customStyle="1" w:styleId="TitleCountry">
    <w:name w:val="Title Country"/>
    <w:basedOn w:val="Normal"/>
    <w:rsid w:val="003C65B3"/>
    <w:pPr>
      <w:widowControl/>
      <w:spacing w:line="240" w:lineRule="auto"/>
      <w:jc w:val="center"/>
    </w:pPr>
    <w:rPr>
      <w:rFonts w:eastAsia="Calibri"/>
      <w:caps/>
      <w:sz w:val="22"/>
      <w:szCs w:val="22"/>
      <w:lang w:eastAsia="en-GB"/>
    </w:rPr>
  </w:style>
  <w:style w:type="numbering" w:customStyle="1" w:styleId="NoList112">
    <w:name w:val="No List112"/>
    <w:next w:val="NoList"/>
    <w:semiHidden/>
    <w:rsid w:val="003C65B3"/>
  </w:style>
  <w:style w:type="paragraph" w:customStyle="1" w:styleId="Normal11pt">
    <w:name w:val="Normal + 11 pt"/>
    <w:aliases w:val="Left:  0.05&quot;,Right:  -0.08&quot;"/>
    <w:basedOn w:val="Normal"/>
    <w:rsid w:val="003C65B3"/>
    <w:pPr>
      <w:widowControl/>
      <w:spacing w:line="240" w:lineRule="auto"/>
      <w:ind w:left="72" w:right="-108"/>
    </w:pPr>
    <w:rPr>
      <w:sz w:val="22"/>
      <w:szCs w:val="22"/>
      <w:lang w:eastAsia="en-US"/>
    </w:rPr>
  </w:style>
  <w:style w:type="paragraph" w:customStyle="1" w:styleId="T1">
    <w:name w:val="T1"/>
    <w:basedOn w:val="Normal"/>
    <w:rsid w:val="003C65B3"/>
    <w:pPr>
      <w:widowControl/>
      <w:spacing w:before="160" w:line="220" w:lineRule="atLeast"/>
      <w:jc w:val="both"/>
    </w:pPr>
    <w:rPr>
      <w:sz w:val="21"/>
      <w:lang w:eastAsia="en-US"/>
    </w:rPr>
  </w:style>
  <w:style w:type="character" w:customStyle="1" w:styleId="donttranslate0">
    <w:name w:val="donttranslate"/>
    <w:basedOn w:val="DefaultParagraphFont"/>
    <w:rsid w:val="003C65B3"/>
  </w:style>
  <w:style w:type="table" w:customStyle="1" w:styleId="TableGrid14">
    <w:name w:val="Table Grid14"/>
    <w:basedOn w:val="TableNormal"/>
    <w:next w:val="TableGrid"/>
    <w:rsid w:val="003C65B3"/>
    <w:rPr>
      <w:lang w:val="lv-LV"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HeaderLandscape">
    <w:name w:val="HeaderLandscape"/>
    <w:basedOn w:val="Normal"/>
    <w:rsid w:val="003C65B3"/>
    <w:pPr>
      <w:widowControl/>
      <w:tabs>
        <w:tab w:val="right" w:pos="14003"/>
      </w:tabs>
      <w:spacing w:before="120" w:after="120" w:line="240" w:lineRule="auto"/>
      <w:jc w:val="both"/>
    </w:pPr>
    <w:rPr>
      <w:szCs w:val="24"/>
      <w:lang w:eastAsia="de-DE"/>
    </w:rPr>
  </w:style>
  <w:style w:type="paragraph" w:customStyle="1" w:styleId="NormalLeft">
    <w:name w:val="Normal Left"/>
    <w:basedOn w:val="Normal"/>
    <w:rsid w:val="003C65B3"/>
    <w:pPr>
      <w:widowControl/>
      <w:spacing w:before="120" w:after="120" w:line="240" w:lineRule="auto"/>
    </w:pPr>
    <w:rPr>
      <w:szCs w:val="24"/>
      <w:lang w:eastAsia="de-DE"/>
    </w:rPr>
  </w:style>
  <w:style w:type="paragraph" w:customStyle="1" w:styleId="NormalRight">
    <w:name w:val="Normal Right"/>
    <w:basedOn w:val="Normal"/>
    <w:rsid w:val="003C65B3"/>
    <w:pPr>
      <w:widowControl/>
      <w:spacing w:before="120" w:after="120" w:line="240" w:lineRule="auto"/>
      <w:jc w:val="right"/>
    </w:pPr>
    <w:rPr>
      <w:szCs w:val="24"/>
      <w:lang w:eastAsia="de-DE"/>
    </w:rPr>
  </w:style>
  <w:style w:type="paragraph" w:customStyle="1" w:styleId="QuotedText">
    <w:name w:val="Quoted Text"/>
    <w:basedOn w:val="Normal"/>
    <w:rsid w:val="003C65B3"/>
    <w:pPr>
      <w:widowControl/>
      <w:spacing w:before="120" w:after="120" w:line="240" w:lineRule="auto"/>
      <w:ind w:left="1417"/>
      <w:jc w:val="both"/>
    </w:pPr>
    <w:rPr>
      <w:szCs w:val="24"/>
      <w:lang w:eastAsia="de-DE"/>
    </w:rPr>
  </w:style>
  <w:style w:type="paragraph" w:customStyle="1" w:styleId="PointDouble0">
    <w:name w:val="PointDouble 0"/>
    <w:basedOn w:val="Normal"/>
    <w:rsid w:val="003C65B3"/>
    <w:pPr>
      <w:widowControl/>
      <w:tabs>
        <w:tab w:val="left" w:pos="850"/>
      </w:tabs>
      <w:spacing w:before="120" w:after="120" w:line="240" w:lineRule="auto"/>
      <w:ind w:left="1417" w:hanging="1417"/>
      <w:jc w:val="both"/>
    </w:pPr>
    <w:rPr>
      <w:szCs w:val="24"/>
      <w:lang w:eastAsia="de-DE"/>
    </w:rPr>
  </w:style>
  <w:style w:type="paragraph" w:customStyle="1" w:styleId="PointDouble1">
    <w:name w:val="PointDouble 1"/>
    <w:basedOn w:val="Normal"/>
    <w:rsid w:val="003C65B3"/>
    <w:pPr>
      <w:widowControl/>
      <w:tabs>
        <w:tab w:val="left" w:pos="1417"/>
      </w:tabs>
      <w:spacing w:before="120" w:after="120" w:line="240" w:lineRule="auto"/>
      <w:ind w:left="1984" w:hanging="1134"/>
      <w:jc w:val="both"/>
    </w:pPr>
    <w:rPr>
      <w:szCs w:val="24"/>
      <w:lang w:eastAsia="de-DE"/>
    </w:rPr>
  </w:style>
  <w:style w:type="paragraph" w:customStyle="1" w:styleId="PointDouble2">
    <w:name w:val="PointDouble 2"/>
    <w:basedOn w:val="Normal"/>
    <w:rsid w:val="003C65B3"/>
    <w:pPr>
      <w:widowControl/>
      <w:tabs>
        <w:tab w:val="left" w:pos="1984"/>
      </w:tabs>
      <w:spacing w:before="120" w:after="120" w:line="240" w:lineRule="auto"/>
      <w:ind w:left="2551" w:hanging="1134"/>
      <w:jc w:val="both"/>
    </w:pPr>
    <w:rPr>
      <w:szCs w:val="24"/>
      <w:lang w:eastAsia="de-DE"/>
    </w:rPr>
  </w:style>
  <w:style w:type="paragraph" w:customStyle="1" w:styleId="PointDouble3">
    <w:name w:val="PointDouble 3"/>
    <w:basedOn w:val="Normal"/>
    <w:rsid w:val="003C65B3"/>
    <w:pPr>
      <w:widowControl/>
      <w:tabs>
        <w:tab w:val="left" w:pos="2551"/>
      </w:tabs>
      <w:spacing w:before="120" w:after="120" w:line="240" w:lineRule="auto"/>
      <w:ind w:left="3118" w:hanging="1134"/>
      <w:jc w:val="both"/>
    </w:pPr>
    <w:rPr>
      <w:szCs w:val="24"/>
      <w:lang w:eastAsia="de-DE"/>
    </w:rPr>
  </w:style>
  <w:style w:type="paragraph" w:customStyle="1" w:styleId="PointDouble4">
    <w:name w:val="PointDouble 4"/>
    <w:basedOn w:val="Normal"/>
    <w:rsid w:val="003C65B3"/>
    <w:pPr>
      <w:widowControl/>
      <w:tabs>
        <w:tab w:val="left" w:pos="3118"/>
      </w:tabs>
      <w:spacing w:before="120" w:after="120" w:line="240" w:lineRule="auto"/>
      <w:ind w:left="3685" w:hanging="1134"/>
      <w:jc w:val="both"/>
    </w:pPr>
    <w:rPr>
      <w:szCs w:val="24"/>
      <w:lang w:eastAsia="de-DE"/>
    </w:rPr>
  </w:style>
  <w:style w:type="paragraph" w:customStyle="1" w:styleId="PointTriple0">
    <w:name w:val="PointTriple 0"/>
    <w:basedOn w:val="Normal"/>
    <w:rsid w:val="003C65B3"/>
    <w:pPr>
      <w:widowControl/>
      <w:tabs>
        <w:tab w:val="left" w:pos="850"/>
        <w:tab w:val="left" w:pos="1417"/>
      </w:tabs>
      <w:spacing w:before="120" w:after="120" w:line="240" w:lineRule="auto"/>
      <w:ind w:left="1984" w:hanging="1984"/>
      <w:jc w:val="both"/>
    </w:pPr>
    <w:rPr>
      <w:szCs w:val="24"/>
      <w:lang w:eastAsia="de-DE"/>
    </w:rPr>
  </w:style>
  <w:style w:type="paragraph" w:customStyle="1" w:styleId="PointTriple1">
    <w:name w:val="PointTriple 1"/>
    <w:basedOn w:val="Normal"/>
    <w:rsid w:val="003C65B3"/>
    <w:pPr>
      <w:widowControl/>
      <w:tabs>
        <w:tab w:val="left" w:pos="1417"/>
        <w:tab w:val="left" w:pos="1984"/>
      </w:tabs>
      <w:spacing w:before="120" w:after="120" w:line="240" w:lineRule="auto"/>
      <w:ind w:left="2551" w:hanging="1701"/>
      <w:jc w:val="both"/>
    </w:pPr>
    <w:rPr>
      <w:szCs w:val="24"/>
      <w:lang w:eastAsia="de-DE"/>
    </w:rPr>
  </w:style>
  <w:style w:type="paragraph" w:customStyle="1" w:styleId="PointTriple2">
    <w:name w:val="PointTriple 2"/>
    <w:basedOn w:val="Normal"/>
    <w:rsid w:val="003C65B3"/>
    <w:pPr>
      <w:widowControl/>
      <w:tabs>
        <w:tab w:val="left" w:pos="1984"/>
        <w:tab w:val="left" w:pos="2551"/>
      </w:tabs>
      <w:spacing w:before="120" w:after="120" w:line="240" w:lineRule="auto"/>
      <w:ind w:left="3118" w:hanging="1701"/>
      <w:jc w:val="both"/>
    </w:pPr>
    <w:rPr>
      <w:szCs w:val="24"/>
      <w:lang w:eastAsia="de-DE"/>
    </w:rPr>
  </w:style>
  <w:style w:type="paragraph" w:customStyle="1" w:styleId="PointTriple3">
    <w:name w:val="PointTriple 3"/>
    <w:basedOn w:val="Normal"/>
    <w:rsid w:val="003C65B3"/>
    <w:pPr>
      <w:widowControl/>
      <w:tabs>
        <w:tab w:val="left" w:pos="2551"/>
        <w:tab w:val="left" w:pos="3118"/>
      </w:tabs>
      <w:spacing w:before="120" w:after="120" w:line="240" w:lineRule="auto"/>
      <w:ind w:left="3685" w:hanging="1701"/>
      <w:jc w:val="both"/>
    </w:pPr>
    <w:rPr>
      <w:szCs w:val="24"/>
      <w:lang w:eastAsia="de-DE"/>
    </w:rPr>
  </w:style>
  <w:style w:type="paragraph" w:customStyle="1" w:styleId="PointTriple4">
    <w:name w:val="PointTriple 4"/>
    <w:basedOn w:val="Normal"/>
    <w:rsid w:val="003C65B3"/>
    <w:pPr>
      <w:widowControl/>
      <w:tabs>
        <w:tab w:val="left" w:pos="3118"/>
        <w:tab w:val="left" w:pos="3685"/>
      </w:tabs>
      <w:spacing w:before="120" w:after="120" w:line="240" w:lineRule="auto"/>
      <w:ind w:left="4252" w:hanging="1701"/>
      <w:jc w:val="both"/>
    </w:pPr>
    <w:rPr>
      <w:szCs w:val="24"/>
      <w:lang w:eastAsia="de-DE"/>
    </w:rPr>
  </w:style>
  <w:style w:type="paragraph" w:customStyle="1" w:styleId="ManualNumPar2">
    <w:name w:val="Manual NumPar 2"/>
    <w:basedOn w:val="Normal"/>
    <w:next w:val="Text2"/>
    <w:rsid w:val="003C65B3"/>
    <w:pPr>
      <w:widowControl/>
      <w:spacing w:before="120" w:after="120" w:line="240" w:lineRule="auto"/>
      <w:ind w:left="850" w:hanging="850"/>
      <w:jc w:val="both"/>
    </w:pPr>
    <w:rPr>
      <w:szCs w:val="24"/>
      <w:lang w:eastAsia="de-DE"/>
    </w:rPr>
  </w:style>
  <w:style w:type="paragraph" w:customStyle="1" w:styleId="ManualNumPar3">
    <w:name w:val="Manual NumPar 3"/>
    <w:basedOn w:val="Normal"/>
    <w:next w:val="Text3"/>
    <w:rsid w:val="003C65B3"/>
    <w:pPr>
      <w:widowControl/>
      <w:spacing w:before="120" w:after="120" w:line="240" w:lineRule="auto"/>
      <w:ind w:left="850" w:hanging="850"/>
      <w:jc w:val="both"/>
    </w:pPr>
    <w:rPr>
      <w:szCs w:val="24"/>
      <w:lang w:eastAsia="de-DE"/>
    </w:rPr>
  </w:style>
  <w:style w:type="paragraph" w:customStyle="1" w:styleId="ManualNumPar4">
    <w:name w:val="Manual NumPar 4"/>
    <w:basedOn w:val="Normal"/>
    <w:next w:val="Text4"/>
    <w:rsid w:val="003C65B3"/>
    <w:pPr>
      <w:widowControl/>
      <w:spacing w:before="120" w:after="120" w:line="240" w:lineRule="auto"/>
      <w:ind w:left="850" w:hanging="850"/>
      <w:jc w:val="both"/>
    </w:pPr>
    <w:rPr>
      <w:szCs w:val="24"/>
      <w:lang w:eastAsia="de-DE"/>
    </w:rPr>
  </w:style>
  <w:style w:type="paragraph" w:customStyle="1" w:styleId="QuotedNumPar">
    <w:name w:val="Quoted NumPar"/>
    <w:basedOn w:val="Normal"/>
    <w:rsid w:val="003C65B3"/>
    <w:pPr>
      <w:widowControl/>
      <w:spacing w:before="120" w:after="120" w:line="240" w:lineRule="auto"/>
      <w:ind w:left="1417" w:hanging="567"/>
      <w:jc w:val="both"/>
    </w:pPr>
    <w:rPr>
      <w:szCs w:val="24"/>
      <w:lang w:eastAsia="de-DE"/>
    </w:rPr>
  </w:style>
  <w:style w:type="paragraph" w:customStyle="1" w:styleId="ManualHeading1">
    <w:name w:val="Manual Heading 1"/>
    <w:basedOn w:val="Normal"/>
    <w:next w:val="Text1"/>
    <w:rsid w:val="003C65B3"/>
    <w:pPr>
      <w:keepNext/>
      <w:widowControl/>
      <w:tabs>
        <w:tab w:val="left" w:pos="850"/>
      </w:tabs>
      <w:spacing w:before="360" w:after="120" w:line="240" w:lineRule="auto"/>
      <w:ind w:left="850" w:hanging="850"/>
      <w:jc w:val="both"/>
      <w:outlineLvl w:val="0"/>
    </w:pPr>
    <w:rPr>
      <w:b/>
      <w:smallCaps/>
      <w:szCs w:val="24"/>
      <w:lang w:eastAsia="de-DE"/>
    </w:rPr>
  </w:style>
  <w:style w:type="paragraph" w:customStyle="1" w:styleId="ManualHeading2">
    <w:name w:val="Manual Heading 2"/>
    <w:basedOn w:val="Normal"/>
    <w:next w:val="Text2"/>
    <w:rsid w:val="003C65B3"/>
    <w:pPr>
      <w:keepNext/>
      <w:widowControl/>
      <w:tabs>
        <w:tab w:val="left" w:pos="850"/>
      </w:tabs>
      <w:spacing w:before="120" w:after="120" w:line="240" w:lineRule="auto"/>
      <w:ind w:left="850" w:hanging="850"/>
      <w:jc w:val="both"/>
      <w:outlineLvl w:val="1"/>
    </w:pPr>
    <w:rPr>
      <w:b/>
      <w:szCs w:val="24"/>
      <w:lang w:eastAsia="de-DE"/>
    </w:rPr>
  </w:style>
  <w:style w:type="paragraph" w:customStyle="1" w:styleId="ManualHeading3">
    <w:name w:val="Manual Heading 3"/>
    <w:basedOn w:val="Normal"/>
    <w:next w:val="Text3"/>
    <w:rsid w:val="003C65B3"/>
    <w:pPr>
      <w:keepNext/>
      <w:widowControl/>
      <w:tabs>
        <w:tab w:val="left" w:pos="850"/>
      </w:tabs>
      <w:spacing w:before="120" w:after="120" w:line="240" w:lineRule="auto"/>
      <w:ind w:left="850" w:hanging="850"/>
      <w:jc w:val="both"/>
      <w:outlineLvl w:val="2"/>
    </w:pPr>
    <w:rPr>
      <w:i/>
      <w:szCs w:val="24"/>
      <w:lang w:eastAsia="de-DE"/>
    </w:rPr>
  </w:style>
  <w:style w:type="paragraph" w:customStyle="1" w:styleId="ManualHeading4">
    <w:name w:val="Manual Heading 4"/>
    <w:basedOn w:val="Normal"/>
    <w:next w:val="Text4"/>
    <w:rsid w:val="003C65B3"/>
    <w:pPr>
      <w:keepNext/>
      <w:widowControl/>
      <w:tabs>
        <w:tab w:val="left" w:pos="850"/>
      </w:tabs>
      <w:spacing w:before="120" w:after="120" w:line="240" w:lineRule="auto"/>
      <w:ind w:left="850" w:hanging="850"/>
      <w:jc w:val="both"/>
      <w:outlineLvl w:val="3"/>
    </w:pPr>
    <w:rPr>
      <w:szCs w:val="24"/>
      <w:lang w:eastAsia="de-DE"/>
    </w:rPr>
  </w:style>
  <w:style w:type="paragraph" w:customStyle="1" w:styleId="ChapterTitle">
    <w:name w:val="ChapterTitle"/>
    <w:basedOn w:val="Normal"/>
    <w:next w:val="Normal"/>
    <w:rsid w:val="003C65B3"/>
    <w:pPr>
      <w:keepNext/>
      <w:widowControl/>
      <w:spacing w:before="120" w:after="360" w:line="240" w:lineRule="auto"/>
      <w:jc w:val="center"/>
    </w:pPr>
    <w:rPr>
      <w:b/>
      <w:sz w:val="32"/>
      <w:szCs w:val="24"/>
      <w:lang w:eastAsia="de-DE"/>
    </w:rPr>
  </w:style>
  <w:style w:type="paragraph" w:customStyle="1" w:styleId="PartTitle">
    <w:name w:val="PartTitle"/>
    <w:basedOn w:val="Normal"/>
    <w:next w:val="ChapterTitle"/>
    <w:rsid w:val="003C65B3"/>
    <w:pPr>
      <w:keepNext/>
      <w:pageBreakBefore/>
      <w:widowControl/>
      <w:spacing w:before="120" w:after="360" w:line="240" w:lineRule="auto"/>
      <w:jc w:val="center"/>
    </w:pPr>
    <w:rPr>
      <w:b/>
      <w:sz w:val="36"/>
      <w:szCs w:val="24"/>
      <w:lang w:eastAsia="de-DE"/>
    </w:rPr>
  </w:style>
  <w:style w:type="paragraph" w:customStyle="1" w:styleId="SectionTitle">
    <w:name w:val="SectionTitle"/>
    <w:basedOn w:val="Normal"/>
    <w:next w:val="Heading1"/>
    <w:rsid w:val="003C65B3"/>
    <w:pPr>
      <w:keepNext/>
      <w:widowControl/>
      <w:spacing w:before="120" w:after="360" w:line="240" w:lineRule="auto"/>
      <w:jc w:val="center"/>
    </w:pPr>
    <w:rPr>
      <w:b/>
      <w:smallCaps/>
      <w:sz w:val="28"/>
      <w:szCs w:val="24"/>
      <w:lang w:eastAsia="de-DE"/>
    </w:rPr>
  </w:style>
  <w:style w:type="paragraph" w:customStyle="1" w:styleId="TableTitle">
    <w:name w:val="Table Title"/>
    <w:basedOn w:val="Normal"/>
    <w:next w:val="Normal"/>
    <w:rsid w:val="003C65B3"/>
    <w:pPr>
      <w:widowControl/>
      <w:spacing w:before="120" w:after="120" w:line="240" w:lineRule="auto"/>
      <w:jc w:val="center"/>
    </w:pPr>
    <w:rPr>
      <w:b/>
      <w:szCs w:val="24"/>
      <w:lang w:eastAsia="de-DE"/>
    </w:rPr>
  </w:style>
  <w:style w:type="character" w:customStyle="1" w:styleId="Marker1">
    <w:name w:val="Marker1"/>
    <w:rsid w:val="003C65B3"/>
    <w:rPr>
      <w:color w:val="008000"/>
    </w:rPr>
  </w:style>
  <w:style w:type="character" w:customStyle="1" w:styleId="Marker2">
    <w:name w:val="Marker2"/>
    <w:rsid w:val="003C65B3"/>
    <w:rPr>
      <w:color w:val="FF0000"/>
    </w:rPr>
  </w:style>
  <w:style w:type="paragraph" w:customStyle="1" w:styleId="Annexetitreexposglobal">
    <w:name w:val="Annexe titre (exposé global)"/>
    <w:basedOn w:val="Normal"/>
    <w:next w:val="Normal"/>
    <w:rsid w:val="003C65B3"/>
    <w:pPr>
      <w:widowControl/>
      <w:spacing w:before="120" w:after="120" w:line="240" w:lineRule="auto"/>
      <w:jc w:val="center"/>
    </w:pPr>
    <w:rPr>
      <w:b/>
      <w:szCs w:val="24"/>
      <w:u w:val="single"/>
      <w:lang w:eastAsia="de-DE"/>
    </w:rPr>
  </w:style>
  <w:style w:type="paragraph" w:customStyle="1" w:styleId="Annexetitreexpos">
    <w:name w:val="Annexe titre (exposé)"/>
    <w:basedOn w:val="Normal"/>
    <w:next w:val="Normal"/>
    <w:rsid w:val="003C65B3"/>
    <w:pPr>
      <w:widowControl/>
      <w:spacing w:before="120" w:after="120" w:line="240" w:lineRule="auto"/>
      <w:jc w:val="center"/>
    </w:pPr>
    <w:rPr>
      <w:b/>
      <w:szCs w:val="24"/>
      <w:u w:val="single"/>
      <w:lang w:eastAsia="de-DE"/>
    </w:rPr>
  </w:style>
  <w:style w:type="paragraph" w:customStyle="1" w:styleId="Annexetitrefichefinacte">
    <w:name w:val="Annexe titre (fiche fin. acte)"/>
    <w:basedOn w:val="Normal"/>
    <w:next w:val="Normal"/>
    <w:rsid w:val="003C65B3"/>
    <w:pPr>
      <w:widowControl/>
      <w:spacing w:before="120" w:after="120" w:line="240" w:lineRule="auto"/>
      <w:jc w:val="center"/>
    </w:pPr>
    <w:rPr>
      <w:b/>
      <w:szCs w:val="24"/>
      <w:u w:val="single"/>
      <w:lang w:eastAsia="de-DE"/>
    </w:rPr>
  </w:style>
  <w:style w:type="paragraph" w:customStyle="1" w:styleId="Annexetitrefichefinglobale">
    <w:name w:val="Annexe titre (fiche fin. globale)"/>
    <w:basedOn w:val="Normal"/>
    <w:next w:val="Normal"/>
    <w:rsid w:val="003C65B3"/>
    <w:pPr>
      <w:widowControl/>
      <w:spacing w:before="120" w:after="120" w:line="240" w:lineRule="auto"/>
      <w:jc w:val="center"/>
    </w:pPr>
    <w:rPr>
      <w:b/>
      <w:szCs w:val="24"/>
      <w:u w:val="single"/>
      <w:lang w:eastAsia="de-DE"/>
    </w:rPr>
  </w:style>
  <w:style w:type="paragraph" w:customStyle="1" w:styleId="Annexetitreglobale">
    <w:name w:val="Annexe titre (globale)"/>
    <w:basedOn w:val="Normal"/>
    <w:next w:val="Normal"/>
    <w:rsid w:val="003C65B3"/>
    <w:pPr>
      <w:widowControl/>
      <w:spacing w:before="120" w:after="120" w:line="240" w:lineRule="auto"/>
      <w:jc w:val="center"/>
    </w:pPr>
    <w:rPr>
      <w:b/>
      <w:szCs w:val="24"/>
      <w:u w:val="single"/>
      <w:lang w:eastAsia="de-DE"/>
    </w:rPr>
  </w:style>
  <w:style w:type="paragraph" w:customStyle="1" w:styleId="Applicationdirecte">
    <w:name w:val="Application directe"/>
    <w:basedOn w:val="Normal"/>
    <w:next w:val="Fait"/>
    <w:rsid w:val="003C65B3"/>
    <w:pPr>
      <w:widowControl/>
      <w:spacing w:before="480" w:after="120" w:line="240" w:lineRule="auto"/>
      <w:jc w:val="both"/>
    </w:pPr>
    <w:rPr>
      <w:szCs w:val="24"/>
      <w:lang w:eastAsia="de-DE"/>
    </w:rPr>
  </w:style>
  <w:style w:type="paragraph" w:customStyle="1" w:styleId="Fait">
    <w:name w:val="Fait à"/>
    <w:basedOn w:val="Normal"/>
    <w:next w:val="Institutionquisigne"/>
    <w:rsid w:val="003C65B3"/>
    <w:pPr>
      <w:keepNext/>
      <w:widowControl/>
      <w:spacing w:before="120" w:line="240" w:lineRule="auto"/>
      <w:jc w:val="both"/>
    </w:pPr>
    <w:rPr>
      <w:szCs w:val="24"/>
      <w:lang w:eastAsia="de-DE"/>
    </w:rPr>
  </w:style>
  <w:style w:type="paragraph" w:customStyle="1" w:styleId="Institutionquisigne">
    <w:name w:val="Institution qui signe"/>
    <w:basedOn w:val="Normal"/>
    <w:next w:val="Personnequisigne"/>
    <w:rsid w:val="003C65B3"/>
    <w:pPr>
      <w:keepNext/>
      <w:widowControl/>
      <w:tabs>
        <w:tab w:val="left" w:pos="4252"/>
      </w:tabs>
      <w:spacing w:before="720" w:line="240" w:lineRule="auto"/>
      <w:jc w:val="both"/>
    </w:pPr>
    <w:rPr>
      <w:i/>
      <w:szCs w:val="24"/>
      <w:lang w:eastAsia="de-DE"/>
    </w:rPr>
  </w:style>
  <w:style w:type="paragraph" w:customStyle="1" w:styleId="Personnequisigne">
    <w:name w:val="Personne qui signe"/>
    <w:basedOn w:val="Normal"/>
    <w:next w:val="Institutionquisigne"/>
    <w:rsid w:val="003C65B3"/>
    <w:pPr>
      <w:widowControl/>
      <w:tabs>
        <w:tab w:val="left" w:pos="4252"/>
      </w:tabs>
      <w:spacing w:line="240" w:lineRule="auto"/>
    </w:pPr>
    <w:rPr>
      <w:i/>
      <w:szCs w:val="24"/>
      <w:lang w:eastAsia="de-DE"/>
    </w:rPr>
  </w:style>
  <w:style w:type="paragraph" w:customStyle="1" w:styleId="Avertissementtitre">
    <w:name w:val="Avertissement titre"/>
    <w:basedOn w:val="Normal"/>
    <w:next w:val="Normal"/>
    <w:rsid w:val="003C65B3"/>
    <w:pPr>
      <w:keepNext/>
      <w:widowControl/>
      <w:spacing w:before="480" w:after="120" w:line="240" w:lineRule="auto"/>
      <w:jc w:val="both"/>
    </w:pPr>
    <w:rPr>
      <w:szCs w:val="24"/>
      <w:u w:val="single"/>
      <w:lang w:eastAsia="de-DE"/>
    </w:rPr>
  </w:style>
  <w:style w:type="paragraph" w:customStyle="1" w:styleId="Confidence">
    <w:name w:val="Confidence"/>
    <w:basedOn w:val="Normal"/>
    <w:next w:val="Normal"/>
    <w:rsid w:val="003C65B3"/>
    <w:pPr>
      <w:widowControl/>
      <w:spacing w:before="360" w:after="120" w:line="240" w:lineRule="auto"/>
      <w:jc w:val="center"/>
    </w:pPr>
    <w:rPr>
      <w:szCs w:val="24"/>
      <w:lang w:eastAsia="de-DE"/>
    </w:rPr>
  </w:style>
  <w:style w:type="paragraph" w:customStyle="1" w:styleId="Confidentialit">
    <w:name w:val="Confidentialité"/>
    <w:basedOn w:val="Normal"/>
    <w:next w:val="Statut"/>
    <w:rsid w:val="003C65B3"/>
    <w:pPr>
      <w:widowControl/>
      <w:spacing w:before="240" w:after="240" w:line="240" w:lineRule="auto"/>
      <w:ind w:left="5103"/>
      <w:jc w:val="both"/>
    </w:pPr>
    <w:rPr>
      <w:szCs w:val="24"/>
      <w:u w:val="single"/>
      <w:lang w:eastAsia="de-DE"/>
    </w:rPr>
  </w:style>
  <w:style w:type="paragraph" w:customStyle="1" w:styleId="Statut">
    <w:name w:val="Statut"/>
    <w:basedOn w:val="Normal"/>
    <w:next w:val="Typedudocument"/>
    <w:rsid w:val="003C65B3"/>
    <w:pPr>
      <w:widowControl/>
      <w:spacing w:before="360" w:line="240" w:lineRule="auto"/>
      <w:jc w:val="center"/>
    </w:pPr>
    <w:rPr>
      <w:szCs w:val="24"/>
      <w:lang w:eastAsia="de-DE"/>
    </w:rPr>
  </w:style>
  <w:style w:type="paragraph" w:customStyle="1" w:styleId="Datedadoption">
    <w:name w:val="Date d'adoption"/>
    <w:basedOn w:val="Normal"/>
    <w:next w:val="Titreobjet"/>
    <w:rsid w:val="003C65B3"/>
    <w:pPr>
      <w:widowControl/>
      <w:spacing w:before="360" w:line="240" w:lineRule="auto"/>
      <w:jc w:val="center"/>
    </w:pPr>
    <w:rPr>
      <w:b/>
      <w:szCs w:val="24"/>
      <w:lang w:eastAsia="de-DE"/>
    </w:rPr>
  </w:style>
  <w:style w:type="paragraph" w:customStyle="1" w:styleId="Titreobjet">
    <w:name w:val="Titre objet"/>
    <w:basedOn w:val="Normal"/>
    <w:next w:val="Sous-titreobjet"/>
    <w:rsid w:val="003C65B3"/>
    <w:pPr>
      <w:widowControl/>
      <w:spacing w:before="360" w:after="360" w:line="240" w:lineRule="auto"/>
      <w:jc w:val="center"/>
    </w:pPr>
    <w:rPr>
      <w:b/>
      <w:szCs w:val="24"/>
      <w:lang w:eastAsia="de-DE"/>
    </w:rPr>
  </w:style>
  <w:style w:type="paragraph" w:customStyle="1" w:styleId="Sous-titreobjet">
    <w:name w:val="Sous-titre objet"/>
    <w:basedOn w:val="Normal"/>
    <w:rsid w:val="003C65B3"/>
    <w:pPr>
      <w:widowControl/>
      <w:spacing w:line="240" w:lineRule="auto"/>
      <w:jc w:val="center"/>
    </w:pPr>
    <w:rPr>
      <w:b/>
      <w:szCs w:val="24"/>
      <w:lang w:eastAsia="de-DE"/>
    </w:rPr>
  </w:style>
  <w:style w:type="paragraph" w:customStyle="1" w:styleId="Corrigendum">
    <w:name w:val="Corrigendum"/>
    <w:basedOn w:val="Normal"/>
    <w:next w:val="Normal"/>
    <w:rsid w:val="003C65B3"/>
    <w:pPr>
      <w:widowControl/>
      <w:spacing w:after="240" w:line="240" w:lineRule="auto"/>
    </w:pPr>
    <w:rPr>
      <w:szCs w:val="24"/>
      <w:lang w:eastAsia="de-DE"/>
    </w:rPr>
  </w:style>
  <w:style w:type="paragraph" w:customStyle="1" w:styleId="Emission">
    <w:name w:val="Emission"/>
    <w:basedOn w:val="Normal"/>
    <w:next w:val="Rfrenceinstitutionelle"/>
    <w:rsid w:val="003C65B3"/>
    <w:pPr>
      <w:widowControl/>
      <w:spacing w:line="240" w:lineRule="auto"/>
      <w:ind w:left="5103"/>
    </w:pPr>
    <w:rPr>
      <w:szCs w:val="24"/>
      <w:lang w:eastAsia="de-DE"/>
    </w:rPr>
  </w:style>
  <w:style w:type="paragraph" w:customStyle="1" w:styleId="Rfrenceinstitutionelle">
    <w:name w:val="Référence institutionelle"/>
    <w:basedOn w:val="Normal"/>
    <w:next w:val="Statut"/>
    <w:rsid w:val="003C65B3"/>
    <w:pPr>
      <w:widowControl/>
      <w:spacing w:after="240" w:line="240" w:lineRule="auto"/>
      <w:ind w:left="5103"/>
    </w:pPr>
    <w:rPr>
      <w:szCs w:val="24"/>
      <w:lang w:eastAsia="de-DE"/>
    </w:rPr>
  </w:style>
  <w:style w:type="paragraph" w:customStyle="1" w:styleId="Exposdesmotifstitre">
    <w:name w:val="Exposé des motifs titre"/>
    <w:basedOn w:val="Normal"/>
    <w:next w:val="Normal"/>
    <w:rsid w:val="003C65B3"/>
    <w:pPr>
      <w:widowControl/>
      <w:spacing w:before="120" w:after="120" w:line="240" w:lineRule="auto"/>
      <w:jc w:val="center"/>
    </w:pPr>
    <w:rPr>
      <w:b/>
      <w:szCs w:val="24"/>
      <w:u w:val="single"/>
      <w:lang w:eastAsia="de-DE"/>
    </w:rPr>
  </w:style>
  <w:style w:type="paragraph" w:customStyle="1" w:styleId="Exposdesmotifstitreglobal">
    <w:name w:val="Exposé des motifs titre (global)"/>
    <w:basedOn w:val="Normal"/>
    <w:next w:val="Normal"/>
    <w:rsid w:val="003C65B3"/>
    <w:pPr>
      <w:widowControl/>
      <w:spacing w:before="120" w:after="120" w:line="240" w:lineRule="auto"/>
      <w:jc w:val="center"/>
    </w:pPr>
    <w:rPr>
      <w:b/>
      <w:szCs w:val="24"/>
      <w:u w:val="single"/>
      <w:lang w:eastAsia="de-DE"/>
    </w:rPr>
  </w:style>
  <w:style w:type="paragraph" w:customStyle="1" w:styleId="Formuledadoption">
    <w:name w:val="Formule d'adoption"/>
    <w:basedOn w:val="Normal"/>
    <w:next w:val="Titrearticle"/>
    <w:rsid w:val="003C65B3"/>
    <w:pPr>
      <w:keepNext/>
      <w:widowControl/>
      <w:spacing w:before="120" w:after="120" w:line="240" w:lineRule="auto"/>
      <w:jc w:val="both"/>
    </w:pPr>
    <w:rPr>
      <w:szCs w:val="24"/>
      <w:lang w:eastAsia="de-DE"/>
    </w:rPr>
  </w:style>
  <w:style w:type="paragraph" w:customStyle="1" w:styleId="Institutionquiagit">
    <w:name w:val="Institution qui agit"/>
    <w:basedOn w:val="Normal"/>
    <w:next w:val="Normal"/>
    <w:rsid w:val="003C65B3"/>
    <w:pPr>
      <w:keepNext/>
      <w:widowControl/>
      <w:spacing w:before="600" w:after="120" w:line="240" w:lineRule="auto"/>
      <w:jc w:val="both"/>
    </w:pPr>
    <w:rPr>
      <w:szCs w:val="24"/>
      <w:lang w:eastAsia="de-DE"/>
    </w:rPr>
  </w:style>
  <w:style w:type="paragraph" w:customStyle="1" w:styleId="Langue">
    <w:name w:val="Langue"/>
    <w:basedOn w:val="Normal"/>
    <w:next w:val="Rfrenceinterne"/>
    <w:rsid w:val="003C65B3"/>
    <w:pPr>
      <w:widowControl/>
      <w:spacing w:after="600" w:line="240" w:lineRule="auto"/>
      <w:jc w:val="center"/>
    </w:pPr>
    <w:rPr>
      <w:b/>
      <w:caps/>
      <w:szCs w:val="24"/>
      <w:lang w:eastAsia="de-DE"/>
    </w:rPr>
  </w:style>
  <w:style w:type="paragraph" w:customStyle="1" w:styleId="Rfrenceinterne">
    <w:name w:val="Référence interne"/>
    <w:basedOn w:val="Normal"/>
    <w:next w:val="Nomdelinstitution"/>
    <w:rsid w:val="003C65B3"/>
    <w:pPr>
      <w:widowControl/>
      <w:spacing w:after="600" w:line="240" w:lineRule="auto"/>
      <w:jc w:val="center"/>
    </w:pPr>
    <w:rPr>
      <w:b/>
      <w:szCs w:val="24"/>
      <w:lang w:eastAsia="de-DE"/>
    </w:rPr>
  </w:style>
  <w:style w:type="paragraph" w:customStyle="1" w:styleId="Nomdelinstitution">
    <w:name w:val="Nom de l'institution"/>
    <w:basedOn w:val="Normal"/>
    <w:next w:val="Emission"/>
    <w:rsid w:val="003C65B3"/>
    <w:pPr>
      <w:widowControl/>
      <w:spacing w:line="240" w:lineRule="auto"/>
    </w:pPr>
    <w:rPr>
      <w:rFonts w:ascii="Arial" w:hAnsi="Arial" w:cs="Arial"/>
      <w:szCs w:val="24"/>
      <w:lang w:eastAsia="de-DE"/>
    </w:rPr>
  </w:style>
  <w:style w:type="paragraph" w:customStyle="1" w:styleId="Langueoriginale">
    <w:name w:val="Langue originale"/>
    <w:basedOn w:val="Normal"/>
    <w:next w:val="Phrasefinale"/>
    <w:rsid w:val="003C65B3"/>
    <w:pPr>
      <w:widowControl/>
      <w:spacing w:before="360" w:after="120" w:line="240" w:lineRule="auto"/>
      <w:jc w:val="center"/>
    </w:pPr>
    <w:rPr>
      <w:caps/>
      <w:szCs w:val="24"/>
      <w:lang w:eastAsia="de-DE"/>
    </w:rPr>
  </w:style>
  <w:style w:type="paragraph" w:customStyle="1" w:styleId="ManualConsidrant">
    <w:name w:val="Manual Considérant"/>
    <w:basedOn w:val="Normal"/>
    <w:rsid w:val="003C65B3"/>
    <w:pPr>
      <w:widowControl/>
      <w:spacing w:before="120" w:after="120" w:line="240" w:lineRule="auto"/>
      <w:ind w:left="709" w:hanging="709"/>
      <w:jc w:val="both"/>
    </w:pPr>
    <w:rPr>
      <w:szCs w:val="24"/>
      <w:lang w:eastAsia="de-DE"/>
    </w:rPr>
  </w:style>
  <w:style w:type="paragraph" w:customStyle="1" w:styleId="Prliminairetitre">
    <w:name w:val="Préliminaire titre"/>
    <w:basedOn w:val="Normal"/>
    <w:next w:val="Normal"/>
    <w:rsid w:val="003C65B3"/>
    <w:pPr>
      <w:widowControl/>
      <w:spacing w:before="360" w:after="360" w:line="240" w:lineRule="auto"/>
      <w:jc w:val="center"/>
    </w:pPr>
    <w:rPr>
      <w:b/>
      <w:szCs w:val="24"/>
      <w:lang w:eastAsia="de-DE"/>
    </w:rPr>
  </w:style>
  <w:style w:type="paragraph" w:customStyle="1" w:styleId="Prliminairetype">
    <w:name w:val="Préliminaire type"/>
    <w:basedOn w:val="Normal"/>
    <w:next w:val="Normal"/>
    <w:rsid w:val="003C65B3"/>
    <w:pPr>
      <w:widowControl/>
      <w:spacing w:before="360" w:line="240" w:lineRule="auto"/>
      <w:jc w:val="center"/>
    </w:pPr>
    <w:rPr>
      <w:b/>
      <w:szCs w:val="24"/>
      <w:lang w:eastAsia="de-DE"/>
    </w:rPr>
  </w:style>
  <w:style w:type="paragraph" w:customStyle="1" w:styleId="Rfrenceinterinstitutionelle">
    <w:name w:val="Référence interinstitutionelle"/>
    <w:basedOn w:val="Normal"/>
    <w:next w:val="Statut"/>
    <w:rsid w:val="003C65B3"/>
    <w:pPr>
      <w:widowControl/>
      <w:spacing w:line="240" w:lineRule="auto"/>
      <w:ind w:left="5103"/>
    </w:pPr>
    <w:rPr>
      <w:szCs w:val="24"/>
      <w:lang w:eastAsia="de-DE"/>
    </w:rPr>
  </w:style>
  <w:style w:type="paragraph" w:customStyle="1" w:styleId="Sous-titreobjetprliminaire">
    <w:name w:val="Sous-titre objet (préliminaire)"/>
    <w:basedOn w:val="Normal"/>
    <w:rsid w:val="003C65B3"/>
    <w:pPr>
      <w:widowControl/>
      <w:spacing w:line="240" w:lineRule="auto"/>
      <w:jc w:val="center"/>
    </w:pPr>
    <w:rPr>
      <w:b/>
      <w:szCs w:val="24"/>
      <w:lang w:eastAsia="de-DE"/>
    </w:rPr>
  </w:style>
  <w:style w:type="paragraph" w:customStyle="1" w:styleId="Statutprliminaire">
    <w:name w:val="Statut (préliminaire)"/>
    <w:basedOn w:val="Normal"/>
    <w:next w:val="Normal"/>
    <w:rsid w:val="003C65B3"/>
    <w:pPr>
      <w:widowControl/>
      <w:spacing w:before="360" w:line="240" w:lineRule="auto"/>
      <w:jc w:val="center"/>
    </w:pPr>
    <w:rPr>
      <w:szCs w:val="24"/>
      <w:lang w:eastAsia="de-DE"/>
    </w:rPr>
  </w:style>
  <w:style w:type="paragraph" w:customStyle="1" w:styleId="Titreobjetprliminaire">
    <w:name w:val="Titre objet (préliminaire)"/>
    <w:basedOn w:val="Normal"/>
    <w:next w:val="Normal"/>
    <w:rsid w:val="003C65B3"/>
    <w:pPr>
      <w:widowControl/>
      <w:spacing w:before="360" w:after="360" w:line="240" w:lineRule="auto"/>
      <w:jc w:val="center"/>
    </w:pPr>
    <w:rPr>
      <w:b/>
      <w:szCs w:val="24"/>
      <w:lang w:eastAsia="de-DE"/>
    </w:rPr>
  </w:style>
  <w:style w:type="paragraph" w:customStyle="1" w:styleId="Typedudocumentprliminaire">
    <w:name w:val="Type du document (préliminaire)"/>
    <w:basedOn w:val="Normal"/>
    <w:next w:val="Normal"/>
    <w:rsid w:val="003C65B3"/>
    <w:pPr>
      <w:widowControl/>
      <w:spacing w:before="360" w:line="240" w:lineRule="auto"/>
      <w:jc w:val="center"/>
    </w:pPr>
    <w:rPr>
      <w:b/>
      <w:szCs w:val="24"/>
      <w:lang w:eastAsia="de-DE"/>
    </w:rPr>
  </w:style>
  <w:style w:type="character" w:customStyle="1" w:styleId="Deleted">
    <w:name w:val="Deleted"/>
    <w:rsid w:val="003C65B3"/>
    <w:rPr>
      <w:strike/>
    </w:rPr>
  </w:style>
  <w:style w:type="paragraph" w:customStyle="1" w:styleId="Fichefinancirestandardtitre">
    <w:name w:val="Fiche financière (standard) titre"/>
    <w:basedOn w:val="Normal"/>
    <w:next w:val="Normal"/>
    <w:rsid w:val="003C65B3"/>
    <w:pPr>
      <w:widowControl/>
      <w:spacing w:before="120" w:after="120" w:line="240" w:lineRule="auto"/>
      <w:jc w:val="center"/>
    </w:pPr>
    <w:rPr>
      <w:b/>
      <w:szCs w:val="24"/>
      <w:u w:val="single"/>
      <w:lang w:eastAsia="de-DE"/>
    </w:rPr>
  </w:style>
  <w:style w:type="paragraph" w:customStyle="1" w:styleId="Fichefinancirestandardtitreacte">
    <w:name w:val="Fiche financière (standard) titre (acte)"/>
    <w:basedOn w:val="Normal"/>
    <w:next w:val="Normal"/>
    <w:rsid w:val="003C65B3"/>
    <w:pPr>
      <w:widowControl/>
      <w:spacing w:before="120" w:after="120" w:line="240" w:lineRule="auto"/>
      <w:jc w:val="center"/>
    </w:pPr>
    <w:rPr>
      <w:b/>
      <w:szCs w:val="24"/>
      <w:u w:val="single"/>
      <w:lang w:eastAsia="de-DE"/>
    </w:rPr>
  </w:style>
  <w:style w:type="paragraph" w:customStyle="1" w:styleId="Fichefinanciretravailtitre">
    <w:name w:val="Fiche financière (travail) titre"/>
    <w:basedOn w:val="Normal"/>
    <w:next w:val="Normal"/>
    <w:rsid w:val="003C65B3"/>
    <w:pPr>
      <w:widowControl/>
      <w:spacing w:before="120" w:after="120" w:line="240" w:lineRule="auto"/>
      <w:jc w:val="center"/>
    </w:pPr>
    <w:rPr>
      <w:b/>
      <w:szCs w:val="24"/>
      <w:u w:val="single"/>
      <w:lang w:eastAsia="de-DE"/>
    </w:rPr>
  </w:style>
  <w:style w:type="paragraph" w:customStyle="1" w:styleId="Fichefinanciretravailtitreacte">
    <w:name w:val="Fiche financière (travail) titre (acte)"/>
    <w:basedOn w:val="Normal"/>
    <w:next w:val="Normal"/>
    <w:rsid w:val="003C65B3"/>
    <w:pPr>
      <w:widowControl/>
      <w:spacing w:before="120" w:after="120" w:line="240" w:lineRule="auto"/>
      <w:jc w:val="center"/>
    </w:pPr>
    <w:rPr>
      <w:b/>
      <w:szCs w:val="24"/>
      <w:u w:val="single"/>
      <w:lang w:eastAsia="de-DE"/>
    </w:rPr>
  </w:style>
  <w:style w:type="paragraph" w:customStyle="1" w:styleId="Fichefinancireattributiontitreacte">
    <w:name w:val="Fiche financière (attribution) titre (acte)"/>
    <w:basedOn w:val="Normal"/>
    <w:next w:val="Normal"/>
    <w:rsid w:val="003C65B3"/>
    <w:pPr>
      <w:widowControl/>
      <w:spacing w:before="120" w:after="120" w:line="240" w:lineRule="auto"/>
      <w:jc w:val="center"/>
    </w:pPr>
    <w:rPr>
      <w:b/>
      <w:szCs w:val="24"/>
      <w:u w:val="single"/>
      <w:lang w:eastAsia="de-DE"/>
    </w:rPr>
  </w:style>
  <w:style w:type="paragraph" w:customStyle="1" w:styleId="Objetexterne">
    <w:name w:val="Objet externe"/>
    <w:basedOn w:val="Normal"/>
    <w:next w:val="Normal"/>
    <w:rsid w:val="003C65B3"/>
    <w:pPr>
      <w:widowControl/>
      <w:spacing w:before="120" w:after="120" w:line="240" w:lineRule="auto"/>
      <w:jc w:val="both"/>
    </w:pPr>
    <w:rPr>
      <w:i/>
      <w:caps/>
      <w:szCs w:val="24"/>
      <w:lang w:eastAsia="de-DE"/>
    </w:rPr>
  </w:style>
  <w:style w:type="numbering" w:customStyle="1" w:styleId="LegalHeadings">
    <w:name w:val="LegalHeadings"/>
    <w:uiPriority w:val="99"/>
    <w:rsid w:val="003C65B3"/>
    <w:pPr>
      <w:numPr>
        <w:numId w:val="38"/>
      </w:numPr>
    </w:pPr>
  </w:style>
  <w:style w:type="character" w:customStyle="1" w:styleId="tlid-translation">
    <w:name w:val="tlid-translation"/>
    <w:basedOn w:val="DefaultParagraphFont"/>
    <w:rsid w:val="003C65B3"/>
  </w:style>
  <w:style w:type="numbering" w:customStyle="1" w:styleId="NoList6">
    <w:name w:val="No List6"/>
    <w:next w:val="NoList"/>
    <w:uiPriority w:val="99"/>
    <w:semiHidden/>
    <w:unhideWhenUsed/>
    <w:rsid w:val="003C65B3"/>
  </w:style>
  <w:style w:type="paragraph" w:customStyle="1" w:styleId="msonormal0">
    <w:name w:val="msonormal"/>
    <w:basedOn w:val="Normal"/>
    <w:rsid w:val="003C65B3"/>
    <w:pPr>
      <w:widowControl/>
      <w:spacing w:before="100" w:beforeAutospacing="1" w:after="100" w:afterAutospacing="1" w:line="240" w:lineRule="auto"/>
    </w:pPr>
    <w:rPr>
      <w:szCs w:val="24"/>
      <w:lang w:eastAsia="es-MX"/>
    </w:rPr>
  </w:style>
  <w:style w:type="paragraph" w:customStyle="1" w:styleId="TableParagraph">
    <w:name w:val="Table Paragraph"/>
    <w:basedOn w:val="Normal"/>
    <w:uiPriority w:val="1"/>
    <w:semiHidden/>
    <w:qFormat/>
    <w:rsid w:val="003C65B3"/>
    <w:pPr>
      <w:spacing w:line="263" w:lineRule="exact"/>
      <w:ind w:left="227"/>
    </w:pPr>
    <w:rPr>
      <w:sz w:val="22"/>
      <w:szCs w:val="22"/>
      <w:lang w:eastAsia="en-US"/>
    </w:rPr>
  </w:style>
  <w:style w:type="character" w:customStyle="1" w:styleId="Bodytext20">
    <w:name w:val="Body text (2)_"/>
    <w:basedOn w:val="DefaultParagraphFont"/>
    <w:link w:val="Bodytext21"/>
    <w:semiHidden/>
    <w:locked/>
    <w:rsid w:val="003C65B3"/>
    <w:rPr>
      <w:shd w:val="clear" w:color="auto" w:fill="FFFFFF"/>
    </w:rPr>
  </w:style>
  <w:style w:type="paragraph" w:customStyle="1" w:styleId="Bodytext21">
    <w:name w:val="Body text (2)"/>
    <w:basedOn w:val="Normal"/>
    <w:link w:val="Bodytext20"/>
    <w:semiHidden/>
    <w:rsid w:val="003C65B3"/>
    <w:pPr>
      <w:widowControl/>
      <w:shd w:val="clear" w:color="auto" w:fill="FFFFFF"/>
      <w:spacing w:before="260" w:after="260" w:line="244" w:lineRule="exact"/>
      <w:ind w:hanging="840"/>
    </w:pPr>
    <w:rPr>
      <w:sz w:val="20"/>
      <w:lang w:val="en-AU" w:eastAsia="en-AU"/>
    </w:rPr>
  </w:style>
  <w:style w:type="character" w:customStyle="1" w:styleId="BalloonTextChar1">
    <w:name w:val="Balloon Text Char1"/>
    <w:basedOn w:val="DefaultParagraphFont"/>
    <w:uiPriority w:val="99"/>
    <w:semiHidden/>
    <w:rsid w:val="003C65B3"/>
    <w:rPr>
      <w:rFonts w:ascii="Segoe UI" w:eastAsia="Times New Roman" w:hAnsi="Segoe UI" w:cs="Segoe UI" w:hint="default"/>
      <w:sz w:val="18"/>
      <w:szCs w:val="18"/>
      <w:lang w:val="lv-LV"/>
    </w:rPr>
  </w:style>
  <w:style w:type="character" w:customStyle="1" w:styleId="CommentSubjectChar1">
    <w:name w:val="Comment Subject Char1"/>
    <w:basedOn w:val="CommentTextChar"/>
    <w:uiPriority w:val="99"/>
    <w:semiHidden/>
    <w:rsid w:val="003C65B3"/>
    <w:rPr>
      <w:rFonts w:ascii="Times New Roman" w:eastAsia="Times New Roman" w:hAnsi="Times New Roman" w:cs="Times New Roman" w:hint="default"/>
      <w:b/>
      <w:bCs/>
      <w:sz w:val="20"/>
      <w:szCs w:val="20"/>
      <w:lang w:val="lv-LV" w:eastAsia="en-US"/>
    </w:rPr>
  </w:style>
  <w:style w:type="table" w:customStyle="1" w:styleId="TableNormal1">
    <w:name w:val="Table Normal1"/>
    <w:uiPriority w:val="2"/>
    <w:semiHidden/>
    <w:qFormat/>
    <w:rsid w:val="003C65B3"/>
    <w:pPr>
      <w:widowControl w:val="0"/>
    </w:pPr>
    <w:rPr>
      <w:rFonts w:ascii="Calibri" w:eastAsia="Calibri" w:hAnsi="Calibri" w:cs="Arial"/>
      <w:sz w:val="22"/>
      <w:szCs w:val="22"/>
      <w:lang w:val="lv-LV" w:eastAsia="en-US"/>
    </w:rPr>
    <w:tblPr>
      <w:tblCellMar>
        <w:top w:w="0" w:type="dxa"/>
        <w:left w:w="0" w:type="dxa"/>
        <w:bottom w:w="0" w:type="dxa"/>
        <w:right w:w="0" w:type="dxa"/>
      </w:tblCellMar>
    </w:tblPr>
  </w:style>
  <w:style w:type="numbering" w:customStyle="1" w:styleId="NoList7">
    <w:name w:val="No List7"/>
    <w:next w:val="NoList"/>
    <w:uiPriority w:val="99"/>
    <w:semiHidden/>
    <w:unhideWhenUsed/>
    <w:rsid w:val="003C65B3"/>
  </w:style>
  <w:style w:type="table" w:customStyle="1" w:styleId="TableGrid7">
    <w:name w:val="Table Grid7"/>
    <w:basedOn w:val="TableNormal"/>
    <w:next w:val="TableGrid"/>
    <w:uiPriority w:val="99"/>
    <w:rsid w:val="003C65B3"/>
    <w:pPr>
      <w:spacing w:before="120" w:after="120"/>
      <w:jc w:val="both"/>
    </w:pPr>
    <w:rPr>
      <w:lang w:val="lv-LV" w:eastAsia="fr-B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5">
    <w:name w:val="Table Grid15"/>
    <w:basedOn w:val="TableNormal"/>
    <w:rsid w:val="003C65B3"/>
    <w:rPr>
      <w:lang w:val="lv-LV" w:eastAsia="en-GB"/>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LegalHeadings1">
    <w:name w:val="LegalHeadings1"/>
    <w:uiPriority w:val="99"/>
    <w:rsid w:val="003C65B3"/>
    <w:pPr>
      <w:numPr>
        <w:numId w:val="36"/>
      </w:numPr>
    </w:pPr>
  </w:style>
  <w:style w:type="numbering" w:customStyle="1" w:styleId="NoList8">
    <w:name w:val="No List8"/>
    <w:next w:val="NoList"/>
    <w:uiPriority w:val="99"/>
    <w:semiHidden/>
    <w:unhideWhenUsed/>
    <w:rsid w:val="003C65B3"/>
  </w:style>
  <w:style w:type="table" w:customStyle="1" w:styleId="3">
    <w:name w:val="3"/>
    <w:basedOn w:val="TableNormal"/>
    <w:rsid w:val="003C65B3"/>
    <w:pPr>
      <w:pBdr>
        <w:top w:val="nil"/>
        <w:left w:val="nil"/>
        <w:bottom w:val="nil"/>
        <w:right w:val="nil"/>
        <w:between w:val="nil"/>
      </w:pBdr>
    </w:pPr>
    <w:rPr>
      <w:color w:val="000000"/>
      <w:sz w:val="24"/>
      <w:szCs w:val="24"/>
      <w:lang w:val="lv-LV" w:eastAsia="en-GB"/>
    </w:rPr>
    <w:tblPr>
      <w:tblStyleRowBandSize w:val="1"/>
      <w:tblStyleColBandSize w:val="1"/>
      <w:tblCellMar>
        <w:left w:w="70" w:type="dxa"/>
        <w:right w:w="70" w:type="dxa"/>
      </w:tblCellMar>
    </w:tblPr>
  </w:style>
  <w:style w:type="table" w:customStyle="1" w:styleId="2">
    <w:name w:val="2"/>
    <w:basedOn w:val="TableNormal"/>
    <w:rsid w:val="003C65B3"/>
    <w:pPr>
      <w:pBdr>
        <w:top w:val="nil"/>
        <w:left w:val="nil"/>
        <w:bottom w:val="nil"/>
        <w:right w:val="nil"/>
        <w:between w:val="nil"/>
      </w:pBdr>
    </w:pPr>
    <w:rPr>
      <w:color w:val="000000"/>
      <w:sz w:val="24"/>
      <w:szCs w:val="24"/>
      <w:lang w:val="lv-LV" w:eastAsia="en-GB"/>
    </w:rPr>
    <w:tblPr>
      <w:tblStyleRowBandSize w:val="1"/>
      <w:tblStyleColBandSize w:val="1"/>
      <w:tblCellMar>
        <w:left w:w="70" w:type="dxa"/>
        <w:right w:w="70" w:type="dxa"/>
      </w:tblCellMar>
    </w:tblPr>
  </w:style>
  <w:style w:type="table" w:customStyle="1" w:styleId="1">
    <w:name w:val="1"/>
    <w:basedOn w:val="TableNormal"/>
    <w:rsid w:val="003C65B3"/>
    <w:pPr>
      <w:pBdr>
        <w:top w:val="nil"/>
        <w:left w:val="nil"/>
        <w:bottom w:val="nil"/>
        <w:right w:val="nil"/>
        <w:between w:val="nil"/>
      </w:pBdr>
    </w:pPr>
    <w:rPr>
      <w:color w:val="000000"/>
      <w:sz w:val="24"/>
      <w:szCs w:val="24"/>
      <w:lang w:val="lv-LV" w:eastAsia="en-GB"/>
    </w:rPr>
    <w:tblPr>
      <w:tblStyleRowBandSize w:val="1"/>
      <w:tblStyleColBandSize w:val="1"/>
    </w:tblPr>
  </w:style>
  <w:style w:type="table" w:customStyle="1" w:styleId="TableGrid8">
    <w:name w:val="Table Grid8"/>
    <w:basedOn w:val="TableNormal"/>
    <w:next w:val="TableGrid"/>
    <w:uiPriority w:val="39"/>
    <w:rsid w:val="003C65B3"/>
    <w:rPr>
      <w:rFonts w:asciiTheme="minorHAnsi" w:eastAsiaTheme="minorHAnsi" w:hAnsiTheme="minorHAnsi" w:cstheme="minorBidi"/>
      <w:sz w:val="22"/>
      <w:szCs w:val="22"/>
      <w:lang w:val="lv-LV"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6">
    <w:name w:val="Table Grid16"/>
    <w:basedOn w:val="TableNormal"/>
    <w:next w:val="TableGrid"/>
    <w:uiPriority w:val="59"/>
    <w:rsid w:val="003C65B3"/>
    <w:rPr>
      <w:rFonts w:ascii="Calibri" w:eastAsia="Calibri" w:hAnsi="Calibri"/>
      <w:sz w:val="22"/>
      <w:szCs w:val="22"/>
      <w:lang w:val="lv-LV"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rmal1">
    <w:name w:val="Normal1"/>
    <w:basedOn w:val="Normal"/>
    <w:rsid w:val="003C65B3"/>
    <w:pPr>
      <w:widowControl/>
      <w:spacing w:before="100" w:beforeAutospacing="1" w:after="100" w:afterAutospacing="1" w:line="240" w:lineRule="auto"/>
    </w:pPr>
    <w:rPr>
      <w:szCs w:val="24"/>
      <w:lang w:eastAsia="lv-LV"/>
    </w:rPr>
  </w:style>
  <w:style w:type="table" w:customStyle="1" w:styleId="TableGrid0">
    <w:name w:val="TableGrid"/>
    <w:rsid w:val="003C65B3"/>
    <w:rPr>
      <w:rFonts w:asciiTheme="minorHAnsi" w:eastAsia="MS Mincho" w:hAnsiTheme="minorHAnsi" w:cstheme="minorBidi"/>
      <w:sz w:val="22"/>
      <w:szCs w:val="22"/>
      <w:lang w:val="lv-LV" w:eastAsia="es-MX"/>
    </w:rPr>
    <w:tblPr>
      <w:tblCellMar>
        <w:top w:w="0" w:type="dxa"/>
        <w:left w:w="0" w:type="dxa"/>
        <w:bottom w:w="0" w:type="dxa"/>
        <w:right w:w="0" w:type="dxa"/>
      </w:tblCellMar>
    </w:tblPr>
  </w:style>
  <w:style w:type="paragraph" w:customStyle="1" w:styleId="xl63">
    <w:name w:val="xl63"/>
    <w:basedOn w:val="Normal"/>
    <w:rsid w:val="003C65B3"/>
    <w:pPr>
      <w:widowControl/>
      <w:spacing w:before="100" w:beforeAutospacing="1" w:after="100" w:afterAutospacing="1" w:line="240" w:lineRule="auto"/>
      <w:textAlignment w:val="top"/>
    </w:pPr>
    <w:rPr>
      <w:szCs w:val="24"/>
      <w:lang w:eastAsia="en-GB"/>
    </w:rPr>
  </w:style>
  <w:style w:type="paragraph" w:customStyle="1" w:styleId="xl64">
    <w:name w:val="xl64"/>
    <w:basedOn w:val="Normal"/>
    <w:rsid w:val="003C65B3"/>
    <w:pPr>
      <w:widowControl/>
      <w:spacing w:before="100" w:beforeAutospacing="1" w:after="100" w:afterAutospacing="1" w:line="240" w:lineRule="auto"/>
      <w:textAlignment w:val="top"/>
    </w:pPr>
    <w:rPr>
      <w:szCs w:val="24"/>
      <w:lang w:eastAsia="en-GB"/>
    </w:rPr>
  </w:style>
  <w:style w:type="paragraph" w:customStyle="1" w:styleId="xl65">
    <w:name w:val="xl65"/>
    <w:basedOn w:val="Normal"/>
    <w:rsid w:val="003C65B3"/>
    <w:pPr>
      <w:widowControl/>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Arial" w:hAnsi="Arial" w:cs="Arial"/>
      <w:b/>
      <w:bCs/>
      <w:sz w:val="16"/>
      <w:szCs w:val="16"/>
      <w:lang w:eastAsia="en-GB"/>
    </w:rPr>
  </w:style>
  <w:style w:type="character" w:customStyle="1" w:styleId="gramgrp">
    <w:name w:val="gramgrp"/>
    <w:rsid w:val="003C65B3"/>
  </w:style>
  <w:style w:type="character" w:customStyle="1" w:styleId="hi">
    <w:name w:val="hi"/>
    <w:rsid w:val="003C65B3"/>
  </w:style>
  <w:style w:type="character" w:customStyle="1" w:styleId="Quote1">
    <w:name w:val="Quote1"/>
    <w:rsid w:val="003C65B3"/>
  </w:style>
  <w:style w:type="character" w:customStyle="1" w:styleId="ptr">
    <w:name w:val="ptr"/>
    <w:rsid w:val="003C65B3"/>
  </w:style>
  <w:style w:type="paragraph" w:customStyle="1" w:styleId="msolistparagraph0">
    <w:name w:val="msolistparagraph"/>
    <w:basedOn w:val="Normal"/>
    <w:rsid w:val="003C65B3"/>
    <w:pPr>
      <w:widowControl/>
      <w:ind w:left="720"/>
    </w:pPr>
    <w:rPr>
      <w:rFonts w:ascii="Calibri" w:eastAsia="Batang" w:hAnsi="Calibri"/>
      <w:sz w:val="22"/>
      <w:szCs w:val="22"/>
      <w:lang w:eastAsia="ko-KR"/>
    </w:rPr>
  </w:style>
  <w:style w:type="paragraph" w:customStyle="1" w:styleId="BodyTextIn">
    <w:name w:val="Body Text In"/>
    <w:basedOn w:val="Normal"/>
    <w:rsid w:val="003C65B3"/>
    <w:pPr>
      <w:tabs>
        <w:tab w:val="left" w:pos="0"/>
        <w:tab w:val="left" w:pos="720"/>
        <w:tab w:val="left" w:pos="1440"/>
        <w:tab w:val="left" w:pos="2160"/>
        <w:tab w:val="left" w:pos="2880"/>
        <w:tab w:val="left" w:pos="3600"/>
        <w:tab w:val="left" w:pos="4320"/>
        <w:tab w:val="left" w:pos="5040"/>
      </w:tabs>
      <w:spacing w:line="240" w:lineRule="auto"/>
      <w:ind w:left="2880"/>
    </w:pPr>
    <w:rPr>
      <w:snapToGrid w:val="0"/>
      <w:lang w:eastAsia="en-US"/>
    </w:rPr>
  </w:style>
  <w:style w:type="paragraph" w:customStyle="1" w:styleId="footnote">
    <w:name w:val="footnote"/>
    <w:basedOn w:val="Normal"/>
    <w:rsid w:val="003C65B3"/>
    <w:pPr>
      <w:widowControl/>
      <w:spacing w:after="120" w:line="240" w:lineRule="auto"/>
    </w:pPr>
    <w:rPr>
      <w:spacing w:val="-2"/>
      <w:sz w:val="16"/>
      <w:szCs w:val="16"/>
      <w:lang w:eastAsia="en-GB"/>
    </w:rPr>
  </w:style>
  <w:style w:type="paragraph" w:customStyle="1" w:styleId="firstline">
    <w:name w:val="firstline"/>
    <w:basedOn w:val="Normal"/>
    <w:rsid w:val="003C65B3"/>
    <w:pPr>
      <w:widowControl/>
      <w:spacing w:before="100" w:beforeAutospacing="1" w:after="100" w:afterAutospacing="1" w:line="240" w:lineRule="auto"/>
    </w:pPr>
    <w:rPr>
      <w:szCs w:val="24"/>
      <w:lang w:eastAsia="bg-BG"/>
    </w:rPr>
  </w:style>
  <w:style w:type="character" w:customStyle="1" w:styleId="shorttext">
    <w:name w:val="short_text"/>
    <w:basedOn w:val="DefaultParagraphFont"/>
    <w:rsid w:val="003C65B3"/>
  </w:style>
  <w:style w:type="character" w:customStyle="1" w:styleId="longtext">
    <w:name w:val="long_text"/>
    <w:basedOn w:val="DefaultParagraphFont"/>
    <w:rsid w:val="003C65B3"/>
  </w:style>
  <w:style w:type="paragraph" w:customStyle="1" w:styleId="CharCharChar">
    <w:name w:val="Char Char Char"/>
    <w:basedOn w:val="Normal"/>
    <w:next w:val="Normal"/>
    <w:rsid w:val="003C65B3"/>
    <w:pPr>
      <w:widowControl/>
      <w:spacing w:after="160" w:line="240" w:lineRule="exact"/>
    </w:pPr>
    <w:rPr>
      <w:rFonts w:ascii="Tahoma" w:hAnsi="Tahoma"/>
      <w:lang w:eastAsia="en-US"/>
    </w:rPr>
  </w:style>
  <w:style w:type="paragraph" w:customStyle="1" w:styleId="Normal2">
    <w:name w:val="Normal+2"/>
    <w:basedOn w:val="Default"/>
    <w:next w:val="Default"/>
    <w:uiPriority w:val="99"/>
    <w:rsid w:val="003C65B3"/>
    <w:pPr>
      <w:ind w:left="0" w:firstLine="0"/>
      <w:jc w:val="left"/>
    </w:pPr>
    <w:rPr>
      <w:rFonts w:ascii="Calibri" w:eastAsiaTheme="minorEastAsia" w:hAnsi="Calibri" w:cstheme="minorBidi"/>
      <w:color w:val="auto"/>
    </w:rPr>
  </w:style>
  <w:style w:type="character" w:customStyle="1" w:styleId="hps">
    <w:name w:val="hps"/>
    <w:basedOn w:val="DefaultParagraphFont"/>
    <w:rsid w:val="003C65B3"/>
  </w:style>
  <w:style w:type="paragraph" w:customStyle="1" w:styleId="Style">
    <w:name w:val="Style"/>
    <w:rsid w:val="003C65B3"/>
    <w:pPr>
      <w:widowControl w:val="0"/>
      <w:autoSpaceDE w:val="0"/>
      <w:autoSpaceDN w:val="0"/>
      <w:adjustRightInd w:val="0"/>
      <w:ind w:left="140" w:right="140" w:firstLine="840"/>
      <w:jc w:val="both"/>
    </w:pPr>
    <w:rPr>
      <w:sz w:val="24"/>
      <w:szCs w:val="24"/>
      <w:lang w:val="lv-LV" w:eastAsia="bg-BG"/>
    </w:rPr>
  </w:style>
  <w:style w:type="character" w:customStyle="1" w:styleId="Mencinsinresolver1">
    <w:name w:val="Mención sin resolver1"/>
    <w:basedOn w:val="DefaultParagraphFont"/>
    <w:uiPriority w:val="99"/>
    <w:semiHidden/>
    <w:unhideWhenUsed/>
    <w:rsid w:val="003C65B3"/>
    <w:rPr>
      <w:color w:val="605E5C"/>
      <w:shd w:val="clear" w:color="auto" w:fill="E1DFDD"/>
    </w:rPr>
  </w:style>
  <w:style w:type="paragraph" w:styleId="HTMLPreformatted">
    <w:name w:val="HTML Preformatted"/>
    <w:basedOn w:val="Normal"/>
    <w:link w:val="HTMLPreformattedChar"/>
    <w:uiPriority w:val="99"/>
    <w:unhideWhenUsed/>
    <w:rsid w:val="003C65B3"/>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pPr>
    <w:rPr>
      <w:rFonts w:ascii="Courier New" w:hAnsi="Courier New" w:cs="Courier New"/>
      <w:sz w:val="20"/>
      <w:lang w:eastAsia="en-GB"/>
    </w:rPr>
  </w:style>
  <w:style w:type="character" w:customStyle="1" w:styleId="HTMLPreformattedChar">
    <w:name w:val="HTML Preformatted Char"/>
    <w:basedOn w:val="DefaultParagraphFont"/>
    <w:link w:val="HTMLPreformatted"/>
    <w:uiPriority w:val="99"/>
    <w:rsid w:val="003C65B3"/>
    <w:rPr>
      <w:rFonts w:ascii="Courier New" w:hAnsi="Courier New" w:cs="Courier New"/>
      <w:lang w:val="lv-LV" w:eastAsia="en-GB"/>
    </w:rPr>
  </w:style>
  <w:style w:type="paragraph" w:customStyle="1" w:styleId="Texto">
    <w:name w:val="Texto"/>
    <w:basedOn w:val="Normal"/>
    <w:link w:val="TextoCar"/>
    <w:rsid w:val="003C65B3"/>
    <w:pPr>
      <w:widowControl/>
      <w:spacing w:after="101" w:line="216" w:lineRule="exact"/>
      <w:ind w:firstLine="288"/>
      <w:jc w:val="both"/>
    </w:pPr>
    <w:rPr>
      <w:rFonts w:ascii="Arial" w:hAnsi="Arial"/>
      <w:sz w:val="18"/>
      <w:lang w:eastAsia="es-ES"/>
    </w:rPr>
  </w:style>
  <w:style w:type="character" w:customStyle="1" w:styleId="TextoCar">
    <w:name w:val="Texto Car"/>
    <w:link w:val="Texto"/>
    <w:rsid w:val="003C65B3"/>
    <w:rPr>
      <w:rFonts w:ascii="Arial" w:hAnsi="Arial"/>
      <w:sz w:val="18"/>
      <w:lang w:val="lv-LV" w:eastAsia="es-ES"/>
    </w:rPr>
  </w:style>
  <w:style w:type="character" w:customStyle="1" w:styleId="st">
    <w:name w:val="st"/>
    <w:basedOn w:val="DefaultParagraphFont"/>
    <w:rsid w:val="003C65B3"/>
  </w:style>
  <w:style w:type="paragraph" w:customStyle="1" w:styleId="texto0">
    <w:name w:val="texto"/>
    <w:basedOn w:val="Normal"/>
    <w:rsid w:val="003C65B3"/>
    <w:pPr>
      <w:widowControl/>
      <w:spacing w:after="101" w:line="216" w:lineRule="atLeast"/>
      <w:ind w:firstLine="288"/>
      <w:jc w:val="both"/>
    </w:pPr>
    <w:rPr>
      <w:rFonts w:ascii="Arial" w:hAnsi="Arial" w:cs="Arial"/>
      <w:sz w:val="18"/>
      <w:lang w:eastAsia="es-MX"/>
    </w:rPr>
  </w:style>
  <w:style w:type="paragraph" w:customStyle="1" w:styleId="Textodenotaalpie">
    <w:name w:val="Texto de nota al pie"/>
    <w:basedOn w:val="Normal"/>
    <w:uiPriority w:val="99"/>
    <w:rsid w:val="003C65B3"/>
    <w:pPr>
      <w:autoSpaceDE w:val="0"/>
      <w:autoSpaceDN w:val="0"/>
      <w:adjustRightInd w:val="0"/>
      <w:spacing w:line="240" w:lineRule="auto"/>
    </w:pPr>
    <w:rPr>
      <w:rFonts w:ascii="CG Times" w:eastAsia="Malgun Gothic" w:hAnsi="CG Times"/>
      <w:szCs w:val="24"/>
      <w:lang w:eastAsia="es-MX"/>
    </w:rPr>
  </w:style>
  <w:style w:type="table" w:customStyle="1" w:styleId="Tablaconcuadrcula1">
    <w:name w:val="Tabla con cuadrícula1"/>
    <w:basedOn w:val="TableNormal"/>
    <w:next w:val="TableGrid"/>
    <w:uiPriority w:val="59"/>
    <w:rsid w:val="003C65B3"/>
    <w:rPr>
      <w:rFonts w:ascii="Calibri" w:eastAsia="Calibri" w:hAnsi="Calibri"/>
      <w:sz w:val="22"/>
      <w:szCs w:val="22"/>
      <w:lang w:val="lv-LV"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ceholderText">
    <w:name w:val="Placeholder Text"/>
    <w:basedOn w:val="DefaultParagraphFont"/>
    <w:uiPriority w:val="99"/>
    <w:semiHidden/>
    <w:rsid w:val="003C65B3"/>
    <w:rPr>
      <w:color w:val="2C8F6C"/>
    </w:rPr>
  </w:style>
  <w:style w:type="character" w:customStyle="1" w:styleId="BodyPlaceholderText">
    <w:name w:val="BodyPlaceholderText"/>
    <w:basedOn w:val="PlaceholderText"/>
    <w:uiPriority w:val="1"/>
    <w:semiHidden/>
    <w:rsid w:val="003C65B3"/>
    <w:rPr>
      <w:color w:val="3366CC"/>
    </w:rPr>
  </w:style>
  <w:style w:type="paragraph" w:customStyle="1" w:styleId="ZFlag">
    <w:name w:val="Z_Flag"/>
    <w:basedOn w:val="Normal"/>
    <w:next w:val="Normal"/>
    <w:uiPriority w:val="99"/>
    <w:semiHidden/>
    <w:rsid w:val="003C65B3"/>
    <w:pPr>
      <w:spacing w:line="240" w:lineRule="auto"/>
      <w:ind w:right="85"/>
      <w:jc w:val="both"/>
    </w:pPr>
    <w:rPr>
      <w:rFonts w:ascii="Arial" w:hAnsi="Arial"/>
      <w:lang w:eastAsia="en-GB"/>
    </w:rPr>
  </w:style>
  <w:style w:type="paragraph" w:customStyle="1" w:styleId="FooterLine">
    <w:name w:val="Footer Line"/>
    <w:basedOn w:val="Footer"/>
    <w:next w:val="Footer"/>
    <w:uiPriority w:val="99"/>
    <w:rsid w:val="003C65B3"/>
    <w:pPr>
      <w:widowControl/>
      <w:tabs>
        <w:tab w:val="clear" w:pos="4820"/>
        <w:tab w:val="clear" w:pos="7371"/>
        <w:tab w:val="clear" w:pos="9639"/>
        <w:tab w:val="right" w:pos="8646"/>
      </w:tabs>
      <w:spacing w:before="120"/>
    </w:pPr>
    <w:rPr>
      <w:rFonts w:ascii="Arial" w:hAnsi="Arial"/>
      <w:sz w:val="16"/>
      <w:lang w:eastAsia="en-GB"/>
    </w:rPr>
  </w:style>
  <w:style w:type="paragraph" w:customStyle="1" w:styleId="Marking">
    <w:name w:val="Marking"/>
    <w:basedOn w:val="Normal"/>
    <w:rsid w:val="003C65B3"/>
    <w:pPr>
      <w:widowControl/>
      <w:spacing w:after="240" w:line="276" w:lineRule="auto"/>
      <w:ind w:left="5114"/>
      <w:contextualSpacing/>
    </w:pPr>
    <w:rPr>
      <w:i/>
      <w:sz w:val="32"/>
      <w:lang w:eastAsia="en-GB"/>
    </w:rPr>
  </w:style>
  <w:style w:type="paragraph" w:customStyle="1" w:styleId="NoteColumn">
    <w:name w:val="NoteColumn"/>
    <w:basedOn w:val="Normal"/>
    <w:next w:val="Subject"/>
    <w:rsid w:val="003C65B3"/>
    <w:pPr>
      <w:widowControl/>
      <w:tabs>
        <w:tab w:val="left" w:pos="850"/>
        <w:tab w:val="left" w:pos="1570"/>
        <w:tab w:val="left" w:pos="5102"/>
        <w:tab w:val="left" w:pos="5822"/>
      </w:tabs>
      <w:spacing w:after="720" w:line="240" w:lineRule="auto"/>
      <w:ind w:left="850"/>
    </w:pPr>
    <w:rPr>
      <w:b/>
      <w:smallCaps/>
      <w:lang w:eastAsia="en-GB"/>
    </w:rPr>
  </w:style>
  <w:style w:type="paragraph" w:customStyle="1" w:styleId="ClosingL">
    <w:name w:val="ClosingL"/>
    <w:basedOn w:val="Normal"/>
    <w:next w:val="Signature"/>
    <w:rsid w:val="003C65B3"/>
    <w:pPr>
      <w:widowControl/>
      <w:spacing w:before="240" w:after="240" w:line="240" w:lineRule="auto"/>
    </w:pPr>
    <w:rPr>
      <w:lang w:eastAsia="en-GB"/>
    </w:rPr>
  </w:style>
  <w:style w:type="paragraph" w:customStyle="1" w:styleId="SignatureL">
    <w:name w:val="SignatureL"/>
    <w:basedOn w:val="Normal"/>
    <w:next w:val="Contact"/>
    <w:uiPriority w:val="99"/>
    <w:rsid w:val="003C65B3"/>
    <w:pPr>
      <w:widowControl/>
      <w:tabs>
        <w:tab w:val="left" w:pos="5102"/>
      </w:tabs>
      <w:spacing w:before="1200" w:line="240" w:lineRule="auto"/>
    </w:pPr>
    <w:rPr>
      <w:lang w:eastAsia="en-GB"/>
    </w:rPr>
  </w:style>
  <w:style w:type="table" w:customStyle="1" w:styleId="TableLetterhead">
    <w:name w:val="Table Letterhead"/>
    <w:basedOn w:val="TableNormal"/>
    <w:uiPriority w:val="99"/>
    <w:rsid w:val="003C65B3"/>
    <w:rPr>
      <w:sz w:val="24"/>
      <w:lang w:val="lv-LV" w:eastAsia="en-GB"/>
    </w:rPr>
    <w:tblPr>
      <w:tblCellMar>
        <w:left w:w="0" w:type="dxa"/>
        <w:bottom w:w="340" w:type="dxa"/>
        <w:right w:w="0" w:type="dxa"/>
      </w:tblCellMar>
    </w:tblPr>
  </w:style>
  <w:style w:type="character" w:customStyle="1" w:styleId="UnresolvedMention1">
    <w:name w:val="Unresolved Mention1"/>
    <w:basedOn w:val="DefaultParagraphFont"/>
    <w:uiPriority w:val="99"/>
    <w:semiHidden/>
    <w:unhideWhenUsed/>
    <w:rsid w:val="003C65B3"/>
    <w:rPr>
      <w:color w:val="605E5C"/>
      <w:shd w:val="clear" w:color="auto" w:fill="E1DFDD"/>
    </w:rPr>
  </w:style>
  <w:style w:type="paragraph" w:customStyle="1" w:styleId="FootnotesymbolCarZchn">
    <w:name w:val="Footnote symbol Car Zchn"/>
    <w:aliases w:val="Footnote Car Zchn,Times 10 Point Car Zchn,Exposant 3 Point Car Zchn,Footnote Reference Superscript Car Zchn,Char Char Char Char Char Car Zchn,BVI fnr Car Zchn,SUPERS Car Zchn"/>
    <w:basedOn w:val="Normal"/>
    <w:link w:val="FootnoteReference"/>
    <w:uiPriority w:val="99"/>
    <w:qFormat/>
    <w:rsid w:val="003C65B3"/>
    <w:pPr>
      <w:widowControl/>
      <w:spacing w:after="160" w:line="240" w:lineRule="exact"/>
      <w:jc w:val="both"/>
    </w:pPr>
    <w:rPr>
      <w:b/>
      <w:sz w:val="20"/>
      <w:vertAlign w:val="superscript"/>
      <w:lang w:val="en-AU" w:eastAsia="en-A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26" Type="http://schemas.openxmlformats.org/officeDocument/2006/relationships/header" Target="header10.xml"/><Relationship Id="rId21" Type="http://schemas.openxmlformats.org/officeDocument/2006/relationships/header" Target="header8.xml"/><Relationship Id="rId42" Type="http://schemas.openxmlformats.org/officeDocument/2006/relationships/header" Target="header18.xml"/><Relationship Id="rId47" Type="http://schemas.openxmlformats.org/officeDocument/2006/relationships/footer" Target="footer20.xml"/><Relationship Id="rId63" Type="http://schemas.openxmlformats.org/officeDocument/2006/relationships/header" Target="header29.xml"/><Relationship Id="rId68" Type="http://schemas.openxmlformats.org/officeDocument/2006/relationships/header" Target="header31.xml"/><Relationship Id="rId16" Type="http://schemas.openxmlformats.org/officeDocument/2006/relationships/footer" Target="footer4.xml"/><Relationship Id="rId11" Type="http://schemas.openxmlformats.org/officeDocument/2006/relationships/footer" Target="footer2.xml"/><Relationship Id="rId32" Type="http://schemas.openxmlformats.org/officeDocument/2006/relationships/header" Target="header13.xml"/><Relationship Id="rId37" Type="http://schemas.openxmlformats.org/officeDocument/2006/relationships/footer" Target="footer15.xml"/><Relationship Id="rId53" Type="http://schemas.openxmlformats.org/officeDocument/2006/relationships/footer" Target="footer23.xml"/><Relationship Id="rId58" Type="http://schemas.openxmlformats.org/officeDocument/2006/relationships/footer" Target="footer25.xml"/><Relationship Id="rId74" Type="http://schemas.openxmlformats.org/officeDocument/2006/relationships/header" Target="header34.xml"/><Relationship Id="rId79" Type="http://schemas.openxmlformats.org/officeDocument/2006/relationships/footer" Target="footer36.xml"/><Relationship Id="rId5" Type="http://schemas.openxmlformats.org/officeDocument/2006/relationships/webSettings" Target="webSettings.xml"/><Relationship Id="rId61" Type="http://schemas.openxmlformats.org/officeDocument/2006/relationships/footer" Target="footer27.xml"/><Relationship Id="rId82" Type="http://schemas.openxmlformats.org/officeDocument/2006/relationships/theme" Target="theme/theme1.xml"/><Relationship Id="rId19" Type="http://schemas.openxmlformats.org/officeDocument/2006/relationships/footer" Target="footer6.xml"/><Relationship Id="rId14" Type="http://schemas.openxmlformats.org/officeDocument/2006/relationships/header" Target="header4.xml"/><Relationship Id="rId22" Type="http://schemas.openxmlformats.org/officeDocument/2006/relationships/footer" Target="footer7.xml"/><Relationship Id="rId27" Type="http://schemas.openxmlformats.org/officeDocument/2006/relationships/header" Target="header11.xml"/><Relationship Id="rId30" Type="http://schemas.openxmlformats.org/officeDocument/2006/relationships/header" Target="header12.xml"/><Relationship Id="rId35" Type="http://schemas.openxmlformats.org/officeDocument/2006/relationships/footer" Target="footer14.xml"/><Relationship Id="rId43" Type="http://schemas.openxmlformats.org/officeDocument/2006/relationships/footer" Target="footer18.xml"/><Relationship Id="rId48" Type="http://schemas.openxmlformats.org/officeDocument/2006/relationships/header" Target="header21.xml"/><Relationship Id="rId56" Type="http://schemas.openxmlformats.org/officeDocument/2006/relationships/header" Target="header25.xml"/><Relationship Id="rId64" Type="http://schemas.openxmlformats.org/officeDocument/2006/relationships/footer" Target="footer28.xml"/><Relationship Id="rId69" Type="http://schemas.openxmlformats.org/officeDocument/2006/relationships/header" Target="header32.xml"/><Relationship Id="rId77" Type="http://schemas.openxmlformats.org/officeDocument/2006/relationships/footer" Target="footer35.xml"/><Relationship Id="rId8" Type="http://schemas.openxmlformats.org/officeDocument/2006/relationships/header" Target="header1.xml"/><Relationship Id="rId51" Type="http://schemas.openxmlformats.org/officeDocument/2006/relationships/header" Target="header23.xml"/><Relationship Id="rId72" Type="http://schemas.openxmlformats.org/officeDocument/2006/relationships/header" Target="header33.xml"/><Relationship Id="rId80" Type="http://schemas.openxmlformats.org/officeDocument/2006/relationships/footer" Target="footer37.xml"/><Relationship Id="rId3" Type="http://schemas.openxmlformats.org/officeDocument/2006/relationships/styles" Target="styl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9.xml"/><Relationship Id="rId33" Type="http://schemas.openxmlformats.org/officeDocument/2006/relationships/header" Target="header14.xml"/><Relationship Id="rId38" Type="http://schemas.openxmlformats.org/officeDocument/2006/relationships/header" Target="header16.xml"/><Relationship Id="rId46" Type="http://schemas.openxmlformats.org/officeDocument/2006/relationships/footer" Target="footer19.xml"/><Relationship Id="rId59" Type="http://schemas.openxmlformats.org/officeDocument/2006/relationships/footer" Target="footer26.xml"/><Relationship Id="rId67" Type="http://schemas.openxmlformats.org/officeDocument/2006/relationships/footer" Target="footer30.xml"/><Relationship Id="rId20" Type="http://schemas.openxmlformats.org/officeDocument/2006/relationships/header" Target="header7.xml"/><Relationship Id="rId41" Type="http://schemas.openxmlformats.org/officeDocument/2006/relationships/footer" Target="footer17.xml"/><Relationship Id="rId54" Type="http://schemas.openxmlformats.org/officeDocument/2006/relationships/header" Target="header24.xml"/><Relationship Id="rId62" Type="http://schemas.openxmlformats.org/officeDocument/2006/relationships/header" Target="header28.xml"/><Relationship Id="rId70" Type="http://schemas.openxmlformats.org/officeDocument/2006/relationships/footer" Target="footer31.xml"/><Relationship Id="rId75" Type="http://schemas.openxmlformats.org/officeDocument/2006/relationships/header" Target="header35.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footer" Target="footer8.xml"/><Relationship Id="rId28" Type="http://schemas.openxmlformats.org/officeDocument/2006/relationships/footer" Target="footer10.xml"/><Relationship Id="rId36" Type="http://schemas.openxmlformats.org/officeDocument/2006/relationships/header" Target="header15.xml"/><Relationship Id="rId49" Type="http://schemas.openxmlformats.org/officeDocument/2006/relationships/footer" Target="footer21.xml"/><Relationship Id="rId57" Type="http://schemas.openxmlformats.org/officeDocument/2006/relationships/header" Target="header26.xml"/><Relationship Id="rId10" Type="http://schemas.openxmlformats.org/officeDocument/2006/relationships/footer" Target="footer1.xml"/><Relationship Id="rId31" Type="http://schemas.openxmlformats.org/officeDocument/2006/relationships/footer" Target="footer12.xml"/><Relationship Id="rId44" Type="http://schemas.openxmlformats.org/officeDocument/2006/relationships/header" Target="header19.xml"/><Relationship Id="rId52" Type="http://schemas.openxmlformats.org/officeDocument/2006/relationships/footer" Target="footer22.xml"/><Relationship Id="rId60" Type="http://schemas.openxmlformats.org/officeDocument/2006/relationships/header" Target="header27.xml"/><Relationship Id="rId65" Type="http://schemas.openxmlformats.org/officeDocument/2006/relationships/footer" Target="footer29.xml"/><Relationship Id="rId73" Type="http://schemas.openxmlformats.org/officeDocument/2006/relationships/footer" Target="footer33.xml"/><Relationship Id="rId78" Type="http://schemas.openxmlformats.org/officeDocument/2006/relationships/header" Target="header36.xml"/><Relationship Id="rId8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 Id="rId13" Type="http://schemas.openxmlformats.org/officeDocument/2006/relationships/footer" Target="footer3.xml"/><Relationship Id="rId18" Type="http://schemas.openxmlformats.org/officeDocument/2006/relationships/header" Target="header6.xml"/><Relationship Id="rId39" Type="http://schemas.openxmlformats.org/officeDocument/2006/relationships/header" Target="header17.xml"/><Relationship Id="rId34" Type="http://schemas.openxmlformats.org/officeDocument/2006/relationships/footer" Target="footer13.xml"/><Relationship Id="rId50" Type="http://schemas.openxmlformats.org/officeDocument/2006/relationships/header" Target="header22.xml"/><Relationship Id="rId55" Type="http://schemas.openxmlformats.org/officeDocument/2006/relationships/footer" Target="footer24.xml"/><Relationship Id="rId76" Type="http://schemas.openxmlformats.org/officeDocument/2006/relationships/footer" Target="footer34.xml"/><Relationship Id="rId7" Type="http://schemas.openxmlformats.org/officeDocument/2006/relationships/endnotes" Target="endnotes.xml"/><Relationship Id="rId71" Type="http://schemas.openxmlformats.org/officeDocument/2006/relationships/footer" Target="footer32.xml"/><Relationship Id="rId2" Type="http://schemas.openxmlformats.org/officeDocument/2006/relationships/numbering" Target="numbering.xml"/><Relationship Id="rId29" Type="http://schemas.openxmlformats.org/officeDocument/2006/relationships/footer" Target="footer11.xml"/><Relationship Id="rId24" Type="http://schemas.openxmlformats.org/officeDocument/2006/relationships/header" Target="header9.xml"/><Relationship Id="rId40" Type="http://schemas.openxmlformats.org/officeDocument/2006/relationships/footer" Target="footer16.xml"/><Relationship Id="rId45" Type="http://schemas.openxmlformats.org/officeDocument/2006/relationships/header" Target="header20.xml"/><Relationship Id="rId66" Type="http://schemas.openxmlformats.org/officeDocument/2006/relationships/header" Target="header30.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CACEIVO\AppData\Roaming\Microsoft\Templates\_GenLv.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AF2F35B-6F63-47D3-A591-75D72BCA6E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_GenLv.dotm</Template>
  <TotalTime>36</TotalTime>
  <Pages>184</Pages>
  <Words>18596</Words>
  <Characters>125319</Characters>
  <Application>Microsoft Office Word</Application>
  <DocSecurity>0</DocSecurity>
  <Lines>1044</Lines>
  <Paragraphs>287</Paragraphs>
  <ScaleCrop>false</ScaleCrop>
  <HeadingPairs>
    <vt:vector size="2" baseType="variant">
      <vt:variant>
        <vt:lpstr>Title</vt:lpstr>
      </vt:variant>
      <vt:variant>
        <vt:i4>1</vt:i4>
      </vt:variant>
    </vt:vector>
  </HeadingPairs>
  <TitlesOfParts>
    <vt:vector size="1" baseType="lpstr">
      <vt:lpstr>GEN</vt:lpstr>
    </vt:vector>
  </TitlesOfParts>
  <Company>DTI</Company>
  <LinksUpToDate>false</LinksUpToDate>
  <CharactersWithSpaces>143628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GEN</dc:title>
  <dc:creator>CACE Ivo</dc:creator>
  <cp:lastModifiedBy>Albena Dimova</cp:lastModifiedBy>
  <cp:revision>8</cp:revision>
  <cp:lastPrinted>2004-04-28T09:22:00Z</cp:lastPrinted>
  <dcterms:created xsi:type="dcterms:W3CDTF">2026-04-10T14:40:00Z</dcterms:created>
  <dcterms:modified xsi:type="dcterms:W3CDTF">2026-06-15T08:16:00Z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b1df41d6-74a9-4a97-809c-213cd32520cc_Enabled">
    <vt:lpwstr>true</vt:lpwstr>
  </property>
  <property fmtid="{D5CDD505-2E9C-101B-9397-08002B2CF9AE}" pid="3" name="MSIP_Label_b1df41d6-74a9-4a97-809c-213cd32520cc_SetDate">
    <vt:lpwstr>2024-10-18T12:14:05Z</vt:lpwstr>
  </property>
  <property fmtid="{D5CDD505-2E9C-101B-9397-08002B2CF9AE}" pid="4" name="MSIP_Label_b1df41d6-74a9-4a97-809c-213cd32520cc_Method">
    <vt:lpwstr>Standard</vt:lpwstr>
  </property>
  <property fmtid="{D5CDD505-2E9C-101B-9397-08002B2CF9AE}" pid="5" name="MSIP_Label_b1df41d6-74a9-4a97-809c-213cd32520cc_Name">
    <vt:lpwstr>GSCEU - NON PUBLIC Label</vt:lpwstr>
  </property>
  <property fmtid="{D5CDD505-2E9C-101B-9397-08002B2CF9AE}" pid="6" name="MSIP_Label_b1df41d6-74a9-4a97-809c-213cd32520cc_SiteId">
    <vt:lpwstr>03ad1c97-0a4d-4e82-8f93-27291a6a0767</vt:lpwstr>
  </property>
  <property fmtid="{D5CDD505-2E9C-101B-9397-08002B2CF9AE}" pid="7" name="MSIP_Label_b1df41d6-74a9-4a97-809c-213cd32520cc_ActionId">
    <vt:lpwstr>d909ab06-7a8b-4b8f-9286-db8c404f1ec9</vt:lpwstr>
  </property>
  <property fmtid="{D5CDD505-2E9C-101B-9397-08002B2CF9AE}" pid="8" name="MSIP_Label_b1df41d6-74a9-4a97-809c-213cd32520cc_ContentBits">
    <vt:lpwstr>0</vt:lpwstr>
  </property>
</Properties>
</file>