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F61D1F" w:rsidR="00F61D1F" w:rsidP="00F61D1F" w:rsidRDefault="00F61D1F" w14:paraId="56C77EFF" w14:textId="77777777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lv-LV" w:eastAsia="lv-LV"/>
        </w:rPr>
      </w:pPr>
    </w:p>
    <w:p w:rsidRPr="00F61D1F" w:rsidR="00F61D1F" w:rsidP="00F61D1F" w:rsidRDefault="00F61D1F" w14:paraId="3E5FF1D3" w14:textId="77777777">
      <w:pPr>
        <w:spacing w:after="0" w:line="240" w:lineRule="auto"/>
        <w:ind w:left="6480" w:firstLine="720"/>
        <w:jc w:val="right"/>
        <w:rPr>
          <w:rFonts w:ascii="Times New Roman" w:hAnsi="Times New Roman" w:eastAsia="Times New Roman" w:cs="Times New Roman"/>
          <w:sz w:val="28"/>
          <w:szCs w:val="28"/>
          <w:lang w:val="lv-LV" w:eastAsia="lv-LV"/>
        </w:rPr>
      </w:pPr>
      <w:r w:rsidRPr="00F61D1F">
        <w:rPr>
          <w:rFonts w:ascii="Times New Roman" w:hAnsi="Times New Roman" w:eastAsia="Times New Roman" w:cs="Times New Roman"/>
          <w:sz w:val="28"/>
          <w:szCs w:val="28"/>
          <w:lang w:val="lv-LV" w:eastAsia="lv-LV"/>
        </w:rPr>
        <w:t>Projekts</w:t>
      </w:r>
    </w:p>
    <w:p w:rsidRPr="00F61D1F" w:rsidR="00F61D1F" w:rsidP="00F61D1F" w:rsidRDefault="00F61D1F" w14:paraId="01CD08CB" w14:textId="77777777">
      <w:pPr>
        <w:spacing w:after="0" w:line="240" w:lineRule="auto"/>
        <w:ind w:left="6480" w:firstLine="720"/>
        <w:jc w:val="right"/>
        <w:rPr>
          <w:rFonts w:ascii="Times New Roman" w:hAnsi="Times New Roman" w:eastAsia="Times New Roman" w:cs="Times New Roman"/>
          <w:sz w:val="28"/>
          <w:szCs w:val="28"/>
          <w:lang w:val="lv-LV" w:eastAsia="lv-LV"/>
        </w:rPr>
      </w:pPr>
    </w:p>
    <w:p w:rsidRPr="00F61D1F" w:rsidR="00F61D1F" w:rsidP="00F61D1F" w:rsidRDefault="00F61D1F" w14:paraId="31D6FEC2" w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val="lv-LV" w:eastAsia="lv-LV"/>
        </w:rPr>
      </w:pPr>
      <w:r w:rsidRPr="00F61D1F">
        <w:rPr>
          <w:rFonts w:ascii="Times New Roman" w:hAnsi="Times New Roman" w:eastAsia="Times New Roman" w:cs="Times New Roman"/>
          <w:sz w:val="28"/>
          <w:szCs w:val="28"/>
          <w:lang w:val="lv-LV" w:eastAsia="lv-LV"/>
        </w:rPr>
        <w:t>LATVIJAS REPUBLIKAS MINISTRU KABINETS</w:t>
      </w:r>
    </w:p>
    <w:p w:rsidRPr="00F61D1F" w:rsidR="00F61D1F" w:rsidP="00F61D1F" w:rsidRDefault="00F61D1F" w14:paraId="1FF815FF" w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val="lv-LV" w:eastAsia="lv-LV"/>
        </w:rPr>
      </w:pPr>
      <w:r w:rsidRPr="00F61D1F">
        <w:rPr>
          <w:rFonts w:ascii="Times New Roman" w:hAnsi="Times New Roman" w:eastAsia="Times New Roman" w:cs="Times New Roman"/>
          <w:sz w:val="28"/>
          <w:szCs w:val="28"/>
          <w:lang w:val="lv-LV" w:eastAsia="lv-LV"/>
        </w:rPr>
        <w:t xml:space="preserve">SĒDES </w:t>
      </w:r>
      <w:smartTag w:uri="schemas-tilde-lv/tildestengine" w:element="veidnes">
        <w:smartTagPr>
          <w:attr w:name="id" w:val="-1"/>
          <w:attr w:name="baseform" w:val="protokols"/>
          <w:attr w:name="text" w:val="PROTOKOLS&#10;"/>
        </w:smartTagPr>
        <w:r w:rsidRPr="00F61D1F">
          <w:rPr>
            <w:rFonts w:ascii="Times New Roman" w:eastAsia="Times New Roman" w:hAnsi="Times New Roman" w:cs="Times New Roman"/>
            <w:sz w:val="28"/>
            <w:szCs w:val="28"/>
            <w:lang w:val="lv-LV" w:eastAsia="lv-LV"/>
          </w:rPr>
          <w:t>PROTOKOLS</w:t>
        </w:r>
      </w:smartTag>
    </w:p>
    <w:p w:rsidRPr="00272237" w:rsidR="00F61D1F" w:rsidP="00F61D1F" w:rsidRDefault="00F61D1F" w14:paraId="0B70A6FD" w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</w:p>
    <w:p w:rsidRPr="00272237" w:rsidR="00F61D1F" w:rsidP="00F61D1F" w:rsidRDefault="00F61D1F" w14:paraId="7BC2F918" w14:textId="1591EF06"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Rīgā</w:t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  <w:t>Nr.</w:t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  <w:t>202</w:t>
      </w:r>
      <w:r w:rsidRPr="00272237" w:rsidR="00BE4222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1</w:t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. gada</w:t>
      </w:r>
    </w:p>
    <w:p w:rsidRPr="00272237" w:rsidR="00F61D1F" w:rsidP="00F61D1F" w:rsidRDefault="00F61D1F" w14:paraId="01DB0EF9" w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fldChar w:fldCharType="begin"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instrText>symbol 167 \f "Times New Roman" \s 14</w:instrText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fldChar w:fldCharType="separate"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§</w:t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fldChar w:fldCharType="end"/>
      </w:r>
    </w:p>
    <w:p w:rsidRPr="00272237" w:rsidR="00F61D1F" w:rsidP="00F61D1F" w:rsidRDefault="00F61D1F" w14:paraId="4BDA26AC" w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</w:p>
    <w:p w:rsidRPr="00272237" w:rsidR="00F61D1F" w:rsidP="00F61D1F" w:rsidRDefault="00C22167" w14:paraId="284BC4F2" w14:textId="3DBBB3F3">
      <w:pPr>
        <w:widowControl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val="lv-LV" w:eastAsia="lv-LV"/>
        </w:rPr>
      </w:pPr>
      <w:bookmarkStart w:name="_Hlk19877814" w:id="0"/>
      <w:r w:rsidRPr="00272237">
        <w:rPr>
          <w:rFonts w:ascii="Times New Roman" w:hAnsi="Times New Roman" w:eastAsia="Times New Roman" w:cs="Times New Roman"/>
          <w:b/>
          <w:bCs/>
          <w:sz w:val="24"/>
          <w:szCs w:val="24"/>
          <w:lang w:val="lv-LV" w:eastAsia="lv-LV"/>
        </w:rPr>
        <w:t xml:space="preserve">Par nekustamā īpašuma Platones ielā 5, Rīgā, daļas pirkšanu projekta “Eiropas standarta platuma 1435 mm dzelzceļa līnijas izbūve “Rail </w:t>
      </w:r>
      <w:proofErr w:type="spellStart"/>
      <w:r w:rsidRPr="00272237">
        <w:rPr>
          <w:rFonts w:ascii="Times New Roman" w:hAnsi="Times New Roman" w:eastAsia="Times New Roman" w:cs="Times New Roman"/>
          <w:b/>
          <w:bCs/>
          <w:sz w:val="24"/>
          <w:szCs w:val="24"/>
          <w:lang w:val="lv-LV" w:eastAsia="lv-LV"/>
        </w:rPr>
        <w:t>Baltica</w:t>
      </w:r>
      <w:proofErr w:type="spellEnd"/>
      <w:r w:rsidRPr="00272237">
        <w:rPr>
          <w:rFonts w:ascii="Times New Roman" w:hAnsi="Times New Roman" w:eastAsia="Times New Roman" w:cs="Times New Roman"/>
          <w:b/>
          <w:bCs/>
          <w:sz w:val="24"/>
          <w:szCs w:val="24"/>
          <w:lang w:val="lv-LV" w:eastAsia="lv-LV"/>
        </w:rPr>
        <w:t>” koridorā caur Igauniju, Latviju un Lietuvu” īstenošanai</w:t>
      </w:r>
    </w:p>
    <w:bookmarkEnd w:id="0"/>
    <w:p w:rsidRPr="00272237" w:rsidR="00F61D1F" w:rsidP="00F61D1F" w:rsidRDefault="00F61D1F" w14:paraId="7DCF3008" w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____________________________________________</w:t>
      </w:r>
    </w:p>
    <w:p w:rsidRPr="00272237" w:rsidR="00F61D1F" w:rsidP="00F61D1F" w:rsidRDefault="00F61D1F" w14:paraId="1072A4FC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</w:p>
    <w:p w:rsidRPr="00272237" w:rsidR="00F61D1F" w:rsidP="00F61D1F" w:rsidRDefault="00F61D1F" w14:paraId="1930179D" w14:textId="77777777">
      <w:pPr>
        <w:spacing w:after="0" w:line="24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1. Pieņemt iesniegto rīkojuma projektu.</w:t>
      </w:r>
    </w:p>
    <w:p w:rsidRPr="00272237" w:rsidR="00F61D1F" w:rsidP="00F61D1F" w:rsidRDefault="00F61D1F" w14:paraId="6506A11F" w14:textId="77777777">
      <w:pPr>
        <w:spacing w:after="0" w:line="240" w:lineRule="auto"/>
        <w:ind w:firstLine="993"/>
        <w:jc w:val="both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Valsts kancelejai sagatavot rīkojuma projektu parakstīšanai.</w:t>
      </w:r>
    </w:p>
    <w:p w:rsidRPr="00272237" w:rsidR="00F61D1F" w:rsidP="00F61D1F" w:rsidRDefault="00F61D1F" w14:paraId="4A602037" w14:textId="77777777">
      <w:pPr>
        <w:spacing w:after="0" w:line="24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</w:p>
    <w:p w:rsidRPr="00272237" w:rsidR="00F61D1F" w:rsidP="00F61D1F" w:rsidRDefault="00F61D1F" w14:paraId="64C0C4C8" w14:textId="4E3FA166">
      <w:pPr>
        <w:spacing w:after="0" w:line="240" w:lineRule="auto"/>
        <w:ind w:firstLine="720"/>
        <w:jc w:val="both"/>
        <w:rPr>
          <w:rFonts w:ascii="Times New Roman" w:hAnsi="Times New Roman" w:eastAsia="Times New Roman" w:cs="Times New Roman"/>
          <w:strike/>
          <w:color w:val="FF0000"/>
          <w:sz w:val="24"/>
          <w:szCs w:val="24"/>
          <w:lang w:val="lv-LV" w:eastAsia="lv-LV"/>
        </w:rPr>
      </w:pP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 xml:space="preserve">2. Satiksmes ministrijai pirkt nekustamā īpašuma </w:t>
      </w:r>
      <w:r w:rsidRPr="00272237" w:rsidR="007F287C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Platones</w:t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 xml:space="preserve"> ielā </w:t>
      </w:r>
      <w:r w:rsidRPr="00272237" w:rsidR="007F287C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5</w:t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 xml:space="preserve">, Rīgā (nekustamā īpašuma kadastra Nr. </w:t>
      </w:r>
      <w:r w:rsidRPr="00272237">
        <w:rPr>
          <w:rFonts w:ascii="Times New Roman" w:hAnsi="Times New Roman" w:eastAsia="Times New Roman" w:cs="Times New Roman"/>
          <w:sz w:val="24"/>
          <w:szCs w:val="24"/>
          <w:lang w:val="en-US" w:eastAsia="lv-LV"/>
        </w:rPr>
        <w:t>0100 0</w:t>
      </w:r>
      <w:r w:rsidRPr="00272237" w:rsidR="007F287C">
        <w:rPr>
          <w:rFonts w:ascii="Times New Roman" w:hAnsi="Times New Roman" w:eastAsia="Times New Roman" w:cs="Times New Roman"/>
          <w:sz w:val="24"/>
          <w:szCs w:val="24"/>
          <w:lang w:val="en-US" w:eastAsia="lv-LV"/>
        </w:rPr>
        <w:t>82</w:t>
      </w:r>
      <w:r w:rsidRPr="00272237">
        <w:rPr>
          <w:rFonts w:ascii="Times New Roman" w:hAnsi="Times New Roman" w:eastAsia="Times New Roman" w:cs="Times New Roman"/>
          <w:sz w:val="24"/>
          <w:szCs w:val="24"/>
          <w:lang w:val="en-US" w:eastAsia="lv-LV"/>
        </w:rPr>
        <w:t> 003</w:t>
      </w:r>
      <w:r w:rsidRPr="00272237" w:rsidR="007F287C">
        <w:rPr>
          <w:rFonts w:ascii="Times New Roman" w:hAnsi="Times New Roman" w:eastAsia="Times New Roman" w:cs="Times New Roman"/>
          <w:sz w:val="24"/>
          <w:szCs w:val="24"/>
          <w:lang w:val="en-US" w:eastAsia="lv-LV"/>
        </w:rPr>
        <w:t>7</w:t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 xml:space="preserve">) sastāvā esošās zemes vienības (zemes vienības kadastra apzīmējums </w:t>
      </w:r>
      <w:r w:rsidRPr="00272237" w:rsidR="007F287C">
        <w:rPr>
          <w:rFonts w:ascii="Times New Roman" w:hAnsi="Times New Roman" w:eastAsia="Times New Roman" w:cs="Times New Roman"/>
          <w:sz w:val="24"/>
          <w:szCs w:val="24"/>
          <w:lang w:val="en-US" w:eastAsia="lv-LV"/>
        </w:rPr>
        <w:t>0100 082 0037</w:t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 xml:space="preserve">) daļu </w:t>
      </w:r>
      <w:r w:rsidRPr="00272237">
        <w:rPr>
          <w:rFonts w:ascii="Times New Roman" w:hAnsi="Times New Roman" w:eastAsia="Times New Roman" w:cs="Times New Roman"/>
          <w:sz w:val="24"/>
          <w:szCs w:val="24"/>
          <w:lang w:val="en-US" w:eastAsia="lv-LV"/>
        </w:rPr>
        <w:t>0,</w:t>
      </w:r>
      <w:r w:rsidRPr="00272237" w:rsidR="007F287C">
        <w:rPr>
          <w:rFonts w:ascii="Times New Roman" w:hAnsi="Times New Roman" w:eastAsia="Times New Roman" w:cs="Times New Roman"/>
          <w:sz w:val="24"/>
          <w:szCs w:val="24"/>
          <w:lang w:val="en-US" w:eastAsia="lv-LV"/>
        </w:rPr>
        <w:t>0292</w:t>
      </w:r>
      <w:r w:rsidRPr="00272237">
        <w:rPr>
          <w:rFonts w:ascii="Times New Roman" w:hAnsi="Times New Roman" w:eastAsia="Times New Roman" w:cs="Times New Roman"/>
          <w:sz w:val="24"/>
          <w:szCs w:val="24"/>
          <w:lang w:val="en-US" w:eastAsia="lv-LV"/>
        </w:rPr>
        <w:t xml:space="preserve"> </w:t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ha platībā (platība var tikt precizēta pēc zemes kadastrālās uzmērīšanas) atbilstoši noteiktajai atlīdzībai</w:t>
      </w:r>
      <w:r w:rsidRPr="00272237" w:rsidR="00A25A08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 xml:space="preserve"> 21 655,55 EUR, tajā skaitā nekustamā īpašuma tirgus vērtība 7 892,76 EUR jeb 27,03 EUR par vienu zemes kvadrātmetru, atlikušā nekustamā īpašuma vērtības samazinājums 12 474 EUR un atlīdzību par kokiem 1 288,79 EUR (atlīdzība</w:t>
      </w:r>
      <w:r w:rsidRPr="00272237" w:rsidR="0013270A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s apmērs, tostarp atlīdzība</w:t>
      </w:r>
      <w:r w:rsidRPr="00272237" w:rsidR="00A25A08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 xml:space="preserve"> par kokiem</w:t>
      </w:r>
      <w:r w:rsidRPr="00272237" w:rsidR="0013270A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,</w:t>
      </w:r>
      <w:r w:rsidRPr="00272237" w:rsidR="00A25A08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 xml:space="preserve"> var tikt precizēta pēc zemes kadastrālās uzmērīšanas).</w:t>
      </w:r>
    </w:p>
    <w:p w:rsidRPr="00272237" w:rsidR="00F61D1F" w:rsidP="00F61D1F" w:rsidRDefault="00F61D1F" w14:paraId="524A0E96" w14:textId="77777777">
      <w:pPr>
        <w:spacing w:after="0" w:line="24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</w:p>
    <w:p w:rsidRPr="00272237" w:rsidR="00F61D1F" w:rsidP="00F61D1F" w:rsidRDefault="00F61D1F" w14:paraId="7E1E79D7" w14:textId="77777777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</w:p>
    <w:p w:rsidRPr="00272237" w:rsidR="00F61D1F" w:rsidP="00F61D1F" w:rsidRDefault="00F61D1F" w14:paraId="723515C7" w14:textId="77777777">
      <w:pPr>
        <w:spacing w:after="0" w:line="24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Ministru prezidents</w:t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proofErr w:type="spellStart"/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A.K.Kariņš</w:t>
      </w:r>
      <w:proofErr w:type="spellEnd"/>
    </w:p>
    <w:p w:rsidRPr="00272237" w:rsidR="00F61D1F" w:rsidP="00F61D1F" w:rsidRDefault="00F61D1F" w14:paraId="79916A0D" w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</w:p>
    <w:p w:rsidRPr="00272237" w:rsidR="00F61D1F" w:rsidP="00F61D1F" w:rsidRDefault="00F61D1F" w14:paraId="5A9E712D" w14:textId="77777777">
      <w:pPr>
        <w:spacing w:after="0" w:line="240" w:lineRule="auto"/>
        <w:ind w:firstLine="684"/>
        <w:jc w:val="both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</w:p>
    <w:p w:rsidRPr="00272237" w:rsidR="00F61D1F" w:rsidP="00F61D1F" w:rsidRDefault="00F61D1F" w14:paraId="0B68C050" w14:textId="77777777">
      <w:pPr>
        <w:spacing w:after="0" w:line="240" w:lineRule="auto"/>
        <w:ind w:firstLine="684"/>
        <w:jc w:val="both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Valsts kancelejas direktors</w:t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proofErr w:type="spellStart"/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J.Citskovskis</w:t>
      </w:r>
      <w:proofErr w:type="spellEnd"/>
    </w:p>
    <w:p w:rsidRPr="00272237" w:rsidR="00F61D1F" w:rsidP="00F61D1F" w:rsidRDefault="00F61D1F" w14:paraId="4CA6854B" w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</w:p>
    <w:p w:rsidRPr="00272237" w:rsidR="00F61D1F" w:rsidP="00F61D1F" w:rsidRDefault="00F61D1F" w14:paraId="2B546BFC" w14:textId="77777777">
      <w:pPr>
        <w:spacing w:after="0" w:line="240" w:lineRule="auto"/>
        <w:ind w:firstLine="684"/>
        <w:jc w:val="both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</w:p>
    <w:p w:rsidRPr="00272237" w:rsidR="00F61D1F" w:rsidP="00F61D1F" w:rsidRDefault="00F61D1F" w14:paraId="60BF5EF0" w14:textId="08B83057">
      <w:pPr>
        <w:spacing w:after="0" w:line="240" w:lineRule="auto"/>
        <w:ind w:firstLine="684"/>
        <w:jc w:val="both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Iesniedzējs: satiksmes ministrs</w:t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ab/>
      </w:r>
      <w:proofErr w:type="spellStart"/>
      <w:r w:rsidRPr="00272237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T.Linkaits</w:t>
      </w:r>
      <w:proofErr w:type="spellEnd"/>
    </w:p>
    <w:p w:rsidRPr="00F61D1F" w:rsidR="00F61D1F" w:rsidP="00F61D1F" w:rsidRDefault="00F61D1F" w14:paraId="28AA0677" w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val="lv-LV" w:eastAsia="lv-LV"/>
        </w:rPr>
      </w:pPr>
    </w:p>
    <w:p w:rsidRPr="00EC4B0D" w:rsidR="00272237" w:rsidP="00272237" w:rsidRDefault="00272237" w14:paraId="2A7FD9CB" w14:textId="77777777">
      <w:pPr>
        <w:tabs>
          <w:tab w:val="left" w:pos="6237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lv-LV"/>
        </w:rPr>
      </w:pPr>
      <w:r w:rsidRPr="00EC4B0D">
        <w:rPr>
          <w:rFonts w:ascii="Times New Roman" w:hAnsi="Times New Roman" w:cs="Times New Roman"/>
          <w:sz w:val="24"/>
          <w:szCs w:val="24"/>
          <w:lang w:val="lv-LV"/>
        </w:rPr>
        <w:t>Vīza: valsts sekretāra vietā –</w:t>
      </w:r>
    </w:p>
    <w:p w:rsidRPr="00EC4B0D" w:rsidR="00272237" w:rsidP="00272237" w:rsidRDefault="00272237" w14:paraId="05D31A4A" w14:textId="1D2327C4">
      <w:pPr>
        <w:tabs>
          <w:tab w:val="left" w:pos="6237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lv-LV"/>
        </w:rPr>
      </w:pPr>
      <w:r w:rsidRPr="00EC4B0D">
        <w:rPr>
          <w:rFonts w:ascii="Times New Roman" w:hAnsi="Times New Roman" w:cs="Times New Roman"/>
          <w:sz w:val="24"/>
          <w:szCs w:val="24"/>
          <w:lang w:val="lv-LV"/>
        </w:rPr>
        <w:t>valsts sekretāra vietniece</w:t>
      </w:r>
      <w:r w:rsidRPr="00EC4B0D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EC4B0D">
        <w:rPr>
          <w:rFonts w:ascii="Times New Roman" w:hAnsi="Times New Roman" w:cs="Times New Roman"/>
          <w:sz w:val="24"/>
          <w:szCs w:val="24"/>
          <w:lang w:val="lv-LV"/>
        </w:rPr>
        <w:tab/>
      </w:r>
      <w:proofErr w:type="spellStart"/>
      <w:r w:rsidRPr="00EC4B0D">
        <w:rPr>
          <w:rFonts w:ascii="Times New Roman" w:hAnsi="Times New Roman" w:cs="Times New Roman"/>
          <w:sz w:val="24"/>
          <w:szCs w:val="24"/>
          <w:lang w:val="lv-LV"/>
        </w:rPr>
        <w:t>L.Austrupe</w:t>
      </w:r>
      <w:proofErr w:type="spellEnd"/>
    </w:p>
    <w:p w:rsidRPr="00F61D1F" w:rsidR="00F61D1F" w:rsidP="00F61D1F" w:rsidRDefault="00F61D1F" w14:paraId="6C89E1D8" w14:textId="77777777">
      <w:pPr>
        <w:widowControl w:val="0"/>
        <w:spacing w:after="0" w:line="240" w:lineRule="auto"/>
        <w:ind w:firstLine="684"/>
        <w:rPr>
          <w:rFonts w:ascii="Times New Roman" w:hAnsi="Times New Roman" w:eastAsia="Times New Roman" w:cs="Times New Roman"/>
          <w:sz w:val="28"/>
          <w:szCs w:val="28"/>
          <w:lang w:val="lv-LV" w:eastAsia="lv-LV"/>
        </w:rPr>
      </w:pPr>
    </w:p>
    <w:p w:rsidR="009202B4" w:rsidRDefault="00272237" w14:paraId="0B6C8AFA" w14:textId="4DE013AA"/>
    <w:p w:rsidRPr="00E970B7" w:rsidR="00E970B7" w:rsidP="00E970B7" w:rsidRDefault="00E970B7" w14:paraId="285F2E63" w14:textId="66834655"/>
    <w:p w:rsidRPr="00E970B7" w:rsidR="00E970B7" w:rsidP="00E970B7" w:rsidRDefault="00E970B7" w14:paraId="552E17D3" w14:textId="6454D789"/>
    <w:p w:rsidRPr="00E970B7" w:rsidR="00E970B7" w:rsidP="00E970B7" w:rsidRDefault="00E970B7" w14:paraId="25DD9377" w14:textId="406EF6E6">
      <w:pPr>
        <w:tabs>
          <w:tab w:val="left" w:pos="1100"/>
        </w:tabs>
      </w:pPr>
      <w:r>
        <w:tab/>
      </w:r>
    </w:p>
    <w:sectPr w:rsidRPr="00E970B7" w:rsidR="00E970B7" w:rsidSect="00BB3B9F">
      <w:headerReference w:type="even" r:id="rId6"/>
      <w:headerReference w:type="default" r:id="rId7"/>
      <w:footerReference w:type="default" r:id="rId8"/>
      <w:footerReference w:type="first" r:id="rId9"/>
      <w:pgSz w:w="11907" w:h="16840"/>
      <w:pgMar w:top="907" w:right="1134" w:bottom="1191" w:left="158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8E250" w14:textId="77777777" w:rsidR="00C06F18" w:rsidRDefault="00C06F18" w:rsidP="00F61D1F">
      <w:pPr>
        <w:spacing w:after="0" w:line="240" w:lineRule="auto"/>
      </w:pPr>
      <w:r>
        <w:separator/>
      </w:r>
    </w:p>
  </w:endnote>
  <w:endnote w:type="continuationSeparator" w:id="0">
    <w:p w14:paraId="1D94CD4E" w14:textId="77777777" w:rsidR="00C06F18" w:rsidRDefault="00C06F18" w:rsidP="00F61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576E9" w14:textId="77777777" w:rsidR="00A40D5C" w:rsidRPr="00447761" w:rsidRDefault="00E81480" w:rsidP="00A40D5C">
    <w:pPr>
      <w:jc w:val="both"/>
      <w:rPr>
        <w:rFonts w:ascii="Times New Roman" w:hAnsi="Times New Roman"/>
        <w:b/>
        <w:bCs/>
        <w:szCs w:val="28"/>
        <w:lang w:val="lv-LV"/>
      </w:rPr>
    </w:pPr>
    <w:r>
      <w:rPr>
        <w:rFonts w:ascii="Times New Roman" w:hAnsi="Times New Roman"/>
        <w:sz w:val="20"/>
      </w:rPr>
      <w:t>SMprot_080819_Adamini</w:t>
    </w:r>
  </w:p>
  <w:p w14:paraId="498FACAC" w14:textId="77777777" w:rsidR="00321392" w:rsidRPr="00A40D5C" w:rsidRDefault="00272237" w:rsidP="00A40D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CED5D" w14:textId="530E18FE" w:rsidR="0065489E" w:rsidRPr="00447761" w:rsidRDefault="00E81480" w:rsidP="00972D7A">
    <w:pPr>
      <w:jc w:val="both"/>
      <w:rPr>
        <w:rFonts w:ascii="Times New Roman" w:hAnsi="Times New Roman"/>
        <w:b/>
        <w:bCs/>
        <w:szCs w:val="28"/>
        <w:lang w:val="lv-LV"/>
      </w:rPr>
    </w:pPr>
    <w:r w:rsidRPr="00852D91">
      <w:rPr>
        <w:rFonts w:ascii="Times New Roman" w:hAnsi="Times New Roman"/>
        <w:sz w:val="20"/>
      </w:rPr>
      <w:t>SMprot_</w:t>
    </w:r>
    <w:r w:rsidR="00A25A08">
      <w:rPr>
        <w:rFonts w:ascii="Times New Roman" w:hAnsi="Times New Roman"/>
        <w:sz w:val="20"/>
      </w:rPr>
      <w:t>1</w:t>
    </w:r>
    <w:r w:rsidR="00E970B7">
      <w:rPr>
        <w:rFonts w:ascii="Times New Roman" w:hAnsi="Times New Roman"/>
        <w:sz w:val="20"/>
      </w:rPr>
      <w:t>608</w:t>
    </w:r>
    <w:r w:rsidR="00A25A08">
      <w:rPr>
        <w:rFonts w:ascii="Times New Roman" w:hAnsi="Times New Roman"/>
        <w:sz w:val="20"/>
      </w:rPr>
      <w:t>21</w:t>
    </w:r>
    <w:r w:rsidRPr="00852D91">
      <w:rPr>
        <w:rFonts w:ascii="Times New Roman" w:hAnsi="Times New Roman"/>
        <w:sz w:val="20"/>
      </w:rPr>
      <w:t>_</w:t>
    </w:r>
    <w:r w:rsidR="00EC39FD">
      <w:rPr>
        <w:rFonts w:ascii="Times New Roman" w:hAnsi="Times New Roman"/>
        <w:sz w:val="20"/>
      </w:rPr>
      <w:t>Platones</w:t>
    </w:r>
    <w:r>
      <w:rPr>
        <w:rFonts w:ascii="Times New Roman" w:hAnsi="Times New Roman"/>
        <w:sz w:val="20"/>
      </w:rPr>
      <w:t>_</w:t>
    </w:r>
    <w:r w:rsidR="00EC39FD">
      <w:rPr>
        <w:rFonts w:ascii="Times New Roman" w:hAnsi="Times New Roman"/>
        <w:sz w:val="20"/>
      </w:rPr>
      <w:t>5</w:t>
    </w:r>
  </w:p>
  <w:p w14:paraId="79AAE398" w14:textId="77777777" w:rsidR="0065489E" w:rsidRPr="009B7A4D" w:rsidRDefault="00272237" w:rsidP="00624E31">
    <w:pPr>
      <w:jc w:val="both"/>
      <w:rPr>
        <w:rFonts w:ascii="Times New Roman" w:hAnsi="Times New Roman"/>
        <w:bCs/>
        <w:sz w:val="20"/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18C68" w14:textId="77777777" w:rsidR="00C06F18" w:rsidRDefault="00C06F18" w:rsidP="00F61D1F">
      <w:pPr>
        <w:spacing w:after="0" w:line="240" w:lineRule="auto"/>
      </w:pPr>
      <w:r>
        <w:separator/>
      </w:r>
    </w:p>
  </w:footnote>
  <w:footnote w:type="continuationSeparator" w:id="0">
    <w:p w14:paraId="288EC01C" w14:textId="77777777" w:rsidR="00C06F18" w:rsidRDefault="00C06F18" w:rsidP="00F61D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489E" w:rsidP="00E770F2" w:rsidRDefault="00E81480" w14:paraId="00AA1083" w14:textId="77777777">
    <w:pPr>
      <w:pStyle w:val="Header"/>
      <w:framePr w:wrap="around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5489E" w:rsidRDefault="00272237" w14:paraId="17481A9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489E" w:rsidP="00E770F2" w:rsidRDefault="00E81480" w14:paraId="0F045709" w14:textId="77777777">
    <w:pPr>
      <w:pStyle w:val="Header"/>
      <w:framePr w:wrap="around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5489E" w:rsidRDefault="00272237" w14:paraId="348B9CB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0BB"/>
    <w:rsid w:val="00007C52"/>
    <w:rsid w:val="000B14A8"/>
    <w:rsid w:val="0013270A"/>
    <w:rsid w:val="001B00BB"/>
    <w:rsid w:val="001E1CCE"/>
    <w:rsid w:val="001E2006"/>
    <w:rsid w:val="00272237"/>
    <w:rsid w:val="004C588E"/>
    <w:rsid w:val="005F4BDC"/>
    <w:rsid w:val="0069646D"/>
    <w:rsid w:val="007F287C"/>
    <w:rsid w:val="00854886"/>
    <w:rsid w:val="008C73F9"/>
    <w:rsid w:val="009507BC"/>
    <w:rsid w:val="009970B1"/>
    <w:rsid w:val="00A25A08"/>
    <w:rsid w:val="00A91AA5"/>
    <w:rsid w:val="00AB126E"/>
    <w:rsid w:val="00B63F8B"/>
    <w:rsid w:val="00BE4222"/>
    <w:rsid w:val="00C06F18"/>
    <w:rsid w:val="00C22167"/>
    <w:rsid w:val="00C47C00"/>
    <w:rsid w:val="00C820F0"/>
    <w:rsid w:val="00D034DC"/>
    <w:rsid w:val="00D66B0A"/>
    <w:rsid w:val="00E81480"/>
    <w:rsid w:val="00E970B7"/>
    <w:rsid w:val="00EB697A"/>
    <w:rsid w:val="00EC39FD"/>
    <w:rsid w:val="00F21A8D"/>
    <w:rsid w:val="00F6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41"/>
    <o:shapelayout v:ext="edit">
      <o:idmap v:ext="edit" data="1"/>
    </o:shapelayout>
  </w:shapeDefaults>
  <w:decimalSymbol w:val=","/>
  <w:listSeparator w:val=";"/>
  <w14:docId w14:val="126935DB"/>
  <w15:chartTrackingRefBased/>
  <w15:docId w15:val="{1150AEE6-E73E-4034-867C-7239F45D2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1D1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D1F"/>
  </w:style>
  <w:style w:type="paragraph" w:styleId="Footer">
    <w:name w:val="footer"/>
    <w:basedOn w:val="Normal"/>
    <w:link w:val="FooterChar"/>
    <w:uiPriority w:val="99"/>
    <w:unhideWhenUsed/>
    <w:rsid w:val="00F61D1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D1F"/>
  </w:style>
  <w:style w:type="character" w:styleId="PageNumber">
    <w:name w:val="page number"/>
    <w:basedOn w:val="DefaultParagraphFont"/>
    <w:rsid w:val="00F61D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nekustamā īpašuma Platones ielā 5, Rīgā, daļas pirkšanu projekta “Eiropas standarta platuma 1435 mm dzelzceļa līnijas izbūve “Rail Baltica” koridorā caur Igauniju, Latviju un Lietuvu” īstenošanai</vt:lpstr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nekustamā īpašuma Platones ielā 5, Rīgā, daļas pirkšanu projekta “Eiropas standarta platuma 1435 mm dzelzceļa līnijas izbūve “Rail Baltica” koridorā caur Igauniju, Latviju un Lietuvu” īstenošanai</dc:title>
  <dc:subject/>
  <dc:creator>Satiksmes ministrijas Juridiskā departamenta Nekustamo īpašumu nodaļas vecākā referente Santa Kārkliņa;Santa.Karklina@sam.gov.lv;67028037;SIA "Eiropas dzelzceļa līnijas" Projekta ieviešanas un vadības departamenta nekustamo īpašumu speciāliste Dace Pelne;Dace.Pelne@edzl.lv;68806209</dc:creator>
  <cp:keywords>Ministru kabineta sēdes protokollēmuma projekts</cp:keywords>
  <dc:description>Santa.Karklina@sam.gov.lv, 67028037; dace.pelne@edzl.lv, 68806209</dc:description>
  <cp:lastModifiedBy>Ineta Vula</cp:lastModifiedBy>
  <cp:revision>5</cp:revision>
  <dcterms:created xsi:type="dcterms:W3CDTF">2021-04-22T11:58:00Z</dcterms:created>
  <dcterms:modified xsi:type="dcterms:W3CDTF">2021-08-24T11:12:00Z</dcterms:modified>
</cp:coreProperties>
</file>