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45375" w:rsidRDefault="004F6AB2">
      <w:pPr>
        <w:pStyle w:val="paragraphheader"/>
        <w:spacing w:before="1200"/>
        <w:contextualSpacing w:val="0"/>
        <w:jc w:val="center"/>
        <w:rPr>
          <w:b/>
        </w:rPr>
      </w:pPr>
      <w:r>
        <w:rPr>
          <w:b/>
        </w:rPr>
        <w:t>Noteikumu projekts “</w:t>
      </w:r>
      <w:r w:rsidRPr="004F6AB2">
        <w:rPr>
          <w:b/>
        </w:rPr>
        <w:t>Grozījumi Ministru kabineta 2011. gada 18. janvāra noteikumos Nr. 55 "Noteikumi par speciālo līdzekļu veidiem un to lietošanas kārtību"</w:t>
      </w:r>
      <w:r>
        <w:rPr>
          <w:b/>
        </w:rPr>
        <w:t>”</w:t>
      </w:r>
      <w:bookmarkStart w:id="0" w:name="_GoBack"/>
      <w:bookmarkEnd w:id="0"/>
    </w:p>
    <w:p w:rsidR="00445375" w:rsidRDefault="00445375">
      <w:pPr>
        <w:pBdr>
          <w:top w:val="single" w:sz="10" w:space="1" w:color="000000"/>
        </w:pBdr>
        <w:jc w:val="center"/>
      </w:pPr>
    </w:p>
    <w:p w:rsidR="00445375" w:rsidRDefault="004F6AB2">
      <w:pPr>
        <w:numPr>
          <w:ilvl w:val="0"/>
          <w:numId w:val="1"/>
        </w:numPr>
        <w:ind w:firstLine="706"/>
      </w:pPr>
      <w:r>
        <w:t>1. Pieņemt iesniegto noteikumu projektu.</w:t>
      </w:r>
    </w:p>
    <w:p w:rsidR="00445375" w:rsidRDefault="004F6AB2">
      <w:pPr>
        <w:numPr>
          <w:ilvl w:val="0"/>
          <w:numId w:val="1"/>
        </w:numPr>
        <w:ind w:firstLine="706"/>
      </w:pPr>
      <w:r>
        <w:t>2. Valsts kancelejai sagatavot noteikumu projektu parakstīšanai.</w:t>
      </w:r>
    </w:p>
    <w:sectPr w:rsidR="00445375">
      <w:footerReference w:type="default" r:id="rId7"/>
      <w:headerReference w:type="first" r:id="rId8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F6AB2">
      <w:r>
        <w:separator/>
      </w:r>
    </w:p>
  </w:endnote>
  <w:endnote w:type="continuationSeparator" w:id="0">
    <w:p w:rsidR="00000000" w:rsidRDefault="004F6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375" w:rsidRDefault="004F6AB2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F6AB2">
      <w:r>
        <w:separator/>
      </w:r>
    </w:p>
  </w:footnote>
  <w:footnote w:type="continuationSeparator" w:id="0">
    <w:p w:rsidR="00000000" w:rsidRDefault="004F6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375" w:rsidRDefault="004F6AB2">
    <w:pPr>
      <w:pStyle w:val="paragraphtitle"/>
      <w:contextualSpacing w:val="0"/>
    </w:pPr>
    <w:r>
      <w:t>Ministru kabineta sēdes protokollēmums</w:t>
    </w:r>
  </w:p>
  <w:p w:rsidR="00445375" w:rsidRDefault="00445375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21F1E"/>
    <w:multiLevelType w:val="hybridMultilevel"/>
    <w:tmpl w:val="FC0C1666"/>
    <w:lvl w:ilvl="0" w:tplc="BAB8971E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FCA26354">
      <w:numFmt w:val="decimal"/>
      <w:lvlText w:val=""/>
      <w:lvlJc w:val="left"/>
    </w:lvl>
    <w:lvl w:ilvl="2" w:tplc="2C54E10C">
      <w:numFmt w:val="decimal"/>
      <w:lvlText w:val=""/>
      <w:lvlJc w:val="left"/>
    </w:lvl>
    <w:lvl w:ilvl="3" w:tplc="0FDCD9EE">
      <w:numFmt w:val="decimal"/>
      <w:lvlText w:val=""/>
      <w:lvlJc w:val="left"/>
    </w:lvl>
    <w:lvl w:ilvl="4" w:tplc="1E4A74BC">
      <w:numFmt w:val="decimal"/>
      <w:lvlText w:val=""/>
      <w:lvlJc w:val="left"/>
    </w:lvl>
    <w:lvl w:ilvl="5" w:tplc="AFF01C7C">
      <w:numFmt w:val="decimal"/>
      <w:lvlText w:val=""/>
      <w:lvlJc w:val="left"/>
    </w:lvl>
    <w:lvl w:ilvl="6" w:tplc="2118EE38">
      <w:numFmt w:val="decimal"/>
      <w:lvlText w:val=""/>
      <w:lvlJc w:val="left"/>
    </w:lvl>
    <w:lvl w:ilvl="7" w:tplc="9DFE9236">
      <w:numFmt w:val="decimal"/>
      <w:lvlText w:val=""/>
      <w:lvlJc w:val="left"/>
    </w:lvl>
    <w:lvl w:ilvl="8" w:tplc="B012376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75"/>
    <w:rsid w:val="00445375"/>
    <w:rsid w:val="004F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F485C"/>
  <w15:docId w15:val="{BFD1F762-5D2A-4EB6-93AB-59133435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</w:style>
  <w:style w:type="paragraph" w:styleId="Virsraksts1">
    <w:name w:val="heading 1"/>
    <w:basedOn w:val="Parasts"/>
    <w:next w:val="Parasts"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Virsraksts2">
    <w:name w:val="heading 2"/>
    <w:basedOn w:val="Parasts"/>
    <w:next w:val="Parasts"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Virsraksts3">
    <w:name w:val="heading 3"/>
    <w:basedOn w:val="Parasts"/>
    <w:next w:val="Parasts"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Virsraksts4">
    <w:name w:val="heading 4"/>
    <w:basedOn w:val="Parasts"/>
    <w:next w:val="Parasts"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Virsraksts5">
    <w:name w:val="heading 5"/>
    <w:basedOn w:val="Parasts"/>
    <w:next w:val="Parasts"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Virsraksts6">
    <w:name w:val="heading 6"/>
    <w:basedOn w:val="Parasts"/>
    <w:next w:val="Parasts"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pPr>
      <w:spacing w:line="644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pPr>
      <w:contextualSpacing/>
    </w:pPr>
    <w:rPr>
      <w:rFonts w:ascii="Palatino" w:eastAsia="Palatino" w:hAnsi="Palatino" w:cs="Palatino"/>
      <w:sz w:val="60"/>
    </w:rPr>
  </w:style>
  <w:style w:type="paragraph" w:styleId="Apakvirsraksts">
    <w:name w:val="Subtitle"/>
    <w:basedOn w:val="Parasts"/>
    <w:next w:val="Parasts"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Parasts"/>
    <w:next w:val="Parasts"/>
    <w:pPr>
      <w:contextualSpacing/>
    </w:pPr>
  </w:style>
  <w:style w:type="paragraph" w:customStyle="1" w:styleId="paragraphheader">
    <w:name w:val="paragraph_header"/>
    <w:basedOn w:val="Parasts"/>
    <w:next w:val="Parasts"/>
    <w:pPr>
      <w:spacing w:before="280" w:after="280"/>
      <w:contextualSpacing/>
    </w:pPr>
  </w:style>
  <w:style w:type="paragraph" w:styleId="Galvene">
    <w:name w:val="header"/>
    <w:basedOn w:val="Parasts"/>
    <w:next w:val="Parasts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Parasts"/>
    <w:next w:val="Parasts"/>
    <w:pPr>
      <w:contextualSpacing/>
      <w:jc w:val="right"/>
    </w:pPr>
    <w:rPr>
      <w:sz w:val="24"/>
    </w:rPr>
  </w:style>
  <w:style w:type="paragraph" w:customStyle="1" w:styleId="paragraphtitle">
    <w:name w:val="paragraph_title"/>
    <w:basedOn w:val="Parasts"/>
    <w:next w:val="Parasts"/>
    <w:pPr>
      <w:spacing w:before="280"/>
      <w:contextualSpacing/>
      <w:jc w:val="center"/>
    </w:pPr>
    <w:rPr>
      <w:caps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Kjene">
    <w:name w:val="footer"/>
    <w:basedOn w:val="Parasts"/>
    <w:link w:val="KjeneRakstz"/>
    <w:uiPriority w:val="99"/>
    <w:unhideWhenUsed/>
    <w:rsid w:val="004F6AB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6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mk_sēdes_protokollēmuma_projekts_21-TA-1625.docx</vt:lpstr>
    </vt:vector>
  </TitlesOfParts>
  <Company>LR IEM IC Zemgale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mk_sēdes_protokollēmuma_projekts_21-TA-1625.docx</dc:title>
  <dc:creator>Andris Ārgalis</dc:creator>
  <cp:lastModifiedBy>Andris Ārgalis</cp:lastModifiedBy>
  <cp:revision>2</cp:revision>
  <dcterms:created xsi:type="dcterms:W3CDTF">2021-12-16T08:38:00Z</dcterms:created>
  <dcterms:modified xsi:type="dcterms:W3CDTF">2021-12-16T08:38:00Z</dcterms:modified>
</cp:coreProperties>
</file>