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66D9" w14:textId="77777777" w:rsidR="00EB74EC" w:rsidRDefault="00141F7C" w:rsidP="00EB74EC">
      <w:pPr>
        <w:suppressAutoHyphens w:val="0"/>
        <w:autoSpaceDN/>
        <w:ind w:right="-483"/>
        <w:jc w:val="center"/>
        <w:textAlignment w:val="auto"/>
        <w:rPr>
          <w:rFonts w:eastAsiaTheme="minorHAnsi"/>
          <w:b/>
          <w:lang w:val="lv-LV"/>
        </w:rPr>
      </w:pPr>
      <w:r w:rsidRPr="00141F7C">
        <w:rPr>
          <w:rFonts w:eastAsiaTheme="minorHAnsi"/>
          <w:b/>
          <w:lang w:val="lv-LV"/>
        </w:rPr>
        <w:t xml:space="preserve">Informatīvais ziņojums “Par </w:t>
      </w:r>
      <w:r w:rsidR="00945F6B">
        <w:rPr>
          <w:rFonts w:eastAsiaTheme="minorHAnsi"/>
          <w:b/>
          <w:lang w:val="lv-LV"/>
        </w:rPr>
        <w:t>Eiropas Padomes</w:t>
      </w:r>
      <w:r w:rsidR="00EB74EC">
        <w:rPr>
          <w:rFonts w:eastAsiaTheme="minorHAnsi"/>
          <w:b/>
          <w:lang w:val="lv-LV"/>
        </w:rPr>
        <w:t xml:space="preserve"> </w:t>
      </w:r>
      <w:r w:rsidRPr="00141F7C">
        <w:rPr>
          <w:rFonts w:eastAsiaTheme="minorHAnsi"/>
          <w:b/>
          <w:lang w:val="lv-LV"/>
        </w:rPr>
        <w:t xml:space="preserve">Vispārējās konvencijas par </w:t>
      </w:r>
    </w:p>
    <w:p w14:paraId="7D73094F" w14:textId="5A9F87BC" w:rsidR="00141F7C" w:rsidRPr="00EB74EC" w:rsidRDefault="00141F7C" w:rsidP="00EB74EC">
      <w:pPr>
        <w:suppressAutoHyphens w:val="0"/>
        <w:autoSpaceDN/>
        <w:ind w:right="-483"/>
        <w:jc w:val="center"/>
        <w:textAlignment w:val="auto"/>
        <w:rPr>
          <w:rFonts w:eastAsiaTheme="minorHAnsi"/>
          <w:b/>
          <w:lang w:val="lv-LV"/>
        </w:rPr>
      </w:pPr>
      <w:r w:rsidRPr="00141F7C">
        <w:rPr>
          <w:rFonts w:eastAsiaTheme="minorHAnsi"/>
          <w:b/>
          <w:lang w:val="lv-LV"/>
        </w:rPr>
        <w:t xml:space="preserve">nacionālo minoritāšu aizsardzību Konsultatīvās komitejas ceturto </w:t>
      </w:r>
      <w:r w:rsidRPr="00E2419B">
        <w:rPr>
          <w:rFonts w:eastAsiaTheme="minorHAnsi"/>
          <w:b/>
          <w:lang w:val="lv-LV"/>
        </w:rPr>
        <w:t>viedokli</w:t>
      </w:r>
      <w:r w:rsidRPr="00141F7C">
        <w:rPr>
          <w:rFonts w:eastAsiaTheme="minorHAnsi"/>
          <w:b/>
          <w:lang w:val="lv-LV"/>
        </w:rPr>
        <w:t xml:space="preserve"> par Latviju un </w:t>
      </w:r>
      <w:r w:rsidR="00EB74EC" w:rsidRPr="00141F7C">
        <w:rPr>
          <w:rFonts w:eastAsiaTheme="minorHAnsi"/>
          <w:b/>
          <w:lang w:val="lv-LV"/>
        </w:rPr>
        <w:t>Latvijas komentāriem par</w:t>
      </w:r>
      <w:r w:rsidR="00EB74EC">
        <w:rPr>
          <w:rFonts w:eastAsiaTheme="minorHAnsi"/>
          <w:b/>
          <w:lang w:val="lv-LV"/>
        </w:rPr>
        <w:t xml:space="preserve"> viedokli</w:t>
      </w:r>
      <w:r w:rsidRPr="00141F7C">
        <w:rPr>
          <w:rFonts w:eastAsiaTheme="minorHAnsi"/>
          <w:b/>
          <w:lang w:val="lv-LV"/>
        </w:rPr>
        <w:t>”</w:t>
      </w:r>
    </w:p>
    <w:p w14:paraId="70044806" w14:textId="71F38528" w:rsidR="00F25099" w:rsidRPr="00160AA3" w:rsidRDefault="00F25099" w:rsidP="00160AA3">
      <w:pPr>
        <w:tabs>
          <w:tab w:val="left" w:pos="1134"/>
        </w:tabs>
        <w:spacing w:line="276" w:lineRule="auto"/>
        <w:rPr>
          <w:b/>
          <w:iCs/>
          <w:szCs w:val="26"/>
          <w:lang w:val="lv-LV"/>
        </w:rPr>
      </w:pPr>
    </w:p>
    <w:p w14:paraId="2F26AFD2" w14:textId="33837A16" w:rsidR="003F4252" w:rsidRDefault="009A4A06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ab/>
      </w:r>
      <w:r w:rsidR="003F4252">
        <w:rPr>
          <w:iCs/>
          <w:szCs w:val="26"/>
          <w:lang w:val="lv-LV"/>
        </w:rPr>
        <w:t>Informatīvā ziņojuma mērķi</w:t>
      </w:r>
      <w:r w:rsidR="00F25099">
        <w:rPr>
          <w:iCs/>
          <w:szCs w:val="26"/>
          <w:lang w:val="lv-LV"/>
        </w:rPr>
        <w:t>s</w:t>
      </w:r>
      <w:r w:rsidR="008C25EC">
        <w:rPr>
          <w:iCs/>
          <w:szCs w:val="26"/>
          <w:lang w:val="lv-LV"/>
        </w:rPr>
        <w:t xml:space="preserve"> ir informēt par </w:t>
      </w:r>
      <w:r w:rsidR="008C25EC" w:rsidRPr="008C25EC">
        <w:rPr>
          <w:iCs/>
          <w:szCs w:val="26"/>
          <w:lang w:val="lv-LV"/>
        </w:rPr>
        <w:t>Eiropas Padomes Vispārējās konvencijas par nacionālo minoritāšu aizsardzību</w:t>
      </w:r>
      <w:r w:rsidR="000808F7">
        <w:rPr>
          <w:iCs/>
          <w:szCs w:val="26"/>
          <w:lang w:val="lv-LV"/>
        </w:rPr>
        <w:t xml:space="preserve"> </w:t>
      </w:r>
      <w:r w:rsidR="008C25EC" w:rsidRPr="008C25EC">
        <w:rPr>
          <w:iCs/>
          <w:szCs w:val="26"/>
          <w:lang w:val="lv-LV"/>
        </w:rPr>
        <w:t>(</w:t>
      </w:r>
      <w:r w:rsidR="008C25EC">
        <w:rPr>
          <w:iCs/>
          <w:szCs w:val="26"/>
          <w:lang w:val="lv-LV"/>
        </w:rPr>
        <w:t xml:space="preserve">turpmāk </w:t>
      </w:r>
      <w:r w:rsidR="000808F7">
        <w:rPr>
          <w:iCs/>
          <w:szCs w:val="26"/>
          <w:lang w:val="lv-LV"/>
        </w:rPr>
        <w:t>–</w:t>
      </w:r>
      <w:r w:rsidR="008C25EC">
        <w:rPr>
          <w:iCs/>
          <w:szCs w:val="26"/>
          <w:lang w:val="lv-LV"/>
        </w:rPr>
        <w:t xml:space="preserve"> </w:t>
      </w:r>
      <w:r w:rsidR="008C25EC" w:rsidRPr="008C25EC">
        <w:rPr>
          <w:iCs/>
          <w:szCs w:val="26"/>
          <w:lang w:val="lv-LV"/>
        </w:rPr>
        <w:t xml:space="preserve">Konvencija) </w:t>
      </w:r>
      <w:r w:rsidR="00150A36" w:rsidRPr="008C25EC">
        <w:rPr>
          <w:iCs/>
          <w:szCs w:val="26"/>
          <w:lang w:val="lv-LV"/>
        </w:rPr>
        <w:t xml:space="preserve">Konsultatīvās komitejas </w:t>
      </w:r>
      <w:r w:rsidR="00150A36">
        <w:rPr>
          <w:iCs/>
          <w:szCs w:val="26"/>
          <w:lang w:val="lv-LV"/>
        </w:rPr>
        <w:t xml:space="preserve">(turpmāk – </w:t>
      </w:r>
      <w:bookmarkStart w:id="0" w:name="_Hlk155383544"/>
      <w:r w:rsidR="00150A36">
        <w:rPr>
          <w:iCs/>
          <w:szCs w:val="26"/>
          <w:lang w:val="lv-LV"/>
        </w:rPr>
        <w:t>Konsultatīvā komiteja</w:t>
      </w:r>
      <w:bookmarkEnd w:id="0"/>
      <w:r w:rsidR="00150A36">
        <w:rPr>
          <w:iCs/>
          <w:szCs w:val="26"/>
          <w:lang w:val="lv-LV"/>
        </w:rPr>
        <w:t xml:space="preserve">) </w:t>
      </w:r>
      <w:r w:rsidR="00F25099">
        <w:rPr>
          <w:iCs/>
          <w:szCs w:val="26"/>
          <w:lang w:val="lv-LV"/>
        </w:rPr>
        <w:t>ceturt</w:t>
      </w:r>
      <w:r w:rsidR="000808F7">
        <w:rPr>
          <w:iCs/>
          <w:szCs w:val="26"/>
          <w:lang w:val="lv-LV"/>
        </w:rPr>
        <w:t>o</w:t>
      </w:r>
      <w:r w:rsidR="00F25099">
        <w:rPr>
          <w:iCs/>
          <w:szCs w:val="26"/>
          <w:lang w:val="lv-LV"/>
        </w:rPr>
        <w:t xml:space="preserve"> </w:t>
      </w:r>
      <w:r w:rsidR="008C25EC" w:rsidRPr="008C25EC">
        <w:rPr>
          <w:iCs/>
          <w:szCs w:val="26"/>
          <w:lang w:val="lv-LV"/>
        </w:rPr>
        <w:t>viedok</w:t>
      </w:r>
      <w:r w:rsidR="000808F7">
        <w:rPr>
          <w:iCs/>
          <w:szCs w:val="26"/>
          <w:lang w:val="lv-LV"/>
        </w:rPr>
        <w:t>li</w:t>
      </w:r>
      <w:r w:rsidR="008C25EC" w:rsidRPr="008C25EC">
        <w:rPr>
          <w:iCs/>
          <w:szCs w:val="26"/>
          <w:lang w:val="lv-LV"/>
        </w:rPr>
        <w:t xml:space="preserve"> par Konvencijas izpildi Latvijā</w:t>
      </w:r>
      <w:r w:rsidR="00F25099">
        <w:rPr>
          <w:iCs/>
          <w:szCs w:val="26"/>
          <w:lang w:val="lv-LV"/>
        </w:rPr>
        <w:t xml:space="preserve"> (turpmāk – Viedoklis)</w:t>
      </w:r>
      <w:r w:rsidR="000808F7">
        <w:rPr>
          <w:iCs/>
          <w:szCs w:val="26"/>
          <w:lang w:val="lv-LV"/>
        </w:rPr>
        <w:t xml:space="preserve"> un Viedoklī </w:t>
      </w:r>
      <w:r w:rsidR="00C06F6A">
        <w:rPr>
          <w:iCs/>
          <w:szCs w:val="26"/>
          <w:lang w:val="lv-LV"/>
        </w:rPr>
        <w:t>ietvertajām rekomendācijām Latvijai</w:t>
      </w:r>
      <w:r w:rsidR="000808F7">
        <w:rPr>
          <w:iCs/>
          <w:szCs w:val="26"/>
          <w:lang w:val="lv-LV"/>
        </w:rPr>
        <w:t>, kā arī apstiprināt</w:t>
      </w:r>
      <w:r w:rsidR="00F25099">
        <w:rPr>
          <w:iCs/>
          <w:szCs w:val="26"/>
          <w:lang w:val="lv-LV"/>
        </w:rPr>
        <w:t xml:space="preserve"> Latvijas komentāru</w:t>
      </w:r>
      <w:r w:rsidR="000808F7">
        <w:rPr>
          <w:iCs/>
          <w:szCs w:val="26"/>
          <w:lang w:val="lv-LV"/>
        </w:rPr>
        <w:t xml:space="preserve">s </w:t>
      </w:r>
      <w:r w:rsidR="00F25099">
        <w:rPr>
          <w:iCs/>
          <w:szCs w:val="26"/>
          <w:lang w:val="lv-LV"/>
        </w:rPr>
        <w:t>par Viedokli</w:t>
      </w:r>
      <w:r w:rsidR="006D59C4">
        <w:rPr>
          <w:iCs/>
          <w:szCs w:val="26"/>
          <w:lang w:val="lv-LV"/>
        </w:rPr>
        <w:t xml:space="preserve"> (turpmāk – </w:t>
      </w:r>
      <w:r w:rsidR="0059182C">
        <w:rPr>
          <w:iCs/>
          <w:szCs w:val="26"/>
          <w:lang w:val="lv-LV"/>
        </w:rPr>
        <w:t>K</w:t>
      </w:r>
      <w:r w:rsidR="006D59C4">
        <w:rPr>
          <w:iCs/>
          <w:szCs w:val="26"/>
          <w:lang w:val="lv-LV"/>
        </w:rPr>
        <w:t>omentāri)</w:t>
      </w:r>
      <w:r w:rsidR="00F25099">
        <w:rPr>
          <w:iCs/>
          <w:szCs w:val="26"/>
          <w:lang w:val="lv-LV"/>
        </w:rPr>
        <w:t xml:space="preserve">. </w:t>
      </w:r>
    </w:p>
    <w:p w14:paraId="22D0E61B" w14:textId="20DA082D" w:rsidR="00CF4928" w:rsidRPr="003E04AA" w:rsidRDefault="009A4A06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ab/>
      </w:r>
      <w:r w:rsidR="00CF4928" w:rsidRPr="003E04AA">
        <w:rPr>
          <w:iCs/>
          <w:szCs w:val="26"/>
          <w:lang w:val="lv-LV"/>
        </w:rPr>
        <w:t xml:space="preserve">2005. gada 26. maijā Saeima ratificēja </w:t>
      </w:r>
      <w:r w:rsidR="008471C1">
        <w:rPr>
          <w:iCs/>
          <w:szCs w:val="26"/>
          <w:lang w:val="lv-LV"/>
        </w:rPr>
        <w:t>Konvenciju,</w:t>
      </w:r>
      <w:r w:rsidR="00CF4928" w:rsidRPr="003E04AA">
        <w:rPr>
          <w:iCs/>
          <w:szCs w:val="26"/>
          <w:lang w:val="lv-LV"/>
        </w:rPr>
        <w:t xml:space="preserve"> kas nosaka, ka valstij ir jārada atbilstoši apstākļi, kas ļautu izpaust, saglabāt un attīstīt katras </w:t>
      </w:r>
      <w:r w:rsidR="00EB74EC">
        <w:rPr>
          <w:iCs/>
          <w:szCs w:val="26"/>
          <w:lang w:val="lv-LV"/>
        </w:rPr>
        <w:t>mazākumtautība</w:t>
      </w:r>
      <w:r w:rsidR="000724ED">
        <w:rPr>
          <w:iCs/>
          <w:szCs w:val="26"/>
          <w:lang w:val="lv-LV"/>
        </w:rPr>
        <w:t>i</w:t>
      </w:r>
      <w:r w:rsidR="00945F6B">
        <w:rPr>
          <w:iCs/>
          <w:szCs w:val="26"/>
          <w:lang w:val="lv-LV"/>
        </w:rPr>
        <w:t xml:space="preserve"> piederošas</w:t>
      </w:r>
      <w:r w:rsidR="00945F6B" w:rsidRPr="003E04AA">
        <w:rPr>
          <w:iCs/>
          <w:szCs w:val="26"/>
          <w:lang w:val="lv-LV"/>
        </w:rPr>
        <w:t xml:space="preserve"> </w:t>
      </w:r>
      <w:r w:rsidR="00CF4928" w:rsidRPr="003E04AA">
        <w:rPr>
          <w:iCs/>
          <w:szCs w:val="26"/>
          <w:lang w:val="lv-LV"/>
        </w:rPr>
        <w:t>personas etnisk</w:t>
      </w:r>
      <w:r w:rsidR="00482C60">
        <w:rPr>
          <w:iCs/>
          <w:szCs w:val="26"/>
          <w:lang w:val="lv-LV"/>
        </w:rPr>
        <w:t>o,</w:t>
      </w:r>
      <w:r w:rsidR="00CF4928" w:rsidRPr="003E04AA">
        <w:rPr>
          <w:iCs/>
          <w:szCs w:val="26"/>
          <w:lang w:val="lv-LV"/>
        </w:rPr>
        <w:t xml:space="preserve"> kultūras, lingvistisk</w:t>
      </w:r>
      <w:r w:rsidR="00482C60">
        <w:rPr>
          <w:iCs/>
          <w:szCs w:val="26"/>
          <w:lang w:val="lv-LV"/>
        </w:rPr>
        <w:t>o</w:t>
      </w:r>
      <w:r w:rsidR="00CF4928" w:rsidRPr="003E04AA">
        <w:rPr>
          <w:iCs/>
          <w:szCs w:val="26"/>
          <w:lang w:val="lv-LV"/>
        </w:rPr>
        <w:t xml:space="preserve"> un reliģisk</w:t>
      </w:r>
      <w:r w:rsidR="00482C60">
        <w:rPr>
          <w:iCs/>
          <w:szCs w:val="26"/>
          <w:lang w:val="lv-LV"/>
        </w:rPr>
        <w:t>o</w:t>
      </w:r>
      <w:r w:rsidR="00CF4928" w:rsidRPr="003E04AA">
        <w:rPr>
          <w:iCs/>
          <w:szCs w:val="26"/>
          <w:lang w:val="lv-LV"/>
        </w:rPr>
        <w:t xml:space="preserve"> identitāt</w:t>
      </w:r>
      <w:r w:rsidR="00482C60">
        <w:rPr>
          <w:iCs/>
          <w:szCs w:val="26"/>
          <w:lang w:val="lv-LV"/>
        </w:rPr>
        <w:t>i</w:t>
      </w:r>
      <w:r w:rsidR="00CF4928" w:rsidRPr="003E04AA">
        <w:rPr>
          <w:iCs/>
          <w:szCs w:val="26"/>
          <w:lang w:val="lv-LV"/>
        </w:rPr>
        <w:t>.</w:t>
      </w:r>
      <w:r w:rsidR="005F1680">
        <w:rPr>
          <w:iCs/>
          <w:szCs w:val="26"/>
          <w:lang w:val="lv-LV"/>
        </w:rPr>
        <w:t xml:space="preserve"> </w:t>
      </w:r>
      <w:r w:rsidR="00CF4928" w:rsidRPr="003E04AA">
        <w:rPr>
          <w:iCs/>
          <w:szCs w:val="26"/>
          <w:lang w:val="lv-LV"/>
        </w:rPr>
        <w:t xml:space="preserve">Konvencijas īstenošanu </w:t>
      </w:r>
      <w:r w:rsidR="00945F6B">
        <w:rPr>
          <w:iCs/>
          <w:szCs w:val="26"/>
          <w:lang w:val="lv-LV"/>
        </w:rPr>
        <w:t xml:space="preserve">tās </w:t>
      </w:r>
      <w:r w:rsidR="00CF4928" w:rsidRPr="003E04AA">
        <w:rPr>
          <w:iCs/>
          <w:szCs w:val="26"/>
          <w:lang w:val="lv-LV"/>
        </w:rPr>
        <w:t xml:space="preserve">dalībvalstīs izvērtē Konsultatīvā komiteja, ko veido neatkarīgi </w:t>
      </w:r>
      <w:r w:rsidR="00945F6B">
        <w:rPr>
          <w:iCs/>
          <w:szCs w:val="26"/>
          <w:lang w:val="lv-LV"/>
        </w:rPr>
        <w:t xml:space="preserve">dalībvalstu </w:t>
      </w:r>
      <w:r w:rsidR="00CF4928" w:rsidRPr="003E04AA">
        <w:rPr>
          <w:iCs/>
          <w:szCs w:val="26"/>
          <w:lang w:val="lv-LV"/>
        </w:rPr>
        <w:t xml:space="preserve">eksperti. </w:t>
      </w:r>
      <w:r w:rsidR="00945F6B">
        <w:rPr>
          <w:iCs/>
          <w:szCs w:val="26"/>
          <w:lang w:val="lv-LV"/>
        </w:rPr>
        <w:t>Izvērtēšana notiek</w:t>
      </w:r>
      <w:r w:rsidR="00CF4928" w:rsidRPr="003E04AA">
        <w:rPr>
          <w:iCs/>
          <w:szCs w:val="26"/>
          <w:lang w:val="lv-LV"/>
        </w:rPr>
        <w:t xml:space="preserve"> </w:t>
      </w:r>
      <w:r w:rsidR="00820542">
        <w:rPr>
          <w:iCs/>
          <w:szCs w:val="26"/>
          <w:lang w:val="lv-LV"/>
        </w:rPr>
        <w:t>cikliski</w:t>
      </w:r>
      <w:r w:rsidRPr="009A4A06">
        <w:rPr>
          <w:iCs/>
          <w:szCs w:val="26"/>
          <w:lang w:val="lv-LV"/>
        </w:rPr>
        <w:t xml:space="preserve"> </w:t>
      </w:r>
      <w:r w:rsidRPr="003E04AA">
        <w:rPr>
          <w:iCs/>
          <w:szCs w:val="26"/>
          <w:lang w:val="lv-LV"/>
        </w:rPr>
        <w:t>–</w:t>
      </w:r>
      <w:r w:rsidR="00945F6B">
        <w:rPr>
          <w:iCs/>
          <w:szCs w:val="26"/>
          <w:lang w:val="lv-LV"/>
        </w:rPr>
        <w:t xml:space="preserve"> dalīb</w:t>
      </w:r>
      <w:r w:rsidR="00945F6B" w:rsidRPr="003E04AA">
        <w:rPr>
          <w:iCs/>
          <w:szCs w:val="26"/>
          <w:lang w:val="lv-LV"/>
        </w:rPr>
        <w:t xml:space="preserve">valsts </w:t>
      </w:r>
      <w:r w:rsidR="00945F6B">
        <w:rPr>
          <w:iCs/>
          <w:szCs w:val="26"/>
          <w:lang w:val="lv-LV"/>
        </w:rPr>
        <w:t xml:space="preserve">sagatavo un </w:t>
      </w:r>
      <w:r w:rsidR="00945F6B" w:rsidRPr="003E04AA">
        <w:rPr>
          <w:iCs/>
          <w:szCs w:val="26"/>
          <w:lang w:val="lv-LV"/>
        </w:rPr>
        <w:t>iesnie</w:t>
      </w:r>
      <w:r w:rsidR="00945F6B">
        <w:rPr>
          <w:iCs/>
          <w:szCs w:val="26"/>
          <w:lang w:val="lv-LV"/>
        </w:rPr>
        <w:t>dz</w:t>
      </w:r>
      <w:r w:rsidR="00945F6B" w:rsidRPr="003E04AA">
        <w:rPr>
          <w:iCs/>
          <w:szCs w:val="26"/>
          <w:lang w:val="lv-LV"/>
        </w:rPr>
        <w:t xml:space="preserve"> nacionālo ziņojumu </w:t>
      </w:r>
      <w:r w:rsidR="00945F6B">
        <w:rPr>
          <w:iCs/>
          <w:szCs w:val="26"/>
          <w:lang w:val="lv-LV"/>
        </w:rPr>
        <w:t xml:space="preserve">par Konvencijas izpildi, kam seko </w:t>
      </w:r>
      <w:r w:rsidR="00427C1B" w:rsidRPr="003E04AA">
        <w:rPr>
          <w:iCs/>
          <w:szCs w:val="26"/>
          <w:lang w:val="lv-LV"/>
        </w:rPr>
        <w:t>Konsultatīvā</w:t>
      </w:r>
      <w:r w:rsidR="00427C1B">
        <w:rPr>
          <w:iCs/>
          <w:szCs w:val="26"/>
          <w:lang w:val="lv-LV"/>
        </w:rPr>
        <w:t>s</w:t>
      </w:r>
      <w:r w:rsidR="00427C1B" w:rsidRPr="003E04AA">
        <w:rPr>
          <w:iCs/>
          <w:szCs w:val="26"/>
          <w:lang w:val="lv-LV"/>
        </w:rPr>
        <w:t xml:space="preserve"> komiteja</w:t>
      </w:r>
      <w:r w:rsidR="00427C1B">
        <w:rPr>
          <w:iCs/>
          <w:szCs w:val="26"/>
          <w:lang w:val="lv-LV"/>
        </w:rPr>
        <w:t>s</w:t>
      </w:r>
      <w:r w:rsidR="00427C1B" w:rsidDel="00427C1B">
        <w:rPr>
          <w:iCs/>
          <w:szCs w:val="26"/>
          <w:lang w:val="lv-LV"/>
        </w:rPr>
        <w:t xml:space="preserve"> </w:t>
      </w:r>
      <w:r w:rsidR="00945F6B">
        <w:rPr>
          <w:iCs/>
          <w:szCs w:val="26"/>
          <w:lang w:val="lv-LV"/>
        </w:rPr>
        <w:t>vizīte dalībvalstī</w:t>
      </w:r>
      <w:r w:rsidR="003F4252" w:rsidRPr="003F4252">
        <w:rPr>
          <w:iCs/>
          <w:szCs w:val="26"/>
          <w:lang w:val="lv-LV"/>
        </w:rPr>
        <w:t xml:space="preserve"> </w:t>
      </w:r>
      <w:r w:rsidR="003F4252">
        <w:rPr>
          <w:iCs/>
          <w:szCs w:val="26"/>
          <w:lang w:val="lv-LV"/>
        </w:rPr>
        <w:t>un tikšanās ar valsts iestāžu,</w:t>
      </w:r>
      <w:r w:rsidR="003F4252" w:rsidRPr="003E04AA">
        <w:rPr>
          <w:iCs/>
          <w:szCs w:val="26"/>
          <w:lang w:val="lv-LV"/>
        </w:rPr>
        <w:t xml:space="preserve"> cilvēktiesību institūciju un mazākumtautību </w:t>
      </w:r>
      <w:r w:rsidR="003F4252">
        <w:rPr>
          <w:iCs/>
          <w:szCs w:val="26"/>
          <w:lang w:val="lv-LV"/>
        </w:rPr>
        <w:t xml:space="preserve">organizāciju </w:t>
      </w:r>
      <w:r w:rsidR="003F4252" w:rsidRPr="003E04AA">
        <w:rPr>
          <w:iCs/>
          <w:szCs w:val="26"/>
          <w:lang w:val="lv-LV"/>
        </w:rPr>
        <w:t>pārstāvj</w:t>
      </w:r>
      <w:r w:rsidR="003F4252">
        <w:rPr>
          <w:iCs/>
          <w:szCs w:val="26"/>
          <w:lang w:val="lv-LV"/>
        </w:rPr>
        <w:t xml:space="preserve">iem. Pēc vizītes </w:t>
      </w:r>
      <w:r w:rsidR="00CF4928" w:rsidRPr="003E04AA">
        <w:rPr>
          <w:iCs/>
          <w:szCs w:val="26"/>
          <w:lang w:val="lv-LV"/>
        </w:rPr>
        <w:t xml:space="preserve">Konsultatīvā komiteja </w:t>
      </w:r>
      <w:r w:rsidR="003F4252">
        <w:rPr>
          <w:iCs/>
          <w:szCs w:val="26"/>
          <w:lang w:val="lv-LV"/>
        </w:rPr>
        <w:t>sagatavo</w:t>
      </w:r>
      <w:r w:rsidR="003F4252" w:rsidRPr="003E04AA">
        <w:rPr>
          <w:iCs/>
          <w:szCs w:val="26"/>
          <w:lang w:val="lv-LV"/>
        </w:rPr>
        <w:t xml:space="preserve"> </w:t>
      </w:r>
      <w:r w:rsidR="00CF4928" w:rsidRPr="003E04AA">
        <w:rPr>
          <w:iCs/>
          <w:szCs w:val="26"/>
          <w:lang w:val="lv-LV"/>
        </w:rPr>
        <w:t xml:space="preserve">viedokli par Konvencijas īstenošanu konkrētajā valstī, ietverot analīzi par </w:t>
      </w:r>
      <w:r w:rsidR="003F4252">
        <w:rPr>
          <w:iCs/>
          <w:szCs w:val="26"/>
          <w:lang w:val="lv-LV"/>
        </w:rPr>
        <w:t>nacionālajiem</w:t>
      </w:r>
      <w:r w:rsidR="003F4252" w:rsidRPr="003E04AA">
        <w:rPr>
          <w:iCs/>
          <w:szCs w:val="26"/>
          <w:lang w:val="lv-LV"/>
        </w:rPr>
        <w:t xml:space="preserve"> </w:t>
      </w:r>
      <w:r w:rsidR="00CF4928" w:rsidRPr="003E04AA">
        <w:rPr>
          <w:iCs/>
          <w:szCs w:val="26"/>
          <w:lang w:val="lv-LV"/>
        </w:rPr>
        <w:t xml:space="preserve">normatīvajiem aktiem, kas skar mazākumtautību jautājumus, </w:t>
      </w:r>
      <w:r w:rsidR="003F4252">
        <w:rPr>
          <w:iCs/>
          <w:szCs w:val="26"/>
          <w:lang w:val="lv-LV"/>
        </w:rPr>
        <w:t>to īstenošanu</w:t>
      </w:r>
      <w:r w:rsidR="00CF4928" w:rsidRPr="003E04AA">
        <w:rPr>
          <w:iCs/>
          <w:szCs w:val="26"/>
          <w:lang w:val="lv-LV"/>
        </w:rPr>
        <w:t xml:space="preserve"> praksē</w:t>
      </w:r>
      <w:r w:rsidR="00F34771">
        <w:rPr>
          <w:iCs/>
          <w:szCs w:val="26"/>
          <w:lang w:val="lv-LV"/>
        </w:rPr>
        <w:t xml:space="preserve"> un </w:t>
      </w:r>
      <w:r w:rsidR="00F34771" w:rsidRPr="005F1680">
        <w:rPr>
          <w:iCs/>
          <w:szCs w:val="26"/>
          <w:lang w:val="lv-LV"/>
        </w:rPr>
        <w:t>izsaka rekomendācijas.</w:t>
      </w:r>
    </w:p>
    <w:p w14:paraId="4098D08B" w14:textId="45B23072" w:rsidR="003F4252" w:rsidRDefault="00820542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ab/>
      </w:r>
      <w:r w:rsidR="00CF4928" w:rsidRPr="003E04AA">
        <w:rPr>
          <w:iCs/>
          <w:szCs w:val="26"/>
          <w:lang w:val="lv-LV"/>
        </w:rPr>
        <w:t xml:space="preserve">Latvija </w:t>
      </w:r>
      <w:r>
        <w:rPr>
          <w:iCs/>
          <w:szCs w:val="26"/>
          <w:lang w:val="lv-LV"/>
        </w:rPr>
        <w:t>ceturto</w:t>
      </w:r>
      <w:r w:rsidR="00CF4928" w:rsidRPr="003E04AA">
        <w:rPr>
          <w:iCs/>
          <w:szCs w:val="26"/>
          <w:lang w:val="lv-LV"/>
        </w:rPr>
        <w:t xml:space="preserve"> nacionālo ziņojumu par Konvencijas izpildi iesni</w:t>
      </w:r>
      <w:r w:rsidR="00751DDD">
        <w:rPr>
          <w:iCs/>
          <w:szCs w:val="26"/>
          <w:lang w:val="lv-LV"/>
        </w:rPr>
        <w:t>edza 20</w:t>
      </w:r>
      <w:r w:rsidR="00E570EF">
        <w:rPr>
          <w:iCs/>
          <w:szCs w:val="26"/>
          <w:lang w:val="lv-LV"/>
        </w:rPr>
        <w:t>21</w:t>
      </w:r>
      <w:r w:rsidR="00751DDD">
        <w:rPr>
          <w:iCs/>
          <w:szCs w:val="26"/>
          <w:lang w:val="lv-LV"/>
        </w:rPr>
        <w:t>. gada </w:t>
      </w:r>
      <w:r w:rsidR="00E570EF">
        <w:rPr>
          <w:iCs/>
          <w:szCs w:val="26"/>
          <w:lang w:val="lv-LV"/>
        </w:rPr>
        <w:t>27</w:t>
      </w:r>
      <w:r w:rsidR="00751DDD">
        <w:rPr>
          <w:iCs/>
          <w:szCs w:val="26"/>
          <w:lang w:val="lv-LV"/>
        </w:rPr>
        <w:t>. </w:t>
      </w:r>
      <w:r w:rsidR="00E570EF">
        <w:rPr>
          <w:iCs/>
          <w:szCs w:val="26"/>
          <w:lang w:val="lv-LV"/>
        </w:rPr>
        <w:t>oktobrī</w:t>
      </w:r>
      <w:r w:rsidR="003F4252">
        <w:rPr>
          <w:rStyle w:val="FootnoteReference"/>
          <w:iCs/>
          <w:szCs w:val="26"/>
          <w:lang w:val="lv-LV"/>
        </w:rPr>
        <w:footnoteReference w:id="1"/>
      </w:r>
      <w:r w:rsidR="00CF4928" w:rsidRPr="003E04AA">
        <w:rPr>
          <w:iCs/>
          <w:szCs w:val="26"/>
          <w:lang w:val="lv-LV"/>
        </w:rPr>
        <w:t xml:space="preserve">. </w:t>
      </w:r>
      <w:r w:rsidR="00F20133" w:rsidRPr="003E04AA">
        <w:rPr>
          <w:iCs/>
          <w:szCs w:val="26"/>
          <w:lang w:val="lv-LV"/>
        </w:rPr>
        <w:t xml:space="preserve">Konsultatīvās komitejas delegācija </w:t>
      </w:r>
      <w:r w:rsidR="00F20133">
        <w:rPr>
          <w:iCs/>
          <w:szCs w:val="26"/>
          <w:lang w:val="lv-LV"/>
        </w:rPr>
        <w:t>ieradās vizītē Latvijā</w:t>
      </w:r>
      <w:r w:rsidR="00F34771">
        <w:rPr>
          <w:iCs/>
          <w:szCs w:val="26"/>
          <w:lang w:val="lv-LV"/>
        </w:rPr>
        <w:t xml:space="preserve"> </w:t>
      </w:r>
      <w:r w:rsidR="00F34771" w:rsidRPr="003E04AA">
        <w:rPr>
          <w:iCs/>
          <w:szCs w:val="26"/>
          <w:lang w:val="lv-LV"/>
        </w:rPr>
        <w:t>20</w:t>
      </w:r>
      <w:r w:rsidR="00F34771">
        <w:rPr>
          <w:iCs/>
          <w:szCs w:val="26"/>
          <w:lang w:val="lv-LV"/>
        </w:rPr>
        <w:t>23</w:t>
      </w:r>
      <w:r w:rsidR="00F34771" w:rsidRPr="003E04AA">
        <w:rPr>
          <w:iCs/>
          <w:szCs w:val="26"/>
          <w:lang w:val="lv-LV"/>
        </w:rPr>
        <w:t xml:space="preserve">. gada </w:t>
      </w:r>
      <w:r w:rsidR="008F0CA1">
        <w:rPr>
          <w:iCs/>
          <w:szCs w:val="26"/>
          <w:lang w:val="lv-LV"/>
        </w:rPr>
        <w:br/>
      </w:r>
      <w:r w:rsidR="00F34771" w:rsidRPr="003E04AA">
        <w:rPr>
          <w:iCs/>
          <w:szCs w:val="26"/>
          <w:lang w:val="lv-LV"/>
        </w:rPr>
        <w:t>2</w:t>
      </w:r>
      <w:r w:rsidR="00F34771">
        <w:rPr>
          <w:iCs/>
          <w:szCs w:val="26"/>
          <w:lang w:val="lv-LV"/>
        </w:rPr>
        <w:t>7</w:t>
      </w:r>
      <w:r w:rsidR="00F34771" w:rsidRPr="003E04AA">
        <w:rPr>
          <w:iCs/>
          <w:szCs w:val="26"/>
          <w:lang w:val="lv-LV"/>
        </w:rPr>
        <w:t xml:space="preserve">. </w:t>
      </w:r>
      <w:r w:rsidR="00F34771">
        <w:rPr>
          <w:iCs/>
          <w:szCs w:val="26"/>
          <w:lang w:val="lv-LV"/>
        </w:rPr>
        <w:t xml:space="preserve">februārī </w:t>
      </w:r>
      <w:r w:rsidR="00F34771" w:rsidRPr="003E04AA">
        <w:rPr>
          <w:iCs/>
          <w:szCs w:val="26"/>
          <w:lang w:val="lv-LV"/>
        </w:rPr>
        <w:t xml:space="preserve">– </w:t>
      </w:r>
      <w:r w:rsidR="00F34771">
        <w:rPr>
          <w:iCs/>
          <w:szCs w:val="26"/>
          <w:lang w:val="lv-LV"/>
        </w:rPr>
        <w:t>3</w:t>
      </w:r>
      <w:r w:rsidR="00F34771" w:rsidRPr="003E04AA">
        <w:rPr>
          <w:iCs/>
          <w:szCs w:val="26"/>
          <w:lang w:val="lv-LV"/>
        </w:rPr>
        <w:t xml:space="preserve">. </w:t>
      </w:r>
      <w:r w:rsidR="00F34771">
        <w:rPr>
          <w:iCs/>
          <w:szCs w:val="26"/>
          <w:lang w:val="lv-LV"/>
        </w:rPr>
        <w:t>martā</w:t>
      </w:r>
      <w:r w:rsidR="00CF4928" w:rsidRPr="003E04AA">
        <w:rPr>
          <w:iCs/>
          <w:szCs w:val="26"/>
          <w:lang w:val="lv-LV"/>
        </w:rPr>
        <w:t>. 20</w:t>
      </w:r>
      <w:r w:rsidR="00E570EF">
        <w:rPr>
          <w:iCs/>
          <w:szCs w:val="26"/>
          <w:lang w:val="lv-LV"/>
        </w:rPr>
        <w:t>23</w:t>
      </w:r>
      <w:r w:rsidR="00CF4928" w:rsidRPr="003E04AA">
        <w:rPr>
          <w:iCs/>
          <w:szCs w:val="26"/>
          <w:lang w:val="lv-LV"/>
        </w:rPr>
        <w:t xml:space="preserve">. gada </w:t>
      </w:r>
      <w:r w:rsidR="00E570EF">
        <w:rPr>
          <w:iCs/>
          <w:szCs w:val="26"/>
          <w:lang w:val="lv-LV"/>
        </w:rPr>
        <w:t>9</w:t>
      </w:r>
      <w:r w:rsidR="00CF4928" w:rsidRPr="003E04AA">
        <w:rPr>
          <w:iCs/>
          <w:szCs w:val="26"/>
          <w:lang w:val="lv-LV"/>
        </w:rPr>
        <w:t xml:space="preserve">. </w:t>
      </w:r>
      <w:r w:rsidR="00E570EF">
        <w:rPr>
          <w:iCs/>
          <w:szCs w:val="26"/>
          <w:lang w:val="lv-LV"/>
        </w:rPr>
        <w:t>oktobrī</w:t>
      </w:r>
      <w:r w:rsidR="00CF4928" w:rsidRPr="003E04AA">
        <w:rPr>
          <w:iCs/>
          <w:szCs w:val="26"/>
          <w:lang w:val="lv-LV"/>
        </w:rPr>
        <w:t xml:space="preserve"> Konsultatīvā komiteja pieņēma </w:t>
      </w:r>
      <w:r w:rsidR="00F9496B">
        <w:rPr>
          <w:iCs/>
          <w:szCs w:val="26"/>
          <w:lang w:val="lv-LV"/>
        </w:rPr>
        <w:t>Viedokli</w:t>
      </w:r>
      <w:r w:rsidR="00CF4928" w:rsidRPr="003E04AA">
        <w:rPr>
          <w:iCs/>
          <w:szCs w:val="26"/>
          <w:lang w:val="lv-LV"/>
        </w:rPr>
        <w:t xml:space="preserve">, kas ietver </w:t>
      </w:r>
      <w:r w:rsidR="00E2380A">
        <w:rPr>
          <w:iCs/>
          <w:szCs w:val="26"/>
          <w:lang w:val="lv-LV"/>
        </w:rPr>
        <w:t xml:space="preserve">arī </w:t>
      </w:r>
      <w:r w:rsidR="00CF4928" w:rsidRPr="003E04AA">
        <w:rPr>
          <w:iCs/>
          <w:szCs w:val="26"/>
          <w:lang w:val="lv-LV"/>
        </w:rPr>
        <w:t xml:space="preserve">vairākas rekomendācijas par </w:t>
      </w:r>
      <w:r w:rsidR="000724ED">
        <w:rPr>
          <w:iCs/>
          <w:szCs w:val="26"/>
          <w:lang w:val="lv-LV"/>
        </w:rPr>
        <w:t>mazākumtautību</w:t>
      </w:r>
      <w:r w:rsidR="00CF4928" w:rsidRPr="003E04AA">
        <w:rPr>
          <w:iCs/>
          <w:szCs w:val="26"/>
          <w:lang w:val="lv-LV"/>
        </w:rPr>
        <w:t xml:space="preserve"> tiesību īstenošanu un normatīvo aktu pilnveidošanu.</w:t>
      </w:r>
    </w:p>
    <w:p w14:paraId="18472E65" w14:textId="6F327567" w:rsidR="00922C7B" w:rsidRDefault="00703643" w:rsidP="00922C7B">
      <w:pPr>
        <w:tabs>
          <w:tab w:val="left" w:pos="1134"/>
        </w:tabs>
        <w:spacing w:line="276" w:lineRule="auto"/>
        <w:ind w:firstLine="1138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 xml:space="preserve">Latvijai ir svarīgs </w:t>
      </w:r>
      <w:r w:rsidR="00C06F6A">
        <w:rPr>
          <w:iCs/>
          <w:szCs w:val="26"/>
          <w:lang w:val="lv-LV"/>
        </w:rPr>
        <w:t>Konsultatīvā</w:t>
      </w:r>
      <w:r w:rsidR="000025FC">
        <w:rPr>
          <w:iCs/>
          <w:szCs w:val="26"/>
          <w:lang w:val="lv-LV"/>
        </w:rPr>
        <w:t>s</w:t>
      </w:r>
      <w:r w:rsidR="00C06F6A">
        <w:rPr>
          <w:iCs/>
          <w:szCs w:val="26"/>
          <w:lang w:val="lv-LV"/>
        </w:rPr>
        <w:t xml:space="preserve"> komiteja</w:t>
      </w:r>
      <w:r>
        <w:rPr>
          <w:iCs/>
          <w:szCs w:val="26"/>
          <w:lang w:val="lv-LV"/>
        </w:rPr>
        <w:t>s</w:t>
      </w:r>
      <w:r w:rsidR="00C06F6A" w:rsidDel="0060589A">
        <w:rPr>
          <w:iCs/>
          <w:szCs w:val="26"/>
          <w:lang w:val="lv-LV"/>
        </w:rPr>
        <w:t xml:space="preserve"> </w:t>
      </w:r>
      <w:r>
        <w:rPr>
          <w:iCs/>
          <w:szCs w:val="26"/>
          <w:lang w:val="lv-LV"/>
        </w:rPr>
        <w:t xml:space="preserve">atzītais, ka </w:t>
      </w:r>
      <w:r w:rsidRPr="008E2461">
        <w:rPr>
          <w:iCs/>
          <w:szCs w:val="26"/>
          <w:lang w:val="lv-LV"/>
        </w:rPr>
        <w:t>Latvijas bažas par valsts drošību, ko izraisīj</w:t>
      </w:r>
      <w:r>
        <w:rPr>
          <w:iCs/>
          <w:szCs w:val="26"/>
          <w:lang w:val="lv-LV"/>
        </w:rPr>
        <w:t>is</w:t>
      </w:r>
      <w:r w:rsidRPr="008E2461">
        <w:rPr>
          <w:iCs/>
          <w:szCs w:val="26"/>
          <w:lang w:val="lv-LV"/>
        </w:rPr>
        <w:t xml:space="preserve"> </w:t>
      </w:r>
      <w:r w:rsidRPr="00B970AD">
        <w:rPr>
          <w:iCs/>
          <w:szCs w:val="26"/>
          <w:lang w:val="lv-LV"/>
        </w:rPr>
        <w:t xml:space="preserve">Krievijas </w:t>
      </w:r>
      <w:r w:rsidRPr="00C06F6A">
        <w:rPr>
          <w:iCs/>
          <w:szCs w:val="26"/>
          <w:lang w:val="lv-LV"/>
        </w:rPr>
        <w:t>agresija</w:t>
      </w:r>
      <w:r w:rsidR="00725CCE">
        <w:rPr>
          <w:iCs/>
          <w:szCs w:val="26"/>
          <w:lang w:val="lv-LV"/>
        </w:rPr>
        <w:t xml:space="preserve"> un</w:t>
      </w:r>
      <w:r>
        <w:rPr>
          <w:iCs/>
          <w:szCs w:val="26"/>
          <w:lang w:val="lv-LV"/>
        </w:rPr>
        <w:t xml:space="preserve"> karš</w:t>
      </w:r>
      <w:r w:rsidRPr="00C06F6A">
        <w:rPr>
          <w:iCs/>
          <w:szCs w:val="26"/>
          <w:lang w:val="lv-LV"/>
        </w:rPr>
        <w:t xml:space="preserve"> </w:t>
      </w:r>
      <w:r w:rsidRPr="00B970AD">
        <w:rPr>
          <w:iCs/>
          <w:szCs w:val="26"/>
          <w:lang w:val="lv-LV"/>
        </w:rPr>
        <w:t>Ukrain</w:t>
      </w:r>
      <w:r>
        <w:rPr>
          <w:iCs/>
          <w:szCs w:val="26"/>
          <w:lang w:val="lv-LV"/>
        </w:rPr>
        <w:t>ā,</w:t>
      </w:r>
      <w:r w:rsidRPr="00C06F6A">
        <w:rPr>
          <w:iCs/>
          <w:szCs w:val="26"/>
          <w:lang w:val="lv-LV"/>
        </w:rPr>
        <w:t xml:space="preserve"> </w:t>
      </w:r>
      <w:r>
        <w:rPr>
          <w:iCs/>
          <w:szCs w:val="26"/>
          <w:lang w:val="lv-LV"/>
        </w:rPr>
        <w:t xml:space="preserve">ir </w:t>
      </w:r>
      <w:r w:rsidRPr="008E2461">
        <w:rPr>
          <w:iCs/>
          <w:szCs w:val="26"/>
          <w:lang w:val="lv-LV"/>
        </w:rPr>
        <w:t>pamatot</w:t>
      </w:r>
      <w:r>
        <w:rPr>
          <w:iCs/>
          <w:szCs w:val="26"/>
          <w:lang w:val="lv-LV"/>
        </w:rPr>
        <w:t>a</w:t>
      </w:r>
      <w:r w:rsidRPr="008E2461">
        <w:rPr>
          <w:iCs/>
          <w:szCs w:val="26"/>
          <w:lang w:val="lv-LV"/>
        </w:rPr>
        <w:t>s</w:t>
      </w:r>
      <w:r w:rsidRPr="00EB7D1B">
        <w:rPr>
          <w:lang w:val="lv-LV"/>
        </w:rPr>
        <w:t xml:space="preserve"> </w:t>
      </w:r>
      <w:r>
        <w:rPr>
          <w:lang w:val="lv-LV"/>
        </w:rPr>
        <w:t xml:space="preserve">un </w:t>
      </w:r>
      <w:r>
        <w:rPr>
          <w:iCs/>
          <w:szCs w:val="26"/>
          <w:lang w:val="lv-LV"/>
        </w:rPr>
        <w:t>pasākumi</w:t>
      </w:r>
      <w:r w:rsidRPr="00EB7D1B">
        <w:rPr>
          <w:iCs/>
          <w:szCs w:val="26"/>
          <w:lang w:val="lv-LV"/>
        </w:rPr>
        <w:t xml:space="preserve"> latviešu valodas kā valsts valodas veicināšana</w:t>
      </w:r>
      <w:r>
        <w:rPr>
          <w:iCs/>
          <w:szCs w:val="26"/>
          <w:lang w:val="lv-LV"/>
        </w:rPr>
        <w:t>i</w:t>
      </w:r>
      <w:r w:rsidRPr="00EB7D1B">
        <w:rPr>
          <w:iCs/>
          <w:szCs w:val="26"/>
          <w:lang w:val="lv-LV"/>
        </w:rPr>
        <w:t xml:space="preserve"> un aizsardzīb</w:t>
      </w:r>
      <w:r w:rsidR="00037AEF">
        <w:rPr>
          <w:iCs/>
          <w:szCs w:val="26"/>
          <w:lang w:val="lv-LV"/>
        </w:rPr>
        <w:t>ai</w:t>
      </w:r>
      <w:r>
        <w:rPr>
          <w:iCs/>
          <w:szCs w:val="26"/>
          <w:lang w:val="lv-LV"/>
        </w:rPr>
        <w:t xml:space="preserve"> ir</w:t>
      </w:r>
      <w:r w:rsidRPr="00EB7D1B">
        <w:rPr>
          <w:iCs/>
          <w:szCs w:val="26"/>
          <w:lang w:val="lv-LV"/>
        </w:rPr>
        <w:t xml:space="preserve"> leģit</w:t>
      </w:r>
      <w:r>
        <w:rPr>
          <w:iCs/>
          <w:szCs w:val="26"/>
          <w:lang w:val="lv-LV"/>
        </w:rPr>
        <w:t xml:space="preserve">īmi. </w:t>
      </w:r>
      <w:r w:rsidR="000025FC">
        <w:rPr>
          <w:iCs/>
          <w:szCs w:val="26"/>
          <w:lang w:val="lv-LV"/>
        </w:rPr>
        <w:t xml:space="preserve">Konsultatīvā komiteja norāda uz </w:t>
      </w:r>
      <w:r w:rsidR="00EB7D1B" w:rsidRPr="00EB7D1B">
        <w:rPr>
          <w:iCs/>
          <w:szCs w:val="26"/>
          <w:lang w:val="lv-LV"/>
        </w:rPr>
        <w:t>PSRS īstenoto rusifikācijas un izglītības segregācijas politiku, vietējo iedzīvotāju masveida deportācijām un iemesliem izmaiņām iedzīvotāju demogrāfiskajā sastāvā</w:t>
      </w:r>
      <w:r w:rsidR="00922C7B">
        <w:rPr>
          <w:iCs/>
          <w:szCs w:val="26"/>
          <w:lang w:val="lv-LV"/>
        </w:rPr>
        <w:t>.</w:t>
      </w:r>
      <w:r w:rsidR="000025FC">
        <w:rPr>
          <w:iCs/>
          <w:szCs w:val="26"/>
          <w:lang w:val="lv-LV"/>
        </w:rPr>
        <w:t xml:space="preserve"> </w:t>
      </w:r>
      <w:r w:rsidR="00922C7B">
        <w:rPr>
          <w:iCs/>
          <w:szCs w:val="26"/>
          <w:lang w:val="lv-LV"/>
        </w:rPr>
        <w:t>Konsultatīvā komiteja</w:t>
      </w:r>
      <w:r w:rsidR="00922C7B" w:rsidDel="0060589A">
        <w:rPr>
          <w:iCs/>
          <w:szCs w:val="26"/>
          <w:lang w:val="lv-LV"/>
        </w:rPr>
        <w:t xml:space="preserve"> </w:t>
      </w:r>
      <w:r w:rsidR="00C06F6A">
        <w:rPr>
          <w:iCs/>
          <w:szCs w:val="26"/>
          <w:lang w:val="lv-LV"/>
        </w:rPr>
        <w:t>atzinīgi novērtē</w:t>
      </w:r>
      <w:r w:rsidR="00922C7B">
        <w:rPr>
          <w:iCs/>
          <w:szCs w:val="26"/>
          <w:lang w:val="lv-LV"/>
        </w:rPr>
        <w:t xml:space="preserve"> </w:t>
      </w:r>
      <w:r w:rsidR="00922C7B" w:rsidRPr="008E2461">
        <w:rPr>
          <w:iCs/>
          <w:szCs w:val="26"/>
          <w:lang w:val="lv-LV"/>
        </w:rPr>
        <w:t>pilsonības automātisk</w:t>
      </w:r>
      <w:r w:rsidR="00A97279">
        <w:rPr>
          <w:iCs/>
          <w:szCs w:val="26"/>
          <w:lang w:val="lv-LV"/>
        </w:rPr>
        <w:t>u</w:t>
      </w:r>
      <w:r w:rsidR="00922C7B" w:rsidRPr="008E2461">
        <w:rPr>
          <w:iCs/>
          <w:szCs w:val="26"/>
          <w:lang w:val="lv-LV"/>
        </w:rPr>
        <w:t xml:space="preserve"> piešķiršan</w:t>
      </w:r>
      <w:r w:rsidR="00A97279">
        <w:rPr>
          <w:iCs/>
          <w:szCs w:val="26"/>
          <w:lang w:val="lv-LV"/>
        </w:rPr>
        <w:t>u</w:t>
      </w:r>
      <w:r w:rsidR="00922C7B" w:rsidRPr="008E2461">
        <w:rPr>
          <w:iCs/>
          <w:szCs w:val="26"/>
          <w:lang w:val="lv-LV"/>
        </w:rPr>
        <w:t xml:space="preserve"> jaundzimušajiem </w:t>
      </w:r>
      <w:proofErr w:type="spellStart"/>
      <w:r w:rsidR="00922C7B" w:rsidRPr="008E2461">
        <w:rPr>
          <w:iCs/>
          <w:szCs w:val="26"/>
          <w:lang w:val="lv-LV"/>
        </w:rPr>
        <w:t>nepilsoņu</w:t>
      </w:r>
      <w:proofErr w:type="spellEnd"/>
      <w:r w:rsidR="00922C7B" w:rsidRPr="008E2461">
        <w:rPr>
          <w:iCs/>
          <w:szCs w:val="26"/>
          <w:lang w:val="lv-LV"/>
        </w:rPr>
        <w:t xml:space="preserve"> bērniem</w:t>
      </w:r>
      <w:r w:rsidR="00C06F6A">
        <w:rPr>
          <w:iCs/>
          <w:szCs w:val="26"/>
          <w:lang w:val="lv-LV"/>
        </w:rPr>
        <w:t xml:space="preserve"> un </w:t>
      </w:r>
      <w:r w:rsidR="00922C7B" w:rsidRPr="008E2461">
        <w:rPr>
          <w:iCs/>
          <w:szCs w:val="26"/>
          <w:lang w:val="lv-LV"/>
        </w:rPr>
        <w:t>lībiešu kā pamattautas status</w:t>
      </w:r>
      <w:r w:rsidR="00C06F6A">
        <w:rPr>
          <w:iCs/>
          <w:szCs w:val="26"/>
          <w:lang w:val="lv-LV"/>
        </w:rPr>
        <w:t>a</w:t>
      </w:r>
      <w:r w:rsidR="00922C7B" w:rsidRPr="008E2461">
        <w:rPr>
          <w:iCs/>
          <w:szCs w:val="26"/>
          <w:lang w:val="lv-LV"/>
        </w:rPr>
        <w:t xml:space="preserve"> </w:t>
      </w:r>
      <w:r w:rsidR="00C06F6A">
        <w:rPr>
          <w:iCs/>
          <w:szCs w:val="26"/>
          <w:lang w:val="lv-LV"/>
        </w:rPr>
        <w:t>turpmāku stiprināšanu</w:t>
      </w:r>
      <w:r w:rsidR="00922C7B">
        <w:rPr>
          <w:iCs/>
          <w:szCs w:val="26"/>
          <w:lang w:val="lv-LV"/>
        </w:rPr>
        <w:t xml:space="preserve">. </w:t>
      </w:r>
      <w:r w:rsidR="00D557DF">
        <w:rPr>
          <w:iCs/>
          <w:szCs w:val="26"/>
          <w:lang w:val="lv-LV"/>
        </w:rPr>
        <w:t>A</w:t>
      </w:r>
      <w:r w:rsidR="00922C7B">
        <w:rPr>
          <w:iCs/>
          <w:szCs w:val="26"/>
          <w:lang w:val="lv-LV"/>
        </w:rPr>
        <w:t>tzinīgi novērtē</w:t>
      </w:r>
      <w:r w:rsidR="00D557DF">
        <w:rPr>
          <w:iCs/>
          <w:szCs w:val="26"/>
          <w:lang w:val="lv-LV"/>
        </w:rPr>
        <w:t>ts</w:t>
      </w:r>
      <w:r w:rsidR="00922C7B">
        <w:rPr>
          <w:iCs/>
          <w:szCs w:val="26"/>
          <w:lang w:val="lv-LV"/>
        </w:rPr>
        <w:t xml:space="preserve">, ka </w:t>
      </w:r>
      <w:proofErr w:type="spellStart"/>
      <w:r w:rsidR="00922C7B">
        <w:rPr>
          <w:iCs/>
          <w:szCs w:val="26"/>
          <w:lang w:val="lv-LV"/>
        </w:rPr>
        <w:t>romiem</w:t>
      </w:r>
      <w:proofErr w:type="spellEnd"/>
      <w:r w:rsidR="00922C7B" w:rsidRPr="008E2461">
        <w:rPr>
          <w:iCs/>
          <w:szCs w:val="26"/>
          <w:lang w:val="lv-LV"/>
        </w:rPr>
        <w:t xml:space="preserve"> </w:t>
      </w:r>
      <w:r w:rsidR="00922C7B" w:rsidRPr="00365105">
        <w:rPr>
          <w:iCs/>
          <w:szCs w:val="26"/>
          <w:lang w:val="lv-LV"/>
        </w:rPr>
        <w:t>tiek piešķirts atbalsts dažādu kultūras pasākumu īstenošanai</w:t>
      </w:r>
      <w:r w:rsidR="00922C7B" w:rsidRPr="0060589A">
        <w:rPr>
          <w:iCs/>
          <w:szCs w:val="26"/>
          <w:lang w:val="lv-LV"/>
        </w:rPr>
        <w:t>.</w:t>
      </w:r>
    </w:p>
    <w:p w14:paraId="4E72C997" w14:textId="06E65608" w:rsidR="00C273D8" w:rsidRDefault="00C06F6A" w:rsidP="00B52257">
      <w:pPr>
        <w:tabs>
          <w:tab w:val="left" w:pos="1134"/>
        </w:tabs>
        <w:spacing w:line="276" w:lineRule="auto"/>
        <w:ind w:firstLine="1138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>Vienlaikus</w:t>
      </w:r>
      <w:r w:rsidR="008F0CA1">
        <w:rPr>
          <w:iCs/>
          <w:szCs w:val="26"/>
          <w:lang w:val="lv-LV"/>
        </w:rPr>
        <w:t xml:space="preserve"> </w:t>
      </w:r>
      <w:r w:rsidR="00A04817">
        <w:rPr>
          <w:iCs/>
          <w:szCs w:val="26"/>
          <w:lang w:val="lv-LV"/>
        </w:rPr>
        <w:t xml:space="preserve">Konsultatīvā </w:t>
      </w:r>
      <w:r w:rsidR="00A04817" w:rsidRPr="000025FC">
        <w:rPr>
          <w:iCs/>
          <w:szCs w:val="26"/>
          <w:lang w:val="lv-LV"/>
        </w:rPr>
        <w:t>komiteja</w:t>
      </w:r>
      <w:r w:rsidR="00A04817" w:rsidRPr="000025FC" w:rsidDel="00A04817">
        <w:rPr>
          <w:iCs/>
          <w:szCs w:val="26"/>
          <w:lang w:val="lv-LV"/>
        </w:rPr>
        <w:t xml:space="preserve"> </w:t>
      </w:r>
      <w:r w:rsidR="00C044C3" w:rsidRPr="000025FC">
        <w:rPr>
          <w:iCs/>
          <w:szCs w:val="26"/>
          <w:lang w:val="lv-LV"/>
        </w:rPr>
        <w:t>izsaka bažas</w:t>
      </w:r>
      <w:r w:rsidR="00C044C3">
        <w:rPr>
          <w:iCs/>
          <w:szCs w:val="26"/>
          <w:lang w:val="lv-LV"/>
        </w:rPr>
        <w:t>,</w:t>
      </w:r>
      <w:r w:rsidR="008F0CA1">
        <w:rPr>
          <w:iCs/>
          <w:szCs w:val="26"/>
          <w:lang w:val="lv-LV"/>
        </w:rPr>
        <w:t xml:space="preserve"> ka </w:t>
      </w:r>
      <w:r w:rsidR="007230D7" w:rsidRPr="007230D7">
        <w:rPr>
          <w:iCs/>
          <w:szCs w:val="26"/>
          <w:lang w:val="lv-LV"/>
        </w:rPr>
        <w:t xml:space="preserve">Konvencijas </w:t>
      </w:r>
      <w:r w:rsidR="007230D7">
        <w:rPr>
          <w:iCs/>
          <w:szCs w:val="26"/>
          <w:lang w:val="lv-LV"/>
        </w:rPr>
        <w:t>īstenošanas līmenis</w:t>
      </w:r>
      <w:r w:rsidR="007230D7" w:rsidRPr="007230D7">
        <w:rPr>
          <w:iCs/>
          <w:szCs w:val="26"/>
          <w:lang w:val="lv-LV"/>
        </w:rPr>
        <w:t xml:space="preserve"> L</w:t>
      </w:r>
      <w:r w:rsidR="007230D7">
        <w:rPr>
          <w:iCs/>
          <w:szCs w:val="26"/>
          <w:lang w:val="lv-LV"/>
        </w:rPr>
        <w:t>atvijā</w:t>
      </w:r>
      <w:r w:rsidR="007230D7" w:rsidRPr="007230D7">
        <w:rPr>
          <w:iCs/>
          <w:szCs w:val="26"/>
          <w:lang w:val="lv-LV"/>
        </w:rPr>
        <w:t xml:space="preserve"> ir </w:t>
      </w:r>
      <w:r w:rsidR="00C044C3">
        <w:rPr>
          <w:iCs/>
          <w:szCs w:val="26"/>
          <w:lang w:val="lv-LV"/>
        </w:rPr>
        <w:t>krities</w:t>
      </w:r>
      <w:r w:rsidR="00C273D8">
        <w:rPr>
          <w:iCs/>
          <w:szCs w:val="26"/>
          <w:lang w:val="lv-LV"/>
        </w:rPr>
        <w:t xml:space="preserve"> un</w:t>
      </w:r>
      <w:r w:rsidR="007230D7" w:rsidRPr="007230D7">
        <w:rPr>
          <w:iCs/>
          <w:szCs w:val="26"/>
          <w:lang w:val="lv-LV"/>
        </w:rPr>
        <w:t xml:space="preserve"> </w:t>
      </w:r>
      <w:r w:rsidR="007230D7" w:rsidRPr="00B970AD">
        <w:rPr>
          <w:iCs/>
          <w:szCs w:val="26"/>
          <w:lang w:val="lv-LV"/>
        </w:rPr>
        <w:t xml:space="preserve">neviena no iepriekšējā </w:t>
      </w:r>
      <w:r w:rsidR="00C044C3">
        <w:rPr>
          <w:iCs/>
          <w:szCs w:val="26"/>
          <w:lang w:val="lv-LV"/>
        </w:rPr>
        <w:t>izvērtēšanas</w:t>
      </w:r>
      <w:r w:rsidR="007230D7" w:rsidRPr="00B970AD">
        <w:rPr>
          <w:iCs/>
          <w:szCs w:val="26"/>
          <w:lang w:val="lv-LV"/>
        </w:rPr>
        <w:t xml:space="preserve"> ciklā izteiktajām rekomendācijām </w:t>
      </w:r>
      <w:r w:rsidR="000025FC">
        <w:rPr>
          <w:iCs/>
          <w:szCs w:val="26"/>
          <w:lang w:val="lv-LV"/>
        </w:rPr>
        <w:t>nav</w:t>
      </w:r>
      <w:r w:rsidR="007230D7" w:rsidRPr="00B970AD">
        <w:rPr>
          <w:iCs/>
          <w:szCs w:val="26"/>
          <w:lang w:val="lv-LV"/>
        </w:rPr>
        <w:t xml:space="preserve"> ņemta vērā. </w:t>
      </w:r>
      <w:r w:rsidR="0059182C">
        <w:rPr>
          <w:iCs/>
          <w:szCs w:val="26"/>
          <w:lang w:val="lv-LV"/>
        </w:rPr>
        <w:t>Konsultatīvā komiteja secinājusi, ka p</w:t>
      </w:r>
      <w:r w:rsidR="0059182C" w:rsidRPr="00B970AD">
        <w:rPr>
          <w:iCs/>
          <w:szCs w:val="26"/>
          <w:lang w:val="lv-LV"/>
        </w:rPr>
        <w:t xml:space="preserve">ubliskajā </w:t>
      </w:r>
      <w:r w:rsidR="008C25EC" w:rsidRPr="00B970AD">
        <w:rPr>
          <w:iCs/>
          <w:szCs w:val="26"/>
          <w:lang w:val="lv-LV"/>
        </w:rPr>
        <w:t xml:space="preserve">diskursā ne vienmēr tiek nošķirta </w:t>
      </w:r>
      <w:r w:rsidR="008F0CA1" w:rsidRPr="00B970AD">
        <w:rPr>
          <w:iCs/>
          <w:szCs w:val="26"/>
          <w:lang w:val="lv-LV"/>
        </w:rPr>
        <w:t>Krievijas</w:t>
      </w:r>
      <w:r w:rsidR="008C25EC" w:rsidRPr="00B970AD">
        <w:rPr>
          <w:iCs/>
          <w:szCs w:val="26"/>
          <w:lang w:val="lv-LV"/>
        </w:rPr>
        <w:t xml:space="preserve"> rīcība no </w:t>
      </w:r>
      <w:r w:rsidR="004B1ED6" w:rsidRPr="00B970AD">
        <w:rPr>
          <w:iCs/>
          <w:szCs w:val="26"/>
          <w:lang w:val="lv-LV"/>
        </w:rPr>
        <w:t xml:space="preserve">Latvijā </w:t>
      </w:r>
      <w:r w:rsidR="004B1ED6">
        <w:rPr>
          <w:iCs/>
          <w:szCs w:val="26"/>
          <w:lang w:val="lv-LV"/>
        </w:rPr>
        <w:t xml:space="preserve">dzīvojošās </w:t>
      </w:r>
      <w:r w:rsidR="008C25EC" w:rsidRPr="00B970AD">
        <w:rPr>
          <w:iCs/>
          <w:szCs w:val="26"/>
          <w:lang w:val="lv-LV"/>
        </w:rPr>
        <w:t xml:space="preserve">krievu mazākumtautības, </w:t>
      </w:r>
      <w:r w:rsidR="004B1ED6">
        <w:rPr>
          <w:iCs/>
          <w:szCs w:val="26"/>
          <w:lang w:val="lv-LV"/>
        </w:rPr>
        <w:t>radot</w:t>
      </w:r>
      <w:r w:rsidR="008C25EC" w:rsidRPr="00B970AD">
        <w:rPr>
          <w:iCs/>
          <w:szCs w:val="26"/>
          <w:lang w:val="lv-LV"/>
        </w:rPr>
        <w:t xml:space="preserve"> nepamatotus ierobežojumus </w:t>
      </w:r>
      <w:r w:rsidR="008F0CA1" w:rsidRPr="00B970AD">
        <w:rPr>
          <w:iCs/>
          <w:szCs w:val="26"/>
          <w:lang w:val="lv-LV"/>
        </w:rPr>
        <w:t>krievu mazākumtautības</w:t>
      </w:r>
      <w:r w:rsidR="008C25EC" w:rsidRPr="00B970AD">
        <w:rPr>
          <w:iCs/>
          <w:szCs w:val="26"/>
          <w:lang w:val="lv-LV"/>
        </w:rPr>
        <w:t xml:space="preserve"> piekļuvei</w:t>
      </w:r>
      <w:r w:rsidR="008F0CA1" w:rsidRPr="00B970AD">
        <w:rPr>
          <w:iCs/>
          <w:szCs w:val="26"/>
          <w:lang w:val="lv-LV"/>
        </w:rPr>
        <w:t xml:space="preserve"> atsevišķām</w:t>
      </w:r>
      <w:r w:rsidR="008C25EC" w:rsidRPr="00B970AD">
        <w:rPr>
          <w:iCs/>
          <w:szCs w:val="26"/>
          <w:lang w:val="lv-LV"/>
        </w:rPr>
        <w:t xml:space="preserve"> tiesībām</w:t>
      </w:r>
      <w:r w:rsidR="008F0CA1" w:rsidRPr="00B970AD">
        <w:rPr>
          <w:iCs/>
          <w:szCs w:val="26"/>
          <w:lang w:val="lv-LV"/>
        </w:rPr>
        <w:t xml:space="preserve">. Tāpat norādīts, ka </w:t>
      </w:r>
      <w:r w:rsidR="008C25EC" w:rsidRPr="00B970AD">
        <w:rPr>
          <w:iCs/>
          <w:szCs w:val="26"/>
          <w:lang w:val="lv-LV"/>
        </w:rPr>
        <w:t>latviešu nacionālā identitāte arvien vairāk tiek balstīta tika</w:t>
      </w:r>
      <w:r w:rsidR="008F0CA1" w:rsidRPr="00B970AD">
        <w:rPr>
          <w:iCs/>
          <w:szCs w:val="26"/>
          <w:lang w:val="lv-LV"/>
        </w:rPr>
        <w:t>i</w:t>
      </w:r>
      <w:r w:rsidR="008C25EC" w:rsidRPr="00B970AD">
        <w:rPr>
          <w:iCs/>
          <w:szCs w:val="26"/>
          <w:lang w:val="lv-LV"/>
        </w:rPr>
        <w:t xml:space="preserve"> uz</w:t>
      </w:r>
      <w:r w:rsidR="008C25EC" w:rsidRPr="00153798">
        <w:rPr>
          <w:iCs/>
          <w:szCs w:val="26"/>
          <w:lang w:val="lv-LV"/>
        </w:rPr>
        <w:t xml:space="preserve"> latviešu valodu, </w:t>
      </w:r>
      <w:r w:rsidR="008F0CA1">
        <w:rPr>
          <w:iCs/>
          <w:szCs w:val="26"/>
          <w:lang w:val="lv-LV"/>
        </w:rPr>
        <w:t>tā vietā, lai veidot</w:t>
      </w:r>
      <w:r w:rsidR="000025FC">
        <w:rPr>
          <w:iCs/>
          <w:szCs w:val="26"/>
          <w:lang w:val="lv-LV"/>
        </w:rPr>
        <w:t>u</w:t>
      </w:r>
      <w:r w:rsidR="008C25EC" w:rsidRPr="00153798">
        <w:rPr>
          <w:iCs/>
          <w:szCs w:val="26"/>
          <w:lang w:val="lv-LV"/>
        </w:rPr>
        <w:t xml:space="preserve"> piederības sajūt</w:t>
      </w:r>
      <w:r w:rsidR="000025FC">
        <w:rPr>
          <w:iCs/>
          <w:szCs w:val="26"/>
          <w:lang w:val="lv-LV"/>
        </w:rPr>
        <w:t>u</w:t>
      </w:r>
      <w:r w:rsidR="008C25EC" w:rsidRPr="00153798">
        <w:rPr>
          <w:iCs/>
          <w:szCs w:val="26"/>
          <w:lang w:val="lv-LV"/>
        </w:rPr>
        <w:t xml:space="preserve"> daudznacionālai un </w:t>
      </w:r>
      <w:proofErr w:type="spellStart"/>
      <w:r w:rsidR="008C25EC" w:rsidRPr="00153798">
        <w:rPr>
          <w:iCs/>
          <w:szCs w:val="26"/>
          <w:lang w:val="lv-LV"/>
        </w:rPr>
        <w:t>daudzvalodu</w:t>
      </w:r>
      <w:proofErr w:type="spellEnd"/>
      <w:r w:rsidR="008C25EC" w:rsidRPr="00153798">
        <w:rPr>
          <w:iCs/>
          <w:szCs w:val="26"/>
          <w:lang w:val="lv-LV"/>
        </w:rPr>
        <w:t xml:space="preserve"> pilsoniskajai nācijai</w:t>
      </w:r>
      <w:r w:rsidR="008F0CA1">
        <w:rPr>
          <w:iCs/>
          <w:szCs w:val="26"/>
          <w:lang w:val="lv-LV"/>
        </w:rPr>
        <w:t xml:space="preserve">. </w:t>
      </w:r>
      <w:r w:rsidR="007230D7">
        <w:rPr>
          <w:iCs/>
          <w:szCs w:val="26"/>
          <w:lang w:val="lv-LV"/>
        </w:rPr>
        <w:t>Konsultatīvā komiteja</w:t>
      </w:r>
      <w:r w:rsidR="007230D7" w:rsidDel="007230D7">
        <w:rPr>
          <w:iCs/>
          <w:szCs w:val="26"/>
          <w:lang w:val="lv-LV"/>
        </w:rPr>
        <w:t xml:space="preserve"> </w:t>
      </w:r>
      <w:r w:rsidR="008F0CA1">
        <w:rPr>
          <w:iCs/>
          <w:szCs w:val="26"/>
          <w:lang w:val="lv-LV"/>
        </w:rPr>
        <w:t>norāda, ka Latvij</w:t>
      </w:r>
      <w:r w:rsidR="004B1ED6">
        <w:rPr>
          <w:iCs/>
          <w:szCs w:val="26"/>
          <w:lang w:val="lv-LV"/>
        </w:rPr>
        <w:t>a</w:t>
      </w:r>
      <w:r w:rsidR="008F0CA1">
        <w:rPr>
          <w:iCs/>
          <w:szCs w:val="26"/>
          <w:lang w:val="lv-LV"/>
        </w:rPr>
        <w:t xml:space="preserve"> </w:t>
      </w:r>
      <w:r w:rsidR="004B1ED6">
        <w:rPr>
          <w:iCs/>
          <w:szCs w:val="26"/>
          <w:lang w:val="lv-LV"/>
        </w:rPr>
        <w:t>turpina</w:t>
      </w:r>
      <w:r w:rsidR="008C25EC" w:rsidRPr="007230D7">
        <w:rPr>
          <w:iCs/>
          <w:szCs w:val="26"/>
          <w:lang w:val="lv-LV"/>
        </w:rPr>
        <w:t xml:space="preserve"> </w:t>
      </w:r>
      <w:r w:rsidR="008C25EC" w:rsidRPr="00153798">
        <w:rPr>
          <w:iCs/>
          <w:szCs w:val="26"/>
          <w:lang w:val="lv-LV"/>
        </w:rPr>
        <w:t xml:space="preserve">ierobežot mazākumtautību valodu lietošanu un </w:t>
      </w:r>
      <w:r w:rsidR="004B1ED6">
        <w:rPr>
          <w:iCs/>
          <w:szCs w:val="26"/>
          <w:lang w:val="lv-LV"/>
        </w:rPr>
        <w:t>apguvi</w:t>
      </w:r>
      <w:r w:rsidR="008F0CA1">
        <w:rPr>
          <w:iCs/>
          <w:szCs w:val="26"/>
          <w:lang w:val="lv-LV"/>
        </w:rPr>
        <w:t xml:space="preserve">. </w:t>
      </w:r>
      <w:r w:rsidR="00725CCE">
        <w:rPr>
          <w:iCs/>
          <w:szCs w:val="26"/>
          <w:lang w:val="lv-LV"/>
        </w:rPr>
        <w:t>Konsultatīvās komitejas ieskatā p</w:t>
      </w:r>
      <w:r w:rsidR="008C25EC" w:rsidRPr="00153798">
        <w:rPr>
          <w:iCs/>
          <w:szCs w:val="26"/>
          <w:lang w:val="lv-LV"/>
        </w:rPr>
        <w:t>ēc izglītības reformas ieviešanas L</w:t>
      </w:r>
      <w:r w:rsidR="008F0CA1">
        <w:rPr>
          <w:iCs/>
          <w:szCs w:val="26"/>
          <w:lang w:val="lv-LV"/>
        </w:rPr>
        <w:t>atvijas</w:t>
      </w:r>
      <w:r w:rsidR="008C25EC" w:rsidRPr="00153798">
        <w:rPr>
          <w:iCs/>
          <w:szCs w:val="26"/>
          <w:lang w:val="lv-LV"/>
        </w:rPr>
        <w:t xml:space="preserve"> izglītības sistēma vairs </w:t>
      </w:r>
      <w:r w:rsidR="004B1ED6">
        <w:rPr>
          <w:iCs/>
          <w:szCs w:val="26"/>
          <w:lang w:val="lv-LV"/>
        </w:rPr>
        <w:t>neatbildīs</w:t>
      </w:r>
      <w:r w:rsidR="00B52257">
        <w:rPr>
          <w:iCs/>
          <w:szCs w:val="26"/>
          <w:lang w:val="lv-LV"/>
        </w:rPr>
        <w:t xml:space="preserve"> </w:t>
      </w:r>
      <w:r w:rsidR="008C25EC" w:rsidRPr="007230D7">
        <w:rPr>
          <w:iCs/>
          <w:szCs w:val="26"/>
          <w:lang w:val="lv-LV"/>
        </w:rPr>
        <w:t>Konvencij</w:t>
      </w:r>
      <w:r w:rsidR="000025FC">
        <w:rPr>
          <w:iCs/>
          <w:szCs w:val="26"/>
          <w:lang w:val="lv-LV"/>
        </w:rPr>
        <w:t>as normām</w:t>
      </w:r>
      <w:r w:rsidR="00B52257">
        <w:rPr>
          <w:iCs/>
          <w:szCs w:val="26"/>
          <w:lang w:val="lv-LV"/>
        </w:rPr>
        <w:t xml:space="preserve">. </w:t>
      </w:r>
      <w:r w:rsidR="000025FC">
        <w:rPr>
          <w:iCs/>
          <w:szCs w:val="26"/>
          <w:lang w:val="lv-LV"/>
        </w:rPr>
        <w:t>J</w:t>
      </w:r>
      <w:r w:rsidR="008C25EC" w:rsidRPr="00C27D1A">
        <w:rPr>
          <w:iCs/>
          <w:szCs w:val="26"/>
          <w:lang w:val="lv-LV"/>
        </w:rPr>
        <w:t xml:space="preserve">oprojām nepietiekami </w:t>
      </w:r>
      <w:r w:rsidR="00C27D1A">
        <w:rPr>
          <w:iCs/>
          <w:szCs w:val="26"/>
          <w:lang w:val="lv-LV"/>
        </w:rPr>
        <w:t xml:space="preserve">tiek </w:t>
      </w:r>
      <w:r w:rsidR="008C25EC" w:rsidRPr="00C27D1A">
        <w:rPr>
          <w:iCs/>
          <w:szCs w:val="26"/>
          <w:lang w:val="lv-LV"/>
        </w:rPr>
        <w:t xml:space="preserve">risināti </w:t>
      </w:r>
      <w:proofErr w:type="spellStart"/>
      <w:r w:rsidR="008C25EC" w:rsidRPr="00C27D1A">
        <w:rPr>
          <w:iCs/>
          <w:szCs w:val="26"/>
          <w:lang w:val="lv-LV"/>
        </w:rPr>
        <w:t>romu</w:t>
      </w:r>
      <w:proofErr w:type="spellEnd"/>
      <w:r w:rsidR="008C25EC" w:rsidRPr="00C27D1A">
        <w:rPr>
          <w:iCs/>
          <w:szCs w:val="26"/>
          <w:lang w:val="lv-LV"/>
        </w:rPr>
        <w:t xml:space="preserve"> sociālie jautājum</w:t>
      </w:r>
      <w:r w:rsidR="00B52257">
        <w:rPr>
          <w:iCs/>
          <w:szCs w:val="26"/>
          <w:lang w:val="lv-LV"/>
        </w:rPr>
        <w:t>i.</w:t>
      </w:r>
    </w:p>
    <w:p w14:paraId="3D95DD52" w14:textId="4D7F1519" w:rsidR="0097669A" w:rsidRDefault="00427C1B" w:rsidP="00B52257">
      <w:pPr>
        <w:tabs>
          <w:tab w:val="left" w:pos="1134"/>
        </w:tabs>
        <w:spacing w:line="276" w:lineRule="auto"/>
        <w:ind w:firstLine="1138"/>
        <w:jc w:val="both"/>
        <w:rPr>
          <w:iCs/>
          <w:szCs w:val="26"/>
          <w:lang w:val="lv-LV"/>
        </w:rPr>
      </w:pPr>
      <w:r w:rsidRPr="003E04AA">
        <w:rPr>
          <w:iCs/>
          <w:szCs w:val="26"/>
          <w:lang w:val="lv-LV"/>
        </w:rPr>
        <w:lastRenderedPageBreak/>
        <w:t>Konsultatīvā komiteja</w:t>
      </w:r>
      <w:r w:rsidR="000025FC">
        <w:rPr>
          <w:iCs/>
          <w:szCs w:val="26"/>
          <w:lang w:val="lv-LV"/>
        </w:rPr>
        <w:t xml:space="preserve"> ir izteikusi Latvijai vairākas</w:t>
      </w:r>
      <w:r w:rsidR="00B52257">
        <w:rPr>
          <w:iCs/>
          <w:szCs w:val="26"/>
          <w:lang w:val="lv-LV"/>
        </w:rPr>
        <w:t xml:space="preserve"> rekomendācijas. </w:t>
      </w:r>
      <w:r w:rsidR="000025FC">
        <w:rPr>
          <w:iCs/>
          <w:szCs w:val="26"/>
          <w:lang w:val="lv-LV"/>
        </w:rPr>
        <w:t xml:space="preserve">Vislielākais uzsvars likts uz izglītības reformu, iesakot </w:t>
      </w:r>
      <w:r w:rsidR="000025FC" w:rsidRPr="00A32BEB">
        <w:rPr>
          <w:iCs/>
          <w:szCs w:val="26"/>
          <w:lang w:val="lv-LV"/>
        </w:rPr>
        <w:t>pārskatīt lēmumu par pāreju uz izglītību tikai latviešu valodā</w:t>
      </w:r>
      <w:r w:rsidR="000025FC">
        <w:rPr>
          <w:iCs/>
          <w:szCs w:val="26"/>
          <w:lang w:val="lv-LV"/>
        </w:rPr>
        <w:t xml:space="preserve"> un </w:t>
      </w:r>
      <w:r w:rsidR="000025FC" w:rsidRPr="00A32BEB">
        <w:rPr>
          <w:iCs/>
          <w:szCs w:val="26"/>
          <w:lang w:val="lv-LV"/>
        </w:rPr>
        <w:t>pakāpenisk</w:t>
      </w:r>
      <w:r w:rsidR="000025FC">
        <w:rPr>
          <w:iCs/>
          <w:szCs w:val="26"/>
          <w:lang w:val="lv-LV"/>
        </w:rPr>
        <w:t xml:space="preserve">u </w:t>
      </w:r>
      <w:r w:rsidR="000025FC" w:rsidRPr="00A32BEB">
        <w:rPr>
          <w:iCs/>
          <w:szCs w:val="26"/>
          <w:lang w:val="lv-LV"/>
        </w:rPr>
        <w:t>atteik</w:t>
      </w:r>
      <w:r w:rsidR="000025FC">
        <w:rPr>
          <w:iCs/>
          <w:szCs w:val="26"/>
          <w:lang w:val="lv-LV"/>
        </w:rPr>
        <w:t>šanos</w:t>
      </w:r>
      <w:r w:rsidR="000025FC" w:rsidRPr="00A32BEB">
        <w:rPr>
          <w:iCs/>
          <w:szCs w:val="26"/>
          <w:lang w:val="lv-LV"/>
        </w:rPr>
        <w:t xml:space="preserve"> no bilingvālā </w:t>
      </w:r>
      <w:r w:rsidR="000025FC">
        <w:rPr>
          <w:iCs/>
          <w:szCs w:val="26"/>
          <w:lang w:val="lv-LV"/>
        </w:rPr>
        <w:t>mācību</w:t>
      </w:r>
      <w:r w:rsidR="000025FC" w:rsidRPr="00A32BEB">
        <w:rPr>
          <w:iCs/>
          <w:szCs w:val="26"/>
          <w:lang w:val="lv-LV"/>
        </w:rPr>
        <w:t xml:space="preserve"> modeļa</w:t>
      </w:r>
      <w:r w:rsidR="000025FC">
        <w:rPr>
          <w:iCs/>
          <w:szCs w:val="26"/>
          <w:lang w:val="lv-LV"/>
        </w:rPr>
        <w:t>. Vienlaikus Konsultatīvā komiteja</w:t>
      </w:r>
      <w:r w:rsidR="000025FC" w:rsidDel="00A32BEB">
        <w:rPr>
          <w:iCs/>
          <w:szCs w:val="26"/>
          <w:lang w:val="lv-LV"/>
        </w:rPr>
        <w:t xml:space="preserve"> </w:t>
      </w:r>
      <w:r w:rsidR="000025FC">
        <w:rPr>
          <w:iCs/>
          <w:szCs w:val="26"/>
          <w:lang w:val="lv-LV"/>
        </w:rPr>
        <w:t xml:space="preserve">aicina </w:t>
      </w:r>
      <w:r w:rsidR="000025FC" w:rsidRPr="00A32BEB">
        <w:rPr>
          <w:iCs/>
          <w:szCs w:val="26"/>
          <w:lang w:val="lv-LV"/>
        </w:rPr>
        <w:t>nodrošināt mazākumtautīb</w:t>
      </w:r>
      <w:r w:rsidR="00725CCE">
        <w:rPr>
          <w:iCs/>
          <w:szCs w:val="26"/>
          <w:lang w:val="lv-LV"/>
        </w:rPr>
        <w:t>ām piederošo personu</w:t>
      </w:r>
      <w:r w:rsidR="000025FC">
        <w:rPr>
          <w:iCs/>
          <w:szCs w:val="26"/>
          <w:lang w:val="lv-LV"/>
        </w:rPr>
        <w:t xml:space="preserve"> </w:t>
      </w:r>
      <w:r w:rsidR="000025FC" w:rsidRPr="00A32BEB">
        <w:rPr>
          <w:iCs/>
          <w:szCs w:val="26"/>
          <w:lang w:val="lv-LV"/>
        </w:rPr>
        <w:t>tiesības veidot un vadīt savas privātās izglītības iestādes, kas nodrošina mācības mazākumtautību valodās</w:t>
      </w:r>
      <w:r w:rsidR="000025FC">
        <w:rPr>
          <w:iCs/>
          <w:szCs w:val="26"/>
          <w:lang w:val="lv-LV"/>
        </w:rPr>
        <w:t xml:space="preserve"> </w:t>
      </w:r>
      <w:r w:rsidR="000025FC" w:rsidRPr="00A32BEB">
        <w:rPr>
          <w:iCs/>
          <w:szCs w:val="26"/>
          <w:lang w:val="lv-LV"/>
        </w:rPr>
        <w:t>visos izglītības līmeņos</w:t>
      </w:r>
      <w:r w:rsidR="000025FC">
        <w:rPr>
          <w:iCs/>
          <w:szCs w:val="26"/>
          <w:lang w:val="lv-LV"/>
        </w:rPr>
        <w:t xml:space="preserve">. </w:t>
      </w:r>
      <w:r w:rsidR="00BC7408">
        <w:rPr>
          <w:iCs/>
          <w:szCs w:val="26"/>
          <w:lang w:val="lv-LV"/>
        </w:rPr>
        <w:t>Konsultatīvā komiteja</w:t>
      </w:r>
      <w:r w:rsidR="00B52257">
        <w:rPr>
          <w:iCs/>
          <w:szCs w:val="26"/>
          <w:lang w:val="lv-LV"/>
        </w:rPr>
        <w:t xml:space="preserve"> aicina </w:t>
      </w:r>
      <w:r w:rsidR="008C25EC" w:rsidRPr="00BC7408">
        <w:rPr>
          <w:iCs/>
          <w:szCs w:val="26"/>
          <w:lang w:val="lv-LV"/>
        </w:rPr>
        <w:t xml:space="preserve">paplašināt pieeju sabiedrības integrācijai, ne tikai veicinot latviešu valodas lietošanu, bet liekot lielāku uzsvaru uz </w:t>
      </w:r>
      <w:proofErr w:type="spellStart"/>
      <w:r w:rsidR="008C25EC" w:rsidRPr="00BC7408">
        <w:rPr>
          <w:iCs/>
          <w:szCs w:val="26"/>
          <w:lang w:val="lv-LV"/>
        </w:rPr>
        <w:t>starpkultūru</w:t>
      </w:r>
      <w:proofErr w:type="spellEnd"/>
      <w:r w:rsidR="008C25EC" w:rsidRPr="00BC7408">
        <w:rPr>
          <w:iCs/>
          <w:szCs w:val="26"/>
          <w:lang w:val="lv-LV"/>
        </w:rPr>
        <w:t xml:space="preserve"> dialogu un mazākumtautību tiesībām</w:t>
      </w:r>
      <w:r w:rsidR="00B52257">
        <w:rPr>
          <w:iCs/>
          <w:szCs w:val="26"/>
          <w:lang w:val="lv-LV"/>
        </w:rPr>
        <w:t>.</w:t>
      </w:r>
      <w:r w:rsidR="00B52257" w:rsidRPr="00BC7408">
        <w:rPr>
          <w:iCs/>
          <w:szCs w:val="26"/>
          <w:lang w:val="lv-LV"/>
        </w:rPr>
        <w:t xml:space="preserve"> </w:t>
      </w:r>
      <w:r w:rsidR="0097669A">
        <w:rPr>
          <w:iCs/>
          <w:szCs w:val="26"/>
          <w:lang w:val="lv-LV"/>
        </w:rPr>
        <w:t>Latvij</w:t>
      </w:r>
      <w:r w:rsidR="004859F7">
        <w:rPr>
          <w:iCs/>
          <w:szCs w:val="26"/>
          <w:lang w:val="lv-LV"/>
        </w:rPr>
        <w:t>a tiek aicināta</w:t>
      </w:r>
      <w:r w:rsidR="0097669A">
        <w:rPr>
          <w:iCs/>
          <w:szCs w:val="26"/>
          <w:lang w:val="lv-LV"/>
        </w:rPr>
        <w:t xml:space="preserve"> </w:t>
      </w:r>
      <w:r w:rsidR="0097669A" w:rsidRPr="00831A00">
        <w:rPr>
          <w:iCs/>
          <w:szCs w:val="26"/>
          <w:lang w:val="lv-LV"/>
        </w:rPr>
        <w:t xml:space="preserve">nodrošināt </w:t>
      </w:r>
      <w:proofErr w:type="spellStart"/>
      <w:r w:rsidR="0097669A" w:rsidRPr="00831A00">
        <w:rPr>
          <w:iCs/>
          <w:szCs w:val="26"/>
          <w:lang w:val="lv-LV"/>
        </w:rPr>
        <w:t>romu</w:t>
      </w:r>
      <w:proofErr w:type="spellEnd"/>
      <w:r w:rsidR="0097669A" w:rsidRPr="00831A00">
        <w:rPr>
          <w:iCs/>
          <w:szCs w:val="26"/>
          <w:lang w:val="lv-LV"/>
        </w:rPr>
        <w:t xml:space="preserve"> bērniem vienlīdzīgu piekļuvi kvalitatīvai</w:t>
      </w:r>
      <w:r w:rsidR="00725CCE">
        <w:rPr>
          <w:iCs/>
          <w:szCs w:val="26"/>
          <w:lang w:val="lv-LV"/>
        </w:rPr>
        <w:t xml:space="preserve"> un</w:t>
      </w:r>
      <w:r w:rsidR="0097669A" w:rsidRPr="00831A00">
        <w:rPr>
          <w:iCs/>
          <w:szCs w:val="26"/>
          <w:lang w:val="lv-LV"/>
        </w:rPr>
        <w:t xml:space="preserve"> iekļaujošajai izglītībai vispārējās izglītības sistēmā, </w:t>
      </w:r>
      <w:r w:rsidR="0097669A">
        <w:rPr>
          <w:iCs/>
          <w:szCs w:val="26"/>
          <w:lang w:val="lv-LV"/>
        </w:rPr>
        <w:t xml:space="preserve">kā arī </w:t>
      </w:r>
      <w:r w:rsidR="0097669A" w:rsidRPr="00831A00">
        <w:rPr>
          <w:iCs/>
          <w:szCs w:val="26"/>
          <w:lang w:val="lv-LV"/>
        </w:rPr>
        <w:t xml:space="preserve">nodrošināt </w:t>
      </w:r>
      <w:proofErr w:type="spellStart"/>
      <w:r w:rsidR="0097669A" w:rsidRPr="00831A00">
        <w:rPr>
          <w:iCs/>
          <w:szCs w:val="26"/>
          <w:lang w:val="lv-LV"/>
        </w:rPr>
        <w:t>romu</w:t>
      </w:r>
      <w:proofErr w:type="spellEnd"/>
      <w:r w:rsidR="0097669A" w:rsidRPr="00831A00">
        <w:rPr>
          <w:iCs/>
          <w:szCs w:val="26"/>
          <w:lang w:val="lv-LV"/>
        </w:rPr>
        <w:t xml:space="preserve"> mediatorus un skolotāju palīgus</w:t>
      </w:r>
      <w:r w:rsidR="0097669A">
        <w:rPr>
          <w:iCs/>
          <w:szCs w:val="26"/>
          <w:lang w:val="lv-LV"/>
        </w:rPr>
        <w:t xml:space="preserve">. </w:t>
      </w:r>
    </w:p>
    <w:p w14:paraId="61AA4750" w14:textId="0903D040" w:rsidR="001779D7" w:rsidRDefault="009737CF" w:rsidP="00831A00">
      <w:pPr>
        <w:tabs>
          <w:tab w:val="left" w:pos="1134"/>
        </w:tabs>
        <w:spacing w:line="276" w:lineRule="auto"/>
        <w:ind w:firstLine="1138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 xml:space="preserve">Ārlietu ministrija ir apkopojusi </w:t>
      </w:r>
      <w:r w:rsidRPr="003E04AA">
        <w:rPr>
          <w:iCs/>
          <w:szCs w:val="26"/>
          <w:lang w:val="lv-LV"/>
        </w:rPr>
        <w:t>nozaru ministrij</w:t>
      </w:r>
      <w:r>
        <w:rPr>
          <w:iCs/>
          <w:szCs w:val="26"/>
          <w:lang w:val="lv-LV"/>
        </w:rPr>
        <w:t>u un to pārraudzībā esošo iestāžu</w:t>
      </w:r>
      <w:r w:rsidRPr="003E04AA">
        <w:rPr>
          <w:iCs/>
          <w:szCs w:val="26"/>
          <w:lang w:val="lv-LV"/>
        </w:rPr>
        <w:t>, Ģenerālprokuratūra</w:t>
      </w:r>
      <w:r>
        <w:rPr>
          <w:iCs/>
          <w:szCs w:val="26"/>
          <w:lang w:val="lv-LV"/>
        </w:rPr>
        <w:t>s</w:t>
      </w:r>
      <w:r w:rsidRPr="003E04AA">
        <w:rPr>
          <w:iCs/>
          <w:szCs w:val="26"/>
          <w:lang w:val="lv-LV"/>
        </w:rPr>
        <w:t>, Nacionālā</w:t>
      </w:r>
      <w:r>
        <w:rPr>
          <w:iCs/>
          <w:szCs w:val="26"/>
          <w:lang w:val="lv-LV"/>
        </w:rPr>
        <w:t>s</w:t>
      </w:r>
      <w:r w:rsidRPr="003E04AA">
        <w:rPr>
          <w:iCs/>
          <w:szCs w:val="26"/>
          <w:lang w:val="lv-LV"/>
        </w:rPr>
        <w:t xml:space="preserve"> elektronisko plašsaziņas līdzekļu padome</w:t>
      </w:r>
      <w:r>
        <w:rPr>
          <w:iCs/>
          <w:szCs w:val="26"/>
          <w:lang w:val="lv-LV"/>
        </w:rPr>
        <w:t xml:space="preserve">s, </w:t>
      </w:r>
      <w:r w:rsidRPr="003E04AA">
        <w:rPr>
          <w:iCs/>
          <w:szCs w:val="26"/>
          <w:lang w:val="lv-LV"/>
        </w:rPr>
        <w:t>Sabiedrības integrācijas fond</w:t>
      </w:r>
      <w:r>
        <w:rPr>
          <w:iCs/>
          <w:szCs w:val="26"/>
          <w:lang w:val="lv-LV"/>
        </w:rPr>
        <w:t>a,</w:t>
      </w:r>
      <w:r w:rsidRPr="003E04AA">
        <w:rPr>
          <w:iCs/>
          <w:szCs w:val="26"/>
          <w:lang w:val="lv-LV"/>
        </w:rPr>
        <w:t xml:space="preserve"> </w:t>
      </w:r>
      <w:r>
        <w:rPr>
          <w:iCs/>
          <w:szCs w:val="26"/>
          <w:lang w:val="lv-LV"/>
        </w:rPr>
        <w:t xml:space="preserve">Satversmes tiesas un </w:t>
      </w:r>
      <w:proofErr w:type="spellStart"/>
      <w:r w:rsidRPr="003E04AA">
        <w:rPr>
          <w:iCs/>
          <w:szCs w:val="26"/>
          <w:lang w:val="lv-LV"/>
        </w:rPr>
        <w:t>Tiesībsarga</w:t>
      </w:r>
      <w:proofErr w:type="spellEnd"/>
      <w:r w:rsidRPr="003E04AA">
        <w:rPr>
          <w:iCs/>
          <w:szCs w:val="26"/>
          <w:lang w:val="lv-LV"/>
        </w:rPr>
        <w:t xml:space="preserve"> biroj</w:t>
      </w:r>
      <w:r>
        <w:rPr>
          <w:iCs/>
          <w:szCs w:val="26"/>
          <w:lang w:val="lv-LV"/>
        </w:rPr>
        <w:t xml:space="preserve">a sniegtos </w:t>
      </w:r>
      <w:r w:rsidR="00A57AD4">
        <w:rPr>
          <w:iCs/>
          <w:szCs w:val="26"/>
          <w:lang w:val="lv-LV"/>
        </w:rPr>
        <w:t>k</w:t>
      </w:r>
      <w:r w:rsidR="00F9496B" w:rsidRPr="003E04AA">
        <w:rPr>
          <w:iCs/>
          <w:szCs w:val="26"/>
          <w:lang w:val="lv-LV"/>
        </w:rPr>
        <w:t xml:space="preserve">omentārus </w:t>
      </w:r>
      <w:r w:rsidRPr="003E04AA">
        <w:rPr>
          <w:iCs/>
          <w:szCs w:val="26"/>
          <w:lang w:val="lv-LV"/>
        </w:rPr>
        <w:t xml:space="preserve">par </w:t>
      </w:r>
      <w:r>
        <w:rPr>
          <w:iCs/>
          <w:szCs w:val="26"/>
          <w:lang w:val="lv-LV"/>
        </w:rPr>
        <w:t>V</w:t>
      </w:r>
      <w:r w:rsidRPr="003E04AA">
        <w:rPr>
          <w:iCs/>
          <w:szCs w:val="26"/>
          <w:lang w:val="lv-LV"/>
        </w:rPr>
        <w:t>iedokli</w:t>
      </w:r>
      <w:r>
        <w:rPr>
          <w:iCs/>
          <w:szCs w:val="26"/>
          <w:lang w:val="lv-LV"/>
        </w:rPr>
        <w:t>. Komentār</w:t>
      </w:r>
      <w:r w:rsidR="002664CF">
        <w:rPr>
          <w:iCs/>
          <w:szCs w:val="26"/>
          <w:lang w:val="lv-LV"/>
        </w:rPr>
        <w:t>i ietver</w:t>
      </w:r>
      <w:r>
        <w:rPr>
          <w:iCs/>
          <w:szCs w:val="26"/>
          <w:lang w:val="lv-LV"/>
        </w:rPr>
        <w:t xml:space="preserve"> vērtējum</w:t>
      </w:r>
      <w:r w:rsidR="002664CF">
        <w:rPr>
          <w:iCs/>
          <w:szCs w:val="26"/>
          <w:lang w:val="lv-LV"/>
        </w:rPr>
        <w:t>u</w:t>
      </w:r>
      <w:r>
        <w:rPr>
          <w:iCs/>
          <w:szCs w:val="26"/>
          <w:lang w:val="lv-LV"/>
        </w:rPr>
        <w:t xml:space="preserve"> un papildinformācij</w:t>
      </w:r>
      <w:r w:rsidR="002664CF">
        <w:rPr>
          <w:iCs/>
          <w:szCs w:val="26"/>
          <w:lang w:val="lv-LV"/>
        </w:rPr>
        <w:t>u</w:t>
      </w:r>
      <w:r>
        <w:rPr>
          <w:iCs/>
          <w:szCs w:val="26"/>
          <w:lang w:val="lv-LV"/>
        </w:rPr>
        <w:t xml:space="preserve"> par Viedoklī</w:t>
      </w:r>
      <w:r w:rsidR="002664CF">
        <w:rPr>
          <w:iCs/>
          <w:szCs w:val="26"/>
          <w:lang w:val="lv-LV"/>
        </w:rPr>
        <w:t xml:space="preserve"> minēto</w:t>
      </w:r>
      <w:r>
        <w:rPr>
          <w:iCs/>
          <w:szCs w:val="26"/>
          <w:lang w:val="lv-LV"/>
        </w:rPr>
        <w:t xml:space="preserve">, </w:t>
      </w:r>
      <w:r w:rsidR="002664CF">
        <w:rPr>
          <w:iCs/>
          <w:szCs w:val="26"/>
          <w:lang w:val="lv-LV"/>
        </w:rPr>
        <w:t>tai skaitā, iestāžu viedokli par Konsultatīvās komitejas secinājumiem un ieteikumiem</w:t>
      </w:r>
      <w:r w:rsidR="00EF590E">
        <w:rPr>
          <w:iCs/>
          <w:szCs w:val="26"/>
          <w:lang w:val="lv-LV"/>
        </w:rPr>
        <w:t>, kuriem tās nepiekrīt</w:t>
      </w:r>
      <w:r>
        <w:rPr>
          <w:iCs/>
          <w:szCs w:val="26"/>
          <w:lang w:val="lv-LV"/>
        </w:rPr>
        <w:t>.</w:t>
      </w:r>
    </w:p>
    <w:p w14:paraId="1AFA05E9" w14:textId="39860103" w:rsidR="00CF4928" w:rsidRPr="003E04AA" w:rsidRDefault="00E25676" w:rsidP="00831A00">
      <w:pPr>
        <w:tabs>
          <w:tab w:val="left" w:pos="1134"/>
        </w:tabs>
        <w:spacing w:line="276" w:lineRule="auto"/>
        <w:ind w:firstLine="1138"/>
        <w:jc w:val="both"/>
        <w:rPr>
          <w:iCs/>
          <w:szCs w:val="26"/>
          <w:lang w:val="lv-LV"/>
        </w:rPr>
      </w:pPr>
      <w:r w:rsidRPr="003E04AA">
        <w:rPr>
          <w:iCs/>
          <w:szCs w:val="26"/>
          <w:lang w:val="lv-LV"/>
        </w:rPr>
        <w:t xml:space="preserve">Saskaņā ar </w:t>
      </w:r>
      <w:r>
        <w:rPr>
          <w:iCs/>
          <w:szCs w:val="26"/>
          <w:lang w:val="lv-LV"/>
        </w:rPr>
        <w:t>noteikto kārtību</w:t>
      </w:r>
      <w:r w:rsidR="00697D8C">
        <w:rPr>
          <w:iCs/>
          <w:szCs w:val="26"/>
          <w:lang w:val="lv-LV"/>
        </w:rPr>
        <w:t xml:space="preserve"> </w:t>
      </w:r>
      <w:r>
        <w:rPr>
          <w:iCs/>
          <w:szCs w:val="26"/>
          <w:lang w:val="lv-LV"/>
        </w:rPr>
        <w:t>V</w:t>
      </w:r>
      <w:r w:rsidRPr="003E04AA">
        <w:rPr>
          <w:iCs/>
          <w:szCs w:val="26"/>
          <w:lang w:val="lv-LV"/>
        </w:rPr>
        <w:t>iedokli</w:t>
      </w:r>
      <w:r>
        <w:rPr>
          <w:iCs/>
          <w:szCs w:val="26"/>
          <w:lang w:val="lv-LV"/>
        </w:rPr>
        <w:t>s</w:t>
      </w:r>
      <w:r w:rsidRPr="003E04AA">
        <w:rPr>
          <w:iCs/>
          <w:szCs w:val="26"/>
          <w:lang w:val="lv-LV"/>
        </w:rPr>
        <w:t xml:space="preserve"> </w:t>
      </w:r>
      <w:r>
        <w:rPr>
          <w:iCs/>
          <w:szCs w:val="26"/>
          <w:lang w:val="lv-LV"/>
        </w:rPr>
        <w:t>tiek publiskots četru mēnešu laikā pēc tā nosūtīšanas Latvijas valdībai</w:t>
      </w:r>
      <w:r w:rsidRPr="003E04AA">
        <w:rPr>
          <w:iCs/>
          <w:szCs w:val="26"/>
          <w:lang w:val="lv-LV"/>
        </w:rPr>
        <w:t xml:space="preserve">. </w:t>
      </w:r>
      <w:r>
        <w:rPr>
          <w:iCs/>
          <w:szCs w:val="26"/>
          <w:lang w:val="lv-LV"/>
        </w:rPr>
        <w:t xml:space="preserve">Šajos četros mēnešos Latvijas valdība var iesniegt </w:t>
      </w:r>
      <w:r w:rsidR="00697D8C">
        <w:rPr>
          <w:iCs/>
          <w:szCs w:val="26"/>
          <w:lang w:val="lv-LV"/>
        </w:rPr>
        <w:t>Komentārus</w:t>
      </w:r>
      <w:r>
        <w:rPr>
          <w:iCs/>
          <w:szCs w:val="26"/>
          <w:lang w:val="lv-LV"/>
        </w:rPr>
        <w:t xml:space="preserve">, kuri iesniegšanas gadījumā tiek publiskoti </w:t>
      </w:r>
      <w:r w:rsidR="00EB74EC">
        <w:rPr>
          <w:iCs/>
          <w:szCs w:val="26"/>
          <w:lang w:val="lv-LV"/>
        </w:rPr>
        <w:t>kopā</w:t>
      </w:r>
      <w:r>
        <w:rPr>
          <w:iCs/>
          <w:szCs w:val="26"/>
          <w:lang w:val="lv-LV"/>
        </w:rPr>
        <w:t xml:space="preserve"> ar Viedokli. </w:t>
      </w:r>
      <w:r w:rsidR="00CF4928" w:rsidRPr="003E04AA">
        <w:rPr>
          <w:iCs/>
          <w:szCs w:val="26"/>
          <w:lang w:val="lv-LV"/>
        </w:rPr>
        <w:t>Latvija</w:t>
      </w:r>
      <w:r w:rsidR="00F34771">
        <w:rPr>
          <w:iCs/>
          <w:szCs w:val="26"/>
          <w:lang w:val="lv-LV"/>
        </w:rPr>
        <w:t xml:space="preserve"> </w:t>
      </w:r>
      <w:r>
        <w:rPr>
          <w:iCs/>
          <w:szCs w:val="26"/>
          <w:lang w:val="lv-LV"/>
        </w:rPr>
        <w:t>V</w:t>
      </w:r>
      <w:r w:rsidR="00F34771">
        <w:rPr>
          <w:iCs/>
          <w:szCs w:val="26"/>
          <w:lang w:val="lv-LV"/>
        </w:rPr>
        <w:t>iedokli saņēma</w:t>
      </w:r>
      <w:r w:rsidR="00CF4928" w:rsidRPr="003E04AA">
        <w:rPr>
          <w:iCs/>
          <w:szCs w:val="26"/>
          <w:lang w:val="lv-LV"/>
        </w:rPr>
        <w:t xml:space="preserve"> 20</w:t>
      </w:r>
      <w:r w:rsidR="006F4137">
        <w:rPr>
          <w:iCs/>
          <w:szCs w:val="26"/>
          <w:lang w:val="lv-LV"/>
        </w:rPr>
        <w:t>23</w:t>
      </w:r>
      <w:r w:rsidR="00CF4928" w:rsidRPr="003E04AA">
        <w:rPr>
          <w:iCs/>
          <w:szCs w:val="26"/>
          <w:lang w:val="lv-LV"/>
        </w:rPr>
        <w:t>.</w:t>
      </w:r>
      <w:r w:rsidR="006F4137">
        <w:rPr>
          <w:iCs/>
          <w:szCs w:val="26"/>
          <w:lang w:val="lv-LV"/>
        </w:rPr>
        <w:t> </w:t>
      </w:r>
      <w:r w:rsidR="00CF4928" w:rsidRPr="003E04AA">
        <w:rPr>
          <w:iCs/>
          <w:szCs w:val="26"/>
          <w:lang w:val="lv-LV"/>
        </w:rPr>
        <w:t>gada 2</w:t>
      </w:r>
      <w:r w:rsidR="006F4137">
        <w:rPr>
          <w:iCs/>
          <w:szCs w:val="26"/>
          <w:lang w:val="lv-LV"/>
        </w:rPr>
        <w:t>0</w:t>
      </w:r>
      <w:r w:rsidR="00CF4928" w:rsidRPr="003E04AA">
        <w:rPr>
          <w:iCs/>
          <w:szCs w:val="26"/>
          <w:lang w:val="lv-LV"/>
        </w:rPr>
        <w:t xml:space="preserve">. </w:t>
      </w:r>
      <w:r w:rsidR="006F4137">
        <w:rPr>
          <w:iCs/>
          <w:szCs w:val="26"/>
          <w:lang w:val="lv-LV"/>
        </w:rPr>
        <w:t>oktobrī</w:t>
      </w:r>
      <w:r>
        <w:rPr>
          <w:iCs/>
          <w:szCs w:val="26"/>
          <w:lang w:val="lv-LV"/>
        </w:rPr>
        <w:t xml:space="preserve">, līdz ar ko </w:t>
      </w:r>
      <w:r w:rsidR="00697D8C">
        <w:rPr>
          <w:iCs/>
          <w:szCs w:val="26"/>
          <w:lang w:val="lv-LV"/>
        </w:rPr>
        <w:t xml:space="preserve">Komentāru </w:t>
      </w:r>
      <w:r>
        <w:rPr>
          <w:iCs/>
          <w:szCs w:val="26"/>
          <w:lang w:val="lv-LV"/>
        </w:rPr>
        <w:t xml:space="preserve">iesniegšanas un Viedokļa publiskošanas termiņš ir </w:t>
      </w:r>
      <w:r w:rsidR="00F34771">
        <w:rPr>
          <w:iCs/>
          <w:szCs w:val="26"/>
          <w:lang w:val="lv-LV"/>
        </w:rPr>
        <w:t>2024. gada 20. februāri</w:t>
      </w:r>
      <w:r>
        <w:rPr>
          <w:iCs/>
          <w:szCs w:val="26"/>
          <w:lang w:val="lv-LV"/>
        </w:rPr>
        <w:t>s</w:t>
      </w:r>
      <w:r w:rsidR="00CF4928" w:rsidRPr="003E04AA">
        <w:rPr>
          <w:iCs/>
          <w:szCs w:val="26"/>
          <w:lang w:val="lv-LV"/>
        </w:rPr>
        <w:t xml:space="preserve">. Līdz </w:t>
      </w:r>
      <w:r w:rsidR="006F4137">
        <w:rPr>
          <w:iCs/>
          <w:szCs w:val="26"/>
          <w:lang w:val="lv-LV"/>
        </w:rPr>
        <w:t>tam</w:t>
      </w:r>
      <w:r w:rsidR="00CF4928" w:rsidRPr="003E04AA">
        <w:rPr>
          <w:iCs/>
          <w:szCs w:val="26"/>
          <w:lang w:val="lv-LV"/>
        </w:rPr>
        <w:t xml:space="preserve"> </w:t>
      </w:r>
      <w:r w:rsidR="00697D8C">
        <w:rPr>
          <w:iCs/>
          <w:szCs w:val="26"/>
          <w:lang w:val="lv-LV"/>
        </w:rPr>
        <w:t>Viedoklim</w:t>
      </w:r>
      <w:r w:rsidR="00CF4928" w:rsidRPr="003E04AA">
        <w:rPr>
          <w:iCs/>
          <w:szCs w:val="26"/>
          <w:lang w:val="lv-LV"/>
        </w:rPr>
        <w:t xml:space="preserve"> </w:t>
      </w:r>
      <w:r>
        <w:rPr>
          <w:iCs/>
          <w:szCs w:val="26"/>
          <w:lang w:val="lv-LV"/>
        </w:rPr>
        <w:t>Eiropas Padome</w:t>
      </w:r>
      <w:r w:rsidR="00EB74EC">
        <w:rPr>
          <w:iCs/>
          <w:szCs w:val="26"/>
          <w:lang w:val="lv-LV"/>
        </w:rPr>
        <w:t xml:space="preserve"> </w:t>
      </w:r>
      <w:r w:rsidR="00CF4928" w:rsidRPr="003E04AA">
        <w:rPr>
          <w:iCs/>
          <w:szCs w:val="26"/>
          <w:lang w:val="lv-LV"/>
        </w:rPr>
        <w:t xml:space="preserve">ir </w:t>
      </w:r>
      <w:r>
        <w:rPr>
          <w:iCs/>
          <w:szCs w:val="26"/>
          <w:lang w:val="lv-LV"/>
        </w:rPr>
        <w:t xml:space="preserve">noteikusi </w:t>
      </w:r>
      <w:r w:rsidR="005329A0">
        <w:rPr>
          <w:iCs/>
          <w:szCs w:val="26"/>
          <w:lang w:val="lv-LV"/>
        </w:rPr>
        <w:t>ierobežotas pieejamības</w:t>
      </w:r>
      <w:r w:rsidR="00A52A7A">
        <w:rPr>
          <w:iCs/>
          <w:szCs w:val="26"/>
          <w:lang w:val="lv-LV"/>
        </w:rPr>
        <w:t xml:space="preserve"> status</w:t>
      </w:r>
      <w:r>
        <w:rPr>
          <w:iCs/>
          <w:szCs w:val="26"/>
          <w:lang w:val="lv-LV"/>
        </w:rPr>
        <w:t>u</w:t>
      </w:r>
      <w:r w:rsidR="00CF4928" w:rsidRPr="003E04AA">
        <w:rPr>
          <w:iCs/>
          <w:szCs w:val="26"/>
          <w:lang w:val="lv-LV"/>
        </w:rPr>
        <w:t>.</w:t>
      </w:r>
    </w:p>
    <w:p w14:paraId="1003D992" w14:textId="41ADF0B5" w:rsidR="00CF4928" w:rsidRPr="003E04AA" w:rsidRDefault="006F4137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ab/>
      </w:r>
      <w:r w:rsidR="00CF4928" w:rsidRPr="003E04AA">
        <w:rPr>
          <w:iCs/>
          <w:szCs w:val="26"/>
          <w:lang w:val="lv-LV"/>
        </w:rPr>
        <w:t xml:space="preserve">Pēc </w:t>
      </w:r>
      <w:r w:rsidR="00E25676">
        <w:rPr>
          <w:iCs/>
          <w:szCs w:val="26"/>
          <w:lang w:val="lv-LV"/>
        </w:rPr>
        <w:t>V</w:t>
      </w:r>
      <w:r w:rsidR="00CF4928" w:rsidRPr="003E04AA">
        <w:rPr>
          <w:iCs/>
          <w:szCs w:val="26"/>
          <w:lang w:val="lv-LV"/>
        </w:rPr>
        <w:t xml:space="preserve">iedokļa un </w:t>
      </w:r>
      <w:r w:rsidR="00697D8C">
        <w:rPr>
          <w:iCs/>
          <w:szCs w:val="26"/>
          <w:lang w:val="lv-LV"/>
        </w:rPr>
        <w:t>Komentāru</w:t>
      </w:r>
      <w:r w:rsidR="00CF4928" w:rsidRPr="003E04AA">
        <w:rPr>
          <w:iCs/>
          <w:szCs w:val="26"/>
          <w:lang w:val="lv-LV"/>
        </w:rPr>
        <w:t xml:space="preserve"> publicēšanas Eiropas Padomes Ministru komiteja pieņems rezolūciju ar secinājumiem un rekomendācijām par Konvencijas īstenošanu Latvijā.</w:t>
      </w:r>
    </w:p>
    <w:p w14:paraId="60502429" w14:textId="0F6A3E5E" w:rsidR="00CF4928" w:rsidRPr="003E04AA" w:rsidRDefault="009C5528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  <w:r>
        <w:rPr>
          <w:iCs/>
          <w:szCs w:val="26"/>
          <w:lang w:val="lv-LV"/>
        </w:rPr>
        <w:tab/>
      </w:r>
      <w:r w:rsidR="00697D8C">
        <w:rPr>
          <w:iCs/>
          <w:szCs w:val="26"/>
          <w:lang w:val="lv-LV"/>
        </w:rPr>
        <w:t>Komentāri</w:t>
      </w:r>
      <w:r w:rsidR="00400FA3">
        <w:rPr>
          <w:iCs/>
          <w:szCs w:val="26"/>
          <w:lang w:val="lv-LV"/>
        </w:rPr>
        <w:t xml:space="preserve">, </w:t>
      </w:r>
      <w:r w:rsidR="00F019F0">
        <w:rPr>
          <w:iCs/>
          <w:szCs w:val="26"/>
          <w:lang w:val="lv-LV"/>
        </w:rPr>
        <w:t>V</w:t>
      </w:r>
      <w:r w:rsidR="00CF4928" w:rsidRPr="003E04AA">
        <w:rPr>
          <w:iCs/>
          <w:szCs w:val="26"/>
          <w:lang w:val="lv-LV"/>
        </w:rPr>
        <w:t>iedokļa tulkojums latviešu valodā</w:t>
      </w:r>
      <w:r w:rsidR="00C07561">
        <w:rPr>
          <w:iCs/>
          <w:szCs w:val="26"/>
          <w:lang w:val="lv-LV"/>
        </w:rPr>
        <w:t xml:space="preserve"> </w:t>
      </w:r>
      <w:r w:rsidR="00400FA3">
        <w:rPr>
          <w:iCs/>
          <w:szCs w:val="26"/>
          <w:lang w:val="lv-LV"/>
        </w:rPr>
        <w:t xml:space="preserve">un Viedoklis angļu valodā </w:t>
      </w:r>
      <w:r w:rsidR="00C07561">
        <w:rPr>
          <w:iCs/>
          <w:szCs w:val="26"/>
          <w:lang w:val="lv-LV"/>
        </w:rPr>
        <w:t>ir pievienoti šī informatīvā ziņojuma pielikumā</w:t>
      </w:r>
      <w:r w:rsidR="00CF4928" w:rsidRPr="003E04AA">
        <w:rPr>
          <w:iCs/>
          <w:szCs w:val="26"/>
          <w:lang w:val="lv-LV"/>
        </w:rPr>
        <w:t xml:space="preserve">. Pēc informatīvā ziņojuma izskatīšanas Ministru kabinetā </w:t>
      </w:r>
      <w:r w:rsidR="00F76B37">
        <w:rPr>
          <w:iCs/>
          <w:szCs w:val="26"/>
          <w:lang w:val="lv-LV"/>
        </w:rPr>
        <w:t>Ārlietu ministrija</w:t>
      </w:r>
      <w:r w:rsidR="00CF4928" w:rsidRPr="003E04AA">
        <w:rPr>
          <w:iCs/>
          <w:szCs w:val="26"/>
          <w:lang w:val="lv-LV"/>
        </w:rPr>
        <w:t xml:space="preserve"> nodrošinās </w:t>
      </w:r>
      <w:r w:rsidR="00F9496B">
        <w:rPr>
          <w:iCs/>
          <w:szCs w:val="26"/>
          <w:lang w:val="lv-LV"/>
        </w:rPr>
        <w:t>Komentāru</w:t>
      </w:r>
      <w:r w:rsidR="00CF4928" w:rsidRPr="003E04AA">
        <w:rPr>
          <w:iCs/>
          <w:szCs w:val="26"/>
          <w:lang w:val="lv-LV"/>
        </w:rPr>
        <w:t xml:space="preserve"> tulkošanu angļu valodā un nosūtīšanu Eiropas Padomes sekretariātam.</w:t>
      </w:r>
    </w:p>
    <w:p w14:paraId="25181DAC" w14:textId="77777777" w:rsidR="00CF4928" w:rsidRPr="003E04AA" w:rsidRDefault="00CF4928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</w:p>
    <w:p w14:paraId="293715EB" w14:textId="77777777" w:rsidR="00CF4928" w:rsidRPr="003E04AA" w:rsidRDefault="00CF4928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  <w:r w:rsidRPr="003E04AA">
        <w:rPr>
          <w:iCs/>
          <w:szCs w:val="26"/>
          <w:lang w:val="lv-LV"/>
        </w:rPr>
        <w:t>Pielikumā:</w:t>
      </w:r>
    </w:p>
    <w:p w14:paraId="4150A852" w14:textId="77777777" w:rsidR="00CF4928" w:rsidRPr="003E04AA" w:rsidRDefault="00CF4928" w:rsidP="003E04AA">
      <w:pPr>
        <w:tabs>
          <w:tab w:val="left" w:pos="1134"/>
        </w:tabs>
        <w:spacing w:line="276" w:lineRule="auto"/>
        <w:jc w:val="both"/>
        <w:rPr>
          <w:iCs/>
          <w:szCs w:val="26"/>
          <w:lang w:val="lv-LV"/>
        </w:rPr>
      </w:pPr>
    </w:p>
    <w:p w14:paraId="54E8FC67" w14:textId="2D4B9E2E" w:rsidR="00C07561" w:rsidRPr="00415DA9" w:rsidRDefault="00C07561" w:rsidP="00C07561">
      <w:pPr>
        <w:numPr>
          <w:ilvl w:val="0"/>
          <w:numId w:val="8"/>
        </w:numPr>
        <w:suppressAutoHyphens w:val="0"/>
        <w:autoSpaceDN/>
        <w:spacing w:after="200" w:line="276" w:lineRule="auto"/>
        <w:contextualSpacing/>
        <w:textAlignment w:val="auto"/>
        <w:rPr>
          <w:rFonts w:eastAsiaTheme="minorHAnsi"/>
          <w:lang w:val="lv-LV"/>
        </w:rPr>
      </w:pPr>
      <w:r w:rsidRPr="00415DA9">
        <w:rPr>
          <w:lang w:val="lv-LV"/>
        </w:rPr>
        <w:t xml:space="preserve">Latvijas </w:t>
      </w:r>
      <w:r w:rsidR="00F9496B">
        <w:rPr>
          <w:lang w:val="lv-LV"/>
        </w:rPr>
        <w:t>Komentār</w:t>
      </w:r>
      <w:r w:rsidR="002E2497">
        <w:rPr>
          <w:lang w:val="lv-LV"/>
        </w:rPr>
        <w:t>u</w:t>
      </w:r>
      <w:r w:rsidR="00F9496B">
        <w:rPr>
          <w:lang w:val="lv-LV"/>
        </w:rPr>
        <w:t xml:space="preserve"> </w:t>
      </w:r>
      <w:r w:rsidRPr="00415DA9">
        <w:rPr>
          <w:lang w:val="lv-LV"/>
        </w:rPr>
        <w:t xml:space="preserve">par </w:t>
      </w:r>
      <w:r w:rsidR="00F019F0">
        <w:rPr>
          <w:lang w:val="lv-LV"/>
        </w:rPr>
        <w:t>V</w:t>
      </w:r>
      <w:r>
        <w:rPr>
          <w:lang w:val="lv-LV"/>
        </w:rPr>
        <w:t>iedokli</w:t>
      </w:r>
      <w:r w:rsidRPr="00415DA9">
        <w:rPr>
          <w:lang w:val="lv-LV"/>
        </w:rPr>
        <w:t xml:space="preserve"> </w:t>
      </w:r>
      <w:r w:rsidR="002E2497">
        <w:rPr>
          <w:lang w:val="lv-LV"/>
        </w:rPr>
        <w:t xml:space="preserve">projekts </w:t>
      </w:r>
      <w:r w:rsidRPr="00415DA9">
        <w:rPr>
          <w:lang w:val="lv-LV"/>
        </w:rPr>
        <w:t xml:space="preserve">uz </w:t>
      </w:r>
      <w:r w:rsidR="00066A4F" w:rsidRPr="00BE41E6">
        <w:rPr>
          <w:lang w:val="lv-LV"/>
        </w:rPr>
        <w:t>2</w:t>
      </w:r>
      <w:r w:rsidR="00EB0F14">
        <w:rPr>
          <w:lang w:val="lv-LV"/>
        </w:rPr>
        <w:t>8</w:t>
      </w:r>
      <w:r w:rsidRPr="00415DA9">
        <w:rPr>
          <w:lang w:val="lv-LV"/>
        </w:rPr>
        <w:t xml:space="preserve"> lappusēm</w:t>
      </w:r>
      <w:r>
        <w:rPr>
          <w:lang w:val="lv-LV"/>
        </w:rPr>
        <w:t>;</w:t>
      </w:r>
    </w:p>
    <w:p w14:paraId="2941AEC7" w14:textId="4C21EDDB" w:rsidR="00415DA9" w:rsidRPr="004E5224" w:rsidRDefault="00415DA9" w:rsidP="00415DA9">
      <w:pPr>
        <w:numPr>
          <w:ilvl w:val="0"/>
          <w:numId w:val="8"/>
        </w:numPr>
        <w:suppressAutoHyphens w:val="0"/>
        <w:autoSpaceDN/>
        <w:spacing w:after="200" w:line="276" w:lineRule="auto"/>
        <w:contextualSpacing/>
        <w:textAlignment w:val="auto"/>
        <w:rPr>
          <w:lang w:val="lv-LV"/>
        </w:rPr>
      </w:pPr>
      <w:r w:rsidRPr="004E5224">
        <w:rPr>
          <w:lang w:val="lv-LV"/>
        </w:rPr>
        <w:t>K</w:t>
      </w:r>
      <w:r w:rsidR="00B75977" w:rsidRPr="004E5224">
        <w:rPr>
          <w:lang w:val="lv-LV"/>
        </w:rPr>
        <w:t>onsultatīvās k</w:t>
      </w:r>
      <w:r w:rsidRPr="004E5224">
        <w:rPr>
          <w:lang w:val="lv-LV"/>
        </w:rPr>
        <w:t xml:space="preserve">omitejas </w:t>
      </w:r>
      <w:r w:rsidR="00E25676" w:rsidRPr="004E5224">
        <w:rPr>
          <w:lang w:val="lv-LV"/>
        </w:rPr>
        <w:t>V</w:t>
      </w:r>
      <w:r w:rsidR="006C7BC7" w:rsidRPr="004E5224">
        <w:rPr>
          <w:lang w:val="lv-LV"/>
        </w:rPr>
        <w:t>iedokļa</w:t>
      </w:r>
      <w:r w:rsidRPr="004E5224">
        <w:rPr>
          <w:lang w:val="lv-LV"/>
        </w:rPr>
        <w:t xml:space="preserve"> tulkojums latviešu valodā uz </w:t>
      </w:r>
      <w:r w:rsidR="00B75977" w:rsidRPr="004E5224">
        <w:rPr>
          <w:lang w:val="lv-LV"/>
        </w:rPr>
        <w:t>44</w:t>
      </w:r>
      <w:r w:rsidRPr="004E5224">
        <w:rPr>
          <w:lang w:val="lv-LV"/>
        </w:rPr>
        <w:t xml:space="preserve"> </w:t>
      </w:r>
      <w:bookmarkStart w:id="1" w:name="_Hlk135143510"/>
      <w:r w:rsidRPr="004E5224">
        <w:rPr>
          <w:lang w:val="lv-LV"/>
        </w:rPr>
        <w:t>lappusēm</w:t>
      </w:r>
      <w:bookmarkEnd w:id="1"/>
      <w:r w:rsidR="00AD7DFE" w:rsidRPr="004E5224">
        <w:rPr>
          <w:lang w:val="lv-LV"/>
        </w:rPr>
        <w:t>;</w:t>
      </w:r>
    </w:p>
    <w:p w14:paraId="4CAEB809" w14:textId="5A2121A4" w:rsidR="00AD7DFE" w:rsidRPr="00415DA9" w:rsidRDefault="00AD7DFE" w:rsidP="00415DA9">
      <w:pPr>
        <w:numPr>
          <w:ilvl w:val="0"/>
          <w:numId w:val="8"/>
        </w:numPr>
        <w:suppressAutoHyphens w:val="0"/>
        <w:autoSpaceDN/>
        <w:spacing w:after="200" w:line="276" w:lineRule="auto"/>
        <w:contextualSpacing/>
        <w:textAlignment w:val="auto"/>
        <w:rPr>
          <w:lang w:val="lv-LV"/>
        </w:rPr>
      </w:pPr>
      <w:r w:rsidRPr="004E5224">
        <w:rPr>
          <w:lang w:val="lv-LV"/>
        </w:rPr>
        <w:t xml:space="preserve">Konsultatīvās komitejas Viedoklis </w:t>
      </w:r>
      <w:r w:rsidR="00BE41E6" w:rsidRPr="004E5224">
        <w:rPr>
          <w:lang w:val="lv-LV"/>
        </w:rPr>
        <w:t xml:space="preserve">angļu valodā </w:t>
      </w:r>
      <w:r w:rsidRPr="004E5224">
        <w:rPr>
          <w:lang w:val="lv-LV"/>
        </w:rPr>
        <w:t>uz 44 lappusēm.</w:t>
      </w:r>
    </w:p>
    <w:p w14:paraId="2E4641C1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4684639C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5FEE3BC6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51780E8B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05D2CEC1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035276F1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0DA9B134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41FFCD78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0D7A3A35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vanish/>
          <w:sz w:val="20"/>
          <w:szCs w:val="20"/>
          <w:lang w:val="lv-LV" w:eastAsia="lv-LV"/>
        </w:rPr>
      </w:pPr>
    </w:p>
    <w:p w14:paraId="2517ACEA" w14:textId="77777777" w:rsidR="00415DA9" w:rsidRPr="00415DA9" w:rsidRDefault="00415DA9" w:rsidP="00415DA9">
      <w:pPr>
        <w:tabs>
          <w:tab w:val="center" w:pos="4153"/>
        </w:tabs>
        <w:suppressAutoHyphens w:val="0"/>
        <w:autoSpaceDN/>
        <w:jc w:val="both"/>
        <w:textAlignment w:val="auto"/>
        <w:rPr>
          <w:sz w:val="20"/>
          <w:szCs w:val="20"/>
          <w:lang w:val="lv-LV" w:eastAsia="lv-LV"/>
        </w:rPr>
      </w:pPr>
      <w:r w:rsidRPr="00415DA9">
        <w:rPr>
          <w:vanish/>
          <w:sz w:val="20"/>
          <w:szCs w:val="20"/>
          <w:lang w:val="lv-LV" w:eastAsia="lv-LV"/>
        </w:rPr>
        <w:t>105abriksinistrsumu par Latviju,decembra v</w:t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vanish/>
          <w:sz w:val="20"/>
          <w:szCs w:val="20"/>
          <w:lang w:val="lv-LV" w:eastAsia="lv-LV"/>
        </w:rPr>
        <w:pgNum/>
      </w:r>
      <w:r w:rsidRPr="00415DA9">
        <w:rPr>
          <w:sz w:val="20"/>
          <w:szCs w:val="20"/>
          <w:lang w:val="lv-LV" w:eastAsia="lv-LV"/>
        </w:rPr>
        <w:tab/>
      </w:r>
    </w:p>
    <w:p w14:paraId="005876F7" w14:textId="77777777" w:rsidR="00E3277D" w:rsidRDefault="00E3277D" w:rsidP="00415DA9">
      <w:pPr>
        <w:suppressAutoHyphens w:val="0"/>
        <w:autoSpaceDN/>
        <w:jc w:val="both"/>
        <w:textAlignment w:val="auto"/>
        <w:rPr>
          <w:sz w:val="20"/>
          <w:szCs w:val="20"/>
          <w:lang w:val="lv-LV" w:eastAsia="lv-LV"/>
        </w:rPr>
      </w:pPr>
    </w:p>
    <w:p w14:paraId="7B094DA0" w14:textId="77777777" w:rsidR="00E3277D" w:rsidRDefault="00E3277D" w:rsidP="00415DA9">
      <w:pPr>
        <w:suppressAutoHyphens w:val="0"/>
        <w:autoSpaceDN/>
        <w:jc w:val="both"/>
        <w:textAlignment w:val="auto"/>
        <w:rPr>
          <w:sz w:val="20"/>
          <w:szCs w:val="20"/>
          <w:lang w:val="lv-LV" w:eastAsia="lv-LV"/>
        </w:rPr>
      </w:pPr>
    </w:p>
    <w:p w14:paraId="188C5764" w14:textId="0A7FDBA3" w:rsidR="007D55F9" w:rsidRDefault="00415DA9" w:rsidP="00BE41E6">
      <w:pPr>
        <w:suppressAutoHyphens w:val="0"/>
        <w:autoSpaceDN/>
        <w:jc w:val="both"/>
        <w:textAlignment w:val="auto"/>
        <w:rPr>
          <w:sz w:val="20"/>
          <w:szCs w:val="20"/>
          <w:lang w:val="lv-LV" w:eastAsia="lv-LV"/>
        </w:rPr>
      </w:pPr>
      <w:r w:rsidRPr="00415DA9">
        <w:rPr>
          <w:sz w:val="20"/>
          <w:szCs w:val="20"/>
          <w:lang w:val="lv-LV" w:eastAsia="lv-LV"/>
        </w:rPr>
        <w:t>Elīna Feldberga, 67016152</w:t>
      </w:r>
    </w:p>
    <w:p w14:paraId="6619B682" w14:textId="30690D2E" w:rsidR="003300D0" w:rsidRDefault="00400FA3" w:rsidP="00BE41E6">
      <w:pPr>
        <w:suppressAutoHyphens w:val="0"/>
        <w:autoSpaceDN/>
        <w:jc w:val="both"/>
        <w:textAlignment w:val="auto"/>
        <w:rPr>
          <w:rFonts w:eastAsiaTheme="minorHAnsi"/>
          <w:sz w:val="20"/>
          <w:szCs w:val="20"/>
          <w:lang w:val="lv-LV"/>
        </w:rPr>
      </w:pPr>
      <w:hyperlink r:id="rId8" w:history="1">
        <w:r w:rsidR="00BE41E6" w:rsidRPr="00712008">
          <w:rPr>
            <w:rStyle w:val="Hyperlink"/>
            <w:rFonts w:eastAsiaTheme="minorHAnsi"/>
            <w:sz w:val="20"/>
            <w:szCs w:val="20"/>
            <w:lang w:val="lv-LV"/>
          </w:rPr>
          <w:t>elina.feldberga@mfa.gov.lv</w:t>
        </w:r>
      </w:hyperlink>
      <w:r w:rsidR="00BE41E6">
        <w:rPr>
          <w:rFonts w:eastAsiaTheme="minorHAnsi"/>
          <w:sz w:val="20"/>
          <w:szCs w:val="20"/>
          <w:lang w:val="lv-LV"/>
        </w:rPr>
        <w:t xml:space="preserve"> </w:t>
      </w:r>
    </w:p>
    <w:p w14:paraId="1ACE5073" w14:textId="77777777" w:rsidR="003300D0" w:rsidRPr="003300D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742C8A65" w14:textId="77777777" w:rsidR="003300D0" w:rsidRPr="003300D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2D11FC2F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140D8B71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4E09CB86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51CEF866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31937A4C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5CF7218E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1A9DC3F2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1BCC4ADB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1C48C8CF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23029D8B" w14:textId="77777777" w:rsidR="003300D0" w:rsidRPr="00275670" w:rsidRDefault="003300D0" w:rsidP="00275670">
      <w:pPr>
        <w:rPr>
          <w:rFonts w:eastAsiaTheme="minorHAnsi"/>
          <w:sz w:val="20"/>
          <w:szCs w:val="20"/>
          <w:lang w:val="lv-LV"/>
        </w:rPr>
      </w:pPr>
    </w:p>
    <w:p w14:paraId="492B63C5" w14:textId="2F4C73C8" w:rsidR="00BE41E6" w:rsidRPr="00275670" w:rsidRDefault="00BE41E6" w:rsidP="00275670">
      <w:pPr>
        <w:rPr>
          <w:rFonts w:eastAsiaTheme="minorHAnsi"/>
          <w:sz w:val="20"/>
          <w:szCs w:val="20"/>
          <w:lang w:val="lv-LV"/>
        </w:rPr>
      </w:pPr>
    </w:p>
    <w:sectPr w:rsidR="00BE41E6" w:rsidRPr="00275670" w:rsidSect="00216A8F">
      <w:headerReference w:type="default" r:id="rId9"/>
      <w:footerReference w:type="default" r:id="rId10"/>
      <w:footerReference w:type="first" r:id="rId11"/>
      <w:pgSz w:w="11900" w:h="16840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28423" w14:textId="77777777" w:rsidR="00BA697A" w:rsidRDefault="00BA697A">
      <w:r>
        <w:separator/>
      </w:r>
    </w:p>
  </w:endnote>
  <w:endnote w:type="continuationSeparator" w:id="0">
    <w:p w14:paraId="2B11C74B" w14:textId="77777777" w:rsidR="00BA697A" w:rsidRDefault="00BA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KDIMP+Arial">
    <w:charset w:val="00"/>
    <w:family w:val="swiss"/>
    <w:pitch w:val="default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Calibri"/>
    <w:charset w:val="00"/>
    <w:family w:val="auto"/>
    <w:pitch w:val="variable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2630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0B714" w14:textId="0A412541" w:rsidR="003300D0" w:rsidRDefault="003300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B89EFD" w14:textId="77777777" w:rsidR="004B5D40" w:rsidRDefault="004B5D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3D372" w14:textId="77777777" w:rsidR="00E14942" w:rsidRDefault="00400FA3">
    <w:pPr>
      <w:pStyle w:val="Footer"/>
      <w:jc w:val="center"/>
      <w:rPr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A869" w14:textId="77777777" w:rsidR="00BA697A" w:rsidRDefault="00BA697A">
      <w:r>
        <w:rPr>
          <w:color w:val="000000"/>
        </w:rPr>
        <w:separator/>
      </w:r>
    </w:p>
  </w:footnote>
  <w:footnote w:type="continuationSeparator" w:id="0">
    <w:p w14:paraId="0EC9E6C2" w14:textId="77777777" w:rsidR="00BA697A" w:rsidRDefault="00BA697A">
      <w:r>
        <w:continuationSeparator/>
      </w:r>
    </w:p>
  </w:footnote>
  <w:footnote w:id="1">
    <w:p w14:paraId="649D92A1" w14:textId="61380173" w:rsidR="003F4252" w:rsidRPr="00B44A34" w:rsidRDefault="003F4252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lv-LV"/>
        </w:rPr>
        <w:t>Apstiprināts Ministru kabinet</w:t>
      </w:r>
      <w:r w:rsidR="001A4120">
        <w:rPr>
          <w:lang w:val="lv-LV"/>
        </w:rPr>
        <w:t>a</w:t>
      </w:r>
      <w:r w:rsidR="006D1AA1">
        <w:rPr>
          <w:lang w:val="lv-LV"/>
        </w:rPr>
        <w:t xml:space="preserve"> 2021. gada 26. oktobr</w:t>
      </w:r>
      <w:r w:rsidR="001A4120">
        <w:rPr>
          <w:lang w:val="lv-LV"/>
        </w:rPr>
        <w:t xml:space="preserve">a sēdē </w:t>
      </w:r>
      <w:r w:rsidR="001A4120" w:rsidRPr="001A4120">
        <w:rPr>
          <w:lang w:val="lv-LV"/>
        </w:rPr>
        <w:t>Nr.72/46.§</w:t>
      </w:r>
      <w:r w:rsidR="001A4120">
        <w:rPr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AB7E8" w14:textId="4C24C494" w:rsidR="00E14942" w:rsidRDefault="00D012A1" w:rsidP="00D012A1">
    <w:pPr>
      <w:pStyle w:val="Header"/>
      <w:tabs>
        <w:tab w:val="left" w:pos="3780"/>
        <w:tab w:val="right" w:pos="9065"/>
      </w:tabs>
    </w:pPr>
    <w:r>
      <w:tab/>
    </w:r>
    <w:r>
      <w:tab/>
    </w:r>
    <w:r>
      <w:tab/>
    </w:r>
  </w:p>
  <w:p w14:paraId="0FAE239D" w14:textId="77777777" w:rsidR="00E14942" w:rsidRDefault="00400F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3DD9"/>
    <w:multiLevelType w:val="hybridMultilevel"/>
    <w:tmpl w:val="DC52CA2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A76B4"/>
    <w:multiLevelType w:val="hybridMultilevel"/>
    <w:tmpl w:val="96605AE8"/>
    <w:lvl w:ilvl="0" w:tplc="06CACD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497B"/>
    <w:multiLevelType w:val="hybridMultilevel"/>
    <w:tmpl w:val="7CBA67BE"/>
    <w:lvl w:ilvl="0" w:tplc="01684430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A0BD1"/>
    <w:multiLevelType w:val="hybridMultilevel"/>
    <w:tmpl w:val="35AED5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30D2"/>
    <w:multiLevelType w:val="multilevel"/>
    <w:tmpl w:val="5B7ADFD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E68251A"/>
    <w:multiLevelType w:val="multilevel"/>
    <w:tmpl w:val="3EA6C200"/>
    <w:styleLink w:val="LFO5"/>
    <w:lvl w:ilvl="0">
      <w:numFmt w:val="bullet"/>
      <w:pStyle w:val="ListDash"/>
      <w:lvlText w:val="–"/>
      <w:lvlJc w:val="left"/>
      <w:pPr>
        <w:ind w:left="283" w:hanging="283"/>
      </w:pPr>
      <w:rPr>
        <w:rFonts w:ascii="Times New Roman" w:hAnsi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2AE833E8"/>
    <w:multiLevelType w:val="hybridMultilevel"/>
    <w:tmpl w:val="90463A1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63C8C"/>
    <w:multiLevelType w:val="hybridMultilevel"/>
    <w:tmpl w:val="68447944"/>
    <w:lvl w:ilvl="0" w:tplc="01684430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B31540"/>
    <w:multiLevelType w:val="multilevel"/>
    <w:tmpl w:val="D91800E4"/>
    <w:styleLink w:val="LFO12"/>
    <w:lvl w:ilvl="0">
      <w:numFmt w:val="bullet"/>
      <w:pStyle w:val="ListBullet"/>
      <w:lvlText w:val=""/>
      <w:lvlJc w:val="left"/>
      <w:pPr>
        <w:ind w:left="283" w:hanging="283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7EFC4F9F"/>
    <w:multiLevelType w:val="multilevel"/>
    <w:tmpl w:val="94B2010E"/>
    <w:styleLink w:val="LFO11"/>
    <w:lvl w:ilvl="0">
      <w:start w:val="1"/>
      <w:numFmt w:val="decimal"/>
      <w:pStyle w:val="COEParagraphn"/>
      <w:lvlText w:val="%1."/>
      <w:lvlJc w:val="left"/>
      <w:rPr>
        <w:rFonts w:ascii="Times New Roman" w:hAnsi="Times New Roman" w:cs="Times New Roman"/>
        <w:b w:val="0"/>
        <w:i/>
        <w:strike w:val="0"/>
        <w:dstrike w:val="0"/>
        <w:color w:val="auto"/>
        <w:sz w:val="24"/>
        <w:szCs w:val="24"/>
        <w:u w:val="none"/>
        <w:lang w:val="lv-LV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i w:val="0"/>
        <w:strike w:val="0"/>
        <w:dstrike w:val="0"/>
        <w:color w:val="auto"/>
        <w:sz w:val="24"/>
        <w:szCs w:val="24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autoHyphenation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5F9"/>
    <w:rsid w:val="000025FC"/>
    <w:rsid w:val="00007B1B"/>
    <w:rsid w:val="00015B31"/>
    <w:rsid w:val="00037AEF"/>
    <w:rsid w:val="000415DF"/>
    <w:rsid w:val="00066A4F"/>
    <w:rsid w:val="000724ED"/>
    <w:rsid w:val="00077ABF"/>
    <w:rsid w:val="000808F7"/>
    <w:rsid w:val="000A5484"/>
    <w:rsid w:val="000B447F"/>
    <w:rsid w:val="000D7F09"/>
    <w:rsid w:val="00105EF0"/>
    <w:rsid w:val="00141F7C"/>
    <w:rsid w:val="00144602"/>
    <w:rsid w:val="00150A36"/>
    <w:rsid w:val="00153798"/>
    <w:rsid w:val="00160AA3"/>
    <w:rsid w:val="00176FEF"/>
    <w:rsid w:val="001779D7"/>
    <w:rsid w:val="00182E3E"/>
    <w:rsid w:val="00192E0C"/>
    <w:rsid w:val="0019630A"/>
    <w:rsid w:val="001A4120"/>
    <w:rsid w:val="001C7273"/>
    <w:rsid w:val="001D3BC0"/>
    <w:rsid w:val="001D5996"/>
    <w:rsid w:val="00202BD3"/>
    <w:rsid w:val="0021048C"/>
    <w:rsid w:val="00216A8F"/>
    <w:rsid w:val="00242680"/>
    <w:rsid w:val="00255A40"/>
    <w:rsid w:val="00261EF9"/>
    <w:rsid w:val="002664CF"/>
    <w:rsid w:val="00275670"/>
    <w:rsid w:val="002E2497"/>
    <w:rsid w:val="00307482"/>
    <w:rsid w:val="00307EC2"/>
    <w:rsid w:val="003300D0"/>
    <w:rsid w:val="00335163"/>
    <w:rsid w:val="003369B2"/>
    <w:rsid w:val="00347A0A"/>
    <w:rsid w:val="00350F78"/>
    <w:rsid w:val="00365105"/>
    <w:rsid w:val="00392829"/>
    <w:rsid w:val="003D730A"/>
    <w:rsid w:val="003E04AA"/>
    <w:rsid w:val="003F4252"/>
    <w:rsid w:val="003F4C5D"/>
    <w:rsid w:val="00400FA3"/>
    <w:rsid w:val="004075C4"/>
    <w:rsid w:val="00415417"/>
    <w:rsid w:val="00415DA9"/>
    <w:rsid w:val="00423BDA"/>
    <w:rsid w:val="00427C1B"/>
    <w:rsid w:val="00456949"/>
    <w:rsid w:val="00482C60"/>
    <w:rsid w:val="0048465D"/>
    <w:rsid w:val="004859F7"/>
    <w:rsid w:val="004B1ED6"/>
    <w:rsid w:val="004B5465"/>
    <w:rsid w:val="004B5D40"/>
    <w:rsid w:val="004E0A61"/>
    <w:rsid w:val="004E5224"/>
    <w:rsid w:val="005315F1"/>
    <w:rsid w:val="005329A0"/>
    <w:rsid w:val="00533907"/>
    <w:rsid w:val="0054745D"/>
    <w:rsid w:val="00574299"/>
    <w:rsid w:val="005777EB"/>
    <w:rsid w:val="0059151E"/>
    <w:rsid w:val="0059182C"/>
    <w:rsid w:val="005C653D"/>
    <w:rsid w:val="005D34A7"/>
    <w:rsid w:val="005D445B"/>
    <w:rsid w:val="005D5F0D"/>
    <w:rsid w:val="005E4FA1"/>
    <w:rsid w:val="005E6323"/>
    <w:rsid w:val="005F1680"/>
    <w:rsid w:val="00603CEF"/>
    <w:rsid w:val="0060589A"/>
    <w:rsid w:val="00607D3F"/>
    <w:rsid w:val="006337D6"/>
    <w:rsid w:val="00640211"/>
    <w:rsid w:val="00662D5A"/>
    <w:rsid w:val="00682699"/>
    <w:rsid w:val="00687B1F"/>
    <w:rsid w:val="00697D8C"/>
    <w:rsid w:val="006A2295"/>
    <w:rsid w:val="006A3FCA"/>
    <w:rsid w:val="006C7BC7"/>
    <w:rsid w:val="006D1AA1"/>
    <w:rsid w:val="006D5483"/>
    <w:rsid w:val="006D59C4"/>
    <w:rsid w:val="006E5EED"/>
    <w:rsid w:val="006F4137"/>
    <w:rsid w:val="006F7BB6"/>
    <w:rsid w:val="00703643"/>
    <w:rsid w:val="007230D7"/>
    <w:rsid w:val="00723D2D"/>
    <w:rsid w:val="00725CCE"/>
    <w:rsid w:val="00731E05"/>
    <w:rsid w:val="00745ED5"/>
    <w:rsid w:val="00751DDD"/>
    <w:rsid w:val="007858B4"/>
    <w:rsid w:val="00787225"/>
    <w:rsid w:val="007A2C4A"/>
    <w:rsid w:val="007C0266"/>
    <w:rsid w:val="007C3738"/>
    <w:rsid w:val="007D55F9"/>
    <w:rsid w:val="007E7B3F"/>
    <w:rsid w:val="007F5D29"/>
    <w:rsid w:val="00820542"/>
    <w:rsid w:val="00827537"/>
    <w:rsid w:val="00831A00"/>
    <w:rsid w:val="00836C73"/>
    <w:rsid w:val="008471C1"/>
    <w:rsid w:val="008575DB"/>
    <w:rsid w:val="00891D07"/>
    <w:rsid w:val="008C1563"/>
    <w:rsid w:val="008C25EC"/>
    <w:rsid w:val="008F0CA1"/>
    <w:rsid w:val="008F1696"/>
    <w:rsid w:val="00921288"/>
    <w:rsid w:val="00922C7B"/>
    <w:rsid w:val="00923CE3"/>
    <w:rsid w:val="009402EB"/>
    <w:rsid w:val="00945F6B"/>
    <w:rsid w:val="0095283A"/>
    <w:rsid w:val="009737CF"/>
    <w:rsid w:val="0097669A"/>
    <w:rsid w:val="009A4A06"/>
    <w:rsid w:val="009C023F"/>
    <w:rsid w:val="009C5528"/>
    <w:rsid w:val="009E02DF"/>
    <w:rsid w:val="009E067B"/>
    <w:rsid w:val="009F708C"/>
    <w:rsid w:val="00A04817"/>
    <w:rsid w:val="00A31102"/>
    <w:rsid w:val="00A32BEB"/>
    <w:rsid w:val="00A347F7"/>
    <w:rsid w:val="00A34E8E"/>
    <w:rsid w:val="00A511BD"/>
    <w:rsid w:val="00A52A7A"/>
    <w:rsid w:val="00A57259"/>
    <w:rsid w:val="00A57AD4"/>
    <w:rsid w:val="00A97279"/>
    <w:rsid w:val="00AA50B9"/>
    <w:rsid w:val="00AD7DFE"/>
    <w:rsid w:val="00AE0DA2"/>
    <w:rsid w:val="00AF4B56"/>
    <w:rsid w:val="00AF7B5D"/>
    <w:rsid w:val="00B002D5"/>
    <w:rsid w:val="00B054D7"/>
    <w:rsid w:val="00B125C3"/>
    <w:rsid w:val="00B2464F"/>
    <w:rsid w:val="00B2725F"/>
    <w:rsid w:val="00B44A34"/>
    <w:rsid w:val="00B52257"/>
    <w:rsid w:val="00B7567B"/>
    <w:rsid w:val="00B75977"/>
    <w:rsid w:val="00B834EC"/>
    <w:rsid w:val="00B970AD"/>
    <w:rsid w:val="00BA697A"/>
    <w:rsid w:val="00BC7408"/>
    <w:rsid w:val="00BE41E6"/>
    <w:rsid w:val="00BE4611"/>
    <w:rsid w:val="00C030D7"/>
    <w:rsid w:val="00C044C3"/>
    <w:rsid w:val="00C06F6A"/>
    <w:rsid w:val="00C07561"/>
    <w:rsid w:val="00C273D8"/>
    <w:rsid w:val="00C27D1A"/>
    <w:rsid w:val="00C377AC"/>
    <w:rsid w:val="00C4475C"/>
    <w:rsid w:val="00C44E09"/>
    <w:rsid w:val="00C45118"/>
    <w:rsid w:val="00C70580"/>
    <w:rsid w:val="00C94696"/>
    <w:rsid w:val="00CA5581"/>
    <w:rsid w:val="00CD1E9A"/>
    <w:rsid w:val="00CD545E"/>
    <w:rsid w:val="00CF4928"/>
    <w:rsid w:val="00CF74B3"/>
    <w:rsid w:val="00D012A1"/>
    <w:rsid w:val="00D111C9"/>
    <w:rsid w:val="00D1418B"/>
    <w:rsid w:val="00D206A1"/>
    <w:rsid w:val="00D32B7C"/>
    <w:rsid w:val="00D37052"/>
    <w:rsid w:val="00D557DF"/>
    <w:rsid w:val="00D644D6"/>
    <w:rsid w:val="00D8545D"/>
    <w:rsid w:val="00D86E22"/>
    <w:rsid w:val="00DC7659"/>
    <w:rsid w:val="00DD0F22"/>
    <w:rsid w:val="00DF5A04"/>
    <w:rsid w:val="00E00ACD"/>
    <w:rsid w:val="00E2380A"/>
    <w:rsid w:val="00E2419B"/>
    <w:rsid w:val="00E25676"/>
    <w:rsid w:val="00E3277D"/>
    <w:rsid w:val="00E41E2A"/>
    <w:rsid w:val="00E570EF"/>
    <w:rsid w:val="00E57C99"/>
    <w:rsid w:val="00E6741C"/>
    <w:rsid w:val="00E96F7F"/>
    <w:rsid w:val="00EA4EA3"/>
    <w:rsid w:val="00EB0F14"/>
    <w:rsid w:val="00EB6E40"/>
    <w:rsid w:val="00EB74EC"/>
    <w:rsid w:val="00EB7D1B"/>
    <w:rsid w:val="00EF590E"/>
    <w:rsid w:val="00EF780E"/>
    <w:rsid w:val="00F019F0"/>
    <w:rsid w:val="00F20133"/>
    <w:rsid w:val="00F25099"/>
    <w:rsid w:val="00F31F86"/>
    <w:rsid w:val="00F34771"/>
    <w:rsid w:val="00F60F50"/>
    <w:rsid w:val="00F76B37"/>
    <w:rsid w:val="00F77FE6"/>
    <w:rsid w:val="00F908A2"/>
    <w:rsid w:val="00F90C32"/>
    <w:rsid w:val="00F9496B"/>
    <w:rsid w:val="00FB37DE"/>
    <w:rsid w:val="00FC5C24"/>
    <w:rsid w:val="00FC6057"/>
    <w:rsid w:val="00FD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2D94A854"/>
  <w15:docId w15:val="{30916E03-E4C2-41AA-A3EE-F4AF30567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mbria" w:eastAsia="Times New Roman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basedOn w:val="DefaultParagraphFont"/>
    <w:rPr>
      <w:rFonts w:ascii="Arial" w:eastAsia="Calibri" w:hAnsi="Arial" w:cs="Times New Roman"/>
      <w:b/>
      <w:bCs/>
      <w:i/>
      <w:iCs/>
      <w:sz w:val="28"/>
      <w:szCs w:val="28"/>
      <w:lang w:eastAsia="lv-LV"/>
    </w:rPr>
  </w:style>
  <w:style w:type="character" w:styleId="Strong">
    <w:name w:val="Strong"/>
    <w:basedOn w:val="DefaultParagraphFont"/>
    <w:rPr>
      <w:rFonts w:ascii="Times New Roman" w:hAnsi="Times New Roman" w:cs="Times New Roman"/>
      <w:b/>
    </w:rPr>
  </w:style>
  <w:style w:type="paragraph" w:styleId="BodyText">
    <w:name w:val="Body Text"/>
    <w:basedOn w:val="Normal"/>
    <w:pPr>
      <w:widowControl w:val="0"/>
      <w:jc w:val="both"/>
    </w:pPr>
    <w:rPr>
      <w:rFonts w:eastAsia="Calibri"/>
      <w:szCs w:val="20"/>
      <w:lang w:val="lv-LV" w:eastAsia="lv-LV"/>
    </w:rPr>
  </w:style>
  <w:style w:type="character" w:customStyle="1" w:styleId="BodyTextChar">
    <w:name w:val="Body Text Char"/>
    <w:basedOn w:val="DefaultParagraphFont"/>
    <w:rPr>
      <w:rFonts w:ascii="Times New Roman" w:eastAsia="Calibri" w:hAnsi="Times New Roman" w:cs="Times New Roman"/>
      <w:sz w:val="24"/>
      <w:szCs w:val="20"/>
      <w:lang w:eastAsia="lv-LV"/>
    </w:rPr>
  </w:style>
  <w:style w:type="paragraph" w:styleId="BodyTextIndent">
    <w:name w:val="Body Text Indent"/>
    <w:basedOn w:val="Normal"/>
    <w:pPr>
      <w:ind w:firstLine="720"/>
      <w:jc w:val="both"/>
    </w:pPr>
    <w:rPr>
      <w:rFonts w:eastAsia="Calibri"/>
      <w:sz w:val="26"/>
      <w:szCs w:val="26"/>
      <w:lang w:val="lv-LV" w:eastAsia="lv-LV"/>
    </w:rPr>
  </w:style>
  <w:style w:type="character" w:customStyle="1" w:styleId="BodyTextIndentChar">
    <w:name w:val="Body Text Indent Char"/>
    <w:basedOn w:val="DefaultParagraphFont"/>
    <w:rPr>
      <w:rFonts w:ascii="Times New Roman" w:eastAsia="Calibri" w:hAnsi="Times New Roman" w:cs="Times New Roman"/>
      <w:sz w:val="26"/>
      <w:szCs w:val="26"/>
      <w:lang w:eastAsia="lv-LV"/>
    </w:rPr>
  </w:style>
  <w:style w:type="paragraph" w:styleId="NormalWeb">
    <w:name w:val="Normal (Web)"/>
    <w:basedOn w:val="Normal"/>
    <w:pPr>
      <w:spacing w:before="100" w:after="100"/>
    </w:pPr>
    <w:rPr>
      <w:color w:val="000000"/>
      <w:lang w:val="en-US"/>
    </w:rPr>
  </w:style>
  <w:style w:type="character" w:styleId="FootnoteReference">
    <w:name w:val="footnote reference"/>
    <w:basedOn w:val="DefaultParagraphFont"/>
    <w:rPr>
      <w:rFonts w:cs="Times New Roman"/>
      <w:position w:val="0"/>
      <w:vertAlign w:val="superscript"/>
    </w:rPr>
  </w:style>
  <w:style w:type="paragraph" w:styleId="BodyText3">
    <w:name w:val="Body Text 3"/>
    <w:basedOn w:val="Normal"/>
    <w:pPr>
      <w:widowControl w:val="0"/>
      <w:jc w:val="both"/>
    </w:pPr>
    <w:rPr>
      <w:rFonts w:eastAsia="Calibri"/>
      <w:i/>
      <w:iCs/>
      <w:szCs w:val="20"/>
      <w:lang w:val="lv-LV" w:eastAsia="lv-LV"/>
    </w:rPr>
  </w:style>
  <w:style w:type="character" w:customStyle="1" w:styleId="BodyText3Char">
    <w:name w:val="Body Text 3 Char"/>
    <w:basedOn w:val="DefaultParagraphFont"/>
    <w:rPr>
      <w:rFonts w:ascii="Times New Roman" w:eastAsia="Calibri" w:hAnsi="Times New Roman" w:cs="Times New Roman"/>
      <w:i/>
      <w:iCs/>
      <w:sz w:val="24"/>
      <w:szCs w:val="20"/>
      <w:lang w:eastAsia="lv-LV"/>
    </w:rPr>
  </w:style>
  <w:style w:type="character" w:styleId="Hyperlink">
    <w:name w:val="Hyperlink"/>
    <w:basedOn w:val="DefaultParagraphFont"/>
    <w:rPr>
      <w:rFonts w:cs="Times New Roman"/>
      <w:color w:val="0000FF"/>
      <w:u w:val="single"/>
    </w:rPr>
  </w:style>
  <w:style w:type="paragraph" w:styleId="FootnoteText">
    <w:name w:val="footnote text"/>
    <w:basedOn w:val="Normal"/>
    <w:rPr>
      <w:rFonts w:eastAsia="Calibri"/>
      <w:sz w:val="20"/>
      <w:szCs w:val="20"/>
      <w:lang w:val="en-US" w:eastAsia="lv-LV"/>
    </w:rPr>
  </w:style>
  <w:style w:type="character" w:customStyle="1" w:styleId="FootnoteTextChar">
    <w:name w:val="Footnote Text Char"/>
    <w:basedOn w:val="DefaultParagraphFont"/>
    <w:rPr>
      <w:rFonts w:ascii="Times New Roman" w:eastAsia="Calibri" w:hAnsi="Times New Roman" w:cs="Times New Roman"/>
      <w:sz w:val="20"/>
      <w:szCs w:val="20"/>
      <w:lang w:val="en-US" w:eastAsia="lv-LV"/>
    </w:rPr>
  </w:style>
  <w:style w:type="paragraph" w:styleId="ListParagraph">
    <w:name w:val="List Paragraph"/>
    <w:basedOn w:val="Normal"/>
    <w:pPr>
      <w:ind w:left="720"/>
    </w:pPr>
  </w:style>
  <w:style w:type="character" w:styleId="CommentReference">
    <w:name w:val="annotation reference"/>
    <w:basedOn w:val="DefaultParagraphFont"/>
    <w:rPr>
      <w:rFonts w:cs="Times New Roman"/>
      <w:sz w:val="16"/>
    </w:rPr>
  </w:style>
  <w:style w:type="paragraph" w:styleId="CommentText">
    <w:name w:val="annotation text"/>
    <w:basedOn w:val="Normal"/>
    <w:rPr>
      <w:rFonts w:eastAsia="Calibri"/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rPr>
      <w:rFonts w:ascii="Times New Roman" w:eastAsia="Calibri" w:hAnsi="Times New Roman" w:cs="Times New Roman"/>
      <w:sz w:val="20"/>
      <w:szCs w:val="20"/>
      <w:lang w:val="en-GB" w:eastAsia="lv-LV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IKDIMP+Arial" w:hAnsi="IKDIMP+Arial" w:cs="IKDIMP+Arial"/>
      <w:color w:val="000000"/>
      <w:sz w:val="24"/>
      <w:szCs w:val="24"/>
    </w:rPr>
  </w:style>
  <w:style w:type="character" w:customStyle="1" w:styleId="Bodytext0">
    <w:name w:val="Body text_"/>
    <w:rPr>
      <w:rFonts w:ascii="Arial" w:hAnsi="Arial"/>
      <w:sz w:val="21"/>
      <w:shd w:val="clear" w:color="auto" w:fill="FFFFFF"/>
    </w:rPr>
  </w:style>
  <w:style w:type="paragraph" w:customStyle="1" w:styleId="BodyText1">
    <w:name w:val="Body Text1"/>
    <w:basedOn w:val="Normal"/>
    <w:pPr>
      <w:shd w:val="clear" w:color="auto" w:fill="FFFFFF"/>
      <w:spacing w:before="180" w:after="180" w:line="227" w:lineRule="exact"/>
      <w:ind w:hanging="340"/>
      <w:jc w:val="both"/>
    </w:pPr>
    <w:rPr>
      <w:rFonts w:ascii="Arial" w:eastAsia="Calibri" w:hAnsi="Arial"/>
      <w:sz w:val="21"/>
      <w:szCs w:val="22"/>
      <w:lang w:val="lv-LV"/>
    </w:rPr>
  </w:style>
  <w:style w:type="paragraph" w:customStyle="1" w:styleId="Pa14">
    <w:name w:val="Pa14"/>
    <w:basedOn w:val="Default"/>
    <w:next w:val="Default"/>
    <w:pPr>
      <w:spacing w:line="241" w:lineRule="atLeast"/>
    </w:pPr>
    <w:rPr>
      <w:rFonts w:ascii="Century Gothic" w:eastAsia="Times New Roman" w:hAnsi="Century Gothic" w:cs="Times New Roman"/>
      <w:color w:val="auto"/>
      <w:lang w:eastAsia="lv-LV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Normal"/>
    <w:pPr>
      <w:spacing w:before="75" w:after="75"/>
      <w:ind w:firstLine="375"/>
      <w:jc w:val="both"/>
    </w:pPr>
    <w:rPr>
      <w:lang w:val="lv-LV" w:eastAsia="lv-LV"/>
    </w:rPr>
  </w:style>
  <w:style w:type="paragraph" w:styleId="Title">
    <w:name w:val="Title"/>
    <w:basedOn w:val="Normal"/>
    <w:pPr>
      <w:jc w:val="center"/>
    </w:pPr>
    <w:rPr>
      <w:rFonts w:eastAsia="Calibri"/>
      <w:b/>
      <w:sz w:val="28"/>
      <w:szCs w:val="20"/>
      <w:lang w:val="lv-LV" w:eastAsia="lv-LV"/>
    </w:rPr>
  </w:style>
  <w:style w:type="character" w:customStyle="1" w:styleId="TitleChar">
    <w:name w:val="Title Char"/>
    <w:basedOn w:val="DefaultParagraphFont"/>
    <w:rPr>
      <w:rFonts w:ascii="Times New Roman" w:eastAsia="Calibri" w:hAnsi="Times New Roman" w:cs="Times New Roman"/>
      <w:b/>
      <w:sz w:val="28"/>
      <w:szCs w:val="20"/>
      <w:lang w:eastAsia="lv-LV"/>
    </w:rPr>
  </w:style>
  <w:style w:type="paragraph" w:customStyle="1" w:styleId="BodyText21">
    <w:name w:val="Body Text 21"/>
    <w:basedOn w:val="Normal"/>
    <w:pPr>
      <w:overflowPunct w:val="0"/>
      <w:autoSpaceDE w:val="0"/>
      <w:ind w:firstLine="360"/>
      <w:jc w:val="both"/>
    </w:pPr>
    <w:rPr>
      <w:sz w:val="28"/>
      <w:szCs w:val="20"/>
      <w:lang w:val="lv-LV" w:eastAsia="lv-LV"/>
    </w:rPr>
  </w:style>
  <w:style w:type="paragraph" w:customStyle="1" w:styleId="ListDash">
    <w:name w:val="List Dash"/>
    <w:basedOn w:val="Normal"/>
    <w:pPr>
      <w:numPr>
        <w:numId w:val="1"/>
      </w:numPr>
      <w:tabs>
        <w:tab w:val="left" w:pos="-1904"/>
      </w:tabs>
      <w:spacing w:after="240"/>
      <w:jc w:val="both"/>
    </w:pPr>
    <w:rPr>
      <w:lang w:val="lv-LV" w:eastAsia="lv-LV"/>
    </w:rPr>
  </w:style>
  <w:style w:type="paragraph" w:customStyle="1" w:styleId="c13">
    <w:name w:val="c13"/>
    <w:basedOn w:val="Normal"/>
    <w:pPr>
      <w:spacing w:before="100" w:after="100"/>
    </w:pPr>
    <w:rPr>
      <w:lang w:val="lv-LV" w:eastAsia="lv-LV"/>
    </w:rPr>
  </w:style>
  <w:style w:type="character" w:customStyle="1" w:styleId="A2">
    <w:name w:val="A2"/>
    <w:rPr>
      <w:color w:val="000000"/>
      <w:sz w:val="20"/>
    </w:rPr>
  </w:style>
  <w:style w:type="paragraph" w:styleId="Subtitle">
    <w:name w:val="Subtitle"/>
    <w:basedOn w:val="Normal"/>
    <w:next w:val="BodyText"/>
    <w:pPr>
      <w:jc w:val="both"/>
    </w:pPr>
    <w:rPr>
      <w:rFonts w:eastAsia="Calibri" w:cs="Calibri"/>
      <w:lang w:eastAsia="ar-SA"/>
    </w:rPr>
  </w:style>
  <w:style w:type="character" w:customStyle="1" w:styleId="SubtitleChar">
    <w:name w:val="Subtitle Char"/>
    <w:basedOn w:val="DefaultParagraphFont"/>
    <w:rPr>
      <w:rFonts w:ascii="Times New Roman" w:eastAsia="Calibri" w:hAnsi="Times New Roman" w:cs="Calibri"/>
      <w:sz w:val="24"/>
      <w:szCs w:val="24"/>
      <w:lang w:val="en-GB" w:eastAsia="ar-SA"/>
    </w:rPr>
  </w:style>
  <w:style w:type="character" w:customStyle="1" w:styleId="st1">
    <w:name w:val="st1"/>
  </w:style>
  <w:style w:type="paragraph" w:styleId="PlainText">
    <w:name w:val="Plain Text"/>
    <w:basedOn w:val="Normal"/>
    <w:rPr>
      <w:rFonts w:ascii="Calibri" w:eastAsia="Calibri" w:hAnsi="Calibri"/>
      <w:sz w:val="22"/>
      <w:szCs w:val="21"/>
      <w:lang w:val="lv-LV"/>
    </w:rPr>
  </w:style>
  <w:style w:type="character" w:customStyle="1" w:styleId="PlainTextChar">
    <w:name w:val="Plain Text Char"/>
    <w:basedOn w:val="DefaultParagraphFont"/>
    <w:rPr>
      <w:rFonts w:ascii="Calibri" w:eastAsia="Calibri" w:hAnsi="Calibri" w:cs="Times New Roman"/>
      <w:szCs w:val="21"/>
    </w:rPr>
  </w:style>
  <w:style w:type="paragraph" w:customStyle="1" w:styleId="c08dispositif">
    <w:name w:val="c08dispositif"/>
    <w:basedOn w:val="Normal"/>
    <w:pPr>
      <w:spacing w:before="100" w:after="100"/>
    </w:pPr>
    <w:rPr>
      <w:lang w:val="lv-LV" w:eastAsia="lv-LV"/>
    </w:rPr>
  </w:style>
  <w:style w:type="paragraph" w:customStyle="1" w:styleId="paragrb6b">
    <w:name w:val="paragr_b6b"/>
    <w:basedOn w:val="Normal"/>
    <w:pPr>
      <w:spacing w:before="120"/>
      <w:jc w:val="both"/>
    </w:pPr>
    <w:rPr>
      <w:rFonts w:ascii="RimTimes" w:hAnsi="RimTimes"/>
      <w:b/>
      <w:szCs w:val="20"/>
    </w:rPr>
  </w:style>
  <w:style w:type="paragraph" w:customStyle="1" w:styleId="Body">
    <w:name w:val="Body"/>
    <w:pPr>
      <w:suppressAutoHyphens/>
      <w:spacing w:after="0" w:line="240" w:lineRule="auto"/>
    </w:pPr>
    <w:rPr>
      <w:rFonts w:ascii="Helvetica" w:hAnsi="Helvetica"/>
      <w:color w:val="000000"/>
      <w:sz w:val="24"/>
      <w:szCs w:val="24"/>
      <w:lang w:eastAsia="lv-LV"/>
    </w:rPr>
  </w:style>
  <w:style w:type="character" w:customStyle="1" w:styleId="hps">
    <w:name w:val="hps"/>
    <w:basedOn w:val="DefaultParagraphFont"/>
    <w:rPr>
      <w:rFonts w:cs="Times New Roman"/>
    </w:rPr>
  </w:style>
  <w:style w:type="paragraph" w:styleId="NoSpacing">
    <w:name w:val="No Spacing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agree">
    <w:name w:val="agree"/>
    <w:basedOn w:val="Normal"/>
    <w:pPr>
      <w:spacing w:before="60" w:after="60"/>
    </w:pPr>
    <w:rPr>
      <w:lang w:val="lv-LV" w:eastAsia="lv-LV"/>
    </w:rPr>
  </w:style>
  <w:style w:type="paragraph" w:styleId="CommentSubject">
    <w:name w:val="annotation subject"/>
    <w:basedOn w:val="CommentText"/>
    <w:next w:val="CommentText"/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val="en-GB" w:eastAsia="lv-LV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uiPriority w:val="99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yiv837579763737354913-18012012">
    <w:name w:val="yiv837579763737354913-18012012"/>
    <w:basedOn w:val="DefaultParagraphFont"/>
    <w:rPr>
      <w:rFonts w:cs="Times New Roman"/>
    </w:rPr>
  </w:style>
  <w:style w:type="character" w:styleId="FollowedHyperlink">
    <w:name w:val="FollowedHyperlink"/>
    <w:basedOn w:val="DefaultParagraphFont"/>
    <w:rPr>
      <w:rFonts w:cs="Times New Roman"/>
      <w:color w:val="800080"/>
      <w:u w:val="single"/>
    </w:rPr>
  </w:style>
  <w:style w:type="paragraph" w:styleId="TOCHeading">
    <w:name w:val="TOC Heading"/>
    <w:basedOn w:val="Heading1"/>
    <w:next w:val="Normal"/>
    <w:pPr>
      <w:spacing w:line="276" w:lineRule="auto"/>
    </w:pPr>
    <w:rPr>
      <w:lang w:val="en-US" w:eastAsia="ja-JP"/>
    </w:rPr>
  </w:style>
  <w:style w:type="paragraph" w:styleId="TOC2">
    <w:name w:val="toc 2"/>
    <w:basedOn w:val="Normal"/>
    <w:next w:val="Normal"/>
    <w:autoRedefine/>
    <w:pPr>
      <w:spacing w:after="100" w:line="276" w:lineRule="auto"/>
      <w:ind w:left="220"/>
    </w:pPr>
    <w:rPr>
      <w:rFonts w:ascii="Calibri" w:hAnsi="Calibri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pPr>
      <w:spacing w:after="100" w:line="276" w:lineRule="auto"/>
    </w:pPr>
    <w:rPr>
      <w:rFonts w:ascii="Calibri" w:hAnsi="Calibri"/>
      <w:sz w:val="22"/>
      <w:szCs w:val="22"/>
      <w:lang w:val="en-US" w:eastAsia="ja-JP"/>
    </w:rPr>
  </w:style>
  <w:style w:type="paragraph" w:styleId="TOC3">
    <w:name w:val="toc 3"/>
    <w:basedOn w:val="Normal"/>
    <w:next w:val="Normal"/>
    <w:autoRedefine/>
    <w:pPr>
      <w:spacing w:after="100" w:line="276" w:lineRule="auto"/>
      <w:ind w:left="440"/>
    </w:pPr>
    <w:rPr>
      <w:rFonts w:ascii="Calibri" w:hAnsi="Calibri"/>
      <w:sz w:val="22"/>
      <w:szCs w:val="22"/>
      <w:lang w:val="en-US" w:eastAsia="ja-JP"/>
    </w:rPr>
  </w:style>
  <w:style w:type="character" w:customStyle="1" w:styleId="msoins0">
    <w:name w:val="msoins"/>
    <w:basedOn w:val="DefaultParagraphFont"/>
  </w:style>
  <w:style w:type="character" w:customStyle="1" w:styleId="COEParagraphnChar">
    <w:name w:val="COE_Paragraph_n Char"/>
    <w:basedOn w:val="DefaultParagraphFont"/>
    <w:rPr>
      <w:sz w:val="24"/>
      <w:szCs w:val="24"/>
      <w:lang w:val="en-GB" w:eastAsia="fr-FR"/>
    </w:rPr>
  </w:style>
  <w:style w:type="paragraph" w:customStyle="1" w:styleId="COEParagraphn">
    <w:name w:val="COE_Paragraph_n"/>
    <w:basedOn w:val="Normal"/>
    <w:next w:val="Normal"/>
    <w:pPr>
      <w:numPr>
        <w:numId w:val="2"/>
      </w:numPr>
      <w:tabs>
        <w:tab w:val="left" w:pos="627"/>
        <w:tab w:val="left" w:pos="684"/>
        <w:tab w:val="left" w:pos="947"/>
      </w:tabs>
      <w:spacing w:before="120" w:after="120"/>
      <w:jc w:val="both"/>
    </w:pPr>
    <w:rPr>
      <w:rFonts w:ascii="Calibri" w:eastAsia="Calibri" w:hAnsi="Calibri"/>
      <w:lang w:eastAsia="fr-FR"/>
    </w:rPr>
  </w:style>
  <w:style w:type="paragraph" w:customStyle="1" w:styleId="Normalline">
    <w:name w:val="Normal line"/>
    <w:basedOn w:val="Normal"/>
    <w:pPr>
      <w:tabs>
        <w:tab w:val="right" w:leader="underscore" w:pos="9072"/>
      </w:tabs>
      <w:spacing w:after="240" w:line="276" w:lineRule="auto"/>
      <w:jc w:val="both"/>
    </w:pPr>
    <w:rPr>
      <w:rFonts w:eastAsia="Calibri"/>
      <w:sz w:val="22"/>
      <w:szCs w:val="22"/>
    </w:rPr>
  </w:style>
  <w:style w:type="paragraph" w:customStyle="1" w:styleId="CharCharCharChar">
    <w:name w:val="Char Char Char Char"/>
    <w:basedOn w:val="Normal"/>
    <w:next w:val="Normal"/>
    <w:pPr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val="lv-LV"/>
    </w:rPr>
  </w:style>
  <w:style w:type="paragraph" w:styleId="ListBullet">
    <w:name w:val="List Bullet"/>
    <w:basedOn w:val="Normal"/>
    <w:pPr>
      <w:numPr>
        <w:numId w:val="3"/>
      </w:numPr>
      <w:spacing w:after="240"/>
      <w:jc w:val="both"/>
    </w:pPr>
    <w:rPr>
      <w:szCs w:val="20"/>
    </w:rPr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BodyText2Char">
    <w:name w:val="Body Text 2 Char"/>
    <w:basedOn w:val="DefaultParagraphFont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st">
    <w:name w:val="st"/>
    <w:basedOn w:val="DefaultParagraphFont"/>
    <w:rPr>
      <w:rFonts w:cs="Times New Roman"/>
    </w:rPr>
  </w:style>
  <w:style w:type="paragraph" w:customStyle="1" w:styleId="COEHeading4">
    <w:name w:val="COE_Heading4"/>
    <w:basedOn w:val="Normal"/>
    <w:next w:val="Normal"/>
    <w:pPr>
      <w:keepNext/>
      <w:keepLines/>
      <w:spacing w:before="120" w:after="120"/>
      <w:jc w:val="both"/>
    </w:pPr>
    <w:rPr>
      <w:i/>
      <w:iCs/>
      <w:lang w:val="en-US" w:eastAsia="fr-FR"/>
    </w:rPr>
  </w:style>
  <w:style w:type="character" w:customStyle="1" w:styleId="COEHeading4Char">
    <w:name w:val="COE_Heading4 Char"/>
    <w:basedOn w:val="DefaultParagraphFont"/>
    <w:rPr>
      <w:rFonts w:ascii="Times New Roman" w:eastAsia="Times New Roman" w:hAnsi="Times New Roman" w:cs="Times New Roman"/>
      <w:i/>
      <w:iCs/>
      <w:sz w:val="24"/>
      <w:szCs w:val="24"/>
      <w:lang w:val="en-US" w:eastAsia="fr-FR"/>
    </w:rPr>
  </w:style>
  <w:style w:type="paragraph" w:customStyle="1" w:styleId="tv2132">
    <w:name w:val="tv2132"/>
    <w:basedOn w:val="Normal"/>
    <w:pPr>
      <w:spacing w:line="360" w:lineRule="auto"/>
      <w:ind w:firstLine="300"/>
    </w:pPr>
    <w:rPr>
      <w:color w:val="414142"/>
      <w:sz w:val="20"/>
      <w:szCs w:val="20"/>
      <w:lang w:val="lv-LV" w:eastAsia="lv-LV"/>
    </w:rPr>
  </w:style>
  <w:style w:type="character" w:customStyle="1" w:styleId="ListParagraphChar">
    <w:name w:val="List Paragraph Char"/>
    <w:rPr>
      <w:rFonts w:ascii="Times New Roman" w:eastAsia="Times New Roman" w:hAnsi="Times New Roman" w:cs="Times New Roman"/>
      <w:sz w:val="24"/>
      <w:szCs w:val="24"/>
      <w:lang w:val="en-GB"/>
    </w:rPr>
  </w:style>
  <w:style w:type="numbering" w:customStyle="1" w:styleId="LFO5">
    <w:name w:val="LFO5"/>
    <w:basedOn w:val="NoList"/>
    <w:pPr>
      <w:numPr>
        <w:numId w:val="1"/>
      </w:numPr>
    </w:pPr>
  </w:style>
  <w:style w:type="numbering" w:customStyle="1" w:styleId="LFO11">
    <w:name w:val="LFO11"/>
    <w:basedOn w:val="NoList"/>
    <w:pPr>
      <w:numPr>
        <w:numId w:val="2"/>
      </w:numPr>
    </w:pPr>
  </w:style>
  <w:style w:type="numbering" w:customStyle="1" w:styleId="LFO12">
    <w:name w:val="LFO12"/>
    <w:basedOn w:val="NoList"/>
    <w:pPr>
      <w:numPr>
        <w:numId w:val="3"/>
      </w:numPr>
    </w:pPr>
  </w:style>
  <w:style w:type="paragraph" w:styleId="Revision">
    <w:name w:val="Revision"/>
    <w:hidden/>
    <w:uiPriority w:val="99"/>
    <w:semiHidden/>
    <w:rsid w:val="000808F7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E4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7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na.feldberga@mfa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C1B75-B846-4CE5-B12A-05C5357B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3884</Words>
  <Characters>2214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Elina Bracina</dc:creator>
  <cp:lastModifiedBy>Elina Feldberga</cp:lastModifiedBy>
  <cp:revision>10</cp:revision>
  <cp:lastPrinted>2018-06-06T11:48:00Z</cp:lastPrinted>
  <dcterms:created xsi:type="dcterms:W3CDTF">2024-01-09T13:57:00Z</dcterms:created>
  <dcterms:modified xsi:type="dcterms:W3CDTF">2024-02-08T15:01:00Z</dcterms:modified>
</cp:coreProperties>
</file>