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69C7" w14:textId="138CC6F1" w:rsidR="009F7559" w:rsidRPr="00C25923" w:rsidRDefault="00C25923" w:rsidP="00C25923">
      <w:pPr>
        <w:jc w:val="right"/>
        <w:rPr>
          <w:sz w:val="28"/>
          <w:szCs w:val="24"/>
        </w:rPr>
      </w:pPr>
      <w:r w:rsidRPr="00C25923">
        <w:rPr>
          <w:sz w:val="28"/>
          <w:szCs w:val="24"/>
        </w:rPr>
        <w:t>37. pielikums</w:t>
      </w:r>
    </w:p>
    <w:p w14:paraId="4B99F3F7" w14:textId="27DB89A0" w:rsidR="00C25923" w:rsidRDefault="00C25923" w:rsidP="00C25923">
      <w:pPr>
        <w:jc w:val="right"/>
        <w:rPr>
          <w:sz w:val="28"/>
          <w:szCs w:val="24"/>
        </w:rPr>
      </w:pPr>
      <w:r w:rsidRPr="00C25923">
        <w:rPr>
          <w:sz w:val="28"/>
          <w:szCs w:val="24"/>
        </w:rPr>
        <w:t>Valsts civilās aizsardzības plānam</w:t>
      </w:r>
    </w:p>
    <w:p w14:paraId="45660560" w14:textId="19899AB1" w:rsidR="00C25923" w:rsidRDefault="00C25923" w:rsidP="00C25923">
      <w:pPr>
        <w:pStyle w:val="Header"/>
        <w:jc w:val="center"/>
        <w:rPr>
          <w:b/>
          <w:bCs/>
          <w:sz w:val="28"/>
          <w:szCs w:val="24"/>
        </w:rPr>
      </w:pPr>
    </w:p>
    <w:p w14:paraId="4F0032F8" w14:textId="0B311535" w:rsidR="00DA5322" w:rsidRPr="00C25923" w:rsidRDefault="00DA5322" w:rsidP="00C25923">
      <w:pPr>
        <w:pStyle w:val="Header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Pasākuma apzīmējumu (trigrafs) apkopojums saskaņā ar NATO krīžu reaģēšanas sistēmas rokasgrāmatu (DIENESTA VAJADZĪBĀM)</w:t>
      </w:r>
    </w:p>
    <w:sectPr w:rsidR="00DA5322" w:rsidRPr="00C25923" w:rsidSect="00833184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C055" w14:textId="77777777" w:rsidR="003235B8" w:rsidRDefault="003235B8" w:rsidP="00C25923">
      <w:r>
        <w:separator/>
      </w:r>
    </w:p>
  </w:endnote>
  <w:endnote w:type="continuationSeparator" w:id="0">
    <w:p w14:paraId="0EC5B84D" w14:textId="77777777" w:rsidR="003235B8" w:rsidRDefault="003235B8" w:rsidP="00C2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5B7E0" w14:textId="77777777" w:rsidR="003235B8" w:rsidRDefault="003235B8" w:rsidP="00C25923">
      <w:r>
        <w:separator/>
      </w:r>
    </w:p>
  </w:footnote>
  <w:footnote w:type="continuationSeparator" w:id="0">
    <w:p w14:paraId="31C97C60" w14:textId="77777777" w:rsidR="003235B8" w:rsidRDefault="003235B8" w:rsidP="00C25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23"/>
    <w:rsid w:val="0014046B"/>
    <w:rsid w:val="001B16A5"/>
    <w:rsid w:val="003235B8"/>
    <w:rsid w:val="00520C26"/>
    <w:rsid w:val="005B3053"/>
    <w:rsid w:val="00833184"/>
    <w:rsid w:val="009F7559"/>
    <w:rsid w:val="00AE5D8F"/>
    <w:rsid w:val="00C25923"/>
    <w:rsid w:val="00CC0F29"/>
    <w:rsid w:val="00DA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C371"/>
  <w15:chartTrackingRefBased/>
  <w15:docId w15:val="{C20C5C47-9FBE-4557-B2DF-288AB851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2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9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92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25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923"/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62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Gvido Dzenis</dc:creator>
  <cp:keywords/>
  <dc:description/>
  <cp:lastModifiedBy>Gvido Dzenis</cp:lastModifiedBy>
  <cp:revision>2</cp:revision>
  <dcterms:created xsi:type="dcterms:W3CDTF">2024-01-09T12:08:00Z</dcterms:created>
  <dcterms:modified xsi:type="dcterms:W3CDTF">2024-01-11T11:37:00Z</dcterms:modified>
</cp:coreProperties>
</file>