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ms-office.intelligence+xml" PartName="/word/intelligenc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B45D24" w:rsidR="00C66265" w:rsidP="00B45D24" w:rsidRDefault="00C66265" w14:paraId="48329787" w14:textId="77777777">
      <w:pPr>
        <w:pStyle w:val="paragraph"/>
        <w:spacing w:before="0" w:beforeAutospacing="false" w:after="120" w:afterAutospacing="false"/>
        <w:jc w:val="center"/>
        <w:textAlignment w:val="baseline"/>
        <w15:collapsed w:val="false"/>
      </w:pPr>
      <w:bookmarkStart w:name="_Hlk76039364" w:id="0"/>
      <w:r w:rsidRPr="00B45D24">
        <w:rPr>
          <w:rStyle w:val="normaltextrun"/>
          <w:b/>
          <w:bCs/>
        </w:rPr>
        <w:t>Informatīvais</w:t>
      </w:r>
      <w:r w:rsidRPr="00B45D24" w:rsidR="000F0B36">
        <w:rPr>
          <w:rStyle w:val="normaltextrun"/>
          <w:b/>
          <w:bCs/>
        </w:rPr>
        <w:t xml:space="preserve"> </w:t>
      </w:r>
      <w:r w:rsidRPr="00B45D24">
        <w:rPr>
          <w:rStyle w:val="normaltextrun"/>
          <w:b/>
          <w:bCs/>
        </w:rPr>
        <w:t>ziņojums</w:t>
      </w:r>
      <w:r w:rsidRPr="00B45D24" w:rsidR="000F0B36">
        <w:rPr>
          <w:rStyle w:val="eop"/>
        </w:rPr>
        <w:t xml:space="preserve"> </w:t>
      </w:r>
    </w:p>
    <w:p w:rsidRPr="00B45D24" w:rsidR="00C66265" w:rsidP="00B45D24" w:rsidRDefault="60FECD42" w14:paraId="134A0CA9" w14:textId="32695D4A">
      <w:pPr>
        <w:pStyle w:val="paragraph"/>
        <w:spacing w:before="0" w:beforeAutospacing="false" w:after="120" w:afterAutospacing="false"/>
        <w:jc w:val="center"/>
        <w:textAlignment w:val="baseline"/>
      </w:pPr>
      <w:r w:rsidRPr="00B45D24">
        <w:rPr>
          <w:rStyle w:val="normaltextrun"/>
          <w:b/>
          <w:bCs/>
        </w:rPr>
        <w:t>par</w:t>
      </w:r>
      <w:r w:rsidRPr="00B45D24" w:rsidR="5DAF4509">
        <w:rPr>
          <w:rStyle w:val="normaltextrun"/>
          <w:b/>
          <w:bCs/>
        </w:rPr>
        <w:t xml:space="preserve"> </w:t>
      </w:r>
      <w:r w:rsidRPr="00B45D24">
        <w:rPr>
          <w:rStyle w:val="normaltextrun"/>
          <w:b/>
          <w:bCs/>
        </w:rPr>
        <w:t>202</w:t>
      </w:r>
      <w:r w:rsidRPr="00B45D24" w:rsidR="00FC35DC">
        <w:rPr>
          <w:rStyle w:val="normaltextrun"/>
          <w:b/>
          <w:bCs/>
        </w:rPr>
        <w:t>2</w:t>
      </w:r>
      <w:r w:rsidRPr="00B45D24">
        <w:rPr>
          <w:rStyle w:val="normaltextrun"/>
          <w:b/>
          <w:bCs/>
        </w:rPr>
        <w:t>.</w:t>
      </w:r>
      <w:r w:rsidRPr="00B45D24" w:rsidR="766D197F">
        <w:rPr>
          <w:rStyle w:val="normaltextrun"/>
          <w:b/>
          <w:bCs/>
        </w:rPr>
        <w:t> </w:t>
      </w:r>
      <w:r w:rsidRPr="00B45D24">
        <w:rPr>
          <w:rStyle w:val="normaltextrun"/>
          <w:b/>
          <w:bCs/>
        </w:rPr>
        <w:t>gada</w:t>
      </w:r>
      <w:r w:rsidRPr="00B45D24" w:rsidR="5DAF4509">
        <w:rPr>
          <w:rStyle w:val="normaltextrun"/>
          <w:b/>
          <w:bCs/>
        </w:rPr>
        <w:t xml:space="preserve"> </w:t>
      </w:r>
      <w:r w:rsidRPr="00B45D24" w:rsidR="005F43DD">
        <w:rPr>
          <w:rStyle w:val="normaltextrun"/>
          <w:b/>
          <w:bCs/>
        </w:rPr>
        <w:t>13</w:t>
      </w:r>
      <w:r w:rsidRPr="00B45D24" w:rsidR="4581482B">
        <w:rPr>
          <w:rStyle w:val="normaltextrun"/>
          <w:b/>
          <w:bCs/>
        </w:rPr>
        <w:t>.</w:t>
      </w:r>
      <w:r w:rsidR="00EE611E">
        <w:rPr>
          <w:rStyle w:val="normaltextrun"/>
          <w:b/>
          <w:bCs/>
        </w:rPr>
        <w:t> </w:t>
      </w:r>
      <w:r w:rsidRPr="00B45D24" w:rsidR="286FE400">
        <w:rPr>
          <w:rStyle w:val="normaltextrun"/>
          <w:b/>
          <w:bCs/>
        </w:rPr>
        <w:t>-</w:t>
      </w:r>
      <w:r w:rsidR="00EE611E">
        <w:rPr>
          <w:rStyle w:val="normaltextrun"/>
          <w:b/>
          <w:bCs/>
        </w:rPr>
        <w:t> </w:t>
      </w:r>
      <w:r w:rsidRPr="00B45D24" w:rsidR="005F43DD">
        <w:rPr>
          <w:rStyle w:val="normaltextrun"/>
          <w:b/>
          <w:bCs/>
        </w:rPr>
        <w:t>14</w:t>
      </w:r>
      <w:r w:rsidRPr="00B45D24" w:rsidR="286FE400">
        <w:rPr>
          <w:rStyle w:val="normaltextrun"/>
          <w:b/>
          <w:bCs/>
        </w:rPr>
        <w:t>.</w:t>
      </w:r>
      <w:r w:rsidRPr="00B45D24" w:rsidR="4FCCAE29">
        <w:rPr>
          <w:rStyle w:val="normaltextrun"/>
          <w:b/>
          <w:bCs/>
        </w:rPr>
        <w:t> </w:t>
      </w:r>
      <w:r w:rsidRPr="00B45D24" w:rsidR="286FE400">
        <w:rPr>
          <w:rStyle w:val="normaltextrun"/>
          <w:b/>
          <w:bCs/>
        </w:rPr>
        <w:t>j</w:t>
      </w:r>
      <w:r w:rsidRPr="00B45D24" w:rsidR="005F43DD">
        <w:rPr>
          <w:rStyle w:val="normaltextrun"/>
          <w:b/>
          <w:bCs/>
        </w:rPr>
        <w:t>ūlija</w:t>
      </w:r>
      <w:r w:rsidRPr="00B45D24" w:rsidR="45A6E806">
        <w:rPr>
          <w:rStyle w:val="normaltextrun"/>
          <w:b/>
          <w:bCs/>
        </w:rPr>
        <w:t xml:space="preserve"> neformālajā Eiropas Savienības vides ministru</w:t>
      </w:r>
      <w:r w:rsidRPr="00B45D24" w:rsidR="5DAF4509">
        <w:rPr>
          <w:rStyle w:val="normaltextrun"/>
          <w:b/>
          <w:bCs/>
        </w:rPr>
        <w:t xml:space="preserve"> </w:t>
      </w:r>
      <w:r w:rsidRPr="00B45D24" w:rsidR="286FE400">
        <w:rPr>
          <w:rStyle w:val="normaltextrun"/>
          <w:b/>
          <w:bCs/>
        </w:rPr>
        <w:t xml:space="preserve">sanāksmē </w:t>
      </w:r>
      <w:r w:rsidRPr="00B45D24">
        <w:rPr>
          <w:rStyle w:val="normaltextrun"/>
          <w:b/>
          <w:bCs/>
        </w:rPr>
        <w:t>izskatāmajiem</w:t>
      </w:r>
      <w:r w:rsidRPr="00B45D24" w:rsidR="5DAF4509">
        <w:rPr>
          <w:rStyle w:val="normaltextrun"/>
          <w:b/>
          <w:bCs/>
        </w:rPr>
        <w:t xml:space="preserve"> </w:t>
      </w:r>
      <w:r w:rsidRPr="00B45D24">
        <w:rPr>
          <w:rStyle w:val="normaltextrun"/>
          <w:b/>
          <w:bCs/>
        </w:rPr>
        <w:t>jautājumiem</w:t>
      </w:r>
      <w:r w:rsidRPr="00B45D24" w:rsidR="5DAF4509">
        <w:rPr>
          <w:rStyle w:val="eop"/>
        </w:rPr>
        <w:t xml:space="preserve"> </w:t>
      </w:r>
    </w:p>
    <w:bookmarkEnd w:id="0"/>
    <w:p w:rsidR="00B45D24" w:rsidP="00B45D24" w:rsidRDefault="00B45D24" w14:paraId="33E20CBB" w14:textId="77777777">
      <w:pPr>
        <w:pStyle w:val="paragraph"/>
        <w:spacing w:before="0" w:beforeAutospacing="false" w:after="120" w:afterAutospacing="false"/>
        <w:ind w:firstLine="720"/>
        <w:jc w:val="both"/>
        <w:textAlignment w:val="baseline"/>
        <w:rPr>
          <w:rStyle w:val="normaltextrun"/>
        </w:rPr>
      </w:pPr>
    </w:p>
    <w:p w:rsidRPr="00B45D24" w:rsidR="00C66265" w:rsidP="00B45D24" w:rsidRDefault="60FECD42" w14:paraId="64710DAF" w14:textId="1FC3B3B4">
      <w:pPr>
        <w:pStyle w:val="paragraph"/>
        <w:spacing w:before="0" w:beforeAutospacing="false" w:after="120" w:afterAutospacing="false"/>
        <w:ind w:firstLine="720"/>
        <w:jc w:val="both"/>
        <w:textAlignment w:val="baseline"/>
      </w:pPr>
      <w:r w:rsidRPr="00B45D24">
        <w:rPr>
          <w:rStyle w:val="normaltextrun"/>
        </w:rPr>
        <w:t>202</w:t>
      </w:r>
      <w:r w:rsidRPr="00B45D24" w:rsidR="00FC35DC">
        <w:rPr>
          <w:rStyle w:val="normaltextrun"/>
        </w:rPr>
        <w:t>2</w:t>
      </w:r>
      <w:r w:rsidRPr="00B45D24">
        <w:rPr>
          <w:rStyle w:val="normaltextrun"/>
        </w:rPr>
        <w:t>.</w:t>
      </w:r>
      <w:r w:rsidRPr="00B45D24" w:rsidR="766D197F">
        <w:rPr>
          <w:rStyle w:val="normaltextrun"/>
        </w:rPr>
        <w:t> </w:t>
      </w:r>
      <w:r w:rsidRPr="00B45D24">
        <w:rPr>
          <w:rStyle w:val="normaltextrun"/>
        </w:rPr>
        <w:t>gada</w:t>
      </w:r>
      <w:r w:rsidRPr="00B45D24" w:rsidR="5DAF4509">
        <w:rPr>
          <w:rStyle w:val="normaltextrun"/>
        </w:rPr>
        <w:t xml:space="preserve"> </w:t>
      </w:r>
      <w:r w:rsidRPr="00B45D24" w:rsidR="005F43DD">
        <w:rPr>
          <w:rStyle w:val="normaltextrun"/>
        </w:rPr>
        <w:t>13</w:t>
      </w:r>
      <w:r w:rsidRPr="00B45D24" w:rsidR="286FE400">
        <w:rPr>
          <w:rStyle w:val="normaltextrun"/>
        </w:rPr>
        <w:t>.</w:t>
      </w:r>
      <w:r w:rsidR="00842435">
        <w:rPr>
          <w:rStyle w:val="normaltextrun"/>
        </w:rPr>
        <w:t> </w:t>
      </w:r>
      <w:r w:rsidRPr="00B45D24" w:rsidR="286FE400">
        <w:rPr>
          <w:rStyle w:val="normaltextrun"/>
        </w:rPr>
        <w:t>-</w:t>
      </w:r>
      <w:r w:rsidR="00842435">
        <w:rPr>
          <w:rStyle w:val="normaltextrun"/>
        </w:rPr>
        <w:t> </w:t>
      </w:r>
      <w:r w:rsidRPr="00B45D24" w:rsidR="005F43DD">
        <w:rPr>
          <w:rStyle w:val="normaltextrun"/>
        </w:rPr>
        <w:t>14</w:t>
      </w:r>
      <w:r w:rsidRPr="00B45D24" w:rsidR="286FE400">
        <w:rPr>
          <w:rStyle w:val="normaltextrun"/>
        </w:rPr>
        <w:t>. j</w:t>
      </w:r>
      <w:r w:rsidRPr="00B45D24" w:rsidR="005F43DD">
        <w:rPr>
          <w:rStyle w:val="normaltextrun"/>
        </w:rPr>
        <w:t>ūlijā</w:t>
      </w:r>
      <w:r w:rsidRPr="00B45D24" w:rsidR="5DAF4509">
        <w:rPr>
          <w:rStyle w:val="normaltextrun"/>
        </w:rPr>
        <w:t xml:space="preserve"> </w:t>
      </w:r>
      <w:r w:rsidRPr="00B45D24">
        <w:rPr>
          <w:rStyle w:val="normaltextrun"/>
        </w:rPr>
        <w:t>notiks</w:t>
      </w:r>
      <w:r w:rsidRPr="00B45D24" w:rsidR="5DAF4509">
        <w:rPr>
          <w:rStyle w:val="normaltextrun"/>
        </w:rPr>
        <w:t xml:space="preserve"> </w:t>
      </w:r>
      <w:r w:rsidRPr="00B45D24" w:rsidR="2C701488">
        <w:rPr>
          <w:rStyle w:val="normaltextrun"/>
        </w:rPr>
        <w:t xml:space="preserve">neformālā </w:t>
      </w:r>
      <w:r w:rsidRPr="00B45D24">
        <w:rPr>
          <w:rStyle w:val="normaltextrun"/>
        </w:rPr>
        <w:t>Eiropas</w:t>
      </w:r>
      <w:r w:rsidRPr="00B45D24" w:rsidR="5DAF4509">
        <w:rPr>
          <w:rStyle w:val="normaltextrun"/>
        </w:rPr>
        <w:t xml:space="preserve"> </w:t>
      </w:r>
      <w:r w:rsidRPr="00B45D24">
        <w:rPr>
          <w:rStyle w:val="normaltextrun"/>
        </w:rPr>
        <w:t>Savienības</w:t>
      </w:r>
      <w:r w:rsidRPr="00B45D24" w:rsidR="5DAF4509">
        <w:rPr>
          <w:rStyle w:val="normaltextrun"/>
        </w:rPr>
        <w:t xml:space="preserve"> </w:t>
      </w:r>
      <w:r w:rsidRPr="00B45D24">
        <w:rPr>
          <w:rStyle w:val="normaltextrun"/>
        </w:rPr>
        <w:t>(turpmāk</w:t>
      </w:r>
      <w:r w:rsidRPr="00B45D24" w:rsidR="5DAF4509">
        <w:rPr>
          <w:rStyle w:val="normaltextrun"/>
        </w:rPr>
        <w:t xml:space="preserve"> </w:t>
      </w:r>
      <w:r w:rsidRPr="00B45D24">
        <w:rPr>
          <w:rStyle w:val="normaltextrun"/>
        </w:rPr>
        <w:t>–</w:t>
      </w:r>
      <w:r w:rsidRPr="00B45D24" w:rsidR="5DAF4509">
        <w:rPr>
          <w:rStyle w:val="normaltextrun"/>
        </w:rPr>
        <w:t xml:space="preserve"> </w:t>
      </w:r>
      <w:r w:rsidRPr="00B45D24">
        <w:rPr>
          <w:rStyle w:val="normaltextrun"/>
        </w:rPr>
        <w:t>ES)</w:t>
      </w:r>
      <w:r w:rsidRPr="00B45D24" w:rsidR="5DAF4509">
        <w:rPr>
          <w:rStyle w:val="normaltextrun"/>
        </w:rPr>
        <w:t xml:space="preserve"> </w:t>
      </w:r>
      <w:r w:rsidRPr="00B45D24" w:rsidR="4AF29973">
        <w:rPr>
          <w:rStyle w:val="normaltextrun"/>
        </w:rPr>
        <w:t>vides</w:t>
      </w:r>
      <w:r w:rsidRPr="00B45D24" w:rsidR="5DAF4509">
        <w:rPr>
          <w:rStyle w:val="normaltextrun"/>
        </w:rPr>
        <w:t xml:space="preserve"> </w:t>
      </w:r>
      <w:r w:rsidRPr="00B45D24">
        <w:rPr>
          <w:rStyle w:val="normaltextrun"/>
        </w:rPr>
        <w:t>ministru</w:t>
      </w:r>
      <w:r w:rsidRPr="00B45D24" w:rsidR="5DAF4509">
        <w:rPr>
          <w:rStyle w:val="normaltextrun"/>
        </w:rPr>
        <w:t xml:space="preserve"> </w:t>
      </w:r>
      <w:r w:rsidRPr="00B45D24" w:rsidR="286FE400">
        <w:rPr>
          <w:rStyle w:val="normaltextrun"/>
        </w:rPr>
        <w:t>sanāksme</w:t>
      </w:r>
      <w:r w:rsidRPr="00B45D24" w:rsidR="4AF29973">
        <w:rPr>
          <w:rStyle w:val="normaltextrun"/>
        </w:rPr>
        <w:t xml:space="preserve"> (turpmāk </w:t>
      </w:r>
      <w:r w:rsidRPr="00B45D24" w:rsidR="7FE8124B">
        <w:rPr>
          <w:rStyle w:val="normaltextrun"/>
        </w:rPr>
        <w:t>–</w:t>
      </w:r>
      <w:r w:rsidRPr="00B45D24" w:rsidR="4AF29973">
        <w:rPr>
          <w:rStyle w:val="normaltextrun"/>
        </w:rPr>
        <w:t xml:space="preserve"> </w:t>
      </w:r>
      <w:r w:rsidRPr="00B45D24" w:rsidR="7FE8124B">
        <w:rPr>
          <w:rStyle w:val="normaltextrun"/>
        </w:rPr>
        <w:t>neformālā sanāksme)</w:t>
      </w:r>
      <w:r w:rsidRPr="00B45D24" w:rsidR="286FE400">
        <w:rPr>
          <w:rStyle w:val="normaltextrun"/>
        </w:rPr>
        <w:t xml:space="preserve"> </w:t>
      </w:r>
      <w:r w:rsidRPr="00B45D24" w:rsidR="005F43DD">
        <w:rPr>
          <w:rStyle w:val="normaltextrun"/>
        </w:rPr>
        <w:t>Čehijā</w:t>
      </w:r>
      <w:r w:rsidRPr="00B45D24" w:rsidR="286FE400">
        <w:rPr>
          <w:rStyle w:val="normaltextrun"/>
        </w:rPr>
        <w:t xml:space="preserve">, </w:t>
      </w:r>
      <w:r w:rsidRPr="00B45D24" w:rsidR="005F43DD">
        <w:rPr>
          <w:rStyle w:val="normaltextrun"/>
        </w:rPr>
        <w:t>Prāgā</w:t>
      </w:r>
      <w:r w:rsidRPr="00B45D24" w:rsidR="4AF29973">
        <w:rPr>
          <w:rStyle w:val="normaltextrun"/>
        </w:rPr>
        <w:t>.</w:t>
      </w:r>
    </w:p>
    <w:p w:rsidR="004E7EB3" w:rsidP="00B45D24" w:rsidRDefault="000B4CB4" w14:paraId="6D42460C" w14:textId="73C5628C">
      <w:pPr>
        <w:spacing w:after="120" w:line="240" w:lineRule="auto"/>
        <w:ind w:firstLine="720"/>
        <w:jc w:val="both"/>
        <w:rPr>
          <w:rStyle w:val="normaltextrun"/>
          <w:rFonts w:ascii="Times New Roman" w:hAnsi="Times New Roman" w:cs="Times New Roman"/>
          <w:sz w:val="24"/>
          <w:szCs w:val="24"/>
        </w:rPr>
      </w:pPr>
      <w:r w:rsidRPr="00B45D24">
        <w:rPr>
          <w:rStyle w:val="normaltextrun"/>
          <w:rFonts w:ascii="Times New Roman" w:hAnsi="Times New Roman" w:cs="Times New Roman"/>
          <w:sz w:val="24"/>
          <w:szCs w:val="24"/>
        </w:rPr>
        <w:t>Neformālajā sanāksmē</w:t>
      </w:r>
      <w:r w:rsidRPr="00B45D24" w:rsidR="000F0B36">
        <w:rPr>
          <w:rStyle w:val="normaltextrun"/>
          <w:rFonts w:ascii="Times New Roman" w:hAnsi="Times New Roman" w:cs="Times New Roman"/>
          <w:sz w:val="24"/>
          <w:szCs w:val="24"/>
        </w:rPr>
        <w:t xml:space="preserve"> </w:t>
      </w:r>
      <w:r w:rsidRPr="00B45D24" w:rsidR="00C66265">
        <w:rPr>
          <w:rStyle w:val="normaltextrun"/>
          <w:rFonts w:ascii="Times New Roman" w:hAnsi="Times New Roman" w:cs="Times New Roman"/>
          <w:sz w:val="24"/>
          <w:szCs w:val="24"/>
        </w:rPr>
        <w:t>ir</w:t>
      </w:r>
      <w:r w:rsidRPr="00B45D24" w:rsidR="000F0B36">
        <w:rPr>
          <w:rStyle w:val="normaltextrun"/>
          <w:rFonts w:ascii="Times New Roman" w:hAnsi="Times New Roman" w:cs="Times New Roman"/>
          <w:sz w:val="24"/>
          <w:szCs w:val="24"/>
        </w:rPr>
        <w:t xml:space="preserve"> </w:t>
      </w:r>
      <w:r w:rsidRPr="00B45D24" w:rsidR="00C66265">
        <w:rPr>
          <w:rStyle w:val="normaltextrun"/>
          <w:rFonts w:ascii="Times New Roman" w:hAnsi="Times New Roman" w:cs="Times New Roman"/>
          <w:sz w:val="24"/>
          <w:szCs w:val="24"/>
        </w:rPr>
        <w:t>plānota</w:t>
      </w:r>
      <w:r w:rsidRPr="00B45D24" w:rsidR="005F67DF">
        <w:rPr>
          <w:rStyle w:val="normaltextrun"/>
          <w:rFonts w:ascii="Times New Roman" w:hAnsi="Times New Roman" w:cs="Times New Roman"/>
          <w:sz w:val="24"/>
          <w:szCs w:val="24"/>
        </w:rPr>
        <w:t>s</w:t>
      </w:r>
      <w:r w:rsidRPr="00B45D24" w:rsidR="000F0B36">
        <w:rPr>
          <w:rStyle w:val="normaltextrun"/>
          <w:rFonts w:ascii="Times New Roman" w:hAnsi="Times New Roman" w:cs="Times New Roman"/>
          <w:sz w:val="24"/>
          <w:szCs w:val="24"/>
        </w:rPr>
        <w:t xml:space="preserve"> </w:t>
      </w:r>
      <w:r w:rsidRPr="00B45D24" w:rsidR="00C66265">
        <w:rPr>
          <w:rStyle w:val="normaltextrun"/>
          <w:rFonts w:ascii="Times New Roman" w:hAnsi="Times New Roman" w:cs="Times New Roman"/>
          <w:sz w:val="24"/>
          <w:szCs w:val="24"/>
        </w:rPr>
        <w:t>ministru</w:t>
      </w:r>
      <w:r w:rsidRPr="00B45D24" w:rsidR="000F0B36">
        <w:rPr>
          <w:rStyle w:val="normaltextrun"/>
          <w:rFonts w:ascii="Times New Roman" w:hAnsi="Times New Roman" w:cs="Times New Roman"/>
          <w:sz w:val="24"/>
          <w:szCs w:val="24"/>
        </w:rPr>
        <w:t xml:space="preserve"> </w:t>
      </w:r>
      <w:r w:rsidRPr="00B45D24" w:rsidR="00933F86">
        <w:rPr>
          <w:rStyle w:val="normaltextrun"/>
          <w:rFonts w:ascii="Times New Roman" w:hAnsi="Times New Roman" w:cs="Times New Roman"/>
          <w:sz w:val="24"/>
          <w:szCs w:val="24"/>
        </w:rPr>
        <w:t xml:space="preserve">diskusijas </w:t>
      </w:r>
      <w:r w:rsidRPr="00B45D24" w:rsidR="00883ECE">
        <w:rPr>
          <w:rStyle w:val="normaltextrun"/>
          <w:rFonts w:ascii="Times New Roman" w:hAnsi="Times New Roman" w:cs="Times New Roman"/>
          <w:sz w:val="24"/>
          <w:szCs w:val="24"/>
        </w:rPr>
        <w:t>par</w:t>
      </w:r>
      <w:r w:rsidRPr="00B45D24" w:rsidR="005F43DD">
        <w:rPr>
          <w:rStyle w:val="normaltextrun"/>
          <w:rFonts w:ascii="Times New Roman" w:hAnsi="Times New Roman" w:cs="Times New Roman"/>
          <w:sz w:val="24"/>
          <w:szCs w:val="24"/>
        </w:rPr>
        <w:t xml:space="preserve"> bioloģiskās daudzveidības </w:t>
      </w:r>
      <w:r w:rsidRPr="00B45D24" w:rsidR="00352683">
        <w:rPr>
          <w:rStyle w:val="normaltextrun"/>
          <w:rFonts w:ascii="Times New Roman" w:hAnsi="Times New Roman" w:cs="Times New Roman"/>
          <w:sz w:val="24"/>
          <w:szCs w:val="24"/>
        </w:rPr>
        <w:t>jautājumiem</w:t>
      </w:r>
      <w:r w:rsidRPr="00B45D24" w:rsidR="005F43DD">
        <w:rPr>
          <w:rStyle w:val="normaltextrun"/>
          <w:rFonts w:ascii="Times New Roman" w:hAnsi="Times New Roman" w:cs="Times New Roman"/>
          <w:sz w:val="24"/>
          <w:szCs w:val="24"/>
        </w:rPr>
        <w:t xml:space="preserve">, kara Ukrainā ietekmi uz vidi, </w:t>
      </w:r>
      <w:r w:rsidRPr="00B45D24" w:rsidR="00352683">
        <w:rPr>
          <w:rStyle w:val="normaltextrun"/>
          <w:rFonts w:ascii="Times New Roman" w:hAnsi="Times New Roman" w:cs="Times New Roman"/>
          <w:sz w:val="24"/>
          <w:szCs w:val="24"/>
        </w:rPr>
        <w:t>kā arī klimata politikas jautājumiem.</w:t>
      </w:r>
      <w:r w:rsidRPr="00B45D24" w:rsidR="005F43DD">
        <w:rPr>
          <w:rStyle w:val="normaltextrun"/>
          <w:rFonts w:ascii="Times New Roman" w:hAnsi="Times New Roman" w:cs="Times New Roman"/>
          <w:sz w:val="24"/>
          <w:szCs w:val="24"/>
        </w:rPr>
        <w:t xml:space="preserve"> </w:t>
      </w:r>
    </w:p>
    <w:p w:rsidRPr="00B45D24" w:rsidR="00B45D24" w:rsidP="00B45D24" w:rsidRDefault="00B45D24" w14:paraId="6BFD5131" w14:textId="77777777">
      <w:pPr>
        <w:spacing w:after="120" w:line="240" w:lineRule="auto"/>
        <w:ind w:firstLine="720"/>
        <w:jc w:val="both"/>
        <w:rPr>
          <w:rStyle w:val="normaltextrun"/>
          <w:rFonts w:ascii="Times New Roman" w:hAnsi="Times New Roman" w:cs="Times New Roman"/>
          <w:sz w:val="24"/>
          <w:szCs w:val="24"/>
        </w:rPr>
      </w:pPr>
    </w:p>
    <w:p w:rsidRPr="00B45D24" w:rsidR="00352683" w:rsidP="00B45D24" w:rsidRDefault="3612937D" w14:paraId="184B1EB0" w14:textId="09C25483">
      <w:pPr>
        <w:shd w:val="clear" w:color="auto" w:fill="BFBFBF" w:themeFill="background1" w:themeFillShade="BF"/>
        <w:spacing w:after="120" w:line="240" w:lineRule="auto"/>
        <w:jc w:val="both"/>
        <w:rPr>
          <w:rStyle w:val="normaltextrun"/>
          <w:rFonts w:ascii="Times New Roman" w:hAnsi="Times New Roman" w:cs="Times New Roman"/>
          <w:b/>
          <w:bCs/>
          <w:sz w:val="24"/>
          <w:szCs w:val="24"/>
        </w:rPr>
      </w:pPr>
      <w:r w:rsidRPr="00B45D24">
        <w:rPr>
          <w:rStyle w:val="normaltextrun"/>
          <w:rFonts w:ascii="Times New Roman" w:hAnsi="Times New Roman" w:cs="Times New Roman"/>
          <w:b/>
          <w:bCs/>
          <w:sz w:val="24"/>
          <w:szCs w:val="24"/>
        </w:rPr>
        <w:t>Globālais bioloģiskās daudzveidības ietvars pēc 2020. gada</w:t>
      </w:r>
    </w:p>
    <w:p w:rsidRPr="00B45D24" w:rsidR="53D46D63" w:rsidP="00B45D24" w:rsidRDefault="53D46D63" w14:paraId="0CA06408" w14:textId="50BB4A78">
      <w:pPr>
        <w:spacing w:after="120" w:line="240" w:lineRule="auto"/>
        <w:ind w:firstLine="567"/>
        <w:jc w:val="both"/>
        <w:rPr>
          <w:rFonts w:ascii="Times New Roman" w:hAnsi="Times New Roman" w:eastAsia="Times New Roman" w:cs="Times New Roman"/>
          <w:sz w:val="24"/>
          <w:szCs w:val="24"/>
        </w:rPr>
      </w:pPr>
      <w:r w:rsidRPr="00B45D24">
        <w:rPr>
          <w:rFonts w:ascii="Times New Roman" w:hAnsi="Times New Roman" w:eastAsia="Times New Roman" w:cs="Times New Roman"/>
          <w:sz w:val="24"/>
          <w:szCs w:val="24"/>
        </w:rPr>
        <w:t>ANO Bioloģiskās daudzveidības konvencijas ietvaros izstrādātā Globālā dabas saglabāšanas plāna (</w:t>
      </w:r>
      <w:r w:rsidRPr="00B45D24">
        <w:rPr>
          <w:rFonts w:ascii="Times New Roman" w:hAnsi="Times New Roman" w:eastAsia="Times New Roman" w:cs="Times New Roman"/>
          <w:i/>
          <w:iCs/>
          <w:sz w:val="24"/>
          <w:szCs w:val="24"/>
        </w:rPr>
        <w:t xml:space="preserve">post-2020 </w:t>
      </w:r>
      <w:proofErr w:type="spellStart"/>
      <w:r w:rsidRPr="00B45D24">
        <w:rPr>
          <w:rFonts w:ascii="Times New Roman" w:hAnsi="Times New Roman" w:eastAsia="Times New Roman" w:cs="Times New Roman"/>
          <w:i/>
          <w:iCs/>
          <w:sz w:val="24"/>
          <w:szCs w:val="24"/>
        </w:rPr>
        <w:t>global</w:t>
      </w:r>
      <w:proofErr w:type="spellEnd"/>
      <w:r w:rsidRPr="00B45D24">
        <w:rPr>
          <w:rFonts w:ascii="Times New Roman" w:hAnsi="Times New Roman" w:eastAsia="Times New Roman" w:cs="Times New Roman"/>
          <w:i/>
          <w:iCs/>
          <w:sz w:val="24"/>
          <w:szCs w:val="24"/>
        </w:rPr>
        <w:t xml:space="preserve"> </w:t>
      </w:r>
      <w:proofErr w:type="spellStart"/>
      <w:r w:rsidRPr="00B45D24">
        <w:rPr>
          <w:rFonts w:ascii="Times New Roman" w:hAnsi="Times New Roman" w:eastAsia="Times New Roman" w:cs="Times New Roman"/>
          <w:i/>
          <w:iCs/>
          <w:sz w:val="24"/>
          <w:szCs w:val="24"/>
        </w:rPr>
        <w:t>biodiversity</w:t>
      </w:r>
      <w:proofErr w:type="spellEnd"/>
      <w:r w:rsidRPr="00B45D24">
        <w:rPr>
          <w:rFonts w:ascii="Times New Roman" w:hAnsi="Times New Roman" w:eastAsia="Times New Roman" w:cs="Times New Roman"/>
          <w:i/>
          <w:iCs/>
          <w:sz w:val="24"/>
          <w:szCs w:val="24"/>
        </w:rPr>
        <w:t xml:space="preserve"> </w:t>
      </w:r>
      <w:proofErr w:type="spellStart"/>
      <w:r w:rsidRPr="00B45D24">
        <w:rPr>
          <w:rFonts w:ascii="Times New Roman" w:hAnsi="Times New Roman" w:eastAsia="Times New Roman" w:cs="Times New Roman"/>
          <w:i/>
          <w:iCs/>
          <w:sz w:val="24"/>
          <w:szCs w:val="24"/>
        </w:rPr>
        <w:t>framework</w:t>
      </w:r>
      <w:proofErr w:type="spellEnd"/>
      <w:r w:rsidRPr="00B45D24">
        <w:rPr>
          <w:rFonts w:ascii="Times New Roman" w:hAnsi="Times New Roman" w:eastAsia="Times New Roman" w:cs="Times New Roman"/>
          <w:sz w:val="24"/>
          <w:szCs w:val="24"/>
        </w:rPr>
        <w:t>) projekts</w:t>
      </w:r>
      <w:r w:rsidRPr="00B45D24" w:rsidR="00844E01">
        <w:rPr>
          <w:rStyle w:val="FootnoteReference"/>
          <w:rFonts w:ascii="Times New Roman" w:hAnsi="Times New Roman" w:eastAsia="Times New Roman" w:cs="Times New Roman"/>
          <w:sz w:val="24"/>
          <w:szCs w:val="24"/>
        </w:rPr>
        <w:footnoteReference w:id="2"/>
      </w:r>
      <w:r w:rsidRPr="00B45D24">
        <w:rPr>
          <w:rFonts w:ascii="Times New Roman" w:hAnsi="Times New Roman" w:eastAsia="Times New Roman" w:cs="Times New Roman"/>
          <w:sz w:val="24"/>
          <w:szCs w:val="24"/>
        </w:rPr>
        <w:t xml:space="preserve"> paredz apturēt dabas izzušanu – novēršot apdraudējumu dabai, izmantojot to ilgtspējīgi, ieguvumus sadalot godīgi un vienlīdzīgi un atbalstot šī plāna īstenošanu. </w:t>
      </w:r>
    </w:p>
    <w:p w:rsidRPr="00B45D24" w:rsidR="53D46D63" w:rsidP="00B45D24" w:rsidRDefault="53D46D63" w14:paraId="1F2CF923" w14:textId="0925BEBE">
      <w:pPr>
        <w:spacing w:after="120" w:line="240" w:lineRule="auto"/>
        <w:ind w:firstLine="567"/>
        <w:jc w:val="both"/>
        <w:rPr>
          <w:rFonts w:ascii="Times New Roman" w:hAnsi="Times New Roman" w:eastAsia="Times New Roman" w:cs="Times New Roman"/>
          <w:sz w:val="24"/>
          <w:szCs w:val="24"/>
        </w:rPr>
      </w:pPr>
      <w:r w:rsidRPr="00B45D24">
        <w:rPr>
          <w:rFonts w:ascii="Times New Roman" w:hAnsi="Times New Roman" w:eastAsia="Times New Roman" w:cs="Times New Roman"/>
          <w:sz w:val="24"/>
          <w:szCs w:val="24"/>
        </w:rPr>
        <w:t xml:space="preserve">Plāna projekts paredz 22 uzdevumus tādās jomās kā teritorijas plānošana, dabas atjaunošana, aizsargājamās dabas teritorijas, sugu aizsardzība un izmantošana, </w:t>
      </w:r>
      <w:proofErr w:type="spellStart"/>
      <w:r w:rsidRPr="00B45D24">
        <w:rPr>
          <w:rFonts w:ascii="Times New Roman" w:hAnsi="Times New Roman" w:eastAsia="Times New Roman" w:cs="Times New Roman"/>
          <w:sz w:val="24"/>
          <w:szCs w:val="24"/>
        </w:rPr>
        <w:t>invazīvās</w:t>
      </w:r>
      <w:proofErr w:type="spellEnd"/>
      <w:r w:rsidRPr="00B45D24">
        <w:rPr>
          <w:rFonts w:ascii="Times New Roman" w:hAnsi="Times New Roman" w:eastAsia="Times New Roman" w:cs="Times New Roman"/>
          <w:sz w:val="24"/>
          <w:szCs w:val="24"/>
        </w:rPr>
        <w:t xml:space="preserve"> sugas, piesārņojums, klimata pārmaiņas, ilgtspējīgas tautsaimniecības nozares, ekosistēmu pakalpojumi, dabas platības pilsētās, ģenētisko resursu izmantošana, dabas saglabāšanas integrēšana nozarēs, ilgtspējīgs patēriņš, biotehnoloģijas, subsīdijas, resursu mobilizācija, zinātne un tehnoloģijas un līdzdalība.</w:t>
      </w:r>
    </w:p>
    <w:p w:rsidRPr="00B45D24" w:rsidR="53D46D63" w:rsidP="00B45D24" w:rsidRDefault="53D46D63" w14:paraId="0096F89A" w14:textId="1839B490">
      <w:pPr>
        <w:spacing w:after="120" w:line="240" w:lineRule="auto"/>
        <w:ind w:firstLine="567"/>
        <w:jc w:val="both"/>
        <w:rPr>
          <w:rFonts w:ascii="Times New Roman" w:hAnsi="Times New Roman" w:eastAsia="Times New Roman" w:cs="Times New Roman"/>
          <w:sz w:val="24"/>
          <w:szCs w:val="24"/>
        </w:rPr>
      </w:pPr>
      <w:r w:rsidRPr="00B45D24">
        <w:rPr>
          <w:rFonts w:ascii="Times New Roman" w:hAnsi="Times New Roman" w:eastAsia="Times New Roman" w:cs="Times New Roman"/>
          <w:sz w:val="24"/>
          <w:szCs w:val="24"/>
        </w:rPr>
        <w:t>Tāpat apspriešanā ir arī plāna īstenošanas uzraudzības sistēma, komunikācijas stratēģija, stratēģija resursu mobilizēšanai, ilgtermiņa pieeja dabas saglabāšanas integrēšanai.</w:t>
      </w:r>
    </w:p>
    <w:p w:rsidRPr="00B45D24" w:rsidR="53D46D63" w:rsidP="00B45D24" w:rsidRDefault="53D46D63" w14:paraId="0693A873" w14:textId="0EDE9C02">
      <w:pPr>
        <w:spacing w:after="120" w:line="240" w:lineRule="auto"/>
        <w:ind w:firstLine="567"/>
        <w:jc w:val="both"/>
        <w:rPr>
          <w:rFonts w:ascii="Times New Roman" w:hAnsi="Times New Roman" w:eastAsia="Times New Roman" w:cs="Times New Roman"/>
          <w:sz w:val="24"/>
          <w:szCs w:val="24"/>
        </w:rPr>
      </w:pPr>
      <w:r w:rsidRPr="00B45D24">
        <w:rPr>
          <w:rFonts w:ascii="Times New Roman" w:hAnsi="Times New Roman" w:eastAsia="Times New Roman" w:cs="Times New Roman"/>
          <w:sz w:val="24"/>
          <w:szCs w:val="24"/>
        </w:rPr>
        <w:t>2022.</w:t>
      </w:r>
      <w:r w:rsidRPr="00B45D24" w:rsidR="00CE5A65">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gada 26.</w:t>
      </w:r>
      <w:r w:rsidRPr="00B45D24" w:rsidR="00CE5A65">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jūnijā plāna izstrādes darba grupas ceturt</w:t>
      </w:r>
      <w:r w:rsidRPr="00B45D24" w:rsidR="004276AF">
        <w:rPr>
          <w:rFonts w:ascii="Times New Roman" w:hAnsi="Times New Roman" w:eastAsia="Times New Roman" w:cs="Times New Roman"/>
          <w:sz w:val="24"/>
          <w:szCs w:val="24"/>
        </w:rPr>
        <w:t>ās</w:t>
      </w:r>
      <w:r w:rsidRPr="00B45D24">
        <w:rPr>
          <w:rFonts w:ascii="Times New Roman" w:hAnsi="Times New Roman" w:eastAsia="Times New Roman" w:cs="Times New Roman"/>
          <w:sz w:val="24"/>
          <w:szCs w:val="24"/>
        </w:rPr>
        <w:t xml:space="preserve"> sanāksme</w:t>
      </w:r>
      <w:r w:rsidRPr="00B45D24" w:rsidR="004276AF">
        <w:rPr>
          <w:rFonts w:ascii="Times New Roman" w:hAnsi="Times New Roman" w:eastAsia="Times New Roman" w:cs="Times New Roman"/>
          <w:sz w:val="24"/>
          <w:szCs w:val="24"/>
        </w:rPr>
        <w:t>s</w:t>
      </w:r>
      <w:r w:rsidRPr="00B45D24" w:rsidR="00CE5A65">
        <w:rPr>
          <w:rStyle w:val="FootnoteReference"/>
          <w:rFonts w:ascii="Times New Roman" w:hAnsi="Times New Roman" w:eastAsia="Times New Roman" w:cs="Times New Roman"/>
          <w:sz w:val="24"/>
          <w:szCs w:val="24"/>
        </w:rPr>
        <w:footnoteReference w:id="3"/>
      </w:r>
      <w:r w:rsidRPr="00B45D24" w:rsidR="004276AF">
        <w:rPr>
          <w:rFonts w:ascii="Times New Roman" w:hAnsi="Times New Roman" w:eastAsia="Times New Roman" w:cs="Times New Roman"/>
          <w:sz w:val="24"/>
          <w:szCs w:val="24"/>
        </w:rPr>
        <w:t xml:space="preserve"> noslēgumā</w:t>
      </w:r>
      <w:r w:rsidRPr="00B45D24">
        <w:rPr>
          <w:rFonts w:ascii="Times New Roman" w:hAnsi="Times New Roman" w:eastAsia="Times New Roman" w:cs="Times New Roman"/>
          <w:sz w:val="24"/>
          <w:szCs w:val="24"/>
        </w:rPr>
        <w:t xml:space="preserve"> secināts, ka dalībvalstīm tomēr vēl nav vienprātības par 20 plāna uzdevumu redakciju un nepieciešamas papildu diskusijas.</w:t>
      </w:r>
    </w:p>
    <w:p w:rsidRPr="00B45D24" w:rsidR="53D46D63" w:rsidP="00B45D24" w:rsidRDefault="53D46D63" w14:paraId="7C56717D" w14:textId="51EDF933">
      <w:pPr>
        <w:spacing w:after="120" w:line="240" w:lineRule="auto"/>
        <w:ind w:firstLine="567"/>
        <w:jc w:val="both"/>
        <w:rPr>
          <w:rStyle w:val="normaltextrun"/>
          <w:rFonts w:ascii="Times New Roman" w:hAnsi="Times New Roman" w:eastAsia="Times New Roman" w:cs="Times New Roman"/>
          <w:sz w:val="24"/>
          <w:szCs w:val="24"/>
        </w:rPr>
      </w:pPr>
      <w:r w:rsidRPr="00B45D24">
        <w:rPr>
          <w:rFonts w:ascii="Times New Roman" w:hAnsi="Times New Roman" w:eastAsia="Times New Roman" w:cs="Times New Roman"/>
          <w:sz w:val="24"/>
          <w:szCs w:val="24"/>
        </w:rPr>
        <w:t>Plāna apstiprināšana plānota Bioloģiskās daudzveidības konvencijas dalībvalstu 15.</w:t>
      </w:r>
      <w:r w:rsidRPr="00B45D24" w:rsidR="00CE5A65">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konferences II daļā Monreālā,</w:t>
      </w:r>
      <w:r w:rsidRPr="00B45D24" w:rsidR="004276AF">
        <w:rPr>
          <w:rFonts w:ascii="Times New Roman" w:hAnsi="Times New Roman" w:eastAsia="Times New Roman" w:cs="Times New Roman"/>
          <w:sz w:val="24"/>
          <w:szCs w:val="24"/>
        </w:rPr>
        <w:t xml:space="preserve"> Kanādā,</w:t>
      </w:r>
      <w:r w:rsidRPr="00B45D24">
        <w:rPr>
          <w:rFonts w:ascii="Times New Roman" w:hAnsi="Times New Roman" w:eastAsia="Times New Roman" w:cs="Times New Roman"/>
          <w:sz w:val="24"/>
          <w:szCs w:val="24"/>
        </w:rPr>
        <w:t xml:space="preserve"> </w:t>
      </w:r>
      <w:r w:rsidRPr="00B45D24" w:rsidR="004276AF">
        <w:rPr>
          <w:rFonts w:ascii="Times New Roman" w:hAnsi="Times New Roman" w:eastAsia="Times New Roman" w:cs="Times New Roman"/>
          <w:sz w:val="24"/>
          <w:szCs w:val="24"/>
        </w:rPr>
        <w:t xml:space="preserve">2022. gada </w:t>
      </w:r>
      <w:r w:rsidRPr="00B45D24">
        <w:rPr>
          <w:rFonts w:ascii="Times New Roman" w:hAnsi="Times New Roman" w:eastAsia="Times New Roman" w:cs="Times New Roman"/>
          <w:sz w:val="24"/>
          <w:szCs w:val="24"/>
        </w:rPr>
        <w:t>5.</w:t>
      </w:r>
      <w:r w:rsidR="00DF409A">
        <w:rPr>
          <w:rFonts w:ascii="Times New Roman" w:hAnsi="Times New Roman" w:eastAsia="Times New Roman" w:cs="Times New Roman"/>
          <w:sz w:val="24"/>
          <w:szCs w:val="24"/>
        </w:rPr>
        <w:t xml:space="preserve"> </w:t>
      </w:r>
      <w:r w:rsidRPr="00B45D24" w:rsidR="004276AF">
        <w:rPr>
          <w:rFonts w:ascii="Times New Roman" w:hAnsi="Times New Roman" w:eastAsia="Times New Roman" w:cs="Times New Roman"/>
          <w:sz w:val="24"/>
          <w:szCs w:val="24"/>
        </w:rPr>
        <w:t>-</w:t>
      </w:r>
      <w:r w:rsidR="00DF409A">
        <w:rPr>
          <w:rFonts w:ascii="Times New Roman" w:hAnsi="Times New Roman" w:eastAsia="Times New Roman" w:cs="Times New Roman"/>
          <w:sz w:val="24"/>
          <w:szCs w:val="24"/>
        </w:rPr>
        <w:t xml:space="preserve"> </w:t>
      </w:r>
      <w:r w:rsidRPr="00B45D24">
        <w:rPr>
          <w:rFonts w:ascii="Times New Roman" w:hAnsi="Times New Roman" w:eastAsia="Times New Roman" w:cs="Times New Roman"/>
          <w:sz w:val="24"/>
          <w:szCs w:val="24"/>
        </w:rPr>
        <w:t>17.</w:t>
      </w:r>
      <w:r w:rsidRPr="00B45D24" w:rsidR="00CE5A65">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decembr</w:t>
      </w:r>
      <w:r w:rsidRPr="00B45D24" w:rsidR="004276AF">
        <w:rPr>
          <w:rFonts w:ascii="Times New Roman" w:hAnsi="Times New Roman" w:eastAsia="Times New Roman" w:cs="Times New Roman"/>
          <w:sz w:val="24"/>
          <w:szCs w:val="24"/>
        </w:rPr>
        <w:t>ī</w:t>
      </w:r>
      <w:r w:rsidRPr="00B45D24">
        <w:rPr>
          <w:rFonts w:ascii="Times New Roman" w:hAnsi="Times New Roman" w:eastAsia="Times New Roman" w:cs="Times New Roman"/>
          <w:sz w:val="24"/>
          <w:szCs w:val="24"/>
        </w:rPr>
        <w:t>.</w:t>
      </w:r>
    </w:p>
    <w:p w:rsidRPr="00B45D24" w:rsidR="00E13BC7" w:rsidP="00B45D24" w:rsidRDefault="7CA1F9FA" w14:paraId="0BD09185" w14:textId="32E7FEC5">
      <w:pPr>
        <w:spacing w:after="120" w:line="240" w:lineRule="auto"/>
        <w:jc w:val="both"/>
        <w:rPr>
          <w:rFonts w:ascii="Times New Roman" w:hAnsi="Times New Roman" w:eastAsia="Times New Roman" w:cs="Times New Roman"/>
          <w:sz w:val="24"/>
          <w:szCs w:val="24"/>
          <w:lang w:val="lv"/>
        </w:rPr>
      </w:pPr>
      <w:r w:rsidRPr="00B45D24">
        <w:rPr>
          <w:rFonts w:ascii="Times New Roman" w:hAnsi="Times New Roman" w:eastAsia="Times New Roman" w:cs="Times New Roman"/>
          <w:sz w:val="24"/>
          <w:szCs w:val="24"/>
          <w:u w:val="single"/>
          <w:lang w:val="lv"/>
        </w:rPr>
        <w:t>Latvijas nostāja</w:t>
      </w:r>
      <w:r w:rsidRPr="00B45D24">
        <w:rPr>
          <w:rFonts w:ascii="Times New Roman" w:hAnsi="Times New Roman" w:eastAsia="Times New Roman" w:cs="Times New Roman"/>
          <w:sz w:val="24"/>
          <w:szCs w:val="24"/>
          <w:lang w:val="lv"/>
        </w:rPr>
        <w:t xml:space="preserve"> </w:t>
      </w:r>
    </w:p>
    <w:p w:rsidRPr="00B45D24" w:rsidR="00E13BC7" w:rsidP="00B45D24" w:rsidRDefault="53D46D63" w14:paraId="5B529011" w14:textId="4984EC8F">
      <w:pPr>
        <w:spacing w:after="120" w:line="240" w:lineRule="auto"/>
        <w:ind w:firstLine="720"/>
        <w:jc w:val="both"/>
        <w:rPr>
          <w:rFonts w:ascii="Times New Roman" w:hAnsi="Times New Roman" w:eastAsia="Times New Roman" w:cs="Times New Roman"/>
          <w:sz w:val="24"/>
          <w:szCs w:val="24"/>
          <w:highlight w:val="yellow"/>
        </w:rPr>
      </w:pPr>
      <w:r w:rsidRPr="00B45D24">
        <w:rPr>
          <w:rFonts w:ascii="Times New Roman" w:hAnsi="Times New Roman" w:eastAsia="Times New Roman" w:cs="Times New Roman"/>
          <w:sz w:val="24"/>
          <w:szCs w:val="24"/>
        </w:rPr>
        <w:t>Latvijas nostāja iekļauta nacionālajā pozīcijā "Par Padomes secinājumiem par Bioloģiskās daudzveidības konvencijas: - 14.</w:t>
      </w:r>
      <w:r w:rsidRPr="00B45D24" w:rsidR="00CE5A65">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pušu konferenci - Kartahenas Protokola par bioloģisko drošumu 9.</w:t>
      </w:r>
      <w:r w:rsidRPr="00B45D24" w:rsidR="00CE5A65">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 xml:space="preserve">pušu sanāksmi - </w:t>
      </w:r>
      <w:proofErr w:type="spellStart"/>
      <w:r w:rsidRPr="00B45D24">
        <w:rPr>
          <w:rFonts w:ascii="Times New Roman" w:hAnsi="Times New Roman" w:eastAsia="Times New Roman" w:cs="Times New Roman"/>
          <w:sz w:val="24"/>
          <w:szCs w:val="24"/>
        </w:rPr>
        <w:t>Nagojas</w:t>
      </w:r>
      <w:proofErr w:type="spellEnd"/>
      <w:r w:rsidRPr="00B45D24">
        <w:rPr>
          <w:rFonts w:ascii="Times New Roman" w:hAnsi="Times New Roman" w:eastAsia="Times New Roman" w:cs="Times New Roman"/>
          <w:sz w:val="24"/>
          <w:szCs w:val="24"/>
        </w:rPr>
        <w:t xml:space="preserve"> Protokola par ģenētisko resursu pieejamību un to izmantošanā iegūto labumu taisnīgu un vienlīdzīgu sadali 3.</w:t>
      </w:r>
      <w:r w:rsidRPr="00B45D24" w:rsidR="00CE5A65">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pušu sanāksmi (2018.</w:t>
      </w:r>
      <w:r w:rsidRPr="00B45D24" w:rsidR="004276AF">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gada 17.</w:t>
      </w:r>
      <w:r w:rsidR="00DF409A">
        <w:rPr>
          <w:rFonts w:ascii="Times New Roman" w:hAnsi="Times New Roman" w:eastAsia="Times New Roman" w:cs="Times New Roman"/>
          <w:sz w:val="24"/>
          <w:szCs w:val="24"/>
        </w:rPr>
        <w:t xml:space="preserve"> </w:t>
      </w:r>
      <w:r w:rsidRPr="00B45D24">
        <w:rPr>
          <w:rFonts w:ascii="Times New Roman" w:hAnsi="Times New Roman" w:eastAsia="Times New Roman" w:cs="Times New Roman"/>
          <w:sz w:val="24"/>
          <w:szCs w:val="24"/>
        </w:rPr>
        <w:t>-</w:t>
      </w:r>
      <w:r w:rsidR="00DF409A">
        <w:rPr>
          <w:rFonts w:ascii="Times New Roman" w:hAnsi="Times New Roman" w:eastAsia="Times New Roman" w:cs="Times New Roman"/>
          <w:sz w:val="24"/>
          <w:szCs w:val="24"/>
        </w:rPr>
        <w:t xml:space="preserve"> </w:t>
      </w:r>
      <w:r w:rsidRPr="00B45D24">
        <w:rPr>
          <w:rFonts w:ascii="Times New Roman" w:hAnsi="Times New Roman" w:eastAsia="Times New Roman" w:cs="Times New Roman"/>
          <w:sz w:val="24"/>
          <w:szCs w:val="24"/>
        </w:rPr>
        <w:t>29.</w:t>
      </w:r>
      <w:r w:rsidRPr="00B45D24" w:rsidR="00CE5A65">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 xml:space="preserve">novembris, Šarm </w:t>
      </w:r>
      <w:proofErr w:type="spellStart"/>
      <w:r w:rsidRPr="00B45D24">
        <w:rPr>
          <w:rFonts w:ascii="Times New Roman" w:hAnsi="Times New Roman" w:eastAsia="Times New Roman" w:cs="Times New Roman"/>
          <w:sz w:val="24"/>
          <w:szCs w:val="24"/>
        </w:rPr>
        <w:t>eš</w:t>
      </w:r>
      <w:proofErr w:type="spellEnd"/>
      <w:r w:rsidRPr="00B45D24">
        <w:rPr>
          <w:rFonts w:ascii="Times New Roman" w:hAnsi="Times New Roman" w:eastAsia="Times New Roman" w:cs="Times New Roman"/>
          <w:sz w:val="24"/>
          <w:szCs w:val="24"/>
        </w:rPr>
        <w:t xml:space="preserve"> </w:t>
      </w:r>
      <w:proofErr w:type="spellStart"/>
      <w:r w:rsidRPr="00B45D24">
        <w:rPr>
          <w:rFonts w:ascii="Times New Roman" w:hAnsi="Times New Roman" w:eastAsia="Times New Roman" w:cs="Times New Roman"/>
          <w:sz w:val="24"/>
          <w:szCs w:val="24"/>
        </w:rPr>
        <w:t>Šeiha</w:t>
      </w:r>
      <w:proofErr w:type="spellEnd"/>
      <w:r w:rsidRPr="00B45D24">
        <w:rPr>
          <w:rFonts w:ascii="Times New Roman" w:hAnsi="Times New Roman" w:eastAsia="Times New Roman" w:cs="Times New Roman"/>
          <w:sz w:val="24"/>
          <w:szCs w:val="24"/>
        </w:rPr>
        <w:t>, Ēģipte)", kas apstiprināta 2018.</w:t>
      </w:r>
      <w:r w:rsidRPr="00B45D24" w:rsidR="00CE5A65">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gada 2.</w:t>
      </w:r>
      <w:r w:rsidRPr="00B45D24" w:rsidR="004276AF">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oktobra Ministru kabineta sēdē, un nacionālajā pozīcijā par “Globālo bioloģiskās daudzveidības satvaru laikposmam pēc 2020.</w:t>
      </w:r>
      <w:r w:rsidRPr="00B45D24" w:rsidR="00CE5A65">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gada. Konvencija par bioloģisko daudzveidību (KBD) - Padomes secinājumu projekts”, kas apstiprināta 2019.</w:t>
      </w:r>
      <w:r w:rsidRPr="00B45D24" w:rsidR="00CE5A65">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gada 17.</w:t>
      </w:r>
      <w:r w:rsidRPr="00B45D24" w:rsidR="00CE5A65">
        <w:rPr>
          <w:rFonts w:ascii="Times New Roman" w:hAnsi="Times New Roman" w:eastAsia="Times New Roman" w:cs="Times New Roman"/>
          <w:sz w:val="24"/>
          <w:szCs w:val="24"/>
        </w:rPr>
        <w:t> </w:t>
      </w:r>
      <w:r w:rsidRPr="00B45D24">
        <w:rPr>
          <w:rFonts w:ascii="Times New Roman" w:hAnsi="Times New Roman" w:eastAsia="Times New Roman" w:cs="Times New Roman"/>
          <w:sz w:val="24"/>
          <w:szCs w:val="24"/>
        </w:rPr>
        <w:t xml:space="preserve">decembra Ministru kabineta sēdē. </w:t>
      </w:r>
    </w:p>
    <w:p w:rsidRPr="00B45D24" w:rsidR="00E13BC7" w:rsidP="00B45D24" w:rsidRDefault="53D46D63" w14:paraId="3E6FCF55" w14:textId="2AC12472">
      <w:pPr>
        <w:spacing w:after="120" w:line="240" w:lineRule="auto"/>
        <w:ind w:firstLine="720"/>
        <w:jc w:val="both"/>
        <w:rPr>
          <w:rFonts w:ascii="Times New Roman" w:hAnsi="Times New Roman" w:eastAsia="Times New Roman" w:cs="Times New Roman"/>
          <w:sz w:val="24"/>
          <w:szCs w:val="24"/>
        </w:rPr>
      </w:pPr>
      <w:r w:rsidRPr="00B45D24">
        <w:rPr>
          <w:rFonts w:ascii="Times New Roman" w:hAnsi="Times New Roman" w:eastAsia="Times New Roman" w:cs="Times New Roman"/>
          <w:sz w:val="24"/>
          <w:szCs w:val="24"/>
        </w:rPr>
        <w:lastRenderedPageBreak/>
        <w:t>ES un tās dalībvalstis kopumā vēlas ambiciozu, bet vienlaikus arī reālistisku plānu ar efektīvu īstenošanas mehānismu. Plānam jānovērš apdraudējums dabai, jāveicina tās atjaunošanās un saglabāšanās ar dabai draudzīgām tautsaimniecības nozarēm, patēriņu un sociālekonomiskajām sistēmām kopumā.</w:t>
      </w:r>
    </w:p>
    <w:p w:rsidRPr="00B45D24" w:rsidR="00E13BC7" w:rsidP="00B45D24" w:rsidRDefault="53D46D63" w14:paraId="3DD95D40" w14:textId="221AC915">
      <w:pPr>
        <w:spacing w:after="120" w:line="240" w:lineRule="auto"/>
        <w:ind w:firstLine="720"/>
        <w:jc w:val="both"/>
        <w:rPr>
          <w:rFonts w:ascii="Times New Roman" w:hAnsi="Times New Roman" w:eastAsia="Times New Roman" w:cs="Times New Roman"/>
          <w:sz w:val="24"/>
          <w:szCs w:val="24"/>
        </w:rPr>
      </w:pPr>
      <w:r w:rsidRPr="00B45D24">
        <w:rPr>
          <w:rFonts w:ascii="Times New Roman" w:hAnsi="Times New Roman" w:eastAsia="Times New Roman" w:cs="Times New Roman"/>
          <w:sz w:val="24"/>
          <w:szCs w:val="24"/>
        </w:rPr>
        <w:t xml:space="preserve">Ņemot vērā ierobežotos cilvēkresursus, īpaši nacionāli, būtisks būs sadarbības aspekts gan resursu mobilizēšanas ziņā, gan jaunās topošās politikas īstenošanai . </w:t>
      </w:r>
    </w:p>
    <w:p w:rsidRPr="00B45D24" w:rsidR="00E13BC7" w:rsidP="00B45D24" w:rsidRDefault="00E13BC7" w14:paraId="717F6D77" w14:textId="5AA6D481">
      <w:pPr>
        <w:spacing w:after="120" w:line="240" w:lineRule="auto"/>
        <w:jc w:val="both"/>
        <w:rPr>
          <w:rStyle w:val="normaltextrun"/>
          <w:rFonts w:ascii="Times New Roman" w:hAnsi="Times New Roman" w:cs="Times New Roman"/>
          <w:sz w:val="24"/>
          <w:szCs w:val="24"/>
        </w:rPr>
      </w:pPr>
    </w:p>
    <w:p w:rsidRPr="00B45D24" w:rsidR="009C70F9" w:rsidP="00B45D24" w:rsidRDefault="00352683" w14:paraId="63E1C10E" w14:textId="47BAB101">
      <w:pPr>
        <w:shd w:val="clear" w:color="auto" w:fill="BFBFBF" w:themeFill="background1" w:themeFillShade="BF"/>
        <w:spacing w:after="120" w:line="240" w:lineRule="auto"/>
        <w:jc w:val="both"/>
        <w:rPr>
          <w:rFonts w:ascii="Times New Roman" w:hAnsi="Times New Roman" w:cs="Times New Roman"/>
          <w:b/>
          <w:bCs/>
          <w:sz w:val="24"/>
          <w:szCs w:val="24"/>
        </w:rPr>
      </w:pPr>
      <w:r w:rsidRPr="00B45D24">
        <w:rPr>
          <w:rStyle w:val="normaltextrun"/>
          <w:rFonts w:ascii="Times New Roman" w:hAnsi="Times New Roman" w:cs="Times New Roman"/>
          <w:b/>
          <w:bCs/>
          <w:sz w:val="24"/>
          <w:szCs w:val="24"/>
        </w:rPr>
        <w:t>Kara Ukrainā ietekme uz vidi</w:t>
      </w:r>
    </w:p>
    <w:p w:rsidRPr="00B45D24" w:rsidR="00EF0E41" w:rsidP="00B45D24" w:rsidRDefault="00EF0E41" w14:paraId="7A32B7C8" w14:textId="294B54E9">
      <w:pPr>
        <w:spacing w:after="120" w:line="240" w:lineRule="auto"/>
        <w:ind w:firstLine="720"/>
        <w:jc w:val="both"/>
        <w:rPr>
          <w:rFonts w:ascii="Times New Roman" w:hAnsi="Times New Roman" w:eastAsia="Times New Roman" w:cs="Times New Roman"/>
          <w:sz w:val="24"/>
          <w:szCs w:val="24"/>
        </w:rPr>
      </w:pPr>
      <w:r w:rsidRPr="00B45D24">
        <w:rPr>
          <w:rFonts w:ascii="Times New Roman" w:hAnsi="Times New Roman" w:eastAsia="Times New Roman" w:cs="Times New Roman"/>
          <w:color w:val="202124"/>
          <w:sz w:val="24"/>
          <w:szCs w:val="24"/>
        </w:rPr>
        <w:t xml:space="preserve">Karadarbība Ukrainā izraisa gan tiešu vides piesārņojumu, gan arī bojā vai iznīcina infrastruktūru, kas ir paredzēta vides piesārņojuma samazināšanai un kontrolei, piemēram, notekūdeņu savākšanai un attīrīšanai, atkritumu apsaimniekošanai. Tāpat augsnes, ūdeņu, gaisa piesārņojumu vai tā risku rada dažādu rūpniecisko objektu bojāšana vai sagraušana apšaudes vai bombardēšanas rezultātā. </w:t>
      </w:r>
      <w:r w:rsidRPr="00B45D24">
        <w:rPr>
          <w:rFonts w:ascii="Times New Roman" w:hAnsi="Times New Roman" w:eastAsia="Times New Roman" w:cs="Times New Roman"/>
          <w:sz w:val="24"/>
          <w:szCs w:val="24"/>
        </w:rPr>
        <w:t>Papildus ietekmi uz vidi rada Ukrainas teritorijā esošās atomelektrostacijas (turpmāk – AES). Ukrainas teritorijā atrodas četras ekspluatācijā esošas AES un slēgtā Černobiļas AES. Krievijas Federācijas militārā uzbrukuma rezultātā radiācijas avārijas risks ir palielinājies attiecībā uz Ukrainas teritorijā esošajām kodoliekārtām – gan uz AES, gan radioaktīvo atkritumu glabātavām u.c. objektiem.</w:t>
      </w:r>
    </w:p>
    <w:p w:rsidRPr="00B45D24" w:rsidR="00EF0E41" w:rsidP="00B45D24" w:rsidRDefault="009C70F9" w14:paraId="7D0C7BA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eastAsia="Times New Roman" w:cs="Times New Roman"/>
          <w:i/>
          <w:iCs/>
          <w:sz w:val="24"/>
          <w:szCs w:val="24"/>
        </w:rPr>
      </w:pPr>
      <w:r w:rsidRPr="00B45D24">
        <w:rPr>
          <w:rFonts w:ascii="Times New Roman" w:hAnsi="Times New Roman" w:eastAsia="Times New Roman" w:cs="Times New Roman"/>
          <w:sz w:val="24"/>
          <w:szCs w:val="24"/>
        </w:rPr>
        <w:t xml:space="preserve">2022. gada 21. jūnija </w:t>
      </w:r>
      <w:r w:rsidRPr="00B45D24" w:rsidR="00EF0E41">
        <w:rPr>
          <w:rFonts w:ascii="Times New Roman" w:hAnsi="Times New Roman" w:eastAsia="Times New Roman" w:cs="Times New Roman"/>
          <w:sz w:val="24"/>
          <w:szCs w:val="24"/>
        </w:rPr>
        <w:t xml:space="preserve">Bioloģiskās daudzveidības konvencijas Globālā dabas saglabāšanas plāna izstrādes darba grupas sanāksmē </w:t>
      </w:r>
      <w:r w:rsidRPr="00B45D24" w:rsidR="53D46D63">
        <w:rPr>
          <w:rFonts w:ascii="Times New Roman" w:hAnsi="Times New Roman" w:eastAsia="Times New Roman" w:cs="Times New Roman"/>
          <w:sz w:val="24"/>
          <w:szCs w:val="24"/>
        </w:rPr>
        <w:t>Ukrainas delegācija</w:t>
      </w:r>
      <w:r w:rsidRPr="00B45D24" w:rsidR="00EF0E41">
        <w:rPr>
          <w:rFonts w:ascii="Times New Roman" w:hAnsi="Times New Roman" w:eastAsia="Times New Roman" w:cs="Times New Roman"/>
          <w:sz w:val="24"/>
          <w:szCs w:val="24"/>
        </w:rPr>
        <w:t xml:space="preserve"> sniedza</w:t>
      </w:r>
      <w:r w:rsidRPr="00B45D24" w:rsidR="53D46D63">
        <w:rPr>
          <w:rFonts w:ascii="Times New Roman" w:hAnsi="Times New Roman" w:eastAsia="Times New Roman" w:cs="Times New Roman"/>
          <w:sz w:val="24"/>
          <w:szCs w:val="24"/>
        </w:rPr>
        <w:t xml:space="preserve"> paziņojum</w:t>
      </w:r>
      <w:r w:rsidRPr="00B45D24" w:rsidR="00EF0E41">
        <w:rPr>
          <w:rFonts w:ascii="Times New Roman" w:hAnsi="Times New Roman" w:eastAsia="Times New Roman" w:cs="Times New Roman"/>
          <w:sz w:val="24"/>
          <w:szCs w:val="24"/>
        </w:rPr>
        <w:t>u</w:t>
      </w:r>
      <w:r w:rsidRPr="00B45D24" w:rsidR="53D46D63">
        <w:rPr>
          <w:rFonts w:ascii="Times New Roman" w:hAnsi="Times New Roman" w:eastAsia="Times New Roman" w:cs="Times New Roman"/>
          <w:sz w:val="24"/>
          <w:szCs w:val="24"/>
        </w:rPr>
        <w:t>:</w:t>
      </w:r>
      <w:r w:rsidRPr="00B45D24" w:rsidR="53D46D63">
        <w:rPr>
          <w:rFonts w:ascii="Times New Roman" w:hAnsi="Times New Roman" w:eastAsia="Times New Roman" w:cs="Times New Roman"/>
          <w:color w:val="202124"/>
          <w:sz w:val="24"/>
          <w:szCs w:val="24"/>
        </w:rPr>
        <w:t xml:space="preserve"> </w:t>
      </w:r>
      <w:r w:rsidRPr="00B45D24" w:rsidR="53D46D63">
        <w:rPr>
          <w:rFonts w:ascii="Times New Roman" w:hAnsi="Times New Roman" w:eastAsia="Times New Roman" w:cs="Times New Roman"/>
          <w:i/>
          <w:iCs/>
          <w:sz w:val="24"/>
          <w:szCs w:val="24"/>
        </w:rPr>
        <w:t>“Kā jau vairākkārt minēts, Krievijas notiekošais uzbrukums Ukrainai ir arī uzbrukums videi. Ārvalstu iebrukuma rezultātā mūsu dabas mantojums tiek pakāpeniski bojāts.</w:t>
      </w:r>
    </w:p>
    <w:p w:rsidRPr="00B45D24" w:rsidR="53D46D63" w:rsidP="00B45D24" w:rsidRDefault="53D46D63" w14:paraId="4D18CA34" w14:textId="216D6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eastAsia="Times New Roman" w:cs="Times New Roman"/>
          <w:i/>
          <w:iCs/>
          <w:sz w:val="24"/>
          <w:szCs w:val="24"/>
        </w:rPr>
      </w:pPr>
      <w:r w:rsidRPr="00B45D24">
        <w:rPr>
          <w:rFonts w:ascii="Times New Roman" w:hAnsi="Times New Roman" w:eastAsia="Times New Roman" w:cs="Times New Roman"/>
          <w:i/>
          <w:iCs/>
          <w:sz w:val="24"/>
          <w:szCs w:val="24"/>
        </w:rPr>
        <w:t>Krievijas militārpersonas bombardēja vairākas degvielas noliktavas un gāzes vadus, izraisot vides ārkārtas situāciju un apdraudot tuvējo kopienu un ekosistēmu veselību. Krievijas uzbrukumi munīcijas noliktavām jau ir izraisījuši militāras izcelsmes smago metālu un toksisku  materiālu izkliedi, radot papildu riskus cilvēku veselībai un videi.</w:t>
      </w:r>
    </w:p>
    <w:p w:rsidRPr="00B45D24" w:rsidR="53D46D63" w:rsidP="00B45D24" w:rsidRDefault="53D46D63" w14:paraId="36554100" w14:textId="6761B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eastAsia="Times New Roman" w:cs="Times New Roman"/>
          <w:i/>
          <w:iCs/>
          <w:sz w:val="24"/>
          <w:szCs w:val="24"/>
        </w:rPr>
      </w:pPr>
      <w:r w:rsidRPr="00B45D24">
        <w:rPr>
          <w:rFonts w:ascii="Times New Roman" w:hAnsi="Times New Roman" w:eastAsia="Times New Roman" w:cs="Times New Roman"/>
          <w:i/>
          <w:iCs/>
          <w:sz w:val="24"/>
          <w:szCs w:val="24"/>
        </w:rPr>
        <w:t>Krievija turpina iznīcināt dabiskos biotopus – bioloģiskās daudzveidības avotus, neskatoties uz dalību Konvencijā par bioloģisko daudzveidību un citiem ar bioloģisko daudzveidību saistītiem starptautiskajiem līgumiem. Lai atjaunotu šos biotopus, tostarp retu un apdraudētu sugu dzīvotnes, būs nepieciešami daudzi gadi.</w:t>
      </w:r>
    </w:p>
    <w:p w:rsidRPr="00B45D24" w:rsidR="53D46D63" w:rsidP="00B45D24" w:rsidRDefault="53D46D63" w14:paraId="52368F55" w14:textId="37372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eastAsia="Times New Roman" w:cs="Times New Roman"/>
          <w:i/>
          <w:iCs/>
          <w:sz w:val="24"/>
          <w:szCs w:val="24"/>
        </w:rPr>
      </w:pPr>
      <w:r w:rsidRPr="00B45D24">
        <w:rPr>
          <w:rFonts w:ascii="Times New Roman" w:hAnsi="Times New Roman" w:eastAsia="Times New Roman" w:cs="Times New Roman"/>
          <w:i/>
          <w:iCs/>
          <w:sz w:val="24"/>
          <w:szCs w:val="24"/>
        </w:rPr>
        <w:t xml:space="preserve">Uz šodienu vairāk nekā pusi no </w:t>
      </w:r>
      <w:proofErr w:type="spellStart"/>
      <w:r w:rsidRPr="00B45D24">
        <w:rPr>
          <w:rFonts w:ascii="Times New Roman" w:hAnsi="Times New Roman" w:eastAsia="Times New Roman" w:cs="Times New Roman"/>
          <w:i/>
          <w:iCs/>
          <w:sz w:val="24"/>
          <w:szCs w:val="24"/>
        </w:rPr>
        <w:t>Ramsāres</w:t>
      </w:r>
      <w:proofErr w:type="spellEnd"/>
      <w:r w:rsidRPr="00B45D24">
        <w:rPr>
          <w:rFonts w:ascii="Times New Roman" w:hAnsi="Times New Roman" w:eastAsia="Times New Roman" w:cs="Times New Roman"/>
          <w:i/>
          <w:iCs/>
          <w:sz w:val="24"/>
          <w:szCs w:val="24"/>
        </w:rPr>
        <w:t xml:space="preserve"> vietām Ukrainā ir </w:t>
      </w:r>
      <w:proofErr w:type="spellStart"/>
      <w:r w:rsidRPr="00B45D24">
        <w:rPr>
          <w:rFonts w:ascii="Times New Roman" w:hAnsi="Times New Roman" w:eastAsia="Times New Roman" w:cs="Times New Roman"/>
          <w:i/>
          <w:iCs/>
          <w:sz w:val="24"/>
          <w:szCs w:val="24"/>
        </w:rPr>
        <w:t>skārusi</w:t>
      </w:r>
      <w:proofErr w:type="spellEnd"/>
      <w:r w:rsidRPr="00B45D24">
        <w:rPr>
          <w:rFonts w:ascii="Times New Roman" w:hAnsi="Times New Roman" w:eastAsia="Times New Roman" w:cs="Times New Roman"/>
          <w:i/>
          <w:iCs/>
          <w:sz w:val="24"/>
          <w:szCs w:val="24"/>
        </w:rPr>
        <w:t xml:space="preserve"> Krievijas bruņoto spēku veiktā karadarbība. Tas ietver vietas, kas atrodas Melnās jūras un Azovas jūras krastos, kā arī Dņepras un Donavas upju lejasdaļā. Krievijas agresijas dēļ zaudējumus cietuši vairāk nekā 20 dabas un biosfēras rezervāti un nacionālie parki.</w:t>
      </w:r>
    </w:p>
    <w:p w:rsidRPr="00B45D24" w:rsidR="53D46D63" w:rsidP="00B45D24" w:rsidRDefault="53D46D63" w14:paraId="1B708D6F" w14:textId="2CE9A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eastAsia="Times New Roman" w:cs="Times New Roman"/>
          <w:i/>
          <w:iCs/>
          <w:sz w:val="24"/>
          <w:szCs w:val="24"/>
        </w:rPr>
      </w:pPr>
      <w:r w:rsidRPr="00B45D24">
        <w:rPr>
          <w:rFonts w:ascii="Times New Roman" w:hAnsi="Times New Roman" w:eastAsia="Times New Roman" w:cs="Times New Roman"/>
          <w:i/>
          <w:iCs/>
          <w:sz w:val="24"/>
          <w:szCs w:val="24"/>
        </w:rPr>
        <w:t xml:space="preserve">Pēc aplēsēm, kara ietekmē ir cietusi aptuveni 900 aizsargājamo teritoriju objektu teritorija 12406,6 kvadrātkilometru (1,24 miljonu hektāru) platībā, tostarp 200 </w:t>
      </w:r>
      <w:proofErr w:type="spellStart"/>
      <w:r w:rsidRPr="00B45D24">
        <w:rPr>
          <w:rFonts w:ascii="Times New Roman" w:hAnsi="Times New Roman" w:eastAsia="Times New Roman" w:cs="Times New Roman"/>
          <w:i/>
          <w:iCs/>
          <w:sz w:val="24"/>
          <w:szCs w:val="24"/>
        </w:rPr>
        <w:t>Emerald</w:t>
      </w:r>
      <w:proofErr w:type="spellEnd"/>
      <w:r w:rsidRPr="00B45D24">
        <w:rPr>
          <w:rFonts w:ascii="Times New Roman" w:hAnsi="Times New Roman" w:eastAsia="Times New Roman" w:cs="Times New Roman"/>
          <w:i/>
          <w:iCs/>
          <w:sz w:val="24"/>
          <w:szCs w:val="24"/>
        </w:rPr>
        <w:t xml:space="preserve"> </w:t>
      </w:r>
      <w:proofErr w:type="spellStart"/>
      <w:r w:rsidRPr="00B45D24">
        <w:rPr>
          <w:rFonts w:ascii="Times New Roman" w:hAnsi="Times New Roman" w:eastAsia="Times New Roman" w:cs="Times New Roman"/>
          <w:i/>
          <w:iCs/>
          <w:sz w:val="24"/>
          <w:szCs w:val="24"/>
        </w:rPr>
        <w:t>Network</w:t>
      </w:r>
      <w:proofErr w:type="spellEnd"/>
      <w:r w:rsidRPr="00B45D24">
        <w:rPr>
          <w:rFonts w:ascii="Times New Roman" w:hAnsi="Times New Roman" w:eastAsia="Times New Roman" w:cs="Times New Roman"/>
          <w:i/>
          <w:iCs/>
          <w:sz w:val="24"/>
          <w:szCs w:val="24"/>
        </w:rPr>
        <w:t xml:space="preserve"> objekti 2,9 miljonu hektāru platībā. Kā jūs visi zināt, aizsargājamās teritorijas ir bioloģiskās daudzveidības karstie punkti.”</w:t>
      </w:r>
    </w:p>
    <w:p w:rsidRPr="00B45D24" w:rsidR="53D46D63" w:rsidP="00B45D24" w:rsidRDefault="53D46D63" w14:paraId="4679AB6F" w14:textId="13693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eastAsia="Times New Roman" w:cs="Times New Roman"/>
          <w:sz w:val="24"/>
          <w:szCs w:val="24"/>
        </w:rPr>
      </w:pPr>
      <w:r w:rsidRPr="00B45D24">
        <w:rPr>
          <w:rFonts w:ascii="Times New Roman" w:hAnsi="Times New Roman" w:eastAsia="Times New Roman" w:cs="Times New Roman"/>
          <w:sz w:val="24"/>
          <w:szCs w:val="24"/>
        </w:rPr>
        <w:t>Ieskatu par videi nodarīto kaitējumu sniedz Ukrainas Vides aizsardzības un dabas resursu ministrija</w:t>
      </w:r>
      <w:r w:rsidRPr="00B45D24" w:rsidR="004276AF">
        <w:rPr>
          <w:rFonts w:ascii="Times New Roman" w:hAnsi="Times New Roman" w:eastAsia="Times New Roman" w:cs="Times New Roman"/>
          <w:sz w:val="24"/>
          <w:szCs w:val="24"/>
        </w:rPr>
        <w:t xml:space="preserve"> tiešsaistē</w:t>
      </w:r>
      <w:r w:rsidRPr="00B45D24" w:rsidR="004276AF">
        <w:rPr>
          <w:rStyle w:val="FootnoteReference"/>
          <w:rFonts w:ascii="Times New Roman" w:hAnsi="Times New Roman" w:eastAsia="Times New Roman" w:cs="Times New Roman"/>
          <w:sz w:val="24"/>
          <w:szCs w:val="24"/>
        </w:rPr>
        <w:footnoteReference w:id="4"/>
      </w:r>
      <w:r w:rsidRPr="00B45D24" w:rsidR="00EF0E41">
        <w:rPr>
          <w:rFonts w:ascii="Times New Roman" w:hAnsi="Times New Roman" w:cs="Times New Roman"/>
          <w:sz w:val="24"/>
          <w:szCs w:val="24"/>
        </w:rPr>
        <w:t>.</w:t>
      </w:r>
    </w:p>
    <w:p w:rsidRPr="00B45D24" w:rsidR="00E13BC7" w:rsidP="00B45D24" w:rsidRDefault="7CA1F9FA" w14:paraId="61A7E804" w14:textId="3CB90962">
      <w:pPr>
        <w:spacing w:after="120" w:line="240" w:lineRule="auto"/>
        <w:jc w:val="both"/>
        <w:rPr>
          <w:rFonts w:ascii="Times New Roman" w:hAnsi="Times New Roman" w:eastAsia="Times New Roman" w:cs="Times New Roman"/>
          <w:sz w:val="24"/>
          <w:szCs w:val="24"/>
          <w:lang w:val="lv"/>
        </w:rPr>
      </w:pPr>
      <w:r w:rsidRPr="00B45D24">
        <w:rPr>
          <w:rFonts w:ascii="Times New Roman" w:hAnsi="Times New Roman" w:eastAsia="Times New Roman" w:cs="Times New Roman"/>
          <w:sz w:val="24"/>
          <w:szCs w:val="24"/>
          <w:u w:val="single"/>
          <w:lang w:val="lv"/>
        </w:rPr>
        <w:t>Latvijas nostāja</w:t>
      </w:r>
      <w:r w:rsidRPr="00B45D24">
        <w:rPr>
          <w:rFonts w:ascii="Times New Roman" w:hAnsi="Times New Roman" w:eastAsia="Times New Roman" w:cs="Times New Roman"/>
          <w:sz w:val="24"/>
          <w:szCs w:val="24"/>
          <w:lang w:val="lv"/>
        </w:rPr>
        <w:t xml:space="preserve"> </w:t>
      </w:r>
    </w:p>
    <w:p w:rsidRPr="00B45D24" w:rsidR="00F95E23" w:rsidP="00B45D24" w:rsidRDefault="00F95E23" w14:paraId="2052D2F0" w14:textId="10CEE616">
      <w:pPr>
        <w:spacing w:after="120" w:line="240" w:lineRule="auto"/>
        <w:ind w:firstLine="567"/>
        <w:jc w:val="both"/>
        <w:rPr>
          <w:rFonts w:ascii="Times New Roman" w:hAnsi="Times New Roman" w:eastAsia="Times New Roman" w:cs="Times New Roman"/>
          <w:sz w:val="24"/>
          <w:szCs w:val="24"/>
          <w:lang w:val="lv"/>
        </w:rPr>
      </w:pPr>
      <w:r w:rsidRPr="00B45D24">
        <w:rPr>
          <w:rFonts w:ascii="Times New Roman" w:hAnsi="Times New Roman" w:eastAsia="Times New Roman" w:cs="Times New Roman"/>
          <w:sz w:val="24"/>
          <w:szCs w:val="24"/>
          <w:lang w:val="lv"/>
        </w:rPr>
        <w:lastRenderedPageBreak/>
        <w:t>Latvija strikti nosoda Krievijas Federācijas nepamatoto militāro agresiju pret Ukrainu, kas ir būtisks starptautisko tiesību pārkāpums.</w:t>
      </w:r>
    </w:p>
    <w:p w:rsidRPr="00B45D24" w:rsidR="53D46D63" w:rsidP="00B45D24" w:rsidRDefault="53D46D63" w14:paraId="0B1F4D1D" w14:textId="5B2E7532">
      <w:pPr>
        <w:spacing w:after="120" w:line="240" w:lineRule="auto"/>
        <w:ind w:firstLine="567"/>
        <w:jc w:val="both"/>
        <w:rPr>
          <w:rFonts w:ascii="Times New Roman" w:hAnsi="Times New Roman" w:eastAsia="Times New Roman" w:cs="Times New Roman"/>
          <w:sz w:val="24"/>
          <w:szCs w:val="24"/>
          <w:lang w:val="lv"/>
        </w:rPr>
      </w:pPr>
      <w:r w:rsidRPr="00B45D24">
        <w:rPr>
          <w:rFonts w:ascii="Times New Roman" w:hAnsi="Times New Roman" w:eastAsia="Times New Roman" w:cs="Times New Roman"/>
          <w:sz w:val="24"/>
          <w:szCs w:val="24"/>
          <w:lang w:val="lv"/>
        </w:rPr>
        <w:t>Primāri jānovērš vides piesārņojums, kas apdraud cilvēku veselību un dzīvību.</w:t>
      </w:r>
    </w:p>
    <w:p w:rsidRPr="00B45D24" w:rsidR="53D46D63" w:rsidP="00B45D24" w:rsidRDefault="53D46D63" w14:paraId="3E9EBA88" w14:textId="5EC7E3AA">
      <w:pPr>
        <w:spacing w:after="120" w:line="240" w:lineRule="auto"/>
        <w:ind w:firstLine="567"/>
        <w:jc w:val="both"/>
        <w:rPr>
          <w:rFonts w:ascii="Times New Roman" w:hAnsi="Times New Roman" w:eastAsia="Times New Roman" w:cs="Times New Roman"/>
          <w:sz w:val="24"/>
          <w:szCs w:val="24"/>
          <w:lang w:val="lv"/>
        </w:rPr>
      </w:pPr>
      <w:r w:rsidRPr="00B45D24">
        <w:rPr>
          <w:rFonts w:ascii="Times New Roman" w:hAnsi="Times New Roman" w:eastAsia="Times New Roman" w:cs="Times New Roman"/>
          <w:sz w:val="24"/>
          <w:szCs w:val="24"/>
          <w:lang w:val="lv"/>
        </w:rPr>
        <w:t>Iesaistītajām pusēm ir īpaši svarīgi minimizēt jebkādus potenciālos radiācijas riskus visu valstu iedzīvotājiem, tāpēc ir būtiski nodrošināt kodolobjektu drošību.</w:t>
      </w:r>
    </w:p>
    <w:p w:rsidRPr="00B45D24" w:rsidR="53D46D63" w:rsidP="00B45D24" w:rsidRDefault="53D46D63" w14:paraId="79C74371" w14:textId="2F088590">
      <w:pPr>
        <w:spacing w:after="120" w:line="240" w:lineRule="auto"/>
        <w:ind w:firstLine="567"/>
        <w:jc w:val="both"/>
        <w:rPr>
          <w:rFonts w:ascii="Times New Roman" w:hAnsi="Times New Roman" w:eastAsia="Times New Roman" w:cs="Times New Roman"/>
          <w:sz w:val="24"/>
          <w:szCs w:val="24"/>
          <w:lang w:val="lv"/>
        </w:rPr>
      </w:pPr>
      <w:r w:rsidRPr="00B45D24">
        <w:rPr>
          <w:rFonts w:ascii="Times New Roman" w:hAnsi="Times New Roman" w:eastAsia="Times New Roman" w:cs="Times New Roman"/>
          <w:sz w:val="24"/>
          <w:szCs w:val="24"/>
          <w:lang w:val="lv"/>
        </w:rPr>
        <w:t>Būtiski saglabāt Ukrainas Valsts kodoldrošības inspekcijas kontroli pār valstī esošajiem kodolobjektiem, lai tiktu nodrošināta to darbība saskaņā ar starptautiski atzītiem drošības standartiem.</w:t>
      </w:r>
    </w:p>
    <w:p w:rsidRPr="00B45D24" w:rsidR="00352683" w:rsidP="00B45D24" w:rsidRDefault="00352683" w14:paraId="403D6E29" w14:textId="77777777">
      <w:pPr>
        <w:pStyle w:val="ListParagraph"/>
        <w:spacing w:after="120"/>
        <w:contextualSpacing w:val="false"/>
        <w:rPr>
          <w:rStyle w:val="normaltextrun"/>
        </w:rPr>
      </w:pPr>
    </w:p>
    <w:p w:rsidRPr="00B45D24" w:rsidR="00352683" w:rsidP="00B45D24" w:rsidRDefault="3612937D" w14:paraId="23BA618F" w14:textId="2FD8ABB5">
      <w:pPr>
        <w:shd w:val="clear" w:color="auto" w:fill="BFBFBF" w:themeFill="background1" w:themeFillShade="BF"/>
        <w:spacing w:after="120" w:line="240" w:lineRule="auto"/>
        <w:jc w:val="both"/>
        <w:rPr>
          <w:rStyle w:val="normaltextrun"/>
          <w:rFonts w:ascii="Times New Roman" w:hAnsi="Times New Roman" w:cs="Times New Roman"/>
          <w:b/>
          <w:bCs/>
          <w:sz w:val="24"/>
          <w:szCs w:val="24"/>
        </w:rPr>
      </w:pPr>
      <w:r w:rsidRPr="00B45D24">
        <w:rPr>
          <w:rStyle w:val="normaltextrun"/>
          <w:rFonts w:ascii="Times New Roman" w:hAnsi="Times New Roman" w:cs="Times New Roman"/>
          <w:b/>
          <w:bCs/>
          <w:sz w:val="24"/>
          <w:szCs w:val="24"/>
        </w:rPr>
        <w:t>Pielāgošanās klimata pārmaiņām (ūdens, daba</w:t>
      </w:r>
      <w:r w:rsidRPr="00B45D24" w:rsidR="29575B0E">
        <w:rPr>
          <w:rStyle w:val="normaltextrun"/>
          <w:rFonts w:ascii="Times New Roman" w:hAnsi="Times New Roman" w:cs="Times New Roman"/>
          <w:b/>
          <w:bCs/>
          <w:sz w:val="24"/>
          <w:szCs w:val="24"/>
        </w:rPr>
        <w:t>s</w:t>
      </w:r>
      <w:r w:rsidRPr="00B45D24">
        <w:rPr>
          <w:rStyle w:val="normaltextrun"/>
          <w:rFonts w:ascii="Times New Roman" w:hAnsi="Times New Roman" w:cs="Times New Roman"/>
          <w:b/>
          <w:bCs/>
          <w:sz w:val="24"/>
          <w:szCs w:val="24"/>
        </w:rPr>
        <w:t xml:space="preserve"> un augsnes aizsardzība)</w:t>
      </w:r>
    </w:p>
    <w:p w:rsidRPr="00B45D24" w:rsidR="53D46D63" w:rsidP="00B45D24" w:rsidRDefault="53D46D63" w14:paraId="659816FD" w14:textId="2F02752F">
      <w:pPr>
        <w:spacing w:after="120" w:line="240" w:lineRule="auto"/>
        <w:ind w:firstLine="567"/>
        <w:jc w:val="both"/>
        <w:rPr>
          <w:rStyle w:val="Hyperlink"/>
          <w:rFonts w:ascii="Times New Roman" w:hAnsi="Times New Roman" w:eastAsia="Times New Roman" w:cs="Times New Roman"/>
          <w:sz w:val="24"/>
          <w:szCs w:val="24"/>
          <w:vertAlign w:val="superscript"/>
          <w:lang w:val="lv"/>
        </w:rPr>
      </w:pPr>
      <w:r w:rsidRPr="00B45D24">
        <w:rPr>
          <w:rFonts w:ascii="Times New Roman" w:hAnsi="Times New Roman" w:eastAsia="Times New Roman" w:cs="Times New Roman"/>
          <w:color w:val="000000" w:themeColor="text1"/>
          <w:sz w:val="24"/>
          <w:szCs w:val="24"/>
          <w:lang w:val="lv"/>
        </w:rPr>
        <w:t>Latvijā pēdējo 50 gadu laikā (laika periodā no 1961.</w:t>
      </w:r>
      <w:r w:rsidRPr="00B45D24" w:rsidR="00CE3C24">
        <w:rPr>
          <w:rFonts w:ascii="Times New Roman" w:hAnsi="Times New Roman" w:eastAsia="Times New Roman" w:cs="Times New Roman"/>
          <w:color w:val="000000" w:themeColor="text1"/>
          <w:sz w:val="24"/>
          <w:szCs w:val="24"/>
          <w:lang w:val="lv"/>
        </w:rPr>
        <w:t> </w:t>
      </w:r>
      <w:r w:rsidRPr="00B45D24">
        <w:rPr>
          <w:rFonts w:ascii="Times New Roman" w:hAnsi="Times New Roman" w:eastAsia="Times New Roman" w:cs="Times New Roman"/>
          <w:color w:val="000000" w:themeColor="text1"/>
          <w:sz w:val="24"/>
          <w:szCs w:val="24"/>
          <w:lang w:val="lv"/>
        </w:rPr>
        <w:t>gada līdz 2010.</w:t>
      </w:r>
      <w:r w:rsidRPr="00B45D24" w:rsidR="00CE3C24">
        <w:rPr>
          <w:rFonts w:ascii="Times New Roman" w:hAnsi="Times New Roman" w:eastAsia="Times New Roman" w:cs="Times New Roman"/>
          <w:color w:val="000000" w:themeColor="text1"/>
          <w:sz w:val="24"/>
          <w:szCs w:val="24"/>
          <w:lang w:val="lv"/>
        </w:rPr>
        <w:t> </w:t>
      </w:r>
      <w:r w:rsidRPr="00B45D24">
        <w:rPr>
          <w:rFonts w:ascii="Times New Roman" w:hAnsi="Times New Roman" w:eastAsia="Times New Roman" w:cs="Times New Roman"/>
          <w:color w:val="000000" w:themeColor="text1"/>
          <w:sz w:val="24"/>
          <w:szCs w:val="24"/>
          <w:lang w:val="lv"/>
        </w:rPr>
        <w:t>gadam), līdzīgi kā citviet pasaulē, novērota vienmērīga gaisa temperatūras paaugstināšanās – gan gaisa temperatūras vidējās, gan arī maksimālajās un minimālajās vērtībās</w:t>
      </w:r>
      <w:r w:rsidRPr="00B45D24" w:rsidR="00CE3C24">
        <w:rPr>
          <w:rStyle w:val="FootnoteReference"/>
          <w:rFonts w:ascii="Times New Roman" w:hAnsi="Times New Roman" w:eastAsia="Times New Roman" w:cs="Times New Roman"/>
          <w:color w:val="000000" w:themeColor="text1"/>
          <w:sz w:val="24"/>
          <w:szCs w:val="24"/>
          <w:lang w:val="lv"/>
        </w:rPr>
        <w:footnoteReference w:id="5"/>
      </w:r>
      <w:r w:rsidRPr="00B45D24">
        <w:rPr>
          <w:rFonts w:ascii="Times New Roman" w:hAnsi="Times New Roman" w:eastAsia="Times New Roman" w:cs="Times New Roman"/>
          <w:color w:val="000000" w:themeColor="text1"/>
          <w:sz w:val="24"/>
          <w:szCs w:val="24"/>
          <w:lang w:val="lv"/>
        </w:rPr>
        <w:t>.</w:t>
      </w:r>
    </w:p>
    <w:p w:rsidRPr="00B45D24" w:rsidR="53D46D63" w:rsidP="00B45D24" w:rsidRDefault="53D46D63" w14:paraId="5A696C4A" w14:textId="18C0531F">
      <w:pPr>
        <w:spacing w:after="120" w:line="240" w:lineRule="auto"/>
        <w:ind w:firstLine="567"/>
        <w:jc w:val="both"/>
        <w:rPr>
          <w:rFonts w:ascii="Times New Roman" w:hAnsi="Times New Roman" w:eastAsia="Times New Roman" w:cs="Times New Roman"/>
          <w:color w:val="000000" w:themeColor="text1"/>
          <w:sz w:val="24"/>
          <w:szCs w:val="24"/>
          <w:lang w:val="lv"/>
        </w:rPr>
      </w:pPr>
      <w:r w:rsidRPr="00B45D24">
        <w:rPr>
          <w:rFonts w:ascii="Times New Roman" w:hAnsi="Times New Roman" w:eastAsia="Times New Roman" w:cs="Times New Roman"/>
          <w:color w:val="000000" w:themeColor="text1"/>
          <w:sz w:val="24"/>
          <w:szCs w:val="24"/>
          <w:lang w:val="lv"/>
        </w:rPr>
        <w:t>Latvijas teritorijā ir novērojama arī kopējās atmosfēras nokrišņu summas palielināšanās.</w:t>
      </w:r>
      <w:r w:rsidRPr="00B45D24" w:rsidR="00CE3C24">
        <w:rPr>
          <w:rFonts w:ascii="Times New Roman" w:hAnsi="Times New Roman" w:eastAsia="Times New Roman" w:cs="Times New Roman"/>
          <w:color w:val="000000" w:themeColor="text1"/>
          <w:sz w:val="24"/>
          <w:szCs w:val="24"/>
          <w:lang w:val="lv"/>
        </w:rPr>
        <w:t xml:space="preserve"> </w:t>
      </w:r>
      <w:r w:rsidRPr="00B45D24">
        <w:rPr>
          <w:rFonts w:ascii="Times New Roman" w:hAnsi="Times New Roman" w:eastAsia="Times New Roman" w:cs="Times New Roman"/>
          <w:color w:val="000000" w:themeColor="text1"/>
          <w:sz w:val="24"/>
          <w:szCs w:val="24"/>
          <w:lang w:val="lv"/>
        </w:rPr>
        <w:t>Dienu skaits ar stipriem un ļoti stipriem nokrišņiem kopš 1961.</w:t>
      </w:r>
      <w:r w:rsidRPr="00B45D24" w:rsidR="00CE3C24">
        <w:rPr>
          <w:rFonts w:ascii="Times New Roman" w:hAnsi="Times New Roman" w:eastAsia="Times New Roman" w:cs="Times New Roman"/>
          <w:color w:val="000000" w:themeColor="text1"/>
          <w:sz w:val="24"/>
          <w:szCs w:val="24"/>
          <w:lang w:val="lv"/>
        </w:rPr>
        <w:t> </w:t>
      </w:r>
      <w:r w:rsidRPr="00B45D24">
        <w:rPr>
          <w:rFonts w:ascii="Times New Roman" w:hAnsi="Times New Roman" w:eastAsia="Times New Roman" w:cs="Times New Roman"/>
          <w:color w:val="000000" w:themeColor="text1"/>
          <w:sz w:val="24"/>
          <w:szCs w:val="24"/>
          <w:lang w:val="lv"/>
        </w:rPr>
        <w:t>gada ir pieaudzis par attiecīgi vidēji divām un vienu dienu. Tiek prognozēts, ka nokrišņu daudzums, kā arī dienu skaits ar stipriem un ļoti stipriem nokrišņiem pieaugs arī turpmāk. Līdz 21.</w:t>
      </w:r>
      <w:r w:rsidRPr="00B45D24" w:rsidR="00CE3C24">
        <w:rPr>
          <w:rFonts w:ascii="Times New Roman" w:hAnsi="Times New Roman" w:eastAsia="Times New Roman" w:cs="Times New Roman"/>
          <w:color w:val="000000" w:themeColor="text1"/>
          <w:sz w:val="24"/>
          <w:szCs w:val="24"/>
          <w:lang w:val="lv"/>
        </w:rPr>
        <w:t> </w:t>
      </w:r>
      <w:r w:rsidRPr="00B45D24">
        <w:rPr>
          <w:rFonts w:ascii="Times New Roman" w:hAnsi="Times New Roman" w:eastAsia="Times New Roman" w:cs="Times New Roman"/>
          <w:color w:val="000000" w:themeColor="text1"/>
          <w:sz w:val="24"/>
          <w:szCs w:val="24"/>
          <w:lang w:val="lv"/>
        </w:rPr>
        <w:t>gadsimta beigām tiek prognozēts gada kopējā nokrišņu daudzuma palielinājums par 10 līdz 21</w:t>
      </w:r>
      <w:r w:rsidRPr="00B45D24" w:rsidR="00F95E23">
        <w:rPr>
          <w:rFonts w:ascii="Times New Roman" w:hAnsi="Times New Roman" w:eastAsia="Times New Roman" w:cs="Times New Roman"/>
          <w:color w:val="000000" w:themeColor="text1"/>
          <w:sz w:val="24"/>
          <w:szCs w:val="24"/>
          <w:lang w:val="lv"/>
        </w:rPr>
        <w:t> </w:t>
      </w:r>
      <w:r w:rsidRPr="00B45D24">
        <w:rPr>
          <w:rFonts w:ascii="Times New Roman" w:hAnsi="Times New Roman" w:eastAsia="Times New Roman" w:cs="Times New Roman"/>
          <w:color w:val="000000" w:themeColor="text1"/>
          <w:sz w:val="24"/>
          <w:szCs w:val="24"/>
          <w:lang w:val="lv"/>
        </w:rPr>
        <w:t xml:space="preserve">% (aptuveni 80 – 100 mm). Sezonālā griezumā vislielākais nokrišņu daudzuma palielinājums gaidāms ziemas un pavasara sezonās. </w:t>
      </w:r>
    </w:p>
    <w:p w:rsidRPr="00B45D24" w:rsidR="53D46D63" w:rsidP="00B45D24" w:rsidRDefault="53D46D63" w14:paraId="4720D486" w14:textId="5941BB75">
      <w:pPr>
        <w:spacing w:after="120" w:line="240" w:lineRule="auto"/>
        <w:ind w:firstLine="567"/>
        <w:jc w:val="both"/>
        <w:rPr>
          <w:rFonts w:ascii="Times New Roman" w:hAnsi="Times New Roman" w:eastAsia="Times New Roman" w:cs="Times New Roman"/>
          <w:color w:val="000000" w:themeColor="text1"/>
          <w:sz w:val="24"/>
          <w:szCs w:val="24"/>
          <w:lang w:val="lv"/>
        </w:rPr>
      </w:pPr>
      <w:r w:rsidRPr="00B45D24">
        <w:rPr>
          <w:rFonts w:ascii="Times New Roman" w:hAnsi="Times New Roman" w:eastAsia="Times New Roman" w:cs="Times New Roman"/>
          <w:color w:val="000000" w:themeColor="text1"/>
          <w:sz w:val="24"/>
          <w:szCs w:val="24"/>
          <w:lang w:val="lv"/>
        </w:rPr>
        <w:t>Līdzšinējo klimatisko apstākļu, kā arī nākotnes klimata pārmaiņu scenāriju analīze uzskatāmi demonstrē, ka klimata pārmaiņu tendences turpināsies visa šī gadsimta laikā</w:t>
      </w:r>
      <w:r w:rsidRPr="00B45D24" w:rsidR="002675AE">
        <w:rPr>
          <w:rStyle w:val="FootnoteReference"/>
          <w:rFonts w:ascii="Times New Roman" w:hAnsi="Times New Roman" w:eastAsia="Times New Roman" w:cs="Times New Roman"/>
          <w:color w:val="000000" w:themeColor="text1"/>
          <w:sz w:val="24"/>
          <w:szCs w:val="24"/>
          <w:lang w:val="lv"/>
        </w:rPr>
        <w:footnoteReference w:id="6"/>
      </w:r>
      <w:r w:rsidRPr="00B45D24">
        <w:rPr>
          <w:rFonts w:ascii="Times New Roman" w:hAnsi="Times New Roman" w:eastAsia="Times New Roman" w:cs="Times New Roman"/>
          <w:color w:val="000000" w:themeColor="text1"/>
          <w:sz w:val="24"/>
          <w:szCs w:val="24"/>
          <w:lang w:val="lv"/>
        </w:rPr>
        <w:t>. Turklāt visbūtiskākās izmaiņas skars klimatisko parametru ekstremālās vērtības – nākotnē aizvien biežāk nāksies saskarties ar Latvijas teritorijai neraksturīgiem un ekstremāliem laikapstākļiem. Izmaiņas klimatiskajos parametros un indeksos laika gaitā ietekmē ne tikai dabas kapitālu (sugas, biotopus, ekosistēmas), bet arī iedzīvotāju veselību, labsajūtu, drošību un saimnieciskās aktivitātes.</w:t>
      </w:r>
    </w:p>
    <w:p w:rsidRPr="00B45D24" w:rsidR="53D46D63" w:rsidP="00B45D24" w:rsidRDefault="53D46D63" w14:paraId="51FF49A0" w14:textId="6DB7E3C8">
      <w:pPr>
        <w:spacing w:after="120" w:line="240" w:lineRule="auto"/>
        <w:ind w:firstLine="567"/>
        <w:jc w:val="both"/>
        <w:rPr>
          <w:rFonts w:ascii="Times New Roman" w:hAnsi="Times New Roman" w:eastAsia="Times New Roman" w:cs="Times New Roman"/>
          <w:color w:val="000000" w:themeColor="text1"/>
          <w:sz w:val="24"/>
          <w:szCs w:val="24"/>
          <w:lang w:val="lv"/>
        </w:rPr>
      </w:pPr>
      <w:r w:rsidRPr="00B45D24">
        <w:rPr>
          <w:rFonts w:ascii="Times New Roman" w:hAnsi="Times New Roman" w:eastAsia="Times New Roman" w:cs="Times New Roman"/>
          <w:color w:val="000000" w:themeColor="text1"/>
          <w:sz w:val="24"/>
          <w:szCs w:val="24"/>
          <w:lang w:val="lv"/>
        </w:rPr>
        <w:t>Lai palīdzētu Latvijas dabai, iedzīvotājiem un tautsaimniecībai labāk pielāgoties jau notiekošajām klimata pārmaiņām un tādējādi mazinātu klimata pārmaiņu radītos zaudējumus Ministru kabinets 2019.</w:t>
      </w:r>
      <w:r w:rsidRPr="00B45D24" w:rsidR="002675AE">
        <w:rPr>
          <w:rFonts w:ascii="Times New Roman" w:hAnsi="Times New Roman" w:eastAsia="Times New Roman" w:cs="Times New Roman"/>
          <w:color w:val="000000" w:themeColor="text1"/>
          <w:sz w:val="24"/>
          <w:szCs w:val="24"/>
          <w:lang w:val="lv"/>
        </w:rPr>
        <w:t> </w:t>
      </w:r>
      <w:r w:rsidRPr="00B45D24">
        <w:rPr>
          <w:rFonts w:ascii="Times New Roman" w:hAnsi="Times New Roman" w:eastAsia="Times New Roman" w:cs="Times New Roman"/>
          <w:color w:val="000000" w:themeColor="text1"/>
          <w:sz w:val="24"/>
          <w:szCs w:val="24"/>
          <w:lang w:val="lv"/>
        </w:rPr>
        <w:t>gada 17.</w:t>
      </w:r>
      <w:r w:rsidRPr="00B45D24" w:rsidR="002675AE">
        <w:rPr>
          <w:rFonts w:ascii="Times New Roman" w:hAnsi="Times New Roman" w:eastAsia="Times New Roman" w:cs="Times New Roman"/>
          <w:color w:val="000000" w:themeColor="text1"/>
          <w:sz w:val="24"/>
          <w:szCs w:val="24"/>
          <w:lang w:val="lv"/>
        </w:rPr>
        <w:t> </w:t>
      </w:r>
      <w:r w:rsidRPr="00B45D24">
        <w:rPr>
          <w:rFonts w:ascii="Times New Roman" w:hAnsi="Times New Roman" w:eastAsia="Times New Roman" w:cs="Times New Roman"/>
          <w:color w:val="000000" w:themeColor="text1"/>
          <w:sz w:val="24"/>
          <w:szCs w:val="24"/>
          <w:lang w:val="lv"/>
        </w:rPr>
        <w:t>jūlijā apstiprināja</w:t>
      </w:r>
      <w:r w:rsidRPr="00B45D24">
        <w:rPr>
          <w:rFonts w:ascii="Times New Roman" w:hAnsi="Times New Roman" w:eastAsia="Times New Roman" w:cs="Times New Roman"/>
          <w:sz w:val="24"/>
          <w:szCs w:val="24"/>
          <w:lang w:val="lv"/>
        </w:rPr>
        <w:t xml:space="preserve"> </w:t>
      </w:r>
      <w:r w:rsidRPr="00B45D24">
        <w:rPr>
          <w:rFonts w:ascii="Times New Roman" w:hAnsi="Times New Roman" w:eastAsia="Times New Roman" w:cs="Times New Roman"/>
          <w:color w:val="000000" w:themeColor="text1"/>
          <w:sz w:val="24"/>
          <w:szCs w:val="24"/>
          <w:lang w:val="lv"/>
        </w:rPr>
        <w:t>Latvijas pielāgošanās klimata pārmaiņām plānu laika posmam līdz 2030.</w:t>
      </w:r>
      <w:r w:rsidRPr="00B45D24" w:rsidR="00A457AB">
        <w:rPr>
          <w:rFonts w:ascii="Times New Roman" w:hAnsi="Times New Roman" w:eastAsia="Times New Roman" w:cs="Times New Roman"/>
          <w:color w:val="000000" w:themeColor="text1"/>
          <w:sz w:val="24"/>
          <w:szCs w:val="24"/>
          <w:lang w:val="lv"/>
        </w:rPr>
        <w:t> </w:t>
      </w:r>
      <w:r w:rsidRPr="00B45D24">
        <w:rPr>
          <w:rFonts w:ascii="Times New Roman" w:hAnsi="Times New Roman" w:eastAsia="Times New Roman" w:cs="Times New Roman"/>
          <w:color w:val="000000" w:themeColor="text1"/>
          <w:sz w:val="24"/>
          <w:szCs w:val="24"/>
          <w:lang w:val="lv"/>
        </w:rPr>
        <w:t>gadam</w:t>
      </w:r>
      <w:r w:rsidRPr="00B45D24" w:rsidR="002675AE">
        <w:rPr>
          <w:rStyle w:val="FootnoteReference"/>
          <w:rFonts w:ascii="Times New Roman" w:hAnsi="Times New Roman" w:eastAsia="Times New Roman" w:cs="Times New Roman"/>
          <w:color w:val="000000" w:themeColor="text1"/>
          <w:sz w:val="24"/>
          <w:szCs w:val="24"/>
          <w:lang w:val="lv"/>
        </w:rPr>
        <w:footnoteReference w:id="7"/>
      </w:r>
      <w:hyperlink w:history="true" w:anchor="_ftn2" r:id="rId13">
        <w:r w:rsidRPr="00B45D24">
          <w:rPr>
            <w:rFonts w:ascii="Times New Roman" w:hAnsi="Times New Roman" w:eastAsia="Times New Roman" w:cs="Times New Roman"/>
            <w:sz w:val="24"/>
            <w:szCs w:val="24"/>
            <w:vertAlign w:val="superscript"/>
            <w:lang w:val="lv"/>
          </w:rPr>
          <w:t>[</w:t>
        </w:r>
      </w:hyperlink>
      <w:r w:rsidRPr="00B45D24">
        <w:rPr>
          <w:rFonts w:ascii="Times New Roman" w:hAnsi="Times New Roman" w:eastAsia="Times New Roman" w:cs="Times New Roman"/>
          <w:color w:val="000000" w:themeColor="text1"/>
          <w:sz w:val="24"/>
          <w:szCs w:val="24"/>
          <w:lang w:val="lv"/>
        </w:rPr>
        <w:t xml:space="preserve">, (turpmāk - </w:t>
      </w:r>
      <w:r w:rsidRPr="00B45D24">
        <w:rPr>
          <w:rFonts w:ascii="Times New Roman" w:hAnsi="Times New Roman" w:eastAsia="Times New Roman" w:cs="Times New Roman"/>
          <w:sz w:val="24"/>
          <w:szCs w:val="24"/>
          <w:lang w:val="lv"/>
        </w:rPr>
        <w:t>Plāns)</w:t>
      </w:r>
      <w:r w:rsidRPr="00B45D24">
        <w:rPr>
          <w:rFonts w:ascii="Times New Roman" w:hAnsi="Times New Roman" w:eastAsia="Times New Roman" w:cs="Times New Roman"/>
          <w:color w:val="000000" w:themeColor="text1"/>
          <w:sz w:val="24"/>
          <w:szCs w:val="24"/>
          <w:lang w:val="lv"/>
        </w:rPr>
        <w:t>. Plāns paredz ieviest vairāk nekā 80 pielāgošanās pasākumus, kas aptver gan cilvēku dzīvības, veselības un labklājības pasargāšanu no klimata pārmaiņu nelabvēlīgās ietekmes, gan dabas un tautsaimniecības pielāgošanās spējas veicināšanu.</w:t>
      </w:r>
    </w:p>
    <w:p w:rsidRPr="00B45D24" w:rsidR="002675AE" w:rsidP="00B45D24" w:rsidRDefault="53D46D63" w14:paraId="66A4607E" w14:textId="77777777">
      <w:pPr>
        <w:spacing w:after="120" w:line="240" w:lineRule="auto"/>
        <w:ind w:firstLine="709"/>
        <w:jc w:val="both"/>
        <w:rPr>
          <w:rFonts w:ascii="Times New Roman" w:hAnsi="Times New Roman" w:eastAsia="Times New Roman" w:cs="Times New Roman"/>
          <w:sz w:val="24"/>
          <w:szCs w:val="24"/>
          <w:lang w:val="lv"/>
        </w:rPr>
      </w:pPr>
      <w:r w:rsidRPr="00B45D24">
        <w:rPr>
          <w:rFonts w:ascii="Times New Roman" w:hAnsi="Times New Roman" w:eastAsia="Times New Roman" w:cs="Times New Roman"/>
          <w:sz w:val="24"/>
          <w:szCs w:val="24"/>
          <w:lang w:val="lv"/>
        </w:rPr>
        <w:t xml:space="preserve">Plānā paredzēto pasākumu vidū ir arī tādi, kas saistīti ar ūdens, dabas un augsnes aizsardzību, kā piemēram, meliorācijas sistēmu atjaunošana t.sk. apdzīvotās vietās, lai mazinātu intensīvu nokrišņu radītās sekas. Paredzēts, kur nepieciešams, ūdensteču dabisko posmu caurplūdumu, lai mazinātu plūdu sekas un stabilizētu ekosistēmas. Tāpat Plānā iecerēts pasākumi saistībā ar </w:t>
      </w:r>
      <w:proofErr w:type="spellStart"/>
      <w:r w:rsidRPr="00B45D24">
        <w:rPr>
          <w:rFonts w:ascii="Times New Roman" w:hAnsi="Times New Roman" w:eastAsia="Times New Roman" w:cs="Times New Roman"/>
          <w:sz w:val="24"/>
          <w:szCs w:val="24"/>
          <w:lang w:val="lv"/>
        </w:rPr>
        <w:t>invazīvajām</w:t>
      </w:r>
      <w:proofErr w:type="spellEnd"/>
      <w:r w:rsidRPr="00B45D24">
        <w:rPr>
          <w:rFonts w:ascii="Times New Roman" w:hAnsi="Times New Roman" w:eastAsia="Times New Roman" w:cs="Times New Roman"/>
          <w:sz w:val="24"/>
          <w:szCs w:val="24"/>
          <w:lang w:val="lv"/>
        </w:rPr>
        <w:t xml:space="preserve"> sugām un lietus kanalizācijas sistēmu uzlabojumiem. Viens no Plāna stratēģiskajiem mērķiem ir saistīts ar Latvijas dabas un kultūrvēsturisko vērtību saglabāšanu un klimata pārmaiņu negatīvās ietekmes mazināšanu. Mērķis paredz rīcību saistībā ar ekosistēmu un bioloģiskās daudzveidības saglabāšanu, īstenojot pasākumus, kas saistīti ar </w:t>
      </w:r>
      <w:proofErr w:type="spellStart"/>
      <w:r w:rsidRPr="00B45D24">
        <w:rPr>
          <w:rFonts w:ascii="Times New Roman" w:hAnsi="Times New Roman" w:eastAsia="Times New Roman" w:cs="Times New Roman"/>
          <w:sz w:val="24"/>
          <w:szCs w:val="24"/>
          <w:lang w:val="lv"/>
        </w:rPr>
        <w:t>klimatjutīgo</w:t>
      </w:r>
      <w:proofErr w:type="spellEnd"/>
      <w:r w:rsidRPr="00B45D24">
        <w:rPr>
          <w:rFonts w:ascii="Times New Roman" w:hAnsi="Times New Roman" w:eastAsia="Times New Roman" w:cs="Times New Roman"/>
          <w:sz w:val="24"/>
          <w:szCs w:val="24"/>
          <w:lang w:val="lv"/>
        </w:rPr>
        <w:t xml:space="preserve"> savvaļas sugu apzināšanu un aizsardzību. Vairāki pasākumi paredzēti krasta erozijas novērtējumam un risinājumiem, kā arī ainavu aizsardzībai. Īpaša uzmanība veltīta zaļās infrastruktūras risinājumiem.</w:t>
      </w:r>
    </w:p>
    <w:p w:rsidRPr="00B45D24" w:rsidR="00E13BC7" w:rsidP="00B45D24" w:rsidRDefault="7CA1F9FA" w14:paraId="0511FDAE" w14:textId="5DBC3F1A">
      <w:pPr>
        <w:spacing w:after="120" w:line="240" w:lineRule="auto"/>
        <w:jc w:val="both"/>
        <w:rPr>
          <w:rFonts w:ascii="Times New Roman" w:hAnsi="Times New Roman" w:eastAsia="Times New Roman" w:cs="Times New Roman"/>
          <w:sz w:val="24"/>
          <w:szCs w:val="24"/>
          <w:lang w:val="lv"/>
        </w:rPr>
      </w:pPr>
      <w:r w:rsidRPr="00B45D24">
        <w:rPr>
          <w:rFonts w:ascii="Times New Roman" w:hAnsi="Times New Roman" w:eastAsia="Times New Roman" w:cs="Times New Roman"/>
          <w:sz w:val="24"/>
          <w:szCs w:val="24"/>
          <w:u w:val="single"/>
          <w:lang w:val="lv"/>
        </w:rPr>
        <w:t>Latvijas nostāja</w:t>
      </w:r>
      <w:r w:rsidRPr="00B45D24">
        <w:rPr>
          <w:rFonts w:ascii="Times New Roman" w:hAnsi="Times New Roman" w:eastAsia="Times New Roman" w:cs="Times New Roman"/>
          <w:sz w:val="24"/>
          <w:szCs w:val="24"/>
          <w:lang w:val="lv"/>
        </w:rPr>
        <w:t xml:space="preserve"> </w:t>
      </w:r>
    </w:p>
    <w:p w:rsidRPr="00B45D24" w:rsidR="53D46D63" w:rsidP="00B45D24" w:rsidRDefault="53D46D63" w14:paraId="7B6D71D5" w14:textId="567D5E74">
      <w:pPr>
        <w:spacing w:after="120" w:line="240" w:lineRule="auto"/>
        <w:ind w:firstLine="567"/>
        <w:jc w:val="both"/>
        <w:rPr>
          <w:rFonts w:ascii="Times New Roman" w:hAnsi="Times New Roman" w:eastAsia="Times New Roman" w:cs="Times New Roman"/>
          <w:sz w:val="24"/>
          <w:szCs w:val="24"/>
          <w:lang w:val="lv"/>
        </w:rPr>
      </w:pPr>
      <w:r w:rsidRPr="00B45D24">
        <w:rPr>
          <w:rFonts w:ascii="Times New Roman" w:hAnsi="Times New Roman" w:eastAsia="Times New Roman" w:cs="Times New Roman"/>
          <w:sz w:val="24"/>
          <w:szCs w:val="24"/>
          <w:lang w:val="lv"/>
        </w:rPr>
        <w:t xml:space="preserve">Latvija pozitīvi novērtē </w:t>
      </w:r>
      <w:proofErr w:type="spellStart"/>
      <w:r w:rsidRPr="00B45D24">
        <w:rPr>
          <w:rFonts w:ascii="Times New Roman" w:hAnsi="Times New Roman" w:eastAsia="Times New Roman" w:cs="Times New Roman"/>
          <w:sz w:val="24"/>
          <w:szCs w:val="24"/>
          <w:lang w:val="lv"/>
        </w:rPr>
        <w:t>klimatnoturības</w:t>
      </w:r>
      <w:proofErr w:type="spellEnd"/>
      <w:r w:rsidRPr="00B45D24">
        <w:rPr>
          <w:rFonts w:ascii="Times New Roman" w:hAnsi="Times New Roman" w:eastAsia="Times New Roman" w:cs="Times New Roman"/>
          <w:sz w:val="24"/>
          <w:szCs w:val="24"/>
          <w:lang w:val="lv"/>
        </w:rPr>
        <w:t xml:space="preserve"> apsvērumu iestrādi visās atbilstošajās </w:t>
      </w:r>
      <w:proofErr w:type="spellStart"/>
      <w:r w:rsidRPr="00B45D24">
        <w:rPr>
          <w:rFonts w:ascii="Times New Roman" w:hAnsi="Times New Roman" w:eastAsia="Times New Roman" w:cs="Times New Roman"/>
          <w:sz w:val="24"/>
          <w:szCs w:val="24"/>
          <w:lang w:val="lv"/>
        </w:rPr>
        <w:t>rīcībpolitikās</w:t>
      </w:r>
      <w:proofErr w:type="spellEnd"/>
      <w:r w:rsidRPr="00B45D24">
        <w:rPr>
          <w:rFonts w:ascii="Times New Roman" w:hAnsi="Times New Roman" w:eastAsia="Times New Roman" w:cs="Times New Roman"/>
          <w:sz w:val="24"/>
          <w:szCs w:val="24"/>
          <w:lang w:val="lv"/>
        </w:rPr>
        <w:t>, jo klimata pārmaiņas ietekmē sabiedrību visos līmeņos un skar visas tautsaimniecības nozares. Tādēļ pielāgošanās klimata pārmaiņām pasākumiem jābūt sistēmiskiem.</w:t>
      </w:r>
    </w:p>
    <w:p w:rsidRPr="00B45D24" w:rsidR="53D46D63" w:rsidP="00B45D24" w:rsidRDefault="53D46D63" w14:paraId="4F9B4431" w14:textId="0E98DFC2">
      <w:pPr>
        <w:spacing w:after="120" w:line="240" w:lineRule="auto"/>
        <w:ind w:firstLine="567"/>
        <w:jc w:val="both"/>
        <w:rPr>
          <w:rFonts w:ascii="Times New Roman" w:hAnsi="Times New Roman" w:eastAsia="Times New Roman" w:cs="Times New Roman"/>
          <w:color w:val="000000" w:themeColor="text1"/>
          <w:sz w:val="24"/>
          <w:szCs w:val="24"/>
          <w:lang w:val="lv"/>
        </w:rPr>
      </w:pPr>
      <w:r w:rsidRPr="00B45D24">
        <w:rPr>
          <w:rFonts w:ascii="Times New Roman" w:hAnsi="Times New Roman" w:eastAsia="Times New Roman" w:cs="Times New Roman"/>
          <w:color w:val="000000" w:themeColor="text1"/>
          <w:sz w:val="24"/>
          <w:szCs w:val="24"/>
          <w:lang w:val="lv"/>
        </w:rPr>
        <w:t>Latvijas nostāja iekļauta nacionālajā pozīcijā Nr.</w:t>
      </w:r>
      <w:r w:rsidRPr="00B45D24" w:rsidR="00F95E23">
        <w:rPr>
          <w:rFonts w:ascii="Times New Roman" w:hAnsi="Times New Roman" w:eastAsia="Times New Roman" w:cs="Times New Roman"/>
          <w:color w:val="000000" w:themeColor="text1"/>
          <w:sz w:val="24"/>
          <w:szCs w:val="24"/>
          <w:lang w:val="lv"/>
        </w:rPr>
        <w:t> </w:t>
      </w:r>
      <w:r w:rsidRPr="00B45D24">
        <w:rPr>
          <w:rFonts w:ascii="Times New Roman" w:hAnsi="Times New Roman" w:eastAsia="Times New Roman" w:cs="Times New Roman"/>
          <w:color w:val="000000" w:themeColor="text1"/>
          <w:sz w:val="24"/>
          <w:szCs w:val="24"/>
          <w:lang w:val="lv"/>
        </w:rPr>
        <w:t xml:space="preserve">1 “Veidojot </w:t>
      </w:r>
      <w:proofErr w:type="spellStart"/>
      <w:r w:rsidRPr="00B45D24">
        <w:rPr>
          <w:rFonts w:ascii="Times New Roman" w:hAnsi="Times New Roman" w:eastAsia="Times New Roman" w:cs="Times New Roman"/>
          <w:color w:val="000000" w:themeColor="text1"/>
          <w:sz w:val="24"/>
          <w:szCs w:val="24"/>
          <w:lang w:val="lv"/>
        </w:rPr>
        <w:t>klimatnoturīgu</w:t>
      </w:r>
      <w:proofErr w:type="spellEnd"/>
      <w:r w:rsidRPr="00B45D24">
        <w:rPr>
          <w:rFonts w:ascii="Times New Roman" w:hAnsi="Times New Roman" w:eastAsia="Times New Roman" w:cs="Times New Roman"/>
          <w:color w:val="000000" w:themeColor="text1"/>
          <w:sz w:val="24"/>
          <w:szCs w:val="24"/>
          <w:lang w:val="lv"/>
        </w:rPr>
        <w:t xml:space="preserve"> Eiropu – jaunā ES pielāgošanās klimata pārmaiņām stratēģija”, kas apstiprināta 2021.</w:t>
      </w:r>
      <w:r w:rsidRPr="00B45D24" w:rsidR="00CE3C24">
        <w:rPr>
          <w:rFonts w:ascii="Times New Roman" w:hAnsi="Times New Roman" w:eastAsia="Times New Roman" w:cs="Times New Roman"/>
          <w:color w:val="000000" w:themeColor="text1"/>
          <w:sz w:val="24"/>
          <w:szCs w:val="24"/>
          <w:lang w:val="lv"/>
        </w:rPr>
        <w:t> </w:t>
      </w:r>
      <w:r w:rsidRPr="00B45D24">
        <w:rPr>
          <w:rFonts w:ascii="Times New Roman" w:hAnsi="Times New Roman" w:eastAsia="Times New Roman" w:cs="Times New Roman"/>
          <w:color w:val="000000" w:themeColor="text1"/>
          <w:sz w:val="24"/>
          <w:szCs w:val="24"/>
          <w:lang w:val="lv"/>
        </w:rPr>
        <w:t>gada 8.</w:t>
      </w:r>
      <w:r w:rsidRPr="00B45D24" w:rsidR="00CE3C24">
        <w:rPr>
          <w:rFonts w:ascii="Times New Roman" w:hAnsi="Times New Roman" w:eastAsia="Times New Roman" w:cs="Times New Roman"/>
          <w:color w:val="000000" w:themeColor="text1"/>
          <w:sz w:val="24"/>
          <w:szCs w:val="24"/>
          <w:lang w:val="lv"/>
        </w:rPr>
        <w:t> </w:t>
      </w:r>
      <w:r w:rsidRPr="00B45D24">
        <w:rPr>
          <w:rFonts w:ascii="Times New Roman" w:hAnsi="Times New Roman" w:eastAsia="Times New Roman" w:cs="Times New Roman"/>
          <w:color w:val="000000" w:themeColor="text1"/>
          <w:sz w:val="24"/>
          <w:szCs w:val="24"/>
          <w:lang w:val="lv"/>
        </w:rPr>
        <w:t>jūnija Ministru kabineta sēdē.</w:t>
      </w:r>
    </w:p>
    <w:p w:rsidRPr="00B45D24" w:rsidR="00352683" w:rsidP="00B45D24" w:rsidRDefault="00352683" w14:paraId="6888BED2" w14:textId="77777777">
      <w:pPr>
        <w:pStyle w:val="ListParagraph"/>
        <w:spacing w:after="120"/>
        <w:contextualSpacing w:val="false"/>
        <w:rPr>
          <w:rStyle w:val="normaltextrun"/>
        </w:rPr>
      </w:pPr>
    </w:p>
    <w:p w:rsidRPr="00B45D24" w:rsidR="00352683" w:rsidP="00B45D24" w:rsidRDefault="00352683" w14:paraId="360F6265" w14:textId="4A4EE791">
      <w:pPr>
        <w:pStyle w:val="ListParagraph"/>
        <w:shd w:val="clear" w:color="auto" w:fill="BFBFBF" w:themeFill="background1" w:themeFillShade="BF"/>
        <w:spacing w:after="120"/>
        <w:ind w:left="0"/>
        <w:contextualSpacing w:val="false"/>
        <w:jc w:val="both"/>
        <w:rPr>
          <w:b/>
          <w:bCs/>
        </w:rPr>
      </w:pPr>
      <w:r w:rsidRPr="00B45D24">
        <w:rPr>
          <w:b/>
          <w:bCs/>
        </w:rPr>
        <w:t>Starptautiskie klimata pārmaiņu jautājumi un gatavošanās ANO Vispārējās konvencijas par klimata pārmaiņām pušu konferences 27.</w:t>
      </w:r>
      <w:r w:rsidRPr="00B45D24" w:rsidR="00F95E23">
        <w:rPr>
          <w:b/>
          <w:bCs/>
        </w:rPr>
        <w:t> </w:t>
      </w:r>
      <w:r w:rsidRPr="00B45D24">
        <w:rPr>
          <w:b/>
          <w:bCs/>
        </w:rPr>
        <w:t>sanāksmei</w:t>
      </w:r>
    </w:p>
    <w:p w:rsidRPr="00B45D24" w:rsidR="006921FF" w:rsidP="00B45D24" w:rsidRDefault="3612937D" w14:paraId="6EB87107" w14:textId="2440A0C6">
      <w:pPr>
        <w:pStyle w:val="ListParagraph"/>
        <w:spacing w:after="120"/>
        <w:ind w:left="0" w:firstLine="567"/>
        <w:contextualSpacing w:val="false"/>
        <w:jc w:val="both"/>
        <w:rPr>
          <w:lang w:val="lv"/>
        </w:rPr>
      </w:pPr>
      <w:r w:rsidRPr="00B45D24">
        <w:rPr>
          <w:lang w:val="lv"/>
        </w:rPr>
        <w:t xml:space="preserve">Plānots, ka neformālās sanāksmes laikā ES dalībvalstu </w:t>
      </w:r>
      <w:r w:rsidRPr="00B45D24" w:rsidR="7CA1F9FA">
        <w:rPr>
          <w:lang w:val="lv"/>
        </w:rPr>
        <w:t xml:space="preserve">vides un klimata </w:t>
      </w:r>
      <w:r w:rsidRPr="00B45D24">
        <w:rPr>
          <w:lang w:val="lv"/>
        </w:rPr>
        <w:t>ministri</w:t>
      </w:r>
      <w:r w:rsidRPr="00B45D24" w:rsidR="7CA1F9FA">
        <w:rPr>
          <w:lang w:val="lv"/>
        </w:rPr>
        <w:t xml:space="preserve"> </w:t>
      </w:r>
      <w:r w:rsidRPr="00B45D24">
        <w:rPr>
          <w:lang w:val="lv"/>
        </w:rPr>
        <w:t xml:space="preserve">apspriedīs starptautiskos klimata pārmaiņu jautājumus un gatavošanos š.g. </w:t>
      </w:r>
      <w:r w:rsidRPr="00B45D24" w:rsidR="7CA1F9FA">
        <w:rPr>
          <w:lang w:val="lv"/>
        </w:rPr>
        <w:t>7</w:t>
      </w:r>
      <w:r w:rsidRPr="00B45D24">
        <w:rPr>
          <w:lang w:val="lv"/>
        </w:rPr>
        <w:t>. – 1</w:t>
      </w:r>
      <w:r w:rsidRPr="00B45D24" w:rsidR="7CA1F9FA">
        <w:rPr>
          <w:lang w:val="lv"/>
        </w:rPr>
        <w:t>8</w:t>
      </w:r>
      <w:r w:rsidRPr="00B45D24">
        <w:rPr>
          <w:lang w:val="lv"/>
        </w:rPr>
        <w:t>.</w:t>
      </w:r>
      <w:r w:rsidRPr="00B45D24">
        <w:t> </w:t>
      </w:r>
      <w:r w:rsidRPr="00B45D24">
        <w:rPr>
          <w:lang w:val="lv"/>
        </w:rPr>
        <w:t xml:space="preserve">novembrī paredzētajai ANO </w:t>
      </w:r>
      <w:bookmarkStart w:name="_Hlk76039715" w:id="1"/>
      <w:r w:rsidRPr="00B45D24">
        <w:rPr>
          <w:lang w:val="lv"/>
        </w:rPr>
        <w:t xml:space="preserve">Vispārējās konvencijas par klimata pārmaiņām </w:t>
      </w:r>
      <w:bookmarkEnd w:id="1"/>
      <w:r w:rsidRPr="00B45D24">
        <w:rPr>
          <w:lang w:val="lv"/>
        </w:rPr>
        <w:t>pušu konferences 2</w:t>
      </w:r>
      <w:r w:rsidRPr="00B45D24" w:rsidR="7CA1F9FA">
        <w:rPr>
          <w:lang w:val="lv"/>
        </w:rPr>
        <w:t>7</w:t>
      </w:r>
      <w:r w:rsidRPr="00B45D24">
        <w:rPr>
          <w:lang w:val="lv"/>
        </w:rPr>
        <w:t xml:space="preserve">. sanāksmei (turpmāk </w:t>
      </w:r>
      <w:r w:rsidRPr="00B45D24">
        <w:rPr>
          <w:rStyle w:val="normaltextrun"/>
        </w:rPr>
        <w:t>–</w:t>
      </w:r>
      <w:r w:rsidRPr="00B45D24">
        <w:rPr>
          <w:lang w:val="lv"/>
        </w:rPr>
        <w:t xml:space="preserve"> COP2</w:t>
      </w:r>
      <w:r w:rsidRPr="00B45D24" w:rsidR="7CA1F9FA">
        <w:rPr>
          <w:lang w:val="lv"/>
        </w:rPr>
        <w:t>7</w:t>
      </w:r>
      <w:r w:rsidRPr="00B45D24">
        <w:rPr>
          <w:lang w:val="lv"/>
        </w:rPr>
        <w:t xml:space="preserve">), kas norisināsies </w:t>
      </w:r>
      <w:r w:rsidRPr="00B45D24" w:rsidR="7CA1F9FA">
        <w:rPr>
          <w:lang w:val="lv"/>
        </w:rPr>
        <w:t>Ēģiptē</w:t>
      </w:r>
      <w:r w:rsidRPr="00B45D24" w:rsidR="00726FF3">
        <w:rPr>
          <w:lang w:val="lv"/>
        </w:rPr>
        <w:t xml:space="preserve">, </w:t>
      </w:r>
      <w:proofErr w:type="spellStart"/>
      <w:r w:rsidRPr="00B45D24" w:rsidR="00726FF3">
        <w:rPr>
          <w:lang w:val="lv"/>
        </w:rPr>
        <w:t>Šarmelšeihā</w:t>
      </w:r>
      <w:proofErr w:type="spellEnd"/>
      <w:r w:rsidRPr="00B45D24">
        <w:rPr>
          <w:lang w:val="lv"/>
        </w:rPr>
        <w:t>.</w:t>
      </w:r>
    </w:p>
    <w:p w:rsidRPr="00B45D24" w:rsidR="53D46D63" w:rsidP="00B45D24" w:rsidRDefault="53D46D63" w14:paraId="6CA8CB54" w14:textId="19CCD6AB">
      <w:pPr>
        <w:spacing w:after="120" w:line="240" w:lineRule="auto"/>
        <w:ind w:firstLine="567"/>
        <w:jc w:val="both"/>
        <w:rPr>
          <w:rFonts w:ascii="Times New Roman" w:hAnsi="Times New Roman" w:eastAsia="Times New Roman" w:cs="Times New Roman"/>
          <w:sz w:val="24"/>
          <w:szCs w:val="24"/>
          <w:lang w:val="lv"/>
        </w:rPr>
      </w:pPr>
      <w:r w:rsidRPr="00B45D24">
        <w:rPr>
          <w:rFonts w:ascii="Times New Roman" w:hAnsi="Times New Roman" w:eastAsia="Times New Roman" w:cs="Times New Roman"/>
          <w:sz w:val="24"/>
          <w:szCs w:val="24"/>
          <w:lang w:val="lv"/>
        </w:rPr>
        <w:t>Šī gada 6.-16.</w:t>
      </w:r>
      <w:r w:rsidRPr="00B45D24" w:rsidR="002675AE">
        <w:rPr>
          <w:rFonts w:ascii="Times New Roman" w:hAnsi="Times New Roman" w:eastAsia="Times New Roman" w:cs="Times New Roman"/>
          <w:sz w:val="24"/>
          <w:szCs w:val="24"/>
          <w:lang w:val="lv"/>
        </w:rPr>
        <w:t> </w:t>
      </w:r>
      <w:r w:rsidRPr="00B45D24">
        <w:rPr>
          <w:rFonts w:ascii="Times New Roman" w:hAnsi="Times New Roman" w:eastAsia="Times New Roman" w:cs="Times New Roman"/>
          <w:sz w:val="24"/>
          <w:szCs w:val="24"/>
          <w:lang w:val="lv"/>
        </w:rPr>
        <w:t>jūnijā notika ANO Vispārējās konvencijas par klimata pārmaiņām (turpmāk - Konvencija) Bonnas sesijas, kuras laikā tika pieņemti secinājumi un sagatavoti lēmumu projekti turpmākajam darbam pie Konvencijas, Kioto protokola un Parīzes nolīguma īstenošanas, ko paredzēts pabeigt COP 27</w:t>
      </w:r>
      <w:r w:rsidRPr="00B45D24" w:rsidR="00726FF3">
        <w:rPr>
          <w:rFonts w:ascii="Times New Roman" w:hAnsi="Times New Roman" w:eastAsia="Times New Roman" w:cs="Times New Roman"/>
          <w:sz w:val="24"/>
          <w:szCs w:val="24"/>
          <w:lang w:val="lv"/>
        </w:rPr>
        <w:t xml:space="preserve"> laikā</w:t>
      </w:r>
      <w:r w:rsidRPr="00B45D24">
        <w:rPr>
          <w:rFonts w:ascii="Times New Roman" w:hAnsi="Times New Roman" w:eastAsia="Times New Roman" w:cs="Times New Roman"/>
          <w:sz w:val="24"/>
          <w:szCs w:val="24"/>
          <w:lang w:val="lv"/>
        </w:rPr>
        <w:t>.</w:t>
      </w:r>
    </w:p>
    <w:p w:rsidRPr="00B45D24" w:rsidR="53D46D63" w:rsidP="00B45D24" w:rsidRDefault="53D46D63" w14:paraId="77B5FFCF" w14:textId="3D57B570">
      <w:pPr>
        <w:spacing w:after="120" w:line="240" w:lineRule="auto"/>
        <w:ind w:firstLine="567"/>
        <w:jc w:val="both"/>
        <w:rPr>
          <w:rFonts w:ascii="Times New Roman" w:hAnsi="Times New Roman" w:cs="Times New Roman" w:eastAsiaTheme="minorEastAsia"/>
          <w:sz w:val="24"/>
          <w:szCs w:val="24"/>
          <w:lang w:val="lv"/>
        </w:rPr>
      </w:pPr>
      <w:r w:rsidRPr="00B45D24">
        <w:rPr>
          <w:rFonts w:ascii="Times New Roman" w:hAnsi="Times New Roman" w:cs="Times New Roman"/>
          <w:sz w:val="24"/>
          <w:szCs w:val="24"/>
          <w:lang w:val="lv"/>
        </w:rPr>
        <w:t xml:space="preserve">COP27 notiks otrais tehniskais dialogs Starptautiskā stāvokļa novērtējuma ietvaros, ar kuru tiek izvērtēta pasaules virzība un Parīzes nolīguma mērķi. </w:t>
      </w:r>
      <w:r w:rsidRPr="00B45D24" w:rsidR="00726FF3">
        <w:rPr>
          <w:rFonts w:ascii="Times New Roman" w:hAnsi="Times New Roman" w:cs="Times New Roman"/>
          <w:sz w:val="24"/>
          <w:szCs w:val="24"/>
          <w:lang w:val="lv"/>
        </w:rPr>
        <w:t xml:space="preserve">Tāpat </w:t>
      </w:r>
      <w:r w:rsidRPr="00B45D24">
        <w:rPr>
          <w:rFonts w:ascii="Times New Roman" w:hAnsi="Times New Roman" w:cs="Times New Roman"/>
          <w:sz w:val="24"/>
          <w:szCs w:val="24"/>
          <w:lang w:val="lv"/>
        </w:rPr>
        <w:t>COP27 ietvaros turpināsies sarunas par Parīzes nolīguma tirgus un ne-tirgus mehānismu darbību saskaņā ar Parīzes nolīguma 6.</w:t>
      </w:r>
      <w:r w:rsidRPr="00B45D24" w:rsidR="009D1304">
        <w:rPr>
          <w:rFonts w:ascii="Times New Roman" w:hAnsi="Times New Roman" w:cs="Times New Roman"/>
          <w:sz w:val="24"/>
          <w:szCs w:val="24"/>
          <w:lang w:val="lv"/>
        </w:rPr>
        <w:t> </w:t>
      </w:r>
      <w:r w:rsidRPr="00B45D24">
        <w:rPr>
          <w:rFonts w:ascii="Times New Roman" w:hAnsi="Times New Roman" w:cs="Times New Roman"/>
          <w:sz w:val="24"/>
          <w:szCs w:val="24"/>
          <w:lang w:val="lv"/>
        </w:rPr>
        <w:t xml:space="preserve">pantu, ar mērķi pieņemt lēmumu par vadlīnijām un kārtībām par katru no mehānismiem. </w:t>
      </w:r>
    </w:p>
    <w:p w:rsidRPr="00B45D24" w:rsidR="53D46D63" w:rsidP="00B45D24" w:rsidRDefault="00726FF3" w14:paraId="660B7B3B" w14:textId="625412A5">
      <w:pPr>
        <w:spacing w:after="120" w:line="240" w:lineRule="auto"/>
        <w:ind w:firstLine="567"/>
        <w:jc w:val="both"/>
        <w:rPr>
          <w:rFonts w:ascii="Times New Roman" w:hAnsi="Times New Roman" w:cs="Times New Roman" w:eastAsiaTheme="minorEastAsia"/>
          <w:sz w:val="24"/>
          <w:szCs w:val="24"/>
          <w:lang w:val="lv"/>
        </w:rPr>
      </w:pPr>
      <w:r w:rsidRPr="00B45D24">
        <w:rPr>
          <w:rFonts w:ascii="Times New Roman" w:hAnsi="Times New Roman" w:cs="Times New Roman"/>
          <w:sz w:val="24"/>
          <w:szCs w:val="24"/>
          <w:lang w:val="lv"/>
        </w:rPr>
        <w:t>ANO Vispārējās konvencijas par klimata pārmaiņām pušu konferences 26. sanāksmē</w:t>
      </w:r>
      <w:r w:rsidRPr="00B45D24" w:rsidR="53D46D63">
        <w:rPr>
          <w:rFonts w:ascii="Times New Roman" w:hAnsi="Times New Roman" w:cs="Times New Roman"/>
          <w:sz w:val="24"/>
          <w:szCs w:val="24"/>
          <w:lang w:val="lv"/>
        </w:rPr>
        <w:t xml:space="preserve"> tika izveidota siltumnīcefekta gāzu </w:t>
      </w:r>
      <w:r w:rsidRPr="00B45D24" w:rsidR="00A457AB">
        <w:rPr>
          <w:rFonts w:ascii="Times New Roman" w:hAnsi="Times New Roman" w:cs="Times New Roman"/>
          <w:sz w:val="24"/>
          <w:szCs w:val="24"/>
          <w:lang w:val="lv"/>
        </w:rPr>
        <w:t xml:space="preserve">emisiju samazināšanas </w:t>
      </w:r>
      <w:r w:rsidRPr="00B45D24" w:rsidR="53D46D63">
        <w:rPr>
          <w:rFonts w:ascii="Times New Roman" w:hAnsi="Times New Roman" w:cs="Times New Roman"/>
          <w:sz w:val="24"/>
          <w:szCs w:val="24"/>
          <w:lang w:val="lv"/>
        </w:rPr>
        <w:t>darba programma, lai paaugstinātu siltumnīcefekta gāzu samazināšanas ambīcijas šajā desmitgadē . Darbs turpināsies starpsesiju periodā, lai nodrošinātu, ka darba programma tiek noslēgta COP27 laikā.</w:t>
      </w:r>
    </w:p>
    <w:p w:rsidRPr="00B45D24" w:rsidR="00E13BC7" w:rsidP="00B45D24" w:rsidRDefault="7CA1F9FA" w14:paraId="59D1D6F6" w14:textId="77777777">
      <w:pPr>
        <w:spacing w:after="120" w:line="240" w:lineRule="auto"/>
        <w:jc w:val="both"/>
        <w:rPr>
          <w:rFonts w:ascii="Times New Roman" w:hAnsi="Times New Roman" w:eastAsia="Times New Roman" w:cs="Times New Roman"/>
          <w:sz w:val="24"/>
          <w:szCs w:val="24"/>
          <w:lang w:val="lv"/>
        </w:rPr>
      </w:pPr>
      <w:r w:rsidRPr="00B45D24">
        <w:rPr>
          <w:rFonts w:ascii="Times New Roman" w:hAnsi="Times New Roman" w:eastAsia="Times New Roman" w:cs="Times New Roman"/>
          <w:sz w:val="24"/>
          <w:szCs w:val="24"/>
          <w:u w:val="single"/>
          <w:lang w:val="lv"/>
        </w:rPr>
        <w:t>Latvijas nostāja:</w:t>
      </w:r>
      <w:r w:rsidRPr="00B45D24">
        <w:rPr>
          <w:rFonts w:ascii="Times New Roman" w:hAnsi="Times New Roman" w:eastAsia="Times New Roman" w:cs="Times New Roman"/>
          <w:sz w:val="24"/>
          <w:szCs w:val="24"/>
          <w:lang w:val="lv"/>
        </w:rPr>
        <w:t xml:space="preserve"> </w:t>
      </w:r>
    </w:p>
    <w:p w:rsidRPr="00B45D24" w:rsidR="53D46D63" w:rsidP="00B45D24" w:rsidRDefault="53D46D63" w14:paraId="51CCEBFE" w14:textId="37CE3CFF">
      <w:pPr>
        <w:spacing w:after="120" w:line="240" w:lineRule="auto"/>
        <w:ind w:firstLine="567"/>
        <w:jc w:val="both"/>
        <w:rPr>
          <w:rFonts w:ascii="Times New Roman" w:hAnsi="Times New Roman" w:cs="Times New Roman" w:eastAsiaTheme="minorEastAsia"/>
          <w:sz w:val="24"/>
          <w:szCs w:val="24"/>
          <w:lang w:val="lv"/>
        </w:rPr>
      </w:pPr>
      <w:r w:rsidRPr="00B45D24">
        <w:rPr>
          <w:rFonts w:ascii="Times New Roman" w:hAnsi="Times New Roman" w:cs="Times New Roman"/>
          <w:sz w:val="24"/>
          <w:szCs w:val="24"/>
          <w:lang w:val="lv"/>
        </w:rPr>
        <w:t>Latvija uzskata, ka COP27 ietvaros ir jāturpina darbs un jāpanāk progress pie esošo vienošanos ieviešanas.</w:t>
      </w:r>
    </w:p>
    <w:p w:rsidRPr="00B45D24" w:rsidR="53D46D63" w:rsidP="00B45D24" w:rsidRDefault="53D46D63" w14:paraId="710A3785" w14:textId="50017E71">
      <w:pPr>
        <w:spacing w:after="120" w:line="240" w:lineRule="auto"/>
        <w:ind w:firstLine="567"/>
        <w:jc w:val="both"/>
        <w:rPr>
          <w:rFonts w:ascii="Times New Roman" w:hAnsi="Times New Roman" w:cs="Times New Roman" w:eastAsiaTheme="minorEastAsia"/>
          <w:sz w:val="24"/>
          <w:szCs w:val="24"/>
          <w:lang w:val="lv"/>
        </w:rPr>
      </w:pPr>
      <w:r w:rsidRPr="00B45D24">
        <w:rPr>
          <w:rFonts w:ascii="Times New Roman" w:hAnsi="Times New Roman" w:cs="Times New Roman"/>
          <w:sz w:val="24"/>
          <w:szCs w:val="24"/>
          <w:lang w:val="lv"/>
        </w:rPr>
        <w:t>COP27 būs nepieciešams panākt vienošanos</w:t>
      </w:r>
      <w:r w:rsidRPr="00B45D24" w:rsidR="00726FF3">
        <w:rPr>
          <w:rFonts w:ascii="Times New Roman" w:hAnsi="Times New Roman" w:cs="Times New Roman"/>
          <w:sz w:val="24"/>
          <w:szCs w:val="24"/>
          <w:lang w:val="lv"/>
        </w:rPr>
        <w:t xml:space="preserve"> </w:t>
      </w:r>
      <w:r w:rsidRPr="00B45D24">
        <w:rPr>
          <w:rFonts w:ascii="Times New Roman" w:hAnsi="Times New Roman" w:cs="Times New Roman"/>
          <w:sz w:val="24"/>
          <w:szCs w:val="24"/>
          <w:lang w:val="lv"/>
        </w:rPr>
        <w:t>par siltumnīcefekta gāzu emisiju samazināšanas darba programmu.</w:t>
      </w:r>
    </w:p>
    <w:p w:rsidRPr="00B45D24" w:rsidR="53D46D63" w:rsidP="00B45D24" w:rsidRDefault="53D46D63" w14:paraId="4B5C350A" w14:textId="68D87176">
      <w:pPr>
        <w:spacing w:after="120" w:line="240" w:lineRule="auto"/>
        <w:ind w:firstLine="567"/>
        <w:jc w:val="both"/>
        <w:rPr>
          <w:rFonts w:ascii="Times New Roman" w:hAnsi="Times New Roman" w:cs="Times New Roman" w:eastAsiaTheme="minorEastAsia"/>
          <w:sz w:val="24"/>
          <w:szCs w:val="24"/>
          <w:lang w:val="lv"/>
        </w:rPr>
      </w:pPr>
      <w:r w:rsidRPr="00B45D24">
        <w:rPr>
          <w:rFonts w:ascii="Times New Roman" w:hAnsi="Times New Roman" w:cs="Times New Roman"/>
          <w:sz w:val="24"/>
          <w:szCs w:val="24"/>
          <w:lang w:val="lv"/>
        </w:rPr>
        <w:t>Latvija uzskata, ka COP27 laikā nepieciešams panākt progresu, lai pieņemtu lēmumus par Parīzes nolīguma tirgus un ne-tirgus mehānismu darbību saskaņā ar Parīzes nolīguma 6.</w:t>
      </w:r>
      <w:r w:rsidRPr="00B45D24" w:rsidR="009D1304">
        <w:rPr>
          <w:rFonts w:ascii="Times New Roman" w:hAnsi="Times New Roman" w:cs="Times New Roman"/>
          <w:sz w:val="24"/>
          <w:szCs w:val="24"/>
          <w:lang w:val="lv"/>
        </w:rPr>
        <w:t> </w:t>
      </w:r>
      <w:r w:rsidRPr="00B45D24">
        <w:rPr>
          <w:rFonts w:ascii="Times New Roman" w:hAnsi="Times New Roman" w:cs="Times New Roman"/>
          <w:sz w:val="24"/>
          <w:szCs w:val="24"/>
          <w:lang w:val="lv"/>
        </w:rPr>
        <w:t>pantu, ar mērķi pieņemt lēmumu par vadlīnijām un kārtībām par katru no mehānismiem.</w:t>
      </w:r>
    </w:p>
    <w:p w:rsidRPr="00B45D24" w:rsidR="53D46D63" w:rsidP="00B45D24" w:rsidRDefault="53D46D63" w14:paraId="0AA3AD71" w14:textId="230E8412">
      <w:pPr>
        <w:spacing w:after="120" w:line="240" w:lineRule="auto"/>
        <w:jc w:val="both"/>
        <w:rPr>
          <w:rFonts w:ascii="Times New Roman" w:hAnsi="Times New Roman" w:eastAsia="Times New Roman" w:cs="Times New Roman"/>
          <w:sz w:val="24"/>
          <w:szCs w:val="24"/>
          <w:lang w:val="lv"/>
        </w:rPr>
      </w:pPr>
    </w:p>
    <w:p w:rsidRPr="00B45D24" w:rsidR="00E13BC7" w:rsidP="00B45D24" w:rsidRDefault="00E13BC7" w14:paraId="2427959B" w14:textId="77777777">
      <w:pPr>
        <w:pStyle w:val="ListParagraph"/>
        <w:spacing w:after="120"/>
        <w:ind w:left="0"/>
        <w:contextualSpacing w:val="false"/>
        <w:jc w:val="both"/>
        <w:rPr>
          <w:b/>
          <w:bCs/>
        </w:rPr>
      </w:pPr>
    </w:p>
    <w:p w:rsidRPr="00B45D24" w:rsidR="004254E3" w:rsidP="00B45D24" w:rsidRDefault="5B5CEE08" w14:paraId="70A09BB6" w14:textId="3315EE9F">
      <w:pPr>
        <w:spacing w:after="120" w:line="240" w:lineRule="auto"/>
        <w:ind w:left="3261" w:hanging="3261"/>
        <w:jc w:val="both"/>
        <w:rPr>
          <w:rFonts w:ascii="Times New Roman" w:hAnsi="Times New Roman" w:cs="Times New Roman"/>
          <w:sz w:val="24"/>
          <w:szCs w:val="24"/>
        </w:rPr>
      </w:pPr>
      <w:r w:rsidRPr="00B45D24">
        <w:rPr>
          <w:rFonts w:ascii="Times New Roman" w:hAnsi="Times New Roman" w:cs="Times New Roman"/>
          <w:b/>
          <w:bCs/>
          <w:sz w:val="24"/>
          <w:szCs w:val="24"/>
        </w:rPr>
        <w:t>Latvijas delegācijas vadītājs</w:t>
      </w:r>
      <w:r w:rsidRPr="00B45D24">
        <w:rPr>
          <w:rFonts w:ascii="Times New Roman" w:hAnsi="Times New Roman" w:cs="Times New Roman"/>
          <w:sz w:val="24"/>
          <w:szCs w:val="24"/>
        </w:rPr>
        <w:t>:</w:t>
      </w:r>
      <w:r w:rsidRPr="00B45D24">
        <w:rPr>
          <w:rFonts w:ascii="Times New Roman" w:hAnsi="Times New Roman" w:cs="Times New Roman"/>
          <w:sz w:val="24"/>
          <w:szCs w:val="24"/>
        </w:rPr>
        <w:tab/>
        <w:t>Edvīns Balševics, Vides aizsardzības un reģionālās attīstības ministrijas valsts sekretārs</w:t>
      </w:r>
      <w:r w:rsidRPr="00B45D24" w:rsidR="726D409D">
        <w:rPr>
          <w:rFonts w:ascii="Times New Roman" w:hAnsi="Times New Roman" w:cs="Times New Roman"/>
          <w:sz w:val="24"/>
          <w:szCs w:val="24"/>
        </w:rPr>
        <w:t>;</w:t>
      </w:r>
    </w:p>
    <w:p w:rsidRPr="00B45D24" w:rsidR="004254E3" w:rsidP="00B45D24" w:rsidRDefault="5B5CEE08" w14:paraId="727DC910" w14:textId="28DE6CC2">
      <w:pPr>
        <w:spacing w:after="120" w:line="240" w:lineRule="auto"/>
        <w:ind w:left="3261" w:hanging="3261"/>
        <w:jc w:val="both"/>
        <w:rPr>
          <w:rFonts w:ascii="Times New Roman" w:hAnsi="Times New Roman" w:cs="Times New Roman"/>
          <w:sz w:val="24"/>
          <w:szCs w:val="24"/>
        </w:rPr>
      </w:pPr>
      <w:r w:rsidRPr="00B45D24">
        <w:rPr>
          <w:rFonts w:ascii="Times New Roman" w:hAnsi="Times New Roman" w:cs="Times New Roman"/>
          <w:b/>
          <w:bCs/>
          <w:sz w:val="24"/>
          <w:szCs w:val="24"/>
        </w:rPr>
        <w:t>Delegācijas dalībnieki</w:t>
      </w:r>
      <w:r w:rsidRPr="00B45D24">
        <w:rPr>
          <w:rFonts w:ascii="Times New Roman" w:hAnsi="Times New Roman" w:cs="Times New Roman"/>
          <w:sz w:val="24"/>
          <w:szCs w:val="24"/>
        </w:rPr>
        <w:t xml:space="preserve">: </w:t>
      </w:r>
      <w:r w:rsidRPr="00B45D24" w:rsidR="004254E3">
        <w:rPr>
          <w:rFonts w:ascii="Times New Roman" w:hAnsi="Times New Roman" w:cs="Times New Roman"/>
          <w:sz w:val="24"/>
          <w:szCs w:val="24"/>
        </w:rPr>
        <w:tab/>
      </w:r>
      <w:r w:rsidRPr="00B45D24">
        <w:rPr>
          <w:rFonts w:ascii="Times New Roman" w:hAnsi="Times New Roman" w:cs="Times New Roman"/>
          <w:sz w:val="24"/>
          <w:szCs w:val="24"/>
        </w:rPr>
        <w:t>Dagnis Dubrovskis, Vides aizsardzības un reģionālās attīstības ministrijas valsts sekretāra vietnieks klimata politikas jautājumos;</w:t>
      </w:r>
    </w:p>
    <w:p w:rsidRPr="00B45D24" w:rsidR="53D46D63" w:rsidP="00B45D24" w:rsidRDefault="002675AE" w14:paraId="10ED62FB" w14:textId="6BAC4D87">
      <w:pPr>
        <w:spacing w:after="120" w:line="240" w:lineRule="auto"/>
        <w:ind w:left="3261" w:hanging="3261"/>
        <w:jc w:val="both"/>
        <w:rPr>
          <w:rFonts w:ascii="Times New Roman" w:hAnsi="Times New Roman" w:cs="Times New Roman"/>
          <w:sz w:val="24"/>
          <w:szCs w:val="24"/>
        </w:rPr>
      </w:pPr>
      <w:r w:rsidRPr="00B45D24">
        <w:rPr>
          <w:rFonts w:ascii="Times New Roman" w:hAnsi="Times New Roman" w:cs="Times New Roman"/>
          <w:sz w:val="24"/>
          <w:szCs w:val="24"/>
        </w:rPr>
        <w:tab/>
      </w:r>
      <w:r w:rsidRPr="00B45D24" w:rsidR="53D46D63">
        <w:rPr>
          <w:rFonts w:ascii="Times New Roman" w:hAnsi="Times New Roman" w:cs="Times New Roman"/>
          <w:sz w:val="24"/>
          <w:szCs w:val="24"/>
        </w:rPr>
        <w:t>Daiga Vilkaste, V</w:t>
      </w:r>
      <w:r w:rsidRPr="00B45D24" w:rsidR="5B5CEE08">
        <w:rPr>
          <w:rFonts w:ascii="Times New Roman" w:hAnsi="Times New Roman" w:cs="Times New Roman"/>
          <w:sz w:val="24"/>
          <w:szCs w:val="24"/>
        </w:rPr>
        <w:t>ides aizsardzības un reģionālās attīstības ministrijas Dabas aizsardzības departamenta direktore.</w:t>
      </w:r>
    </w:p>
    <w:p w:rsidRPr="00B45D24" w:rsidR="00C11E03" w:rsidP="00B45D24" w:rsidRDefault="00C11E03" w14:paraId="20C094EF" w14:textId="0C08FF2B">
      <w:pPr>
        <w:spacing w:after="120" w:line="240" w:lineRule="auto"/>
        <w:ind w:left="3261" w:hanging="3261"/>
        <w:jc w:val="both"/>
        <w:rPr>
          <w:rFonts w:ascii="Times New Roman" w:hAnsi="Times New Roman" w:cs="Times New Roman"/>
          <w:sz w:val="24"/>
          <w:szCs w:val="24"/>
        </w:rPr>
      </w:pPr>
    </w:p>
    <w:p w:rsidRPr="00B45D24" w:rsidR="00994CE8" w:rsidP="00B45D24" w:rsidRDefault="00994CE8" w14:paraId="6C72C88D" w14:textId="34D4F961">
      <w:pPr>
        <w:pStyle w:val="paragraph"/>
        <w:spacing w:before="0" w:beforeAutospacing="false" w:after="120" w:afterAutospacing="false"/>
        <w:jc w:val="both"/>
        <w:textAlignment w:val="baseline"/>
      </w:pPr>
    </w:p>
    <w:p w:rsidRPr="00B45D24" w:rsidR="006921FF" w:rsidP="00B45D24" w:rsidRDefault="006921FF" w14:paraId="646006A0" w14:textId="52EB0D81">
      <w:pPr>
        <w:pStyle w:val="paragraph"/>
        <w:spacing w:before="0" w:beforeAutospacing="false" w:after="120" w:afterAutospacing="false"/>
        <w:jc w:val="both"/>
        <w:textAlignment w:val="baseline"/>
      </w:pPr>
    </w:p>
    <w:p w:rsidRPr="00B45D24" w:rsidR="006921FF" w:rsidP="00B45D24" w:rsidRDefault="006921FF" w14:paraId="1E71DE7D" w14:textId="77777777">
      <w:pPr>
        <w:pStyle w:val="paragraph"/>
        <w:spacing w:before="0" w:beforeAutospacing="false" w:after="120" w:afterAutospacing="false"/>
        <w:jc w:val="both"/>
        <w:textAlignment w:val="baseline"/>
      </w:pPr>
    </w:p>
    <w:p w:rsidRPr="00B45D24" w:rsidR="3C904B25" w:rsidP="00B45D24" w:rsidRDefault="01D9AA49" w14:paraId="7C56B87B" w14:textId="590A5287">
      <w:pPr>
        <w:spacing w:after="120" w:line="240" w:lineRule="auto"/>
        <w:jc w:val="both"/>
        <w:rPr>
          <w:rFonts w:ascii="Times New Roman" w:hAnsi="Times New Roman" w:eastAsia="Times New Roman" w:cs="Times New Roman"/>
          <w:sz w:val="24"/>
          <w:szCs w:val="24"/>
        </w:rPr>
      </w:pPr>
      <w:r w:rsidRPr="00B45D24">
        <w:rPr>
          <w:rFonts w:ascii="Times New Roman" w:hAnsi="Times New Roman" w:eastAsia="Times New Roman" w:cs="Times New Roman"/>
          <w:sz w:val="24"/>
          <w:szCs w:val="24"/>
        </w:rPr>
        <w:t>Vides aizsardzības un reģionālās attīstības ministr</w:t>
      </w:r>
      <w:r w:rsidRPr="00B45D24" w:rsidR="0076619B">
        <w:rPr>
          <w:rFonts w:ascii="Times New Roman" w:hAnsi="Times New Roman" w:eastAsia="Times New Roman" w:cs="Times New Roman"/>
          <w:sz w:val="24"/>
          <w:szCs w:val="24"/>
        </w:rPr>
        <w:t>s</w:t>
      </w:r>
      <w:r w:rsidRPr="00B45D24">
        <w:rPr>
          <w:rFonts w:ascii="Times New Roman" w:hAnsi="Times New Roman" w:cs="Times New Roman"/>
          <w:sz w:val="24"/>
          <w:szCs w:val="24"/>
        </w:rPr>
        <w:tab/>
      </w:r>
      <w:r w:rsidRPr="00B45D24" w:rsidR="00EB2B09">
        <w:rPr>
          <w:rFonts w:ascii="Times New Roman" w:hAnsi="Times New Roman" w:cs="Times New Roman"/>
          <w:sz w:val="24"/>
          <w:szCs w:val="24"/>
        </w:rPr>
        <w:tab/>
      </w:r>
      <w:r w:rsidRPr="00B45D24" w:rsidR="00EB2B09">
        <w:rPr>
          <w:rFonts w:ascii="Times New Roman" w:hAnsi="Times New Roman" w:cs="Times New Roman"/>
          <w:sz w:val="24"/>
          <w:szCs w:val="24"/>
        </w:rPr>
        <w:tab/>
      </w:r>
      <w:r w:rsidRPr="00B45D24" w:rsidR="00EB2B09">
        <w:rPr>
          <w:rFonts w:ascii="Times New Roman" w:hAnsi="Times New Roman" w:cs="Times New Roman"/>
          <w:sz w:val="24"/>
          <w:szCs w:val="24"/>
        </w:rPr>
        <w:tab/>
      </w:r>
      <w:r w:rsidRPr="00B45D24" w:rsidR="00EB2B09">
        <w:rPr>
          <w:rFonts w:ascii="Times New Roman" w:hAnsi="Times New Roman" w:cs="Times New Roman"/>
          <w:sz w:val="24"/>
          <w:szCs w:val="24"/>
        </w:rPr>
        <w:tab/>
        <w:t>A.</w:t>
      </w:r>
      <w:r w:rsidR="00DF409A">
        <w:rPr>
          <w:rFonts w:ascii="Times New Roman" w:hAnsi="Times New Roman" w:cs="Times New Roman"/>
          <w:sz w:val="24"/>
          <w:szCs w:val="24"/>
        </w:rPr>
        <w:t> </w:t>
      </w:r>
      <w:r w:rsidRPr="00B45D24" w:rsidR="00EB2B09">
        <w:rPr>
          <w:rFonts w:ascii="Times New Roman" w:hAnsi="Times New Roman" w:cs="Times New Roman"/>
          <w:sz w:val="24"/>
          <w:szCs w:val="24"/>
        </w:rPr>
        <w:t>T.</w:t>
      </w:r>
      <w:r w:rsidR="00DF409A">
        <w:t> </w:t>
      </w:r>
      <w:r w:rsidRPr="00B45D24" w:rsidR="00EB2B09">
        <w:rPr>
          <w:rFonts w:ascii="Times New Roman" w:hAnsi="Times New Roman" w:cs="Times New Roman"/>
          <w:sz w:val="24"/>
          <w:szCs w:val="24"/>
        </w:rPr>
        <w:t>Plešs</w:t>
      </w:r>
    </w:p>
    <w:p w:rsidRPr="00B45D24" w:rsidR="006921FF" w:rsidP="00B45D24" w:rsidRDefault="006921FF" w14:paraId="3CCA7CA7" w14:textId="77777777">
      <w:pPr>
        <w:tabs>
          <w:tab w:val="right" w:pos="9071"/>
        </w:tabs>
        <w:spacing w:after="120" w:line="240" w:lineRule="auto"/>
        <w:jc w:val="both"/>
        <w:rPr>
          <w:rFonts w:ascii="Times New Roman" w:hAnsi="Times New Roman" w:cs="Times New Roman"/>
          <w:sz w:val="24"/>
          <w:szCs w:val="24"/>
        </w:rPr>
      </w:pPr>
    </w:p>
    <w:p w:rsidRPr="00B45D24" w:rsidR="00C66265" w:rsidP="00DF409A" w:rsidRDefault="00CF52F5" w14:paraId="3880E81A" w14:textId="642C5F41">
      <w:pPr>
        <w:tabs>
          <w:tab w:val="right" w:pos="9025"/>
        </w:tabs>
        <w:spacing w:after="120" w:line="240" w:lineRule="auto"/>
        <w:jc w:val="both"/>
        <w:rPr>
          <w:rFonts w:ascii="Times New Roman" w:hAnsi="Times New Roman" w:cs="Times New Roman"/>
          <w:sz w:val="24"/>
          <w:szCs w:val="24"/>
        </w:rPr>
      </w:pPr>
      <w:r w:rsidRPr="00B45D24">
        <w:rPr>
          <w:rFonts w:ascii="Times New Roman" w:hAnsi="Times New Roman" w:cs="Times New Roman"/>
          <w:sz w:val="24"/>
          <w:szCs w:val="24"/>
        </w:rPr>
        <w:t xml:space="preserve">Valsts sekretārs </w:t>
      </w:r>
      <w:r w:rsidR="00DF409A">
        <w:rPr>
          <w:rFonts w:ascii="Times New Roman" w:hAnsi="Times New Roman" w:cs="Times New Roman"/>
          <w:sz w:val="24"/>
          <w:szCs w:val="24"/>
        </w:rPr>
        <w:tab/>
      </w:r>
      <w:r w:rsidRPr="00B45D24">
        <w:rPr>
          <w:rFonts w:ascii="Times New Roman" w:hAnsi="Times New Roman" w:cs="Times New Roman"/>
          <w:sz w:val="24"/>
          <w:szCs w:val="24"/>
        </w:rPr>
        <w:t>E.</w:t>
      </w:r>
      <w:r w:rsidRPr="00B45D24" w:rsidR="005621E7">
        <w:rPr>
          <w:rFonts w:ascii="Times New Roman" w:hAnsi="Times New Roman" w:cs="Times New Roman"/>
          <w:sz w:val="24"/>
          <w:szCs w:val="24"/>
        </w:rPr>
        <w:t> </w:t>
      </w:r>
      <w:proofErr w:type="spellStart"/>
      <w:r w:rsidRPr="00B45D24">
        <w:rPr>
          <w:rFonts w:ascii="Times New Roman" w:hAnsi="Times New Roman" w:cs="Times New Roman"/>
          <w:sz w:val="24"/>
          <w:szCs w:val="24"/>
        </w:rPr>
        <w:t>Balševics</w:t>
      </w:r>
      <w:proofErr w:type="spellEnd"/>
    </w:p>
    <w:sectPr w:rsidRPr="00B45D24" w:rsidR="00C66265" w:rsidSect="00A76314">
      <w:headerReference w:type="even" r:id="rId14"/>
      <w:headerReference w:type="default" r:id="rId15"/>
      <w:footerReference w:type="even" r:id="rId16"/>
      <w:footerReference w:type="default" r:id="rId17"/>
      <w:headerReference w:type="first" r:id="rId18"/>
      <w:footerReference w:type="first" r:id="rId19"/>
      <w:pgSz w:w="12240" w:h="15840"/>
      <w:pgMar w:top="1247" w:right="1418" w:bottom="1247"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A6086" w14:textId="77777777" w:rsidR="00392B3D" w:rsidRDefault="00392B3D" w:rsidP="00B1149F">
      <w:pPr>
        <w:spacing w:after="0" w:line="240" w:lineRule="auto"/>
      </w:pPr>
      <w:r>
        <w:separator/>
      </w:r>
    </w:p>
  </w:endnote>
  <w:endnote w:type="continuationSeparator" w:id="0">
    <w:p w14:paraId="7847E5D2" w14:textId="77777777" w:rsidR="00392B3D" w:rsidRDefault="00392B3D" w:rsidP="00B1149F">
      <w:pPr>
        <w:spacing w:after="0" w:line="240" w:lineRule="auto"/>
      </w:pPr>
      <w:r>
        <w:continuationSeparator/>
      </w:r>
    </w:p>
  </w:endnote>
  <w:endnote w:type="continuationNotice" w:id="1">
    <w:p w14:paraId="711463ED" w14:textId="77777777" w:rsidR="00392B3D" w:rsidRDefault="00392B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7747E" w14:textId="77777777" w:rsidR="00E00123" w:rsidRDefault="00E001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553190662"/>
      <w:docPartObj>
        <w:docPartGallery w:val="Page Numbers (Bottom of Page)"/>
        <w:docPartUnique/>
      </w:docPartObj>
    </w:sdtPr>
    <w:sdtEndPr>
      <w:rPr>
        <w:noProof/>
      </w:rPr>
    </w:sdtEndPr>
    <w:sdtContent>
      <w:p w14:paraId="30A67BED" w14:textId="3FD33F1F" w:rsidR="008C6891" w:rsidRPr="006A29A7" w:rsidRDefault="00B95518">
        <w:pPr>
          <w:pStyle w:val="Footer"/>
          <w:rPr>
            <w:rFonts w:ascii="Times New Roman" w:hAnsi="Times New Roman" w:cs="Times New Roman"/>
          </w:rPr>
        </w:pPr>
        <w:r w:rsidRPr="006A29A7">
          <w:rPr>
            <w:rFonts w:ascii="Times New Roman" w:hAnsi="Times New Roman" w:cs="Times New Roman"/>
            <w:noProof/>
          </w:rPr>
          <w:fldChar w:fldCharType="begin"/>
        </w:r>
        <w:r w:rsidRPr="006A29A7">
          <w:rPr>
            <w:rFonts w:ascii="Times New Roman" w:hAnsi="Times New Roman" w:cs="Times New Roman"/>
            <w:noProof/>
          </w:rPr>
          <w:instrText xml:space="preserve"> FILENAME \* MERGEFORMAT </w:instrText>
        </w:r>
        <w:r w:rsidRPr="006A29A7">
          <w:rPr>
            <w:rFonts w:ascii="Times New Roman" w:hAnsi="Times New Roman" w:cs="Times New Roman"/>
            <w:noProof/>
          </w:rPr>
          <w:fldChar w:fldCharType="separate"/>
        </w:r>
        <w:r w:rsidR="00403BE7">
          <w:rPr>
            <w:rFonts w:ascii="Times New Roman" w:hAnsi="Times New Roman" w:cs="Times New Roman"/>
            <w:noProof/>
          </w:rPr>
          <w:t>VARAMzino_videspadome_010722</w:t>
        </w:r>
        <w:r w:rsidRPr="006A29A7">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B6E99" w14:textId="6522713A" w:rsidR="00DC2014" w:rsidRPr="006A29A7" w:rsidRDefault="00B95518" w:rsidP="00B95518">
    <w:pPr>
      <w:pStyle w:val="Footer"/>
      <w:rPr>
        <w:rFonts w:ascii="Times New Roman" w:hAnsi="Times New Roman" w:cs="Times New Roman"/>
      </w:rPr>
    </w:pPr>
    <w:r w:rsidRPr="006A29A7">
      <w:rPr>
        <w:rFonts w:ascii="Times New Roman" w:hAnsi="Times New Roman" w:cs="Times New Roman"/>
        <w:noProof/>
      </w:rPr>
      <w:fldChar w:fldCharType="begin"/>
    </w:r>
    <w:r w:rsidRPr="006A29A7">
      <w:rPr>
        <w:rFonts w:ascii="Times New Roman" w:hAnsi="Times New Roman" w:cs="Times New Roman"/>
        <w:noProof/>
      </w:rPr>
      <w:instrText xml:space="preserve"> FILENAME \* MERGEFORMAT </w:instrText>
    </w:r>
    <w:r w:rsidRPr="006A29A7">
      <w:rPr>
        <w:rFonts w:ascii="Times New Roman" w:hAnsi="Times New Roman" w:cs="Times New Roman"/>
        <w:noProof/>
      </w:rPr>
      <w:fldChar w:fldCharType="separate"/>
    </w:r>
    <w:r w:rsidR="00403BE7">
      <w:rPr>
        <w:rFonts w:ascii="Times New Roman" w:hAnsi="Times New Roman" w:cs="Times New Roman"/>
        <w:noProof/>
      </w:rPr>
      <w:t>VARAMzino_videspadome_010722</w:t>
    </w:r>
    <w:r w:rsidRPr="006A29A7">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A8417" w14:textId="77777777" w:rsidR="00392B3D" w:rsidRDefault="00392B3D" w:rsidP="00B1149F">
      <w:pPr>
        <w:spacing w:after="0" w:line="240" w:lineRule="auto"/>
      </w:pPr>
      <w:r>
        <w:separator/>
      </w:r>
    </w:p>
  </w:footnote>
  <w:footnote w:type="continuationSeparator" w:id="0">
    <w:p w14:paraId="57832E8B" w14:textId="77777777" w:rsidR="00392B3D" w:rsidRDefault="00392B3D" w:rsidP="00B1149F">
      <w:pPr>
        <w:spacing w:after="0" w:line="240" w:lineRule="auto"/>
      </w:pPr>
      <w:r>
        <w:continuationSeparator/>
      </w:r>
    </w:p>
  </w:footnote>
  <w:footnote w:type="continuationNotice" w:id="1">
    <w:p w14:paraId="59BCCAC8" w14:textId="77777777" w:rsidR="00392B3D" w:rsidRDefault="00392B3D">
      <w:pPr>
        <w:spacing w:after="0" w:line="240" w:lineRule="auto"/>
      </w:pPr>
    </w:p>
  </w:footnote>
  <w:footnote w:id="2">
    <w:p w14:paraId="3D90F9AF" w14:textId="4C5E1938" w:rsidR="00844E01" w:rsidRDefault="00844E01">
      <w:pPr>
        <w:pStyle w:val="FootnoteText"/>
      </w:pPr>
      <w:r>
        <w:rPr>
          <w:rStyle w:val="FootnoteReference"/>
        </w:rPr>
        <w:footnoteRef/>
      </w:r>
      <w:r>
        <w:t xml:space="preserve"> </w:t>
      </w:r>
      <w:hyperlink r:id="rId1" w:history="1">
        <w:r w:rsidRPr="53D46D63">
          <w:rPr>
            <w:rStyle w:val="Hyperlink"/>
            <w:rFonts w:ascii="Times New Roman" w:eastAsia="Times New Roman" w:hAnsi="Times New Roman" w:cs="Times New Roman"/>
          </w:rPr>
          <w:t>https://www.cbd.int/doc/c/079d/0d26/91af171843b6d4e9bee25086/wg2020-04-l-02-annex-en.pdf</w:t>
        </w:r>
      </w:hyperlink>
    </w:p>
  </w:footnote>
  <w:footnote w:id="3">
    <w:p w14:paraId="3E7EF6CB" w14:textId="77777777" w:rsidR="00CE5A65" w:rsidRDefault="00CE5A65" w:rsidP="00CE5A65">
      <w:pPr>
        <w:jc w:val="both"/>
        <w:rPr>
          <w:rFonts w:ascii="Times New Roman" w:eastAsia="Times New Roman" w:hAnsi="Times New Roman" w:cs="Times New Roman"/>
          <w:sz w:val="20"/>
          <w:szCs w:val="20"/>
        </w:rPr>
      </w:pPr>
      <w:r>
        <w:rPr>
          <w:rStyle w:val="FootnoteReference"/>
        </w:rPr>
        <w:footnoteRef/>
      </w:r>
      <w:r>
        <w:t xml:space="preserve"> </w:t>
      </w:r>
      <w:hyperlink r:id="rId2" w:history="1">
        <w:r w:rsidRPr="53D46D63">
          <w:rPr>
            <w:rStyle w:val="Hyperlink"/>
            <w:rFonts w:ascii="Times New Roman" w:eastAsia="Times New Roman" w:hAnsi="Times New Roman" w:cs="Times New Roman"/>
            <w:sz w:val="20"/>
            <w:szCs w:val="20"/>
          </w:rPr>
          <w:t>https://www.cbd.int/conferences/post2020/wg2020-04/documents</w:t>
        </w:r>
      </w:hyperlink>
    </w:p>
    <w:p w14:paraId="3EEF7DBE" w14:textId="27CEA516" w:rsidR="00CE5A65" w:rsidRDefault="00CE5A65">
      <w:pPr>
        <w:pStyle w:val="FootnoteText"/>
      </w:pPr>
    </w:p>
  </w:footnote>
  <w:footnote w:id="4">
    <w:p w14:paraId="45F69606" w14:textId="6A899F81" w:rsidR="004276AF" w:rsidRPr="00F95E23" w:rsidRDefault="004276AF">
      <w:pPr>
        <w:pStyle w:val="FootnoteText"/>
        <w:rPr>
          <w:rFonts w:ascii="Times New Roman" w:hAnsi="Times New Roman" w:cs="Times New Roman"/>
          <w:sz w:val="18"/>
          <w:szCs w:val="18"/>
        </w:rPr>
      </w:pPr>
      <w:r>
        <w:rPr>
          <w:rStyle w:val="FootnoteReference"/>
        </w:rPr>
        <w:footnoteRef/>
      </w:r>
      <w:r>
        <w:t xml:space="preserve"> </w:t>
      </w:r>
      <w:hyperlink r:id="rId3" w:history="1">
        <w:hyperlink r:id="rId4" w:history="1">
          <w:r w:rsidRPr="00F95E23">
            <w:rPr>
              <w:rFonts w:ascii="Times New Roman" w:eastAsia="Times New Roman" w:hAnsi="Times New Roman" w:cs="Times New Roman"/>
              <w:sz w:val="18"/>
              <w:szCs w:val="18"/>
            </w:rPr>
            <w:t>https://mepr.gov.ua/en/timeline/Novini.html</w:t>
          </w:r>
        </w:hyperlink>
      </w:hyperlink>
    </w:p>
  </w:footnote>
  <w:footnote w:id="5">
    <w:p w14:paraId="41FE4257" w14:textId="595B4E47" w:rsidR="00CE3C24" w:rsidRPr="00F95E23" w:rsidRDefault="00CE3C24" w:rsidP="002675AE">
      <w:pPr>
        <w:spacing w:line="257" w:lineRule="auto"/>
        <w:jc w:val="both"/>
        <w:rPr>
          <w:rFonts w:ascii="Times New Roman" w:eastAsia="Calibri" w:hAnsi="Times New Roman" w:cs="Times New Roman"/>
          <w:sz w:val="18"/>
          <w:szCs w:val="18"/>
        </w:rPr>
      </w:pPr>
      <w:r w:rsidRPr="00F95E23">
        <w:rPr>
          <w:rStyle w:val="FootnoteReference"/>
          <w:rFonts w:ascii="Times New Roman" w:hAnsi="Times New Roman" w:cs="Times New Roman"/>
          <w:sz w:val="18"/>
          <w:szCs w:val="18"/>
        </w:rPr>
        <w:footnoteRef/>
      </w:r>
      <w:r w:rsidRPr="00F95E23">
        <w:rPr>
          <w:rFonts w:ascii="Times New Roman" w:hAnsi="Times New Roman" w:cs="Times New Roman"/>
          <w:sz w:val="18"/>
          <w:szCs w:val="18"/>
        </w:rPr>
        <w:t xml:space="preserve"> </w:t>
      </w:r>
      <w:hyperlink r:id="rId5" w:history="1">
        <w:r w:rsidRPr="00F95E23">
          <w:rPr>
            <w:rStyle w:val="Hyperlink"/>
            <w:rFonts w:ascii="Times New Roman" w:eastAsia="Calibri" w:hAnsi="Times New Roman" w:cs="Times New Roman"/>
            <w:sz w:val="18"/>
            <w:szCs w:val="18"/>
          </w:rPr>
          <w:t>https://www.meteo.lv/lapas/lvgmc-veic-vesturisko-klimatisko-datu-analizi-un-ari-nakotnes-klimata-?&amp;id=2092&amp;nid=327</w:t>
        </w:r>
      </w:hyperlink>
    </w:p>
  </w:footnote>
  <w:footnote w:id="6">
    <w:p w14:paraId="14BF980E" w14:textId="1E12C888" w:rsidR="002675AE" w:rsidRPr="00F95E23" w:rsidRDefault="002675AE">
      <w:pPr>
        <w:pStyle w:val="FootnoteText"/>
        <w:rPr>
          <w:rFonts w:ascii="Times New Roman" w:hAnsi="Times New Roman" w:cs="Times New Roman"/>
          <w:sz w:val="18"/>
          <w:szCs w:val="18"/>
        </w:rPr>
      </w:pPr>
      <w:r w:rsidRPr="00F95E23">
        <w:rPr>
          <w:rStyle w:val="FootnoteReference"/>
          <w:rFonts w:ascii="Times New Roman" w:hAnsi="Times New Roman" w:cs="Times New Roman"/>
          <w:sz w:val="18"/>
          <w:szCs w:val="18"/>
        </w:rPr>
        <w:footnoteRef/>
      </w:r>
      <w:r w:rsidRPr="00F95E23">
        <w:rPr>
          <w:rFonts w:ascii="Times New Roman" w:hAnsi="Times New Roman" w:cs="Times New Roman"/>
          <w:sz w:val="18"/>
          <w:szCs w:val="18"/>
        </w:rPr>
        <w:t xml:space="preserve"> </w:t>
      </w:r>
      <w:hyperlink r:id="rId6" w:history="1">
        <w:r w:rsidRPr="00F95E23">
          <w:rPr>
            <w:rStyle w:val="Hyperlink"/>
            <w:rFonts w:ascii="Times New Roman" w:eastAsia="Calibri" w:hAnsi="Times New Roman" w:cs="Times New Roman"/>
            <w:sz w:val="18"/>
            <w:szCs w:val="18"/>
          </w:rPr>
          <w:t>https://www.meteo.lv/lapas/lvgmc-veic-vesturisko-klimatisko-datu-analizi-un-ari-nakotnes-klimata-?&amp;id=2092&amp;nid=327</w:t>
        </w:r>
      </w:hyperlink>
    </w:p>
  </w:footnote>
  <w:footnote w:id="7">
    <w:p w14:paraId="5677F21B" w14:textId="58F099B4" w:rsidR="002675AE" w:rsidRPr="00F95E23" w:rsidRDefault="002675AE" w:rsidP="00F95E23">
      <w:pPr>
        <w:spacing w:line="257" w:lineRule="auto"/>
        <w:jc w:val="both"/>
        <w:rPr>
          <w:rFonts w:ascii="Times New Roman" w:hAnsi="Times New Roman" w:cs="Times New Roman"/>
          <w:sz w:val="18"/>
          <w:szCs w:val="18"/>
        </w:rPr>
      </w:pPr>
      <w:r w:rsidRPr="00F95E23">
        <w:rPr>
          <w:rStyle w:val="FootnoteReference"/>
          <w:rFonts w:ascii="Times New Roman" w:hAnsi="Times New Roman" w:cs="Times New Roman"/>
          <w:sz w:val="18"/>
          <w:szCs w:val="18"/>
        </w:rPr>
        <w:footnoteRef/>
      </w:r>
      <w:r w:rsidRPr="00F95E23">
        <w:rPr>
          <w:rFonts w:ascii="Times New Roman" w:hAnsi="Times New Roman" w:cs="Times New Roman"/>
          <w:sz w:val="18"/>
          <w:szCs w:val="18"/>
        </w:rPr>
        <w:t xml:space="preserve"> </w:t>
      </w:r>
      <w:hyperlink r:id="rId7" w:history="1">
        <w:r w:rsidRPr="00F95E23">
          <w:rPr>
            <w:rStyle w:val="Hyperlink"/>
            <w:rFonts w:ascii="Times New Roman" w:eastAsia="Calibri" w:hAnsi="Times New Roman" w:cs="Times New Roman"/>
            <w:sz w:val="18"/>
            <w:szCs w:val="18"/>
          </w:rPr>
          <w:t>http://tap.mk.gov.lv/mk/tap/?pid=40467308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1DA72" w14:textId="77777777" w:rsidR="00E00123" w:rsidRDefault="00E001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60923024"/>
      <w:docPartObj>
        <w:docPartGallery w:val="Page Numbers (Top of Page)"/>
        <w:docPartUnique/>
      </w:docPartObj>
    </w:sdtPr>
    <w:sdtEndPr>
      <w:rPr>
        <w:noProof/>
      </w:rPr>
    </w:sdtEndPr>
    <w:sdtContent>
      <w:p w14:paraId="0FBFC394" w14:textId="7DF67C35" w:rsidR="00A76314" w:rsidRPr="00DC2014" w:rsidRDefault="00A76314">
        <w:pPr>
          <w:pStyle w:val="Header"/>
          <w:jc w:val="center"/>
          <w:rPr>
            <w:rFonts w:ascii="Times New Roman" w:hAnsi="Times New Roman" w:cs="Times New Roman"/>
          </w:rPr>
        </w:pPr>
        <w:r w:rsidRPr="00DC2014">
          <w:rPr>
            <w:rFonts w:ascii="Times New Roman" w:hAnsi="Times New Roman" w:cs="Times New Roman"/>
          </w:rPr>
          <w:fldChar w:fldCharType="begin"/>
        </w:r>
        <w:r w:rsidRPr="00DC2014">
          <w:rPr>
            <w:rFonts w:ascii="Times New Roman" w:hAnsi="Times New Roman" w:cs="Times New Roman"/>
          </w:rPr>
          <w:instrText xml:space="preserve"> PAGE   \* MERGEFORMAT </w:instrText>
        </w:r>
        <w:r w:rsidRPr="00DC2014">
          <w:rPr>
            <w:rFonts w:ascii="Times New Roman" w:hAnsi="Times New Roman" w:cs="Times New Roman"/>
          </w:rPr>
          <w:fldChar w:fldCharType="separate"/>
        </w:r>
        <w:r w:rsidR="00125626">
          <w:rPr>
            <w:rFonts w:ascii="Times New Roman" w:hAnsi="Times New Roman" w:cs="Times New Roman"/>
            <w:noProof/>
          </w:rPr>
          <w:t>2</w:t>
        </w:r>
        <w:r w:rsidRPr="00DC2014">
          <w:rPr>
            <w:rFonts w:ascii="Times New Roman" w:hAnsi="Times New Roman" w:cs="Times New Roman"/>
            <w:noProof/>
          </w:rPr>
          <w:fldChar w:fldCharType="end"/>
        </w:r>
      </w:p>
    </w:sdtContent>
  </w:sdt>
  <w:p w14:paraId="30B6BF7E" w14:textId="77777777" w:rsidR="00A76314" w:rsidRDefault="00A76314" w:rsidP="00A7631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3662D" w14:textId="77777777" w:rsidR="00E00123" w:rsidRDefault="00E00123">
    <w:pPr>
      <w:pStyle w:val="Header"/>
    </w:pPr>
  </w:p>
</w:hdr>
</file>

<file path=word/intelligence.xml><?xml version="1.0" encoding="utf-8"?>
<int:Intelligence xmlns:int="http://schemas.microsoft.com/office/intelligence/2019/intelligence">
  <int:IntelligenceSettings/>
  <int:Manifest>
    <int:WordHash hashCode="8XiGfaKHnK4PYG" id="TKYFNIVm"/>
  </int:Manifest>
  <int:Observations>
    <int:Content id="TKYFNIV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1C5E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A5189"/>
    <w:multiLevelType w:val="multilevel"/>
    <w:tmpl w:val="722EE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06B730"/>
    <w:multiLevelType w:val="hybridMultilevel"/>
    <w:tmpl w:val="10ACFD70"/>
    <w:lvl w:ilvl="0" w:tplc="474A3036">
      <w:start w:val="1"/>
      <w:numFmt w:val="bullet"/>
      <w:lvlText w:val="·"/>
      <w:lvlJc w:val="left"/>
      <w:pPr>
        <w:ind w:left="720" w:hanging="360"/>
      </w:pPr>
      <w:rPr>
        <w:rFonts w:ascii="Symbol" w:hAnsi="Symbol" w:hint="default"/>
      </w:rPr>
    </w:lvl>
    <w:lvl w:ilvl="1" w:tplc="EDCAF212">
      <w:start w:val="1"/>
      <w:numFmt w:val="bullet"/>
      <w:lvlText w:val="o"/>
      <w:lvlJc w:val="left"/>
      <w:pPr>
        <w:ind w:left="1440" w:hanging="360"/>
      </w:pPr>
      <w:rPr>
        <w:rFonts w:ascii="Courier New" w:hAnsi="Courier New" w:hint="default"/>
      </w:rPr>
    </w:lvl>
    <w:lvl w:ilvl="2" w:tplc="25C0A9E2">
      <w:start w:val="1"/>
      <w:numFmt w:val="bullet"/>
      <w:lvlText w:val=""/>
      <w:lvlJc w:val="left"/>
      <w:pPr>
        <w:ind w:left="2160" w:hanging="360"/>
      </w:pPr>
      <w:rPr>
        <w:rFonts w:ascii="Wingdings" w:hAnsi="Wingdings" w:hint="default"/>
      </w:rPr>
    </w:lvl>
    <w:lvl w:ilvl="3" w:tplc="E0EA1E5A">
      <w:start w:val="1"/>
      <w:numFmt w:val="bullet"/>
      <w:lvlText w:val=""/>
      <w:lvlJc w:val="left"/>
      <w:pPr>
        <w:ind w:left="2880" w:hanging="360"/>
      </w:pPr>
      <w:rPr>
        <w:rFonts w:ascii="Symbol" w:hAnsi="Symbol" w:hint="default"/>
      </w:rPr>
    </w:lvl>
    <w:lvl w:ilvl="4" w:tplc="CFD814EC">
      <w:start w:val="1"/>
      <w:numFmt w:val="bullet"/>
      <w:lvlText w:val="o"/>
      <w:lvlJc w:val="left"/>
      <w:pPr>
        <w:ind w:left="3600" w:hanging="360"/>
      </w:pPr>
      <w:rPr>
        <w:rFonts w:ascii="Courier New" w:hAnsi="Courier New" w:hint="default"/>
      </w:rPr>
    </w:lvl>
    <w:lvl w:ilvl="5" w:tplc="FEF0D55E">
      <w:start w:val="1"/>
      <w:numFmt w:val="bullet"/>
      <w:lvlText w:val=""/>
      <w:lvlJc w:val="left"/>
      <w:pPr>
        <w:ind w:left="4320" w:hanging="360"/>
      </w:pPr>
      <w:rPr>
        <w:rFonts w:ascii="Wingdings" w:hAnsi="Wingdings" w:hint="default"/>
      </w:rPr>
    </w:lvl>
    <w:lvl w:ilvl="6" w:tplc="24285580">
      <w:start w:val="1"/>
      <w:numFmt w:val="bullet"/>
      <w:lvlText w:val=""/>
      <w:lvlJc w:val="left"/>
      <w:pPr>
        <w:ind w:left="5040" w:hanging="360"/>
      </w:pPr>
      <w:rPr>
        <w:rFonts w:ascii="Symbol" w:hAnsi="Symbol" w:hint="default"/>
      </w:rPr>
    </w:lvl>
    <w:lvl w:ilvl="7" w:tplc="9FB68BA8">
      <w:start w:val="1"/>
      <w:numFmt w:val="bullet"/>
      <w:lvlText w:val="o"/>
      <w:lvlJc w:val="left"/>
      <w:pPr>
        <w:ind w:left="5760" w:hanging="360"/>
      </w:pPr>
      <w:rPr>
        <w:rFonts w:ascii="Courier New" w:hAnsi="Courier New" w:hint="default"/>
      </w:rPr>
    </w:lvl>
    <w:lvl w:ilvl="8" w:tplc="563A5DCA">
      <w:start w:val="1"/>
      <w:numFmt w:val="bullet"/>
      <w:lvlText w:val=""/>
      <w:lvlJc w:val="left"/>
      <w:pPr>
        <w:ind w:left="6480" w:hanging="360"/>
      </w:pPr>
      <w:rPr>
        <w:rFonts w:ascii="Wingdings" w:hAnsi="Wingdings" w:hint="default"/>
      </w:rPr>
    </w:lvl>
  </w:abstractNum>
  <w:abstractNum w:abstractNumId="3" w15:restartNumberingAfterBreak="0">
    <w:nsid w:val="0D1828A8"/>
    <w:multiLevelType w:val="hybridMultilevel"/>
    <w:tmpl w:val="A6F6DF38"/>
    <w:lvl w:ilvl="0" w:tplc="004E2AF8">
      <w:start w:val="1"/>
      <w:numFmt w:val="bullet"/>
      <w:lvlText w:val="·"/>
      <w:lvlJc w:val="left"/>
      <w:pPr>
        <w:ind w:left="720" w:hanging="360"/>
      </w:pPr>
      <w:rPr>
        <w:rFonts w:ascii="Symbol" w:hAnsi="Symbol" w:hint="default"/>
      </w:rPr>
    </w:lvl>
    <w:lvl w:ilvl="1" w:tplc="CE701CA6">
      <w:start w:val="1"/>
      <w:numFmt w:val="bullet"/>
      <w:lvlText w:val="o"/>
      <w:lvlJc w:val="left"/>
      <w:pPr>
        <w:ind w:left="1440" w:hanging="360"/>
      </w:pPr>
      <w:rPr>
        <w:rFonts w:ascii="Courier New" w:hAnsi="Courier New" w:hint="default"/>
      </w:rPr>
    </w:lvl>
    <w:lvl w:ilvl="2" w:tplc="4B4E4AF4">
      <w:start w:val="1"/>
      <w:numFmt w:val="bullet"/>
      <w:lvlText w:val=""/>
      <w:lvlJc w:val="left"/>
      <w:pPr>
        <w:ind w:left="2160" w:hanging="360"/>
      </w:pPr>
      <w:rPr>
        <w:rFonts w:ascii="Wingdings" w:hAnsi="Wingdings" w:hint="default"/>
      </w:rPr>
    </w:lvl>
    <w:lvl w:ilvl="3" w:tplc="EABA8C94">
      <w:start w:val="1"/>
      <w:numFmt w:val="bullet"/>
      <w:lvlText w:val=""/>
      <w:lvlJc w:val="left"/>
      <w:pPr>
        <w:ind w:left="2880" w:hanging="360"/>
      </w:pPr>
      <w:rPr>
        <w:rFonts w:ascii="Symbol" w:hAnsi="Symbol" w:hint="default"/>
      </w:rPr>
    </w:lvl>
    <w:lvl w:ilvl="4" w:tplc="8AC677C8">
      <w:start w:val="1"/>
      <w:numFmt w:val="bullet"/>
      <w:lvlText w:val="o"/>
      <w:lvlJc w:val="left"/>
      <w:pPr>
        <w:ind w:left="3600" w:hanging="360"/>
      </w:pPr>
      <w:rPr>
        <w:rFonts w:ascii="Courier New" w:hAnsi="Courier New" w:hint="default"/>
      </w:rPr>
    </w:lvl>
    <w:lvl w:ilvl="5" w:tplc="9CD65322">
      <w:start w:val="1"/>
      <w:numFmt w:val="bullet"/>
      <w:lvlText w:val=""/>
      <w:lvlJc w:val="left"/>
      <w:pPr>
        <w:ind w:left="4320" w:hanging="360"/>
      </w:pPr>
      <w:rPr>
        <w:rFonts w:ascii="Wingdings" w:hAnsi="Wingdings" w:hint="default"/>
      </w:rPr>
    </w:lvl>
    <w:lvl w:ilvl="6" w:tplc="CE94AE52">
      <w:start w:val="1"/>
      <w:numFmt w:val="bullet"/>
      <w:lvlText w:val=""/>
      <w:lvlJc w:val="left"/>
      <w:pPr>
        <w:ind w:left="5040" w:hanging="360"/>
      </w:pPr>
      <w:rPr>
        <w:rFonts w:ascii="Symbol" w:hAnsi="Symbol" w:hint="default"/>
      </w:rPr>
    </w:lvl>
    <w:lvl w:ilvl="7" w:tplc="F6384D2E">
      <w:start w:val="1"/>
      <w:numFmt w:val="bullet"/>
      <w:lvlText w:val="o"/>
      <w:lvlJc w:val="left"/>
      <w:pPr>
        <w:ind w:left="5760" w:hanging="360"/>
      </w:pPr>
      <w:rPr>
        <w:rFonts w:ascii="Courier New" w:hAnsi="Courier New" w:hint="default"/>
      </w:rPr>
    </w:lvl>
    <w:lvl w:ilvl="8" w:tplc="42B465EC">
      <w:start w:val="1"/>
      <w:numFmt w:val="bullet"/>
      <w:lvlText w:val=""/>
      <w:lvlJc w:val="left"/>
      <w:pPr>
        <w:ind w:left="6480" w:hanging="360"/>
      </w:pPr>
      <w:rPr>
        <w:rFonts w:ascii="Wingdings" w:hAnsi="Wingdings" w:hint="default"/>
      </w:rPr>
    </w:lvl>
  </w:abstractNum>
  <w:abstractNum w:abstractNumId="4" w15:restartNumberingAfterBreak="0">
    <w:nsid w:val="112C0624"/>
    <w:multiLevelType w:val="hybridMultilevel"/>
    <w:tmpl w:val="02B06038"/>
    <w:lvl w:ilvl="0" w:tplc="6DB8AD1E">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5837C0D"/>
    <w:multiLevelType w:val="hybridMultilevel"/>
    <w:tmpl w:val="C34E2756"/>
    <w:lvl w:ilvl="0" w:tplc="5300A36A">
      <w:start w:val="1"/>
      <w:numFmt w:val="bullet"/>
      <w:lvlText w:val=""/>
      <w:lvlJc w:val="left"/>
      <w:pPr>
        <w:ind w:left="360" w:hanging="360"/>
      </w:pPr>
      <w:rPr>
        <w:rFonts w:ascii="Symbol" w:hAnsi="Symbol" w:hint="default"/>
      </w:rPr>
    </w:lvl>
    <w:lvl w:ilvl="1" w:tplc="AAD06520">
      <w:start w:val="1"/>
      <w:numFmt w:val="bullet"/>
      <w:lvlText w:val="o"/>
      <w:lvlJc w:val="left"/>
      <w:pPr>
        <w:ind w:left="1080" w:hanging="360"/>
      </w:pPr>
      <w:rPr>
        <w:rFonts w:ascii="Courier New" w:hAnsi="Courier New" w:hint="default"/>
      </w:rPr>
    </w:lvl>
    <w:lvl w:ilvl="2" w:tplc="EBF235E8">
      <w:start w:val="1"/>
      <w:numFmt w:val="bullet"/>
      <w:lvlText w:val=""/>
      <w:lvlJc w:val="left"/>
      <w:pPr>
        <w:ind w:left="1800" w:hanging="360"/>
      </w:pPr>
      <w:rPr>
        <w:rFonts w:ascii="Wingdings" w:hAnsi="Wingdings" w:hint="default"/>
      </w:rPr>
    </w:lvl>
    <w:lvl w:ilvl="3" w:tplc="84EA6B08">
      <w:start w:val="1"/>
      <w:numFmt w:val="bullet"/>
      <w:lvlText w:val=""/>
      <w:lvlJc w:val="left"/>
      <w:pPr>
        <w:ind w:left="2520" w:hanging="360"/>
      </w:pPr>
      <w:rPr>
        <w:rFonts w:ascii="Symbol" w:hAnsi="Symbol" w:hint="default"/>
      </w:rPr>
    </w:lvl>
    <w:lvl w:ilvl="4" w:tplc="7F00A576">
      <w:start w:val="1"/>
      <w:numFmt w:val="bullet"/>
      <w:lvlText w:val="o"/>
      <w:lvlJc w:val="left"/>
      <w:pPr>
        <w:ind w:left="3240" w:hanging="360"/>
      </w:pPr>
      <w:rPr>
        <w:rFonts w:ascii="Courier New" w:hAnsi="Courier New" w:hint="default"/>
      </w:rPr>
    </w:lvl>
    <w:lvl w:ilvl="5" w:tplc="51CA1488">
      <w:start w:val="1"/>
      <w:numFmt w:val="bullet"/>
      <w:lvlText w:val=""/>
      <w:lvlJc w:val="left"/>
      <w:pPr>
        <w:ind w:left="3960" w:hanging="360"/>
      </w:pPr>
      <w:rPr>
        <w:rFonts w:ascii="Wingdings" w:hAnsi="Wingdings" w:hint="default"/>
      </w:rPr>
    </w:lvl>
    <w:lvl w:ilvl="6" w:tplc="2DC2EC72">
      <w:start w:val="1"/>
      <w:numFmt w:val="bullet"/>
      <w:lvlText w:val=""/>
      <w:lvlJc w:val="left"/>
      <w:pPr>
        <w:ind w:left="4680" w:hanging="360"/>
      </w:pPr>
      <w:rPr>
        <w:rFonts w:ascii="Symbol" w:hAnsi="Symbol" w:hint="default"/>
      </w:rPr>
    </w:lvl>
    <w:lvl w:ilvl="7" w:tplc="5FBC0ED6">
      <w:start w:val="1"/>
      <w:numFmt w:val="bullet"/>
      <w:lvlText w:val="o"/>
      <w:lvlJc w:val="left"/>
      <w:pPr>
        <w:ind w:left="5400" w:hanging="360"/>
      </w:pPr>
      <w:rPr>
        <w:rFonts w:ascii="Courier New" w:hAnsi="Courier New" w:hint="default"/>
      </w:rPr>
    </w:lvl>
    <w:lvl w:ilvl="8" w:tplc="A9EE9022">
      <w:start w:val="1"/>
      <w:numFmt w:val="bullet"/>
      <w:lvlText w:val=""/>
      <w:lvlJc w:val="left"/>
      <w:pPr>
        <w:ind w:left="6120" w:hanging="360"/>
      </w:pPr>
      <w:rPr>
        <w:rFonts w:ascii="Wingdings" w:hAnsi="Wingdings" w:hint="default"/>
      </w:rPr>
    </w:lvl>
  </w:abstractNum>
  <w:abstractNum w:abstractNumId="6" w15:restartNumberingAfterBreak="0">
    <w:nsid w:val="1CA81510"/>
    <w:multiLevelType w:val="hybridMultilevel"/>
    <w:tmpl w:val="D63EB5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CC7EBC"/>
    <w:multiLevelType w:val="hybridMultilevel"/>
    <w:tmpl w:val="91E0D8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881E5E"/>
    <w:multiLevelType w:val="multilevel"/>
    <w:tmpl w:val="5ABEB2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B76E28"/>
    <w:multiLevelType w:val="hybridMultilevel"/>
    <w:tmpl w:val="7AE6601C"/>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567105A"/>
    <w:multiLevelType w:val="hybridMultilevel"/>
    <w:tmpl w:val="EAD0EFD6"/>
    <w:lvl w:ilvl="0" w:tplc="7CF43A2A">
      <w:start w:val="1"/>
      <w:numFmt w:val="bullet"/>
      <w:lvlText w:val=""/>
      <w:lvlJc w:val="left"/>
      <w:pPr>
        <w:ind w:left="720" w:hanging="360"/>
      </w:pPr>
      <w:rPr>
        <w:rFonts w:ascii="Symbol" w:hAnsi="Symbol" w:hint="default"/>
      </w:rPr>
    </w:lvl>
    <w:lvl w:ilvl="1" w:tplc="B8C010E4">
      <w:start w:val="1"/>
      <w:numFmt w:val="bullet"/>
      <w:lvlText w:val="o"/>
      <w:lvlJc w:val="left"/>
      <w:pPr>
        <w:ind w:left="1440" w:hanging="360"/>
      </w:pPr>
      <w:rPr>
        <w:rFonts w:ascii="Courier New" w:hAnsi="Courier New" w:hint="default"/>
      </w:rPr>
    </w:lvl>
    <w:lvl w:ilvl="2" w:tplc="7DBAD97C">
      <w:start w:val="1"/>
      <w:numFmt w:val="bullet"/>
      <w:lvlText w:val=""/>
      <w:lvlJc w:val="left"/>
      <w:pPr>
        <w:ind w:left="2160" w:hanging="360"/>
      </w:pPr>
      <w:rPr>
        <w:rFonts w:ascii="Wingdings" w:hAnsi="Wingdings" w:hint="default"/>
      </w:rPr>
    </w:lvl>
    <w:lvl w:ilvl="3" w:tplc="F93406FA">
      <w:start w:val="1"/>
      <w:numFmt w:val="bullet"/>
      <w:lvlText w:val=""/>
      <w:lvlJc w:val="left"/>
      <w:pPr>
        <w:ind w:left="2880" w:hanging="360"/>
      </w:pPr>
      <w:rPr>
        <w:rFonts w:ascii="Symbol" w:hAnsi="Symbol" w:hint="default"/>
      </w:rPr>
    </w:lvl>
    <w:lvl w:ilvl="4" w:tplc="0964A15E">
      <w:start w:val="1"/>
      <w:numFmt w:val="bullet"/>
      <w:lvlText w:val="o"/>
      <w:lvlJc w:val="left"/>
      <w:pPr>
        <w:ind w:left="3600" w:hanging="360"/>
      </w:pPr>
      <w:rPr>
        <w:rFonts w:ascii="Courier New" w:hAnsi="Courier New" w:hint="default"/>
      </w:rPr>
    </w:lvl>
    <w:lvl w:ilvl="5" w:tplc="1212BC0A">
      <w:start w:val="1"/>
      <w:numFmt w:val="bullet"/>
      <w:lvlText w:val=""/>
      <w:lvlJc w:val="left"/>
      <w:pPr>
        <w:ind w:left="4320" w:hanging="360"/>
      </w:pPr>
      <w:rPr>
        <w:rFonts w:ascii="Wingdings" w:hAnsi="Wingdings" w:hint="default"/>
      </w:rPr>
    </w:lvl>
    <w:lvl w:ilvl="6" w:tplc="5E820B1A">
      <w:start w:val="1"/>
      <w:numFmt w:val="bullet"/>
      <w:lvlText w:val=""/>
      <w:lvlJc w:val="left"/>
      <w:pPr>
        <w:ind w:left="5040" w:hanging="360"/>
      </w:pPr>
      <w:rPr>
        <w:rFonts w:ascii="Symbol" w:hAnsi="Symbol" w:hint="default"/>
      </w:rPr>
    </w:lvl>
    <w:lvl w:ilvl="7" w:tplc="2E04B5CC">
      <w:start w:val="1"/>
      <w:numFmt w:val="bullet"/>
      <w:lvlText w:val="o"/>
      <w:lvlJc w:val="left"/>
      <w:pPr>
        <w:ind w:left="5760" w:hanging="360"/>
      </w:pPr>
      <w:rPr>
        <w:rFonts w:ascii="Courier New" w:hAnsi="Courier New" w:hint="default"/>
      </w:rPr>
    </w:lvl>
    <w:lvl w:ilvl="8" w:tplc="DD628108">
      <w:start w:val="1"/>
      <w:numFmt w:val="bullet"/>
      <w:lvlText w:val=""/>
      <w:lvlJc w:val="left"/>
      <w:pPr>
        <w:ind w:left="6480" w:hanging="360"/>
      </w:pPr>
      <w:rPr>
        <w:rFonts w:ascii="Wingdings" w:hAnsi="Wingdings" w:hint="default"/>
      </w:rPr>
    </w:lvl>
  </w:abstractNum>
  <w:abstractNum w:abstractNumId="11" w15:restartNumberingAfterBreak="0">
    <w:nsid w:val="2932219A"/>
    <w:multiLevelType w:val="hybridMultilevel"/>
    <w:tmpl w:val="8B9E9EB6"/>
    <w:lvl w:ilvl="0" w:tplc="39024E0A">
      <w:start w:val="1"/>
      <w:numFmt w:val="decimal"/>
      <w:lvlText w:val="%1."/>
      <w:lvlJc w:val="left"/>
      <w:pPr>
        <w:ind w:left="720" w:hanging="360"/>
      </w:pPr>
    </w:lvl>
    <w:lvl w:ilvl="1" w:tplc="5AD8695C">
      <w:start w:val="1"/>
      <w:numFmt w:val="lowerLetter"/>
      <w:lvlText w:val="%2."/>
      <w:lvlJc w:val="left"/>
      <w:pPr>
        <w:ind w:left="1440" w:hanging="360"/>
      </w:pPr>
    </w:lvl>
    <w:lvl w:ilvl="2" w:tplc="7CDEDE74">
      <w:start w:val="1"/>
      <w:numFmt w:val="lowerRoman"/>
      <w:lvlText w:val="%3."/>
      <w:lvlJc w:val="right"/>
      <w:pPr>
        <w:ind w:left="2160" w:hanging="180"/>
      </w:pPr>
    </w:lvl>
    <w:lvl w:ilvl="3" w:tplc="B7D27486">
      <w:start w:val="1"/>
      <w:numFmt w:val="decimal"/>
      <w:lvlText w:val="%4."/>
      <w:lvlJc w:val="left"/>
      <w:pPr>
        <w:ind w:left="2880" w:hanging="360"/>
      </w:pPr>
    </w:lvl>
    <w:lvl w:ilvl="4" w:tplc="CD6E919A">
      <w:start w:val="1"/>
      <w:numFmt w:val="lowerLetter"/>
      <w:lvlText w:val="%5."/>
      <w:lvlJc w:val="left"/>
      <w:pPr>
        <w:ind w:left="3600" w:hanging="360"/>
      </w:pPr>
    </w:lvl>
    <w:lvl w:ilvl="5" w:tplc="56C68186">
      <w:start w:val="1"/>
      <w:numFmt w:val="lowerRoman"/>
      <w:lvlText w:val="%6."/>
      <w:lvlJc w:val="right"/>
      <w:pPr>
        <w:ind w:left="4320" w:hanging="180"/>
      </w:pPr>
    </w:lvl>
    <w:lvl w:ilvl="6" w:tplc="6EAC1E82">
      <w:start w:val="1"/>
      <w:numFmt w:val="decimal"/>
      <w:lvlText w:val="%7."/>
      <w:lvlJc w:val="left"/>
      <w:pPr>
        <w:ind w:left="5040" w:hanging="360"/>
      </w:pPr>
    </w:lvl>
    <w:lvl w:ilvl="7" w:tplc="D6180BCC">
      <w:start w:val="1"/>
      <w:numFmt w:val="lowerLetter"/>
      <w:lvlText w:val="%8."/>
      <w:lvlJc w:val="left"/>
      <w:pPr>
        <w:ind w:left="5760" w:hanging="360"/>
      </w:pPr>
    </w:lvl>
    <w:lvl w:ilvl="8" w:tplc="FF9812D8">
      <w:start w:val="1"/>
      <w:numFmt w:val="lowerRoman"/>
      <w:lvlText w:val="%9."/>
      <w:lvlJc w:val="right"/>
      <w:pPr>
        <w:ind w:left="6480" w:hanging="180"/>
      </w:pPr>
    </w:lvl>
  </w:abstractNum>
  <w:abstractNum w:abstractNumId="12" w15:restartNumberingAfterBreak="0">
    <w:nsid w:val="3338284D"/>
    <w:multiLevelType w:val="hybridMultilevel"/>
    <w:tmpl w:val="860042D2"/>
    <w:lvl w:ilvl="0" w:tplc="EE00FEEC">
      <w:start w:val="1"/>
      <w:numFmt w:val="bullet"/>
      <w:lvlText w:val="·"/>
      <w:lvlJc w:val="left"/>
      <w:pPr>
        <w:ind w:left="360" w:hanging="360"/>
      </w:pPr>
      <w:rPr>
        <w:rFonts w:ascii="Symbol" w:hAnsi="Symbol" w:hint="default"/>
      </w:rPr>
    </w:lvl>
    <w:lvl w:ilvl="1" w:tplc="609494DA">
      <w:start w:val="1"/>
      <w:numFmt w:val="bullet"/>
      <w:lvlText w:val="o"/>
      <w:lvlJc w:val="left"/>
      <w:pPr>
        <w:ind w:left="1080" w:hanging="360"/>
      </w:pPr>
      <w:rPr>
        <w:rFonts w:ascii="Courier New" w:hAnsi="Courier New" w:hint="default"/>
      </w:rPr>
    </w:lvl>
    <w:lvl w:ilvl="2" w:tplc="E2AC7B70">
      <w:start w:val="1"/>
      <w:numFmt w:val="bullet"/>
      <w:lvlText w:val=""/>
      <w:lvlJc w:val="left"/>
      <w:pPr>
        <w:ind w:left="1800" w:hanging="360"/>
      </w:pPr>
      <w:rPr>
        <w:rFonts w:ascii="Wingdings" w:hAnsi="Wingdings" w:hint="default"/>
      </w:rPr>
    </w:lvl>
    <w:lvl w:ilvl="3" w:tplc="11822AC4">
      <w:start w:val="1"/>
      <w:numFmt w:val="bullet"/>
      <w:lvlText w:val=""/>
      <w:lvlJc w:val="left"/>
      <w:pPr>
        <w:ind w:left="2520" w:hanging="360"/>
      </w:pPr>
      <w:rPr>
        <w:rFonts w:ascii="Symbol" w:hAnsi="Symbol" w:hint="default"/>
      </w:rPr>
    </w:lvl>
    <w:lvl w:ilvl="4" w:tplc="ED7A123C">
      <w:start w:val="1"/>
      <w:numFmt w:val="bullet"/>
      <w:lvlText w:val="o"/>
      <w:lvlJc w:val="left"/>
      <w:pPr>
        <w:ind w:left="3240" w:hanging="360"/>
      </w:pPr>
      <w:rPr>
        <w:rFonts w:ascii="Courier New" w:hAnsi="Courier New" w:hint="default"/>
      </w:rPr>
    </w:lvl>
    <w:lvl w:ilvl="5" w:tplc="CF30E39A">
      <w:start w:val="1"/>
      <w:numFmt w:val="bullet"/>
      <w:lvlText w:val=""/>
      <w:lvlJc w:val="left"/>
      <w:pPr>
        <w:ind w:left="3960" w:hanging="360"/>
      </w:pPr>
      <w:rPr>
        <w:rFonts w:ascii="Wingdings" w:hAnsi="Wingdings" w:hint="default"/>
      </w:rPr>
    </w:lvl>
    <w:lvl w:ilvl="6" w:tplc="4E522690">
      <w:start w:val="1"/>
      <w:numFmt w:val="bullet"/>
      <w:lvlText w:val=""/>
      <w:lvlJc w:val="left"/>
      <w:pPr>
        <w:ind w:left="4680" w:hanging="360"/>
      </w:pPr>
      <w:rPr>
        <w:rFonts w:ascii="Symbol" w:hAnsi="Symbol" w:hint="default"/>
      </w:rPr>
    </w:lvl>
    <w:lvl w:ilvl="7" w:tplc="DB8AD138">
      <w:start w:val="1"/>
      <w:numFmt w:val="bullet"/>
      <w:lvlText w:val="o"/>
      <w:lvlJc w:val="left"/>
      <w:pPr>
        <w:ind w:left="5400" w:hanging="360"/>
      </w:pPr>
      <w:rPr>
        <w:rFonts w:ascii="Courier New" w:hAnsi="Courier New" w:hint="default"/>
      </w:rPr>
    </w:lvl>
    <w:lvl w:ilvl="8" w:tplc="DD801D1E">
      <w:start w:val="1"/>
      <w:numFmt w:val="bullet"/>
      <w:lvlText w:val=""/>
      <w:lvlJc w:val="left"/>
      <w:pPr>
        <w:ind w:left="6120" w:hanging="360"/>
      </w:pPr>
      <w:rPr>
        <w:rFonts w:ascii="Wingdings" w:hAnsi="Wingdings" w:hint="default"/>
      </w:rPr>
    </w:lvl>
  </w:abstractNum>
  <w:abstractNum w:abstractNumId="13" w15:restartNumberingAfterBreak="0">
    <w:nsid w:val="334E02A4"/>
    <w:multiLevelType w:val="hybridMultilevel"/>
    <w:tmpl w:val="087C01CE"/>
    <w:lvl w:ilvl="0" w:tplc="ADF66B8C">
      <w:start w:val="1"/>
      <w:numFmt w:val="bullet"/>
      <w:lvlText w:val=""/>
      <w:lvlJc w:val="left"/>
      <w:pPr>
        <w:ind w:left="720" w:hanging="360"/>
      </w:pPr>
      <w:rPr>
        <w:rFonts w:ascii="Symbol" w:hAnsi="Symbol" w:hint="default"/>
      </w:rPr>
    </w:lvl>
    <w:lvl w:ilvl="1" w:tplc="58AAF934">
      <w:start w:val="1"/>
      <w:numFmt w:val="bullet"/>
      <w:lvlText w:val="o"/>
      <w:lvlJc w:val="left"/>
      <w:pPr>
        <w:ind w:left="1440" w:hanging="360"/>
      </w:pPr>
      <w:rPr>
        <w:rFonts w:ascii="Courier New" w:hAnsi="Courier New" w:hint="default"/>
      </w:rPr>
    </w:lvl>
    <w:lvl w:ilvl="2" w:tplc="FFBA3B2E">
      <w:start w:val="1"/>
      <w:numFmt w:val="bullet"/>
      <w:lvlText w:val=""/>
      <w:lvlJc w:val="left"/>
      <w:pPr>
        <w:ind w:left="2160" w:hanging="360"/>
      </w:pPr>
      <w:rPr>
        <w:rFonts w:ascii="Wingdings" w:hAnsi="Wingdings" w:hint="default"/>
      </w:rPr>
    </w:lvl>
    <w:lvl w:ilvl="3" w:tplc="9D568F70">
      <w:start w:val="1"/>
      <w:numFmt w:val="bullet"/>
      <w:lvlText w:val=""/>
      <w:lvlJc w:val="left"/>
      <w:pPr>
        <w:ind w:left="2880" w:hanging="360"/>
      </w:pPr>
      <w:rPr>
        <w:rFonts w:ascii="Symbol" w:hAnsi="Symbol" w:hint="default"/>
      </w:rPr>
    </w:lvl>
    <w:lvl w:ilvl="4" w:tplc="5CEADBB8">
      <w:start w:val="1"/>
      <w:numFmt w:val="bullet"/>
      <w:lvlText w:val="o"/>
      <w:lvlJc w:val="left"/>
      <w:pPr>
        <w:ind w:left="3600" w:hanging="360"/>
      </w:pPr>
      <w:rPr>
        <w:rFonts w:ascii="Courier New" w:hAnsi="Courier New" w:hint="default"/>
      </w:rPr>
    </w:lvl>
    <w:lvl w:ilvl="5" w:tplc="AC7209BE">
      <w:start w:val="1"/>
      <w:numFmt w:val="bullet"/>
      <w:lvlText w:val=""/>
      <w:lvlJc w:val="left"/>
      <w:pPr>
        <w:ind w:left="4320" w:hanging="360"/>
      </w:pPr>
      <w:rPr>
        <w:rFonts w:ascii="Wingdings" w:hAnsi="Wingdings" w:hint="default"/>
      </w:rPr>
    </w:lvl>
    <w:lvl w:ilvl="6" w:tplc="2E469324">
      <w:start w:val="1"/>
      <w:numFmt w:val="bullet"/>
      <w:lvlText w:val=""/>
      <w:lvlJc w:val="left"/>
      <w:pPr>
        <w:ind w:left="5040" w:hanging="360"/>
      </w:pPr>
      <w:rPr>
        <w:rFonts w:ascii="Symbol" w:hAnsi="Symbol" w:hint="default"/>
      </w:rPr>
    </w:lvl>
    <w:lvl w:ilvl="7" w:tplc="5FAA87EA">
      <w:start w:val="1"/>
      <w:numFmt w:val="bullet"/>
      <w:lvlText w:val="o"/>
      <w:lvlJc w:val="left"/>
      <w:pPr>
        <w:ind w:left="5760" w:hanging="360"/>
      </w:pPr>
      <w:rPr>
        <w:rFonts w:ascii="Courier New" w:hAnsi="Courier New" w:hint="default"/>
      </w:rPr>
    </w:lvl>
    <w:lvl w:ilvl="8" w:tplc="B6F205FC">
      <w:start w:val="1"/>
      <w:numFmt w:val="bullet"/>
      <w:lvlText w:val=""/>
      <w:lvlJc w:val="left"/>
      <w:pPr>
        <w:ind w:left="6480" w:hanging="360"/>
      </w:pPr>
      <w:rPr>
        <w:rFonts w:ascii="Wingdings" w:hAnsi="Wingdings" w:hint="default"/>
      </w:rPr>
    </w:lvl>
  </w:abstractNum>
  <w:abstractNum w:abstractNumId="14" w15:restartNumberingAfterBreak="0">
    <w:nsid w:val="33B72B88"/>
    <w:multiLevelType w:val="hybridMultilevel"/>
    <w:tmpl w:val="6C64D578"/>
    <w:lvl w:ilvl="0" w:tplc="D750BE8A">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3A132369"/>
    <w:multiLevelType w:val="hybridMultilevel"/>
    <w:tmpl w:val="22AEFA04"/>
    <w:lvl w:ilvl="0" w:tplc="07F249D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0D90927"/>
    <w:multiLevelType w:val="hybridMultilevel"/>
    <w:tmpl w:val="FFFFFFFF"/>
    <w:lvl w:ilvl="0" w:tplc="85FEC114">
      <w:start w:val="1"/>
      <w:numFmt w:val="decimal"/>
      <w:lvlText w:val="%1."/>
      <w:lvlJc w:val="left"/>
      <w:pPr>
        <w:ind w:left="720" w:hanging="360"/>
      </w:pPr>
    </w:lvl>
    <w:lvl w:ilvl="1" w:tplc="8E18BD84">
      <w:start w:val="1"/>
      <w:numFmt w:val="lowerLetter"/>
      <w:lvlText w:val="%2."/>
      <w:lvlJc w:val="left"/>
      <w:pPr>
        <w:ind w:left="1440" w:hanging="360"/>
      </w:pPr>
    </w:lvl>
    <w:lvl w:ilvl="2" w:tplc="079898EA">
      <w:start w:val="1"/>
      <w:numFmt w:val="lowerRoman"/>
      <w:lvlText w:val="%3."/>
      <w:lvlJc w:val="right"/>
      <w:pPr>
        <w:ind w:left="2160" w:hanging="180"/>
      </w:pPr>
    </w:lvl>
    <w:lvl w:ilvl="3" w:tplc="B7E8C78C">
      <w:start w:val="1"/>
      <w:numFmt w:val="decimal"/>
      <w:lvlText w:val="%4."/>
      <w:lvlJc w:val="left"/>
      <w:pPr>
        <w:ind w:left="2880" w:hanging="360"/>
      </w:pPr>
    </w:lvl>
    <w:lvl w:ilvl="4" w:tplc="D472DBDE">
      <w:start w:val="1"/>
      <w:numFmt w:val="lowerLetter"/>
      <w:lvlText w:val="%5."/>
      <w:lvlJc w:val="left"/>
      <w:pPr>
        <w:ind w:left="3600" w:hanging="360"/>
      </w:pPr>
    </w:lvl>
    <w:lvl w:ilvl="5" w:tplc="5336AAC2">
      <w:start w:val="1"/>
      <w:numFmt w:val="lowerRoman"/>
      <w:lvlText w:val="%6."/>
      <w:lvlJc w:val="right"/>
      <w:pPr>
        <w:ind w:left="4320" w:hanging="180"/>
      </w:pPr>
    </w:lvl>
    <w:lvl w:ilvl="6" w:tplc="4336D4FC">
      <w:start w:val="1"/>
      <w:numFmt w:val="decimal"/>
      <w:lvlText w:val="%7."/>
      <w:lvlJc w:val="left"/>
      <w:pPr>
        <w:ind w:left="5040" w:hanging="360"/>
      </w:pPr>
    </w:lvl>
    <w:lvl w:ilvl="7" w:tplc="69F8BCF8">
      <w:start w:val="1"/>
      <w:numFmt w:val="lowerLetter"/>
      <w:lvlText w:val="%8."/>
      <w:lvlJc w:val="left"/>
      <w:pPr>
        <w:ind w:left="5760" w:hanging="360"/>
      </w:pPr>
    </w:lvl>
    <w:lvl w:ilvl="8" w:tplc="EA2EA9CC">
      <w:start w:val="1"/>
      <w:numFmt w:val="lowerRoman"/>
      <w:lvlText w:val="%9."/>
      <w:lvlJc w:val="right"/>
      <w:pPr>
        <w:ind w:left="6480" w:hanging="180"/>
      </w:pPr>
    </w:lvl>
  </w:abstractNum>
  <w:abstractNum w:abstractNumId="17" w15:restartNumberingAfterBreak="0">
    <w:nsid w:val="44D44AA0"/>
    <w:multiLevelType w:val="hybridMultilevel"/>
    <w:tmpl w:val="2E6E9D5C"/>
    <w:lvl w:ilvl="0" w:tplc="4F828CAC">
      <w:start w:val="1"/>
      <w:numFmt w:val="decimal"/>
      <w:lvlText w:val="%1."/>
      <w:lvlJc w:val="left"/>
      <w:pPr>
        <w:ind w:left="720" w:hanging="360"/>
      </w:pPr>
    </w:lvl>
    <w:lvl w:ilvl="1" w:tplc="33A22C38">
      <w:start w:val="1"/>
      <w:numFmt w:val="lowerLetter"/>
      <w:lvlText w:val="%2."/>
      <w:lvlJc w:val="left"/>
      <w:pPr>
        <w:ind w:left="1440" w:hanging="360"/>
      </w:pPr>
    </w:lvl>
    <w:lvl w:ilvl="2" w:tplc="C3229E7A">
      <w:start w:val="1"/>
      <w:numFmt w:val="lowerRoman"/>
      <w:lvlText w:val="%3."/>
      <w:lvlJc w:val="right"/>
      <w:pPr>
        <w:ind w:left="2160" w:hanging="180"/>
      </w:pPr>
    </w:lvl>
    <w:lvl w:ilvl="3" w:tplc="5D06327C">
      <w:start w:val="1"/>
      <w:numFmt w:val="decimal"/>
      <w:lvlText w:val="%4."/>
      <w:lvlJc w:val="left"/>
      <w:pPr>
        <w:ind w:left="2880" w:hanging="360"/>
      </w:pPr>
    </w:lvl>
    <w:lvl w:ilvl="4" w:tplc="336413B8">
      <w:start w:val="1"/>
      <w:numFmt w:val="lowerLetter"/>
      <w:lvlText w:val="%5."/>
      <w:lvlJc w:val="left"/>
      <w:pPr>
        <w:ind w:left="3600" w:hanging="360"/>
      </w:pPr>
    </w:lvl>
    <w:lvl w:ilvl="5" w:tplc="D29EA0F4">
      <w:start w:val="1"/>
      <w:numFmt w:val="lowerRoman"/>
      <w:lvlText w:val="%6."/>
      <w:lvlJc w:val="right"/>
      <w:pPr>
        <w:ind w:left="4320" w:hanging="180"/>
      </w:pPr>
    </w:lvl>
    <w:lvl w:ilvl="6" w:tplc="1A685FC6">
      <w:start w:val="1"/>
      <w:numFmt w:val="decimal"/>
      <w:lvlText w:val="%7."/>
      <w:lvlJc w:val="left"/>
      <w:pPr>
        <w:ind w:left="5040" w:hanging="360"/>
      </w:pPr>
    </w:lvl>
    <w:lvl w:ilvl="7" w:tplc="C27E0FE4">
      <w:start w:val="1"/>
      <w:numFmt w:val="lowerLetter"/>
      <w:lvlText w:val="%8."/>
      <w:lvlJc w:val="left"/>
      <w:pPr>
        <w:ind w:left="5760" w:hanging="360"/>
      </w:pPr>
    </w:lvl>
    <w:lvl w:ilvl="8" w:tplc="12EC28AE">
      <w:start w:val="1"/>
      <w:numFmt w:val="lowerRoman"/>
      <w:lvlText w:val="%9."/>
      <w:lvlJc w:val="right"/>
      <w:pPr>
        <w:ind w:left="6480" w:hanging="180"/>
      </w:pPr>
    </w:lvl>
  </w:abstractNum>
  <w:abstractNum w:abstractNumId="18" w15:restartNumberingAfterBreak="0">
    <w:nsid w:val="474911DC"/>
    <w:multiLevelType w:val="hybridMultilevel"/>
    <w:tmpl w:val="8FA077DA"/>
    <w:lvl w:ilvl="0" w:tplc="7D12AE0C">
      <w:start w:val="1"/>
      <w:numFmt w:val="bullet"/>
      <w:lvlText w:val=""/>
      <w:lvlJc w:val="left"/>
      <w:pPr>
        <w:ind w:left="720" w:hanging="360"/>
      </w:pPr>
      <w:rPr>
        <w:rFonts w:ascii="Symbol" w:hAnsi="Symbol" w:hint="default"/>
      </w:rPr>
    </w:lvl>
    <w:lvl w:ilvl="1" w:tplc="85907F96">
      <w:start w:val="1"/>
      <w:numFmt w:val="bullet"/>
      <w:lvlText w:val="o"/>
      <w:lvlJc w:val="left"/>
      <w:pPr>
        <w:ind w:left="1440" w:hanging="360"/>
      </w:pPr>
      <w:rPr>
        <w:rFonts w:ascii="Courier New" w:hAnsi="Courier New" w:hint="default"/>
      </w:rPr>
    </w:lvl>
    <w:lvl w:ilvl="2" w:tplc="047076CA">
      <w:start w:val="1"/>
      <w:numFmt w:val="bullet"/>
      <w:lvlText w:val=""/>
      <w:lvlJc w:val="left"/>
      <w:pPr>
        <w:ind w:left="2160" w:hanging="360"/>
      </w:pPr>
      <w:rPr>
        <w:rFonts w:ascii="Wingdings" w:hAnsi="Wingdings" w:hint="default"/>
      </w:rPr>
    </w:lvl>
    <w:lvl w:ilvl="3" w:tplc="7DEE9CAC">
      <w:start w:val="1"/>
      <w:numFmt w:val="bullet"/>
      <w:lvlText w:val=""/>
      <w:lvlJc w:val="left"/>
      <w:pPr>
        <w:ind w:left="2880" w:hanging="360"/>
      </w:pPr>
      <w:rPr>
        <w:rFonts w:ascii="Symbol" w:hAnsi="Symbol" w:hint="default"/>
      </w:rPr>
    </w:lvl>
    <w:lvl w:ilvl="4" w:tplc="DD82799A">
      <w:start w:val="1"/>
      <w:numFmt w:val="bullet"/>
      <w:lvlText w:val="o"/>
      <w:lvlJc w:val="left"/>
      <w:pPr>
        <w:ind w:left="3600" w:hanging="360"/>
      </w:pPr>
      <w:rPr>
        <w:rFonts w:ascii="Courier New" w:hAnsi="Courier New" w:hint="default"/>
      </w:rPr>
    </w:lvl>
    <w:lvl w:ilvl="5" w:tplc="A72E2258">
      <w:start w:val="1"/>
      <w:numFmt w:val="bullet"/>
      <w:lvlText w:val=""/>
      <w:lvlJc w:val="left"/>
      <w:pPr>
        <w:ind w:left="4320" w:hanging="360"/>
      </w:pPr>
      <w:rPr>
        <w:rFonts w:ascii="Wingdings" w:hAnsi="Wingdings" w:hint="default"/>
      </w:rPr>
    </w:lvl>
    <w:lvl w:ilvl="6" w:tplc="F8D0DB4E">
      <w:start w:val="1"/>
      <w:numFmt w:val="bullet"/>
      <w:lvlText w:val=""/>
      <w:lvlJc w:val="left"/>
      <w:pPr>
        <w:ind w:left="5040" w:hanging="360"/>
      </w:pPr>
      <w:rPr>
        <w:rFonts w:ascii="Symbol" w:hAnsi="Symbol" w:hint="default"/>
      </w:rPr>
    </w:lvl>
    <w:lvl w:ilvl="7" w:tplc="D646D6CA">
      <w:start w:val="1"/>
      <w:numFmt w:val="bullet"/>
      <w:lvlText w:val="o"/>
      <w:lvlJc w:val="left"/>
      <w:pPr>
        <w:ind w:left="5760" w:hanging="360"/>
      </w:pPr>
      <w:rPr>
        <w:rFonts w:ascii="Courier New" w:hAnsi="Courier New" w:hint="default"/>
      </w:rPr>
    </w:lvl>
    <w:lvl w:ilvl="8" w:tplc="8FA8A6A0">
      <w:start w:val="1"/>
      <w:numFmt w:val="bullet"/>
      <w:lvlText w:val=""/>
      <w:lvlJc w:val="left"/>
      <w:pPr>
        <w:ind w:left="6480" w:hanging="360"/>
      </w:pPr>
      <w:rPr>
        <w:rFonts w:ascii="Wingdings" w:hAnsi="Wingdings" w:hint="default"/>
      </w:rPr>
    </w:lvl>
  </w:abstractNum>
  <w:abstractNum w:abstractNumId="19" w15:restartNumberingAfterBreak="0">
    <w:nsid w:val="47B939E4"/>
    <w:multiLevelType w:val="multilevel"/>
    <w:tmpl w:val="56FA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1924DB"/>
    <w:multiLevelType w:val="hybridMultilevel"/>
    <w:tmpl w:val="40B60C88"/>
    <w:lvl w:ilvl="0" w:tplc="418AD794">
      <w:start w:val="1"/>
      <w:numFmt w:val="bullet"/>
      <w:lvlText w:val="·"/>
      <w:lvlJc w:val="left"/>
      <w:pPr>
        <w:ind w:left="360" w:hanging="360"/>
      </w:pPr>
      <w:rPr>
        <w:rFonts w:ascii="Symbol" w:hAnsi="Symbol" w:hint="default"/>
      </w:rPr>
    </w:lvl>
    <w:lvl w:ilvl="1" w:tplc="F6189E64">
      <w:start w:val="1"/>
      <w:numFmt w:val="bullet"/>
      <w:lvlText w:val="o"/>
      <w:lvlJc w:val="left"/>
      <w:pPr>
        <w:ind w:left="1080" w:hanging="360"/>
      </w:pPr>
      <w:rPr>
        <w:rFonts w:ascii="Courier New" w:hAnsi="Courier New" w:hint="default"/>
      </w:rPr>
    </w:lvl>
    <w:lvl w:ilvl="2" w:tplc="0CECFF12">
      <w:start w:val="1"/>
      <w:numFmt w:val="bullet"/>
      <w:lvlText w:val=""/>
      <w:lvlJc w:val="left"/>
      <w:pPr>
        <w:ind w:left="1800" w:hanging="360"/>
      </w:pPr>
      <w:rPr>
        <w:rFonts w:ascii="Wingdings" w:hAnsi="Wingdings" w:hint="default"/>
      </w:rPr>
    </w:lvl>
    <w:lvl w:ilvl="3" w:tplc="FB2C7312">
      <w:start w:val="1"/>
      <w:numFmt w:val="bullet"/>
      <w:lvlText w:val=""/>
      <w:lvlJc w:val="left"/>
      <w:pPr>
        <w:ind w:left="2520" w:hanging="360"/>
      </w:pPr>
      <w:rPr>
        <w:rFonts w:ascii="Symbol" w:hAnsi="Symbol" w:hint="default"/>
      </w:rPr>
    </w:lvl>
    <w:lvl w:ilvl="4" w:tplc="F4AAE02C">
      <w:start w:val="1"/>
      <w:numFmt w:val="bullet"/>
      <w:lvlText w:val="o"/>
      <w:lvlJc w:val="left"/>
      <w:pPr>
        <w:ind w:left="3240" w:hanging="360"/>
      </w:pPr>
      <w:rPr>
        <w:rFonts w:ascii="Courier New" w:hAnsi="Courier New" w:hint="default"/>
      </w:rPr>
    </w:lvl>
    <w:lvl w:ilvl="5" w:tplc="A40E2CB2">
      <w:start w:val="1"/>
      <w:numFmt w:val="bullet"/>
      <w:lvlText w:val=""/>
      <w:lvlJc w:val="left"/>
      <w:pPr>
        <w:ind w:left="3960" w:hanging="360"/>
      </w:pPr>
      <w:rPr>
        <w:rFonts w:ascii="Wingdings" w:hAnsi="Wingdings" w:hint="default"/>
      </w:rPr>
    </w:lvl>
    <w:lvl w:ilvl="6" w:tplc="FFC4A9E0">
      <w:start w:val="1"/>
      <w:numFmt w:val="bullet"/>
      <w:lvlText w:val=""/>
      <w:lvlJc w:val="left"/>
      <w:pPr>
        <w:ind w:left="4680" w:hanging="360"/>
      </w:pPr>
      <w:rPr>
        <w:rFonts w:ascii="Symbol" w:hAnsi="Symbol" w:hint="default"/>
      </w:rPr>
    </w:lvl>
    <w:lvl w:ilvl="7" w:tplc="A59608C2">
      <w:start w:val="1"/>
      <w:numFmt w:val="bullet"/>
      <w:lvlText w:val="o"/>
      <w:lvlJc w:val="left"/>
      <w:pPr>
        <w:ind w:left="5400" w:hanging="360"/>
      </w:pPr>
      <w:rPr>
        <w:rFonts w:ascii="Courier New" w:hAnsi="Courier New" w:hint="default"/>
      </w:rPr>
    </w:lvl>
    <w:lvl w:ilvl="8" w:tplc="636A6228">
      <w:start w:val="1"/>
      <w:numFmt w:val="bullet"/>
      <w:lvlText w:val=""/>
      <w:lvlJc w:val="left"/>
      <w:pPr>
        <w:ind w:left="6120" w:hanging="360"/>
      </w:pPr>
      <w:rPr>
        <w:rFonts w:ascii="Wingdings" w:hAnsi="Wingdings" w:hint="default"/>
      </w:rPr>
    </w:lvl>
  </w:abstractNum>
  <w:abstractNum w:abstractNumId="21" w15:restartNumberingAfterBreak="0">
    <w:nsid w:val="582729D1"/>
    <w:multiLevelType w:val="hybridMultilevel"/>
    <w:tmpl w:val="F1CEFB0A"/>
    <w:lvl w:ilvl="0" w:tplc="5CCC859A">
      <w:start w:val="1"/>
      <w:numFmt w:val="decimal"/>
      <w:lvlText w:val="%1."/>
      <w:lvlJc w:val="left"/>
      <w:pPr>
        <w:ind w:left="720" w:hanging="360"/>
      </w:pPr>
    </w:lvl>
    <w:lvl w:ilvl="1" w:tplc="CFAEF01E">
      <w:start w:val="1"/>
      <w:numFmt w:val="lowerLetter"/>
      <w:lvlText w:val="%2."/>
      <w:lvlJc w:val="left"/>
      <w:pPr>
        <w:ind w:left="1440" w:hanging="360"/>
      </w:pPr>
    </w:lvl>
    <w:lvl w:ilvl="2" w:tplc="3990A838">
      <w:start w:val="1"/>
      <w:numFmt w:val="lowerRoman"/>
      <w:lvlText w:val="%3."/>
      <w:lvlJc w:val="right"/>
      <w:pPr>
        <w:ind w:left="2160" w:hanging="180"/>
      </w:pPr>
    </w:lvl>
    <w:lvl w:ilvl="3" w:tplc="0D9682D6">
      <w:start w:val="1"/>
      <w:numFmt w:val="decimal"/>
      <w:lvlText w:val="%4."/>
      <w:lvlJc w:val="left"/>
      <w:pPr>
        <w:ind w:left="2880" w:hanging="360"/>
      </w:pPr>
    </w:lvl>
    <w:lvl w:ilvl="4" w:tplc="EAF42D0C">
      <w:start w:val="1"/>
      <w:numFmt w:val="lowerLetter"/>
      <w:lvlText w:val="%5."/>
      <w:lvlJc w:val="left"/>
      <w:pPr>
        <w:ind w:left="3600" w:hanging="360"/>
      </w:pPr>
    </w:lvl>
    <w:lvl w:ilvl="5" w:tplc="6A12A2B0">
      <w:start w:val="1"/>
      <w:numFmt w:val="lowerRoman"/>
      <w:lvlText w:val="%6."/>
      <w:lvlJc w:val="right"/>
      <w:pPr>
        <w:ind w:left="4320" w:hanging="180"/>
      </w:pPr>
    </w:lvl>
    <w:lvl w:ilvl="6" w:tplc="A8DEB612">
      <w:start w:val="1"/>
      <w:numFmt w:val="decimal"/>
      <w:lvlText w:val="%7."/>
      <w:lvlJc w:val="left"/>
      <w:pPr>
        <w:ind w:left="5040" w:hanging="360"/>
      </w:pPr>
    </w:lvl>
    <w:lvl w:ilvl="7" w:tplc="6BC83F94">
      <w:start w:val="1"/>
      <w:numFmt w:val="lowerLetter"/>
      <w:lvlText w:val="%8."/>
      <w:lvlJc w:val="left"/>
      <w:pPr>
        <w:ind w:left="5760" w:hanging="360"/>
      </w:pPr>
    </w:lvl>
    <w:lvl w:ilvl="8" w:tplc="5A90AC2C">
      <w:start w:val="1"/>
      <w:numFmt w:val="lowerRoman"/>
      <w:lvlText w:val="%9."/>
      <w:lvlJc w:val="right"/>
      <w:pPr>
        <w:ind w:left="6480" w:hanging="180"/>
      </w:pPr>
    </w:lvl>
  </w:abstractNum>
  <w:abstractNum w:abstractNumId="22" w15:restartNumberingAfterBreak="0">
    <w:nsid w:val="58376FEF"/>
    <w:multiLevelType w:val="hybridMultilevel"/>
    <w:tmpl w:val="0142BE76"/>
    <w:lvl w:ilvl="0" w:tplc="3DAE9F08">
      <w:start w:val="1"/>
      <w:numFmt w:val="decimal"/>
      <w:lvlText w:val="%1."/>
      <w:lvlJc w:val="left"/>
      <w:pPr>
        <w:ind w:left="720" w:hanging="360"/>
      </w:pPr>
    </w:lvl>
    <w:lvl w:ilvl="1" w:tplc="987EBF20">
      <w:start w:val="1"/>
      <w:numFmt w:val="lowerLetter"/>
      <w:lvlText w:val="%2."/>
      <w:lvlJc w:val="left"/>
      <w:pPr>
        <w:ind w:left="1440" w:hanging="360"/>
      </w:pPr>
    </w:lvl>
    <w:lvl w:ilvl="2" w:tplc="ACC6CCC8">
      <w:start w:val="1"/>
      <w:numFmt w:val="lowerRoman"/>
      <w:lvlText w:val="%3."/>
      <w:lvlJc w:val="right"/>
      <w:pPr>
        <w:ind w:left="2160" w:hanging="180"/>
      </w:pPr>
    </w:lvl>
    <w:lvl w:ilvl="3" w:tplc="D070F04A">
      <w:start w:val="1"/>
      <w:numFmt w:val="decimal"/>
      <w:lvlText w:val="%4."/>
      <w:lvlJc w:val="left"/>
      <w:pPr>
        <w:ind w:left="2880" w:hanging="360"/>
      </w:pPr>
    </w:lvl>
    <w:lvl w:ilvl="4" w:tplc="E96C9A52">
      <w:start w:val="1"/>
      <w:numFmt w:val="lowerLetter"/>
      <w:lvlText w:val="%5."/>
      <w:lvlJc w:val="left"/>
      <w:pPr>
        <w:ind w:left="3600" w:hanging="360"/>
      </w:pPr>
    </w:lvl>
    <w:lvl w:ilvl="5" w:tplc="AFF6E972">
      <w:start w:val="1"/>
      <w:numFmt w:val="lowerRoman"/>
      <w:lvlText w:val="%6."/>
      <w:lvlJc w:val="right"/>
      <w:pPr>
        <w:ind w:left="4320" w:hanging="180"/>
      </w:pPr>
    </w:lvl>
    <w:lvl w:ilvl="6" w:tplc="5608069E">
      <w:start w:val="1"/>
      <w:numFmt w:val="decimal"/>
      <w:lvlText w:val="%7."/>
      <w:lvlJc w:val="left"/>
      <w:pPr>
        <w:ind w:left="5040" w:hanging="360"/>
      </w:pPr>
    </w:lvl>
    <w:lvl w:ilvl="7" w:tplc="54F2405E">
      <w:start w:val="1"/>
      <w:numFmt w:val="lowerLetter"/>
      <w:lvlText w:val="%8."/>
      <w:lvlJc w:val="left"/>
      <w:pPr>
        <w:ind w:left="5760" w:hanging="360"/>
      </w:pPr>
    </w:lvl>
    <w:lvl w:ilvl="8" w:tplc="C4125B74">
      <w:start w:val="1"/>
      <w:numFmt w:val="lowerRoman"/>
      <w:lvlText w:val="%9."/>
      <w:lvlJc w:val="right"/>
      <w:pPr>
        <w:ind w:left="6480" w:hanging="180"/>
      </w:pPr>
    </w:lvl>
  </w:abstractNum>
  <w:abstractNum w:abstractNumId="23" w15:restartNumberingAfterBreak="0">
    <w:nsid w:val="58C65E78"/>
    <w:multiLevelType w:val="multilevel"/>
    <w:tmpl w:val="F28EB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9D46A0"/>
    <w:multiLevelType w:val="hybridMultilevel"/>
    <w:tmpl w:val="6D9800B8"/>
    <w:lvl w:ilvl="0" w:tplc="F460C77E">
      <w:start w:val="1"/>
      <w:numFmt w:val="bullet"/>
      <w:lvlText w:val=""/>
      <w:lvlJc w:val="left"/>
      <w:pPr>
        <w:ind w:left="720" w:hanging="360"/>
      </w:pPr>
      <w:rPr>
        <w:rFonts w:ascii="Symbol" w:hAnsi="Symbol" w:hint="default"/>
      </w:rPr>
    </w:lvl>
    <w:lvl w:ilvl="1" w:tplc="A14EDF8E">
      <w:start w:val="1"/>
      <w:numFmt w:val="bullet"/>
      <w:lvlText w:val="o"/>
      <w:lvlJc w:val="left"/>
      <w:pPr>
        <w:ind w:left="1440" w:hanging="360"/>
      </w:pPr>
      <w:rPr>
        <w:rFonts w:ascii="Courier New" w:hAnsi="Courier New" w:hint="default"/>
      </w:rPr>
    </w:lvl>
    <w:lvl w:ilvl="2" w:tplc="D84EB510">
      <w:start w:val="1"/>
      <w:numFmt w:val="bullet"/>
      <w:lvlText w:val=""/>
      <w:lvlJc w:val="left"/>
      <w:pPr>
        <w:ind w:left="2160" w:hanging="360"/>
      </w:pPr>
      <w:rPr>
        <w:rFonts w:ascii="Wingdings" w:hAnsi="Wingdings" w:hint="default"/>
      </w:rPr>
    </w:lvl>
    <w:lvl w:ilvl="3" w:tplc="B35E9318">
      <w:start w:val="1"/>
      <w:numFmt w:val="bullet"/>
      <w:lvlText w:val=""/>
      <w:lvlJc w:val="left"/>
      <w:pPr>
        <w:ind w:left="2880" w:hanging="360"/>
      </w:pPr>
      <w:rPr>
        <w:rFonts w:ascii="Symbol" w:hAnsi="Symbol" w:hint="default"/>
      </w:rPr>
    </w:lvl>
    <w:lvl w:ilvl="4" w:tplc="7426326A">
      <w:start w:val="1"/>
      <w:numFmt w:val="bullet"/>
      <w:lvlText w:val="o"/>
      <w:lvlJc w:val="left"/>
      <w:pPr>
        <w:ind w:left="3600" w:hanging="360"/>
      </w:pPr>
      <w:rPr>
        <w:rFonts w:ascii="Courier New" w:hAnsi="Courier New" w:hint="default"/>
      </w:rPr>
    </w:lvl>
    <w:lvl w:ilvl="5" w:tplc="8FC63A60">
      <w:start w:val="1"/>
      <w:numFmt w:val="bullet"/>
      <w:lvlText w:val=""/>
      <w:lvlJc w:val="left"/>
      <w:pPr>
        <w:ind w:left="4320" w:hanging="360"/>
      </w:pPr>
      <w:rPr>
        <w:rFonts w:ascii="Wingdings" w:hAnsi="Wingdings" w:hint="default"/>
      </w:rPr>
    </w:lvl>
    <w:lvl w:ilvl="6" w:tplc="DEEEF666">
      <w:start w:val="1"/>
      <w:numFmt w:val="bullet"/>
      <w:lvlText w:val=""/>
      <w:lvlJc w:val="left"/>
      <w:pPr>
        <w:ind w:left="5040" w:hanging="360"/>
      </w:pPr>
      <w:rPr>
        <w:rFonts w:ascii="Symbol" w:hAnsi="Symbol" w:hint="default"/>
      </w:rPr>
    </w:lvl>
    <w:lvl w:ilvl="7" w:tplc="28327030">
      <w:start w:val="1"/>
      <w:numFmt w:val="bullet"/>
      <w:lvlText w:val="o"/>
      <w:lvlJc w:val="left"/>
      <w:pPr>
        <w:ind w:left="5760" w:hanging="360"/>
      </w:pPr>
      <w:rPr>
        <w:rFonts w:ascii="Courier New" w:hAnsi="Courier New" w:hint="default"/>
      </w:rPr>
    </w:lvl>
    <w:lvl w:ilvl="8" w:tplc="51DA6816">
      <w:start w:val="1"/>
      <w:numFmt w:val="bullet"/>
      <w:lvlText w:val=""/>
      <w:lvlJc w:val="left"/>
      <w:pPr>
        <w:ind w:left="6480" w:hanging="360"/>
      </w:pPr>
      <w:rPr>
        <w:rFonts w:ascii="Wingdings" w:hAnsi="Wingdings" w:hint="default"/>
      </w:rPr>
    </w:lvl>
  </w:abstractNum>
  <w:abstractNum w:abstractNumId="25" w15:restartNumberingAfterBreak="0">
    <w:nsid w:val="64666CE4"/>
    <w:multiLevelType w:val="hybridMultilevel"/>
    <w:tmpl w:val="1EC86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646C47"/>
    <w:multiLevelType w:val="hybridMultilevel"/>
    <w:tmpl w:val="77B83704"/>
    <w:lvl w:ilvl="0" w:tplc="1722D450">
      <w:start w:val="1"/>
      <w:numFmt w:val="decimal"/>
      <w:lvlText w:val="%1."/>
      <w:lvlJc w:val="left"/>
      <w:pPr>
        <w:ind w:left="720" w:hanging="360"/>
      </w:pPr>
    </w:lvl>
    <w:lvl w:ilvl="1" w:tplc="AF6A12FA">
      <w:start w:val="1"/>
      <w:numFmt w:val="lowerLetter"/>
      <w:lvlText w:val="%2."/>
      <w:lvlJc w:val="left"/>
      <w:pPr>
        <w:ind w:left="1440" w:hanging="360"/>
      </w:pPr>
    </w:lvl>
    <w:lvl w:ilvl="2" w:tplc="6838A468">
      <w:start w:val="1"/>
      <w:numFmt w:val="lowerRoman"/>
      <w:lvlText w:val="%3."/>
      <w:lvlJc w:val="right"/>
      <w:pPr>
        <w:ind w:left="2160" w:hanging="180"/>
      </w:pPr>
    </w:lvl>
    <w:lvl w:ilvl="3" w:tplc="97623686">
      <w:start w:val="1"/>
      <w:numFmt w:val="decimal"/>
      <w:lvlText w:val="%4."/>
      <w:lvlJc w:val="left"/>
      <w:pPr>
        <w:ind w:left="2880" w:hanging="360"/>
      </w:pPr>
    </w:lvl>
    <w:lvl w:ilvl="4" w:tplc="2B444974">
      <w:start w:val="1"/>
      <w:numFmt w:val="lowerLetter"/>
      <w:lvlText w:val="%5."/>
      <w:lvlJc w:val="left"/>
      <w:pPr>
        <w:ind w:left="3600" w:hanging="360"/>
      </w:pPr>
    </w:lvl>
    <w:lvl w:ilvl="5" w:tplc="69A42846">
      <w:start w:val="1"/>
      <w:numFmt w:val="lowerRoman"/>
      <w:lvlText w:val="%6."/>
      <w:lvlJc w:val="right"/>
      <w:pPr>
        <w:ind w:left="4320" w:hanging="180"/>
      </w:pPr>
    </w:lvl>
    <w:lvl w:ilvl="6" w:tplc="7000511E">
      <w:start w:val="1"/>
      <w:numFmt w:val="decimal"/>
      <w:lvlText w:val="%7."/>
      <w:lvlJc w:val="left"/>
      <w:pPr>
        <w:ind w:left="5040" w:hanging="360"/>
      </w:pPr>
    </w:lvl>
    <w:lvl w:ilvl="7" w:tplc="723CE0F2">
      <w:start w:val="1"/>
      <w:numFmt w:val="lowerLetter"/>
      <w:lvlText w:val="%8."/>
      <w:lvlJc w:val="left"/>
      <w:pPr>
        <w:ind w:left="5760" w:hanging="360"/>
      </w:pPr>
    </w:lvl>
    <w:lvl w:ilvl="8" w:tplc="4DAC43C8">
      <w:start w:val="1"/>
      <w:numFmt w:val="lowerRoman"/>
      <w:lvlText w:val="%9."/>
      <w:lvlJc w:val="right"/>
      <w:pPr>
        <w:ind w:left="6480" w:hanging="180"/>
      </w:pPr>
    </w:lvl>
  </w:abstractNum>
  <w:abstractNum w:abstractNumId="27" w15:restartNumberingAfterBreak="0">
    <w:nsid w:val="67D354A5"/>
    <w:multiLevelType w:val="hybridMultilevel"/>
    <w:tmpl w:val="86A272F0"/>
    <w:lvl w:ilvl="0" w:tplc="F40C2948">
      <w:start w:val="1"/>
      <w:numFmt w:val="decimal"/>
      <w:lvlText w:val="%1."/>
      <w:lvlJc w:val="left"/>
      <w:pPr>
        <w:ind w:left="720" w:hanging="360"/>
      </w:pPr>
    </w:lvl>
    <w:lvl w:ilvl="1" w:tplc="36023464">
      <w:start w:val="1"/>
      <w:numFmt w:val="lowerLetter"/>
      <w:lvlText w:val="%2."/>
      <w:lvlJc w:val="left"/>
      <w:pPr>
        <w:ind w:left="1440" w:hanging="360"/>
      </w:pPr>
    </w:lvl>
    <w:lvl w:ilvl="2" w:tplc="65D65D48">
      <w:start w:val="1"/>
      <w:numFmt w:val="lowerRoman"/>
      <w:lvlText w:val="%3."/>
      <w:lvlJc w:val="right"/>
      <w:pPr>
        <w:ind w:left="2160" w:hanging="180"/>
      </w:pPr>
    </w:lvl>
    <w:lvl w:ilvl="3" w:tplc="0978BB8C">
      <w:start w:val="1"/>
      <w:numFmt w:val="decimal"/>
      <w:lvlText w:val="%4."/>
      <w:lvlJc w:val="left"/>
      <w:pPr>
        <w:ind w:left="2880" w:hanging="360"/>
      </w:pPr>
    </w:lvl>
    <w:lvl w:ilvl="4" w:tplc="882C7EB8">
      <w:start w:val="1"/>
      <w:numFmt w:val="lowerLetter"/>
      <w:lvlText w:val="%5."/>
      <w:lvlJc w:val="left"/>
      <w:pPr>
        <w:ind w:left="3600" w:hanging="360"/>
      </w:pPr>
    </w:lvl>
    <w:lvl w:ilvl="5" w:tplc="D6169156">
      <w:start w:val="1"/>
      <w:numFmt w:val="lowerRoman"/>
      <w:lvlText w:val="%6."/>
      <w:lvlJc w:val="right"/>
      <w:pPr>
        <w:ind w:left="4320" w:hanging="180"/>
      </w:pPr>
    </w:lvl>
    <w:lvl w:ilvl="6" w:tplc="F60CC360">
      <w:start w:val="1"/>
      <w:numFmt w:val="decimal"/>
      <w:lvlText w:val="%7."/>
      <w:lvlJc w:val="left"/>
      <w:pPr>
        <w:ind w:left="5040" w:hanging="360"/>
      </w:pPr>
    </w:lvl>
    <w:lvl w:ilvl="7" w:tplc="B9A45EEC">
      <w:start w:val="1"/>
      <w:numFmt w:val="lowerLetter"/>
      <w:lvlText w:val="%8."/>
      <w:lvlJc w:val="left"/>
      <w:pPr>
        <w:ind w:left="5760" w:hanging="360"/>
      </w:pPr>
    </w:lvl>
    <w:lvl w:ilvl="8" w:tplc="09766FCE">
      <w:start w:val="1"/>
      <w:numFmt w:val="lowerRoman"/>
      <w:lvlText w:val="%9."/>
      <w:lvlJc w:val="right"/>
      <w:pPr>
        <w:ind w:left="6480" w:hanging="180"/>
      </w:pPr>
    </w:lvl>
  </w:abstractNum>
  <w:abstractNum w:abstractNumId="28" w15:restartNumberingAfterBreak="0">
    <w:nsid w:val="6A091A24"/>
    <w:multiLevelType w:val="multilevel"/>
    <w:tmpl w:val="8256A24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3373FF"/>
    <w:multiLevelType w:val="hybridMultilevel"/>
    <w:tmpl w:val="C876E7CA"/>
    <w:lvl w:ilvl="0" w:tplc="351866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B9A4590"/>
    <w:multiLevelType w:val="hybridMultilevel"/>
    <w:tmpl w:val="E32A4450"/>
    <w:lvl w:ilvl="0" w:tplc="0308A538">
      <w:start w:val="1"/>
      <w:numFmt w:val="decimal"/>
      <w:lvlText w:val="%1."/>
      <w:lvlJc w:val="left"/>
      <w:pPr>
        <w:ind w:left="720" w:hanging="360"/>
      </w:pPr>
    </w:lvl>
    <w:lvl w:ilvl="1" w:tplc="BD5644BE">
      <w:start w:val="1"/>
      <w:numFmt w:val="lowerLetter"/>
      <w:lvlText w:val="%2."/>
      <w:lvlJc w:val="left"/>
      <w:pPr>
        <w:ind w:left="1440" w:hanging="360"/>
      </w:pPr>
    </w:lvl>
    <w:lvl w:ilvl="2" w:tplc="9E0CD7A8">
      <w:start w:val="1"/>
      <w:numFmt w:val="lowerRoman"/>
      <w:lvlText w:val="%3."/>
      <w:lvlJc w:val="right"/>
      <w:pPr>
        <w:ind w:left="2160" w:hanging="180"/>
      </w:pPr>
    </w:lvl>
    <w:lvl w:ilvl="3" w:tplc="CD20DA32">
      <w:start w:val="1"/>
      <w:numFmt w:val="decimal"/>
      <w:lvlText w:val="%4."/>
      <w:lvlJc w:val="left"/>
      <w:pPr>
        <w:ind w:left="2880" w:hanging="360"/>
      </w:pPr>
    </w:lvl>
    <w:lvl w:ilvl="4" w:tplc="36FAA1F2">
      <w:start w:val="1"/>
      <w:numFmt w:val="lowerLetter"/>
      <w:lvlText w:val="%5."/>
      <w:lvlJc w:val="left"/>
      <w:pPr>
        <w:ind w:left="3600" w:hanging="360"/>
      </w:pPr>
    </w:lvl>
    <w:lvl w:ilvl="5" w:tplc="4582E78C">
      <w:start w:val="1"/>
      <w:numFmt w:val="lowerRoman"/>
      <w:lvlText w:val="%6."/>
      <w:lvlJc w:val="right"/>
      <w:pPr>
        <w:ind w:left="4320" w:hanging="180"/>
      </w:pPr>
    </w:lvl>
    <w:lvl w:ilvl="6" w:tplc="A802DCF6">
      <w:start w:val="1"/>
      <w:numFmt w:val="decimal"/>
      <w:lvlText w:val="%7."/>
      <w:lvlJc w:val="left"/>
      <w:pPr>
        <w:ind w:left="5040" w:hanging="360"/>
      </w:pPr>
    </w:lvl>
    <w:lvl w:ilvl="7" w:tplc="6E90F806">
      <w:start w:val="1"/>
      <w:numFmt w:val="lowerLetter"/>
      <w:lvlText w:val="%8."/>
      <w:lvlJc w:val="left"/>
      <w:pPr>
        <w:ind w:left="5760" w:hanging="360"/>
      </w:pPr>
    </w:lvl>
    <w:lvl w:ilvl="8" w:tplc="9A9E2FB8">
      <w:start w:val="1"/>
      <w:numFmt w:val="lowerRoman"/>
      <w:lvlText w:val="%9."/>
      <w:lvlJc w:val="right"/>
      <w:pPr>
        <w:ind w:left="6480" w:hanging="180"/>
      </w:pPr>
    </w:lvl>
  </w:abstractNum>
  <w:abstractNum w:abstractNumId="31" w15:restartNumberingAfterBreak="0">
    <w:nsid w:val="6F85040E"/>
    <w:multiLevelType w:val="hybridMultilevel"/>
    <w:tmpl w:val="5BB4645A"/>
    <w:lvl w:ilvl="0" w:tplc="70A88112">
      <w:start w:val="1"/>
      <w:numFmt w:val="bullet"/>
      <w:lvlText w:val="·"/>
      <w:lvlJc w:val="left"/>
      <w:pPr>
        <w:ind w:left="720" w:hanging="360"/>
      </w:pPr>
      <w:rPr>
        <w:rFonts w:ascii="Symbol" w:hAnsi="Symbol" w:hint="default"/>
      </w:rPr>
    </w:lvl>
    <w:lvl w:ilvl="1" w:tplc="31482270">
      <w:start w:val="1"/>
      <w:numFmt w:val="bullet"/>
      <w:lvlText w:val="o"/>
      <w:lvlJc w:val="left"/>
      <w:pPr>
        <w:ind w:left="1440" w:hanging="360"/>
      </w:pPr>
      <w:rPr>
        <w:rFonts w:ascii="Courier New" w:hAnsi="Courier New" w:hint="default"/>
      </w:rPr>
    </w:lvl>
    <w:lvl w:ilvl="2" w:tplc="66D8D406">
      <w:start w:val="1"/>
      <w:numFmt w:val="bullet"/>
      <w:lvlText w:val=""/>
      <w:lvlJc w:val="left"/>
      <w:pPr>
        <w:ind w:left="2160" w:hanging="360"/>
      </w:pPr>
      <w:rPr>
        <w:rFonts w:ascii="Wingdings" w:hAnsi="Wingdings" w:hint="default"/>
      </w:rPr>
    </w:lvl>
    <w:lvl w:ilvl="3" w:tplc="8E585904">
      <w:start w:val="1"/>
      <w:numFmt w:val="bullet"/>
      <w:lvlText w:val=""/>
      <w:lvlJc w:val="left"/>
      <w:pPr>
        <w:ind w:left="2880" w:hanging="360"/>
      </w:pPr>
      <w:rPr>
        <w:rFonts w:ascii="Symbol" w:hAnsi="Symbol" w:hint="default"/>
      </w:rPr>
    </w:lvl>
    <w:lvl w:ilvl="4" w:tplc="471203D0">
      <w:start w:val="1"/>
      <w:numFmt w:val="bullet"/>
      <w:lvlText w:val="o"/>
      <w:lvlJc w:val="left"/>
      <w:pPr>
        <w:ind w:left="3600" w:hanging="360"/>
      </w:pPr>
      <w:rPr>
        <w:rFonts w:ascii="Courier New" w:hAnsi="Courier New" w:hint="default"/>
      </w:rPr>
    </w:lvl>
    <w:lvl w:ilvl="5" w:tplc="BACA60D2">
      <w:start w:val="1"/>
      <w:numFmt w:val="bullet"/>
      <w:lvlText w:val=""/>
      <w:lvlJc w:val="left"/>
      <w:pPr>
        <w:ind w:left="4320" w:hanging="360"/>
      </w:pPr>
      <w:rPr>
        <w:rFonts w:ascii="Wingdings" w:hAnsi="Wingdings" w:hint="default"/>
      </w:rPr>
    </w:lvl>
    <w:lvl w:ilvl="6" w:tplc="E7AA0486">
      <w:start w:val="1"/>
      <w:numFmt w:val="bullet"/>
      <w:lvlText w:val=""/>
      <w:lvlJc w:val="left"/>
      <w:pPr>
        <w:ind w:left="5040" w:hanging="360"/>
      </w:pPr>
      <w:rPr>
        <w:rFonts w:ascii="Symbol" w:hAnsi="Symbol" w:hint="default"/>
      </w:rPr>
    </w:lvl>
    <w:lvl w:ilvl="7" w:tplc="04C68BE0">
      <w:start w:val="1"/>
      <w:numFmt w:val="bullet"/>
      <w:lvlText w:val="o"/>
      <w:lvlJc w:val="left"/>
      <w:pPr>
        <w:ind w:left="5760" w:hanging="360"/>
      </w:pPr>
      <w:rPr>
        <w:rFonts w:ascii="Courier New" w:hAnsi="Courier New" w:hint="default"/>
      </w:rPr>
    </w:lvl>
    <w:lvl w:ilvl="8" w:tplc="B6708FCE">
      <w:start w:val="1"/>
      <w:numFmt w:val="bullet"/>
      <w:lvlText w:val=""/>
      <w:lvlJc w:val="left"/>
      <w:pPr>
        <w:ind w:left="6480" w:hanging="360"/>
      </w:pPr>
      <w:rPr>
        <w:rFonts w:ascii="Wingdings" w:hAnsi="Wingdings" w:hint="default"/>
      </w:rPr>
    </w:lvl>
  </w:abstractNum>
  <w:abstractNum w:abstractNumId="32" w15:restartNumberingAfterBreak="0">
    <w:nsid w:val="72754D4C"/>
    <w:multiLevelType w:val="hybridMultilevel"/>
    <w:tmpl w:val="54DE5530"/>
    <w:lvl w:ilvl="0" w:tplc="8FFAEA3A">
      <w:start w:val="1"/>
      <w:numFmt w:val="decimal"/>
      <w:lvlText w:val="%1."/>
      <w:lvlJc w:val="left"/>
      <w:pPr>
        <w:ind w:left="720" w:hanging="360"/>
      </w:pPr>
    </w:lvl>
    <w:lvl w:ilvl="1" w:tplc="314A740C">
      <w:start w:val="1"/>
      <w:numFmt w:val="lowerLetter"/>
      <w:lvlText w:val="%2."/>
      <w:lvlJc w:val="left"/>
      <w:pPr>
        <w:ind w:left="1440" w:hanging="360"/>
      </w:pPr>
    </w:lvl>
    <w:lvl w:ilvl="2" w:tplc="808C0274">
      <w:start w:val="1"/>
      <w:numFmt w:val="lowerRoman"/>
      <w:lvlText w:val="%3."/>
      <w:lvlJc w:val="right"/>
      <w:pPr>
        <w:ind w:left="2160" w:hanging="180"/>
      </w:pPr>
    </w:lvl>
    <w:lvl w:ilvl="3" w:tplc="88245334">
      <w:start w:val="1"/>
      <w:numFmt w:val="decimal"/>
      <w:lvlText w:val="%4."/>
      <w:lvlJc w:val="left"/>
      <w:pPr>
        <w:ind w:left="2880" w:hanging="360"/>
      </w:pPr>
    </w:lvl>
    <w:lvl w:ilvl="4" w:tplc="8B68AEB4">
      <w:start w:val="1"/>
      <w:numFmt w:val="lowerLetter"/>
      <w:lvlText w:val="%5."/>
      <w:lvlJc w:val="left"/>
      <w:pPr>
        <w:ind w:left="3600" w:hanging="360"/>
      </w:pPr>
    </w:lvl>
    <w:lvl w:ilvl="5" w:tplc="A4EC9C58">
      <w:start w:val="1"/>
      <w:numFmt w:val="lowerRoman"/>
      <w:lvlText w:val="%6."/>
      <w:lvlJc w:val="right"/>
      <w:pPr>
        <w:ind w:left="4320" w:hanging="180"/>
      </w:pPr>
    </w:lvl>
    <w:lvl w:ilvl="6" w:tplc="6936C026">
      <w:start w:val="1"/>
      <w:numFmt w:val="decimal"/>
      <w:lvlText w:val="%7."/>
      <w:lvlJc w:val="left"/>
      <w:pPr>
        <w:ind w:left="5040" w:hanging="360"/>
      </w:pPr>
    </w:lvl>
    <w:lvl w:ilvl="7" w:tplc="10F28642">
      <w:start w:val="1"/>
      <w:numFmt w:val="lowerLetter"/>
      <w:lvlText w:val="%8."/>
      <w:lvlJc w:val="left"/>
      <w:pPr>
        <w:ind w:left="5760" w:hanging="360"/>
      </w:pPr>
    </w:lvl>
    <w:lvl w:ilvl="8" w:tplc="28049EE0">
      <w:start w:val="1"/>
      <w:numFmt w:val="lowerRoman"/>
      <w:lvlText w:val="%9."/>
      <w:lvlJc w:val="right"/>
      <w:pPr>
        <w:ind w:left="6480" w:hanging="180"/>
      </w:pPr>
    </w:lvl>
  </w:abstractNum>
  <w:abstractNum w:abstractNumId="33" w15:restartNumberingAfterBreak="0">
    <w:nsid w:val="79EBE702"/>
    <w:multiLevelType w:val="hybridMultilevel"/>
    <w:tmpl w:val="11625174"/>
    <w:lvl w:ilvl="0" w:tplc="56F21E16">
      <w:start w:val="1"/>
      <w:numFmt w:val="bullet"/>
      <w:lvlText w:val=""/>
      <w:lvlJc w:val="left"/>
      <w:pPr>
        <w:ind w:left="720" w:hanging="360"/>
      </w:pPr>
      <w:rPr>
        <w:rFonts w:ascii="Symbol" w:hAnsi="Symbol" w:hint="default"/>
      </w:rPr>
    </w:lvl>
    <w:lvl w:ilvl="1" w:tplc="79F29BB2">
      <w:start w:val="1"/>
      <w:numFmt w:val="bullet"/>
      <w:lvlText w:val="o"/>
      <w:lvlJc w:val="left"/>
      <w:pPr>
        <w:ind w:left="1440" w:hanging="360"/>
      </w:pPr>
      <w:rPr>
        <w:rFonts w:ascii="Courier New" w:hAnsi="Courier New" w:hint="default"/>
      </w:rPr>
    </w:lvl>
    <w:lvl w:ilvl="2" w:tplc="71B45F92">
      <w:start w:val="1"/>
      <w:numFmt w:val="bullet"/>
      <w:lvlText w:val=""/>
      <w:lvlJc w:val="left"/>
      <w:pPr>
        <w:ind w:left="2160" w:hanging="360"/>
      </w:pPr>
      <w:rPr>
        <w:rFonts w:ascii="Wingdings" w:hAnsi="Wingdings" w:hint="default"/>
      </w:rPr>
    </w:lvl>
    <w:lvl w:ilvl="3" w:tplc="F2962CAC">
      <w:start w:val="1"/>
      <w:numFmt w:val="bullet"/>
      <w:lvlText w:val=""/>
      <w:lvlJc w:val="left"/>
      <w:pPr>
        <w:ind w:left="2880" w:hanging="360"/>
      </w:pPr>
      <w:rPr>
        <w:rFonts w:ascii="Symbol" w:hAnsi="Symbol" w:hint="default"/>
      </w:rPr>
    </w:lvl>
    <w:lvl w:ilvl="4" w:tplc="422298DC">
      <w:start w:val="1"/>
      <w:numFmt w:val="bullet"/>
      <w:lvlText w:val="o"/>
      <w:lvlJc w:val="left"/>
      <w:pPr>
        <w:ind w:left="3600" w:hanging="360"/>
      </w:pPr>
      <w:rPr>
        <w:rFonts w:ascii="Courier New" w:hAnsi="Courier New" w:hint="default"/>
      </w:rPr>
    </w:lvl>
    <w:lvl w:ilvl="5" w:tplc="DBB65000">
      <w:start w:val="1"/>
      <w:numFmt w:val="bullet"/>
      <w:lvlText w:val=""/>
      <w:lvlJc w:val="left"/>
      <w:pPr>
        <w:ind w:left="4320" w:hanging="360"/>
      </w:pPr>
      <w:rPr>
        <w:rFonts w:ascii="Wingdings" w:hAnsi="Wingdings" w:hint="default"/>
      </w:rPr>
    </w:lvl>
    <w:lvl w:ilvl="6" w:tplc="79A8C4C0">
      <w:start w:val="1"/>
      <w:numFmt w:val="bullet"/>
      <w:lvlText w:val=""/>
      <w:lvlJc w:val="left"/>
      <w:pPr>
        <w:ind w:left="5040" w:hanging="360"/>
      </w:pPr>
      <w:rPr>
        <w:rFonts w:ascii="Symbol" w:hAnsi="Symbol" w:hint="default"/>
      </w:rPr>
    </w:lvl>
    <w:lvl w:ilvl="7" w:tplc="6F3E10EA">
      <w:start w:val="1"/>
      <w:numFmt w:val="bullet"/>
      <w:lvlText w:val="o"/>
      <w:lvlJc w:val="left"/>
      <w:pPr>
        <w:ind w:left="5760" w:hanging="360"/>
      </w:pPr>
      <w:rPr>
        <w:rFonts w:ascii="Courier New" w:hAnsi="Courier New" w:hint="default"/>
      </w:rPr>
    </w:lvl>
    <w:lvl w:ilvl="8" w:tplc="51440D0E">
      <w:start w:val="1"/>
      <w:numFmt w:val="bullet"/>
      <w:lvlText w:val=""/>
      <w:lvlJc w:val="left"/>
      <w:pPr>
        <w:ind w:left="6480" w:hanging="360"/>
      </w:pPr>
      <w:rPr>
        <w:rFonts w:ascii="Wingdings" w:hAnsi="Wingdings" w:hint="default"/>
      </w:rPr>
    </w:lvl>
  </w:abstractNum>
  <w:abstractNum w:abstractNumId="34" w15:restartNumberingAfterBreak="0">
    <w:nsid w:val="7B7D2A8B"/>
    <w:multiLevelType w:val="hybridMultilevel"/>
    <w:tmpl w:val="BCC41E0C"/>
    <w:lvl w:ilvl="0" w:tplc="397A841A">
      <w:start w:val="1"/>
      <w:numFmt w:val="decimal"/>
      <w:lvlText w:val="%1."/>
      <w:lvlJc w:val="left"/>
      <w:pPr>
        <w:ind w:left="720" w:hanging="360"/>
      </w:pPr>
      <w:rPr>
        <w:rFonts w:ascii="Times New Roman" w:eastAsiaTheme="minorHAnsi" w:hAnsi="Times New Roman" w:cs="Times New Roman" w:hint="default"/>
      </w:rPr>
    </w:lvl>
    <w:lvl w:ilvl="1" w:tplc="1A8825BC">
      <w:start w:val="1"/>
      <w:numFmt w:val="lowerLetter"/>
      <w:lvlText w:val="%2."/>
      <w:lvlJc w:val="left"/>
      <w:pPr>
        <w:ind w:left="1440" w:hanging="360"/>
      </w:pPr>
    </w:lvl>
    <w:lvl w:ilvl="2" w:tplc="2A22DE5C">
      <w:start w:val="1"/>
      <w:numFmt w:val="lowerRoman"/>
      <w:lvlText w:val="%3."/>
      <w:lvlJc w:val="right"/>
      <w:pPr>
        <w:ind w:left="2160" w:hanging="180"/>
      </w:pPr>
    </w:lvl>
    <w:lvl w:ilvl="3" w:tplc="0DE0BB2A">
      <w:start w:val="1"/>
      <w:numFmt w:val="decimal"/>
      <w:lvlText w:val="%4."/>
      <w:lvlJc w:val="left"/>
      <w:pPr>
        <w:ind w:left="2880" w:hanging="360"/>
      </w:pPr>
    </w:lvl>
    <w:lvl w:ilvl="4" w:tplc="DD8E2504">
      <w:start w:val="1"/>
      <w:numFmt w:val="lowerLetter"/>
      <w:lvlText w:val="%5."/>
      <w:lvlJc w:val="left"/>
      <w:pPr>
        <w:ind w:left="3600" w:hanging="360"/>
      </w:pPr>
    </w:lvl>
    <w:lvl w:ilvl="5" w:tplc="70D4136E">
      <w:start w:val="1"/>
      <w:numFmt w:val="lowerRoman"/>
      <w:lvlText w:val="%6."/>
      <w:lvlJc w:val="right"/>
      <w:pPr>
        <w:ind w:left="4320" w:hanging="180"/>
      </w:pPr>
    </w:lvl>
    <w:lvl w:ilvl="6" w:tplc="B33C93DA">
      <w:start w:val="1"/>
      <w:numFmt w:val="decimal"/>
      <w:lvlText w:val="%7."/>
      <w:lvlJc w:val="left"/>
      <w:pPr>
        <w:ind w:left="5040" w:hanging="360"/>
      </w:pPr>
    </w:lvl>
    <w:lvl w:ilvl="7" w:tplc="AA4A89C8">
      <w:start w:val="1"/>
      <w:numFmt w:val="lowerLetter"/>
      <w:lvlText w:val="%8."/>
      <w:lvlJc w:val="left"/>
      <w:pPr>
        <w:ind w:left="5760" w:hanging="360"/>
      </w:pPr>
    </w:lvl>
    <w:lvl w:ilvl="8" w:tplc="4F247398">
      <w:start w:val="1"/>
      <w:numFmt w:val="lowerRoman"/>
      <w:lvlText w:val="%9."/>
      <w:lvlJc w:val="right"/>
      <w:pPr>
        <w:ind w:left="6480" w:hanging="180"/>
      </w:pPr>
    </w:lvl>
  </w:abstractNum>
  <w:abstractNum w:abstractNumId="35" w15:restartNumberingAfterBreak="0">
    <w:nsid w:val="7D1E3D24"/>
    <w:multiLevelType w:val="hybridMultilevel"/>
    <w:tmpl w:val="BE5C8470"/>
    <w:lvl w:ilvl="0" w:tplc="2578E05C">
      <w:start w:val="1"/>
      <w:numFmt w:val="decimal"/>
      <w:lvlText w:val="%1."/>
      <w:lvlJc w:val="left"/>
      <w:pPr>
        <w:ind w:left="720" w:hanging="360"/>
      </w:pPr>
    </w:lvl>
    <w:lvl w:ilvl="1" w:tplc="A7F05154">
      <w:start w:val="1"/>
      <w:numFmt w:val="lowerLetter"/>
      <w:lvlText w:val="%2."/>
      <w:lvlJc w:val="left"/>
      <w:pPr>
        <w:ind w:left="1440" w:hanging="360"/>
      </w:pPr>
    </w:lvl>
    <w:lvl w:ilvl="2" w:tplc="6AB0714C">
      <w:start w:val="1"/>
      <w:numFmt w:val="lowerRoman"/>
      <w:lvlText w:val="%3."/>
      <w:lvlJc w:val="right"/>
      <w:pPr>
        <w:ind w:left="2160" w:hanging="180"/>
      </w:pPr>
    </w:lvl>
    <w:lvl w:ilvl="3" w:tplc="E0801668">
      <w:start w:val="1"/>
      <w:numFmt w:val="decimal"/>
      <w:lvlText w:val="%4."/>
      <w:lvlJc w:val="left"/>
      <w:pPr>
        <w:ind w:left="2880" w:hanging="360"/>
      </w:pPr>
    </w:lvl>
    <w:lvl w:ilvl="4" w:tplc="ED2EC742">
      <w:start w:val="1"/>
      <w:numFmt w:val="lowerLetter"/>
      <w:lvlText w:val="%5."/>
      <w:lvlJc w:val="left"/>
      <w:pPr>
        <w:ind w:left="3600" w:hanging="360"/>
      </w:pPr>
    </w:lvl>
    <w:lvl w:ilvl="5" w:tplc="EB42C696">
      <w:start w:val="1"/>
      <w:numFmt w:val="lowerRoman"/>
      <w:lvlText w:val="%6."/>
      <w:lvlJc w:val="right"/>
      <w:pPr>
        <w:ind w:left="4320" w:hanging="180"/>
      </w:pPr>
    </w:lvl>
    <w:lvl w:ilvl="6" w:tplc="E39C611C">
      <w:start w:val="1"/>
      <w:numFmt w:val="decimal"/>
      <w:lvlText w:val="%7."/>
      <w:lvlJc w:val="left"/>
      <w:pPr>
        <w:ind w:left="5040" w:hanging="360"/>
      </w:pPr>
    </w:lvl>
    <w:lvl w:ilvl="7" w:tplc="E24C0DBE">
      <w:start w:val="1"/>
      <w:numFmt w:val="lowerLetter"/>
      <w:lvlText w:val="%8."/>
      <w:lvlJc w:val="left"/>
      <w:pPr>
        <w:ind w:left="5760" w:hanging="360"/>
      </w:pPr>
    </w:lvl>
    <w:lvl w:ilvl="8" w:tplc="A86A8DB4">
      <w:start w:val="1"/>
      <w:numFmt w:val="lowerRoman"/>
      <w:lvlText w:val="%9."/>
      <w:lvlJc w:val="right"/>
      <w:pPr>
        <w:ind w:left="6480" w:hanging="180"/>
      </w:pPr>
    </w:lvl>
  </w:abstractNum>
  <w:abstractNum w:abstractNumId="36" w15:restartNumberingAfterBreak="0">
    <w:nsid w:val="7D82255F"/>
    <w:multiLevelType w:val="hybridMultilevel"/>
    <w:tmpl w:val="EA2E8C50"/>
    <w:lvl w:ilvl="0" w:tplc="47783B4C">
      <w:start w:val="1"/>
      <w:numFmt w:val="bullet"/>
      <w:lvlText w:val=""/>
      <w:lvlJc w:val="left"/>
      <w:pPr>
        <w:ind w:left="720" w:hanging="360"/>
      </w:pPr>
      <w:rPr>
        <w:rFonts w:ascii="Symbol" w:hAnsi="Symbol" w:hint="default"/>
      </w:rPr>
    </w:lvl>
    <w:lvl w:ilvl="1" w:tplc="52120DB6">
      <w:start w:val="1"/>
      <w:numFmt w:val="bullet"/>
      <w:lvlText w:val="o"/>
      <w:lvlJc w:val="left"/>
      <w:pPr>
        <w:ind w:left="1440" w:hanging="360"/>
      </w:pPr>
      <w:rPr>
        <w:rFonts w:ascii="Courier New" w:hAnsi="Courier New" w:hint="default"/>
      </w:rPr>
    </w:lvl>
    <w:lvl w:ilvl="2" w:tplc="45F40C36">
      <w:start w:val="1"/>
      <w:numFmt w:val="bullet"/>
      <w:lvlText w:val=""/>
      <w:lvlJc w:val="left"/>
      <w:pPr>
        <w:ind w:left="2160" w:hanging="360"/>
      </w:pPr>
      <w:rPr>
        <w:rFonts w:ascii="Wingdings" w:hAnsi="Wingdings" w:hint="default"/>
      </w:rPr>
    </w:lvl>
    <w:lvl w:ilvl="3" w:tplc="EAF6876E">
      <w:start w:val="1"/>
      <w:numFmt w:val="bullet"/>
      <w:lvlText w:val=""/>
      <w:lvlJc w:val="left"/>
      <w:pPr>
        <w:ind w:left="2880" w:hanging="360"/>
      </w:pPr>
      <w:rPr>
        <w:rFonts w:ascii="Symbol" w:hAnsi="Symbol" w:hint="default"/>
      </w:rPr>
    </w:lvl>
    <w:lvl w:ilvl="4" w:tplc="31143E88">
      <w:start w:val="1"/>
      <w:numFmt w:val="bullet"/>
      <w:lvlText w:val="o"/>
      <w:lvlJc w:val="left"/>
      <w:pPr>
        <w:ind w:left="3600" w:hanging="360"/>
      </w:pPr>
      <w:rPr>
        <w:rFonts w:ascii="Courier New" w:hAnsi="Courier New" w:hint="default"/>
      </w:rPr>
    </w:lvl>
    <w:lvl w:ilvl="5" w:tplc="7BC83BE6">
      <w:start w:val="1"/>
      <w:numFmt w:val="bullet"/>
      <w:lvlText w:val=""/>
      <w:lvlJc w:val="left"/>
      <w:pPr>
        <w:ind w:left="4320" w:hanging="360"/>
      </w:pPr>
      <w:rPr>
        <w:rFonts w:ascii="Wingdings" w:hAnsi="Wingdings" w:hint="default"/>
      </w:rPr>
    </w:lvl>
    <w:lvl w:ilvl="6" w:tplc="4F42FB8E">
      <w:start w:val="1"/>
      <w:numFmt w:val="bullet"/>
      <w:lvlText w:val=""/>
      <w:lvlJc w:val="left"/>
      <w:pPr>
        <w:ind w:left="5040" w:hanging="360"/>
      </w:pPr>
      <w:rPr>
        <w:rFonts w:ascii="Symbol" w:hAnsi="Symbol" w:hint="default"/>
      </w:rPr>
    </w:lvl>
    <w:lvl w:ilvl="7" w:tplc="3670D1F2">
      <w:start w:val="1"/>
      <w:numFmt w:val="bullet"/>
      <w:lvlText w:val="o"/>
      <w:lvlJc w:val="left"/>
      <w:pPr>
        <w:ind w:left="5760" w:hanging="360"/>
      </w:pPr>
      <w:rPr>
        <w:rFonts w:ascii="Courier New" w:hAnsi="Courier New" w:hint="default"/>
      </w:rPr>
    </w:lvl>
    <w:lvl w:ilvl="8" w:tplc="AD6EDFF4">
      <w:start w:val="1"/>
      <w:numFmt w:val="bullet"/>
      <w:lvlText w:val=""/>
      <w:lvlJc w:val="left"/>
      <w:pPr>
        <w:ind w:left="6480" w:hanging="360"/>
      </w:pPr>
      <w:rPr>
        <w:rFonts w:ascii="Wingdings" w:hAnsi="Wingdings" w:hint="default"/>
      </w:rPr>
    </w:lvl>
  </w:abstractNum>
  <w:abstractNum w:abstractNumId="37" w15:restartNumberingAfterBreak="0">
    <w:nsid w:val="7EEB42A3"/>
    <w:multiLevelType w:val="hybridMultilevel"/>
    <w:tmpl w:val="5586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9567540">
    <w:abstractNumId w:val="27"/>
  </w:num>
  <w:num w:numId="2" w16cid:durableId="456069403">
    <w:abstractNumId w:val="33"/>
  </w:num>
  <w:num w:numId="3" w16cid:durableId="818888437">
    <w:abstractNumId w:val="3"/>
  </w:num>
  <w:num w:numId="4" w16cid:durableId="35736309">
    <w:abstractNumId w:val="2"/>
  </w:num>
  <w:num w:numId="5" w16cid:durableId="415176808">
    <w:abstractNumId w:val="35"/>
  </w:num>
  <w:num w:numId="6" w16cid:durableId="1305238886">
    <w:abstractNumId w:val="30"/>
  </w:num>
  <w:num w:numId="7" w16cid:durableId="1751344729">
    <w:abstractNumId w:val="24"/>
  </w:num>
  <w:num w:numId="8" w16cid:durableId="43256507">
    <w:abstractNumId w:val="17"/>
  </w:num>
  <w:num w:numId="9" w16cid:durableId="320818918">
    <w:abstractNumId w:val="36"/>
  </w:num>
  <w:num w:numId="10" w16cid:durableId="1352798966">
    <w:abstractNumId w:val="10"/>
  </w:num>
  <w:num w:numId="11" w16cid:durableId="321928647">
    <w:abstractNumId w:val="22"/>
  </w:num>
  <w:num w:numId="12" w16cid:durableId="790325646">
    <w:abstractNumId w:val="26"/>
  </w:num>
  <w:num w:numId="13" w16cid:durableId="1649628703">
    <w:abstractNumId w:val="20"/>
  </w:num>
  <w:num w:numId="14" w16cid:durableId="272637588">
    <w:abstractNumId w:val="5"/>
  </w:num>
  <w:num w:numId="15" w16cid:durableId="1254782968">
    <w:abstractNumId w:val="31"/>
  </w:num>
  <w:num w:numId="16" w16cid:durableId="251858005">
    <w:abstractNumId w:val="12"/>
  </w:num>
  <w:num w:numId="17" w16cid:durableId="959187638">
    <w:abstractNumId w:val="11"/>
  </w:num>
  <w:num w:numId="18" w16cid:durableId="1274750493">
    <w:abstractNumId w:val="13"/>
  </w:num>
  <w:num w:numId="19" w16cid:durableId="370110157">
    <w:abstractNumId w:val="32"/>
  </w:num>
  <w:num w:numId="20" w16cid:durableId="1316452269">
    <w:abstractNumId w:val="19"/>
  </w:num>
  <w:num w:numId="21" w16cid:durableId="1519586737">
    <w:abstractNumId w:val="23"/>
  </w:num>
  <w:num w:numId="22" w16cid:durableId="1320501494">
    <w:abstractNumId w:val="28"/>
  </w:num>
  <w:num w:numId="23" w16cid:durableId="149755198">
    <w:abstractNumId w:val="1"/>
  </w:num>
  <w:num w:numId="24" w16cid:durableId="1226181902">
    <w:abstractNumId w:val="8"/>
  </w:num>
  <w:num w:numId="25" w16cid:durableId="1960527349">
    <w:abstractNumId w:val="6"/>
  </w:num>
  <w:num w:numId="26" w16cid:durableId="1369839901">
    <w:abstractNumId w:val="7"/>
  </w:num>
  <w:num w:numId="27" w16cid:durableId="347219577">
    <w:abstractNumId w:val="25"/>
  </w:num>
  <w:num w:numId="28" w16cid:durableId="977997271">
    <w:abstractNumId w:val="0"/>
  </w:num>
  <w:num w:numId="29" w16cid:durableId="226573613">
    <w:abstractNumId w:val="4"/>
  </w:num>
  <w:num w:numId="30" w16cid:durableId="1748578565">
    <w:abstractNumId w:val="4"/>
  </w:num>
  <w:num w:numId="31" w16cid:durableId="1163083296">
    <w:abstractNumId w:val="37"/>
  </w:num>
  <w:num w:numId="32" w16cid:durableId="893737584">
    <w:abstractNumId w:val="18"/>
  </w:num>
  <w:num w:numId="33" w16cid:durableId="1894585374">
    <w:abstractNumId w:val="34"/>
  </w:num>
  <w:num w:numId="34" w16cid:durableId="30156286">
    <w:abstractNumId w:val="9"/>
  </w:num>
  <w:num w:numId="35" w16cid:durableId="1652952247">
    <w:abstractNumId w:val="15"/>
  </w:num>
  <w:num w:numId="36" w16cid:durableId="2113085918">
    <w:abstractNumId w:val="21"/>
  </w:num>
  <w:num w:numId="37" w16cid:durableId="1465538701">
    <w:abstractNumId w:val="16"/>
  </w:num>
  <w:num w:numId="38" w16cid:durableId="1627664210">
    <w:abstractNumId w:val="14"/>
  </w:num>
  <w:num w:numId="39" w16cid:durableId="64285059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265"/>
    <w:rsid w:val="00010154"/>
    <w:rsid w:val="00012C01"/>
    <w:rsid w:val="00015BC1"/>
    <w:rsid w:val="00017EA7"/>
    <w:rsid w:val="0003190D"/>
    <w:rsid w:val="00035D19"/>
    <w:rsid w:val="00052F36"/>
    <w:rsid w:val="000719A6"/>
    <w:rsid w:val="00072C8D"/>
    <w:rsid w:val="000832A4"/>
    <w:rsid w:val="0009257B"/>
    <w:rsid w:val="00092F1F"/>
    <w:rsid w:val="0009354A"/>
    <w:rsid w:val="000B4CB4"/>
    <w:rsid w:val="000B6B67"/>
    <w:rsid w:val="000C5AC4"/>
    <w:rsid w:val="000C7274"/>
    <w:rsid w:val="000E3E9B"/>
    <w:rsid w:val="000F059A"/>
    <w:rsid w:val="000F0B36"/>
    <w:rsid w:val="000F17B7"/>
    <w:rsid w:val="000F1927"/>
    <w:rsid w:val="0010488A"/>
    <w:rsid w:val="001052E3"/>
    <w:rsid w:val="00107CEE"/>
    <w:rsid w:val="001148C5"/>
    <w:rsid w:val="00125626"/>
    <w:rsid w:val="00132D8A"/>
    <w:rsid w:val="00135986"/>
    <w:rsid w:val="0013671B"/>
    <w:rsid w:val="00162E1C"/>
    <w:rsid w:val="001640B9"/>
    <w:rsid w:val="00170E25"/>
    <w:rsid w:val="00176EDC"/>
    <w:rsid w:val="00177065"/>
    <w:rsid w:val="00177507"/>
    <w:rsid w:val="00180BFE"/>
    <w:rsid w:val="00182D7D"/>
    <w:rsid w:val="0018643F"/>
    <w:rsid w:val="00186FF6"/>
    <w:rsid w:val="001B471A"/>
    <w:rsid w:val="001B5CA8"/>
    <w:rsid w:val="001C6AF9"/>
    <w:rsid w:val="001C6F33"/>
    <w:rsid w:val="001C7F6E"/>
    <w:rsid w:val="001D41FA"/>
    <w:rsid w:val="001D4AB6"/>
    <w:rsid w:val="001D6994"/>
    <w:rsid w:val="001E0815"/>
    <w:rsid w:val="001F2585"/>
    <w:rsid w:val="002042EA"/>
    <w:rsid w:val="00211269"/>
    <w:rsid w:val="00214A02"/>
    <w:rsid w:val="002310C9"/>
    <w:rsid w:val="002668B6"/>
    <w:rsid w:val="002675AE"/>
    <w:rsid w:val="00274013"/>
    <w:rsid w:val="00274FE9"/>
    <w:rsid w:val="002763D4"/>
    <w:rsid w:val="00285F55"/>
    <w:rsid w:val="00296BEA"/>
    <w:rsid w:val="002A020D"/>
    <w:rsid w:val="002A2A3E"/>
    <w:rsid w:val="002B41B9"/>
    <w:rsid w:val="002B5D31"/>
    <w:rsid w:val="002C1E29"/>
    <w:rsid w:val="002C6916"/>
    <w:rsid w:val="002D5FD4"/>
    <w:rsid w:val="002E3D61"/>
    <w:rsid w:val="002E7B37"/>
    <w:rsid w:val="002EBA9A"/>
    <w:rsid w:val="002F69E0"/>
    <w:rsid w:val="00302FC2"/>
    <w:rsid w:val="003102DA"/>
    <w:rsid w:val="003168F4"/>
    <w:rsid w:val="003305A9"/>
    <w:rsid w:val="003418E2"/>
    <w:rsid w:val="00342C09"/>
    <w:rsid w:val="003437A7"/>
    <w:rsid w:val="00352683"/>
    <w:rsid w:val="00357245"/>
    <w:rsid w:val="003578D1"/>
    <w:rsid w:val="00357BDF"/>
    <w:rsid w:val="0036108D"/>
    <w:rsid w:val="003625B3"/>
    <w:rsid w:val="003713CC"/>
    <w:rsid w:val="00392B3D"/>
    <w:rsid w:val="00393C3A"/>
    <w:rsid w:val="00394692"/>
    <w:rsid w:val="003A52FA"/>
    <w:rsid w:val="003B0333"/>
    <w:rsid w:val="003B136A"/>
    <w:rsid w:val="003B199D"/>
    <w:rsid w:val="003B4735"/>
    <w:rsid w:val="003B655D"/>
    <w:rsid w:val="003C421A"/>
    <w:rsid w:val="003D1F1E"/>
    <w:rsid w:val="003D6295"/>
    <w:rsid w:val="003D7A1B"/>
    <w:rsid w:val="003E327F"/>
    <w:rsid w:val="003E3A92"/>
    <w:rsid w:val="003E46CC"/>
    <w:rsid w:val="003E6C4E"/>
    <w:rsid w:val="003E76C5"/>
    <w:rsid w:val="003F09F2"/>
    <w:rsid w:val="003F42B7"/>
    <w:rsid w:val="00403BE7"/>
    <w:rsid w:val="004220FD"/>
    <w:rsid w:val="0042254B"/>
    <w:rsid w:val="004254E3"/>
    <w:rsid w:val="00426B1E"/>
    <w:rsid w:val="004276AF"/>
    <w:rsid w:val="0043FF71"/>
    <w:rsid w:val="00444219"/>
    <w:rsid w:val="00445CD4"/>
    <w:rsid w:val="00451A64"/>
    <w:rsid w:val="0045477B"/>
    <w:rsid w:val="00455F79"/>
    <w:rsid w:val="00457905"/>
    <w:rsid w:val="00462404"/>
    <w:rsid w:val="004740F4"/>
    <w:rsid w:val="00480193"/>
    <w:rsid w:val="00482EC5"/>
    <w:rsid w:val="004850E2"/>
    <w:rsid w:val="004B2222"/>
    <w:rsid w:val="004B7F61"/>
    <w:rsid w:val="004D1BC7"/>
    <w:rsid w:val="004E5822"/>
    <w:rsid w:val="004E7EB3"/>
    <w:rsid w:val="004E7F5F"/>
    <w:rsid w:val="0050155D"/>
    <w:rsid w:val="00501FA6"/>
    <w:rsid w:val="0050218E"/>
    <w:rsid w:val="00522F9A"/>
    <w:rsid w:val="005310E7"/>
    <w:rsid w:val="0053310C"/>
    <w:rsid w:val="00535CDF"/>
    <w:rsid w:val="005370B4"/>
    <w:rsid w:val="005522DF"/>
    <w:rsid w:val="005621E7"/>
    <w:rsid w:val="005724ED"/>
    <w:rsid w:val="005763EB"/>
    <w:rsid w:val="00580E1E"/>
    <w:rsid w:val="0058183A"/>
    <w:rsid w:val="00582C40"/>
    <w:rsid w:val="00595F7B"/>
    <w:rsid w:val="00596B82"/>
    <w:rsid w:val="005B4466"/>
    <w:rsid w:val="005B5889"/>
    <w:rsid w:val="005C1F34"/>
    <w:rsid w:val="005E628F"/>
    <w:rsid w:val="005E682E"/>
    <w:rsid w:val="005F35E8"/>
    <w:rsid w:val="005F43DD"/>
    <w:rsid w:val="005F48D6"/>
    <w:rsid w:val="005F67DF"/>
    <w:rsid w:val="005F7934"/>
    <w:rsid w:val="005F7AC5"/>
    <w:rsid w:val="00604F9A"/>
    <w:rsid w:val="00620BB7"/>
    <w:rsid w:val="00647312"/>
    <w:rsid w:val="00656FFB"/>
    <w:rsid w:val="006610B2"/>
    <w:rsid w:val="006716D1"/>
    <w:rsid w:val="00673991"/>
    <w:rsid w:val="006744A1"/>
    <w:rsid w:val="006850BE"/>
    <w:rsid w:val="006921FF"/>
    <w:rsid w:val="0069762D"/>
    <w:rsid w:val="006A29A7"/>
    <w:rsid w:val="006A526F"/>
    <w:rsid w:val="006A6923"/>
    <w:rsid w:val="006B153B"/>
    <w:rsid w:val="006C24BE"/>
    <w:rsid w:val="006F1C85"/>
    <w:rsid w:val="00710C86"/>
    <w:rsid w:val="00711C48"/>
    <w:rsid w:val="007223A4"/>
    <w:rsid w:val="00726FF3"/>
    <w:rsid w:val="00740942"/>
    <w:rsid w:val="007503A6"/>
    <w:rsid w:val="007547CA"/>
    <w:rsid w:val="00755BB5"/>
    <w:rsid w:val="00763AC9"/>
    <w:rsid w:val="0076619B"/>
    <w:rsid w:val="00766F17"/>
    <w:rsid w:val="00786481"/>
    <w:rsid w:val="007A11F9"/>
    <w:rsid w:val="007A62AC"/>
    <w:rsid w:val="007C62C2"/>
    <w:rsid w:val="007D1DEC"/>
    <w:rsid w:val="007D2E24"/>
    <w:rsid w:val="007D6C3D"/>
    <w:rsid w:val="007F0E27"/>
    <w:rsid w:val="007F35F7"/>
    <w:rsid w:val="00801AE9"/>
    <w:rsid w:val="00806082"/>
    <w:rsid w:val="00814EF0"/>
    <w:rsid w:val="00817160"/>
    <w:rsid w:val="00817301"/>
    <w:rsid w:val="0082209A"/>
    <w:rsid w:val="00824243"/>
    <w:rsid w:val="00841810"/>
    <w:rsid w:val="00842435"/>
    <w:rsid w:val="00844E01"/>
    <w:rsid w:val="00847AA9"/>
    <w:rsid w:val="008541E6"/>
    <w:rsid w:val="00857EC8"/>
    <w:rsid w:val="00863DA8"/>
    <w:rsid w:val="0086471E"/>
    <w:rsid w:val="00865F42"/>
    <w:rsid w:val="008750AE"/>
    <w:rsid w:val="00875A7A"/>
    <w:rsid w:val="00883ECE"/>
    <w:rsid w:val="0088428F"/>
    <w:rsid w:val="008857CC"/>
    <w:rsid w:val="008A2A87"/>
    <w:rsid w:val="008A454B"/>
    <w:rsid w:val="008C6891"/>
    <w:rsid w:val="008C6D3C"/>
    <w:rsid w:val="008D3E2E"/>
    <w:rsid w:val="008E32FF"/>
    <w:rsid w:val="008E4979"/>
    <w:rsid w:val="009035B4"/>
    <w:rsid w:val="00906D26"/>
    <w:rsid w:val="00921F79"/>
    <w:rsid w:val="0092616D"/>
    <w:rsid w:val="00933F86"/>
    <w:rsid w:val="00942D00"/>
    <w:rsid w:val="00944B59"/>
    <w:rsid w:val="009472EA"/>
    <w:rsid w:val="009576F0"/>
    <w:rsid w:val="009611C3"/>
    <w:rsid w:val="0096D7E8"/>
    <w:rsid w:val="00985B8B"/>
    <w:rsid w:val="0098BD7E"/>
    <w:rsid w:val="00994CE8"/>
    <w:rsid w:val="009C050A"/>
    <w:rsid w:val="009C26D9"/>
    <w:rsid w:val="009C4496"/>
    <w:rsid w:val="009C70F9"/>
    <w:rsid w:val="009D1304"/>
    <w:rsid w:val="009D2F92"/>
    <w:rsid w:val="009E2DB9"/>
    <w:rsid w:val="009E7694"/>
    <w:rsid w:val="009F04B8"/>
    <w:rsid w:val="009F14DB"/>
    <w:rsid w:val="009F6A8C"/>
    <w:rsid w:val="00A11CE2"/>
    <w:rsid w:val="00A23814"/>
    <w:rsid w:val="00A23DA8"/>
    <w:rsid w:val="00A2C385"/>
    <w:rsid w:val="00A457AB"/>
    <w:rsid w:val="00A51CBA"/>
    <w:rsid w:val="00A65C77"/>
    <w:rsid w:val="00A73886"/>
    <w:rsid w:val="00A74130"/>
    <w:rsid w:val="00A75B16"/>
    <w:rsid w:val="00A76314"/>
    <w:rsid w:val="00A80488"/>
    <w:rsid w:val="00A810BC"/>
    <w:rsid w:val="00A813E9"/>
    <w:rsid w:val="00A864E7"/>
    <w:rsid w:val="00A91644"/>
    <w:rsid w:val="00A916AC"/>
    <w:rsid w:val="00A971E1"/>
    <w:rsid w:val="00A97270"/>
    <w:rsid w:val="00AA1750"/>
    <w:rsid w:val="00AA18DA"/>
    <w:rsid w:val="00AA26DD"/>
    <w:rsid w:val="00AA5307"/>
    <w:rsid w:val="00AB28EE"/>
    <w:rsid w:val="00AB4D3F"/>
    <w:rsid w:val="00AC38AF"/>
    <w:rsid w:val="00AC3C52"/>
    <w:rsid w:val="00AD7283"/>
    <w:rsid w:val="00B1149F"/>
    <w:rsid w:val="00B20E52"/>
    <w:rsid w:val="00B45D24"/>
    <w:rsid w:val="00B539C1"/>
    <w:rsid w:val="00B65338"/>
    <w:rsid w:val="00B703BC"/>
    <w:rsid w:val="00B735B6"/>
    <w:rsid w:val="00B74198"/>
    <w:rsid w:val="00B92FEE"/>
    <w:rsid w:val="00B95518"/>
    <w:rsid w:val="00B971F8"/>
    <w:rsid w:val="00BA095C"/>
    <w:rsid w:val="00BB2343"/>
    <w:rsid w:val="00BB71F1"/>
    <w:rsid w:val="00BD49F8"/>
    <w:rsid w:val="00BFC3A2"/>
    <w:rsid w:val="00C107B8"/>
    <w:rsid w:val="00C11E03"/>
    <w:rsid w:val="00C16868"/>
    <w:rsid w:val="00C22FD6"/>
    <w:rsid w:val="00C341F2"/>
    <w:rsid w:val="00C37C47"/>
    <w:rsid w:val="00C41B50"/>
    <w:rsid w:val="00C536DA"/>
    <w:rsid w:val="00C564D3"/>
    <w:rsid w:val="00C66265"/>
    <w:rsid w:val="00C82C70"/>
    <w:rsid w:val="00C851A7"/>
    <w:rsid w:val="00C861F6"/>
    <w:rsid w:val="00CA5886"/>
    <w:rsid w:val="00CA7A7B"/>
    <w:rsid w:val="00CB040F"/>
    <w:rsid w:val="00CB4109"/>
    <w:rsid w:val="00CC40F4"/>
    <w:rsid w:val="00CC6519"/>
    <w:rsid w:val="00CD745A"/>
    <w:rsid w:val="00CE3C24"/>
    <w:rsid w:val="00CE5A65"/>
    <w:rsid w:val="00CF2911"/>
    <w:rsid w:val="00CF52F5"/>
    <w:rsid w:val="00CF6439"/>
    <w:rsid w:val="00D00546"/>
    <w:rsid w:val="00D01F20"/>
    <w:rsid w:val="00D11C77"/>
    <w:rsid w:val="00D22B43"/>
    <w:rsid w:val="00D34548"/>
    <w:rsid w:val="00D414E7"/>
    <w:rsid w:val="00D47C41"/>
    <w:rsid w:val="00D483EF"/>
    <w:rsid w:val="00D532DB"/>
    <w:rsid w:val="00D5E6A5"/>
    <w:rsid w:val="00D9542E"/>
    <w:rsid w:val="00DA20F6"/>
    <w:rsid w:val="00DC2014"/>
    <w:rsid w:val="00DF409A"/>
    <w:rsid w:val="00E00123"/>
    <w:rsid w:val="00E031D1"/>
    <w:rsid w:val="00E123EE"/>
    <w:rsid w:val="00E13BC7"/>
    <w:rsid w:val="00E221E8"/>
    <w:rsid w:val="00E23F60"/>
    <w:rsid w:val="00E266C9"/>
    <w:rsid w:val="00E30262"/>
    <w:rsid w:val="00E43404"/>
    <w:rsid w:val="00E541ED"/>
    <w:rsid w:val="00E56396"/>
    <w:rsid w:val="00E61C33"/>
    <w:rsid w:val="00E63BE7"/>
    <w:rsid w:val="00E6722D"/>
    <w:rsid w:val="00E89668"/>
    <w:rsid w:val="00E9141A"/>
    <w:rsid w:val="00E947FC"/>
    <w:rsid w:val="00E98A35"/>
    <w:rsid w:val="00EA3C62"/>
    <w:rsid w:val="00EA5029"/>
    <w:rsid w:val="00EA52E8"/>
    <w:rsid w:val="00EB0F74"/>
    <w:rsid w:val="00EB2B09"/>
    <w:rsid w:val="00EB2FA2"/>
    <w:rsid w:val="00EC5D1B"/>
    <w:rsid w:val="00ED52D5"/>
    <w:rsid w:val="00EE0465"/>
    <w:rsid w:val="00EE16F5"/>
    <w:rsid w:val="00EE611E"/>
    <w:rsid w:val="00EF0B24"/>
    <w:rsid w:val="00EF0E41"/>
    <w:rsid w:val="00EF1CA1"/>
    <w:rsid w:val="00EF7646"/>
    <w:rsid w:val="00F0278D"/>
    <w:rsid w:val="00F03A36"/>
    <w:rsid w:val="00F049EA"/>
    <w:rsid w:val="00F25163"/>
    <w:rsid w:val="00F31E70"/>
    <w:rsid w:val="00F36CF4"/>
    <w:rsid w:val="00F41E72"/>
    <w:rsid w:val="00F43E67"/>
    <w:rsid w:val="00F550CC"/>
    <w:rsid w:val="00F74101"/>
    <w:rsid w:val="00F7E0E3"/>
    <w:rsid w:val="00F84915"/>
    <w:rsid w:val="00F9156D"/>
    <w:rsid w:val="00F9198A"/>
    <w:rsid w:val="00F9521F"/>
    <w:rsid w:val="00F95E23"/>
    <w:rsid w:val="00FA6B4B"/>
    <w:rsid w:val="00FB0919"/>
    <w:rsid w:val="00FC19F0"/>
    <w:rsid w:val="00FC35DC"/>
    <w:rsid w:val="00FC64E4"/>
    <w:rsid w:val="00FD17AB"/>
    <w:rsid w:val="00FD746E"/>
    <w:rsid w:val="00FE0B12"/>
    <w:rsid w:val="00FE7512"/>
    <w:rsid w:val="00FF3DB9"/>
    <w:rsid w:val="00FF7BE0"/>
    <w:rsid w:val="0103BD4D"/>
    <w:rsid w:val="0119B09C"/>
    <w:rsid w:val="0167F1AC"/>
    <w:rsid w:val="01858AC3"/>
    <w:rsid w:val="01B34D33"/>
    <w:rsid w:val="01B5B1A4"/>
    <w:rsid w:val="01D9AA49"/>
    <w:rsid w:val="01E4708F"/>
    <w:rsid w:val="020E1A63"/>
    <w:rsid w:val="0230BEAB"/>
    <w:rsid w:val="0248E85D"/>
    <w:rsid w:val="025886BA"/>
    <w:rsid w:val="0262B10E"/>
    <w:rsid w:val="02A4D37F"/>
    <w:rsid w:val="02BAEBF8"/>
    <w:rsid w:val="02D8226A"/>
    <w:rsid w:val="02E3B585"/>
    <w:rsid w:val="03155CB6"/>
    <w:rsid w:val="031AA403"/>
    <w:rsid w:val="0349EAD6"/>
    <w:rsid w:val="034A1534"/>
    <w:rsid w:val="0358AC2D"/>
    <w:rsid w:val="03679E23"/>
    <w:rsid w:val="0367ED02"/>
    <w:rsid w:val="038112AD"/>
    <w:rsid w:val="038CE235"/>
    <w:rsid w:val="039BD4A4"/>
    <w:rsid w:val="03D0166C"/>
    <w:rsid w:val="03E9F6A5"/>
    <w:rsid w:val="03F0B702"/>
    <w:rsid w:val="03F79964"/>
    <w:rsid w:val="042DDE04"/>
    <w:rsid w:val="0458BF4F"/>
    <w:rsid w:val="046D4927"/>
    <w:rsid w:val="04711413"/>
    <w:rsid w:val="047AE449"/>
    <w:rsid w:val="049F926E"/>
    <w:rsid w:val="04A393A2"/>
    <w:rsid w:val="04A93E75"/>
    <w:rsid w:val="04E42C8C"/>
    <w:rsid w:val="04E446F2"/>
    <w:rsid w:val="0518E91A"/>
    <w:rsid w:val="053B786E"/>
    <w:rsid w:val="056FA857"/>
    <w:rsid w:val="057FC3F2"/>
    <w:rsid w:val="06098779"/>
    <w:rsid w:val="061EBAE0"/>
    <w:rsid w:val="065B0F91"/>
    <w:rsid w:val="065E93C6"/>
    <w:rsid w:val="066D36BA"/>
    <w:rsid w:val="068477C9"/>
    <w:rsid w:val="068D7B28"/>
    <w:rsid w:val="06938A51"/>
    <w:rsid w:val="069EBD05"/>
    <w:rsid w:val="06D9F46A"/>
    <w:rsid w:val="070B8F11"/>
    <w:rsid w:val="0716F386"/>
    <w:rsid w:val="0751AAE6"/>
    <w:rsid w:val="077B3014"/>
    <w:rsid w:val="07862F84"/>
    <w:rsid w:val="07F33F5F"/>
    <w:rsid w:val="082A5F7E"/>
    <w:rsid w:val="0882361A"/>
    <w:rsid w:val="088395CC"/>
    <w:rsid w:val="088AEBCF"/>
    <w:rsid w:val="08CA696B"/>
    <w:rsid w:val="08F0CFE2"/>
    <w:rsid w:val="08F93163"/>
    <w:rsid w:val="091E863B"/>
    <w:rsid w:val="09204D74"/>
    <w:rsid w:val="0957527F"/>
    <w:rsid w:val="095EA27F"/>
    <w:rsid w:val="09770065"/>
    <w:rsid w:val="097AD07B"/>
    <w:rsid w:val="0989214B"/>
    <w:rsid w:val="0992B053"/>
    <w:rsid w:val="09A0DC42"/>
    <w:rsid w:val="09B893FA"/>
    <w:rsid w:val="0A36E5FB"/>
    <w:rsid w:val="0A4CA149"/>
    <w:rsid w:val="0A52A341"/>
    <w:rsid w:val="0A594958"/>
    <w:rsid w:val="0A5A2ABF"/>
    <w:rsid w:val="0A5ED8FE"/>
    <w:rsid w:val="0A684AAE"/>
    <w:rsid w:val="0A9D8C3F"/>
    <w:rsid w:val="0AAAD317"/>
    <w:rsid w:val="0AD31509"/>
    <w:rsid w:val="0AD6B724"/>
    <w:rsid w:val="0AF71526"/>
    <w:rsid w:val="0AFB9BF6"/>
    <w:rsid w:val="0B11DEBD"/>
    <w:rsid w:val="0B46CCBD"/>
    <w:rsid w:val="0B54BC65"/>
    <w:rsid w:val="0B5E104A"/>
    <w:rsid w:val="0B67AED4"/>
    <w:rsid w:val="0B797FA6"/>
    <w:rsid w:val="0B92AF20"/>
    <w:rsid w:val="0B94CCFE"/>
    <w:rsid w:val="0BB31597"/>
    <w:rsid w:val="0BBC7FA7"/>
    <w:rsid w:val="0BCFEC91"/>
    <w:rsid w:val="0BDE9DFC"/>
    <w:rsid w:val="0BF2020E"/>
    <w:rsid w:val="0BF45DA1"/>
    <w:rsid w:val="0C3BE7F6"/>
    <w:rsid w:val="0C487EA0"/>
    <w:rsid w:val="0C5AF324"/>
    <w:rsid w:val="0C5AF454"/>
    <w:rsid w:val="0C6F6487"/>
    <w:rsid w:val="0C8CFB52"/>
    <w:rsid w:val="0CA8C6F7"/>
    <w:rsid w:val="0CAB10F2"/>
    <w:rsid w:val="0CC5138D"/>
    <w:rsid w:val="0CD0B48E"/>
    <w:rsid w:val="0CDE7920"/>
    <w:rsid w:val="0CEAA248"/>
    <w:rsid w:val="0D0276BC"/>
    <w:rsid w:val="0D16E685"/>
    <w:rsid w:val="0D43933E"/>
    <w:rsid w:val="0D5745F8"/>
    <w:rsid w:val="0D86A72B"/>
    <w:rsid w:val="0DAF0AAA"/>
    <w:rsid w:val="0E5CA8F2"/>
    <w:rsid w:val="0E93A882"/>
    <w:rsid w:val="0E9DEAE2"/>
    <w:rsid w:val="0E9E12F3"/>
    <w:rsid w:val="0F1D3EAC"/>
    <w:rsid w:val="0F2DC9CA"/>
    <w:rsid w:val="0F4B1E7E"/>
    <w:rsid w:val="0F5CCBD3"/>
    <w:rsid w:val="0F6610E7"/>
    <w:rsid w:val="0F6BCCEA"/>
    <w:rsid w:val="0F6D1E12"/>
    <w:rsid w:val="0F94434E"/>
    <w:rsid w:val="0F950664"/>
    <w:rsid w:val="0FA8EB30"/>
    <w:rsid w:val="0FAD0D98"/>
    <w:rsid w:val="0FB468DB"/>
    <w:rsid w:val="0FC30143"/>
    <w:rsid w:val="0FC61413"/>
    <w:rsid w:val="0FC75808"/>
    <w:rsid w:val="0FE24515"/>
    <w:rsid w:val="0FF3E8B2"/>
    <w:rsid w:val="100C7A26"/>
    <w:rsid w:val="1013085F"/>
    <w:rsid w:val="101577CD"/>
    <w:rsid w:val="104D83CD"/>
    <w:rsid w:val="105867FB"/>
    <w:rsid w:val="105A4508"/>
    <w:rsid w:val="106FBEC8"/>
    <w:rsid w:val="1073515B"/>
    <w:rsid w:val="10AA501F"/>
    <w:rsid w:val="10D114F3"/>
    <w:rsid w:val="10F73160"/>
    <w:rsid w:val="1108E8F0"/>
    <w:rsid w:val="110CD616"/>
    <w:rsid w:val="11220057"/>
    <w:rsid w:val="1134CDAD"/>
    <w:rsid w:val="11371EBF"/>
    <w:rsid w:val="114F2780"/>
    <w:rsid w:val="11670D8D"/>
    <w:rsid w:val="11763932"/>
    <w:rsid w:val="11CB4944"/>
    <w:rsid w:val="11E2882E"/>
    <w:rsid w:val="12003EC0"/>
    <w:rsid w:val="121062C8"/>
    <w:rsid w:val="12357EF2"/>
    <w:rsid w:val="124EAD8E"/>
    <w:rsid w:val="12599C91"/>
    <w:rsid w:val="126D1369"/>
    <w:rsid w:val="127C9147"/>
    <w:rsid w:val="1290BAE2"/>
    <w:rsid w:val="1294D03D"/>
    <w:rsid w:val="12DCB457"/>
    <w:rsid w:val="12F4A443"/>
    <w:rsid w:val="1354FA50"/>
    <w:rsid w:val="13600E35"/>
    <w:rsid w:val="13911415"/>
    <w:rsid w:val="13C14D5B"/>
    <w:rsid w:val="13C9310D"/>
    <w:rsid w:val="13D940A4"/>
    <w:rsid w:val="143E98FC"/>
    <w:rsid w:val="145BBAAE"/>
    <w:rsid w:val="1463C125"/>
    <w:rsid w:val="147D54A1"/>
    <w:rsid w:val="14917E58"/>
    <w:rsid w:val="14BA494E"/>
    <w:rsid w:val="14D5F51A"/>
    <w:rsid w:val="14E4025E"/>
    <w:rsid w:val="15081583"/>
    <w:rsid w:val="15227010"/>
    <w:rsid w:val="1527457C"/>
    <w:rsid w:val="152CE476"/>
    <w:rsid w:val="155F6A7F"/>
    <w:rsid w:val="1578620F"/>
    <w:rsid w:val="1587BAD3"/>
    <w:rsid w:val="15E3C484"/>
    <w:rsid w:val="15FE52AB"/>
    <w:rsid w:val="161BF0EB"/>
    <w:rsid w:val="1635FEC7"/>
    <w:rsid w:val="1646177B"/>
    <w:rsid w:val="1663C2FB"/>
    <w:rsid w:val="166F8563"/>
    <w:rsid w:val="16756597"/>
    <w:rsid w:val="169F8107"/>
    <w:rsid w:val="16ED207B"/>
    <w:rsid w:val="17096640"/>
    <w:rsid w:val="17599582"/>
    <w:rsid w:val="175C15AC"/>
    <w:rsid w:val="17660571"/>
    <w:rsid w:val="1776A1C4"/>
    <w:rsid w:val="1796BA0F"/>
    <w:rsid w:val="17D2484A"/>
    <w:rsid w:val="17DA4103"/>
    <w:rsid w:val="17E6BAE4"/>
    <w:rsid w:val="180564A2"/>
    <w:rsid w:val="1817F69C"/>
    <w:rsid w:val="181B1367"/>
    <w:rsid w:val="188E5CC2"/>
    <w:rsid w:val="188FDBB2"/>
    <w:rsid w:val="1894BE7E"/>
    <w:rsid w:val="189F088C"/>
    <w:rsid w:val="18D63B31"/>
    <w:rsid w:val="18E49628"/>
    <w:rsid w:val="18F724A5"/>
    <w:rsid w:val="19027B99"/>
    <w:rsid w:val="19055352"/>
    <w:rsid w:val="1914F20D"/>
    <w:rsid w:val="191B81A8"/>
    <w:rsid w:val="191F9DCD"/>
    <w:rsid w:val="19210418"/>
    <w:rsid w:val="196B7EA7"/>
    <w:rsid w:val="19B3C6FD"/>
    <w:rsid w:val="19BCF483"/>
    <w:rsid w:val="1A055846"/>
    <w:rsid w:val="1A261FB7"/>
    <w:rsid w:val="1ABCD479"/>
    <w:rsid w:val="1ABF6C23"/>
    <w:rsid w:val="1ACAFA75"/>
    <w:rsid w:val="1AF760FB"/>
    <w:rsid w:val="1B012D59"/>
    <w:rsid w:val="1B02137D"/>
    <w:rsid w:val="1B3E9B9B"/>
    <w:rsid w:val="1B51B7D2"/>
    <w:rsid w:val="1B5C590F"/>
    <w:rsid w:val="1BAB8613"/>
    <w:rsid w:val="1BD857E1"/>
    <w:rsid w:val="1BE6D2D9"/>
    <w:rsid w:val="1C1135D9"/>
    <w:rsid w:val="1C287BBD"/>
    <w:rsid w:val="1C2FF8A1"/>
    <w:rsid w:val="1C494406"/>
    <w:rsid w:val="1C54EE6B"/>
    <w:rsid w:val="1C55A904"/>
    <w:rsid w:val="1C8402DF"/>
    <w:rsid w:val="1C961FF6"/>
    <w:rsid w:val="1C9C952B"/>
    <w:rsid w:val="1CA65C96"/>
    <w:rsid w:val="1CACDD35"/>
    <w:rsid w:val="1CB173D2"/>
    <w:rsid w:val="1D1ECDFE"/>
    <w:rsid w:val="1D32047A"/>
    <w:rsid w:val="1D4969DF"/>
    <w:rsid w:val="1D5AD26B"/>
    <w:rsid w:val="1D733DA8"/>
    <w:rsid w:val="1D9813C1"/>
    <w:rsid w:val="1DF292CC"/>
    <w:rsid w:val="1DF380BD"/>
    <w:rsid w:val="1E0A40F5"/>
    <w:rsid w:val="1E37CB3E"/>
    <w:rsid w:val="1E740B59"/>
    <w:rsid w:val="1E77B2DF"/>
    <w:rsid w:val="1EC45276"/>
    <w:rsid w:val="1ED710F2"/>
    <w:rsid w:val="1EECED2C"/>
    <w:rsid w:val="1EF4AAEB"/>
    <w:rsid w:val="1F078540"/>
    <w:rsid w:val="1F17F9DA"/>
    <w:rsid w:val="1F2954A0"/>
    <w:rsid w:val="1F71A311"/>
    <w:rsid w:val="1F88567E"/>
    <w:rsid w:val="1FA77D99"/>
    <w:rsid w:val="1FC18719"/>
    <w:rsid w:val="1FD5A022"/>
    <w:rsid w:val="1FF21541"/>
    <w:rsid w:val="200A7ADC"/>
    <w:rsid w:val="2037A805"/>
    <w:rsid w:val="203CAB2A"/>
    <w:rsid w:val="20EA4167"/>
    <w:rsid w:val="20F2B037"/>
    <w:rsid w:val="20FFDEE4"/>
    <w:rsid w:val="21318F20"/>
    <w:rsid w:val="21347FDF"/>
    <w:rsid w:val="216F6C00"/>
    <w:rsid w:val="2170F2C0"/>
    <w:rsid w:val="219CF66A"/>
    <w:rsid w:val="21D029FA"/>
    <w:rsid w:val="21F21919"/>
    <w:rsid w:val="223C3588"/>
    <w:rsid w:val="225A6473"/>
    <w:rsid w:val="225E24D0"/>
    <w:rsid w:val="2281EA36"/>
    <w:rsid w:val="228AF140"/>
    <w:rsid w:val="22964EAE"/>
    <w:rsid w:val="229AEF81"/>
    <w:rsid w:val="22A7CAF1"/>
    <w:rsid w:val="22D2B636"/>
    <w:rsid w:val="22E5D1E9"/>
    <w:rsid w:val="22F2A964"/>
    <w:rsid w:val="231575E6"/>
    <w:rsid w:val="23640336"/>
    <w:rsid w:val="236D004E"/>
    <w:rsid w:val="23A6685A"/>
    <w:rsid w:val="23ADD649"/>
    <w:rsid w:val="23CC1605"/>
    <w:rsid w:val="23DFDBEB"/>
    <w:rsid w:val="23EC60A4"/>
    <w:rsid w:val="2405DEDA"/>
    <w:rsid w:val="243F3BD2"/>
    <w:rsid w:val="2455D4F3"/>
    <w:rsid w:val="246387A4"/>
    <w:rsid w:val="24943D77"/>
    <w:rsid w:val="24A323D4"/>
    <w:rsid w:val="24DA4BED"/>
    <w:rsid w:val="24E03449"/>
    <w:rsid w:val="24FAF9F0"/>
    <w:rsid w:val="2518A513"/>
    <w:rsid w:val="251CC032"/>
    <w:rsid w:val="25574896"/>
    <w:rsid w:val="255E9C0A"/>
    <w:rsid w:val="2564E2C0"/>
    <w:rsid w:val="257AE60D"/>
    <w:rsid w:val="25887910"/>
    <w:rsid w:val="2599C1F6"/>
    <w:rsid w:val="25ADEC5C"/>
    <w:rsid w:val="25B16227"/>
    <w:rsid w:val="25C4E675"/>
    <w:rsid w:val="2620DAEA"/>
    <w:rsid w:val="264A0060"/>
    <w:rsid w:val="2659B612"/>
    <w:rsid w:val="267C5552"/>
    <w:rsid w:val="268E3123"/>
    <w:rsid w:val="2692EEA5"/>
    <w:rsid w:val="26A89F42"/>
    <w:rsid w:val="26B58824"/>
    <w:rsid w:val="26DA95B4"/>
    <w:rsid w:val="26F140D0"/>
    <w:rsid w:val="2703B6C7"/>
    <w:rsid w:val="271C7BC4"/>
    <w:rsid w:val="2737485E"/>
    <w:rsid w:val="274F5B48"/>
    <w:rsid w:val="27570C03"/>
    <w:rsid w:val="2766FE7F"/>
    <w:rsid w:val="27947EE0"/>
    <w:rsid w:val="279E4B65"/>
    <w:rsid w:val="27CC6C12"/>
    <w:rsid w:val="280840F2"/>
    <w:rsid w:val="281FC92A"/>
    <w:rsid w:val="283B96C6"/>
    <w:rsid w:val="2844ABAD"/>
    <w:rsid w:val="286FE400"/>
    <w:rsid w:val="287EC9B8"/>
    <w:rsid w:val="289C9D11"/>
    <w:rsid w:val="28BF3A4F"/>
    <w:rsid w:val="28FD4EC9"/>
    <w:rsid w:val="293D156E"/>
    <w:rsid w:val="29575B0E"/>
    <w:rsid w:val="295EC222"/>
    <w:rsid w:val="29A54E40"/>
    <w:rsid w:val="29A6BD6F"/>
    <w:rsid w:val="29BD317F"/>
    <w:rsid w:val="29C9EAC7"/>
    <w:rsid w:val="29F90651"/>
    <w:rsid w:val="2A0A2F26"/>
    <w:rsid w:val="2A9ACA06"/>
    <w:rsid w:val="2AA7EC84"/>
    <w:rsid w:val="2AC5E75E"/>
    <w:rsid w:val="2AF0CF9B"/>
    <w:rsid w:val="2B051F40"/>
    <w:rsid w:val="2B21D5FD"/>
    <w:rsid w:val="2B2DDA81"/>
    <w:rsid w:val="2B44757E"/>
    <w:rsid w:val="2B466E3D"/>
    <w:rsid w:val="2B8B6585"/>
    <w:rsid w:val="2BDB2B24"/>
    <w:rsid w:val="2BFB7D39"/>
    <w:rsid w:val="2C0A9488"/>
    <w:rsid w:val="2C4DEFBA"/>
    <w:rsid w:val="2C5338EF"/>
    <w:rsid w:val="2C5874CF"/>
    <w:rsid w:val="2C6F4267"/>
    <w:rsid w:val="2C701488"/>
    <w:rsid w:val="2C99B50D"/>
    <w:rsid w:val="2CB0A0CF"/>
    <w:rsid w:val="2CE55DD2"/>
    <w:rsid w:val="2CE7396D"/>
    <w:rsid w:val="2CFCD837"/>
    <w:rsid w:val="2D0018CB"/>
    <w:rsid w:val="2D12EABF"/>
    <w:rsid w:val="2D285B88"/>
    <w:rsid w:val="2D553FA4"/>
    <w:rsid w:val="2D708671"/>
    <w:rsid w:val="2D794FA7"/>
    <w:rsid w:val="2D7ABC03"/>
    <w:rsid w:val="2D8B06FA"/>
    <w:rsid w:val="2D984869"/>
    <w:rsid w:val="2DD5D443"/>
    <w:rsid w:val="2DE899FC"/>
    <w:rsid w:val="2DEB24EA"/>
    <w:rsid w:val="2DFD1B66"/>
    <w:rsid w:val="2E4A6793"/>
    <w:rsid w:val="2E582076"/>
    <w:rsid w:val="2E671D44"/>
    <w:rsid w:val="2E98A898"/>
    <w:rsid w:val="2EA8061C"/>
    <w:rsid w:val="2EE4D05E"/>
    <w:rsid w:val="2EEEFB24"/>
    <w:rsid w:val="2F3412BD"/>
    <w:rsid w:val="2F882137"/>
    <w:rsid w:val="2FAA5804"/>
    <w:rsid w:val="2FB7DDB3"/>
    <w:rsid w:val="300C5E59"/>
    <w:rsid w:val="3014DCA0"/>
    <w:rsid w:val="301B1BFF"/>
    <w:rsid w:val="30218688"/>
    <w:rsid w:val="30232DAC"/>
    <w:rsid w:val="3036B725"/>
    <w:rsid w:val="3061E54D"/>
    <w:rsid w:val="30906FD5"/>
    <w:rsid w:val="30ACCBB6"/>
    <w:rsid w:val="30B6CC03"/>
    <w:rsid w:val="30D62616"/>
    <w:rsid w:val="30D7CBCC"/>
    <w:rsid w:val="30DE2C8D"/>
    <w:rsid w:val="30F41A08"/>
    <w:rsid w:val="310BE61E"/>
    <w:rsid w:val="31163B02"/>
    <w:rsid w:val="312A69BD"/>
    <w:rsid w:val="312E1393"/>
    <w:rsid w:val="31305418"/>
    <w:rsid w:val="31361BB8"/>
    <w:rsid w:val="31442234"/>
    <w:rsid w:val="314B5B9C"/>
    <w:rsid w:val="31DB057B"/>
    <w:rsid w:val="31E94AD4"/>
    <w:rsid w:val="31EDCB9D"/>
    <w:rsid w:val="31F6C5AF"/>
    <w:rsid w:val="326CCA6C"/>
    <w:rsid w:val="328598A1"/>
    <w:rsid w:val="32A487BF"/>
    <w:rsid w:val="32D5970D"/>
    <w:rsid w:val="32D9804F"/>
    <w:rsid w:val="335283EC"/>
    <w:rsid w:val="336744E3"/>
    <w:rsid w:val="336D3D46"/>
    <w:rsid w:val="33712CA2"/>
    <w:rsid w:val="33C983C7"/>
    <w:rsid w:val="33CF6EE1"/>
    <w:rsid w:val="33D439D4"/>
    <w:rsid w:val="34017B16"/>
    <w:rsid w:val="341B385B"/>
    <w:rsid w:val="34483B32"/>
    <w:rsid w:val="344F067E"/>
    <w:rsid w:val="3475E7C0"/>
    <w:rsid w:val="34B27763"/>
    <w:rsid w:val="34B2D53B"/>
    <w:rsid w:val="34B7A7BD"/>
    <w:rsid w:val="34D4C5F0"/>
    <w:rsid w:val="34F0F7CA"/>
    <w:rsid w:val="34FD830B"/>
    <w:rsid w:val="350CD06F"/>
    <w:rsid w:val="3511D5A3"/>
    <w:rsid w:val="35324CBB"/>
    <w:rsid w:val="354EF2AF"/>
    <w:rsid w:val="35875D68"/>
    <w:rsid w:val="358C9F3C"/>
    <w:rsid w:val="35CA142F"/>
    <w:rsid w:val="35D1C4AD"/>
    <w:rsid w:val="35E95878"/>
    <w:rsid w:val="35FD8041"/>
    <w:rsid w:val="3612937D"/>
    <w:rsid w:val="366A1486"/>
    <w:rsid w:val="36B9CD05"/>
    <w:rsid w:val="36BA5798"/>
    <w:rsid w:val="36D42407"/>
    <w:rsid w:val="372F8849"/>
    <w:rsid w:val="37345FC1"/>
    <w:rsid w:val="3775B9D9"/>
    <w:rsid w:val="377735BF"/>
    <w:rsid w:val="37799BB5"/>
    <w:rsid w:val="379A254C"/>
    <w:rsid w:val="379ABE04"/>
    <w:rsid w:val="37ABDC7B"/>
    <w:rsid w:val="37ABFE4A"/>
    <w:rsid w:val="37B2C494"/>
    <w:rsid w:val="37C99D16"/>
    <w:rsid w:val="37F91583"/>
    <w:rsid w:val="38008C72"/>
    <w:rsid w:val="380F3E51"/>
    <w:rsid w:val="3831184F"/>
    <w:rsid w:val="3834432F"/>
    <w:rsid w:val="3854A025"/>
    <w:rsid w:val="385AA0DE"/>
    <w:rsid w:val="3872ED84"/>
    <w:rsid w:val="38DCED70"/>
    <w:rsid w:val="38FE64AF"/>
    <w:rsid w:val="3906CF52"/>
    <w:rsid w:val="391371A7"/>
    <w:rsid w:val="39337F7D"/>
    <w:rsid w:val="3944AEDA"/>
    <w:rsid w:val="396511A6"/>
    <w:rsid w:val="39754A85"/>
    <w:rsid w:val="39E7FC17"/>
    <w:rsid w:val="39F65FCE"/>
    <w:rsid w:val="3A17E24F"/>
    <w:rsid w:val="3A381E63"/>
    <w:rsid w:val="3A5B2F95"/>
    <w:rsid w:val="3A5D40E2"/>
    <w:rsid w:val="3A6ADCCD"/>
    <w:rsid w:val="3AAE036C"/>
    <w:rsid w:val="3AC488E4"/>
    <w:rsid w:val="3AC64AB8"/>
    <w:rsid w:val="3AC9C120"/>
    <w:rsid w:val="3AFC1F4E"/>
    <w:rsid w:val="3B0BD39D"/>
    <w:rsid w:val="3B69C1AA"/>
    <w:rsid w:val="3B83CC78"/>
    <w:rsid w:val="3BAA8E46"/>
    <w:rsid w:val="3BAC7871"/>
    <w:rsid w:val="3BBC2E84"/>
    <w:rsid w:val="3BC79477"/>
    <w:rsid w:val="3BD4B844"/>
    <w:rsid w:val="3BE4176D"/>
    <w:rsid w:val="3BF275B8"/>
    <w:rsid w:val="3C00B29E"/>
    <w:rsid w:val="3C223C32"/>
    <w:rsid w:val="3C2AEAFD"/>
    <w:rsid w:val="3C47E197"/>
    <w:rsid w:val="3C5494D1"/>
    <w:rsid w:val="3C622B63"/>
    <w:rsid w:val="3C8CA24E"/>
    <w:rsid w:val="3C904B25"/>
    <w:rsid w:val="3C9B5BF7"/>
    <w:rsid w:val="3C9D64CB"/>
    <w:rsid w:val="3CBA43E4"/>
    <w:rsid w:val="3CCF48C5"/>
    <w:rsid w:val="3CEA1A59"/>
    <w:rsid w:val="3CF7E76D"/>
    <w:rsid w:val="3D06747C"/>
    <w:rsid w:val="3D111AA1"/>
    <w:rsid w:val="3D12E391"/>
    <w:rsid w:val="3D1754EA"/>
    <w:rsid w:val="3D1FA7C1"/>
    <w:rsid w:val="3D343BC1"/>
    <w:rsid w:val="3D371969"/>
    <w:rsid w:val="3D482D1D"/>
    <w:rsid w:val="3D534224"/>
    <w:rsid w:val="3DC3BACC"/>
    <w:rsid w:val="3DD4FF37"/>
    <w:rsid w:val="3DD81C1F"/>
    <w:rsid w:val="3DD8A3F1"/>
    <w:rsid w:val="3DFF7E05"/>
    <w:rsid w:val="3E17C3A9"/>
    <w:rsid w:val="3E1FF747"/>
    <w:rsid w:val="3E3A51AE"/>
    <w:rsid w:val="3E58ED38"/>
    <w:rsid w:val="3E6C106F"/>
    <w:rsid w:val="3E7C8C75"/>
    <w:rsid w:val="3EABE608"/>
    <w:rsid w:val="3EC54391"/>
    <w:rsid w:val="3F04F645"/>
    <w:rsid w:val="3F097695"/>
    <w:rsid w:val="3F0A9529"/>
    <w:rsid w:val="3F4685A0"/>
    <w:rsid w:val="3FC646E1"/>
    <w:rsid w:val="3FCF9071"/>
    <w:rsid w:val="3FD13288"/>
    <w:rsid w:val="3FF7C90B"/>
    <w:rsid w:val="400F2C04"/>
    <w:rsid w:val="4010E14F"/>
    <w:rsid w:val="4016DEBD"/>
    <w:rsid w:val="401F3A33"/>
    <w:rsid w:val="40566DF3"/>
    <w:rsid w:val="4066BC4B"/>
    <w:rsid w:val="406896F0"/>
    <w:rsid w:val="407F6F35"/>
    <w:rsid w:val="4083FDB1"/>
    <w:rsid w:val="40AD96BE"/>
    <w:rsid w:val="40AFB5EE"/>
    <w:rsid w:val="40C879F8"/>
    <w:rsid w:val="40D0CCAE"/>
    <w:rsid w:val="40F21D97"/>
    <w:rsid w:val="40F58327"/>
    <w:rsid w:val="40F6FF43"/>
    <w:rsid w:val="41335C5B"/>
    <w:rsid w:val="413B048B"/>
    <w:rsid w:val="417874EC"/>
    <w:rsid w:val="418BBC9B"/>
    <w:rsid w:val="4199AD4E"/>
    <w:rsid w:val="419A519F"/>
    <w:rsid w:val="41A0B1B7"/>
    <w:rsid w:val="41B2B2CA"/>
    <w:rsid w:val="41D23CDF"/>
    <w:rsid w:val="41E2BFAA"/>
    <w:rsid w:val="41E316E0"/>
    <w:rsid w:val="41F2FED2"/>
    <w:rsid w:val="420F1E14"/>
    <w:rsid w:val="42600E18"/>
    <w:rsid w:val="4285C8B9"/>
    <w:rsid w:val="42870281"/>
    <w:rsid w:val="428B2069"/>
    <w:rsid w:val="42B581D9"/>
    <w:rsid w:val="42CAD94F"/>
    <w:rsid w:val="42D4FB3B"/>
    <w:rsid w:val="42E92A92"/>
    <w:rsid w:val="42F7A08B"/>
    <w:rsid w:val="42FC1608"/>
    <w:rsid w:val="43098E06"/>
    <w:rsid w:val="430C7DF1"/>
    <w:rsid w:val="4316E0ED"/>
    <w:rsid w:val="433102C8"/>
    <w:rsid w:val="4334A630"/>
    <w:rsid w:val="4339AF1E"/>
    <w:rsid w:val="43454FE0"/>
    <w:rsid w:val="436AD55B"/>
    <w:rsid w:val="43768C8F"/>
    <w:rsid w:val="43AC6675"/>
    <w:rsid w:val="43FD4561"/>
    <w:rsid w:val="440C047C"/>
    <w:rsid w:val="440CC094"/>
    <w:rsid w:val="441044CB"/>
    <w:rsid w:val="4411408E"/>
    <w:rsid w:val="44192A85"/>
    <w:rsid w:val="4441204E"/>
    <w:rsid w:val="4461380A"/>
    <w:rsid w:val="4470FCFD"/>
    <w:rsid w:val="4481311D"/>
    <w:rsid w:val="448D425D"/>
    <w:rsid w:val="44CA2472"/>
    <w:rsid w:val="44E9935E"/>
    <w:rsid w:val="44F5753A"/>
    <w:rsid w:val="450F4585"/>
    <w:rsid w:val="4550681D"/>
    <w:rsid w:val="45679A47"/>
    <w:rsid w:val="4581482B"/>
    <w:rsid w:val="4587947C"/>
    <w:rsid w:val="459ECC9C"/>
    <w:rsid w:val="45A6E806"/>
    <w:rsid w:val="45C38FD4"/>
    <w:rsid w:val="45C71D28"/>
    <w:rsid w:val="45C97F9B"/>
    <w:rsid w:val="460B4015"/>
    <w:rsid w:val="461D017E"/>
    <w:rsid w:val="46213256"/>
    <w:rsid w:val="462FC971"/>
    <w:rsid w:val="4638E7B7"/>
    <w:rsid w:val="4685AEA5"/>
    <w:rsid w:val="46A859AB"/>
    <w:rsid w:val="46ABEB64"/>
    <w:rsid w:val="46AF243A"/>
    <w:rsid w:val="46DB1E07"/>
    <w:rsid w:val="470FF567"/>
    <w:rsid w:val="47206451"/>
    <w:rsid w:val="4737BB7C"/>
    <w:rsid w:val="475E918C"/>
    <w:rsid w:val="47674A1F"/>
    <w:rsid w:val="47A57D92"/>
    <w:rsid w:val="47C17323"/>
    <w:rsid w:val="47C5EE48"/>
    <w:rsid w:val="47EB02F8"/>
    <w:rsid w:val="47FD09DF"/>
    <w:rsid w:val="481E96CA"/>
    <w:rsid w:val="48492723"/>
    <w:rsid w:val="489132A2"/>
    <w:rsid w:val="489CDB3E"/>
    <w:rsid w:val="48A4BDE4"/>
    <w:rsid w:val="48AD290F"/>
    <w:rsid w:val="48BC34B2"/>
    <w:rsid w:val="48BC98EC"/>
    <w:rsid w:val="48C1D396"/>
    <w:rsid w:val="48FEBDEA"/>
    <w:rsid w:val="495638E5"/>
    <w:rsid w:val="496E0E3C"/>
    <w:rsid w:val="498CC2E8"/>
    <w:rsid w:val="49ACB7C4"/>
    <w:rsid w:val="49E481B2"/>
    <w:rsid w:val="4A1CC07F"/>
    <w:rsid w:val="4A242161"/>
    <w:rsid w:val="4A5C5558"/>
    <w:rsid w:val="4A7DD89A"/>
    <w:rsid w:val="4A86D0CD"/>
    <w:rsid w:val="4AC903CA"/>
    <w:rsid w:val="4AF29973"/>
    <w:rsid w:val="4B0876A6"/>
    <w:rsid w:val="4B1CFA7A"/>
    <w:rsid w:val="4B32948B"/>
    <w:rsid w:val="4B649A2E"/>
    <w:rsid w:val="4B800FA7"/>
    <w:rsid w:val="4BB48EAB"/>
    <w:rsid w:val="4BB7785A"/>
    <w:rsid w:val="4BC08F21"/>
    <w:rsid w:val="4BC31FB1"/>
    <w:rsid w:val="4BD5E7A4"/>
    <w:rsid w:val="4BDE0058"/>
    <w:rsid w:val="4BEC0FA1"/>
    <w:rsid w:val="4BF0A110"/>
    <w:rsid w:val="4C0FF10D"/>
    <w:rsid w:val="4C282F69"/>
    <w:rsid w:val="4C359667"/>
    <w:rsid w:val="4C3B74C4"/>
    <w:rsid w:val="4C40D92B"/>
    <w:rsid w:val="4C692CB8"/>
    <w:rsid w:val="4C69AC1C"/>
    <w:rsid w:val="4C850D47"/>
    <w:rsid w:val="4CD340A1"/>
    <w:rsid w:val="4CE62B88"/>
    <w:rsid w:val="4CF59CA2"/>
    <w:rsid w:val="4D157A69"/>
    <w:rsid w:val="4D19CD5B"/>
    <w:rsid w:val="4D2D4711"/>
    <w:rsid w:val="4D49AC09"/>
    <w:rsid w:val="4D5348BB"/>
    <w:rsid w:val="4D653323"/>
    <w:rsid w:val="4DADEE25"/>
    <w:rsid w:val="4DBE5AF1"/>
    <w:rsid w:val="4DCAA2D5"/>
    <w:rsid w:val="4E07430F"/>
    <w:rsid w:val="4E0C8981"/>
    <w:rsid w:val="4E0E7682"/>
    <w:rsid w:val="4E1BC8D7"/>
    <w:rsid w:val="4E438C5F"/>
    <w:rsid w:val="4E7C6A41"/>
    <w:rsid w:val="4EB3B379"/>
    <w:rsid w:val="4EEFF249"/>
    <w:rsid w:val="4EFABDE8"/>
    <w:rsid w:val="4F0A5D1B"/>
    <w:rsid w:val="4F0E5A79"/>
    <w:rsid w:val="4F1F0BF6"/>
    <w:rsid w:val="4F3135AE"/>
    <w:rsid w:val="4F34F2F1"/>
    <w:rsid w:val="4F442BBB"/>
    <w:rsid w:val="4F725D2A"/>
    <w:rsid w:val="4F7F2D4C"/>
    <w:rsid w:val="4FA9573A"/>
    <w:rsid w:val="4FCCAE29"/>
    <w:rsid w:val="4FD80295"/>
    <w:rsid w:val="4FDCB4F1"/>
    <w:rsid w:val="500A0395"/>
    <w:rsid w:val="50125308"/>
    <w:rsid w:val="503BB54B"/>
    <w:rsid w:val="504BE94F"/>
    <w:rsid w:val="504F7B75"/>
    <w:rsid w:val="507DAEEB"/>
    <w:rsid w:val="507E5DF1"/>
    <w:rsid w:val="508B0196"/>
    <w:rsid w:val="508B7A01"/>
    <w:rsid w:val="50B76D64"/>
    <w:rsid w:val="50BBA5FB"/>
    <w:rsid w:val="50C04ED1"/>
    <w:rsid w:val="5110A2F3"/>
    <w:rsid w:val="5111F89A"/>
    <w:rsid w:val="512920F0"/>
    <w:rsid w:val="51A7C113"/>
    <w:rsid w:val="51A846F0"/>
    <w:rsid w:val="51BD5D29"/>
    <w:rsid w:val="51CC0067"/>
    <w:rsid w:val="51FA8013"/>
    <w:rsid w:val="5214CEF4"/>
    <w:rsid w:val="5217A26D"/>
    <w:rsid w:val="522435A2"/>
    <w:rsid w:val="524460A6"/>
    <w:rsid w:val="5247AD7D"/>
    <w:rsid w:val="524FC88F"/>
    <w:rsid w:val="52652101"/>
    <w:rsid w:val="52876180"/>
    <w:rsid w:val="528799D9"/>
    <w:rsid w:val="528A27FA"/>
    <w:rsid w:val="528CE258"/>
    <w:rsid w:val="5291F52C"/>
    <w:rsid w:val="52E98B9F"/>
    <w:rsid w:val="52EA6A72"/>
    <w:rsid w:val="536A2BBD"/>
    <w:rsid w:val="536FAA0A"/>
    <w:rsid w:val="53A8CA56"/>
    <w:rsid w:val="53D46D63"/>
    <w:rsid w:val="53F1A4CB"/>
    <w:rsid w:val="53F23B78"/>
    <w:rsid w:val="53FB1709"/>
    <w:rsid w:val="541E2C0A"/>
    <w:rsid w:val="5424BAE0"/>
    <w:rsid w:val="542D0551"/>
    <w:rsid w:val="5430C6D6"/>
    <w:rsid w:val="5471D9CF"/>
    <w:rsid w:val="54C25961"/>
    <w:rsid w:val="54C6659F"/>
    <w:rsid w:val="54D4B5D4"/>
    <w:rsid w:val="54DAE3F8"/>
    <w:rsid w:val="54DC8D19"/>
    <w:rsid w:val="54DF3ECC"/>
    <w:rsid w:val="54E3C500"/>
    <w:rsid w:val="54EAFCAC"/>
    <w:rsid w:val="54ECD3F4"/>
    <w:rsid w:val="54F667BA"/>
    <w:rsid w:val="55245E5D"/>
    <w:rsid w:val="55642F4C"/>
    <w:rsid w:val="55940891"/>
    <w:rsid w:val="55BB9911"/>
    <w:rsid w:val="55E18C1C"/>
    <w:rsid w:val="55F006F5"/>
    <w:rsid w:val="55F1AE6E"/>
    <w:rsid w:val="560B4822"/>
    <w:rsid w:val="561676C7"/>
    <w:rsid w:val="5642EAD4"/>
    <w:rsid w:val="56432962"/>
    <w:rsid w:val="568C3F25"/>
    <w:rsid w:val="568C8FB3"/>
    <w:rsid w:val="56A5D1D8"/>
    <w:rsid w:val="56C2332C"/>
    <w:rsid w:val="56C2D4A2"/>
    <w:rsid w:val="56E2A604"/>
    <w:rsid w:val="57279F6B"/>
    <w:rsid w:val="576B9E3B"/>
    <w:rsid w:val="5795C45D"/>
    <w:rsid w:val="5796D260"/>
    <w:rsid w:val="57A6EF2D"/>
    <w:rsid w:val="57EEBB81"/>
    <w:rsid w:val="57F7A6F2"/>
    <w:rsid w:val="5828E265"/>
    <w:rsid w:val="582BBA22"/>
    <w:rsid w:val="58346222"/>
    <w:rsid w:val="58559420"/>
    <w:rsid w:val="587B6558"/>
    <w:rsid w:val="588A0EC1"/>
    <w:rsid w:val="588B44BF"/>
    <w:rsid w:val="588B4859"/>
    <w:rsid w:val="5892BBC4"/>
    <w:rsid w:val="58D20D99"/>
    <w:rsid w:val="591325FA"/>
    <w:rsid w:val="592A6EB4"/>
    <w:rsid w:val="59324C22"/>
    <w:rsid w:val="5960270A"/>
    <w:rsid w:val="596406C1"/>
    <w:rsid w:val="597A89ED"/>
    <w:rsid w:val="599343B2"/>
    <w:rsid w:val="59A3D03B"/>
    <w:rsid w:val="59B48C3B"/>
    <w:rsid w:val="59C61B6F"/>
    <w:rsid w:val="59F1A576"/>
    <w:rsid w:val="5A1D7AAB"/>
    <w:rsid w:val="5A453FFE"/>
    <w:rsid w:val="5A751DE0"/>
    <w:rsid w:val="5A8943F3"/>
    <w:rsid w:val="5A9C412A"/>
    <w:rsid w:val="5ACD60EE"/>
    <w:rsid w:val="5AE12F8E"/>
    <w:rsid w:val="5AEEDE41"/>
    <w:rsid w:val="5B00E836"/>
    <w:rsid w:val="5B0E09B9"/>
    <w:rsid w:val="5B2ACEFB"/>
    <w:rsid w:val="5B5CDF64"/>
    <w:rsid w:val="5B5CEE08"/>
    <w:rsid w:val="5B8D34E2"/>
    <w:rsid w:val="5BF1D433"/>
    <w:rsid w:val="5C1F85FD"/>
    <w:rsid w:val="5C1FC1E0"/>
    <w:rsid w:val="5C49075A"/>
    <w:rsid w:val="5C561BDF"/>
    <w:rsid w:val="5C7A6050"/>
    <w:rsid w:val="5C9F4D8A"/>
    <w:rsid w:val="5CADA1C0"/>
    <w:rsid w:val="5CBA4602"/>
    <w:rsid w:val="5CBA82BB"/>
    <w:rsid w:val="5CDBFFFA"/>
    <w:rsid w:val="5CF562FE"/>
    <w:rsid w:val="5CFB9000"/>
    <w:rsid w:val="5D0BE662"/>
    <w:rsid w:val="5D0C3BA2"/>
    <w:rsid w:val="5D16DF33"/>
    <w:rsid w:val="5D196544"/>
    <w:rsid w:val="5D294E23"/>
    <w:rsid w:val="5D2D3777"/>
    <w:rsid w:val="5D438D14"/>
    <w:rsid w:val="5D6A0E25"/>
    <w:rsid w:val="5D7953A2"/>
    <w:rsid w:val="5DA8671C"/>
    <w:rsid w:val="5DAF4509"/>
    <w:rsid w:val="5DB10FCD"/>
    <w:rsid w:val="5DDF6B36"/>
    <w:rsid w:val="5E02DB71"/>
    <w:rsid w:val="5E2ED69C"/>
    <w:rsid w:val="5E3179F8"/>
    <w:rsid w:val="5E4C9E4E"/>
    <w:rsid w:val="5E6D2326"/>
    <w:rsid w:val="5E94C8B4"/>
    <w:rsid w:val="5EAC7E0A"/>
    <w:rsid w:val="5EBD519A"/>
    <w:rsid w:val="5ED661F4"/>
    <w:rsid w:val="5EED9B8E"/>
    <w:rsid w:val="5F323D52"/>
    <w:rsid w:val="5F4538BF"/>
    <w:rsid w:val="5F7F9252"/>
    <w:rsid w:val="5F98CAC1"/>
    <w:rsid w:val="5FA46479"/>
    <w:rsid w:val="5FBF0396"/>
    <w:rsid w:val="5FD409B8"/>
    <w:rsid w:val="5FE67069"/>
    <w:rsid w:val="5FEF90C7"/>
    <w:rsid w:val="601829D0"/>
    <w:rsid w:val="601A0AD9"/>
    <w:rsid w:val="60789154"/>
    <w:rsid w:val="607AAA58"/>
    <w:rsid w:val="60933A4E"/>
    <w:rsid w:val="60A6D3C0"/>
    <w:rsid w:val="60C305B8"/>
    <w:rsid w:val="60CA2DAA"/>
    <w:rsid w:val="60FECD42"/>
    <w:rsid w:val="611FD78F"/>
    <w:rsid w:val="613BB74D"/>
    <w:rsid w:val="617D4B3D"/>
    <w:rsid w:val="61875409"/>
    <w:rsid w:val="61BE1BFB"/>
    <w:rsid w:val="61DF5647"/>
    <w:rsid w:val="61FD9D89"/>
    <w:rsid w:val="62293E62"/>
    <w:rsid w:val="623EA410"/>
    <w:rsid w:val="62595EDF"/>
    <w:rsid w:val="6259F56D"/>
    <w:rsid w:val="627F5716"/>
    <w:rsid w:val="6285A97E"/>
    <w:rsid w:val="628E94B0"/>
    <w:rsid w:val="6292946F"/>
    <w:rsid w:val="6299B3FC"/>
    <w:rsid w:val="62BC3D4D"/>
    <w:rsid w:val="62F58E61"/>
    <w:rsid w:val="62F78779"/>
    <w:rsid w:val="630A3FA6"/>
    <w:rsid w:val="630D26E8"/>
    <w:rsid w:val="63254535"/>
    <w:rsid w:val="6326FBD9"/>
    <w:rsid w:val="63871A4E"/>
    <w:rsid w:val="638DB38C"/>
    <w:rsid w:val="63965E90"/>
    <w:rsid w:val="63B8523E"/>
    <w:rsid w:val="63C046B2"/>
    <w:rsid w:val="63C3F575"/>
    <w:rsid w:val="63CBDB21"/>
    <w:rsid w:val="63E7B37C"/>
    <w:rsid w:val="63E87E32"/>
    <w:rsid w:val="6431CDC7"/>
    <w:rsid w:val="64672D46"/>
    <w:rsid w:val="646ABD77"/>
    <w:rsid w:val="646AF425"/>
    <w:rsid w:val="647D0258"/>
    <w:rsid w:val="648C529A"/>
    <w:rsid w:val="64E9AFB0"/>
    <w:rsid w:val="64F9BCCD"/>
    <w:rsid w:val="65323BD8"/>
    <w:rsid w:val="6533770C"/>
    <w:rsid w:val="65402BD5"/>
    <w:rsid w:val="654A1C74"/>
    <w:rsid w:val="6584BD65"/>
    <w:rsid w:val="6590BB61"/>
    <w:rsid w:val="659719F3"/>
    <w:rsid w:val="6598EE16"/>
    <w:rsid w:val="65BA0CD1"/>
    <w:rsid w:val="65C0379C"/>
    <w:rsid w:val="661527AE"/>
    <w:rsid w:val="664A29DF"/>
    <w:rsid w:val="6683B89A"/>
    <w:rsid w:val="668E1DBA"/>
    <w:rsid w:val="669CC840"/>
    <w:rsid w:val="669CD4F4"/>
    <w:rsid w:val="66BF1547"/>
    <w:rsid w:val="66E6AF8D"/>
    <w:rsid w:val="66FF85C3"/>
    <w:rsid w:val="670698F7"/>
    <w:rsid w:val="6713BFE8"/>
    <w:rsid w:val="67149727"/>
    <w:rsid w:val="6731D73E"/>
    <w:rsid w:val="67398BBB"/>
    <w:rsid w:val="676FCB03"/>
    <w:rsid w:val="678D0283"/>
    <w:rsid w:val="67B147B6"/>
    <w:rsid w:val="67BA8EB1"/>
    <w:rsid w:val="67E7DAFF"/>
    <w:rsid w:val="67F699CC"/>
    <w:rsid w:val="6817947E"/>
    <w:rsid w:val="68204EB5"/>
    <w:rsid w:val="68373151"/>
    <w:rsid w:val="68755E78"/>
    <w:rsid w:val="687679B2"/>
    <w:rsid w:val="687C8A6A"/>
    <w:rsid w:val="689F9FA9"/>
    <w:rsid w:val="68CFC7FD"/>
    <w:rsid w:val="68D6332F"/>
    <w:rsid w:val="68DB621E"/>
    <w:rsid w:val="68DE90B3"/>
    <w:rsid w:val="68E26720"/>
    <w:rsid w:val="68E86B1D"/>
    <w:rsid w:val="68ED62FD"/>
    <w:rsid w:val="69037C08"/>
    <w:rsid w:val="690846D4"/>
    <w:rsid w:val="6914BC64"/>
    <w:rsid w:val="692510CB"/>
    <w:rsid w:val="6957F6D3"/>
    <w:rsid w:val="69742A52"/>
    <w:rsid w:val="69973362"/>
    <w:rsid w:val="69C42352"/>
    <w:rsid w:val="69E21687"/>
    <w:rsid w:val="69FA749B"/>
    <w:rsid w:val="6A2EEBFC"/>
    <w:rsid w:val="6A48DEB6"/>
    <w:rsid w:val="6A6ED0C5"/>
    <w:rsid w:val="6A85BDF6"/>
    <w:rsid w:val="6A9A7BB2"/>
    <w:rsid w:val="6AA55D2F"/>
    <w:rsid w:val="6AD31D97"/>
    <w:rsid w:val="6AD6E05C"/>
    <w:rsid w:val="6AF39174"/>
    <w:rsid w:val="6B18B372"/>
    <w:rsid w:val="6B697966"/>
    <w:rsid w:val="6BB9CA3C"/>
    <w:rsid w:val="6BBEE4C5"/>
    <w:rsid w:val="6BD45FD3"/>
    <w:rsid w:val="6BD689DB"/>
    <w:rsid w:val="6BF9DA83"/>
    <w:rsid w:val="6C0080EC"/>
    <w:rsid w:val="6C2BF7B6"/>
    <w:rsid w:val="6C2C2E92"/>
    <w:rsid w:val="6C490A28"/>
    <w:rsid w:val="6C5A4944"/>
    <w:rsid w:val="6C7F0142"/>
    <w:rsid w:val="6C961CDF"/>
    <w:rsid w:val="6CC21E72"/>
    <w:rsid w:val="6CCD9B41"/>
    <w:rsid w:val="6D1DBF58"/>
    <w:rsid w:val="6D20736F"/>
    <w:rsid w:val="6D418C00"/>
    <w:rsid w:val="6D59BED4"/>
    <w:rsid w:val="6D80F872"/>
    <w:rsid w:val="6D88DA0E"/>
    <w:rsid w:val="6D935722"/>
    <w:rsid w:val="6DB77B29"/>
    <w:rsid w:val="6DEC7385"/>
    <w:rsid w:val="6DF34B28"/>
    <w:rsid w:val="6DF84F80"/>
    <w:rsid w:val="6E123F99"/>
    <w:rsid w:val="6E2554D5"/>
    <w:rsid w:val="6E479B75"/>
    <w:rsid w:val="6E56E568"/>
    <w:rsid w:val="6E6A6A98"/>
    <w:rsid w:val="6E940383"/>
    <w:rsid w:val="6EFB8B9E"/>
    <w:rsid w:val="6F3C846C"/>
    <w:rsid w:val="6F493303"/>
    <w:rsid w:val="6F4F574B"/>
    <w:rsid w:val="6F620BF4"/>
    <w:rsid w:val="6F7DD4F5"/>
    <w:rsid w:val="6F7DE0B2"/>
    <w:rsid w:val="6F8414DC"/>
    <w:rsid w:val="6F865228"/>
    <w:rsid w:val="6FB516C0"/>
    <w:rsid w:val="6FB6968A"/>
    <w:rsid w:val="6FBD625E"/>
    <w:rsid w:val="6FD0D3BC"/>
    <w:rsid w:val="6FF0347E"/>
    <w:rsid w:val="6FFDE8CC"/>
    <w:rsid w:val="701E5A7F"/>
    <w:rsid w:val="703F167D"/>
    <w:rsid w:val="7064BADE"/>
    <w:rsid w:val="70852522"/>
    <w:rsid w:val="70928CC6"/>
    <w:rsid w:val="7098D0AB"/>
    <w:rsid w:val="70A9870E"/>
    <w:rsid w:val="70E1C8EF"/>
    <w:rsid w:val="710BB394"/>
    <w:rsid w:val="710DC119"/>
    <w:rsid w:val="7135F6AB"/>
    <w:rsid w:val="7151AD45"/>
    <w:rsid w:val="71AE3C11"/>
    <w:rsid w:val="71B0DDF9"/>
    <w:rsid w:val="71B794EF"/>
    <w:rsid w:val="71C0A12F"/>
    <w:rsid w:val="71D034A2"/>
    <w:rsid w:val="71D52464"/>
    <w:rsid w:val="71DFFE64"/>
    <w:rsid w:val="71F3947A"/>
    <w:rsid w:val="71FF68A0"/>
    <w:rsid w:val="720A565B"/>
    <w:rsid w:val="72500BEB"/>
    <w:rsid w:val="7262ED3D"/>
    <w:rsid w:val="726571F7"/>
    <w:rsid w:val="726D409D"/>
    <w:rsid w:val="727FD329"/>
    <w:rsid w:val="7287BBDD"/>
    <w:rsid w:val="72999D3A"/>
    <w:rsid w:val="729BD040"/>
    <w:rsid w:val="72B58174"/>
    <w:rsid w:val="72DFFE0E"/>
    <w:rsid w:val="72E1E845"/>
    <w:rsid w:val="72ED34C6"/>
    <w:rsid w:val="72F620C9"/>
    <w:rsid w:val="72FA3AF7"/>
    <w:rsid w:val="72FCF462"/>
    <w:rsid w:val="73084AC9"/>
    <w:rsid w:val="732CA05E"/>
    <w:rsid w:val="7335898E"/>
    <w:rsid w:val="735B44FE"/>
    <w:rsid w:val="73697927"/>
    <w:rsid w:val="7375C2CE"/>
    <w:rsid w:val="737D9071"/>
    <w:rsid w:val="73A39AB9"/>
    <w:rsid w:val="73CDD4C1"/>
    <w:rsid w:val="73CF0456"/>
    <w:rsid w:val="73FC07DB"/>
    <w:rsid w:val="74014258"/>
    <w:rsid w:val="7407B4E1"/>
    <w:rsid w:val="7411E504"/>
    <w:rsid w:val="742BC0E0"/>
    <w:rsid w:val="74420A10"/>
    <w:rsid w:val="744B5650"/>
    <w:rsid w:val="7477D735"/>
    <w:rsid w:val="747F71E2"/>
    <w:rsid w:val="74960B58"/>
    <w:rsid w:val="74D4061E"/>
    <w:rsid w:val="750B8A92"/>
    <w:rsid w:val="75614AC8"/>
    <w:rsid w:val="757D42A6"/>
    <w:rsid w:val="757D5917"/>
    <w:rsid w:val="758D4E63"/>
    <w:rsid w:val="759D0FCF"/>
    <w:rsid w:val="759FBD4B"/>
    <w:rsid w:val="75AAD2BD"/>
    <w:rsid w:val="75B024DE"/>
    <w:rsid w:val="75DB9EA6"/>
    <w:rsid w:val="75FA0245"/>
    <w:rsid w:val="76162E2D"/>
    <w:rsid w:val="76243D99"/>
    <w:rsid w:val="764C36B1"/>
    <w:rsid w:val="76642FAE"/>
    <w:rsid w:val="766D197F"/>
    <w:rsid w:val="769676D9"/>
    <w:rsid w:val="76CD5DFA"/>
    <w:rsid w:val="76EED216"/>
    <w:rsid w:val="76EF9B25"/>
    <w:rsid w:val="76F25B79"/>
    <w:rsid w:val="76F272AF"/>
    <w:rsid w:val="76FD053E"/>
    <w:rsid w:val="772CB39B"/>
    <w:rsid w:val="7733A89D"/>
    <w:rsid w:val="77774B79"/>
    <w:rsid w:val="779CBC15"/>
    <w:rsid w:val="77A8D9DE"/>
    <w:rsid w:val="77E6E924"/>
    <w:rsid w:val="781AE5C9"/>
    <w:rsid w:val="78462D71"/>
    <w:rsid w:val="785CAEF6"/>
    <w:rsid w:val="7862147F"/>
    <w:rsid w:val="786D2A38"/>
    <w:rsid w:val="78D679E3"/>
    <w:rsid w:val="7905855E"/>
    <w:rsid w:val="792CED02"/>
    <w:rsid w:val="7938D226"/>
    <w:rsid w:val="79651684"/>
    <w:rsid w:val="7966F75A"/>
    <w:rsid w:val="796C60D5"/>
    <w:rsid w:val="79796C02"/>
    <w:rsid w:val="797D3CD5"/>
    <w:rsid w:val="7984293E"/>
    <w:rsid w:val="798C5030"/>
    <w:rsid w:val="79B6832F"/>
    <w:rsid w:val="79B725CC"/>
    <w:rsid w:val="79F9B3E0"/>
    <w:rsid w:val="7A1CDFF5"/>
    <w:rsid w:val="7A4BDC1D"/>
    <w:rsid w:val="7A749D5A"/>
    <w:rsid w:val="7A8DF496"/>
    <w:rsid w:val="7A8E9C9D"/>
    <w:rsid w:val="7A9BE0A4"/>
    <w:rsid w:val="7A9EC259"/>
    <w:rsid w:val="7AAEAB38"/>
    <w:rsid w:val="7ABA2D69"/>
    <w:rsid w:val="7AC455EE"/>
    <w:rsid w:val="7ACFE5F6"/>
    <w:rsid w:val="7AD0108D"/>
    <w:rsid w:val="7AEF0D38"/>
    <w:rsid w:val="7B34C2EF"/>
    <w:rsid w:val="7B4933E1"/>
    <w:rsid w:val="7B4EBD4D"/>
    <w:rsid w:val="7B537409"/>
    <w:rsid w:val="7B6E4A8A"/>
    <w:rsid w:val="7B78966F"/>
    <w:rsid w:val="7B85F93D"/>
    <w:rsid w:val="7BB27BCF"/>
    <w:rsid w:val="7BB4564C"/>
    <w:rsid w:val="7BF5C474"/>
    <w:rsid w:val="7C345E66"/>
    <w:rsid w:val="7C3D1F1D"/>
    <w:rsid w:val="7C63F368"/>
    <w:rsid w:val="7C64F407"/>
    <w:rsid w:val="7C8C3AE1"/>
    <w:rsid w:val="7C9B5004"/>
    <w:rsid w:val="7CA1F9FA"/>
    <w:rsid w:val="7CBD6D95"/>
    <w:rsid w:val="7CC1EF5A"/>
    <w:rsid w:val="7CEA8DAE"/>
    <w:rsid w:val="7CED5EED"/>
    <w:rsid w:val="7D040702"/>
    <w:rsid w:val="7D21C99E"/>
    <w:rsid w:val="7D255772"/>
    <w:rsid w:val="7D2FABC5"/>
    <w:rsid w:val="7D3CE8B5"/>
    <w:rsid w:val="7D3DCDCC"/>
    <w:rsid w:val="7D53CBE8"/>
    <w:rsid w:val="7D60A87D"/>
    <w:rsid w:val="7D6D643D"/>
    <w:rsid w:val="7D844E85"/>
    <w:rsid w:val="7DA3BF5B"/>
    <w:rsid w:val="7DB5F80A"/>
    <w:rsid w:val="7DB755D1"/>
    <w:rsid w:val="7DBB06AF"/>
    <w:rsid w:val="7DC04020"/>
    <w:rsid w:val="7DC245C6"/>
    <w:rsid w:val="7DC2702B"/>
    <w:rsid w:val="7DD19B19"/>
    <w:rsid w:val="7DD1C674"/>
    <w:rsid w:val="7DD8187E"/>
    <w:rsid w:val="7DDB7FE9"/>
    <w:rsid w:val="7DE75393"/>
    <w:rsid w:val="7DF16052"/>
    <w:rsid w:val="7DF5866D"/>
    <w:rsid w:val="7E10EF4C"/>
    <w:rsid w:val="7EBA137D"/>
    <w:rsid w:val="7EC53909"/>
    <w:rsid w:val="7EF3CDB1"/>
    <w:rsid w:val="7EF8FA29"/>
    <w:rsid w:val="7F0248EB"/>
    <w:rsid w:val="7F208A33"/>
    <w:rsid w:val="7F263398"/>
    <w:rsid w:val="7FC24F0D"/>
    <w:rsid w:val="7FE3AF33"/>
    <w:rsid w:val="7FE8124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265"/>
  </w:style>
  <w:style w:type="paragraph" w:styleId="Heading4">
    <w:name w:val="heading 4"/>
    <w:basedOn w:val="Normal"/>
    <w:link w:val="Heading4Char"/>
    <w:uiPriority w:val="9"/>
    <w:unhideWhenUsed/>
    <w:qFormat/>
    <w:rsid w:val="000F059A"/>
    <w:pPr>
      <w:spacing w:before="100" w:beforeAutospacing="1" w:after="100" w:afterAutospacing="1" w:line="240" w:lineRule="auto"/>
      <w:outlineLvl w:val="3"/>
    </w:pPr>
    <w:rPr>
      <w:rFonts w:ascii="Calibri" w:hAnsi="Calibri" w:cs="Calibri"/>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Обычный (веб) Знак Знак,Обычный (веб) Знак Знак Знак Знак Знак Знак,Обычный (веб) Знак Знак Знак Знак Знак Знак Знак Знак Знак Знак Знак,Parastais (Web)"/>
    <w:basedOn w:val="Normal"/>
    <w:uiPriority w:val="99"/>
    <w:unhideWhenUsed/>
    <w:qFormat/>
    <w:rsid w:val="00C662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C662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C66265"/>
  </w:style>
  <w:style w:type="character" w:customStyle="1" w:styleId="normaltextrun">
    <w:name w:val="normaltextrun"/>
    <w:basedOn w:val="DefaultParagraphFont"/>
    <w:rsid w:val="00C66265"/>
  </w:style>
  <w:style w:type="character" w:customStyle="1" w:styleId="eop">
    <w:name w:val="eop"/>
    <w:basedOn w:val="DefaultParagraphFont"/>
    <w:rsid w:val="00C66265"/>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740942"/>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740942"/>
    <w:rPr>
      <w:rFonts w:ascii="Times New Roman" w:eastAsia="Times New Roman" w:hAnsi="Times New Roman" w:cs="Times New Roman"/>
      <w:sz w:val="24"/>
      <w:szCs w:val="24"/>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stile 1"/>
    <w:basedOn w:val="Normal"/>
    <w:link w:val="FootnoteTextChar"/>
    <w:uiPriority w:val="99"/>
    <w:unhideWhenUsed/>
    <w:qFormat/>
    <w:rsid w:val="00B1149F"/>
    <w:pPr>
      <w:spacing w:after="0" w:line="240" w:lineRule="auto"/>
    </w:pPr>
    <w:rPr>
      <w:sz w:val="20"/>
      <w:szCs w:val="20"/>
    </w:rPr>
  </w:style>
  <w:style w:type="character" w:customStyle="1" w:styleId="FootnoteTextChar">
    <w:name w:val="Footnote Text Char"/>
    <w:aliases w:val="Schriftart: 9 pt Char1,Schriftart: 10 pt Char1,Schriftart: 8 pt Char1,Fußnotentext Char Char Char1,WB-Fußnotentext Char1,Footnote Char Char1,fußn Char1,Reference Char1,Footnote text Char1,o Char1,Voetnoottekst Char Char1,Fußnote Char2"/>
    <w:basedOn w:val="DefaultParagraphFont"/>
    <w:link w:val="FootnoteText"/>
    <w:uiPriority w:val="99"/>
    <w:semiHidden/>
    <w:rsid w:val="00B1149F"/>
    <w:rPr>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Refernece"/>
    <w:uiPriority w:val="99"/>
    <w:unhideWhenUsed/>
    <w:qFormat/>
    <w:rsid w:val="00B1149F"/>
    <w:rPr>
      <w:vertAlign w:val="superscript"/>
    </w:rPr>
  </w:style>
  <w:style w:type="character" w:styleId="CommentReference">
    <w:name w:val="annotation reference"/>
    <w:basedOn w:val="DefaultParagraphFont"/>
    <w:uiPriority w:val="99"/>
    <w:semiHidden/>
    <w:unhideWhenUsed/>
    <w:rsid w:val="00AB4D3F"/>
    <w:rPr>
      <w:sz w:val="16"/>
      <w:szCs w:val="16"/>
    </w:rPr>
  </w:style>
  <w:style w:type="paragraph" w:styleId="CommentText">
    <w:name w:val="annotation text"/>
    <w:basedOn w:val="Normal"/>
    <w:link w:val="CommentTextChar"/>
    <w:uiPriority w:val="99"/>
    <w:unhideWhenUsed/>
    <w:rsid w:val="00AB4D3F"/>
    <w:pPr>
      <w:spacing w:line="240" w:lineRule="auto"/>
    </w:pPr>
    <w:rPr>
      <w:sz w:val="20"/>
      <w:szCs w:val="20"/>
    </w:rPr>
  </w:style>
  <w:style w:type="character" w:customStyle="1" w:styleId="CommentTextChar">
    <w:name w:val="Comment Text Char"/>
    <w:basedOn w:val="DefaultParagraphFont"/>
    <w:link w:val="CommentText"/>
    <w:uiPriority w:val="99"/>
    <w:rsid w:val="00AB4D3F"/>
    <w:rPr>
      <w:sz w:val="20"/>
      <w:szCs w:val="20"/>
    </w:rPr>
  </w:style>
  <w:style w:type="paragraph" w:styleId="CommentSubject">
    <w:name w:val="annotation subject"/>
    <w:basedOn w:val="CommentText"/>
    <w:next w:val="CommentText"/>
    <w:link w:val="CommentSubjectChar"/>
    <w:uiPriority w:val="99"/>
    <w:semiHidden/>
    <w:unhideWhenUsed/>
    <w:rsid w:val="00AB4D3F"/>
    <w:rPr>
      <w:b/>
      <w:bCs/>
    </w:rPr>
  </w:style>
  <w:style w:type="character" w:customStyle="1" w:styleId="CommentSubjectChar">
    <w:name w:val="Comment Subject Char"/>
    <w:basedOn w:val="CommentTextChar"/>
    <w:link w:val="CommentSubject"/>
    <w:uiPriority w:val="99"/>
    <w:semiHidden/>
    <w:rsid w:val="00AB4D3F"/>
    <w:rPr>
      <w:b/>
      <w:bCs/>
      <w:sz w:val="20"/>
      <w:szCs w:val="20"/>
    </w:rPr>
  </w:style>
  <w:style w:type="paragraph" w:styleId="BalloonText">
    <w:name w:val="Balloon Text"/>
    <w:basedOn w:val="Normal"/>
    <w:link w:val="BalloonTextChar"/>
    <w:uiPriority w:val="99"/>
    <w:semiHidden/>
    <w:unhideWhenUsed/>
    <w:rsid w:val="00AB4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D3F"/>
    <w:rPr>
      <w:rFonts w:ascii="Segoe UI" w:hAnsi="Segoe UI" w:cs="Segoe UI"/>
      <w:sz w:val="18"/>
      <w:szCs w:val="18"/>
    </w:rPr>
  </w:style>
  <w:style w:type="paragraph" w:styleId="ListBullet">
    <w:name w:val="List Bullet"/>
    <w:basedOn w:val="Normal"/>
    <w:uiPriority w:val="99"/>
    <w:unhideWhenUsed/>
    <w:rsid w:val="006716D1"/>
    <w:pPr>
      <w:numPr>
        <w:numId w:val="28"/>
      </w:numPr>
      <w:contextualSpacing/>
    </w:pPr>
  </w:style>
  <w:style w:type="paragraph" w:customStyle="1" w:styleId="mt-translation">
    <w:name w:val="mt-translation"/>
    <w:basedOn w:val="Normal"/>
    <w:rsid w:val="009F6A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9F6A8C"/>
  </w:style>
  <w:style w:type="character" w:customStyle="1" w:styleId="word">
    <w:name w:val="word"/>
    <w:basedOn w:val="DefaultParagraphFont"/>
    <w:rsid w:val="009F6A8C"/>
  </w:style>
  <w:style w:type="character" w:customStyle="1" w:styleId="FootnoteTextChar1">
    <w:name w:val="Footnote Text Char1"/>
    <w:aliases w:val="Schriftart: 9 pt Char,Schriftart: 10 pt Char,Schriftart: 8 pt Char,Fußnotentext Char Char Char,WB-Fußnotentext Char,Footnote Char Char,fußn Char,Reference Char,Footnote text Char,o Char,Voetnoottekst Char Char,Fußnote Char1,Fußn Char"/>
    <w:basedOn w:val="DefaultParagraphFont"/>
    <w:locked/>
    <w:rsid w:val="009576F0"/>
    <w:rPr>
      <w:rFonts w:ascii="Times New Roman" w:eastAsia="Times New Roman" w:hAnsi="Times New Roman" w:cs="Times New Roman"/>
      <w:sz w:val="20"/>
      <w:szCs w:val="20"/>
      <w:lang w:val="en-GB"/>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qFormat/>
    <w:rsid w:val="009576F0"/>
    <w:pPr>
      <w:spacing w:line="240" w:lineRule="exact"/>
      <w:jc w:val="both"/>
      <w:textAlignment w:val="baseline"/>
    </w:pPr>
    <w:rPr>
      <w:vertAlign w:val="superscript"/>
    </w:rPr>
  </w:style>
  <w:style w:type="character" w:styleId="Hyperlink">
    <w:name w:val="Hyperlink"/>
    <w:basedOn w:val="DefaultParagraphFont"/>
    <w:uiPriority w:val="99"/>
    <w:rsid w:val="009576F0"/>
    <w:rPr>
      <w:color w:val="0563C1"/>
      <w:u w:val="single"/>
    </w:rPr>
  </w:style>
  <w:style w:type="paragraph" w:styleId="Header">
    <w:name w:val="header"/>
    <w:basedOn w:val="Normal"/>
    <w:link w:val="HeaderChar"/>
    <w:uiPriority w:val="99"/>
    <w:unhideWhenUsed/>
    <w:rsid w:val="00CF52F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52F5"/>
  </w:style>
  <w:style w:type="paragraph" w:styleId="Footer">
    <w:name w:val="footer"/>
    <w:basedOn w:val="Normal"/>
    <w:link w:val="FooterChar"/>
    <w:uiPriority w:val="99"/>
    <w:unhideWhenUsed/>
    <w:rsid w:val="00CF52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52F5"/>
  </w:style>
  <w:style w:type="character" w:styleId="FollowedHyperlink">
    <w:name w:val="FollowedHyperlink"/>
    <w:basedOn w:val="DefaultParagraphFont"/>
    <w:uiPriority w:val="99"/>
    <w:semiHidden/>
    <w:unhideWhenUsed/>
    <w:rsid w:val="003B655D"/>
    <w:rPr>
      <w:color w:val="954F72" w:themeColor="followedHyperlink"/>
      <w:u w:val="single"/>
    </w:rPr>
  </w:style>
  <w:style w:type="paragraph" w:styleId="Revision">
    <w:name w:val="Revision"/>
    <w:hidden/>
    <w:uiPriority w:val="99"/>
    <w:semiHidden/>
    <w:rsid w:val="000E3E9B"/>
    <w:pPr>
      <w:spacing w:after="0" w:line="240" w:lineRule="auto"/>
    </w:pPr>
  </w:style>
  <w:style w:type="character" w:customStyle="1" w:styleId="Heading4Char">
    <w:name w:val="Heading 4 Char"/>
    <w:basedOn w:val="DefaultParagraphFont"/>
    <w:link w:val="Heading4"/>
    <w:uiPriority w:val="9"/>
    <w:rsid w:val="000F059A"/>
    <w:rPr>
      <w:rFonts w:ascii="Calibri" w:hAnsi="Calibri" w:cs="Calibri"/>
      <w:b/>
      <w:bCs/>
      <w:sz w:val="24"/>
      <w:szCs w:val="24"/>
      <w:lang w:eastAsia="lv-LV"/>
    </w:rPr>
  </w:style>
  <w:style w:type="character" w:customStyle="1" w:styleId="UnresolvedMention1">
    <w:name w:val="Unresolved Mention1"/>
    <w:basedOn w:val="DefaultParagraphFont"/>
    <w:uiPriority w:val="99"/>
    <w:semiHidden/>
    <w:unhideWhenUsed/>
    <w:rsid w:val="002A2A3E"/>
    <w:rPr>
      <w:color w:val="605E5C"/>
      <w:shd w:val="clear" w:color="auto" w:fill="E1DFDD"/>
    </w:rPr>
  </w:style>
  <w:style w:type="character" w:customStyle="1" w:styleId="UnresolvedMention2">
    <w:name w:val="Unresolved Mention2"/>
    <w:basedOn w:val="DefaultParagraphFont"/>
    <w:uiPriority w:val="99"/>
    <w:semiHidden/>
    <w:unhideWhenUsed/>
    <w:rsid w:val="00E56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7245">
      <w:bodyDiv w:val="1"/>
      <w:marLeft w:val="0"/>
      <w:marRight w:val="0"/>
      <w:marTop w:val="0"/>
      <w:marBottom w:val="0"/>
      <w:divBdr>
        <w:top w:val="none" w:sz="0" w:space="0" w:color="auto"/>
        <w:left w:val="none" w:sz="0" w:space="0" w:color="auto"/>
        <w:bottom w:val="none" w:sz="0" w:space="0" w:color="auto"/>
        <w:right w:val="none" w:sz="0" w:space="0" w:color="auto"/>
      </w:divBdr>
    </w:div>
    <w:div w:id="290135384">
      <w:bodyDiv w:val="1"/>
      <w:marLeft w:val="0"/>
      <w:marRight w:val="0"/>
      <w:marTop w:val="0"/>
      <w:marBottom w:val="0"/>
      <w:divBdr>
        <w:top w:val="none" w:sz="0" w:space="0" w:color="auto"/>
        <w:left w:val="none" w:sz="0" w:space="0" w:color="auto"/>
        <w:bottom w:val="none" w:sz="0" w:space="0" w:color="auto"/>
        <w:right w:val="none" w:sz="0" w:space="0" w:color="auto"/>
      </w:divBdr>
    </w:div>
    <w:div w:id="304239145">
      <w:bodyDiv w:val="1"/>
      <w:marLeft w:val="0"/>
      <w:marRight w:val="0"/>
      <w:marTop w:val="0"/>
      <w:marBottom w:val="0"/>
      <w:divBdr>
        <w:top w:val="none" w:sz="0" w:space="0" w:color="auto"/>
        <w:left w:val="none" w:sz="0" w:space="0" w:color="auto"/>
        <w:bottom w:val="none" w:sz="0" w:space="0" w:color="auto"/>
        <w:right w:val="none" w:sz="0" w:space="0" w:color="auto"/>
      </w:divBdr>
    </w:div>
    <w:div w:id="374886951">
      <w:bodyDiv w:val="1"/>
      <w:marLeft w:val="0"/>
      <w:marRight w:val="0"/>
      <w:marTop w:val="0"/>
      <w:marBottom w:val="0"/>
      <w:divBdr>
        <w:top w:val="none" w:sz="0" w:space="0" w:color="auto"/>
        <w:left w:val="none" w:sz="0" w:space="0" w:color="auto"/>
        <w:bottom w:val="none" w:sz="0" w:space="0" w:color="auto"/>
        <w:right w:val="none" w:sz="0" w:space="0" w:color="auto"/>
      </w:divBdr>
      <w:divsChild>
        <w:div w:id="57672785">
          <w:marLeft w:val="0"/>
          <w:marRight w:val="0"/>
          <w:marTop w:val="0"/>
          <w:marBottom w:val="0"/>
          <w:divBdr>
            <w:top w:val="none" w:sz="0" w:space="0" w:color="auto"/>
            <w:left w:val="none" w:sz="0" w:space="0" w:color="auto"/>
            <w:bottom w:val="none" w:sz="0" w:space="0" w:color="auto"/>
            <w:right w:val="none" w:sz="0" w:space="0" w:color="auto"/>
          </w:divBdr>
        </w:div>
        <w:div w:id="122306711">
          <w:marLeft w:val="0"/>
          <w:marRight w:val="0"/>
          <w:marTop w:val="0"/>
          <w:marBottom w:val="0"/>
          <w:divBdr>
            <w:top w:val="none" w:sz="0" w:space="0" w:color="auto"/>
            <w:left w:val="none" w:sz="0" w:space="0" w:color="auto"/>
            <w:bottom w:val="none" w:sz="0" w:space="0" w:color="auto"/>
            <w:right w:val="none" w:sz="0" w:space="0" w:color="auto"/>
          </w:divBdr>
        </w:div>
        <w:div w:id="131364571">
          <w:marLeft w:val="0"/>
          <w:marRight w:val="0"/>
          <w:marTop w:val="0"/>
          <w:marBottom w:val="0"/>
          <w:divBdr>
            <w:top w:val="none" w:sz="0" w:space="0" w:color="auto"/>
            <w:left w:val="none" w:sz="0" w:space="0" w:color="auto"/>
            <w:bottom w:val="none" w:sz="0" w:space="0" w:color="auto"/>
            <w:right w:val="none" w:sz="0" w:space="0" w:color="auto"/>
          </w:divBdr>
        </w:div>
        <w:div w:id="143399068">
          <w:marLeft w:val="0"/>
          <w:marRight w:val="0"/>
          <w:marTop w:val="0"/>
          <w:marBottom w:val="0"/>
          <w:divBdr>
            <w:top w:val="none" w:sz="0" w:space="0" w:color="auto"/>
            <w:left w:val="none" w:sz="0" w:space="0" w:color="auto"/>
            <w:bottom w:val="none" w:sz="0" w:space="0" w:color="auto"/>
            <w:right w:val="none" w:sz="0" w:space="0" w:color="auto"/>
          </w:divBdr>
        </w:div>
        <w:div w:id="149953629">
          <w:marLeft w:val="0"/>
          <w:marRight w:val="0"/>
          <w:marTop w:val="0"/>
          <w:marBottom w:val="0"/>
          <w:divBdr>
            <w:top w:val="none" w:sz="0" w:space="0" w:color="auto"/>
            <w:left w:val="none" w:sz="0" w:space="0" w:color="auto"/>
            <w:bottom w:val="none" w:sz="0" w:space="0" w:color="auto"/>
            <w:right w:val="none" w:sz="0" w:space="0" w:color="auto"/>
          </w:divBdr>
        </w:div>
        <w:div w:id="193419917">
          <w:marLeft w:val="0"/>
          <w:marRight w:val="0"/>
          <w:marTop w:val="0"/>
          <w:marBottom w:val="0"/>
          <w:divBdr>
            <w:top w:val="none" w:sz="0" w:space="0" w:color="auto"/>
            <w:left w:val="none" w:sz="0" w:space="0" w:color="auto"/>
            <w:bottom w:val="none" w:sz="0" w:space="0" w:color="auto"/>
            <w:right w:val="none" w:sz="0" w:space="0" w:color="auto"/>
          </w:divBdr>
        </w:div>
        <w:div w:id="215163360">
          <w:marLeft w:val="0"/>
          <w:marRight w:val="0"/>
          <w:marTop w:val="0"/>
          <w:marBottom w:val="0"/>
          <w:divBdr>
            <w:top w:val="none" w:sz="0" w:space="0" w:color="auto"/>
            <w:left w:val="none" w:sz="0" w:space="0" w:color="auto"/>
            <w:bottom w:val="none" w:sz="0" w:space="0" w:color="auto"/>
            <w:right w:val="none" w:sz="0" w:space="0" w:color="auto"/>
          </w:divBdr>
        </w:div>
        <w:div w:id="239750206">
          <w:marLeft w:val="0"/>
          <w:marRight w:val="0"/>
          <w:marTop w:val="0"/>
          <w:marBottom w:val="0"/>
          <w:divBdr>
            <w:top w:val="none" w:sz="0" w:space="0" w:color="auto"/>
            <w:left w:val="none" w:sz="0" w:space="0" w:color="auto"/>
            <w:bottom w:val="none" w:sz="0" w:space="0" w:color="auto"/>
            <w:right w:val="none" w:sz="0" w:space="0" w:color="auto"/>
          </w:divBdr>
        </w:div>
        <w:div w:id="295717807">
          <w:marLeft w:val="0"/>
          <w:marRight w:val="0"/>
          <w:marTop w:val="0"/>
          <w:marBottom w:val="0"/>
          <w:divBdr>
            <w:top w:val="none" w:sz="0" w:space="0" w:color="auto"/>
            <w:left w:val="none" w:sz="0" w:space="0" w:color="auto"/>
            <w:bottom w:val="none" w:sz="0" w:space="0" w:color="auto"/>
            <w:right w:val="none" w:sz="0" w:space="0" w:color="auto"/>
          </w:divBdr>
        </w:div>
        <w:div w:id="339745071">
          <w:marLeft w:val="0"/>
          <w:marRight w:val="0"/>
          <w:marTop w:val="0"/>
          <w:marBottom w:val="0"/>
          <w:divBdr>
            <w:top w:val="none" w:sz="0" w:space="0" w:color="auto"/>
            <w:left w:val="none" w:sz="0" w:space="0" w:color="auto"/>
            <w:bottom w:val="none" w:sz="0" w:space="0" w:color="auto"/>
            <w:right w:val="none" w:sz="0" w:space="0" w:color="auto"/>
          </w:divBdr>
        </w:div>
        <w:div w:id="356545352">
          <w:marLeft w:val="0"/>
          <w:marRight w:val="0"/>
          <w:marTop w:val="0"/>
          <w:marBottom w:val="0"/>
          <w:divBdr>
            <w:top w:val="none" w:sz="0" w:space="0" w:color="auto"/>
            <w:left w:val="none" w:sz="0" w:space="0" w:color="auto"/>
            <w:bottom w:val="none" w:sz="0" w:space="0" w:color="auto"/>
            <w:right w:val="none" w:sz="0" w:space="0" w:color="auto"/>
          </w:divBdr>
        </w:div>
        <w:div w:id="416364380">
          <w:marLeft w:val="0"/>
          <w:marRight w:val="0"/>
          <w:marTop w:val="0"/>
          <w:marBottom w:val="0"/>
          <w:divBdr>
            <w:top w:val="none" w:sz="0" w:space="0" w:color="auto"/>
            <w:left w:val="none" w:sz="0" w:space="0" w:color="auto"/>
            <w:bottom w:val="none" w:sz="0" w:space="0" w:color="auto"/>
            <w:right w:val="none" w:sz="0" w:space="0" w:color="auto"/>
          </w:divBdr>
        </w:div>
        <w:div w:id="428620116">
          <w:marLeft w:val="0"/>
          <w:marRight w:val="0"/>
          <w:marTop w:val="0"/>
          <w:marBottom w:val="0"/>
          <w:divBdr>
            <w:top w:val="none" w:sz="0" w:space="0" w:color="auto"/>
            <w:left w:val="none" w:sz="0" w:space="0" w:color="auto"/>
            <w:bottom w:val="none" w:sz="0" w:space="0" w:color="auto"/>
            <w:right w:val="none" w:sz="0" w:space="0" w:color="auto"/>
          </w:divBdr>
        </w:div>
        <w:div w:id="452482024">
          <w:marLeft w:val="0"/>
          <w:marRight w:val="0"/>
          <w:marTop w:val="0"/>
          <w:marBottom w:val="0"/>
          <w:divBdr>
            <w:top w:val="none" w:sz="0" w:space="0" w:color="auto"/>
            <w:left w:val="none" w:sz="0" w:space="0" w:color="auto"/>
            <w:bottom w:val="none" w:sz="0" w:space="0" w:color="auto"/>
            <w:right w:val="none" w:sz="0" w:space="0" w:color="auto"/>
          </w:divBdr>
        </w:div>
        <w:div w:id="601690785">
          <w:marLeft w:val="0"/>
          <w:marRight w:val="0"/>
          <w:marTop w:val="0"/>
          <w:marBottom w:val="0"/>
          <w:divBdr>
            <w:top w:val="none" w:sz="0" w:space="0" w:color="auto"/>
            <w:left w:val="none" w:sz="0" w:space="0" w:color="auto"/>
            <w:bottom w:val="none" w:sz="0" w:space="0" w:color="auto"/>
            <w:right w:val="none" w:sz="0" w:space="0" w:color="auto"/>
          </w:divBdr>
        </w:div>
        <w:div w:id="617755569">
          <w:marLeft w:val="0"/>
          <w:marRight w:val="0"/>
          <w:marTop w:val="0"/>
          <w:marBottom w:val="0"/>
          <w:divBdr>
            <w:top w:val="none" w:sz="0" w:space="0" w:color="auto"/>
            <w:left w:val="none" w:sz="0" w:space="0" w:color="auto"/>
            <w:bottom w:val="none" w:sz="0" w:space="0" w:color="auto"/>
            <w:right w:val="none" w:sz="0" w:space="0" w:color="auto"/>
          </w:divBdr>
        </w:div>
        <w:div w:id="631206107">
          <w:marLeft w:val="0"/>
          <w:marRight w:val="0"/>
          <w:marTop w:val="0"/>
          <w:marBottom w:val="0"/>
          <w:divBdr>
            <w:top w:val="none" w:sz="0" w:space="0" w:color="auto"/>
            <w:left w:val="none" w:sz="0" w:space="0" w:color="auto"/>
            <w:bottom w:val="none" w:sz="0" w:space="0" w:color="auto"/>
            <w:right w:val="none" w:sz="0" w:space="0" w:color="auto"/>
          </w:divBdr>
        </w:div>
        <w:div w:id="648437078">
          <w:marLeft w:val="0"/>
          <w:marRight w:val="0"/>
          <w:marTop w:val="0"/>
          <w:marBottom w:val="0"/>
          <w:divBdr>
            <w:top w:val="none" w:sz="0" w:space="0" w:color="auto"/>
            <w:left w:val="none" w:sz="0" w:space="0" w:color="auto"/>
            <w:bottom w:val="none" w:sz="0" w:space="0" w:color="auto"/>
            <w:right w:val="none" w:sz="0" w:space="0" w:color="auto"/>
          </w:divBdr>
        </w:div>
        <w:div w:id="671298797">
          <w:marLeft w:val="0"/>
          <w:marRight w:val="0"/>
          <w:marTop w:val="0"/>
          <w:marBottom w:val="0"/>
          <w:divBdr>
            <w:top w:val="none" w:sz="0" w:space="0" w:color="auto"/>
            <w:left w:val="none" w:sz="0" w:space="0" w:color="auto"/>
            <w:bottom w:val="none" w:sz="0" w:space="0" w:color="auto"/>
            <w:right w:val="none" w:sz="0" w:space="0" w:color="auto"/>
          </w:divBdr>
        </w:div>
        <w:div w:id="676813793">
          <w:marLeft w:val="0"/>
          <w:marRight w:val="0"/>
          <w:marTop w:val="0"/>
          <w:marBottom w:val="0"/>
          <w:divBdr>
            <w:top w:val="none" w:sz="0" w:space="0" w:color="auto"/>
            <w:left w:val="none" w:sz="0" w:space="0" w:color="auto"/>
            <w:bottom w:val="none" w:sz="0" w:space="0" w:color="auto"/>
            <w:right w:val="none" w:sz="0" w:space="0" w:color="auto"/>
          </w:divBdr>
          <w:divsChild>
            <w:div w:id="144401015">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970136551">
              <w:marLeft w:val="0"/>
              <w:marRight w:val="0"/>
              <w:marTop w:val="0"/>
              <w:marBottom w:val="0"/>
              <w:divBdr>
                <w:top w:val="none" w:sz="0" w:space="0" w:color="auto"/>
                <w:left w:val="none" w:sz="0" w:space="0" w:color="auto"/>
                <w:bottom w:val="none" w:sz="0" w:space="0" w:color="auto"/>
                <w:right w:val="none" w:sz="0" w:space="0" w:color="auto"/>
              </w:divBdr>
            </w:div>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701439573">
          <w:marLeft w:val="0"/>
          <w:marRight w:val="0"/>
          <w:marTop w:val="0"/>
          <w:marBottom w:val="0"/>
          <w:divBdr>
            <w:top w:val="none" w:sz="0" w:space="0" w:color="auto"/>
            <w:left w:val="none" w:sz="0" w:space="0" w:color="auto"/>
            <w:bottom w:val="none" w:sz="0" w:space="0" w:color="auto"/>
            <w:right w:val="none" w:sz="0" w:space="0" w:color="auto"/>
          </w:divBdr>
        </w:div>
        <w:div w:id="704403679">
          <w:marLeft w:val="0"/>
          <w:marRight w:val="0"/>
          <w:marTop w:val="0"/>
          <w:marBottom w:val="0"/>
          <w:divBdr>
            <w:top w:val="none" w:sz="0" w:space="0" w:color="auto"/>
            <w:left w:val="none" w:sz="0" w:space="0" w:color="auto"/>
            <w:bottom w:val="none" w:sz="0" w:space="0" w:color="auto"/>
            <w:right w:val="none" w:sz="0" w:space="0" w:color="auto"/>
          </w:divBdr>
        </w:div>
        <w:div w:id="726874322">
          <w:marLeft w:val="0"/>
          <w:marRight w:val="0"/>
          <w:marTop w:val="0"/>
          <w:marBottom w:val="0"/>
          <w:divBdr>
            <w:top w:val="none" w:sz="0" w:space="0" w:color="auto"/>
            <w:left w:val="none" w:sz="0" w:space="0" w:color="auto"/>
            <w:bottom w:val="none" w:sz="0" w:space="0" w:color="auto"/>
            <w:right w:val="none" w:sz="0" w:space="0" w:color="auto"/>
          </w:divBdr>
        </w:div>
        <w:div w:id="766580370">
          <w:marLeft w:val="0"/>
          <w:marRight w:val="0"/>
          <w:marTop w:val="0"/>
          <w:marBottom w:val="0"/>
          <w:divBdr>
            <w:top w:val="none" w:sz="0" w:space="0" w:color="auto"/>
            <w:left w:val="none" w:sz="0" w:space="0" w:color="auto"/>
            <w:bottom w:val="none" w:sz="0" w:space="0" w:color="auto"/>
            <w:right w:val="none" w:sz="0" w:space="0" w:color="auto"/>
          </w:divBdr>
        </w:div>
        <w:div w:id="779224246">
          <w:marLeft w:val="0"/>
          <w:marRight w:val="0"/>
          <w:marTop w:val="0"/>
          <w:marBottom w:val="0"/>
          <w:divBdr>
            <w:top w:val="none" w:sz="0" w:space="0" w:color="auto"/>
            <w:left w:val="none" w:sz="0" w:space="0" w:color="auto"/>
            <w:bottom w:val="none" w:sz="0" w:space="0" w:color="auto"/>
            <w:right w:val="none" w:sz="0" w:space="0" w:color="auto"/>
          </w:divBdr>
        </w:div>
        <w:div w:id="914360646">
          <w:marLeft w:val="0"/>
          <w:marRight w:val="0"/>
          <w:marTop w:val="0"/>
          <w:marBottom w:val="0"/>
          <w:divBdr>
            <w:top w:val="none" w:sz="0" w:space="0" w:color="auto"/>
            <w:left w:val="none" w:sz="0" w:space="0" w:color="auto"/>
            <w:bottom w:val="none" w:sz="0" w:space="0" w:color="auto"/>
            <w:right w:val="none" w:sz="0" w:space="0" w:color="auto"/>
          </w:divBdr>
        </w:div>
        <w:div w:id="920257268">
          <w:marLeft w:val="0"/>
          <w:marRight w:val="0"/>
          <w:marTop w:val="0"/>
          <w:marBottom w:val="0"/>
          <w:divBdr>
            <w:top w:val="none" w:sz="0" w:space="0" w:color="auto"/>
            <w:left w:val="none" w:sz="0" w:space="0" w:color="auto"/>
            <w:bottom w:val="none" w:sz="0" w:space="0" w:color="auto"/>
            <w:right w:val="none" w:sz="0" w:space="0" w:color="auto"/>
          </w:divBdr>
        </w:div>
        <w:div w:id="923614464">
          <w:marLeft w:val="0"/>
          <w:marRight w:val="0"/>
          <w:marTop w:val="0"/>
          <w:marBottom w:val="0"/>
          <w:divBdr>
            <w:top w:val="none" w:sz="0" w:space="0" w:color="auto"/>
            <w:left w:val="none" w:sz="0" w:space="0" w:color="auto"/>
            <w:bottom w:val="none" w:sz="0" w:space="0" w:color="auto"/>
            <w:right w:val="none" w:sz="0" w:space="0" w:color="auto"/>
          </w:divBdr>
          <w:divsChild>
            <w:div w:id="420151719">
              <w:marLeft w:val="0"/>
              <w:marRight w:val="0"/>
              <w:marTop w:val="0"/>
              <w:marBottom w:val="0"/>
              <w:divBdr>
                <w:top w:val="none" w:sz="0" w:space="0" w:color="auto"/>
                <w:left w:val="none" w:sz="0" w:space="0" w:color="auto"/>
                <w:bottom w:val="none" w:sz="0" w:space="0" w:color="auto"/>
                <w:right w:val="none" w:sz="0" w:space="0" w:color="auto"/>
              </w:divBdr>
            </w:div>
            <w:div w:id="522941824">
              <w:marLeft w:val="0"/>
              <w:marRight w:val="0"/>
              <w:marTop w:val="0"/>
              <w:marBottom w:val="0"/>
              <w:divBdr>
                <w:top w:val="none" w:sz="0" w:space="0" w:color="auto"/>
                <w:left w:val="none" w:sz="0" w:space="0" w:color="auto"/>
                <w:bottom w:val="none" w:sz="0" w:space="0" w:color="auto"/>
                <w:right w:val="none" w:sz="0" w:space="0" w:color="auto"/>
              </w:divBdr>
            </w:div>
            <w:div w:id="768937183">
              <w:marLeft w:val="0"/>
              <w:marRight w:val="0"/>
              <w:marTop w:val="0"/>
              <w:marBottom w:val="0"/>
              <w:divBdr>
                <w:top w:val="none" w:sz="0" w:space="0" w:color="auto"/>
                <w:left w:val="none" w:sz="0" w:space="0" w:color="auto"/>
                <w:bottom w:val="none" w:sz="0" w:space="0" w:color="auto"/>
                <w:right w:val="none" w:sz="0" w:space="0" w:color="auto"/>
              </w:divBdr>
            </w:div>
            <w:div w:id="857621518">
              <w:marLeft w:val="0"/>
              <w:marRight w:val="0"/>
              <w:marTop w:val="0"/>
              <w:marBottom w:val="0"/>
              <w:divBdr>
                <w:top w:val="none" w:sz="0" w:space="0" w:color="auto"/>
                <w:left w:val="none" w:sz="0" w:space="0" w:color="auto"/>
                <w:bottom w:val="none" w:sz="0" w:space="0" w:color="auto"/>
                <w:right w:val="none" w:sz="0" w:space="0" w:color="auto"/>
              </w:divBdr>
            </w:div>
            <w:div w:id="906108756">
              <w:marLeft w:val="0"/>
              <w:marRight w:val="0"/>
              <w:marTop w:val="0"/>
              <w:marBottom w:val="0"/>
              <w:divBdr>
                <w:top w:val="none" w:sz="0" w:space="0" w:color="auto"/>
                <w:left w:val="none" w:sz="0" w:space="0" w:color="auto"/>
                <w:bottom w:val="none" w:sz="0" w:space="0" w:color="auto"/>
                <w:right w:val="none" w:sz="0" w:space="0" w:color="auto"/>
              </w:divBdr>
            </w:div>
            <w:div w:id="914555996">
              <w:marLeft w:val="0"/>
              <w:marRight w:val="0"/>
              <w:marTop w:val="0"/>
              <w:marBottom w:val="0"/>
              <w:divBdr>
                <w:top w:val="none" w:sz="0" w:space="0" w:color="auto"/>
                <w:left w:val="none" w:sz="0" w:space="0" w:color="auto"/>
                <w:bottom w:val="none" w:sz="0" w:space="0" w:color="auto"/>
                <w:right w:val="none" w:sz="0" w:space="0" w:color="auto"/>
              </w:divBdr>
            </w:div>
            <w:div w:id="1061903766">
              <w:marLeft w:val="0"/>
              <w:marRight w:val="0"/>
              <w:marTop w:val="0"/>
              <w:marBottom w:val="0"/>
              <w:divBdr>
                <w:top w:val="none" w:sz="0" w:space="0" w:color="auto"/>
                <w:left w:val="none" w:sz="0" w:space="0" w:color="auto"/>
                <w:bottom w:val="none" w:sz="0" w:space="0" w:color="auto"/>
                <w:right w:val="none" w:sz="0" w:space="0" w:color="auto"/>
              </w:divBdr>
            </w:div>
            <w:div w:id="1258295870">
              <w:marLeft w:val="0"/>
              <w:marRight w:val="0"/>
              <w:marTop w:val="0"/>
              <w:marBottom w:val="0"/>
              <w:divBdr>
                <w:top w:val="none" w:sz="0" w:space="0" w:color="auto"/>
                <w:left w:val="none" w:sz="0" w:space="0" w:color="auto"/>
                <w:bottom w:val="none" w:sz="0" w:space="0" w:color="auto"/>
                <w:right w:val="none" w:sz="0" w:space="0" w:color="auto"/>
              </w:divBdr>
            </w:div>
            <w:div w:id="1262687419">
              <w:marLeft w:val="0"/>
              <w:marRight w:val="0"/>
              <w:marTop w:val="0"/>
              <w:marBottom w:val="0"/>
              <w:divBdr>
                <w:top w:val="none" w:sz="0" w:space="0" w:color="auto"/>
                <w:left w:val="none" w:sz="0" w:space="0" w:color="auto"/>
                <w:bottom w:val="none" w:sz="0" w:space="0" w:color="auto"/>
                <w:right w:val="none" w:sz="0" w:space="0" w:color="auto"/>
              </w:divBdr>
            </w:div>
            <w:div w:id="1286697609">
              <w:marLeft w:val="0"/>
              <w:marRight w:val="0"/>
              <w:marTop w:val="0"/>
              <w:marBottom w:val="0"/>
              <w:divBdr>
                <w:top w:val="none" w:sz="0" w:space="0" w:color="auto"/>
                <w:left w:val="none" w:sz="0" w:space="0" w:color="auto"/>
                <w:bottom w:val="none" w:sz="0" w:space="0" w:color="auto"/>
                <w:right w:val="none" w:sz="0" w:space="0" w:color="auto"/>
              </w:divBdr>
            </w:div>
            <w:div w:id="1299649089">
              <w:marLeft w:val="0"/>
              <w:marRight w:val="0"/>
              <w:marTop w:val="0"/>
              <w:marBottom w:val="0"/>
              <w:divBdr>
                <w:top w:val="none" w:sz="0" w:space="0" w:color="auto"/>
                <w:left w:val="none" w:sz="0" w:space="0" w:color="auto"/>
                <w:bottom w:val="none" w:sz="0" w:space="0" w:color="auto"/>
                <w:right w:val="none" w:sz="0" w:space="0" w:color="auto"/>
              </w:divBdr>
            </w:div>
            <w:div w:id="1570798970">
              <w:marLeft w:val="0"/>
              <w:marRight w:val="0"/>
              <w:marTop w:val="0"/>
              <w:marBottom w:val="0"/>
              <w:divBdr>
                <w:top w:val="none" w:sz="0" w:space="0" w:color="auto"/>
                <w:left w:val="none" w:sz="0" w:space="0" w:color="auto"/>
                <w:bottom w:val="none" w:sz="0" w:space="0" w:color="auto"/>
                <w:right w:val="none" w:sz="0" w:space="0" w:color="auto"/>
              </w:divBdr>
            </w:div>
            <w:div w:id="1578515318">
              <w:marLeft w:val="0"/>
              <w:marRight w:val="0"/>
              <w:marTop w:val="0"/>
              <w:marBottom w:val="0"/>
              <w:divBdr>
                <w:top w:val="none" w:sz="0" w:space="0" w:color="auto"/>
                <w:left w:val="none" w:sz="0" w:space="0" w:color="auto"/>
                <w:bottom w:val="none" w:sz="0" w:space="0" w:color="auto"/>
                <w:right w:val="none" w:sz="0" w:space="0" w:color="auto"/>
              </w:divBdr>
            </w:div>
            <w:div w:id="1600480608">
              <w:marLeft w:val="0"/>
              <w:marRight w:val="0"/>
              <w:marTop w:val="0"/>
              <w:marBottom w:val="0"/>
              <w:divBdr>
                <w:top w:val="none" w:sz="0" w:space="0" w:color="auto"/>
                <w:left w:val="none" w:sz="0" w:space="0" w:color="auto"/>
                <w:bottom w:val="none" w:sz="0" w:space="0" w:color="auto"/>
                <w:right w:val="none" w:sz="0" w:space="0" w:color="auto"/>
              </w:divBdr>
            </w:div>
            <w:div w:id="1773091034">
              <w:marLeft w:val="0"/>
              <w:marRight w:val="0"/>
              <w:marTop w:val="0"/>
              <w:marBottom w:val="0"/>
              <w:divBdr>
                <w:top w:val="none" w:sz="0" w:space="0" w:color="auto"/>
                <w:left w:val="none" w:sz="0" w:space="0" w:color="auto"/>
                <w:bottom w:val="none" w:sz="0" w:space="0" w:color="auto"/>
                <w:right w:val="none" w:sz="0" w:space="0" w:color="auto"/>
              </w:divBdr>
            </w:div>
            <w:div w:id="2058623042">
              <w:marLeft w:val="0"/>
              <w:marRight w:val="0"/>
              <w:marTop w:val="0"/>
              <w:marBottom w:val="0"/>
              <w:divBdr>
                <w:top w:val="none" w:sz="0" w:space="0" w:color="auto"/>
                <w:left w:val="none" w:sz="0" w:space="0" w:color="auto"/>
                <w:bottom w:val="none" w:sz="0" w:space="0" w:color="auto"/>
                <w:right w:val="none" w:sz="0" w:space="0" w:color="auto"/>
              </w:divBdr>
            </w:div>
            <w:div w:id="2119130660">
              <w:marLeft w:val="0"/>
              <w:marRight w:val="0"/>
              <w:marTop w:val="0"/>
              <w:marBottom w:val="0"/>
              <w:divBdr>
                <w:top w:val="none" w:sz="0" w:space="0" w:color="auto"/>
                <w:left w:val="none" w:sz="0" w:space="0" w:color="auto"/>
                <w:bottom w:val="none" w:sz="0" w:space="0" w:color="auto"/>
                <w:right w:val="none" w:sz="0" w:space="0" w:color="auto"/>
              </w:divBdr>
            </w:div>
          </w:divsChild>
        </w:div>
        <w:div w:id="975989806">
          <w:marLeft w:val="0"/>
          <w:marRight w:val="0"/>
          <w:marTop w:val="0"/>
          <w:marBottom w:val="0"/>
          <w:divBdr>
            <w:top w:val="none" w:sz="0" w:space="0" w:color="auto"/>
            <w:left w:val="none" w:sz="0" w:space="0" w:color="auto"/>
            <w:bottom w:val="none" w:sz="0" w:space="0" w:color="auto"/>
            <w:right w:val="none" w:sz="0" w:space="0" w:color="auto"/>
          </w:divBdr>
        </w:div>
        <w:div w:id="1073552852">
          <w:marLeft w:val="0"/>
          <w:marRight w:val="0"/>
          <w:marTop w:val="0"/>
          <w:marBottom w:val="0"/>
          <w:divBdr>
            <w:top w:val="none" w:sz="0" w:space="0" w:color="auto"/>
            <w:left w:val="none" w:sz="0" w:space="0" w:color="auto"/>
            <w:bottom w:val="none" w:sz="0" w:space="0" w:color="auto"/>
            <w:right w:val="none" w:sz="0" w:space="0" w:color="auto"/>
          </w:divBdr>
        </w:div>
        <w:div w:id="1082021321">
          <w:marLeft w:val="0"/>
          <w:marRight w:val="0"/>
          <w:marTop w:val="0"/>
          <w:marBottom w:val="0"/>
          <w:divBdr>
            <w:top w:val="none" w:sz="0" w:space="0" w:color="auto"/>
            <w:left w:val="none" w:sz="0" w:space="0" w:color="auto"/>
            <w:bottom w:val="none" w:sz="0" w:space="0" w:color="auto"/>
            <w:right w:val="none" w:sz="0" w:space="0" w:color="auto"/>
          </w:divBdr>
        </w:div>
        <w:div w:id="1114862230">
          <w:marLeft w:val="0"/>
          <w:marRight w:val="0"/>
          <w:marTop w:val="0"/>
          <w:marBottom w:val="0"/>
          <w:divBdr>
            <w:top w:val="none" w:sz="0" w:space="0" w:color="auto"/>
            <w:left w:val="none" w:sz="0" w:space="0" w:color="auto"/>
            <w:bottom w:val="none" w:sz="0" w:space="0" w:color="auto"/>
            <w:right w:val="none" w:sz="0" w:space="0" w:color="auto"/>
          </w:divBdr>
        </w:div>
        <w:div w:id="1139147143">
          <w:marLeft w:val="0"/>
          <w:marRight w:val="0"/>
          <w:marTop w:val="0"/>
          <w:marBottom w:val="0"/>
          <w:divBdr>
            <w:top w:val="none" w:sz="0" w:space="0" w:color="auto"/>
            <w:left w:val="none" w:sz="0" w:space="0" w:color="auto"/>
            <w:bottom w:val="none" w:sz="0" w:space="0" w:color="auto"/>
            <w:right w:val="none" w:sz="0" w:space="0" w:color="auto"/>
          </w:divBdr>
        </w:div>
        <w:div w:id="1183856707">
          <w:marLeft w:val="0"/>
          <w:marRight w:val="0"/>
          <w:marTop w:val="0"/>
          <w:marBottom w:val="0"/>
          <w:divBdr>
            <w:top w:val="none" w:sz="0" w:space="0" w:color="auto"/>
            <w:left w:val="none" w:sz="0" w:space="0" w:color="auto"/>
            <w:bottom w:val="none" w:sz="0" w:space="0" w:color="auto"/>
            <w:right w:val="none" w:sz="0" w:space="0" w:color="auto"/>
          </w:divBdr>
        </w:div>
        <w:div w:id="1265111004">
          <w:marLeft w:val="0"/>
          <w:marRight w:val="0"/>
          <w:marTop w:val="0"/>
          <w:marBottom w:val="0"/>
          <w:divBdr>
            <w:top w:val="none" w:sz="0" w:space="0" w:color="auto"/>
            <w:left w:val="none" w:sz="0" w:space="0" w:color="auto"/>
            <w:bottom w:val="none" w:sz="0" w:space="0" w:color="auto"/>
            <w:right w:val="none" w:sz="0" w:space="0" w:color="auto"/>
          </w:divBdr>
        </w:div>
        <w:div w:id="1300183162">
          <w:marLeft w:val="0"/>
          <w:marRight w:val="0"/>
          <w:marTop w:val="0"/>
          <w:marBottom w:val="0"/>
          <w:divBdr>
            <w:top w:val="none" w:sz="0" w:space="0" w:color="auto"/>
            <w:left w:val="none" w:sz="0" w:space="0" w:color="auto"/>
            <w:bottom w:val="none" w:sz="0" w:space="0" w:color="auto"/>
            <w:right w:val="none" w:sz="0" w:space="0" w:color="auto"/>
          </w:divBdr>
        </w:div>
        <w:div w:id="1353143578">
          <w:marLeft w:val="0"/>
          <w:marRight w:val="0"/>
          <w:marTop w:val="0"/>
          <w:marBottom w:val="0"/>
          <w:divBdr>
            <w:top w:val="none" w:sz="0" w:space="0" w:color="auto"/>
            <w:left w:val="none" w:sz="0" w:space="0" w:color="auto"/>
            <w:bottom w:val="none" w:sz="0" w:space="0" w:color="auto"/>
            <w:right w:val="none" w:sz="0" w:space="0" w:color="auto"/>
          </w:divBdr>
        </w:div>
        <w:div w:id="1353143694">
          <w:marLeft w:val="0"/>
          <w:marRight w:val="0"/>
          <w:marTop w:val="0"/>
          <w:marBottom w:val="0"/>
          <w:divBdr>
            <w:top w:val="none" w:sz="0" w:space="0" w:color="auto"/>
            <w:left w:val="none" w:sz="0" w:space="0" w:color="auto"/>
            <w:bottom w:val="none" w:sz="0" w:space="0" w:color="auto"/>
            <w:right w:val="none" w:sz="0" w:space="0" w:color="auto"/>
          </w:divBdr>
        </w:div>
        <w:div w:id="1376808612">
          <w:marLeft w:val="0"/>
          <w:marRight w:val="0"/>
          <w:marTop w:val="0"/>
          <w:marBottom w:val="0"/>
          <w:divBdr>
            <w:top w:val="none" w:sz="0" w:space="0" w:color="auto"/>
            <w:left w:val="none" w:sz="0" w:space="0" w:color="auto"/>
            <w:bottom w:val="none" w:sz="0" w:space="0" w:color="auto"/>
            <w:right w:val="none" w:sz="0" w:space="0" w:color="auto"/>
          </w:divBdr>
        </w:div>
        <w:div w:id="1399090746">
          <w:marLeft w:val="0"/>
          <w:marRight w:val="0"/>
          <w:marTop w:val="0"/>
          <w:marBottom w:val="0"/>
          <w:divBdr>
            <w:top w:val="none" w:sz="0" w:space="0" w:color="auto"/>
            <w:left w:val="none" w:sz="0" w:space="0" w:color="auto"/>
            <w:bottom w:val="none" w:sz="0" w:space="0" w:color="auto"/>
            <w:right w:val="none" w:sz="0" w:space="0" w:color="auto"/>
          </w:divBdr>
        </w:div>
        <w:div w:id="1455322054">
          <w:marLeft w:val="0"/>
          <w:marRight w:val="0"/>
          <w:marTop w:val="0"/>
          <w:marBottom w:val="0"/>
          <w:divBdr>
            <w:top w:val="none" w:sz="0" w:space="0" w:color="auto"/>
            <w:left w:val="none" w:sz="0" w:space="0" w:color="auto"/>
            <w:bottom w:val="none" w:sz="0" w:space="0" w:color="auto"/>
            <w:right w:val="none" w:sz="0" w:space="0" w:color="auto"/>
          </w:divBdr>
        </w:div>
        <w:div w:id="1495217017">
          <w:marLeft w:val="0"/>
          <w:marRight w:val="0"/>
          <w:marTop w:val="0"/>
          <w:marBottom w:val="0"/>
          <w:divBdr>
            <w:top w:val="none" w:sz="0" w:space="0" w:color="auto"/>
            <w:left w:val="none" w:sz="0" w:space="0" w:color="auto"/>
            <w:bottom w:val="none" w:sz="0" w:space="0" w:color="auto"/>
            <w:right w:val="none" w:sz="0" w:space="0" w:color="auto"/>
          </w:divBdr>
        </w:div>
        <w:div w:id="1522738641">
          <w:marLeft w:val="0"/>
          <w:marRight w:val="0"/>
          <w:marTop w:val="0"/>
          <w:marBottom w:val="0"/>
          <w:divBdr>
            <w:top w:val="none" w:sz="0" w:space="0" w:color="auto"/>
            <w:left w:val="none" w:sz="0" w:space="0" w:color="auto"/>
            <w:bottom w:val="none" w:sz="0" w:space="0" w:color="auto"/>
            <w:right w:val="none" w:sz="0" w:space="0" w:color="auto"/>
          </w:divBdr>
        </w:div>
        <w:div w:id="1555388446">
          <w:marLeft w:val="0"/>
          <w:marRight w:val="0"/>
          <w:marTop w:val="0"/>
          <w:marBottom w:val="0"/>
          <w:divBdr>
            <w:top w:val="none" w:sz="0" w:space="0" w:color="auto"/>
            <w:left w:val="none" w:sz="0" w:space="0" w:color="auto"/>
            <w:bottom w:val="none" w:sz="0" w:space="0" w:color="auto"/>
            <w:right w:val="none" w:sz="0" w:space="0" w:color="auto"/>
          </w:divBdr>
        </w:div>
        <w:div w:id="1568566709">
          <w:marLeft w:val="0"/>
          <w:marRight w:val="0"/>
          <w:marTop w:val="0"/>
          <w:marBottom w:val="0"/>
          <w:divBdr>
            <w:top w:val="none" w:sz="0" w:space="0" w:color="auto"/>
            <w:left w:val="none" w:sz="0" w:space="0" w:color="auto"/>
            <w:bottom w:val="none" w:sz="0" w:space="0" w:color="auto"/>
            <w:right w:val="none" w:sz="0" w:space="0" w:color="auto"/>
          </w:divBdr>
        </w:div>
        <w:div w:id="1579167340">
          <w:marLeft w:val="0"/>
          <w:marRight w:val="0"/>
          <w:marTop w:val="0"/>
          <w:marBottom w:val="0"/>
          <w:divBdr>
            <w:top w:val="none" w:sz="0" w:space="0" w:color="auto"/>
            <w:left w:val="none" w:sz="0" w:space="0" w:color="auto"/>
            <w:bottom w:val="none" w:sz="0" w:space="0" w:color="auto"/>
            <w:right w:val="none" w:sz="0" w:space="0" w:color="auto"/>
          </w:divBdr>
        </w:div>
        <w:div w:id="1579444404">
          <w:marLeft w:val="0"/>
          <w:marRight w:val="0"/>
          <w:marTop w:val="0"/>
          <w:marBottom w:val="0"/>
          <w:divBdr>
            <w:top w:val="none" w:sz="0" w:space="0" w:color="auto"/>
            <w:left w:val="none" w:sz="0" w:space="0" w:color="auto"/>
            <w:bottom w:val="none" w:sz="0" w:space="0" w:color="auto"/>
            <w:right w:val="none" w:sz="0" w:space="0" w:color="auto"/>
          </w:divBdr>
        </w:div>
        <w:div w:id="1602370827">
          <w:marLeft w:val="0"/>
          <w:marRight w:val="0"/>
          <w:marTop w:val="0"/>
          <w:marBottom w:val="0"/>
          <w:divBdr>
            <w:top w:val="none" w:sz="0" w:space="0" w:color="auto"/>
            <w:left w:val="none" w:sz="0" w:space="0" w:color="auto"/>
            <w:bottom w:val="none" w:sz="0" w:space="0" w:color="auto"/>
            <w:right w:val="none" w:sz="0" w:space="0" w:color="auto"/>
          </w:divBdr>
        </w:div>
        <w:div w:id="1658806963">
          <w:marLeft w:val="0"/>
          <w:marRight w:val="0"/>
          <w:marTop w:val="0"/>
          <w:marBottom w:val="0"/>
          <w:divBdr>
            <w:top w:val="none" w:sz="0" w:space="0" w:color="auto"/>
            <w:left w:val="none" w:sz="0" w:space="0" w:color="auto"/>
            <w:bottom w:val="none" w:sz="0" w:space="0" w:color="auto"/>
            <w:right w:val="none" w:sz="0" w:space="0" w:color="auto"/>
          </w:divBdr>
        </w:div>
        <w:div w:id="1677226810">
          <w:marLeft w:val="0"/>
          <w:marRight w:val="0"/>
          <w:marTop w:val="0"/>
          <w:marBottom w:val="0"/>
          <w:divBdr>
            <w:top w:val="none" w:sz="0" w:space="0" w:color="auto"/>
            <w:left w:val="none" w:sz="0" w:space="0" w:color="auto"/>
            <w:bottom w:val="none" w:sz="0" w:space="0" w:color="auto"/>
            <w:right w:val="none" w:sz="0" w:space="0" w:color="auto"/>
          </w:divBdr>
        </w:div>
        <w:div w:id="1678578227">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sChild>
            <w:div w:id="1009018534">
              <w:marLeft w:val="0"/>
              <w:marRight w:val="0"/>
              <w:marTop w:val="0"/>
              <w:marBottom w:val="0"/>
              <w:divBdr>
                <w:top w:val="none" w:sz="0" w:space="0" w:color="auto"/>
                <w:left w:val="none" w:sz="0" w:space="0" w:color="auto"/>
                <w:bottom w:val="none" w:sz="0" w:space="0" w:color="auto"/>
                <w:right w:val="none" w:sz="0" w:space="0" w:color="auto"/>
              </w:divBdr>
            </w:div>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sChild>
        </w:div>
        <w:div w:id="1717896784">
          <w:marLeft w:val="0"/>
          <w:marRight w:val="0"/>
          <w:marTop w:val="0"/>
          <w:marBottom w:val="0"/>
          <w:divBdr>
            <w:top w:val="none" w:sz="0" w:space="0" w:color="auto"/>
            <w:left w:val="none" w:sz="0" w:space="0" w:color="auto"/>
            <w:bottom w:val="none" w:sz="0" w:space="0" w:color="auto"/>
            <w:right w:val="none" w:sz="0" w:space="0" w:color="auto"/>
          </w:divBdr>
        </w:div>
        <w:div w:id="1727290881">
          <w:marLeft w:val="0"/>
          <w:marRight w:val="0"/>
          <w:marTop w:val="0"/>
          <w:marBottom w:val="0"/>
          <w:divBdr>
            <w:top w:val="none" w:sz="0" w:space="0" w:color="auto"/>
            <w:left w:val="none" w:sz="0" w:space="0" w:color="auto"/>
            <w:bottom w:val="none" w:sz="0" w:space="0" w:color="auto"/>
            <w:right w:val="none" w:sz="0" w:space="0" w:color="auto"/>
          </w:divBdr>
        </w:div>
        <w:div w:id="1789735560">
          <w:marLeft w:val="0"/>
          <w:marRight w:val="0"/>
          <w:marTop w:val="0"/>
          <w:marBottom w:val="0"/>
          <w:divBdr>
            <w:top w:val="none" w:sz="0" w:space="0" w:color="auto"/>
            <w:left w:val="none" w:sz="0" w:space="0" w:color="auto"/>
            <w:bottom w:val="none" w:sz="0" w:space="0" w:color="auto"/>
            <w:right w:val="none" w:sz="0" w:space="0" w:color="auto"/>
          </w:divBdr>
        </w:div>
        <w:div w:id="1819152803">
          <w:marLeft w:val="0"/>
          <w:marRight w:val="0"/>
          <w:marTop w:val="0"/>
          <w:marBottom w:val="0"/>
          <w:divBdr>
            <w:top w:val="none" w:sz="0" w:space="0" w:color="auto"/>
            <w:left w:val="none" w:sz="0" w:space="0" w:color="auto"/>
            <w:bottom w:val="none" w:sz="0" w:space="0" w:color="auto"/>
            <w:right w:val="none" w:sz="0" w:space="0" w:color="auto"/>
          </w:divBdr>
        </w:div>
        <w:div w:id="1864705090">
          <w:marLeft w:val="0"/>
          <w:marRight w:val="0"/>
          <w:marTop w:val="0"/>
          <w:marBottom w:val="0"/>
          <w:divBdr>
            <w:top w:val="none" w:sz="0" w:space="0" w:color="auto"/>
            <w:left w:val="none" w:sz="0" w:space="0" w:color="auto"/>
            <w:bottom w:val="none" w:sz="0" w:space="0" w:color="auto"/>
            <w:right w:val="none" w:sz="0" w:space="0" w:color="auto"/>
          </w:divBdr>
        </w:div>
        <w:div w:id="1899046331">
          <w:marLeft w:val="0"/>
          <w:marRight w:val="0"/>
          <w:marTop w:val="0"/>
          <w:marBottom w:val="0"/>
          <w:divBdr>
            <w:top w:val="none" w:sz="0" w:space="0" w:color="auto"/>
            <w:left w:val="none" w:sz="0" w:space="0" w:color="auto"/>
            <w:bottom w:val="none" w:sz="0" w:space="0" w:color="auto"/>
            <w:right w:val="none" w:sz="0" w:space="0" w:color="auto"/>
          </w:divBdr>
        </w:div>
        <w:div w:id="1899515034">
          <w:marLeft w:val="0"/>
          <w:marRight w:val="0"/>
          <w:marTop w:val="0"/>
          <w:marBottom w:val="0"/>
          <w:divBdr>
            <w:top w:val="none" w:sz="0" w:space="0" w:color="auto"/>
            <w:left w:val="none" w:sz="0" w:space="0" w:color="auto"/>
            <w:bottom w:val="none" w:sz="0" w:space="0" w:color="auto"/>
            <w:right w:val="none" w:sz="0" w:space="0" w:color="auto"/>
          </w:divBdr>
        </w:div>
        <w:div w:id="1928535724">
          <w:marLeft w:val="0"/>
          <w:marRight w:val="0"/>
          <w:marTop w:val="0"/>
          <w:marBottom w:val="0"/>
          <w:divBdr>
            <w:top w:val="none" w:sz="0" w:space="0" w:color="auto"/>
            <w:left w:val="none" w:sz="0" w:space="0" w:color="auto"/>
            <w:bottom w:val="none" w:sz="0" w:space="0" w:color="auto"/>
            <w:right w:val="none" w:sz="0" w:space="0" w:color="auto"/>
          </w:divBdr>
        </w:div>
        <w:div w:id="2071995073">
          <w:marLeft w:val="0"/>
          <w:marRight w:val="0"/>
          <w:marTop w:val="0"/>
          <w:marBottom w:val="0"/>
          <w:divBdr>
            <w:top w:val="none" w:sz="0" w:space="0" w:color="auto"/>
            <w:left w:val="none" w:sz="0" w:space="0" w:color="auto"/>
            <w:bottom w:val="none" w:sz="0" w:space="0" w:color="auto"/>
            <w:right w:val="none" w:sz="0" w:space="0" w:color="auto"/>
          </w:divBdr>
        </w:div>
        <w:div w:id="2125997051">
          <w:marLeft w:val="0"/>
          <w:marRight w:val="0"/>
          <w:marTop w:val="0"/>
          <w:marBottom w:val="0"/>
          <w:divBdr>
            <w:top w:val="none" w:sz="0" w:space="0" w:color="auto"/>
            <w:left w:val="none" w:sz="0" w:space="0" w:color="auto"/>
            <w:bottom w:val="none" w:sz="0" w:space="0" w:color="auto"/>
            <w:right w:val="none" w:sz="0" w:space="0" w:color="auto"/>
          </w:divBdr>
        </w:div>
      </w:divsChild>
    </w:div>
    <w:div w:id="594829828">
      <w:bodyDiv w:val="1"/>
      <w:marLeft w:val="0"/>
      <w:marRight w:val="0"/>
      <w:marTop w:val="0"/>
      <w:marBottom w:val="0"/>
      <w:divBdr>
        <w:top w:val="none" w:sz="0" w:space="0" w:color="auto"/>
        <w:left w:val="none" w:sz="0" w:space="0" w:color="auto"/>
        <w:bottom w:val="none" w:sz="0" w:space="0" w:color="auto"/>
        <w:right w:val="none" w:sz="0" w:space="0" w:color="auto"/>
      </w:divBdr>
    </w:div>
    <w:div w:id="860974956">
      <w:bodyDiv w:val="1"/>
      <w:marLeft w:val="0"/>
      <w:marRight w:val="0"/>
      <w:marTop w:val="0"/>
      <w:marBottom w:val="0"/>
      <w:divBdr>
        <w:top w:val="none" w:sz="0" w:space="0" w:color="auto"/>
        <w:left w:val="none" w:sz="0" w:space="0" w:color="auto"/>
        <w:bottom w:val="none" w:sz="0" w:space="0" w:color="auto"/>
        <w:right w:val="none" w:sz="0" w:space="0" w:color="auto"/>
      </w:divBdr>
    </w:div>
    <w:div w:id="881945691">
      <w:bodyDiv w:val="1"/>
      <w:marLeft w:val="0"/>
      <w:marRight w:val="0"/>
      <w:marTop w:val="0"/>
      <w:marBottom w:val="0"/>
      <w:divBdr>
        <w:top w:val="none" w:sz="0" w:space="0" w:color="auto"/>
        <w:left w:val="none" w:sz="0" w:space="0" w:color="auto"/>
        <w:bottom w:val="none" w:sz="0" w:space="0" w:color="auto"/>
        <w:right w:val="none" w:sz="0" w:space="0" w:color="auto"/>
      </w:divBdr>
      <w:divsChild>
        <w:div w:id="520322232">
          <w:marLeft w:val="0"/>
          <w:marRight w:val="0"/>
          <w:marTop w:val="0"/>
          <w:marBottom w:val="0"/>
          <w:divBdr>
            <w:top w:val="none" w:sz="0" w:space="0" w:color="auto"/>
            <w:left w:val="none" w:sz="0" w:space="0" w:color="auto"/>
            <w:bottom w:val="none" w:sz="0" w:space="0" w:color="auto"/>
            <w:right w:val="none" w:sz="0" w:space="0" w:color="auto"/>
          </w:divBdr>
        </w:div>
      </w:divsChild>
    </w:div>
    <w:div w:id="882443743">
      <w:bodyDiv w:val="1"/>
      <w:marLeft w:val="0"/>
      <w:marRight w:val="0"/>
      <w:marTop w:val="0"/>
      <w:marBottom w:val="0"/>
      <w:divBdr>
        <w:top w:val="none" w:sz="0" w:space="0" w:color="auto"/>
        <w:left w:val="none" w:sz="0" w:space="0" w:color="auto"/>
        <w:bottom w:val="none" w:sz="0" w:space="0" w:color="auto"/>
        <w:right w:val="none" w:sz="0" w:space="0" w:color="auto"/>
      </w:divBdr>
    </w:div>
    <w:div w:id="1043402758">
      <w:bodyDiv w:val="1"/>
      <w:marLeft w:val="0"/>
      <w:marRight w:val="0"/>
      <w:marTop w:val="0"/>
      <w:marBottom w:val="0"/>
      <w:divBdr>
        <w:top w:val="none" w:sz="0" w:space="0" w:color="auto"/>
        <w:left w:val="none" w:sz="0" w:space="0" w:color="auto"/>
        <w:bottom w:val="none" w:sz="0" w:space="0" w:color="auto"/>
        <w:right w:val="none" w:sz="0" w:space="0" w:color="auto"/>
      </w:divBdr>
    </w:div>
    <w:div w:id="1117020916">
      <w:bodyDiv w:val="1"/>
      <w:marLeft w:val="0"/>
      <w:marRight w:val="0"/>
      <w:marTop w:val="0"/>
      <w:marBottom w:val="0"/>
      <w:divBdr>
        <w:top w:val="none" w:sz="0" w:space="0" w:color="auto"/>
        <w:left w:val="none" w:sz="0" w:space="0" w:color="auto"/>
        <w:bottom w:val="none" w:sz="0" w:space="0" w:color="auto"/>
        <w:right w:val="none" w:sz="0" w:space="0" w:color="auto"/>
      </w:divBdr>
    </w:div>
    <w:div w:id="1202672038">
      <w:bodyDiv w:val="1"/>
      <w:marLeft w:val="0"/>
      <w:marRight w:val="0"/>
      <w:marTop w:val="0"/>
      <w:marBottom w:val="0"/>
      <w:divBdr>
        <w:top w:val="none" w:sz="0" w:space="0" w:color="auto"/>
        <w:left w:val="none" w:sz="0" w:space="0" w:color="auto"/>
        <w:bottom w:val="none" w:sz="0" w:space="0" w:color="auto"/>
        <w:right w:val="none" w:sz="0" w:space="0" w:color="auto"/>
      </w:divBdr>
      <w:divsChild>
        <w:div w:id="637030791">
          <w:marLeft w:val="0"/>
          <w:marRight w:val="0"/>
          <w:marTop w:val="0"/>
          <w:marBottom w:val="0"/>
          <w:divBdr>
            <w:top w:val="none" w:sz="0" w:space="0" w:color="auto"/>
            <w:left w:val="none" w:sz="0" w:space="0" w:color="auto"/>
            <w:bottom w:val="none" w:sz="0" w:space="0" w:color="auto"/>
            <w:right w:val="none" w:sz="0" w:space="0" w:color="auto"/>
          </w:divBdr>
        </w:div>
      </w:divsChild>
    </w:div>
    <w:div w:id="1452823737">
      <w:bodyDiv w:val="1"/>
      <w:marLeft w:val="0"/>
      <w:marRight w:val="0"/>
      <w:marTop w:val="0"/>
      <w:marBottom w:val="0"/>
      <w:divBdr>
        <w:top w:val="none" w:sz="0" w:space="0" w:color="auto"/>
        <w:left w:val="none" w:sz="0" w:space="0" w:color="auto"/>
        <w:bottom w:val="none" w:sz="0" w:space="0" w:color="auto"/>
        <w:right w:val="none" w:sz="0" w:space="0" w:color="auto"/>
      </w:divBdr>
    </w:div>
    <w:div w:id="1949777791">
      <w:bodyDiv w:val="1"/>
      <w:marLeft w:val="0"/>
      <w:marRight w:val="0"/>
      <w:marTop w:val="0"/>
      <w:marBottom w:val="0"/>
      <w:divBdr>
        <w:top w:val="none" w:sz="0" w:space="0" w:color="auto"/>
        <w:left w:val="none" w:sz="0" w:space="0" w:color="auto"/>
        <w:bottom w:val="none" w:sz="0" w:space="0" w:color="auto"/>
        <w:right w:val="none" w:sz="0" w:space="0" w:color="auto"/>
      </w:divBdr>
    </w:div>
    <w:div w:id="197722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styles.xml" Type="http://schemas.openxmlformats.org/officeDocument/2006/relationships/styles" Id="rId8"/>
    <Relationship TargetMode="External" Target="https://euc-word-edit.officeapps.live.com/we/wordeditorframe.aspx?ui=en%2DUS&amp;rs=en%2DUS&amp;wopisrc=https%3A%2F%2Fvide.sharepoint.com%2Fsites%2FES_lietas%2F_vti_bin%2Fwopi.ashx%2Ffiles%2F1dcb567e27d94dcd8a52f7002c73a5e0&amp;wdlor=c80193B35-5381-4833-90FB-C36BB50955F0&amp;wdenableroaming=1&amp;mscc=1&amp;hid=3B997B48-8253-4AA9-88EB-DA4D28164458&amp;wdorigin=AuthPrompt&amp;jsapi=1&amp;jsapiver=v1&amp;newsession=1&amp;corrid=09586874-0df0-45dc-8069-d7d5e02cd862&amp;usid=09586874-0df0-45dc-8069-d7d5e02cd862&amp;sftc=1&amp;cac=1&amp;mtf=1&amp;sfp=1&amp;instantedit=1&amp;wopicomplete=1&amp;wdredirectionreason=Unified_SingleFlush&amp;rct=Medium&amp;ctp=LeastProtected" Type="http://schemas.openxmlformats.org/officeDocument/2006/relationships/hyperlink" Id="rId13"/>
    <Relationship Target="header3.xml" Type="http://schemas.openxmlformats.org/officeDocument/2006/relationships/header" Id="rId18"/>
    <Relationship Target="../customXml/item3.xml" Type="http://schemas.openxmlformats.org/officeDocument/2006/relationships/customXml" Id="rId3"/>
    <Relationship Target="theme/theme1.xml" Type="http://schemas.openxmlformats.org/officeDocument/2006/relationships/theme" Id="rId21"/>
    <Relationship Target="numbering.xml" Type="http://schemas.openxmlformats.org/officeDocument/2006/relationships/numbering" Id="rId7"/>
    <Relationship Target="endnotes.xml" Type="http://schemas.openxmlformats.org/officeDocument/2006/relationships/endnotes" Id="rId12"/>
    <Relationship Target="footer2.xml" Type="http://schemas.openxmlformats.org/officeDocument/2006/relationships/footer" Id="rId17"/>
    <Relationship Target="../customXml/item2.xml" Type="http://schemas.openxmlformats.org/officeDocument/2006/relationships/customXml" Id="rId2"/>
    <Relationship Target="footer1.xml" Type="http://schemas.openxmlformats.org/officeDocument/2006/relationships/footer" Id="rId16"/>
    <Relationship Target="fontTable.xml" Type="http://schemas.openxmlformats.org/officeDocument/2006/relationships/fontTable" Id="rId20"/>
    <Relationship Target="../customXml/item1.xml" Type="http://schemas.openxmlformats.org/officeDocument/2006/relationships/customXml" Id="rId1"/>
    <Relationship Target="../customXml/item6.xml" Type="http://schemas.openxmlformats.org/officeDocument/2006/relationships/customXml" Id="rId6"/>
    <Relationship Target="footnotes.xml" Type="http://schemas.openxmlformats.org/officeDocument/2006/relationships/footnotes" Id="rId11"/>
    <Relationship Target="../customXml/item5.xml" Type="http://schemas.openxmlformats.org/officeDocument/2006/relationships/customXml" Id="rId5"/>
    <Relationship Target="header2.xml" Type="http://schemas.openxmlformats.org/officeDocument/2006/relationships/header" Id="rId15"/>
    <Relationship Target="webSettings.xml" Type="http://schemas.openxmlformats.org/officeDocument/2006/relationships/webSettings" Id="rId10"/>
    <Relationship Target="footer3.xml" Type="http://schemas.openxmlformats.org/officeDocument/2006/relationships/footer" Id="rId19"/>
    <Relationship Target="intelligence.xml" Type="http://schemas.microsoft.com/office/2019/09/relationships/intelligence" Id="R1a15ab38853a4b64"/>
    <Relationship Target="../customXml/item4.xml" Type="http://schemas.openxmlformats.org/officeDocument/2006/relationships/customXml" Id="rId4"/>
    <Relationship Target="settings.xml" Type="http://schemas.openxmlformats.org/officeDocument/2006/relationships/settings" Id="rId9"/>
    <Relationship Target="header1.xml" Type="http://schemas.openxmlformats.org/officeDocument/2006/relationships/header" Id="rId14"/>
</Relationships>

</file>

<file path=word/_rels/footnotes.xml.rels><?xml version="1.0" encoding="UTF-8" standalone="yes"?>
<Relationships xmlns="http://schemas.openxmlformats.org/package/2006/relationships">
    <Relationship TargetMode="External" Target="https://mepr.gov.ua/en/timeline/Novini.html" Type="http://schemas.openxmlformats.org/officeDocument/2006/relationships/hyperlink" Id="rId3"/>
    <Relationship TargetMode="External" Target="http://tap.mk.gov.lv/mk/tap/?pid=40467308" Type="http://schemas.openxmlformats.org/officeDocument/2006/relationships/hyperlink" Id="rId7"/>
    <Relationship TargetMode="External" Target="https://www.cbd.int/conferences/post2020/wg2020-04/documents" Type="http://schemas.openxmlformats.org/officeDocument/2006/relationships/hyperlink" Id="rId2"/>
    <Relationship TargetMode="External" Target="https://www.cbd.int/doc/c/079d/0d26/91af171843b6d4e9bee25086/wg2020-04-l-02-annex-en.pdf" Type="http://schemas.openxmlformats.org/officeDocument/2006/relationships/hyperlink" Id="rId1"/>
    <Relationship TargetMode="External" Target="https://www.meteo.lv/lapas/lvgmc-veic-vesturisko-klimatisko-datu-analizi-un-ari-nakotnes-klimata-?&amp;id=2092&amp;nid=327" Type="http://schemas.openxmlformats.org/officeDocument/2006/relationships/hyperlink" Id="rId6"/>
    <Relationship TargetMode="External" Target="https://www.meteo.lv/lapas/lvgmc-veic-vesturisko-klimatisko-datu-analizi-un-ari-nakotnes-klimata-?&amp;id=2092&amp;nid=327" Type="http://schemas.openxmlformats.org/officeDocument/2006/relationships/hyperlink" Id="rId5"/>
    <Relationship TargetMode="External" Target="https://mepr.gov.ua/en/timeline/Novini.html"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A4BE502922EF134B9C8D6F9F1352A595" ma:contentTypeName="Document" ma:contentTypeScope="" ma:contentTypeVersion="11" ma:versionID="a8f0ba56bf49bff0c04956cae08320d7">
  <xsd:schema xmlns:xsd="http://www.w3.org/2001/XMLSchema" xmlns:ns2="16db475b-0b34-4b4e-9c4c-95cfac0288a1" xmlns:ns3="bdad6ac5-a798-4f2b-b539-05e77d882931" xmlns:p="http://schemas.microsoft.com/office/2006/metadata/properties" xmlns:xs="http://www.w3.org/2001/XMLSchema" ma:fieldsID="3ca4a19cb922de6e090e11864d73cdf3" ma:root="true" ns2:_="" ns3:_="" targetNamespace="http://schemas.microsoft.com/office/2006/metadata/properties">
    <xsd:import namespace="16db475b-0b34-4b4e-9c4c-95cfac0288a1"/>
    <xsd:import namespace="bdad6ac5-a798-4f2b-b539-05e77d882931"/>
    <xsd:element name="properties">
      <xsd:complexType>
        <xsd:sequence>
          <xsd:element name="documentManagement">
            <xsd:complexType>
              <xsd:all>
                <xsd:element minOccurs="0" ref="ns2:MediaServiceMetadata"/>
                <xsd:element minOccurs="0" ref="ns2:MediaServiceFastMetadata"/>
                <xsd:element minOccurs="0" ref="ns2:MediaServiceDateTaken"/>
                <xsd:element minOccurs="0" ref="ns2:MediaServiceAutoTags"/>
                <xsd:element minOccurs="0" ref="ns2:MediaServiceOCR"/>
                <xsd:element minOccurs="0" ref="ns2:MediaServiceGenerationTime"/>
                <xsd:element minOccurs="0" ref="ns2:MediaServiceEventHashCode"/>
                <xsd:element minOccurs="0" ref="ns2:MediaServiceAutoKeyPoints"/>
                <xsd:element minOccurs="0" ref="ns2:MediaServiceKeyPoints"/>
                <xsd:element minOccurs="0" ref="ns3:SharedWithUsers"/>
                <xsd:element minOccurs="0" ref="ns3: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16db475b-0b34-4b4e-9c4c-95cfac0288a1">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DateTaken" ma:hidden="true" ma:index="10" ma:internalName="MediaServiceDateTaken" ma:readOnly="true" name="MediaServiceDateTaken" nillable="true">
      <xsd:simpleType>
        <xsd:restriction base="dms:Text"/>
      </xsd:simpleType>
    </xsd:element>
    <xsd:element ma:displayName="Tags" ma:index="11" ma:internalName="MediaServiceAutoTags" ma:readOnly="true" name="MediaServiceAutoTags" nillable="true">
      <xsd:simpleType>
        <xsd:restriction base="dms:Text"/>
      </xsd:simpleType>
    </xsd:element>
    <xsd:element ma:displayName="Extracted Text" ma:index="12" ma:internalName="MediaServiceOCR" ma:readOnly="true" name="MediaServiceOCR" nillable="true">
      <xsd:simpleType>
        <xsd:restriction base="dms:Note">
          <xsd:maxLength value="255"/>
        </xsd:restriction>
      </xsd:simpleType>
    </xsd:element>
    <xsd:element ma:displayName="MediaServiceGenerationTime" ma:hidden="true" ma:index="13" ma:internalName="MediaServiceGenerationTime" ma:readOnly="true" name="MediaServiceGenerationTime" nillable="true">
      <xsd:simpleType>
        <xsd:restriction base="dms:Text"/>
      </xsd:simpleType>
    </xsd:element>
    <xsd:element ma:displayName="MediaServiceEventHashCode" ma:hidden="true" ma:index="14" ma:internalName="MediaServiceEventHashCode" ma:readOnly="true" name="MediaServiceEventHashCode" nillable="true">
      <xsd:simpleType>
        <xsd:restriction base="dms:Text"/>
      </xsd:simpleType>
    </xsd:element>
    <xsd:element ma:displayName="MediaServiceAutoKeyPoints" ma:hidden="true" ma:index="15" ma:internalName="MediaServiceAutoKeyPoints" ma:readOnly="true" name="MediaServiceAutoKeyPoints" nillable="true">
      <xsd:simpleType>
        <xsd:restriction base="dms:Note"/>
      </xsd:simpleType>
    </xsd:element>
    <xsd:element ma:displayName="KeyPoints" ma:index="16"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bdad6ac5-a798-4f2b-b539-05e77d882931">
    <xsd:import namespace="http://schemas.microsoft.com/office/2006/documentManagement/types"/>
    <xsd:import namespace="http://schemas.microsoft.com/office/infopath/2007/PartnerControls"/>
    <xsd:element ma:displayName="Shared With" ma:index="17"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8"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83EFC-E1BF-445F-9F5A-A27D68CB2737}">
  <ds:schemaRefs>
    <ds:schemaRef ds:uri="http://schemas.microsoft.com/office/2006/metadata/contentType"/>
    <ds:schemaRef ds:uri="http://schemas.microsoft.com/office/2006/metadata/properties/metaAttributes"/>
    <ds:schemaRef ds:uri="http://www.w3.org/2001/XMLSchema"/>
    <ds:schemaRef ds:uri="16db475b-0b34-4b4e-9c4c-95cfac0288a1"/>
    <ds:schemaRef ds:uri="bdad6ac5-a798-4f2b-b539-05e77d88293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24FBD7-1C3B-469E-B96B-5488AACAC86F}">
  <ds:schemaRefs>
    <ds:schemaRef ds:uri="http://schemas.microsoft.com/office/2006/documentManagement/types"/>
    <ds:schemaRef ds:uri="http://purl.org/dc/terms/"/>
    <ds:schemaRef ds:uri="16db475b-0b34-4b4e-9c4c-95cfac0288a1"/>
    <ds:schemaRef ds:uri="http://schemas.openxmlformats.org/package/2006/metadata/core-properties"/>
    <ds:schemaRef ds:uri="http://schemas.microsoft.com/office/infopath/2007/PartnerControls"/>
    <ds:schemaRef ds:uri="http://schemas.microsoft.com/office/2006/metadata/properties"/>
    <ds:schemaRef ds:uri="http://purl.org/dc/dcmitype/"/>
    <ds:schemaRef ds:uri="http://www.w3.org/XML/1998/namespace"/>
    <ds:schemaRef ds:uri="bdad6ac5-a798-4f2b-b539-05e77d882931"/>
    <ds:schemaRef ds:uri="http://purl.org/dc/elements/1.1/"/>
  </ds:schemaRefs>
</ds:datastoreItem>
</file>

<file path=customXml/itemProps3.xml><?xml version="1.0" encoding="utf-8"?>
<ds:datastoreItem xmlns:ds="http://schemas.openxmlformats.org/officeDocument/2006/customXml" ds:itemID="{33102A9E-610F-45E0-80AF-A00B4A227CC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F9F3E53A-4408-4B02-90D2-F7896D4C76A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C48494DC-BAB2-4193-9B48-6CCF31946E2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C216BEC1-2615-48A1-82C8-643337B4C8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8046</Words>
  <Characters>4587</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Informatīvais ziņojums par 2022. gada 13.-14. jūlija neformālajā Eiropas Savienības vides ministru sanāksmē izskatāmajiem jautājumiem</vt:lpstr>
    </vt:vector>
  </TitlesOfParts>
  <Company>Vides aizsardzības un reģionālās attīstības ministrija</Company>
  <LinksUpToDate>false</LinksUpToDate>
  <CharactersWithSpaces>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2022. gada 13.-14. jūlija neformālajā Eiropas Savienības vides ministru sanāksmē izskatāmajiem jautājumiem</dc:title>
  <dc:subject>Informatīvais ziņojums</dc:subject>
  <dc:creator>Santa Ķipēna</dc:creator>
  <cp:keywords/>
  <dc:description>S.Ķipēna
es@varam.gov.lv, 67026452</dc:description>
  <cp:lastModifiedBy>Santa Ķipēna</cp:lastModifiedBy>
  <cp:revision>3</cp:revision>
  <dcterms:created xsi:type="dcterms:W3CDTF">2022-06-30T11:16:00Z</dcterms:created>
  <dcterms:modified xsi:type="dcterms:W3CDTF">2022-06-30T11:16:00Z</dcterms:modified>
  <cp:category>Vides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Nodaļas vadītāja vietnieks Santa Ķipēna, Vecākais eksperts Laura Klimbe, nodaļas vadītāja Evita Stanga</vt:lpwstr>
  </property>
  <property fmtid="{D5CDD505-2E9C-101B-9397-08002B2CF9AE}" pid="3" name="DIScgiUrl">
    <vt:lpwstr>https://lim.esvis.gov.lv/cs/idcplg</vt:lpwstr>
  </property>
  <property fmtid="{D5CDD505-2E9C-101B-9397-08002B2CF9AE}" pid="4" name="DISdDocName">
    <vt:lpwstr>L324867</vt:lpwstr>
  </property>
  <property fmtid="{D5CDD505-2E9C-101B-9397-08002B2CF9AE}" pid="5" name="DISCesvisAdditionalTutors">
    <vt:lpwstr>nodaļas vadītāja Evita Stanga, Departamenta direktors Māris Klismets, Nodaļas vadītāja vietnieks Santa Ķipēna, Vecākais eksperts Laura Klimbe</vt:lpwstr>
  </property>
  <property fmtid="{D5CDD505-2E9C-101B-9397-08002B2CF9AE}" pid="6" name="DISCesvisAdditionalMakersPhone">
    <vt:lpwstr>67026452, 67026421, 66016787</vt:lpwstr>
  </property>
  <property fmtid="{D5CDD505-2E9C-101B-9397-08002B2CF9AE}" pid="7" name="DISCesvisSigner">
    <vt:lpwstr>Ministrs Artūrs Toms Plešs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https://lim.esvis.gov.lv/cs/idcplg?ClientControlled=DocMan&amp;coreContentOnly=1&amp;WebdavRequest=1&amp;IdcService=DOC_INFO&amp;dID=415204</vt:lpwstr>
  </property>
  <property fmtid="{D5CDD505-2E9C-101B-9397-08002B2CF9AE}" pid="10" name="DISCesvisTitle">
    <vt:lpwstr>Informatīvais ziņojums 
par 2022. gada 13.-14. jūlija neformālajā Eiropas Savienības vides ministru sanāksmē izskatāmajiem jautājumiem 
</vt:lpwstr>
  </property>
  <property fmtid="{D5CDD505-2E9C-101B-9397-08002B2CF9AE}" pid="11" name="DISCesvisMinistryOfMinister">
    <vt:lpwstr>wwTemplateNP_MinistryOfMinister(Vides aizsardzības un reģionālās attīstības,)</vt:lpwstr>
  </property>
  <property fmtid="{D5CDD505-2E9C-101B-9397-08002B2CF9AE}" pid="12" name="DISCesvisAuthor">
    <vt:lpwstr>Vides aizsardzības un reģionālās attīstības ministrija</vt:lpwstr>
  </property>
  <property fmtid="{D5CDD505-2E9C-101B-9397-08002B2CF9AE}" pid="13" name="DISCesvisMainMaker">
    <vt:lpwstr>Nodaļas vadītāja vietnieks Santa Ķipēna</vt:lpwstr>
  </property>
  <property fmtid="{D5CDD505-2E9C-101B-9397-08002B2CF9AE}" pid="14" name="DISCesvisAdditionalTutorsMail">
    <vt:lpwstr>evita.stanga@varam.gov.lv, maris.klismets@varam.gov.lv, santa.kipena@varam.gov.lv, laura.klimbe@varam.gov.lv</vt:lpwstr>
  </property>
  <property fmtid="{D5CDD505-2E9C-101B-9397-08002B2CF9AE}" pid="15" name="DISCesvisAdditionalTutorsPhone">
    <vt:lpwstr>66016787, 67026496, 67026452, 67026421</vt:lpwstr>
  </property>
  <property fmtid="{D5CDD505-2E9C-101B-9397-08002B2CF9AE}" pid="16" name="DISidcName">
    <vt:lpwstr>1020404016200</vt:lpwstr>
  </property>
  <property fmtid="{D5CDD505-2E9C-101B-9397-08002B2CF9AE}" pid="17"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8" name="DISCesvisDescription">
    <vt:lpwstr>
</vt:lpwstr>
  </property>
  <property fmtid="{D5CDD505-2E9C-101B-9397-08002B2CF9AE}" pid="19" name="DISCesvisAdditionalMakersMail">
    <vt:lpwstr>santa.kipena@varam.gov.lv, laura.klimbe@varam.gov.lv, evita.stanga@varam.gov.lv</vt:lpwstr>
  </property>
  <property fmtid="{D5CDD505-2E9C-101B-9397-08002B2CF9AE}" pid="20" name="DISdUser">
    <vt:lpwstr>weblogic</vt:lpwstr>
  </property>
  <property fmtid="{D5CDD505-2E9C-101B-9397-08002B2CF9AE}" pid="21" name="DISCesvisOrgApprovers">
    <vt:lpwstr>Ārlietu ministrija, Ekonomikas ministrija, Satiksmes ministrija, Finanšu ministrija, Zemkopības ministrija, Veselības ministrija, Iekšlietu ministrija, Izglītības un zinātnes ministrija, Labklājības ministrija</vt:lpwstr>
  </property>
  <property fmtid="{D5CDD505-2E9C-101B-9397-08002B2CF9AE}" pid="22" name="DISdID">
    <vt:lpwstr>415204</vt:lpwstr>
  </property>
  <property fmtid="{D5CDD505-2E9C-101B-9397-08002B2CF9AE}" pid="23" name="DISCesvisMainMakerOrgUnitTitle">
    <vt:lpwstr>Koordinācijas departaments</vt:lpwstr>
  </property>
  <property fmtid="{D5CDD505-2E9C-101B-9397-08002B2CF9AE}" pid="24" name="DISCesvisComments">
    <vt:lpwstr>Lūdzam līdz 1.jūlija 12:00 saskaņot informatīvo ziņojumu, kas tiks virzīts izskatīšanai 6.jūlija MK sēdē.</vt:lpwstr>
  </property>
  <property fmtid="{D5CDD505-2E9C-101B-9397-08002B2CF9AE}" pid="25" name="ContentTypeId">
    <vt:lpwstr>0x010100A4BE502922EF134B9C8D6F9F1352A595</vt:lpwstr>
  </property>
  <property fmtid="{D5CDD505-2E9C-101B-9397-08002B2CF9AE}" pid="26" name="DISCesvisMeetingDate">
    <vt:lpwstr>2021-07-20</vt:lpwstr>
  </property>
</Properties>
</file>