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39F09596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="00315BCF">
        <w:rPr>
          <w:sz w:val="26"/>
          <w:szCs w:val="26"/>
        </w:rPr>
        <w:t>20</w:t>
      </w:r>
      <w:r w:rsidR="003B7864">
        <w:rPr>
          <w:sz w:val="26"/>
          <w:szCs w:val="26"/>
        </w:rPr>
        <w:t>2</w:t>
      </w:r>
      <w:r w:rsidR="008C4CF7">
        <w:rPr>
          <w:sz w:val="26"/>
          <w:szCs w:val="26"/>
        </w:rPr>
        <w:t>1</w:t>
      </w:r>
      <w:r w:rsidRPr="005244A7">
        <w:rPr>
          <w:sz w:val="26"/>
          <w:szCs w:val="26"/>
        </w:rPr>
        <w:t>. gada __. </w:t>
      </w:r>
      <w:r w:rsidR="00E5769F">
        <w:rPr>
          <w:sz w:val="26"/>
          <w:szCs w:val="26"/>
        </w:rPr>
        <w:t>novembrī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B02A05" w:rsidR="00B02A05" w:rsidP="007A6A0C" w:rsidRDefault="007A6A0C" w14:paraId="4C37B877" w14:textId="56DB0308">
      <w:pPr>
        <w:snapToGrid w:val="false"/>
        <w:jc w:val="center"/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“</w:t>
      </w:r>
      <w:r w:rsidRPr="00E5769F" w:rsidR="00E5769F">
        <w:rPr>
          <w:b/>
          <w:bCs/>
          <w:sz w:val="24"/>
          <w:szCs w:val="24"/>
          <w:lang w:eastAsia="lv-LV"/>
        </w:rPr>
        <w:t>Par Eiropas Savienības tūrisma ministru neformālo videokonferenci un augsta līmeņa tūrisma forumu 2021. gada 16.-17.novembrī un tajā izskatāmajiem jautājumiem</w:t>
      </w:r>
      <w:r w:rsidRPr="0018175D">
        <w:rPr>
          <w:b/>
          <w:bCs/>
          <w:sz w:val="24"/>
          <w:szCs w:val="24"/>
          <w:lang w:eastAsia="lv-LV"/>
        </w:rPr>
        <w:t>”</w:t>
      </w:r>
    </w:p>
    <w:p w:rsidRPr="005244A7" w:rsidR="00E35F65" w:rsidP="007A6A0C" w:rsidRDefault="00E35F65" w14:paraId="10AC9C21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Pr="00A9242A" w:rsidR="009B6E20" w:rsidP="009B6E20" w:rsidRDefault="009B6E20" w14:paraId="3DABF7EE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A9242A" w:rsidR="00CC01EB" w:rsidP="00315BCF" w:rsidRDefault="003B7864" w14:paraId="09533929" w14:textId="5BB97E90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Latvijas Republikas Ekonomikas ministrijas </w:t>
      </w:r>
      <w:r w:rsidR="00F05F2E">
        <w:rPr>
          <w:sz w:val="24"/>
          <w:szCs w:val="24"/>
        </w:rPr>
        <w:t>Valsts sekretāra</w:t>
      </w:r>
      <w:r w:rsidR="00E5769F">
        <w:rPr>
          <w:sz w:val="24"/>
          <w:szCs w:val="24"/>
        </w:rPr>
        <w:t>m</w:t>
      </w:r>
      <w:r w:rsidR="00F05F2E">
        <w:rPr>
          <w:sz w:val="24"/>
          <w:szCs w:val="24"/>
        </w:rPr>
        <w:t xml:space="preserve"> </w:t>
      </w:r>
      <w:r w:rsidR="00E5769F">
        <w:rPr>
          <w:sz w:val="24"/>
          <w:szCs w:val="24"/>
        </w:rPr>
        <w:t xml:space="preserve">Edmundam </w:t>
      </w:r>
      <w:proofErr w:type="spellStart"/>
      <w:r w:rsidR="00E5769F">
        <w:rPr>
          <w:sz w:val="24"/>
          <w:szCs w:val="24"/>
        </w:rPr>
        <w:t>Valantim</w:t>
      </w:r>
      <w:proofErr w:type="spellEnd"/>
      <w:r w:rsidR="00F05F2E">
        <w:rPr>
          <w:sz w:val="24"/>
          <w:szCs w:val="24"/>
        </w:rPr>
        <w:t xml:space="preserve"> pārstāvēt</w:t>
      </w:r>
      <w:r w:rsidRPr="00A9242A">
        <w:rPr>
          <w:sz w:val="24"/>
          <w:szCs w:val="24"/>
        </w:rPr>
        <w:t xml:space="preserve"> Latvijas Republiku</w:t>
      </w:r>
      <w:r w:rsidR="00F05F2E">
        <w:rPr>
          <w:sz w:val="24"/>
          <w:szCs w:val="24"/>
        </w:rPr>
        <w:t xml:space="preserve"> </w:t>
      </w:r>
      <w:r w:rsidRPr="00F05F2E" w:rsidR="00F05F2E">
        <w:rPr>
          <w:sz w:val="24"/>
          <w:szCs w:val="24"/>
        </w:rPr>
        <w:t xml:space="preserve">2021. gada </w:t>
      </w:r>
      <w:r w:rsidR="00E5769F">
        <w:rPr>
          <w:sz w:val="24"/>
          <w:szCs w:val="24"/>
        </w:rPr>
        <w:t>16.novembra tūrisma ministru neformālajā videokonferencē</w:t>
      </w:r>
      <w:r w:rsidRPr="00A9242A">
        <w:rPr>
          <w:sz w:val="24"/>
          <w:szCs w:val="24"/>
        </w:rPr>
        <w:t xml:space="preserve">. 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ministrs</w:t>
      </w:r>
      <w:r w:rsidRPr="00A9242A">
        <w:rPr>
          <w:sz w:val="24"/>
          <w:szCs w:val="24"/>
        </w:rPr>
        <w:tab/>
        <w:t xml:space="preserve">    J. </w:t>
      </w:r>
      <w:proofErr w:type="spellStart"/>
      <w:r w:rsidRPr="00A9242A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D087C" w:rsidR="00961FF6" w:rsidP="00961FF6" w:rsidRDefault="003D087C" w14:paraId="4E527C17" w14:textId="6FA6DB7A">
      <w:pPr>
        <w:rPr>
          <w:sz w:val="16"/>
          <w:szCs w:val="16"/>
          <w:lang w:eastAsia="lv-LV"/>
        </w:rPr>
      </w:pPr>
      <w:r w:rsidRPr="003D087C">
        <w:rPr>
          <w:sz w:val="16"/>
          <w:szCs w:val="16"/>
          <w:lang w:eastAsia="lv-LV"/>
        </w:rPr>
        <w:t>1</w:t>
      </w:r>
      <w:r w:rsidR="00E5769F">
        <w:rPr>
          <w:sz w:val="16"/>
          <w:szCs w:val="16"/>
          <w:lang w:eastAsia="lv-LV"/>
        </w:rPr>
        <w:t>2.11.</w:t>
      </w:r>
      <w:r w:rsidRPr="003D087C" w:rsidR="00961FF6">
        <w:rPr>
          <w:sz w:val="16"/>
          <w:szCs w:val="16"/>
          <w:lang w:eastAsia="lv-LV"/>
        </w:rPr>
        <w:t>202</w:t>
      </w:r>
      <w:r w:rsidRPr="003D087C" w:rsidR="008C4CF7">
        <w:rPr>
          <w:sz w:val="16"/>
          <w:szCs w:val="16"/>
          <w:lang w:eastAsia="lv-LV"/>
        </w:rPr>
        <w:t>1</w:t>
      </w:r>
      <w:r w:rsidRPr="003D087C" w:rsidR="00961FF6">
        <w:rPr>
          <w:sz w:val="16"/>
          <w:szCs w:val="16"/>
          <w:lang w:eastAsia="lv-LV"/>
        </w:rPr>
        <w:t>.</w:t>
      </w:r>
    </w:p>
    <w:p w:rsidRPr="003D087C" w:rsidR="00320A5C" w:rsidP="00961FF6" w:rsidRDefault="001558D4" w14:paraId="4D6F5B91" w14:textId="579D0FE9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</w:t>
      </w:r>
      <w:r w:rsidR="00E5769F">
        <w:rPr>
          <w:sz w:val="16"/>
          <w:szCs w:val="16"/>
          <w:lang w:eastAsia="lv-LV"/>
        </w:rPr>
        <w:t>4</w:t>
      </w:r>
    </w:p>
    <w:p w:rsidRPr="00F05F2E" w:rsidR="00F05F2E" w:rsidP="00F05F2E" w:rsidRDefault="00F05F2E" w14:paraId="6F778642" w14:textId="77777777">
      <w:pPr>
        <w:rPr>
          <w:color w:val="000000"/>
          <w:sz w:val="16"/>
          <w:szCs w:val="16"/>
        </w:rPr>
      </w:pPr>
      <w:proofErr w:type="spellStart"/>
      <w:r w:rsidRPr="00F05F2E">
        <w:rPr>
          <w:color w:val="000000"/>
          <w:sz w:val="16"/>
          <w:szCs w:val="16"/>
        </w:rPr>
        <w:t>E.Pikāne</w:t>
      </w:r>
      <w:proofErr w:type="spellEnd"/>
      <w:r w:rsidRPr="00F05F2E">
        <w:rPr>
          <w:color w:val="000000"/>
          <w:sz w:val="16"/>
          <w:szCs w:val="16"/>
        </w:rPr>
        <w:t>, 67013147</w:t>
      </w:r>
    </w:p>
    <w:p w:rsidRPr="003662F5" w:rsidR="003662F5" w:rsidP="00F05F2E" w:rsidRDefault="00F05F2E" w14:paraId="73E11DB3" w14:textId="57667BED">
      <w:pPr>
        <w:rPr>
          <w:lang w:eastAsia="lv-LV"/>
        </w:rPr>
      </w:pPr>
      <w:r w:rsidRPr="00F05F2E">
        <w:rPr>
          <w:color w:val="000000"/>
          <w:sz w:val="16"/>
          <w:szCs w:val="16"/>
        </w:rPr>
        <w:t>Eliza.Pikane@em.gov.lv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3662F5" w:rsidRDefault="003662F5" w14:paraId="720B7615" w14:textId="77777777">
      <w:pPr>
        <w:rPr>
          <w:lang w:eastAsia="lv-LV"/>
        </w:rPr>
      </w:pPr>
    </w:p>
    <w:p w:rsidRPr="003662F5" w:rsidR="003662F5" w:rsidP="003662F5" w:rsidRDefault="003662F5" w14:paraId="3CBDE962" w14:textId="77777777">
      <w:pPr>
        <w:rPr>
          <w:lang w:eastAsia="lv-LV"/>
        </w:rPr>
      </w:pPr>
    </w:p>
    <w:p w:rsidR="003662F5" w:rsidP="003662F5" w:rsidRDefault="003662F5" w14:paraId="5CAF21DA" w14:textId="77777777">
      <w:pPr>
        <w:rPr>
          <w:rStyle w:val="Hyperlink"/>
          <w:sz w:val="18"/>
          <w:szCs w:val="18"/>
        </w:rPr>
      </w:pPr>
    </w:p>
    <w:p w:rsidRPr="003662F5" w:rsidR="003662F5" w:rsidP="003662F5" w:rsidRDefault="003662F5" w14:paraId="45B28C73" w14:textId="77777777">
      <w:pPr>
        <w:ind w:firstLine="720"/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D85E5" w14:textId="77777777" w:rsidR="007166FE" w:rsidRDefault="007166FE">
      <w:r>
        <w:separator/>
      </w:r>
    </w:p>
  </w:endnote>
  <w:endnote w:type="continuationSeparator" w:id="0">
    <w:p w14:paraId="6B1C8BCF" w14:textId="77777777" w:rsidR="007166FE" w:rsidRDefault="0071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1192B" w14:textId="79D60887" w:rsidR="00724906" w:rsidRPr="00F05F2E" w:rsidRDefault="00F05F2E" w:rsidP="00F05F2E">
    <w:pPr>
      <w:pStyle w:val="Footer"/>
    </w:pPr>
    <w:r w:rsidRPr="00F05F2E">
      <w:rPr>
        <w:lang w:val="fr-FR"/>
      </w:rPr>
      <w:t>EMP</w:t>
    </w:r>
    <w:r>
      <w:rPr>
        <w:lang w:val="fr-FR"/>
      </w:rPr>
      <w:t>rot</w:t>
    </w:r>
    <w:r w:rsidRPr="00F05F2E">
      <w:rPr>
        <w:lang w:val="fr-FR"/>
      </w:rPr>
      <w:t>_</w:t>
    </w:r>
    <w:r w:rsidR="00AB79F5">
      <w:rPr>
        <w:lang w:val="fr-FR"/>
      </w:rPr>
      <w:t>23-</w:t>
    </w:r>
    <w:r w:rsidRPr="00F05F2E">
      <w:rPr>
        <w:lang w:val="fr-FR"/>
      </w:rPr>
      <w:t>24092021_</w:t>
    </w:r>
    <w:proofErr w:type="gramStart"/>
    <w:r w:rsidRPr="00F05F2E">
      <w:rPr>
        <w:lang w:val="fr-FR"/>
      </w:rPr>
      <w:t>CONSUMER;</w:t>
    </w:r>
    <w:proofErr w:type="gramEnd"/>
    <w:r w:rsidRPr="00F05F2E">
      <w:rPr>
        <w:lang w:val="fr-FR"/>
      </w:rPr>
      <w:t xml:space="preserve"> “Par </w:t>
    </w:r>
    <w:proofErr w:type="spellStart"/>
    <w:r w:rsidRPr="00F05F2E">
      <w:rPr>
        <w:lang w:val="fr-FR"/>
      </w:rPr>
      <w:t>Eiropas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Savienības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Patērētāju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aizsardzības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ministru</w:t>
    </w:r>
    <w:proofErr w:type="spellEnd"/>
    <w:r w:rsidRPr="00F05F2E">
      <w:rPr>
        <w:lang w:val="fr-FR"/>
      </w:rPr>
      <w:t xml:space="preserve"> 2021. </w:t>
    </w:r>
    <w:proofErr w:type="spellStart"/>
    <w:proofErr w:type="gramStart"/>
    <w:r w:rsidRPr="00F05F2E">
      <w:rPr>
        <w:lang w:val="fr-FR"/>
      </w:rPr>
      <w:t>gada</w:t>
    </w:r>
    <w:proofErr w:type="spellEnd"/>
    <w:proofErr w:type="gramEnd"/>
    <w:r w:rsidRPr="00F05F2E">
      <w:rPr>
        <w:lang w:val="fr-FR"/>
      </w:rPr>
      <w:t xml:space="preserve"> </w:t>
    </w:r>
    <w:r w:rsidR="00AB79F5">
      <w:rPr>
        <w:lang w:val="fr-FR"/>
      </w:rPr>
      <w:t xml:space="preserve">      23.-</w:t>
    </w:r>
    <w:r w:rsidRPr="00F05F2E">
      <w:rPr>
        <w:lang w:val="fr-FR"/>
      </w:rPr>
      <w:t xml:space="preserve">24.septembra </w:t>
    </w:r>
    <w:proofErr w:type="spellStart"/>
    <w:r w:rsidRPr="00F05F2E">
      <w:rPr>
        <w:lang w:val="fr-FR"/>
      </w:rPr>
      <w:t>sanāksmē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izskatāmajiem</w:t>
    </w:r>
    <w:proofErr w:type="spellEnd"/>
    <w:r w:rsidRPr="00F05F2E">
      <w:rPr>
        <w:lang w:val="fr-FR"/>
      </w:rPr>
      <w:t xml:space="preserve"> </w:t>
    </w:r>
    <w:proofErr w:type="spellStart"/>
    <w:r w:rsidRPr="00F05F2E">
      <w:rPr>
        <w:lang w:val="fr-FR"/>
      </w:rPr>
      <w:t>jautājumiem</w:t>
    </w:r>
    <w:proofErr w:type="spellEnd"/>
    <w:r w:rsidRPr="00F05F2E">
      <w:rPr>
        <w:lang w:val="fr-F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61DC7" w14:textId="77777777" w:rsidR="007166FE" w:rsidRDefault="007166FE">
      <w:r>
        <w:separator/>
      </w:r>
    </w:p>
  </w:footnote>
  <w:footnote w:type="continuationSeparator" w:id="0">
    <w:p w14:paraId="180BE06C" w14:textId="77777777" w:rsidR="007166FE" w:rsidRDefault="0071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F3D"/>
    <w:rsid w:val="00714B26"/>
    <w:rsid w:val="0071522A"/>
    <w:rsid w:val="00716123"/>
    <w:rsid w:val="007166FE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5769F"/>
    <w:rsid w:val="00E60542"/>
    <w:rsid w:val="00E62077"/>
    <w:rsid w:val="00E64BC3"/>
    <w:rsid w:val="00E65758"/>
    <w:rsid w:val="00E67F38"/>
    <w:rsid w:val="00E7136B"/>
    <w:rsid w:val="00E71E3E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411A9B6-09A5-4CD6-B965-03C67DB46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2021-11-12T12:44:00Z</dcterms:created>
  <dcterms:modified xsi:type="dcterms:W3CDTF">2021-11-12T12:44:00Z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2021-11-16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L288927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https://lim.esvis.gov.lv/cs/idcplg?ClientControlled=DocMan&amp;coreContentOnly=1&amp;WebdavRequest=1&amp;IdcService=DOC_INFO&amp;dID=373317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Eiropas Savienības tūrisma ministru neformālo videokonferenci un augsta līmeņa tūrisma forumu 2021. gada 16.-17.novembrī un tajā izskatāmajiem jautājumiem</vt:lpwstr>
  </property>
  <property fmtid="{D5CDD505-2E9C-101B-9397-08002B2CF9AE}" pid="10" name="DISCesvisDocRegDate">
    <vt:lpwstr>2021-11-12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dUser">
    <vt:lpwstr>weblogic</vt:lpwstr>
  </property>
  <property fmtid="{D5CDD505-2E9C-101B-9397-08002B2CF9AE}" pid="17" name="DISCesvisRegDate">
    <vt:lpwstr>2021-11-12</vt:lpwstr>
  </property>
  <property fmtid="{D5CDD505-2E9C-101B-9397-08002B2CF9AE}" pid="18" name="DISdID">
    <vt:lpwstr>373317</vt:lpwstr>
  </property>
  <property fmtid="{D5CDD505-2E9C-101B-9397-08002B2CF9AE}" pid="19" name="DISCesvisAdditionalMakers">
    <vt:lpwstr>Vecākā referente Elīza Pikāne</vt:lpwstr>
  </property>
  <property fmtid="{D5CDD505-2E9C-101B-9397-08002B2CF9AE}" pid="20" name="DISCesvisMainMaker">
    <vt:lpwstr>Vecākā referente Elīza Pikāne</vt:lpwstr>
  </property>
  <property fmtid="{D5CDD505-2E9C-101B-9397-08002B2CF9AE}" pid="21" name="DISCesvisAdditionalMakersMail">
    <vt:lpwstr>eliza.pikane@em.gov.lv</vt:lpwstr>
  </property>
  <property fmtid="{D5CDD505-2E9C-101B-9397-08002B2CF9AE}" pid="22" name="DISCesvisMainMakerOrgUnitTitle">
    <vt:lpwstr>ES un ārējo ekonomisko attiecību departamenta ES lietu nodaļa</vt:lpwstr>
  </property>
</Properties>
</file>