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CB81" w14:textId="77777777" w:rsidR="00B80382" w:rsidRPr="0066050E" w:rsidRDefault="00B80382" w:rsidP="00B80382">
      <w:pPr>
        <w:pStyle w:val="Tabletitle"/>
        <w:rPr>
          <w:rFonts w:asciiTheme="minorHAnsi" w:hAnsiTheme="minorHAnsi" w:cstheme="minorBidi"/>
          <w:color w:val="auto"/>
          <w:sz w:val="22"/>
          <w:szCs w:val="22"/>
        </w:rPr>
      </w:pPr>
      <w:r w:rsidRPr="0066050E">
        <w:rPr>
          <w:rFonts w:asciiTheme="minorHAnsi" w:hAnsiTheme="minorHAnsi" w:cstheme="minorBidi"/>
          <w:noProof/>
          <w:color w:val="auto"/>
          <w:sz w:val="22"/>
          <w:szCs w:val="22"/>
        </w:rPr>
        <w:drawing>
          <wp:anchor distT="0" distB="0" distL="114300" distR="114300" simplePos="0" relativeHeight="251663360" behindDoc="1" locked="0" layoutInCell="1" allowOverlap="1" wp14:anchorId="246BA839" wp14:editId="512155D8">
            <wp:simplePos x="0" y="0"/>
            <wp:positionH relativeFrom="page">
              <wp:align>right</wp:align>
            </wp:positionH>
            <wp:positionV relativeFrom="page">
              <wp:align>top</wp:align>
            </wp:positionV>
            <wp:extent cx="1904365" cy="1904365"/>
            <wp:effectExtent l="0" t="0" r="0" b="0"/>
            <wp:wrapNone/>
            <wp:docPr id="14" name="Picture 14" descr="A picture containing graphics, screenshot, graphic desig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s, screenshot, graphic design, 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04365" cy="1904365"/>
                    </a:xfrm>
                    <a:prstGeom prst="rect">
                      <a:avLst/>
                    </a:prstGeom>
                  </pic:spPr>
                </pic:pic>
              </a:graphicData>
            </a:graphic>
          </wp:anchor>
        </w:drawing>
      </w:r>
      <w:r w:rsidRPr="0066050E">
        <w:rPr>
          <w:rFonts w:asciiTheme="minorHAnsi" w:hAnsiTheme="minorHAnsi" w:cstheme="minorBidi"/>
          <w:noProof/>
          <w:color w:val="auto"/>
          <w:sz w:val="22"/>
          <w:szCs w:val="22"/>
        </w:rPr>
        <w:drawing>
          <wp:anchor distT="0" distB="0" distL="114300" distR="114300" simplePos="0" relativeHeight="251661312" behindDoc="1" locked="0" layoutInCell="1" allowOverlap="1" wp14:anchorId="06E70FB9" wp14:editId="6952CDEC">
            <wp:simplePos x="0" y="0"/>
            <wp:positionH relativeFrom="page">
              <wp:align>left</wp:align>
            </wp:positionH>
            <wp:positionV relativeFrom="page">
              <wp:align>top</wp:align>
            </wp:positionV>
            <wp:extent cx="3962504" cy="3313355"/>
            <wp:effectExtent l="952" t="0" r="0" b="952"/>
            <wp:wrapNone/>
            <wp:docPr id="11" name="Picture 11" descr="A picture containing purple, violet, art, lila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urple, violet, art, lilac&#10;&#10;Description automatically generated"/>
                    <pic:cNvPicPr/>
                  </pic:nvPicPr>
                  <pic:blipFill rotWithShape="1">
                    <a:blip r:embed="rId12" cstate="print">
                      <a:duotone>
                        <a:schemeClr val="bg2">
                          <a:shade val="45000"/>
                          <a:satMod val="135000"/>
                        </a:schemeClr>
                        <a:prstClr val="white"/>
                      </a:duotone>
                      <a:extLst>
                        <a:ext uri="{28A0092B-C50C-407E-A947-70E740481C1C}">
                          <a14:useLocalDpi xmlns:a14="http://schemas.microsoft.com/office/drawing/2010/main" val="0"/>
                        </a:ext>
                      </a:extLst>
                    </a:blip>
                    <a:srcRect r="65546" b="59397"/>
                    <a:stretch/>
                  </pic:blipFill>
                  <pic:spPr bwMode="auto">
                    <a:xfrm rot="5400000" flipV="1">
                      <a:off x="0" y="0"/>
                      <a:ext cx="3962504" cy="3313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8304ED" w14:textId="77777777" w:rsidR="00B80382" w:rsidRPr="0066050E" w:rsidRDefault="00B80382" w:rsidP="00B80382">
      <w:pPr>
        <w:pStyle w:val="Tabletitle"/>
        <w:rPr>
          <w:rFonts w:asciiTheme="minorHAnsi" w:hAnsiTheme="minorHAnsi" w:cstheme="minorBidi"/>
          <w:color w:val="auto"/>
          <w:sz w:val="22"/>
          <w:szCs w:val="22"/>
        </w:rPr>
      </w:pPr>
    </w:p>
    <w:p w14:paraId="5560FC0C" w14:textId="77777777" w:rsidR="00B80382" w:rsidRPr="0066050E" w:rsidRDefault="00B80382" w:rsidP="00B80382">
      <w:pPr>
        <w:pStyle w:val="Tabletitle"/>
        <w:rPr>
          <w:rFonts w:asciiTheme="minorHAnsi" w:hAnsiTheme="minorHAnsi" w:cstheme="minorBidi"/>
          <w:color w:val="auto"/>
          <w:sz w:val="22"/>
          <w:szCs w:val="22"/>
        </w:rPr>
      </w:pPr>
    </w:p>
    <w:p w14:paraId="04B22D42" w14:textId="77777777" w:rsidR="00B80382" w:rsidRPr="0066050E" w:rsidRDefault="00B80382" w:rsidP="00B80382">
      <w:pPr>
        <w:pStyle w:val="Tabletitle"/>
        <w:rPr>
          <w:rFonts w:asciiTheme="minorHAnsi" w:hAnsiTheme="minorHAnsi" w:cstheme="minorBidi"/>
          <w:color w:val="auto"/>
          <w:sz w:val="22"/>
          <w:szCs w:val="22"/>
        </w:rPr>
      </w:pPr>
    </w:p>
    <w:p w14:paraId="427EE8BC" w14:textId="77777777" w:rsidR="00B80382" w:rsidRPr="0066050E" w:rsidRDefault="00B80382" w:rsidP="00B80382">
      <w:pPr>
        <w:pStyle w:val="Tabletitle"/>
        <w:rPr>
          <w:rFonts w:asciiTheme="minorHAnsi" w:hAnsiTheme="minorHAnsi" w:cstheme="minorBidi"/>
          <w:color w:val="auto"/>
          <w:sz w:val="22"/>
          <w:szCs w:val="22"/>
        </w:rPr>
      </w:pPr>
    </w:p>
    <w:p w14:paraId="19B35123" w14:textId="77777777" w:rsidR="00B80382" w:rsidRPr="0066050E" w:rsidRDefault="00B80382" w:rsidP="00B80382">
      <w:pPr>
        <w:pStyle w:val="Tabletitle"/>
        <w:rPr>
          <w:rFonts w:asciiTheme="minorHAnsi" w:hAnsiTheme="minorHAnsi" w:cstheme="minorBidi"/>
          <w:color w:val="auto"/>
          <w:sz w:val="22"/>
          <w:szCs w:val="22"/>
        </w:rPr>
      </w:pPr>
    </w:p>
    <w:p w14:paraId="0F3C6138" w14:textId="77777777" w:rsidR="00B80382" w:rsidRPr="0066050E" w:rsidRDefault="00B80382" w:rsidP="00B80382">
      <w:pPr>
        <w:pStyle w:val="Tabletitle"/>
        <w:rPr>
          <w:rFonts w:asciiTheme="minorHAnsi" w:hAnsiTheme="minorHAnsi" w:cstheme="minorBidi"/>
          <w:color w:val="auto"/>
          <w:sz w:val="22"/>
          <w:szCs w:val="22"/>
        </w:rPr>
      </w:pPr>
    </w:p>
    <w:p w14:paraId="1A6A48FC" w14:textId="77777777" w:rsidR="00B80382" w:rsidRPr="0066050E" w:rsidRDefault="00B80382" w:rsidP="00B80382">
      <w:pPr>
        <w:pStyle w:val="Tabletitle"/>
        <w:rPr>
          <w:rFonts w:asciiTheme="minorHAnsi" w:hAnsiTheme="minorHAnsi" w:cstheme="minorBidi"/>
          <w:color w:val="auto"/>
          <w:sz w:val="22"/>
          <w:szCs w:val="22"/>
        </w:rPr>
      </w:pPr>
    </w:p>
    <w:p w14:paraId="7A7EA264" w14:textId="77777777" w:rsidR="00B80382" w:rsidRPr="0066050E" w:rsidRDefault="00B80382" w:rsidP="00B80382">
      <w:pPr>
        <w:pStyle w:val="Tabletitle"/>
        <w:rPr>
          <w:rFonts w:ascii="Bahnschrift SemiCondensed" w:hAnsi="Bahnschrift SemiCondensed" w:cstheme="minorBidi"/>
          <w:color w:val="7030A0"/>
          <w:sz w:val="22"/>
          <w:szCs w:val="22"/>
        </w:rPr>
      </w:pPr>
    </w:p>
    <w:p w14:paraId="6728D508" w14:textId="77B6B4E2" w:rsidR="00B80382" w:rsidRPr="0066050E" w:rsidRDefault="00D06C13" w:rsidP="00B80382">
      <w:pPr>
        <w:pStyle w:val="Tabletitle"/>
        <w:spacing w:after="0" w:line="240" w:lineRule="auto"/>
        <w:ind w:left="-567" w:right="-1419" w:hanging="142"/>
        <w:jc w:val="center"/>
        <w:rPr>
          <w:rFonts w:ascii="Bahnschrift SemiCondensed" w:hAnsi="Bahnschrift SemiCondensed" w:cs="Tahoma"/>
          <w:color w:val="7030A0"/>
          <w:sz w:val="72"/>
          <w:szCs w:val="72"/>
        </w:rPr>
      </w:pPr>
      <w:r w:rsidRPr="0066050E">
        <w:rPr>
          <w:rFonts w:ascii="Bahnschrift SemiCondensed" w:hAnsi="Bahnschrift SemiCondensed" w:cs="Tahoma"/>
          <w:color w:val="7030A0"/>
          <w:sz w:val="72"/>
          <w:szCs w:val="72"/>
        </w:rPr>
        <w:t>Informatīvais ziņojums</w:t>
      </w:r>
    </w:p>
    <w:p w14:paraId="1541FFB7" w14:textId="7453E03D" w:rsidR="00B80382" w:rsidRPr="0066050E" w:rsidRDefault="00B80382" w:rsidP="002971D8">
      <w:pPr>
        <w:pStyle w:val="Tabletitle"/>
        <w:spacing w:after="0" w:line="240" w:lineRule="auto"/>
        <w:ind w:left="-567" w:right="-568"/>
        <w:jc w:val="center"/>
        <w:rPr>
          <w:rFonts w:ascii="Bahnschrift SemiCondensed" w:hAnsi="Bahnschrift SemiCondensed" w:cs="Tahoma"/>
          <w:b/>
          <w:color w:val="7030A0"/>
          <w:sz w:val="72"/>
          <w:szCs w:val="72"/>
        </w:rPr>
      </w:pPr>
      <w:r w:rsidRPr="0066050E">
        <w:rPr>
          <w:rFonts w:ascii="Bahnschrift SemiCondensed" w:hAnsi="Bahnschrift SemiCondensed" w:cs="Tahoma"/>
          <w:b/>
          <w:color w:val="7030A0"/>
          <w:sz w:val="72"/>
          <w:szCs w:val="72"/>
        </w:rPr>
        <w:t xml:space="preserve">“Par </w:t>
      </w:r>
      <w:r w:rsidR="00D06C13" w:rsidRPr="0066050E">
        <w:rPr>
          <w:rFonts w:ascii="Bahnschrift SemiCondensed" w:hAnsi="Bahnschrift SemiCondensed" w:cs="Tahoma"/>
          <w:b/>
          <w:color w:val="7030A0"/>
          <w:sz w:val="72"/>
          <w:szCs w:val="72"/>
        </w:rPr>
        <w:t xml:space="preserve">nacionālas iniciatīvas </w:t>
      </w:r>
      <w:r w:rsidR="00086888" w:rsidRPr="0066050E">
        <w:rPr>
          <w:rFonts w:ascii="Bahnschrift SemiCondensed" w:hAnsi="Bahnschrift SemiCondensed" w:cs="Tahoma"/>
          <w:b/>
          <w:i/>
          <w:iCs/>
          <w:color w:val="7030A0"/>
          <w:sz w:val="72"/>
          <w:szCs w:val="72"/>
        </w:rPr>
        <w:t>“</w:t>
      </w:r>
      <w:proofErr w:type="spellStart"/>
      <w:r w:rsidR="00086888" w:rsidRPr="0066050E">
        <w:rPr>
          <w:rFonts w:ascii="Bahnschrift SemiCondensed" w:hAnsi="Bahnschrift SemiCondensed" w:cs="Tahoma"/>
          <w:b/>
          <w:i/>
          <w:iCs/>
          <w:color w:val="7030A0"/>
          <w:sz w:val="72"/>
          <w:szCs w:val="72"/>
        </w:rPr>
        <w:t>Study</w:t>
      </w:r>
      <w:proofErr w:type="spellEnd"/>
      <w:r w:rsidR="00086888" w:rsidRPr="0066050E">
        <w:rPr>
          <w:rFonts w:ascii="Bahnschrift SemiCondensed" w:hAnsi="Bahnschrift SemiCondensed" w:cs="Tahoma"/>
          <w:b/>
          <w:i/>
          <w:iCs/>
          <w:color w:val="7030A0"/>
          <w:sz w:val="72"/>
          <w:szCs w:val="72"/>
        </w:rPr>
        <w:t xml:space="preserve"> </w:t>
      </w:r>
      <w:proofErr w:type="spellStart"/>
      <w:r w:rsidR="00086888" w:rsidRPr="0066050E">
        <w:rPr>
          <w:rFonts w:ascii="Bahnschrift SemiCondensed" w:hAnsi="Bahnschrift SemiCondensed" w:cs="Tahoma"/>
          <w:b/>
          <w:i/>
          <w:iCs/>
          <w:color w:val="7030A0"/>
          <w:sz w:val="72"/>
          <w:szCs w:val="72"/>
        </w:rPr>
        <w:t>in</w:t>
      </w:r>
      <w:proofErr w:type="spellEnd"/>
      <w:r w:rsidR="00086888" w:rsidRPr="0066050E">
        <w:rPr>
          <w:rFonts w:ascii="Bahnschrift SemiCondensed" w:hAnsi="Bahnschrift SemiCondensed" w:cs="Tahoma"/>
          <w:b/>
          <w:i/>
          <w:iCs/>
          <w:color w:val="7030A0"/>
          <w:sz w:val="72"/>
          <w:szCs w:val="72"/>
        </w:rPr>
        <w:t xml:space="preserve"> Latvia” </w:t>
      </w:r>
      <w:r w:rsidR="00D06C13" w:rsidRPr="0066050E">
        <w:rPr>
          <w:rFonts w:ascii="Bahnschrift SemiCondensed" w:hAnsi="Bahnschrift SemiCondensed" w:cs="Tahoma"/>
          <w:b/>
          <w:color w:val="7030A0"/>
          <w:sz w:val="72"/>
          <w:szCs w:val="72"/>
        </w:rPr>
        <w:t xml:space="preserve"> t</w:t>
      </w:r>
      <w:r w:rsidR="00064D20" w:rsidRPr="0066050E">
        <w:rPr>
          <w:rFonts w:ascii="Bahnschrift SemiCondensed" w:hAnsi="Bahnschrift SemiCondensed" w:cs="Tahoma"/>
          <w:b/>
          <w:color w:val="7030A0"/>
          <w:sz w:val="72"/>
          <w:szCs w:val="72"/>
        </w:rPr>
        <w:t>u</w:t>
      </w:r>
      <w:r w:rsidR="00D06C13" w:rsidRPr="0066050E">
        <w:rPr>
          <w:rFonts w:ascii="Bahnschrift SemiCondensed" w:hAnsi="Bahnschrift SemiCondensed" w:cs="Tahoma"/>
          <w:b/>
          <w:color w:val="7030A0"/>
          <w:sz w:val="72"/>
          <w:szCs w:val="72"/>
        </w:rPr>
        <w:t>rpmāko finansēšanu</w:t>
      </w:r>
      <w:r w:rsidRPr="0066050E">
        <w:rPr>
          <w:rFonts w:ascii="Bahnschrift SemiCondensed" w:hAnsi="Bahnschrift SemiCondensed" w:cs="Tahoma"/>
          <w:b/>
          <w:color w:val="7030A0"/>
          <w:sz w:val="72"/>
          <w:szCs w:val="72"/>
        </w:rPr>
        <w:t>”</w:t>
      </w:r>
    </w:p>
    <w:p w14:paraId="1FFBD218" w14:textId="77777777" w:rsidR="00B80382" w:rsidRPr="0066050E" w:rsidRDefault="00B80382" w:rsidP="00B80382">
      <w:pPr>
        <w:pStyle w:val="Tabletitle"/>
        <w:rPr>
          <w:rFonts w:asciiTheme="minorHAnsi" w:hAnsiTheme="minorHAnsi" w:cstheme="minorBidi"/>
          <w:b/>
          <w:color w:val="auto"/>
          <w:sz w:val="34"/>
          <w:szCs w:val="34"/>
        </w:rPr>
      </w:pPr>
    </w:p>
    <w:p w14:paraId="1AB7A88E" w14:textId="77777777" w:rsidR="00B80382" w:rsidRPr="0066050E" w:rsidRDefault="00B80382" w:rsidP="00B80382">
      <w:pPr>
        <w:pStyle w:val="Tabletitle"/>
        <w:rPr>
          <w:rFonts w:asciiTheme="minorHAnsi" w:hAnsiTheme="minorHAnsi" w:cstheme="minorBidi"/>
          <w:color w:val="auto"/>
          <w:sz w:val="22"/>
          <w:szCs w:val="22"/>
        </w:rPr>
      </w:pPr>
    </w:p>
    <w:p w14:paraId="12CA0E27" w14:textId="77777777" w:rsidR="00B80382" w:rsidRPr="0066050E" w:rsidRDefault="00B80382" w:rsidP="00B80382">
      <w:pPr>
        <w:pStyle w:val="Tabletitle"/>
        <w:rPr>
          <w:rFonts w:asciiTheme="minorHAnsi" w:hAnsiTheme="minorHAnsi" w:cstheme="minorBidi"/>
          <w:color w:val="auto"/>
          <w:sz w:val="22"/>
          <w:szCs w:val="22"/>
        </w:rPr>
      </w:pPr>
    </w:p>
    <w:p w14:paraId="6C8DBB57" w14:textId="77777777" w:rsidR="00B80382" w:rsidRPr="0066050E" w:rsidRDefault="00B80382" w:rsidP="00B80382">
      <w:pPr>
        <w:pStyle w:val="Tabletitle"/>
        <w:rPr>
          <w:rFonts w:asciiTheme="minorHAnsi" w:hAnsiTheme="minorHAnsi" w:cstheme="minorBidi"/>
          <w:color w:val="auto"/>
          <w:sz w:val="22"/>
          <w:szCs w:val="22"/>
        </w:rPr>
      </w:pPr>
    </w:p>
    <w:p w14:paraId="1458FC42" w14:textId="77777777" w:rsidR="00B80382" w:rsidRPr="0066050E" w:rsidRDefault="00B80382" w:rsidP="00B80382">
      <w:pPr>
        <w:pStyle w:val="Tabletitle"/>
        <w:rPr>
          <w:rFonts w:asciiTheme="minorHAnsi" w:hAnsiTheme="minorHAnsi" w:cstheme="minorBidi"/>
          <w:color w:val="auto"/>
          <w:sz w:val="22"/>
          <w:szCs w:val="22"/>
        </w:rPr>
      </w:pPr>
    </w:p>
    <w:p w14:paraId="34D228FF" w14:textId="77777777" w:rsidR="00B80382" w:rsidRPr="0066050E" w:rsidRDefault="00B80382" w:rsidP="00B80382">
      <w:pPr>
        <w:pStyle w:val="Tabletitle"/>
        <w:rPr>
          <w:rFonts w:asciiTheme="minorHAnsi" w:hAnsiTheme="minorHAnsi" w:cstheme="minorBidi"/>
          <w:color w:val="auto"/>
          <w:sz w:val="22"/>
          <w:szCs w:val="22"/>
        </w:rPr>
      </w:pPr>
    </w:p>
    <w:p w14:paraId="7D7BA13D" w14:textId="77777777" w:rsidR="00B80382" w:rsidRPr="0066050E" w:rsidRDefault="00B80382" w:rsidP="00B80382">
      <w:pPr>
        <w:pStyle w:val="Tabletitle"/>
        <w:rPr>
          <w:rFonts w:ascii="Tahoma" w:hAnsi="Tahoma" w:cs="Tahoma"/>
          <w:color w:val="auto"/>
          <w:sz w:val="22"/>
          <w:szCs w:val="22"/>
        </w:rPr>
      </w:pPr>
    </w:p>
    <w:p w14:paraId="0AE5A2DD" w14:textId="77777777" w:rsidR="00B80382" w:rsidRPr="0066050E" w:rsidRDefault="00B80382" w:rsidP="00B80382">
      <w:pPr>
        <w:pStyle w:val="Tabletitle"/>
        <w:rPr>
          <w:rFonts w:ascii="Tahoma" w:hAnsi="Tahoma" w:cs="Tahoma"/>
          <w:color w:val="auto"/>
          <w:sz w:val="22"/>
          <w:szCs w:val="22"/>
        </w:rPr>
      </w:pPr>
    </w:p>
    <w:p w14:paraId="26A5BBF3" w14:textId="4215638D" w:rsidR="00B80382" w:rsidRPr="0066050E" w:rsidRDefault="00B80382" w:rsidP="00B80382">
      <w:pPr>
        <w:pStyle w:val="Tabletitle"/>
        <w:rPr>
          <w:rFonts w:ascii="Tahoma" w:hAnsi="Tahoma" w:cs="Tahoma"/>
          <w:color w:val="auto"/>
          <w:sz w:val="22"/>
          <w:szCs w:val="22"/>
        </w:rPr>
      </w:pPr>
    </w:p>
    <w:p w14:paraId="3F280D94" w14:textId="77777777" w:rsidR="00B80382" w:rsidRPr="0066050E" w:rsidRDefault="00B80382" w:rsidP="00B80382">
      <w:pPr>
        <w:pStyle w:val="Tabletitle"/>
        <w:rPr>
          <w:rFonts w:ascii="Tahoma" w:hAnsi="Tahoma" w:cs="Tahoma"/>
          <w:color w:val="auto"/>
          <w:sz w:val="22"/>
          <w:szCs w:val="22"/>
        </w:rPr>
      </w:pPr>
    </w:p>
    <w:p w14:paraId="7E9DB85C" w14:textId="77777777" w:rsidR="00B80382" w:rsidRPr="0066050E" w:rsidRDefault="00B80382" w:rsidP="00B80382">
      <w:pPr>
        <w:pStyle w:val="Tabletitle"/>
        <w:spacing w:before="0" w:after="0"/>
        <w:jc w:val="center"/>
        <w:rPr>
          <w:rFonts w:ascii="Bahnschrift Light" w:hAnsi="Bahnschrift Light" w:cs="Tahoma"/>
          <w:color w:val="808080" w:themeColor="background1" w:themeShade="80"/>
          <w:sz w:val="28"/>
          <w:szCs w:val="28"/>
        </w:rPr>
      </w:pPr>
      <w:r w:rsidRPr="0066050E">
        <w:rPr>
          <w:rFonts w:ascii="Bahnschrift Light" w:hAnsi="Bahnschrift Light" w:cs="Tahoma"/>
          <w:color w:val="808080" w:themeColor="background1" w:themeShade="80"/>
          <w:sz w:val="28"/>
          <w:szCs w:val="28"/>
        </w:rPr>
        <w:t>Izglītības un zinātnes ministrija</w:t>
      </w:r>
    </w:p>
    <w:p w14:paraId="26B1A053" w14:textId="77777777" w:rsidR="00B80382" w:rsidRPr="0066050E" w:rsidRDefault="00B80382" w:rsidP="00B80382">
      <w:pPr>
        <w:pStyle w:val="Tabletitle"/>
        <w:jc w:val="center"/>
        <w:rPr>
          <w:rFonts w:ascii="Bahnschrift Light" w:hAnsi="Bahnschrift Light" w:cstheme="minorBidi"/>
          <w:color w:val="auto"/>
          <w:sz w:val="22"/>
          <w:szCs w:val="22"/>
        </w:rPr>
      </w:pPr>
    </w:p>
    <w:p w14:paraId="07605FA8" w14:textId="22200966" w:rsidR="00B80382" w:rsidRPr="0066050E" w:rsidRDefault="00B80382" w:rsidP="00B80382">
      <w:pPr>
        <w:pStyle w:val="Tabletitle"/>
        <w:rPr>
          <w:rFonts w:ascii="Bahnschrift Light" w:hAnsi="Bahnschrift Light" w:cstheme="minorBidi"/>
          <w:color w:val="auto"/>
          <w:sz w:val="22"/>
          <w:szCs w:val="22"/>
        </w:rPr>
      </w:pPr>
      <w:r w:rsidRPr="0066050E">
        <w:rPr>
          <w:rFonts w:asciiTheme="minorHAnsi" w:hAnsiTheme="minorHAnsi" w:cstheme="minorBidi"/>
          <w:noProof/>
          <w:color w:val="auto"/>
          <w:sz w:val="22"/>
          <w:szCs w:val="22"/>
        </w:rPr>
        <w:drawing>
          <wp:anchor distT="0" distB="0" distL="114300" distR="114300" simplePos="0" relativeHeight="251662336" behindDoc="1" locked="0" layoutInCell="1" allowOverlap="1" wp14:anchorId="28B2CCE6" wp14:editId="08F76F21">
            <wp:simplePos x="0" y="0"/>
            <wp:positionH relativeFrom="page">
              <wp:align>right</wp:align>
            </wp:positionH>
            <wp:positionV relativeFrom="page">
              <wp:posOffset>8027035</wp:posOffset>
            </wp:positionV>
            <wp:extent cx="3385185" cy="2441575"/>
            <wp:effectExtent l="0" t="0" r="1270" b="1270"/>
            <wp:wrapNone/>
            <wp:docPr id="13" name="Picture 13" descr="A picture containing purple, violet, art, lila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urple, violet, art, lilac&#10;&#10;Description automatically generated"/>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r="57125" b="56417"/>
                    <a:stretch/>
                  </pic:blipFill>
                  <pic:spPr bwMode="auto">
                    <a:xfrm rot="16200000" flipV="1">
                      <a:off x="0" y="0"/>
                      <a:ext cx="3385185" cy="244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4258CC" w14:textId="77777777" w:rsidR="00B80382" w:rsidRPr="0066050E" w:rsidRDefault="00B80382" w:rsidP="00B80382">
      <w:pPr>
        <w:pStyle w:val="Tabletitle"/>
        <w:jc w:val="center"/>
        <w:rPr>
          <w:rFonts w:ascii="Bahnschrift Light" w:hAnsi="Bahnschrift Light" w:cstheme="minorBidi"/>
          <w:color w:val="auto"/>
          <w:sz w:val="22"/>
          <w:szCs w:val="22"/>
        </w:rPr>
      </w:pPr>
    </w:p>
    <w:p w14:paraId="67553664" w14:textId="353B86C1" w:rsidR="00B80382" w:rsidRPr="0066050E" w:rsidRDefault="00B80382" w:rsidP="00B80382">
      <w:pPr>
        <w:pStyle w:val="Tabletitle"/>
        <w:jc w:val="center"/>
        <w:rPr>
          <w:rFonts w:ascii="Bahnschrift Light" w:hAnsi="Bahnschrift Light" w:cstheme="minorBidi"/>
          <w:color w:val="808080" w:themeColor="background1" w:themeShade="80"/>
          <w:sz w:val="22"/>
          <w:szCs w:val="22"/>
        </w:rPr>
      </w:pPr>
      <w:r w:rsidRPr="0066050E">
        <w:rPr>
          <w:rFonts w:ascii="Bahnschrift Light" w:hAnsi="Bahnschrift Light" w:cstheme="minorBidi"/>
          <w:color w:val="808080" w:themeColor="background1" w:themeShade="80"/>
          <w:sz w:val="22"/>
          <w:szCs w:val="22"/>
        </w:rPr>
        <w:t>202</w:t>
      </w:r>
      <w:r w:rsidR="002E78EC" w:rsidRPr="0066050E">
        <w:rPr>
          <w:rFonts w:ascii="Bahnschrift Light" w:hAnsi="Bahnschrift Light" w:cstheme="minorBidi"/>
          <w:color w:val="808080" w:themeColor="background1" w:themeShade="80"/>
          <w:sz w:val="22"/>
          <w:szCs w:val="22"/>
        </w:rPr>
        <w:t>5</w:t>
      </w:r>
      <w:r w:rsidRPr="0066050E">
        <w:rPr>
          <w:rFonts w:ascii="Bahnschrift Light" w:hAnsi="Bahnschrift Light" w:cstheme="minorBidi"/>
          <w:color w:val="808080" w:themeColor="background1" w:themeShade="80"/>
          <w:sz w:val="22"/>
          <w:szCs w:val="22"/>
        </w:rPr>
        <w:t>.gads</w:t>
      </w:r>
    </w:p>
    <w:p w14:paraId="4B148194" w14:textId="77777777" w:rsidR="00B80382" w:rsidRPr="0066050E" w:rsidRDefault="00B80382" w:rsidP="00B80382">
      <w:pPr>
        <w:pStyle w:val="Tabletitle"/>
        <w:jc w:val="center"/>
        <w:rPr>
          <w:rFonts w:ascii="Bahnschrift Light" w:hAnsi="Bahnschrift Light" w:cstheme="minorBidi"/>
          <w:color w:val="auto"/>
          <w:sz w:val="22"/>
          <w:szCs w:val="22"/>
        </w:rPr>
      </w:pPr>
    </w:p>
    <w:p w14:paraId="5A222CBC" w14:textId="43014B27" w:rsidR="00B80382" w:rsidRPr="0066050E" w:rsidRDefault="009E7621" w:rsidP="009E7621">
      <w:pPr>
        <w:pStyle w:val="Heading1"/>
      </w:pPr>
      <w:bookmarkStart w:id="0" w:name="_Toc159325047"/>
      <w:bookmarkStart w:id="1" w:name="_Toc216188472"/>
      <w:r w:rsidRPr="0066050E">
        <w:t>Saturs</w:t>
      </w:r>
      <w:bookmarkEnd w:id="0"/>
      <w:bookmarkEnd w:id="1"/>
    </w:p>
    <w:sdt>
      <w:sdtPr>
        <w:rPr>
          <w:rFonts w:asciiTheme="minorHAnsi" w:hAnsiTheme="minorHAnsi" w:cstheme="minorBidi"/>
          <w:color w:val="auto"/>
          <w:sz w:val="22"/>
          <w:szCs w:val="22"/>
        </w:rPr>
        <w:id w:val="501944580"/>
        <w:docPartObj>
          <w:docPartGallery w:val="Table of Contents"/>
          <w:docPartUnique/>
        </w:docPartObj>
      </w:sdtPr>
      <w:sdtEndPr>
        <w:rPr>
          <w:sz w:val="24"/>
          <w:szCs w:val="24"/>
        </w:rPr>
      </w:sdtEndPr>
      <w:sdtContent>
        <w:p w14:paraId="6C1B09DA" w14:textId="77777777" w:rsidR="00B80382" w:rsidRPr="0066050E" w:rsidRDefault="00B80382" w:rsidP="00B80382">
          <w:pPr>
            <w:pStyle w:val="Tabletitle"/>
          </w:pPr>
          <w:r w:rsidRPr="0066050E">
            <w:t>Saturs</w:t>
          </w:r>
        </w:p>
        <w:p w14:paraId="535D54D4" w14:textId="3FE61EA4" w:rsidR="00904167" w:rsidRDefault="00B80382">
          <w:pPr>
            <w:pStyle w:val="TOC1"/>
            <w:tabs>
              <w:tab w:val="right" w:leader="dot" w:pos="8920"/>
            </w:tabs>
            <w:rPr>
              <w:rFonts w:eastAsiaTheme="minorEastAsia" w:cstheme="minorBidi"/>
              <w:noProof/>
              <w:kern w:val="2"/>
              <w:sz w:val="22"/>
              <w:szCs w:val="22"/>
              <w:lang w:eastAsia="lv-LV"/>
              <w14:ligatures w14:val="standardContextual"/>
            </w:rPr>
          </w:pPr>
          <w:r w:rsidRPr="0066050E">
            <w:fldChar w:fldCharType="begin"/>
          </w:r>
          <w:r w:rsidRPr="0066050E">
            <w:instrText xml:space="preserve"> TOC \o "1-3" \h \z \u </w:instrText>
          </w:r>
          <w:r w:rsidRPr="0066050E">
            <w:fldChar w:fldCharType="separate"/>
          </w:r>
          <w:hyperlink w:anchor="_Toc216188472" w:history="1">
            <w:r w:rsidR="00904167" w:rsidRPr="00EB146E">
              <w:rPr>
                <w:rStyle w:val="Hyperlink"/>
                <w:noProof/>
              </w:rPr>
              <w:t>Saturs</w:t>
            </w:r>
            <w:r w:rsidR="00904167">
              <w:rPr>
                <w:noProof/>
                <w:webHidden/>
              </w:rPr>
              <w:tab/>
            </w:r>
            <w:r w:rsidR="00904167">
              <w:rPr>
                <w:noProof/>
                <w:webHidden/>
              </w:rPr>
              <w:fldChar w:fldCharType="begin"/>
            </w:r>
            <w:r w:rsidR="00904167">
              <w:rPr>
                <w:noProof/>
                <w:webHidden/>
              </w:rPr>
              <w:instrText xml:space="preserve"> PAGEREF _Toc216188472 \h </w:instrText>
            </w:r>
            <w:r w:rsidR="00904167">
              <w:rPr>
                <w:noProof/>
                <w:webHidden/>
              </w:rPr>
            </w:r>
            <w:r w:rsidR="00904167">
              <w:rPr>
                <w:noProof/>
                <w:webHidden/>
              </w:rPr>
              <w:fldChar w:fldCharType="separate"/>
            </w:r>
            <w:r w:rsidR="00904167">
              <w:rPr>
                <w:noProof/>
                <w:webHidden/>
              </w:rPr>
              <w:t>2</w:t>
            </w:r>
            <w:r w:rsidR="00904167">
              <w:rPr>
                <w:noProof/>
                <w:webHidden/>
              </w:rPr>
              <w:fldChar w:fldCharType="end"/>
            </w:r>
          </w:hyperlink>
        </w:p>
        <w:p w14:paraId="3E8C2D92" w14:textId="5869863A" w:rsidR="00904167" w:rsidRDefault="00000000">
          <w:pPr>
            <w:pStyle w:val="TOC1"/>
            <w:tabs>
              <w:tab w:val="right" w:leader="dot" w:pos="8920"/>
            </w:tabs>
            <w:rPr>
              <w:rFonts w:eastAsiaTheme="minorEastAsia" w:cstheme="minorBidi"/>
              <w:noProof/>
              <w:kern w:val="2"/>
              <w:sz w:val="22"/>
              <w:szCs w:val="22"/>
              <w:lang w:eastAsia="lv-LV"/>
              <w14:ligatures w14:val="standardContextual"/>
            </w:rPr>
          </w:pPr>
          <w:hyperlink w:anchor="_Toc216188473" w:history="1">
            <w:r w:rsidR="00904167" w:rsidRPr="00EB146E">
              <w:rPr>
                <w:rStyle w:val="Hyperlink"/>
                <w:noProof/>
              </w:rPr>
              <w:t>Informatīvā ziņojuma kopsavilkums</w:t>
            </w:r>
            <w:r w:rsidR="00904167">
              <w:rPr>
                <w:noProof/>
                <w:webHidden/>
              </w:rPr>
              <w:tab/>
            </w:r>
            <w:r w:rsidR="00904167">
              <w:rPr>
                <w:noProof/>
                <w:webHidden/>
              </w:rPr>
              <w:fldChar w:fldCharType="begin"/>
            </w:r>
            <w:r w:rsidR="00904167">
              <w:rPr>
                <w:noProof/>
                <w:webHidden/>
              </w:rPr>
              <w:instrText xml:space="preserve"> PAGEREF _Toc216188473 \h </w:instrText>
            </w:r>
            <w:r w:rsidR="00904167">
              <w:rPr>
                <w:noProof/>
                <w:webHidden/>
              </w:rPr>
            </w:r>
            <w:r w:rsidR="00904167">
              <w:rPr>
                <w:noProof/>
                <w:webHidden/>
              </w:rPr>
              <w:fldChar w:fldCharType="separate"/>
            </w:r>
            <w:r w:rsidR="00904167">
              <w:rPr>
                <w:noProof/>
                <w:webHidden/>
              </w:rPr>
              <w:t>3</w:t>
            </w:r>
            <w:r w:rsidR="00904167">
              <w:rPr>
                <w:noProof/>
                <w:webHidden/>
              </w:rPr>
              <w:fldChar w:fldCharType="end"/>
            </w:r>
          </w:hyperlink>
        </w:p>
        <w:p w14:paraId="22BD0ABD" w14:textId="719BBE64" w:rsidR="00904167" w:rsidRDefault="00000000">
          <w:pPr>
            <w:pStyle w:val="TOC1"/>
            <w:tabs>
              <w:tab w:val="right" w:leader="dot" w:pos="8920"/>
            </w:tabs>
            <w:rPr>
              <w:rFonts w:eastAsiaTheme="minorEastAsia" w:cstheme="minorBidi"/>
              <w:noProof/>
              <w:kern w:val="2"/>
              <w:sz w:val="22"/>
              <w:szCs w:val="22"/>
              <w:lang w:eastAsia="lv-LV"/>
              <w14:ligatures w14:val="standardContextual"/>
            </w:rPr>
          </w:pPr>
          <w:hyperlink w:anchor="_Toc216188474" w:history="1">
            <w:r w:rsidR="00904167" w:rsidRPr="00EB146E">
              <w:rPr>
                <w:rStyle w:val="Hyperlink"/>
                <w:noProof/>
              </w:rPr>
              <w:t>Situācijas raksturojums</w:t>
            </w:r>
            <w:r w:rsidR="00904167">
              <w:rPr>
                <w:noProof/>
                <w:webHidden/>
              </w:rPr>
              <w:tab/>
            </w:r>
            <w:r w:rsidR="00904167">
              <w:rPr>
                <w:noProof/>
                <w:webHidden/>
              </w:rPr>
              <w:fldChar w:fldCharType="begin"/>
            </w:r>
            <w:r w:rsidR="00904167">
              <w:rPr>
                <w:noProof/>
                <w:webHidden/>
              </w:rPr>
              <w:instrText xml:space="preserve"> PAGEREF _Toc216188474 \h </w:instrText>
            </w:r>
            <w:r w:rsidR="00904167">
              <w:rPr>
                <w:noProof/>
                <w:webHidden/>
              </w:rPr>
            </w:r>
            <w:r w:rsidR="00904167">
              <w:rPr>
                <w:noProof/>
                <w:webHidden/>
              </w:rPr>
              <w:fldChar w:fldCharType="separate"/>
            </w:r>
            <w:r w:rsidR="00904167">
              <w:rPr>
                <w:noProof/>
                <w:webHidden/>
              </w:rPr>
              <w:t>4</w:t>
            </w:r>
            <w:r w:rsidR="00904167">
              <w:rPr>
                <w:noProof/>
                <w:webHidden/>
              </w:rPr>
              <w:fldChar w:fldCharType="end"/>
            </w:r>
          </w:hyperlink>
        </w:p>
        <w:p w14:paraId="4951C030" w14:textId="7C23723E" w:rsidR="00904167" w:rsidRDefault="00000000">
          <w:pPr>
            <w:pStyle w:val="TOC1"/>
            <w:tabs>
              <w:tab w:val="right" w:leader="dot" w:pos="8920"/>
            </w:tabs>
            <w:rPr>
              <w:rFonts w:eastAsiaTheme="minorEastAsia" w:cstheme="minorBidi"/>
              <w:noProof/>
              <w:kern w:val="2"/>
              <w:sz w:val="22"/>
              <w:szCs w:val="22"/>
              <w:lang w:eastAsia="lv-LV"/>
              <w14:ligatures w14:val="standardContextual"/>
            </w:rPr>
          </w:pPr>
          <w:hyperlink w:anchor="_Toc216188475" w:history="1">
            <w:r w:rsidR="00904167" w:rsidRPr="00EB146E">
              <w:rPr>
                <w:rStyle w:val="Hyperlink"/>
                <w:noProof/>
              </w:rPr>
              <w:t>Ārvalstu studentu ekonomiskais pienesums un sasaiste ar valsts prioritātēm</w:t>
            </w:r>
            <w:r w:rsidR="00904167">
              <w:rPr>
                <w:noProof/>
                <w:webHidden/>
              </w:rPr>
              <w:tab/>
            </w:r>
            <w:r w:rsidR="00904167">
              <w:rPr>
                <w:noProof/>
                <w:webHidden/>
              </w:rPr>
              <w:fldChar w:fldCharType="begin"/>
            </w:r>
            <w:r w:rsidR="00904167">
              <w:rPr>
                <w:noProof/>
                <w:webHidden/>
              </w:rPr>
              <w:instrText xml:space="preserve"> PAGEREF _Toc216188475 \h </w:instrText>
            </w:r>
            <w:r w:rsidR="00904167">
              <w:rPr>
                <w:noProof/>
                <w:webHidden/>
              </w:rPr>
            </w:r>
            <w:r w:rsidR="00904167">
              <w:rPr>
                <w:noProof/>
                <w:webHidden/>
              </w:rPr>
              <w:fldChar w:fldCharType="separate"/>
            </w:r>
            <w:r w:rsidR="00904167">
              <w:rPr>
                <w:noProof/>
                <w:webHidden/>
              </w:rPr>
              <w:t>8</w:t>
            </w:r>
            <w:r w:rsidR="00904167">
              <w:rPr>
                <w:noProof/>
                <w:webHidden/>
              </w:rPr>
              <w:fldChar w:fldCharType="end"/>
            </w:r>
          </w:hyperlink>
        </w:p>
        <w:p w14:paraId="6046CEDF" w14:textId="7A02DB11" w:rsidR="00904167" w:rsidRDefault="00000000">
          <w:pPr>
            <w:pStyle w:val="TOC1"/>
            <w:tabs>
              <w:tab w:val="right" w:leader="dot" w:pos="8920"/>
            </w:tabs>
            <w:rPr>
              <w:rFonts w:eastAsiaTheme="minorEastAsia" w:cstheme="minorBidi"/>
              <w:noProof/>
              <w:kern w:val="2"/>
              <w:sz w:val="22"/>
              <w:szCs w:val="22"/>
              <w:lang w:eastAsia="lv-LV"/>
              <w14:ligatures w14:val="standardContextual"/>
            </w:rPr>
          </w:pPr>
          <w:hyperlink w:anchor="_Toc216188476" w:history="1">
            <w:r w:rsidR="00904167" w:rsidRPr="00EB146E">
              <w:rPr>
                <w:rStyle w:val="Hyperlink"/>
                <w:i/>
                <w:iCs/>
                <w:noProof/>
              </w:rPr>
              <w:t xml:space="preserve">“Study in Latvia” </w:t>
            </w:r>
            <w:r w:rsidR="00904167" w:rsidRPr="00EB146E">
              <w:rPr>
                <w:rStyle w:val="Hyperlink"/>
                <w:noProof/>
              </w:rPr>
              <w:t xml:space="preserve"> darba novērtējums</w:t>
            </w:r>
            <w:r w:rsidR="00904167">
              <w:rPr>
                <w:noProof/>
                <w:webHidden/>
              </w:rPr>
              <w:tab/>
            </w:r>
            <w:r w:rsidR="00904167">
              <w:rPr>
                <w:noProof/>
                <w:webHidden/>
              </w:rPr>
              <w:fldChar w:fldCharType="begin"/>
            </w:r>
            <w:r w:rsidR="00904167">
              <w:rPr>
                <w:noProof/>
                <w:webHidden/>
              </w:rPr>
              <w:instrText xml:space="preserve"> PAGEREF _Toc216188476 \h </w:instrText>
            </w:r>
            <w:r w:rsidR="00904167">
              <w:rPr>
                <w:noProof/>
                <w:webHidden/>
              </w:rPr>
            </w:r>
            <w:r w:rsidR="00904167">
              <w:rPr>
                <w:noProof/>
                <w:webHidden/>
              </w:rPr>
              <w:fldChar w:fldCharType="separate"/>
            </w:r>
            <w:r w:rsidR="00904167">
              <w:rPr>
                <w:noProof/>
                <w:webHidden/>
              </w:rPr>
              <w:t>10</w:t>
            </w:r>
            <w:r w:rsidR="00904167">
              <w:rPr>
                <w:noProof/>
                <w:webHidden/>
              </w:rPr>
              <w:fldChar w:fldCharType="end"/>
            </w:r>
          </w:hyperlink>
        </w:p>
        <w:p w14:paraId="177B2E43" w14:textId="3F81F3F7" w:rsidR="00904167" w:rsidRDefault="00000000">
          <w:pPr>
            <w:pStyle w:val="TOC1"/>
            <w:tabs>
              <w:tab w:val="right" w:leader="dot" w:pos="8920"/>
            </w:tabs>
            <w:rPr>
              <w:rFonts w:eastAsiaTheme="minorEastAsia" w:cstheme="minorBidi"/>
              <w:noProof/>
              <w:kern w:val="2"/>
              <w:sz w:val="22"/>
              <w:szCs w:val="22"/>
              <w:lang w:eastAsia="lv-LV"/>
              <w14:ligatures w14:val="standardContextual"/>
            </w:rPr>
          </w:pPr>
          <w:hyperlink w:anchor="_Toc216188477" w:history="1">
            <w:r w:rsidR="00904167" w:rsidRPr="00EB146E">
              <w:rPr>
                <w:rStyle w:val="Hyperlink"/>
                <w:noProof/>
              </w:rPr>
              <w:t>Secinājumi un nākamie soļi</w:t>
            </w:r>
            <w:r w:rsidR="00904167">
              <w:rPr>
                <w:noProof/>
                <w:webHidden/>
              </w:rPr>
              <w:tab/>
            </w:r>
            <w:r w:rsidR="00904167">
              <w:rPr>
                <w:noProof/>
                <w:webHidden/>
              </w:rPr>
              <w:fldChar w:fldCharType="begin"/>
            </w:r>
            <w:r w:rsidR="00904167">
              <w:rPr>
                <w:noProof/>
                <w:webHidden/>
              </w:rPr>
              <w:instrText xml:space="preserve"> PAGEREF _Toc216188477 \h </w:instrText>
            </w:r>
            <w:r w:rsidR="00904167">
              <w:rPr>
                <w:noProof/>
                <w:webHidden/>
              </w:rPr>
            </w:r>
            <w:r w:rsidR="00904167">
              <w:rPr>
                <w:noProof/>
                <w:webHidden/>
              </w:rPr>
              <w:fldChar w:fldCharType="separate"/>
            </w:r>
            <w:r w:rsidR="00904167">
              <w:rPr>
                <w:noProof/>
                <w:webHidden/>
              </w:rPr>
              <w:t>13</w:t>
            </w:r>
            <w:r w:rsidR="00904167">
              <w:rPr>
                <w:noProof/>
                <w:webHidden/>
              </w:rPr>
              <w:fldChar w:fldCharType="end"/>
            </w:r>
          </w:hyperlink>
        </w:p>
        <w:p w14:paraId="6BAA6D5F" w14:textId="7F6F0FCA" w:rsidR="00904167" w:rsidRDefault="00000000">
          <w:pPr>
            <w:pStyle w:val="TOC2"/>
            <w:tabs>
              <w:tab w:val="right" w:leader="dot" w:pos="8920"/>
            </w:tabs>
            <w:rPr>
              <w:rFonts w:eastAsiaTheme="minorEastAsia" w:cstheme="minorBidi"/>
              <w:noProof/>
              <w:kern w:val="2"/>
              <w:sz w:val="22"/>
              <w:szCs w:val="22"/>
              <w:lang w:eastAsia="lv-LV"/>
              <w14:ligatures w14:val="standardContextual"/>
            </w:rPr>
          </w:pPr>
          <w:hyperlink w:anchor="_Toc216188478" w:history="1">
            <w:r w:rsidR="00904167" w:rsidRPr="00EB146E">
              <w:rPr>
                <w:rStyle w:val="Hyperlink"/>
                <w:noProof/>
              </w:rPr>
              <w:t>Finansējuma pārdale no IZM resora</w:t>
            </w:r>
            <w:r w:rsidR="00904167">
              <w:rPr>
                <w:noProof/>
                <w:webHidden/>
              </w:rPr>
              <w:tab/>
            </w:r>
            <w:r w:rsidR="00904167">
              <w:rPr>
                <w:noProof/>
                <w:webHidden/>
              </w:rPr>
              <w:fldChar w:fldCharType="begin"/>
            </w:r>
            <w:r w:rsidR="00904167">
              <w:rPr>
                <w:noProof/>
                <w:webHidden/>
              </w:rPr>
              <w:instrText xml:space="preserve"> PAGEREF _Toc216188478 \h </w:instrText>
            </w:r>
            <w:r w:rsidR="00904167">
              <w:rPr>
                <w:noProof/>
                <w:webHidden/>
              </w:rPr>
            </w:r>
            <w:r w:rsidR="00904167">
              <w:rPr>
                <w:noProof/>
                <w:webHidden/>
              </w:rPr>
              <w:fldChar w:fldCharType="separate"/>
            </w:r>
            <w:r w:rsidR="00904167">
              <w:rPr>
                <w:noProof/>
                <w:webHidden/>
              </w:rPr>
              <w:t>18</w:t>
            </w:r>
            <w:r w:rsidR="00904167">
              <w:rPr>
                <w:noProof/>
                <w:webHidden/>
              </w:rPr>
              <w:fldChar w:fldCharType="end"/>
            </w:r>
          </w:hyperlink>
        </w:p>
        <w:p w14:paraId="0432B5B9" w14:textId="1B99A8C7" w:rsidR="00904167" w:rsidRDefault="00000000">
          <w:pPr>
            <w:pStyle w:val="TOC1"/>
            <w:tabs>
              <w:tab w:val="right" w:leader="dot" w:pos="8920"/>
            </w:tabs>
            <w:rPr>
              <w:rFonts w:eastAsiaTheme="minorEastAsia" w:cstheme="minorBidi"/>
              <w:noProof/>
              <w:kern w:val="2"/>
              <w:sz w:val="22"/>
              <w:szCs w:val="22"/>
              <w:lang w:eastAsia="lv-LV"/>
              <w14:ligatures w14:val="standardContextual"/>
            </w:rPr>
          </w:pPr>
          <w:hyperlink w:anchor="_Toc216188479" w:history="1">
            <w:r w:rsidR="00904167" w:rsidRPr="00EB146E">
              <w:rPr>
                <w:rStyle w:val="Hyperlink"/>
                <w:noProof/>
              </w:rPr>
              <w:t>Turpmākās rīcības indikatīvais plāns</w:t>
            </w:r>
            <w:r w:rsidR="00904167">
              <w:rPr>
                <w:noProof/>
                <w:webHidden/>
              </w:rPr>
              <w:tab/>
            </w:r>
            <w:r w:rsidR="00904167">
              <w:rPr>
                <w:noProof/>
                <w:webHidden/>
              </w:rPr>
              <w:fldChar w:fldCharType="begin"/>
            </w:r>
            <w:r w:rsidR="00904167">
              <w:rPr>
                <w:noProof/>
                <w:webHidden/>
              </w:rPr>
              <w:instrText xml:space="preserve"> PAGEREF _Toc216188479 \h </w:instrText>
            </w:r>
            <w:r w:rsidR="00904167">
              <w:rPr>
                <w:noProof/>
                <w:webHidden/>
              </w:rPr>
            </w:r>
            <w:r w:rsidR="00904167">
              <w:rPr>
                <w:noProof/>
                <w:webHidden/>
              </w:rPr>
              <w:fldChar w:fldCharType="separate"/>
            </w:r>
            <w:r w:rsidR="00904167">
              <w:rPr>
                <w:noProof/>
                <w:webHidden/>
              </w:rPr>
              <w:t>19</w:t>
            </w:r>
            <w:r w:rsidR="00904167">
              <w:rPr>
                <w:noProof/>
                <w:webHidden/>
              </w:rPr>
              <w:fldChar w:fldCharType="end"/>
            </w:r>
          </w:hyperlink>
        </w:p>
        <w:p w14:paraId="60C826B8" w14:textId="28723660" w:rsidR="00B80382" w:rsidRPr="0066050E" w:rsidRDefault="00B80382" w:rsidP="002E78EC">
          <w:pPr>
            <w:pStyle w:val="TOC1"/>
            <w:tabs>
              <w:tab w:val="right" w:leader="dot" w:pos="8920"/>
            </w:tabs>
            <w:rPr>
              <w:rFonts w:eastAsiaTheme="minorEastAsia" w:cstheme="minorBidi"/>
              <w:noProof/>
              <w:kern w:val="2"/>
              <w:lang w:eastAsia="lv-LV"/>
              <w14:ligatures w14:val="standardContextual"/>
            </w:rPr>
          </w:pPr>
          <w:r w:rsidRPr="0066050E">
            <w:fldChar w:fldCharType="end"/>
          </w:r>
        </w:p>
      </w:sdtContent>
    </w:sdt>
    <w:p w14:paraId="032B5A98" w14:textId="77777777" w:rsidR="000D3F16" w:rsidRPr="0066050E" w:rsidRDefault="000D3F16">
      <w:pPr>
        <w:spacing w:after="160"/>
        <w:ind w:firstLine="0"/>
        <w:jc w:val="left"/>
        <w:rPr>
          <w:rFonts w:asciiTheme="majorHAnsi" w:eastAsiaTheme="majorEastAsia" w:hAnsiTheme="majorHAnsi" w:cstheme="majorBidi"/>
          <w:b/>
          <w:color w:val="7030A0"/>
          <w:sz w:val="32"/>
          <w:szCs w:val="32"/>
        </w:rPr>
      </w:pPr>
      <w:bookmarkStart w:id="2" w:name="_Toc108618655"/>
      <w:r w:rsidRPr="0066050E">
        <w:br w:type="page"/>
      </w:r>
    </w:p>
    <w:p w14:paraId="798254AE" w14:textId="689A513C" w:rsidR="00B80382" w:rsidRPr="0066050E" w:rsidRDefault="002E78EC" w:rsidP="006F1744">
      <w:pPr>
        <w:pStyle w:val="Heading1"/>
      </w:pPr>
      <w:bookmarkStart w:id="3" w:name="_Toc216188473"/>
      <w:r w:rsidRPr="0066050E">
        <w:lastRenderedPageBreak/>
        <w:t>Informatīvā</w:t>
      </w:r>
      <w:r w:rsidR="00B80382" w:rsidRPr="0066050E">
        <w:t xml:space="preserve"> ziņojuma kopsavilkums</w:t>
      </w:r>
      <w:bookmarkEnd w:id="2"/>
      <w:bookmarkEnd w:id="3"/>
    </w:p>
    <w:p w14:paraId="17F7905F" w14:textId="77777777" w:rsidR="00B80382" w:rsidRPr="0066050E" w:rsidRDefault="00B80382" w:rsidP="00B80382"/>
    <w:p w14:paraId="374CDD6A" w14:textId="77777777" w:rsidR="003E36CA" w:rsidRPr="0066050E" w:rsidRDefault="438B7834" w:rsidP="003E36CA">
      <w:pPr>
        <w:spacing w:after="160"/>
        <w:rPr>
          <w:rFonts w:ascii="Calibri" w:eastAsia="Calibri" w:hAnsi="Calibri"/>
        </w:rPr>
      </w:pPr>
      <w:r w:rsidRPr="0066050E">
        <w:rPr>
          <w:rFonts w:ascii="Calibri" w:eastAsia="Calibri" w:hAnsi="Calibri"/>
        </w:rPr>
        <w:t xml:space="preserve">Ārvalstu studentu piesaiste ir kļuvusi par nozīmīgu Latvijas tautsaimniecības un </w:t>
      </w:r>
      <w:proofErr w:type="spellStart"/>
      <w:r w:rsidRPr="0066050E">
        <w:rPr>
          <w:rFonts w:ascii="Calibri" w:eastAsia="Calibri" w:hAnsi="Calibri"/>
        </w:rPr>
        <w:t>cilvēkkapitāla</w:t>
      </w:r>
      <w:proofErr w:type="spellEnd"/>
      <w:r w:rsidRPr="0066050E">
        <w:rPr>
          <w:rFonts w:ascii="Calibri" w:eastAsia="Calibri" w:hAnsi="Calibri"/>
        </w:rPr>
        <w:t xml:space="preserve"> attīstības stratēģijas daļu, kā to paredz gan Nacionālais attīstības plāns, gan "</w:t>
      </w:r>
      <w:proofErr w:type="spellStart"/>
      <w:r w:rsidRPr="0066050E">
        <w:rPr>
          <w:rFonts w:ascii="Calibri" w:eastAsia="Calibri" w:hAnsi="Calibri"/>
        </w:rPr>
        <w:t>Cilvēkkapitāla</w:t>
      </w:r>
      <w:proofErr w:type="spellEnd"/>
      <w:r w:rsidRPr="0066050E">
        <w:rPr>
          <w:rFonts w:ascii="Calibri" w:eastAsia="Calibri" w:hAnsi="Calibri"/>
        </w:rPr>
        <w:t xml:space="preserve"> attīstības stratēģija</w:t>
      </w:r>
      <w:r w:rsidR="0F41AC1B" w:rsidRPr="0066050E">
        <w:rPr>
          <w:rFonts w:ascii="Calibri" w:eastAsia="Calibri" w:hAnsi="Calibri"/>
        </w:rPr>
        <w:t>s rīcības plāna projekts</w:t>
      </w:r>
      <w:r w:rsidRPr="0066050E">
        <w:rPr>
          <w:rFonts w:ascii="Calibri" w:eastAsia="Calibri" w:hAnsi="Calibri"/>
        </w:rPr>
        <w:t xml:space="preserve">". </w:t>
      </w:r>
    </w:p>
    <w:p w14:paraId="485E534F" w14:textId="55A31DE6" w:rsidR="003E36CA" w:rsidRPr="0066050E" w:rsidRDefault="003E36CA" w:rsidP="003E36CA">
      <w:pPr>
        <w:spacing w:after="160"/>
        <w:rPr>
          <w:rFonts w:ascii="Calibri" w:eastAsia="Calibri" w:hAnsi="Calibri"/>
        </w:rPr>
      </w:pPr>
      <w:r w:rsidRPr="0066050E">
        <w:rPr>
          <w:rFonts w:ascii="Calibri" w:eastAsia="Calibri" w:hAnsi="Calibri"/>
        </w:rPr>
        <w:t xml:space="preserve">Starptautiskie studenti ir </w:t>
      </w:r>
      <w:r>
        <w:rPr>
          <w:rFonts w:ascii="Calibri" w:eastAsia="Calibri" w:hAnsi="Calibri"/>
        </w:rPr>
        <w:t xml:space="preserve">viens no resursiem </w:t>
      </w:r>
      <w:r w:rsidRPr="0066050E">
        <w:rPr>
          <w:rFonts w:ascii="Calibri" w:eastAsia="Calibri" w:hAnsi="Calibri"/>
        </w:rPr>
        <w:t xml:space="preserve">augsti kvalificēta darbaspēka </w:t>
      </w:r>
      <w:r>
        <w:rPr>
          <w:rFonts w:ascii="Calibri" w:eastAsia="Calibri" w:hAnsi="Calibri"/>
        </w:rPr>
        <w:t xml:space="preserve">piesaistei Latvijā, </w:t>
      </w:r>
      <w:r w:rsidRPr="0066050E">
        <w:rPr>
          <w:rFonts w:ascii="Calibri" w:eastAsia="Calibri" w:hAnsi="Calibri"/>
        </w:rPr>
        <w:t>un viņu piesaiste</w:t>
      </w:r>
      <w:r>
        <w:rPr>
          <w:rFonts w:ascii="Calibri" w:eastAsia="Calibri" w:hAnsi="Calibri"/>
        </w:rPr>
        <w:t>i</w:t>
      </w:r>
      <w:r w:rsidRPr="0066050E">
        <w:rPr>
          <w:rFonts w:ascii="Calibri" w:eastAsia="Calibri" w:hAnsi="Calibri"/>
        </w:rPr>
        <w:t xml:space="preserve"> ir tiešs ieguldījums valsts </w:t>
      </w:r>
      <w:r>
        <w:rPr>
          <w:rFonts w:ascii="Calibri" w:eastAsia="Calibri" w:hAnsi="Calibri"/>
        </w:rPr>
        <w:t>ekonomikā.</w:t>
      </w:r>
      <w:r w:rsidRPr="0066050E">
        <w:rPr>
          <w:rFonts w:ascii="Calibri" w:eastAsia="Calibri" w:hAnsi="Calibri"/>
        </w:rPr>
        <w:t xml:space="preserve"> Centrālā loma šī mērķa īstenošanā ir nacionālajai iniciatīvai "</w:t>
      </w:r>
      <w:proofErr w:type="spellStart"/>
      <w:r w:rsidRPr="0066050E">
        <w:rPr>
          <w:rFonts w:ascii="Calibri" w:eastAsia="Calibri" w:hAnsi="Calibri"/>
          <w:i/>
          <w:iCs/>
        </w:rPr>
        <w:t>Study</w:t>
      </w:r>
      <w:proofErr w:type="spellEnd"/>
      <w:r w:rsidRPr="0066050E">
        <w:rPr>
          <w:rFonts w:ascii="Calibri" w:eastAsia="Calibri" w:hAnsi="Calibri"/>
          <w:i/>
          <w:iCs/>
        </w:rPr>
        <w:t xml:space="preserve"> </w:t>
      </w:r>
      <w:proofErr w:type="spellStart"/>
      <w:r w:rsidRPr="0066050E">
        <w:rPr>
          <w:rFonts w:ascii="Calibri" w:eastAsia="Calibri" w:hAnsi="Calibri"/>
          <w:i/>
          <w:iCs/>
        </w:rPr>
        <w:t>in</w:t>
      </w:r>
      <w:proofErr w:type="spellEnd"/>
      <w:r w:rsidRPr="0066050E">
        <w:rPr>
          <w:rFonts w:ascii="Calibri" w:eastAsia="Calibri" w:hAnsi="Calibri"/>
          <w:i/>
          <w:iCs/>
        </w:rPr>
        <w:t xml:space="preserve"> Latvia</w:t>
      </w:r>
      <w:r w:rsidRPr="0066050E">
        <w:rPr>
          <w:rFonts w:ascii="Calibri" w:eastAsia="Calibri" w:hAnsi="Calibri"/>
        </w:rPr>
        <w:t>", kas ar savu darbu jau ir panākusi ievērojamus rezultātus.</w:t>
      </w:r>
      <w:r>
        <w:rPr>
          <w:rFonts w:ascii="Calibri" w:eastAsia="Calibri" w:hAnsi="Calibri"/>
        </w:rPr>
        <w:t xml:space="preserve"> </w:t>
      </w:r>
    </w:p>
    <w:p w14:paraId="247E5675" w14:textId="30C7B7D4" w:rsidR="00A87DCD" w:rsidRPr="0066050E" w:rsidRDefault="00E164F6" w:rsidP="00F95660">
      <w:pPr>
        <w:spacing w:after="160"/>
        <w:rPr>
          <w:rFonts w:ascii="Calibri" w:eastAsia="Calibri" w:hAnsi="Calibri"/>
        </w:rPr>
      </w:pPr>
      <w:r w:rsidRPr="0066050E">
        <w:rPr>
          <w:rFonts w:ascii="Calibri" w:eastAsia="Calibri" w:hAnsi="Calibri"/>
        </w:rPr>
        <w:t xml:space="preserve">2024. gadā Latvijā </w:t>
      </w:r>
      <w:r>
        <w:rPr>
          <w:rFonts w:ascii="Calibri" w:eastAsia="Calibri" w:hAnsi="Calibri"/>
        </w:rPr>
        <w:t xml:space="preserve">grāda ieguvei </w:t>
      </w:r>
      <w:r w:rsidRPr="0066050E">
        <w:rPr>
          <w:rFonts w:ascii="Calibri" w:eastAsia="Calibri" w:hAnsi="Calibri"/>
        </w:rPr>
        <w:t>studēja 11 542 ārvalstu studenti</w:t>
      </w:r>
      <w:r>
        <w:rPr>
          <w:rFonts w:ascii="Calibri" w:eastAsia="Calibri" w:hAnsi="Calibri"/>
        </w:rPr>
        <w:t xml:space="preserve"> </w:t>
      </w:r>
      <w:r w:rsidRPr="0066050E">
        <w:rPr>
          <w:rFonts w:ascii="Calibri" w:eastAsia="Calibri" w:hAnsi="Calibri"/>
        </w:rPr>
        <w:t xml:space="preserve"> jeb 16% no kopējā studentu skaita (IZM dati, 2024. oktobris)</w:t>
      </w:r>
      <w:r>
        <w:rPr>
          <w:rFonts w:ascii="Calibri" w:eastAsia="Calibri" w:hAnsi="Calibri"/>
        </w:rPr>
        <w:t xml:space="preserve"> no 116 pasaules valstīm (to starp, Eiropas Savienības valstīm)</w:t>
      </w:r>
      <w:r w:rsidR="00A87DCD" w:rsidRPr="0066050E">
        <w:rPr>
          <w:rFonts w:ascii="Calibri" w:eastAsia="Calibri" w:hAnsi="Calibri"/>
        </w:rPr>
        <w:t xml:space="preserve">, kas Latviju ierindo 10./11. vietā OECD valstu vidū un 6. vietā ES. Saskaņā ar </w:t>
      </w:r>
      <w:proofErr w:type="spellStart"/>
      <w:r w:rsidR="00A87DCD" w:rsidRPr="0066050E">
        <w:rPr>
          <w:rFonts w:ascii="Calibri" w:eastAsia="Calibri" w:hAnsi="Calibri"/>
        </w:rPr>
        <w:t>domnīcas</w:t>
      </w:r>
      <w:proofErr w:type="spellEnd"/>
      <w:r w:rsidR="00A87DCD" w:rsidRPr="0066050E">
        <w:rPr>
          <w:rFonts w:ascii="Calibri" w:eastAsia="Calibri" w:hAnsi="Calibri"/>
        </w:rPr>
        <w:t xml:space="preserve"> </w:t>
      </w:r>
      <w:proofErr w:type="spellStart"/>
      <w:r w:rsidR="00A87DCD" w:rsidRPr="0066050E">
        <w:rPr>
          <w:rFonts w:ascii="Calibri" w:eastAsia="Calibri" w:hAnsi="Calibri"/>
        </w:rPr>
        <w:t>LaSER</w:t>
      </w:r>
      <w:proofErr w:type="spellEnd"/>
      <w:r w:rsidR="00A87DCD" w:rsidRPr="0066050E">
        <w:rPr>
          <w:rFonts w:ascii="Calibri" w:eastAsia="Calibri" w:hAnsi="Calibri"/>
        </w:rPr>
        <w:t xml:space="preserve"> pētījumu (2024</w:t>
      </w:r>
      <w:r w:rsidR="00086888" w:rsidRPr="0066050E">
        <w:rPr>
          <w:rFonts w:ascii="Calibri" w:eastAsia="Calibri" w:hAnsi="Calibri"/>
        </w:rPr>
        <w:t>.</w:t>
      </w:r>
      <w:r w:rsidR="00A87DCD" w:rsidRPr="0066050E">
        <w:rPr>
          <w:rFonts w:ascii="Calibri" w:eastAsia="Calibri" w:hAnsi="Calibri"/>
        </w:rPr>
        <w:t>) starptautiskie studenti gadā sniedz Latvijas ekonomikai pienesumu ap 385 miljoniem eiro, galvenokārt ar studiju maksu, patēriņu un netiešo darba vietu radīšanu, kas rada ietekmi dažādās nozarēs.</w:t>
      </w:r>
    </w:p>
    <w:p w14:paraId="396413A1" w14:textId="633127EF" w:rsidR="00B35221" w:rsidRPr="0066050E" w:rsidRDefault="7307929C" w:rsidP="00F95660">
      <w:pPr>
        <w:spacing w:after="160"/>
        <w:rPr>
          <w:rFonts w:ascii="Calibri" w:eastAsia="Calibri" w:hAnsi="Calibri"/>
        </w:rPr>
      </w:pPr>
      <w:r w:rsidRPr="0066050E">
        <w:rPr>
          <w:rFonts w:ascii="Calibri" w:eastAsia="Calibri" w:hAnsi="Calibri"/>
        </w:rPr>
        <w:t>L</w:t>
      </w:r>
      <w:r w:rsidR="438B7834" w:rsidRPr="0066050E">
        <w:rPr>
          <w:rFonts w:ascii="Calibri" w:eastAsia="Calibri" w:hAnsi="Calibri"/>
        </w:rPr>
        <w:t>īdz ar studentu skaita pieaugumu, valstiskā līmenī arvien nozīmīgāks kļūst jautājums par kvalitatīvu un mērķtiecīgu studentu piesaisti, nodrošinot, ka Latvijā ierodas motivēti un talantīgi jaunieši. "</w:t>
      </w:r>
      <w:proofErr w:type="spellStart"/>
      <w:r w:rsidR="764E0E3F" w:rsidRPr="0066050E">
        <w:rPr>
          <w:rFonts w:ascii="Calibri" w:eastAsia="Calibri" w:hAnsi="Calibri"/>
          <w:i/>
          <w:iCs/>
        </w:rPr>
        <w:t>Study</w:t>
      </w:r>
      <w:proofErr w:type="spellEnd"/>
      <w:r w:rsidR="764E0E3F" w:rsidRPr="0066050E">
        <w:rPr>
          <w:rFonts w:ascii="Calibri" w:eastAsia="Calibri" w:hAnsi="Calibri"/>
          <w:i/>
          <w:iCs/>
        </w:rPr>
        <w:t xml:space="preserve"> </w:t>
      </w:r>
      <w:proofErr w:type="spellStart"/>
      <w:r w:rsidR="764E0E3F" w:rsidRPr="0066050E">
        <w:rPr>
          <w:rFonts w:ascii="Calibri" w:eastAsia="Calibri" w:hAnsi="Calibri"/>
          <w:i/>
          <w:iCs/>
        </w:rPr>
        <w:t>in</w:t>
      </w:r>
      <w:proofErr w:type="spellEnd"/>
      <w:r w:rsidR="764E0E3F" w:rsidRPr="0066050E">
        <w:rPr>
          <w:rFonts w:ascii="Calibri" w:eastAsia="Calibri" w:hAnsi="Calibri"/>
          <w:i/>
          <w:iCs/>
        </w:rPr>
        <w:t xml:space="preserve"> Latvia</w:t>
      </w:r>
      <w:r w:rsidR="438B7834" w:rsidRPr="0066050E">
        <w:rPr>
          <w:rFonts w:ascii="Calibri" w:eastAsia="Calibri" w:hAnsi="Calibri"/>
        </w:rPr>
        <w:t>" ir galvenais instruments šī mērķa sasniegšanai</w:t>
      </w:r>
      <w:r w:rsidR="03990A29" w:rsidRPr="0066050E">
        <w:rPr>
          <w:rFonts w:ascii="Calibri" w:eastAsia="Calibri" w:hAnsi="Calibri"/>
        </w:rPr>
        <w:t xml:space="preserve"> no valsts pārvaldes puses, līdz ar atbildī</w:t>
      </w:r>
      <w:r w:rsidR="27410377" w:rsidRPr="0066050E">
        <w:rPr>
          <w:rFonts w:ascii="Calibri" w:eastAsia="Calibri" w:hAnsi="Calibri"/>
        </w:rPr>
        <w:t>g</w:t>
      </w:r>
      <w:r w:rsidR="03990A29" w:rsidRPr="0066050E">
        <w:rPr>
          <w:rFonts w:ascii="Calibri" w:eastAsia="Calibri" w:hAnsi="Calibri"/>
        </w:rPr>
        <w:t>u augstskolu darbu</w:t>
      </w:r>
      <w:r w:rsidR="438B7834" w:rsidRPr="0066050E">
        <w:rPr>
          <w:rFonts w:ascii="Calibri" w:eastAsia="Calibri" w:hAnsi="Calibri"/>
        </w:rPr>
        <w:t>. Iniciatīva ne tikai nodrošina uzticamu un vienotu informāciju par studiju iespējām, bet arī pilda sekretariāta funkcijas "Vienošanās par labu praksi ārvalstu studējošo piesaistē</w:t>
      </w:r>
      <w:r w:rsidR="3B82C94C" w:rsidRPr="0066050E">
        <w:rPr>
          <w:rFonts w:ascii="Calibri" w:eastAsia="Calibri" w:hAnsi="Calibri"/>
        </w:rPr>
        <w:t xml:space="preserve"> un studiju nodrošināšanā</w:t>
      </w:r>
      <w:r w:rsidR="438B7834" w:rsidRPr="0066050E">
        <w:rPr>
          <w:rFonts w:ascii="Calibri" w:eastAsia="Calibri" w:hAnsi="Calibri"/>
        </w:rPr>
        <w:t>", tādējādi iedzīvinot vienotus kvalitātes standartus</w:t>
      </w:r>
      <w:r w:rsidR="2B48A7CC" w:rsidRPr="0066050E">
        <w:rPr>
          <w:rFonts w:ascii="Calibri" w:eastAsia="Calibri" w:hAnsi="Calibri"/>
        </w:rPr>
        <w:t xml:space="preserve"> ārzemju studentu piesaistē</w:t>
      </w:r>
      <w:r w:rsidR="438B7834" w:rsidRPr="0066050E">
        <w:rPr>
          <w:rFonts w:ascii="Calibri" w:eastAsia="Calibri" w:hAnsi="Calibri"/>
        </w:rPr>
        <w:t xml:space="preserve">. Tāpat </w:t>
      </w:r>
      <w:r w:rsidR="764E0E3F" w:rsidRPr="0066050E">
        <w:rPr>
          <w:rFonts w:ascii="Calibri" w:eastAsia="Calibri" w:hAnsi="Calibri"/>
        </w:rPr>
        <w:t>“</w:t>
      </w:r>
      <w:proofErr w:type="spellStart"/>
      <w:r w:rsidR="764E0E3F" w:rsidRPr="0066050E">
        <w:rPr>
          <w:rFonts w:ascii="Calibri" w:eastAsia="Calibri" w:hAnsi="Calibri"/>
          <w:i/>
          <w:iCs/>
        </w:rPr>
        <w:t>Study</w:t>
      </w:r>
      <w:proofErr w:type="spellEnd"/>
      <w:r w:rsidR="764E0E3F" w:rsidRPr="0066050E">
        <w:rPr>
          <w:rFonts w:ascii="Calibri" w:eastAsia="Calibri" w:hAnsi="Calibri"/>
          <w:i/>
          <w:iCs/>
        </w:rPr>
        <w:t xml:space="preserve"> </w:t>
      </w:r>
      <w:proofErr w:type="spellStart"/>
      <w:r w:rsidR="764E0E3F" w:rsidRPr="0066050E">
        <w:rPr>
          <w:rFonts w:ascii="Calibri" w:eastAsia="Calibri" w:hAnsi="Calibri"/>
          <w:i/>
          <w:iCs/>
        </w:rPr>
        <w:t>in</w:t>
      </w:r>
      <w:proofErr w:type="spellEnd"/>
      <w:r w:rsidR="764E0E3F" w:rsidRPr="0066050E">
        <w:rPr>
          <w:rFonts w:ascii="Calibri" w:eastAsia="Calibri" w:hAnsi="Calibri"/>
          <w:i/>
          <w:iCs/>
        </w:rPr>
        <w:t xml:space="preserve"> Latvia</w:t>
      </w:r>
      <w:r w:rsidR="764E0E3F" w:rsidRPr="0066050E">
        <w:rPr>
          <w:rFonts w:ascii="Calibri" w:eastAsia="Calibri" w:hAnsi="Calibri"/>
        </w:rPr>
        <w:t>”</w:t>
      </w:r>
      <w:r w:rsidR="438B7834" w:rsidRPr="0066050E">
        <w:rPr>
          <w:rFonts w:ascii="Calibri" w:eastAsia="Calibri" w:hAnsi="Calibri"/>
        </w:rPr>
        <w:t xml:space="preserve"> aktīvi iesaistās imigrācijas politikas pilnveidošanā, palīdzot izstrādāt mehānismus efektīvākai studentu atlasei un viņu ceļa izsekošanai no pieteikuma līdz absolvēšanai.</w:t>
      </w:r>
    </w:p>
    <w:p w14:paraId="15E49566" w14:textId="671DD875" w:rsidR="00B35221" w:rsidRPr="0066050E" w:rsidRDefault="438B7834" w:rsidP="00F95660">
      <w:pPr>
        <w:spacing w:after="160"/>
        <w:rPr>
          <w:rFonts w:ascii="Calibri" w:eastAsia="Calibri" w:hAnsi="Calibri"/>
        </w:rPr>
      </w:pPr>
      <w:r w:rsidRPr="0066050E">
        <w:rPr>
          <w:rFonts w:ascii="Calibri" w:eastAsia="Calibri" w:hAnsi="Calibri"/>
        </w:rPr>
        <w:t xml:space="preserve">Šis stratēģiski nozīmīgais darbs, kas nodrošina gan kvantitatīvu, gan kvalitatīvu pienesumu Latvijas </w:t>
      </w:r>
      <w:proofErr w:type="spellStart"/>
      <w:r w:rsidRPr="0066050E">
        <w:rPr>
          <w:rFonts w:ascii="Calibri" w:eastAsia="Calibri" w:hAnsi="Calibri"/>
        </w:rPr>
        <w:t>cilvēkkapitālam</w:t>
      </w:r>
      <w:proofErr w:type="spellEnd"/>
      <w:r w:rsidRPr="0066050E">
        <w:rPr>
          <w:rFonts w:ascii="Calibri" w:eastAsia="Calibri" w:hAnsi="Calibri"/>
        </w:rPr>
        <w:t>, šobrīd ir apdraudēts. Iniciatīvas finansējums, kas līdz šim tika segts no ES programmu līdzekļ</w:t>
      </w:r>
      <w:r w:rsidR="764E0E3F" w:rsidRPr="0066050E">
        <w:rPr>
          <w:rFonts w:ascii="Calibri" w:eastAsia="Calibri" w:hAnsi="Calibri"/>
        </w:rPr>
        <w:t>iem</w:t>
      </w:r>
      <w:r w:rsidRPr="0066050E">
        <w:rPr>
          <w:rFonts w:ascii="Calibri" w:eastAsia="Calibri" w:hAnsi="Calibri"/>
        </w:rPr>
        <w:t>, pilnībā izbeigsies 2025. gada nogalē. Tā pārtraukšana nozīmētu atteikšanos no centrālās platformas, kas koordinē sadarbību starp augstskolām,</w:t>
      </w:r>
      <w:r w:rsidR="1112E52F" w:rsidRPr="0066050E">
        <w:rPr>
          <w:rFonts w:ascii="Calibri" w:eastAsia="Calibri" w:hAnsi="Calibri"/>
        </w:rPr>
        <w:t xml:space="preserve"> valsts pārvaldes</w:t>
      </w:r>
      <w:r w:rsidR="03990A29" w:rsidRPr="0066050E">
        <w:rPr>
          <w:rFonts w:ascii="Calibri" w:eastAsia="Calibri" w:hAnsi="Calibri"/>
        </w:rPr>
        <w:t>,</w:t>
      </w:r>
      <w:r w:rsidR="3B82C94C" w:rsidRPr="0066050E">
        <w:rPr>
          <w:rFonts w:ascii="Calibri" w:eastAsia="Calibri" w:hAnsi="Calibri"/>
        </w:rPr>
        <w:t xml:space="preserve"> </w:t>
      </w:r>
      <w:r w:rsidRPr="0066050E">
        <w:rPr>
          <w:rFonts w:ascii="Calibri" w:eastAsia="Calibri" w:hAnsi="Calibri"/>
        </w:rPr>
        <w:t>drošības iestādēm un dienestiem</w:t>
      </w:r>
      <w:r w:rsidR="764E0E3F" w:rsidRPr="0066050E">
        <w:rPr>
          <w:rFonts w:ascii="Calibri" w:eastAsia="Calibri" w:hAnsi="Calibri"/>
        </w:rPr>
        <w:t xml:space="preserve"> </w:t>
      </w:r>
      <w:r w:rsidRPr="0066050E">
        <w:rPr>
          <w:rFonts w:ascii="Calibri" w:eastAsia="Calibri" w:hAnsi="Calibri"/>
        </w:rPr>
        <w:t>kvalitātes un imigrācijas jautājumos. Arī augstskolas, kas augsti novērtējušas "</w:t>
      </w:r>
      <w:proofErr w:type="spellStart"/>
      <w:r w:rsidR="764E0E3F" w:rsidRPr="0066050E">
        <w:rPr>
          <w:rFonts w:ascii="Calibri" w:eastAsia="Calibri" w:hAnsi="Calibri"/>
          <w:i/>
          <w:iCs/>
        </w:rPr>
        <w:t>Study</w:t>
      </w:r>
      <w:proofErr w:type="spellEnd"/>
      <w:r w:rsidR="764E0E3F" w:rsidRPr="0066050E">
        <w:rPr>
          <w:rFonts w:ascii="Calibri" w:eastAsia="Calibri" w:hAnsi="Calibri"/>
          <w:i/>
          <w:iCs/>
        </w:rPr>
        <w:t xml:space="preserve"> </w:t>
      </w:r>
      <w:proofErr w:type="spellStart"/>
      <w:r w:rsidR="764E0E3F" w:rsidRPr="0066050E">
        <w:rPr>
          <w:rFonts w:ascii="Calibri" w:eastAsia="Calibri" w:hAnsi="Calibri"/>
          <w:i/>
          <w:iCs/>
        </w:rPr>
        <w:t>in</w:t>
      </w:r>
      <w:proofErr w:type="spellEnd"/>
      <w:r w:rsidR="764E0E3F" w:rsidRPr="0066050E">
        <w:rPr>
          <w:rFonts w:ascii="Calibri" w:eastAsia="Calibri" w:hAnsi="Calibri"/>
          <w:i/>
          <w:iCs/>
        </w:rPr>
        <w:t xml:space="preserve"> Latvia</w:t>
      </w:r>
      <w:r w:rsidRPr="0066050E">
        <w:rPr>
          <w:rFonts w:ascii="Calibri" w:eastAsia="Calibri" w:hAnsi="Calibri"/>
        </w:rPr>
        <w:t>" darbu, uzsver nepieciešamību saglabāt šo dialoga formātu</w:t>
      </w:r>
      <w:r w:rsidR="03990A29" w:rsidRPr="0066050E">
        <w:rPr>
          <w:rFonts w:ascii="Calibri" w:eastAsia="Calibri" w:hAnsi="Calibri"/>
        </w:rPr>
        <w:t xml:space="preserve"> un atbalstu studentu piesaistei</w:t>
      </w:r>
      <w:r w:rsidRPr="0066050E">
        <w:rPr>
          <w:rFonts w:ascii="Calibri" w:eastAsia="Calibri" w:hAnsi="Calibri"/>
        </w:rPr>
        <w:t>.</w:t>
      </w:r>
    </w:p>
    <w:p w14:paraId="5C839B11" w14:textId="0CA595F7" w:rsidR="00067F06" w:rsidRPr="0066050E" w:rsidRDefault="438B7834" w:rsidP="00F95660">
      <w:pPr>
        <w:spacing w:after="160"/>
        <w:rPr>
          <w:rFonts w:ascii="Calibri" w:eastAsia="Calibri" w:hAnsi="Calibri"/>
        </w:rPr>
      </w:pPr>
      <w:r w:rsidRPr="0066050E">
        <w:rPr>
          <w:rFonts w:ascii="Calibri" w:eastAsia="Calibri" w:hAnsi="Calibri"/>
        </w:rPr>
        <w:t xml:space="preserve">Lai nodrošinātu Latvijas ekonomikas un </w:t>
      </w:r>
      <w:proofErr w:type="spellStart"/>
      <w:r w:rsidRPr="0066050E">
        <w:rPr>
          <w:rFonts w:ascii="Calibri" w:eastAsia="Calibri" w:hAnsi="Calibri"/>
        </w:rPr>
        <w:t>cilvēkkapitāla</w:t>
      </w:r>
      <w:proofErr w:type="spellEnd"/>
      <w:r w:rsidRPr="0066050E">
        <w:rPr>
          <w:rFonts w:ascii="Calibri" w:eastAsia="Calibri" w:hAnsi="Calibri"/>
        </w:rPr>
        <w:t xml:space="preserve"> attīstības mērķu sasniegšanu, ir nepieciešams veikt stratēģisku ieguldījumu "</w:t>
      </w:r>
      <w:proofErr w:type="spellStart"/>
      <w:r w:rsidR="764E0E3F" w:rsidRPr="0066050E">
        <w:rPr>
          <w:rFonts w:ascii="Calibri" w:eastAsia="Calibri" w:hAnsi="Calibri"/>
          <w:i/>
          <w:iCs/>
        </w:rPr>
        <w:t>Study</w:t>
      </w:r>
      <w:proofErr w:type="spellEnd"/>
      <w:r w:rsidR="764E0E3F" w:rsidRPr="0066050E">
        <w:rPr>
          <w:rFonts w:ascii="Calibri" w:eastAsia="Calibri" w:hAnsi="Calibri"/>
          <w:i/>
          <w:iCs/>
        </w:rPr>
        <w:t xml:space="preserve"> </w:t>
      </w:r>
      <w:proofErr w:type="spellStart"/>
      <w:r w:rsidR="764E0E3F" w:rsidRPr="0066050E">
        <w:rPr>
          <w:rFonts w:ascii="Calibri" w:eastAsia="Calibri" w:hAnsi="Calibri"/>
          <w:i/>
          <w:iCs/>
        </w:rPr>
        <w:t>in</w:t>
      </w:r>
      <w:proofErr w:type="spellEnd"/>
      <w:r w:rsidR="764E0E3F" w:rsidRPr="0066050E">
        <w:rPr>
          <w:rFonts w:ascii="Calibri" w:eastAsia="Calibri" w:hAnsi="Calibri"/>
          <w:i/>
          <w:iCs/>
        </w:rPr>
        <w:t xml:space="preserve"> Latvia</w:t>
      </w:r>
      <w:r w:rsidRPr="0066050E">
        <w:rPr>
          <w:rFonts w:ascii="Calibri" w:eastAsia="Calibri" w:hAnsi="Calibri"/>
        </w:rPr>
        <w:t>" turpmākajā darbībā. Šis ziņojums kā vienīgo ilgtspējīgo risinājumu piedāvā nodrošināt iniciatīvai stabilu finansējumu no valsts budžeta, sākot ar 2026. gadu, finansējumu pārdalot no Izglītības un zinātnes ministrijas resora. Nodrošinot finansējumu "</w:t>
      </w:r>
      <w:proofErr w:type="spellStart"/>
      <w:r w:rsidR="764E0E3F" w:rsidRPr="0066050E">
        <w:rPr>
          <w:rFonts w:ascii="Calibri" w:eastAsia="Calibri" w:hAnsi="Calibri"/>
          <w:i/>
          <w:iCs/>
        </w:rPr>
        <w:t>Study</w:t>
      </w:r>
      <w:proofErr w:type="spellEnd"/>
      <w:r w:rsidR="764E0E3F" w:rsidRPr="0066050E">
        <w:rPr>
          <w:rFonts w:ascii="Calibri" w:eastAsia="Calibri" w:hAnsi="Calibri"/>
          <w:i/>
          <w:iCs/>
        </w:rPr>
        <w:t xml:space="preserve"> </w:t>
      </w:r>
      <w:proofErr w:type="spellStart"/>
      <w:r w:rsidR="764E0E3F" w:rsidRPr="0066050E">
        <w:rPr>
          <w:rFonts w:ascii="Calibri" w:eastAsia="Calibri" w:hAnsi="Calibri"/>
          <w:i/>
          <w:iCs/>
        </w:rPr>
        <w:t>in</w:t>
      </w:r>
      <w:proofErr w:type="spellEnd"/>
      <w:r w:rsidR="764E0E3F" w:rsidRPr="0066050E">
        <w:rPr>
          <w:rFonts w:ascii="Calibri" w:eastAsia="Calibri" w:hAnsi="Calibri"/>
          <w:i/>
          <w:iCs/>
        </w:rPr>
        <w:t xml:space="preserve"> Latvia</w:t>
      </w:r>
      <w:r w:rsidRPr="0066050E">
        <w:rPr>
          <w:rFonts w:ascii="Calibri" w:eastAsia="Calibri" w:hAnsi="Calibri"/>
        </w:rPr>
        <w:t>" turpmākajai darbībai, tiks sekmēta gan veiksmīgi uzsāktās sadarbības turpināšana, gan jaunas kapacitātes attīstība, kas nepieciešama mērķtiecīgai un kvalitatīvai ārvalstu studentu un diasporas piesaistei</w:t>
      </w:r>
      <w:r w:rsidR="27410377" w:rsidRPr="0066050E">
        <w:rPr>
          <w:rFonts w:ascii="Calibri" w:eastAsia="Calibri" w:hAnsi="Calibri"/>
        </w:rPr>
        <w:t xml:space="preserve"> Latvijas augstskolām</w:t>
      </w:r>
      <w:r w:rsidRPr="0066050E">
        <w:rPr>
          <w:rFonts w:ascii="Calibri" w:eastAsia="Calibri" w:hAnsi="Calibri"/>
        </w:rPr>
        <w:t>.</w:t>
      </w:r>
      <w:r w:rsidR="00B35221" w:rsidRPr="0066050E">
        <w:br w:type="page"/>
      </w:r>
    </w:p>
    <w:p w14:paraId="06C5E8F6" w14:textId="37750A76" w:rsidR="00B80382" w:rsidRPr="0066050E" w:rsidRDefault="000F712A" w:rsidP="00067F06">
      <w:pPr>
        <w:pStyle w:val="Heading1"/>
      </w:pPr>
      <w:bookmarkStart w:id="4" w:name="_Toc216188474"/>
      <w:r w:rsidRPr="0066050E">
        <w:lastRenderedPageBreak/>
        <w:t>Situācijas raksturojums</w:t>
      </w:r>
      <w:bookmarkEnd w:id="4"/>
    </w:p>
    <w:p w14:paraId="0C2C98E6" w14:textId="77777777" w:rsidR="008F5304" w:rsidRPr="0066050E" w:rsidRDefault="008F5304" w:rsidP="00D16AAD"/>
    <w:p w14:paraId="5672A5CD" w14:textId="1843BBAB" w:rsidR="004079C6" w:rsidRPr="0066050E" w:rsidRDefault="00C80A28" w:rsidP="00D16AAD">
      <w:r w:rsidRPr="0066050E">
        <w:t>Nacionālā</w:t>
      </w:r>
      <w:r w:rsidR="00B33FB1" w:rsidRPr="0066050E">
        <w:t>s</w:t>
      </w:r>
      <w:r w:rsidRPr="0066050E">
        <w:t xml:space="preserve"> iniciatīva</w:t>
      </w:r>
      <w:r w:rsidR="00B33FB1" w:rsidRPr="0066050E">
        <w:t>s</w:t>
      </w:r>
      <w:r w:rsidRPr="0066050E">
        <w:t xml:space="preserve">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w:t>
      </w:r>
      <w:r w:rsidR="00B33FB1" w:rsidRPr="0066050E">
        <w:t>darbības mērķis ir nodrošināt</w:t>
      </w:r>
      <w:r w:rsidR="005070B9" w:rsidRPr="0066050E">
        <w:t xml:space="preserve"> vienotu kvalitātes standartu iedzīvināšanu ārvalstu studentu piesaistei, palielināt motivētu ārvalstu studentu skaitu Latvijas augstskolās, nodrošināt koordinētu valsts pārvaldes iestāžu sadarbību ar ārvalstu studentu piesaisti aktuālos jautājumos. Tāpat arī tā </w:t>
      </w:r>
      <w:r w:rsidR="00F951A6" w:rsidRPr="0066050E">
        <w:t xml:space="preserve">sniedz </w:t>
      </w:r>
      <w:r w:rsidR="00B33FB1" w:rsidRPr="0066050E">
        <w:t xml:space="preserve">starptautiskai auditorijai informāciju par ārvalstniekiem paredzētām kvalitatīvām un akreditētām studiju programmām </w:t>
      </w:r>
      <w:r w:rsidR="006F0424" w:rsidRPr="0066050E">
        <w:t xml:space="preserve">Latvijas labās prakses </w:t>
      </w:r>
      <w:r w:rsidR="00B33FB1" w:rsidRPr="0066050E">
        <w:t xml:space="preserve">augstskolās, sniegt praktisku atbalstu </w:t>
      </w:r>
      <w:r w:rsidR="006F0424" w:rsidRPr="0066050E">
        <w:t xml:space="preserve">labās prakses </w:t>
      </w:r>
      <w:r w:rsidR="00B33FB1" w:rsidRPr="0066050E">
        <w:t>augstskolām ārvalstu studentu piesaistei, veicināt Latvijas augstākās izglītības starptautiskā prestiža pastāvīgu attīstību, sekmēt Latvijas augstākās izglītības eksportspēju</w:t>
      </w:r>
      <w:r w:rsidR="00F951A6" w:rsidRPr="0066050E">
        <w:t>.</w:t>
      </w:r>
      <w:r w:rsidR="00D16AAD" w:rsidRPr="0066050E">
        <w:t xml:space="preserve"> </w:t>
      </w:r>
      <w:r w:rsidR="00C0623F" w:rsidRPr="0066050E">
        <w:t>Šo iniciatīvu, saskaņā ar savu nolikumu, īsteno Valsts izglītības attīstības aģentūra</w:t>
      </w:r>
      <w:r w:rsidR="00305EE2" w:rsidRPr="0066050E">
        <w:t xml:space="preserve"> (turpmāk – aģentūra)</w:t>
      </w:r>
      <w:r w:rsidR="00C0623F" w:rsidRPr="0066050E">
        <w:t xml:space="preserve">. </w:t>
      </w:r>
    </w:p>
    <w:p w14:paraId="3D03E3D3" w14:textId="19708526" w:rsidR="00137A70" w:rsidRPr="0066050E" w:rsidRDefault="00137A70" w:rsidP="00137A70">
      <w:r w:rsidRPr="0066050E">
        <w:t xml:space="preserve">Iniciatīva pastāv kopš 2008.gada, kad to īstenoja Akadēmiskās informācijas centrs, 2019.gadā Izglītības un zinātnes ministrija (turpmāk – IZM) iniciatīvas īstenošanu nodeva aģentūrai, taču finansējums tās nodrošināšanai netika piešķirts. Aģentūra, vienojoties ar ministriju, sākotnēji uzņēmās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Pr="0066050E">
        <w:t xml:space="preserve"> platformas uzturēšanu un aktivitāšu nodrošināšanu, izmantojot pieejamos resursus no budžeta apakšprogrammas 70.07.00 "Eiropas Savienības, starptautiskās sadarbības programmu un inovāciju izglītības jomā īstenošanas nodrošināšana" uzkrātajiem ES Mūžizglītības programmas ārvalstu finanšu palīdzības (turpmāk - ĀFP) līdzekļiem. </w:t>
      </w:r>
    </w:p>
    <w:p w14:paraId="197873EC" w14:textId="71569BF3" w:rsidR="00137A70" w:rsidRPr="0066050E" w:rsidRDefault="00086888" w:rsidP="00137A70">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137A70" w:rsidRPr="0066050E">
        <w:t xml:space="preserve"> ietvaros īstenoto darbību virzieni un aktivitāšu apjoms, salīdzinot pa gadiem periodā no 2019.gada līdz šim brīdim, ir krietni pieaudzis, līdz ar to palielinājies ikgadējo izdevumu apjoms, kas ĀPF atlikuma krājumus strauji tuvina deficītam līdz 2025.gada beigām. Attiecīgi nepieciešams rast risinājumu tālākai iniciatīvas finansēšanai.  </w:t>
      </w:r>
    </w:p>
    <w:p w14:paraId="4D3115F2" w14:textId="6F23B41C" w:rsidR="00346B6E" w:rsidRPr="0066050E" w:rsidRDefault="00346B6E" w:rsidP="00C1408B">
      <w:pPr>
        <w:ind w:firstLine="0"/>
      </w:pPr>
      <w:r w:rsidRPr="0066050E">
        <w:rPr>
          <w:noProof/>
        </w:rPr>
        <w:drawing>
          <wp:inline distT="0" distB="0" distL="0" distR="0" wp14:anchorId="47C19626" wp14:editId="37BD982A">
            <wp:extent cx="5670550" cy="3189330"/>
            <wp:effectExtent l="0" t="0" r="6350" b="0"/>
            <wp:docPr id="17542124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1249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670550" cy="3189330"/>
                    </a:xfrm>
                    <a:prstGeom prst="rect">
                      <a:avLst/>
                    </a:prstGeom>
                  </pic:spPr>
                </pic:pic>
              </a:graphicData>
            </a:graphic>
          </wp:inline>
        </w:drawing>
      </w:r>
    </w:p>
    <w:p w14:paraId="04AD79AF" w14:textId="7FC44C0B" w:rsidR="00371514" w:rsidRPr="0066050E" w:rsidRDefault="00371514" w:rsidP="001F63DC">
      <w:r w:rsidRPr="0066050E">
        <w:t xml:space="preserve">Palielinoties </w:t>
      </w:r>
      <w:r w:rsidR="001F63DC" w:rsidRPr="0066050E">
        <w:t xml:space="preserve">ārvalstu studējošo skaitam un arī to ekonomiskajai nozīmei, sākot no 2021. gada tika intensificēts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001F63DC" w:rsidRPr="0066050E">
        <w:t xml:space="preserve"> darbs. </w:t>
      </w:r>
      <w:r w:rsidR="00D16AAD" w:rsidRPr="0066050E">
        <w:t xml:space="preserve">Kā viens no rīkiem, ko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00D16AAD" w:rsidRPr="0066050E">
        <w:t xml:space="preserve"> izmanto iestāžu darba koordinēšanai ir Vienošanās par labu </w:t>
      </w:r>
      <w:r w:rsidR="00005B2F" w:rsidRPr="0066050E">
        <w:t xml:space="preserve">praksi ārvalstu studējošo piesaistē un studiju nodrošināšanā. </w:t>
      </w:r>
      <w:r w:rsidRPr="0066050E">
        <w:t xml:space="preserve">Kopš 2022.gada septembra Vienošanos ir parakstījušas </w:t>
      </w:r>
      <w:r w:rsidR="00305EE2" w:rsidRPr="0066050E">
        <w:lastRenderedPageBreak/>
        <w:t xml:space="preserve">16 </w:t>
      </w:r>
      <w:r w:rsidRPr="0066050E">
        <w:t>augstskolas, izveidota</w:t>
      </w:r>
      <w:r w:rsidR="00EF28AB" w:rsidRPr="0066050E">
        <w:t xml:space="preserve"> </w:t>
      </w:r>
      <w:r w:rsidRPr="0066050E">
        <w:t>sadarbība ar šīm augstskolām Latvijas augstākās izglītības eksportam,</w:t>
      </w:r>
      <w:r w:rsidR="00EF28AB" w:rsidRPr="0066050E">
        <w:t xml:space="preserve"> un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kopīgi</w:t>
      </w:r>
      <w:r w:rsidR="00EF28AB" w:rsidRPr="0066050E">
        <w:t xml:space="preserve"> ar augstskolām piedalās </w:t>
      </w:r>
      <w:r w:rsidRPr="0066050E">
        <w:t xml:space="preserve">organizāciju un studentu piesaistes izstādēs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mērķa valstīs</w:t>
      </w:r>
      <w:r w:rsidR="00823AF3" w:rsidRPr="0066050E">
        <w:t xml:space="preserve"> (piemēram, </w:t>
      </w:r>
      <w:r w:rsidR="004154A9" w:rsidRPr="0066050E">
        <w:t>Gruzijā</w:t>
      </w:r>
      <w:r w:rsidR="00337239" w:rsidRPr="0066050E">
        <w:t>,</w:t>
      </w:r>
      <w:r w:rsidR="004154A9" w:rsidRPr="0066050E">
        <w:t xml:space="preserve"> </w:t>
      </w:r>
      <w:r w:rsidR="00823AF3" w:rsidRPr="0066050E">
        <w:rPr>
          <w:rFonts w:cstheme="minorHAnsi"/>
        </w:rPr>
        <w:t xml:space="preserve">Vācijā, Ukrainā </w:t>
      </w:r>
      <w:r w:rsidR="00265659" w:rsidRPr="0066050E">
        <w:rPr>
          <w:rFonts w:ascii="Times New Roman" w:hAnsi="Times New Roman" w:cs="Times New Roman"/>
        </w:rPr>
        <w:t xml:space="preserve"> u.c.</w:t>
      </w:r>
      <w:r w:rsidRPr="0066050E">
        <w:t>,</w:t>
      </w:r>
      <w:r w:rsidR="00EF28AB" w:rsidRPr="0066050E">
        <w:t xml:space="preserve"> kā rezultātā</w:t>
      </w:r>
      <w:r w:rsidRPr="0066050E">
        <w:t xml:space="preserve"> panākts ārvalstu studentu pieaugums Latvijas </w:t>
      </w:r>
      <w:r w:rsidR="00B945A8" w:rsidRPr="0066050E">
        <w:t xml:space="preserve">labās prakses </w:t>
      </w:r>
      <w:r w:rsidRPr="0066050E">
        <w:t xml:space="preserve">augstskolās. </w:t>
      </w:r>
    </w:p>
    <w:p w14:paraId="2F89EC02" w14:textId="5B5DBBDF" w:rsidR="00D16AAD" w:rsidRPr="0066050E" w:rsidRDefault="00371514" w:rsidP="00BD45A0">
      <w:r w:rsidRPr="0066050E">
        <w:t xml:space="preserve">Kopš 2023.gada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00C0557C" w:rsidRPr="0066050E">
        <w:t xml:space="preserve"> uztur</w:t>
      </w:r>
      <w:r w:rsidRPr="0066050E">
        <w:t xml:space="preserve"> dialogu ar visām valsts pārvaldes iestādēm un visām augstskolām ārvalstu studentu piesaistē (no 2025.g. - arī diasporas vidū), kā arī aktuālo jautājumu risinājumu izstrādei, piemēram, attiecībā uz </w:t>
      </w:r>
      <w:r w:rsidR="008C22DD" w:rsidRPr="0066050E">
        <w:t>i</w:t>
      </w:r>
      <w:r w:rsidRPr="0066050E">
        <w:t xml:space="preserve">migrāciju, starpinstitūciju sadarbību, konsulārajiem jautājumiem. Papildus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apkopo aktuālo informāciju par ārvalstu studentiem no</w:t>
      </w:r>
      <w:r w:rsidR="00762A44" w:rsidRPr="0066050E">
        <w:t xml:space="preserve"> Ārlietu ministrijas, </w:t>
      </w:r>
      <w:proofErr w:type="spellStart"/>
      <w:r w:rsidR="00762A44" w:rsidRPr="0066050E">
        <w:t>Iekšlietu</w:t>
      </w:r>
      <w:proofErr w:type="spellEnd"/>
      <w:r w:rsidR="00762A44" w:rsidRPr="0066050E">
        <w:t xml:space="preserve"> ministrijas, Pilsonības un migrācijas lietu pārvaldes, Izglītī</w:t>
      </w:r>
      <w:r w:rsidR="00035060" w:rsidRPr="0066050E">
        <w:t>bas kvalitātes valsts dienesta,</w:t>
      </w:r>
      <w:r w:rsidRPr="0066050E">
        <w:t xml:space="preserve"> </w:t>
      </w:r>
      <w:r w:rsidR="006D3BF4" w:rsidRPr="0066050E">
        <w:t xml:space="preserve">pieejamo administratīvo datu analīzi, piemēram, par ārvalstu studentu nodarbinātību </w:t>
      </w:r>
      <w:r w:rsidRPr="0066050E">
        <w:t>kā arī piedalās pētījumu izstrādē par ārvalstu studentiem Latvijā</w:t>
      </w:r>
      <w:r w:rsidR="006D3BF4" w:rsidRPr="0066050E">
        <w:t>.</w:t>
      </w:r>
      <w:r w:rsidRPr="0066050E">
        <w:t xml:space="preserve">  </w:t>
      </w:r>
    </w:p>
    <w:p w14:paraId="36E63ECD" w14:textId="0B1B0D44" w:rsidR="00060665" w:rsidRPr="0066050E" w:rsidRDefault="00086888" w:rsidP="00C80A28">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762A44" w:rsidRPr="0066050E">
        <w:t xml:space="preserve"> darbs arī ir ļāvis attīstīt kompetenču kodolu par izglītības </w:t>
      </w:r>
      <w:r w:rsidR="00060665" w:rsidRPr="0066050E">
        <w:t>imigrācijas politiku un procedūrām gan no valsts iestāžu (drošības iestāžu un dienestu, vēstniecību u.c.), gan augstskolu puses. Iniciatīvas īstenošanā aģentūra cieši sadarbojas ar</w:t>
      </w:r>
      <w:r w:rsidR="00762A44" w:rsidRPr="0066050E">
        <w:t xml:space="preserve"> </w:t>
      </w:r>
      <w:r w:rsidR="00137A70" w:rsidRPr="0066050E">
        <w:t>I</w:t>
      </w:r>
      <w:r w:rsidR="008C22DD" w:rsidRPr="0066050E">
        <w:t>zglītības un zinātnes ministriju</w:t>
      </w:r>
      <w:r w:rsidR="000F3125" w:rsidRPr="0066050E">
        <w:t xml:space="preserve"> (turpmāk – IZM)</w:t>
      </w:r>
      <w:r w:rsidR="00137A70" w:rsidRPr="0066050E">
        <w:t>,</w:t>
      </w:r>
      <w:r w:rsidR="00060665" w:rsidRPr="0066050E">
        <w:t xml:space="preserve"> k</w:t>
      </w:r>
      <w:r w:rsidR="00137A70" w:rsidRPr="0066050E">
        <w:t>as</w:t>
      </w:r>
      <w:r w:rsidR="00060665" w:rsidRPr="0066050E">
        <w:t xml:space="preserve"> </w:t>
      </w:r>
      <w:r w:rsidR="003559CE" w:rsidRPr="0066050E">
        <w:t>izmanto</w:t>
      </w:r>
      <w:r w:rsidR="00060665" w:rsidRPr="0066050E">
        <w:t xml:space="preserve"> </w:t>
      </w: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3559CE" w:rsidRPr="0066050E">
        <w:t xml:space="preserve"> kompetenci, lai sniegtu priekšlikumus</w:t>
      </w:r>
      <w:r w:rsidR="00060665" w:rsidRPr="0066050E">
        <w:t xml:space="preserve">  imigrācijas politikas attiecībā uz ārvalstu studentiem pilnveidošanā</w:t>
      </w:r>
      <w:r w:rsidR="003559CE" w:rsidRPr="0066050E">
        <w:t xml:space="preserve">. Tāpat arī </w:t>
      </w: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3559CE" w:rsidRPr="0066050E">
        <w:t xml:space="preserve"> kompetence</w:t>
      </w:r>
      <w:r w:rsidR="003F7697" w:rsidRPr="0066050E">
        <w:t xml:space="preserve"> palīdzēja izveidot </w:t>
      </w:r>
      <w:r w:rsidR="00060665" w:rsidRPr="0066050E">
        <w:t>2025.</w:t>
      </w:r>
      <w:r w:rsidR="00885376" w:rsidRPr="0066050E">
        <w:t xml:space="preserve"> </w:t>
      </w:r>
      <w:r w:rsidR="00060665" w:rsidRPr="0066050E">
        <w:t>g</w:t>
      </w:r>
      <w:r w:rsidR="00885376" w:rsidRPr="0066050E">
        <w:t xml:space="preserve">ada </w:t>
      </w:r>
      <w:r w:rsidR="00060665" w:rsidRPr="0066050E">
        <w:t>martā prezentēto</w:t>
      </w:r>
      <w:r w:rsidR="003F7697" w:rsidRPr="0066050E">
        <w:t xml:space="preserve"> IZM</w:t>
      </w:r>
      <w:r w:rsidR="00060665" w:rsidRPr="0066050E">
        <w:t xml:space="preserve"> rīcības plānu ārvalstu studentu piesaistes pilnveidei</w:t>
      </w:r>
      <w:r w:rsidR="00D010CE">
        <w:t xml:space="preserve"> un uzlabošanai</w:t>
      </w:r>
      <w:r w:rsidR="00060665" w:rsidRPr="0066050E">
        <w:t>. Tas ietver esošās augstskolu prakses apkopošanu un analīzi no augstskolu sniegtās informācijas, gan pieejamajiem administratīvajiem datiem, gan pieejamo datu analīzi par ārvalstu studentiem no pieteicēja līdz absolventam un šo gaitu izsekošanai Latvijā</w:t>
      </w:r>
      <w:r w:rsidR="00E47AE1" w:rsidRPr="0066050E">
        <w:t>.</w:t>
      </w:r>
      <w:r w:rsidR="00060665" w:rsidRPr="0066050E">
        <w:t xml:space="preserve"> </w:t>
      </w:r>
      <w:r w:rsidR="00E47AE1" w:rsidRPr="0066050E">
        <w:t xml:space="preserve">No </w:t>
      </w:r>
      <w:r w:rsidR="00060665" w:rsidRPr="0066050E">
        <w:t>2025.</w:t>
      </w:r>
      <w:r w:rsidR="00885376" w:rsidRPr="0066050E">
        <w:t xml:space="preserve"> </w:t>
      </w:r>
      <w:r w:rsidR="00060665" w:rsidRPr="0066050E">
        <w:t>gada aprī</w:t>
      </w:r>
      <w:r w:rsidR="00E47AE1" w:rsidRPr="0066050E">
        <w:t>ļa</w:t>
      </w:r>
      <w:r w:rsidR="00060665" w:rsidRPr="0066050E">
        <w:t xml:space="preserve"> </w:t>
      </w: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E47AE1" w:rsidRPr="0066050E">
        <w:t xml:space="preserve"> arī</w:t>
      </w:r>
      <w:r w:rsidR="00DA147D" w:rsidRPr="0066050E">
        <w:t xml:space="preserve"> strādā pie</w:t>
      </w:r>
      <w:r w:rsidR="00E47AE1" w:rsidRPr="0066050E">
        <w:t xml:space="preserve"> </w:t>
      </w:r>
      <w:r w:rsidR="00060665" w:rsidRPr="0066050E">
        <w:t>augstākās izglītības internacionalizācijas stratēģijas ietvar</w:t>
      </w:r>
      <w:r w:rsidR="00DA147D" w:rsidRPr="0066050E">
        <w:t>a</w:t>
      </w:r>
      <w:r w:rsidR="00060665" w:rsidRPr="0066050E">
        <w:t xml:space="preserve">. </w:t>
      </w:r>
    </w:p>
    <w:p w14:paraId="6E55A53F" w14:textId="11F2C9FE" w:rsidR="00F16C4B" w:rsidRPr="0066050E" w:rsidRDefault="00086888" w:rsidP="00F16C4B">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F16C4B" w:rsidRPr="0066050E">
        <w:t>arī regulāri sniedz pārskatus par situāciju par ārvalstu studentiem Latvijā un ar viņu uzturēšanos Latvijā saistītajiem izglītības un nodarbinātības jautājumiem Saeimas komisiju sēdēs 2023. un 2024.</w:t>
      </w:r>
      <w:r w:rsidR="00885376" w:rsidRPr="0066050E">
        <w:t xml:space="preserve"> </w:t>
      </w:r>
      <w:r w:rsidR="00F16C4B" w:rsidRPr="0066050E">
        <w:t>gadā. 2025.</w:t>
      </w:r>
      <w:r w:rsidR="00885376" w:rsidRPr="0066050E">
        <w:t xml:space="preserve"> </w:t>
      </w:r>
      <w:r w:rsidR="00F16C4B" w:rsidRPr="0066050E">
        <w:t xml:space="preserve">gadā </w:t>
      </w: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F16C4B" w:rsidRPr="0066050E">
        <w:t xml:space="preserve"> kopā ar augstskolām ir uzsākusi darbu pie diasporas informēšanas par iespējām iegūt augstāko izglītību Latvijā, kā arī apkopo praktisku informāciju tieši diasporas jauniešiem un viņu vecākiem, kas tiks izplatīta diasporas pasākumos Latvijā 2025.gadā, kā arī izplatīta caur diasporas organizācijām. Plānots </w:t>
      </w: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F16C4B" w:rsidRPr="0066050E">
        <w:t xml:space="preserve">mājas lapā www.studyinlatvia.lv </w:t>
      </w:r>
      <w:r w:rsidR="006D3BF4" w:rsidRPr="0066050E">
        <w:t xml:space="preserve">ieviest </w:t>
      </w:r>
      <w:r w:rsidR="00F16C4B" w:rsidRPr="0066050E">
        <w:t xml:space="preserve">atsevišķu sadaļu diasporai. </w:t>
      </w:r>
    </w:p>
    <w:p w14:paraId="71D5289E" w14:textId="77777777" w:rsidR="006F0424" w:rsidRPr="0066050E" w:rsidRDefault="006F0424" w:rsidP="00F16C4B"/>
    <w:p w14:paraId="1F5BE902" w14:textId="3E6B60A2" w:rsidR="0012565F" w:rsidRPr="0066050E" w:rsidRDefault="00086888" w:rsidP="0012565F">
      <w:pPr>
        <w:rPr>
          <w:rFonts w:cstheme="minorHAnsi"/>
        </w:rPr>
      </w:pPr>
      <w:r w:rsidRPr="0066050E">
        <w:rPr>
          <w:rFonts w:cstheme="minorHAnsi"/>
          <w:i/>
          <w:iCs/>
        </w:rPr>
        <w:t>“</w:t>
      </w:r>
      <w:proofErr w:type="spellStart"/>
      <w:r w:rsidRPr="0066050E">
        <w:rPr>
          <w:rFonts w:cstheme="minorHAnsi"/>
          <w:i/>
          <w:iCs/>
        </w:rPr>
        <w:t>Study</w:t>
      </w:r>
      <w:proofErr w:type="spellEnd"/>
      <w:r w:rsidRPr="0066050E">
        <w:rPr>
          <w:rFonts w:cstheme="minorHAnsi"/>
          <w:i/>
          <w:iCs/>
        </w:rPr>
        <w:t xml:space="preserve"> </w:t>
      </w:r>
      <w:proofErr w:type="spellStart"/>
      <w:r w:rsidRPr="0066050E">
        <w:rPr>
          <w:rFonts w:cstheme="minorHAnsi"/>
          <w:i/>
          <w:iCs/>
        </w:rPr>
        <w:t>in</w:t>
      </w:r>
      <w:proofErr w:type="spellEnd"/>
      <w:r w:rsidRPr="0066050E">
        <w:rPr>
          <w:rFonts w:cstheme="minorHAnsi"/>
          <w:i/>
          <w:iCs/>
        </w:rPr>
        <w:t xml:space="preserve"> Latvia” </w:t>
      </w:r>
      <w:r w:rsidR="00646A41" w:rsidRPr="0066050E">
        <w:rPr>
          <w:rFonts w:cstheme="minorHAnsi"/>
        </w:rPr>
        <w:t xml:space="preserve"> </w:t>
      </w:r>
      <w:r w:rsidR="00FD38AA" w:rsidRPr="0066050E">
        <w:rPr>
          <w:rFonts w:cstheme="minorHAnsi"/>
        </w:rPr>
        <w:t>galvenās funkcijas un darbības:</w:t>
      </w:r>
    </w:p>
    <w:p w14:paraId="5129CF84" w14:textId="77777777" w:rsidR="006F0424" w:rsidRPr="0066050E" w:rsidRDefault="006F0424" w:rsidP="0012565F">
      <w:pPr>
        <w:rPr>
          <w:rFonts w:cstheme="minorHAnsi"/>
        </w:rPr>
      </w:pPr>
    </w:p>
    <w:p w14:paraId="2406BE3B" w14:textId="61FAAD5F" w:rsidR="0012565F" w:rsidRPr="0066050E" w:rsidRDefault="0012565F" w:rsidP="00C1408B">
      <w:pPr>
        <w:pStyle w:val="ListParagraph"/>
        <w:numPr>
          <w:ilvl w:val="0"/>
          <w:numId w:val="31"/>
        </w:numPr>
        <w:rPr>
          <w:rFonts w:cstheme="minorHAnsi"/>
        </w:rPr>
      </w:pPr>
      <w:r w:rsidRPr="0066050E">
        <w:rPr>
          <w:rFonts w:asciiTheme="minorHAnsi" w:hAnsiTheme="minorHAnsi" w:cstheme="minorHAnsi"/>
          <w:sz w:val="24"/>
        </w:rPr>
        <w:t>Stratēģiskā plānošana un attīstība</w:t>
      </w:r>
    </w:p>
    <w:p w14:paraId="31BCA25E" w14:textId="0E412B89"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Ārvalstu studentu piesaistes mērķa tirgu un starptautisko konferenču piedāvājuma saskaņošana ar augstskolām.</w:t>
      </w:r>
    </w:p>
    <w:p w14:paraId="2CADCE2F" w14:textId="5F8760B1"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Latvijas augstākās izglītības internacionalizācijas stratēģijas ietvara izstrāde.</w:t>
      </w:r>
    </w:p>
    <w:p w14:paraId="5DCE8050" w14:textId="24C4F7D3" w:rsidR="00677599" w:rsidRPr="0066050E" w:rsidRDefault="0012565F" w:rsidP="00677599">
      <w:pPr>
        <w:pStyle w:val="ListParagraph"/>
        <w:numPr>
          <w:ilvl w:val="1"/>
          <w:numId w:val="31"/>
        </w:numPr>
        <w:rPr>
          <w:rFonts w:cstheme="minorHAnsi"/>
        </w:rPr>
      </w:pPr>
      <w:r w:rsidRPr="0066050E">
        <w:rPr>
          <w:rFonts w:asciiTheme="minorHAnsi" w:hAnsiTheme="minorHAnsi" w:cstheme="minorHAnsi"/>
          <w:sz w:val="24"/>
        </w:rPr>
        <w:t>Tikšanos organizēšana ar augstskolām un aktivitāšu plānošana definētajos mērķa tirgos.</w:t>
      </w:r>
    </w:p>
    <w:p w14:paraId="35E45AC1" w14:textId="593FF479" w:rsidR="0012565F" w:rsidRPr="0066050E" w:rsidRDefault="0012565F" w:rsidP="00C1408B">
      <w:pPr>
        <w:pStyle w:val="ListParagraph"/>
        <w:numPr>
          <w:ilvl w:val="0"/>
          <w:numId w:val="31"/>
        </w:numPr>
        <w:rPr>
          <w:rFonts w:cstheme="minorHAnsi"/>
        </w:rPr>
      </w:pPr>
      <w:r w:rsidRPr="0066050E">
        <w:rPr>
          <w:rFonts w:asciiTheme="minorHAnsi" w:hAnsiTheme="minorHAnsi" w:cstheme="minorHAnsi"/>
          <w:sz w:val="24"/>
        </w:rPr>
        <w:t>Kvalitātes veicināšana un "Labās prakses" administrēšana</w:t>
      </w:r>
    </w:p>
    <w:p w14:paraId="147A6599" w14:textId="7C781628"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"Vienošanās par labu praksi ārvalstu studējošo piesaistē un studiju nodrošināšanā" administrēšana, pilnveidojot administratīvās procedūras.</w:t>
      </w:r>
    </w:p>
    <w:p w14:paraId="36985D00" w14:textId="387F5966"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Pieteikumu izskatīšana un Vienošanās Vērtēšanas komisijas darba koordinēšana.</w:t>
      </w:r>
    </w:p>
    <w:p w14:paraId="178B42E2" w14:textId="1E235FA9" w:rsidR="00677599" w:rsidRPr="0066050E" w:rsidRDefault="0012565F" w:rsidP="00677599">
      <w:pPr>
        <w:pStyle w:val="ListParagraph"/>
        <w:numPr>
          <w:ilvl w:val="1"/>
          <w:numId w:val="31"/>
        </w:numPr>
        <w:rPr>
          <w:rFonts w:cstheme="minorHAnsi"/>
        </w:rPr>
      </w:pPr>
      <w:r w:rsidRPr="0066050E">
        <w:rPr>
          <w:rFonts w:asciiTheme="minorHAnsi" w:hAnsiTheme="minorHAnsi" w:cstheme="minorHAnsi"/>
          <w:sz w:val="24"/>
        </w:rPr>
        <w:lastRenderedPageBreak/>
        <w:t>Izglītojošu pasākumu nodrošināšana augstskolām atbilstoši identificētajām vajadzībām.</w:t>
      </w:r>
    </w:p>
    <w:p w14:paraId="2427193C" w14:textId="4B4BA40C" w:rsidR="0012565F" w:rsidRPr="0066050E" w:rsidRDefault="00C2244B" w:rsidP="00C1408B">
      <w:pPr>
        <w:pStyle w:val="ListParagraph"/>
        <w:numPr>
          <w:ilvl w:val="0"/>
          <w:numId w:val="31"/>
        </w:numPr>
        <w:rPr>
          <w:rFonts w:cstheme="minorHAnsi"/>
        </w:rPr>
      </w:pPr>
      <w:r w:rsidRPr="0066050E">
        <w:rPr>
          <w:rFonts w:asciiTheme="minorHAnsi" w:hAnsiTheme="minorHAnsi" w:cstheme="minorHAnsi"/>
          <w:sz w:val="24"/>
        </w:rPr>
        <w:t>Atbalsts IZM normatīvo aktu grozījumu sagatavošanā un vadlīniju izstrādē.</w:t>
      </w:r>
      <w:r w:rsidR="006F0424" w:rsidRPr="0066050E">
        <w:rPr>
          <w:rFonts w:asciiTheme="minorHAnsi" w:hAnsiTheme="minorHAnsi" w:cstheme="minorHAnsi"/>
          <w:sz w:val="24"/>
        </w:rPr>
        <w:t xml:space="preserve"> </w:t>
      </w:r>
      <w:r w:rsidR="0012565F" w:rsidRPr="0066050E">
        <w:rPr>
          <w:rFonts w:asciiTheme="minorHAnsi" w:hAnsiTheme="minorHAnsi" w:cstheme="minorHAnsi"/>
          <w:sz w:val="24"/>
        </w:rPr>
        <w:t>Starpinstitūciju sadarbības koordinācija</w:t>
      </w:r>
    </w:p>
    <w:p w14:paraId="0AFFD244" w14:textId="5CF691F3"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Regulāras sadarbības uzturēšana ar Izglītības un zinātnes ministriju.</w:t>
      </w:r>
    </w:p>
    <w:p w14:paraId="1332286A" w14:textId="7E6603E0"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Sadarbības uzturēšana ar Latvijas un ārvalstu vēstniecībām un Ārlietu ministrijas Konsulāro departamentu.</w:t>
      </w:r>
    </w:p>
    <w:p w14:paraId="06451658" w14:textId="2F4D737E"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 xml:space="preserve">Sadarbība ar citām iesaistītajām pusēm: </w:t>
      </w:r>
      <w:r w:rsidR="00EB7A49" w:rsidRPr="0066050E">
        <w:rPr>
          <w:rFonts w:asciiTheme="minorHAnsi" w:hAnsiTheme="minorHAnsi" w:cstheme="minorHAnsi"/>
          <w:sz w:val="24"/>
        </w:rPr>
        <w:t>Ārlietu ministriju</w:t>
      </w:r>
      <w:r w:rsidRPr="0066050E">
        <w:rPr>
          <w:rFonts w:asciiTheme="minorHAnsi" w:hAnsiTheme="minorHAnsi" w:cstheme="minorHAnsi"/>
          <w:sz w:val="24"/>
        </w:rPr>
        <w:t>, Ekonomikas ministriju</w:t>
      </w:r>
      <w:r w:rsidR="00054298" w:rsidRPr="0066050E">
        <w:rPr>
          <w:rFonts w:asciiTheme="minorHAnsi" w:hAnsiTheme="minorHAnsi" w:cstheme="minorHAnsi"/>
          <w:sz w:val="24"/>
        </w:rPr>
        <w:t xml:space="preserve">, </w:t>
      </w:r>
      <w:proofErr w:type="spellStart"/>
      <w:r w:rsidRPr="0066050E">
        <w:rPr>
          <w:rFonts w:asciiTheme="minorHAnsi" w:hAnsiTheme="minorHAnsi" w:cstheme="minorHAnsi"/>
          <w:sz w:val="24"/>
        </w:rPr>
        <w:t>Iekšlietu</w:t>
      </w:r>
      <w:proofErr w:type="spellEnd"/>
      <w:r w:rsidRPr="0066050E">
        <w:rPr>
          <w:rFonts w:asciiTheme="minorHAnsi" w:hAnsiTheme="minorHAnsi" w:cstheme="minorHAnsi"/>
          <w:sz w:val="24"/>
        </w:rPr>
        <w:t xml:space="preserve"> ministriju, Izglītības kvalitātes valsts dienestu, Latvijas Studentu apvienību u.c.</w:t>
      </w:r>
    </w:p>
    <w:p w14:paraId="473C5DCB" w14:textId="00037BD9"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Sadarbība ar Baltijas valstu partneriem pieredzes apmaiņas nolūkos.</w:t>
      </w:r>
    </w:p>
    <w:p w14:paraId="71E71ED8" w14:textId="6C4DB923" w:rsidR="0012565F" w:rsidRPr="0066050E" w:rsidRDefault="0012565F" w:rsidP="00C1408B">
      <w:pPr>
        <w:pStyle w:val="ListParagraph"/>
        <w:numPr>
          <w:ilvl w:val="0"/>
          <w:numId w:val="31"/>
        </w:numPr>
        <w:rPr>
          <w:rFonts w:cstheme="minorHAnsi"/>
        </w:rPr>
      </w:pPr>
      <w:r w:rsidRPr="0066050E">
        <w:rPr>
          <w:rFonts w:asciiTheme="minorHAnsi" w:hAnsiTheme="minorHAnsi" w:cstheme="minorHAnsi"/>
          <w:sz w:val="24"/>
        </w:rPr>
        <w:t>Starptautiskais mārketings un pasākumu organizēšana</w:t>
      </w:r>
    </w:p>
    <w:p w14:paraId="4A97261A" w14:textId="5D21DD8A"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Dalības organizēšana starptautiskajā izglītības izstādē EAIE 2025 Gēteborgā ar nacionālo stendu.</w:t>
      </w:r>
    </w:p>
    <w:p w14:paraId="239D8100" w14:textId="3BB1AEE1" w:rsidR="0012565F" w:rsidRPr="0066050E" w:rsidRDefault="0012565F" w:rsidP="6420243C">
      <w:pPr>
        <w:pStyle w:val="ListParagraph"/>
        <w:numPr>
          <w:ilvl w:val="1"/>
          <w:numId w:val="31"/>
        </w:numPr>
        <w:rPr>
          <w:rFonts w:cstheme="minorBidi"/>
        </w:rPr>
      </w:pPr>
      <w:r w:rsidRPr="0066050E">
        <w:rPr>
          <w:rFonts w:asciiTheme="minorHAnsi" w:hAnsiTheme="minorHAnsi" w:cstheme="minorBidi"/>
          <w:sz w:val="24"/>
        </w:rPr>
        <w:t xml:space="preserve">Dalība starptautiskās izglītības izstādēs studentu piesaistei (B2C) virtuāli vai klātienē (piem., </w:t>
      </w:r>
      <w:r w:rsidR="3B844553" w:rsidRPr="0066050E">
        <w:rPr>
          <w:rFonts w:asciiTheme="minorHAnsi" w:hAnsiTheme="minorHAnsi" w:cstheme="minorBidi"/>
          <w:sz w:val="24"/>
        </w:rPr>
        <w:t>“</w:t>
      </w:r>
      <w:proofErr w:type="spellStart"/>
      <w:r w:rsidRPr="0066050E">
        <w:rPr>
          <w:rFonts w:asciiTheme="minorHAnsi" w:hAnsiTheme="minorHAnsi" w:cstheme="minorBidi"/>
          <w:i/>
          <w:iCs/>
          <w:sz w:val="24"/>
        </w:rPr>
        <w:t>Study</w:t>
      </w:r>
      <w:proofErr w:type="spellEnd"/>
      <w:r w:rsidRPr="0066050E">
        <w:rPr>
          <w:rFonts w:asciiTheme="minorHAnsi" w:hAnsiTheme="minorHAnsi" w:cstheme="minorBidi"/>
          <w:i/>
          <w:iCs/>
          <w:sz w:val="24"/>
        </w:rPr>
        <w:t xml:space="preserve"> </w:t>
      </w:r>
      <w:proofErr w:type="spellStart"/>
      <w:r w:rsidRPr="0066050E">
        <w:rPr>
          <w:rFonts w:asciiTheme="minorHAnsi" w:hAnsiTheme="minorHAnsi" w:cstheme="minorBidi"/>
          <w:i/>
          <w:iCs/>
          <w:sz w:val="24"/>
        </w:rPr>
        <w:t>in</w:t>
      </w:r>
      <w:proofErr w:type="spellEnd"/>
      <w:r w:rsidRPr="0066050E">
        <w:rPr>
          <w:rFonts w:asciiTheme="minorHAnsi" w:hAnsiTheme="minorHAnsi" w:cstheme="minorBidi"/>
          <w:i/>
          <w:iCs/>
          <w:sz w:val="24"/>
        </w:rPr>
        <w:t xml:space="preserve"> </w:t>
      </w:r>
      <w:proofErr w:type="spellStart"/>
      <w:r w:rsidRPr="0066050E">
        <w:rPr>
          <w:rFonts w:asciiTheme="minorHAnsi" w:hAnsiTheme="minorHAnsi" w:cstheme="minorBidi"/>
          <w:i/>
          <w:iCs/>
          <w:sz w:val="24"/>
        </w:rPr>
        <w:t>Europe</w:t>
      </w:r>
      <w:proofErr w:type="spellEnd"/>
      <w:r w:rsidR="7CCD86A4" w:rsidRPr="0066050E">
        <w:rPr>
          <w:rFonts w:asciiTheme="minorHAnsi" w:hAnsiTheme="minorHAnsi" w:cstheme="minorBidi"/>
          <w:i/>
          <w:iCs/>
          <w:sz w:val="24"/>
        </w:rPr>
        <w:t>”</w:t>
      </w:r>
      <w:r w:rsidR="006F0424" w:rsidRPr="0066050E">
        <w:rPr>
          <w:rFonts w:asciiTheme="minorHAnsi" w:hAnsiTheme="minorHAnsi" w:cstheme="minorBidi"/>
          <w:sz w:val="24"/>
        </w:rPr>
        <w:t xml:space="preserve"> ES delegācij</w:t>
      </w:r>
      <w:r w:rsidR="00337239" w:rsidRPr="0066050E">
        <w:rPr>
          <w:rFonts w:asciiTheme="minorHAnsi" w:hAnsiTheme="minorHAnsi" w:cstheme="minorBidi"/>
          <w:sz w:val="24"/>
        </w:rPr>
        <w:t>ā</w:t>
      </w:r>
      <w:r w:rsidR="006F0424" w:rsidRPr="0066050E">
        <w:rPr>
          <w:rFonts w:asciiTheme="minorHAnsi" w:hAnsiTheme="minorHAnsi" w:cstheme="minorBidi"/>
          <w:sz w:val="24"/>
        </w:rPr>
        <w:t>s trešajās valstīs, privātā sektora organizētajās izstādēs u.c.)</w:t>
      </w:r>
    </w:p>
    <w:p w14:paraId="6C6A9066" w14:textId="089EBEFE"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Dalība "</w:t>
      </w:r>
      <w:proofErr w:type="spellStart"/>
      <w:r w:rsidRPr="0066050E">
        <w:rPr>
          <w:rFonts w:asciiTheme="minorHAnsi" w:hAnsiTheme="minorHAnsi" w:cstheme="minorHAnsi"/>
          <w:i/>
          <w:iCs/>
          <w:sz w:val="24"/>
        </w:rPr>
        <w:t>Study</w:t>
      </w:r>
      <w:proofErr w:type="spellEnd"/>
      <w:r w:rsidRPr="0066050E">
        <w:rPr>
          <w:rFonts w:asciiTheme="minorHAnsi" w:hAnsiTheme="minorHAnsi" w:cstheme="minorHAnsi"/>
          <w:i/>
          <w:iCs/>
          <w:sz w:val="24"/>
        </w:rPr>
        <w:t xml:space="preserve"> </w:t>
      </w:r>
      <w:proofErr w:type="spellStart"/>
      <w:r w:rsidRPr="0066050E">
        <w:rPr>
          <w:rFonts w:asciiTheme="minorHAnsi" w:hAnsiTheme="minorHAnsi" w:cstheme="minorHAnsi"/>
          <w:i/>
          <w:iCs/>
          <w:sz w:val="24"/>
        </w:rPr>
        <w:t>in</w:t>
      </w:r>
      <w:proofErr w:type="spellEnd"/>
      <w:r w:rsidRPr="0066050E">
        <w:rPr>
          <w:rFonts w:asciiTheme="minorHAnsi" w:hAnsiTheme="minorHAnsi" w:cstheme="minorHAnsi"/>
          <w:i/>
          <w:iCs/>
          <w:sz w:val="24"/>
        </w:rPr>
        <w:t xml:space="preserve"> </w:t>
      </w:r>
      <w:proofErr w:type="spellStart"/>
      <w:r w:rsidRPr="0066050E">
        <w:rPr>
          <w:rFonts w:asciiTheme="minorHAnsi" w:hAnsiTheme="minorHAnsi" w:cstheme="minorHAnsi"/>
          <w:i/>
          <w:iCs/>
          <w:sz w:val="24"/>
        </w:rPr>
        <w:t>Europe</w:t>
      </w:r>
      <w:proofErr w:type="spellEnd"/>
      <w:r w:rsidRPr="0066050E">
        <w:rPr>
          <w:rFonts w:asciiTheme="minorHAnsi" w:hAnsiTheme="minorHAnsi" w:cstheme="minorHAnsi"/>
          <w:sz w:val="24"/>
        </w:rPr>
        <w:t xml:space="preserve">" sanāksmēs, </w:t>
      </w:r>
      <w:proofErr w:type="spellStart"/>
      <w:r w:rsidRPr="0066050E">
        <w:rPr>
          <w:rFonts w:asciiTheme="minorHAnsi" w:hAnsiTheme="minorHAnsi" w:cstheme="minorHAnsi"/>
          <w:sz w:val="24"/>
        </w:rPr>
        <w:t>vebināros</w:t>
      </w:r>
      <w:proofErr w:type="spellEnd"/>
      <w:r w:rsidRPr="0066050E">
        <w:rPr>
          <w:rFonts w:asciiTheme="minorHAnsi" w:hAnsiTheme="minorHAnsi" w:cstheme="minorHAnsi"/>
          <w:sz w:val="24"/>
        </w:rPr>
        <w:t xml:space="preserve"> un semināros.</w:t>
      </w:r>
    </w:p>
    <w:p w14:paraId="275AEAD3" w14:textId="3CBDB90D"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Pasākumu organizēšana latviešu diasporai sadarbībā ar augstskolām un Ā</w:t>
      </w:r>
      <w:r w:rsidR="00EB7A49" w:rsidRPr="0066050E">
        <w:rPr>
          <w:rFonts w:asciiTheme="minorHAnsi" w:hAnsiTheme="minorHAnsi" w:cstheme="minorHAnsi"/>
          <w:sz w:val="24"/>
        </w:rPr>
        <w:t>rlietu ministriju</w:t>
      </w:r>
      <w:r w:rsidRPr="0066050E">
        <w:rPr>
          <w:rFonts w:asciiTheme="minorHAnsi" w:hAnsiTheme="minorHAnsi" w:cstheme="minorHAnsi"/>
          <w:sz w:val="24"/>
        </w:rPr>
        <w:t>.</w:t>
      </w:r>
    </w:p>
    <w:p w14:paraId="65EF5B52" w14:textId="5DEB09E1" w:rsidR="0012565F" w:rsidRPr="0066050E" w:rsidRDefault="0012565F" w:rsidP="00C1408B">
      <w:pPr>
        <w:pStyle w:val="ListParagraph"/>
        <w:numPr>
          <w:ilvl w:val="0"/>
          <w:numId w:val="31"/>
        </w:numPr>
        <w:rPr>
          <w:rFonts w:cstheme="minorHAnsi"/>
        </w:rPr>
      </w:pPr>
      <w:r w:rsidRPr="0066050E">
        <w:rPr>
          <w:rFonts w:asciiTheme="minorHAnsi" w:hAnsiTheme="minorHAnsi" w:cstheme="minorHAnsi"/>
          <w:sz w:val="24"/>
        </w:rPr>
        <w:t>Zīmola komunikācija un digitālais mārketings</w:t>
      </w:r>
    </w:p>
    <w:p w14:paraId="2A8F3B3F" w14:textId="77CD0CBD"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w:t>
      </w:r>
      <w:proofErr w:type="spellStart"/>
      <w:r w:rsidR="00086888" w:rsidRPr="0066050E">
        <w:rPr>
          <w:rFonts w:asciiTheme="minorHAnsi" w:hAnsiTheme="minorHAnsi" w:cstheme="minorHAnsi"/>
          <w:i/>
          <w:iCs/>
          <w:sz w:val="24"/>
        </w:rPr>
        <w:t>Study</w:t>
      </w:r>
      <w:proofErr w:type="spellEnd"/>
      <w:r w:rsidR="00086888" w:rsidRPr="0066050E">
        <w:rPr>
          <w:rFonts w:asciiTheme="minorHAnsi" w:hAnsiTheme="minorHAnsi" w:cstheme="minorHAnsi"/>
          <w:i/>
          <w:iCs/>
          <w:sz w:val="24"/>
        </w:rPr>
        <w:t xml:space="preserve"> </w:t>
      </w:r>
      <w:proofErr w:type="spellStart"/>
      <w:r w:rsidR="00086888" w:rsidRPr="0066050E">
        <w:rPr>
          <w:rFonts w:asciiTheme="minorHAnsi" w:hAnsiTheme="minorHAnsi" w:cstheme="minorHAnsi"/>
          <w:i/>
          <w:iCs/>
          <w:sz w:val="24"/>
        </w:rPr>
        <w:t>in</w:t>
      </w:r>
      <w:proofErr w:type="spellEnd"/>
      <w:r w:rsidR="00086888" w:rsidRPr="0066050E">
        <w:rPr>
          <w:rFonts w:asciiTheme="minorHAnsi" w:hAnsiTheme="minorHAnsi" w:cstheme="minorHAnsi"/>
          <w:i/>
          <w:iCs/>
          <w:sz w:val="24"/>
        </w:rPr>
        <w:t xml:space="preserve"> Latvia </w:t>
      </w:r>
      <w:r w:rsidRPr="0066050E">
        <w:rPr>
          <w:rFonts w:asciiTheme="minorHAnsi" w:hAnsiTheme="minorHAnsi" w:cstheme="minorHAnsi"/>
          <w:sz w:val="24"/>
        </w:rPr>
        <w:t xml:space="preserve">" tīmekļvietnes `www.studyinlatvia.lv` satura pilnveide, mārketings (SEO, Google </w:t>
      </w:r>
      <w:proofErr w:type="spellStart"/>
      <w:r w:rsidRPr="0066050E">
        <w:rPr>
          <w:rFonts w:asciiTheme="minorHAnsi" w:hAnsiTheme="minorHAnsi" w:cstheme="minorHAnsi"/>
          <w:sz w:val="24"/>
        </w:rPr>
        <w:t>Ads</w:t>
      </w:r>
      <w:proofErr w:type="spellEnd"/>
      <w:r w:rsidRPr="0066050E">
        <w:rPr>
          <w:rFonts w:asciiTheme="minorHAnsi" w:hAnsiTheme="minorHAnsi" w:cstheme="minorHAnsi"/>
          <w:sz w:val="24"/>
        </w:rPr>
        <w:t>) un studiju programmu datubāzes uzturēšana.</w:t>
      </w:r>
    </w:p>
    <w:p w14:paraId="53E0AD49" w14:textId="567D49E2"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Regulāra satura publicēšana sociālajos tīklos</w:t>
      </w:r>
      <w:r w:rsidR="000D59F5" w:rsidRPr="0066050E">
        <w:rPr>
          <w:rFonts w:asciiTheme="minorHAnsi" w:hAnsiTheme="minorHAnsi" w:cstheme="minorHAnsi"/>
          <w:sz w:val="24"/>
        </w:rPr>
        <w:t xml:space="preserve"> </w:t>
      </w:r>
      <w:r w:rsidRPr="0066050E">
        <w:rPr>
          <w:rFonts w:asciiTheme="minorHAnsi" w:hAnsiTheme="minorHAnsi" w:cstheme="minorHAnsi"/>
          <w:sz w:val="24"/>
        </w:rPr>
        <w:t>`</w:t>
      </w:r>
      <w:r w:rsidR="000B404D" w:rsidRPr="0066050E">
        <w:rPr>
          <w:rFonts w:asciiTheme="minorHAnsi" w:hAnsiTheme="minorHAnsi" w:cstheme="minorHAnsi"/>
          <w:sz w:val="24"/>
        </w:rPr>
        <w:t>X</w:t>
      </w:r>
      <w:r w:rsidRPr="0066050E">
        <w:rPr>
          <w:rFonts w:asciiTheme="minorHAnsi" w:hAnsiTheme="minorHAnsi" w:cstheme="minorHAnsi"/>
          <w:sz w:val="24"/>
        </w:rPr>
        <w:t>, `</w:t>
      </w:r>
      <w:proofErr w:type="spellStart"/>
      <w:r w:rsidRPr="0066050E">
        <w:rPr>
          <w:rFonts w:asciiTheme="minorHAnsi" w:hAnsiTheme="minorHAnsi" w:cstheme="minorHAnsi"/>
          <w:sz w:val="24"/>
        </w:rPr>
        <w:t>Facebook</w:t>
      </w:r>
      <w:proofErr w:type="spellEnd"/>
      <w:r w:rsidRPr="0066050E">
        <w:rPr>
          <w:rFonts w:asciiTheme="minorHAnsi" w:hAnsiTheme="minorHAnsi" w:cstheme="minorHAnsi"/>
          <w:sz w:val="24"/>
        </w:rPr>
        <w:t>` un `</w:t>
      </w:r>
      <w:proofErr w:type="spellStart"/>
      <w:r w:rsidRPr="0066050E">
        <w:rPr>
          <w:rFonts w:asciiTheme="minorHAnsi" w:hAnsiTheme="minorHAnsi" w:cstheme="minorHAnsi"/>
          <w:sz w:val="24"/>
        </w:rPr>
        <w:t>Instagram</w:t>
      </w:r>
      <w:proofErr w:type="spellEnd"/>
      <w:r w:rsidRPr="0066050E">
        <w:rPr>
          <w:rFonts w:asciiTheme="minorHAnsi" w:hAnsiTheme="minorHAnsi" w:cstheme="minorHAnsi"/>
          <w:sz w:val="24"/>
        </w:rPr>
        <w:t>`.</w:t>
      </w:r>
    </w:p>
    <w:p w14:paraId="6D64BBB5" w14:textId="17313FFF"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"Digitālo vēstnieku" programmas administrēšana, koordinējot 11 ārvalstu studentu darbu.</w:t>
      </w:r>
    </w:p>
    <w:p w14:paraId="7F2F859E" w14:textId="54AC0450"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 xml:space="preserve">Informatīvo un reprezentatīvo materiālu (brošūru, suvenīru, </w:t>
      </w:r>
      <w:proofErr w:type="spellStart"/>
      <w:r w:rsidRPr="0066050E">
        <w:rPr>
          <w:rFonts w:asciiTheme="minorHAnsi" w:hAnsiTheme="minorHAnsi" w:cstheme="minorHAnsi"/>
          <w:sz w:val="24"/>
        </w:rPr>
        <w:t>fotomateriālu</w:t>
      </w:r>
      <w:proofErr w:type="spellEnd"/>
      <w:r w:rsidRPr="0066050E">
        <w:rPr>
          <w:rFonts w:asciiTheme="minorHAnsi" w:hAnsiTheme="minorHAnsi" w:cstheme="minorHAnsi"/>
          <w:sz w:val="24"/>
        </w:rPr>
        <w:t>) izstrāde un atjaunošana.</w:t>
      </w:r>
    </w:p>
    <w:p w14:paraId="5D2601F9" w14:textId="6802133D" w:rsidR="0012565F" w:rsidRPr="0066050E" w:rsidRDefault="0012565F" w:rsidP="00C1408B">
      <w:pPr>
        <w:pStyle w:val="ListParagraph"/>
        <w:numPr>
          <w:ilvl w:val="0"/>
          <w:numId w:val="31"/>
        </w:numPr>
        <w:rPr>
          <w:rFonts w:cstheme="minorHAnsi"/>
        </w:rPr>
      </w:pPr>
      <w:r w:rsidRPr="0066050E">
        <w:rPr>
          <w:rFonts w:asciiTheme="minorHAnsi" w:hAnsiTheme="minorHAnsi" w:cstheme="minorHAnsi"/>
          <w:sz w:val="24"/>
        </w:rPr>
        <w:t>Stipendiju programmu administrēšana</w:t>
      </w:r>
    </w:p>
    <w:p w14:paraId="162685CD" w14:textId="4DBF4267"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Latvijas valsts stipendiju ārzemniekiem normatīvā regulējuma aktualizēšana.</w:t>
      </w:r>
    </w:p>
    <w:p w14:paraId="5EE7C2DE" w14:textId="26634E13"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Stipendiju konkursu izsludināšana, pieteikumu administrēšanas organizēšana, vērtēšanas komisijas darba nodrošināšana.</w:t>
      </w:r>
    </w:p>
    <w:p w14:paraId="7C2B9DBB" w14:textId="3277BC3A"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Latvijas valsts stipendijas elektroniskās iesniegumu sistēmas attīstīšana.</w:t>
      </w:r>
    </w:p>
    <w:p w14:paraId="6060FB94" w14:textId="60CF4837"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Informācijas apkopošana un izplatīšana par ārvalstu valdību piedāvātajām stipendijām.</w:t>
      </w:r>
    </w:p>
    <w:p w14:paraId="03A0382F" w14:textId="1CE6F766" w:rsidR="0012565F" w:rsidRPr="0066050E" w:rsidRDefault="0012565F" w:rsidP="00C1408B">
      <w:pPr>
        <w:pStyle w:val="ListParagraph"/>
        <w:numPr>
          <w:ilvl w:val="0"/>
          <w:numId w:val="31"/>
        </w:numPr>
        <w:rPr>
          <w:rFonts w:cstheme="minorHAnsi"/>
        </w:rPr>
      </w:pPr>
      <w:r w:rsidRPr="0066050E">
        <w:rPr>
          <w:rFonts w:asciiTheme="minorHAnsi" w:hAnsiTheme="minorHAnsi" w:cstheme="minorHAnsi"/>
          <w:sz w:val="24"/>
        </w:rPr>
        <w:t>Ārvalstu studentu nodarbinātības veicināšana</w:t>
      </w:r>
    </w:p>
    <w:p w14:paraId="34980744" w14:textId="44C5F20E"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Ārvalstu studentu un absolventu nodarbinātības datu pieejamības apsekošana un apkopošana sadarbībā ar C</w:t>
      </w:r>
      <w:r w:rsidR="00910E42" w:rsidRPr="0066050E">
        <w:rPr>
          <w:rFonts w:asciiTheme="minorHAnsi" w:hAnsiTheme="minorHAnsi" w:cstheme="minorHAnsi"/>
          <w:sz w:val="24"/>
        </w:rPr>
        <w:t xml:space="preserve">entrālo </w:t>
      </w:r>
      <w:r w:rsidR="00337239" w:rsidRPr="0066050E">
        <w:rPr>
          <w:rFonts w:asciiTheme="minorHAnsi" w:hAnsiTheme="minorHAnsi" w:cstheme="minorHAnsi"/>
          <w:sz w:val="24"/>
        </w:rPr>
        <w:t>s</w:t>
      </w:r>
      <w:r w:rsidR="00910E42" w:rsidRPr="0066050E">
        <w:rPr>
          <w:rFonts w:asciiTheme="minorHAnsi" w:hAnsiTheme="minorHAnsi" w:cstheme="minorHAnsi"/>
          <w:sz w:val="24"/>
        </w:rPr>
        <w:t xml:space="preserve">tatistikas </w:t>
      </w:r>
      <w:r w:rsidR="00337239" w:rsidRPr="0066050E">
        <w:rPr>
          <w:rFonts w:asciiTheme="minorHAnsi" w:hAnsiTheme="minorHAnsi" w:cstheme="minorHAnsi"/>
          <w:sz w:val="24"/>
        </w:rPr>
        <w:t>p</w:t>
      </w:r>
      <w:r w:rsidR="00910E42" w:rsidRPr="0066050E">
        <w:rPr>
          <w:rFonts w:asciiTheme="minorHAnsi" w:hAnsiTheme="minorHAnsi" w:cstheme="minorHAnsi"/>
          <w:sz w:val="24"/>
        </w:rPr>
        <w:t>ārvaldi</w:t>
      </w:r>
      <w:r w:rsidRPr="0066050E">
        <w:rPr>
          <w:rFonts w:asciiTheme="minorHAnsi" w:hAnsiTheme="minorHAnsi" w:cstheme="minorHAnsi"/>
          <w:sz w:val="24"/>
        </w:rPr>
        <w:t>.</w:t>
      </w:r>
    </w:p>
    <w:p w14:paraId="475B8B47" w14:textId="249534A3"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Informatīva atbalsta sniegšana ārvalstu studentiem un augstskolām par darba iespējām Latvijā.</w:t>
      </w:r>
    </w:p>
    <w:p w14:paraId="06376E7B" w14:textId="5CB22A49" w:rsidR="0012565F" w:rsidRPr="0066050E" w:rsidRDefault="0012565F" w:rsidP="00C1408B">
      <w:pPr>
        <w:pStyle w:val="ListParagraph"/>
        <w:numPr>
          <w:ilvl w:val="1"/>
          <w:numId w:val="31"/>
        </w:numPr>
        <w:rPr>
          <w:rFonts w:cstheme="minorHAnsi"/>
        </w:rPr>
      </w:pPr>
      <w:r w:rsidRPr="0066050E">
        <w:rPr>
          <w:rFonts w:asciiTheme="minorHAnsi" w:hAnsiTheme="minorHAnsi" w:cstheme="minorHAnsi"/>
          <w:sz w:val="24"/>
        </w:rPr>
        <w:t>Līdzdalība rīcības plāna izstrādē ārvalstu studentu oficiālas nodarbināšanas veicināšanai.</w:t>
      </w:r>
    </w:p>
    <w:p w14:paraId="7CBC8E7B" w14:textId="77777777" w:rsidR="00FD38AA" w:rsidRPr="0066050E" w:rsidRDefault="00FD38AA" w:rsidP="00FD38AA">
      <w:pPr>
        <w:rPr>
          <w:rFonts w:cstheme="minorHAnsi"/>
        </w:rPr>
      </w:pPr>
    </w:p>
    <w:p w14:paraId="0400A30E" w14:textId="77777777" w:rsidR="00646A41" w:rsidRPr="0066050E" w:rsidRDefault="00646A41" w:rsidP="00646A41"/>
    <w:p w14:paraId="57871ED9" w14:textId="77777777" w:rsidR="005C4AC0" w:rsidRPr="0066050E" w:rsidRDefault="005C4AC0" w:rsidP="00B766FD">
      <w:pPr>
        <w:ind w:firstLine="0"/>
      </w:pPr>
    </w:p>
    <w:p w14:paraId="75B75C58" w14:textId="0E72C8D6" w:rsidR="005C4AC0" w:rsidRPr="0066050E" w:rsidRDefault="005C4AC0" w:rsidP="005C4AC0">
      <w:r w:rsidRPr="0066050E">
        <w:t xml:space="preserve">Nozīmīgākie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sasniegumi laika posmā no 2021. līdz 2025.gada pirmajai pusei:</w:t>
      </w:r>
    </w:p>
    <w:p w14:paraId="5BB66D20" w14:textId="382E51EA" w:rsidR="00B766FD" w:rsidRPr="0066050E" w:rsidRDefault="00B766FD" w:rsidP="00B766FD">
      <w:pPr>
        <w:pStyle w:val="ListParagraph"/>
        <w:numPr>
          <w:ilvl w:val="0"/>
          <w:numId w:val="26"/>
        </w:numPr>
        <w:rPr>
          <w:rFonts w:asciiTheme="minorHAnsi" w:hAnsiTheme="minorHAnsi" w:cstheme="minorHAnsi"/>
          <w:sz w:val="24"/>
          <w:szCs w:val="36"/>
        </w:rPr>
      </w:pPr>
      <w:r w:rsidRPr="0066050E">
        <w:rPr>
          <w:rFonts w:asciiTheme="minorHAnsi" w:hAnsiTheme="minorHAnsi" w:cstheme="minorHAnsi"/>
          <w:sz w:val="24"/>
          <w:szCs w:val="36"/>
        </w:rPr>
        <w:t xml:space="preserve">Latvijas valsts stipendiju ārzemniekiem normatīvu un sistēmu pārskatīšana – </w:t>
      </w:r>
      <w:proofErr w:type="spellStart"/>
      <w:r w:rsidRPr="0066050E">
        <w:rPr>
          <w:rFonts w:asciiTheme="minorHAnsi" w:hAnsiTheme="minorHAnsi" w:cstheme="minorHAnsi"/>
          <w:sz w:val="24"/>
          <w:szCs w:val="36"/>
        </w:rPr>
        <w:t>daudzsektoru</w:t>
      </w:r>
      <w:proofErr w:type="spellEnd"/>
      <w:r w:rsidRPr="0066050E">
        <w:rPr>
          <w:rFonts w:asciiTheme="minorHAnsi" w:hAnsiTheme="minorHAnsi" w:cstheme="minorHAnsi"/>
          <w:sz w:val="24"/>
          <w:szCs w:val="36"/>
        </w:rPr>
        <w:t xml:space="preserve"> interešu iestrādne un normatīvu grozījumu priekšlikumu iesniegšana IZM.  </w:t>
      </w:r>
    </w:p>
    <w:p w14:paraId="17D9B5EC" w14:textId="63ADC4CA" w:rsidR="00B766FD" w:rsidRPr="0066050E" w:rsidRDefault="00B766FD" w:rsidP="00B766FD">
      <w:pPr>
        <w:pStyle w:val="ListParagraph"/>
        <w:numPr>
          <w:ilvl w:val="0"/>
          <w:numId w:val="26"/>
        </w:numPr>
        <w:rPr>
          <w:rFonts w:asciiTheme="minorHAnsi" w:hAnsiTheme="minorHAnsi" w:cstheme="minorHAnsi"/>
          <w:sz w:val="24"/>
          <w:szCs w:val="36"/>
        </w:rPr>
      </w:pPr>
      <w:r w:rsidRPr="0066050E">
        <w:rPr>
          <w:rFonts w:asciiTheme="minorHAnsi" w:hAnsiTheme="minorHAnsi" w:cstheme="minorHAnsi"/>
          <w:sz w:val="24"/>
          <w:szCs w:val="36"/>
        </w:rPr>
        <w:t xml:space="preserve">Ārvalstu studentu kā nodarbinātības resursa apzināšanās iekļaušana </w:t>
      </w:r>
      <w:proofErr w:type="spellStart"/>
      <w:r w:rsidRPr="0066050E">
        <w:rPr>
          <w:rFonts w:asciiTheme="minorHAnsi" w:hAnsiTheme="minorHAnsi" w:cstheme="minorHAnsi"/>
          <w:sz w:val="24"/>
          <w:szCs w:val="36"/>
        </w:rPr>
        <w:t>Cilvēkkapitāla</w:t>
      </w:r>
      <w:proofErr w:type="spellEnd"/>
      <w:r w:rsidRPr="0066050E">
        <w:rPr>
          <w:rFonts w:asciiTheme="minorHAnsi" w:hAnsiTheme="minorHAnsi" w:cstheme="minorHAnsi"/>
          <w:sz w:val="24"/>
          <w:szCs w:val="36"/>
        </w:rPr>
        <w:t xml:space="preserve"> attīstības stratēģij</w:t>
      </w:r>
      <w:r w:rsidR="000F3125" w:rsidRPr="0066050E">
        <w:rPr>
          <w:rFonts w:asciiTheme="minorHAnsi" w:hAnsiTheme="minorHAnsi" w:cstheme="minorHAnsi"/>
          <w:sz w:val="24"/>
          <w:szCs w:val="36"/>
        </w:rPr>
        <w:t>as</w:t>
      </w:r>
      <w:r w:rsidRPr="0066050E">
        <w:rPr>
          <w:rFonts w:asciiTheme="minorHAnsi" w:hAnsiTheme="minorHAnsi" w:cstheme="minorHAnsi"/>
          <w:sz w:val="24"/>
          <w:szCs w:val="36"/>
        </w:rPr>
        <w:t xml:space="preserve"> rīcības plānā un nodarbinātības pasākumu organizēšana sadarbībā ar darba devējiem. </w:t>
      </w:r>
    </w:p>
    <w:p w14:paraId="19D74002" w14:textId="7F1DE061" w:rsidR="00B766FD" w:rsidRPr="0066050E" w:rsidRDefault="00B766FD" w:rsidP="00B766FD">
      <w:pPr>
        <w:pStyle w:val="ListParagraph"/>
        <w:numPr>
          <w:ilvl w:val="0"/>
          <w:numId w:val="26"/>
        </w:numPr>
        <w:rPr>
          <w:rFonts w:asciiTheme="minorHAnsi" w:hAnsiTheme="minorHAnsi" w:cstheme="minorHAnsi"/>
          <w:sz w:val="24"/>
          <w:szCs w:val="36"/>
        </w:rPr>
      </w:pPr>
      <w:r w:rsidRPr="0066050E">
        <w:rPr>
          <w:rFonts w:asciiTheme="minorHAnsi" w:hAnsiTheme="minorHAnsi" w:cstheme="minorHAnsi"/>
          <w:sz w:val="24"/>
          <w:szCs w:val="36"/>
        </w:rPr>
        <w:t>Sniegti priekšlikumi normatīvo aktu pilnveidošan</w:t>
      </w:r>
      <w:r w:rsidR="006D3BF4" w:rsidRPr="0066050E">
        <w:rPr>
          <w:rFonts w:asciiTheme="minorHAnsi" w:hAnsiTheme="minorHAnsi" w:cstheme="minorHAnsi"/>
          <w:sz w:val="24"/>
          <w:szCs w:val="36"/>
        </w:rPr>
        <w:t>a</w:t>
      </w:r>
      <w:r w:rsidRPr="0066050E">
        <w:rPr>
          <w:rFonts w:asciiTheme="minorHAnsi" w:hAnsiTheme="minorHAnsi" w:cstheme="minorHAnsi"/>
          <w:sz w:val="24"/>
          <w:szCs w:val="36"/>
        </w:rPr>
        <w:t xml:space="preserve">i par ārvalstu studentu piesaisti Latvijas augstskolām kontekstā ar valsts kopējo imigrācijas politiku. </w:t>
      </w:r>
    </w:p>
    <w:p w14:paraId="4E8CE301" w14:textId="6CCF8525" w:rsidR="00B766FD" w:rsidRPr="0066050E" w:rsidRDefault="00B766FD" w:rsidP="00B766FD">
      <w:pPr>
        <w:pStyle w:val="ListParagraph"/>
        <w:numPr>
          <w:ilvl w:val="0"/>
          <w:numId w:val="26"/>
        </w:numPr>
        <w:rPr>
          <w:rFonts w:asciiTheme="minorHAnsi" w:hAnsiTheme="minorHAnsi" w:cstheme="minorHAnsi"/>
          <w:sz w:val="24"/>
          <w:szCs w:val="36"/>
        </w:rPr>
      </w:pPr>
      <w:r w:rsidRPr="0066050E">
        <w:rPr>
          <w:rFonts w:asciiTheme="minorHAnsi" w:hAnsiTheme="minorHAnsi" w:cstheme="minorHAnsi"/>
          <w:sz w:val="24"/>
          <w:szCs w:val="36"/>
        </w:rPr>
        <w:t>Laika posmā no 2022.-2023.gadam izstrādā</w:t>
      </w:r>
      <w:r w:rsidR="006D3BF4" w:rsidRPr="0066050E">
        <w:rPr>
          <w:rFonts w:asciiTheme="minorHAnsi" w:hAnsiTheme="minorHAnsi" w:cstheme="minorHAnsi"/>
          <w:sz w:val="24"/>
          <w:szCs w:val="36"/>
        </w:rPr>
        <w:t>ti</w:t>
      </w:r>
      <w:r w:rsidRPr="0066050E">
        <w:rPr>
          <w:rFonts w:asciiTheme="minorHAnsi" w:hAnsiTheme="minorHAnsi" w:cstheme="minorHAnsi"/>
          <w:sz w:val="24"/>
          <w:szCs w:val="36"/>
        </w:rPr>
        <w:t xml:space="preserve"> priekšlikum</w:t>
      </w:r>
      <w:r w:rsidR="006D3BF4" w:rsidRPr="0066050E">
        <w:rPr>
          <w:rFonts w:asciiTheme="minorHAnsi" w:hAnsiTheme="minorHAnsi" w:cstheme="minorHAnsi"/>
          <w:sz w:val="24"/>
          <w:szCs w:val="36"/>
        </w:rPr>
        <w:t>i</w:t>
      </w:r>
      <w:r w:rsidRPr="0066050E">
        <w:rPr>
          <w:rFonts w:asciiTheme="minorHAnsi" w:hAnsiTheme="minorHAnsi" w:cstheme="minorHAnsi"/>
          <w:sz w:val="24"/>
          <w:szCs w:val="36"/>
        </w:rPr>
        <w:t xml:space="preserve"> normatīvajiem aktiem un administrē</w:t>
      </w:r>
      <w:r w:rsidR="00E50AC1" w:rsidRPr="0066050E">
        <w:rPr>
          <w:rFonts w:asciiTheme="minorHAnsi" w:hAnsiTheme="minorHAnsi" w:cstheme="minorHAnsi"/>
          <w:sz w:val="24"/>
          <w:szCs w:val="36"/>
        </w:rPr>
        <w:t>tas</w:t>
      </w:r>
      <w:r w:rsidRPr="0066050E">
        <w:rPr>
          <w:rFonts w:asciiTheme="minorHAnsi" w:hAnsiTheme="minorHAnsi" w:cstheme="minorHAnsi"/>
          <w:sz w:val="24"/>
          <w:szCs w:val="36"/>
        </w:rPr>
        <w:t xml:space="preserve"> Ukrainas civiliedzīvotāju stipendijas studentiem un pētniekiem, kā arī, karam Ukrainā uzsākoties, no 2022.gada marta līdz augustam koordinēja un nodrošināja Rīgas domes Ukrainas civiliedzīvotāju centrā 800 klātienes un attālinātās konsultācijas par augstākās un vidējās profesionālās izglītības ieguves iespējām Latvijā. </w:t>
      </w:r>
    </w:p>
    <w:p w14:paraId="165EA34B" w14:textId="412DDF3B" w:rsidR="005C4AC0" w:rsidRPr="0066050E" w:rsidRDefault="005C4AC0" w:rsidP="00B766FD">
      <w:pPr>
        <w:pStyle w:val="ListParagraph"/>
        <w:numPr>
          <w:ilvl w:val="0"/>
          <w:numId w:val="26"/>
        </w:numPr>
        <w:rPr>
          <w:rFonts w:asciiTheme="minorHAnsi" w:hAnsiTheme="minorHAnsi" w:cstheme="minorHAnsi"/>
          <w:sz w:val="24"/>
          <w:szCs w:val="36"/>
        </w:rPr>
      </w:pPr>
      <w:r w:rsidRPr="0066050E">
        <w:rPr>
          <w:rFonts w:asciiTheme="minorHAnsi" w:hAnsiTheme="minorHAnsi" w:cstheme="minorHAnsi"/>
          <w:sz w:val="24"/>
          <w:szCs w:val="36"/>
        </w:rPr>
        <w:t xml:space="preserve">Labas un konstruktīvas sadarbības izveide ar labās prakses augstskolām. Dalība kopā ar augstskolām studentu piesaistes un starptautiskajās organizāciju izstādēs, piesaistot ārvalstu studentus un veidojot jaunas starptautiskās partnerības. </w:t>
      </w:r>
    </w:p>
    <w:p w14:paraId="47AB2985" w14:textId="6B3F9E5F" w:rsidR="005C4AC0" w:rsidRPr="0066050E" w:rsidRDefault="005C4AC0" w:rsidP="00B766FD">
      <w:pPr>
        <w:pStyle w:val="ListParagraph"/>
        <w:numPr>
          <w:ilvl w:val="0"/>
          <w:numId w:val="26"/>
        </w:numPr>
        <w:rPr>
          <w:rFonts w:asciiTheme="minorHAnsi" w:hAnsiTheme="minorHAnsi" w:cstheme="minorHAnsi"/>
          <w:sz w:val="24"/>
          <w:szCs w:val="36"/>
        </w:rPr>
      </w:pPr>
      <w:r w:rsidRPr="0066050E">
        <w:rPr>
          <w:rFonts w:asciiTheme="minorHAnsi" w:hAnsiTheme="minorHAnsi" w:cstheme="minorHAnsi"/>
          <w:sz w:val="24"/>
          <w:szCs w:val="36"/>
        </w:rPr>
        <w:t xml:space="preserve">Digitālo kampaņu īstenošana mērķa valstīs jauniešiem un viņu vecākiem, popularizējot Latvijas augstskolas un Latviju kā pievilcīgu studiju vietu sociālajos medijos, kā arī vienotas mājas lapas uzturēšana par augstāko izglītību (to starp, studiju programmām svešvalodās Labās prakses augstskolās) un dzīvi Latvijā, kā arī Labās prakses augstskolu piedāvātajām studiju programmām svešvalodās. </w:t>
      </w:r>
    </w:p>
    <w:p w14:paraId="4068AF0D" w14:textId="77777777" w:rsidR="00635395" w:rsidRPr="0066050E" w:rsidRDefault="00635395" w:rsidP="00635395">
      <w:pPr>
        <w:pStyle w:val="ListParagraph"/>
        <w:ind w:left="1440" w:firstLine="0"/>
        <w:rPr>
          <w:rFonts w:asciiTheme="minorHAnsi" w:hAnsiTheme="minorHAnsi" w:cstheme="minorHAnsi"/>
          <w:sz w:val="24"/>
          <w:szCs w:val="36"/>
        </w:rPr>
      </w:pPr>
    </w:p>
    <w:p w14:paraId="3A041072" w14:textId="58F7927D" w:rsidR="00060665" w:rsidRPr="0066050E" w:rsidRDefault="00086888" w:rsidP="00060665">
      <w:pPr>
        <w:rPr>
          <w:rFonts w:cstheme="minorHAnsi"/>
        </w:rPr>
      </w:pPr>
      <w:r w:rsidRPr="0066050E">
        <w:rPr>
          <w:rFonts w:cstheme="minorHAnsi"/>
          <w:i/>
          <w:iCs/>
        </w:rPr>
        <w:t>“</w:t>
      </w:r>
      <w:proofErr w:type="spellStart"/>
      <w:r w:rsidRPr="0066050E">
        <w:rPr>
          <w:rFonts w:cstheme="minorHAnsi"/>
          <w:i/>
          <w:iCs/>
        </w:rPr>
        <w:t>Study</w:t>
      </w:r>
      <w:proofErr w:type="spellEnd"/>
      <w:r w:rsidRPr="0066050E">
        <w:rPr>
          <w:rFonts w:cstheme="minorHAnsi"/>
          <w:i/>
          <w:iCs/>
        </w:rPr>
        <w:t xml:space="preserve"> </w:t>
      </w:r>
      <w:proofErr w:type="spellStart"/>
      <w:r w:rsidRPr="0066050E">
        <w:rPr>
          <w:rFonts w:cstheme="minorHAnsi"/>
          <w:i/>
          <w:iCs/>
        </w:rPr>
        <w:t>in</w:t>
      </w:r>
      <w:proofErr w:type="spellEnd"/>
      <w:r w:rsidRPr="0066050E">
        <w:rPr>
          <w:rFonts w:cstheme="minorHAnsi"/>
          <w:i/>
          <w:iCs/>
        </w:rPr>
        <w:t xml:space="preserve"> Latvia” </w:t>
      </w:r>
      <w:r w:rsidR="00735483" w:rsidRPr="0066050E">
        <w:rPr>
          <w:rFonts w:cstheme="minorHAnsi"/>
        </w:rPr>
        <w:t xml:space="preserve"> ir arī būtiska iniciatīva Eiropas stratēģisko mērķu sasniegšanā saskaņā ar Eiropas Komisijas Izglītības, jaunatnes, sporta un kultūras ģenerāldirektorāta (EAC ĢD) darba plāniem augstākajā izglītībā kā arī Eiropas komisijas “Eiropas Universitāšu stratēģiju”  (angļu val.- "</w:t>
      </w:r>
      <w:proofErr w:type="spellStart"/>
      <w:r w:rsidR="00735483" w:rsidRPr="0066050E">
        <w:rPr>
          <w:rFonts w:cstheme="minorHAnsi"/>
          <w:i/>
          <w:iCs/>
        </w:rPr>
        <w:t>European</w:t>
      </w:r>
      <w:proofErr w:type="spellEnd"/>
      <w:r w:rsidR="00735483" w:rsidRPr="0066050E">
        <w:rPr>
          <w:rFonts w:cstheme="minorHAnsi"/>
          <w:i/>
          <w:iCs/>
        </w:rPr>
        <w:t xml:space="preserve"> </w:t>
      </w:r>
      <w:proofErr w:type="spellStart"/>
      <w:r w:rsidR="00735483" w:rsidRPr="0066050E">
        <w:rPr>
          <w:rFonts w:cstheme="minorHAnsi"/>
          <w:i/>
          <w:iCs/>
        </w:rPr>
        <w:t>Strategy</w:t>
      </w:r>
      <w:proofErr w:type="spellEnd"/>
      <w:r w:rsidR="00735483" w:rsidRPr="0066050E">
        <w:rPr>
          <w:rFonts w:cstheme="minorHAnsi"/>
          <w:i/>
          <w:iCs/>
        </w:rPr>
        <w:t xml:space="preserve"> </w:t>
      </w:r>
      <w:proofErr w:type="spellStart"/>
      <w:r w:rsidR="00735483" w:rsidRPr="0066050E">
        <w:rPr>
          <w:rFonts w:cstheme="minorHAnsi"/>
          <w:i/>
          <w:iCs/>
        </w:rPr>
        <w:t>for</w:t>
      </w:r>
      <w:proofErr w:type="spellEnd"/>
      <w:r w:rsidR="00735483" w:rsidRPr="0066050E">
        <w:rPr>
          <w:rFonts w:cstheme="minorHAnsi"/>
          <w:i/>
          <w:iCs/>
        </w:rPr>
        <w:t xml:space="preserve"> </w:t>
      </w:r>
      <w:proofErr w:type="spellStart"/>
      <w:r w:rsidR="00735483" w:rsidRPr="0066050E">
        <w:rPr>
          <w:rFonts w:cstheme="minorHAnsi"/>
          <w:i/>
          <w:iCs/>
        </w:rPr>
        <w:t>Universities</w:t>
      </w:r>
      <w:proofErr w:type="spellEnd"/>
      <w:r w:rsidR="00735483" w:rsidRPr="0066050E">
        <w:rPr>
          <w:rFonts w:cstheme="minorHAnsi"/>
        </w:rPr>
        <w:t xml:space="preserve">"). </w:t>
      </w:r>
      <w:r w:rsidRPr="0066050E">
        <w:rPr>
          <w:rFonts w:cstheme="minorHAnsi"/>
          <w:i/>
          <w:iCs/>
        </w:rPr>
        <w:t>“</w:t>
      </w:r>
      <w:proofErr w:type="spellStart"/>
      <w:r w:rsidRPr="0066050E">
        <w:rPr>
          <w:rFonts w:cstheme="minorHAnsi"/>
          <w:i/>
          <w:iCs/>
        </w:rPr>
        <w:t>Study</w:t>
      </w:r>
      <w:proofErr w:type="spellEnd"/>
      <w:r w:rsidRPr="0066050E">
        <w:rPr>
          <w:rFonts w:cstheme="minorHAnsi"/>
          <w:i/>
          <w:iCs/>
        </w:rPr>
        <w:t xml:space="preserve"> </w:t>
      </w:r>
      <w:proofErr w:type="spellStart"/>
      <w:r w:rsidRPr="0066050E">
        <w:rPr>
          <w:rFonts w:cstheme="minorHAnsi"/>
          <w:i/>
          <w:iCs/>
        </w:rPr>
        <w:t>in</w:t>
      </w:r>
      <w:proofErr w:type="spellEnd"/>
      <w:r w:rsidRPr="0066050E">
        <w:rPr>
          <w:rFonts w:cstheme="minorHAnsi"/>
          <w:i/>
          <w:iCs/>
        </w:rPr>
        <w:t xml:space="preserve"> Latvia” </w:t>
      </w:r>
      <w:r w:rsidR="00735483" w:rsidRPr="0066050E">
        <w:rPr>
          <w:rFonts w:cstheme="minorHAnsi"/>
        </w:rPr>
        <w:t xml:space="preserve"> aktīvi piedalās Eiropas augstākās izglītības starptautiskās sadarbības veicināšanā, kā daļa no “</w:t>
      </w:r>
      <w:proofErr w:type="spellStart"/>
      <w:r w:rsidR="00735483" w:rsidRPr="0066050E">
        <w:rPr>
          <w:rFonts w:cstheme="minorHAnsi"/>
          <w:i/>
          <w:iCs/>
        </w:rPr>
        <w:t>Study</w:t>
      </w:r>
      <w:proofErr w:type="spellEnd"/>
      <w:r w:rsidR="00735483" w:rsidRPr="0066050E">
        <w:rPr>
          <w:rFonts w:cstheme="minorHAnsi"/>
          <w:i/>
          <w:iCs/>
        </w:rPr>
        <w:t xml:space="preserve"> </w:t>
      </w:r>
      <w:proofErr w:type="spellStart"/>
      <w:r w:rsidR="00735483" w:rsidRPr="0066050E">
        <w:rPr>
          <w:rFonts w:cstheme="minorHAnsi"/>
          <w:i/>
          <w:iCs/>
        </w:rPr>
        <w:t>in</w:t>
      </w:r>
      <w:proofErr w:type="spellEnd"/>
      <w:r w:rsidR="00735483" w:rsidRPr="0066050E">
        <w:rPr>
          <w:rFonts w:cstheme="minorHAnsi"/>
          <w:i/>
          <w:iCs/>
        </w:rPr>
        <w:t xml:space="preserve"> </w:t>
      </w:r>
      <w:proofErr w:type="spellStart"/>
      <w:r w:rsidR="00735483" w:rsidRPr="0066050E">
        <w:rPr>
          <w:rFonts w:cstheme="minorHAnsi"/>
          <w:i/>
          <w:iCs/>
        </w:rPr>
        <w:t>Europe</w:t>
      </w:r>
      <w:proofErr w:type="spellEnd"/>
      <w:r w:rsidR="00735483" w:rsidRPr="0066050E">
        <w:rPr>
          <w:rFonts w:cstheme="minorHAnsi"/>
        </w:rPr>
        <w:t>” projekta.  Šī iniciatīva ne tikai stiprina Latvijas akadēmisko atpazīstamību, bet arī veicina mūsu studentu un zinātnieku integrāciju globālajā izglītības telpā, padarot Latviju par pievilcīgu un atvērtu mācību vietu starptautiskajiem studentiem. </w:t>
      </w:r>
    </w:p>
    <w:p w14:paraId="78CFD0B8" w14:textId="1F8853A5" w:rsidR="000B404D" w:rsidRPr="0066050E" w:rsidRDefault="000B404D">
      <w:pPr>
        <w:spacing w:after="160"/>
        <w:ind w:firstLine="0"/>
        <w:jc w:val="left"/>
      </w:pPr>
      <w:r w:rsidRPr="0066050E">
        <w:br w:type="page"/>
      </w:r>
    </w:p>
    <w:p w14:paraId="4BFDB409" w14:textId="77777777" w:rsidR="005C4AC0" w:rsidRPr="0066050E" w:rsidRDefault="005C4AC0" w:rsidP="00060665"/>
    <w:p w14:paraId="52FC01C7" w14:textId="2C0D8037" w:rsidR="00137A70" w:rsidRPr="0066050E" w:rsidRDefault="00137A70" w:rsidP="00225077">
      <w:pPr>
        <w:pStyle w:val="Heading1"/>
      </w:pPr>
      <w:bookmarkStart w:id="5" w:name="_Toc216188475"/>
      <w:r w:rsidRPr="0066050E">
        <w:t>Ārvalstu studentu ekonomiskais pienesums</w:t>
      </w:r>
      <w:r w:rsidR="00800DCA" w:rsidRPr="0066050E">
        <w:t xml:space="preserve"> un sasaiste ar valsts prioritātēm</w:t>
      </w:r>
      <w:bookmarkEnd w:id="5"/>
    </w:p>
    <w:p w14:paraId="6655B73F" w14:textId="77777777" w:rsidR="001603B5" w:rsidRPr="0066050E" w:rsidRDefault="001603B5" w:rsidP="001603B5"/>
    <w:p w14:paraId="63FE9385" w14:textId="3CA1675E" w:rsidR="001603B5" w:rsidRPr="0066050E" w:rsidRDefault="001603B5" w:rsidP="001603B5">
      <w:r w:rsidRPr="0066050E">
        <w:t xml:space="preserve">Latvijā, līdzīgi kā daudzās citās Eiropas valstīs, ārvalstu studentu piesaiste kļūst arvien nozīmīgāka, ņemot vērā demogrāfiskās pārmaiņas un vietējo studentu skaita samazināšanos. Latvijā jau vairākas desmitgades vērojamas būtiskas demogrāfiskās pārmaiņas – dzimstības līmenis samazinās un pieaug sabiedrības novecošanās. Kopš 2008. gada Latvijā vērojams dzimstības samazinājums: 2024. gadā dzimušo skaits bija ap 12,5 tūkstoši bērni, kas ir par 13% mazāk nekā 2023. gadā un ir zemākais dzimušo skaits pēdējos simts gados. Līdz ar to Latvijas augstskolās ir arī mazāks studentu skaits, un ievērojams kritums būs sākot ar 2027.gadu. </w:t>
      </w:r>
    </w:p>
    <w:p w14:paraId="3C7A08F6" w14:textId="697235A1" w:rsidR="00516EE1" w:rsidRPr="0066050E" w:rsidRDefault="004A05F3" w:rsidP="001603B5">
      <w:r w:rsidRPr="0066050E">
        <w:t xml:space="preserve">Pēc IZM nākotnes prognozēm studenti vecumā no 18-22 gadiem  </w:t>
      </w:r>
      <w:r w:rsidR="000E2648" w:rsidRPr="0066050E">
        <w:t xml:space="preserve">laika posmā no 2024.gadam līdz 2050.gadam samazināsies par </w:t>
      </w:r>
      <w:r w:rsidR="00872F87" w:rsidRPr="0066050E">
        <w:t xml:space="preserve">aptuveni 8000 </w:t>
      </w:r>
      <w:r w:rsidR="006F0424" w:rsidRPr="0066050E">
        <w:t>studentu</w:t>
      </w:r>
      <w:r w:rsidR="00872F87" w:rsidRPr="0066050E">
        <w:t xml:space="preserve">. </w:t>
      </w:r>
      <w:r w:rsidR="002F690C" w:rsidRPr="0066050E">
        <w:rPr>
          <w:rStyle w:val="FootnoteReference"/>
        </w:rPr>
        <w:footnoteReference w:id="1"/>
      </w:r>
    </w:p>
    <w:p w14:paraId="4068F161" w14:textId="77777777" w:rsidR="00516EE1" w:rsidRPr="0066050E" w:rsidRDefault="00516EE1" w:rsidP="001603B5"/>
    <w:p w14:paraId="10904D3B" w14:textId="6F1384F2" w:rsidR="00516EE1" w:rsidRPr="0066050E" w:rsidRDefault="00516EE1" w:rsidP="001603B5"/>
    <w:p w14:paraId="61557C77" w14:textId="557E6A07" w:rsidR="00516EE1" w:rsidRPr="0066050E" w:rsidRDefault="00F67653" w:rsidP="007D38D6">
      <w:pPr>
        <w:ind w:firstLine="0"/>
      </w:pPr>
      <w:r w:rsidRPr="0066050E">
        <w:rPr>
          <w:noProof/>
        </w:rPr>
        <w:drawing>
          <wp:inline distT="0" distB="0" distL="0" distR="0" wp14:anchorId="6DB680F5" wp14:editId="2A34BB38">
            <wp:extent cx="5670550" cy="3150235"/>
            <wp:effectExtent l="0" t="0" r="6350" b="0"/>
            <wp:docPr id="11270088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08844" name="Picture 1" descr="A screenshot of a computer&#10;&#10;AI-generated content may be incorrect."/>
                    <pic:cNvPicPr/>
                  </pic:nvPicPr>
                  <pic:blipFill>
                    <a:blip r:embed="rId16"/>
                    <a:stretch>
                      <a:fillRect/>
                    </a:stretch>
                  </pic:blipFill>
                  <pic:spPr>
                    <a:xfrm>
                      <a:off x="0" y="0"/>
                      <a:ext cx="5670550" cy="3150235"/>
                    </a:xfrm>
                    <a:prstGeom prst="rect">
                      <a:avLst/>
                    </a:prstGeom>
                  </pic:spPr>
                </pic:pic>
              </a:graphicData>
            </a:graphic>
          </wp:inline>
        </w:drawing>
      </w:r>
    </w:p>
    <w:p w14:paraId="12D07FA4" w14:textId="77777777" w:rsidR="00516EE1" w:rsidRPr="0066050E" w:rsidRDefault="00516EE1" w:rsidP="001603B5"/>
    <w:p w14:paraId="2DB831EE" w14:textId="77777777" w:rsidR="00516EE1" w:rsidRPr="0066050E" w:rsidRDefault="00516EE1" w:rsidP="000A1F04"/>
    <w:p w14:paraId="187753DE" w14:textId="5ADAE786" w:rsidR="000A1F04" w:rsidRPr="0066050E" w:rsidRDefault="002F690C" w:rsidP="000A1F04">
      <w:r w:rsidRPr="0066050E">
        <w:t>Gan Latvijas demogrāfijas situācija, gan konkurētspējas nodrošināšanā ā</w:t>
      </w:r>
      <w:r w:rsidR="000A1F04" w:rsidRPr="0066050E">
        <w:t xml:space="preserve">rvalstu studentu piesaiste ir stratēģiski nozīmīgs virziens, kas ir dziļi nostiprināts valsts augstākā līmeņa attīstības dokumentos, un tā nozīme sniedzas tālāk par tiešiem ekonomiskiem ieguvumiem. Latvijas ilgtspējīgas attīstības stratēģijā līdz 2030. gadam noteiktais mērķis par 10% ārvalstu studentu īpatsvaru ir apzināts mehānisms, kā veicināt "smadzeņu cirkulāciju", </w:t>
      </w:r>
      <w:r w:rsidR="000A1F04" w:rsidRPr="0066050E">
        <w:lastRenderedPageBreak/>
        <w:t>kas ir vitāli svarīga inovāciju ekonomikā. Tas ne tikai kompensē vietējo talantu aizplūšanu, bet arī rada vidi, kurā globālas idejas un pieredze bagātina vietējo akadēmisko un uzņēmējdarbības ekosistēmu. Šo nepieciešamību detalizētāk pamato Nacionālais attīstības plāns 2021.-2027. gadam, kas uzsver vajadzību piesaistīt kvalificētu darbaspēku, lai risinātu strukturālu neatbilstību darba tirgū, īpaši augsto tehnoloģiju un pakalpojumu sektoros. Šo virzienu nostiprina arī Izglītības attīstības pamatnostādnes 2021.-2027. gadam, kas internacionalizāciju redz kā kvalitātes zīmi. Savukārt "</w:t>
      </w:r>
      <w:proofErr w:type="spellStart"/>
      <w:r w:rsidR="000A1F04" w:rsidRPr="0066050E">
        <w:t>Cilvēkkapitāla</w:t>
      </w:r>
      <w:proofErr w:type="spellEnd"/>
      <w:r w:rsidR="000A1F04" w:rsidRPr="0066050E">
        <w:t xml:space="preserve"> attīstības stratēģija</w:t>
      </w:r>
      <w:r w:rsidR="533584A6" w:rsidRPr="0066050E">
        <w:t>s rīcības plāna projekts</w:t>
      </w:r>
      <w:r w:rsidR="000A1F04" w:rsidRPr="0066050E">
        <w:t xml:space="preserve">" (2024.-2027.) iezīmē būtisku politikas maiņu – no pasīvas cerības uz aktīvu darbību, atzīstot ārvalstu studentus par stratēģisku </w:t>
      </w:r>
      <w:proofErr w:type="spellStart"/>
      <w:r w:rsidR="000A1F04" w:rsidRPr="0066050E">
        <w:t>cilvēkkapitāla</w:t>
      </w:r>
      <w:proofErr w:type="spellEnd"/>
      <w:r w:rsidR="000A1F04" w:rsidRPr="0066050E">
        <w:t xml:space="preserve"> resursu un paredzot konkrētus soļus viņu noturēšanai, tādējādi veidojot ilgtermiņa pienesumu valstij.</w:t>
      </w:r>
    </w:p>
    <w:p w14:paraId="6AC8DB29" w14:textId="63F937E0" w:rsidR="00B37B6A" w:rsidRPr="0066050E" w:rsidRDefault="00B37B6A" w:rsidP="00B37B6A">
      <w:pPr>
        <w:rPr>
          <w:rFonts w:ascii="Segoe UI" w:hAnsi="Segoe UI" w:cs="Segoe UI"/>
          <w:spacing w:val="1"/>
        </w:rPr>
      </w:pPr>
      <w:r w:rsidRPr="0066050E">
        <w:t xml:space="preserve">Lai pilnvērtīgi novērtētu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ietekmi, ir būtiski ņemt vērā globālo augstākās izglītības tirgus attīstības tendences un studentu mobilitātes dinamiku. Starptautiskā konkurence par motivētiem talantiem Baltijas reģionā un Eiropas Savienībā kļūst arvien intensīvāka, jo valstis, tai skaitā arī Lietuva un Igaunija, investē mārketingā, digitālās platformās, studentu un darba devēju sadarbības modeļos un centralizētos “</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t>” un “</w:t>
      </w:r>
      <w:proofErr w:type="spellStart"/>
      <w:r w:rsidRPr="0066050E">
        <w:rPr>
          <w:i/>
          <w:iCs/>
        </w:rPr>
        <w:t>Work</w:t>
      </w:r>
      <w:proofErr w:type="spellEnd"/>
      <w:r w:rsidRPr="0066050E">
        <w:rPr>
          <w:i/>
          <w:iCs/>
        </w:rPr>
        <w:t xml:space="preserve"> </w:t>
      </w:r>
      <w:proofErr w:type="spellStart"/>
      <w:r w:rsidRPr="0066050E">
        <w:rPr>
          <w:i/>
          <w:iCs/>
        </w:rPr>
        <w:t>in</w:t>
      </w:r>
      <w:proofErr w:type="spellEnd"/>
      <w:r w:rsidRPr="0066050E">
        <w:t>” centros</w:t>
      </w:r>
      <w:r w:rsidRPr="0066050E">
        <w:rPr>
          <w:b/>
          <w:bCs/>
        </w:rPr>
        <w:t xml:space="preserve">, </w:t>
      </w:r>
      <w:r w:rsidRPr="0066050E">
        <w:t xml:space="preserve">lai piesaistītu studentus no stratēģiski svarīgām valstīm, noturētu augstākās izglītības prestižu, kā arī noturētu ārvalstu absolventus darba tirgū. Lietuvā 2024.-2025.gadā īstenoja pirmo ārvalstu absolventu apmaksātas prakses programmu vietējos uzņēmumos. Arī Polijā un Čehijā valdību līmenī ārvalstu talanta piesaiste (studentu un kvalificēta darba spēka) ir noteikta kā prioritāte. </w:t>
      </w:r>
    </w:p>
    <w:p w14:paraId="368CA629" w14:textId="69F066CF" w:rsidR="00B37B6A" w:rsidRPr="0066050E" w:rsidRDefault="00B37B6A" w:rsidP="00B37B6A">
      <w:r w:rsidRPr="0066050E">
        <w:t xml:space="preserve">Šajā kontekstā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Pr="0066050E">
        <w:t xml:space="preserve"> iniciatīvas ilgtspējīgs finansējums ļautu Latvijai turpināt centienus mērķtiecīgi palielināt </w:t>
      </w:r>
      <w:r w:rsidR="00B46AA9">
        <w:t xml:space="preserve">kvalitatīvu </w:t>
      </w:r>
      <w:r w:rsidRPr="0066050E">
        <w:t xml:space="preserve">augstākās izglītības eksporta apjomu, padarot valsti konkurētspējīgu gan Baltijas, gan ES kontekstā. </w:t>
      </w:r>
    </w:p>
    <w:p w14:paraId="4CCF4CE2" w14:textId="77777777" w:rsidR="00B37B6A" w:rsidRPr="0066050E" w:rsidRDefault="00B37B6A" w:rsidP="00B37B6A">
      <w:r w:rsidRPr="0066050E">
        <w:t>Taču finansējuma pārtraukums vai resursu nepietiekama pārdale var radīt ilgtermiņa iztrūkumu starptautiskai konkurētspējai, studiju zīmola atpazīstamībai, augstskolu sadarbības koordinācijai, kā arī digitālās infrastruktūras zaudējumu. Tas nozīmētu ne tikai Latvijas prestiža pazemināšanos, bet arī informācijas vakuumu mērķa grupās un risku, ka privāti, neoficiāli avoti aizpilda valsts informācijas telpu ar kvalitātes ziņā zemāku saturu.</w:t>
      </w:r>
    </w:p>
    <w:p w14:paraId="11242A17" w14:textId="77777777" w:rsidR="00B37B6A" w:rsidRPr="0066050E" w:rsidRDefault="00B37B6A" w:rsidP="000A1F04"/>
    <w:p w14:paraId="0CA7F0F8" w14:textId="2BDFBE12" w:rsidR="000A1F04" w:rsidRPr="0066050E" w:rsidRDefault="000A1F04" w:rsidP="000A1F04">
      <w:r w:rsidRPr="0066050E">
        <w:t>Starptautisko studentu 385 miljonu eiro pienesums ekonomikā gadā (</w:t>
      </w:r>
      <w:proofErr w:type="spellStart"/>
      <w:r w:rsidRPr="0066050E">
        <w:t>domnīcas</w:t>
      </w:r>
      <w:proofErr w:type="spellEnd"/>
      <w:r w:rsidRPr="0066050E">
        <w:t xml:space="preserve"> </w:t>
      </w:r>
      <w:proofErr w:type="spellStart"/>
      <w:r w:rsidRPr="0066050E">
        <w:t>LaSER</w:t>
      </w:r>
      <w:proofErr w:type="spellEnd"/>
      <w:r w:rsidRPr="0066050E">
        <w:t xml:space="preserve"> pētījums, 2024) ir </w:t>
      </w:r>
      <w:r w:rsidR="007D0B92" w:rsidRPr="0066050E">
        <w:t>nozīmīgs</w:t>
      </w:r>
      <w:r w:rsidRPr="0066050E">
        <w:t xml:space="preserve"> rādītājs ar reizinātāja efektu. Lielāko daļu tiešo ienākumu veido studiju maksa, kas daudzās augstskolās ne tikai sedz pašu programmu izmaksas, bet arī ļauj investēt laboratoriju modernizācijā un piesaistīt starptautiski atzītus pasniedzējus, tādējādi ceļot kvalitāti visiem studentiem. Otrs tiešais pienesums ir studentu tēriņi, kas uztur stabilu pieprasījumu īres tirgū, mazumtirdzniecībā un pakalpojumu sektorā, īpaši lielākajās pilsētās. Netiešā ietekme izpaužas caur darba vietām, kas tiek radītas un uzturētas šo studentu apkalpošanai, kā arī caur nodokļiem, ko nomaksā jau strādājošie 17% studentu (</w:t>
      </w:r>
      <w:proofErr w:type="spellStart"/>
      <w:r w:rsidRPr="0066050E">
        <w:t>LaSER</w:t>
      </w:r>
      <w:proofErr w:type="spellEnd"/>
      <w:r w:rsidRPr="0066050E">
        <w:t>, 2024). Katrs students darbojas arī kā Latvijas tūrisma vēstnieks, jo viņu apciemojumi no ģimenes un draugu puses rada papildu ieņēmumus tūrisma nozarei.</w:t>
      </w:r>
    </w:p>
    <w:p w14:paraId="5D368170" w14:textId="434BB3FC" w:rsidR="000A1F04" w:rsidRPr="0066050E" w:rsidRDefault="000A1F04" w:rsidP="000A1F04">
      <w:r w:rsidRPr="0066050E">
        <w:t xml:space="preserve">Pašreizējā ārvalstu studentu kopiena, kas sastāda 11 542 studentus jeb 16% no kopējā studentu skaita (IZM, 2024. gada oktobra dati), ir kļuvusi par neatņemamu kvalitātes dzinuli Latvijas augstākajā izglītībā. Augstais īpatsvars, kas Latviju ierindo 10./11. vietā OECD valstu vidū un 6. vietā ES (OECD, 2023), rada vidi, kurā augstskolas ir spiestas konkurēt starptautiskā mērogā. Ārvalstu studenti, maksājot par izglītību, ir prasīgi klienti, kas pieprasa </w:t>
      </w:r>
      <w:r w:rsidRPr="0066050E">
        <w:lastRenderedPageBreak/>
        <w:t>ne tikai kvalitatīvu studiju saturu, bet arī starptautiskiem standartiem atbilstošu servisu – sākot no uzņemšanas procesa līdz pat atbalstam sadzīves jautājumos. Tas veicina mācību programmu regulāru atjaunošanu un starptautisku akreditāciju iegūšanu. Ne mazāk svarīgi ir tas, ka multikulturāla vide auditorijās bagātina mācību procesu, mācot sadarboties un domāt globāli, kas ir kritiski nepieciešama prasme 21. gadsimta darba tirgū gan vietējiem, gan ārvalstu studentiem.</w:t>
      </w:r>
    </w:p>
    <w:p w14:paraId="3116FE33" w14:textId="15EFD6FE" w:rsidR="0070502E" w:rsidRPr="0066050E" w:rsidRDefault="008244A9" w:rsidP="00060665">
      <w:r w:rsidRPr="0066050E">
        <w:t>Starptautisko studentu īpatsvara m</w:t>
      </w:r>
      <w:r w:rsidR="000A1F04" w:rsidRPr="0066050E">
        <w:t xml:space="preserve">ērķa pārsniegšana iezīmē nepieciešamību pāriet no kvantitatīvas izaugsmes uz kvalitatīvu attīstību. Nākotnes fokuss vairs nav vienkārši piesaistīt studentus, bet gan veidot pilnvērtīgu talantu piesaistes </w:t>
      </w:r>
      <w:r w:rsidR="009849D6" w:rsidRPr="0066050E">
        <w:t>ceļa karti</w:t>
      </w:r>
      <w:r w:rsidR="000A1F04" w:rsidRPr="0066050E">
        <w:t xml:space="preserve">, kura centrā ir motivēts students – akadēmiski spējīgs, izvēlējies Latvijas ekonomikai stratēģiski svarīgu nozari un ar potenciālu integrēties darba tirgū. </w:t>
      </w:r>
      <w:r w:rsidR="00F354E6" w:rsidRPr="0066050E">
        <w:t>Lai šis potenciāls realizētos, ir jārisina sistēmiski izaicinājumi, piemēram, jānodrošina pieejami un efektīvi latviešu valodas kursi un</w:t>
      </w:r>
      <w:r w:rsidR="00F354E6">
        <w:t xml:space="preserve"> jāpilnveido trešo valstu pilsoņu studentu atlase. </w:t>
      </w:r>
      <w:r w:rsidR="000A1F04" w:rsidRPr="0066050E">
        <w:t xml:space="preserve">. Šo mērķu sasniegšanu paredz arī Valdības rīcības plāns (MK rīkojums Nr. 55, 20.01.2024.), kas nosaka nepieciešamību attīstīt jaunas, uz ārvalstu studentiem orientētas programmas. Tādējādi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000A1F04" w:rsidRPr="0066050E">
        <w:t xml:space="preserve"> loma transformējas uz stratēģisku talantu piesaistes un integrācijas platformu, kas cieši sadarbojas ar nozares ministrijām un darba devējiem.</w:t>
      </w:r>
    </w:p>
    <w:p w14:paraId="01950A2E" w14:textId="713B6660" w:rsidR="0070502E" w:rsidRPr="0066050E" w:rsidRDefault="00086888" w:rsidP="009741EA">
      <w:pPr>
        <w:pStyle w:val="Heading1"/>
      </w:pPr>
      <w:bookmarkStart w:id="6" w:name="_Toc216188476"/>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9741EA" w:rsidRPr="0066050E">
        <w:t xml:space="preserve"> darba novērtējums</w:t>
      </w:r>
      <w:bookmarkEnd w:id="6"/>
    </w:p>
    <w:p w14:paraId="798DE0F8" w14:textId="77777777" w:rsidR="00516EE1" w:rsidRPr="0066050E" w:rsidRDefault="00516EE1" w:rsidP="00A57D05"/>
    <w:p w14:paraId="3DDA87CA" w14:textId="41F196CC" w:rsidR="00060665" w:rsidRPr="0066050E" w:rsidRDefault="00060665" w:rsidP="00060665">
      <w:r w:rsidRPr="0066050E">
        <w:t xml:space="preserve">2024.gada nogalē </w:t>
      </w:r>
      <w:r w:rsidR="009741EA" w:rsidRPr="0066050E">
        <w:t>IZM</w:t>
      </w:r>
      <w:r w:rsidRPr="0066050E">
        <w:t xml:space="preserve"> veica labās prakses augstskolu aptauju, lai izvērtētu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darbu no 2021. - 2025.gadam. Skatīt datu ilustrāciju šī ziņojuma 1.pielikumā. </w:t>
      </w:r>
    </w:p>
    <w:p w14:paraId="78554E7A" w14:textId="76155A2A" w:rsidR="009741EA" w:rsidRPr="0066050E" w:rsidRDefault="00060665" w:rsidP="00060665">
      <w:r w:rsidRPr="0066050E">
        <w:t xml:space="preserve">Būtiskākie aptaujas datu secinājumi: visi respondenti no Labās prakses augstskolām novērtēja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darbu ar labi (</w:t>
      </w:r>
      <w:r w:rsidR="00DD51A4" w:rsidRPr="0066050E">
        <w:t>16</w:t>
      </w:r>
      <w:r w:rsidRPr="0066050E">
        <w:t xml:space="preserve"> atbildes) vai ļoti labi (</w:t>
      </w:r>
      <w:r w:rsidR="00DD51A4" w:rsidRPr="0066050E">
        <w:t xml:space="preserve">7 </w:t>
      </w:r>
      <w:r w:rsidRPr="0066050E">
        <w:t xml:space="preserve">atbildes). Stratēģisko partnerību veidošanā augstskolas ir augsti novērtējušas sadarbību ar valsts iestādēm kopumā, ministriju, darba grupa valsts stipendiju normatīvu pilnveidošanā, ieguldītais darbs datu par ārvalstu studentiem ieguvē. </w:t>
      </w:r>
    </w:p>
    <w:p w14:paraId="4DC83EE3" w14:textId="16217025" w:rsidR="00B53A71" w:rsidRPr="0066050E" w:rsidRDefault="00B53A71" w:rsidP="00060665">
      <w:r w:rsidRPr="0066050E">
        <w:rPr>
          <w:noProof/>
        </w:rPr>
        <w:drawing>
          <wp:inline distT="0" distB="0" distL="0" distR="0" wp14:anchorId="1BD80194" wp14:editId="48C13ED7">
            <wp:extent cx="5286375" cy="2973506"/>
            <wp:effectExtent l="0" t="0" r="0" b="0"/>
            <wp:docPr id="697852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52835"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287431" cy="2974100"/>
                    </a:xfrm>
                    <a:prstGeom prst="rect">
                      <a:avLst/>
                    </a:prstGeom>
                  </pic:spPr>
                </pic:pic>
              </a:graphicData>
            </a:graphic>
          </wp:inline>
        </w:drawing>
      </w:r>
    </w:p>
    <w:p w14:paraId="0398256E" w14:textId="3B6B8CCC" w:rsidR="00060665" w:rsidRPr="0066050E" w:rsidRDefault="00060665" w:rsidP="00060665">
      <w:r w:rsidRPr="0066050E">
        <w:t xml:space="preserve">Attiecībā uz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darba augstskolu izceltajiem pozitīvajiem aspektiem atbildēs tika izcelts profesionāla un praktiska darba pieeja, ņemot vērā augstskolu vajadzības, </w:t>
      </w:r>
      <w:r w:rsidRPr="0066050E">
        <w:lastRenderedPageBreak/>
        <w:t xml:space="preserve">laba digitālā mārketinga stratēģija un informācijas izplatīšana. Savukārt pilnveidojamo aspektu vidū ir izcelta nepieciešamība ilgtermiņa stratēģijai un plānam, stratēģiska pieeja un konsekvence starptautisko konferenču un izstāžu plānošanā un vēl ciešāka sadarbība ar augstskolām. Ir augstskolas, kuras norādījušas, ka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plašāk jāpiedalās izstādēs un jāpārstāv labās prakses augstskolas, bet ir arī tādas, kuras kritizē vienu vai citu izvēlēto mērķa valsti. Apkopojot Labās prakses augstskolu pausto nozīmīgumu turpmākām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darbam, ļoti nozīmīgi augstskolu ieskatā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ir turpināt visu augstskolu – valsts iestāžu dialogu, Latvijas sabiedrības </w:t>
      </w:r>
      <w:r w:rsidR="0029792C" w:rsidRPr="0066050E">
        <w:t xml:space="preserve">informēšanu </w:t>
      </w:r>
      <w:r w:rsidRPr="0066050E">
        <w:t xml:space="preserve">par ārvalstu studentiem Latvijā, </w:t>
      </w:r>
      <w:r w:rsidR="0029792C" w:rsidRPr="0066050E">
        <w:t xml:space="preserve">pasākumus </w:t>
      </w:r>
      <w:r w:rsidRPr="0066050E">
        <w:t xml:space="preserve">labās prakses augstskolām, kā arī valsts līmeņa augstākās izglītības internacionalizācijas stratēģijas izstrāde. Virkni aptaujā pausto viedokļu un rekomendāciju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komanda ir ņēmusi vērā un ieviesusi darbā jau 2025.gadā.  </w:t>
      </w:r>
    </w:p>
    <w:p w14:paraId="5C27AED0" w14:textId="77777777" w:rsidR="007D38D6" w:rsidRPr="0066050E" w:rsidRDefault="007D38D6" w:rsidP="00060665"/>
    <w:p w14:paraId="7EE0A6A7" w14:textId="556B359F" w:rsidR="00060665" w:rsidRPr="0066050E" w:rsidRDefault="00AA4056" w:rsidP="007D38D6">
      <w:pPr>
        <w:ind w:firstLine="0"/>
      </w:pPr>
      <w:r w:rsidRPr="0066050E">
        <w:rPr>
          <w:noProof/>
        </w:rPr>
        <w:drawing>
          <wp:inline distT="0" distB="0" distL="0" distR="0" wp14:anchorId="0CF4FBF1" wp14:editId="597B8FF0">
            <wp:extent cx="5670550" cy="3189921"/>
            <wp:effectExtent l="0" t="0" r="6350" b="0"/>
            <wp:docPr id="21390188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18802"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670550" cy="3189921"/>
                    </a:xfrm>
                    <a:prstGeom prst="rect">
                      <a:avLst/>
                    </a:prstGeom>
                  </pic:spPr>
                </pic:pic>
              </a:graphicData>
            </a:graphic>
          </wp:inline>
        </w:drawing>
      </w:r>
    </w:p>
    <w:p w14:paraId="0B664FA1" w14:textId="70BD9F22" w:rsidR="00060665" w:rsidRPr="0066050E" w:rsidRDefault="764E0E3F" w:rsidP="00060665">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49C45DF3" w:rsidRPr="0066050E">
        <w:t xml:space="preserve"> ir </w:t>
      </w:r>
      <w:r w:rsidR="66F8030E" w:rsidRPr="0066050E">
        <w:t>piecu</w:t>
      </w:r>
      <w:r w:rsidR="49C45DF3" w:rsidRPr="0066050E">
        <w:t xml:space="preserve"> cilvēku komanda, kura savā darbā balstās uz šādām vērtībām: atsaucība pret klientu vajadzībām, sniedzot savu konceptuālu pienesumu tam darba virzienam, kurš </w:t>
      </w:r>
      <w:r w:rsidR="4962B92D" w:rsidRPr="0066050E">
        <w:t>IZM</w:t>
      </w:r>
      <w:r w:rsidR="49C45DF3" w:rsidRPr="0066050E">
        <w:t xml:space="preserve"> un augstskolām ir prioritārs konkrētajā brīdī jeb darbība pēc </w:t>
      </w:r>
      <w:proofErr w:type="spellStart"/>
      <w:r w:rsidR="49C45DF3" w:rsidRPr="0066050E">
        <w:rPr>
          <w:i/>
          <w:iCs/>
        </w:rPr>
        <w:t>agile</w:t>
      </w:r>
      <w:proofErr w:type="spellEnd"/>
      <w:r w:rsidR="49C45DF3" w:rsidRPr="0066050E">
        <w:t xml:space="preserve"> </w:t>
      </w:r>
      <w:r w:rsidR="570BC097" w:rsidRPr="0066050E">
        <w:t xml:space="preserve">(elastības) </w:t>
      </w:r>
      <w:r w:rsidR="49C45DF3" w:rsidRPr="0066050E">
        <w:t xml:space="preserve">principa, augsta profesionālā integritāte un </w:t>
      </w:r>
      <w:proofErr w:type="spellStart"/>
      <w:r w:rsidR="49C45DF3" w:rsidRPr="0066050E">
        <w:t>proaktivitāte</w:t>
      </w:r>
      <w:proofErr w:type="spellEnd"/>
      <w:r w:rsidR="49C45DF3" w:rsidRPr="0066050E">
        <w:t xml:space="preserve">, iesaistoties jaunos izaicinājumos un sniedzot stratēģisku pienesumu valsts politiku nozarēm, kuras ir saistāmas ar ārvalstu studentiem. Piemēram, atbalsta Ukrainas civiliedzīvotājiem plānošana un konsultācijas klātienē, atbalsts augsti kvalificēta darba spēka piesaistē caur ārvalstu studentiem Latvijā un augstākās izglītības internacionalizācijas politikas plānošanā. </w:t>
      </w:r>
    </w:p>
    <w:p w14:paraId="58F64A40" w14:textId="7B8B716F" w:rsidR="005E0062" w:rsidRPr="0066050E" w:rsidRDefault="005E0062" w:rsidP="007D38D6">
      <w:pPr>
        <w:ind w:firstLine="0"/>
      </w:pPr>
      <w:r w:rsidRPr="0066050E">
        <w:rPr>
          <w:noProof/>
        </w:rPr>
        <w:lastRenderedPageBreak/>
        <w:drawing>
          <wp:inline distT="0" distB="0" distL="0" distR="0" wp14:anchorId="2F8B96A7" wp14:editId="019518B9">
            <wp:extent cx="5670550" cy="3189902"/>
            <wp:effectExtent l="0" t="0" r="6350" b="0"/>
            <wp:docPr id="11564461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190"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670550" cy="3189902"/>
                    </a:xfrm>
                    <a:prstGeom prst="rect">
                      <a:avLst/>
                    </a:prstGeom>
                  </pic:spPr>
                </pic:pic>
              </a:graphicData>
            </a:graphic>
          </wp:inline>
        </w:drawing>
      </w:r>
    </w:p>
    <w:p w14:paraId="6F0989CF" w14:textId="34941070" w:rsidR="00060665" w:rsidRPr="0066050E" w:rsidRDefault="00086888" w:rsidP="00060665">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060665" w:rsidRPr="0066050E">
        <w:t xml:space="preserve"> darbības mērķis ir nodrošināt starptautiskai auditorijai informāciju par ārvalstniekiem paredzētām kvalitatīvām un akreditētām studiju programmām Latvijas augstskolās, sniegt praktisku atbalstu Latvijas augstskolām ārvalstu studentu piesaistei, veicināt Latvijas augstākās izglītības starptautiskā prestiža pastāvīgu attīstību, sekmēt Latvijas augstākās izglītības eksportspēju un vienotu kvalitātes standartu iedzīvināšanu ārvalstu studentu piesaistei, palielināt motivētu ārvalstu studentu skaitu Latvijas augstskolās, nodrošināt koordinētu valsts pārvaldes iestāžu sadarbību ar ārvalstu studentu piesaisti aktuālajos jautājumos.</w:t>
      </w:r>
    </w:p>
    <w:p w14:paraId="1D6B9655" w14:textId="05B8B504" w:rsidR="00217DB4" w:rsidRPr="0066050E" w:rsidRDefault="00086888" w:rsidP="00217DB4">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217DB4" w:rsidRPr="0066050E">
        <w:t xml:space="preserve"> 2025. gada darba plānu nosaka divi galvenie stratēģiskie uzdevumi. Pirmkārt, </w:t>
      </w: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217DB4" w:rsidRPr="0066050E">
        <w:t xml:space="preserve"> komandai ir jāizstrādā Latvijas augstākās izglītības internacionalizācijas stratēģijas ietvars, kas ir īpaši nozīmīgi, jo Latvija ir viena no pēdējām divām ES valstīm bez šādas stratēģijas. Otrkārt, iniciatīva sniedz būtisku ieguldījumu imigrācijas politikas pilnveidošanā attiecībā uz ārvalstu studentiem, palīdzot ieviest ministrijas rīcības plānu ārvalstu studentu piesaistei.</w:t>
      </w:r>
    </w:p>
    <w:p w14:paraId="2F003EC3" w14:textId="4D2E0991" w:rsidR="00217DB4" w:rsidRPr="0066050E" w:rsidRDefault="00217DB4" w:rsidP="00217DB4">
      <w:r w:rsidRPr="0066050E">
        <w:t xml:space="preserve">Paralēli stratēģiskajiem uzdevumiem 2025. gadā ir uzsākta jauna, praktiska iniciatīva darbam ar diasporu, kas tiek īstenota sadarbībā ar augstskolām. Tās mērķis ir aktīvi informēt diasporas jauniešus un viņu vecākus par studiju iespējām Latvijā, apkopojot un izplatot praktisku informāciju. Šos materiālus plānots izplatīt gan diasporas pasākumos Latvijā, gan ar organizāciju starpniecību, kā arī izveidot īpašu sadaļu diasporai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mājaslapā.</w:t>
      </w:r>
    </w:p>
    <w:p w14:paraId="0BD381F2" w14:textId="6538F136" w:rsidR="0094330B" w:rsidRPr="0066050E" w:rsidRDefault="00217DB4" w:rsidP="0094330B">
      <w:r w:rsidRPr="0066050E">
        <w:t xml:space="preserve">Visu šo jauno iniciatīvu fonā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komanda aktīvi nodarbojas arī ar savas darbības pilnveidošanu. Reaģējot uz augstskolu sniegto atgriezenisko saiti, komanda ir ņēmusi vērā aptaujā saņemtās rekomendācijas un jau ieviesusi tās savā darbā 2025. gadā. Tas apliecina iniciatīvas atsaucību pret partneru vajadzībām un spēju darboties pēc elastīga (</w:t>
      </w:r>
      <w:proofErr w:type="spellStart"/>
      <w:r w:rsidRPr="0066050E">
        <w:rPr>
          <w:i/>
          <w:iCs/>
        </w:rPr>
        <w:t>agile</w:t>
      </w:r>
      <w:proofErr w:type="spellEnd"/>
      <w:r w:rsidRPr="0066050E">
        <w:t>) principa, pielāgojoties aktuālajām prioritātēm.</w:t>
      </w:r>
    </w:p>
    <w:p w14:paraId="4F73C27D" w14:textId="77777777" w:rsidR="0088043A" w:rsidRPr="0066050E" w:rsidRDefault="0088043A" w:rsidP="0094330B"/>
    <w:p w14:paraId="70B097A6" w14:textId="60F116DD" w:rsidR="00060665" w:rsidRPr="0066050E" w:rsidRDefault="00086888" w:rsidP="0094330B">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547638" w:rsidRPr="0066050E">
        <w:t xml:space="preserve"> nākotnes attīstību ierobežo vairāki izaicinājumi:</w:t>
      </w:r>
    </w:p>
    <w:p w14:paraId="41B6BE21" w14:textId="77777777" w:rsidR="00060665" w:rsidRPr="0066050E" w:rsidRDefault="00060665" w:rsidP="00060665">
      <w:r w:rsidRPr="0066050E">
        <w:lastRenderedPageBreak/>
        <w:t>•</w:t>
      </w:r>
      <w:r w:rsidRPr="0066050E">
        <w:tab/>
        <w:t>Līdzšinējais finansējuma modelis ir ierobežots un ir pietiekams līdz 2025.gada beigām, kas apdraud iniciatīvas turpmāko darbību un rada risku pazaudēt izveidotās iestrādnes ar ārvalstu studentu saistīto politiku izstrādē un iestrādnes sadarbībai ar augstskolām un viņu pārstāvniecību;</w:t>
      </w:r>
    </w:p>
    <w:p w14:paraId="1AA8D786" w14:textId="7E9F0D2E" w:rsidR="00060665" w:rsidRPr="0066050E" w:rsidRDefault="00060665" w:rsidP="00060665">
      <w:r w:rsidRPr="0066050E">
        <w:t>•</w:t>
      </w:r>
      <w:r w:rsidRPr="0066050E">
        <w:tab/>
        <w:t xml:space="preserve">Kopš 2024.gada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005A6FA0" w:rsidRPr="0066050E">
        <w:t xml:space="preserve"> ir iesaistījusies</w:t>
      </w:r>
      <w:r w:rsidRPr="0066050E">
        <w:t xml:space="preserve"> politikas veidošanā jomās, kuras skar ārvalstu studentus un viņu atlasi un šo darbu ir būtiski turpināt</w:t>
      </w:r>
      <w:r w:rsidR="00C04FD5">
        <w:t xml:space="preserve"> , īpaši trešo valstu pilsoņu studentu kontekstā</w:t>
      </w:r>
      <w:r w:rsidRPr="0066050E">
        <w:t>. 2025.gada darba plānā</w:t>
      </w:r>
      <w:r w:rsidR="005A6FA0" w:rsidRPr="0066050E">
        <w:t xml:space="preserve"> ir uzdots izstrādāt</w:t>
      </w:r>
      <w:r w:rsidRPr="0066050E">
        <w:t xml:space="preserve"> Latvijas augstākās izglītības internacionalizācijas stratēģijas ietvaru. Latvija kopā ar Horvātiju ir divas vienīgās valstis Eiropas Savienībā pēc Eiropas Komisijas “</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w:t>
      </w:r>
      <w:proofErr w:type="spellStart"/>
      <w:r w:rsidRPr="0066050E">
        <w:rPr>
          <w:i/>
          <w:iCs/>
        </w:rPr>
        <w:t>Europe</w:t>
      </w:r>
      <w:proofErr w:type="spellEnd"/>
      <w:r w:rsidRPr="0066050E">
        <w:t xml:space="preserve">” projekta datiem, kurām nav internacionalizācijas stratēģijas. </w:t>
      </w:r>
    </w:p>
    <w:p w14:paraId="067161E5" w14:textId="5BB9C495" w:rsidR="00721C19" w:rsidRPr="0066050E" w:rsidRDefault="00060665" w:rsidP="00175834">
      <w:r w:rsidRPr="0066050E">
        <w:t>•</w:t>
      </w:r>
      <w:r w:rsidRPr="0066050E">
        <w:tab/>
        <w:t xml:space="preserve">Šobrīd digitālajā vidē ir piesaistīta pastāvīga auditorija mājas lapas apmeklējumam un sociālo mediju kanālu sekotāju vidū. Uz 2025.gada </w:t>
      </w:r>
      <w:r w:rsidR="00E63737" w:rsidRPr="0066050E">
        <w:t xml:space="preserve">septembri </w:t>
      </w:r>
      <w:proofErr w:type="spellStart"/>
      <w:r w:rsidRPr="0066050E">
        <w:t>Facebook</w:t>
      </w:r>
      <w:proofErr w:type="spellEnd"/>
      <w:r w:rsidRPr="0066050E">
        <w:t xml:space="preserve"> sekotāju loks ir 18 000 un </w:t>
      </w:r>
      <w:proofErr w:type="spellStart"/>
      <w:r w:rsidRPr="0066050E">
        <w:t>Instagram</w:t>
      </w:r>
      <w:proofErr w:type="spellEnd"/>
      <w:r w:rsidRPr="0066050E">
        <w:t xml:space="preserve"> – 8 500, </w:t>
      </w:r>
      <w:proofErr w:type="spellStart"/>
      <w:r w:rsidRPr="0066050E">
        <w:t>LinkedIn</w:t>
      </w:r>
      <w:proofErr w:type="spellEnd"/>
      <w:r w:rsidRPr="0066050E">
        <w:t xml:space="preserve"> (konts izveidots 2024.gada pavasarī) – 500. Pēdējos 12 mēnešos mājas lapu apmeklējuši 41 000 interesentu, kas ir vidēji 3 500 mēnesī. Vidēji dienā mājas lapu apmeklē 100 interesentu. Kampaņu laikā, kuras tiek papildu apmaksātas uz mērķa valstīm, apmeklējums ir trīs līdz četras reizes lielāks.  Google platformā tiek uzturēta reklāma, lai, meklējot studiju iespējas Eiropā, interesenti iepazītos arī ar Latvijas piedāvājumu. Tas norāda uz augstu potenciālu efektīvai ārvalstu studentu piesaistei, īpaši, ja tiks nodrošināts  finansējums mērķētām reklāmas aktivitātēm tālākā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darba ietvaros.</w:t>
      </w:r>
      <w:r w:rsidR="00AB4C9E" w:rsidRPr="0066050E">
        <w:t xml:space="preserve"> </w:t>
      </w:r>
    </w:p>
    <w:p w14:paraId="7DDF339C" w14:textId="77777777" w:rsidR="00E771A9" w:rsidRPr="0066050E" w:rsidRDefault="00E771A9" w:rsidP="00E4618C">
      <w:pPr>
        <w:ind w:firstLine="0"/>
      </w:pPr>
    </w:p>
    <w:p w14:paraId="76CBD0CB" w14:textId="30D17F66" w:rsidR="00E771A9" w:rsidRPr="0066050E" w:rsidRDefault="00F65164" w:rsidP="00E771A9">
      <w:pPr>
        <w:pStyle w:val="Heading1"/>
      </w:pPr>
      <w:bookmarkStart w:id="7" w:name="_Toc216188477"/>
      <w:r>
        <w:t>Secinājumi</w:t>
      </w:r>
      <w:r w:rsidR="00D43AAA">
        <w:t xml:space="preserve"> un </w:t>
      </w:r>
      <w:r>
        <w:t>nākamie soļi</w:t>
      </w:r>
      <w:bookmarkEnd w:id="7"/>
    </w:p>
    <w:p w14:paraId="5D44816D" w14:textId="77777777" w:rsidR="00E63737" w:rsidRPr="0066050E" w:rsidRDefault="00E63737" w:rsidP="00E63737"/>
    <w:p w14:paraId="4316D3BF" w14:textId="022F1A5C" w:rsidR="00D04D46" w:rsidRPr="0066050E" w:rsidRDefault="00175834" w:rsidP="00F65164">
      <w:r w:rsidRPr="0066050E">
        <w:t xml:space="preserve">Lai nodrošinātu </w:t>
      </w:r>
      <w:r w:rsidR="764E0E3F" w:rsidRPr="0066050E">
        <w:rPr>
          <w:i/>
          <w:iCs/>
        </w:rPr>
        <w:t>“</w:t>
      </w:r>
      <w:proofErr w:type="spellStart"/>
      <w:r w:rsidR="764E0E3F" w:rsidRPr="0066050E">
        <w:rPr>
          <w:i/>
          <w:iCs/>
        </w:rPr>
        <w:t>Study</w:t>
      </w:r>
      <w:proofErr w:type="spellEnd"/>
      <w:r w:rsidR="764E0E3F" w:rsidRPr="0066050E">
        <w:rPr>
          <w:i/>
          <w:iCs/>
        </w:rPr>
        <w:t xml:space="preserve"> </w:t>
      </w:r>
      <w:proofErr w:type="spellStart"/>
      <w:r w:rsidR="764E0E3F" w:rsidRPr="0066050E">
        <w:rPr>
          <w:i/>
          <w:iCs/>
        </w:rPr>
        <w:t>in</w:t>
      </w:r>
      <w:proofErr w:type="spellEnd"/>
      <w:r w:rsidR="764E0E3F" w:rsidRPr="0066050E">
        <w:rPr>
          <w:i/>
          <w:iCs/>
        </w:rPr>
        <w:t xml:space="preserve"> Latvia” </w:t>
      </w:r>
      <w:r w:rsidRPr="0066050E">
        <w:t xml:space="preserve"> iniciatīvas pilnvērtīgu attīstību, tai būtu nepieciešams finansējums, lai </w:t>
      </w:r>
      <w:r w:rsidR="04B01044" w:rsidRPr="0066050E">
        <w:t>varētu nodrošināt gan atalgojumu darbiniekiem, gan arī finansējumu tās īstenotajām aktivitātēm. Kopumā</w:t>
      </w:r>
      <w:r w:rsidRPr="0066050E">
        <w:t xml:space="preserve"> </w:t>
      </w:r>
      <w:r w:rsidR="04B01044" w:rsidRPr="0066050E">
        <w:t xml:space="preserve">ir plānots, ka </w:t>
      </w:r>
      <w:r w:rsidR="764E0E3F" w:rsidRPr="0066050E">
        <w:rPr>
          <w:i/>
          <w:iCs/>
        </w:rPr>
        <w:t>“</w:t>
      </w:r>
      <w:proofErr w:type="spellStart"/>
      <w:r w:rsidR="764E0E3F" w:rsidRPr="0066050E">
        <w:rPr>
          <w:i/>
          <w:iCs/>
        </w:rPr>
        <w:t>Study</w:t>
      </w:r>
      <w:proofErr w:type="spellEnd"/>
      <w:r w:rsidR="764E0E3F" w:rsidRPr="0066050E">
        <w:rPr>
          <w:i/>
          <w:iCs/>
        </w:rPr>
        <w:t xml:space="preserve"> </w:t>
      </w:r>
      <w:proofErr w:type="spellStart"/>
      <w:r w:rsidR="764E0E3F" w:rsidRPr="0066050E">
        <w:rPr>
          <w:i/>
          <w:iCs/>
        </w:rPr>
        <w:t>in</w:t>
      </w:r>
      <w:proofErr w:type="spellEnd"/>
      <w:r w:rsidR="764E0E3F" w:rsidRPr="0066050E">
        <w:rPr>
          <w:i/>
          <w:iCs/>
        </w:rPr>
        <w:t xml:space="preserve"> Latvia” </w:t>
      </w:r>
      <w:r w:rsidR="04B01044" w:rsidRPr="0066050E">
        <w:t xml:space="preserve">finansēšana varētu prasīt </w:t>
      </w:r>
      <w:bookmarkStart w:id="8" w:name="_Hlk214896562"/>
      <w:r w:rsidR="04B01044" w:rsidRPr="0066050E">
        <w:t>€ 3</w:t>
      </w:r>
      <w:r w:rsidR="3D08241B" w:rsidRPr="0066050E">
        <w:t>2</w:t>
      </w:r>
      <w:r w:rsidR="04B01044" w:rsidRPr="0066050E">
        <w:t xml:space="preserve">3 </w:t>
      </w:r>
      <w:r w:rsidR="7686E810" w:rsidRPr="0066050E">
        <w:t>989</w:t>
      </w:r>
      <w:r w:rsidR="04B01044" w:rsidRPr="0066050E">
        <w:t xml:space="preserve"> </w:t>
      </w:r>
      <w:bookmarkEnd w:id="8"/>
      <w:r w:rsidR="00AA185E" w:rsidRPr="0066050E">
        <w:t>2026.</w:t>
      </w:r>
      <w:r w:rsidR="04B01044" w:rsidRPr="0066050E">
        <w:t>gadā</w:t>
      </w:r>
      <w:r w:rsidR="00F81833" w:rsidRPr="0066050E">
        <w:t>, € 315 185 2027.gadā, € 323 989 2028.gadā, € 323 989 2029.gadā un turpmāk ik gadu</w:t>
      </w:r>
      <w:r w:rsidR="04B01044" w:rsidRPr="0066050E">
        <w:t xml:space="preserve">. </w:t>
      </w:r>
      <w:r w:rsidR="00F65164">
        <w:t>Līdz ar to IZM piedāvā</w:t>
      </w:r>
      <w:r w:rsidR="00D04D46" w:rsidRPr="0066050E">
        <w:t xml:space="preserve"> </w:t>
      </w:r>
      <w:r w:rsidR="00D43AAA">
        <w:t>veikt</w:t>
      </w:r>
      <w:r w:rsidR="00896234" w:rsidRPr="0066050E">
        <w:t xml:space="preserve"> pārdal</w:t>
      </w:r>
      <w:r w:rsidR="00D43AAA">
        <w:t>i</w:t>
      </w:r>
      <w:r w:rsidR="00896234" w:rsidRPr="0066050E">
        <w:t xml:space="preserve"> no IZM budžeta apakšprogrammas 03.01.00 "Augstākās izglītības programmu nodrošināšana" uz apakšprogrammu 42.05.00 “Valsts izglītības attīstības aģentūras darbības nodrošināšana”. </w:t>
      </w:r>
    </w:p>
    <w:p w14:paraId="2C356873" w14:textId="144BAF13" w:rsidR="00896234" w:rsidRPr="0066050E" w:rsidRDefault="00AF6009" w:rsidP="0066050E">
      <w:r w:rsidRPr="0066050E">
        <w:t xml:space="preserve">Finansējums tiktu pārdalīts no </w:t>
      </w:r>
      <w:r w:rsidR="0051222B" w:rsidRPr="0066050E">
        <w:t xml:space="preserve">prioritārā pasākuma “Inovatīvas valsts digitālās pārvaldības zinātniskās un mācību kompetences attīstība ar </w:t>
      </w:r>
      <w:proofErr w:type="spellStart"/>
      <w:r w:rsidR="0051222B" w:rsidRPr="0066050E">
        <w:t>tenūras</w:t>
      </w:r>
      <w:proofErr w:type="spellEnd"/>
      <w:r w:rsidR="0051222B" w:rsidRPr="0066050E">
        <w:t xml:space="preserve"> modeli un studiju programmu”. </w:t>
      </w:r>
    </w:p>
    <w:p w14:paraId="3962C7C0" w14:textId="78A5FC70" w:rsidR="00AF6009" w:rsidRPr="0066050E" w:rsidRDefault="0051222B" w:rsidP="0066050E">
      <w:r w:rsidRPr="0066050E">
        <w:t>G</w:t>
      </w:r>
      <w:r w:rsidR="00AF6009" w:rsidRPr="0066050E">
        <w:t xml:space="preserve">an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00AF6009" w:rsidRPr="0066050E">
        <w:t xml:space="preserve">, gan jaunā "Inovatīvas valsts digitālās pārvaldības" programma kalpo līdzīgiem, valstiski nozīmīgiem </w:t>
      </w:r>
      <w:proofErr w:type="spellStart"/>
      <w:r w:rsidR="00AF6009" w:rsidRPr="0066050E">
        <w:t>virsmērķiem</w:t>
      </w:r>
      <w:proofErr w:type="spellEnd"/>
      <w:r w:rsidR="00AF6009" w:rsidRPr="0066050E">
        <w:t xml:space="preserve"> – Latvijas </w:t>
      </w:r>
      <w:proofErr w:type="spellStart"/>
      <w:r w:rsidR="00AF6009" w:rsidRPr="0066050E">
        <w:t>cilvēkkapitāla</w:t>
      </w:r>
      <w:proofErr w:type="spellEnd"/>
      <w:r w:rsidR="00AF6009" w:rsidRPr="0066050E">
        <w:t xml:space="preserve"> attīstībai, ekonomiskās izaugsmes veicināšanai un augstākās izglītības stiprināšanai. Tomēr abas iniciatīvas šos mērķus sasniedz atšķirīgos veidos: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00AF6009" w:rsidRPr="0066050E">
        <w:t xml:space="preserve"> to dara ar ārēju fokusu, piesaistot starptautiskus talantus un veicinot augstākās izglītības eksportu, kamēr digitālās pārvaldības programma ir vērsta uz iekšēju procesu – jau esošo publiskā sektora darbinieku kvalifikācijas celšanu. Līdz ar to, ierobežotu resursu apstākļos, ir jāizdara stratēģiska izvēle starp divām pieejām.</w:t>
      </w:r>
    </w:p>
    <w:p w14:paraId="191F2E02" w14:textId="17F8CE24" w:rsidR="00AF6009" w:rsidRPr="0066050E" w:rsidRDefault="00AF6009" w:rsidP="00F95660">
      <w:r w:rsidRPr="0066050E">
        <w:t xml:space="preserve">Šajā situācijā lēmums par finansējuma pārdali balstās stratēģiskā </w:t>
      </w:r>
      <w:proofErr w:type="spellStart"/>
      <w:r w:rsidRPr="0066050E">
        <w:t>prioritizācijā</w:t>
      </w:r>
      <w:proofErr w:type="spellEnd"/>
      <w:r w:rsidRPr="0066050E">
        <w:t xml:space="preserve">, priekšroku dodot </w:t>
      </w:r>
      <w:r w:rsidR="007F6597" w:rsidRPr="0066050E">
        <w:t>tiem pasākumiem, kas sasniedz vislielāko atdevi</w:t>
      </w:r>
      <w:r w:rsidRPr="0066050E">
        <w:t xml:space="preserve">.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Pr="0066050E">
        <w:t xml:space="preserve"> ir </w:t>
      </w:r>
      <w:r w:rsidRPr="0066050E">
        <w:lastRenderedPageBreak/>
        <w:t>iniciatīva ar 1</w:t>
      </w:r>
      <w:r w:rsidR="00721B06" w:rsidRPr="0066050E">
        <w:t>8</w:t>
      </w:r>
      <w:r w:rsidRPr="0066050E">
        <w:t xml:space="preserve"> gadu vēsturi, pierādītiem rezultātiem, augstu partneru novērtējumu un skaidru, tūlītēju atdevi, taču tā atrodas krīzes situācijā, jo tās finansējums drīzumā pilnībā beigsies. Turpretī digitālās pārvaldības programma ir jauna, teorētiska iniciatīva</w:t>
      </w:r>
      <w:r w:rsidR="000A4543" w:rsidRPr="0066050E">
        <w:t xml:space="preserve"> </w:t>
      </w:r>
      <w:r w:rsidRPr="0066050E">
        <w:t>un kuras īstenošana prasa trīsreiz lielākus finanšu ieguldījumus. Valstij ir stratēģiski gudrāk vispirms nodrošināt jau esošas, sekmīgi strādājošas un starptautiski atzītas programmas ilgtspēju, nevis riskēt ar tās zaudēšanu.</w:t>
      </w:r>
    </w:p>
    <w:p w14:paraId="592C9604" w14:textId="5749B183" w:rsidR="00AF6009" w:rsidRPr="0066050E" w:rsidRDefault="00AF6009" w:rsidP="00F95660">
      <w:pPr>
        <w:sectPr w:rsidR="00AF6009" w:rsidRPr="0066050E" w:rsidSect="0052218A">
          <w:headerReference w:type="default" r:id="rId23"/>
          <w:footerReference w:type="default" r:id="rId24"/>
          <w:footerReference w:type="first" r:id="rId25"/>
          <w:pgSz w:w="11906" w:h="16838"/>
          <w:pgMar w:top="1417" w:right="1558" w:bottom="1417" w:left="1418" w:header="708" w:footer="708" w:gutter="0"/>
          <w:cols w:space="708"/>
          <w:titlePg/>
          <w:docGrid w:linePitch="360"/>
        </w:sectPr>
      </w:pPr>
      <w:r w:rsidRPr="0066050E">
        <w:t xml:space="preserve">Līdz ar to finansējuma pārdale no apakšprogrammas "Augstākās izglītības programmu nodrošināšana" nenozīmē atteikšanos no mērķa celt Latvijas konkurētspēju. Tā ir apzināta izvēle novirzīt resursus tam instrumentam, kas šo mērķi sasniedz efektīvāk, ar tiešāku ietekmi uz ekonomiku, pārbaudītiem rezultātiem un par ievērojami mazākām izmaksām. Tas ir lēmums par labu stratēģiskai </w:t>
      </w:r>
      <w:proofErr w:type="spellStart"/>
      <w:r w:rsidRPr="0066050E">
        <w:t>prioritizācijai</w:t>
      </w:r>
      <w:proofErr w:type="spellEnd"/>
      <w:r w:rsidRPr="0066050E">
        <w:t xml:space="preserve">, priekšroku dodot jau esošas un valstiski nozīmīgas programmas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saglabāšanai un attīstībai, kas ir finansiāli un stratēģiski pamatotākais solis.</w:t>
      </w:r>
    </w:p>
    <w:p w14:paraId="131D4D87" w14:textId="3249D9CA" w:rsidR="008568C2" w:rsidRPr="0066050E" w:rsidRDefault="008568C2" w:rsidP="00175834">
      <w:pPr>
        <w:ind w:firstLine="0"/>
      </w:pPr>
    </w:p>
    <w:p w14:paraId="7DA70E84" w14:textId="37B348E1" w:rsidR="00175834" w:rsidRPr="0066050E" w:rsidRDefault="00086888" w:rsidP="0052218A">
      <w:pPr>
        <w:spacing w:after="160"/>
        <w:ind w:firstLine="0"/>
        <w:jc w:val="left"/>
      </w:pPr>
      <w:r w:rsidRPr="0066050E">
        <w:rPr>
          <w:i/>
          <w:iCs/>
        </w:rPr>
        <w:t>“</w:t>
      </w:r>
      <w:proofErr w:type="spellStart"/>
      <w:r w:rsidRPr="0066050E">
        <w:rPr>
          <w:i/>
          <w:iCs/>
        </w:rPr>
        <w:t>Study</w:t>
      </w:r>
      <w:proofErr w:type="spellEnd"/>
      <w:r w:rsidRPr="0066050E">
        <w:rPr>
          <w:i/>
          <w:iCs/>
        </w:rPr>
        <w:t xml:space="preserve"> </w:t>
      </w:r>
      <w:proofErr w:type="spellStart"/>
      <w:r w:rsidRPr="0066050E">
        <w:rPr>
          <w:i/>
          <w:iCs/>
        </w:rPr>
        <w:t>in</w:t>
      </w:r>
      <w:proofErr w:type="spellEnd"/>
      <w:r w:rsidRPr="0066050E">
        <w:rPr>
          <w:i/>
          <w:iCs/>
        </w:rPr>
        <w:t xml:space="preserve"> Latvia” </w:t>
      </w:r>
      <w:r w:rsidR="00E4618C" w:rsidRPr="0066050E">
        <w:rPr>
          <w:i/>
          <w:iCs/>
        </w:rPr>
        <w:t xml:space="preserve"> nepieciešamais finansējums no 2026.gada līdz 2029.gadam un turpmāk ik gadu, </w:t>
      </w:r>
      <w:proofErr w:type="spellStart"/>
      <w:r w:rsidR="00E4618C" w:rsidRPr="0066050E">
        <w:rPr>
          <w:i/>
          <w:iCs/>
        </w:rPr>
        <w:t>euro</w:t>
      </w:r>
      <w:proofErr w:type="spellEnd"/>
    </w:p>
    <w:tbl>
      <w:tblPr>
        <w:tblW w:w="0" w:type="auto"/>
        <w:tblInd w:w="-5" w:type="dxa"/>
        <w:tblLook w:val="04A0" w:firstRow="1" w:lastRow="0" w:firstColumn="1" w:lastColumn="0" w:noHBand="0" w:noVBand="1"/>
      </w:tblPr>
      <w:tblGrid>
        <w:gridCol w:w="1554"/>
        <w:gridCol w:w="1056"/>
        <w:gridCol w:w="1056"/>
        <w:gridCol w:w="1056"/>
        <w:gridCol w:w="1374"/>
        <w:gridCol w:w="7903"/>
      </w:tblGrid>
      <w:tr w:rsidR="00722496" w:rsidRPr="0066050E" w14:paraId="2DBF0159" w14:textId="77777777" w:rsidTr="3642E361">
        <w:trPr>
          <w:trHeight w:val="350"/>
          <w:tblHeader/>
        </w:trPr>
        <w:tc>
          <w:tcPr>
            <w:tcW w:w="0" w:type="auto"/>
            <w:tcBorders>
              <w:top w:val="single" w:sz="4" w:space="0" w:color="auto"/>
              <w:left w:val="single" w:sz="4" w:space="0" w:color="auto"/>
              <w:bottom w:val="single" w:sz="4" w:space="0" w:color="auto"/>
              <w:right w:val="single" w:sz="4" w:space="0" w:color="auto"/>
            </w:tcBorders>
            <w:hideMark/>
          </w:tcPr>
          <w:p w14:paraId="526F64FA" w14:textId="77777777" w:rsidR="00175834" w:rsidRPr="0066050E" w:rsidRDefault="00175834">
            <w:pPr>
              <w:spacing w:line="240" w:lineRule="auto"/>
              <w:ind w:firstLine="0"/>
              <w:jc w:val="center"/>
              <w:rPr>
                <w:rFonts w:eastAsia="Times New Roman" w:cstheme="minorHAnsi"/>
                <w:b/>
                <w:bCs/>
                <w:color w:val="000000"/>
                <w:sz w:val="20"/>
                <w:szCs w:val="20"/>
                <w:lang w:val="en-US"/>
              </w:rPr>
            </w:pPr>
            <w:proofErr w:type="spellStart"/>
            <w:r w:rsidRPr="0066050E">
              <w:rPr>
                <w:rFonts w:eastAsia="Times New Roman" w:cstheme="minorHAnsi"/>
                <w:b/>
                <w:bCs/>
                <w:color w:val="000000"/>
                <w:sz w:val="20"/>
                <w:szCs w:val="20"/>
                <w:lang w:val="en-US"/>
              </w:rPr>
              <w:t>Plānotie</w:t>
            </w:r>
            <w:proofErr w:type="spellEnd"/>
            <w:r w:rsidRPr="0066050E">
              <w:rPr>
                <w:rFonts w:eastAsia="Times New Roman" w:cstheme="minorHAnsi"/>
                <w:b/>
                <w:bCs/>
                <w:color w:val="000000"/>
                <w:sz w:val="20"/>
                <w:szCs w:val="20"/>
                <w:lang w:val="en-US"/>
              </w:rPr>
              <w:t xml:space="preserve"> </w:t>
            </w:r>
            <w:proofErr w:type="spellStart"/>
            <w:r w:rsidRPr="0066050E">
              <w:rPr>
                <w:rFonts w:eastAsia="Times New Roman" w:cstheme="minorHAnsi"/>
                <w:b/>
                <w:bCs/>
                <w:color w:val="000000"/>
                <w:sz w:val="20"/>
                <w:szCs w:val="20"/>
                <w:lang w:val="en-US"/>
              </w:rPr>
              <w:t>izdevumi</w:t>
            </w:r>
            <w:proofErr w:type="spellEnd"/>
          </w:p>
        </w:tc>
        <w:tc>
          <w:tcPr>
            <w:tcW w:w="0" w:type="auto"/>
            <w:tcBorders>
              <w:top w:val="single" w:sz="4" w:space="0" w:color="auto"/>
              <w:left w:val="nil"/>
              <w:bottom w:val="single" w:sz="4" w:space="0" w:color="auto"/>
              <w:right w:val="single" w:sz="4" w:space="0" w:color="auto"/>
            </w:tcBorders>
            <w:hideMark/>
          </w:tcPr>
          <w:p w14:paraId="1681A7F6" w14:textId="77777777" w:rsidR="00175834" w:rsidRPr="0066050E" w:rsidRDefault="00175834">
            <w:pPr>
              <w:spacing w:line="240" w:lineRule="auto"/>
              <w:ind w:firstLine="0"/>
              <w:jc w:val="center"/>
              <w:rPr>
                <w:rFonts w:eastAsia="Times New Roman" w:cstheme="minorHAnsi"/>
                <w:b/>
                <w:bCs/>
                <w:color w:val="000000"/>
                <w:sz w:val="20"/>
                <w:szCs w:val="20"/>
                <w:lang w:val="en-US"/>
              </w:rPr>
            </w:pPr>
            <w:r w:rsidRPr="0066050E">
              <w:rPr>
                <w:rFonts w:eastAsia="Times New Roman" w:cstheme="minorHAnsi"/>
                <w:b/>
                <w:bCs/>
                <w:color w:val="000000"/>
                <w:sz w:val="20"/>
                <w:szCs w:val="20"/>
                <w:lang w:val="en-US"/>
              </w:rPr>
              <w:t>2026.gads</w:t>
            </w:r>
          </w:p>
        </w:tc>
        <w:tc>
          <w:tcPr>
            <w:tcW w:w="0" w:type="auto"/>
            <w:tcBorders>
              <w:top w:val="single" w:sz="4" w:space="0" w:color="auto"/>
              <w:left w:val="nil"/>
              <w:bottom w:val="single" w:sz="4" w:space="0" w:color="auto"/>
              <w:right w:val="single" w:sz="4" w:space="0" w:color="auto"/>
            </w:tcBorders>
            <w:hideMark/>
          </w:tcPr>
          <w:p w14:paraId="07153361" w14:textId="77777777" w:rsidR="00175834" w:rsidRPr="0066050E" w:rsidRDefault="00175834">
            <w:pPr>
              <w:spacing w:line="240" w:lineRule="auto"/>
              <w:ind w:firstLine="0"/>
              <w:jc w:val="center"/>
              <w:rPr>
                <w:rFonts w:eastAsia="Times New Roman" w:cstheme="minorHAnsi"/>
                <w:b/>
                <w:bCs/>
                <w:color w:val="000000"/>
                <w:sz w:val="20"/>
                <w:szCs w:val="20"/>
                <w:lang w:val="en-US"/>
              </w:rPr>
            </w:pPr>
            <w:r w:rsidRPr="0066050E">
              <w:rPr>
                <w:rFonts w:eastAsia="Times New Roman" w:cstheme="minorHAnsi"/>
                <w:b/>
                <w:bCs/>
                <w:color w:val="000000"/>
                <w:sz w:val="20"/>
                <w:szCs w:val="20"/>
                <w:lang w:val="en-US"/>
              </w:rPr>
              <w:t>2027.gads</w:t>
            </w:r>
          </w:p>
        </w:tc>
        <w:tc>
          <w:tcPr>
            <w:tcW w:w="0" w:type="auto"/>
            <w:tcBorders>
              <w:top w:val="single" w:sz="4" w:space="0" w:color="auto"/>
              <w:left w:val="nil"/>
              <w:bottom w:val="single" w:sz="4" w:space="0" w:color="auto"/>
              <w:right w:val="single" w:sz="4" w:space="0" w:color="auto"/>
            </w:tcBorders>
            <w:hideMark/>
          </w:tcPr>
          <w:p w14:paraId="5360CDC1" w14:textId="77777777" w:rsidR="00175834" w:rsidRPr="0066050E" w:rsidRDefault="00175834">
            <w:pPr>
              <w:spacing w:line="240" w:lineRule="auto"/>
              <w:ind w:firstLine="0"/>
              <w:jc w:val="center"/>
              <w:rPr>
                <w:rFonts w:eastAsia="Times New Roman" w:cstheme="minorHAnsi"/>
                <w:b/>
                <w:bCs/>
                <w:color w:val="000000"/>
                <w:sz w:val="20"/>
                <w:szCs w:val="20"/>
                <w:lang w:val="en-US"/>
              </w:rPr>
            </w:pPr>
            <w:r w:rsidRPr="0066050E">
              <w:rPr>
                <w:rFonts w:eastAsia="Times New Roman" w:cstheme="minorHAnsi"/>
                <w:b/>
                <w:bCs/>
                <w:color w:val="000000"/>
                <w:sz w:val="20"/>
                <w:szCs w:val="20"/>
                <w:lang w:val="en-US"/>
              </w:rPr>
              <w:t>2028.gads</w:t>
            </w:r>
          </w:p>
        </w:tc>
        <w:tc>
          <w:tcPr>
            <w:tcW w:w="0" w:type="auto"/>
            <w:tcBorders>
              <w:top w:val="single" w:sz="4" w:space="0" w:color="auto"/>
              <w:left w:val="nil"/>
              <w:bottom w:val="single" w:sz="4" w:space="0" w:color="auto"/>
              <w:right w:val="single" w:sz="4" w:space="0" w:color="auto"/>
            </w:tcBorders>
            <w:hideMark/>
          </w:tcPr>
          <w:p w14:paraId="43C243D3" w14:textId="77777777" w:rsidR="00175834" w:rsidRPr="0066050E" w:rsidRDefault="00175834">
            <w:pPr>
              <w:spacing w:line="240" w:lineRule="auto"/>
              <w:ind w:firstLine="0"/>
              <w:jc w:val="center"/>
              <w:rPr>
                <w:rFonts w:eastAsia="Times New Roman" w:cstheme="minorHAnsi"/>
                <w:b/>
                <w:bCs/>
                <w:color w:val="000000"/>
                <w:sz w:val="20"/>
                <w:szCs w:val="20"/>
                <w:lang w:val="da-DK"/>
              </w:rPr>
            </w:pPr>
            <w:r w:rsidRPr="0066050E">
              <w:rPr>
                <w:rFonts w:eastAsia="Times New Roman" w:cstheme="minorHAnsi"/>
                <w:b/>
                <w:bCs/>
                <w:color w:val="000000"/>
                <w:sz w:val="20"/>
                <w:szCs w:val="20"/>
                <w:lang w:val="da-DK"/>
              </w:rPr>
              <w:t>2029.gads un turpmāk ik gadu</w:t>
            </w:r>
          </w:p>
        </w:tc>
        <w:tc>
          <w:tcPr>
            <w:tcW w:w="0" w:type="auto"/>
            <w:tcBorders>
              <w:top w:val="single" w:sz="4" w:space="0" w:color="auto"/>
              <w:left w:val="nil"/>
              <w:bottom w:val="single" w:sz="4" w:space="0" w:color="auto"/>
              <w:right w:val="single" w:sz="4" w:space="0" w:color="auto"/>
            </w:tcBorders>
            <w:hideMark/>
          </w:tcPr>
          <w:p w14:paraId="0EB0BFE9" w14:textId="77777777" w:rsidR="00175834" w:rsidRPr="0066050E" w:rsidRDefault="00175834">
            <w:pPr>
              <w:spacing w:line="240" w:lineRule="auto"/>
              <w:ind w:firstLine="0"/>
              <w:jc w:val="center"/>
              <w:rPr>
                <w:rFonts w:eastAsia="Times New Roman" w:cstheme="minorHAnsi"/>
                <w:b/>
                <w:bCs/>
                <w:color w:val="000000"/>
                <w:sz w:val="20"/>
                <w:szCs w:val="20"/>
                <w:lang w:val="en-US"/>
              </w:rPr>
            </w:pPr>
            <w:proofErr w:type="spellStart"/>
            <w:r w:rsidRPr="0066050E">
              <w:rPr>
                <w:rFonts w:eastAsia="Times New Roman" w:cstheme="minorHAnsi"/>
                <w:b/>
                <w:bCs/>
                <w:color w:val="000000"/>
                <w:sz w:val="20"/>
                <w:szCs w:val="20"/>
                <w:lang w:val="en-US"/>
              </w:rPr>
              <w:t>Aprēķini</w:t>
            </w:r>
            <w:proofErr w:type="spellEnd"/>
          </w:p>
        </w:tc>
      </w:tr>
      <w:tr w:rsidR="00722496" w:rsidRPr="0066050E" w14:paraId="56CB123A" w14:textId="77777777" w:rsidTr="3642E361">
        <w:trPr>
          <w:trHeight w:val="6885"/>
        </w:trPr>
        <w:tc>
          <w:tcPr>
            <w:tcW w:w="0" w:type="auto"/>
            <w:tcBorders>
              <w:top w:val="nil"/>
              <w:left w:val="single" w:sz="4" w:space="0" w:color="auto"/>
              <w:bottom w:val="single" w:sz="4" w:space="0" w:color="auto"/>
              <w:right w:val="single" w:sz="4" w:space="0" w:color="auto"/>
            </w:tcBorders>
            <w:hideMark/>
          </w:tcPr>
          <w:p w14:paraId="4608B9A2" w14:textId="77777777" w:rsidR="00175834" w:rsidRPr="0066050E" w:rsidRDefault="00175834">
            <w:pPr>
              <w:spacing w:line="240" w:lineRule="auto"/>
              <w:ind w:firstLine="0"/>
              <w:jc w:val="left"/>
              <w:rPr>
                <w:rFonts w:eastAsia="Times New Roman" w:cstheme="minorHAnsi"/>
                <w:color w:val="000000"/>
                <w:sz w:val="20"/>
                <w:szCs w:val="20"/>
                <w:lang w:val="en-US"/>
              </w:rPr>
            </w:pPr>
            <w:proofErr w:type="spellStart"/>
            <w:r w:rsidRPr="0066050E">
              <w:rPr>
                <w:rFonts w:eastAsia="Times New Roman" w:cstheme="minorHAnsi"/>
                <w:color w:val="000000"/>
                <w:sz w:val="20"/>
                <w:szCs w:val="20"/>
                <w:lang w:val="en-US"/>
              </w:rPr>
              <w:t>Atlīdzība</w:t>
            </w:r>
            <w:proofErr w:type="spellEnd"/>
          </w:p>
        </w:tc>
        <w:tc>
          <w:tcPr>
            <w:tcW w:w="0" w:type="auto"/>
            <w:tcBorders>
              <w:top w:val="nil"/>
              <w:left w:val="nil"/>
              <w:bottom w:val="single" w:sz="4" w:space="0" w:color="auto"/>
              <w:right w:val="single" w:sz="4" w:space="0" w:color="auto"/>
            </w:tcBorders>
            <w:hideMark/>
          </w:tcPr>
          <w:p w14:paraId="57C66221" w14:textId="18CC9453" w:rsidR="00175834" w:rsidRPr="0066050E" w:rsidRDefault="00175834" w:rsidP="317FEE68">
            <w:pPr>
              <w:spacing w:line="240" w:lineRule="auto"/>
              <w:ind w:firstLine="0"/>
              <w:jc w:val="left"/>
              <w:rPr>
                <w:rFonts w:eastAsia="Times New Roman" w:cstheme="minorBidi"/>
                <w:color w:val="000000"/>
                <w:sz w:val="20"/>
                <w:szCs w:val="20"/>
                <w:lang w:val="en-US"/>
              </w:rPr>
            </w:pPr>
            <w:r w:rsidRPr="0066050E">
              <w:rPr>
                <w:rFonts w:eastAsia="Times New Roman" w:cstheme="minorBidi"/>
                <w:color w:val="000000" w:themeColor="text1"/>
                <w:sz w:val="20"/>
                <w:szCs w:val="20"/>
                <w:lang w:val="en-US"/>
              </w:rPr>
              <w:t>189,6</w:t>
            </w:r>
            <w:r w:rsidR="49428D9B" w:rsidRPr="0066050E">
              <w:rPr>
                <w:rFonts w:eastAsia="Times New Roman" w:cstheme="minorBidi"/>
                <w:color w:val="000000" w:themeColor="text1"/>
                <w:sz w:val="20"/>
                <w:szCs w:val="20"/>
                <w:lang w:val="en-US"/>
              </w:rPr>
              <w:t>45</w:t>
            </w:r>
          </w:p>
        </w:tc>
        <w:tc>
          <w:tcPr>
            <w:tcW w:w="0" w:type="auto"/>
            <w:tcBorders>
              <w:top w:val="nil"/>
              <w:left w:val="nil"/>
              <w:bottom w:val="single" w:sz="4" w:space="0" w:color="auto"/>
              <w:right w:val="single" w:sz="4" w:space="0" w:color="auto"/>
            </w:tcBorders>
            <w:hideMark/>
          </w:tcPr>
          <w:p w14:paraId="70AF6380" w14:textId="4DA1AADE" w:rsidR="00175834" w:rsidRPr="0066050E" w:rsidRDefault="00175834" w:rsidP="317FEE68">
            <w:pPr>
              <w:spacing w:line="240" w:lineRule="auto"/>
              <w:ind w:firstLine="0"/>
              <w:jc w:val="left"/>
              <w:rPr>
                <w:rFonts w:ascii="Calibri" w:eastAsia="Calibri" w:hAnsi="Calibri"/>
                <w:sz w:val="20"/>
                <w:szCs w:val="20"/>
                <w:lang w:val="en-US"/>
              </w:rPr>
            </w:pPr>
            <w:r w:rsidRPr="0066050E">
              <w:rPr>
                <w:rFonts w:eastAsia="Times New Roman" w:cstheme="minorBidi"/>
                <w:color w:val="000000" w:themeColor="text1"/>
                <w:sz w:val="20"/>
                <w:szCs w:val="20"/>
                <w:lang w:val="en-US"/>
              </w:rPr>
              <w:t>1</w:t>
            </w:r>
            <w:r w:rsidR="0FF0398D" w:rsidRPr="0066050E">
              <w:rPr>
                <w:rFonts w:eastAsia="Times New Roman" w:cstheme="minorBidi"/>
                <w:color w:val="000000" w:themeColor="text1"/>
                <w:sz w:val="20"/>
                <w:szCs w:val="20"/>
                <w:lang w:val="en-US"/>
              </w:rPr>
              <w:t>8</w:t>
            </w:r>
            <w:r w:rsidR="00C202A3" w:rsidRPr="0066050E">
              <w:rPr>
                <w:rFonts w:eastAsia="Times New Roman" w:cstheme="minorBidi"/>
                <w:color w:val="000000" w:themeColor="text1"/>
                <w:sz w:val="20"/>
                <w:szCs w:val="20"/>
                <w:lang w:val="en-US"/>
              </w:rPr>
              <w:t>0</w:t>
            </w:r>
            <w:r w:rsidRPr="0066050E">
              <w:rPr>
                <w:rFonts w:eastAsia="Times New Roman" w:cstheme="minorBidi"/>
                <w:color w:val="000000" w:themeColor="text1"/>
                <w:sz w:val="20"/>
                <w:szCs w:val="20"/>
                <w:lang w:val="en-US"/>
              </w:rPr>
              <w:t>,</w:t>
            </w:r>
            <w:r w:rsidR="00C202A3" w:rsidRPr="0066050E">
              <w:rPr>
                <w:rFonts w:eastAsia="Times New Roman" w:cstheme="minorBidi"/>
                <w:color w:val="000000" w:themeColor="text1"/>
                <w:sz w:val="20"/>
                <w:szCs w:val="20"/>
                <w:lang w:val="en-US"/>
              </w:rPr>
              <w:t>841</w:t>
            </w:r>
          </w:p>
        </w:tc>
        <w:tc>
          <w:tcPr>
            <w:tcW w:w="0" w:type="auto"/>
            <w:tcBorders>
              <w:top w:val="nil"/>
              <w:left w:val="nil"/>
              <w:bottom w:val="single" w:sz="4" w:space="0" w:color="auto"/>
              <w:right w:val="single" w:sz="4" w:space="0" w:color="auto"/>
            </w:tcBorders>
            <w:hideMark/>
          </w:tcPr>
          <w:p w14:paraId="13892BB3" w14:textId="39CED5A4" w:rsidR="00175834" w:rsidRPr="0066050E" w:rsidRDefault="003C7D2C" w:rsidP="317FEE68">
            <w:pPr>
              <w:spacing w:line="240" w:lineRule="auto"/>
              <w:ind w:firstLine="0"/>
              <w:jc w:val="left"/>
              <w:rPr>
                <w:rFonts w:eastAsia="Times New Roman" w:cstheme="minorBidi"/>
                <w:color w:val="000000"/>
                <w:sz w:val="20"/>
                <w:szCs w:val="20"/>
                <w:lang w:val="en-US"/>
              </w:rPr>
            </w:pPr>
            <w:r w:rsidRPr="0066050E">
              <w:rPr>
                <w:rFonts w:eastAsia="Times New Roman" w:cstheme="minorBidi"/>
                <w:color w:val="000000" w:themeColor="text1"/>
                <w:sz w:val="20"/>
                <w:szCs w:val="20"/>
                <w:lang w:val="en-US"/>
              </w:rPr>
              <w:t>189,645</w:t>
            </w:r>
          </w:p>
        </w:tc>
        <w:tc>
          <w:tcPr>
            <w:tcW w:w="0" w:type="auto"/>
            <w:tcBorders>
              <w:top w:val="nil"/>
              <w:left w:val="nil"/>
              <w:bottom w:val="single" w:sz="4" w:space="0" w:color="auto"/>
              <w:right w:val="single" w:sz="4" w:space="0" w:color="auto"/>
            </w:tcBorders>
            <w:hideMark/>
          </w:tcPr>
          <w:p w14:paraId="105E31CB" w14:textId="6B9E3E48" w:rsidR="00175834" w:rsidRPr="0066050E" w:rsidRDefault="003C7D2C" w:rsidP="317FEE68">
            <w:pPr>
              <w:spacing w:line="240" w:lineRule="auto"/>
              <w:ind w:firstLine="0"/>
              <w:jc w:val="left"/>
              <w:rPr>
                <w:rFonts w:eastAsia="Times New Roman" w:cstheme="minorBidi"/>
                <w:color w:val="000000"/>
                <w:sz w:val="20"/>
                <w:szCs w:val="20"/>
                <w:lang w:val="en-US"/>
              </w:rPr>
            </w:pPr>
            <w:r w:rsidRPr="0066050E">
              <w:rPr>
                <w:rFonts w:eastAsia="Times New Roman" w:cstheme="minorBidi"/>
                <w:color w:val="000000" w:themeColor="text1"/>
                <w:sz w:val="20"/>
                <w:szCs w:val="20"/>
                <w:lang w:val="en-US"/>
              </w:rPr>
              <w:t>189,645</w:t>
            </w:r>
          </w:p>
        </w:tc>
        <w:tc>
          <w:tcPr>
            <w:tcW w:w="0" w:type="auto"/>
            <w:tcBorders>
              <w:top w:val="single" w:sz="4" w:space="0" w:color="auto"/>
              <w:left w:val="nil"/>
              <w:bottom w:val="single" w:sz="4" w:space="0" w:color="auto"/>
              <w:right w:val="single" w:sz="4" w:space="0" w:color="auto"/>
            </w:tcBorders>
            <w:hideMark/>
          </w:tcPr>
          <w:p w14:paraId="75974A0E" w14:textId="30C83696" w:rsidR="00175834" w:rsidRPr="0066050E" w:rsidRDefault="00175834" w:rsidP="317FEE68">
            <w:pPr>
              <w:spacing w:line="240" w:lineRule="auto"/>
              <w:ind w:firstLine="0"/>
              <w:jc w:val="left"/>
              <w:rPr>
                <w:rFonts w:ascii="Calibri" w:eastAsia="Calibri" w:hAnsi="Calibri"/>
                <w:sz w:val="20"/>
                <w:szCs w:val="20"/>
                <w:lang w:val="en-US"/>
              </w:rPr>
            </w:pPr>
            <w:proofErr w:type="spellStart"/>
            <w:r w:rsidRPr="0066050E">
              <w:rPr>
                <w:rFonts w:eastAsia="Times New Roman" w:cstheme="minorBidi"/>
                <w:color w:val="000000" w:themeColor="text1"/>
                <w:sz w:val="20"/>
                <w:szCs w:val="20"/>
                <w:lang w:val="en-US"/>
              </w:rPr>
              <w:t>Atlīdzības</w:t>
            </w:r>
            <w:proofErr w:type="spellEnd"/>
            <w:r w:rsidRPr="0066050E">
              <w:rPr>
                <w:rFonts w:eastAsia="Times New Roman" w:cstheme="minorBidi"/>
                <w:color w:val="000000" w:themeColor="text1"/>
                <w:sz w:val="20"/>
                <w:szCs w:val="20"/>
                <w:lang w:val="en-US"/>
              </w:rPr>
              <w:t xml:space="preserve"> </w:t>
            </w:r>
            <w:proofErr w:type="spellStart"/>
            <w:r w:rsidRPr="0066050E">
              <w:rPr>
                <w:rFonts w:eastAsia="Times New Roman" w:cstheme="minorBidi"/>
                <w:color w:val="000000" w:themeColor="text1"/>
                <w:sz w:val="20"/>
                <w:szCs w:val="20"/>
                <w:lang w:val="en-US"/>
              </w:rPr>
              <w:t>aprēķins</w:t>
            </w:r>
            <w:proofErr w:type="spellEnd"/>
            <w:r w:rsidRPr="0066050E">
              <w:rPr>
                <w:rFonts w:eastAsia="Times New Roman" w:cstheme="minorBidi"/>
                <w:color w:val="000000" w:themeColor="text1"/>
                <w:sz w:val="20"/>
                <w:szCs w:val="20"/>
                <w:lang w:val="en-US"/>
              </w:rPr>
              <w:t xml:space="preserve"> </w:t>
            </w:r>
            <w:proofErr w:type="spellStart"/>
            <w:r w:rsidRPr="0066050E">
              <w:rPr>
                <w:rFonts w:eastAsia="Times New Roman" w:cstheme="minorBidi"/>
                <w:color w:val="000000" w:themeColor="text1"/>
                <w:sz w:val="20"/>
                <w:szCs w:val="20"/>
                <w:lang w:val="en-US"/>
              </w:rPr>
              <w:t>esošām</w:t>
            </w:r>
            <w:proofErr w:type="spellEnd"/>
            <w:r w:rsidRPr="0066050E">
              <w:rPr>
                <w:rFonts w:eastAsia="Times New Roman" w:cstheme="minorBidi"/>
                <w:color w:val="000000" w:themeColor="text1"/>
                <w:sz w:val="20"/>
                <w:szCs w:val="20"/>
                <w:lang w:val="en-US"/>
              </w:rPr>
              <w:t xml:space="preserve"> 5 </w:t>
            </w:r>
            <w:proofErr w:type="spellStart"/>
            <w:r w:rsidRPr="0066050E">
              <w:rPr>
                <w:rFonts w:eastAsia="Times New Roman" w:cstheme="minorBidi"/>
                <w:color w:val="000000" w:themeColor="text1"/>
                <w:sz w:val="20"/>
                <w:szCs w:val="20"/>
                <w:lang w:val="en-US"/>
              </w:rPr>
              <w:t>amata</w:t>
            </w:r>
            <w:proofErr w:type="spellEnd"/>
            <w:r w:rsidRPr="0066050E">
              <w:rPr>
                <w:rFonts w:eastAsia="Times New Roman" w:cstheme="minorBidi"/>
                <w:color w:val="000000" w:themeColor="text1"/>
                <w:sz w:val="20"/>
                <w:szCs w:val="20"/>
                <w:lang w:val="en-US"/>
              </w:rPr>
              <w:t xml:space="preserve"> </w:t>
            </w:r>
            <w:proofErr w:type="spellStart"/>
            <w:r w:rsidRPr="0066050E">
              <w:rPr>
                <w:rFonts w:eastAsia="Times New Roman" w:cstheme="minorBidi"/>
                <w:color w:val="000000" w:themeColor="text1"/>
                <w:sz w:val="20"/>
                <w:szCs w:val="20"/>
                <w:lang w:val="en-US"/>
              </w:rPr>
              <w:t>vietām</w:t>
            </w:r>
            <w:proofErr w:type="spellEnd"/>
            <w:r w:rsidR="5223D136" w:rsidRPr="0066050E">
              <w:rPr>
                <w:rFonts w:eastAsia="Times New Roman" w:cstheme="minorBidi"/>
                <w:color w:val="000000" w:themeColor="text1"/>
                <w:sz w:val="20"/>
                <w:szCs w:val="20"/>
                <w:lang w:val="en-US"/>
              </w:rPr>
              <w:t xml:space="preserve"> </w:t>
            </w:r>
            <w:proofErr w:type="spellStart"/>
            <w:r w:rsidR="5223D136" w:rsidRPr="0066050E">
              <w:rPr>
                <w:rFonts w:eastAsia="Times New Roman" w:cstheme="minorBidi"/>
                <w:color w:val="000000" w:themeColor="text1"/>
                <w:sz w:val="20"/>
                <w:szCs w:val="20"/>
                <w:lang w:val="en-US"/>
              </w:rPr>
              <w:t>ar</w:t>
            </w:r>
            <w:proofErr w:type="spellEnd"/>
            <w:r w:rsidR="5223D136" w:rsidRPr="0066050E">
              <w:rPr>
                <w:rFonts w:eastAsia="Times New Roman" w:cstheme="minorBidi"/>
                <w:color w:val="000000" w:themeColor="text1"/>
                <w:sz w:val="20"/>
                <w:szCs w:val="20"/>
                <w:lang w:val="en-US"/>
              </w:rPr>
              <w:t xml:space="preserve"> </w:t>
            </w:r>
            <w:proofErr w:type="spellStart"/>
            <w:r w:rsidR="5223D136" w:rsidRPr="0066050E">
              <w:rPr>
                <w:rFonts w:eastAsia="Times New Roman" w:cstheme="minorBidi"/>
                <w:color w:val="000000" w:themeColor="text1"/>
                <w:sz w:val="20"/>
                <w:szCs w:val="20"/>
                <w:lang w:val="en-US"/>
              </w:rPr>
              <w:t>termiņu</w:t>
            </w:r>
            <w:proofErr w:type="spellEnd"/>
            <w:r w:rsidR="5223D136" w:rsidRPr="0066050E">
              <w:rPr>
                <w:rFonts w:eastAsia="Times New Roman" w:cstheme="minorBidi"/>
                <w:color w:val="000000" w:themeColor="text1"/>
                <w:sz w:val="20"/>
                <w:szCs w:val="20"/>
                <w:lang w:val="en-US"/>
              </w:rPr>
              <w:t xml:space="preserve"> </w:t>
            </w:r>
            <w:proofErr w:type="spellStart"/>
            <w:r w:rsidR="5223D136" w:rsidRPr="0066050E">
              <w:rPr>
                <w:rFonts w:eastAsia="Times New Roman" w:cstheme="minorBidi"/>
                <w:color w:val="000000" w:themeColor="text1"/>
                <w:sz w:val="20"/>
                <w:szCs w:val="20"/>
                <w:lang w:val="en-US"/>
              </w:rPr>
              <w:t>uz</w:t>
            </w:r>
            <w:proofErr w:type="spellEnd"/>
            <w:r w:rsidR="5223D136" w:rsidRPr="0066050E">
              <w:rPr>
                <w:rFonts w:eastAsia="Times New Roman" w:cstheme="minorBidi"/>
                <w:color w:val="000000" w:themeColor="text1"/>
                <w:sz w:val="20"/>
                <w:szCs w:val="20"/>
                <w:lang w:val="en-US"/>
              </w:rPr>
              <w:t xml:space="preserve"> </w:t>
            </w:r>
            <w:proofErr w:type="spellStart"/>
            <w:r w:rsidR="5223D136" w:rsidRPr="0066050E">
              <w:rPr>
                <w:rFonts w:eastAsia="Times New Roman" w:cstheme="minorBidi"/>
                <w:color w:val="000000" w:themeColor="text1"/>
                <w:sz w:val="20"/>
                <w:szCs w:val="20"/>
                <w:lang w:val="en-US"/>
              </w:rPr>
              <w:t>nenoteiktu</w:t>
            </w:r>
            <w:proofErr w:type="spellEnd"/>
            <w:r w:rsidR="5223D136" w:rsidRPr="0066050E">
              <w:rPr>
                <w:rFonts w:eastAsia="Times New Roman" w:cstheme="minorBidi"/>
                <w:color w:val="000000" w:themeColor="text1"/>
                <w:sz w:val="20"/>
                <w:szCs w:val="20"/>
                <w:lang w:val="en-US"/>
              </w:rPr>
              <w:t xml:space="preserve"> </w:t>
            </w:r>
            <w:proofErr w:type="spellStart"/>
            <w:r w:rsidR="5223D136" w:rsidRPr="0066050E">
              <w:rPr>
                <w:rFonts w:eastAsia="Times New Roman" w:cstheme="minorBidi"/>
                <w:color w:val="000000" w:themeColor="text1"/>
                <w:sz w:val="20"/>
                <w:szCs w:val="20"/>
                <w:lang w:val="en-US"/>
              </w:rPr>
              <w:t>laiku</w:t>
            </w:r>
            <w:proofErr w:type="spellEnd"/>
            <w:r w:rsidR="65D61549" w:rsidRPr="0066050E">
              <w:rPr>
                <w:rFonts w:eastAsia="Times New Roman" w:cstheme="minorBidi"/>
                <w:color w:val="000000" w:themeColor="text1"/>
                <w:sz w:val="20"/>
                <w:szCs w:val="20"/>
                <w:lang w:val="en-US"/>
              </w:rPr>
              <w:t xml:space="preserve"> (</w:t>
            </w:r>
            <w:proofErr w:type="spellStart"/>
            <w:r w:rsidR="65D61549" w:rsidRPr="0066050E">
              <w:rPr>
                <w:rFonts w:eastAsia="Times New Roman" w:cstheme="minorBidi"/>
                <w:color w:val="000000" w:themeColor="text1"/>
                <w:sz w:val="20"/>
                <w:szCs w:val="20"/>
                <w:lang w:val="en-US"/>
              </w:rPr>
              <w:t>nodaļas</w:t>
            </w:r>
            <w:proofErr w:type="spellEnd"/>
            <w:r w:rsidR="65D61549" w:rsidRPr="0066050E">
              <w:rPr>
                <w:rFonts w:eastAsia="Times New Roman" w:cstheme="minorBidi"/>
                <w:color w:val="000000" w:themeColor="text1"/>
                <w:sz w:val="20"/>
                <w:szCs w:val="20"/>
                <w:lang w:val="en-US"/>
              </w:rPr>
              <w:t xml:space="preserve"> </w:t>
            </w:r>
            <w:proofErr w:type="spellStart"/>
            <w:r w:rsidR="65D61549" w:rsidRPr="0066050E">
              <w:rPr>
                <w:rFonts w:eastAsia="Times New Roman" w:cstheme="minorBidi"/>
                <w:color w:val="000000" w:themeColor="text1"/>
                <w:sz w:val="20"/>
                <w:szCs w:val="20"/>
                <w:lang w:val="en-US"/>
              </w:rPr>
              <w:t>vadītājs</w:t>
            </w:r>
            <w:proofErr w:type="spellEnd"/>
            <w:r w:rsidR="00B029BE" w:rsidRPr="0066050E">
              <w:rPr>
                <w:rFonts w:eastAsia="Times New Roman" w:cstheme="minorBidi"/>
                <w:color w:val="000000" w:themeColor="text1"/>
                <w:sz w:val="20"/>
                <w:szCs w:val="20"/>
                <w:lang w:val="en-US"/>
              </w:rPr>
              <w:t>, (</w:t>
            </w:r>
            <w:proofErr w:type="spellStart"/>
            <w:r w:rsidR="00B029BE" w:rsidRPr="0066050E">
              <w:rPr>
                <w:rFonts w:eastAsia="Times New Roman" w:cstheme="minorBidi"/>
                <w:color w:val="000000" w:themeColor="text1"/>
                <w:sz w:val="20"/>
                <w:szCs w:val="20"/>
                <w:lang w:val="en-US"/>
              </w:rPr>
              <w:t>amata</w:t>
            </w:r>
            <w:proofErr w:type="spellEnd"/>
            <w:r w:rsidR="00B029BE" w:rsidRPr="0066050E">
              <w:rPr>
                <w:rFonts w:eastAsia="Times New Roman" w:cstheme="minorBidi"/>
                <w:color w:val="000000" w:themeColor="text1"/>
                <w:sz w:val="20"/>
                <w:szCs w:val="20"/>
                <w:lang w:val="en-US"/>
              </w:rPr>
              <w:t xml:space="preserve"> </w:t>
            </w:r>
            <w:proofErr w:type="spellStart"/>
            <w:r w:rsidR="00B029BE" w:rsidRPr="0066050E">
              <w:rPr>
                <w:rFonts w:eastAsia="Times New Roman" w:cstheme="minorBidi"/>
                <w:color w:val="000000" w:themeColor="text1"/>
                <w:sz w:val="20"/>
                <w:szCs w:val="20"/>
                <w:lang w:val="en-US"/>
              </w:rPr>
              <w:t>vieta</w:t>
            </w:r>
            <w:proofErr w:type="spellEnd"/>
            <w:r w:rsidR="00B029BE" w:rsidRPr="0066050E">
              <w:rPr>
                <w:rFonts w:eastAsia="Times New Roman" w:cstheme="minorBidi"/>
                <w:color w:val="000000" w:themeColor="text1"/>
                <w:sz w:val="20"/>
                <w:szCs w:val="20"/>
                <w:lang w:val="en-US"/>
              </w:rPr>
              <w:t xml:space="preserve"> </w:t>
            </w:r>
            <w:proofErr w:type="spellStart"/>
            <w:r w:rsidR="00B029BE" w:rsidRPr="0066050E">
              <w:rPr>
                <w:rFonts w:eastAsia="Times New Roman" w:cstheme="minorBidi"/>
                <w:color w:val="000000" w:themeColor="text1"/>
                <w:sz w:val="20"/>
                <w:szCs w:val="20"/>
                <w:lang w:val="en-US"/>
              </w:rPr>
              <w:t>klasificēta</w:t>
            </w:r>
            <w:proofErr w:type="spellEnd"/>
            <w:r w:rsidR="00B029BE" w:rsidRPr="0066050E">
              <w:rPr>
                <w:rFonts w:eastAsia="Times New Roman" w:cstheme="minorBidi"/>
                <w:color w:val="000000" w:themeColor="text1"/>
                <w:sz w:val="20"/>
                <w:szCs w:val="20"/>
                <w:lang w:val="en-US"/>
              </w:rPr>
              <w:t xml:space="preserve"> 36.saimē, V </w:t>
            </w:r>
            <w:proofErr w:type="spellStart"/>
            <w:r w:rsidR="00B029BE" w:rsidRPr="0066050E">
              <w:rPr>
                <w:rFonts w:eastAsia="Times New Roman" w:cstheme="minorBidi"/>
                <w:color w:val="000000" w:themeColor="text1"/>
                <w:sz w:val="20"/>
                <w:szCs w:val="20"/>
                <w:lang w:val="en-US"/>
              </w:rPr>
              <w:t>līmenī</w:t>
            </w:r>
            <w:proofErr w:type="spellEnd"/>
            <w:r w:rsidR="00B029BE" w:rsidRPr="0066050E">
              <w:rPr>
                <w:rFonts w:eastAsia="Times New Roman" w:cstheme="minorBidi"/>
                <w:color w:val="000000" w:themeColor="text1"/>
                <w:sz w:val="20"/>
                <w:szCs w:val="20"/>
                <w:lang w:val="en-US"/>
              </w:rPr>
              <w:t xml:space="preserve">, 11.MAG </w:t>
            </w:r>
            <w:proofErr w:type="spellStart"/>
            <w:r w:rsidR="65D61549" w:rsidRPr="0066050E">
              <w:rPr>
                <w:rFonts w:eastAsia="Times New Roman" w:cstheme="minorBidi"/>
                <w:color w:val="000000" w:themeColor="text1"/>
                <w:sz w:val="20"/>
                <w:szCs w:val="20"/>
                <w:lang w:val="en-US"/>
              </w:rPr>
              <w:t>ar</w:t>
            </w:r>
            <w:proofErr w:type="spellEnd"/>
            <w:r w:rsidR="65D61549" w:rsidRPr="0066050E">
              <w:rPr>
                <w:rFonts w:eastAsia="Times New Roman" w:cstheme="minorBidi"/>
                <w:color w:val="000000" w:themeColor="text1"/>
                <w:sz w:val="20"/>
                <w:szCs w:val="20"/>
                <w:lang w:val="en-US"/>
              </w:rPr>
              <w:t xml:space="preserve"> algas </w:t>
            </w:r>
            <w:proofErr w:type="spellStart"/>
            <w:r w:rsidR="65D61549" w:rsidRPr="0066050E">
              <w:rPr>
                <w:rFonts w:eastAsia="Times New Roman" w:cstheme="minorBidi"/>
                <w:color w:val="000000" w:themeColor="text1"/>
                <w:sz w:val="20"/>
                <w:szCs w:val="20"/>
                <w:lang w:val="en-US"/>
              </w:rPr>
              <w:t>likmi</w:t>
            </w:r>
            <w:proofErr w:type="spellEnd"/>
            <w:r w:rsidR="65D61549" w:rsidRPr="0066050E">
              <w:rPr>
                <w:rFonts w:eastAsia="Times New Roman" w:cstheme="minorBidi"/>
                <w:color w:val="000000" w:themeColor="text1"/>
                <w:sz w:val="20"/>
                <w:szCs w:val="20"/>
                <w:lang w:val="en-US"/>
              </w:rPr>
              <w:t xml:space="preserve"> 2863 euro) un 4 </w:t>
            </w:r>
            <w:proofErr w:type="spellStart"/>
            <w:r w:rsidR="65D61549" w:rsidRPr="0066050E">
              <w:rPr>
                <w:rFonts w:eastAsia="Times New Roman" w:cstheme="minorBidi"/>
                <w:color w:val="000000" w:themeColor="text1"/>
                <w:sz w:val="20"/>
                <w:szCs w:val="20"/>
                <w:lang w:val="en-US"/>
              </w:rPr>
              <w:t>vecākie</w:t>
            </w:r>
            <w:proofErr w:type="spellEnd"/>
            <w:r w:rsidR="65D61549" w:rsidRPr="0066050E">
              <w:rPr>
                <w:rFonts w:eastAsia="Times New Roman" w:cstheme="minorBidi"/>
                <w:color w:val="000000" w:themeColor="text1"/>
                <w:sz w:val="20"/>
                <w:szCs w:val="20"/>
                <w:lang w:val="en-US"/>
              </w:rPr>
              <w:t xml:space="preserve"> </w:t>
            </w:r>
            <w:proofErr w:type="spellStart"/>
            <w:r w:rsidR="65D61549" w:rsidRPr="0066050E">
              <w:rPr>
                <w:rFonts w:eastAsia="Times New Roman" w:cstheme="minorBidi"/>
                <w:color w:val="000000" w:themeColor="text1"/>
                <w:sz w:val="20"/>
                <w:szCs w:val="20"/>
                <w:lang w:val="en-US"/>
              </w:rPr>
              <w:t>eksperti</w:t>
            </w:r>
            <w:proofErr w:type="spellEnd"/>
            <w:r w:rsidR="00B029BE" w:rsidRPr="0066050E">
              <w:rPr>
                <w:rFonts w:eastAsia="Times New Roman" w:cstheme="minorBidi"/>
                <w:color w:val="000000" w:themeColor="text1"/>
                <w:sz w:val="20"/>
                <w:szCs w:val="20"/>
                <w:lang w:val="en-US"/>
              </w:rPr>
              <w:t xml:space="preserve"> </w:t>
            </w:r>
            <w:r w:rsidR="65D61549" w:rsidRPr="0066050E">
              <w:rPr>
                <w:rFonts w:eastAsia="Times New Roman" w:cstheme="minorBidi"/>
                <w:color w:val="000000" w:themeColor="text1"/>
                <w:sz w:val="20"/>
                <w:szCs w:val="20"/>
                <w:lang w:val="en-US"/>
              </w:rPr>
              <w:t>(</w:t>
            </w:r>
            <w:r w:rsidR="00B029BE" w:rsidRPr="0066050E">
              <w:rPr>
                <w:rFonts w:eastAsia="Times New Roman" w:cstheme="minorBidi"/>
                <w:color w:val="000000" w:themeColor="text1"/>
                <w:sz w:val="20"/>
                <w:szCs w:val="20"/>
                <w:lang w:val="en-US"/>
              </w:rPr>
              <w:t xml:space="preserve">2 </w:t>
            </w:r>
            <w:proofErr w:type="spellStart"/>
            <w:r w:rsidR="00B029BE" w:rsidRPr="0066050E">
              <w:rPr>
                <w:rFonts w:eastAsia="Times New Roman" w:cstheme="minorBidi"/>
                <w:color w:val="000000" w:themeColor="text1"/>
                <w:sz w:val="20"/>
                <w:szCs w:val="20"/>
                <w:lang w:val="en-US"/>
              </w:rPr>
              <w:t>amata</w:t>
            </w:r>
            <w:proofErr w:type="spellEnd"/>
            <w:r w:rsidR="00B029BE" w:rsidRPr="0066050E">
              <w:rPr>
                <w:rFonts w:eastAsia="Times New Roman" w:cstheme="minorBidi"/>
                <w:color w:val="000000" w:themeColor="text1"/>
                <w:sz w:val="20"/>
                <w:szCs w:val="20"/>
                <w:lang w:val="en-US"/>
              </w:rPr>
              <w:t xml:space="preserve"> </w:t>
            </w:r>
            <w:proofErr w:type="spellStart"/>
            <w:r w:rsidR="00B029BE" w:rsidRPr="0066050E">
              <w:rPr>
                <w:rFonts w:eastAsia="Times New Roman" w:cstheme="minorBidi"/>
                <w:color w:val="000000" w:themeColor="text1"/>
                <w:sz w:val="20"/>
                <w:szCs w:val="20"/>
                <w:lang w:val="en-US"/>
              </w:rPr>
              <w:t>vietas</w:t>
            </w:r>
            <w:proofErr w:type="spellEnd"/>
            <w:r w:rsidR="00B029BE" w:rsidRPr="0066050E">
              <w:rPr>
                <w:rFonts w:eastAsia="Times New Roman" w:cstheme="minorBidi"/>
                <w:color w:val="000000" w:themeColor="text1"/>
                <w:sz w:val="20"/>
                <w:szCs w:val="20"/>
                <w:lang w:val="en-US"/>
              </w:rPr>
              <w:t xml:space="preserve"> </w:t>
            </w:r>
            <w:proofErr w:type="spellStart"/>
            <w:r w:rsidR="00B029BE" w:rsidRPr="0066050E">
              <w:rPr>
                <w:rFonts w:eastAsia="Times New Roman" w:cstheme="minorBidi"/>
                <w:color w:val="000000" w:themeColor="text1"/>
                <w:sz w:val="20"/>
                <w:szCs w:val="20"/>
                <w:lang w:val="en-US"/>
              </w:rPr>
              <w:t>klasificētas</w:t>
            </w:r>
            <w:proofErr w:type="spellEnd"/>
            <w:r w:rsidR="00B029BE" w:rsidRPr="0066050E">
              <w:rPr>
                <w:rFonts w:eastAsia="Times New Roman" w:cstheme="minorBidi"/>
                <w:color w:val="000000" w:themeColor="text1"/>
                <w:sz w:val="20"/>
                <w:szCs w:val="20"/>
                <w:lang w:val="en-US"/>
              </w:rPr>
              <w:t xml:space="preserve"> -36.saimē, III </w:t>
            </w:r>
            <w:proofErr w:type="spellStart"/>
            <w:r w:rsidR="00B029BE" w:rsidRPr="0066050E">
              <w:rPr>
                <w:rFonts w:eastAsia="Times New Roman" w:cstheme="minorBidi"/>
                <w:color w:val="000000" w:themeColor="text1"/>
                <w:sz w:val="20"/>
                <w:szCs w:val="20"/>
                <w:lang w:val="en-US"/>
              </w:rPr>
              <w:t>līmenē</w:t>
            </w:r>
            <w:proofErr w:type="spellEnd"/>
            <w:r w:rsidR="00B029BE" w:rsidRPr="0066050E">
              <w:rPr>
                <w:rFonts w:eastAsia="Times New Roman" w:cstheme="minorBidi"/>
                <w:color w:val="000000" w:themeColor="text1"/>
                <w:sz w:val="20"/>
                <w:szCs w:val="20"/>
                <w:lang w:val="en-US"/>
              </w:rPr>
              <w:t xml:space="preserve">, 9.MAG un 2 </w:t>
            </w:r>
            <w:proofErr w:type="spellStart"/>
            <w:r w:rsidR="00B029BE" w:rsidRPr="0066050E">
              <w:rPr>
                <w:rFonts w:eastAsia="Times New Roman" w:cstheme="minorBidi"/>
                <w:color w:val="000000" w:themeColor="text1"/>
                <w:sz w:val="20"/>
                <w:szCs w:val="20"/>
                <w:lang w:val="en-US"/>
              </w:rPr>
              <w:t>amata</w:t>
            </w:r>
            <w:proofErr w:type="spellEnd"/>
            <w:r w:rsidR="00B029BE" w:rsidRPr="0066050E">
              <w:rPr>
                <w:rFonts w:eastAsia="Times New Roman" w:cstheme="minorBidi"/>
                <w:color w:val="000000" w:themeColor="text1"/>
                <w:sz w:val="20"/>
                <w:szCs w:val="20"/>
                <w:lang w:val="en-US"/>
              </w:rPr>
              <w:t xml:space="preserve"> </w:t>
            </w:r>
            <w:proofErr w:type="spellStart"/>
            <w:r w:rsidR="00B029BE" w:rsidRPr="0066050E">
              <w:rPr>
                <w:rFonts w:eastAsia="Times New Roman" w:cstheme="minorBidi"/>
                <w:color w:val="000000" w:themeColor="text1"/>
                <w:sz w:val="20"/>
                <w:szCs w:val="20"/>
                <w:lang w:val="en-US"/>
              </w:rPr>
              <w:t>vietas</w:t>
            </w:r>
            <w:proofErr w:type="spellEnd"/>
            <w:r w:rsidR="00B029BE" w:rsidRPr="0066050E">
              <w:rPr>
                <w:rFonts w:eastAsia="Times New Roman" w:cstheme="minorBidi"/>
                <w:color w:val="000000" w:themeColor="text1"/>
                <w:sz w:val="20"/>
                <w:szCs w:val="20"/>
                <w:lang w:val="en-US"/>
              </w:rPr>
              <w:t xml:space="preserve"> - 26.saimē, II </w:t>
            </w:r>
            <w:proofErr w:type="spellStart"/>
            <w:r w:rsidR="00B029BE" w:rsidRPr="0066050E">
              <w:rPr>
                <w:rFonts w:eastAsia="Times New Roman" w:cstheme="minorBidi"/>
                <w:color w:val="000000" w:themeColor="text1"/>
                <w:sz w:val="20"/>
                <w:szCs w:val="20"/>
                <w:lang w:val="en-US"/>
              </w:rPr>
              <w:t>līmenī</w:t>
            </w:r>
            <w:proofErr w:type="spellEnd"/>
            <w:r w:rsidR="00B029BE" w:rsidRPr="0066050E">
              <w:rPr>
                <w:rFonts w:eastAsia="Times New Roman" w:cstheme="minorBidi"/>
                <w:color w:val="000000" w:themeColor="text1"/>
                <w:sz w:val="20"/>
                <w:szCs w:val="20"/>
                <w:lang w:val="en-US"/>
              </w:rPr>
              <w:t xml:space="preserve">, 9.MAG </w:t>
            </w:r>
            <w:proofErr w:type="spellStart"/>
            <w:r w:rsidR="65D61549" w:rsidRPr="0066050E">
              <w:rPr>
                <w:rFonts w:eastAsia="Times New Roman" w:cstheme="minorBidi"/>
                <w:color w:val="000000" w:themeColor="text1"/>
                <w:sz w:val="20"/>
                <w:szCs w:val="20"/>
                <w:lang w:val="en-US"/>
              </w:rPr>
              <w:t>ar</w:t>
            </w:r>
            <w:proofErr w:type="spellEnd"/>
            <w:r w:rsidR="65D61549" w:rsidRPr="0066050E">
              <w:rPr>
                <w:rFonts w:eastAsia="Times New Roman" w:cstheme="minorBidi"/>
                <w:color w:val="000000" w:themeColor="text1"/>
                <w:sz w:val="20"/>
                <w:szCs w:val="20"/>
                <w:lang w:val="en-US"/>
              </w:rPr>
              <w:t xml:space="preserve"> algas </w:t>
            </w:r>
            <w:proofErr w:type="spellStart"/>
            <w:r w:rsidR="65D61549" w:rsidRPr="0066050E">
              <w:rPr>
                <w:rFonts w:eastAsia="Times New Roman" w:cstheme="minorBidi"/>
                <w:color w:val="000000" w:themeColor="text1"/>
                <w:sz w:val="20"/>
                <w:szCs w:val="20"/>
                <w:lang w:val="en-US"/>
              </w:rPr>
              <w:t>likmi</w:t>
            </w:r>
            <w:proofErr w:type="spellEnd"/>
            <w:r w:rsidR="65D61549" w:rsidRPr="0066050E">
              <w:rPr>
                <w:rFonts w:eastAsia="Times New Roman" w:cstheme="minorBidi"/>
                <w:color w:val="000000" w:themeColor="text1"/>
                <w:sz w:val="20"/>
                <w:szCs w:val="20"/>
                <w:lang w:val="en-US"/>
              </w:rPr>
              <w:t xml:space="preserve"> 2024 euro)</w:t>
            </w:r>
            <w:r w:rsidRPr="0066050E">
              <w:rPr>
                <w:rFonts w:eastAsia="Times New Roman" w:cstheme="minorBidi"/>
                <w:color w:val="000000" w:themeColor="text1"/>
                <w:sz w:val="20"/>
                <w:szCs w:val="20"/>
                <w:lang w:val="en-US"/>
              </w:rPr>
              <w:t xml:space="preserve"> </w:t>
            </w:r>
            <w:proofErr w:type="spellStart"/>
            <w:r w:rsidR="0B154FAD" w:rsidRPr="0066050E">
              <w:rPr>
                <w:rFonts w:eastAsia="Times New Roman" w:cstheme="minorBidi"/>
                <w:color w:val="000000" w:themeColor="text1"/>
                <w:sz w:val="20"/>
                <w:szCs w:val="20"/>
                <w:lang w:val="en-US"/>
              </w:rPr>
              <w:t>plānots</w:t>
            </w:r>
            <w:proofErr w:type="spellEnd"/>
            <w:r w:rsidR="007D38D6" w:rsidRPr="0066050E">
              <w:rPr>
                <w:rFonts w:eastAsia="Times New Roman" w:cstheme="minorBidi"/>
                <w:color w:val="000000" w:themeColor="text1"/>
                <w:sz w:val="20"/>
                <w:szCs w:val="20"/>
                <w:lang w:val="en-US"/>
              </w:rPr>
              <w:t xml:space="preserve"> 1</w:t>
            </w:r>
            <w:r w:rsidR="36D8FED0" w:rsidRPr="0066050E">
              <w:rPr>
                <w:rFonts w:eastAsia="Times New Roman" w:cstheme="minorBidi"/>
                <w:color w:val="000000" w:themeColor="text1"/>
                <w:sz w:val="20"/>
                <w:szCs w:val="20"/>
                <w:lang w:val="en-US"/>
              </w:rPr>
              <w:t>2</w:t>
            </w:r>
            <w:r w:rsidR="007D38D6" w:rsidRPr="0066050E">
              <w:rPr>
                <w:rFonts w:eastAsia="Times New Roman" w:cstheme="minorBidi"/>
                <w:color w:val="000000" w:themeColor="text1"/>
                <w:sz w:val="20"/>
                <w:szCs w:val="20"/>
                <w:lang w:val="en-US"/>
              </w:rPr>
              <w:t xml:space="preserve"> </w:t>
            </w:r>
            <w:proofErr w:type="spellStart"/>
            <w:r w:rsidR="007D38D6" w:rsidRPr="0066050E">
              <w:rPr>
                <w:rFonts w:eastAsia="Times New Roman" w:cstheme="minorBidi"/>
                <w:color w:val="000000" w:themeColor="text1"/>
                <w:sz w:val="20"/>
                <w:szCs w:val="20"/>
                <w:lang w:val="en-US"/>
              </w:rPr>
              <w:t>mēnešalg</w:t>
            </w:r>
            <w:r w:rsidR="30EE291F" w:rsidRPr="0066050E">
              <w:rPr>
                <w:rFonts w:eastAsia="Times New Roman" w:cstheme="minorBidi"/>
                <w:color w:val="000000" w:themeColor="text1"/>
                <w:sz w:val="20"/>
                <w:szCs w:val="20"/>
                <w:lang w:val="en-US"/>
              </w:rPr>
              <w:t>ām</w:t>
            </w:r>
            <w:proofErr w:type="spellEnd"/>
            <w:r w:rsidR="007D38D6" w:rsidRPr="0066050E">
              <w:rPr>
                <w:rFonts w:eastAsia="Times New Roman" w:cstheme="minorBidi"/>
                <w:color w:val="000000" w:themeColor="text1"/>
                <w:sz w:val="20"/>
                <w:szCs w:val="20"/>
                <w:lang w:val="en-US"/>
              </w:rPr>
              <w:t xml:space="preserve"> </w:t>
            </w:r>
            <w:r w:rsidR="488E09BF" w:rsidRPr="0066050E">
              <w:rPr>
                <w:rFonts w:eastAsia="Times New Roman" w:cstheme="minorBidi"/>
                <w:color w:val="000000" w:themeColor="text1"/>
                <w:sz w:val="20"/>
                <w:szCs w:val="20"/>
                <w:lang w:val="en-US"/>
              </w:rPr>
              <w:t xml:space="preserve">, </w:t>
            </w:r>
            <w:proofErr w:type="spellStart"/>
            <w:r w:rsidR="0CA3B70C" w:rsidRPr="0066050E">
              <w:rPr>
                <w:rFonts w:ascii="Calibri" w:eastAsia="Calibri" w:hAnsi="Calibri"/>
                <w:sz w:val="20"/>
                <w:szCs w:val="20"/>
                <w:lang w:val="en-US"/>
              </w:rPr>
              <w:t>atvaļinājuma</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pabalstam</w:t>
            </w:r>
            <w:proofErr w:type="spellEnd"/>
            <w:r w:rsidR="7A72184D" w:rsidRPr="0066050E">
              <w:rPr>
                <w:rFonts w:ascii="Calibri" w:eastAsia="Calibri" w:hAnsi="Calibri"/>
                <w:sz w:val="20"/>
                <w:szCs w:val="20"/>
                <w:lang w:val="en-US"/>
              </w:rPr>
              <w:t xml:space="preserve"> </w:t>
            </w:r>
            <w:proofErr w:type="spellStart"/>
            <w:r w:rsidR="0B9A802E" w:rsidRPr="0066050E">
              <w:rPr>
                <w:rFonts w:ascii="Calibri" w:eastAsia="Calibri" w:hAnsi="Calibri"/>
                <w:sz w:val="20"/>
                <w:szCs w:val="20"/>
                <w:lang w:val="en-US"/>
              </w:rPr>
              <w:t>vidēji</w:t>
            </w:r>
            <w:proofErr w:type="spellEnd"/>
            <w:r w:rsidR="0B9A802E" w:rsidRPr="0066050E">
              <w:rPr>
                <w:rFonts w:ascii="Calibri" w:eastAsia="Calibri" w:hAnsi="Calibri"/>
                <w:sz w:val="20"/>
                <w:szCs w:val="20"/>
                <w:lang w:val="en-US"/>
              </w:rPr>
              <w:t xml:space="preserve"> </w:t>
            </w:r>
            <w:r w:rsidR="0CA3B70C" w:rsidRPr="0066050E">
              <w:rPr>
                <w:rFonts w:ascii="Calibri" w:eastAsia="Calibri" w:hAnsi="Calibri"/>
                <w:sz w:val="20"/>
                <w:szCs w:val="20"/>
                <w:lang w:val="en-US"/>
              </w:rPr>
              <w:t xml:space="preserve">50% </w:t>
            </w:r>
            <w:proofErr w:type="spellStart"/>
            <w:r w:rsidR="0CA3B70C" w:rsidRPr="0066050E">
              <w:rPr>
                <w:rFonts w:ascii="Calibri" w:eastAsia="Calibri" w:hAnsi="Calibri"/>
                <w:sz w:val="20"/>
                <w:szCs w:val="20"/>
                <w:lang w:val="en-US"/>
              </w:rPr>
              <w:t>apmērā</w:t>
            </w:r>
            <w:proofErr w:type="spellEnd"/>
            <w:r w:rsidR="0CA3B70C" w:rsidRPr="0066050E">
              <w:rPr>
                <w:rFonts w:ascii="Calibri" w:eastAsia="Calibri" w:hAnsi="Calibri"/>
                <w:sz w:val="20"/>
                <w:szCs w:val="20"/>
                <w:lang w:val="en-US"/>
              </w:rPr>
              <w:t xml:space="preserve"> no </w:t>
            </w:r>
            <w:proofErr w:type="spellStart"/>
            <w:r w:rsidR="0CA3B70C" w:rsidRPr="0066050E">
              <w:rPr>
                <w:rFonts w:ascii="Calibri" w:eastAsia="Calibri" w:hAnsi="Calibri"/>
                <w:sz w:val="20"/>
                <w:szCs w:val="20"/>
                <w:lang w:val="en-US"/>
              </w:rPr>
              <w:t>mēnešalgas</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novērtēšanas</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prēmijai</w:t>
            </w:r>
            <w:proofErr w:type="spellEnd"/>
            <w:r w:rsidR="0CA3B70C" w:rsidRPr="0066050E">
              <w:rPr>
                <w:rFonts w:ascii="Calibri" w:eastAsia="Calibri" w:hAnsi="Calibri"/>
                <w:sz w:val="20"/>
                <w:szCs w:val="20"/>
                <w:lang w:val="en-US"/>
              </w:rPr>
              <w:t xml:space="preserve"> </w:t>
            </w:r>
            <w:r w:rsidR="003C7D2C" w:rsidRPr="0066050E">
              <w:rPr>
                <w:rFonts w:ascii="Calibri" w:eastAsia="Calibri" w:hAnsi="Calibri"/>
                <w:sz w:val="20"/>
                <w:szCs w:val="20"/>
                <w:lang w:val="en-US"/>
              </w:rPr>
              <w:t>(</w:t>
            </w:r>
            <w:proofErr w:type="spellStart"/>
            <w:r w:rsidR="003C7D2C" w:rsidRPr="0066050E">
              <w:rPr>
                <w:rFonts w:ascii="Calibri" w:eastAsia="Calibri" w:hAnsi="Calibri"/>
                <w:sz w:val="20"/>
                <w:szCs w:val="20"/>
                <w:lang w:val="en-US"/>
              </w:rPr>
              <w:t>izņemot</w:t>
            </w:r>
            <w:proofErr w:type="spellEnd"/>
            <w:r w:rsidR="003C7D2C" w:rsidRPr="0066050E">
              <w:rPr>
                <w:rFonts w:ascii="Calibri" w:eastAsia="Calibri" w:hAnsi="Calibri"/>
                <w:sz w:val="20"/>
                <w:szCs w:val="20"/>
                <w:lang w:val="en-US"/>
              </w:rPr>
              <w:t xml:space="preserve"> </w:t>
            </w:r>
            <w:r w:rsidR="00C202A3" w:rsidRPr="0066050E">
              <w:rPr>
                <w:rFonts w:ascii="Calibri" w:eastAsia="Calibri" w:hAnsi="Calibri"/>
                <w:sz w:val="20"/>
                <w:szCs w:val="20"/>
                <w:lang w:val="en-US"/>
              </w:rPr>
              <w:t>202</w:t>
            </w:r>
            <w:r w:rsidR="003C7D2C" w:rsidRPr="0066050E">
              <w:rPr>
                <w:rFonts w:ascii="Calibri" w:eastAsia="Calibri" w:hAnsi="Calibri"/>
                <w:sz w:val="20"/>
                <w:szCs w:val="20"/>
                <w:lang w:val="en-US"/>
              </w:rPr>
              <w:t>7</w:t>
            </w:r>
            <w:r w:rsidR="00C202A3" w:rsidRPr="0066050E">
              <w:rPr>
                <w:rFonts w:ascii="Calibri" w:eastAsia="Calibri" w:hAnsi="Calibri"/>
                <w:sz w:val="20"/>
                <w:szCs w:val="20"/>
                <w:lang w:val="en-US"/>
              </w:rPr>
              <w:t>.gadā</w:t>
            </w:r>
            <w:r w:rsidR="003C7D2C" w:rsidRPr="0066050E">
              <w:rPr>
                <w:rFonts w:ascii="Calibri" w:eastAsia="Calibri" w:hAnsi="Calibri"/>
                <w:sz w:val="20"/>
                <w:szCs w:val="20"/>
                <w:lang w:val="en-US"/>
              </w:rPr>
              <w:t>)</w:t>
            </w:r>
            <w:r w:rsidR="00C202A3"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vidēji</w:t>
            </w:r>
            <w:proofErr w:type="spellEnd"/>
            <w:r w:rsidR="0CA3B70C" w:rsidRPr="0066050E">
              <w:rPr>
                <w:rFonts w:ascii="Calibri" w:eastAsia="Calibri" w:hAnsi="Calibri"/>
                <w:sz w:val="20"/>
                <w:szCs w:val="20"/>
                <w:lang w:val="en-US"/>
              </w:rPr>
              <w:t xml:space="preserve"> 65% </w:t>
            </w:r>
            <w:proofErr w:type="spellStart"/>
            <w:r w:rsidR="0CA3B70C" w:rsidRPr="0066050E">
              <w:rPr>
                <w:rFonts w:ascii="Calibri" w:eastAsia="Calibri" w:hAnsi="Calibri"/>
                <w:sz w:val="20"/>
                <w:szCs w:val="20"/>
                <w:lang w:val="en-US"/>
              </w:rPr>
              <w:t>apmērā</w:t>
            </w:r>
            <w:proofErr w:type="spellEnd"/>
            <w:r w:rsidR="0CA3B70C" w:rsidRPr="0066050E">
              <w:rPr>
                <w:rFonts w:ascii="Calibri" w:eastAsia="Calibri" w:hAnsi="Calibri"/>
                <w:sz w:val="20"/>
                <w:szCs w:val="20"/>
                <w:lang w:val="en-US"/>
              </w:rPr>
              <w:t xml:space="preserve"> no </w:t>
            </w:r>
            <w:proofErr w:type="spellStart"/>
            <w:r w:rsidR="0CA3B70C" w:rsidRPr="0066050E">
              <w:rPr>
                <w:rFonts w:ascii="Calibri" w:eastAsia="Calibri" w:hAnsi="Calibri"/>
                <w:sz w:val="20"/>
                <w:szCs w:val="20"/>
                <w:lang w:val="en-US"/>
              </w:rPr>
              <w:t>mēnešalgas</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citām</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normatīvajā</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regulējumā</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noteiktām</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darba</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devēja</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nodrošināmām</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piemaksām</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pabalstiem</w:t>
            </w:r>
            <w:proofErr w:type="spellEnd"/>
            <w:r w:rsidR="0085CE0D"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kompensācijām</w:t>
            </w:r>
            <w:proofErr w:type="spellEnd"/>
            <w:r w:rsidR="0CA3B70C" w:rsidRPr="0066050E">
              <w:rPr>
                <w:rFonts w:ascii="Calibri" w:eastAsia="Calibri" w:hAnsi="Calibri"/>
                <w:sz w:val="20"/>
                <w:szCs w:val="20"/>
                <w:lang w:val="en-US"/>
              </w:rPr>
              <w:t xml:space="preserve"> </w:t>
            </w:r>
            <w:r w:rsidR="5BAC2C78" w:rsidRPr="0066050E">
              <w:rPr>
                <w:rFonts w:ascii="Calibri" w:eastAsia="Calibri" w:hAnsi="Calibri"/>
                <w:sz w:val="20"/>
                <w:szCs w:val="20"/>
                <w:lang w:val="en-US"/>
              </w:rPr>
              <w:t xml:space="preserve">un </w:t>
            </w:r>
            <w:proofErr w:type="spellStart"/>
            <w:r w:rsidR="5BAC2C78" w:rsidRPr="0066050E">
              <w:rPr>
                <w:rFonts w:ascii="Calibri" w:eastAsia="Calibri" w:hAnsi="Calibri"/>
                <w:sz w:val="20"/>
                <w:szCs w:val="20"/>
                <w:lang w:val="en-US"/>
              </w:rPr>
              <w:t>sociālām</w:t>
            </w:r>
            <w:proofErr w:type="spellEnd"/>
            <w:r w:rsidR="5BAC2C78" w:rsidRPr="0066050E">
              <w:rPr>
                <w:rFonts w:ascii="Calibri" w:eastAsia="Calibri" w:hAnsi="Calibri"/>
                <w:sz w:val="20"/>
                <w:szCs w:val="20"/>
                <w:lang w:val="en-US"/>
              </w:rPr>
              <w:t xml:space="preserve"> </w:t>
            </w:r>
            <w:proofErr w:type="spellStart"/>
            <w:r w:rsidR="5BAC2C78" w:rsidRPr="0066050E">
              <w:rPr>
                <w:rFonts w:ascii="Calibri" w:eastAsia="Calibri" w:hAnsi="Calibri"/>
                <w:sz w:val="20"/>
                <w:szCs w:val="20"/>
                <w:lang w:val="en-US"/>
              </w:rPr>
              <w:t>garantijām</w:t>
            </w:r>
            <w:proofErr w:type="spellEnd"/>
            <w:r w:rsidR="5BAC2C78"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nodarbinātajiem</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kā</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piemēram</w:t>
            </w:r>
            <w:proofErr w:type="spellEnd"/>
            <w:r w:rsidR="0CA3B70C" w:rsidRPr="0066050E">
              <w:rPr>
                <w:rFonts w:ascii="Calibri" w:eastAsia="Calibri" w:hAnsi="Calibri"/>
                <w:sz w:val="20"/>
                <w:szCs w:val="20"/>
                <w:lang w:val="en-US"/>
              </w:rPr>
              <w:t xml:space="preserve">, </w:t>
            </w:r>
            <w:proofErr w:type="spellStart"/>
            <w:r w:rsidR="397E0439" w:rsidRPr="0066050E">
              <w:rPr>
                <w:rFonts w:ascii="Calibri" w:eastAsia="Calibri" w:hAnsi="Calibri"/>
                <w:sz w:val="20"/>
                <w:szCs w:val="20"/>
                <w:lang w:val="en-US"/>
              </w:rPr>
              <w:t>veselības</w:t>
            </w:r>
            <w:proofErr w:type="spellEnd"/>
            <w:r w:rsidR="397E0439" w:rsidRPr="0066050E">
              <w:rPr>
                <w:rFonts w:ascii="Calibri" w:eastAsia="Calibri" w:hAnsi="Calibri"/>
                <w:sz w:val="20"/>
                <w:szCs w:val="20"/>
                <w:lang w:val="en-US"/>
              </w:rPr>
              <w:t xml:space="preserve"> </w:t>
            </w:r>
            <w:proofErr w:type="spellStart"/>
            <w:r w:rsidR="397E0439" w:rsidRPr="0066050E">
              <w:rPr>
                <w:rFonts w:ascii="Calibri" w:eastAsia="Calibri" w:hAnsi="Calibri"/>
                <w:sz w:val="20"/>
                <w:szCs w:val="20"/>
                <w:lang w:val="en-US"/>
              </w:rPr>
              <w:t>apdrošināšana</w:t>
            </w:r>
            <w:proofErr w:type="spellEnd"/>
            <w:r w:rsidR="397E0439"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kompensācija</w:t>
            </w:r>
            <w:proofErr w:type="spellEnd"/>
            <w:r w:rsidR="0CA3B70C" w:rsidRPr="0066050E">
              <w:rPr>
                <w:rFonts w:ascii="Calibri" w:eastAsia="Calibri" w:hAnsi="Calibri"/>
                <w:sz w:val="20"/>
                <w:szCs w:val="20"/>
                <w:lang w:val="en-US"/>
              </w:rPr>
              <w:t xml:space="preserve"> par </w:t>
            </w:r>
            <w:proofErr w:type="spellStart"/>
            <w:r w:rsidR="0CA3B70C" w:rsidRPr="0066050E">
              <w:rPr>
                <w:rFonts w:ascii="Calibri" w:eastAsia="Calibri" w:hAnsi="Calibri"/>
                <w:sz w:val="20"/>
                <w:szCs w:val="20"/>
                <w:lang w:val="en-US"/>
              </w:rPr>
              <w:t>brillēm</w:t>
            </w:r>
            <w:proofErr w:type="spellEnd"/>
            <w:r w:rsidR="0CA3B70C" w:rsidRPr="0066050E">
              <w:rPr>
                <w:rFonts w:ascii="Calibri" w:eastAsia="Calibri" w:hAnsi="Calibri"/>
                <w:sz w:val="20"/>
                <w:szCs w:val="20"/>
                <w:lang w:val="en-US"/>
              </w:rPr>
              <w:t>,</w:t>
            </w:r>
            <w:r w:rsidR="05C0D387" w:rsidRPr="0066050E">
              <w:rPr>
                <w:rFonts w:ascii="Calibri" w:eastAsia="Calibri" w:hAnsi="Calibri"/>
                <w:sz w:val="20"/>
                <w:szCs w:val="20"/>
                <w:lang w:val="en-US"/>
              </w:rPr>
              <w:t xml:space="preserve"> </w:t>
            </w:r>
            <w:proofErr w:type="spellStart"/>
            <w:r w:rsidR="05C0D387" w:rsidRPr="0066050E">
              <w:rPr>
                <w:rFonts w:ascii="Calibri" w:eastAsia="Calibri" w:hAnsi="Calibri"/>
                <w:sz w:val="20"/>
                <w:szCs w:val="20"/>
                <w:lang w:val="en-US"/>
              </w:rPr>
              <w:t>obligātā</w:t>
            </w:r>
            <w:proofErr w:type="spellEnd"/>
            <w:r w:rsidR="05C0D387" w:rsidRPr="0066050E">
              <w:rPr>
                <w:rFonts w:ascii="Calibri" w:eastAsia="Calibri" w:hAnsi="Calibri"/>
                <w:sz w:val="20"/>
                <w:szCs w:val="20"/>
                <w:lang w:val="en-US"/>
              </w:rPr>
              <w:t xml:space="preserve"> </w:t>
            </w:r>
            <w:proofErr w:type="spellStart"/>
            <w:r w:rsidR="05C0D387" w:rsidRPr="0066050E">
              <w:rPr>
                <w:rFonts w:ascii="Calibri" w:eastAsia="Calibri" w:hAnsi="Calibri"/>
                <w:sz w:val="20"/>
                <w:szCs w:val="20"/>
                <w:lang w:val="en-US"/>
              </w:rPr>
              <w:t>veselības</w:t>
            </w:r>
            <w:proofErr w:type="spellEnd"/>
            <w:r w:rsidR="05C0D387" w:rsidRPr="0066050E">
              <w:rPr>
                <w:rFonts w:ascii="Calibri" w:eastAsia="Calibri" w:hAnsi="Calibri"/>
                <w:sz w:val="20"/>
                <w:szCs w:val="20"/>
                <w:lang w:val="en-US"/>
              </w:rPr>
              <w:t xml:space="preserve"> </w:t>
            </w:r>
            <w:proofErr w:type="spellStart"/>
            <w:r w:rsidR="05C0D387" w:rsidRPr="0066050E">
              <w:rPr>
                <w:rFonts w:ascii="Calibri" w:eastAsia="Calibri" w:hAnsi="Calibri"/>
                <w:sz w:val="20"/>
                <w:szCs w:val="20"/>
                <w:lang w:val="en-US"/>
              </w:rPr>
              <w:t>pārbaude</w:t>
            </w:r>
            <w:proofErr w:type="spellEnd"/>
            <w:r w:rsidR="05C0D387" w:rsidRPr="0066050E">
              <w:rPr>
                <w:rFonts w:ascii="Calibri" w:eastAsia="Calibri" w:hAnsi="Calibri"/>
                <w:sz w:val="20"/>
                <w:szCs w:val="20"/>
                <w:lang w:val="en-US"/>
              </w:rPr>
              <w:t>,</w:t>
            </w:r>
            <w:r w:rsidR="3F414AFE" w:rsidRPr="0066050E">
              <w:rPr>
                <w:rFonts w:ascii="Calibri" w:eastAsia="Calibri" w:hAnsi="Calibri"/>
                <w:sz w:val="20"/>
                <w:szCs w:val="20"/>
                <w:lang w:val="en-US"/>
              </w:rPr>
              <w:t xml:space="preserve"> </w:t>
            </w:r>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bēru</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pabalsts</w:t>
            </w:r>
            <w:proofErr w:type="spellEnd"/>
            <w:r w:rsidR="0CA3B70C" w:rsidRPr="0066050E">
              <w:rPr>
                <w:rFonts w:ascii="Calibri" w:eastAsia="Calibri" w:hAnsi="Calibri"/>
                <w:sz w:val="20"/>
                <w:szCs w:val="20"/>
                <w:lang w:val="en-US"/>
              </w:rPr>
              <w:t>,</w:t>
            </w:r>
            <w:r w:rsidR="42E8557B" w:rsidRPr="0066050E">
              <w:rPr>
                <w:rFonts w:ascii="Calibri" w:eastAsia="Calibri" w:hAnsi="Calibri"/>
                <w:sz w:val="20"/>
                <w:szCs w:val="20"/>
                <w:lang w:val="en-US"/>
              </w:rPr>
              <w:t xml:space="preserve"> </w:t>
            </w:r>
            <w:proofErr w:type="spellStart"/>
            <w:r w:rsidR="42E8557B" w:rsidRPr="0066050E">
              <w:rPr>
                <w:rFonts w:ascii="Calibri" w:eastAsia="Calibri" w:hAnsi="Calibri"/>
                <w:sz w:val="20"/>
                <w:szCs w:val="20"/>
                <w:lang w:val="en-US"/>
              </w:rPr>
              <w:t>pabalsts</w:t>
            </w:r>
            <w:proofErr w:type="spellEnd"/>
            <w:r w:rsidR="42E8557B" w:rsidRPr="0066050E">
              <w:rPr>
                <w:rFonts w:ascii="Calibri" w:eastAsia="Calibri" w:hAnsi="Calibri"/>
                <w:sz w:val="20"/>
                <w:szCs w:val="20"/>
                <w:lang w:val="en-US"/>
              </w:rPr>
              <w:t xml:space="preserve"> par </w:t>
            </w:r>
            <w:proofErr w:type="spellStart"/>
            <w:r w:rsidR="42E8557B" w:rsidRPr="0066050E">
              <w:rPr>
                <w:rFonts w:ascii="Calibri" w:eastAsia="Calibri" w:hAnsi="Calibri"/>
                <w:sz w:val="20"/>
                <w:szCs w:val="20"/>
                <w:lang w:val="en-US"/>
              </w:rPr>
              <w:t>apgādībā</w:t>
            </w:r>
            <w:proofErr w:type="spellEnd"/>
            <w:r w:rsidR="42E8557B" w:rsidRPr="0066050E">
              <w:rPr>
                <w:rFonts w:ascii="Calibri" w:eastAsia="Calibri" w:hAnsi="Calibri"/>
                <w:sz w:val="20"/>
                <w:szCs w:val="20"/>
                <w:lang w:val="en-US"/>
              </w:rPr>
              <w:t xml:space="preserve"> </w:t>
            </w:r>
            <w:proofErr w:type="spellStart"/>
            <w:r w:rsidR="42E8557B" w:rsidRPr="0066050E">
              <w:rPr>
                <w:rFonts w:ascii="Calibri" w:eastAsia="Calibri" w:hAnsi="Calibri"/>
                <w:sz w:val="20"/>
                <w:szCs w:val="20"/>
                <w:lang w:val="en-US"/>
              </w:rPr>
              <w:t>esoš</w:t>
            </w:r>
            <w:r w:rsidR="3C5E1EFE" w:rsidRPr="0066050E">
              <w:rPr>
                <w:rFonts w:ascii="Calibri" w:eastAsia="Calibri" w:hAnsi="Calibri"/>
                <w:sz w:val="20"/>
                <w:szCs w:val="20"/>
                <w:lang w:val="en-US"/>
              </w:rPr>
              <w:t>u</w:t>
            </w:r>
            <w:proofErr w:type="spellEnd"/>
            <w:r w:rsidR="42E8557B" w:rsidRPr="0066050E">
              <w:rPr>
                <w:rFonts w:ascii="Calibri" w:eastAsia="Calibri" w:hAnsi="Calibri"/>
                <w:sz w:val="20"/>
                <w:szCs w:val="20"/>
                <w:lang w:val="en-US"/>
              </w:rPr>
              <w:t xml:space="preserve"> </w:t>
            </w:r>
            <w:proofErr w:type="spellStart"/>
            <w:r w:rsidR="42E8557B" w:rsidRPr="0066050E">
              <w:rPr>
                <w:rFonts w:ascii="Calibri" w:eastAsia="Calibri" w:hAnsi="Calibri"/>
                <w:sz w:val="20"/>
                <w:szCs w:val="20"/>
                <w:lang w:val="en-US"/>
              </w:rPr>
              <w:t>bērnu</w:t>
            </w:r>
            <w:proofErr w:type="spellEnd"/>
            <w:r w:rsidR="42E8557B" w:rsidRPr="0066050E">
              <w:rPr>
                <w:rFonts w:ascii="Calibri" w:eastAsia="Calibri" w:hAnsi="Calibri"/>
                <w:sz w:val="20"/>
                <w:szCs w:val="20"/>
                <w:lang w:val="en-US"/>
              </w:rPr>
              <w:t xml:space="preserve"> </w:t>
            </w:r>
            <w:proofErr w:type="spellStart"/>
            <w:r w:rsidR="42E8557B" w:rsidRPr="0066050E">
              <w:rPr>
                <w:rFonts w:ascii="Calibri" w:eastAsia="Calibri" w:hAnsi="Calibri"/>
                <w:sz w:val="20"/>
                <w:szCs w:val="20"/>
                <w:lang w:val="en-US"/>
              </w:rPr>
              <w:t>ar</w:t>
            </w:r>
            <w:proofErr w:type="spellEnd"/>
            <w:r w:rsidR="42E8557B" w:rsidRPr="0066050E">
              <w:rPr>
                <w:rFonts w:ascii="Calibri" w:eastAsia="Calibri" w:hAnsi="Calibri"/>
                <w:sz w:val="20"/>
                <w:szCs w:val="20"/>
                <w:lang w:val="en-US"/>
              </w:rPr>
              <w:t xml:space="preserve"> </w:t>
            </w:r>
            <w:proofErr w:type="spellStart"/>
            <w:r w:rsidR="42E8557B" w:rsidRPr="0066050E">
              <w:rPr>
                <w:rFonts w:ascii="Calibri" w:eastAsia="Calibri" w:hAnsi="Calibri"/>
                <w:sz w:val="20"/>
                <w:szCs w:val="20"/>
                <w:lang w:val="en-US"/>
              </w:rPr>
              <w:t>invaliditāti</w:t>
            </w:r>
            <w:proofErr w:type="spellEnd"/>
            <w:r w:rsidR="1288BE27" w:rsidRPr="0066050E">
              <w:rPr>
                <w:rFonts w:ascii="Calibri" w:eastAsia="Calibri" w:hAnsi="Calibri"/>
                <w:sz w:val="20"/>
                <w:szCs w:val="20"/>
                <w:lang w:val="en-US"/>
              </w:rPr>
              <w:t>,</w:t>
            </w:r>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piemaksa</w:t>
            </w:r>
            <w:proofErr w:type="spellEnd"/>
            <w:r w:rsidR="0CA3B70C" w:rsidRPr="0066050E">
              <w:rPr>
                <w:rFonts w:ascii="Calibri" w:eastAsia="Calibri" w:hAnsi="Calibri"/>
                <w:sz w:val="20"/>
                <w:szCs w:val="20"/>
                <w:lang w:val="en-US"/>
              </w:rPr>
              <w:t xml:space="preserve"> par </w:t>
            </w:r>
            <w:proofErr w:type="spellStart"/>
            <w:r w:rsidR="0CA3B70C" w:rsidRPr="0066050E">
              <w:rPr>
                <w:rFonts w:ascii="Calibri" w:eastAsia="Calibri" w:hAnsi="Calibri"/>
                <w:sz w:val="20"/>
                <w:szCs w:val="20"/>
                <w:lang w:val="en-US"/>
              </w:rPr>
              <w:t>aizvietošanu</w:t>
            </w:r>
            <w:proofErr w:type="spellEnd"/>
            <w:r w:rsidR="0CA3B70C" w:rsidRPr="0066050E">
              <w:rPr>
                <w:rFonts w:ascii="Calibri" w:eastAsia="Calibri" w:hAnsi="Calibri"/>
                <w:sz w:val="20"/>
                <w:szCs w:val="20"/>
                <w:lang w:val="en-US"/>
              </w:rPr>
              <w:t>,</w:t>
            </w:r>
            <w:r w:rsidR="5F5895A8" w:rsidRPr="0066050E">
              <w:rPr>
                <w:rFonts w:ascii="Calibri" w:eastAsia="Calibri" w:hAnsi="Calibri"/>
                <w:sz w:val="20"/>
                <w:szCs w:val="20"/>
                <w:lang w:val="en-US"/>
              </w:rPr>
              <w:t xml:space="preserve"> par </w:t>
            </w:r>
            <w:proofErr w:type="spellStart"/>
            <w:r w:rsidR="5F5895A8" w:rsidRPr="0066050E">
              <w:rPr>
                <w:rFonts w:ascii="Calibri" w:eastAsia="Calibri" w:hAnsi="Calibri"/>
                <w:sz w:val="20"/>
                <w:szCs w:val="20"/>
                <w:lang w:val="en-US"/>
              </w:rPr>
              <w:t>papildu</w:t>
            </w:r>
            <w:proofErr w:type="spellEnd"/>
            <w:r w:rsidR="5F5895A8" w:rsidRPr="0066050E">
              <w:rPr>
                <w:rFonts w:ascii="Calibri" w:eastAsia="Calibri" w:hAnsi="Calibri"/>
                <w:sz w:val="20"/>
                <w:szCs w:val="20"/>
                <w:lang w:val="en-US"/>
              </w:rPr>
              <w:t xml:space="preserve"> </w:t>
            </w:r>
            <w:proofErr w:type="spellStart"/>
            <w:r w:rsidR="5F5895A8" w:rsidRPr="0066050E">
              <w:rPr>
                <w:rFonts w:ascii="Calibri" w:eastAsia="Calibri" w:hAnsi="Calibri"/>
                <w:sz w:val="20"/>
                <w:szCs w:val="20"/>
                <w:lang w:val="en-US"/>
              </w:rPr>
              <w:t>pienākumu</w:t>
            </w:r>
            <w:proofErr w:type="spellEnd"/>
            <w:r w:rsidR="5F5895A8" w:rsidRPr="0066050E">
              <w:rPr>
                <w:rFonts w:ascii="Calibri" w:eastAsia="Calibri" w:hAnsi="Calibri"/>
                <w:sz w:val="20"/>
                <w:szCs w:val="20"/>
                <w:lang w:val="en-US"/>
              </w:rPr>
              <w:t xml:space="preserve"> </w:t>
            </w:r>
            <w:proofErr w:type="spellStart"/>
            <w:r w:rsidR="5F5895A8" w:rsidRPr="0066050E">
              <w:rPr>
                <w:rFonts w:ascii="Calibri" w:eastAsia="Calibri" w:hAnsi="Calibri"/>
                <w:sz w:val="20"/>
                <w:szCs w:val="20"/>
                <w:lang w:val="en-US"/>
              </w:rPr>
              <w:t>veikšanu</w:t>
            </w:r>
            <w:proofErr w:type="spellEnd"/>
            <w:r w:rsidR="5F5895A8" w:rsidRPr="0066050E">
              <w:rPr>
                <w:rFonts w:ascii="Calibri" w:eastAsia="Calibri" w:hAnsi="Calibri"/>
                <w:sz w:val="20"/>
                <w:szCs w:val="20"/>
                <w:lang w:val="en-US"/>
              </w:rPr>
              <w:t>,</w:t>
            </w:r>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virsstundas</w:t>
            </w:r>
            <w:proofErr w:type="spellEnd"/>
            <w:r w:rsidR="0CA3B70C" w:rsidRPr="0066050E">
              <w:rPr>
                <w:rFonts w:ascii="Calibri" w:eastAsia="Calibri" w:hAnsi="Calibri"/>
                <w:sz w:val="20"/>
                <w:szCs w:val="20"/>
                <w:lang w:val="en-US"/>
              </w:rPr>
              <w:t xml:space="preserve"> </w:t>
            </w:r>
            <w:proofErr w:type="spellStart"/>
            <w:r w:rsidR="0CA3B70C" w:rsidRPr="0066050E">
              <w:rPr>
                <w:rFonts w:ascii="Calibri" w:eastAsia="Calibri" w:hAnsi="Calibri"/>
                <w:sz w:val="20"/>
                <w:szCs w:val="20"/>
                <w:lang w:val="en-US"/>
              </w:rPr>
              <w:t>u.c.</w:t>
            </w:r>
            <w:proofErr w:type="spellEnd"/>
          </w:p>
          <w:p w14:paraId="7930BEEA" w14:textId="0BE2D7A9" w:rsidR="00175834" w:rsidRPr="0066050E" w:rsidRDefault="00175834" w:rsidP="317FEE68">
            <w:pPr>
              <w:spacing w:line="240" w:lineRule="auto"/>
              <w:ind w:firstLine="0"/>
              <w:jc w:val="left"/>
              <w:rPr>
                <w:rFonts w:eastAsia="Times New Roman" w:cstheme="minorBidi"/>
                <w:sz w:val="20"/>
                <w:szCs w:val="20"/>
              </w:rPr>
            </w:pPr>
            <w:proofErr w:type="spellStart"/>
            <w:r w:rsidRPr="0066050E">
              <w:rPr>
                <w:rFonts w:eastAsia="Times New Roman" w:cstheme="minorBidi"/>
                <w:sz w:val="20"/>
                <w:szCs w:val="20"/>
                <w:lang w:val="en-US"/>
              </w:rPr>
              <w:t>Nepieciešamais</w:t>
            </w:r>
            <w:proofErr w:type="spellEnd"/>
            <w:r w:rsidRPr="0066050E">
              <w:rPr>
                <w:rFonts w:eastAsia="Times New Roman" w:cstheme="minorBidi"/>
                <w:sz w:val="20"/>
                <w:szCs w:val="20"/>
                <w:lang w:val="en-US"/>
              </w:rPr>
              <w:t xml:space="preserve"> </w:t>
            </w:r>
            <w:proofErr w:type="spellStart"/>
            <w:r w:rsidRPr="0066050E">
              <w:rPr>
                <w:rFonts w:eastAsia="Times New Roman" w:cstheme="minorBidi"/>
                <w:sz w:val="20"/>
                <w:szCs w:val="20"/>
                <w:lang w:val="en-US"/>
              </w:rPr>
              <w:t>finansējums</w:t>
            </w:r>
            <w:proofErr w:type="spellEnd"/>
            <w:r w:rsidRPr="0066050E">
              <w:rPr>
                <w:rFonts w:eastAsia="Times New Roman" w:cstheme="minorBidi"/>
                <w:sz w:val="20"/>
                <w:szCs w:val="20"/>
                <w:lang w:val="en-US"/>
              </w:rPr>
              <w:t xml:space="preserve"> </w:t>
            </w:r>
            <w:r w:rsidRPr="0066050E">
              <w:rPr>
                <w:rFonts w:eastAsia="Times New Roman" w:cstheme="minorBidi"/>
                <w:b/>
                <w:bCs/>
                <w:sz w:val="20"/>
                <w:szCs w:val="20"/>
                <w:lang w:val="en-US"/>
              </w:rPr>
              <w:t>2026.gadam</w:t>
            </w:r>
            <w:r w:rsidR="003C7D2C" w:rsidRPr="0066050E">
              <w:rPr>
                <w:rFonts w:eastAsia="Times New Roman" w:cstheme="minorBidi"/>
                <w:b/>
                <w:bCs/>
                <w:sz w:val="20"/>
                <w:szCs w:val="20"/>
                <w:lang w:val="en-US"/>
              </w:rPr>
              <w:t xml:space="preserve">, 2028.gadam, 2029.gadam un </w:t>
            </w:r>
            <w:proofErr w:type="spellStart"/>
            <w:r w:rsidR="003C7D2C" w:rsidRPr="0066050E">
              <w:rPr>
                <w:rFonts w:eastAsia="Times New Roman" w:cstheme="minorBidi"/>
                <w:b/>
                <w:bCs/>
                <w:sz w:val="20"/>
                <w:szCs w:val="20"/>
                <w:lang w:val="en-US"/>
              </w:rPr>
              <w:t>turpmāk</w:t>
            </w:r>
            <w:proofErr w:type="spellEnd"/>
            <w:r w:rsidR="003C7D2C" w:rsidRPr="0066050E">
              <w:rPr>
                <w:rFonts w:eastAsia="Times New Roman" w:cstheme="minorBidi"/>
                <w:b/>
                <w:bCs/>
                <w:sz w:val="20"/>
                <w:szCs w:val="20"/>
                <w:lang w:val="en-US"/>
              </w:rPr>
              <w:t xml:space="preserve"> </w:t>
            </w:r>
            <w:proofErr w:type="spellStart"/>
            <w:r w:rsidR="003C7D2C" w:rsidRPr="0066050E">
              <w:rPr>
                <w:rFonts w:eastAsia="Times New Roman" w:cstheme="minorBidi"/>
                <w:b/>
                <w:bCs/>
                <w:sz w:val="20"/>
                <w:szCs w:val="20"/>
                <w:lang w:val="en-US"/>
              </w:rPr>
              <w:t>ik</w:t>
            </w:r>
            <w:proofErr w:type="spellEnd"/>
            <w:r w:rsidR="003C7D2C" w:rsidRPr="0066050E">
              <w:rPr>
                <w:rFonts w:eastAsia="Times New Roman" w:cstheme="minorBidi"/>
                <w:b/>
                <w:bCs/>
                <w:sz w:val="20"/>
                <w:szCs w:val="20"/>
                <w:lang w:val="en-US"/>
              </w:rPr>
              <w:t xml:space="preserve"> </w:t>
            </w:r>
            <w:proofErr w:type="spellStart"/>
            <w:r w:rsidR="003C7D2C" w:rsidRPr="0066050E">
              <w:rPr>
                <w:rFonts w:eastAsia="Times New Roman" w:cstheme="minorBidi"/>
                <w:b/>
                <w:bCs/>
                <w:sz w:val="20"/>
                <w:szCs w:val="20"/>
                <w:lang w:val="en-US"/>
              </w:rPr>
              <w:t>gadu</w:t>
            </w:r>
            <w:proofErr w:type="spellEnd"/>
            <w:r w:rsidR="00C202A3" w:rsidRPr="0066050E">
              <w:rPr>
                <w:rFonts w:eastAsia="Times New Roman" w:cstheme="minorBidi"/>
                <w:b/>
                <w:bCs/>
                <w:sz w:val="20"/>
                <w:szCs w:val="20"/>
                <w:lang w:val="en-US"/>
              </w:rPr>
              <w:t>:</w:t>
            </w:r>
            <w:r w:rsidRPr="0066050E">
              <w:rPr>
                <w:rFonts w:eastAsia="Times New Roman" w:cstheme="minorBidi"/>
                <w:sz w:val="20"/>
                <w:szCs w:val="20"/>
                <w:lang w:val="en-US"/>
              </w:rPr>
              <w:t xml:space="preserve"> (</w:t>
            </w:r>
            <w:proofErr w:type="spellStart"/>
            <w:proofErr w:type="gramStart"/>
            <w:r w:rsidR="00373532" w:rsidRPr="0066050E">
              <w:rPr>
                <w:rFonts w:eastAsia="Times New Roman" w:cstheme="minorBidi"/>
                <w:sz w:val="20"/>
                <w:szCs w:val="20"/>
                <w:lang w:val="en-US"/>
              </w:rPr>
              <w:t>nod.vad.mēnešalga</w:t>
            </w:r>
            <w:proofErr w:type="spellEnd"/>
            <w:proofErr w:type="gramEnd"/>
            <w:r w:rsidR="00373532" w:rsidRPr="0066050E">
              <w:rPr>
                <w:rFonts w:eastAsia="Times New Roman" w:cstheme="minorBidi"/>
                <w:sz w:val="20"/>
                <w:szCs w:val="20"/>
                <w:lang w:val="en-US"/>
              </w:rPr>
              <w:t xml:space="preserve"> </w:t>
            </w:r>
            <w:r w:rsidRPr="0066050E">
              <w:rPr>
                <w:rFonts w:eastAsia="Times New Roman" w:cstheme="minorBidi"/>
                <w:sz w:val="20"/>
                <w:szCs w:val="20"/>
                <w:lang w:val="en-US"/>
              </w:rPr>
              <w:t>2863</w:t>
            </w:r>
            <w:r w:rsidR="00373532" w:rsidRPr="0066050E">
              <w:rPr>
                <w:rFonts w:eastAsia="Times New Roman" w:cstheme="minorBidi"/>
                <w:sz w:val="20"/>
                <w:szCs w:val="20"/>
                <w:lang w:val="en-US"/>
              </w:rPr>
              <w:t xml:space="preserve"> </w:t>
            </w:r>
            <w:r w:rsidR="00373532" w:rsidRPr="0066050E">
              <w:rPr>
                <w:rFonts w:eastAsia="Times New Roman" w:cstheme="minorBidi"/>
                <w:i/>
                <w:iCs/>
                <w:sz w:val="20"/>
                <w:szCs w:val="20"/>
                <w:lang w:val="en-US"/>
              </w:rPr>
              <w:t>euro</w:t>
            </w:r>
            <w:r w:rsidRPr="0066050E">
              <w:rPr>
                <w:rFonts w:eastAsia="Times New Roman" w:cstheme="minorBidi"/>
                <w:sz w:val="20"/>
                <w:szCs w:val="20"/>
                <w:lang w:val="en-US"/>
              </w:rPr>
              <w:t>+</w:t>
            </w:r>
            <w:r w:rsidR="00373532" w:rsidRPr="0066050E">
              <w:rPr>
                <w:rFonts w:eastAsia="Times New Roman" w:cstheme="minorBidi"/>
                <w:sz w:val="20"/>
                <w:szCs w:val="20"/>
                <w:lang w:val="en-US"/>
              </w:rPr>
              <w:t xml:space="preserve"> </w:t>
            </w:r>
            <w:proofErr w:type="spellStart"/>
            <w:r w:rsidR="00373532" w:rsidRPr="0066050E">
              <w:rPr>
                <w:rFonts w:eastAsia="Times New Roman" w:cstheme="minorBidi"/>
                <w:sz w:val="20"/>
                <w:szCs w:val="20"/>
                <w:lang w:val="en-US"/>
              </w:rPr>
              <w:t>vec</w:t>
            </w:r>
            <w:r w:rsidR="00FD5AD4" w:rsidRPr="0066050E">
              <w:rPr>
                <w:rFonts w:eastAsia="Times New Roman" w:cstheme="minorBidi"/>
                <w:sz w:val="20"/>
                <w:szCs w:val="20"/>
                <w:lang w:val="en-US"/>
              </w:rPr>
              <w:t>.</w:t>
            </w:r>
            <w:r w:rsidR="00373532" w:rsidRPr="0066050E">
              <w:rPr>
                <w:rFonts w:eastAsia="Times New Roman" w:cstheme="minorBidi"/>
                <w:sz w:val="20"/>
                <w:szCs w:val="20"/>
                <w:lang w:val="en-US"/>
              </w:rPr>
              <w:t>eks</w:t>
            </w:r>
            <w:r w:rsidR="00FD5AD4" w:rsidRPr="0066050E">
              <w:rPr>
                <w:rFonts w:eastAsia="Times New Roman" w:cstheme="minorBidi"/>
                <w:sz w:val="20"/>
                <w:szCs w:val="20"/>
                <w:lang w:val="en-US"/>
              </w:rPr>
              <w:t>p</w:t>
            </w:r>
            <w:proofErr w:type="spellEnd"/>
            <w:r w:rsidR="00FD5AD4" w:rsidRPr="0066050E">
              <w:rPr>
                <w:rFonts w:eastAsia="Times New Roman" w:cstheme="minorBidi"/>
                <w:sz w:val="20"/>
                <w:szCs w:val="20"/>
                <w:lang w:val="en-US"/>
              </w:rPr>
              <w:t>.</w:t>
            </w:r>
            <w:r w:rsidR="00373532" w:rsidRPr="0066050E">
              <w:rPr>
                <w:rFonts w:eastAsia="Times New Roman" w:cstheme="minorBidi"/>
                <w:sz w:val="20"/>
                <w:szCs w:val="20"/>
                <w:lang w:val="en-US"/>
              </w:rPr>
              <w:t xml:space="preserve"> </w:t>
            </w:r>
            <w:proofErr w:type="spellStart"/>
            <w:r w:rsidR="00373532" w:rsidRPr="0066050E">
              <w:rPr>
                <w:rFonts w:eastAsia="Times New Roman" w:cstheme="minorBidi"/>
                <w:sz w:val="20"/>
                <w:szCs w:val="20"/>
                <w:lang w:val="en-US"/>
              </w:rPr>
              <w:t>mēnešalga</w:t>
            </w:r>
            <w:proofErr w:type="spellEnd"/>
            <w:r w:rsidR="00373532" w:rsidRPr="0066050E">
              <w:rPr>
                <w:rFonts w:eastAsia="Times New Roman" w:cstheme="minorBidi"/>
                <w:sz w:val="20"/>
                <w:szCs w:val="20"/>
                <w:lang w:val="en-US"/>
              </w:rPr>
              <w:t xml:space="preserve"> </w:t>
            </w:r>
            <w:r w:rsidRPr="0066050E">
              <w:rPr>
                <w:rFonts w:eastAsia="Times New Roman" w:cstheme="minorBidi"/>
                <w:sz w:val="20"/>
                <w:szCs w:val="20"/>
                <w:lang w:val="en-US"/>
              </w:rPr>
              <w:t>2024</w:t>
            </w:r>
            <w:r w:rsidR="00373532" w:rsidRPr="0066050E">
              <w:rPr>
                <w:rFonts w:eastAsia="Times New Roman" w:cstheme="minorBidi"/>
                <w:sz w:val="20"/>
                <w:szCs w:val="20"/>
                <w:lang w:val="en-US"/>
              </w:rPr>
              <w:t xml:space="preserve"> euro</w:t>
            </w:r>
            <w:r w:rsidRPr="0066050E">
              <w:rPr>
                <w:rFonts w:eastAsia="Times New Roman" w:cstheme="minorBidi"/>
                <w:sz w:val="20"/>
                <w:szCs w:val="20"/>
                <w:lang w:val="en-US"/>
              </w:rPr>
              <w:t>*</w:t>
            </w:r>
            <w:r w:rsidR="00373532" w:rsidRPr="0066050E">
              <w:rPr>
                <w:rFonts w:eastAsia="Times New Roman" w:cstheme="minorBidi"/>
                <w:sz w:val="20"/>
                <w:szCs w:val="20"/>
                <w:lang w:val="en-US"/>
              </w:rPr>
              <w:t xml:space="preserve"> </w:t>
            </w:r>
            <w:r w:rsidRPr="0066050E">
              <w:rPr>
                <w:rFonts w:eastAsia="Times New Roman" w:cstheme="minorBidi"/>
                <w:sz w:val="20"/>
                <w:szCs w:val="20"/>
                <w:lang w:val="en-US"/>
              </w:rPr>
              <w:t>4</w:t>
            </w:r>
            <w:r w:rsidR="00FD5AD4" w:rsidRPr="0066050E">
              <w:rPr>
                <w:rFonts w:eastAsia="Times New Roman" w:cstheme="minorBidi"/>
                <w:sz w:val="20"/>
                <w:szCs w:val="20"/>
                <w:lang w:val="en-US"/>
              </w:rPr>
              <w:t xml:space="preserve"> </w:t>
            </w:r>
            <w:proofErr w:type="spellStart"/>
            <w:proofErr w:type="gramStart"/>
            <w:r w:rsidR="00373532" w:rsidRPr="0066050E">
              <w:rPr>
                <w:rFonts w:eastAsia="Times New Roman" w:cstheme="minorBidi"/>
                <w:sz w:val="20"/>
                <w:szCs w:val="20"/>
                <w:lang w:val="en-US"/>
              </w:rPr>
              <w:t>vec.eksp</w:t>
            </w:r>
            <w:proofErr w:type="spellEnd"/>
            <w:proofErr w:type="gramEnd"/>
            <w:r w:rsidR="00373532" w:rsidRPr="0066050E">
              <w:rPr>
                <w:rFonts w:eastAsia="Times New Roman" w:cstheme="minorBidi"/>
                <w:sz w:val="20"/>
                <w:szCs w:val="20"/>
                <w:lang w:val="en-US"/>
              </w:rPr>
              <w:t>.</w:t>
            </w:r>
            <w:r w:rsidRPr="0066050E">
              <w:rPr>
                <w:rFonts w:eastAsia="Times New Roman" w:cstheme="minorBidi"/>
                <w:sz w:val="20"/>
                <w:szCs w:val="20"/>
                <w:lang w:val="en-US"/>
              </w:rPr>
              <w:t>)*</w:t>
            </w:r>
            <w:r w:rsidR="31D2876B" w:rsidRPr="0066050E">
              <w:rPr>
                <w:rFonts w:eastAsia="Times New Roman" w:cstheme="minorBidi"/>
                <w:sz w:val="20"/>
                <w:szCs w:val="20"/>
                <w:lang w:val="en-US"/>
              </w:rPr>
              <w:t>(</w:t>
            </w:r>
            <w:r w:rsidRPr="0066050E">
              <w:rPr>
                <w:rFonts w:eastAsia="Times New Roman" w:cstheme="minorBidi"/>
                <w:sz w:val="20"/>
                <w:szCs w:val="20"/>
                <w:lang w:val="en-US"/>
              </w:rPr>
              <w:t>1</w:t>
            </w:r>
            <w:r w:rsidR="13B375FF" w:rsidRPr="0066050E">
              <w:rPr>
                <w:rFonts w:eastAsia="Times New Roman" w:cstheme="minorBidi"/>
                <w:sz w:val="20"/>
                <w:szCs w:val="20"/>
                <w:lang w:val="en-US"/>
              </w:rPr>
              <w:t>2</w:t>
            </w:r>
            <w:r w:rsidR="00FD5AD4" w:rsidRPr="0066050E">
              <w:rPr>
                <w:rFonts w:eastAsia="Times New Roman" w:cstheme="minorBidi"/>
                <w:sz w:val="20"/>
                <w:szCs w:val="20"/>
                <w:lang w:val="en-US"/>
              </w:rPr>
              <w:t xml:space="preserve"> mēnešalgas</w:t>
            </w:r>
            <w:r w:rsidR="4B3933F8" w:rsidRPr="0066050E">
              <w:rPr>
                <w:rFonts w:eastAsia="Times New Roman" w:cstheme="minorBidi"/>
                <w:sz w:val="20"/>
                <w:szCs w:val="20"/>
                <w:lang w:val="en-US"/>
              </w:rPr>
              <w:t>+0,5</w:t>
            </w:r>
            <w:r w:rsidR="00FD5AD4" w:rsidRPr="0066050E">
              <w:rPr>
                <w:rFonts w:eastAsia="Times New Roman" w:cstheme="minorBidi"/>
                <w:sz w:val="20"/>
                <w:szCs w:val="20"/>
                <w:lang w:val="en-US"/>
              </w:rPr>
              <w:t xml:space="preserve"> atv.pab.</w:t>
            </w:r>
            <w:r w:rsidR="4B3933F8" w:rsidRPr="0066050E">
              <w:rPr>
                <w:rFonts w:eastAsia="Times New Roman" w:cstheme="minorBidi"/>
                <w:sz w:val="20"/>
                <w:szCs w:val="20"/>
                <w:lang w:val="en-US"/>
              </w:rPr>
              <w:t>+0,65</w:t>
            </w:r>
            <w:r w:rsidR="00FD5AD4" w:rsidRPr="0066050E">
              <w:rPr>
                <w:rFonts w:eastAsia="Times New Roman" w:cstheme="minorBidi"/>
                <w:sz w:val="20"/>
                <w:szCs w:val="20"/>
                <w:lang w:val="en-US"/>
              </w:rPr>
              <w:t xml:space="preserve"> novērt.pr.</w:t>
            </w:r>
            <w:r w:rsidR="4B3933F8" w:rsidRPr="0066050E">
              <w:rPr>
                <w:rFonts w:eastAsia="Times New Roman" w:cstheme="minorBidi"/>
                <w:sz w:val="20"/>
                <w:szCs w:val="20"/>
                <w:lang w:val="en-US"/>
              </w:rPr>
              <w:t>)</w:t>
            </w:r>
            <w:r w:rsidRPr="0066050E">
              <w:rPr>
                <w:rFonts w:eastAsia="Times New Roman" w:cstheme="minorBidi"/>
                <w:sz w:val="20"/>
                <w:szCs w:val="20"/>
                <w:lang w:val="en-US"/>
              </w:rPr>
              <w:t>*1,2359</w:t>
            </w:r>
            <w:r w:rsidR="00FD5AD4" w:rsidRPr="0066050E">
              <w:rPr>
                <w:rFonts w:eastAsia="Times New Roman" w:cstheme="minorBidi"/>
                <w:sz w:val="20"/>
                <w:szCs w:val="20"/>
                <w:lang w:val="en-US"/>
              </w:rPr>
              <w:t xml:space="preserve"> (+VSAOI 23.59% </w:t>
            </w:r>
            <w:proofErr w:type="spellStart"/>
            <w:r w:rsidR="00FD5AD4" w:rsidRPr="0066050E">
              <w:rPr>
                <w:rFonts w:eastAsia="Times New Roman" w:cstheme="minorBidi"/>
                <w:sz w:val="20"/>
                <w:szCs w:val="20"/>
                <w:lang w:val="en-US"/>
              </w:rPr>
              <w:t>apmērā</w:t>
            </w:r>
            <w:proofErr w:type="spellEnd"/>
            <w:r w:rsidR="00FD5AD4" w:rsidRPr="0066050E">
              <w:rPr>
                <w:rFonts w:eastAsia="Times New Roman" w:cstheme="minorBidi"/>
                <w:sz w:val="20"/>
                <w:szCs w:val="20"/>
                <w:lang w:val="en-US"/>
              </w:rPr>
              <w:t>)</w:t>
            </w:r>
            <w:r w:rsidR="72F28AE2" w:rsidRPr="0066050E">
              <w:rPr>
                <w:rFonts w:eastAsia="Times New Roman" w:cstheme="minorBidi"/>
                <w:sz w:val="20"/>
                <w:szCs w:val="20"/>
                <w:lang w:val="en-US"/>
              </w:rPr>
              <w:t xml:space="preserve">+ </w:t>
            </w:r>
            <w:r w:rsidR="2D9BD27B" w:rsidRPr="0066050E">
              <w:rPr>
                <w:rFonts w:eastAsia="Times New Roman" w:cstheme="minorBidi"/>
                <w:sz w:val="20"/>
                <w:szCs w:val="20"/>
                <w:lang w:val="en-US"/>
              </w:rPr>
              <w:t>(</w:t>
            </w:r>
            <w:proofErr w:type="spellStart"/>
            <w:r w:rsidR="00FD5AD4" w:rsidRPr="0066050E">
              <w:rPr>
                <w:rFonts w:eastAsia="Times New Roman" w:cstheme="minorBidi"/>
                <w:sz w:val="20"/>
                <w:szCs w:val="20"/>
                <w:lang w:val="en-US"/>
              </w:rPr>
              <w:t>nod.vad.mēnešalga</w:t>
            </w:r>
            <w:proofErr w:type="spellEnd"/>
            <w:r w:rsidR="00FD5AD4" w:rsidRPr="0066050E">
              <w:rPr>
                <w:rFonts w:eastAsia="Times New Roman" w:cstheme="minorBidi"/>
                <w:sz w:val="20"/>
                <w:szCs w:val="20"/>
                <w:lang w:val="en-US"/>
              </w:rPr>
              <w:t xml:space="preserve"> 2863 </w:t>
            </w:r>
            <w:r w:rsidR="00FD5AD4" w:rsidRPr="0066050E">
              <w:rPr>
                <w:rFonts w:eastAsia="Times New Roman" w:cstheme="minorBidi"/>
                <w:i/>
                <w:iCs/>
                <w:sz w:val="20"/>
                <w:szCs w:val="20"/>
                <w:lang w:val="en-US"/>
              </w:rPr>
              <w:t>euro</w:t>
            </w:r>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vec.eksp</w:t>
            </w:r>
            <w:proofErr w:type="spellEnd"/>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mēnešalga</w:t>
            </w:r>
            <w:proofErr w:type="spellEnd"/>
            <w:r w:rsidR="00FD5AD4" w:rsidRPr="0066050E">
              <w:rPr>
                <w:rFonts w:eastAsia="Times New Roman" w:cstheme="minorBidi"/>
                <w:sz w:val="20"/>
                <w:szCs w:val="20"/>
                <w:lang w:val="en-US"/>
              </w:rPr>
              <w:t xml:space="preserve"> 2024 euro* 4 </w:t>
            </w:r>
            <w:proofErr w:type="spellStart"/>
            <w:proofErr w:type="gramStart"/>
            <w:r w:rsidR="00FD5AD4" w:rsidRPr="0066050E">
              <w:rPr>
                <w:rFonts w:eastAsia="Times New Roman" w:cstheme="minorBidi"/>
                <w:sz w:val="20"/>
                <w:szCs w:val="20"/>
                <w:lang w:val="en-US"/>
              </w:rPr>
              <w:t>vec.eksp</w:t>
            </w:r>
            <w:proofErr w:type="spellEnd"/>
            <w:proofErr w:type="gramEnd"/>
            <w:r w:rsidR="00FD5AD4" w:rsidRPr="0066050E">
              <w:rPr>
                <w:rFonts w:eastAsia="Times New Roman" w:cstheme="minorBidi"/>
                <w:sz w:val="20"/>
                <w:szCs w:val="20"/>
                <w:lang w:val="en-US"/>
              </w:rPr>
              <w:t>.</w:t>
            </w:r>
            <w:r w:rsidR="2D9BD27B" w:rsidRPr="0066050E">
              <w:rPr>
                <w:rFonts w:eastAsia="Times New Roman" w:cstheme="minorBidi"/>
                <w:sz w:val="20"/>
                <w:szCs w:val="20"/>
                <w:lang w:val="en-US"/>
              </w:rPr>
              <w:t>)*0,</w:t>
            </w:r>
            <w:r w:rsidR="0A234779" w:rsidRPr="0066050E">
              <w:rPr>
                <w:rFonts w:eastAsia="Times New Roman" w:cstheme="minorBidi"/>
                <w:sz w:val="20"/>
                <w:szCs w:val="20"/>
                <w:lang w:val="en-US"/>
              </w:rPr>
              <w:t>575</w:t>
            </w:r>
            <w:r w:rsidR="00FD5AD4" w:rsidRPr="0066050E">
              <w:rPr>
                <w:rFonts w:eastAsia="Times New Roman" w:cstheme="minorBidi"/>
                <w:sz w:val="20"/>
                <w:szCs w:val="20"/>
                <w:lang w:val="en-US"/>
              </w:rPr>
              <w:t xml:space="preserve">** (DD </w:t>
            </w:r>
            <w:proofErr w:type="spellStart"/>
            <w:r w:rsidR="00FD5AD4" w:rsidRPr="0066050E">
              <w:rPr>
                <w:rFonts w:eastAsia="Times New Roman" w:cstheme="minorBidi"/>
                <w:sz w:val="20"/>
                <w:szCs w:val="20"/>
                <w:lang w:val="en-US"/>
              </w:rPr>
              <w:t>nodrošināmās</w:t>
            </w:r>
            <w:proofErr w:type="spellEnd"/>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piem</w:t>
            </w:r>
            <w:proofErr w:type="spellEnd"/>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pab</w:t>
            </w:r>
            <w:proofErr w:type="spellEnd"/>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komp</w:t>
            </w:r>
            <w:proofErr w:type="spellEnd"/>
            <w:r w:rsidR="00FD5AD4" w:rsidRPr="0066050E">
              <w:rPr>
                <w:rFonts w:eastAsia="Times New Roman" w:cstheme="minorBidi"/>
                <w:sz w:val="20"/>
                <w:szCs w:val="20"/>
                <w:lang w:val="en-US"/>
              </w:rPr>
              <w:t xml:space="preserve">. un </w:t>
            </w:r>
            <w:proofErr w:type="spellStart"/>
            <w:r w:rsidR="00FD5AD4" w:rsidRPr="0066050E">
              <w:rPr>
                <w:rFonts w:eastAsia="Times New Roman" w:cstheme="minorBidi"/>
                <w:sz w:val="20"/>
                <w:szCs w:val="20"/>
                <w:lang w:val="en-US"/>
              </w:rPr>
              <w:t>soc.gar</w:t>
            </w:r>
            <w:proofErr w:type="spellEnd"/>
            <w:r w:rsidR="00FD5AD4" w:rsidRPr="0066050E">
              <w:rPr>
                <w:rFonts w:eastAsia="Times New Roman" w:cstheme="minorBidi"/>
                <w:sz w:val="20"/>
                <w:szCs w:val="20"/>
                <w:lang w:val="en-US"/>
              </w:rPr>
              <w:t xml:space="preserve">. </w:t>
            </w:r>
            <w:proofErr w:type="spellStart"/>
            <w:proofErr w:type="gramStart"/>
            <w:r w:rsidR="00FD5AD4" w:rsidRPr="0066050E">
              <w:rPr>
                <w:rFonts w:eastAsia="Times New Roman" w:cstheme="minorBidi"/>
                <w:sz w:val="20"/>
                <w:szCs w:val="20"/>
                <w:lang w:val="en-US"/>
              </w:rPr>
              <w:t>nodarbinātajiem</w:t>
            </w:r>
            <w:proofErr w:type="spellEnd"/>
            <w:r w:rsidR="00FD5AD4" w:rsidRPr="0066050E">
              <w:rPr>
                <w:rFonts w:eastAsia="Times New Roman" w:cstheme="minorBidi"/>
                <w:sz w:val="20"/>
                <w:szCs w:val="20"/>
                <w:lang w:val="en-US"/>
              </w:rPr>
              <w:t>)</w:t>
            </w:r>
            <w:r w:rsidR="2D9BD27B" w:rsidRPr="0066050E">
              <w:rPr>
                <w:rFonts w:eastAsia="Times New Roman" w:cstheme="minorBidi"/>
                <w:sz w:val="20"/>
                <w:szCs w:val="20"/>
                <w:lang w:val="en-US"/>
              </w:rPr>
              <w:t>*</w:t>
            </w:r>
            <w:proofErr w:type="gramEnd"/>
            <w:r w:rsidR="2D9BD27B" w:rsidRPr="0066050E">
              <w:rPr>
                <w:rFonts w:eastAsia="Times New Roman" w:cstheme="minorBidi"/>
                <w:sz w:val="20"/>
                <w:szCs w:val="20"/>
                <w:lang w:val="en-US"/>
              </w:rPr>
              <w:t>1.2359</w:t>
            </w:r>
            <w:r w:rsidR="00FD5AD4" w:rsidRPr="0066050E">
              <w:rPr>
                <w:rFonts w:eastAsia="Times New Roman" w:cstheme="minorBidi"/>
                <w:sz w:val="20"/>
                <w:szCs w:val="20"/>
                <w:lang w:val="en-US"/>
              </w:rPr>
              <w:t xml:space="preserve"> (+VSAOI 23.59% </w:t>
            </w:r>
            <w:proofErr w:type="spellStart"/>
            <w:r w:rsidR="00FD5AD4" w:rsidRPr="0066050E">
              <w:rPr>
                <w:rFonts w:eastAsia="Times New Roman" w:cstheme="minorBidi"/>
                <w:sz w:val="20"/>
                <w:szCs w:val="20"/>
                <w:lang w:val="en-US"/>
              </w:rPr>
              <w:t>apmērā</w:t>
            </w:r>
            <w:proofErr w:type="spellEnd"/>
            <w:r w:rsidR="00FD5AD4" w:rsidRPr="0066050E">
              <w:rPr>
                <w:rFonts w:eastAsia="Times New Roman" w:cstheme="minorBidi"/>
                <w:sz w:val="20"/>
                <w:szCs w:val="20"/>
                <w:lang w:val="en-US"/>
              </w:rPr>
              <w:t>)</w:t>
            </w:r>
            <w:r w:rsidRPr="0066050E">
              <w:rPr>
                <w:rFonts w:eastAsia="Times New Roman" w:cstheme="minorBidi"/>
                <w:sz w:val="20"/>
                <w:szCs w:val="20"/>
                <w:lang w:val="en-US"/>
              </w:rPr>
              <w:t xml:space="preserve"> </w:t>
            </w:r>
            <w:r w:rsidR="19BFE649" w:rsidRPr="0066050E">
              <w:rPr>
                <w:rFonts w:eastAsia="Times New Roman" w:cstheme="minorBidi"/>
                <w:sz w:val="20"/>
                <w:szCs w:val="20"/>
                <w:lang w:val="en-US"/>
              </w:rPr>
              <w:t xml:space="preserve">+ </w:t>
            </w:r>
            <w:r w:rsidR="00FD5AD4" w:rsidRPr="0066050E">
              <w:rPr>
                <w:rFonts w:eastAsia="Times New Roman" w:cstheme="minorBidi"/>
                <w:sz w:val="20"/>
                <w:szCs w:val="20"/>
                <w:lang w:val="en-US"/>
              </w:rPr>
              <w:t>vesel.apdr.</w:t>
            </w:r>
            <w:r w:rsidR="7EC80684" w:rsidRPr="0066050E">
              <w:rPr>
                <w:rFonts w:eastAsia="Times New Roman" w:cstheme="minorBidi"/>
                <w:sz w:val="20"/>
                <w:szCs w:val="20"/>
                <w:lang w:val="en-US"/>
              </w:rPr>
              <w:t>750</w:t>
            </w:r>
            <w:r w:rsidR="00FD5AD4" w:rsidRPr="0066050E">
              <w:rPr>
                <w:rFonts w:eastAsia="Times New Roman" w:cstheme="minorBidi"/>
                <w:sz w:val="20"/>
                <w:szCs w:val="20"/>
                <w:lang w:val="en-US"/>
              </w:rPr>
              <w:t xml:space="preserve"> </w:t>
            </w:r>
            <w:r w:rsidR="00FD5AD4" w:rsidRPr="0066050E">
              <w:rPr>
                <w:rFonts w:eastAsia="Times New Roman" w:cstheme="minorBidi"/>
                <w:i/>
                <w:iCs/>
                <w:sz w:val="20"/>
                <w:szCs w:val="20"/>
                <w:lang w:val="en-US"/>
              </w:rPr>
              <w:t>euro</w:t>
            </w:r>
            <w:r w:rsidR="7EC80684" w:rsidRPr="0066050E">
              <w:rPr>
                <w:rFonts w:eastAsia="Times New Roman" w:cstheme="minorBidi"/>
                <w:sz w:val="20"/>
                <w:szCs w:val="20"/>
                <w:lang w:val="en-US"/>
              </w:rPr>
              <w:t>*5</w:t>
            </w:r>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nodarbinātie</w:t>
            </w:r>
            <w:proofErr w:type="spellEnd"/>
            <w:r w:rsidR="00FD5AD4" w:rsidRPr="0066050E">
              <w:rPr>
                <w:rFonts w:eastAsia="Times New Roman" w:cstheme="minorBidi"/>
                <w:sz w:val="20"/>
                <w:szCs w:val="20"/>
                <w:lang w:val="en-US"/>
              </w:rPr>
              <w:t xml:space="preserve"> (</w:t>
            </w:r>
            <w:proofErr w:type="spellStart"/>
            <w:r w:rsidR="00FD5AD4" w:rsidRPr="0066050E">
              <w:rPr>
                <w:rFonts w:eastAsia="Times New Roman" w:cstheme="minorBidi"/>
                <w:sz w:val="20"/>
                <w:szCs w:val="20"/>
                <w:lang w:val="en-US"/>
              </w:rPr>
              <w:t>nod.vad</w:t>
            </w:r>
            <w:proofErr w:type="spellEnd"/>
            <w:r w:rsidR="00FD5AD4" w:rsidRPr="0066050E">
              <w:rPr>
                <w:rFonts w:eastAsia="Times New Roman" w:cstheme="minorBidi"/>
                <w:sz w:val="20"/>
                <w:szCs w:val="20"/>
                <w:lang w:val="en-US"/>
              </w:rPr>
              <w:t xml:space="preserve">. un 4 </w:t>
            </w:r>
            <w:proofErr w:type="spellStart"/>
            <w:proofErr w:type="gramStart"/>
            <w:r w:rsidR="00FD5AD4" w:rsidRPr="0066050E">
              <w:rPr>
                <w:rFonts w:eastAsia="Times New Roman" w:cstheme="minorBidi"/>
                <w:sz w:val="20"/>
                <w:szCs w:val="20"/>
                <w:lang w:val="en-US"/>
              </w:rPr>
              <w:t>vec.eksp</w:t>
            </w:r>
            <w:proofErr w:type="spellEnd"/>
            <w:proofErr w:type="gramEnd"/>
            <w:r w:rsidR="00FD5AD4" w:rsidRPr="0066050E">
              <w:rPr>
                <w:rFonts w:eastAsia="Times New Roman" w:cstheme="minorBidi"/>
                <w:sz w:val="20"/>
                <w:szCs w:val="20"/>
                <w:lang w:val="en-US"/>
              </w:rPr>
              <w:t>.)</w:t>
            </w:r>
            <w:r w:rsidRPr="0066050E">
              <w:rPr>
                <w:rFonts w:eastAsia="Times New Roman" w:cstheme="minorBidi"/>
                <w:sz w:val="20"/>
                <w:szCs w:val="20"/>
                <w:lang w:val="en-US"/>
              </w:rPr>
              <w:t>= 189 6</w:t>
            </w:r>
            <w:r w:rsidR="7097A4CE" w:rsidRPr="0066050E">
              <w:rPr>
                <w:rFonts w:eastAsia="Times New Roman" w:cstheme="minorBidi"/>
                <w:sz w:val="20"/>
                <w:szCs w:val="20"/>
                <w:lang w:val="en-US"/>
              </w:rPr>
              <w:t>44,53</w:t>
            </w:r>
            <w:r w:rsidRPr="0066050E">
              <w:rPr>
                <w:rFonts w:eastAsia="Times New Roman" w:cstheme="minorBidi"/>
                <w:sz w:val="20"/>
                <w:szCs w:val="20"/>
                <w:lang w:val="en-US"/>
              </w:rPr>
              <w:t xml:space="preserve"> </w:t>
            </w:r>
            <w:r w:rsidRPr="0066050E">
              <w:rPr>
                <w:rFonts w:eastAsia="Times New Roman" w:cstheme="minorBidi"/>
                <w:i/>
                <w:iCs/>
                <w:sz w:val="20"/>
                <w:szCs w:val="20"/>
                <w:lang w:val="en-US"/>
              </w:rPr>
              <w:t>euro</w:t>
            </w:r>
            <w:r w:rsidR="5F687533" w:rsidRPr="0066050E">
              <w:rPr>
                <w:rFonts w:eastAsia="Times New Roman" w:cstheme="minorBidi"/>
                <w:sz w:val="20"/>
                <w:szCs w:val="20"/>
                <w:lang w:val="en-US"/>
              </w:rPr>
              <w:t>.</w:t>
            </w:r>
            <w:r w:rsidRPr="0066050E">
              <w:br/>
            </w:r>
            <w:r w:rsidR="00C202A3" w:rsidRPr="0066050E">
              <w:rPr>
                <w:rFonts w:eastAsia="Times New Roman" w:cstheme="minorBidi"/>
                <w:sz w:val="20"/>
                <w:szCs w:val="20"/>
              </w:rPr>
              <w:t xml:space="preserve">Nepieciešamais finansējums </w:t>
            </w:r>
            <w:r w:rsidR="00C202A3" w:rsidRPr="0066050E">
              <w:rPr>
                <w:rFonts w:eastAsia="Times New Roman" w:cstheme="minorBidi"/>
                <w:b/>
                <w:bCs/>
                <w:sz w:val="20"/>
                <w:szCs w:val="20"/>
              </w:rPr>
              <w:t xml:space="preserve">2027.gadam: </w:t>
            </w:r>
            <w:r w:rsidR="00C202A3" w:rsidRPr="0066050E">
              <w:rPr>
                <w:rFonts w:eastAsia="Times New Roman" w:cstheme="minorBidi"/>
                <w:sz w:val="20"/>
                <w:szCs w:val="20"/>
              </w:rPr>
              <w:t>(</w:t>
            </w:r>
            <w:proofErr w:type="spellStart"/>
            <w:r w:rsidR="00C202A3" w:rsidRPr="0066050E">
              <w:rPr>
                <w:rFonts w:eastAsia="Times New Roman" w:cstheme="minorBidi"/>
                <w:sz w:val="20"/>
                <w:szCs w:val="20"/>
              </w:rPr>
              <w:t>nod.vad.mēnešalga</w:t>
            </w:r>
            <w:proofErr w:type="spellEnd"/>
            <w:r w:rsidR="00C202A3" w:rsidRPr="0066050E">
              <w:rPr>
                <w:rFonts w:eastAsia="Times New Roman" w:cstheme="minorBidi"/>
                <w:sz w:val="20"/>
                <w:szCs w:val="20"/>
              </w:rPr>
              <w:t xml:space="preserve"> 2863 </w:t>
            </w:r>
            <w:proofErr w:type="spellStart"/>
            <w:r w:rsidR="00C202A3" w:rsidRPr="0066050E">
              <w:rPr>
                <w:rFonts w:eastAsia="Times New Roman" w:cstheme="minorBidi"/>
                <w:i/>
                <w:iCs/>
                <w:sz w:val="20"/>
                <w:szCs w:val="20"/>
              </w:rPr>
              <w:t>euro</w:t>
            </w:r>
            <w:proofErr w:type="spellEnd"/>
            <w:r w:rsidR="00C202A3" w:rsidRPr="0066050E">
              <w:rPr>
                <w:rFonts w:eastAsia="Times New Roman" w:cstheme="minorBidi"/>
                <w:sz w:val="20"/>
                <w:szCs w:val="20"/>
              </w:rPr>
              <w:t xml:space="preserve">+ </w:t>
            </w:r>
            <w:proofErr w:type="spellStart"/>
            <w:r w:rsidR="00C202A3" w:rsidRPr="0066050E">
              <w:rPr>
                <w:rFonts w:eastAsia="Times New Roman" w:cstheme="minorBidi"/>
                <w:sz w:val="20"/>
                <w:szCs w:val="20"/>
              </w:rPr>
              <w:t>vec.eksp</w:t>
            </w:r>
            <w:proofErr w:type="spellEnd"/>
            <w:r w:rsidR="00C202A3" w:rsidRPr="0066050E">
              <w:rPr>
                <w:rFonts w:eastAsia="Times New Roman" w:cstheme="minorBidi"/>
                <w:sz w:val="20"/>
                <w:szCs w:val="20"/>
              </w:rPr>
              <w:t xml:space="preserve">. mēnešalga 2024 </w:t>
            </w:r>
            <w:proofErr w:type="spellStart"/>
            <w:r w:rsidR="00C202A3" w:rsidRPr="0066050E">
              <w:rPr>
                <w:rFonts w:eastAsia="Times New Roman" w:cstheme="minorBidi"/>
                <w:sz w:val="20"/>
                <w:szCs w:val="20"/>
              </w:rPr>
              <w:t>euro</w:t>
            </w:r>
            <w:proofErr w:type="spellEnd"/>
            <w:r w:rsidR="00C202A3" w:rsidRPr="0066050E">
              <w:rPr>
                <w:rFonts w:eastAsia="Times New Roman" w:cstheme="minorBidi"/>
                <w:sz w:val="20"/>
                <w:szCs w:val="20"/>
              </w:rPr>
              <w:t xml:space="preserve">* 4 </w:t>
            </w:r>
            <w:proofErr w:type="spellStart"/>
            <w:r w:rsidR="00C202A3" w:rsidRPr="0066050E">
              <w:rPr>
                <w:rFonts w:eastAsia="Times New Roman" w:cstheme="minorBidi"/>
                <w:sz w:val="20"/>
                <w:szCs w:val="20"/>
              </w:rPr>
              <w:t>vec.eksp</w:t>
            </w:r>
            <w:proofErr w:type="spellEnd"/>
            <w:r w:rsidR="00C202A3" w:rsidRPr="0066050E">
              <w:rPr>
                <w:rFonts w:eastAsia="Times New Roman" w:cstheme="minorBidi"/>
                <w:sz w:val="20"/>
                <w:szCs w:val="20"/>
              </w:rPr>
              <w:t>.)*(12 mēnešalgas+0,5 atv.pab.)*1,2359 (+VSAOI 23.59% apmērā)+ (</w:t>
            </w:r>
            <w:proofErr w:type="spellStart"/>
            <w:r w:rsidR="00C202A3" w:rsidRPr="0066050E">
              <w:rPr>
                <w:rFonts w:eastAsia="Times New Roman" w:cstheme="minorBidi"/>
                <w:sz w:val="20"/>
                <w:szCs w:val="20"/>
              </w:rPr>
              <w:t>nod.vad.mēnešalga</w:t>
            </w:r>
            <w:proofErr w:type="spellEnd"/>
            <w:r w:rsidR="00C202A3" w:rsidRPr="0066050E">
              <w:rPr>
                <w:rFonts w:eastAsia="Times New Roman" w:cstheme="minorBidi"/>
                <w:sz w:val="20"/>
                <w:szCs w:val="20"/>
              </w:rPr>
              <w:t xml:space="preserve"> 2863 </w:t>
            </w:r>
            <w:proofErr w:type="spellStart"/>
            <w:r w:rsidR="00C202A3" w:rsidRPr="0066050E">
              <w:rPr>
                <w:rFonts w:eastAsia="Times New Roman" w:cstheme="minorBidi"/>
                <w:i/>
                <w:iCs/>
                <w:sz w:val="20"/>
                <w:szCs w:val="20"/>
              </w:rPr>
              <w:t>euro</w:t>
            </w:r>
            <w:proofErr w:type="spellEnd"/>
            <w:r w:rsidR="00C202A3" w:rsidRPr="0066050E">
              <w:rPr>
                <w:rFonts w:eastAsia="Times New Roman" w:cstheme="minorBidi"/>
                <w:sz w:val="20"/>
                <w:szCs w:val="20"/>
              </w:rPr>
              <w:t xml:space="preserve">+ </w:t>
            </w:r>
            <w:proofErr w:type="spellStart"/>
            <w:r w:rsidR="00C202A3" w:rsidRPr="0066050E">
              <w:rPr>
                <w:rFonts w:eastAsia="Times New Roman" w:cstheme="minorBidi"/>
                <w:sz w:val="20"/>
                <w:szCs w:val="20"/>
              </w:rPr>
              <w:t>vec.eksp</w:t>
            </w:r>
            <w:proofErr w:type="spellEnd"/>
            <w:r w:rsidR="00C202A3" w:rsidRPr="0066050E">
              <w:rPr>
                <w:rFonts w:eastAsia="Times New Roman" w:cstheme="minorBidi"/>
                <w:sz w:val="20"/>
                <w:szCs w:val="20"/>
              </w:rPr>
              <w:t xml:space="preserve">. mēnešalga 2024 </w:t>
            </w:r>
            <w:proofErr w:type="spellStart"/>
            <w:r w:rsidR="00C202A3" w:rsidRPr="0066050E">
              <w:rPr>
                <w:rFonts w:eastAsia="Times New Roman" w:cstheme="minorBidi"/>
                <w:sz w:val="20"/>
                <w:szCs w:val="20"/>
              </w:rPr>
              <w:t>euro</w:t>
            </w:r>
            <w:proofErr w:type="spellEnd"/>
            <w:r w:rsidR="00C202A3" w:rsidRPr="0066050E">
              <w:rPr>
                <w:rFonts w:eastAsia="Times New Roman" w:cstheme="minorBidi"/>
                <w:sz w:val="20"/>
                <w:szCs w:val="20"/>
              </w:rPr>
              <w:t xml:space="preserve">* 4 </w:t>
            </w:r>
            <w:proofErr w:type="spellStart"/>
            <w:r w:rsidR="00C202A3" w:rsidRPr="0066050E">
              <w:rPr>
                <w:rFonts w:eastAsia="Times New Roman" w:cstheme="minorBidi"/>
                <w:sz w:val="20"/>
                <w:szCs w:val="20"/>
              </w:rPr>
              <w:t>vec.eksp</w:t>
            </w:r>
            <w:proofErr w:type="spellEnd"/>
            <w:r w:rsidR="00C202A3" w:rsidRPr="0066050E">
              <w:rPr>
                <w:rFonts w:eastAsia="Times New Roman" w:cstheme="minorBidi"/>
                <w:sz w:val="20"/>
                <w:szCs w:val="20"/>
              </w:rPr>
              <w:t xml:space="preserve">.)*0,575** (DD nodrošināmās piem., </w:t>
            </w:r>
            <w:proofErr w:type="spellStart"/>
            <w:r w:rsidR="00C202A3" w:rsidRPr="0066050E">
              <w:rPr>
                <w:rFonts w:eastAsia="Times New Roman" w:cstheme="minorBidi"/>
                <w:sz w:val="20"/>
                <w:szCs w:val="20"/>
              </w:rPr>
              <w:t>pab</w:t>
            </w:r>
            <w:proofErr w:type="spellEnd"/>
            <w:r w:rsidR="00C202A3" w:rsidRPr="0066050E">
              <w:rPr>
                <w:rFonts w:eastAsia="Times New Roman" w:cstheme="minorBidi"/>
                <w:sz w:val="20"/>
                <w:szCs w:val="20"/>
              </w:rPr>
              <w:t xml:space="preserve">., komp. un </w:t>
            </w:r>
            <w:proofErr w:type="spellStart"/>
            <w:r w:rsidR="00C202A3" w:rsidRPr="0066050E">
              <w:rPr>
                <w:rFonts w:eastAsia="Times New Roman" w:cstheme="minorBidi"/>
                <w:sz w:val="20"/>
                <w:szCs w:val="20"/>
              </w:rPr>
              <w:t>soc.gar</w:t>
            </w:r>
            <w:proofErr w:type="spellEnd"/>
            <w:r w:rsidR="00C202A3" w:rsidRPr="0066050E">
              <w:rPr>
                <w:rFonts w:eastAsia="Times New Roman" w:cstheme="minorBidi"/>
                <w:sz w:val="20"/>
                <w:szCs w:val="20"/>
              </w:rPr>
              <w:t xml:space="preserve">. nodarbinātajiem)*1.2359 (+VSAOI 23.59% apmērā) + vesel.apdr.750 </w:t>
            </w:r>
            <w:proofErr w:type="spellStart"/>
            <w:r w:rsidR="00C202A3" w:rsidRPr="0066050E">
              <w:rPr>
                <w:rFonts w:eastAsia="Times New Roman" w:cstheme="minorBidi"/>
                <w:i/>
                <w:iCs/>
                <w:sz w:val="20"/>
                <w:szCs w:val="20"/>
              </w:rPr>
              <w:t>euro</w:t>
            </w:r>
            <w:proofErr w:type="spellEnd"/>
            <w:r w:rsidR="00C202A3" w:rsidRPr="0066050E">
              <w:rPr>
                <w:rFonts w:eastAsia="Times New Roman" w:cstheme="minorBidi"/>
                <w:sz w:val="20"/>
                <w:szCs w:val="20"/>
              </w:rPr>
              <w:t>*5 nodarbinātie (</w:t>
            </w:r>
            <w:proofErr w:type="spellStart"/>
            <w:r w:rsidR="00C202A3" w:rsidRPr="0066050E">
              <w:rPr>
                <w:rFonts w:eastAsia="Times New Roman" w:cstheme="minorBidi"/>
                <w:sz w:val="20"/>
                <w:szCs w:val="20"/>
              </w:rPr>
              <w:t>nod.vad</w:t>
            </w:r>
            <w:proofErr w:type="spellEnd"/>
            <w:r w:rsidR="00C202A3" w:rsidRPr="0066050E">
              <w:rPr>
                <w:rFonts w:eastAsia="Times New Roman" w:cstheme="minorBidi"/>
                <w:sz w:val="20"/>
                <w:szCs w:val="20"/>
              </w:rPr>
              <w:t xml:space="preserve">. un 4 </w:t>
            </w:r>
            <w:proofErr w:type="spellStart"/>
            <w:r w:rsidR="00C202A3" w:rsidRPr="0066050E">
              <w:rPr>
                <w:rFonts w:eastAsia="Times New Roman" w:cstheme="minorBidi"/>
                <w:sz w:val="20"/>
                <w:szCs w:val="20"/>
              </w:rPr>
              <w:t>vec.eksp</w:t>
            </w:r>
            <w:proofErr w:type="spellEnd"/>
            <w:r w:rsidR="00C202A3" w:rsidRPr="0066050E">
              <w:rPr>
                <w:rFonts w:eastAsia="Times New Roman" w:cstheme="minorBidi"/>
                <w:sz w:val="20"/>
                <w:szCs w:val="20"/>
              </w:rPr>
              <w:t xml:space="preserve">.)= 180 840.78 </w:t>
            </w:r>
            <w:proofErr w:type="spellStart"/>
            <w:r w:rsidR="00C202A3" w:rsidRPr="0066050E">
              <w:rPr>
                <w:rFonts w:eastAsia="Times New Roman" w:cstheme="minorBidi"/>
                <w:i/>
                <w:iCs/>
                <w:sz w:val="20"/>
                <w:szCs w:val="20"/>
              </w:rPr>
              <w:t>euro</w:t>
            </w:r>
            <w:proofErr w:type="spellEnd"/>
            <w:r w:rsidR="00C202A3" w:rsidRPr="0066050E">
              <w:rPr>
                <w:rFonts w:eastAsia="Times New Roman" w:cstheme="minorBidi"/>
                <w:i/>
                <w:iCs/>
                <w:sz w:val="20"/>
                <w:szCs w:val="20"/>
              </w:rPr>
              <w:t>.</w:t>
            </w:r>
          </w:p>
          <w:p w14:paraId="6496168F" w14:textId="77777777" w:rsidR="00C202A3" w:rsidRPr="0066050E" w:rsidRDefault="00C202A3" w:rsidP="317FEE68">
            <w:pPr>
              <w:spacing w:line="240" w:lineRule="auto"/>
              <w:ind w:firstLine="0"/>
              <w:jc w:val="left"/>
              <w:rPr>
                <w:rFonts w:eastAsia="Times New Roman" w:cstheme="minorBidi"/>
                <w:sz w:val="20"/>
                <w:szCs w:val="20"/>
              </w:rPr>
            </w:pPr>
          </w:p>
          <w:p w14:paraId="11B2DA04" w14:textId="23DFEF1C" w:rsidR="00FD5AD4" w:rsidRPr="0066050E" w:rsidRDefault="00FD5AD4" w:rsidP="317FEE68">
            <w:pPr>
              <w:spacing w:line="240" w:lineRule="auto"/>
              <w:ind w:firstLine="0"/>
              <w:jc w:val="left"/>
              <w:rPr>
                <w:rFonts w:eastAsia="Times New Roman" w:cstheme="minorBidi"/>
                <w:sz w:val="20"/>
                <w:szCs w:val="20"/>
              </w:rPr>
            </w:pPr>
            <w:r w:rsidRPr="0066050E">
              <w:rPr>
                <w:rFonts w:eastAsia="Times New Roman" w:cstheme="minorBidi"/>
                <w:sz w:val="20"/>
                <w:szCs w:val="20"/>
              </w:rPr>
              <w:t>** - darba devēja nodrošināmajā piemaksu, pabalstu, kompensāciju un sociālo garantiju nodarbinātajam ietilpst tādi izdevumi, kā</w:t>
            </w:r>
            <w:r w:rsidRPr="0066050E">
              <w:rPr>
                <w:rFonts w:ascii="Calibri" w:eastAsia="Calibri" w:hAnsi="Calibri"/>
                <w:sz w:val="20"/>
                <w:szCs w:val="20"/>
              </w:rPr>
              <w:t xml:space="preserve"> </w:t>
            </w:r>
            <w:r w:rsidRPr="0066050E">
              <w:rPr>
                <w:rFonts w:eastAsia="Times New Roman" w:cstheme="minorBidi"/>
                <w:sz w:val="20"/>
                <w:szCs w:val="20"/>
              </w:rPr>
              <w:t xml:space="preserve">kompensācija par brillēm (~150 </w:t>
            </w:r>
            <w:proofErr w:type="spellStart"/>
            <w:r w:rsidRPr="0066050E">
              <w:rPr>
                <w:rFonts w:eastAsia="Times New Roman" w:cstheme="minorBidi"/>
                <w:i/>
                <w:iCs/>
                <w:sz w:val="20"/>
                <w:szCs w:val="20"/>
              </w:rPr>
              <w:t>euro</w:t>
            </w:r>
            <w:proofErr w:type="spellEnd"/>
            <w:r w:rsidRPr="0066050E">
              <w:rPr>
                <w:rFonts w:eastAsia="Times New Roman" w:cstheme="minorBidi"/>
                <w:i/>
                <w:iCs/>
                <w:sz w:val="20"/>
                <w:szCs w:val="20"/>
              </w:rPr>
              <w:t>/ 1 nod.</w:t>
            </w:r>
            <w:r w:rsidRPr="0066050E">
              <w:rPr>
                <w:rFonts w:eastAsia="Times New Roman" w:cstheme="minorBidi"/>
                <w:sz w:val="20"/>
                <w:szCs w:val="20"/>
              </w:rPr>
              <w:t xml:space="preserve">), obligātā veselības pārbaude (vidēji 75 </w:t>
            </w:r>
            <w:proofErr w:type="spellStart"/>
            <w:r w:rsidRPr="0066050E">
              <w:rPr>
                <w:rFonts w:eastAsia="Times New Roman" w:cstheme="minorBidi"/>
                <w:i/>
                <w:iCs/>
                <w:sz w:val="20"/>
                <w:szCs w:val="20"/>
              </w:rPr>
              <w:t>euro</w:t>
            </w:r>
            <w:proofErr w:type="spellEnd"/>
            <w:r w:rsidRPr="0066050E">
              <w:rPr>
                <w:rFonts w:eastAsia="Times New Roman" w:cstheme="minorBidi"/>
                <w:i/>
                <w:iCs/>
                <w:sz w:val="20"/>
                <w:szCs w:val="20"/>
              </w:rPr>
              <w:t>/1 nod.</w:t>
            </w:r>
            <w:r w:rsidRPr="0066050E">
              <w:rPr>
                <w:rFonts w:eastAsia="Times New Roman" w:cstheme="minorBidi"/>
                <w:sz w:val="20"/>
                <w:szCs w:val="20"/>
              </w:rPr>
              <w:t xml:space="preserve">), bēru pabalsts (2025.gadā 1 pabalsta apmērs - 796.62 </w:t>
            </w:r>
            <w:proofErr w:type="spellStart"/>
            <w:r w:rsidRPr="0066050E">
              <w:rPr>
                <w:rFonts w:eastAsia="Times New Roman" w:cstheme="minorBidi"/>
                <w:i/>
                <w:iCs/>
                <w:sz w:val="20"/>
                <w:szCs w:val="20"/>
              </w:rPr>
              <w:t>euro</w:t>
            </w:r>
            <w:proofErr w:type="spellEnd"/>
            <w:r w:rsidRPr="0066050E">
              <w:rPr>
                <w:rFonts w:eastAsia="Times New Roman" w:cstheme="minorBidi"/>
                <w:sz w:val="20"/>
                <w:szCs w:val="20"/>
              </w:rPr>
              <w:t xml:space="preserve">, 2026.gadā 1 pabalsta apmērs - 846.05 </w:t>
            </w:r>
            <w:proofErr w:type="spellStart"/>
            <w:r w:rsidRPr="0066050E">
              <w:rPr>
                <w:rFonts w:eastAsia="Times New Roman" w:cstheme="minorBidi"/>
                <w:i/>
                <w:iCs/>
                <w:sz w:val="20"/>
                <w:szCs w:val="20"/>
              </w:rPr>
              <w:t>euro</w:t>
            </w:r>
            <w:proofErr w:type="spellEnd"/>
            <w:r w:rsidRPr="0066050E">
              <w:rPr>
                <w:rFonts w:eastAsia="Times New Roman" w:cstheme="minorBidi"/>
                <w:sz w:val="20"/>
                <w:szCs w:val="20"/>
              </w:rPr>
              <w:t xml:space="preserve">), pabalsts par apgādībā esošu bērnu ar invaliditāti (par 1 bērnu 926.93 </w:t>
            </w:r>
            <w:proofErr w:type="spellStart"/>
            <w:r w:rsidRPr="0066050E">
              <w:rPr>
                <w:rFonts w:eastAsia="Times New Roman" w:cstheme="minorBidi"/>
                <w:i/>
                <w:iCs/>
                <w:sz w:val="20"/>
                <w:szCs w:val="20"/>
              </w:rPr>
              <w:t>euro</w:t>
            </w:r>
            <w:proofErr w:type="spellEnd"/>
            <w:r w:rsidRPr="0066050E">
              <w:rPr>
                <w:rFonts w:eastAsia="Times New Roman" w:cstheme="minorBidi"/>
                <w:sz w:val="20"/>
                <w:szCs w:val="20"/>
              </w:rPr>
              <w:t xml:space="preserve">), piemaksa par aizvietošanu (vidēji līdz 20% no mēnešalgas* 1 mēn.* 5 nod. (+DD VSAOI) = 2708.85 </w:t>
            </w:r>
            <w:proofErr w:type="spellStart"/>
            <w:r w:rsidRPr="0066050E">
              <w:rPr>
                <w:rFonts w:eastAsia="Times New Roman" w:cstheme="minorBidi"/>
                <w:sz w:val="20"/>
                <w:szCs w:val="20"/>
              </w:rPr>
              <w:t>euro</w:t>
            </w:r>
            <w:proofErr w:type="spellEnd"/>
            <w:r w:rsidRPr="0066050E">
              <w:rPr>
                <w:rFonts w:eastAsia="Times New Roman" w:cstheme="minorBidi"/>
                <w:sz w:val="20"/>
                <w:szCs w:val="20"/>
              </w:rPr>
              <w:t xml:space="preserve">), par papildu pienākumu </w:t>
            </w:r>
            <w:r w:rsidRPr="0066050E">
              <w:rPr>
                <w:rFonts w:eastAsia="Times New Roman" w:cstheme="minorBidi"/>
                <w:sz w:val="20"/>
                <w:szCs w:val="20"/>
              </w:rPr>
              <w:lastRenderedPageBreak/>
              <w:t xml:space="preserve">veikšanu (vidēji līdz 20% no mēnešalgas* 1 mēn.* 5 nod. (+DD VSAOI) = 2708.85 </w:t>
            </w:r>
            <w:proofErr w:type="spellStart"/>
            <w:r w:rsidRPr="0066050E">
              <w:rPr>
                <w:rFonts w:eastAsia="Times New Roman" w:cstheme="minorBidi"/>
                <w:sz w:val="20"/>
                <w:szCs w:val="20"/>
              </w:rPr>
              <w:t>euro</w:t>
            </w:r>
            <w:proofErr w:type="spellEnd"/>
            <w:r w:rsidRPr="0066050E">
              <w:rPr>
                <w:rFonts w:eastAsia="Times New Roman" w:cstheme="minorBidi"/>
                <w:sz w:val="20"/>
                <w:szCs w:val="20"/>
              </w:rPr>
              <w:t>), virsstundas u.c.</w:t>
            </w:r>
          </w:p>
          <w:p w14:paraId="08A90254" w14:textId="0745B0BA" w:rsidR="005B2423" w:rsidRPr="0066050E" w:rsidRDefault="005B2423" w:rsidP="317FEE68">
            <w:pPr>
              <w:spacing w:line="240" w:lineRule="auto"/>
              <w:ind w:firstLine="0"/>
              <w:jc w:val="left"/>
              <w:rPr>
                <w:rFonts w:eastAsia="Times New Roman" w:cstheme="minorBidi"/>
                <w:color w:val="000000"/>
                <w:sz w:val="20"/>
                <w:szCs w:val="20"/>
              </w:rPr>
            </w:pPr>
          </w:p>
        </w:tc>
      </w:tr>
      <w:tr w:rsidR="00722496" w:rsidRPr="0066050E" w14:paraId="01753AA3" w14:textId="77777777" w:rsidTr="3642E361">
        <w:trPr>
          <w:trHeight w:val="3342"/>
        </w:trPr>
        <w:tc>
          <w:tcPr>
            <w:tcW w:w="0" w:type="auto"/>
            <w:tcBorders>
              <w:top w:val="nil"/>
              <w:left w:val="single" w:sz="4" w:space="0" w:color="auto"/>
              <w:bottom w:val="single" w:sz="4" w:space="0" w:color="auto"/>
              <w:right w:val="single" w:sz="4" w:space="0" w:color="auto"/>
            </w:tcBorders>
            <w:hideMark/>
          </w:tcPr>
          <w:p w14:paraId="47872060" w14:textId="77777777" w:rsidR="00175834" w:rsidRPr="0066050E" w:rsidRDefault="00175834">
            <w:pPr>
              <w:spacing w:line="240" w:lineRule="auto"/>
              <w:ind w:firstLine="0"/>
              <w:jc w:val="left"/>
              <w:rPr>
                <w:rFonts w:eastAsia="Times New Roman" w:cstheme="minorHAnsi"/>
                <w:color w:val="000000"/>
                <w:sz w:val="20"/>
                <w:szCs w:val="20"/>
                <w:lang w:val="en-US"/>
              </w:rPr>
            </w:pPr>
            <w:r w:rsidRPr="0066050E">
              <w:rPr>
                <w:rFonts w:eastAsia="Times New Roman" w:cstheme="minorHAnsi"/>
                <w:color w:val="000000"/>
                <w:sz w:val="20"/>
                <w:szCs w:val="20"/>
                <w:lang w:val="en-US"/>
              </w:rPr>
              <w:lastRenderedPageBreak/>
              <w:t xml:space="preserve">Preces un </w:t>
            </w:r>
            <w:proofErr w:type="spellStart"/>
            <w:r w:rsidRPr="0066050E">
              <w:rPr>
                <w:rFonts w:eastAsia="Times New Roman" w:cstheme="minorHAnsi"/>
                <w:color w:val="000000"/>
                <w:sz w:val="20"/>
                <w:szCs w:val="20"/>
                <w:lang w:val="en-US"/>
              </w:rPr>
              <w:t>pakalpojumi</w:t>
            </w:r>
            <w:proofErr w:type="spellEnd"/>
          </w:p>
        </w:tc>
        <w:tc>
          <w:tcPr>
            <w:tcW w:w="0" w:type="auto"/>
            <w:tcBorders>
              <w:top w:val="nil"/>
              <w:left w:val="nil"/>
              <w:bottom w:val="single" w:sz="4" w:space="0" w:color="auto"/>
              <w:right w:val="single" w:sz="4" w:space="0" w:color="auto"/>
            </w:tcBorders>
            <w:hideMark/>
          </w:tcPr>
          <w:p w14:paraId="25F1CC88"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127,844</w:t>
            </w:r>
          </w:p>
        </w:tc>
        <w:tc>
          <w:tcPr>
            <w:tcW w:w="0" w:type="auto"/>
            <w:tcBorders>
              <w:top w:val="nil"/>
              <w:left w:val="nil"/>
              <w:bottom w:val="single" w:sz="4" w:space="0" w:color="auto"/>
              <w:right w:val="single" w:sz="4" w:space="0" w:color="auto"/>
            </w:tcBorders>
            <w:hideMark/>
          </w:tcPr>
          <w:p w14:paraId="48404616"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127,844</w:t>
            </w:r>
          </w:p>
        </w:tc>
        <w:tc>
          <w:tcPr>
            <w:tcW w:w="0" w:type="auto"/>
            <w:tcBorders>
              <w:top w:val="nil"/>
              <w:left w:val="nil"/>
              <w:bottom w:val="single" w:sz="4" w:space="0" w:color="auto"/>
              <w:right w:val="single" w:sz="4" w:space="0" w:color="auto"/>
            </w:tcBorders>
            <w:hideMark/>
          </w:tcPr>
          <w:p w14:paraId="64CD9B2C"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127,844</w:t>
            </w:r>
          </w:p>
        </w:tc>
        <w:tc>
          <w:tcPr>
            <w:tcW w:w="0" w:type="auto"/>
            <w:tcBorders>
              <w:top w:val="nil"/>
              <w:left w:val="nil"/>
              <w:bottom w:val="single" w:sz="4" w:space="0" w:color="auto"/>
              <w:right w:val="single" w:sz="4" w:space="0" w:color="auto"/>
            </w:tcBorders>
            <w:hideMark/>
          </w:tcPr>
          <w:p w14:paraId="3EC6D761"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127,844</w:t>
            </w:r>
          </w:p>
        </w:tc>
        <w:tc>
          <w:tcPr>
            <w:tcW w:w="0" w:type="auto"/>
            <w:tcBorders>
              <w:top w:val="nil"/>
              <w:left w:val="nil"/>
              <w:bottom w:val="single" w:sz="4" w:space="0" w:color="auto"/>
              <w:right w:val="single" w:sz="4" w:space="0" w:color="auto"/>
            </w:tcBorders>
            <w:hideMark/>
          </w:tcPr>
          <w:p w14:paraId="6D416965" w14:textId="322F0F14" w:rsidR="00175834" w:rsidRPr="0066050E" w:rsidRDefault="00175834">
            <w:pPr>
              <w:spacing w:after="240" w:line="240" w:lineRule="auto"/>
              <w:ind w:firstLine="0"/>
              <w:jc w:val="left"/>
              <w:rPr>
                <w:rFonts w:eastAsia="Times New Roman" w:cstheme="minorHAnsi"/>
                <w:color w:val="000000"/>
                <w:sz w:val="20"/>
                <w:szCs w:val="20"/>
                <w:lang w:val="en-US"/>
              </w:rPr>
            </w:pPr>
            <w:proofErr w:type="spellStart"/>
            <w:r w:rsidRPr="0066050E">
              <w:rPr>
                <w:rFonts w:eastAsia="Times New Roman" w:cstheme="minorHAnsi"/>
                <w:b/>
                <w:bCs/>
                <w:color w:val="000000"/>
                <w:sz w:val="20"/>
                <w:szCs w:val="20"/>
                <w:lang w:val="en-US"/>
              </w:rPr>
              <w:t>Nepieciešams</w:t>
            </w:r>
            <w:proofErr w:type="spellEnd"/>
            <w:r w:rsidRPr="0066050E">
              <w:rPr>
                <w:rFonts w:eastAsia="Times New Roman" w:cstheme="minorHAnsi"/>
                <w:b/>
                <w:bCs/>
                <w:color w:val="000000"/>
                <w:sz w:val="20"/>
                <w:szCs w:val="20"/>
                <w:lang w:val="en-US"/>
              </w:rPr>
              <w:t xml:space="preserve"> </w:t>
            </w:r>
            <w:proofErr w:type="spellStart"/>
            <w:r w:rsidRPr="0066050E">
              <w:rPr>
                <w:rFonts w:eastAsia="Times New Roman" w:cstheme="minorHAnsi"/>
                <w:b/>
                <w:bCs/>
                <w:color w:val="000000"/>
                <w:sz w:val="20"/>
                <w:szCs w:val="20"/>
                <w:lang w:val="en-US"/>
              </w:rPr>
              <w:t>finansējums</w:t>
            </w:r>
            <w:proofErr w:type="spellEnd"/>
            <w:r w:rsidRPr="0066050E">
              <w:rPr>
                <w:rFonts w:eastAsia="Times New Roman" w:cstheme="minorHAnsi"/>
                <w:b/>
                <w:bCs/>
                <w:color w:val="000000"/>
                <w:sz w:val="20"/>
                <w:szCs w:val="20"/>
                <w:lang w:val="en-US"/>
              </w:rPr>
              <w:t xml:space="preserve"> 2026., 2027., 2028., 2029.gadam un </w:t>
            </w:r>
            <w:proofErr w:type="spellStart"/>
            <w:r w:rsidRPr="0066050E">
              <w:rPr>
                <w:rFonts w:eastAsia="Times New Roman" w:cstheme="minorHAnsi"/>
                <w:b/>
                <w:bCs/>
                <w:color w:val="000000"/>
                <w:sz w:val="20"/>
                <w:szCs w:val="20"/>
                <w:lang w:val="en-US"/>
              </w:rPr>
              <w:t>turpmāk</w:t>
            </w:r>
            <w:proofErr w:type="spellEnd"/>
            <w:r w:rsidRPr="0066050E">
              <w:rPr>
                <w:rFonts w:eastAsia="Times New Roman" w:cstheme="minorHAnsi"/>
                <w:b/>
                <w:bCs/>
                <w:color w:val="000000"/>
                <w:sz w:val="20"/>
                <w:szCs w:val="20"/>
                <w:lang w:val="en-US"/>
              </w:rPr>
              <w:t xml:space="preserve"> </w:t>
            </w:r>
            <w:proofErr w:type="spellStart"/>
            <w:r w:rsidRPr="0066050E">
              <w:rPr>
                <w:rFonts w:eastAsia="Times New Roman" w:cstheme="minorHAnsi"/>
                <w:b/>
                <w:bCs/>
                <w:color w:val="000000"/>
                <w:sz w:val="20"/>
                <w:szCs w:val="20"/>
                <w:lang w:val="en-US"/>
              </w:rPr>
              <w:t>ik</w:t>
            </w:r>
            <w:proofErr w:type="spellEnd"/>
            <w:r w:rsidRPr="0066050E">
              <w:rPr>
                <w:rFonts w:eastAsia="Times New Roman" w:cstheme="minorHAnsi"/>
                <w:b/>
                <w:bCs/>
                <w:color w:val="000000"/>
                <w:sz w:val="20"/>
                <w:szCs w:val="20"/>
                <w:lang w:val="en-US"/>
              </w:rPr>
              <w:t xml:space="preserve"> </w:t>
            </w:r>
            <w:proofErr w:type="spellStart"/>
            <w:r w:rsidRPr="0066050E">
              <w:rPr>
                <w:rFonts w:eastAsia="Times New Roman" w:cstheme="minorHAnsi"/>
                <w:b/>
                <w:bCs/>
                <w:color w:val="000000"/>
                <w:sz w:val="20"/>
                <w:szCs w:val="20"/>
                <w:lang w:val="en-US"/>
              </w:rPr>
              <w:t>gadu</w:t>
            </w:r>
            <w:proofErr w:type="spellEnd"/>
            <w:r w:rsidRPr="0066050E">
              <w:rPr>
                <w:rFonts w:eastAsia="Times New Roman" w:cstheme="minorHAnsi"/>
                <w:b/>
                <w:bCs/>
                <w:color w:val="000000"/>
                <w:sz w:val="20"/>
                <w:szCs w:val="20"/>
                <w:lang w:val="en-US"/>
              </w:rPr>
              <w:t xml:space="preserve">: </w:t>
            </w:r>
            <w:r w:rsidRPr="0066050E">
              <w:rPr>
                <w:rFonts w:eastAsia="Times New Roman" w:cstheme="minorHAnsi"/>
                <w:i/>
                <w:iCs/>
                <w:color w:val="000000"/>
                <w:sz w:val="20"/>
                <w:szCs w:val="20"/>
                <w:lang w:val="en-US"/>
              </w:rPr>
              <w:br/>
            </w:r>
            <w:r w:rsidRPr="0066050E">
              <w:rPr>
                <w:rFonts w:eastAsia="Times New Roman" w:cstheme="minorHAnsi"/>
                <w:color w:val="000000"/>
                <w:sz w:val="20"/>
                <w:szCs w:val="20"/>
                <w:lang w:val="en-US"/>
              </w:rPr>
              <w:t>1</w:t>
            </w:r>
            <w:r w:rsidRPr="0066050E">
              <w:rPr>
                <w:rFonts w:eastAsia="Times New Roman" w:cstheme="minorHAnsi"/>
                <w:i/>
                <w:iCs/>
                <w:color w:val="000000"/>
                <w:sz w:val="20"/>
                <w:szCs w:val="20"/>
                <w:lang w:val="en-US"/>
              </w:rPr>
              <w:t xml:space="preserve">) </w:t>
            </w:r>
            <w:r w:rsidR="00086888" w:rsidRPr="0066050E">
              <w:rPr>
                <w:rFonts w:eastAsia="Times New Roman" w:cstheme="minorHAnsi"/>
                <w:i/>
                <w:iCs/>
                <w:color w:val="000000"/>
                <w:sz w:val="20"/>
                <w:szCs w:val="20"/>
                <w:lang w:val="en-US"/>
              </w:rPr>
              <w:t xml:space="preserve">“Study in Latvia” </w:t>
            </w:r>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aktivitātes</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sabiedrisko</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attiecību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izdevumi</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digitālā</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mārketinga</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pakalpojumi</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pārstāvība</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dalība</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starptautiskās</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izstādēs</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semināru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konferenču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apspriežu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u.c.</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pasākumu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organizēšana</w:t>
            </w:r>
            <w:proofErr w:type="spellEnd"/>
            <w:r w:rsidRPr="0066050E">
              <w:rPr>
                <w:rFonts w:eastAsia="Times New Roman" w:cstheme="minorHAnsi"/>
                <w:color w:val="000000"/>
                <w:sz w:val="20"/>
                <w:szCs w:val="20"/>
                <w:lang w:val="en-US"/>
              </w:rPr>
              <w:t xml:space="preserve"> - ~97 000 euro,</w:t>
            </w:r>
            <w:r w:rsidRPr="0066050E">
              <w:rPr>
                <w:rFonts w:eastAsia="Times New Roman" w:cstheme="minorHAnsi"/>
                <w:color w:val="000000"/>
                <w:sz w:val="20"/>
                <w:szCs w:val="20"/>
                <w:lang w:val="en-US"/>
              </w:rPr>
              <w:br/>
              <w:t xml:space="preserve">2) </w:t>
            </w:r>
            <w:proofErr w:type="spellStart"/>
            <w:r w:rsidRPr="0066050E">
              <w:rPr>
                <w:rFonts w:eastAsia="Times New Roman" w:cstheme="minorHAnsi"/>
                <w:color w:val="000000"/>
                <w:sz w:val="20"/>
                <w:szCs w:val="20"/>
                <w:lang w:val="en-US"/>
              </w:rPr>
              <w:t>izdevumi</w:t>
            </w:r>
            <w:proofErr w:type="spellEnd"/>
            <w:r w:rsidRPr="0066050E">
              <w:rPr>
                <w:rFonts w:eastAsia="Times New Roman" w:cstheme="minorHAnsi"/>
                <w:color w:val="000000"/>
                <w:sz w:val="20"/>
                <w:szCs w:val="20"/>
                <w:lang w:val="en-US"/>
              </w:rPr>
              <w:t xml:space="preserve"> par </w:t>
            </w:r>
            <w:proofErr w:type="spellStart"/>
            <w:r w:rsidRPr="0066050E">
              <w:rPr>
                <w:rFonts w:eastAsia="Times New Roman" w:cstheme="minorHAnsi"/>
                <w:color w:val="000000"/>
                <w:sz w:val="20"/>
                <w:szCs w:val="20"/>
                <w:lang w:val="en-US"/>
              </w:rPr>
              <w:t>precēm</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sabiedrisko</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aktivitāšu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īstenošanai</w:t>
            </w:r>
            <w:proofErr w:type="spellEnd"/>
            <w:r w:rsidRPr="0066050E">
              <w:rPr>
                <w:rFonts w:eastAsia="Times New Roman" w:cstheme="minorHAnsi"/>
                <w:color w:val="000000"/>
                <w:sz w:val="20"/>
                <w:szCs w:val="20"/>
                <w:lang w:val="en-US"/>
              </w:rPr>
              <w:t xml:space="preserve"> - ~3500 euro, </w:t>
            </w:r>
            <w:r w:rsidRPr="0066050E">
              <w:rPr>
                <w:rFonts w:eastAsia="Times New Roman" w:cstheme="minorHAnsi"/>
                <w:color w:val="000000"/>
                <w:sz w:val="20"/>
                <w:szCs w:val="20"/>
                <w:lang w:val="en-US"/>
              </w:rPr>
              <w:br/>
              <w:t xml:space="preserve">3) </w:t>
            </w:r>
            <w:proofErr w:type="spellStart"/>
            <w:r w:rsidRPr="0066050E">
              <w:rPr>
                <w:rFonts w:eastAsia="Times New Roman" w:cstheme="minorHAnsi"/>
                <w:color w:val="000000"/>
                <w:sz w:val="20"/>
                <w:szCs w:val="20"/>
                <w:lang w:val="en-US"/>
              </w:rPr>
              <w:t>ārvalstu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komandējumi</w:t>
            </w:r>
            <w:proofErr w:type="spellEnd"/>
            <w:r w:rsidRPr="0066050E">
              <w:rPr>
                <w:rFonts w:eastAsia="Times New Roman" w:cstheme="minorHAnsi"/>
                <w:color w:val="000000"/>
                <w:sz w:val="20"/>
                <w:szCs w:val="20"/>
                <w:lang w:val="en-US"/>
              </w:rPr>
              <w:t xml:space="preserve"> -~ 8802 euro (</w:t>
            </w:r>
            <w:proofErr w:type="spellStart"/>
            <w:r w:rsidRPr="0066050E">
              <w:rPr>
                <w:rFonts w:eastAsia="Times New Roman" w:cstheme="minorHAnsi"/>
                <w:color w:val="000000"/>
                <w:sz w:val="20"/>
                <w:szCs w:val="20"/>
                <w:lang w:val="en-US"/>
              </w:rPr>
              <w:t>vidēji</w:t>
            </w:r>
            <w:proofErr w:type="spellEnd"/>
            <w:r w:rsidRPr="0066050E">
              <w:rPr>
                <w:rFonts w:eastAsia="Times New Roman" w:cstheme="minorHAnsi"/>
                <w:color w:val="000000"/>
                <w:sz w:val="20"/>
                <w:szCs w:val="20"/>
                <w:lang w:val="en-US"/>
              </w:rPr>
              <w:t xml:space="preserve"> 6 </w:t>
            </w:r>
            <w:proofErr w:type="spellStart"/>
            <w:r w:rsidRPr="0066050E">
              <w:rPr>
                <w:rFonts w:eastAsia="Times New Roman" w:cstheme="minorHAnsi"/>
                <w:color w:val="000000"/>
                <w:sz w:val="20"/>
                <w:szCs w:val="20"/>
                <w:lang w:val="en-US"/>
              </w:rPr>
              <w:t>komandējumi</w:t>
            </w:r>
            <w:proofErr w:type="spellEnd"/>
            <w:r w:rsidRPr="0066050E">
              <w:rPr>
                <w:rFonts w:eastAsia="Times New Roman" w:cstheme="minorHAnsi"/>
                <w:color w:val="000000"/>
                <w:sz w:val="20"/>
                <w:szCs w:val="20"/>
                <w:lang w:val="en-US"/>
              </w:rPr>
              <w:t xml:space="preserve"> *1467 euro),</w:t>
            </w:r>
            <w:r w:rsidRPr="0066050E">
              <w:rPr>
                <w:rFonts w:eastAsia="Times New Roman" w:cstheme="minorHAnsi"/>
                <w:color w:val="000000"/>
                <w:sz w:val="20"/>
                <w:szCs w:val="20"/>
                <w:lang w:val="en-US"/>
              </w:rPr>
              <w:br/>
              <w:t xml:space="preserve">4) </w:t>
            </w:r>
            <w:proofErr w:type="spellStart"/>
            <w:r w:rsidRPr="0066050E">
              <w:rPr>
                <w:rFonts w:eastAsia="Times New Roman" w:cstheme="minorHAnsi"/>
                <w:color w:val="000000"/>
                <w:sz w:val="20"/>
                <w:szCs w:val="20"/>
                <w:lang w:val="en-US"/>
              </w:rPr>
              <w:t>telpu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noma</w:t>
            </w:r>
            <w:proofErr w:type="spellEnd"/>
            <w:r w:rsidRPr="0066050E">
              <w:rPr>
                <w:rFonts w:eastAsia="Times New Roman" w:cstheme="minorHAnsi"/>
                <w:color w:val="000000"/>
                <w:sz w:val="20"/>
                <w:szCs w:val="20"/>
                <w:lang w:val="en-US"/>
              </w:rPr>
              <w:t>- ~10 000 euro,</w:t>
            </w:r>
            <w:r w:rsidRPr="0066050E">
              <w:rPr>
                <w:rFonts w:eastAsia="Times New Roman" w:cstheme="minorHAnsi"/>
                <w:color w:val="000000"/>
                <w:sz w:val="20"/>
                <w:szCs w:val="20"/>
                <w:lang w:val="en-US"/>
              </w:rPr>
              <w:br/>
              <w:t xml:space="preserve">5) </w:t>
            </w:r>
            <w:proofErr w:type="spellStart"/>
            <w:r w:rsidRPr="0066050E">
              <w:rPr>
                <w:rFonts w:eastAsia="Times New Roman" w:cstheme="minorHAnsi"/>
                <w:color w:val="000000"/>
                <w:sz w:val="20"/>
                <w:szCs w:val="20"/>
                <w:lang w:val="en-US"/>
              </w:rPr>
              <w:t>telpu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uzturēšana</w:t>
            </w:r>
            <w:proofErr w:type="spellEnd"/>
            <w:r w:rsidRPr="0066050E">
              <w:rPr>
                <w:rFonts w:eastAsia="Times New Roman" w:cstheme="minorHAnsi"/>
                <w:color w:val="000000"/>
                <w:sz w:val="20"/>
                <w:szCs w:val="20"/>
                <w:lang w:val="en-US"/>
              </w:rPr>
              <w:t xml:space="preserve"> - ~4500 euro,</w:t>
            </w:r>
            <w:r w:rsidRPr="0066050E">
              <w:rPr>
                <w:rFonts w:eastAsia="Times New Roman" w:cstheme="minorHAnsi"/>
                <w:color w:val="000000"/>
                <w:sz w:val="20"/>
                <w:szCs w:val="20"/>
                <w:lang w:val="en-US"/>
              </w:rPr>
              <w:br/>
              <w:t xml:space="preserve">6) auto </w:t>
            </w:r>
            <w:proofErr w:type="spellStart"/>
            <w:r w:rsidRPr="0066050E">
              <w:rPr>
                <w:rFonts w:eastAsia="Times New Roman" w:cstheme="minorHAnsi"/>
                <w:color w:val="000000"/>
                <w:sz w:val="20"/>
                <w:szCs w:val="20"/>
                <w:lang w:val="en-US"/>
              </w:rPr>
              <w:t>noma</w:t>
            </w:r>
            <w:proofErr w:type="spellEnd"/>
            <w:r w:rsidRPr="0066050E">
              <w:rPr>
                <w:rFonts w:eastAsia="Times New Roman" w:cstheme="minorHAnsi"/>
                <w:color w:val="000000"/>
                <w:sz w:val="20"/>
                <w:szCs w:val="20"/>
                <w:lang w:val="en-US"/>
              </w:rPr>
              <w:t xml:space="preserve"> - ~250 euro, </w:t>
            </w:r>
            <w:r w:rsidRPr="0066050E">
              <w:rPr>
                <w:rFonts w:eastAsia="Times New Roman" w:cstheme="minorHAnsi"/>
                <w:color w:val="000000"/>
                <w:sz w:val="20"/>
                <w:szCs w:val="20"/>
                <w:lang w:val="en-US"/>
              </w:rPr>
              <w:br/>
              <w:t xml:space="preserve">7) </w:t>
            </w:r>
            <w:proofErr w:type="spellStart"/>
            <w:r w:rsidRPr="0066050E">
              <w:rPr>
                <w:rFonts w:eastAsia="Times New Roman" w:cstheme="minorHAnsi"/>
                <w:color w:val="000000"/>
                <w:sz w:val="20"/>
                <w:szCs w:val="20"/>
                <w:lang w:val="en-US"/>
              </w:rPr>
              <w:t>degviela</w:t>
            </w:r>
            <w:proofErr w:type="spellEnd"/>
            <w:r w:rsidRPr="0066050E">
              <w:rPr>
                <w:rFonts w:eastAsia="Times New Roman" w:cstheme="minorHAnsi"/>
                <w:color w:val="000000"/>
                <w:sz w:val="20"/>
                <w:szCs w:val="20"/>
                <w:lang w:val="en-US"/>
              </w:rPr>
              <w:t xml:space="preserve"> - ~100 euro, </w:t>
            </w:r>
            <w:r w:rsidRPr="0066050E">
              <w:rPr>
                <w:rFonts w:eastAsia="Times New Roman" w:cstheme="minorHAnsi"/>
                <w:color w:val="000000"/>
                <w:sz w:val="20"/>
                <w:szCs w:val="20"/>
                <w:lang w:val="en-US"/>
              </w:rPr>
              <w:br/>
              <w:t xml:space="preserve">8) </w:t>
            </w:r>
            <w:proofErr w:type="spellStart"/>
            <w:r w:rsidRPr="0066050E">
              <w:rPr>
                <w:rFonts w:eastAsia="Times New Roman" w:cstheme="minorHAnsi"/>
                <w:color w:val="000000"/>
                <w:sz w:val="20"/>
                <w:szCs w:val="20"/>
                <w:lang w:val="en-US"/>
              </w:rPr>
              <w:t>sakaru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pakalpojumi</w:t>
            </w:r>
            <w:proofErr w:type="spellEnd"/>
            <w:r w:rsidRPr="0066050E">
              <w:rPr>
                <w:rFonts w:eastAsia="Times New Roman" w:cstheme="minorHAnsi"/>
                <w:color w:val="000000"/>
                <w:sz w:val="20"/>
                <w:szCs w:val="20"/>
                <w:lang w:val="en-US"/>
              </w:rPr>
              <w:t xml:space="preserve"> - ~620 euro, </w:t>
            </w:r>
            <w:r w:rsidRPr="0066050E">
              <w:rPr>
                <w:rFonts w:eastAsia="Times New Roman" w:cstheme="minorHAnsi"/>
                <w:color w:val="000000"/>
                <w:sz w:val="20"/>
                <w:szCs w:val="20"/>
                <w:lang w:val="en-US"/>
              </w:rPr>
              <w:br/>
              <w:t xml:space="preserve">9) </w:t>
            </w:r>
            <w:proofErr w:type="spellStart"/>
            <w:r w:rsidRPr="0066050E">
              <w:rPr>
                <w:rFonts w:eastAsia="Times New Roman" w:cstheme="minorHAnsi"/>
                <w:color w:val="000000"/>
                <w:sz w:val="20"/>
                <w:szCs w:val="20"/>
                <w:lang w:val="en-US"/>
              </w:rPr>
              <w:t>inventārs</w:t>
            </w:r>
            <w:proofErr w:type="spellEnd"/>
            <w:r w:rsidRPr="0066050E">
              <w:rPr>
                <w:rFonts w:eastAsia="Times New Roman" w:cstheme="minorHAnsi"/>
                <w:color w:val="000000"/>
                <w:sz w:val="20"/>
                <w:szCs w:val="20"/>
                <w:lang w:val="en-US"/>
              </w:rPr>
              <w:t xml:space="preserve"> - ~300 euro, </w:t>
            </w:r>
            <w:r w:rsidRPr="0066050E">
              <w:rPr>
                <w:rFonts w:eastAsia="Times New Roman" w:cstheme="minorHAnsi"/>
                <w:color w:val="000000"/>
                <w:sz w:val="20"/>
                <w:szCs w:val="20"/>
                <w:lang w:val="en-US"/>
              </w:rPr>
              <w:br/>
              <w:t xml:space="preserve">10) IT </w:t>
            </w:r>
            <w:proofErr w:type="spellStart"/>
            <w:r w:rsidRPr="0066050E">
              <w:rPr>
                <w:rFonts w:eastAsia="Times New Roman" w:cstheme="minorHAnsi"/>
                <w:color w:val="000000"/>
                <w:sz w:val="20"/>
                <w:szCs w:val="20"/>
                <w:lang w:val="en-US"/>
              </w:rPr>
              <w:t>pakalpojumi</w:t>
            </w:r>
            <w:proofErr w:type="spellEnd"/>
            <w:r w:rsidRPr="0066050E">
              <w:rPr>
                <w:rFonts w:eastAsia="Times New Roman" w:cstheme="minorHAnsi"/>
                <w:color w:val="000000"/>
                <w:sz w:val="20"/>
                <w:szCs w:val="20"/>
                <w:lang w:val="en-US"/>
              </w:rPr>
              <w:t xml:space="preserve"> - ~2500 euro, </w:t>
            </w:r>
            <w:r w:rsidRPr="0066050E">
              <w:rPr>
                <w:rFonts w:eastAsia="Times New Roman" w:cstheme="minorHAnsi"/>
                <w:color w:val="000000"/>
                <w:sz w:val="20"/>
                <w:szCs w:val="20"/>
                <w:lang w:val="en-US"/>
              </w:rPr>
              <w:br/>
              <w:t xml:space="preserve">11) </w:t>
            </w:r>
            <w:proofErr w:type="spellStart"/>
            <w:r w:rsidRPr="0066050E">
              <w:rPr>
                <w:rFonts w:eastAsia="Times New Roman" w:cstheme="minorHAnsi"/>
                <w:color w:val="000000"/>
                <w:sz w:val="20"/>
                <w:szCs w:val="20"/>
                <w:lang w:val="en-US"/>
              </w:rPr>
              <w:t>mācību</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izdevumi</w:t>
            </w:r>
            <w:proofErr w:type="spellEnd"/>
            <w:r w:rsidRPr="0066050E">
              <w:rPr>
                <w:rFonts w:eastAsia="Times New Roman" w:cstheme="minorHAnsi"/>
                <w:color w:val="000000"/>
                <w:sz w:val="20"/>
                <w:szCs w:val="20"/>
                <w:lang w:val="en-US"/>
              </w:rPr>
              <w:t xml:space="preserve"> - ~272 euro. </w:t>
            </w:r>
            <w:r w:rsidRPr="0066050E">
              <w:rPr>
                <w:rFonts w:eastAsia="Times New Roman" w:cstheme="minorHAnsi"/>
                <w:color w:val="000000"/>
                <w:sz w:val="20"/>
                <w:szCs w:val="20"/>
                <w:lang w:val="en-US"/>
              </w:rPr>
              <w:br/>
            </w:r>
          </w:p>
        </w:tc>
      </w:tr>
      <w:tr w:rsidR="00722496" w:rsidRPr="0066050E" w14:paraId="17F54AA2" w14:textId="77777777" w:rsidTr="3642E361">
        <w:trPr>
          <w:trHeight w:val="1227"/>
        </w:trPr>
        <w:tc>
          <w:tcPr>
            <w:tcW w:w="0" w:type="auto"/>
            <w:tcBorders>
              <w:top w:val="nil"/>
              <w:left w:val="single" w:sz="4" w:space="0" w:color="auto"/>
              <w:bottom w:val="single" w:sz="4" w:space="0" w:color="auto"/>
              <w:right w:val="single" w:sz="4" w:space="0" w:color="auto"/>
            </w:tcBorders>
            <w:hideMark/>
          </w:tcPr>
          <w:p w14:paraId="095724E8" w14:textId="77777777" w:rsidR="00175834" w:rsidRPr="0066050E" w:rsidRDefault="00175834">
            <w:pPr>
              <w:spacing w:line="240" w:lineRule="auto"/>
              <w:ind w:firstLine="0"/>
              <w:jc w:val="left"/>
              <w:rPr>
                <w:rFonts w:eastAsia="Times New Roman" w:cstheme="minorHAnsi"/>
                <w:color w:val="000000"/>
                <w:sz w:val="20"/>
                <w:szCs w:val="20"/>
                <w:lang w:val="en-US"/>
              </w:rPr>
            </w:pPr>
            <w:proofErr w:type="spellStart"/>
            <w:r w:rsidRPr="0066050E">
              <w:rPr>
                <w:rFonts w:eastAsia="Times New Roman" w:cstheme="minorHAnsi"/>
                <w:color w:val="000000"/>
                <w:sz w:val="20"/>
                <w:szCs w:val="20"/>
                <w:lang w:val="en-US"/>
              </w:rPr>
              <w:t>Pamatkapitāla</w:t>
            </w:r>
            <w:proofErr w:type="spellEnd"/>
            <w:r w:rsidRPr="0066050E">
              <w:rPr>
                <w:rFonts w:eastAsia="Times New Roman" w:cstheme="minorHAnsi"/>
                <w:color w:val="000000"/>
                <w:sz w:val="20"/>
                <w:szCs w:val="20"/>
                <w:lang w:val="en-US"/>
              </w:rPr>
              <w:t xml:space="preserve"> </w:t>
            </w:r>
            <w:proofErr w:type="spellStart"/>
            <w:r w:rsidRPr="0066050E">
              <w:rPr>
                <w:rFonts w:eastAsia="Times New Roman" w:cstheme="minorHAnsi"/>
                <w:color w:val="000000"/>
                <w:sz w:val="20"/>
                <w:szCs w:val="20"/>
                <w:lang w:val="en-US"/>
              </w:rPr>
              <w:t>veidošanai</w:t>
            </w:r>
            <w:proofErr w:type="spellEnd"/>
          </w:p>
        </w:tc>
        <w:tc>
          <w:tcPr>
            <w:tcW w:w="0" w:type="auto"/>
            <w:tcBorders>
              <w:top w:val="nil"/>
              <w:left w:val="nil"/>
              <w:bottom w:val="single" w:sz="4" w:space="0" w:color="auto"/>
              <w:right w:val="single" w:sz="4" w:space="0" w:color="auto"/>
            </w:tcBorders>
            <w:hideMark/>
          </w:tcPr>
          <w:p w14:paraId="6F2F99C4"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6,500</w:t>
            </w:r>
          </w:p>
        </w:tc>
        <w:tc>
          <w:tcPr>
            <w:tcW w:w="0" w:type="auto"/>
            <w:tcBorders>
              <w:top w:val="nil"/>
              <w:left w:val="nil"/>
              <w:bottom w:val="single" w:sz="4" w:space="0" w:color="auto"/>
              <w:right w:val="single" w:sz="4" w:space="0" w:color="auto"/>
            </w:tcBorders>
            <w:hideMark/>
          </w:tcPr>
          <w:p w14:paraId="102AF678"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6,500</w:t>
            </w:r>
          </w:p>
        </w:tc>
        <w:tc>
          <w:tcPr>
            <w:tcW w:w="0" w:type="auto"/>
            <w:tcBorders>
              <w:top w:val="nil"/>
              <w:left w:val="nil"/>
              <w:bottom w:val="single" w:sz="4" w:space="0" w:color="auto"/>
              <w:right w:val="single" w:sz="4" w:space="0" w:color="auto"/>
            </w:tcBorders>
            <w:hideMark/>
          </w:tcPr>
          <w:p w14:paraId="5B3E1802"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6,500</w:t>
            </w:r>
          </w:p>
        </w:tc>
        <w:tc>
          <w:tcPr>
            <w:tcW w:w="0" w:type="auto"/>
            <w:tcBorders>
              <w:top w:val="nil"/>
              <w:left w:val="nil"/>
              <w:bottom w:val="single" w:sz="4" w:space="0" w:color="auto"/>
              <w:right w:val="single" w:sz="4" w:space="0" w:color="auto"/>
            </w:tcBorders>
            <w:hideMark/>
          </w:tcPr>
          <w:p w14:paraId="782BEA54" w14:textId="77777777" w:rsidR="00175834" w:rsidRPr="0066050E" w:rsidRDefault="00175834">
            <w:pPr>
              <w:spacing w:line="240" w:lineRule="auto"/>
              <w:ind w:firstLine="0"/>
              <w:jc w:val="left"/>
              <w:rPr>
                <w:rFonts w:eastAsia="Times New Roman" w:cstheme="minorHAnsi"/>
                <w:sz w:val="20"/>
                <w:szCs w:val="20"/>
                <w:lang w:val="en-US"/>
              </w:rPr>
            </w:pPr>
            <w:r w:rsidRPr="0066050E">
              <w:rPr>
                <w:rFonts w:eastAsia="Times New Roman" w:cstheme="minorHAnsi"/>
                <w:sz w:val="20"/>
                <w:szCs w:val="20"/>
                <w:lang w:val="en-US"/>
              </w:rPr>
              <w:t>6,500</w:t>
            </w:r>
          </w:p>
        </w:tc>
        <w:tc>
          <w:tcPr>
            <w:tcW w:w="0" w:type="auto"/>
            <w:tcBorders>
              <w:top w:val="nil"/>
              <w:left w:val="nil"/>
              <w:bottom w:val="single" w:sz="4" w:space="0" w:color="auto"/>
              <w:right w:val="single" w:sz="4" w:space="0" w:color="auto"/>
            </w:tcBorders>
            <w:hideMark/>
          </w:tcPr>
          <w:p w14:paraId="47C97E0B" w14:textId="20BAF1B9" w:rsidR="00175834" w:rsidRPr="0066050E" w:rsidRDefault="00086888">
            <w:pPr>
              <w:spacing w:line="240" w:lineRule="auto"/>
              <w:ind w:firstLine="0"/>
              <w:jc w:val="left"/>
              <w:rPr>
                <w:rFonts w:eastAsia="Times New Roman" w:cstheme="minorHAnsi"/>
                <w:color w:val="000000"/>
                <w:sz w:val="20"/>
                <w:szCs w:val="20"/>
                <w:lang w:val="pt-PT"/>
              </w:rPr>
            </w:pPr>
            <w:r w:rsidRPr="0066050E">
              <w:rPr>
                <w:rFonts w:eastAsia="Times New Roman" w:cstheme="minorHAnsi"/>
                <w:b/>
                <w:bCs/>
                <w:i/>
                <w:iCs/>
                <w:color w:val="000000"/>
                <w:sz w:val="20"/>
                <w:szCs w:val="20"/>
                <w:lang w:val="pt-PT"/>
              </w:rPr>
              <w:t xml:space="preserve">“Study in Latvia” </w:t>
            </w:r>
            <w:r w:rsidR="00175834" w:rsidRPr="0066050E">
              <w:rPr>
                <w:rFonts w:eastAsia="Times New Roman" w:cstheme="minorHAnsi"/>
                <w:b/>
                <w:bCs/>
                <w:color w:val="000000"/>
                <w:sz w:val="20"/>
                <w:szCs w:val="20"/>
                <w:lang w:val="pt-PT"/>
              </w:rPr>
              <w:t xml:space="preserve"> mājas lapas pilnveidošana</w:t>
            </w:r>
            <w:r w:rsidR="00175834" w:rsidRPr="0066050E">
              <w:rPr>
                <w:rFonts w:eastAsia="Times New Roman" w:cstheme="minorHAnsi"/>
                <w:color w:val="000000"/>
                <w:sz w:val="20"/>
                <w:szCs w:val="20"/>
                <w:lang w:val="pt-PT"/>
              </w:rPr>
              <w:t>: 2026.gadam - 2510 euro, 2027.gadam - 3840 euro, 2028.gadam- 2206 euro, 2029.gadam - 5170 euro;</w:t>
            </w:r>
            <w:r w:rsidR="00175834" w:rsidRPr="0066050E">
              <w:rPr>
                <w:rFonts w:eastAsia="Times New Roman" w:cstheme="minorHAnsi"/>
                <w:color w:val="000000"/>
                <w:sz w:val="20"/>
                <w:szCs w:val="20"/>
                <w:lang w:val="pt-PT"/>
              </w:rPr>
              <w:br/>
            </w:r>
            <w:r w:rsidR="00175834" w:rsidRPr="0066050E">
              <w:rPr>
                <w:rFonts w:eastAsia="Times New Roman" w:cstheme="minorHAnsi"/>
                <w:b/>
                <w:bCs/>
                <w:color w:val="000000"/>
                <w:sz w:val="20"/>
                <w:szCs w:val="20"/>
                <w:lang w:val="pt-PT"/>
              </w:rPr>
              <w:t>biroja tehnika</w:t>
            </w:r>
            <w:r w:rsidR="00175834" w:rsidRPr="0066050E">
              <w:rPr>
                <w:rFonts w:eastAsia="Times New Roman" w:cstheme="minorHAnsi"/>
                <w:color w:val="000000"/>
                <w:sz w:val="20"/>
                <w:szCs w:val="20"/>
                <w:lang w:val="pt-PT"/>
              </w:rPr>
              <w:t xml:space="preserve">: 2026.gadam - 3 datori * 1330 euro = 3990 euro, 2027.gadam 2 datori * 1330 euro = 2660 euro, 2028.gadam 1 dators * 1330 euro = 1330 euro, 1 drukas iekārta*2964 euro = 2964 euro, 2029.gadam - 1 dators*1330 euro=1330 euro. Turpmāk ik gadu 6500 euro apmērā. </w:t>
            </w:r>
          </w:p>
        </w:tc>
      </w:tr>
      <w:tr w:rsidR="00722496" w:rsidRPr="0066050E" w14:paraId="76872D09" w14:textId="77777777" w:rsidTr="3642E361">
        <w:trPr>
          <w:trHeight w:val="315"/>
        </w:trPr>
        <w:tc>
          <w:tcPr>
            <w:tcW w:w="0" w:type="auto"/>
            <w:tcBorders>
              <w:top w:val="nil"/>
              <w:left w:val="single" w:sz="4" w:space="0" w:color="auto"/>
              <w:bottom w:val="single" w:sz="4" w:space="0" w:color="auto"/>
              <w:right w:val="single" w:sz="4" w:space="0" w:color="auto"/>
            </w:tcBorders>
            <w:shd w:val="clear" w:color="auto" w:fill="F2F2F2" w:themeFill="background1" w:themeFillShade="F2"/>
            <w:hideMark/>
          </w:tcPr>
          <w:p w14:paraId="383CEC23" w14:textId="77777777" w:rsidR="00175834" w:rsidRPr="0066050E" w:rsidRDefault="00175834">
            <w:pPr>
              <w:spacing w:line="240" w:lineRule="auto"/>
              <w:ind w:firstLine="0"/>
              <w:jc w:val="left"/>
              <w:rPr>
                <w:rFonts w:eastAsia="Times New Roman" w:cstheme="minorHAnsi"/>
                <w:b/>
                <w:bCs/>
                <w:color w:val="000000"/>
                <w:sz w:val="20"/>
                <w:szCs w:val="20"/>
                <w:lang w:val="en-US"/>
              </w:rPr>
            </w:pPr>
            <w:r w:rsidRPr="0066050E">
              <w:rPr>
                <w:rFonts w:eastAsia="Times New Roman" w:cstheme="minorHAnsi"/>
                <w:b/>
                <w:bCs/>
                <w:color w:val="000000"/>
                <w:sz w:val="20"/>
                <w:szCs w:val="20"/>
                <w:lang w:val="en-US"/>
              </w:rPr>
              <w:t>KOPĀ:</w:t>
            </w:r>
          </w:p>
        </w:tc>
        <w:tc>
          <w:tcPr>
            <w:tcW w:w="0" w:type="auto"/>
            <w:tcBorders>
              <w:top w:val="nil"/>
              <w:left w:val="nil"/>
              <w:bottom w:val="single" w:sz="4" w:space="0" w:color="auto"/>
              <w:right w:val="single" w:sz="4" w:space="0" w:color="auto"/>
            </w:tcBorders>
            <w:shd w:val="clear" w:color="auto" w:fill="F2F2F2" w:themeFill="background1" w:themeFillShade="F2"/>
            <w:hideMark/>
          </w:tcPr>
          <w:p w14:paraId="143BD8E7" w14:textId="1744AB01" w:rsidR="00175834" w:rsidRPr="0066050E" w:rsidRDefault="00175834" w:rsidP="317FEE68">
            <w:pPr>
              <w:spacing w:line="240" w:lineRule="auto"/>
              <w:ind w:firstLine="0"/>
              <w:jc w:val="left"/>
              <w:rPr>
                <w:rFonts w:eastAsia="Times New Roman" w:cstheme="minorBidi"/>
                <w:b/>
                <w:bCs/>
                <w:color w:val="000000"/>
                <w:sz w:val="20"/>
                <w:szCs w:val="20"/>
                <w:lang w:val="en-US"/>
              </w:rPr>
            </w:pPr>
            <w:r w:rsidRPr="0066050E">
              <w:rPr>
                <w:rFonts w:eastAsia="Times New Roman" w:cstheme="minorBidi"/>
                <w:b/>
                <w:bCs/>
                <w:color w:val="000000" w:themeColor="text1"/>
                <w:sz w:val="20"/>
                <w:szCs w:val="20"/>
                <w:lang w:val="en-US"/>
              </w:rPr>
              <w:t>323,9</w:t>
            </w:r>
            <w:r w:rsidR="46700845" w:rsidRPr="0066050E">
              <w:rPr>
                <w:rFonts w:eastAsia="Times New Roman" w:cstheme="minorBidi"/>
                <w:b/>
                <w:bCs/>
                <w:color w:val="000000" w:themeColor="text1"/>
                <w:sz w:val="20"/>
                <w:szCs w:val="20"/>
                <w:lang w:val="en-US"/>
              </w:rPr>
              <w:t>89</w:t>
            </w:r>
          </w:p>
        </w:tc>
        <w:tc>
          <w:tcPr>
            <w:tcW w:w="0" w:type="auto"/>
            <w:tcBorders>
              <w:top w:val="nil"/>
              <w:left w:val="nil"/>
              <w:bottom w:val="single" w:sz="4" w:space="0" w:color="auto"/>
              <w:right w:val="single" w:sz="4" w:space="0" w:color="auto"/>
            </w:tcBorders>
            <w:shd w:val="clear" w:color="auto" w:fill="F2F2F2" w:themeFill="background1" w:themeFillShade="F2"/>
            <w:hideMark/>
          </w:tcPr>
          <w:p w14:paraId="56FCD5C1" w14:textId="6534A712" w:rsidR="00175834" w:rsidRPr="0066050E" w:rsidRDefault="00175834" w:rsidP="317FEE68">
            <w:pPr>
              <w:spacing w:line="240" w:lineRule="auto"/>
              <w:ind w:firstLine="0"/>
              <w:jc w:val="left"/>
              <w:rPr>
                <w:rFonts w:eastAsia="Times New Roman" w:cstheme="minorBidi"/>
                <w:b/>
                <w:bCs/>
                <w:color w:val="000000"/>
                <w:sz w:val="20"/>
                <w:szCs w:val="20"/>
                <w:lang w:val="en-US"/>
              </w:rPr>
            </w:pPr>
            <w:r w:rsidRPr="0066050E">
              <w:rPr>
                <w:rFonts w:eastAsia="Times New Roman" w:cstheme="minorBidi"/>
                <w:b/>
                <w:bCs/>
                <w:color w:val="000000" w:themeColor="text1"/>
                <w:sz w:val="20"/>
                <w:szCs w:val="20"/>
                <w:lang w:val="en-US"/>
              </w:rPr>
              <w:t>3</w:t>
            </w:r>
            <w:r w:rsidR="00C202A3" w:rsidRPr="0066050E">
              <w:rPr>
                <w:rFonts w:eastAsia="Times New Roman" w:cstheme="minorBidi"/>
                <w:b/>
                <w:bCs/>
                <w:color w:val="000000" w:themeColor="text1"/>
                <w:sz w:val="20"/>
                <w:szCs w:val="20"/>
                <w:lang w:val="en-US"/>
              </w:rPr>
              <w:t>15</w:t>
            </w:r>
            <w:r w:rsidRPr="0066050E">
              <w:rPr>
                <w:rFonts w:eastAsia="Times New Roman" w:cstheme="minorBidi"/>
                <w:b/>
                <w:bCs/>
                <w:color w:val="000000" w:themeColor="text1"/>
                <w:sz w:val="20"/>
                <w:szCs w:val="20"/>
                <w:lang w:val="en-US"/>
              </w:rPr>
              <w:t>,</w:t>
            </w:r>
            <w:r w:rsidR="00C202A3" w:rsidRPr="0066050E">
              <w:rPr>
                <w:rFonts w:eastAsia="Times New Roman" w:cstheme="minorBidi"/>
                <w:b/>
                <w:bCs/>
                <w:color w:val="000000" w:themeColor="text1"/>
                <w:sz w:val="20"/>
                <w:szCs w:val="20"/>
                <w:lang w:val="en-US"/>
              </w:rPr>
              <w:t>185</w:t>
            </w:r>
          </w:p>
        </w:tc>
        <w:tc>
          <w:tcPr>
            <w:tcW w:w="0" w:type="auto"/>
            <w:tcBorders>
              <w:top w:val="nil"/>
              <w:left w:val="nil"/>
              <w:bottom w:val="single" w:sz="4" w:space="0" w:color="auto"/>
              <w:right w:val="single" w:sz="4" w:space="0" w:color="auto"/>
            </w:tcBorders>
            <w:shd w:val="clear" w:color="auto" w:fill="F2F2F2" w:themeFill="background1" w:themeFillShade="F2"/>
            <w:hideMark/>
          </w:tcPr>
          <w:p w14:paraId="3CA14406" w14:textId="18782698" w:rsidR="00175834" w:rsidRPr="0066050E" w:rsidRDefault="003C7D2C" w:rsidP="317FEE68">
            <w:pPr>
              <w:spacing w:line="240" w:lineRule="auto"/>
              <w:ind w:firstLine="0"/>
              <w:jc w:val="left"/>
              <w:rPr>
                <w:rFonts w:eastAsia="Times New Roman" w:cstheme="minorBidi"/>
                <w:b/>
                <w:bCs/>
                <w:color w:val="000000"/>
                <w:sz w:val="20"/>
                <w:szCs w:val="20"/>
                <w:lang w:val="en-US"/>
              </w:rPr>
            </w:pPr>
            <w:r w:rsidRPr="0066050E">
              <w:rPr>
                <w:rFonts w:eastAsia="Times New Roman" w:cstheme="minorBidi"/>
                <w:b/>
                <w:bCs/>
                <w:color w:val="000000" w:themeColor="text1"/>
                <w:sz w:val="20"/>
                <w:szCs w:val="20"/>
                <w:lang w:val="en-US"/>
              </w:rPr>
              <w:t>323,989</w:t>
            </w:r>
          </w:p>
        </w:tc>
        <w:tc>
          <w:tcPr>
            <w:tcW w:w="0" w:type="auto"/>
            <w:tcBorders>
              <w:top w:val="nil"/>
              <w:left w:val="nil"/>
              <w:bottom w:val="single" w:sz="4" w:space="0" w:color="auto"/>
              <w:right w:val="single" w:sz="4" w:space="0" w:color="auto"/>
            </w:tcBorders>
            <w:shd w:val="clear" w:color="auto" w:fill="F2F2F2" w:themeFill="background1" w:themeFillShade="F2"/>
            <w:hideMark/>
          </w:tcPr>
          <w:p w14:paraId="11BB7E23" w14:textId="546D5189" w:rsidR="00175834" w:rsidRPr="0066050E" w:rsidRDefault="003C7D2C" w:rsidP="317FEE68">
            <w:pPr>
              <w:spacing w:line="240" w:lineRule="auto"/>
              <w:ind w:firstLine="0"/>
              <w:jc w:val="left"/>
              <w:rPr>
                <w:rFonts w:eastAsia="Times New Roman" w:cstheme="minorBidi"/>
                <w:b/>
                <w:bCs/>
                <w:color w:val="000000"/>
                <w:sz w:val="20"/>
                <w:szCs w:val="20"/>
                <w:lang w:val="en-US"/>
              </w:rPr>
            </w:pPr>
            <w:r w:rsidRPr="0066050E">
              <w:rPr>
                <w:rFonts w:eastAsia="Times New Roman" w:cstheme="minorBidi"/>
                <w:b/>
                <w:bCs/>
                <w:color w:val="000000" w:themeColor="text1"/>
                <w:sz w:val="20"/>
                <w:szCs w:val="20"/>
                <w:lang w:val="en-US"/>
              </w:rPr>
              <w:t>323,989</w:t>
            </w:r>
          </w:p>
        </w:tc>
        <w:tc>
          <w:tcPr>
            <w:tcW w:w="0" w:type="auto"/>
            <w:tcBorders>
              <w:top w:val="nil"/>
              <w:left w:val="nil"/>
              <w:bottom w:val="single" w:sz="4" w:space="0" w:color="auto"/>
              <w:right w:val="single" w:sz="4" w:space="0" w:color="auto"/>
            </w:tcBorders>
            <w:shd w:val="clear" w:color="auto" w:fill="F2F2F2" w:themeFill="background1" w:themeFillShade="F2"/>
            <w:hideMark/>
          </w:tcPr>
          <w:p w14:paraId="60E2C407" w14:textId="77777777" w:rsidR="00175834" w:rsidRPr="0066050E" w:rsidRDefault="00175834">
            <w:pPr>
              <w:spacing w:line="240" w:lineRule="auto"/>
              <w:ind w:firstLine="0"/>
              <w:jc w:val="left"/>
              <w:rPr>
                <w:rFonts w:eastAsia="Times New Roman" w:cstheme="minorHAnsi"/>
                <w:color w:val="000000"/>
                <w:sz w:val="20"/>
                <w:szCs w:val="20"/>
                <w:lang w:val="en-US"/>
              </w:rPr>
            </w:pPr>
            <w:r w:rsidRPr="0066050E">
              <w:rPr>
                <w:rFonts w:eastAsia="Times New Roman" w:cstheme="minorHAnsi"/>
                <w:color w:val="000000"/>
                <w:sz w:val="20"/>
                <w:szCs w:val="20"/>
                <w:lang w:val="en-US"/>
              </w:rPr>
              <w:t> </w:t>
            </w:r>
          </w:p>
        </w:tc>
      </w:tr>
    </w:tbl>
    <w:p w14:paraId="02C7B47D" w14:textId="77777777" w:rsidR="00BA2CD7" w:rsidRPr="0066050E" w:rsidRDefault="00BA2CD7" w:rsidP="0052218A"/>
    <w:p w14:paraId="3D967BFC" w14:textId="77777777" w:rsidR="0052218A" w:rsidRPr="0066050E" w:rsidRDefault="0052218A" w:rsidP="0052218A">
      <w:pPr>
        <w:sectPr w:rsidR="0052218A" w:rsidRPr="0066050E" w:rsidSect="00E4618C">
          <w:pgSz w:w="16838" w:h="11906" w:orient="landscape"/>
          <w:pgMar w:top="1418" w:right="1417" w:bottom="1558" w:left="1417" w:header="708" w:footer="708" w:gutter="0"/>
          <w:cols w:space="708"/>
          <w:titlePg/>
          <w:docGrid w:linePitch="360"/>
        </w:sectPr>
      </w:pPr>
    </w:p>
    <w:p w14:paraId="0A14265A" w14:textId="77777777" w:rsidR="00BA2CD7" w:rsidRPr="0066050E" w:rsidRDefault="00BA2CD7" w:rsidP="0052218A"/>
    <w:p w14:paraId="791E2098" w14:textId="77777777" w:rsidR="00BA2CD7" w:rsidRPr="0066050E" w:rsidRDefault="00BA2CD7" w:rsidP="0052218A"/>
    <w:p w14:paraId="26F1C4D3" w14:textId="50D4E209" w:rsidR="00E4618C" w:rsidRPr="0066050E" w:rsidRDefault="00E4618C" w:rsidP="001778EF">
      <w:pPr>
        <w:pStyle w:val="Heading2"/>
        <w:ind w:left="720" w:firstLine="0"/>
      </w:pPr>
      <w:bookmarkStart w:id="9" w:name="_Toc216188478"/>
      <w:r w:rsidRPr="0066050E">
        <w:t>Finansējuma pārdale no IZM resora</w:t>
      </w:r>
      <w:bookmarkEnd w:id="9"/>
    </w:p>
    <w:p w14:paraId="6A3A2B9F" w14:textId="77777777" w:rsidR="00F95660" w:rsidRPr="0066050E" w:rsidRDefault="00F95660" w:rsidP="00F95660">
      <w:pPr>
        <w:pStyle w:val="ListParagraph"/>
        <w:ind w:firstLine="0"/>
      </w:pPr>
    </w:p>
    <w:p w14:paraId="18A41FA2" w14:textId="00DDD714" w:rsidR="0052218A" w:rsidRPr="0066050E" w:rsidRDefault="0052218A" w:rsidP="3642E361">
      <w:pPr>
        <w:rPr>
          <w:rFonts w:ascii="Times New Roman" w:eastAsia="Times New Roman" w:hAnsi="Times New Roman" w:cs="Times New Roman"/>
        </w:rPr>
      </w:pPr>
      <w:r w:rsidRPr="0066050E">
        <w:t xml:space="preserve">Šis risinājums paredz nodrošināt nacionālās iniciatīvas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Pr="0066050E">
        <w:t xml:space="preserve"> darbības nepārtrauktību un attīstību, piešķirot tai mērķtiecīgu un prognozējamu finansējumu no valsts budžeta </w:t>
      </w:r>
      <w:r w:rsidR="00AA185E" w:rsidRPr="0066050E">
        <w:t>2026.-2029.gadam un turpmāk ik gadu</w:t>
      </w:r>
      <w:r w:rsidRPr="0066050E">
        <w:t>. Tas ir stratēģiski pamatotākais solis, lai saglabātu līdz šim sasniegto progresu ārvalstu studentu piesaistē un stiprinātu Latvijas augstākās izglītības starptautisko konkurētspēju. Atšķirībā no līdzšinējā modeļa, kas balstījās uz ierobežotiem projektu līdzekļu atlikumiem, stabils finansējums ļaus iniciatīvai darboties ar ilgtermiņa redzējumu, saglabājot tās esošo struktūru Valsts izglītības attīstības aģentūras ietvaros un nodrošinot pilnvērtīgu tās funkciju izpildi atbilstoši augstskolu vajadzībām un starptautiskajai labajai praksei.</w:t>
      </w:r>
      <w:r w:rsidR="5A2B17CA" w:rsidRPr="0066050E">
        <w:t xml:space="preserve"> Papildus jāņem vērā, ka </w:t>
      </w:r>
      <w:r w:rsidR="11C0D8EA" w:rsidRPr="0066050E">
        <w:t>“</w:t>
      </w:r>
      <w:proofErr w:type="spellStart"/>
      <w:r w:rsidR="3AE2BCA5" w:rsidRPr="0066050E">
        <w:t>Study</w:t>
      </w:r>
      <w:proofErr w:type="spellEnd"/>
      <w:r w:rsidR="3AE2BCA5" w:rsidRPr="0066050E">
        <w:t xml:space="preserve"> </w:t>
      </w:r>
      <w:proofErr w:type="spellStart"/>
      <w:r w:rsidR="3AE2BCA5" w:rsidRPr="0066050E">
        <w:t>in</w:t>
      </w:r>
      <w:proofErr w:type="spellEnd"/>
      <w:r w:rsidR="3AE2BCA5" w:rsidRPr="0066050E">
        <w:t xml:space="preserve"> Latvia” </w:t>
      </w:r>
      <w:r w:rsidR="7AD56DD3" w:rsidRPr="0066050E">
        <w:t>struktūrvienības</w:t>
      </w:r>
      <w:r w:rsidR="3AE2BCA5" w:rsidRPr="0066050E">
        <w:t xml:space="preserve"> </w:t>
      </w:r>
      <w:r w:rsidR="7D5EA853" w:rsidRPr="0066050E">
        <w:t xml:space="preserve">esošās </w:t>
      </w:r>
      <w:r w:rsidR="5A2B17CA" w:rsidRPr="0066050E">
        <w:t>piecas amata vietas</w:t>
      </w:r>
      <w:r w:rsidR="2D52B8A5" w:rsidRPr="0066050E">
        <w:t xml:space="preserve"> </w:t>
      </w:r>
      <w:r w:rsidR="75E57E77" w:rsidRPr="0066050E">
        <w:t xml:space="preserve">jau </w:t>
      </w:r>
      <w:r w:rsidR="30537782" w:rsidRPr="0066050E">
        <w:t xml:space="preserve">ir </w:t>
      </w:r>
      <w:r w:rsidR="2912F000" w:rsidRPr="0066050E">
        <w:t xml:space="preserve">izveidotas un </w:t>
      </w:r>
      <w:r w:rsidR="6E8ED8F5" w:rsidRPr="0066050E">
        <w:t>apstiprinātas</w:t>
      </w:r>
      <w:r w:rsidR="2912F000" w:rsidRPr="0066050E">
        <w:t xml:space="preserve"> kā </w:t>
      </w:r>
      <w:r w:rsidR="30537782" w:rsidRPr="0066050E">
        <w:t>patstāvīgas pamatfunkciju</w:t>
      </w:r>
      <w:r w:rsidR="57AD95AD" w:rsidRPr="0066050E">
        <w:t xml:space="preserve"> </w:t>
      </w:r>
      <w:r w:rsidR="30537782" w:rsidRPr="0066050E">
        <w:t>īstenošana</w:t>
      </w:r>
      <w:r w:rsidR="111ACEDE" w:rsidRPr="0066050E">
        <w:t>s</w:t>
      </w:r>
      <w:r w:rsidR="111ACEDE" w:rsidRPr="0066050E">
        <w:rPr>
          <w:rFonts w:eastAsiaTheme="minorEastAsia" w:cstheme="minorBidi"/>
        </w:rPr>
        <w:t xml:space="preserve"> amata vietas</w:t>
      </w:r>
      <w:r w:rsidR="0807DCD1" w:rsidRPr="0066050E">
        <w:rPr>
          <w:rFonts w:eastAsiaTheme="minorEastAsia" w:cstheme="minorBidi"/>
        </w:rPr>
        <w:t xml:space="preserve"> un darbinieki ir nodarbināti uz </w:t>
      </w:r>
      <w:r w:rsidR="2E4C9D9E" w:rsidRPr="0066050E">
        <w:rPr>
          <w:rFonts w:eastAsiaTheme="minorEastAsia" w:cstheme="minorBidi"/>
        </w:rPr>
        <w:t xml:space="preserve">darba </w:t>
      </w:r>
      <w:r w:rsidR="0807DCD1" w:rsidRPr="0066050E">
        <w:rPr>
          <w:rFonts w:eastAsiaTheme="minorEastAsia" w:cstheme="minorBidi"/>
        </w:rPr>
        <w:t>līguma pamata</w:t>
      </w:r>
      <w:r w:rsidR="51CEE8E4" w:rsidRPr="0066050E">
        <w:rPr>
          <w:rFonts w:eastAsiaTheme="minorEastAsia" w:cstheme="minorBidi"/>
        </w:rPr>
        <w:t xml:space="preserve"> uz nenoteiktu laiku</w:t>
      </w:r>
      <w:r w:rsidR="631F32D5" w:rsidRPr="0066050E">
        <w:rPr>
          <w:rFonts w:eastAsiaTheme="minorEastAsia" w:cstheme="minorBidi"/>
        </w:rPr>
        <w:t>, līdz ar to</w:t>
      </w:r>
      <w:r w:rsidR="3306735D" w:rsidRPr="0066050E">
        <w:rPr>
          <w:rFonts w:eastAsiaTheme="minorEastAsia" w:cstheme="minorBidi"/>
        </w:rPr>
        <w:t xml:space="preserve"> </w:t>
      </w:r>
      <w:r w:rsidR="631F32D5" w:rsidRPr="0066050E">
        <w:rPr>
          <w:rFonts w:eastAsiaTheme="minorEastAsia" w:cstheme="minorBidi"/>
        </w:rPr>
        <w:t>netiek palielināts kopējais no valsts budžeta finansēto amata vietu skaits</w:t>
      </w:r>
      <w:r w:rsidR="0807DCD1" w:rsidRPr="0066050E">
        <w:rPr>
          <w:rFonts w:eastAsiaTheme="minorEastAsia" w:cstheme="minorBidi"/>
        </w:rPr>
        <w:t>.</w:t>
      </w:r>
    </w:p>
    <w:p w14:paraId="1C8391E5" w14:textId="33482987" w:rsidR="0052218A" w:rsidRPr="0066050E" w:rsidRDefault="0052218A" w:rsidP="0052218A">
      <w:r w:rsidRPr="0066050E">
        <w:t xml:space="preserve">Piešķirtais finansējums primāri tiks novirzīts, lai uzturētu un attīstītu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Pr="0066050E">
        <w:t xml:space="preserve"> kritiski svarīgās pamatfunkcijas. Galvenā no tām ir sistēmiskas dialoga platformas nodrošināšana starp visām augstskolām un valsts iestādēm, tostarp drošības dienestiem, imigrācijas un citiem aktuālajiem jautājumiem. Tāpat tas ļaus paplašināt mērķtiecīgas mārketinga aktivitātes ārvalstīs, lai uzrunātu motivētus un talantīgus studentus, tādējādi sniedzot ilgtermiņa ieguldījumu ne tikai augstākās izglītības attīstībā, bet arī Latvijas ekonomikā un starptautiskajā atpazīstamībā. Būtiski, ka šis finansējums nodrošinās arī resursus, lai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w:t>
      </w:r>
      <w:r w:rsidRPr="0066050E">
        <w:t xml:space="preserve"> komanda izstrādātu valsts līmeņa augstākās izglītības internacionalizācijas stratēģijas ietvaru, kas Latvijai šobrīd trūkst. Stabils budžets pavērs iespējas ieviest arī jaunus un inovatīvus risinājumus, kas ir būtiski mūsdienu mainīgajā digitālajā vidē. Finansējums ļaus ne tikai uzturēt, bet arī attīstīt digitālā mārketinga kampaņas, kas jau šobrīd uzrāda augstu potenciālu, kampaņu laikā trīs līdz četras reizes palielinot mājaslapas apmeklējumu. Papildus tam, tiks dota iespēja ieviest jaunus digitālos rīkus studentu piesaistei un darba optimizēšanai, tostarp izmantojot mākslīgā intelekta risinājumus. Tas ļaus efektīvāk sasniegt mērķauditoriju (Z paaudzi) un stiprinās Latvijas kā moderna un tehnoloģiski attīstīta studiju galamērķa tēlu.</w:t>
      </w:r>
    </w:p>
    <w:p w14:paraId="1C4BE989" w14:textId="17B2A765" w:rsidR="00AB4C9E" w:rsidRPr="0066050E" w:rsidRDefault="04B01044" w:rsidP="00F65164">
      <w:r w:rsidRPr="0066050E">
        <w:t xml:space="preserve">Nepieciešamais finansējums iniciatīvas </w:t>
      </w:r>
      <w:r w:rsidR="764E0E3F" w:rsidRPr="0066050E">
        <w:rPr>
          <w:i/>
          <w:iCs/>
        </w:rPr>
        <w:t>“</w:t>
      </w:r>
      <w:proofErr w:type="spellStart"/>
      <w:r w:rsidR="764E0E3F" w:rsidRPr="0066050E">
        <w:rPr>
          <w:i/>
          <w:iCs/>
        </w:rPr>
        <w:t>Study</w:t>
      </w:r>
      <w:proofErr w:type="spellEnd"/>
      <w:r w:rsidR="764E0E3F" w:rsidRPr="0066050E">
        <w:rPr>
          <w:i/>
          <w:iCs/>
        </w:rPr>
        <w:t xml:space="preserve"> </w:t>
      </w:r>
      <w:proofErr w:type="spellStart"/>
      <w:r w:rsidR="764E0E3F" w:rsidRPr="0066050E">
        <w:rPr>
          <w:i/>
          <w:iCs/>
        </w:rPr>
        <w:t>in</w:t>
      </w:r>
      <w:proofErr w:type="spellEnd"/>
      <w:r w:rsidR="764E0E3F" w:rsidRPr="0066050E">
        <w:rPr>
          <w:i/>
          <w:iCs/>
        </w:rPr>
        <w:t xml:space="preserve"> Latvia”</w:t>
      </w:r>
      <w:r w:rsidRPr="0066050E">
        <w:t xml:space="preserve"> darbības nodrošināšanai tiks nodrošināts, veicot </w:t>
      </w:r>
      <w:bookmarkStart w:id="10" w:name="_Hlk209174978"/>
      <w:r w:rsidRPr="0066050E">
        <w:t xml:space="preserve">finansējuma pārdali no </w:t>
      </w:r>
      <w:r w:rsidR="3C315E5C" w:rsidRPr="0066050E">
        <w:t>IZM</w:t>
      </w:r>
      <w:r w:rsidRPr="0066050E">
        <w:t xml:space="preserve"> budžeta apakšprogrammas 03.01.00 "Augstākās izglītības programmu nodrošināšana"</w:t>
      </w:r>
      <w:r w:rsidR="1BBF2FDE" w:rsidRPr="0066050E">
        <w:t xml:space="preserve"> prioritārā pasākuma “Inovatīvas valsts digitālās pārvaldības zinātniskās un mācību kompetences attīstība ar </w:t>
      </w:r>
      <w:proofErr w:type="spellStart"/>
      <w:r w:rsidR="1BBF2FDE" w:rsidRPr="0066050E">
        <w:t>tenūras</w:t>
      </w:r>
      <w:proofErr w:type="spellEnd"/>
      <w:r w:rsidR="1BBF2FDE" w:rsidRPr="0066050E">
        <w:t xml:space="preserve"> modeli un studiju programmu” </w:t>
      </w:r>
      <w:r w:rsidRPr="0066050E">
        <w:t>uz apakšprogrammu 42.05.00 “Valsts izglītības attīstības aģentūras darbības nodrošināšana”</w:t>
      </w:r>
      <w:r w:rsidR="435FBC42" w:rsidRPr="0066050E">
        <w:t xml:space="preserve"> </w:t>
      </w:r>
      <w:r w:rsidR="2BCD21C1" w:rsidRPr="0066050E">
        <w:t>2026.</w:t>
      </w:r>
      <w:r w:rsidR="5834672A" w:rsidRPr="0066050E">
        <w:t xml:space="preserve"> </w:t>
      </w:r>
      <w:r w:rsidR="2BCD21C1" w:rsidRPr="0066050E">
        <w:t>gadam 323 9</w:t>
      </w:r>
      <w:r w:rsidR="26957694" w:rsidRPr="0066050E">
        <w:t>89</w:t>
      </w:r>
      <w:r w:rsidR="2BCD21C1" w:rsidRPr="0066050E">
        <w:t xml:space="preserve"> </w:t>
      </w:r>
      <w:proofErr w:type="spellStart"/>
      <w:r w:rsidR="2BCD21C1" w:rsidRPr="0066050E">
        <w:rPr>
          <w:i/>
          <w:iCs/>
        </w:rPr>
        <w:t>euro</w:t>
      </w:r>
      <w:proofErr w:type="spellEnd"/>
      <w:r w:rsidR="2BCD21C1" w:rsidRPr="0066050E">
        <w:t xml:space="preserve"> apmērā, 2027.</w:t>
      </w:r>
      <w:r w:rsidR="5834672A" w:rsidRPr="0066050E">
        <w:t xml:space="preserve"> </w:t>
      </w:r>
      <w:r w:rsidR="2BCD21C1" w:rsidRPr="0066050E">
        <w:t xml:space="preserve">gadam </w:t>
      </w:r>
      <w:r w:rsidR="00AA185E" w:rsidRPr="0066050E">
        <w:t>315 185</w:t>
      </w:r>
      <w:r w:rsidR="2BCD21C1" w:rsidRPr="0066050E">
        <w:t xml:space="preserve"> </w:t>
      </w:r>
      <w:proofErr w:type="spellStart"/>
      <w:r w:rsidR="2BCD21C1" w:rsidRPr="0066050E">
        <w:rPr>
          <w:i/>
          <w:iCs/>
        </w:rPr>
        <w:t>euro</w:t>
      </w:r>
      <w:proofErr w:type="spellEnd"/>
      <w:r w:rsidR="2BCD21C1" w:rsidRPr="0066050E">
        <w:t xml:space="preserve"> apmērā, 2028.</w:t>
      </w:r>
      <w:r w:rsidR="5834672A" w:rsidRPr="0066050E">
        <w:t xml:space="preserve"> </w:t>
      </w:r>
      <w:r w:rsidR="2BCD21C1" w:rsidRPr="0066050E">
        <w:t>gadam 3</w:t>
      </w:r>
      <w:r w:rsidR="0CD13366" w:rsidRPr="0066050E">
        <w:t>2</w:t>
      </w:r>
      <w:r w:rsidR="2BCD21C1" w:rsidRPr="0066050E">
        <w:t xml:space="preserve">3 </w:t>
      </w:r>
      <w:r w:rsidR="7623D523" w:rsidRPr="0066050E">
        <w:t>989</w:t>
      </w:r>
      <w:r w:rsidR="2BCD21C1" w:rsidRPr="0066050E">
        <w:t xml:space="preserve"> </w:t>
      </w:r>
      <w:proofErr w:type="spellStart"/>
      <w:r w:rsidR="2BCD21C1" w:rsidRPr="0066050E">
        <w:rPr>
          <w:i/>
          <w:iCs/>
        </w:rPr>
        <w:t>euro</w:t>
      </w:r>
      <w:proofErr w:type="spellEnd"/>
      <w:r w:rsidR="2BCD21C1" w:rsidRPr="0066050E">
        <w:t xml:space="preserve"> apmērā, 2029.</w:t>
      </w:r>
      <w:r w:rsidR="5834672A" w:rsidRPr="0066050E">
        <w:t xml:space="preserve"> </w:t>
      </w:r>
      <w:r w:rsidR="2BCD21C1" w:rsidRPr="0066050E">
        <w:t>gadam un turpmāk ik gadu 3</w:t>
      </w:r>
      <w:r w:rsidR="3635B4AE" w:rsidRPr="0066050E">
        <w:t>2</w:t>
      </w:r>
      <w:r w:rsidR="2BCD21C1" w:rsidRPr="0066050E">
        <w:t xml:space="preserve">3 </w:t>
      </w:r>
      <w:r w:rsidR="66914183" w:rsidRPr="0066050E">
        <w:t>989</w:t>
      </w:r>
      <w:r w:rsidR="2BCD21C1" w:rsidRPr="0066050E">
        <w:t xml:space="preserve"> </w:t>
      </w:r>
      <w:proofErr w:type="spellStart"/>
      <w:r w:rsidR="2BCD21C1" w:rsidRPr="0066050E">
        <w:rPr>
          <w:i/>
          <w:iCs/>
        </w:rPr>
        <w:t>euro</w:t>
      </w:r>
      <w:proofErr w:type="spellEnd"/>
      <w:r w:rsidR="2BCD21C1" w:rsidRPr="0066050E">
        <w:t xml:space="preserve"> apmērā. </w:t>
      </w:r>
      <w:bookmarkStart w:id="11" w:name="_Toc108618679"/>
      <w:bookmarkEnd w:id="10"/>
      <w:r w:rsidR="00AB4C9E" w:rsidRPr="0066050E">
        <w:br w:type="page"/>
      </w:r>
    </w:p>
    <w:p w14:paraId="718F9CE7" w14:textId="7D901A3F" w:rsidR="00E771A9" w:rsidRPr="0066050E" w:rsidRDefault="00E771A9" w:rsidP="00AB4C9E">
      <w:pPr>
        <w:pStyle w:val="Heading1"/>
      </w:pPr>
      <w:bookmarkStart w:id="12" w:name="_Toc216188479"/>
      <w:r w:rsidRPr="0066050E">
        <w:lastRenderedPageBreak/>
        <w:t>Turpmākās rīcības indikatīvais plāns</w:t>
      </w:r>
      <w:bookmarkEnd w:id="11"/>
      <w:bookmarkEnd w:id="12"/>
    </w:p>
    <w:tbl>
      <w:tblPr>
        <w:tblStyle w:val="TableGrid"/>
        <w:tblW w:w="0" w:type="auto"/>
        <w:tblLook w:val="04A0" w:firstRow="1" w:lastRow="0" w:firstColumn="1" w:lastColumn="0" w:noHBand="0" w:noVBand="1"/>
      </w:tblPr>
      <w:tblGrid>
        <w:gridCol w:w="1656"/>
        <w:gridCol w:w="5423"/>
        <w:gridCol w:w="1841"/>
      </w:tblGrid>
      <w:tr w:rsidR="00E771A9" w:rsidRPr="0066050E" w14:paraId="1F4CCB6D" w14:textId="77777777" w:rsidTr="00C1408B">
        <w:tc>
          <w:tcPr>
            <w:tcW w:w="1656" w:type="dxa"/>
            <w:shd w:val="clear" w:color="auto" w:fill="7030A0"/>
          </w:tcPr>
          <w:p w14:paraId="2D833A50" w14:textId="77777777" w:rsidR="00E771A9" w:rsidRPr="0066050E" w:rsidRDefault="00E771A9">
            <w:pPr>
              <w:ind w:firstLine="0"/>
              <w:rPr>
                <w:rFonts w:cstheme="minorHAnsi"/>
              </w:rPr>
            </w:pPr>
            <w:r w:rsidRPr="0066050E">
              <w:rPr>
                <w:rFonts w:cstheme="minorHAnsi"/>
              </w:rPr>
              <w:t>Nr. p.k.</w:t>
            </w:r>
          </w:p>
        </w:tc>
        <w:tc>
          <w:tcPr>
            <w:tcW w:w="5423" w:type="dxa"/>
            <w:shd w:val="clear" w:color="auto" w:fill="7030A0"/>
          </w:tcPr>
          <w:p w14:paraId="1E60D439" w14:textId="77777777" w:rsidR="00E771A9" w:rsidRPr="0066050E" w:rsidRDefault="00E771A9">
            <w:pPr>
              <w:ind w:firstLine="0"/>
              <w:rPr>
                <w:rFonts w:cstheme="minorHAnsi"/>
              </w:rPr>
            </w:pPr>
            <w:r w:rsidRPr="0066050E">
              <w:rPr>
                <w:rFonts w:cstheme="minorHAnsi"/>
              </w:rPr>
              <w:t>Veicamais uzdevums</w:t>
            </w:r>
          </w:p>
        </w:tc>
        <w:tc>
          <w:tcPr>
            <w:tcW w:w="1841" w:type="dxa"/>
            <w:shd w:val="clear" w:color="auto" w:fill="7030A0"/>
          </w:tcPr>
          <w:p w14:paraId="03BA5B4A" w14:textId="77777777" w:rsidR="00E771A9" w:rsidRPr="0066050E" w:rsidRDefault="00E771A9">
            <w:pPr>
              <w:ind w:firstLine="0"/>
              <w:rPr>
                <w:rFonts w:cstheme="minorHAnsi"/>
              </w:rPr>
            </w:pPr>
            <w:r w:rsidRPr="0066050E">
              <w:rPr>
                <w:rFonts w:cstheme="minorHAnsi"/>
              </w:rPr>
              <w:t>Laika grafiks</w:t>
            </w:r>
          </w:p>
        </w:tc>
      </w:tr>
      <w:tr w:rsidR="00A11BE4" w:rsidRPr="0066050E" w14:paraId="4712ED46" w14:textId="77777777" w:rsidTr="00C1408B">
        <w:tc>
          <w:tcPr>
            <w:tcW w:w="1656" w:type="dxa"/>
          </w:tcPr>
          <w:p w14:paraId="09BD18D0" w14:textId="77777777" w:rsidR="00A11BE4" w:rsidRPr="0066050E" w:rsidRDefault="00A11BE4">
            <w:pPr>
              <w:ind w:firstLine="0"/>
              <w:rPr>
                <w:rFonts w:cstheme="minorHAnsi"/>
              </w:rPr>
            </w:pPr>
          </w:p>
        </w:tc>
        <w:tc>
          <w:tcPr>
            <w:tcW w:w="5423" w:type="dxa"/>
          </w:tcPr>
          <w:p w14:paraId="366D9B76" w14:textId="2BC4AB46" w:rsidR="00A11BE4" w:rsidRPr="0066050E" w:rsidRDefault="00A11BE4">
            <w:pPr>
              <w:ind w:firstLine="0"/>
              <w:rPr>
                <w:rFonts w:cstheme="minorHAnsi"/>
                <w:b/>
                <w:bCs/>
              </w:rPr>
            </w:pPr>
            <w:r w:rsidRPr="0066050E">
              <w:rPr>
                <w:rFonts w:cstheme="minorHAnsi"/>
                <w:b/>
                <w:bCs/>
              </w:rPr>
              <w:t xml:space="preserve">Politikas plānošanas uzdevumi </w:t>
            </w:r>
          </w:p>
        </w:tc>
        <w:tc>
          <w:tcPr>
            <w:tcW w:w="1841" w:type="dxa"/>
          </w:tcPr>
          <w:p w14:paraId="25F1C4AD" w14:textId="77777777" w:rsidR="00A11BE4" w:rsidRPr="0066050E" w:rsidRDefault="00A11BE4">
            <w:pPr>
              <w:ind w:firstLine="0"/>
              <w:rPr>
                <w:rFonts w:cstheme="minorHAnsi"/>
              </w:rPr>
            </w:pPr>
          </w:p>
        </w:tc>
      </w:tr>
      <w:tr w:rsidR="00E771A9" w:rsidRPr="0066050E" w14:paraId="42294C53" w14:textId="77777777" w:rsidTr="00C1408B">
        <w:tc>
          <w:tcPr>
            <w:tcW w:w="1656" w:type="dxa"/>
          </w:tcPr>
          <w:p w14:paraId="6024C826" w14:textId="378F3C65" w:rsidR="00E771A9" w:rsidRPr="0066050E" w:rsidRDefault="00E771A9" w:rsidP="00C1408B">
            <w:pPr>
              <w:ind w:firstLine="0"/>
              <w:rPr>
                <w:rFonts w:cstheme="minorHAnsi"/>
              </w:rPr>
            </w:pPr>
          </w:p>
        </w:tc>
        <w:tc>
          <w:tcPr>
            <w:tcW w:w="5423" w:type="dxa"/>
          </w:tcPr>
          <w:p w14:paraId="7E1F3271" w14:textId="733C6F63" w:rsidR="00E771A9" w:rsidRPr="0066050E" w:rsidRDefault="00A11BE4">
            <w:pPr>
              <w:ind w:firstLine="0"/>
              <w:rPr>
                <w:rFonts w:cstheme="minorHAnsi"/>
              </w:rPr>
            </w:pPr>
            <w:r w:rsidRPr="0066050E">
              <w:rPr>
                <w:rFonts w:cstheme="minorHAnsi"/>
              </w:rPr>
              <w:t>Latvijas augstākās izglītības internacionalizācijas stratēģijas ietvara izstrāde</w:t>
            </w:r>
          </w:p>
        </w:tc>
        <w:tc>
          <w:tcPr>
            <w:tcW w:w="1841" w:type="dxa"/>
          </w:tcPr>
          <w:p w14:paraId="0DDF14B0" w14:textId="54E3D067" w:rsidR="00E771A9" w:rsidRPr="0066050E" w:rsidRDefault="00A11BE4">
            <w:pPr>
              <w:ind w:firstLine="0"/>
              <w:rPr>
                <w:rFonts w:cstheme="minorHAnsi"/>
              </w:rPr>
            </w:pPr>
            <w:r w:rsidRPr="0066050E">
              <w:rPr>
                <w:rFonts w:cstheme="minorHAnsi"/>
              </w:rPr>
              <w:t xml:space="preserve">2026.gada II ceturksnis </w:t>
            </w:r>
          </w:p>
        </w:tc>
      </w:tr>
      <w:tr w:rsidR="00E771A9" w:rsidRPr="0066050E" w14:paraId="72C10BFB" w14:textId="77777777" w:rsidTr="00C1408B">
        <w:tc>
          <w:tcPr>
            <w:tcW w:w="1656" w:type="dxa"/>
          </w:tcPr>
          <w:p w14:paraId="4561E252" w14:textId="68D82A77" w:rsidR="00E771A9" w:rsidRPr="0066050E" w:rsidRDefault="00E771A9" w:rsidP="00C1408B">
            <w:pPr>
              <w:ind w:firstLine="0"/>
              <w:rPr>
                <w:rFonts w:cstheme="minorHAnsi"/>
              </w:rPr>
            </w:pPr>
          </w:p>
        </w:tc>
        <w:tc>
          <w:tcPr>
            <w:tcW w:w="5423" w:type="dxa"/>
          </w:tcPr>
          <w:p w14:paraId="098662AA" w14:textId="447ED66A" w:rsidR="00E771A9" w:rsidRPr="0066050E" w:rsidRDefault="00A11BE4">
            <w:pPr>
              <w:ind w:firstLine="0"/>
              <w:rPr>
                <w:rFonts w:cstheme="minorHAnsi"/>
              </w:rPr>
            </w:pPr>
            <w:r w:rsidRPr="0066050E">
              <w:rPr>
                <w:rFonts w:cstheme="minorHAnsi"/>
              </w:rPr>
              <w:t>Vienošanās par labu praksi ārvalstu studējošo piesaistē un studiju nodrošināšanā sekretariāta funkciju veikšana – datu un informācijas apkopošana par esošajām 16 labās prakses augstskolām un jauniem pieteikumiem, starpinstitūciju komisijas darba koordinēšana</w:t>
            </w:r>
          </w:p>
        </w:tc>
        <w:tc>
          <w:tcPr>
            <w:tcW w:w="1841" w:type="dxa"/>
          </w:tcPr>
          <w:p w14:paraId="0383CFA1" w14:textId="1F251F5E" w:rsidR="00E771A9" w:rsidRPr="0066050E" w:rsidRDefault="00A11BE4">
            <w:pPr>
              <w:ind w:firstLine="0"/>
              <w:rPr>
                <w:rFonts w:cstheme="minorHAnsi"/>
              </w:rPr>
            </w:pPr>
            <w:r w:rsidRPr="0066050E">
              <w:rPr>
                <w:rFonts w:cstheme="minorHAnsi"/>
              </w:rPr>
              <w:t>Regulāri, līdz 2026.gada septembrim</w:t>
            </w:r>
          </w:p>
        </w:tc>
      </w:tr>
      <w:tr w:rsidR="00E771A9" w:rsidRPr="0066050E" w14:paraId="32650880" w14:textId="77777777" w:rsidTr="00C1408B">
        <w:tc>
          <w:tcPr>
            <w:tcW w:w="1656" w:type="dxa"/>
          </w:tcPr>
          <w:p w14:paraId="72F59ABC" w14:textId="65B1E6F7" w:rsidR="00E771A9" w:rsidRPr="0066050E" w:rsidRDefault="00E771A9" w:rsidP="00C1408B">
            <w:pPr>
              <w:ind w:firstLine="0"/>
              <w:rPr>
                <w:rFonts w:cstheme="minorHAnsi"/>
              </w:rPr>
            </w:pPr>
          </w:p>
        </w:tc>
        <w:tc>
          <w:tcPr>
            <w:tcW w:w="5423" w:type="dxa"/>
          </w:tcPr>
          <w:p w14:paraId="0FF433F5" w14:textId="74FCCFD3" w:rsidR="00E771A9" w:rsidRPr="0066050E" w:rsidRDefault="00A11BE4">
            <w:pPr>
              <w:ind w:firstLine="0"/>
              <w:rPr>
                <w:rFonts w:cstheme="minorHAnsi"/>
              </w:rPr>
            </w:pPr>
            <w:r w:rsidRPr="0066050E">
              <w:rPr>
                <w:rFonts w:cstheme="minorHAnsi"/>
              </w:rPr>
              <w:t xml:space="preserve">Atbalsts IZM normatīvo aktu grozījumu sagatavošanā, lai integrētu Vienošanās par labu praksi principus kopējā normatīvā bāzē, kas būs saistoša visām augstskolām, citu valstu pieredzes apzināšana. </w:t>
            </w:r>
          </w:p>
        </w:tc>
        <w:tc>
          <w:tcPr>
            <w:tcW w:w="1841" w:type="dxa"/>
          </w:tcPr>
          <w:p w14:paraId="267A06D6" w14:textId="723BACA3" w:rsidR="00E771A9" w:rsidRPr="0066050E" w:rsidRDefault="00A11BE4">
            <w:pPr>
              <w:ind w:firstLine="0"/>
              <w:rPr>
                <w:rFonts w:cstheme="minorHAnsi"/>
              </w:rPr>
            </w:pPr>
            <w:r w:rsidRPr="0066050E">
              <w:rPr>
                <w:rFonts w:cstheme="minorHAnsi"/>
              </w:rPr>
              <w:t>līdz 2026.gada beigām un pēc nepieciešamības</w:t>
            </w:r>
          </w:p>
        </w:tc>
      </w:tr>
      <w:tr w:rsidR="00E771A9" w:rsidRPr="0066050E" w14:paraId="00F0795B" w14:textId="77777777" w:rsidTr="00C1408B">
        <w:tc>
          <w:tcPr>
            <w:tcW w:w="1656" w:type="dxa"/>
          </w:tcPr>
          <w:p w14:paraId="6903D849" w14:textId="6C095FA1" w:rsidR="00E771A9" w:rsidRPr="0066050E" w:rsidRDefault="00E771A9" w:rsidP="00C1408B">
            <w:pPr>
              <w:ind w:firstLine="0"/>
              <w:rPr>
                <w:rFonts w:cstheme="minorHAnsi"/>
              </w:rPr>
            </w:pPr>
          </w:p>
        </w:tc>
        <w:tc>
          <w:tcPr>
            <w:tcW w:w="5423" w:type="dxa"/>
          </w:tcPr>
          <w:p w14:paraId="6FFAB547" w14:textId="7064E657" w:rsidR="00E771A9" w:rsidRPr="0066050E" w:rsidRDefault="00A11BE4">
            <w:pPr>
              <w:ind w:firstLine="0"/>
              <w:rPr>
                <w:rFonts w:cstheme="minorHAnsi"/>
              </w:rPr>
            </w:pPr>
            <w:r w:rsidRPr="0066050E">
              <w:rPr>
                <w:rFonts w:cstheme="minorHAnsi"/>
              </w:rPr>
              <w:t>Ārvalstu studentu nodarbinātības veicināšana un talantu politikas attīstība</w:t>
            </w:r>
            <w:r w:rsidR="0040423F" w:rsidRPr="0066050E">
              <w:rPr>
                <w:rFonts w:cstheme="minorHAnsi"/>
              </w:rPr>
              <w:t xml:space="preserve"> Latvijā</w:t>
            </w:r>
            <w:r w:rsidRPr="0066050E">
              <w:rPr>
                <w:rFonts w:cstheme="minorHAnsi"/>
              </w:rPr>
              <w:t xml:space="preserve"> </w:t>
            </w:r>
            <w:r w:rsidR="001527E9" w:rsidRPr="0066050E">
              <w:rPr>
                <w:rFonts w:cstheme="minorHAnsi"/>
              </w:rPr>
              <w:t>(sadarbībā ar IZM, EM, LM</w:t>
            </w:r>
            <w:r w:rsidR="0040423F" w:rsidRPr="0066050E">
              <w:rPr>
                <w:rFonts w:cstheme="minorHAnsi"/>
              </w:rPr>
              <w:t xml:space="preserve">, </w:t>
            </w:r>
            <w:proofErr w:type="spellStart"/>
            <w:r w:rsidR="0040423F" w:rsidRPr="0066050E">
              <w:rPr>
                <w:rFonts w:cstheme="minorHAnsi"/>
              </w:rPr>
              <w:t>Cilvēkkapitāla</w:t>
            </w:r>
            <w:proofErr w:type="spellEnd"/>
            <w:r w:rsidR="0040423F" w:rsidRPr="0066050E">
              <w:rPr>
                <w:rFonts w:cstheme="minorHAnsi"/>
              </w:rPr>
              <w:t xml:space="preserve"> </w:t>
            </w:r>
            <w:r w:rsidR="00930887" w:rsidRPr="0066050E">
              <w:rPr>
                <w:rFonts w:cstheme="minorHAnsi"/>
              </w:rPr>
              <w:t xml:space="preserve">attīstības </w:t>
            </w:r>
            <w:r w:rsidR="0040423F" w:rsidRPr="0066050E">
              <w:rPr>
                <w:rFonts w:cstheme="minorHAnsi"/>
              </w:rPr>
              <w:t>padomes ietvarā</w:t>
            </w:r>
            <w:r w:rsidR="001527E9" w:rsidRPr="0066050E">
              <w:rPr>
                <w:rFonts w:cstheme="minorHAnsi"/>
              </w:rPr>
              <w:t>)</w:t>
            </w:r>
          </w:p>
        </w:tc>
        <w:tc>
          <w:tcPr>
            <w:tcW w:w="1841" w:type="dxa"/>
          </w:tcPr>
          <w:p w14:paraId="00095437" w14:textId="123CBC70" w:rsidR="00E771A9" w:rsidRPr="0066050E" w:rsidRDefault="00A11BE4">
            <w:pPr>
              <w:ind w:firstLine="0"/>
              <w:rPr>
                <w:rFonts w:cstheme="minorHAnsi"/>
              </w:rPr>
            </w:pPr>
            <w:r w:rsidRPr="0066050E">
              <w:rPr>
                <w:rFonts w:cstheme="minorHAnsi"/>
              </w:rPr>
              <w:t xml:space="preserve">2027. – 2030.gads </w:t>
            </w:r>
          </w:p>
        </w:tc>
      </w:tr>
      <w:tr w:rsidR="0085340B" w:rsidRPr="0066050E" w14:paraId="3A6BDBBF" w14:textId="77777777" w:rsidTr="00C1408B">
        <w:tc>
          <w:tcPr>
            <w:tcW w:w="1656" w:type="dxa"/>
          </w:tcPr>
          <w:p w14:paraId="44EC27E6" w14:textId="26600207" w:rsidR="0085340B" w:rsidRPr="0066050E" w:rsidRDefault="0085340B">
            <w:pPr>
              <w:ind w:firstLine="0"/>
              <w:rPr>
                <w:rFonts w:cstheme="minorHAnsi"/>
              </w:rPr>
            </w:pPr>
          </w:p>
        </w:tc>
        <w:tc>
          <w:tcPr>
            <w:tcW w:w="5423" w:type="dxa"/>
          </w:tcPr>
          <w:p w14:paraId="36AA0D02" w14:textId="3318A184" w:rsidR="00F36A1B" w:rsidRPr="0066050E" w:rsidRDefault="00F36A1B" w:rsidP="00C1408B">
            <w:pPr>
              <w:ind w:firstLine="0"/>
              <w:rPr>
                <w:rFonts w:cstheme="minorHAnsi"/>
              </w:rPr>
            </w:pPr>
            <w:r w:rsidRPr="0066050E">
              <w:rPr>
                <w:rFonts w:cstheme="minorHAnsi"/>
              </w:rPr>
              <w:t>Līdzdalība rīcības plāna izstrād</w:t>
            </w:r>
            <w:r w:rsidR="00C2244B" w:rsidRPr="0066050E">
              <w:rPr>
                <w:rFonts w:cstheme="minorHAnsi"/>
              </w:rPr>
              <w:t>ē</w:t>
            </w:r>
            <w:r w:rsidRPr="0066050E">
              <w:rPr>
                <w:rFonts w:cstheme="minorHAnsi"/>
              </w:rPr>
              <w:t xml:space="preserve"> ārvalstu studentu oficiālas nodarbināšanas veicināšanai.</w:t>
            </w:r>
          </w:p>
          <w:p w14:paraId="32C38B15" w14:textId="2960D9E1" w:rsidR="0085340B" w:rsidRPr="0066050E" w:rsidRDefault="0085340B">
            <w:pPr>
              <w:ind w:firstLine="0"/>
              <w:rPr>
                <w:rFonts w:cstheme="minorHAnsi"/>
              </w:rPr>
            </w:pPr>
          </w:p>
        </w:tc>
        <w:tc>
          <w:tcPr>
            <w:tcW w:w="1841" w:type="dxa"/>
          </w:tcPr>
          <w:p w14:paraId="12BB6705" w14:textId="5F5C744A" w:rsidR="0085340B" w:rsidRPr="0066050E" w:rsidRDefault="00F36A1B">
            <w:pPr>
              <w:ind w:firstLine="0"/>
              <w:rPr>
                <w:rFonts w:cstheme="minorHAnsi"/>
              </w:rPr>
            </w:pPr>
            <w:r w:rsidRPr="0066050E">
              <w:rPr>
                <w:rFonts w:cstheme="minorHAnsi"/>
              </w:rPr>
              <w:t>2026.-2027.gads</w:t>
            </w:r>
          </w:p>
        </w:tc>
      </w:tr>
      <w:tr w:rsidR="001527E9" w:rsidRPr="0066050E" w14:paraId="72342385" w14:textId="77777777" w:rsidTr="00C1408B">
        <w:tc>
          <w:tcPr>
            <w:tcW w:w="1656" w:type="dxa"/>
          </w:tcPr>
          <w:p w14:paraId="75207E8F" w14:textId="77777777" w:rsidR="001527E9" w:rsidRPr="0066050E" w:rsidRDefault="001527E9">
            <w:pPr>
              <w:ind w:firstLine="0"/>
              <w:rPr>
                <w:rFonts w:cstheme="minorHAnsi"/>
              </w:rPr>
            </w:pPr>
          </w:p>
        </w:tc>
        <w:tc>
          <w:tcPr>
            <w:tcW w:w="5423" w:type="dxa"/>
          </w:tcPr>
          <w:p w14:paraId="7AA42038" w14:textId="1B40590A" w:rsidR="001527E9" w:rsidRPr="0066050E" w:rsidRDefault="001527E9">
            <w:pPr>
              <w:ind w:firstLine="0"/>
              <w:rPr>
                <w:rFonts w:cstheme="minorHAnsi"/>
                <w:b/>
                <w:bCs/>
              </w:rPr>
            </w:pPr>
            <w:r w:rsidRPr="0066050E">
              <w:rPr>
                <w:rFonts w:cstheme="minorHAnsi"/>
                <w:b/>
                <w:bCs/>
              </w:rPr>
              <w:t>Valsts un visu augstskolu dialoga platformas nodrošināšana</w:t>
            </w:r>
          </w:p>
        </w:tc>
        <w:tc>
          <w:tcPr>
            <w:tcW w:w="1841" w:type="dxa"/>
          </w:tcPr>
          <w:p w14:paraId="0574F052" w14:textId="77777777" w:rsidR="001527E9" w:rsidRPr="0066050E" w:rsidRDefault="001527E9">
            <w:pPr>
              <w:ind w:firstLine="0"/>
              <w:rPr>
                <w:rFonts w:cstheme="minorHAnsi"/>
              </w:rPr>
            </w:pPr>
          </w:p>
        </w:tc>
      </w:tr>
      <w:tr w:rsidR="00E771A9" w:rsidRPr="0066050E" w14:paraId="2E74EDD0" w14:textId="77777777" w:rsidTr="00C1408B">
        <w:tc>
          <w:tcPr>
            <w:tcW w:w="1656" w:type="dxa"/>
          </w:tcPr>
          <w:p w14:paraId="246C5474" w14:textId="3B085795" w:rsidR="00E771A9" w:rsidRPr="0066050E" w:rsidRDefault="001527E9">
            <w:pPr>
              <w:ind w:firstLine="0"/>
              <w:rPr>
                <w:rFonts w:cstheme="minorHAnsi"/>
              </w:rPr>
            </w:pPr>
            <w:r w:rsidRPr="0066050E">
              <w:rPr>
                <w:rFonts w:cstheme="minorHAnsi"/>
              </w:rPr>
              <w:t xml:space="preserve">   </w:t>
            </w:r>
          </w:p>
        </w:tc>
        <w:tc>
          <w:tcPr>
            <w:tcW w:w="5423" w:type="dxa"/>
          </w:tcPr>
          <w:p w14:paraId="77EEB21C" w14:textId="357C72AC" w:rsidR="00E771A9" w:rsidRPr="0066050E" w:rsidRDefault="001527E9" w:rsidP="001527E9">
            <w:pPr>
              <w:ind w:firstLine="0"/>
              <w:rPr>
                <w:rFonts w:cstheme="minorHAnsi"/>
              </w:rPr>
            </w:pPr>
            <w:r w:rsidRPr="0066050E">
              <w:rPr>
                <w:rFonts w:cstheme="minorHAnsi"/>
              </w:rPr>
              <w:t xml:space="preserve">Valsts iestāžu un visu augstskolu ikgadēju tikšanos organizēšana un </w:t>
            </w:r>
            <w:proofErr w:type="spellStart"/>
            <w:r w:rsidRPr="0066050E">
              <w:rPr>
                <w:rFonts w:cstheme="minorHAnsi"/>
              </w:rPr>
              <w:t>moderēšana</w:t>
            </w:r>
            <w:proofErr w:type="spellEnd"/>
            <w:r w:rsidRPr="0066050E">
              <w:rPr>
                <w:rFonts w:cstheme="minorHAnsi"/>
              </w:rPr>
              <w:t xml:space="preserve"> ārvalstu studentu piesaistes jautājumos. Turpmāku sadarbības rīcību nodrošināšana saskaņā ar tikšanās lemto. </w:t>
            </w:r>
          </w:p>
        </w:tc>
        <w:tc>
          <w:tcPr>
            <w:tcW w:w="1841" w:type="dxa"/>
          </w:tcPr>
          <w:p w14:paraId="1B33D4BC" w14:textId="62D13F90" w:rsidR="00E771A9" w:rsidRPr="0066050E" w:rsidRDefault="001527E9">
            <w:pPr>
              <w:ind w:firstLine="0"/>
              <w:rPr>
                <w:rFonts w:cstheme="minorHAnsi"/>
              </w:rPr>
            </w:pPr>
            <w:r w:rsidRPr="0066050E">
              <w:rPr>
                <w:rFonts w:cstheme="minorHAnsi"/>
              </w:rPr>
              <w:t>1x gadā, pēc nepieciešamības</w:t>
            </w:r>
          </w:p>
        </w:tc>
      </w:tr>
      <w:tr w:rsidR="00E771A9" w:rsidRPr="0066050E" w14:paraId="7957A8CA" w14:textId="77777777" w:rsidTr="00C1408B">
        <w:tc>
          <w:tcPr>
            <w:tcW w:w="1656" w:type="dxa"/>
          </w:tcPr>
          <w:p w14:paraId="56D42345" w14:textId="4E127382" w:rsidR="00E771A9" w:rsidRPr="0066050E" w:rsidRDefault="00E771A9" w:rsidP="00C1408B">
            <w:pPr>
              <w:pStyle w:val="ListParagraph"/>
              <w:ind w:left="1440" w:firstLine="0"/>
              <w:rPr>
                <w:rFonts w:asciiTheme="minorHAnsi" w:hAnsiTheme="minorHAnsi" w:cstheme="minorHAnsi"/>
                <w:sz w:val="24"/>
              </w:rPr>
            </w:pPr>
          </w:p>
        </w:tc>
        <w:tc>
          <w:tcPr>
            <w:tcW w:w="5423" w:type="dxa"/>
          </w:tcPr>
          <w:p w14:paraId="2359FEB0" w14:textId="0DFA15FA" w:rsidR="00E771A9" w:rsidRPr="0066050E" w:rsidRDefault="001527E9">
            <w:pPr>
              <w:ind w:firstLine="0"/>
              <w:rPr>
                <w:rFonts w:cstheme="minorHAnsi"/>
              </w:rPr>
            </w:pPr>
            <w:r w:rsidRPr="0066050E">
              <w:rPr>
                <w:rFonts w:cstheme="minorHAnsi"/>
              </w:rPr>
              <w:t xml:space="preserve">Regulāra informācijas apmaiņa un sadarbība ar Ārlietu ministriju un Latvijas vēstniecībām ārvalstīs </w:t>
            </w:r>
            <w:r w:rsidR="0040423F" w:rsidRPr="0066050E">
              <w:rPr>
                <w:rFonts w:cstheme="minorHAnsi"/>
              </w:rPr>
              <w:t xml:space="preserve">aktuālajos studentu piesaistes pasākumos. </w:t>
            </w:r>
          </w:p>
        </w:tc>
        <w:tc>
          <w:tcPr>
            <w:tcW w:w="1841" w:type="dxa"/>
          </w:tcPr>
          <w:p w14:paraId="4E8C59A3" w14:textId="28086289" w:rsidR="00E771A9" w:rsidRPr="0066050E" w:rsidRDefault="001527E9">
            <w:pPr>
              <w:ind w:firstLine="0"/>
              <w:rPr>
                <w:rFonts w:cstheme="minorHAnsi"/>
              </w:rPr>
            </w:pPr>
            <w:r w:rsidRPr="0066050E">
              <w:rPr>
                <w:rFonts w:cstheme="minorHAnsi"/>
              </w:rPr>
              <w:t>patstāvīgi</w:t>
            </w:r>
          </w:p>
        </w:tc>
      </w:tr>
      <w:tr w:rsidR="00F36A1B" w:rsidRPr="0066050E" w14:paraId="2CA608B5" w14:textId="77777777" w:rsidTr="00F36A1B">
        <w:tc>
          <w:tcPr>
            <w:tcW w:w="1656" w:type="dxa"/>
          </w:tcPr>
          <w:p w14:paraId="7CCD519E" w14:textId="77777777" w:rsidR="00F36A1B" w:rsidRPr="0066050E" w:rsidRDefault="00F36A1B" w:rsidP="001527E9">
            <w:pPr>
              <w:pStyle w:val="ListParagraph"/>
              <w:ind w:left="1440" w:firstLine="0"/>
              <w:rPr>
                <w:rFonts w:asciiTheme="minorHAnsi" w:hAnsiTheme="minorHAnsi" w:cstheme="minorHAnsi"/>
                <w:sz w:val="24"/>
              </w:rPr>
            </w:pPr>
          </w:p>
        </w:tc>
        <w:tc>
          <w:tcPr>
            <w:tcW w:w="5423" w:type="dxa"/>
          </w:tcPr>
          <w:p w14:paraId="15D361AF" w14:textId="454E0BB1" w:rsidR="00F36A1B" w:rsidRPr="0066050E" w:rsidRDefault="00F36A1B" w:rsidP="00C1408B">
            <w:pPr>
              <w:ind w:firstLine="0"/>
              <w:rPr>
                <w:rFonts w:cstheme="minorHAnsi"/>
              </w:rPr>
            </w:pPr>
            <w:r w:rsidRPr="0066050E">
              <w:rPr>
                <w:rFonts w:cstheme="minorHAnsi"/>
              </w:rPr>
              <w:t xml:space="preserve">Sadarbība ar citām iesaistītajām pusēm: Ārlietu ministriju, Ekonomikas ministriju, </w:t>
            </w:r>
            <w:proofErr w:type="spellStart"/>
            <w:r w:rsidRPr="0066050E">
              <w:rPr>
                <w:rFonts w:cstheme="minorHAnsi"/>
              </w:rPr>
              <w:t>Iekšlietu</w:t>
            </w:r>
            <w:proofErr w:type="spellEnd"/>
            <w:r w:rsidRPr="0066050E">
              <w:rPr>
                <w:rFonts w:cstheme="minorHAnsi"/>
              </w:rPr>
              <w:t xml:space="preserve"> ministriju, Izglītības kvalitātes valsts dienestu, Akadēmiskās informācijas centru, Latvijas Studentu apvienību u.c.</w:t>
            </w:r>
          </w:p>
          <w:p w14:paraId="6BC11E0C" w14:textId="77777777" w:rsidR="00F36A1B" w:rsidRPr="0066050E" w:rsidRDefault="00F36A1B">
            <w:pPr>
              <w:ind w:firstLine="0"/>
              <w:rPr>
                <w:rFonts w:cstheme="minorHAnsi"/>
              </w:rPr>
            </w:pPr>
          </w:p>
        </w:tc>
        <w:tc>
          <w:tcPr>
            <w:tcW w:w="1841" w:type="dxa"/>
          </w:tcPr>
          <w:p w14:paraId="6AAA91BE" w14:textId="6E2943F8" w:rsidR="00F36A1B" w:rsidRPr="0066050E" w:rsidRDefault="00F36A1B">
            <w:pPr>
              <w:ind w:firstLine="0"/>
              <w:rPr>
                <w:rFonts w:cstheme="minorHAnsi"/>
              </w:rPr>
            </w:pPr>
            <w:r w:rsidRPr="0066050E">
              <w:rPr>
                <w:rFonts w:cstheme="minorHAnsi"/>
              </w:rPr>
              <w:t>patstāvīgi</w:t>
            </w:r>
          </w:p>
        </w:tc>
      </w:tr>
      <w:tr w:rsidR="001527E9" w:rsidRPr="0066050E" w14:paraId="462AA882" w14:textId="77777777" w:rsidTr="00C1408B">
        <w:tc>
          <w:tcPr>
            <w:tcW w:w="1656" w:type="dxa"/>
          </w:tcPr>
          <w:p w14:paraId="5AF1DF58" w14:textId="77777777" w:rsidR="001527E9" w:rsidRPr="0066050E" w:rsidRDefault="001527E9">
            <w:pPr>
              <w:ind w:firstLine="0"/>
              <w:rPr>
                <w:rFonts w:cstheme="minorHAnsi"/>
                <w:b/>
                <w:bCs/>
              </w:rPr>
            </w:pPr>
          </w:p>
        </w:tc>
        <w:tc>
          <w:tcPr>
            <w:tcW w:w="5423" w:type="dxa"/>
          </w:tcPr>
          <w:p w14:paraId="1820D78E" w14:textId="77777777" w:rsidR="001527E9" w:rsidRPr="0066050E" w:rsidRDefault="001527E9">
            <w:pPr>
              <w:ind w:firstLine="0"/>
              <w:rPr>
                <w:rFonts w:cstheme="minorHAnsi"/>
                <w:b/>
                <w:bCs/>
              </w:rPr>
            </w:pPr>
            <w:r w:rsidRPr="0066050E">
              <w:rPr>
                <w:rFonts w:cstheme="minorHAnsi"/>
                <w:b/>
                <w:bCs/>
              </w:rPr>
              <w:t xml:space="preserve">Zīmola komunikācija un digitālais mārketings </w:t>
            </w:r>
          </w:p>
          <w:p w14:paraId="0C12240A" w14:textId="22314EE2" w:rsidR="00910E42" w:rsidRPr="0066050E" w:rsidRDefault="00910E42">
            <w:pPr>
              <w:ind w:firstLine="0"/>
              <w:rPr>
                <w:rFonts w:cstheme="minorHAnsi"/>
                <w:b/>
                <w:bCs/>
              </w:rPr>
            </w:pPr>
          </w:p>
        </w:tc>
        <w:tc>
          <w:tcPr>
            <w:tcW w:w="1841" w:type="dxa"/>
          </w:tcPr>
          <w:p w14:paraId="2EFD4AC8" w14:textId="77777777" w:rsidR="001527E9" w:rsidRPr="0066050E" w:rsidRDefault="001527E9">
            <w:pPr>
              <w:ind w:firstLine="0"/>
              <w:rPr>
                <w:rFonts w:cstheme="minorHAnsi"/>
              </w:rPr>
            </w:pPr>
          </w:p>
        </w:tc>
      </w:tr>
      <w:tr w:rsidR="001527E9" w:rsidRPr="0066050E" w14:paraId="505FD3D5" w14:textId="77777777" w:rsidTr="00C1408B">
        <w:tc>
          <w:tcPr>
            <w:tcW w:w="1656" w:type="dxa"/>
          </w:tcPr>
          <w:p w14:paraId="7C1745AF" w14:textId="77777777" w:rsidR="001527E9" w:rsidRPr="0066050E" w:rsidRDefault="001527E9" w:rsidP="00C1408B">
            <w:pPr>
              <w:pStyle w:val="ListParagraph"/>
              <w:ind w:left="1440" w:firstLine="0"/>
              <w:rPr>
                <w:rFonts w:asciiTheme="minorHAnsi" w:hAnsiTheme="minorHAnsi" w:cstheme="minorHAnsi"/>
                <w:sz w:val="24"/>
              </w:rPr>
            </w:pPr>
          </w:p>
        </w:tc>
        <w:tc>
          <w:tcPr>
            <w:tcW w:w="5423" w:type="dxa"/>
          </w:tcPr>
          <w:p w14:paraId="23D94409" w14:textId="6A1AF2A7" w:rsidR="001527E9" w:rsidRPr="0066050E" w:rsidRDefault="00086888" w:rsidP="001527E9">
            <w:pPr>
              <w:ind w:firstLine="0"/>
              <w:rPr>
                <w:rFonts w:cstheme="minorHAnsi"/>
              </w:rPr>
            </w:pPr>
            <w:r w:rsidRPr="0066050E">
              <w:rPr>
                <w:rFonts w:cstheme="minorHAnsi"/>
                <w:i/>
                <w:iCs/>
              </w:rPr>
              <w:t>“</w:t>
            </w:r>
            <w:proofErr w:type="spellStart"/>
            <w:r w:rsidRPr="0066050E">
              <w:rPr>
                <w:rFonts w:cstheme="minorHAnsi"/>
                <w:i/>
                <w:iCs/>
              </w:rPr>
              <w:t>Study</w:t>
            </w:r>
            <w:proofErr w:type="spellEnd"/>
            <w:r w:rsidRPr="0066050E">
              <w:rPr>
                <w:rFonts w:cstheme="minorHAnsi"/>
                <w:i/>
                <w:iCs/>
              </w:rPr>
              <w:t xml:space="preserve"> </w:t>
            </w:r>
            <w:proofErr w:type="spellStart"/>
            <w:r w:rsidRPr="0066050E">
              <w:rPr>
                <w:rFonts w:cstheme="minorHAnsi"/>
                <w:i/>
                <w:iCs/>
              </w:rPr>
              <w:t>in</w:t>
            </w:r>
            <w:proofErr w:type="spellEnd"/>
            <w:r w:rsidRPr="0066050E">
              <w:rPr>
                <w:rFonts w:cstheme="minorHAnsi"/>
                <w:i/>
                <w:iCs/>
              </w:rPr>
              <w:t xml:space="preserve"> Latvia” </w:t>
            </w:r>
            <w:r w:rsidR="001527E9" w:rsidRPr="0066050E">
              <w:rPr>
                <w:rFonts w:cstheme="minorHAnsi"/>
              </w:rPr>
              <w:t xml:space="preserve"> mājas lapas uzturēšana par labās prakses augstskolām, to studiju programmu aktuālo piedāvājumu angļu valodā </w:t>
            </w:r>
          </w:p>
        </w:tc>
        <w:tc>
          <w:tcPr>
            <w:tcW w:w="1841" w:type="dxa"/>
          </w:tcPr>
          <w:p w14:paraId="6113D1AD" w14:textId="544FEE93" w:rsidR="001527E9" w:rsidRPr="0066050E" w:rsidRDefault="001527E9" w:rsidP="00C1408B">
            <w:pPr>
              <w:pStyle w:val="ListParagraph"/>
              <w:ind w:left="35" w:firstLine="0"/>
              <w:rPr>
                <w:rFonts w:asciiTheme="minorHAnsi" w:hAnsiTheme="minorHAnsi" w:cstheme="minorHAnsi"/>
                <w:sz w:val="24"/>
              </w:rPr>
            </w:pPr>
            <w:r w:rsidRPr="0066050E">
              <w:rPr>
                <w:rFonts w:asciiTheme="minorHAnsi" w:hAnsiTheme="minorHAnsi" w:cstheme="minorHAnsi"/>
                <w:sz w:val="24"/>
              </w:rPr>
              <w:t xml:space="preserve">Patstāvīgi </w:t>
            </w:r>
          </w:p>
        </w:tc>
      </w:tr>
      <w:tr w:rsidR="001527E9" w:rsidRPr="0066050E" w14:paraId="5EEE3F13" w14:textId="77777777" w:rsidTr="00C1408B">
        <w:tc>
          <w:tcPr>
            <w:tcW w:w="1656" w:type="dxa"/>
          </w:tcPr>
          <w:p w14:paraId="327A3330" w14:textId="77777777" w:rsidR="001527E9" w:rsidRPr="0066050E" w:rsidRDefault="001527E9" w:rsidP="00C1408B">
            <w:pPr>
              <w:pStyle w:val="ListParagraph"/>
              <w:ind w:left="1440" w:firstLine="0"/>
              <w:rPr>
                <w:rFonts w:asciiTheme="minorHAnsi" w:hAnsiTheme="minorHAnsi" w:cstheme="minorHAnsi"/>
                <w:sz w:val="24"/>
              </w:rPr>
            </w:pPr>
          </w:p>
        </w:tc>
        <w:tc>
          <w:tcPr>
            <w:tcW w:w="5423" w:type="dxa"/>
          </w:tcPr>
          <w:p w14:paraId="1EB5A2AF" w14:textId="02EC72CF" w:rsidR="001527E9" w:rsidRPr="0066050E" w:rsidRDefault="001527E9" w:rsidP="0040423F">
            <w:pPr>
              <w:pStyle w:val="ListParagraph"/>
              <w:ind w:left="34" w:firstLine="0"/>
              <w:rPr>
                <w:rFonts w:asciiTheme="minorHAnsi" w:hAnsiTheme="minorHAnsi" w:cstheme="minorHAnsi"/>
                <w:sz w:val="24"/>
              </w:rPr>
            </w:pPr>
            <w:r w:rsidRPr="0066050E">
              <w:rPr>
                <w:rFonts w:asciiTheme="minorHAnsi" w:hAnsiTheme="minorHAnsi" w:cstheme="minorHAnsi"/>
                <w:sz w:val="24"/>
              </w:rPr>
              <w:t>Digitālo vēstnieku (ārvalstu studentu Latvijā informēšana potenciālajiem studentiem par studijām un sadzīvi Latvijā) programmas administrēšana sociālajos medijos)</w:t>
            </w:r>
          </w:p>
          <w:p w14:paraId="150A7B5A" w14:textId="77777777" w:rsidR="001527E9" w:rsidRPr="0066050E" w:rsidRDefault="001527E9" w:rsidP="00C1408B">
            <w:pPr>
              <w:pStyle w:val="ListParagraph"/>
              <w:ind w:left="1440" w:firstLine="0"/>
              <w:rPr>
                <w:rFonts w:asciiTheme="minorHAnsi" w:hAnsiTheme="minorHAnsi" w:cstheme="minorHAnsi"/>
                <w:sz w:val="24"/>
              </w:rPr>
            </w:pPr>
          </w:p>
        </w:tc>
        <w:tc>
          <w:tcPr>
            <w:tcW w:w="1841" w:type="dxa"/>
          </w:tcPr>
          <w:p w14:paraId="4E2AE70A" w14:textId="05519096" w:rsidR="001527E9" w:rsidRPr="0066050E" w:rsidRDefault="001527E9" w:rsidP="0040423F">
            <w:pPr>
              <w:ind w:firstLine="0"/>
              <w:rPr>
                <w:rFonts w:cstheme="minorHAnsi"/>
              </w:rPr>
            </w:pPr>
            <w:r w:rsidRPr="0066050E">
              <w:rPr>
                <w:rFonts w:cstheme="minorHAnsi"/>
              </w:rPr>
              <w:t>Patstāvīgi</w:t>
            </w:r>
          </w:p>
        </w:tc>
      </w:tr>
      <w:tr w:rsidR="001527E9" w:rsidRPr="0066050E" w14:paraId="1BFD12E0" w14:textId="77777777" w:rsidTr="00C1408B">
        <w:tc>
          <w:tcPr>
            <w:tcW w:w="1656" w:type="dxa"/>
          </w:tcPr>
          <w:p w14:paraId="6D71691A" w14:textId="77777777" w:rsidR="001527E9" w:rsidRPr="0066050E" w:rsidRDefault="001527E9" w:rsidP="00C1408B">
            <w:pPr>
              <w:pStyle w:val="ListParagraph"/>
              <w:ind w:left="1440" w:firstLine="0"/>
              <w:rPr>
                <w:rFonts w:asciiTheme="minorHAnsi" w:hAnsiTheme="minorHAnsi" w:cstheme="minorHAnsi"/>
                <w:sz w:val="24"/>
              </w:rPr>
            </w:pPr>
          </w:p>
        </w:tc>
        <w:tc>
          <w:tcPr>
            <w:tcW w:w="5423" w:type="dxa"/>
          </w:tcPr>
          <w:p w14:paraId="66CBDA4B" w14:textId="1534F904" w:rsidR="001527E9" w:rsidRPr="0066050E" w:rsidRDefault="0040423F" w:rsidP="00A57D05">
            <w:pPr>
              <w:ind w:firstLine="0"/>
              <w:rPr>
                <w:rFonts w:cstheme="minorHAnsi"/>
              </w:rPr>
            </w:pPr>
            <w:r w:rsidRPr="0066050E">
              <w:rPr>
                <w:rFonts w:cstheme="minorHAnsi"/>
              </w:rPr>
              <w:t>Digitālā mārketinga aktivitātes mērķa valstīs (</w:t>
            </w:r>
            <w:r w:rsidR="00116913" w:rsidRPr="0066050E">
              <w:rPr>
                <w:rFonts w:cstheme="minorHAnsi"/>
                <w:i/>
                <w:iCs/>
              </w:rPr>
              <w:t>G</w:t>
            </w:r>
            <w:r w:rsidRPr="0066050E">
              <w:rPr>
                <w:rFonts w:cstheme="minorHAnsi"/>
                <w:i/>
                <w:iCs/>
              </w:rPr>
              <w:t>oogle</w:t>
            </w:r>
            <w:r w:rsidRPr="0066050E">
              <w:rPr>
                <w:rFonts w:cstheme="minorHAnsi"/>
              </w:rPr>
              <w:t xml:space="preserve"> </w:t>
            </w:r>
            <w:proofErr w:type="spellStart"/>
            <w:r w:rsidRPr="0066050E">
              <w:rPr>
                <w:rFonts w:cstheme="minorHAnsi"/>
              </w:rPr>
              <w:t>ads</w:t>
            </w:r>
            <w:proofErr w:type="spellEnd"/>
            <w:r w:rsidRPr="0066050E">
              <w:rPr>
                <w:rFonts w:cstheme="minorHAnsi"/>
              </w:rPr>
              <w:t xml:space="preserve">, apmaksāti paziņojumi u.c.)  </w:t>
            </w:r>
          </w:p>
          <w:p w14:paraId="32DA0C13" w14:textId="77777777" w:rsidR="001527E9" w:rsidRPr="0066050E" w:rsidRDefault="001527E9" w:rsidP="00C1408B">
            <w:pPr>
              <w:pStyle w:val="ListParagraph"/>
              <w:ind w:left="34" w:firstLine="0"/>
              <w:rPr>
                <w:rFonts w:asciiTheme="minorHAnsi" w:hAnsiTheme="minorHAnsi" w:cstheme="minorHAnsi"/>
                <w:sz w:val="24"/>
              </w:rPr>
            </w:pPr>
          </w:p>
        </w:tc>
        <w:tc>
          <w:tcPr>
            <w:tcW w:w="1841" w:type="dxa"/>
          </w:tcPr>
          <w:p w14:paraId="720DF1AB" w14:textId="2790EB6C" w:rsidR="001527E9" w:rsidRPr="0066050E" w:rsidRDefault="0040423F" w:rsidP="00C1408B">
            <w:pPr>
              <w:pStyle w:val="ListParagraph"/>
              <w:ind w:left="35" w:firstLine="0"/>
              <w:rPr>
                <w:rFonts w:asciiTheme="minorHAnsi" w:hAnsiTheme="minorHAnsi" w:cstheme="minorHAnsi"/>
                <w:sz w:val="24"/>
              </w:rPr>
            </w:pPr>
            <w:r w:rsidRPr="0066050E">
              <w:rPr>
                <w:rFonts w:asciiTheme="minorHAnsi" w:hAnsiTheme="minorHAnsi" w:cstheme="minorHAnsi"/>
                <w:sz w:val="24"/>
              </w:rPr>
              <w:t>Patstāvīgi, atkarībā no pieejamajiem resursiem</w:t>
            </w:r>
          </w:p>
        </w:tc>
      </w:tr>
      <w:tr w:rsidR="00F36A1B" w:rsidRPr="0066050E" w14:paraId="48FC2F55" w14:textId="77777777" w:rsidTr="00F36A1B">
        <w:tc>
          <w:tcPr>
            <w:tcW w:w="1656" w:type="dxa"/>
          </w:tcPr>
          <w:p w14:paraId="4343B6AF" w14:textId="1AAD3CD2" w:rsidR="00AB387C" w:rsidRPr="0066050E" w:rsidRDefault="00AB387C" w:rsidP="00C66ECB">
            <w:pPr>
              <w:ind w:firstLine="0"/>
              <w:rPr>
                <w:rFonts w:cstheme="minorHAnsi"/>
              </w:rPr>
            </w:pPr>
            <w:r w:rsidRPr="0066050E">
              <w:rPr>
                <w:rFonts w:cstheme="minorHAnsi"/>
              </w:rPr>
              <w:t xml:space="preserve">  </w:t>
            </w:r>
          </w:p>
        </w:tc>
        <w:tc>
          <w:tcPr>
            <w:tcW w:w="5423" w:type="dxa"/>
          </w:tcPr>
          <w:p w14:paraId="17C42EB9" w14:textId="5FA5CA18" w:rsidR="00AB387C" w:rsidRPr="0066050E" w:rsidRDefault="00AB387C" w:rsidP="00C66ECB">
            <w:pPr>
              <w:ind w:firstLine="0"/>
              <w:rPr>
                <w:rFonts w:cstheme="minorHAnsi"/>
              </w:rPr>
            </w:pPr>
            <w:r w:rsidRPr="0066050E">
              <w:rPr>
                <w:rFonts w:cstheme="minorHAnsi"/>
              </w:rPr>
              <w:t xml:space="preserve">Klātienes un digitālie informatīvie pasākumi </w:t>
            </w:r>
          </w:p>
        </w:tc>
        <w:tc>
          <w:tcPr>
            <w:tcW w:w="1841" w:type="dxa"/>
          </w:tcPr>
          <w:p w14:paraId="3CA7DEEF" w14:textId="52804C4B" w:rsidR="00AB387C" w:rsidRPr="0066050E" w:rsidRDefault="00986563" w:rsidP="00C66ECB">
            <w:pPr>
              <w:ind w:firstLine="0"/>
              <w:rPr>
                <w:rFonts w:cstheme="minorHAnsi"/>
              </w:rPr>
            </w:pPr>
            <w:r w:rsidRPr="0066050E">
              <w:rPr>
                <w:rFonts w:cstheme="minorHAnsi"/>
              </w:rPr>
              <w:t>Patstāvīgi, atkarībā no pieejamajiem resursiem</w:t>
            </w:r>
          </w:p>
          <w:p w14:paraId="5C411CD6" w14:textId="3D56FA33" w:rsidR="00986563" w:rsidRPr="0066050E" w:rsidRDefault="00986563" w:rsidP="00C66ECB">
            <w:pPr>
              <w:ind w:firstLine="0"/>
              <w:rPr>
                <w:rFonts w:cstheme="minorHAnsi"/>
              </w:rPr>
            </w:pPr>
          </w:p>
        </w:tc>
      </w:tr>
      <w:tr w:rsidR="00F36A1B" w:rsidRPr="0066050E" w14:paraId="0DEB3251" w14:textId="77777777" w:rsidTr="00F36A1B">
        <w:tc>
          <w:tcPr>
            <w:tcW w:w="1656" w:type="dxa"/>
          </w:tcPr>
          <w:p w14:paraId="0DB0B7CF" w14:textId="77777777" w:rsidR="00AB387C" w:rsidRPr="0066050E" w:rsidRDefault="00AB387C" w:rsidP="00C66ECB">
            <w:pPr>
              <w:pStyle w:val="ListParagraph"/>
              <w:ind w:left="1440" w:firstLine="0"/>
              <w:rPr>
                <w:rFonts w:asciiTheme="minorHAnsi" w:hAnsiTheme="minorHAnsi" w:cstheme="minorHAnsi"/>
                <w:sz w:val="24"/>
              </w:rPr>
            </w:pPr>
          </w:p>
        </w:tc>
        <w:tc>
          <w:tcPr>
            <w:tcW w:w="5423" w:type="dxa"/>
          </w:tcPr>
          <w:p w14:paraId="4F883134" w14:textId="0672F166" w:rsidR="00AB387C" w:rsidRPr="0066050E" w:rsidRDefault="00AB387C" w:rsidP="00C66ECB">
            <w:pPr>
              <w:ind w:firstLine="0"/>
              <w:rPr>
                <w:rFonts w:cstheme="minorHAnsi"/>
              </w:rPr>
            </w:pPr>
            <w:r w:rsidRPr="0066050E">
              <w:rPr>
                <w:rFonts w:cstheme="minorHAnsi"/>
              </w:rPr>
              <w:t>Apzināt starptautiskas un mērķa valstu studentu piesaistes izstādes (klātienē un digitālā vidē) un informēt labās prakses augstskolas</w:t>
            </w:r>
          </w:p>
        </w:tc>
        <w:tc>
          <w:tcPr>
            <w:tcW w:w="1841" w:type="dxa"/>
          </w:tcPr>
          <w:p w14:paraId="36D469CA" w14:textId="4B3E6504" w:rsidR="00AB387C" w:rsidRPr="0066050E" w:rsidRDefault="00986563" w:rsidP="00C66ECB">
            <w:pPr>
              <w:ind w:firstLine="0"/>
              <w:rPr>
                <w:rFonts w:cstheme="minorHAnsi"/>
              </w:rPr>
            </w:pPr>
            <w:r w:rsidRPr="0066050E">
              <w:rPr>
                <w:rFonts w:cstheme="minorHAnsi"/>
              </w:rPr>
              <w:t>Patstāvīgi</w:t>
            </w:r>
          </w:p>
        </w:tc>
      </w:tr>
      <w:tr w:rsidR="00AB387C" w:rsidRPr="0066050E" w14:paraId="17BBE91F" w14:textId="77777777" w:rsidTr="00C1408B">
        <w:tc>
          <w:tcPr>
            <w:tcW w:w="1656" w:type="dxa"/>
          </w:tcPr>
          <w:p w14:paraId="16C61F67" w14:textId="77777777" w:rsidR="00AB387C" w:rsidRPr="0066050E" w:rsidRDefault="00AB387C" w:rsidP="00C66ECB">
            <w:pPr>
              <w:pStyle w:val="ListParagraph"/>
              <w:ind w:left="1440" w:firstLine="0"/>
              <w:rPr>
                <w:rFonts w:asciiTheme="minorHAnsi" w:hAnsiTheme="minorHAnsi" w:cstheme="minorHAnsi"/>
                <w:sz w:val="24"/>
              </w:rPr>
            </w:pPr>
          </w:p>
        </w:tc>
        <w:tc>
          <w:tcPr>
            <w:tcW w:w="5423" w:type="dxa"/>
          </w:tcPr>
          <w:p w14:paraId="49AF6F2F" w14:textId="3E12FD93" w:rsidR="00AB387C" w:rsidRPr="0066050E" w:rsidRDefault="00AB387C" w:rsidP="00C66ECB">
            <w:pPr>
              <w:ind w:firstLine="0"/>
              <w:rPr>
                <w:rFonts w:cstheme="minorHAnsi"/>
              </w:rPr>
            </w:pPr>
            <w:r w:rsidRPr="0066050E">
              <w:rPr>
                <w:rFonts w:cstheme="minorHAnsi"/>
              </w:rPr>
              <w:t>Dalība starptautiskās izglītības izstādēs studentu piesaistei (B2C) un starptautiskās organizācijas izstādēs (B2B) virtuāli vai klātienē</w:t>
            </w:r>
          </w:p>
        </w:tc>
        <w:tc>
          <w:tcPr>
            <w:tcW w:w="1841" w:type="dxa"/>
          </w:tcPr>
          <w:p w14:paraId="6A4943D3" w14:textId="27CA095E" w:rsidR="00AB387C" w:rsidRPr="0066050E" w:rsidRDefault="00986563" w:rsidP="00C66ECB">
            <w:pPr>
              <w:ind w:firstLine="0"/>
              <w:rPr>
                <w:rFonts w:cstheme="minorHAnsi"/>
              </w:rPr>
            </w:pPr>
            <w:r w:rsidRPr="0066050E">
              <w:rPr>
                <w:rFonts w:cstheme="minorHAnsi"/>
              </w:rPr>
              <w:t>Atkarībā no pieejamajiem resursiem</w:t>
            </w:r>
          </w:p>
        </w:tc>
      </w:tr>
      <w:tr w:rsidR="00F36A1B" w:rsidRPr="0066050E" w14:paraId="0D578E0D" w14:textId="77777777" w:rsidTr="00C1408B">
        <w:tc>
          <w:tcPr>
            <w:tcW w:w="1656" w:type="dxa"/>
          </w:tcPr>
          <w:p w14:paraId="4B73E9BB" w14:textId="77777777" w:rsidR="00F36A1B" w:rsidRPr="0066050E" w:rsidRDefault="00F36A1B" w:rsidP="00C66ECB">
            <w:pPr>
              <w:pStyle w:val="ListParagraph"/>
              <w:ind w:left="1440" w:firstLine="0"/>
              <w:rPr>
                <w:rFonts w:asciiTheme="minorHAnsi" w:hAnsiTheme="minorHAnsi" w:cstheme="minorHAnsi"/>
                <w:sz w:val="24"/>
              </w:rPr>
            </w:pPr>
          </w:p>
        </w:tc>
        <w:tc>
          <w:tcPr>
            <w:tcW w:w="5423" w:type="dxa"/>
          </w:tcPr>
          <w:p w14:paraId="38DA9987" w14:textId="3BC426FF" w:rsidR="00F36A1B" w:rsidRPr="0066050E" w:rsidRDefault="00F36A1B" w:rsidP="00C66ECB">
            <w:pPr>
              <w:ind w:firstLine="0"/>
              <w:rPr>
                <w:rFonts w:cstheme="minorHAnsi"/>
              </w:rPr>
            </w:pPr>
            <w:r w:rsidRPr="0066050E">
              <w:rPr>
                <w:rFonts w:cstheme="minorHAnsi"/>
              </w:rPr>
              <w:t>Organizēt informatīvus pasākumus augstskolām un sniegt atbalstu atsevišķu starptautisku partnerību veidošanā</w:t>
            </w:r>
          </w:p>
        </w:tc>
        <w:tc>
          <w:tcPr>
            <w:tcW w:w="1841" w:type="dxa"/>
          </w:tcPr>
          <w:p w14:paraId="3540ADC7" w14:textId="3D2004E8" w:rsidR="00F36A1B" w:rsidRPr="0066050E" w:rsidRDefault="005C0873" w:rsidP="00C66ECB">
            <w:pPr>
              <w:ind w:firstLine="0"/>
              <w:rPr>
                <w:rFonts w:cstheme="minorHAnsi"/>
              </w:rPr>
            </w:pPr>
            <w:r w:rsidRPr="0066050E">
              <w:rPr>
                <w:rFonts w:cstheme="minorHAnsi"/>
              </w:rPr>
              <w:t>3 – 4 reizes gadā</w:t>
            </w:r>
          </w:p>
        </w:tc>
      </w:tr>
      <w:tr w:rsidR="00F36A1B" w:rsidRPr="0066050E" w14:paraId="38B44095" w14:textId="77777777" w:rsidTr="00C1408B">
        <w:tc>
          <w:tcPr>
            <w:tcW w:w="1656" w:type="dxa"/>
          </w:tcPr>
          <w:p w14:paraId="1B246AE7" w14:textId="77777777" w:rsidR="00F36A1B" w:rsidRPr="0066050E" w:rsidRDefault="00F36A1B" w:rsidP="00C66ECB">
            <w:pPr>
              <w:pStyle w:val="ListParagraph"/>
              <w:ind w:left="1440" w:firstLine="0"/>
              <w:rPr>
                <w:rFonts w:asciiTheme="minorHAnsi" w:hAnsiTheme="minorHAnsi" w:cstheme="minorHAnsi"/>
                <w:sz w:val="24"/>
              </w:rPr>
            </w:pPr>
          </w:p>
          <w:p w14:paraId="68796415" w14:textId="77777777" w:rsidR="00F36A1B" w:rsidRPr="0066050E" w:rsidRDefault="00F36A1B" w:rsidP="00C66ECB">
            <w:pPr>
              <w:pStyle w:val="ListParagraph"/>
              <w:ind w:left="1440" w:firstLine="0"/>
              <w:rPr>
                <w:rFonts w:asciiTheme="minorHAnsi" w:hAnsiTheme="minorHAnsi" w:cstheme="minorHAnsi"/>
                <w:sz w:val="24"/>
              </w:rPr>
            </w:pPr>
          </w:p>
        </w:tc>
        <w:tc>
          <w:tcPr>
            <w:tcW w:w="5423" w:type="dxa"/>
          </w:tcPr>
          <w:p w14:paraId="275822B7" w14:textId="77777777" w:rsidR="00F36A1B" w:rsidRPr="0066050E" w:rsidRDefault="00F36A1B" w:rsidP="00C66ECB">
            <w:pPr>
              <w:ind w:firstLine="0"/>
              <w:rPr>
                <w:rFonts w:cstheme="minorHAnsi"/>
              </w:rPr>
            </w:pPr>
          </w:p>
          <w:p w14:paraId="14017AE2" w14:textId="0F6661BE" w:rsidR="00F36A1B" w:rsidRPr="0066050E" w:rsidRDefault="00F36A1B" w:rsidP="00C66ECB">
            <w:pPr>
              <w:ind w:firstLine="0"/>
              <w:rPr>
                <w:rFonts w:cstheme="minorHAnsi"/>
                <w:b/>
                <w:bCs/>
              </w:rPr>
            </w:pPr>
            <w:r w:rsidRPr="0066050E">
              <w:rPr>
                <w:rFonts w:cstheme="minorHAnsi"/>
                <w:b/>
                <w:bCs/>
              </w:rPr>
              <w:t>Latvijas valsts stipendiju administrēšana</w:t>
            </w:r>
          </w:p>
        </w:tc>
        <w:tc>
          <w:tcPr>
            <w:tcW w:w="1841" w:type="dxa"/>
          </w:tcPr>
          <w:p w14:paraId="17D3F03E" w14:textId="77777777" w:rsidR="00F36A1B" w:rsidRPr="0066050E" w:rsidRDefault="00F36A1B" w:rsidP="00C66ECB">
            <w:pPr>
              <w:ind w:firstLine="0"/>
              <w:rPr>
                <w:rFonts w:cstheme="minorHAnsi"/>
              </w:rPr>
            </w:pPr>
          </w:p>
        </w:tc>
      </w:tr>
      <w:tr w:rsidR="00F36A1B" w:rsidRPr="0066050E" w14:paraId="41AFDF06" w14:textId="77777777" w:rsidTr="00C1408B">
        <w:tc>
          <w:tcPr>
            <w:tcW w:w="1656" w:type="dxa"/>
          </w:tcPr>
          <w:p w14:paraId="527D7F9A" w14:textId="77777777" w:rsidR="00F36A1B" w:rsidRPr="0066050E" w:rsidRDefault="00F36A1B" w:rsidP="00C66ECB">
            <w:pPr>
              <w:pStyle w:val="ListParagraph"/>
              <w:ind w:left="1440" w:firstLine="0"/>
              <w:rPr>
                <w:rFonts w:asciiTheme="minorHAnsi" w:hAnsiTheme="minorHAnsi" w:cstheme="minorHAnsi"/>
                <w:sz w:val="24"/>
              </w:rPr>
            </w:pPr>
          </w:p>
        </w:tc>
        <w:tc>
          <w:tcPr>
            <w:tcW w:w="5423" w:type="dxa"/>
          </w:tcPr>
          <w:p w14:paraId="339528B0" w14:textId="1AFB5647" w:rsidR="00F36A1B" w:rsidRPr="0066050E" w:rsidRDefault="00F36A1B" w:rsidP="00C66ECB">
            <w:pPr>
              <w:ind w:firstLine="0"/>
              <w:rPr>
                <w:rFonts w:cstheme="minorHAnsi"/>
              </w:rPr>
            </w:pPr>
            <w:r w:rsidRPr="0066050E">
              <w:rPr>
                <w:rFonts w:cstheme="minorHAnsi"/>
              </w:rPr>
              <w:t>Latvijas valsts stipendiju ārzemniekiem normatīvā regulējuma aktualizēšana</w:t>
            </w:r>
          </w:p>
        </w:tc>
        <w:tc>
          <w:tcPr>
            <w:tcW w:w="1841" w:type="dxa"/>
          </w:tcPr>
          <w:p w14:paraId="6A1815CE" w14:textId="77777777" w:rsidR="00F36A1B" w:rsidRPr="0066050E" w:rsidRDefault="00F36A1B" w:rsidP="00C66ECB">
            <w:pPr>
              <w:ind w:firstLine="0"/>
              <w:rPr>
                <w:rFonts w:cstheme="minorHAnsi"/>
              </w:rPr>
            </w:pPr>
            <w:r w:rsidRPr="0066050E">
              <w:rPr>
                <w:rFonts w:cstheme="minorHAnsi"/>
              </w:rPr>
              <w:t>2026.-2027.gads</w:t>
            </w:r>
          </w:p>
          <w:p w14:paraId="7C46C2E6" w14:textId="6124271A" w:rsidR="00F36A1B" w:rsidRPr="0066050E" w:rsidRDefault="00F36A1B" w:rsidP="00C66ECB">
            <w:pPr>
              <w:ind w:firstLine="0"/>
              <w:rPr>
                <w:rFonts w:cstheme="minorHAnsi"/>
              </w:rPr>
            </w:pPr>
          </w:p>
        </w:tc>
      </w:tr>
      <w:tr w:rsidR="00F36A1B" w:rsidRPr="0066050E" w14:paraId="0E709BC7" w14:textId="77777777" w:rsidTr="00F36A1B">
        <w:tc>
          <w:tcPr>
            <w:tcW w:w="1656" w:type="dxa"/>
          </w:tcPr>
          <w:p w14:paraId="237D2753" w14:textId="77777777" w:rsidR="00F36A1B" w:rsidRPr="0066050E" w:rsidRDefault="00F36A1B" w:rsidP="00C66ECB">
            <w:pPr>
              <w:pStyle w:val="ListParagraph"/>
              <w:ind w:left="1440" w:firstLine="0"/>
              <w:rPr>
                <w:rFonts w:asciiTheme="minorHAnsi" w:hAnsiTheme="minorHAnsi" w:cstheme="minorHAnsi"/>
                <w:sz w:val="24"/>
              </w:rPr>
            </w:pPr>
          </w:p>
        </w:tc>
        <w:tc>
          <w:tcPr>
            <w:tcW w:w="5423" w:type="dxa"/>
          </w:tcPr>
          <w:p w14:paraId="135A59F2" w14:textId="5F96AABF" w:rsidR="00F36A1B" w:rsidRPr="0066050E" w:rsidRDefault="00F36A1B" w:rsidP="00C66ECB">
            <w:pPr>
              <w:ind w:firstLine="0"/>
              <w:rPr>
                <w:rFonts w:cstheme="minorHAnsi"/>
              </w:rPr>
            </w:pPr>
            <w:r w:rsidRPr="0066050E">
              <w:rPr>
                <w:rFonts w:cstheme="minorHAnsi"/>
              </w:rPr>
              <w:t>Latvijas valsts studiju stipendiju elektroniskās sistēmas</w:t>
            </w:r>
            <w:r w:rsidR="00C2244B" w:rsidRPr="0066050E">
              <w:rPr>
                <w:rFonts w:cstheme="minorHAnsi"/>
              </w:rPr>
              <w:t xml:space="preserve"> </w:t>
            </w:r>
            <w:r w:rsidRPr="0066050E">
              <w:rPr>
                <w:rFonts w:cstheme="minorHAnsi"/>
              </w:rPr>
              <w:t>jauna risinājuma ieviešana</w:t>
            </w:r>
          </w:p>
        </w:tc>
        <w:tc>
          <w:tcPr>
            <w:tcW w:w="1841" w:type="dxa"/>
          </w:tcPr>
          <w:p w14:paraId="0C3954A3" w14:textId="2C987B2B" w:rsidR="00F36A1B" w:rsidRPr="0066050E" w:rsidRDefault="00F36A1B" w:rsidP="00C66ECB">
            <w:pPr>
              <w:ind w:firstLine="0"/>
              <w:rPr>
                <w:rFonts w:cstheme="minorHAnsi"/>
              </w:rPr>
            </w:pPr>
            <w:r w:rsidRPr="0066050E">
              <w:rPr>
                <w:rFonts w:cstheme="minorHAnsi"/>
              </w:rPr>
              <w:t>2026.-2027.gads</w:t>
            </w:r>
          </w:p>
        </w:tc>
      </w:tr>
      <w:tr w:rsidR="005A4589" w:rsidRPr="0066050E" w14:paraId="64E8ECD0" w14:textId="77777777" w:rsidTr="00F36A1B">
        <w:tc>
          <w:tcPr>
            <w:tcW w:w="1656" w:type="dxa"/>
          </w:tcPr>
          <w:p w14:paraId="15BCE1AC" w14:textId="77777777" w:rsidR="005A4589" w:rsidRPr="0066050E" w:rsidRDefault="005A4589" w:rsidP="00C66ECB">
            <w:pPr>
              <w:pStyle w:val="ListParagraph"/>
              <w:ind w:left="1440" w:firstLine="0"/>
              <w:rPr>
                <w:rFonts w:asciiTheme="minorHAnsi" w:hAnsiTheme="minorHAnsi" w:cstheme="minorHAnsi"/>
                <w:sz w:val="24"/>
              </w:rPr>
            </w:pPr>
          </w:p>
        </w:tc>
        <w:tc>
          <w:tcPr>
            <w:tcW w:w="5423" w:type="dxa"/>
          </w:tcPr>
          <w:p w14:paraId="0A2A2E32" w14:textId="44F4B7C9" w:rsidR="005A4589" w:rsidRPr="0066050E" w:rsidRDefault="005A4589" w:rsidP="00C66ECB">
            <w:pPr>
              <w:ind w:firstLine="0"/>
              <w:rPr>
                <w:rFonts w:cstheme="minorHAnsi"/>
              </w:rPr>
            </w:pPr>
            <w:r w:rsidRPr="0066050E">
              <w:rPr>
                <w:rFonts w:cstheme="minorHAnsi"/>
              </w:rPr>
              <w:t xml:space="preserve">Latvijas valsts studiju stipendiju popularizēšana, administrēšana un rezultātu analīze </w:t>
            </w:r>
          </w:p>
        </w:tc>
        <w:tc>
          <w:tcPr>
            <w:tcW w:w="1841" w:type="dxa"/>
          </w:tcPr>
          <w:p w14:paraId="0F3AFC2C" w14:textId="22429D30" w:rsidR="005A4589" w:rsidRPr="0066050E" w:rsidRDefault="00C1408B" w:rsidP="00C66ECB">
            <w:pPr>
              <w:ind w:firstLine="0"/>
              <w:rPr>
                <w:rFonts w:cstheme="minorHAnsi"/>
              </w:rPr>
            </w:pPr>
            <w:r w:rsidRPr="0066050E">
              <w:rPr>
                <w:rFonts w:cstheme="minorHAnsi"/>
              </w:rPr>
              <w:t xml:space="preserve">Ik gadu </w:t>
            </w:r>
          </w:p>
        </w:tc>
      </w:tr>
      <w:tr w:rsidR="00F36A1B" w:rsidRPr="0066050E" w14:paraId="24F73AAC" w14:textId="77777777" w:rsidTr="00F36A1B">
        <w:tc>
          <w:tcPr>
            <w:tcW w:w="1656" w:type="dxa"/>
          </w:tcPr>
          <w:p w14:paraId="0D3DE175" w14:textId="77777777" w:rsidR="00F36A1B" w:rsidRPr="0066050E" w:rsidRDefault="00F36A1B" w:rsidP="00C66ECB">
            <w:pPr>
              <w:pStyle w:val="ListParagraph"/>
              <w:ind w:left="1440" w:firstLine="0"/>
              <w:rPr>
                <w:rFonts w:asciiTheme="minorHAnsi" w:hAnsiTheme="minorHAnsi" w:cstheme="minorHAnsi"/>
                <w:sz w:val="24"/>
              </w:rPr>
            </w:pPr>
          </w:p>
        </w:tc>
        <w:tc>
          <w:tcPr>
            <w:tcW w:w="5423" w:type="dxa"/>
          </w:tcPr>
          <w:p w14:paraId="19FF0007" w14:textId="5D081FF4" w:rsidR="00F36A1B" w:rsidRPr="0066050E" w:rsidRDefault="00F36A1B" w:rsidP="00C66ECB">
            <w:pPr>
              <w:ind w:firstLine="0"/>
              <w:rPr>
                <w:rFonts w:cstheme="minorHAnsi"/>
              </w:rPr>
            </w:pPr>
            <w:r w:rsidRPr="0066050E">
              <w:rPr>
                <w:rFonts w:cstheme="minorHAnsi"/>
              </w:rPr>
              <w:t>Labās prakses augstskolu vasaras skol</w:t>
            </w:r>
            <w:r w:rsidR="005A4589" w:rsidRPr="0066050E">
              <w:rPr>
                <w:rFonts w:cstheme="minorHAnsi"/>
              </w:rPr>
              <w:t xml:space="preserve">u ārzemniekiem konkursa organizēšana un mārketinga aktivitāšu nodrošināšana </w:t>
            </w:r>
            <w:r w:rsidR="00086888" w:rsidRPr="0066050E">
              <w:rPr>
                <w:rFonts w:cstheme="minorHAnsi"/>
                <w:i/>
                <w:iCs/>
              </w:rPr>
              <w:t>“</w:t>
            </w:r>
            <w:proofErr w:type="spellStart"/>
            <w:r w:rsidR="00086888" w:rsidRPr="0066050E">
              <w:rPr>
                <w:rFonts w:cstheme="minorHAnsi"/>
                <w:i/>
                <w:iCs/>
              </w:rPr>
              <w:t>Study</w:t>
            </w:r>
            <w:proofErr w:type="spellEnd"/>
            <w:r w:rsidR="00086888" w:rsidRPr="0066050E">
              <w:rPr>
                <w:rFonts w:cstheme="minorHAnsi"/>
                <w:i/>
                <w:iCs/>
              </w:rPr>
              <w:t xml:space="preserve"> </w:t>
            </w:r>
            <w:proofErr w:type="spellStart"/>
            <w:r w:rsidR="00086888" w:rsidRPr="0066050E">
              <w:rPr>
                <w:rFonts w:cstheme="minorHAnsi"/>
                <w:i/>
                <w:iCs/>
              </w:rPr>
              <w:t>in</w:t>
            </w:r>
            <w:proofErr w:type="spellEnd"/>
            <w:r w:rsidR="00086888" w:rsidRPr="0066050E">
              <w:rPr>
                <w:rFonts w:cstheme="minorHAnsi"/>
                <w:i/>
                <w:iCs/>
              </w:rPr>
              <w:t xml:space="preserve"> Latvia” </w:t>
            </w:r>
            <w:r w:rsidR="005A4589" w:rsidRPr="0066050E">
              <w:rPr>
                <w:rFonts w:cstheme="minorHAnsi"/>
              </w:rPr>
              <w:t xml:space="preserve"> sociālajos tīklos</w:t>
            </w:r>
            <w:r w:rsidRPr="0066050E">
              <w:rPr>
                <w:rFonts w:cstheme="minorHAnsi"/>
              </w:rPr>
              <w:t xml:space="preserve"> </w:t>
            </w:r>
          </w:p>
        </w:tc>
        <w:tc>
          <w:tcPr>
            <w:tcW w:w="1841" w:type="dxa"/>
          </w:tcPr>
          <w:p w14:paraId="66B0BAB2" w14:textId="5D41ACD5" w:rsidR="00F36A1B" w:rsidRPr="0066050E" w:rsidRDefault="00C1408B" w:rsidP="00C66ECB">
            <w:pPr>
              <w:ind w:firstLine="0"/>
              <w:rPr>
                <w:rFonts w:cstheme="minorHAnsi"/>
              </w:rPr>
            </w:pPr>
            <w:r w:rsidRPr="0066050E">
              <w:rPr>
                <w:rFonts w:cstheme="minorHAnsi"/>
              </w:rPr>
              <w:t>Ik gadu</w:t>
            </w:r>
          </w:p>
        </w:tc>
      </w:tr>
    </w:tbl>
    <w:p w14:paraId="3D7E2410" w14:textId="77777777" w:rsidR="00E771A9" w:rsidRPr="0066050E" w:rsidRDefault="00E771A9" w:rsidP="00E771A9"/>
    <w:p w14:paraId="588DF5F4" w14:textId="591BD0E9" w:rsidR="00A57D05" w:rsidRPr="0066050E" w:rsidRDefault="00A57D05" w:rsidP="00A57D05">
      <w:pPr>
        <w:spacing w:after="240"/>
        <w:rPr>
          <w:rFonts w:cstheme="minorHAnsi"/>
        </w:rPr>
      </w:pPr>
      <w:r w:rsidRPr="0066050E">
        <w:rPr>
          <w:rFonts w:cstheme="minorHAnsi"/>
        </w:rPr>
        <w:t>Darbības rezultāti un to rezultatīvie rādītāji no 2026. līdz 2030. 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1104"/>
        <w:gridCol w:w="1104"/>
        <w:gridCol w:w="1104"/>
        <w:gridCol w:w="1104"/>
        <w:gridCol w:w="1060"/>
      </w:tblGrid>
      <w:tr w:rsidR="00291175" w:rsidRPr="0066050E" w14:paraId="2C18018A" w14:textId="77777777" w:rsidTr="00291175">
        <w:trPr>
          <w:trHeight w:val="454"/>
          <w:tblHeader/>
          <w:jc w:val="center"/>
        </w:trPr>
        <w:tc>
          <w:tcPr>
            <w:tcW w:w="1930" w:type="pct"/>
          </w:tcPr>
          <w:p w14:paraId="592187A7" w14:textId="77777777" w:rsidR="00A57D05" w:rsidRPr="0066050E" w:rsidRDefault="00A57D05" w:rsidP="00552BAB">
            <w:pPr>
              <w:jc w:val="center"/>
              <w:rPr>
                <w:rFonts w:cstheme="minorHAnsi"/>
              </w:rPr>
            </w:pPr>
          </w:p>
        </w:tc>
        <w:tc>
          <w:tcPr>
            <w:tcW w:w="619" w:type="pct"/>
            <w:hideMark/>
          </w:tcPr>
          <w:p w14:paraId="765DEEBA" w14:textId="3927CB35" w:rsidR="00A57D05" w:rsidRPr="0066050E" w:rsidRDefault="00A57D05" w:rsidP="00552BAB">
            <w:pPr>
              <w:pStyle w:val="tabteksts"/>
              <w:jc w:val="center"/>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2026. gada plāns</w:t>
            </w:r>
            <w:r w:rsidRPr="0066050E">
              <w:rPr>
                <w:rFonts w:asciiTheme="minorHAnsi" w:eastAsiaTheme="minorHAnsi" w:hAnsiTheme="minorHAnsi" w:cstheme="minorHAnsi"/>
                <w:sz w:val="24"/>
                <w:szCs w:val="24"/>
              </w:rPr>
              <w:br/>
            </w:r>
          </w:p>
        </w:tc>
        <w:tc>
          <w:tcPr>
            <w:tcW w:w="619" w:type="pct"/>
            <w:hideMark/>
          </w:tcPr>
          <w:p w14:paraId="0C9C4657" w14:textId="5CADBFEA" w:rsidR="00A57D05" w:rsidRPr="0066050E" w:rsidRDefault="00A57D05" w:rsidP="00552BAB">
            <w:pPr>
              <w:pStyle w:val="tabteksts"/>
              <w:jc w:val="center"/>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2027. gada     plāns</w:t>
            </w:r>
          </w:p>
        </w:tc>
        <w:tc>
          <w:tcPr>
            <w:tcW w:w="619" w:type="pct"/>
            <w:hideMark/>
          </w:tcPr>
          <w:p w14:paraId="62433951" w14:textId="3DFCF19C" w:rsidR="00A57D05" w:rsidRPr="0066050E" w:rsidRDefault="00A57D05" w:rsidP="00552BAB">
            <w:pPr>
              <w:pStyle w:val="tabteksts"/>
              <w:jc w:val="center"/>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2028. gada plāns</w:t>
            </w:r>
          </w:p>
        </w:tc>
        <w:tc>
          <w:tcPr>
            <w:tcW w:w="619" w:type="pct"/>
            <w:hideMark/>
          </w:tcPr>
          <w:p w14:paraId="47FABDBB" w14:textId="58E8DCC6" w:rsidR="00A57D05" w:rsidRPr="0066050E" w:rsidRDefault="00A57D05" w:rsidP="00552BAB">
            <w:pPr>
              <w:pStyle w:val="tabteksts"/>
              <w:jc w:val="center"/>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2029. gada plāns</w:t>
            </w:r>
          </w:p>
        </w:tc>
        <w:tc>
          <w:tcPr>
            <w:tcW w:w="594" w:type="pct"/>
            <w:hideMark/>
          </w:tcPr>
          <w:p w14:paraId="794D7896" w14:textId="19BB0A82" w:rsidR="00A57D05" w:rsidRPr="0066050E" w:rsidRDefault="00A57D05" w:rsidP="00552BAB">
            <w:pPr>
              <w:pStyle w:val="tabteksts"/>
              <w:jc w:val="center"/>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2030. gada plāns</w:t>
            </w:r>
          </w:p>
        </w:tc>
      </w:tr>
      <w:tr w:rsidR="00A57D05" w:rsidRPr="0066050E" w14:paraId="025FAB6A" w14:textId="77777777" w:rsidTr="00291175">
        <w:trPr>
          <w:trHeight w:val="204"/>
          <w:jc w:val="center"/>
        </w:trPr>
        <w:tc>
          <w:tcPr>
            <w:tcW w:w="5000" w:type="pct"/>
            <w:gridSpan w:val="6"/>
            <w:shd w:val="clear" w:color="auto" w:fill="D9D9D9"/>
            <w:hideMark/>
          </w:tcPr>
          <w:p w14:paraId="2FFFC61A" w14:textId="7D0979BD" w:rsidR="00A57D05" w:rsidRPr="0066050E" w:rsidRDefault="00A57D05" w:rsidP="00552BAB">
            <w:pPr>
              <w:jc w:val="center"/>
              <w:rPr>
                <w:rFonts w:cstheme="minorHAnsi"/>
              </w:rPr>
            </w:pPr>
            <w:r w:rsidRPr="0066050E">
              <w:rPr>
                <w:rFonts w:cstheme="minorHAnsi"/>
              </w:rPr>
              <w:t>Īstenota nacionālā iniciatīva “</w:t>
            </w:r>
            <w:r w:rsidR="00086888" w:rsidRPr="0066050E">
              <w:rPr>
                <w:rFonts w:cstheme="minorHAnsi"/>
                <w:i/>
                <w:iCs/>
              </w:rPr>
              <w:t>“</w:t>
            </w:r>
            <w:proofErr w:type="spellStart"/>
            <w:r w:rsidR="00086888" w:rsidRPr="0066050E">
              <w:rPr>
                <w:rFonts w:cstheme="minorHAnsi"/>
                <w:i/>
                <w:iCs/>
              </w:rPr>
              <w:t>Study</w:t>
            </w:r>
            <w:proofErr w:type="spellEnd"/>
            <w:r w:rsidR="00086888" w:rsidRPr="0066050E">
              <w:rPr>
                <w:rFonts w:cstheme="minorHAnsi"/>
                <w:i/>
                <w:iCs/>
              </w:rPr>
              <w:t xml:space="preserve"> </w:t>
            </w:r>
            <w:proofErr w:type="spellStart"/>
            <w:r w:rsidR="00086888" w:rsidRPr="0066050E">
              <w:rPr>
                <w:rFonts w:cstheme="minorHAnsi"/>
                <w:i/>
                <w:iCs/>
              </w:rPr>
              <w:t>in</w:t>
            </w:r>
            <w:proofErr w:type="spellEnd"/>
            <w:r w:rsidR="00086888" w:rsidRPr="0066050E">
              <w:rPr>
                <w:rFonts w:cstheme="minorHAnsi"/>
                <w:i/>
                <w:iCs/>
              </w:rPr>
              <w:t xml:space="preserve"> Latvia” </w:t>
            </w:r>
            <w:r w:rsidRPr="0066050E">
              <w:rPr>
                <w:rFonts w:cstheme="minorHAnsi"/>
              </w:rPr>
              <w:t xml:space="preserve">” </w:t>
            </w:r>
          </w:p>
        </w:tc>
      </w:tr>
      <w:tr w:rsidR="00291175" w:rsidRPr="0066050E" w14:paraId="061D4E9A" w14:textId="77777777" w:rsidTr="00291175">
        <w:trPr>
          <w:trHeight w:val="60"/>
          <w:jc w:val="center"/>
        </w:trPr>
        <w:tc>
          <w:tcPr>
            <w:tcW w:w="1930" w:type="pct"/>
            <w:hideMark/>
          </w:tcPr>
          <w:p w14:paraId="2B3FBE6D" w14:textId="7C77294A" w:rsidR="00A57D05" w:rsidRPr="0066050E" w:rsidRDefault="00086888" w:rsidP="00552BAB">
            <w:pPr>
              <w:pStyle w:val="tabteksts"/>
              <w:jc w:val="both"/>
              <w:rPr>
                <w:rFonts w:asciiTheme="minorHAnsi" w:eastAsiaTheme="minorHAnsi" w:hAnsiTheme="minorHAnsi" w:cstheme="minorHAnsi"/>
                <w:sz w:val="24"/>
                <w:szCs w:val="24"/>
              </w:rPr>
            </w:pPr>
            <w:r w:rsidRPr="0066050E">
              <w:rPr>
                <w:rFonts w:asciiTheme="minorHAnsi" w:eastAsiaTheme="minorHAnsi" w:hAnsiTheme="minorHAnsi" w:cstheme="minorHAnsi"/>
                <w:i/>
                <w:iCs/>
                <w:sz w:val="24"/>
                <w:szCs w:val="24"/>
              </w:rPr>
              <w:t>“</w:t>
            </w:r>
            <w:proofErr w:type="spellStart"/>
            <w:r w:rsidRPr="0066050E">
              <w:rPr>
                <w:rFonts w:asciiTheme="minorHAnsi" w:eastAsiaTheme="minorHAnsi" w:hAnsiTheme="minorHAnsi" w:cstheme="minorHAnsi"/>
                <w:i/>
                <w:iCs/>
                <w:sz w:val="24"/>
                <w:szCs w:val="24"/>
              </w:rPr>
              <w:t>Study</w:t>
            </w:r>
            <w:proofErr w:type="spellEnd"/>
            <w:r w:rsidRPr="0066050E">
              <w:rPr>
                <w:rFonts w:asciiTheme="minorHAnsi" w:eastAsiaTheme="minorHAnsi" w:hAnsiTheme="minorHAnsi" w:cstheme="minorHAnsi"/>
                <w:i/>
                <w:iCs/>
                <w:sz w:val="24"/>
                <w:szCs w:val="24"/>
              </w:rPr>
              <w:t xml:space="preserve"> </w:t>
            </w:r>
            <w:proofErr w:type="spellStart"/>
            <w:r w:rsidRPr="0066050E">
              <w:rPr>
                <w:rFonts w:asciiTheme="minorHAnsi" w:eastAsiaTheme="minorHAnsi" w:hAnsiTheme="minorHAnsi" w:cstheme="minorHAnsi"/>
                <w:i/>
                <w:iCs/>
                <w:sz w:val="24"/>
                <w:szCs w:val="24"/>
              </w:rPr>
              <w:t>in</w:t>
            </w:r>
            <w:proofErr w:type="spellEnd"/>
            <w:r w:rsidRPr="0066050E">
              <w:rPr>
                <w:rFonts w:asciiTheme="minorHAnsi" w:eastAsiaTheme="minorHAnsi" w:hAnsiTheme="minorHAnsi" w:cstheme="minorHAnsi"/>
                <w:i/>
                <w:iCs/>
                <w:sz w:val="24"/>
                <w:szCs w:val="24"/>
              </w:rPr>
              <w:t xml:space="preserve"> Latvia”</w:t>
            </w:r>
            <w:r w:rsidR="00A57D05" w:rsidRPr="0066050E">
              <w:rPr>
                <w:rFonts w:asciiTheme="minorHAnsi" w:eastAsiaTheme="minorHAnsi" w:hAnsiTheme="minorHAnsi" w:cstheme="minorHAnsi"/>
                <w:sz w:val="24"/>
                <w:szCs w:val="24"/>
              </w:rPr>
              <w:t xml:space="preserve"> mājaslapas uzturēšana (skaits)</w:t>
            </w:r>
          </w:p>
        </w:tc>
        <w:tc>
          <w:tcPr>
            <w:tcW w:w="619" w:type="pct"/>
            <w:hideMark/>
          </w:tcPr>
          <w:p w14:paraId="477928ED" w14:textId="77777777" w:rsidR="00A57D05" w:rsidRPr="0066050E" w:rsidRDefault="00A57D05" w:rsidP="00F95660">
            <w:pPr>
              <w:jc w:val="left"/>
              <w:rPr>
                <w:rFonts w:cstheme="minorHAnsi"/>
              </w:rPr>
            </w:pPr>
            <w:r w:rsidRPr="0066050E">
              <w:rPr>
                <w:rFonts w:cstheme="minorHAnsi"/>
              </w:rPr>
              <w:t>1</w:t>
            </w:r>
          </w:p>
        </w:tc>
        <w:tc>
          <w:tcPr>
            <w:tcW w:w="619" w:type="pct"/>
          </w:tcPr>
          <w:p w14:paraId="0E23E7F7" w14:textId="77777777" w:rsidR="00A57D05" w:rsidRPr="0066050E" w:rsidRDefault="00A57D05" w:rsidP="00F95660">
            <w:pPr>
              <w:jc w:val="left"/>
              <w:rPr>
                <w:rFonts w:cstheme="minorHAnsi"/>
              </w:rPr>
            </w:pPr>
            <w:r w:rsidRPr="0066050E">
              <w:rPr>
                <w:rFonts w:cstheme="minorHAnsi"/>
              </w:rPr>
              <w:t>1</w:t>
            </w:r>
          </w:p>
        </w:tc>
        <w:tc>
          <w:tcPr>
            <w:tcW w:w="619" w:type="pct"/>
          </w:tcPr>
          <w:p w14:paraId="1286965F" w14:textId="4F077B95" w:rsidR="00A57D05" w:rsidRPr="0066050E" w:rsidRDefault="00A57D05" w:rsidP="00F95660">
            <w:pPr>
              <w:jc w:val="left"/>
              <w:rPr>
                <w:rFonts w:cstheme="minorHAnsi"/>
              </w:rPr>
            </w:pPr>
            <w:r w:rsidRPr="0066050E">
              <w:rPr>
                <w:rFonts w:cstheme="minorHAnsi"/>
              </w:rPr>
              <w:t>1</w:t>
            </w:r>
          </w:p>
        </w:tc>
        <w:tc>
          <w:tcPr>
            <w:tcW w:w="619" w:type="pct"/>
          </w:tcPr>
          <w:p w14:paraId="5043715C" w14:textId="62ACDC02" w:rsidR="00A57D05" w:rsidRPr="0066050E" w:rsidRDefault="00A57D05" w:rsidP="00F95660">
            <w:pPr>
              <w:jc w:val="left"/>
              <w:rPr>
                <w:rFonts w:cstheme="minorHAnsi"/>
              </w:rPr>
            </w:pPr>
            <w:r w:rsidRPr="0066050E">
              <w:rPr>
                <w:rFonts w:cstheme="minorHAnsi"/>
              </w:rPr>
              <w:t>1</w:t>
            </w:r>
          </w:p>
        </w:tc>
        <w:tc>
          <w:tcPr>
            <w:tcW w:w="594" w:type="pct"/>
          </w:tcPr>
          <w:p w14:paraId="4660AEC3" w14:textId="27CE772C" w:rsidR="00A57D05" w:rsidRPr="0066050E" w:rsidRDefault="00A57D05" w:rsidP="00F95660">
            <w:pPr>
              <w:jc w:val="left"/>
              <w:rPr>
                <w:rFonts w:cstheme="minorHAnsi"/>
              </w:rPr>
            </w:pPr>
            <w:r w:rsidRPr="0066050E">
              <w:rPr>
                <w:rFonts w:cstheme="minorHAnsi"/>
              </w:rPr>
              <w:t>1</w:t>
            </w:r>
          </w:p>
        </w:tc>
      </w:tr>
      <w:tr w:rsidR="00291175" w:rsidRPr="0066050E" w14:paraId="429B329B" w14:textId="77777777" w:rsidTr="00291175">
        <w:trPr>
          <w:trHeight w:val="414"/>
          <w:jc w:val="center"/>
        </w:trPr>
        <w:tc>
          <w:tcPr>
            <w:tcW w:w="1930" w:type="pct"/>
            <w:hideMark/>
          </w:tcPr>
          <w:p w14:paraId="2D5D22AB" w14:textId="7853A3D8" w:rsidR="00A57D05" w:rsidRPr="0066050E" w:rsidRDefault="00291175" w:rsidP="00552BAB">
            <w:pPr>
              <w:pStyle w:val="tabteksts"/>
              <w:jc w:val="both"/>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Aktuālo</w:t>
            </w:r>
            <w:r w:rsidR="00A57D05" w:rsidRPr="0066050E">
              <w:rPr>
                <w:rFonts w:asciiTheme="minorHAnsi" w:eastAsiaTheme="minorHAnsi" w:hAnsiTheme="minorHAnsi" w:cstheme="minorHAnsi"/>
                <w:sz w:val="24"/>
                <w:szCs w:val="24"/>
              </w:rPr>
              <w:t xml:space="preserve"> labās prakses augstskolu </w:t>
            </w:r>
            <w:r w:rsidRPr="0066050E">
              <w:rPr>
                <w:rFonts w:asciiTheme="minorHAnsi" w:eastAsiaTheme="minorHAnsi" w:hAnsiTheme="minorHAnsi" w:cstheme="minorHAnsi"/>
                <w:sz w:val="24"/>
                <w:szCs w:val="24"/>
              </w:rPr>
              <w:t xml:space="preserve"> (200+) </w:t>
            </w:r>
            <w:r w:rsidR="00A57D05" w:rsidRPr="0066050E">
              <w:rPr>
                <w:rFonts w:asciiTheme="minorHAnsi" w:eastAsiaTheme="minorHAnsi" w:hAnsiTheme="minorHAnsi" w:cstheme="minorHAnsi"/>
                <w:sz w:val="24"/>
                <w:szCs w:val="24"/>
              </w:rPr>
              <w:t xml:space="preserve">studiju programmu </w:t>
            </w:r>
            <w:r w:rsidRPr="0066050E">
              <w:rPr>
                <w:rFonts w:asciiTheme="minorHAnsi" w:eastAsiaTheme="minorHAnsi" w:hAnsiTheme="minorHAnsi" w:cstheme="minorHAnsi"/>
                <w:sz w:val="24"/>
                <w:szCs w:val="24"/>
              </w:rPr>
              <w:t xml:space="preserve">angļu valodā </w:t>
            </w:r>
            <w:r w:rsidR="00A57D05" w:rsidRPr="0066050E">
              <w:rPr>
                <w:rFonts w:asciiTheme="minorHAnsi" w:eastAsiaTheme="minorHAnsi" w:hAnsiTheme="minorHAnsi" w:cstheme="minorHAnsi"/>
                <w:sz w:val="24"/>
                <w:szCs w:val="24"/>
              </w:rPr>
              <w:t>piedāvājum</w:t>
            </w:r>
            <w:r w:rsidR="00951A15" w:rsidRPr="0066050E">
              <w:rPr>
                <w:rFonts w:asciiTheme="minorHAnsi" w:eastAsiaTheme="minorHAnsi" w:hAnsiTheme="minorHAnsi" w:cstheme="minorHAnsi"/>
                <w:sz w:val="24"/>
                <w:szCs w:val="24"/>
              </w:rPr>
              <w:t xml:space="preserve">a uzturēšana </w:t>
            </w:r>
            <w:r w:rsidR="00086888" w:rsidRPr="0066050E">
              <w:rPr>
                <w:rFonts w:asciiTheme="minorHAnsi" w:eastAsiaTheme="minorHAnsi" w:hAnsiTheme="minorHAnsi" w:cstheme="minorHAnsi"/>
                <w:i/>
                <w:iCs/>
                <w:sz w:val="24"/>
                <w:szCs w:val="24"/>
              </w:rPr>
              <w:t>“</w:t>
            </w:r>
            <w:proofErr w:type="spellStart"/>
            <w:r w:rsidR="00086888" w:rsidRPr="0066050E">
              <w:rPr>
                <w:rFonts w:asciiTheme="minorHAnsi" w:eastAsiaTheme="minorHAnsi" w:hAnsiTheme="minorHAnsi" w:cstheme="minorHAnsi"/>
                <w:i/>
                <w:iCs/>
                <w:sz w:val="24"/>
                <w:szCs w:val="24"/>
              </w:rPr>
              <w:t>Study</w:t>
            </w:r>
            <w:proofErr w:type="spellEnd"/>
            <w:r w:rsidR="00086888" w:rsidRPr="0066050E">
              <w:rPr>
                <w:rFonts w:asciiTheme="minorHAnsi" w:eastAsiaTheme="minorHAnsi" w:hAnsiTheme="minorHAnsi" w:cstheme="minorHAnsi"/>
                <w:i/>
                <w:iCs/>
                <w:sz w:val="24"/>
                <w:szCs w:val="24"/>
              </w:rPr>
              <w:t xml:space="preserve"> </w:t>
            </w:r>
            <w:proofErr w:type="spellStart"/>
            <w:r w:rsidR="00086888" w:rsidRPr="0066050E">
              <w:rPr>
                <w:rFonts w:asciiTheme="minorHAnsi" w:eastAsiaTheme="minorHAnsi" w:hAnsiTheme="minorHAnsi" w:cstheme="minorHAnsi"/>
                <w:i/>
                <w:iCs/>
                <w:sz w:val="24"/>
                <w:szCs w:val="24"/>
              </w:rPr>
              <w:t>in</w:t>
            </w:r>
            <w:proofErr w:type="spellEnd"/>
            <w:r w:rsidR="00086888" w:rsidRPr="0066050E">
              <w:rPr>
                <w:rFonts w:asciiTheme="minorHAnsi" w:eastAsiaTheme="minorHAnsi" w:hAnsiTheme="minorHAnsi" w:cstheme="minorHAnsi"/>
                <w:i/>
                <w:iCs/>
                <w:sz w:val="24"/>
                <w:szCs w:val="24"/>
              </w:rPr>
              <w:t xml:space="preserve"> Latvia”</w:t>
            </w:r>
            <w:r w:rsidR="00A57D05" w:rsidRPr="0066050E">
              <w:rPr>
                <w:rFonts w:asciiTheme="minorHAnsi" w:eastAsiaTheme="minorHAnsi" w:hAnsiTheme="minorHAnsi" w:cstheme="minorHAnsi"/>
                <w:sz w:val="24"/>
                <w:szCs w:val="24"/>
              </w:rPr>
              <w:t xml:space="preserve"> mājaslapā (skaits)</w:t>
            </w:r>
          </w:p>
        </w:tc>
        <w:tc>
          <w:tcPr>
            <w:tcW w:w="619" w:type="pct"/>
            <w:hideMark/>
          </w:tcPr>
          <w:p w14:paraId="6907C0DA" w14:textId="77777777" w:rsidR="00A57D05" w:rsidRPr="0066050E" w:rsidRDefault="00A57D05" w:rsidP="00F95660">
            <w:pPr>
              <w:jc w:val="left"/>
              <w:rPr>
                <w:rFonts w:cstheme="minorHAnsi"/>
              </w:rPr>
            </w:pPr>
            <w:r w:rsidRPr="0066050E">
              <w:rPr>
                <w:rFonts w:cstheme="minorHAnsi"/>
              </w:rPr>
              <w:t>1</w:t>
            </w:r>
          </w:p>
        </w:tc>
        <w:tc>
          <w:tcPr>
            <w:tcW w:w="619" w:type="pct"/>
          </w:tcPr>
          <w:p w14:paraId="697E5704" w14:textId="77777777" w:rsidR="00A57D05" w:rsidRPr="0066050E" w:rsidRDefault="00A57D05" w:rsidP="00F95660">
            <w:pPr>
              <w:jc w:val="left"/>
              <w:rPr>
                <w:rFonts w:cstheme="minorHAnsi"/>
              </w:rPr>
            </w:pPr>
            <w:r w:rsidRPr="0066050E">
              <w:rPr>
                <w:rFonts w:cstheme="minorHAnsi"/>
              </w:rPr>
              <w:t>1</w:t>
            </w:r>
          </w:p>
        </w:tc>
        <w:tc>
          <w:tcPr>
            <w:tcW w:w="619" w:type="pct"/>
          </w:tcPr>
          <w:p w14:paraId="2EDD1CE8" w14:textId="5D21A1CD" w:rsidR="00A57D05" w:rsidRPr="0066050E" w:rsidRDefault="00A57D05" w:rsidP="00F95660">
            <w:pPr>
              <w:jc w:val="left"/>
              <w:rPr>
                <w:rFonts w:cstheme="minorHAnsi"/>
              </w:rPr>
            </w:pPr>
            <w:r w:rsidRPr="0066050E">
              <w:rPr>
                <w:rFonts w:cstheme="minorHAnsi"/>
              </w:rPr>
              <w:t>1</w:t>
            </w:r>
          </w:p>
        </w:tc>
        <w:tc>
          <w:tcPr>
            <w:tcW w:w="619" w:type="pct"/>
          </w:tcPr>
          <w:p w14:paraId="73AAABB2" w14:textId="3C3ADBA5" w:rsidR="00A57D05" w:rsidRPr="0066050E" w:rsidRDefault="00A57D05" w:rsidP="00F95660">
            <w:pPr>
              <w:jc w:val="left"/>
              <w:rPr>
                <w:rFonts w:cstheme="minorHAnsi"/>
              </w:rPr>
            </w:pPr>
            <w:r w:rsidRPr="0066050E">
              <w:rPr>
                <w:rFonts w:cstheme="minorHAnsi"/>
              </w:rPr>
              <w:t>1</w:t>
            </w:r>
          </w:p>
        </w:tc>
        <w:tc>
          <w:tcPr>
            <w:tcW w:w="594" w:type="pct"/>
          </w:tcPr>
          <w:p w14:paraId="7589CD70" w14:textId="01E91ECA" w:rsidR="00A57D05" w:rsidRPr="0066050E" w:rsidRDefault="00A57D05" w:rsidP="00F95660">
            <w:pPr>
              <w:jc w:val="left"/>
              <w:rPr>
                <w:rFonts w:cstheme="minorHAnsi"/>
              </w:rPr>
            </w:pPr>
            <w:r w:rsidRPr="0066050E">
              <w:rPr>
                <w:rFonts w:cstheme="minorHAnsi"/>
              </w:rPr>
              <w:t>1</w:t>
            </w:r>
          </w:p>
        </w:tc>
      </w:tr>
      <w:tr w:rsidR="00291175" w:rsidRPr="0066050E" w14:paraId="5DE53527" w14:textId="77777777" w:rsidTr="00291175">
        <w:trPr>
          <w:trHeight w:val="627"/>
          <w:jc w:val="center"/>
        </w:trPr>
        <w:tc>
          <w:tcPr>
            <w:tcW w:w="1930" w:type="pct"/>
            <w:hideMark/>
          </w:tcPr>
          <w:p w14:paraId="56F133F5" w14:textId="53D1E97C" w:rsidR="00A57D05" w:rsidRPr="0066050E" w:rsidRDefault="00086888" w:rsidP="00552BAB">
            <w:pPr>
              <w:pStyle w:val="tabteksts"/>
              <w:jc w:val="both"/>
              <w:rPr>
                <w:rFonts w:asciiTheme="minorHAnsi" w:eastAsiaTheme="minorHAnsi" w:hAnsiTheme="minorHAnsi" w:cstheme="minorHAnsi"/>
                <w:sz w:val="24"/>
                <w:szCs w:val="24"/>
              </w:rPr>
            </w:pPr>
            <w:r w:rsidRPr="0066050E">
              <w:rPr>
                <w:rFonts w:asciiTheme="minorHAnsi" w:eastAsiaTheme="minorHAnsi" w:hAnsiTheme="minorHAnsi" w:cstheme="minorHAnsi"/>
                <w:i/>
                <w:iCs/>
                <w:sz w:val="24"/>
                <w:szCs w:val="24"/>
              </w:rPr>
              <w:t>“</w:t>
            </w:r>
            <w:proofErr w:type="spellStart"/>
            <w:r w:rsidRPr="0066050E">
              <w:rPr>
                <w:rFonts w:asciiTheme="minorHAnsi" w:eastAsiaTheme="minorHAnsi" w:hAnsiTheme="minorHAnsi" w:cstheme="minorHAnsi"/>
                <w:i/>
                <w:iCs/>
                <w:sz w:val="24"/>
                <w:szCs w:val="24"/>
              </w:rPr>
              <w:t>Study</w:t>
            </w:r>
            <w:proofErr w:type="spellEnd"/>
            <w:r w:rsidRPr="0066050E">
              <w:rPr>
                <w:rFonts w:asciiTheme="minorHAnsi" w:eastAsiaTheme="minorHAnsi" w:hAnsiTheme="minorHAnsi" w:cstheme="minorHAnsi"/>
                <w:i/>
                <w:iCs/>
                <w:sz w:val="24"/>
                <w:szCs w:val="24"/>
              </w:rPr>
              <w:t xml:space="preserve"> </w:t>
            </w:r>
            <w:proofErr w:type="spellStart"/>
            <w:r w:rsidRPr="0066050E">
              <w:rPr>
                <w:rFonts w:asciiTheme="minorHAnsi" w:eastAsiaTheme="minorHAnsi" w:hAnsiTheme="minorHAnsi" w:cstheme="minorHAnsi"/>
                <w:i/>
                <w:iCs/>
                <w:sz w:val="24"/>
                <w:szCs w:val="24"/>
              </w:rPr>
              <w:t>in</w:t>
            </w:r>
            <w:proofErr w:type="spellEnd"/>
            <w:r w:rsidRPr="0066050E">
              <w:rPr>
                <w:rFonts w:asciiTheme="minorHAnsi" w:eastAsiaTheme="minorHAnsi" w:hAnsiTheme="minorHAnsi" w:cstheme="minorHAnsi"/>
                <w:i/>
                <w:iCs/>
                <w:sz w:val="24"/>
                <w:szCs w:val="24"/>
              </w:rPr>
              <w:t xml:space="preserve"> Latvia”</w:t>
            </w:r>
            <w:r w:rsidR="00A57D05" w:rsidRPr="0066050E">
              <w:rPr>
                <w:rFonts w:asciiTheme="minorHAnsi" w:eastAsiaTheme="minorHAnsi" w:hAnsiTheme="minorHAnsi" w:cstheme="minorHAnsi"/>
                <w:sz w:val="24"/>
                <w:szCs w:val="24"/>
              </w:rPr>
              <w:t xml:space="preserve"> dalība starptautiskajās izglītības izstādēs un citos eksportspēju veicinošos pasākumos (skaits)</w:t>
            </w:r>
          </w:p>
        </w:tc>
        <w:tc>
          <w:tcPr>
            <w:tcW w:w="619" w:type="pct"/>
            <w:hideMark/>
          </w:tcPr>
          <w:p w14:paraId="7E631B10" w14:textId="77777777" w:rsidR="00A57D05" w:rsidRPr="0066050E" w:rsidRDefault="00A57D05" w:rsidP="00F95660">
            <w:pPr>
              <w:jc w:val="left"/>
              <w:rPr>
                <w:rFonts w:cstheme="minorHAnsi"/>
              </w:rPr>
            </w:pPr>
            <w:r w:rsidRPr="0066050E">
              <w:rPr>
                <w:rFonts w:cstheme="minorHAnsi"/>
              </w:rPr>
              <w:t>5</w:t>
            </w:r>
          </w:p>
        </w:tc>
        <w:tc>
          <w:tcPr>
            <w:tcW w:w="619" w:type="pct"/>
          </w:tcPr>
          <w:p w14:paraId="3B122595" w14:textId="77777777" w:rsidR="00A57D05" w:rsidRPr="0066050E" w:rsidRDefault="00A57D05" w:rsidP="00F95660">
            <w:pPr>
              <w:jc w:val="left"/>
              <w:rPr>
                <w:rFonts w:cstheme="minorHAnsi"/>
              </w:rPr>
            </w:pPr>
            <w:r w:rsidRPr="0066050E">
              <w:rPr>
                <w:rFonts w:cstheme="minorHAnsi"/>
              </w:rPr>
              <w:t>5</w:t>
            </w:r>
          </w:p>
        </w:tc>
        <w:tc>
          <w:tcPr>
            <w:tcW w:w="619" w:type="pct"/>
          </w:tcPr>
          <w:p w14:paraId="423886D7" w14:textId="390913B8" w:rsidR="00A57D05" w:rsidRPr="0066050E" w:rsidRDefault="00291175" w:rsidP="00F95660">
            <w:pPr>
              <w:jc w:val="left"/>
              <w:rPr>
                <w:rFonts w:cstheme="minorHAnsi"/>
              </w:rPr>
            </w:pPr>
            <w:r w:rsidRPr="0066050E">
              <w:rPr>
                <w:rFonts w:cstheme="minorHAnsi"/>
              </w:rPr>
              <w:t>5</w:t>
            </w:r>
          </w:p>
        </w:tc>
        <w:tc>
          <w:tcPr>
            <w:tcW w:w="619" w:type="pct"/>
          </w:tcPr>
          <w:p w14:paraId="0D99CB69" w14:textId="63F53487" w:rsidR="00A57D05" w:rsidRPr="0066050E" w:rsidRDefault="00291175" w:rsidP="00F95660">
            <w:pPr>
              <w:jc w:val="left"/>
              <w:rPr>
                <w:rFonts w:cstheme="minorHAnsi"/>
              </w:rPr>
            </w:pPr>
            <w:r w:rsidRPr="0066050E">
              <w:rPr>
                <w:rFonts w:cstheme="minorHAnsi"/>
              </w:rPr>
              <w:t>5</w:t>
            </w:r>
          </w:p>
        </w:tc>
        <w:tc>
          <w:tcPr>
            <w:tcW w:w="594" w:type="pct"/>
          </w:tcPr>
          <w:p w14:paraId="601D44CC" w14:textId="229D5FE2" w:rsidR="00A57D05" w:rsidRPr="0066050E" w:rsidRDefault="00291175" w:rsidP="00F95660">
            <w:pPr>
              <w:jc w:val="left"/>
              <w:rPr>
                <w:rFonts w:cstheme="minorHAnsi"/>
              </w:rPr>
            </w:pPr>
            <w:r w:rsidRPr="0066050E">
              <w:rPr>
                <w:rFonts w:cstheme="minorHAnsi"/>
              </w:rPr>
              <w:t>5</w:t>
            </w:r>
          </w:p>
        </w:tc>
      </w:tr>
      <w:tr w:rsidR="00291175" w:rsidRPr="0066050E" w14:paraId="216BF295" w14:textId="77777777" w:rsidTr="00291175">
        <w:trPr>
          <w:trHeight w:val="209"/>
          <w:jc w:val="center"/>
        </w:trPr>
        <w:tc>
          <w:tcPr>
            <w:tcW w:w="1930" w:type="pct"/>
            <w:hideMark/>
          </w:tcPr>
          <w:p w14:paraId="3D34FA5A" w14:textId="519D3FDA" w:rsidR="00A57D05" w:rsidRPr="0066050E" w:rsidRDefault="00086888" w:rsidP="00E47AEC">
            <w:pPr>
              <w:pStyle w:val="tabteksts"/>
              <w:rPr>
                <w:rFonts w:asciiTheme="minorHAnsi" w:eastAsiaTheme="minorHAnsi" w:hAnsiTheme="minorHAnsi" w:cstheme="minorHAnsi"/>
                <w:sz w:val="24"/>
                <w:szCs w:val="24"/>
              </w:rPr>
            </w:pPr>
            <w:r w:rsidRPr="0066050E">
              <w:rPr>
                <w:rFonts w:asciiTheme="minorHAnsi" w:eastAsiaTheme="minorHAnsi" w:hAnsiTheme="minorHAnsi" w:cstheme="minorHAnsi"/>
                <w:i/>
                <w:iCs/>
                <w:sz w:val="24"/>
                <w:szCs w:val="24"/>
              </w:rPr>
              <w:lastRenderedPageBreak/>
              <w:t>“</w:t>
            </w:r>
            <w:proofErr w:type="spellStart"/>
            <w:r w:rsidRPr="0066050E">
              <w:rPr>
                <w:rFonts w:asciiTheme="minorHAnsi" w:eastAsiaTheme="minorHAnsi" w:hAnsiTheme="minorHAnsi" w:cstheme="minorHAnsi"/>
                <w:i/>
                <w:iCs/>
                <w:sz w:val="24"/>
                <w:szCs w:val="24"/>
              </w:rPr>
              <w:t>Study</w:t>
            </w:r>
            <w:proofErr w:type="spellEnd"/>
            <w:r w:rsidRPr="0066050E">
              <w:rPr>
                <w:rFonts w:asciiTheme="minorHAnsi" w:eastAsiaTheme="minorHAnsi" w:hAnsiTheme="minorHAnsi" w:cstheme="minorHAnsi"/>
                <w:i/>
                <w:iCs/>
                <w:sz w:val="24"/>
                <w:szCs w:val="24"/>
              </w:rPr>
              <w:t xml:space="preserve"> </w:t>
            </w:r>
            <w:proofErr w:type="spellStart"/>
            <w:r w:rsidRPr="0066050E">
              <w:rPr>
                <w:rFonts w:asciiTheme="minorHAnsi" w:eastAsiaTheme="minorHAnsi" w:hAnsiTheme="minorHAnsi" w:cstheme="minorHAnsi"/>
                <w:i/>
                <w:iCs/>
                <w:sz w:val="24"/>
                <w:szCs w:val="24"/>
              </w:rPr>
              <w:t>in</w:t>
            </w:r>
            <w:proofErr w:type="spellEnd"/>
            <w:r w:rsidRPr="0066050E">
              <w:rPr>
                <w:rFonts w:asciiTheme="minorHAnsi" w:eastAsiaTheme="minorHAnsi" w:hAnsiTheme="minorHAnsi" w:cstheme="minorHAnsi"/>
                <w:i/>
                <w:iCs/>
                <w:sz w:val="24"/>
                <w:szCs w:val="24"/>
              </w:rPr>
              <w:t xml:space="preserve"> Latvia”</w:t>
            </w:r>
            <w:r w:rsidR="00A57D05" w:rsidRPr="0066050E">
              <w:rPr>
                <w:rFonts w:asciiTheme="minorHAnsi" w:eastAsiaTheme="minorHAnsi" w:hAnsiTheme="minorHAnsi" w:cstheme="minorHAnsi"/>
                <w:sz w:val="24"/>
                <w:szCs w:val="24"/>
              </w:rPr>
              <w:t xml:space="preserve"> digitālo vēstnieku programmas īstenošana</w:t>
            </w:r>
          </w:p>
        </w:tc>
        <w:tc>
          <w:tcPr>
            <w:tcW w:w="619" w:type="pct"/>
            <w:hideMark/>
          </w:tcPr>
          <w:p w14:paraId="347518BA" w14:textId="0A7430C1" w:rsidR="00A57D05" w:rsidRPr="0066050E" w:rsidRDefault="00291175" w:rsidP="00F95660">
            <w:pPr>
              <w:jc w:val="center"/>
              <w:rPr>
                <w:rFonts w:cstheme="minorHAnsi"/>
              </w:rPr>
            </w:pPr>
            <w:r w:rsidRPr="0066050E">
              <w:rPr>
                <w:rFonts w:cstheme="minorHAnsi"/>
              </w:rPr>
              <w:t>2</w:t>
            </w:r>
          </w:p>
        </w:tc>
        <w:tc>
          <w:tcPr>
            <w:tcW w:w="619" w:type="pct"/>
          </w:tcPr>
          <w:p w14:paraId="0B425CBC" w14:textId="267F12D0" w:rsidR="00A57D05" w:rsidRPr="0066050E" w:rsidRDefault="00291175" w:rsidP="00F95660">
            <w:pPr>
              <w:jc w:val="center"/>
              <w:rPr>
                <w:rFonts w:cstheme="minorHAnsi"/>
              </w:rPr>
            </w:pPr>
            <w:r w:rsidRPr="0066050E">
              <w:rPr>
                <w:rFonts w:cstheme="minorHAnsi"/>
              </w:rPr>
              <w:t>2</w:t>
            </w:r>
          </w:p>
        </w:tc>
        <w:tc>
          <w:tcPr>
            <w:tcW w:w="619" w:type="pct"/>
          </w:tcPr>
          <w:p w14:paraId="0BEC3E84" w14:textId="74017FF7" w:rsidR="00A57D05" w:rsidRPr="0066050E" w:rsidRDefault="00291175" w:rsidP="00F95660">
            <w:pPr>
              <w:jc w:val="center"/>
              <w:rPr>
                <w:rFonts w:cstheme="minorHAnsi"/>
              </w:rPr>
            </w:pPr>
            <w:r w:rsidRPr="0066050E">
              <w:rPr>
                <w:rFonts w:cstheme="minorHAnsi"/>
              </w:rPr>
              <w:t>2</w:t>
            </w:r>
          </w:p>
        </w:tc>
        <w:tc>
          <w:tcPr>
            <w:tcW w:w="619" w:type="pct"/>
          </w:tcPr>
          <w:p w14:paraId="0126F37F" w14:textId="50ED09AA" w:rsidR="00A57D05" w:rsidRPr="0066050E" w:rsidRDefault="00291175" w:rsidP="00F95660">
            <w:pPr>
              <w:jc w:val="center"/>
              <w:rPr>
                <w:rFonts w:cstheme="minorHAnsi"/>
              </w:rPr>
            </w:pPr>
            <w:r w:rsidRPr="0066050E">
              <w:rPr>
                <w:rFonts w:cstheme="minorHAnsi"/>
              </w:rPr>
              <w:t>2</w:t>
            </w:r>
          </w:p>
        </w:tc>
        <w:tc>
          <w:tcPr>
            <w:tcW w:w="594" w:type="pct"/>
          </w:tcPr>
          <w:p w14:paraId="4E5802B0" w14:textId="561CFA44" w:rsidR="00A57D05" w:rsidRPr="0066050E" w:rsidRDefault="00291175" w:rsidP="00F95660">
            <w:pPr>
              <w:jc w:val="center"/>
              <w:rPr>
                <w:rFonts w:cstheme="minorHAnsi"/>
              </w:rPr>
            </w:pPr>
            <w:r w:rsidRPr="0066050E">
              <w:rPr>
                <w:rFonts w:cstheme="minorHAnsi"/>
              </w:rPr>
              <w:t>2</w:t>
            </w:r>
          </w:p>
        </w:tc>
      </w:tr>
      <w:tr w:rsidR="00A57D05" w:rsidRPr="0066050E" w14:paraId="54B99580" w14:textId="77777777" w:rsidTr="00291175">
        <w:trPr>
          <w:trHeight w:val="209"/>
          <w:jc w:val="center"/>
        </w:trPr>
        <w:tc>
          <w:tcPr>
            <w:tcW w:w="1930" w:type="pct"/>
          </w:tcPr>
          <w:p w14:paraId="44FCB3F1" w14:textId="26EB7C5E" w:rsidR="00A57D05" w:rsidRPr="0066050E" w:rsidRDefault="00A57D05" w:rsidP="00E47AEC">
            <w:pPr>
              <w:pStyle w:val="tabteksts"/>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Vienošanās par labu praksi ārvalstu studentu piesaistē un studiju nodrošināšanā sekretariāta darbības nodrošināšana</w:t>
            </w:r>
          </w:p>
        </w:tc>
        <w:tc>
          <w:tcPr>
            <w:tcW w:w="619" w:type="pct"/>
          </w:tcPr>
          <w:p w14:paraId="2D901013" w14:textId="26D39A39" w:rsidR="00A57D05" w:rsidRPr="0066050E" w:rsidRDefault="00A57D05" w:rsidP="00F95660">
            <w:pPr>
              <w:jc w:val="center"/>
              <w:rPr>
                <w:rFonts w:cstheme="minorHAnsi"/>
              </w:rPr>
            </w:pPr>
            <w:r w:rsidRPr="0066050E">
              <w:rPr>
                <w:rFonts w:cstheme="minorHAnsi"/>
              </w:rPr>
              <w:t>1</w:t>
            </w:r>
          </w:p>
        </w:tc>
        <w:tc>
          <w:tcPr>
            <w:tcW w:w="619" w:type="pct"/>
          </w:tcPr>
          <w:p w14:paraId="0AC5757C" w14:textId="4A32D8E9" w:rsidR="00A57D05" w:rsidRPr="0066050E" w:rsidRDefault="00A57D05" w:rsidP="00F95660">
            <w:pPr>
              <w:jc w:val="center"/>
              <w:rPr>
                <w:rFonts w:cstheme="minorHAnsi"/>
              </w:rPr>
            </w:pPr>
            <w:r w:rsidRPr="0066050E">
              <w:rPr>
                <w:rFonts w:cstheme="minorHAnsi"/>
              </w:rPr>
              <w:t>-</w:t>
            </w:r>
          </w:p>
        </w:tc>
        <w:tc>
          <w:tcPr>
            <w:tcW w:w="619" w:type="pct"/>
          </w:tcPr>
          <w:p w14:paraId="5438BB96" w14:textId="2BAE2277" w:rsidR="00A57D05" w:rsidRPr="0066050E" w:rsidRDefault="00A57D05" w:rsidP="00F95660">
            <w:pPr>
              <w:jc w:val="center"/>
              <w:rPr>
                <w:rFonts w:cstheme="minorHAnsi"/>
              </w:rPr>
            </w:pPr>
            <w:r w:rsidRPr="0066050E">
              <w:rPr>
                <w:rFonts w:cstheme="minorHAnsi"/>
              </w:rPr>
              <w:t>-</w:t>
            </w:r>
          </w:p>
        </w:tc>
        <w:tc>
          <w:tcPr>
            <w:tcW w:w="619" w:type="pct"/>
          </w:tcPr>
          <w:p w14:paraId="1F814369" w14:textId="03B3CA61" w:rsidR="00A57D05" w:rsidRPr="0066050E" w:rsidRDefault="00A57D05" w:rsidP="00F95660">
            <w:pPr>
              <w:jc w:val="center"/>
              <w:rPr>
                <w:rFonts w:cstheme="minorHAnsi"/>
              </w:rPr>
            </w:pPr>
            <w:r w:rsidRPr="0066050E">
              <w:rPr>
                <w:rFonts w:cstheme="minorHAnsi"/>
              </w:rPr>
              <w:t>-</w:t>
            </w:r>
          </w:p>
        </w:tc>
        <w:tc>
          <w:tcPr>
            <w:tcW w:w="594" w:type="pct"/>
          </w:tcPr>
          <w:p w14:paraId="3D03C56C" w14:textId="271D16AD" w:rsidR="00A57D05" w:rsidRPr="0066050E" w:rsidRDefault="00A57D05" w:rsidP="00F95660">
            <w:pPr>
              <w:jc w:val="center"/>
              <w:rPr>
                <w:rFonts w:cstheme="minorHAnsi"/>
              </w:rPr>
            </w:pPr>
            <w:r w:rsidRPr="0066050E">
              <w:rPr>
                <w:rFonts w:cstheme="minorHAnsi"/>
              </w:rPr>
              <w:t>-</w:t>
            </w:r>
          </w:p>
        </w:tc>
      </w:tr>
      <w:tr w:rsidR="00A57D05" w:rsidRPr="0066050E" w14:paraId="04D235DC" w14:textId="77777777" w:rsidTr="00291175">
        <w:trPr>
          <w:trHeight w:val="209"/>
          <w:jc w:val="center"/>
        </w:trPr>
        <w:tc>
          <w:tcPr>
            <w:tcW w:w="1930" w:type="pct"/>
          </w:tcPr>
          <w:p w14:paraId="2470AD3B" w14:textId="57389416" w:rsidR="00A57D05" w:rsidRPr="0066050E" w:rsidRDefault="00951A15" w:rsidP="00E47AEC">
            <w:pPr>
              <w:pStyle w:val="tabteksts"/>
              <w:rPr>
                <w:rFonts w:asciiTheme="minorHAnsi" w:eastAsiaTheme="minorHAnsi" w:hAnsiTheme="minorHAnsi" w:cstheme="minorHAnsi"/>
                <w:sz w:val="24"/>
                <w:szCs w:val="24"/>
              </w:rPr>
            </w:pPr>
            <w:r w:rsidRPr="0066050E">
              <w:rPr>
                <w:rFonts w:asciiTheme="minorHAnsi" w:eastAsiaTheme="minorHAnsi" w:hAnsiTheme="minorHAnsi" w:cstheme="minorHAnsi"/>
                <w:sz w:val="24"/>
                <w:szCs w:val="24"/>
              </w:rPr>
              <w:t>Visu augstskolu un valsts iestāžu dialoga nodrošināšana ārvalstu studentu piesaistes jautājumos</w:t>
            </w:r>
          </w:p>
          <w:p w14:paraId="05941092" w14:textId="5347F628" w:rsidR="00A57D05" w:rsidRPr="0066050E" w:rsidRDefault="00A57D05" w:rsidP="00E47AEC">
            <w:pPr>
              <w:pStyle w:val="tabteksts"/>
              <w:rPr>
                <w:rFonts w:asciiTheme="minorHAnsi" w:eastAsiaTheme="minorHAnsi" w:hAnsiTheme="minorHAnsi" w:cstheme="minorHAnsi"/>
                <w:sz w:val="24"/>
                <w:szCs w:val="24"/>
              </w:rPr>
            </w:pPr>
          </w:p>
        </w:tc>
        <w:tc>
          <w:tcPr>
            <w:tcW w:w="619" w:type="pct"/>
          </w:tcPr>
          <w:p w14:paraId="1C4C63FE" w14:textId="66DEDF67" w:rsidR="00A57D05" w:rsidRPr="0066050E" w:rsidRDefault="00951A15" w:rsidP="00F95660">
            <w:pPr>
              <w:jc w:val="center"/>
              <w:rPr>
                <w:rFonts w:cstheme="minorHAnsi"/>
              </w:rPr>
            </w:pPr>
            <w:r w:rsidRPr="0066050E">
              <w:rPr>
                <w:rFonts w:cstheme="minorHAnsi"/>
              </w:rPr>
              <w:t>1</w:t>
            </w:r>
          </w:p>
        </w:tc>
        <w:tc>
          <w:tcPr>
            <w:tcW w:w="619" w:type="pct"/>
          </w:tcPr>
          <w:p w14:paraId="39A4CE88" w14:textId="2DC21655" w:rsidR="00A57D05" w:rsidRPr="0066050E" w:rsidRDefault="00951A15" w:rsidP="00F95660">
            <w:pPr>
              <w:jc w:val="center"/>
              <w:rPr>
                <w:rFonts w:cstheme="minorHAnsi"/>
              </w:rPr>
            </w:pPr>
            <w:r w:rsidRPr="0066050E">
              <w:rPr>
                <w:rFonts w:cstheme="minorHAnsi"/>
              </w:rPr>
              <w:t>1</w:t>
            </w:r>
          </w:p>
        </w:tc>
        <w:tc>
          <w:tcPr>
            <w:tcW w:w="619" w:type="pct"/>
          </w:tcPr>
          <w:p w14:paraId="02940749" w14:textId="7A795CFB" w:rsidR="00A57D05" w:rsidRPr="0066050E" w:rsidRDefault="00951A15" w:rsidP="00F95660">
            <w:pPr>
              <w:jc w:val="center"/>
              <w:rPr>
                <w:rFonts w:cstheme="minorHAnsi"/>
              </w:rPr>
            </w:pPr>
            <w:r w:rsidRPr="0066050E">
              <w:rPr>
                <w:rFonts w:cstheme="minorHAnsi"/>
              </w:rPr>
              <w:t>1</w:t>
            </w:r>
          </w:p>
        </w:tc>
        <w:tc>
          <w:tcPr>
            <w:tcW w:w="619" w:type="pct"/>
          </w:tcPr>
          <w:p w14:paraId="03E820C3" w14:textId="4B86D873" w:rsidR="00A57D05" w:rsidRPr="0066050E" w:rsidRDefault="00951A15" w:rsidP="00F95660">
            <w:pPr>
              <w:jc w:val="center"/>
              <w:rPr>
                <w:rFonts w:cstheme="minorHAnsi"/>
              </w:rPr>
            </w:pPr>
            <w:r w:rsidRPr="0066050E">
              <w:rPr>
                <w:rFonts w:cstheme="minorHAnsi"/>
              </w:rPr>
              <w:t>1</w:t>
            </w:r>
          </w:p>
        </w:tc>
        <w:tc>
          <w:tcPr>
            <w:tcW w:w="594" w:type="pct"/>
          </w:tcPr>
          <w:p w14:paraId="7B3D96E1" w14:textId="239A6896" w:rsidR="00A57D05" w:rsidRPr="0066050E" w:rsidRDefault="00951A15" w:rsidP="00F95660">
            <w:pPr>
              <w:jc w:val="center"/>
              <w:rPr>
                <w:rFonts w:cstheme="minorHAnsi"/>
              </w:rPr>
            </w:pPr>
            <w:r w:rsidRPr="0066050E">
              <w:rPr>
                <w:rFonts w:cstheme="minorHAnsi"/>
              </w:rPr>
              <w:t>1</w:t>
            </w:r>
          </w:p>
        </w:tc>
      </w:tr>
    </w:tbl>
    <w:p w14:paraId="4545F880" w14:textId="0162B522" w:rsidR="00A57D05" w:rsidRDefault="00F65164" w:rsidP="00F65164">
      <w:pPr>
        <w:spacing w:before="240" w:after="240"/>
        <w:ind w:firstLine="0"/>
        <w:rPr>
          <w:rFonts w:cstheme="minorHAnsi"/>
        </w:rPr>
      </w:pPr>
      <w:r>
        <w:rPr>
          <w:rFonts w:cstheme="minorHAnsi"/>
        </w:rPr>
        <w:t>IZM aicina ministru kabinetu:</w:t>
      </w:r>
    </w:p>
    <w:p w14:paraId="09973FA5" w14:textId="73E81F45" w:rsidR="00F65164" w:rsidRDefault="00F65164" w:rsidP="00F65164">
      <w:pPr>
        <w:spacing w:before="240" w:after="240"/>
        <w:ind w:firstLine="0"/>
        <w:rPr>
          <w:rFonts w:cstheme="minorHAnsi"/>
        </w:rPr>
      </w:pPr>
      <w:r>
        <w:rPr>
          <w:rFonts w:cstheme="minorHAnsi"/>
        </w:rPr>
        <w:t>1.</w:t>
      </w:r>
      <w:r w:rsidR="00904167">
        <w:rPr>
          <w:rFonts w:cstheme="minorHAnsi"/>
        </w:rPr>
        <w:t xml:space="preserve"> P</w:t>
      </w:r>
      <w:r w:rsidRPr="00F65164">
        <w:rPr>
          <w:rFonts w:cstheme="minorHAnsi"/>
        </w:rPr>
        <w:t>ieņemt zināšanai iesniegto informatīvo ziņojumu;</w:t>
      </w:r>
    </w:p>
    <w:p w14:paraId="70920EFF" w14:textId="669DE84C" w:rsidR="00F65164" w:rsidRDefault="00F65164" w:rsidP="00F65164">
      <w:pPr>
        <w:spacing w:before="240" w:after="240"/>
        <w:ind w:firstLine="0"/>
        <w:rPr>
          <w:rFonts w:cstheme="minorHAnsi"/>
        </w:rPr>
      </w:pPr>
      <w:r w:rsidRPr="00F65164">
        <w:rPr>
          <w:rFonts w:cstheme="minorHAnsi"/>
        </w:rPr>
        <w:t>2.</w:t>
      </w:r>
      <w:r w:rsidRPr="00F65164">
        <w:t xml:space="preserve"> </w:t>
      </w:r>
      <w:r w:rsidRPr="00F65164">
        <w:rPr>
          <w:rFonts w:cstheme="minorHAnsi"/>
        </w:rPr>
        <w:t xml:space="preserve">Atbalstīt Izglītības un zinātnes ministrijas priekšlikumu veikt apropriācijas pārdali no Izglītības un zinātnes ministrijas budžeta apakšprogrammas 03.01.00 "Augstākās izglītības programmu nodrošināšana" prioritārā pasākuma “Inovatīvas valsts digitālās pārvaldības zinātniskās un mācību kompetences attīstība ar </w:t>
      </w:r>
      <w:proofErr w:type="spellStart"/>
      <w:r w:rsidRPr="00F65164">
        <w:rPr>
          <w:rFonts w:cstheme="minorHAnsi"/>
        </w:rPr>
        <w:t>tenūras</w:t>
      </w:r>
      <w:proofErr w:type="spellEnd"/>
      <w:r w:rsidRPr="00F65164">
        <w:rPr>
          <w:rFonts w:cstheme="minorHAnsi"/>
        </w:rPr>
        <w:t xml:space="preserve"> modeli un studiju programmu” uz apakšprogrammu 42.05.00 “Valsts izglītības attīstības aģentūras darbības nodrošināšana” 2026. gadam 323 989 </w:t>
      </w:r>
      <w:proofErr w:type="spellStart"/>
      <w:r w:rsidRPr="00F65164">
        <w:rPr>
          <w:rFonts w:cstheme="minorHAnsi"/>
        </w:rPr>
        <w:t>euro</w:t>
      </w:r>
      <w:proofErr w:type="spellEnd"/>
      <w:r w:rsidRPr="00F65164">
        <w:rPr>
          <w:rFonts w:cstheme="minorHAnsi"/>
        </w:rPr>
        <w:t xml:space="preserve"> apmērā, 2027. gadam 315 185 </w:t>
      </w:r>
      <w:proofErr w:type="spellStart"/>
      <w:r w:rsidRPr="00F65164">
        <w:rPr>
          <w:rFonts w:cstheme="minorHAnsi"/>
        </w:rPr>
        <w:t>euro</w:t>
      </w:r>
      <w:proofErr w:type="spellEnd"/>
      <w:r w:rsidRPr="00F65164">
        <w:rPr>
          <w:rFonts w:cstheme="minorHAnsi"/>
        </w:rPr>
        <w:t xml:space="preserve"> apmērā, 2028. gadam 323 989 </w:t>
      </w:r>
      <w:proofErr w:type="spellStart"/>
      <w:r w:rsidRPr="00F65164">
        <w:rPr>
          <w:rFonts w:cstheme="minorHAnsi"/>
        </w:rPr>
        <w:t>euro</w:t>
      </w:r>
      <w:proofErr w:type="spellEnd"/>
      <w:r w:rsidRPr="00F65164">
        <w:rPr>
          <w:rFonts w:cstheme="minorHAnsi"/>
        </w:rPr>
        <w:t xml:space="preserve"> apmērā, 2029. gadam un turpmāk ik gadu 323 989 </w:t>
      </w:r>
      <w:proofErr w:type="spellStart"/>
      <w:r w:rsidRPr="00F65164">
        <w:rPr>
          <w:rFonts w:cstheme="minorHAnsi"/>
        </w:rPr>
        <w:t>euro</w:t>
      </w:r>
      <w:proofErr w:type="spellEnd"/>
      <w:r w:rsidRPr="00F65164">
        <w:rPr>
          <w:rFonts w:cstheme="minorHAnsi"/>
        </w:rPr>
        <w:t xml:space="preserve"> apmērā, lai nodrošinātu finansējumu nacionālās iniciatīvas “</w:t>
      </w:r>
      <w:proofErr w:type="spellStart"/>
      <w:r w:rsidRPr="00F65164">
        <w:rPr>
          <w:rFonts w:cstheme="minorHAnsi"/>
        </w:rPr>
        <w:t>Study</w:t>
      </w:r>
      <w:proofErr w:type="spellEnd"/>
      <w:r w:rsidRPr="00F65164">
        <w:rPr>
          <w:rFonts w:cstheme="minorHAnsi"/>
        </w:rPr>
        <w:t xml:space="preserve"> </w:t>
      </w:r>
      <w:proofErr w:type="spellStart"/>
      <w:r w:rsidRPr="00F65164">
        <w:rPr>
          <w:rFonts w:cstheme="minorHAnsi"/>
        </w:rPr>
        <w:t>in</w:t>
      </w:r>
      <w:proofErr w:type="spellEnd"/>
      <w:r w:rsidRPr="00F65164">
        <w:rPr>
          <w:rFonts w:cstheme="minorHAnsi"/>
        </w:rPr>
        <w:t xml:space="preserve"> Latvia” turpināšanai.</w:t>
      </w:r>
    </w:p>
    <w:p w14:paraId="3DDD5C4D" w14:textId="30DA9338" w:rsidR="00F65164" w:rsidRDefault="00F65164" w:rsidP="00F65164">
      <w:pPr>
        <w:spacing w:before="240" w:after="240"/>
        <w:ind w:firstLine="0"/>
        <w:rPr>
          <w:rFonts w:cstheme="minorHAnsi"/>
        </w:rPr>
      </w:pPr>
      <w:r>
        <w:rPr>
          <w:rFonts w:cstheme="minorHAnsi"/>
        </w:rPr>
        <w:t>3</w:t>
      </w:r>
      <w:r w:rsidRPr="00F65164">
        <w:rPr>
          <w:rFonts w:cstheme="minorHAnsi"/>
        </w:rPr>
        <w:t xml:space="preserve">. Izglītības un zinātnes ministrijai 2026.gadā normatīvajos aktos noteiktajā kārtībā sagatavot un iesniegt Finanšu ministrijā pieprasījumu valsts budžeta apropriācijas pārdalei atbilstoši šā </w:t>
      </w:r>
      <w:proofErr w:type="spellStart"/>
      <w:r w:rsidRPr="00F65164">
        <w:rPr>
          <w:rFonts w:cstheme="minorHAnsi"/>
        </w:rPr>
        <w:t>protokollēmuma</w:t>
      </w:r>
      <w:proofErr w:type="spellEnd"/>
      <w:r w:rsidRPr="00F65164">
        <w:rPr>
          <w:rFonts w:cstheme="minorHAnsi"/>
        </w:rPr>
        <w:t xml:space="preserve"> 2. punktam.</w:t>
      </w:r>
    </w:p>
    <w:p w14:paraId="35B3A256" w14:textId="77777777" w:rsidR="00F65164" w:rsidRDefault="00F65164" w:rsidP="00F65164">
      <w:pPr>
        <w:spacing w:before="240" w:after="240"/>
        <w:ind w:firstLine="0"/>
        <w:rPr>
          <w:rFonts w:cstheme="minorHAnsi"/>
        </w:rPr>
      </w:pPr>
      <w:r>
        <w:rPr>
          <w:rFonts w:cstheme="minorHAnsi"/>
        </w:rPr>
        <w:t>4</w:t>
      </w:r>
      <w:r w:rsidRPr="00F65164">
        <w:rPr>
          <w:rFonts w:cstheme="minorHAnsi"/>
        </w:rPr>
        <w:t xml:space="preserve">.   Finanšu ministram normatīvajos aktos noteiktajā kārtībā informēt Saeimas Budžeta un finanšu (nodokļu) komisiju par apropriācijas pārdali atbilstoši šā </w:t>
      </w:r>
      <w:proofErr w:type="spellStart"/>
      <w:r w:rsidRPr="00F65164">
        <w:rPr>
          <w:rFonts w:cstheme="minorHAnsi"/>
        </w:rPr>
        <w:t>protokollēmuma</w:t>
      </w:r>
      <w:proofErr w:type="spellEnd"/>
      <w:r w:rsidRPr="00F65164">
        <w:rPr>
          <w:rFonts w:cstheme="minorHAnsi"/>
        </w:rPr>
        <w:t xml:space="preserve"> 2. punktam un, ja Saeimas Budžeta un finanšu (nodokļu) komisija piecu darbdienu laikā pēc attiecīgās informācijas saņemšanas nav izteikusi iebildumus, veikt apropriācijas pārdali.</w:t>
      </w:r>
    </w:p>
    <w:p w14:paraId="30908886" w14:textId="77777777" w:rsidR="00A11BE4" w:rsidRPr="0066050E" w:rsidRDefault="00A11BE4" w:rsidP="00A11BE4">
      <w:pPr>
        <w:ind w:firstLine="0"/>
      </w:pPr>
    </w:p>
    <w:p w14:paraId="47E5E356" w14:textId="77777777" w:rsidR="00A11BE4" w:rsidRPr="0066050E" w:rsidRDefault="00A11BE4" w:rsidP="00E771A9"/>
    <w:p w14:paraId="2B3A3FDF" w14:textId="77777777" w:rsidR="00E771A9" w:rsidRPr="0066050E" w:rsidRDefault="00E771A9" w:rsidP="00E771A9">
      <w:pPr>
        <w:spacing w:after="160"/>
        <w:ind w:firstLine="0"/>
        <w:jc w:val="left"/>
      </w:pPr>
    </w:p>
    <w:p w14:paraId="3E426E0B" w14:textId="44C91BB2" w:rsidR="00910E42" w:rsidRPr="0066050E" w:rsidRDefault="001527E9" w:rsidP="00E771A9">
      <w:pPr>
        <w:spacing w:after="160"/>
        <w:ind w:firstLine="0"/>
        <w:jc w:val="left"/>
      </w:pPr>
      <w:r w:rsidRPr="0066050E">
        <w:t>Sintija Šmite-</w:t>
      </w:r>
      <w:proofErr w:type="spellStart"/>
      <w:r w:rsidRPr="0066050E">
        <w:t>Tilika</w:t>
      </w:r>
      <w:proofErr w:type="spellEnd"/>
      <w:r w:rsidRPr="0066050E">
        <w:t xml:space="preserve">, </w:t>
      </w:r>
      <w:r w:rsidR="00086888" w:rsidRPr="0066050E">
        <w:rPr>
          <w:i/>
          <w:iCs/>
        </w:rPr>
        <w:t>“</w:t>
      </w:r>
      <w:proofErr w:type="spellStart"/>
      <w:r w:rsidR="00086888" w:rsidRPr="0066050E">
        <w:rPr>
          <w:i/>
          <w:iCs/>
        </w:rPr>
        <w:t>Study</w:t>
      </w:r>
      <w:proofErr w:type="spellEnd"/>
      <w:r w:rsidR="00086888" w:rsidRPr="0066050E">
        <w:rPr>
          <w:i/>
          <w:iCs/>
        </w:rPr>
        <w:t xml:space="preserve"> </w:t>
      </w:r>
      <w:proofErr w:type="spellStart"/>
      <w:r w:rsidR="00086888" w:rsidRPr="0066050E">
        <w:rPr>
          <w:i/>
          <w:iCs/>
        </w:rPr>
        <w:t>in</w:t>
      </w:r>
      <w:proofErr w:type="spellEnd"/>
      <w:r w:rsidR="00086888" w:rsidRPr="0066050E">
        <w:rPr>
          <w:i/>
          <w:iCs/>
        </w:rPr>
        <w:t xml:space="preserve"> Latvia” </w:t>
      </w:r>
      <w:r w:rsidRPr="0066050E">
        <w:t xml:space="preserve"> nodaļas vadītāja, </w:t>
      </w:r>
    </w:p>
    <w:p w14:paraId="68260B0E" w14:textId="342D05C0" w:rsidR="00E771A9" w:rsidRPr="0066050E" w:rsidRDefault="001527E9" w:rsidP="00E771A9">
      <w:pPr>
        <w:spacing w:after="160"/>
        <w:ind w:firstLine="0"/>
        <w:jc w:val="left"/>
      </w:pPr>
      <w:r w:rsidRPr="0066050E">
        <w:t>Valsts izglītības attīstības aģentūra</w:t>
      </w:r>
    </w:p>
    <w:p w14:paraId="6B37E2BB" w14:textId="56F9250F" w:rsidR="006A62A2" w:rsidRPr="00C1408B" w:rsidRDefault="00000000" w:rsidP="00E771A9">
      <w:pPr>
        <w:spacing w:after="160"/>
        <w:ind w:firstLine="0"/>
        <w:jc w:val="left"/>
      </w:pPr>
      <w:hyperlink r:id="rId26" w:history="1">
        <w:r w:rsidR="001527E9" w:rsidRPr="0066050E">
          <w:rPr>
            <w:rStyle w:val="Hyperlink"/>
          </w:rPr>
          <w:t>Sintija.Smite-Tilika@viaa.gov.lv</w:t>
        </w:r>
      </w:hyperlink>
      <w:r w:rsidR="00116913" w:rsidRPr="0066050E">
        <w:t>,</w:t>
      </w:r>
      <w:r w:rsidR="00910E42" w:rsidRPr="0066050E">
        <w:t xml:space="preserve"> 29586680</w:t>
      </w:r>
      <w:r w:rsidR="001527E9" w:rsidRPr="00C1408B">
        <w:t xml:space="preserve"> </w:t>
      </w:r>
    </w:p>
    <w:sectPr w:rsidR="006A62A2" w:rsidRPr="00C1408B" w:rsidSect="006A62A2">
      <w:pgSz w:w="11906" w:h="16838"/>
      <w:pgMar w:top="1417" w:right="1558"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C62FF" w14:textId="77777777" w:rsidR="00680C32" w:rsidRPr="002A7D65" w:rsidRDefault="00680C32" w:rsidP="00B80382">
      <w:pPr>
        <w:spacing w:line="240" w:lineRule="auto"/>
      </w:pPr>
      <w:r w:rsidRPr="002A7D65">
        <w:separator/>
      </w:r>
    </w:p>
  </w:endnote>
  <w:endnote w:type="continuationSeparator" w:id="0">
    <w:p w14:paraId="7407EFC7" w14:textId="77777777" w:rsidR="00680C32" w:rsidRPr="002A7D65" w:rsidRDefault="00680C32" w:rsidP="00B80382">
      <w:pPr>
        <w:spacing w:line="240" w:lineRule="auto"/>
      </w:pPr>
      <w:r w:rsidRPr="002A7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856564"/>
      <w:docPartObj>
        <w:docPartGallery w:val="Page Numbers (Bottom of Page)"/>
        <w:docPartUnique/>
      </w:docPartObj>
    </w:sdtPr>
    <w:sdtContent>
      <w:p w14:paraId="03630B4D" w14:textId="77777777" w:rsidR="00E771A9" w:rsidRPr="002A7D65" w:rsidRDefault="00E771A9">
        <w:pPr>
          <w:pStyle w:val="Footer"/>
          <w:jc w:val="right"/>
        </w:pPr>
        <w:r w:rsidRPr="002A7D65">
          <w:fldChar w:fldCharType="begin"/>
        </w:r>
        <w:r w:rsidRPr="002A7D65">
          <w:instrText xml:space="preserve"> PAGE   \* MERGEFORMAT </w:instrText>
        </w:r>
        <w:r w:rsidRPr="002A7D65">
          <w:fldChar w:fldCharType="separate"/>
        </w:r>
        <w:r w:rsidRPr="002A7D65">
          <w:t>2</w:t>
        </w:r>
        <w:r w:rsidRPr="002A7D65">
          <w:fldChar w:fldCharType="end"/>
        </w:r>
      </w:p>
    </w:sdtContent>
  </w:sdt>
  <w:p w14:paraId="09B54D63" w14:textId="77777777" w:rsidR="00E771A9" w:rsidRPr="002A7D65" w:rsidRDefault="00E77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651323"/>
      <w:docPartObj>
        <w:docPartGallery w:val="Page Numbers (Bottom of Page)"/>
        <w:docPartUnique/>
      </w:docPartObj>
    </w:sdtPr>
    <w:sdtContent>
      <w:p w14:paraId="75B86574" w14:textId="6F42DE32" w:rsidR="00E771A9" w:rsidRPr="002A7D65" w:rsidRDefault="00000000">
        <w:pPr>
          <w:pStyle w:val="Footer"/>
          <w:jc w:val="right"/>
        </w:pPr>
      </w:p>
    </w:sdtContent>
  </w:sdt>
  <w:p w14:paraId="3E190FAC" w14:textId="77777777" w:rsidR="00E771A9" w:rsidRPr="002A7D65" w:rsidRDefault="00E77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B95DB" w14:textId="77777777" w:rsidR="00680C32" w:rsidRPr="002A7D65" w:rsidRDefault="00680C32" w:rsidP="00B80382">
      <w:pPr>
        <w:spacing w:line="240" w:lineRule="auto"/>
      </w:pPr>
      <w:r w:rsidRPr="002A7D65">
        <w:separator/>
      </w:r>
    </w:p>
  </w:footnote>
  <w:footnote w:type="continuationSeparator" w:id="0">
    <w:p w14:paraId="589FB82A" w14:textId="77777777" w:rsidR="00680C32" w:rsidRPr="002A7D65" w:rsidRDefault="00680C32" w:rsidP="00B80382">
      <w:pPr>
        <w:spacing w:line="240" w:lineRule="auto"/>
      </w:pPr>
      <w:r w:rsidRPr="002A7D65">
        <w:continuationSeparator/>
      </w:r>
    </w:p>
  </w:footnote>
  <w:footnote w:id="1">
    <w:p w14:paraId="244370A7" w14:textId="156FB3D7" w:rsidR="002F690C" w:rsidRDefault="002F690C">
      <w:pPr>
        <w:pStyle w:val="FootnoteText"/>
      </w:pPr>
      <w:r>
        <w:rPr>
          <w:rStyle w:val="FootnoteReference"/>
        </w:rPr>
        <w:footnoteRef/>
      </w:r>
      <w:r>
        <w:t xml:space="preserve"> J.Paidera prezentācija Saeimā “Augstākajai izglītībai veltītā ekspertu forumā”, 21.02.2025. </w:t>
      </w:r>
      <w:hyperlink r:id="rId1" w:history="1">
        <w:r w:rsidRPr="002F690C">
          <w:rPr>
            <w:rStyle w:val="Hyperlink"/>
          </w:rPr>
          <w:t>https://www.saeima.lv/lv/aktualitates/saeimas-zinas/34381-saeima-norisinas-augstakajai-izglitibai-veltits-ekspertu-forums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22E2" w14:textId="77777777" w:rsidR="00E771A9" w:rsidRPr="002A7D65" w:rsidRDefault="00E771A9">
    <w:pPr>
      <w:pStyle w:val="Header"/>
    </w:pPr>
    <w:r w:rsidRPr="002A7D65">
      <w:rPr>
        <w:noProof/>
      </w:rPr>
      <w:drawing>
        <wp:anchor distT="0" distB="0" distL="114300" distR="114300" simplePos="0" relativeHeight="251661312" behindDoc="1" locked="0" layoutInCell="1" allowOverlap="1" wp14:anchorId="26003011" wp14:editId="7040D629">
          <wp:simplePos x="0" y="0"/>
          <wp:positionH relativeFrom="page">
            <wp:align>left</wp:align>
          </wp:positionH>
          <wp:positionV relativeFrom="paragraph">
            <wp:posOffset>-449916</wp:posOffset>
          </wp:positionV>
          <wp:extent cx="2393607" cy="1506071"/>
          <wp:effectExtent l="0" t="0" r="0" b="0"/>
          <wp:wrapNone/>
          <wp:docPr id="2025196553" name="Picture 202519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oformējums bez nosaukuma.png"/>
                  <pic:cNvPicPr/>
                </pic:nvPicPr>
                <pic:blipFill rotWithShape="1">
                  <a:blip r:embed="rId1" cstate="print">
                    <a:duotone>
                      <a:schemeClr val="bg2">
                        <a:shade val="45000"/>
                        <a:satMod val="135000"/>
                      </a:schemeClr>
                      <a:prstClr val="white"/>
                    </a:duotone>
                    <a:extLst>
                      <a:ext uri="{28A0092B-C50C-407E-A947-70E740481C1C}">
                        <a14:useLocalDpi xmlns:a14="http://schemas.microsoft.com/office/drawing/2010/main" val="0"/>
                      </a:ext>
                    </a:extLst>
                  </a:blip>
                  <a:srcRect r="55980" b="60963"/>
                  <a:stretch/>
                </pic:blipFill>
                <pic:spPr bwMode="auto">
                  <a:xfrm>
                    <a:off x="0" y="0"/>
                    <a:ext cx="2429465" cy="15286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BAEB6D" w14:textId="77777777" w:rsidR="00E771A9" w:rsidRPr="002A7D65" w:rsidRDefault="00E77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12D6"/>
    <w:multiLevelType w:val="hybridMultilevel"/>
    <w:tmpl w:val="66BC994E"/>
    <w:lvl w:ilvl="0" w:tplc="ADAEA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5F074B"/>
    <w:multiLevelType w:val="hybridMultilevel"/>
    <w:tmpl w:val="FFFFFFFF"/>
    <w:lvl w:ilvl="0" w:tplc="CF64C7E8">
      <w:start w:val="1"/>
      <w:numFmt w:val="bullet"/>
      <w:lvlText w:val=""/>
      <w:lvlJc w:val="left"/>
      <w:pPr>
        <w:ind w:left="720" w:hanging="360"/>
      </w:pPr>
      <w:rPr>
        <w:rFonts w:ascii="Symbol" w:hAnsi="Symbol" w:hint="default"/>
      </w:rPr>
    </w:lvl>
    <w:lvl w:ilvl="1" w:tplc="BC6C257C">
      <w:start w:val="1"/>
      <w:numFmt w:val="bullet"/>
      <w:lvlText w:val="-"/>
      <w:lvlJc w:val="left"/>
      <w:pPr>
        <w:ind w:left="1440" w:hanging="360"/>
      </w:pPr>
      <w:rPr>
        <w:rFonts w:ascii="Calibri" w:hAnsi="Calibri" w:hint="default"/>
      </w:rPr>
    </w:lvl>
    <w:lvl w:ilvl="2" w:tplc="59A22496">
      <w:start w:val="1"/>
      <w:numFmt w:val="bullet"/>
      <w:lvlText w:val=""/>
      <w:lvlJc w:val="left"/>
      <w:pPr>
        <w:ind w:left="2160" w:hanging="360"/>
      </w:pPr>
      <w:rPr>
        <w:rFonts w:ascii="Wingdings" w:hAnsi="Wingdings" w:hint="default"/>
      </w:rPr>
    </w:lvl>
    <w:lvl w:ilvl="3" w:tplc="0F36DA2C">
      <w:start w:val="1"/>
      <w:numFmt w:val="bullet"/>
      <w:lvlText w:val=""/>
      <w:lvlJc w:val="left"/>
      <w:pPr>
        <w:ind w:left="2880" w:hanging="360"/>
      </w:pPr>
      <w:rPr>
        <w:rFonts w:ascii="Symbol" w:hAnsi="Symbol" w:hint="default"/>
      </w:rPr>
    </w:lvl>
    <w:lvl w:ilvl="4" w:tplc="47BC63BC">
      <w:start w:val="1"/>
      <w:numFmt w:val="bullet"/>
      <w:lvlText w:val="o"/>
      <w:lvlJc w:val="left"/>
      <w:pPr>
        <w:ind w:left="3600" w:hanging="360"/>
      </w:pPr>
      <w:rPr>
        <w:rFonts w:ascii="Courier New" w:hAnsi="Courier New" w:hint="default"/>
      </w:rPr>
    </w:lvl>
    <w:lvl w:ilvl="5" w:tplc="9F7020E6">
      <w:start w:val="1"/>
      <w:numFmt w:val="bullet"/>
      <w:lvlText w:val=""/>
      <w:lvlJc w:val="left"/>
      <w:pPr>
        <w:ind w:left="4320" w:hanging="360"/>
      </w:pPr>
      <w:rPr>
        <w:rFonts w:ascii="Wingdings" w:hAnsi="Wingdings" w:hint="default"/>
      </w:rPr>
    </w:lvl>
    <w:lvl w:ilvl="6" w:tplc="9E3A8944">
      <w:start w:val="1"/>
      <w:numFmt w:val="bullet"/>
      <w:lvlText w:val=""/>
      <w:lvlJc w:val="left"/>
      <w:pPr>
        <w:ind w:left="5040" w:hanging="360"/>
      </w:pPr>
      <w:rPr>
        <w:rFonts w:ascii="Symbol" w:hAnsi="Symbol" w:hint="default"/>
      </w:rPr>
    </w:lvl>
    <w:lvl w:ilvl="7" w:tplc="7466D302">
      <w:start w:val="1"/>
      <w:numFmt w:val="bullet"/>
      <w:lvlText w:val="o"/>
      <w:lvlJc w:val="left"/>
      <w:pPr>
        <w:ind w:left="5760" w:hanging="360"/>
      </w:pPr>
      <w:rPr>
        <w:rFonts w:ascii="Courier New" w:hAnsi="Courier New" w:hint="default"/>
      </w:rPr>
    </w:lvl>
    <w:lvl w:ilvl="8" w:tplc="86E09F8A">
      <w:start w:val="1"/>
      <w:numFmt w:val="bullet"/>
      <w:lvlText w:val=""/>
      <w:lvlJc w:val="left"/>
      <w:pPr>
        <w:ind w:left="6480" w:hanging="360"/>
      </w:pPr>
      <w:rPr>
        <w:rFonts w:ascii="Wingdings" w:hAnsi="Wingdings" w:hint="default"/>
      </w:rPr>
    </w:lvl>
  </w:abstractNum>
  <w:abstractNum w:abstractNumId="2" w15:restartNumberingAfterBreak="0">
    <w:nsid w:val="0E5F7863"/>
    <w:multiLevelType w:val="hybridMultilevel"/>
    <w:tmpl w:val="56CA02D8"/>
    <w:lvl w:ilvl="0" w:tplc="04260005">
      <w:start w:val="1"/>
      <w:numFmt w:val="bullet"/>
      <w:lvlText w:val=""/>
      <w:lvlJc w:val="left"/>
      <w:pPr>
        <w:ind w:left="720" w:hanging="360"/>
      </w:pPr>
      <w:rPr>
        <w:rFonts w:ascii="Wingdings" w:hAnsi="Wingdings" w:hint="default"/>
        <w:b/>
        <w:bCs/>
        <w:color w:val="1F3864" w:themeColor="accent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CE5418"/>
    <w:multiLevelType w:val="hybridMultilevel"/>
    <w:tmpl w:val="C472FE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7C55C0"/>
    <w:multiLevelType w:val="hybridMultilevel"/>
    <w:tmpl w:val="0FB022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C5ED4"/>
    <w:multiLevelType w:val="hybridMultilevel"/>
    <w:tmpl w:val="88D001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D51742"/>
    <w:multiLevelType w:val="hybridMultilevel"/>
    <w:tmpl w:val="01E27F2A"/>
    <w:lvl w:ilvl="0" w:tplc="EBF6D428">
      <w:start w:val="1"/>
      <w:numFmt w:val="decimal"/>
      <w:lvlText w:val="%1)"/>
      <w:lvlJc w:val="left"/>
      <w:pPr>
        <w:ind w:left="720" w:hanging="360"/>
      </w:pPr>
    </w:lvl>
    <w:lvl w:ilvl="1" w:tplc="A8DCA890">
      <w:start w:val="1"/>
      <w:numFmt w:val="decimal"/>
      <w:lvlText w:val="%2)"/>
      <w:lvlJc w:val="left"/>
      <w:pPr>
        <w:ind w:left="720" w:hanging="360"/>
      </w:pPr>
    </w:lvl>
    <w:lvl w:ilvl="2" w:tplc="14A8DB52">
      <w:start w:val="1"/>
      <w:numFmt w:val="decimal"/>
      <w:lvlText w:val="%3)"/>
      <w:lvlJc w:val="left"/>
      <w:pPr>
        <w:ind w:left="720" w:hanging="360"/>
      </w:pPr>
    </w:lvl>
    <w:lvl w:ilvl="3" w:tplc="6CD481FC">
      <w:start w:val="1"/>
      <w:numFmt w:val="decimal"/>
      <w:lvlText w:val="%4)"/>
      <w:lvlJc w:val="left"/>
      <w:pPr>
        <w:ind w:left="720" w:hanging="360"/>
      </w:pPr>
    </w:lvl>
    <w:lvl w:ilvl="4" w:tplc="14E291B6">
      <w:start w:val="1"/>
      <w:numFmt w:val="decimal"/>
      <w:lvlText w:val="%5)"/>
      <w:lvlJc w:val="left"/>
      <w:pPr>
        <w:ind w:left="720" w:hanging="360"/>
      </w:pPr>
    </w:lvl>
    <w:lvl w:ilvl="5" w:tplc="95CE6564">
      <w:start w:val="1"/>
      <w:numFmt w:val="decimal"/>
      <w:lvlText w:val="%6)"/>
      <w:lvlJc w:val="left"/>
      <w:pPr>
        <w:ind w:left="720" w:hanging="360"/>
      </w:pPr>
    </w:lvl>
    <w:lvl w:ilvl="6" w:tplc="34DC2BC2">
      <w:start w:val="1"/>
      <w:numFmt w:val="decimal"/>
      <w:lvlText w:val="%7)"/>
      <w:lvlJc w:val="left"/>
      <w:pPr>
        <w:ind w:left="720" w:hanging="360"/>
      </w:pPr>
    </w:lvl>
    <w:lvl w:ilvl="7" w:tplc="2988B240">
      <w:start w:val="1"/>
      <w:numFmt w:val="decimal"/>
      <w:lvlText w:val="%8)"/>
      <w:lvlJc w:val="left"/>
      <w:pPr>
        <w:ind w:left="720" w:hanging="360"/>
      </w:pPr>
    </w:lvl>
    <w:lvl w:ilvl="8" w:tplc="D1984738">
      <w:start w:val="1"/>
      <w:numFmt w:val="decimal"/>
      <w:lvlText w:val="%9)"/>
      <w:lvlJc w:val="left"/>
      <w:pPr>
        <w:ind w:left="720" w:hanging="360"/>
      </w:pPr>
    </w:lvl>
  </w:abstractNum>
  <w:abstractNum w:abstractNumId="7" w15:restartNumberingAfterBreak="0">
    <w:nsid w:val="1EEA1D1C"/>
    <w:multiLevelType w:val="hybridMultilevel"/>
    <w:tmpl w:val="D9B6D7C0"/>
    <w:lvl w:ilvl="0" w:tplc="A0849ADC">
      <w:start w:val="1"/>
      <w:numFmt w:val="decimal"/>
      <w:lvlText w:val="%1)"/>
      <w:lvlJc w:val="left"/>
      <w:pPr>
        <w:ind w:left="1020" w:hanging="360"/>
      </w:pPr>
    </w:lvl>
    <w:lvl w:ilvl="1" w:tplc="83249A5A">
      <w:start w:val="1"/>
      <w:numFmt w:val="decimal"/>
      <w:lvlText w:val="%2)"/>
      <w:lvlJc w:val="left"/>
      <w:pPr>
        <w:ind w:left="1020" w:hanging="360"/>
      </w:pPr>
    </w:lvl>
    <w:lvl w:ilvl="2" w:tplc="ED0C6D3C">
      <w:start w:val="1"/>
      <w:numFmt w:val="decimal"/>
      <w:lvlText w:val="%3)"/>
      <w:lvlJc w:val="left"/>
      <w:pPr>
        <w:ind w:left="1020" w:hanging="360"/>
      </w:pPr>
    </w:lvl>
    <w:lvl w:ilvl="3" w:tplc="1174DE66">
      <w:start w:val="1"/>
      <w:numFmt w:val="decimal"/>
      <w:lvlText w:val="%4)"/>
      <w:lvlJc w:val="left"/>
      <w:pPr>
        <w:ind w:left="1020" w:hanging="360"/>
      </w:pPr>
    </w:lvl>
    <w:lvl w:ilvl="4" w:tplc="804A2B90">
      <w:start w:val="1"/>
      <w:numFmt w:val="decimal"/>
      <w:lvlText w:val="%5)"/>
      <w:lvlJc w:val="left"/>
      <w:pPr>
        <w:ind w:left="1020" w:hanging="360"/>
      </w:pPr>
    </w:lvl>
    <w:lvl w:ilvl="5" w:tplc="7C9AB862">
      <w:start w:val="1"/>
      <w:numFmt w:val="decimal"/>
      <w:lvlText w:val="%6)"/>
      <w:lvlJc w:val="left"/>
      <w:pPr>
        <w:ind w:left="1020" w:hanging="360"/>
      </w:pPr>
    </w:lvl>
    <w:lvl w:ilvl="6" w:tplc="08FAC060">
      <w:start w:val="1"/>
      <w:numFmt w:val="decimal"/>
      <w:lvlText w:val="%7)"/>
      <w:lvlJc w:val="left"/>
      <w:pPr>
        <w:ind w:left="1020" w:hanging="360"/>
      </w:pPr>
    </w:lvl>
    <w:lvl w:ilvl="7" w:tplc="A92C9890">
      <w:start w:val="1"/>
      <w:numFmt w:val="decimal"/>
      <w:lvlText w:val="%8)"/>
      <w:lvlJc w:val="left"/>
      <w:pPr>
        <w:ind w:left="1020" w:hanging="360"/>
      </w:pPr>
    </w:lvl>
    <w:lvl w:ilvl="8" w:tplc="57CEFBC8">
      <w:start w:val="1"/>
      <w:numFmt w:val="decimal"/>
      <w:lvlText w:val="%9)"/>
      <w:lvlJc w:val="left"/>
      <w:pPr>
        <w:ind w:left="1020" w:hanging="360"/>
      </w:pPr>
    </w:lvl>
  </w:abstractNum>
  <w:abstractNum w:abstractNumId="8" w15:restartNumberingAfterBreak="0">
    <w:nsid w:val="1F82003E"/>
    <w:multiLevelType w:val="hybridMultilevel"/>
    <w:tmpl w:val="E068A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AD5890"/>
    <w:multiLevelType w:val="hybridMultilevel"/>
    <w:tmpl w:val="6BBC88D2"/>
    <w:lvl w:ilvl="0" w:tplc="3C7267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CB4C2"/>
    <w:multiLevelType w:val="hybridMultilevel"/>
    <w:tmpl w:val="A906CCB8"/>
    <w:lvl w:ilvl="0" w:tplc="4C76ACF4">
      <w:start w:val="1"/>
      <w:numFmt w:val="bullet"/>
      <w:lvlText w:val=""/>
      <w:lvlJc w:val="left"/>
      <w:pPr>
        <w:ind w:left="720" w:hanging="360"/>
      </w:pPr>
      <w:rPr>
        <w:rFonts w:ascii="Symbol" w:hAnsi="Symbol" w:hint="default"/>
      </w:rPr>
    </w:lvl>
    <w:lvl w:ilvl="1" w:tplc="A7447188">
      <w:start w:val="1"/>
      <w:numFmt w:val="bullet"/>
      <w:lvlText w:val="-"/>
      <w:lvlJc w:val="left"/>
      <w:pPr>
        <w:ind w:left="1440" w:hanging="360"/>
      </w:pPr>
      <w:rPr>
        <w:rFonts w:ascii="Calibri" w:hAnsi="Calibri" w:hint="default"/>
      </w:rPr>
    </w:lvl>
    <w:lvl w:ilvl="2" w:tplc="ED963106">
      <w:start w:val="1"/>
      <w:numFmt w:val="bullet"/>
      <w:lvlText w:val=""/>
      <w:lvlJc w:val="left"/>
      <w:pPr>
        <w:ind w:left="2160" w:hanging="360"/>
      </w:pPr>
      <w:rPr>
        <w:rFonts w:ascii="Wingdings" w:hAnsi="Wingdings" w:hint="default"/>
      </w:rPr>
    </w:lvl>
    <w:lvl w:ilvl="3" w:tplc="323C729C">
      <w:start w:val="1"/>
      <w:numFmt w:val="bullet"/>
      <w:lvlText w:val=""/>
      <w:lvlJc w:val="left"/>
      <w:pPr>
        <w:ind w:left="2880" w:hanging="360"/>
      </w:pPr>
      <w:rPr>
        <w:rFonts w:ascii="Symbol" w:hAnsi="Symbol" w:hint="default"/>
      </w:rPr>
    </w:lvl>
    <w:lvl w:ilvl="4" w:tplc="518608EC">
      <w:start w:val="1"/>
      <w:numFmt w:val="bullet"/>
      <w:lvlText w:val="o"/>
      <w:lvlJc w:val="left"/>
      <w:pPr>
        <w:ind w:left="3600" w:hanging="360"/>
      </w:pPr>
      <w:rPr>
        <w:rFonts w:ascii="Courier New" w:hAnsi="Courier New" w:hint="default"/>
      </w:rPr>
    </w:lvl>
    <w:lvl w:ilvl="5" w:tplc="C0DEADA2">
      <w:start w:val="1"/>
      <w:numFmt w:val="bullet"/>
      <w:lvlText w:val=""/>
      <w:lvlJc w:val="left"/>
      <w:pPr>
        <w:ind w:left="4320" w:hanging="360"/>
      </w:pPr>
      <w:rPr>
        <w:rFonts w:ascii="Wingdings" w:hAnsi="Wingdings" w:hint="default"/>
      </w:rPr>
    </w:lvl>
    <w:lvl w:ilvl="6" w:tplc="99C21362">
      <w:start w:val="1"/>
      <w:numFmt w:val="bullet"/>
      <w:lvlText w:val=""/>
      <w:lvlJc w:val="left"/>
      <w:pPr>
        <w:ind w:left="5040" w:hanging="360"/>
      </w:pPr>
      <w:rPr>
        <w:rFonts w:ascii="Symbol" w:hAnsi="Symbol" w:hint="default"/>
      </w:rPr>
    </w:lvl>
    <w:lvl w:ilvl="7" w:tplc="18967058">
      <w:start w:val="1"/>
      <w:numFmt w:val="bullet"/>
      <w:lvlText w:val="o"/>
      <w:lvlJc w:val="left"/>
      <w:pPr>
        <w:ind w:left="5760" w:hanging="360"/>
      </w:pPr>
      <w:rPr>
        <w:rFonts w:ascii="Courier New" w:hAnsi="Courier New" w:hint="default"/>
      </w:rPr>
    </w:lvl>
    <w:lvl w:ilvl="8" w:tplc="6A24894A">
      <w:start w:val="1"/>
      <w:numFmt w:val="bullet"/>
      <w:lvlText w:val=""/>
      <w:lvlJc w:val="left"/>
      <w:pPr>
        <w:ind w:left="6480" w:hanging="360"/>
      </w:pPr>
      <w:rPr>
        <w:rFonts w:ascii="Wingdings" w:hAnsi="Wingdings" w:hint="default"/>
      </w:rPr>
    </w:lvl>
  </w:abstractNum>
  <w:abstractNum w:abstractNumId="11" w15:restartNumberingAfterBreak="0">
    <w:nsid w:val="244071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63451"/>
    <w:multiLevelType w:val="hybridMultilevel"/>
    <w:tmpl w:val="98A0D5D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682940"/>
    <w:multiLevelType w:val="hybridMultilevel"/>
    <w:tmpl w:val="4E907C8E"/>
    <w:lvl w:ilvl="0" w:tplc="31920BB4">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B03FBF"/>
    <w:multiLevelType w:val="hybridMultilevel"/>
    <w:tmpl w:val="7C74F6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E0536A"/>
    <w:multiLevelType w:val="hybridMultilevel"/>
    <w:tmpl w:val="AFA2704E"/>
    <w:lvl w:ilvl="0" w:tplc="F152929C">
      <w:start w:val="1"/>
      <w:numFmt w:val="decimal"/>
      <w:lvlText w:val="%1)"/>
      <w:lvlJc w:val="left"/>
      <w:pPr>
        <w:ind w:left="1020" w:hanging="360"/>
      </w:pPr>
    </w:lvl>
    <w:lvl w:ilvl="1" w:tplc="F5402A94">
      <w:start w:val="1"/>
      <w:numFmt w:val="decimal"/>
      <w:lvlText w:val="%2)"/>
      <w:lvlJc w:val="left"/>
      <w:pPr>
        <w:ind w:left="1020" w:hanging="360"/>
      </w:pPr>
    </w:lvl>
    <w:lvl w:ilvl="2" w:tplc="E7207E26">
      <w:start w:val="1"/>
      <w:numFmt w:val="decimal"/>
      <w:lvlText w:val="%3)"/>
      <w:lvlJc w:val="left"/>
      <w:pPr>
        <w:ind w:left="1020" w:hanging="360"/>
      </w:pPr>
    </w:lvl>
    <w:lvl w:ilvl="3" w:tplc="027E046A">
      <w:start w:val="1"/>
      <w:numFmt w:val="decimal"/>
      <w:lvlText w:val="%4)"/>
      <w:lvlJc w:val="left"/>
      <w:pPr>
        <w:ind w:left="1020" w:hanging="360"/>
      </w:pPr>
    </w:lvl>
    <w:lvl w:ilvl="4" w:tplc="BC86F28C">
      <w:start w:val="1"/>
      <w:numFmt w:val="decimal"/>
      <w:lvlText w:val="%5)"/>
      <w:lvlJc w:val="left"/>
      <w:pPr>
        <w:ind w:left="1020" w:hanging="360"/>
      </w:pPr>
    </w:lvl>
    <w:lvl w:ilvl="5" w:tplc="7FC64A36">
      <w:start w:val="1"/>
      <w:numFmt w:val="decimal"/>
      <w:lvlText w:val="%6)"/>
      <w:lvlJc w:val="left"/>
      <w:pPr>
        <w:ind w:left="1020" w:hanging="360"/>
      </w:pPr>
    </w:lvl>
    <w:lvl w:ilvl="6" w:tplc="6480F122">
      <w:start w:val="1"/>
      <w:numFmt w:val="decimal"/>
      <w:lvlText w:val="%7)"/>
      <w:lvlJc w:val="left"/>
      <w:pPr>
        <w:ind w:left="1020" w:hanging="360"/>
      </w:pPr>
    </w:lvl>
    <w:lvl w:ilvl="7" w:tplc="330A9062">
      <w:start w:val="1"/>
      <w:numFmt w:val="decimal"/>
      <w:lvlText w:val="%8)"/>
      <w:lvlJc w:val="left"/>
      <w:pPr>
        <w:ind w:left="1020" w:hanging="360"/>
      </w:pPr>
    </w:lvl>
    <w:lvl w:ilvl="8" w:tplc="80500F6C">
      <w:start w:val="1"/>
      <w:numFmt w:val="decimal"/>
      <w:lvlText w:val="%9)"/>
      <w:lvlJc w:val="left"/>
      <w:pPr>
        <w:ind w:left="1020" w:hanging="360"/>
      </w:pPr>
    </w:lvl>
  </w:abstractNum>
  <w:abstractNum w:abstractNumId="16" w15:restartNumberingAfterBreak="0">
    <w:nsid w:val="364A62AC"/>
    <w:multiLevelType w:val="hybridMultilevel"/>
    <w:tmpl w:val="1C343A6A"/>
    <w:lvl w:ilvl="0" w:tplc="2100802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2015FB"/>
    <w:multiLevelType w:val="hybridMultilevel"/>
    <w:tmpl w:val="D3969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07810"/>
    <w:multiLevelType w:val="hybridMultilevel"/>
    <w:tmpl w:val="67BE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6500C"/>
    <w:multiLevelType w:val="hybridMultilevel"/>
    <w:tmpl w:val="65DADF06"/>
    <w:lvl w:ilvl="0" w:tplc="86282BA2">
      <w:start w:val="6"/>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962135"/>
    <w:multiLevelType w:val="hybridMultilevel"/>
    <w:tmpl w:val="D29AD8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D633EF"/>
    <w:multiLevelType w:val="hybridMultilevel"/>
    <w:tmpl w:val="F47A9606"/>
    <w:lvl w:ilvl="0" w:tplc="E9BA4C50">
      <w:start w:val="1"/>
      <w:numFmt w:val="bullet"/>
      <w:lvlText w:val=""/>
      <w:lvlJc w:val="left"/>
      <w:pPr>
        <w:ind w:left="720" w:hanging="360"/>
      </w:pPr>
      <w:rPr>
        <w:rFonts w:ascii="Symbol" w:hAnsi="Symbol" w:hint="default"/>
      </w:rPr>
    </w:lvl>
    <w:lvl w:ilvl="1" w:tplc="2A78A7D8">
      <w:start w:val="1"/>
      <w:numFmt w:val="bullet"/>
      <w:lvlText w:val="-"/>
      <w:lvlJc w:val="left"/>
      <w:pPr>
        <w:ind w:left="1440" w:hanging="360"/>
      </w:pPr>
      <w:rPr>
        <w:rFonts w:ascii="Calibri" w:hAnsi="Calibri" w:hint="default"/>
      </w:rPr>
    </w:lvl>
    <w:lvl w:ilvl="2" w:tplc="77C2CCD8">
      <w:start w:val="1"/>
      <w:numFmt w:val="bullet"/>
      <w:lvlText w:val=""/>
      <w:lvlJc w:val="left"/>
      <w:pPr>
        <w:ind w:left="2160" w:hanging="360"/>
      </w:pPr>
      <w:rPr>
        <w:rFonts w:ascii="Wingdings" w:hAnsi="Wingdings" w:hint="default"/>
      </w:rPr>
    </w:lvl>
    <w:lvl w:ilvl="3" w:tplc="18A0FC66">
      <w:start w:val="1"/>
      <w:numFmt w:val="bullet"/>
      <w:lvlText w:val=""/>
      <w:lvlJc w:val="left"/>
      <w:pPr>
        <w:ind w:left="2880" w:hanging="360"/>
      </w:pPr>
      <w:rPr>
        <w:rFonts w:ascii="Symbol" w:hAnsi="Symbol" w:hint="default"/>
      </w:rPr>
    </w:lvl>
    <w:lvl w:ilvl="4" w:tplc="61A4684A">
      <w:start w:val="1"/>
      <w:numFmt w:val="bullet"/>
      <w:lvlText w:val="o"/>
      <w:lvlJc w:val="left"/>
      <w:pPr>
        <w:ind w:left="3600" w:hanging="360"/>
      </w:pPr>
      <w:rPr>
        <w:rFonts w:ascii="Courier New" w:hAnsi="Courier New" w:hint="default"/>
      </w:rPr>
    </w:lvl>
    <w:lvl w:ilvl="5" w:tplc="59F6C67E">
      <w:start w:val="1"/>
      <w:numFmt w:val="bullet"/>
      <w:lvlText w:val=""/>
      <w:lvlJc w:val="left"/>
      <w:pPr>
        <w:ind w:left="4320" w:hanging="360"/>
      </w:pPr>
      <w:rPr>
        <w:rFonts w:ascii="Wingdings" w:hAnsi="Wingdings" w:hint="default"/>
      </w:rPr>
    </w:lvl>
    <w:lvl w:ilvl="6" w:tplc="57329698">
      <w:start w:val="1"/>
      <w:numFmt w:val="bullet"/>
      <w:lvlText w:val=""/>
      <w:lvlJc w:val="left"/>
      <w:pPr>
        <w:ind w:left="5040" w:hanging="360"/>
      </w:pPr>
      <w:rPr>
        <w:rFonts w:ascii="Symbol" w:hAnsi="Symbol" w:hint="default"/>
      </w:rPr>
    </w:lvl>
    <w:lvl w:ilvl="7" w:tplc="DB0E4770">
      <w:start w:val="1"/>
      <w:numFmt w:val="bullet"/>
      <w:lvlText w:val="o"/>
      <w:lvlJc w:val="left"/>
      <w:pPr>
        <w:ind w:left="5760" w:hanging="360"/>
      </w:pPr>
      <w:rPr>
        <w:rFonts w:ascii="Courier New" w:hAnsi="Courier New" w:hint="default"/>
      </w:rPr>
    </w:lvl>
    <w:lvl w:ilvl="8" w:tplc="052252CA">
      <w:start w:val="1"/>
      <w:numFmt w:val="bullet"/>
      <w:lvlText w:val=""/>
      <w:lvlJc w:val="left"/>
      <w:pPr>
        <w:ind w:left="6480" w:hanging="360"/>
      </w:pPr>
      <w:rPr>
        <w:rFonts w:ascii="Wingdings" w:hAnsi="Wingdings" w:hint="default"/>
      </w:rPr>
    </w:lvl>
  </w:abstractNum>
  <w:abstractNum w:abstractNumId="22" w15:restartNumberingAfterBreak="0">
    <w:nsid w:val="473B6690"/>
    <w:multiLevelType w:val="hybridMultilevel"/>
    <w:tmpl w:val="DC7AF872"/>
    <w:lvl w:ilvl="0" w:tplc="1180C6B6">
      <w:start w:val="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A70323"/>
    <w:multiLevelType w:val="hybridMultilevel"/>
    <w:tmpl w:val="1046CB72"/>
    <w:lvl w:ilvl="0" w:tplc="649C2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CC0ABA"/>
    <w:multiLevelType w:val="hybridMultilevel"/>
    <w:tmpl w:val="42981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53496D"/>
    <w:multiLevelType w:val="hybridMultilevel"/>
    <w:tmpl w:val="2EE8085E"/>
    <w:lvl w:ilvl="0" w:tplc="80967C42">
      <w:start w:val="1"/>
      <w:numFmt w:val="decimal"/>
      <w:lvlText w:val="%1)"/>
      <w:lvlJc w:val="left"/>
      <w:pPr>
        <w:ind w:left="1020" w:hanging="360"/>
      </w:pPr>
    </w:lvl>
    <w:lvl w:ilvl="1" w:tplc="795ACC3A">
      <w:start w:val="1"/>
      <w:numFmt w:val="decimal"/>
      <w:lvlText w:val="%2)"/>
      <w:lvlJc w:val="left"/>
      <w:pPr>
        <w:ind w:left="1020" w:hanging="360"/>
      </w:pPr>
    </w:lvl>
    <w:lvl w:ilvl="2" w:tplc="5282DC22">
      <w:start w:val="1"/>
      <w:numFmt w:val="decimal"/>
      <w:lvlText w:val="%3)"/>
      <w:lvlJc w:val="left"/>
      <w:pPr>
        <w:ind w:left="1020" w:hanging="360"/>
      </w:pPr>
    </w:lvl>
    <w:lvl w:ilvl="3" w:tplc="A04E5432">
      <w:start w:val="1"/>
      <w:numFmt w:val="decimal"/>
      <w:lvlText w:val="%4)"/>
      <w:lvlJc w:val="left"/>
      <w:pPr>
        <w:ind w:left="1020" w:hanging="360"/>
      </w:pPr>
    </w:lvl>
    <w:lvl w:ilvl="4" w:tplc="936C0468">
      <w:start w:val="1"/>
      <w:numFmt w:val="decimal"/>
      <w:lvlText w:val="%5)"/>
      <w:lvlJc w:val="left"/>
      <w:pPr>
        <w:ind w:left="1020" w:hanging="360"/>
      </w:pPr>
    </w:lvl>
    <w:lvl w:ilvl="5" w:tplc="44BA05EE">
      <w:start w:val="1"/>
      <w:numFmt w:val="decimal"/>
      <w:lvlText w:val="%6)"/>
      <w:lvlJc w:val="left"/>
      <w:pPr>
        <w:ind w:left="1020" w:hanging="360"/>
      </w:pPr>
    </w:lvl>
    <w:lvl w:ilvl="6" w:tplc="D9148DB0">
      <w:start w:val="1"/>
      <w:numFmt w:val="decimal"/>
      <w:lvlText w:val="%7)"/>
      <w:lvlJc w:val="left"/>
      <w:pPr>
        <w:ind w:left="1020" w:hanging="360"/>
      </w:pPr>
    </w:lvl>
    <w:lvl w:ilvl="7" w:tplc="34A4D6E2">
      <w:start w:val="1"/>
      <w:numFmt w:val="decimal"/>
      <w:lvlText w:val="%8)"/>
      <w:lvlJc w:val="left"/>
      <w:pPr>
        <w:ind w:left="1020" w:hanging="360"/>
      </w:pPr>
    </w:lvl>
    <w:lvl w:ilvl="8" w:tplc="27E25EBE">
      <w:start w:val="1"/>
      <w:numFmt w:val="decimal"/>
      <w:lvlText w:val="%9)"/>
      <w:lvlJc w:val="left"/>
      <w:pPr>
        <w:ind w:left="1020" w:hanging="360"/>
      </w:pPr>
    </w:lvl>
  </w:abstractNum>
  <w:abstractNum w:abstractNumId="26" w15:restartNumberingAfterBreak="0">
    <w:nsid w:val="4E210A2A"/>
    <w:multiLevelType w:val="hybridMultilevel"/>
    <w:tmpl w:val="566A785E"/>
    <w:lvl w:ilvl="0" w:tplc="0BEE1E98">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713537"/>
    <w:multiLevelType w:val="hybridMultilevel"/>
    <w:tmpl w:val="760AFC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8DE14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9013B8"/>
    <w:multiLevelType w:val="hybridMultilevel"/>
    <w:tmpl w:val="1BF86D4E"/>
    <w:lvl w:ilvl="0" w:tplc="190A1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5E74"/>
    <w:multiLevelType w:val="hybridMultilevel"/>
    <w:tmpl w:val="1AB86418"/>
    <w:lvl w:ilvl="0" w:tplc="0BEE1E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5C3B4A"/>
    <w:multiLevelType w:val="hybridMultilevel"/>
    <w:tmpl w:val="9146929E"/>
    <w:lvl w:ilvl="0" w:tplc="4B125010">
      <w:start w:val="1"/>
      <w:numFmt w:val="decimal"/>
      <w:lvlText w:val="%1)"/>
      <w:lvlJc w:val="left"/>
      <w:pPr>
        <w:ind w:left="720" w:hanging="360"/>
      </w:pPr>
    </w:lvl>
    <w:lvl w:ilvl="1" w:tplc="F55ED63C">
      <w:start w:val="1"/>
      <w:numFmt w:val="decimal"/>
      <w:lvlText w:val="%2)"/>
      <w:lvlJc w:val="left"/>
      <w:pPr>
        <w:ind w:left="720" w:hanging="360"/>
      </w:pPr>
    </w:lvl>
    <w:lvl w:ilvl="2" w:tplc="3C90F2F4">
      <w:start w:val="1"/>
      <w:numFmt w:val="decimal"/>
      <w:lvlText w:val="%3)"/>
      <w:lvlJc w:val="left"/>
      <w:pPr>
        <w:ind w:left="720" w:hanging="360"/>
      </w:pPr>
    </w:lvl>
    <w:lvl w:ilvl="3" w:tplc="0C5A3FB4">
      <w:start w:val="1"/>
      <w:numFmt w:val="decimal"/>
      <w:lvlText w:val="%4)"/>
      <w:lvlJc w:val="left"/>
      <w:pPr>
        <w:ind w:left="720" w:hanging="360"/>
      </w:pPr>
    </w:lvl>
    <w:lvl w:ilvl="4" w:tplc="41D62388">
      <w:start w:val="1"/>
      <w:numFmt w:val="decimal"/>
      <w:lvlText w:val="%5)"/>
      <w:lvlJc w:val="left"/>
      <w:pPr>
        <w:ind w:left="720" w:hanging="360"/>
      </w:pPr>
    </w:lvl>
    <w:lvl w:ilvl="5" w:tplc="65386F28">
      <w:start w:val="1"/>
      <w:numFmt w:val="decimal"/>
      <w:lvlText w:val="%6)"/>
      <w:lvlJc w:val="left"/>
      <w:pPr>
        <w:ind w:left="720" w:hanging="360"/>
      </w:pPr>
    </w:lvl>
    <w:lvl w:ilvl="6" w:tplc="BE90382C">
      <w:start w:val="1"/>
      <w:numFmt w:val="decimal"/>
      <w:lvlText w:val="%7)"/>
      <w:lvlJc w:val="left"/>
      <w:pPr>
        <w:ind w:left="720" w:hanging="360"/>
      </w:pPr>
    </w:lvl>
    <w:lvl w:ilvl="7" w:tplc="6D7A7C26">
      <w:start w:val="1"/>
      <w:numFmt w:val="decimal"/>
      <w:lvlText w:val="%8)"/>
      <w:lvlJc w:val="left"/>
      <w:pPr>
        <w:ind w:left="720" w:hanging="360"/>
      </w:pPr>
    </w:lvl>
    <w:lvl w:ilvl="8" w:tplc="46824576">
      <w:start w:val="1"/>
      <w:numFmt w:val="decimal"/>
      <w:lvlText w:val="%9)"/>
      <w:lvlJc w:val="left"/>
      <w:pPr>
        <w:ind w:left="720" w:hanging="360"/>
      </w:pPr>
    </w:lvl>
  </w:abstractNum>
  <w:abstractNum w:abstractNumId="32" w15:restartNumberingAfterBreak="0">
    <w:nsid w:val="61A95001"/>
    <w:multiLevelType w:val="hybridMultilevel"/>
    <w:tmpl w:val="B92EBB96"/>
    <w:lvl w:ilvl="0" w:tplc="8F8A1B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991EBD"/>
    <w:multiLevelType w:val="hybridMultilevel"/>
    <w:tmpl w:val="E66AF92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CB6975"/>
    <w:multiLevelType w:val="hybridMultilevel"/>
    <w:tmpl w:val="51DCFFF0"/>
    <w:lvl w:ilvl="0" w:tplc="588E91C2">
      <w:start w:val="1"/>
      <w:numFmt w:val="bullet"/>
      <w:lvlText w:val=""/>
      <w:lvlJc w:val="left"/>
      <w:pPr>
        <w:ind w:left="720" w:hanging="360"/>
      </w:pPr>
      <w:rPr>
        <w:rFonts w:ascii="Wingdings" w:hAnsi="Wingdings" w:hint="default"/>
        <w:b/>
        <w:bCs/>
        <w:color w:val="ACB9CA" w:themeColor="text2" w:themeTint="6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11B640A"/>
    <w:multiLevelType w:val="hybridMultilevel"/>
    <w:tmpl w:val="6A221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E074DC"/>
    <w:multiLevelType w:val="hybridMultilevel"/>
    <w:tmpl w:val="BE52FF2A"/>
    <w:lvl w:ilvl="0" w:tplc="FE7A4522">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A0738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486896"/>
    <w:multiLevelType w:val="hybridMultilevel"/>
    <w:tmpl w:val="3B209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5095298">
    <w:abstractNumId w:val="21"/>
  </w:num>
  <w:num w:numId="2" w16cid:durableId="1973364977">
    <w:abstractNumId w:val="10"/>
  </w:num>
  <w:num w:numId="3" w16cid:durableId="1421098967">
    <w:abstractNumId w:val="22"/>
  </w:num>
  <w:num w:numId="4" w16cid:durableId="1382822173">
    <w:abstractNumId w:val="38"/>
  </w:num>
  <w:num w:numId="5" w16cid:durableId="1618830415">
    <w:abstractNumId w:val="17"/>
  </w:num>
  <w:num w:numId="6" w16cid:durableId="493112762">
    <w:abstractNumId w:val="4"/>
  </w:num>
  <w:num w:numId="7" w16cid:durableId="1749575686">
    <w:abstractNumId w:val="1"/>
  </w:num>
  <w:num w:numId="8" w16cid:durableId="433598482">
    <w:abstractNumId w:val="23"/>
  </w:num>
  <w:num w:numId="9" w16cid:durableId="1718240068">
    <w:abstractNumId w:val="29"/>
  </w:num>
  <w:num w:numId="10" w16cid:durableId="2082024860">
    <w:abstractNumId w:val="2"/>
  </w:num>
  <w:num w:numId="11" w16cid:durableId="1665427215">
    <w:abstractNumId w:val="34"/>
  </w:num>
  <w:num w:numId="12" w16cid:durableId="1419012711">
    <w:abstractNumId w:val="14"/>
  </w:num>
  <w:num w:numId="13" w16cid:durableId="735203614">
    <w:abstractNumId w:val="8"/>
  </w:num>
  <w:num w:numId="14" w16cid:durableId="198250384">
    <w:abstractNumId w:val="18"/>
  </w:num>
  <w:num w:numId="15" w16cid:durableId="209266488">
    <w:abstractNumId w:val="35"/>
  </w:num>
  <w:num w:numId="16" w16cid:durableId="986711748">
    <w:abstractNumId w:val="24"/>
  </w:num>
  <w:num w:numId="17" w16cid:durableId="996226969">
    <w:abstractNumId w:val="9"/>
  </w:num>
  <w:num w:numId="18" w16cid:durableId="494802955">
    <w:abstractNumId w:val="3"/>
  </w:num>
  <w:num w:numId="19" w16cid:durableId="1149514992">
    <w:abstractNumId w:val="16"/>
  </w:num>
  <w:num w:numId="20" w16cid:durableId="539393814">
    <w:abstractNumId w:val="19"/>
  </w:num>
  <w:num w:numId="21" w16cid:durableId="385758224">
    <w:abstractNumId w:val="13"/>
  </w:num>
  <w:num w:numId="22" w16cid:durableId="324940695">
    <w:abstractNumId w:val="27"/>
  </w:num>
  <w:num w:numId="23" w16cid:durableId="1737849207">
    <w:abstractNumId w:val="33"/>
  </w:num>
  <w:num w:numId="24" w16cid:durableId="524943366">
    <w:abstractNumId w:val="5"/>
  </w:num>
  <w:num w:numId="25" w16cid:durableId="1526288852">
    <w:abstractNumId w:val="30"/>
  </w:num>
  <w:num w:numId="26" w16cid:durableId="451633029">
    <w:abstractNumId w:val="26"/>
  </w:num>
  <w:num w:numId="27" w16cid:durableId="1431927287">
    <w:abstractNumId w:val="32"/>
  </w:num>
  <w:num w:numId="28" w16cid:durableId="107284652">
    <w:abstractNumId w:val="0"/>
  </w:num>
  <w:num w:numId="29" w16cid:durableId="1309826184">
    <w:abstractNumId w:val="12"/>
  </w:num>
  <w:num w:numId="30" w16cid:durableId="1746880794">
    <w:abstractNumId w:val="11"/>
  </w:num>
  <w:num w:numId="31" w16cid:durableId="971984527">
    <w:abstractNumId w:val="37"/>
  </w:num>
  <w:num w:numId="32" w16cid:durableId="1587422600">
    <w:abstractNumId w:val="36"/>
  </w:num>
  <w:num w:numId="33" w16cid:durableId="1561788911">
    <w:abstractNumId w:val="28"/>
  </w:num>
  <w:num w:numId="34" w16cid:durableId="1930652454">
    <w:abstractNumId w:val="20"/>
  </w:num>
  <w:num w:numId="35" w16cid:durableId="1850102643">
    <w:abstractNumId w:val="7"/>
  </w:num>
  <w:num w:numId="36" w16cid:durableId="2076707554">
    <w:abstractNumId w:val="15"/>
  </w:num>
  <w:num w:numId="37" w16cid:durableId="1446995187">
    <w:abstractNumId w:val="6"/>
  </w:num>
  <w:num w:numId="38" w16cid:durableId="67003368">
    <w:abstractNumId w:val="25"/>
  </w:num>
  <w:num w:numId="39" w16cid:durableId="193546629">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2"/>
    <w:rsid w:val="00001498"/>
    <w:rsid w:val="00001573"/>
    <w:rsid w:val="00002AC7"/>
    <w:rsid w:val="000059E5"/>
    <w:rsid w:val="00005B2F"/>
    <w:rsid w:val="00005E8C"/>
    <w:rsid w:val="000079B0"/>
    <w:rsid w:val="000105CD"/>
    <w:rsid w:val="00010D38"/>
    <w:rsid w:val="00012BE1"/>
    <w:rsid w:val="0001423F"/>
    <w:rsid w:val="00015584"/>
    <w:rsid w:val="00016185"/>
    <w:rsid w:val="000171F0"/>
    <w:rsid w:val="00017891"/>
    <w:rsid w:val="00026543"/>
    <w:rsid w:val="0002770B"/>
    <w:rsid w:val="00030C41"/>
    <w:rsid w:val="0003110A"/>
    <w:rsid w:val="000318D6"/>
    <w:rsid w:val="000318DA"/>
    <w:rsid w:val="00032B2F"/>
    <w:rsid w:val="00034D66"/>
    <w:rsid w:val="00034E3A"/>
    <w:rsid w:val="00035060"/>
    <w:rsid w:val="00035359"/>
    <w:rsid w:val="00040A79"/>
    <w:rsid w:val="00046858"/>
    <w:rsid w:val="0004705A"/>
    <w:rsid w:val="00047388"/>
    <w:rsid w:val="000474C2"/>
    <w:rsid w:val="0004773F"/>
    <w:rsid w:val="00051550"/>
    <w:rsid w:val="00052FFE"/>
    <w:rsid w:val="00054298"/>
    <w:rsid w:val="000543D7"/>
    <w:rsid w:val="00055437"/>
    <w:rsid w:val="00060665"/>
    <w:rsid w:val="000637C6"/>
    <w:rsid w:val="00063B60"/>
    <w:rsid w:val="00063F2E"/>
    <w:rsid w:val="00064227"/>
    <w:rsid w:val="00064D20"/>
    <w:rsid w:val="000650C4"/>
    <w:rsid w:val="000663E9"/>
    <w:rsid w:val="00066E15"/>
    <w:rsid w:val="00067273"/>
    <w:rsid w:val="00067F06"/>
    <w:rsid w:val="00070BA3"/>
    <w:rsid w:val="00073F9C"/>
    <w:rsid w:val="00075F3B"/>
    <w:rsid w:val="000770B8"/>
    <w:rsid w:val="00077DCB"/>
    <w:rsid w:val="000804C7"/>
    <w:rsid w:val="00081037"/>
    <w:rsid w:val="000821F3"/>
    <w:rsid w:val="0008371E"/>
    <w:rsid w:val="00083A3E"/>
    <w:rsid w:val="00085C95"/>
    <w:rsid w:val="00086470"/>
    <w:rsid w:val="00086888"/>
    <w:rsid w:val="00086F2B"/>
    <w:rsid w:val="00087E3F"/>
    <w:rsid w:val="0009297C"/>
    <w:rsid w:val="00093B01"/>
    <w:rsid w:val="00094D3E"/>
    <w:rsid w:val="00095049"/>
    <w:rsid w:val="00096DA2"/>
    <w:rsid w:val="00096E62"/>
    <w:rsid w:val="000978D2"/>
    <w:rsid w:val="000A1F04"/>
    <w:rsid w:val="000A3898"/>
    <w:rsid w:val="000A4543"/>
    <w:rsid w:val="000A5E7F"/>
    <w:rsid w:val="000A7A94"/>
    <w:rsid w:val="000B1ADC"/>
    <w:rsid w:val="000B20CD"/>
    <w:rsid w:val="000B235B"/>
    <w:rsid w:val="000B404D"/>
    <w:rsid w:val="000B43A2"/>
    <w:rsid w:val="000B54E1"/>
    <w:rsid w:val="000B5D25"/>
    <w:rsid w:val="000B608E"/>
    <w:rsid w:val="000B6C5D"/>
    <w:rsid w:val="000B797A"/>
    <w:rsid w:val="000C0D6B"/>
    <w:rsid w:val="000C108F"/>
    <w:rsid w:val="000C2106"/>
    <w:rsid w:val="000C2331"/>
    <w:rsid w:val="000C3517"/>
    <w:rsid w:val="000C4100"/>
    <w:rsid w:val="000C65E4"/>
    <w:rsid w:val="000C73CB"/>
    <w:rsid w:val="000C79DB"/>
    <w:rsid w:val="000D01B3"/>
    <w:rsid w:val="000D3AC9"/>
    <w:rsid w:val="000D3F16"/>
    <w:rsid w:val="000D59F5"/>
    <w:rsid w:val="000D5B33"/>
    <w:rsid w:val="000D6151"/>
    <w:rsid w:val="000D6928"/>
    <w:rsid w:val="000E0223"/>
    <w:rsid w:val="000E09E0"/>
    <w:rsid w:val="000E119C"/>
    <w:rsid w:val="000E1567"/>
    <w:rsid w:val="000E224F"/>
    <w:rsid w:val="000E2648"/>
    <w:rsid w:val="000E2691"/>
    <w:rsid w:val="000E326B"/>
    <w:rsid w:val="000E3DAA"/>
    <w:rsid w:val="000E3EF1"/>
    <w:rsid w:val="000E3FA6"/>
    <w:rsid w:val="000E51C1"/>
    <w:rsid w:val="000E5633"/>
    <w:rsid w:val="000E5E77"/>
    <w:rsid w:val="000E717C"/>
    <w:rsid w:val="000F0666"/>
    <w:rsid w:val="000F0BA6"/>
    <w:rsid w:val="000F284B"/>
    <w:rsid w:val="000F3125"/>
    <w:rsid w:val="000F3203"/>
    <w:rsid w:val="000F3583"/>
    <w:rsid w:val="000F37A3"/>
    <w:rsid w:val="000F4052"/>
    <w:rsid w:val="000F4459"/>
    <w:rsid w:val="000F45F5"/>
    <w:rsid w:val="000F712A"/>
    <w:rsid w:val="00101886"/>
    <w:rsid w:val="00101D25"/>
    <w:rsid w:val="001038BC"/>
    <w:rsid w:val="00103FF5"/>
    <w:rsid w:val="00104459"/>
    <w:rsid w:val="00104B7D"/>
    <w:rsid w:val="00105434"/>
    <w:rsid w:val="00105A73"/>
    <w:rsid w:val="00107FB7"/>
    <w:rsid w:val="0011045A"/>
    <w:rsid w:val="00110A35"/>
    <w:rsid w:val="00110F7D"/>
    <w:rsid w:val="001119A0"/>
    <w:rsid w:val="0011204E"/>
    <w:rsid w:val="00113607"/>
    <w:rsid w:val="00115DB4"/>
    <w:rsid w:val="001160B3"/>
    <w:rsid w:val="00116913"/>
    <w:rsid w:val="00117785"/>
    <w:rsid w:val="00117EE4"/>
    <w:rsid w:val="001206DD"/>
    <w:rsid w:val="00121A69"/>
    <w:rsid w:val="0012299B"/>
    <w:rsid w:val="00123E86"/>
    <w:rsid w:val="00124042"/>
    <w:rsid w:val="0012565F"/>
    <w:rsid w:val="00125803"/>
    <w:rsid w:val="00125E01"/>
    <w:rsid w:val="00127AFF"/>
    <w:rsid w:val="00130872"/>
    <w:rsid w:val="00130C1F"/>
    <w:rsid w:val="00130D8A"/>
    <w:rsid w:val="00130E0B"/>
    <w:rsid w:val="0013337C"/>
    <w:rsid w:val="001345FF"/>
    <w:rsid w:val="0013612D"/>
    <w:rsid w:val="00137A70"/>
    <w:rsid w:val="00137CC7"/>
    <w:rsid w:val="001411D1"/>
    <w:rsid w:val="0014163E"/>
    <w:rsid w:val="00142B8E"/>
    <w:rsid w:val="00145AD5"/>
    <w:rsid w:val="0014713F"/>
    <w:rsid w:val="00151610"/>
    <w:rsid w:val="0015193E"/>
    <w:rsid w:val="00151EF5"/>
    <w:rsid w:val="001527E9"/>
    <w:rsid w:val="00154A5A"/>
    <w:rsid w:val="00154CC9"/>
    <w:rsid w:val="00156245"/>
    <w:rsid w:val="00157DCD"/>
    <w:rsid w:val="001603B5"/>
    <w:rsid w:val="001612D9"/>
    <w:rsid w:val="0016166D"/>
    <w:rsid w:val="001638C1"/>
    <w:rsid w:val="0016419C"/>
    <w:rsid w:val="00165827"/>
    <w:rsid w:val="00166B87"/>
    <w:rsid w:val="00166FD6"/>
    <w:rsid w:val="001673CC"/>
    <w:rsid w:val="00171E21"/>
    <w:rsid w:val="0017231B"/>
    <w:rsid w:val="00172B2F"/>
    <w:rsid w:val="00174657"/>
    <w:rsid w:val="00175834"/>
    <w:rsid w:val="00175BFE"/>
    <w:rsid w:val="00175EC8"/>
    <w:rsid w:val="001778EF"/>
    <w:rsid w:val="00180A31"/>
    <w:rsid w:val="00183653"/>
    <w:rsid w:val="001840EE"/>
    <w:rsid w:val="001849B0"/>
    <w:rsid w:val="001859E9"/>
    <w:rsid w:val="00186228"/>
    <w:rsid w:val="001928E0"/>
    <w:rsid w:val="0019292F"/>
    <w:rsid w:val="0019341A"/>
    <w:rsid w:val="001955F7"/>
    <w:rsid w:val="00195C84"/>
    <w:rsid w:val="00195ED7"/>
    <w:rsid w:val="001972C9"/>
    <w:rsid w:val="001A0A52"/>
    <w:rsid w:val="001A276A"/>
    <w:rsid w:val="001A54A5"/>
    <w:rsid w:val="001A7B24"/>
    <w:rsid w:val="001B0DA9"/>
    <w:rsid w:val="001B0F08"/>
    <w:rsid w:val="001B2A9D"/>
    <w:rsid w:val="001B5175"/>
    <w:rsid w:val="001B5184"/>
    <w:rsid w:val="001B574C"/>
    <w:rsid w:val="001B7972"/>
    <w:rsid w:val="001C0E7E"/>
    <w:rsid w:val="001C1985"/>
    <w:rsid w:val="001C2503"/>
    <w:rsid w:val="001C2534"/>
    <w:rsid w:val="001C5FE4"/>
    <w:rsid w:val="001C6802"/>
    <w:rsid w:val="001C6FB9"/>
    <w:rsid w:val="001D0853"/>
    <w:rsid w:val="001D1986"/>
    <w:rsid w:val="001D2881"/>
    <w:rsid w:val="001D3EA5"/>
    <w:rsid w:val="001D6F62"/>
    <w:rsid w:val="001D70C6"/>
    <w:rsid w:val="001E08A9"/>
    <w:rsid w:val="001E1B7C"/>
    <w:rsid w:val="001E224E"/>
    <w:rsid w:val="001E31A0"/>
    <w:rsid w:val="001E3385"/>
    <w:rsid w:val="001E50E2"/>
    <w:rsid w:val="001E5E0A"/>
    <w:rsid w:val="001E66AF"/>
    <w:rsid w:val="001E68E2"/>
    <w:rsid w:val="001F061F"/>
    <w:rsid w:val="001F0981"/>
    <w:rsid w:val="001F3563"/>
    <w:rsid w:val="001F533D"/>
    <w:rsid w:val="001F5376"/>
    <w:rsid w:val="001F63DC"/>
    <w:rsid w:val="001F6719"/>
    <w:rsid w:val="001F7369"/>
    <w:rsid w:val="001F75BB"/>
    <w:rsid w:val="001F7723"/>
    <w:rsid w:val="001F7DA9"/>
    <w:rsid w:val="00200619"/>
    <w:rsid w:val="002034B4"/>
    <w:rsid w:val="00210035"/>
    <w:rsid w:val="002102DE"/>
    <w:rsid w:val="0021057E"/>
    <w:rsid w:val="00210BC9"/>
    <w:rsid w:val="002111C0"/>
    <w:rsid w:val="0021322D"/>
    <w:rsid w:val="002150F3"/>
    <w:rsid w:val="00215E45"/>
    <w:rsid w:val="002177B5"/>
    <w:rsid w:val="00217DB4"/>
    <w:rsid w:val="00217E0E"/>
    <w:rsid w:val="00220099"/>
    <w:rsid w:val="00222FCC"/>
    <w:rsid w:val="00224AA0"/>
    <w:rsid w:val="00225077"/>
    <w:rsid w:val="00225471"/>
    <w:rsid w:val="00226269"/>
    <w:rsid w:val="00230971"/>
    <w:rsid w:val="00231297"/>
    <w:rsid w:val="00231326"/>
    <w:rsid w:val="00231F95"/>
    <w:rsid w:val="00233039"/>
    <w:rsid w:val="0023328A"/>
    <w:rsid w:val="002340F8"/>
    <w:rsid w:val="002376E6"/>
    <w:rsid w:val="002414DB"/>
    <w:rsid w:val="00241604"/>
    <w:rsid w:val="00242BCF"/>
    <w:rsid w:val="00242F58"/>
    <w:rsid w:val="00244311"/>
    <w:rsid w:val="00247056"/>
    <w:rsid w:val="002474E3"/>
    <w:rsid w:val="002478BF"/>
    <w:rsid w:val="00250B40"/>
    <w:rsid w:val="00250F6B"/>
    <w:rsid w:val="00251CBC"/>
    <w:rsid w:val="002551F7"/>
    <w:rsid w:val="00257145"/>
    <w:rsid w:val="002575B7"/>
    <w:rsid w:val="002606A5"/>
    <w:rsid w:val="0026300A"/>
    <w:rsid w:val="002637FF"/>
    <w:rsid w:val="00265659"/>
    <w:rsid w:val="00265B1B"/>
    <w:rsid w:val="0027128B"/>
    <w:rsid w:val="00274670"/>
    <w:rsid w:val="002751BE"/>
    <w:rsid w:val="002778C7"/>
    <w:rsid w:val="00277EF3"/>
    <w:rsid w:val="00280153"/>
    <w:rsid w:val="00280A7E"/>
    <w:rsid w:val="00282FB5"/>
    <w:rsid w:val="00283195"/>
    <w:rsid w:val="002842E0"/>
    <w:rsid w:val="0028518E"/>
    <w:rsid w:val="002866D3"/>
    <w:rsid w:val="0029035F"/>
    <w:rsid w:val="002905E7"/>
    <w:rsid w:val="00290AA9"/>
    <w:rsid w:val="00291175"/>
    <w:rsid w:val="002971D8"/>
    <w:rsid w:val="0029792C"/>
    <w:rsid w:val="002A00D4"/>
    <w:rsid w:val="002A022F"/>
    <w:rsid w:val="002A04CF"/>
    <w:rsid w:val="002A2639"/>
    <w:rsid w:val="002A3D10"/>
    <w:rsid w:val="002A4B40"/>
    <w:rsid w:val="002A53D6"/>
    <w:rsid w:val="002A5718"/>
    <w:rsid w:val="002A573A"/>
    <w:rsid w:val="002A603A"/>
    <w:rsid w:val="002A64CD"/>
    <w:rsid w:val="002A7D65"/>
    <w:rsid w:val="002B2AAC"/>
    <w:rsid w:val="002B2D9A"/>
    <w:rsid w:val="002B34AC"/>
    <w:rsid w:val="002B44F2"/>
    <w:rsid w:val="002B77F4"/>
    <w:rsid w:val="002C14A2"/>
    <w:rsid w:val="002C1DB3"/>
    <w:rsid w:val="002C3BEC"/>
    <w:rsid w:val="002C478A"/>
    <w:rsid w:val="002C694C"/>
    <w:rsid w:val="002C6D1A"/>
    <w:rsid w:val="002C6FB6"/>
    <w:rsid w:val="002C7A49"/>
    <w:rsid w:val="002D2382"/>
    <w:rsid w:val="002D430E"/>
    <w:rsid w:val="002D4863"/>
    <w:rsid w:val="002D695D"/>
    <w:rsid w:val="002D6BBF"/>
    <w:rsid w:val="002E04BA"/>
    <w:rsid w:val="002E1E67"/>
    <w:rsid w:val="002E29BA"/>
    <w:rsid w:val="002E2D49"/>
    <w:rsid w:val="002E2E6C"/>
    <w:rsid w:val="002E3165"/>
    <w:rsid w:val="002E37B6"/>
    <w:rsid w:val="002E3B63"/>
    <w:rsid w:val="002E4D00"/>
    <w:rsid w:val="002E7887"/>
    <w:rsid w:val="002E78EC"/>
    <w:rsid w:val="002E7974"/>
    <w:rsid w:val="002F0040"/>
    <w:rsid w:val="002F08E0"/>
    <w:rsid w:val="002F0C58"/>
    <w:rsid w:val="002F18CB"/>
    <w:rsid w:val="002F2668"/>
    <w:rsid w:val="002F28AF"/>
    <w:rsid w:val="002F440B"/>
    <w:rsid w:val="002F690C"/>
    <w:rsid w:val="00300404"/>
    <w:rsid w:val="0030142D"/>
    <w:rsid w:val="00301DF7"/>
    <w:rsid w:val="003051AE"/>
    <w:rsid w:val="00305EE2"/>
    <w:rsid w:val="00305FF8"/>
    <w:rsid w:val="00305FFC"/>
    <w:rsid w:val="00306CDE"/>
    <w:rsid w:val="00306FEB"/>
    <w:rsid w:val="00311286"/>
    <w:rsid w:val="00311E13"/>
    <w:rsid w:val="003121AE"/>
    <w:rsid w:val="00312403"/>
    <w:rsid w:val="003125E0"/>
    <w:rsid w:val="00313E7B"/>
    <w:rsid w:val="003162B5"/>
    <w:rsid w:val="003174F9"/>
    <w:rsid w:val="00317B34"/>
    <w:rsid w:val="0032135C"/>
    <w:rsid w:val="0032319B"/>
    <w:rsid w:val="00323D45"/>
    <w:rsid w:val="00326B66"/>
    <w:rsid w:val="00331228"/>
    <w:rsid w:val="00331B31"/>
    <w:rsid w:val="0033274A"/>
    <w:rsid w:val="003329FE"/>
    <w:rsid w:val="00332F8C"/>
    <w:rsid w:val="00334B38"/>
    <w:rsid w:val="00334F35"/>
    <w:rsid w:val="003358CA"/>
    <w:rsid w:val="00335C02"/>
    <w:rsid w:val="00335FFD"/>
    <w:rsid w:val="00336662"/>
    <w:rsid w:val="00336D1A"/>
    <w:rsid w:val="00336E67"/>
    <w:rsid w:val="00337239"/>
    <w:rsid w:val="00337645"/>
    <w:rsid w:val="00340907"/>
    <w:rsid w:val="003419FF"/>
    <w:rsid w:val="003431CC"/>
    <w:rsid w:val="00343D84"/>
    <w:rsid w:val="0034451B"/>
    <w:rsid w:val="00344852"/>
    <w:rsid w:val="00345D8A"/>
    <w:rsid w:val="00346B6E"/>
    <w:rsid w:val="003503E2"/>
    <w:rsid w:val="003519C8"/>
    <w:rsid w:val="00354833"/>
    <w:rsid w:val="00354DBE"/>
    <w:rsid w:val="0035504C"/>
    <w:rsid w:val="003559CE"/>
    <w:rsid w:val="00356B3B"/>
    <w:rsid w:val="00357FF3"/>
    <w:rsid w:val="0036029D"/>
    <w:rsid w:val="0036478D"/>
    <w:rsid w:val="00365BE3"/>
    <w:rsid w:val="00366309"/>
    <w:rsid w:val="0036692F"/>
    <w:rsid w:val="00367DB4"/>
    <w:rsid w:val="00371514"/>
    <w:rsid w:val="00372581"/>
    <w:rsid w:val="00373506"/>
    <w:rsid w:val="00373532"/>
    <w:rsid w:val="00373E9D"/>
    <w:rsid w:val="00374960"/>
    <w:rsid w:val="0037552E"/>
    <w:rsid w:val="003756C9"/>
    <w:rsid w:val="0037662E"/>
    <w:rsid w:val="003768A8"/>
    <w:rsid w:val="00376D26"/>
    <w:rsid w:val="0037746A"/>
    <w:rsid w:val="003776A7"/>
    <w:rsid w:val="00380057"/>
    <w:rsid w:val="0038150A"/>
    <w:rsid w:val="003820D7"/>
    <w:rsid w:val="0038214F"/>
    <w:rsid w:val="003832CE"/>
    <w:rsid w:val="00383ACE"/>
    <w:rsid w:val="00386A19"/>
    <w:rsid w:val="003872AF"/>
    <w:rsid w:val="00390F2E"/>
    <w:rsid w:val="00392149"/>
    <w:rsid w:val="00392B3F"/>
    <w:rsid w:val="00392E19"/>
    <w:rsid w:val="00393360"/>
    <w:rsid w:val="003A0055"/>
    <w:rsid w:val="003A1383"/>
    <w:rsid w:val="003A190C"/>
    <w:rsid w:val="003A1E3D"/>
    <w:rsid w:val="003A2D82"/>
    <w:rsid w:val="003A45C6"/>
    <w:rsid w:val="003A4B56"/>
    <w:rsid w:val="003A5364"/>
    <w:rsid w:val="003A5952"/>
    <w:rsid w:val="003A7BDE"/>
    <w:rsid w:val="003A7CE1"/>
    <w:rsid w:val="003B168D"/>
    <w:rsid w:val="003B22E9"/>
    <w:rsid w:val="003B36B0"/>
    <w:rsid w:val="003B3C33"/>
    <w:rsid w:val="003B5031"/>
    <w:rsid w:val="003B55B8"/>
    <w:rsid w:val="003C0A87"/>
    <w:rsid w:val="003C0E62"/>
    <w:rsid w:val="003C2E4E"/>
    <w:rsid w:val="003C396F"/>
    <w:rsid w:val="003C3DA1"/>
    <w:rsid w:val="003C449C"/>
    <w:rsid w:val="003C59F7"/>
    <w:rsid w:val="003C6A4E"/>
    <w:rsid w:val="003C7D2C"/>
    <w:rsid w:val="003D15C5"/>
    <w:rsid w:val="003D41D5"/>
    <w:rsid w:val="003D4246"/>
    <w:rsid w:val="003D57C1"/>
    <w:rsid w:val="003D6FFF"/>
    <w:rsid w:val="003E229E"/>
    <w:rsid w:val="003E29C9"/>
    <w:rsid w:val="003E36CA"/>
    <w:rsid w:val="003E37EE"/>
    <w:rsid w:val="003E3D94"/>
    <w:rsid w:val="003E3F22"/>
    <w:rsid w:val="003E4797"/>
    <w:rsid w:val="003E4DC7"/>
    <w:rsid w:val="003E57BC"/>
    <w:rsid w:val="003E5E12"/>
    <w:rsid w:val="003E6149"/>
    <w:rsid w:val="003E71DA"/>
    <w:rsid w:val="003F0992"/>
    <w:rsid w:val="003F17BF"/>
    <w:rsid w:val="003F24F1"/>
    <w:rsid w:val="003F2FF9"/>
    <w:rsid w:val="003F42BE"/>
    <w:rsid w:val="003F7697"/>
    <w:rsid w:val="003F785F"/>
    <w:rsid w:val="004001E9"/>
    <w:rsid w:val="004003E5"/>
    <w:rsid w:val="00400822"/>
    <w:rsid w:val="004015D7"/>
    <w:rsid w:val="00402FE7"/>
    <w:rsid w:val="0040423F"/>
    <w:rsid w:val="0040449B"/>
    <w:rsid w:val="00405688"/>
    <w:rsid w:val="00405FCB"/>
    <w:rsid w:val="004069B1"/>
    <w:rsid w:val="004079C6"/>
    <w:rsid w:val="0041029D"/>
    <w:rsid w:val="004103E4"/>
    <w:rsid w:val="0041172E"/>
    <w:rsid w:val="00413BD0"/>
    <w:rsid w:val="00414E05"/>
    <w:rsid w:val="004153A2"/>
    <w:rsid w:val="004154A9"/>
    <w:rsid w:val="00415B3B"/>
    <w:rsid w:val="00415B58"/>
    <w:rsid w:val="004204FE"/>
    <w:rsid w:val="00420A62"/>
    <w:rsid w:val="00420BAA"/>
    <w:rsid w:val="00421125"/>
    <w:rsid w:val="004221ED"/>
    <w:rsid w:val="004221F9"/>
    <w:rsid w:val="0042372C"/>
    <w:rsid w:val="00423B26"/>
    <w:rsid w:val="0042454E"/>
    <w:rsid w:val="0042461A"/>
    <w:rsid w:val="00425495"/>
    <w:rsid w:val="00425FE0"/>
    <w:rsid w:val="004300B8"/>
    <w:rsid w:val="00432B17"/>
    <w:rsid w:val="00432EF7"/>
    <w:rsid w:val="004339F8"/>
    <w:rsid w:val="00434AC5"/>
    <w:rsid w:val="00435875"/>
    <w:rsid w:val="004428CF"/>
    <w:rsid w:val="004428F9"/>
    <w:rsid w:val="004437F4"/>
    <w:rsid w:val="00447370"/>
    <w:rsid w:val="00451D63"/>
    <w:rsid w:val="004523A7"/>
    <w:rsid w:val="00452827"/>
    <w:rsid w:val="004537CA"/>
    <w:rsid w:val="00453E94"/>
    <w:rsid w:val="004548CF"/>
    <w:rsid w:val="00455774"/>
    <w:rsid w:val="00455F87"/>
    <w:rsid w:val="00456AD4"/>
    <w:rsid w:val="00460801"/>
    <w:rsid w:val="00460C1B"/>
    <w:rsid w:val="00461634"/>
    <w:rsid w:val="0046244A"/>
    <w:rsid w:val="00463AEA"/>
    <w:rsid w:val="004661F3"/>
    <w:rsid w:val="00466605"/>
    <w:rsid w:val="0046707A"/>
    <w:rsid w:val="00470C9E"/>
    <w:rsid w:val="00470D45"/>
    <w:rsid w:val="00471527"/>
    <w:rsid w:val="00472994"/>
    <w:rsid w:val="00474ECE"/>
    <w:rsid w:val="004759BC"/>
    <w:rsid w:val="00475EDF"/>
    <w:rsid w:val="00477E79"/>
    <w:rsid w:val="004817C6"/>
    <w:rsid w:val="0048382A"/>
    <w:rsid w:val="004838C9"/>
    <w:rsid w:val="004857D0"/>
    <w:rsid w:val="00485A49"/>
    <w:rsid w:val="00485C19"/>
    <w:rsid w:val="00487352"/>
    <w:rsid w:val="00487C1F"/>
    <w:rsid w:val="00487DC0"/>
    <w:rsid w:val="00490AB9"/>
    <w:rsid w:val="00491B9A"/>
    <w:rsid w:val="00492193"/>
    <w:rsid w:val="0049403E"/>
    <w:rsid w:val="004952DE"/>
    <w:rsid w:val="004953DC"/>
    <w:rsid w:val="004957A9"/>
    <w:rsid w:val="00495A7F"/>
    <w:rsid w:val="00495E5B"/>
    <w:rsid w:val="00496D0E"/>
    <w:rsid w:val="00496E00"/>
    <w:rsid w:val="00497F4D"/>
    <w:rsid w:val="004A05F3"/>
    <w:rsid w:val="004A2340"/>
    <w:rsid w:val="004A4605"/>
    <w:rsid w:val="004A51F0"/>
    <w:rsid w:val="004A5EEA"/>
    <w:rsid w:val="004B1E12"/>
    <w:rsid w:val="004B50B6"/>
    <w:rsid w:val="004B5F56"/>
    <w:rsid w:val="004C0DB2"/>
    <w:rsid w:val="004C1441"/>
    <w:rsid w:val="004C25C3"/>
    <w:rsid w:val="004C6860"/>
    <w:rsid w:val="004C762D"/>
    <w:rsid w:val="004D0156"/>
    <w:rsid w:val="004D0CAB"/>
    <w:rsid w:val="004D21B3"/>
    <w:rsid w:val="004D588A"/>
    <w:rsid w:val="004D5F7F"/>
    <w:rsid w:val="004D6443"/>
    <w:rsid w:val="004D77A5"/>
    <w:rsid w:val="004D7C6B"/>
    <w:rsid w:val="004E19B2"/>
    <w:rsid w:val="004E1D68"/>
    <w:rsid w:val="004E2733"/>
    <w:rsid w:val="004E311C"/>
    <w:rsid w:val="004E3B37"/>
    <w:rsid w:val="004E5A91"/>
    <w:rsid w:val="004E6AEE"/>
    <w:rsid w:val="004E72A1"/>
    <w:rsid w:val="004F01CF"/>
    <w:rsid w:val="004F301C"/>
    <w:rsid w:val="004F3F0B"/>
    <w:rsid w:val="00501D35"/>
    <w:rsid w:val="00502617"/>
    <w:rsid w:val="00503347"/>
    <w:rsid w:val="00505B22"/>
    <w:rsid w:val="005070B9"/>
    <w:rsid w:val="0050729A"/>
    <w:rsid w:val="0051222B"/>
    <w:rsid w:val="00512564"/>
    <w:rsid w:val="00513138"/>
    <w:rsid w:val="00513DE9"/>
    <w:rsid w:val="00514928"/>
    <w:rsid w:val="005150D3"/>
    <w:rsid w:val="00516231"/>
    <w:rsid w:val="00516298"/>
    <w:rsid w:val="00516EE1"/>
    <w:rsid w:val="00517BAC"/>
    <w:rsid w:val="00520C18"/>
    <w:rsid w:val="00521093"/>
    <w:rsid w:val="00521534"/>
    <w:rsid w:val="00521AB2"/>
    <w:rsid w:val="0052218A"/>
    <w:rsid w:val="0052288D"/>
    <w:rsid w:val="005228E2"/>
    <w:rsid w:val="00525637"/>
    <w:rsid w:val="00526813"/>
    <w:rsid w:val="00526B6D"/>
    <w:rsid w:val="00526FCB"/>
    <w:rsid w:val="00527377"/>
    <w:rsid w:val="0052784F"/>
    <w:rsid w:val="00532872"/>
    <w:rsid w:val="0053367D"/>
    <w:rsid w:val="00533D92"/>
    <w:rsid w:val="00533EBE"/>
    <w:rsid w:val="00535110"/>
    <w:rsid w:val="005353E3"/>
    <w:rsid w:val="00537821"/>
    <w:rsid w:val="005401B3"/>
    <w:rsid w:val="00540A0E"/>
    <w:rsid w:val="00541774"/>
    <w:rsid w:val="005419CE"/>
    <w:rsid w:val="005425CC"/>
    <w:rsid w:val="00542863"/>
    <w:rsid w:val="00543329"/>
    <w:rsid w:val="00543BFB"/>
    <w:rsid w:val="0054445B"/>
    <w:rsid w:val="00544C54"/>
    <w:rsid w:val="00545DB3"/>
    <w:rsid w:val="005461E4"/>
    <w:rsid w:val="005466BE"/>
    <w:rsid w:val="005468F5"/>
    <w:rsid w:val="005469CC"/>
    <w:rsid w:val="00546A9A"/>
    <w:rsid w:val="00547638"/>
    <w:rsid w:val="00550464"/>
    <w:rsid w:val="00550D5B"/>
    <w:rsid w:val="00550F8C"/>
    <w:rsid w:val="00551CEF"/>
    <w:rsid w:val="0055264E"/>
    <w:rsid w:val="00552BC7"/>
    <w:rsid w:val="0055326C"/>
    <w:rsid w:val="00553924"/>
    <w:rsid w:val="0055449B"/>
    <w:rsid w:val="00554DBC"/>
    <w:rsid w:val="00555D3A"/>
    <w:rsid w:val="00557EE8"/>
    <w:rsid w:val="00567A17"/>
    <w:rsid w:val="00567F47"/>
    <w:rsid w:val="00570150"/>
    <w:rsid w:val="005708ED"/>
    <w:rsid w:val="00571603"/>
    <w:rsid w:val="00572AB1"/>
    <w:rsid w:val="00573661"/>
    <w:rsid w:val="005739C5"/>
    <w:rsid w:val="00574F84"/>
    <w:rsid w:val="00575AE4"/>
    <w:rsid w:val="0057659A"/>
    <w:rsid w:val="00583021"/>
    <w:rsid w:val="0058363C"/>
    <w:rsid w:val="00584EAB"/>
    <w:rsid w:val="00585640"/>
    <w:rsid w:val="00586B8E"/>
    <w:rsid w:val="00590453"/>
    <w:rsid w:val="00590464"/>
    <w:rsid w:val="00592CFB"/>
    <w:rsid w:val="00594CA0"/>
    <w:rsid w:val="0059553F"/>
    <w:rsid w:val="00595DC3"/>
    <w:rsid w:val="00596B78"/>
    <w:rsid w:val="005A260C"/>
    <w:rsid w:val="005A3541"/>
    <w:rsid w:val="005A4589"/>
    <w:rsid w:val="005A5878"/>
    <w:rsid w:val="005A5AD9"/>
    <w:rsid w:val="005A6976"/>
    <w:rsid w:val="005A6E5E"/>
    <w:rsid w:val="005A6FA0"/>
    <w:rsid w:val="005B0674"/>
    <w:rsid w:val="005B0D39"/>
    <w:rsid w:val="005B1705"/>
    <w:rsid w:val="005B2423"/>
    <w:rsid w:val="005B24C1"/>
    <w:rsid w:val="005B3553"/>
    <w:rsid w:val="005B5363"/>
    <w:rsid w:val="005B5D62"/>
    <w:rsid w:val="005B6863"/>
    <w:rsid w:val="005B774D"/>
    <w:rsid w:val="005C069B"/>
    <w:rsid w:val="005C0873"/>
    <w:rsid w:val="005C0CAC"/>
    <w:rsid w:val="005C1E6C"/>
    <w:rsid w:val="005C4A27"/>
    <w:rsid w:val="005C4AC0"/>
    <w:rsid w:val="005C5C92"/>
    <w:rsid w:val="005C62F8"/>
    <w:rsid w:val="005C7F46"/>
    <w:rsid w:val="005D2282"/>
    <w:rsid w:val="005D3723"/>
    <w:rsid w:val="005D4EB9"/>
    <w:rsid w:val="005D63B1"/>
    <w:rsid w:val="005E0062"/>
    <w:rsid w:val="005E04CC"/>
    <w:rsid w:val="005E0C17"/>
    <w:rsid w:val="005E0D76"/>
    <w:rsid w:val="005E0DD3"/>
    <w:rsid w:val="005E18F3"/>
    <w:rsid w:val="005E2077"/>
    <w:rsid w:val="005E25E4"/>
    <w:rsid w:val="005E5B84"/>
    <w:rsid w:val="005E65DD"/>
    <w:rsid w:val="005E6C76"/>
    <w:rsid w:val="005E7D95"/>
    <w:rsid w:val="005E7F7C"/>
    <w:rsid w:val="005F13F0"/>
    <w:rsid w:val="005F1B50"/>
    <w:rsid w:val="005F1CA7"/>
    <w:rsid w:val="005F1CB1"/>
    <w:rsid w:val="005F1ED1"/>
    <w:rsid w:val="005F4BDB"/>
    <w:rsid w:val="005F4D08"/>
    <w:rsid w:val="005F7684"/>
    <w:rsid w:val="005F7B1E"/>
    <w:rsid w:val="006015BB"/>
    <w:rsid w:val="00602594"/>
    <w:rsid w:val="00602787"/>
    <w:rsid w:val="006076A5"/>
    <w:rsid w:val="006139A4"/>
    <w:rsid w:val="0061422E"/>
    <w:rsid w:val="00616432"/>
    <w:rsid w:val="006167CD"/>
    <w:rsid w:val="0061697C"/>
    <w:rsid w:val="00616E89"/>
    <w:rsid w:val="00621AF6"/>
    <w:rsid w:val="00621C4B"/>
    <w:rsid w:val="0062263D"/>
    <w:rsid w:val="00622BE6"/>
    <w:rsid w:val="006235E0"/>
    <w:rsid w:val="006237EE"/>
    <w:rsid w:val="0062519C"/>
    <w:rsid w:val="00626B69"/>
    <w:rsid w:val="00627E49"/>
    <w:rsid w:val="00630F45"/>
    <w:rsid w:val="00631B0C"/>
    <w:rsid w:val="006334C3"/>
    <w:rsid w:val="0063418C"/>
    <w:rsid w:val="00634555"/>
    <w:rsid w:val="00635395"/>
    <w:rsid w:val="0063608A"/>
    <w:rsid w:val="00637DB7"/>
    <w:rsid w:val="006402E9"/>
    <w:rsid w:val="00640F4F"/>
    <w:rsid w:val="006412CB"/>
    <w:rsid w:val="00642877"/>
    <w:rsid w:val="006457ED"/>
    <w:rsid w:val="006468F0"/>
    <w:rsid w:val="00646A41"/>
    <w:rsid w:val="00647681"/>
    <w:rsid w:val="00650CF4"/>
    <w:rsid w:val="006519FC"/>
    <w:rsid w:val="00653ADD"/>
    <w:rsid w:val="00653CB4"/>
    <w:rsid w:val="00657E18"/>
    <w:rsid w:val="00657E80"/>
    <w:rsid w:val="0066050E"/>
    <w:rsid w:val="00664048"/>
    <w:rsid w:val="00667BF7"/>
    <w:rsid w:val="00667D1D"/>
    <w:rsid w:val="00670A5C"/>
    <w:rsid w:val="00671860"/>
    <w:rsid w:val="006722C7"/>
    <w:rsid w:val="00672C6B"/>
    <w:rsid w:val="0067372F"/>
    <w:rsid w:val="006737A2"/>
    <w:rsid w:val="006742E1"/>
    <w:rsid w:val="00675152"/>
    <w:rsid w:val="006752FC"/>
    <w:rsid w:val="00675BFA"/>
    <w:rsid w:val="00676084"/>
    <w:rsid w:val="00677293"/>
    <w:rsid w:val="0067752C"/>
    <w:rsid w:val="00677599"/>
    <w:rsid w:val="00680C32"/>
    <w:rsid w:val="0068178B"/>
    <w:rsid w:val="0068193A"/>
    <w:rsid w:val="00683D5E"/>
    <w:rsid w:val="0068691E"/>
    <w:rsid w:val="006871FD"/>
    <w:rsid w:val="00691000"/>
    <w:rsid w:val="00693594"/>
    <w:rsid w:val="00693BC4"/>
    <w:rsid w:val="00693E2E"/>
    <w:rsid w:val="00695AF5"/>
    <w:rsid w:val="00696F29"/>
    <w:rsid w:val="006A00C4"/>
    <w:rsid w:val="006A0832"/>
    <w:rsid w:val="006A3722"/>
    <w:rsid w:val="006A4F04"/>
    <w:rsid w:val="006A5208"/>
    <w:rsid w:val="006A62A2"/>
    <w:rsid w:val="006B1A2D"/>
    <w:rsid w:val="006B37D4"/>
    <w:rsid w:val="006B38D4"/>
    <w:rsid w:val="006B4AEC"/>
    <w:rsid w:val="006B5202"/>
    <w:rsid w:val="006B57B3"/>
    <w:rsid w:val="006B7D6C"/>
    <w:rsid w:val="006C0B46"/>
    <w:rsid w:val="006C1CC7"/>
    <w:rsid w:val="006C1DB7"/>
    <w:rsid w:val="006C20EF"/>
    <w:rsid w:val="006C2251"/>
    <w:rsid w:val="006C3C06"/>
    <w:rsid w:val="006C3D6C"/>
    <w:rsid w:val="006C4D79"/>
    <w:rsid w:val="006C50AE"/>
    <w:rsid w:val="006C600D"/>
    <w:rsid w:val="006C69E6"/>
    <w:rsid w:val="006C73D5"/>
    <w:rsid w:val="006D0DBD"/>
    <w:rsid w:val="006D1F76"/>
    <w:rsid w:val="006D3BF4"/>
    <w:rsid w:val="006D53EB"/>
    <w:rsid w:val="006D57BF"/>
    <w:rsid w:val="006D7428"/>
    <w:rsid w:val="006E1389"/>
    <w:rsid w:val="006E25EE"/>
    <w:rsid w:val="006E27A6"/>
    <w:rsid w:val="006E2E6D"/>
    <w:rsid w:val="006E47B8"/>
    <w:rsid w:val="006E491D"/>
    <w:rsid w:val="006E5749"/>
    <w:rsid w:val="006E623C"/>
    <w:rsid w:val="006F03A5"/>
    <w:rsid w:val="006F0424"/>
    <w:rsid w:val="006F1744"/>
    <w:rsid w:val="006F21BC"/>
    <w:rsid w:val="006F5C33"/>
    <w:rsid w:val="006F6FB0"/>
    <w:rsid w:val="006F734E"/>
    <w:rsid w:val="007005C9"/>
    <w:rsid w:val="007017C7"/>
    <w:rsid w:val="00702164"/>
    <w:rsid w:val="007038E0"/>
    <w:rsid w:val="0070502E"/>
    <w:rsid w:val="00705C6E"/>
    <w:rsid w:val="007065B3"/>
    <w:rsid w:val="00706C72"/>
    <w:rsid w:val="00713A98"/>
    <w:rsid w:val="007168DC"/>
    <w:rsid w:val="007178CE"/>
    <w:rsid w:val="00720A1E"/>
    <w:rsid w:val="00721353"/>
    <w:rsid w:val="00721B06"/>
    <w:rsid w:val="00721BDD"/>
    <w:rsid w:val="00721C19"/>
    <w:rsid w:val="00722496"/>
    <w:rsid w:val="00726B36"/>
    <w:rsid w:val="00727AAF"/>
    <w:rsid w:val="00730363"/>
    <w:rsid w:val="00730871"/>
    <w:rsid w:val="00732F6B"/>
    <w:rsid w:val="0073343F"/>
    <w:rsid w:val="00735483"/>
    <w:rsid w:val="00735664"/>
    <w:rsid w:val="00736077"/>
    <w:rsid w:val="00740EA0"/>
    <w:rsid w:val="00747010"/>
    <w:rsid w:val="00747270"/>
    <w:rsid w:val="00752894"/>
    <w:rsid w:val="00753D7D"/>
    <w:rsid w:val="0075471E"/>
    <w:rsid w:val="00754D42"/>
    <w:rsid w:val="00755F7D"/>
    <w:rsid w:val="0075601D"/>
    <w:rsid w:val="007573F7"/>
    <w:rsid w:val="00760060"/>
    <w:rsid w:val="00761D00"/>
    <w:rsid w:val="00762A44"/>
    <w:rsid w:val="00762A63"/>
    <w:rsid w:val="00763CE5"/>
    <w:rsid w:val="00766B0D"/>
    <w:rsid w:val="0077017D"/>
    <w:rsid w:val="00770C6E"/>
    <w:rsid w:val="00772945"/>
    <w:rsid w:val="00774EED"/>
    <w:rsid w:val="00775FE5"/>
    <w:rsid w:val="0077650C"/>
    <w:rsid w:val="007769D8"/>
    <w:rsid w:val="00783052"/>
    <w:rsid w:val="00783912"/>
    <w:rsid w:val="00784156"/>
    <w:rsid w:val="00784A69"/>
    <w:rsid w:val="0078663F"/>
    <w:rsid w:val="0078689E"/>
    <w:rsid w:val="00786A49"/>
    <w:rsid w:val="00787205"/>
    <w:rsid w:val="007873DC"/>
    <w:rsid w:val="00790B93"/>
    <w:rsid w:val="00791735"/>
    <w:rsid w:val="00792187"/>
    <w:rsid w:val="007927A3"/>
    <w:rsid w:val="00793233"/>
    <w:rsid w:val="00793C7A"/>
    <w:rsid w:val="0079522D"/>
    <w:rsid w:val="0079643D"/>
    <w:rsid w:val="00796579"/>
    <w:rsid w:val="00797C4B"/>
    <w:rsid w:val="007A0B58"/>
    <w:rsid w:val="007A264A"/>
    <w:rsid w:val="007A2C73"/>
    <w:rsid w:val="007A2F73"/>
    <w:rsid w:val="007A30BC"/>
    <w:rsid w:val="007A4495"/>
    <w:rsid w:val="007A4F4F"/>
    <w:rsid w:val="007A6BD3"/>
    <w:rsid w:val="007A78C8"/>
    <w:rsid w:val="007B1396"/>
    <w:rsid w:val="007B211E"/>
    <w:rsid w:val="007B2172"/>
    <w:rsid w:val="007B403F"/>
    <w:rsid w:val="007B4995"/>
    <w:rsid w:val="007B6012"/>
    <w:rsid w:val="007B74D1"/>
    <w:rsid w:val="007B7D52"/>
    <w:rsid w:val="007C0A6B"/>
    <w:rsid w:val="007C11BA"/>
    <w:rsid w:val="007C13AF"/>
    <w:rsid w:val="007C2EAC"/>
    <w:rsid w:val="007C322D"/>
    <w:rsid w:val="007C4360"/>
    <w:rsid w:val="007C4891"/>
    <w:rsid w:val="007C4DBC"/>
    <w:rsid w:val="007C6C72"/>
    <w:rsid w:val="007C6CF3"/>
    <w:rsid w:val="007C7898"/>
    <w:rsid w:val="007C7E43"/>
    <w:rsid w:val="007D00E1"/>
    <w:rsid w:val="007D0AF3"/>
    <w:rsid w:val="007D0B92"/>
    <w:rsid w:val="007D2123"/>
    <w:rsid w:val="007D2C18"/>
    <w:rsid w:val="007D38D6"/>
    <w:rsid w:val="007D3D25"/>
    <w:rsid w:val="007D5D8F"/>
    <w:rsid w:val="007D63B4"/>
    <w:rsid w:val="007D654A"/>
    <w:rsid w:val="007D797D"/>
    <w:rsid w:val="007D7B2F"/>
    <w:rsid w:val="007E2952"/>
    <w:rsid w:val="007E3CC5"/>
    <w:rsid w:val="007E3FEB"/>
    <w:rsid w:val="007E7EC1"/>
    <w:rsid w:val="007E7EE4"/>
    <w:rsid w:val="007F05C3"/>
    <w:rsid w:val="007F0838"/>
    <w:rsid w:val="007F3196"/>
    <w:rsid w:val="007F5252"/>
    <w:rsid w:val="007F61F5"/>
    <w:rsid w:val="007F6369"/>
    <w:rsid w:val="007F6597"/>
    <w:rsid w:val="007F69DD"/>
    <w:rsid w:val="007F72AA"/>
    <w:rsid w:val="007F760C"/>
    <w:rsid w:val="007F7BE7"/>
    <w:rsid w:val="00800DCA"/>
    <w:rsid w:val="00804A43"/>
    <w:rsid w:val="00805285"/>
    <w:rsid w:val="00806943"/>
    <w:rsid w:val="00811755"/>
    <w:rsid w:val="00811B94"/>
    <w:rsid w:val="008131D9"/>
    <w:rsid w:val="00813B6E"/>
    <w:rsid w:val="00816AC0"/>
    <w:rsid w:val="00816DF5"/>
    <w:rsid w:val="00821345"/>
    <w:rsid w:val="008223DA"/>
    <w:rsid w:val="00822E13"/>
    <w:rsid w:val="00822F30"/>
    <w:rsid w:val="00822F81"/>
    <w:rsid w:val="008238AD"/>
    <w:rsid w:val="00823AF3"/>
    <w:rsid w:val="00823BC2"/>
    <w:rsid w:val="0082436F"/>
    <w:rsid w:val="008244A9"/>
    <w:rsid w:val="0082486F"/>
    <w:rsid w:val="008250B2"/>
    <w:rsid w:val="00826924"/>
    <w:rsid w:val="008278C3"/>
    <w:rsid w:val="0083087B"/>
    <w:rsid w:val="0083123F"/>
    <w:rsid w:val="0083356D"/>
    <w:rsid w:val="0083442F"/>
    <w:rsid w:val="0083662F"/>
    <w:rsid w:val="0083716B"/>
    <w:rsid w:val="00837518"/>
    <w:rsid w:val="0084456A"/>
    <w:rsid w:val="00846144"/>
    <w:rsid w:val="00847BDE"/>
    <w:rsid w:val="00847D01"/>
    <w:rsid w:val="00847DAF"/>
    <w:rsid w:val="0085340B"/>
    <w:rsid w:val="00853B52"/>
    <w:rsid w:val="008558FD"/>
    <w:rsid w:val="008568C2"/>
    <w:rsid w:val="00856B62"/>
    <w:rsid w:val="00856D40"/>
    <w:rsid w:val="00857032"/>
    <w:rsid w:val="00857B16"/>
    <w:rsid w:val="0085CE0D"/>
    <w:rsid w:val="008617AA"/>
    <w:rsid w:val="0086181D"/>
    <w:rsid w:val="00863BF9"/>
    <w:rsid w:val="00863C51"/>
    <w:rsid w:val="0086490A"/>
    <w:rsid w:val="00864E42"/>
    <w:rsid w:val="0086554C"/>
    <w:rsid w:val="00865B22"/>
    <w:rsid w:val="00867702"/>
    <w:rsid w:val="008700BE"/>
    <w:rsid w:val="00870A10"/>
    <w:rsid w:val="00870C0B"/>
    <w:rsid w:val="00870C5E"/>
    <w:rsid w:val="0087209C"/>
    <w:rsid w:val="008722BE"/>
    <w:rsid w:val="00872F87"/>
    <w:rsid w:val="00873F30"/>
    <w:rsid w:val="00876698"/>
    <w:rsid w:val="00877180"/>
    <w:rsid w:val="0088043A"/>
    <w:rsid w:val="00880E76"/>
    <w:rsid w:val="00883350"/>
    <w:rsid w:val="00885376"/>
    <w:rsid w:val="0088544A"/>
    <w:rsid w:val="00886588"/>
    <w:rsid w:val="00886EDD"/>
    <w:rsid w:val="008870F3"/>
    <w:rsid w:val="008871FB"/>
    <w:rsid w:val="00887C68"/>
    <w:rsid w:val="00887FB6"/>
    <w:rsid w:val="008900ED"/>
    <w:rsid w:val="008907BB"/>
    <w:rsid w:val="00890CE3"/>
    <w:rsid w:val="00890E72"/>
    <w:rsid w:val="00891113"/>
    <w:rsid w:val="00892C31"/>
    <w:rsid w:val="00893007"/>
    <w:rsid w:val="008959FB"/>
    <w:rsid w:val="00895A44"/>
    <w:rsid w:val="00895C3C"/>
    <w:rsid w:val="00896234"/>
    <w:rsid w:val="008A02C2"/>
    <w:rsid w:val="008A2019"/>
    <w:rsid w:val="008A2263"/>
    <w:rsid w:val="008A2356"/>
    <w:rsid w:val="008A2729"/>
    <w:rsid w:val="008A2956"/>
    <w:rsid w:val="008A3635"/>
    <w:rsid w:val="008A4044"/>
    <w:rsid w:val="008A4E6D"/>
    <w:rsid w:val="008A71EB"/>
    <w:rsid w:val="008B0E46"/>
    <w:rsid w:val="008B1176"/>
    <w:rsid w:val="008B1374"/>
    <w:rsid w:val="008B322D"/>
    <w:rsid w:val="008B4302"/>
    <w:rsid w:val="008B5352"/>
    <w:rsid w:val="008B6B7D"/>
    <w:rsid w:val="008B7C84"/>
    <w:rsid w:val="008C0EA6"/>
    <w:rsid w:val="008C22DD"/>
    <w:rsid w:val="008C2355"/>
    <w:rsid w:val="008C2861"/>
    <w:rsid w:val="008C6843"/>
    <w:rsid w:val="008D0C3C"/>
    <w:rsid w:val="008D1406"/>
    <w:rsid w:val="008D2A5B"/>
    <w:rsid w:val="008D3474"/>
    <w:rsid w:val="008D4A66"/>
    <w:rsid w:val="008D5505"/>
    <w:rsid w:val="008D6847"/>
    <w:rsid w:val="008D7A03"/>
    <w:rsid w:val="008E29D8"/>
    <w:rsid w:val="008E31F0"/>
    <w:rsid w:val="008E4EB5"/>
    <w:rsid w:val="008E51E0"/>
    <w:rsid w:val="008E5322"/>
    <w:rsid w:val="008F0181"/>
    <w:rsid w:val="008F12FE"/>
    <w:rsid w:val="008F1BEC"/>
    <w:rsid w:val="008F22E6"/>
    <w:rsid w:val="008F2CE7"/>
    <w:rsid w:val="008F5304"/>
    <w:rsid w:val="008F57D7"/>
    <w:rsid w:val="008F73FA"/>
    <w:rsid w:val="008F7801"/>
    <w:rsid w:val="00902F73"/>
    <w:rsid w:val="00903F33"/>
    <w:rsid w:val="00904167"/>
    <w:rsid w:val="009044EA"/>
    <w:rsid w:val="0090528F"/>
    <w:rsid w:val="0090551F"/>
    <w:rsid w:val="009065C6"/>
    <w:rsid w:val="0090755A"/>
    <w:rsid w:val="00910366"/>
    <w:rsid w:val="00910994"/>
    <w:rsid w:val="00910A87"/>
    <w:rsid w:val="00910C34"/>
    <w:rsid w:val="00910C7D"/>
    <w:rsid w:val="00910E42"/>
    <w:rsid w:val="0091146D"/>
    <w:rsid w:val="00912266"/>
    <w:rsid w:val="009129F1"/>
    <w:rsid w:val="00913341"/>
    <w:rsid w:val="00914B3E"/>
    <w:rsid w:val="0091551D"/>
    <w:rsid w:val="00915534"/>
    <w:rsid w:val="00916864"/>
    <w:rsid w:val="00917D2A"/>
    <w:rsid w:val="0092093C"/>
    <w:rsid w:val="009213DE"/>
    <w:rsid w:val="009215DA"/>
    <w:rsid w:val="009220A9"/>
    <w:rsid w:val="0092216B"/>
    <w:rsid w:val="00922DE2"/>
    <w:rsid w:val="009236E1"/>
    <w:rsid w:val="00924F08"/>
    <w:rsid w:val="009251AF"/>
    <w:rsid w:val="00930887"/>
    <w:rsid w:val="009308EB"/>
    <w:rsid w:val="009318C1"/>
    <w:rsid w:val="00932D40"/>
    <w:rsid w:val="009331CC"/>
    <w:rsid w:val="009339EF"/>
    <w:rsid w:val="009356D8"/>
    <w:rsid w:val="00935EF6"/>
    <w:rsid w:val="00937535"/>
    <w:rsid w:val="00940781"/>
    <w:rsid w:val="009417A9"/>
    <w:rsid w:val="0094330B"/>
    <w:rsid w:val="009441B2"/>
    <w:rsid w:val="00945247"/>
    <w:rsid w:val="0094548A"/>
    <w:rsid w:val="00945A46"/>
    <w:rsid w:val="0094798F"/>
    <w:rsid w:val="00950E53"/>
    <w:rsid w:val="0095174C"/>
    <w:rsid w:val="00951A15"/>
    <w:rsid w:val="0095482E"/>
    <w:rsid w:val="00957299"/>
    <w:rsid w:val="0096110D"/>
    <w:rsid w:val="00962BCD"/>
    <w:rsid w:val="00963A56"/>
    <w:rsid w:val="00965F4D"/>
    <w:rsid w:val="00965FE8"/>
    <w:rsid w:val="009665AA"/>
    <w:rsid w:val="00967814"/>
    <w:rsid w:val="0097381F"/>
    <w:rsid w:val="00973BFF"/>
    <w:rsid w:val="009741EA"/>
    <w:rsid w:val="00974303"/>
    <w:rsid w:val="0097755C"/>
    <w:rsid w:val="00977FF5"/>
    <w:rsid w:val="00980FA5"/>
    <w:rsid w:val="009823BD"/>
    <w:rsid w:val="009849D6"/>
    <w:rsid w:val="00985C9B"/>
    <w:rsid w:val="00986563"/>
    <w:rsid w:val="0098699A"/>
    <w:rsid w:val="0098739A"/>
    <w:rsid w:val="00990712"/>
    <w:rsid w:val="00991B1F"/>
    <w:rsid w:val="00991EBA"/>
    <w:rsid w:val="00991EFF"/>
    <w:rsid w:val="009927AD"/>
    <w:rsid w:val="0099314E"/>
    <w:rsid w:val="009939F8"/>
    <w:rsid w:val="00994200"/>
    <w:rsid w:val="00994B2C"/>
    <w:rsid w:val="00994E8C"/>
    <w:rsid w:val="00994ED4"/>
    <w:rsid w:val="0099616B"/>
    <w:rsid w:val="009A30C8"/>
    <w:rsid w:val="009A3576"/>
    <w:rsid w:val="009A46E0"/>
    <w:rsid w:val="009A4D05"/>
    <w:rsid w:val="009A5769"/>
    <w:rsid w:val="009A6607"/>
    <w:rsid w:val="009B0562"/>
    <w:rsid w:val="009B1DE6"/>
    <w:rsid w:val="009B29B5"/>
    <w:rsid w:val="009B438F"/>
    <w:rsid w:val="009B44E1"/>
    <w:rsid w:val="009B4859"/>
    <w:rsid w:val="009B49C2"/>
    <w:rsid w:val="009C0EB1"/>
    <w:rsid w:val="009C112A"/>
    <w:rsid w:val="009C3472"/>
    <w:rsid w:val="009C45D2"/>
    <w:rsid w:val="009C58E7"/>
    <w:rsid w:val="009C7377"/>
    <w:rsid w:val="009D0024"/>
    <w:rsid w:val="009D0B22"/>
    <w:rsid w:val="009D3141"/>
    <w:rsid w:val="009D3645"/>
    <w:rsid w:val="009D480A"/>
    <w:rsid w:val="009D4D24"/>
    <w:rsid w:val="009D55E4"/>
    <w:rsid w:val="009D5A23"/>
    <w:rsid w:val="009D5AF7"/>
    <w:rsid w:val="009D679F"/>
    <w:rsid w:val="009D6F2E"/>
    <w:rsid w:val="009E00D2"/>
    <w:rsid w:val="009E1B51"/>
    <w:rsid w:val="009E1B95"/>
    <w:rsid w:val="009E3910"/>
    <w:rsid w:val="009E4FA4"/>
    <w:rsid w:val="009E52C3"/>
    <w:rsid w:val="009E56A2"/>
    <w:rsid w:val="009E64C3"/>
    <w:rsid w:val="009E7621"/>
    <w:rsid w:val="009E76A4"/>
    <w:rsid w:val="009E7750"/>
    <w:rsid w:val="009E7C9F"/>
    <w:rsid w:val="009F16F9"/>
    <w:rsid w:val="009F614F"/>
    <w:rsid w:val="009F6301"/>
    <w:rsid w:val="009F6737"/>
    <w:rsid w:val="009F6E87"/>
    <w:rsid w:val="00A00F79"/>
    <w:rsid w:val="00A0136F"/>
    <w:rsid w:val="00A020E2"/>
    <w:rsid w:val="00A032B3"/>
    <w:rsid w:val="00A116A7"/>
    <w:rsid w:val="00A11BE4"/>
    <w:rsid w:val="00A11F5B"/>
    <w:rsid w:val="00A12701"/>
    <w:rsid w:val="00A141DB"/>
    <w:rsid w:val="00A14759"/>
    <w:rsid w:val="00A14FD0"/>
    <w:rsid w:val="00A16C68"/>
    <w:rsid w:val="00A17FF2"/>
    <w:rsid w:val="00A20C20"/>
    <w:rsid w:val="00A23504"/>
    <w:rsid w:val="00A246F5"/>
    <w:rsid w:val="00A25E14"/>
    <w:rsid w:val="00A30B74"/>
    <w:rsid w:val="00A31E71"/>
    <w:rsid w:val="00A32EE2"/>
    <w:rsid w:val="00A335F6"/>
    <w:rsid w:val="00A35853"/>
    <w:rsid w:val="00A36111"/>
    <w:rsid w:val="00A36B14"/>
    <w:rsid w:val="00A36D90"/>
    <w:rsid w:val="00A400F7"/>
    <w:rsid w:val="00A42131"/>
    <w:rsid w:val="00A422FD"/>
    <w:rsid w:val="00A433DC"/>
    <w:rsid w:val="00A4471D"/>
    <w:rsid w:val="00A45252"/>
    <w:rsid w:val="00A45AB7"/>
    <w:rsid w:val="00A466AE"/>
    <w:rsid w:val="00A47255"/>
    <w:rsid w:val="00A5018F"/>
    <w:rsid w:val="00A507FE"/>
    <w:rsid w:val="00A51847"/>
    <w:rsid w:val="00A535F4"/>
    <w:rsid w:val="00A54842"/>
    <w:rsid w:val="00A54BE4"/>
    <w:rsid w:val="00A54F8D"/>
    <w:rsid w:val="00A54FAB"/>
    <w:rsid w:val="00A57D05"/>
    <w:rsid w:val="00A602E1"/>
    <w:rsid w:val="00A614D5"/>
    <w:rsid w:val="00A61D11"/>
    <w:rsid w:val="00A621EA"/>
    <w:rsid w:val="00A62896"/>
    <w:rsid w:val="00A62992"/>
    <w:rsid w:val="00A651F8"/>
    <w:rsid w:val="00A65A8F"/>
    <w:rsid w:val="00A71103"/>
    <w:rsid w:val="00A74FBC"/>
    <w:rsid w:val="00A7568E"/>
    <w:rsid w:val="00A75F67"/>
    <w:rsid w:val="00A764CB"/>
    <w:rsid w:val="00A76977"/>
    <w:rsid w:val="00A76EFA"/>
    <w:rsid w:val="00A7705B"/>
    <w:rsid w:val="00A803B6"/>
    <w:rsid w:val="00A81904"/>
    <w:rsid w:val="00A82969"/>
    <w:rsid w:val="00A82DEF"/>
    <w:rsid w:val="00A82E30"/>
    <w:rsid w:val="00A83337"/>
    <w:rsid w:val="00A83C8A"/>
    <w:rsid w:val="00A84275"/>
    <w:rsid w:val="00A85302"/>
    <w:rsid w:val="00A8703C"/>
    <w:rsid w:val="00A87BAE"/>
    <w:rsid w:val="00A87DCD"/>
    <w:rsid w:val="00A92410"/>
    <w:rsid w:val="00A9791A"/>
    <w:rsid w:val="00AA0385"/>
    <w:rsid w:val="00AA185E"/>
    <w:rsid w:val="00AA1EF8"/>
    <w:rsid w:val="00AA22D8"/>
    <w:rsid w:val="00AA28EC"/>
    <w:rsid w:val="00AA2CC4"/>
    <w:rsid w:val="00AA33F4"/>
    <w:rsid w:val="00AA4056"/>
    <w:rsid w:val="00AA59EB"/>
    <w:rsid w:val="00AB19FB"/>
    <w:rsid w:val="00AB2228"/>
    <w:rsid w:val="00AB2E88"/>
    <w:rsid w:val="00AB387C"/>
    <w:rsid w:val="00AB3F4E"/>
    <w:rsid w:val="00AB45B6"/>
    <w:rsid w:val="00AB46B0"/>
    <w:rsid w:val="00AB4C9E"/>
    <w:rsid w:val="00AB6369"/>
    <w:rsid w:val="00AB7431"/>
    <w:rsid w:val="00AC0E30"/>
    <w:rsid w:val="00AC1435"/>
    <w:rsid w:val="00AC2441"/>
    <w:rsid w:val="00AC2E2A"/>
    <w:rsid w:val="00AC33EB"/>
    <w:rsid w:val="00AC3BDA"/>
    <w:rsid w:val="00AC3CDE"/>
    <w:rsid w:val="00AC4271"/>
    <w:rsid w:val="00AC6E92"/>
    <w:rsid w:val="00AD0B25"/>
    <w:rsid w:val="00AD2B15"/>
    <w:rsid w:val="00AD431F"/>
    <w:rsid w:val="00AD45CE"/>
    <w:rsid w:val="00AD5297"/>
    <w:rsid w:val="00AD649F"/>
    <w:rsid w:val="00AD686D"/>
    <w:rsid w:val="00AD75B9"/>
    <w:rsid w:val="00AD7ED6"/>
    <w:rsid w:val="00AE0C70"/>
    <w:rsid w:val="00AE17A4"/>
    <w:rsid w:val="00AE1C78"/>
    <w:rsid w:val="00AE6E38"/>
    <w:rsid w:val="00AF00F6"/>
    <w:rsid w:val="00AF028E"/>
    <w:rsid w:val="00AF0338"/>
    <w:rsid w:val="00AF12DB"/>
    <w:rsid w:val="00AF3C3A"/>
    <w:rsid w:val="00AF555B"/>
    <w:rsid w:val="00AF6009"/>
    <w:rsid w:val="00AF6FF9"/>
    <w:rsid w:val="00B0001A"/>
    <w:rsid w:val="00B010FA"/>
    <w:rsid w:val="00B029BE"/>
    <w:rsid w:val="00B0396E"/>
    <w:rsid w:val="00B03F66"/>
    <w:rsid w:val="00B0460F"/>
    <w:rsid w:val="00B0502B"/>
    <w:rsid w:val="00B0540E"/>
    <w:rsid w:val="00B06DF8"/>
    <w:rsid w:val="00B075D1"/>
    <w:rsid w:val="00B07E3A"/>
    <w:rsid w:val="00B10A61"/>
    <w:rsid w:val="00B12F38"/>
    <w:rsid w:val="00B15D77"/>
    <w:rsid w:val="00B21393"/>
    <w:rsid w:val="00B21DB3"/>
    <w:rsid w:val="00B22DB6"/>
    <w:rsid w:val="00B23723"/>
    <w:rsid w:val="00B23BBA"/>
    <w:rsid w:val="00B255E6"/>
    <w:rsid w:val="00B26859"/>
    <w:rsid w:val="00B2762B"/>
    <w:rsid w:val="00B27B34"/>
    <w:rsid w:val="00B27B7C"/>
    <w:rsid w:val="00B3275E"/>
    <w:rsid w:val="00B33FB1"/>
    <w:rsid w:val="00B3486D"/>
    <w:rsid w:val="00B35221"/>
    <w:rsid w:val="00B371CD"/>
    <w:rsid w:val="00B37B6A"/>
    <w:rsid w:val="00B4008C"/>
    <w:rsid w:val="00B41C69"/>
    <w:rsid w:val="00B43E32"/>
    <w:rsid w:val="00B441C4"/>
    <w:rsid w:val="00B44548"/>
    <w:rsid w:val="00B455F8"/>
    <w:rsid w:val="00B461F7"/>
    <w:rsid w:val="00B46AA9"/>
    <w:rsid w:val="00B477B5"/>
    <w:rsid w:val="00B503F2"/>
    <w:rsid w:val="00B52428"/>
    <w:rsid w:val="00B53A71"/>
    <w:rsid w:val="00B54EBF"/>
    <w:rsid w:val="00B55926"/>
    <w:rsid w:val="00B55CAF"/>
    <w:rsid w:val="00B560A2"/>
    <w:rsid w:val="00B57011"/>
    <w:rsid w:val="00B61BFC"/>
    <w:rsid w:val="00B61C29"/>
    <w:rsid w:val="00B65E2A"/>
    <w:rsid w:val="00B660CC"/>
    <w:rsid w:val="00B66ACC"/>
    <w:rsid w:val="00B6701C"/>
    <w:rsid w:val="00B6742D"/>
    <w:rsid w:val="00B67CC2"/>
    <w:rsid w:val="00B730D2"/>
    <w:rsid w:val="00B737D3"/>
    <w:rsid w:val="00B74F32"/>
    <w:rsid w:val="00B7526A"/>
    <w:rsid w:val="00B7560E"/>
    <w:rsid w:val="00B7591B"/>
    <w:rsid w:val="00B75A43"/>
    <w:rsid w:val="00B766FD"/>
    <w:rsid w:val="00B76C20"/>
    <w:rsid w:val="00B802E7"/>
    <w:rsid w:val="00B80382"/>
    <w:rsid w:val="00B80C3A"/>
    <w:rsid w:val="00B80DBE"/>
    <w:rsid w:val="00B83267"/>
    <w:rsid w:val="00B83B7A"/>
    <w:rsid w:val="00B849E6"/>
    <w:rsid w:val="00B84CF8"/>
    <w:rsid w:val="00B8511C"/>
    <w:rsid w:val="00B85FC3"/>
    <w:rsid w:val="00B90446"/>
    <w:rsid w:val="00B9290E"/>
    <w:rsid w:val="00B93327"/>
    <w:rsid w:val="00B93C46"/>
    <w:rsid w:val="00B945A8"/>
    <w:rsid w:val="00B949D7"/>
    <w:rsid w:val="00B97882"/>
    <w:rsid w:val="00BA0309"/>
    <w:rsid w:val="00BA0AD3"/>
    <w:rsid w:val="00BA28A8"/>
    <w:rsid w:val="00BA2CD7"/>
    <w:rsid w:val="00BA4678"/>
    <w:rsid w:val="00BA4916"/>
    <w:rsid w:val="00BA50A7"/>
    <w:rsid w:val="00BA7BCD"/>
    <w:rsid w:val="00BB00AB"/>
    <w:rsid w:val="00BB1A98"/>
    <w:rsid w:val="00BB1FCF"/>
    <w:rsid w:val="00BB34C5"/>
    <w:rsid w:val="00BB50AC"/>
    <w:rsid w:val="00BB5E6F"/>
    <w:rsid w:val="00BB793A"/>
    <w:rsid w:val="00BB7F72"/>
    <w:rsid w:val="00BC0131"/>
    <w:rsid w:val="00BC04F0"/>
    <w:rsid w:val="00BC2AFE"/>
    <w:rsid w:val="00BC3419"/>
    <w:rsid w:val="00BC4B8C"/>
    <w:rsid w:val="00BC586F"/>
    <w:rsid w:val="00BC7A17"/>
    <w:rsid w:val="00BD0F88"/>
    <w:rsid w:val="00BD1895"/>
    <w:rsid w:val="00BD2DC5"/>
    <w:rsid w:val="00BD2E96"/>
    <w:rsid w:val="00BD3539"/>
    <w:rsid w:val="00BD3A3A"/>
    <w:rsid w:val="00BD45A0"/>
    <w:rsid w:val="00BD492C"/>
    <w:rsid w:val="00BD54B6"/>
    <w:rsid w:val="00BD6201"/>
    <w:rsid w:val="00BE0CA6"/>
    <w:rsid w:val="00BE1A92"/>
    <w:rsid w:val="00BE2C45"/>
    <w:rsid w:val="00BE5932"/>
    <w:rsid w:val="00BE708F"/>
    <w:rsid w:val="00BF099F"/>
    <w:rsid w:val="00BF0EF2"/>
    <w:rsid w:val="00BF1C94"/>
    <w:rsid w:val="00BF1EF7"/>
    <w:rsid w:val="00BF3CC0"/>
    <w:rsid w:val="00BF3E28"/>
    <w:rsid w:val="00BF40C6"/>
    <w:rsid w:val="00BF4217"/>
    <w:rsid w:val="00BF4C90"/>
    <w:rsid w:val="00BF5300"/>
    <w:rsid w:val="00C00142"/>
    <w:rsid w:val="00C012AB"/>
    <w:rsid w:val="00C0195E"/>
    <w:rsid w:val="00C01DD4"/>
    <w:rsid w:val="00C02DD8"/>
    <w:rsid w:val="00C0439E"/>
    <w:rsid w:val="00C04FD5"/>
    <w:rsid w:val="00C0557C"/>
    <w:rsid w:val="00C0560B"/>
    <w:rsid w:val="00C0623F"/>
    <w:rsid w:val="00C104CC"/>
    <w:rsid w:val="00C12317"/>
    <w:rsid w:val="00C12CC2"/>
    <w:rsid w:val="00C1408B"/>
    <w:rsid w:val="00C1449B"/>
    <w:rsid w:val="00C145EC"/>
    <w:rsid w:val="00C16B07"/>
    <w:rsid w:val="00C17FF9"/>
    <w:rsid w:val="00C20205"/>
    <w:rsid w:val="00C202A3"/>
    <w:rsid w:val="00C2194F"/>
    <w:rsid w:val="00C2244B"/>
    <w:rsid w:val="00C230E1"/>
    <w:rsid w:val="00C23EC1"/>
    <w:rsid w:val="00C24680"/>
    <w:rsid w:val="00C24AEA"/>
    <w:rsid w:val="00C25D11"/>
    <w:rsid w:val="00C270DC"/>
    <w:rsid w:val="00C27445"/>
    <w:rsid w:val="00C30286"/>
    <w:rsid w:val="00C31269"/>
    <w:rsid w:val="00C3179D"/>
    <w:rsid w:val="00C3231F"/>
    <w:rsid w:val="00C33A47"/>
    <w:rsid w:val="00C3679F"/>
    <w:rsid w:val="00C369FC"/>
    <w:rsid w:val="00C37538"/>
    <w:rsid w:val="00C42085"/>
    <w:rsid w:val="00C42BFD"/>
    <w:rsid w:val="00C434CD"/>
    <w:rsid w:val="00C43935"/>
    <w:rsid w:val="00C4480E"/>
    <w:rsid w:val="00C45D61"/>
    <w:rsid w:val="00C5043C"/>
    <w:rsid w:val="00C50B58"/>
    <w:rsid w:val="00C51901"/>
    <w:rsid w:val="00C52C60"/>
    <w:rsid w:val="00C53527"/>
    <w:rsid w:val="00C539B0"/>
    <w:rsid w:val="00C55221"/>
    <w:rsid w:val="00C56AF6"/>
    <w:rsid w:val="00C6081A"/>
    <w:rsid w:val="00C61795"/>
    <w:rsid w:val="00C62275"/>
    <w:rsid w:val="00C65E06"/>
    <w:rsid w:val="00C67013"/>
    <w:rsid w:val="00C67EDC"/>
    <w:rsid w:val="00C7041A"/>
    <w:rsid w:val="00C736FF"/>
    <w:rsid w:val="00C75722"/>
    <w:rsid w:val="00C75FAB"/>
    <w:rsid w:val="00C76DB2"/>
    <w:rsid w:val="00C805F1"/>
    <w:rsid w:val="00C80A28"/>
    <w:rsid w:val="00C8185B"/>
    <w:rsid w:val="00C8277A"/>
    <w:rsid w:val="00C84117"/>
    <w:rsid w:val="00C90344"/>
    <w:rsid w:val="00C91798"/>
    <w:rsid w:val="00C92BC1"/>
    <w:rsid w:val="00C931BE"/>
    <w:rsid w:val="00C94853"/>
    <w:rsid w:val="00C949F4"/>
    <w:rsid w:val="00C9587B"/>
    <w:rsid w:val="00C967BC"/>
    <w:rsid w:val="00CA01C9"/>
    <w:rsid w:val="00CA134E"/>
    <w:rsid w:val="00CA4D4E"/>
    <w:rsid w:val="00CA7F21"/>
    <w:rsid w:val="00CB1050"/>
    <w:rsid w:val="00CB158E"/>
    <w:rsid w:val="00CB1FD5"/>
    <w:rsid w:val="00CB378D"/>
    <w:rsid w:val="00CB463D"/>
    <w:rsid w:val="00CB49B0"/>
    <w:rsid w:val="00CB5C09"/>
    <w:rsid w:val="00CB605B"/>
    <w:rsid w:val="00CC080D"/>
    <w:rsid w:val="00CC0D12"/>
    <w:rsid w:val="00CC2820"/>
    <w:rsid w:val="00CC3020"/>
    <w:rsid w:val="00CC39A5"/>
    <w:rsid w:val="00CC4E59"/>
    <w:rsid w:val="00CC4FF6"/>
    <w:rsid w:val="00CC7D8A"/>
    <w:rsid w:val="00CD07A8"/>
    <w:rsid w:val="00CD257C"/>
    <w:rsid w:val="00CD58DC"/>
    <w:rsid w:val="00CD63A1"/>
    <w:rsid w:val="00CD6EDF"/>
    <w:rsid w:val="00CE29EE"/>
    <w:rsid w:val="00CE2B0D"/>
    <w:rsid w:val="00CE2C22"/>
    <w:rsid w:val="00CF2ED6"/>
    <w:rsid w:val="00CF3373"/>
    <w:rsid w:val="00CF33EA"/>
    <w:rsid w:val="00CF340D"/>
    <w:rsid w:val="00CF467C"/>
    <w:rsid w:val="00CF4924"/>
    <w:rsid w:val="00CF52C9"/>
    <w:rsid w:val="00CF60F4"/>
    <w:rsid w:val="00CF7368"/>
    <w:rsid w:val="00D010CE"/>
    <w:rsid w:val="00D01759"/>
    <w:rsid w:val="00D03851"/>
    <w:rsid w:val="00D04D46"/>
    <w:rsid w:val="00D05070"/>
    <w:rsid w:val="00D05D37"/>
    <w:rsid w:val="00D061F9"/>
    <w:rsid w:val="00D06C13"/>
    <w:rsid w:val="00D072AA"/>
    <w:rsid w:val="00D10EB4"/>
    <w:rsid w:val="00D10F82"/>
    <w:rsid w:val="00D1117D"/>
    <w:rsid w:val="00D11A11"/>
    <w:rsid w:val="00D12302"/>
    <w:rsid w:val="00D13BBB"/>
    <w:rsid w:val="00D140BC"/>
    <w:rsid w:val="00D16AAD"/>
    <w:rsid w:val="00D17639"/>
    <w:rsid w:val="00D17A36"/>
    <w:rsid w:val="00D201E4"/>
    <w:rsid w:val="00D23ABA"/>
    <w:rsid w:val="00D23C6C"/>
    <w:rsid w:val="00D2443E"/>
    <w:rsid w:val="00D24831"/>
    <w:rsid w:val="00D24ACD"/>
    <w:rsid w:val="00D262A0"/>
    <w:rsid w:val="00D27479"/>
    <w:rsid w:val="00D32D1B"/>
    <w:rsid w:val="00D3413B"/>
    <w:rsid w:val="00D36DF7"/>
    <w:rsid w:val="00D41A81"/>
    <w:rsid w:val="00D41F59"/>
    <w:rsid w:val="00D430DE"/>
    <w:rsid w:val="00D43AAA"/>
    <w:rsid w:val="00D45344"/>
    <w:rsid w:val="00D45486"/>
    <w:rsid w:val="00D46EC1"/>
    <w:rsid w:val="00D47023"/>
    <w:rsid w:val="00D479A0"/>
    <w:rsid w:val="00D50B97"/>
    <w:rsid w:val="00D51119"/>
    <w:rsid w:val="00D5131A"/>
    <w:rsid w:val="00D516DC"/>
    <w:rsid w:val="00D547CC"/>
    <w:rsid w:val="00D547EE"/>
    <w:rsid w:val="00D56649"/>
    <w:rsid w:val="00D60FC8"/>
    <w:rsid w:val="00D62CB2"/>
    <w:rsid w:val="00D62DCB"/>
    <w:rsid w:val="00D64A15"/>
    <w:rsid w:val="00D65138"/>
    <w:rsid w:val="00D6619F"/>
    <w:rsid w:val="00D6622D"/>
    <w:rsid w:val="00D67D2A"/>
    <w:rsid w:val="00D718EB"/>
    <w:rsid w:val="00D72C18"/>
    <w:rsid w:val="00D745F0"/>
    <w:rsid w:val="00D7657B"/>
    <w:rsid w:val="00D80AAC"/>
    <w:rsid w:val="00D81559"/>
    <w:rsid w:val="00D81B36"/>
    <w:rsid w:val="00D81F6A"/>
    <w:rsid w:val="00D82309"/>
    <w:rsid w:val="00D842A5"/>
    <w:rsid w:val="00D858AF"/>
    <w:rsid w:val="00D86583"/>
    <w:rsid w:val="00D86E0C"/>
    <w:rsid w:val="00D929C4"/>
    <w:rsid w:val="00D942BD"/>
    <w:rsid w:val="00DA147D"/>
    <w:rsid w:val="00DA1971"/>
    <w:rsid w:val="00DA1978"/>
    <w:rsid w:val="00DA1CD7"/>
    <w:rsid w:val="00DA33FA"/>
    <w:rsid w:val="00DA4195"/>
    <w:rsid w:val="00DA4C24"/>
    <w:rsid w:val="00DA544B"/>
    <w:rsid w:val="00DA66C3"/>
    <w:rsid w:val="00DA6845"/>
    <w:rsid w:val="00DB3303"/>
    <w:rsid w:val="00DB4FC1"/>
    <w:rsid w:val="00DB5990"/>
    <w:rsid w:val="00DB6A91"/>
    <w:rsid w:val="00DC0ED0"/>
    <w:rsid w:val="00DC17C2"/>
    <w:rsid w:val="00DC2805"/>
    <w:rsid w:val="00DC359A"/>
    <w:rsid w:val="00DC578A"/>
    <w:rsid w:val="00DC59D6"/>
    <w:rsid w:val="00DC64F6"/>
    <w:rsid w:val="00DC761C"/>
    <w:rsid w:val="00DD0509"/>
    <w:rsid w:val="00DD0ED8"/>
    <w:rsid w:val="00DD2EE5"/>
    <w:rsid w:val="00DD351F"/>
    <w:rsid w:val="00DD51A4"/>
    <w:rsid w:val="00DD611C"/>
    <w:rsid w:val="00DD6148"/>
    <w:rsid w:val="00DD6BC1"/>
    <w:rsid w:val="00DE03FC"/>
    <w:rsid w:val="00DE1E15"/>
    <w:rsid w:val="00DE30F0"/>
    <w:rsid w:val="00DE340F"/>
    <w:rsid w:val="00DE40D5"/>
    <w:rsid w:val="00DE5B21"/>
    <w:rsid w:val="00DE7B7C"/>
    <w:rsid w:val="00DF1621"/>
    <w:rsid w:val="00DF2D79"/>
    <w:rsid w:val="00DF2E06"/>
    <w:rsid w:val="00DF387B"/>
    <w:rsid w:val="00DF399D"/>
    <w:rsid w:val="00DF4F9C"/>
    <w:rsid w:val="00DF7542"/>
    <w:rsid w:val="00E00537"/>
    <w:rsid w:val="00E00F46"/>
    <w:rsid w:val="00E01717"/>
    <w:rsid w:val="00E02A11"/>
    <w:rsid w:val="00E053DE"/>
    <w:rsid w:val="00E05424"/>
    <w:rsid w:val="00E0560A"/>
    <w:rsid w:val="00E07379"/>
    <w:rsid w:val="00E07EF1"/>
    <w:rsid w:val="00E1087B"/>
    <w:rsid w:val="00E1097E"/>
    <w:rsid w:val="00E10D91"/>
    <w:rsid w:val="00E13A91"/>
    <w:rsid w:val="00E14932"/>
    <w:rsid w:val="00E15823"/>
    <w:rsid w:val="00E164F6"/>
    <w:rsid w:val="00E173D3"/>
    <w:rsid w:val="00E206D3"/>
    <w:rsid w:val="00E23D9D"/>
    <w:rsid w:val="00E24260"/>
    <w:rsid w:val="00E24832"/>
    <w:rsid w:val="00E24BAF"/>
    <w:rsid w:val="00E2530D"/>
    <w:rsid w:val="00E31CA7"/>
    <w:rsid w:val="00E326CA"/>
    <w:rsid w:val="00E342F2"/>
    <w:rsid w:val="00E3492B"/>
    <w:rsid w:val="00E36D58"/>
    <w:rsid w:val="00E402A7"/>
    <w:rsid w:val="00E406DD"/>
    <w:rsid w:val="00E424EF"/>
    <w:rsid w:val="00E429B0"/>
    <w:rsid w:val="00E434D8"/>
    <w:rsid w:val="00E434E7"/>
    <w:rsid w:val="00E43845"/>
    <w:rsid w:val="00E45111"/>
    <w:rsid w:val="00E451C3"/>
    <w:rsid w:val="00E451C8"/>
    <w:rsid w:val="00E45B70"/>
    <w:rsid w:val="00E45E89"/>
    <w:rsid w:val="00E46134"/>
    <w:rsid w:val="00E4618C"/>
    <w:rsid w:val="00E47555"/>
    <w:rsid w:val="00E47AE1"/>
    <w:rsid w:val="00E47AEC"/>
    <w:rsid w:val="00E50AC1"/>
    <w:rsid w:val="00E514FD"/>
    <w:rsid w:val="00E53B9A"/>
    <w:rsid w:val="00E54072"/>
    <w:rsid w:val="00E54952"/>
    <w:rsid w:val="00E55100"/>
    <w:rsid w:val="00E55282"/>
    <w:rsid w:val="00E57DAB"/>
    <w:rsid w:val="00E604A9"/>
    <w:rsid w:val="00E6175E"/>
    <w:rsid w:val="00E61C69"/>
    <w:rsid w:val="00E62F13"/>
    <w:rsid w:val="00E63737"/>
    <w:rsid w:val="00E6503A"/>
    <w:rsid w:val="00E65A3F"/>
    <w:rsid w:val="00E65CC0"/>
    <w:rsid w:val="00E70008"/>
    <w:rsid w:val="00E716B4"/>
    <w:rsid w:val="00E743BD"/>
    <w:rsid w:val="00E7662E"/>
    <w:rsid w:val="00E76959"/>
    <w:rsid w:val="00E771A9"/>
    <w:rsid w:val="00E7738B"/>
    <w:rsid w:val="00E77952"/>
    <w:rsid w:val="00E8131A"/>
    <w:rsid w:val="00E8131F"/>
    <w:rsid w:val="00E816A1"/>
    <w:rsid w:val="00E818FF"/>
    <w:rsid w:val="00E82E0B"/>
    <w:rsid w:val="00E838B6"/>
    <w:rsid w:val="00E83AD6"/>
    <w:rsid w:val="00E846D8"/>
    <w:rsid w:val="00E84AA3"/>
    <w:rsid w:val="00E84E42"/>
    <w:rsid w:val="00E87AE9"/>
    <w:rsid w:val="00E901CC"/>
    <w:rsid w:val="00E90F32"/>
    <w:rsid w:val="00E91B8E"/>
    <w:rsid w:val="00E91EC1"/>
    <w:rsid w:val="00E9277D"/>
    <w:rsid w:val="00E92B58"/>
    <w:rsid w:val="00E93244"/>
    <w:rsid w:val="00E94D12"/>
    <w:rsid w:val="00E96103"/>
    <w:rsid w:val="00E96BDD"/>
    <w:rsid w:val="00EA0D09"/>
    <w:rsid w:val="00EA1D28"/>
    <w:rsid w:val="00EA3EF8"/>
    <w:rsid w:val="00EA4075"/>
    <w:rsid w:val="00EA545C"/>
    <w:rsid w:val="00EA58AD"/>
    <w:rsid w:val="00EB2F6D"/>
    <w:rsid w:val="00EB3DED"/>
    <w:rsid w:val="00EB3F4E"/>
    <w:rsid w:val="00EB418D"/>
    <w:rsid w:val="00EB44DC"/>
    <w:rsid w:val="00EB4EE5"/>
    <w:rsid w:val="00EB7A49"/>
    <w:rsid w:val="00EB7A7A"/>
    <w:rsid w:val="00EC1894"/>
    <w:rsid w:val="00EC1B31"/>
    <w:rsid w:val="00EC20D1"/>
    <w:rsid w:val="00EC3116"/>
    <w:rsid w:val="00EC401E"/>
    <w:rsid w:val="00ED1047"/>
    <w:rsid w:val="00ED10AB"/>
    <w:rsid w:val="00ED2F2E"/>
    <w:rsid w:val="00ED3D62"/>
    <w:rsid w:val="00ED5775"/>
    <w:rsid w:val="00ED5B3E"/>
    <w:rsid w:val="00ED66A8"/>
    <w:rsid w:val="00EE3AB3"/>
    <w:rsid w:val="00EE3EF1"/>
    <w:rsid w:val="00EE583C"/>
    <w:rsid w:val="00EE6A7A"/>
    <w:rsid w:val="00EF0F39"/>
    <w:rsid w:val="00EF28AB"/>
    <w:rsid w:val="00EF6409"/>
    <w:rsid w:val="00F00F7B"/>
    <w:rsid w:val="00F01606"/>
    <w:rsid w:val="00F01FF7"/>
    <w:rsid w:val="00F0265B"/>
    <w:rsid w:val="00F02D98"/>
    <w:rsid w:val="00F031FB"/>
    <w:rsid w:val="00F05478"/>
    <w:rsid w:val="00F054AA"/>
    <w:rsid w:val="00F055E5"/>
    <w:rsid w:val="00F05C01"/>
    <w:rsid w:val="00F108C9"/>
    <w:rsid w:val="00F120EB"/>
    <w:rsid w:val="00F13215"/>
    <w:rsid w:val="00F135EF"/>
    <w:rsid w:val="00F13FF4"/>
    <w:rsid w:val="00F16C4B"/>
    <w:rsid w:val="00F16E3C"/>
    <w:rsid w:val="00F16FB6"/>
    <w:rsid w:val="00F20583"/>
    <w:rsid w:val="00F20635"/>
    <w:rsid w:val="00F20B48"/>
    <w:rsid w:val="00F21A66"/>
    <w:rsid w:val="00F21B34"/>
    <w:rsid w:val="00F24F40"/>
    <w:rsid w:val="00F26A3F"/>
    <w:rsid w:val="00F2706E"/>
    <w:rsid w:val="00F30234"/>
    <w:rsid w:val="00F31799"/>
    <w:rsid w:val="00F354E6"/>
    <w:rsid w:val="00F35E0C"/>
    <w:rsid w:val="00F36A1B"/>
    <w:rsid w:val="00F41FFD"/>
    <w:rsid w:val="00F4251A"/>
    <w:rsid w:val="00F44C9A"/>
    <w:rsid w:val="00F4528C"/>
    <w:rsid w:val="00F47A0E"/>
    <w:rsid w:val="00F536BB"/>
    <w:rsid w:val="00F536C3"/>
    <w:rsid w:val="00F54946"/>
    <w:rsid w:val="00F54A2D"/>
    <w:rsid w:val="00F54B3A"/>
    <w:rsid w:val="00F56103"/>
    <w:rsid w:val="00F56136"/>
    <w:rsid w:val="00F56480"/>
    <w:rsid w:val="00F57279"/>
    <w:rsid w:val="00F5731F"/>
    <w:rsid w:val="00F57666"/>
    <w:rsid w:val="00F576DA"/>
    <w:rsid w:val="00F632DF"/>
    <w:rsid w:val="00F633B6"/>
    <w:rsid w:val="00F63534"/>
    <w:rsid w:val="00F6418F"/>
    <w:rsid w:val="00F65164"/>
    <w:rsid w:val="00F66C6F"/>
    <w:rsid w:val="00F67653"/>
    <w:rsid w:val="00F67D5F"/>
    <w:rsid w:val="00F70E21"/>
    <w:rsid w:val="00F72BC9"/>
    <w:rsid w:val="00F735EA"/>
    <w:rsid w:val="00F74A92"/>
    <w:rsid w:val="00F77714"/>
    <w:rsid w:val="00F81833"/>
    <w:rsid w:val="00F83209"/>
    <w:rsid w:val="00F84478"/>
    <w:rsid w:val="00F84AF0"/>
    <w:rsid w:val="00F858B6"/>
    <w:rsid w:val="00F859D8"/>
    <w:rsid w:val="00F86E4D"/>
    <w:rsid w:val="00F87EC2"/>
    <w:rsid w:val="00F9018D"/>
    <w:rsid w:val="00F917B0"/>
    <w:rsid w:val="00F94F63"/>
    <w:rsid w:val="00F951A6"/>
    <w:rsid w:val="00F95660"/>
    <w:rsid w:val="00F958EC"/>
    <w:rsid w:val="00F97882"/>
    <w:rsid w:val="00F97D3B"/>
    <w:rsid w:val="00FA56ED"/>
    <w:rsid w:val="00FA60B6"/>
    <w:rsid w:val="00FA625E"/>
    <w:rsid w:val="00FA6451"/>
    <w:rsid w:val="00FA7161"/>
    <w:rsid w:val="00FB12B1"/>
    <w:rsid w:val="00FB297D"/>
    <w:rsid w:val="00FB3035"/>
    <w:rsid w:val="00FB36E4"/>
    <w:rsid w:val="00FB51CF"/>
    <w:rsid w:val="00FC190A"/>
    <w:rsid w:val="00FC4A33"/>
    <w:rsid w:val="00FC547E"/>
    <w:rsid w:val="00FC6347"/>
    <w:rsid w:val="00FC6EB1"/>
    <w:rsid w:val="00FC78CE"/>
    <w:rsid w:val="00FD0978"/>
    <w:rsid w:val="00FD0C7E"/>
    <w:rsid w:val="00FD1450"/>
    <w:rsid w:val="00FD15B2"/>
    <w:rsid w:val="00FD165C"/>
    <w:rsid w:val="00FD38AA"/>
    <w:rsid w:val="00FD4DF5"/>
    <w:rsid w:val="00FD4F12"/>
    <w:rsid w:val="00FD5AD4"/>
    <w:rsid w:val="00FD682B"/>
    <w:rsid w:val="00FE153B"/>
    <w:rsid w:val="00FE2402"/>
    <w:rsid w:val="00FE3774"/>
    <w:rsid w:val="00FF0791"/>
    <w:rsid w:val="00FF3119"/>
    <w:rsid w:val="00FF3A15"/>
    <w:rsid w:val="00FF4D10"/>
    <w:rsid w:val="00FF548B"/>
    <w:rsid w:val="00FF6BF8"/>
    <w:rsid w:val="0146734F"/>
    <w:rsid w:val="038C925C"/>
    <w:rsid w:val="03990A29"/>
    <w:rsid w:val="04B01044"/>
    <w:rsid w:val="05922831"/>
    <w:rsid w:val="05C0D387"/>
    <w:rsid w:val="060E8BDF"/>
    <w:rsid w:val="07338F4B"/>
    <w:rsid w:val="0807DCD1"/>
    <w:rsid w:val="0A21B763"/>
    <w:rsid w:val="0A234779"/>
    <w:rsid w:val="0B0D261B"/>
    <w:rsid w:val="0B154FAD"/>
    <w:rsid w:val="0B8FE6E7"/>
    <w:rsid w:val="0B9A802E"/>
    <w:rsid w:val="0CA3B70C"/>
    <w:rsid w:val="0CD13366"/>
    <w:rsid w:val="0D8343BB"/>
    <w:rsid w:val="0F111E7D"/>
    <w:rsid w:val="0F41AC1B"/>
    <w:rsid w:val="0FE3D45C"/>
    <w:rsid w:val="0FF0398D"/>
    <w:rsid w:val="10C42683"/>
    <w:rsid w:val="1112E52F"/>
    <w:rsid w:val="111ACEDE"/>
    <w:rsid w:val="11C0D8EA"/>
    <w:rsid w:val="1288BE27"/>
    <w:rsid w:val="1358BF5B"/>
    <w:rsid w:val="13B375FF"/>
    <w:rsid w:val="142573BA"/>
    <w:rsid w:val="14F261B5"/>
    <w:rsid w:val="188895AD"/>
    <w:rsid w:val="19AF86AB"/>
    <w:rsid w:val="19BFE649"/>
    <w:rsid w:val="1A9106A1"/>
    <w:rsid w:val="1ACADD1B"/>
    <w:rsid w:val="1BBF2FDE"/>
    <w:rsid w:val="1C0D0E3F"/>
    <w:rsid w:val="1C7FAD29"/>
    <w:rsid w:val="1DD6F3EB"/>
    <w:rsid w:val="1E7F631A"/>
    <w:rsid w:val="204F2839"/>
    <w:rsid w:val="2054E440"/>
    <w:rsid w:val="207C10EC"/>
    <w:rsid w:val="22D685DD"/>
    <w:rsid w:val="234EF0E4"/>
    <w:rsid w:val="253BB010"/>
    <w:rsid w:val="25D3194B"/>
    <w:rsid w:val="26957694"/>
    <w:rsid w:val="26EB40B0"/>
    <w:rsid w:val="27410377"/>
    <w:rsid w:val="274A79D6"/>
    <w:rsid w:val="2800641C"/>
    <w:rsid w:val="28F0074A"/>
    <w:rsid w:val="2912F000"/>
    <w:rsid w:val="29BBD75F"/>
    <w:rsid w:val="2A989AE3"/>
    <w:rsid w:val="2B48A7CC"/>
    <w:rsid w:val="2B95F590"/>
    <w:rsid w:val="2BCD21C1"/>
    <w:rsid w:val="2C3B3E5C"/>
    <w:rsid w:val="2D52B8A5"/>
    <w:rsid w:val="2D9BD27B"/>
    <w:rsid w:val="2E4C9D9E"/>
    <w:rsid w:val="30537782"/>
    <w:rsid w:val="3062B5EE"/>
    <w:rsid w:val="30EE291F"/>
    <w:rsid w:val="317FEE68"/>
    <w:rsid w:val="31D2876B"/>
    <w:rsid w:val="3208A02D"/>
    <w:rsid w:val="32149596"/>
    <w:rsid w:val="3306735D"/>
    <w:rsid w:val="3346B5BF"/>
    <w:rsid w:val="345476F6"/>
    <w:rsid w:val="34B8518B"/>
    <w:rsid w:val="3635B4AE"/>
    <w:rsid w:val="3642E361"/>
    <w:rsid w:val="36695679"/>
    <w:rsid w:val="36D8FED0"/>
    <w:rsid w:val="3780AC31"/>
    <w:rsid w:val="38762E81"/>
    <w:rsid w:val="397E0439"/>
    <w:rsid w:val="3AE2BCA5"/>
    <w:rsid w:val="3B82C94C"/>
    <w:rsid w:val="3B844553"/>
    <w:rsid w:val="3C315E5C"/>
    <w:rsid w:val="3C5E1EFE"/>
    <w:rsid w:val="3D08241B"/>
    <w:rsid w:val="3E11CF7A"/>
    <w:rsid w:val="3F414AFE"/>
    <w:rsid w:val="3F6FF449"/>
    <w:rsid w:val="406C41C9"/>
    <w:rsid w:val="40B9A346"/>
    <w:rsid w:val="42639284"/>
    <w:rsid w:val="42E8557B"/>
    <w:rsid w:val="435FBC42"/>
    <w:rsid w:val="438B7834"/>
    <w:rsid w:val="4489232C"/>
    <w:rsid w:val="4536C894"/>
    <w:rsid w:val="460B5DB3"/>
    <w:rsid w:val="46700845"/>
    <w:rsid w:val="488E09BF"/>
    <w:rsid w:val="48B314B8"/>
    <w:rsid w:val="48CCA5C7"/>
    <w:rsid w:val="49428D9B"/>
    <w:rsid w:val="4962B92D"/>
    <w:rsid w:val="496C6DFC"/>
    <w:rsid w:val="497FB4E7"/>
    <w:rsid w:val="49B9DCA5"/>
    <w:rsid w:val="49C45DF3"/>
    <w:rsid w:val="4B3933F8"/>
    <w:rsid w:val="4B7E5F50"/>
    <w:rsid w:val="4C04AA16"/>
    <w:rsid w:val="4E9F1937"/>
    <w:rsid w:val="4EDA7600"/>
    <w:rsid w:val="4F85F450"/>
    <w:rsid w:val="4F95B29C"/>
    <w:rsid w:val="51CEE8E4"/>
    <w:rsid w:val="5223D136"/>
    <w:rsid w:val="52EA76BA"/>
    <w:rsid w:val="533584A6"/>
    <w:rsid w:val="540CF7E7"/>
    <w:rsid w:val="548F3FEB"/>
    <w:rsid w:val="54A430BB"/>
    <w:rsid w:val="54EADCC2"/>
    <w:rsid w:val="55CABF3C"/>
    <w:rsid w:val="570BC097"/>
    <w:rsid w:val="573837DA"/>
    <w:rsid w:val="57551D29"/>
    <w:rsid w:val="57AD95AD"/>
    <w:rsid w:val="580170CC"/>
    <w:rsid w:val="5834672A"/>
    <w:rsid w:val="58C35890"/>
    <w:rsid w:val="59EE1FA2"/>
    <w:rsid w:val="5A2B17CA"/>
    <w:rsid w:val="5ABD2F37"/>
    <w:rsid w:val="5BA4F7B0"/>
    <w:rsid w:val="5BAC2C78"/>
    <w:rsid w:val="5CB73D1A"/>
    <w:rsid w:val="5D2B88C9"/>
    <w:rsid w:val="5D5C9B7D"/>
    <w:rsid w:val="5F5895A8"/>
    <w:rsid w:val="5F687533"/>
    <w:rsid w:val="61018423"/>
    <w:rsid w:val="631F32D5"/>
    <w:rsid w:val="6324F984"/>
    <w:rsid w:val="639F7A52"/>
    <w:rsid w:val="64168B59"/>
    <w:rsid w:val="6420243C"/>
    <w:rsid w:val="65ABFEBE"/>
    <w:rsid w:val="65B10C1B"/>
    <w:rsid w:val="65D61549"/>
    <w:rsid w:val="65F628BF"/>
    <w:rsid w:val="66914183"/>
    <w:rsid w:val="66F8030E"/>
    <w:rsid w:val="6795DFA8"/>
    <w:rsid w:val="67F82E03"/>
    <w:rsid w:val="6E717109"/>
    <w:rsid w:val="6E8ED8F5"/>
    <w:rsid w:val="70073CDD"/>
    <w:rsid w:val="707AC856"/>
    <w:rsid w:val="7097A4CE"/>
    <w:rsid w:val="71835C64"/>
    <w:rsid w:val="729CA63E"/>
    <w:rsid w:val="72E147BD"/>
    <w:rsid w:val="72F28AE2"/>
    <w:rsid w:val="7307929C"/>
    <w:rsid w:val="759CED26"/>
    <w:rsid w:val="75E57E77"/>
    <w:rsid w:val="75EC5A4D"/>
    <w:rsid w:val="7623D523"/>
    <w:rsid w:val="764E0E3F"/>
    <w:rsid w:val="7673204A"/>
    <w:rsid w:val="7686E810"/>
    <w:rsid w:val="76C15C3B"/>
    <w:rsid w:val="7703D40D"/>
    <w:rsid w:val="7706A209"/>
    <w:rsid w:val="77732580"/>
    <w:rsid w:val="77DB8254"/>
    <w:rsid w:val="78765144"/>
    <w:rsid w:val="7A72184D"/>
    <w:rsid w:val="7AD56DD3"/>
    <w:rsid w:val="7B0965B9"/>
    <w:rsid w:val="7BB844C6"/>
    <w:rsid w:val="7CCD86A4"/>
    <w:rsid w:val="7D56E80D"/>
    <w:rsid w:val="7D5EA853"/>
    <w:rsid w:val="7D9C2EC5"/>
    <w:rsid w:val="7DDA9A95"/>
    <w:rsid w:val="7E4EF847"/>
    <w:rsid w:val="7EC80684"/>
    <w:rsid w:val="7EF852A9"/>
    <w:rsid w:val="7F12DD62"/>
    <w:rsid w:val="7F58D8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15907"/>
  <w15:chartTrackingRefBased/>
  <w15:docId w15:val="{43D890C6-73B0-478F-BDA3-8991D009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A70"/>
    <w:pPr>
      <w:spacing w:after="0"/>
      <w:ind w:firstLine="720"/>
      <w:jc w:val="both"/>
    </w:pPr>
    <w:rPr>
      <w:rFonts w:cs="Calibri"/>
      <w:kern w:val="0"/>
      <w:sz w:val="24"/>
      <w:szCs w:val="24"/>
      <w:lang w:val="lv-LV"/>
      <w14:ligatures w14:val="none"/>
    </w:rPr>
  </w:style>
  <w:style w:type="paragraph" w:styleId="Heading1">
    <w:name w:val="heading 1"/>
    <w:basedOn w:val="Normal"/>
    <w:next w:val="Normal"/>
    <w:link w:val="Heading1Char"/>
    <w:uiPriority w:val="9"/>
    <w:qFormat/>
    <w:rsid w:val="006F1744"/>
    <w:pPr>
      <w:keepNext/>
      <w:spacing w:before="240"/>
      <w:jc w:val="center"/>
      <w:outlineLvl w:val="0"/>
    </w:pPr>
    <w:rPr>
      <w:rFonts w:asciiTheme="majorHAnsi" w:eastAsiaTheme="majorEastAsia" w:hAnsiTheme="majorHAnsi" w:cstheme="majorBidi"/>
      <w:b/>
      <w:color w:val="7030A0"/>
      <w:sz w:val="32"/>
      <w:szCs w:val="32"/>
    </w:rPr>
  </w:style>
  <w:style w:type="paragraph" w:styleId="Heading2">
    <w:name w:val="heading 2"/>
    <w:basedOn w:val="Heading1"/>
    <w:next w:val="Normal"/>
    <w:link w:val="Heading2Char"/>
    <w:uiPriority w:val="9"/>
    <w:unhideWhenUsed/>
    <w:qFormat/>
    <w:rsid w:val="006F1744"/>
    <w:pPr>
      <w:outlineLvl w:val="1"/>
    </w:pPr>
    <w:rPr>
      <w:b w:val="0"/>
    </w:rPr>
  </w:style>
  <w:style w:type="paragraph" w:styleId="Heading3">
    <w:name w:val="heading 3"/>
    <w:basedOn w:val="Normal"/>
    <w:next w:val="Normal"/>
    <w:link w:val="Heading3Char"/>
    <w:uiPriority w:val="9"/>
    <w:unhideWhenUsed/>
    <w:qFormat/>
    <w:rsid w:val="006F1744"/>
    <w:pPr>
      <w:keepNext/>
      <w:spacing w:before="40"/>
      <w:outlineLvl w:val="2"/>
    </w:pPr>
    <w:rPr>
      <w:rFonts w:asciiTheme="majorHAnsi" w:eastAsiaTheme="majorEastAsia" w:hAnsiTheme="majorHAnsi" w:cstheme="majorBidi"/>
      <w:b/>
      <w:color w:val="7030A0"/>
    </w:rPr>
  </w:style>
  <w:style w:type="paragraph" w:styleId="Heading4">
    <w:name w:val="heading 4"/>
    <w:basedOn w:val="Normal"/>
    <w:next w:val="Normal"/>
    <w:link w:val="Heading4Char"/>
    <w:uiPriority w:val="9"/>
    <w:unhideWhenUsed/>
    <w:qFormat/>
    <w:rsid w:val="00491B9A"/>
    <w:pPr>
      <w:keepNext/>
      <w:spacing w:before="40"/>
      <w:outlineLvl w:val="3"/>
    </w:pPr>
    <w:rPr>
      <w:rFonts w:asciiTheme="majorHAnsi" w:eastAsiaTheme="majorEastAsia" w:hAnsiTheme="majorHAnsi" w:cstheme="majorBidi"/>
      <w:color w:val="7030A0"/>
    </w:rPr>
  </w:style>
  <w:style w:type="paragraph" w:styleId="Heading5">
    <w:name w:val="heading 5"/>
    <w:basedOn w:val="Normal"/>
    <w:next w:val="Normal"/>
    <w:link w:val="Heading5Char"/>
    <w:uiPriority w:val="9"/>
    <w:unhideWhenUsed/>
    <w:qFormat/>
    <w:rsid w:val="007D3D25"/>
    <w:pPr>
      <w:keepNext/>
      <w:spacing w:before="40"/>
      <w:outlineLvl w:val="4"/>
    </w:pPr>
    <w:rPr>
      <w:rFonts w:asciiTheme="majorHAnsi" w:eastAsiaTheme="majorEastAsia" w:hAnsiTheme="majorHAnsi" w:cstheme="majorBidi"/>
      <w:i/>
      <w:iCs/>
      <w:color w:val="7030A0"/>
    </w:rPr>
  </w:style>
  <w:style w:type="paragraph" w:styleId="Heading6">
    <w:name w:val="heading 6"/>
    <w:basedOn w:val="Normal"/>
    <w:next w:val="Normal"/>
    <w:link w:val="Heading6Char"/>
    <w:uiPriority w:val="9"/>
    <w:unhideWhenUsed/>
    <w:qFormat/>
    <w:rsid w:val="00B80382"/>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B80382"/>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B80382"/>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B80382"/>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44"/>
    <w:rPr>
      <w:rFonts w:asciiTheme="majorHAnsi" w:eastAsiaTheme="majorEastAsia" w:hAnsiTheme="majorHAnsi" w:cstheme="majorBidi"/>
      <w:b/>
      <w:color w:val="7030A0"/>
      <w:kern w:val="0"/>
      <w:sz w:val="32"/>
      <w:szCs w:val="32"/>
      <w:lang w:val="lv-LV"/>
      <w14:ligatures w14:val="none"/>
    </w:rPr>
  </w:style>
  <w:style w:type="character" w:customStyle="1" w:styleId="Heading2Char">
    <w:name w:val="Heading 2 Char"/>
    <w:basedOn w:val="DefaultParagraphFont"/>
    <w:link w:val="Heading2"/>
    <w:uiPriority w:val="9"/>
    <w:rsid w:val="006F1744"/>
    <w:rPr>
      <w:rFonts w:asciiTheme="majorHAnsi" w:eastAsiaTheme="majorEastAsia" w:hAnsiTheme="majorHAnsi" w:cstheme="majorBidi"/>
      <w:b/>
      <w:color w:val="7030A0"/>
      <w:kern w:val="0"/>
      <w:sz w:val="32"/>
      <w:szCs w:val="32"/>
      <w:lang w:val="lv-LV"/>
      <w14:ligatures w14:val="none"/>
    </w:rPr>
  </w:style>
  <w:style w:type="character" w:customStyle="1" w:styleId="Heading3Char">
    <w:name w:val="Heading 3 Char"/>
    <w:basedOn w:val="DefaultParagraphFont"/>
    <w:link w:val="Heading3"/>
    <w:uiPriority w:val="9"/>
    <w:rsid w:val="006F1744"/>
    <w:rPr>
      <w:rFonts w:asciiTheme="majorHAnsi" w:eastAsiaTheme="majorEastAsia" w:hAnsiTheme="majorHAnsi" w:cstheme="majorBidi"/>
      <w:b/>
      <w:color w:val="7030A0"/>
      <w:kern w:val="0"/>
      <w:sz w:val="24"/>
      <w:szCs w:val="24"/>
      <w:lang w:val="lv-LV"/>
      <w14:ligatures w14:val="none"/>
    </w:rPr>
  </w:style>
  <w:style w:type="character" w:customStyle="1" w:styleId="Heading4Char">
    <w:name w:val="Heading 4 Char"/>
    <w:basedOn w:val="DefaultParagraphFont"/>
    <w:link w:val="Heading4"/>
    <w:uiPriority w:val="9"/>
    <w:rsid w:val="00491B9A"/>
    <w:rPr>
      <w:rFonts w:asciiTheme="majorHAnsi" w:eastAsiaTheme="majorEastAsia" w:hAnsiTheme="majorHAnsi" w:cstheme="majorBidi"/>
      <w:color w:val="7030A0"/>
      <w:kern w:val="0"/>
      <w:sz w:val="24"/>
      <w:szCs w:val="24"/>
      <w:lang w:val="lv-LV"/>
      <w14:ligatures w14:val="none"/>
    </w:rPr>
  </w:style>
  <w:style w:type="character" w:customStyle="1" w:styleId="Heading5Char">
    <w:name w:val="Heading 5 Char"/>
    <w:basedOn w:val="DefaultParagraphFont"/>
    <w:link w:val="Heading5"/>
    <w:uiPriority w:val="9"/>
    <w:rsid w:val="007D3D25"/>
    <w:rPr>
      <w:rFonts w:asciiTheme="majorHAnsi" w:eastAsiaTheme="majorEastAsia" w:hAnsiTheme="majorHAnsi" w:cstheme="majorBidi"/>
      <w:i/>
      <w:iCs/>
      <w:color w:val="7030A0"/>
      <w:kern w:val="0"/>
      <w:sz w:val="24"/>
      <w:szCs w:val="24"/>
      <w:lang w:val="lv-LV"/>
      <w14:ligatures w14:val="none"/>
    </w:rPr>
  </w:style>
  <w:style w:type="character" w:customStyle="1" w:styleId="Heading6Char">
    <w:name w:val="Heading 6 Char"/>
    <w:basedOn w:val="DefaultParagraphFont"/>
    <w:link w:val="Heading6"/>
    <w:uiPriority w:val="9"/>
    <w:rsid w:val="00B80382"/>
    <w:rPr>
      <w:rFonts w:asciiTheme="majorHAnsi" w:eastAsiaTheme="majorEastAsia" w:hAnsiTheme="majorHAnsi" w:cstheme="majorBidi"/>
      <w:color w:val="1F3763"/>
      <w:kern w:val="0"/>
      <w:sz w:val="24"/>
      <w:szCs w:val="24"/>
      <w:lang w:val="lv-LV"/>
      <w14:ligatures w14:val="none"/>
    </w:rPr>
  </w:style>
  <w:style w:type="character" w:customStyle="1" w:styleId="Heading7Char">
    <w:name w:val="Heading 7 Char"/>
    <w:basedOn w:val="DefaultParagraphFont"/>
    <w:link w:val="Heading7"/>
    <w:uiPriority w:val="9"/>
    <w:rsid w:val="00B80382"/>
    <w:rPr>
      <w:rFonts w:asciiTheme="majorHAnsi" w:eastAsiaTheme="majorEastAsia" w:hAnsiTheme="majorHAnsi" w:cstheme="majorBidi"/>
      <w:i/>
      <w:iCs/>
      <w:color w:val="1F3763"/>
      <w:kern w:val="0"/>
      <w:sz w:val="24"/>
      <w:szCs w:val="24"/>
      <w:lang w:val="lv-LV"/>
      <w14:ligatures w14:val="none"/>
    </w:rPr>
  </w:style>
  <w:style w:type="character" w:customStyle="1" w:styleId="Heading8Char">
    <w:name w:val="Heading 8 Char"/>
    <w:basedOn w:val="DefaultParagraphFont"/>
    <w:link w:val="Heading8"/>
    <w:uiPriority w:val="9"/>
    <w:rsid w:val="00B80382"/>
    <w:rPr>
      <w:rFonts w:asciiTheme="majorHAnsi" w:eastAsiaTheme="majorEastAsia" w:hAnsiTheme="majorHAnsi" w:cstheme="majorBidi"/>
      <w:color w:val="272727"/>
      <w:kern w:val="0"/>
      <w:sz w:val="21"/>
      <w:szCs w:val="21"/>
      <w:lang w:val="lv-LV"/>
      <w14:ligatures w14:val="none"/>
    </w:rPr>
  </w:style>
  <w:style w:type="character" w:customStyle="1" w:styleId="Heading9Char">
    <w:name w:val="Heading 9 Char"/>
    <w:basedOn w:val="DefaultParagraphFont"/>
    <w:link w:val="Heading9"/>
    <w:uiPriority w:val="9"/>
    <w:rsid w:val="00B80382"/>
    <w:rPr>
      <w:rFonts w:asciiTheme="majorHAnsi" w:eastAsiaTheme="majorEastAsia" w:hAnsiTheme="majorHAnsi" w:cstheme="majorBidi"/>
      <w:i/>
      <w:iCs/>
      <w:color w:val="272727"/>
      <w:kern w:val="0"/>
      <w:sz w:val="21"/>
      <w:szCs w:val="21"/>
      <w:lang w:val="lv-LV"/>
      <w14:ligatures w14:val="none"/>
    </w:rPr>
  </w:style>
  <w:style w:type="paragraph" w:styleId="Header">
    <w:name w:val="header"/>
    <w:basedOn w:val="Normal"/>
    <w:link w:val="HeaderChar"/>
    <w:uiPriority w:val="99"/>
    <w:unhideWhenUsed/>
    <w:rsid w:val="00B80382"/>
    <w:pPr>
      <w:tabs>
        <w:tab w:val="center" w:pos="4680"/>
        <w:tab w:val="right" w:pos="9360"/>
      </w:tabs>
    </w:pPr>
  </w:style>
  <w:style w:type="character" w:customStyle="1" w:styleId="HeaderChar">
    <w:name w:val="Header Char"/>
    <w:basedOn w:val="DefaultParagraphFont"/>
    <w:link w:val="Header"/>
    <w:uiPriority w:val="99"/>
    <w:rsid w:val="00B80382"/>
    <w:rPr>
      <w:rFonts w:cs="Calibri"/>
      <w:kern w:val="0"/>
      <w:sz w:val="24"/>
      <w:szCs w:val="24"/>
      <w:lang w:val="lv-LV"/>
      <w14:ligatures w14:val="none"/>
    </w:rPr>
  </w:style>
  <w:style w:type="paragraph" w:styleId="Footer">
    <w:name w:val="footer"/>
    <w:basedOn w:val="Normal"/>
    <w:link w:val="FooterChar"/>
    <w:uiPriority w:val="99"/>
    <w:unhideWhenUsed/>
    <w:rsid w:val="00B80382"/>
    <w:pPr>
      <w:tabs>
        <w:tab w:val="center" w:pos="4680"/>
        <w:tab w:val="right" w:pos="9360"/>
      </w:tabs>
    </w:pPr>
  </w:style>
  <w:style w:type="character" w:customStyle="1" w:styleId="FooterChar">
    <w:name w:val="Footer Char"/>
    <w:basedOn w:val="DefaultParagraphFont"/>
    <w:link w:val="Footer"/>
    <w:uiPriority w:val="99"/>
    <w:rsid w:val="00B80382"/>
    <w:rPr>
      <w:rFonts w:cs="Calibri"/>
      <w:kern w:val="0"/>
      <w:sz w:val="24"/>
      <w:szCs w:val="24"/>
      <w:lang w:val="lv-LV"/>
      <w14:ligatures w14:val="none"/>
    </w:rPr>
  </w:style>
  <w:style w:type="paragraph" w:styleId="TOCHeading">
    <w:name w:val="TOC Heading"/>
    <w:basedOn w:val="Heading1"/>
    <w:next w:val="Normal"/>
    <w:uiPriority w:val="39"/>
    <w:unhideWhenUsed/>
    <w:qFormat/>
    <w:rsid w:val="00B80382"/>
  </w:style>
  <w:style w:type="paragraph" w:styleId="TOC1">
    <w:name w:val="toc 1"/>
    <w:basedOn w:val="Normal"/>
    <w:next w:val="Normal"/>
    <w:uiPriority w:val="39"/>
    <w:unhideWhenUsed/>
    <w:rsid w:val="00B80382"/>
    <w:pPr>
      <w:spacing w:after="100"/>
    </w:pPr>
  </w:style>
  <w:style w:type="paragraph" w:styleId="TOC2">
    <w:name w:val="toc 2"/>
    <w:basedOn w:val="Normal"/>
    <w:next w:val="Normal"/>
    <w:uiPriority w:val="39"/>
    <w:unhideWhenUsed/>
    <w:rsid w:val="00B80382"/>
    <w:pPr>
      <w:spacing w:after="100"/>
      <w:ind w:left="220"/>
    </w:pPr>
  </w:style>
  <w:style w:type="paragraph" w:styleId="TOC3">
    <w:name w:val="toc 3"/>
    <w:basedOn w:val="Normal"/>
    <w:next w:val="Normal"/>
    <w:uiPriority w:val="39"/>
    <w:unhideWhenUsed/>
    <w:rsid w:val="00B80382"/>
    <w:pPr>
      <w:spacing w:after="100"/>
      <w:ind w:left="440"/>
    </w:pPr>
  </w:style>
  <w:style w:type="character" w:styleId="Hyperlink">
    <w:name w:val="Hyperlink"/>
    <w:basedOn w:val="DefaultParagraphFont"/>
    <w:uiPriority w:val="99"/>
    <w:unhideWhenUsed/>
    <w:rsid w:val="00B80382"/>
    <w:rPr>
      <w:color w:val="0563C1" w:themeColor="hyperlink"/>
      <w:u w:val="single"/>
    </w:rPr>
  </w:style>
  <w:style w:type="table" w:styleId="TableGrid">
    <w:name w:val="Table Grid"/>
    <w:basedOn w:val="TableNormal"/>
    <w:uiPriority w:val="39"/>
    <w:rsid w:val="00B8038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i,2,Tabulu virsraksts,Strip,LP1.,H&amp;P List Paragraph,Colorful List - Accent 12,Akapit z listą BS,References,Punkti ar numuriem"/>
    <w:basedOn w:val="Normal"/>
    <w:link w:val="ListParagraphChar"/>
    <w:uiPriority w:val="34"/>
    <w:qFormat/>
    <w:rsid w:val="00B80382"/>
    <w:pPr>
      <w:ind w:left="720"/>
      <w:contextualSpacing/>
    </w:pPr>
    <w:rPr>
      <w:rFonts w:ascii="Arial" w:hAnsi="Arial"/>
      <w:sz w:val="18"/>
    </w:rPr>
  </w:style>
  <w:style w:type="paragraph" w:customStyle="1" w:styleId="Tabletitle">
    <w:name w:val="Table title"/>
    <w:basedOn w:val="Normal"/>
    <w:uiPriority w:val="1"/>
    <w:qFormat/>
    <w:rsid w:val="00B80382"/>
    <w:pPr>
      <w:spacing w:before="120" w:after="120"/>
    </w:pPr>
    <w:rPr>
      <w:rFonts w:ascii="Arial" w:hAnsi="Arial"/>
      <w:color w:val="FFFFFF" w:themeColor="background1"/>
      <w:sz w:val="18"/>
      <w:szCs w:val="18"/>
    </w:rPr>
  </w:style>
  <w:style w:type="paragraph" w:customStyle="1" w:styleId="tabuluteksts">
    <w:name w:val="tabulu teksts"/>
    <w:basedOn w:val="Normal"/>
    <w:link w:val="tabulutekstsChar"/>
    <w:uiPriority w:val="1"/>
    <w:qFormat/>
    <w:rsid w:val="00B80382"/>
    <w:pPr>
      <w:spacing w:before="40" w:after="40"/>
    </w:pPr>
    <w:rPr>
      <w:rFonts w:ascii="Arial" w:hAnsi="Arial"/>
      <w:sz w:val="18"/>
      <w:szCs w:val="18"/>
    </w:rPr>
  </w:style>
  <w:style w:type="character" w:customStyle="1" w:styleId="tabulutekstsChar">
    <w:name w:val="tabulu teksts Char"/>
    <w:basedOn w:val="DefaultParagraphFont"/>
    <w:link w:val="tabuluteksts"/>
    <w:uiPriority w:val="1"/>
    <w:rsid w:val="00B80382"/>
    <w:rPr>
      <w:rFonts w:ascii="Arial" w:hAnsi="Arial" w:cs="Calibri"/>
      <w:kern w:val="0"/>
      <w:sz w:val="18"/>
      <w:szCs w:val="18"/>
      <w:lang w:val="lv-LV"/>
      <w14:ligatures w14:val="none"/>
    </w:rPr>
  </w:style>
  <w:style w:type="character" w:customStyle="1" w:styleId="ListParagraphChar">
    <w:name w:val="List Paragraph Char"/>
    <w:aliases w:val="Bulletpointi Char,2 Char,Tabulu virsraksts Char,Strip Char,LP1. Char,H&amp;P List Paragraph Char,Colorful List - Accent 12 Char,Akapit z listą BS Char,References Char,Punkti ar numuriem Char"/>
    <w:link w:val="ListParagraph"/>
    <w:uiPriority w:val="34"/>
    <w:qFormat/>
    <w:rsid w:val="00B80382"/>
    <w:rPr>
      <w:rFonts w:ascii="Arial" w:hAnsi="Arial" w:cs="Calibri"/>
      <w:kern w:val="0"/>
      <w:sz w:val="18"/>
      <w:szCs w:val="24"/>
      <w:lang w:val="lv-LV"/>
      <w14:ligatures w14:val="non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B80382"/>
    <w:rPr>
      <w:rFonts w:cs="Times New Roman"/>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B80382"/>
    <w:rPr>
      <w:rFonts w:cs="Times New Roman"/>
      <w:kern w:val="0"/>
      <w:sz w:val="20"/>
      <w:szCs w:val="20"/>
      <w:lang w:val="lv-LV"/>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B80382"/>
    <w:rPr>
      <w:rFonts w:cs="Calibri"/>
      <w:sz w:val="24"/>
      <w:szCs w:val="24"/>
      <w:vertAlign w:val="superscript"/>
      <w:lang w:val="lv-LV"/>
    </w:rPr>
  </w:style>
  <w:style w:type="paragraph" w:customStyle="1" w:styleId="CharCharCharChar">
    <w:name w:val="Char Char Char Char"/>
    <w:basedOn w:val="Normal"/>
    <w:next w:val="Normal"/>
    <w:link w:val="FootnoteReference"/>
    <w:uiPriority w:val="99"/>
    <w:rsid w:val="00B80382"/>
    <w:rPr>
      <w:kern w:val="2"/>
      <w:vertAlign w:val="superscript"/>
      <w14:ligatures w14:val="standardContextual"/>
    </w:rPr>
  </w:style>
  <w:style w:type="paragraph" w:customStyle="1" w:styleId="tvhtml">
    <w:name w:val="tv_html"/>
    <w:basedOn w:val="Normal"/>
    <w:uiPriority w:val="1"/>
    <w:rsid w:val="00B80382"/>
    <w:pPr>
      <w:spacing w:beforeAutospacing="1" w:afterAutospacing="1"/>
    </w:pPr>
    <w:rPr>
      <w:rFonts w:ascii="Times New Roman" w:eastAsia="Times New Roman" w:hAnsi="Times New Roman" w:cs="Times New Roman"/>
      <w:lang w:eastAsia="lv-LV"/>
    </w:rPr>
  </w:style>
  <w:style w:type="character" w:customStyle="1" w:styleId="UnresolvedMention1">
    <w:name w:val="Unresolved Mention1"/>
    <w:basedOn w:val="DefaultParagraphFont"/>
    <w:uiPriority w:val="99"/>
    <w:semiHidden/>
    <w:unhideWhenUsed/>
    <w:rsid w:val="00B80382"/>
    <w:rPr>
      <w:color w:val="605E5C"/>
      <w:shd w:val="clear" w:color="auto" w:fill="E1DFDD"/>
    </w:rPr>
  </w:style>
  <w:style w:type="character" w:styleId="CommentReference">
    <w:name w:val="annotation reference"/>
    <w:basedOn w:val="DefaultParagraphFont"/>
    <w:uiPriority w:val="99"/>
    <w:semiHidden/>
    <w:unhideWhenUsed/>
    <w:rsid w:val="00B80382"/>
    <w:rPr>
      <w:sz w:val="16"/>
      <w:szCs w:val="16"/>
    </w:rPr>
  </w:style>
  <w:style w:type="paragraph" w:styleId="CommentText">
    <w:name w:val="annotation text"/>
    <w:basedOn w:val="Normal"/>
    <w:link w:val="CommentTextChar"/>
    <w:uiPriority w:val="99"/>
    <w:unhideWhenUsed/>
    <w:rsid w:val="00B80382"/>
    <w:rPr>
      <w:sz w:val="20"/>
      <w:szCs w:val="20"/>
    </w:rPr>
  </w:style>
  <w:style w:type="character" w:customStyle="1" w:styleId="CommentTextChar">
    <w:name w:val="Comment Text Char"/>
    <w:basedOn w:val="DefaultParagraphFont"/>
    <w:link w:val="CommentText"/>
    <w:uiPriority w:val="99"/>
    <w:rsid w:val="00B80382"/>
    <w:rPr>
      <w:rFonts w:cs="Calibri"/>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B80382"/>
    <w:rPr>
      <w:b/>
      <w:bCs/>
    </w:rPr>
  </w:style>
  <w:style w:type="character" w:customStyle="1" w:styleId="CommentSubjectChar">
    <w:name w:val="Comment Subject Char"/>
    <w:basedOn w:val="CommentTextChar"/>
    <w:link w:val="CommentSubject"/>
    <w:uiPriority w:val="99"/>
    <w:semiHidden/>
    <w:rsid w:val="00B80382"/>
    <w:rPr>
      <w:rFonts w:cs="Calibri"/>
      <w:b/>
      <w:bCs/>
      <w:kern w:val="0"/>
      <w:sz w:val="20"/>
      <w:szCs w:val="20"/>
      <w:lang w:val="lv-LV"/>
      <w14:ligatures w14:val="none"/>
    </w:rPr>
  </w:style>
  <w:style w:type="paragraph" w:styleId="BalloonText">
    <w:name w:val="Balloon Text"/>
    <w:basedOn w:val="Normal"/>
    <w:link w:val="BalloonTextChar"/>
    <w:uiPriority w:val="99"/>
    <w:semiHidden/>
    <w:unhideWhenUsed/>
    <w:rsid w:val="00B803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382"/>
    <w:rPr>
      <w:rFonts w:ascii="Segoe UI" w:hAnsi="Segoe UI" w:cs="Segoe UI"/>
      <w:kern w:val="0"/>
      <w:sz w:val="18"/>
      <w:szCs w:val="18"/>
      <w:lang w:val="lv-LV"/>
      <w14:ligatures w14:val="none"/>
    </w:rPr>
  </w:style>
  <w:style w:type="character" w:styleId="FollowedHyperlink">
    <w:name w:val="FollowedHyperlink"/>
    <w:basedOn w:val="DefaultParagraphFont"/>
    <w:uiPriority w:val="99"/>
    <w:semiHidden/>
    <w:unhideWhenUsed/>
    <w:rsid w:val="00B80382"/>
    <w:rPr>
      <w:color w:val="954F72" w:themeColor="followedHyperlink"/>
      <w:u w:val="single"/>
    </w:rPr>
  </w:style>
  <w:style w:type="character" w:customStyle="1" w:styleId="UnresolvedMention2">
    <w:name w:val="Unresolved Mention2"/>
    <w:basedOn w:val="DefaultParagraphFont"/>
    <w:uiPriority w:val="99"/>
    <w:semiHidden/>
    <w:unhideWhenUsed/>
    <w:rsid w:val="00B80382"/>
    <w:rPr>
      <w:color w:val="605E5C"/>
      <w:shd w:val="clear" w:color="auto" w:fill="E1DFDD"/>
    </w:rPr>
  </w:style>
  <w:style w:type="paragraph" w:styleId="Revision">
    <w:name w:val="Revision"/>
    <w:hidden/>
    <w:uiPriority w:val="99"/>
    <w:semiHidden/>
    <w:rsid w:val="00B80382"/>
    <w:pPr>
      <w:spacing w:after="0" w:line="240" w:lineRule="auto"/>
    </w:pPr>
    <w:rPr>
      <w:kern w:val="0"/>
      <w14:ligatures w14:val="none"/>
    </w:rPr>
  </w:style>
  <w:style w:type="character" w:customStyle="1" w:styleId="UnresolvedMention3">
    <w:name w:val="Unresolved Mention3"/>
    <w:basedOn w:val="DefaultParagraphFont"/>
    <w:uiPriority w:val="99"/>
    <w:semiHidden/>
    <w:unhideWhenUsed/>
    <w:rsid w:val="00B80382"/>
    <w:rPr>
      <w:color w:val="605E5C"/>
      <w:shd w:val="clear" w:color="auto" w:fill="E1DFDD"/>
    </w:rPr>
  </w:style>
  <w:style w:type="paragraph" w:styleId="Bibliography">
    <w:name w:val="Bibliography"/>
    <w:basedOn w:val="Normal"/>
    <w:next w:val="Normal"/>
    <w:uiPriority w:val="37"/>
    <w:unhideWhenUsed/>
    <w:rsid w:val="00B80382"/>
    <w:pPr>
      <w:ind w:left="720" w:hanging="720"/>
    </w:pPr>
  </w:style>
  <w:style w:type="paragraph" w:styleId="Title">
    <w:name w:val="Title"/>
    <w:basedOn w:val="Normal"/>
    <w:next w:val="Normal"/>
    <w:link w:val="TitleChar"/>
    <w:uiPriority w:val="10"/>
    <w:qFormat/>
    <w:rsid w:val="00B80382"/>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B80382"/>
    <w:rPr>
      <w:rFonts w:asciiTheme="majorHAnsi" w:eastAsiaTheme="majorEastAsia" w:hAnsiTheme="majorHAnsi" w:cstheme="majorBidi"/>
      <w:kern w:val="0"/>
      <w:sz w:val="56"/>
      <w:szCs w:val="56"/>
      <w:lang w:val="lv-LV"/>
      <w14:ligatures w14:val="none"/>
    </w:rPr>
  </w:style>
  <w:style w:type="paragraph" w:styleId="Subtitle">
    <w:name w:val="Subtitle"/>
    <w:basedOn w:val="Normal"/>
    <w:next w:val="Normal"/>
    <w:link w:val="SubtitleChar"/>
    <w:uiPriority w:val="11"/>
    <w:qFormat/>
    <w:rsid w:val="00B80382"/>
    <w:rPr>
      <w:rFonts w:eastAsiaTheme="minorEastAsia"/>
      <w:color w:val="5A5A5A"/>
    </w:rPr>
  </w:style>
  <w:style w:type="character" w:customStyle="1" w:styleId="SubtitleChar">
    <w:name w:val="Subtitle Char"/>
    <w:basedOn w:val="DefaultParagraphFont"/>
    <w:link w:val="Subtitle"/>
    <w:uiPriority w:val="11"/>
    <w:rsid w:val="00B80382"/>
    <w:rPr>
      <w:rFonts w:eastAsiaTheme="minorEastAsia" w:cs="Calibri"/>
      <w:color w:val="5A5A5A"/>
      <w:kern w:val="0"/>
      <w:sz w:val="24"/>
      <w:szCs w:val="24"/>
      <w:lang w:val="lv-LV"/>
      <w14:ligatures w14:val="none"/>
    </w:rPr>
  </w:style>
  <w:style w:type="paragraph" w:styleId="Quote">
    <w:name w:val="Quote"/>
    <w:basedOn w:val="Normal"/>
    <w:next w:val="Normal"/>
    <w:link w:val="QuoteChar"/>
    <w:uiPriority w:val="29"/>
    <w:qFormat/>
    <w:rsid w:val="00B803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0382"/>
    <w:rPr>
      <w:rFonts w:cs="Calibri"/>
      <w:i/>
      <w:iCs/>
      <w:color w:val="404040" w:themeColor="text1" w:themeTint="BF"/>
      <w:kern w:val="0"/>
      <w:sz w:val="24"/>
      <w:szCs w:val="24"/>
      <w:lang w:val="lv-LV"/>
      <w14:ligatures w14:val="none"/>
    </w:rPr>
  </w:style>
  <w:style w:type="paragraph" w:styleId="IntenseQuote">
    <w:name w:val="Intense Quote"/>
    <w:basedOn w:val="Normal"/>
    <w:next w:val="Normal"/>
    <w:link w:val="IntenseQuoteChar"/>
    <w:uiPriority w:val="30"/>
    <w:qFormat/>
    <w:rsid w:val="00B80382"/>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80382"/>
    <w:rPr>
      <w:rFonts w:cs="Calibri"/>
      <w:i/>
      <w:iCs/>
      <w:color w:val="4472C4" w:themeColor="accent1"/>
      <w:kern w:val="0"/>
      <w:sz w:val="24"/>
      <w:szCs w:val="24"/>
      <w:lang w:val="lv-LV"/>
      <w14:ligatures w14:val="none"/>
    </w:rPr>
  </w:style>
  <w:style w:type="paragraph" w:styleId="TOC4">
    <w:name w:val="toc 4"/>
    <w:basedOn w:val="Normal"/>
    <w:next w:val="Normal"/>
    <w:uiPriority w:val="39"/>
    <w:unhideWhenUsed/>
    <w:rsid w:val="00B80382"/>
    <w:pPr>
      <w:spacing w:after="100"/>
      <w:ind w:left="660"/>
    </w:pPr>
  </w:style>
  <w:style w:type="paragraph" w:styleId="TOC5">
    <w:name w:val="toc 5"/>
    <w:basedOn w:val="Normal"/>
    <w:next w:val="Normal"/>
    <w:uiPriority w:val="39"/>
    <w:unhideWhenUsed/>
    <w:rsid w:val="00B80382"/>
    <w:pPr>
      <w:spacing w:after="100"/>
      <w:ind w:left="880"/>
    </w:pPr>
  </w:style>
  <w:style w:type="paragraph" w:styleId="TOC6">
    <w:name w:val="toc 6"/>
    <w:basedOn w:val="Normal"/>
    <w:next w:val="Normal"/>
    <w:uiPriority w:val="39"/>
    <w:unhideWhenUsed/>
    <w:rsid w:val="00B80382"/>
    <w:pPr>
      <w:spacing w:after="100"/>
      <w:ind w:left="1100"/>
    </w:pPr>
  </w:style>
  <w:style w:type="paragraph" w:styleId="TOC7">
    <w:name w:val="toc 7"/>
    <w:basedOn w:val="Normal"/>
    <w:next w:val="Normal"/>
    <w:uiPriority w:val="39"/>
    <w:unhideWhenUsed/>
    <w:rsid w:val="00B80382"/>
    <w:pPr>
      <w:spacing w:after="100"/>
      <w:ind w:left="1320"/>
    </w:pPr>
  </w:style>
  <w:style w:type="paragraph" w:styleId="TOC8">
    <w:name w:val="toc 8"/>
    <w:basedOn w:val="Normal"/>
    <w:next w:val="Normal"/>
    <w:uiPriority w:val="39"/>
    <w:unhideWhenUsed/>
    <w:rsid w:val="00B80382"/>
    <w:pPr>
      <w:spacing w:after="100"/>
      <w:ind w:left="1540"/>
    </w:pPr>
  </w:style>
  <w:style w:type="paragraph" w:styleId="TOC9">
    <w:name w:val="toc 9"/>
    <w:basedOn w:val="Normal"/>
    <w:next w:val="Normal"/>
    <w:uiPriority w:val="39"/>
    <w:unhideWhenUsed/>
    <w:rsid w:val="00B80382"/>
    <w:pPr>
      <w:spacing w:after="100"/>
      <w:ind w:left="1760"/>
    </w:pPr>
  </w:style>
  <w:style w:type="paragraph" w:styleId="EndnoteText">
    <w:name w:val="endnote text"/>
    <w:basedOn w:val="Normal"/>
    <w:link w:val="EndnoteTextChar"/>
    <w:uiPriority w:val="99"/>
    <w:semiHidden/>
    <w:unhideWhenUsed/>
    <w:rsid w:val="00B80382"/>
    <w:rPr>
      <w:sz w:val="20"/>
      <w:szCs w:val="20"/>
    </w:rPr>
  </w:style>
  <w:style w:type="character" w:customStyle="1" w:styleId="EndnoteTextChar">
    <w:name w:val="Endnote Text Char"/>
    <w:basedOn w:val="DefaultParagraphFont"/>
    <w:link w:val="EndnoteText"/>
    <w:uiPriority w:val="99"/>
    <w:semiHidden/>
    <w:rsid w:val="00B80382"/>
    <w:rPr>
      <w:rFonts w:cs="Calibri"/>
      <w:kern w:val="0"/>
      <w:sz w:val="20"/>
      <w:szCs w:val="20"/>
      <w:lang w:val="lv-LV"/>
      <w14:ligatures w14:val="none"/>
    </w:rPr>
  </w:style>
  <w:style w:type="character" w:customStyle="1" w:styleId="UnresolvedMention4">
    <w:name w:val="Unresolved Mention4"/>
    <w:basedOn w:val="DefaultParagraphFont"/>
    <w:uiPriority w:val="99"/>
    <w:semiHidden/>
    <w:unhideWhenUsed/>
    <w:rsid w:val="00B80382"/>
    <w:rPr>
      <w:color w:val="605E5C"/>
      <w:shd w:val="clear" w:color="auto" w:fill="E1DFDD"/>
    </w:rPr>
  </w:style>
  <w:style w:type="character" w:customStyle="1" w:styleId="UnresolvedMention5">
    <w:name w:val="Unresolved Mention5"/>
    <w:basedOn w:val="DefaultParagraphFont"/>
    <w:uiPriority w:val="99"/>
    <w:semiHidden/>
    <w:unhideWhenUsed/>
    <w:rsid w:val="00B80382"/>
    <w:rPr>
      <w:color w:val="605E5C"/>
      <w:shd w:val="clear" w:color="auto" w:fill="E1DFDD"/>
    </w:rPr>
  </w:style>
  <w:style w:type="character" w:styleId="EndnoteReference">
    <w:name w:val="endnote reference"/>
    <w:basedOn w:val="DefaultParagraphFont"/>
    <w:uiPriority w:val="99"/>
    <w:semiHidden/>
    <w:unhideWhenUsed/>
    <w:rsid w:val="00B80382"/>
    <w:rPr>
      <w:vertAlign w:val="superscript"/>
    </w:rPr>
  </w:style>
  <w:style w:type="character" w:customStyle="1" w:styleId="UnresolvedMention6">
    <w:name w:val="Unresolved Mention6"/>
    <w:basedOn w:val="DefaultParagraphFont"/>
    <w:uiPriority w:val="99"/>
    <w:semiHidden/>
    <w:unhideWhenUsed/>
    <w:rsid w:val="00B80382"/>
    <w:rPr>
      <w:color w:val="605E5C"/>
      <w:shd w:val="clear" w:color="auto" w:fill="E1DFDD"/>
    </w:rPr>
  </w:style>
  <w:style w:type="paragraph" w:styleId="NormalWeb">
    <w:name w:val="Normal (Web)"/>
    <w:basedOn w:val="Normal"/>
    <w:uiPriority w:val="99"/>
    <w:semiHidden/>
    <w:unhideWhenUsed/>
    <w:rsid w:val="00B80382"/>
    <w:pPr>
      <w:spacing w:before="100" w:beforeAutospacing="1" w:after="100" w:afterAutospacing="1" w:line="240" w:lineRule="auto"/>
      <w:ind w:firstLine="0"/>
      <w:jc w:val="left"/>
    </w:pPr>
    <w:rPr>
      <w:rFonts w:ascii="Times New Roman" w:eastAsiaTheme="minorEastAsia" w:hAnsi="Times New Roman" w:cs="Times New Roman"/>
      <w:lang w:val="en-GB" w:eastAsia="en-GB"/>
    </w:rPr>
  </w:style>
  <w:style w:type="character" w:styleId="UnresolvedMention">
    <w:name w:val="Unresolved Mention"/>
    <w:basedOn w:val="DefaultParagraphFont"/>
    <w:uiPriority w:val="99"/>
    <w:semiHidden/>
    <w:unhideWhenUsed/>
    <w:rsid w:val="008C2355"/>
    <w:rPr>
      <w:color w:val="605E5C"/>
      <w:shd w:val="clear" w:color="auto" w:fill="E1DFDD"/>
    </w:rPr>
  </w:style>
  <w:style w:type="paragraph" w:styleId="Caption">
    <w:name w:val="caption"/>
    <w:basedOn w:val="Normal"/>
    <w:next w:val="Normal"/>
    <w:uiPriority w:val="35"/>
    <w:unhideWhenUsed/>
    <w:qFormat/>
    <w:rsid w:val="00DF7542"/>
    <w:pPr>
      <w:spacing w:after="200" w:line="240" w:lineRule="auto"/>
    </w:pPr>
    <w:rPr>
      <w:i/>
      <w:iCs/>
      <w:color w:val="44546A" w:themeColor="text2"/>
      <w:sz w:val="18"/>
      <w:szCs w:val="18"/>
    </w:rPr>
  </w:style>
  <w:style w:type="paragraph" w:customStyle="1" w:styleId="tabteksts">
    <w:name w:val="tab_teksts"/>
    <w:basedOn w:val="Normal"/>
    <w:qFormat/>
    <w:rsid w:val="00A57D05"/>
    <w:pPr>
      <w:spacing w:line="240" w:lineRule="auto"/>
      <w:ind w:firstLine="0"/>
      <w:jc w:val="left"/>
    </w:pPr>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9724">
      <w:bodyDiv w:val="1"/>
      <w:marLeft w:val="0"/>
      <w:marRight w:val="0"/>
      <w:marTop w:val="0"/>
      <w:marBottom w:val="0"/>
      <w:divBdr>
        <w:top w:val="none" w:sz="0" w:space="0" w:color="auto"/>
        <w:left w:val="none" w:sz="0" w:space="0" w:color="auto"/>
        <w:bottom w:val="none" w:sz="0" w:space="0" w:color="auto"/>
        <w:right w:val="none" w:sz="0" w:space="0" w:color="auto"/>
      </w:divBdr>
    </w:div>
    <w:div w:id="287048355">
      <w:bodyDiv w:val="1"/>
      <w:marLeft w:val="0"/>
      <w:marRight w:val="0"/>
      <w:marTop w:val="0"/>
      <w:marBottom w:val="0"/>
      <w:divBdr>
        <w:top w:val="none" w:sz="0" w:space="0" w:color="auto"/>
        <w:left w:val="none" w:sz="0" w:space="0" w:color="auto"/>
        <w:bottom w:val="none" w:sz="0" w:space="0" w:color="auto"/>
        <w:right w:val="none" w:sz="0" w:space="0" w:color="auto"/>
      </w:divBdr>
    </w:div>
    <w:div w:id="365063075">
      <w:bodyDiv w:val="1"/>
      <w:marLeft w:val="0"/>
      <w:marRight w:val="0"/>
      <w:marTop w:val="0"/>
      <w:marBottom w:val="0"/>
      <w:divBdr>
        <w:top w:val="none" w:sz="0" w:space="0" w:color="auto"/>
        <w:left w:val="none" w:sz="0" w:space="0" w:color="auto"/>
        <w:bottom w:val="none" w:sz="0" w:space="0" w:color="auto"/>
        <w:right w:val="none" w:sz="0" w:space="0" w:color="auto"/>
      </w:divBdr>
    </w:div>
    <w:div w:id="666135349">
      <w:bodyDiv w:val="1"/>
      <w:marLeft w:val="0"/>
      <w:marRight w:val="0"/>
      <w:marTop w:val="0"/>
      <w:marBottom w:val="0"/>
      <w:divBdr>
        <w:top w:val="none" w:sz="0" w:space="0" w:color="auto"/>
        <w:left w:val="none" w:sz="0" w:space="0" w:color="auto"/>
        <w:bottom w:val="none" w:sz="0" w:space="0" w:color="auto"/>
        <w:right w:val="none" w:sz="0" w:space="0" w:color="auto"/>
      </w:divBdr>
    </w:div>
    <w:div w:id="825514839">
      <w:bodyDiv w:val="1"/>
      <w:marLeft w:val="0"/>
      <w:marRight w:val="0"/>
      <w:marTop w:val="0"/>
      <w:marBottom w:val="0"/>
      <w:divBdr>
        <w:top w:val="none" w:sz="0" w:space="0" w:color="auto"/>
        <w:left w:val="none" w:sz="0" w:space="0" w:color="auto"/>
        <w:bottom w:val="none" w:sz="0" w:space="0" w:color="auto"/>
        <w:right w:val="none" w:sz="0" w:space="0" w:color="auto"/>
      </w:divBdr>
    </w:div>
    <w:div w:id="872809170">
      <w:bodyDiv w:val="1"/>
      <w:marLeft w:val="0"/>
      <w:marRight w:val="0"/>
      <w:marTop w:val="0"/>
      <w:marBottom w:val="0"/>
      <w:divBdr>
        <w:top w:val="none" w:sz="0" w:space="0" w:color="auto"/>
        <w:left w:val="none" w:sz="0" w:space="0" w:color="auto"/>
        <w:bottom w:val="none" w:sz="0" w:space="0" w:color="auto"/>
        <w:right w:val="none" w:sz="0" w:space="0" w:color="auto"/>
      </w:divBdr>
    </w:div>
    <w:div w:id="933435590">
      <w:bodyDiv w:val="1"/>
      <w:marLeft w:val="0"/>
      <w:marRight w:val="0"/>
      <w:marTop w:val="0"/>
      <w:marBottom w:val="0"/>
      <w:divBdr>
        <w:top w:val="none" w:sz="0" w:space="0" w:color="auto"/>
        <w:left w:val="none" w:sz="0" w:space="0" w:color="auto"/>
        <w:bottom w:val="none" w:sz="0" w:space="0" w:color="auto"/>
        <w:right w:val="none" w:sz="0" w:space="0" w:color="auto"/>
      </w:divBdr>
    </w:div>
    <w:div w:id="1134638682">
      <w:bodyDiv w:val="1"/>
      <w:marLeft w:val="0"/>
      <w:marRight w:val="0"/>
      <w:marTop w:val="0"/>
      <w:marBottom w:val="0"/>
      <w:divBdr>
        <w:top w:val="none" w:sz="0" w:space="0" w:color="auto"/>
        <w:left w:val="none" w:sz="0" w:space="0" w:color="auto"/>
        <w:bottom w:val="none" w:sz="0" w:space="0" w:color="auto"/>
        <w:right w:val="none" w:sz="0" w:space="0" w:color="auto"/>
      </w:divBdr>
    </w:div>
    <w:div w:id="1286694619">
      <w:bodyDiv w:val="1"/>
      <w:marLeft w:val="0"/>
      <w:marRight w:val="0"/>
      <w:marTop w:val="0"/>
      <w:marBottom w:val="0"/>
      <w:divBdr>
        <w:top w:val="none" w:sz="0" w:space="0" w:color="auto"/>
        <w:left w:val="none" w:sz="0" w:space="0" w:color="auto"/>
        <w:bottom w:val="none" w:sz="0" w:space="0" w:color="auto"/>
        <w:right w:val="none" w:sz="0" w:space="0" w:color="auto"/>
      </w:divBdr>
    </w:div>
    <w:div w:id="1321498052">
      <w:bodyDiv w:val="1"/>
      <w:marLeft w:val="0"/>
      <w:marRight w:val="0"/>
      <w:marTop w:val="0"/>
      <w:marBottom w:val="0"/>
      <w:divBdr>
        <w:top w:val="none" w:sz="0" w:space="0" w:color="auto"/>
        <w:left w:val="none" w:sz="0" w:space="0" w:color="auto"/>
        <w:bottom w:val="none" w:sz="0" w:space="0" w:color="auto"/>
        <w:right w:val="none" w:sz="0" w:space="0" w:color="auto"/>
      </w:divBdr>
      <w:divsChild>
        <w:div w:id="291254789">
          <w:marLeft w:val="0"/>
          <w:marRight w:val="0"/>
          <w:marTop w:val="0"/>
          <w:marBottom w:val="0"/>
          <w:divBdr>
            <w:top w:val="none" w:sz="0" w:space="0" w:color="auto"/>
            <w:left w:val="none" w:sz="0" w:space="0" w:color="auto"/>
            <w:bottom w:val="none" w:sz="0" w:space="0" w:color="auto"/>
            <w:right w:val="none" w:sz="0" w:space="0" w:color="auto"/>
          </w:divBdr>
        </w:div>
        <w:div w:id="139738765">
          <w:marLeft w:val="0"/>
          <w:marRight w:val="0"/>
          <w:marTop w:val="0"/>
          <w:marBottom w:val="0"/>
          <w:divBdr>
            <w:top w:val="none" w:sz="0" w:space="0" w:color="auto"/>
            <w:left w:val="none" w:sz="0" w:space="0" w:color="auto"/>
            <w:bottom w:val="none" w:sz="0" w:space="0" w:color="auto"/>
            <w:right w:val="none" w:sz="0" w:space="0" w:color="auto"/>
          </w:divBdr>
        </w:div>
        <w:div w:id="1010185428">
          <w:marLeft w:val="0"/>
          <w:marRight w:val="0"/>
          <w:marTop w:val="0"/>
          <w:marBottom w:val="0"/>
          <w:divBdr>
            <w:top w:val="none" w:sz="0" w:space="0" w:color="auto"/>
            <w:left w:val="none" w:sz="0" w:space="0" w:color="auto"/>
            <w:bottom w:val="none" w:sz="0" w:space="0" w:color="auto"/>
            <w:right w:val="none" w:sz="0" w:space="0" w:color="auto"/>
          </w:divBdr>
        </w:div>
        <w:div w:id="1010568383">
          <w:marLeft w:val="0"/>
          <w:marRight w:val="0"/>
          <w:marTop w:val="0"/>
          <w:marBottom w:val="0"/>
          <w:divBdr>
            <w:top w:val="none" w:sz="0" w:space="0" w:color="auto"/>
            <w:left w:val="none" w:sz="0" w:space="0" w:color="auto"/>
            <w:bottom w:val="none" w:sz="0" w:space="0" w:color="auto"/>
            <w:right w:val="none" w:sz="0" w:space="0" w:color="auto"/>
          </w:divBdr>
        </w:div>
        <w:div w:id="417217448">
          <w:marLeft w:val="0"/>
          <w:marRight w:val="0"/>
          <w:marTop w:val="0"/>
          <w:marBottom w:val="0"/>
          <w:divBdr>
            <w:top w:val="none" w:sz="0" w:space="0" w:color="auto"/>
            <w:left w:val="none" w:sz="0" w:space="0" w:color="auto"/>
            <w:bottom w:val="none" w:sz="0" w:space="0" w:color="auto"/>
            <w:right w:val="none" w:sz="0" w:space="0" w:color="auto"/>
          </w:divBdr>
        </w:div>
        <w:div w:id="796066690">
          <w:marLeft w:val="0"/>
          <w:marRight w:val="0"/>
          <w:marTop w:val="0"/>
          <w:marBottom w:val="0"/>
          <w:divBdr>
            <w:top w:val="none" w:sz="0" w:space="0" w:color="auto"/>
            <w:left w:val="none" w:sz="0" w:space="0" w:color="auto"/>
            <w:bottom w:val="none" w:sz="0" w:space="0" w:color="auto"/>
            <w:right w:val="none" w:sz="0" w:space="0" w:color="auto"/>
          </w:divBdr>
        </w:div>
        <w:div w:id="230237149">
          <w:marLeft w:val="0"/>
          <w:marRight w:val="0"/>
          <w:marTop w:val="0"/>
          <w:marBottom w:val="0"/>
          <w:divBdr>
            <w:top w:val="none" w:sz="0" w:space="0" w:color="auto"/>
            <w:left w:val="none" w:sz="0" w:space="0" w:color="auto"/>
            <w:bottom w:val="none" w:sz="0" w:space="0" w:color="auto"/>
            <w:right w:val="none" w:sz="0" w:space="0" w:color="auto"/>
          </w:divBdr>
        </w:div>
        <w:div w:id="1923905670">
          <w:marLeft w:val="0"/>
          <w:marRight w:val="0"/>
          <w:marTop w:val="0"/>
          <w:marBottom w:val="0"/>
          <w:divBdr>
            <w:top w:val="none" w:sz="0" w:space="0" w:color="auto"/>
            <w:left w:val="none" w:sz="0" w:space="0" w:color="auto"/>
            <w:bottom w:val="none" w:sz="0" w:space="0" w:color="auto"/>
            <w:right w:val="none" w:sz="0" w:space="0" w:color="auto"/>
          </w:divBdr>
        </w:div>
        <w:div w:id="1247570732">
          <w:marLeft w:val="0"/>
          <w:marRight w:val="0"/>
          <w:marTop w:val="0"/>
          <w:marBottom w:val="0"/>
          <w:divBdr>
            <w:top w:val="none" w:sz="0" w:space="0" w:color="auto"/>
            <w:left w:val="none" w:sz="0" w:space="0" w:color="auto"/>
            <w:bottom w:val="none" w:sz="0" w:space="0" w:color="auto"/>
            <w:right w:val="none" w:sz="0" w:space="0" w:color="auto"/>
          </w:divBdr>
        </w:div>
        <w:div w:id="699741630">
          <w:marLeft w:val="0"/>
          <w:marRight w:val="0"/>
          <w:marTop w:val="0"/>
          <w:marBottom w:val="0"/>
          <w:divBdr>
            <w:top w:val="none" w:sz="0" w:space="0" w:color="auto"/>
            <w:left w:val="none" w:sz="0" w:space="0" w:color="auto"/>
            <w:bottom w:val="none" w:sz="0" w:space="0" w:color="auto"/>
            <w:right w:val="none" w:sz="0" w:space="0" w:color="auto"/>
          </w:divBdr>
        </w:div>
        <w:div w:id="1085761464">
          <w:marLeft w:val="0"/>
          <w:marRight w:val="0"/>
          <w:marTop w:val="0"/>
          <w:marBottom w:val="0"/>
          <w:divBdr>
            <w:top w:val="none" w:sz="0" w:space="0" w:color="auto"/>
            <w:left w:val="none" w:sz="0" w:space="0" w:color="auto"/>
            <w:bottom w:val="none" w:sz="0" w:space="0" w:color="auto"/>
            <w:right w:val="none" w:sz="0" w:space="0" w:color="auto"/>
          </w:divBdr>
        </w:div>
        <w:div w:id="531765338">
          <w:marLeft w:val="0"/>
          <w:marRight w:val="0"/>
          <w:marTop w:val="0"/>
          <w:marBottom w:val="0"/>
          <w:divBdr>
            <w:top w:val="none" w:sz="0" w:space="0" w:color="auto"/>
            <w:left w:val="none" w:sz="0" w:space="0" w:color="auto"/>
            <w:bottom w:val="none" w:sz="0" w:space="0" w:color="auto"/>
            <w:right w:val="none" w:sz="0" w:space="0" w:color="auto"/>
          </w:divBdr>
        </w:div>
        <w:div w:id="1284118358">
          <w:marLeft w:val="0"/>
          <w:marRight w:val="0"/>
          <w:marTop w:val="0"/>
          <w:marBottom w:val="0"/>
          <w:divBdr>
            <w:top w:val="none" w:sz="0" w:space="0" w:color="auto"/>
            <w:left w:val="none" w:sz="0" w:space="0" w:color="auto"/>
            <w:bottom w:val="none" w:sz="0" w:space="0" w:color="auto"/>
            <w:right w:val="none" w:sz="0" w:space="0" w:color="auto"/>
          </w:divBdr>
        </w:div>
        <w:div w:id="1513257950">
          <w:marLeft w:val="0"/>
          <w:marRight w:val="0"/>
          <w:marTop w:val="0"/>
          <w:marBottom w:val="0"/>
          <w:divBdr>
            <w:top w:val="none" w:sz="0" w:space="0" w:color="auto"/>
            <w:left w:val="none" w:sz="0" w:space="0" w:color="auto"/>
            <w:bottom w:val="none" w:sz="0" w:space="0" w:color="auto"/>
            <w:right w:val="none" w:sz="0" w:space="0" w:color="auto"/>
          </w:divBdr>
        </w:div>
        <w:div w:id="307130222">
          <w:marLeft w:val="0"/>
          <w:marRight w:val="0"/>
          <w:marTop w:val="0"/>
          <w:marBottom w:val="0"/>
          <w:divBdr>
            <w:top w:val="none" w:sz="0" w:space="0" w:color="auto"/>
            <w:left w:val="none" w:sz="0" w:space="0" w:color="auto"/>
            <w:bottom w:val="none" w:sz="0" w:space="0" w:color="auto"/>
            <w:right w:val="none" w:sz="0" w:space="0" w:color="auto"/>
          </w:divBdr>
        </w:div>
        <w:div w:id="2082946061">
          <w:marLeft w:val="0"/>
          <w:marRight w:val="0"/>
          <w:marTop w:val="0"/>
          <w:marBottom w:val="0"/>
          <w:divBdr>
            <w:top w:val="none" w:sz="0" w:space="0" w:color="auto"/>
            <w:left w:val="none" w:sz="0" w:space="0" w:color="auto"/>
            <w:bottom w:val="none" w:sz="0" w:space="0" w:color="auto"/>
            <w:right w:val="none" w:sz="0" w:space="0" w:color="auto"/>
          </w:divBdr>
        </w:div>
        <w:div w:id="1492793554">
          <w:marLeft w:val="0"/>
          <w:marRight w:val="0"/>
          <w:marTop w:val="0"/>
          <w:marBottom w:val="0"/>
          <w:divBdr>
            <w:top w:val="none" w:sz="0" w:space="0" w:color="auto"/>
            <w:left w:val="none" w:sz="0" w:space="0" w:color="auto"/>
            <w:bottom w:val="none" w:sz="0" w:space="0" w:color="auto"/>
            <w:right w:val="none" w:sz="0" w:space="0" w:color="auto"/>
          </w:divBdr>
        </w:div>
        <w:div w:id="1545751765">
          <w:marLeft w:val="0"/>
          <w:marRight w:val="0"/>
          <w:marTop w:val="0"/>
          <w:marBottom w:val="0"/>
          <w:divBdr>
            <w:top w:val="none" w:sz="0" w:space="0" w:color="auto"/>
            <w:left w:val="none" w:sz="0" w:space="0" w:color="auto"/>
            <w:bottom w:val="none" w:sz="0" w:space="0" w:color="auto"/>
            <w:right w:val="none" w:sz="0" w:space="0" w:color="auto"/>
          </w:divBdr>
        </w:div>
        <w:div w:id="332295468">
          <w:marLeft w:val="0"/>
          <w:marRight w:val="0"/>
          <w:marTop w:val="0"/>
          <w:marBottom w:val="0"/>
          <w:divBdr>
            <w:top w:val="none" w:sz="0" w:space="0" w:color="auto"/>
            <w:left w:val="none" w:sz="0" w:space="0" w:color="auto"/>
            <w:bottom w:val="none" w:sz="0" w:space="0" w:color="auto"/>
            <w:right w:val="none" w:sz="0" w:space="0" w:color="auto"/>
          </w:divBdr>
        </w:div>
        <w:div w:id="1717465339">
          <w:marLeft w:val="0"/>
          <w:marRight w:val="0"/>
          <w:marTop w:val="0"/>
          <w:marBottom w:val="0"/>
          <w:divBdr>
            <w:top w:val="none" w:sz="0" w:space="0" w:color="auto"/>
            <w:left w:val="none" w:sz="0" w:space="0" w:color="auto"/>
            <w:bottom w:val="none" w:sz="0" w:space="0" w:color="auto"/>
            <w:right w:val="none" w:sz="0" w:space="0" w:color="auto"/>
          </w:divBdr>
        </w:div>
        <w:div w:id="44716606">
          <w:marLeft w:val="0"/>
          <w:marRight w:val="0"/>
          <w:marTop w:val="0"/>
          <w:marBottom w:val="0"/>
          <w:divBdr>
            <w:top w:val="none" w:sz="0" w:space="0" w:color="auto"/>
            <w:left w:val="none" w:sz="0" w:space="0" w:color="auto"/>
            <w:bottom w:val="none" w:sz="0" w:space="0" w:color="auto"/>
            <w:right w:val="none" w:sz="0" w:space="0" w:color="auto"/>
          </w:divBdr>
        </w:div>
        <w:div w:id="636683653">
          <w:marLeft w:val="0"/>
          <w:marRight w:val="0"/>
          <w:marTop w:val="0"/>
          <w:marBottom w:val="0"/>
          <w:divBdr>
            <w:top w:val="none" w:sz="0" w:space="0" w:color="auto"/>
            <w:left w:val="none" w:sz="0" w:space="0" w:color="auto"/>
            <w:bottom w:val="none" w:sz="0" w:space="0" w:color="auto"/>
            <w:right w:val="none" w:sz="0" w:space="0" w:color="auto"/>
          </w:divBdr>
        </w:div>
        <w:div w:id="1513954131">
          <w:marLeft w:val="0"/>
          <w:marRight w:val="0"/>
          <w:marTop w:val="0"/>
          <w:marBottom w:val="0"/>
          <w:divBdr>
            <w:top w:val="none" w:sz="0" w:space="0" w:color="auto"/>
            <w:left w:val="none" w:sz="0" w:space="0" w:color="auto"/>
            <w:bottom w:val="none" w:sz="0" w:space="0" w:color="auto"/>
            <w:right w:val="none" w:sz="0" w:space="0" w:color="auto"/>
          </w:divBdr>
        </w:div>
        <w:div w:id="1304846403">
          <w:marLeft w:val="0"/>
          <w:marRight w:val="0"/>
          <w:marTop w:val="0"/>
          <w:marBottom w:val="0"/>
          <w:divBdr>
            <w:top w:val="none" w:sz="0" w:space="0" w:color="auto"/>
            <w:left w:val="none" w:sz="0" w:space="0" w:color="auto"/>
            <w:bottom w:val="none" w:sz="0" w:space="0" w:color="auto"/>
            <w:right w:val="none" w:sz="0" w:space="0" w:color="auto"/>
          </w:divBdr>
        </w:div>
        <w:div w:id="108204265">
          <w:marLeft w:val="0"/>
          <w:marRight w:val="0"/>
          <w:marTop w:val="0"/>
          <w:marBottom w:val="0"/>
          <w:divBdr>
            <w:top w:val="none" w:sz="0" w:space="0" w:color="auto"/>
            <w:left w:val="none" w:sz="0" w:space="0" w:color="auto"/>
            <w:bottom w:val="none" w:sz="0" w:space="0" w:color="auto"/>
            <w:right w:val="none" w:sz="0" w:space="0" w:color="auto"/>
          </w:divBdr>
        </w:div>
        <w:div w:id="1324747107">
          <w:marLeft w:val="0"/>
          <w:marRight w:val="0"/>
          <w:marTop w:val="0"/>
          <w:marBottom w:val="0"/>
          <w:divBdr>
            <w:top w:val="none" w:sz="0" w:space="0" w:color="auto"/>
            <w:left w:val="none" w:sz="0" w:space="0" w:color="auto"/>
            <w:bottom w:val="none" w:sz="0" w:space="0" w:color="auto"/>
            <w:right w:val="none" w:sz="0" w:space="0" w:color="auto"/>
          </w:divBdr>
        </w:div>
        <w:div w:id="794063153">
          <w:marLeft w:val="0"/>
          <w:marRight w:val="0"/>
          <w:marTop w:val="0"/>
          <w:marBottom w:val="0"/>
          <w:divBdr>
            <w:top w:val="none" w:sz="0" w:space="0" w:color="auto"/>
            <w:left w:val="none" w:sz="0" w:space="0" w:color="auto"/>
            <w:bottom w:val="none" w:sz="0" w:space="0" w:color="auto"/>
            <w:right w:val="none" w:sz="0" w:space="0" w:color="auto"/>
          </w:divBdr>
        </w:div>
        <w:div w:id="325132768">
          <w:marLeft w:val="0"/>
          <w:marRight w:val="0"/>
          <w:marTop w:val="0"/>
          <w:marBottom w:val="0"/>
          <w:divBdr>
            <w:top w:val="none" w:sz="0" w:space="0" w:color="auto"/>
            <w:left w:val="none" w:sz="0" w:space="0" w:color="auto"/>
            <w:bottom w:val="none" w:sz="0" w:space="0" w:color="auto"/>
            <w:right w:val="none" w:sz="0" w:space="0" w:color="auto"/>
          </w:divBdr>
        </w:div>
        <w:div w:id="757022554">
          <w:marLeft w:val="0"/>
          <w:marRight w:val="0"/>
          <w:marTop w:val="0"/>
          <w:marBottom w:val="0"/>
          <w:divBdr>
            <w:top w:val="none" w:sz="0" w:space="0" w:color="auto"/>
            <w:left w:val="none" w:sz="0" w:space="0" w:color="auto"/>
            <w:bottom w:val="none" w:sz="0" w:space="0" w:color="auto"/>
            <w:right w:val="none" w:sz="0" w:space="0" w:color="auto"/>
          </w:divBdr>
        </w:div>
        <w:div w:id="2049530548">
          <w:marLeft w:val="0"/>
          <w:marRight w:val="0"/>
          <w:marTop w:val="0"/>
          <w:marBottom w:val="0"/>
          <w:divBdr>
            <w:top w:val="none" w:sz="0" w:space="0" w:color="auto"/>
            <w:left w:val="none" w:sz="0" w:space="0" w:color="auto"/>
            <w:bottom w:val="none" w:sz="0" w:space="0" w:color="auto"/>
            <w:right w:val="none" w:sz="0" w:space="0" w:color="auto"/>
          </w:divBdr>
        </w:div>
        <w:div w:id="1094090257">
          <w:marLeft w:val="0"/>
          <w:marRight w:val="0"/>
          <w:marTop w:val="0"/>
          <w:marBottom w:val="0"/>
          <w:divBdr>
            <w:top w:val="none" w:sz="0" w:space="0" w:color="auto"/>
            <w:left w:val="none" w:sz="0" w:space="0" w:color="auto"/>
            <w:bottom w:val="none" w:sz="0" w:space="0" w:color="auto"/>
            <w:right w:val="none" w:sz="0" w:space="0" w:color="auto"/>
          </w:divBdr>
        </w:div>
        <w:div w:id="253322195">
          <w:marLeft w:val="0"/>
          <w:marRight w:val="0"/>
          <w:marTop w:val="0"/>
          <w:marBottom w:val="0"/>
          <w:divBdr>
            <w:top w:val="none" w:sz="0" w:space="0" w:color="auto"/>
            <w:left w:val="none" w:sz="0" w:space="0" w:color="auto"/>
            <w:bottom w:val="none" w:sz="0" w:space="0" w:color="auto"/>
            <w:right w:val="none" w:sz="0" w:space="0" w:color="auto"/>
          </w:divBdr>
        </w:div>
        <w:div w:id="1130396154">
          <w:marLeft w:val="0"/>
          <w:marRight w:val="0"/>
          <w:marTop w:val="0"/>
          <w:marBottom w:val="0"/>
          <w:divBdr>
            <w:top w:val="none" w:sz="0" w:space="0" w:color="auto"/>
            <w:left w:val="none" w:sz="0" w:space="0" w:color="auto"/>
            <w:bottom w:val="none" w:sz="0" w:space="0" w:color="auto"/>
            <w:right w:val="none" w:sz="0" w:space="0" w:color="auto"/>
          </w:divBdr>
        </w:div>
        <w:div w:id="638649429">
          <w:marLeft w:val="0"/>
          <w:marRight w:val="0"/>
          <w:marTop w:val="0"/>
          <w:marBottom w:val="0"/>
          <w:divBdr>
            <w:top w:val="none" w:sz="0" w:space="0" w:color="auto"/>
            <w:left w:val="none" w:sz="0" w:space="0" w:color="auto"/>
            <w:bottom w:val="none" w:sz="0" w:space="0" w:color="auto"/>
            <w:right w:val="none" w:sz="0" w:space="0" w:color="auto"/>
          </w:divBdr>
        </w:div>
        <w:div w:id="1280067490">
          <w:marLeft w:val="0"/>
          <w:marRight w:val="0"/>
          <w:marTop w:val="0"/>
          <w:marBottom w:val="0"/>
          <w:divBdr>
            <w:top w:val="none" w:sz="0" w:space="0" w:color="auto"/>
            <w:left w:val="none" w:sz="0" w:space="0" w:color="auto"/>
            <w:bottom w:val="none" w:sz="0" w:space="0" w:color="auto"/>
            <w:right w:val="none" w:sz="0" w:space="0" w:color="auto"/>
          </w:divBdr>
        </w:div>
        <w:div w:id="734593163">
          <w:marLeft w:val="0"/>
          <w:marRight w:val="0"/>
          <w:marTop w:val="0"/>
          <w:marBottom w:val="0"/>
          <w:divBdr>
            <w:top w:val="none" w:sz="0" w:space="0" w:color="auto"/>
            <w:left w:val="none" w:sz="0" w:space="0" w:color="auto"/>
            <w:bottom w:val="none" w:sz="0" w:space="0" w:color="auto"/>
            <w:right w:val="none" w:sz="0" w:space="0" w:color="auto"/>
          </w:divBdr>
        </w:div>
        <w:div w:id="1772699977">
          <w:marLeft w:val="0"/>
          <w:marRight w:val="0"/>
          <w:marTop w:val="0"/>
          <w:marBottom w:val="0"/>
          <w:divBdr>
            <w:top w:val="none" w:sz="0" w:space="0" w:color="auto"/>
            <w:left w:val="none" w:sz="0" w:space="0" w:color="auto"/>
            <w:bottom w:val="none" w:sz="0" w:space="0" w:color="auto"/>
            <w:right w:val="none" w:sz="0" w:space="0" w:color="auto"/>
          </w:divBdr>
        </w:div>
        <w:div w:id="520050108">
          <w:marLeft w:val="0"/>
          <w:marRight w:val="0"/>
          <w:marTop w:val="0"/>
          <w:marBottom w:val="0"/>
          <w:divBdr>
            <w:top w:val="none" w:sz="0" w:space="0" w:color="auto"/>
            <w:left w:val="none" w:sz="0" w:space="0" w:color="auto"/>
            <w:bottom w:val="none" w:sz="0" w:space="0" w:color="auto"/>
            <w:right w:val="none" w:sz="0" w:space="0" w:color="auto"/>
          </w:divBdr>
        </w:div>
        <w:div w:id="950744474">
          <w:marLeft w:val="0"/>
          <w:marRight w:val="0"/>
          <w:marTop w:val="0"/>
          <w:marBottom w:val="0"/>
          <w:divBdr>
            <w:top w:val="none" w:sz="0" w:space="0" w:color="auto"/>
            <w:left w:val="none" w:sz="0" w:space="0" w:color="auto"/>
            <w:bottom w:val="none" w:sz="0" w:space="0" w:color="auto"/>
            <w:right w:val="none" w:sz="0" w:space="0" w:color="auto"/>
          </w:divBdr>
        </w:div>
        <w:div w:id="2107649096">
          <w:marLeft w:val="0"/>
          <w:marRight w:val="0"/>
          <w:marTop w:val="0"/>
          <w:marBottom w:val="0"/>
          <w:divBdr>
            <w:top w:val="none" w:sz="0" w:space="0" w:color="auto"/>
            <w:left w:val="none" w:sz="0" w:space="0" w:color="auto"/>
            <w:bottom w:val="none" w:sz="0" w:space="0" w:color="auto"/>
            <w:right w:val="none" w:sz="0" w:space="0" w:color="auto"/>
          </w:divBdr>
        </w:div>
        <w:div w:id="1496260262">
          <w:marLeft w:val="0"/>
          <w:marRight w:val="0"/>
          <w:marTop w:val="0"/>
          <w:marBottom w:val="0"/>
          <w:divBdr>
            <w:top w:val="none" w:sz="0" w:space="0" w:color="auto"/>
            <w:left w:val="none" w:sz="0" w:space="0" w:color="auto"/>
            <w:bottom w:val="none" w:sz="0" w:space="0" w:color="auto"/>
            <w:right w:val="none" w:sz="0" w:space="0" w:color="auto"/>
          </w:divBdr>
        </w:div>
        <w:div w:id="1767773821">
          <w:marLeft w:val="0"/>
          <w:marRight w:val="0"/>
          <w:marTop w:val="0"/>
          <w:marBottom w:val="0"/>
          <w:divBdr>
            <w:top w:val="none" w:sz="0" w:space="0" w:color="auto"/>
            <w:left w:val="none" w:sz="0" w:space="0" w:color="auto"/>
            <w:bottom w:val="none" w:sz="0" w:space="0" w:color="auto"/>
            <w:right w:val="none" w:sz="0" w:space="0" w:color="auto"/>
          </w:divBdr>
        </w:div>
        <w:div w:id="1065713539">
          <w:marLeft w:val="0"/>
          <w:marRight w:val="0"/>
          <w:marTop w:val="0"/>
          <w:marBottom w:val="0"/>
          <w:divBdr>
            <w:top w:val="none" w:sz="0" w:space="0" w:color="auto"/>
            <w:left w:val="none" w:sz="0" w:space="0" w:color="auto"/>
            <w:bottom w:val="none" w:sz="0" w:space="0" w:color="auto"/>
            <w:right w:val="none" w:sz="0" w:space="0" w:color="auto"/>
          </w:divBdr>
        </w:div>
        <w:div w:id="1805613016">
          <w:marLeft w:val="0"/>
          <w:marRight w:val="0"/>
          <w:marTop w:val="0"/>
          <w:marBottom w:val="0"/>
          <w:divBdr>
            <w:top w:val="none" w:sz="0" w:space="0" w:color="auto"/>
            <w:left w:val="none" w:sz="0" w:space="0" w:color="auto"/>
            <w:bottom w:val="none" w:sz="0" w:space="0" w:color="auto"/>
            <w:right w:val="none" w:sz="0" w:space="0" w:color="auto"/>
          </w:divBdr>
        </w:div>
        <w:div w:id="1102800540">
          <w:marLeft w:val="0"/>
          <w:marRight w:val="0"/>
          <w:marTop w:val="0"/>
          <w:marBottom w:val="0"/>
          <w:divBdr>
            <w:top w:val="none" w:sz="0" w:space="0" w:color="auto"/>
            <w:left w:val="none" w:sz="0" w:space="0" w:color="auto"/>
            <w:bottom w:val="none" w:sz="0" w:space="0" w:color="auto"/>
            <w:right w:val="none" w:sz="0" w:space="0" w:color="auto"/>
          </w:divBdr>
        </w:div>
        <w:div w:id="625934414">
          <w:marLeft w:val="0"/>
          <w:marRight w:val="0"/>
          <w:marTop w:val="0"/>
          <w:marBottom w:val="0"/>
          <w:divBdr>
            <w:top w:val="none" w:sz="0" w:space="0" w:color="auto"/>
            <w:left w:val="none" w:sz="0" w:space="0" w:color="auto"/>
            <w:bottom w:val="none" w:sz="0" w:space="0" w:color="auto"/>
            <w:right w:val="none" w:sz="0" w:space="0" w:color="auto"/>
          </w:divBdr>
        </w:div>
        <w:div w:id="1058357715">
          <w:marLeft w:val="0"/>
          <w:marRight w:val="0"/>
          <w:marTop w:val="0"/>
          <w:marBottom w:val="0"/>
          <w:divBdr>
            <w:top w:val="none" w:sz="0" w:space="0" w:color="auto"/>
            <w:left w:val="none" w:sz="0" w:space="0" w:color="auto"/>
            <w:bottom w:val="none" w:sz="0" w:space="0" w:color="auto"/>
            <w:right w:val="none" w:sz="0" w:space="0" w:color="auto"/>
          </w:divBdr>
        </w:div>
        <w:div w:id="1626347209">
          <w:marLeft w:val="0"/>
          <w:marRight w:val="0"/>
          <w:marTop w:val="0"/>
          <w:marBottom w:val="0"/>
          <w:divBdr>
            <w:top w:val="none" w:sz="0" w:space="0" w:color="auto"/>
            <w:left w:val="none" w:sz="0" w:space="0" w:color="auto"/>
            <w:bottom w:val="none" w:sz="0" w:space="0" w:color="auto"/>
            <w:right w:val="none" w:sz="0" w:space="0" w:color="auto"/>
          </w:divBdr>
        </w:div>
        <w:div w:id="770704493">
          <w:marLeft w:val="0"/>
          <w:marRight w:val="0"/>
          <w:marTop w:val="0"/>
          <w:marBottom w:val="0"/>
          <w:divBdr>
            <w:top w:val="none" w:sz="0" w:space="0" w:color="auto"/>
            <w:left w:val="none" w:sz="0" w:space="0" w:color="auto"/>
            <w:bottom w:val="none" w:sz="0" w:space="0" w:color="auto"/>
            <w:right w:val="none" w:sz="0" w:space="0" w:color="auto"/>
          </w:divBdr>
        </w:div>
        <w:div w:id="1261570485">
          <w:marLeft w:val="0"/>
          <w:marRight w:val="0"/>
          <w:marTop w:val="0"/>
          <w:marBottom w:val="0"/>
          <w:divBdr>
            <w:top w:val="none" w:sz="0" w:space="0" w:color="auto"/>
            <w:left w:val="none" w:sz="0" w:space="0" w:color="auto"/>
            <w:bottom w:val="none" w:sz="0" w:space="0" w:color="auto"/>
            <w:right w:val="none" w:sz="0" w:space="0" w:color="auto"/>
          </w:divBdr>
        </w:div>
        <w:div w:id="1723745234">
          <w:marLeft w:val="0"/>
          <w:marRight w:val="0"/>
          <w:marTop w:val="0"/>
          <w:marBottom w:val="0"/>
          <w:divBdr>
            <w:top w:val="none" w:sz="0" w:space="0" w:color="auto"/>
            <w:left w:val="none" w:sz="0" w:space="0" w:color="auto"/>
            <w:bottom w:val="none" w:sz="0" w:space="0" w:color="auto"/>
            <w:right w:val="none" w:sz="0" w:space="0" w:color="auto"/>
          </w:divBdr>
        </w:div>
        <w:div w:id="1916282907">
          <w:marLeft w:val="0"/>
          <w:marRight w:val="0"/>
          <w:marTop w:val="0"/>
          <w:marBottom w:val="0"/>
          <w:divBdr>
            <w:top w:val="none" w:sz="0" w:space="0" w:color="auto"/>
            <w:left w:val="none" w:sz="0" w:space="0" w:color="auto"/>
            <w:bottom w:val="none" w:sz="0" w:space="0" w:color="auto"/>
            <w:right w:val="none" w:sz="0" w:space="0" w:color="auto"/>
          </w:divBdr>
        </w:div>
        <w:div w:id="357509905">
          <w:marLeft w:val="0"/>
          <w:marRight w:val="0"/>
          <w:marTop w:val="0"/>
          <w:marBottom w:val="0"/>
          <w:divBdr>
            <w:top w:val="none" w:sz="0" w:space="0" w:color="auto"/>
            <w:left w:val="none" w:sz="0" w:space="0" w:color="auto"/>
            <w:bottom w:val="none" w:sz="0" w:space="0" w:color="auto"/>
            <w:right w:val="none" w:sz="0" w:space="0" w:color="auto"/>
          </w:divBdr>
        </w:div>
        <w:div w:id="1020008814">
          <w:marLeft w:val="0"/>
          <w:marRight w:val="0"/>
          <w:marTop w:val="0"/>
          <w:marBottom w:val="0"/>
          <w:divBdr>
            <w:top w:val="none" w:sz="0" w:space="0" w:color="auto"/>
            <w:left w:val="none" w:sz="0" w:space="0" w:color="auto"/>
            <w:bottom w:val="none" w:sz="0" w:space="0" w:color="auto"/>
            <w:right w:val="none" w:sz="0" w:space="0" w:color="auto"/>
          </w:divBdr>
        </w:div>
        <w:div w:id="715011269">
          <w:marLeft w:val="0"/>
          <w:marRight w:val="0"/>
          <w:marTop w:val="0"/>
          <w:marBottom w:val="0"/>
          <w:divBdr>
            <w:top w:val="none" w:sz="0" w:space="0" w:color="auto"/>
            <w:left w:val="none" w:sz="0" w:space="0" w:color="auto"/>
            <w:bottom w:val="none" w:sz="0" w:space="0" w:color="auto"/>
            <w:right w:val="none" w:sz="0" w:space="0" w:color="auto"/>
          </w:divBdr>
        </w:div>
        <w:div w:id="6107402">
          <w:marLeft w:val="0"/>
          <w:marRight w:val="0"/>
          <w:marTop w:val="0"/>
          <w:marBottom w:val="0"/>
          <w:divBdr>
            <w:top w:val="none" w:sz="0" w:space="0" w:color="auto"/>
            <w:left w:val="none" w:sz="0" w:space="0" w:color="auto"/>
            <w:bottom w:val="none" w:sz="0" w:space="0" w:color="auto"/>
            <w:right w:val="none" w:sz="0" w:space="0" w:color="auto"/>
          </w:divBdr>
        </w:div>
        <w:div w:id="1902250543">
          <w:marLeft w:val="0"/>
          <w:marRight w:val="0"/>
          <w:marTop w:val="0"/>
          <w:marBottom w:val="0"/>
          <w:divBdr>
            <w:top w:val="none" w:sz="0" w:space="0" w:color="auto"/>
            <w:left w:val="none" w:sz="0" w:space="0" w:color="auto"/>
            <w:bottom w:val="none" w:sz="0" w:space="0" w:color="auto"/>
            <w:right w:val="none" w:sz="0" w:space="0" w:color="auto"/>
          </w:divBdr>
        </w:div>
        <w:div w:id="726951422">
          <w:marLeft w:val="0"/>
          <w:marRight w:val="0"/>
          <w:marTop w:val="0"/>
          <w:marBottom w:val="0"/>
          <w:divBdr>
            <w:top w:val="none" w:sz="0" w:space="0" w:color="auto"/>
            <w:left w:val="none" w:sz="0" w:space="0" w:color="auto"/>
            <w:bottom w:val="none" w:sz="0" w:space="0" w:color="auto"/>
            <w:right w:val="none" w:sz="0" w:space="0" w:color="auto"/>
          </w:divBdr>
        </w:div>
        <w:div w:id="1990622856">
          <w:marLeft w:val="0"/>
          <w:marRight w:val="0"/>
          <w:marTop w:val="0"/>
          <w:marBottom w:val="0"/>
          <w:divBdr>
            <w:top w:val="none" w:sz="0" w:space="0" w:color="auto"/>
            <w:left w:val="none" w:sz="0" w:space="0" w:color="auto"/>
            <w:bottom w:val="none" w:sz="0" w:space="0" w:color="auto"/>
            <w:right w:val="none" w:sz="0" w:space="0" w:color="auto"/>
          </w:divBdr>
        </w:div>
        <w:div w:id="1248658877">
          <w:marLeft w:val="0"/>
          <w:marRight w:val="0"/>
          <w:marTop w:val="0"/>
          <w:marBottom w:val="0"/>
          <w:divBdr>
            <w:top w:val="none" w:sz="0" w:space="0" w:color="auto"/>
            <w:left w:val="none" w:sz="0" w:space="0" w:color="auto"/>
            <w:bottom w:val="none" w:sz="0" w:space="0" w:color="auto"/>
            <w:right w:val="none" w:sz="0" w:space="0" w:color="auto"/>
          </w:divBdr>
        </w:div>
        <w:div w:id="913198997">
          <w:marLeft w:val="0"/>
          <w:marRight w:val="0"/>
          <w:marTop w:val="0"/>
          <w:marBottom w:val="0"/>
          <w:divBdr>
            <w:top w:val="none" w:sz="0" w:space="0" w:color="auto"/>
            <w:left w:val="none" w:sz="0" w:space="0" w:color="auto"/>
            <w:bottom w:val="none" w:sz="0" w:space="0" w:color="auto"/>
            <w:right w:val="none" w:sz="0" w:space="0" w:color="auto"/>
          </w:divBdr>
        </w:div>
        <w:div w:id="671568214">
          <w:marLeft w:val="0"/>
          <w:marRight w:val="0"/>
          <w:marTop w:val="0"/>
          <w:marBottom w:val="0"/>
          <w:divBdr>
            <w:top w:val="none" w:sz="0" w:space="0" w:color="auto"/>
            <w:left w:val="none" w:sz="0" w:space="0" w:color="auto"/>
            <w:bottom w:val="none" w:sz="0" w:space="0" w:color="auto"/>
            <w:right w:val="none" w:sz="0" w:space="0" w:color="auto"/>
          </w:divBdr>
        </w:div>
        <w:div w:id="1577863500">
          <w:marLeft w:val="0"/>
          <w:marRight w:val="0"/>
          <w:marTop w:val="0"/>
          <w:marBottom w:val="0"/>
          <w:divBdr>
            <w:top w:val="none" w:sz="0" w:space="0" w:color="auto"/>
            <w:left w:val="none" w:sz="0" w:space="0" w:color="auto"/>
            <w:bottom w:val="none" w:sz="0" w:space="0" w:color="auto"/>
            <w:right w:val="none" w:sz="0" w:space="0" w:color="auto"/>
          </w:divBdr>
        </w:div>
        <w:div w:id="2140343034">
          <w:marLeft w:val="0"/>
          <w:marRight w:val="0"/>
          <w:marTop w:val="0"/>
          <w:marBottom w:val="0"/>
          <w:divBdr>
            <w:top w:val="none" w:sz="0" w:space="0" w:color="auto"/>
            <w:left w:val="none" w:sz="0" w:space="0" w:color="auto"/>
            <w:bottom w:val="none" w:sz="0" w:space="0" w:color="auto"/>
            <w:right w:val="none" w:sz="0" w:space="0" w:color="auto"/>
          </w:divBdr>
        </w:div>
        <w:div w:id="710034609">
          <w:marLeft w:val="0"/>
          <w:marRight w:val="0"/>
          <w:marTop w:val="0"/>
          <w:marBottom w:val="0"/>
          <w:divBdr>
            <w:top w:val="none" w:sz="0" w:space="0" w:color="auto"/>
            <w:left w:val="none" w:sz="0" w:space="0" w:color="auto"/>
            <w:bottom w:val="none" w:sz="0" w:space="0" w:color="auto"/>
            <w:right w:val="none" w:sz="0" w:space="0" w:color="auto"/>
          </w:divBdr>
        </w:div>
      </w:divsChild>
    </w:div>
    <w:div w:id="1507937100">
      <w:bodyDiv w:val="1"/>
      <w:marLeft w:val="0"/>
      <w:marRight w:val="0"/>
      <w:marTop w:val="0"/>
      <w:marBottom w:val="0"/>
      <w:divBdr>
        <w:top w:val="none" w:sz="0" w:space="0" w:color="auto"/>
        <w:left w:val="none" w:sz="0" w:space="0" w:color="auto"/>
        <w:bottom w:val="none" w:sz="0" w:space="0" w:color="auto"/>
        <w:right w:val="none" w:sz="0" w:space="0" w:color="auto"/>
      </w:divBdr>
    </w:div>
    <w:div w:id="1548253684">
      <w:bodyDiv w:val="1"/>
      <w:marLeft w:val="0"/>
      <w:marRight w:val="0"/>
      <w:marTop w:val="0"/>
      <w:marBottom w:val="0"/>
      <w:divBdr>
        <w:top w:val="none" w:sz="0" w:space="0" w:color="auto"/>
        <w:left w:val="none" w:sz="0" w:space="0" w:color="auto"/>
        <w:bottom w:val="none" w:sz="0" w:space="0" w:color="auto"/>
        <w:right w:val="none" w:sz="0" w:space="0" w:color="auto"/>
      </w:divBdr>
    </w:div>
    <w:div w:id="1584414112">
      <w:bodyDiv w:val="1"/>
      <w:marLeft w:val="0"/>
      <w:marRight w:val="0"/>
      <w:marTop w:val="0"/>
      <w:marBottom w:val="0"/>
      <w:divBdr>
        <w:top w:val="none" w:sz="0" w:space="0" w:color="auto"/>
        <w:left w:val="none" w:sz="0" w:space="0" w:color="auto"/>
        <w:bottom w:val="none" w:sz="0" w:space="0" w:color="auto"/>
        <w:right w:val="none" w:sz="0" w:space="0" w:color="auto"/>
      </w:divBdr>
    </w:div>
    <w:div w:id="1660383784">
      <w:bodyDiv w:val="1"/>
      <w:marLeft w:val="0"/>
      <w:marRight w:val="0"/>
      <w:marTop w:val="0"/>
      <w:marBottom w:val="0"/>
      <w:divBdr>
        <w:top w:val="none" w:sz="0" w:space="0" w:color="auto"/>
        <w:left w:val="none" w:sz="0" w:space="0" w:color="auto"/>
        <w:bottom w:val="none" w:sz="0" w:space="0" w:color="auto"/>
        <w:right w:val="none" w:sz="0" w:space="0" w:color="auto"/>
      </w:divBdr>
    </w:div>
    <w:div w:id="1757052728">
      <w:bodyDiv w:val="1"/>
      <w:marLeft w:val="0"/>
      <w:marRight w:val="0"/>
      <w:marTop w:val="0"/>
      <w:marBottom w:val="0"/>
      <w:divBdr>
        <w:top w:val="none" w:sz="0" w:space="0" w:color="auto"/>
        <w:left w:val="none" w:sz="0" w:space="0" w:color="auto"/>
        <w:bottom w:val="none" w:sz="0" w:space="0" w:color="auto"/>
        <w:right w:val="none" w:sz="0" w:space="0" w:color="auto"/>
      </w:divBdr>
    </w:div>
    <w:div w:id="1820609314">
      <w:bodyDiv w:val="1"/>
      <w:marLeft w:val="0"/>
      <w:marRight w:val="0"/>
      <w:marTop w:val="0"/>
      <w:marBottom w:val="0"/>
      <w:divBdr>
        <w:top w:val="none" w:sz="0" w:space="0" w:color="auto"/>
        <w:left w:val="none" w:sz="0" w:space="0" w:color="auto"/>
        <w:bottom w:val="none" w:sz="0" w:space="0" w:color="auto"/>
        <w:right w:val="none" w:sz="0" w:space="0" w:color="auto"/>
      </w:divBdr>
    </w:div>
    <w:div w:id="1873105025">
      <w:bodyDiv w:val="1"/>
      <w:marLeft w:val="0"/>
      <w:marRight w:val="0"/>
      <w:marTop w:val="0"/>
      <w:marBottom w:val="0"/>
      <w:divBdr>
        <w:top w:val="none" w:sz="0" w:space="0" w:color="auto"/>
        <w:left w:val="none" w:sz="0" w:space="0" w:color="auto"/>
        <w:bottom w:val="none" w:sz="0" w:space="0" w:color="auto"/>
        <w:right w:val="none" w:sz="0" w:space="0" w:color="auto"/>
      </w:divBdr>
      <w:divsChild>
        <w:div w:id="1635477246">
          <w:marLeft w:val="0"/>
          <w:marRight w:val="0"/>
          <w:marTop w:val="0"/>
          <w:marBottom w:val="0"/>
          <w:divBdr>
            <w:top w:val="none" w:sz="0" w:space="0" w:color="auto"/>
            <w:left w:val="none" w:sz="0" w:space="0" w:color="auto"/>
            <w:bottom w:val="none" w:sz="0" w:space="0" w:color="auto"/>
            <w:right w:val="none" w:sz="0" w:space="0" w:color="auto"/>
          </w:divBdr>
        </w:div>
      </w:divsChild>
    </w:div>
    <w:div w:id="1915385701">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54362939">
      <w:bodyDiv w:val="1"/>
      <w:marLeft w:val="0"/>
      <w:marRight w:val="0"/>
      <w:marTop w:val="0"/>
      <w:marBottom w:val="0"/>
      <w:divBdr>
        <w:top w:val="none" w:sz="0" w:space="0" w:color="auto"/>
        <w:left w:val="none" w:sz="0" w:space="0" w:color="auto"/>
        <w:bottom w:val="none" w:sz="0" w:space="0" w:color="auto"/>
        <w:right w:val="none" w:sz="0" w:space="0" w:color="auto"/>
      </w:divBdr>
    </w:div>
    <w:div w:id="2103723274">
      <w:bodyDiv w:val="1"/>
      <w:marLeft w:val="0"/>
      <w:marRight w:val="0"/>
      <w:marTop w:val="0"/>
      <w:marBottom w:val="0"/>
      <w:divBdr>
        <w:top w:val="none" w:sz="0" w:space="0" w:color="auto"/>
        <w:left w:val="none" w:sz="0" w:space="0" w:color="auto"/>
        <w:bottom w:val="none" w:sz="0" w:space="0" w:color="auto"/>
        <w:right w:val="none" w:sz="0" w:space="0" w:color="auto"/>
      </w:divBdr>
    </w:div>
    <w:div w:id="214075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hyperlink" Target="mailto:Sintija.Smite-Tilika@viaa.gov.lv"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aeima.lv/lv/aktualitates/saeimas-zinas/34381-saeima-norisinas-augstakajai-izglitibai-veltits-ekspertu-for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70fb87-edcf-4562-ba1e-0f01b3ba1403" xsi:nil="true"/>
    <Projektanumurs xmlns="b1dd7d6a-beb6-496f-bfc6-50134b2a8d8b" xsi:nil="true"/>
    <Datums xmlns="b1dd7d6a-beb6-496f-bfc6-50134b2a8d8b" xsi:nil="true"/>
    <lcf76f155ced4ddcb4097134ff3c332f xmlns="b1dd7d6a-beb6-496f-bfc6-50134b2a8d8b">
      <Terms xmlns="http://schemas.microsoft.com/office/infopath/2007/PartnerControls"/>
    </lcf76f155ced4ddcb4097134ff3c332f>
    <ProjectNet xmlns="b1dd7d6a-beb6-496f-bfc6-50134b2a8d8b">
      <Url xsi:nil="true"/>
      <Description xsi:nil="true"/>
    </ProjectNe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7084D851070DA4D82FDD25D68BC8A0F" ma:contentTypeVersion="20" ma:contentTypeDescription="Izveidot jaunu dokumentu." ma:contentTypeScope="" ma:versionID="1cb2dc3bc27ee4924ecd417c5ab0f902">
  <xsd:schema xmlns:xsd="http://www.w3.org/2001/XMLSchema" xmlns:xs="http://www.w3.org/2001/XMLSchema" xmlns:p="http://schemas.microsoft.com/office/2006/metadata/properties" xmlns:ns2="b1dd7d6a-beb6-496f-bfc6-50134b2a8d8b" xmlns:ns3="3c70fb87-edcf-4562-ba1e-0f01b3ba1403" targetNamespace="http://schemas.microsoft.com/office/2006/metadata/properties" ma:root="true" ma:fieldsID="55cf6f75b2922ef55b2c998d36a3ffc4" ns2:_="" ns3:_="">
    <xsd:import namespace="b1dd7d6a-beb6-496f-bfc6-50134b2a8d8b"/>
    <xsd:import namespace="3c70fb87-edcf-4562-ba1e-0f01b3ba14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ProjectNet" minOccurs="0"/>
                <xsd:element ref="ns2:Datums" minOccurs="0"/>
                <xsd:element ref="ns2:Projektanumur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7d6a-beb6-496f-bfc6-50134b2a8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ProjectNet" ma:index="21" nillable="true" ma:displayName="Project Net" ma:format="Hyperlink" ma:internalName="ProjectNet">
      <xsd:complexType>
        <xsd:complexContent>
          <xsd:extension base="dms:URL">
            <xsd:sequence>
              <xsd:element name="Url" type="dms:ValidUrl" minOccurs="0" nillable="true"/>
              <xsd:element name="Description" type="xsd:string" nillable="true"/>
            </xsd:sequence>
          </xsd:extension>
        </xsd:complexContent>
      </xsd:complexType>
    </xsd:element>
    <xsd:element name="Datums" ma:index="22" nillable="true" ma:displayName="Datums" ma:description="Datums par dokumenta sagatavošanu" ma:format="DateOnly" ma:internalName="Datums">
      <xsd:simpleType>
        <xsd:restriction base="dms:DateTime"/>
      </xsd:simpleType>
    </xsd:element>
    <xsd:element name="Projektanumurs" ma:index="23" nillable="true" ma:displayName="Projekta numurs" ma:format="Dropdown" ma:internalName="Projektanumurs">
      <xsd:simpleType>
        <xsd:restriction base="dms:Choice">
          <xsd:enumeration value="2022-1-LV01-KA122-ADU-000075569"/>
          <xsd:enumeration value="2022-1-LV01-KA122-ADU-000071550"/>
          <xsd:enumeration value="Choice 3"/>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70fb87-edcf-4562-ba1e-0f01b3ba140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ab7c5dbf-f23f-4d9f-ab15-f5fb84872101}" ma:internalName="TaxCatchAll" ma:showField="CatchAllData" ma:web="3c70fb87-edcf-4562-ba1e-0f01b3ba1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7DBA6-5D7D-4F79-8C7B-BE240BBAE9F7}">
  <ds:schemaRefs>
    <ds:schemaRef ds:uri="http://schemas.microsoft.com/office/2006/metadata/properties"/>
    <ds:schemaRef ds:uri="http://schemas.microsoft.com/office/infopath/2007/PartnerControls"/>
    <ds:schemaRef ds:uri="3c70fb87-edcf-4562-ba1e-0f01b3ba1403"/>
    <ds:schemaRef ds:uri="b1dd7d6a-beb6-496f-bfc6-50134b2a8d8b"/>
  </ds:schemaRefs>
</ds:datastoreItem>
</file>

<file path=customXml/itemProps2.xml><?xml version="1.0" encoding="utf-8"?>
<ds:datastoreItem xmlns:ds="http://schemas.openxmlformats.org/officeDocument/2006/customXml" ds:itemID="{A60774B0-4E85-45D9-ABC5-D097E27BFB17}">
  <ds:schemaRefs>
    <ds:schemaRef ds:uri="http://schemas.openxmlformats.org/officeDocument/2006/bibliography"/>
  </ds:schemaRefs>
</ds:datastoreItem>
</file>

<file path=customXml/itemProps3.xml><?xml version="1.0" encoding="utf-8"?>
<ds:datastoreItem xmlns:ds="http://schemas.openxmlformats.org/officeDocument/2006/customXml" ds:itemID="{B14A7811-0FEA-45EE-8749-307FF7651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7d6a-beb6-496f-bfc6-50134b2a8d8b"/>
    <ds:schemaRef ds:uri="3c70fb87-edcf-4562-ba1e-0f01b3ba1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71399-A866-47AB-AB89-E4253C4010D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26933</Words>
  <Characters>15353</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Arkādijs Zvaigzne</dc:creator>
  <cp:keywords/>
  <dc:description/>
  <cp:lastModifiedBy>Dāvis Dejus</cp:lastModifiedBy>
  <cp:revision>4</cp:revision>
  <cp:lastPrinted>2025-08-19T06:01:00Z</cp:lastPrinted>
  <dcterms:created xsi:type="dcterms:W3CDTF">2025-12-15T12:35:00Z</dcterms:created>
  <dcterms:modified xsi:type="dcterms:W3CDTF">2025-12-15T12:39:00Z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57bdf9ce3e4cddc7cfbb5f5e5b296aad0fdc40844e5a02ebdc37ab6171dfccb2</vt:lpwstr>
  </property>
  <property fmtid="{D5CDD505-2E9C-101B-9397-08002B2CF9AE}" pid="3" name="ContentTypeId">
    <vt:lpwstr>0x01010037084D851070DA4D82FDD25D68BC8A0F</vt:lpwstr>
  </property>
  <property fmtid="{D5CDD505-2E9C-101B-9397-08002B2CF9AE}" pid="4" name="MediaServiceImageTags">
    <vt:lpwstr/>
  </property>
</Properties>
</file>