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80E56F" w14:textId="25EF68CB" w:rsidR="00453C01" w:rsidRPr="00465271" w:rsidRDefault="00453C01" w:rsidP="373ADDC7">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Informatīvais ziņojums</w:t>
      </w:r>
      <w:r w:rsidR="00602218" w:rsidRPr="00465271">
        <w:rPr>
          <w:rFonts w:ascii="Times New Roman" w:hAnsi="Times New Roman" w:cs="Times New Roman"/>
          <w:b/>
          <w:bCs/>
          <w:sz w:val="24"/>
          <w:szCs w:val="24"/>
        </w:rPr>
        <w:t xml:space="preserve"> </w:t>
      </w:r>
      <w:bookmarkStart w:id="0" w:name="_Hlk112829801"/>
      <w:r w:rsidRPr="00465271">
        <w:rPr>
          <w:rFonts w:ascii="Times New Roman" w:hAnsi="Times New Roman" w:cs="Times New Roman"/>
          <w:b/>
          <w:bCs/>
          <w:sz w:val="24"/>
          <w:szCs w:val="24"/>
        </w:rPr>
        <w:t xml:space="preserve">"Par uzņēmējdarbības riska valsts nodevas sadalījumu </w:t>
      </w:r>
      <w:r w:rsidR="00D04C80" w:rsidRPr="00465271">
        <w:rPr>
          <w:rFonts w:ascii="Times New Roman" w:hAnsi="Times New Roman" w:cs="Times New Roman"/>
          <w:b/>
          <w:bCs/>
          <w:sz w:val="24"/>
          <w:szCs w:val="24"/>
        </w:rPr>
        <w:t>202</w:t>
      </w:r>
      <w:r w:rsidR="00D12C0D" w:rsidRPr="00465271">
        <w:rPr>
          <w:rFonts w:ascii="Times New Roman" w:hAnsi="Times New Roman" w:cs="Times New Roman"/>
          <w:b/>
          <w:bCs/>
          <w:sz w:val="24"/>
          <w:szCs w:val="24"/>
        </w:rPr>
        <w:t>3</w:t>
      </w:r>
      <w:r w:rsidR="006949B9" w:rsidRPr="00465271">
        <w:rPr>
          <w:rFonts w:ascii="Times New Roman" w:hAnsi="Times New Roman" w:cs="Times New Roman"/>
          <w:b/>
          <w:bCs/>
          <w:sz w:val="24"/>
          <w:szCs w:val="24"/>
        </w:rPr>
        <w:t>. - </w:t>
      </w:r>
      <w:r w:rsidR="00D04C80" w:rsidRPr="00465271">
        <w:rPr>
          <w:rFonts w:ascii="Times New Roman" w:hAnsi="Times New Roman" w:cs="Times New Roman"/>
          <w:b/>
          <w:bCs/>
          <w:sz w:val="24"/>
          <w:szCs w:val="24"/>
        </w:rPr>
        <w:t>202</w:t>
      </w:r>
      <w:r w:rsidR="00D12C0D" w:rsidRPr="00465271">
        <w:rPr>
          <w:rFonts w:ascii="Times New Roman" w:hAnsi="Times New Roman" w:cs="Times New Roman"/>
          <w:b/>
          <w:bCs/>
          <w:sz w:val="24"/>
          <w:szCs w:val="24"/>
        </w:rPr>
        <w:t>5</w:t>
      </w:r>
      <w:r w:rsidRPr="00465271">
        <w:rPr>
          <w:rFonts w:ascii="Times New Roman" w:hAnsi="Times New Roman" w:cs="Times New Roman"/>
          <w:b/>
          <w:bCs/>
          <w:sz w:val="24"/>
          <w:szCs w:val="24"/>
        </w:rPr>
        <w:t>. gad</w:t>
      </w:r>
      <w:r w:rsidR="008B5D22" w:rsidRPr="00465271">
        <w:rPr>
          <w:rFonts w:ascii="Times New Roman" w:hAnsi="Times New Roman" w:cs="Times New Roman"/>
          <w:b/>
          <w:bCs/>
          <w:sz w:val="24"/>
          <w:szCs w:val="24"/>
        </w:rPr>
        <w:t>am"</w:t>
      </w:r>
      <w:bookmarkEnd w:id="0"/>
    </w:p>
    <w:p w14:paraId="0A3CBDEB" w14:textId="77777777" w:rsidR="00655EA1" w:rsidRPr="00465271" w:rsidRDefault="00655EA1" w:rsidP="007F3976">
      <w:pPr>
        <w:spacing w:after="0" w:line="240" w:lineRule="auto"/>
        <w:rPr>
          <w:rFonts w:ascii="Times New Roman" w:hAnsi="Times New Roman" w:cs="Times New Roman"/>
          <w:bCs/>
          <w:sz w:val="24"/>
          <w:szCs w:val="24"/>
        </w:rPr>
      </w:pPr>
    </w:p>
    <w:p w14:paraId="5DC42815" w14:textId="26F089F9" w:rsidR="00655EA1" w:rsidRPr="00465271" w:rsidRDefault="00DF7B13" w:rsidP="3FB9B62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830566" w:rsidRPr="00465271">
        <w:rPr>
          <w:rFonts w:ascii="Times New Roman" w:hAnsi="Times New Roman" w:cs="Times New Roman"/>
          <w:b/>
          <w:bCs/>
          <w:sz w:val="24"/>
          <w:szCs w:val="24"/>
        </w:rPr>
        <w:t>. </w:t>
      </w:r>
      <w:r w:rsidR="000D5F83" w:rsidRPr="00465271">
        <w:rPr>
          <w:rFonts w:ascii="Times New Roman" w:hAnsi="Times New Roman" w:cs="Times New Roman"/>
          <w:b/>
          <w:bCs/>
          <w:sz w:val="24"/>
          <w:szCs w:val="24"/>
        </w:rPr>
        <w:t>Informatīvā ziņojuma izstrādes nepieciešamības pamatojums</w:t>
      </w:r>
    </w:p>
    <w:p w14:paraId="2DE1E60B" w14:textId="77777777" w:rsidR="00DF4909" w:rsidRPr="00465271" w:rsidRDefault="00DF4909" w:rsidP="000E0F5C">
      <w:pPr>
        <w:spacing w:after="0" w:line="240" w:lineRule="auto"/>
        <w:rPr>
          <w:rFonts w:ascii="Times New Roman" w:hAnsi="Times New Roman" w:cs="Times New Roman"/>
          <w:bCs/>
          <w:sz w:val="24"/>
          <w:szCs w:val="24"/>
        </w:rPr>
      </w:pPr>
    </w:p>
    <w:p w14:paraId="6FE42505" w14:textId="594D38F3" w:rsidR="00E678E2" w:rsidRPr="00465271" w:rsidRDefault="000A6324" w:rsidP="007F3976">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Saskaņā ar likuma </w:t>
      </w:r>
      <w:r w:rsidR="00A657CE" w:rsidRPr="00465271">
        <w:rPr>
          <w:rFonts w:ascii="Times New Roman" w:hAnsi="Times New Roman" w:cs="Times New Roman"/>
          <w:sz w:val="24"/>
          <w:szCs w:val="24"/>
        </w:rPr>
        <w:t>"</w:t>
      </w:r>
      <w:r w:rsidRPr="00465271">
        <w:rPr>
          <w:rFonts w:ascii="Times New Roman" w:hAnsi="Times New Roman" w:cs="Times New Roman"/>
          <w:sz w:val="24"/>
          <w:szCs w:val="24"/>
        </w:rPr>
        <w:t>Par darbinieku aizsardzību darba devēja maksātnespējas gadījumā</w:t>
      </w:r>
      <w:r w:rsidR="00A657CE" w:rsidRPr="00465271">
        <w:rPr>
          <w:rFonts w:ascii="Times New Roman" w:hAnsi="Times New Roman" w:cs="Times New Roman"/>
          <w:sz w:val="24"/>
          <w:szCs w:val="24"/>
        </w:rPr>
        <w:t>"</w:t>
      </w:r>
      <w:r w:rsidRPr="00465271">
        <w:rPr>
          <w:rFonts w:ascii="Times New Roman" w:hAnsi="Times New Roman" w:cs="Times New Roman"/>
          <w:sz w:val="24"/>
          <w:szCs w:val="24"/>
        </w:rPr>
        <w:t xml:space="preserve"> (turpmāk</w:t>
      </w:r>
      <w:r w:rsidR="00A657CE" w:rsidRPr="00465271">
        <w:rPr>
          <w:rFonts w:ascii="Times New Roman" w:hAnsi="Times New Roman" w:cs="Times New Roman"/>
          <w:sz w:val="24"/>
          <w:szCs w:val="24"/>
        </w:rPr>
        <w:t> </w:t>
      </w:r>
      <w:r w:rsidRPr="00465271">
        <w:rPr>
          <w:rFonts w:ascii="Times New Roman" w:hAnsi="Times New Roman" w:cs="Times New Roman"/>
          <w:sz w:val="24"/>
          <w:szCs w:val="24"/>
        </w:rPr>
        <w:t>–</w:t>
      </w:r>
      <w:r w:rsidR="00A657CE" w:rsidRPr="00465271">
        <w:rPr>
          <w:rFonts w:ascii="Times New Roman" w:hAnsi="Times New Roman" w:cs="Times New Roman"/>
          <w:sz w:val="24"/>
          <w:szCs w:val="24"/>
        </w:rPr>
        <w:t> </w:t>
      </w:r>
      <w:r w:rsidR="000C16D5" w:rsidRPr="00465271">
        <w:rPr>
          <w:rFonts w:ascii="Times New Roman" w:hAnsi="Times New Roman" w:cs="Times New Roman"/>
          <w:sz w:val="24"/>
          <w:szCs w:val="24"/>
        </w:rPr>
        <w:t>D</w:t>
      </w:r>
      <w:r w:rsidRPr="00465271">
        <w:rPr>
          <w:rFonts w:ascii="Times New Roman" w:hAnsi="Times New Roman" w:cs="Times New Roman"/>
          <w:sz w:val="24"/>
          <w:szCs w:val="24"/>
        </w:rPr>
        <w:t xml:space="preserve">arbinieku likums) 6. panta ceturto daļu </w:t>
      </w:r>
      <w:bookmarkStart w:id="1" w:name="_Hlk16606087"/>
      <w:r w:rsidRPr="00465271">
        <w:rPr>
          <w:rFonts w:ascii="Times New Roman" w:hAnsi="Times New Roman" w:cs="Times New Roman"/>
          <w:sz w:val="24"/>
          <w:szCs w:val="24"/>
        </w:rPr>
        <w:t xml:space="preserve">uzņēmējdarbības riska valsts nodevas </w:t>
      </w:r>
      <w:bookmarkEnd w:id="1"/>
      <w:r w:rsidRPr="00465271">
        <w:rPr>
          <w:rFonts w:ascii="Times New Roman" w:hAnsi="Times New Roman" w:cs="Times New Roman"/>
          <w:sz w:val="24"/>
          <w:szCs w:val="24"/>
        </w:rPr>
        <w:t xml:space="preserve">(turpmāk – URVN) apmēru un </w:t>
      </w:r>
      <w:bookmarkStart w:id="2" w:name="_Hlk16606255"/>
      <w:r w:rsidRPr="00465271">
        <w:rPr>
          <w:rFonts w:ascii="Times New Roman" w:hAnsi="Times New Roman" w:cs="Times New Roman"/>
          <w:sz w:val="24"/>
          <w:szCs w:val="24"/>
        </w:rPr>
        <w:t xml:space="preserve">darbinieku prasījumu garantiju fonda </w:t>
      </w:r>
      <w:bookmarkEnd w:id="2"/>
      <w:r w:rsidR="00A71BFE" w:rsidRPr="00465271">
        <w:rPr>
          <w:rFonts w:ascii="Times New Roman" w:hAnsi="Times New Roman" w:cs="Times New Roman"/>
          <w:sz w:val="24"/>
          <w:szCs w:val="24"/>
        </w:rPr>
        <w:t xml:space="preserve">(turpmāk – DPGF) </w:t>
      </w:r>
      <w:r w:rsidRPr="00465271">
        <w:rPr>
          <w:rFonts w:ascii="Times New Roman" w:hAnsi="Times New Roman" w:cs="Times New Roman"/>
          <w:sz w:val="24"/>
          <w:szCs w:val="24"/>
        </w:rPr>
        <w:t xml:space="preserve">pašu ieņēmumos ieskaitāmās URVN daļu katru gadu nosaka Ministru kabinets. </w:t>
      </w:r>
      <w:r w:rsidR="004B1DE7" w:rsidRPr="00465271">
        <w:rPr>
          <w:rFonts w:ascii="Times New Roman" w:hAnsi="Times New Roman" w:cs="Times New Roman"/>
          <w:sz w:val="24"/>
          <w:szCs w:val="24"/>
        </w:rPr>
        <w:t xml:space="preserve">Savukārt </w:t>
      </w:r>
      <w:r w:rsidRPr="00465271">
        <w:rPr>
          <w:rFonts w:ascii="Times New Roman" w:hAnsi="Times New Roman" w:cs="Times New Roman"/>
          <w:sz w:val="24"/>
          <w:szCs w:val="24"/>
        </w:rPr>
        <w:t>Darbinieku likuma 6. panta otrajā</w:t>
      </w:r>
      <w:r w:rsidR="00A71BFE" w:rsidRPr="00465271">
        <w:rPr>
          <w:rFonts w:ascii="Times New Roman" w:hAnsi="Times New Roman" w:cs="Times New Roman"/>
          <w:sz w:val="24"/>
          <w:szCs w:val="24"/>
        </w:rPr>
        <w:t xml:space="preserve"> </w:t>
      </w:r>
      <w:r w:rsidRPr="00465271">
        <w:rPr>
          <w:rFonts w:ascii="Times New Roman" w:hAnsi="Times New Roman" w:cs="Times New Roman"/>
          <w:sz w:val="24"/>
          <w:szCs w:val="24"/>
        </w:rPr>
        <w:t>daļā noteikts, ka URV</w:t>
      </w:r>
      <w:r w:rsidR="00EF4F9F" w:rsidRPr="00465271">
        <w:rPr>
          <w:rFonts w:ascii="Times New Roman" w:hAnsi="Times New Roman" w:cs="Times New Roman"/>
          <w:sz w:val="24"/>
          <w:szCs w:val="24"/>
        </w:rPr>
        <w:t>N</w:t>
      </w:r>
      <w:r w:rsidRPr="00465271">
        <w:rPr>
          <w:rFonts w:ascii="Times New Roman" w:hAnsi="Times New Roman" w:cs="Times New Roman"/>
          <w:sz w:val="24"/>
          <w:szCs w:val="24"/>
        </w:rPr>
        <w:t xml:space="preserve"> par nodrošinājumu darbinieku prasījumu apmierināšanai no </w:t>
      </w:r>
      <w:r w:rsidR="00A71BFE" w:rsidRPr="00465271">
        <w:rPr>
          <w:rFonts w:ascii="Times New Roman" w:hAnsi="Times New Roman" w:cs="Times New Roman"/>
          <w:sz w:val="24"/>
          <w:szCs w:val="24"/>
        </w:rPr>
        <w:t>DPGF</w:t>
      </w:r>
      <w:r w:rsidRPr="00465271">
        <w:rPr>
          <w:rFonts w:ascii="Times New Roman" w:hAnsi="Times New Roman" w:cs="Times New Roman"/>
          <w:sz w:val="24"/>
          <w:szCs w:val="24"/>
        </w:rPr>
        <w:t xml:space="preserve"> līdzekļiem, kā arī par maksātnespējas jomu regulējošā likumā noteiktiem mērķiem katru gadu maksā ikviens darba devējs, kuram var pasludināt juridiskās personas maksātnespējas procesu vai pasludināt kredītiestādes maksātnespēju</w:t>
      </w:r>
      <w:r w:rsidR="004B1DE7" w:rsidRPr="00465271">
        <w:rPr>
          <w:rFonts w:ascii="Times New Roman" w:hAnsi="Times New Roman" w:cs="Times New Roman"/>
          <w:sz w:val="24"/>
          <w:szCs w:val="24"/>
        </w:rPr>
        <w:t>.</w:t>
      </w:r>
    </w:p>
    <w:p w14:paraId="30DB210D" w14:textId="7CAD1B92" w:rsidR="00D75316" w:rsidRPr="00465271" w:rsidRDefault="007D2730" w:rsidP="00D75316">
      <w:pPr>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Ministru kabineta 2020. gada 25. augusta sēdē izskatīts informatīvais ziņojums "</w:t>
      </w:r>
      <w:r w:rsidRPr="00465271">
        <w:rPr>
          <w:rFonts w:ascii="Times New Roman" w:hAnsi="Times New Roman" w:cs="Times New Roman"/>
          <w:bCs/>
          <w:sz w:val="24"/>
          <w:szCs w:val="24"/>
          <w:lang w:eastAsia="lv-LV"/>
        </w:rPr>
        <w:t>Par uzņēmējdarbības riska valsts nodevas sadalījumu 2021. - 2023. gadam</w:t>
      </w:r>
      <w:r w:rsidRPr="00465271">
        <w:rPr>
          <w:rFonts w:ascii="Times New Roman" w:hAnsi="Times New Roman" w:cs="Times New Roman"/>
          <w:sz w:val="24"/>
          <w:szCs w:val="24"/>
          <w:lang w:eastAsia="lv-LV"/>
        </w:rPr>
        <w:t>" (protokola Nr. 50 30. §).</w:t>
      </w:r>
      <w:r w:rsidR="00063EAF" w:rsidRPr="00465271">
        <w:rPr>
          <w:rStyle w:val="Vresatsauce"/>
          <w:rFonts w:ascii="Times New Roman" w:hAnsi="Times New Roman" w:cs="Times New Roman"/>
          <w:sz w:val="24"/>
          <w:szCs w:val="24"/>
        </w:rPr>
        <w:footnoteReference w:id="2"/>
      </w:r>
      <w:r w:rsidRPr="00465271">
        <w:rPr>
          <w:rFonts w:ascii="Times New Roman" w:hAnsi="Times New Roman" w:cs="Times New Roman"/>
          <w:sz w:val="24"/>
          <w:szCs w:val="24"/>
          <w:lang w:eastAsia="lv-LV"/>
        </w:rPr>
        <w:t xml:space="preserve"> </w:t>
      </w:r>
    </w:p>
    <w:p w14:paraId="3EED1DE0" w14:textId="6A903301" w:rsidR="00D75316" w:rsidRPr="00465271" w:rsidRDefault="00FC6091" w:rsidP="00D75316">
      <w:pPr>
        <w:spacing w:after="0" w:line="240" w:lineRule="auto"/>
        <w:ind w:firstLine="720"/>
        <w:jc w:val="both"/>
        <w:rPr>
          <w:rFonts w:ascii="Times New Roman" w:hAnsi="Times New Roman" w:cs="Times New Roman"/>
          <w:sz w:val="24"/>
          <w:szCs w:val="24"/>
          <w:lang w:eastAsia="lv-LV"/>
        </w:rPr>
      </w:pPr>
      <w:r w:rsidRPr="00465271">
        <w:rPr>
          <w:rStyle w:val="cf01"/>
          <w:rFonts w:ascii="Times New Roman" w:hAnsi="Times New Roman" w:cs="Times New Roman"/>
          <w:sz w:val="24"/>
          <w:szCs w:val="24"/>
        </w:rPr>
        <w:t>Nepieciešamība izstrādāt jaunu</w:t>
      </w:r>
      <w:r w:rsidR="00D75316" w:rsidRPr="00465271">
        <w:rPr>
          <w:rFonts w:ascii="Times New Roman" w:eastAsia="Times New Roman" w:hAnsi="Times New Roman" w:cs="Times New Roman"/>
          <w:sz w:val="24"/>
          <w:szCs w:val="24"/>
          <w:lang w:eastAsia="lv-LV"/>
        </w:rPr>
        <w:t xml:space="preserve"> informatīv</w:t>
      </w:r>
      <w:r w:rsidR="00190B3C" w:rsidRPr="00465271">
        <w:rPr>
          <w:rFonts w:ascii="Times New Roman" w:eastAsia="Times New Roman" w:hAnsi="Times New Roman" w:cs="Times New Roman"/>
          <w:sz w:val="24"/>
          <w:szCs w:val="24"/>
          <w:lang w:eastAsia="lv-LV"/>
        </w:rPr>
        <w:t>o</w:t>
      </w:r>
      <w:r w:rsidR="00D75316" w:rsidRPr="00465271">
        <w:rPr>
          <w:rFonts w:ascii="Times New Roman" w:eastAsia="Times New Roman" w:hAnsi="Times New Roman" w:cs="Times New Roman"/>
          <w:sz w:val="24"/>
          <w:szCs w:val="24"/>
          <w:lang w:eastAsia="lv-LV"/>
        </w:rPr>
        <w:t xml:space="preserve"> ziņojum</w:t>
      </w:r>
      <w:r w:rsidR="00190B3C" w:rsidRPr="00465271">
        <w:rPr>
          <w:rFonts w:ascii="Times New Roman" w:eastAsia="Times New Roman" w:hAnsi="Times New Roman" w:cs="Times New Roman"/>
          <w:sz w:val="24"/>
          <w:szCs w:val="24"/>
          <w:lang w:eastAsia="lv-LV"/>
        </w:rPr>
        <w:t>u</w:t>
      </w:r>
      <w:r w:rsidR="00D75316" w:rsidRPr="00465271">
        <w:rPr>
          <w:rFonts w:ascii="Times New Roman" w:eastAsia="Times New Roman" w:hAnsi="Times New Roman" w:cs="Times New Roman"/>
          <w:sz w:val="24"/>
          <w:szCs w:val="24"/>
          <w:lang w:eastAsia="lv-LV"/>
        </w:rPr>
        <w:t xml:space="preserve"> "</w:t>
      </w:r>
      <w:r w:rsidR="00D75316" w:rsidRPr="00465271">
        <w:rPr>
          <w:rFonts w:ascii="Times New Roman" w:eastAsia="Times New Roman" w:hAnsi="Times New Roman" w:cs="Times New Roman"/>
          <w:bCs/>
          <w:sz w:val="24"/>
          <w:szCs w:val="24"/>
          <w:lang w:eastAsia="lv-LV"/>
        </w:rPr>
        <w:t>Par uzņēmējdarbības riska valsts nodevas sadalījumu 2023. - 2025. gadam</w:t>
      </w:r>
      <w:r w:rsidR="00D75316" w:rsidRPr="00465271">
        <w:rPr>
          <w:rFonts w:ascii="Times New Roman" w:eastAsia="Times New Roman" w:hAnsi="Times New Roman" w:cs="Times New Roman"/>
          <w:sz w:val="24"/>
          <w:szCs w:val="24"/>
          <w:lang w:eastAsia="lv-LV"/>
        </w:rPr>
        <w:t>" saistīta ar vairākiem aspektiem</w:t>
      </w:r>
      <w:r w:rsidR="00190B3C" w:rsidRPr="00465271">
        <w:rPr>
          <w:rFonts w:ascii="Times New Roman" w:eastAsia="Times New Roman" w:hAnsi="Times New Roman" w:cs="Times New Roman"/>
          <w:sz w:val="24"/>
          <w:szCs w:val="24"/>
          <w:lang w:eastAsia="lv-LV"/>
        </w:rPr>
        <w:t>:</w:t>
      </w:r>
    </w:p>
    <w:p w14:paraId="0FC766B2" w14:textId="2B68FE8B" w:rsidR="00D75316" w:rsidRPr="00465271" w:rsidRDefault="00D75316" w:rsidP="00D75316">
      <w:pPr>
        <w:spacing w:after="0" w:line="240" w:lineRule="auto"/>
        <w:ind w:firstLine="720"/>
        <w:jc w:val="both"/>
        <w:rPr>
          <w:rFonts w:ascii="Times New Roman" w:hAnsi="Times New Roman" w:cs="Times New Roman"/>
          <w:sz w:val="24"/>
          <w:szCs w:val="24"/>
          <w:lang w:eastAsia="lv-LV"/>
        </w:rPr>
      </w:pPr>
      <w:r w:rsidRPr="00465271">
        <w:rPr>
          <w:rFonts w:ascii="Times New Roman" w:eastAsia="Times New Roman" w:hAnsi="Times New Roman" w:cs="Times New Roman"/>
          <w:iCs/>
          <w:sz w:val="24"/>
          <w:szCs w:val="24"/>
          <w:lang w:eastAsia="lv-LV"/>
        </w:rPr>
        <w:t xml:space="preserve">1) Valsts sekretāru sanāksmē 2021. gada 14. janvārī izsludināts likumprojekts </w:t>
      </w:r>
      <w:r w:rsidRPr="00465271">
        <w:rPr>
          <w:rFonts w:ascii="Times New Roman" w:eastAsia="Times New Roman" w:hAnsi="Times New Roman" w:cs="Times New Roman"/>
          <w:bCs/>
          <w:iCs/>
          <w:sz w:val="24"/>
          <w:szCs w:val="24"/>
          <w:lang w:eastAsia="lv-LV"/>
        </w:rPr>
        <w:t>"Grozījumi likumā "Par darbinieku aizsardzību darba devēja maksātnespējas gadījumā" (VSS-33)</w:t>
      </w:r>
      <w:bookmarkStart w:id="3" w:name="_Hlk108596930"/>
      <w:r w:rsidRPr="00465271">
        <w:rPr>
          <w:rFonts w:ascii="Times New Roman" w:eastAsia="Times New Roman" w:hAnsi="Times New Roman" w:cs="Times New Roman"/>
          <w:sz w:val="24"/>
          <w:szCs w:val="24"/>
          <w:vertAlign w:val="superscript"/>
          <w:lang w:eastAsia="lv-LV"/>
        </w:rPr>
        <w:footnoteReference w:id="3"/>
      </w:r>
      <w:bookmarkEnd w:id="3"/>
      <w:r w:rsidRPr="00465271">
        <w:rPr>
          <w:rFonts w:ascii="Times New Roman" w:eastAsia="Times New Roman" w:hAnsi="Times New Roman" w:cs="Times New Roman"/>
          <w:iCs/>
          <w:sz w:val="24"/>
          <w:szCs w:val="24"/>
          <w:lang w:eastAsia="lv-LV"/>
        </w:rPr>
        <w:t xml:space="preserve">, atbilstoši kuram, ņemot vērā Eiropas Parlamenta un Padomes 2019. gada 20. jūnija direktīvas (ES) Nr. 2019/1023 par preventīvās pārstrukturēšanas regulējumu, parādsaistību dzēšanu un diskvalifikāciju un ar pārstrukturēšanu, maksātnespēju un parādsaistību dzēšanu saistīto procedūru efektivitātes palielināšanas pasākumiem un ar ko groza Direktīvu (ES) 2017/1132 (Direktīva par pārstrukturēšanu un maksātnespēju) 24. panta prasības, daļai no darba devējiem, uz kuriem pašlaik primāri attiecināms juridiskās personas maksātnespējas process (t.i., individuālie komersanti, zemnieku saimniecības un zvejnieku saimniecības), </w:t>
      </w:r>
      <w:r w:rsidR="00603934" w:rsidRPr="00465271">
        <w:rPr>
          <w:rFonts w:ascii="Times New Roman" w:eastAsia="Times New Roman" w:hAnsi="Times New Roman" w:cs="Times New Roman"/>
          <w:iCs/>
          <w:sz w:val="24"/>
          <w:szCs w:val="24"/>
          <w:lang w:eastAsia="lv-LV"/>
        </w:rPr>
        <w:t xml:space="preserve">kā arī </w:t>
      </w:r>
      <w:r w:rsidR="004E1D1E" w:rsidRPr="00465271">
        <w:rPr>
          <w:rFonts w:ascii="Times New Roman" w:hAnsi="Times New Roman" w:cs="Times New Roman"/>
          <w:iCs/>
          <w:sz w:val="24"/>
          <w:szCs w:val="24"/>
        </w:rPr>
        <w:t>uz individuālajiem (ģimenes) uzņēmumiem</w:t>
      </w:r>
      <w:r w:rsidR="00603934" w:rsidRPr="00465271">
        <w:rPr>
          <w:rFonts w:ascii="Times New Roman" w:eastAsia="Times New Roman" w:hAnsi="Times New Roman" w:cs="Times New Roman"/>
          <w:iCs/>
          <w:sz w:val="24"/>
          <w:szCs w:val="24"/>
          <w:lang w:eastAsia="lv-LV"/>
        </w:rPr>
        <w:t xml:space="preserve">, </w:t>
      </w:r>
      <w:r w:rsidRPr="00465271">
        <w:rPr>
          <w:rFonts w:ascii="Times New Roman" w:eastAsia="Times New Roman" w:hAnsi="Times New Roman" w:cs="Times New Roman"/>
          <w:iCs/>
          <w:sz w:val="24"/>
          <w:szCs w:val="24"/>
          <w:lang w:eastAsia="lv-LV"/>
        </w:rPr>
        <w:t xml:space="preserve">turpmāk tiks piemērots fiziskās personas maksātnespējas process. Lai </w:t>
      </w:r>
      <w:bookmarkStart w:id="4" w:name="_Hlk106278984"/>
      <w:r w:rsidRPr="00465271">
        <w:rPr>
          <w:rFonts w:ascii="Times New Roman" w:eastAsia="Times New Roman" w:hAnsi="Times New Roman" w:cs="Times New Roman"/>
          <w:iCs/>
          <w:sz w:val="24"/>
          <w:szCs w:val="24"/>
          <w:lang w:eastAsia="lv-LV"/>
        </w:rPr>
        <w:t>nodrošinātu darbinieku aizsardzību arī gadījumos, ja darba devējam ir piemērojams fiziskās personas maksātnespējas process</w:t>
      </w:r>
      <w:bookmarkEnd w:id="4"/>
      <w:r w:rsidRPr="00465271">
        <w:rPr>
          <w:rFonts w:ascii="Times New Roman" w:eastAsia="Times New Roman" w:hAnsi="Times New Roman" w:cs="Times New Roman"/>
          <w:iCs/>
          <w:sz w:val="24"/>
          <w:szCs w:val="24"/>
          <w:lang w:eastAsia="lv-LV"/>
        </w:rPr>
        <w:t>, URVN maksāšanas pienākums tiks paplašināts. Proti, turpmāk tas būs attiecināms arī uz darba devējiem, kuriem ir iespējams pasludināt fiziskās personas maksātnespējas procesu</w:t>
      </w:r>
      <w:r w:rsidR="00BB51B2" w:rsidRPr="00465271">
        <w:rPr>
          <w:rFonts w:ascii="Times New Roman" w:eastAsia="Times New Roman" w:hAnsi="Times New Roman" w:cs="Times New Roman"/>
          <w:iCs/>
          <w:sz w:val="24"/>
          <w:szCs w:val="24"/>
          <w:lang w:eastAsia="lv-LV"/>
        </w:rPr>
        <w:t>.</w:t>
      </w:r>
    </w:p>
    <w:p w14:paraId="11A198BF" w14:textId="128B73AC" w:rsidR="00D75316" w:rsidRPr="00465271" w:rsidRDefault="008036FA" w:rsidP="00603934">
      <w:pPr>
        <w:spacing w:after="0" w:line="240" w:lineRule="auto"/>
        <w:ind w:firstLine="720"/>
        <w:jc w:val="both"/>
        <w:rPr>
          <w:rFonts w:ascii="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2</w:t>
      </w:r>
      <w:r w:rsidR="00D75316" w:rsidRPr="00465271">
        <w:rPr>
          <w:rFonts w:ascii="Times New Roman" w:eastAsia="Times New Roman" w:hAnsi="Times New Roman" w:cs="Times New Roman"/>
          <w:sz w:val="24"/>
          <w:szCs w:val="24"/>
          <w:lang w:eastAsia="lv-LV"/>
        </w:rPr>
        <w:t>) </w:t>
      </w:r>
      <w:bookmarkStart w:id="5" w:name="_Hlk108596677"/>
      <w:r w:rsidR="00603934" w:rsidRPr="00465271">
        <w:rPr>
          <w:rFonts w:ascii="Times New Roman" w:hAnsi="Times New Roman" w:cs="Times New Roman"/>
          <w:sz w:val="24"/>
          <w:szCs w:val="24"/>
          <w:lang w:eastAsia="lv-LV"/>
        </w:rPr>
        <w:t>Lai varētu izpildīt Darbinieku likumā Ministru kabinetam noteikto uzdevumu attiecībā uz URVN sadali, nepieciešams izstrādāt un pamatot Darbinieku likumā un Maksātnespējas likumā noteikto mērķu sasniegšanai optimālāko URVN sadales modeli vidējā termiņā</w:t>
      </w:r>
      <w:r w:rsidR="00D75316" w:rsidRPr="00465271">
        <w:rPr>
          <w:rFonts w:ascii="Times New Roman" w:eastAsia="Times New Roman" w:hAnsi="Times New Roman" w:cs="Times New Roman"/>
          <w:sz w:val="24"/>
          <w:szCs w:val="24"/>
          <w:lang w:eastAsia="lv-LV"/>
        </w:rPr>
        <w:t xml:space="preserve">. Lai mazinātu </w:t>
      </w:r>
      <w:r w:rsidR="00D75316" w:rsidRPr="00465271">
        <w:rPr>
          <w:rFonts w:ascii="Times New Roman" w:eastAsia="Calibri" w:hAnsi="Times New Roman" w:cs="Times New Roman"/>
          <w:sz w:val="24"/>
        </w:rPr>
        <w:t xml:space="preserve">Ministru kabineta un uzņēmēju administratīvo noslodzi, </w:t>
      </w:r>
      <w:r w:rsidR="00D75316" w:rsidRPr="00465271">
        <w:rPr>
          <w:rFonts w:ascii="Times New Roman" w:eastAsia="Calibri" w:hAnsi="Times New Roman" w:cs="Times New Roman"/>
          <w:sz w:val="24"/>
          <w:szCs w:val="24"/>
          <w:lang w:eastAsia="lv-LV"/>
        </w:rPr>
        <w:t xml:space="preserve">Ministru kabineta noteikumu izdošana </w:t>
      </w:r>
      <w:r w:rsidR="00D75316" w:rsidRPr="00465271">
        <w:rPr>
          <w:rFonts w:ascii="Times New Roman" w:eastAsia="Calibri" w:hAnsi="Times New Roman" w:cs="Times New Roman"/>
          <w:sz w:val="24"/>
        </w:rPr>
        <w:t xml:space="preserve">URVN apmēra un DPGF pašu ieņēmumos ieskaitāmās URVN daļas noteikšanai </w:t>
      </w:r>
      <w:r w:rsidR="00DC4377" w:rsidRPr="00465271">
        <w:rPr>
          <w:rFonts w:ascii="Times New Roman" w:eastAsia="Calibri" w:hAnsi="Times New Roman" w:cs="Times New Roman"/>
          <w:sz w:val="24"/>
          <w:szCs w:val="24"/>
          <w:lang w:eastAsia="lv-LV"/>
        </w:rPr>
        <w:t xml:space="preserve">būtu </w:t>
      </w:r>
      <w:r w:rsidR="00D75316" w:rsidRPr="00465271">
        <w:rPr>
          <w:rFonts w:ascii="Times New Roman" w:eastAsia="Calibri" w:hAnsi="Times New Roman" w:cs="Times New Roman"/>
          <w:sz w:val="24"/>
          <w:szCs w:val="24"/>
          <w:lang w:eastAsia="lv-LV"/>
        </w:rPr>
        <w:t>piesaist</w:t>
      </w:r>
      <w:r w:rsidR="00DC4377" w:rsidRPr="00465271">
        <w:rPr>
          <w:rFonts w:ascii="Times New Roman" w:eastAsia="Calibri" w:hAnsi="Times New Roman" w:cs="Times New Roman"/>
          <w:sz w:val="24"/>
          <w:szCs w:val="24"/>
          <w:lang w:eastAsia="lv-LV"/>
        </w:rPr>
        <w:t>āma</w:t>
      </w:r>
      <w:r w:rsidR="00D75316" w:rsidRPr="00465271">
        <w:rPr>
          <w:rFonts w:ascii="Times New Roman" w:eastAsia="Calibri" w:hAnsi="Times New Roman" w:cs="Times New Roman"/>
          <w:sz w:val="24"/>
          <w:szCs w:val="24"/>
          <w:lang w:eastAsia="lv-LV"/>
        </w:rPr>
        <w:t xml:space="preserve"> informatīvā ziņojuma termiņam</w:t>
      </w:r>
      <w:r w:rsidR="00720B77" w:rsidRPr="00465271">
        <w:rPr>
          <w:rFonts w:ascii="Times New Roman" w:eastAsia="Calibri" w:hAnsi="Times New Roman" w:cs="Times New Roman"/>
          <w:sz w:val="24"/>
          <w:szCs w:val="24"/>
          <w:lang w:eastAsia="lv-LV"/>
        </w:rPr>
        <w:t>, veicot attiecīgus grozījumus Darbinieku likumā</w:t>
      </w:r>
      <w:r w:rsidR="00D75316" w:rsidRPr="00465271">
        <w:rPr>
          <w:rFonts w:ascii="Times New Roman" w:eastAsia="Calibri" w:hAnsi="Times New Roman" w:cs="Times New Roman"/>
          <w:sz w:val="24"/>
          <w:szCs w:val="24"/>
          <w:lang w:eastAsia="lv-LV"/>
        </w:rPr>
        <w:t>.</w:t>
      </w:r>
      <w:r w:rsidR="00704738" w:rsidRPr="00465271">
        <w:rPr>
          <w:rFonts w:ascii="Times New Roman" w:eastAsia="Times New Roman" w:hAnsi="Times New Roman" w:cs="Times New Roman"/>
          <w:sz w:val="24"/>
          <w:szCs w:val="24"/>
          <w:vertAlign w:val="superscript"/>
          <w:lang w:eastAsia="lv-LV"/>
        </w:rPr>
        <w:footnoteReference w:id="4"/>
      </w:r>
      <w:r w:rsidR="00D75316" w:rsidRPr="00465271">
        <w:rPr>
          <w:rFonts w:ascii="Times New Roman" w:eastAsia="Calibri" w:hAnsi="Times New Roman" w:cs="Times New Roman"/>
          <w:sz w:val="24"/>
          <w:szCs w:val="24"/>
          <w:lang w:eastAsia="lv-LV"/>
        </w:rPr>
        <w:t xml:space="preserve"> </w:t>
      </w:r>
    </w:p>
    <w:bookmarkEnd w:id="5"/>
    <w:p w14:paraId="768B4523" w14:textId="7F4FF939" w:rsidR="00D75316" w:rsidRPr="00465271" w:rsidRDefault="008036FA" w:rsidP="0083340D">
      <w:pPr>
        <w:spacing w:after="0" w:line="240" w:lineRule="auto"/>
        <w:ind w:firstLine="720"/>
        <w:jc w:val="both"/>
        <w:rPr>
          <w:rFonts w:ascii="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3</w:t>
      </w:r>
      <w:r w:rsidR="00D75316" w:rsidRPr="00465271">
        <w:rPr>
          <w:rFonts w:ascii="Times New Roman" w:eastAsia="Times New Roman" w:hAnsi="Times New Roman" w:cs="Times New Roman"/>
          <w:sz w:val="24"/>
          <w:szCs w:val="24"/>
          <w:lang w:eastAsia="lv-LV"/>
        </w:rPr>
        <w:t>) </w:t>
      </w:r>
      <w:r w:rsidR="00716A31" w:rsidRPr="00465271">
        <w:rPr>
          <w:rFonts w:ascii="Times New Roman" w:hAnsi="Times New Roman" w:cs="Times New Roman"/>
          <w:sz w:val="24"/>
          <w:szCs w:val="24"/>
        </w:rPr>
        <w:t xml:space="preserve">Maksātnespējas kontroles dienestā (turpmāk – MKD) </w:t>
      </w:r>
      <w:r w:rsidR="00D75316" w:rsidRPr="00465271">
        <w:rPr>
          <w:rFonts w:ascii="Times New Roman" w:eastAsia="Times New Roman" w:hAnsi="Times New Roman" w:cs="Times New Roman"/>
          <w:sz w:val="24"/>
          <w:szCs w:val="24"/>
          <w:lang w:eastAsia="lv-LV"/>
        </w:rPr>
        <w:t xml:space="preserve">pieredzējušu un profesionālu speciālistu piesaiste </w:t>
      </w:r>
      <w:r w:rsidR="00D25303" w:rsidRPr="00465271">
        <w:rPr>
          <w:rFonts w:ascii="Times New Roman" w:eastAsia="Times New Roman" w:hAnsi="Times New Roman" w:cs="Times New Roman"/>
          <w:sz w:val="24"/>
          <w:szCs w:val="24"/>
          <w:lang w:eastAsia="lv-LV"/>
        </w:rPr>
        <w:t xml:space="preserve">jau </w:t>
      </w:r>
      <w:r w:rsidR="001C6EF3" w:rsidRPr="00465271">
        <w:rPr>
          <w:rFonts w:ascii="Times New Roman" w:eastAsia="Times New Roman" w:hAnsi="Times New Roman" w:cs="Times New Roman"/>
          <w:sz w:val="24"/>
          <w:szCs w:val="24"/>
          <w:lang w:eastAsia="lv-LV"/>
        </w:rPr>
        <w:t>ilgstoši</w:t>
      </w:r>
      <w:r w:rsidR="00D25303" w:rsidRPr="00465271">
        <w:rPr>
          <w:rFonts w:ascii="Times New Roman" w:eastAsia="Times New Roman" w:hAnsi="Times New Roman" w:cs="Times New Roman"/>
          <w:sz w:val="24"/>
          <w:szCs w:val="24"/>
          <w:lang w:eastAsia="lv-LV"/>
        </w:rPr>
        <w:t xml:space="preserve"> </w:t>
      </w:r>
      <w:r w:rsidR="00D75316" w:rsidRPr="00465271">
        <w:rPr>
          <w:rFonts w:ascii="Times New Roman" w:eastAsia="Times New Roman" w:hAnsi="Times New Roman" w:cs="Times New Roman"/>
          <w:sz w:val="24"/>
          <w:szCs w:val="24"/>
          <w:lang w:eastAsia="lv-LV"/>
        </w:rPr>
        <w:t xml:space="preserve">nav iespējama nekonkurētspējīgā atalgojuma </w:t>
      </w:r>
      <w:r w:rsidR="001169DD" w:rsidRPr="00465271">
        <w:rPr>
          <w:rFonts w:ascii="Times New Roman" w:eastAsia="Times New Roman" w:hAnsi="Times New Roman" w:cs="Times New Roman"/>
          <w:sz w:val="24"/>
          <w:szCs w:val="24"/>
          <w:lang w:eastAsia="lv-LV"/>
        </w:rPr>
        <w:t>dēļ</w:t>
      </w:r>
      <w:r w:rsidR="00D75316" w:rsidRPr="00465271">
        <w:rPr>
          <w:rFonts w:ascii="Times New Roman" w:eastAsia="Times New Roman" w:hAnsi="Times New Roman" w:cs="Times New Roman"/>
          <w:sz w:val="24"/>
          <w:szCs w:val="24"/>
          <w:lang w:eastAsia="lv-LV"/>
        </w:rPr>
        <w:t>. Turklāt 2022. gada 1. jūlijā stājās spēkā grozījumi Valsts un pašvaldību institūciju amatpersonu un darbinieku atlīdzības likumā</w:t>
      </w:r>
      <w:r w:rsidR="003F27A1" w:rsidRPr="00465271">
        <w:rPr>
          <w:rFonts w:ascii="Times New Roman" w:eastAsia="Times New Roman" w:hAnsi="Times New Roman" w:cs="Times New Roman"/>
          <w:sz w:val="24"/>
          <w:szCs w:val="24"/>
          <w:lang w:eastAsia="lv-LV"/>
        </w:rPr>
        <w:t xml:space="preserve"> un izdoti jauni Ministru kabineta noteikumi par valsts institūciju amatpersonu un darbinieku darba samaksu un tās noteikšanas kārtību, kā arī par profesijām un </w:t>
      </w:r>
      <w:r w:rsidR="003F27A1" w:rsidRPr="00465271">
        <w:rPr>
          <w:rFonts w:ascii="Times New Roman" w:eastAsia="Times New Roman" w:hAnsi="Times New Roman" w:cs="Times New Roman"/>
          <w:sz w:val="24"/>
          <w:szCs w:val="24"/>
          <w:lang w:eastAsia="lv-LV"/>
        </w:rPr>
        <w:lastRenderedPageBreak/>
        <w:t>specifiskajām jomām, kurām piemērojams tirgus koeficients</w:t>
      </w:r>
      <w:r w:rsidR="00D75316" w:rsidRPr="00465271">
        <w:rPr>
          <w:rFonts w:ascii="Times New Roman" w:eastAsia="Times New Roman" w:hAnsi="Times New Roman" w:cs="Times New Roman"/>
          <w:sz w:val="24"/>
          <w:szCs w:val="24"/>
          <w:lang w:eastAsia="lv-LV"/>
        </w:rPr>
        <w:t xml:space="preserve">, kuru mērķis ir uzlabot valsts pārvaldes darba efektivitāti un kvalitāti, īstenojot </w:t>
      </w:r>
      <w:bookmarkStart w:id="6" w:name="_Hlk108517981"/>
      <w:r w:rsidR="00D75316" w:rsidRPr="00465271">
        <w:rPr>
          <w:rFonts w:ascii="Times New Roman" w:eastAsia="Times New Roman" w:hAnsi="Times New Roman" w:cs="Times New Roman"/>
          <w:sz w:val="24"/>
          <w:szCs w:val="24"/>
          <w:lang w:eastAsia="lv-LV"/>
        </w:rPr>
        <w:t>atlīdzības sistēmas reformu</w:t>
      </w:r>
      <w:bookmarkEnd w:id="6"/>
      <w:r w:rsidR="00D75316" w:rsidRPr="00465271">
        <w:rPr>
          <w:rFonts w:ascii="Times New Roman" w:eastAsia="Times New Roman" w:hAnsi="Times New Roman" w:cs="Times New Roman"/>
          <w:sz w:val="24"/>
          <w:szCs w:val="24"/>
          <w:lang w:eastAsia="lv-LV"/>
        </w:rPr>
        <w:t>.</w:t>
      </w:r>
      <w:r w:rsidR="00FF03D2" w:rsidRPr="00465271">
        <w:rPr>
          <w:rFonts w:ascii="Times New Roman" w:eastAsia="Times New Roman" w:hAnsi="Times New Roman" w:cs="Times New Roman"/>
          <w:sz w:val="24"/>
          <w:szCs w:val="24"/>
          <w:lang w:eastAsia="lv-LV"/>
        </w:rPr>
        <w:t xml:space="preserve"> Ņemot vērā, ka MKD nav finansiālu iespēju palielināt nodarbinātajiem mēnešalgas atbilstoši mainītajai mēnešalgu skalai, MKD iespējas piesaistīt jaunus </w:t>
      </w:r>
      <w:r w:rsidR="00BB51B2" w:rsidRPr="00465271">
        <w:rPr>
          <w:rFonts w:ascii="Times New Roman" w:eastAsia="Times New Roman" w:hAnsi="Times New Roman" w:cs="Times New Roman"/>
          <w:sz w:val="24"/>
          <w:szCs w:val="24"/>
          <w:lang w:eastAsia="lv-LV"/>
        </w:rPr>
        <w:t>atbilstoši kvalificētus</w:t>
      </w:r>
      <w:r w:rsidR="00FF03D2" w:rsidRPr="00465271">
        <w:rPr>
          <w:rFonts w:ascii="Times New Roman" w:eastAsia="Times New Roman" w:hAnsi="Times New Roman" w:cs="Times New Roman"/>
          <w:sz w:val="24"/>
          <w:szCs w:val="24"/>
          <w:lang w:eastAsia="lv-LV"/>
        </w:rPr>
        <w:t xml:space="preserve"> speciālistus būtiski samazinās</w:t>
      </w:r>
      <w:r w:rsidR="00520CAB" w:rsidRPr="00465271">
        <w:rPr>
          <w:rFonts w:ascii="Times New Roman" w:eastAsia="Times New Roman" w:hAnsi="Times New Roman" w:cs="Times New Roman"/>
          <w:sz w:val="24"/>
          <w:szCs w:val="24"/>
          <w:lang w:eastAsia="lv-LV"/>
        </w:rPr>
        <w:t>,</w:t>
      </w:r>
      <w:r w:rsidR="00FF03D2" w:rsidRPr="00465271">
        <w:rPr>
          <w:rFonts w:ascii="Times New Roman" w:eastAsia="Times New Roman" w:hAnsi="Times New Roman" w:cs="Times New Roman"/>
          <w:sz w:val="24"/>
          <w:szCs w:val="24"/>
          <w:lang w:eastAsia="lv-LV"/>
        </w:rPr>
        <w:t xml:space="preserve"> un pastāv pamatotas bažas, ka </w:t>
      </w:r>
      <w:r w:rsidR="00B74BAD" w:rsidRPr="00465271">
        <w:rPr>
          <w:rFonts w:ascii="Times New Roman" w:eastAsia="Times New Roman" w:hAnsi="Times New Roman" w:cs="Times New Roman"/>
          <w:sz w:val="24"/>
          <w:szCs w:val="24"/>
          <w:lang w:eastAsia="lv-LV"/>
        </w:rPr>
        <w:t>MKD</w:t>
      </w:r>
      <w:r w:rsidR="00D75316" w:rsidRPr="00465271">
        <w:rPr>
          <w:rFonts w:ascii="Times New Roman" w:eastAsia="Times New Roman" w:hAnsi="Times New Roman" w:cs="Times New Roman"/>
          <w:sz w:val="24"/>
          <w:szCs w:val="24"/>
          <w:lang w:eastAsia="lv-LV"/>
        </w:rPr>
        <w:t xml:space="preserve"> varētu zaudēt arī esošos profesionāļus</w:t>
      </w:r>
      <w:r w:rsidR="00520CAB" w:rsidRPr="00465271">
        <w:rPr>
          <w:rFonts w:ascii="Times New Roman" w:eastAsia="Times New Roman" w:hAnsi="Times New Roman" w:cs="Times New Roman"/>
          <w:sz w:val="24"/>
          <w:szCs w:val="24"/>
          <w:lang w:eastAsia="lv-LV"/>
        </w:rPr>
        <w:t xml:space="preserve"> ne tikai privātajam sektoram, bet arī citām valsts pārvaldes iestādēm, kuras </w:t>
      </w:r>
      <w:r w:rsidR="00463069" w:rsidRPr="00465271">
        <w:rPr>
          <w:rFonts w:ascii="Times New Roman" w:eastAsia="Times New Roman" w:hAnsi="Times New Roman" w:cs="Times New Roman"/>
          <w:sz w:val="24"/>
          <w:szCs w:val="24"/>
          <w:lang w:eastAsia="lv-LV"/>
        </w:rPr>
        <w:t xml:space="preserve">jau šobrīd </w:t>
      </w:r>
      <w:r w:rsidR="00520CAB" w:rsidRPr="00465271">
        <w:rPr>
          <w:rFonts w:ascii="Times New Roman" w:eastAsia="Times New Roman" w:hAnsi="Times New Roman" w:cs="Times New Roman"/>
          <w:sz w:val="24"/>
          <w:szCs w:val="24"/>
          <w:lang w:eastAsia="lv-LV"/>
        </w:rPr>
        <w:t xml:space="preserve">var piedāvāt augstāku </w:t>
      </w:r>
      <w:r w:rsidR="003F27A1" w:rsidRPr="00465271">
        <w:rPr>
          <w:rFonts w:ascii="Times New Roman" w:eastAsia="Times New Roman" w:hAnsi="Times New Roman" w:cs="Times New Roman"/>
          <w:sz w:val="24"/>
          <w:szCs w:val="24"/>
          <w:lang w:eastAsia="lv-LV"/>
        </w:rPr>
        <w:t>(</w:t>
      </w:r>
      <w:r w:rsidR="00D44F87" w:rsidRPr="00465271">
        <w:rPr>
          <w:rFonts w:ascii="Times New Roman" w:eastAsia="Times New Roman" w:hAnsi="Times New Roman" w:cs="Times New Roman"/>
          <w:sz w:val="24"/>
          <w:szCs w:val="24"/>
          <w:lang w:eastAsia="lv-LV"/>
        </w:rPr>
        <w:t xml:space="preserve">t.sk. </w:t>
      </w:r>
      <w:r w:rsidR="003F27A1" w:rsidRPr="00465271">
        <w:rPr>
          <w:rFonts w:ascii="Times New Roman" w:eastAsia="Times New Roman" w:hAnsi="Times New Roman" w:cs="Times New Roman"/>
          <w:sz w:val="24"/>
          <w:szCs w:val="24"/>
          <w:lang w:eastAsia="lv-LV"/>
        </w:rPr>
        <w:t xml:space="preserve">atbilstoši mainītajai mēnešalgu skalai) </w:t>
      </w:r>
      <w:r w:rsidR="00520CAB" w:rsidRPr="00465271">
        <w:rPr>
          <w:rFonts w:ascii="Times New Roman" w:eastAsia="Times New Roman" w:hAnsi="Times New Roman" w:cs="Times New Roman"/>
          <w:sz w:val="24"/>
          <w:szCs w:val="24"/>
          <w:lang w:eastAsia="lv-LV"/>
        </w:rPr>
        <w:t>at</w:t>
      </w:r>
      <w:r w:rsidR="00D44F87" w:rsidRPr="00465271">
        <w:rPr>
          <w:rFonts w:ascii="Times New Roman" w:eastAsia="Times New Roman" w:hAnsi="Times New Roman" w:cs="Times New Roman"/>
          <w:sz w:val="24"/>
          <w:szCs w:val="24"/>
          <w:lang w:eastAsia="lv-LV"/>
        </w:rPr>
        <w:t>līdzību</w:t>
      </w:r>
      <w:r w:rsidR="00D75316" w:rsidRPr="00465271">
        <w:rPr>
          <w:rFonts w:ascii="Times New Roman" w:eastAsia="Times New Roman" w:hAnsi="Times New Roman" w:cs="Times New Roman"/>
          <w:sz w:val="24"/>
          <w:szCs w:val="24"/>
          <w:lang w:eastAsia="lv-LV"/>
        </w:rPr>
        <w:t xml:space="preserve">. </w:t>
      </w:r>
    </w:p>
    <w:p w14:paraId="328DB11F" w14:textId="69D119FA" w:rsidR="008036FA" w:rsidRPr="00465271" w:rsidRDefault="008036FA" w:rsidP="008036FA">
      <w:pPr>
        <w:spacing w:after="0" w:line="240" w:lineRule="auto"/>
        <w:ind w:firstLine="720"/>
        <w:jc w:val="both"/>
        <w:rPr>
          <w:rFonts w:ascii="Times New Roman" w:eastAsia="Times New Roman" w:hAnsi="Times New Roman" w:cs="Times New Roman"/>
          <w:sz w:val="24"/>
          <w:szCs w:val="24"/>
          <w:lang w:eastAsia="lv-LV"/>
        </w:rPr>
      </w:pPr>
      <w:r w:rsidRPr="00465271">
        <w:rPr>
          <w:rFonts w:ascii="Times New Roman" w:eastAsia="Calibri" w:hAnsi="Times New Roman" w:cs="Times New Roman"/>
          <w:sz w:val="24"/>
        </w:rPr>
        <w:t>4</w:t>
      </w:r>
      <w:r w:rsidR="00D75316" w:rsidRPr="00465271">
        <w:rPr>
          <w:rFonts w:ascii="Times New Roman" w:eastAsia="Calibri" w:hAnsi="Times New Roman" w:cs="Times New Roman"/>
          <w:sz w:val="24"/>
        </w:rPr>
        <w:t xml:space="preserve">) DPGF ir izveidojies </w:t>
      </w:r>
      <w:r w:rsidR="00520CAB" w:rsidRPr="00465271">
        <w:rPr>
          <w:rFonts w:ascii="Times New Roman" w:eastAsia="Calibri" w:hAnsi="Times New Roman" w:cs="Times New Roman"/>
          <w:sz w:val="24"/>
        </w:rPr>
        <w:t xml:space="preserve">ievērojams </w:t>
      </w:r>
      <w:r w:rsidR="00D75316" w:rsidRPr="00465271">
        <w:rPr>
          <w:rFonts w:ascii="Times New Roman" w:eastAsia="Calibri" w:hAnsi="Times New Roman" w:cs="Times New Roman"/>
          <w:sz w:val="24"/>
        </w:rPr>
        <w:t xml:space="preserve">uzkrājums. </w:t>
      </w:r>
      <w:r w:rsidR="00B74BAD" w:rsidRPr="00465271">
        <w:rPr>
          <w:rFonts w:ascii="Times New Roman" w:eastAsia="Calibri" w:hAnsi="Times New Roman" w:cs="Times New Roman"/>
          <w:sz w:val="24"/>
        </w:rPr>
        <w:t>MKD</w:t>
      </w:r>
      <w:r w:rsidR="00D75316" w:rsidRPr="00465271">
        <w:rPr>
          <w:rFonts w:ascii="Times New Roman" w:eastAsia="Calibri" w:hAnsi="Times New Roman" w:cs="Times New Roman"/>
          <w:sz w:val="24"/>
        </w:rPr>
        <w:t xml:space="preserve"> finansējumam novirzāmās </w:t>
      </w:r>
      <w:r w:rsidR="009F008A" w:rsidRPr="00465271">
        <w:rPr>
          <w:rFonts w:ascii="Times New Roman" w:eastAsia="Calibri" w:hAnsi="Times New Roman" w:cs="Times New Roman"/>
          <w:sz w:val="24"/>
        </w:rPr>
        <w:t xml:space="preserve">summas </w:t>
      </w:r>
      <w:r w:rsidR="00D75316" w:rsidRPr="00465271">
        <w:rPr>
          <w:rFonts w:ascii="Times New Roman" w:eastAsia="Calibri" w:hAnsi="Times New Roman" w:cs="Times New Roman"/>
          <w:sz w:val="24"/>
        </w:rPr>
        <w:t xml:space="preserve">palielināšana līdzsvarotu </w:t>
      </w:r>
      <w:r w:rsidR="00D75316" w:rsidRPr="00465271">
        <w:rPr>
          <w:rFonts w:ascii="Times New Roman" w:eastAsia="Times New Roman" w:hAnsi="Times New Roman" w:cs="Times New Roman"/>
          <w:sz w:val="24"/>
          <w:szCs w:val="24"/>
          <w:lang w:eastAsia="lv-LV"/>
        </w:rPr>
        <w:t>DPGF</w:t>
      </w:r>
      <w:r w:rsidR="00D75316" w:rsidRPr="00465271">
        <w:rPr>
          <w:rFonts w:ascii="Times New Roman" w:eastAsia="Calibri" w:hAnsi="Times New Roman" w:cs="Times New Roman"/>
          <w:sz w:val="24"/>
        </w:rPr>
        <w:t xml:space="preserve"> atlikuma uzkrājuma veidošanos </w:t>
      </w:r>
      <w:bookmarkStart w:id="7" w:name="_Hlk108521348"/>
      <w:r w:rsidR="00D75316" w:rsidRPr="00465271">
        <w:rPr>
          <w:rFonts w:ascii="Times New Roman" w:eastAsia="Calibri" w:hAnsi="Times New Roman" w:cs="Times New Roman"/>
          <w:sz w:val="24"/>
        </w:rPr>
        <w:t xml:space="preserve">un nodrošinātu </w:t>
      </w:r>
      <w:r w:rsidR="00B74BAD" w:rsidRPr="00465271">
        <w:rPr>
          <w:rFonts w:ascii="Times New Roman" w:eastAsia="Times New Roman" w:hAnsi="Times New Roman" w:cs="Times New Roman"/>
          <w:sz w:val="24"/>
          <w:szCs w:val="24"/>
          <w:lang w:eastAsia="lv-LV"/>
        </w:rPr>
        <w:t>MKD</w:t>
      </w:r>
      <w:r w:rsidR="00D75316" w:rsidRPr="00465271">
        <w:rPr>
          <w:rFonts w:ascii="Times New Roman" w:eastAsia="Times New Roman" w:hAnsi="Times New Roman" w:cs="Times New Roman"/>
          <w:sz w:val="24"/>
          <w:szCs w:val="24"/>
          <w:lang w:eastAsia="lv-LV"/>
        </w:rPr>
        <w:t xml:space="preserve"> nepieciešamo</w:t>
      </w:r>
      <w:r w:rsidR="003F27A1" w:rsidRPr="00465271">
        <w:rPr>
          <w:rFonts w:ascii="Times New Roman" w:eastAsia="Times New Roman" w:hAnsi="Times New Roman" w:cs="Times New Roman"/>
          <w:sz w:val="24"/>
          <w:szCs w:val="24"/>
          <w:lang w:eastAsia="lv-LV"/>
        </w:rPr>
        <w:t>s līdzekļus</w:t>
      </w:r>
      <w:r w:rsidR="00D75316" w:rsidRPr="00465271">
        <w:rPr>
          <w:rFonts w:ascii="Times New Roman" w:eastAsia="Times New Roman" w:hAnsi="Times New Roman" w:cs="Times New Roman"/>
          <w:sz w:val="24"/>
          <w:szCs w:val="24"/>
          <w:lang w:eastAsia="lv-LV"/>
        </w:rPr>
        <w:t xml:space="preserve"> mēnešalgu </w:t>
      </w:r>
      <w:r w:rsidR="00D44F87" w:rsidRPr="00465271">
        <w:rPr>
          <w:rFonts w:ascii="Times New Roman" w:eastAsia="Times New Roman" w:hAnsi="Times New Roman" w:cs="Times New Roman"/>
          <w:sz w:val="24"/>
          <w:szCs w:val="24"/>
          <w:lang w:eastAsia="lv-LV"/>
        </w:rPr>
        <w:t xml:space="preserve">un sociālo garantiju </w:t>
      </w:r>
      <w:r w:rsidR="003F27A1" w:rsidRPr="00465271">
        <w:rPr>
          <w:rFonts w:ascii="Times New Roman" w:eastAsia="Times New Roman" w:hAnsi="Times New Roman" w:cs="Times New Roman"/>
          <w:sz w:val="24"/>
          <w:szCs w:val="24"/>
          <w:lang w:eastAsia="lv-LV"/>
        </w:rPr>
        <w:t xml:space="preserve">nodrošināšanai saskaņā ar </w:t>
      </w:r>
      <w:r w:rsidR="00D44F87" w:rsidRPr="00465271">
        <w:rPr>
          <w:rFonts w:ascii="Times New Roman" w:eastAsia="Times New Roman" w:hAnsi="Times New Roman" w:cs="Times New Roman"/>
          <w:sz w:val="24"/>
          <w:szCs w:val="24"/>
          <w:lang w:eastAsia="lv-LV"/>
        </w:rPr>
        <w:t>jauno regulējumu</w:t>
      </w:r>
      <w:bookmarkEnd w:id="7"/>
      <w:r w:rsidR="00D75316" w:rsidRPr="00465271">
        <w:rPr>
          <w:rFonts w:ascii="Times New Roman" w:eastAsia="Times New Roman" w:hAnsi="Times New Roman" w:cs="Times New Roman"/>
          <w:sz w:val="24"/>
          <w:szCs w:val="24"/>
          <w:lang w:eastAsia="lv-LV"/>
        </w:rPr>
        <w:t>.</w:t>
      </w:r>
    </w:p>
    <w:p w14:paraId="5CF37279" w14:textId="1F49257E" w:rsidR="008036FA" w:rsidRPr="00465271" w:rsidRDefault="008036FA" w:rsidP="008036FA">
      <w:pPr>
        <w:spacing w:after="0" w:line="240" w:lineRule="auto"/>
        <w:ind w:firstLine="720"/>
        <w:jc w:val="both"/>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Ņemot vērā minēto</w:t>
      </w:r>
      <w:r w:rsidR="00520CAB" w:rsidRPr="00465271">
        <w:rPr>
          <w:rFonts w:ascii="Times New Roman" w:eastAsia="Times New Roman" w:hAnsi="Times New Roman" w:cs="Times New Roman"/>
          <w:sz w:val="24"/>
          <w:szCs w:val="24"/>
          <w:lang w:eastAsia="lv-LV"/>
        </w:rPr>
        <w:t>,</w:t>
      </w:r>
      <w:r w:rsidRPr="00465271">
        <w:rPr>
          <w:rFonts w:ascii="Times New Roman" w:eastAsia="Times New Roman" w:hAnsi="Times New Roman" w:cs="Times New Roman"/>
          <w:sz w:val="24"/>
          <w:szCs w:val="24"/>
          <w:lang w:eastAsia="lv-LV"/>
        </w:rPr>
        <w:t xml:space="preserve"> ir</w:t>
      </w:r>
      <w:r w:rsidRPr="00465271">
        <w:rPr>
          <w:rFonts w:ascii="Times New Roman" w:eastAsia="Times New Roman" w:hAnsi="Times New Roman" w:cs="Times New Roman"/>
          <w:sz w:val="24"/>
          <w:szCs w:val="24"/>
        </w:rPr>
        <w:t xml:space="preserve"> izstrādāts jauns informatīvais ziņojums par URVN sadalījumu laika periodam no 2023. gada līdz 2025. gadam.</w:t>
      </w:r>
    </w:p>
    <w:p w14:paraId="6897E462" w14:textId="77777777" w:rsidR="00627C6F" w:rsidRPr="00465271" w:rsidRDefault="00627C6F" w:rsidP="007F3976">
      <w:pPr>
        <w:spacing w:after="0" w:line="240" w:lineRule="auto"/>
        <w:jc w:val="both"/>
        <w:rPr>
          <w:rFonts w:ascii="Times New Roman" w:hAnsi="Times New Roman" w:cs="Times New Roman"/>
          <w:bCs/>
          <w:sz w:val="24"/>
          <w:szCs w:val="24"/>
        </w:rPr>
      </w:pPr>
    </w:p>
    <w:p w14:paraId="19D373E7" w14:textId="26C31390" w:rsidR="00453C01" w:rsidRPr="00465271" w:rsidRDefault="00DF7B13" w:rsidP="007F3976">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2</w:t>
      </w:r>
      <w:r w:rsidR="00A173BA" w:rsidRPr="00465271">
        <w:rPr>
          <w:rFonts w:ascii="Times New Roman" w:hAnsi="Times New Roman" w:cs="Times New Roman"/>
          <w:b/>
          <w:sz w:val="24"/>
          <w:szCs w:val="24"/>
        </w:rPr>
        <w:t>. </w:t>
      </w:r>
      <w:r w:rsidR="001C30B8" w:rsidRPr="00465271">
        <w:rPr>
          <w:rFonts w:ascii="Times New Roman" w:hAnsi="Times New Roman" w:cs="Times New Roman"/>
          <w:b/>
          <w:sz w:val="24"/>
          <w:szCs w:val="24"/>
        </w:rPr>
        <w:t xml:space="preserve">Faktiskā situācija ar </w:t>
      </w:r>
      <w:bookmarkStart w:id="8" w:name="_Hlk16606439"/>
      <w:r w:rsidR="00F843C8" w:rsidRPr="00465271">
        <w:rPr>
          <w:rFonts w:ascii="Times New Roman" w:hAnsi="Times New Roman" w:cs="Times New Roman"/>
          <w:b/>
          <w:sz w:val="24"/>
          <w:szCs w:val="24"/>
        </w:rPr>
        <w:t>URVN</w:t>
      </w:r>
      <w:r w:rsidR="00726D24" w:rsidRPr="00465271">
        <w:rPr>
          <w:rFonts w:ascii="Times New Roman" w:hAnsi="Times New Roman" w:cs="Times New Roman"/>
          <w:b/>
          <w:sz w:val="24"/>
          <w:szCs w:val="24"/>
        </w:rPr>
        <w:t xml:space="preserve"> </w:t>
      </w:r>
      <w:bookmarkEnd w:id="8"/>
      <w:r w:rsidR="001C30B8" w:rsidRPr="00465271">
        <w:rPr>
          <w:rFonts w:ascii="Times New Roman" w:hAnsi="Times New Roman" w:cs="Times New Roman"/>
          <w:b/>
          <w:sz w:val="24"/>
          <w:szCs w:val="24"/>
        </w:rPr>
        <w:t xml:space="preserve">līdzekļiem </w:t>
      </w:r>
      <w:r w:rsidR="00776E01" w:rsidRPr="00465271">
        <w:rPr>
          <w:rFonts w:ascii="Times New Roman" w:hAnsi="Times New Roman" w:cs="Times New Roman"/>
          <w:b/>
          <w:sz w:val="24"/>
          <w:szCs w:val="24"/>
        </w:rPr>
        <w:t>2</w:t>
      </w:r>
      <w:r w:rsidR="001C30B8" w:rsidRPr="00465271">
        <w:rPr>
          <w:rFonts w:ascii="Times New Roman" w:hAnsi="Times New Roman" w:cs="Times New Roman"/>
          <w:b/>
          <w:sz w:val="24"/>
          <w:szCs w:val="24"/>
        </w:rPr>
        <w:t>01</w:t>
      </w:r>
      <w:r w:rsidR="00A67544" w:rsidRPr="00465271">
        <w:rPr>
          <w:rFonts w:ascii="Times New Roman" w:hAnsi="Times New Roman" w:cs="Times New Roman"/>
          <w:b/>
          <w:sz w:val="24"/>
          <w:szCs w:val="24"/>
        </w:rPr>
        <w:t>9</w:t>
      </w:r>
      <w:r w:rsidR="001C30B8" w:rsidRPr="00465271">
        <w:rPr>
          <w:rFonts w:ascii="Times New Roman" w:hAnsi="Times New Roman" w:cs="Times New Roman"/>
          <w:b/>
          <w:sz w:val="24"/>
          <w:szCs w:val="24"/>
        </w:rPr>
        <w:t>. </w:t>
      </w:r>
      <w:r w:rsidR="00776E01" w:rsidRPr="00465271">
        <w:rPr>
          <w:rFonts w:ascii="Times New Roman" w:hAnsi="Times New Roman" w:cs="Times New Roman"/>
          <w:b/>
          <w:sz w:val="24"/>
          <w:szCs w:val="24"/>
        </w:rPr>
        <w:t>– 202</w:t>
      </w:r>
      <w:r w:rsidR="00F344EF" w:rsidRPr="00465271">
        <w:rPr>
          <w:rFonts w:ascii="Times New Roman" w:hAnsi="Times New Roman" w:cs="Times New Roman"/>
          <w:b/>
          <w:sz w:val="24"/>
          <w:szCs w:val="24"/>
        </w:rPr>
        <w:t>1</w:t>
      </w:r>
      <w:r w:rsidR="00776E01" w:rsidRPr="00465271">
        <w:rPr>
          <w:rFonts w:ascii="Times New Roman" w:hAnsi="Times New Roman" w:cs="Times New Roman"/>
          <w:b/>
          <w:sz w:val="24"/>
          <w:szCs w:val="24"/>
        </w:rPr>
        <w:t>. </w:t>
      </w:r>
      <w:r w:rsidR="007F3976" w:rsidRPr="00465271">
        <w:rPr>
          <w:rFonts w:ascii="Times New Roman" w:hAnsi="Times New Roman" w:cs="Times New Roman"/>
          <w:b/>
          <w:sz w:val="24"/>
          <w:szCs w:val="24"/>
        </w:rPr>
        <w:t>gadā</w:t>
      </w:r>
    </w:p>
    <w:p w14:paraId="60BEC1AD" w14:textId="77777777" w:rsidR="004F6794" w:rsidRPr="00465271" w:rsidRDefault="004F6794" w:rsidP="007F3976">
      <w:pPr>
        <w:spacing w:after="0" w:line="240" w:lineRule="auto"/>
        <w:jc w:val="center"/>
        <w:rPr>
          <w:rFonts w:ascii="Times New Roman" w:hAnsi="Times New Roman" w:cs="Times New Roman"/>
          <w:bCs/>
          <w:sz w:val="24"/>
          <w:szCs w:val="24"/>
        </w:rPr>
      </w:pPr>
    </w:p>
    <w:p w14:paraId="397FCD16" w14:textId="4639AA07" w:rsidR="00F344EF" w:rsidRPr="00465271" w:rsidRDefault="00F344EF" w:rsidP="004E1D1E">
      <w:pPr>
        <w:spacing w:after="0" w:line="240" w:lineRule="auto"/>
        <w:ind w:firstLine="720"/>
        <w:jc w:val="both"/>
        <w:rPr>
          <w:rFonts w:ascii="Times New Roman" w:hAnsi="Times New Roman" w:cs="Times New Roman"/>
          <w:sz w:val="24"/>
          <w:szCs w:val="24"/>
        </w:rPr>
      </w:pPr>
      <w:bookmarkStart w:id="9" w:name="_Hlk108680691"/>
      <w:r w:rsidRPr="00465271">
        <w:rPr>
          <w:rFonts w:ascii="Times New Roman" w:hAnsi="Times New Roman" w:cs="Times New Roman"/>
          <w:sz w:val="24"/>
          <w:szCs w:val="24"/>
        </w:rPr>
        <w:t>Atbilstoši apkopotajai informācijai laika posmā no 2019. gada līdz 2021. gada faktiskie URVN ieņēmumi sastāda 9 112 767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Norādītajā laika periodā no kopējās iekasētās URVN summas </w:t>
      </w:r>
      <w:r w:rsidR="00697BF6" w:rsidRPr="00465271">
        <w:rPr>
          <w:rFonts w:ascii="Times New Roman" w:hAnsi="Times New Roman" w:cs="Times New Roman"/>
          <w:sz w:val="24"/>
          <w:szCs w:val="24"/>
        </w:rPr>
        <w:t>DPGF</w:t>
      </w:r>
      <w:r w:rsidRPr="00465271">
        <w:rPr>
          <w:rFonts w:ascii="Times New Roman" w:hAnsi="Times New Roman" w:cs="Times New Roman"/>
          <w:sz w:val="24"/>
          <w:szCs w:val="24"/>
        </w:rPr>
        <w:t xml:space="preserve"> tika novirzīti </w:t>
      </w:r>
      <w:r w:rsidR="004E1D1E" w:rsidRPr="00465271">
        <w:rPr>
          <w:rFonts w:ascii="Times New Roman" w:hAnsi="Times New Roman" w:cs="Times New Roman"/>
          <w:sz w:val="24"/>
          <w:szCs w:val="24"/>
        </w:rPr>
        <w:t>5 828 485 </w:t>
      </w:r>
      <w:r w:rsidR="004E1D1E" w:rsidRPr="00465271">
        <w:rPr>
          <w:rFonts w:ascii="Times New Roman" w:hAnsi="Times New Roman" w:cs="Times New Roman"/>
          <w:i/>
          <w:iCs/>
          <w:sz w:val="24"/>
          <w:szCs w:val="24"/>
        </w:rPr>
        <w:t xml:space="preserve">euro </w:t>
      </w:r>
      <w:r w:rsidR="004E1D1E" w:rsidRPr="00465271">
        <w:rPr>
          <w:rFonts w:ascii="Times New Roman" w:hAnsi="Times New Roman" w:cs="Times New Roman"/>
          <w:sz w:val="24"/>
          <w:szCs w:val="24"/>
        </w:rPr>
        <w:t>jeb 64 %</w:t>
      </w:r>
      <w:r w:rsidRPr="00465271">
        <w:rPr>
          <w:rFonts w:ascii="Times New Roman" w:hAnsi="Times New Roman" w:cs="Times New Roman"/>
          <w:sz w:val="24"/>
          <w:szCs w:val="24"/>
        </w:rPr>
        <w:t>.</w:t>
      </w:r>
    </w:p>
    <w:p w14:paraId="2B6A6A46" w14:textId="77777777" w:rsidR="007F3976" w:rsidRPr="00465271" w:rsidRDefault="007F3976" w:rsidP="00CE3256">
      <w:pPr>
        <w:spacing w:after="0" w:line="240" w:lineRule="auto"/>
        <w:jc w:val="both"/>
        <w:rPr>
          <w:rFonts w:ascii="Times New Roman" w:hAnsi="Times New Roman" w:cs="Times New Roman"/>
          <w:sz w:val="24"/>
          <w:szCs w:val="24"/>
        </w:rPr>
      </w:pPr>
    </w:p>
    <w:p w14:paraId="661FF92E" w14:textId="66181D86" w:rsidR="00FE5A04" w:rsidRPr="00465271" w:rsidRDefault="007F3976" w:rsidP="007F3976">
      <w:pPr>
        <w:spacing w:after="0" w:line="240" w:lineRule="auto"/>
        <w:ind w:left="720"/>
        <w:jc w:val="right"/>
        <w:rPr>
          <w:rFonts w:ascii="Times New Roman" w:hAnsi="Times New Roman" w:cs="Times New Roman"/>
          <w:sz w:val="24"/>
          <w:szCs w:val="24"/>
        </w:rPr>
      </w:pPr>
      <w:r w:rsidRPr="00465271">
        <w:rPr>
          <w:rFonts w:ascii="Times New Roman" w:hAnsi="Times New Roman" w:cs="Times New Roman"/>
          <w:sz w:val="24"/>
          <w:szCs w:val="24"/>
        </w:rPr>
        <w:t>1. </w:t>
      </w:r>
      <w:r w:rsidR="00453C01" w:rsidRPr="00465271">
        <w:rPr>
          <w:rFonts w:ascii="Times New Roman" w:hAnsi="Times New Roman" w:cs="Times New Roman"/>
          <w:sz w:val="24"/>
          <w:szCs w:val="24"/>
        </w:rPr>
        <w:t>tabula</w:t>
      </w:r>
    </w:p>
    <w:p w14:paraId="09223F64" w14:textId="77777777" w:rsidR="007F3976" w:rsidRPr="00465271" w:rsidRDefault="007F3976" w:rsidP="00CE3256">
      <w:pPr>
        <w:spacing w:after="0" w:line="240" w:lineRule="auto"/>
        <w:rPr>
          <w:rFonts w:ascii="Times New Roman" w:hAnsi="Times New Roman" w:cs="Times New Roman"/>
          <w:sz w:val="24"/>
          <w:szCs w:val="24"/>
        </w:rPr>
      </w:pPr>
    </w:p>
    <w:p w14:paraId="0DB5BC43" w14:textId="77777777" w:rsidR="00EE21E3" w:rsidRPr="00465271" w:rsidRDefault="00EE21E3" w:rsidP="00EE21E3">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 xml:space="preserve">Faktiski iekasētā URVN par laika posmu no 2019. gada līdz 2021. gadam, </w:t>
      </w:r>
      <w:r w:rsidRPr="00465271">
        <w:rPr>
          <w:rFonts w:ascii="Times New Roman" w:hAnsi="Times New Roman" w:cs="Times New Roman"/>
          <w:b/>
          <w:i/>
          <w:sz w:val="24"/>
          <w:szCs w:val="24"/>
        </w:rPr>
        <w:t>euro</w:t>
      </w:r>
    </w:p>
    <w:tbl>
      <w:tblPr>
        <w:tblW w:w="9105" w:type="dxa"/>
        <w:tblInd w:w="-10" w:type="dxa"/>
        <w:tblLook w:val="0000" w:firstRow="0" w:lastRow="0" w:firstColumn="0" w:lastColumn="0" w:noHBand="0" w:noVBand="0"/>
      </w:tblPr>
      <w:tblGrid>
        <w:gridCol w:w="1444"/>
        <w:gridCol w:w="1382"/>
        <w:gridCol w:w="1569"/>
        <w:gridCol w:w="1574"/>
        <w:gridCol w:w="1544"/>
        <w:gridCol w:w="1592"/>
      </w:tblGrid>
      <w:tr w:rsidR="00AB4D9B" w:rsidRPr="00465271" w14:paraId="20D669CA" w14:textId="77777777" w:rsidTr="006A495B">
        <w:trPr>
          <w:trHeight w:val="1951"/>
        </w:trPr>
        <w:tc>
          <w:tcPr>
            <w:tcW w:w="1444" w:type="dxa"/>
            <w:tcBorders>
              <w:top w:val="single" w:sz="8" w:space="0" w:color="auto"/>
              <w:left w:val="single" w:sz="8" w:space="0" w:color="auto"/>
              <w:bottom w:val="single" w:sz="4" w:space="0" w:color="auto"/>
              <w:right w:val="single" w:sz="8" w:space="0" w:color="auto"/>
            </w:tcBorders>
            <w:shd w:val="clear" w:color="auto" w:fill="auto"/>
            <w:noWrap/>
            <w:vAlign w:val="bottom"/>
          </w:tcPr>
          <w:p w14:paraId="7D3DE5DB" w14:textId="77777777" w:rsidR="00AB4D9B" w:rsidRPr="00465271" w:rsidRDefault="00AB4D9B" w:rsidP="00024543">
            <w:pPr>
              <w:jc w:val="center"/>
              <w:rPr>
                <w:rFonts w:ascii="Times New Roman" w:hAnsi="Times New Roman" w:cs="Times New Roman"/>
                <w:b/>
                <w:bCs/>
                <w:sz w:val="24"/>
                <w:szCs w:val="24"/>
              </w:rPr>
            </w:pPr>
            <w:r w:rsidRPr="00465271">
              <w:rPr>
                <w:rFonts w:ascii="Times New Roman" w:hAnsi="Times New Roman" w:cs="Times New Roman"/>
                <w:b/>
                <w:bCs/>
                <w:sz w:val="24"/>
                <w:szCs w:val="24"/>
              </w:rPr>
              <w:t>Gads</w:t>
            </w:r>
          </w:p>
        </w:tc>
        <w:tc>
          <w:tcPr>
            <w:tcW w:w="1382" w:type="dxa"/>
            <w:tcBorders>
              <w:top w:val="single" w:sz="8" w:space="0" w:color="auto"/>
              <w:left w:val="nil"/>
              <w:bottom w:val="single" w:sz="4" w:space="0" w:color="auto"/>
              <w:right w:val="single" w:sz="4" w:space="0" w:color="auto"/>
            </w:tcBorders>
            <w:shd w:val="clear" w:color="auto" w:fill="auto"/>
            <w:vAlign w:val="bottom"/>
          </w:tcPr>
          <w:p w14:paraId="4AA809CE" w14:textId="77777777" w:rsidR="00AB4D9B" w:rsidRPr="00465271" w:rsidRDefault="00AB4D9B" w:rsidP="00474D3B">
            <w:pPr>
              <w:jc w:val="center"/>
              <w:rPr>
                <w:rFonts w:ascii="Times New Roman" w:hAnsi="Times New Roman" w:cs="Times New Roman"/>
                <w:b/>
                <w:bCs/>
                <w:sz w:val="24"/>
                <w:szCs w:val="24"/>
              </w:rPr>
            </w:pPr>
            <w:r w:rsidRPr="00465271">
              <w:rPr>
                <w:rFonts w:ascii="Times New Roman" w:hAnsi="Times New Roman" w:cs="Times New Roman"/>
                <w:b/>
                <w:bCs/>
                <w:sz w:val="24"/>
                <w:szCs w:val="24"/>
              </w:rPr>
              <w:t>URVN likme mēnesī par vienu strādājošo</w:t>
            </w:r>
          </w:p>
        </w:tc>
        <w:tc>
          <w:tcPr>
            <w:tcW w:w="1569" w:type="dxa"/>
            <w:tcBorders>
              <w:top w:val="single" w:sz="4" w:space="0" w:color="auto"/>
              <w:left w:val="single" w:sz="4" w:space="0" w:color="auto"/>
              <w:bottom w:val="single" w:sz="4" w:space="0" w:color="auto"/>
              <w:right w:val="single" w:sz="4" w:space="0" w:color="auto"/>
            </w:tcBorders>
            <w:vAlign w:val="center"/>
          </w:tcPr>
          <w:p w14:paraId="6C2E464F" w14:textId="75E95380" w:rsidR="00AB4D9B" w:rsidRPr="00465271" w:rsidRDefault="00AB4D9B" w:rsidP="00024543">
            <w:pPr>
              <w:jc w:val="center"/>
              <w:rPr>
                <w:rFonts w:ascii="Times New Roman" w:hAnsi="Times New Roman" w:cs="Times New Roman"/>
                <w:b/>
                <w:bCs/>
                <w:sz w:val="24"/>
                <w:szCs w:val="24"/>
              </w:rPr>
            </w:pPr>
            <w:r w:rsidRPr="00465271">
              <w:rPr>
                <w:rFonts w:ascii="Times New Roman" w:hAnsi="Times New Roman" w:cs="Times New Roman"/>
                <w:b/>
                <w:bCs/>
                <w:sz w:val="24"/>
                <w:szCs w:val="24"/>
              </w:rPr>
              <w:t>Plānotie ieņēmumi no URVN attiecīgajā gadā</w:t>
            </w:r>
          </w:p>
        </w:tc>
        <w:tc>
          <w:tcPr>
            <w:tcW w:w="1574" w:type="dxa"/>
            <w:tcBorders>
              <w:top w:val="single" w:sz="4" w:space="0" w:color="auto"/>
              <w:left w:val="single" w:sz="4" w:space="0" w:color="auto"/>
              <w:bottom w:val="single" w:sz="4" w:space="0" w:color="auto"/>
              <w:right w:val="single" w:sz="4" w:space="0" w:color="auto"/>
            </w:tcBorders>
            <w:shd w:val="clear" w:color="auto" w:fill="auto"/>
            <w:vAlign w:val="bottom"/>
          </w:tcPr>
          <w:p w14:paraId="2B8CF86E" w14:textId="02316F20" w:rsidR="00AB4D9B" w:rsidRPr="00465271" w:rsidRDefault="00AB4D9B" w:rsidP="00024543">
            <w:pPr>
              <w:jc w:val="center"/>
              <w:rPr>
                <w:rFonts w:ascii="Times New Roman" w:hAnsi="Times New Roman" w:cs="Times New Roman"/>
                <w:b/>
                <w:bCs/>
                <w:sz w:val="24"/>
                <w:szCs w:val="24"/>
              </w:rPr>
            </w:pPr>
            <w:r w:rsidRPr="00465271">
              <w:rPr>
                <w:rFonts w:ascii="Times New Roman" w:hAnsi="Times New Roman" w:cs="Times New Roman"/>
                <w:b/>
                <w:bCs/>
                <w:sz w:val="24"/>
                <w:szCs w:val="24"/>
              </w:rPr>
              <w:t>Visa faktiski iekasētā URVN attiecīgajā gadā</w:t>
            </w:r>
            <w:r w:rsidR="004458C1" w:rsidRPr="00465271">
              <w:rPr>
                <w:rFonts w:ascii="Times New Roman" w:hAnsi="Times New Roman" w:cs="Times New Roman"/>
                <w:b/>
                <w:bCs/>
                <w:sz w:val="24"/>
                <w:szCs w:val="24"/>
              </w:rPr>
              <w:t>*</w:t>
            </w:r>
          </w:p>
        </w:tc>
        <w:tc>
          <w:tcPr>
            <w:tcW w:w="1544" w:type="dxa"/>
            <w:tcBorders>
              <w:top w:val="single" w:sz="8" w:space="0" w:color="auto"/>
              <w:left w:val="single" w:sz="4" w:space="0" w:color="auto"/>
              <w:bottom w:val="single" w:sz="4" w:space="0" w:color="auto"/>
              <w:right w:val="single" w:sz="8" w:space="0" w:color="auto"/>
            </w:tcBorders>
            <w:shd w:val="clear" w:color="auto" w:fill="auto"/>
            <w:vAlign w:val="bottom"/>
          </w:tcPr>
          <w:p w14:paraId="5A237092" w14:textId="34323ACF" w:rsidR="000907C7" w:rsidRPr="00465271" w:rsidRDefault="00AB4D9B" w:rsidP="00BE3CA4">
            <w:pPr>
              <w:jc w:val="center"/>
              <w:rPr>
                <w:rFonts w:ascii="Times New Roman" w:hAnsi="Times New Roman" w:cs="Times New Roman"/>
                <w:b/>
                <w:bCs/>
                <w:sz w:val="24"/>
                <w:szCs w:val="24"/>
              </w:rPr>
            </w:pPr>
            <w:r w:rsidRPr="00465271">
              <w:rPr>
                <w:rFonts w:ascii="Times New Roman" w:hAnsi="Times New Roman" w:cs="Times New Roman"/>
                <w:b/>
                <w:bCs/>
                <w:sz w:val="24"/>
                <w:szCs w:val="24"/>
              </w:rPr>
              <w:t>DPGF novirzītā URVN daļa attiecīgajā gadā</w:t>
            </w:r>
          </w:p>
        </w:tc>
        <w:tc>
          <w:tcPr>
            <w:tcW w:w="1592" w:type="dxa"/>
            <w:tcBorders>
              <w:top w:val="single" w:sz="8" w:space="0" w:color="auto"/>
              <w:left w:val="nil"/>
              <w:bottom w:val="single" w:sz="4" w:space="0" w:color="auto"/>
              <w:right w:val="single" w:sz="8" w:space="0" w:color="auto"/>
            </w:tcBorders>
            <w:shd w:val="clear" w:color="auto" w:fill="auto"/>
            <w:vAlign w:val="bottom"/>
          </w:tcPr>
          <w:p w14:paraId="1CA27E5D" w14:textId="546DD1E3" w:rsidR="00AB4D9B" w:rsidRPr="00465271" w:rsidRDefault="00E7483D" w:rsidP="00BE3CA4">
            <w:pPr>
              <w:jc w:val="center"/>
              <w:rPr>
                <w:rFonts w:ascii="Times New Roman" w:hAnsi="Times New Roman" w:cs="Times New Roman"/>
                <w:b/>
                <w:bCs/>
                <w:sz w:val="24"/>
                <w:szCs w:val="24"/>
              </w:rPr>
            </w:pPr>
            <w:r w:rsidRPr="00465271">
              <w:rPr>
                <w:rFonts w:ascii="Times New Roman" w:hAnsi="Times New Roman" w:cs="Times New Roman"/>
                <w:b/>
                <w:bCs/>
                <w:sz w:val="24"/>
                <w:szCs w:val="24"/>
              </w:rPr>
              <w:t>DPGF novirzītā URVN daļa attiecīgajā gadā</w:t>
            </w:r>
            <w:r w:rsidR="00BE3CA4" w:rsidRPr="00465271">
              <w:rPr>
                <w:rFonts w:ascii="Times New Roman" w:hAnsi="Times New Roman" w:cs="Times New Roman"/>
                <w:b/>
                <w:bCs/>
                <w:sz w:val="24"/>
                <w:szCs w:val="24"/>
              </w:rPr>
              <w:t xml:space="preserve"> </w:t>
            </w:r>
            <w:r w:rsidRPr="00465271">
              <w:rPr>
                <w:rFonts w:ascii="Times New Roman" w:hAnsi="Times New Roman" w:cs="Times New Roman"/>
                <w:b/>
                <w:bCs/>
                <w:sz w:val="24"/>
                <w:szCs w:val="24"/>
              </w:rPr>
              <w:t>(%)</w:t>
            </w:r>
          </w:p>
        </w:tc>
      </w:tr>
      <w:tr w:rsidR="00F344EF" w:rsidRPr="00465271" w14:paraId="342129DF" w14:textId="77777777" w:rsidTr="006A495B">
        <w:trPr>
          <w:trHeight w:val="397"/>
        </w:trPr>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C7FEB03" w14:textId="55F7EFE0"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2019. gads</w:t>
            </w:r>
            <w:r w:rsidRPr="00465271">
              <w:rPr>
                <w:rStyle w:val="Vresatsauce"/>
                <w:rFonts w:ascii="Times New Roman" w:hAnsi="Times New Roman" w:cs="Times New Roman"/>
                <w:sz w:val="24"/>
                <w:szCs w:val="24"/>
              </w:rPr>
              <w:footnoteReference w:id="5"/>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267D271" w14:textId="1947F63B"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0,36</w:t>
            </w:r>
          </w:p>
        </w:tc>
        <w:tc>
          <w:tcPr>
            <w:tcW w:w="1569" w:type="dxa"/>
            <w:tcBorders>
              <w:top w:val="single" w:sz="4" w:space="0" w:color="auto"/>
              <w:left w:val="single" w:sz="4" w:space="0" w:color="auto"/>
              <w:bottom w:val="single" w:sz="4" w:space="0" w:color="auto"/>
              <w:right w:val="single" w:sz="4" w:space="0" w:color="auto"/>
            </w:tcBorders>
          </w:tcPr>
          <w:p w14:paraId="3E22D094" w14:textId="2B070883"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3 051 026</w:t>
            </w:r>
          </w:p>
        </w:tc>
        <w:tc>
          <w:tcPr>
            <w:tcW w:w="15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40118BB" w14:textId="38FE0B9E"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3 218 152</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91EBC69" w14:textId="64C431CC"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2 110 504</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2EF95C" w14:textId="7474ACE4"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65,58%</w:t>
            </w:r>
          </w:p>
        </w:tc>
      </w:tr>
      <w:tr w:rsidR="00F344EF" w:rsidRPr="00465271" w14:paraId="21A03B17" w14:textId="77777777" w:rsidTr="006A495B">
        <w:trPr>
          <w:trHeight w:val="397"/>
        </w:trPr>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750159E" w14:textId="56AAC0FD"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2020. gads</w:t>
            </w:r>
            <w:r w:rsidRPr="00465271">
              <w:rPr>
                <w:rStyle w:val="Vresatsauce"/>
                <w:rFonts w:ascii="Times New Roman" w:hAnsi="Times New Roman" w:cs="Times New Roman"/>
                <w:sz w:val="24"/>
                <w:szCs w:val="24"/>
              </w:rPr>
              <w:footnoteReference w:id="6"/>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5A44C9" w14:textId="5F8ECDA8"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0,36</w:t>
            </w:r>
          </w:p>
        </w:tc>
        <w:tc>
          <w:tcPr>
            <w:tcW w:w="1569" w:type="dxa"/>
            <w:tcBorders>
              <w:top w:val="single" w:sz="4" w:space="0" w:color="auto"/>
              <w:left w:val="single" w:sz="4" w:space="0" w:color="auto"/>
              <w:bottom w:val="single" w:sz="4" w:space="0" w:color="auto"/>
              <w:right w:val="single" w:sz="4" w:space="0" w:color="auto"/>
            </w:tcBorders>
          </w:tcPr>
          <w:p w14:paraId="555CF788" w14:textId="280AB544"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3</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051</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026</w:t>
            </w:r>
          </w:p>
        </w:tc>
        <w:tc>
          <w:tcPr>
            <w:tcW w:w="15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00DAC8F" w14:textId="6ADB9155"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3</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121</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832</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7A1C61D" w14:textId="5E76630E"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1 984 529</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3A0A0B" w14:textId="19553B16"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63,57%</w:t>
            </w:r>
          </w:p>
        </w:tc>
      </w:tr>
      <w:tr w:rsidR="00F344EF" w:rsidRPr="00465271" w14:paraId="5274457A" w14:textId="77777777" w:rsidTr="006A495B">
        <w:trPr>
          <w:trHeight w:val="397"/>
        </w:trPr>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20585B" w14:textId="3CB3D158"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2021. gads</w:t>
            </w:r>
            <w:r w:rsidRPr="00465271">
              <w:rPr>
                <w:rStyle w:val="Vresatsauce"/>
                <w:rFonts w:ascii="Times New Roman" w:hAnsi="Times New Roman" w:cs="Times New Roman"/>
                <w:sz w:val="24"/>
                <w:szCs w:val="24"/>
              </w:rPr>
              <w:footnoteReference w:id="7"/>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EEA537B" w14:textId="291F96C7"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0,36</w:t>
            </w:r>
          </w:p>
        </w:tc>
        <w:tc>
          <w:tcPr>
            <w:tcW w:w="1569" w:type="dxa"/>
            <w:tcBorders>
              <w:top w:val="single" w:sz="4" w:space="0" w:color="auto"/>
              <w:left w:val="single" w:sz="4" w:space="0" w:color="auto"/>
              <w:bottom w:val="single" w:sz="4" w:space="0" w:color="auto"/>
              <w:right w:val="single" w:sz="4" w:space="0" w:color="auto"/>
            </w:tcBorders>
          </w:tcPr>
          <w:p w14:paraId="0E9166E9" w14:textId="53DBF74F"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872</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800</w:t>
            </w:r>
          </w:p>
        </w:tc>
        <w:tc>
          <w:tcPr>
            <w:tcW w:w="15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B25A839" w14:textId="360B88D0"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2</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772</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783</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EB379A8" w14:textId="293CDBFC"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1</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733</w:t>
            </w:r>
            <w:r w:rsidR="00EE21E3" w:rsidRPr="00465271">
              <w:rPr>
                <w:rFonts w:ascii="Times New Roman" w:hAnsi="Times New Roman" w:cs="Times New Roman"/>
                <w:sz w:val="24"/>
                <w:szCs w:val="24"/>
              </w:rPr>
              <w:t> </w:t>
            </w:r>
            <w:r w:rsidRPr="00465271">
              <w:rPr>
                <w:rFonts w:ascii="Times New Roman" w:hAnsi="Times New Roman" w:cs="Times New Roman"/>
                <w:sz w:val="24"/>
                <w:szCs w:val="24"/>
              </w:rPr>
              <w:t>452</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64F120C" w14:textId="377EEC6B" w:rsidR="00F344EF" w:rsidRPr="00465271" w:rsidRDefault="00F344EF" w:rsidP="00F344EF">
            <w:pPr>
              <w:jc w:val="center"/>
              <w:rPr>
                <w:rFonts w:ascii="Times New Roman" w:hAnsi="Times New Roman" w:cs="Times New Roman"/>
                <w:sz w:val="24"/>
                <w:szCs w:val="24"/>
              </w:rPr>
            </w:pPr>
            <w:r w:rsidRPr="00465271">
              <w:rPr>
                <w:rFonts w:ascii="Times New Roman" w:hAnsi="Times New Roman" w:cs="Times New Roman"/>
                <w:sz w:val="24"/>
                <w:szCs w:val="24"/>
              </w:rPr>
              <w:t>62,52%</w:t>
            </w:r>
          </w:p>
        </w:tc>
      </w:tr>
      <w:tr w:rsidR="00F344EF" w:rsidRPr="00465271" w14:paraId="32732A46" w14:textId="77777777" w:rsidTr="006A495B">
        <w:trPr>
          <w:trHeight w:val="397"/>
        </w:trPr>
        <w:tc>
          <w:tcPr>
            <w:tcW w:w="14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B0794D5" w14:textId="77777777" w:rsidR="00F344EF" w:rsidRPr="00465271" w:rsidRDefault="00F344EF" w:rsidP="00F344EF">
            <w:pPr>
              <w:jc w:val="center"/>
              <w:rPr>
                <w:rFonts w:ascii="Times New Roman" w:hAnsi="Times New Roman" w:cs="Times New Roman"/>
                <w:b/>
                <w:bCs/>
                <w:sz w:val="24"/>
                <w:szCs w:val="24"/>
              </w:rPr>
            </w:pPr>
            <w:r w:rsidRPr="00465271">
              <w:rPr>
                <w:rFonts w:ascii="Times New Roman" w:hAnsi="Times New Roman" w:cs="Times New Roman"/>
                <w:b/>
                <w:bCs/>
                <w:sz w:val="24"/>
                <w:szCs w:val="24"/>
              </w:rPr>
              <w:t>Kopā</w:t>
            </w:r>
          </w:p>
        </w:tc>
        <w:tc>
          <w:tcPr>
            <w:tcW w:w="138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CE5810E" w14:textId="106334B7" w:rsidR="00F344EF" w:rsidRPr="00465271" w:rsidRDefault="00F344EF" w:rsidP="00F344EF">
            <w:pPr>
              <w:jc w:val="center"/>
              <w:rPr>
                <w:rFonts w:ascii="Times New Roman" w:hAnsi="Times New Roman" w:cs="Times New Roman"/>
                <w:b/>
                <w:bCs/>
                <w:sz w:val="24"/>
                <w:szCs w:val="24"/>
              </w:rPr>
            </w:pPr>
          </w:p>
        </w:tc>
        <w:tc>
          <w:tcPr>
            <w:tcW w:w="1569" w:type="dxa"/>
            <w:tcBorders>
              <w:top w:val="single" w:sz="4" w:space="0" w:color="auto"/>
              <w:left w:val="single" w:sz="4" w:space="0" w:color="auto"/>
              <w:bottom w:val="single" w:sz="4" w:space="0" w:color="auto"/>
              <w:right w:val="single" w:sz="4" w:space="0" w:color="auto"/>
            </w:tcBorders>
          </w:tcPr>
          <w:p w14:paraId="5A822FAC" w14:textId="4E7D49D0" w:rsidR="00F344EF" w:rsidRPr="00465271" w:rsidRDefault="00F344EF" w:rsidP="00F344EF">
            <w:pPr>
              <w:jc w:val="center"/>
              <w:rPr>
                <w:rFonts w:ascii="Times New Roman" w:hAnsi="Times New Roman" w:cs="Times New Roman"/>
                <w:b/>
                <w:bCs/>
                <w:sz w:val="24"/>
                <w:szCs w:val="24"/>
              </w:rPr>
            </w:pPr>
            <w:r w:rsidRPr="00465271">
              <w:rPr>
                <w:rFonts w:ascii="Times New Roman" w:hAnsi="Times New Roman" w:cs="Times New Roman"/>
                <w:b/>
                <w:bCs/>
                <w:sz w:val="24"/>
                <w:szCs w:val="24"/>
              </w:rPr>
              <w:t>8</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974</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852</w:t>
            </w:r>
          </w:p>
        </w:tc>
        <w:tc>
          <w:tcPr>
            <w:tcW w:w="157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B94A91C" w14:textId="68A4E156" w:rsidR="00F344EF" w:rsidRPr="00465271" w:rsidRDefault="00F344EF" w:rsidP="00F344EF">
            <w:pPr>
              <w:jc w:val="center"/>
              <w:rPr>
                <w:rFonts w:ascii="Times New Roman" w:hAnsi="Times New Roman" w:cs="Times New Roman"/>
                <w:b/>
                <w:bCs/>
                <w:sz w:val="24"/>
                <w:szCs w:val="24"/>
              </w:rPr>
            </w:pPr>
            <w:r w:rsidRPr="00465271">
              <w:rPr>
                <w:rFonts w:ascii="Times New Roman" w:hAnsi="Times New Roman" w:cs="Times New Roman"/>
                <w:b/>
                <w:bCs/>
                <w:sz w:val="24"/>
                <w:szCs w:val="24"/>
              </w:rPr>
              <w:t>9</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112</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767</w:t>
            </w:r>
          </w:p>
        </w:tc>
        <w:tc>
          <w:tcPr>
            <w:tcW w:w="154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71288BC2" w14:textId="64661386" w:rsidR="00F344EF" w:rsidRPr="00465271" w:rsidRDefault="00F344EF" w:rsidP="00F344EF">
            <w:pPr>
              <w:jc w:val="center"/>
              <w:rPr>
                <w:rFonts w:ascii="Times New Roman" w:hAnsi="Times New Roman" w:cs="Times New Roman"/>
                <w:b/>
                <w:bCs/>
                <w:sz w:val="24"/>
                <w:szCs w:val="24"/>
              </w:rPr>
            </w:pPr>
            <w:r w:rsidRPr="00465271">
              <w:rPr>
                <w:rFonts w:ascii="Times New Roman" w:hAnsi="Times New Roman" w:cs="Times New Roman"/>
                <w:b/>
                <w:bCs/>
                <w:sz w:val="24"/>
                <w:szCs w:val="24"/>
              </w:rPr>
              <w:t>5</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828</w:t>
            </w:r>
            <w:r w:rsidR="00EE21E3" w:rsidRPr="00465271">
              <w:rPr>
                <w:rFonts w:ascii="Times New Roman" w:hAnsi="Times New Roman" w:cs="Times New Roman"/>
                <w:b/>
                <w:bCs/>
                <w:sz w:val="24"/>
                <w:szCs w:val="24"/>
              </w:rPr>
              <w:t> </w:t>
            </w:r>
            <w:r w:rsidRPr="00465271">
              <w:rPr>
                <w:rFonts w:ascii="Times New Roman" w:hAnsi="Times New Roman" w:cs="Times New Roman"/>
                <w:b/>
                <w:bCs/>
                <w:sz w:val="24"/>
                <w:szCs w:val="24"/>
              </w:rPr>
              <w:t>485</w:t>
            </w:r>
          </w:p>
        </w:tc>
        <w:tc>
          <w:tcPr>
            <w:tcW w:w="1592"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B868398" w14:textId="3ED90336" w:rsidR="00F344EF" w:rsidRPr="00465271" w:rsidRDefault="00F344EF" w:rsidP="00F344EF">
            <w:pPr>
              <w:jc w:val="center"/>
              <w:rPr>
                <w:rFonts w:ascii="Times New Roman" w:hAnsi="Times New Roman" w:cs="Times New Roman"/>
                <w:b/>
                <w:bCs/>
                <w:sz w:val="24"/>
                <w:szCs w:val="24"/>
              </w:rPr>
            </w:pPr>
            <w:r w:rsidRPr="00465271">
              <w:rPr>
                <w:rFonts w:ascii="Times New Roman" w:hAnsi="Times New Roman" w:cs="Times New Roman"/>
                <w:b/>
                <w:bCs/>
                <w:sz w:val="24"/>
                <w:szCs w:val="24"/>
              </w:rPr>
              <w:t>63,96 %</w:t>
            </w:r>
          </w:p>
        </w:tc>
      </w:tr>
    </w:tbl>
    <w:bookmarkEnd w:id="9"/>
    <w:p w14:paraId="34FB7E19" w14:textId="504B4236" w:rsidR="004458C1" w:rsidRPr="00465271" w:rsidRDefault="004458C1" w:rsidP="004458C1">
      <w:pPr>
        <w:tabs>
          <w:tab w:val="left" w:pos="720"/>
        </w:tabs>
        <w:spacing w:after="0" w:line="240" w:lineRule="auto"/>
        <w:ind w:firstLine="720"/>
        <w:jc w:val="both"/>
        <w:rPr>
          <w:rFonts w:ascii="Times New Roman" w:hAnsi="Times New Roman" w:cs="Times New Roman"/>
          <w:i/>
          <w:sz w:val="20"/>
          <w:szCs w:val="20"/>
        </w:rPr>
      </w:pPr>
      <w:r w:rsidRPr="00465271">
        <w:rPr>
          <w:rFonts w:ascii="Times New Roman" w:hAnsi="Times New Roman" w:cs="Times New Roman"/>
          <w:i/>
          <w:sz w:val="20"/>
          <w:szCs w:val="20"/>
        </w:rPr>
        <w:t xml:space="preserve">* Saskaņā ar Valsts ieņēmumu dienesta sniegto informāciju </w:t>
      </w:r>
      <w:r w:rsidR="00055EBE" w:rsidRPr="00465271">
        <w:rPr>
          <w:rFonts w:ascii="Times New Roman" w:hAnsi="Times New Roman" w:cs="Times New Roman"/>
          <w:i/>
          <w:sz w:val="20"/>
          <w:szCs w:val="20"/>
        </w:rPr>
        <w:t>MKD</w:t>
      </w:r>
    </w:p>
    <w:p w14:paraId="7F09EC50" w14:textId="77777777" w:rsidR="004D664C" w:rsidRPr="00465271" w:rsidRDefault="004D664C" w:rsidP="004458C1">
      <w:pPr>
        <w:spacing w:after="0" w:line="240" w:lineRule="auto"/>
        <w:ind w:firstLine="720"/>
        <w:rPr>
          <w:rFonts w:ascii="Times New Roman" w:hAnsi="Times New Roman" w:cs="Times New Roman"/>
          <w:sz w:val="24"/>
          <w:szCs w:val="24"/>
        </w:rPr>
      </w:pPr>
    </w:p>
    <w:p w14:paraId="2A4DD68E" w14:textId="25C558BC" w:rsidR="00F344EF" w:rsidRPr="00465271" w:rsidRDefault="00F344EF" w:rsidP="00F344EF">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Atbilstoši 1. tabulā atspoguļotaj</w:t>
      </w:r>
      <w:r w:rsidR="00520CAB" w:rsidRPr="00465271">
        <w:rPr>
          <w:rFonts w:ascii="Times New Roman" w:hAnsi="Times New Roman" w:cs="Times New Roman"/>
          <w:sz w:val="24"/>
          <w:szCs w:val="24"/>
        </w:rPr>
        <w:t>iem datiem</w:t>
      </w:r>
      <w:r w:rsidRPr="00465271">
        <w:rPr>
          <w:rFonts w:ascii="Times New Roman" w:hAnsi="Times New Roman" w:cs="Times New Roman"/>
          <w:sz w:val="24"/>
          <w:szCs w:val="24"/>
        </w:rPr>
        <w:t xml:space="preserve"> kopējie faktiskie ieņēmumi no URVN 2019</w:t>
      </w:r>
      <w:r w:rsidR="0039126E" w:rsidRPr="00465271">
        <w:rPr>
          <w:rFonts w:ascii="Times New Roman" w:hAnsi="Times New Roman" w:cs="Times New Roman"/>
          <w:sz w:val="24"/>
          <w:szCs w:val="24"/>
        </w:rPr>
        <w:t xml:space="preserve">. un </w:t>
      </w:r>
      <w:r w:rsidRPr="00465271">
        <w:rPr>
          <w:rFonts w:ascii="Times New Roman" w:hAnsi="Times New Roman" w:cs="Times New Roman"/>
          <w:sz w:val="24"/>
          <w:szCs w:val="24"/>
        </w:rPr>
        <w:t>2020. </w:t>
      </w:r>
      <w:r w:rsidR="00ED1387" w:rsidRPr="00465271">
        <w:rPr>
          <w:rFonts w:ascii="Times New Roman" w:hAnsi="Times New Roman" w:cs="Times New Roman"/>
          <w:sz w:val="24"/>
          <w:szCs w:val="24"/>
        </w:rPr>
        <w:t xml:space="preserve">gadā </w:t>
      </w:r>
      <w:r w:rsidRPr="00465271">
        <w:rPr>
          <w:rFonts w:ascii="Times New Roman" w:hAnsi="Times New Roman" w:cs="Times New Roman"/>
          <w:sz w:val="24"/>
          <w:szCs w:val="24"/>
        </w:rPr>
        <w:t>pārsniedza plānotos ieņēmumus.</w:t>
      </w:r>
    </w:p>
    <w:p w14:paraId="3310D726" w14:textId="7F3AFAE6" w:rsidR="00300904" w:rsidRPr="00465271" w:rsidRDefault="00F008EA" w:rsidP="0034538C">
      <w:pPr>
        <w:spacing w:after="0" w:line="240" w:lineRule="auto"/>
        <w:ind w:firstLine="720"/>
        <w:jc w:val="both"/>
        <w:rPr>
          <w:rFonts w:ascii="Times New Roman" w:hAnsi="Times New Roman" w:cs="Times New Roman"/>
          <w:bCs/>
          <w:sz w:val="24"/>
          <w:szCs w:val="24"/>
        </w:rPr>
      </w:pPr>
      <w:r w:rsidRPr="00465271">
        <w:rPr>
          <w:rFonts w:ascii="Times New Roman" w:hAnsi="Times New Roman" w:cs="Times New Roman"/>
          <w:bCs/>
          <w:sz w:val="24"/>
          <w:szCs w:val="24"/>
        </w:rPr>
        <w:lastRenderedPageBreak/>
        <w:t>Vidējais darbinieku</w:t>
      </w:r>
      <w:r w:rsidR="004D0111" w:rsidRPr="00465271">
        <w:rPr>
          <w:rFonts w:ascii="Times New Roman" w:hAnsi="Times New Roman" w:cs="Times New Roman"/>
          <w:bCs/>
          <w:sz w:val="24"/>
          <w:szCs w:val="24"/>
        </w:rPr>
        <w:t xml:space="preserve">, par kuriem tika maksāta URVN no 2019. līdz 2021. gadam, </w:t>
      </w:r>
      <w:r w:rsidRPr="00465271">
        <w:rPr>
          <w:rFonts w:ascii="Times New Roman" w:hAnsi="Times New Roman" w:cs="Times New Roman"/>
          <w:bCs/>
          <w:sz w:val="24"/>
          <w:szCs w:val="24"/>
        </w:rPr>
        <w:t xml:space="preserve"> skaits atspoguļots 2. tabulā.</w:t>
      </w:r>
    </w:p>
    <w:p w14:paraId="04C74D32" w14:textId="7623A20B" w:rsidR="00B34F00" w:rsidRPr="00465271" w:rsidRDefault="00B34F00" w:rsidP="00B34F00">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2. tabula</w:t>
      </w:r>
    </w:p>
    <w:p w14:paraId="6CE932CE" w14:textId="7E1A08D4" w:rsidR="00B34F00" w:rsidRPr="00465271" w:rsidRDefault="00B34F00" w:rsidP="00B34F00">
      <w:pPr>
        <w:spacing w:after="0" w:line="240" w:lineRule="auto"/>
        <w:rPr>
          <w:rFonts w:ascii="Times New Roman" w:hAnsi="Times New Roman" w:cs="Times New Roman"/>
          <w:sz w:val="24"/>
          <w:szCs w:val="24"/>
        </w:rPr>
      </w:pPr>
    </w:p>
    <w:p w14:paraId="7AB99BFC" w14:textId="63831614" w:rsidR="00B51B6C" w:rsidRPr="00465271" w:rsidRDefault="00B51B6C" w:rsidP="00B51B6C">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Vidējais darbinieku</w:t>
      </w:r>
      <w:r w:rsidR="00F83EA6" w:rsidRPr="00465271">
        <w:rPr>
          <w:rFonts w:ascii="Times New Roman" w:hAnsi="Times New Roman" w:cs="Times New Roman"/>
          <w:b/>
          <w:sz w:val="24"/>
          <w:szCs w:val="24"/>
        </w:rPr>
        <w:t>, par kuriem tika maksāta URVN no 2019. gada līdz 2021. gadam,</w:t>
      </w:r>
      <w:r w:rsidRPr="00465271">
        <w:rPr>
          <w:rFonts w:ascii="Times New Roman" w:hAnsi="Times New Roman" w:cs="Times New Roman"/>
          <w:b/>
          <w:sz w:val="24"/>
          <w:szCs w:val="24"/>
        </w:rPr>
        <w:t xml:space="preserve"> skaits mēnesī</w:t>
      </w:r>
    </w:p>
    <w:tbl>
      <w:tblPr>
        <w:tblW w:w="0" w:type="auto"/>
        <w:jc w:val="center"/>
        <w:tblLook w:val="04A0" w:firstRow="1" w:lastRow="0" w:firstColumn="1" w:lastColumn="0" w:noHBand="0" w:noVBand="1"/>
      </w:tblPr>
      <w:tblGrid>
        <w:gridCol w:w="5665"/>
        <w:gridCol w:w="1134"/>
        <w:gridCol w:w="1134"/>
        <w:gridCol w:w="1128"/>
      </w:tblGrid>
      <w:tr w:rsidR="00B51B6C" w:rsidRPr="00465271" w14:paraId="74C07B2B" w14:textId="77777777" w:rsidTr="006A495B">
        <w:trPr>
          <w:trHeight w:val="315"/>
          <w:jc w:val="center"/>
        </w:trPr>
        <w:tc>
          <w:tcPr>
            <w:tcW w:w="566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218BE" w14:textId="77777777" w:rsidR="00B51B6C" w:rsidRPr="00465271" w:rsidRDefault="00B51B6C" w:rsidP="00AD605A">
            <w:pPr>
              <w:jc w:val="center"/>
              <w:rPr>
                <w:rFonts w:ascii="Times New Roman" w:hAnsi="Times New Roman" w:cs="Times New Roman"/>
                <w:b/>
                <w:sz w:val="24"/>
                <w:szCs w:val="24"/>
              </w:rPr>
            </w:pPr>
            <w:r w:rsidRPr="00465271">
              <w:rPr>
                <w:rFonts w:ascii="Times New Roman" w:hAnsi="Times New Roman" w:cs="Times New Roman"/>
                <w:b/>
                <w:sz w:val="24"/>
                <w:szCs w:val="24"/>
              </w:rPr>
              <w:t>Gads</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0E9C1727" w14:textId="77777777" w:rsidR="00B51B6C" w:rsidRPr="00465271" w:rsidRDefault="00B51B6C" w:rsidP="00AD605A">
            <w:pPr>
              <w:jc w:val="center"/>
              <w:rPr>
                <w:rFonts w:ascii="Times New Roman" w:hAnsi="Times New Roman" w:cs="Times New Roman"/>
                <w:b/>
                <w:sz w:val="24"/>
                <w:szCs w:val="24"/>
              </w:rPr>
            </w:pPr>
            <w:r w:rsidRPr="00465271">
              <w:rPr>
                <w:rFonts w:ascii="Times New Roman" w:hAnsi="Times New Roman" w:cs="Times New Roman"/>
                <w:b/>
                <w:sz w:val="24"/>
                <w:szCs w:val="24"/>
              </w:rPr>
              <w:t>2019</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1530FCC0" w14:textId="77777777" w:rsidR="00B51B6C" w:rsidRPr="00465271" w:rsidRDefault="00B51B6C" w:rsidP="00AD605A">
            <w:pPr>
              <w:jc w:val="center"/>
              <w:rPr>
                <w:rFonts w:ascii="Times New Roman" w:hAnsi="Times New Roman" w:cs="Times New Roman"/>
                <w:b/>
                <w:sz w:val="24"/>
                <w:szCs w:val="24"/>
              </w:rPr>
            </w:pPr>
            <w:r w:rsidRPr="00465271">
              <w:rPr>
                <w:rFonts w:ascii="Times New Roman" w:hAnsi="Times New Roman" w:cs="Times New Roman"/>
                <w:b/>
                <w:sz w:val="24"/>
                <w:szCs w:val="24"/>
              </w:rPr>
              <w:t>2020</w:t>
            </w:r>
          </w:p>
        </w:tc>
        <w:tc>
          <w:tcPr>
            <w:tcW w:w="1128" w:type="dxa"/>
            <w:tcBorders>
              <w:top w:val="single" w:sz="4" w:space="0" w:color="auto"/>
              <w:left w:val="nil"/>
              <w:bottom w:val="single" w:sz="4" w:space="0" w:color="auto"/>
              <w:right w:val="single" w:sz="4" w:space="0" w:color="auto"/>
            </w:tcBorders>
            <w:shd w:val="clear" w:color="auto" w:fill="auto"/>
            <w:noWrap/>
            <w:vAlign w:val="center"/>
            <w:hideMark/>
          </w:tcPr>
          <w:p w14:paraId="135D1377" w14:textId="77777777" w:rsidR="00B51B6C" w:rsidRPr="00465271" w:rsidRDefault="00B51B6C" w:rsidP="00AD605A">
            <w:pPr>
              <w:jc w:val="center"/>
              <w:rPr>
                <w:rFonts w:ascii="Times New Roman" w:hAnsi="Times New Roman" w:cs="Times New Roman"/>
                <w:b/>
                <w:sz w:val="24"/>
                <w:szCs w:val="24"/>
              </w:rPr>
            </w:pPr>
            <w:r w:rsidRPr="00465271">
              <w:rPr>
                <w:rFonts w:ascii="Times New Roman" w:hAnsi="Times New Roman" w:cs="Times New Roman"/>
                <w:b/>
                <w:sz w:val="24"/>
                <w:szCs w:val="24"/>
              </w:rPr>
              <w:t>2021</w:t>
            </w:r>
          </w:p>
        </w:tc>
      </w:tr>
      <w:tr w:rsidR="00B51B6C" w:rsidRPr="00465271" w14:paraId="6FFC9888"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174210A4" w14:textId="376CE781" w:rsidR="00B51B6C" w:rsidRPr="00465271" w:rsidRDefault="00B51B6C" w:rsidP="00AD605A">
            <w:pPr>
              <w:rPr>
                <w:rFonts w:ascii="Times New Roman" w:hAnsi="Times New Roman" w:cs="Times New Roman"/>
                <w:sz w:val="24"/>
                <w:szCs w:val="24"/>
              </w:rPr>
            </w:pPr>
            <w:r w:rsidRPr="00465271">
              <w:rPr>
                <w:rFonts w:ascii="Times New Roman" w:hAnsi="Times New Roman" w:cs="Times New Roman"/>
                <w:sz w:val="24"/>
                <w:szCs w:val="24"/>
              </w:rPr>
              <w:t>Vidējais darbinieku</w:t>
            </w:r>
            <w:r w:rsidR="00EE275C" w:rsidRPr="00465271">
              <w:rPr>
                <w:rFonts w:ascii="Times New Roman" w:hAnsi="Times New Roman" w:cs="Times New Roman"/>
                <w:sz w:val="24"/>
                <w:szCs w:val="24"/>
              </w:rPr>
              <w:t>, par kuriem maksāta URVN,</w:t>
            </w:r>
            <w:r w:rsidRPr="00465271">
              <w:rPr>
                <w:rFonts w:ascii="Times New Roman" w:hAnsi="Times New Roman" w:cs="Times New Roman"/>
                <w:sz w:val="24"/>
                <w:szCs w:val="24"/>
              </w:rPr>
              <w:t xml:space="preserve"> skaits*</w:t>
            </w:r>
          </w:p>
        </w:tc>
        <w:tc>
          <w:tcPr>
            <w:tcW w:w="1134" w:type="dxa"/>
            <w:tcBorders>
              <w:top w:val="nil"/>
              <w:left w:val="nil"/>
              <w:bottom w:val="single" w:sz="4" w:space="0" w:color="auto"/>
              <w:right w:val="single" w:sz="4" w:space="0" w:color="auto"/>
            </w:tcBorders>
            <w:shd w:val="clear" w:color="auto" w:fill="auto"/>
            <w:noWrap/>
            <w:vAlign w:val="bottom"/>
            <w:hideMark/>
          </w:tcPr>
          <w:p w14:paraId="5C852C55" w14:textId="6E4AA76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730</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243</w:t>
            </w:r>
          </w:p>
        </w:tc>
        <w:tc>
          <w:tcPr>
            <w:tcW w:w="1134" w:type="dxa"/>
            <w:tcBorders>
              <w:top w:val="nil"/>
              <w:left w:val="nil"/>
              <w:bottom w:val="single" w:sz="4" w:space="0" w:color="auto"/>
              <w:right w:val="single" w:sz="4" w:space="0" w:color="auto"/>
            </w:tcBorders>
            <w:shd w:val="clear" w:color="auto" w:fill="auto"/>
            <w:noWrap/>
            <w:vAlign w:val="bottom"/>
            <w:hideMark/>
          </w:tcPr>
          <w:p w14:paraId="7C02A107" w14:textId="7777777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712 360</w:t>
            </w:r>
          </w:p>
        </w:tc>
        <w:tc>
          <w:tcPr>
            <w:tcW w:w="1128" w:type="dxa"/>
            <w:tcBorders>
              <w:top w:val="nil"/>
              <w:left w:val="nil"/>
              <w:bottom w:val="single" w:sz="4" w:space="0" w:color="auto"/>
              <w:right w:val="single" w:sz="4" w:space="0" w:color="auto"/>
            </w:tcBorders>
            <w:shd w:val="clear" w:color="auto" w:fill="auto"/>
            <w:noWrap/>
            <w:vAlign w:val="bottom"/>
            <w:hideMark/>
          </w:tcPr>
          <w:p w14:paraId="0BE875D1" w14:textId="328E7E14"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722</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710</w:t>
            </w:r>
          </w:p>
        </w:tc>
      </w:tr>
      <w:tr w:rsidR="00B51B6C" w:rsidRPr="00465271" w14:paraId="6E8545B7"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48748FCB" w14:textId="77777777" w:rsidR="00B51B6C" w:rsidRPr="00465271" w:rsidRDefault="00B51B6C" w:rsidP="00AD605A">
            <w:pPr>
              <w:jc w:val="right"/>
              <w:rPr>
                <w:rFonts w:ascii="Times New Roman" w:hAnsi="Times New Roman" w:cs="Times New Roman"/>
                <w:i/>
                <w:iCs/>
                <w:sz w:val="24"/>
                <w:szCs w:val="24"/>
              </w:rPr>
            </w:pPr>
            <w:r w:rsidRPr="00465271">
              <w:rPr>
                <w:rFonts w:ascii="Times New Roman" w:hAnsi="Times New Roman" w:cs="Times New Roman"/>
                <w:i/>
                <w:iCs/>
                <w:sz w:val="24"/>
                <w:szCs w:val="24"/>
              </w:rPr>
              <w:t>Attiecība procentos pret iepriekšējo gadu</w:t>
            </w:r>
          </w:p>
        </w:tc>
        <w:tc>
          <w:tcPr>
            <w:tcW w:w="1134" w:type="dxa"/>
            <w:tcBorders>
              <w:top w:val="nil"/>
              <w:left w:val="nil"/>
              <w:bottom w:val="single" w:sz="4" w:space="0" w:color="auto"/>
              <w:right w:val="single" w:sz="4" w:space="0" w:color="auto"/>
            </w:tcBorders>
            <w:shd w:val="clear" w:color="auto" w:fill="auto"/>
            <w:noWrap/>
            <w:vAlign w:val="bottom"/>
            <w:hideMark/>
          </w:tcPr>
          <w:p w14:paraId="3ABD3849" w14:textId="7777777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134" w:type="dxa"/>
            <w:tcBorders>
              <w:top w:val="nil"/>
              <w:left w:val="nil"/>
              <w:bottom w:val="single" w:sz="4" w:space="0" w:color="auto"/>
              <w:right w:val="single" w:sz="4" w:space="0" w:color="auto"/>
            </w:tcBorders>
            <w:shd w:val="clear" w:color="auto" w:fill="auto"/>
            <w:noWrap/>
            <w:vAlign w:val="bottom"/>
            <w:hideMark/>
          </w:tcPr>
          <w:p w14:paraId="082524AF" w14:textId="7777777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-2,5 %</w:t>
            </w:r>
          </w:p>
        </w:tc>
        <w:tc>
          <w:tcPr>
            <w:tcW w:w="1128" w:type="dxa"/>
            <w:tcBorders>
              <w:top w:val="nil"/>
              <w:left w:val="nil"/>
              <w:bottom w:val="single" w:sz="4" w:space="0" w:color="auto"/>
              <w:right w:val="single" w:sz="4" w:space="0" w:color="auto"/>
            </w:tcBorders>
            <w:shd w:val="clear" w:color="auto" w:fill="auto"/>
            <w:noWrap/>
            <w:vAlign w:val="bottom"/>
            <w:hideMark/>
          </w:tcPr>
          <w:p w14:paraId="13FD1116" w14:textId="7777777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1,5 %</w:t>
            </w:r>
          </w:p>
        </w:tc>
      </w:tr>
      <w:tr w:rsidR="00B51B6C" w:rsidRPr="00465271" w14:paraId="7EC8A3C5"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09D07DB0" w14:textId="77777777" w:rsidR="00B51B6C" w:rsidRPr="00465271" w:rsidRDefault="00B51B6C" w:rsidP="00AD605A">
            <w:pPr>
              <w:rPr>
                <w:rFonts w:ascii="Times New Roman" w:hAnsi="Times New Roman" w:cs="Times New Roman"/>
                <w:sz w:val="24"/>
                <w:szCs w:val="24"/>
              </w:rPr>
            </w:pPr>
            <w:r w:rsidRPr="00465271">
              <w:rPr>
                <w:rFonts w:ascii="Times New Roman" w:hAnsi="Times New Roman" w:cs="Times New Roman"/>
                <w:sz w:val="24"/>
                <w:szCs w:val="24"/>
              </w:rPr>
              <w:t>Nodarbināto faktiskais skaits**</w:t>
            </w:r>
          </w:p>
        </w:tc>
        <w:tc>
          <w:tcPr>
            <w:tcW w:w="1134" w:type="dxa"/>
            <w:tcBorders>
              <w:top w:val="nil"/>
              <w:left w:val="nil"/>
              <w:bottom w:val="single" w:sz="4" w:space="0" w:color="auto"/>
              <w:right w:val="single" w:sz="4" w:space="0" w:color="auto"/>
            </w:tcBorders>
            <w:shd w:val="clear" w:color="auto" w:fill="auto"/>
            <w:noWrap/>
            <w:vAlign w:val="bottom"/>
            <w:hideMark/>
          </w:tcPr>
          <w:p w14:paraId="1E727453" w14:textId="7A542918"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910</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100</w:t>
            </w:r>
          </w:p>
        </w:tc>
        <w:tc>
          <w:tcPr>
            <w:tcW w:w="1134" w:type="dxa"/>
            <w:tcBorders>
              <w:top w:val="nil"/>
              <w:left w:val="nil"/>
              <w:bottom w:val="single" w:sz="4" w:space="0" w:color="auto"/>
              <w:right w:val="single" w:sz="4" w:space="0" w:color="auto"/>
            </w:tcBorders>
            <w:shd w:val="clear" w:color="auto" w:fill="auto"/>
            <w:noWrap/>
            <w:vAlign w:val="bottom"/>
          </w:tcPr>
          <w:p w14:paraId="27E54E26" w14:textId="7A4181C3"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893</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000</w:t>
            </w:r>
          </w:p>
        </w:tc>
        <w:tc>
          <w:tcPr>
            <w:tcW w:w="1128" w:type="dxa"/>
            <w:tcBorders>
              <w:top w:val="nil"/>
              <w:left w:val="nil"/>
              <w:bottom w:val="single" w:sz="4" w:space="0" w:color="auto"/>
              <w:right w:val="single" w:sz="4" w:space="0" w:color="auto"/>
            </w:tcBorders>
            <w:shd w:val="clear" w:color="auto" w:fill="auto"/>
            <w:noWrap/>
            <w:vAlign w:val="bottom"/>
          </w:tcPr>
          <w:p w14:paraId="22F3D1E9" w14:textId="3114FECD"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864</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000</w:t>
            </w:r>
          </w:p>
        </w:tc>
      </w:tr>
      <w:tr w:rsidR="00B51B6C" w:rsidRPr="00465271" w14:paraId="6E403B04"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tcPr>
          <w:p w14:paraId="723FAB62" w14:textId="77777777" w:rsidR="00B51B6C" w:rsidRPr="00465271" w:rsidRDefault="00B51B6C" w:rsidP="00AD605A">
            <w:pPr>
              <w:jc w:val="right"/>
              <w:rPr>
                <w:rFonts w:ascii="Times New Roman" w:hAnsi="Times New Roman" w:cs="Times New Roman"/>
                <w:i/>
                <w:iCs/>
                <w:sz w:val="24"/>
                <w:szCs w:val="24"/>
              </w:rPr>
            </w:pPr>
            <w:r w:rsidRPr="00465271">
              <w:rPr>
                <w:rFonts w:ascii="Times New Roman" w:hAnsi="Times New Roman" w:cs="Times New Roman"/>
                <w:i/>
                <w:iCs/>
                <w:sz w:val="24"/>
                <w:szCs w:val="24"/>
              </w:rPr>
              <w:t>Nodarbināto skaita attiecība pret iepriekšējo gadu</w:t>
            </w:r>
          </w:p>
        </w:tc>
        <w:tc>
          <w:tcPr>
            <w:tcW w:w="1134" w:type="dxa"/>
            <w:tcBorders>
              <w:top w:val="nil"/>
              <w:left w:val="nil"/>
              <w:bottom w:val="single" w:sz="4" w:space="0" w:color="auto"/>
              <w:right w:val="single" w:sz="4" w:space="0" w:color="auto"/>
            </w:tcBorders>
            <w:shd w:val="clear" w:color="auto" w:fill="auto"/>
            <w:noWrap/>
            <w:vAlign w:val="bottom"/>
          </w:tcPr>
          <w:p w14:paraId="0F9EC152" w14:textId="77777777"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134" w:type="dxa"/>
            <w:tcBorders>
              <w:top w:val="nil"/>
              <w:left w:val="nil"/>
              <w:bottom w:val="single" w:sz="4" w:space="0" w:color="auto"/>
              <w:right w:val="single" w:sz="4" w:space="0" w:color="auto"/>
            </w:tcBorders>
            <w:shd w:val="clear" w:color="auto" w:fill="auto"/>
            <w:noWrap/>
            <w:vAlign w:val="bottom"/>
          </w:tcPr>
          <w:p w14:paraId="586B1DDC" w14:textId="3E1C008A"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-1,9</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w:t>
            </w:r>
          </w:p>
        </w:tc>
        <w:tc>
          <w:tcPr>
            <w:tcW w:w="1128" w:type="dxa"/>
            <w:tcBorders>
              <w:top w:val="nil"/>
              <w:left w:val="nil"/>
              <w:bottom w:val="single" w:sz="4" w:space="0" w:color="auto"/>
              <w:right w:val="single" w:sz="4" w:space="0" w:color="auto"/>
            </w:tcBorders>
            <w:shd w:val="clear" w:color="auto" w:fill="auto"/>
            <w:noWrap/>
            <w:vAlign w:val="bottom"/>
          </w:tcPr>
          <w:p w14:paraId="20656E2B" w14:textId="534D7AC9" w:rsidR="00B51B6C" w:rsidRPr="00465271" w:rsidRDefault="00B51B6C" w:rsidP="00AD605A">
            <w:pPr>
              <w:jc w:val="center"/>
              <w:rPr>
                <w:rFonts w:ascii="Times New Roman" w:hAnsi="Times New Roman" w:cs="Times New Roman"/>
                <w:sz w:val="24"/>
                <w:szCs w:val="24"/>
              </w:rPr>
            </w:pPr>
            <w:r w:rsidRPr="00465271">
              <w:rPr>
                <w:rFonts w:ascii="Times New Roman" w:hAnsi="Times New Roman" w:cs="Times New Roman"/>
                <w:sz w:val="24"/>
                <w:szCs w:val="24"/>
              </w:rPr>
              <w:t>-3,3</w:t>
            </w:r>
            <w:r w:rsidR="006A495B" w:rsidRPr="00465271">
              <w:rPr>
                <w:rFonts w:ascii="Times New Roman" w:hAnsi="Times New Roman" w:cs="Times New Roman"/>
                <w:sz w:val="24"/>
                <w:szCs w:val="24"/>
              </w:rPr>
              <w:t> </w:t>
            </w:r>
            <w:r w:rsidRPr="00465271">
              <w:rPr>
                <w:rFonts w:ascii="Times New Roman" w:hAnsi="Times New Roman" w:cs="Times New Roman"/>
                <w:sz w:val="24"/>
                <w:szCs w:val="24"/>
              </w:rPr>
              <w:t>%</w:t>
            </w:r>
          </w:p>
        </w:tc>
      </w:tr>
      <w:tr w:rsidR="00154214" w:rsidRPr="00465271" w14:paraId="40CA7D09"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tcPr>
          <w:p w14:paraId="3124E8AA" w14:textId="1C09C0E2" w:rsidR="00154214" w:rsidRPr="00465271" w:rsidRDefault="00154214" w:rsidP="00154214">
            <w:pPr>
              <w:rPr>
                <w:rFonts w:ascii="Times New Roman" w:hAnsi="Times New Roman" w:cs="Times New Roman"/>
                <w:sz w:val="24"/>
                <w:szCs w:val="24"/>
              </w:rPr>
            </w:pPr>
            <w:r w:rsidRPr="00465271">
              <w:rPr>
                <w:rFonts w:ascii="Times New Roman" w:hAnsi="Times New Roman"/>
                <w:sz w:val="24"/>
              </w:rPr>
              <w:t>Nodarbināto skaits pēc Ekonomikas ministrijas datiem***</w:t>
            </w:r>
          </w:p>
        </w:tc>
        <w:tc>
          <w:tcPr>
            <w:tcW w:w="1134" w:type="dxa"/>
            <w:tcBorders>
              <w:top w:val="nil"/>
              <w:left w:val="nil"/>
              <w:bottom w:val="single" w:sz="4" w:space="0" w:color="auto"/>
              <w:right w:val="single" w:sz="4" w:space="0" w:color="auto"/>
            </w:tcBorders>
            <w:shd w:val="clear" w:color="auto" w:fill="auto"/>
            <w:noWrap/>
            <w:vAlign w:val="bottom"/>
          </w:tcPr>
          <w:p w14:paraId="6FFE7DEC" w14:textId="6A5BA4F5" w:rsidR="00154214" w:rsidRPr="00465271" w:rsidRDefault="00154214" w:rsidP="00154214">
            <w:pPr>
              <w:jc w:val="center"/>
              <w:rPr>
                <w:rFonts w:ascii="Times New Roman" w:hAnsi="Times New Roman" w:cs="Times New Roman"/>
                <w:sz w:val="24"/>
                <w:szCs w:val="24"/>
              </w:rPr>
            </w:pPr>
            <w:r w:rsidRPr="00465271">
              <w:rPr>
                <w:rFonts w:ascii="Times New Roman" w:hAnsi="Times New Roman"/>
                <w:sz w:val="24"/>
              </w:rPr>
              <w:t>909 400</w:t>
            </w:r>
          </w:p>
        </w:tc>
        <w:tc>
          <w:tcPr>
            <w:tcW w:w="1134" w:type="dxa"/>
            <w:tcBorders>
              <w:top w:val="nil"/>
              <w:left w:val="nil"/>
              <w:bottom w:val="single" w:sz="4" w:space="0" w:color="auto"/>
              <w:right w:val="single" w:sz="4" w:space="0" w:color="auto"/>
            </w:tcBorders>
            <w:shd w:val="clear" w:color="auto" w:fill="auto"/>
            <w:noWrap/>
            <w:vAlign w:val="bottom"/>
          </w:tcPr>
          <w:p w14:paraId="1131C178" w14:textId="6164B84C"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892 981</w:t>
            </w:r>
          </w:p>
        </w:tc>
        <w:tc>
          <w:tcPr>
            <w:tcW w:w="1128" w:type="dxa"/>
            <w:tcBorders>
              <w:top w:val="nil"/>
              <w:left w:val="nil"/>
              <w:bottom w:val="single" w:sz="4" w:space="0" w:color="auto"/>
              <w:right w:val="single" w:sz="4" w:space="0" w:color="auto"/>
            </w:tcBorders>
            <w:shd w:val="clear" w:color="auto" w:fill="auto"/>
            <w:noWrap/>
            <w:vAlign w:val="bottom"/>
          </w:tcPr>
          <w:p w14:paraId="3CD7E073" w14:textId="2B30E88F"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869 991</w:t>
            </w:r>
          </w:p>
        </w:tc>
      </w:tr>
      <w:tr w:rsidR="00154214" w:rsidRPr="00465271" w14:paraId="161AC005"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tcPr>
          <w:p w14:paraId="332B9345" w14:textId="30991BD9" w:rsidR="00154214" w:rsidRPr="00465271" w:rsidRDefault="00154214" w:rsidP="00154214">
            <w:pPr>
              <w:jc w:val="right"/>
              <w:rPr>
                <w:rFonts w:ascii="Times New Roman" w:hAnsi="Times New Roman" w:cs="Times New Roman"/>
                <w:i/>
                <w:iCs/>
                <w:sz w:val="24"/>
                <w:szCs w:val="24"/>
              </w:rPr>
            </w:pPr>
            <w:r w:rsidRPr="00465271">
              <w:rPr>
                <w:rFonts w:ascii="Times New Roman" w:hAnsi="Times New Roman"/>
                <w:i/>
                <w:sz w:val="24"/>
              </w:rPr>
              <w:t>Nodarbināto skaita attiecība pret iepriekšējo gadu</w:t>
            </w:r>
          </w:p>
        </w:tc>
        <w:tc>
          <w:tcPr>
            <w:tcW w:w="1134" w:type="dxa"/>
            <w:tcBorders>
              <w:top w:val="nil"/>
              <w:left w:val="nil"/>
              <w:bottom w:val="single" w:sz="4" w:space="0" w:color="auto"/>
              <w:right w:val="single" w:sz="4" w:space="0" w:color="auto"/>
            </w:tcBorders>
            <w:shd w:val="clear" w:color="auto" w:fill="auto"/>
            <w:noWrap/>
            <w:vAlign w:val="bottom"/>
          </w:tcPr>
          <w:p w14:paraId="29BD7F1B" w14:textId="0B53A153" w:rsidR="00154214" w:rsidRPr="00465271" w:rsidRDefault="00154214" w:rsidP="00154214">
            <w:pPr>
              <w:jc w:val="center"/>
              <w:rPr>
                <w:rFonts w:ascii="Times New Roman" w:hAnsi="Times New Roman" w:cs="Times New Roman"/>
                <w:sz w:val="24"/>
                <w:szCs w:val="24"/>
              </w:rPr>
            </w:pPr>
            <w:r w:rsidRPr="00465271">
              <w:rPr>
                <w:rFonts w:ascii="Times New Roman" w:hAnsi="Times New Roman"/>
                <w:sz w:val="24"/>
              </w:rPr>
              <w:t>-</w:t>
            </w:r>
          </w:p>
        </w:tc>
        <w:tc>
          <w:tcPr>
            <w:tcW w:w="1134" w:type="dxa"/>
            <w:tcBorders>
              <w:top w:val="nil"/>
              <w:left w:val="nil"/>
              <w:bottom w:val="single" w:sz="4" w:space="0" w:color="auto"/>
              <w:right w:val="single" w:sz="4" w:space="0" w:color="auto"/>
            </w:tcBorders>
            <w:shd w:val="clear" w:color="auto" w:fill="auto"/>
            <w:noWrap/>
            <w:vAlign w:val="bottom"/>
          </w:tcPr>
          <w:p w14:paraId="65C1FBC2" w14:textId="2260B0AA"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-1,8%</w:t>
            </w:r>
          </w:p>
        </w:tc>
        <w:tc>
          <w:tcPr>
            <w:tcW w:w="1128" w:type="dxa"/>
            <w:tcBorders>
              <w:top w:val="nil"/>
              <w:left w:val="nil"/>
              <w:bottom w:val="single" w:sz="4" w:space="0" w:color="auto"/>
              <w:right w:val="single" w:sz="4" w:space="0" w:color="auto"/>
            </w:tcBorders>
            <w:shd w:val="clear" w:color="auto" w:fill="auto"/>
            <w:noWrap/>
            <w:vAlign w:val="bottom"/>
          </w:tcPr>
          <w:p w14:paraId="5DE43038" w14:textId="7266367B"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-2,57</w:t>
            </w:r>
          </w:p>
        </w:tc>
      </w:tr>
      <w:tr w:rsidR="00154214" w:rsidRPr="00465271" w14:paraId="0DFDEE54" w14:textId="77777777" w:rsidTr="00AD605A">
        <w:trPr>
          <w:trHeight w:val="20"/>
          <w:jc w:val="center"/>
        </w:trPr>
        <w:tc>
          <w:tcPr>
            <w:tcW w:w="5665" w:type="dxa"/>
            <w:tcBorders>
              <w:top w:val="nil"/>
              <w:left w:val="single" w:sz="4" w:space="0" w:color="auto"/>
              <w:bottom w:val="single" w:sz="4" w:space="0" w:color="auto"/>
              <w:right w:val="single" w:sz="4" w:space="0" w:color="auto"/>
            </w:tcBorders>
            <w:shd w:val="clear" w:color="auto" w:fill="auto"/>
            <w:vAlign w:val="bottom"/>
            <w:hideMark/>
          </w:tcPr>
          <w:p w14:paraId="1B4533F8" w14:textId="320C3236"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Darbinieku, par kuriem maksāta URVN, attiecība pret nodarbināto faktisko skaitu (%)</w:t>
            </w:r>
          </w:p>
        </w:tc>
        <w:tc>
          <w:tcPr>
            <w:tcW w:w="1134" w:type="dxa"/>
            <w:tcBorders>
              <w:top w:val="nil"/>
              <w:left w:val="nil"/>
              <w:bottom w:val="single" w:sz="4" w:space="0" w:color="auto"/>
              <w:right w:val="single" w:sz="4" w:space="0" w:color="auto"/>
            </w:tcBorders>
            <w:shd w:val="clear" w:color="auto" w:fill="auto"/>
            <w:noWrap/>
            <w:vAlign w:val="bottom"/>
            <w:hideMark/>
          </w:tcPr>
          <w:p w14:paraId="48E774C1" w14:textId="28F73DED"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80%</w:t>
            </w:r>
          </w:p>
        </w:tc>
        <w:tc>
          <w:tcPr>
            <w:tcW w:w="1134" w:type="dxa"/>
            <w:tcBorders>
              <w:top w:val="nil"/>
              <w:left w:val="nil"/>
              <w:bottom w:val="single" w:sz="4" w:space="0" w:color="auto"/>
              <w:right w:val="single" w:sz="4" w:space="0" w:color="auto"/>
            </w:tcBorders>
            <w:shd w:val="clear" w:color="auto" w:fill="auto"/>
            <w:noWrap/>
            <w:vAlign w:val="bottom"/>
          </w:tcPr>
          <w:p w14:paraId="7276EAC6" w14:textId="300F793A"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80%</w:t>
            </w:r>
          </w:p>
        </w:tc>
        <w:tc>
          <w:tcPr>
            <w:tcW w:w="1128" w:type="dxa"/>
            <w:tcBorders>
              <w:top w:val="nil"/>
              <w:left w:val="nil"/>
              <w:bottom w:val="single" w:sz="4" w:space="0" w:color="auto"/>
              <w:right w:val="single" w:sz="4" w:space="0" w:color="auto"/>
            </w:tcBorders>
            <w:shd w:val="clear" w:color="auto" w:fill="auto"/>
            <w:noWrap/>
            <w:vAlign w:val="bottom"/>
          </w:tcPr>
          <w:p w14:paraId="5719A5E4" w14:textId="5CAA6E86"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83%</w:t>
            </w:r>
          </w:p>
        </w:tc>
      </w:tr>
    </w:tbl>
    <w:p w14:paraId="61ACBF77" w14:textId="77777777" w:rsidR="00B51B6C" w:rsidRPr="00465271" w:rsidRDefault="00B51B6C" w:rsidP="00B51B6C">
      <w:pPr>
        <w:tabs>
          <w:tab w:val="left" w:pos="720"/>
        </w:tabs>
        <w:spacing w:after="0" w:line="240" w:lineRule="auto"/>
        <w:ind w:firstLine="720"/>
        <w:jc w:val="both"/>
        <w:rPr>
          <w:rFonts w:ascii="Times New Roman" w:hAnsi="Times New Roman" w:cs="Times New Roman"/>
          <w:i/>
          <w:sz w:val="20"/>
          <w:szCs w:val="20"/>
        </w:rPr>
      </w:pPr>
      <w:r w:rsidRPr="00465271">
        <w:rPr>
          <w:rFonts w:ascii="Times New Roman" w:hAnsi="Times New Roman" w:cs="Times New Roman"/>
          <w:i/>
          <w:sz w:val="20"/>
          <w:szCs w:val="20"/>
        </w:rPr>
        <w:t>* Saskaņā ar Valsts ieņēmumu dienesta ikmēneša sniegto informāciju MKD</w:t>
      </w:r>
    </w:p>
    <w:p w14:paraId="3B3A25DA" w14:textId="02B3385C" w:rsidR="00B51B6C" w:rsidRPr="00465271" w:rsidRDefault="00B51B6C" w:rsidP="00B51B6C">
      <w:pPr>
        <w:tabs>
          <w:tab w:val="left" w:pos="720"/>
        </w:tabs>
        <w:spacing w:after="0" w:line="240" w:lineRule="auto"/>
        <w:ind w:firstLine="720"/>
        <w:jc w:val="both"/>
        <w:rPr>
          <w:rFonts w:ascii="Times New Roman" w:hAnsi="Times New Roman" w:cs="Times New Roman"/>
          <w:i/>
          <w:sz w:val="20"/>
          <w:szCs w:val="20"/>
        </w:rPr>
      </w:pPr>
      <w:r w:rsidRPr="00465271">
        <w:rPr>
          <w:rFonts w:ascii="Times New Roman" w:hAnsi="Times New Roman" w:cs="Times New Roman"/>
          <w:i/>
          <w:sz w:val="20"/>
          <w:szCs w:val="20"/>
        </w:rPr>
        <w:t>** Centrālās statistikas pārvaldes dati 2019., 2020. un 2021. gadam</w:t>
      </w:r>
      <w:r w:rsidR="00EE21E3" w:rsidRPr="00465271">
        <w:rPr>
          <w:rFonts w:ascii="Times New Roman" w:hAnsi="Times New Roman" w:cs="Times New Roman"/>
          <w:sz w:val="24"/>
          <w:szCs w:val="24"/>
          <w:vertAlign w:val="superscript"/>
        </w:rPr>
        <w:footnoteReference w:id="8"/>
      </w:r>
    </w:p>
    <w:p w14:paraId="40CAEC12" w14:textId="2772CAFC" w:rsidR="00B51B6C" w:rsidRPr="00465271" w:rsidRDefault="00B51B6C" w:rsidP="00B51B6C">
      <w:pPr>
        <w:tabs>
          <w:tab w:val="left" w:pos="720"/>
        </w:tabs>
        <w:spacing w:after="0" w:line="240" w:lineRule="auto"/>
        <w:ind w:firstLine="720"/>
        <w:jc w:val="both"/>
        <w:rPr>
          <w:rStyle w:val="Hipersaite"/>
          <w:i/>
          <w:sz w:val="20"/>
          <w:szCs w:val="20"/>
        </w:rPr>
      </w:pPr>
      <w:r w:rsidRPr="00465271">
        <w:rPr>
          <w:rFonts w:ascii="Times New Roman" w:hAnsi="Times New Roman" w:cs="Times New Roman"/>
          <w:i/>
          <w:sz w:val="20"/>
          <w:szCs w:val="20"/>
        </w:rPr>
        <w:t>*** </w:t>
      </w:r>
      <w:r w:rsidR="00A07D7D" w:rsidRPr="00465271">
        <w:rPr>
          <w:rFonts w:ascii="Times New Roman" w:hAnsi="Times New Roman" w:cs="Times New Roman"/>
          <w:i/>
          <w:sz w:val="20"/>
          <w:szCs w:val="20"/>
        </w:rPr>
        <w:t>Ekonomikas ministrijas nodarbināto skaita prognozes</w:t>
      </w:r>
      <w:r w:rsidRPr="00465271">
        <w:rPr>
          <w:rFonts w:ascii="Times New Roman" w:hAnsi="Times New Roman" w:cs="Times New Roman"/>
          <w:sz w:val="24"/>
          <w:szCs w:val="24"/>
          <w:vertAlign w:val="superscript"/>
        </w:rPr>
        <w:footnoteReference w:id="9"/>
      </w:r>
    </w:p>
    <w:p w14:paraId="226C204B" w14:textId="77777777" w:rsidR="00DF7B13" w:rsidRPr="00465271" w:rsidRDefault="00DF7B13" w:rsidP="00B34F00">
      <w:pPr>
        <w:tabs>
          <w:tab w:val="left" w:pos="720"/>
        </w:tabs>
        <w:spacing w:after="0" w:line="240" w:lineRule="auto"/>
        <w:ind w:firstLine="720"/>
        <w:jc w:val="both"/>
        <w:rPr>
          <w:rFonts w:ascii="Times New Roman" w:hAnsi="Times New Roman" w:cs="Times New Roman"/>
          <w:i/>
          <w:sz w:val="20"/>
          <w:szCs w:val="20"/>
        </w:rPr>
      </w:pPr>
    </w:p>
    <w:p w14:paraId="61486CBB" w14:textId="1D80C693" w:rsidR="00716A31" w:rsidRPr="00465271" w:rsidRDefault="00716A31" w:rsidP="00716A31">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Laika posmā no 2019. gada līdz 2021. gadam (3. tabula) plānotie URVN ieņēmumi tika izlietoti:</w:t>
      </w:r>
    </w:p>
    <w:p w14:paraId="32803F4A" w14:textId="77777777" w:rsidR="00716A31" w:rsidRPr="00465271" w:rsidRDefault="00716A31" w:rsidP="00716A31">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darbinieku prasījumu segšanai;</w:t>
      </w:r>
    </w:p>
    <w:p w14:paraId="7D08CF4C" w14:textId="11567789" w:rsidR="00716A31" w:rsidRPr="00465271" w:rsidRDefault="00716A31" w:rsidP="00716A31">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2. maksātnespējas procesa administratora (turpmāk – administrators) atlīdzības par darbiniek</w:t>
      </w:r>
      <w:r w:rsidR="00820903" w:rsidRPr="00465271">
        <w:rPr>
          <w:rFonts w:ascii="Times New Roman" w:hAnsi="Times New Roman" w:cs="Times New Roman"/>
          <w:sz w:val="24"/>
          <w:szCs w:val="24"/>
        </w:rPr>
        <w:t>u</w:t>
      </w:r>
      <w:r w:rsidRPr="00465271">
        <w:rPr>
          <w:rFonts w:ascii="Times New Roman" w:hAnsi="Times New Roman" w:cs="Times New Roman"/>
          <w:sz w:val="24"/>
          <w:szCs w:val="24"/>
        </w:rPr>
        <w:t xml:space="preserve"> prasījumu </w:t>
      </w:r>
      <w:r w:rsidR="00820903" w:rsidRPr="00465271">
        <w:rPr>
          <w:rFonts w:ascii="Times New Roman" w:hAnsi="Times New Roman" w:cs="Times New Roman"/>
          <w:sz w:val="24"/>
          <w:szCs w:val="24"/>
        </w:rPr>
        <w:t xml:space="preserve">iesniegšanu </w:t>
      </w:r>
      <w:r w:rsidRPr="00465271">
        <w:rPr>
          <w:rFonts w:ascii="Times New Roman" w:hAnsi="Times New Roman" w:cs="Times New Roman"/>
          <w:sz w:val="24"/>
          <w:szCs w:val="24"/>
        </w:rPr>
        <w:t>segšanai</w:t>
      </w:r>
      <w:r w:rsidR="00820903" w:rsidRPr="00465271">
        <w:rPr>
          <w:rFonts w:ascii="Times New Roman" w:hAnsi="Times New Roman" w:cs="Times New Roman"/>
          <w:sz w:val="24"/>
          <w:szCs w:val="24"/>
        </w:rPr>
        <w:t xml:space="preserve"> (6,40 </w:t>
      </w:r>
      <w:r w:rsidR="00820903" w:rsidRPr="00465271">
        <w:rPr>
          <w:rFonts w:ascii="Times New Roman" w:hAnsi="Times New Roman" w:cs="Times New Roman"/>
          <w:i/>
          <w:sz w:val="24"/>
          <w:szCs w:val="24"/>
        </w:rPr>
        <w:t xml:space="preserve">euro </w:t>
      </w:r>
      <w:r w:rsidR="00820903" w:rsidRPr="00465271">
        <w:rPr>
          <w:rFonts w:ascii="Times New Roman" w:hAnsi="Times New Roman" w:cs="Times New Roman"/>
          <w:iCs/>
          <w:sz w:val="24"/>
          <w:szCs w:val="24"/>
        </w:rPr>
        <w:t>par katru darbinieku</w:t>
      </w:r>
      <w:r w:rsidR="00820903" w:rsidRPr="00465271">
        <w:rPr>
          <w:rFonts w:ascii="Times New Roman" w:hAnsi="Times New Roman" w:cs="Times New Roman"/>
          <w:i/>
          <w:sz w:val="24"/>
          <w:szCs w:val="24"/>
        </w:rPr>
        <w:t>)</w:t>
      </w:r>
      <w:r w:rsidRPr="00465271">
        <w:rPr>
          <w:rFonts w:ascii="Times New Roman" w:hAnsi="Times New Roman" w:cs="Times New Roman"/>
          <w:sz w:val="24"/>
          <w:szCs w:val="24"/>
        </w:rPr>
        <w:t>;</w:t>
      </w:r>
    </w:p>
    <w:p w14:paraId="4644D08E" w14:textId="7BDA819B" w:rsidR="00086F8F" w:rsidRPr="00465271" w:rsidRDefault="00716A31" w:rsidP="009C55F1">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3. MKD funkciju nodrošināšanai. Ar 2018. gadu MKD tiek finansēts no vispārējā kārtībā sadalāmās dotācijas ieņēmumiem</w:t>
      </w:r>
      <w:r w:rsidR="00855E14" w:rsidRPr="00465271">
        <w:rPr>
          <w:rFonts w:ascii="Times New Roman" w:hAnsi="Times New Roman" w:cs="Times New Roman"/>
          <w:sz w:val="24"/>
          <w:szCs w:val="24"/>
        </w:rPr>
        <w:t>, URVN daļu ieskaitot vispārējos valsts budžeta ieņēmumos</w:t>
      </w:r>
      <w:r w:rsidRPr="00465271">
        <w:rPr>
          <w:rFonts w:ascii="Times New Roman" w:hAnsi="Times New Roman" w:cs="Times New Roman"/>
          <w:sz w:val="24"/>
          <w:szCs w:val="24"/>
        </w:rPr>
        <w:t>.</w:t>
      </w:r>
      <w:bookmarkStart w:id="11" w:name="_Hlk108088788"/>
    </w:p>
    <w:p w14:paraId="146C4119" w14:textId="3A986386" w:rsidR="009C55F1" w:rsidRPr="00465271" w:rsidRDefault="009C55F1" w:rsidP="00720B77">
      <w:pPr>
        <w:tabs>
          <w:tab w:val="left" w:pos="720"/>
        </w:tabs>
        <w:spacing w:after="0" w:line="240" w:lineRule="auto"/>
        <w:jc w:val="both"/>
        <w:rPr>
          <w:rFonts w:ascii="Times New Roman" w:hAnsi="Times New Roman" w:cs="Times New Roman"/>
          <w:sz w:val="24"/>
          <w:szCs w:val="24"/>
        </w:rPr>
      </w:pPr>
    </w:p>
    <w:bookmarkEnd w:id="11"/>
    <w:p w14:paraId="33F49D0B" w14:textId="5745F612" w:rsidR="00453C01" w:rsidRPr="00465271" w:rsidRDefault="00B34F00" w:rsidP="00086F8F">
      <w:pPr>
        <w:tabs>
          <w:tab w:val="left" w:pos="720"/>
        </w:tabs>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3</w:t>
      </w:r>
      <w:r w:rsidR="00453C01" w:rsidRPr="00465271">
        <w:rPr>
          <w:rFonts w:ascii="Times New Roman" w:hAnsi="Times New Roman" w:cs="Times New Roman"/>
          <w:sz w:val="24"/>
          <w:szCs w:val="24"/>
        </w:rPr>
        <w:t>.</w:t>
      </w:r>
      <w:r w:rsidR="00696206" w:rsidRPr="00465271">
        <w:rPr>
          <w:rFonts w:ascii="Times New Roman" w:hAnsi="Times New Roman" w:cs="Times New Roman"/>
          <w:sz w:val="24"/>
          <w:szCs w:val="24"/>
        </w:rPr>
        <w:t> </w:t>
      </w:r>
      <w:r w:rsidR="00453C01" w:rsidRPr="00465271">
        <w:rPr>
          <w:rFonts w:ascii="Times New Roman" w:hAnsi="Times New Roman" w:cs="Times New Roman"/>
          <w:sz w:val="24"/>
          <w:szCs w:val="24"/>
        </w:rPr>
        <w:t>tabula</w:t>
      </w:r>
    </w:p>
    <w:p w14:paraId="16F2B8CC" w14:textId="77777777" w:rsidR="00D4443C" w:rsidRPr="00465271" w:rsidRDefault="00D4443C" w:rsidP="00024543">
      <w:pPr>
        <w:spacing w:after="0" w:line="240" w:lineRule="auto"/>
        <w:rPr>
          <w:rFonts w:ascii="Times New Roman" w:hAnsi="Times New Roman" w:cs="Times New Roman"/>
          <w:sz w:val="24"/>
          <w:szCs w:val="24"/>
        </w:rPr>
      </w:pPr>
    </w:p>
    <w:p w14:paraId="392411A2" w14:textId="77777777" w:rsidR="00F60582" w:rsidRPr="00465271" w:rsidRDefault="00F60582" w:rsidP="00F60582">
      <w:pPr>
        <w:spacing w:after="120" w:line="240" w:lineRule="auto"/>
        <w:jc w:val="center"/>
        <w:rPr>
          <w:rFonts w:ascii="Times New Roman" w:hAnsi="Times New Roman" w:cs="Times New Roman"/>
          <w:b/>
          <w:iCs/>
          <w:sz w:val="24"/>
          <w:szCs w:val="24"/>
        </w:rPr>
      </w:pPr>
      <w:r w:rsidRPr="00465271">
        <w:rPr>
          <w:rFonts w:ascii="Times New Roman" w:hAnsi="Times New Roman" w:cs="Times New Roman"/>
          <w:b/>
          <w:iCs/>
          <w:sz w:val="24"/>
          <w:szCs w:val="24"/>
        </w:rPr>
        <w:t xml:space="preserve">URVN faktisko ieņēmumu sadalījums 2019. – 2021. gadā, </w:t>
      </w:r>
      <w:r w:rsidRPr="00465271">
        <w:rPr>
          <w:rFonts w:ascii="Times New Roman" w:hAnsi="Times New Roman" w:cs="Times New Roman"/>
          <w:b/>
          <w:i/>
          <w:sz w:val="24"/>
          <w:szCs w:val="24"/>
        </w:rPr>
        <w:t>euro</w:t>
      </w:r>
    </w:p>
    <w:tbl>
      <w:tblPr>
        <w:tblW w:w="0" w:type="auto"/>
        <w:tblLook w:val="04A0" w:firstRow="1" w:lastRow="0" w:firstColumn="1" w:lastColumn="0" w:noHBand="0" w:noVBand="1"/>
      </w:tblPr>
      <w:tblGrid>
        <w:gridCol w:w="4679"/>
        <w:gridCol w:w="1534"/>
        <w:gridCol w:w="1437"/>
        <w:gridCol w:w="1411"/>
      </w:tblGrid>
      <w:tr w:rsidR="00F60582" w:rsidRPr="00465271" w14:paraId="762710E0" w14:textId="77777777" w:rsidTr="00E53316">
        <w:trPr>
          <w:trHeight w:val="255"/>
        </w:trPr>
        <w:tc>
          <w:tcPr>
            <w:tcW w:w="4679"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C884850" w14:textId="77777777" w:rsidR="00F60582" w:rsidRPr="00465271" w:rsidRDefault="00F60582" w:rsidP="00F60582">
            <w:pPr>
              <w:rPr>
                <w:rFonts w:ascii="Times New Roman" w:hAnsi="Times New Roman" w:cs="Times New Roman"/>
                <w:sz w:val="24"/>
                <w:szCs w:val="24"/>
              </w:rPr>
            </w:pPr>
            <w:r w:rsidRPr="00465271">
              <w:rPr>
                <w:rFonts w:ascii="Times New Roman" w:hAnsi="Times New Roman" w:cs="Times New Roman"/>
                <w:b/>
                <w:bCs/>
                <w:sz w:val="24"/>
                <w:szCs w:val="24"/>
              </w:rPr>
              <w:t>URVN ieņēmumu sadalījums</w:t>
            </w:r>
            <w:r w:rsidRPr="00465271">
              <w:rPr>
                <w:rFonts w:ascii="Times New Roman" w:hAnsi="Times New Roman" w:cs="Times New Roman"/>
                <w:sz w:val="24"/>
                <w:szCs w:val="24"/>
              </w:rPr>
              <w:t xml:space="preserve"> </w:t>
            </w:r>
            <w:r w:rsidRPr="00465271">
              <w:rPr>
                <w:rFonts w:ascii="Times New Roman" w:hAnsi="Times New Roman" w:cs="Times New Roman"/>
                <w:b/>
                <w:sz w:val="24"/>
                <w:szCs w:val="24"/>
              </w:rPr>
              <w:t>(fakts)</w:t>
            </w:r>
          </w:p>
        </w:tc>
        <w:tc>
          <w:tcPr>
            <w:tcW w:w="1534" w:type="dxa"/>
            <w:tcBorders>
              <w:top w:val="single" w:sz="4" w:space="0" w:color="auto"/>
              <w:left w:val="nil"/>
              <w:bottom w:val="single" w:sz="4" w:space="0" w:color="auto"/>
              <w:right w:val="single" w:sz="4" w:space="0" w:color="auto"/>
            </w:tcBorders>
            <w:shd w:val="clear" w:color="auto" w:fill="auto"/>
            <w:noWrap/>
            <w:vAlign w:val="bottom"/>
            <w:hideMark/>
          </w:tcPr>
          <w:p w14:paraId="334AE846" w14:textId="444988EC" w:rsidR="00F60582" w:rsidRPr="00465271" w:rsidRDefault="00F60582" w:rsidP="00F60582">
            <w:pPr>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1437" w:type="dxa"/>
            <w:tcBorders>
              <w:top w:val="single" w:sz="4" w:space="0" w:color="auto"/>
              <w:left w:val="nil"/>
              <w:bottom w:val="single" w:sz="4" w:space="0" w:color="auto"/>
              <w:right w:val="single" w:sz="4" w:space="0" w:color="auto"/>
            </w:tcBorders>
            <w:shd w:val="clear" w:color="auto" w:fill="auto"/>
            <w:noWrap/>
            <w:vAlign w:val="bottom"/>
            <w:hideMark/>
          </w:tcPr>
          <w:p w14:paraId="5BBD9CA5" w14:textId="04A9886C" w:rsidR="00F60582" w:rsidRPr="00465271" w:rsidRDefault="00F60582" w:rsidP="00F60582">
            <w:pPr>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411" w:type="dxa"/>
            <w:tcBorders>
              <w:top w:val="single" w:sz="4" w:space="0" w:color="auto"/>
              <w:left w:val="nil"/>
              <w:bottom w:val="single" w:sz="4" w:space="0" w:color="auto"/>
              <w:right w:val="single" w:sz="4" w:space="0" w:color="auto"/>
            </w:tcBorders>
            <w:shd w:val="clear" w:color="auto" w:fill="auto"/>
            <w:noWrap/>
            <w:vAlign w:val="bottom"/>
            <w:hideMark/>
          </w:tcPr>
          <w:p w14:paraId="142F5045" w14:textId="59675AB9" w:rsidR="00F60582" w:rsidRPr="00465271" w:rsidRDefault="00896887" w:rsidP="00F60582">
            <w:pPr>
              <w:jc w:val="center"/>
              <w:rPr>
                <w:rFonts w:ascii="Times New Roman" w:hAnsi="Times New Roman" w:cs="Times New Roman"/>
                <w:b/>
                <w:bCs/>
                <w:sz w:val="24"/>
                <w:szCs w:val="24"/>
              </w:rPr>
            </w:pPr>
            <w:r w:rsidRPr="00465271">
              <w:rPr>
                <w:rFonts w:ascii="Times New Roman" w:hAnsi="Times New Roman" w:cs="Times New Roman"/>
                <w:b/>
                <w:bCs/>
                <w:sz w:val="24"/>
                <w:szCs w:val="24"/>
              </w:rPr>
              <w:t>2021</w:t>
            </w:r>
            <w:r w:rsidR="00F60582" w:rsidRPr="00465271">
              <w:rPr>
                <w:rFonts w:ascii="Times New Roman" w:hAnsi="Times New Roman" w:cs="Times New Roman"/>
                <w:b/>
                <w:bCs/>
                <w:sz w:val="24"/>
                <w:szCs w:val="24"/>
              </w:rPr>
              <w:t>. gads</w:t>
            </w:r>
          </w:p>
        </w:tc>
      </w:tr>
      <w:tr w:rsidR="00F60582" w:rsidRPr="00465271" w14:paraId="544C3509" w14:textId="77777777" w:rsidTr="00E53316">
        <w:trPr>
          <w:trHeight w:val="255"/>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53BF48DA" w14:textId="18946B85" w:rsidR="00F60582" w:rsidRPr="00465271" w:rsidRDefault="00F60582" w:rsidP="00F60582">
            <w:pPr>
              <w:rPr>
                <w:rFonts w:ascii="Times New Roman" w:hAnsi="Times New Roman" w:cs="Times New Roman"/>
                <w:sz w:val="24"/>
                <w:szCs w:val="24"/>
              </w:rPr>
            </w:pPr>
            <w:r w:rsidRPr="00465271">
              <w:rPr>
                <w:rFonts w:ascii="Times New Roman" w:hAnsi="Times New Roman" w:cs="Times New Roman"/>
                <w:sz w:val="24"/>
                <w:szCs w:val="24"/>
              </w:rPr>
              <w:t>DPGF</w:t>
            </w:r>
          </w:p>
        </w:tc>
        <w:tc>
          <w:tcPr>
            <w:tcW w:w="1534" w:type="dxa"/>
            <w:tcBorders>
              <w:top w:val="nil"/>
              <w:left w:val="nil"/>
              <w:bottom w:val="single" w:sz="4" w:space="0" w:color="auto"/>
              <w:right w:val="single" w:sz="4" w:space="0" w:color="auto"/>
            </w:tcBorders>
            <w:shd w:val="clear" w:color="auto" w:fill="auto"/>
            <w:noWrap/>
            <w:vAlign w:val="bottom"/>
            <w:hideMark/>
          </w:tcPr>
          <w:p w14:paraId="6C5AA730" w14:textId="191F5DE0"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2 110 504</w:t>
            </w:r>
          </w:p>
        </w:tc>
        <w:tc>
          <w:tcPr>
            <w:tcW w:w="1437" w:type="dxa"/>
            <w:tcBorders>
              <w:top w:val="nil"/>
              <w:left w:val="nil"/>
              <w:bottom w:val="single" w:sz="4" w:space="0" w:color="auto"/>
              <w:right w:val="single" w:sz="4" w:space="0" w:color="auto"/>
            </w:tcBorders>
            <w:shd w:val="clear" w:color="auto" w:fill="auto"/>
            <w:noWrap/>
            <w:vAlign w:val="bottom"/>
          </w:tcPr>
          <w:p w14:paraId="6CCCCE07" w14:textId="72BC6BDA"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1 984 529</w:t>
            </w:r>
          </w:p>
        </w:tc>
        <w:tc>
          <w:tcPr>
            <w:tcW w:w="1411" w:type="dxa"/>
            <w:tcBorders>
              <w:top w:val="nil"/>
              <w:left w:val="nil"/>
              <w:bottom w:val="single" w:sz="4" w:space="0" w:color="auto"/>
              <w:right w:val="single" w:sz="4" w:space="0" w:color="auto"/>
            </w:tcBorders>
            <w:shd w:val="clear" w:color="auto" w:fill="auto"/>
            <w:noWrap/>
            <w:vAlign w:val="bottom"/>
          </w:tcPr>
          <w:p w14:paraId="0808CA79" w14:textId="05D943CF"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1 733 452</w:t>
            </w:r>
          </w:p>
        </w:tc>
      </w:tr>
      <w:tr w:rsidR="00F60582" w:rsidRPr="00465271" w14:paraId="17E38A74" w14:textId="77777777" w:rsidTr="00F60582">
        <w:trPr>
          <w:trHeight w:val="612"/>
        </w:trPr>
        <w:tc>
          <w:tcPr>
            <w:tcW w:w="4679" w:type="dxa"/>
            <w:tcBorders>
              <w:top w:val="nil"/>
              <w:left w:val="single" w:sz="4" w:space="0" w:color="auto"/>
              <w:bottom w:val="single" w:sz="4" w:space="0" w:color="auto"/>
              <w:right w:val="single" w:sz="4" w:space="0" w:color="auto"/>
            </w:tcBorders>
            <w:shd w:val="clear" w:color="auto" w:fill="auto"/>
            <w:noWrap/>
            <w:vAlign w:val="bottom"/>
          </w:tcPr>
          <w:p w14:paraId="3261B426" w14:textId="2A4BE55B" w:rsidR="00F60582" w:rsidRPr="00465271" w:rsidRDefault="00F60582" w:rsidP="00F60582">
            <w:pPr>
              <w:rPr>
                <w:rFonts w:ascii="Times New Roman" w:hAnsi="Times New Roman" w:cs="Times New Roman"/>
                <w:sz w:val="24"/>
                <w:szCs w:val="24"/>
              </w:rPr>
            </w:pPr>
            <w:r w:rsidRPr="00465271">
              <w:rPr>
                <w:rFonts w:ascii="Times New Roman" w:hAnsi="Times New Roman" w:cs="Times New Roman"/>
                <w:sz w:val="24"/>
                <w:szCs w:val="24"/>
              </w:rPr>
              <w:t xml:space="preserve">Vispārējos valsts budžeta ieņēmumos ieskaitāmā daļa </w:t>
            </w:r>
            <w:r w:rsidR="0005117C" w:rsidRPr="00465271">
              <w:rPr>
                <w:rFonts w:ascii="Times New Roman" w:hAnsi="Times New Roman" w:cs="Times New Roman"/>
                <w:sz w:val="24"/>
                <w:szCs w:val="24"/>
              </w:rPr>
              <w:t>(MKD daļa)</w:t>
            </w:r>
          </w:p>
        </w:tc>
        <w:tc>
          <w:tcPr>
            <w:tcW w:w="1534" w:type="dxa"/>
            <w:tcBorders>
              <w:top w:val="nil"/>
              <w:left w:val="nil"/>
              <w:bottom w:val="single" w:sz="4" w:space="0" w:color="auto"/>
              <w:right w:val="single" w:sz="4" w:space="0" w:color="auto"/>
            </w:tcBorders>
            <w:shd w:val="clear" w:color="auto" w:fill="auto"/>
            <w:noWrap/>
            <w:vAlign w:val="bottom"/>
          </w:tcPr>
          <w:p w14:paraId="6948D544" w14:textId="4735AF28"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1 107 648</w:t>
            </w:r>
          </w:p>
        </w:tc>
        <w:tc>
          <w:tcPr>
            <w:tcW w:w="1437" w:type="dxa"/>
            <w:tcBorders>
              <w:top w:val="nil"/>
              <w:left w:val="nil"/>
              <w:bottom w:val="single" w:sz="4" w:space="0" w:color="auto"/>
              <w:right w:val="single" w:sz="4" w:space="0" w:color="auto"/>
            </w:tcBorders>
            <w:shd w:val="clear" w:color="auto" w:fill="auto"/>
            <w:noWrap/>
            <w:vAlign w:val="bottom"/>
          </w:tcPr>
          <w:p w14:paraId="2A2A8C23" w14:textId="41724480"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1</w:t>
            </w:r>
            <w:r w:rsidR="00C95B16" w:rsidRPr="00465271">
              <w:rPr>
                <w:rFonts w:ascii="Times New Roman" w:hAnsi="Times New Roman" w:cs="Times New Roman"/>
                <w:sz w:val="24"/>
                <w:szCs w:val="24"/>
              </w:rPr>
              <w:t> </w:t>
            </w:r>
            <w:r w:rsidRPr="00465271">
              <w:rPr>
                <w:rFonts w:ascii="Times New Roman" w:hAnsi="Times New Roman" w:cs="Times New Roman"/>
                <w:sz w:val="24"/>
                <w:szCs w:val="24"/>
              </w:rPr>
              <w:t>137</w:t>
            </w:r>
            <w:r w:rsidR="00C95B16" w:rsidRPr="00465271">
              <w:rPr>
                <w:rFonts w:ascii="Times New Roman" w:hAnsi="Times New Roman" w:cs="Times New Roman"/>
                <w:sz w:val="24"/>
                <w:szCs w:val="24"/>
              </w:rPr>
              <w:t> </w:t>
            </w:r>
            <w:r w:rsidRPr="00465271">
              <w:rPr>
                <w:rFonts w:ascii="Times New Roman" w:hAnsi="Times New Roman" w:cs="Times New Roman"/>
                <w:sz w:val="24"/>
                <w:szCs w:val="24"/>
              </w:rPr>
              <w:t>303</w:t>
            </w:r>
          </w:p>
        </w:tc>
        <w:tc>
          <w:tcPr>
            <w:tcW w:w="1411" w:type="dxa"/>
            <w:tcBorders>
              <w:top w:val="nil"/>
              <w:left w:val="nil"/>
              <w:bottom w:val="single" w:sz="4" w:space="0" w:color="auto"/>
              <w:right w:val="single" w:sz="4" w:space="0" w:color="auto"/>
            </w:tcBorders>
            <w:shd w:val="clear" w:color="auto" w:fill="auto"/>
            <w:noWrap/>
            <w:vAlign w:val="bottom"/>
          </w:tcPr>
          <w:p w14:paraId="3D4EECE9" w14:textId="2BE2947E"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1 039 331</w:t>
            </w:r>
          </w:p>
        </w:tc>
      </w:tr>
      <w:tr w:rsidR="00F60582" w:rsidRPr="00465271" w14:paraId="7ABDBA5B" w14:textId="77777777" w:rsidTr="00E53316">
        <w:trPr>
          <w:trHeight w:val="255"/>
        </w:trPr>
        <w:tc>
          <w:tcPr>
            <w:tcW w:w="4679" w:type="dxa"/>
            <w:tcBorders>
              <w:top w:val="nil"/>
              <w:left w:val="single" w:sz="4" w:space="0" w:color="auto"/>
              <w:bottom w:val="single" w:sz="4" w:space="0" w:color="auto"/>
              <w:right w:val="single" w:sz="4" w:space="0" w:color="auto"/>
            </w:tcBorders>
            <w:shd w:val="clear" w:color="auto" w:fill="auto"/>
            <w:noWrap/>
            <w:vAlign w:val="bottom"/>
            <w:hideMark/>
          </w:tcPr>
          <w:p w14:paraId="0F433586" w14:textId="36B468C0" w:rsidR="00F60582" w:rsidRPr="00465271" w:rsidRDefault="00F60582" w:rsidP="00F60582">
            <w:pPr>
              <w:jc w:val="right"/>
              <w:rPr>
                <w:rFonts w:ascii="Times New Roman" w:hAnsi="Times New Roman" w:cs="Times New Roman"/>
                <w:sz w:val="24"/>
                <w:szCs w:val="24"/>
              </w:rPr>
            </w:pPr>
            <w:r w:rsidRPr="00465271">
              <w:rPr>
                <w:rFonts w:ascii="Times New Roman" w:hAnsi="Times New Roman" w:cs="Times New Roman"/>
                <w:sz w:val="24"/>
                <w:szCs w:val="24"/>
              </w:rPr>
              <w:t>URVN kopā</w:t>
            </w:r>
            <w:r w:rsidR="004458C1" w:rsidRPr="00465271">
              <w:rPr>
                <w:rFonts w:ascii="Times New Roman" w:hAnsi="Times New Roman" w:cs="Times New Roman"/>
                <w:sz w:val="24"/>
                <w:szCs w:val="24"/>
              </w:rPr>
              <w:t>*</w:t>
            </w:r>
            <w:r w:rsidRPr="00465271">
              <w:rPr>
                <w:rFonts w:ascii="Times New Roman" w:hAnsi="Times New Roman" w:cs="Times New Roman"/>
                <w:sz w:val="24"/>
                <w:szCs w:val="24"/>
              </w:rPr>
              <w:t>:</w:t>
            </w:r>
          </w:p>
        </w:tc>
        <w:tc>
          <w:tcPr>
            <w:tcW w:w="1534" w:type="dxa"/>
            <w:tcBorders>
              <w:top w:val="nil"/>
              <w:left w:val="nil"/>
              <w:bottom w:val="single" w:sz="4" w:space="0" w:color="auto"/>
              <w:right w:val="single" w:sz="4" w:space="0" w:color="auto"/>
            </w:tcBorders>
            <w:shd w:val="clear" w:color="auto" w:fill="auto"/>
            <w:noWrap/>
            <w:vAlign w:val="bottom"/>
            <w:hideMark/>
          </w:tcPr>
          <w:p w14:paraId="2068FDB2" w14:textId="31869695"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3 218 152</w:t>
            </w:r>
          </w:p>
        </w:tc>
        <w:tc>
          <w:tcPr>
            <w:tcW w:w="1437" w:type="dxa"/>
            <w:tcBorders>
              <w:top w:val="nil"/>
              <w:left w:val="nil"/>
              <w:bottom w:val="single" w:sz="4" w:space="0" w:color="auto"/>
              <w:right w:val="single" w:sz="4" w:space="0" w:color="auto"/>
            </w:tcBorders>
            <w:shd w:val="clear" w:color="auto" w:fill="auto"/>
            <w:noWrap/>
            <w:vAlign w:val="bottom"/>
            <w:hideMark/>
          </w:tcPr>
          <w:p w14:paraId="76D948FD" w14:textId="50BBB807"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3 121 832</w:t>
            </w:r>
          </w:p>
        </w:tc>
        <w:tc>
          <w:tcPr>
            <w:tcW w:w="1411" w:type="dxa"/>
            <w:tcBorders>
              <w:top w:val="nil"/>
              <w:left w:val="nil"/>
              <w:bottom w:val="single" w:sz="4" w:space="0" w:color="auto"/>
              <w:right w:val="single" w:sz="4" w:space="0" w:color="auto"/>
            </w:tcBorders>
            <w:shd w:val="clear" w:color="auto" w:fill="auto"/>
            <w:noWrap/>
            <w:vAlign w:val="bottom"/>
            <w:hideMark/>
          </w:tcPr>
          <w:p w14:paraId="08D1FC03" w14:textId="041CB037" w:rsidR="00F60582" w:rsidRPr="00465271" w:rsidRDefault="00F60582" w:rsidP="00F60582">
            <w:pPr>
              <w:jc w:val="center"/>
              <w:rPr>
                <w:rFonts w:ascii="Times New Roman" w:hAnsi="Times New Roman" w:cs="Times New Roman"/>
                <w:sz w:val="24"/>
                <w:szCs w:val="24"/>
              </w:rPr>
            </w:pPr>
            <w:r w:rsidRPr="00465271">
              <w:rPr>
                <w:rFonts w:ascii="Times New Roman" w:hAnsi="Times New Roman" w:cs="Times New Roman"/>
                <w:sz w:val="24"/>
                <w:szCs w:val="24"/>
              </w:rPr>
              <w:t>2 772 783</w:t>
            </w:r>
          </w:p>
        </w:tc>
      </w:tr>
    </w:tbl>
    <w:p w14:paraId="7F370F19" w14:textId="01F96A4B" w:rsidR="0034538C" w:rsidRPr="00465271" w:rsidRDefault="004458C1" w:rsidP="00055EBE">
      <w:pPr>
        <w:spacing w:after="0" w:line="240" w:lineRule="auto"/>
        <w:ind w:firstLine="720"/>
        <w:rPr>
          <w:rFonts w:ascii="Times New Roman" w:hAnsi="Times New Roman" w:cs="Times New Roman"/>
          <w:i/>
          <w:sz w:val="20"/>
          <w:szCs w:val="20"/>
        </w:rPr>
      </w:pPr>
      <w:r w:rsidRPr="00465271">
        <w:rPr>
          <w:rFonts w:ascii="Times New Roman" w:hAnsi="Times New Roman" w:cs="Times New Roman"/>
          <w:i/>
          <w:sz w:val="20"/>
          <w:szCs w:val="20"/>
        </w:rPr>
        <w:t>* Saskaņā ar Valsts ieņēmumu dienesta sniegto informāciju</w:t>
      </w:r>
      <w:r w:rsidR="00055EBE" w:rsidRPr="00465271">
        <w:rPr>
          <w:rFonts w:ascii="Times New Roman" w:hAnsi="Times New Roman" w:cs="Times New Roman"/>
          <w:i/>
          <w:sz w:val="20"/>
          <w:szCs w:val="20"/>
        </w:rPr>
        <w:t xml:space="preserve"> MKD</w:t>
      </w:r>
      <w:r w:rsidRPr="00465271">
        <w:rPr>
          <w:rFonts w:ascii="Times New Roman" w:hAnsi="Times New Roman" w:cs="Times New Roman"/>
          <w:i/>
          <w:sz w:val="20"/>
          <w:szCs w:val="20"/>
        </w:rPr>
        <w:t xml:space="preserve"> </w:t>
      </w:r>
    </w:p>
    <w:p w14:paraId="03A775CB" w14:textId="09D83316" w:rsidR="00ED6DD4" w:rsidRPr="00465271" w:rsidRDefault="00157017" w:rsidP="00086F8F">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lastRenderedPageBreak/>
        <w:t>2.1. </w:t>
      </w:r>
      <w:bookmarkStart w:id="12" w:name="_Hlk17184852"/>
      <w:r w:rsidR="00ED6DD4" w:rsidRPr="00465271">
        <w:rPr>
          <w:rFonts w:ascii="Times New Roman" w:hAnsi="Times New Roman" w:cs="Times New Roman"/>
          <w:b/>
          <w:bCs/>
          <w:sz w:val="24"/>
          <w:szCs w:val="24"/>
        </w:rPr>
        <w:t>Budžeta apakšprogramma 06.04.00</w:t>
      </w:r>
      <w:bookmarkEnd w:id="12"/>
      <w:r w:rsidR="00353065" w:rsidRPr="00465271">
        <w:rPr>
          <w:rFonts w:ascii="Times New Roman" w:hAnsi="Times New Roman" w:cs="Times New Roman"/>
          <w:b/>
          <w:bCs/>
          <w:sz w:val="24"/>
          <w:szCs w:val="24"/>
        </w:rPr>
        <w:t> </w:t>
      </w:r>
      <w:r w:rsidR="00120CED" w:rsidRPr="00465271">
        <w:rPr>
          <w:rFonts w:ascii="Times New Roman" w:hAnsi="Times New Roman" w:cs="Times New Roman"/>
          <w:b/>
          <w:bCs/>
          <w:sz w:val="24"/>
          <w:szCs w:val="24"/>
        </w:rPr>
        <w:t>"</w:t>
      </w:r>
      <w:r w:rsidR="00ED6DD4" w:rsidRPr="00465271">
        <w:rPr>
          <w:rFonts w:ascii="Times New Roman" w:hAnsi="Times New Roman" w:cs="Times New Roman"/>
          <w:b/>
          <w:bCs/>
          <w:sz w:val="24"/>
          <w:szCs w:val="24"/>
        </w:rPr>
        <w:t>Darbinieku prasījumu garantiju fonds</w:t>
      </w:r>
      <w:r w:rsidR="00120CED" w:rsidRPr="00465271">
        <w:rPr>
          <w:rFonts w:ascii="Times New Roman" w:hAnsi="Times New Roman" w:cs="Times New Roman"/>
          <w:b/>
          <w:bCs/>
          <w:sz w:val="24"/>
          <w:szCs w:val="24"/>
        </w:rPr>
        <w:t>"</w:t>
      </w:r>
    </w:p>
    <w:p w14:paraId="510654F3" w14:textId="77777777" w:rsidR="005D6982" w:rsidRPr="00465271" w:rsidRDefault="005D6982" w:rsidP="00E76BAE">
      <w:pPr>
        <w:spacing w:after="0" w:line="240" w:lineRule="auto"/>
        <w:jc w:val="both"/>
        <w:rPr>
          <w:rFonts w:ascii="Times New Roman" w:hAnsi="Times New Roman" w:cs="Times New Roman"/>
          <w:sz w:val="24"/>
          <w:szCs w:val="24"/>
        </w:rPr>
      </w:pPr>
    </w:p>
    <w:p w14:paraId="5B080848" w14:textId="3D346B15" w:rsidR="00F60582" w:rsidRPr="00465271" w:rsidRDefault="00F60582" w:rsidP="00F60582">
      <w:pPr>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 xml:space="preserve">DPGF mērķis ir aizsargāt maksātnespējīgo </w:t>
      </w:r>
      <w:r w:rsidR="004D0111" w:rsidRPr="00465271">
        <w:rPr>
          <w:rFonts w:ascii="Times New Roman" w:hAnsi="Times New Roman" w:cs="Times New Roman"/>
          <w:sz w:val="24"/>
          <w:szCs w:val="24"/>
          <w:lang w:eastAsia="lv-LV"/>
        </w:rPr>
        <w:t xml:space="preserve">darba devēju </w:t>
      </w:r>
      <w:r w:rsidRPr="00465271">
        <w:rPr>
          <w:rFonts w:ascii="Times New Roman" w:hAnsi="Times New Roman" w:cs="Times New Roman"/>
          <w:sz w:val="24"/>
          <w:szCs w:val="24"/>
          <w:lang w:eastAsia="lv-LV"/>
        </w:rPr>
        <w:t xml:space="preserve">darbinieku intereses maksātnespējas procesā, tādējādi mazinot </w:t>
      </w:r>
      <w:r w:rsidR="00ED1387" w:rsidRPr="00465271">
        <w:rPr>
          <w:rFonts w:ascii="Times New Roman" w:hAnsi="Times New Roman" w:cs="Times New Roman"/>
          <w:sz w:val="24"/>
          <w:szCs w:val="24"/>
          <w:lang w:eastAsia="lv-LV"/>
        </w:rPr>
        <w:t xml:space="preserve">darba devēja </w:t>
      </w:r>
      <w:r w:rsidRPr="00465271">
        <w:rPr>
          <w:rFonts w:ascii="Times New Roman" w:hAnsi="Times New Roman" w:cs="Times New Roman"/>
          <w:sz w:val="24"/>
          <w:szCs w:val="24"/>
          <w:lang w:eastAsia="lv-LV"/>
        </w:rPr>
        <w:t xml:space="preserve">maksātnespējas radītās sociālās </w:t>
      </w:r>
      <w:r w:rsidRPr="00465271">
        <w:rPr>
          <w:rFonts w:ascii="Times New Roman" w:hAnsi="Times New Roman" w:cs="Times New Roman"/>
          <w:sz w:val="24"/>
          <w:szCs w:val="24"/>
        </w:rPr>
        <w:t xml:space="preserve">un ekonomiskās </w:t>
      </w:r>
      <w:r w:rsidRPr="00465271">
        <w:rPr>
          <w:rFonts w:ascii="Times New Roman" w:hAnsi="Times New Roman" w:cs="Times New Roman"/>
          <w:sz w:val="24"/>
          <w:szCs w:val="24"/>
          <w:lang w:eastAsia="lv-LV"/>
        </w:rPr>
        <w:t>sekas.</w:t>
      </w:r>
    </w:p>
    <w:p w14:paraId="5E32A099" w14:textId="77777777" w:rsidR="00F60582" w:rsidRPr="00465271" w:rsidRDefault="00F60582" w:rsidP="00F6058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Galvenās aktivitātes:</w:t>
      </w:r>
    </w:p>
    <w:p w14:paraId="574803BE" w14:textId="77777777" w:rsidR="00F60582" w:rsidRPr="00465271" w:rsidRDefault="00F60582" w:rsidP="00F6058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apmierināt darbinieku prasījumus no DPGF līdzekļiem;</w:t>
      </w:r>
    </w:p>
    <w:p w14:paraId="00C47B06" w14:textId="77777777" w:rsidR="00F60582" w:rsidRPr="00465271" w:rsidRDefault="00F60582" w:rsidP="00F6058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2) īstenot MKD prasījuma tiesības attiecībā uz MKD piešķirto naudas līdzekļu atmaksāšanu, kas izmaksāti no DPGF līdzekļiem darbinieku prasījumu apmierināšanai. </w:t>
      </w:r>
    </w:p>
    <w:p w14:paraId="0CB05758" w14:textId="7AD4DE26" w:rsidR="00F60582" w:rsidRPr="00465271" w:rsidRDefault="00F60582" w:rsidP="00F6058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Laika periodā no 2019. gada līdz 2021. gadam DPGF ieņēmumi (URVN un atgūtie līdzekļi) un izdevumi, kā arī DPGF atlikums konkrēt</w:t>
      </w:r>
      <w:r w:rsidR="00820903" w:rsidRPr="00465271">
        <w:rPr>
          <w:rFonts w:ascii="Times New Roman" w:hAnsi="Times New Roman" w:cs="Times New Roman"/>
          <w:sz w:val="24"/>
          <w:szCs w:val="24"/>
        </w:rPr>
        <w:t>aj</w:t>
      </w:r>
      <w:r w:rsidRPr="00465271">
        <w:rPr>
          <w:rFonts w:ascii="Times New Roman" w:hAnsi="Times New Roman" w:cs="Times New Roman"/>
          <w:sz w:val="24"/>
          <w:szCs w:val="24"/>
        </w:rPr>
        <w:t>os gados ir atspoguļots 4. tabulā.</w:t>
      </w:r>
    </w:p>
    <w:p w14:paraId="73722A60" w14:textId="77777777" w:rsidR="007F11A1" w:rsidRPr="00465271" w:rsidRDefault="007F11A1" w:rsidP="00E76BAE">
      <w:pPr>
        <w:spacing w:after="0"/>
        <w:rPr>
          <w:rFonts w:ascii="Times New Roman" w:hAnsi="Times New Roman" w:cs="Times New Roman"/>
          <w:sz w:val="24"/>
          <w:szCs w:val="24"/>
        </w:rPr>
      </w:pPr>
    </w:p>
    <w:p w14:paraId="323C7A0F" w14:textId="41090828" w:rsidR="00D846AF" w:rsidRPr="00465271" w:rsidRDefault="00076DD2" w:rsidP="007F3976">
      <w:pPr>
        <w:spacing w:after="0"/>
        <w:jc w:val="right"/>
        <w:rPr>
          <w:rFonts w:ascii="Times New Roman" w:hAnsi="Times New Roman" w:cs="Times New Roman"/>
          <w:sz w:val="24"/>
          <w:szCs w:val="24"/>
        </w:rPr>
      </w:pPr>
      <w:r w:rsidRPr="00465271">
        <w:rPr>
          <w:rFonts w:ascii="Times New Roman" w:hAnsi="Times New Roman" w:cs="Times New Roman"/>
          <w:sz w:val="24"/>
          <w:szCs w:val="24"/>
        </w:rPr>
        <w:t>4</w:t>
      </w:r>
      <w:r w:rsidR="00D846AF" w:rsidRPr="00465271">
        <w:rPr>
          <w:rFonts w:ascii="Times New Roman" w:hAnsi="Times New Roman" w:cs="Times New Roman"/>
          <w:sz w:val="24"/>
          <w:szCs w:val="24"/>
        </w:rPr>
        <w:t>.</w:t>
      </w:r>
      <w:r w:rsidR="00120CED" w:rsidRPr="00465271">
        <w:rPr>
          <w:rFonts w:ascii="Times New Roman" w:hAnsi="Times New Roman" w:cs="Times New Roman"/>
          <w:sz w:val="24"/>
          <w:szCs w:val="24"/>
        </w:rPr>
        <w:t> </w:t>
      </w:r>
      <w:r w:rsidR="00D846AF" w:rsidRPr="00465271">
        <w:rPr>
          <w:rFonts w:ascii="Times New Roman" w:hAnsi="Times New Roman" w:cs="Times New Roman"/>
          <w:sz w:val="24"/>
          <w:szCs w:val="24"/>
        </w:rPr>
        <w:t>tabula</w:t>
      </w:r>
    </w:p>
    <w:p w14:paraId="04B4732D" w14:textId="77777777" w:rsidR="00101243" w:rsidRPr="00465271" w:rsidRDefault="00101243" w:rsidP="00E76BAE">
      <w:pPr>
        <w:spacing w:after="0" w:line="240" w:lineRule="auto"/>
        <w:rPr>
          <w:rFonts w:ascii="Times New Roman" w:hAnsi="Times New Roman" w:cs="Times New Roman"/>
          <w:sz w:val="24"/>
          <w:szCs w:val="24"/>
        </w:rPr>
      </w:pPr>
    </w:p>
    <w:p w14:paraId="4E6D91DF" w14:textId="77777777" w:rsidR="00DF3897" w:rsidRPr="00465271" w:rsidRDefault="00DF3897" w:rsidP="00DF3897">
      <w:pPr>
        <w:tabs>
          <w:tab w:val="left" w:pos="720"/>
        </w:tabs>
        <w:spacing w:after="120" w:line="240" w:lineRule="auto"/>
        <w:jc w:val="center"/>
        <w:rPr>
          <w:rFonts w:ascii="Times New Roman" w:hAnsi="Times New Roman" w:cs="Times New Roman"/>
          <w:b/>
          <w:sz w:val="24"/>
          <w:szCs w:val="24"/>
        </w:rPr>
      </w:pPr>
      <w:r w:rsidRPr="00465271">
        <w:rPr>
          <w:rFonts w:ascii="Times New Roman" w:hAnsi="Times New Roman" w:cs="Times New Roman"/>
          <w:b/>
          <w:bCs/>
          <w:sz w:val="24"/>
          <w:szCs w:val="24"/>
        </w:rPr>
        <w:t>Budžeta apakšprogrammas 06.04.00 "</w:t>
      </w:r>
      <w:r w:rsidRPr="00465271">
        <w:rPr>
          <w:rFonts w:ascii="Times New Roman" w:hAnsi="Times New Roman" w:cs="Times New Roman"/>
          <w:b/>
          <w:sz w:val="24"/>
          <w:szCs w:val="24"/>
        </w:rPr>
        <w:t xml:space="preserve">Darbinieku prasījumu garantiju fonds" faktisko ieņēmumu un izdevumu sadalījums pa to veidiem no 2019. gada līdz 2021. gadam, </w:t>
      </w:r>
      <w:r w:rsidRPr="00465271">
        <w:rPr>
          <w:rFonts w:ascii="Times New Roman" w:hAnsi="Times New Roman" w:cs="Times New Roman"/>
          <w:b/>
          <w:i/>
          <w:sz w:val="24"/>
          <w:szCs w:val="24"/>
        </w:rPr>
        <w:t>euro</w:t>
      </w:r>
    </w:p>
    <w:tbl>
      <w:tblPr>
        <w:tblpPr w:leftFromText="180" w:rightFromText="180" w:vertAnchor="text" w:horzAnchor="margin" w:tblpXSpec="center" w:tblpY="94"/>
        <w:tblW w:w="96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6"/>
        <w:gridCol w:w="1417"/>
        <w:gridCol w:w="1418"/>
        <w:gridCol w:w="1411"/>
        <w:gridCol w:w="1283"/>
      </w:tblGrid>
      <w:tr w:rsidR="00154214" w:rsidRPr="00465271" w14:paraId="137AB3E2" w14:textId="77777777" w:rsidTr="00DE3899">
        <w:trPr>
          <w:trHeight w:val="330"/>
        </w:trPr>
        <w:tc>
          <w:tcPr>
            <w:tcW w:w="4106" w:type="dxa"/>
            <w:shd w:val="clear" w:color="000000" w:fill="C0C0C0"/>
            <w:vAlign w:val="bottom"/>
            <w:hideMark/>
          </w:tcPr>
          <w:p w14:paraId="22CCDEFC" w14:textId="7A8E70F8"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Ieņēmumu un izdevumu veids</w:t>
            </w:r>
          </w:p>
        </w:tc>
        <w:tc>
          <w:tcPr>
            <w:tcW w:w="1417" w:type="dxa"/>
            <w:shd w:val="clear" w:color="000000" w:fill="C0C0C0"/>
            <w:vAlign w:val="bottom"/>
            <w:hideMark/>
          </w:tcPr>
          <w:p w14:paraId="28931FB9" w14:textId="5E3C2826"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1418" w:type="dxa"/>
            <w:shd w:val="clear" w:color="000000" w:fill="C0C0C0"/>
            <w:vAlign w:val="bottom"/>
            <w:hideMark/>
          </w:tcPr>
          <w:p w14:paraId="2F34BC32" w14:textId="73526F90"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411" w:type="dxa"/>
            <w:shd w:val="clear" w:color="000000" w:fill="C0C0C0"/>
            <w:vAlign w:val="bottom"/>
          </w:tcPr>
          <w:p w14:paraId="1524A8A7" w14:textId="509F6CC6"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2021. gads</w:t>
            </w:r>
          </w:p>
        </w:tc>
        <w:tc>
          <w:tcPr>
            <w:tcW w:w="1283" w:type="dxa"/>
            <w:shd w:val="clear" w:color="000000" w:fill="C0C0C0"/>
          </w:tcPr>
          <w:p w14:paraId="3A66C405" w14:textId="5BDB2467"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Kopā</w:t>
            </w:r>
          </w:p>
        </w:tc>
      </w:tr>
      <w:tr w:rsidR="00154214" w:rsidRPr="00465271" w14:paraId="2E4F6885" w14:textId="77777777" w:rsidTr="00DE3899">
        <w:trPr>
          <w:trHeight w:val="330"/>
        </w:trPr>
        <w:tc>
          <w:tcPr>
            <w:tcW w:w="4106" w:type="dxa"/>
            <w:shd w:val="clear" w:color="auto" w:fill="auto"/>
            <w:vAlign w:val="center"/>
            <w:hideMark/>
          </w:tcPr>
          <w:p w14:paraId="6553A430" w14:textId="6E3AC319" w:rsidR="00154214" w:rsidRPr="00465271" w:rsidRDefault="00154214" w:rsidP="00154214">
            <w:pPr>
              <w:rPr>
                <w:rFonts w:ascii="Times New Roman" w:hAnsi="Times New Roman" w:cs="Times New Roman"/>
                <w:b/>
                <w:bCs/>
                <w:sz w:val="24"/>
                <w:szCs w:val="24"/>
              </w:rPr>
            </w:pPr>
            <w:r w:rsidRPr="00465271">
              <w:rPr>
                <w:rFonts w:ascii="Times New Roman" w:hAnsi="Times New Roman" w:cs="Times New Roman"/>
                <w:b/>
                <w:bCs/>
                <w:sz w:val="24"/>
                <w:szCs w:val="24"/>
              </w:rPr>
              <w:t>Ieņēmumi – kopā (1+2):</w:t>
            </w:r>
          </w:p>
        </w:tc>
        <w:tc>
          <w:tcPr>
            <w:tcW w:w="1417" w:type="dxa"/>
            <w:shd w:val="clear" w:color="auto" w:fill="auto"/>
            <w:vAlign w:val="center"/>
          </w:tcPr>
          <w:p w14:paraId="54CEC364" w14:textId="583F649E"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2 406 555</w:t>
            </w:r>
          </w:p>
        </w:tc>
        <w:tc>
          <w:tcPr>
            <w:tcW w:w="1418" w:type="dxa"/>
            <w:shd w:val="clear" w:color="auto" w:fill="auto"/>
            <w:vAlign w:val="center"/>
          </w:tcPr>
          <w:p w14:paraId="1B2ABA22" w14:textId="13CCBB9F"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797</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443</w:t>
            </w:r>
          </w:p>
        </w:tc>
        <w:tc>
          <w:tcPr>
            <w:tcW w:w="1411" w:type="dxa"/>
            <w:shd w:val="clear" w:color="auto" w:fill="auto"/>
            <w:vAlign w:val="center"/>
          </w:tcPr>
          <w:p w14:paraId="513365EB" w14:textId="5DDF49A1"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147</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079</w:t>
            </w:r>
          </w:p>
        </w:tc>
        <w:tc>
          <w:tcPr>
            <w:tcW w:w="1283" w:type="dxa"/>
            <w:vAlign w:val="center"/>
          </w:tcPr>
          <w:p w14:paraId="3BD9D1B9" w14:textId="6C130546"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7</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351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077</w:t>
            </w:r>
          </w:p>
        </w:tc>
      </w:tr>
      <w:tr w:rsidR="00154214" w:rsidRPr="00465271" w14:paraId="686898EA" w14:textId="77777777" w:rsidTr="00DE3899">
        <w:trPr>
          <w:trHeight w:val="645"/>
        </w:trPr>
        <w:tc>
          <w:tcPr>
            <w:tcW w:w="4106" w:type="dxa"/>
            <w:shd w:val="clear" w:color="auto" w:fill="auto"/>
            <w:vAlign w:val="center"/>
            <w:hideMark/>
          </w:tcPr>
          <w:p w14:paraId="376986A4" w14:textId="0748B797"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1. URVN daļa</w:t>
            </w:r>
          </w:p>
        </w:tc>
        <w:tc>
          <w:tcPr>
            <w:tcW w:w="1417" w:type="dxa"/>
            <w:shd w:val="clear" w:color="auto" w:fill="auto"/>
            <w:vAlign w:val="center"/>
          </w:tcPr>
          <w:p w14:paraId="665F10A0" w14:textId="284E8263"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2 110 504</w:t>
            </w:r>
          </w:p>
        </w:tc>
        <w:tc>
          <w:tcPr>
            <w:tcW w:w="1418" w:type="dxa"/>
            <w:shd w:val="clear" w:color="auto" w:fill="auto"/>
            <w:vAlign w:val="center"/>
          </w:tcPr>
          <w:p w14:paraId="680DBC2A" w14:textId="541604B1"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984</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529</w:t>
            </w:r>
          </w:p>
        </w:tc>
        <w:tc>
          <w:tcPr>
            <w:tcW w:w="1411" w:type="dxa"/>
            <w:shd w:val="clear" w:color="auto" w:fill="auto"/>
            <w:vAlign w:val="center"/>
          </w:tcPr>
          <w:p w14:paraId="71F882A1" w14:textId="53225B8F"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733</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452</w:t>
            </w:r>
          </w:p>
        </w:tc>
        <w:tc>
          <w:tcPr>
            <w:tcW w:w="1283" w:type="dxa"/>
            <w:vAlign w:val="center"/>
          </w:tcPr>
          <w:p w14:paraId="65B83F7D" w14:textId="04E74B86"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5</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828</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485</w:t>
            </w:r>
          </w:p>
        </w:tc>
      </w:tr>
      <w:tr w:rsidR="00154214" w:rsidRPr="00465271" w14:paraId="585209D6" w14:textId="77777777" w:rsidTr="00DE3899">
        <w:trPr>
          <w:trHeight w:val="645"/>
        </w:trPr>
        <w:tc>
          <w:tcPr>
            <w:tcW w:w="4106" w:type="dxa"/>
            <w:shd w:val="clear" w:color="auto" w:fill="auto"/>
            <w:vAlign w:val="center"/>
            <w:hideMark/>
          </w:tcPr>
          <w:p w14:paraId="0FBF488A" w14:textId="249D97C6"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2. Atgūtie līdzekļi maksātnespējas procesā</w:t>
            </w:r>
          </w:p>
        </w:tc>
        <w:tc>
          <w:tcPr>
            <w:tcW w:w="1417" w:type="dxa"/>
            <w:shd w:val="clear" w:color="auto" w:fill="auto"/>
            <w:vAlign w:val="center"/>
          </w:tcPr>
          <w:p w14:paraId="384E8F74" w14:textId="096EE44E"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296 051</w:t>
            </w:r>
          </w:p>
        </w:tc>
        <w:tc>
          <w:tcPr>
            <w:tcW w:w="1418" w:type="dxa"/>
            <w:shd w:val="clear" w:color="auto" w:fill="auto"/>
            <w:vAlign w:val="center"/>
          </w:tcPr>
          <w:p w14:paraId="38E22D42" w14:textId="11B52813"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812</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914</w:t>
            </w:r>
          </w:p>
        </w:tc>
        <w:tc>
          <w:tcPr>
            <w:tcW w:w="1411" w:type="dxa"/>
            <w:shd w:val="clear" w:color="auto" w:fill="auto"/>
            <w:vAlign w:val="center"/>
          </w:tcPr>
          <w:p w14:paraId="57EF07D4" w14:textId="174E1E2B"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413</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627</w:t>
            </w:r>
          </w:p>
        </w:tc>
        <w:tc>
          <w:tcPr>
            <w:tcW w:w="1283" w:type="dxa"/>
            <w:vAlign w:val="center"/>
          </w:tcPr>
          <w:p w14:paraId="080C3B77" w14:textId="1ACA6C61"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522</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592</w:t>
            </w:r>
          </w:p>
        </w:tc>
      </w:tr>
      <w:tr w:rsidR="00154214" w:rsidRPr="00465271" w14:paraId="2BBDEE4D" w14:textId="77777777" w:rsidTr="00DE3899">
        <w:trPr>
          <w:trHeight w:val="330"/>
        </w:trPr>
        <w:tc>
          <w:tcPr>
            <w:tcW w:w="4106" w:type="dxa"/>
            <w:shd w:val="clear" w:color="auto" w:fill="auto"/>
            <w:vAlign w:val="center"/>
            <w:hideMark/>
          </w:tcPr>
          <w:p w14:paraId="5E504D21" w14:textId="0DCCFB21" w:rsidR="00154214" w:rsidRPr="00465271" w:rsidRDefault="00154214" w:rsidP="00154214">
            <w:pPr>
              <w:rPr>
                <w:rFonts w:ascii="Times New Roman" w:hAnsi="Times New Roman" w:cs="Times New Roman"/>
                <w:b/>
                <w:bCs/>
                <w:sz w:val="24"/>
                <w:szCs w:val="24"/>
              </w:rPr>
            </w:pPr>
            <w:r w:rsidRPr="00465271">
              <w:rPr>
                <w:rFonts w:ascii="Times New Roman" w:hAnsi="Times New Roman" w:cs="Times New Roman"/>
                <w:b/>
                <w:bCs/>
                <w:sz w:val="24"/>
                <w:szCs w:val="24"/>
              </w:rPr>
              <w:t>Izdevumi - kopā (3+4+5+6+7):</w:t>
            </w:r>
          </w:p>
        </w:tc>
        <w:tc>
          <w:tcPr>
            <w:tcW w:w="1417" w:type="dxa"/>
            <w:shd w:val="clear" w:color="auto" w:fill="auto"/>
            <w:vAlign w:val="center"/>
          </w:tcPr>
          <w:p w14:paraId="49ABC487" w14:textId="010336DC"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1 711 943</w:t>
            </w:r>
          </w:p>
        </w:tc>
        <w:tc>
          <w:tcPr>
            <w:tcW w:w="1418" w:type="dxa"/>
            <w:shd w:val="clear" w:color="auto" w:fill="auto"/>
            <w:vAlign w:val="center"/>
          </w:tcPr>
          <w:p w14:paraId="5D9F4B34" w14:textId="3180B8E8"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988</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877</w:t>
            </w:r>
          </w:p>
        </w:tc>
        <w:tc>
          <w:tcPr>
            <w:tcW w:w="1411" w:type="dxa"/>
            <w:shd w:val="clear" w:color="auto" w:fill="auto"/>
            <w:vAlign w:val="center"/>
          </w:tcPr>
          <w:p w14:paraId="4314F3C4" w14:textId="22D93170"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589</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526</w:t>
            </w:r>
          </w:p>
        </w:tc>
        <w:tc>
          <w:tcPr>
            <w:tcW w:w="1283" w:type="dxa"/>
            <w:vAlign w:val="center"/>
          </w:tcPr>
          <w:p w14:paraId="15D872EF" w14:textId="6AE4B3B0"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4</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290</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346</w:t>
            </w:r>
          </w:p>
        </w:tc>
      </w:tr>
      <w:tr w:rsidR="00154214" w:rsidRPr="00465271" w14:paraId="6CFEDDC3" w14:textId="77777777" w:rsidTr="00DE3899">
        <w:trPr>
          <w:trHeight w:val="645"/>
        </w:trPr>
        <w:tc>
          <w:tcPr>
            <w:tcW w:w="4106" w:type="dxa"/>
            <w:shd w:val="clear" w:color="auto" w:fill="auto"/>
            <w:vAlign w:val="center"/>
            <w:hideMark/>
          </w:tcPr>
          <w:p w14:paraId="306BD1A5" w14:textId="63AB0AF7"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3. Valsts sociālās apdrošināšanas obligātās iemaksas</w:t>
            </w:r>
          </w:p>
        </w:tc>
        <w:tc>
          <w:tcPr>
            <w:tcW w:w="1417" w:type="dxa"/>
            <w:shd w:val="clear" w:color="auto" w:fill="auto"/>
            <w:vAlign w:val="center"/>
          </w:tcPr>
          <w:p w14:paraId="33568055" w14:textId="65AB9CCE"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471 781</w:t>
            </w:r>
          </w:p>
        </w:tc>
        <w:tc>
          <w:tcPr>
            <w:tcW w:w="1418" w:type="dxa"/>
            <w:shd w:val="clear" w:color="auto" w:fill="auto"/>
            <w:vAlign w:val="center"/>
          </w:tcPr>
          <w:p w14:paraId="18860B1B" w14:textId="3BB29DC6"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536</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699</w:t>
            </w:r>
          </w:p>
        </w:tc>
        <w:tc>
          <w:tcPr>
            <w:tcW w:w="1411" w:type="dxa"/>
            <w:shd w:val="clear" w:color="auto" w:fill="auto"/>
            <w:vAlign w:val="center"/>
          </w:tcPr>
          <w:p w14:paraId="6964D68F" w14:textId="1C1BE874"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144</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791</w:t>
            </w:r>
          </w:p>
        </w:tc>
        <w:tc>
          <w:tcPr>
            <w:tcW w:w="1283" w:type="dxa"/>
            <w:vAlign w:val="center"/>
          </w:tcPr>
          <w:p w14:paraId="5C881E4A" w14:textId="233F5449"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153</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271</w:t>
            </w:r>
          </w:p>
        </w:tc>
      </w:tr>
      <w:tr w:rsidR="00154214" w:rsidRPr="00465271" w14:paraId="0AEABEB5" w14:textId="77777777" w:rsidTr="00DE3899">
        <w:trPr>
          <w:trHeight w:val="330"/>
        </w:trPr>
        <w:tc>
          <w:tcPr>
            <w:tcW w:w="4106" w:type="dxa"/>
            <w:shd w:val="clear" w:color="auto" w:fill="auto"/>
            <w:vAlign w:val="center"/>
            <w:hideMark/>
          </w:tcPr>
          <w:p w14:paraId="088E7CBA" w14:textId="573B264A"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4. Iedzīvotāju ienākuma nodoklis</w:t>
            </w:r>
          </w:p>
        </w:tc>
        <w:tc>
          <w:tcPr>
            <w:tcW w:w="1417" w:type="dxa"/>
            <w:shd w:val="clear" w:color="auto" w:fill="auto"/>
            <w:vAlign w:val="center"/>
          </w:tcPr>
          <w:p w14:paraId="5D539AD9" w14:textId="03302E6D"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257 350</w:t>
            </w:r>
          </w:p>
        </w:tc>
        <w:tc>
          <w:tcPr>
            <w:tcW w:w="1418" w:type="dxa"/>
            <w:shd w:val="clear" w:color="auto" w:fill="auto"/>
            <w:vAlign w:val="center"/>
          </w:tcPr>
          <w:p w14:paraId="6B686845" w14:textId="27F71EF5"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293</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781</w:t>
            </w:r>
          </w:p>
        </w:tc>
        <w:tc>
          <w:tcPr>
            <w:tcW w:w="1411" w:type="dxa"/>
            <w:shd w:val="clear" w:color="auto" w:fill="auto"/>
            <w:vAlign w:val="center"/>
          </w:tcPr>
          <w:p w14:paraId="1F751F6C" w14:textId="35213CDE"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80</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702</w:t>
            </w:r>
          </w:p>
        </w:tc>
        <w:tc>
          <w:tcPr>
            <w:tcW w:w="1283" w:type="dxa"/>
            <w:vAlign w:val="center"/>
          </w:tcPr>
          <w:p w14:paraId="6B432B8D" w14:textId="10C092E8"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631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833</w:t>
            </w:r>
          </w:p>
        </w:tc>
      </w:tr>
      <w:tr w:rsidR="00154214" w:rsidRPr="00465271" w14:paraId="424E97A2" w14:textId="77777777" w:rsidTr="00DE3899">
        <w:trPr>
          <w:trHeight w:val="645"/>
        </w:trPr>
        <w:tc>
          <w:tcPr>
            <w:tcW w:w="4106" w:type="dxa"/>
            <w:shd w:val="clear" w:color="auto" w:fill="auto"/>
            <w:vAlign w:val="center"/>
            <w:hideMark/>
          </w:tcPr>
          <w:p w14:paraId="6AA2CA3E" w14:textId="5CBF2336"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5. Maksātnespējīgo darba devēju darbinieku prasījumi (neto)</w:t>
            </w:r>
          </w:p>
        </w:tc>
        <w:tc>
          <w:tcPr>
            <w:tcW w:w="1417" w:type="dxa"/>
            <w:shd w:val="clear" w:color="auto" w:fill="auto"/>
            <w:vAlign w:val="center"/>
          </w:tcPr>
          <w:p w14:paraId="023597FA" w14:textId="1B800A20"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973 943</w:t>
            </w:r>
          </w:p>
        </w:tc>
        <w:tc>
          <w:tcPr>
            <w:tcW w:w="1418" w:type="dxa"/>
            <w:shd w:val="clear" w:color="auto" w:fill="auto"/>
            <w:vAlign w:val="center"/>
          </w:tcPr>
          <w:p w14:paraId="5D13F110" w14:textId="7523FF33"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150</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435</w:t>
            </w:r>
          </w:p>
        </w:tc>
        <w:tc>
          <w:tcPr>
            <w:tcW w:w="1411" w:type="dxa"/>
            <w:shd w:val="clear" w:color="auto" w:fill="auto"/>
            <w:vAlign w:val="center"/>
          </w:tcPr>
          <w:p w14:paraId="6113E933" w14:textId="5756D37A"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346</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755</w:t>
            </w:r>
          </w:p>
        </w:tc>
        <w:tc>
          <w:tcPr>
            <w:tcW w:w="1283" w:type="dxa"/>
            <w:vAlign w:val="center"/>
          </w:tcPr>
          <w:p w14:paraId="53E63A12" w14:textId="319ED46D"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471</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133</w:t>
            </w:r>
          </w:p>
        </w:tc>
      </w:tr>
      <w:tr w:rsidR="00154214" w:rsidRPr="00465271" w14:paraId="554BA1B0" w14:textId="77777777" w:rsidTr="00DE3899">
        <w:trPr>
          <w:trHeight w:val="645"/>
        </w:trPr>
        <w:tc>
          <w:tcPr>
            <w:tcW w:w="4106" w:type="dxa"/>
            <w:shd w:val="clear" w:color="auto" w:fill="auto"/>
            <w:vAlign w:val="center"/>
            <w:hideMark/>
          </w:tcPr>
          <w:p w14:paraId="5C1C0C8C" w14:textId="1EFCD3D5"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6. Administratora atlīdzība par darbinieku prasījumu iesniegšanu, 6,40</w:t>
            </w:r>
            <w:r w:rsidR="004D0111" w:rsidRPr="00465271">
              <w:rPr>
                <w:rFonts w:ascii="Times New Roman" w:hAnsi="Times New Roman" w:cs="Times New Roman"/>
                <w:sz w:val="24"/>
                <w:szCs w:val="24"/>
              </w:rPr>
              <w:t>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par darbinieku</w:t>
            </w:r>
            <w:r w:rsidR="00820903" w:rsidRPr="00465271">
              <w:rPr>
                <w:rFonts w:ascii="Times New Roman" w:hAnsi="Times New Roman" w:cs="Times New Roman"/>
                <w:sz w:val="24"/>
                <w:szCs w:val="24"/>
              </w:rPr>
              <w:t>,</w:t>
            </w:r>
            <w:r w:rsidRPr="00465271">
              <w:rPr>
                <w:rFonts w:ascii="Times New Roman" w:hAnsi="Times New Roman" w:cs="Times New Roman"/>
                <w:sz w:val="24"/>
                <w:szCs w:val="24"/>
              </w:rPr>
              <w:t xml:space="preserve"> pabeidzot maksātnespējas procesu</w:t>
            </w:r>
          </w:p>
        </w:tc>
        <w:tc>
          <w:tcPr>
            <w:tcW w:w="1417" w:type="dxa"/>
            <w:shd w:val="clear" w:color="auto" w:fill="auto"/>
            <w:vAlign w:val="center"/>
          </w:tcPr>
          <w:p w14:paraId="3B1A49E0" w14:textId="503C1CF7"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3 040</w:t>
            </w:r>
          </w:p>
        </w:tc>
        <w:tc>
          <w:tcPr>
            <w:tcW w:w="1418" w:type="dxa"/>
            <w:shd w:val="clear" w:color="auto" w:fill="auto"/>
            <w:vAlign w:val="center"/>
          </w:tcPr>
          <w:p w14:paraId="7A90E93E" w14:textId="4C9E241A"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4</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986</w:t>
            </w:r>
          </w:p>
        </w:tc>
        <w:tc>
          <w:tcPr>
            <w:tcW w:w="1411" w:type="dxa"/>
            <w:shd w:val="clear" w:color="auto" w:fill="auto"/>
            <w:vAlign w:val="center"/>
          </w:tcPr>
          <w:p w14:paraId="2450EBAE" w14:textId="320FD126"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15</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283</w:t>
            </w:r>
          </w:p>
        </w:tc>
        <w:tc>
          <w:tcPr>
            <w:tcW w:w="1283" w:type="dxa"/>
            <w:vAlign w:val="center"/>
          </w:tcPr>
          <w:p w14:paraId="4F6E4B4D" w14:textId="2EA7D8D3"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23</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309</w:t>
            </w:r>
          </w:p>
        </w:tc>
      </w:tr>
      <w:tr w:rsidR="00154214" w:rsidRPr="00465271" w14:paraId="1457AC3F" w14:textId="77777777" w:rsidTr="00DE3899">
        <w:trPr>
          <w:trHeight w:val="645"/>
        </w:trPr>
        <w:tc>
          <w:tcPr>
            <w:tcW w:w="4106" w:type="dxa"/>
            <w:shd w:val="clear" w:color="auto" w:fill="auto"/>
            <w:vAlign w:val="center"/>
          </w:tcPr>
          <w:p w14:paraId="5186B92C" w14:textId="1BB4064E" w:rsidR="00154214" w:rsidRPr="00465271" w:rsidRDefault="00154214" w:rsidP="00154214">
            <w:pPr>
              <w:rPr>
                <w:rFonts w:ascii="Times New Roman" w:hAnsi="Times New Roman" w:cs="Times New Roman"/>
                <w:sz w:val="24"/>
                <w:szCs w:val="24"/>
              </w:rPr>
            </w:pPr>
            <w:r w:rsidRPr="00465271">
              <w:rPr>
                <w:rFonts w:ascii="Times New Roman" w:hAnsi="Times New Roman" w:cs="Times New Roman"/>
                <w:sz w:val="24"/>
                <w:szCs w:val="24"/>
              </w:rPr>
              <w:t>7. Depozīta izmaksa, ja darbinieks, iesniedzot maksātnespējas pieteikumu, ir bijis no tā atbrīvots</w:t>
            </w:r>
          </w:p>
        </w:tc>
        <w:tc>
          <w:tcPr>
            <w:tcW w:w="1417" w:type="dxa"/>
            <w:shd w:val="clear" w:color="auto" w:fill="auto"/>
            <w:vAlign w:val="center"/>
          </w:tcPr>
          <w:p w14:paraId="387ABDD4" w14:textId="3909F5FD"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5 829</w:t>
            </w:r>
          </w:p>
        </w:tc>
        <w:tc>
          <w:tcPr>
            <w:tcW w:w="1418" w:type="dxa"/>
            <w:shd w:val="clear" w:color="auto" w:fill="auto"/>
            <w:vAlign w:val="center"/>
          </w:tcPr>
          <w:p w14:paraId="57D1369F" w14:textId="47C26A2C" w:rsidR="00154214" w:rsidRPr="00465271" w:rsidDel="000755FA"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2</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976</w:t>
            </w:r>
          </w:p>
        </w:tc>
        <w:tc>
          <w:tcPr>
            <w:tcW w:w="1411" w:type="dxa"/>
            <w:shd w:val="clear" w:color="auto" w:fill="auto"/>
            <w:vAlign w:val="center"/>
          </w:tcPr>
          <w:p w14:paraId="10294BFB" w14:textId="477CD342" w:rsidR="00154214" w:rsidRPr="00465271" w:rsidDel="000755FA"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1</w:t>
            </w:r>
            <w:r w:rsidR="00DF3897" w:rsidRPr="00465271">
              <w:rPr>
                <w:rFonts w:ascii="Times New Roman" w:hAnsi="Times New Roman" w:cs="Times New Roman"/>
                <w:sz w:val="24"/>
                <w:szCs w:val="24"/>
              </w:rPr>
              <w:t> </w:t>
            </w:r>
            <w:r w:rsidRPr="00465271">
              <w:rPr>
                <w:rFonts w:ascii="Times New Roman" w:hAnsi="Times New Roman" w:cs="Times New Roman"/>
                <w:sz w:val="24"/>
                <w:szCs w:val="24"/>
              </w:rPr>
              <w:t>995</w:t>
            </w:r>
          </w:p>
        </w:tc>
        <w:tc>
          <w:tcPr>
            <w:tcW w:w="1283" w:type="dxa"/>
            <w:vAlign w:val="center"/>
          </w:tcPr>
          <w:p w14:paraId="1B5483F9" w14:textId="095F2AED"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10</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800</w:t>
            </w:r>
          </w:p>
        </w:tc>
      </w:tr>
      <w:tr w:rsidR="00154214" w:rsidRPr="00465271" w14:paraId="1698B9B4" w14:textId="77777777" w:rsidTr="00DE3899">
        <w:trPr>
          <w:trHeight w:val="645"/>
        </w:trPr>
        <w:tc>
          <w:tcPr>
            <w:tcW w:w="4106" w:type="dxa"/>
            <w:shd w:val="clear" w:color="auto" w:fill="auto"/>
            <w:vAlign w:val="center"/>
          </w:tcPr>
          <w:p w14:paraId="027796A0" w14:textId="2D41805A" w:rsidR="00154214" w:rsidRPr="00465271" w:rsidRDefault="00CD4662" w:rsidP="00154214">
            <w:pPr>
              <w:rPr>
                <w:rFonts w:ascii="Times New Roman" w:hAnsi="Times New Roman" w:cs="Times New Roman"/>
                <w:b/>
                <w:bCs/>
                <w:sz w:val="24"/>
                <w:szCs w:val="24"/>
              </w:rPr>
            </w:pPr>
            <w:r w:rsidRPr="00465271">
              <w:rPr>
                <w:rFonts w:ascii="Times New Roman" w:hAnsi="Times New Roman" w:cs="Times New Roman"/>
                <w:sz w:val="24"/>
                <w:szCs w:val="24"/>
              </w:rPr>
              <w:t>Atlikums uz attiecīgā gada 31.</w:t>
            </w:r>
            <w:r w:rsidR="00752EAD" w:rsidRPr="00465271">
              <w:rPr>
                <w:rFonts w:ascii="Times New Roman" w:hAnsi="Times New Roman" w:cs="Times New Roman"/>
                <w:sz w:val="24"/>
                <w:szCs w:val="24"/>
              </w:rPr>
              <w:t> </w:t>
            </w:r>
            <w:r w:rsidRPr="00465271">
              <w:rPr>
                <w:rFonts w:ascii="Times New Roman" w:hAnsi="Times New Roman" w:cs="Times New Roman"/>
                <w:sz w:val="24"/>
                <w:szCs w:val="24"/>
              </w:rPr>
              <w:t>decembri</w:t>
            </w:r>
          </w:p>
        </w:tc>
        <w:tc>
          <w:tcPr>
            <w:tcW w:w="1417" w:type="dxa"/>
            <w:shd w:val="clear" w:color="auto" w:fill="auto"/>
            <w:vAlign w:val="center"/>
          </w:tcPr>
          <w:p w14:paraId="40DA3245" w14:textId="445721A4"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12 105 </w:t>
            </w:r>
            <w:r w:rsidR="00896887" w:rsidRPr="00465271">
              <w:rPr>
                <w:rFonts w:ascii="Times New Roman" w:hAnsi="Times New Roman" w:cs="Times New Roman"/>
                <w:b/>
                <w:bCs/>
                <w:sz w:val="24"/>
                <w:szCs w:val="24"/>
              </w:rPr>
              <w:t>16</w:t>
            </w:r>
            <w:r w:rsidR="00CD4662" w:rsidRPr="00465271">
              <w:rPr>
                <w:rFonts w:ascii="Times New Roman" w:hAnsi="Times New Roman" w:cs="Times New Roman"/>
                <w:b/>
                <w:bCs/>
                <w:sz w:val="24"/>
                <w:szCs w:val="24"/>
              </w:rPr>
              <w:t>3</w:t>
            </w:r>
            <w:r w:rsidR="00896887" w:rsidRPr="00465271">
              <w:rPr>
                <w:rFonts w:ascii="Times New Roman" w:hAnsi="Times New Roman" w:cs="Times New Roman"/>
                <w:b/>
                <w:bCs/>
                <w:sz w:val="24"/>
                <w:szCs w:val="24"/>
              </w:rPr>
              <w:t xml:space="preserve"> </w:t>
            </w:r>
          </w:p>
        </w:tc>
        <w:tc>
          <w:tcPr>
            <w:tcW w:w="1418" w:type="dxa"/>
            <w:shd w:val="clear" w:color="auto" w:fill="auto"/>
            <w:vAlign w:val="center"/>
          </w:tcPr>
          <w:p w14:paraId="0DC7591D" w14:textId="1DAAF916"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12</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913</w:t>
            </w:r>
            <w:r w:rsidR="00DF3897" w:rsidRPr="00465271">
              <w:rPr>
                <w:rFonts w:ascii="Times New Roman" w:hAnsi="Times New Roman" w:cs="Times New Roman"/>
                <w:b/>
                <w:bCs/>
                <w:sz w:val="24"/>
                <w:szCs w:val="24"/>
              </w:rPr>
              <w:t> </w:t>
            </w:r>
            <w:r w:rsidR="00896887" w:rsidRPr="00465271">
              <w:rPr>
                <w:rFonts w:ascii="Times New Roman" w:hAnsi="Times New Roman" w:cs="Times New Roman"/>
                <w:b/>
                <w:bCs/>
                <w:sz w:val="24"/>
                <w:szCs w:val="24"/>
              </w:rPr>
              <w:t>7</w:t>
            </w:r>
            <w:r w:rsidR="00752EAD" w:rsidRPr="00465271">
              <w:rPr>
                <w:rFonts w:ascii="Times New Roman" w:hAnsi="Times New Roman" w:cs="Times New Roman"/>
                <w:b/>
                <w:bCs/>
                <w:sz w:val="24"/>
                <w:szCs w:val="24"/>
              </w:rPr>
              <w:t>30</w:t>
            </w:r>
          </w:p>
        </w:tc>
        <w:tc>
          <w:tcPr>
            <w:tcW w:w="1411" w:type="dxa"/>
            <w:shd w:val="clear" w:color="auto" w:fill="auto"/>
            <w:vAlign w:val="center"/>
          </w:tcPr>
          <w:p w14:paraId="33B26210" w14:textId="18D410AF" w:rsidR="00154214" w:rsidRPr="00465271" w:rsidRDefault="00154214" w:rsidP="00154214">
            <w:pPr>
              <w:jc w:val="center"/>
              <w:rPr>
                <w:rFonts w:ascii="Times New Roman" w:hAnsi="Times New Roman" w:cs="Times New Roman"/>
                <w:b/>
                <w:bCs/>
                <w:sz w:val="24"/>
                <w:szCs w:val="24"/>
              </w:rPr>
            </w:pPr>
            <w:r w:rsidRPr="00465271">
              <w:rPr>
                <w:rFonts w:ascii="Times New Roman" w:hAnsi="Times New Roman" w:cs="Times New Roman"/>
                <w:b/>
                <w:bCs/>
                <w:sz w:val="24"/>
                <w:szCs w:val="24"/>
              </w:rPr>
              <w:t>14</w:t>
            </w:r>
            <w:r w:rsidR="00DF3897" w:rsidRPr="00465271">
              <w:rPr>
                <w:rFonts w:ascii="Times New Roman" w:hAnsi="Times New Roman" w:cs="Times New Roman"/>
                <w:b/>
                <w:bCs/>
                <w:sz w:val="24"/>
                <w:szCs w:val="24"/>
              </w:rPr>
              <w:t> </w:t>
            </w:r>
            <w:r w:rsidRPr="00465271">
              <w:rPr>
                <w:rFonts w:ascii="Times New Roman" w:hAnsi="Times New Roman" w:cs="Times New Roman"/>
                <w:b/>
                <w:bCs/>
                <w:sz w:val="24"/>
                <w:szCs w:val="24"/>
              </w:rPr>
              <w:t>471</w:t>
            </w:r>
            <w:r w:rsidR="00DF3897" w:rsidRPr="00465271">
              <w:rPr>
                <w:rFonts w:ascii="Times New Roman" w:hAnsi="Times New Roman" w:cs="Times New Roman"/>
                <w:b/>
                <w:bCs/>
                <w:sz w:val="24"/>
                <w:szCs w:val="24"/>
              </w:rPr>
              <w:t> </w:t>
            </w:r>
            <w:r w:rsidR="00896887" w:rsidRPr="00465271">
              <w:rPr>
                <w:rFonts w:ascii="Times New Roman" w:hAnsi="Times New Roman" w:cs="Times New Roman"/>
                <w:b/>
                <w:bCs/>
                <w:sz w:val="24"/>
                <w:szCs w:val="24"/>
              </w:rPr>
              <w:t>28</w:t>
            </w:r>
            <w:r w:rsidR="00CD4662" w:rsidRPr="00465271">
              <w:rPr>
                <w:rFonts w:ascii="Times New Roman" w:hAnsi="Times New Roman" w:cs="Times New Roman"/>
                <w:b/>
                <w:bCs/>
                <w:sz w:val="24"/>
                <w:szCs w:val="24"/>
              </w:rPr>
              <w:t>2</w:t>
            </w:r>
          </w:p>
        </w:tc>
        <w:tc>
          <w:tcPr>
            <w:tcW w:w="1283" w:type="dxa"/>
            <w:vAlign w:val="center"/>
          </w:tcPr>
          <w:p w14:paraId="5D68BFF3" w14:textId="47499E0E" w:rsidR="00154214" w:rsidRPr="00465271" w:rsidRDefault="00154214" w:rsidP="00154214">
            <w:pPr>
              <w:jc w:val="center"/>
              <w:rPr>
                <w:rFonts w:ascii="Times New Roman" w:hAnsi="Times New Roman" w:cs="Times New Roman"/>
                <w:sz w:val="24"/>
                <w:szCs w:val="24"/>
              </w:rPr>
            </w:pPr>
            <w:r w:rsidRPr="00465271">
              <w:rPr>
                <w:rFonts w:ascii="Times New Roman" w:hAnsi="Times New Roman" w:cs="Times New Roman"/>
                <w:sz w:val="24"/>
                <w:szCs w:val="24"/>
              </w:rPr>
              <w:t>-</w:t>
            </w:r>
          </w:p>
        </w:tc>
      </w:tr>
    </w:tbl>
    <w:p w14:paraId="4F315B20" w14:textId="77777777" w:rsidR="00C95B16" w:rsidRPr="00465271" w:rsidRDefault="00C95B16" w:rsidP="00720B77">
      <w:pPr>
        <w:spacing w:after="0" w:line="240" w:lineRule="auto"/>
        <w:jc w:val="both"/>
        <w:rPr>
          <w:rFonts w:ascii="Times New Roman" w:hAnsi="Times New Roman" w:cs="Times New Roman"/>
          <w:sz w:val="24"/>
          <w:szCs w:val="24"/>
        </w:rPr>
      </w:pPr>
    </w:p>
    <w:p w14:paraId="324A533D" w14:textId="5F291705" w:rsidR="00154214" w:rsidRPr="00465271" w:rsidRDefault="00154214" w:rsidP="00123DBA">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Laika posmā no 2019. gada līdz 2021. gadam (ieskaitot) DPGF kopējie ieņēmumi ir 7 351 077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savukārt faktiskie izdevumi 4 290 346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URVN un atgūtie līdzekļi maksātnespējas procesā </w:t>
      </w:r>
      <w:r w:rsidR="00A332AC" w:rsidRPr="00465271">
        <w:rPr>
          <w:rFonts w:ascii="Times New Roman" w:hAnsi="Times New Roman" w:cs="Times New Roman"/>
          <w:sz w:val="24"/>
          <w:szCs w:val="24"/>
        </w:rPr>
        <w:t xml:space="preserve">galvenokārt </w:t>
      </w:r>
      <w:r w:rsidRPr="00465271">
        <w:rPr>
          <w:rFonts w:ascii="Times New Roman" w:hAnsi="Times New Roman" w:cs="Times New Roman"/>
          <w:sz w:val="24"/>
          <w:szCs w:val="24"/>
        </w:rPr>
        <w:t>tika izlietoti darbinieku prasījumu segšanai.</w:t>
      </w:r>
    </w:p>
    <w:p w14:paraId="686807ED" w14:textId="77777777" w:rsidR="00154214" w:rsidRPr="00465271" w:rsidRDefault="00154214" w:rsidP="00154214">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DPGF lielāko ieņēmumu daļu veido URVN ieņēmumi, kas laika posmā no 2019. gada līdz 2021. gadam ir ieskaitīti plānotajā apmērā.</w:t>
      </w:r>
    </w:p>
    <w:p w14:paraId="7A04F4D9" w14:textId="01EFDFC7" w:rsidR="00154214" w:rsidRPr="00465271" w:rsidRDefault="00154214" w:rsidP="00154214">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 xml:space="preserve">DPGF </w:t>
      </w:r>
      <w:r w:rsidR="00A332AC" w:rsidRPr="00465271">
        <w:rPr>
          <w:rFonts w:ascii="Times New Roman" w:hAnsi="Times New Roman" w:cs="Times New Roman"/>
          <w:sz w:val="24"/>
          <w:szCs w:val="24"/>
        </w:rPr>
        <w:t xml:space="preserve">uzkrājums </w:t>
      </w:r>
      <w:r w:rsidRPr="00465271">
        <w:rPr>
          <w:rFonts w:ascii="Times New Roman" w:hAnsi="Times New Roman" w:cs="Times New Roman"/>
          <w:sz w:val="24"/>
          <w:szCs w:val="24"/>
        </w:rPr>
        <w:t>2022. gada 1. janvārī bija 14 471 </w:t>
      </w:r>
      <w:r w:rsidR="00C45E2B" w:rsidRPr="00465271">
        <w:rPr>
          <w:rFonts w:ascii="Times New Roman" w:hAnsi="Times New Roman" w:cs="Times New Roman"/>
          <w:sz w:val="24"/>
          <w:szCs w:val="24"/>
        </w:rPr>
        <w:t>28</w:t>
      </w:r>
      <w:r w:rsidR="00CD4662" w:rsidRPr="00465271">
        <w:rPr>
          <w:rFonts w:ascii="Times New Roman" w:hAnsi="Times New Roman" w:cs="Times New Roman"/>
          <w:sz w:val="24"/>
          <w:szCs w:val="24"/>
        </w:rPr>
        <w:t>2</w:t>
      </w:r>
      <w:r w:rsidR="00C45E2B" w:rsidRPr="00465271">
        <w:rPr>
          <w:rFonts w:ascii="Times New Roman" w:hAnsi="Times New Roman" w:cs="Times New Roman"/>
          <w:sz w:val="24"/>
          <w:szCs w:val="24"/>
        </w:rPr>
        <w:t>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w:t>
      </w:r>
    </w:p>
    <w:p w14:paraId="0401A827" w14:textId="5EA0B4CE" w:rsidR="007F11A1" w:rsidRPr="00465271" w:rsidRDefault="00154214" w:rsidP="00154214">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Saskaņā ar Darbinieku likumu MKD apmierina darbinieku prasījumus no DPGF līdzekļiem (skatīt 5. tabulu).</w:t>
      </w:r>
    </w:p>
    <w:p w14:paraId="5645376C" w14:textId="77777777" w:rsidR="00154214" w:rsidRPr="00465271" w:rsidRDefault="00154214" w:rsidP="00DE3899">
      <w:pPr>
        <w:spacing w:after="0" w:line="240" w:lineRule="auto"/>
        <w:jc w:val="both"/>
        <w:rPr>
          <w:rFonts w:ascii="Times New Roman" w:hAnsi="Times New Roman" w:cs="Times New Roman"/>
          <w:sz w:val="24"/>
          <w:szCs w:val="24"/>
        </w:rPr>
      </w:pPr>
    </w:p>
    <w:p w14:paraId="62EDE07C" w14:textId="395205BE" w:rsidR="00D846AF" w:rsidRPr="00465271" w:rsidRDefault="00076DD2" w:rsidP="00D846AF">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5</w:t>
      </w:r>
      <w:r w:rsidR="00D846AF" w:rsidRPr="00465271">
        <w:rPr>
          <w:rFonts w:ascii="Times New Roman" w:hAnsi="Times New Roman" w:cs="Times New Roman"/>
          <w:sz w:val="24"/>
          <w:szCs w:val="24"/>
        </w:rPr>
        <w:t>. tabula</w:t>
      </w:r>
    </w:p>
    <w:p w14:paraId="0CDF7996" w14:textId="77777777" w:rsidR="00101243" w:rsidRPr="00465271" w:rsidRDefault="00101243" w:rsidP="00081DDD">
      <w:pPr>
        <w:spacing w:after="0" w:line="240" w:lineRule="auto"/>
        <w:rPr>
          <w:rFonts w:ascii="Times New Roman" w:hAnsi="Times New Roman" w:cs="Times New Roman"/>
          <w:sz w:val="24"/>
          <w:szCs w:val="24"/>
        </w:rPr>
      </w:pPr>
    </w:p>
    <w:p w14:paraId="65FC0E92" w14:textId="77777777" w:rsidR="00DF3897" w:rsidRPr="00465271" w:rsidRDefault="00DF3897" w:rsidP="00DF3897">
      <w:pPr>
        <w:spacing w:after="120" w:line="240" w:lineRule="auto"/>
        <w:jc w:val="center"/>
        <w:rPr>
          <w:rFonts w:ascii="Times New Roman" w:hAnsi="Times New Roman" w:cs="Times New Roman"/>
          <w:b/>
          <w:i/>
          <w:sz w:val="24"/>
          <w:szCs w:val="24"/>
        </w:rPr>
      </w:pPr>
      <w:r w:rsidRPr="00465271">
        <w:rPr>
          <w:rFonts w:ascii="Times New Roman" w:hAnsi="Times New Roman" w:cs="Times New Roman"/>
          <w:b/>
          <w:sz w:val="24"/>
          <w:szCs w:val="24"/>
        </w:rPr>
        <w:t xml:space="preserve">Darbinieku prasījumu faktiskie izdevumi, uzņēmumu un darbinieku skaits no 2019. gada līdz 2021. gadam, </w:t>
      </w:r>
      <w:r w:rsidRPr="00465271">
        <w:rPr>
          <w:rFonts w:ascii="Times New Roman" w:hAnsi="Times New Roman" w:cs="Times New Roman"/>
          <w:b/>
          <w:i/>
          <w:sz w:val="24"/>
          <w:szCs w:val="24"/>
        </w:rPr>
        <w:t>euro</w:t>
      </w:r>
    </w:p>
    <w:tbl>
      <w:tblPr>
        <w:tblW w:w="0" w:type="auto"/>
        <w:jc w:val="center"/>
        <w:tblLook w:val="04A0" w:firstRow="1" w:lastRow="0" w:firstColumn="1" w:lastColumn="0" w:noHBand="0" w:noVBand="1"/>
      </w:tblPr>
      <w:tblGrid>
        <w:gridCol w:w="1256"/>
        <w:gridCol w:w="1541"/>
        <w:gridCol w:w="2208"/>
        <w:gridCol w:w="2412"/>
        <w:gridCol w:w="1644"/>
      </w:tblGrid>
      <w:tr w:rsidR="00DF3897" w:rsidRPr="00465271" w14:paraId="4DBC621A" w14:textId="77777777" w:rsidTr="00AD605A">
        <w:trPr>
          <w:trHeight w:val="1042"/>
          <w:jc w:val="center"/>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11C7E377"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Gads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C6DF956"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Faktiskie izdevumi</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2033F6B"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Apmierināto darbinieku skaits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31A4CA48"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Vidējā summa vienam darbiniekam</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9F100E7"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Uzņēmumu skaits</w:t>
            </w:r>
          </w:p>
        </w:tc>
      </w:tr>
      <w:tr w:rsidR="00DF3897" w:rsidRPr="00465271" w14:paraId="41E56DA1" w14:textId="77777777" w:rsidTr="00AD605A">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0C6486"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2019. gads</w:t>
            </w:r>
          </w:p>
        </w:tc>
        <w:tc>
          <w:tcPr>
            <w:tcW w:w="0" w:type="auto"/>
            <w:tcBorders>
              <w:top w:val="nil"/>
              <w:left w:val="nil"/>
              <w:bottom w:val="single" w:sz="4" w:space="0" w:color="auto"/>
              <w:right w:val="single" w:sz="4" w:space="0" w:color="auto"/>
            </w:tcBorders>
            <w:shd w:val="clear" w:color="auto" w:fill="auto"/>
            <w:vAlign w:val="bottom"/>
            <w:hideMark/>
          </w:tcPr>
          <w:p w14:paraId="297943CB"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1 703 074</w:t>
            </w:r>
          </w:p>
        </w:tc>
        <w:tc>
          <w:tcPr>
            <w:tcW w:w="0" w:type="auto"/>
            <w:tcBorders>
              <w:top w:val="nil"/>
              <w:left w:val="nil"/>
              <w:bottom w:val="single" w:sz="4" w:space="0" w:color="auto"/>
              <w:right w:val="single" w:sz="4" w:space="0" w:color="auto"/>
            </w:tcBorders>
            <w:shd w:val="clear" w:color="auto" w:fill="auto"/>
            <w:noWrap/>
            <w:vAlign w:val="bottom"/>
            <w:hideMark/>
          </w:tcPr>
          <w:p w14:paraId="2C2A97CB"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1 269</w:t>
            </w:r>
          </w:p>
        </w:tc>
        <w:tc>
          <w:tcPr>
            <w:tcW w:w="0" w:type="auto"/>
            <w:tcBorders>
              <w:top w:val="nil"/>
              <w:left w:val="nil"/>
              <w:bottom w:val="single" w:sz="4" w:space="0" w:color="auto"/>
              <w:right w:val="single" w:sz="4" w:space="0" w:color="auto"/>
            </w:tcBorders>
            <w:shd w:val="clear" w:color="auto" w:fill="auto"/>
            <w:vAlign w:val="bottom"/>
            <w:hideMark/>
          </w:tcPr>
          <w:p w14:paraId="790E0070"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1 342</w:t>
            </w:r>
          </w:p>
        </w:tc>
        <w:tc>
          <w:tcPr>
            <w:tcW w:w="0" w:type="auto"/>
            <w:tcBorders>
              <w:top w:val="nil"/>
              <w:left w:val="nil"/>
              <w:bottom w:val="single" w:sz="4" w:space="0" w:color="auto"/>
              <w:right w:val="single" w:sz="4" w:space="0" w:color="auto"/>
            </w:tcBorders>
            <w:shd w:val="clear" w:color="auto" w:fill="auto"/>
            <w:noWrap/>
            <w:vAlign w:val="bottom"/>
            <w:hideMark/>
          </w:tcPr>
          <w:p w14:paraId="2933C3A6"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112</w:t>
            </w:r>
          </w:p>
        </w:tc>
      </w:tr>
      <w:tr w:rsidR="00DF3897" w:rsidRPr="00465271" w14:paraId="20F97BA6" w14:textId="77777777" w:rsidTr="00AD605A">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19AB876B" w14:textId="7C97B6F5"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2020.</w:t>
            </w:r>
            <w:r w:rsidR="00DE3899"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0" w:type="auto"/>
            <w:tcBorders>
              <w:top w:val="nil"/>
              <w:left w:val="nil"/>
              <w:bottom w:val="single" w:sz="4" w:space="0" w:color="auto"/>
              <w:right w:val="single" w:sz="4" w:space="0" w:color="auto"/>
            </w:tcBorders>
            <w:shd w:val="clear" w:color="auto" w:fill="auto"/>
            <w:vAlign w:val="bottom"/>
          </w:tcPr>
          <w:p w14:paraId="6476C3C0" w14:textId="56B20603"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1 980 915</w:t>
            </w:r>
          </w:p>
        </w:tc>
        <w:tc>
          <w:tcPr>
            <w:tcW w:w="0" w:type="auto"/>
            <w:tcBorders>
              <w:top w:val="nil"/>
              <w:left w:val="nil"/>
              <w:bottom w:val="single" w:sz="4" w:space="0" w:color="auto"/>
              <w:right w:val="single" w:sz="4" w:space="0" w:color="auto"/>
            </w:tcBorders>
            <w:shd w:val="clear" w:color="auto" w:fill="auto"/>
            <w:noWrap/>
            <w:vAlign w:val="bottom"/>
          </w:tcPr>
          <w:p w14:paraId="3B407936" w14:textId="0D411DEA"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1 376</w:t>
            </w:r>
          </w:p>
        </w:tc>
        <w:tc>
          <w:tcPr>
            <w:tcW w:w="0" w:type="auto"/>
            <w:tcBorders>
              <w:top w:val="nil"/>
              <w:left w:val="nil"/>
              <w:bottom w:val="single" w:sz="4" w:space="0" w:color="auto"/>
              <w:right w:val="single" w:sz="4" w:space="0" w:color="auto"/>
            </w:tcBorders>
            <w:shd w:val="clear" w:color="auto" w:fill="auto"/>
            <w:vAlign w:val="bottom"/>
          </w:tcPr>
          <w:p w14:paraId="3376EC01" w14:textId="1DDD7756"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1 440</w:t>
            </w:r>
          </w:p>
        </w:tc>
        <w:tc>
          <w:tcPr>
            <w:tcW w:w="0" w:type="auto"/>
            <w:tcBorders>
              <w:top w:val="nil"/>
              <w:left w:val="nil"/>
              <w:bottom w:val="single" w:sz="4" w:space="0" w:color="auto"/>
              <w:right w:val="single" w:sz="4" w:space="0" w:color="auto"/>
            </w:tcBorders>
            <w:shd w:val="clear" w:color="auto" w:fill="auto"/>
            <w:noWrap/>
            <w:vAlign w:val="bottom"/>
          </w:tcPr>
          <w:p w14:paraId="74489E9A"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73</w:t>
            </w:r>
          </w:p>
        </w:tc>
      </w:tr>
      <w:tr w:rsidR="00DF3897" w:rsidRPr="00465271" w14:paraId="3B321BF4" w14:textId="77777777" w:rsidTr="00AD605A">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tcPr>
          <w:p w14:paraId="1E0952F8" w14:textId="7C5F9D46"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2021.</w:t>
            </w:r>
            <w:r w:rsidR="00DE3899"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0" w:type="auto"/>
            <w:tcBorders>
              <w:top w:val="nil"/>
              <w:left w:val="nil"/>
              <w:bottom w:val="single" w:sz="4" w:space="0" w:color="auto"/>
              <w:right w:val="single" w:sz="4" w:space="0" w:color="auto"/>
            </w:tcBorders>
            <w:shd w:val="clear" w:color="auto" w:fill="auto"/>
            <w:noWrap/>
            <w:vAlign w:val="bottom"/>
          </w:tcPr>
          <w:p w14:paraId="66C0A864" w14:textId="37E42D1E"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572 248</w:t>
            </w:r>
          </w:p>
        </w:tc>
        <w:tc>
          <w:tcPr>
            <w:tcW w:w="0" w:type="auto"/>
            <w:tcBorders>
              <w:top w:val="nil"/>
              <w:left w:val="nil"/>
              <w:bottom w:val="single" w:sz="4" w:space="0" w:color="auto"/>
              <w:right w:val="single" w:sz="4" w:space="0" w:color="auto"/>
            </w:tcBorders>
            <w:shd w:val="clear" w:color="auto" w:fill="auto"/>
            <w:noWrap/>
            <w:vAlign w:val="bottom"/>
          </w:tcPr>
          <w:p w14:paraId="0808FC4B"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421</w:t>
            </w:r>
          </w:p>
        </w:tc>
        <w:tc>
          <w:tcPr>
            <w:tcW w:w="0" w:type="auto"/>
            <w:tcBorders>
              <w:top w:val="nil"/>
              <w:left w:val="nil"/>
              <w:bottom w:val="single" w:sz="4" w:space="0" w:color="auto"/>
              <w:right w:val="single" w:sz="4" w:space="0" w:color="auto"/>
            </w:tcBorders>
            <w:shd w:val="clear" w:color="auto" w:fill="auto"/>
            <w:noWrap/>
            <w:vAlign w:val="bottom"/>
          </w:tcPr>
          <w:p w14:paraId="5BC3754D" w14:textId="017477F8"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1 400</w:t>
            </w:r>
          </w:p>
        </w:tc>
        <w:tc>
          <w:tcPr>
            <w:tcW w:w="0" w:type="auto"/>
            <w:tcBorders>
              <w:top w:val="nil"/>
              <w:left w:val="nil"/>
              <w:bottom w:val="single" w:sz="4" w:space="0" w:color="auto"/>
              <w:right w:val="single" w:sz="4" w:space="0" w:color="auto"/>
            </w:tcBorders>
            <w:shd w:val="clear" w:color="auto" w:fill="auto"/>
            <w:noWrap/>
            <w:vAlign w:val="bottom"/>
          </w:tcPr>
          <w:p w14:paraId="747803AE" w14:textId="77777777" w:rsidR="00DF3897" w:rsidRPr="00465271" w:rsidRDefault="00DF3897" w:rsidP="00AD605A">
            <w:pPr>
              <w:jc w:val="center"/>
              <w:rPr>
                <w:rFonts w:ascii="Times New Roman" w:hAnsi="Times New Roman" w:cs="Times New Roman"/>
                <w:sz w:val="24"/>
                <w:szCs w:val="24"/>
              </w:rPr>
            </w:pPr>
            <w:r w:rsidRPr="00465271">
              <w:rPr>
                <w:rFonts w:ascii="Times New Roman" w:hAnsi="Times New Roman" w:cs="Times New Roman"/>
                <w:sz w:val="24"/>
                <w:szCs w:val="24"/>
              </w:rPr>
              <w:t>65</w:t>
            </w:r>
          </w:p>
        </w:tc>
      </w:tr>
      <w:tr w:rsidR="00DF3897" w:rsidRPr="00465271" w14:paraId="6BB23E5C" w14:textId="77777777" w:rsidTr="00AD605A">
        <w:trPr>
          <w:trHeight w:val="315"/>
          <w:jc w:val="cent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672F4B"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Kopā</w:t>
            </w:r>
          </w:p>
        </w:tc>
        <w:tc>
          <w:tcPr>
            <w:tcW w:w="0" w:type="auto"/>
            <w:tcBorders>
              <w:top w:val="nil"/>
              <w:left w:val="nil"/>
              <w:bottom w:val="single" w:sz="4" w:space="0" w:color="auto"/>
              <w:right w:val="single" w:sz="4" w:space="0" w:color="auto"/>
            </w:tcBorders>
            <w:shd w:val="clear" w:color="auto" w:fill="auto"/>
            <w:noWrap/>
            <w:vAlign w:val="bottom"/>
          </w:tcPr>
          <w:p w14:paraId="6D8E06F1" w14:textId="2E2727C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4 256 237</w:t>
            </w:r>
          </w:p>
        </w:tc>
        <w:tc>
          <w:tcPr>
            <w:tcW w:w="0" w:type="auto"/>
            <w:tcBorders>
              <w:top w:val="nil"/>
              <w:left w:val="nil"/>
              <w:bottom w:val="single" w:sz="4" w:space="0" w:color="auto"/>
              <w:right w:val="single" w:sz="4" w:space="0" w:color="auto"/>
            </w:tcBorders>
            <w:shd w:val="clear" w:color="auto" w:fill="auto"/>
            <w:noWrap/>
            <w:vAlign w:val="bottom"/>
          </w:tcPr>
          <w:p w14:paraId="7CAD3C51" w14:textId="30903A6B"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3 066</w:t>
            </w:r>
          </w:p>
        </w:tc>
        <w:tc>
          <w:tcPr>
            <w:tcW w:w="0" w:type="auto"/>
            <w:tcBorders>
              <w:top w:val="nil"/>
              <w:left w:val="nil"/>
              <w:bottom w:val="single" w:sz="4" w:space="0" w:color="auto"/>
              <w:right w:val="single" w:sz="4" w:space="0" w:color="auto"/>
            </w:tcBorders>
            <w:shd w:val="clear" w:color="auto" w:fill="auto"/>
            <w:noWrap/>
            <w:vAlign w:val="bottom"/>
          </w:tcPr>
          <w:p w14:paraId="1CEFD781" w14:textId="4D6B7E6D"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1 394</w:t>
            </w:r>
          </w:p>
        </w:tc>
        <w:tc>
          <w:tcPr>
            <w:tcW w:w="0" w:type="auto"/>
            <w:tcBorders>
              <w:top w:val="nil"/>
              <w:left w:val="nil"/>
              <w:bottom w:val="single" w:sz="4" w:space="0" w:color="auto"/>
              <w:right w:val="single" w:sz="4" w:space="0" w:color="auto"/>
            </w:tcBorders>
            <w:shd w:val="clear" w:color="auto" w:fill="auto"/>
            <w:noWrap/>
            <w:vAlign w:val="bottom"/>
          </w:tcPr>
          <w:p w14:paraId="382B2EE1" w14:textId="77777777" w:rsidR="00DF3897" w:rsidRPr="00465271" w:rsidRDefault="00DF3897" w:rsidP="00AD605A">
            <w:pPr>
              <w:jc w:val="center"/>
              <w:rPr>
                <w:rFonts w:ascii="Times New Roman" w:hAnsi="Times New Roman" w:cs="Times New Roman"/>
                <w:b/>
                <w:bCs/>
                <w:sz w:val="24"/>
                <w:szCs w:val="24"/>
              </w:rPr>
            </w:pPr>
            <w:r w:rsidRPr="00465271">
              <w:rPr>
                <w:rFonts w:ascii="Times New Roman" w:hAnsi="Times New Roman" w:cs="Times New Roman"/>
                <w:b/>
                <w:bCs/>
                <w:sz w:val="24"/>
                <w:szCs w:val="24"/>
              </w:rPr>
              <w:t>250</w:t>
            </w:r>
          </w:p>
        </w:tc>
      </w:tr>
    </w:tbl>
    <w:p w14:paraId="231E0D01" w14:textId="77777777" w:rsidR="00754416" w:rsidRPr="00465271" w:rsidRDefault="00754416" w:rsidP="004E72F6">
      <w:pPr>
        <w:spacing w:after="0" w:line="240" w:lineRule="auto"/>
        <w:jc w:val="both"/>
        <w:rPr>
          <w:rFonts w:ascii="Times New Roman" w:hAnsi="Times New Roman" w:cs="Times New Roman"/>
          <w:b/>
          <w:bCs/>
          <w:sz w:val="24"/>
          <w:szCs w:val="24"/>
        </w:rPr>
      </w:pPr>
    </w:p>
    <w:p w14:paraId="28854AE4" w14:textId="77777777" w:rsidR="00095AC0" w:rsidRPr="00465271" w:rsidRDefault="00095AC0" w:rsidP="00095AC0">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 xml:space="preserve">2.2. Budžeta apakšprogramma </w:t>
      </w:r>
      <w:bookmarkStart w:id="13" w:name="_Hlk16602390"/>
      <w:r w:rsidRPr="00465271">
        <w:rPr>
          <w:rFonts w:ascii="Times New Roman" w:hAnsi="Times New Roman" w:cs="Times New Roman"/>
          <w:b/>
          <w:bCs/>
          <w:sz w:val="24"/>
          <w:szCs w:val="24"/>
        </w:rPr>
        <w:t>06.05.00</w:t>
      </w:r>
      <w:bookmarkEnd w:id="13"/>
      <w:r w:rsidRPr="00465271">
        <w:rPr>
          <w:rFonts w:ascii="Times New Roman" w:hAnsi="Times New Roman" w:cs="Times New Roman"/>
          <w:b/>
          <w:bCs/>
          <w:sz w:val="24"/>
          <w:szCs w:val="24"/>
        </w:rPr>
        <w:t> "Maksātnespējas procesa izmaksas"</w:t>
      </w:r>
    </w:p>
    <w:p w14:paraId="1C96D5A9" w14:textId="77777777" w:rsidR="00095AC0" w:rsidRPr="00465271" w:rsidRDefault="00095AC0" w:rsidP="00095AC0">
      <w:pPr>
        <w:spacing w:after="0" w:line="240" w:lineRule="auto"/>
        <w:jc w:val="both"/>
        <w:rPr>
          <w:rFonts w:ascii="Times New Roman" w:hAnsi="Times New Roman" w:cs="Times New Roman"/>
          <w:sz w:val="24"/>
          <w:szCs w:val="24"/>
        </w:rPr>
      </w:pPr>
    </w:p>
    <w:p w14:paraId="618F7D26" w14:textId="77777777" w:rsidR="00095AC0" w:rsidRPr="00465271" w:rsidRDefault="00095AC0" w:rsidP="00095AC0">
      <w:pPr>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Budžeta apakšprogrammas mērķis ir nodrošināt finansējumu maksātnespējas procesa izmaksu segšanai maksātnespējīgajiem parādniekiem, kuriem nav aktīvu, sekmējot faktiski maksātnespējīgo parādnieku izslēgšanu no aprites, tādējādi uzlabojot un stabilizējot komercdarbības vidi.</w:t>
      </w:r>
    </w:p>
    <w:p w14:paraId="58C102F4" w14:textId="77777777" w:rsidR="00095AC0" w:rsidRPr="00465271" w:rsidRDefault="00095AC0" w:rsidP="00095AC0">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Galvenās aktivitātes:</w:t>
      </w:r>
    </w:p>
    <w:p w14:paraId="7F9B36E9" w14:textId="77777777" w:rsidR="00095AC0" w:rsidRPr="00465271" w:rsidRDefault="00095AC0" w:rsidP="00095AC0">
      <w:pPr>
        <w:tabs>
          <w:tab w:val="left" w:pos="993"/>
        </w:tabs>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 xml:space="preserve">1) segt maksātnespējas procesa </w:t>
      </w:r>
      <w:r w:rsidRPr="00465271">
        <w:rPr>
          <w:rFonts w:ascii="Times New Roman" w:hAnsi="Times New Roman" w:cs="Times New Roman"/>
          <w:sz w:val="24"/>
          <w:szCs w:val="24"/>
          <w:shd w:val="clear" w:color="auto" w:fill="FFFFFF"/>
        </w:rPr>
        <w:t>izdevumus</w:t>
      </w:r>
      <w:r w:rsidRPr="00465271">
        <w:rPr>
          <w:rFonts w:ascii="Times New Roman" w:hAnsi="Times New Roman" w:cs="Times New Roman"/>
          <w:sz w:val="24"/>
          <w:szCs w:val="24"/>
          <w:lang w:eastAsia="lv-LV"/>
        </w:rPr>
        <w:t xml:space="preserve"> un </w:t>
      </w:r>
      <w:r w:rsidRPr="00465271">
        <w:rPr>
          <w:rFonts w:ascii="Times New Roman" w:hAnsi="Times New Roman" w:cs="Times New Roman"/>
          <w:sz w:val="24"/>
          <w:szCs w:val="24"/>
          <w:shd w:val="clear" w:color="auto" w:fill="FFFFFF"/>
        </w:rPr>
        <w:t>administratora atlīdzību</w:t>
      </w:r>
      <w:r w:rsidRPr="00465271">
        <w:rPr>
          <w:rFonts w:ascii="Times New Roman" w:hAnsi="Times New Roman" w:cs="Times New Roman"/>
          <w:sz w:val="24"/>
          <w:szCs w:val="24"/>
          <w:lang w:eastAsia="lv-LV"/>
        </w:rPr>
        <w:t>;</w:t>
      </w:r>
    </w:p>
    <w:p w14:paraId="0096748C" w14:textId="0317149F" w:rsidR="00095AC0" w:rsidRPr="00465271" w:rsidRDefault="00095AC0" w:rsidP="00095AC0">
      <w:pPr>
        <w:tabs>
          <w:tab w:val="left" w:pos="993"/>
        </w:tabs>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2) īstenot MKD prasījuma tiesības attiecībā uz MKD piešķirto naudas līdzekļu, kas izmaksāti no valsts budžeta līdzekļiem maksātnespējas procesa izdevumu segšanai</w:t>
      </w:r>
      <w:r w:rsidR="00205126" w:rsidRPr="00465271">
        <w:rPr>
          <w:rFonts w:ascii="Times New Roman" w:hAnsi="Times New Roman" w:cs="Times New Roman"/>
          <w:sz w:val="24"/>
          <w:szCs w:val="24"/>
          <w:lang w:eastAsia="lv-LV"/>
        </w:rPr>
        <w:t>, atmaksāšanu</w:t>
      </w:r>
      <w:r w:rsidRPr="00465271">
        <w:rPr>
          <w:rFonts w:ascii="Times New Roman" w:hAnsi="Times New Roman" w:cs="Times New Roman"/>
          <w:sz w:val="24"/>
          <w:szCs w:val="24"/>
          <w:lang w:eastAsia="lv-LV"/>
        </w:rPr>
        <w:t>.</w:t>
      </w:r>
    </w:p>
    <w:p w14:paraId="2701C18E" w14:textId="7F21F42F" w:rsidR="00095AC0" w:rsidRPr="00465271" w:rsidRDefault="00095AC0" w:rsidP="00095AC0">
      <w:pPr>
        <w:tabs>
          <w:tab w:val="left" w:pos="993"/>
        </w:tabs>
        <w:spacing w:after="0" w:line="240" w:lineRule="auto"/>
        <w:ind w:firstLine="720"/>
        <w:jc w:val="both"/>
        <w:rPr>
          <w:rFonts w:ascii="Times New Roman" w:hAnsi="Times New Roman" w:cs="Times New Roman"/>
          <w:sz w:val="24"/>
          <w:szCs w:val="24"/>
          <w:lang w:eastAsia="lv-LV"/>
        </w:rPr>
      </w:pPr>
      <w:r w:rsidRPr="00465271">
        <w:rPr>
          <w:rFonts w:ascii="Times New Roman" w:hAnsi="Times New Roman" w:cs="Times New Roman"/>
          <w:sz w:val="24"/>
          <w:szCs w:val="24"/>
          <w:lang w:eastAsia="lv-LV"/>
        </w:rPr>
        <w:t>Budžeta apakšprogrammas 06.05.00</w:t>
      </w:r>
      <w:r w:rsidRPr="00465271">
        <w:rPr>
          <w:rFonts w:ascii="Times New Roman" w:hAnsi="Times New Roman" w:cs="Times New Roman"/>
          <w:b/>
          <w:bCs/>
          <w:sz w:val="24"/>
          <w:szCs w:val="24"/>
          <w:lang w:eastAsia="lv-LV"/>
        </w:rPr>
        <w:t> </w:t>
      </w:r>
      <w:r w:rsidRPr="00465271">
        <w:rPr>
          <w:rFonts w:ascii="Times New Roman" w:hAnsi="Times New Roman" w:cs="Times New Roman"/>
          <w:sz w:val="24"/>
          <w:szCs w:val="24"/>
          <w:lang w:eastAsia="lv-LV"/>
        </w:rPr>
        <w:t>"</w:t>
      </w:r>
      <w:r w:rsidRPr="00465271">
        <w:rPr>
          <w:rFonts w:ascii="Times New Roman" w:hAnsi="Times New Roman" w:cs="Times New Roman"/>
          <w:iCs/>
          <w:sz w:val="24"/>
          <w:szCs w:val="24"/>
          <w:lang w:eastAsia="lv-LV"/>
        </w:rPr>
        <w:t>Maksātnespējas procesa izmaksas</w:t>
      </w:r>
      <w:r w:rsidRPr="00465271">
        <w:rPr>
          <w:rFonts w:ascii="Times New Roman" w:hAnsi="Times New Roman" w:cs="Times New Roman"/>
          <w:sz w:val="24"/>
          <w:szCs w:val="24"/>
          <w:lang w:eastAsia="lv-LV"/>
        </w:rPr>
        <w:t>" (administratoru atlīdzība un maksātnespējas procesa izdevumi) faktiskie ieņēmumi, izdevumi un atlikums par laika posmu no 2019. gada līdz 2021. gadam ir atspoguļoti 6. tabulā.</w:t>
      </w:r>
    </w:p>
    <w:p w14:paraId="6D42FA8F" w14:textId="77777777" w:rsidR="00E0303F" w:rsidRPr="00465271" w:rsidRDefault="00E0303F" w:rsidP="00921DAE">
      <w:pPr>
        <w:tabs>
          <w:tab w:val="left" w:pos="993"/>
        </w:tabs>
        <w:spacing w:after="0" w:line="240" w:lineRule="auto"/>
        <w:jc w:val="both"/>
        <w:rPr>
          <w:rFonts w:ascii="Times New Roman" w:hAnsi="Times New Roman" w:cs="Times New Roman"/>
          <w:sz w:val="24"/>
          <w:szCs w:val="24"/>
          <w:lang w:eastAsia="lv-LV"/>
        </w:rPr>
      </w:pPr>
    </w:p>
    <w:p w14:paraId="26223825" w14:textId="77777777" w:rsidR="00095AC0" w:rsidRPr="00465271" w:rsidRDefault="00095AC0" w:rsidP="00095AC0">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6. tabula</w:t>
      </w:r>
    </w:p>
    <w:p w14:paraId="09D09AE4" w14:textId="77777777" w:rsidR="00095AC0" w:rsidRPr="00465271" w:rsidRDefault="00095AC0" w:rsidP="00095AC0">
      <w:pPr>
        <w:spacing w:after="0" w:line="240" w:lineRule="auto"/>
        <w:rPr>
          <w:rFonts w:ascii="Times New Roman" w:hAnsi="Times New Roman" w:cs="Times New Roman"/>
          <w:sz w:val="24"/>
          <w:szCs w:val="24"/>
        </w:rPr>
      </w:pPr>
    </w:p>
    <w:p w14:paraId="22D2E031" w14:textId="77777777" w:rsidR="00095AC0" w:rsidRPr="00465271" w:rsidRDefault="00095AC0" w:rsidP="00095AC0">
      <w:pPr>
        <w:tabs>
          <w:tab w:val="left" w:pos="720"/>
        </w:tabs>
        <w:spacing w:after="120" w:line="240" w:lineRule="auto"/>
        <w:jc w:val="center"/>
        <w:rPr>
          <w:rFonts w:ascii="Times New Roman" w:hAnsi="Times New Roman" w:cs="Times New Roman"/>
          <w:b/>
          <w:iCs/>
          <w:sz w:val="24"/>
          <w:szCs w:val="24"/>
        </w:rPr>
      </w:pPr>
      <w:bookmarkStart w:id="14" w:name="_Hlk17185313"/>
      <w:r w:rsidRPr="00465271">
        <w:rPr>
          <w:rFonts w:ascii="Times New Roman" w:hAnsi="Times New Roman" w:cs="Times New Roman"/>
          <w:b/>
          <w:iCs/>
          <w:sz w:val="24"/>
          <w:szCs w:val="24"/>
        </w:rPr>
        <w:t xml:space="preserve">Budžeta apakšprogrammas </w:t>
      </w:r>
      <w:r w:rsidRPr="00465271">
        <w:rPr>
          <w:rFonts w:ascii="Times New Roman" w:hAnsi="Times New Roman" w:cs="Times New Roman"/>
          <w:b/>
          <w:bCs/>
          <w:sz w:val="24"/>
          <w:szCs w:val="24"/>
        </w:rPr>
        <w:t>06.05.00</w:t>
      </w:r>
      <w:bookmarkEnd w:id="14"/>
      <w:r w:rsidRPr="00465271">
        <w:rPr>
          <w:rFonts w:ascii="Times New Roman" w:hAnsi="Times New Roman" w:cs="Times New Roman"/>
          <w:b/>
          <w:bCs/>
          <w:sz w:val="24"/>
          <w:szCs w:val="24"/>
        </w:rPr>
        <w:t> </w:t>
      </w:r>
      <w:r w:rsidRPr="00465271">
        <w:rPr>
          <w:rFonts w:ascii="Times New Roman" w:hAnsi="Times New Roman" w:cs="Times New Roman"/>
          <w:b/>
          <w:iCs/>
          <w:sz w:val="24"/>
          <w:szCs w:val="24"/>
        </w:rPr>
        <w:t xml:space="preserve">"Maksātnespējas procesa izmaksas" faktiskie ieņēmumi, izdevumi un atlikums par laika posmu no 2019. gada līdz 2021. gadam, </w:t>
      </w:r>
      <w:r w:rsidRPr="00465271">
        <w:rPr>
          <w:rFonts w:ascii="Times New Roman" w:hAnsi="Times New Roman" w:cs="Times New Roman"/>
          <w:b/>
          <w:i/>
          <w:sz w:val="24"/>
          <w:szCs w:val="24"/>
        </w:rPr>
        <w:t>euro</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2"/>
        <w:gridCol w:w="1283"/>
        <w:gridCol w:w="1283"/>
        <w:gridCol w:w="1283"/>
      </w:tblGrid>
      <w:tr w:rsidR="00095AC0" w:rsidRPr="00465271" w14:paraId="43337D62" w14:textId="77777777" w:rsidTr="00DE3899">
        <w:trPr>
          <w:trHeight w:val="960"/>
          <w:jc w:val="center"/>
        </w:trPr>
        <w:tc>
          <w:tcPr>
            <w:tcW w:w="5202" w:type="dxa"/>
            <w:shd w:val="clear" w:color="auto" w:fill="auto"/>
            <w:vAlign w:val="center"/>
          </w:tcPr>
          <w:p w14:paraId="0EEF7698" w14:textId="77777777" w:rsidR="00095AC0" w:rsidRPr="00465271" w:rsidRDefault="00095AC0" w:rsidP="00AD605A">
            <w:pPr>
              <w:spacing w:after="0" w:line="240" w:lineRule="auto"/>
              <w:jc w:val="center"/>
              <w:rPr>
                <w:rFonts w:ascii="Times New Roman" w:hAnsi="Times New Roman" w:cs="Times New Roman"/>
                <w:b/>
                <w:bCs/>
                <w:sz w:val="24"/>
                <w:szCs w:val="24"/>
              </w:rPr>
            </w:pPr>
            <w:bookmarkStart w:id="15" w:name="_Hlk108102125"/>
            <w:r w:rsidRPr="00465271">
              <w:rPr>
                <w:rFonts w:ascii="Times New Roman" w:hAnsi="Times New Roman" w:cs="Times New Roman"/>
                <w:b/>
                <w:bCs/>
                <w:sz w:val="24"/>
                <w:szCs w:val="24"/>
              </w:rPr>
              <w:t>Ieņēmumu un izdevumu veids</w:t>
            </w:r>
          </w:p>
        </w:tc>
        <w:tc>
          <w:tcPr>
            <w:tcW w:w="1283" w:type="dxa"/>
            <w:shd w:val="clear" w:color="auto" w:fill="auto"/>
            <w:vAlign w:val="center"/>
          </w:tcPr>
          <w:p w14:paraId="13A560F1"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1283" w:type="dxa"/>
            <w:shd w:val="clear" w:color="auto" w:fill="auto"/>
            <w:vAlign w:val="center"/>
          </w:tcPr>
          <w:p w14:paraId="4A84A81C"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283" w:type="dxa"/>
            <w:shd w:val="clear" w:color="auto" w:fill="auto"/>
            <w:vAlign w:val="center"/>
          </w:tcPr>
          <w:p w14:paraId="5E321A9A"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2021. gads</w:t>
            </w:r>
          </w:p>
        </w:tc>
      </w:tr>
      <w:tr w:rsidR="00095AC0" w:rsidRPr="00465271" w14:paraId="27AA7A22" w14:textId="77777777" w:rsidTr="00DE3899">
        <w:trPr>
          <w:trHeight w:val="330"/>
          <w:jc w:val="center"/>
        </w:trPr>
        <w:tc>
          <w:tcPr>
            <w:tcW w:w="5202" w:type="dxa"/>
            <w:vAlign w:val="center"/>
          </w:tcPr>
          <w:p w14:paraId="295DE09C" w14:textId="77777777" w:rsidR="00095AC0" w:rsidRPr="00465271" w:rsidRDefault="00095AC0" w:rsidP="00AD605A">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Ieņēmumi kopā:</w:t>
            </w:r>
          </w:p>
        </w:tc>
        <w:tc>
          <w:tcPr>
            <w:tcW w:w="1283" w:type="dxa"/>
            <w:vAlign w:val="center"/>
          </w:tcPr>
          <w:p w14:paraId="117E8981"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996</w:t>
            </w:r>
          </w:p>
        </w:tc>
        <w:tc>
          <w:tcPr>
            <w:tcW w:w="1283" w:type="dxa"/>
            <w:vAlign w:val="center"/>
          </w:tcPr>
          <w:p w14:paraId="3E6DE29E"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498</w:t>
            </w:r>
          </w:p>
        </w:tc>
        <w:tc>
          <w:tcPr>
            <w:tcW w:w="1283" w:type="dxa"/>
            <w:vAlign w:val="center"/>
          </w:tcPr>
          <w:p w14:paraId="189BAF8D"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0</w:t>
            </w:r>
          </w:p>
        </w:tc>
      </w:tr>
      <w:tr w:rsidR="00095AC0" w:rsidRPr="00465271" w14:paraId="3B33B4B4" w14:textId="77777777" w:rsidTr="00DE3899">
        <w:trPr>
          <w:trHeight w:val="57"/>
          <w:jc w:val="center"/>
        </w:trPr>
        <w:tc>
          <w:tcPr>
            <w:tcW w:w="5202" w:type="dxa"/>
            <w:vAlign w:val="center"/>
          </w:tcPr>
          <w:p w14:paraId="521C2FE2" w14:textId="77777777" w:rsidR="00095AC0" w:rsidRPr="00465271" w:rsidRDefault="00095AC0" w:rsidP="00AD605A">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Atgūtie līdzekļi maksātnespējas procesā</w:t>
            </w:r>
          </w:p>
        </w:tc>
        <w:tc>
          <w:tcPr>
            <w:tcW w:w="1283" w:type="dxa"/>
            <w:vAlign w:val="center"/>
          </w:tcPr>
          <w:p w14:paraId="1E65E086"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996</w:t>
            </w:r>
          </w:p>
        </w:tc>
        <w:tc>
          <w:tcPr>
            <w:tcW w:w="1283" w:type="dxa"/>
            <w:vAlign w:val="center"/>
          </w:tcPr>
          <w:p w14:paraId="45632BFA"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498</w:t>
            </w:r>
          </w:p>
        </w:tc>
        <w:tc>
          <w:tcPr>
            <w:tcW w:w="1283" w:type="dxa"/>
            <w:vAlign w:val="center"/>
          </w:tcPr>
          <w:p w14:paraId="089AF19C"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0</w:t>
            </w:r>
          </w:p>
        </w:tc>
      </w:tr>
      <w:tr w:rsidR="00095AC0" w:rsidRPr="00465271" w14:paraId="149643C5" w14:textId="77777777" w:rsidTr="00DE3899">
        <w:trPr>
          <w:trHeight w:val="57"/>
          <w:jc w:val="center"/>
        </w:trPr>
        <w:tc>
          <w:tcPr>
            <w:tcW w:w="5202" w:type="dxa"/>
            <w:vAlign w:val="center"/>
          </w:tcPr>
          <w:p w14:paraId="49A83EB9" w14:textId="77777777" w:rsidR="00095AC0" w:rsidRPr="00465271" w:rsidRDefault="00095AC0" w:rsidP="00AD605A">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Izdevumi kopā:</w:t>
            </w:r>
          </w:p>
        </w:tc>
        <w:tc>
          <w:tcPr>
            <w:tcW w:w="1283" w:type="dxa"/>
            <w:vAlign w:val="center"/>
          </w:tcPr>
          <w:p w14:paraId="567B172C"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854</w:t>
            </w:r>
          </w:p>
        </w:tc>
        <w:tc>
          <w:tcPr>
            <w:tcW w:w="1283" w:type="dxa"/>
            <w:vAlign w:val="center"/>
          </w:tcPr>
          <w:p w14:paraId="4B34D644"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285</w:t>
            </w:r>
          </w:p>
        </w:tc>
        <w:tc>
          <w:tcPr>
            <w:tcW w:w="1283" w:type="dxa"/>
            <w:vAlign w:val="center"/>
          </w:tcPr>
          <w:p w14:paraId="450CBC07" w14:textId="77777777" w:rsidR="00095AC0" w:rsidRPr="00465271" w:rsidRDefault="00095AC0" w:rsidP="00AD605A">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0</w:t>
            </w:r>
          </w:p>
        </w:tc>
      </w:tr>
      <w:tr w:rsidR="00095AC0" w:rsidRPr="00465271" w14:paraId="76B13406" w14:textId="77777777" w:rsidTr="00DE3899">
        <w:trPr>
          <w:trHeight w:val="57"/>
          <w:jc w:val="center"/>
        </w:trPr>
        <w:tc>
          <w:tcPr>
            <w:tcW w:w="5202" w:type="dxa"/>
            <w:vAlign w:val="center"/>
          </w:tcPr>
          <w:p w14:paraId="63B28D45" w14:textId="77777777" w:rsidR="00095AC0" w:rsidRPr="00465271" w:rsidRDefault="00095AC0" w:rsidP="00AD605A">
            <w:pPr>
              <w:spacing w:after="0" w:line="240" w:lineRule="auto"/>
              <w:rPr>
                <w:rFonts w:ascii="Times New Roman" w:hAnsi="Times New Roman" w:cs="Times New Roman"/>
                <w:sz w:val="24"/>
                <w:szCs w:val="24"/>
              </w:rPr>
            </w:pPr>
            <w:r w:rsidRPr="00465271">
              <w:rPr>
                <w:rFonts w:ascii="Times New Roman" w:hAnsi="Times New Roman" w:cs="Times New Roman"/>
                <w:sz w:val="24"/>
                <w:szCs w:val="24"/>
              </w:rPr>
              <w:t>Budžeta apakšprogrammas 06.05.00 "</w:t>
            </w:r>
            <w:r w:rsidRPr="00465271">
              <w:rPr>
                <w:rFonts w:ascii="Times New Roman" w:hAnsi="Times New Roman" w:cs="Times New Roman"/>
                <w:iCs/>
                <w:sz w:val="24"/>
                <w:szCs w:val="24"/>
              </w:rPr>
              <w:t>Maksātnespējas procesa izmaksas"</w:t>
            </w:r>
            <w:r w:rsidRPr="00465271">
              <w:rPr>
                <w:rFonts w:ascii="Times New Roman" w:hAnsi="Times New Roman" w:cs="Times New Roman"/>
                <w:sz w:val="24"/>
                <w:szCs w:val="24"/>
              </w:rPr>
              <w:t xml:space="preserve"> izdevumi</w:t>
            </w:r>
          </w:p>
        </w:tc>
        <w:tc>
          <w:tcPr>
            <w:tcW w:w="1283" w:type="dxa"/>
            <w:vAlign w:val="center"/>
          </w:tcPr>
          <w:p w14:paraId="53E26C74"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854</w:t>
            </w:r>
          </w:p>
        </w:tc>
        <w:tc>
          <w:tcPr>
            <w:tcW w:w="1283" w:type="dxa"/>
            <w:vAlign w:val="center"/>
          </w:tcPr>
          <w:p w14:paraId="3067768F"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285</w:t>
            </w:r>
          </w:p>
        </w:tc>
        <w:tc>
          <w:tcPr>
            <w:tcW w:w="1283" w:type="dxa"/>
            <w:vAlign w:val="center"/>
          </w:tcPr>
          <w:p w14:paraId="0C3C0C51" w14:textId="77777777"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0</w:t>
            </w:r>
          </w:p>
        </w:tc>
      </w:tr>
      <w:tr w:rsidR="00095AC0" w:rsidRPr="00465271" w14:paraId="6215F4A8" w14:textId="77777777" w:rsidTr="00DE3899">
        <w:trPr>
          <w:trHeight w:val="57"/>
          <w:jc w:val="center"/>
        </w:trPr>
        <w:tc>
          <w:tcPr>
            <w:tcW w:w="5202" w:type="dxa"/>
            <w:vAlign w:val="center"/>
          </w:tcPr>
          <w:p w14:paraId="0725B7A7" w14:textId="77777777" w:rsidR="00095AC0" w:rsidRPr="00465271" w:rsidRDefault="00095AC0" w:rsidP="00AD605A">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Atlikums uz attiecīgā gada 31. decembri</w:t>
            </w:r>
          </w:p>
        </w:tc>
        <w:tc>
          <w:tcPr>
            <w:tcW w:w="1283" w:type="dxa"/>
            <w:vAlign w:val="center"/>
          </w:tcPr>
          <w:p w14:paraId="4D0343AE" w14:textId="4D003918"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848 </w:t>
            </w:r>
            <w:r w:rsidR="003519FE" w:rsidRPr="00465271">
              <w:rPr>
                <w:rFonts w:ascii="Times New Roman" w:hAnsi="Times New Roman" w:cs="Times New Roman"/>
                <w:sz w:val="24"/>
                <w:szCs w:val="24"/>
              </w:rPr>
              <w:t>933</w:t>
            </w:r>
          </w:p>
        </w:tc>
        <w:tc>
          <w:tcPr>
            <w:tcW w:w="1283" w:type="dxa"/>
            <w:vAlign w:val="center"/>
          </w:tcPr>
          <w:p w14:paraId="11484507" w14:textId="7318F0AB"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849 </w:t>
            </w:r>
            <w:r w:rsidR="003519FE" w:rsidRPr="00465271">
              <w:rPr>
                <w:rFonts w:ascii="Times New Roman" w:hAnsi="Times New Roman" w:cs="Times New Roman"/>
                <w:sz w:val="24"/>
                <w:szCs w:val="24"/>
              </w:rPr>
              <w:t>146</w:t>
            </w:r>
          </w:p>
        </w:tc>
        <w:tc>
          <w:tcPr>
            <w:tcW w:w="1283" w:type="dxa"/>
            <w:vAlign w:val="center"/>
          </w:tcPr>
          <w:p w14:paraId="1C8CD6B7" w14:textId="637B2906" w:rsidR="00095AC0" w:rsidRPr="00465271" w:rsidRDefault="00095AC0"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849 </w:t>
            </w:r>
            <w:r w:rsidR="003519FE" w:rsidRPr="00465271">
              <w:rPr>
                <w:rFonts w:ascii="Times New Roman" w:hAnsi="Times New Roman" w:cs="Times New Roman"/>
                <w:sz w:val="24"/>
                <w:szCs w:val="24"/>
              </w:rPr>
              <w:t>146</w:t>
            </w:r>
          </w:p>
        </w:tc>
      </w:tr>
      <w:bookmarkEnd w:id="15"/>
    </w:tbl>
    <w:p w14:paraId="7F57CA7D" w14:textId="77777777" w:rsidR="00095AC0" w:rsidRPr="00465271" w:rsidRDefault="00095AC0" w:rsidP="00095AC0">
      <w:pPr>
        <w:spacing w:after="0" w:line="240" w:lineRule="auto"/>
        <w:jc w:val="both"/>
        <w:rPr>
          <w:rFonts w:ascii="Times New Roman" w:hAnsi="Times New Roman" w:cs="Times New Roman"/>
          <w:b/>
          <w:sz w:val="24"/>
          <w:szCs w:val="24"/>
        </w:rPr>
      </w:pPr>
    </w:p>
    <w:p w14:paraId="6600081B" w14:textId="2B8B6C2E" w:rsidR="00095AC0" w:rsidRPr="00465271" w:rsidRDefault="00095AC0" w:rsidP="00095AC0">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 xml:space="preserve">Salīdzinot 2019., 2020. un 2021. gada faktiskos izdevumus maksātnespējas procesu izmaksu segšanai, ir vērojams būtisks samazinājums, kas saistīts ar 2010. gada 1. novembrī spēkā stājušos Maksātnespējas likumu, kas paredzēja jaunu maksātnespējas procesa finansēšanas modeli – depozītu divu maksātnespējas procesa pieteikuma iesniegšanas brīdī valstī noteikto minimālo mēnešalgu apmērā, kuru pieteikuma iesniedzējs iemaksā speciālā MKD deponēto līdzekļu kontā Valsts kasē. Līdz ar to </w:t>
      </w:r>
      <w:r w:rsidR="003C1758" w:rsidRPr="00465271">
        <w:rPr>
          <w:rFonts w:ascii="Times New Roman" w:hAnsi="Times New Roman" w:cs="Times New Roman"/>
          <w:sz w:val="24"/>
          <w:szCs w:val="24"/>
        </w:rPr>
        <w:t xml:space="preserve">šīs budžeta apakšprogrammas ietvaros </w:t>
      </w:r>
      <w:r w:rsidRPr="00465271">
        <w:rPr>
          <w:rFonts w:ascii="Times New Roman" w:hAnsi="Times New Roman" w:cs="Times New Roman"/>
          <w:sz w:val="24"/>
          <w:szCs w:val="24"/>
        </w:rPr>
        <w:t>MKD sedz maksātnespējas procesa izmaksas (maksātnespējas procesa izdevumus un administratora atlīdzību) no MKD šiem mērķiem piešķirtajiem līdzekļiem tikai tajos maksātnespējas procesos, kas uzsākti līdz 2010. gada 31. oktobrim.</w:t>
      </w:r>
    </w:p>
    <w:p w14:paraId="2A43E6D3" w14:textId="77777777" w:rsidR="00095AC0" w:rsidRPr="00465271" w:rsidRDefault="00095AC0" w:rsidP="00095AC0">
      <w:pPr>
        <w:pStyle w:val="Komentrateksts"/>
        <w:spacing w:after="0"/>
        <w:ind w:firstLine="720"/>
        <w:jc w:val="both"/>
        <w:rPr>
          <w:rFonts w:ascii="Times New Roman" w:hAnsi="Times New Roman" w:cs="Times New Roman"/>
          <w:sz w:val="24"/>
          <w:szCs w:val="24"/>
        </w:rPr>
      </w:pPr>
      <w:r w:rsidRPr="00465271">
        <w:rPr>
          <w:rFonts w:ascii="Times New Roman" w:hAnsi="Times New Roman" w:cs="Times New Roman"/>
          <w:sz w:val="24"/>
          <w:szCs w:val="24"/>
        </w:rPr>
        <w:t>Jānorāda, ka atbilstoši Maksātnespējas likuma pārejas noteikumu 19. – 26. punktam pieteikumam par juridiskās personas maksātnespējas procesa, kas uzsākts līdz 2010. gada 31. oktobrim, izbeigšanu bija jābūt iesniegtam tiesā līdz 2015. gada 31. decembrim, izņemot šajā likumā noteiktos gadījumus:</w:t>
      </w:r>
    </w:p>
    <w:p w14:paraId="09FAFF87" w14:textId="41631823" w:rsidR="00095AC0" w:rsidRPr="00465271" w:rsidRDefault="00095AC0" w:rsidP="00095AC0">
      <w:pPr>
        <w:pStyle w:val="Komentrateksts"/>
        <w:spacing w:after="0"/>
        <w:ind w:firstLine="720"/>
        <w:jc w:val="both"/>
        <w:rPr>
          <w:rFonts w:ascii="Times New Roman" w:hAnsi="Times New Roman" w:cs="Times New Roman"/>
          <w:sz w:val="24"/>
          <w:szCs w:val="24"/>
        </w:rPr>
      </w:pPr>
      <w:r w:rsidRPr="00465271">
        <w:rPr>
          <w:rFonts w:ascii="Times New Roman" w:hAnsi="Times New Roman" w:cs="Times New Roman"/>
          <w:sz w:val="24"/>
          <w:szCs w:val="24"/>
        </w:rPr>
        <w:t>1)</w:t>
      </w:r>
      <w:r w:rsidR="00123DBA" w:rsidRPr="00465271">
        <w:rPr>
          <w:rFonts w:ascii="Times New Roman" w:hAnsi="Times New Roman" w:cs="Times New Roman"/>
          <w:sz w:val="24"/>
          <w:szCs w:val="24"/>
        </w:rPr>
        <w:t> </w:t>
      </w:r>
      <w:r w:rsidRPr="00465271">
        <w:rPr>
          <w:rFonts w:ascii="Times New Roman" w:hAnsi="Times New Roman" w:cs="Times New Roman"/>
          <w:sz w:val="24"/>
          <w:szCs w:val="24"/>
        </w:rPr>
        <w:t>maksātnespējas procesu nevar izbeigt sakarā ar uzsākto tiesvedību civillietās vai administratīvajās lietās;</w:t>
      </w:r>
    </w:p>
    <w:p w14:paraId="7D298D78" w14:textId="0504A935" w:rsidR="00095AC0" w:rsidRPr="00465271" w:rsidRDefault="00095AC0" w:rsidP="00095AC0">
      <w:pPr>
        <w:pStyle w:val="Komentrateksts"/>
        <w:spacing w:after="0"/>
        <w:ind w:firstLine="720"/>
        <w:jc w:val="both"/>
        <w:rPr>
          <w:rFonts w:ascii="Times New Roman" w:hAnsi="Times New Roman" w:cs="Times New Roman"/>
          <w:sz w:val="24"/>
          <w:szCs w:val="24"/>
        </w:rPr>
      </w:pPr>
      <w:r w:rsidRPr="00465271">
        <w:rPr>
          <w:rFonts w:ascii="Times New Roman" w:hAnsi="Times New Roman" w:cs="Times New Roman"/>
          <w:sz w:val="24"/>
          <w:szCs w:val="24"/>
        </w:rPr>
        <w:t>2)</w:t>
      </w:r>
      <w:r w:rsidR="00123DBA" w:rsidRPr="00465271">
        <w:rPr>
          <w:rFonts w:ascii="Times New Roman" w:hAnsi="Times New Roman" w:cs="Times New Roman"/>
          <w:sz w:val="24"/>
          <w:szCs w:val="24"/>
        </w:rPr>
        <w:t> </w:t>
      </w:r>
      <w:r w:rsidRPr="00465271">
        <w:rPr>
          <w:rFonts w:ascii="Times New Roman" w:hAnsi="Times New Roman" w:cs="Times New Roman"/>
          <w:sz w:val="24"/>
          <w:szCs w:val="24"/>
        </w:rPr>
        <w:t xml:space="preserve">saskaņā ar </w:t>
      </w:r>
      <w:r w:rsidR="00B74BAD" w:rsidRPr="00465271">
        <w:rPr>
          <w:rFonts w:ascii="Times New Roman" w:hAnsi="Times New Roman" w:cs="Times New Roman"/>
          <w:sz w:val="24"/>
          <w:szCs w:val="24"/>
        </w:rPr>
        <w:t>MKD</w:t>
      </w:r>
      <w:r w:rsidRPr="00465271">
        <w:rPr>
          <w:rFonts w:ascii="Times New Roman" w:hAnsi="Times New Roman" w:cs="Times New Roman"/>
          <w:sz w:val="24"/>
          <w:szCs w:val="24"/>
        </w:rPr>
        <w:t xml:space="preserve"> vērtējumu maksātnespējas procesu nevar izbeigt pamatotu iemeslu dēļ;</w:t>
      </w:r>
    </w:p>
    <w:p w14:paraId="3E2533F9" w14:textId="792BC292" w:rsidR="00095AC0" w:rsidRPr="00465271" w:rsidRDefault="00095AC0" w:rsidP="00095AC0">
      <w:pPr>
        <w:pStyle w:val="Komentrateksts"/>
        <w:spacing w:after="0"/>
        <w:ind w:firstLine="720"/>
        <w:jc w:val="both"/>
        <w:rPr>
          <w:rFonts w:ascii="Times New Roman" w:hAnsi="Times New Roman" w:cs="Times New Roman"/>
          <w:sz w:val="24"/>
          <w:szCs w:val="24"/>
        </w:rPr>
      </w:pPr>
      <w:r w:rsidRPr="00465271">
        <w:rPr>
          <w:rFonts w:ascii="Times New Roman" w:hAnsi="Times New Roman" w:cs="Times New Roman"/>
          <w:sz w:val="24"/>
          <w:szCs w:val="24"/>
        </w:rPr>
        <w:t>3)</w:t>
      </w:r>
      <w:r w:rsidR="00123DBA" w:rsidRPr="00465271">
        <w:rPr>
          <w:rFonts w:ascii="Times New Roman" w:hAnsi="Times New Roman" w:cs="Times New Roman"/>
          <w:sz w:val="24"/>
          <w:szCs w:val="24"/>
        </w:rPr>
        <w:t> </w:t>
      </w:r>
      <w:r w:rsidRPr="00465271">
        <w:rPr>
          <w:rFonts w:ascii="Times New Roman" w:hAnsi="Times New Roman" w:cs="Times New Roman"/>
          <w:sz w:val="24"/>
          <w:szCs w:val="24"/>
        </w:rPr>
        <w:t>parādnieks, kuram pasludināts maksātnespējas process, ir atzīts par cietušo kriminālprocesā.</w:t>
      </w:r>
    </w:p>
    <w:p w14:paraId="3447A934" w14:textId="277ED727" w:rsidR="00095AC0" w:rsidRPr="00465271" w:rsidRDefault="00095AC0" w:rsidP="00095AC0">
      <w:pPr>
        <w:pStyle w:val="Komentrateksts"/>
        <w:spacing w:after="0"/>
        <w:ind w:firstLine="720"/>
        <w:jc w:val="both"/>
        <w:rPr>
          <w:rFonts w:ascii="Times New Roman" w:hAnsi="Times New Roman" w:cs="Times New Roman"/>
          <w:bCs/>
          <w:sz w:val="24"/>
          <w:szCs w:val="24"/>
        </w:rPr>
      </w:pPr>
      <w:r w:rsidRPr="00465271">
        <w:rPr>
          <w:rFonts w:ascii="Times New Roman" w:hAnsi="Times New Roman" w:cs="Times New Roman"/>
          <w:sz w:val="24"/>
          <w:szCs w:val="24"/>
        </w:rPr>
        <w:t xml:space="preserve">Ņemot vērā, ka Maksātnespējas likuma pārejas noteikumos minētie iemesli juridiskās personas maksātnespējas procesa, kas uzsākts līdz 2010. gada 31. oktobrim, turpināšanai ir atkarīgi no faktoriem, ko MKD un administrators nevar ietekmēt (piemēram, civilās tiesvedības, kriminālprocesa ilgums), katra nākamā gada izdevumi </w:t>
      </w:r>
      <w:r w:rsidRPr="00465271">
        <w:rPr>
          <w:rFonts w:ascii="Times New Roman" w:hAnsi="Times New Roman" w:cs="Times New Roman"/>
          <w:bCs/>
          <w:iCs/>
          <w:sz w:val="24"/>
          <w:szCs w:val="24"/>
        </w:rPr>
        <w:t>budžeta apakšprogramm</w:t>
      </w:r>
      <w:r w:rsidR="003C1758" w:rsidRPr="00465271">
        <w:rPr>
          <w:rFonts w:ascii="Times New Roman" w:hAnsi="Times New Roman" w:cs="Times New Roman"/>
          <w:bCs/>
          <w:iCs/>
          <w:sz w:val="24"/>
          <w:szCs w:val="24"/>
        </w:rPr>
        <w:t>ā</w:t>
      </w:r>
      <w:r w:rsidRPr="00465271">
        <w:rPr>
          <w:rFonts w:ascii="Times New Roman" w:hAnsi="Times New Roman" w:cs="Times New Roman"/>
          <w:bCs/>
          <w:iCs/>
          <w:sz w:val="24"/>
          <w:szCs w:val="24"/>
        </w:rPr>
        <w:t xml:space="preserve"> </w:t>
      </w:r>
      <w:r w:rsidRPr="00465271">
        <w:rPr>
          <w:rFonts w:ascii="Times New Roman" w:hAnsi="Times New Roman" w:cs="Times New Roman"/>
          <w:bCs/>
          <w:sz w:val="24"/>
          <w:szCs w:val="24"/>
        </w:rPr>
        <w:t>06.05.00 </w:t>
      </w:r>
      <w:r w:rsidRPr="00465271">
        <w:rPr>
          <w:rFonts w:ascii="Times New Roman" w:hAnsi="Times New Roman" w:cs="Times New Roman"/>
          <w:bCs/>
          <w:iCs/>
          <w:sz w:val="24"/>
          <w:szCs w:val="24"/>
        </w:rPr>
        <w:t>"Maksātnespējas procesa izmaksas"</w:t>
      </w:r>
      <w:r w:rsidRPr="00465271">
        <w:rPr>
          <w:rFonts w:ascii="Times New Roman" w:hAnsi="Times New Roman" w:cs="Times New Roman"/>
          <w:bCs/>
          <w:sz w:val="24"/>
          <w:szCs w:val="24"/>
        </w:rPr>
        <w:t xml:space="preserve"> tiek plānoti maksimālā apmērā. </w:t>
      </w:r>
    </w:p>
    <w:p w14:paraId="3C331040" w14:textId="326BDB24" w:rsidR="00095AC0" w:rsidRPr="00465271" w:rsidRDefault="00095AC0" w:rsidP="00095AC0">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Saskaņā ar veiktajiem grozījumiem Maksātnespējas likumā, kas stājās spēkā 2019. gada 1. janvārī, juridiskās personas maksātnespējas procesa depozīts, ja darbinieks </w:t>
      </w:r>
      <w:r w:rsidR="00D25FB5" w:rsidRPr="00465271">
        <w:rPr>
          <w:rFonts w:ascii="Times New Roman" w:hAnsi="Times New Roman" w:cs="Times New Roman"/>
          <w:sz w:val="24"/>
          <w:szCs w:val="24"/>
        </w:rPr>
        <w:t xml:space="preserve">tiek </w:t>
      </w:r>
      <w:r w:rsidRPr="00465271">
        <w:rPr>
          <w:rFonts w:ascii="Times New Roman" w:hAnsi="Times New Roman" w:cs="Times New Roman"/>
          <w:sz w:val="24"/>
          <w:szCs w:val="24"/>
        </w:rPr>
        <w:t>atbrīvots no tā iemaksas,</w:t>
      </w:r>
      <w:r w:rsidRPr="00465271" w:rsidDel="00B850B2">
        <w:rPr>
          <w:rFonts w:ascii="Times New Roman" w:hAnsi="Times New Roman" w:cs="Times New Roman"/>
          <w:sz w:val="24"/>
          <w:szCs w:val="24"/>
        </w:rPr>
        <w:t xml:space="preserve"> </w:t>
      </w:r>
      <w:r w:rsidR="00D25FB5" w:rsidRPr="00465271">
        <w:rPr>
          <w:rFonts w:ascii="Times New Roman" w:hAnsi="Times New Roman" w:cs="Times New Roman"/>
          <w:sz w:val="24"/>
          <w:szCs w:val="24"/>
        </w:rPr>
        <w:t xml:space="preserve">tiek </w:t>
      </w:r>
      <w:r w:rsidRPr="00465271">
        <w:rPr>
          <w:rFonts w:ascii="Times New Roman" w:hAnsi="Times New Roman" w:cs="Times New Roman"/>
          <w:sz w:val="24"/>
          <w:szCs w:val="24"/>
        </w:rPr>
        <w:t>segts no budžeta apakšprogrammas 06.04.00</w:t>
      </w:r>
      <w:r w:rsidR="00FB4B6C" w:rsidRPr="00465271">
        <w:rPr>
          <w:rFonts w:ascii="Times New Roman" w:hAnsi="Times New Roman" w:cs="Times New Roman"/>
          <w:sz w:val="24"/>
          <w:szCs w:val="24"/>
        </w:rPr>
        <w:t> "</w:t>
      </w:r>
      <w:r w:rsidRPr="00465271">
        <w:rPr>
          <w:rFonts w:ascii="Times New Roman" w:hAnsi="Times New Roman" w:cs="Times New Roman"/>
          <w:sz w:val="24"/>
          <w:szCs w:val="24"/>
        </w:rPr>
        <w:t>Darbinieku prasījumu garantiju fonds</w:t>
      </w:r>
      <w:r w:rsidR="00FB4B6C" w:rsidRPr="00465271">
        <w:rPr>
          <w:rFonts w:ascii="Times New Roman" w:hAnsi="Times New Roman" w:cs="Times New Roman"/>
          <w:sz w:val="24"/>
          <w:szCs w:val="24"/>
        </w:rPr>
        <w:t>"</w:t>
      </w:r>
      <w:r w:rsidRPr="00465271">
        <w:rPr>
          <w:rFonts w:ascii="Times New Roman" w:hAnsi="Times New Roman" w:cs="Times New Roman"/>
          <w:sz w:val="24"/>
          <w:szCs w:val="24"/>
        </w:rPr>
        <w:t xml:space="preserve"> līdzekļiem. </w:t>
      </w:r>
    </w:p>
    <w:p w14:paraId="0A52A563" w14:textId="2D43B854" w:rsidR="00D53E00" w:rsidRPr="00465271" w:rsidRDefault="00D53E00" w:rsidP="00DE3899">
      <w:pPr>
        <w:rPr>
          <w:rFonts w:ascii="Times New Roman" w:hAnsi="Times New Roman" w:cs="Times New Roman"/>
          <w:sz w:val="24"/>
          <w:szCs w:val="24"/>
        </w:rPr>
      </w:pPr>
    </w:p>
    <w:p w14:paraId="08A0FD4F" w14:textId="4FFB9192" w:rsidR="00453C01" w:rsidRPr="00465271" w:rsidRDefault="008338FE" w:rsidP="00453C01">
      <w:pPr>
        <w:tabs>
          <w:tab w:val="left" w:pos="720"/>
        </w:tabs>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7</w:t>
      </w:r>
      <w:r w:rsidR="00453C01" w:rsidRPr="00465271">
        <w:rPr>
          <w:rFonts w:ascii="Times New Roman" w:hAnsi="Times New Roman" w:cs="Times New Roman"/>
          <w:sz w:val="24"/>
          <w:szCs w:val="24"/>
        </w:rPr>
        <w:t>.</w:t>
      </w:r>
      <w:r w:rsidR="00696206" w:rsidRPr="00465271">
        <w:rPr>
          <w:rFonts w:ascii="Times New Roman" w:hAnsi="Times New Roman" w:cs="Times New Roman"/>
          <w:sz w:val="24"/>
          <w:szCs w:val="24"/>
        </w:rPr>
        <w:t> </w:t>
      </w:r>
      <w:r w:rsidR="00453C01" w:rsidRPr="00465271">
        <w:rPr>
          <w:rFonts w:ascii="Times New Roman" w:hAnsi="Times New Roman" w:cs="Times New Roman"/>
          <w:sz w:val="24"/>
          <w:szCs w:val="24"/>
        </w:rPr>
        <w:t>tabula</w:t>
      </w:r>
    </w:p>
    <w:p w14:paraId="06D4F97D" w14:textId="77777777" w:rsidR="00F77D22" w:rsidRPr="00465271" w:rsidRDefault="00F77D22" w:rsidP="00436CBC">
      <w:pPr>
        <w:tabs>
          <w:tab w:val="left" w:pos="720"/>
        </w:tabs>
        <w:spacing w:after="0" w:line="240" w:lineRule="auto"/>
        <w:rPr>
          <w:rFonts w:ascii="Times New Roman" w:hAnsi="Times New Roman" w:cs="Times New Roman"/>
          <w:sz w:val="24"/>
          <w:szCs w:val="24"/>
        </w:rPr>
      </w:pPr>
    </w:p>
    <w:p w14:paraId="657BBDA2" w14:textId="24FF7415" w:rsidR="00095AC0" w:rsidRPr="00465271" w:rsidRDefault="00095AC0" w:rsidP="00FD5D9E">
      <w:pPr>
        <w:tabs>
          <w:tab w:val="left" w:pos="720"/>
        </w:tabs>
        <w:spacing w:after="120" w:line="240" w:lineRule="auto"/>
        <w:jc w:val="center"/>
        <w:rPr>
          <w:rFonts w:ascii="Times New Roman" w:hAnsi="Times New Roman" w:cs="Times New Roman"/>
          <w:b/>
          <w:sz w:val="24"/>
          <w:szCs w:val="24"/>
        </w:rPr>
      </w:pPr>
      <w:r w:rsidRPr="00465271">
        <w:rPr>
          <w:rFonts w:ascii="Times New Roman" w:hAnsi="Times New Roman" w:cs="Times New Roman"/>
          <w:b/>
          <w:iCs/>
          <w:sz w:val="24"/>
          <w:szCs w:val="24"/>
        </w:rPr>
        <w:t xml:space="preserve">Budžeta apakšprogrammas </w:t>
      </w:r>
      <w:r w:rsidRPr="00465271">
        <w:rPr>
          <w:rFonts w:ascii="Times New Roman" w:hAnsi="Times New Roman" w:cs="Times New Roman"/>
          <w:b/>
          <w:bCs/>
          <w:sz w:val="24"/>
          <w:szCs w:val="24"/>
        </w:rPr>
        <w:t>06.05.00 "</w:t>
      </w:r>
      <w:r w:rsidRPr="00465271">
        <w:rPr>
          <w:rFonts w:ascii="Times New Roman" w:hAnsi="Times New Roman" w:cs="Times New Roman"/>
          <w:b/>
          <w:sz w:val="24"/>
          <w:szCs w:val="24"/>
        </w:rPr>
        <w:t>Maksātnespējas procesa izmaksas" faktiskā izpilde par laika posmu no 2019. gada līdz 2021. gadam</w:t>
      </w:r>
    </w:p>
    <w:tbl>
      <w:tblPr>
        <w:tblpPr w:leftFromText="180" w:rightFromText="180" w:vertAnchor="text" w:horzAnchor="margin" w:tblpXSpec="center" w:tblpY="26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08"/>
        <w:gridCol w:w="1416"/>
        <w:gridCol w:w="1365"/>
        <w:gridCol w:w="1362"/>
      </w:tblGrid>
      <w:tr w:rsidR="00DE3899" w:rsidRPr="00465271" w14:paraId="329E2DF6" w14:textId="77777777" w:rsidTr="00DE3899">
        <w:trPr>
          <w:trHeight w:val="330"/>
          <w:tblHeader/>
        </w:trPr>
        <w:tc>
          <w:tcPr>
            <w:tcW w:w="4908" w:type="dxa"/>
            <w:shd w:val="clear" w:color="auto" w:fill="auto"/>
            <w:vAlign w:val="bottom"/>
          </w:tcPr>
          <w:p w14:paraId="78FBCCA8" w14:textId="77777777" w:rsidR="00DE3899" w:rsidRPr="00465271" w:rsidRDefault="00DE3899" w:rsidP="00FD5D9E">
            <w:pPr>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 </w:t>
            </w:r>
          </w:p>
        </w:tc>
        <w:tc>
          <w:tcPr>
            <w:tcW w:w="1416" w:type="dxa"/>
            <w:shd w:val="clear" w:color="auto" w:fill="auto"/>
            <w:vAlign w:val="center"/>
          </w:tcPr>
          <w:p w14:paraId="6EE731C7" w14:textId="2C3A1CA8" w:rsidR="00DE3899" w:rsidRPr="00465271" w:rsidRDefault="00DE3899" w:rsidP="00FD5D9E">
            <w:pPr>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1365" w:type="dxa"/>
            <w:shd w:val="clear" w:color="auto" w:fill="auto"/>
            <w:vAlign w:val="center"/>
          </w:tcPr>
          <w:p w14:paraId="366D9D19" w14:textId="1DE14CB5" w:rsidR="00DE3899" w:rsidRPr="00465271" w:rsidRDefault="00DE3899" w:rsidP="00FD5D9E">
            <w:pPr>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362" w:type="dxa"/>
            <w:shd w:val="clear" w:color="auto" w:fill="auto"/>
            <w:vAlign w:val="center"/>
          </w:tcPr>
          <w:p w14:paraId="2630A106" w14:textId="64275657" w:rsidR="00DE3899" w:rsidRPr="00465271" w:rsidRDefault="00DE3899" w:rsidP="00FD5D9E">
            <w:pPr>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2021. gads</w:t>
            </w:r>
          </w:p>
        </w:tc>
      </w:tr>
      <w:tr w:rsidR="00DE3899" w:rsidRPr="00465271" w14:paraId="54C8764F" w14:textId="77777777" w:rsidTr="00DE3899">
        <w:trPr>
          <w:trHeight w:val="486"/>
        </w:trPr>
        <w:tc>
          <w:tcPr>
            <w:tcW w:w="4908" w:type="dxa"/>
          </w:tcPr>
          <w:p w14:paraId="7955F47B" w14:textId="77777777" w:rsidR="00DE3899" w:rsidRPr="00465271" w:rsidRDefault="00DE3899" w:rsidP="00DE3899">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1. Uzņēmumu skaits, kuros segti maksātnespējas procesa izdevumi</w:t>
            </w:r>
          </w:p>
        </w:tc>
        <w:tc>
          <w:tcPr>
            <w:tcW w:w="1416" w:type="dxa"/>
            <w:vAlign w:val="center"/>
          </w:tcPr>
          <w:p w14:paraId="719102C6" w14:textId="2629FAF6" w:rsidR="00DE3899" w:rsidRPr="00465271" w:rsidRDefault="00DE3899" w:rsidP="00DE3899">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365" w:type="dxa"/>
            <w:vAlign w:val="center"/>
          </w:tcPr>
          <w:p w14:paraId="63245BF1" w14:textId="56D8934E" w:rsidR="00DE3899" w:rsidRPr="00465271" w:rsidRDefault="00DE3899" w:rsidP="00DE3899">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362" w:type="dxa"/>
            <w:vAlign w:val="center"/>
          </w:tcPr>
          <w:p w14:paraId="04E809B1" w14:textId="5B95BFCA" w:rsidR="00DE3899" w:rsidRPr="00465271" w:rsidRDefault="00DE3899" w:rsidP="00DE3899">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r>
      <w:tr w:rsidR="0005117C" w:rsidRPr="00465271" w14:paraId="60E21647" w14:textId="77777777" w:rsidTr="00DE3899">
        <w:trPr>
          <w:trHeight w:val="486"/>
        </w:trPr>
        <w:tc>
          <w:tcPr>
            <w:tcW w:w="4908" w:type="dxa"/>
          </w:tcPr>
          <w:p w14:paraId="39757788" w14:textId="52445334" w:rsidR="0005117C" w:rsidRPr="00465271" w:rsidRDefault="0005117C" w:rsidP="0005117C">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2. Veiktās izmaksas (izdevumiem), </w:t>
            </w:r>
            <w:r w:rsidRPr="00465271">
              <w:rPr>
                <w:rFonts w:ascii="Times New Roman" w:hAnsi="Times New Roman" w:cs="Times New Roman"/>
                <w:i/>
                <w:sz w:val="24"/>
                <w:szCs w:val="24"/>
              </w:rPr>
              <w:t>euro</w:t>
            </w:r>
          </w:p>
        </w:tc>
        <w:tc>
          <w:tcPr>
            <w:tcW w:w="1416" w:type="dxa"/>
            <w:vAlign w:val="center"/>
          </w:tcPr>
          <w:p w14:paraId="6A777784" w14:textId="487F9694"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365" w:type="dxa"/>
            <w:vAlign w:val="center"/>
          </w:tcPr>
          <w:p w14:paraId="0430FE5D" w14:textId="399C2CAD"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362" w:type="dxa"/>
            <w:vAlign w:val="center"/>
          </w:tcPr>
          <w:p w14:paraId="669AEF7A" w14:textId="449A7725"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r>
      <w:tr w:rsidR="0005117C" w:rsidRPr="00465271" w14:paraId="5531EEF5" w14:textId="77777777" w:rsidTr="00DE3899">
        <w:trPr>
          <w:trHeight w:val="372"/>
        </w:trPr>
        <w:tc>
          <w:tcPr>
            <w:tcW w:w="4908" w:type="dxa"/>
          </w:tcPr>
          <w:p w14:paraId="296F9895" w14:textId="22C9EF3E" w:rsidR="0005117C" w:rsidRPr="00465271" w:rsidRDefault="0034538C" w:rsidP="0005117C">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3</w:t>
            </w:r>
            <w:r w:rsidR="0005117C" w:rsidRPr="00465271">
              <w:rPr>
                <w:rFonts w:ascii="Times New Roman" w:hAnsi="Times New Roman" w:cs="Times New Roman"/>
                <w:sz w:val="24"/>
                <w:szCs w:val="24"/>
              </w:rPr>
              <w:t>. Administratoru atlīdzību skaits</w:t>
            </w:r>
          </w:p>
        </w:tc>
        <w:tc>
          <w:tcPr>
            <w:tcW w:w="1416" w:type="dxa"/>
            <w:vAlign w:val="center"/>
          </w:tcPr>
          <w:p w14:paraId="393D447A" w14:textId="5C05E74E"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365" w:type="dxa"/>
            <w:vAlign w:val="center"/>
          </w:tcPr>
          <w:p w14:paraId="7E78C692" w14:textId="0C005886"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w:t>
            </w:r>
          </w:p>
        </w:tc>
        <w:tc>
          <w:tcPr>
            <w:tcW w:w="1362" w:type="dxa"/>
            <w:vAlign w:val="center"/>
          </w:tcPr>
          <w:p w14:paraId="7A66CF77" w14:textId="2A2A81B8"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r>
      <w:tr w:rsidR="0005117C" w:rsidRPr="00465271" w14:paraId="20AE16BB" w14:textId="77777777" w:rsidTr="00DE3899">
        <w:trPr>
          <w:trHeight w:val="315"/>
        </w:trPr>
        <w:tc>
          <w:tcPr>
            <w:tcW w:w="4908" w:type="dxa"/>
          </w:tcPr>
          <w:p w14:paraId="77A9080A" w14:textId="4810C045" w:rsidR="0005117C" w:rsidRPr="00465271" w:rsidRDefault="0005117C" w:rsidP="0005117C">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4. Veiktās izmaksas (atlīdzībām), </w:t>
            </w:r>
            <w:r w:rsidRPr="00465271">
              <w:rPr>
                <w:rFonts w:ascii="Times New Roman" w:hAnsi="Times New Roman" w:cs="Times New Roman"/>
                <w:i/>
                <w:sz w:val="24"/>
                <w:szCs w:val="24"/>
              </w:rPr>
              <w:t>euro</w:t>
            </w:r>
          </w:p>
        </w:tc>
        <w:tc>
          <w:tcPr>
            <w:tcW w:w="1416" w:type="dxa"/>
            <w:vAlign w:val="center"/>
          </w:tcPr>
          <w:p w14:paraId="2AA65C13" w14:textId="343B5318"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854</w:t>
            </w:r>
          </w:p>
        </w:tc>
        <w:tc>
          <w:tcPr>
            <w:tcW w:w="1365" w:type="dxa"/>
            <w:vAlign w:val="center"/>
          </w:tcPr>
          <w:p w14:paraId="4B2702DE" w14:textId="19287F8F"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285</w:t>
            </w:r>
          </w:p>
        </w:tc>
        <w:tc>
          <w:tcPr>
            <w:tcW w:w="1362" w:type="dxa"/>
            <w:vAlign w:val="center"/>
          </w:tcPr>
          <w:p w14:paraId="32A5E0CE" w14:textId="72B7F012" w:rsidR="0005117C" w:rsidRPr="00465271" w:rsidRDefault="0005117C" w:rsidP="0005117C">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w:t>
            </w:r>
          </w:p>
        </w:tc>
      </w:tr>
      <w:tr w:rsidR="0005117C" w:rsidRPr="00465271" w14:paraId="5673E6E2" w14:textId="77777777" w:rsidTr="00DE3899">
        <w:trPr>
          <w:trHeight w:val="315"/>
        </w:trPr>
        <w:tc>
          <w:tcPr>
            <w:tcW w:w="4908" w:type="dxa"/>
          </w:tcPr>
          <w:p w14:paraId="7E47EDF2" w14:textId="18820A2D" w:rsidR="0005117C" w:rsidRPr="00465271" w:rsidRDefault="0005117C" w:rsidP="0005117C">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 xml:space="preserve">Izmaksātā summa, </w:t>
            </w:r>
            <w:r w:rsidRPr="00465271">
              <w:rPr>
                <w:rFonts w:ascii="Times New Roman" w:hAnsi="Times New Roman" w:cs="Times New Roman"/>
                <w:b/>
                <w:bCs/>
                <w:i/>
                <w:sz w:val="24"/>
                <w:szCs w:val="24"/>
              </w:rPr>
              <w:t>euro</w:t>
            </w:r>
            <w:r w:rsidRPr="00465271">
              <w:rPr>
                <w:rFonts w:ascii="Times New Roman" w:hAnsi="Times New Roman" w:cs="Times New Roman"/>
                <w:b/>
                <w:bCs/>
                <w:sz w:val="24"/>
                <w:szCs w:val="24"/>
              </w:rPr>
              <w:t xml:space="preserve"> </w:t>
            </w:r>
          </w:p>
        </w:tc>
        <w:tc>
          <w:tcPr>
            <w:tcW w:w="1416" w:type="dxa"/>
          </w:tcPr>
          <w:p w14:paraId="28806B21" w14:textId="6615DCB5" w:rsidR="0005117C" w:rsidRPr="00465271" w:rsidRDefault="0005117C" w:rsidP="0005117C">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854</w:t>
            </w:r>
          </w:p>
        </w:tc>
        <w:tc>
          <w:tcPr>
            <w:tcW w:w="1365" w:type="dxa"/>
          </w:tcPr>
          <w:p w14:paraId="619AA189" w14:textId="5B92CC12" w:rsidR="0005117C" w:rsidRPr="00465271" w:rsidRDefault="0005117C" w:rsidP="0005117C">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285</w:t>
            </w:r>
          </w:p>
        </w:tc>
        <w:tc>
          <w:tcPr>
            <w:tcW w:w="1362" w:type="dxa"/>
          </w:tcPr>
          <w:p w14:paraId="0433E8BA" w14:textId="3D16387E" w:rsidR="0005117C" w:rsidRPr="00465271" w:rsidRDefault="0005117C" w:rsidP="0005117C">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w:t>
            </w:r>
          </w:p>
        </w:tc>
      </w:tr>
    </w:tbl>
    <w:p w14:paraId="003BBD91" w14:textId="77777777" w:rsidR="00DE3899" w:rsidRPr="00465271" w:rsidRDefault="00DE3899" w:rsidP="00095AC0">
      <w:pPr>
        <w:spacing w:after="0" w:line="240" w:lineRule="auto"/>
        <w:jc w:val="both"/>
        <w:rPr>
          <w:rFonts w:ascii="Times New Roman" w:hAnsi="Times New Roman" w:cs="Times New Roman"/>
          <w:bCs/>
          <w:sz w:val="24"/>
          <w:szCs w:val="24"/>
        </w:rPr>
      </w:pPr>
    </w:p>
    <w:p w14:paraId="013A28A0" w14:textId="6EC2CC0B" w:rsidR="009D5076" w:rsidRPr="00465271" w:rsidRDefault="009D5076" w:rsidP="009D5076">
      <w:pPr>
        <w:tabs>
          <w:tab w:val="left" w:pos="993"/>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Uz </w:t>
      </w:r>
      <w:r w:rsidR="00D25FB5" w:rsidRPr="00465271">
        <w:rPr>
          <w:rFonts w:ascii="Times New Roman" w:hAnsi="Times New Roman" w:cs="Times New Roman"/>
          <w:sz w:val="24"/>
          <w:szCs w:val="24"/>
        </w:rPr>
        <w:t>2022</w:t>
      </w:r>
      <w:r w:rsidRPr="00465271">
        <w:rPr>
          <w:rFonts w:ascii="Times New Roman" w:hAnsi="Times New Roman" w:cs="Times New Roman"/>
          <w:sz w:val="24"/>
          <w:szCs w:val="24"/>
        </w:rPr>
        <w:t xml:space="preserve">. gada </w:t>
      </w:r>
      <w:r w:rsidR="00026110" w:rsidRPr="00465271">
        <w:rPr>
          <w:rFonts w:ascii="Times New Roman" w:hAnsi="Times New Roman" w:cs="Times New Roman"/>
          <w:sz w:val="24"/>
          <w:szCs w:val="24"/>
        </w:rPr>
        <w:t>30.</w:t>
      </w:r>
      <w:r w:rsidR="00F902F6" w:rsidRPr="00465271">
        <w:rPr>
          <w:rFonts w:ascii="Times New Roman" w:hAnsi="Times New Roman" w:cs="Times New Roman"/>
          <w:sz w:val="24"/>
          <w:szCs w:val="24"/>
        </w:rPr>
        <w:t> </w:t>
      </w:r>
      <w:r w:rsidR="00026110" w:rsidRPr="00465271">
        <w:rPr>
          <w:rFonts w:ascii="Times New Roman" w:hAnsi="Times New Roman" w:cs="Times New Roman"/>
          <w:sz w:val="24"/>
          <w:szCs w:val="24"/>
        </w:rPr>
        <w:t>jūniju</w:t>
      </w:r>
      <w:r w:rsidRPr="00465271">
        <w:rPr>
          <w:rFonts w:ascii="Times New Roman" w:hAnsi="Times New Roman" w:cs="Times New Roman"/>
          <w:sz w:val="24"/>
          <w:szCs w:val="24"/>
        </w:rPr>
        <w:t xml:space="preserve"> ir 7 maksātnespējas procesi, kuros, iespējams, MKD būs jāsedz maksātnespējas procesa izmaksas, tai skaitā:</w:t>
      </w:r>
    </w:p>
    <w:p w14:paraId="2F352BB6" w14:textId="0695BE78" w:rsidR="009D5076" w:rsidRPr="00465271" w:rsidRDefault="009D5076" w:rsidP="009D5076">
      <w:pPr>
        <w:tabs>
          <w:tab w:val="left" w:pos="993"/>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- 2 maksātnespējas procesi, kas pasludināti saskaņā ar 1996. gada 12. septembra likumu "Par uzņēmumu un uzņēmējsabiedrību maksātnespēju" (turpmāk – vecie procesi);</w:t>
      </w:r>
    </w:p>
    <w:p w14:paraId="25DAB7B1" w14:textId="7FF2CF18" w:rsidR="009D5076" w:rsidRPr="00465271" w:rsidRDefault="009D5076" w:rsidP="009D5076">
      <w:pPr>
        <w:tabs>
          <w:tab w:val="left" w:pos="993"/>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- 5 maksātnespējas procesi, kas pasludināti saskaņā ar Maksātnespējas likumu, kas bija spēkā līdz 2010. gada 31. oktobrim (turpmāk – vidējie procesi).</w:t>
      </w:r>
    </w:p>
    <w:p w14:paraId="52C5C6B9" w14:textId="77777777" w:rsidR="009D5076" w:rsidRPr="00465271" w:rsidRDefault="009D5076" w:rsidP="009D5076">
      <w:pPr>
        <w:tabs>
          <w:tab w:val="left" w:pos="993"/>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Maksātnespējas procesu skaits, kuri MKD būs jāfinansē no valsts līdzekļiem, nepalielināsies, bet attiecībā uz šiem 7 procesiem ir jāņem vērā varbūtība, ka tajos tiks lūgta izmaksu segšana.</w:t>
      </w:r>
    </w:p>
    <w:p w14:paraId="086578FF" w14:textId="68941752" w:rsidR="009D5076" w:rsidRPr="00465271" w:rsidRDefault="009D5076" w:rsidP="009D5076">
      <w:pPr>
        <w:tabs>
          <w:tab w:val="left" w:pos="993"/>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Laika periodā no 2012. gada 15. maija, kad šo procesu skaits bija 2 731, līdz 202</w:t>
      </w:r>
      <w:r w:rsidR="00D117B6" w:rsidRPr="00465271">
        <w:rPr>
          <w:rFonts w:ascii="Times New Roman" w:hAnsi="Times New Roman" w:cs="Times New Roman"/>
          <w:sz w:val="24"/>
          <w:szCs w:val="24"/>
        </w:rPr>
        <w:t>2</w:t>
      </w:r>
      <w:r w:rsidRPr="00465271">
        <w:rPr>
          <w:rFonts w:ascii="Times New Roman" w:hAnsi="Times New Roman" w:cs="Times New Roman"/>
          <w:sz w:val="24"/>
          <w:szCs w:val="24"/>
        </w:rPr>
        <w:t xml:space="preserve">. gada </w:t>
      </w:r>
      <w:r w:rsidR="00D117B6" w:rsidRPr="00465271">
        <w:rPr>
          <w:rFonts w:ascii="Times New Roman" w:hAnsi="Times New Roman" w:cs="Times New Roman"/>
          <w:sz w:val="24"/>
          <w:szCs w:val="24"/>
        </w:rPr>
        <w:t>30. jūnijam</w:t>
      </w:r>
      <w:r w:rsidRPr="00465271">
        <w:rPr>
          <w:rFonts w:ascii="Times New Roman" w:hAnsi="Times New Roman" w:cs="Times New Roman"/>
          <w:sz w:val="24"/>
          <w:szCs w:val="24"/>
        </w:rPr>
        <w:t xml:space="preserve">, kad šo procesu skaits ir 7, vērojams būtisks </w:t>
      </w:r>
      <w:r w:rsidR="008E6CFA" w:rsidRPr="00465271">
        <w:rPr>
          <w:rFonts w:ascii="Times New Roman" w:hAnsi="Times New Roman" w:cs="Times New Roman"/>
          <w:sz w:val="24"/>
          <w:szCs w:val="24"/>
        </w:rPr>
        <w:t xml:space="preserve">veco un vidējo </w:t>
      </w:r>
      <w:r w:rsidRPr="00465271">
        <w:rPr>
          <w:rFonts w:ascii="Times New Roman" w:hAnsi="Times New Roman" w:cs="Times New Roman"/>
          <w:sz w:val="24"/>
          <w:szCs w:val="24"/>
        </w:rPr>
        <w:t>maksātnespējas procesu skaita samazinājums (skatīt 8. tabulu) – apmēram par 99 %.</w:t>
      </w:r>
    </w:p>
    <w:p w14:paraId="1C9A653B" w14:textId="77777777" w:rsidR="00DE3899" w:rsidRPr="00465271" w:rsidRDefault="00DE3899" w:rsidP="00720B77">
      <w:pPr>
        <w:tabs>
          <w:tab w:val="left" w:pos="993"/>
        </w:tabs>
        <w:spacing w:after="0" w:line="240" w:lineRule="auto"/>
        <w:jc w:val="both"/>
        <w:rPr>
          <w:rFonts w:ascii="Times New Roman" w:hAnsi="Times New Roman" w:cs="Times New Roman"/>
          <w:sz w:val="24"/>
          <w:szCs w:val="24"/>
        </w:rPr>
      </w:pPr>
    </w:p>
    <w:p w14:paraId="7EBAEA8C" w14:textId="36474513" w:rsidR="00570E06" w:rsidRPr="00465271" w:rsidRDefault="006066E8" w:rsidP="00000B42">
      <w:pPr>
        <w:tabs>
          <w:tab w:val="left" w:pos="720"/>
        </w:tabs>
        <w:spacing w:after="120" w:line="240" w:lineRule="auto"/>
        <w:jc w:val="right"/>
        <w:rPr>
          <w:rFonts w:ascii="Times New Roman" w:hAnsi="Times New Roman" w:cs="Times New Roman"/>
          <w:bCs/>
          <w:sz w:val="24"/>
          <w:szCs w:val="24"/>
        </w:rPr>
      </w:pPr>
      <w:bookmarkStart w:id="16" w:name="_Hlk15567366"/>
      <w:r w:rsidRPr="00465271">
        <w:rPr>
          <w:rFonts w:ascii="Times New Roman" w:hAnsi="Times New Roman" w:cs="Times New Roman"/>
          <w:bCs/>
          <w:sz w:val="24"/>
          <w:szCs w:val="24"/>
        </w:rPr>
        <w:t>8</w:t>
      </w:r>
      <w:r w:rsidR="00570E06" w:rsidRPr="00465271">
        <w:rPr>
          <w:rFonts w:ascii="Times New Roman" w:hAnsi="Times New Roman" w:cs="Times New Roman"/>
          <w:bCs/>
          <w:sz w:val="24"/>
          <w:szCs w:val="24"/>
        </w:rPr>
        <w:t>.</w:t>
      </w:r>
      <w:r w:rsidR="009A0062" w:rsidRPr="00465271">
        <w:rPr>
          <w:rFonts w:ascii="Times New Roman" w:hAnsi="Times New Roman" w:cs="Times New Roman"/>
          <w:bCs/>
          <w:sz w:val="24"/>
          <w:szCs w:val="24"/>
        </w:rPr>
        <w:t> </w:t>
      </w:r>
      <w:r w:rsidR="00570E06" w:rsidRPr="00465271">
        <w:rPr>
          <w:rFonts w:ascii="Times New Roman" w:hAnsi="Times New Roman" w:cs="Times New Roman"/>
          <w:bCs/>
          <w:sz w:val="24"/>
          <w:szCs w:val="24"/>
        </w:rPr>
        <w:t>tabula</w:t>
      </w:r>
    </w:p>
    <w:p w14:paraId="7AD5B6F7" w14:textId="198D7115" w:rsidR="00453C01" w:rsidRPr="00465271" w:rsidRDefault="00453C01" w:rsidP="00A85E27">
      <w:pPr>
        <w:tabs>
          <w:tab w:val="left" w:pos="720"/>
        </w:tabs>
        <w:spacing w:after="120" w:line="240" w:lineRule="auto"/>
        <w:jc w:val="center"/>
        <w:rPr>
          <w:rFonts w:ascii="Times New Roman" w:hAnsi="Times New Roman" w:cs="Times New Roman"/>
          <w:b/>
          <w:sz w:val="24"/>
          <w:szCs w:val="24"/>
        </w:rPr>
      </w:pPr>
      <w:bookmarkStart w:id="17" w:name="_Hlk38370200"/>
      <w:r w:rsidRPr="00465271">
        <w:rPr>
          <w:rFonts w:ascii="Times New Roman" w:hAnsi="Times New Roman" w:cs="Times New Roman"/>
          <w:b/>
          <w:sz w:val="24"/>
          <w:szCs w:val="24"/>
        </w:rPr>
        <w:t xml:space="preserve">Maksātnespējas procesu, kuros </w:t>
      </w:r>
      <w:r w:rsidR="00D76183" w:rsidRPr="00465271">
        <w:rPr>
          <w:rFonts w:ascii="Times New Roman" w:hAnsi="Times New Roman" w:cs="Times New Roman"/>
          <w:b/>
          <w:sz w:val="24"/>
          <w:szCs w:val="24"/>
        </w:rPr>
        <w:t>MKD</w:t>
      </w:r>
      <w:r w:rsidRPr="00465271">
        <w:rPr>
          <w:rFonts w:ascii="Times New Roman" w:hAnsi="Times New Roman" w:cs="Times New Roman"/>
          <w:b/>
          <w:sz w:val="24"/>
          <w:szCs w:val="24"/>
        </w:rPr>
        <w:t xml:space="preserve"> ir jāsedz izmaksas, skaits noteiktos datumos</w:t>
      </w:r>
      <w:bookmarkEnd w:id="17"/>
      <w:r w:rsidRPr="00465271">
        <w:rPr>
          <w:rFonts w:ascii="Times New Roman" w:hAnsi="Times New Roman" w:cs="Times New Roman"/>
          <w:b/>
          <w:sz w:val="24"/>
          <w:szCs w:val="24"/>
        </w:rPr>
        <w:t>*</w:t>
      </w:r>
    </w:p>
    <w:tbl>
      <w:tblPr>
        <w:tblW w:w="5000" w:type="pct"/>
        <w:jc w:val="center"/>
        <w:tblLook w:val="0000" w:firstRow="0" w:lastRow="0" w:firstColumn="0" w:lastColumn="0" w:noHBand="0" w:noVBand="0"/>
      </w:tblPr>
      <w:tblGrid>
        <w:gridCol w:w="2001"/>
        <w:gridCol w:w="2314"/>
        <w:gridCol w:w="2570"/>
        <w:gridCol w:w="2176"/>
      </w:tblGrid>
      <w:tr w:rsidR="009D5076" w:rsidRPr="00465271" w14:paraId="24A7FCB8" w14:textId="77777777" w:rsidTr="00AD605A">
        <w:trPr>
          <w:trHeight w:val="255"/>
          <w:jc w:val="center"/>
        </w:trPr>
        <w:tc>
          <w:tcPr>
            <w:tcW w:w="1104" w:type="pct"/>
            <w:tcBorders>
              <w:top w:val="single" w:sz="4" w:space="0" w:color="auto"/>
              <w:left w:val="single" w:sz="4" w:space="0" w:color="auto"/>
              <w:bottom w:val="single" w:sz="4" w:space="0" w:color="auto"/>
              <w:right w:val="single" w:sz="4" w:space="0" w:color="auto"/>
            </w:tcBorders>
            <w:noWrap/>
            <w:vAlign w:val="bottom"/>
          </w:tcPr>
          <w:p w14:paraId="0DE3AA4C" w14:textId="77777777" w:rsidR="009D5076" w:rsidRPr="00465271" w:rsidRDefault="009D5076" w:rsidP="009D5076">
            <w:pPr>
              <w:tabs>
                <w:tab w:val="left" w:pos="720"/>
              </w:tabs>
              <w:spacing w:after="120" w:line="240" w:lineRule="auto"/>
              <w:jc w:val="center"/>
              <w:rPr>
                <w:rFonts w:ascii="Times New Roman" w:hAnsi="Times New Roman" w:cs="Times New Roman"/>
                <w:b/>
                <w:bCs/>
                <w:sz w:val="24"/>
                <w:szCs w:val="24"/>
              </w:rPr>
            </w:pPr>
            <w:bookmarkStart w:id="18" w:name="_Hlk38370223"/>
            <w:r w:rsidRPr="00465271">
              <w:rPr>
                <w:rFonts w:ascii="Times New Roman" w:hAnsi="Times New Roman" w:cs="Times New Roman"/>
                <w:b/>
                <w:bCs/>
                <w:sz w:val="24"/>
                <w:szCs w:val="24"/>
              </w:rPr>
              <w:t>Datums*</w:t>
            </w:r>
          </w:p>
        </w:tc>
        <w:tc>
          <w:tcPr>
            <w:tcW w:w="1277" w:type="pct"/>
            <w:tcBorders>
              <w:top w:val="single" w:sz="4" w:space="0" w:color="auto"/>
              <w:left w:val="nil"/>
              <w:bottom w:val="single" w:sz="4" w:space="0" w:color="auto"/>
              <w:right w:val="single" w:sz="4" w:space="0" w:color="auto"/>
            </w:tcBorders>
            <w:noWrap/>
            <w:vAlign w:val="center"/>
          </w:tcPr>
          <w:p w14:paraId="7208CEAB" w14:textId="77777777" w:rsidR="009D5076" w:rsidRPr="00465271" w:rsidRDefault="009D5076" w:rsidP="009D5076">
            <w:pPr>
              <w:tabs>
                <w:tab w:val="left" w:pos="720"/>
              </w:tabs>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Vecie procesi</w:t>
            </w:r>
          </w:p>
        </w:tc>
        <w:tc>
          <w:tcPr>
            <w:tcW w:w="1418" w:type="pct"/>
            <w:tcBorders>
              <w:top w:val="single" w:sz="4" w:space="0" w:color="auto"/>
              <w:left w:val="nil"/>
              <w:bottom w:val="single" w:sz="4" w:space="0" w:color="auto"/>
              <w:right w:val="single" w:sz="4" w:space="0" w:color="auto"/>
            </w:tcBorders>
            <w:noWrap/>
            <w:vAlign w:val="center"/>
          </w:tcPr>
          <w:p w14:paraId="56ED64A4" w14:textId="77777777" w:rsidR="009D5076" w:rsidRPr="00465271" w:rsidRDefault="009D5076" w:rsidP="009D5076">
            <w:pPr>
              <w:tabs>
                <w:tab w:val="left" w:pos="720"/>
              </w:tabs>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Vidējie procesi</w:t>
            </w:r>
          </w:p>
        </w:tc>
        <w:tc>
          <w:tcPr>
            <w:tcW w:w="1201" w:type="pct"/>
            <w:tcBorders>
              <w:top w:val="single" w:sz="4" w:space="0" w:color="auto"/>
              <w:left w:val="nil"/>
              <w:bottom w:val="single" w:sz="4" w:space="0" w:color="auto"/>
              <w:right w:val="single" w:sz="4" w:space="0" w:color="auto"/>
            </w:tcBorders>
            <w:noWrap/>
            <w:vAlign w:val="center"/>
          </w:tcPr>
          <w:p w14:paraId="6C3ABE6B" w14:textId="77777777" w:rsidR="009D5076" w:rsidRPr="00465271" w:rsidRDefault="009D5076" w:rsidP="009D5076">
            <w:pPr>
              <w:tabs>
                <w:tab w:val="left" w:pos="720"/>
              </w:tabs>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Kopā</w:t>
            </w:r>
          </w:p>
        </w:tc>
      </w:tr>
      <w:tr w:rsidR="009D5076" w:rsidRPr="00465271" w14:paraId="0D518442" w14:textId="77777777" w:rsidTr="00AD605A">
        <w:trPr>
          <w:trHeight w:val="340"/>
          <w:jc w:val="center"/>
        </w:trPr>
        <w:tc>
          <w:tcPr>
            <w:tcW w:w="1104" w:type="pct"/>
            <w:tcBorders>
              <w:top w:val="nil"/>
              <w:left w:val="single" w:sz="4" w:space="0" w:color="auto"/>
              <w:bottom w:val="single" w:sz="4" w:space="0" w:color="auto"/>
              <w:right w:val="single" w:sz="4" w:space="0" w:color="auto"/>
            </w:tcBorders>
            <w:noWrap/>
            <w:vAlign w:val="center"/>
          </w:tcPr>
          <w:p w14:paraId="5B96DD68"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15.05.2012.</w:t>
            </w:r>
          </w:p>
        </w:tc>
        <w:tc>
          <w:tcPr>
            <w:tcW w:w="1277" w:type="pct"/>
            <w:tcBorders>
              <w:top w:val="nil"/>
              <w:left w:val="nil"/>
              <w:bottom w:val="single" w:sz="4" w:space="0" w:color="auto"/>
              <w:right w:val="single" w:sz="4" w:space="0" w:color="auto"/>
            </w:tcBorders>
            <w:noWrap/>
            <w:vAlign w:val="center"/>
          </w:tcPr>
          <w:p w14:paraId="45B8D252"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372</w:t>
            </w:r>
          </w:p>
        </w:tc>
        <w:tc>
          <w:tcPr>
            <w:tcW w:w="1418" w:type="pct"/>
            <w:tcBorders>
              <w:top w:val="nil"/>
              <w:left w:val="nil"/>
              <w:bottom w:val="single" w:sz="4" w:space="0" w:color="auto"/>
              <w:right w:val="single" w:sz="4" w:space="0" w:color="auto"/>
            </w:tcBorders>
            <w:noWrap/>
            <w:vAlign w:val="center"/>
          </w:tcPr>
          <w:p w14:paraId="5E69711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2 359</w:t>
            </w:r>
          </w:p>
        </w:tc>
        <w:tc>
          <w:tcPr>
            <w:tcW w:w="1201" w:type="pct"/>
            <w:tcBorders>
              <w:top w:val="nil"/>
              <w:left w:val="nil"/>
              <w:bottom w:val="single" w:sz="4" w:space="0" w:color="auto"/>
              <w:right w:val="single" w:sz="4" w:space="0" w:color="auto"/>
            </w:tcBorders>
            <w:noWrap/>
            <w:vAlign w:val="center"/>
          </w:tcPr>
          <w:p w14:paraId="0E23C537"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2 731</w:t>
            </w:r>
          </w:p>
        </w:tc>
      </w:tr>
      <w:tr w:rsidR="009D5076" w:rsidRPr="00465271" w14:paraId="37BBED14" w14:textId="77777777" w:rsidTr="00AD605A">
        <w:trPr>
          <w:trHeight w:val="340"/>
          <w:jc w:val="center"/>
        </w:trPr>
        <w:tc>
          <w:tcPr>
            <w:tcW w:w="1104" w:type="pct"/>
            <w:tcBorders>
              <w:top w:val="nil"/>
              <w:left w:val="single" w:sz="4" w:space="0" w:color="auto"/>
              <w:bottom w:val="single" w:sz="4" w:space="0" w:color="auto"/>
              <w:right w:val="single" w:sz="4" w:space="0" w:color="auto"/>
            </w:tcBorders>
            <w:noWrap/>
            <w:vAlign w:val="center"/>
          </w:tcPr>
          <w:p w14:paraId="0B4B911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25.04.2013.</w:t>
            </w:r>
          </w:p>
        </w:tc>
        <w:tc>
          <w:tcPr>
            <w:tcW w:w="1277" w:type="pct"/>
            <w:tcBorders>
              <w:top w:val="nil"/>
              <w:left w:val="nil"/>
              <w:bottom w:val="single" w:sz="4" w:space="0" w:color="auto"/>
              <w:right w:val="single" w:sz="4" w:space="0" w:color="auto"/>
            </w:tcBorders>
            <w:noWrap/>
            <w:vAlign w:val="center"/>
          </w:tcPr>
          <w:p w14:paraId="6D09491C"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206</w:t>
            </w:r>
          </w:p>
        </w:tc>
        <w:tc>
          <w:tcPr>
            <w:tcW w:w="1418" w:type="pct"/>
            <w:tcBorders>
              <w:top w:val="nil"/>
              <w:left w:val="nil"/>
              <w:bottom w:val="single" w:sz="4" w:space="0" w:color="auto"/>
              <w:right w:val="single" w:sz="4" w:space="0" w:color="auto"/>
            </w:tcBorders>
            <w:noWrap/>
            <w:vAlign w:val="center"/>
          </w:tcPr>
          <w:p w14:paraId="1846B4C1"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1 706</w:t>
            </w:r>
          </w:p>
        </w:tc>
        <w:tc>
          <w:tcPr>
            <w:tcW w:w="1201" w:type="pct"/>
            <w:tcBorders>
              <w:top w:val="nil"/>
              <w:left w:val="nil"/>
              <w:bottom w:val="single" w:sz="4" w:space="0" w:color="auto"/>
              <w:right w:val="single" w:sz="4" w:space="0" w:color="auto"/>
            </w:tcBorders>
            <w:noWrap/>
            <w:vAlign w:val="center"/>
          </w:tcPr>
          <w:p w14:paraId="6B911412"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1 912</w:t>
            </w:r>
          </w:p>
        </w:tc>
      </w:tr>
      <w:tr w:rsidR="009D5076" w:rsidRPr="00465271" w14:paraId="0470E2B7" w14:textId="77777777" w:rsidTr="00AD605A">
        <w:trPr>
          <w:trHeight w:val="340"/>
          <w:jc w:val="center"/>
        </w:trPr>
        <w:tc>
          <w:tcPr>
            <w:tcW w:w="1104" w:type="pct"/>
            <w:tcBorders>
              <w:top w:val="nil"/>
              <w:left w:val="single" w:sz="4" w:space="0" w:color="auto"/>
              <w:bottom w:val="single" w:sz="4" w:space="0" w:color="auto"/>
              <w:right w:val="single" w:sz="4" w:space="0" w:color="auto"/>
            </w:tcBorders>
            <w:noWrap/>
            <w:vAlign w:val="center"/>
          </w:tcPr>
          <w:p w14:paraId="3F82D987"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10.02.2014.</w:t>
            </w:r>
          </w:p>
        </w:tc>
        <w:tc>
          <w:tcPr>
            <w:tcW w:w="1277" w:type="pct"/>
            <w:tcBorders>
              <w:top w:val="nil"/>
              <w:left w:val="nil"/>
              <w:bottom w:val="single" w:sz="4" w:space="0" w:color="auto"/>
              <w:right w:val="single" w:sz="4" w:space="0" w:color="auto"/>
            </w:tcBorders>
            <w:noWrap/>
            <w:vAlign w:val="center"/>
          </w:tcPr>
          <w:p w14:paraId="19DFF1E7"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130</w:t>
            </w:r>
          </w:p>
        </w:tc>
        <w:tc>
          <w:tcPr>
            <w:tcW w:w="1418" w:type="pct"/>
            <w:tcBorders>
              <w:top w:val="nil"/>
              <w:left w:val="nil"/>
              <w:bottom w:val="single" w:sz="4" w:space="0" w:color="auto"/>
              <w:right w:val="single" w:sz="4" w:space="0" w:color="auto"/>
            </w:tcBorders>
            <w:noWrap/>
            <w:vAlign w:val="center"/>
          </w:tcPr>
          <w:p w14:paraId="3F4FE6F0"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1 292</w:t>
            </w:r>
          </w:p>
        </w:tc>
        <w:tc>
          <w:tcPr>
            <w:tcW w:w="1201" w:type="pct"/>
            <w:tcBorders>
              <w:top w:val="nil"/>
              <w:left w:val="nil"/>
              <w:bottom w:val="single" w:sz="4" w:space="0" w:color="auto"/>
              <w:right w:val="single" w:sz="4" w:space="0" w:color="auto"/>
            </w:tcBorders>
            <w:noWrap/>
            <w:vAlign w:val="center"/>
          </w:tcPr>
          <w:p w14:paraId="775B4B9E"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1 422</w:t>
            </w:r>
          </w:p>
        </w:tc>
      </w:tr>
      <w:tr w:rsidR="009D5076" w:rsidRPr="00465271" w14:paraId="60C74313"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79B632C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01.01.2015.</w:t>
            </w:r>
          </w:p>
        </w:tc>
        <w:tc>
          <w:tcPr>
            <w:tcW w:w="1277" w:type="pct"/>
            <w:tcBorders>
              <w:top w:val="single" w:sz="4" w:space="0" w:color="auto"/>
              <w:left w:val="nil"/>
              <w:bottom w:val="single" w:sz="4" w:space="0" w:color="auto"/>
              <w:right w:val="single" w:sz="4" w:space="0" w:color="auto"/>
            </w:tcBorders>
            <w:noWrap/>
            <w:vAlign w:val="center"/>
          </w:tcPr>
          <w:p w14:paraId="5DC64A17"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78</w:t>
            </w:r>
          </w:p>
        </w:tc>
        <w:tc>
          <w:tcPr>
            <w:tcW w:w="1418" w:type="pct"/>
            <w:tcBorders>
              <w:top w:val="single" w:sz="4" w:space="0" w:color="auto"/>
              <w:left w:val="nil"/>
              <w:bottom w:val="single" w:sz="4" w:space="0" w:color="auto"/>
              <w:right w:val="single" w:sz="4" w:space="0" w:color="auto"/>
            </w:tcBorders>
            <w:noWrap/>
            <w:vAlign w:val="center"/>
          </w:tcPr>
          <w:p w14:paraId="1B1539E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1 016</w:t>
            </w:r>
          </w:p>
        </w:tc>
        <w:tc>
          <w:tcPr>
            <w:tcW w:w="1201" w:type="pct"/>
            <w:tcBorders>
              <w:top w:val="single" w:sz="4" w:space="0" w:color="auto"/>
              <w:left w:val="nil"/>
              <w:bottom w:val="single" w:sz="4" w:space="0" w:color="auto"/>
              <w:right w:val="single" w:sz="4" w:space="0" w:color="auto"/>
            </w:tcBorders>
            <w:noWrap/>
            <w:vAlign w:val="center"/>
          </w:tcPr>
          <w:p w14:paraId="185A71AA"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1 094</w:t>
            </w:r>
          </w:p>
        </w:tc>
      </w:tr>
      <w:tr w:rsidR="009D5076" w:rsidRPr="00465271" w14:paraId="747BC582"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5765123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01.01.2016.</w:t>
            </w:r>
          </w:p>
        </w:tc>
        <w:tc>
          <w:tcPr>
            <w:tcW w:w="1277" w:type="pct"/>
            <w:tcBorders>
              <w:top w:val="single" w:sz="4" w:space="0" w:color="auto"/>
              <w:left w:val="nil"/>
              <w:bottom w:val="single" w:sz="4" w:space="0" w:color="auto"/>
              <w:right w:val="single" w:sz="4" w:space="0" w:color="auto"/>
            </w:tcBorders>
            <w:noWrap/>
            <w:vAlign w:val="center"/>
          </w:tcPr>
          <w:p w14:paraId="5B78611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28</w:t>
            </w:r>
          </w:p>
        </w:tc>
        <w:tc>
          <w:tcPr>
            <w:tcW w:w="1418" w:type="pct"/>
            <w:tcBorders>
              <w:top w:val="single" w:sz="4" w:space="0" w:color="auto"/>
              <w:left w:val="nil"/>
              <w:bottom w:val="single" w:sz="4" w:space="0" w:color="auto"/>
              <w:right w:val="single" w:sz="4" w:space="0" w:color="auto"/>
            </w:tcBorders>
            <w:noWrap/>
            <w:vAlign w:val="center"/>
          </w:tcPr>
          <w:p w14:paraId="343136B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243</w:t>
            </w:r>
          </w:p>
        </w:tc>
        <w:tc>
          <w:tcPr>
            <w:tcW w:w="1201" w:type="pct"/>
            <w:tcBorders>
              <w:top w:val="single" w:sz="4" w:space="0" w:color="auto"/>
              <w:left w:val="nil"/>
              <w:bottom w:val="single" w:sz="4" w:space="0" w:color="auto"/>
              <w:right w:val="single" w:sz="4" w:space="0" w:color="auto"/>
            </w:tcBorders>
            <w:noWrap/>
            <w:vAlign w:val="center"/>
          </w:tcPr>
          <w:p w14:paraId="5F0C4339"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271</w:t>
            </w:r>
          </w:p>
        </w:tc>
      </w:tr>
      <w:tr w:rsidR="009D5076" w:rsidRPr="00465271" w14:paraId="37387860"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4B550A5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01.01.2017.</w:t>
            </w:r>
          </w:p>
        </w:tc>
        <w:tc>
          <w:tcPr>
            <w:tcW w:w="1277" w:type="pct"/>
            <w:tcBorders>
              <w:top w:val="single" w:sz="4" w:space="0" w:color="auto"/>
              <w:left w:val="nil"/>
              <w:bottom w:val="single" w:sz="4" w:space="0" w:color="auto"/>
              <w:right w:val="single" w:sz="4" w:space="0" w:color="auto"/>
            </w:tcBorders>
            <w:noWrap/>
            <w:vAlign w:val="center"/>
          </w:tcPr>
          <w:p w14:paraId="187A2D5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8</w:t>
            </w:r>
          </w:p>
        </w:tc>
        <w:tc>
          <w:tcPr>
            <w:tcW w:w="1418" w:type="pct"/>
            <w:tcBorders>
              <w:top w:val="single" w:sz="4" w:space="0" w:color="auto"/>
              <w:left w:val="nil"/>
              <w:bottom w:val="single" w:sz="4" w:space="0" w:color="auto"/>
              <w:right w:val="single" w:sz="4" w:space="0" w:color="auto"/>
            </w:tcBorders>
            <w:noWrap/>
            <w:vAlign w:val="center"/>
          </w:tcPr>
          <w:p w14:paraId="2229D02D"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53</w:t>
            </w:r>
          </w:p>
        </w:tc>
        <w:tc>
          <w:tcPr>
            <w:tcW w:w="1201" w:type="pct"/>
            <w:tcBorders>
              <w:top w:val="single" w:sz="4" w:space="0" w:color="auto"/>
              <w:left w:val="nil"/>
              <w:bottom w:val="single" w:sz="4" w:space="0" w:color="auto"/>
              <w:right w:val="single" w:sz="4" w:space="0" w:color="auto"/>
            </w:tcBorders>
            <w:noWrap/>
            <w:vAlign w:val="center"/>
          </w:tcPr>
          <w:p w14:paraId="39240DF6"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61</w:t>
            </w:r>
          </w:p>
        </w:tc>
      </w:tr>
      <w:tr w:rsidR="009D5076" w:rsidRPr="00465271" w14:paraId="7B933EDF"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0C6EC4D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01.01.2018.</w:t>
            </w:r>
          </w:p>
        </w:tc>
        <w:tc>
          <w:tcPr>
            <w:tcW w:w="1277" w:type="pct"/>
            <w:tcBorders>
              <w:top w:val="single" w:sz="4" w:space="0" w:color="auto"/>
              <w:left w:val="nil"/>
              <w:bottom w:val="single" w:sz="4" w:space="0" w:color="auto"/>
              <w:right w:val="single" w:sz="4" w:space="0" w:color="auto"/>
            </w:tcBorders>
            <w:noWrap/>
            <w:vAlign w:val="center"/>
          </w:tcPr>
          <w:p w14:paraId="1081DD9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8</w:t>
            </w:r>
          </w:p>
        </w:tc>
        <w:tc>
          <w:tcPr>
            <w:tcW w:w="1418" w:type="pct"/>
            <w:tcBorders>
              <w:top w:val="single" w:sz="4" w:space="0" w:color="auto"/>
              <w:left w:val="nil"/>
              <w:bottom w:val="single" w:sz="4" w:space="0" w:color="auto"/>
              <w:right w:val="single" w:sz="4" w:space="0" w:color="auto"/>
            </w:tcBorders>
            <w:noWrap/>
            <w:vAlign w:val="center"/>
          </w:tcPr>
          <w:p w14:paraId="611DFABC"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44</w:t>
            </w:r>
          </w:p>
        </w:tc>
        <w:tc>
          <w:tcPr>
            <w:tcW w:w="1201" w:type="pct"/>
            <w:tcBorders>
              <w:top w:val="single" w:sz="4" w:space="0" w:color="auto"/>
              <w:left w:val="nil"/>
              <w:bottom w:val="single" w:sz="4" w:space="0" w:color="auto"/>
              <w:right w:val="single" w:sz="4" w:space="0" w:color="auto"/>
            </w:tcBorders>
            <w:noWrap/>
            <w:vAlign w:val="center"/>
          </w:tcPr>
          <w:p w14:paraId="5628F030"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52</w:t>
            </w:r>
          </w:p>
        </w:tc>
      </w:tr>
      <w:tr w:rsidR="009D5076" w:rsidRPr="00465271" w14:paraId="4F3925A6"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5ADFDE42"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01.01.2019.</w:t>
            </w:r>
          </w:p>
        </w:tc>
        <w:tc>
          <w:tcPr>
            <w:tcW w:w="1277" w:type="pct"/>
            <w:tcBorders>
              <w:top w:val="single" w:sz="4" w:space="0" w:color="auto"/>
              <w:left w:val="nil"/>
              <w:bottom w:val="single" w:sz="4" w:space="0" w:color="auto"/>
              <w:right w:val="single" w:sz="4" w:space="0" w:color="auto"/>
            </w:tcBorders>
            <w:noWrap/>
            <w:vAlign w:val="center"/>
          </w:tcPr>
          <w:p w14:paraId="595E5D85"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4</w:t>
            </w:r>
          </w:p>
        </w:tc>
        <w:tc>
          <w:tcPr>
            <w:tcW w:w="1418" w:type="pct"/>
            <w:tcBorders>
              <w:top w:val="single" w:sz="4" w:space="0" w:color="auto"/>
              <w:left w:val="nil"/>
              <w:bottom w:val="single" w:sz="4" w:space="0" w:color="auto"/>
              <w:right w:val="single" w:sz="4" w:space="0" w:color="auto"/>
            </w:tcBorders>
            <w:noWrap/>
            <w:vAlign w:val="center"/>
          </w:tcPr>
          <w:p w14:paraId="1436A577"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26</w:t>
            </w:r>
          </w:p>
        </w:tc>
        <w:tc>
          <w:tcPr>
            <w:tcW w:w="1201" w:type="pct"/>
            <w:tcBorders>
              <w:top w:val="single" w:sz="4" w:space="0" w:color="auto"/>
              <w:left w:val="nil"/>
              <w:bottom w:val="single" w:sz="4" w:space="0" w:color="auto"/>
              <w:right w:val="single" w:sz="4" w:space="0" w:color="auto"/>
            </w:tcBorders>
            <w:noWrap/>
            <w:vAlign w:val="center"/>
          </w:tcPr>
          <w:p w14:paraId="0F767A29"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30</w:t>
            </w:r>
          </w:p>
        </w:tc>
      </w:tr>
      <w:tr w:rsidR="009D5076" w:rsidRPr="00465271" w14:paraId="4ACD7BD9"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5E663854" w14:textId="77777777" w:rsidR="009D5076" w:rsidRPr="00465271" w:rsidDel="00570E06"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01.01.2020.</w:t>
            </w:r>
          </w:p>
        </w:tc>
        <w:tc>
          <w:tcPr>
            <w:tcW w:w="1277" w:type="pct"/>
            <w:tcBorders>
              <w:top w:val="single" w:sz="4" w:space="0" w:color="auto"/>
              <w:left w:val="nil"/>
              <w:bottom w:val="single" w:sz="4" w:space="0" w:color="auto"/>
              <w:right w:val="single" w:sz="4" w:space="0" w:color="auto"/>
            </w:tcBorders>
            <w:noWrap/>
            <w:vAlign w:val="center"/>
          </w:tcPr>
          <w:p w14:paraId="128BE55B"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4</w:t>
            </w:r>
          </w:p>
        </w:tc>
        <w:tc>
          <w:tcPr>
            <w:tcW w:w="1418" w:type="pct"/>
            <w:tcBorders>
              <w:top w:val="single" w:sz="4" w:space="0" w:color="auto"/>
              <w:left w:val="nil"/>
              <w:bottom w:val="single" w:sz="4" w:space="0" w:color="auto"/>
              <w:right w:val="single" w:sz="4" w:space="0" w:color="auto"/>
            </w:tcBorders>
            <w:noWrap/>
            <w:vAlign w:val="center"/>
          </w:tcPr>
          <w:p w14:paraId="1BEA8AAF"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19</w:t>
            </w:r>
          </w:p>
        </w:tc>
        <w:tc>
          <w:tcPr>
            <w:tcW w:w="1201" w:type="pct"/>
            <w:tcBorders>
              <w:top w:val="single" w:sz="4" w:space="0" w:color="auto"/>
              <w:left w:val="nil"/>
              <w:bottom w:val="single" w:sz="4" w:space="0" w:color="auto"/>
              <w:right w:val="single" w:sz="4" w:space="0" w:color="auto"/>
            </w:tcBorders>
            <w:noWrap/>
            <w:vAlign w:val="center"/>
          </w:tcPr>
          <w:p w14:paraId="0FD71F03"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23</w:t>
            </w:r>
          </w:p>
        </w:tc>
      </w:tr>
      <w:tr w:rsidR="00026110" w:rsidRPr="00465271" w14:paraId="2B2D8461"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71F788CC" w14:textId="3167095F" w:rsidR="00026110" w:rsidRPr="00465271" w:rsidRDefault="00026110"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01.01.2021.</w:t>
            </w:r>
          </w:p>
        </w:tc>
        <w:tc>
          <w:tcPr>
            <w:tcW w:w="1277" w:type="pct"/>
            <w:tcBorders>
              <w:top w:val="single" w:sz="4" w:space="0" w:color="auto"/>
              <w:left w:val="nil"/>
              <w:bottom w:val="single" w:sz="4" w:space="0" w:color="auto"/>
              <w:right w:val="single" w:sz="4" w:space="0" w:color="auto"/>
            </w:tcBorders>
            <w:noWrap/>
            <w:vAlign w:val="center"/>
          </w:tcPr>
          <w:p w14:paraId="4047EA81" w14:textId="38498305" w:rsidR="00026110" w:rsidRPr="00465271" w:rsidRDefault="00F5613B"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w:t>
            </w:r>
          </w:p>
        </w:tc>
        <w:tc>
          <w:tcPr>
            <w:tcW w:w="1418" w:type="pct"/>
            <w:tcBorders>
              <w:top w:val="single" w:sz="4" w:space="0" w:color="auto"/>
              <w:left w:val="nil"/>
              <w:bottom w:val="single" w:sz="4" w:space="0" w:color="auto"/>
              <w:right w:val="single" w:sz="4" w:space="0" w:color="auto"/>
            </w:tcBorders>
            <w:noWrap/>
            <w:vAlign w:val="center"/>
          </w:tcPr>
          <w:p w14:paraId="21FC1C06" w14:textId="77341DC5" w:rsidR="00026110" w:rsidRPr="00465271" w:rsidRDefault="00F5613B"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6</w:t>
            </w:r>
          </w:p>
        </w:tc>
        <w:tc>
          <w:tcPr>
            <w:tcW w:w="1201" w:type="pct"/>
            <w:tcBorders>
              <w:top w:val="single" w:sz="4" w:space="0" w:color="auto"/>
              <w:left w:val="nil"/>
              <w:bottom w:val="single" w:sz="4" w:space="0" w:color="auto"/>
              <w:right w:val="single" w:sz="4" w:space="0" w:color="auto"/>
            </w:tcBorders>
            <w:noWrap/>
            <w:vAlign w:val="center"/>
          </w:tcPr>
          <w:p w14:paraId="5FCBDEC1" w14:textId="25670F4C" w:rsidR="00026110" w:rsidRPr="00465271" w:rsidRDefault="00F5613B"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8</w:t>
            </w:r>
          </w:p>
        </w:tc>
      </w:tr>
      <w:tr w:rsidR="00AD605A" w:rsidRPr="00465271" w14:paraId="6619B063"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67BEA34A" w14:textId="068AC693" w:rsidR="00AD605A" w:rsidRPr="00465271" w:rsidRDefault="00AD605A"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01.01.2022</w:t>
            </w:r>
            <w:r w:rsidR="00366267" w:rsidRPr="00465271">
              <w:rPr>
                <w:rFonts w:ascii="Times New Roman" w:hAnsi="Times New Roman" w:cs="Times New Roman"/>
                <w:bCs/>
                <w:sz w:val="24"/>
                <w:szCs w:val="24"/>
              </w:rPr>
              <w:t>.</w:t>
            </w:r>
          </w:p>
        </w:tc>
        <w:tc>
          <w:tcPr>
            <w:tcW w:w="1277" w:type="pct"/>
            <w:tcBorders>
              <w:top w:val="single" w:sz="4" w:space="0" w:color="auto"/>
              <w:left w:val="nil"/>
              <w:bottom w:val="single" w:sz="4" w:space="0" w:color="auto"/>
              <w:right w:val="single" w:sz="4" w:space="0" w:color="auto"/>
            </w:tcBorders>
            <w:noWrap/>
            <w:vAlign w:val="center"/>
          </w:tcPr>
          <w:p w14:paraId="178B4792" w14:textId="2D8DF27B" w:rsidR="00AD605A" w:rsidRPr="00465271" w:rsidRDefault="00AD605A"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w:t>
            </w:r>
          </w:p>
        </w:tc>
        <w:tc>
          <w:tcPr>
            <w:tcW w:w="1418" w:type="pct"/>
            <w:tcBorders>
              <w:top w:val="single" w:sz="4" w:space="0" w:color="auto"/>
              <w:left w:val="nil"/>
              <w:bottom w:val="single" w:sz="4" w:space="0" w:color="auto"/>
              <w:right w:val="single" w:sz="4" w:space="0" w:color="auto"/>
            </w:tcBorders>
            <w:noWrap/>
            <w:vAlign w:val="center"/>
          </w:tcPr>
          <w:p w14:paraId="55455EEA" w14:textId="795331FD" w:rsidR="00AD605A" w:rsidRPr="00465271" w:rsidRDefault="00AD605A"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6</w:t>
            </w:r>
          </w:p>
        </w:tc>
        <w:tc>
          <w:tcPr>
            <w:tcW w:w="1201" w:type="pct"/>
            <w:tcBorders>
              <w:top w:val="single" w:sz="4" w:space="0" w:color="auto"/>
              <w:left w:val="nil"/>
              <w:bottom w:val="single" w:sz="4" w:space="0" w:color="auto"/>
              <w:right w:val="single" w:sz="4" w:space="0" w:color="auto"/>
            </w:tcBorders>
            <w:noWrap/>
            <w:vAlign w:val="center"/>
          </w:tcPr>
          <w:p w14:paraId="61571DA8" w14:textId="1D604FD4" w:rsidR="00AD605A" w:rsidRPr="00465271" w:rsidRDefault="00AD605A"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8</w:t>
            </w:r>
          </w:p>
        </w:tc>
      </w:tr>
      <w:tr w:rsidR="009D5076" w:rsidRPr="00465271" w14:paraId="0A12F16B" w14:textId="77777777" w:rsidTr="00AD605A">
        <w:trPr>
          <w:trHeight w:val="340"/>
          <w:jc w:val="center"/>
        </w:trPr>
        <w:tc>
          <w:tcPr>
            <w:tcW w:w="1104" w:type="pct"/>
            <w:tcBorders>
              <w:top w:val="single" w:sz="4" w:space="0" w:color="auto"/>
              <w:left w:val="single" w:sz="4" w:space="0" w:color="auto"/>
              <w:bottom w:val="single" w:sz="4" w:space="0" w:color="auto"/>
              <w:right w:val="single" w:sz="4" w:space="0" w:color="auto"/>
            </w:tcBorders>
            <w:noWrap/>
            <w:vAlign w:val="center"/>
          </w:tcPr>
          <w:p w14:paraId="481511CB" w14:textId="501B0988" w:rsidR="009D5076" w:rsidRPr="00465271" w:rsidRDefault="00026110"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30.06.</w:t>
            </w:r>
            <w:r w:rsidR="009D5076" w:rsidRPr="00465271">
              <w:rPr>
                <w:rFonts w:ascii="Times New Roman" w:hAnsi="Times New Roman" w:cs="Times New Roman"/>
                <w:bCs/>
                <w:sz w:val="24"/>
                <w:szCs w:val="24"/>
              </w:rPr>
              <w:t>2022</w:t>
            </w:r>
            <w:r w:rsidR="00F5613B" w:rsidRPr="00465271">
              <w:rPr>
                <w:rFonts w:ascii="Times New Roman" w:hAnsi="Times New Roman" w:cs="Times New Roman"/>
                <w:bCs/>
                <w:sz w:val="24"/>
                <w:szCs w:val="24"/>
              </w:rPr>
              <w:t>.</w:t>
            </w:r>
          </w:p>
        </w:tc>
        <w:tc>
          <w:tcPr>
            <w:tcW w:w="1277" w:type="pct"/>
            <w:tcBorders>
              <w:top w:val="single" w:sz="4" w:space="0" w:color="auto"/>
              <w:left w:val="nil"/>
              <w:bottom w:val="single" w:sz="4" w:space="0" w:color="auto"/>
              <w:right w:val="single" w:sz="4" w:space="0" w:color="auto"/>
            </w:tcBorders>
            <w:noWrap/>
            <w:vAlign w:val="center"/>
          </w:tcPr>
          <w:p w14:paraId="6B586A0A"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2</w:t>
            </w:r>
          </w:p>
        </w:tc>
        <w:tc>
          <w:tcPr>
            <w:tcW w:w="1418" w:type="pct"/>
            <w:tcBorders>
              <w:top w:val="single" w:sz="4" w:space="0" w:color="auto"/>
              <w:left w:val="nil"/>
              <w:bottom w:val="single" w:sz="4" w:space="0" w:color="auto"/>
              <w:right w:val="single" w:sz="4" w:space="0" w:color="auto"/>
            </w:tcBorders>
            <w:noWrap/>
            <w:vAlign w:val="center"/>
          </w:tcPr>
          <w:p w14:paraId="39E904E8"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5</w:t>
            </w:r>
          </w:p>
        </w:tc>
        <w:tc>
          <w:tcPr>
            <w:tcW w:w="1201" w:type="pct"/>
            <w:tcBorders>
              <w:top w:val="single" w:sz="4" w:space="0" w:color="auto"/>
              <w:left w:val="nil"/>
              <w:bottom w:val="single" w:sz="4" w:space="0" w:color="auto"/>
              <w:right w:val="single" w:sz="4" w:space="0" w:color="auto"/>
            </w:tcBorders>
            <w:noWrap/>
            <w:vAlign w:val="center"/>
          </w:tcPr>
          <w:p w14:paraId="3B6E1B1D" w14:textId="77777777" w:rsidR="009D5076" w:rsidRPr="00465271" w:rsidRDefault="009D5076" w:rsidP="009D5076">
            <w:pPr>
              <w:tabs>
                <w:tab w:val="left" w:pos="720"/>
              </w:tabs>
              <w:spacing w:after="120" w:line="240" w:lineRule="auto"/>
              <w:jc w:val="center"/>
              <w:rPr>
                <w:rFonts w:ascii="Times New Roman" w:hAnsi="Times New Roman" w:cs="Times New Roman"/>
                <w:bCs/>
                <w:sz w:val="24"/>
                <w:szCs w:val="24"/>
              </w:rPr>
            </w:pPr>
            <w:r w:rsidRPr="00465271">
              <w:rPr>
                <w:rFonts w:ascii="Times New Roman" w:hAnsi="Times New Roman" w:cs="Times New Roman"/>
                <w:bCs/>
                <w:sz w:val="24"/>
                <w:szCs w:val="24"/>
              </w:rPr>
              <w:t>7</w:t>
            </w:r>
          </w:p>
        </w:tc>
      </w:tr>
    </w:tbl>
    <w:bookmarkEnd w:id="18"/>
    <w:p w14:paraId="50F0D55A" w14:textId="182E8808" w:rsidR="002970B2" w:rsidRPr="00465271" w:rsidRDefault="00060D14" w:rsidP="00060D14">
      <w:pPr>
        <w:tabs>
          <w:tab w:val="left" w:pos="709"/>
        </w:tabs>
        <w:spacing w:after="0" w:line="240" w:lineRule="auto"/>
        <w:jc w:val="both"/>
        <w:rPr>
          <w:rFonts w:ascii="Times New Roman" w:hAnsi="Times New Roman" w:cs="Times New Roman"/>
          <w:bCs/>
          <w:sz w:val="20"/>
          <w:szCs w:val="20"/>
        </w:rPr>
      </w:pPr>
      <w:r w:rsidRPr="00465271">
        <w:rPr>
          <w:rFonts w:ascii="Times New Roman" w:hAnsi="Times New Roman" w:cs="Times New Roman"/>
          <w:bCs/>
          <w:sz w:val="20"/>
          <w:szCs w:val="20"/>
        </w:rPr>
        <w:tab/>
      </w:r>
      <w:r w:rsidR="00124D7F" w:rsidRPr="00465271">
        <w:rPr>
          <w:rFonts w:ascii="Times New Roman" w:hAnsi="Times New Roman" w:cs="Times New Roman"/>
          <w:bCs/>
          <w:sz w:val="20"/>
          <w:szCs w:val="20"/>
        </w:rPr>
        <w:t>*</w:t>
      </w:r>
      <w:r w:rsidR="002970B2" w:rsidRPr="00465271">
        <w:rPr>
          <w:rFonts w:ascii="Times New Roman" w:hAnsi="Times New Roman" w:cs="Times New Roman"/>
          <w:bCs/>
          <w:sz w:val="20"/>
          <w:szCs w:val="20"/>
        </w:rPr>
        <w:t> </w:t>
      </w:r>
      <w:r w:rsidR="00086F8F" w:rsidRPr="00465271">
        <w:rPr>
          <w:rFonts w:ascii="Times New Roman" w:hAnsi="Times New Roman" w:cs="Times New Roman"/>
          <w:bCs/>
          <w:sz w:val="20"/>
          <w:szCs w:val="20"/>
        </w:rPr>
        <w:t>I</w:t>
      </w:r>
      <w:r w:rsidR="002970B2" w:rsidRPr="00465271">
        <w:rPr>
          <w:rFonts w:ascii="Times New Roman" w:hAnsi="Times New Roman" w:cs="Times New Roman"/>
          <w:bCs/>
          <w:sz w:val="20"/>
          <w:szCs w:val="20"/>
        </w:rPr>
        <w:t>nformācija pieejama par norādītajiem datumiem. Sākot no 2015. gada 1. janvāra, dati uz pirmo gada dienu ti</w:t>
      </w:r>
      <w:r w:rsidR="00827B12" w:rsidRPr="00465271">
        <w:rPr>
          <w:rFonts w:ascii="Times New Roman" w:hAnsi="Times New Roman" w:cs="Times New Roman"/>
          <w:bCs/>
          <w:sz w:val="20"/>
          <w:szCs w:val="20"/>
        </w:rPr>
        <w:t>ek</w:t>
      </w:r>
      <w:r w:rsidR="002970B2" w:rsidRPr="00465271">
        <w:rPr>
          <w:rFonts w:ascii="Times New Roman" w:hAnsi="Times New Roman" w:cs="Times New Roman"/>
          <w:bCs/>
          <w:sz w:val="20"/>
          <w:szCs w:val="20"/>
        </w:rPr>
        <w:t xml:space="preserve"> fiksēti, jo </w:t>
      </w:r>
      <w:r w:rsidR="00C12920" w:rsidRPr="00465271">
        <w:rPr>
          <w:rFonts w:ascii="Times New Roman" w:hAnsi="Times New Roman" w:cs="Times New Roman"/>
          <w:bCs/>
          <w:sz w:val="20"/>
          <w:szCs w:val="20"/>
        </w:rPr>
        <w:t>MKD</w:t>
      </w:r>
      <w:r w:rsidR="002970B2" w:rsidRPr="00465271">
        <w:rPr>
          <w:rFonts w:ascii="Times New Roman" w:hAnsi="Times New Roman" w:cs="Times New Roman"/>
          <w:bCs/>
          <w:sz w:val="20"/>
          <w:szCs w:val="20"/>
        </w:rPr>
        <w:t xml:space="preserve"> ir jānorāda šo procesu samazinājuma progress kā viens no iestādes darbības rezultatīvajiem rādītājiem.</w:t>
      </w:r>
    </w:p>
    <w:bookmarkEnd w:id="16"/>
    <w:p w14:paraId="40634544" w14:textId="77777777" w:rsidR="00060D14" w:rsidRPr="00465271" w:rsidRDefault="00060D14" w:rsidP="00696206">
      <w:pPr>
        <w:spacing w:after="0" w:line="240" w:lineRule="auto"/>
        <w:jc w:val="both"/>
        <w:rPr>
          <w:rFonts w:ascii="Times New Roman" w:hAnsi="Times New Roman" w:cs="Times New Roman"/>
          <w:bCs/>
          <w:sz w:val="24"/>
          <w:szCs w:val="24"/>
        </w:rPr>
      </w:pPr>
    </w:p>
    <w:p w14:paraId="769B498D" w14:textId="4D04C4C1" w:rsidR="00D8599F" w:rsidRPr="00465271" w:rsidRDefault="00E0303F" w:rsidP="00086F8F">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2.3. </w:t>
      </w:r>
      <w:r w:rsidR="00D8599F" w:rsidRPr="00465271">
        <w:rPr>
          <w:rFonts w:ascii="Times New Roman" w:hAnsi="Times New Roman" w:cs="Times New Roman"/>
          <w:b/>
          <w:bCs/>
          <w:sz w:val="24"/>
          <w:szCs w:val="24"/>
        </w:rPr>
        <w:t>Budžeta apakšprogramma 06.03.00</w:t>
      </w:r>
      <w:r w:rsidR="00A12EE5" w:rsidRPr="00465271">
        <w:rPr>
          <w:rFonts w:ascii="Times New Roman" w:hAnsi="Times New Roman" w:cs="Times New Roman"/>
          <w:b/>
          <w:bCs/>
          <w:sz w:val="24"/>
          <w:szCs w:val="24"/>
        </w:rPr>
        <w:t> </w:t>
      </w:r>
      <w:r w:rsidR="009A0062" w:rsidRPr="00465271">
        <w:rPr>
          <w:rFonts w:ascii="Times New Roman" w:hAnsi="Times New Roman" w:cs="Times New Roman"/>
          <w:b/>
          <w:bCs/>
          <w:sz w:val="24"/>
          <w:szCs w:val="24"/>
        </w:rPr>
        <w:t>"</w:t>
      </w:r>
      <w:r w:rsidR="00D8599F" w:rsidRPr="00465271">
        <w:rPr>
          <w:rFonts w:ascii="Times New Roman" w:hAnsi="Times New Roman" w:cs="Times New Roman"/>
          <w:b/>
          <w:bCs/>
          <w:sz w:val="24"/>
          <w:szCs w:val="24"/>
        </w:rPr>
        <w:t>Maksātnespējas procesa pārvaldība</w:t>
      </w:r>
      <w:r w:rsidR="009A0062" w:rsidRPr="00465271">
        <w:rPr>
          <w:rFonts w:ascii="Times New Roman" w:hAnsi="Times New Roman" w:cs="Times New Roman"/>
          <w:b/>
          <w:bCs/>
          <w:sz w:val="24"/>
          <w:szCs w:val="24"/>
        </w:rPr>
        <w:t>"</w:t>
      </w:r>
    </w:p>
    <w:p w14:paraId="3A7FC326" w14:textId="35724043" w:rsidR="008E1C2F" w:rsidRPr="00465271" w:rsidRDefault="008E1C2F" w:rsidP="00086F8F">
      <w:pPr>
        <w:spacing w:after="0"/>
        <w:jc w:val="both"/>
        <w:rPr>
          <w:rFonts w:ascii="Times New Roman" w:hAnsi="Times New Roman" w:cs="Times New Roman"/>
          <w:sz w:val="24"/>
          <w:szCs w:val="24"/>
        </w:rPr>
      </w:pPr>
    </w:p>
    <w:p w14:paraId="2D0FEB7D" w14:textId="704EBA2F" w:rsidR="00437373" w:rsidRPr="00465271" w:rsidRDefault="00437373" w:rsidP="00123DBA">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Maksātnespējas likuma 173. panta otrajā daļā noteikts, ka</w:t>
      </w:r>
      <w:r w:rsidR="00086F8F" w:rsidRPr="00465271">
        <w:rPr>
          <w:rFonts w:ascii="Times New Roman" w:hAnsi="Times New Roman" w:cs="Times New Roman"/>
          <w:sz w:val="24"/>
          <w:szCs w:val="24"/>
        </w:rPr>
        <w:t xml:space="preserve"> </w:t>
      </w:r>
      <w:r w:rsidR="00FD54BE" w:rsidRPr="00465271">
        <w:rPr>
          <w:rFonts w:ascii="Times New Roman" w:hAnsi="Times New Roman" w:cs="Times New Roman"/>
          <w:sz w:val="24"/>
          <w:szCs w:val="24"/>
        </w:rPr>
        <w:t xml:space="preserve">MKD savas </w:t>
      </w:r>
      <w:r w:rsidRPr="00465271">
        <w:rPr>
          <w:rFonts w:ascii="Times New Roman" w:hAnsi="Times New Roman" w:cs="Times New Roman"/>
          <w:sz w:val="24"/>
          <w:szCs w:val="24"/>
        </w:rPr>
        <w:t>kompetences īstenošanai izmanto šādus finanšu līdzekļus:</w:t>
      </w:r>
    </w:p>
    <w:p w14:paraId="56C9EDE1" w14:textId="30822390" w:rsidR="00437373" w:rsidRPr="00465271" w:rsidRDefault="00437373" w:rsidP="00702E90">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w:t>
      </w:r>
      <w:r w:rsidR="00E0303F" w:rsidRPr="00465271">
        <w:rPr>
          <w:rFonts w:ascii="Times New Roman" w:hAnsi="Times New Roman" w:cs="Times New Roman"/>
          <w:sz w:val="24"/>
          <w:szCs w:val="24"/>
        </w:rPr>
        <w:t>URVN</w:t>
      </w:r>
      <w:r w:rsidRPr="00465271">
        <w:rPr>
          <w:rFonts w:ascii="Times New Roman" w:hAnsi="Times New Roman" w:cs="Times New Roman"/>
          <w:sz w:val="24"/>
          <w:szCs w:val="24"/>
        </w:rPr>
        <w:t xml:space="preserve"> daļu;</w:t>
      </w:r>
    </w:p>
    <w:p w14:paraId="1BB7B7EB" w14:textId="7717A1DE" w:rsidR="00437373" w:rsidRPr="00465271" w:rsidRDefault="00437373">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2) dotāciju no </w:t>
      </w:r>
      <w:r w:rsidR="00EB53EF" w:rsidRPr="00465271">
        <w:rPr>
          <w:rFonts w:ascii="Times New Roman" w:eastAsia="Times New Roman" w:hAnsi="Times New Roman" w:cs="Times New Roman"/>
          <w:sz w:val="24"/>
          <w:szCs w:val="24"/>
        </w:rPr>
        <w:t>vispārējiem ieņēmumiem</w:t>
      </w:r>
      <w:r w:rsidRPr="00465271">
        <w:rPr>
          <w:rFonts w:ascii="Times New Roman" w:hAnsi="Times New Roman" w:cs="Times New Roman"/>
          <w:sz w:val="24"/>
          <w:szCs w:val="24"/>
        </w:rPr>
        <w:t>;</w:t>
      </w:r>
    </w:p>
    <w:p w14:paraId="72176A6A" w14:textId="77777777" w:rsidR="00437373" w:rsidRPr="00465271" w:rsidRDefault="00437373">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3) ieņēmumus no sniegtajiem maksas pakalpojumiem;</w:t>
      </w:r>
    </w:p>
    <w:p w14:paraId="68CC9F4F" w14:textId="77777777" w:rsidR="00437373" w:rsidRPr="00465271" w:rsidRDefault="00437373" w:rsidP="00437373">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4) ārvalstu finanšu palīdzības līdzekļus.</w:t>
      </w:r>
    </w:p>
    <w:p w14:paraId="526E4AAA" w14:textId="1749938A" w:rsidR="008E1C2F" w:rsidRPr="00465271" w:rsidRDefault="009B4D87" w:rsidP="00270D3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Budžeta a</w:t>
      </w:r>
      <w:r w:rsidR="005D6982" w:rsidRPr="00465271">
        <w:rPr>
          <w:rFonts w:ascii="Times New Roman" w:hAnsi="Times New Roman" w:cs="Times New Roman"/>
          <w:sz w:val="24"/>
          <w:szCs w:val="24"/>
        </w:rPr>
        <w:t xml:space="preserve">pakšprogrammas mērķis ir </w:t>
      </w:r>
      <w:r w:rsidR="008E1C2F" w:rsidRPr="00465271">
        <w:rPr>
          <w:rFonts w:ascii="Times New Roman" w:hAnsi="Times New Roman" w:cs="Times New Roman"/>
          <w:sz w:val="24"/>
          <w:szCs w:val="24"/>
        </w:rPr>
        <w:t>nodrošināt likumīgu</w:t>
      </w:r>
      <w:r w:rsidR="004063BA" w:rsidRPr="00465271">
        <w:rPr>
          <w:rFonts w:ascii="Times New Roman" w:hAnsi="Times New Roman" w:cs="Times New Roman"/>
          <w:sz w:val="24"/>
          <w:szCs w:val="24"/>
        </w:rPr>
        <w:t xml:space="preserve"> un</w:t>
      </w:r>
      <w:r w:rsidR="008E1C2F" w:rsidRPr="00465271">
        <w:rPr>
          <w:rFonts w:ascii="Times New Roman" w:hAnsi="Times New Roman" w:cs="Times New Roman"/>
          <w:sz w:val="24"/>
          <w:szCs w:val="24"/>
        </w:rPr>
        <w:t xml:space="preserve"> efektīvu maksātnespējas </w:t>
      </w:r>
      <w:r w:rsidR="00827B12" w:rsidRPr="00465271">
        <w:rPr>
          <w:rFonts w:ascii="Times New Roman" w:hAnsi="Times New Roman" w:cs="Times New Roman"/>
          <w:sz w:val="24"/>
          <w:szCs w:val="24"/>
        </w:rPr>
        <w:t xml:space="preserve">procesa </w:t>
      </w:r>
      <w:r w:rsidR="008E1C2F" w:rsidRPr="00465271">
        <w:rPr>
          <w:rFonts w:ascii="Times New Roman" w:hAnsi="Times New Roman" w:cs="Times New Roman"/>
          <w:sz w:val="24"/>
          <w:szCs w:val="24"/>
        </w:rPr>
        <w:t xml:space="preserve">un tiesiskās aizsardzības procesa </w:t>
      </w:r>
      <w:r w:rsidR="00C12920" w:rsidRPr="00465271">
        <w:rPr>
          <w:rFonts w:ascii="Times New Roman" w:hAnsi="Times New Roman" w:cs="Times New Roman"/>
          <w:sz w:val="24"/>
          <w:szCs w:val="24"/>
        </w:rPr>
        <w:t xml:space="preserve">(turpmāk – TAP) </w:t>
      </w:r>
      <w:r w:rsidR="00FD54BE" w:rsidRPr="00465271">
        <w:rPr>
          <w:rFonts w:ascii="Times New Roman" w:hAnsi="Times New Roman" w:cs="Times New Roman"/>
          <w:sz w:val="24"/>
          <w:szCs w:val="24"/>
        </w:rPr>
        <w:t>norisi</w:t>
      </w:r>
      <w:r w:rsidR="004063BA" w:rsidRPr="00465271">
        <w:rPr>
          <w:rFonts w:ascii="Times New Roman" w:hAnsi="Times New Roman" w:cs="Times New Roman"/>
          <w:sz w:val="24"/>
          <w:szCs w:val="24"/>
        </w:rPr>
        <w:t>.</w:t>
      </w:r>
    </w:p>
    <w:p w14:paraId="6C334EFF" w14:textId="3A72E6F0" w:rsidR="008E1C2F" w:rsidRPr="00465271" w:rsidRDefault="008E1C2F" w:rsidP="00270D3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Galvenās </w:t>
      </w:r>
      <w:r w:rsidR="00086F8F" w:rsidRPr="00465271">
        <w:rPr>
          <w:rFonts w:ascii="Times New Roman" w:hAnsi="Times New Roman" w:cs="Times New Roman"/>
          <w:sz w:val="24"/>
          <w:szCs w:val="24"/>
        </w:rPr>
        <w:t>attiecīgās budžeta apakšprogrammas</w:t>
      </w:r>
      <w:r w:rsidR="00C50465" w:rsidRPr="00465271">
        <w:rPr>
          <w:rFonts w:ascii="Times New Roman" w:hAnsi="Times New Roman" w:cs="Times New Roman"/>
          <w:sz w:val="24"/>
          <w:szCs w:val="24"/>
        </w:rPr>
        <w:t xml:space="preserve"> </w:t>
      </w:r>
      <w:r w:rsidR="00086F8F" w:rsidRPr="00465271">
        <w:rPr>
          <w:rFonts w:ascii="Times New Roman" w:hAnsi="Times New Roman" w:cs="Times New Roman"/>
          <w:sz w:val="24"/>
          <w:szCs w:val="24"/>
        </w:rPr>
        <w:t xml:space="preserve">ietvaros īstenotās </w:t>
      </w:r>
      <w:r w:rsidRPr="00465271">
        <w:rPr>
          <w:rFonts w:ascii="Times New Roman" w:hAnsi="Times New Roman" w:cs="Times New Roman"/>
          <w:sz w:val="24"/>
          <w:szCs w:val="24"/>
        </w:rPr>
        <w:t>aktivitātes:</w:t>
      </w:r>
    </w:p>
    <w:p w14:paraId="2811B234" w14:textId="77777777" w:rsidR="001C6EF3" w:rsidRPr="00465271" w:rsidRDefault="001C6EF3" w:rsidP="001C6EF3">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uzraudzīt administratora darbības likumību fiziskās personas maksātnespējas procesā un juridiskās personas maksātnespējas procesā, kā arī TAP uzraugošās personas darbības likumību TAP, tostarp, veicot pārbaudes administratora un TAP uzraugošās personas prakses vietā, kā arī, izskatot sūdzības par administratora un TAP uzraugošās personas rīcību, t.sk. noziedzīgi iegūtu līdzekļu legalizācijas un terorisma un proliferācijas finansēšanas novēršanas jomā;</w:t>
      </w:r>
    </w:p>
    <w:p w14:paraId="780FFE4C" w14:textId="4AD9F2A4" w:rsidR="008E0CA2" w:rsidRPr="00465271" w:rsidRDefault="008E0CA2" w:rsidP="008E0CA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2) organizēt administratora pretendenta eksāmenu un administratoru kvalifikācijas eksāmenu un nodrošināt administratoru iecelšanu amatā</w:t>
      </w:r>
      <w:r w:rsidR="00BB07B1" w:rsidRPr="00465271">
        <w:rPr>
          <w:rFonts w:ascii="Times New Roman" w:hAnsi="Times New Roman" w:cs="Times New Roman"/>
          <w:sz w:val="24"/>
          <w:szCs w:val="24"/>
        </w:rPr>
        <w:t xml:space="preserve">, kā arī </w:t>
      </w:r>
      <w:r w:rsidRPr="00465271">
        <w:rPr>
          <w:rFonts w:ascii="Times New Roman" w:hAnsi="Times New Roman" w:cs="Times New Roman"/>
          <w:sz w:val="24"/>
          <w:szCs w:val="24"/>
        </w:rPr>
        <w:t>atbrīvot, atcelt un atstādināt no amata administratoru</w:t>
      </w:r>
      <w:r w:rsidR="00D506B8" w:rsidRPr="00465271">
        <w:rPr>
          <w:rFonts w:ascii="Times New Roman" w:hAnsi="Times New Roman" w:cs="Times New Roman"/>
          <w:sz w:val="24"/>
          <w:szCs w:val="24"/>
        </w:rPr>
        <w:t xml:space="preserve"> un</w:t>
      </w:r>
      <w:r w:rsidRPr="00465271">
        <w:rPr>
          <w:rFonts w:ascii="Times New Roman" w:hAnsi="Times New Roman" w:cs="Times New Roman"/>
          <w:sz w:val="24"/>
          <w:szCs w:val="24"/>
        </w:rPr>
        <w:t xml:space="preserve"> apturēt administratora amata darbību;</w:t>
      </w:r>
    </w:p>
    <w:p w14:paraId="1C7AA52E" w14:textId="7A53CD0E" w:rsidR="008E0CA2" w:rsidRPr="00465271" w:rsidRDefault="00EE62CA" w:rsidP="008E0CA2">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3</w:t>
      </w:r>
      <w:r w:rsidR="008E0CA2" w:rsidRPr="00465271">
        <w:rPr>
          <w:rFonts w:ascii="Times New Roman" w:hAnsi="Times New Roman" w:cs="Times New Roman"/>
          <w:sz w:val="24"/>
          <w:szCs w:val="24"/>
        </w:rPr>
        <w:t>) </w:t>
      </w:r>
      <w:r w:rsidR="0005251E" w:rsidRPr="00465271">
        <w:rPr>
          <w:rFonts w:ascii="Times New Roman" w:hAnsi="Times New Roman" w:cs="Times New Roman"/>
          <w:sz w:val="24"/>
          <w:szCs w:val="24"/>
        </w:rPr>
        <w:t>īstenot</w:t>
      </w:r>
      <w:r w:rsidR="008E0CA2" w:rsidRPr="00465271">
        <w:rPr>
          <w:rFonts w:ascii="Times New Roman" w:hAnsi="Times New Roman" w:cs="Times New Roman"/>
          <w:sz w:val="24"/>
          <w:szCs w:val="24"/>
        </w:rPr>
        <w:t xml:space="preserve"> administratīvo pārkāpumu lietas par maksātnespējas procesa </w:t>
      </w:r>
      <w:r w:rsidR="00A4543A" w:rsidRPr="00465271">
        <w:rPr>
          <w:rFonts w:ascii="Times New Roman" w:hAnsi="Times New Roman" w:cs="Times New Roman"/>
          <w:sz w:val="24"/>
          <w:szCs w:val="24"/>
        </w:rPr>
        <w:t xml:space="preserve">vai </w:t>
      </w:r>
      <w:r w:rsidR="002E2A1C" w:rsidRPr="00465271">
        <w:rPr>
          <w:rFonts w:ascii="Times New Roman" w:hAnsi="Times New Roman" w:cs="Times New Roman"/>
          <w:sz w:val="24"/>
          <w:szCs w:val="24"/>
        </w:rPr>
        <w:t>TAP</w:t>
      </w:r>
      <w:r w:rsidR="00A4543A" w:rsidRPr="00465271">
        <w:rPr>
          <w:rFonts w:ascii="Times New Roman" w:hAnsi="Times New Roman" w:cs="Times New Roman"/>
          <w:sz w:val="24"/>
          <w:szCs w:val="24"/>
        </w:rPr>
        <w:t xml:space="preserve"> noteikumu </w:t>
      </w:r>
      <w:r w:rsidR="008E0CA2" w:rsidRPr="00465271">
        <w:rPr>
          <w:rFonts w:ascii="Times New Roman" w:hAnsi="Times New Roman" w:cs="Times New Roman"/>
          <w:sz w:val="24"/>
          <w:szCs w:val="24"/>
        </w:rPr>
        <w:t>pārkāpšanu;</w:t>
      </w:r>
    </w:p>
    <w:p w14:paraId="1D973B97" w14:textId="6D5911EC" w:rsidR="008E1C2F" w:rsidRPr="00465271" w:rsidRDefault="00EE62CA" w:rsidP="00270D3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4</w:t>
      </w:r>
      <w:r w:rsidR="008E1C2F" w:rsidRPr="00465271">
        <w:rPr>
          <w:rFonts w:ascii="Times New Roman" w:hAnsi="Times New Roman" w:cs="Times New Roman"/>
          <w:sz w:val="24"/>
          <w:szCs w:val="24"/>
        </w:rPr>
        <w:t xml:space="preserve">) organizēt fiziskās personas maksātnespējas procesa un juridiskās personas maksātnespējas procesa iemaksātā depozīta, tostarp par juridiskās personas maksātnespējas procesa depozīta, kas iemaksāts par </w:t>
      </w:r>
      <w:r w:rsidR="00C12920" w:rsidRPr="00465271">
        <w:rPr>
          <w:rFonts w:ascii="Times New Roman" w:hAnsi="Times New Roman" w:cs="Times New Roman"/>
          <w:sz w:val="24"/>
          <w:szCs w:val="24"/>
        </w:rPr>
        <w:t>TAP</w:t>
      </w:r>
      <w:r w:rsidR="008E1C2F" w:rsidRPr="00465271">
        <w:rPr>
          <w:rFonts w:ascii="Times New Roman" w:hAnsi="Times New Roman" w:cs="Times New Roman"/>
          <w:sz w:val="24"/>
          <w:szCs w:val="24"/>
        </w:rPr>
        <w:t xml:space="preserve"> pieteikuma iesniegšanu atkārtoti gada laikā, naudas līdzekļu uzskaiti un veikt depozītā iemaksāto naudas līdzekļu izmaksu;</w:t>
      </w:r>
    </w:p>
    <w:p w14:paraId="4DD5D923" w14:textId="74093692" w:rsidR="008E1C2F" w:rsidRPr="00465271" w:rsidRDefault="00EE62CA" w:rsidP="00270D3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5</w:t>
      </w:r>
      <w:r w:rsidR="008E1C2F" w:rsidRPr="00465271">
        <w:rPr>
          <w:rFonts w:ascii="Times New Roman" w:hAnsi="Times New Roman" w:cs="Times New Roman"/>
          <w:sz w:val="24"/>
          <w:szCs w:val="24"/>
        </w:rPr>
        <w:t>) organizēt naudas līdzekļu, kas iegūti no tādas parādnieka mantas pārdošanas, kas kalpo par nodrošinājumu nodrošinātā kreditora prasījumam, kura prasījuma tiesības atkarīgas no nosacījuma iestāšanās, uzskaiti, uzglabāšanu un izmaksu atbilstoši normatīvajos aktos noteiktajam;</w:t>
      </w:r>
    </w:p>
    <w:p w14:paraId="6D998719" w14:textId="7CADCF59" w:rsidR="00EB3EC0" w:rsidRPr="00465271" w:rsidRDefault="00EE62CA" w:rsidP="00D117B6">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6</w:t>
      </w:r>
      <w:r w:rsidR="00631283" w:rsidRPr="00465271">
        <w:rPr>
          <w:rFonts w:ascii="Times New Roman" w:hAnsi="Times New Roman" w:cs="Times New Roman"/>
          <w:sz w:val="24"/>
          <w:szCs w:val="24"/>
        </w:rPr>
        <w:t>)</w:t>
      </w:r>
      <w:r w:rsidR="000D268E" w:rsidRPr="00465271">
        <w:rPr>
          <w:rFonts w:ascii="Times New Roman" w:hAnsi="Times New Roman" w:cs="Times New Roman"/>
          <w:sz w:val="24"/>
          <w:szCs w:val="24"/>
        </w:rPr>
        <w:t> </w:t>
      </w:r>
      <w:r w:rsidR="00EB3EC0" w:rsidRPr="00465271">
        <w:rPr>
          <w:rFonts w:ascii="Times New Roman" w:hAnsi="Times New Roman" w:cs="Times New Roman"/>
          <w:sz w:val="24"/>
          <w:szCs w:val="24"/>
        </w:rPr>
        <w:t>uzturēt un attīstīt Elektronisko maksātnespējas uzskaites sistēmu (turpmāk – EMUS).</w:t>
      </w:r>
      <w:r w:rsidR="00D117B6" w:rsidRPr="00465271">
        <w:rPr>
          <w:rFonts w:ascii="Times New Roman" w:hAnsi="Times New Roman" w:cs="Times New Roman"/>
          <w:sz w:val="24"/>
          <w:szCs w:val="24"/>
        </w:rPr>
        <w:t xml:space="preserve"> </w:t>
      </w:r>
      <w:r w:rsidR="00EB3EC0" w:rsidRPr="00465271">
        <w:rPr>
          <w:rFonts w:ascii="Times New Roman" w:hAnsi="Times New Roman" w:cs="Times New Roman"/>
          <w:sz w:val="24"/>
          <w:szCs w:val="24"/>
        </w:rPr>
        <w:t>MKD nep</w:t>
      </w:r>
      <w:r w:rsidR="00A64970" w:rsidRPr="00465271">
        <w:rPr>
          <w:rFonts w:ascii="Times New Roman" w:hAnsi="Times New Roman" w:cs="Times New Roman"/>
          <w:sz w:val="24"/>
          <w:szCs w:val="24"/>
        </w:rPr>
        <w:t>ā</w:t>
      </w:r>
      <w:r w:rsidR="00EB3EC0" w:rsidRPr="00465271">
        <w:rPr>
          <w:rFonts w:ascii="Times New Roman" w:hAnsi="Times New Roman" w:cs="Times New Roman"/>
          <w:sz w:val="24"/>
          <w:szCs w:val="24"/>
        </w:rPr>
        <w:t>rtraukti turpina darbu pie EMUS pilnveidošanas un funkcionalitātes paplašināšanas.</w:t>
      </w:r>
      <w:r w:rsidR="004E1D1E" w:rsidRPr="00465271">
        <w:rPr>
          <w:rFonts w:ascii="Times New Roman" w:hAnsi="Times New Roman" w:cs="Times New Roman"/>
          <w:sz w:val="24"/>
          <w:szCs w:val="24"/>
          <w:vertAlign w:val="superscript"/>
        </w:rPr>
        <w:footnoteReference w:id="10"/>
      </w:r>
      <w:r w:rsidR="00EB3EC0" w:rsidRPr="00465271">
        <w:rPr>
          <w:rFonts w:ascii="Times New Roman" w:hAnsi="Times New Roman" w:cs="Times New Roman"/>
          <w:sz w:val="24"/>
          <w:szCs w:val="24"/>
        </w:rPr>
        <w:t xml:space="preserve"> </w:t>
      </w:r>
    </w:p>
    <w:p w14:paraId="4C1015F0" w14:textId="39178226" w:rsidR="00E0303F" w:rsidRPr="00465271" w:rsidRDefault="009227B5" w:rsidP="006C4CC4">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Budžeta apakšprogrammas </w:t>
      </w:r>
      <w:r w:rsidR="00987DE7" w:rsidRPr="00465271">
        <w:rPr>
          <w:rFonts w:ascii="Times New Roman" w:hAnsi="Times New Roman" w:cs="Times New Roman"/>
          <w:sz w:val="24"/>
          <w:szCs w:val="24"/>
        </w:rPr>
        <w:t>06.03.00</w:t>
      </w:r>
      <w:r w:rsidR="00987DE7" w:rsidRPr="00465271">
        <w:rPr>
          <w:rFonts w:ascii="Times New Roman" w:hAnsi="Times New Roman" w:cs="Times New Roman"/>
          <w:b/>
          <w:bCs/>
          <w:sz w:val="24"/>
          <w:szCs w:val="24"/>
        </w:rPr>
        <w:t> </w:t>
      </w:r>
      <w:r w:rsidRPr="00465271">
        <w:rPr>
          <w:rFonts w:ascii="Times New Roman" w:hAnsi="Times New Roman" w:cs="Times New Roman"/>
          <w:sz w:val="24"/>
          <w:szCs w:val="24"/>
        </w:rPr>
        <w:t>"</w:t>
      </w:r>
      <w:r w:rsidRPr="00465271">
        <w:rPr>
          <w:rFonts w:ascii="Times New Roman" w:hAnsi="Times New Roman" w:cs="Times New Roman"/>
          <w:iCs/>
          <w:sz w:val="24"/>
          <w:szCs w:val="24"/>
        </w:rPr>
        <w:t>Maksātnespējas procesa pārvaldība</w:t>
      </w:r>
      <w:r w:rsidRPr="00465271">
        <w:rPr>
          <w:rFonts w:ascii="Times New Roman" w:hAnsi="Times New Roman" w:cs="Times New Roman"/>
          <w:sz w:val="24"/>
          <w:szCs w:val="24"/>
        </w:rPr>
        <w:t>" faktiskie ieņēmumi</w:t>
      </w:r>
      <w:r w:rsidR="006863F4" w:rsidRPr="00465271">
        <w:rPr>
          <w:rFonts w:ascii="Times New Roman" w:hAnsi="Times New Roman" w:cs="Times New Roman"/>
          <w:sz w:val="24"/>
          <w:szCs w:val="24"/>
        </w:rPr>
        <w:t xml:space="preserve"> un </w:t>
      </w:r>
      <w:r w:rsidRPr="00465271">
        <w:rPr>
          <w:rFonts w:ascii="Times New Roman" w:hAnsi="Times New Roman" w:cs="Times New Roman"/>
          <w:sz w:val="24"/>
          <w:szCs w:val="24"/>
        </w:rPr>
        <w:t>izdevumi par laika posmu no 20</w:t>
      </w:r>
      <w:r w:rsidR="00A807A0" w:rsidRPr="00465271">
        <w:rPr>
          <w:rFonts w:ascii="Times New Roman" w:hAnsi="Times New Roman" w:cs="Times New Roman"/>
          <w:sz w:val="24"/>
          <w:szCs w:val="24"/>
        </w:rPr>
        <w:t>19</w:t>
      </w:r>
      <w:r w:rsidRPr="00465271">
        <w:rPr>
          <w:rFonts w:ascii="Times New Roman" w:hAnsi="Times New Roman" w:cs="Times New Roman"/>
          <w:sz w:val="24"/>
          <w:szCs w:val="24"/>
        </w:rPr>
        <w:t>. gada līdz 20</w:t>
      </w:r>
      <w:r w:rsidR="00A807A0" w:rsidRPr="00465271">
        <w:rPr>
          <w:rFonts w:ascii="Times New Roman" w:hAnsi="Times New Roman" w:cs="Times New Roman"/>
          <w:sz w:val="24"/>
          <w:szCs w:val="24"/>
        </w:rPr>
        <w:t>21</w:t>
      </w:r>
      <w:r w:rsidRPr="00465271">
        <w:rPr>
          <w:rFonts w:ascii="Times New Roman" w:hAnsi="Times New Roman" w:cs="Times New Roman"/>
          <w:sz w:val="24"/>
          <w:szCs w:val="24"/>
        </w:rPr>
        <w:t xml:space="preserve">. gadam ir atspoguļoti </w:t>
      </w:r>
      <w:r w:rsidR="00785825" w:rsidRPr="00465271">
        <w:rPr>
          <w:rFonts w:ascii="Times New Roman" w:hAnsi="Times New Roman" w:cs="Times New Roman"/>
          <w:sz w:val="24"/>
          <w:szCs w:val="24"/>
        </w:rPr>
        <w:t>9</w:t>
      </w:r>
      <w:r w:rsidRPr="00465271">
        <w:rPr>
          <w:rFonts w:ascii="Times New Roman" w:hAnsi="Times New Roman" w:cs="Times New Roman"/>
          <w:sz w:val="24"/>
          <w:szCs w:val="24"/>
        </w:rPr>
        <w:t>. tabulā.</w:t>
      </w:r>
    </w:p>
    <w:p w14:paraId="55E8B4A2" w14:textId="77777777" w:rsidR="006C4CC4" w:rsidRPr="00465271" w:rsidRDefault="006C4CC4" w:rsidP="00720B77">
      <w:pPr>
        <w:spacing w:after="0" w:line="240" w:lineRule="auto"/>
        <w:jc w:val="both"/>
        <w:rPr>
          <w:rFonts w:ascii="Times New Roman" w:hAnsi="Times New Roman" w:cs="Times New Roman"/>
          <w:sz w:val="24"/>
          <w:szCs w:val="24"/>
        </w:rPr>
      </w:pPr>
    </w:p>
    <w:p w14:paraId="4ADF7F54" w14:textId="42BFF3DF" w:rsidR="006C4CC4" w:rsidRPr="00465271" w:rsidRDefault="006066E8" w:rsidP="006D021F">
      <w:pPr>
        <w:spacing w:after="0" w:line="240" w:lineRule="auto"/>
        <w:jc w:val="right"/>
        <w:rPr>
          <w:rFonts w:ascii="Times New Roman" w:hAnsi="Times New Roman" w:cs="Times New Roman"/>
          <w:bCs/>
          <w:sz w:val="24"/>
          <w:szCs w:val="24"/>
        </w:rPr>
      </w:pPr>
      <w:r w:rsidRPr="00465271">
        <w:rPr>
          <w:rFonts w:ascii="Times New Roman" w:hAnsi="Times New Roman" w:cs="Times New Roman"/>
          <w:bCs/>
          <w:sz w:val="24"/>
          <w:szCs w:val="24"/>
        </w:rPr>
        <w:t>9</w:t>
      </w:r>
      <w:r w:rsidR="004147A4" w:rsidRPr="00465271">
        <w:rPr>
          <w:rFonts w:ascii="Times New Roman" w:hAnsi="Times New Roman" w:cs="Times New Roman"/>
          <w:bCs/>
          <w:sz w:val="24"/>
          <w:szCs w:val="24"/>
        </w:rPr>
        <w:t>.</w:t>
      </w:r>
      <w:r w:rsidR="008D50DF" w:rsidRPr="00465271">
        <w:rPr>
          <w:rFonts w:ascii="Times New Roman" w:hAnsi="Times New Roman" w:cs="Times New Roman"/>
          <w:bCs/>
          <w:sz w:val="24"/>
          <w:szCs w:val="24"/>
        </w:rPr>
        <w:t> </w:t>
      </w:r>
      <w:r w:rsidR="004147A4" w:rsidRPr="00465271">
        <w:rPr>
          <w:rFonts w:ascii="Times New Roman" w:hAnsi="Times New Roman" w:cs="Times New Roman"/>
          <w:bCs/>
          <w:sz w:val="24"/>
          <w:szCs w:val="24"/>
        </w:rPr>
        <w:t>tabula</w:t>
      </w:r>
    </w:p>
    <w:p w14:paraId="58FB7E36" w14:textId="77777777" w:rsidR="006D021F" w:rsidRPr="00465271" w:rsidRDefault="006D021F" w:rsidP="006D021F">
      <w:pPr>
        <w:spacing w:after="0" w:line="240" w:lineRule="auto"/>
        <w:jc w:val="right"/>
        <w:rPr>
          <w:rFonts w:ascii="Times New Roman" w:hAnsi="Times New Roman" w:cs="Times New Roman"/>
          <w:bCs/>
          <w:sz w:val="24"/>
          <w:szCs w:val="24"/>
        </w:rPr>
      </w:pPr>
    </w:p>
    <w:p w14:paraId="1285DECA" w14:textId="77777777" w:rsidR="006C4CC4" w:rsidRPr="00465271" w:rsidRDefault="006C4CC4" w:rsidP="00FD5D9E">
      <w:pPr>
        <w:tabs>
          <w:tab w:val="left" w:pos="720"/>
        </w:tabs>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 xml:space="preserve">Budžeta apakšprogrammas 06.03.00 "Maksātnespējas procesa pārvaldība" faktisko ieņēmumu un izdevumu sadalījums pa to veidiem no 2019. gada līdz 2021. gadam, </w:t>
      </w:r>
      <w:r w:rsidRPr="00465271">
        <w:rPr>
          <w:rFonts w:ascii="Times New Roman" w:hAnsi="Times New Roman" w:cs="Times New Roman"/>
          <w:b/>
          <w:bCs/>
          <w:i/>
          <w:sz w:val="24"/>
          <w:szCs w:val="24"/>
        </w:rPr>
        <w:t>euro</w:t>
      </w:r>
    </w:p>
    <w:tbl>
      <w:tblPr>
        <w:tblpPr w:leftFromText="180" w:rightFromText="180" w:vertAnchor="text" w:horzAnchor="margin" w:tblpXSpec="center" w:tblpY="94"/>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56"/>
        <w:gridCol w:w="2136"/>
        <w:gridCol w:w="1436"/>
      </w:tblGrid>
      <w:tr w:rsidR="006C4CC4" w:rsidRPr="00465271" w14:paraId="52AB93D6" w14:textId="77777777" w:rsidTr="00AD605A">
        <w:trPr>
          <w:trHeight w:hRule="exact" w:val="539"/>
        </w:trPr>
        <w:tc>
          <w:tcPr>
            <w:tcW w:w="3686" w:type="dxa"/>
            <w:shd w:val="clear" w:color="000000" w:fill="C0C0C0"/>
            <w:vAlign w:val="bottom"/>
            <w:hideMark/>
          </w:tcPr>
          <w:p w14:paraId="0E8838C6" w14:textId="76F841A6" w:rsidR="006C4CC4" w:rsidRPr="00465271" w:rsidRDefault="006C4CC4" w:rsidP="006C4CC4">
            <w:pPr>
              <w:jc w:val="both"/>
              <w:rPr>
                <w:rFonts w:ascii="Times New Roman" w:hAnsi="Times New Roman" w:cs="Times New Roman"/>
                <w:b/>
                <w:bCs/>
                <w:sz w:val="24"/>
                <w:szCs w:val="24"/>
              </w:rPr>
            </w:pPr>
            <w:r w:rsidRPr="00465271">
              <w:rPr>
                <w:rFonts w:ascii="Times New Roman" w:hAnsi="Times New Roman" w:cs="Times New Roman"/>
                <w:b/>
                <w:bCs/>
                <w:sz w:val="24"/>
                <w:szCs w:val="24"/>
              </w:rPr>
              <w:t>Ieņēmumu un izdevumu veids</w:t>
            </w:r>
          </w:p>
        </w:tc>
        <w:tc>
          <w:tcPr>
            <w:tcW w:w="1956" w:type="dxa"/>
            <w:shd w:val="clear" w:color="000000" w:fill="C0C0C0"/>
            <w:vAlign w:val="bottom"/>
          </w:tcPr>
          <w:p w14:paraId="1AF6ACC5" w14:textId="4824694D"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2136" w:type="dxa"/>
            <w:shd w:val="clear" w:color="000000" w:fill="C0C0C0"/>
            <w:vAlign w:val="bottom"/>
          </w:tcPr>
          <w:p w14:paraId="044EB4D2" w14:textId="6CC75CE6"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436" w:type="dxa"/>
            <w:shd w:val="clear" w:color="000000" w:fill="C0C0C0"/>
            <w:vAlign w:val="bottom"/>
          </w:tcPr>
          <w:p w14:paraId="5A7B990E" w14:textId="407D12B5"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2021. gads</w:t>
            </w:r>
          </w:p>
        </w:tc>
      </w:tr>
      <w:tr w:rsidR="006C4CC4" w:rsidRPr="00465271" w14:paraId="55EE6E76" w14:textId="77777777" w:rsidTr="00E53316">
        <w:trPr>
          <w:trHeight w:hRule="exact" w:val="702"/>
        </w:trPr>
        <w:tc>
          <w:tcPr>
            <w:tcW w:w="3686" w:type="dxa"/>
            <w:shd w:val="clear" w:color="auto" w:fill="auto"/>
          </w:tcPr>
          <w:p w14:paraId="1291C451" w14:textId="4CEE5D78"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b/>
                <w:bCs/>
                <w:sz w:val="24"/>
                <w:szCs w:val="24"/>
              </w:rPr>
              <w:t>Ieņēmumi</w:t>
            </w:r>
            <w:bookmarkStart w:id="20" w:name="_Hlk15911875"/>
            <w:r w:rsidRPr="00465271">
              <w:rPr>
                <w:rFonts w:ascii="Times New Roman" w:hAnsi="Times New Roman" w:cs="Times New Roman"/>
                <w:b/>
                <w:bCs/>
                <w:sz w:val="24"/>
                <w:szCs w:val="24"/>
              </w:rPr>
              <w:t> – </w:t>
            </w:r>
            <w:bookmarkEnd w:id="20"/>
            <w:r w:rsidRPr="00465271">
              <w:rPr>
                <w:rFonts w:ascii="Times New Roman" w:hAnsi="Times New Roman" w:cs="Times New Roman"/>
                <w:b/>
                <w:bCs/>
                <w:sz w:val="24"/>
                <w:szCs w:val="24"/>
              </w:rPr>
              <w:t>kopā:</w:t>
            </w:r>
          </w:p>
        </w:tc>
        <w:tc>
          <w:tcPr>
            <w:tcW w:w="1956" w:type="dxa"/>
            <w:shd w:val="clear" w:color="auto" w:fill="auto"/>
            <w:vAlign w:val="center"/>
          </w:tcPr>
          <w:p w14:paraId="7D251277" w14:textId="7311F8F6"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b/>
                <w:bCs/>
                <w:sz w:val="24"/>
                <w:szCs w:val="24"/>
              </w:rPr>
              <w:t>1 620 565</w:t>
            </w:r>
          </w:p>
        </w:tc>
        <w:tc>
          <w:tcPr>
            <w:tcW w:w="2136" w:type="dxa"/>
            <w:shd w:val="clear" w:color="auto" w:fill="auto"/>
            <w:vAlign w:val="center"/>
          </w:tcPr>
          <w:p w14:paraId="12426488" w14:textId="34E74A71"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b/>
                <w:bCs/>
                <w:sz w:val="24"/>
                <w:szCs w:val="24"/>
              </w:rPr>
              <w:t>1</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600</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096</w:t>
            </w:r>
          </w:p>
        </w:tc>
        <w:tc>
          <w:tcPr>
            <w:tcW w:w="1436" w:type="dxa"/>
            <w:shd w:val="clear" w:color="auto" w:fill="auto"/>
            <w:vAlign w:val="center"/>
          </w:tcPr>
          <w:p w14:paraId="18176E48" w14:textId="6AE4616B"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b/>
                <w:bCs/>
                <w:sz w:val="24"/>
                <w:szCs w:val="24"/>
              </w:rPr>
              <w:t>1</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662</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814</w:t>
            </w:r>
          </w:p>
        </w:tc>
      </w:tr>
      <w:tr w:rsidR="006C4CC4" w:rsidRPr="00465271" w14:paraId="65946589" w14:textId="77777777" w:rsidTr="00E53316">
        <w:trPr>
          <w:trHeight w:hRule="exact" w:val="575"/>
        </w:trPr>
        <w:tc>
          <w:tcPr>
            <w:tcW w:w="3686" w:type="dxa"/>
            <w:shd w:val="clear" w:color="auto" w:fill="auto"/>
            <w:hideMark/>
          </w:tcPr>
          <w:p w14:paraId="1B536C36" w14:textId="5EFF3AE2"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Vispārējā kārtībā sadalāmā dotācija no vispārējiem ieņēmumiem</w:t>
            </w:r>
          </w:p>
        </w:tc>
        <w:tc>
          <w:tcPr>
            <w:tcW w:w="1956" w:type="dxa"/>
            <w:shd w:val="clear" w:color="auto" w:fill="auto"/>
            <w:vAlign w:val="center"/>
          </w:tcPr>
          <w:p w14:paraId="6A6B0392" w14:textId="086D3F97"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605</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679</w:t>
            </w:r>
          </w:p>
        </w:tc>
        <w:tc>
          <w:tcPr>
            <w:tcW w:w="2136" w:type="dxa"/>
            <w:shd w:val="clear" w:color="auto" w:fill="auto"/>
            <w:vAlign w:val="center"/>
          </w:tcPr>
          <w:p w14:paraId="2674DB79" w14:textId="47EAA852"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584</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327</w:t>
            </w:r>
          </w:p>
        </w:tc>
        <w:tc>
          <w:tcPr>
            <w:tcW w:w="1436" w:type="dxa"/>
            <w:shd w:val="clear" w:color="auto" w:fill="auto"/>
            <w:vAlign w:val="center"/>
          </w:tcPr>
          <w:p w14:paraId="6C1465DB" w14:textId="51021FD8"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662</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814</w:t>
            </w:r>
          </w:p>
        </w:tc>
      </w:tr>
      <w:tr w:rsidR="006C4CC4" w:rsidRPr="00465271" w14:paraId="16412164" w14:textId="77777777" w:rsidTr="00E53316">
        <w:trPr>
          <w:trHeight w:hRule="exact" w:val="746"/>
        </w:trPr>
        <w:tc>
          <w:tcPr>
            <w:tcW w:w="3686" w:type="dxa"/>
            <w:shd w:val="clear" w:color="auto" w:fill="auto"/>
            <w:hideMark/>
          </w:tcPr>
          <w:p w14:paraId="09083707" w14:textId="6B900712"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Ieņēmumi par sniegtajiem maksas pakalpojumiem</w:t>
            </w:r>
          </w:p>
        </w:tc>
        <w:tc>
          <w:tcPr>
            <w:tcW w:w="1956" w:type="dxa"/>
            <w:shd w:val="clear" w:color="auto" w:fill="auto"/>
            <w:vAlign w:val="center"/>
          </w:tcPr>
          <w:p w14:paraId="1B33BD7E" w14:textId="7A0FBC4D"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14</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886</w:t>
            </w:r>
          </w:p>
        </w:tc>
        <w:tc>
          <w:tcPr>
            <w:tcW w:w="2136" w:type="dxa"/>
            <w:shd w:val="clear" w:color="auto" w:fill="auto"/>
            <w:vAlign w:val="center"/>
          </w:tcPr>
          <w:p w14:paraId="2AF95C39" w14:textId="3BF80E93"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15</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769</w:t>
            </w:r>
          </w:p>
        </w:tc>
        <w:tc>
          <w:tcPr>
            <w:tcW w:w="1436" w:type="dxa"/>
            <w:shd w:val="clear" w:color="auto" w:fill="auto"/>
            <w:vAlign w:val="center"/>
          </w:tcPr>
          <w:p w14:paraId="3B53BB31" w14:textId="4B8CC6DB" w:rsidR="006C4CC4" w:rsidRPr="00465271" w:rsidRDefault="006C4CC4" w:rsidP="001B4C88">
            <w:pPr>
              <w:jc w:val="center"/>
              <w:rPr>
                <w:rFonts w:ascii="Times New Roman" w:hAnsi="Times New Roman" w:cs="Times New Roman"/>
                <w:sz w:val="24"/>
                <w:szCs w:val="24"/>
              </w:rPr>
            </w:pPr>
          </w:p>
        </w:tc>
      </w:tr>
      <w:tr w:rsidR="006C4CC4" w:rsidRPr="00465271" w14:paraId="731639E5" w14:textId="77777777" w:rsidTr="00E53316">
        <w:trPr>
          <w:trHeight w:hRule="exact" w:val="397"/>
        </w:trPr>
        <w:tc>
          <w:tcPr>
            <w:tcW w:w="3686" w:type="dxa"/>
            <w:shd w:val="clear" w:color="auto" w:fill="auto"/>
            <w:hideMark/>
          </w:tcPr>
          <w:p w14:paraId="5BAAC3F5" w14:textId="3D461EA8" w:rsidR="006C4CC4" w:rsidRPr="00465271" w:rsidRDefault="006C4CC4" w:rsidP="006C4CC4">
            <w:pPr>
              <w:jc w:val="both"/>
              <w:rPr>
                <w:rFonts w:ascii="Times New Roman" w:hAnsi="Times New Roman" w:cs="Times New Roman"/>
                <w:b/>
                <w:bCs/>
                <w:sz w:val="24"/>
                <w:szCs w:val="24"/>
              </w:rPr>
            </w:pPr>
            <w:r w:rsidRPr="00465271">
              <w:rPr>
                <w:rFonts w:ascii="Times New Roman" w:hAnsi="Times New Roman" w:cs="Times New Roman"/>
                <w:b/>
                <w:bCs/>
                <w:sz w:val="24"/>
                <w:szCs w:val="24"/>
              </w:rPr>
              <w:t>Izdevumi kopā:</w:t>
            </w:r>
          </w:p>
        </w:tc>
        <w:tc>
          <w:tcPr>
            <w:tcW w:w="1956" w:type="dxa"/>
            <w:shd w:val="clear" w:color="auto" w:fill="auto"/>
            <w:vAlign w:val="center"/>
          </w:tcPr>
          <w:p w14:paraId="412C648C" w14:textId="24B4B544"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622</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780</w:t>
            </w:r>
          </w:p>
        </w:tc>
        <w:tc>
          <w:tcPr>
            <w:tcW w:w="2136" w:type="dxa"/>
            <w:shd w:val="clear" w:color="auto" w:fill="auto"/>
            <w:vAlign w:val="center"/>
          </w:tcPr>
          <w:p w14:paraId="5F1A20D4" w14:textId="20A1CF30"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599</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905</w:t>
            </w:r>
          </w:p>
        </w:tc>
        <w:tc>
          <w:tcPr>
            <w:tcW w:w="1436" w:type="dxa"/>
            <w:shd w:val="clear" w:color="auto" w:fill="auto"/>
            <w:vAlign w:val="center"/>
          </w:tcPr>
          <w:p w14:paraId="086A5A48" w14:textId="730C9907" w:rsidR="006C4CC4" w:rsidRPr="00465271" w:rsidRDefault="006C4CC4" w:rsidP="001B4C88">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668</w:t>
            </w:r>
            <w:r w:rsidR="006364DB" w:rsidRPr="00465271">
              <w:rPr>
                <w:rFonts w:ascii="Times New Roman" w:hAnsi="Times New Roman" w:cs="Times New Roman"/>
                <w:b/>
                <w:bCs/>
                <w:sz w:val="24"/>
                <w:szCs w:val="24"/>
              </w:rPr>
              <w:t> </w:t>
            </w:r>
            <w:r w:rsidRPr="00465271">
              <w:rPr>
                <w:rFonts w:ascii="Times New Roman" w:hAnsi="Times New Roman" w:cs="Times New Roman"/>
                <w:b/>
                <w:bCs/>
                <w:sz w:val="24"/>
                <w:szCs w:val="24"/>
              </w:rPr>
              <w:t>696</w:t>
            </w:r>
          </w:p>
        </w:tc>
      </w:tr>
      <w:tr w:rsidR="006C4CC4" w:rsidRPr="00465271" w14:paraId="7803245D" w14:textId="77777777" w:rsidTr="00E53316">
        <w:trPr>
          <w:trHeight w:hRule="exact" w:val="397"/>
        </w:trPr>
        <w:tc>
          <w:tcPr>
            <w:tcW w:w="3686" w:type="dxa"/>
            <w:shd w:val="clear" w:color="auto" w:fill="auto"/>
          </w:tcPr>
          <w:p w14:paraId="36B7F9CF" w14:textId="5F7BFDF8"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Uzturēšanās izdevumi</w:t>
            </w:r>
          </w:p>
        </w:tc>
        <w:tc>
          <w:tcPr>
            <w:tcW w:w="1956" w:type="dxa"/>
            <w:shd w:val="clear" w:color="auto" w:fill="auto"/>
            <w:vAlign w:val="center"/>
          </w:tcPr>
          <w:p w14:paraId="4AF7382A" w14:textId="74F5003E"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611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833</w:t>
            </w:r>
          </w:p>
        </w:tc>
        <w:tc>
          <w:tcPr>
            <w:tcW w:w="2136" w:type="dxa"/>
            <w:shd w:val="clear" w:color="auto" w:fill="auto"/>
            <w:vAlign w:val="center"/>
          </w:tcPr>
          <w:p w14:paraId="0932856B" w14:textId="3A1A33DF"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588</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259</w:t>
            </w:r>
          </w:p>
        </w:tc>
        <w:tc>
          <w:tcPr>
            <w:tcW w:w="1436" w:type="dxa"/>
            <w:shd w:val="clear" w:color="auto" w:fill="auto"/>
            <w:vAlign w:val="center"/>
          </w:tcPr>
          <w:p w14:paraId="72350B65" w14:textId="40F2E64F"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641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681</w:t>
            </w:r>
          </w:p>
        </w:tc>
      </w:tr>
      <w:tr w:rsidR="006C4CC4" w:rsidRPr="00465271" w14:paraId="4C477220" w14:textId="77777777" w:rsidTr="00E53316">
        <w:trPr>
          <w:trHeight w:hRule="exact" w:val="397"/>
        </w:trPr>
        <w:tc>
          <w:tcPr>
            <w:tcW w:w="3686" w:type="dxa"/>
            <w:shd w:val="clear" w:color="auto" w:fill="auto"/>
          </w:tcPr>
          <w:p w14:paraId="2B96FB99" w14:textId="371D089A"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Kārtējie izdevumi</w:t>
            </w:r>
          </w:p>
        </w:tc>
        <w:tc>
          <w:tcPr>
            <w:tcW w:w="1956" w:type="dxa"/>
            <w:shd w:val="clear" w:color="auto" w:fill="auto"/>
            <w:vAlign w:val="center"/>
          </w:tcPr>
          <w:p w14:paraId="5A3EE124" w14:textId="1DDA990D"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611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833</w:t>
            </w:r>
          </w:p>
        </w:tc>
        <w:tc>
          <w:tcPr>
            <w:tcW w:w="2136" w:type="dxa"/>
            <w:shd w:val="clear" w:color="auto" w:fill="auto"/>
            <w:vAlign w:val="center"/>
          </w:tcPr>
          <w:p w14:paraId="395003A3" w14:textId="3A4794AA"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588</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259</w:t>
            </w:r>
          </w:p>
        </w:tc>
        <w:tc>
          <w:tcPr>
            <w:tcW w:w="1436" w:type="dxa"/>
            <w:shd w:val="clear" w:color="auto" w:fill="auto"/>
            <w:vAlign w:val="center"/>
          </w:tcPr>
          <w:p w14:paraId="4DA84AB9" w14:textId="7F06E905"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641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681</w:t>
            </w:r>
          </w:p>
        </w:tc>
      </w:tr>
      <w:tr w:rsidR="006C4CC4" w:rsidRPr="00465271" w14:paraId="6498C38B" w14:textId="77777777" w:rsidTr="00E53316">
        <w:trPr>
          <w:trHeight w:hRule="exact" w:val="397"/>
        </w:trPr>
        <w:tc>
          <w:tcPr>
            <w:tcW w:w="3686" w:type="dxa"/>
            <w:shd w:val="clear" w:color="auto" w:fill="auto"/>
            <w:hideMark/>
          </w:tcPr>
          <w:p w14:paraId="6BF20413" w14:textId="73F5EF05"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Atlīdzība</w:t>
            </w:r>
          </w:p>
        </w:tc>
        <w:tc>
          <w:tcPr>
            <w:tcW w:w="1956" w:type="dxa"/>
            <w:shd w:val="clear" w:color="auto" w:fill="auto"/>
            <w:vAlign w:val="center"/>
          </w:tcPr>
          <w:p w14:paraId="3E932D8F" w14:textId="4BA66D17"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419</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562</w:t>
            </w:r>
          </w:p>
        </w:tc>
        <w:tc>
          <w:tcPr>
            <w:tcW w:w="2136" w:type="dxa"/>
            <w:shd w:val="clear" w:color="auto" w:fill="auto"/>
            <w:vAlign w:val="center"/>
          </w:tcPr>
          <w:p w14:paraId="2F47AD14" w14:textId="30C9C830"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413</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185</w:t>
            </w:r>
          </w:p>
        </w:tc>
        <w:tc>
          <w:tcPr>
            <w:tcW w:w="1436" w:type="dxa"/>
            <w:shd w:val="clear" w:color="auto" w:fill="auto"/>
            <w:vAlign w:val="center"/>
          </w:tcPr>
          <w:p w14:paraId="6BC7A1D8" w14:textId="0AB65C7B"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477</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867</w:t>
            </w:r>
          </w:p>
        </w:tc>
      </w:tr>
      <w:tr w:rsidR="006C4CC4" w:rsidRPr="00465271" w14:paraId="311A52BC" w14:textId="77777777" w:rsidTr="00E53316">
        <w:trPr>
          <w:trHeight w:hRule="exact" w:val="397"/>
        </w:trPr>
        <w:tc>
          <w:tcPr>
            <w:tcW w:w="3686" w:type="dxa"/>
            <w:shd w:val="clear" w:color="auto" w:fill="auto"/>
            <w:hideMark/>
          </w:tcPr>
          <w:p w14:paraId="539290E0" w14:textId="6644A380"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Preces un pakalpojumi</w:t>
            </w:r>
          </w:p>
        </w:tc>
        <w:tc>
          <w:tcPr>
            <w:tcW w:w="1956" w:type="dxa"/>
            <w:shd w:val="clear" w:color="auto" w:fill="auto"/>
            <w:vAlign w:val="center"/>
          </w:tcPr>
          <w:p w14:paraId="38CCB200" w14:textId="3981B019"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192</w:t>
            </w:r>
            <w:r w:rsidR="006364DB" w:rsidRPr="00465271">
              <w:rPr>
                <w:rFonts w:ascii="Times New Roman" w:hAnsi="Times New Roman" w:cs="Times New Roman"/>
                <w:sz w:val="24"/>
                <w:szCs w:val="24"/>
              </w:rPr>
              <w:t> </w:t>
            </w:r>
            <w:r w:rsidR="008D1893" w:rsidRPr="00465271">
              <w:rPr>
                <w:rFonts w:ascii="Times New Roman" w:hAnsi="Times New Roman" w:cs="Times New Roman"/>
                <w:sz w:val="24"/>
                <w:szCs w:val="24"/>
              </w:rPr>
              <w:t>271</w:t>
            </w:r>
          </w:p>
        </w:tc>
        <w:tc>
          <w:tcPr>
            <w:tcW w:w="2136" w:type="dxa"/>
            <w:shd w:val="clear" w:color="auto" w:fill="auto"/>
            <w:vAlign w:val="center"/>
          </w:tcPr>
          <w:p w14:paraId="1FD56E90" w14:textId="6A39FAE9"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175</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074</w:t>
            </w:r>
          </w:p>
        </w:tc>
        <w:tc>
          <w:tcPr>
            <w:tcW w:w="1436" w:type="dxa"/>
            <w:shd w:val="clear" w:color="auto" w:fill="auto"/>
            <w:vAlign w:val="center"/>
          </w:tcPr>
          <w:p w14:paraId="59FF4581" w14:textId="46402D45"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163</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814</w:t>
            </w:r>
          </w:p>
        </w:tc>
      </w:tr>
      <w:tr w:rsidR="006C4CC4" w:rsidRPr="00465271" w14:paraId="35442B4E" w14:textId="77777777" w:rsidTr="00E53316">
        <w:trPr>
          <w:trHeight w:hRule="exact" w:val="397"/>
        </w:trPr>
        <w:tc>
          <w:tcPr>
            <w:tcW w:w="3686" w:type="dxa"/>
            <w:shd w:val="clear" w:color="auto" w:fill="auto"/>
          </w:tcPr>
          <w:p w14:paraId="082C3DBF" w14:textId="03036381" w:rsidR="006C4CC4" w:rsidRPr="00465271"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Kapitālie izdevumi</w:t>
            </w:r>
          </w:p>
        </w:tc>
        <w:tc>
          <w:tcPr>
            <w:tcW w:w="1956" w:type="dxa"/>
            <w:shd w:val="clear" w:color="auto" w:fill="auto"/>
            <w:vAlign w:val="center"/>
          </w:tcPr>
          <w:p w14:paraId="2449865B" w14:textId="7C934407"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10</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947</w:t>
            </w:r>
          </w:p>
        </w:tc>
        <w:tc>
          <w:tcPr>
            <w:tcW w:w="2136" w:type="dxa"/>
            <w:shd w:val="clear" w:color="auto" w:fill="auto"/>
            <w:vAlign w:val="center"/>
          </w:tcPr>
          <w:p w14:paraId="33B40CDA" w14:textId="51ADF66B"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11</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646</w:t>
            </w:r>
          </w:p>
        </w:tc>
        <w:tc>
          <w:tcPr>
            <w:tcW w:w="1436" w:type="dxa"/>
            <w:shd w:val="clear" w:color="auto" w:fill="auto"/>
            <w:vAlign w:val="center"/>
          </w:tcPr>
          <w:p w14:paraId="1D5DDF17" w14:textId="004CDB79"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27</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015</w:t>
            </w:r>
          </w:p>
        </w:tc>
      </w:tr>
      <w:tr w:rsidR="006C4CC4" w:rsidRPr="00465271" w14:paraId="273990AA" w14:textId="77777777" w:rsidTr="00E53316">
        <w:trPr>
          <w:trHeight w:hRule="exact" w:val="397"/>
        </w:trPr>
        <w:tc>
          <w:tcPr>
            <w:tcW w:w="3686" w:type="dxa"/>
            <w:shd w:val="clear" w:color="auto" w:fill="auto"/>
          </w:tcPr>
          <w:p w14:paraId="2D0DF953" w14:textId="7ACE7F5A" w:rsidR="006C4CC4" w:rsidRPr="00465271" w:rsidDel="00E87456" w:rsidRDefault="006C4CC4" w:rsidP="006C4CC4">
            <w:pPr>
              <w:jc w:val="both"/>
              <w:rPr>
                <w:rFonts w:ascii="Times New Roman" w:hAnsi="Times New Roman" w:cs="Times New Roman"/>
                <w:sz w:val="24"/>
                <w:szCs w:val="24"/>
              </w:rPr>
            </w:pPr>
            <w:r w:rsidRPr="00465271">
              <w:rPr>
                <w:rFonts w:ascii="Times New Roman" w:hAnsi="Times New Roman" w:cs="Times New Roman"/>
                <w:sz w:val="24"/>
                <w:szCs w:val="24"/>
              </w:rPr>
              <w:t>Finansēšana</w:t>
            </w:r>
          </w:p>
        </w:tc>
        <w:tc>
          <w:tcPr>
            <w:tcW w:w="1956" w:type="dxa"/>
            <w:shd w:val="clear" w:color="auto" w:fill="auto"/>
            <w:vAlign w:val="center"/>
          </w:tcPr>
          <w:p w14:paraId="0C22B6E7" w14:textId="7A991B14"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-2</w:t>
            </w:r>
            <w:r w:rsidR="006364DB" w:rsidRPr="00465271">
              <w:rPr>
                <w:rFonts w:ascii="Times New Roman" w:hAnsi="Times New Roman" w:cs="Times New Roman"/>
                <w:sz w:val="24"/>
                <w:szCs w:val="24"/>
              </w:rPr>
              <w:t> </w:t>
            </w:r>
            <w:r w:rsidR="008D1893" w:rsidRPr="00465271">
              <w:rPr>
                <w:rFonts w:ascii="Times New Roman" w:hAnsi="Times New Roman" w:cs="Times New Roman"/>
                <w:sz w:val="24"/>
                <w:szCs w:val="24"/>
              </w:rPr>
              <w:t>215</w:t>
            </w:r>
          </w:p>
        </w:tc>
        <w:tc>
          <w:tcPr>
            <w:tcW w:w="2136" w:type="dxa"/>
            <w:shd w:val="clear" w:color="auto" w:fill="auto"/>
            <w:vAlign w:val="center"/>
          </w:tcPr>
          <w:p w14:paraId="2ACF75EA" w14:textId="1FA08567"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191</w:t>
            </w:r>
          </w:p>
        </w:tc>
        <w:tc>
          <w:tcPr>
            <w:tcW w:w="1436" w:type="dxa"/>
            <w:shd w:val="clear" w:color="auto" w:fill="auto"/>
            <w:vAlign w:val="center"/>
          </w:tcPr>
          <w:p w14:paraId="73EB5C1C" w14:textId="6A5CEC52" w:rsidR="006C4CC4" w:rsidRPr="00465271" w:rsidRDefault="006C4CC4" w:rsidP="001B4C88">
            <w:pPr>
              <w:jc w:val="center"/>
              <w:rPr>
                <w:rFonts w:ascii="Times New Roman" w:hAnsi="Times New Roman" w:cs="Times New Roman"/>
                <w:sz w:val="24"/>
                <w:szCs w:val="24"/>
              </w:rPr>
            </w:pPr>
            <w:r w:rsidRPr="00465271">
              <w:rPr>
                <w:rFonts w:ascii="Times New Roman" w:hAnsi="Times New Roman" w:cs="Times New Roman"/>
                <w:sz w:val="24"/>
                <w:szCs w:val="24"/>
              </w:rPr>
              <w:t>-5</w:t>
            </w:r>
            <w:r w:rsidR="006364DB" w:rsidRPr="00465271">
              <w:rPr>
                <w:rFonts w:ascii="Times New Roman" w:hAnsi="Times New Roman" w:cs="Times New Roman"/>
                <w:sz w:val="24"/>
                <w:szCs w:val="24"/>
              </w:rPr>
              <w:t> </w:t>
            </w:r>
            <w:r w:rsidRPr="00465271">
              <w:rPr>
                <w:rFonts w:ascii="Times New Roman" w:hAnsi="Times New Roman" w:cs="Times New Roman"/>
                <w:sz w:val="24"/>
                <w:szCs w:val="24"/>
              </w:rPr>
              <w:t>882</w:t>
            </w:r>
          </w:p>
        </w:tc>
      </w:tr>
    </w:tbl>
    <w:p w14:paraId="2F656203" w14:textId="37EBD4E5" w:rsidR="007E7136" w:rsidRPr="00465271" w:rsidRDefault="007E7136" w:rsidP="001B2DD1">
      <w:pPr>
        <w:spacing w:after="0" w:line="240" w:lineRule="auto"/>
        <w:jc w:val="both"/>
        <w:rPr>
          <w:rFonts w:ascii="Times New Roman" w:hAnsi="Times New Roman" w:cs="Times New Roman"/>
          <w:bCs/>
          <w:sz w:val="24"/>
          <w:szCs w:val="24"/>
        </w:rPr>
      </w:pPr>
    </w:p>
    <w:p w14:paraId="6D5337F2" w14:textId="2C962831" w:rsidR="0034538C" w:rsidRPr="00465271" w:rsidRDefault="0034538C" w:rsidP="001B2DD1">
      <w:pPr>
        <w:spacing w:after="0" w:line="240" w:lineRule="auto"/>
        <w:jc w:val="both"/>
        <w:rPr>
          <w:rFonts w:ascii="Times New Roman" w:hAnsi="Times New Roman" w:cs="Times New Roman"/>
          <w:bCs/>
          <w:sz w:val="24"/>
          <w:szCs w:val="24"/>
        </w:rPr>
      </w:pPr>
    </w:p>
    <w:p w14:paraId="17909B39" w14:textId="219F8EC2" w:rsidR="0034538C" w:rsidRPr="00465271" w:rsidRDefault="0034538C" w:rsidP="001B2DD1">
      <w:pPr>
        <w:spacing w:after="0" w:line="240" w:lineRule="auto"/>
        <w:jc w:val="both"/>
        <w:rPr>
          <w:rFonts w:ascii="Times New Roman" w:hAnsi="Times New Roman" w:cs="Times New Roman"/>
          <w:bCs/>
          <w:sz w:val="24"/>
          <w:szCs w:val="24"/>
        </w:rPr>
      </w:pPr>
    </w:p>
    <w:p w14:paraId="01347309" w14:textId="542DC97B" w:rsidR="0034538C" w:rsidRPr="00465271" w:rsidRDefault="0034538C" w:rsidP="001B2DD1">
      <w:pPr>
        <w:spacing w:after="0" w:line="240" w:lineRule="auto"/>
        <w:jc w:val="both"/>
        <w:rPr>
          <w:rFonts w:ascii="Times New Roman" w:hAnsi="Times New Roman" w:cs="Times New Roman"/>
          <w:bCs/>
          <w:sz w:val="24"/>
          <w:szCs w:val="24"/>
        </w:rPr>
      </w:pPr>
    </w:p>
    <w:p w14:paraId="7B9749C6" w14:textId="77777777" w:rsidR="0034538C" w:rsidRPr="00465271" w:rsidRDefault="0034538C" w:rsidP="001B2DD1">
      <w:pPr>
        <w:spacing w:after="0" w:line="240" w:lineRule="auto"/>
        <w:jc w:val="both"/>
        <w:rPr>
          <w:rFonts w:ascii="Times New Roman" w:hAnsi="Times New Roman" w:cs="Times New Roman"/>
          <w:bCs/>
          <w:sz w:val="24"/>
          <w:szCs w:val="24"/>
        </w:rPr>
      </w:pPr>
    </w:p>
    <w:p w14:paraId="67FA1726" w14:textId="3F513149" w:rsidR="00453C01" w:rsidRPr="00465271" w:rsidRDefault="00C10D32" w:rsidP="00270D3D">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lastRenderedPageBreak/>
        <w:t>3</w:t>
      </w:r>
      <w:r w:rsidR="00A112D0" w:rsidRPr="00465271">
        <w:rPr>
          <w:rFonts w:ascii="Times New Roman" w:hAnsi="Times New Roman" w:cs="Times New Roman"/>
          <w:b/>
          <w:sz w:val="24"/>
          <w:szCs w:val="24"/>
        </w:rPr>
        <w:t>. </w:t>
      </w:r>
      <w:r w:rsidR="00786B09" w:rsidRPr="00465271">
        <w:rPr>
          <w:rFonts w:ascii="Times New Roman" w:hAnsi="Times New Roman" w:cs="Times New Roman"/>
          <w:b/>
          <w:sz w:val="24"/>
          <w:szCs w:val="24"/>
        </w:rPr>
        <w:t>MKD</w:t>
      </w:r>
      <w:r w:rsidR="00627C6F" w:rsidRPr="00465271">
        <w:rPr>
          <w:rFonts w:ascii="Times New Roman" w:hAnsi="Times New Roman" w:cs="Times New Roman"/>
          <w:b/>
          <w:sz w:val="24"/>
          <w:szCs w:val="24"/>
        </w:rPr>
        <w:t xml:space="preserve"> budžeta apakšprogrammu </w:t>
      </w:r>
      <w:r w:rsidR="00693473" w:rsidRPr="00465271">
        <w:rPr>
          <w:rFonts w:ascii="Times New Roman" w:hAnsi="Times New Roman" w:cs="Times New Roman"/>
          <w:b/>
          <w:sz w:val="24"/>
          <w:szCs w:val="24"/>
        </w:rPr>
        <w:t>202</w:t>
      </w:r>
      <w:r w:rsidR="00183F4E" w:rsidRPr="00465271">
        <w:rPr>
          <w:rFonts w:ascii="Times New Roman" w:hAnsi="Times New Roman" w:cs="Times New Roman"/>
          <w:b/>
          <w:sz w:val="24"/>
          <w:szCs w:val="24"/>
        </w:rPr>
        <w:t>2</w:t>
      </w:r>
      <w:r w:rsidRPr="00465271">
        <w:rPr>
          <w:rFonts w:ascii="Times New Roman" w:hAnsi="Times New Roman" w:cs="Times New Roman"/>
          <w:b/>
          <w:sz w:val="24"/>
          <w:szCs w:val="24"/>
        </w:rPr>
        <w:t xml:space="preserve">. gada </w:t>
      </w:r>
      <w:r w:rsidR="004C7820" w:rsidRPr="00465271">
        <w:rPr>
          <w:rFonts w:ascii="Times New Roman" w:hAnsi="Times New Roman" w:cs="Times New Roman"/>
          <w:b/>
          <w:sz w:val="24"/>
          <w:szCs w:val="24"/>
        </w:rPr>
        <w:t>budžets</w:t>
      </w:r>
    </w:p>
    <w:p w14:paraId="04FB2EFA" w14:textId="77777777" w:rsidR="00617E4D" w:rsidRPr="00465271" w:rsidRDefault="00617E4D" w:rsidP="001B2DD1">
      <w:pPr>
        <w:spacing w:after="0" w:line="240" w:lineRule="auto"/>
        <w:rPr>
          <w:rFonts w:ascii="Times New Roman" w:hAnsi="Times New Roman" w:cs="Times New Roman"/>
          <w:bCs/>
          <w:sz w:val="24"/>
          <w:szCs w:val="24"/>
        </w:rPr>
      </w:pPr>
    </w:p>
    <w:p w14:paraId="65884008" w14:textId="0D54799E" w:rsidR="00D97CED" w:rsidRPr="00465271" w:rsidRDefault="00D97CED" w:rsidP="00D97CE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URVN kopējie plānotie ieņēmumi 2022. gadā ir 2</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872</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800 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w:t>
      </w:r>
      <w:r w:rsidR="00FB4B6C" w:rsidRPr="00465271">
        <w:rPr>
          <w:rFonts w:ascii="Times New Roman" w:hAnsi="Times New Roman" w:cs="Times New Roman"/>
          <w:sz w:val="24"/>
          <w:szCs w:val="24"/>
        </w:rPr>
        <w:t>DPGF</w:t>
      </w:r>
      <w:r w:rsidRPr="00465271">
        <w:rPr>
          <w:rFonts w:ascii="Times New Roman" w:hAnsi="Times New Roman" w:cs="Times New Roman"/>
          <w:sz w:val="24"/>
          <w:szCs w:val="24"/>
        </w:rPr>
        <w:t xml:space="preserve"> plānotā </w:t>
      </w:r>
      <w:r w:rsidR="00D83C93" w:rsidRPr="00465271">
        <w:rPr>
          <w:rFonts w:ascii="Times New Roman" w:hAnsi="Times New Roman" w:cs="Times New Roman"/>
          <w:sz w:val="24"/>
          <w:szCs w:val="24"/>
        </w:rPr>
        <w:t xml:space="preserve">ieņēmumu </w:t>
      </w:r>
      <w:r w:rsidRPr="00465271">
        <w:rPr>
          <w:rFonts w:ascii="Times New Roman" w:hAnsi="Times New Roman" w:cs="Times New Roman"/>
          <w:sz w:val="24"/>
          <w:szCs w:val="24"/>
        </w:rPr>
        <w:t>summa ir 1 733 452</w:t>
      </w:r>
      <w:r w:rsidR="007251C5" w:rsidRPr="00465271">
        <w:rPr>
          <w:rFonts w:ascii="Times New Roman" w:hAnsi="Times New Roman" w:cs="Times New Roman"/>
          <w:sz w:val="24"/>
          <w:szCs w:val="24"/>
        </w:rPr>
        <w:t>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jeb </w:t>
      </w:r>
      <w:r w:rsidR="0010395F" w:rsidRPr="00465271">
        <w:rPr>
          <w:rFonts w:ascii="Times New Roman" w:hAnsi="Times New Roman" w:cs="Times New Roman"/>
          <w:sz w:val="24"/>
          <w:szCs w:val="24"/>
        </w:rPr>
        <w:t>60,3 </w:t>
      </w:r>
      <w:r w:rsidRPr="00465271">
        <w:rPr>
          <w:rFonts w:ascii="Times New Roman" w:hAnsi="Times New Roman" w:cs="Times New Roman"/>
          <w:sz w:val="24"/>
          <w:szCs w:val="24"/>
        </w:rPr>
        <w:t>%,  valsts budžetā tiek plānots ieskaitīt 1 139 348</w:t>
      </w:r>
      <w:r w:rsidR="007251C5" w:rsidRPr="00465271">
        <w:rPr>
          <w:rFonts w:ascii="Times New Roman" w:hAnsi="Times New Roman" w:cs="Times New Roman"/>
          <w:sz w:val="24"/>
          <w:szCs w:val="24"/>
        </w:rPr>
        <w:t>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jeb 39</w:t>
      </w:r>
      <w:r w:rsidR="0010395F" w:rsidRPr="00465271">
        <w:rPr>
          <w:rFonts w:ascii="Times New Roman" w:hAnsi="Times New Roman" w:cs="Times New Roman"/>
          <w:sz w:val="24"/>
          <w:szCs w:val="24"/>
        </w:rPr>
        <w:t>,7</w:t>
      </w:r>
      <w:r w:rsidR="003D0A05" w:rsidRPr="00465271">
        <w:rPr>
          <w:rFonts w:ascii="Times New Roman" w:hAnsi="Times New Roman" w:cs="Times New Roman"/>
          <w:sz w:val="24"/>
          <w:szCs w:val="24"/>
        </w:rPr>
        <w:t> </w:t>
      </w:r>
      <w:r w:rsidRPr="00465271">
        <w:rPr>
          <w:rFonts w:ascii="Times New Roman" w:hAnsi="Times New Roman" w:cs="Times New Roman"/>
          <w:sz w:val="24"/>
          <w:szCs w:val="24"/>
        </w:rPr>
        <w:t>%</w:t>
      </w:r>
      <w:r w:rsidR="00D83C93" w:rsidRPr="00465271">
        <w:rPr>
          <w:rFonts w:ascii="Times New Roman" w:hAnsi="Times New Roman" w:cs="Times New Roman"/>
          <w:sz w:val="24"/>
          <w:szCs w:val="24"/>
        </w:rPr>
        <w:t xml:space="preserve"> no URVN kopējiem plānotajiem ieņēmumiem</w:t>
      </w:r>
      <w:r w:rsidRPr="00465271">
        <w:rPr>
          <w:rFonts w:ascii="Times New Roman" w:hAnsi="Times New Roman" w:cs="Times New Roman"/>
          <w:sz w:val="24"/>
          <w:szCs w:val="24"/>
        </w:rPr>
        <w:t>.</w:t>
      </w:r>
    </w:p>
    <w:p w14:paraId="43C47F93" w14:textId="77777777" w:rsidR="00D97CED" w:rsidRPr="00465271" w:rsidRDefault="00D97CED" w:rsidP="00B74BAD">
      <w:pPr>
        <w:spacing w:after="0" w:line="240" w:lineRule="auto"/>
        <w:jc w:val="both"/>
        <w:rPr>
          <w:rFonts w:ascii="Times New Roman" w:hAnsi="Times New Roman" w:cs="Times New Roman"/>
          <w:sz w:val="24"/>
          <w:szCs w:val="24"/>
        </w:rPr>
      </w:pPr>
    </w:p>
    <w:p w14:paraId="178D674C" w14:textId="77777777" w:rsidR="00D97CED" w:rsidRPr="00465271" w:rsidRDefault="00D97CED" w:rsidP="00D97CED">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3.1. Budžeta apakšprogramma 06.04.00 "Darbinieku prasījumu garantiju fonds"</w:t>
      </w:r>
    </w:p>
    <w:p w14:paraId="26C099EA" w14:textId="77777777" w:rsidR="00D97CED" w:rsidRPr="00465271" w:rsidRDefault="00D97CED" w:rsidP="00D97CED">
      <w:pPr>
        <w:spacing w:after="0" w:line="240" w:lineRule="auto"/>
        <w:ind w:firstLine="720"/>
        <w:jc w:val="both"/>
        <w:rPr>
          <w:rFonts w:ascii="Times New Roman" w:hAnsi="Times New Roman" w:cs="Times New Roman"/>
          <w:sz w:val="24"/>
          <w:szCs w:val="24"/>
        </w:rPr>
      </w:pPr>
    </w:p>
    <w:p w14:paraId="45DD6E8A" w14:textId="3E70F3D0" w:rsidR="00D97CED" w:rsidRPr="00465271" w:rsidRDefault="00D97CED" w:rsidP="00D97CE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DPGF ieņēmumus veido URVN daļa 1</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733</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452 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 un plānotie atgūtie līdzekļi 190 000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w:t>
      </w:r>
      <w:r w:rsidR="005049EC" w:rsidRPr="00465271">
        <w:rPr>
          <w:rFonts w:ascii="Times New Roman" w:hAnsi="Times New Roman" w:cs="Times New Roman"/>
          <w:sz w:val="24"/>
          <w:szCs w:val="24"/>
        </w:rPr>
        <w:t xml:space="preserve"> (skatīt 10. tabulu)</w:t>
      </w:r>
      <w:r w:rsidRPr="00465271">
        <w:rPr>
          <w:rFonts w:ascii="Times New Roman" w:hAnsi="Times New Roman" w:cs="Times New Roman"/>
          <w:sz w:val="24"/>
          <w:szCs w:val="24"/>
        </w:rPr>
        <w:t>.</w:t>
      </w:r>
    </w:p>
    <w:p w14:paraId="24DAFCE9" w14:textId="3A0F526F" w:rsidR="008942BA" w:rsidRPr="00465271" w:rsidRDefault="00D97CED" w:rsidP="00D97CE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DPGF izdevumus veido valsts sociālās apdrošināšanas obligātās iemaksas 1</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125</w:t>
      </w:r>
      <w:r w:rsidR="007C27D1" w:rsidRPr="00465271">
        <w:rPr>
          <w:rFonts w:ascii="Times New Roman" w:hAnsi="Times New Roman" w:cs="Times New Roman"/>
          <w:sz w:val="24"/>
          <w:szCs w:val="24"/>
        </w:rPr>
        <w:t> </w:t>
      </w:r>
      <w:r w:rsidRPr="00465271">
        <w:rPr>
          <w:rFonts w:ascii="Times New Roman" w:hAnsi="Times New Roman" w:cs="Times New Roman"/>
          <w:sz w:val="24"/>
          <w:szCs w:val="24"/>
        </w:rPr>
        <w:t>224 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 iedzīvotāju ienākuma nodoklis 599 329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 administratora atlīdzība par darbinieku prasījumu iesniegšanu un juridiskās personas maksātnespējas procesa depozīta, ja darbinieks atbrīvots no depozīta iemaksas, 18 533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 un maksātnespējīgo darba devēju darbinieku prasījumi (neto) 2</w:t>
      </w:r>
      <w:r w:rsidR="003D0A05" w:rsidRPr="00465271">
        <w:rPr>
          <w:rFonts w:ascii="Times New Roman" w:hAnsi="Times New Roman" w:cs="Times New Roman"/>
          <w:sz w:val="24"/>
          <w:szCs w:val="24"/>
        </w:rPr>
        <w:t> </w:t>
      </w:r>
      <w:r w:rsidRPr="00465271">
        <w:rPr>
          <w:rFonts w:ascii="Times New Roman" w:hAnsi="Times New Roman" w:cs="Times New Roman"/>
          <w:sz w:val="24"/>
          <w:szCs w:val="24"/>
        </w:rPr>
        <w:t>254</w:t>
      </w:r>
      <w:r w:rsidR="003D0A05" w:rsidRPr="00465271">
        <w:rPr>
          <w:rFonts w:ascii="Times New Roman" w:hAnsi="Times New Roman" w:cs="Times New Roman"/>
          <w:sz w:val="24"/>
          <w:szCs w:val="24"/>
        </w:rPr>
        <w:t> </w:t>
      </w:r>
      <w:r w:rsidRPr="00465271">
        <w:rPr>
          <w:rFonts w:ascii="Times New Roman" w:hAnsi="Times New Roman" w:cs="Times New Roman"/>
          <w:sz w:val="24"/>
          <w:szCs w:val="24"/>
        </w:rPr>
        <w:t>617 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apmērā.</w:t>
      </w:r>
    </w:p>
    <w:p w14:paraId="3DF39B57" w14:textId="77777777" w:rsidR="00D97CED" w:rsidRPr="00465271" w:rsidRDefault="00D97CED" w:rsidP="00D97CED">
      <w:pPr>
        <w:spacing w:after="0" w:line="240" w:lineRule="auto"/>
        <w:jc w:val="both"/>
        <w:rPr>
          <w:rFonts w:ascii="Times New Roman" w:hAnsi="Times New Roman" w:cs="Times New Roman"/>
          <w:sz w:val="24"/>
          <w:szCs w:val="24"/>
        </w:rPr>
      </w:pPr>
    </w:p>
    <w:p w14:paraId="27AC3EA2" w14:textId="694DAC04" w:rsidR="0070295B" w:rsidRPr="00465271" w:rsidRDefault="00571019" w:rsidP="0070295B">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10</w:t>
      </w:r>
      <w:r w:rsidR="0070295B" w:rsidRPr="00465271">
        <w:rPr>
          <w:rFonts w:ascii="Times New Roman" w:hAnsi="Times New Roman" w:cs="Times New Roman"/>
          <w:sz w:val="24"/>
          <w:szCs w:val="24"/>
        </w:rPr>
        <w:t>. tabula</w:t>
      </w:r>
    </w:p>
    <w:p w14:paraId="15EB820E" w14:textId="77777777" w:rsidR="0070295B" w:rsidRPr="00465271" w:rsidRDefault="0070295B" w:rsidP="0070295B">
      <w:pPr>
        <w:spacing w:after="0" w:line="240" w:lineRule="auto"/>
        <w:rPr>
          <w:rFonts w:ascii="Times New Roman" w:hAnsi="Times New Roman" w:cs="Times New Roman"/>
          <w:sz w:val="24"/>
          <w:szCs w:val="24"/>
        </w:rPr>
      </w:pPr>
    </w:p>
    <w:p w14:paraId="06E90537" w14:textId="5D9BCB4F" w:rsidR="0070295B" w:rsidRPr="00465271" w:rsidRDefault="0070295B" w:rsidP="0070295B">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Budžeta apakšprogramma 06.04.00 "Darbinieku prasījumu garantiju fonds"</w:t>
      </w:r>
      <w:r w:rsidR="0053542C" w:rsidRPr="00465271">
        <w:rPr>
          <w:rFonts w:ascii="Times New Roman" w:hAnsi="Times New Roman" w:cs="Times New Roman"/>
          <w:b/>
          <w:sz w:val="24"/>
          <w:szCs w:val="24"/>
        </w:rPr>
        <w:t>,</w:t>
      </w:r>
      <w:r w:rsidR="0053542C" w:rsidRPr="00465271">
        <w:rPr>
          <w:rFonts w:ascii="Times New Roman" w:hAnsi="Times New Roman" w:cs="Times New Roman"/>
          <w:b/>
          <w:i/>
          <w:iCs/>
          <w:sz w:val="24"/>
          <w:szCs w:val="24"/>
        </w:rPr>
        <w:t xml:space="preserve"> euro</w:t>
      </w:r>
    </w:p>
    <w:tbl>
      <w:tblPr>
        <w:tblStyle w:val="Reatabula"/>
        <w:tblW w:w="9067" w:type="dxa"/>
        <w:tblLook w:val="04A0" w:firstRow="1" w:lastRow="0" w:firstColumn="1" w:lastColumn="0" w:noHBand="0" w:noVBand="1"/>
      </w:tblPr>
      <w:tblGrid>
        <w:gridCol w:w="6232"/>
        <w:gridCol w:w="2835"/>
      </w:tblGrid>
      <w:tr w:rsidR="003F4A75" w:rsidRPr="00465271" w14:paraId="28E7759F" w14:textId="77777777" w:rsidTr="00E53316">
        <w:trPr>
          <w:trHeight w:val="340"/>
        </w:trPr>
        <w:tc>
          <w:tcPr>
            <w:tcW w:w="6232" w:type="dxa"/>
            <w:vAlign w:val="center"/>
          </w:tcPr>
          <w:p w14:paraId="3479D650" w14:textId="77777777" w:rsidR="003F4A75" w:rsidRPr="00465271" w:rsidRDefault="003F4A75" w:rsidP="0070295B">
            <w:pPr>
              <w:rPr>
                <w:rFonts w:ascii="Times New Roman" w:hAnsi="Times New Roman" w:cs="Times New Roman"/>
                <w:b/>
                <w:sz w:val="24"/>
                <w:szCs w:val="24"/>
              </w:rPr>
            </w:pPr>
          </w:p>
        </w:tc>
        <w:tc>
          <w:tcPr>
            <w:tcW w:w="2835" w:type="dxa"/>
            <w:vAlign w:val="center"/>
          </w:tcPr>
          <w:p w14:paraId="411F91E8" w14:textId="45776991" w:rsidR="003F4A75" w:rsidRPr="00465271" w:rsidRDefault="003F4A75" w:rsidP="0070295B">
            <w:pPr>
              <w:jc w:val="center"/>
              <w:rPr>
                <w:rFonts w:ascii="Times New Roman" w:hAnsi="Times New Roman" w:cs="Times New Roman"/>
                <w:b/>
                <w:sz w:val="24"/>
                <w:szCs w:val="24"/>
              </w:rPr>
            </w:pPr>
            <w:r w:rsidRPr="00465271">
              <w:rPr>
                <w:rFonts w:ascii="Times New Roman" w:hAnsi="Times New Roman" w:cs="Times New Roman"/>
                <w:b/>
                <w:sz w:val="24"/>
                <w:szCs w:val="24"/>
              </w:rPr>
              <w:t>202</w:t>
            </w:r>
            <w:r w:rsidR="00D97CED" w:rsidRPr="00465271">
              <w:rPr>
                <w:rFonts w:ascii="Times New Roman" w:hAnsi="Times New Roman" w:cs="Times New Roman"/>
                <w:b/>
                <w:sz w:val="24"/>
                <w:szCs w:val="24"/>
              </w:rPr>
              <w:t>2</w:t>
            </w:r>
            <w:r w:rsidRPr="00465271">
              <w:rPr>
                <w:rFonts w:ascii="Times New Roman" w:hAnsi="Times New Roman" w:cs="Times New Roman"/>
                <w:b/>
                <w:sz w:val="24"/>
                <w:szCs w:val="24"/>
              </w:rPr>
              <w:t>. gada budžets</w:t>
            </w:r>
          </w:p>
        </w:tc>
      </w:tr>
      <w:tr w:rsidR="00D97CED" w:rsidRPr="00465271" w14:paraId="68F58CD4" w14:textId="77777777" w:rsidTr="00E53316">
        <w:trPr>
          <w:trHeight w:val="340"/>
        </w:trPr>
        <w:tc>
          <w:tcPr>
            <w:tcW w:w="6232" w:type="dxa"/>
            <w:vAlign w:val="center"/>
          </w:tcPr>
          <w:p w14:paraId="52981413" w14:textId="590DDCC4" w:rsidR="00D97CED" w:rsidRPr="00465271" w:rsidRDefault="00D97CED" w:rsidP="00D97CED">
            <w:pPr>
              <w:rPr>
                <w:rFonts w:ascii="Times New Roman" w:hAnsi="Times New Roman" w:cs="Times New Roman"/>
                <w:b/>
                <w:sz w:val="24"/>
                <w:szCs w:val="24"/>
              </w:rPr>
            </w:pPr>
            <w:r w:rsidRPr="00465271">
              <w:rPr>
                <w:rFonts w:ascii="Times New Roman" w:hAnsi="Times New Roman" w:cs="Times New Roman"/>
                <w:b/>
                <w:sz w:val="24"/>
                <w:szCs w:val="24"/>
              </w:rPr>
              <w:t>Resursi izdevumu segšanai – kopā</w:t>
            </w:r>
          </w:p>
        </w:tc>
        <w:tc>
          <w:tcPr>
            <w:tcW w:w="2835" w:type="dxa"/>
            <w:vAlign w:val="center"/>
          </w:tcPr>
          <w:p w14:paraId="2F470966" w14:textId="664DEBC9" w:rsidR="00D97CED" w:rsidRPr="00465271" w:rsidRDefault="00D97CED" w:rsidP="00D97CED">
            <w:pPr>
              <w:jc w:val="center"/>
              <w:rPr>
                <w:rFonts w:ascii="Times New Roman" w:hAnsi="Times New Roman" w:cs="Times New Roman"/>
                <w:b/>
                <w:sz w:val="24"/>
                <w:szCs w:val="24"/>
              </w:rPr>
            </w:pPr>
            <w:r w:rsidRPr="00465271">
              <w:rPr>
                <w:rFonts w:ascii="Times New Roman" w:hAnsi="Times New Roman" w:cs="Times New Roman"/>
                <w:b/>
                <w:sz w:val="24"/>
                <w:szCs w:val="24"/>
              </w:rPr>
              <w:t>1 923 452</w:t>
            </w:r>
          </w:p>
        </w:tc>
      </w:tr>
      <w:tr w:rsidR="00D97CED" w:rsidRPr="00465271" w14:paraId="42206743" w14:textId="77777777" w:rsidTr="00E53316">
        <w:trPr>
          <w:trHeight w:val="340"/>
        </w:trPr>
        <w:tc>
          <w:tcPr>
            <w:tcW w:w="6232" w:type="dxa"/>
            <w:vAlign w:val="center"/>
          </w:tcPr>
          <w:p w14:paraId="2F287FCD" w14:textId="00D6EA00"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Ieņēmumi no maksas pakalpojumiem</w:t>
            </w:r>
          </w:p>
        </w:tc>
        <w:tc>
          <w:tcPr>
            <w:tcW w:w="2835" w:type="dxa"/>
            <w:vAlign w:val="center"/>
          </w:tcPr>
          <w:p w14:paraId="3FBBACB2" w14:textId="787B2800"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1 733 452</w:t>
            </w:r>
          </w:p>
        </w:tc>
      </w:tr>
      <w:tr w:rsidR="00D97CED" w:rsidRPr="00465271" w14:paraId="109FE704" w14:textId="77777777" w:rsidTr="00E53316">
        <w:trPr>
          <w:trHeight w:val="340"/>
        </w:trPr>
        <w:tc>
          <w:tcPr>
            <w:tcW w:w="6232" w:type="dxa"/>
            <w:vAlign w:val="center"/>
          </w:tcPr>
          <w:p w14:paraId="7E4338FC" w14:textId="3E9AFA2A" w:rsidR="00D97CED" w:rsidRPr="00465271" w:rsidRDefault="00D97CED" w:rsidP="00D97CED">
            <w:pPr>
              <w:rPr>
                <w:rFonts w:ascii="Times New Roman" w:hAnsi="Times New Roman" w:cs="Times New Roman"/>
                <w:bCs/>
                <w:sz w:val="24"/>
                <w:szCs w:val="24"/>
              </w:rPr>
            </w:pPr>
            <w:r w:rsidRPr="00465271">
              <w:rPr>
                <w:rFonts w:ascii="Times New Roman" w:hAnsi="Times New Roman" w:cs="Times New Roman"/>
                <w:bCs/>
                <w:sz w:val="24"/>
                <w:szCs w:val="24"/>
              </w:rPr>
              <w:t>Atgūtie līdzekļi</w:t>
            </w:r>
          </w:p>
        </w:tc>
        <w:tc>
          <w:tcPr>
            <w:tcW w:w="2835" w:type="dxa"/>
            <w:vAlign w:val="center"/>
          </w:tcPr>
          <w:p w14:paraId="73EE1B72" w14:textId="6238FAF1" w:rsidR="00D97CED" w:rsidRPr="00465271" w:rsidRDefault="00D97CED" w:rsidP="00D97CED">
            <w:pPr>
              <w:jc w:val="center"/>
              <w:rPr>
                <w:rFonts w:ascii="Times New Roman" w:hAnsi="Times New Roman" w:cs="Times New Roman"/>
                <w:bCs/>
                <w:sz w:val="24"/>
                <w:szCs w:val="24"/>
              </w:rPr>
            </w:pPr>
            <w:r w:rsidRPr="00465271">
              <w:rPr>
                <w:rFonts w:ascii="Times New Roman" w:hAnsi="Times New Roman" w:cs="Times New Roman"/>
                <w:bCs/>
                <w:sz w:val="24"/>
                <w:szCs w:val="24"/>
              </w:rPr>
              <w:t>190 000</w:t>
            </w:r>
          </w:p>
        </w:tc>
      </w:tr>
      <w:tr w:rsidR="00D97CED" w:rsidRPr="00465271" w14:paraId="10B66B4C" w14:textId="77777777" w:rsidTr="00E53316">
        <w:trPr>
          <w:trHeight w:val="340"/>
        </w:trPr>
        <w:tc>
          <w:tcPr>
            <w:tcW w:w="6232" w:type="dxa"/>
            <w:vAlign w:val="center"/>
          </w:tcPr>
          <w:p w14:paraId="70263ED8" w14:textId="76005172" w:rsidR="00D97CED" w:rsidRPr="00465271" w:rsidRDefault="00D97CED" w:rsidP="00D97CED">
            <w:pPr>
              <w:rPr>
                <w:rFonts w:ascii="Times New Roman" w:hAnsi="Times New Roman" w:cs="Times New Roman"/>
                <w:b/>
                <w:sz w:val="24"/>
                <w:szCs w:val="24"/>
              </w:rPr>
            </w:pPr>
            <w:r w:rsidRPr="00465271">
              <w:rPr>
                <w:rFonts w:ascii="Times New Roman" w:hAnsi="Times New Roman" w:cs="Times New Roman"/>
                <w:b/>
                <w:sz w:val="24"/>
                <w:szCs w:val="24"/>
              </w:rPr>
              <w:t>Izdevumi - kopā</w:t>
            </w:r>
          </w:p>
        </w:tc>
        <w:tc>
          <w:tcPr>
            <w:tcW w:w="2835" w:type="dxa"/>
            <w:vAlign w:val="center"/>
          </w:tcPr>
          <w:p w14:paraId="0645C594" w14:textId="4E4CB729" w:rsidR="00D97CED" w:rsidRPr="00465271" w:rsidRDefault="00D97CED" w:rsidP="00D97CED">
            <w:pPr>
              <w:jc w:val="center"/>
              <w:rPr>
                <w:rFonts w:ascii="Times New Roman" w:hAnsi="Times New Roman" w:cs="Times New Roman"/>
                <w:b/>
                <w:sz w:val="24"/>
                <w:szCs w:val="24"/>
              </w:rPr>
            </w:pPr>
            <w:r w:rsidRPr="00465271">
              <w:rPr>
                <w:rFonts w:ascii="Times New Roman" w:hAnsi="Times New Roman" w:cs="Times New Roman"/>
                <w:b/>
                <w:sz w:val="24"/>
                <w:szCs w:val="24"/>
              </w:rPr>
              <w:t>3 997 703</w:t>
            </w:r>
          </w:p>
        </w:tc>
      </w:tr>
      <w:tr w:rsidR="00D97CED" w:rsidRPr="00465271" w14:paraId="692A9CF1" w14:textId="77777777" w:rsidTr="00E53316">
        <w:trPr>
          <w:trHeight w:val="340"/>
        </w:trPr>
        <w:tc>
          <w:tcPr>
            <w:tcW w:w="6232" w:type="dxa"/>
            <w:vAlign w:val="center"/>
          </w:tcPr>
          <w:p w14:paraId="413F0ED0" w14:textId="2118635A"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Uzturēšanās izdevumi</w:t>
            </w:r>
          </w:p>
        </w:tc>
        <w:tc>
          <w:tcPr>
            <w:tcW w:w="2835" w:type="dxa"/>
            <w:vAlign w:val="center"/>
          </w:tcPr>
          <w:p w14:paraId="2B2810FD" w14:textId="243D5B77"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3 997 703</w:t>
            </w:r>
          </w:p>
        </w:tc>
      </w:tr>
      <w:tr w:rsidR="00D97CED" w:rsidRPr="00465271" w14:paraId="75400FD5" w14:textId="77777777" w:rsidTr="00E53316">
        <w:trPr>
          <w:trHeight w:val="340"/>
        </w:trPr>
        <w:tc>
          <w:tcPr>
            <w:tcW w:w="6232" w:type="dxa"/>
            <w:vAlign w:val="center"/>
          </w:tcPr>
          <w:p w14:paraId="22D3B06E" w14:textId="7045605C"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Kārtējie izdevumi</w:t>
            </w:r>
          </w:p>
        </w:tc>
        <w:tc>
          <w:tcPr>
            <w:tcW w:w="2835" w:type="dxa"/>
            <w:vAlign w:val="center"/>
          </w:tcPr>
          <w:p w14:paraId="2E242E80" w14:textId="40479957"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1 724 553</w:t>
            </w:r>
          </w:p>
        </w:tc>
      </w:tr>
      <w:tr w:rsidR="00D97CED" w:rsidRPr="00465271" w14:paraId="2DA6631F" w14:textId="77777777" w:rsidTr="00E53316">
        <w:trPr>
          <w:trHeight w:val="340"/>
        </w:trPr>
        <w:tc>
          <w:tcPr>
            <w:tcW w:w="6232" w:type="dxa"/>
            <w:vAlign w:val="center"/>
          </w:tcPr>
          <w:p w14:paraId="35AC518B" w14:textId="07D33695"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Preces un pakalpojumi</w:t>
            </w:r>
          </w:p>
        </w:tc>
        <w:tc>
          <w:tcPr>
            <w:tcW w:w="2835" w:type="dxa"/>
            <w:vAlign w:val="center"/>
          </w:tcPr>
          <w:p w14:paraId="2EC12261" w14:textId="459EEDE2"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1 724 553</w:t>
            </w:r>
          </w:p>
        </w:tc>
      </w:tr>
      <w:tr w:rsidR="00D97CED" w:rsidRPr="00465271" w14:paraId="1031222B" w14:textId="77777777" w:rsidTr="00E53316">
        <w:trPr>
          <w:trHeight w:val="340"/>
        </w:trPr>
        <w:tc>
          <w:tcPr>
            <w:tcW w:w="6232" w:type="dxa"/>
            <w:vAlign w:val="center"/>
          </w:tcPr>
          <w:p w14:paraId="63356757" w14:textId="00919A1F"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Subsīdijas, dotācijas un sociālie pabalsti</w:t>
            </w:r>
          </w:p>
        </w:tc>
        <w:tc>
          <w:tcPr>
            <w:tcW w:w="2835" w:type="dxa"/>
            <w:vAlign w:val="center"/>
          </w:tcPr>
          <w:p w14:paraId="12CA4E99" w14:textId="4F520AC7"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2 273 150</w:t>
            </w:r>
          </w:p>
        </w:tc>
      </w:tr>
      <w:tr w:rsidR="00D97CED" w:rsidRPr="00465271" w14:paraId="740121E3" w14:textId="77777777" w:rsidTr="00E53316">
        <w:trPr>
          <w:trHeight w:val="340"/>
        </w:trPr>
        <w:tc>
          <w:tcPr>
            <w:tcW w:w="6232" w:type="dxa"/>
            <w:vAlign w:val="center"/>
          </w:tcPr>
          <w:p w14:paraId="47F8744F" w14:textId="2E772D4D"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Subsīdijas un dotācijas</w:t>
            </w:r>
          </w:p>
        </w:tc>
        <w:tc>
          <w:tcPr>
            <w:tcW w:w="2835" w:type="dxa"/>
            <w:vAlign w:val="center"/>
          </w:tcPr>
          <w:p w14:paraId="2192C661" w14:textId="1CF4CAE4"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18 533</w:t>
            </w:r>
          </w:p>
        </w:tc>
      </w:tr>
      <w:tr w:rsidR="00D97CED" w:rsidRPr="00465271" w14:paraId="33807692" w14:textId="77777777" w:rsidTr="00E53316">
        <w:trPr>
          <w:trHeight w:val="340"/>
        </w:trPr>
        <w:tc>
          <w:tcPr>
            <w:tcW w:w="6232" w:type="dxa"/>
            <w:vAlign w:val="center"/>
          </w:tcPr>
          <w:p w14:paraId="6A7DFBF8" w14:textId="629B128E"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Sociālie pabalsti</w:t>
            </w:r>
          </w:p>
        </w:tc>
        <w:tc>
          <w:tcPr>
            <w:tcW w:w="2835" w:type="dxa"/>
            <w:vAlign w:val="center"/>
          </w:tcPr>
          <w:p w14:paraId="7E3858B1" w14:textId="52F74E57"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2 254 617</w:t>
            </w:r>
          </w:p>
        </w:tc>
      </w:tr>
      <w:tr w:rsidR="00D97CED" w:rsidRPr="00465271" w14:paraId="70F92E2B" w14:textId="77777777" w:rsidTr="00E53316">
        <w:trPr>
          <w:trHeight w:val="340"/>
        </w:trPr>
        <w:tc>
          <w:tcPr>
            <w:tcW w:w="6232" w:type="dxa"/>
            <w:vAlign w:val="center"/>
          </w:tcPr>
          <w:p w14:paraId="62519834" w14:textId="35BDD1DB"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Finansiālā bilance</w:t>
            </w:r>
          </w:p>
        </w:tc>
        <w:tc>
          <w:tcPr>
            <w:tcW w:w="2835" w:type="dxa"/>
            <w:vAlign w:val="center"/>
          </w:tcPr>
          <w:p w14:paraId="6F48E292" w14:textId="6D239357"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-2 074 251</w:t>
            </w:r>
          </w:p>
        </w:tc>
      </w:tr>
      <w:tr w:rsidR="00D97CED" w:rsidRPr="00465271" w14:paraId="4B4EE656" w14:textId="77777777" w:rsidTr="00E53316">
        <w:trPr>
          <w:trHeight w:val="340"/>
        </w:trPr>
        <w:tc>
          <w:tcPr>
            <w:tcW w:w="6232" w:type="dxa"/>
            <w:vAlign w:val="center"/>
          </w:tcPr>
          <w:p w14:paraId="226D1312" w14:textId="364EDA34"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Naudas līdzekļi</w:t>
            </w:r>
          </w:p>
        </w:tc>
        <w:tc>
          <w:tcPr>
            <w:tcW w:w="2835" w:type="dxa"/>
            <w:vAlign w:val="center"/>
          </w:tcPr>
          <w:p w14:paraId="4D815F4C" w14:textId="3F70DA6B"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2 074 251</w:t>
            </w:r>
          </w:p>
        </w:tc>
      </w:tr>
      <w:tr w:rsidR="00D97CED" w:rsidRPr="00465271" w14:paraId="522E4387" w14:textId="77777777" w:rsidTr="00E53316">
        <w:trPr>
          <w:trHeight w:val="340"/>
        </w:trPr>
        <w:tc>
          <w:tcPr>
            <w:tcW w:w="6232" w:type="dxa"/>
            <w:vAlign w:val="center"/>
          </w:tcPr>
          <w:p w14:paraId="2CE74E3B" w14:textId="14319A4F" w:rsidR="00D97CED" w:rsidRPr="00465271" w:rsidRDefault="00D97CED" w:rsidP="00D97CED">
            <w:pPr>
              <w:rPr>
                <w:rFonts w:ascii="Times New Roman" w:hAnsi="Times New Roman" w:cs="Times New Roman"/>
                <w:sz w:val="24"/>
                <w:szCs w:val="24"/>
              </w:rPr>
            </w:pPr>
            <w:r w:rsidRPr="00465271">
              <w:rPr>
                <w:rFonts w:ascii="Times New Roman" w:hAnsi="Times New Roman" w:cs="Times New Roman"/>
                <w:sz w:val="24"/>
                <w:szCs w:val="24"/>
              </w:rPr>
              <w:t>Maksas pakalpojumu un citu pašu ieņēmumu naudas līdzekļu atlikumu izmaiņas palielinājums (-) vai samazinājums (+)</w:t>
            </w:r>
          </w:p>
        </w:tc>
        <w:tc>
          <w:tcPr>
            <w:tcW w:w="2835" w:type="dxa"/>
            <w:vAlign w:val="center"/>
          </w:tcPr>
          <w:p w14:paraId="40B0F0DF" w14:textId="7B1B0E4E" w:rsidR="00D97CED" w:rsidRPr="00465271" w:rsidRDefault="00D97CED" w:rsidP="00D97CED">
            <w:pPr>
              <w:jc w:val="center"/>
              <w:rPr>
                <w:rFonts w:ascii="Times New Roman" w:hAnsi="Times New Roman" w:cs="Times New Roman"/>
                <w:sz w:val="24"/>
                <w:szCs w:val="24"/>
              </w:rPr>
            </w:pPr>
            <w:r w:rsidRPr="00465271">
              <w:rPr>
                <w:rFonts w:ascii="Times New Roman" w:hAnsi="Times New Roman" w:cs="Times New Roman"/>
                <w:sz w:val="24"/>
                <w:szCs w:val="24"/>
              </w:rPr>
              <w:t>2 074 251</w:t>
            </w:r>
          </w:p>
        </w:tc>
      </w:tr>
    </w:tbl>
    <w:p w14:paraId="77656823" w14:textId="77777777" w:rsidR="0070295B" w:rsidRPr="00465271" w:rsidRDefault="0070295B" w:rsidP="0070295B">
      <w:pPr>
        <w:spacing w:after="0" w:line="240" w:lineRule="auto"/>
        <w:jc w:val="both"/>
        <w:rPr>
          <w:rFonts w:ascii="Times New Roman" w:hAnsi="Times New Roman" w:cs="Times New Roman"/>
          <w:sz w:val="24"/>
          <w:szCs w:val="24"/>
        </w:rPr>
      </w:pPr>
    </w:p>
    <w:p w14:paraId="69C3A6A5" w14:textId="68C15F24" w:rsidR="00725C9E" w:rsidRPr="00465271" w:rsidRDefault="00725C9E" w:rsidP="00725C9E">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DPGF izdevumi</w:t>
      </w:r>
      <w:r w:rsidR="00364332" w:rsidRPr="00465271">
        <w:rPr>
          <w:rFonts w:ascii="Times New Roman" w:hAnsi="Times New Roman" w:cs="Times New Roman"/>
          <w:sz w:val="24"/>
          <w:szCs w:val="24"/>
        </w:rPr>
        <w:t xml:space="preserve"> tiek plānoti atbilstoši iepriekšējo</w:t>
      </w:r>
      <w:r w:rsidR="009D44FD" w:rsidRPr="00465271">
        <w:rPr>
          <w:rFonts w:ascii="Times New Roman" w:hAnsi="Times New Roman" w:cs="Times New Roman"/>
          <w:sz w:val="24"/>
          <w:szCs w:val="24"/>
        </w:rPr>
        <w:t>s</w:t>
      </w:r>
      <w:r w:rsidR="00364332" w:rsidRPr="00465271">
        <w:rPr>
          <w:rFonts w:ascii="Times New Roman" w:hAnsi="Times New Roman" w:cs="Times New Roman"/>
          <w:sz w:val="24"/>
          <w:szCs w:val="24"/>
        </w:rPr>
        <w:t xml:space="preserve"> gad</w:t>
      </w:r>
      <w:r w:rsidR="009D44FD" w:rsidRPr="00465271">
        <w:rPr>
          <w:rFonts w:ascii="Times New Roman" w:hAnsi="Times New Roman" w:cs="Times New Roman"/>
          <w:sz w:val="24"/>
          <w:szCs w:val="24"/>
        </w:rPr>
        <w:t>os segtajiem</w:t>
      </w:r>
      <w:r w:rsidR="00364332" w:rsidRPr="00465271">
        <w:rPr>
          <w:rFonts w:ascii="Times New Roman" w:hAnsi="Times New Roman" w:cs="Times New Roman"/>
          <w:sz w:val="24"/>
          <w:szCs w:val="24"/>
        </w:rPr>
        <w:t xml:space="preserve"> darbinieku prasījumiem, bet ieņēmumi </w:t>
      </w:r>
      <w:r w:rsidRPr="00465271">
        <w:rPr>
          <w:rFonts w:ascii="Times New Roman" w:hAnsi="Times New Roman" w:cs="Times New Roman"/>
          <w:sz w:val="24"/>
          <w:szCs w:val="24"/>
        </w:rPr>
        <w:t xml:space="preserve"> tiek plānoti atbilstoši URVN ieņēmumiem un</w:t>
      </w:r>
      <w:r w:rsidR="00364332" w:rsidRPr="00465271">
        <w:rPr>
          <w:rFonts w:ascii="Times New Roman" w:hAnsi="Times New Roman" w:cs="Times New Roman"/>
          <w:sz w:val="24"/>
          <w:szCs w:val="24"/>
        </w:rPr>
        <w:t>, ja nepieciešams, tad</w:t>
      </w:r>
      <w:r w:rsidRPr="00465271">
        <w:rPr>
          <w:rFonts w:ascii="Times New Roman" w:hAnsi="Times New Roman" w:cs="Times New Roman"/>
          <w:sz w:val="24"/>
          <w:szCs w:val="24"/>
        </w:rPr>
        <w:t xml:space="preserve"> iepriekšējo gadu atlikumam.</w:t>
      </w:r>
    </w:p>
    <w:p w14:paraId="0A851FD7" w14:textId="77777777" w:rsidR="00F5789F" w:rsidRPr="00465271" w:rsidRDefault="00F5789F" w:rsidP="00F5789F">
      <w:pPr>
        <w:spacing w:after="0" w:line="240" w:lineRule="auto"/>
        <w:ind w:firstLine="720"/>
        <w:jc w:val="both"/>
        <w:rPr>
          <w:rFonts w:ascii="Times New Roman" w:hAnsi="Times New Roman" w:cs="Times New Roman"/>
          <w:sz w:val="24"/>
          <w:szCs w:val="24"/>
        </w:rPr>
      </w:pPr>
      <w:bookmarkStart w:id="21" w:name="_Hlk117005380"/>
      <w:r w:rsidRPr="00465271">
        <w:rPr>
          <w:rFonts w:ascii="Times New Roman" w:hAnsi="Times New Roman" w:cs="Times New Roman"/>
          <w:sz w:val="24"/>
          <w:szCs w:val="24"/>
        </w:rPr>
        <w:br w:type="page"/>
      </w:r>
    </w:p>
    <w:bookmarkEnd w:id="21"/>
    <w:p w14:paraId="35388336" w14:textId="77777777" w:rsidR="00983E63" w:rsidRPr="00465271" w:rsidRDefault="00983E63" w:rsidP="00C84D08">
      <w:pPr>
        <w:spacing w:after="0" w:line="240" w:lineRule="auto"/>
        <w:jc w:val="center"/>
        <w:rPr>
          <w:rFonts w:ascii="Times New Roman" w:hAnsi="Times New Roman" w:cs="Times New Roman"/>
          <w:bCs/>
          <w:sz w:val="24"/>
          <w:szCs w:val="24"/>
        </w:rPr>
      </w:pPr>
    </w:p>
    <w:p w14:paraId="32E6383A" w14:textId="63CCFCED" w:rsidR="00C84D08" w:rsidRPr="00465271" w:rsidRDefault="00C84D08" w:rsidP="00C84D08">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3.</w:t>
      </w:r>
      <w:r w:rsidR="00571019" w:rsidRPr="00465271">
        <w:rPr>
          <w:rFonts w:ascii="Times New Roman" w:hAnsi="Times New Roman" w:cs="Times New Roman"/>
          <w:b/>
          <w:sz w:val="24"/>
          <w:szCs w:val="24"/>
        </w:rPr>
        <w:t>2</w:t>
      </w:r>
      <w:r w:rsidRPr="00465271">
        <w:rPr>
          <w:rFonts w:ascii="Times New Roman" w:hAnsi="Times New Roman" w:cs="Times New Roman"/>
          <w:b/>
          <w:sz w:val="24"/>
          <w:szCs w:val="24"/>
        </w:rPr>
        <w:t>. Budžeta apakšprogramma 06.05.00 "Maksātnespējas procesa izmaksas"</w:t>
      </w:r>
    </w:p>
    <w:p w14:paraId="38BFEDAE" w14:textId="77777777" w:rsidR="00BF3846" w:rsidRPr="00465271" w:rsidRDefault="00BF3846" w:rsidP="00BF3846">
      <w:pPr>
        <w:spacing w:after="0" w:line="240" w:lineRule="auto"/>
        <w:jc w:val="center"/>
        <w:rPr>
          <w:rFonts w:ascii="Times New Roman" w:hAnsi="Times New Roman" w:cs="Times New Roman"/>
          <w:sz w:val="24"/>
          <w:szCs w:val="24"/>
        </w:rPr>
      </w:pPr>
    </w:p>
    <w:p w14:paraId="2D15FFA9" w14:textId="356FFBC5" w:rsidR="0031759D" w:rsidRPr="00465271" w:rsidRDefault="0031759D" w:rsidP="0031759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Budžeta apakšprogrammas 06.05.00 "Maksātnespējas procesa izmaksas" ieņēmumus veido regresa kārtībā atgūtie līdzekļi, kas 2022. gadā ir plānoti 50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apmērā</w:t>
      </w:r>
      <w:r w:rsidR="00FE4FA1" w:rsidRPr="00465271">
        <w:rPr>
          <w:rFonts w:ascii="Times New Roman" w:hAnsi="Times New Roman" w:cs="Times New Roman"/>
          <w:sz w:val="24"/>
          <w:szCs w:val="24"/>
        </w:rPr>
        <w:t xml:space="preserve"> (skatīt 11. tabulu)</w:t>
      </w:r>
      <w:r w:rsidRPr="00465271">
        <w:rPr>
          <w:rFonts w:ascii="Times New Roman" w:hAnsi="Times New Roman" w:cs="Times New Roman"/>
          <w:sz w:val="24"/>
          <w:szCs w:val="24"/>
        </w:rPr>
        <w:t>.</w:t>
      </w:r>
      <w:r w:rsidR="00FE4FA1" w:rsidRPr="00465271">
        <w:rPr>
          <w:rFonts w:ascii="Times New Roman" w:hAnsi="Times New Roman" w:cs="Times New Roman"/>
          <w:sz w:val="24"/>
          <w:szCs w:val="24"/>
        </w:rPr>
        <w:t xml:space="preserve"> </w:t>
      </w:r>
    </w:p>
    <w:p w14:paraId="00CD76D8" w14:textId="77777777" w:rsidR="0034538C" w:rsidRPr="00465271" w:rsidRDefault="0034538C" w:rsidP="006E31E8">
      <w:pPr>
        <w:spacing w:after="0" w:line="240" w:lineRule="auto"/>
        <w:jc w:val="both"/>
        <w:rPr>
          <w:rFonts w:ascii="Times New Roman" w:hAnsi="Times New Roman" w:cs="Times New Roman"/>
          <w:sz w:val="24"/>
          <w:szCs w:val="24"/>
        </w:rPr>
      </w:pPr>
    </w:p>
    <w:p w14:paraId="449EA632" w14:textId="646B15DC" w:rsidR="00453C01" w:rsidRPr="00465271" w:rsidRDefault="00571019" w:rsidP="00453C01">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11</w:t>
      </w:r>
      <w:r w:rsidR="00453C01" w:rsidRPr="00465271">
        <w:rPr>
          <w:rFonts w:ascii="Times New Roman" w:hAnsi="Times New Roman" w:cs="Times New Roman"/>
          <w:sz w:val="24"/>
          <w:szCs w:val="24"/>
        </w:rPr>
        <w:t>.</w:t>
      </w:r>
      <w:r w:rsidR="002C6973" w:rsidRPr="00465271">
        <w:rPr>
          <w:rFonts w:ascii="Times New Roman" w:hAnsi="Times New Roman" w:cs="Times New Roman"/>
          <w:sz w:val="24"/>
          <w:szCs w:val="24"/>
        </w:rPr>
        <w:t> </w:t>
      </w:r>
      <w:r w:rsidR="00453C01" w:rsidRPr="00465271">
        <w:rPr>
          <w:rFonts w:ascii="Times New Roman" w:hAnsi="Times New Roman" w:cs="Times New Roman"/>
          <w:sz w:val="24"/>
          <w:szCs w:val="24"/>
        </w:rPr>
        <w:t>tabula</w:t>
      </w:r>
    </w:p>
    <w:p w14:paraId="73F428CB" w14:textId="77777777" w:rsidR="00F77D22" w:rsidRPr="00465271" w:rsidRDefault="00F77D22" w:rsidP="00F77D22">
      <w:pPr>
        <w:spacing w:after="0" w:line="240" w:lineRule="auto"/>
        <w:rPr>
          <w:rFonts w:ascii="Times New Roman" w:hAnsi="Times New Roman" w:cs="Times New Roman"/>
          <w:sz w:val="24"/>
          <w:szCs w:val="24"/>
        </w:rPr>
      </w:pPr>
    </w:p>
    <w:p w14:paraId="155AB4FE" w14:textId="36AB041F" w:rsidR="00453C01" w:rsidRPr="00465271" w:rsidRDefault="00453C01" w:rsidP="001471DC">
      <w:pPr>
        <w:spacing w:after="120" w:line="240" w:lineRule="auto"/>
        <w:jc w:val="center"/>
        <w:rPr>
          <w:rFonts w:ascii="Times New Roman" w:hAnsi="Times New Roman" w:cs="Times New Roman"/>
          <w:b/>
          <w:sz w:val="24"/>
          <w:szCs w:val="24"/>
        </w:rPr>
      </w:pPr>
      <w:bookmarkStart w:id="22" w:name="_Hlk36131920"/>
      <w:r w:rsidRPr="00465271">
        <w:rPr>
          <w:rFonts w:ascii="Times New Roman" w:hAnsi="Times New Roman" w:cs="Times New Roman"/>
          <w:b/>
          <w:sz w:val="24"/>
          <w:szCs w:val="24"/>
        </w:rPr>
        <w:t>Budžeta apakšprogramma 06.05.00</w:t>
      </w:r>
      <w:r w:rsidR="00F77D22" w:rsidRPr="00465271">
        <w:rPr>
          <w:rFonts w:ascii="Times New Roman" w:hAnsi="Times New Roman" w:cs="Times New Roman"/>
          <w:b/>
          <w:sz w:val="24"/>
          <w:szCs w:val="24"/>
        </w:rPr>
        <w:t> </w:t>
      </w:r>
      <w:r w:rsidR="002C6973" w:rsidRPr="00465271">
        <w:rPr>
          <w:rFonts w:ascii="Times New Roman" w:hAnsi="Times New Roman" w:cs="Times New Roman"/>
          <w:b/>
          <w:sz w:val="24"/>
          <w:szCs w:val="24"/>
        </w:rPr>
        <w:t>"</w:t>
      </w:r>
      <w:r w:rsidRPr="00465271">
        <w:rPr>
          <w:rFonts w:ascii="Times New Roman" w:hAnsi="Times New Roman" w:cs="Times New Roman"/>
          <w:b/>
          <w:sz w:val="24"/>
          <w:szCs w:val="24"/>
        </w:rPr>
        <w:t>Maksātnespējas procesa izmaksas</w:t>
      </w:r>
      <w:r w:rsidR="002C6973" w:rsidRPr="00465271">
        <w:rPr>
          <w:rFonts w:ascii="Times New Roman" w:hAnsi="Times New Roman" w:cs="Times New Roman"/>
          <w:b/>
          <w:sz w:val="24"/>
          <w:szCs w:val="24"/>
        </w:rPr>
        <w:t>"</w:t>
      </w:r>
      <w:bookmarkEnd w:id="22"/>
      <w:r w:rsidR="00D82E0E" w:rsidRPr="00465271">
        <w:rPr>
          <w:rFonts w:ascii="Times New Roman" w:hAnsi="Times New Roman" w:cs="Times New Roman"/>
          <w:b/>
          <w:i/>
          <w:iCs/>
          <w:sz w:val="24"/>
          <w:szCs w:val="24"/>
        </w:rPr>
        <w:t>, euro</w:t>
      </w:r>
    </w:p>
    <w:tbl>
      <w:tblPr>
        <w:tblStyle w:val="Reatabula"/>
        <w:tblW w:w="9067" w:type="dxa"/>
        <w:tblLook w:val="04A0" w:firstRow="1" w:lastRow="0" w:firstColumn="1" w:lastColumn="0" w:noHBand="0" w:noVBand="1"/>
      </w:tblPr>
      <w:tblGrid>
        <w:gridCol w:w="6941"/>
        <w:gridCol w:w="2126"/>
      </w:tblGrid>
      <w:tr w:rsidR="0031759D" w:rsidRPr="00465271" w14:paraId="5295255D" w14:textId="77777777" w:rsidTr="00E53316">
        <w:trPr>
          <w:trHeight w:val="340"/>
        </w:trPr>
        <w:tc>
          <w:tcPr>
            <w:tcW w:w="6941" w:type="dxa"/>
            <w:vAlign w:val="center"/>
          </w:tcPr>
          <w:p w14:paraId="1F5B7067" w14:textId="77777777" w:rsidR="0031759D" w:rsidRPr="00465271" w:rsidRDefault="0031759D" w:rsidP="0031759D">
            <w:pPr>
              <w:jc w:val="both"/>
              <w:rPr>
                <w:rFonts w:ascii="Times New Roman" w:hAnsi="Times New Roman" w:cs="Times New Roman"/>
                <w:b/>
                <w:sz w:val="24"/>
                <w:szCs w:val="24"/>
              </w:rPr>
            </w:pPr>
          </w:p>
        </w:tc>
        <w:tc>
          <w:tcPr>
            <w:tcW w:w="2126" w:type="dxa"/>
            <w:vAlign w:val="center"/>
          </w:tcPr>
          <w:p w14:paraId="11F3D73E" w14:textId="68D747E0" w:rsidR="0031759D" w:rsidRPr="00465271" w:rsidRDefault="0031759D" w:rsidP="0031759D">
            <w:pPr>
              <w:jc w:val="center"/>
              <w:rPr>
                <w:rFonts w:ascii="Times New Roman" w:hAnsi="Times New Roman" w:cs="Times New Roman"/>
                <w:b/>
                <w:sz w:val="24"/>
                <w:szCs w:val="24"/>
              </w:rPr>
            </w:pPr>
            <w:r w:rsidRPr="00465271">
              <w:rPr>
                <w:rFonts w:ascii="Times New Roman" w:hAnsi="Times New Roman" w:cs="Times New Roman"/>
                <w:b/>
                <w:sz w:val="24"/>
                <w:szCs w:val="24"/>
              </w:rPr>
              <w:t>2022. gada budžets</w:t>
            </w:r>
          </w:p>
        </w:tc>
      </w:tr>
      <w:tr w:rsidR="0031759D" w:rsidRPr="00465271" w14:paraId="0514EA2D" w14:textId="77777777" w:rsidTr="00E53316">
        <w:trPr>
          <w:trHeight w:val="340"/>
        </w:trPr>
        <w:tc>
          <w:tcPr>
            <w:tcW w:w="6941" w:type="dxa"/>
            <w:vAlign w:val="center"/>
          </w:tcPr>
          <w:p w14:paraId="53DE2C2B" w14:textId="1B22ACAD" w:rsidR="0031759D" w:rsidRPr="00465271" w:rsidRDefault="0031759D" w:rsidP="0031759D">
            <w:pPr>
              <w:jc w:val="both"/>
              <w:rPr>
                <w:rFonts w:ascii="Times New Roman" w:hAnsi="Times New Roman" w:cs="Times New Roman"/>
                <w:b/>
                <w:sz w:val="24"/>
                <w:szCs w:val="24"/>
              </w:rPr>
            </w:pPr>
            <w:r w:rsidRPr="00465271">
              <w:rPr>
                <w:rFonts w:ascii="Times New Roman" w:hAnsi="Times New Roman" w:cs="Times New Roman"/>
                <w:b/>
                <w:sz w:val="24"/>
                <w:szCs w:val="24"/>
              </w:rPr>
              <w:t>Resursi izdevumu segšanai – kopā</w:t>
            </w:r>
          </w:p>
        </w:tc>
        <w:tc>
          <w:tcPr>
            <w:tcW w:w="2126" w:type="dxa"/>
            <w:vAlign w:val="center"/>
          </w:tcPr>
          <w:p w14:paraId="0D515ACC" w14:textId="72832661" w:rsidR="0031759D" w:rsidRPr="00465271" w:rsidRDefault="0031759D" w:rsidP="0031759D">
            <w:pPr>
              <w:jc w:val="center"/>
              <w:rPr>
                <w:rFonts w:ascii="Times New Roman" w:hAnsi="Times New Roman" w:cs="Times New Roman"/>
                <w:b/>
                <w:sz w:val="24"/>
                <w:szCs w:val="24"/>
              </w:rPr>
            </w:pPr>
            <w:r w:rsidRPr="00465271">
              <w:rPr>
                <w:rFonts w:ascii="Times New Roman" w:hAnsi="Times New Roman" w:cs="Times New Roman"/>
                <w:b/>
                <w:sz w:val="24"/>
                <w:szCs w:val="24"/>
              </w:rPr>
              <w:t>50</w:t>
            </w:r>
          </w:p>
        </w:tc>
      </w:tr>
      <w:tr w:rsidR="0031759D" w:rsidRPr="00465271" w14:paraId="1B492D3D" w14:textId="77777777" w:rsidTr="00E53316">
        <w:trPr>
          <w:trHeight w:val="340"/>
        </w:trPr>
        <w:tc>
          <w:tcPr>
            <w:tcW w:w="6941" w:type="dxa"/>
            <w:vAlign w:val="center"/>
          </w:tcPr>
          <w:p w14:paraId="0E687E51" w14:textId="1C062F38"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Ieņēmumi no maksas pakalpojumiem</w:t>
            </w:r>
          </w:p>
        </w:tc>
        <w:tc>
          <w:tcPr>
            <w:tcW w:w="2126" w:type="dxa"/>
            <w:vAlign w:val="center"/>
          </w:tcPr>
          <w:p w14:paraId="59C2A538" w14:textId="35CAAC17"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50</w:t>
            </w:r>
          </w:p>
        </w:tc>
      </w:tr>
      <w:tr w:rsidR="0031759D" w:rsidRPr="00465271" w14:paraId="4D74BA3F" w14:textId="77777777" w:rsidTr="00E53316">
        <w:trPr>
          <w:trHeight w:val="340"/>
        </w:trPr>
        <w:tc>
          <w:tcPr>
            <w:tcW w:w="6941" w:type="dxa"/>
            <w:vAlign w:val="center"/>
          </w:tcPr>
          <w:p w14:paraId="6159331B" w14:textId="0CF1D181" w:rsidR="0031759D" w:rsidRPr="00465271" w:rsidRDefault="0031759D" w:rsidP="0031759D">
            <w:pPr>
              <w:jc w:val="both"/>
              <w:rPr>
                <w:rFonts w:ascii="Times New Roman" w:hAnsi="Times New Roman" w:cs="Times New Roman"/>
                <w:b/>
                <w:sz w:val="24"/>
                <w:szCs w:val="24"/>
              </w:rPr>
            </w:pPr>
            <w:r w:rsidRPr="00465271">
              <w:rPr>
                <w:rFonts w:ascii="Times New Roman" w:hAnsi="Times New Roman" w:cs="Times New Roman"/>
                <w:b/>
                <w:sz w:val="24"/>
                <w:szCs w:val="24"/>
              </w:rPr>
              <w:t>Izdevumi - kopā</w:t>
            </w:r>
          </w:p>
        </w:tc>
        <w:tc>
          <w:tcPr>
            <w:tcW w:w="2126" w:type="dxa"/>
            <w:vAlign w:val="center"/>
          </w:tcPr>
          <w:p w14:paraId="360A8A9F" w14:textId="7096B0AE" w:rsidR="0031759D" w:rsidRPr="00465271" w:rsidRDefault="0031759D" w:rsidP="0031759D">
            <w:pPr>
              <w:jc w:val="center"/>
              <w:rPr>
                <w:rFonts w:ascii="Times New Roman" w:hAnsi="Times New Roman" w:cs="Times New Roman"/>
                <w:b/>
                <w:sz w:val="24"/>
                <w:szCs w:val="24"/>
              </w:rPr>
            </w:pPr>
            <w:r w:rsidRPr="00465271">
              <w:rPr>
                <w:rFonts w:ascii="Times New Roman" w:hAnsi="Times New Roman" w:cs="Times New Roman"/>
                <w:b/>
                <w:sz w:val="24"/>
                <w:szCs w:val="24"/>
              </w:rPr>
              <w:t>104 266</w:t>
            </w:r>
          </w:p>
        </w:tc>
      </w:tr>
      <w:tr w:rsidR="0031759D" w:rsidRPr="00465271" w14:paraId="439E4FD2" w14:textId="77777777" w:rsidTr="00E53316">
        <w:trPr>
          <w:trHeight w:val="340"/>
        </w:trPr>
        <w:tc>
          <w:tcPr>
            <w:tcW w:w="6941" w:type="dxa"/>
            <w:vAlign w:val="center"/>
          </w:tcPr>
          <w:p w14:paraId="1219DD7A" w14:textId="0380D1B7"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Uzturēšanās izdevumi</w:t>
            </w:r>
          </w:p>
        </w:tc>
        <w:tc>
          <w:tcPr>
            <w:tcW w:w="2126" w:type="dxa"/>
            <w:vAlign w:val="center"/>
          </w:tcPr>
          <w:p w14:paraId="05525BF4" w14:textId="3A107A76"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104 266</w:t>
            </w:r>
          </w:p>
        </w:tc>
      </w:tr>
      <w:tr w:rsidR="0031759D" w:rsidRPr="00465271" w14:paraId="58D67F61" w14:textId="77777777" w:rsidTr="00E53316">
        <w:trPr>
          <w:trHeight w:val="340"/>
        </w:trPr>
        <w:tc>
          <w:tcPr>
            <w:tcW w:w="6941" w:type="dxa"/>
            <w:vAlign w:val="center"/>
          </w:tcPr>
          <w:p w14:paraId="272237F5" w14:textId="0E70C842"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Subsīdijas un dotācijas</w:t>
            </w:r>
          </w:p>
        </w:tc>
        <w:tc>
          <w:tcPr>
            <w:tcW w:w="2126" w:type="dxa"/>
            <w:vAlign w:val="center"/>
          </w:tcPr>
          <w:p w14:paraId="66C96FE5" w14:textId="43FB48BA"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4 266</w:t>
            </w:r>
          </w:p>
        </w:tc>
      </w:tr>
      <w:tr w:rsidR="0031759D" w:rsidRPr="00465271" w14:paraId="4C22D60E" w14:textId="77777777" w:rsidTr="00E53316">
        <w:trPr>
          <w:trHeight w:val="340"/>
        </w:trPr>
        <w:tc>
          <w:tcPr>
            <w:tcW w:w="6941" w:type="dxa"/>
            <w:vAlign w:val="center"/>
          </w:tcPr>
          <w:p w14:paraId="53BF4838" w14:textId="7F185205"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Valsts budžeta transferti un uzturēšanas izdevumu transferti</w:t>
            </w:r>
          </w:p>
        </w:tc>
        <w:tc>
          <w:tcPr>
            <w:tcW w:w="2126" w:type="dxa"/>
            <w:vAlign w:val="center"/>
          </w:tcPr>
          <w:p w14:paraId="6C42722B" w14:textId="231310D3"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100 000</w:t>
            </w:r>
          </w:p>
        </w:tc>
      </w:tr>
      <w:tr w:rsidR="0031759D" w:rsidRPr="00465271" w14:paraId="20C99569" w14:textId="77777777" w:rsidTr="00E53316">
        <w:trPr>
          <w:trHeight w:val="340"/>
        </w:trPr>
        <w:tc>
          <w:tcPr>
            <w:tcW w:w="6941" w:type="dxa"/>
            <w:vAlign w:val="center"/>
          </w:tcPr>
          <w:p w14:paraId="37E18840" w14:textId="5BEE7A10"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Finansiālā bilance</w:t>
            </w:r>
          </w:p>
        </w:tc>
        <w:tc>
          <w:tcPr>
            <w:tcW w:w="2126" w:type="dxa"/>
            <w:vAlign w:val="center"/>
          </w:tcPr>
          <w:p w14:paraId="6234DB2F" w14:textId="1D66A369"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-104 216</w:t>
            </w:r>
          </w:p>
        </w:tc>
      </w:tr>
      <w:tr w:rsidR="0031759D" w:rsidRPr="00465271" w14:paraId="20C959CF" w14:textId="77777777" w:rsidTr="00E53316">
        <w:trPr>
          <w:trHeight w:val="340"/>
        </w:trPr>
        <w:tc>
          <w:tcPr>
            <w:tcW w:w="6941" w:type="dxa"/>
            <w:vAlign w:val="center"/>
          </w:tcPr>
          <w:p w14:paraId="70758FDE" w14:textId="68EB4CC8"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Naudas līdzekļi</w:t>
            </w:r>
          </w:p>
        </w:tc>
        <w:tc>
          <w:tcPr>
            <w:tcW w:w="2126" w:type="dxa"/>
            <w:vAlign w:val="center"/>
          </w:tcPr>
          <w:p w14:paraId="691D36BA" w14:textId="26EB4768"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104 216</w:t>
            </w:r>
          </w:p>
        </w:tc>
      </w:tr>
      <w:tr w:rsidR="0031759D" w:rsidRPr="00465271" w14:paraId="277AFF24" w14:textId="77777777" w:rsidTr="00E53316">
        <w:trPr>
          <w:trHeight w:val="340"/>
        </w:trPr>
        <w:tc>
          <w:tcPr>
            <w:tcW w:w="6941" w:type="dxa"/>
            <w:vAlign w:val="center"/>
          </w:tcPr>
          <w:p w14:paraId="678724AD" w14:textId="51CBEE04" w:rsidR="0031759D" w:rsidRPr="00465271" w:rsidRDefault="0031759D" w:rsidP="0031759D">
            <w:pPr>
              <w:jc w:val="both"/>
              <w:rPr>
                <w:rFonts w:ascii="Times New Roman" w:hAnsi="Times New Roman" w:cs="Times New Roman"/>
                <w:sz w:val="24"/>
                <w:szCs w:val="24"/>
              </w:rPr>
            </w:pPr>
            <w:r w:rsidRPr="00465271">
              <w:rPr>
                <w:rFonts w:ascii="Times New Roman" w:hAnsi="Times New Roman" w:cs="Times New Roman"/>
                <w:sz w:val="24"/>
                <w:szCs w:val="24"/>
              </w:rPr>
              <w:t>Maksas pakalpojumu un citu pašu ieņēmumu naudas līdzekļu atlikumu izmaiņas palielinājums (-) vai samazinājums (+)</w:t>
            </w:r>
          </w:p>
        </w:tc>
        <w:tc>
          <w:tcPr>
            <w:tcW w:w="2126" w:type="dxa"/>
            <w:vAlign w:val="center"/>
          </w:tcPr>
          <w:p w14:paraId="4696EFD1" w14:textId="6815D790" w:rsidR="0031759D" w:rsidRPr="00465271" w:rsidRDefault="0031759D" w:rsidP="0031759D">
            <w:pPr>
              <w:jc w:val="center"/>
              <w:rPr>
                <w:rFonts w:ascii="Times New Roman" w:hAnsi="Times New Roman" w:cs="Times New Roman"/>
                <w:sz w:val="24"/>
                <w:szCs w:val="24"/>
              </w:rPr>
            </w:pPr>
            <w:r w:rsidRPr="00465271">
              <w:rPr>
                <w:rFonts w:ascii="Times New Roman" w:hAnsi="Times New Roman" w:cs="Times New Roman"/>
                <w:sz w:val="24"/>
                <w:szCs w:val="24"/>
              </w:rPr>
              <w:t>104 216</w:t>
            </w:r>
          </w:p>
        </w:tc>
      </w:tr>
    </w:tbl>
    <w:p w14:paraId="65E7257E" w14:textId="77777777" w:rsidR="0031759D" w:rsidRPr="00465271" w:rsidRDefault="0031759D" w:rsidP="0031759D">
      <w:pPr>
        <w:spacing w:after="0" w:line="240" w:lineRule="auto"/>
        <w:jc w:val="both"/>
        <w:rPr>
          <w:rFonts w:ascii="Times New Roman" w:hAnsi="Times New Roman" w:cs="Times New Roman"/>
          <w:sz w:val="24"/>
          <w:szCs w:val="24"/>
        </w:rPr>
      </w:pPr>
      <w:bookmarkStart w:id="23" w:name="_Hlk15979919"/>
      <w:bookmarkStart w:id="24" w:name="_Toc410048270"/>
      <w:bookmarkStart w:id="25" w:name="_Toc414279015"/>
      <w:bookmarkStart w:id="26" w:name="_Toc453263305"/>
    </w:p>
    <w:p w14:paraId="7AE9373C" w14:textId="09B30555" w:rsidR="003D0A05" w:rsidRPr="00465271" w:rsidRDefault="003D0A05" w:rsidP="001B4C88">
      <w:pPr>
        <w:tabs>
          <w:tab w:val="left" w:pos="993"/>
        </w:tabs>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iCs/>
          <w:sz w:val="24"/>
          <w:szCs w:val="24"/>
        </w:rPr>
        <w:t xml:space="preserve">Kā norādīts, sagatavojot 2022. gada budžeta projektu, rezultatīvais rādītājs ar katru gadu samazinās, uz 2022. gada </w:t>
      </w:r>
      <w:r w:rsidR="00191FC8" w:rsidRPr="00465271">
        <w:rPr>
          <w:rFonts w:ascii="Times New Roman" w:hAnsi="Times New Roman" w:cs="Times New Roman"/>
          <w:iCs/>
          <w:sz w:val="24"/>
          <w:szCs w:val="24"/>
        </w:rPr>
        <w:t>30</w:t>
      </w:r>
      <w:r w:rsidRPr="00465271">
        <w:rPr>
          <w:rFonts w:ascii="Times New Roman" w:hAnsi="Times New Roman" w:cs="Times New Roman"/>
          <w:iCs/>
          <w:sz w:val="24"/>
          <w:szCs w:val="24"/>
        </w:rPr>
        <w:t xml:space="preserve">. jūniju ir </w:t>
      </w:r>
      <w:r w:rsidRPr="00465271">
        <w:rPr>
          <w:rFonts w:ascii="Times New Roman" w:hAnsi="Times New Roman" w:cs="Times New Roman"/>
          <w:sz w:val="24"/>
          <w:szCs w:val="24"/>
        </w:rPr>
        <w:t xml:space="preserve">7 maksātnespējas procesi, kuros, iespējams, </w:t>
      </w:r>
      <w:r w:rsidR="00FB4B6C" w:rsidRPr="00465271">
        <w:rPr>
          <w:rFonts w:ascii="Times New Roman" w:hAnsi="Times New Roman" w:cs="Times New Roman"/>
          <w:sz w:val="24"/>
          <w:szCs w:val="24"/>
        </w:rPr>
        <w:t>MKD</w:t>
      </w:r>
      <w:r w:rsidRPr="00465271">
        <w:rPr>
          <w:rFonts w:ascii="Times New Roman" w:hAnsi="Times New Roman" w:cs="Times New Roman"/>
          <w:sz w:val="24"/>
          <w:szCs w:val="24"/>
        </w:rPr>
        <w:t xml:space="preserve"> būs jāsedz maksātnespējas procesa izmaksas</w:t>
      </w:r>
      <w:r w:rsidR="00D5672D" w:rsidRPr="00465271">
        <w:rPr>
          <w:rFonts w:ascii="Times New Roman" w:hAnsi="Times New Roman" w:cs="Times New Roman"/>
          <w:sz w:val="24"/>
          <w:szCs w:val="24"/>
        </w:rPr>
        <w:t xml:space="preserve"> </w:t>
      </w:r>
      <w:r w:rsidRPr="00465271">
        <w:rPr>
          <w:rFonts w:ascii="Times New Roman" w:hAnsi="Times New Roman" w:cs="Times New Roman"/>
          <w:sz w:val="24"/>
          <w:szCs w:val="24"/>
        </w:rPr>
        <w:t>(skatīt 12. tabulu).</w:t>
      </w:r>
    </w:p>
    <w:p w14:paraId="4B2888CB" w14:textId="77777777" w:rsidR="00C934BD" w:rsidRPr="00465271" w:rsidRDefault="00C934BD" w:rsidP="0033348A">
      <w:pPr>
        <w:tabs>
          <w:tab w:val="left" w:pos="993"/>
        </w:tabs>
        <w:spacing w:after="0" w:line="240" w:lineRule="auto"/>
        <w:jc w:val="both"/>
        <w:rPr>
          <w:rFonts w:ascii="Times New Roman" w:hAnsi="Times New Roman" w:cs="Times New Roman"/>
          <w:sz w:val="24"/>
          <w:szCs w:val="24"/>
        </w:rPr>
      </w:pPr>
    </w:p>
    <w:p w14:paraId="2C62E731" w14:textId="77777777" w:rsidR="0031759D" w:rsidRPr="00465271" w:rsidRDefault="0031759D" w:rsidP="0031759D">
      <w:pPr>
        <w:spacing w:after="0" w:line="240" w:lineRule="auto"/>
        <w:ind w:firstLine="992"/>
        <w:jc w:val="right"/>
        <w:rPr>
          <w:rFonts w:ascii="Times New Roman" w:hAnsi="Times New Roman" w:cs="Times New Roman"/>
          <w:sz w:val="24"/>
          <w:szCs w:val="24"/>
        </w:rPr>
      </w:pPr>
      <w:bookmarkStart w:id="27" w:name="_Hlk108101997"/>
      <w:bookmarkEnd w:id="23"/>
      <w:r w:rsidRPr="00465271">
        <w:rPr>
          <w:rFonts w:ascii="Times New Roman" w:hAnsi="Times New Roman" w:cs="Times New Roman"/>
          <w:sz w:val="24"/>
          <w:szCs w:val="24"/>
        </w:rPr>
        <w:t>12. tabula</w:t>
      </w:r>
    </w:p>
    <w:p w14:paraId="694C0F27" w14:textId="77777777" w:rsidR="0031759D" w:rsidRPr="00465271" w:rsidRDefault="0031759D" w:rsidP="0031759D">
      <w:pPr>
        <w:spacing w:after="0" w:line="240" w:lineRule="auto"/>
        <w:ind w:firstLine="992"/>
        <w:jc w:val="right"/>
        <w:rPr>
          <w:rFonts w:ascii="Times New Roman" w:hAnsi="Times New Roman" w:cs="Times New Roman"/>
          <w:sz w:val="24"/>
          <w:szCs w:val="24"/>
        </w:rPr>
      </w:pPr>
    </w:p>
    <w:p w14:paraId="3C95A952" w14:textId="362639FE" w:rsidR="0031759D" w:rsidRPr="00465271" w:rsidRDefault="0031759D" w:rsidP="00FD5D9E">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 xml:space="preserve">Maksātnespējas procesu, kuros MKD ir jāsedz izmaksas, skaits 2022. gada 1. janvārī </w:t>
      </w:r>
    </w:p>
    <w:tbl>
      <w:tblPr>
        <w:tblW w:w="5081" w:type="pct"/>
        <w:jc w:val="center"/>
        <w:tblLook w:val="0000" w:firstRow="0" w:lastRow="0" w:firstColumn="0" w:lastColumn="0" w:noHBand="0" w:noVBand="0"/>
      </w:tblPr>
      <w:tblGrid>
        <w:gridCol w:w="2147"/>
        <w:gridCol w:w="2315"/>
        <w:gridCol w:w="2571"/>
        <w:gridCol w:w="2175"/>
      </w:tblGrid>
      <w:tr w:rsidR="00C934BD" w:rsidRPr="00465271" w14:paraId="6DEFD130" w14:textId="77777777" w:rsidTr="00C934BD">
        <w:trPr>
          <w:trHeight w:val="340"/>
          <w:jc w:val="center"/>
        </w:trPr>
        <w:tc>
          <w:tcPr>
            <w:tcW w:w="1166" w:type="pct"/>
            <w:tcBorders>
              <w:top w:val="single" w:sz="4" w:space="0" w:color="auto"/>
              <w:left w:val="single" w:sz="4" w:space="0" w:color="auto"/>
              <w:bottom w:val="single" w:sz="4" w:space="0" w:color="auto"/>
              <w:right w:val="single" w:sz="4" w:space="0" w:color="auto"/>
            </w:tcBorders>
            <w:noWrap/>
            <w:vAlign w:val="center"/>
          </w:tcPr>
          <w:bookmarkEnd w:id="27"/>
          <w:p w14:paraId="6ED54FCE" w14:textId="77777777" w:rsidR="00C934BD" w:rsidRPr="00465271" w:rsidRDefault="00C934BD" w:rsidP="00AD605A">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Datums</w:t>
            </w:r>
          </w:p>
        </w:tc>
        <w:tc>
          <w:tcPr>
            <w:tcW w:w="1257" w:type="pct"/>
            <w:tcBorders>
              <w:top w:val="single" w:sz="4" w:space="0" w:color="auto"/>
              <w:left w:val="nil"/>
              <w:bottom w:val="single" w:sz="4" w:space="0" w:color="auto"/>
              <w:right w:val="single" w:sz="4" w:space="0" w:color="auto"/>
            </w:tcBorders>
            <w:noWrap/>
            <w:vAlign w:val="center"/>
          </w:tcPr>
          <w:p w14:paraId="086388FA" w14:textId="77777777" w:rsidR="00C934BD" w:rsidRPr="00465271" w:rsidRDefault="00C934BD" w:rsidP="00AD605A">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Vecie procesi</w:t>
            </w:r>
          </w:p>
        </w:tc>
        <w:tc>
          <w:tcPr>
            <w:tcW w:w="1396" w:type="pct"/>
            <w:tcBorders>
              <w:top w:val="single" w:sz="4" w:space="0" w:color="auto"/>
              <w:left w:val="nil"/>
              <w:bottom w:val="single" w:sz="4" w:space="0" w:color="auto"/>
              <w:right w:val="single" w:sz="4" w:space="0" w:color="auto"/>
            </w:tcBorders>
            <w:noWrap/>
            <w:vAlign w:val="center"/>
          </w:tcPr>
          <w:p w14:paraId="6D8A8B1A" w14:textId="77777777" w:rsidR="00C934BD" w:rsidRPr="00465271" w:rsidRDefault="00C934BD" w:rsidP="00AD605A">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Vidējie procesi</w:t>
            </w:r>
          </w:p>
        </w:tc>
        <w:tc>
          <w:tcPr>
            <w:tcW w:w="1182" w:type="pct"/>
            <w:tcBorders>
              <w:top w:val="single" w:sz="4" w:space="0" w:color="auto"/>
              <w:left w:val="nil"/>
              <w:bottom w:val="single" w:sz="4" w:space="0" w:color="auto"/>
              <w:right w:val="single" w:sz="4" w:space="0" w:color="auto"/>
            </w:tcBorders>
            <w:noWrap/>
            <w:vAlign w:val="center"/>
          </w:tcPr>
          <w:p w14:paraId="77074BB2" w14:textId="77777777" w:rsidR="00C934BD" w:rsidRPr="00465271" w:rsidRDefault="00C934BD" w:rsidP="00AD605A">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Kopā</w:t>
            </w:r>
          </w:p>
        </w:tc>
      </w:tr>
      <w:tr w:rsidR="00C934BD" w:rsidRPr="00465271" w14:paraId="604C7668" w14:textId="77777777" w:rsidTr="00C934BD">
        <w:trPr>
          <w:trHeight w:val="340"/>
          <w:jc w:val="center"/>
        </w:trPr>
        <w:tc>
          <w:tcPr>
            <w:tcW w:w="1166" w:type="pct"/>
            <w:tcBorders>
              <w:top w:val="single" w:sz="4" w:space="0" w:color="auto"/>
              <w:left w:val="single" w:sz="4" w:space="0" w:color="auto"/>
              <w:bottom w:val="single" w:sz="4" w:space="0" w:color="auto"/>
              <w:right w:val="single" w:sz="4" w:space="0" w:color="auto"/>
            </w:tcBorders>
            <w:noWrap/>
            <w:vAlign w:val="center"/>
          </w:tcPr>
          <w:p w14:paraId="24392370" w14:textId="77777777" w:rsidR="00C934BD" w:rsidRPr="00465271" w:rsidRDefault="00C934BD"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01.06.2022.</w:t>
            </w:r>
          </w:p>
        </w:tc>
        <w:tc>
          <w:tcPr>
            <w:tcW w:w="1257" w:type="pct"/>
            <w:tcBorders>
              <w:top w:val="single" w:sz="4" w:space="0" w:color="auto"/>
              <w:left w:val="nil"/>
              <w:bottom w:val="single" w:sz="4" w:space="0" w:color="auto"/>
              <w:right w:val="single" w:sz="4" w:space="0" w:color="auto"/>
            </w:tcBorders>
            <w:noWrap/>
            <w:vAlign w:val="center"/>
          </w:tcPr>
          <w:p w14:paraId="3F11430C" w14:textId="77777777" w:rsidR="00C934BD" w:rsidRPr="00465271" w:rsidRDefault="00C934BD"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w:t>
            </w:r>
          </w:p>
        </w:tc>
        <w:tc>
          <w:tcPr>
            <w:tcW w:w="1396" w:type="pct"/>
            <w:tcBorders>
              <w:top w:val="single" w:sz="4" w:space="0" w:color="auto"/>
              <w:left w:val="nil"/>
              <w:bottom w:val="single" w:sz="4" w:space="0" w:color="auto"/>
              <w:right w:val="single" w:sz="4" w:space="0" w:color="auto"/>
            </w:tcBorders>
            <w:noWrap/>
            <w:vAlign w:val="center"/>
          </w:tcPr>
          <w:p w14:paraId="14460884" w14:textId="77777777" w:rsidR="00C934BD" w:rsidRPr="00465271" w:rsidRDefault="00C934BD"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182" w:type="pct"/>
            <w:tcBorders>
              <w:top w:val="single" w:sz="4" w:space="0" w:color="auto"/>
              <w:left w:val="nil"/>
              <w:bottom w:val="single" w:sz="4" w:space="0" w:color="auto"/>
              <w:right w:val="single" w:sz="4" w:space="0" w:color="auto"/>
            </w:tcBorders>
            <w:noWrap/>
            <w:vAlign w:val="center"/>
          </w:tcPr>
          <w:p w14:paraId="5DC16BAB" w14:textId="77777777" w:rsidR="00C934BD" w:rsidRPr="00465271" w:rsidRDefault="00C934BD" w:rsidP="00AD605A">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7</w:t>
            </w:r>
          </w:p>
        </w:tc>
      </w:tr>
    </w:tbl>
    <w:p w14:paraId="2F38AEAC" w14:textId="77777777" w:rsidR="004735BE" w:rsidRPr="00465271" w:rsidRDefault="004735BE" w:rsidP="0033348A">
      <w:pPr>
        <w:spacing w:after="0" w:line="240" w:lineRule="auto"/>
        <w:jc w:val="both"/>
        <w:rPr>
          <w:rFonts w:ascii="Times New Roman" w:hAnsi="Times New Roman" w:cs="Times New Roman"/>
          <w:sz w:val="24"/>
          <w:szCs w:val="24"/>
        </w:rPr>
      </w:pPr>
    </w:p>
    <w:p w14:paraId="2FE754B8" w14:textId="7D148699" w:rsidR="001B4C88" w:rsidRPr="00465271" w:rsidRDefault="0031759D" w:rsidP="001B4C88">
      <w:pPr>
        <w:spacing w:after="0" w:line="240" w:lineRule="auto"/>
        <w:ind w:firstLine="709"/>
        <w:jc w:val="both"/>
        <w:rPr>
          <w:rFonts w:ascii="Times New Roman" w:hAnsi="Times New Roman" w:cs="Times New Roman"/>
          <w:sz w:val="24"/>
          <w:szCs w:val="24"/>
          <w:shd w:val="clear" w:color="auto" w:fill="FFFFFF"/>
        </w:rPr>
      </w:pPr>
      <w:r w:rsidRPr="00465271">
        <w:rPr>
          <w:rFonts w:ascii="Times New Roman" w:hAnsi="Times New Roman" w:cs="Times New Roman"/>
          <w:sz w:val="24"/>
          <w:szCs w:val="24"/>
          <w:shd w:val="clear" w:color="auto" w:fill="FFFFFF"/>
        </w:rPr>
        <w:t xml:space="preserve">Budžeta apakšprogrammas 06.05.00 "Maksātnespējas procesa izmaksas" </w:t>
      </w:r>
      <w:r w:rsidR="002E1214" w:rsidRPr="00465271">
        <w:rPr>
          <w:rFonts w:ascii="Times New Roman" w:hAnsi="Times New Roman" w:cs="Times New Roman"/>
          <w:sz w:val="24"/>
          <w:szCs w:val="24"/>
          <w:shd w:val="clear" w:color="auto" w:fill="FFFFFF"/>
        </w:rPr>
        <w:t xml:space="preserve">iepriekšējo gadu atlikums </w:t>
      </w:r>
      <w:r w:rsidRPr="00465271">
        <w:rPr>
          <w:rFonts w:ascii="Times New Roman" w:hAnsi="Times New Roman" w:cs="Times New Roman"/>
          <w:sz w:val="24"/>
          <w:szCs w:val="24"/>
          <w:shd w:val="clear" w:color="auto" w:fill="FFFFFF"/>
        </w:rPr>
        <w:t>uz 2022. gada janvāri ir 849 146 </w:t>
      </w:r>
      <w:r w:rsidRPr="00465271">
        <w:rPr>
          <w:rFonts w:ascii="Times New Roman" w:hAnsi="Times New Roman" w:cs="Times New Roman"/>
          <w:i/>
          <w:sz w:val="24"/>
          <w:szCs w:val="24"/>
          <w:shd w:val="clear" w:color="auto" w:fill="FFFFFF"/>
        </w:rPr>
        <w:t>euro</w:t>
      </w:r>
      <w:r w:rsidRPr="00465271">
        <w:rPr>
          <w:rFonts w:ascii="Times New Roman" w:hAnsi="Times New Roman" w:cs="Times New Roman"/>
          <w:sz w:val="24"/>
          <w:szCs w:val="24"/>
          <w:shd w:val="clear" w:color="auto" w:fill="FFFFFF"/>
        </w:rPr>
        <w:t>, kas izveidojies no URVN daļas un regresa kārtībā atgūtajiem finanšu līdzekļiem.</w:t>
      </w:r>
    </w:p>
    <w:p w14:paraId="2D06DBF9" w14:textId="177CA4DA" w:rsidR="00D5672D" w:rsidRPr="00465271" w:rsidRDefault="0031759D" w:rsidP="001B4C88">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shd w:val="clear" w:color="auto" w:fill="FFFFFF"/>
        </w:rPr>
        <w:t>Ņemot vērā minēto, aprēķinot 2023. - 2025. gada b</w:t>
      </w:r>
      <w:r w:rsidRPr="00465271">
        <w:rPr>
          <w:rFonts w:ascii="Times New Roman" w:hAnsi="Times New Roman" w:cs="Times New Roman"/>
          <w:bCs/>
          <w:sz w:val="24"/>
          <w:szCs w:val="24"/>
          <w:shd w:val="clear" w:color="auto" w:fill="FFFFFF"/>
        </w:rPr>
        <w:t>udžeta apakšprogrammas 06.05.00 "Maksātnespējas procesa izmaksas"</w:t>
      </w:r>
      <w:r w:rsidRPr="00465271">
        <w:rPr>
          <w:rFonts w:ascii="Times New Roman" w:hAnsi="Times New Roman" w:cs="Times New Roman"/>
          <w:sz w:val="24"/>
          <w:szCs w:val="24"/>
          <w:shd w:val="clear" w:color="auto" w:fill="FFFFFF"/>
        </w:rPr>
        <w:t xml:space="preserve"> plānotos ieņēmumus un izdevumus, ir jāņem vērā, ka faktiskie izdevumi </w:t>
      </w:r>
      <w:r w:rsidR="002E1214" w:rsidRPr="00465271">
        <w:rPr>
          <w:rFonts w:ascii="Times New Roman" w:hAnsi="Times New Roman" w:cs="Times New Roman"/>
          <w:sz w:val="24"/>
          <w:szCs w:val="24"/>
          <w:shd w:val="clear" w:color="auto" w:fill="FFFFFF"/>
        </w:rPr>
        <w:t xml:space="preserve">plānojami </w:t>
      </w:r>
      <w:r w:rsidRPr="00465271">
        <w:rPr>
          <w:rFonts w:ascii="Times New Roman" w:hAnsi="Times New Roman" w:cs="Times New Roman"/>
          <w:sz w:val="24"/>
          <w:szCs w:val="24"/>
          <w:shd w:val="clear" w:color="auto" w:fill="FFFFFF"/>
        </w:rPr>
        <w:t>salīdzinoši mazi</w:t>
      </w:r>
      <w:bookmarkStart w:id="28" w:name="_Hlk108540861"/>
      <w:r w:rsidR="00D5672D" w:rsidRPr="00465271">
        <w:rPr>
          <w:rFonts w:ascii="Times New Roman" w:hAnsi="Times New Roman" w:cs="Times New Roman"/>
          <w:sz w:val="24"/>
          <w:szCs w:val="24"/>
          <w:shd w:val="clear" w:color="auto" w:fill="FFFFFF"/>
        </w:rPr>
        <w:t xml:space="preserve"> un m</w:t>
      </w:r>
      <w:r w:rsidR="00D5672D" w:rsidRPr="00465271">
        <w:rPr>
          <w:rFonts w:ascii="Times New Roman" w:hAnsi="Times New Roman" w:cs="Times New Roman"/>
          <w:sz w:val="24"/>
          <w:szCs w:val="24"/>
        </w:rPr>
        <w:t>aksātnespējas procesu skaits, kuri MKD būs jāfinansē no valsts līdzekļiem, nepalielināsies, bet attiecībā uz šiem 7 procesiem ir jāņem vērā varbūtība, ka tajos tiks lūgta izmaksu segšana.</w:t>
      </w:r>
    </w:p>
    <w:p w14:paraId="61474706" w14:textId="72376FAD" w:rsidR="00571019" w:rsidRPr="00465271" w:rsidRDefault="00D5672D" w:rsidP="001B4C88">
      <w:pPr>
        <w:spacing w:after="0" w:line="240" w:lineRule="auto"/>
        <w:ind w:firstLine="709"/>
        <w:jc w:val="both"/>
        <w:rPr>
          <w:rFonts w:ascii="Times New Roman" w:hAnsi="Times New Roman" w:cs="Times New Roman"/>
          <w:sz w:val="24"/>
          <w:szCs w:val="24"/>
          <w:shd w:val="clear" w:color="auto" w:fill="FFFFFF"/>
        </w:rPr>
      </w:pPr>
      <w:r w:rsidRPr="00465271">
        <w:rPr>
          <w:rFonts w:ascii="Times New Roman" w:hAnsi="Times New Roman" w:cs="Times New Roman"/>
          <w:sz w:val="24"/>
          <w:szCs w:val="24"/>
        </w:rPr>
        <w:t xml:space="preserve">Tāpat jāņem vērā </w:t>
      </w:r>
      <w:r w:rsidR="0031759D" w:rsidRPr="00465271">
        <w:rPr>
          <w:rFonts w:ascii="Times New Roman" w:hAnsi="Times New Roman" w:cs="Times New Roman"/>
          <w:sz w:val="24"/>
          <w:szCs w:val="24"/>
          <w:shd w:val="clear" w:color="auto" w:fill="FFFFFF"/>
        </w:rPr>
        <w:t>Ministru kabineta 2021. gada 26. oktobra sēdē izskatīt</w:t>
      </w:r>
      <w:r w:rsidRPr="00465271">
        <w:rPr>
          <w:rFonts w:ascii="Times New Roman" w:hAnsi="Times New Roman" w:cs="Times New Roman"/>
          <w:sz w:val="24"/>
          <w:szCs w:val="24"/>
          <w:shd w:val="clear" w:color="auto" w:fill="FFFFFF"/>
        </w:rPr>
        <w:t>ais</w:t>
      </w:r>
      <w:r w:rsidR="0031759D" w:rsidRPr="00465271">
        <w:rPr>
          <w:rFonts w:ascii="Times New Roman" w:hAnsi="Times New Roman" w:cs="Times New Roman"/>
          <w:sz w:val="24"/>
          <w:szCs w:val="24"/>
          <w:shd w:val="clear" w:color="auto" w:fill="FFFFFF"/>
        </w:rPr>
        <w:t xml:space="preserve"> informatīvais ziņojums "Par juridisko personu maksātnespējas procesa dokumentu nodošanu glabāšanā arhīvā" (protokola Nr. 72 44. §).</w:t>
      </w:r>
      <w:r w:rsidR="004E1D1E" w:rsidRPr="00465271">
        <w:rPr>
          <w:rFonts w:ascii="Times New Roman" w:hAnsi="Times New Roman" w:cs="Times New Roman"/>
          <w:sz w:val="24"/>
          <w:szCs w:val="24"/>
          <w:vertAlign w:val="superscript"/>
        </w:rPr>
        <w:footnoteReference w:id="11"/>
      </w:r>
      <w:r w:rsidR="00166053" w:rsidRPr="00465271">
        <w:rPr>
          <w:rFonts w:ascii="Times New Roman" w:hAnsi="Times New Roman" w:cs="Times New Roman"/>
          <w:sz w:val="24"/>
          <w:szCs w:val="24"/>
          <w:shd w:val="clear" w:color="auto" w:fill="FFFFFF"/>
        </w:rPr>
        <w:t xml:space="preserve"> </w:t>
      </w:r>
      <w:bookmarkStart w:id="29" w:name="_Hlk109225363"/>
      <w:r w:rsidRPr="00465271">
        <w:rPr>
          <w:rFonts w:ascii="Times New Roman" w:hAnsi="Times New Roman" w:cs="Times New Roman"/>
          <w:sz w:val="24"/>
          <w:szCs w:val="24"/>
          <w:shd w:val="clear" w:color="auto" w:fill="FFFFFF"/>
        </w:rPr>
        <w:t>L</w:t>
      </w:r>
      <w:r w:rsidR="00166053" w:rsidRPr="00465271">
        <w:rPr>
          <w:rFonts w:ascii="Times New Roman" w:hAnsi="Times New Roman" w:cs="Times New Roman"/>
          <w:sz w:val="24"/>
          <w:szCs w:val="24"/>
          <w:shd w:val="clear" w:color="auto" w:fill="FFFFFF"/>
        </w:rPr>
        <w:t xml:space="preserve">ai nodrošinātu dokumentu pieņemšanu bez </w:t>
      </w:r>
      <w:r w:rsidR="00166053" w:rsidRPr="00465271">
        <w:rPr>
          <w:rFonts w:ascii="Times New Roman" w:hAnsi="Times New Roman" w:cs="Times New Roman"/>
          <w:sz w:val="24"/>
          <w:szCs w:val="24"/>
          <w:shd w:val="clear" w:color="auto" w:fill="FFFFFF"/>
        </w:rPr>
        <w:lastRenderedPageBreak/>
        <w:t>maksas no administratoriem juridisko personu maksātnespējas procesos</w:t>
      </w:r>
      <w:bookmarkEnd w:id="28"/>
      <w:bookmarkEnd w:id="29"/>
      <w:r w:rsidR="003D5D52" w:rsidRPr="00465271">
        <w:rPr>
          <w:rFonts w:ascii="Times New Roman" w:hAnsi="Times New Roman" w:cs="Times New Roman"/>
          <w:sz w:val="24"/>
          <w:szCs w:val="24"/>
          <w:vertAlign w:val="superscript"/>
        </w:rPr>
        <w:footnoteReference w:id="12"/>
      </w:r>
      <w:r w:rsidR="00166053" w:rsidRPr="00465271">
        <w:rPr>
          <w:rFonts w:ascii="Times New Roman" w:hAnsi="Times New Roman" w:cs="Times New Roman"/>
          <w:sz w:val="24"/>
          <w:szCs w:val="24"/>
          <w:shd w:val="clear" w:color="auto" w:fill="FFFFFF"/>
        </w:rPr>
        <w:t>, informatīvajā ziņojumā un Ministru kabineta 2021. gada 26. oktobra sēdes protokolā Nr. 72 44. § paredzēts, ka Latvijas Nacionālajam arhīvam katru gadu no 2022.</w:t>
      </w:r>
      <w:r w:rsidR="003D5D52" w:rsidRPr="00465271">
        <w:rPr>
          <w:rFonts w:ascii="Times New Roman" w:hAnsi="Times New Roman" w:cs="Times New Roman"/>
          <w:sz w:val="24"/>
          <w:szCs w:val="24"/>
          <w:shd w:val="clear" w:color="auto" w:fill="FFFFFF"/>
        </w:rPr>
        <w:t> </w:t>
      </w:r>
      <w:r w:rsidR="00166053" w:rsidRPr="00465271">
        <w:rPr>
          <w:rFonts w:ascii="Times New Roman" w:hAnsi="Times New Roman" w:cs="Times New Roman"/>
          <w:sz w:val="24"/>
          <w:szCs w:val="24"/>
          <w:shd w:val="clear" w:color="auto" w:fill="FFFFFF"/>
        </w:rPr>
        <w:t>gada līdz 2029.</w:t>
      </w:r>
      <w:r w:rsidR="003D5D52" w:rsidRPr="00465271">
        <w:rPr>
          <w:rFonts w:ascii="Times New Roman" w:hAnsi="Times New Roman" w:cs="Times New Roman"/>
          <w:sz w:val="24"/>
          <w:szCs w:val="24"/>
          <w:shd w:val="clear" w:color="auto" w:fill="FFFFFF"/>
        </w:rPr>
        <w:t> </w:t>
      </w:r>
      <w:r w:rsidR="00166053" w:rsidRPr="00465271">
        <w:rPr>
          <w:rFonts w:ascii="Times New Roman" w:hAnsi="Times New Roman" w:cs="Times New Roman"/>
          <w:sz w:val="24"/>
          <w:szCs w:val="24"/>
          <w:shd w:val="clear" w:color="auto" w:fill="FFFFFF"/>
        </w:rPr>
        <w:t>gadam</w:t>
      </w:r>
      <w:r w:rsidR="003D5D52" w:rsidRPr="00465271">
        <w:rPr>
          <w:rFonts w:ascii="Times New Roman" w:hAnsi="Times New Roman" w:cs="Times New Roman"/>
          <w:sz w:val="24"/>
          <w:szCs w:val="24"/>
          <w:shd w:val="clear" w:color="auto" w:fill="FFFFFF"/>
        </w:rPr>
        <w:t xml:space="preserve"> tiks novirzīti naudas līdzekļi 100 000 </w:t>
      </w:r>
      <w:r w:rsidR="003D5D52" w:rsidRPr="00465271">
        <w:rPr>
          <w:rFonts w:ascii="Times New Roman" w:hAnsi="Times New Roman" w:cs="Times New Roman"/>
          <w:i/>
          <w:iCs/>
          <w:sz w:val="24"/>
          <w:szCs w:val="24"/>
          <w:shd w:val="clear" w:color="auto" w:fill="FFFFFF"/>
        </w:rPr>
        <w:t>euro</w:t>
      </w:r>
      <w:r w:rsidR="003D5D52" w:rsidRPr="00465271">
        <w:rPr>
          <w:rFonts w:ascii="Times New Roman" w:hAnsi="Times New Roman" w:cs="Times New Roman"/>
          <w:sz w:val="24"/>
          <w:szCs w:val="24"/>
          <w:shd w:val="clear" w:color="auto" w:fill="FFFFFF"/>
        </w:rPr>
        <w:t xml:space="preserve"> apmērā. Finansējums tiks piešķirts transfertu veidā, pārskaitot līdzekļus no Tieslietu ministrijas budžeta apakšprogrammas 06.05.00 "Maksātnespējas procesa izmaksas" uz Kultūras ministrijas budžeta programmu 21.00.00 "Kultūras mantojums", viena uzņēmuma dokumentu pieņemšanai 100 </w:t>
      </w:r>
      <w:r w:rsidR="003D5D52" w:rsidRPr="00465271">
        <w:rPr>
          <w:rFonts w:ascii="Times New Roman" w:hAnsi="Times New Roman" w:cs="Times New Roman"/>
          <w:i/>
          <w:iCs/>
          <w:sz w:val="24"/>
          <w:szCs w:val="24"/>
          <w:shd w:val="clear" w:color="auto" w:fill="FFFFFF"/>
        </w:rPr>
        <w:t>euro</w:t>
      </w:r>
      <w:r w:rsidR="003D5D52" w:rsidRPr="00465271">
        <w:rPr>
          <w:rFonts w:ascii="Times New Roman" w:hAnsi="Times New Roman" w:cs="Times New Roman"/>
          <w:sz w:val="24"/>
          <w:szCs w:val="24"/>
          <w:shd w:val="clear" w:color="auto" w:fill="FFFFFF"/>
        </w:rPr>
        <w:t xml:space="preserve"> apmērā, neatkarīgi no nododamo dokumentu skaita.</w:t>
      </w:r>
    </w:p>
    <w:p w14:paraId="06E30E67" w14:textId="77777777" w:rsidR="006D021F" w:rsidRPr="00465271" w:rsidRDefault="006D021F" w:rsidP="0034538C">
      <w:pPr>
        <w:spacing w:after="0" w:line="240" w:lineRule="auto"/>
        <w:rPr>
          <w:rFonts w:ascii="Times New Roman" w:hAnsi="Times New Roman" w:cs="Times New Roman"/>
          <w:sz w:val="24"/>
          <w:szCs w:val="24"/>
        </w:rPr>
      </w:pPr>
    </w:p>
    <w:p w14:paraId="0EA2B7D3" w14:textId="35332A1B" w:rsidR="00571019" w:rsidRPr="00465271" w:rsidRDefault="00571019" w:rsidP="00571019">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3.3. Budžeta apakšprogramma 06.03.00 "Maksātnespējas procesa pārvaldība"</w:t>
      </w:r>
    </w:p>
    <w:p w14:paraId="1372CFFA" w14:textId="77777777" w:rsidR="00571019" w:rsidRPr="00465271" w:rsidRDefault="00571019" w:rsidP="0034538C">
      <w:pPr>
        <w:spacing w:after="0" w:line="240" w:lineRule="auto"/>
        <w:jc w:val="both"/>
        <w:rPr>
          <w:rFonts w:ascii="Times New Roman" w:hAnsi="Times New Roman" w:cs="Times New Roman"/>
          <w:sz w:val="24"/>
          <w:szCs w:val="24"/>
        </w:rPr>
      </w:pPr>
    </w:p>
    <w:p w14:paraId="2A5888E7" w14:textId="5AA3F372" w:rsidR="00C02F8F" w:rsidRPr="00465271" w:rsidRDefault="003D3943" w:rsidP="00173370">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2022.</w:t>
      </w:r>
      <w:r w:rsidR="00366267" w:rsidRPr="00465271">
        <w:rPr>
          <w:rFonts w:ascii="Times New Roman" w:hAnsi="Times New Roman" w:cs="Times New Roman"/>
          <w:sz w:val="24"/>
          <w:szCs w:val="24"/>
        </w:rPr>
        <w:t> </w:t>
      </w:r>
      <w:r w:rsidRPr="00465271">
        <w:rPr>
          <w:rFonts w:ascii="Times New Roman" w:hAnsi="Times New Roman" w:cs="Times New Roman"/>
          <w:sz w:val="24"/>
          <w:szCs w:val="24"/>
        </w:rPr>
        <w:t xml:space="preserve">gada budžets apakšprogrammai 06.03.00 </w:t>
      </w:r>
      <w:r w:rsidR="00366267" w:rsidRPr="00465271">
        <w:rPr>
          <w:rFonts w:ascii="Times New Roman" w:hAnsi="Times New Roman" w:cs="Times New Roman"/>
          <w:sz w:val="24"/>
          <w:szCs w:val="24"/>
          <w:shd w:val="clear" w:color="auto" w:fill="FFFFFF"/>
        </w:rPr>
        <w:t>"</w:t>
      </w:r>
      <w:r w:rsidRPr="00465271">
        <w:rPr>
          <w:rFonts w:ascii="Times New Roman" w:hAnsi="Times New Roman" w:cs="Times New Roman"/>
          <w:sz w:val="24"/>
          <w:szCs w:val="24"/>
        </w:rPr>
        <w:t>Maksātnespējas procesa pārvaldība” ir 1 729</w:t>
      </w:r>
      <w:r w:rsidR="00366267" w:rsidRPr="00465271">
        <w:rPr>
          <w:rFonts w:ascii="Times New Roman" w:hAnsi="Times New Roman" w:cs="Times New Roman"/>
          <w:sz w:val="24"/>
          <w:szCs w:val="24"/>
        </w:rPr>
        <w:t> </w:t>
      </w:r>
      <w:r w:rsidRPr="00465271">
        <w:rPr>
          <w:rFonts w:ascii="Times New Roman" w:hAnsi="Times New Roman" w:cs="Times New Roman"/>
          <w:sz w:val="24"/>
          <w:szCs w:val="24"/>
        </w:rPr>
        <w:t>000</w:t>
      </w:r>
      <w:r w:rsidR="00366267" w:rsidRPr="00465271">
        <w:rPr>
          <w:rFonts w:ascii="Times New Roman" w:hAnsi="Times New Roman" w:cs="Times New Roman"/>
          <w:sz w:val="24"/>
          <w:szCs w:val="24"/>
        </w:rPr>
        <w:t>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apmērā, t.sk atlīdzības budžets ir </w:t>
      </w:r>
      <w:r w:rsidR="007D3673" w:rsidRPr="00465271">
        <w:rPr>
          <w:rFonts w:ascii="Times New Roman" w:hAnsi="Times New Roman" w:cs="Times New Roman"/>
          <w:sz w:val="24"/>
          <w:szCs w:val="24"/>
        </w:rPr>
        <w:t>1 464</w:t>
      </w:r>
      <w:r w:rsidR="00366267" w:rsidRPr="00465271">
        <w:rPr>
          <w:rFonts w:ascii="Times New Roman" w:hAnsi="Times New Roman" w:cs="Times New Roman"/>
          <w:sz w:val="24"/>
          <w:szCs w:val="24"/>
        </w:rPr>
        <w:t> </w:t>
      </w:r>
      <w:r w:rsidR="007D3673" w:rsidRPr="00465271">
        <w:rPr>
          <w:rFonts w:ascii="Times New Roman" w:hAnsi="Times New Roman" w:cs="Times New Roman"/>
          <w:sz w:val="24"/>
          <w:szCs w:val="24"/>
        </w:rPr>
        <w:t>325</w:t>
      </w:r>
      <w:r w:rsidR="00366267" w:rsidRPr="00465271">
        <w:rPr>
          <w:rFonts w:ascii="Times New Roman" w:hAnsi="Times New Roman" w:cs="Times New Roman"/>
          <w:sz w:val="24"/>
          <w:szCs w:val="24"/>
        </w:rPr>
        <w:t> </w:t>
      </w:r>
      <w:r w:rsidR="007D3673" w:rsidRPr="00465271">
        <w:rPr>
          <w:rFonts w:ascii="Times New Roman" w:hAnsi="Times New Roman" w:cs="Times New Roman"/>
          <w:i/>
          <w:iCs/>
          <w:sz w:val="24"/>
          <w:szCs w:val="24"/>
        </w:rPr>
        <w:t xml:space="preserve">euro </w:t>
      </w:r>
      <w:r w:rsidR="007D3673" w:rsidRPr="00465271">
        <w:rPr>
          <w:rFonts w:ascii="Times New Roman" w:hAnsi="Times New Roman" w:cs="Times New Roman"/>
          <w:sz w:val="24"/>
          <w:szCs w:val="24"/>
        </w:rPr>
        <w:t>apmērā (skatīt</w:t>
      </w:r>
      <w:r w:rsidR="00EB52E0" w:rsidRPr="00465271">
        <w:rPr>
          <w:rFonts w:ascii="Times New Roman" w:hAnsi="Times New Roman" w:cs="Times New Roman"/>
          <w:sz w:val="24"/>
          <w:szCs w:val="24"/>
        </w:rPr>
        <w:t> </w:t>
      </w:r>
      <w:r w:rsidR="007D3673" w:rsidRPr="00465271">
        <w:rPr>
          <w:rFonts w:ascii="Times New Roman" w:hAnsi="Times New Roman" w:cs="Times New Roman"/>
          <w:sz w:val="24"/>
          <w:szCs w:val="24"/>
        </w:rPr>
        <w:t>13.</w:t>
      </w:r>
      <w:r w:rsidR="00366267" w:rsidRPr="00465271">
        <w:rPr>
          <w:rFonts w:ascii="Times New Roman" w:hAnsi="Times New Roman" w:cs="Times New Roman"/>
          <w:sz w:val="24"/>
          <w:szCs w:val="24"/>
        </w:rPr>
        <w:t> </w:t>
      </w:r>
      <w:r w:rsidR="007D3673" w:rsidRPr="00465271">
        <w:rPr>
          <w:rFonts w:ascii="Times New Roman" w:hAnsi="Times New Roman" w:cs="Times New Roman"/>
          <w:sz w:val="24"/>
          <w:szCs w:val="24"/>
        </w:rPr>
        <w:t xml:space="preserve">tabulu). </w:t>
      </w:r>
      <w:r w:rsidR="001C6EF3" w:rsidRPr="00465271">
        <w:rPr>
          <w:rFonts w:ascii="Times New Roman" w:hAnsi="Times New Roman" w:cs="Times New Roman"/>
          <w:sz w:val="24"/>
          <w:szCs w:val="24"/>
        </w:rPr>
        <w:t>MKD</w:t>
      </w:r>
      <w:r w:rsidR="00282B3B" w:rsidRPr="00465271">
        <w:rPr>
          <w:rFonts w:ascii="Times New Roman" w:hAnsi="Times New Roman" w:cs="Times New Roman"/>
          <w:sz w:val="24"/>
          <w:szCs w:val="24"/>
        </w:rPr>
        <w:t xml:space="preserve"> uz 2022. gada 1. janvāri ir 66 amata vieta</w:t>
      </w:r>
      <w:r w:rsidR="000826A6" w:rsidRPr="00465271">
        <w:rPr>
          <w:rFonts w:ascii="Times New Roman" w:hAnsi="Times New Roman" w:cs="Times New Roman"/>
          <w:sz w:val="24"/>
          <w:szCs w:val="24"/>
        </w:rPr>
        <w:t>s</w:t>
      </w:r>
      <w:r w:rsidR="00E83264" w:rsidRPr="00465271">
        <w:rPr>
          <w:rFonts w:ascii="Times New Roman" w:hAnsi="Times New Roman" w:cs="Times New Roman"/>
          <w:sz w:val="24"/>
          <w:szCs w:val="24"/>
        </w:rPr>
        <w:t>,</w:t>
      </w:r>
      <w:r w:rsidR="00282B3B" w:rsidRPr="00465271">
        <w:rPr>
          <w:rFonts w:ascii="Times New Roman" w:hAnsi="Times New Roman" w:cs="Times New Roman"/>
          <w:sz w:val="24"/>
          <w:szCs w:val="24"/>
        </w:rPr>
        <w:t xml:space="preserve"> </w:t>
      </w:r>
      <w:r w:rsidR="002C77B2" w:rsidRPr="00465271">
        <w:rPr>
          <w:rFonts w:ascii="Times New Roman" w:hAnsi="Times New Roman" w:cs="Times New Roman"/>
          <w:sz w:val="24"/>
          <w:szCs w:val="24"/>
        </w:rPr>
        <w:t>n</w:t>
      </w:r>
      <w:r w:rsidR="00282B3B" w:rsidRPr="00465271">
        <w:rPr>
          <w:rFonts w:ascii="Times New Roman" w:hAnsi="Times New Roman" w:cs="Times New Roman"/>
          <w:sz w:val="24"/>
          <w:szCs w:val="24"/>
        </w:rPr>
        <w:t>o kurām 62 amata vietas tiek finansētas no vispārējā kārtā piešķiramās dotācijas, bet 4 </w:t>
      </w:r>
      <w:r w:rsidR="00980843" w:rsidRPr="00465271">
        <w:rPr>
          <w:rFonts w:ascii="Times New Roman" w:hAnsi="Times New Roman" w:cs="Times New Roman"/>
          <w:sz w:val="24"/>
          <w:szCs w:val="24"/>
        </w:rPr>
        <w:t xml:space="preserve">nefinansētas </w:t>
      </w:r>
      <w:r w:rsidR="00282B3B" w:rsidRPr="00465271">
        <w:rPr>
          <w:rFonts w:ascii="Times New Roman" w:hAnsi="Times New Roman" w:cs="Times New Roman"/>
          <w:sz w:val="24"/>
          <w:szCs w:val="24"/>
        </w:rPr>
        <w:t xml:space="preserve">amata vietas </w:t>
      </w:r>
      <w:r w:rsidR="008807C5" w:rsidRPr="00465271">
        <w:rPr>
          <w:rFonts w:ascii="Times New Roman" w:hAnsi="Times New Roman" w:cs="Times New Roman"/>
          <w:sz w:val="24"/>
          <w:szCs w:val="24"/>
        </w:rPr>
        <w:t xml:space="preserve">2021.gadā </w:t>
      </w:r>
      <w:r w:rsidR="00282B3B" w:rsidRPr="00465271">
        <w:rPr>
          <w:rFonts w:ascii="Times New Roman" w:hAnsi="Times New Roman" w:cs="Times New Roman"/>
          <w:sz w:val="24"/>
          <w:szCs w:val="24"/>
        </w:rPr>
        <w:t xml:space="preserve">tika pārdalītas no Valsts </w:t>
      </w:r>
      <w:r w:rsidR="00980843" w:rsidRPr="00465271">
        <w:rPr>
          <w:rFonts w:ascii="Times New Roman" w:hAnsi="Times New Roman" w:cs="Times New Roman"/>
          <w:sz w:val="24"/>
          <w:szCs w:val="24"/>
        </w:rPr>
        <w:t xml:space="preserve">zemes </w:t>
      </w:r>
      <w:r w:rsidR="00282B3B" w:rsidRPr="00465271">
        <w:rPr>
          <w:rFonts w:ascii="Times New Roman" w:hAnsi="Times New Roman" w:cs="Times New Roman"/>
          <w:sz w:val="24"/>
          <w:szCs w:val="24"/>
        </w:rPr>
        <w:t xml:space="preserve">dienesta. Pārdalītajām </w:t>
      </w:r>
      <w:r w:rsidR="00E83264" w:rsidRPr="00465271">
        <w:rPr>
          <w:rFonts w:ascii="Times New Roman" w:hAnsi="Times New Roman" w:cs="Times New Roman"/>
          <w:sz w:val="24"/>
          <w:szCs w:val="24"/>
        </w:rPr>
        <w:t>4</w:t>
      </w:r>
      <w:r w:rsidR="00FE4FA1" w:rsidRPr="00465271">
        <w:rPr>
          <w:rFonts w:ascii="Times New Roman" w:hAnsi="Times New Roman" w:cs="Times New Roman"/>
          <w:sz w:val="24"/>
          <w:szCs w:val="24"/>
        </w:rPr>
        <w:t> </w:t>
      </w:r>
      <w:r w:rsidR="00282B3B" w:rsidRPr="00465271">
        <w:rPr>
          <w:rFonts w:ascii="Times New Roman" w:hAnsi="Times New Roman" w:cs="Times New Roman"/>
          <w:sz w:val="24"/>
          <w:szCs w:val="24"/>
        </w:rPr>
        <w:t>amata vietām finansējums vēl nav piešķirts</w:t>
      </w:r>
      <w:r w:rsidR="00FE4FA1" w:rsidRPr="00465271">
        <w:rPr>
          <w:rFonts w:ascii="Times New Roman" w:hAnsi="Times New Roman" w:cs="Times New Roman"/>
          <w:sz w:val="24"/>
          <w:szCs w:val="24"/>
        </w:rPr>
        <w:t>, bet norādāms, ka attiecībā uz šīm 4 amata vietām informācija iekļauta i</w:t>
      </w:r>
      <w:r w:rsidR="00282B3B" w:rsidRPr="00465271">
        <w:rPr>
          <w:rFonts w:ascii="Times New Roman" w:hAnsi="Times New Roman" w:cs="Times New Roman"/>
          <w:sz w:val="24"/>
          <w:szCs w:val="24"/>
        </w:rPr>
        <w:t>nformatīv</w:t>
      </w:r>
      <w:r w:rsidR="00FE4FA1" w:rsidRPr="00465271">
        <w:rPr>
          <w:rFonts w:ascii="Times New Roman" w:hAnsi="Times New Roman" w:cs="Times New Roman"/>
          <w:sz w:val="24"/>
          <w:szCs w:val="24"/>
        </w:rPr>
        <w:t>ajā</w:t>
      </w:r>
      <w:r w:rsidR="00282B3B" w:rsidRPr="00465271">
        <w:rPr>
          <w:rFonts w:ascii="Times New Roman" w:hAnsi="Times New Roman" w:cs="Times New Roman"/>
          <w:sz w:val="24"/>
          <w:szCs w:val="24"/>
        </w:rPr>
        <w:t xml:space="preserve"> ziņojum</w:t>
      </w:r>
      <w:bookmarkStart w:id="30" w:name="_Hlk109645938"/>
      <w:r w:rsidR="00FE4FA1" w:rsidRPr="00465271">
        <w:rPr>
          <w:rFonts w:ascii="Times New Roman" w:hAnsi="Times New Roman" w:cs="Times New Roman"/>
          <w:sz w:val="24"/>
          <w:szCs w:val="24"/>
        </w:rPr>
        <w:t>ā</w:t>
      </w:r>
      <w:r w:rsidR="00E83264" w:rsidRPr="00465271">
        <w:rPr>
          <w:rFonts w:ascii="Times New Roman" w:hAnsi="Times New Roman" w:cs="Times New Roman"/>
          <w:sz w:val="24"/>
          <w:szCs w:val="24"/>
        </w:rPr>
        <w:t xml:space="preserve"> </w:t>
      </w:r>
      <w:r w:rsidR="007B13E8" w:rsidRPr="00465271">
        <w:rPr>
          <w:rFonts w:ascii="Times New Roman" w:hAnsi="Times New Roman" w:cs="Times New Roman"/>
          <w:sz w:val="24"/>
          <w:szCs w:val="24"/>
          <w:shd w:val="clear" w:color="auto" w:fill="FFFFFF"/>
        </w:rPr>
        <w:t>"</w:t>
      </w:r>
      <w:bookmarkEnd w:id="30"/>
      <w:r w:rsidR="00282B3B" w:rsidRPr="00465271">
        <w:rPr>
          <w:rFonts w:ascii="Times New Roman" w:hAnsi="Times New Roman" w:cs="Times New Roman"/>
          <w:sz w:val="24"/>
          <w:szCs w:val="24"/>
        </w:rPr>
        <w:t>Par Elektroniskās maksātnespējas uzskaites sistēmas turpmāko attīstību</w:t>
      </w:r>
      <w:r w:rsidR="007B13E8" w:rsidRPr="00465271">
        <w:rPr>
          <w:rFonts w:ascii="Times New Roman" w:hAnsi="Times New Roman" w:cs="Times New Roman"/>
          <w:sz w:val="24"/>
          <w:szCs w:val="24"/>
          <w:shd w:val="clear" w:color="auto" w:fill="FFFFFF"/>
        </w:rPr>
        <w:t>"</w:t>
      </w:r>
      <w:r w:rsidR="00FE4FA1" w:rsidRPr="00465271">
        <w:rPr>
          <w:rFonts w:ascii="Times New Roman" w:hAnsi="Times New Roman" w:cs="Times New Roman"/>
          <w:sz w:val="24"/>
          <w:szCs w:val="24"/>
          <w:shd w:val="clear" w:color="auto" w:fill="FFFFFF"/>
        </w:rPr>
        <w:t>, kuru</w:t>
      </w:r>
      <w:r w:rsidR="00173370" w:rsidRPr="00465271">
        <w:rPr>
          <w:bCs/>
        </w:rPr>
        <w:t xml:space="preserve"> </w:t>
      </w:r>
      <w:r w:rsidR="00173370" w:rsidRPr="00465271">
        <w:rPr>
          <w:rFonts w:ascii="Times New Roman" w:hAnsi="Times New Roman" w:cs="Times New Roman"/>
          <w:bCs/>
          <w:sz w:val="24"/>
          <w:szCs w:val="24"/>
          <w:shd w:val="clear" w:color="auto" w:fill="FFFFFF"/>
        </w:rPr>
        <w:t xml:space="preserve">MKD virza izskatīšanai Ministru kabinetā </w:t>
      </w:r>
      <w:r w:rsidR="00173370" w:rsidRPr="00465271">
        <w:rPr>
          <w:rFonts w:ascii="Times New Roman" w:hAnsi="Times New Roman" w:cs="Times New Roman"/>
          <w:sz w:val="24"/>
          <w:szCs w:val="24"/>
        </w:rPr>
        <w:t xml:space="preserve">(uz šī informatīvā ziņojuma sagatavošanas brīdi </w:t>
      </w:r>
      <w:r w:rsidR="004A35B7" w:rsidRPr="00465271">
        <w:rPr>
          <w:rFonts w:ascii="Times New Roman" w:hAnsi="Times New Roman" w:cs="Times New Roman"/>
          <w:sz w:val="24"/>
          <w:szCs w:val="24"/>
        </w:rPr>
        <w:t xml:space="preserve">tas ir </w:t>
      </w:r>
      <w:r w:rsidR="00173370" w:rsidRPr="00465271">
        <w:rPr>
          <w:rFonts w:ascii="Times New Roman" w:hAnsi="Times New Roman" w:cs="Times New Roman"/>
          <w:sz w:val="24"/>
          <w:szCs w:val="24"/>
        </w:rPr>
        <w:t>nodots atkārtotai saskaņošanai iesaistītajām institūcijām).</w:t>
      </w:r>
      <w:r w:rsidR="00173370" w:rsidRPr="00465271">
        <w:rPr>
          <w:rFonts w:ascii="Times New Roman" w:hAnsi="Times New Roman" w:cs="Times New Roman"/>
          <w:sz w:val="24"/>
          <w:szCs w:val="24"/>
          <w:vertAlign w:val="superscript"/>
        </w:rPr>
        <w:footnoteReference w:id="13"/>
      </w:r>
      <w:r w:rsidR="00173370" w:rsidRPr="00465271">
        <w:rPr>
          <w:rFonts w:ascii="Times New Roman" w:hAnsi="Times New Roman" w:cs="Times New Roman"/>
          <w:sz w:val="24"/>
          <w:szCs w:val="24"/>
        </w:rPr>
        <w:t xml:space="preserve"> Tāpat informatīvajā ziņojumā</w:t>
      </w:r>
      <w:r w:rsidR="00E83264" w:rsidRPr="00465271">
        <w:rPr>
          <w:rFonts w:ascii="Times New Roman" w:hAnsi="Times New Roman" w:cs="Times New Roman"/>
          <w:sz w:val="24"/>
          <w:szCs w:val="24"/>
        </w:rPr>
        <w:t xml:space="preserve"> </w:t>
      </w:r>
      <w:r w:rsidR="00173370" w:rsidRPr="00465271">
        <w:rPr>
          <w:rFonts w:ascii="Times New Roman" w:hAnsi="Times New Roman" w:cs="Times New Roman"/>
          <w:sz w:val="24"/>
          <w:szCs w:val="24"/>
          <w:shd w:val="clear" w:color="auto" w:fill="FFFFFF"/>
        </w:rPr>
        <w:t>"</w:t>
      </w:r>
      <w:r w:rsidR="00173370" w:rsidRPr="00465271">
        <w:rPr>
          <w:rFonts w:ascii="Times New Roman" w:hAnsi="Times New Roman" w:cs="Times New Roman"/>
          <w:sz w:val="24"/>
          <w:szCs w:val="24"/>
        </w:rPr>
        <w:t>Par Elektroniskās maksātnespējas uzskaites sistēmas turpmāko attīstību</w:t>
      </w:r>
      <w:r w:rsidR="00173370" w:rsidRPr="00465271">
        <w:rPr>
          <w:rFonts w:ascii="Times New Roman" w:hAnsi="Times New Roman" w:cs="Times New Roman"/>
          <w:sz w:val="24"/>
          <w:szCs w:val="24"/>
          <w:shd w:val="clear" w:color="auto" w:fill="FFFFFF"/>
        </w:rPr>
        <w:t>"</w:t>
      </w:r>
      <w:r w:rsidR="00173370" w:rsidRPr="00465271">
        <w:rPr>
          <w:rFonts w:ascii="Times New Roman" w:hAnsi="Times New Roman" w:cs="Times New Roman"/>
          <w:sz w:val="24"/>
          <w:szCs w:val="24"/>
        </w:rPr>
        <w:t xml:space="preserve"> apkopotā informācija ir iekļauta </w:t>
      </w:r>
      <w:r w:rsidR="00282B3B" w:rsidRPr="00465271">
        <w:rPr>
          <w:rFonts w:ascii="Times New Roman" w:hAnsi="Times New Roman" w:cs="Times New Roman"/>
          <w:sz w:val="24"/>
          <w:szCs w:val="24"/>
        </w:rPr>
        <w:t>prioritāro pasākumu 2023. – 2025. gada Vides aizsardzības un reģionālās attīstības ministrijas kopējā sarakstā</w:t>
      </w:r>
      <w:r w:rsidR="007D3673" w:rsidRPr="00465271">
        <w:rPr>
          <w:rFonts w:ascii="Times New Roman" w:hAnsi="Times New Roman" w:cs="Times New Roman"/>
          <w:sz w:val="24"/>
          <w:szCs w:val="24"/>
        </w:rPr>
        <w:t>,</w:t>
      </w:r>
      <w:r w:rsidR="00444391" w:rsidRPr="00465271">
        <w:rPr>
          <w:rFonts w:ascii="Times New Roman" w:hAnsi="Times New Roman" w:cs="Times New Roman"/>
          <w:sz w:val="24"/>
          <w:szCs w:val="24"/>
        </w:rPr>
        <w:t xml:space="preserve"> kas tiks skatīts nākamā gada budžeta projekta ietvaros</w:t>
      </w:r>
      <w:r w:rsidR="004A35B7" w:rsidRPr="00465271">
        <w:rPr>
          <w:rFonts w:ascii="Times New Roman" w:hAnsi="Times New Roman" w:cs="Times New Roman"/>
          <w:sz w:val="24"/>
          <w:szCs w:val="24"/>
        </w:rPr>
        <w:t>.</w:t>
      </w:r>
    </w:p>
    <w:p w14:paraId="42F37E13" w14:textId="77777777" w:rsidR="004A35B7" w:rsidRPr="00465271" w:rsidRDefault="004A35B7" w:rsidP="004A35B7">
      <w:pPr>
        <w:spacing w:after="0" w:line="240" w:lineRule="auto"/>
        <w:jc w:val="both"/>
        <w:rPr>
          <w:rFonts w:ascii="Times New Roman" w:hAnsi="Times New Roman" w:cs="Times New Roman"/>
          <w:sz w:val="24"/>
          <w:szCs w:val="24"/>
        </w:rPr>
      </w:pPr>
    </w:p>
    <w:p w14:paraId="7A1605CF" w14:textId="1A71CA2A" w:rsidR="00571019" w:rsidRPr="00465271" w:rsidRDefault="00571019" w:rsidP="00571019">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13. tabula</w:t>
      </w:r>
    </w:p>
    <w:p w14:paraId="39E9C6BF" w14:textId="77777777" w:rsidR="00571019" w:rsidRPr="00465271" w:rsidRDefault="00571019" w:rsidP="00436CBC">
      <w:pPr>
        <w:spacing w:after="0" w:line="240" w:lineRule="auto"/>
        <w:rPr>
          <w:rFonts w:ascii="Times New Roman" w:hAnsi="Times New Roman" w:cs="Times New Roman"/>
          <w:sz w:val="24"/>
          <w:szCs w:val="24"/>
        </w:rPr>
      </w:pPr>
    </w:p>
    <w:p w14:paraId="587A5132" w14:textId="77777777" w:rsidR="00571019" w:rsidRPr="00465271" w:rsidRDefault="00571019" w:rsidP="00571019">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 xml:space="preserve">Budžeta apakšprogramma 06.03.00 "Maksātnespējas procesu pārvaldība", </w:t>
      </w:r>
      <w:r w:rsidRPr="00465271">
        <w:rPr>
          <w:rFonts w:ascii="Times New Roman" w:hAnsi="Times New Roman" w:cs="Times New Roman"/>
          <w:b/>
          <w:i/>
          <w:iCs/>
          <w:sz w:val="24"/>
          <w:szCs w:val="24"/>
        </w:rPr>
        <w:t>euro</w:t>
      </w:r>
    </w:p>
    <w:tbl>
      <w:tblPr>
        <w:tblStyle w:val="Reatabula"/>
        <w:tblW w:w="0" w:type="auto"/>
        <w:tblLook w:val="04A0" w:firstRow="1" w:lastRow="0" w:firstColumn="1" w:lastColumn="0" w:noHBand="0" w:noVBand="1"/>
      </w:tblPr>
      <w:tblGrid>
        <w:gridCol w:w="6232"/>
        <w:gridCol w:w="2829"/>
      </w:tblGrid>
      <w:tr w:rsidR="005971A4" w:rsidRPr="00465271" w14:paraId="3460741F" w14:textId="77777777" w:rsidTr="003B5533">
        <w:trPr>
          <w:trHeight w:val="340"/>
        </w:trPr>
        <w:tc>
          <w:tcPr>
            <w:tcW w:w="6232" w:type="dxa"/>
            <w:vAlign w:val="center"/>
          </w:tcPr>
          <w:p w14:paraId="6789D3C3" w14:textId="77777777" w:rsidR="005971A4" w:rsidRPr="00465271" w:rsidRDefault="005971A4" w:rsidP="005971A4">
            <w:pPr>
              <w:rPr>
                <w:rFonts w:ascii="Times New Roman" w:hAnsi="Times New Roman" w:cs="Times New Roman"/>
                <w:b/>
                <w:sz w:val="24"/>
                <w:szCs w:val="24"/>
              </w:rPr>
            </w:pPr>
          </w:p>
        </w:tc>
        <w:tc>
          <w:tcPr>
            <w:tcW w:w="2829" w:type="dxa"/>
            <w:vAlign w:val="center"/>
          </w:tcPr>
          <w:p w14:paraId="2D8DCF8F" w14:textId="3CB3EF6C" w:rsidR="005971A4" w:rsidRPr="00465271" w:rsidRDefault="005971A4" w:rsidP="005971A4">
            <w:pPr>
              <w:jc w:val="center"/>
              <w:rPr>
                <w:rFonts w:ascii="Times New Roman" w:hAnsi="Times New Roman" w:cs="Times New Roman"/>
                <w:b/>
                <w:sz w:val="24"/>
                <w:szCs w:val="24"/>
              </w:rPr>
            </w:pPr>
            <w:r w:rsidRPr="00465271">
              <w:rPr>
                <w:rFonts w:ascii="Times New Roman" w:hAnsi="Times New Roman" w:cs="Times New Roman"/>
                <w:b/>
                <w:sz w:val="24"/>
                <w:szCs w:val="24"/>
              </w:rPr>
              <w:t>2022. gada budžets</w:t>
            </w:r>
          </w:p>
        </w:tc>
      </w:tr>
      <w:tr w:rsidR="005971A4" w:rsidRPr="00465271" w14:paraId="42F38F80" w14:textId="77777777" w:rsidTr="003B5533">
        <w:trPr>
          <w:trHeight w:val="340"/>
        </w:trPr>
        <w:tc>
          <w:tcPr>
            <w:tcW w:w="6232" w:type="dxa"/>
            <w:vAlign w:val="center"/>
          </w:tcPr>
          <w:p w14:paraId="73539490" w14:textId="159D4E3A" w:rsidR="005971A4" w:rsidRPr="00465271" w:rsidRDefault="005971A4" w:rsidP="005971A4">
            <w:pPr>
              <w:rPr>
                <w:rFonts w:ascii="Times New Roman" w:hAnsi="Times New Roman" w:cs="Times New Roman"/>
                <w:b/>
                <w:sz w:val="24"/>
                <w:szCs w:val="24"/>
              </w:rPr>
            </w:pPr>
            <w:r w:rsidRPr="00465271">
              <w:rPr>
                <w:rFonts w:ascii="Times New Roman" w:hAnsi="Times New Roman" w:cs="Times New Roman"/>
                <w:b/>
                <w:sz w:val="24"/>
                <w:szCs w:val="24"/>
              </w:rPr>
              <w:t>Resursi izdevumu segšanai – kopā</w:t>
            </w:r>
          </w:p>
        </w:tc>
        <w:tc>
          <w:tcPr>
            <w:tcW w:w="2829" w:type="dxa"/>
            <w:vAlign w:val="center"/>
          </w:tcPr>
          <w:p w14:paraId="68774734" w14:textId="3545C5BA" w:rsidR="005971A4" w:rsidRPr="00465271" w:rsidRDefault="005971A4" w:rsidP="005971A4">
            <w:pPr>
              <w:jc w:val="center"/>
              <w:rPr>
                <w:rFonts w:ascii="Times New Roman" w:hAnsi="Times New Roman" w:cs="Times New Roman"/>
                <w:b/>
                <w:sz w:val="24"/>
                <w:szCs w:val="24"/>
              </w:rPr>
            </w:pPr>
            <w:r w:rsidRPr="00465271">
              <w:rPr>
                <w:rFonts w:ascii="Times New Roman" w:hAnsi="Times New Roman" w:cs="Times New Roman"/>
                <w:b/>
                <w:sz w:val="24"/>
                <w:szCs w:val="24"/>
              </w:rPr>
              <w:t>1 729 000</w:t>
            </w:r>
          </w:p>
        </w:tc>
      </w:tr>
      <w:tr w:rsidR="005971A4" w:rsidRPr="00465271" w14:paraId="25BE583A" w14:textId="77777777" w:rsidTr="003B5533">
        <w:trPr>
          <w:trHeight w:val="340"/>
        </w:trPr>
        <w:tc>
          <w:tcPr>
            <w:tcW w:w="6232" w:type="dxa"/>
            <w:vAlign w:val="center"/>
          </w:tcPr>
          <w:p w14:paraId="14D4F3C6" w14:textId="1B769E6C"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Ieņēmumi no maksas pakalpojumiem</w:t>
            </w:r>
          </w:p>
        </w:tc>
        <w:tc>
          <w:tcPr>
            <w:tcW w:w="2829" w:type="dxa"/>
            <w:vAlign w:val="center"/>
          </w:tcPr>
          <w:p w14:paraId="4898B757" w14:textId="7EA08FB7"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21</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969</w:t>
            </w:r>
          </w:p>
        </w:tc>
      </w:tr>
      <w:tr w:rsidR="005971A4" w:rsidRPr="00465271" w14:paraId="6AE622FF" w14:textId="77777777" w:rsidTr="003B5533">
        <w:trPr>
          <w:trHeight w:val="340"/>
        </w:trPr>
        <w:tc>
          <w:tcPr>
            <w:tcW w:w="6232" w:type="dxa"/>
            <w:vAlign w:val="center"/>
          </w:tcPr>
          <w:p w14:paraId="124B77D3" w14:textId="595FFD0E"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Dotācija no vispārējiem ieņēmumiem</w:t>
            </w:r>
          </w:p>
        </w:tc>
        <w:tc>
          <w:tcPr>
            <w:tcW w:w="2829" w:type="dxa"/>
            <w:vAlign w:val="center"/>
          </w:tcPr>
          <w:p w14:paraId="74408974" w14:textId="69A19A28"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1</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707</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031</w:t>
            </w:r>
          </w:p>
        </w:tc>
      </w:tr>
      <w:tr w:rsidR="005971A4" w:rsidRPr="00465271" w14:paraId="77EFDE51" w14:textId="77777777" w:rsidTr="003B5533">
        <w:trPr>
          <w:trHeight w:val="340"/>
        </w:trPr>
        <w:tc>
          <w:tcPr>
            <w:tcW w:w="6232" w:type="dxa"/>
            <w:vAlign w:val="center"/>
          </w:tcPr>
          <w:p w14:paraId="19D97438" w14:textId="6591C2D7" w:rsidR="005971A4" w:rsidRPr="00465271" w:rsidRDefault="005971A4" w:rsidP="005971A4">
            <w:pPr>
              <w:rPr>
                <w:rFonts w:ascii="Times New Roman" w:hAnsi="Times New Roman" w:cs="Times New Roman"/>
                <w:b/>
                <w:sz w:val="24"/>
                <w:szCs w:val="24"/>
              </w:rPr>
            </w:pPr>
            <w:r w:rsidRPr="00465271">
              <w:rPr>
                <w:rFonts w:ascii="Times New Roman" w:hAnsi="Times New Roman" w:cs="Times New Roman"/>
                <w:b/>
                <w:sz w:val="24"/>
                <w:szCs w:val="24"/>
              </w:rPr>
              <w:t>Izdevumi - kopā</w:t>
            </w:r>
          </w:p>
        </w:tc>
        <w:tc>
          <w:tcPr>
            <w:tcW w:w="2829" w:type="dxa"/>
            <w:vAlign w:val="center"/>
          </w:tcPr>
          <w:p w14:paraId="464C4B41" w14:textId="29EAA370" w:rsidR="005971A4" w:rsidRPr="00465271" w:rsidRDefault="005971A4" w:rsidP="005971A4">
            <w:pPr>
              <w:jc w:val="center"/>
              <w:rPr>
                <w:rFonts w:ascii="Times New Roman" w:hAnsi="Times New Roman" w:cs="Times New Roman"/>
                <w:b/>
                <w:sz w:val="24"/>
                <w:szCs w:val="24"/>
              </w:rPr>
            </w:pPr>
            <w:r w:rsidRPr="00465271">
              <w:rPr>
                <w:rFonts w:ascii="Times New Roman" w:hAnsi="Times New Roman" w:cs="Times New Roman"/>
                <w:b/>
                <w:sz w:val="24"/>
                <w:szCs w:val="24"/>
              </w:rPr>
              <w:t>1</w:t>
            </w:r>
            <w:r w:rsidR="00312571" w:rsidRPr="00465271">
              <w:rPr>
                <w:rFonts w:ascii="Times New Roman" w:hAnsi="Times New Roman" w:cs="Times New Roman"/>
                <w:b/>
                <w:sz w:val="24"/>
                <w:szCs w:val="24"/>
              </w:rPr>
              <w:t> </w:t>
            </w:r>
            <w:r w:rsidRPr="00465271">
              <w:rPr>
                <w:rFonts w:ascii="Times New Roman" w:hAnsi="Times New Roman" w:cs="Times New Roman"/>
                <w:b/>
                <w:sz w:val="24"/>
                <w:szCs w:val="24"/>
              </w:rPr>
              <w:t>729</w:t>
            </w:r>
            <w:r w:rsidR="00312571" w:rsidRPr="00465271">
              <w:rPr>
                <w:rFonts w:ascii="Times New Roman" w:hAnsi="Times New Roman" w:cs="Times New Roman"/>
                <w:b/>
                <w:sz w:val="24"/>
                <w:szCs w:val="24"/>
              </w:rPr>
              <w:t> </w:t>
            </w:r>
            <w:r w:rsidRPr="00465271">
              <w:rPr>
                <w:rFonts w:ascii="Times New Roman" w:hAnsi="Times New Roman" w:cs="Times New Roman"/>
                <w:b/>
                <w:sz w:val="24"/>
                <w:szCs w:val="24"/>
              </w:rPr>
              <w:t>000</w:t>
            </w:r>
          </w:p>
        </w:tc>
      </w:tr>
      <w:tr w:rsidR="005971A4" w:rsidRPr="00465271" w14:paraId="1952D108" w14:textId="77777777" w:rsidTr="003B5533">
        <w:trPr>
          <w:trHeight w:val="340"/>
        </w:trPr>
        <w:tc>
          <w:tcPr>
            <w:tcW w:w="6232" w:type="dxa"/>
            <w:vAlign w:val="center"/>
          </w:tcPr>
          <w:p w14:paraId="4830C43C" w14:textId="16527E8A"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Uzturēšanās izdevumi</w:t>
            </w:r>
          </w:p>
        </w:tc>
        <w:tc>
          <w:tcPr>
            <w:tcW w:w="2829" w:type="dxa"/>
            <w:vAlign w:val="center"/>
          </w:tcPr>
          <w:p w14:paraId="11E5008D" w14:textId="195EEFFF"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1</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723</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050</w:t>
            </w:r>
          </w:p>
        </w:tc>
      </w:tr>
      <w:tr w:rsidR="005971A4" w:rsidRPr="00465271" w14:paraId="1CE4E12A" w14:textId="77777777" w:rsidTr="003B5533">
        <w:trPr>
          <w:trHeight w:val="340"/>
        </w:trPr>
        <w:tc>
          <w:tcPr>
            <w:tcW w:w="6232" w:type="dxa"/>
            <w:vAlign w:val="center"/>
          </w:tcPr>
          <w:p w14:paraId="1929CF0A" w14:textId="44B507FD"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Kārtējie izdevumi</w:t>
            </w:r>
          </w:p>
        </w:tc>
        <w:tc>
          <w:tcPr>
            <w:tcW w:w="2829" w:type="dxa"/>
            <w:vAlign w:val="center"/>
          </w:tcPr>
          <w:p w14:paraId="73F86FC5" w14:textId="6B23DFB5"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1</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723</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050</w:t>
            </w:r>
          </w:p>
        </w:tc>
      </w:tr>
      <w:tr w:rsidR="005971A4" w:rsidRPr="00465271" w14:paraId="7607E00C" w14:textId="77777777" w:rsidTr="003B5533">
        <w:trPr>
          <w:trHeight w:val="340"/>
        </w:trPr>
        <w:tc>
          <w:tcPr>
            <w:tcW w:w="6232" w:type="dxa"/>
            <w:vAlign w:val="center"/>
          </w:tcPr>
          <w:p w14:paraId="139EC0D5" w14:textId="103B2BAE"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Atlīdzība</w:t>
            </w:r>
            <w:r w:rsidR="008807C5" w:rsidRPr="00465271">
              <w:rPr>
                <w:rFonts w:ascii="Times New Roman" w:hAnsi="Times New Roman" w:cs="Times New Roman"/>
                <w:sz w:val="24"/>
                <w:szCs w:val="24"/>
              </w:rPr>
              <w:t xml:space="preserve"> (62</w:t>
            </w:r>
            <w:r w:rsidR="004A35B7" w:rsidRPr="00465271">
              <w:rPr>
                <w:rFonts w:ascii="Times New Roman" w:hAnsi="Times New Roman" w:cs="Times New Roman"/>
                <w:sz w:val="24"/>
                <w:szCs w:val="24"/>
              </w:rPr>
              <w:t> </w:t>
            </w:r>
            <w:r w:rsidR="008807C5" w:rsidRPr="00465271">
              <w:rPr>
                <w:rFonts w:ascii="Times New Roman" w:hAnsi="Times New Roman" w:cs="Times New Roman"/>
                <w:sz w:val="24"/>
                <w:szCs w:val="24"/>
              </w:rPr>
              <w:t>amata vietas)</w:t>
            </w:r>
          </w:p>
        </w:tc>
        <w:tc>
          <w:tcPr>
            <w:tcW w:w="2829" w:type="dxa"/>
            <w:vAlign w:val="center"/>
          </w:tcPr>
          <w:p w14:paraId="4C58642D" w14:textId="51AE2DAD"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1</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464</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325</w:t>
            </w:r>
          </w:p>
        </w:tc>
      </w:tr>
      <w:tr w:rsidR="008807C5" w:rsidRPr="00465271" w14:paraId="0D17443E" w14:textId="77777777" w:rsidTr="003B5533">
        <w:trPr>
          <w:trHeight w:val="340"/>
        </w:trPr>
        <w:tc>
          <w:tcPr>
            <w:tcW w:w="6232" w:type="dxa"/>
            <w:vAlign w:val="center"/>
          </w:tcPr>
          <w:p w14:paraId="1ED8C837" w14:textId="3CCEF75C" w:rsidR="008807C5" w:rsidRPr="00465271" w:rsidRDefault="008807C5" w:rsidP="005971A4">
            <w:pPr>
              <w:rPr>
                <w:rFonts w:ascii="Times New Roman" w:hAnsi="Times New Roman" w:cs="Times New Roman"/>
                <w:sz w:val="24"/>
                <w:szCs w:val="24"/>
              </w:rPr>
            </w:pPr>
            <w:r w:rsidRPr="00465271">
              <w:rPr>
                <w:rFonts w:ascii="Times New Roman" w:hAnsi="Times New Roman" w:cs="Times New Roman"/>
                <w:sz w:val="24"/>
                <w:szCs w:val="24"/>
              </w:rPr>
              <w:t>Atlīdzība (4</w:t>
            </w:r>
            <w:r w:rsidR="004A35B7" w:rsidRPr="00465271">
              <w:rPr>
                <w:rFonts w:ascii="Times New Roman" w:hAnsi="Times New Roman" w:cs="Times New Roman"/>
                <w:sz w:val="24"/>
                <w:szCs w:val="24"/>
              </w:rPr>
              <w:t> </w:t>
            </w:r>
            <w:r w:rsidRPr="00465271">
              <w:rPr>
                <w:rFonts w:ascii="Times New Roman" w:hAnsi="Times New Roman" w:cs="Times New Roman"/>
                <w:sz w:val="24"/>
                <w:szCs w:val="24"/>
              </w:rPr>
              <w:t>amata vietas)</w:t>
            </w:r>
          </w:p>
        </w:tc>
        <w:tc>
          <w:tcPr>
            <w:tcW w:w="2829" w:type="dxa"/>
            <w:vAlign w:val="center"/>
          </w:tcPr>
          <w:p w14:paraId="7D85B254" w14:textId="698327F7" w:rsidR="008807C5" w:rsidRPr="00465271" w:rsidRDefault="008807C5" w:rsidP="005971A4">
            <w:pPr>
              <w:jc w:val="center"/>
              <w:rPr>
                <w:rFonts w:ascii="Times New Roman" w:hAnsi="Times New Roman" w:cs="Times New Roman"/>
                <w:sz w:val="24"/>
                <w:szCs w:val="24"/>
              </w:rPr>
            </w:pPr>
            <w:r w:rsidRPr="00465271">
              <w:rPr>
                <w:rFonts w:ascii="Times New Roman" w:hAnsi="Times New Roman" w:cs="Times New Roman"/>
                <w:sz w:val="24"/>
                <w:szCs w:val="24"/>
              </w:rPr>
              <w:t>0</w:t>
            </w:r>
          </w:p>
        </w:tc>
      </w:tr>
      <w:tr w:rsidR="005971A4" w:rsidRPr="00465271" w14:paraId="2A1F97B1" w14:textId="77777777" w:rsidTr="003B5533">
        <w:trPr>
          <w:trHeight w:val="340"/>
        </w:trPr>
        <w:tc>
          <w:tcPr>
            <w:tcW w:w="6232" w:type="dxa"/>
            <w:vAlign w:val="center"/>
          </w:tcPr>
          <w:p w14:paraId="272B1410" w14:textId="373E7F76"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Preces un pakalpojumi</w:t>
            </w:r>
          </w:p>
        </w:tc>
        <w:tc>
          <w:tcPr>
            <w:tcW w:w="2829" w:type="dxa"/>
            <w:vAlign w:val="center"/>
          </w:tcPr>
          <w:p w14:paraId="3AAD6C46" w14:textId="070E43EE"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258</w:t>
            </w:r>
            <w:r w:rsidR="00312571" w:rsidRPr="00465271">
              <w:rPr>
                <w:rFonts w:ascii="Times New Roman" w:hAnsi="Times New Roman" w:cs="Times New Roman"/>
                <w:sz w:val="24"/>
                <w:szCs w:val="24"/>
              </w:rPr>
              <w:t> </w:t>
            </w:r>
            <w:r w:rsidRPr="00465271">
              <w:rPr>
                <w:rFonts w:ascii="Times New Roman" w:hAnsi="Times New Roman" w:cs="Times New Roman"/>
                <w:sz w:val="24"/>
                <w:szCs w:val="24"/>
              </w:rPr>
              <w:t>725</w:t>
            </w:r>
          </w:p>
        </w:tc>
      </w:tr>
      <w:tr w:rsidR="005971A4" w:rsidRPr="00465271" w14:paraId="344E7FE9" w14:textId="77777777" w:rsidTr="003B5533">
        <w:trPr>
          <w:trHeight w:val="340"/>
        </w:trPr>
        <w:tc>
          <w:tcPr>
            <w:tcW w:w="6232" w:type="dxa"/>
            <w:vAlign w:val="center"/>
          </w:tcPr>
          <w:p w14:paraId="190B281C" w14:textId="32F9E916" w:rsidR="005971A4" w:rsidRPr="00465271" w:rsidRDefault="005971A4" w:rsidP="005971A4">
            <w:pPr>
              <w:rPr>
                <w:rFonts w:ascii="Times New Roman" w:hAnsi="Times New Roman" w:cs="Times New Roman"/>
                <w:sz w:val="24"/>
                <w:szCs w:val="24"/>
              </w:rPr>
            </w:pPr>
            <w:r w:rsidRPr="00465271">
              <w:rPr>
                <w:rFonts w:ascii="Times New Roman" w:hAnsi="Times New Roman" w:cs="Times New Roman"/>
                <w:sz w:val="24"/>
                <w:szCs w:val="24"/>
              </w:rPr>
              <w:t>Kapitālie izdevumi</w:t>
            </w:r>
          </w:p>
        </w:tc>
        <w:tc>
          <w:tcPr>
            <w:tcW w:w="2829" w:type="dxa"/>
            <w:vAlign w:val="center"/>
          </w:tcPr>
          <w:p w14:paraId="5C0E8699" w14:textId="31E7F485" w:rsidR="005971A4" w:rsidRPr="00465271" w:rsidRDefault="005971A4" w:rsidP="005971A4">
            <w:pPr>
              <w:jc w:val="center"/>
              <w:rPr>
                <w:rFonts w:ascii="Times New Roman" w:hAnsi="Times New Roman" w:cs="Times New Roman"/>
                <w:sz w:val="24"/>
                <w:szCs w:val="24"/>
              </w:rPr>
            </w:pPr>
            <w:r w:rsidRPr="00465271">
              <w:rPr>
                <w:rFonts w:ascii="Times New Roman" w:hAnsi="Times New Roman" w:cs="Times New Roman"/>
                <w:sz w:val="24"/>
                <w:szCs w:val="24"/>
              </w:rPr>
              <w:t>5 950</w:t>
            </w:r>
          </w:p>
        </w:tc>
      </w:tr>
      <w:bookmarkEnd w:id="24"/>
      <w:bookmarkEnd w:id="25"/>
      <w:bookmarkEnd w:id="26"/>
    </w:tbl>
    <w:p w14:paraId="73FD2CE6" w14:textId="1E182A0B" w:rsidR="00183F4E" w:rsidRPr="00465271" w:rsidRDefault="00183F4E" w:rsidP="00F5789F">
      <w:pPr>
        <w:rPr>
          <w:rFonts w:ascii="Times New Roman" w:hAnsi="Times New Roman" w:cs="Times New Roman"/>
          <w:sz w:val="24"/>
          <w:szCs w:val="24"/>
        </w:rPr>
      </w:pPr>
    </w:p>
    <w:p w14:paraId="5D27E0E2" w14:textId="3B04417C" w:rsidR="00FF18D1" w:rsidRPr="00465271" w:rsidRDefault="00183F4E" w:rsidP="00FF18D1">
      <w:pPr>
        <w:spacing w:after="0" w:line="240" w:lineRule="auto"/>
        <w:ind w:firstLine="709"/>
        <w:jc w:val="center"/>
        <w:rPr>
          <w:rFonts w:ascii="Times New Roman" w:eastAsia="Times New Roman" w:hAnsi="Times New Roman" w:cs="Times New Roman"/>
          <w:b/>
          <w:sz w:val="24"/>
          <w:szCs w:val="28"/>
          <w:lang w:eastAsia="lv-LV"/>
        </w:rPr>
      </w:pPr>
      <w:r w:rsidRPr="00465271">
        <w:rPr>
          <w:rFonts w:ascii="Times New Roman" w:hAnsi="Times New Roman" w:cs="Times New Roman"/>
          <w:b/>
          <w:sz w:val="24"/>
          <w:szCs w:val="24"/>
        </w:rPr>
        <w:t>4. </w:t>
      </w:r>
      <w:r w:rsidR="00FF18D1" w:rsidRPr="00465271">
        <w:rPr>
          <w:rFonts w:ascii="Times New Roman" w:eastAsia="Times New Roman" w:hAnsi="Times New Roman" w:cs="Times New Roman"/>
          <w:b/>
          <w:sz w:val="24"/>
          <w:szCs w:val="28"/>
          <w:lang w:eastAsia="lv-LV"/>
        </w:rPr>
        <w:t xml:space="preserve">MKD </w:t>
      </w:r>
      <w:bookmarkStart w:id="31" w:name="_Hlk108513700"/>
      <w:r w:rsidR="00FF18D1" w:rsidRPr="00465271">
        <w:rPr>
          <w:rFonts w:ascii="Times New Roman" w:eastAsia="Times New Roman" w:hAnsi="Times New Roman" w:cs="Times New Roman"/>
          <w:b/>
          <w:sz w:val="24"/>
          <w:szCs w:val="28"/>
          <w:lang w:eastAsia="lv-LV"/>
        </w:rPr>
        <w:t xml:space="preserve">nodarbināto </w:t>
      </w:r>
      <w:bookmarkEnd w:id="31"/>
      <w:r w:rsidR="008A3F26" w:rsidRPr="00465271">
        <w:rPr>
          <w:rFonts w:ascii="Times New Roman" w:eastAsia="Times New Roman" w:hAnsi="Times New Roman" w:cs="Times New Roman"/>
          <w:b/>
          <w:sz w:val="24"/>
          <w:szCs w:val="28"/>
          <w:lang w:eastAsia="lv-LV"/>
        </w:rPr>
        <w:t xml:space="preserve">atlīdzības </w:t>
      </w:r>
      <w:r w:rsidR="00FF18D1" w:rsidRPr="00465271">
        <w:rPr>
          <w:rFonts w:ascii="Times New Roman" w:eastAsia="Times New Roman" w:hAnsi="Times New Roman" w:cs="Times New Roman"/>
          <w:b/>
          <w:sz w:val="24"/>
          <w:szCs w:val="28"/>
          <w:lang w:eastAsia="lv-LV"/>
        </w:rPr>
        <w:t>nodrošināšana</w:t>
      </w:r>
    </w:p>
    <w:p w14:paraId="11752BC8" w14:textId="77777777" w:rsidR="004B6598" w:rsidRPr="00465271" w:rsidRDefault="004B6598" w:rsidP="00FF18D1">
      <w:pPr>
        <w:spacing w:after="0" w:line="240" w:lineRule="auto"/>
        <w:jc w:val="both"/>
        <w:rPr>
          <w:rFonts w:ascii="Times New Roman" w:eastAsia="Times New Roman" w:hAnsi="Times New Roman" w:cs="Times New Roman"/>
          <w:sz w:val="24"/>
          <w:szCs w:val="24"/>
          <w:lang w:eastAsia="lv-LV"/>
        </w:rPr>
      </w:pPr>
    </w:p>
    <w:p w14:paraId="08EFA8EA" w14:textId="4752FA6E" w:rsidR="00F40BFC" w:rsidRPr="00465271" w:rsidRDefault="00F40BFC" w:rsidP="00F40BFC">
      <w:pPr>
        <w:shd w:val="clear" w:color="auto" w:fill="FFFFFF"/>
        <w:spacing w:after="0" w:line="240" w:lineRule="auto"/>
        <w:ind w:firstLine="720"/>
        <w:jc w:val="both"/>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 xml:space="preserve">Kopš 2017. gada administratoru </w:t>
      </w:r>
      <w:r w:rsidR="004F6659" w:rsidRPr="00465271">
        <w:rPr>
          <w:rFonts w:ascii="Times New Roman" w:eastAsia="Times New Roman" w:hAnsi="Times New Roman" w:cs="Times New Roman"/>
          <w:sz w:val="24"/>
          <w:szCs w:val="24"/>
          <w:lang w:eastAsia="lv-LV"/>
        </w:rPr>
        <w:t xml:space="preserve">profesionālās </w:t>
      </w:r>
      <w:r w:rsidRPr="00465271">
        <w:rPr>
          <w:rFonts w:ascii="Times New Roman" w:eastAsia="Times New Roman" w:hAnsi="Times New Roman" w:cs="Times New Roman"/>
          <w:sz w:val="24"/>
          <w:szCs w:val="24"/>
          <w:lang w:eastAsia="lv-LV"/>
        </w:rPr>
        <w:t xml:space="preserve">reformas īstenošanas un </w:t>
      </w:r>
      <w:r w:rsidR="001C6EF3" w:rsidRPr="00465271">
        <w:rPr>
          <w:rFonts w:ascii="Times New Roman" w:eastAsia="Times New Roman" w:hAnsi="Times New Roman" w:cs="Times New Roman"/>
          <w:sz w:val="24"/>
          <w:szCs w:val="24"/>
          <w:lang w:eastAsia="lv-LV"/>
        </w:rPr>
        <w:t>MKD</w:t>
      </w:r>
      <w:r w:rsidRPr="00465271">
        <w:rPr>
          <w:rFonts w:ascii="Times New Roman" w:eastAsia="Times New Roman" w:hAnsi="Times New Roman" w:cs="Times New Roman"/>
          <w:sz w:val="24"/>
          <w:szCs w:val="24"/>
          <w:lang w:eastAsia="lv-LV"/>
        </w:rPr>
        <w:t xml:space="preserve"> kompetences paplašināšanas būtiski uzlabojusies administratoru uzraudzības efektivitāte un </w:t>
      </w:r>
      <w:r w:rsidR="001C6EF3" w:rsidRPr="00465271">
        <w:rPr>
          <w:rFonts w:ascii="Times New Roman" w:eastAsia="Times New Roman" w:hAnsi="Times New Roman" w:cs="Times New Roman"/>
          <w:sz w:val="24"/>
          <w:szCs w:val="24"/>
          <w:lang w:eastAsia="lv-LV"/>
        </w:rPr>
        <w:t>MKD</w:t>
      </w:r>
      <w:r w:rsidRPr="00465271">
        <w:rPr>
          <w:rFonts w:ascii="Times New Roman" w:eastAsia="Times New Roman" w:hAnsi="Times New Roman" w:cs="Times New Roman"/>
          <w:sz w:val="24"/>
          <w:szCs w:val="24"/>
          <w:lang w:eastAsia="lv-LV"/>
        </w:rPr>
        <w:t xml:space="preserve"> darbības rezultāti. </w:t>
      </w:r>
    </w:p>
    <w:p w14:paraId="428FDF1B" w14:textId="4F99F4A8" w:rsidR="000F5FA2" w:rsidRPr="00465271" w:rsidRDefault="000F5FA2" w:rsidP="000F5FA2">
      <w:pPr>
        <w:shd w:val="clear" w:color="auto" w:fill="FFFFFF"/>
        <w:spacing w:after="0" w:line="240" w:lineRule="auto"/>
        <w:ind w:firstLine="720"/>
        <w:jc w:val="both"/>
        <w:rPr>
          <w:rFonts w:ascii="Times New Roman" w:hAnsi="Times New Roman" w:cs="Times New Roman"/>
          <w:sz w:val="24"/>
          <w:szCs w:val="24"/>
        </w:rPr>
      </w:pPr>
      <w:r w:rsidRPr="00465271">
        <w:rPr>
          <w:rFonts w:ascii="Times New Roman" w:eastAsia="Times New Roman" w:hAnsi="Times New Roman" w:cs="Times New Roman"/>
          <w:sz w:val="24"/>
          <w:szCs w:val="24"/>
          <w:lang w:eastAsia="lv-LV"/>
        </w:rPr>
        <w:lastRenderedPageBreak/>
        <w:t xml:space="preserve">MKD </w:t>
      </w:r>
      <w:r w:rsidR="00B74BAD" w:rsidRPr="00465271">
        <w:rPr>
          <w:rFonts w:ascii="Times New Roman" w:eastAsia="Times New Roman" w:hAnsi="Times New Roman" w:cs="Times New Roman"/>
          <w:sz w:val="24"/>
          <w:szCs w:val="24"/>
          <w:lang w:eastAsia="lv-LV"/>
        </w:rPr>
        <w:t xml:space="preserve">darbības </w:t>
      </w:r>
      <w:r w:rsidRPr="00465271">
        <w:rPr>
          <w:rFonts w:ascii="Times New Roman" w:eastAsia="Times New Roman" w:hAnsi="Times New Roman" w:cs="Times New Roman"/>
          <w:sz w:val="24"/>
          <w:szCs w:val="24"/>
          <w:lang w:eastAsia="lv-LV"/>
        </w:rPr>
        <w:t xml:space="preserve">stratēģijā </w:t>
      </w:r>
      <w:bookmarkStart w:id="32" w:name="_Hlk108179478"/>
      <w:r w:rsidR="00DF296A" w:rsidRPr="00465271">
        <w:rPr>
          <w:rFonts w:ascii="Times New Roman" w:eastAsia="Times New Roman" w:hAnsi="Times New Roman" w:cs="Times New Roman"/>
          <w:sz w:val="24"/>
          <w:szCs w:val="24"/>
          <w:lang w:eastAsia="lv-LV"/>
        </w:rPr>
        <w:t>2021</w:t>
      </w:r>
      <w:r w:rsidR="00BA27EC" w:rsidRPr="00465271">
        <w:rPr>
          <w:rFonts w:ascii="Times New Roman" w:eastAsia="Times New Roman" w:hAnsi="Times New Roman" w:cs="Times New Roman"/>
          <w:sz w:val="24"/>
          <w:szCs w:val="24"/>
          <w:lang w:eastAsia="lv-LV"/>
        </w:rPr>
        <w:t>.</w:t>
      </w:r>
      <w:r w:rsidR="00DF296A" w:rsidRPr="00465271">
        <w:rPr>
          <w:rFonts w:ascii="Times New Roman" w:eastAsia="Times New Roman" w:hAnsi="Times New Roman" w:cs="Times New Roman"/>
          <w:sz w:val="24"/>
          <w:szCs w:val="24"/>
          <w:lang w:eastAsia="lv-LV"/>
        </w:rPr>
        <w:t>-2025. gadam</w:t>
      </w:r>
      <w:r w:rsidR="0034136F" w:rsidRPr="00465271">
        <w:rPr>
          <w:rFonts w:ascii="Times New Roman" w:eastAsia="Times New Roman" w:hAnsi="Times New Roman" w:cs="Times New Roman"/>
          <w:sz w:val="24"/>
          <w:szCs w:val="24"/>
          <w:vertAlign w:val="superscript"/>
          <w:lang w:eastAsia="lv-LV"/>
        </w:rPr>
        <w:footnoteReference w:id="14"/>
      </w:r>
      <w:bookmarkEnd w:id="32"/>
      <w:r w:rsidRPr="00465271">
        <w:rPr>
          <w:rFonts w:ascii="Times New Roman" w:eastAsia="Times New Roman" w:hAnsi="Times New Roman" w:cs="Times New Roman"/>
          <w:sz w:val="24"/>
          <w:szCs w:val="24"/>
          <w:lang w:eastAsia="lv-LV"/>
        </w:rPr>
        <w:t xml:space="preserve"> kā viena no darbības prioritātēm un sasniedzamajiem mērķiem ir </w:t>
      </w:r>
      <w:r w:rsidR="00B51F7E" w:rsidRPr="00465271">
        <w:rPr>
          <w:rFonts w:ascii="Times New Roman" w:eastAsia="Times New Roman" w:hAnsi="Times New Roman" w:cs="Times New Roman"/>
          <w:sz w:val="24"/>
          <w:szCs w:val="24"/>
          <w:lang w:eastAsia="lv-LV"/>
        </w:rPr>
        <w:t>profesionāla valsts pārvaldes iestāde, kurā strādā augsti kvalificēti un uz attīstību vērsti cilvēki</w:t>
      </w:r>
      <w:r w:rsidR="00F40BFC" w:rsidRPr="00465271">
        <w:rPr>
          <w:rFonts w:ascii="Times New Roman" w:eastAsia="Times New Roman" w:hAnsi="Times New Roman" w:cs="Times New Roman"/>
          <w:sz w:val="24"/>
          <w:szCs w:val="24"/>
          <w:lang w:eastAsia="lv-LV"/>
        </w:rPr>
        <w:t>.</w:t>
      </w:r>
      <w:r w:rsidR="00B51F7E" w:rsidRPr="00465271">
        <w:rPr>
          <w:rFonts w:ascii="Times New Roman" w:eastAsia="Times New Roman" w:hAnsi="Times New Roman" w:cs="Times New Roman"/>
          <w:sz w:val="24"/>
          <w:szCs w:val="24"/>
          <w:lang w:eastAsia="lv-LV"/>
        </w:rPr>
        <w:t xml:space="preserve"> </w:t>
      </w:r>
      <w:r w:rsidR="00F40BFC" w:rsidRPr="00465271">
        <w:rPr>
          <w:rFonts w:ascii="Times New Roman" w:eastAsia="Times New Roman" w:hAnsi="Times New Roman" w:cs="Times New Roman"/>
          <w:sz w:val="24"/>
          <w:szCs w:val="24"/>
          <w:lang w:eastAsia="lv-LV"/>
        </w:rPr>
        <w:t>I</w:t>
      </w:r>
      <w:r w:rsidRPr="00465271">
        <w:rPr>
          <w:rFonts w:ascii="Times New Roman" w:eastAsia="Times New Roman" w:hAnsi="Times New Roman" w:cs="Times New Roman"/>
          <w:sz w:val="24"/>
          <w:szCs w:val="24"/>
          <w:lang w:eastAsia="lv-LV"/>
        </w:rPr>
        <w:t xml:space="preserve">estādes </w:t>
      </w:r>
      <w:r w:rsidR="00B51F7E" w:rsidRPr="00465271">
        <w:rPr>
          <w:rFonts w:ascii="Times New Roman" w:eastAsia="Times New Roman" w:hAnsi="Times New Roman" w:cs="Times New Roman"/>
          <w:sz w:val="24"/>
          <w:szCs w:val="24"/>
          <w:lang w:eastAsia="lv-LV"/>
        </w:rPr>
        <w:t>stratēģij</w:t>
      </w:r>
      <w:r w:rsidR="00F40BFC" w:rsidRPr="00465271">
        <w:rPr>
          <w:rFonts w:ascii="Times New Roman" w:eastAsia="Times New Roman" w:hAnsi="Times New Roman" w:cs="Times New Roman"/>
          <w:sz w:val="24"/>
          <w:szCs w:val="24"/>
          <w:lang w:eastAsia="lv-LV"/>
        </w:rPr>
        <w:t>ā izvirzīto uzdevumu</w:t>
      </w:r>
      <w:r w:rsidR="00B51F7E" w:rsidRPr="00465271">
        <w:rPr>
          <w:rFonts w:ascii="Times New Roman" w:eastAsia="Times New Roman" w:hAnsi="Times New Roman" w:cs="Times New Roman"/>
          <w:sz w:val="24"/>
          <w:szCs w:val="24"/>
          <w:lang w:eastAsia="lv-LV"/>
        </w:rPr>
        <w:t xml:space="preserve"> izpilde nesaraujami saistīta ar pieejamajiem cilvēkresursiem</w:t>
      </w:r>
      <w:r w:rsidR="00CB1123" w:rsidRPr="00465271">
        <w:rPr>
          <w:rFonts w:ascii="Times New Roman" w:eastAsia="Times New Roman" w:hAnsi="Times New Roman" w:cs="Times New Roman"/>
          <w:sz w:val="24"/>
          <w:szCs w:val="24"/>
          <w:lang w:eastAsia="lv-LV"/>
        </w:rPr>
        <w:t xml:space="preserve">, </w:t>
      </w:r>
      <w:r w:rsidR="00ED56F0" w:rsidRPr="00465271">
        <w:rPr>
          <w:rFonts w:ascii="Times New Roman" w:eastAsia="Times New Roman" w:hAnsi="Times New Roman" w:cs="Times New Roman"/>
          <w:sz w:val="24"/>
          <w:szCs w:val="24"/>
          <w:lang w:eastAsia="lv-LV"/>
        </w:rPr>
        <w:t xml:space="preserve">to profesionalitāti un </w:t>
      </w:r>
      <w:r w:rsidRPr="00465271">
        <w:rPr>
          <w:rFonts w:ascii="Times New Roman" w:eastAsia="Times New Roman" w:hAnsi="Times New Roman" w:cs="Times New Roman"/>
          <w:sz w:val="24"/>
          <w:szCs w:val="24"/>
          <w:lang w:eastAsia="lv-LV"/>
        </w:rPr>
        <w:t xml:space="preserve">intelektuālo pienesumu iestādes mērķu sasniegšanā. </w:t>
      </w:r>
      <w:r w:rsidR="00CB1123" w:rsidRPr="00465271">
        <w:rPr>
          <w:rFonts w:ascii="Times New Roman" w:hAnsi="Times New Roman" w:cs="Times New Roman"/>
          <w:sz w:val="24"/>
          <w:szCs w:val="24"/>
        </w:rPr>
        <w:t>Katrs nodarbinātais ir vērtība, bieži vien ar individuāli un unikāli veicamu amata pienākumu apjomu. Minētais jo būtiski ņemams vērā, saglabājot un nodrošinot iestādes institucionālo atmiņu, kā arī aizpildot vakantās amata vietas, un katra izveidotā amata vieta ir svarīga iestādes sekmīgai funkcionēšanai ilgtermiņā.</w:t>
      </w:r>
    </w:p>
    <w:p w14:paraId="41FA8A18" w14:textId="2F8D2296" w:rsidR="00F86788" w:rsidRPr="00465271" w:rsidRDefault="001C6EF3" w:rsidP="00247670">
      <w:pPr>
        <w:spacing w:after="0" w:line="240" w:lineRule="auto"/>
        <w:ind w:firstLine="720"/>
        <w:jc w:val="both"/>
        <w:rPr>
          <w:rFonts w:ascii="Times New Roman" w:eastAsia="Times New Roman" w:hAnsi="Times New Roman" w:cs="Times New Roman"/>
          <w:sz w:val="24"/>
          <w:szCs w:val="24"/>
          <w:lang w:eastAsia="lv-LV"/>
        </w:rPr>
      </w:pPr>
      <w:bookmarkStart w:id="33" w:name="_Hlk112828866"/>
      <w:r w:rsidRPr="00465271">
        <w:rPr>
          <w:rFonts w:ascii="Times New Roman" w:eastAsia="Times New Roman" w:hAnsi="Times New Roman" w:cs="Times New Roman"/>
          <w:sz w:val="24"/>
          <w:szCs w:val="24"/>
          <w:lang w:eastAsia="lv-LV"/>
        </w:rPr>
        <w:t>MKD</w:t>
      </w:r>
      <w:r w:rsidR="00F86788" w:rsidRPr="00465271">
        <w:rPr>
          <w:rFonts w:ascii="Times New Roman" w:eastAsia="Times New Roman" w:hAnsi="Times New Roman" w:cs="Times New Roman"/>
          <w:sz w:val="24"/>
          <w:szCs w:val="24"/>
          <w:lang w:eastAsia="lv-LV"/>
        </w:rPr>
        <w:t xml:space="preserve"> vairākas amata vietas jau ilgstoši ir vakantas, turklāt kopš 2020. gada vakanto amata vietu īpatsvar</w:t>
      </w:r>
      <w:r w:rsidR="00BA27EC" w:rsidRPr="00465271">
        <w:rPr>
          <w:rFonts w:ascii="Times New Roman" w:eastAsia="Times New Roman" w:hAnsi="Times New Roman" w:cs="Times New Roman"/>
          <w:sz w:val="24"/>
          <w:szCs w:val="24"/>
          <w:lang w:eastAsia="lv-LV"/>
        </w:rPr>
        <w:t>am ir tendence</w:t>
      </w:r>
      <w:r w:rsidR="00F86788" w:rsidRPr="00465271">
        <w:rPr>
          <w:rFonts w:ascii="Times New Roman" w:eastAsia="Times New Roman" w:hAnsi="Times New Roman" w:cs="Times New Roman"/>
          <w:sz w:val="24"/>
          <w:szCs w:val="24"/>
          <w:lang w:eastAsia="lv-LV"/>
        </w:rPr>
        <w:t xml:space="preserve"> būtiski pieau</w:t>
      </w:r>
      <w:r w:rsidR="00BA27EC" w:rsidRPr="00465271">
        <w:rPr>
          <w:rFonts w:ascii="Times New Roman" w:eastAsia="Times New Roman" w:hAnsi="Times New Roman" w:cs="Times New Roman"/>
          <w:sz w:val="24"/>
          <w:szCs w:val="24"/>
          <w:lang w:eastAsia="lv-LV"/>
        </w:rPr>
        <w:t>gt</w:t>
      </w:r>
      <w:r w:rsidR="00F86788" w:rsidRPr="00465271">
        <w:rPr>
          <w:rFonts w:ascii="Times New Roman" w:eastAsia="Times New Roman" w:hAnsi="Times New Roman" w:cs="Times New Roman"/>
          <w:sz w:val="24"/>
          <w:szCs w:val="24"/>
          <w:lang w:eastAsia="lv-LV"/>
        </w:rPr>
        <w:t xml:space="preserve"> – 2020. gada decembrī </w:t>
      </w:r>
      <w:r w:rsidR="00BA27EC" w:rsidRPr="00465271">
        <w:rPr>
          <w:rFonts w:ascii="Times New Roman" w:eastAsia="Times New Roman" w:hAnsi="Times New Roman" w:cs="Times New Roman"/>
          <w:sz w:val="24"/>
          <w:szCs w:val="24"/>
          <w:lang w:eastAsia="lv-LV"/>
        </w:rPr>
        <w:t xml:space="preserve">8% amata vietas bija </w:t>
      </w:r>
      <w:r w:rsidR="00F86788" w:rsidRPr="00465271">
        <w:rPr>
          <w:rFonts w:ascii="Times New Roman" w:eastAsia="Times New Roman" w:hAnsi="Times New Roman" w:cs="Times New Roman"/>
          <w:sz w:val="24"/>
          <w:szCs w:val="24"/>
          <w:lang w:eastAsia="lv-LV"/>
        </w:rPr>
        <w:t xml:space="preserve">vakantas, 2021. gada decembrī - 17%, bet 2022. gada </w:t>
      </w:r>
      <w:r w:rsidR="00F5625A" w:rsidRPr="00465271">
        <w:rPr>
          <w:rFonts w:ascii="Times New Roman" w:eastAsia="Times New Roman" w:hAnsi="Times New Roman" w:cs="Times New Roman"/>
          <w:sz w:val="24"/>
          <w:szCs w:val="24"/>
          <w:lang w:eastAsia="lv-LV"/>
        </w:rPr>
        <w:t>jūnijā</w:t>
      </w:r>
      <w:r w:rsidR="00F86788" w:rsidRPr="00465271">
        <w:rPr>
          <w:rFonts w:ascii="Times New Roman" w:eastAsia="Times New Roman" w:hAnsi="Times New Roman" w:cs="Times New Roman"/>
          <w:sz w:val="24"/>
          <w:szCs w:val="24"/>
          <w:lang w:eastAsia="lv-LV"/>
        </w:rPr>
        <w:t xml:space="preserve"> – </w:t>
      </w:r>
      <w:r w:rsidR="000965D4" w:rsidRPr="00465271">
        <w:rPr>
          <w:rFonts w:ascii="Times New Roman" w:eastAsia="Times New Roman" w:hAnsi="Times New Roman" w:cs="Times New Roman"/>
          <w:sz w:val="24"/>
          <w:szCs w:val="24"/>
          <w:lang w:eastAsia="lv-LV"/>
        </w:rPr>
        <w:t>15</w:t>
      </w:r>
      <w:r w:rsidR="00226D49" w:rsidRPr="00465271">
        <w:rPr>
          <w:rFonts w:ascii="Times New Roman" w:eastAsia="Times New Roman" w:hAnsi="Times New Roman" w:cs="Times New Roman"/>
          <w:sz w:val="24"/>
          <w:szCs w:val="24"/>
          <w:lang w:eastAsia="lv-LV"/>
        </w:rPr>
        <w:t> </w:t>
      </w:r>
      <w:r w:rsidR="00F86788" w:rsidRPr="00465271">
        <w:rPr>
          <w:rFonts w:ascii="Times New Roman" w:eastAsia="Times New Roman" w:hAnsi="Times New Roman" w:cs="Times New Roman"/>
          <w:sz w:val="24"/>
          <w:szCs w:val="24"/>
          <w:lang w:eastAsia="lv-LV"/>
        </w:rPr>
        <w:t>%</w:t>
      </w:r>
      <w:r w:rsidR="00BA27EC" w:rsidRPr="00465271">
        <w:rPr>
          <w:rFonts w:ascii="Times New Roman" w:eastAsia="Times New Roman" w:hAnsi="Times New Roman" w:cs="Times New Roman"/>
          <w:sz w:val="24"/>
          <w:szCs w:val="24"/>
          <w:lang w:eastAsia="lv-LV"/>
        </w:rPr>
        <w:t xml:space="preserve"> amata vietas bija vakantas</w:t>
      </w:r>
      <w:r w:rsidR="00F86788" w:rsidRPr="00465271">
        <w:rPr>
          <w:rFonts w:ascii="Times New Roman" w:eastAsia="Times New Roman" w:hAnsi="Times New Roman" w:cs="Times New Roman"/>
          <w:sz w:val="24"/>
          <w:szCs w:val="24"/>
          <w:lang w:eastAsia="lv-LV"/>
        </w:rPr>
        <w:t xml:space="preserve">. Izsludinātie konkursi uz vakantajām amata vietām regulāri beidzas bez rezultāta un jaunu nodarbināto, īpaši pieredzējušu un profesionālu speciālistu, piesaiste nav iespējama nekonkurētspējīgā atalgojuma </w:t>
      </w:r>
      <w:r w:rsidR="004F6659" w:rsidRPr="00465271">
        <w:rPr>
          <w:rFonts w:ascii="Times New Roman" w:eastAsia="Times New Roman" w:hAnsi="Times New Roman" w:cs="Times New Roman"/>
          <w:sz w:val="24"/>
          <w:szCs w:val="24"/>
          <w:lang w:eastAsia="lv-LV"/>
        </w:rPr>
        <w:t>dēļ</w:t>
      </w:r>
      <w:r w:rsidR="00C241E6" w:rsidRPr="00465271">
        <w:rPr>
          <w:rFonts w:ascii="Times New Roman" w:eastAsia="Times New Roman" w:hAnsi="Times New Roman" w:cs="Times New Roman"/>
          <w:sz w:val="24"/>
          <w:szCs w:val="24"/>
          <w:lang w:eastAsia="lv-LV"/>
        </w:rPr>
        <w:t>.</w:t>
      </w:r>
      <w:bookmarkEnd w:id="33"/>
      <w:r w:rsidR="00990F7C" w:rsidRPr="00465271">
        <w:rPr>
          <w:rFonts w:ascii="Times New Roman" w:eastAsia="Times New Roman" w:hAnsi="Times New Roman" w:cs="Times New Roman"/>
          <w:sz w:val="24"/>
          <w:szCs w:val="24"/>
          <w:lang w:eastAsia="lv-LV"/>
        </w:rPr>
        <w:t xml:space="preserve"> </w:t>
      </w:r>
      <w:r w:rsidR="00BF487D" w:rsidRPr="00465271">
        <w:rPr>
          <w:rFonts w:ascii="Times New Roman" w:eastAsia="Times New Roman" w:hAnsi="Times New Roman" w:cs="Times New Roman"/>
          <w:sz w:val="24"/>
          <w:szCs w:val="24"/>
          <w:lang w:eastAsia="lv-LV"/>
        </w:rPr>
        <w:t>Amatu k</w:t>
      </w:r>
      <w:r w:rsidR="00CD17B8" w:rsidRPr="00465271">
        <w:rPr>
          <w:rFonts w:ascii="Times New Roman" w:eastAsia="Times New Roman" w:hAnsi="Times New Roman" w:cs="Times New Roman"/>
          <w:sz w:val="24"/>
          <w:szCs w:val="24"/>
          <w:lang w:eastAsia="lv-LV"/>
        </w:rPr>
        <w:t>onkurs</w:t>
      </w:r>
      <w:r w:rsidR="00990F7C" w:rsidRPr="00465271">
        <w:rPr>
          <w:rFonts w:ascii="Times New Roman" w:eastAsia="Times New Roman" w:hAnsi="Times New Roman" w:cs="Times New Roman"/>
          <w:sz w:val="24"/>
          <w:szCs w:val="24"/>
          <w:lang w:eastAsia="lv-LV"/>
        </w:rPr>
        <w:t xml:space="preserve">i </w:t>
      </w:r>
      <w:r w:rsidR="00BA27EC" w:rsidRPr="00465271">
        <w:rPr>
          <w:rFonts w:ascii="Times New Roman" w:eastAsia="Times New Roman" w:hAnsi="Times New Roman" w:cs="Times New Roman"/>
          <w:sz w:val="24"/>
          <w:szCs w:val="24"/>
          <w:lang w:eastAsia="lv-LV"/>
        </w:rPr>
        <w:t xml:space="preserve">tika </w:t>
      </w:r>
      <w:r w:rsidR="00CD17B8" w:rsidRPr="00465271">
        <w:rPr>
          <w:rFonts w:ascii="Times New Roman" w:eastAsia="Times New Roman" w:hAnsi="Times New Roman" w:cs="Times New Roman"/>
          <w:sz w:val="24"/>
          <w:szCs w:val="24"/>
          <w:lang w:eastAsia="lv-LV"/>
        </w:rPr>
        <w:t>izsludinā</w:t>
      </w:r>
      <w:r w:rsidR="00990F7C" w:rsidRPr="00465271">
        <w:rPr>
          <w:rFonts w:ascii="Times New Roman" w:eastAsia="Times New Roman" w:hAnsi="Times New Roman" w:cs="Times New Roman"/>
          <w:sz w:val="24"/>
          <w:szCs w:val="24"/>
          <w:lang w:eastAsia="lv-LV"/>
        </w:rPr>
        <w:t>ti dažād</w:t>
      </w:r>
      <w:r w:rsidR="00BF487D" w:rsidRPr="00465271">
        <w:rPr>
          <w:rFonts w:ascii="Times New Roman" w:eastAsia="Times New Roman" w:hAnsi="Times New Roman" w:cs="Times New Roman"/>
          <w:sz w:val="24"/>
          <w:szCs w:val="24"/>
          <w:lang w:eastAsia="lv-LV"/>
        </w:rPr>
        <w:t xml:space="preserve">os </w:t>
      </w:r>
      <w:r w:rsidR="00990F7C" w:rsidRPr="00465271">
        <w:rPr>
          <w:rFonts w:ascii="Times New Roman" w:eastAsia="Times New Roman" w:hAnsi="Times New Roman" w:cs="Times New Roman"/>
          <w:sz w:val="24"/>
          <w:szCs w:val="24"/>
          <w:lang w:eastAsia="lv-LV"/>
        </w:rPr>
        <w:t xml:space="preserve">informācijas </w:t>
      </w:r>
      <w:r w:rsidR="004F6659" w:rsidRPr="00465271">
        <w:rPr>
          <w:rFonts w:ascii="Times New Roman" w:eastAsia="Times New Roman" w:hAnsi="Times New Roman" w:cs="Times New Roman"/>
          <w:sz w:val="24"/>
          <w:szCs w:val="24"/>
          <w:lang w:eastAsia="lv-LV"/>
        </w:rPr>
        <w:t>resursos</w:t>
      </w:r>
      <w:r w:rsidR="00BA27EC" w:rsidRPr="00465271">
        <w:rPr>
          <w:rFonts w:ascii="Times New Roman" w:eastAsia="Times New Roman" w:hAnsi="Times New Roman" w:cs="Times New Roman"/>
          <w:sz w:val="24"/>
          <w:szCs w:val="24"/>
          <w:lang w:eastAsia="lv-LV"/>
        </w:rPr>
        <w:t xml:space="preserve"> (vietnēs, platformās un </w:t>
      </w:r>
      <w:r w:rsidR="00AB4F59" w:rsidRPr="00465271">
        <w:rPr>
          <w:rFonts w:ascii="Times New Roman" w:eastAsia="Times New Roman" w:hAnsi="Times New Roman" w:cs="Times New Roman"/>
          <w:sz w:val="24"/>
          <w:szCs w:val="24"/>
          <w:lang w:eastAsia="lv-LV"/>
        </w:rPr>
        <w:t>sociālajos tīklos) –</w:t>
      </w:r>
      <w:r w:rsidR="00CD17B8" w:rsidRPr="00465271">
        <w:rPr>
          <w:rFonts w:ascii="Times New Roman" w:eastAsia="Times New Roman" w:hAnsi="Times New Roman" w:cs="Times New Roman"/>
          <w:sz w:val="24"/>
          <w:szCs w:val="24"/>
          <w:lang w:eastAsia="lv-LV"/>
        </w:rPr>
        <w:t xml:space="preserve"> </w:t>
      </w:r>
      <w:r w:rsidR="00AB4F59" w:rsidRPr="00465271">
        <w:rPr>
          <w:rFonts w:ascii="Times New Roman" w:eastAsia="Times New Roman" w:hAnsi="Times New Roman" w:cs="Times New Roman"/>
          <w:sz w:val="24"/>
          <w:szCs w:val="24"/>
          <w:lang w:eastAsia="lv-LV"/>
        </w:rPr>
        <w:t>platformā “</w:t>
      </w:r>
      <w:r w:rsidR="00CD17B8" w:rsidRPr="00465271">
        <w:rPr>
          <w:rFonts w:ascii="Times New Roman" w:eastAsia="Times New Roman" w:hAnsi="Times New Roman" w:cs="Times New Roman"/>
          <w:sz w:val="24"/>
          <w:szCs w:val="24"/>
          <w:lang w:eastAsia="lv-LV"/>
        </w:rPr>
        <w:t>EasyCruit</w:t>
      </w:r>
      <w:r w:rsidR="00AB4F59" w:rsidRPr="00465271">
        <w:rPr>
          <w:rFonts w:ascii="Times New Roman" w:eastAsia="Times New Roman" w:hAnsi="Times New Roman" w:cs="Times New Roman"/>
          <w:sz w:val="24"/>
          <w:szCs w:val="24"/>
          <w:lang w:eastAsia="lv-LV"/>
        </w:rPr>
        <w:t>”</w:t>
      </w:r>
      <w:r w:rsidR="00CD17B8" w:rsidRPr="00465271">
        <w:rPr>
          <w:rFonts w:ascii="Times New Roman" w:eastAsia="Times New Roman" w:hAnsi="Times New Roman" w:cs="Times New Roman"/>
          <w:sz w:val="24"/>
          <w:szCs w:val="24"/>
          <w:lang w:eastAsia="lv-LV"/>
        </w:rPr>
        <w:t>, Latvijas Vēstne</w:t>
      </w:r>
      <w:r w:rsidR="00AB4F59" w:rsidRPr="00465271">
        <w:rPr>
          <w:rFonts w:ascii="Times New Roman" w:eastAsia="Times New Roman" w:hAnsi="Times New Roman" w:cs="Times New Roman"/>
          <w:sz w:val="24"/>
          <w:szCs w:val="24"/>
          <w:lang w:eastAsia="lv-LV"/>
        </w:rPr>
        <w:t>ša</w:t>
      </w:r>
      <w:r w:rsidR="00CD17B8" w:rsidRPr="00465271">
        <w:rPr>
          <w:rFonts w:ascii="Times New Roman" w:eastAsia="Times New Roman" w:hAnsi="Times New Roman" w:cs="Times New Roman"/>
          <w:sz w:val="24"/>
          <w:szCs w:val="24"/>
          <w:lang w:eastAsia="lv-LV"/>
        </w:rPr>
        <w:t xml:space="preserve"> tīmekļa vietnē, Nodarbinātības valsts aģentūras CV un vakanču tīmekļa vietnē, Tieslietu ministrijas iekšējā un ārējā mājaslapā, MKD mājaslapā, </w:t>
      </w:r>
      <w:r w:rsidR="001B24AD" w:rsidRPr="00465271">
        <w:rPr>
          <w:rFonts w:ascii="Times New Roman" w:eastAsia="Times New Roman" w:hAnsi="Times New Roman" w:cs="Times New Roman"/>
          <w:sz w:val="24"/>
          <w:szCs w:val="24"/>
          <w:lang w:eastAsia="lv-LV"/>
        </w:rPr>
        <w:t>augstskolu mājas</w:t>
      </w:r>
      <w:r w:rsidR="00671BE7" w:rsidRPr="00465271">
        <w:rPr>
          <w:rFonts w:ascii="Times New Roman" w:eastAsia="Times New Roman" w:hAnsi="Times New Roman" w:cs="Times New Roman"/>
          <w:sz w:val="24"/>
          <w:szCs w:val="24"/>
          <w:lang w:eastAsia="lv-LV"/>
        </w:rPr>
        <w:t>lapās (</w:t>
      </w:r>
      <w:r w:rsidR="00A8630C" w:rsidRPr="00465271">
        <w:rPr>
          <w:rFonts w:ascii="Times New Roman" w:eastAsia="Times New Roman" w:hAnsi="Times New Roman" w:cs="Times New Roman"/>
          <w:sz w:val="24"/>
          <w:szCs w:val="24"/>
          <w:lang w:eastAsia="lv-LV"/>
        </w:rPr>
        <w:t>Latvijas Universitāte</w:t>
      </w:r>
      <w:r w:rsidR="00BE44C0" w:rsidRPr="00465271">
        <w:rPr>
          <w:rFonts w:ascii="Times New Roman" w:eastAsia="Times New Roman" w:hAnsi="Times New Roman" w:cs="Times New Roman"/>
          <w:sz w:val="24"/>
          <w:szCs w:val="24"/>
          <w:lang w:eastAsia="lv-LV"/>
        </w:rPr>
        <w:t xml:space="preserve">, Rīgas Stradiņa universitāte un </w:t>
      </w:r>
      <w:r w:rsidR="00247670" w:rsidRPr="00465271">
        <w:rPr>
          <w:rFonts w:ascii="Times New Roman" w:eastAsia="Times New Roman" w:hAnsi="Times New Roman" w:cs="Times New Roman"/>
          <w:sz w:val="24"/>
          <w:szCs w:val="24"/>
          <w:lang w:eastAsia="lv-LV"/>
        </w:rPr>
        <w:t xml:space="preserve">Biznesa augstskola </w:t>
      </w:r>
      <w:r w:rsidR="00247670" w:rsidRPr="00465271">
        <w:rPr>
          <w:rFonts w:ascii="Times New Roman" w:hAnsi="Times New Roman" w:cs="Times New Roman"/>
          <w:color w:val="000000"/>
          <w:sz w:val="24"/>
          <w:szCs w:val="24"/>
          <w:shd w:val="clear" w:color="auto" w:fill="FFFFFF"/>
        </w:rPr>
        <w:t>"</w:t>
      </w:r>
      <w:r w:rsidR="00BE44C0" w:rsidRPr="00465271">
        <w:rPr>
          <w:rFonts w:ascii="Times New Roman" w:eastAsia="Times New Roman" w:hAnsi="Times New Roman" w:cs="Times New Roman"/>
          <w:sz w:val="24"/>
          <w:szCs w:val="24"/>
          <w:lang w:eastAsia="lv-LV"/>
        </w:rPr>
        <w:t>Turība</w:t>
      </w:r>
      <w:r w:rsidR="00247670" w:rsidRPr="00465271">
        <w:rPr>
          <w:rFonts w:ascii="Times New Roman" w:hAnsi="Times New Roman" w:cs="Times New Roman"/>
          <w:color w:val="000000"/>
          <w:sz w:val="24"/>
          <w:szCs w:val="24"/>
          <w:shd w:val="clear" w:color="auto" w:fill="FFFFFF"/>
        </w:rPr>
        <w:t>"</w:t>
      </w:r>
      <w:r w:rsidR="00BE44C0" w:rsidRPr="00465271">
        <w:rPr>
          <w:rFonts w:ascii="Times New Roman" w:eastAsia="Times New Roman" w:hAnsi="Times New Roman" w:cs="Times New Roman"/>
          <w:sz w:val="24"/>
          <w:szCs w:val="24"/>
          <w:lang w:eastAsia="lv-LV"/>
        </w:rPr>
        <w:t xml:space="preserve">), </w:t>
      </w:r>
      <w:r w:rsidR="00CD17B8" w:rsidRPr="00465271">
        <w:rPr>
          <w:rFonts w:ascii="Times New Roman" w:eastAsia="Times New Roman" w:hAnsi="Times New Roman" w:cs="Times New Roman"/>
          <w:sz w:val="24"/>
          <w:szCs w:val="24"/>
          <w:lang w:eastAsia="lv-LV"/>
        </w:rPr>
        <w:t xml:space="preserve">kā arī Tieslietu ministrijas un MKD sociālo tīklu </w:t>
      </w:r>
      <w:r w:rsidR="00704279" w:rsidRPr="00465271">
        <w:rPr>
          <w:rFonts w:ascii="Times New Roman" w:eastAsia="Times New Roman" w:hAnsi="Times New Roman" w:cs="Times New Roman"/>
          <w:i/>
          <w:iCs/>
          <w:sz w:val="24"/>
          <w:szCs w:val="24"/>
          <w:lang w:eastAsia="lv-LV"/>
        </w:rPr>
        <w:t>Lin</w:t>
      </w:r>
      <w:r w:rsidR="001A1978" w:rsidRPr="00465271">
        <w:rPr>
          <w:rFonts w:ascii="Times New Roman" w:eastAsia="Times New Roman" w:hAnsi="Times New Roman" w:cs="Times New Roman"/>
          <w:i/>
          <w:iCs/>
          <w:sz w:val="24"/>
          <w:szCs w:val="24"/>
          <w:lang w:eastAsia="lv-LV"/>
        </w:rPr>
        <w:t>kedIn</w:t>
      </w:r>
      <w:r w:rsidR="001A1978" w:rsidRPr="00465271">
        <w:rPr>
          <w:rFonts w:ascii="Times New Roman" w:eastAsia="Times New Roman" w:hAnsi="Times New Roman" w:cs="Times New Roman"/>
          <w:sz w:val="24"/>
          <w:szCs w:val="24"/>
          <w:lang w:eastAsia="lv-LV"/>
        </w:rPr>
        <w:t xml:space="preserve">, </w:t>
      </w:r>
      <w:r w:rsidR="000B102D" w:rsidRPr="00465271">
        <w:rPr>
          <w:rFonts w:ascii="Times New Roman" w:eastAsia="Times New Roman" w:hAnsi="Times New Roman" w:cs="Times New Roman"/>
          <w:i/>
          <w:iCs/>
          <w:sz w:val="24"/>
          <w:szCs w:val="24"/>
          <w:lang w:eastAsia="lv-LV"/>
        </w:rPr>
        <w:t xml:space="preserve">Instagram, </w:t>
      </w:r>
      <w:r w:rsidR="004F6659" w:rsidRPr="00465271">
        <w:rPr>
          <w:rFonts w:ascii="Times New Roman" w:eastAsia="Times New Roman" w:hAnsi="Times New Roman" w:cs="Times New Roman"/>
          <w:i/>
          <w:iCs/>
          <w:sz w:val="24"/>
          <w:szCs w:val="24"/>
          <w:lang w:eastAsia="lv-LV"/>
        </w:rPr>
        <w:t xml:space="preserve">Facebook </w:t>
      </w:r>
      <w:r w:rsidR="00CD17B8" w:rsidRPr="00465271">
        <w:rPr>
          <w:rFonts w:ascii="Times New Roman" w:eastAsia="Times New Roman" w:hAnsi="Times New Roman" w:cs="Times New Roman"/>
          <w:i/>
          <w:iCs/>
          <w:sz w:val="24"/>
          <w:szCs w:val="24"/>
          <w:lang w:eastAsia="lv-LV"/>
        </w:rPr>
        <w:t xml:space="preserve">un </w:t>
      </w:r>
      <w:r w:rsidR="004F6659" w:rsidRPr="00465271">
        <w:rPr>
          <w:rFonts w:ascii="Times New Roman" w:eastAsia="Times New Roman" w:hAnsi="Times New Roman" w:cs="Times New Roman"/>
          <w:i/>
          <w:iCs/>
          <w:sz w:val="24"/>
          <w:szCs w:val="24"/>
          <w:lang w:eastAsia="lv-LV"/>
        </w:rPr>
        <w:t>Twitter</w:t>
      </w:r>
      <w:r w:rsidR="004F6659" w:rsidRPr="00465271">
        <w:rPr>
          <w:rFonts w:ascii="Times New Roman" w:eastAsia="Times New Roman" w:hAnsi="Times New Roman" w:cs="Times New Roman"/>
          <w:sz w:val="24"/>
          <w:szCs w:val="24"/>
          <w:lang w:eastAsia="lv-LV"/>
        </w:rPr>
        <w:t xml:space="preserve"> </w:t>
      </w:r>
      <w:r w:rsidR="00CD17B8" w:rsidRPr="00465271">
        <w:rPr>
          <w:rFonts w:ascii="Times New Roman" w:eastAsia="Times New Roman" w:hAnsi="Times New Roman" w:cs="Times New Roman"/>
          <w:sz w:val="24"/>
          <w:szCs w:val="24"/>
          <w:lang w:eastAsia="lv-LV"/>
        </w:rPr>
        <w:t xml:space="preserve">kontos. </w:t>
      </w:r>
      <w:r w:rsidR="00247670" w:rsidRPr="00465271">
        <w:rPr>
          <w:rFonts w:ascii="Times New Roman" w:eastAsia="Times New Roman" w:hAnsi="Times New Roman" w:cs="Times New Roman"/>
          <w:sz w:val="24"/>
          <w:szCs w:val="24"/>
          <w:lang w:eastAsia="lv-LV"/>
        </w:rPr>
        <w:t xml:space="preserve">MKD sadarbībā ar Nodarbinātības valsts aģentūru </w:t>
      </w:r>
      <w:r w:rsidR="004401AF" w:rsidRPr="00465271">
        <w:rPr>
          <w:rFonts w:ascii="Times New Roman" w:eastAsia="Times New Roman" w:hAnsi="Times New Roman" w:cs="Times New Roman"/>
          <w:sz w:val="24"/>
          <w:szCs w:val="24"/>
          <w:lang w:eastAsia="lv-LV"/>
        </w:rPr>
        <w:t xml:space="preserve">2022. gada 5. aprīlī </w:t>
      </w:r>
      <w:r w:rsidR="00247670" w:rsidRPr="00465271">
        <w:rPr>
          <w:rFonts w:ascii="Times New Roman" w:eastAsia="Times New Roman" w:hAnsi="Times New Roman" w:cs="Times New Roman"/>
          <w:sz w:val="24"/>
          <w:szCs w:val="24"/>
          <w:lang w:eastAsia="lv-LV"/>
        </w:rPr>
        <w:t>tiešsaistes platformā Zoom organizēja iespēju tikties un uzzināt par karjeras iespējām MKD, tā</w:t>
      </w:r>
      <w:r w:rsidR="00AB4F59" w:rsidRPr="00465271">
        <w:rPr>
          <w:rFonts w:ascii="Times New Roman" w:eastAsia="Times New Roman" w:hAnsi="Times New Roman" w:cs="Times New Roman"/>
          <w:sz w:val="24"/>
          <w:szCs w:val="24"/>
          <w:lang w:eastAsia="lv-LV"/>
        </w:rPr>
        <w:t>dejādi</w:t>
      </w:r>
      <w:r w:rsidR="00247670" w:rsidRPr="00465271">
        <w:rPr>
          <w:rFonts w:ascii="Times New Roman" w:eastAsia="Times New Roman" w:hAnsi="Times New Roman" w:cs="Times New Roman"/>
          <w:sz w:val="24"/>
          <w:szCs w:val="24"/>
          <w:lang w:eastAsia="lv-LV"/>
        </w:rPr>
        <w:t xml:space="preserve"> </w:t>
      </w:r>
      <w:r w:rsidR="00AB4F59" w:rsidRPr="00465271">
        <w:rPr>
          <w:rFonts w:ascii="Times New Roman" w:eastAsia="Times New Roman" w:hAnsi="Times New Roman" w:cs="Times New Roman"/>
          <w:sz w:val="24"/>
          <w:szCs w:val="24"/>
          <w:lang w:eastAsia="lv-LV"/>
        </w:rPr>
        <w:t xml:space="preserve">uzrunājot un </w:t>
      </w:r>
      <w:r w:rsidR="00247670" w:rsidRPr="00465271">
        <w:rPr>
          <w:rFonts w:ascii="Times New Roman" w:eastAsia="Times New Roman" w:hAnsi="Times New Roman" w:cs="Times New Roman"/>
          <w:sz w:val="24"/>
          <w:szCs w:val="24"/>
          <w:lang w:eastAsia="lv-LV"/>
        </w:rPr>
        <w:t>piesaisto</w:t>
      </w:r>
      <w:r w:rsidR="00AB4F59" w:rsidRPr="00465271">
        <w:rPr>
          <w:rFonts w:ascii="Times New Roman" w:eastAsia="Times New Roman" w:hAnsi="Times New Roman" w:cs="Times New Roman"/>
          <w:sz w:val="24"/>
          <w:szCs w:val="24"/>
          <w:lang w:eastAsia="lv-LV"/>
        </w:rPr>
        <w:t>t</w:t>
      </w:r>
      <w:r w:rsidR="00247670" w:rsidRPr="00465271">
        <w:rPr>
          <w:rFonts w:ascii="Times New Roman" w:eastAsia="Times New Roman" w:hAnsi="Times New Roman" w:cs="Times New Roman"/>
          <w:sz w:val="24"/>
          <w:szCs w:val="24"/>
          <w:lang w:eastAsia="lv-LV"/>
        </w:rPr>
        <w:t xml:space="preserve"> </w:t>
      </w:r>
      <w:r w:rsidR="00AB4F59" w:rsidRPr="00465271">
        <w:rPr>
          <w:rFonts w:ascii="Times New Roman" w:eastAsia="Times New Roman" w:hAnsi="Times New Roman" w:cs="Times New Roman"/>
          <w:sz w:val="24"/>
          <w:szCs w:val="24"/>
          <w:lang w:eastAsia="lv-LV"/>
        </w:rPr>
        <w:t xml:space="preserve">uz konkrēto brīdi </w:t>
      </w:r>
      <w:r w:rsidR="00247670" w:rsidRPr="00465271">
        <w:rPr>
          <w:rFonts w:ascii="Times New Roman" w:eastAsia="Times New Roman" w:hAnsi="Times New Roman" w:cs="Times New Roman"/>
          <w:sz w:val="24"/>
          <w:szCs w:val="24"/>
          <w:lang w:eastAsia="lv-LV"/>
        </w:rPr>
        <w:t xml:space="preserve">bez darba palikušos potenciālos pretendentus. </w:t>
      </w:r>
      <w:r w:rsidR="008518BF" w:rsidRPr="00465271">
        <w:rPr>
          <w:rFonts w:ascii="Times New Roman" w:eastAsia="Times New Roman" w:hAnsi="Times New Roman" w:cs="Times New Roman"/>
          <w:sz w:val="24"/>
          <w:szCs w:val="24"/>
          <w:lang w:eastAsia="lv-LV"/>
        </w:rPr>
        <w:t xml:space="preserve">Norādāms, ka </w:t>
      </w:r>
      <w:r w:rsidR="003E1E7A" w:rsidRPr="00465271">
        <w:rPr>
          <w:rFonts w:ascii="Times New Roman" w:hAnsi="Times New Roman" w:cs="Times New Roman"/>
          <w:sz w:val="24"/>
          <w:szCs w:val="24"/>
        </w:rPr>
        <w:t>n</w:t>
      </w:r>
      <w:r w:rsidR="003E1E7A" w:rsidRPr="00465271">
        <w:rPr>
          <w:rFonts w:ascii="Times New Roman" w:eastAsia="Times New Roman" w:hAnsi="Times New Roman" w:cs="Times New Roman"/>
          <w:sz w:val="24"/>
          <w:szCs w:val="24"/>
          <w:lang w:eastAsia="lv-LV"/>
        </w:rPr>
        <w:t>o</w:t>
      </w:r>
      <w:r w:rsidR="006D4422" w:rsidRPr="00465271">
        <w:rPr>
          <w:rFonts w:ascii="Times New Roman" w:hAnsi="Times New Roman" w:cs="Times New Roman"/>
          <w:sz w:val="24"/>
          <w:szCs w:val="24"/>
        </w:rPr>
        <w:t xml:space="preserve"> </w:t>
      </w:r>
      <w:r w:rsidR="008518BF" w:rsidRPr="00465271">
        <w:rPr>
          <w:rFonts w:ascii="Times New Roman" w:hAnsi="Times New Roman" w:cs="Times New Roman"/>
          <w:sz w:val="24"/>
          <w:szCs w:val="24"/>
        </w:rPr>
        <w:t xml:space="preserve">21 amatu </w:t>
      </w:r>
      <w:r w:rsidR="00AB4F59" w:rsidRPr="00465271">
        <w:rPr>
          <w:rFonts w:ascii="Times New Roman" w:hAnsi="Times New Roman" w:cs="Times New Roman"/>
          <w:sz w:val="24"/>
          <w:szCs w:val="24"/>
        </w:rPr>
        <w:t>konkurs</w:t>
      </w:r>
      <w:r w:rsidR="008518BF" w:rsidRPr="00465271">
        <w:rPr>
          <w:rFonts w:ascii="Times New Roman" w:hAnsi="Times New Roman" w:cs="Times New Roman"/>
          <w:sz w:val="24"/>
          <w:szCs w:val="24"/>
        </w:rPr>
        <w:t>a</w:t>
      </w:r>
      <w:r w:rsidR="00AB4F59" w:rsidRPr="00465271">
        <w:rPr>
          <w:rFonts w:ascii="Times New Roman" w:hAnsi="Times New Roman" w:cs="Times New Roman"/>
          <w:sz w:val="24"/>
          <w:szCs w:val="24"/>
        </w:rPr>
        <w:t xml:space="preserve"> (t.sk. atkārtot</w:t>
      </w:r>
      <w:r w:rsidR="008518BF" w:rsidRPr="00465271">
        <w:rPr>
          <w:rFonts w:ascii="Times New Roman" w:hAnsi="Times New Roman" w:cs="Times New Roman"/>
          <w:sz w:val="24"/>
          <w:szCs w:val="24"/>
        </w:rPr>
        <w:t>a</w:t>
      </w:r>
      <w:r w:rsidR="00AB4F59" w:rsidRPr="00465271">
        <w:rPr>
          <w:rFonts w:ascii="Times New Roman" w:hAnsi="Times New Roman" w:cs="Times New Roman"/>
          <w:sz w:val="24"/>
          <w:szCs w:val="24"/>
        </w:rPr>
        <w:t>), k</w:t>
      </w:r>
      <w:r w:rsidR="008518BF" w:rsidRPr="00465271">
        <w:rPr>
          <w:rFonts w:ascii="Times New Roman" w:hAnsi="Times New Roman" w:cs="Times New Roman"/>
          <w:sz w:val="24"/>
          <w:szCs w:val="24"/>
        </w:rPr>
        <w:t>as</w:t>
      </w:r>
      <w:r w:rsidR="00AB4F59" w:rsidRPr="00465271">
        <w:rPr>
          <w:rFonts w:ascii="Times New Roman" w:hAnsi="Times New Roman" w:cs="Times New Roman"/>
          <w:sz w:val="24"/>
          <w:szCs w:val="24"/>
        </w:rPr>
        <w:t xml:space="preserve"> noslē</w:t>
      </w:r>
      <w:r w:rsidR="008518BF" w:rsidRPr="00465271">
        <w:rPr>
          <w:rFonts w:ascii="Times New Roman" w:hAnsi="Times New Roman" w:cs="Times New Roman"/>
          <w:sz w:val="24"/>
          <w:szCs w:val="24"/>
        </w:rPr>
        <w:t>dzās</w:t>
      </w:r>
      <w:r w:rsidR="00AB4F59" w:rsidRPr="00465271">
        <w:rPr>
          <w:rFonts w:ascii="Times New Roman" w:hAnsi="Times New Roman" w:cs="Times New Roman"/>
          <w:sz w:val="24"/>
          <w:szCs w:val="24"/>
        </w:rPr>
        <w:t xml:space="preserve"> 2020. gadā,</w:t>
      </w:r>
      <w:r w:rsidR="006D4422" w:rsidRPr="00465271">
        <w:rPr>
          <w:rFonts w:ascii="Times New Roman" w:hAnsi="Times New Roman" w:cs="Times New Roman"/>
          <w:sz w:val="24"/>
          <w:szCs w:val="24"/>
        </w:rPr>
        <w:t xml:space="preserve"> </w:t>
      </w:r>
      <w:r w:rsidR="00BB51B2" w:rsidRPr="00465271">
        <w:rPr>
          <w:rFonts w:ascii="Times New Roman" w:hAnsi="Times New Roman" w:cs="Times New Roman"/>
          <w:sz w:val="24"/>
          <w:szCs w:val="24"/>
        </w:rPr>
        <w:t>uz</w:t>
      </w:r>
      <w:r w:rsidR="00CD253C" w:rsidRPr="00465271">
        <w:rPr>
          <w:rFonts w:ascii="Times New Roman" w:hAnsi="Times New Roman" w:cs="Times New Roman"/>
          <w:sz w:val="24"/>
          <w:szCs w:val="24"/>
        </w:rPr>
        <w:t xml:space="preserve"> </w:t>
      </w:r>
      <w:r w:rsidR="00332EDC" w:rsidRPr="00465271">
        <w:rPr>
          <w:rFonts w:ascii="Times New Roman" w:hAnsi="Times New Roman" w:cs="Times New Roman"/>
          <w:sz w:val="24"/>
          <w:szCs w:val="24"/>
        </w:rPr>
        <w:t>13</w:t>
      </w:r>
      <w:r w:rsidR="00CD253C" w:rsidRPr="00465271">
        <w:rPr>
          <w:rFonts w:ascii="Times New Roman" w:hAnsi="Times New Roman" w:cs="Times New Roman"/>
          <w:sz w:val="24"/>
          <w:szCs w:val="24"/>
        </w:rPr>
        <w:t> </w:t>
      </w:r>
      <w:r w:rsidR="00725B4C" w:rsidRPr="00465271">
        <w:rPr>
          <w:rFonts w:ascii="Times New Roman" w:hAnsi="Times New Roman" w:cs="Times New Roman"/>
          <w:sz w:val="24"/>
          <w:szCs w:val="24"/>
        </w:rPr>
        <w:t>amata vietām</w:t>
      </w:r>
      <w:r w:rsidR="00C70570" w:rsidRPr="00465271">
        <w:rPr>
          <w:rFonts w:ascii="Times New Roman" w:hAnsi="Times New Roman" w:cs="Times New Roman"/>
          <w:sz w:val="24"/>
          <w:szCs w:val="24"/>
        </w:rPr>
        <w:t xml:space="preserve"> konkurss</w:t>
      </w:r>
      <w:r w:rsidR="00725B4C" w:rsidRPr="00465271">
        <w:rPr>
          <w:rFonts w:ascii="Times New Roman" w:hAnsi="Times New Roman" w:cs="Times New Roman"/>
          <w:sz w:val="24"/>
          <w:szCs w:val="24"/>
        </w:rPr>
        <w:t xml:space="preserve"> </w:t>
      </w:r>
      <w:r w:rsidR="006D4422" w:rsidRPr="00465271">
        <w:rPr>
          <w:rFonts w:ascii="Times New Roman" w:hAnsi="Times New Roman" w:cs="Times New Roman"/>
          <w:sz w:val="24"/>
          <w:szCs w:val="24"/>
        </w:rPr>
        <w:t>bei</w:t>
      </w:r>
      <w:r w:rsidR="008518BF" w:rsidRPr="00465271">
        <w:rPr>
          <w:rFonts w:ascii="Times New Roman" w:hAnsi="Times New Roman" w:cs="Times New Roman"/>
          <w:sz w:val="24"/>
          <w:szCs w:val="24"/>
        </w:rPr>
        <w:t>dzās</w:t>
      </w:r>
      <w:r w:rsidR="006D4422" w:rsidRPr="00465271">
        <w:rPr>
          <w:rFonts w:ascii="Times New Roman" w:hAnsi="Times New Roman" w:cs="Times New Roman"/>
          <w:sz w:val="24"/>
          <w:szCs w:val="24"/>
        </w:rPr>
        <w:t xml:space="preserve"> bez rezultāta, no </w:t>
      </w:r>
      <w:r w:rsidR="003E1E7A" w:rsidRPr="00465271">
        <w:rPr>
          <w:rFonts w:ascii="Times New Roman" w:hAnsi="Times New Roman" w:cs="Times New Roman"/>
          <w:sz w:val="24"/>
          <w:szCs w:val="24"/>
        </w:rPr>
        <w:t>27 </w:t>
      </w:r>
      <w:r w:rsidR="00D40F00" w:rsidRPr="00465271">
        <w:rPr>
          <w:rFonts w:ascii="Times New Roman" w:hAnsi="Times New Roman" w:cs="Times New Roman"/>
          <w:sz w:val="24"/>
          <w:szCs w:val="24"/>
        </w:rPr>
        <w:t>amata</w:t>
      </w:r>
      <w:r w:rsidR="003E1E7A" w:rsidRPr="00465271">
        <w:rPr>
          <w:rFonts w:ascii="Times New Roman" w:hAnsi="Times New Roman" w:cs="Times New Roman"/>
          <w:sz w:val="24"/>
          <w:szCs w:val="24"/>
        </w:rPr>
        <w:t xml:space="preserve"> konkursiem</w:t>
      </w:r>
      <w:r w:rsidR="006D4422" w:rsidRPr="00465271">
        <w:rPr>
          <w:rFonts w:ascii="Times New Roman" w:hAnsi="Times New Roman" w:cs="Times New Roman"/>
          <w:sz w:val="24"/>
          <w:szCs w:val="24"/>
        </w:rPr>
        <w:t xml:space="preserve">, </w:t>
      </w:r>
      <w:r w:rsidR="00055B69" w:rsidRPr="00465271">
        <w:rPr>
          <w:rFonts w:ascii="Times New Roman" w:hAnsi="Times New Roman" w:cs="Times New Roman"/>
          <w:sz w:val="24"/>
          <w:szCs w:val="24"/>
        </w:rPr>
        <w:t>k</w:t>
      </w:r>
      <w:r w:rsidR="00C70570" w:rsidRPr="00465271">
        <w:rPr>
          <w:rFonts w:ascii="Times New Roman" w:hAnsi="Times New Roman" w:cs="Times New Roman"/>
          <w:sz w:val="24"/>
          <w:szCs w:val="24"/>
        </w:rPr>
        <w:t>as</w:t>
      </w:r>
      <w:r w:rsidR="00055B69" w:rsidRPr="00465271">
        <w:rPr>
          <w:rFonts w:ascii="Times New Roman" w:hAnsi="Times New Roman" w:cs="Times New Roman"/>
          <w:sz w:val="24"/>
          <w:szCs w:val="24"/>
        </w:rPr>
        <w:t xml:space="preserve"> noslē</w:t>
      </w:r>
      <w:r w:rsidR="00C70570" w:rsidRPr="00465271">
        <w:rPr>
          <w:rFonts w:ascii="Times New Roman" w:hAnsi="Times New Roman" w:cs="Times New Roman"/>
          <w:sz w:val="24"/>
          <w:szCs w:val="24"/>
        </w:rPr>
        <w:t>dzās</w:t>
      </w:r>
      <w:r w:rsidR="00055B69" w:rsidRPr="00465271">
        <w:rPr>
          <w:rFonts w:ascii="Times New Roman" w:hAnsi="Times New Roman" w:cs="Times New Roman"/>
          <w:sz w:val="24"/>
          <w:szCs w:val="24"/>
        </w:rPr>
        <w:t xml:space="preserve"> 2021.</w:t>
      </w:r>
      <w:r w:rsidR="00B24CBA" w:rsidRPr="00465271">
        <w:rPr>
          <w:rFonts w:ascii="Times New Roman" w:hAnsi="Times New Roman" w:cs="Times New Roman"/>
          <w:sz w:val="24"/>
          <w:szCs w:val="24"/>
        </w:rPr>
        <w:t> </w:t>
      </w:r>
      <w:r w:rsidR="00055B69" w:rsidRPr="00465271">
        <w:rPr>
          <w:rFonts w:ascii="Times New Roman" w:hAnsi="Times New Roman" w:cs="Times New Roman"/>
          <w:sz w:val="24"/>
          <w:szCs w:val="24"/>
        </w:rPr>
        <w:t xml:space="preserve">gadā, </w:t>
      </w:r>
      <w:r w:rsidR="00725B4C" w:rsidRPr="00465271">
        <w:rPr>
          <w:rFonts w:ascii="Times New Roman" w:hAnsi="Times New Roman" w:cs="Times New Roman"/>
          <w:sz w:val="24"/>
          <w:szCs w:val="24"/>
        </w:rPr>
        <w:t xml:space="preserve">uz </w:t>
      </w:r>
      <w:r w:rsidR="003E1E7A" w:rsidRPr="00465271">
        <w:rPr>
          <w:rFonts w:ascii="Times New Roman" w:hAnsi="Times New Roman" w:cs="Times New Roman"/>
          <w:sz w:val="24"/>
          <w:szCs w:val="24"/>
        </w:rPr>
        <w:t>25 </w:t>
      </w:r>
      <w:r w:rsidR="00725B4C" w:rsidRPr="00465271">
        <w:rPr>
          <w:rFonts w:ascii="Times New Roman" w:hAnsi="Times New Roman" w:cs="Times New Roman"/>
          <w:sz w:val="24"/>
          <w:szCs w:val="24"/>
        </w:rPr>
        <w:t xml:space="preserve">amata vietām </w:t>
      </w:r>
      <w:r w:rsidR="00055B69" w:rsidRPr="00465271">
        <w:rPr>
          <w:rFonts w:ascii="Times New Roman" w:hAnsi="Times New Roman" w:cs="Times New Roman"/>
          <w:sz w:val="24"/>
          <w:szCs w:val="24"/>
        </w:rPr>
        <w:t>bei</w:t>
      </w:r>
      <w:r w:rsidR="00C70570" w:rsidRPr="00465271">
        <w:rPr>
          <w:rFonts w:ascii="Times New Roman" w:hAnsi="Times New Roman" w:cs="Times New Roman"/>
          <w:sz w:val="24"/>
          <w:szCs w:val="24"/>
        </w:rPr>
        <w:t>dzās</w:t>
      </w:r>
      <w:r w:rsidR="00055B69" w:rsidRPr="00465271">
        <w:rPr>
          <w:rFonts w:ascii="Times New Roman" w:hAnsi="Times New Roman" w:cs="Times New Roman"/>
          <w:sz w:val="24"/>
          <w:szCs w:val="24"/>
        </w:rPr>
        <w:t xml:space="preserve"> bez rezultāta</w:t>
      </w:r>
      <w:r w:rsidR="003E1E7A" w:rsidRPr="00465271">
        <w:rPr>
          <w:rFonts w:ascii="Times New Roman" w:hAnsi="Times New Roman" w:cs="Times New Roman"/>
          <w:sz w:val="24"/>
          <w:szCs w:val="24"/>
        </w:rPr>
        <w:t xml:space="preserve">, savukārt no </w:t>
      </w:r>
      <w:r w:rsidR="00D40F00" w:rsidRPr="00465271">
        <w:rPr>
          <w:rFonts w:ascii="Times New Roman" w:hAnsi="Times New Roman" w:cs="Times New Roman"/>
          <w:sz w:val="24"/>
          <w:szCs w:val="24"/>
        </w:rPr>
        <w:t>17</w:t>
      </w:r>
      <w:r w:rsidR="003E1E7A" w:rsidRPr="00465271">
        <w:rPr>
          <w:rFonts w:ascii="Times New Roman" w:hAnsi="Times New Roman" w:cs="Times New Roman"/>
          <w:sz w:val="24"/>
          <w:szCs w:val="24"/>
        </w:rPr>
        <w:t> </w:t>
      </w:r>
      <w:r w:rsidR="00D40F00" w:rsidRPr="00465271">
        <w:rPr>
          <w:rFonts w:ascii="Times New Roman" w:hAnsi="Times New Roman" w:cs="Times New Roman"/>
          <w:sz w:val="24"/>
          <w:szCs w:val="24"/>
        </w:rPr>
        <w:t>amata</w:t>
      </w:r>
      <w:r w:rsidR="003E1E7A" w:rsidRPr="00465271">
        <w:rPr>
          <w:rFonts w:ascii="Times New Roman" w:hAnsi="Times New Roman" w:cs="Times New Roman"/>
          <w:sz w:val="24"/>
          <w:szCs w:val="24"/>
        </w:rPr>
        <w:t xml:space="preserve"> konkursiem, kuri noslēgušies 2022. gada pirmajā pusgadā, uz </w:t>
      </w:r>
      <w:r w:rsidR="00D40F00" w:rsidRPr="00465271">
        <w:rPr>
          <w:rFonts w:ascii="Times New Roman" w:hAnsi="Times New Roman" w:cs="Times New Roman"/>
          <w:sz w:val="24"/>
          <w:szCs w:val="24"/>
        </w:rPr>
        <w:t>1</w:t>
      </w:r>
      <w:r w:rsidR="003E1E7A" w:rsidRPr="00465271">
        <w:rPr>
          <w:rFonts w:ascii="Times New Roman" w:hAnsi="Times New Roman" w:cs="Times New Roman"/>
          <w:sz w:val="24"/>
          <w:szCs w:val="24"/>
        </w:rPr>
        <w:t xml:space="preserve">4 amata vietām </w:t>
      </w:r>
      <w:r w:rsidR="00C70570" w:rsidRPr="00465271">
        <w:rPr>
          <w:rFonts w:ascii="Times New Roman" w:hAnsi="Times New Roman" w:cs="Times New Roman"/>
          <w:sz w:val="24"/>
          <w:szCs w:val="24"/>
        </w:rPr>
        <w:t xml:space="preserve">tie </w:t>
      </w:r>
      <w:r w:rsidR="003E1E7A" w:rsidRPr="00465271">
        <w:rPr>
          <w:rFonts w:ascii="Times New Roman" w:hAnsi="Times New Roman" w:cs="Times New Roman"/>
          <w:sz w:val="24"/>
          <w:szCs w:val="24"/>
        </w:rPr>
        <w:t>ir beigušies bez rezultāta</w:t>
      </w:r>
      <w:r w:rsidR="00332EDC" w:rsidRPr="00465271">
        <w:rPr>
          <w:rFonts w:ascii="Times New Roman" w:hAnsi="Times New Roman" w:cs="Times New Roman"/>
          <w:sz w:val="24"/>
          <w:szCs w:val="24"/>
        </w:rPr>
        <w:t>. V</w:t>
      </w:r>
      <w:r w:rsidR="00055B69" w:rsidRPr="00465271">
        <w:rPr>
          <w:rFonts w:ascii="Times New Roman" w:hAnsi="Times New Roman" w:cs="Times New Roman"/>
          <w:sz w:val="24"/>
          <w:szCs w:val="24"/>
        </w:rPr>
        <w:t xml:space="preserve">idējais pretendentu skaits konkursā </w:t>
      </w:r>
      <w:r w:rsidR="0013407D" w:rsidRPr="00465271">
        <w:rPr>
          <w:rFonts w:ascii="Times New Roman" w:hAnsi="Times New Roman" w:cs="Times New Roman"/>
          <w:sz w:val="24"/>
          <w:szCs w:val="24"/>
        </w:rPr>
        <w:t>uz vienu amat</w:t>
      </w:r>
      <w:r w:rsidR="00BF487D" w:rsidRPr="00465271">
        <w:rPr>
          <w:rFonts w:ascii="Times New Roman" w:hAnsi="Times New Roman" w:cs="Times New Roman"/>
          <w:sz w:val="24"/>
          <w:szCs w:val="24"/>
        </w:rPr>
        <w:t>a vietu</w:t>
      </w:r>
      <w:r w:rsidR="0013407D" w:rsidRPr="00465271">
        <w:rPr>
          <w:rFonts w:ascii="Times New Roman" w:hAnsi="Times New Roman" w:cs="Times New Roman"/>
          <w:sz w:val="24"/>
          <w:szCs w:val="24"/>
        </w:rPr>
        <w:t xml:space="preserve"> </w:t>
      </w:r>
      <w:r w:rsidR="00055B69" w:rsidRPr="00465271">
        <w:rPr>
          <w:rFonts w:ascii="Times New Roman" w:hAnsi="Times New Roman" w:cs="Times New Roman"/>
          <w:sz w:val="24"/>
          <w:szCs w:val="24"/>
        </w:rPr>
        <w:t>20</w:t>
      </w:r>
      <w:r w:rsidR="00332EDC" w:rsidRPr="00465271">
        <w:rPr>
          <w:rFonts w:ascii="Times New Roman" w:hAnsi="Times New Roman" w:cs="Times New Roman"/>
          <w:sz w:val="24"/>
          <w:szCs w:val="24"/>
        </w:rPr>
        <w:t>20</w:t>
      </w:r>
      <w:r w:rsidR="00055B69" w:rsidRPr="00465271">
        <w:rPr>
          <w:rFonts w:ascii="Times New Roman" w:hAnsi="Times New Roman" w:cs="Times New Roman"/>
          <w:sz w:val="24"/>
          <w:szCs w:val="24"/>
        </w:rPr>
        <w:t>.</w:t>
      </w:r>
      <w:r w:rsidR="00332EDC" w:rsidRPr="00465271">
        <w:rPr>
          <w:rFonts w:ascii="Times New Roman" w:hAnsi="Times New Roman" w:cs="Times New Roman"/>
          <w:sz w:val="24"/>
          <w:szCs w:val="24"/>
        </w:rPr>
        <w:t> </w:t>
      </w:r>
      <w:r w:rsidR="00055B69" w:rsidRPr="00465271">
        <w:rPr>
          <w:rFonts w:ascii="Times New Roman" w:hAnsi="Times New Roman" w:cs="Times New Roman"/>
          <w:sz w:val="24"/>
          <w:szCs w:val="24"/>
        </w:rPr>
        <w:t>gadā</w:t>
      </w:r>
      <w:r w:rsidR="00D40F00" w:rsidRPr="00465271">
        <w:rPr>
          <w:rFonts w:ascii="Times New Roman" w:hAnsi="Times New Roman" w:cs="Times New Roman"/>
          <w:sz w:val="24"/>
          <w:szCs w:val="24"/>
        </w:rPr>
        <w:t xml:space="preserve"> ir 2</w:t>
      </w:r>
      <w:r w:rsidR="005B2299" w:rsidRPr="00465271">
        <w:rPr>
          <w:rFonts w:ascii="Times New Roman" w:hAnsi="Times New Roman" w:cs="Times New Roman"/>
          <w:sz w:val="24"/>
          <w:szCs w:val="24"/>
        </w:rPr>
        <w:t xml:space="preserve">, </w:t>
      </w:r>
      <w:r w:rsidR="00055B69" w:rsidRPr="00465271">
        <w:rPr>
          <w:rFonts w:ascii="Times New Roman" w:hAnsi="Times New Roman" w:cs="Times New Roman"/>
          <w:sz w:val="24"/>
          <w:szCs w:val="24"/>
        </w:rPr>
        <w:t>202</w:t>
      </w:r>
      <w:r w:rsidR="00332EDC" w:rsidRPr="00465271">
        <w:rPr>
          <w:rFonts w:ascii="Times New Roman" w:hAnsi="Times New Roman" w:cs="Times New Roman"/>
          <w:sz w:val="24"/>
          <w:szCs w:val="24"/>
        </w:rPr>
        <w:t>1</w:t>
      </w:r>
      <w:r w:rsidR="00055B69" w:rsidRPr="00465271">
        <w:rPr>
          <w:rFonts w:ascii="Times New Roman" w:hAnsi="Times New Roman" w:cs="Times New Roman"/>
          <w:sz w:val="24"/>
          <w:szCs w:val="24"/>
        </w:rPr>
        <w:t>.</w:t>
      </w:r>
      <w:r w:rsidR="00332EDC" w:rsidRPr="00465271">
        <w:rPr>
          <w:rFonts w:ascii="Times New Roman" w:hAnsi="Times New Roman" w:cs="Times New Roman"/>
          <w:sz w:val="24"/>
          <w:szCs w:val="24"/>
        </w:rPr>
        <w:t> </w:t>
      </w:r>
      <w:r w:rsidR="00055B69" w:rsidRPr="00465271">
        <w:rPr>
          <w:rFonts w:ascii="Times New Roman" w:hAnsi="Times New Roman" w:cs="Times New Roman"/>
          <w:sz w:val="24"/>
          <w:szCs w:val="24"/>
        </w:rPr>
        <w:t xml:space="preserve">gadā ir </w:t>
      </w:r>
      <w:r w:rsidR="00D40F00" w:rsidRPr="00465271">
        <w:rPr>
          <w:rFonts w:ascii="Times New Roman" w:hAnsi="Times New Roman" w:cs="Times New Roman"/>
          <w:sz w:val="24"/>
          <w:szCs w:val="24"/>
        </w:rPr>
        <w:t xml:space="preserve">0,3, bet 2022. gada pirmajā pusgadā ir 0,6 </w:t>
      </w:r>
      <w:r w:rsidR="00A14B32" w:rsidRPr="00465271">
        <w:rPr>
          <w:rFonts w:ascii="Times New Roman" w:hAnsi="Times New Roman" w:cs="Times New Roman"/>
          <w:sz w:val="24"/>
          <w:szCs w:val="24"/>
        </w:rPr>
        <w:t xml:space="preserve">(piemēram, 2019. gadā bija vidēji </w:t>
      </w:r>
      <w:r w:rsidR="001E5595" w:rsidRPr="00465271">
        <w:rPr>
          <w:rFonts w:ascii="Times New Roman" w:hAnsi="Times New Roman" w:cs="Times New Roman"/>
          <w:sz w:val="24"/>
          <w:szCs w:val="24"/>
        </w:rPr>
        <w:t>5 </w:t>
      </w:r>
      <w:r w:rsidR="00A14B32" w:rsidRPr="00465271">
        <w:rPr>
          <w:rFonts w:ascii="Times New Roman" w:hAnsi="Times New Roman" w:cs="Times New Roman"/>
          <w:sz w:val="24"/>
          <w:szCs w:val="24"/>
        </w:rPr>
        <w:t>pretendenti uz vienu amat</w:t>
      </w:r>
      <w:r w:rsidR="00BF487D" w:rsidRPr="00465271">
        <w:rPr>
          <w:rFonts w:ascii="Times New Roman" w:hAnsi="Times New Roman" w:cs="Times New Roman"/>
          <w:sz w:val="24"/>
          <w:szCs w:val="24"/>
        </w:rPr>
        <w:t>a vietu</w:t>
      </w:r>
      <w:r w:rsidR="00A14B32" w:rsidRPr="00465271">
        <w:rPr>
          <w:rFonts w:ascii="Times New Roman" w:hAnsi="Times New Roman" w:cs="Times New Roman"/>
          <w:sz w:val="24"/>
          <w:szCs w:val="24"/>
        </w:rPr>
        <w:t xml:space="preserve">). </w:t>
      </w:r>
      <w:r w:rsidR="007A5A63" w:rsidRPr="00465271">
        <w:rPr>
          <w:rFonts w:ascii="Times New Roman" w:eastAsia="Times New Roman" w:hAnsi="Times New Roman" w:cs="Times New Roman"/>
          <w:sz w:val="24"/>
          <w:szCs w:val="24"/>
          <w:lang w:eastAsia="lv-LV"/>
        </w:rPr>
        <w:t>P</w:t>
      </w:r>
      <w:r w:rsidR="0022782A" w:rsidRPr="00465271">
        <w:rPr>
          <w:rFonts w:ascii="Times New Roman" w:eastAsia="Times New Roman" w:hAnsi="Times New Roman" w:cs="Times New Roman"/>
          <w:sz w:val="24"/>
          <w:szCs w:val="24"/>
          <w:lang w:eastAsia="lv-LV"/>
        </w:rPr>
        <w:t xml:space="preserve">ar </w:t>
      </w:r>
      <w:r w:rsidR="004503C4" w:rsidRPr="00465271">
        <w:rPr>
          <w:rFonts w:ascii="Times New Roman" w:hAnsi="Times New Roman" w:cs="Times New Roman"/>
          <w:sz w:val="24"/>
          <w:szCs w:val="24"/>
        </w:rPr>
        <w:t>kritisk</w:t>
      </w:r>
      <w:r w:rsidR="0022782A" w:rsidRPr="00465271">
        <w:rPr>
          <w:rFonts w:ascii="Times New Roman" w:hAnsi="Times New Roman" w:cs="Times New Roman"/>
          <w:sz w:val="24"/>
          <w:szCs w:val="24"/>
        </w:rPr>
        <w:t>o</w:t>
      </w:r>
      <w:r w:rsidR="004503C4" w:rsidRPr="00465271">
        <w:rPr>
          <w:rFonts w:ascii="Times New Roman" w:hAnsi="Times New Roman" w:cs="Times New Roman"/>
          <w:sz w:val="24"/>
          <w:szCs w:val="24"/>
        </w:rPr>
        <w:t xml:space="preserve"> situā</w:t>
      </w:r>
      <w:r w:rsidR="0022782A" w:rsidRPr="00465271">
        <w:rPr>
          <w:rFonts w:ascii="Times New Roman" w:hAnsi="Times New Roman" w:cs="Times New Roman"/>
          <w:sz w:val="24"/>
          <w:szCs w:val="24"/>
        </w:rPr>
        <w:t>c</w:t>
      </w:r>
      <w:r w:rsidR="004503C4" w:rsidRPr="00465271">
        <w:rPr>
          <w:rFonts w:ascii="Times New Roman" w:hAnsi="Times New Roman" w:cs="Times New Roman"/>
          <w:sz w:val="24"/>
          <w:szCs w:val="24"/>
        </w:rPr>
        <w:t>iju</w:t>
      </w:r>
      <w:r w:rsidR="0022782A" w:rsidRPr="00465271">
        <w:rPr>
          <w:rFonts w:ascii="Times New Roman" w:hAnsi="Times New Roman" w:cs="Times New Roman"/>
          <w:sz w:val="24"/>
          <w:szCs w:val="24"/>
        </w:rPr>
        <w:t xml:space="preserve"> nespējai </w:t>
      </w:r>
      <w:r w:rsidR="00B43D87" w:rsidRPr="00465271">
        <w:rPr>
          <w:rFonts w:ascii="Times New Roman" w:hAnsi="Times New Roman" w:cs="Times New Roman"/>
          <w:sz w:val="24"/>
          <w:szCs w:val="24"/>
        </w:rPr>
        <w:t xml:space="preserve">atlasīt </w:t>
      </w:r>
      <w:r w:rsidR="0022782A" w:rsidRPr="00465271">
        <w:rPr>
          <w:rFonts w:ascii="Times New Roman" w:hAnsi="Times New Roman" w:cs="Times New Roman"/>
          <w:sz w:val="24"/>
          <w:szCs w:val="24"/>
        </w:rPr>
        <w:t xml:space="preserve">un noturēt augstas kvalifikācijas speciālistus </w:t>
      </w:r>
      <w:r w:rsidR="004503C4" w:rsidRPr="00465271">
        <w:rPr>
          <w:rFonts w:ascii="Times New Roman" w:hAnsi="Times New Roman" w:cs="Times New Roman"/>
          <w:sz w:val="24"/>
          <w:szCs w:val="24"/>
        </w:rPr>
        <w:t xml:space="preserve">liecina </w:t>
      </w:r>
      <w:r w:rsidR="00F21493" w:rsidRPr="00465271">
        <w:rPr>
          <w:rFonts w:ascii="Times New Roman" w:hAnsi="Times New Roman" w:cs="Times New Roman"/>
          <w:sz w:val="24"/>
          <w:szCs w:val="24"/>
        </w:rPr>
        <w:t>pie</w:t>
      </w:r>
      <w:r w:rsidR="004503C4" w:rsidRPr="00465271">
        <w:rPr>
          <w:rFonts w:ascii="Times New Roman" w:hAnsi="Times New Roman" w:cs="Times New Roman"/>
          <w:sz w:val="24"/>
          <w:szCs w:val="24"/>
        </w:rPr>
        <w:t>aug</w:t>
      </w:r>
      <w:r w:rsidR="00F21493" w:rsidRPr="00465271">
        <w:rPr>
          <w:rFonts w:ascii="Times New Roman" w:hAnsi="Times New Roman" w:cs="Times New Roman"/>
          <w:sz w:val="24"/>
          <w:szCs w:val="24"/>
        </w:rPr>
        <w:t>ošie</w:t>
      </w:r>
      <w:r w:rsidR="004503C4" w:rsidRPr="00465271">
        <w:rPr>
          <w:rFonts w:ascii="Times New Roman" w:hAnsi="Times New Roman" w:cs="Times New Roman"/>
          <w:sz w:val="24"/>
          <w:szCs w:val="24"/>
        </w:rPr>
        <w:t xml:space="preserve"> nodarbināt</w:t>
      </w:r>
      <w:r w:rsidR="000C43D5" w:rsidRPr="00465271">
        <w:rPr>
          <w:rFonts w:ascii="Times New Roman" w:hAnsi="Times New Roman" w:cs="Times New Roman"/>
          <w:sz w:val="24"/>
          <w:szCs w:val="24"/>
        </w:rPr>
        <w:t>o</w:t>
      </w:r>
      <w:r w:rsidR="004503C4" w:rsidRPr="00465271">
        <w:rPr>
          <w:rFonts w:ascii="Times New Roman" w:hAnsi="Times New Roman" w:cs="Times New Roman"/>
          <w:sz w:val="24"/>
          <w:szCs w:val="24"/>
        </w:rPr>
        <w:t xml:space="preserve"> mainības radītāji</w:t>
      </w:r>
      <w:r w:rsidR="00332EDC" w:rsidRPr="00465271">
        <w:rPr>
          <w:rFonts w:ascii="Times New Roman" w:hAnsi="Times New Roman" w:cs="Times New Roman"/>
          <w:sz w:val="24"/>
          <w:szCs w:val="24"/>
        </w:rPr>
        <w:t xml:space="preserve"> </w:t>
      </w:r>
      <w:r w:rsidR="00332EDC" w:rsidRPr="00465271">
        <w:rPr>
          <w:rFonts w:ascii="Times New Roman" w:eastAsia="Times New Roman" w:hAnsi="Times New Roman" w:cs="Times New Roman"/>
          <w:sz w:val="24"/>
          <w:szCs w:val="24"/>
          <w:lang w:eastAsia="lv-LV"/>
        </w:rPr>
        <w:t>(</w:t>
      </w:r>
      <w:r w:rsidR="00BF487D" w:rsidRPr="00465271">
        <w:rPr>
          <w:rFonts w:ascii="Times New Roman" w:eastAsia="Times New Roman" w:hAnsi="Times New Roman" w:cs="Times New Roman"/>
          <w:sz w:val="24"/>
          <w:szCs w:val="24"/>
          <w:lang w:eastAsia="lv-LV"/>
        </w:rPr>
        <w:t>skatīt </w:t>
      </w:r>
      <w:r w:rsidR="00332EDC" w:rsidRPr="00465271">
        <w:rPr>
          <w:rFonts w:ascii="Times New Roman" w:eastAsia="Times New Roman" w:hAnsi="Times New Roman" w:cs="Times New Roman"/>
          <w:sz w:val="24"/>
          <w:szCs w:val="24"/>
          <w:lang w:eastAsia="lv-LV"/>
        </w:rPr>
        <w:t>1</w:t>
      </w:r>
      <w:r w:rsidR="00EB754E" w:rsidRPr="00465271">
        <w:rPr>
          <w:rFonts w:ascii="Times New Roman" w:eastAsia="Times New Roman" w:hAnsi="Times New Roman" w:cs="Times New Roman"/>
          <w:sz w:val="24"/>
          <w:szCs w:val="24"/>
          <w:lang w:eastAsia="lv-LV"/>
        </w:rPr>
        <w:t>4</w:t>
      </w:r>
      <w:r w:rsidR="00332EDC" w:rsidRPr="00465271">
        <w:rPr>
          <w:rFonts w:ascii="Times New Roman" w:eastAsia="Times New Roman" w:hAnsi="Times New Roman" w:cs="Times New Roman"/>
          <w:sz w:val="24"/>
          <w:szCs w:val="24"/>
          <w:lang w:eastAsia="lv-LV"/>
        </w:rPr>
        <w:t>. tabul</w:t>
      </w:r>
      <w:r w:rsidR="00BF487D" w:rsidRPr="00465271">
        <w:rPr>
          <w:rFonts w:ascii="Times New Roman" w:eastAsia="Times New Roman" w:hAnsi="Times New Roman" w:cs="Times New Roman"/>
          <w:sz w:val="24"/>
          <w:szCs w:val="24"/>
          <w:lang w:eastAsia="lv-LV"/>
        </w:rPr>
        <w:t>u</w:t>
      </w:r>
      <w:r w:rsidR="00332EDC" w:rsidRPr="00465271">
        <w:rPr>
          <w:rFonts w:ascii="Times New Roman" w:eastAsia="Times New Roman" w:hAnsi="Times New Roman" w:cs="Times New Roman"/>
          <w:sz w:val="24"/>
          <w:szCs w:val="24"/>
          <w:lang w:eastAsia="lv-LV"/>
        </w:rPr>
        <w:t>)</w:t>
      </w:r>
      <w:r w:rsidR="007A5A63" w:rsidRPr="00465271">
        <w:rPr>
          <w:rFonts w:ascii="Times New Roman" w:hAnsi="Times New Roman" w:cs="Times New Roman"/>
          <w:sz w:val="24"/>
          <w:szCs w:val="24"/>
        </w:rPr>
        <w:t xml:space="preserve">. Nodarbināto aptaujas liecina, ka </w:t>
      </w:r>
      <w:r w:rsidR="007A5A63" w:rsidRPr="00465271">
        <w:rPr>
          <w:rFonts w:ascii="Times New Roman" w:eastAsia="Times New Roman" w:hAnsi="Times New Roman" w:cs="Times New Roman"/>
          <w:sz w:val="24"/>
          <w:szCs w:val="24"/>
          <w:lang w:eastAsia="lv-LV"/>
        </w:rPr>
        <w:t>95 % gadījumos nodarbinātie aiziet no MKD tieši zemā atalgojuma līmeņa dēļ, kas nav samērojams ar amata noslodzi, atbildību un sarežģītību</w:t>
      </w:r>
      <w:r w:rsidR="00F53570" w:rsidRPr="00465271">
        <w:rPr>
          <w:rFonts w:ascii="Times New Roman" w:eastAsia="Times New Roman" w:hAnsi="Times New Roman" w:cs="Times New Roman"/>
          <w:sz w:val="24"/>
          <w:szCs w:val="24"/>
          <w:lang w:eastAsia="lv-LV"/>
        </w:rPr>
        <w:t xml:space="preserve">. </w:t>
      </w:r>
    </w:p>
    <w:p w14:paraId="287172BC" w14:textId="77777777" w:rsidR="00013B27" w:rsidRPr="00465271" w:rsidRDefault="00013B27" w:rsidP="0034538C">
      <w:pPr>
        <w:spacing w:after="0" w:line="240" w:lineRule="auto"/>
        <w:jc w:val="both"/>
        <w:rPr>
          <w:rFonts w:ascii="Times New Roman" w:eastAsia="Times New Roman" w:hAnsi="Times New Roman" w:cs="Times New Roman"/>
          <w:sz w:val="24"/>
          <w:szCs w:val="24"/>
          <w:lang w:eastAsia="lv-LV"/>
        </w:rPr>
      </w:pPr>
    </w:p>
    <w:p w14:paraId="395424FA" w14:textId="010328F4" w:rsidR="00E237E3" w:rsidRPr="00465271" w:rsidRDefault="00E237E3" w:rsidP="00E237E3">
      <w:pPr>
        <w:spacing w:after="0" w:line="240" w:lineRule="auto"/>
        <w:ind w:firstLine="992"/>
        <w:jc w:val="right"/>
        <w:rPr>
          <w:rFonts w:ascii="Times New Roman" w:hAnsi="Times New Roman" w:cs="Times New Roman"/>
          <w:sz w:val="24"/>
          <w:szCs w:val="24"/>
        </w:rPr>
      </w:pPr>
      <w:r w:rsidRPr="00465271">
        <w:rPr>
          <w:rFonts w:ascii="Times New Roman" w:hAnsi="Times New Roman" w:cs="Times New Roman"/>
          <w:sz w:val="24"/>
          <w:szCs w:val="24"/>
        </w:rPr>
        <w:t>1</w:t>
      </w:r>
      <w:r w:rsidR="00EB754E" w:rsidRPr="00465271">
        <w:rPr>
          <w:rFonts w:ascii="Times New Roman" w:hAnsi="Times New Roman" w:cs="Times New Roman"/>
          <w:sz w:val="24"/>
          <w:szCs w:val="24"/>
        </w:rPr>
        <w:t>4</w:t>
      </w:r>
      <w:r w:rsidRPr="00465271">
        <w:rPr>
          <w:rFonts w:ascii="Times New Roman" w:hAnsi="Times New Roman" w:cs="Times New Roman"/>
          <w:sz w:val="24"/>
          <w:szCs w:val="24"/>
        </w:rPr>
        <w:t>. tabula</w:t>
      </w:r>
    </w:p>
    <w:p w14:paraId="6C1B50BA" w14:textId="77777777" w:rsidR="00E237E3" w:rsidRPr="00465271" w:rsidRDefault="00E237E3" w:rsidP="0034538C">
      <w:pPr>
        <w:spacing w:after="0" w:line="240" w:lineRule="auto"/>
        <w:rPr>
          <w:rFonts w:ascii="Times New Roman" w:hAnsi="Times New Roman" w:cs="Times New Roman"/>
          <w:sz w:val="24"/>
          <w:szCs w:val="24"/>
        </w:rPr>
      </w:pPr>
    </w:p>
    <w:p w14:paraId="6E1F23EE" w14:textId="0602ED6B" w:rsidR="00ED4173" w:rsidRPr="00465271" w:rsidRDefault="00E237E3" w:rsidP="00FD5D9E">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 xml:space="preserve">MKD nodarbināto mainība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02"/>
        <w:gridCol w:w="1283"/>
        <w:gridCol w:w="1283"/>
        <w:gridCol w:w="1283"/>
      </w:tblGrid>
      <w:tr w:rsidR="001334E4" w:rsidRPr="00465271" w14:paraId="0D41F912" w14:textId="77777777" w:rsidTr="0033348A">
        <w:trPr>
          <w:trHeight w:val="452"/>
          <w:jc w:val="center"/>
        </w:trPr>
        <w:tc>
          <w:tcPr>
            <w:tcW w:w="5202" w:type="dxa"/>
            <w:shd w:val="clear" w:color="auto" w:fill="auto"/>
            <w:vAlign w:val="center"/>
          </w:tcPr>
          <w:p w14:paraId="7D649AD0" w14:textId="1AC589E5" w:rsidR="001334E4" w:rsidRPr="00465271" w:rsidRDefault="001334E4" w:rsidP="001334E4">
            <w:pPr>
              <w:spacing w:after="0" w:line="240" w:lineRule="auto"/>
              <w:jc w:val="center"/>
              <w:rPr>
                <w:rFonts w:ascii="Times New Roman" w:hAnsi="Times New Roman" w:cs="Times New Roman"/>
                <w:b/>
                <w:bCs/>
                <w:sz w:val="24"/>
                <w:szCs w:val="24"/>
              </w:rPr>
            </w:pPr>
            <w:bookmarkStart w:id="34" w:name="_Hlk108524238"/>
          </w:p>
        </w:tc>
        <w:tc>
          <w:tcPr>
            <w:tcW w:w="1283" w:type="dxa"/>
            <w:shd w:val="clear" w:color="auto" w:fill="auto"/>
            <w:vAlign w:val="center"/>
          </w:tcPr>
          <w:p w14:paraId="1794117B" w14:textId="77777777" w:rsidR="001334E4" w:rsidRPr="00465271" w:rsidRDefault="001334E4" w:rsidP="001334E4">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2019. gads</w:t>
            </w:r>
          </w:p>
        </w:tc>
        <w:tc>
          <w:tcPr>
            <w:tcW w:w="1283" w:type="dxa"/>
            <w:shd w:val="clear" w:color="auto" w:fill="auto"/>
            <w:vAlign w:val="center"/>
          </w:tcPr>
          <w:p w14:paraId="266F4F29" w14:textId="2845C2AC" w:rsidR="001334E4" w:rsidRPr="00465271" w:rsidRDefault="001334E4" w:rsidP="001334E4">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2020. gads</w:t>
            </w:r>
          </w:p>
        </w:tc>
        <w:tc>
          <w:tcPr>
            <w:tcW w:w="1283" w:type="dxa"/>
            <w:shd w:val="clear" w:color="auto" w:fill="auto"/>
            <w:vAlign w:val="center"/>
          </w:tcPr>
          <w:p w14:paraId="173CA992" w14:textId="77777777" w:rsidR="001334E4" w:rsidRPr="00465271" w:rsidRDefault="001334E4" w:rsidP="001334E4">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2021. gads</w:t>
            </w:r>
          </w:p>
        </w:tc>
      </w:tr>
      <w:tr w:rsidR="001334E4" w:rsidRPr="00465271" w14:paraId="7FFF52C4" w14:textId="77777777" w:rsidTr="002B676B">
        <w:trPr>
          <w:trHeight w:val="274"/>
          <w:jc w:val="center"/>
        </w:trPr>
        <w:tc>
          <w:tcPr>
            <w:tcW w:w="5202" w:type="dxa"/>
            <w:vAlign w:val="center"/>
          </w:tcPr>
          <w:p w14:paraId="36FCCF67" w14:textId="56664386" w:rsidR="001334E4" w:rsidRPr="00465271" w:rsidRDefault="001334E4" w:rsidP="00EB754E">
            <w:pPr>
              <w:spacing w:after="0" w:line="240" w:lineRule="auto"/>
              <w:rPr>
                <w:rFonts w:ascii="Times New Roman" w:hAnsi="Times New Roman" w:cs="Times New Roman"/>
                <w:sz w:val="24"/>
                <w:szCs w:val="24"/>
              </w:rPr>
            </w:pPr>
            <w:r w:rsidRPr="00465271">
              <w:rPr>
                <w:rFonts w:ascii="Times New Roman" w:hAnsi="Times New Roman" w:cs="Times New Roman"/>
                <w:sz w:val="24"/>
                <w:szCs w:val="24"/>
              </w:rPr>
              <w:t>Personāla mainība*</w:t>
            </w:r>
          </w:p>
        </w:tc>
        <w:tc>
          <w:tcPr>
            <w:tcW w:w="1283" w:type="dxa"/>
          </w:tcPr>
          <w:p w14:paraId="1BAD6E2C" w14:textId="7045758C" w:rsidR="001334E4" w:rsidRPr="00465271" w:rsidRDefault="001334E4" w:rsidP="002B676B">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8,9</w:t>
            </w:r>
            <w:r w:rsidR="00B277A7" w:rsidRPr="00465271">
              <w:rPr>
                <w:rFonts w:ascii="Times New Roman" w:hAnsi="Times New Roman" w:cs="Times New Roman"/>
                <w:sz w:val="24"/>
                <w:szCs w:val="24"/>
              </w:rPr>
              <w:t>3</w:t>
            </w:r>
            <w:r w:rsidRPr="00465271">
              <w:rPr>
                <w:rFonts w:ascii="Times New Roman" w:hAnsi="Times New Roman" w:cs="Times New Roman"/>
                <w:sz w:val="24"/>
                <w:szCs w:val="24"/>
              </w:rPr>
              <w:t> %</w:t>
            </w:r>
          </w:p>
        </w:tc>
        <w:tc>
          <w:tcPr>
            <w:tcW w:w="1283" w:type="dxa"/>
          </w:tcPr>
          <w:p w14:paraId="676859F6" w14:textId="4C509868" w:rsidR="001334E4" w:rsidRPr="00465271" w:rsidRDefault="00B277A7" w:rsidP="002B676B">
            <w:pPr>
              <w:spacing w:after="0" w:line="360" w:lineRule="auto"/>
              <w:jc w:val="center"/>
              <w:rPr>
                <w:rFonts w:ascii="Times New Roman" w:hAnsi="Times New Roman" w:cs="Times New Roman"/>
                <w:sz w:val="24"/>
                <w:szCs w:val="24"/>
              </w:rPr>
            </w:pPr>
            <w:r w:rsidRPr="00465271">
              <w:rPr>
                <w:rFonts w:ascii="Times New Roman" w:hAnsi="Times New Roman" w:cs="Times New Roman"/>
                <w:sz w:val="24"/>
                <w:szCs w:val="24"/>
              </w:rPr>
              <w:t>9,09 %</w:t>
            </w:r>
          </w:p>
        </w:tc>
        <w:tc>
          <w:tcPr>
            <w:tcW w:w="1283" w:type="dxa"/>
          </w:tcPr>
          <w:p w14:paraId="29501340" w14:textId="2A6714EF" w:rsidR="001334E4" w:rsidRPr="00465271" w:rsidRDefault="00B277A7" w:rsidP="002B676B">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13,21 %</w:t>
            </w:r>
          </w:p>
        </w:tc>
      </w:tr>
    </w:tbl>
    <w:p w14:paraId="6122D527" w14:textId="43099091" w:rsidR="00734F0D" w:rsidRPr="00465271" w:rsidRDefault="00734F0D" w:rsidP="00734F0D">
      <w:pPr>
        <w:spacing w:after="0" w:line="240" w:lineRule="auto"/>
        <w:ind w:firstLine="720"/>
        <w:rPr>
          <w:rFonts w:ascii="Times New Roman" w:eastAsia="Calibri" w:hAnsi="Times New Roman" w:cs="Times New Roman"/>
          <w:i/>
          <w:iCs/>
          <w:sz w:val="20"/>
          <w:szCs w:val="20"/>
        </w:rPr>
      </w:pPr>
      <w:r w:rsidRPr="00465271">
        <w:rPr>
          <w:rFonts w:ascii="Times New Roman" w:eastAsia="Calibri" w:hAnsi="Times New Roman" w:cs="Times New Roman"/>
          <w:i/>
          <w:iCs/>
          <w:sz w:val="20"/>
          <w:szCs w:val="20"/>
        </w:rPr>
        <w:t xml:space="preserve">* Personāla mainība (%) =aizgājušo skaits/personu vidējais x 100. </w:t>
      </w:r>
    </w:p>
    <w:bookmarkEnd w:id="34"/>
    <w:p w14:paraId="1A787EFB" w14:textId="77777777" w:rsidR="00A14B32" w:rsidRPr="00465271" w:rsidRDefault="00A14B32" w:rsidP="0033348A">
      <w:pPr>
        <w:spacing w:after="0" w:line="240" w:lineRule="auto"/>
        <w:jc w:val="both"/>
        <w:rPr>
          <w:rFonts w:ascii="Times New Roman" w:eastAsia="Calibri" w:hAnsi="Times New Roman" w:cs="Times New Roman"/>
          <w:sz w:val="24"/>
          <w:szCs w:val="24"/>
          <w:lang w:eastAsia="lv-LV"/>
        </w:rPr>
      </w:pPr>
    </w:p>
    <w:p w14:paraId="54B21E9A" w14:textId="301E3D28" w:rsidR="00F00CDB" w:rsidRPr="00465271" w:rsidRDefault="00F86788" w:rsidP="00821E2E">
      <w:pPr>
        <w:spacing w:after="0" w:line="240" w:lineRule="auto"/>
        <w:ind w:firstLine="720"/>
        <w:jc w:val="both"/>
        <w:rPr>
          <w:rFonts w:ascii="Times New Roman" w:hAnsi="Times New Roman" w:cs="Times New Roman"/>
          <w:sz w:val="24"/>
          <w:szCs w:val="24"/>
        </w:rPr>
      </w:pPr>
      <w:bookmarkStart w:id="35" w:name="_Hlk112828931"/>
      <w:r w:rsidRPr="00465271">
        <w:rPr>
          <w:rFonts w:ascii="Times New Roman" w:eastAsia="Times New Roman" w:hAnsi="Times New Roman" w:cs="Times New Roman"/>
          <w:sz w:val="24"/>
          <w:szCs w:val="24"/>
          <w:lang w:eastAsia="lv-LV"/>
        </w:rPr>
        <w:t xml:space="preserve">2022. gada 1. jūlijā stājās spēkā grozījumi Valsts un pašvaldību institūciju amatpersonu un darbinieku atlīdzības likumā, kuru mērķis ir </w:t>
      </w:r>
      <w:r w:rsidR="00821E2E" w:rsidRPr="00465271">
        <w:rPr>
          <w:rFonts w:ascii="Times New Roman" w:hAnsi="Times New Roman" w:cs="Times New Roman"/>
          <w:sz w:val="24"/>
          <w:szCs w:val="24"/>
        </w:rPr>
        <w:t>veicināt valsts un pašvaldību institūciju amatpersonu un darbinieku darba snieguma efektivitāti un kvalitāti, uzlabojot atlīdzības konkurētspēju - nosakot mēnešalgu mērķa līmeni valsts pārvaldē atbilstoši 80% (vidēji) no privātajā sektorā maksātā darba samaksas līmeņ</w:t>
      </w:r>
      <w:r w:rsidR="00142995" w:rsidRPr="00465271">
        <w:rPr>
          <w:rFonts w:ascii="Times New Roman" w:hAnsi="Times New Roman" w:cs="Times New Roman"/>
          <w:sz w:val="24"/>
          <w:szCs w:val="24"/>
        </w:rPr>
        <w:t>a.</w:t>
      </w:r>
      <w:r w:rsidR="009A0F8D" w:rsidRPr="00465271">
        <w:rPr>
          <w:rFonts w:ascii="Times New Roman" w:eastAsia="Times New Roman" w:hAnsi="Times New Roman" w:cs="Times New Roman"/>
          <w:sz w:val="24"/>
          <w:szCs w:val="24"/>
          <w:vertAlign w:val="superscript"/>
          <w:lang w:eastAsia="lv-LV"/>
        </w:rPr>
        <w:footnoteReference w:id="15"/>
      </w:r>
      <w:r w:rsidR="00F21493" w:rsidRPr="00465271">
        <w:rPr>
          <w:rFonts w:ascii="Times New Roman" w:hAnsi="Times New Roman" w:cs="Times New Roman"/>
          <w:sz w:val="24"/>
          <w:szCs w:val="24"/>
        </w:rPr>
        <w:t xml:space="preserve"> Vienlaikus no 2022. gada 1. jūlija stājās </w:t>
      </w:r>
      <w:r w:rsidR="00F21493" w:rsidRPr="00465271">
        <w:rPr>
          <w:rFonts w:ascii="Times New Roman" w:hAnsi="Times New Roman" w:cs="Times New Roman"/>
          <w:sz w:val="24"/>
          <w:szCs w:val="24"/>
        </w:rPr>
        <w:lastRenderedPageBreak/>
        <w:t>spēkā Ministru kabineta 2022. gada 21. jūnija noteikumi Nr.</w:t>
      </w:r>
      <w:r w:rsidR="00ED794B" w:rsidRPr="00465271">
        <w:rPr>
          <w:rFonts w:ascii="Times New Roman" w:hAnsi="Times New Roman" w:cs="Times New Roman"/>
          <w:sz w:val="24"/>
          <w:szCs w:val="24"/>
        </w:rPr>
        <w:t> </w:t>
      </w:r>
      <w:r w:rsidR="00F21493" w:rsidRPr="00465271">
        <w:rPr>
          <w:rFonts w:ascii="Times New Roman" w:hAnsi="Times New Roman" w:cs="Times New Roman"/>
          <w:sz w:val="24"/>
          <w:szCs w:val="24"/>
        </w:rPr>
        <w:t>361</w:t>
      </w:r>
      <w:r w:rsidR="00ED794B" w:rsidRPr="00465271">
        <w:rPr>
          <w:rFonts w:ascii="Times New Roman" w:hAnsi="Times New Roman" w:cs="Times New Roman"/>
          <w:sz w:val="24"/>
          <w:szCs w:val="24"/>
        </w:rPr>
        <w:t> </w:t>
      </w:r>
      <w:r w:rsidR="00F21493" w:rsidRPr="00465271">
        <w:rPr>
          <w:rFonts w:ascii="Times New Roman" w:eastAsia="Calibri" w:hAnsi="Times New Roman" w:cs="Times New Roman"/>
          <w:sz w:val="24"/>
          <w:szCs w:val="24"/>
          <w:lang w:eastAsia="lv-LV"/>
        </w:rPr>
        <w:t>"</w:t>
      </w:r>
      <w:r w:rsidR="00F21493" w:rsidRPr="00465271">
        <w:rPr>
          <w:rFonts w:ascii="Times New Roman" w:hAnsi="Times New Roman" w:cs="Times New Roman"/>
          <w:sz w:val="24"/>
          <w:szCs w:val="24"/>
        </w:rPr>
        <w:t>Noteikumi par valsts institūciju amatpersonu un darbinieku darba samaksu un tās noteikšanas kārtību, kā arī par profesijām un specifiskajām jomām, kurām piemērojams tirgus koeficients</w:t>
      </w:r>
      <w:r w:rsidR="00F21493" w:rsidRPr="00465271">
        <w:rPr>
          <w:rFonts w:ascii="Times New Roman" w:eastAsia="Calibri" w:hAnsi="Times New Roman" w:cs="Times New Roman"/>
          <w:sz w:val="24"/>
          <w:szCs w:val="24"/>
          <w:lang w:eastAsia="lv-LV"/>
        </w:rPr>
        <w:t>"</w:t>
      </w:r>
      <w:r w:rsidR="00FE1025" w:rsidRPr="00465271">
        <w:rPr>
          <w:rFonts w:ascii="Times New Roman" w:eastAsia="Calibri" w:hAnsi="Times New Roman" w:cs="Times New Roman"/>
          <w:sz w:val="24"/>
          <w:szCs w:val="24"/>
          <w:lang w:eastAsia="lv-LV"/>
        </w:rPr>
        <w:t xml:space="preserve"> (turpmāk Darba samaksas noteikumi)</w:t>
      </w:r>
      <w:r w:rsidR="00F21493" w:rsidRPr="00465271">
        <w:rPr>
          <w:rFonts w:ascii="Times New Roman" w:eastAsia="Calibri" w:hAnsi="Times New Roman" w:cs="Times New Roman"/>
          <w:sz w:val="24"/>
          <w:szCs w:val="24"/>
          <w:lang w:eastAsia="lv-LV"/>
        </w:rPr>
        <w:t xml:space="preserve">, </w:t>
      </w:r>
      <w:r w:rsidR="00154336" w:rsidRPr="00465271">
        <w:rPr>
          <w:rFonts w:ascii="Times New Roman" w:eastAsia="Calibri" w:hAnsi="Times New Roman" w:cs="Times New Roman"/>
          <w:sz w:val="24"/>
          <w:szCs w:val="24"/>
          <w:lang w:eastAsia="lv-LV"/>
        </w:rPr>
        <w:t xml:space="preserve">kas nosaka valsts tiešās pārvaldes iestāžu amatpersonu (darbinieku) mēnešalgas apmēru un tās noteikšanas kārtību, un būtiski maina līdzšinējo kārtību un pieļaujamo mēnešalgu apmēru. </w:t>
      </w:r>
      <w:r w:rsidR="00FE1025" w:rsidRPr="00465271">
        <w:rPr>
          <w:rFonts w:ascii="Times New Roman" w:eastAsia="Calibri" w:hAnsi="Times New Roman" w:cs="Times New Roman"/>
          <w:sz w:val="24"/>
          <w:szCs w:val="24"/>
          <w:lang w:eastAsia="lv-LV"/>
        </w:rPr>
        <w:t>Saskaņā ar Darba samaksas noteikumiem amatpersonas (darbinieka) individuālās mēnešalgas apmēru nosaka Valsts un pašvaldību institūciju amatpersonu atlīdzības likuma 3.</w:t>
      </w:r>
      <w:r w:rsidR="00ED794B" w:rsidRPr="00465271">
        <w:rPr>
          <w:rFonts w:ascii="Times New Roman" w:eastAsia="Calibri" w:hAnsi="Times New Roman" w:cs="Times New Roman"/>
          <w:sz w:val="24"/>
          <w:szCs w:val="24"/>
          <w:lang w:eastAsia="lv-LV"/>
        </w:rPr>
        <w:t> </w:t>
      </w:r>
      <w:r w:rsidR="00FE1025" w:rsidRPr="00465271">
        <w:rPr>
          <w:rFonts w:ascii="Times New Roman" w:eastAsia="Calibri" w:hAnsi="Times New Roman" w:cs="Times New Roman"/>
          <w:sz w:val="24"/>
          <w:szCs w:val="24"/>
          <w:lang w:eastAsia="lv-LV"/>
        </w:rPr>
        <w:t>pielikumā attiecīgajai mēnešalgu grupai paredzētā mēnešalgas intervāla (turpmāk – skala) ietvaros.</w:t>
      </w:r>
    </w:p>
    <w:p w14:paraId="5029C6B4" w14:textId="6554EE4B" w:rsidR="00720202" w:rsidRPr="00465271" w:rsidRDefault="00811B72" w:rsidP="00F86788">
      <w:pPr>
        <w:spacing w:after="0" w:line="240" w:lineRule="auto"/>
        <w:ind w:firstLine="720"/>
        <w:jc w:val="both"/>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 xml:space="preserve">No </w:t>
      </w:r>
      <w:r w:rsidR="00BE1FEF" w:rsidRPr="00465271">
        <w:rPr>
          <w:rFonts w:ascii="Times New Roman" w:eastAsia="Times New Roman" w:hAnsi="Times New Roman" w:cs="Times New Roman"/>
          <w:sz w:val="24"/>
          <w:szCs w:val="24"/>
          <w:lang w:eastAsia="lv-LV"/>
        </w:rPr>
        <w:t>2022. gada 1. jūlij</w:t>
      </w:r>
      <w:r w:rsidRPr="00465271">
        <w:rPr>
          <w:rFonts w:ascii="Times New Roman" w:eastAsia="Times New Roman" w:hAnsi="Times New Roman" w:cs="Times New Roman"/>
          <w:sz w:val="24"/>
          <w:szCs w:val="24"/>
          <w:lang w:eastAsia="lv-LV"/>
        </w:rPr>
        <w:t>a</w:t>
      </w:r>
      <w:r w:rsidR="00BE1FEF" w:rsidRPr="00465271">
        <w:rPr>
          <w:rFonts w:ascii="Times New Roman" w:eastAsia="Times New Roman" w:hAnsi="Times New Roman" w:cs="Times New Roman"/>
          <w:sz w:val="24"/>
          <w:szCs w:val="24"/>
          <w:lang w:eastAsia="lv-LV"/>
        </w:rPr>
        <w:t xml:space="preserve"> 24 </w:t>
      </w:r>
      <w:r w:rsidR="00142995" w:rsidRPr="00465271">
        <w:rPr>
          <w:rFonts w:ascii="Times New Roman" w:eastAsia="Times New Roman" w:hAnsi="Times New Roman" w:cs="Times New Roman"/>
          <w:sz w:val="24"/>
          <w:szCs w:val="24"/>
          <w:lang w:eastAsia="lv-LV"/>
        </w:rPr>
        <w:t>% MKD nodarbināto mēnešalgas atrodas zem skalas minimuma.</w:t>
      </w:r>
      <w:r w:rsidR="00677C8B" w:rsidRPr="00465271">
        <w:rPr>
          <w:rFonts w:ascii="Times New Roman" w:eastAsia="Times New Roman" w:hAnsi="Times New Roman" w:cs="Times New Roman"/>
          <w:sz w:val="24"/>
          <w:szCs w:val="24"/>
          <w:lang w:eastAsia="lv-LV"/>
        </w:rPr>
        <w:t xml:space="preserve"> Šajos % ietilpst iestādes vadītāja vietnieki, departamentu direktori un viņu vietnieki, kā arī daži speciālisti</w:t>
      </w:r>
      <w:r w:rsidR="004A35B7" w:rsidRPr="00465271">
        <w:rPr>
          <w:rFonts w:ascii="Times New Roman" w:eastAsia="Times New Roman" w:hAnsi="Times New Roman" w:cs="Times New Roman"/>
          <w:sz w:val="24"/>
          <w:szCs w:val="24"/>
          <w:lang w:eastAsia="lv-LV"/>
        </w:rPr>
        <w:t xml:space="preserve"> (skatīt 15. tabulu)</w:t>
      </w:r>
      <w:r w:rsidR="00677C8B" w:rsidRPr="00465271">
        <w:rPr>
          <w:rFonts w:ascii="Times New Roman" w:eastAsia="Times New Roman" w:hAnsi="Times New Roman" w:cs="Times New Roman"/>
          <w:sz w:val="24"/>
          <w:szCs w:val="24"/>
          <w:lang w:eastAsia="lv-LV"/>
        </w:rPr>
        <w:t>.</w:t>
      </w:r>
      <w:r w:rsidR="00142995" w:rsidRPr="00465271">
        <w:rPr>
          <w:rFonts w:ascii="Times New Roman" w:eastAsia="Times New Roman" w:hAnsi="Times New Roman" w:cs="Times New Roman"/>
          <w:sz w:val="24"/>
          <w:szCs w:val="24"/>
          <w:lang w:eastAsia="lv-LV"/>
        </w:rPr>
        <w:t xml:space="preserve"> </w:t>
      </w:r>
      <w:r w:rsidR="00A85133" w:rsidRPr="00465271">
        <w:rPr>
          <w:rFonts w:ascii="Times New Roman" w:eastAsia="Times New Roman" w:hAnsi="Times New Roman" w:cs="Times New Roman"/>
          <w:sz w:val="24"/>
          <w:szCs w:val="24"/>
          <w:lang w:eastAsia="lv-LV"/>
        </w:rPr>
        <w:t>MKD</w:t>
      </w:r>
      <w:r w:rsidR="007D31EB" w:rsidRPr="00465271">
        <w:rPr>
          <w:rFonts w:ascii="Times New Roman" w:eastAsia="Times New Roman" w:hAnsi="Times New Roman" w:cs="Times New Roman"/>
          <w:sz w:val="24"/>
          <w:szCs w:val="24"/>
          <w:lang w:eastAsia="lv-LV"/>
        </w:rPr>
        <w:t xml:space="preserve"> nodrošina nodarbināto </w:t>
      </w:r>
      <w:r w:rsidR="001C6EF3" w:rsidRPr="00465271">
        <w:rPr>
          <w:rFonts w:ascii="Times New Roman" w:eastAsia="Times New Roman" w:hAnsi="Times New Roman" w:cs="Times New Roman"/>
          <w:sz w:val="24"/>
          <w:szCs w:val="24"/>
          <w:lang w:eastAsia="lv-LV"/>
        </w:rPr>
        <w:t>atalgojumu</w:t>
      </w:r>
      <w:r w:rsidR="007D31EB" w:rsidRPr="00465271">
        <w:rPr>
          <w:rFonts w:ascii="Times New Roman" w:eastAsia="Times New Roman" w:hAnsi="Times New Roman" w:cs="Times New Roman"/>
          <w:sz w:val="24"/>
          <w:szCs w:val="24"/>
          <w:lang w:eastAsia="lv-LV"/>
        </w:rPr>
        <w:t xml:space="preserve"> </w:t>
      </w:r>
      <w:r w:rsidR="00A85133" w:rsidRPr="00465271">
        <w:rPr>
          <w:rFonts w:ascii="Times New Roman" w:eastAsia="Times New Roman" w:hAnsi="Times New Roman" w:cs="Times New Roman"/>
          <w:sz w:val="24"/>
          <w:szCs w:val="24"/>
          <w:lang w:eastAsia="lv-LV"/>
        </w:rPr>
        <w:t>esošā budžeta ietvaros</w:t>
      </w:r>
      <w:r w:rsidR="00926175" w:rsidRPr="00465271">
        <w:rPr>
          <w:rFonts w:ascii="Times New Roman" w:eastAsia="Times New Roman" w:hAnsi="Times New Roman" w:cs="Times New Roman"/>
          <w:sz w:val="24"/>
          <w:szCs w:val="24"/>
          <w:lang w:eastAsia="lv-LV"/>
        </w:rPr>
        <w:t xml:space="preserve"> un brīvi līdzekļi </w:t>
      </w:r>
      <w:r w:rsidR="00720202" w:rsidRPr="00465271">
        <w:rPr>
          <w:rFonts w:ascii="Times New Roman" w:eastAsia="Times New Roman" w:hAnsi="Times New Roman" w:cs="Times New Roman"/>
          <w:sz w:val="24"/>
          <w:szCs w:val="24"/>
          <w:lang w:eastAsia="lv-LV"/>
        </w:rPr>
        <w:t xml:space="preserve">atalgojuma palielināšanai </w:t>
      </w:r>
      <w:r w:rsidR="00926175" w:rsidRPr="00465271">
        <w:rPr>
          <w:rFonts w:ascii="Times New Roman" w:eastAsia="Times New Roman" w:hAnsi="Times New Roman" w:cs="Times New Roman"/>
          <w:sz w:val="24"/>
          <w:szCs w:val="24"/>
          <w:lang w:eastAsia="lv-LV"/>
        </w:rPr>
        <w:t xml:space="preserve">atalgojuma </w:t>
      </w:r>
      <w:r w:rsidR="00677C8B" w:rsidRPr="00465271">
        <w:rPr>
          <w:rFonts w:ascii="Times New Roman" w:eastAsia="Times New Roman" w:hAnsi="Times New Roman" w:cs="Times New Roman"/>
          <w:sz w:val="24"/>
          <w:szCs w:val="24"/>
          <w:lang w:eastAsia="lv-LV"/>
        </w:rPr>
        <w:t xml:space="preserve">fondā </w:t>
      </w:r>
      <w:r w:rsidR="00926175" w:rsidRPr="00465271">
        <w:rPr>
          <w:rFonts w:ascii="Times New Roman" w:eastAsia="Times New Roman" w:hAnsi="Times New Roman" w:cs="Times New Roman"/>
          <w:sz w:val="24"/>
          <w:szCs w:val="24"/>
          <w:lang w:eastAsia="lv-LV"/>
        </w:rPr>
        <w:t>nav</w:t>
      </w:r>
      <w:r w:rsidR="00142995" w:rsidRPr="00465271">
        <w:rPr>
          <w:rFonts w:ascii="Times New Roman" w:eastAsia="Times New Roman" w:hAnsi="Times New Roman" w:cs="Times New Roman"/>
          <w:sz w:val="24"/>
          <w:szCs w:val="24"/>
          <w:lang w:eastAsia="lv-LV"/>
        </w:rPr>
        <w:t xml:space="preserve">. Līdz ar to </w:t>
      </w:r>
      <w:r w:rsidR="00A85133" w:rsidRPr="00465271">
        <w:rPr>
          <w:rFonts w:ascii="Times New Roman" w:eastAsia="Times New Roman" w:hAnsi="Times New Roman" w:cs="Times New Roman"/>
          <w:sz w:val="24"/>
          <w:szCs w:val="24"/>
          <w:lang w:eastAsia="lv-LV"/>
        </w:rPr>
        <w:t>MKD</w:t>
      </w:r>
      <w:r w:rsidR="00F86788" w:rsidRPr="00465271">
        <w:rPr>
          <w:rFonts w:ascii="Times New Roman" w:eastAsia="Times New Roman" w:hAnsi="Times New Roman" w:cs="Times New Roman"/>
          <w:sz w:val="24"/>
          <w:szCs w:val="24"/>
          <w:lang w:eastAsia="lv-LV"/>
        </w:rPr>
        <w:t xml:space="preserve"> nav finansiālu iespēju palielināt nodarbinātajiem mēnešalgas atbilstoši mainītajai mēnešalgu skalai, kas nozīmē, k</w:t>
      </w:r>
      <w:r w:rsidR="008A3F26" w:rsidRPr="00465271">
        <w:rPr>
          <w:rFonts w:ascii="Times New Roman" w:eastAsia="Times New Roman" w:hAnsi="Times New Roman" w:cs="Times New Roman"/>
          <w:sz w:val="24"/>
          <w:szCs w:val="24"/>
          <w:lang w:eastAsia="lv-LV"/>
        </w:rPr>
        <w:t>a MKD atlīdzības sistēmas reform</w:t>
      </w:r>
      <w:r w:rsidR="00926175" w:rsidRPr="00465271">
        <w:rPr>
          <w:rFonts w:ascii="Times New Roman" w:eastAsia="Times New Roman" w:hAnsi="Times New Roman" w:cs="Times New Roman"/>
          <w:sz w:val="24"/>
          <w:szCs w:val="24"/>
          <w:lang w:eastAsia="lv-LV"/>
        </w:rPr>
        <w:t>a</w:t>
      </w:r>
      <w:r w:rsidR="008A3F26" w:rsidRPr="00465271">
        <w:rPr>
          <w:rFonts w:ascii="Times New Roman" w:eastAsia="Times New Roman" w:hAnsi="Times New Roman" w:cs="Times New Roman"/>
          <w:sz w:val="24"/>
          <w:szCs w:val="24"/>
          <w:lang w:eastAsia="lv-LV"/>
        </w:rPr>
        <w:t xml:space="preserve"> </w:t>
      </w:r>
      <w:r w:rsidR="00926175" w:rsidRPr="00465271">
        <w:rPr>
          <w:rFonts w:ascii="Times New Roman" w:eastAsia="Times New Roman" w:hAnsi="Times New Roman" w:cs="Times New Roman"/>
          <w:sz w:val="24"/>
          <w:szCs w:val="24"/>
          <w:lang w:eastAsia="lv-LV"/>
        </w:rPr>
        <w:t xml:space="preserve">šobrīd ir formāla un reāli to īstenot </w:t>
      </w:r>
      <w:r w:rsidR="008A3F26" w:rsidRPr="00465271">
        <w:rPr>
          <w:rFonts w:ascii="Times New Roman" w:eastAsia="Times New Roman" w:hAnsi="Times New Roman" w:cs="Times New Roman"/>
          <w:sz w:val="24"/>
          <w:szCs w:val="24"/>
          <w:lang w:eastAsia="lv-LV"/>
        </w:rPr>
        <w:t>nav iespējams</w:t>
      </w:r>
      <w:r w:rsidR="00870EFC" w:rsidRPr="00465271">
        <w:rPr>
          <w:rFonts w:ascii="Times New Roman" w:eastAsia="Times New Roman" w:hAnsi="Times New Roman" w:cs="Times New Roman"/>
          <w:sz w:val="24"/>
          <w:szCs w:val="24"/>
          <w:lang w:eastAsia="lv-LV"/>
        </w:rPr>
        <w:t xml:space="preserve">. </w:t>
      </w:r>
      <w:r w:rsidR="00A85133" w:rsidRPr="00465271">
        <w:rPr>
          <w:rFonts w:ascii="Times New Roman" w:eastAsia="Times New Roman" w:hAnsi="Times New Roman" w:cs="Times New Roman"/>
          <w:sz w:val="24"/>
          <w:szCs w:val="24"/>
          <w:lang w:eastAsia="lv-LV"/>
        </w:rPr>
        <w:t>MKD</w:t>
      </w:r>
      <w:r w:rsidR="00F86788" w:rsidRPr="00465271">
        <w:rPr>
          <w:rFonts w:ascii="Times New Roman" w:eastAsia="Times New Roman" w:hAnsi="Times New Roman" w:cs="Times New Roman"/>
          <w:sz w:val="24"/>
          <w:szCs w:val="24"/>
          <w:lang w:eastAsia="lv-LV"/>
        </w:rPr>
        <w:t xml:space="preserve"> nodarbināto atalgojums kļ</w:t>
      </w:r>
      <w:r w:rsidR="001D51AD" w:rsidRPr="00465271">
        <w:rPr>
          <w:rFonts w:ascii="Times New Roman" w:eastAsia="Times New Roman" w:hAnsi="Times New Roman" w:cs="Times New Roman"/>
          <w:sz w:val="24"/>
          <w:szCs w:val="24"/>
          <w:lang w:eastAsia="lv-LV"/>
        </w:rPr>
        <w:t>ūs</w:t>
      </w:r>
      <w:r w:rsidR="00F86788" w:rsidRPr="00465271">
        <w:rPr>
          <w:rFonts w:ascii="Times New Roman" w:eastAsia="Times New Roman" w:hAnsi="Times New Roman" w:cs="Times New Roman"/>
          <w:sz w:val="24"/>
          <w:szCs w:val="24"/>
          <w:lang w:eastAsia="lv-LV"/>
        </w:rPr>
        <w:t xml:space="preserve"> </w:t>
      </w:r>
      <w:r w:rsidR="00720202" w:rsidRPr="00465271">
        <w:rPr>
          <w:rFonts w:ascii="Times New Roman" w:eastAsia="Times New Roman" w:hAnsi="Times New Roman" w:cs="Times New Roman"/>
          <w:sz w:val="24"/>
          <w:szCs w:val="24"/>
          <w:lang w:eastAsia="lv-LV"/>
        </w:rPr>
        <w:t xml:space="preserve">nekonkurētspējīgs </w:t>
      </w:r>
      <w:r w:rsidR="00F86788" w:rsidRPr="00465271">
        <w:rPr>
          <w:rFonts w:ascii="Times New Roman" w:eastAsia="Times New Roman" w:hAnsi="Times New Roman" w:cs="Times New Roman"/>
          <w:sz w:val="24"/>
          <w:szCs w:val="24"/>
          <w:lang w:eastAsia="lv-LV"/>
        </w:rPr>
        <w:t xml:space="preserve">arī starp </w:t>
      </w:r>
      <w:r w:rsidR="00F53570" w:rsidRPr="00465271">
        <w:rPr>
          <w:rFonts w:ascii="Times New Roman" w:eastAsia="Times New Roman" w:hAnsi="Times New Roman" w:cs="Times New Roman"/>
          <w:sz w:val="24"/>
          <w:szCs w:val="24"/>
          <w:lang w:eastAsia="lv-LV"/>
        </w:rPr>
        <w:t xml:space="preserve">daudzām </w:t>
      </w:r>
      <w:r w:rsidR="00F86788" w:rsidRPr="00465271">
        <w:rPr>
          <w:rFonts w:ascii="Times New Roman" w:eastAsia="Times New Roman" w:hAnsi="Times New Roman" w:cs="Times New Roman"/>
          <w:sz w:val="24"/>
          <w:szCs w:val="24"/>
          <w:lang w:eastAsia="lv-LV"/>
        </w:rPr>
        <w:t>valsts pārvaldes iestādēm</w:t>
      </w:r>
      <w:r w:rsidR="00055B69" w:rsidRPr="00465271">
        <w:rPr>
          <w:rFonts w:ascii="Times New Roman" w:eastAsia="Times New Roman" w:hAnsi="Times New Roman" w:cs="Times New Roman"/>
          <w:sz w:val="24"/>
          <w:szCs w:val="24"/>
          <w:lang w:eastAsia="lv-LV"/>
        </w:rPr>
        <w:t xml:space="preserve">, kas draud ar vēl lielāku krīzi augsta līmeņa profesionāļu </w:t>
      </w:r>
      <w:r w:rsidR="00A05859" w:rsidRPr="00465271">
        <w:rPr>
          <w:rFonts w:ascii="Times New Roman" w:eastAsia="Times New Roman" w:hAnsi="Times New Roman" w:cs="Times New Roman"/>
          <w:sz w:val="24"/>
          <w:szCs w:val="24"/>
          <w:lang w:eastAsia="lv-LV"/>
        </w:rPr>
        <w:t xml:space="preserve">speciālistu </w:t>
      </w:r>
      <w:r w:rsidR="00055B69" w:rsidRPr="00465271">
        <w:rPr>
          <w:rFonts w:ascii="Times New Roman" w:eastAsia="Times New Roman" w:hAnsi="Times New Roman" w:cs="Times New Roman"/>
          <w:sz w:val="24"/>
          <w:szCs w:val="24"/>
          <w:lang w:eastAsia="lv-LV"/>
        </w:rPr>
        <w:t>piesaistīšanā</w:t>
      </w:r>
      <w:r w:rsidR="00A14B32" w:rsidRPr="00465271">
        <w:rPr>
          <w:rFonts w:ascii="Times New Roman" w:eastAsia="Times New Roman" w:hAnsi="Times New Roman" w:cs="Times New Roman"/>
          <w:sz w:val="24"/>
          <w:szCs w:val="24"/>
          <w:lang w:eastAsia="lv-LV"/>
        </w:rPr>
        <w:t xml:space="preserve"> un noturēšanā</w:t>
      </w:r>
      <w:r w:rsidR="00055B69" w:rsidRPr="00465271">
        <w:rPr>
          <w:rFonts w:ascii="Times New Roman" w:eastAsia="Times New Roman" w:hAnsi="Times New Roman" w:cs="Times New Roman"/>
          <w:sz w:val="24"/>
          <w:szCs w:val="24"/>
          <w:lang w:eastAsia="lv-LV"/>
        </w:rPr>
        <w:t>.</w:t>
      </w:r>
    </w:p>
    <w:bookmarkEnd w:id="35"/>
    <w:p w14:paraId="0646AB70" w14:textId="77777777" w:rsidR="0034538C" w:rsidRPr="00465271" w:rsidRDefault="0034538C" w:rsidP="0034538C">
      <w:pPr>
        <w:spacing w:after="0" w:line="240" w:lineRule="auto"/>
        <w:jc w:val="both"/>
        <w:rPr>
          <w:rFonts w:ascii="Times New Roman" w:eastAsia="Times New Roman" w:hAnsi="Times New Roman" w:cs="Times New Roman"/>
          <w:sz w:val="24"/>
          <w:szCs w:val="24"/>
          <w:lang w:eastAsia="lv-LV"/>
        </w:rPr>
      </w:pPr>
    </w:p>
    <w:p w14:paraId="16573946" w14:textId="05ECF407" w:rsidR="001B286F" w:rsidRPr="00465271" w:rsidRDefault="00013B27" w:rsidP="001B286F">
      <w:pPr>
        <w:spacing w:after="0" w:line="240" w:lineRule="auto"/>
        <w:ind w:firstLine="720"/>
        <w:jc w:val="right"/>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15</w:t>
      </w:r>
      <w:r w:rsidR="001B286F" w:rsidRPr="00465271">
        <w:rPr>
          <w:rFonts w:ascii="Times New Roman" w:eastAsia="Times New Roman" w:hAnsi="Times New Roman" w:cs="Times New Roman"/>
          <w:sz w:val="24"/>
          <w:szCs w:val="24"/>
          <w:lang w:eastAsia="lv-LV"/>
        </w:rPr>
        <w:t>.</w:t>
      </w:r>
      <w:r w:rsidRPr="00465271">
        <w:rPr>
          <w:rFonts w:ascii="Times New Roman" w:eastAsia="Times New Roman" w:hAnsi="Times New Roman" w:cs="Times New Roman"/>
          <w:sz w:val="24"/>
          <w:szCs w:val="24"/>
          <w:lang w:eastAsia="lv-LV"/>
        </w:rPr>
        <w:t> </w:t>
      </w:r>
      <w:r w:rsidR="001B286F" w:rsidRPr="00465271">
        <w:rPr>
          <w:rFonts w:ascii="Times New Roman" w:eastAsia="Times New Roman" w:hAnsi="Times New Roman" w:cs="Times New Roman"/>
          <w:sz w:val="24"/>
          <w:szCs w:val="24"/>
          <w:lang w:eastAsia="lv-LV"/>
        </w:rPr>
        <w:t>tabula</w:t>
      </w:r>
    </w:p>
    <w:p w14:paraId="4E76AEFF" w14:textId="77777777" w:rsidR="001B286F" w:rsidRPr="00465271" w:rsidRDefault="001B286F" w:rsidP="0034538C">
      <w:pPr>
        <w:spacing w:after="0" w:line="240" w:lineRule="auto"/>
        <w:rPr>
          <w:rFonts w:ascii="Times New Roman" w:eastAsia="Times New Roman" w:hAnsi="Times New Roman" w:cs="Times New Roman"/>
          <w:sz w:val="24"/>
          <w:szCs w:val="24"/>
          <w:lang w:eastAsia="lv-LV"/>
        </w:rPr>
      </w:pPr>
    </w:p>
    <w:p w14:paraId="5A1BA404" w14:textId="08DE04E9" w:rsidR="001B286F" w:rsidRPr="00465271" w:rsidRDefault="004A35B7" w:rsidP="001B286F">
      <w:pPr>
        <w:spacing w:after="0" w:line="240" w:lineRule="auto"/>
        <w:ind w:firstLine="720"/>
        <w:jc w:val="center"/>
        <w:rPr>
          <w:rFonts w:ascii="Times New Roman" w:eastAsia="Times New Roman" w:hAnsi="Times New Roman" w:cs="Times New Roman"/>
          <w:b/>
          <w:bCs/>
          <w:sz w:val="24"/>
          <w:szCs w:val="24"/>
          <w:lang w:eastAsia="lv-LV"/>
        </w:rPr>
      </w:pPr>
      <w:r w:rsidRPr="00465271">
        <w:rPr>
          <w:rFonts w:ascii="Times New Roman" w:eastAsia="Times New Roman" w:hAnsi="Times New Roman" w:cs="Times New Roman"/>
          <w:b/>
          <w:bCs/>
          <w:sz w:val="24"/>
          <w:szCs w:val="24"/>
          <w:lang w:eastAsia="lv-LV"/>
        </w:rPr>
        <w:t>MKD</w:t>
      </w:r>
      <w:r w:rsidR="001B286F" w:rsidRPr="00465271">
        <w:rPr>
          <w:rFonts w:ascii="Times New Roman" w:eastAsia="Times New Roman" w:hAnsi="Times New Roman" w:cs="Times New Roman"/>
          <w:b/>
          <w:bCs/>
          <w:sz w:val="24"/>
          <w:szCs w:val="24"/>
          <w:lang w:eastAsia="lv-LV"/>
        </w:rPr>
        <w:t xml:space="preserve"> </w:t>
      </w:r>
      <w:r w:rsidR="000C25C7" w:rsidRPr="00465271">
        <w:rPr>
          <w:rFonts w:ascii="Times New Roman" w:eastAsia="Times New Roman" w:hAnsi="Times New Roman" w:cs="Times New Roman"/>
          <w:b/>
          <w:bCs/>
          <w:sz w:val="24"/>
          <w:szCs w:val="24"/>
          <w:lang w:eastAsia="lv-LV"/>
        </w:rPr>
        <w:t>amati</w:t>
      </w:r>
      <w:r w:rsidR="001B286F" w:rsidRPr="00465271">
        <w:rPr>
          <w:rFonts w:ascii="Times New Roman" w:eastAsia="Times New Roman" w:hAnsi="Times New Roman" w:cs="Times New Roman"/>
          <w:b/>
          <w:bCs/>
          <w:sz w:val="24"/>
          <w:szCs w:val="24"/>
          <w:lang w:eastAsia="lv-LV"/>
        </w:rPr>
        <w:t xml:space="preserve">, kuriem uz 2022. gada 1. jūliju </w:t>
      </w:r>
      <w:r w:rsidR="0062509B" w:rsidRPr="00465271">
        <w:rPr>
          <w:rFonts w:ascii="Times New Roman" w:eastAsia="Times New Roman" w:hAnsi="Times New Roman" w:cs="Times New Roman"/>
          <w:b/>
          <w:bCs/>
          <w:sz w:val="24"/>
          <w:szCs w:val="24"/>
          <w:lang w:eastAsia="lv-LV"/>
        </w:rPr>
        <w:t xml:space="preserve">noteiktā </w:t>
      </w:r>
      <w:r w:rsidR="001B286F" w:rsidRPr="00465271">
        <w:rPr>
          <w:rFonts w:ascii="Times New Roman" w:eastAsia="Times New Roman" w:hAnsi="Times New Roman" w:cs="Times New Roman"/>
          <w:b/>
          <w:bCs/>
          <w:sz w:val="24"/>
          <w:szCs w:val="24"/>
          <w:lang w:eastAsia="lv-LV"/>
        </w:rPr>
        <w:t>mēnešalga atrodas zem skalas minimuma</w:t>
      </w:r>
    </w:p>
    <w:p w14:paraId="3FFAD0B0" w14:textId="77777777" w:rsidR="00D3703C" w:rsidRPr="00465271" w:rsidRDefault="00D3703C" w:rsidP="00013B27">
      <w:pPr>
        <w:spacing w:after="0" w:line="240" w:lineRule="auto"/>
        <w:ind w:firstLine="720"/>
        <w:jc w:val="center"/>
        <w:rPr>
          <w:rFonts w:ascii="Times New Roman" w:eastAsia="Times New Roman" w:hAnsi="Times New Roman" w:cs="Times New Roman"/>
          <w:b/>
          <w:bCs/>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2"/>
        <w:gridCol w:w="1085"/>
        <w:gridCol w:w="1105"/>
        <w:gridCol w:w="1205"/>
        <w:gridCol w:w="1339"/>
        <w:gridCol w:w="905"/>
        <w:gridCol w:w="1166"/>
      </w:tblGrid>
      <w:tr w:rsidR="001B286F" w:rsidRPr="00465271" w14:paraId="56EFCCA5" w14:textId="77777777" w:rsidTr="0034538C">
        <w:trPr>
          <w:trHeight w:val="1560"/>
        </w:trPr>
        <w:tc>
          <w:tcPr>
            <w:tcW w:w="2321" w:type="dxa"/>
            <w:shd w:val="clear" w:color="auto" w:fill="auto"/>
            <w:vAlign w:val="center"/>
            <w:hideMark/>
          </w:tcPr>
          <w:p w14:paraId="1DC22B43"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Amats</w:t>
            </w:r>
          </w:p>
        </w:tc>
        <w:tc>
          <w:tcPr>
            <w:tcW w:w="1103" w:type="dxa"/>
            <w:shd w:val="clear" w:color="auto" w:fill="auto"/>
            <w:vAlign w:val="center"/>
            <w:hideMark/>
          </w:tcPr>
          <w:p w14:paraId="3D026E46"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Amatu skaits</w:t>
            </w:r>
          </w:p>
        </w:tc>
        <w:tc>
          <w:tcPr>
            <w:tcW w:w="1105" w:type="dxa"/>
            <w:shd w:val="clear" w:color="auto" w:fill="auto"/>
            <w:vAlign w:val="center"/>
            <w:hideMark/>
          </w:tcPr>
          <w:p w14:paraId="214D5178"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Noteiktā mēnešalga</w:t>
            </w:r>
          </w:p>
        </w:tc>
        <w:tc>
          <w:tcPr>
            <w:tcW w:w="1205" w:type="dxa"/>
            <w:shd w:val="clear" w:color="auto" w:fill="auto"/>
            <w:vAlign w:val="center"/>
            <w:hideMark/>
          </w:tcPr>
          <w:p w14:paraId="2E3B1A7F"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Mēnešalgas grupa</w:t>
            </w:r>
          </w:p>
        </w:tc>
        <w:tc>
          <w:tcPr>
            <w:tcW w:w="1339" w:type="dxa"/>
            <w:shd w:val="clear" w:color="auto" w:fill="auto"/>
            <w:vAlign w:val="center"/>
            <w:hideMark/>
          </w:tcPr>
          <w:p w14:paraId="2C7452EE"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Amatu saime (apakšsaime)</w:t>
            </w:r>
          </w:p>
        </w:tc>
        <w:tc>
          <w:tcPr>
            <w:tcW w:w="828" w:type="dxa"/>
            <w:shd w:val="clear" w:color="auto" w:fill="auto"/>
            <w:vAlign w:val="center"/>
            <w:hideMark/>
          </w:tcPr>
          <w:p w14:paraId="059E314E" w14:textId="46BAABD8" w:rsidR="001B286F" w:rsidRPr="00465271" w:rsidRDefault="00231A94"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L</w:t>
            </w:r>
            <w:r w:rsidR="001B286F" w:rsidRPr="00465271">
              <w:rPr>
                <w:rFonts w:ascii="Times New Roman" w:eastAsia="Times New Roman" w:hAnsi="Times New Roman" w:cs="Times New Roman"/>
                <w:b/>
                <w:bCs/>
                <w:sz w:val="20"/>
                <w:szCs w:val="20"/>
                <w:lang w:eastAsia="lv-LV"/>
              </w:rPr>
              <w:t>īmenis</w:t>
            </w:r>
          </w:p>
        </w:tc>
        <w:tc>
          <w:tcPr>
            <w:tcW w:w="1166" w:type="dxa"/>
            <w:shd w:val="clear" w:color="auto" w:fill="auto"/>
            <w:vAlign w:val="center"/>
            <w:hideMark/>
          </w:tcPr>
          <w:p w14:paraId="20D643B2" w14:textId="77777777" w:rsidR="001B286F" w:rsidRPr="00465271" w:rsidRDefault="001B286F" w:rsidP="001B286F">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Mēnešalga minimums (</w:t>
            </w:r>
            <w:r w:rsidRPr="00465271">
              <w:rPr>
                <w:rFonts w:ascii="Times New Roman" w:eastAsia="Times New Roman" w:hAnsi="Times New Roman" w:cs="Times New Roman"/>
                <w:b/>
                <w:bCs/>
                <w:i/>
                <w:iCs/>
                <w:sz w:val="20"/>
                <w:szCs w:val="20"/>
                <w:lang w:eastAsia="lv-LV"/>
              </w:rPr>
              <w:t>euro</w:t>
            </w:r>
            <w:r w:rsidRPr="00465271">
              <w:rPr>
                <w:rFonts w:ascii="Times New Roman" w:eastAsia="Times New Roman" w:hAnsi="Times New Roman" w:cs="Times New Roman"/>
                <w:b/>
                <w:bCs/>
                <w:sz w:val="20"/>
                <w:szCs w:val="20"/>
                <w:lang w:eastAsia="lv-LV"/>
              </w:rPr>
              <w:t>) 01.07.2022.</w:t>
            </w:r>
          </w:p>
        </w:tc>
      </w:tr>
      <w:tr w:rsidR="001B286F" w:rsidRPr="00465271" w14:paraId="34FCF20B" w14:textId="77777777" w:rsidTr="00231A94">
        <w:trPr>
          <w:trHeight w:val="510"/>
        </w:trPr>
        <w:tc>
          <w:tcPr>
            <w:tcW w:w="2321" w:type="dxa"/>
            <w:shd w:val="clear" w:color="auto" w:fill="auto"/>
            <w:vAlign w:val="center"/>
            <w:hideMark/>
          </w:tcPr>
          <w:p w14:paraId="488AACA2" w14:textId="03D39C52" w:rsidR="001B286F" w:rsidRPr="00465271" w:rsidRDefault="00E52616"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MKD</w:t>
            </w:r>
            <w:r w:rsidR="001B286F" w:rsidRPr="00465271">
              <w:rPr>
                <w:rFonts w:ascii="Times New Roman" w:eastAsia="Times New Roman" w:hAnsi="Times New Roman" w:cs="Times New Roman"/>
                <w:sz w:val="20"/>
                <w:szCs w:val="20"/>
                <w:lang w:eastAsia="lv-LV"/>
              </w:rPr>
              <w:t xml:space="preserve"> direktora vietnieki</w:t>
            </w:r>
          </w:p>
        </w:tc>
        <w:tc>
          <w:tcPr>
            <w:tcW w:w="1103" w:type="dxa"/>
            <w:shd w:val="clear" w:color="auto" w:fill="auto"/>
            <w:vAlign w:val="center"/>
            <w:hideMark/>
          </w:tcPr>
          <w:p w14:paraId="0B0DA2C3"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2</w:t>
            </w:r>
          </w:p>
        </w:tc>
        <w:tc>
          <w:tcPr>
            <w:tcW w:w="1105" w:type="dxa"/>
            <w:shd w:val="clear" w:color="auto" w:fill="auto"/>
            <w:vAlign w:val="center"/>
            <w:hideMark/>
          </w:tcPr>
          <w:p w14:paraId="2529D980" w14:textId="083B812C"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915</w:t>
            </w:r>
          </w:p>
        </w:tc>
        <w:tc>
          <w:tcPr>
            <w:tcW w:w="1205" w:type="dxa"/>
            <w:shd w:val="clear" w:color="auto" w:fill="auto"/>
            <w:vAlign w:val="center"/>
            <w:hideMark/>
          </w:tcPr>
          <w:p w14:paraId="5189C1FD"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14</w:t>
            </w:r>
          </w:p>
        </w:tc>
        <w:tc>
          <w:tcPr>
            <w:tcW w:w="1339" w:type="dxa"/>
            <w:shd w:val="clear" w:color="auto" w:fill="auto"/>
            <w:vAlign w:val="center"/>
            <w:hideMark/>
          </w:tcPr>
          <w:p w14:paraId="2CE3F37C"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1.1.</w:t>
            </w:r>
          </w:p>
        </w:tc>
        <w:tc>
          <w:tcPr>
            <w:tcW w:w="828" w:type="dxa"/>
            <w:shd w:val="clear" w:color="auto" w:fill="auto"/>
            <w:vAlign w:val="center"/>
            <w:hideMark/>
          </w:tcPr>
          <w:p w14:paraId="40009717"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w:t>
            </w:r>
          </w:p>
        </w:tc>
        <w:tc>
          <w:tcPr>
            <w:tcW w:w="1166" w:type="dxa"/>
            <w:shd w:val="clear" w:color="auto" w:fill="auto"/>
            <w:vAlign w:val="center"/>
            <w:hideMark/>
          </w:tcPr>
          <w:p w14:paraId="71B12C49" w14:textId="1C900B79"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3</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001</w:t>
            </w:r>
          </w:p>
        </w:tc>
      </w:tr>
      <w:tr w:rsidR="001B286F" w:rsidRPr="00465271" w14:paraId="3AACA9A2" w14:textId="77777777" w:rsidTr="00231A94">
        <w:trPr>
          <w:trHeight w:val="327"/>
        </w:trPr>
        <w:tc>
          <w:tcPr>
            <w:tcW w:w="2321" w:type="dxa"/>
            <w:shd w:val="clear" w:color="auto" w:fill="auto"/>
            <w:vAlign w:val="center"/>
            <w:hideMark/>
          </w:tcPr>
          <w:p w14:paraId="66DE5DD8" w14:textId="77777777" w:rsidR="001B286F" w:rsidRPr="00465271" w:rsidRDefault="001B286F" w:rsidP="001B286F">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Departamenta direktors</w:t>
            </w:r>
          </w:p>
        </w:tc>
        <w:tc>
          <w:tcPr>
            <w:tcW w:w="1103" w:type="dxa"/>
            <w:shd w:val="clear" w:color="auto" w:fill="auto"/>
            <w:vAlign w:val="center"/>
            <w:hideMark/>
          </w:tcPr>
          <w:p w14:paraId="7BC31D1A"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07407565" w14:textId="6DD72862"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645</w:t>
            </w:r>
          </w:p>
        </w:tc>
        <w:tc>
          <w:tcPr>
            <w:tcW w:w="1205" w:type="dxa"/>
            <w:shd w:val="clear" w:color="auto" w:fill="auto"/>
            <w:vAlign w:val="center"/>
            <w:hideMark/>
          </w:tcPr>
          <w:p w14:paraId="4EE45C69"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13</w:t>
            </w:r>
          </w:p>
        </w:tc>
        <w:tc>
          <w:tcPr>
            <w:tcW w:w="1339" w:type="dxa"/>
            <w:shd w:val="clear" w:color="auto" w:fill="auto"/>
            <w:vAlign w:val="center"/>
            <w:hideMark/>
          </w:tcPr>
          <w:p w14:paraId="29BA153E"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1.1.</w:t>
            </w:r>
          </w:p>
        </w:tc>
        <w:tc>
          <w:tcPr>
            <w:tcW w:w="828" w:type="dxa"/>
            <w:shd w:val="clear" w:color="auto" w:fill="auto"/>
            <w:vAlign w:val="center"/>
            <w:hideMark/>
          </w:tcPr>
          <w:p w14:paraId="62CDB0FB"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w:t>
            </w:r>
          </w:p>
        </w:tc>
        <w:tc>
          <w:tcPr>
            <w:tcW w:w="1166" w:type="dxa"/>
            <w:shd w:val="clear" w:color="auto" w:fill="auto"/>
            <w:vAlign w:val="center"/>
            <w:hideMark/>
          </w:tcPr>
          <w:p w14:paraId="080B75A3" w14:textId="050F2204"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507</w:t>
            </w:r>
          </w:p>
        </w:tc>
      </w:tr>
      <w:tr w:rsidR="001B286F" w:rsidRPr="00465271" w14:paraId="3909F350" w14:textId="77777777" w:rsidTr="00231A94">
        <w:trPr>
          <w:trHeight w:val="327"/>
        </w:trPr>
        <w:tc>
          <w:tcPr>
            <w:tcW w:w="2321" w:type="dxa"/>
            <w:shd w:val="clear" w:color="auto" w:fill="auto"/>
            <w:vAlign w:val="center"/>
            <w:hideMark/>
          </w:tcPr>
          <w:p w14:paraId="0CF48744"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Sabiedrisko attiecību vadītājs</w:t>
            </w:r>
          </w:p>
        </w:tc>
        <w:tc>
          <w:tcPr>
            <w:tcW w:w="1103" w:type="dxa"/>
            <w:shd w:val="clear" w:color="auto" w:fill="auto"/>
            <w:vAlign w:val="center"/>
            <w:hideMark/>
          </w:tcPr>
          <w:p w14:paraId="1BF60642"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485AE18D" w14:textId="723528AA"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380</w:t>
            </w:r>
          </w:p>
        </w:tc>
        <w:tc>
          <w:tcPr>
            <w:tcW w:w="1205" w:type="dxa"/>
            <w:shd w:val="clear" w:color="auto" w:fill="auto"/>
            <w:vAlign w:val="center"/>
            <w:hideMark/>
          </w:tcPr>
          <w:p w14:paraId="618BB450"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11</w:t>
            </w:r>
          </w:p>
        </w:tc>
        <w:tc>
          <w:tcPr>
            <w:tcW w:w="1339" w:type="dxa"/>
            <w:shd w:val="clear" w:color="auto" w:fill="auto"/>
            <w:vAlign w:val="center"/>
            <w:hideMark/>
          </w:tcPr>
          <w:p w14:paraId="479155F3"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26.</w:t>
            </w:r>
          </w:p>
        </w:tc>
        <w:tc>
          <w:tcPr>
            <w:tcW w:w="828" w:type="dxa"/>
            <w:shd w:val="clear" w:color="auto" w:fill="auto"/>
            <w:vAlign w:val="center"/>
            <w:hideMark/>
          </w:tcPr>
          <w:p w14:paraId="2D9B32E8"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III</w:t>
            </w:r>
          </w:p>
        </w:tc>
        <w:tc>
          <w:tcPr>
            <w:tcW w:w="1166" w:type="dxa"/>
            <w:shd w:val="clear" w:color="auto" w:fill="auto"/>
            <w:vAlign w:val="center"/>
            <w:hideMark/>
          </w:tcPr>
          <w:p w14:paraId="35FCA9C6" w14:textId="69B65C3C"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624</w:t>
            </w:r>
          </w:p>
        </w:tc>
      </w:tr>
      <w:tr w:rsidR="001B286F" w:rsidRPr="00465271" w14:paraId="7E38F745" w14:textId="77777777" w:rsidTr="00231A94">
        <w:trPr>
          <w:trHeight w:val="327"/>
        </w:trPr>
        <w:tc>
          <w:tcPr>
            <w:tcW w:w="2321" w:type="dxa"/>
            <w:shd w:val="clear" w:color="auto" w:fill="auto"/>
            <w:vAlign w:val="center"/>
            <w:hideMark/>
          </w:tcPr>
          <w:p w14:paraId="4DC80A7F"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Sekretārs</w:t>
            </w:r>
          </w:p>
        </w:tc>
        <w:tc>
          <w:tcPr>
            <w:tcW w:w="1103" w:type="dxa"/>
            <w:shd w:val="clear" w:color="auto" w:fill="auto"/>
            <w:vAlign w:val="center"/>
            <w:hideMark/>
          </w:tcPr>
          <w:p w14:paraId="0E477A17"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67237090" w14:textId="77777777"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800</w:t>
            </w:r>
          </w:p>
        </w:tc>
        <w:tc>
          <w:tcPr>
            <w:tcW w:w="1205" w:type="dxa"/>
            <w:shd w:val="clear" w:color="auto" w:fill="auto"/>
            <w:vAlign w:val="center"/>
            <w:hideMark/>
          </w:tcPr>
          <w:p w14:paraId="55A22498"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7</w:t>
            </w:r>
          </w:p>
        </w:tc>
        <w:tc>
          <w:tcPr>
            <w:tcW w:w="1339" w:type="dxa"/>
            <w:shd w:val="clear" w:color="auto" w:fill="auto"/>
            <w:vAlign w:val="center"/>
            <w:hideMark/>
          </w:tcPr>
          <w:p w14:paraId="4862C4B8"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42.</w:t>
            </w:r>
          </w:p>
        </w:tc>
        <w:tc>
          <w:tcPr>
            <w:tcW w:w="828" w:type="dxa"/>
            <w:shd w:val="clear" w:color="auto" w:fill="auto"/>
            <w:vAlign w:val="center"/>
            <w:hideMark/>
          </w:tcPr>
          <w:p w14:paraId="10219718"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w:t>
            </w:r>
          </w:p>
        </w:tc>
        <w:tc>
          <w:tcPr>
            <w:tcW w:w="1166" w:type="dxa"/>
            <w:shd w:val="clear" w:color="auto" w:fill="auto"/>
            <w:vAlign w:val="center"/>
            <w:hideMark/>
          </w:tcPr>
          <w:p w14:paraId="73AE3BCC"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842</w:t>
            </w:r>
          </w:p>
        </w:tc>
      </w:tr>
      <w:tr w:rsidR="001B286F" w:rsidRPr="00465271" w14:paraId="13571BC7" w14:textId="77777777" w:rsidTr="00231A94">
        <w:trPr>
          <w:trHeight w:val="495"/>
        </w:trPr>
        <w:tc>
          <w:tcPr>
            <w:tcW w:w="2321" w:type="dxa"/>
            <w:shd w:val="clear" w:color="auto" w:fill="auto"/>
            <w:vAlign w:val="center"/>
            <w:hideMark/>
          </w:tcPr>
          <w:p w14:paraId="6A72FD23" w14:textId="77777777" w:rsidR="001B286F" w:rsidRPr="00465271" w:rsidRDefault="001B286F" w:rsidP="001B286F">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Departamenta direktors</w:t>
            </w:r>
          </w:p>
        </w:tc>
        <w:tc>
          <w:tcPr>
            <w:tcW w:w="1103" w:type="dxa"/>
            <w:shd w:val="clear" w:color="auto" w:fill="auto"/>
            <w:vAlign w:val="center"/>
            <w:hideMark/>
          </w:tcPr>
          <w:p w14:paraId="58661748"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3</w:t>
            </w:r>
          </w:p>
        </w:tc>
        <w:tc>
          <w:tcPr>
            <w:tcW w:w="1105" w:type="dxa"/>
            <w:shd w:val="clear" w:color="auto" w:fill="auto"/>
            <w:vAlign w:val="center"/>
            <w:hideMark/>
          </w:tcPr>
          <w:p w14:paraId="5F9810C0" w14:textId="7C6605B4"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67C78FA8"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12</w:t>
            </w:r>
          </w:p>
        </w:tc>
        <w:tc>
          <w:tcPr>
            <w:tcW w:w="1339" w:type="dxa"/>
            <w:shd w:val="clear" w:color="auto" w:fill="auto"/>
            <w:vAlign w:val="center"/>
            <w:hideMark/>
          </w:tcPr>
          <w:p w14:paraId="6DDF0E2C"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212FAEA3"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w:t>
            </w:r>
          </w:p>
        </w:tc>
        <w:tc>
          <w:tcPr>
            <w:tcW w:w="1166" w:type="dxa"/>
            <w:shd w:val="clear" w:color="auto" w:fill="auto"/>
            <w:vAlign w:val="center"/>
            <w:hideMark/>
          </w:tcPr>
          <w:p w14:paraId="3D4B7869" w14:textId="7C0091DC"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022</w:t>
            </w:r>
          </w:p>
        </w:tc>
      </w:tr>
      <w:tr w:rsidR="001B286F" w:rsidRPr="00465271" w14:paraId="0DBA0669" w14:textId="77777777" w:rsidTr="00231A94">
        <w:trPr>
          <w:trHeight w:val="495"/>
        </w:trPr>
        <w:tc>
          <w:tcPr>
            <w:tcW w:w="2321" w:type="dxa"/>
            <w:shd w:val="clear" w:color="auto" w:fill="auto"/>
            <w:vAlign w:val="center"/>
            <w:hideMark/>
          </w:tcPr>
          <w:p w14:paraId="0FD16DA6"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1103" w:type="dxa"/>
            <w:shd w:val="clear" w:color="auto" w:fill="auto"/>
            <w:vAlign w:val="center"/>
            <w:hideMark/>
          </w:tcPr>
          <w:p w14:paraId="7068304D"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3</w:t>
            </w:r>
          </w:p>
        </w:tc>
        <w:tc>
          <w:tcPr>
            <w:tcW w:w="1105" w:type="dxa"/>
            <w:shd w:val="clear" w:color="auto" w:fill="auto"/>
            <w:vAlign w:val="center"/>
            <w:hideMark/>
          </w:tcPr>
          <w:p w14:paraId="6811E03F" w14:textId="70F5C5A5"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615</w:t>
            </w:r>
          </w:p>
        </w:tc>
        <w:tc>
          <w:tcPr>
            <w:tcW w:w="1205" w:type="dxa"/>
            <w:shd w:val="clear" w:color="auto" w:fill="auto"/>
            <w:vAlign w:val="center"/>
            <w:hideMark/>
          </w:tcPr>
          <w:p w14:paraId="10D4CED8"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11</w:t>
            </w:r>
          </w:p>
        </w:tc>
        <w:tc>
          <w:tcPr>
            <w:tcW w:w="1339" w:type="dxa"/>
            <w:shd w:val="clear" w:color="auto" w:fill="auto"/>
            <w:vAlign w:val="center"/>
            <w:hideMark/>
          </w:tcPr>
          <w:p w14:paraId="4F0FF4E8"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32334A37"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IV</w:t>
            </w:r>
          </w:p>
        </w:tc>
        <w:tc>
          <w:tcPr>
            <w:tcW w:w="1166" w:type="dxa"/>
            <w:shd w:val="clear" w:color="auto" w:fill="auto"/>
            <w:vAlign w:val="center"/>
            <w:hideMark/>
          </w:tcPr>
          <w:p w14:paraId="74B2E2F7" w14:textId="411CB084"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624</w:t>
            </w:r>
          </w:p>
        </w:tc>
      </w:tr>
      <w:tr w:rsidR="001B286F" w:rsidRPr="00465271" w14:paraId="5B8E1BA3" w14:textId="77777777" w:rsidTr="00231A94">
        <w:trPr>
          <w:trHeight w:val="495"/>
        </w:trPr>
        <w:tc>
          <w:tcPr>
            <w:tcW w:w="2321" w:type="dxa"/>
            <w:shd w:val="clear" w:color="auto" w:fill="auto"/>
            <w:vAlign w:val="center"/>
            <w:hideMark/>
          </w:tcPr>
          <w:p w14:paraId="3494942E"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Jurista palīgs</w:t>
            </w:r>
          </w:p>
        </w:tc>
        <w:tc>
          <w:tcPr>
            <w:tcW w:w="1103" w:type="dxa"/>
            <w:shd w:val="clear" w:color="auto" w:fill="auto"/>
            <w:vAlign w:val="center"/>
            <w:hideMark/>
          </w:tcPr>
          <w:p w14:paraId="43057EBB"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44DB937D" w14:textId="77777777"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800</w:t>
            </w:r>
          </w:p>
        </w:tc>
        <w:tc>
          <w:tcPr>
            <w:tcW w:w="1205" w:type="dxa"/>
            <w:shd w:val="clear" w:color="auto" w:fill="auto"/>
            <w:vAlign w:val="center"/>
            <w:hideMark/>
          </w:tcPr>
          <w:p w14:paraId="36B60E28"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8</w:t>
            </w:r>
          </w:p>
        </w:tc>
        <w:tc>
          <w:tcPr>
            <w:tcW w:w="1339" w:type="dxa"/>
            <w:shd w:val="clear" w:color="auto" w:fill="auto"/>
            <w:vAlign w:val="center"/>
            <w:hideMark/>
          </w:tcPr>
          <w:p w14:paraId="0149F604"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0D6FB6FF"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w:t>
            </w:r>
          </w:p>
        </w:tc>
        <w:tc>
          <w:tcPr>
            <w:tcW w:w="1166" w:type="dxa"/>
            <w:shd w:val="clear" w:color="auto" w:fill="auto"/>
            <w:vAlign w:val="center"/>
            <w:hideMark/>
          </w:tcPr>
          <w:p w14:paraId="11CC0951"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899</w:t>
            </w:r>
          </w:p>
        </w:tc>
      </w:tr>
      <w:tr w:rsidR="001B286F" w:rsidRPr="00465271" w14:paraId="15F6D1AC" w14:textId="77777777" w:rsidTr="00231A94">
        <w:trPr>
          <w:trHeight w:val="495"/>
        </w:trPr>
        <w:tc>
          <w:tcPr>
            <w:tcW w:w="2321" w:type="dxa"/>
            <w:shd w:val="clear" w:color="auto" w:fill="auto"/>
            <w:vAlign w:val="center"/>
            <w:hideMark/>
          </w:tcPr>
          <w:p w14:paraId="75C72F0A"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Informācijas sistēmas administrators</w:t>
            </w:r>
          </w:p>
        </w:tc>
        <w:tc>
          <w:tcPr>
            <w:tcW w:w="1103" w:type="dxa"/>
            <w:shd w:val="clear" w:color="auto" w:fill="auto"/>
            <w:vAlign w:val="center"/>
            <w:hideMark/>
          </w:tcPr>
          <w:p w14:paraId="75648DAA"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2D9B967D" w14:textId="1FAC4381"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280</w:t>
            </w:r>
          </w:p>
        </w:tc>
        <w:tc>
          <w:tcPr>
            <w:tcW w:w="1205" w:type="dxa"/>
            <w:shd w:val="clear" w:color="auto" w:fill="auto"/>
            <w:vAlign w:val="center"/>
            <w:hideMark/>
          </w:tcPr>
          <w:p w14:paraId="44E90A42"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10</w:t>
            </w:r>
          </w:p>
        </w:tc>
        <w:tc>
          <w:tcPr>
            <w:tcW w:w="1339" w:type="dxa"/>
            <w:shd w:val="clear" w:color="auto" w:fill="auto"/>
            <w:vAlign w:val="center"/>
            <w:hideMark/>
          </w:tcPr>
          <w:p w14:paraId="3B3B5F71"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21.6.</w:t>
            </w:r>
          </w:p>
        </w:tc>
        <w:tc>
          <w:tcPr>
            <w:tcW w:w="828" w:type="dxa"/>
            <w:shd w:val="clear" w:color="auto" w:fill="auto"/>
            <w:vAlign w:val="center"/>
            <w:hideMark/>
          </w:tcPr>
          <w:p w14:paraId="6FC9473E"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 xml:space="preserve">III </w:t>
            </w:r>
          </w:p>
        </w:tc>
        <w:tc>
          <w:tcPr>
            <w:tcW w:w="1166" w:type="dxa"/>
            <w:shd w:val="clear" w:color="auto" w:fill="auto"/>
            <w:vAlign w:val="center"/>
            <w:hideMark/>
          </w:tcPr>
          <w:p w14:paraId="17BF0385" w14:textId="68AD2995"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301</w:t>
            </w:r>
          </w:p>
        </w:tc>
      </w:tr>
      <w:tr w:rsidR="001B286F" w:rsidRPr="00465271" w14:paraId="32BCFCA0" w14:textId="77777777" w:rsidTr="00231A94">
        <w:trPr>
          <w:trHeight w:val="327"/>
        </w:trPr>
        <w:tc>
          <w:tcPr>
            <w:tcW w:w="2321" w:type="dxa"/>
            <w:shd w:val="clear" w:color="auto" w:fill="auto"/>
            <w:vAlign w:val="center"/>
            <w:hideMark/>
          </w:tcPr>
          <w:p w14:paraId="38D66A7C"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direktors</w:t>
            </w:r>
          </w:p>
        </w:tc>
        <w:tc>
          <w:tcPr>
            <w:tcW w:w="1103" w:type="dxa"/>
            <w:shd w:val="clear" w:color="auto" w:fill="auto"/>
            <w:vAlign w:val="center"/>
            <w:hideMark/>
          </w:tcPr>
          <w:p w14:paraId="14BFD6F7"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1EA672E3" w14:textId="2EA66961"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729227EF"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13</w:t>
            </w:r>
          </w:p>
        </w:tc>
        <w:tc>
          <w:tcPr>
            <w:tcW w:w="1339" w:type="dxa"/>
            <w:shd w:val="clear" w:color="auto" w:fill="auto"/>
            <w:vAlign w:val="center"/>
            <w:hideMark/>
          </w:tcPr>
          <w:p w14:paraId="6C12E1E0"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2B703780"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VA</w:t>
            </w:r>
          </w:p>
        </w:tc>
        <w:tc>
          <w:tcPr>
            <w:tcW w:w="1166" w:type="dxa"/>
            <w:shd w:val="clear" w:color="auto" w:fill="auto"/>
            <w:vAlign w:val="center"/>
            <w:hideMark/>
          </w:tcPr>
          <w:p w14:paraId="0B0DFD59" w14:textId="52EC2BB3"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507</w:t>
            </w:r>
          </w:p>
        </w:tc>
      </w:tr>
      <w:tr w:rsidR="001B286F" w:rsidRPr="00465271" w14:paraId="3CD75888" w14:textId="77777777" w:rsidTr="00231A94">
        <w:trPr>
          <w:trHeight w:val="327"/>
        </w:trPr>
        <w:tc>
          <w:tcPr>
            <w:tcW w:w="2321" w:type="dxa"/>
            <w:shd w:val="clear" w:color="auto" w:fill="auto"/>
            <w:vAlign w:val="center"/>
            <w:hideMark/>
          </w:tcPr>
          <w:p w14:paraId="17344FEF" w14:textId="77777777" w:rsidR="001B286F" w:rsidRPr="00465271" w:rsidRDefault="001B286F" w:rsidP="001B286F">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1103" w:type="dxa"/>
            <w:shd w:val="clear" w:color="auto" w:fill="auto"/>
            <w:vAlign w:val="center"/>
            <w:hideMark/>
          </w:tcPr>
          <w:p w14:paraId="4CEB3414"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7639BC34" w14:textId="41258CF3" w:rsidR="001B286F" w:rsidRPr="00465271" w:rsidRDefault="001B286F" w:rsidP="004A35B7">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615</w:t>
            </w:r>
          </w:p>
        </w:tc>
        <w:tc>
          <w:tcPr>
            <w:tcW w:w="1205" w:type="dxa"/>
            <w:shd w:val="clear" w:color="auto" w:fill="auto"/>
            <w:vAlign w:val="center"/>
            <w:hideMark/>
          </w:tcPr>
          <w:p w14:paraId="1FF60809" w14:textId="77777777" w:rsidR="001B286F" w:rsidRPr="00465271" w:rsidRDefault="001B286F" w:rsidP="001B286F">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12</w:t>
            </w:r>
          </w:p>
        </w:tc>
        <w:tc>
          <w:tcPr>
            <w:tcW w:w="1339" w:type="dxa"/>
            <w:shd w:val="clear" w:color="auto" w:fill="auto"/>
            <w:vAlign w:val="center"/>
            <w:hideMark/>
          </w:tcPr>
          <w:p w14:paraId="3C9EFF89"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3ABE0270" w14:textId="77777777"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IV</w:t>
            </w:r>
          </w:p>
        </w:tc>
        <w:tc>
          <w:tcPr>
            <w:tcW w:w="1166" w:type="dxa"/>
            <w:shd w:val="clear" w:color="auto" w:fill="auto"/>
            <w:vAlign w:val="center"/>
            <w:hideMark/>
          </w:tcPr>
          <w:p w14:paraId="26704A19" w14:textId="66E5057C" w:rsidR="001B286F" w:rsidRPr="00465271" w:rsidRDefault="001B286F" w:rsidP="001B286F">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022</w:t>
            </w:r>
          </w:p>
        </w:tc>
      </w:tr>
    </w:tbl>
    <w:p w14:paraId="2A004DD6" w14:textId="77777777" w:rsidR="001B286F" w:rsidRPr="00465271" w:rsidRDefault="001B286F" w:rsidP="00013B27">
      <w:pPr>
        <w:spacing w:after="0" w:line="240" w:lineRule="auto"/>
        <w:jc w:val="both"/>
        <w:rPr>
          <w:rFonts w:ascii="Times New Roman" w:eastAsia="Times New Roman" w:hAnsi="Times New Roman" w:cs="Times New Roman"/>
          <w:sz w:val="24"/>
          <w:szCs w:val="24"/>
          <w:lang w:eastAsia="lv-LV"/>
        </w:rPr>
      </w:pPr>
    </w:p>
    <w:p w14:paraId="4A466782" w14:textId="2011B267" w:rsidR="00B87B3B" w:rsidRPr="00465271" w:rsidRDefault="00811B72" w:rsidP="00F5789F">
      <w:pPr>
        <w:spacing w:after="0" w:line="240" w:lineRule="auto"/>
        <w:ind w:firstLine="720"/>
        <w:jc w:val="both"/>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Savukārt</w:t>
      </w:r>
      <w:r w:rsidR="0062509B" w:rsidRPr="00465271">
        <w:rPr>
          <w:rFonts w:ascii="Times New Roman" w:eastAsia="Times New Roman" w:hAnsi="Times New Roman" w:cs="Times New Roman"/>
          <w:sz w:val="24"/>
          <w:szCs w:val="24"/>
          <w:lang w:eastAsia="lv-LV"/>
        </w:rPr>
        <w:t>, tā kā 2022. gada budžeta iespējas neļauj paaugstināt individuālās mēnešalgas,</w:t>
      </w:r>
      <w:r w:rsidRPr="00465271">
        <w:rPr>
          <w:rFonts w:ascii="Times New Roman" w:eastAsia="Times New Roman" w:hAnsi="Times New Roman" w:cs="Times New Roman"/>
          <w:sz w:val="24"/>
          <w:szCs w:val="24"/>
          <w:lang w:eastAsia="lv-LV"/>
        </w:rPr>
        <w:t xml:space="preserve"> n</w:t>
      </w:r>
      <w:r w:rsidR="00720202" w:rsidRPr="00465271">
        <w:rPr>
          <w:rFonts w:ascii="Times New Roman" w:eastAsia="Times New Roman" w:hAnsi="Times New Roman" w:cs="Times New Roman"/>
          <w:sz w:val="24"/>
          <w:szCs w:val="24"/>
          <w:lang w:eastAsia="lv-LV"/>
        </w:rPr>
        <w:t xml:space="preserve">o 2023. gada 1. janvāra </w:t>
      </w:r>
      <w:r w:rsidR="00737D27" w:rsidRPr="00465271">
        <w:rPr>
          <w:rFonts w:ascii="Times New Roman" w:eastAsia="Times New Roman" w:hAnsi="Times New Roman" w:cs="Times New Roman"/>
          <w:sz w:val="24"/>
          <w:szCs w:val="24"/>
          <w:lang w:eastAsia="lv-LV"/>
        </w:rPr>
        <w:t xml:space="preserve">jau </w:t>
      </w:r>
      <w:r w:rsidR="001F4E49" w:rsidRPr="00465271">
        <w:rPr>
          <w:rFonts w:ascii="Times New Roman" w:eastAsia="Times New Roman" w:hAnsi="Times New Roman" w:cs="Times New Roman"/>
          <w:sz w:val="24"/>
          <w:szCs w:val="24"/>
          <w:lang w:eastAsia="lv-LV"/>
        </w:rPr>
        <w:t xml:space="preserve">gandrīz </w:t>
      </w:r>
      <w:r w:rsidR="00737D27" w:rsidRPr="00465271">
        <w:rPr>
          <w:rFonts w:ascii="Times New Roman" w:eastAsia="Times New Roman" w:hAnsi="Times New Roman" w:cs="Times New Roman"/>
          <w:sz w:val="24"/>
          <w:szCs w:val="24"/>
          <w:lang w:eastAsia="lv-LV"/>
        </w:rPr>
        <w:t>65</w:t>
      </w:r>
      <w:r w:rsidR="00013B27" w:rsidRPr="00465271">
        <w:rPr>
          <w:rFonts w:ascii="Times New Roman" w:eastAsia="Times New Roman" w:hAnsi="Times New Roman" w:cs="Times New Roman"/>
          <w:sz w:val="24"/>
          <w:szCs w:val="24"/>
          <w:lang w:eastAsia="lv-LV"/>
        </w:rPr>
        <w:t> </w:t>
      </w:r>
      <w:r w:rsidR="00737D27" w:rsidRPr="00465271">
        <w:rPr>
          <w:rFonts w:ascii="Times New Roman" w:eastAsia="Times New Roman" w:hAnsi="Times New Roman" w:cs="Times New Roman"/>
          <w:sz w:val="24"/>
          <w:szCs w:val="24"/>
          <w:lang w:eastAsia="lv-LV"/>
        </w:rPr>
        <w:t>% MKD nodarbināto mēnešalgas atradīsies zem skalas minimuma</w:t>
      </w:r>
      <w:r w:rsidR="001819E2" w:rsidRPr="00465271">
        <w:rPr>
          <w:rFonts w:ascii="Times New Roman" w:eastAsia="Times New Roman" w:hAnsi="Times New Roman" w:cs="Times New Roman"/>
          <w:sz w:val="24"/>
          <w:szCs w:val="24"/>
          <w:lang w:eastAsia="lv-LV"/>
        </w:rPr>
        <w:t xml:space="preserve"> </w:t>
      </w:r>
      <w:r w:rsidR="00234178" w:rsidRPr="00465271">
        <w:rPr>
          <w:rFonts w:ascii="Times New Roman" w:eastAsia="Times New Roman" w:hAnsi="Times New Roman" w:cs="Times New Roman"/>
          <w:sz w:val="24"/>
          <w:szCs w:val="24"/>
          <w:lang w:eastAsia="lv-LV"/>
        </w:rPr>
        <w:t xml:space="preserve">– skalas minimumu sasniegs </w:t>
      </w:r>
      <w:r w:rsidR="00D3703C" w:rsidRPr="00465271">
        <w:rPr>
          <w:rFonts w:ascii="Times New Roman" w:eastAsia="Times New Roman" w:hAnsi="Times New Roman" w:cs="Times New Roman"/>
          <w:sz w:val="24"/>
          <w:szCs w:val="24"/>
          <w:lang w:eastAsia="lv-LV"/>
        </w:rPr>
        <w:t xml:space="preserve">tikai </w:t>
      </w:r>
      <w:r w:rsidR="00234178" w:rsidRPr="00465271">
        <w:rPr>
          <w:rFonts w:ascii="Times New Roman" w:eastAsia="Times New Roman" w:hAnsi="Times New Roman" w:cs="Times New Roman"/>
          <w:sz w:val="24"/>
          <w:szCs w:val="24"/>
          <w:lang w:eastAsia="lv-LV"/>
        </w:rPr>
        <w:t>daļa</w:t>
      </w:r>
      <w:r w:rsidR="001F4E49" w:rsidRPr="00465271">
        <w:rPr>
          <w:rFonts w:ascii="Times New Roman" w:eastAsia="Times New Roman" w:hAnsi="Times New Roman" w:cs="Times New Roman"/>
          <w:sz w:val="24"/>
          <w:szCs w:val="24"/>
          <w:lang w:eastAsia="lv-LV"/>
        </w:rPr>
        <w:t>i</w:t>
      </w:r>
      <w:r w:rsidR="00234178" w:rsidRPr="00465271">
        <w:rPr>
          <w:rFonts w:ascii="Times New Roman" w:eastAsia="Times New Roman" w:hAnsi="Times New Roman" w:cs="Times New Roman"/>
          <w:sz w:val="24"/>
          <w:szCs w:val="24"/>
          <w:lang w:eastAsia="lv-LV"/>
        </w:rPr>
        <w:t xml:space="preserve"> no juriskonsultiem, e</w:t>
      </w:r>
      <w:r w:rsidR="00D3703C" w:rsidRPr="00465271">
        <w:rPr>
          <w:rFonts w:ascii="Times New Roman" w:eastAsia="Times New Roman" w:hAnsi="Times New Roman" w:cs="Times New Roman"/>
          <w:sz w:val="24"/>
          <w:szCs w:val="24"/>
          <w:lang w:eastAsia="lv-LV"/>
        </w:rPr>
        <w:t>ks</w:t>
      </w:r>
      <w:r w:rsidR="00234178" w:rsidRPr="00465271">
        <w:rPr>
          <w:rFonts w:ascii="Times New Roman" w:eastAsia="Times New Roman" w:hAnsi="Times New Roman" w:cs="Times New Roman"/>
          <w:sz w:val="24"/>
          <w:szCs w:val="24"/>
          <w:lang w:eastAsia="lv-LV"/>
        </w:rPr>
        <w:t>pertiem un atbalsta funkciju veicējiem</w:t>
      </w:r>
      <w:r w:rsidR="004A35B7" w:rsidRPr="00465271">
        <w:rPr>
          <w:rFonts w:ascii="Times New Roman" w:eastAsia="Times New Roman" w:hAnsi="Times New Roman" w:cs="Times New Roman"/>
          <w:sz w:val="24"/>
          <w:szCs w:val="24"/>
          <w:lang w:eastAsia="lv-LV"/>
        </w:rPr>
        <w:t xml:space="preserve"> </w:t>
      </w:r>
      <w:r w:rsidR="001F4E49" w:rsidRPr="00465271">
        <w:rPr>
          <w:rFonts w:ascii="Times New Roman" w:eastAsia="Times New Roman" w:hAnsi="Times New Roman" w:cs="Times New Roman"/>
          <w:sz w:val="24"/>
          <w:szCs w:val="24"/>
          <w:lang w:eastAsia="lv-LV"/>
        </w:rPr>
        <w:t xml:space="preserve">noteiktās mēnešalgas </w:t>
      </w:r>
      <w:r w:rsidR="004A35B7" w:rsidRPr="00465271">
        <w:rPr>
          <w:rFonts w:ascii="Times New Roman" w:eastAsia="Times New Roman" w:hAnsi="Times New Roman" w:cs="Times New Roman"/>
          <w:sz w:val="24"/>
          <w:szCs w:val="24"/>
          <w:lang w:eastAsia="lv-LV"/>
        </w:rPr>
        <w:t>(skatīt 16. tabulu)</w:t>
      </w:r>
      <w:r w:rsidR="00234178" w:rsidRPr="00465271">
        <w:rPr>
          <w:rFonts w:ascii="Times New Roman" w:eastAsia="Times New Roman" w:hAnsi="Times New Roman" w:cs="Times New Roman"/>
          <w:sz w:val="24"/>
          <w:szCs w:val="24"/>
          <w:lang w:eastAsia="lv-LV"/>
        </w:rPr>
        <w:t>.</w:t>
      </w:r>
    </w:p>
    <w:p w14:paraId="2AC70143" w14:textId="3FF7310D" w:rsidR="00D3703C" w:rsidRPr="00465271" w:rsidRDefault="00013B27" w:rsidP="00D3703C">
      <w:pPr>
        <w:spacing w:after="0" w:line="240" w:lineRule="auto"/>
        <w:ind w:firstLine="720"/>
        <w:jc w:val="right"/>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lastRenderedPageBreak/>
        <w:t>16</w:t>
      </w:r>
      <w:r w:rsidR="00D3703C" w:rsidRPr="00465271">
        <w:rPr>
          <w:rFonts w:ascii="Times New Roman" w:eastAsia="Times New Roman" w:hAnsi="Times New Roman" w:cs="Times New Roman"/>
          <w:sz w:val="24"/>
          <w:szCs w:val="24"/>
          <w:lang w:eastAsia="lv-LV"/>
        </w:rPr>
        <w:t>.</w:t>
      </w:r>
      <w:r w:rsidR="00231A94" w:rsidRPr="00465271">
        <w:rPr>
          <w:rFonts w:ascii="Times New Roman" w:eastAsia="Times New Roman" w:hAnsi="Times New Roman" w:cs="Times New Roman"/>
          <w:sz w:val="24"/>
          <w:szCs w:val="24"/>
          <w:lang w:eastAsia="lv-LV"/>
        </w:rPr>
        <w:t> </w:t>
      </w:r>
      <w:r w:rsidR="00D3703C" w:rsidRPr="00465271">
        <w:rPr>
          <w:rFonts w:ascii="Times New Roman" w:eastAsia="Times New Roman" w:hAnsi="Times New Roman" w:cs="Times New Roman"/>
          <w:sz w:val="24"/>
          <w:szCs w:val="24"/>
          <w:lang w:eastAsia="lv-LV"/>
        </w:rPr>
        <w:t>tabula</w:t>
      </w:r>
    </w:p>
    <w:p w14:paraId="2F883172" w14:textId="77777777" w:rsidR="00D3703C" w:rsidRPr="00465271" w:rsidRDefault="00D3703C" w:rsidP="007D4B53">
      <w:pPr>
        <w:spacing w:after="0" w:line="240" w:lineRule="auto"/>
        <w:rPr>
          <w:rFonts w:ascii="Times New Roman" w:eastAsia="Times New Roman" w:hAnsi="Times New Roman" w:cs="Times New Roman"/>
          <w:sz w:val="24"/>
          <w:szCs w:val="24"/>
          <w:lang w:eastAsia="lv-LV"/>
        </w:rPr>
      </w:pPr>
    </w:p>
    <w:p w14:paraId="7DA6967D" w14:textId="1C52E58C" w:rsidR="00D3703C" w:rsidRPr="00465271" w:rsidRDefault="004A35B7" w:rsidP="00013B27">
      <w:pPr>
        <w:spacing w:after="0" w:line="240" w:lineRule="auto"/>
        <w:ind w:firstLine="720"/>
        <w:jc w:val="center"/>
        <w:rPr>
          <w:rFonts w:ascii="Times New Roman" w:eastAsia="Times New Roman" w:hAnsi="Times New Roman" w:cs="Times New Roman"/>
          <w:sz w:val="24"/>
          <w:szCs w:val="24"/>
          <w:lang w:eastAsia="lv-LV"/>
        </w:rPr>
      </w:pPr>
      <w:r w:rsidRPr="00465271">
        <w:rPr>
          <w:rFonts w:ascii="Times New Roman" w:eastAsia="Times New Roman" w:hAnsi="Times New Roman" w:cs="Times New Roman"/>
          <w:b/>
          <w:bCs/>
          <w:sz w:val="24"/>
          <w:szCs w:val="24"/>
          <w:lang w:eastAsia="lv-LV"/>
        </w:rPr>
        <w:t>MKD</w:t>
      </w:r>
      <w:r w:rsidR="00D3703C" w:rsidRPr="00465271">
        <w:rPr>
          <w:rFonts w:ascii="Times New Roman" w:eastAsia="Times New Roman" w:hAnsi="Times New Roman" w:cs="Times New Roman"/>
          <w:b/>
          <w:bCs/>
          <w:sz w:val="24"/>
          <w:szCs w:val="24"/>
          <w:lang w:eastAsia="lv-LV"/>
        </w:rPr>
        <w:t xml:space="preserve"> </w:t>
      </w:r>
      <w:r w:rsidR="000C25C7" w:rsidRPr="00465271">
        <w:rPr>
          <w:rFonts w:ascii="Times New Roman" w:eastAsia="Times New Roman" w:hAnsi="Times New Roman" w:cs="Times New Roman"/>
          <w:b/>
          <w:bCs/>
          <w:sz w:val="24"/>
          <w:szCs w:val="24"/>
          <w:lang w:eastAsia="lv-LV"/>
        </w:rPr>
        <w:t>amati</w:t>
      </w:r>
      <w:r w:rsidR="00D3703C" w:rsidRPr="00465271">
        <w:rPr>
          <w:rFonts w:ascii="Times New Roman" w:eastAsia="Times New Roman" w:hAnsi="Times New Roman" w:cs="Times New Roman"/>
          <w:b/>
          <w:bCs/>
          <w:sz w:val="24"/>
          <w:szCs w:val="24"/>
          <w:lang w:eastAsia="lv-LV"/>
        </w:rPr>
        <w:t>, kuriem uz 2023. gada 1. janvāri mēnešalga atradīsies zem skalas minimuma</w:t>
      </w:r>
    </w:p>
    <w:p w14:paraId="5274CA55" w14:textId="338E3E39" w:rsidR="00D3703C" w:rsidRPr="00465271" w:rsidRDefault="00D3703C" w:rsidP="007D4B53">
      <w:pPr>
        <w:spacing w:after="0" w:line="240" w:lineRule="auto"/>
        <w:jc w:val="both"/>
        <w:rPr>
          <w:rFonts w:ascii="Times New Roman" w:eastAsia="Times New Roman" w:hAnsi="Times New Roman" w:cs="Times New Roman"/>
          <w:sz w:val="24"/>
          <w:szCs w:val="24"/>
          <w:lang w:eastAsia="lv-LV"/>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90"/>
        <w:gridCol w:w="1095"/>
        <w:gridCol w:w="1105"/>
        <w:gridCol w:w="1205"/>
        <w:gridCol w:w="1339"/>
        <w:gridCol w:w="905"/>
        <w:gridCol w:w="1128"/>
      </w:tblGrid>
      <w:tr w:rsidR="00C65038" w:rsidRPr="00465271" w14:paraId="389BDA91" w14:textId="77777777" w:rsidTr="0034538C">
        <w:trPr>
          <w:trHeight w:val="1560"/>
        </w:trPr>
        <w:tc>
          <w:tcPr>
            <w:tcW w:w="2349" w:type="dxa"/>
            <w:shd w:val="clear" w:color="auto" w:fill="auto"/>
            <w:vAlign w:val="center"/>
            <w:hideMark/>
          </w:tcPr>
          <w:p w14:paraId="4B1422C4"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Amats</w:t>
            </w:r>
          </w:p>
        </w:tc>
        <w:tc>
          <w:tcPr>
            <w:tcW w:w="1113" w:type="dxa"/>
            <w:shd w:val="clear" w:color="auto" w:fill="auto"/>
            <w:vAlign w:val="center"/>
            <w:hideMark/>
          </w:tcPr>
          <w:p w14:paraId="5E86A566"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Amatu skaits</w:t>
            </w:r>
          </w:p>
        </w:tc>
        <w:tc>
          <w:tcPr>
            <w:tcW w:w="1105" w:type="dxa"/>
            <w:shd w:val="clear" w:color="auto" w:fill="auto"/>
            <w:vAlign w:val="center"/>
            <w:hideMark/>
          </w:tcPr>
          <w:p w14:paraId="6E841EFB"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Noteiktā mēnešalga</w:t>
            </w:r>
          </w:p>
        </w:tc>
        <w:tc>
          <w:tcPr>
            <w:tcW w:w="1205" w:type="dxa"/>
            <w:shd w:val="clear" w:color="auto" w:fill="auto"/>
            <w:vAlign w:val="center"/>
            <w:hideMark/>
          </w:tcPr>
          <w:p w14:paraId="5DA576B9"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Mēnešalgas grupa</w:t>
            </w:r>
          </w:p>
        </w:tc>
        <w:tc>
          <w:tcPr>
            <w:tcW w:w="1339" w:type="dxa"/>
            <w:shd w:val="clear" w:color="auto" w:fill="auto"/>
            <w:vAlign w:val="center"/>
            <w:hideMark/>
          </w:tcPr>
          <w:p w14:paraId="2FC874A5"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Amatu saime (apakšsaime)</w:t>
            </w:r>
          </w:p>
        </w:tc>
        <w:tc>
          <w:tcPr>
            <w:tcW w:w="828" w:type="dxa"/>
            <w:shd w:val="clear" w:color="auto" w:fill="auto"/>
            <w:vAlign w:val="center"/>
            <w:hideMark/>
          </w:tcPr>
          <w:p w14:paraId="382FA4D3" w14:textId="5CABC28B" w:rsidR="00C65038" w:rsidRPr="00465271" w:rsidRDefault="00231A94"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L</w:t>
            </w:r>
            <w:r w:rsidR="00C65038" w:rsidRPr="00465271">
              <w:rPr>
                <w:rFonts w:ascii="Times New Roman" w:eastAsia="Times New Roman" w:hAnsi="Times New Roman" w:cs="Times New Roman"/>
                <w:b/>
                <w:bCs/>
                <w:sz w:val="20"/>
                <w:szCs w:val="20"/>
                <w:lang w:eastAsia="lv-LV"/>
              </w:rPr>
              <w:t>īmenis</w:t>
            </w:r>
          </w:p>
        </w:tc>
        <w:tc>
          <w:tcPr>
            <w:tcW w:w="1128" w:type="dxa"/>
            <w:shd w:val="clear" w:color="auto" w:fill="auto"/>
            <w:vAlign w:val="center"/>
            <w:hideMark/>
          </w:tcPr>
          <w:p w14:paraId="16D3060D" w14:textId="77777777" w:rsidR="00C65038" w:rsidRPr="00465271" w:rsidRDefault="00C65038" w:rsidP="00C65038">
            <w:pPr>
              <w:spacing w:after="0" w:line="240" w:lineRule="auto"/>
              <w:jc w:val="center"/>
              <w:rPr>
                <w:rFonts w:ascii="Times New Roman" w:eastAsia="Times New Roman" w:hAnsi="Times New Roman" w:cs="Times New Roman"/>
                <w:b/>
                <w:bCs/>
                <w:sz w:val="20"/>
                <w:szCs w:val="20"/>
                <w:lang w:eastAsia="lv-LV"/>
              </w:rPr>
            </w:pPr>
            <w:r w:rsidRPr="00465271">
              <w:rPr>
                <w:rFonts w:ascii="Times New Roman" w:eastAsia="Times New Roman" w:hAnsi="Times New Roman" w:cs="Times New Roman"/>
                <w:b/>
                <w:bCs/>
                <w:sz w:val="20"/>
                <w:szCs w:val="20"/>
                <w:lang w:eastAsia="lv-LV"/>
              </w:rPr>
              <w:t>Mēnešalga minimums (euro)</w:t>
            </w:r>
          </w:p>
        </w:tc>
      </w:tr>
      <w:tr w:rsidR="00C65038" w:rsidRPr="00465271" w14:paraId="0CAF4D0F" w14:textId="77777777" w:rsidTr="0034538C">
        <w:trPr>
          <w:trHeight w:val="327"/>
        </w:trPr>
        <w:tc>
          <w:tcPr>
            <w:tcW w:w="2349" w:type="dxa"/>
            <w:shd w:val="clear" w:color="auto" w:fill="auto"/>
            <w:vAlign w:val="center"/>
            <w:hideMark/>
          </w:tcPr>
          <w:p w14:paraId="4E1CCF35" w14:textId="77777777" w:rsidR="00C65038" w:rsidRPr="00465271" w:rsidRDefault="00C65038" w:rsidP="00C65038">
            <w:pPr>
              <w:spacing w:after="0" w:line="240" w:lineRule="auto"/>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MKD direktors</w:t>
            </w:r>
          </w:p>
        </w:tc>
        <w:tc>
          <w:tcPr>
            <w:tcW w:w="1113" w:type="dxa"/>
            <w:shd w:val="clear" w:color="auto" w:fill="auto"/>
            <w:vAlign w:val="center"/>
            <w:hideMark/>
          </w:tcPr>
          <w:p w14:paraId="4245F8A0" w14:textId="77777777" w:rsidR="00C65038" w:rsidRPr="00465271" w:rsidRDefault="00C65038" w:rsidP="00C65038">
            <w:pPr>
              <w:spacing w:after="0" w:line="240" w:lineRule="auto"/>
              <w:jc w:val="center"/>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1</w:t>
            </w:r>
          </w:p>
        </w:tc>
        <w:tc>
          <w:tcPr>
            <w:tcW w:w="1105" w:type="dxa"/>
            <w:shd w:val="clear" w:color="auto" w:fill="auto"/>
            <w:vAlign w:val="center"/>
            <w:hideMark/>
          </w:tcPr>
          <w:p w14:paraId="115FD9D6" w14:textId="619A7209"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3</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622</w:t>
            </w:r>
          </w:p>
        </w:tc>
        <w:tc>
          <w:tcPr>
            <w:tcW w:w="1205" w:type="dxa"/>
            <w:shd w:val="clear" w:color="000000" w:fill="FFFFFF"/>
            <w:vAlign w:val="center"/>
            <w:hideMark/>
          </w:tcPr>
          <w:p w14:paraId="253493B3" w14:textId="77777777" w:rsidR="00C65038" w:rsidRPr="00465271" w:rsidRDefault="00C65038" w:rsidP="00C65038">
            <w:pPr>
              <w:spacing w:after="0" w:line="240" w:lineRule="auto"/>
              <w:jc w:val="center"/>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15</w:t>
            </w:r>
          </w:p>
        </w:tc>
        <w:tc>
          <w:tcPr>
            <w:tcW w:w="1339" w:type="dxa"/>
            <w:shd w:val="clear" w:color="auto" w:fill="auto"/>
            <w:vAlign w:val="center"/>
            <w:hideMark/>
          </w:tcPr>
          <w:p w14:paraId="6D131344" w14:textId="77777777" w:rsidR="00C65038" w:rsidRPr="00465271" w:rsidRDefault="00C65038" w:rsidP="00C65038">
            <w:pPr>
              <w:spacing w:after="0" w:line="240" w:lineRule="auto"/>
              <w:jc w:val="center"/>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1.1.</w:t>
            </w:r>
          </w:p>
        </w:tc>
        <w:tc>
          <w:tcPr>
            <w:tcW w:w="828" w:type="dxa"/>
            <w:shd w:val="clear" w:color="auto" w:fill="auto"/>
            <w:vAlign w:val="center"/>
            <w:hideMark/>
          </w:tcPr>
          <w:p w14:paraId="0FD6FE5C" w14:textId="77777777" w:rsidR="00C65038" w:rsidRPr="00465271" w:rsidRDefault="00C65038" w:rsidP="00C65038">
            <w:pPr>
              <w:spacing w:after="0" w:line="240" w:lineRule="auto"/>
              <w:jc w:val="center"/>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III</w:t>
            </w:r>
          </w:p>
        </w:tc>
        <w:tc>
          <w:tcPr>
            <w:tcW w:w="1128" w:type="dxa"/>
            <w:shd w:val="clear" w:color="auto" w:fill="auto"/>
            <w:vAlign w:val="center"/>
            <w:hideMark/>
          </w:tcPr>
          <w:p w14:paraId="45E8BD34" w14:textId="3E3711DC"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3</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633</w:t>
            </w:r>
          </w:p>
        </w:tc>
      </w:tr>
      <w:tr w:rsidR="00C65038" w:rsidRPr="00465271" w14:paraId="28403238" w14:textId="77777777" w:rsidTr="0034538C">
        <w:trPr>
          <w:trHeight w:val="255"/>
        </w:trPr>
        <w:tc>
          <w:tcPr>
            <w:tcW w:w="2349" w:type="dxa"/>
            <w:shd w:val="clear" w:color="auto" w:fill="auto"/>
            <w:vAlign w:val="center"/>
            <w:hideMark/>
          </w:tcPr>
          <w:p w14:paraId="3C2BF1C5"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MKD direktora vietnieki</w:t>
            </w:r>
          </w:p>
        </w:tc>
        <w:tc>
          <w:tcPr>
            <w:tcW w:w="1113" w:type="dxa"/>
            <w:shd w:val="clear" w:color="auto" w:fill="auto"/>
            <w:vAlign w:val="center"/>
            <w:hideMark/>
          </w:tcPr>
          <w:p w14:paraId="7CE6EAAE"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2</w:t>
            </w:r>
          </w:p>
        </w:tc>
        <w:tc>
          <w:tcPr>
            <w:tcW w:w="1105" w:type="dxa"/>
            <w:shd w:val="clear" w:color="auto" w:fill="auto"/>
            <w:vAlign w:val="center"/>
            <w:hideMark/>
          </w:tcPr>
          <w:p w14:paraId="41C6066E" w14:textId="7D15C0FF"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915</w:t>
            </w:r>
          </w:p>
        </w:tc>
        <w:tc>
          <w:tcPr>
            <w:tcW w:w="1205" w:type="dxa"/>
            <w:shd w:val="clear" w:color="auto" w:fill="auto"/>
            <w:vAlign w:val="center"/>
            <w:hideMark/>
          </w:tcPr>
          <w:p w14:paraId="64F16F1E"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14</w:t>
            </w:r>
          </w:p>
        </w:tc>
        <w:tc>
          <w:tcPr>
            <w:tcW w:w="1339" w:type="dxa"/>
            <w:shd w:val="clear" w:color="auto" w:fill="auto"/>
            <w:vAlign w:val="center"/>
            <w:hideMark/>
          </w:tcPr>
          <w:p w14:paraId="1D40C4D7"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1.1.</w:t>
            </w:r>
          </w:p>
        </w:tc>
        <w:tc>
          <w:tcPr>
            <w:tcW w:w="828" w:type="dxa"/>
            <w:shd w:val="clear" w:color="auto" w:fill="auto"/>
            <w:vAlign w:val="center"/>
            <w:hideMark/>
          </w:tcPr>
          <w:p w14:paraId="58CC3802"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w:t>
            </w:r>
          </w:p>
        </w:tc>
        <w:tc>
          <w:tcPr>
            <w:tcW w:w="1128" w:type="dxa"/>
            <w:shd w:val="clear" w:color="auto" w:fill="auto"/>
            <w:vAlign w:val="center"/>
            <w:hideMark/>
          </w:tcPr>
          <w:p w14:paraId="2D8D7EA4" w14:textId="788CE5C6"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3</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226</w:t>
            </w:r>
          </w:p>
        </w:tc>
      </w:tr>
      <w:tr w:rsidR="00C65038" w:rsidRPr="00465271" w14:paraId="3C7E5628" w14:textId="77777777" w:rsidTr="0034538C">
        <w:trPr>
          <w:trHeight w:val="315"/>
        </w:trPr>
        <w:tc>
          <w:tcPr>
            <w:tcW w:w="2349" w:type="dxa"/>
            <w:shd w:val="clear" w:color="auto" w:fill="auto"/>
            <w:vAlign w:val="center"/>
            <w:hideMark/>
          </w:tcPr>
          <w:p w14:paraId="41D3639D" w14:textId="77777777" w:rsidR="00C65038" w:rsidRPr="00465271" w:rsidRDefault="00C65038" w:rsidP="00C65038">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Departamenta direktors</w:t>
            </w:r>
          </w:p>
        </w:tc>
        <w:tc>
          <w:tcPr>
            <w:tcW w:w="1113" w:type="dxa"/>
            <w:shd w:val="clear" w:color="auto" w:fill="auto"/>
            <w:vAlign w:val="center"/>
            <w:hideMark/>
          </w:tcPr>
          <w:p w14:paraId="65A14CA2"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7805D171" w14:textId="4699FD48"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645</w:t>
            </w:r>
          </w:p>
        </w:tc>
        <w:tc>
          <w:tcPr>
            <w:tcW w:w="1205" w:type="dxa"/>
            <w:shd w:val="clear" w:color="auto" w:fill="auto"/>
            <w:vAlign w:val="center"/>
            <w:hideMark/>
          </w:tcPr>
          <w:p w14:paraId="1240E027"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13</w:t>
            </w:r>
          </w:p>
        </w:tc>
        <w:tc>
          <w:tcPr>
            <w:tcW w:w="1339" w:type="dxa"/>
            <w:shd w:val="clear" w:color="auto" w:fill="auto"/>
            <w:vAlign w:val="center"/>
            <w:hideMark/>
          </w:tcPr>
          <w:p w14:paraId="5DE3F4A2"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1.1.</w:t>
            </w:r>
          </w:p>
        </w:tc>
        <w:tc>
          <w:tcPr>
            <w:tcW w:w="828" w:type="dxa"/>
            <w:shd w:val="clear" w:color="auto" w:fill="auto"/>
            <w:vAlign w:val="center"/>
            <w:hideMark/>
          </w:tcPr>
          <w:p w14:paraId="0D2CDB19"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w:t>
            </w:r>
          </w:p>
        </w:tc>
        <w:tc>
          <w:tcPr>
            <w:tcW w:w="1128" w:type="dxa"/>
            <w:shd w:val="clear" w:color="auto" w:fill="auto"/>
            <w:vAlign w:val="center"/>
            <w:hideMark/>
          </w:tcPr>
          <w:p w14:paraId="0CDE054F" w14:textId="56358E3D"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695</w:t>
            </w:r>
          </w:p>
        </w:tc>
      </w:tr>
      <w:tr w:rsidR="00C65038" w:rsidRPr="00465271" w14:paraId="5BC4EF45" w14:textId="77777777" w:rsidTr="0034538C">
        <w:trPr>
          <w:trHeight w:val="327"/>
        </w:trPr>
        <w:tc>
          <w:tcPr>
            <w:tcW w:w="2349" w:type="dxa"/>
            <w:shd w:val="clear" w:color="auto" w:fill="auto"/>
            <w:vAlign w:val="center"/>
            <w:hideMark/>
          </w:tcPr>
          <w:p w14:paraId="55BC07AF"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Lietvedis - uzskaitvedis</w:t>
            </w:r>
          </w:p>
        </w:tc>
        <w:tc>
          <w:tcPr>
            <w:tcW w:w="1113" w:type="dxa"/>
            <w:shd w:val="clear" w:color="auto" w:fill="auto"/>
            <w:vAlign w:val="center"/>
            <w:hideMark/>
          </w:tcPr>
          <w:p w14:paraId="297FA588"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20FE2DE5" w14:textId="77777777"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52337BB6"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7</w:t>
            </w:r>
          </w:p>
        </w:tc>
        <w:tc>
          <w:tcPr>
            <w:tcW w:w="1339" w:type="dxa"/>
            <w:shd w:val="clear" w:color="auto" w:fill="auto"/>
            <w:vAlign w:val="center"/>
            <w:hideMark/>
          </w:tcPr>
          <w:p w14:paraId="1C1DE6F0"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20.3.</w:t>
            </w:r>
          </w:p>
        </w:tc>
        <w:tc>
          <w:tcPr>
            <w:tcW w:w="828" w:type="dxa"/>
            <w:shd w:val="clear" w:color="auto" w:fill="auto"/>
            <w:vAlign w:val="center"/>
            <w:hideMark/>
          </w:tcPr>
          <w:p w14:paraId="4231354B"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w:t>
            </w:r>
          </w:p>
        </w:tc>
        <w:tc>
          <w:tcPr>
            <w:tcW w:w="1128" w:type="dxa"/>
            <w:shd w:val="clear" w:color="auto" w:fill="auto"/>
            <w:vAlign w:val="center"/>
            <w:hideMark/>
          </w:tcPr>
          <w:p w14:paraId="74D6493F"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905</w:t>
            </w:r>
          </w:p>
        </w:tc>
      </w:tr>
      <w:tr w:rsidR="00C65038" w:rsidRPr="00465271" w14:paraId="0286414A" w14:textId="77777777" w:rsidTr="0034538C">
        <w:trPr>
          <w:trHeight w:val="327"/>
        </w:trPr>
        <w:tc>
          <w:tcPr>
            <w:tcW w:w="2349" w:type="dxa"/>
            <w:shd w:val="clear" w:color="auto" w:fill="auto"/>
            <w:vAlign w:val="center"/>
            <w:hideMark/>
          </w:tcPr>
          <w:p w14:paraId="2D1C0DCC"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Arhivārs</w:t>
            </w:r>
          </w:p>
        </w:tc>
        <w:tc>
          <w:tcPr>
            <w:tcW w:w="1113" w:type="dxa"/>
            <w:shd w:val="clear" w:color="auto" w:fill="auto"/>
            <w:vAlign w:val="center"/>
            <w:hideMark/>
          </w:tcPr>
          <w:p w14:paraId="284A1BE2"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3E1C7F99" w14:textId="77777777"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6657E9E5"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7</w:t>
            </w:r>
          </w:p>
        </w:tc>
        <w:tc>
          <w:tcPr>
            <w:tcW w:w="1339" w:type="dxa"/>
            <w:shd w:val="clear" w:color="auto" w:fill="auto"/>
            <w:vAlign w:val="center"/>
            <w:hideMark/>
          </w:tcPr>
          <w:p w14:paraId="55B4E3CF"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20.1.</w:t>
            </w:r>
          </w:p>
        </w:tc>
        <w:tc>
          <w:tcPr>
            <w:tcW w:w="828" w:type="dxa"/>
            <w:shd w:val="clear" w:color="auto" w:fill="auto"/>
            <w:vAlign w:val="center"/>
            <w:hideMark/>
          </w:tcPr>
          <w:p w14:paraId="17947270"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IIA</w:t>
            </w:r>
          </w:p>
        </w:tc>
        <w:tc>
          <w:tcPr>
            <w:tcW w:w="1128" w:type="dxa"/>
            <w:shd w:val="clear" w:color="auto" w:fill="auto"/>
            <w:vAlign w:val="center"/>
            <w:hideMark/>
          </w:tcPr>
          <w:p w14:paraId="34F6FE4B"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905</w:t>
            </w:r>
          </w:p>
        </w:tc>
      </w:tr>
      <w:tr w:rsidR="00C65038" w:rsidRPr="00465271" w14:paraId="36291731" w14:textId="77777777" w:rsidTr="0034538C">
        <w:trPr>
          <w:trHeight w:val="327"/>
        </w:trPr>
        <w:tc>
          <w:tcPr>
            <w:tcW w:w="2349" w:type="dxa"/>
            <w:shd w:val="clear" w:color="auto" w:fill="auto"/>
            <w:vAlign w:val="center"/>
            <w:hideMark/>
          </w:tcPr>
          <w:p w14:paraId="738376A4"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Sabiedrisko attiecību vadītājs</w:t>
            </w:r>
          </w:p>
        </w:tc>
        <w:tc>
          <w:tcPr>
            <w:tcW w:w="1113" w:type="dxa"/>
            <w:shd w:val="clear" w:color="auto" w:fill="auto"/>
            <w:vAlign w:val="center"/>
            <w:hideMark/>
          </w:tcPr>
          <w:p w14:paraId="156B6BB7"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551018E1" w14:textId="1C969CBC"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380</w:t>
            </w:r>
          </w:p>
        </w:tc>
        <w:tc>
          <w:tcPr>
            <w:tcW w:w="1205" w:type="dxa"/>
            <w:shd w:val="clear" w:color="auto" w:fill="auto"/>
            <w:vAlign w:val="center"/>
            <w:hideMark/>
          </w:tcPr>
          <w:p w14:paraId="659761ED"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11</w:t>
            </w:r>
          </w:p>
        </w:tc>
        <w:tc>
          <w:tcPr>
            <w:tcW w:w="1339" w:type="dxa"/>
            <w:shd w:val="clear" w:color="auto" w:fill="auto"/>
            <w:vAlign w:val="center"/>
            <w:hideMark/>
          </w:tcPr>
          <w:p w14:paraId="7B94BA67"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26.</w:t>
            </w:r>
          </w:p>
        </w:tc>
        <w:tc>
          <w:tcPr>
            <w:tcW w:w="828" w:type="dxa"/>
            <w:shd w:val="clear" w:color="auto" w:fill="auto"/>
            <w:vAlign w:val="center"/>
            <w:hideMark/>
          </w:tcPr>
          <w:p w14:paraId="13C0048C"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III</w:t>
            </w:r>
          </w:p>
        </w:tc>
        <w:tc>
          <w:tcPr>
            <w:tcW w:w="1128" w:type="dxa"/>
            <w:shd w:val="clear" w:color="auto" w:fill="auto"/>
            <w:vAlign w:val="center"/>
            <w:hideMark/>
          </w:tcPr>
          <w:p w14:paraId="487B1D8A" w14:textId="61B4B4C4"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746</w:t>
            </w:r>
          </w:p>
        </w:tc>
      </w:tr>
      <w:tr w:rsidR="00C65038" w:rsidRPr="00465271" w14:paraId="7B0DB564" w14:textId="77777777" w:rsidTr="0034538C">
        <w:trPr>
          <w:trHeight w:val="327"/>
        </w:trPr>
        <w:tc>
          <w:tcPr>
            <w:tcW w:w="2349" w:type="dxa"/>
            <w:shd w:val="clear" w:color="auto" w:fill="auto"/>
            <w:vAlign w:val="center"/>
            <w:hideMark/>
          </w:tcPr>
          <w:p w14:paraId="616B8765"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Sekretārs</w:t>
            </w:r>
          </w:p>
        </w:tc>
        <w:tc>
          <w:tcPr>
            <w:tcW w:w="1113" w:type="dxa"/>
            <w:shd w:val="clear" w:color="auto" w:fill="auto"/>
            <w:vAlign w:val="center"/>
            <w:hideMark/>
          </w:tcPr>
          <w:p w14:paraId="75360A4D"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3536194B" w14:textId="77777777"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800</w:t>
            </w:r>
          </w:p>
        </w:tc>
        <w:tc>
          <w:tcPr>
            <w:tcW w:w="1205" w:type="dxa"/>
            <w:shd w:val="clear" w:color="auto" w:fill="auto"/>
            <w:vAlign w:val="center"/>
            <w:hideMark/>
          </w:tcPr>
          <w:p w14:paraId="77752CAE"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7</w:t>
            </w:r>
          </w:p>
        </w:tc>
        <w:tc>
          <w:tcPr>
            <w:tcW w:w="1339" w:type="dxa"/>
            <w:shd w:val="clear" w:color="auto" w:fill="auto"/>
            <w:vAlign w:val="center"/>
            <w:hideMark/>
          </w:tcPr>
          <w:p w14:paraId="654018A1"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42.</w:t>
            </w:r>
          </w:p>
        </w:tc>
        <w:tc>
          <w:tcPr>
            <w:tcW w:w="828" w:type="dxa"/>
            <w:shd w:val="clear" w:color="auto" w:fill="auto"/>
            <w:vAlign w:val="center"/>
            <w:hideMark/>
          </w:tcPr>
          <w:p w14:paraId="66FDB76C"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w:t>
            </w:r>
          </w:p>
        </w:tc>
        <w:tc>
          <w:tcPr>
            <w:tcW w:w="1128" w:type="dxa"/>
            <w:shd w:val="clear" w:color="auto" w:fill="auto"/>
            <w:vAlign w:val="center"/>
            <w:hideMark/>
          </w:tcPr>
          <w:p w14:paraId="2E728965"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905</w:t>
            </w:r>
          </w:p>
        </w:tc>
      </w:tr>
      <w:tr w:rsidR="00C65038" w:rsidRPr="00465271" w14:paraId="427ACFB5" w14:textId="77777777" w:rsidTr="0034538C">
        <w:trPr>
          <w:trHeight w:val="495"/>
        </w:trPr>
        <w:tc>
          <w:tcPr>
            <w:tcW w:w="2349" w:type="dxa"/>
            <w:shd w:val="clear" w:color="auto" w:fill="auto"/>
            <w:vAlign w:val="center"/>
            <w:hideMark/>
          </w:tcPr>
          <w:p w14:paraId="57F4A507" w14:textId="77777777" w:rsidR="00C65038" w:rsidRPr="00465271" w:rsidRDefault="00C65038" w:rsidP="00C65038">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Departamenta direktors</w:t>
            </w:r>
          </w:p>
        </w:tc>
        <w:tc>
          <w:tcPr>
            <w:tcW w:w="1113" w:type="dxa"/>
            <w:shd w:val="clear" w:color="auto" w:fill="auto"/>
            <w:vAlign w:val="center"/>
            <w:hideMark/>
          </w:tcPr>
          <w:p w14:paraId="5F6BE65E"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3</w:t>
            </w:r>
          </w:p>
        </w:tc>
        <w:tc>
          <w:tcPr>
            <w:tcW w:w="1105" w:type="dxa"/>
            <w:shd w:val="clear" w:color="auto" w:fill="auto"/>
            <w:vAlign w:val="center"/>
            <w:hideMark/>
          </w:tcPr>
          <w:p w14:paraId="49718268" w14:textId="59078926"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22A4BCF4"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12</w:t>
            </w:r>
          </w:p>
        </w:tc>
        <w:tc>
          <w:tcPr>
            <w:tcW w:w="1339" w:type="dxa"/>
            <w:shd w:val="clear" w:color="auto" w:fill="auto"/>
            <w:vAlign w:val="center"/>
            <w:hideMark/>
          </w:tcPr>
          <w:p w14:paraId="24F1A912"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65EFD581"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w:t>
            </w:r>
          </w:p>
        </w:tc>
        <w:tc>
          <w:tcPr>
            <w:tcW w:w="1128" w:type="dxa"/>
            <w:shd w:val="clear" w:color="auto" w:fill="auto"/>
            <w:vAlign w:val="center"/>
            <w:hideMark/>
          </w:tcPr>
          <w:p w14:paraId="3CDE9805" w14:textId="2AFC5105"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174</w:t>
            </w:r>
          </w:p>
        </w:tc>
      </w:tr>
      <w:tr w:rsidR="00C65038" w:rsidRPr="00465271" w14:paraId="5D6C558A" w14:textId="77777777" w:rsidTr="0034538C">
        <w:trPr>
          <w:trHeight w:val="495"/>
        </w:trPr>
        <w:tc>
          <w:tcPr>
            <w:tcW w:w="2349" w:type="dxa"/>
            <w:shd w:val="clear" w:color="auto" w:fill="auto"/>
            <w:vAlign w:val="center"/>
            <w:hideMark/>
          </w:tcPr>
          <w:p w14:paraId="7C7F2F10"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1113" w:type="dxa"/>
            <w:shd w:val="clear" w:color="auto" w:fill="auto"/>
            <w:vAlign w:val="center"/>
            <w:hideMark/>
          </w:tcPr>
          <w:p w14:paraId="363D70A0"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3</w:t>
            </w:r>
          </w:p>
        </w:tc>
        <w:tc>
          <w:tcPr>
            <w:tcW w:w="1105" w:type="dxa"/>
            <w:shd w:val="clear" w:color="auto" w:fill="auto"/>
            <w:vAlign w:val="center"/>
            <w:hideMark/>
          </w:tcPr>
          <w:p w14:paraId="6E166EAF" w14:textId="1C2EAF39"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615</w:t>
            </w:r>
          </w:p>
        </w:tc>
        <w:tc>
          <w:tcPr>
            <w:tcW w:w="1205" w:type="dxa"/>
            <w:shd w:val="clear" w:color="auto" w:fill="auto"/>
            <w:vAlign w:val="center"/>
            <w:hideMark/>
          </w:tcPr>
          <w:p w14:paraId="6DA11121"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11</w:t>
            </w:r>
          </w:p>
        </w:tc>
        <w:tc>
          <w:tcPr>
            <w:tcW w:w="1339" w:type="dxa"/>
            <w:shd w:val="clear" w:color="auto" w:fill="auto"/>
            <w:vAlign w:val="center"/>
            <w:hideMark/>
          </w:tcPr>
          <w:p w14:paraId="571B0C02"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43A88DA8"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IV</w:t>
            </w:r>
          </w:p>
        </w:tc>
        <w:tc>
          <w:tcPr>
            <w:tcW w:w="1128" w:type="dxa"/>
            <w:shd w:val="clear" w:color="auto" w:fill="auto"/>
            <w:vAlign w:val="center"/>
            <w:hideMark/>
          </w:tcPr>
          <w:p w14:paraId="344F3335" w14:textId="6AA9AD38"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746</w:t>
            </w:r>
          </w:p>
        </w:tc>
      </w:tr>
      <w:tr w:rsidR="00C65038" w:rsidRPr="00465271" w14:paraId="6777F037" w14:textId="77777777" w:rsidTr="0034538C">
        <w:trPr>
          <w:trHeight w:val="495"/>
        </w:trPr>
        <w:tc>
          <w:tcPr>
            <w:tcW w:w="2349" w:type="dxa"/>
            <w:shd w:val="clear" w:color="auto" w:fill="auto"/>
            <w:vAlign w:val="center"/>
            <w:hideMark/>
          </w:tcPr>
          <w:p w14:paraId="201A6E72"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Juriskonsults</w:t>
            </w:r>
          </w:p>
        </w:tc>
        <w:tc>
          <w:tcPr>
            <w:tcW w:w="1113" w:type="dxa"/>
            <w:shd w:val="clear" w:color="auto" w:fill="auto"/>
            <w:vAlign w:val="center"/>
            <w:hideMark/>
          </w:tcPr>
          <w:p w14:paraId="310BC0B0"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19</w:t>
            </w:r>
          </w:p>
        </w:tc>
        <w:tc>
          <w:tcPr>
            <w:tcW w:w="1105" w:type="dxa"/>
            <w:shd w:val="clear" w:color="auto" w:fill="auto"/>
            <w:vAlign w:val="center"/>
            <w:hideMark/>
          </w:tcPr>
          <w:p w14:paraId="2AEBFF66" w14:textId="4604DF45"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380</w:t>
            </w:r>
          </w:p>
        </w:tc>
        <w:tc>
          <w:tcPr>
            <w:tcW w:w="1205" w:type="dxa"/>
            <w:shd w:val="clear" w:color="auto" w:fill="auto"/>
            <w:vAlign w:val="center"/>
            <w:hideMark/>
          </w:tcPr>
          <w:p w14:paraId="3AB1AF44"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10</w:t>
            </w:r>
          </w:p>
        </w:tc>
        <w:tc>
          <w:tcPr>
            <w:tcW w:w="1339" w:type="dxa"/>
            <w:shd w:val="clear" w:color="auto" w:fill="auto"/>
            <w:vAlign w:val="center"/>
            <w:hideMark/>
          </w:tcPr>
          <w:p w14:paraId="4D9D9AEB"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324D13B2"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III</w:t>
            </w:r>
          </w:p>
        </w:tc>
        <w:tc>
          <w:tcPr>
            <w:tcW w:w="1128" w:type="dxa"/>
            <w:shd w:val="clear" w:color="auto" w:fill="auto"/>
            <w:vAlign w:val="center"/>
            <w:hideMark/>
          </w:tcPr>
          <w:p w14:paraId="51F963D6" w14:textId="32585C12"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399</w:t>
            </w:r>
          </w:p>
        </w:tc>
      </w:tr>
      <w:tr w:rsidR="00C65038" w:rsidRPr="00465271" w14:paraId="1980557C" w14:textId="77777777" w:rsidTr="0034538C">
        <w:trPr>
          <w:trHeight w:val="495"/>
        </w:trPr>
        <w:tc>
          <w:tcPr>
            <w:tcW w:w="2349" w:type="dxa"/>
            <w:shd w:val="clear" w:color="auto" w:fill="auto"/>
            <w:vAlign w:val="center"/>
            <w:hideMark/>
          </w:tcPr>
          <w:p w14:paraId="7F476843"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Jurista palīgs</w:t>
            </w:r>
          </w:p>
        </w:tc>
        <w:tc>
          <w:tcPr>
            <w:tcW w:w="1113" w:type="dxa"/>
            <w:shd w:val="clear" w:color="auto" w:fill="auto"/>
            <w:vAlign w:val="center"/>
            <w:hideMark/>
          </w:tcPr>
          <w:p w14:paraId="7177BCF6"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1999157E" w14:textId="77777777"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800</w:t>
            </w:r>
          </w:p>
        </w:tc>
        <w:tc>
          <w:tcPr>
            <w:tcW w:w="1205" w:type="dxa"/>
            <w:shd w:val="clear" w:color="auto" w:fill="auto"/>
            <w:vAlign w:val="center"/>
            <w:hideMark/>
          </w:tcPr>
          <w:p w14:paraId="20DA3A73"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8</w:t>
            </w:r>
          </w:p>
        </w:tc>
        <w:tc>
          <w:tcPr>
            <w:tcW w:w="1339" w:type="dxa"/>
            <w:shd w:val="clear" w:color="auto" w:fill="auto"/>
            <w:vAlign w:val="center"/>
            <w:hideMark/>
          </w:tcPr>
          <w:p w14:paraId="6F00FFAD"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145D8F01"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w:t>
            </w:r>
          </w:p>
        </w:tc>
        <w:tc>
          <w:tcPr>
            <w:tcW w:w="1128" w:type="dxa"/>
            <w:shd w:val="clear" w:color="auto" w:fill="auto"/>
            <w:vAlign w:val="center"/>
            <w:hideMark/>
          </w:tcPr>
          <w:p w14:paraId="6443D647"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967</w:t>
            </w:r>
          </w:p>
        </w:tc>
      </w:tr>
      <w:tr w:rsidR="00C65038" w:rsidRPr="00465271" w14:paraId="57979543" w14:textId="77777777" w:rsidTr="0034538C">
        <w:trPr>
          <w:trHeight w:val="495"/>
        </w:trPr>
        <w:tc>
          <w:tcPr>
            <w:tcW w:w="2349" w:type="dxa"/>
            <w:shd w:val="clear" w:color="auto" w:fill="auto"/>
            <w:vAlign w:val="center"/>
            <w:hideMark/>
          </w:tcPr>
          <w:p w14:paraId="6B5C3AE7"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Informācijas sistēmas administrators</w:t>
            </w:r>
          </w:p>
        </w:tc>
        <w:tc>
          <w:tcPr>
            <w:tcW w:w="1113" w:type="dxa"/>
            <w:shd w:val="clear" w:color="auto" w:fill="auto"/>
            <w:vAlign w:val="center"/>
            <w:hideMark/>
          </w:tcPr>
          <w:p w14:paraId="4C4CAD59"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34A30BDF" w14:textId="43F6316F"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280</w:t>
            </w:r>
          </w:p>
        </w:tc>
        <w:tc>
          <w:tcPr>
            <w:tcW w:w="1205" w:type="dxa"/>
            <w:shd w:val="clear" w:color="auto" w:fill="auto"/>
            <w:vAlign w:val="center"/>
            <w:hideMark/>
          </w:tcPr>
          <w:p w14:paraId="6E0B29FF"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10</w:t>
            </w:r>
          </w:p>
        </w:tc>
        <w:tc>
          <w:tcPr>
            <w:tcW w:w="1339" w:type="dxa"/>
            <w:shd w:val="clear" w:color="auto" w:fill="auto"/>
            <w:vAlign w:val="center"/>
            <w:hideMark/>
          </w:tcPr>
          <w:p w14:paraId="3D57207C"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21.6.</w:t>
            </w:r>
          </w:p>
        </w:tc>
        <w:tc>
          <w:tcPr>
            <w:tcW w:w="828" w:type="dxa"/>
            <w:shd w:val="clear" w:color="auto" w:fill="auto"/>
            <w:vAlign w:val="center"/>
            <w:hideMark/>
          </w:tcPr>
          <w:p w14:paraId="528610D5"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 xml:space="preserve">III </w:t>
            </w:r>
          </w:p>
        </w:tc>
        <w:tc>
          <w:tcPr>
            <w:tcW w:w="1128" w:type="dxa"/>
            <w:shd w:val="clear" w:color="auto" w:fill="auto"/>
            <w:vAlign w:val="center"/>
            <w:hideMark/>
          </w:tcPr>
          <w:p w14:paraId="7C40A8C5" w14:textId="25D572E9"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399</w:t>
            </w:r>
          </w:p>
        </w:tc>
      </w:tr>
      <w:tr w:rsidR="00C65038" w:rsidRPr="00465271" w14:paraId="689C1BD6" w14:textId="77777777" w:rsidTr="0034538C">
        <w:trPr>
          <w:trHeight w:val="327"/>
        </w:trPr>
        <w:tc>
          <w:tcPr>
            <w:tcW w:w="2349" w:type="dxa"/>
            <w:shd w:val="clear" w:color="auto" w:fill="auto"/>
            <w:vAlign w:val="center"/>
            <w:hideMark/>
          </w:tcPr>
          <w:p w14:paraId="6D460361"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direktors</w:t>
            </w:r>
          </w:p>
        </w:tc>
        <w:tc>
          <w:tcPr>
            <w:tcW w:w="1113" w:type="dxa"/>
            <w:shd w:val="clear" w:color="auto" w:fill="auto"/>
            <w:vAlign w:val="center"/>
            <w:hideMark/>
          </w:tcPr>
          <w:p w14:paraId="31FC8A7D"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4059A6C4" w14:textId="56D34138"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645</w:t>
            </w:r>
          </w:p>
        </w:tc>
        <w:tc>
          <w:tcPr>
            <w:tcW w:w="1205" w:type="dxa"/>
            <w:shd w:val="clear" w:color="auto" w:fill="auto"/>
            <w:vAlign w:val="center"/>
            <w:hideMark/>
          </w:tcPr>
          <w:p w14:paraId="4A5F8060"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11</w:t>
            </w:r>
          </w:p>
        </w:tc>
        <w:tc>
          <w:tcPr>
            <w:tcW w:w="1339" w:type="dxa"/>
            <w:shd w:val="clear" w:color="auto" w:fill="auto"/>
            <w:vAlign w:val="center"/>
            <w:hideMark/>
          </w:tcPr>
          <w:p w14:paraId="4CCCAE2D"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15.1.</w:t>
            </w:r>
          </w:p>
        </w:tc>
        <w:tc>
          <w:tcPr>
            <w:tcW w:w="828" w:type="dxa"/>
            <w:shd w:val="clear" w:color="auto" w:fill="auto"/>
            <w:vAlign w:val="center"/>
            <w:hideMark/>
          </w:tcPr>
          <w:p w14:paraId="6342E33D"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IV B</w:t>
            </w:r>
          </w:p>
        </w:tc>
        <w:tc>
          <w:tcPr>
            <w:tcW w:w="1128" w:type="dxa"/>
            <w:shd w:val="clear" w:color="auto" w:fill="auto"/>
            <w:vAlign w:val="center"/>
            <w:hideMark/>
          </w:tcPr>
          <w:p w14:paraId="181494C6" w14:textId="6A40F47F"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746</w:t>
            </w:r>
          </w:p>
        </w:tc>
      </w:tr>
      <w:tr w:rsidR="00C65038" w:rsidRPr="00465271" w14:paraId="409E1F53" w14:textId="77777777" w:rsidTr="0034538C">
        <w:trPr>
          <w:trHeight w:val="327"/>
        </w:trPr>
        <w:tc>
          <w:tcPr>
            <w:tcW w:w="2349" w:type="dxa"/>
            <w:shd w:val="clear" w:color="auto" w:fill="auto"/>
            <w:vAlign w:val="center"/>
            <w:hideMark/>
          </w:tcPr>
          <w:p w14:paraId="47E4CB84"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Galvenais grāmatvedis</w:t>
            </w:r>
          </w:p>
        </w:tc>
        <w:tc>
          <w:tcPr>
            <w:tcW w:w="1113" w:type="dxa"/>
            <w:shd w:val="clear" w:color="auto" w:fill="auto"/>
            <w:vAlign w:val="center"/>
            <w:hideMark/>
          </w:tcPr>
          <w:p w14:paraId="2F605A93"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1E7F8828" w14:textId="0179EFA4"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380</w:t>
            </w:r>
          </w:p>
        </w:tc>
        <w:tc>
          <w:tcPr>
            <w:tcW w:w="1205" w:type="dxa"/>
            <w:shd w:val="clear" w:color="auto" w:fill="auto"/>
            <w:vAlign w:val="center"/>
            <w:hideMark/>
          </w:tcPr>
          <w:p w14:paraId="1D971657"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10</w:t>
            </w:r>
          </w:p>
        </w:tc>
        <w:tc>
          <w:tcPr>
            <w:tcW w:w="1339" w:type="dxa"/>
            <w:shd w:val="clear" w:color="auto" w:fill="auto"/>
            <w:vAlign w:val="center"/>
            <w:hideMark/>
          </w:tcPr>
          <w:p w14:paraId="4840B6BC"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17</w:t>
            </w:r>
          </w:p>
        </w:tc>
        <w:tc>
          <w:tcPr>
            <w:tcW w:w="828" w:type="dxa"/>
            <w:shd w:val="clear" w:color="auto" w:fill="auto"/>
            <w:vAlign w:val="center"/>
            <w:hideMark/>
          </w:tcPr>
          <w:p w14:paraId="75AF2DCC"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w:t>
            </w:r>
          </w:p>
        </w:tc>
        <w:tc>
          <w:tcPr>
            <w:tcW w:w="1128" w:type="dxa"/>
            <w:shd w:val="clear" w:color="auto" w:fill="auto"/>
            <w:vAlign w:val="center"/>
            <w:hideMark/>
          </w:tcPr>
          <w:p w14:paraId="5C7CF3B4" w14:textId="20981F3E"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399</w:t>
            </w:r>
          </w:p>
        </w:tc>
      </w:tr>
      <w:tr w:rsidR="00C65038" w:rsidRPr="00465271" w14:paraId="33CB15C8" w14:textId="77777777" w:rsidTr="0034538C">
        <w:trPr>
          <w:trHeight w:val="255"/>
        </w:trPr>
        <w:tc>
          <w:tcPr>
            <w:tcW w:w="2349" w:type="dxa"/>
            <w:shd w:val="clear" w:color="auto" w:fill="auto"/>
            <w:vAlign w:val="center"/>
            <w:hideMark/>
          </w:tcPr>
          <w:p w14:paraId="0D249251"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Vecākais eksperts</w:t>
            </w:r>
          </w:p>
        </w:tc>
        <w:tc>
          <w:tcPr>
            <w:tcW w:w="1113" w:type="dxa"/>
            <w:shd w:val="clear" w:color="auto" w:fill="auto"/>
            <w:vAlign w:val="center"/>
            <w:hideMark/>
          </w:tcPr>
          <w:p w14:paraId="4F0DD4C3"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60A8248A" w14:textId="3DEB2871"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380</w:t>
            </w:r>
          </w:p>
        </w:tc>
        <w:tc>
          <w:tcPr>
            <w:tcW w:w="1205" w:type="dxa"/>
            <w:shd w:val="clear" w:color="auto" w:fill="auto"/>
            <w:vAlign w:val="center"/>
            <w:hideMark/>
          </w:tcPr>
          <w:p w14:paraId="2D8EAAF5"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10</w:t>
            </w:r>
          </w:p>
        </w:tc>
        <w:tc>
          <w:tcPr>
            <w:tcW w:w="1339" w:type="dxa"/>
            <w:shd w:val="clear" w:color="auto" w:fill="auto"/>
            <w:vAlign w:val="center"/>
            <w:hideMark/>
          </w:tcPr>
          <w:p w14:paraId="55415743"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28.1.</w:t>
            </w:r>
          </w:p>
        </w:tc>
        <w:tc>
          <w:tcPr>
            <w:tcW w:w="828" w:type="dxa"/>
            <w:shd w:val="clear" w:color="auto" w:fill="auto"/>
            <w:vAlign w:val="center"/>
            <w:hideMark/>
          </w:tcPr>
          <w:p w14:paraId="46BD9283"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III</w:t>
            </w:r>
          </w:p>
        </w:tc>
        <w:tc>
          <w:tcPr>
            <w:tcW w:w="1128" w:type="dxa"/>
            <w:shd w:val="clear" w:color="auto" w:fill="auto"/>
            <w:vAlign w:val="center"/>
            <w:hideMark/>
          </w:tcPr>
          <w:p w14:paraId="71AA7804" w14:textId="3E1CC2A5"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399</w:t>
            </w:r>
          </w:p>
        </w:tc>
      </w:tr>
      <w:tr w:rsidR="00C65038" w:rsidRPr="00465271" w14:paraId="72347F49" w14:textId="77777777" w:rsidTr="0034538C">
        <w:trPr>
          <w:trHeight w:val="327"/>
        </w:trPr>
        <w:tc>
          <w:tcPr>
            <w:tcW w:w="2349" w:type="dxa"/>
            <w:shd w:val="clear" w:color="auto" w:fill="auto"/>
            <w:vAlign w:val="center"/>
            <w:hideMark/>
          </w:tcPr>
          <w:p w14:paraId="110F7BE4"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direktors</w:t>
            </w:r>
          </w:p>
        </w:tc>
        <w:tc>
          <w:tcPr>
            <w:tcW w:w="1113" w:type="dxa"/>
            <w:shd w:val="clear" w:color="auto" w:fill="auto"/>
            <w:vAlign w:val="center"/>
            <w:hideMark/>
          </w:tcPr>
          <w:p w14:paraId="1A109254"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08CA5259" w14:textId="017B43EF"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850</w:t>
            </w:r>
          </w:p>
        </w:tc>
        <w:tc>
          <w:tcPr>
            <w:tcW w:w="1205" w:type="dxa"/>
            <w:shd w:val="clear" w:color="auto" w:fill="auto"/>
            <w:vAlign w:val="center"/>
            <w:hideMark/>
          </w:tcPr>
          <w:p w14:paraId="54C5CBCA"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13</w:t>
            </w:r>
          </w:p>
        </w:tc>
        <w:tc>
          <w:tcPr>
            <w:tcW w:w="1339" w:type="dxa"/>
            <w:shd w:val="clear" w:color="auto" w:fill="auto"/>
            <w:vAlign w:val="center"/>
            <w:hideMark/>
          </w:tcPr>
          <w:p w14:paraId="4327EBB6"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6D8A6B19"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VA</w:t>
            </w:r>
          </w:p>
        </w:tc>
        <w:tc>
          <w:tcPr>
            <w:tcW w:w="1128" w:type="dxa"/>
            <w:shd w:val="clear" w:color="auto" w:fill="auto"/>
            <w:vAlign w:val="center"/>
            <w:hideMark/>
          </w:tcPr>
          <w:p w14:paraId="723B90F2" w14:textId="496EA375"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695</w:t>
            </w:r>
          </w:p>
        </w:tc>
      </w:tr>
      <w:tr w:rsidR="00C65038" w:rsidRPr="00465271" w14:paraId="13126CC7" w14:textId="77777777" w:rsidTr="0034538C">
        <w:trPr>
          <w:trHeight w:val="327"/>
        </w:trPr>
        <w:tc>
          <w:tcPr>
            <w:tcW w:w="2349" w:type="dxa"/>
            <w:shd w:val="clear" w:color="auto" w:fill="auto"/>
            <w:vAlign w:val="center"/>
            <w:hideMark/>
          </w:tcPr>
          <w:p w14:paraId="6303F899" w14:textId="77777777" w:rsidR="00C65038" w:rsidRPr="00465271" w:rsidRDefault="00C65038" w:rsidP="00C65038">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1113" w:type="dxa"/>
            <w:shd w:val="clear" w:color="auto" w:fill="auto"/>
            <w:vAlign w:val="center"/>
            <w:hideMark/>
          </w:tcPr>
          <w:p w14:paraId="2A64E0C5"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w:t>
            </w:r>
          </w:p>
        </w:tc>
        <w:tc>
          <w:tcPr>
            <w:tcW w:w="1105" w:type="dxa"/>
            <w:shd w:val="clear" w:color="auto" w:fill="auto"/>
            <w:vAlign w:val="center"/>
            <w:hideMark/>
          </w:tcPr>
          <w:p w14:paraId="7B0FC193" w14:textId="70E9CE56" w:rsidR="00C65038" w:rsidRPr="00465271" w:rsidRDefault="00C65038" w:rsidP="00B87B3B">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1</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615</w:t>
            </w:r>
          </w:p>
        </w:tc>
        <w:tc>
          <w:tcPr>
            <w:tcW w:w="1205" w:type="dxa"/>
            <w:shd w:val="clear" w:color="auto" w:fill="auto"/>
            <w:vAlign w:val="center"/>
            <w:hideMark/>
          </w:tcPr>
          <w:p w14:paraId="268226B4" w14:textId="77777777" w:rsidR="00C65038" w:rsidRPr="00465271" w:rsidRDefault="00C65038" w:rsidP="00C65038">
            <w:pPr>
              <w:spacing w:after="0" w:line="240" w:lineRule="auto"/>
              <w:jc w:val="center"/>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12</w:t>
            </w:r>
          </w:p>
        </w:tc>
        <w:tc>
          <w:tcPr>
            <w:tcW w:w="1339" w:type="dxa"/>
            <w:shd w:val="clear" w:color="auto" w:fill="auto"/>
            <w:vAlign w:val="center"/>
            <w:hideMark/>
          </w:tcPr>
          <w:p w14:paraId="6A139C6F"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24</w:t>
            </w:r>
          </w:p>
        </w:tc>
        <w:tc>
          <w:tcPr>
            <w:tcW w:w="828" w:type="dxa"/>
            <w:shd w:val="clear" w:color="auto" w:fill="auto"/>
            <w:vAlign w:val="center"/>
            <w:hideMark/>
          </w:tcPr>
          <w:p w14:paraId="0D652E63" w14:textId="77777777"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IV</w:t>
            </w:r>
          </w:p>
        </w:tc>
        <w:tc>
          <w:tcPr>
            <w:tcW w:w="1128" w:type="dxa"/>
            <w:shd w:val="clear" w:color="auto" w:fill="auto"/>
            <w:vAlign w:val="center"/>
            <w:hideMark/>
          </w:tcPr>
          <w:p w14:paraId="7DB13A31" w14:textId="6B74502C" w:rsidR="00C65038" w:rsidRPr="00465271" w:rsidRDefault="00C65038" w:rsidP="00C65038">
            <w:pPr>
              <w:spacing w:after="0" w:line="240" w:lineRule="auto"/>
              <w:jc w:val="center"/>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2</w:t>
            </w:r>
            <w:r w:rsidR="00B87B3B" w:rsidRPr="00465271">
              <w:rPr>
                <w:rFonts w:ascii="Times New Roman" w:eastAsia="Times New Roman" w:hAnsi="Times New Roman" w:cs="Times New Roman"/>
                <w:sz w:val="20"/>
                <w:szCs w:val="20"/>
                <w:lang w:eastAsia="lv-LV"/>
              </w:rPr>
              <w:t> </w:t>
            </w:r>
            <w:r w:rsidRPr="00465271">
              <w:rPr>
                <w:rFonts w:ascii="Times New Roman" w:eastAsia="Times New Roman" w:hAnsi="Times New Roman" w:cs="Times New Roman"/>
                <w:sz w:val="20"/>
                <w:szCs w:val="20"/>
                <w:lang w:eastAsia="lv-LV"/>
              </w:rPr>
              <w:t>174</w:t>
            </w:r>
          </w:p>
        </w:tc>
      </w:tr>
    </w:tbl>
    <w:p w14:paraId="72F5DD6E" w14:textId="77777777" w:rsidR="00D3703C" w:rsidRPr="00465271" w:rsidRDefault="00D3703C" w:rsidP="007D4B53">
      <w:pPr>
        <w:spacing w:after="0" w:line="240" w:lineRule="auto"/>
        <w:jc w:val="both"/>
        <w:rPr>
          <w:rFonts w:ascii="Times New Roman" w:eastAsia="Times New Roman" w:hAnsi="Times New Roman" w:cs="Times New Roman"/>
          <w:sz w:val="24"/>
          <w:szCs w:val="24"/>
          <w:lang w:eastAsia="lv-LV"/>
        </w:rPr>
      </w:pPr>
    </w:p>
    <w:p w14:paraId="549CF426" w14:textId="5F285340" w:rsidR="00B33397" w:rsidRPr="00465271" w:rsidRDefault="00780399" w:rsidP="00142995">
      <w:pPr>
        <w:spacing w:after="0" w:line="240" w:lineRule="auto"/>
        <w:ind w:firstLine="720"/>
        <w:jc w:val="both"/>
        <w:rPr>
          <w:rFonts w:ascii="Times New Roman" w:eastAsia="Calibri" w:hAnsi="Times New Roman" w:cs="Times New Roman"/>
          <w:sz w:val="24"/>
          <w:szCs w:val="24"/>
          <w:lang w:eastAsia="lv-LV"/>
        </w:rPr>
      </w:pPr>
      <w:bookmarkStart w:id="36" w:name="_Hlk112830969"/>
      <w:bookmarkStart w:id="37" w:name="_Hlk112828979"/>
      <w:r w:rsidRPr="00465271">
        <w:rPr>
          <w:rFonts w:ascii="Times New Roman" w:eastAsia="Calibri" w:hAnsi="Times New Roman" w:cs="Times New Roman"/>
          <w:sz w:val="24"/>
          <w:szCs w:val="24"/>
          <w:lang w:eastAsia="lv-LV"/>
        </w:rPr>
        <w:t xml:space="preserve">Tomēr, kā norādīts </w:t>
      </w:r>
      <w:r w:rsidR="00DE7E19" w:rsidRPr="00465271">
        <w:rPr>
          <w:rFonts w:ascii="Times New Roman" w:eastAsia="Calibri" w:hAnsi="Times New Roman" w:cs="Times New Roman"/>
          <w:sz w:val="24"/>
          <w:szCs w:val="24"/>
          <w:lang w:eastAsia="lv-LV"/>
        </w:rPr>
        <w:t xml:space="preserve">jau </w:t>
      </w:r>
      <w:r w:rsidRPr="00465271">
        <w:rPr>
          <w:rFonts w:ascii="Times New Roman" w:eastAsia="Calibri" w:hAnsi="Times New Roman" w:cs="Times New Roman"/>
          <w:sz w:val="24"/>
          <w:szCs w:val="24"/>
          <w:lang w:eastAsia="lv-LV"/>
        </w:rPr>
        <w:t>iepriekš saistībā ar konkursiem uz vakantajiem amatiem un personāla mainības rādītājiem</w:t>
      </w:r>
      <w:r w:rsidR="00DE7E19" w:rsidRPr="00465271">
        <w:rPr>
          <w:rFonts w:ascii="Times New Roman" w:eastAsia="Calibri" w:hAnsi="Times New Roman" w:cs="Times New Roman"/>
          <w:sz w:val="24"/>
          <w:szCs w:val="24"/>
          <w:lang w:eastAsia="lv-LV"/>
        </w:rPr>
        <w:t xml:space="preserve"> iestādē</w:t>
      </w:r>
      <w:r w:rsidRPr="00465271">
        <w:rPr>
          <w:rFonts w:ascii="Times New Roman" w:eastAsia="Calibri" w:hAnsi="Times New Roman" w:cs="Times New Roman"/>
          <w:sz w:val="24"/>
          <w:szCs w:val="24"/>
          <w:lang w:eastAsia="lv-LV"/>
        </w:rPr>
        <w:t xml:space="preserve">, </w:t>
      </w:r>
      <w:r w:rsidR="009322A9" w:rsidRPr="00465271">
        <w:rPr>
          <w:rFonts w:ascii="Times New Roman" w:eastAsia="Calibri" w:hAnsi="Times New Roman" w:cs="Times New Roman"/>
          <w:sz w:val="24"/>
          <w:szCs w:val="24"/>
          <w:lang w:eastAsia="lv-LV"/>
        </w:rPr>
        <w:t xml:space="preserve">nodrošinot tikai </w:t>
      </w:r>
      <w:r w:rsidRPr="00465271">
        <w:rPr>
          <w:rFonts w:ascii="Times New Roman" w:eastAsia="Calibri" w:hAnsi="Times New Roman" w:cs="Times New Roman"/>
          <w:sz w:val="24"/>
          <w:szCs w:val="24"/>
          <w:lang w:eastAsia="lv-LV"/>
        </w:rPr>
        <w:t>ar skalas mēnešalgu minimumu iestāde esošos nodarbinātos nenoturēs un jaunus nepiesaistīs – tam nepieciešam</w:t>
      </w:r>
      <w:r w:rsidR="00754307" w:rsidRPr="00465271">
        <w:rPr>
          <w:rFonts w:ascii="Times New Roman" w:eastAsia="Calibri" w:hAnsi="Times New Roman" w:cs="Times New Roman"/>
          <w:sz w:val="24"/>
          <w:szCs w:val="24"/>
          <w:lang w:eastAsia="lv-LV"/>
        </w:rPr>
        <w:t>a</w:t>
      </w:r>
      <w:r w:rsidRPr="00465271">
        <w:rPr>
          <w:rFonts w:ascii="Times New Roman" w:eastAsia="Calibri" w:hAnsi="Times New Roman" w:cs="Times New Roman"/>
          <w:sz w:val="24"/>
          <w:szCs w:val="24"/>
          <w:lang w:eastAsia="lv-LV"/>
        </w:rPr>
        <w:t xml:space="preserve"> vismaz skalas viduspunkta piemērošana.</w:t>
      </w:r>
      <w:r w:rsidR="00754307" w:rsidRPr="00465271">
        <w:rPr>
          <w:rFonts w:ascii="Times New Roman" w:eastAsia="Calibri" w:hAnsi="Times New Roman" w:cs="Times New Roman"/>
          <w:sz w:val="24"/>
          <w:szCs w:val="24"/>
          <w:lang w:eastAsia="lv-LV"/>
        </w:rPr>
        <w:t xml:space="preserve"> </w:t>
      </w:r>
      <w:bookmarkEnd w:id="36"/>
      <w:r w:rsidR="00870EFC" w:rsidRPr="00465271">
        <w:rPr>
          <w:rFonts w:ascii="Times New Roman" w:eastAsia="Calibri" w:hAnsi="Times New Roman" w:cs="Times New Roman"/>
          <w:sz w:val="24"/>
          <w:szCs w:val="24"/>
          <w:lang w:eastAsia="lv-LV"/>
        </w:rPr>
        <w:t>V</w:t>
      </w:r>
      <w:r w:rsidR="00BB72E2" w:rsidRPr="00465271">
        <w:rPr>
          <w:rFonts w:ascii="Times New Roman" w:eastAsia="Calibri" w:hAnsi="Times New Roman" w:cs="Times New Roman"/>
          <w:sz w:val="24"/>
          <w:szCs w:val="24"/>
          <w:lang w:eastAsia="lv-LV"/>
        </w:rPr>
        <w:t>i</w:t>
      </w:r>
      <w:r w:rsidR="00870EFC" w:rsidRPr="00465271">
        <w:rPr>
          <w:rFonts w:ascii="Times New Roman" w:eastAsia="Calibri" w:hAnsi="Times New Roman" w:cs="Times New Roman"/>
          <w:sz w:val="24"/>
          <w:szCs w:val="24"/>
          <w:lang w:eastAsia="lv-LV"/>
        </w:rPr>
        <w:t xml:space="preserve">ens </w:t>
      </w:r>
      <w:r w:rsidR="003F2B83" w:rsidRPr="00465271">
        <w:rPr>
          <w:rFonts w:ascii="Times New Roman" w:eastAsia="Calibri" w:hAnsi="Times New Roman" w:cs="Times New Roman"/>
          <w:sz w:val="24"/>
          <w:szCs w:val="24"/>
          <w:lang w:eastAsia="lv-LV"/>
        </w:rPr>
        <w:t xml:space="preserve">no galvenajiem </w:t>
      </w:r>
      <w:r w:rsidR="00870EFC" w:rsidRPr="00465271">
        <w:rPr>
          <w:rFonts w:ascii="Times New Roman" w:eastAsia="Calibri" w:hAnsi="Times New Roman" w:cs="Times New Roman"/>
          <w:sz w:val="24"/>
          <w:szCs w:val="24"/>
          <w:lang w:eastAsia="lv-LV"/>
        </w:rPr>
        <w:t xml:space="preserve">MKD kapacitātes </w:t>
      </w:r>
      <w:r w:rsidR="003F2B83" w:rsidRPr="00465271">
        <w:rPr>
          <w:rFonts w:ascii="Times New Roman" w:eastAsia="Calibri" w:hAnsi="Times New Roman" w:cs="Times New Roman"/>
          <w:sz w:val="24"/>
          <w:szCs w:val="24"/>
          <w:lang w:eastAsia="lv-LV"/>
        </w:rPr>
        <w:t>stiprināšanas veidiem ir</w:t>
      </w:r>
      <w:r w:rsidR="00B33397" w:rsidRPr="00465271">
        <w:rPr>
          <w:rFonts w:ascii="Times New Roman" w:eastAsia="Calibri" w:hAnsi="Times New Roman" w:cs="Times New Roman"/>
          <w:sz w:val="24"/>
          <w:szCs w:val="24"/>
          <w:lang w:eastAsia="lv-LV"/>
        </w:rPr>
        <w:t xml:space="preserve"> nodarbināto</w:t>
      </w:r>
      <w:r w:rsidR="003F2B83" w:rsidRPr="00465271">
        <w:rPr>
          <w:rFonts w:ascii="Times New Roman" w:eastAsia="Calibri" w:hAnsi="Times New Roman" w:cs="Times New Roman"/>
          <w:sz w:val="24"/>
          <w:szCs w:val="24"/>
          <w:lang w:eastAsia="lv-LV"/>
        </w:rPr>
        <w:t xml:space="preserve"> </w:t>
      </w:r>
      <w:r w:rsidR="00B33397" w:rsidRPr="00465271">
        <w:rPr>
          <w:rFonts w:ascii="Times New Roman" w:eastAsia="Calibri" w:hAnsi="Times New Roman" w:cs="Times New Roman"/>
          <w:bCs/>
          <w:sz w:val="24"/>
          <w:szCs w:val="24"/>
          <w:lang w:eastAsia="lv-LV"/>
        </w:rPr>
        <w:t>mēnešalgu līmeņa celšana</w:t>
      </w:r>
      <w:r w:rsidR="003F2B83" w:rsidRPr="00465271">
        <w:rPr>
          <w:rFonts w:ascii="Times New Roman" w:eastAsia="Calibri" w:hAnsi="Times New Roman" w:cs="Times New Roman"/>
          <w:bCs/>
          <w:sz w:val="24"/>
          <w:szCs w:val="24"/>
          <w:lang w:eastAsia="lv-LV"/>
        </w:rPr>
        <w:t>,</w:t>
      </w:r>
      <w:r w:rsidR="003F2B83" w:rsidRPr="00465271">
        <w:rPr>
          <w:rFonts w:ascii="Times New Roman" w:eastAsia="Calibri" w:hAnsi="Times New Roman" w:cs="Times New Roman"/>
          <w:sz w:val="24"/>
          <w:szCs w:val="24"/>
          <w:lang w:eastAsia="lv-LV"/>
        </w:rPr>
        <w:t xml:space="preserve"> </w:t>
      </w:r>
      <w:r w:rsidR="00B33397" w:rsidRPr="00465271">
        <w:rPr>
          <w:rFonts w:ascii="Times New Roman" w:eastAsia="Calibri" w:hAnsi="Times New Roman" w:cs="Times New Roman"/>
          <w:sz w:val="24"/>
          <w:szCs w:val="24"/>
          <w:lang w:eastAsia="lv-LV"/>
        </w:rPr>
        <w:t>kas</w:t>
      </w:r>
      <w:r w:rsidR="003F2B83" w:rsidRPr="00465271">
        <w:rPr>
          <w:rFonts w:ascii="Times New Roman" w:eastAsia="Calibri" w:hAnsi="Times New Roman" w:cs="Times New Roman"/>
          <w:sz w:val="24"/>
          <w:szCs w:val="24"/>
          <w:lang w:eastAsia="lv-LV"/>
        </w:rPr>
        <w:t xml:space="preserve"> ilgtermiņā dos iespēju iestādē noturēt</w:t>
      </w:r>
      <w:r w:rsidR="00A14B32" w:rsidRPr="00465271">
        <w:rPr>
          <w:rFonts w:ascii="Times New Roman" w:eastAsia="Calibri" w:hAnsi="Times New Roman" w:cs="Times New Roman"/>
          <w:sz w:val="24"/>
          <w:szCs w:val="24"/>
          <w:lang w:eastAsia="lv-LV"/>
        </w:rPr>
        <w:t>,</w:t>
      </w:r>
      <w:r w:rsidR="003F2B83" w:rsidRPr="00465271">
        <w:rPr>
          <w:rFonts w:ascii="Times New Roman" w:eastAsia="Calibri" w:hAnsi="Times New Roman" w:cs="Times New Roman"/>
          <w:sz w:val="24"/>
          <w:szCs w:val="24"/>
          <w:lang w:eastAsia="lv-LV"/>
        </w:rPr>
        <w:t xml:space="preserve"> kā arī piesaistīt no jauna </w:t>
      </w:r>
      <w:r w:rsidR="009250D8" w:rsidRPr="00465271">
        <w:rPr>
          <w:rFonts w:ascii="Times New Roman" w:eastAsia="Calibri" w:hAnsi="Times New Roman" w:cs="Times New Roman"/>
          <w:sz w:val="24"/>
          <w:szCs w:val="24"/>
          <w:lang w:eastAsia="lv-LV"/>
        </w:rPr>
        <w:t xml:space="preserve">augsti kvalificētus </w:t>
      </w:r>
      <w:r w:rsidR="003F2B83" w:rsidRPr="00465271">
        <w:rPr>
          <w:rFonts w:ascii="Times New Roman" w:eastAsia="Calibri" w:hAnsi="Times New Roman" w:cs="Times New Roman"/>
          <w:sz w:val="24"/>
          <w:szCs w:val="24"/>
          <w:lang w:eastAsia="lv-LV"/>
        </w:rPr>
        <w:t>jomas profesionāļus</w:t>
      </w:r>
      <w:r w:rsidR="00A05859" w:rsidRPr="00465271">
        <w:rPr>
          <w:rFonts w:ascii="Times New Roman" w:eastAsia="Calibri" w:hAnsi="Times New Roman" w:cs="Times New Roman"/>
          <w:sz w:val="24"/>
          <w:szCs w:val="24"/>
          <w:lang w:eastAsia="lv-LV"/>
        </w:rPr>
        <w:t>.</w:t>
      </w:r>
      <w:r w:rsidR="005F7154" w:rsidRPr="00465271">
        <w:rPr>
          <w:rStyle w:val="Vresatsauce"/>
          <w:rFonts w:ascii="Times New Roman" w:eastAsia="Calibri" w:hAnsi="Times New Roman" w:cs="Times New Roman"/>
          <w:sz w:val="24"/>
          <w:szCs w:val="24"/>
          <w:lang w:eastAsia="lv-LV"/>
        </w:rPr>
        <w:footnoteReference w:id="16"/>
      </w:r>
      <w:r w:rsidR="00142995" w:rsidRPr="00465271">
        <w:rPr>
          <w:rFonts w:ascii="Times New Roman" w:eastAsia="Calibri" w:hAnsi="Times New Roman" w:cs="Times New Roman"/>
          <w:sz w:val="24"/>
          <w:szCs w:val="24"/>
          <w:lang w:eastAsia="lv-LV"/>
        </w:rPr>
        <w:t xml:space="preserve"> </w:t>
      </w:r>
      <w:bookmarkEnd w:id="37"/>
    </w:p>
    <w:p w14:paraId="20278F72" w14:textId="77777777" w:rsidR="00BA4756" w:rsidRPr="00465271" w:rsidRDefault="00202D53" w:rsidP="00142995">
      <w:pPr>
        <w:spacing w:after="0" w:line="240" w:lineRule="auto"/>
        <w:ind w:firstLine="720"/>
        <w:jc w:val="both"/>
        <w:rPr>
          <w:rFonts w:ascii="Times New Roman" w:eastAsia="Calibri" w:hAnsi="Times New Roman" w:cs="Times New Roman"/>
          <w:sz w:val="24"/>
          <w:szCs w:val="24"/>
          <w:lang w:eastAsia="lv-LV"/>
        </w:rPr>
      </w:pPr>
      <w:bookmarkStart w:id="38" w:name="_Hlk112831651"/>
      <w:r w:rsidRPr="00465271">
        <w:rPr>
          <w:rFonts w:ascii="Times New Roman" w:eastAsia="Calibri" w:hAnsi="Times New Roman" w:cs="Times New Roman"/>
          <w:sz w:val="24"/>
          <w:szCs w:val="24"/>
          <w:lang w:eastAsia="lv-LV"/>
        </w:rPr>
        <w:t>Lai aprēķinātu vēlamo</w:t>
      </w:r>
      <w:r w:rsidR="00F14B4F" w:rsidRPr="00465271">
        <w:rPr>
          <w:rFonts w:ascii="Times New Roman" w:eastAsia="Calibri" w:hAnsi="Times New Roman" w:cs="Times New Roman"/>
          <w:sz w:val="24"/>
          <w:szCs w:val="24"/>
          <w:lang w:eastAsia="lv-LV"/>
        </w:rPr>
        <w:t xml:space="preserve"> (optimālo)</w:t>
      </w:r>
      <w:r w:rsidRPr="00465271">
        <w:rPr>
          <w:rFonts w:ascii="Times New Roman" w:eastAsia="Calibri" w:hAnsi="Times New Roman" w:cs="Times New Roman"/>
          <w:sz w:val="24"/>
          <w:szCs w:val="24"/>
          <w:lang w:eastAsia="lv-LV"/>
        </w:rPr>
        <w:t xml:space="preserve"> </w:t>
      </w:r>
      <w:r w:rsidR="00BD113E" w:rsidRPr="00465271">
        <w:rPr>
          <w:rFonts w:ascii="Times New Roman" w:eastAsia="Calibri" w:hAnsi="Times New Roman" w:cs="Times New Roman"/>
          <w:sz w:val="24"/>
          <w:szCs w:val="24"/>
          <w:lang w:eastAsia="lv-LV"/>
        </w:rPr>
        <w:t>MKD n</w:t>
      </w:r>
      <w:r w:rsidR="004B2C88" w:rsidRPr="00465271">
        <w:rPr>
          <w:rFonts w:ascii="Times New Roman" w:eastAsia="Calibri" w:hAnsi="Times New Roman" w:cs="Times New Roman"/>
          <w:sz w:val="24"/>
          <w:szCs w:val="24"/>
          <w:lang w:eastAsia="lv-LV"/>
        </w:rPr>
        <w:t>odarbināto</w:t>
      </w:r>
      <w:r w:rsidR="005D58F0" w:rsidRPr="00465271">
        <w:rPr>
          <w:rFonts w:ascii="Times New Roman" w:eastAsia="Calibri" w:hAnsi="Times New Roman" w:cs="Times New Roman"/>
          <w:sz w:val="24"/>
          <w:szCs w:val="24"/>
          <w:lang w:eastAsia="lv-LV"/>
        </w:rPr>
        <w:t xml:space="preserve"> </w:t>
      </w:r>
      <w:r w:rsidR="001C6EF3" w:rsidRPr="00465271">
        <w:rPr>
          <w:rFonts w:ascii="Times New Roman" w:eastAsia="Calibri" w:hAnsi="Times New Roman" w:cs="Times New Roman"/>
          <w:sz w:val="24"/>
          <w:szCs w:val="24"/>
          <w:lang w:eastAsia="lv-LV"/>
        </w:rPr>
        <w:t>mēnešalg</w:t>
      </w:r>
      <w:r w:rsidR="00BD113E" w:rsidRPr="00465271">
        <w:rPr>
          <w:rFonts w:ascii="Times New Roman" w:eastAsia="Calibri" w:hAnsi="Times New Roman" w:cs="Times New Roman"/>
          <w:sz w:val="24"/>
          <w:szCs w:val="24"/>
          <w:lang w:eastAsia="lv-LV"/>
        </w:rPr>
        <w:t>u</w:t>
      </w:r>
      <w:r w:rsidR="005D58F0" w:rsidRPr="00465271">
        <w:rPr>
          <w:rFonts w:ascii="Times New Roman" w:eastAsia="Calibri" w:hAnsi="Times New Roman" w:cs="Times New Roman"/>
          <w:sz w:val="24"/>
          <w:szCs w:val="24"/>
          <w:lang w:eastAsia="lv-LV"/>
        </w:rPr>
        <w:t xml:space="preserve"> līme</w:t>
      </w:r>
      <w:r w:rsidR="00BD113E" w:rsidRPr="00465271">
        <w:rPr>
          <w:rFonts w:ascii="Times New Roman" w:eastAsia="Calibri" w:hAnsi="Times New Roman" w:cs="Times New Roman"/>
          <w:sz w:val="24"/>
          <w:szCs w:val="24"/>
          <w:lang w:eastAsia="lv-LV"/>
        </w:rPr>
        <w:t>ni</w:t>
      </w:r>
      <w:r w:rsidR="005D58F0" w:rsidRPr="00465271">
        <w:rPr>
          <w:rFonts w:ascii="Times New Roman" w:eastAsia="Calibri" w:hAnsi="Times New Roman" w:cs="Times New Roman"/>
          <w:sz w:val="24"/>
          <w:szCs w:val="24"/>
          <w:lang w:eastAsia="lv-LV"/>
        </w:rPr>
        <w:t xml:space="preserve"> </w:t>
      </w:r>
      <w:r w:rsidR="00F21E97" w:rsidRPr="00465271">
        <w:rPr>
          <w:rFonts w:ascii="Times New Roman" w:hAnsi="Times New Roman" w:cs="Times New Roman"/>
          <w:iCs/>
          <w:sz w:val="24"/>
          <w:szCs w:val="24"/>
        </w:rPr>
        <w:t>2023.-2025. gadam</w:t>
      </w:r>
      <w:r w:rsidR="00BD113E" w:rsidRPr="00465271">
        <w:rPr>
          <w:rFonts w:ascii="Times New Roman" w:hAnsi="Times New Roman" w:cs="Times New Roman"/>
          <w:iCs/>
          <w:sz w:val="24"/>
          <w:szCs w:val="24"/>
        </w:rPr>
        <w:t>,</w:t>
      </w:r>
      <w:r w:rsidR="00F21E97" w:rsidRPr="00465271">
        <w:rPr>
          <w:rFonts w:ascii="Times New Roman" w:eastAsia="Calibri" w:hAnsi="Times New Roman" w:cs="Times New Roman"/>
          <w:sz w:val="24"/>
          <w:szCs w:val="24"/>
          <w:lang w:eastAsia="lv-LV"/>
        </w:rPr>
        <w:t xml:space="preserve"> </w:t>
      </w:r>
      <w:r w:rsidR="005D58F0" w:rsidRPr="00465271">
        <w:rPr>
          <w:rFonts w:ascii="Times New Roman" w:eastAsia="Calibri" w:hAnsi="Times New Roman" w:cs="Times New Roman"/>
          <w:sz w:val="24"/>
          <w:szCs w:val="24"/>
          <w:lang w:eastAsia="lv-LV"/>
        </w:rPr>
        <w:t xml:space="preserve">par pamatu ņemts Valsts un pašvaldību institūciju amatpersonu un darbinieku atlīdzības likuma anotācijā </w:t>
      </w:r>
      <w:r w:rsidR="00BF4C76" w:rsidRPr="00465271">
        <w:rPr>
          <w:rFonts w:ascii="Times New Roman" w:eastAsia="Calibri" w:hAnsi="Times New Roman" w:cs="Times New Roman"/>
          <w:sz w:val="24"/>
          <w:szCs w:val="24"/>
          <w:lang w:eastAsia="lv-LV"/>
        </w:rPr>
        <w:t>(ex-ante)</w:t>
      </w:r>
      <w:r w:rsidR="00BF4C76" w:rsidRPr="00465271">
        <w:rPr>
          <w:rFonts w:ascii="Times New Roman" w:eastAsia="Calibri" w:hAnsi="Times New Roman" w:cs="Times New Roman"/>
          <w:b/>
          <w:bCs/>
          <w:sz w:val="24"/>
          <w:szCs w:val="24"/>
          <w:lang w:eastAsia="lv-LV"/>
        </w:rPr>
        <w:t xml:space="preserve"> </w:t>
      </w:r>
      <w:r w:rsidR="005D58F0" w:rsidRPr="00465271">
        <w:rPr>
          <w:rFonts w:ascii="Times New Roman" w:eastAsia="Calibri" w:hAnsi="Times New Roman" w:cs="Times New Roman"/>
          <w:sz w:val="24"/>
          <w:szCs w:val="24"/>
          <w:lang w:eastAsia="lv-LV"/>
        </w:rPr>
        <w:t>norādītais</w:t>
      </w:r>
      <w:r w:rsidR="00BD113E" w:rsidRPr="00465271">
        <w:rPr>
          <w:rFonts w:ascii="Times New Roman" w:eastAsia="Calibri" w:hAnsi="Times New Roman" w:cs="Times New Roman"/>
          <w:sz w:val="24"/>
          <w:szCs w:val="24"/>
          <w:lang w:eastAsia="lv-LV"/>
        </w:rPr>
        <w:t xml:space="preserve"> </w:t>
      </w:r>
      <w:r w:rsidR="00F14B4F" w:rsidRPr="00465271">
        <w:rPr>
          <w:rFonts w:ascii="Times New Roman" w:eastAsia="Calibri" w:hAnsi="Times New Roman" w:cs="Times New Roman"/>
          <w:sz w:val="24"/>
          <w:szCs w:val="24"/>
          <w:lang w:eastAsia="lv-LV"/>
        </w:rPr>
        <w:t xml:space="preserve">par </w:t>
      </w:r>
      <w:r w:rsidR="00BD113E" w:rsidRPr="00465271">
        <w:rPr>
          <w:rFonts w:ascii="Times New Roman" w:eastAsia="Calibri" w:hAnsi="Times New Roman" w:cs="Times New Roman"/>
          <w:sz w:val="24"/>
          <w:szCs w:val="24"/>
          <w:lang w:eastAsia="lv-LV"/>
        </w:rPr>
        <w:t>atlīdzības reformas</w:t>
      </w:r>
      <w:r w:rsidR="00F14B4F" w:rsidRPr="00465271">
        <w:rPr>
          <w:rFonts w:ascii="Times New Roman" w:eastAsia="Calibri" w:hAnsi="Times New Roman" w:cs="Times New Roman"/>
          <w:sz w:val="24"/>
          <w:szCs w:val="24"/>
          <w:lang w:eastAsia="lv-LV"/>
        </w:rPr>
        <w:t xml:space="preserve"> mērķi un ieviešanas nosacījumiem</w:t>
      </w:r>
      <w:r w:rsidR="005D58F0" w:rsidRPr="00465271">
        <w:rPr>
          <w:rFonts w:ascii="Times New Roman" w:eastAsia="Calibri" w:hAnsi="Times New Roman" w:cs="Times New Roman"/>
          <w:sz w:val="24"/>
          <w:szCs w:val="24"/>
          <w:lang w:eastAsia="lv-LV"/>
        </w:rPr>
        <w:t xml:space="preserve">, </w:t>
      </w:r>
      <w:r w:rsidR="00B33397" w:rsidRPr="00465271">
        <w:rPr>
          <w:rFonts w:ascii="Times New Roman" w:eastAsia="Calibri" w:hAnsi="Times New Roman" w:cs="Times New Roman"/>
          <w:sz w:val="24"/>
          <w:szCs w:val="24"/>
          <w:lang w:eastAsia="lv-LV"/>
        </w:rPr>
        <w:t>ka skalas viduspunkts ir vēlamais mēnešalgas līmenis, kas atbilst valsts pārvaldē nodarbināto mērķa mēnešalgas līmenim – 80</w:t>
      </w:r>
      <w:r w:rsidR="005D58F0" w:rsidRPr="00465271">
        <w:rPr>
          <w:rFonts w:ascii="Times New Roman" w:eastAsia="Calibri" w:hAnsi="Times New Roman" w:cs="Times New Roman"/>
          <w:sz w:val="24"/>
          <w:szCs w:val="24"/>
          <w:lang w:eastAsia="lv-LV"/>
        </w:rPr>
        <w:t> </w:t>
      </w:r>
      <w:r w:rsidR="00B33397" w:rsidRPr="00465271">
        <w:rPr>
          <w:rFonts w:ascii="Times New Roman" w:eastAsia="Calibri" w:hAnsi="Times New Roman" w:cs="Times New Roman"/>
          <w:sz w:val="24"/>
          <w:szCs w:val="24"/>
          <w:lang w:eastAsia="lv-LV"/>
        </w:rPr>
        <w:t xml:space="preserve">% (vidēji) no līdzīgas vērtības amatu pamatalgas </w:t>
      </w:r>
      <w:r w:rsidR="00B33397" w:rsidRPr="00465271">
        <w:rPr>
          <w:rFonts w:ascii="Times New Roman" w:eastAsia="Calibri" w:hAnsi="Times New Roman" w:cs="Times New Roman"/>
          <w:sz w:val="24"/>
          <w:szCs w:val="24"/>
          <w:lang w:eastAsia="lv-LV"/>
        </w:rPr>
        <w:lastRenderedPageBreak/>
        <w:t xml:space="preserve">darba tirgū. </w:t>
      </w:r>
      <w:r w:rsidR="008D1ED8" w:rsidRPr="00465271">
        <w:rPr>
          <w:rFonts w:ascii="Times New Roman" w:eastAsia="Calibri" w:hAnsi="Times New Roman" w:cs="Times New Roman"/>
          <w:sz w:val="24"/>
          <w:szCs w:val="24"/>
          <w:lang w:eastAsia="lv-LV"/>
        </w:rPr>
        <w:t xml:space="preserve">Tāpat </w:t>
      </w:r>
      <w:r w:rsidR="00786DCC" w:rsidRPr="00465271">
        <w:rPr>
          <w:rFonts w:ascii="Times New Roman" w:eastAsia="Calibri" w:hAnsi="Times New Roman" w:cs="Times New Roman"/>
          <w:sz w:val="24"/>
          <w:szCs w:val="24"/>
          <w:lang w:eastAsia="lv-LV"/>
        </w:rPr>
        <w:t>anotācijā noradīts, ka i</w:t>
      </w:r>
      <w:r w:rsidR="00B33397" w:rsidRPr="00465271">
        <w:rPr>
          <w:rFonts w:ascii="Times New Roman" w:eastAsia="Calibri" w:hAnsi="Times New Roman" w:cs="Times New Roman"/>
          <w:sz w:val="24"/>
          <w:szCs w:val="24"/>
          <w:lang w:eastAsia="lv-LV"/>
        </w:rPr>
        <w:t xml:space="preserve">eteicams, lai lielākā daļa nodarbināto saņemtu mēnešalgu, kas ir pietuvināta šim skaitlim, tādējādi nodrošinot līdzīgu atalgojumu par līdzīgas vērtības darbu. </w:t>
      </w:r>
      <w:r w:rsidR="004B2C88" w:rsidRPr="00465271">
        <w:rPr>
          <w:rFonts w:ascii="Times New Roman" w:eastAsia="Calibri" w:hAnsi="Times New Roman" w:cs="Times New Roman"/>
          <w:sz w:val="24"/>
          <w:szCs w:val="24"/>
          <w:lang w:eastAsia="lv-LV"/>
        </w:rPr>
        <w:t xml:space="preserve">Ņemot vērā minēto, </w:t>
      </w:r>
      <w:r w:rsidR="00786DCC" w:rsidRPr="00465271">
        <w:rPr>
          <w:rFonts w:ascii="Times New Roman" w:eastAsia="Calibri" w:hAnsi="Times New Roman" w:cs="Times New Roman"/>
          <w:sz w:val="24"/>
          <w:szCs w:val="24"/>
          <w:lang w:eastAsia="lv-LV"/>
        </w:rPr>
        <w:t xml:space="preserve">ieteicams, lai </w:t>
      </w:r>
      <w:r w:rsidR="00FE4C3D" w:rsidRPr="00465271">
        <w:rPr>
          <w:rFonts w:ascii="Times New Roman" w:eastAsia="Calibri" w:hAnsi="Times New Roman" w:cs="Times New Roman"/>
          <w:sz w:val="24"/>
          <w:szCs w:val="24"/>
          <w:lang w:eastAsia="lv-LV"/>
        </w:rPr>
        <w:t xml:space="preserve">lielākajai daļai </w:t>
      </w:r>
      <w:r w:rsidR="002925B5" w:rsidRPr="00465271">
        <w:rPr>
          <w:rFonts w:ascii="Times New Roman" w:eastAsia="Calibri" w:hAnsi="Times New Roman" w:cs="Times New Roman"/>
          <w:sz w:val="24"/>
          <w:szCs w:val="24"/>
          <w:lang w:eastAsia="lv-LV"/>
        </w:rPr>
        <w:t xml:space="preserve">– </w:t>
      </w:r>
      <w:r w:rsidR="00754307" w:rsidRPr="00465271">
        <w:rPr>
          <w:rFonts w:ascii="Times New Roman" w:eastAsia="Calibri" w:hAnsi="Times New Roman" w:cs="Times New Roman"/>
          <w:sz w:val="24"/>
          <w:szCs w:val="24"/>
          <w:lang w:eastAsia="lv-LV"/>
        </w:rPr>
        <w:t>75</w:t>
      </w:r>
      <w:r w:rsidR="00FE4C3D" w:rsidRPr="00465271">
        <w:rPr>
          <w:rFonts w:ascii="Times New Roman" w:eastAsia="Calibri" w:hAnsi="Times New Roman" w:cs="Times New Roman"/>
          <w:sz w:val="24"/>
          <w:szCs w:val="24"/>
          <w:lang w:eastAsia="lv-LV"/>
        </w:rPr>
        <w:t xml:space="preserve">% </w:t>
      </w:r>
      <w:r w:rsidR="002925B5" w:rsidRPr="00465271">
        <w:rPr>
          <w:rFonts w:ascii="Times New Roman" w:eastAsia="Calibri" w:hAnsi="Times New Roman" w:cs="Times New Roman"/>
          <w:sz w:val="24"/>
          <w:szCs w:val="24"/>
          <w:lang w:eastAsia="lv-LV"/>
        </w:rPr>
        <w:t>nodarbināto</w:t>
      </w:r>
      <w:r w:rsidR="00FE4C3D" w:rsidRPr="00465271">
        <w:rPr>
          <w:rFonts w:ascii="Times New Roman" w:eastAsia="Calibri" w:hAnsi="Times New Roman" w:cs="Times New Roman"/>
          <w:sz w:val="24"/>
          <w:szCs w:val="24"/>
          <w:lang w:eastAsia="lv-LV"/>
        </w:rPr>
        <w:t xml:space="preserve"> individuālā mēnešalga atbilst</w:t>
      </w:r>
      <w:r w:rsidR="00786DCC" w:rsidRPr="00465271">
        <w:rPr>
          <w:rFonts w:ascii="Times New Roman" w:eastAsia="Calibri" w:hAnsi="Times New Roman" w:cs="Times New Roman"/>
          <w:sz w:val="24"/>
          <w:szCs w:val="24"/>
          <w:lang w:eastAsia="lv-LV"/>
        </w:rPr>
        <w:t>u</w:t>
      </w:r>
      <w:r w:rsidR="00FE4C3D" w:rsidRPr="00465271">
        <w:rPr>
          <w:rFonts w:ascii="Times New Roman" w:eastAsia="Calibri" w:hAnsi="Times New Roman" w:cs="Times New Roman"/>
          <w:sz w:val="24"/>
          <w:szCs w:val="24"/>
          <w:lang w:eastAsia="lv-LV"/>
        </w:rPr>
        <w:t xml:space="preserve"> </w:t>
      </w:r>
      <w:r w:rsidR="00754307" w:rsidRPr="00465271">
        <w:rPr>
          <w:rFonts w:ascii="Times New Roman" w:eastAsia="Calibri" w:hAnsi="Times New Roman" w:cs="Times New Roman"/>
          <w:sz w:val="24"/>
          <w:szCs w:val="24"/>
          <w:lang w:eastAsia="lv-LV"/>
        </w:rPr>
        <w:t>mēnešalgu intervālu viduspunktam no 2023</w:t>
      </w:r>
      <w:r w:rsidR="00231A94" w:rsidRPr="00465271">
        <w:rPr>
          <w:rFonts w:ascii="Times New Roman" w:eastAsia="Calibri" w:hAnsi="Times New Roman" w:cs="Times New Roman"/>
          <w:sz w:val="24"/>
          <w:szCs w:val="24"/>
          <w:lang w:eastAsia="lv-LV"/>
        </w:rPr>
        <w:t>.</w:t>
      </w:r>
      <w:r w:rsidR="00754307" w:rsidRPr="00465271">
        <w:rPr>
          <w:rFonts w:ascii="Times New Roman" w:eastAsia="Calibri" w:hAnsi="Times New Roman" w:cs="Times New Roman"/>
          <w:sz w:val="24"/>
          <w:szCs w:val="24"/>
          <w:lang w:eastAsia="lv-LV"/>
        </w:rPr>
        <w:t> gada 1.janvāra</w:t>
      </w:r>
      <w:bookmarkEnd w:id="38"/>
      <w:r w:rsidR="00FE4C3D" w:rsidRPr="00465271">
        <w:rPr>
          <w:rFonts w:ascii="Times New Roman" w:eastAsia="Calibri" w:hAnsi="Times New Roman" w:cs="Times New Roman"/>
          <w:sz w:val="24"/>
          <w:szCs w:val="24"/>
          <w:lang w:eastAsia="lv-LV"/>
        </w:rPr>
        <w:t>.</w:t>
      </w:r>
      <w:r w:rsidR="004B2C88" w:rsidRPr="00465271">
        <w:rPr>
          <w:rFonts w:ascii="Times New Roman" w:eastAsia="Times New Roman" w:hAnsi="Times New Roman" w:cs="Times New Roman"/>
          <w:sz w:val="24"/>
          <w:szCs w:val="24"/>
          <w:vertAlign w:val="superscript"/>
          <w:lang w:eastAsia="lv-LV"/>
        </w:rPr>
        <w:footnoteReference w:id="17"/>
      </w:r>
      <w:r w:rsidR="00FE4C3D" w:rsidRPr="00465271">
        <w:rPr>
          <w:rFonts w:ascii="Times New Roman" w:eastAsia="Calibri" w:hAnsi="Times New Roman" w:cs="Times New Roman"/>
          <w:sz w:val="24"/>
          <w:szCs w:val="24"/>
          <w:lang w:eastAsia="lv-LV"/>
        </w:rPr>
        <w:t xml:space="preserve"> </w:t>
      </w:r>
    </w:p>
    <w:p w14:paraId="49BDF8DF" w14:textId="353F2A38" w:rsidR="005761F2" w:rsidRPr="00465271" w:rsidRDefault="00BA4756" w:rsidP="00142995">
      <w:pPr>
        <w:spacing w:after="0" w:line="240" w:lineRule="auto"/>
        <w:ind w:firstLine="720"/>
        <w:jc w:val="both"/>
        <w:rPr>
          <w:rFonts w:ascii="Times New Roman" w:eastAsia="Calibri" w:hAnsi="Times New Roman" w:cs="Times New Roman"/>
          <w:sz w:val="24"/>
          <w:szCs w:val="24"/>
          <w:lang w:eastAsia="lv-LV"/>
        </w:rPr>
      </w:pPr>
      <w:r w:rsidRPr="00465271">
        <w:rPr>
          <w:rFonts w:ascii="Times New Roman" w:eastAsia="Calibri" w:hAnsi="Times New Roman" w:cs="Times New Roman"/>
          <w:sz w:val="24"/>
          <w:szCs w:val="24"/>
          <w:lang w:eastAsia="lv-LV"/>
        </w:rPr>
        <w:t xml:space="preserve">Ņemot vērā budžeta iespējas, amata noslodzi, atbildības pakāpi, kā arī tādus faktorus kā nodarbināto mainība un nespēja ilgstoši aizpildīt vakances, četrās zemākajās mēnešalgu grupās esošajiem amatiem mēnešalgas plānotas virs skalas minimuma. Uzsvars tiek likts uz 9. un 10.mēnešalgu grupā esošajiem amatiem (43 amata vietas), jo tie ir iestādes pamatfunkciju veicēji un šajās grupās iestādei ilgstoši ir problēmas piesaistīt personālu un tajās ir vislielākā personāla mainība. </w:t>
      </w:r>
      <w:r w:rsidR="007D3E24" w:rsidRPr="00465271">
        <w:rPr>
          <w:rFonts w:ascii="Times New Roman" w:eastAsia="Calibri" w:hAnsi="Times New Roman" w:cs="Times New Roman"/>
          <w:sz w:val="24"/>
          <w:szCs w:val="24"/>
          <w:lang w:eastAsia="lv-LV"/>
        </w:rPr>
        <w:t xml:space="preserve">Savukārt </w:t>
      </w:r>
      <w:r w:rsidR="00667912" w:rsidRPr="00465271">
        <w:rPr>
          <w:rFonts w:ascii="Times New Roman" w:eastAsia="Calibri" w:hAnsi="Times New Roman" w:cs="Times New Roman"/>
          <w:sz w:val="24"/>
          <w:szCs w:val="24"/>
          <w:lang w:eastAsia="lv-LV"/>
        </w:rPr>
        <w:t xml:space="preserve">vadītāju </w:t>
      </w:r>
      <w:r w:rsidR="008A0189" w:rsidRPr="00465271">
        <w:rPr>
          <w:rFonts w:ascii="Times New Roman" w:eastAsia="Calibri" w:hAnsi="Times New Roman" w:cs="Times New Roman"/>
          <w:sz w:val="24"/>
          <w:szCs w:val="24"/>
          <w:lang w:eastAsia="lv-LV"/>
        </w:rPr>
        <w:t xml:space="preserve">un vadītāju vietnieku </w:t>
      </w:r>
      <w:r w:rsidR="00667912" w:rsidRPr="00465271">
        <w:rPr>
          <w:rFonts w:ascii="Times New Roman" w:eastAsia="Calibri" w:hAnsi="Times New Roman" w:cs="Times New Roman"/>
          <w:sz w:val="24"/>
          <w:szCs w:val="24"/>
          <w:lang w:eastAsia="lv-LV"/>
        </w:rPr>
        <w:t>mēnešalg</w:t>
      </w:r>
      <w:r w:rsidR="002106ED" w:rsidRPr="00465271">
        <w:rPr>
          <w:rFonts w:ascii="Times New Roman" w:eastAsia="Calibri" w:hAnsi="Times New Roman" w:cs="Times New Roman"/>
          <w:sz w:val="24"/>
          <w:szCs w:val="24"/>
          <w:lang w:eastAsia="lv-LV"/>
        </w:rPr>
        <w:t>a</w:t>
      </w:r>
      <w:r w:rsidR="00667912" w:rsidRPr="00465271">
        <w:rPr>
          <w:rFonts w:ascii="Times New Roman" w:eastAsia="Calibri" w:hAnsi="Times New Roman" w:cs="Times New Roman"/>
          <w:sz w:val="24"/>
          <w:szCs w:val="24"/>
          <w:lang w:eastAsia="lv-LV"/>
        </w:rPr>
        <w:t>s</w:t>
      </w:r>
      <w:r w:rsidR="007D3E24" w:rsidRPr="00465271">
        <w:rPr>
          <w:rFonts w:ascii="Times New Roman" w:eastAsia="Calibri" w:hAnsi="Times New Roman" w:cs="Times New Roman"/>
          <w:sz w:val="24"/>
          <w:szCs w:val="24"/>
          <w:lang w:eastAsia="lv-LV"/>
        </w:rPr>
        <w:t xml:space="preserve"> plānotas atbilstoši skalas minimumam. </w:t>
      </w:r>
      <w:r w:rsidR="002552C1" w:rsidRPr="00465271">
        <w:rPr>
          <w:rFonts w:ascii="Times New Roman" w:eastAsia="Calibri" w:hAnsi="Times New Roman" w:cs="Times New Roman"/>
          <w:sz w:val="24"/>
          <w:szCs w:val="24"/>
          <w:lang w:eastAsia="lv-LV"/>
        </w:rPr>
        <w:t xml:space="preserve">Aprēķinātās vēlamās (optimālās) </w:t>
      </w:r>
      <w:r w:rsidR="00231A94" w:rsidRPr="00465271">
        <w:rPr>
          <w:rFonts w:ascii="Times New Roman" w:eastAsia="Calibri" w:hAnsi="Times New Roman" w:cs="Times New Roman"/>
          <w:sz w:val="24"/>
          <w:szCs w:val="24"/>
          <w:lang w:eastAsia="lv-LV"/>
        </w:rPr>
        <w:t>MKD nodarbināto mēnešalgas</w:t>
      </w:r>
      <w:r w:rsidR="002552C1" w:rsidRPr="00465271">
        <w:rPr>
          <w:rFonts w:ascii="Times New Roman" w:eastAsia="Calibri" w:hAnsi="Times New Roman" w:cs="Times New Roman"/>
          <w:sz w:val="24"/>
          <w:szCs w:val="24"/>
          <w:lang w:eastAsia="lv-LV"/>
        </w:rPr>
        <w:t xml:space="preserve"> no 2023. gada 1. janvāra, kas atbilstu iepriekš minētajam,</w:t>
      </w:r>
      <w:r w:rsidR="00231A94" w:rsidRPr="00465271">
        <w:rPr>
          <w:rFonts w:ascii="Times New Roman" w:eastAsia="Calibri" w:hAnsi="Times New Roman" w:cs="Times New Roman"/>
          <w:sz w:val="24"/>
          <w:szCs w:val="24"/>
          <w:lang w:eastAsia="lv-LV"/>
        </w:rPr>
        <w:t xml:space="preserve"> atspoguļotas 17. tabulā.</w:t>
      </w:r>
      <w:r w:rsidR="008C7F1D" w:rsidRPr="00465271">
        <w:rPr>
          <w:rFonts w:ascii="Times New Roman" w:eastAsia="Calibri" w:hAnsi="Times New Roman" w:cs="Times New Roman"/>
          <w:sz w:val="24"/>
          <w:szCs w:val="24"/>
          <w:lang w:eastAsia="lv-LV"/>
        </w:rPr>
        <w:t xml:space="preserve"> </w:t>
      </w:r>
    </w:p>
    <w:p w14:paraId="59AEFD6E" w14:textId="4DD399BE" w:rsidR="00A05859" w:rsidRPr="00465271" w:rsidRDefault="008C7F1D" w:rsidP="00142995">
      <w:pPr>
        <w:spacing w:after="0" w:line="240" w:lineRule="auto"/>
        <w:ind w:firstLine="720"/>
        <w:jc w:val="both"/>
        <w:rPr>
          <w:rFonts w:ascii="Times New Roman" w:eastAsia="Calibri" w:hAnsi="Times New Roman" w:cs="Times New Roman"/>
          <w:sz w:val="24"/>
          <w:szCs w:val="24"/>
          <w:lang w:eastAsia="lv-LV"/>
        </w:rPr>
      </w:pPr>
      <w:r w:rsidRPr="00465271">
        <w:rPr>
          <w:rFonts w:ascii="Times New Roman" w:eastAsia="Calibri" w:hAnsi="Times New Roman" w:cs="Times New Roman"/>
          <w:sz w:val="24"/>
          <w:szCs w:val="24"/>
          <w:lang w:eastAsia="lv-LV"/>
        </w:rPr>
        <w:t>Saskaņā ar ārējiem normatīvajiem aktiem algas apmērs katram nodarbinātajam tiks noteikts atbilstoši noteiktiem iestādes kritērijiem, lai nodrošinātu darba sniegumam un kvalifikācijai atbilstošo atalgojumu.</w:t>
      </w:r>
    </w:p>
    <w:p w14:paraId="482416EE" w14:textId="1AE80C40" w:rsidR="004B55E2" w:rsidRPr="00465271" w:rsidRDefault="004B55E2" w:rsidP="00231A94">
      <w:pPr>
        <w:spacing w:after="0" w:line="240" w:lineRule="auto"/>
        <w:jc w:val="both"/>
        <w:rPr>
          <w:rFonts w:ascii="Times New Roman" w:eastAsia="Calibri" w:hAnsi="Times New Roman" w:cs="Times New Roman"/>
          <w:sz w:val="24"/>
          <w:szCs w:val="24"/>
          <w:lang w:eastAsia="lv-LV"/>
        </w:rPr>
      </w:pPr>
    </w:p>
    <w:p w14:paraId="1FFDD9E8" w14:textId="4D07F405" w:rsidR="004B55E2" w:rsidRPr="00465271" w:rsidRDefault="00013B27" w:rsidP="004B55E2">
      <w:pPr>
        <w:spacing w:after="0" w:line="240" w:lineRule="auto"/>
        <w:ind w:firstLine="720"/>
        <w:jc w:val="right"/>
        <w:rPr>
          <w:rFonts w:ascii="Times New Roman" w:eastAsia="Times New Roman" w:hAnsi="Times New Roman" w:cs="Times New Roman"/>
          <w:sz w:val="24"/>
          <w:szCs w:val="24"/>
          <w:lang w:eastAsia="lv-LV"/>
        </w:rPr>
      </w:pPr>
      <w:r w:rsidRPr="00465271">
        <w:rPr>
          <w:rFonts w:ascii="Times New Roman" w:eastAsia="Times New Roman" w:hAnsi="Times New Roman" w:cs="Times New Roman"/>
          <w:sz w:val="24"/>
          <w:szCs w:val="24"/>
          <w:lang w:eastAsia="lv-LV"/>
        </w:rPr>
        <w:t>17</w:t>
      </w:r>
      <w:r w:rsidR="00231A94" w:rsidRPr="00465271">
        <w:rPr>
          <w:rFonts w:ascii="Times New Roman" w:eastAsia="Times New Roman" w:hAnsi="Times New Roman" w:cs="Times New Roman"/>
          <w:sz w:val="24"/>
          <w:szCs w:val="24"/>
          <w:lang w:eastAsia="lv-LV"/>
        </w:rPr>
        <w:t> </w:t>
      </w:r>
      <w:r w:rsidR="004B55E2" w:rsidRPr="00465271">
        <w:rPr>
          <w:rFonts w:ascii="Times New Roman" w:eastAsia="Times New Roman" w:hAnsi="Times New Roman" w:cs="Times New Roman"/>
          <w:sz w:val="24"/>
          <w:szCs w:val="24"/>
          <w:lang w:eastAsia="lv-LV"/>
        </w:rPr>
        <w:t>.tabula</w:t>
      </w:r>
    </w:p>
    <w:p w14:paraId="689D5D9D" w14:textId="77777777" w:rsidR="004B55E2" w:rsidRPr="00465271" w:rsidRDefault="004B55E2" w:rsidP="007D4B53">
      <w:pPr>
        <w:spacing w:after="0" w:line="240" w:lineRule="auto"/>
        <w:rPr>
          <w:rFonts w:ascii="Times New Roman" w:eastAsia="Times New Roman" w:hAnsi="Times New Roman" w:cs="Times New Roman"/>
          <w:sz w:val="24"/>
          <w:szCs w:val="24"/>
          <w:lang w:eastAsia="lv-LV"/>
        </w:rPr>
      </w:pPr>
    </w:p>
    <w:p w14:paraId="532AB4D0" w14:textId="045FB494" w:rsidR="004B55E2" w:rsidRPr="00465271" w:rsidRDefault="00B87B3B" w:rsidP="00013B27">
      <w:pPr>
        <w:spacing w:after="0" w:line="240" w:lineRule="auto"/>
        <w:ind w:firstLine="720"/>
        <w:jc w:val="center"/>
        <w:rPr>
          <w:rFonts w:ascii="Times New Roman" w:eastAsia="Times New Roman" w:hAnsi="Times New Roman" w:cs="Times New Roman"/>
          <w:b/>
          <w:bCs/>
          <w:sz w:val="24"/>
          <w:szCs w:val="24"/>
          <w:lang w:eastAsia="lv-LV"/>
        </w:rPr>
      </w:pPr>
      <w:r w:rsidRPr="00465271">
        <w:rPr>
          <w:rFonts w:ascii="Times New Roman" w:eastAsia="Times New Roman" w:hAnsi="Times New Roman" w:cs="Times New Roman"/>
          <w:b/>
          <w:bCs/>
          <w:sz w:val="24"/>
          <w:szCs w:val="24"/>
          <w:lang w:eastAsia="lv-LV"/>
        </w:rPr>
        <w:t>MKD</w:t>
      </w:r>
      <w:r w:rsidR="004B55E2" w:rsidRPr="00465271">
        <w:rPr>
          <w:rFonts w:ascii="Times New Roman" w:eastAsia="Times New Roman" w:hAnsi="Times New Roman" w:cs="Times New Roman"/>
          <w:b/>
          <w:bCs/>
          <w:sz w:val="24"/>
          <w:szCs w:val="24"/>
          <w:lang w:eastAsia="lv-LV"/>
        </w:rPr>
        <w:t xml:space="preserve"> nodarbināt</w:t>
      </w:r>
      <w:r w:rsidR="00AF0A7B" w:rsidRPr="00465271">
        <w:rPr>
          <w:rFonts w:ascii="Times New Roman" w:eastAsia="Times New Roman" w:hAnsi="Times New Roman" w:cs="Times New Roman"/>
          <w:b/>
          <w:bCs/>
          <w:sz w:val="24"/>
          <w:szCs w:val="24"/>
          <w:lang w:eastAsia="lv-LV"/>
        </w:rPr>
        <w:t xml:space="preserve">o </w:t>
      </w:r>
      <w:r w:rsidRPr="00465271">
        <w:rPr>
          <w:rFonts w:ascii="Times New Roman" w:eastAsia="Times New Roman" w:hAnsi="Times New Roman" w:cs="Times New Roman"/>
          <w:b/>
          <w:bCs/>
          <w:sz w:val="24"/>
          <w:szCs w:val="24"/>
          <w:lang w:eastAsia="lv-LV"/>
        </w:rPr>
        <w:t>mēnešalgas</w:t>
      </w:r>
      <w:r w:rsidR="00AF0A7B" w:rsidRPr="00465271">
        <w:rPr>
          <w:rFonts w:ascii="Times New Roman" w:eastAsia="Times New Roman" w:hAnsi="Times New Roman" w:cs="Times New Roman"/>
          <w:b/>
          <w:bCs/>
          <w:sz w:val="24"/>
          <w:szCs w:val="24"/>
          <w:lang w:eastAsia="lv-LV"/>
        </w:rPr>
        <w:t xml:space="preserve"> no</w:t>
      </w:r>
      <w:r w:rsidR="004B55E2" w:rsidRPr="00465271">
        <w:rPr>
          <w:rFonts w:ascii="Times New Roman" w:eastAsia="Times New Roman" w:hAnsi="Times New Roman" w:cs="Times New Roman"/>
          <w:b/>
          <w:bCs/>
          <w:sz w:val="24"/>
          <w:szCs w:val="24"/>
          <w:lang w:eastAsia="lv-LV"/>
        </w:rPr>
        <w:t xml:space="preserve"> 2023. gada 1. janvār</w:t>
      </w:r>
      <w:r w:rsidR="00AF0A7B" w:rsidRPr="00465271">
        <w:rPr>
          <w:rFonts w:ascii="Times New Roman" w:eastAsia="Times New Roman" w:hAnsi="Times New Roman" w:cs="Times New Roman"/>
          <w:b/>
          <w:bCs/>
          <w:sz w:val="24"/>
          <w:szCs w:val="24"/>
          <w:lang w:eastAsia="lv-LV"/>
        </w:rPr>
        <w:t>a</w:t>
      </w:r>
      <w:r w:rsidR="004B55E2" w:rsidRPr="00465271">
        <w:rPr>
          <w:rFonts w:ascii="Times New Roman" w:eastAsia="Times New Roman" w:hAnsi="Times New Roman" w:cs="Times New Roman"/>
          <w:b/>
          <w:bCs/>
          <w:sz w:val="24"/>
          <w:szCs w:val="24"/>
          <w:lang w:eastAsia="lv-LV"/>
        </w:rPr>
        <w:t xml:space="preserve"> </w:t>
      </w:r>
    </w:p>
    <w:p w14:paraId="04F11A5A" w14:textId="77777777" w:rsidR="00C81B7B" w:rsidRPr="00465271" w:rsidRDefault="00C81B7B" w:rsidP="00ED794B">
      <w:pPr>
        <w:spacing w:after="0" w:line="240" w:lineRule="auto"/>
        <w:jc w:val="both"/>
        <w:rPr>
          <w:rFonts w:ascii="Times New Roman" w:eastAsia="Calibri" w:hAnsi="Times New Roman" w:cs="Times New Roman"/>
          <w:sz w:val="24"/>
          <w:szCs w:val="24"/>
          <w:lang w:eastAsia="lv-LV"/>
        </w:rPr>
      </w:pPr>
    </w:p>
    <w:tbl>
      <w:tblPr>
        <w:tblW w:w="0" w:type="auto"/>
        <w:tblLook w:val="04A0" w:firstRow="1" w:lastRow="0" w:firstColumn="1" w:lastColumn="0" w:noHBand="0" w:noVBand="1"/>
      </w:tblPr>
      <w:tblGrid>
        <w:gridCol w:w="1450"/>
        <w:gridCol w:w="710"/>
        <w:gridCol w:w="984"/>
        <w:gridCol w:w="1031"/>
        <w:gridCol w:w="1162"/>
        <w:gridCol w:w="705"/>
        <w:gridCol w:w="1090"/>
        <w:gridCol w:w="1053"/>
        <w:gridCol w:w="876"/>
      </w:tblGrid>
      <w:tr w:rsidR="001639F4" w:rsidRPr="00465271" w14:paraId="2FB48831" w14:textId="77777777" w:rsidTr="00B54F1E">
        <w:trPr>
          <w:trHeight w:val="1560"/>
        </w:trPr>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14:paraId="218C4AB8"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Amats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E1B4ACA"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Amatu skaits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1810E7F9" w14:textId="30FF30F6"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Šobrīd noteiktā mēnešalga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5BA004F6"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Mēnešalgas grupa</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4EB327A"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Amatu saime (apakšsaime)</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6DFC3561"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līmenis</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7F98B9E1"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Mēnešalgas minimums skalā (euro)</w:t>
            </w:r>
          </w:p>
        </w:tc>
        <w:tc>
          <w:tcPr>
            <w:tcW w:w="0" w:type="auto"/>
            <w:tcBorders>
              <w:top w:val="single" w:sz="4" w:space="0" w:color="auto"/>
              <w:left w:val="nil"/>
              <w:bottom w:val="single" w:sz="4" w:space="0" w:color="auto"/>
              <w:right w:val="single" w:sz="4" w:space="0" w:color="auto"/>
            </w:tcBorders>
            <w:shd w:val="clear" w:color="auto" w:fill="auto"/>
            <w:vAlign w:val="center"/>
            <w:hideMark/>
          </w:tcPr>
          <w:p w14:paraId="211FDF75"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Plānotā mēnešalga no 01.01.2023.</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14:paraId="5ECC4293" w14:textId="77777777" w:rsidR="001639F4" w:rsidRPr="00465271" w:rsidRDefault="001639F4" w:rsidP="001639F4">
            <w:pPr>
              <w:spacing w:after="0" w:line="240" w:lineRule="auto"/>
              <w:jc w:val="center"/>
              <w:rPr>
                <w:rFonts w:ascii="Times New Roman" w:eastAsia="Times New Roman" w:hAnsi="Times New Roman" w:cs="Times New Roman"/>
                <w:b/>
                <w:bCs/>
                <w:sz w:val="16"/>
                <w:szCs w:val="16"/>
                <w:lang w:eastAsia="lv-LV"/>
              </w:rPr>
            </w:pPr>
            <w:r w:rsidRPr="00465271">
              <w:rPr>
                <w:rFonts w:ascii="Times New Roman" w:eastAsia="Times New Roman" w:hAnsi="Times New Roman" w:cs="Times New Roman"/>
                <w:b/>
                <w:bCs/>
                <w:sz w:val="16"/>
                <w:szCs w:val="16"/>
                <w:lang w:eastAsia="lv-LV"/>
              </w:rPr>
              <w:t>Piezīmes</w:t>
            </w:r>
          </w:p>
        </w:tc>
      </w:tr>
      <w:tr w:rsidR="008A2EB4" w:rsidRPr="00465271" w14:paraId="1525E07C"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202A29B4" w14:textId="77777777" w:rsidR="001639F4" w:rsidRPr="00465271" w:rsidRDefault="001639F4" w:rsidP="001639F4">
            <w:pPr>
              <w:spacing w:after="0" w:line="240" w:lineRule="auto"/>
              <w:rPr>
                <w:rFonts w:ascii="Times New Roman" w:eastAsia="Times New Roman" w:hAnsi="Times New Roman" w:cs="Times New Roman"/>
                <w:color w:val="414142"/>
                <w:sz w:val="20"/>
                <w:szCs w:val="20"/>
                <w:lang w:eastAsia="lv-LV"/>
              </w:rPr>
            </w:pPr>
            <w:r w:rsidRPr="00465271">
              <w:rPr>
                <w:rFonts w:ascii="Times New Roman" w:eastAsia="Times New Roman" w:hAnsi="Times New Roman" w:cs="Times New Roman"/>
                <w:color w:val="414142"/>
                <w:sz w:val="20"/>
                <w:szCs w:val="20"/>
                <w:lang w:eastAsia="lv-LV"/>
              </w:rPr>
              <w:t>Direktors</w:t>
            </w:r>
          </w:p>
        </w:tc>
        <w:tc>
          <w:tcPr>
            <w:tcW w:w="0" w:type="auto"/>
            <w:tcBorders>
              <w:top w:val="nil"/>
              <w:left w:val="nil"/>
              <w:bottom w:val="single" w:sz="4" w:space="0" w:color="auto"/>
              <w:right w:val="single" w:sz="4" w:space="0" w:color="auto"/>
            </w:tcBorders>
            <w:shd w:val="clear" w:color="auto" w:fill="auto"/>
            <w:vAlign w:val="center"/>
            <w:hideMark/>
          </w:tcPr>
          <w:p w14:paraId="0C8E983D" w14:textId="77777777" w:rsidR="001639F4" w:rsidRPr="00465271" w:rsidRDefault="001639F4" w:rsidP="001639F4">
            <w:pPr>
              <w:spacing w:after="0" w:line="240" w:lineRule="auto"/>
              <w:jc w:val="center"/>
              <w:rPr>
                <w:rFonts w:ascii="Times New Roman" w:eastAsia="Times New Roman" w:hAnsi="Times New Roman" w:cs="Times New Roman"/>
                <w:color w:val="414142"/>
                <w:sz w:val="16"/>
                <w:szCs w:val="16"/>
                <w:lang w:eastAsia="lv-LV"/>
              </w:rPr>
            </w:pPr>
            <w:r w:rsidRPr="00465271">
              <w:rPr>
                <w:rFonts w:ascii="Times New Roman" w:eastAsia="Times New Roman" w:hAnsi="Times New Roman" w:cs="Times New Roman"/>
                <w:color w:val="414142"/>
                <w:sz w:val="16"/>
                <w:szCs w:val="16"/>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14:paraId="55731854"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3622</w:t>
            </w:r>
          </w:p>
        </w:tc>
        <w:tc>
          <w:tcPr>
            <w:tcW w:w="0" w:type="auto"/>
            <w:tcBorders>
              <w:top w:val="nil"/>
              <w:left w:val="nil"/>
              <w:bottom w:val="single" w:sz="4" w:space="0" w:color="auto"/>
              <w:right w:val="single" w:sz="4" w:space="0" w:color="auto"/>
            </w:tcBorders>
            <w:shd w:val="clear" w:color="auto" w:fill="auto"/>
            <w:vAlign w:val="center"/>
            <w:hideMark/>
          </w:tcPr>
          <w:p w14:paraId="3B7922E3" w14:textId="77777777" w:rsidR="001639F4" w:rsidRPr="00465271" w:rsidRDefault="001639F4" w:rsidP="001639F4">
            <w:pPr>
              <w:spacing w:after="0" w:line="240" w:lineRule="auto"/>
              <w:jc w:val="center"/>
              <w:rPr>
                <w:rFonts w:ascii="Times New Roman" w:eastAsia="Times New Roman" w:hAnsi="Times New Roman" w:cs="Times New Roman"/>
                <w:color w:val="414142"/>
                <w:sz w:val="16"/>
                <w:szCs w:val="16"/>
                <w:lang w:eastAsia="lv-LV"/>
              </w:rPr>
            </w:pPr>
            <w:r w:rsidRPr="00465271">
              <w:rPr>
                <w:rFonts w:ascii="Times New Roman" w:eastAsia="Times New Roman" w:hAnsi="Times New Roman" w:cs="Times New Roman"/>
                <w:color w:val="414142"/>
                <w:sz w:val="16"/>
                <w:szCs w:val="16"/>
                <w:lang w:eastAsia="lv-LV"/>
              </w:rPr>
              <w:t>15</w:t>
            </w:r>
          </w:p>
        </w:tc>
        <w:tc>
          <w:tcPr>
            <w:tcW w:w="0" w:type="auto"/>
            <w:tcBorders>
              <w:top w:val="nil"/>
              <w:left w:val="nil"/>
              <w:bottom w:val="single" w:sz="4" w:space="0" w:color="auto"/>
              <w:right w:val="single" w:sz="4" w:space="0" w:color="auto"/>
            </w:tcBorders>
            <w:shd w:val="clear" w:color="auto" w:fill="auto"/>
            <w:vAlign w:val="center"/>
            <w:hideMark/>
          </w:tcPr>
          <w:p w14:paraId="313C262C" w14:textId="77777777" w:rsidR="001639F4" w:rsidRPr="00465271" w:rsidRDefault="001639F4" w:rsidP="001639F4">
            <w:pPr>
              <w:spacing w:after="0" w:line="240" w:lineRule="auto"/>
              <w:jc w:val="center"/>
              <w:rPr>
                <w:rFonts w:ascii="Times New Roman" w:eastAsia="Times New Roman" w:hAnsi="Times New Roman" w:cs="Times New Roman"/>
                <w:color w:val="414142"/>
                <w:sz w:val="16"/>
                <w:szCs w:val="16"/>
                <w:lang w:eastAsia="lv-LV"/>
              </w:rPr>
            </w:pPr>
            <w:r w:rsidRPr="00465271">
              <w:rPr>
                <w:rFonts w:ascii="Times New Roman" w:eastAsia="Times New Roman" w:hAnsi="Times New Roman" w:cs="Times New Roman"/>
                <w:color w:val="414142"/>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6B91394D" w14:textId="77777777" w:rsidR="001639F4" w:rsidRPr="00465271" w:rsidRDefault="001639F4" w:rsidP="001639F4">
            <w:pPr>
              <w:spacing w:after="0" w:line="240" w:lineRule="auto"/>
              <w:jc w:val="center"/>
              <w:rPr>
                <w:rFonts w:ascii="Times New Roman" w:eastAsia="Times New Roman" w:hAnsi="Times New Roman" w:cs="Times New Roman"/>
                <w:color w:val="414142"/>
                <w:sz w:val="16"/>
                <w:szCs w:val="16"/>
                <w:lang w:eastAsia="lv-LV"/>
              </w:rPr>
            </w:pPr>
            <w:r w:rsidRPr="00465271">
              <w:rPr>
                <w:rFonts w:ascii="Times New Roman" w:eastAsia="Times New Roman" w:hAnsi="Times New Roman" w:cs="Times New Roman"/>
                <w:color w:val="414142"/>
                <w:sz w:val="16"/>
                <w:szCs w:val="16"/>
                <w:lang w:eastAsia="lv-LV"/>
              </w:rPr>
              <w:t>III</w:t>
            </w:r>
          </w:p>
        </w:tc>
        <w:tc>
          <w:tcPr>
            <w:tcW w:w="0" w:type="auto"/>
            <w:tcBorders>
              <w:top w:val="nil"/>
              <w:left w:val="nil"/>
              <w:bottom w:val="single" w:sz="4" w:space="0" w:color="auto"/>
              <w:right w:val="single" w:sz="4" w:space="0" w:color="auto"/>
            </w:tcBorders>
            <w:shd w:val="clear" w:color="auto" w:fill="auto"/>
            <w:vAlign w:val="center"/>
            <w:hideMark/>
          </w:tcPr>
          <w:p w14:paraId="3D503E93" w14:textId="663FD15C"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633</w:t>
            </w:r>
          </w:p>
        </w:tc>
        <w:tc>
          <w:tcPr>
            <w:tcW w:w="0" w:type="auto"/>
            <w:tcBorders>
              <w:top w:val="nil"/>
              <w:left w:val="nil"/>
              <w:bottom w:val="single" w:sz="4" w:space="0" w:color="auto"/>
              <w:right w:val="single" w:sz="4" w:space="0" w:color="auto"/>
            </w:tcBorders>
            <w:shd w:val="clear" w:color="auto" w:fill="auto"/>
            <w:vAlign w:val="center"/>
            <w:hideMark/>
          </w:tcPr>
          <w:p w14:paraId="4A7D7421" w14:textId="318E138A" w:rsidR="001639F4" w:rsidRPr="00465271" w:rsidRDefault="009530B7"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633</w:t>
            </w:r>
          </w:p>
        </w:tc>
        <w:tc>
          <w:tcPr>
            <w:tcW w:w="0" w:type="auto"/>
            <w:tcBorders>
              <w:top w:val="nil"/>
              <w:left w:val="nil"/>
              <w:bottom w:val="single" w:sz="4" w:space="0" w:color="auto"/>
              <w:right w:val="single" w:sz="4" w:space="0" w:color="auto"/>
            </w:tcBorders>
            <w:shd w:val="clear" w:color="auto" w:fill="auto"/>
            <w:vAlign w:val="center"/>
            <w:hideMark/>
          </w:tcPr>
          <w:p w14:paraId="49DCF0F3" w14:textId="384B6C45" w:rsidR="001639F4" w:rsidRPr="00465271" w:rsidRDefault="009530B7"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711D9036" w14:textId="77777777" w:rsidTr="00B54F1E">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AA892AF"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 xml:space="preserve">Direktora vietnieks </w:t>
            </w:r>
          </w:p>
        </w:tc>
        <w:tc>
          <w:tcPr>
            <w:tcW w:w="0" w:type="auto"/>
            <w:tcBorders>
              <w:top w:val="nil"/>
              <w:left w:val="nil"/>
              <w:bottom w:val="single" w:sz="4" w:space="0" w:color="auto"/>
              <w:right w:val="single" w:sz="4" w:space="0" w:color="auto"/>
            </w:tcBorders>
            <w:shd w:val="clear" w:color="auto" w:fill="auto"/>
            <w:vAlign w:val="center"/>
            <w:hideMark/>
          </w:tcPr>
          <w:p w14:paraId="30103DC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2</w:t>
            </w:r>
          </w:p>
        </w:tc>
        <w:tc>
          <w:tcPr>
            <w:tcW w:w="0" w:type="auto"/>
            <w:tcBorders>
              <w:top w:val="nil"/>
              <w:left w:val="nil"/>
              <w:bottom w:val="single" w:sz="4" w:space="0" w:color="auto"/>
              <w:right w:val="single" w:sz="4" w:space="0" w:color="auto"/>
            </w:tcBorders>
            <w:shd w:val="clear" w:color="auto" w:fill="auto"/>
            <w:vAlign w:val="center"/>
            <w:hideMark/>
          </w:tcPr>
          <w:p w14:paraId="7A1F0562"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1915</w:t>
            </w:r>
          </w:p>
        </w:tc>
        <w:tc>
          <w:tcPr>
            <w:tcW w:w="0" w:type="auto"/>
            <w:tcBorders>
              <w:top w:val="nil"/>
              <w:left w:val="nil"/>
              <w:bottom w:val="single" w:sz="4" w:space="0" w:color="auto"/>
              <w:right w:val="single" w:sz="4" w:space="0" w:color="auto"/>
            </w:tcBorders>
            <w:shd w:val="clear" w:color="auto" w:fill="auto"/>
            <w:vAlign w:val="center"/>
            <w:hideMark/>
          </w:tcPr>
          <w:p w14:paraId="131E77BE"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14</w:t>
            </w:r>
          </w:p>
        </w:tc>
        <w:tc>
          <w:tcPr>
            <w:tcW w:w="0" w:type="auto"/>
            <w:tcBorders>
              <w:top w:val="nil"/>
              <w:left w:val="nil"/>
              <w:bottom w:val="single" w:sz="4" w:space="0" w:color="auto"/>
              <w:right w:val="single" w:sz="4" w:space="0" w:color="auto"/>
            </w:tcBorders>
            <w:shd w:val="clear" w:color="auto" w:fill="auto"/>
            <w:vAlign w:val="center"/>
            <w:hideMark/>
          </w:tcPr>
          <w:p w14:paraId="12E4604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5E4F779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29AB9ADF" w14:textId="7040A022"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226</w:t>
            </w:r>
          </w:p>
        </w:tc>
        <w:tc>
          <w:tcPr>
            <w:tcW w:w="0" w:type="auto"/>
            <w:tcBorders>
              <w:top w:val="nil"/>
              <w:left w:val="nil"/>
              <w:bottom w:val="single" w:sz="4" w:space="0" w:color="auto"/>
              <w:right w:val="single" w:sz="4" w:space="0" w:color="auto"/>
            </w:tcBorders>
            <w:shd w:val="clear" w:color="auto" w:fill="auto"/>
            <w:vAlign w:val="center"/>
            <w:hideMark/>
          </w:tcPr>
          <w:p w14:paraId="37612DA3" w14:textId="6624247C" w:rsidR="001639F4" w:rsidRPr="00465271" w:rsidRDefault="009530B7"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3 266</w:t>
            </w:r>
          </w:p>
        </w:tc>
        <w:tc>
          <w:tcPr>
            <w:tcW w:w="0" w:type="auto"/>
            <w:tcBorders>
              <w:top w:val="nil"/>
              <w:left w:val="nil"/>
              <w:bottom w:val="single" w:sz="4" w:space="0" w:color="auto"/>
              <w:right w:val="single" w:sz="4" w:space="0" w:color="auto"/>
            </w:tcBorders>
            <w:shd w:val="clear" w:color="auto" w:fill="auto"/>
            <w:vAlign w:val="center"/>
            <w:hideMark/>
          </w:tcPr>
          <w:p w14:paraId="26208AC7" w14:textId="52B7E875" w:rsidR="001639F4" w:rsidRPr="00465271" w:rsidRDefault="009530B7"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40DDA14B"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5F114EB" w14:textId="77777777" w:rsidR="001639F4" w:rsidRPr="00465271" w:rsidRDefault="001639F4" w:rsidP="001639F4">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Departamenta direktors</w:t>
            </w:r>
          </w:p>
        </w:tc>
        <w:tc>
          <w:tcPr>
            <w:tcW w:w="0" w:type="auto"/>
            <w:tcBorders>
              <w:top w:val="nil"/>
              <w:left w:val="nil"/>
              <w:bottom w:val="single" w:sz="4" w:space="0" w:color="auto"/>
              <w:right w:val="single" w:sz="4" w:space="0" w:color="auto"/>
            </w:tcBorders>
            <w:shd w:val="clear" w:color="auto" w:fill="auto"/>
            <w:vAlign w:val="center"/>
            <w:hideMark/>
          </w:tcPr>
          <w:p w14:paraId="7CBC524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14:paraId="5FADAF55"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1645</w:t>
            </w:r>
          </w:p>
        </w:tc>
        <w:tc>
          <w:tcPr>
            <w:tcW w:w="0" w:type="auto"/>
            <w:tcBorders>
              <w:top w:val="nil"/>
              <w:left w:val="nil"/>
              <w:bottom w:val="single" w:sz="4" w:space="0" w:color="auto"/>
              <w:right w:val="single" w:sz="4" w:space="0" w:color="auto"/>
            </w:tcBorders>
            <w:shd w:val="clear" w:color="auto" w:fill="auto"/>
            <w:vAlign w:val="center"/>
            <w:hideMark/>
          </w:tcPr>
          <w:p w14:paraId="252C309D"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13</w:t>
            </w:r>
          </w:p>
        </w:tc>
        <w:tc>
          <w:tcPr>
            <w:tcW w:w="0" w:type="auto"/>
            <w:tcBorders>
              <w:top w:val="nil"/>
              <w:left w:val="nil"/>
              <w:bottom w:val="single" w:sz="4" w:space="0" w:color="auto"/>
              <w:right w:val="single" w:sz="4" w:space="0" w:color="auto"/>
            </w:tcBorders>
            <w:shd w:val="clear" w:color="auto" w:fill="auto"/>
            <w:vAlign w:val="center"/>
            <w:hideMark/>
          </w:tcPr>
          <w:p w14:paraId="2B51BD9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79E4344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w:t>
            </w:r>
          </w:p>
        </w:tc>
        <w:tc>
          <w:tcPr>
            <w:tcW w:w="0" w:type="auto"/>
            <w:tcBorders>
              <w:top w:val="nil"/>
              <w:left w:val="nil"/>
              <w:bottom w:val="single" w:sz="4" w:space="0" w:color="auto"/>
              <w:right w:val="single" w:sz="4" w:space="0" w:color="auto"/>
            </w:tcBorders>
            <w:shd w:val="clear" w:color="auto" w:fill="auto"/>
            <w:vAlign w:val="center"/>
            <w:hideMark/>
          </w:tcPr>
          <w:p w14:paraId="42B69ED9" w14:textId="56B2AD78"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695</w:t>
            </w:r>
          </w:p>
        </w:tc>
        <w:tc>
          <w:tcPr>
            <w:tcW w:w="0" w:type="auto"/>
            <w:tcBorders>
              <w:top w:val="nil"/>
              <w:left w:val="nil"/>
              <w:bottom w:val="single" w:sz="4" w:space="0" w:color="auto"/>
              <w:right w:val="single" w:sz="4" w:space="0" w:color="auto"/>
            </w:tcBorders>
            <w:shd w:val="clear" w:color="auto" w:fill="auto"/>
            <w:vAlign w:val="center"/>
            <w:hideMark/>
          </w:tcPr>
          <w:p w14:paraId="72F8CBDD" w14:textId="61AD78EA" w:rsidR="001639F4" w:rsidRPr="00465271" w:rsidRDefault="009530B7"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2 695</w:t>
            </w:r>
          </w:p>
        </w:tc>
        <w:tc>
          <w:tcPr>
            <w:tcW w:w="0" w:type="auto"/>
            <w:tcBorders>
              <w:top w:val="nil"/>
              <w:left w:val="nil"/>
              <w:bottom w:val="single" w:sz="4" w:space="0" w:color="auto"/>
              <w:right w:val="single" w:sz="4" w:space="0" w:color="auto"/>
            </w:tcBorders>
            <w:shd w:val="clear" w:color="auto" w:fill="auto"/>
            <w:vAlign w:val="center"/>
            <w:hideMark/>
          </w:tcPr>
          <w:p w14:paraId="4DB1BFBE" w14:textId="087C362E" w:rsidR="001639F4" w:rsidRPr="00465271" w:rsidRDefault="009530B7"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414B9567"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517462A" w14:textId="77777777" w:rsidR="001639F4" w:rsidRPr="00465271" w:rsidRDefault="001639F4" w:rsidP="001639F4">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Personāla speciālists</w:t>
            </w:r>
          </w:p>
        </w:tc>
        <w:tc>
          <w:tcPr>
            <w:tcW w:w="0" w:type="auto"/>
            <w:tcBorders>
              <w:top w:val="nil"/>
              <w:left w:val="nil"/>
              <w:bottom w:val="single" w:sz="4" w:space="0" w:color="auto"/>
              <w:right w:val="single" w:sz="4" w:space="0" w:color="auto"/>
            </w:tcBorders>
            <w:shd w:val="clear" w:color="auto" w:fill="auto"/>
            <w:vAlign w:val="center"/>
            <w:hideMark/>
          </w:tcPr>
          <w:p w14:paraId="78EBAA52"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14:paraId="03F20FAB"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1190</w:t>
            </w:r>
          </w:p>
        </w:tc>
        <w:tc>
          <w:tcPr>
            <w:tcW w:w="0" w:type="auto"/>
            <w:tcBorders>
              <w:top w:val="nil"/>
              <w:left w:val="nil"/>
              <w:bottom w:val="single" w:sz="4" w:space="0" w:color="auto"/>
              <w:right w:val="single" w:sz="4" w:space="0" w:color="auto"/>
            </w:tcBorders>
            <w:shd w:val="clear" w:color="auto" w:fill="auto"/>
            <w:vAlign w:val="center"/>
            <w:hideMark/>
          </w:tcPr>
          <w:p w14:paraId="784FBA9B"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14:paraId="25B6C1F3"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34</w:t>
            </w:r>
          </w:p>
        </w:tc>
        <w:tc>
          <w:tcPr>
            <w:tcW w:w="0" w:type="auto"/>
            <w:tcBorders>
              <w:top w:val="nil"/>
              <w:left w:val="nil"/>
              <w:bottom w:val="single" w:sz="4" w:space="0" w:color="auto"/>
              <w:right w:val="single" w:sz="4" w:space="0" w:color="auto"/>
            </w:tcBorders>
            <w:shd w:val="clear" w:color="auto" w:fill="auto"/>
            <w:vAlign w:val="center"/>
            <w:hideMark/>
          </w:tcPr>
          <w:p w14:paraId="6F3B41A5"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IIB</w:t>
            </w:r>
          </w:p>
        </w:tc>
        <w:tc>
          <w:tcPr>
            <w:tcW w:w="0" w:type="auto"/>
            <w:tcBorders>
              <w:top w:val="nil"/>
              <w:left w:val="nil"/>
              <w:bottom w:val="single" w:sz="4" w:space="0" w:color="auto"/>
              <w:right w:val="single" w:sz="4" w:space="0" w:color="auto"/>
            </w:tcBorders>
            <w:shd w:val="clear" w:color="auto" w:fill="auto"/>
            <w:vAlign w:val="center"/>
            <w:hideMark/>
          </w:tcPr>
          <w:p w14:paraId="4F5243E3" w14:textId="1BC2FE0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157</w:t>
            </w:r>
          </w:p>
        </w:tc>
        <w:tc>
          <w:tcPr>
            <w:tcW w:w="0" w:type="auto"/>
            <w:tcBorders>
              <w:top w:val="nil"/>
              <w:left w:val="nil"/>
              <w:bottom w:val="single" w:sz="4" w:space="0" w:color="auto"/>
              <w:right w:val="single" w:sz="4" w:space="0" w:color="auto"/>
            </w:tcBorders>
            <w:shd w:val="clear" w:color="auto" w:fill="auto"/>
            <w:vAlign w:val="center"/>
            <w:hideMark/>
          </w:tcPr>
          <w:p w14:paraId="22033981" w14:textId="3FD7E0B6"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510</w:t>
            </w:r>
          </w:p>
        </w:tc>
        <w:tc>
          <w:tcPr>
            <w:tcW w:w="0" w:type="auto"/>
            <w:tcBorders>
              <w:top w:val="nil"/>
              <w:left w:val="nil"/>
              <w:bottom w:val="single" w:sz="4" w:space="0" w:color="auto"/>
              <w:right w:val="single" w:sz="4" w:space="0" w:color="auto"/>
            </w:tcBorders>
            <w:shd w:val="clear" w:color="auto" w:fill="auto"/>
            <w:vAlign w:val="center"/>
            <w:hideMark/>
          </w:tcPr>
          <w:p w14:paraId="70C1BBC3" w14:textId="02153661" w:rsidR="001639F4" w:rsidRPr="00465271" w:rsidRDefault="00D04A91"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1ABDF348" w14:textId="77777777" w:rsidTr="00B54F1E">
        <w:trPr>
          <w:trHeight w:val="43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1DDC18D"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Datubāzes administrators</w:t>
            </w:r>
          </w:p>
        </w:tc>
        <w:tc>
          <w:tcPr>
            <w:tcW w:w="0" w:type="auto"/>
            <w:tcBorders>
              <w:top w:val="nil"/>
              <w:left w:val="nil"/>
              <w:bottom w:val="single" w:sz="4" w:space="0" w:color="auto"/>
              <w:right w:val="single" w:sz="4" w:space="0" w:color="auto"/>
            </w:tcBorders>
            <w:shd w:val="clear" w:color="auto" w:fill="auto"/>
            <w:vAlign w:val="center"/>
            <w:hideMark/>
          </w:tcPr>
          <w:p w14:paraId="435731E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14:paraId="0322A2D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950</w:t>
            </w:r>
          </w:p>
        </w:tc>
        <w:tc>
          <w:tcPr>
            <w:tcW w:w="0" w:type="auto"/>
            <w:tcBorders>
              <w:top w:val="nil"/>
              <w:left w:val="nil"/>
              <w:bottom w:val="single" w:sz="4" w:space="0" w:color="auto"/>
              <w:right w:val="single" w:sz="4" w:space="0" w:color="auto"/>
            </w:tcBorders>
            <w:shd w:val="clear" w:color="auto" w:fill="auto"/>
            <w:vAlign w:val="center"/>
            <w:hideMark/>
          </w:tcPr>
          <w:p w14:paraId="62CEF5B7"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7</w:t>
            </w:r>
          </w:p>
        </w:tc>
        <w:tc>
          <w:tcPr>
            <w:tcW w:w="0" w:type="auto"/>
            <w:tcBorders>
              <w:top w:val="nil"/>
              <w:left w:val="nil"/>
              <w:bottom w:val="single" w:sz="4" w:space="0" w:color="auto"/>
              <w:right w:val="single" w:sz="4" w:space="0" w:color="auto"/>
            </w:tcBorders>
            <w:shd w:val="clear" w:color="auto" w:fill="auto"/>
            <w:vAlign w:val="center"/>
            <w:hideMark/>
          </w:tcPr>
          <w:p w14:paraId="38B549D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21.2.</w:t>
            </w:r>
          </w:p>
        </w:tc>
        <w:tc>
          <w:tcPr>
            <w:tcW w:w="0" w:type="auto"/>
            <w:tcBorders>
              <w:top w:val="nil"/>
              <w:left w:val="nil"/>
              <w:bottom w:val="single" w:sz="4" w:space="0" w:color="auto"/>
              <w:right w:val="single" w:sz="4" w:space="0" w:color="auto"/>
            </w:tcBorders>
            <w:shd w:val="clear" w:color="auto" w:fill="auto"/>
            <w:vAlign w:val="center"/>
            <w:hideMark/>
          </w:tcPr>
          <w:p w14:paraId="1DDFB912"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w:t>
            </w:r>
          </w:p>
        </w:tc>
        <w:tc>
          <w:tcPr>
            <w:tcW w:w="0" w:type="auto"/>
            <w:tcBorders>
              <w:top w:val="nil"/>
              <w:left w:val="nil"/>
              <w:bottom w:val="single" w:sz="4" w:space="0" w:color="auto"/>
              <w:right w:val="single" w:sz="4" w:space="0" w:color="auto"/>
            </w:tcBorders>
            <w:shd w:val="clear" w:color="auto" w:fill="auto"/>
            <w:vAlign w:val="center"/>
            <w:hideMark/>
          </w:tcPr>
          <w:p w14:paraId="2ACB9ED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905</w:t>
            </w:r>
          </w:p>
        </w:tc>
        <w:tc>
          <w:tcPr>
            <w:tcW w:w="0" w:type="auto"/>
            <w:tcBorders>
              <w:top w:val="nil"/>
              <w:left w:val="nil"/>
              <w:bottom w:val="single" w:sz="4" w:space="0" w:color="auto"/>
              <w:right w:val="single" w:sz="4" w:space="0" w:color="auto"/>
            </w:tcBorders>
            <w:shd w:val="clear" w:color="auto" w:fill="auto"/>
            <w:vAlign w:val="center"/>
            <w:hideMark/>
          </w:tcPr>
          <w:p w14:paraId="60995387" w14:textId="0AEAD1F6"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000</w:t>
            </w:r>
          </w:p>
        </w:tc>
        <w:tc>
          <w:tcPr>
            <w:tcW w:w="0" w:type="auto"/>
            <w:tcBorders>
              <w:top w:val="nil"/>
              <w:left w:val="nil"/>
              <w:bottom w:val="single" w:sz="4" w:space="0" w:color="auto"/>
              <w:right w:val="single" w:sz="4" w:space="0" w:color="auto"/>
            </w:tcBorders>
            <w:shd w:val="clear" w:color="auto" w:fill="auto"/>
            <w:vAlign w:val="center"/>
            <w:hideMark/>
          </w:tcPr>
          <w:p w14:paraId="75264F6F" w14:textId="77777777" w:rsidR="001639F4" w:rsidRPr="00465271" w:rsidRDefault="001639F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+noteikta summa pie min</w:t>
            </w:r>
          </w:p>
        </w:tc>
      </w:tr>
      <w:tr w:rsidR="008A2EB4" w:rsidRPr="00465271" w14:paraId="67DDC313"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07760DC" w14:textId="62663D31"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 xml:space="preserve">Lietvedis </w:t>
            </w:r>
            <w:r w:rsidR="00D04A91" w:rsidRPr="00465271">
              <w:rPr>
                <w:rFonts w:ascii="Times New Roman" w:eastAsia="Times New Roman" w:hAnsi="Times New Roman" w:cs="Times New Roman"/>
                <w:sz w:val="20"/>
                <w:szCs w:val="20"/>
                <w:lang w:eastAsia="lv-LV"/>
              </w:rPr>
              <w:t>–</w:t>
            </w:r>
            <w:r w:rsidRPr="00465271">
              <w:rPr>
                <w:rFonts w:ascii="Times New Roman" w:eastAsia="Times New Roman" w:hAnsi="Times New Roman" w:cs="Times New Roman"/>
                <w:sz w:val="20"/>
                <w:szCs w:val="20"/>
                <w:lang w:eastAsia="lv-LV"/>
              </w:rPr>
              <w:t xml:space="preserve"> uzskaitvedis</w:t>
            </w:r>
          </w:p>
        </w:tc>
        <w:tc>
          <w:tcPr>
            <w:tcW w:w="0" w:type="auto"/>
            <w:tcBorders>
              <w:top w:val="nil"/>
              <w:left w:val="nil"/>
              <w:bottom w:val="single" w:sz="4" w:space="0" w:color="auto"/>
              <w:right w:val="single" w:sz="4" w:space="0" w:color="auto"/>
            </w:tcBorders>
            <w:shd w:val="clear" w:color="auto" w:fill="auto"/>
            <w:vAlign w:val="center"/>
            <w:hideMark/>
          </w:tcPr>
          <w:p w14:paraId="4ECB9BCE"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vAlign w:val="center"/>
            <w:hideMark/>
          </w:tcPr>
          <w:p w14:paraId="74251D67"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850</w:t>
            </w:r>
          </w:p>
        </w:tc>
        <w:tc>
          <w:tcPr>
            <w:tcW w:w="0" w:type="auto"/>
            <w:tcBorders>
              <w:top w:val="nil"/>
              <w:left w:val="nil"/>
              <w:bottom w:val="single" w:sz="4" w:space="0" w:color="auto"/>
              <w:right w:val="single" w:sz="4" w:space="0" w:color="auto"/>
            </w:tcBorders>
            <w:shd w:val="clear" w:color="auto" w:fill="auto"/>
            <w:vAlign w:val="center"/>
            <w:hideMark/>
          </w:tcPr>
          <w:p w14:paraId="4EE5E404"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7</w:t>
            </w:r>
          </w:p>
        </w:tc>
        <w:tc>
          <w:tcPr>
            <w:tcW w:w="0" w:type="auto"/>
            <w:tcBorders>
              <w:top w:val="nil"/>
              <w:left w:val="nil"/>
              <w:bottom w:val="single" w:sz="4" w:space="0" w:color="auto"/>
              <w:right w:val="single" w:sz="4" w:space="0" w:color="auto"/>
            </w:tcBorders>
            <w:shd w:val="clear" w:color="auto" w:fill="auto"/>
            <w:vAlign w:val="center"/>
            <w:hideMark/>
          </w:tcPr>
          <w:p w14:paraId="646940F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20.3.</w:t>
            </w:r>
          </w:p>
        </w:tc>
        <w:tc>
          <w:tcPr>
            <w:tcW w:w="0" w:type="auto"/>
            <w:tcBorders>
              <w:top w:val="nil"/>
              <w:left w:val="nil"/>
              <w:bottom w:val="single" w:sz="4" w:space="0" w:color="auto"/>
              <w:right w:val="single" w:sz="4" w:space="0" w:color="auto"/>
            </w:tcBorders>
            <w:shd w:val="clear" w:color="auto" w:fill="auto"/>
            <w:vAlign w:val="center"/>
            <w:hideMark/>
          </w:tcPr>
          <w:p w14:paraId="34EF64C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5EFA26F1"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905</w:t>
            </w:r>
          </w:p>
        </w:tc>
        <w:tc>
          <w:tcPr>
            <w:tcW w:w="0" w:type="auto"/>
            <w:tcBorders>
              <w:top w:val="nil"/>
              <w:left w:val="nil"/>
              <w:bottom w:val="single" w:sz="4" w:space="0" w:color="auto"/>
              <w:right w:val="single" w:sz="4" w:space="0" w:color="auto"/>
            </w:tcBorders>
            <w:shd w:val="clear" w:color="auto" w:fill="auto"/>
            <w:vAlign w:val="center"/>
            <w:hideMark/>
          </w:tcPr>
          <w:p w14:paraId="3DB4E70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1 000</w:t>
            </w:r>
          </w:p>
        </w:tc>
        <w:tc>
          <w:tcPr>
            <w:tcW w:w="0" w:type="auto"/>
            <w:tcBorders>
              <w:top w:val="nil"/>
              <w:left w:val="nil"/>
              <w:bottom w:val="single" w:sz="4" w:space="0" w:color="auto"/>
              <w:right w:val="single" w:sz="4" w:space="0" w:color="auto"/>
            </w:tcBorders>
            <w:shd w:val="clear" w:color="auto" w:fill="auto"/>
            <w:vAlign w:val="center"/>
            <w:hideMark/>
          </w:tcPr>
          <w:p w14:paraId="601004EE" w14:textId="2116B0B2" w:rsidR="001639F4" w:rsidRPr="00465271" w:rsidRDefault="001639F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+noteikta summa</w:t>
            </w:r>
            <w:r w:rsidR="00D04A91" w:rsidRPr="00465271">
              <w:rPr>
                <w:rFonts w:ascii="Times New Roman" w:eastAsia="Times New Roman" w:hAnsi="Times New Roman" w:cs="Times New Roman"/>
                <w:sz w:val="16"/>
                <w:szCs w:val="16"/>
                <w:lang w:eastAsia="lv-LV"/>
              </w:rPr>
              <w:t xml:space="preserve"> pie min</w:t>
            </w:r>
          </w:p>
        </w:tc>
      </w:tr>
      <w:tr w:rsidR="008A2EB4" w:rsidRPr="00465271" w14:paraId="2230CCAE"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F2FE198"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Arhivārs</w:t>
            </w:r>
          </w:p>
        </w:tc>
        <w:tc>
          <w:tcPr>
            <w:tcW w:w="0" w:type="auto"/>
            <w:tcBorders>
              <w:top w:val="nil"/>
              <w:left w:val="nil"/>
              <w:bottom w:val="single" w:sz="4" w:space="0" w:color="auto"/>
              <w:right w:val="single" w:sz="4" w:space="0" w:color="auto"/>
            </w:tcBorders>
            <w:shd w:val="clear" w:color="auto" w:fill="auto"/>
            <w:vAlign w:val="center"/>
            <w:hideMark/>
          </w:tcPr>
          <w:p w14:paraId="1AEE6E05"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47FF7B93"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850</w:t>
            </w:r>
          </w:p>
        </w:tc>
        <w:tc>
          <w:tcPr>
            <w:tcW w:w="0" w:type="auto"/>
            <w:tcBorders>
              <w:top w:val="nil"/>
              <w:left w:val="nil"/>
              <w:bottom w:val="single" w:sz="4" w:space="0" w:color="auto"/>
              <w:right w:val="single" w:sz="4" w:space="0" w:color="auto"/>
            </w:tcBorders>
            <w:shd w:val="clear" w:color="auto" w:fill="auto"/>
            <w:vAlign w:val="center"/>
            <w:hideMark/>
          </w:tcPr>
          <w:p w14:paraId="2F34945D"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7</w:t>
            </w:r>
          </w:p>
        </w:tc>
        <w:tc>
          <w:tcPr>
            <w:tcW w:w="0" w:type="auto"/>
            <w:tcBorders>
              <w:top w:val="nil"/>
              <w:left w:val="nil"/>
              <w:bottom w:val="single" w:sz="4" w:space="0" w:color="auto"/>
              <w:right w:val="single" w:sz="4" w:space="0" w:color="auto"/>
            </w:tcBorders>
            <w:shd w:val="clear" w:color="auto" w:fill="auto"/>
            <w:vAlign w:val="center"/>
            <w:hideMark/>
          </w:tcPr>
          <w:p w14:paraId="0F2C851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20.1.</w:t>
            </w:r>
          </w:p>
        </w:tc>
        <w:tc>
          <w:tcPr>
            <w:tcW w:w="0" w:type="auto"/>
            <w:tcBorders>
              <w:top w:val="nil"/>
              <w:left w:val="nil"/>
              <w:bottom w:val="single" w:sz="4" w:space="0" w:color="auto"/>
              <w:right w:val="single" w:sz="4" w:space="0" w:color="auto"/>
            </w:tcBorders>
            <w:shd w:val="clear" w:color="auto" w:fill="auto"/>
            <w:vAlign w:val="center"/>
            <w:hideMark/>
          </w:tcPr>
          <w:p w14:paraId="39FA538A"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IIA</w:t>
            </w:r>
          </w:p>
        </w:tc>
        <w:tc>
          <w:tcPr>
            <w:tcW w:w="0" w:type="auto"/>
            <w:tcBorders>
              <w:top w:val="nil"/>
              <w:left w:val="nil"/>
              <w:bottom w:val="single" w:sz="4" w:space="0" w:color="auto"/>
              <w:right w:val="single" w:sz="4" w:space="0" w:color="auto"/>
            </w:tcBorders>
            <w:shd w:val="clear" w:color="auto" w:fill="auto"/>
            <w:vAlign w:val="center"/>
            <w:hideMark/>
          </w:tcPr>
          <w:p w14:paraId="5363B7F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905</w:t>
            </w:r>
          </w:p>
        </w:tc>
        <w:tc>
          <w:tcPr>
            <w:tcW w:w="0" w:type="auto"/>
            <w:tcBorders>
              <w:top w:val="nil"/>
              <w:left w:val="nil"/>
              <w:bottom w:val="single" w:sz="4" w:space="0" w:color="auto"/>
              <w:right w:val="single" w:sz="4" w:space="0" w:color="auto"/>
            </w:tcBorders>
            <w:shd w:val="clear" w:color="auto" w:fill="auto"/>
            <w:vAlign w:val="center"/>
            <w:hideMark/>
          </w:tcPr>
          <w:p w14:paraId="3395489C" w14:textId="33FD675E"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000</w:t>
            </w:r>
          </w:p>
        </w:tc>
        <w:tc>
          <w:tcPr>
            <w:tcW w:w="0" w:type="auto"/>
            <w:tcBorders>
              <w:top w:val="nil"/>
              <w:left w:val="nil"/>
              <w:bottom w:val="single" w:sz="4" w:space="0" w:color="auto"/>
              <w:right w:val="single" w:sz="4" w:space="0" w:color="auto"/>
            </w:tcBorders>
            <w:shd w:val="clear" w:color="auto" w:fill="auto"/>
            <w:vAlign w:val="center"/>
            <w:hideMark/>
          </w:tcPr>
          <w:p w14:paraId="010F6643" w14:textId="5EF628B8" w:rsidR="001639F4" w:rsidRPr="00465271" w:rsidRDefault="001639F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+noteikta summa</w:t>
            </w:r>
            <w:r w:rsidR="00D04A91" w:rsidRPr="00465271">
              <w:rPr>
                <w:rFonts w:ascii="Times New Roman" w:eastAsia="Times New Roman" w:hAnsi="Times New Roman" w:cs="Times New Roman"/>
                <w:sz w:val="16"/>
                <w:szCs w:val="16"/>
                <w:lang w:eastAsia="lv-LV"/>
              </w:rPr>
              <w:t xml:space="preserve"> pie min</w:t>
            </w:r>
          </w:p>
        </w:tc>
      </w:tr>
      <w:tr w:rsidR="008A2EB4" w:rsidRPr="00465271" w14:paraId="33F58C3D"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1F214B44"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Sabiedrisko attiecību vadītājs</w:t>
            </w:r>
          </w:p>
        </w:tc>
        <w:tc>
          <w:tcPr>
            <w:tcW w:w="0" w:type="auto"/>
            <w:tcBorders>
              <w:top w:val="nil"/>
              <w:left w:val="nil"/>
              <w:bottom w:val="single" w:sz="4" w:space="0" w:color="auto"/>
              <w:right w:val="single" w:sz="4" w:space="0" w:color="auto"/>
            </w:tcBorders>
            <w:shd w:val="clear" w:color="auto" w:fill="auto"/>
            <w:vAlign w:val="center"/>
            <w:hideMark/>
          </w:tcPr>
          <w:p w14:paraId="5B5135C2"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55884D4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1380</w:t>
            </w:r>
          </w:p>
        </w:tc>
        <w:tc>
          <w:tcPr>
            <w:tcW w:w="0" w:type="auto"/>
            <w:tcBorders>
              <w:top w:val="nil"/>
              <w:left w:val="nil"/>
              <w:bottom w:val="single" w:sz="4" w:space="0" w:color="auto"/>
              <w:right w:val="single" w:sz="4" w:space="0" w:color="auto"/>
            </w:tcBorders>
            <w:shd w:val="clear" w:color="auto" w:fill="auto"/>
            <w:vAlign w:val="center"/>
            <w:hideMark/>
          </w:tcPr>
          <w:p w14:paraId="690AB6E0"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5B168DC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26.</w:t>
            </w:r>
          </w:p>
        </w:tc>
        <w:tc>
          <w:tcPr>
            <w:tcW w:w="0" w:type="auto"/>
            <w:tcBorders>
              <w:top w:val="nil"/>
              <w:left w:val="nil"/>
              <w:bottom w:val="single" w:sz="4" w:space="0" w:color="auto"/>
              <w:right w:val="single" w:sz="4" w:space="0" w:color="auto"/>
            </w:tcBorders>
            <w:shd w:val="clear" w:color="auto" w:fill="auto"/>
            <w:vAlign w:val="center"/>
            <w:hideMark/>
          </w:tcPr>
          <w:p w14:paraId="0B4A2CC4"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III</w:t>
            </w:r>
          </w:p>
        </w:tc>
        <w:tc>
          <w:tcPr>
            <w:tcW w:w="0" w:type="auto"/>
            <w:tcBorders>
              <w:top w:val="nil"/>
              <w:left w:val="nil"/>
              <w:bottom w:val="single" w:sz="4" w:space="0" w:color="auto"/>
              <w:right w:val="single" w:sz="4" w:space="0" w:color="auto"/>
            </w:tcBorders>
            <w:shd w:val="clear" w:color="auto" w:fill="auto"/>
            <w:vAlign w:val="center"/>
            <w:hideMark/>
          </w:tcPr>
          <w:p w14:paraId="37A41F64" w14:textId="4CFD7B85"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746</w:t>
            </w:r>
          </w:p>
        </w:tc>
        <w:tc>
          <w:tcPr>
            <w:tcW w:w="0" w:type="auto"/>
            <w:tcBorders>
              <w:top w:val="nil"/>
              <w:left w:val="nil"/>
              <w:bottom w:val="single" w:sz="4" w:space="0" w:color="auto"/>
              <w:right w:val="single" w:sz="4" w:space="0" w:color="auto"/>
            </w:tcBorders>
            <w:shd w:val="clear" w:color="auto" w:fill="auto"/>
            <w:vAlign w:val="center"/>
            <w:hideMark/>
          </w:tcPr>
          <w:p w14:paraId="2E54FE0B" w14:textId="3256FA84"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746</w:t>
            </w:r>
          </w:p>
        </w:tc>
        <w:tc>
          <w:tcPr>
            <w:tcW w:w="0" w:type="auto"/>
            <w:tcBorders>
              <w:top w:val="nil"/>
              <w:left w:val="nil"/>
              <w:bottom w:val="single" w:sz="4" w:space="0" w:color="auto"/>
              <w:right w:val="single" w:sz="4" w:space="0" w:color="auto"/>
            </w:tcBorders>
            <w:shd w:val="clear" w:color="auto" w:fill="auto"/>
            <w:vAlign w:val="center"/>
            <w:hideMark/>
          </w:tcPr>
          <w:p w14:paraId="0DA2C71D" w14:textId="6883051A" w:rsidR="001639F4" w:rsidRPr="00465271" w:rsidRDefault="00D04A91"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min</w:t>
            </w:r>
          </w:p>
        </w:tc>
      </w:tr>
      <w:tr w:rsidR="008A2EB4" w:rsidRPr="00465271" w14:paraId="5604B263"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207E80A"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Sekretārs</w:t>
            </w:r>
          </w:p>
        </w:tc>
        <w:tc>
          <w:tcPr>
            <w:tcW w:w="0" w:type="auto"/>
            <w:tcBorders>
              <w:top w:val="nil"/>
              <w:left w:val="nil"/>
              <w:bottom w:val="single" w:sz="4" w:space="0" w:color="auto"/>
              <w:right w:val="single" w:sz="4" w:space="0" w:color="auto"/>
            </w:tcBorders>
            <w:shd w:val="clear" w:color="auto" w:fill="auto"/>
            <w:vAlign w:val="center"/>
            <w:hideMark/>
          </w:tcPr>
          <w:p w14:paraId="145D9C3B"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663F39A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800</w:t>
            </w:r>
          </w:p>
        </w:tc>
        <w:tc>
          <w:tcPr>
            <w:tcW w:w="0" w:type="auto"/>
            <w:tcBorders>
              <w:top w:val="nil"/>
              <w:left w:val="nil"/>
              <w:bottom w:val="single" w:sz="4" w:space="0" w:color="auto"/>
              <w:right w:val="single" w:sz="4" w:space="0" w:color="auto"/>
            </w:tcBorders>
            <w:shd w:val="clear" w:color="auto" w:fill="auto"/>
            <w:vAlign w:val="center"/>
            <w:hideMark/>
          </w:tcPr>
          <w:p w14:paraId="2294B58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7</w:t>
            </w:r>
          </w:p>
        </w:tc>
        <w:tc>
          <w:tcPr>
            <w:tcW w:w="0" w:type="auto"/>
            <w:tcBorders>
              <w:top w:val="nil"/>
              <w:left w:val="nil"/>
              <w:bottom w:val="single" w:sz="4" w:space="0" w:color="auto"/>
              <w:right w:val="single" w:sz="4" w:space="0" w:color="auto"/>
            </w:tcBorders>
            <w:shd w:val="clear" w:color="auto" w:fill="auto"/>
            <w:vAlign w:val="center"/>
            <w:hideMark/>
          </w:tcPr>
          <w:p w14:paraId="3E04FCC5"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42.</w:t>
            </w:r>
          </w:p>
        </w:tc>
        <w:tc>
          <w:tcPr>
            <w:tcW w:w="0" w:type="auto"/>
            <w:tcBorders>
              <w:top w:val="nil"/>
              <w:left w:val="nil"/>
              <w:bottom w:val="single" w:sz="4" w:space="0" w:color="auto"/>
              <w:right w:val="single" w:sz="4" w:space="0" w:color="auto"/>
            </w:tcBorders>
            <w:shd w:val="clear" w:color="auto" w:fill="auto"/>
            <w:vAlign w:val="center"/>
            <w:hideMark/>
          </w:tcPr>
          <w:p w14:paraId="6061EDA7"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27E70293"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905</w:t>
            </w:r>
          </w:p>
        </w:tc>
        <w:tc>
          <w:tcPr>
            <w:tcW w:w="0" w:type="auto"/>
            <w:tcBorders>
              <w:top w:val="nil"/>
              <w:left w:val="nil"/>
              <w:bottom w:val="single" w:sz="4" w:space="0" w:color="auto"/>
              <w:right w:val="single" w:sz="4" w:space="0" w:color="auto"/>
            </w:tcBorders>
            <w:shd w:val="clear" w:color="auto" w:fill="auto"/>
            <w:vAlign w:val="center"/>
            <w:hideMark/>
          </w:tcPr>
          <w:p w14:paraId="645A9240" w14:textId="0F3B5645"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000</w:t>
            </w:r>
          </w:p>
        </w:tc>
        <w:tc>
          <w:tcPr>
            <w:tcW w:w="0" w:type="auto"/>
            <w:tcBorders>
              <w:top w:val="nil"/>
              <w:left w:val="nil"/>
              <w:bottom w:val="single" w:sz="4" w:space="0" w:color="auto"/>
              <w:right w:val="single" w:sz="4" w:space="0" w:color="auto"/>
            </w:tcBorders>
            <w:shd w:val="clear" w:color="auto" w:fill="auto"/>
            <w:vAlign w:val="center"/>
            <w:hideMark/>
          </w:tcPr>
          <w:p w14:paraId="01A97AB8" w14:textId="3A6C7838" w:rsidR="001639F4" w:rsidRPr="00465271" w:rsidRDefault="001639F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+noteikta summa</w:t>
            </w:r>
            <w:r w:rsidR="00D04A91" w:rsidRPr="00465271">
              <w:rPr>
                <w:rFonts w:ascii="Times New Roman" w:eastAsia="Times New Roman" w:hAnsi="Times New Roman" w:cs="Times New Roman"/>
                <w:sz w:val="16"/>
                <w:szCs w:val="16"/>
                <w:lang w:eastAsia="lv-LV"/>
              </w:rPr>
              <w:t xml:space="preserve"> pie min</w:t>
            </w:r>
          </w:p>
        </w:tc>
      </w:tr>
      <w:tr w:rsidR="008A2EB4" w:rsidRPr="00465271" w14:paraId="7834712C"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8F1B7A" w14:textId="77777777" w:rsidR="001639F4" w:rsidRPr="00465271" w:rsidRDefault="001639F4" w:rsidP="001639F4">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lastRenderedPageBreak/>
              <w:t>Departamenta direktors</w:t>
            </w:r>
          </w:p>
        </w:tc>
        <w:tc>
          <w:tcPr>
            <w:tcW w:w="0" w:type="auto"/>
            <w:tcBorders>
              <w:top w:val="nil"/>
              <w:left w:val="nil"/>
              <w:bottom w:val="single" w:sz="4" w:space="0" w:color="auto"/>
              <w:right w:val="single" w:sz="4" w:space="0" w:color="auto"/>
            </w:tcBorders>
            <w:shd w:val="clear" w:color="auto" w:fill="auto"/>
            <w:vAlign w:val="center"/>
            <w:hideMark/>
          </w:tcPr>
          <w:p w14:paraId="3E1E1580"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3</w:t>
            </w:r>
          </w:p>
        </w:tc>
        <w:tc>
          <w:tcPr>
            <w:tcW w:w="0" w:type="auto"/>
            <w:tcBorders>
              <w:top w:val="nil"/>
              <w:left w:val="nil"/>
              <w:bottom w:val="single" w:sz="4" w:space="0" w:color="auto"/>
              <w:right w:val="single" w:sz="4" w:space="0" w:color="auto"/>
            </w:tcBorders>
            <w:shd w:val="clear" w:color="auto" w:fill="auto"/>
            <w:hideMark/>
          </w:tcPr>
          <w:p w14:paraId="232BA4D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1850</w:t>
            </w:r>
          </w:p>
        </w:tc>
        <w:tc>
          <w:tcPr>
            <w:tcW w:w="0" w:type="auto"/>
            <w:tcBorders>
              <w:top w:val="nil"/>
              <w:left w:val="nil"/>
              <w:bottom w:val="single" w:sz="4" w:space="0" w:color="auto"/>
              <w:right w:val="single" w:sz="4" w:space="0" w:color="auto"/>
            </w:tcBorders>
            <w:shd w:val="clear" w:color="auto" w:fill="auto"/>
            <w:vAlign w:val="center"/>
            <w:hideMark/>
          </w:tcPr>
          <w:p w14:paraId="5C5FC80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12</w:t>
            </w:r>
          </w:p>
        </w:tc>
        <w:tc>
          <w:tcPr>
            <w:tcW w:w="0" w:type="auto"/>
            <w:tcBorders>
              <w:top w:val="nil"/>
              <w:left w:val="nil"/>
              <w:bottom w:val="single" w:sz="4" w:space="0" w:color="auto"/>
              <w:right w:val="single" w:sz="4" w:space="0" w:color="auto"/>
            </w:tcBorders>
            <w:shd w:val="clear" w:color="auto" w:fill="auto"/>
            <w:vAlign w:val="center"/>
            <w:hideMark/>
          </w:tcPr>
          <w:p w14:paraId="6189EBB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0325B623"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V</w:t>
            </w:r>
          </w:p>
        </w:tc>
        <w:tc>
          <w:tcPr>
            <w:tcW w:w="0" w:type="auto"/>
            <w:tcBorders>
              <w:top w:val="nil"/>
              <w:left w:val="nil"/>
              <w:bottom w:val="single" w:sz="4" w:space="0" w:color="auto"/>
              <w:right w:val="single" w:sz="4" w:space="0" w:color="auto"/>
            </w:tcBorders>
            <w:shd w:val="clear" w:color="auto" w:fill="auto"/>
            <w:vAlign w:val="center"/>
            <w:hideMark/>
          </w:tcPr>
          <w:p w14:paraId="58C91596" w14:textId="64E0EA9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174</w:t>
            </w:r>
          </w:p>
        </w:tc>
        <w:tc>
          <w:tcPr>
            <w:tcW w:w="0" w:type="auto"/>
            <w:tcBorders>
              <w:top w:val="nil"/>
              <w:left w:val="nil"/>
              <w:bottom w:val="single" w:sz="4" w:space="0" w:color="auto"/>
              <w:right w:val="single" w:sz="4" w:space="0" w:color="auto"/>
            </w:tcBorders>
            <w:shd w:val="clear" w:color="auto" w:fill="auto"/>
            <w:vAlign w:val="center"/>
            <w:hideMark/>
          </w:tcPr>
          <w:p w14:paraId="354DF02A" w14:textId="4AFCDA95"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174</w:t>
            </w:r>
          </w:p>
        </w:tc>
        <w:tc>
          <w:tcPr>
            <w:tcW w:w="0" w:type="auto"/>
            <w:tcBorders>
              <w:top w:val="nil"/>
              <w:left w:val="nil"/>
              <w:bottom w:val="single" w:sz="4" w:space="0" w:color="auto"/>
              <w:right w:val="single" w:sz="4" w:space="0" w:color="auto"/>
            </w:tcBorders>
            <w:shd w:val="clear" w:color="auto" w:fill="auto"/>
            <w:vAlign w:val="center"/>
            <w:hideMark/>
          </w:tcPr>
          <w:p w14:paraId="0A034F7B" w14:textId="2DAB3CA3" w:rsidR="001639F4" w:rsidRPr="00465271" w:rsidRDefault="008A2EB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02D9A53A"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44BCCB4"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0" w:type="auto"/>
            <w:tcBorders>
              <w:top w:val="nil"/>
              <w:left w:val="nil"/>
              <w:bottom w:val="single" w:sz="4" w:space="0" w:color="auto"/>
              <w:right w:val="single" w:sz="4" w:space="0" w:color="auto"/>
            </w:tcBorders>
            <w:shd w:val="clear" w:color="auto" w:fill="auto"/>
            <w:vAlign w:val="center"/>
            <w:hideMark/>
          </w:tcPr>
          <w:p w14:paraId="7AF8EDE1"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3</w:t>
            </w:r>
          </w:p>
        </w:tc>
        <w:tc>
          <w:tcPr>
            <w:tcW w:w="0" w:type="auto"/>
            <w:tcBorders>
              <w:top w:val="nil"/>
              <w:left w:val="nil"/>
              <w:bottom w:val="single" w:sz="4" w:space="0" w:color="auto"/>
              <w:right w:val="single" w:sz="4" w:space="0" w:color="auto"/>
            </w:tcBorders>
            <w:shd w:val="clear" w:color="auto" w:fill="auto"/>
            <w:hideMark/>
          </w:tcPr>
          <w:p w14:paraId="3ACABE6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1615</w:t>
            </w:r>
          </w:p>
        </w:tc>
        <w:tc>
          <w:tcPr>
            <w:tcW w:w="0" w:type="auto"/>
            <w:tcBorders>
              <w:top w:val="nil"/>
              <w:left w:val="nil"/>
              <w:bottom w:val="single" w:sz="4" w:space="0" w:color="auto"/>
              <w:right w:val="single" w:sz="4" w:space="0" w:color="auto"/>
            </w:tcBorders>
            <w:shd w:val="clear" w:color="auto" w:fill="auto"/>
            <w:vAlign w:val="center"/>
            <w:hideMark/>
          </w:tcPr>
          <w:p w14:paraId="0EF87F2B"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6E335C1A"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4361363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IV</w:t>
            </w:r>
          </w:p>
        </w:tc>
        <w:tc>
          <w:tcPr>
            <w:tcW w:w="0" w:type="auto"/>
            <w:tcBorders>
              <w:top w:val="nil"/>
              <w:left w:val="nil"/>
              <w:bottom w:val="single" w:sz="4" w:space="0" w:color="auto"/>
              <w:right w:val="single" w:sz="4" w:space="0" w:color="auto"/>
            </w:tcBorders>
            <w:shd w:val="clear" w:color="auto" w:fill="auto"/>
            <w:vAlign w:val="center"/>
            <w:hideMark/>
          </w:tcPr>
          <w:p w14:paraId="036A0E64" w14:textId="13D3BB14"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746</w:t>
            </w:r>
          </w:p>
        </w:tc>
        <w:tc>
          <w:tcPr>
            <w:tcW w:w="0" w:type="auto"/>
            <w:tcBorders>
              <w:top w:val="nil"/>
              <w:left w:val="nil"/>
              <w:bottom w:val="single" w:sz="4" w:space="0" w:color="auto"/>
              <w:right w:val="single" w:sz="4" w:space="0" w:color="auto"/>
            </w:tcBorders>
            <w:shd w:val="clear" w:color="auto" w:fill="auto"/>
            <w:vAlign w:val="center"/>
            <w:hideMark/>
          </w:tcPr>
          <w:p w14:paraId="16B6B21A" w14:textId="2D61B301"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746</w:t>
            </w:r>
          </w:p>
        </w:tc>
        <w:tc>
          <w:tcPr>
            <w:tcW w:w="0" w:type="auto"/>
            <w:tcBorders>
              <w:top w:val="nil"/>
              <w:left w:val="nil"/>
              <w:bottom w:val="single" w:sz="4" w:space="0" w:color="auto"/>
              <w:right w:val="single" w:sz="4" w:space="0" w:color="auto"/>
            </w:tcBorders>
            <w:shd w:val="clear" w:color="auto" w:fill="auto"/>
            <w:vAlign w:val="center"/>
            <w:hideMark/>
          </w:tcPr>
          <w:p w14:paraId="79DB4384" w14:textId="6304665E" w:rsidR="001639F4" w:rsidRPr="00465271" w:rsidRDefault="008A2EB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0CD5F80F"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FABA372"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Juriskonsults</w:t>
            </w:r>
          </w:p>
        </w:tc>
        <w:tc>
          <w:tcPr>
            <w:tcW w:w="0" w:type="auto"/>
            <w:tcBorders>
              <w:top w:val="nil"/>
              <w:left w:val="nil"/>
              <w:bottom w:val="single" w:sz="4" w:space="0" w:color="auto"/>
              <w:right w:val="single" w:sz="4" w:space="0" w:color="auto"/>
            </w:tcBorders>
            <w:shd w:val="clear" w:color="auto" w:fill="auto"/>
            <w:vAlign w:val="center"/>
            <w:hideMark/>
          </w:tcPr>
          <w:p w14:paraId="56AA2BA6"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17</w:t>
            </w:r>
          </w:p>
        </w:tc>
        <w:tc>
          <w:tcPr>
            <w:tcW w:w="0" w:type="auto"/>
            <w:tcBorders>
              <w:top w:val="nil"/>
              <w:left w:val="nil"/>
              <w:bottom w:val="single" w:sz="4" w:space="0" w:color="auto"/>
              <w:right w:val="single" w:sz="4" w:space="0" w:color="auto"/>
            </w:tcBorders>
            <w:shd w:val="clear" w:color="auto" w:fill="auto"/>
            <w:hideMark/>
          </w:tcPr>
          <w:p w14:paraId="595953F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1380</w:t>
            </w:r>
          </w:p>
        </w:tc>
        <w:tc>
          <w:tcPr>
            <w:tcW w:w="0" w:type="auto"/>
            <w:tcBorders>
              <w:top w:val="nil"/>
              <w:left w:val="nil"/>
              <w:bottom w:val="single" w:sz="4" w:space="0" w:color="auto"/>
              <w:right w:val="single" w:sz="4" w:space="0" w:color="auto"/>
            </w:tcBorders>
            <w:shd w:val="clear" w:color="auto" w:fill="auto"/>
            <w:vAlign w:val="center"/>
            <w:hideMark/>
          </w:tcPr>
          <w:p w14:paraId="52F75B0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14:paraId="766C5177"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347E4355"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III</w:t>
            </w:r>
          </w:p>
        </w:tc>
        <w:tc>
          <w:tcPr>
            <w:tcW w:w="0" w:type="auto"/>
            <w:tcBorders>
              <w:top w:val="nil"/>
              <w:left w:val="nil"/>
              <w:bottom w:val="single" w:sz="4" w:space="0" w:color="auto"/>
              <w:right w:val="single" w:sz="4" w:space="0" w:color="auto"/>
            </w:tcBorders>
            <w:shd w:val="clear" w:color="auto" w:fill="auto"/>
            <w:vAlign w:val="center"/>
            <w:hideMark/>
          </w:tcPr>
          <w:p w14:paraId="6AE9EC84" w14:textId="2B84F4C1"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399</w:t>
            </w:r>
          </w:p>
        </w:tc>
        <w:tc>
          <w:tcPr>
            <w:tcW w:w="0" w:type="auto"/>
            <w:tcBorders>
              <w:top w:val="nil"/>
              <w:left w:val="nil"/>
              <w:bottom w:val="single" w:sz="4" w:space="0" w:color="auto"/>
              <w:right w:val="single" w:sz="4" w:space="0" w:color="auto"/>
            </w:tcBorders>
            <w:shd w:val="clear" w:color="auto" w:fill="auto"/>
            <w:vAlign w:val="center"/>
            <w:hideMark/>
          </w:tcPr>
          <w:p w14:paraId="2B237F96" w14:textId="3A574C84"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590</w:t>
            </w:r>
          </w:p>
        </w:tc>
        <w:tc>
          <w:tcPr>
            <w:tcW w:w="0" w:type="auto"/>
            <w:tcBorders>
              <w:top w:val="nil"/>
              <w:left w:val="nil"/>
              <w:bottom w:val="single" w:sz="4" w:space="0" w:color="auto"/>
              <w:right w:val="single" w:sz="4" w:space="0" w:color="auto"/>
            </w:tcBorders>
            <w:shd w:val="clear" w:color="auto" w:fill="auto"/>
            <w:vAlign w:val="center"/>
            <w:hideMark/>
          </w:tcPr>
          <w:p w14:paraId="0BE26C3F" w14:textId="16F9C8CD" w:rsidR="001639F4" w:rsidRPr="00465271" w:rsidRDefault="008A2EB4"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3E7953B8"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D73C7CB" w14:textId="77777777" w:rsidR="001639F4" w:rsidRPr="00465271" w:rsidRDefault="001639F4" w:rsidP="001639F4">
            <w:pPr>
              <w:spacing w:after="0" w:line="240" w:lineRule="auto"/>
              <w:rPr>
                <w:rFonts w:ascii="Times New Roman" w:eastAsia="Times New Roman" w:hAnsi="Times New Roman" w:cs="Times New Roman"/>
                <w:color w:val="000000"/>
                <w:sz w:val="20"/>
                <w:szCs w:val="20"/>
                <w:lang w:eastAsia="lv-LV"/>
              </w:rPr>
            </w:pPr>
            <w:r w:rsidRPr="00465271">
              <w:rPr>
                <w:rFonts w:ascii="Times New Roman" w:eastAsia="Times New Roman" w:hAnsi="Times New Roman" w:cs="Times New Roman"/>
                <w:color w:val="000000"/>
                <w:sz w:val="20"/>
                <w:szCs w:val="20"/>
                <w:lang w:eastAsia="lv-LV"/>
              </w:rPr>
              <w:t>Juriskonsults</w:t>
            </w:r>
          </w:p>
        </w:tc>
        <w:tc>
          <w:tcPr>
            <w:tcW w:w="0" w:type="auto"/>
            <w:tcBorders>
              <w:top w:val="nil"/>
              <w:left w:val="nil"/>
              <w:bottom w:val="single" w:sz="4" w:space="0" w:color="auto"/>
              <w:right w:val="single" w:sz="4" w:space="0" w:color="auto"/>
            </w:tcBorders>
            <w:shd w:val="clear" w:color="auto" w:fill="auto"/>
            <w:vAlign w:val="center"/>
            <w:hideMark/>
          </w:tcPr>
          <w:p w14:paraId="6DC49A40"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16</w:t>
            </w:r>
          </w:p>
        </w:tc>
        <w:tc>
          <w:tcPr>
            <w:tcW w:w="0" w:type="auto"/>
            <w:tcBorders>
              <w:top w:val="nil"/>
              <w:left w:val="nil"/>
              <w:bottom w:val="single" w:sz="4" w:space="0" w:color="auto"/>
              <w:right w:val="single" w:sz="4" w:space="0" w:color="auto"/>
            </w:tcBorders>
            <w:shd w:val="clear" w:color="auto" w:fill="auto"/>
            <w:vAlign w:val="center"/>
            <w:hideMark/>
          </w:tcPr>
          <w:p w14:paraId="2A5E6B7C"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1280</w:t>
            </w:r>
          </w:p>
        </w:tc>
        <w:tc>
          <w:tcPr>
            <w:tcW w:w="0" w:type="auto"/>
            <w:tcBorders>
              <w:top w:val="nil"/>
              <w:left w:val="nil"/>
              <w:bottom w:val="single" w:sz="4" w:space="0" w:color="auto"/>
              <w:right w:val="single" w:sz="4" w:space="0" w:color="auto"/>
            </w:tcBorders>
            <w:shd w:val="clear" w:color="auto" w:fill="auto"/>
            <w:vAlign w:val="center"/>
            <w:hideMark/>
          </w:tcPr>
          <w:p w14:paraId="034E2C9F"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14:paraId="6912888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070DA3A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314C1602" w14:textId="54019FBE"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157</w:t>
            </w:r>
          </w:p>
        </w:tc>
        <w:tc>
          <w:tcPr>
            <w:tcW w:w="0" w:type="auto"/>
            <w:tcBorders>
              <w:top w:val="nil"/>
              <w:left w:val="nil"/>
              <w:bottom w:val="single" w:sz="4" w:space="0" w:color="auto"/>
              <w:right w:val="single" w:sz="4" w:space="0" w:color="auto"/>
            </w:tcBorders>
            <w:shd w:val="clear" w:color="auto" w:fill="auto"/>
            <w:vAlign w:val="center"/>
            <w:hideMark/>
          </w:tcPr>
          <w:p w14:paraId="4EF52A7C" w14:textId="22CC248A"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510</w:t>
            </w:r>
          </w:p>
        </w:tc>
        <w:tc>
          <w:tcPr>
            <w:tcW w:w="0" w:type="auto"/>
            <w:tcBorders>
              <w:top w:val="nil"/>
              <w:left w:val="nil"/>
              <w:bottom w:val="single" w:sz="4" w:space="0" w:color="auto"/>
              <w:right w:val="single" w:sz="4" w:space="0" w:color="auto"/>
            </w:tcBorders>
            <w:shd w:val="clear" w:color="auto" w:fill="auto"/>
            <w:vAlign w:val="center"/>
            <w:hideMark/>
          </w:tcPr>
          <w:p w14:paraId="2E6BB622" w14:textId="679C0D13" w:rsidR="001639F4" w:rsidRPr="00465271" w:rsidRDefault="00BB7D63"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209B2711"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5997FA73"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Jurista palīgs</w:t>
            </w:r>
          </w:p>
        </w:tc>
        <w:tc>
          <w:tcPr>
            <w:tcW w:w="0" w:type="auto"/>
            <w:tcBorders>
              <w:top w:val="nil"/>
              <w:left w:val="nil"/>
              <w:bottom w:val="single" w:sz="4" w:space="0" w:color="auto"/>
              <w:right w:val="single" w:sz="4" w:space="0" w:color="auto"/>
            </w:tcBorders>
            <w:shd w:val="clear" w:color="auto" w:fill="auto"/>
            <w:vAlign w:val="center"/>
            <w:hideMark/>
          </w:tcPr>
          <w:p w14:paraId="366FF64E"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0048D0BA"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800</w:t>
            </w:r>
          </w:p>
        </w:tc>
        <w:tc>
          <w:tcPr>
            <w:tcW w:w="0" w:type="auto"/>
            <w:tcBorders>
              <w:top w:val="nil"/>
              <w:left w:val="nil"/>
              <w:bottom w:val="single" w:sz="4" w:space="0" w:color="auto"/>
              <w:right w:val="single" w:sz="4" w:space="0" w:color="auto"/>
            </w:tcBorders>
            <w:shd w:val="clear" w:color="auto" w:fill="auto"/>
            <w:vAlign w:val="center"/>
            <w:hideMark/>
          </w:tcPr>
          <w:p w14:paraId="047C2081"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8</w:t>
            </w:r>
          </w:p>
        </w:tc>
        <w:tc>
          <w:tcPr>
            <w:tcW w:w="0" w:type="auto"/>
            <w:tcBorders>
              <w:top w:val="nil"/>
              <w:left w:val="nil"/>
              <w:bottom w:val="single" w:sz="4" w:space="0" w:color="auto"/>
              <w:right w:val="single" w:sz="4" w:space="0" w:color="auto"/>
            </w:tcBorders>
            <w:shd w:val="clear" w:color="auto" w:fill="auto"/>
            <w:vAlign w:val="center"/>
            <w:hideMark/>
          </w:tcPr>
          <w:p w14:paraId="28F7996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24.</w:t>
            </w:r>
          </w:p>
        </w:tc>
        <w:tc>
          <w:tcPr>
            <w:tcW w:w="0" w:type="auto"/>
            <w:tcBorders>
              <w:top w:val="nil"/>
              <w:left w:val="nil"/>
              <w:bottom w:val="single" w:sz="4" w:space="0" w:color="auto"/>
              <w:right w:val="single" w:sz="4" w:space="0" w:color="auto"/>
            </w:tcBorders>
            <w:shd w:val="clear" w:color="auto" w:fill="auto"/>
            <w:vAlign w:val="center"/>
            <w:hideMark/>
          </w:tcPr>
          <w:p w14:paraId="3DC5EB63"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w:t>
            </w:r>
          </w:p>
        </w:tc>
        <w:tc>
          <w:tcPr>
            <w:tcW w:w="0" w:type="auto"/>
            <w:tcBorders>
              <w:top w:val="nil"/>
              <w:left w:val="nil"/>
              <w:bottom w:val="single" w:sz="4" w:space="0" w:color="auto"/>
              <w:right w:val="single" w:sz="4" w:space="0" w:color="auto"/>
            </w:tcBorders>
            <w:shd w:val="clear" w:color="auto" w:fill="auto"/>
            <w:vAlign w:val="center"/>
            <w:hideMark/>
          </w:tcPr>
          <w:p w14:paraId="6CE40121"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967</w:t>
            </w:r>
          </w:p>
        </w:tc>
        <w:tc>
          <w:tcPr>
            <w:tcW w:w="0" w:type="auto"/>
            <w:tcBorders>
              <w:top w:val="nil"/>
              <w:left w:val="nil"/>
              <w:bottom w:val="single" w:sz="4" w:space="0" w:color="auto"/>
              <w:right w:val="single" w:sz="4" w:space="0" w:color="auto"/>
            </w:tcBorders>
            <w:shd w:val="clear" w:color="auto" w:fill="auto"/>
            <w:vAlign w:val="center"/>
            <w:hideMark/>
          </w:tcPr>
          <w:p w14:paraId="020C2E27" w14:textId="2E709CC0" w:rsidR="001639F4" w:rsidRPr="00465271" w:rsidRDefault="00BB7D63"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1 000</w:t>
            </w:r>
          </w:p>
        </w:tc>
        <w:tc>
          <w:tcPr>
            <w:tcW w:w="0" w:type="auto"/>
            <w:tcBorders>
              <w:top w:val="nil"/>
              <w:left w:val="nil"/>
              <w:bottom w:val="single" w:sz="4" w:space="0" w:color="auto"/>
              <w:right w:val="single" w:sz="4" w:space="0" w:color="auto"/>
            </w:tcBorders>
            <w:shd w:val="clear" w:color="auto" w:fill="auto"/>
            <w:vAlign w:val="center"/>
            <w:hideMark/>
          </w:tcPr>
          <w:p w14:paraId="285335A8" w14:textId="52330B83" w:rsidR="001639F4" w:rsidRPr="00465271" w:rsidRDefault="00BB7D63"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6F5C0142" w14:textId="77777777" w:rsidTr="00B54F1E">
        <w:trPr>
          <w:trHeight w:val="49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DC2D0EC"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Informācijas sistēmas administrators</w:t>
            </w:r>
          </w:p>
        </w:tc>
        <w:tc>
          <w:tcPr>
            <w:tcW w:w="0" w:type="auto"/>
            <w:tcBorders>
              <w:top w:val="nil"/>
              <w:left w:val="nil"/>
              <w:bottom w:val="single" w:sz="4" w:space="0" w:color="auto"/>
              <w:right w:val="single" w:sz="4" w:space="0" w:color="auto"/>
            </w:tcBorders>
            <w:shd w:val="clear" w:color="auto" w:fill="auto"/>
            <w:vAlign w:val="center"/>
            <w:hideMark/>
          </w:tcPr>
          <w:p w14:paraId="75D5C3AD"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24C0AACD"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1280</w:t>
            </w:r>
          </w:p>
        </w:tc>
        <w:tc>
          <w:tcPr>
            <w:tcW w:w="0" w:type="auto"/>
            <w:tcBorders>
              <w:top w:val="nil"/>
              <w:left w:val="nil"/>
              <w:bottom w:val="single" w:sz="4" w:space="0" w:color="auto"/>
              <w:right w:val="single" w:sz="4" w:space="0" w:color="auto"/>
            </w:tcBorders>
            <w:shd w:val="clear" w:color="auto" w:fill="auto"/>
            <w:vAlign w:val="center"/>
            <w:hideMark/>
          </w:tcPr>
          <w:p w14:paraId="0E654421"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14:paraId="5DF36EAB"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21.6.</w:t>
            </w:r>
          </w:p>
        </w:tc>
        <w:tc>
          <w:tcPr>
            <w:tcW w:w="0" w:type="auto"/>
            <w:tcBorders>
              <w:top w:val="nil"/>
              <w:left w:val="nil"/>
              <w:bottom w:val="single" w:sz="4" w:space="0" w:color="auto"/>
              <w:right w:val="single" w:sz="4" w:space="0" w:color="auto"/>
            </w:tcBorders>
            <w:shd w:val="clear" w:color="auto" w:fill="auto"/>
            <w:vAlign w:val="center"/>
            <w:hideMark/>
          </w:tcPr>
          <w:p w14:paraId="5EE9774D"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III </w:t>
            </w:r>
          </w:p>
        </w:tc>
        <w:tc>
          <w:tcPr>
            <w:tcW w:w="0" w:type="auto"/>
            <w:tcBorders>
              <w:top w:val="nil"/>
              <w:left w:val="nil"/>
              <w:bottom w:val="single" w:sz="4" w:space="0" w:color="auto"/>
              <w:right w:val="single" w:sz="4" w:space="0" w:color="auto"/>
            </w:tcBorders>
            <w:shd w:val="clear" w:color="auto" w:fill="auto"/>
            <w:vAlign w:val="center"/>
            <w:hideMark/>
          </w:tcPr>
          <w:p w14:paraId="3D92B55E" w14:textId="64C0688D"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399</w:t>
            </w:r>
          </w:p>
        </w:tc>
        <w:tc>
          <w:tcPr>
            <w:tcW w:w="0" w:type="auto"/>
            <w:tcBorders>
              <w:top w:val="nil"/>
              <w:left w:val="nil"/>
              <w:bottom w:val="single" w:sz="4" w:space="0" w:color="auto"/>
              <w:right w:val="single" w:sz="4" w:space="0" w:color="auto"/>
            </w:tcBorders>
            <w:shd w:val="clear" w:color="auto" w:fill="auto"/>
            <w:vAlign w:val="center"/>
            <w:hideMark/>
          </w:tcPr>
          <w:p w14:paraId="40449C4F" w14:textId="418BAE19"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590</w:t>
            </w:r>
          </w:p>
        </w:tc>
        <w:tc>
          <w:tcPr>
            <w:tcW w:w="0" w:type="auto"/>
            <w:tcBorders>
              <w:top w:val="nil"/>
              <w:left w:val="nil"/>
              <w:bottom w:val="single" w:sz="4" w:space="0" w:color="auto"/>
              <w:right w:val="single" w:sz="4" w:space="0" w:color="auto"/>
            </w:tcBorders>
            <w:shd w:val="clear" w:color="auto" w:fill="auto"/>
            <w:vAlign w:val="center"/>
            <w:hideMark/>
          </w:tcPr>
          <w:p w14:paraId="232D4F47" w14:textId="713CCC5A" w:rsidR="001639F4" w:rsidRPr="00465271" w:rsidRDefault="00BB7D63"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0D5A4D41"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00AE093"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direktors</w:t>
            </w:r>
          </w:p>
        </w:tc>
        <w:tc>
          <w:tcPr>
            <w:tcW w:w="0" w:type="auto"/>
            <w:tcBorders>
              <w:top w:val="nil"/>
              <w:left w:val="nil"/>
              <w:bottom w:val="single" w:sz="4" w:space="0" w:color="auto"/>
              <w:right w:val="single" w:sz="4" w:space="0" w:color="auto"/>
            </w:tcBorders>
            <w:shd w:val="clear" w:color="auto" w:fill="auto"/>
            <w:vAlign w:val="center"/>
            <w:hideMark/>
          </w:tcPr>
          <w:p w14:paraId="6C566667"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49A37920"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1645</w:t>
            </w:r>
          </w:p>
        </w:tc>
        <w:tc>
          <w:tcPr>
            <w:tcW w:w="0" w:type="auto"/>
            <w:tcBorders>
              <w:top w:val="nil"/>
              <w:left w:val="nil"/>
              <w:bottom w:val="single" w:sz="4" w:space="0" w:color="auto"/>
              <w:right w:val="single" w:sz="4" w:space="0" w:color="auto"/>
            </w:tcBorders>
            <w:shd w:val="clear" w:color="auto" w:fill="auto"/>
            <w:vAlign w:val="center"/>
            <w:hideMark/>
          </w:tcPr>
          <w:p w14:paraId="1F6A9645"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11</w:t>
            </w:r>
          </w:p>
        </w:tc>
        <w:tc>
          <w:tcPr>
            <w:tcW w:w="0" w:type="auto"/>
            <w:tcBorders>
              <w:top w:val="nil"/>
              <w:left w:val="nil"/>
              <w:bottom w:val="single" w:sz="4" w:space="0" w:color="auto"/>
              <w:right w:val="single" w:sz="4" w:space="0" w:color="auto"/>
            </w:tcBorders>
            <w:shd w:val="clear" w:color="auto" w:fill="auto"/>
            <w:vAlign w:val="center"/>
            <w:hideMark/>
          </w:tcPr>
          <w:p w14:paraId="5713A025"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15.1.</w:t>
            </w:r>
          </w:p>
        </w:tc>
        <w:tc>
          <w:tcPr>
            <w:tcW w:w="0" w:type="auto"/>
            <w:tcBorders>
              <w:top w:val="nil"/>
              <w:left w:val="nil"/>
              <w:bottom w:val="single" w:sz="4" w:space="0" w:color="auto"/>
              <w:right w:val="single" w:sz="4" w:space="0" w:color="auto"/>
            </w:tcBorders>
            <w:shd w:val="clear" w:color="auto" w:fill="auto"/>
            <w:vAlign w:val="center"/>
            <w:hideMark/>
          </w:tcPr>
          <w:p w14:paraId="26F3856F"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IV B</w:t>
            </w:r>
          </w:p>
        </w:tc>
        <w:tc>
          <w:tcPr>
            <w:tcW w:w="0" w:type="auto"/>
            <w:tcBorders>
              <w:top w:val="nil"/>
              <w:left w:val="nil"/>
              <w:bottom w:val="single" w:sz="4" w:space="0" w:color="auto"/>
              <w:right w:val="single" w:sz="4" w:space="0" w:color="auto"/>
            </w:tcBorders>
            <w:shd w:val="clear" w:color="auto" w:fill="auto"/>
            <w:vAlign w:val="center"/>
            <w:hideMark/>
          </w:tcPr>
          <w:p w14:paraId="6752AC91"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1 746</w:t>
            </w:r>
          </w:p>
        </w:tc>
        <w:tc>
          <w:tcPr>
            <w:tcW w:w="0" w:type="auto"/>
            <w:tcBorders>
              <w:top w:val="nil"/>
              <w:left w:val="nil"/>
              <w:bottom w:val="single" w:sz="4" w:space="0" w:color="auto"/>
              <w:right w:val="single" w:sz="4" w:space="0" w:color="auto"/>
            </w:tcBorders>
            <w:shd w:val="clear" w:color="auto" w:fill="auto"/>
            <w:vAlign w:val="center"/>
            <w:hideMark/>
          </w:tcPr>
          <w:p w14:paraId="69B32E2F" w14:textId="5D876E35"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746</w:t>
            </w:r>
          </w:p>
        </w:tc>
        <w:tc>
          <w:tcPr>
            <w:tcW w:w="0" w:type="auto"/>
            <w:tcBorders>
              <w:top w:val="nil"/>
              <w:left w:val="nil"/>
              <w:bottom w:val="single" w:sz="4" w:space="0" w:color="auto"/>
              <w:right w:val="single" w:sz="4" w:space="0" w:color="auto"/>
            </w:tcBorders>
            <w:shd w:val="clear" w:color="auto" w:fill="auto"/>
            <w:vAlign w:val="center"/>
            <w:hideMark/>
          </w:tcPr>
          <w:p w14:paraId="19FFB66A" w14:textId="281CE825" w:rsidR="001639F4" w:rsidRPr="00465271" w:rsidRDefault="00BB7D63"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6D58E294"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26BBE7A"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Galvenais grāmatvedis</w:t>
            </w:r>
          </w:p>
        </w:tc>
        <w:tc>
          <w:tcPr>
            <w:tcW w:w="0" w:type="auto"/>
            <w:tcBorders>
              <w:top w:val="nil"/>
              <w:left w:val="nil"/>
              <w:bottom w:val="single" w:sz="4" w:space="0" w:color="auto"/>
              <w:right w:val="single" w:sz="4" w:space="0" w:color="auto"/>
            </w:tcBorders>
            <w:shd w:val="clear" w:color="auto" w:fill="auto"/>
            <w:vAlign w:val="center"/>
            <w:hideMark/>
          </w:tcPr>
          <w:p w14:paraId="6A770C96"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742AC52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1380</w:t>
            </w:r>
          </w:p>
        </w:tc>
        <w:tc>
          <w:tcPr>
            <w:tcW w:w="0" w:type="auto"/>
            <w:tcBorders>
              <w:top w:val="nil"/>
              <w:left w:val="nil"/>
              <w:bottom w:val="single" w:sz="4" w:space="0" w:color="auto"/>
              <w:right w:val="single" w:sz="4" w:space="0" w:color="auto"/>
            </w:tcBorders>
            <w:shd w:val="clear" w:color="auto" w:fill="auto"/>
            <w:vAlign w:val="center"/>
            <w:hideMark/>
          </w:tcPr>
          <w:p w14:paraId="27DA9A9A"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14:paraId="0869BE3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17</w:t>
            </w:r>
          </w:p>
        </w:tc>
        <w:tc>
          <w:tcPr>
            <w:tcW w:w="0" w:type="auto"/>
            <w:tcBorders>
              <w:top w:val="nil"/>
              <w:left w:val="nil"/>
              <w:bottom w:val="single" w:sz="4" w:space="0" w:color="auto"/>
              <w:right w:val="single" w:sz="4" w:space="0" w:color="auto"/>
            </w:tcBorders>
            <w:shd w:val="clear" w:color="auto" w:fill="auto"/>
            <w:vAlign w:val="center"/>
            <w:hideMark/>
          </w:tcPr>
          <w:p w14:paraId="5BB32DA1"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V</w:t>
            </w:r>
          </w:p>
        </w:tc>
        <w:tc>
          <w:tcPr>
            <w:tcW w:w="0" w:type="auto"/>
            <w:tcBorders>
              <w:top w:val="nil"/>
              <w:left w:val="nil"/>
              <w:bottom w:val="single" w:sz="4" w:space="0" w:color="auto"/>
              <w:right w:val="single" w:sz="4" w:space="0" w:color="auto"/>
            </w:tcBorders>
            <w:shd w:val="clear" w:color="auto" w:fill="auto"/>
            <w:vAlign w:val="center"/>
            <w:hideMark/>
          </w:tcPr>
          <w:p w14:paraId="03EA57AD"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1 399</w:t>
            </w:r>
          </w:p>
        </w:tc>
        <w:tc>
          <w:tcPr>
            <w:tcW w:w="0" w:type="auto"/>
            <w:tcBorders>
              <w:top w:val="nil"/>
              <w:left w:val="nil"/>
              <w:bottom w:val="single" w:sz="4" w:space="0" w:color="auto"/>
              <w:right w:val="single" w:sz="4" w:space="0" w:color="auto"/>
            </w:tcBorders>
            <w:shd w:val="clear" w:color="auto" w:fill="auto"/>
            <w:vAlign w:val="center"/>
            <w:hideMark/>
          </w:tcPr>
          <w:p w14:paraId="503247B0" w14:textId="057C6532"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590</w:t>
            </w:r>
          </w:p>
        </w:tc>
        <w:tc>
          <w:tcPr>
            <w:tcW w:w="0" w:type="auto"/>
            <w:tcBorders>
              <w:top w:val="nil"/>
              <w:left w:val="nil"/>
              <w:bottom w:val="single" w:sz="4" w:space="0" w:color="auto"/>
              <w:right w:val="single" w:sz="4" w:space="0" w:color="auto"/>
            </w:tcBorders>
            <w:shd w:val="clear" w:color="auto" w:fill="auto"/>
            <w:vAlign w:val="center"/>
            <w:hideMark/>
          </w:tcPr>
          <w:p w14:paraId="33F4FB7D" w14:textId="6D7E21C8" w:rsidR="001639F4" w:rsidRPr="00465271" w:rsidRDefault="00BB7D63"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313C36A3"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F19EDAE"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Grāmatvedis</w:t>
            </w:r>
          </w:p>
        </w:tc>
        <w:tc>
          <w:tcPr>
            <w:tcW w:w="0" w:type="auto"/>
            <w:tcBorders>
              <w:top w:val="nil"/>
              <w:left w:val="nil"/>
              <w:bottom w:val="single" w:sz="4" w:space="0" w:color="auto"/>
              <w:right w:val="single" w:sz="4" w:space="0" w:color="auto"/>
            </w:tcBorders>
            <w:shd w:val="clear" w:color="auto" w:fill="auto"/>
            <w:vAlign w:val="center"/>
            <w:hideMark/>
          </w:tcPr>
          <w:p w14:paraId="70BFF257"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0EC0F46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1210</w:t>
            </w:r>
          </w:p>
        </w:tc>
        <w:tc>
          <w:tcPr>
            <w:tcW w:w="0" w:type="auto"/>
            <w:tcBorders>
              <w:top w:val="nil"/>
              <w:left w:val="nil"/>
              <w:bottom w:val="single" w:sz="4" w:space="0" w:color="auto"/>
              <w:right w:val="single" w:sz="4" w:space="0" w:color="auto"/>
            </w:tcBorders>
            <w:shd w:val="clear" w:color="auto" w:fill="auto"/>
            <w:vAlign w:val="center"/>
            <w:hideMark/>
          </w:tcPr>
          <w:p w14:paraId="1B6D1CEA"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14:paraId="43FAFC6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17</w:t>
            </w:r>
          </w:p>
        </w:tc>
        <w:tc>
          <w:tcPr>
            <w:tcW w:w="0" w:type="auto"/>
            <w:tcBorders>
              <w:top w:val="nil"/>
              <w:left w:val="nil"/>
              <w:bottom w:val="single" w:sz="4" w:space="0" w:color="auto"/>
              <w:right w:val="single" w:sz="4" w:space="0" w:color="auto"/>
            </w:tcBorders>
            <w:shd w:val="clear" w:color="auto" w:fill="auto"/>
            <w:vAlign w:val="center"/>
            <w:hideMark/>
          </w:tcPr>
          <w:p w14:paraId="0EB1A22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IV</w:t>
            </w:r>
          </w:p>
        </w:tc>
        <w:tc>
          <w:tcPr>
            <w:tcW w:w="0" w:type="auto"/>
            <w:tcBorders>
              <w:top w:val="nil"/>
              <w:left w:val="nil"/>
              <w:bottom w:val="single" w:sz="4" w:space="0" w:color="auto"/>
              <w:right w:val="single" w:sz="4" w:space="0" w:color="auto"/>
            </w:tcBorders>
            <w:shd w:val="clear" w:color="auto" w:fill="auto"/>
            <w:vAlign w:val="center"/>
            <w:hideMark/>
          </w:tcPr>
          <w:p w14:paraId="4FA6AED9" w14:textId="71EC1483"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157</w:t>
            </w:r>
          </w:p>
        </w:tc>
        <w:tc>
          <w:tcPr>
            <w:tcW w:w="0" w:type="auto"/>
            <w:tcBorders>
              <w:top w:val="nil"/>
              <w:left w:val="nil"/>
              <w:bottom w:val="single" w:sz="4" w:space="0" w:color="auto"/>
              <w:right w:val="single" w:sz="4" w:space="0" w:color="auto"/>
            </w:tcBorders>
            <w:shd w:val="clear" w:color="auto" w:fill="auto"/>
            <w:vAlign w:val="center"/>
            <w:hideMark/>
          </w:tcPr>
          <w:p w14:paraId="488E9E43" w14:textId="3257E838"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510</w:t>
            </w:r>
          </w:p>
        </w:tc>
        <w:tc>
          <w:tcPr>
            <w:tcW w:w="0" w:type="auto"/>
            <w:tcBorders>
              <w:top w:val="nil"/>
              <w:left w:val="nil"/>
              <w:bottom w:val="single" w:sz="4" w:space="0" w:color="auto"/>
              <w:right w:val="single" w:sz="4" w:space="0" w:color="auto"/>
            </w:tcBorders>
            <w:shd w:val="clear" w:color="auto" w:fill="auto"/>
            <w:vAlign w:val="center"/>
            <w:hideMark/>
          </w:tcPr>
          <w:p w14:paraId="225A4B9B" w14:textId="50A003CA" w:rsidR="001639F4" w:rsidRPr="00465271" w:rsidRDefault="00C63580"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51D3DF07"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65089CE9"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Iepirkumu un apgādes speciālists</w:t>
            </w:r>
          </w:p>
        </w:tc>
        <w:tc>
          <w:tcPr>
            <w:tcW w:w="0" w:type="auto"/>
            <w:tcBorders>
              <w:top w:val="nil"/>
              <w:left w:val="nil"/>
              <w:bottom w:val="single" w:sz="4" w:space="0" w:color="auto"/>
              <w:right w:val="single" w:sz="4" w:space="0" w:color="auto"/>
            </w:tcBorders>
            <w:shd w:val="clear" w:color="auto" w:fill="auto"/>
            <w:vAlign w:val="center"/>
            <w:hideMark/>
          </w:tcPr>
          <w:p w14:paraId="1678925B"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2A935C44"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1190</w:t>
            </w:r>
          </w:p>
        </w:tc>
        <w:tc>
          <w:tcPr>
            <w:tcW w:w="0" w:type="auto"/>
            <w:tcBorders>
              <w:top w:val="nil"/>
              <w:left w:val="nil"/>
              <w:bottom w:val="single" w:sz="4" w:space="0" w:color="auto"/>
              <w:right w:val="single" w:sz="4" w:space="0" w:color="auto"/>
            </w:tcBorders>
            <w:shd w:val="clear" w:color="auto" w:fill="auto"/>
            <w:vAlign w:val="center"/>
            <w:hideMark/>
          </w:tcPr>
          <w:p w14:paraId="724760CF"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14:paraId="3759E9AC"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p>
        </w:tc>
        <w:tc>
          <w:tcPr>
            <w:tcW w:w="0" w:type="auto"/>
            <w:tcBorders>
              <w:top w:val="nil"/>
              <w:left w:val="nil"/>
              <w:bottom w:val="single" w:sz="4" w:space="0" w:color="auto"/>
              <w:right w:val="single" w:sz="4" w:space="0" w:color="auto"/>
            </w:tcBorders>
            <w:shd w:val="clear" w:color="auto" w:fill="auto"/>
            <w:vAlign w:val="center"/>
            <w:hideMark/>
          </w:tcPr>
          <w:p w14:paraId="0F664AB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IV</w:t>
            </w:r>
          </w:p>
        </w:tc>
        <w:tc>
          <w:tcPr>
            <w:tcW w:w="0" w:type="auto"/>
            <w:tcBorders>
              <w:top w:val="nil"/>
              <w:left w:val="nil"/>
              <w:bottom w:val="single" w:sz="4" w:space="0" w:color="auto"/>
              <w:right w:val="single" w:sz="4" w:space="0" w:color="auto"/>
            </w:tcBorders>
            <w:shd w:val="clear" w:color="auto" w:fill="auto"/>
            <w:vAlign w:val="center"/>
            <w:hideMark/>
          </w:tcPr>
          <w:p w14:paraId="624D4983" w14:textId="1C022522"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157</w:t>
            </w:r>
          </w:p>
        </w:tc>
        <w:tc>
          <w:tcPr>
            <w:tcW w:w="0" w:type="auto"/>
            <w:tcBorders>
              <w:top w:val="nil"/>
              <w:left w:val="nil"/>
              <w:bottom w:val="single" w:sz="4" w:space="0" w:color="auto"/>
              <w:right w:val="single" w:sz="4" w:space="0" w:color="auto"/>
            </w:tcBorders>
            <w:shd w:val="clear" w:color="auto" w:fill="auto"/>
            <w:vAlign w:val="center"/>
            <w:hideMark/>
          </w:tcPr>
          <w:p w14:paraId="4A0A0A2B" w14:textId="70D40201"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510</w:t>
            </w:r>
          </w:p>
        </w:tc>
        <w:tc>
          <w:tcPr>
            <w:tcW w:w="0" w:type="auto"/>
            <w:tcBorders>
              <w:top w:val="nil"/>
              <w:left w:val="nil"/>
              <w:bottom w:val="single" w:sz="4" w:space="0" w:color="auto"/>
              <w:right w:val="single" w:sz="4" w:space="0" w:color="auto"/>
            </w:tcBorders>
            <w:shd w:val="clear" w:color="auto" w:fill="auto"/>
            <w:vAlign w:val="center"/>
            <w:hideMark/>
          </w:tcPr>
          <w:p w14:paraId="7E34FCD1" w14:textId="314B3EA0" w:rsidR="001639F4" w:rsidRPr="00465271" w:rsidRDefault="00F81C32"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072BD97F" w14:textId="77777777" w:rsidTr="00B54F1E">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81FE82F"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Eksperts</w:t>
            </w:r>
          </w:p>
        </w:tc>
        <w:tc>
          <w:tcPr>
            <w:tcW w:w="0" w:type="auto"/>
            <w:tcBorders>
              <w:top w:val="nil"/>
              <w:left w:val="nil"/>
              <w:bottom w:val="single" w:sz="4" w:space="0" w:color="auto"/>
              <w:right w:val="single" w:sz="4" w:space="0" w:color="auto"/>
            </w:tcBorders>
            <w:shd w:val="clear" w:color="auto" w:fill="auto"/>
            <w:vAlign w:val="center"/>
            <w:hideMark/>
          </w:tcPr>
          <w:p w14:paraId="0B1B2859"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2</w:t>
            </w:r>
          </w:p>
        </w:tc>
        <w:tc>
          <w:tcPr>
            <w:tcW w:w="0" w:type="auto"/>
            <w:tcBorders>
              <w:top w:val="nil"/>
              <w:left w:val="nil"/>
              <w:bottom w:val="single" w:sz="4" w:space="0" w:color="auto"/>
              <w:right w:val="single" w:sz="4" w:space="0" w:color="auto"/>
            </w:tcBorders>
            <w:shd w:val="clear" w:color="auto" w:fill="auto"/>
            <w:hideMark/>
          </w:tcPr>
          <w:p w14:paraId="2BE78692"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1280</w:t>
            </w:r>
          </w:p>
        </w:tc>
        <w:tc>
          <w:tcPr>
            <w:tcW w:w="0" w:type="auto"/>
            <w:tcBorders>
              <w:top w:val="nil"/>
              <w:left w:val="nil"/>
              <w:bottom w:val="single" w:sz="4" w:space="0" w:color="auto"/>
              <w:right w:val="single" w:sz="4" w:space="0" w:color="auto"/>
            </w:tcBorders>
            <w:shd w:val="clear" w:color="auto" w:fill="auto"/>
            <w:vAlign w:val="center"/>
            <w:hideMark/>
          </w:tcPr>
          <w:p w14:paraId="6C225744"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9</w:t>
            </w:r>
          </w:p>
        </w:tc>
        <w:tc>
          <w:tcPr>
            <w:tcW w:w="0" w:type="auto"/>
            <w:tcBorders>
              <w:top w:val="nil"/>
              <w:left w:val="nil"/>
              <w:bottom w:val="single" w:sz="4" w:space="0" w:color="auto"/>
              <w:right w:val="single" w:sz="4" w:space="0" w:color="auto"/>
            </w:tcBorders>
            <w:shd w:val="clear" w:color="auto" w:fill="auto"/>
            <w:vAlign w:val="center"/>
            <w:hideMark/>
          </w:tcPr>
          <w:p w14:paraId="7C7ACFCC"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0E82CE4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4B31504A" w14:textId="7CB669D5"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157</w:t>
            </w:r>
          </w:p>
        </w:tc>
        <w:tc>
          <w:tcPr>
            <w:tcW w:w="0" w:type="auto"/>
            <w:tcBorders>
              <w:top w:val="nil"/>
              <w:left w:val="nil"/>
              <w:bottom w:val="single" w:sz="4" w:space="0" w:color="auto"/>
              <w:right w:val="single" w:sz="4" w:space="0" w:color="auto"/>
            </w:tcBorders>
            <w:shd w:val="clear" w:color="auto" w:fill="auto"/>
            <w:vAlign w:val="center"/>
            <w:hideMark/>
          </w:tcPr>
          <w:p w14:paraId="3DE20B70" w14:textId="73EB1C64"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510</w:t>
            </w:r>
          </w:p>
        </w:tc>
        <w:tc>
          <w:tcPr>
            <w:tcW w:w="0" w:type="auto"/>
            <w:tcBorders>
              <w:top w:val="nil"/>
              <w:left w:val="nil"/>
              <w:bottom w:val="single" w:sz="4" w:space="0" w:color="auto"/>
              <w:right w:val="single" w:sz="4" w:space="0" w:color="auto"/>
            </w:tcBorders>
            <w:shd w:val="clear" w:color="auto" w:fill="auto"/>
            <w:vAlign w:val="center"/>
            <w:hideMark/>
          </w:tcPr>
          <w:p w14:paraId="23DD9863" w14:textId="47C34BBF" w:rsidR="001639F4" w:rsidRPr="00465271" w:rsidRDefault="00F81C32"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1FAE8028" w14:textId="77777777" w:rsidTr="00B54F1E">
        <w:trPr>
          <w:trHeight w:val="255"/>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38439436"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Vecākais eksperts</w:t>
            </w:r>
          </w:p>
        </w:tc>
        <w:tc>
          <w:tcPr>
            <w:tcW w:w="0" w:type="auto"/>
            <w:tcBorders>
              <w:top w:val="nil"/>
              <w:left w:val="nil"/>
              <w:bottom w:val="single" w:sz="4" w:space="0" w:color="auto"/>
              <w:right w:val="single" w:sz="4" w:space="0" w:color="auto"/>
            </w:tcBorders>
            <w:shd w:val="clear" w:color="auto" w:fill="auto"/>
            <w:vAlign w:val="center"/>
            <w:hideMark/>
          </w:tcPr>
          <w:p w14:paraId="1399A281"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07FBDBE6"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1380</w:t>
            </w:r>
          </w:p>
        </w:tc>
        <w:tc>
          <w:tcPr>
            <w:tcW w:w="0" w:type="auto"/>
            <w:tcBorders>
              <w:top w:val="nil"/>
              <w:left w:val="nil"/>
              <w:bottom w:val="single" w:sz="4" w:space="0" w:color="auto"/>
              <w:right w:val="single" w:sz="4" w:space="0" w:color="auto"/>
            </w:tcBorders>
            <w:shd w:val="clear" w:color="auto" w:fill="auto"/>
            <w:vAlign w:val="center"/>
            <w:hideMark/>
          </w:tcPr>
          <w:p w14:paraId="642FC066"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14:paraId="16F4EB97"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28.1.</w:t>
            </w:r>
          </w:p>
        </w:tc>
        <w:tc>
          <w:tcPr>
            <w:tcW w:w="0" w:type="auto"/>
            <w:tcBorders>
              <w:top w:val="nil"/>
              <w:left w:val="nil"/>
              <w:bottom w:val="single" w:sz="4" w:space="0" w:color="auto"/>
              <w:right w:val="single" w:sz="4" w:space="0" w:color="auto"/>
            </w:tcBorders>
            <w:shd w:val="clear" w:color="auto" w:fill="auto"/>
            <w:vAlign w:val="center"/>
            <w:hideMark/>
          </w:tcPr>
          <w:p w14:paraId="4CFEADDC"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III</w:t>
            </w:r>
          </w:p>
        </w:tc>
        <w:tc>
          <w:tcPr>
            <w:tcW w:w="0" w:type="auto"/>
            <w:tcBorders>
              <w:top w:val="nil"/>
              <w:left w:val="nil"/>
              <w:bottom w:val="single" w:sz="4" w:space="0" w:color="auto"/>
              <w:right w:val="single" w:sz="4" w:space="0" w:color="auto"/>
            </w:tcBorders>
            <w:shd w:val="clear" w:color="auto" w:fill="auto"/>
            <w:vAlign w:val="center"/>
            <w:hideMark/>
          </w:tcPr>
          <w:p w14:paraId="6160BEFD" w14:textId="144C99F0"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399</w:t>
            </w:r>
          </w:p>
        </w:tc>
        <w:tc>
          <w:tcPr>
            <w:tcW w:w="0" w:type="auto"/>
            <w:tcBorders>
              <w:top w:val="nil"/>
              <w:left w:val="nil"/>
              <w:bottom w:val="single" w:sz="4" w:space="0" w:color="auto"/>
              <w:right w:val="single" w:sz="4" w:space="0" w:color="auto"/>
            </w:tcBorders>
            <w:shd w:val="clear" w:color="auto" w:fill="auto"/>
            <w:vAlign w:val="center"/>
            <w:hideMark/>
          </w:tcPr>
          <w:p w14:paraId="578BE998" w14:textId="57A51FE3"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590</w:t>
            </w:r>
          </w:p>
        </w:tc>
        <w:tc>
          <w:tcPr>
            <w:tcW w:w="0" w:type="auto"/>
            <w:tcBorders>
              <w:top w:val="nil"/>
              <w:left w:val="nil"/>
              <w:bottom w:val="single" w:sz="4" w:space="0" w:color="auto"/>
              <w:right w:val="single" w:sz="4" w:space="0" w:color="auto"/>
            </w:tcBorders>
            <w:shd w:val="clear" w:color="auto" w:fill="auto"/>
            <w:vAlign w:val="center"/>
            <w:hideMark/>
          </w:tcPr>
          <w:p w14:paraId="2D8D4576" w14:textId="42B55D7C" w:rsidR="001639F4" w:rsidRPr="00465271" w:rsidRDefault="00F81C32"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r w:rsidR="008A2EB4" w:rsidRPr="00465271" w14:paraId="0E9004E0"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04775288"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direktors</w:t>
            </w:r>
          </w:p>
        </w:tc>
        <w:tc>
          <w:tcPr>
            <w:tcW w:w="0" w:type="auto"/>
            <w:tcBorders>
              <w:top w:val="nil"/>
              <w:left w:val="nil"/>
              <w:bottom w:val="single" w:sz="4" w:space="0" w:color="auto"/>
              <w:right w:val="single" w:sz="4" w:space="0" w:color="auto"/>
            </w:tcBorders>
            <w:shd w:val="clear" w:color="auto" w:fill="auto"/>
            <w:vAlign w:val="center"/>
            <w:hideMark/>
          </w:tcPr>
          <w:p w14:paraId="70A5D045"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2433CEFE"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1850</w:t>
            </w:r>
          </w:p>
        </w:tc>
        <w:tc>
          <w:tcPr>
            <w:tcW w:w="0" w:type="auto"/>
            <w:tcBorders>
              <w:top w:val="nil"/>
              <w:left w:val="nil"/>
              <w:bottom w:val="single" w:sz="4" w:space="0" w:color="auto"/>
              <w:right w:val="single" w:sz="4" w:space="0" w:color="auto"/>
            </w:tcBorders>
            <w:shd w:val="clear" w:color="auto" w:fill="auto"/>
            <w:vAlign w:val="center"/>
            <w:hideMark/>
          </w:tcPr>
          <w:p w14:paraId="7298BDB6"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13</w:t>
            </w:r>
          </w:p>
        </w:tc>
        <w:tc>
          <w:tcPr>
            <w:tcW w:w="0" w:type="auto"/>
            <w:tcBorders>
              <w:top w:val="nil"/>
              <w:left w:val="nil"/>
              <w:bottom w:val="single" w:sz="4" w:space="0" w:color="auto"/>
              <w:right w:val="single" w:sz="4" w:space="0" w:color="auto"/>
            </w:tcBorders>
            <w:shd w:val="clear" w:color="auto" w:fill="auto"/>
            <w:vAlign w:val="center"/>
            <w:hideMark/>
          </w:tcPr>
          <w:p w14:paraId="68B2EE5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24</w:t>
            </w:r>
          </w:p>
        </w:tc>
        <w:tc>
          <w:tcPr>
            <w:tcW w:w="0" w:type="auto"/>
            <w:tcBorders>
              <w:top w:val="nil"/>
              <w:left w:val="nil"/>
              <w:bottom w:val="single" w:sz="4" w:space="0" w:color="auto"/>
              <w:right w:val="single" w:sz="4" w:space="0" w:color="auto"/>
            </w:tcBorders>
            <w:shd w:val="clear" w:color="auto" w:fill="auto"/>
            <w:vAlign w:val="center"/>
            <w:hideMark/>
          </w:tcPr>
          <w:p w14:paraId="336E904B"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VA</w:t>
            </w:r>
          </w:p>
        </w:tc>
        <w:tc>
          <w:tcPr>
            <w:tcW w:w="0" w:type="auto"/>
            <w:tcBorders>
              <w:top w:val="nil"/>
              <w:left w:val="nil"/>
              <w:bottom w:val="single" w:sz="4" w:space="0" w:color="auto"/>
              <w:right w:val="single" w:sz="4" w:space="0" w:color="auto"/>
            </w:tcBorders>
            <w:shd w:val="clear" w:color="auto" w:fill="auto"/>
            <w:vAlign w:val="center"/>
            <w:hideMark/>
          </w:tcPr>
          <w:p w14:paraId="33A25D6C"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2 695</w:t>
            </w:r>
          </w:p>
        </w:tc>
        <w:tc>
          <w:tcPr>
            <w:tcW w:w="0" w:type="auto"/>
            <w:tcBorders>
              <w:top w:val="nil"/>
              <w:left w:val="nil"/>
              <w:bottom w:val="single" w:sz="4" w:space="0" w:color="auto"/>
              <w:right w:val="single" w:sz="4" w:space="0" w:color="auto"/>
            </w:tcBorders>
            <w:shd w:val="clear" w:color="auto" w:fill="auto"/>
            <w:vAlign w:val="center"/>
            <w:hideMark/>
          </w:tcPr>
          <w:p w14:paraId="76E6B958" w14:textId="376E334D" w:rsidR="001639F4" w:rsidRPr="00465271" w:rsidRDefault="00F81C32"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2 695</w:t>
            </w:r>
          </w:p>
        </w:tc>
        <w:tc>
          <w:tcPr>
            <w:tcW w:w="0" w:type="auto"/>
            <w:tcBorders>
              <w:top w:val="nil"/>
              <w:left w:val="nil"/>
              <w:bottom w:val="single" w:sz="4" w:space="0" w:color="auto"/>
              <w:right w:val="single" w:sz="4" w:space="0" w:color="auto"/>
            </w:tcBorders>
            <w:shd w:val="clear" w:color="auto" w:fill="auto"/>
            <w:vAlign w:val="center"/>
            <w:hideMark/>
          </w:tcPr>
          <w:p w14:paraId="0C615F41" w14:textId="4AF821AA" w:rsidR="001639F4" w:rsidRPr="00465271" w:rsidRDefault="00F81C32"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3337CD63"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4617CB0F"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Departamenta direktora vietnieks</w:t>
            </w:r>
          </w:p>
        </w:tc>
        <w:tc>
          <w:tcPr>
            <w:tcW w:w="0" w:type="auto"/>
            <w:tcBorders>
              <w:top w:val="nil"/>
              <w:left w:val="nil"/>
              <w:bottom w:val="single" w:sz="4" w:space="0" w:color="auto"/>
              <w:right w:val="single" w:sz="4" w:space="0" w:color="auto"/>
            </w:tcBorders>
            <w:shd w:val="clear" w:color="auto" w:fill="auto"/>
            <w:vAlign w:val="center"/>
            <w:hideMark/>
          </w:tcPr>
          <w:p w14:paraId="19D5D572"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w:t>
            </w:r>
          </w:p>
        </w:tc>
        <w:tc>
          <w:tcPr>
            <w:tcW w:w="0" w:type="auto"/>
            <w:tcBorders>
              <w:top w:val="nil"/>
              <w:left w:val="nil"/>
              <w:bottom w:val="single" w:sz="4" w:space="0" w:color="auto"/>
              <w:right w:val="single" w:sz="4" w:space="0" w:color="auto"/>
            </w:tcBorders>
            <w:shd w:val="clear" w:color="auto" w:fill="auto"/>
            <w:hideMark/>
          </w:tcPr>
          <w:p w14:paraId="3B6A257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1615</w:t>
            </w:r>
          </w:p>
        </w:tc>
        <w:tc>
          <w:tcPr>
            <w:tcW w:w="0" w:type="auto"/>
            <w:tcBorders>
              <w:top w:val="nil"/>
              <w:left w:val="nil"/>
              <w:bottom w:val="single" w:sz="4" w:space="0" w:color="auto"/>
              <w:right w:val="single" w:sz="4" w:space="0" w:color="auto"/>
            </w:tcBorders>
            <w:shd w:val="clear" w:color="auto" w:fill="auto"/>
            <w:vAlign w:val="center"/>
            <w:hideMark/>
          </w:tcPr>
          <w:p w14:paraId="722C4921"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12</w:t>
            </w:r>
          </w:p>
        </w:tc>
        <w:tc>
          <w:tcPr>
            <w:tcW w:w="0" w:type="auto"/>
            <w:tcBorders>
              <w:top w:val="nil"/>
              <w:left w:val="nil"/>
              <w:bottom w:val="single" w:sz="4" w:space="0" w:color="auto"/>
              <w:right w:val="single" w:sz="4" w:space="0" w:color="auto"/>
            </w:tcBorders>
            <w:shd w:val="clear" w:color="auto" w:fill="auto"/>
            <w:vAlign w:val="center"/>
            <w:hideMark/>
          </w:tcPr>
          <w:p w14:paraId="27FE5D58"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24</w:t>
            </w:r>
          </w:p>
        </w:tc>
        <w:tc>
          <w:tcPr>
            <w:tcW w:w="0" w:type="auto"/>
            <w:tcBorders>
              <w:top w:val="nil"/>
              <w:left w:val="nil"/>
              <w:bottom w:val="single" w:sz="4" w:space="0" w:color="auto"/>
              <w:right w:val="single" w:sz="4" w:space="0" w:color="auto"/>
            </w:tcBorders>
            <w:shd w:val="clear" w:color="auto" w:fill="auto"/>
            <w:vAlign w:val="center"/>
            <w:hideMark/>
          </w:tcPr>
          <w:p w14:paraId="644FB13D"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IV</w:t>
            </w:r>
          </w:p>
        </w:tc>
        <w:tc>
          <w:tcPr>
            <w:tcW w:w="0" w:type="auto"/>
            <w:tcBorders>
              <w:top w:val="nil"/>
              <w:left w:val="nil"/>
              <w:bottom w:val="single" w:sz="4" w:space="0" w:color="auto"/>
              <w:right w:val="single" w:sz="4" w:space="0" w:color="auto"/>
            </w:tcBorders>
            <w:shd w:val="clear" w:color="auto" w:fill="auto"/>
            <w:vAlign w:val="center"/>
            <w:hideMark/>
          </w:tcPr>
          <w:p w14:paraId="604F5ACF" w14:textId="4C6CFE8C"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174</w:t>
            </w:r>
          </w:p>
        </w:tc>
        <w:tc>
          <w:tcPr>
            <w:tcW w:w="0" w:type="auto"/>
            <w:tcBorders>
              <w:top w:val="nil"/>
              <w:left w:val="nil"/>
              <w:bottom w:val="single" w:sz="4" w:space="0" w:color="auto"/>
              <w:right w:val="single" w:sz="4" w:space="0" w:color="auto"/>
            </w:tcBorders>
            <w:shd w:val="clear" w:color="auto" w:fill="auto"/>
            <w:vAlign w:val="center"/>
            <w:hideMark/>
          </w:tcPr>
          <w:p w14:paraId="5F5B9562" w14:textId="7F31E761"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174</w:t>
            </w:r>
          </w:p>
        </w:tc>
        <w:tc>
          <w:tcPr>
            <w:tcW w:w="0" w:type="auto"/>
            <w:tcBorders>
              <w:top w:val="nil"/>
              <w:left w:val="nil"/>
              <w:bottom w:val="single" w:sz="4" w:space="0" w:color="auto"/>
              <w:right w:val="single" w:sz="4" w:space="0" w:color="auto"/>
            </w:tcBorders>
            <w:shd w:val="clear" w:color="auto" w:fill="auto"/>
            <w:vAlign w:val="center"/>
            <w:hideMark/>
          </w:tcPr>
          <w:p w14:paraId="577EB6CD" w14:textId="65AA2A36" w:rsidR="001639F4" w:rsidRPr="00465271" w:rsidRDefault="002038FA"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min</w:t>
            </w:r>
          </w:p>
        </w:tc>
      </w:tr>
      <w:tr w:rsidR="008A2EB4" w:rsidRPr="00465271" w14:paraId="55D77F1A" w14:textId="77777777" w:rsidTr="00B54F1E">
        <w:trPr>
          <w:trHeight w:val="327"/>
        </w:trPr>
        <w:tc>
          <w:tcPr>
            <w:tcW w:w="0" w:type="auto"/>
            <w:tcBorders>
              <w:top w:val="nil"/>
              <w:left w:val="single" w:sz="4" w:space="0" w:color="auto"/>
              <w:bottom w:val="single" w:sz="4" w:space="0" w:color="auto"/>
              <w:right w:val="single" w:sz="4" w:space="0" w:color="auto"/>
            </w:tcBorders>
            <w:shd w:val="clear" w:color="auto" w:fill="auto"/>
            <w:vAlign w:val="center"/>
            <w:hideMark/>
          </w:tcPr>
          <w:p w14:paraId="7ECF0C8D" w14:textId="77777777" w:rsidR="001639F4" w:rsidRPr="00465271" w:rsidRDefault="001639F4" w:rsidP="001639F4">
            <w:pPr>
              <w:spacing w:after="0" w:line="240" w:lineRule="auto"/>
              <w:rPr>
                <w:rFonts w:ascii="Times New Roman" w:eastAsia="Times New Roman" w:hAnsi="Times New Roman" w:cs="Times New Roman"/>
                <w:sz w:val="20"/>
                <w:szCs w:val="20"/>
                <w:lang w:eastAsia="lv-LV"/>
              </w:rPr>
            </w:pPr>
            <w:r w:rsidRPr="00465271">
              <w:rPr>
                <w:rFonts w:ascii="Times New Roman" w:eastAsia="Times New Roman" w:hAnsi="Times New Roman" w:cs="Times New Roman"/>
                <w:sz w:val="20"/>
                <w:szCs w:val="20"/>
                <w:lang w:eastAsia="lv-LV"/>
              </w:rPr>
              <w:t>Juriskonsults</w:t>
            </w:r>
          </w:p>
        </w:tc>
        <w:tc>
          <w:tcPr>
            <w:tcW w:w="0" w:type="auto"/>
            <w:tcBorders>
              <w:top w:val="nil"/>
              <w:left w:val="nil"/>
              <w:bottom w:val="single" w:sz="4" w:space="0" w:color="auto"/>
              <w:right w:val="single" w:sz="4" w:space="0" w:color="auto"/>
            </w:tcBorders>
            <w:shd w:val="clear" w:color="auto" w:fill="auto"/>
            <w:vAlign w:val="center"/>
            <w:hideMark/>
          </w:tcPr>
          <w:p w14:paraId="68218943"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2</w:t>
            </w:r>
          </w:p>
        </w:tc>
        <w:tc>
          <w:tcPr>
            <w:tcW w:w="0" w:type="auto"/>
            <w:tcBorders>
              <w:top w:val="nil"/>
              <w:left w:val="nil"/>
              <w:bottom w:val="single" w:sz="4" w:space="0" w:color="auto"/>
              <w:right w:val="single" w:sz="4" w:space="0" w:color="auto"/>
            </w:tcBorders>
            <w:shd w:val="clear" w:color="auto" w:fill="auto"/>
            <w:vAlign w:val="center"/>
            <w:hideMark/>
          </w:tcPr>
          <w:p w14:paraId="699BBBE9"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1380</w:t>
            </w:r>
          </w:p>
        </w:tc>
        <w:tc>
          <w:tcPr>
            <w:tcW w:w="0" w:type="auto"/>
            <w:tcBorders>
              <w:top w:val="nil"/>
              <w:left w:val="nil"/>
              <w:bottom w:val="single" w:sz="4" w:space="0" w:color="auto"/>
              <w:right w:val="single" w:sz="4" w:space="0" w:color="auto"/>
            </w:tcBorders>
            <w:shd w:val="clear" w:color="auto" w:fill="auto"/>
            <w:vAlign w:val="center"/>
            <w:hideMark/>
          </w:tcPr>
          <w:p w14:paraId="1684BB0E" w14:textId="77777777" w:rsidR="001639F4" w:rsidRPr="00465271" w:rsidRDefault="001639F4" w:rsidP="001639F4">
            <w:pPr>
              <w:spacing w:after="0" w:line="240" w:lineRule="auto"/>
              <w:jc w:val="center"/>
              <w:rPr>
                <w:rFonts w:ascii="Times New Roman" w:eastAsia="Times New Roman" w:hAnsi="Times New Roman" w:cs="Times New Roman"/>
                <w:color w:val="000000"/>
                <w:sz w:val="16"/>
                <w:szCs w:val="16"/>
                <w:lang w:eastAsia="lv-LV"/>
              </w:rPr>
            </w:pPr>
            <w:r w:rsidRPr="00465271">
              <w:rPr>
                <w:rFonts w:ascii="Times New Roman" w:eastAsia="Times New Roman" w:hAnsi="Times New Roman" w:cs="Times New Roman"/>
                <w:color w:val="000000"/>
                <w:sz w:val="16"/>
                <w:szCs w:val="16"/>
                <w:lang w:eastAsia="lv-LV"/>
              </w:rPr>
              <w:t>10</w:t>
            </w:r>
          </w:p>
        </w:tc>
        <w:tc>
          <w:tcPr>
            <w:tcW w:w="0" w:type="auto"/>
            <w:tcBorders>
              <w:top w:val="nil"/>
              <w:left w:val="nil"/>
              <w:bottom w:val="single" w:sz="4" w:space="0" w:color="auto"/>
              <w:right w:val="single" w:sz="4" w:space="0" w:color="auto"/>
            </w:tcBorders>
            <w:shd w:val="clear" w:color="auto" w:fill="auto"/>
            <w:vAlign w:val="center"/>
            <w:hideMark/>
          </w:tcPr>
          <w:p w14:paraId="7D08C0A7"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24</w:t>
            </w:r>
          </w:p>
        </w:tc>
        <w:tc>
          <w:tcPr>
            <w:tcW w:w="0" w:type="auto"/>
            <w:tcBorders>
              <w:top w:val="nil"/>
              <w:left w:val="nil"/>
              <w:bottom w:val="single" w:sz="4" w:space="0" w:color="auto"/>
              <w:right w:val="single" w:sz="4" w:space="0" w:color="auto"/>
            </w:tcBorders>
            <w:shd w:val="clear" w:color="auto" w:fill="auto"/>
            <w:vAlign w:val="center"/>
            <w:hideMark/>
          </w:tcPr>
          <w:p w14:paraId="53D3CC30" w14:textId="77777777"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II</w:t>
            </w:r>
          </w:p>
        </w:tc>
        <w:tc>
          <w:tcPr>
            <w:tcW w:w="0" w:type="auto"/>
            <w:tcBorders>
              <w:top w:val="nil"/>
              <w:left w:val="nil"/>
              <w:bottom w:val="single" w:sz="4" w:space="0" w:color="auto"/>
              <w:right w:val="single" w:sz="4" w:space="0" w:color="auto"/>
            </w:tcBorders>
            <w:shd w:val="clear" w:color="auto" w:fill="auto"/>
            <w:vAlign w:val="center"/>
            <w:hideMark/>
          </w:tcPr>
          <w:p w14:paraId="7F4D41A6" w14:textId="772B54E3" w:rsidR="001639F4" w:rsidRPr="00465271" w:rsidRDefault="001639F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399</w:t>
            </w:r>
          </w:p>
        </w:tc>
        <w:tc>
          <w:tcPr>
            <w:tcW w:w="0" w:type="auto"/>
            <w:tcBorders>
              <w:top w:val="nil"/>
              <w:left w:val="nil"/>
              <w:bottom w:val="single" w:sz="4" w:space="0" w:color="auto"/>
              <w:right w:val="single" w:sz="4" w:space="0" w:color="auto"/>
            </w:tcBorders>
            <w:shd w:val="clear" w:color="auto" w:fill="auto"/>
            <w:vAlign w:val="center"/>
            <w:hideMark/>
          </w:tcPr>
          <w:p w14:paraId="51DC72F1" w14:textId="0132743F" w:rsidR="001639F4" w:rsidRPr="00465271" w:rsidRDefault="007D3E24" w:rsidP="001639F4">
            <w:pPr>
              <w:spacing w:after="0" w:line="240" w:lineRule="auto"/>
              <w:jc w:val="center"/>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1</w:t>
            </w:r>
            <w:r w:rsidR="00077696" w:rsidRPr="00465271">
              <w:rPr>
                <w:rFonts w:ascii="Times New Roman" w:eastAsia="Times New Roman" w:hAnsi="Times New Roman" w:cs="Times New Roman"/>
                <w:sz w:val="16"/>
                <w:szCs w:val="16"/>
                <w:lang w:eastAsia="lv-LV"/>
              </w:rPr>
              <w:t> </w:t>
            </w:r>
            <w:r w:rsidRPr="00465271">
              <w:rPr>
                <w:rFonts w:ascii="Times New Roman" w:eastAsia="Times New Roman" w:hAnsi="Times New Roman" w:cs="Times New Roman"/>
                <w:sz w:val="16"/>
                <w:szCs w:val="16"/>
                <w:lang w:eastAsia="lv-LV"/>
              </w:rPr>
              <w:t>590</w:t>
            </w:r>
          </w:p>
        </w:tc>
        <w:tc>
          <w:tcPr>
            <w:tcW w:w="0" w:type="auto"/>
            <w:tcBorders>
              <w:top w:val="nil"/>
              <w:left w:val="nil"/>
              <w:bottom w:val="single" w:sz="4" w:space="0" w:color="auto"/>
              <w:right w:val="single" w:sz="4" w:space="0" w:color="auto"/>
            </w:tcBorders>
            <w:shd w:val="clear" w:color="auto" w:fill="auto"/>
            <w:vAlign w:val="center"/>
            <w:hideMark/>
          </w:tcPr>
          <w:p w14:paraId="11326849" w14:textId="74048BBD" w:rsidR="001639F4" w:rsidRPr="00465271" w:rsidRDefault="002038FA" w:rsidP="001639F4">
            <w:pPr>
              <w:spacing w:after="0" w:line="240" w:lineRule="auto"/>
              <w:rPr>
                <w:rFonts w:ascii="Times New Roman" w:eastAsia="Times New Roman" w:hAnsi="Times New Roman" w:cs="Times New Roman"/>
                <w:sz w:val="16"/>
                <w:szCs w:val="16"/>
                <w:lang w:eastAsia="lv-LV"/>
              </w:rPr>
            </w:pPr>
            <w:r w:rsidRPr="00465271">
              <w:rPr>
                <w:rFonts w:ascii="Times New Roman" w:eastAsia="Times New Roman" w:hAnsi="Times New Roman" w:cs="Times New Roman"/>
                <w:sz w:val="16"/>
                <w:szCs w:val="16"/>
                <w:lang w:eastAsia="lv-LV"/>
              </w:rPr>
              <w:t xml:space="preserve"> +noteikta summa pie min</w:t>
            </w:r>
          </w:p>
        </w:tc>
      </w:tr>
    </w:tbl>
    <w:p w14:paraId="487D7F9A" w14:textId="77777777" w:rsidR="002569C4" w:rsidRPr="00465271" w:rsidRDefault="002569C4" w:rsidP="007D4B53">
      <w:pPr>
        <w:spacing w:after="0" w:line="240" w:lineRule="auto"/>
        <w:jc w:val="both"/>
        <w:rPr>
          <w:rFonts w:ascii="Times New Roman" w:eastAsia="Times New Roman" w:hAnsi="Times New Roman" w:cs="Times New Roman"/>
          <w:noProof/>
          <w:color w:val="000000"/>
          <w:sz w:val="24"/>
          <w:szCs w:val="24"/>
          <w:lang w:eastAsia="lv-LV"/>
        </w:rPr>
      </w:pPr>
    </w:p>
    <w:p w14:paraId="520948BD" w14:textId="7D1F925C" w:rsidR="00183F4E" w:rsidRPr="00465271" w:rsidRDefault="00183F4E" w:rsidP="00995076">
      <w:pPr>
        <w:spacing w:after="0" w:line="240" w:lineRule="auto"/>
        <w:ind w:firstLine="720"/>
        <w:jc w:val="both"/>
        <w:rPr>
          <w:rFonts w:ascii="Times New Roman" w:eastAsia="Calibri" w:hAnsi="Times New Roman" w:cs="Times New Roman"/>
          <w:sz w:val="24"/>
          <w:szCs w:val="24"/>
          <w:lang w:eastAsia="lv-LV"/>
        </w:rPr>
      </w:pPr>
      <w:r w:rsidRPr="00465271">
        <w:rPr>
          <w:rFonts w:ascii="Times New Roman" w:eastAsia="Times New Roman" w:hAnsi="Times New Roman" w:cs="Times New Roman"/>
          <w:noProof/>
          <w:color w:val="000000"/>
          <w:sz w:val="24"/>
          <w:szCs w:val="24"/>
          <w:lang w:eastAsia="lv-LV"/>
        </w:rPr>
        <w:t xml:space="preserve">Ņemot vērā </w:t>
      </w:r>
      <w:r w:rsidR="00B33397" w:rsidRPr="00465271">
        <w:rPr>
          <w:rFonts w:ascii="Times New Roman" w:eastAsia="Times New Roman" w:hAnsi="Times New Roman" w:cs="Times New Roman"/>
          <w:noProof/>
          <w:color w:val="000000"/>
          <w:sz w:val="24"/>
          <w:szCs w:val="24"/>
          <w:lang w:eastAsia="lv-LV"/>
        </w:rPr>
        <w:t>minēto</w:t>
      </w:r>
      <w:r w:rsidRPr="00465271">
        <w:rPr>
          <w:rFonts w:ascii="Times New Roman" w:eastAsia="Times New Roman" w:hAnsi="Times New Roman" w:cs="Times New Roman"/>
          <w:noProof/>
          <w:color w:val="000000"/>
          <w:sz w:val="24"/>
          <w:szCs w:val="24"/>
          <w:lang w:eastAsia="lv-LV"/>
        </w:rPr>
        <w:t xml:space="preserve">, </w:t>
      </w:r>
      <w:r w:rsidR="00995076" w:rsidRPr="00465271">
        <w:rPr>
          <w:rFonts w:ascii="Times New Roman" w:eastAsia="Calibri" w:hAnsi="Times New Roman" w:cs="Times New Roman"/>
          <w:sz w:val="24"/>
          <w:szCs w:val="24"/>
          <w:lang w:eastAsia="lv-LV"/>
        </w:rPr>
        <w:t xml:space="preserve">atlīdzības </w:t>
      </w:r>
      <w:r w:rsidR="009B25D2" w:rsidRPr="00465271">
        <w:rPr>
          <w:rFonts w:ascii="Times New Roman" w:eastAsia="Calibri" w:hAnsi="Times New Roman" w:cs="Times New Roman"/>
          <w:sz w:val="24"/>
          <w:szCs w:val="24"/>
          <w:lang w:eastAsia="lv-LV"/>
        </w:rPr>
        <w:t xml:space="preserve">reformas ieviešanai </w:t>
      </w:r>
      <w:r w:rsidR="00324213" w:rsidRPr="00465271">
        <w:rPr>
          <w:rFonts w:ascii="Times New Roman" w:eastAsia="Calibri" w:hAnsi="Times New Roman" w:cs="Times New Roman"/>
          <w:sz w:val="24"/>
          <w:szCs w:val="24"/>
          <w:lang w:eastAsia="lv-LV"/>
        </w:rPr>
        <w:t xml:space="preserve">MKD </w:t>
      </w:r>
      <w:r w:rsidR="009B25D2" w:rsidRPr="00465271">
        <w:rPr>
          <w:rFonts w:ascii="Times New Roman" w:eastAsia="Calibri" w:hAnsi="Times New Roman" w:cs="Times New Roman"/>
          <w:sz w:val="24"/>
          <w:szCs w:val="24"/>
          <w:lang w:eastAsia="lv-LV"/>
        </w:rPr>
        <w:t xml:space="preserve">no 2023. gada 1. janvāra </w:t>
      </w:r>
      <w:r w:rsidRPr="00465271">
        <w:rPr>
          <w:rFonts w:ascii="Times New Roman" w:eastAsia="Times New Roman" w:hAnsi="Times New Roman" w:cs="Times New Roman"/>
          <w:sz w:val="24"/>
          <w:szCs w:val="24"/>
          <w:lang w:eastAsia="lv-LV"/>
        </w:rPr>
        <w:t>nepieciešam</w:t>
      </w:r>
      <w:r w:rsidR="00995076" w:rsidRPr="00465271">
        <w:rPr>
          <w:rFonts w:ascii="Times New Roman" w:eastAsia="Times New Roman" w:hAnsi="Times New Roman" w:cs="Times New Roman"/>
          <w:sz w:val="24"/>
          <w:szCs w:val="24"/>
          <w:lang w:eastAsia="lv-LV"/>
        </w:rPr>
        <w:t>i</w:t>
      </w:r>
      <w:r w:rsidRPr="00465271">
        <w:rPr>
          <w:rFonts w:ascii="Times New Roman" w:eastAsia="Times New Roman" w:hAnsi="Times New Roman" w:cs="Times New Roman"/>
          <w:sz w:val="24"/>
          <w:szCs w:val="24"/>
          <w:lang w:eastAsia="lv-LV"/>
        </w:rPr>
        <w:t xml:space="preserve"> </w:t>
      </w:r>
      <w:r w:rsidR="006C1EDD" w:rsidRPr="00465271">
        <w:rPr>
          <w:rFonts w:ascii="Times New Roman" w:eastAsia="Times New Roman" w:hAnsi="Times New Roman" w:cs="Times New Roman"/>
          <w:noProof/>
          <w:color w:val="000000"/>
          <w:sz w:val="24"/>
          <w:szCs w:val="24"/>
          <w:lang w:eastAsia="lv-LV"/>
        </w:rPr>
        <w:t>papildu</w:t>
      </w:r>
      <w:r w:rsidR="006C1EDD" w:rsidRPr="00465271">
        <w:rPr>
          <w:rFonts w:ascii="Times New Roman" w:eastAsia="Times New Roman" w:hAnsi="Times New Roman" w:cs="Times New Roman"/>
          <w:b/>
          <w:bCs/>
          <w:sz w:val="24"/>
          <w:szCs w:val="24"/>
          <w:lang w:eastAsia="lv-LV"/>
        </w:rPr>
        <w:t xml:space="preserve"> </w:t>
      </w:r>
      <w:r w:rsidR="00995076" w:rsidRPr="00465271">
        <w:rPr>
          <w:rFonts w:ascii="Times New Roman" w:eastAsia="Calibri" w:hAnsi="Times New Roman" w:cs="Times New Roman"/>
          <w:sz w:val="24"/>
          <w:szCs w:val="24"/>
          <w:lang w:eastAsia="lv-LV"/>
        </w:rPr>
        <w:t>finanšu līdzekļi</w:t>
      </w:r>
      <w:r w:rsidR="0037402E" w:rsidRPr="00465271">
        <w:rPr>
          <w:rFonts w:ascii="Times New Roman" w:eastAsia="Calibri" w:hAnsi="Times New Roman" w:cs="Times New Roman"/>
          <w:sz w:val="24"/>
          <w:szCs w:val="24"/>
          <w:lang w:eastAsia="lv-LV"/>
        </w:rPr>
        <w:t xml:space="preserve"> </w:t>
      </w:r>
      <w:r w:rsidR="00995076" w:rsidRPr="00465271">
        <w:rPr>
          <w:rFonts w:ascii="Times New Roman" w:eastAsia="Calibri" w:hAnsi="Times New Roman" w:cs="Times New Roman"/>
          <w:sz w:val="24"/>
          <w:szCs w:val="24"/>
          <w:lang w:eastAsia="lv-LV"/>
        </w:rPr>
        <w:t xml:space="preserve">– </w:t>
      </w:r>
      <w:r w:rsidR="00307676" w:rsidRPr="00465271">
        <w:rPr>
          <w:rFonts w:ascii="Times New Roman" w:eastAsia="Calibri" w:hAnsi="Times New Roman" w:cs="Times New Roman"/>
          <w:sz w:val="24"/>
          <w:szCs w:val="24"/>
          <w:lang w:eastAsia="lv-LV"/>
        </w:rPr>
        <w:t>415 316</w:t>
      </w:r>
      <w:r w:rsidR="00995076" w:rsidRPr="00465271">
        <w:rPr>
          <w:rFonts w:ascii="Times New Roman" w:eastAsia="Calibri" w:hAnsi="Times New Roman" w:cs="Times New Roman"/>
          <w:sz w:val="24"/>
          <w:szCs w:val="24"/>
          <w:lang w:eastAsia="lv-LV"/>
        </w:rPr>
        <w:t> </w:t>
      </w:r>
      <w:r w:rsidRPr="00465271">
        <w:rPr>
          <w:rFonts w:ascii="Times New Roman" w:eastAsia="Times New Roman" w:hAnsi="Times New Roman" w:cs="Times New Roman"/>
          <w:i/>
          <w:sz w:val="24"/>
          <w:szCs w:val="24"/>
          <w:lang w:eastAsia="lv-LV"/>
        </w:rPr>
        <w:t>euro</w:t>
      </w:r>
      <w:r w:rsidR="009B25D2" w:rsidRPr="00465271">
        <w:rPr>
          <w:rFonts w:ascii="Times New Roman" w:eastAsia="Times New Roman" w:hAnsi="Times New Roman" w:cs="Times New Roman"/>
          <w:iCs/>
          <w:sz w:val="24"/>
          <w:szCs w:val="24"/>
          <w:lang w:eastAsia="lv-LV"/>
        </w:rPr>
        <w:t xml:space="preserve"> gadā</w:t>
      </w:r>
      <w:r w:rsidRPr="00465271">
        <w:rPr>
          <w:rFonts w:ascii="Times New Roman" w:eastAsia="Times New Roman" w:hAnsi="Times New Roman" w:cs="Times New Roman"/>
          <w:i/>
          <w:sz w:val="24"/>
          <w:szCs w:val="24"/>
          <w:lang w:eastAsia="lv-LV"/>
        </w:rPr>
        <w:t>,</w:t>
      </w:r>
      <w:r w:rsidRPr="00465271">
        <w:rPr>
          <w:rFonts w:ascii="Times New Roman" w:eastAsia="Times New Roman" w:hAnsi="Times New Roman" w:cs="Times New Roman"/>
          <w:sz w:val="24"/>
          <w:szCs w:val="24"/>
          <w:lang w:eastAsia="lv-LV"/>
        </w:rPr>
        <w:t xml:space="preserve"> sākot ar 20</w:t>
      </w:r>
      <w:r w:rsidR="00BE4DCB" w:rsidRPr="00465271">
        <w:rPr>
          <w:rFonts w:ascii="Times New Roman" w:eastAsia="Times New Roman" w:hAnsi="Times New Roman" w:cs="Times New Roman"/>
          <w:sz w:val="24"/>
          <w:szCs w:val="24"/>
          <w:lang w:eastAsia="lv-LV"/>
        </w:rPr>
        <w:t>23</w:t>
      </w:r>
      <w:r w:rsidRPr="00465271">
        <w:rPr>
          <w:rFonts w:ascii="Times New Roman" w:eastAsia="Times New Roman" w:hAnsi="Times New Roman" w:cs="Times New Roman"/>
          <w:sz w:val="24"/>
          <w:szCs w:val="24"/>
          <w:lang w:eastAsia="lv-LV"/>
        </w:rPr>
        <w:t>. gadu</w:t>
      </w:r>
      <w:r w:rsidR="009B25D2" w:rsidRPr="00465271">
        <w:rPr>
          <w:rFonts w:ascii="Times New Roman" w:eastAsia="Times New Roman" w:hAnsi="Times New Roman" w:cs="Times New Roman"/>
          <w:sz w:val="24"/>
          <w:szCs w:val="24"/>
          <w:lang w:eastAsia="lv-LV"/>
        </w:rPr>
        <w:t xml:space="preserve"> un turpmāk</w:t>
      </w:r>
      <w:r w:rsidRPr="00465271">
        <w:rPr>
          <w:rFonts w:ascii="Times New Roman" w:eastAsia="Times New Roman" w:hAnsi="Times New Roman" w:cs="Times New Roman"/>
          <w:sz w:val="24"/>
          <w:szCs w:val="24"/>
          <w:lang w:eastAsia="lv-LV"/>
        </w:rPr>
        <w:t xml:space="preserve"> ik gadu.</w:t>
      </w:r>
    </w:p>
    <w:p w14:paraId="441F8B49" w14:textId="77777777" w:rsidR="00C934BD" w:rsidRPr="00465271" w:rsidRDefault="00C934BD" w:rsidP="00183F4E">
      <w:pPr>
        <w:spacing w:after="0" w:line="240" w:lineRule="auto"/>
        <w:rPr>
          <w:rFonts w:ascii="Times New Roman" w:hAnsi="Times New Roman" w:cs="Times New Roman"/>
          <w:b/>
          <w:sz w:val="24"/>
          <w:szCs w:val="24"/>
        </w:rPr>
      </w:pPr>
    </w:p>
    <w:p w14:paraId="5EA33A8B" w14:textId="152204E3" w:rsidR="00F77D22" w:rsidRPr="00465271" w:rsidRDefault="004210EF" w:rsidP="00140841">
      <w:pPr>
        <w:spacing w:after="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5</w:t>
      </w:r>
      <w:r w:rsidR="00E20A13" w:rsidRPr="00465271">
        <w:rPr>
          <w:rFonts w:ascii="Times New Roman" w:hAnsi="Times New Roman" w:cs="Times New Roman"/>
          <w:b/>
          <w:sz w:val="24"/>
          <w:szCs w:val="24"/>
        </w:rPr>
        <w:t>.</w:t>
      </w:r>
      <w:r w:rsidR="00F21FAA" w:rsidRPr="00465271">
        <w:rPr>
          <w:rFonts w:ascii="Times New Roman" w:hAnsi="Times New Roman" w:cs="Times New Roman"/>
          <w:b/>
          <w:sz w:val="24"/>
          <w:szCs w:val="24"/>
        </w:rPr>
        <w:t> </w:t>
      </w:r>
      <w:r w:rsidR="00DC3DB4" w:rsidRPr="00465271">
        <w:rPr>
          <w:rFonts w:ascii="Times New Roman" w:hAnsi="Times New Roman" w:cs="Times New Roman"/>
          <w:b/>
          <w:sz w:val="24"/>
          <w:szCs w:val="24"/>
        </w:rPr>
        <w:t>URVN</w:t>
      </w:r>
      <w:r w:rsidR="0032583F" w:rsidRPr="00465271">
        <w:rPr>
          <w:rFonts w:ascii="Times New Roman" w:hAnsi="Times New Roman" w:cs="Times New Roman"/>
          <w:b/>
          <w:sz w:val="24"/>
          <w:szCs w:val="24"/>
        </w:rPr>
        <w:t xml:space="preserve"> sadalījums un iepriekšējo gadu atlikuma izmantošana </w:t>
      </w:r>
      <w:r w:rsidR="00EF0C80" w:rsidRPr="00465271">
        <w:rPr>
          <w:rFonts w:ascii="Times New Roman" w:hAnsi="Times New Roman" w:cs="Times New Roman"/>
          <w:b/>
          <w:sz w:val="24"/>
          <w:szCs w:val="24"/>
        </w:rPr>
        <w:t>202</w:t>
      </w:r>
      <w:r w:rsidR="00183F4E" w:rsidRPr="00465271">
        <w:rPr>
          <w:rFonts w:ascii="Times New Roman" w:hAnsi="Times New Roman" w:cs="Times New Roman"/>
          <w:b/>
          <w:sz w:val="24"/>
          <w:szCs w:val="24"/>
        </w:rPr>
        <w:t>3</w:t>
      </w:r>
      <w:r w:rsidR="00EF0C80" w:rsidRPr="00465271">
        <w:rPr>
          <w:rFonts w:ascii="Times New Roman" w:hAnsi="Times New Roman" w:cs="Times New Roman"/>
          <w:b/>
          <w:sz w:val="24"/>
          <w:szCs w:val="24"/>
        </w:rPr>
        <w:t>.</w:t>
      </w:r>
      <w:r w:rsidR="00921DAE" w:rsidRPr="00465271">
        <w:rPr>
          <w:rFonts w:ascii="Times New Roman" w:hAnsi="Times New Roman" w:cs="Times New Roman"/>
          <w:b/>
          <w:sz w:val="24"/>
          <w:szCs w:val="24"/>
        </w:rPr>
        <w:t> </w:t>
      </w:r>
      <w:r w:rsidR="00EF0C80" w:rsidRPr="00465271">
        <w:rPr>
          <w:rFonts w:ascii="Times New Roman" w:hAnsi="Times New Roman" w:cs="Times New Roman"/>
          <w:b/>
          <w:sz w:val="24"/>
          <w:szCs w:val="24"/>
        </w:rPr>
        <w:t>-</w:t>
      </w:r>
      <w:r w:rsidR="00921DAE" w:rsidRPr="00465271">
        <w:rPr>
          <w:rFonts w:ascii="Times New Roman" w:hAnsi="Times New Roman" w:cs="Times New Roman"/>
          <w:b/>
          <w:sz w:val="24"/>
          <w:szCs w:val="24"/>
        </w:rPr>
        <w:t> </w:t>
      </w:r>
      <w:r w:rsidR="00EF0C80" w:rsidRPr="00465271">
        <w:rPr>
          <w:rFonts w:ascii="Times New Roman" w:hAnsi="Times New Roman" w:cs="Times New Roman"/>
          <w:b/>
          <w:sz w:val="24"/>
          <w:szCs w:val="24"/>
        </w:rPr>
        <w:t>202</w:t>
      </w:r>
      <w:r w:rsidR="00183F4E" w:rsidRPr="00465271">
        <w:rPr>
          <w:rFonts w:ascii="Times New Roman" w:hAnsi="Times New Roman" w:cs="Times New Roman"/>
          <w:b/>
          <w:sz w:val="24"/>
          <w:szCs w:val="24"/>
        </w:rPr>
        <w:t>5</w:t>
      </w:r>
      <w:r w:rsidR="00EF0C80" w:rsidRPr="00465271">
        <w:rPr>
          <w:rFonts w:ascii="Times New Roman" w:hAnsi="Times New Roman" w:cs="Times New Roman"/>
          <w:b/>
          <w:sz w:val="24"/>
          <w:szCs w:val="24"/>
        </w:rPr>
        <w:t>.</w:t>
      </w:r>
      <w:r w:rsidR="00CD3724" w:rsidRPr="00465271">
        <w:rPr>
          <w:rFonts w:ascii="Times New Roman" w:hAnsi="Times New Roman" w:cs="Times New Roman"/>
          <w:b/>
          <w:sz w:val="24"/>
          <w:szCs w:val="24"/>
        </w:rPr>
        <w:t> </w:t>
      </w:r>
      <w:r w:rsidR="0032583F" w:rsidRPr="00465271">
        <w:rPr>
          <w:rFonts w:ascii="Times New Roman" w:hAnsi="Times New Roman" w:cs="Times New Roman"/>
          <w:b/>
          <w:sz w:val="24"/>
          <w:szCs w:val="24"/>
        </w:rPr>
        <w:t>gadam</w:t>
      </w:r>
    </w:p>
    <w:p w14:paraId="405BB182" w14:textId="77777777" w:rsidR="00140841" w:rsidRPr="00465271" w:rsidRDefault="00140841" w:rsidP="00F5789F">
      <w:pPr>
        <w:spacing w:after="0" w:line="240" w:lineRule="auto"/>
        <w:rPr>
          <w:rFonts w:ascii="Times New Roman" w:hAnsi="Times New Roman" w:cs="Times New Roman"/>
          <w:b/>
          <w:sz w:val="24"/>
          <w:szCs w:val="24"/>
        </w:rPr>
      </w:pPr>
    </w:p>
    <w:p w14:paraId="7DEE1B2D" w14:textId="5DCD4D47" w:rsidR="00C934BD" w:rsidRPr="00465271" w:rsidRDefault="00C934BD" w:rsidP="00C934BD">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Aprēķinot plānotos URVN ieņēmumus iepriekšējā plānošanas periodā</w:t>
      </w:r>
      <w:r w:rsidR="0037402E" w:rsidRPr="00465271">
        <w:rPr>
          <w:rFonts w:ascii="Times New Roman" w:hAnsi="Times New Roman" w:cs="Times New Roman"/>
          <w:sz w:val="24"/>
          <w:szCs w:val="24"/>
        </w:rPr>
        <w:t>,</w:t>
      </w:r>
      <w:r w:rsidRPr="00465271">
        <w:rPr>
          <w:rFonts w:ascii="Times New Roman" w:hAnsi="Times New Roman" w:cs="Times New Roman"/>
          <w:sz w:val="24"/>
          <w:szCs w:val="24"/>
        </w:rPr>
        <w:t xml:space="preserve"> par pamatu tika ņemtas Ekonomikas ministrijas prognozētās nodarbināto skaita procentuālās izmaiņas, Centrālās statistikas pārvaldes dati un Valsts ieņēmumu dienesta sniegtā informācija par URVN maksātāju un darbinieku, par kuriem maksā URVN, skaita izmaiņām. </w:t>
      </w:r>
    </w:p>
    <w:p w14:paraId="39CE7D4B" w14:textId="6F5676C6" w:rsidR="00C934BD" w:rsidRPr="00465271" w:rsidRDefault="00C934BD" w:rsidP="00C934BD">
      <w:pPr>
        <w:spacing w:after="0" w:line="240" w:lineRule="auto"/>
        <w:ind w:firstLine="720"/>
        <w:jc w:val="both"/>
        <w:rPr>
          <w:rFonts w:ascii="Times New Roman" w:hAnsi="Times New Roman" w:cs="Times New Roman"/>
          <w:iCs/>
          <w:sz w:val="24"/>
          <w:szCs w:val="24"/>
        </w:rPr>
      </w:pPr>
      <w:r w:rsidRPr="00465271">
        <w:rPr>
          <w:rFonts w:ascii="Times New Roman" w:hAnsi="Times New Roman" w:cs="Times New Roman"/>
          <w:iCs/>
          <w:sz w:val="24"/>
          <w:szCs w:val="24"/>
        </w:rPr>
        <w:t>Aprēķinot 2023. - 2025. gada plānotos URVN ieņēmumus</w:t>
      </w:r>
      <w:r w:rsidR="0037402E" w:rsidRPr="00465271">
        <w:rPr>
          <w:rFonts w:ascii="Times New Roman" w:hAnsi="Times New Roman" w:cs="Times New Roman"/>
          <w:iCs/>
          <w:sz w:val="24"/>
          <w:szCs w:val="24"/>
        </w:rPr>
        <w:t>,</w:t>
      </w:r>
      <w:r w:rsidRPr="00465271">
        <w:rPr>
          <w:rFonts w:ascii="Times New Roman" w:hAnsi="Times New Roman" w:cs="Times New Roman"/>
          <w:iCs/>
          <w:sz w:val="24"/>
          <w:szCs w:val="24"/>
        </w:rPr>
        <w:t xml:space="preserve"> jāņem vērā, ka šobrīd nav</w:t>
      </w:r>
      <w:r w:rsidRPr="00465271">
        <w:rPr>
          <w:rFonts w:ascii="Times New Roman" w:hAnsi="Times New Roman" w:cs="Times New Roman"/>
          <w:sz w:val="24"/>
          <w:szCs w:val="24"/>
        </w:rPr>
        <w:t xml:space="preserve"> </w:t>
      </w:r>
      <w:r w:rsidR="0037402E" w:rsidRPr="00465271">
        <w:rPr>
          <w:rFonts w:ascii="Times New Roman" w:hAnsi="Times New Roman" w:cs="Times New Roman"/>
          <w:sz w:val="24"/>
          <w:szCs w:val="24"/>
        </w:rPr>
        <w:t xml:space="preserve">nekādu </w:t>
      </w:r>
      <w:r w:rsidRPr="00465271">
        <w:rPr>
          <w:rFonts w:ascii="Times New Roman" w:hAnsi="Times New Roman" w:cs="Times New Roman"/>
          <w:sz w:val="24"/>
          <w:szCs w:val="24"/>
        </w:rPr>
        <w:t>ierobežojumu sakarā ar Covid-19 izplatību</w:t>
      </w:r>
      <w:r w:rsidR="0037402E" w:rsidRPr="00465271">
        <w:rPr>
          <w:rFonts w:ascii="Times New Roman" w:hAnsi="Times New Roman" w:cs="Times New Roman"/>
          <w:sz w:val="24"/>
          <w:szCs w:val="24"/>
        </w:rPr>
        <w:t>, kādi bija</w:t>
      </w:r>
      <w:r w:rsidRPr="00465271">
        <w:rPr>
          <w:rFonts w:ascii="Times New Roman" w:hAnsi="Times New Roman" w:cs="Times New Roman"/>
          <w:sz w:val="24"/>
          <w:szCs w:val="24"/>
        </w:rPr>
        <w:t xml:space="preserve"> ārkārtējās situācijas spēkā esamības laikā</w:t>
      </w:r>
      <w:r w:rsidRPr="00465271">
        <w:rPr>
          <w:rFonts w:ascii="Times New Roman" w:hAnsi="Times New Roman" w:cs="Times New Roman"/>
          <w:iCs/>
          <w:sz w:val="24"/>
          <w:szCs w:val="24"/>
        </w:rPr>
        <w:t xml:space="preserve">. </w:t>
      </w:r>
      <w:r w:rsidR="0037402E" w:rsidRPr="00465271">
        <w:rPr>
          <w:rFonts w:ascii="Times New Roman" w:hAnsi="Times New Roman" w:cs="Times New Roman"/>
          <w:iCs/>
          <w:sz w:val="24"/>
          <w:szCs w:val="24"/>
        </w:rPr>
        <w:t>Tomēr u</w:t>
      </w:r>
      <w:r w:rsidRPr="00465271">
        <w:rPr>
          <w:rFonts w:ascii="Times New Roman" w:hAnsi="Times New Roman" w:cs="Times New Roman"/>
          <w:iCs/>
          <w:sz w:val="24"/>
          <w:szCs w:val="24"/>
        </w:rPr>
        <w:t xml:space="preserve">z informatīvā ziņojuma pieņemšanas brīdi </w:t>
      </w:r>
      <w:r w:rsidR="00F52B7E" w:rsidRPr="00465271">
        <w:rPr>
          <w:rFonts w:ascii="Times New Roman" w:hAnsi="Times New Roman" w:cs="Times New Roman"/>
          <w:iCs/>
          <w:sz w:val="24"/>
          <w:szCs w:val="24"/>
        </w:rPr>
        <w:t xml:space="preserve">var tikt noteikti </w:t>
      </w:r>
      <w:r w:rsidRPr="00465271">
        <w:rPr>
          <w:rFonts w:ascii="Times New Roman" w:hAnsi="Times New Roman" w:cs="Times New Roman"/>
          <w:iCs/>
          <w:sz w:val="24"/>
          <w:szCs w:val="24"/>
        </w:rPr>
        <w:t xml:space="preserve">Covid-19 </w:t>
      </w:r>
      <w:r w:rsidR="001C1219" w:rsidRPr="00465271">
        <w:rPr>
          <w:rFonts w:ascii="Times New Roman" w:hAnsi="Times New Roman" w:cs="Times New Roman"/>
          <w:iCs/>
          <w:sz w:val="24"/>
          <w:szCs w:val="24"/>
        </w:rPr>
        <w:t>ierobežošanas pasākumi un papildu epidemioloģiskās drošības prasības</w:t>
      </w:r>
      <w:r w:rsidRPr="00465271">
        <w:rPr>
          <w:rFonts w:ascii="Times New Roman" w:hAnsi="Times New Roman" w:cs="Times New Roman"/>
          <w:iCs/>
          <w:sz w:val="24"/>
          <w:szCs w:val="24"/>
        </w:rPr>
        <w:t xml:space="preserve">. </w:t>
      </w:r>
      <w:r w:rsidR="006C1EDD" w:rsidRPr="00465271">
        <w:rPr>
          <w:rFonts w:ascii="Times New Roman" w:hAnsi="Times New Roman" w:cs="Times New Roman"/>
          <w:iCs/>
          <w:sz w:val="24"/>
          <w:szCs w:val="24"/>
        </w:rPr>
        <w:t>Tas</w:t>
      </w:r>
      <w:r w:rsidR="00F52B7E" w:rsidRPr="00465271">
        <w:rPr>
          <w:rFonts w:ascii="Times New Roman" w:hAnsi="Times New Roman" w:cs="Times New Roman"/>
          <w:iCs/>
          <w:sz w:val="24"/>
          <w:szCs w:val="24"/>
        </w:rPr>
        <w:t>, savukārt,</w:t>
      </w:r>
      <w:r w:rsidR="006C1EDD" w:rsidRPr="00465271">
        <w:rPr>
          <w:rFonts w:ascii="Times New Roman" w:hAnsi="Times New Roman" w:cs="Times New Roman"/>
          <w:iCs/>
          <w:sz w:val="24"/>
          <w:szCs w:val="24"/>
        </w:rPr>
        <w:t xml:space="preserve"> </w:t>
      </w:r>
      <w:r w:rsidRPr="00465271">
        <w:rPr>
          <w:rFonts w:ascii="Times New Roman" w:hAnsi="Times New Roman" w:cs="Times New Roman"/>
          <w:iCs/>
          <w:sz w:val="24"/>
          <w:szCs w:val="24"/>
        </w:rPr>
        <w:t xml:space="preserve">var atstāt ietekmi uz uzņēmējdarbību, </w:t>
      </w:r>
      <w:r w:rsidR="006C1EDD" w:rsidRPr="00465271">
        <w:rPr>
          <w:rFonts w:ascii="Times New Roman" w:hAnsi="Times New Roman" w:cs="Times New Roman"/>
          <w:iCs/>
          <w:sz w:val="24"/>
          <w:szCs w:val="24"/>
        </w:rPr>
        <w:t>un secīgi</w:t>
      </w:r>
      <w:r w:rsidRPr="00465271">
        <w:rPr>
          <w:rFonts w:ascii="Times New Roman" w:hAnsi="Times New Roman" w:cs="Times New Roman"/>
          <w:iCs/>
          <w:sz w:val="24"/>
          <w:szCs w:val="24"/>
        </w:rPr>
        <w:t xml:space="preserve"> Covid-19 izraisītā krīze var negatīvi ietekmēt darbinieku skaitu</w:t>
      </w:r>
      <w:r w:rsidR="006C1EDD" w:rsidRPr="00465271">
        <w:rPr>
          <w:rFonts w:ascii="Times New Roman" w:hAnsi="Times New Roman" w:cs="Times New Roman"/>
          <w:iCs/>
          <w:sz w:val="24"/>
          <w:szCs w:val="24"/>
        </w:rPr>
        <w:t>,</w:t>
      </w:r>
      <w:r w:rsidRPr="00465271">
        <w:rPr>
          <w:rFonts w:ascii="Times New Roman" w:hAnsi="Times New Roman" w:cs="Times New Roman"/>
          <w:iCs/>
          <w:sz w:val="24"/>
          <w:szCs w:val="24"/>
        </w:rPr>
        <w:t xml:space="preserve"> </w:t>
      </w:r>
      <w:bookmarkStart w:id="40" w:name="_Hlk108682439"/>
      <w:r w:rsidR="006C1EDD" w:rsidRPr="00465271">
        <w:rPr>
          <w:rFonts w:ascii="Times New Roman" w:hAnsi="Times New Roman" w:cs="Times New Roman"/>
          <w:iCs/>
          <w:sz w:val="24"/>
          <w:szCs w:val="24"/>
        </w:rPr>
        <w:t xml:space="preserve">par kuriem būs jāveic URVN maksājumi </w:t>
      </w:r>
      <w:r w:rsidRPr="00465271">
        <w:rPr>
          <w:rFonts w:ascii="Times New Roman" w:hAnsi="Times New Roman" w:cs="Times New Roman"/>
          <w:iCs/>
          <w:sz w:val="24"/>
          <w:szCs w:val="24"/>
        </w:rPr>
        <w:t>2023.-2025. gadā</w:t>
      </w:r>
      <w:bookmarkEnd w:id="40"/>
      <w:r w:rsidRPr="00465271">
        <w:rPr>
          <w:rFonts w:ascii="Times New Roman" w:hAnsi="Times New Roman" w:cs="Times New Roman"/>
          <w:iCs/>
          <w:sz w:val="24"/>
          <w:szCs w:val="24"/>
        </w:rPr>
        <w:t>.</w:t>
      </w:r>
    </w:p>
    <w:p w14:paraId="41A9664F" w14:textId="3804D6C8" w:rsidR="00C934BD" w:rsidRPr="00465271" w:rsidRDefault="00C934BD" w:rsidP="00C934BD">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iCs/>
          <w:sz w:val="24"/>
          <w:szCs w:val="24"/>
        </w:rPr>
        <w:t>Ievērojot minēto, plānojot darbinieku</w:t>
      </w:r>
      <w:r w:rsidR="006C1EDD" w:rsidRPr="00465271">
        <w:rPr>
          <w:rFonts w:ascii="Times New Roman" w:hAnsi="Times New Roman" w:cs="Times New Roman"/>
          <w:iCs/>
          <w:sz w:val="24"/>
          <w:szCs w:val="24"/>
        </w:rPr>
        <w:t xml:space="preserve"> skaitu</w:t>
      </w:r>
      <w:r w:rsidRPr="00465271">
        <w:rPr>
          <w:rFonts w:ascii="Times New Roman" w:hAnsi="Times New Roman" w:cs="Times New Roman"/>
          <w:iCs/>
          <w:sz w:val="24"/>
          <w:szCs w:val="24"/>
        </w:rPr>
        <w:t xml:space="preserve">, par kuriem būs jāveic URVN maksājumi, MKD ņem vērā 2020. - 2021. gada izpildes datus, kad epidemioloģisko situāciju ietekmēja </w:t>
      </w:r>
      <w:r w:rsidRPr="00465271">
        <w:rPr>
          <w:rFonts w:ascii="Times New Roman" w:hAnsi="Times New Roman" w:cs="Times New Roman"/>
          <w:iCs/>
          <w:sz w:val="24"/>
          <w:szCs w:val="24"/>
        </w:rPr>
        <w:lastRenderedPageBreak/>
        <w:t>Covid-19.</w:t>
      </w:r>
      <w:r w:rsidRPr="00465271">
        <w:rPr>
          <w:rFonts w:ascii="Times New Roman" w:hAnsi="Times New Roman" w:cs="Times New Roman"/>
          <w:sz w:val="24"/>
          <w:szCs w:val="24"/>
        </w:rPr>
        <w:t xml:space="preserve"> Darbinieku skaits</w:t>
      </w:r>
      <w:r w:rsidR="006C1EDD" w:rsidRPr="00465271">
        <w:rPr>
          <w:rFonts w:ascii="Times New Roman" w:hAnsi="Times New Roman" w:cs="Times New Roman"/>
          <w:sz w:val="24"/>
          <w:szCs w:val="24"/>
        </w:rPr>
        <w:t>,</w:t>
      </w:r>
      <w:r w:rsidRPr="00465271">
        <w:rPr>
          <w:rFonts w:ascii="Times New Roman" w:hAnsi="Times New Roman" w:cs="Times New Roman"/>
          <w:sz w:val="24"/>
          <w:szCs w:val="24"/>
        </w:rPr>
        <w:t xml:space="preserve"> par kuriem tika veikti riska valsts nodevas ieskaitījumi</w:t>
      </w:r>
      <w:r w:rsidR="006C1EDD" w:rsidRPr="00465271">
        <w:rPr>
          <w:rFonts w:ascii="Times New Roman" w:hAnsi="Times New Roman" w:cs="Times New Roman"/>
          <w:sz w:val="24"/>
          <w:szCs w:val="24"/>
        </w:rPr>
        <w:t>,</w:t>
      </w:r>
      <w:r w:rsidRPr="00465271">
        <w:rPr>
          <w:rFonts w:ascii="Times New Roman" w:hAnsi="Times New Roman" w:cs="Times New Roman"/>
          <w:sz w:val="24"/>
          <w:szCs w:val="24"/>
        </w:rPr>
        <w:t xml:space="preserve"> bija vidēji </w:t>
      </w:r>
      <w:r w:rsidR="005F0B47" w:rsidRPr="00465271">
        <w:rPr>
          <w:rFonts w:ascii="Times New Roman" w:hAnsi="Times New Roman" w:cs="Times New Roman"/>
          <w:sz w:val="24"/>
          <w:szCs w:val="24"/>
        </w:rPr>
        <w:t>719 752</w:t>
      </w:r>
      <w:r w:rsidRPr="00465271">
        <w:rPr>
          <w:rFonts w:ascii="Times New Roman" w:hAnsi="Times New Roman" w:cs="Times New Roman"/>
          <w:sz w:val="24"/>
          <w:szCs w:val="24"/>
        </w:rPr>
        <w:t> darbinieku (2020. gadā – 712</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360  darbinieku; 2021. gadā – 722</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710  darbinieku</w:t>
      </w:r>
      <w:r w:rsidR="005F0B47" w:rsidRPr="00465271">
        <w:rPr>
          <w:rFonts w:ascii="Times New Roman" w:hAnsi="Times New Roman" w:cs="Times New Roman"/>
          <w:sz w:val="24"/>
          <w:szCs w:val="24"/>
        </w:rPr>
        <w:t>; 2022. gada piecos mēnešos 724 186</w:t>
      </w:r>
      <w:r w:rsidRPr="00465271">
        <w:rPr>
          <w:rFonts w:ascii="Times New Roman" w:hAnsi="Times New Roman" w:cs="Times New Roman"/>
          <w:sz w:val="24"/>
          <w:szCs w:val="24"/>
        </w:rPr>
        <w:t>). Savukārt aprēķinot 2023. – 2025.</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gada URVN ieņēmumus, ņemti vērā Ekonomikas ministrijas prognozētie dati par ekonomiski aktīvajiem nodarbinātajiem vecuma grupā no 15 – 74 gadiem. Plānotā nodarbinātība ir ar augšupejošu līkni</w:t>
      </w:r>
      <w:r w:rsidR="006C1EDD" w:rsidRPr="00465271">
        <w:rPr>
          <w:rFonts w:ascii="Times New Roman" w:hAnsi="Times New Roman" w:cs="Times New Roman"/>
          <w:sz w:val="24"/>
          <w:szCs w:val="24"/>
        </w:rPr>
        <w:t xml:space="preserve"> -</w:t>
      </w:r>
      <w:r w:rsidRPr="00465271">
        <w:rPr>
          <w:rFonts w:ascii="Times New Roman" w:hAnsi="Times New Roman" w:cs="Times New Roman"/>
          <w:sz w:val="24"/>
          <w:szCs w:val="24"/>
        </w:rPr>
        <w:t xml:space="preserve"> 2023.</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gadā 877 210 darbinieki; 2024.</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gadā 879 933 darbinieki; 2025.</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gadā 882 017 darbinieki. Salīdzinot 2019. – 2021.</w:t>
      </w:r>
      <w:r w:rsidR="00ED4173" w:rsidRPr="00465271">
        <w:rPr>
          <w:rFonts w:ascii="Times New Roman" w:hAnsi="Times New Roman" w:cs="Times New Roman"/>
          <w:sz w:val="24"/>
          <w:szCs w:val="24"/>
        </w:rPr>
        <w:t> </w:t>
      </w:r>
      <w:r w:rsidR="00A84B87" w:rsidRPr="00465271">
        <w:rPr>
          <w:rFonts w:ascii="Times New Roman" w:hAnsi="Times New Roman" w:cs="Times New Roman"/>
          <w:sz w:val="24"/>
          <w:szCs w:val="24"/>
        </w:rPr>
        <w:t xml:space="preserve">gadu </w:t>
      </w:r>
      <w:r w:rsidRPr="00465271">
        <w:rPr>
          <w:rFonts w:ascii="Times New Roman" w:hAnsi="Times New Roman" w:cs="Times New Roman"/>
          <w:sz w:val="24"/>
          <w:szCs w:val="24"/>
        </w:rPr>
        <w:t>(2.</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 xml:space="preserve">tabula) </w:t>
      </w:r>
      <w:r w:rsidR="0006285E" w:rsidRPr="00465271">
        <w:rPr>
          <w:rFonts w:ascii="Times New Roman" w:hAnsi="Times New Roman" w:cs="Times New Roman"/>
          <w:sz w:val="24"/>
          <w:szCs w:val="24"/>
        </w:rPr>
        <w:t>faktisko vidējo darbinieku skaitu</w:t>
      </w:r>
      <w:r w:rsidR="00247029" w:rsidRPr="00465271">
        <w:rPr>
          <w:rFonts w:ascii="Times New Roman" w:hAnsi="Times New Roman" w:cs="Times New Roman"/>
          <w:sz w:val="24"/>
          <w:szCs w:val="24"/>
        </w:rPr>
        <w:t>,</w:t>
      </w:r>
      <w:r w:rsidR="0006285E" w:rsidRPr="00465271">
        <w:rPr>
          <w:rFonts w:ascii="Times New Roman" w:hAnsi="Times New Roman" w:cs="Times New Roman"/>
          <w:sz w:val="24"/>
          <w:szCs w:val="24"/>
        </w:rPr>
        <w:t xml:space="preserve"> par kuriem tiek maksāts </w:t>
      </w:r>
      <w:r w:rsidRPr="00465271">
        <w:rPr>
          <w:rFonts w:ascii="Times New Roman" w:hAnsi="Times New Roman" w:cs="Times New Roman"/>
          <w:sz w:val="24"/>
          <w:szCs w:val="24"/>
        </w:rPr>
        <w:t>URVN</w:t>
      </w:r>
      <w:r w:rsidR="00247029" w:rsidRPr="00465271">
        <w:rPr>
          <w:rFonts w:ascii="Times New Roman" w:hAnsi="Times New Roman" w:cs="Times New Roman"/>
          <w:sz w:val="24"/>
          <w:szCs w:val="24"/>
        </w:rPr>
        <w:t>,</w:t>
      </w:r>
      <w:r w:rsidRPr="00465271">
        <w:rPr>
          <w:rFonts w:ascii="Times New Roman" w:hAnsi="Times New Roman" w:cs="Times New Roman"/>
          <w:sz w:val="24"/>
          <w:szCs w:val="24"/>
        </w:rPr>
        <w:t xml:space="preserve"> pret nodarbināto skaitu pēc Ekonomikas ministrijas datiem, tad tas ir 81</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 bet salīdzinot prognozētos datus, tad tas ir 82</w:t>
      </w:r>
      <w:r w:rsidR="00ED4173" w:rsidRPr="00465271">
        <w:rPr>
          <w:rFonts w:ascii="Times New Roman" w:hAnsi="Times New Roman" w:cs="Times New Roman"/>
          <w:sz w:val="24"/>
          <w:szCs w:val="24"/>
        </w:rPr>
        <w:t> </w:t>
      </w:r>
      <w:r w:rsidRPr="00465271">
        <w:rPr>
          <w:rFonts w:ascii="Times New Roman" w:hAnsi="Times New Roman" w:cs="Times New Roman"/>
          <w:sz w:val="24"/>
          <w:szCs w:val="24"/>
        </w:rPr>
        <w:t>%.</w:t>
      </w:r>
    </w:p>
    <w:p w14:paraId="680AA779" w14:textId="573FEEC2" w:rsidR="004210EF" w:rsidRPr="00465271" w:rsidRDefault="00FF1443" w:rsidP="00EC637E">
      <w:pPr>
        <w:spacing w:after="0" w:line="240" w:lineRule="auto"/>
        <w:ind w:firstLine="720"/>
        <w:jc w:val="both"/>
        <w:rPr>
          <w:rFonts w:ascii="Times New Roman" w:hAnsi="Times New Roman" w:cs="Times New Roman"/>
          <w:iCs/>
          <w:sz w:val="24"/>
          <w:szCs w:val="24"/>
        </w:rPr>
      </w:pPr>
      <w:r w:rsidRPr="00465271">
        <w:rPr>
          <w:rFonts w:ascii="Times New Roman" w:hAnsi="Times New Roman" w:cs="Times New Roman"/>
          <w:sz w:val="24"/>
          <w:szCs w:val="24"/>
        </w:rPr>
        <w:t>Atbilstoši</w:t>
      </w:r>
      <w:r w:rsidR="00226DE0" w:rsidRPr="00465271">
        <w:rPr>
          <w:rFonts w:ascii="Times New Roman" w:hAnsi="Times New Roman" w:cs="Times New Roman"/>
          <w:sz w:val="24"/>
          <w:szCs w:val="24"/>
        </w:rPr>
        <w:t xml:space="preserve"> </w:t>
      </w:r>
      <w:bookmarkStart w:id="41" w:name="_Hlk108595715"/>
      <w:r w:rsidR="009F08C9" w:rsidRPr="00465271">
        <w:rPr>
          <w:rFonts w:ascii="Times New Roman" w:hAnsi="Times New Roman" w:cs="Times New Roman"/>
          <w:iCs/>
          <w:sz w:val="24"/>
          <w:szCs w:val="24"/>
        </w:rPr>
        <w:t>likumprojekta</w:t>
      </w:r>
      <w:r w:rsidRPr="00465271">
        <w:rPr>
          <w:rFonts w:ascii="Times New Roman" w:hAnsi="Times New Roman" w:cs="Times New Roman"/>
          <w:iCs/>
          <w:sz w:val="24"/>
          <w:szCs w:val="24"/>
        </w:rPr>
        <w:t>m</w:t>
      </w:r>
      <w:r w:rsidR="009F08C9" w:rsidRPr="00465271">
        <w:rPr>
          <w:rFonts w:ascii="Times New Roman" w:hAnsi="Times New Roman" w:cs="Times New Roman"/>
          <w:iCs/>
          <w:sz w:val="24"/>
          <w:szCs w:val="24"/>
        </w:rPr>
        <w:t xml:space="preserve"> </w:t>
      </w:r>
      <w:r w:rsidR="009F08C9" w:rsidRPr="00465271">
        <w:rPr>
          <w:rFonts w:ascii="Times New Roman" w:hAnsi="Times New Roman" w:cs="Times New Roman"/>
          <w:bCs/>
          <w:iCs/>
          <w:sz w:val="24"/>
          <w:szCs w:val="24"/>
        </w:rPr>
        <w:t>"Grozījumi likumā "Par darbinieku aizsardzību darba devēja maksātnespējas gadījumā"</w:t>
      </w:r>
      <w:bookmarkEnd w:id="41"/>
      <w:r w:rsidR="00226DE0" w:rsidRPr="00465271">
        <w:rPr>
          <w:rFonts w:ascii="Times New Roman" w:hAnsi="Times New Roman" w:cs="Times New Roman"/>
          <w:iCs/>
          <w:sz w:val="24"/>
          <w:szCs w:val="24"/>
          <w:vertAlign w:val="superscript"/>
        </w:rPr>
        <w:footnoteReference w:id="18"/>
      </w:r>
      <w:r w:rsidR="00226DE0" w:rsidRPr="00465271">
        <w:rPr>
          <w:rFonts w:ascii="Times New Roman" w:hAnsi="Times New Roman" w:cs="Times New Roman"/>
          <w:sz w:val="24"/>
          <w:szCs w:val="24"/>
        </w:rPr>
        <w:t xml:space="preserve"> </w:t>
      </w:r>
      <w:r w:rsidR="004210EF" w:rsidRPr="00465271">
        <w:rPr>
          <w:rFonts w:ascii="Times New Roman" w:hAnsi="Times New Roman" w:cs="Times New Roman"/>
          <w:iCs/>
          <w:sz w:val="24"/>
          <w:szCs w:val="24"/>
        </w:rPr>
        <w:t>daļai no darba devējiem, uz kuriem pašlaik primāri attiecināms juridiskās personas maksātnespējas process (t.i., individuālie komersanti, zemnieku saimniecības un zvejnieku saimniecības), turpmāk tiks piemērots fiziskās personas maksātnespējas process. Šāda kārtība būs attiecināma arī uz individuālo (ģimenes) uzņēmumu. Tādējādi, lai nodrošinātu darbinieku aizsardzību un vienlīdzību darba devēju starpā, URVN maksāšanas pienākums tiks paplašināts. Proti, turpmāk tas būs attiecināms arī uz darba devējiem, kuriem ir iespējams pasludināt fiziskās personas maksātnespējas procesu.</w:t>
      </w:r>
      <w:r w:rsidR="009F08C9" w:rsidRPr="00465271">
        <w:rPr>
          <w:rFonts w:ascii="Times New Roman" w:hAnsi="Times New Roman" w:cs="Times New Roman"/>
          <w:sz w:val="24"/>
          <w:szCs w:val="24"/>
        </w:rPr>
        <w:t xml:space="preserve"> </w:t>
      </w:r>
      <w:r w:rsidR="004210EF" w:rsidRPr="00465271">
        <w:rPr>
          <w:rFonts w:ascii="Times New Roman" w:hAnsi="Times New Roman" w:cs="Times New Roman"/>
          <w:iCs/>
          <w:sz w:val="24"/>
          <w:szCs w:val="24"/>
        </w:rPr>
        <w:t xml:space="preserve">Darba devēji, kuriem </w:t>
      </w:r>
      <w:r w:rsidR="00DE4423" w:rsidRPr="00465271">
        <w:rPr>
          <w:rFonts w:ascii="Times New Roman" w:hAnsi="Times New Roman" w:cs="Times New Roman"/>
          <w:iCs/>
          <w:sz w:val="24"/>
          <w:szCs w:val="24"/>
        </w:rPr>
        <w:t>pašlaik nav pienākums veikt URVN samaksu</w:t>
      </w:r>
      <w:r w:rsidR="00866444" w:rsidRPr="00465271">
        <w:rPr>
          <w:rFonts w:ascii="Times New Roman" w:hAnsi="Times New Roman" w:cs="Times New Roman"/>
          <w:iCs/>
          <w:sz w:val="24"/>
          <w:szCs w:val="24"/>
        </w:rPr>
        <w:t xml:space="preserve">, bet </w:t>
      </w:r>
      <w:r w:rsidR="00DE4423" w:rsidRPr="00465271">
        <w:rPr>
          <w:rFonts w:ascii="Times New Roman" w:hAnsi="Times New Roman" w:cs="Times New Roman"/>
          <w:iCs/>
          <w:sz w:val="24"/>
          <w:szCs w:val="24"/>
        </w:rPr>
        <w:t xml:space="preserve">kuriem </w:t>
      </w:r>
      <w:r w:rsidR="004210EF" w:rsidRPr="00465271">
        <w:rPr>
          <w:rFonts w:ascii="Times New Roman" w:hAnsi="Times New Roman" w:cs="Times New Roman"/>
          <w:iCs/>
          <w:sz w:val="24"/>
          <w:szCs w:val="24"/>
        </w:rPr>
        <w:t>pienākums veikt URVN samaksu tiks noteikts</w:t>
      </w:r>
      <w:r w:rsidR="004E1D1E" w:rsidRPr="00465271">
        <w:rPr>
          <w:rFonts w:ascii="Times New Roman" w:hAnsi="Times New Roman" w:cs="Times New Roman"/>
          <w:iCs/>
          <w:sz w:val="24"/>
          <w:szCs w:val="24"/>
        </w:rPr>
        <w:t xml:space="preserve"> </w:t>
      </w:r>
      <w:r w:rsidR="004210EF" w:rsidRPr="00465271">
        <w:rPr>
          <w:rFonts w:ascii="Times New Roman" w:hAnsi="Times New Roman" w:cs="Times New Roman"/>
          <w:iCs/>
          <w:sz w:val="24"/>
          <w:szCs w:val="24"/>
        </w:rPr>
        <w:t xml:space="preserve">ar </w:t>
      </w:r>
      <w:r w:rsidR="009F08C9" w:rsidRPr="00465271">
        <w:rPr>
          <w:rFonts w:ascii="Times New Roman" w:hAnsi="Times New Roman" w:cs="Times New Roman"/>
          <w:iCs/>
          <w:sz w:val="24"/>
          <w:szCs w:val="24"/>
        </w:rPr>
        <w:t xml:space="preserve">minēto </w:t>
      </w:r>
      <w:r w:rsidR="004210EF" w:rsidRPr="00465271">
        <w:rPr>
          <w:rFonts w:ascii="Times New Roman" w:hAnsi="Times New Roman" w:cs="Times New Roman"/>
          <w:iCs/>
          <w:sz w:val="24"/>
          <w:szCs w:val="24"/>
        </w:rPr>
        <w:t>likumprojektu</w:t>
      </w:r>
      <w:r w:rsidR="00866444" w:rsidRPr="00465271">
        <w:rPr>
          <w:rFonts w:ascii="Times New Roman" w:hAnsi="Times New Roman" w:cs="Times New Roman"/>
          <w:iCs/>
          <w:sz w:val="24"/>
          <w:szCs w:val="24"/>
        </w:rPr>
        <w:t>,</w:t>
      </w:r>
      <w:r w:rsidR="004210EF" w:rsidRPr="00465271">
        <w:rPr>
          <w:rFonts w:ascii="Times New Roman" w:hAnsi="Times New Roman" w:cs="Times New Roman"/>
          <w:iCs/>
          <w:sz w:val="24"/>
          <w:szCs w:val="24"/>
        </w:rPr>
        <w:t xml:space="preserve"> ir 2 060</w:t>
      </w:r>
      <w:r w:rsidR="00DE4423" w:rsidRPr="00465271">
        <w:rPr>
          <w:rFonts w:ascii="Times New Roman" w:hAnsi="Times New Roman" w:cs="Times New Roman"/>
          <w:iCs/>
          <w:sz w:val="24"/>
          <w:szCs w:val="24"/>
        </w:rPr>
        <w:t>.</w:t>
      </w:r>
      <w:r w:rsidR="00DE4423" w:rsidRPr="00465271">
        <w:rPr>
          <w:rFonts w:ascii="Times New Roman" w:hAnsi="Times New Roman" w:cs="Times New Roman"/>
          <w:sz w:val="24"/>
          <w:szCs w:val="24"/>
        </w:rPr>
        <w:t xml:space="preserve"> </w:t>
      </w:r>
      <w:r w:rsidR="004729F5" w:rsidRPr="00465271">
        <w:rPr>
          <w:rFonts w:ascii="Times New Roman" w:eastAsia="Times New Roman" w:hAnsi="Times New Roman" w:cs="Times New Roman"/>
          <w:sz w:val="24"/>
          <w:szCs w:val="24"/>
          <w:lang w:eastAsia="lv-LV"/>
        </w:rPr>
        <w:t>2021.</w:t>
      </w:r>
      <w:r w:rsidR="00D97369" w:rsidRPr="00465271">
        <w:rPr>
          <w:rFonts w:ascii="Times New Roman" w:eastAsia="Times New Roman" w:hAnsi="Times New Roman" w:cs="Times New Roman"/>
          <w:sz w:val="24"/>
          <w:szCs w:val="24"/>
          <w:lang w:eastAsia="lv-LV"/>
        </w:rPr>
        <w:t> </w:t>
      </w:r>
      <w:r w:rsidR="004729F5" w:rsidRPr="00465271">
        <w:rPr>
          <w:rFonts w:ascii="Times New Roman" w:eastAsia="Times New Roman" w:hAnsi="Times New Roman" w:cs="Times New Roman"/>
          <w:sz w:val="24"/>
          <w:szCs w:val="24"/>
          <w:lang w:eastAsia="lv-LV"/>
        </w:rPr>
        <w:t>gadā decembrī pie fiziskām personām – saimnieciskās darbības veicējiem 3 984 darba vietās bija nodarbināti 3 852 darba ņēmēji</w:t>
      </w:r>
      <w:r w:rsidR="00D97369" w:rsidRPr="00465271">
        <w:rPr>
          <w:rFonts w:ascii="Times New Roman" w:eastAsia="Times New Roman" w:hAnsi="Times New Roman" w:cs="Times New Roman"/>
          <w:sz w:val="24"/>
          <w:szCs w:val="24"/>
          <w:lang w:eastAsia="lv-LV"/>
        </w:rPr>
        <w:t>.</w:t>
      </w:r>
      <w:r w:rsidR="00D97369" w:rsidRPr="00465271">
        <w:rPr>
          <w:rFonts w:ascii="Times New Roman" w:hAnsi="Times New Roman" w:cs="Times New Roman"/>
          <w:iCs/>
          <w:sz w:val="24"/>
          <w:szCs w:val="24"/>
          <w:vertAlign w:val="superscript"/>
        </w:rPr>
        <w:footnoteReference w:id="19"/>
      </w:r>
      <w:r w:rsidR="004729F5" w:rsidRPr="00465271">
        <w:rPr>
          <w:rFonts w:ascii="Times New Roman" w:eastAsia="Times New Roman" w:hAnsi="Times New Roman" w:cs="Times New Roman"/>
          <w:sz w:val="24"/>
          <w:szCs w:val="24"/>
          <w:lang w:eastAsia="lv-LV"/>
        </w:rPr>
        <w:t xml:space="preserve"> </w:t>
      </w:r>
      <w:r w:rsidR="00226DE0" w:rsidRPr="00465271">
        <w:rPr>
          <w:rFonts w:ascii="Times New Roman" w:hAnsi="Times New Roman" w:cs="Times New Roman"/>
          <w:iCs/>
          <w:sz w:val="24"/>
          <w:szCs w:val="24"/>
        </w:rPr>
        <w:t>Ievērojot minēto, darba devējiem, kuriem pašlaik nav pienākum</w:t>
      </w:r>
      <w:r w:rsidR="00A6604B" w:rsidRPr="00465271">
        <w:rPr>
          <w:rFonts w:ascii="Times New Roman" w:hAnsi="Times New Roman" w:cs="Times New Roman"/>
          <w:iCs/>
          <w:sz w:val="24"/>
          <w:szCs w:val="24"/>
        </w:rPr>
        <w:t>a</w:t>
      </w:r>
      <w:r w:rsidR="00226DE0" w:rsidRPr="00465271">
        <w:rPr>
          <w:rFonts w:ascii="Times New Roman" w:hAnsi="Times New Roman" w:cs="Times New Roman"/>
          <w:iCs/>
          <w:sz w:val="24"/>
          <w:szCs w:val="24"/>
        </w:rPr>
        <w:t xml:space="preserve"> veikt URVN samaksu, </w:t>
      </w:r>
      <w:r w:rsidR="00EC637E" w:rsidRPr="00465271">
        <w:rPr>
          <w:rFonts w:ascii="Times New Roman" w:hAnsi="Times New Roman" w:cs="Times New Roman"/>
          <w:iCs/>
          <w:sz w:val="24"/>
          <w:szCs w:val="24"/>
        </w:rPr>
        <w:t>administratīvās izmaksas pēc minēto grozījumu spēkā stāšanās (ievērojot, ka darbinieku skaits mainās atkarībā no apstākļiem) kopā prognozējamas apmēram 16 641 </w:t>
      </w:r>
      <w:r w:rsidR="00EC637E" w:rsidRPr="00465271">
        <w:rPr>
          <w:rFonts w:ascii="Times New Roman" w:hAnsi="Times New Roman" w:cs="Times New Roman"/>
          <w:i/>
          <w:iCs/>
          <w:sz w:val="24"/>
          <w:szCs w:val="24"/>
        </w:rPr>
        <w:t>euro</w:t>
      </w:r>
      <w:r w:rsidR="00EC637E" w:rsidRPr="00465271">
        <w:rPr>
          <w:rFonts w:ascii="Times New Roman" w:hAnsi="Times New Roman" w:cs="Times New Roman"/>
          <w:iCs/>
          <w:sz w:val="24"/>
          <w:szCs w:val="24"/>
        </w:rPr>
        <w:t>/gadā</w:t>
      </w:r>
      <w:r w:rsidR="00063EAF" w:rsidRPr="00465271">
        <w:rPr>
          <w:rFonts w:ascii="Times New Roman" w:hAnsi="Times New Roman" w:cs="Times New Roman"/>
          <w:iCs/>
          <w:sz w:val="24"/>
          <w:szCs w:val="24"/>
        </w:rPr>
        <w:t>.</w:t>
      </w:r>
      <w:r w:rsidR="00DE4423" w:rsidRPr="00465271">
        <w:rPr>
          <w:rFonts w:ascii="Times New Roman" w:hAnsi="Times New Roman" w:cs="Times New Roman"/>
          <w:iCs/>
          <w:sz w:val="24"/>
          <w:szCs w:val="24"/>
          <w:vertAlign w:val="superscript"/>
        </w:rPr>
        <w:footnoteReference w:id="20"/>
      </w:r>
    </w:p>
    <w:p w14:paraId="1AC6CA28" w14:textId="5FFB903F" w:rsidR="00C934BD" w:rsidRPr="00465271" w:rsidRDefault="00C934BD" w:rsidP="00D97369">
      <w:pPr>
        <w:spacing w:after="0" w:line="240" w:lineRule="auto"/>
        <w:ind w:firstLine="720"/>
        <w:jc w:val="both"/>
        <w:rPr>
          <w:rFonts w:ascii="Times New Roman" w:eastAsia="Calibri" w:hAnsi="Times New Roman" w:cs="Times New Roman"/>
          <w:sz w:val="24"/>
          <w:szCs w:val="24"/>
        </w:rPr>
      </w:pPr>
      <w:bookmarkStart w:id="43" w:name="_Hlk112831319"/>
      <w:r w:rsidRPr="00465271">
        <w:rPr>
          <w:rFonts w:ascii="Times New Roman" w:hAnsi="Times New Roman" w:cs="Times New Roman"/>
          <w:iCs/>
          <w:sz w:val="24"/>
          <w:szCs w:val="24"/>
        </w:rPr>
        <w:t xml:space="preserve">Līdz ar to, sagatavojot Ministru kabineta noteikumu </w:t>
      </w:r>
      <w:r w:rsidR="00782B0B" w:rsidRPr="00465271">
        <w:rPr>
          <w:rFonts w:ascii="Times New Roman" w:hAnsi="Times New Roman" w:cs="Times New Roman"/>
          <w:iCs/>
          <w:sz w:val="24"/>
          <w:szCs w:val="24"/>
        </w:rPr>
        <w:t xml:space="preserve">par URVN </w:t>
      </w:r>
      <w:r w:rsidR="00782B0B" w:rsidRPr="00465271">
        <w:rPr>
          <w:rFonts w:ascii="Times New Roman" w:hAnsi="Times New Roman" w:cs="Times New Roman"/>
          <w:sz w:val="24"/>
          <w:szCs w:val="24"/>
        </w:rPr>
        <w:t>apmēru un DPGF</w:t>
      </w:r>
      <w:r w:rsidR="00236D4F" w:rsidRPr="00465271">
        <w:rPr>
          <w:rFonts w:ascii="Times New Roman" w:hAnsi="Times New Roman" w:cs="Times New Roman"/>
          <w:sz w:val="24"/>
          <w:szCs w:val="24"/>
        </w:rPr>
        <w:t xml:space="preserve"> </w:t>
      </w:r>
      <w:r w:rsidR="00782B0B" w:rsidRPr="00465271">
        <w:rPr>
          <w:rFonts w:ascii="Times New Roman" w:hAnsi="Times New Roman" w:cs="Times New Roman"/>
          <w:sz w:val="24"/>
          <w:szCs w:val="24"/>
        </w:rPr>
        <w:t>pašu ieņēmumos ieskaitāmās URVN daļu</w:t>
      </w:r>
      <w:r w:rsidR="00236D4F" w:rsidRPr="00465271">
        <w:rPr>
          <w:rFonts w:ascii="Times New Roman" w:hAnsi="Times New Roman" w:cs="Times New Roman"/>
          <w:sz w:val="24"/>
          <w:szCs w:val="24"/>
        </w:rPr>
        <w:t xml:space="preserve"> projektu</w:t>
      </w:r>
      <w:r w:rsidR="00782B0B" w:rsidRPr="00465271">
        <w:rPr>
          <w:rFonts w:ascii="Times New Roman" w:hAnsi="Times New Roman" w:cs="Times New Roman"/>
          <w:sz w:val="24"/>
          <w:szCs w:val="24"/>
        </w:rPr>
        <w:t xml:space="preserve"> </w:t>
      </w:r>
      <w:r w:rsidRPr="00465271">
        <w:rPr>
          <w:rFonts w:ascii="Times New Roman" w:hAnsi="Times New Roman" w:cs="Times New Roman"/>
          <w:iCs/>
          <w:sz w:val="24"/>
          <w:szCs w:val="24"/>
        </w:rPr>
        <w:t>, saglabājot URVN likmi 0,36</w:t>
      </w:r>
      <w:r w:rsidR="00ED4173" w:rsidRPr="00465271">
        <w:rPr>
          <w:rFonts w:ascii="Times New Roman" w:hAnsi="Times New Roman" w:cs="Times New Roman"/>
          <w:iCs/>
          <w:sz w:val="24"/>
          <w:szCs w:val="24"/>
        </w:rPr>
        <w:t> </w:t>
      </w:r>
      <w:r w:rsidRPr="00465271">
        <w:rPr>
          <w:rFonts w:ascii="Times New Roman" w:hAnsi="Times New Roman" w:cs="Times New Roman"/>
          <w:i/>
          <w:sz w:val="24"/>
          <w:szCs w:val="24"/>
        </w:rPr>
        <w:t>euro</w:t>
      </w:r>
      <w:r w:rsidRPr="00465271">
        <w:rPr>
          <w:rFonts w:ascii="Times New Roman" w:hAnsi="Times New Roman" w:cs="Times New Roman"/>
          <w:iCs/>
          <w:sz w:val="24"/>
          <w:szCs w:val="24"/>
        </w:rPr>
        <w:t xml:space="preserve">, ir jāparedz DPGF ieskaitāmā daļa 2023. – 2025. gadam katru gadu </w:t>
      </w:r>
      <w:r w:rsidR="00E449C5" w:rsidRPr="00465271">
        <w:rPr>
          <w:rFonts w:ascii="Times New Roman" w:hAnsi="Times New Roman" w:cs="Times New Roman"/>
          <w:iCs/>
          <w:sz w:val="24"/>
          <w:szCs w:val="24"/>
        </w:rPr>
        <w:t>50 </w:t>
      </w:r>
      <w:r w:rsidRPr="00465271">
        <w:rPr>
          <w:rFonts w:ascii="Times New Roman" w:hAnsi="Times New Roman" w:cs="Times New Roman"/>
          <w:iCs/>
          <w:sz w:val="24"/>
          <w:szCs w:val="24"/>
        </w:rPr>
        <w:t xml:space="preserve">% apmērā, bet vispārējos valsts budžeta ieņēmumos </w:t>
      </w:r>
      <w:r w:rsidR="00E449C5" w:rsidRPr="00465271">
        <w:rPr>
          <w:rFonts w:ascii="Times New Roman" w:hAnsi="Times New Roman" w:cs="Times New Roman"/>
          <w:iCs/>
          <w:sz w:val="24"/>
          <w:szCs w:val="24"/>
        </w:rPr>
        <w:t>50 </w:t>
      </w:r>
      <w:r w:rsidRPr="00465271">
        <w:rPr>
          <w:rFonts w:ascii="Times New Roman" w:hAnsi="Times New Roman" w:cs="Times New Roman"/>
          <w:iCs/>
          <w:sz w:val="24"/>
          <w:szCs w:val="24"/>
        </w:rPr>
        <w:t>% no ieskaitītās URVN. Atbilstoši ir jāprecizē pamatbudžeta bāzes izdevumi 202</w:t>
      </w:r>
      <w:r w:rsidR="00ED4173" w:rsidRPr="00465271">
        <w:rPr>
          <w:rFonts w:ascii="Times New Roman" w:hAnsi="Times New Roman" w:cs="Times New Roman"/>
          <w:iCs/>
          <w:sz w:val="24"/>
          <w:szCs w:val="24"/>
        </w:rPr>
        <w:t>3</w:t>
      </w:r>
      <w:r w:rsidRPr="00465271">
        <w:rPr>
          <w:rFonts w:ascii="Times New Roman" w:hAnsi="Times New Roman" w:cs="Times New Roman"/>
          <w:iCs/>
          <w:sz w:val="24"/>
          <w:szCs w:val="24"/>
        </w:rPr>
        <w:t>. –202</w:t>
      </w:r>
      <w:r w:rsidR="00ED4173" w:rsidRPr="00465271">
        <w:rPr>
          <w:rFonts w:ascii="Times New Roman" w:hAnsi="Times New Roman" w:cs="Times New Roman"/>
          <w:iCs/>
          <w:sz w:val="24"/>
          <w:szCs w:val="24"/>
        </w:rPr>
        <w:t>5</w:t>
      </w:r>
      <w:r w:rsidRPr="00465271">
        <w:rPr>
          <w:rFonts w:ascii="Times New Roman" w:hAnsi="Times New Roman" w:cs="Times New Roman"/>
          <w:iCs/>
          <w:sz w:val="24"/>
          <w:szCs w:val="24"/>
        </w:rPr>
        <w:t xml:space="preserve">. gadam </w:t>
      </w:r>
      <w:bookmarkEnd w:id="43"/>
      <w:r w:rsidRPr="00465271">
        <w:rPr>
          <w:rFonts w:ascii="Times New Roman" w:eastAsia="Calibri" w:hAnsi="Times New Roman" w:cs="Times New Roman"/>
          <w:sz w:val="24"/>
          <w:szCs w:val="24"/>
        </w:rPr>
        <w:t>(skat</w:t>
      </w:r>
      <w:r w:rsidR="00EB754E" w:rsidRPr="00465271">
        <w:rPr>
          <w:rFonts w:ascii="Times New Roman" w:eastAsia="Calibri" w:hAnsi="Times New Roman" w:cs="Times New Roman"/>
          <w:sz w:val="24"/>
          <w:szCs w:val="24"/>
        </w:rPr>
        <w:t>īt</w:t>
      </w:r>
      <w:r w:rsidRPr="00465271">
        <w:rPr>
          <w:rFonts w:ascii="Times New Roman" w:eastAsia="Calibri" w:hAnsi="Times New Roman" w:cs="Times New Roman"/>
          <w:sz w:val="24"/>
          <w:szCs w:val="24"/>
        </w:rPr>
        <w:t> 1</w:t>
      </w:r>
      <w:r w:rsidR="00996F50" w:rsidRPr="00465271">
        <w:rPr>
          <w:rFonts w:ascii="Times New Roman" w:eastAsia="Calibri" w:hAnsi="Times New Roman" w:cs="Times New Roman"/>
          <w:sz w:val="24"/>
          <w:szCs w:val="24"/>
        </w:rPr>
        <w:t>8</w:t>
      </w:r>
      <w:r w:rsidRPr="00465271">
        <w:rPr>
          <w:rFonts w:ascii="Times New Roman" w:eastAsia="Calibri" w:hAnsi="Times New Roman" w:cs="Times New Roman"/>
          <w:sz w:val="24"/>
          <w:szCs w:val="24"/>
        </w:rPr>
        <w:t>. tabulu).</w:t>
      </w:r>
    </w:p>
    <w:p w14:paraId="1DA1E6C9" w14:textId="77777777" w:rsidR="00077696" w:rsidRPr="00465271" w:rsidRDefault="00077696" w:rsidP="00077696">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br w:type="page"/>
      </w:r>
    </w:p>
    <w:p w14:paraId="61B5302C" w14:textId="76D21071" w:rsidR="00BF572E" w:rsidRPr="00465271" w:rsidRDefault="00BF572E" w:rsidP="003B5533">
      <w:pPr>
        <w:spacing w:after="0" w:line="240" w:lineRule="auto"/>
        <w:jc w:val="both"/>
        <w:rPr>
          <w:rFonts w:ascii="Times New Roman" w:eastAsia="Calibri" w:hAnsi="Times New Roman" w:cs="Times New Roman"/>
          <w:sz w:val="24"/>
          <w:szCs w:val="24"/>
        </w:rPr>
      </w:pPr>
    </w:p>
    <w:p w14:paraId="1656B9BB" w14:textId="21C79ACC" w:rsidR="00C20232" w:rsidRPr="00465271" w:rsidRDefault="00484C3E" w:rsidP="009345B6">
      <w:pPr>
        <w:tabs>
          <w:tab w:val="left" w:pos="8080"/>
        </w:tabs>
        <w:spacing w:after="0"/>
        <w:ind w:left="720"/>
        <w:jc w:val="right"/>
        <w:rPr>
          <w:rFonts w:ascii="Times New Roman" w:hAnsi="Times New Roman" w:cs="Times New Roman"/>
          <w:sz w:val="24"/>
          <w:szCs w:val="24"/>
        </w:rPr>
      </w:pPr>
      <w:r w:rsidRPr="00465271">
        <w:rPr>
          <w:rFonts w:ascii="Times New Roman" w:hAnsi="Times New Roman" w:cs="Times New Roman"/>
          <w:sz w:val="24"/>
          <w:szCs w:val="24"/>
        </w:rPr>
        <w:t>1</w:t>
      </w:r>
      <w:r w:rsidR="00996F50" w:rsidRPr="00465271">
        <w:rPr>
          <w:rFonts w:ascii="Times New Roman" w:hAnsi="Times New Roman" w:cs="Times New Roman"/>
          <w:sz w:val="24"/>
          <w:szCs w:val="24"/>
        </w:rPr>
        <w:t>8</w:t>
      </w:r>
      <w:r w:rsidR="00C20232" w:rsidRPr="00465271">
        <w:rPr>
          <w:rFonts w:ascii="Times New Roman" w:hAnsi="Times New Roman" w:cs="Times New Roman"/>
          <w:sz w:val="24"/>
          <w:szCs w:val="24"/>
        </w:rPr>
        <w:t>.</w:t>
      </w:r>
      <w:r w:rsidR="00CD3724" w:rsidRPr="00465271">
        <w:rPr>
          <w:rFonts w:ascii="Times New Roman" w:hAnsi="Times New Roman" w:cs="Times New Roman"/>
          <w:sz w:val="24"/>
          <w:szCs w:val="24"/>
        </w:rPr>
        <w:t> </w:t>
      </w:r>
      <w:r w:rsidR="00C20232" w:rsidRPr="00465271">
        <w:rPr>
          <w:rFonts w:ascii="Times New Roman" w:hAnsi="Times New Roman" w:cs="Times New Roman"/>
          <w:sz w:val="24"/>
          <w:szCs w:val="24"/>
        </w:rPr>
        <w:t>tabul</w:t>
      </w:r>
      <w:r w:rsidR="006E5CC5" w:rsidRPr="00465271">
        <w:rPr>
          <w:rFonts w:ascii="Times New Roman" w:hAnsi="Times New Roman" w:cs="Times New Roman"/>
          <w:sz w:val="24"/>
          <w:szCs w:val="24"/>
        </w:rPr>
        <w:t>a</w:t>
      </w:r>
    </w:p>
    <w:p w14:paraId="3B87266B" w14:textId="77777777" w:rsidR="009345B6" w:rsidRPr="00465271" w:rsidRDefault="009345B6" w:rsidP="00436CBC">
      <w:pPr>
        <w:tabs>
          <w:tab w:val="left" w:pos="8080"/>
        </w:tabs>
        <w:spacing w:after="0"/>
        <w:ind w:left="720"/>
        <w:jc w:val="right"/>
        <w:rPr>
          <w:rFonts w:ascii="Times New Roman" w:hAnsi="Times New Roman" w:cs="Times New Roman"/>
          <w:sz w:val="24"/>
          <w:szCs w:val="24"/>
        </w:rPr>
      </w:pPr>
    </w:p>
    <w:p w14:paraId="2D88C1E9" w14:textId="77777777" w:rsidR="00ED4173" w:rsidRPr="00465271" w:rsidRDefault="00ED4173" w:rsidP="00FD5D9E">
      <w:pPr>
        <w:tabs>
          <w:tab w:val="left" w:pos="720"/>
        </w:tabs>
        <w:spacing w:after="120"/>
        <w:jc w:val="center"/>
        <w:rPr>
          <w:rFonts w:ascii="Times New Roman" w:hAnsi="Times New Roman" w:cs="Times New Roman"/>
          <w:b/>
          <w:sz w:val="24"/>
          <w:szCs w:val="24"/>
        </w:rPr>
      </w:pPr>
      <w:r w:rsidRPr="00465271">
        <w:rPr>
          <w:rFonts w:ascii="Times New Roman" w:hAnsi="Times New Roman" w:cs="Times New Roman"/>
          <w:b/>
          <w:sz w:val="24"/>
          <w:szCs w:val="24"/>
        </w:rPr>
        <w:t>2023. – 2025. gadā plānotais URVN ieņēmumu apjoms ar likmi 0,36 </w:t>
      </w:r>
      <w:r w:rsidRPr="00465271">
        <w:rPr>
          <w:rFonts w:ascii="Times New Roman" w:hAnsi="Times New Roman" w:cs="Times New Roman"/>
          <w:b/>
          <w:i/>
          <w:sz w:val="24"/>
          <w:szCs w:val="24"/>
        </w:rPr>
        <w:t xml:space="preserve">euro </w:t>
      </w:r>
      <w:r w:rsidRPr="00465271">
        <w:rPr>
          <w:rFonts w:ascii="Times New Roman" w:hAnsi="Times New Roman" w:cs="Times New Roman"/>
          <w:b/>
          <w:sz w:val="24"/>
          <w:szCs w:val="24"/>
        </w:rPr>
        <w:t>mēnesī par nodarbināto un plānoto izdevumu sadalījums</w:t>
      </w:r>
    </w:p>
    <w:tbl>
      <w:tblPr>
        <w:tblW w:w="9077" w:type="dxa"/>
        <w:jc w:val="center"/>
        <w:tblLook w:val="04A0" w:firstRow="1" w:lastRow="0" w:firstColumn="1" w:lastColumn="0" w:noHBand="0" w:noVBand="1"/>
      </w:tblPr>
      <w:tblGrid>
        <w:gridCol w:w="4384"/>
        <w:gridCol w:w="1716"/>
        <w:gridCol w:w="1299"/>
        <w:gridCol w:w="1678"/>
      </w:tblGrid>
      <w:tr w:rsidR="00ED4173" w:rsidRPr="00465271" w14:paraId="167C8F26" w14:textId="77777777" w:rsidTr="003B5533">
        <w:trPr>
          <w:trHeight w:val="340"/>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28A68E" w14:textId="019C4304" w:rsidR="00ED4173" w:rsidRPr="00465271" w:rsidRDefault="00ED4173" w:rsidP="00ED4173">
            <w:pPr>
              <w:jc w:val="center"/>
              <w:rPr>
                <w:rFonts w:ascii="Times New Roman" w:hAnsi="Times New Roman" w:cs="Times New Roman"/>
                <w:b/>
                <w:sz w:val="24"/>
                <w:szCs w:val="24"/>
              </w:rPr>
            </w:pPr>
            <w:r w:rsidRPr="00465271">
              <w:rPr>
                <w:rFonts w:ascii="Times New Roman" w:hAnsi="Times New Roman" w:cs="Times New Roman"/>
                <w:b/>
                <w:sz w:val="24"/>
                <w:szCs w:val="24"/>
              </w:rPr>
              <w:t>Gads</w:t>
            </w:r>
          </w:p>
        </w:tc>
        <w:tc>
          <w:tcPr>
            <w:tcW w:w="1716" w:type="dxa"/>
            <w:tcBorders>
              <w:top w:val="single" w:sz="4" w:space="0" w:color="auto"/>
              <w:left w:val="nil"/>
              <w:bottom w:val="single" w:sz="4" w:space="0" w:color="auto"/>
              <w:right w:val="single" w:sz="4" w:space="0" w:color="auto"/>
            </w:tcBorders>
            <w:shd w:val="clear" w:color="auto" w:fill="auto"/>
            <w:noWrap/>
            <w:vAlign w:val="center"/>
            <w:hideMark/>
          </w:tcPr>
          <w:p w14:paraId="718A7AA9" w14:textId="033E9820" w:rsidR="00ED4173" w:rsidRPr="00465271" w:rsidRDefault="00ED4173" w:rsidP="00ED4173">
            <w:pPr>
              <w:jc w:val="center"/>
              <w:rPr>
                <w:rFonts w:ascii="Times New Roman" w:hAnsi="Times New Roman" w:cs="Times New Roman"/>
                <w:b/>
                <w:sz w:val="24"/>
                <w:szCs w:val="24"/>
              </w:rPr>
            </w:pPr>
            <w:r w:rsidRPr="00465271">
              <w:rPr>
                <w:rFonts w:ascii="Times New Roman" w:hAnsi="Times New Roman" w:cs="Times New Roman"/>
                <w:b/>
                <w:sz w:val="24"/>
                <w:szCs w:val="24"/>
              </w:rPr>
              <w:t>2023</w:t>
            </w:r>
          </w:p>
        </w:tc>
        <w:tc>
          <w:tcPr>
            <w:tcW w:w="1299" w:type="dxa"/>
            <w:tcBorders>
              <w:top w:val="single" w:sz="4" w:space="0" w:color="auto"/>
              <w:left w:val="nil"/>
              <w:bottom w:val="single" w:sz="4" w:space="0" w:color="auto"/>
              <w:right w:val="single" w:sz="4" w:space="0" w:color="auto"/>
            </w:tcBorders>
            <w:shd w:val="clear" w:color="auto" w:fill="auto"/>
            <w:noWrap/>
            <w:vAlign w:val="center"/>
            <w:hideMark/>
          </w:tcPr>
          <w:p w14:paraId="6890A6DE" w14:textId="33B19179" w:rsidR="00ED4173" w:rsidRPr="00465271" w:rsidRDefault="00ED4173" w:rsidP="00ED4173">
            <w:pPr>
              <w:jc w:val="center"/>
              <w:rPr>
                <w:rFonts w:ascii="Times New Roman" w:hAnsi="Times New Roman" w:cs="Times New Roman"/>
                <w:b/>
                <w:sz w:val="24"/>
                <w:szCs w:val="24"/>
              </w:rPr>
            </w:pPr>
            <w:r w:rsidRPr="00465271">
              <w:rPr>
                <w:rFonts w:ascii="Times New Roman" w:hAnsi="Times New Roman" w:cs="Times New Roman"/>
                <w:b/>
                <w:sz w:val="24"/>
                <w:szCs w:val="24"/>
              </w:rPr>
              <w:t>2024</w:t>
            </w:r>
          </w:p>
        </w:tc>
        <w:tc>
          <w:tcPr>
            <w:tcW w:w="1678" w:type="dxa"/>
            <w:tcBorders>
              <w:top w:val="single" w:sz="4" w:space="0" w:color="auto"/>
              <w:left w:val="nil"/>
              <w:bottom w:val="single" w:sz="4" w:space="0" w:color="auto"/>
              <w:right w:val="single" w:sz="4" w:space="0" w:color="auto"/>
            </w:tcBorders>
            <w:shd w:val="clear" w:color="auto" w:fill="auto"/>
            <w:noWrap/>
            <w:vAlign w:val="center"/>
            <w:hideMark/>
          </w:tcPr>
          <w:p w14:paraId="105E8E0F" w14:textId="6C71286B" w:rsidR="00ED4173" w:rsidRPr="00465271" w:rsidRDefault="00ED4173" w:rsidP="00ED4173">
            <w:pPr>
              <w:jc w:val="center"/>
              <w:rPr>
                <w:rFonts w:ascii="Times New Roman" w:hAnsi="Times New Roman" w:cs="Times New Roman"/>
                <w:b/>
                <w:sz w:val="24"/>
                <w:szCs w:val="24"/>
              </w:rPr>
            </w:pPr>
            <w:r w:rsidRPr="00465271">
              <w:rPr>
                <w:rFonts w:ascii="Times New Roman" w:hAnsi="Times New Roman" w:cs="Times New Roman"/>
                <w:b/>
                <w:sz w:val="24"/>
                <w:szCs w:val="24"/>
              </w:rPr>
              <w:t>2025</w:t>
            </w:r>
          </w:p>
        </w:tc>
      </w:tr>
      <w:tr w:rsidR="00ED4173" w:rsidRPr="00465271" w14:paraId="5A755585" w14:textId="77777777" w:rsidTr="003B5533">
        <w:trPr>
          <w:trHeight w:hRule="exact" w:val="639"/>
          <w:jc w:val="center"/>
        </w:trPr>
        <w:tc>
          <w:tcPr>
            <w:tcW w:w="4384" w:type="dxa"/>
            <w:tcBorders>
              <w:top w:val="nil"/>
              <w:left w:val="single" w:sz="4" w:space="0" w:color="auto"/>
              <w:bottom w:val="single" w:sz="4" w:space="0" w:color="auto"/>
              <w:right w:val="single" w:sz="4" w:space="0" w:color="auto"/>
            </w:tcBorders>
            <w:shd w:val="clear" w:color="auto" w:fill="auto"/>
            <w:vAlign w:val="center"/>
            <w:hideMark/>
          </w:tcPr>
          <w:p w14:paraId="438C5309" w14:textId="46B20CEE" w:rsidR="00ED4173" w:rsidRPr="00465271" w:rsidRDefault="00ED4173" w:rsidP="00ED4173">
            <w:pPr>
              <w:rPr>
                <w:rFonts w:ascii="Times New Roman" w:hAnsi="Times New Roman" w:cs="Times New Roman"/>
                <w:sz w:val="24"/>
                <w:szCs w:val="24"/>
              </w:rPr>
            </w:pPr>
            <w:r w:rsidRPr="00465271">
              <w:rPr>
                <w:rFonts w:ascii="Times New Roman" w:hAnsi="Times New Roman" w:cs="Times New Roman"/>
                <w:sz w:val="24"/>
                <w:szCs w:val="24"/>
              </w:rPr>
              <w:t xml:space="preserve">Vidējais prognozēto darbinieku skaits, par kuriem tiks maksāta URVN </w:t>
            </w:r>
          </w:p>
        </w:tc>
        <w:tc>
          <w:tcPr>
            <w:tcW w:w="1716" w:type="dxa"/>
            <w:tcBorders>
              <w:top w:val="nil"/>
              <w:left w:val="nil"/>
              <w:bottom w:val="single" w:sz="4" w:space="0" w:color="auto"/>
              <w:right w:val="single" w:sz="4" w:space="0" w:color="auto"/>
            </w:tcBorders>
            <w:shd w:val="clear" w:color="auto" w:fill="auto"/>
            <w:noWrap/>
            <w:vAlign w:val="center"/>
            <w:hideMark/>
          </w:tcPr>
          <w:p w14:paraId="795A5CE1" w14:textId="0EA398CB" w:rsidR="00ED4173" w:rsidRPr="00465271" w:rsidRDefault="00E35E5C" w:rsidP="00ED4173">
            <w:pPr>
              <w:jc w:val="center"/>
              <w:rPr>
                <w:rFonts w:ascii="Times New Roman" w:hAnsi="Times New Roman" w:cs="Times New Roman"/>
                <w:sz w:val="24"/>
                <w:szCs w:val="24"/>
              </w:rPr>
            </w:pPr>
            <w:r w:rsidRPr="00465271">
              <w:rPr>
                <w:rFonts w:ascii="Times New Roman" w:hAnsi="Times New Roman" w:cs="Times New Roman"/>
                <w:sz w:val="24"/>
                <w:szCs w:val="24"/>
              </w:rPr>
              <w:t>719</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752</w:t>
            </w:r>
          </w:p>
        </w:tc>
        <w:tc>
          <w:tcPr>
            <w:tcW w:w="1299" w:type="dxa"/>
            <w:tcBorders>
              <w:top w:val="nil"/>
              <w:left w:val="nil"/>
              <w:bottom w:val="single" w:sz="4" w:space="0" w:color="auto"/>
              <w:right w:val="single" w:sz="4" w:space="0" w:color="auto"/>
            </w:tcBorders>
            <w:shd w:val="clear" w:color="auto" w:fill="auto"/>
            <w:noWrap/>
            <w:vAlign w:val="center"/>
            <w:hideMark/>
          </w:tcPr>
          <w:p w14:paraId="1AAA1110" w14:textId="0E31F550" w:rsidR="00ED4173" w:rsidRPr="00465271" w:rsidRDefault="00E35E5C" w:rsidP="00ED4173">
            <w:pPr>
              <w:jc w:val="center"/>
              <w:rPr>
                <w:rFonts w:ascii="Times New Roman" w:hAnsi="Times New Roman" w:cs="Times New Roman"/>
                <w:sz w:val="24"/>
                <w:szCs w:val="24"/>
              </w:rPr>
            </w:pPr>
            <w:r w:rsidRPr="00465271">
              <w:rPr>
                <w:rFonts w:ascii="Times New Roman" w:hAnsi="Times New Roman" w:cs="Times New Roman"/>
                <w:sz w:val="24"/>
                <w:szCs w:val="24"/>
              </w:rPr>
              <w:t>719</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752</w:t>
            </w:r>
          </w:p>
        </w:tc>
        <w:tc>
          <w:tcPr>
            <w:tcW w:w="1678" w:type="dxa"/>
            <w:tcBorders>
              <w:top w:val="nil"/>
              <w:left w:val="nil"/>
              <w:bottom w:val="single" w:sz="4" w:space="0" w:color="auto"/>
              <w:right w:val="single" w:sz="4" w:space="0" w:color="auto"/>
            </w:tcBorders>
            <w:shd w:val="clear" w:color="auto" w:fill="auto"/>
            <w:noWrap/>
            <w:vAlign w:val="center"/>
            <w:hideMark/>
          </w:tcPr>
          <w:p w14:paraId="095D46E4" w14:textId="70E07AF4" w:rsidR="00ED4173" w:rsidRPr="00465271" w:rsidRDefault="00E35E5C" w:rsidP="00ED4173">
            <w:pPr>
              <w:jc w:val="center"/>
              <w:rPr>
                <w:rFonts w:ascii="Times New Roman" w:hAnsi="Times New Roman" w:cs="Times New Roman"/>
                <w:sz w:val="24"/>
                <w:szCs w:val="24"/>
              </w:rPr>
            </w:pPr>
            <w:r w:rsidRPr="00465271">
              <w:rPr>
                <w:rFonts w:ascii="Times New Roman" w:hAnsi="Times New Roman" w:cs="Times New Roman"/>
                <w:sz w:val="24"/>
                <w:szCs w:val="24"/>
              </w:rPr>
              <w:t>719</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752</w:t>
            </w:r>
          </w:p>
        </w:tc>
      </w:tr>
      <w:tr w:rsidR="00ED4173" w:rsidRPr="00465271" w14:paraId="342306B5" w14:textId="77777777" w:rsidTr="003B5533">
        <w:trPr>
          <w:trHeight w:hRule="exact" w:val="397"/>
          <w:jc w:val="center"/>
        </w:trPr>
        <w:tc>
          <w:tcPr>
            <w:tcW w:w="4384" w:type="dxa"/>
            <w:tcBorders>
              <w:top w:val="nil"/>
              <w:left w:val="single" w:sz="4" w:space="0" w:color="auto"/>
              <w:bottom w:val="single" w:sz="4" w:space="0" w:color="auto"/>
              <w:right w:val="single" w:sz="4" w:space="0" w:color="auto"/>
            </w:tcBorders>
            <w:shd w:val="clear" w:color="auto" w:fill="auto"/>
            <w:vAlign w:val="center"/>
            <w:hideMark/>
          </w:tcPr>
          <w:p w14:paraId="625EAE19" w14:textId="1F0D9516" w:rsidR="00ED4173" w:rsidRPr="00465271" w:rsidRDefault="00ED4173" w:rsidP="00ED4173">
            <w:pPr>
              <w:rPr>
                <w:rFonts w:ascii="Times New Roman" w:hAnsi="Times New Roman" w:cs="Times New Roman"/>
                <w:sz w:val="24"/>
                <w:szCs w:val="24"/>
              </w:rPr>
            </w:pPr>
            <w:r w:rsidRPr="00465271">
              <w:rPr>
                <w:rFonts w:ascii="Times New Roman" w:hAnsi="Times New Roman" w:cs="Times New Roman"/>
                <w:sz w:val="24"/>
                <w:szCs w:val="24"/>
              </w:rPr>
              <w:t>Pieauguma procents pret iepriekšējo gadu</w:t>
            </w:r>
          </w:p>
        </w:tc>
        <w:tc>
          <w:tcPr>
            <w:tcW w:w="1716" w:type="dxa"/>
            <w:tcBorders>
              <w:top w:val="nil"/>
              <w:left w:val="nil"/>
              <w:bottom w:val="single" w:sz="4" w:space="0" w:color="auto"/>
              <w:right w:val="single" w:sz="4" w:space="0" w:color="auto"/>
            </w:tcBorders>
            <w:shd w:val="clear" w:color="auto" w:fill="auto"/>
            <w:noWrap/>
            <w:vAlign w:val="center"/>
            <w:hideMark/>
          </w:tcPr>
          <w:p w14:paraId="6549ECAA" w14:textId="6744C14B"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299" w:type="dxa"/>
            <w:tcBorders>
              <w:top w:val="nil"/>
              <w:left w:val="nil"/>
              <w:bottom w:val="single" w:sz="4" w:space="0" w:color="auto"/>
              <w:right w:val="single" w:sz="4" w:space="0" w:color="auto"/>
            </w:tcBorders>
            <w:shd w:val="clear" w:color="auto" w:fill="auto"/>
            <w:noWrap/>
            <w:vAlign w:val="center"/>
            <w:hideMark/>
          </w:tcPr>
          <w:p w14:paraId="60093210" w14:textId="5F5F22E2"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w:t>
            </w:r>
          </w:p>
        </w:tc>
        <w:tc>
          <w:tcPr>
            <w:tcW w:w="1678" w:type="dxa"/>
            <w:tcBorders>
              <w:top w:val="nil"/>
              <w:left w:val="nil"/>
              <w:bottom w:val="single" w:sz="4" w:space="0" w:color="auto"/>
              <w:right w:val="single" w:sz="4" w:space="0" w:color="auto"/>
            </w:tcBorders>
            <w:shd w:val="clear" w:color="auto" w:fill="auto"/>
            <w:noWrap/>
            <w:vAlign w:val="center"/>
            <w:hideMark/>
          </w:tcPr>
          <w:p w14:paraId="5BD276C3" w14:textId="688C0049"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w:t>
            </w:r>
          </w:p>
        </w:tc>
      </w:tr>
      <w:tr w:rsidR="00ED4173" w:rsidRPr="00465271" w14:paraId="10037B06" w14:textId="77777777" w:rsidTr="003B5533">
        <w:trPr>
          <w:trHeight w:hRule="exact" w:val="397"/>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252E324B" w14:textId="712A891A" w:rsidR="00ED4173" w:rsidRPr="00465271" w:rsidRDefault="00ED4173" w:rsidP="00ED4173">
            <w:pPr>
              <w:rPr>
                <w:rFonts w:ascii="Times New Roman" w:hAnsi="Times New Roman" w:cs="Times New Roman"/>
                <w:sz w:val="24"/>
                <w:szCs w:val="24"/>
              </w:rPr>
            </w:pPr>
            <w:r w:rsidRPr="00465271">
              <w:rPr>
                <w:rFonts w:ascii="Times New Roman" w:hAnsi="Times New Roman" w:cs="Times New Roman"/>
                <w:sz w:val="24"/>
                <w:szCs w:val="24"/>
              </w:rPr>
              <w:t>URVN likme</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784C3EE9" w14:textId="69B200FB"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0,36</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20165E6B" w14:textId="660D5674"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0,36</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1530E665" w14:textId="19A36D48"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0,36</w:t>
            </w:r>
          </w:p>
        </w:tc>
      </w:tr>
      <w:tr w:rsidR="00ED4173" w:rsidRPr="00465271" w14:paraId="3F55156F" w14:textId="77777777" w:rsidTr="003B5533">
        <w:trPr>
          <w:trHeight w:hRule="exact" w:val="397"/>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0B12DC8A" w14:textId="0ECAEB13" w:rsidR="00ED4173" w:rsidRPr="00465271" w:rsidRDefault="00ED4173" w:rsidP="00ED4173">
            <w:pPr>
              <w:rPr>
                <w:rFonts w:ascii="Times New Roman" w:hAnsi="Times New Roman" w:cs="Times New Roman"/>
                <w:sz w:val="24"/>
                <w:szCs w:val="24"/>
              </w:rPr>
            </w:pPr>
            <w:r w:rsidRPr="00465271">
              <w:rPr>
                <w:rFonts w:ascii="Times New Roman" w:hAnsi="Times New Roman" w:cs="Times New Roman"/>
                <w:sz w:val="24"/>
                <w:szCs w:val="24"/>
              </w:rPr>
              <w:t>Mēnešu skaits</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6DA35B9E" w14:textId="7FBF80E4"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12</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2EFEB329" w14:textId="2937B19F"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12</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7C2C01FC" w14:textId="713E469E" w:rsidR="00ED4173" w:rsidRPr="00465271" w:rsidRDefault="00ED4173" w:rsidP="00ED4173">
            <w:pPr>
              <w:jc w:val="center"/>
              <w:rPr>
                <w:rFonts w:ascii="Times New Roman" w:hAnsi="Times New Roman" w:cs="Times New Roman"/>
                <w:sz w:val="24"/>
                <w:szCs w:val="24"/>
              </w:rPr>
            </w:pPr>
            <w:r w:rsidRPr="00465271">
              <w:rPr>
                <w:rFonts w:ascii="Times New Roman" w:hAnsi="Times New Roman" w:cs="Times New Roman"/>
                <w:sz w:val="24"/>
                <w:szCs w:val="24"/>
              </w:rPr>
              <w:t>12</w:t>
            </w:r>
          </w:p>
        </w:tc>
      </w:tr>
      <w:tr w:rsidR="00ED4173" w:rsidRPr="00465271" w14:paraId="1DB1AB69" w14:textId="77777777" w:rsidTr="00D07A80">
        <w:trPr>
          <w:trHeight w:hRule="exact" w:val="547"/>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22D2A59B" w14:textId="038D192A" w:rsidR="00ED4173" w:rsidRPr="00465271" w:rsidRDefault="00ED4173" w:rsidP="00ED4173">
            <w:pPr>
              <w:rPr>
                <w:rFonts w:ascii="Times New Roman" w:hAnsi="Times New Roman" w:cs="Times New Roman"/>
                <w:b/>
                <w:bCs/>
                <w:sz w:val="24"/>
                <w:szCs w:val="24"/>
              </w:rPr>
            </w:pPr>
            <w:r w:rsidRPr="00465271">
              <w:rPr>
                <w:rFonts w:ascii="Times New Roman" w:hAnsi="Times New Roman" w:cs="Times New Roman"/>
                <w:b/>
                <w:bCs/>
                <w:sz w:val="24"/>
                <w:szCs w:val="24"/>
              </w:rPr>
              <w:t>URVN summa gadā</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0628017B" w14:textId="51F4B2AF"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47CD7AD0" w14:textId="70EF74CC"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30ED6112" w14:textId="2C76F726"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r>
      <w:tr w:rsidR="00ED4173" w:rsidRPr="00465271" w14:paraId="579E9D15" w14:textId="77777777" w:rsidTr="00D07A80">
        <w:trPr>
          <w:trHeight w:hRule="exact" w:val="569"/>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3F976260" w14:textId="2B829387" w:rsidR="00ED4173" w:rsidRPr="00465271" w:rsidRDefault="00ED4173" w:rsidP="00ED4173">
            <w:pPr>
              <w:rPr>
                <w:rFonts w:ascii="Times New Roman" w:hAnsi="Times New Roman" w:cs="Times New Roman"/>
                <w:b/>
                <w:bCs/>
                <w:sz w:val="24"/>
                <w:szCs w:val="24"/>
              </w:rPr>
            </w:pPr>
            <w:r w:rsidRPr="00465271">
              <w:rPr>
                <w:rFonts w:ascii="Times New Roman" w:hAnsi="Times New Roman" w:cs="Times New Roman"/>
                <w:b/>
                <w:bCs/>
                <w:sz w:val="24"/>
                <w:szCs w:val="24"/>
              </w:rPr>
              <w:t>Izdevumi kopā, tai skaitā:</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2DA5D9A3" w14:textId="2093F8B4"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4E9B171C" w14:textId="0FA11324"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2ED25F4B" w14:textId="57055547" w:rsidR="00ED4173" w:rsidRPr="00465271" w:rsidRDefault="00E35E5C" w:rsidP="00ED4173">
            <w:pPr>
              <w:jc w:val="center"/>
              <w:rPr>
                <w:rFonts w:ascii="Times New Roman" w:hAnsi="Times New Roman" w:cs="Times New Roman"/>
                <w:b/>
                <w:bCs/>
                <w:sz w:val="24"/>
                <w:szCs w:val="24"/>
              </w:rPr>
            </w:pPr>
            <w:r w:rsidRPr="00465271">
              <w:rPr>
                <w:rFonts w:ascii="Times New Roman" w:hAnsi="Times New Roman" w:cs="Times New Roman"/>
                <w:b/>
                <w:bCs/>
                <w:sz w:val="24"/>
                <w:szCs w:val="24"/>
              </w:rPr>
              <w:t>3</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109</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328</w:t>
            </w:r>
          </w:p>
        </w:tc>
      </w:tr>
      <w:tr w:rsidR="00ED4173" w:rsidRPr="00465271" w14:paraId="69ABFC66" w14:textId="77777777" w:rsidTr="003B5533">
        <w:trPr>
          <w:trHeight w:hRule="exact" w:val="1008"/>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28532C01" w14:textId="1D93D492" w:rsidR="00ED4173" w:rsidRPr="00465271" w:rsidRDefault="00ED4173" w:rsidP="00ED4173">
            <w:pPr>
              <w:rPr>
                <w:rFonts w:ascii="Times New Roman" w:hAnsi="Times New Roman" w:cs="Times New Roman"/>
                <w:color w:val="000000" w:themeColor="text1"/>
                <w:sz w:val="24"/>
                <w:szCs w:val="24"/>
              </w:rPr>
            </w:pPr>
            <w:r w:rsidRPr="00465271">
              <w:rPr>
                <w:rFonts w:ascii="Times New Roman" w:hAnsi="Times New Roman" w:cs="Times New Roman"/>
                <w:color w:val="000000" w:themeColor="text1"/>
                <w:sz w:val="24"/>
                <w:szCs w:val="24"/>
              </w:rPr>
              <w:t xml:space="preserve">Budžeta apakšprogrammai 06.04.00 "Darbinieku prasījumu garantiju fonds" URVN novirzāmā daļa </w:t>
            </w:r>
            <w:r w:rsidRPr="00465271">
              <w:rPr>
                <w:rFonts w:ascii="Times New Roman" w:hAnsi="Times New Roman" w:cs="Times New Roman"/>
                <w:sz w:val="24"/>
                <w:szCs w:val="24"/>
              </w:rPr>
              <w:t>(</w:t>
            </w:r>
            <w:r w:rsidR="00507AE6" w:rsidRPr="00465271">
              <w:rPr>
                <w:rFonts w:ascii="Times New Roman" w:hAnsi="Times New Roman" w:cs="Times New Roman"/>
                <w:sz w:val="24"/>
                <w:szCs w:val="24"/>
              </w:rPr>
              <w:t>50</w:t>
            </w:r>
            <w:r w:rsidRPr="00465271">
              <w:rPr>
                <w:rFonts w:ascii="Times New Roman" w:hAnsi="Times New Roman" w:cs="Times New Roman"/>
                <w:sz w:val="24"/>
                <w:szCs w:val="24"/>
              </w:rPr>
              <w:t>%)</w:t>
            </w:r>
          </w:p>
          <w:p w14:paraId="19CBDD8F" w14:textId="77777777" w:rsidR="00ED4173" w:rsidRPr="00465271" w:rsidRDefault="00ED4173" w:rsidP="00ED4173">
            <w:pPr>
              <w:rPr>
                <w:rFonts w:ascii="Times New Roman" w:hAnsi="Times New Roman" w:cs="Times New Roman"/>
                <w:color w:val="000000" w:themeColor="text1"/>
                <w:sz w:val="24"/>
                <w:szCs w:val="24"/>
              </w:rPr>
            </w:pPr>
          </w:p>
          <w:p w14:paraId="75958357" w14:textId="77777777" w:rsidR="00ED4173" w:rsidRPr="00465271" w:rsidRDefault="00ED4173" w:rsidP="00ED4173">
            <w:pPr>
              <w:rPr>
                <w:rFonts w:ascii="Times New Roman" w:hAnsi="Times New Roman" w:cs="Times New Roman"/>
                <w:b/>
                <w:bCs/>
                <w:sz w:val="24"/>
                <w:szCs w:val="24"/>
              </w:rPr>
            </w:pP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03DC9559" w14:textId="4796E1F4" w:rsidR="00ED4173" w:rsidRPr="00465271" w:rsidRDefault="00AE2CA1" w:rsidP="00ED4173">
            <w:pPr>
              <w:jc w:val="center"/>
              <w:rPr>
                <w:rFonts w:ascii="Times New Roman" w:hAnsi="Times New Roman" w:cs="Times New Roman"/>
                <w:b/>
                <w:bCs/>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405A2ACF" w14:textId="52977586" w:rsidR="00ED4173" w:rsidRPr="00465271" w:rsidRDefault="00AE2CA1" w:rsidP="00ED4173">
            <w:pPr>
              <w:jc w:val="center"/>
              <w:rPr>
                <w:rFonts w:ascii="Times New Roman" w:hAnsi="Times New Roman" w:cs="Times New Roman"/>
                <w:b/>
                <w:bCs/>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5E2918DF" w14:textId="3F0DA953" w:rsidR="00ED4173" w:rsidRPr="00465271" w:rsidRDefault="00AE2CA1" w:rsidP="00ED4173">
            <w:pPr>
              <w:jc w:val="center"/>
              <w:rPr>
                <w:rFonts w:ascii="Times New Roman" w:hAnsi="Times New Roman" w:cs="Times New Roman"/>
                <w:b/>
                <w:bCs/>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r>
      <w:tr w:rsidR="00ED4173" w:rsidRPr="00465271" w14:paraId="34D75789" w14:textId="77777777" w:rsidTr="003B5533">
        <w:trPr>
          <w:trHeight w:hRule="exact" w:val="563"/>
          <w:jc w:val="center"/>
        </w:trPr>
        <w:tc>
          <w:tcPr>
            <w:tcW w:w="4384" w:type="dxa"/>
            <w:tcBorders>
              <w:top w:val="single" w:sz="4" w:space="0" w:color="auto"/>
              <w:left w:val="single" w:sz="4" w:space="0" w:color="auto"/>
              <w:bottom w:val="single" w:sz="4" w:space="0" w:color="auto"/>
              <w:right w:val="single" w:sz="4" w:space="0" w:color="auto"/>
            </w:tcBorders>
            <w:shd w:val="clear" w:color="auto" w:fill="auto"/>
            <w:vAlign w:val="center"/>
          </w:tcPr>
          <w:p w14:paraId="0AA51E47" w14:textId="71B1DEBB" w:rsidR="00ED4173" w:rsidRPr="00465271" w:rsidRDefault="00ED4173" w:rsidP="00ED4173">
            <w:pPr>
              <w:rPr>
                <w:rFonts w:ascii="Times New Roman" w:hAnsi="Times New Roman" w:cs="Times New Roman"/>
                <w:sz w:val="24"/>
                <w:szCs w:val="24"/>
              </w:rPr>
            </w:pPr>
            <w:r w:rsidRPr="00465271">
              <w:rPr>
                <w:rFonts w:ascii="Times New Roman" w:hAnsi="Times New Roman" w:cs="Times New Roman"/>
                <w:sz w:val="24"/>
                <w:szCs w:val="24"/>
              </w:rPr>
              <w:t>Vispārējos valsts budžeta ieņēmumos ieskaitāmā URVN daļa (</w:t>
            </w:r>
            <w:r w:rsidR="00507AE6" w:rsidRPr="00465271">
              <w:rPr>
                <w:rFonts w:ascii="Times New Roman" w:hAnsi="Times New Roman" w:cs="Times New Roman"/>
                <w:sz w:val="24"/>
                <w:szCs w:val="24"/>
              </w:rPr>
              <w:t>50</w:t>
            </w:r>
            <w:r w:rsidRPr="00465271">
              <w:rPr>
                <w:rFonts w:ascii="Times New Roman" w:hAnsi="Times New Roman" w:cs="Times New Roman"/>
                <w:sz w:val="24"/>
                <w:szCs w:val="24"/>
              </w:rPr>
              <w:t>%)</w:t>
            </w:r>
          </w:p>
        </w:tc>
        <w:tc>
          <w:tcPr>
            <w:tcW w:w="1716" w:type="dxa"/>
            <w:tcBorders>
              <w:top w:val="single" w:sz="4" w:space="0" w:color="auto"/>
              <w:left w:val="nil"/>
              <w:bottom w:val="single" w:sz="4" w:space="0" w:color="auto"/>
              <w:right w:val="single" w:sz="4" w:space="0" w:color="auto"/>
            </w:tcBorders>
            <w:shd w:val="clear" w:color="auto" w:fill="auto"/>
            <w:noWrap/>
            <w:vAlign w:val="center"/>
          </w:tcPr>
          <w:p w14:paraId="7B873207" w14:textId="14000921" w:rsidR="00ED4173" w:rsidRPr="00465271" w:rsidRDefault="00AE2CA1" w:rsidP="00ED4173">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299" w:type="dxa"/>
            <w:tcBorders>
              <w:top w:val="single" w:sz="4" w:space="0" w:color="auto"/>
              <w:left w:val="nil"/>
              <w:bottom w:val="single" w:sz="4" w:space="0" w:color="auto"/>
              <w:right w:val="single" w:sz="4" w:space="0" w:color="auto"/>
            </w:tcBorders>
            <w:shd w:val="clear" w:color="auto" w:fill="auto"/>
            <w:noWrap/>
            <w:vAlign w:val="center"/>
          </w:tcPr>
          <w:p w14:paraId="0C972524" w14:textId="157BE511" w:rsidR="00ED4173" w:rsidRPr="00465271" w:rsidRDefault="00AE2CA1" w:rsidP="00ED4173">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678" w:type="dxa"/>
            <w:tcBorders>
              <w:top w:val="single" w:sz="4" w:space="0" w:color="auto"/>
              <w:left w:val="nil"/>
              <w:bottom w:val="single" w:sz="4" w:space="0" w:color="auto"/>
              <w:right w:val="single" w:sz="4" w:space="0" w:color="auto"/>
            </w:tcBorders>
            <w:shd w:val="clear" w:color="auto" w:fill="auto"/>
            <w:noWrap/>
            <w:vAlign w:val="center"/>
          </w:tcPr>
          <w:p w14:paraId="1D788D74" w14:textId="55156A37" w:rsidR="00ED4173" w:rsidRPr="00465271" w:rsidRDefault="00AE2CA1" w:rsidP="00ED4173">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r>
    </w:tbl>
    <w:p w14:paraId="09E6858F" w14:textId="266CA8E1" w:rsidR="00140841" w:rsidRPr="00465271" w:rsidRDefault="00140841" w:rsidP="00697BF6">
      <w:pPr>
        <w:spacing w:after="0" w:line="240" w:lineRule="auto"/>
        <w:jc w:val="both"/>
        <w:rPr>
          <w:rFonts w:ascii="Times New Roman" w:hAnsi="Times New Roman" w:cs="Times New Roman"/>
          <w:sz w:val="24"/>
          <w:szCs w:val="24"/>
        </w:rPr>
      </w:pPr>
    </w:p>
    <w:p w14:paraId="6B1631B6" w14:textId="0461BEC6" w:rsidR="00E70206" w:rsidRPr="00465271" w:rsidRDefault="00DC4377" w:rsidP="00247029">
      <w:pPr>
        <w:spacing w:after="0" w:line="240" w:lineRule="auto"/>
        <w:ind w:firstLine="720"/>
        <w:jc w:val="both"/>
        <w:rPr>
          <w:rFonts w:ascii="Times New Roman" w:eastAsia="Calibri" w:hAnsi="Times New Roman" w:cs="Times New Roman"/>
          <w:sz w:val="24"/>
        </w:rPr>
      </w:pPr>
      <w:r w:rsidRPr="00465271">
        <w:rPr>
          <w:rFonts w:ascii="Times New Roman" w:eastAsia="Times New Roman" w:hAnsi="Times New Roman" w:cs="Times New Roman"/>
          <w:sz w:val="24"/>
          <w:szCs w:val="24"/>
          <w:lang w:eastAsia="lv-LV"/>
        </w:rPr>
        <w:t xml:space="preserve">Saskaņā ar Darbinieku likuma 6. panta ceturto daļu </w:t>
      </w:r>
      <w:r w:rsidR="00784207" w:rsidRPr="00465271">
        <w:rPr>
          <w:rFonts w:ascii="Times New Roman" w:eastAsia="Times New Roman" w:hAnsi="Times New Roman" w:cs="Times New Roman"/>
          <w:sz w:val="24"/>
          <w:szCs w:val="24"/>
          <w:lang w:eastAsia="lv-LV"/>
        </w:rPr>
        <w:t>URVN apmēru un DPGF pašu ieņēmumos ieskaitāmās nodevas daļu Ministru kabinets nosaka katru gadu</w:t>
      </w:r>
      <w:r w:rsidRPr="00465271">
        <w:rPr>
          <w:rFonts w:ascii="Times New Roman" w:eastAsia="Times New Roman" w:hAnsi="Times New Roman" w:cs="Times New Roman"/>
          <w:sz w:val="24"/>
          <w:szCs w:val="24"/>
          <w:lang w:eastAsia="lv-LV"/>
        </w:rPr>
        <w:t>. Lai varētu izpildīt Darbinieku likumā Ministru kabinetam noteikto uzdevumu attiecībā uz URVN sadali un pamatot Darbinieku likumā un Maksātnespējas likumā noteikto mērķu sasniegšanai optimālāko URVN sadales modeli vidējā termiņā,</w:t>
      </w:r>
      <w:r w:rsidRPr="00465271">
        <w:rPr>
          <w:rFonts w:ascii="Times New Roman" w:eastAsia="Calibri" w:hAnsi="Times New Roman" w:cs="Times New Roman"/>
          <w:sz w:val="24"/>
        </w:rPr>
        <w:t xml:space="preserve"> URVN ieņēmumus</w:t>
      </w:r>
      <w:r w:rsidRPr="00465271">
        <w:rPr>
          <w:rFonts w:ascii="Times New Roman" w:eastAsia="Times New Roman" w:hAnsi="Times New Roman" w:cs="Times New Roman"/>
          <w:sz w:val="24"/>
          <w:szCs w:val="24"/>
          <w:lang w:eastAsia="lv-LV"/>
        </w:rPr>
        <w:t xml:space="preserve"> prognozē un informatīvo ziņojumu izstrādā par nākamajiem trim gadiem. Lai mazinātu </w:t>
      </w:r>
      <w:r w:rsidRPr="00465271">
        <w:rPr>
          <w:rFonts w:ascii="Times New Roman" w:eastAsia="Calibri" w:hAnsi="Times New Roman" w:cs="Times New Roman"/>
          <w:sz w:val="24"/>
        </w:rPr>
        <w:t xml:space="preserve">Ministru kabineta un uzņēmēju administratīvo noslodzi, </w:t>
      </w:r>
      <w:r w:rsidRPr="00465271">
        <w:rPr>
          <w:rFonts w:ascii="Times New Roman" w:eastAsia="Calibri" w:hAnsi="Times New Roman" w:cs="Times New Roman"/>
          <w:sz w:val="24"/>
          <w:szCs w:val="24"/>
          <w:lang w:eastAsia="lv-LV"/>
        </w:rPr>
        <w:t>Ministru kabineta noteikumu izdošan</w:t>
      </w:r>
      <w:r w:rsidR="00236D4F" w:rsidRPr="00465271">
        <w:rPr>
          <w:rFonts w:ascii="Times New Roman" w:eastAsia="Calibri" w:hAnsi="Times New Roman" w:cs="Times New Roman"/>
          <w:sz w:val="24"/>
          <w:szCs w:val="24"/>
          <w:lang w:eastAsia="lv-LV"/>
        </w:rPr>
        <w:t>u</w:t>
      </w:r>
      <w:r w:rsidRPr="00465271">
        <w:rPr>
          <w:rFonts w:ascii="Times New Roman" w:eastAsia="Calibri" w:hAnsi="Times New Roman" w:cs="Times New Roman"/>
          <w:sz w:val="24"/>
          <w:szCs w:val="24"/>
          <w:lang w:eastAsia="lv-LV"/>
        </w:rPr>
        <w:t xml:space="preserve"> </w:t>
      </w:r>
      <w:r w:rsidRPr="00465271">
        <w:rPr>
          <w:rFonts w:ascii="Times New Roman" w:eastAsia="Calibri" w:hAnsi="Times New Roman" w:cs="Times New Roman"/>
          <w:sz w:val="24"/>
        </w:rPr>
        <w:t xml:space="preserve">URVN apmēra un DPGF pašu ieņēmumos ieskaitāmās URVN daļas noteikšanai </w:t>
      </w:r>
      <w:r w:rsidRPr="00465271">
        <w:rPr>
          <w:rFonts w:ascii="Times New Roman" w:eastAsia="Calibri" w:hAnsi="Times New Roman" w:cs="Times New Roman"/>
          <w:sz w:val="24"/>
          <w:szCs w:val="24"/>
          <w:lang w:eastAsia="lv-LV"/>
        </w:rPr>
        <w:t xml:space="preserve">var piesaistīt informatīvā ziņojuma termiņam. Proti, </w:t>
      </w:r>
      <w:r w:rsidRPr="00465271">
        <w:rPr>
          <w:rFonts w:ascii="Times New Roman" w:eastAsia="Times New Roman" w:hAnsi="Times New Roman" w:cs="Times New Roman"/>
          <w:sz w:val="24"/>
          <w:szCs w:val="24"/>
        </w:rPr>
        <w:t xml:space="preserve">Ministru kabineta noteikumu projekts par </w:t>
      </w:r>
      <w:r w:rsidRPr="00465271">
        <w:rPr>
          <w:rFonts w:ascii="Times New Roman" w:eastAsia="Times New Roman" w:hAnsi="Times New Roman" w:cs="Times New Roman"/>
          <w:bCs/>
          <w:sz w:val="24"/>
          <w:szCs w:val="24"/>
        </w:rPr>
        <w:t xml:space="preserve">URVN </w:t>
      </w:r>
      <w:r w:rsidR="0033348A" w:rsidRPr="00465271">
        <w:rPr>
          <w:rFonts w:ascii="Times New Roman" w:eastAsia="Times New Roman" w:hAnsi="Times New Roman" w:cs="Times New Roman"/>
          <w:bCs/>
          <w:sz w:val="24"/>
          <w:szCs w:val="24"/>
        </w:rPr>
        <w:t xml:space="preserve"> apmēru un valsts nodevas daļu, kas ieskaitāma DPGF, </w:t>
      </w:r>
      <w:r w:rsidRPr="00465271">
        <w:rPr>
          <w:rFonts w:ascii="Times New Roman" w:eastAsia="Times New Roman" w:hAnsi="Times New Roman" w:cs="Times New Roman"/>
          <w:sz w:val="24"/>
          <w:szCs w:val="24"/>
        </w:rPr>
        <w:t xml:space="preserve">būtu izstrādājams </w:t>
      </w:r>
      <w:r w:rsidRPr="00465271">
        <w:rPr>
          <w:rFonts w:ascii="Times New Roman" w:eastAsia="Calibri" w:hAnsi="Times New Roman" w:cs="Times New Roman"/>
          <w:sz w:val="24"/>
        </w:rPr>
        <w:t>2023.-2025. gadam,</w:t>
      </w:r>
      <w:r w:rsidRPr="00465271">
        <w:rPr>
          <w:rFonts w:ascii="Times New Roman" w:eastAsia="Calibri" w:hAnsi="Times New Roman" w:cs="Times New Roman"/>
          <w:sz w:val="24"/>
          <w:szCs w:val="24"/>
          <w:lang w:eastAsia="lv-LV"/>
        </w:rPr>
        <w:t xml:space="preserve"> veicot attiecīgus grozījumus Darbinieku likumā</w:t>
      </w:r>
      <w:r w:rsidRPr="00465271">
        <w:rPr>
          <w:rFonts w:ascii="Times New Roman" w:eastAsia="Calibri" w:hAnsi="Times New Roman" w:cs="Times New Roman"/>
          <w:sz w:val="24"/>
        </w:rPr>
        <w:t>.</w:t>
      </w:r>
      <w:r w:rsidR="009250D8" w:rsidRPr="00465271">
        <w:rPr>
          <w:rFonts w:ascii="Times New Roman" w:eastAsia="Calibri" w:hAnsi="Times New Roman" w:cs="Times New Roman"/>
          <w:sz w:val="24"/>
        </w:rPr>
        <w:t xml:space="preserve"> Proti, tā kā </w:t>
      </w:r>
      <w:r w:rsidR="00BB72E2" w:rsidRPr="00465271">
        <w:rPr>
          <w:rFonts w:ascii="Times New Roman" w:eastAsia="Calibri" w:hAnsi="Times New Roman" w:cs="Times New Roman"/>
          <w:iCs/>
          <w:sz w:val="24"/>
        </w:rPr>
        <w:t xml:space="preserve">likumprojekts </w:t>
      </w:r>
      <w:r w:rsidR="00BB72E2" w:rsidRPr="00465271">
        <w:rPr>
          <w:rFonts w:ascii="Times New Roman" w:eastAsia="Calibri" w:hAnsi="Times New Roman" w:cs="Times New Roman"/>
          <w:bCs/>
          <w:iCs/>
          <w:sz w:val="24"/>
        </w:rPr>
        <w:t>"Grozījumi likumā "Par darbinieku aizsardzību darba devēja maksātnespējas gadījumā"</w:t>
      </w:r>
      <w:r w:rsidR="009250D8" w:rsidRPr="00465271">
        <w:rPr>
          <w:rFonts w:ascii="Times New Roman" w:eastAsia="Calibri" w:hAnsi="Times New Roman" w:cs="Times New Roman"/>
          <w:sz w:val="24"/>
        </w:rPr>
        <w:t xml:space="preserve"> šobrīd ir iesniegts Ministru kabinetā, tad šī informatīvā ziņojuma apstiprināšanas gadījumā būtu iespējams virzīt </w:t>
      </w:r>
      <w:r w:rsidR="00A33763" w:rsidRPr="00465271">
        <w:rPr>
          <w:rFonts w:ascii="Times New Roman" w:eastAsia="Calibri" w:hAnsi="Times New Roman" w:cs="Times New Roman"/>
          <w:sz w:val="24"/>
        </w:rPr>
        <w:t xml:space="preserve">šo </w:t>
      </w:r>
      <w:r w:rsidR="009250D8" w:rsidRPr="00465271">
        <w:rPr>
          <w:rFonts w:ascii="Times New Roman" w:eastAsia="Calibri" w:hAnsi="Times New Roman" w:cs="Times New Roman"/>
          <w:sz w:val="24"/>
        </w:rPr>
        <w:t>priekšlikumu izskatīšanai Saeimai.</w:t>
      </w:r>
    </w:p>
    <w:p w14:paraId="34E05B37" w14:textId="77777777" w:rsidR="00F5789F" w:rsidRPr="00465271" w:rsidRDefault="00F5789F" w:rsidP="00247029">
      <w:pPr>
        <w:spacing w:after="0" w:line="240" w:lineRule="auto"/>
        <w:ind w:firstLine="720"/>
        <w:jc w:val="both"/>
        <w:rPr>
          <w:rFonts w:ascii="Times New Roman" w:eastAsia="Calibri" w:hAnsi="Times New Roman" w:cs="Times New Roman"/>
          <w:sz w:val="24"/>
        </w:rPr>
      </w:pPr>
    </w:p>
    <w:p w14:paraId="07C17A03" w14:textId="1B0AED94" w:rsidR="009345B6" w:rsidRPr="00465271" w:rsidRDefault="004210EF" w:rsidP="00140841">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w:t>
      </w:r>
      <w:r w:rsidR="00ED4173" w:rsidRPr="00465271">
        <w:rPr>
          <w:rFonts w:ascii="Times New Roman" w:hAnsi="Times New Roman" w:cs="Times New Roman"/>
          <w:b/>
          <w:bCs/>
          <w:sz w:val="24"/>
          <w:szCs w:val="24"/>
        </w:rPr>
        <w:t>.1. Budžeta apakšprogrammas 06.04.00 "Darbinieku prasījumu garantiju fonds" ieņēmumu un izdevumu sadalījums 2023. – 2025. gadam</w:t>
      </w:r>
    </w:p>
    <w:p w14:paraId="060A0764" w14:textId="77777777" w:rsidR="00ED4173" w:rsidRPr="00465271" w:rsidRDefault="00ED4173" w:rsidP="00140841">
      <w:pPr>
        <w:spacing w:after="0" w:line="240" w:lineRule="auto"/>
        <w:jc w:val="center"/>
        <w:rPr>
          <w:rFonts w:ascii="Times New Roman" w:hAnsi="Times New Roman" w:cs="Times New Roman"/>
          <w:b/>
          <w:bCs/>
          <w:sz w:val="24"/>
          <w:szCs w:val="24"/>
        </w:rPr>
      </w:pPr>
    </w:p>
    <w:p w14:paraId="2148462D" w14:textId="0030D48C"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DPGF atlikumā uz 2022. gada </w:t>
      </w:r>
      <w:r w:rsidR="00CF1AE8" w:rsidRPr="00465271">
        <w:rPr>
          <w:rFonts w:ascii="Times New Roman" w:hAnsi="Times New Roman" w:cs="Times New Roman"/>
          <w:sz w:val="24"/>
          <w:szCs w:val="24"/>
        </w:rPr>
        <w:t>30.</w:t>
      </w:r>
      <w:r w:rsidR="00996F50" w:rsidRPr="00465271">
        <w:rPr>
          <w:rFonts w:ascii="Times New Roman" w:hAnsi="Times New Roman" w:cs="Times New Roman"/>
          <w:sz w:val="24"/>
          <w:szCs w:val="24"/>
        </w:rPr>
        <w:t> </w:t>
      </w:r>
      <w:r w:rsidR="00CF1AE8" w:rsidRPr="00465271">
        <w:rPr>
          <w:rFonts w:ascii="Times New Roman" w:hAnsi="Times New Roman" w:cs="Times New Roman"/>
          <w:sz w:val="24"/>
          <w:szCs w:val="24"/>
        </w:rPr>
        <w:t xml:space="preserve">jūniju </w:t>
      </w:r>
      <w:r w:rsidRPr="00465271">
        <w:rPr>
          <w:rFonts w:ascii="Times New Roman" w:hAnsi="Times New Roman" w:cs="Times New Roman"/>
          <w:sz w:val="24"/>
          <w:szCs w:val="24"/>
        </w:rPr>
        <w:t>ir 12 397 031 </w:t>
      </w:r>
      <w:r w:rsidRPr="00465271">
        <w:rPr>
          <w:rFonts w:ascii="Times New Roman" w:hAnsi="Times New Roman" w:cs="Times New Roman"/>
          <w:i/>
          <w:sz w:val="24"/>
          <w:szCs w:val="24"/>
        </w:rPr>
        <w:t>euro</w:t>
      </w:r>
      <w:r w:rsidRPr="00465271">
        <w:rPr>
          <w:rFonts w:ascii="Times New Roman" w:hAnsi="Times New Roman" w:cs="Times New Roman"/>
          <w:sz w:val="24"/>
          <w:szCs w:val="24"/>
        </w:rPr>
        <w:t>, kurus saskaņā ar Darbinieku likuma regulējumu ir iespējams izmantot nākamajos saimnieciskajos gados darbinieku prasījumu segšanai.</w:t>
      </w:r>
    </w:p>
    <w:p w14:paraId="6CB8EBBC" w14:textId="77777777"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Plānojot darbinieku prasījumu segšanai nepieciešamo finansējumu 2023. – 2025. gadam, jāņem vērā vairāki faktori:  </w:t>
      </w:r>
    </w:p>
    <w:p w14:paraId="0D387EC4" w14:textId="77777777"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vai ar plānotajiem URVN ieņēmumiem var nosegt plānotos izdevumus,</w:t>
      </w:r>
    </w:p>
    <w:p w14:paraId="4B63D53B" w14:textId="77777777"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2) vai veidosies drošības garants, kas varētu būt nepieciešams situācijā, ja maksātnespējīgs kļūst uzņēmums ar lielu darbinieku skaitu (kuri var pretendēt uz līdzekļu izmaksu no DPGF),</w:t>
      </w:r>
    </w:p>
    <w:p w14:paraId="4FF822D5" w14:textId="77777777"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 xml:space="preserve">3) ekonomiskā krīze. </w:t>
      </w:r>
    </w:p>
    <w:p w14:paraId="7D5D1C84" w14:textId="7AFB26C0"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Tādējādi pēc veiktajiem aprēķiniem optimāli nepieciešamais līdzekļu apmērs, kuru ir nepieciešams uzturēt DPGF, krīzes situācijai ir ne mazāk kā 5 922 316 </w:t>
      </w:r>
      <w:r w:rsidRPr="00465271">
        <w:rPr>
          <w:rFonts w:ascii="Times New Roman" w:hAnsi="Times New Roman" w:cs="Times New Roman"/>
          <w:i/>
          <w:iCs/>
          <w:sz w:val="24"/>
          <w:szCs w:val="24"/>
        </w:rPr>
        <w:t xml:space="preserve">euro </w:t>
      </w:r>
      <w:r w:rsidRPr="00465271">
        <w:rPr>
          <w:rFonts w:ascii="Times New Roman" w:eastAsia="Calibri" w:hAnsi="Times New Roman" w:cs="Times New Roman"/>
          <w:sz w:val="24"/>
          <w:szCs w:val="24"/>
        </w:rPr>
        <w:t>(skat</w:t>
      </w:r>
      <w:r w:rsidR="00EB754E" w:rsidRPr="00465271">
        <w:rPr>
          <w:rFonts w:ascii="Times New Roman" w:eastAsia="Calibri" w:hAnsi="Times New Roman" w:cs="Times New Roman"/>
          <w:sz w:val="24"/>
          <w:szCs w:val="24"/>
        </w:rPr>
        <w:t>īt</w:t>
      </w:r>
      <w:r w:rsidRPr="00465271">
        <w:rPr>
          <w:rFonts w:ascii="Times New Roman" w:eastAsia="Calibri" w:hAnsi="Times New Roman" w:cs="Times New Roman"/>
          <w:sz w:val="24"/>
          <w:szCs w:val="24"/>
        </w:rPr>
        <w:t> 1</w:t>
      </w:r>
      <w:r w:rsidR="0010665B" w:rsidRPr="00465271">
        <w:rPr>
          <w:rFonts w:ascii="Times New Roman" w:eastAsia="Calibri" w:hAnsi="Times New Roman" w:cs="Times New Roman"/>
          <w:sz w:val="24"/>
          <w:szCs w:val="24"/>
        </w:rPr>
        <w:t>9</w:t>
      </w:r>
      <w:r w:rsidRPr="00465271">
        <w:rPr>
          <w:rFonts w:ascii="Times New Roman" w:eastAsia="Calibri" w:hAnsi="Times New Roman" w:cs="Times New Roman"/>
          <w:sz w:val="24"/>
          <w:szCs w:val="24"/>
        </w:rPr>
        <w:t>. tabulu)</w:t>
      </w:r>
      <w:r w:rsidRPr="00465271">
        <w:rPr>
          <w:rFonts w:ascii="Times New Roman" w:hAnsi="Times New Roman" w:cs="Times New Roman"/>
          <w:sz w:val="24"/>
          <w:szCs w:val="24"/>
        </w:rPr>
        <w:t>.</w:t>
      </w:r>
    </w:p>
    <w:p w14:paraId="064163E5" w14:textId="77777777" w:rsidR="00F57202" w:rsidRPr="00465271" w:rsidRDefault="00F57202" w:rsidP="00F948DA">
      <w:pPr>
        <w:spacing w:after="0" w:line="240" w:lineRule="auto"/>
        <w:ind w:firstLine="720"/>
        <w:jc w:val="right"/>
        <w:rPr>
          <w:rFonts w:ascii="Times New Roman" w:hAnsi="Times New Roman" w:cs="Times New Roman"/>
          <w:sz w:val="24"/>
          <w:szCs w:val="24"/>
        </w:rPr>
      </w:pPr>
    </w:p>
    <w:p w14:paraId="4CB80C8F" w14:textId="00D509A6" w:rsidR="00F948DA" w:rsidRPr="00465271" w:rsidRDefault="00B20769" w:rsidP="00F948DA">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t>1</w:t>
      </w:r>
      <w:r w:rsidR="0010665B" w:rsidRPr="00465271">
        <w:rPr>
          <w:rFonts w:ascii="Times New Roman" w:hAnsi="Times New Roman" w:cs="Times New Roman"/>
          <w:sz w:val="24"/>
          <w:szCs w:val="24"/>
        </w:rPr>
        <w:t>9</w:t>
      </w:r>
      <w:r w:rsidR="00F948DA" w:rsidRPr="00465271">
        <w:rPr>
          <w:rFonts w:ascii="Times New Roman" w:hAnsi="Times New Roman" w:cs="Times New Roman"/>
          <w:sz w:val="24"/>
          <w:szCs w:val="24"/>
        </w:rPr>
        <w:t>.</w:t>
      </w:r>
      <w:r w:rsidR="0023252B" w:rsidRPr="00465271">
        <w:rPr>
          <w:rFonts w:ascii="Times New Roman" w:hAnsi="Times New Roman" w:cs="Times New Roman"/>
          <w:sz w:val="24"/>
          <w:szCs w:val="24"/>
        </w:rPr>
        <w:t> </w:t>
      </w:r>
      <w:r w:rsidR="00F948DA" w:rsidRPr="00465271">
        <w:rPr>
          <w:rFonts w:ascii="Times New Roman" w:hAnsi="Times New Roman" w:cs="Times New Roman"/>
          <w:sz w:val="24"/>
          <w:szCs w:val="24"/>
        </w:rPr>
        <w:t>tabula</w:t>
      </w:r>
    </w:p>
    <w:p w14:paraId="14588629" w14:textId="231F8746" w:rsidR="00F948DA" w:rsidRPr="00465271" w:rsidRDefault="00F948DA" w:rsidP="003B5533">
      <w:pPr>
        <w:spacing w:after="0" w:line="240" w:lineRule="auto"/>
        <w:rPr>
          <w:rFonts w:ascii="Times New Roman" w:hAnsi="Times New Roman" w:cs="Times New Roman"/>
          <w:sz w:val="20"/>
          <w:szCs w:val="20"/>
        </w:rPr>
      </w:pPr>
    </w:p>
    <w:p w14:paraId="527E59F3" w14:textId="597C50D6" w:rsidR="00D5220E" w:rsidRPr="00465271" w:rsidRDefault="00140841" w:rsidP="00FD5D9E">
      <w:pPr>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Plānoto optimāli nepieciešamo līdzekļu apmēra aprēķins budžeta apakšprogrammai 06.04.00 "Darbinieku prasījumu garantiju fonds"</w:t>
      </w:r>
    </w:p>
    <w:tbl>
      <w:tblPr>
        <w:tblStyle w:val="Reatabula"/>
        <w:tblW w:w="9072" w:type="dxa"/>
        <w:tblInd w:w="-5" w:type="dxa"/>
        <w:tblLayout w:type="fixed"/>
        <w:tblLook w:val="04A0" w:firstRow="1" w:lastRow="0" w:firstColumn="1" w:lastColumn="0" w:noHBand="0" w:noVBand="1"/>
      </w:tblPr>
      <w:tblGrid>
        <w:gridCol w:w="2694"/>
        <w:gridCol w:w="1275"/>
        <w:gridCol w:w="1276"/>
        <w:gridCol w:w="1276"/>
        <w:gridCol w:w="1276"/>
        <w:gridCol w:w="1275"/>
      </w:tblGrid>
      <w:tr w:rsidR="00140841" w:rsidRPr="00465271" w14:paraId="53772D59" w14:textId="77777777" w:rsidTr="00AD605A">
        <w:tc>
          <w:tcPr>
            <w:tcW w:w="2694" w:type="dxa"/>
          </w:tcPr>
          <w:p w14:paraId="2C8A840E" w14:textId="77777777" w:rsidR="00140841" w:rsidRPr="00465271" w:rsidRDefault="00140841" w:rsidP="00140841">
            <w:pPr>
              <w:jc w:val="center"/>
              <w:rPr>
                <w:rFonts w:ascii="Times New Roman" w:hAnsi="Times New Roman" w:cs="Times New Roman"/>
                <w:sz w:val="24"/>
                <w:szCs w:val="24"/>
              </w:rPr>
            </w:pPr>
          </w:p>
        </w:tc>
        <w:tc>
          <w:tcPr>
            <w:tcW w:w="1275" w:type="dxa"/>
          </w:tcPr>
          <w:p w14:paraId="58F8E62D" w14:textId="526D6EE2" w:rsidR="00140841" w:rsidRPr="00465271" w:rsidRDefault="00140841" w:rsidP="00140841">
            <w:pPr>
              <w:jc w:val="center"/>
              <w:rPr>
                <w:rFonts w:ascii="Times New Roman" w:hAnsi="Times New Roman" w:cs="Times New Roman"/>
                <w:sz w:val="24"/>
                <w:szCs w:val="24"/>
              </w:rPr>
            </w:pPr>
            <w:r w:rsidRPr="00465271">
              <w:rPr>
                <w:rFonts w:ascii="Times New Roman" w:hAnsi="Times New Roman" w:cs="Times New Roman"/>
                <w:sz w:val="24"/>
                <w:szCs w:val="24"/>
              </w:rPr>
              <w:t>2023. gads</w:t>
            </w:r>
          </w:p>
        </w:tc>
        <w:tc>
          <w:tcPr>
            <w:tcW w:w="1276" w:type="dxa"/>
          </w:tcPr>
          <w:p w14:paraId="5FA32510" w14:textId="01ED0044" w:rsidR="00140841" w:rsidRPr="00465271" w:rsidRDefault="00140841" w:rsidP="00140841">
            <w:pPr>
              <w:jc w:val="center"/>
              <w:rPr>
                <w:rFonts w:ascii="Times New Roman" w:hAnsi="Times New Roman" w:cs="Times New Roman"/>
                <w:sz w:val="24"/>
                <w:szCs w:val="24"/>
              </w:rPr>
            </w:pPr>
            <w:r w:rsidRPr="00465271">
              <w:rPr>
                <w:rFonts w:ascii="Times New Roman" w:hAnsi="Times New Roman" w:cs="Times New Roman"/>
                <w:sz w:val="24"/>
                <w:szCs w:val="24"/>
              </w:rPr>
              <w:t>2024. gads</w:t>
            </w:r>
          </w:p>
        </w:tc>
        <w:tc>
          <w:tcPr>
            <w:tcW w:w="1276" w:type="dxa"/>
          </w:tcPr>
          <w:p w14:paraId="10D1B30D" w14:textId="5323B7F7" w:rsidR="00140841" w:rsidRPr="00465271" w:rsidRDefault="00140841" w:rsidP="00140841">
            <w:pPr>
              <w:jc w:val="center"/>
              <w:rPr>
                <w:rFonts w:ascii="Times New Roman" w:hAnsi="Times New Roman" w:cs="Times New Roman"/>
                <w:sz w:val="24"/>
                <w:szCs w:val="24"/>
              </w:rPr>
            </w:pPr>
            <w:r w:rsidRPr="00465271">
              <w:rPr>
                <w:rFonts w:ascii="Times New Roman" w:hAnsi="Times New Roman" w:cs="Times New Roman"/>
                <w:sz w:val="24"/>
                <w:szCs w:val="24"/>
              </w:rPr>
              <w:t>2025. gads</w:t>
            </w:r>
          </w:p>
        </w:tc>
        <w:tc>
          <w:tcPr>
            <w:tcW w:w="1276" w:type="dxa"/>
            <w:vMerge w:val="restart"/>
            <w:textDirection w:val="btLr"/>
          </w:tcPr>
          <w:p w14:paraId="10703382" w14:textId="77777777" w:rsidR="00140841" w:rsidRPr="00465271" w:rsidRDefault="00140841" w:rsidP="00140841">
            <w:pPr>
              <w:ind w:left="113" w:right="113"/>
              <w:jc w:val="center"/>
              <w:rPr>
                <w:rFonts w:ascii="Times New Roman" w:hAnsi="Times New Roman" w:cs="Times New Roman"/>
                <w:sz w:val="24"/>
                <w:szCs w:val="24"/>
              </w:rPr>
            </w:pPr>
          </w:p>
          <w:p w14:paraId="57CEC433" w14:textId="3B74C0F1" w:rsidR="00140841" w:rsidRPr="00465271" w:rsidRDefault="00140841" w:rsidP="00140841">
            <w:pPr>
              <w:jc w:val="center"/>
              <w:rPr>
                <w:rFonts w:ascii="Times New Roman" w:hAnsi="Times New Roman" w:cs="Times New Roman"/>
                <w:sz w:val="24"/>
                <w:szCs w:val="24"/>
              </w:rPr>
            </w:pPr>
            <w:r w:rsidRPr="00465271">
              <w:rPr>
                <w:rFonts w:ascii="Times New Roman" w:hAnsi="Times New Roman" w:cs="Times New Roman"/>
                <w:sz w:val="24"/>
                <w:szCs w:val="24"/>
              </w:rPr>
              <w:t>Vidēji nepieciešamā summa gadā</w:t>
            </w:r>
          </w:p>
        </w:tc>
        <w:tc>
          <w:tcPr>
            <w:tcW w:w="1275" w:type="dxa"/>
            <w:vMerge w:val="restart"/>
          </w:tcPr>
          <w:p w14:paraId="612B26CD" w14:textId="77777777" w:rsidR="00140841" w:rsidRPr="00465271" w:rsidRDefault="00140841" w:rsidP="00140841">
            <w:pPr>
              <w:jc w:val="center"/>
              <w:rPr>
                <w:rFonts w:ascii="Times New Roman" w:hAnsi="Times New Roman" w:cs="Times New Roman"/>
                <w:sz w:val="24"/>
                <w:szCs w:val="24"/>
              </w:rPr>
            </w:pPr>
          </w:p>
          <w:p w14:paraId="4F7C6688" w14:textId="77777777" w:rsidR="00140841" w:rsidRPr="00465271" w:rsidRDefault="00140841" w:rsidP="00140841">
            <w:pPr>
              <w:jc w:val="center"/>
              <w:rPr>
                <w:rFonts w:ascii="Times New Roman" w:hAnsi="Times New Roman" w:cs="Times New Roman"/>
                <w:sz w:val="24"/>
                <w:szCs w:val="24"/>
              </w:rPr>
            </w:pPr>
          </w:p>
          <w:p w14:paraId="3249C77F" w14:textId="727643FF" w:rsidR="00140841" w:rsidRPr="00465271" w:rsidRDefault="00140841" w:rsidP="00140841">
            <w:pPr>
              <w:jc w:val="center"/>
              <w:rPr>
                <w:rFonts w:ascii="Times New Roman" w:hAnsi="Times New Roman" w:cs="Times New Roman"/>
                <w:sz w:val="24"/>
                <w:szCs w:val="24"/>
              </w:rPr>
            </w:pPr>
            <w:r w:rsidRPr="00465271">
              <w:rPr>
                <w:rFonts w:ascii="Times New Roman" w:hAnsi="Times New Roman" w:cs="Times New Roman"/>
                <w:sz w:val="24"/>
                <w:szCs w:val="24"/>
              </w:rPr>
              <w:t xml:space="preserve">Vidējā izmaksājamā summa gadā no DPGF </w:t>
            </w:r>
          </w:p>
        </w:tc>
      </w:tr>
      <w:tr w:rsidR="00140841" w:rsidRPr="00465271" w14:paraId="69791E9F" w14:textId="77777777" w:rsidTr="004B3037">
        <w:tc>
          <w:tcPr>
            <w:tcW w:w="2694" w:type="dxa"/>
          </w:tcPr>
          <w:p w14:paraId="1E13A3D9" w14:textId="2C1F9D2C" w:rsidR="00140841" w:rsidRPr="00465271" w:rsidRDefault="00140841" w:rsidP="00140841">
            <w:pPr>
              <w:jc w:val="both"/>
              <w:rPr>
                <w:rFonts w:ascii="Times New Roman" w:hAnsi="Times New Roman" w:cs="Times New Roman"/>
                <w:sz w:val="24"/>
                <w:szCs w:val="24"/>
              </w:rPr>
            </w:pPr>
            <w:r w:rsidRPr="00465271">
              <w:rPr>
                <w:rFonts w:ascii="Times New Roman" w:hAnsi="Times New Roman" w:cs="Times New Roman"/>
                <w:sz w:val="24"/>
                <w:szCs w:val="24"/>
              </w:rPr>
              <w:t>Vidējais nodarbināto</w:t>
            </w:r>
            <w:r w:rsidR="00EC637E" w:rsidRPr="00465271">
              <w:rPr>
                <w:rFonts w:ascii="Times New Roman" w:hAnsi="Times New Roman" w:cs="Times New Roman"/>
                <w:sz w:val="24"/>
                <w:szCs w:val="24"/>
              </w:rPr>
              <w:t>, kuru prasījumi var tikt segti no DPGF līdzekļiem (ņemot vērā 2009.-2011. gada datus par krīzes periodu),</w:t>
            </w:r>
            <w:r w:rsidRPr="00465271">
              <w:rPr>
                <w:rFonts w:ascii="Times New Roman" w:hAnsi="Times New Roman" w:cs="Times New Roman"/>
                <w:sz w:val="24"/>
                <w:szCs w:val="24"/>
              </w:rPr>
              <w:t xml:space="preserve"> skaits</w:t>
            </w:r>
          </w:p>
        </w:tc>
        <w:tc>
          <w:tcPr>
            <w:tcW w:w="1275" w:type="dxa"/>
          </w:tcPr>
          <w:p w14:paraId="7281809D" w14:textId="09C3904E"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3 800</w:t>
            </w:r>
          </w:p>
        </w:tc>
        <w:tc>
          <w:tcPr>
            <w:tcW w:w="1276" w:type="dxa"/>
          </w:tcPr>
          <w:p w14:paraId="6D2FFD7F" w14:textId="0EF1D497"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3 800</w:t>
            </w:r>
          </w:p>
        </w:tc>
        <w:tc>
          <w:tcPr>
            <w:tcW w:w="1276" w:type="dxa"/>
          </w:tcPr>
          <w:p w14:paraId="651CD1B8" w14:textId="26BC2733"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3 800</w:t>
            </w:r>
          </w:p>
        </w:tc>
        <w:tc>
          <w:tcPr>
            <w:tcW w:w="1276" w:type="dxa"/>
            <w:vMerge/>
          </w:tcPr>
          <w:p w14:paraId="1DA65EEE" w14:textId="77777777" w:rsidR="00140841" w:rsidRPr="00465271" w:rsidRDefault="00140841" w:rsidP="00140841">
            <w:pPr>
              <w:jc w:val="both"/>
              <w:rPr>
                <w:rFonts w:ascii="Times New Roman" w:hAnsi="Times New Roman" w:cs="Times New Roman"/>
                <w:sz w:val="24"/>
                <w:szCs w:val="24"/>
              </w:rPr>
            </w:pPr>
          </w:p>
        </w:tc>
        <w:tc>
          <w:tcPr>
            <w:tcW w:w="1275" w:type="dxa"/>
            <w:vMerge/>
          </w:tcPr>
          <w:p w14:paraId="12949732" w14:textId="77777777" w:rsidR="00140841" w:rsidRPr="00465271" w:rsidRDefault="00140841" w:rsidP="00140841">
            <w:pPr>
              <w:jc w:val="both"/>
              <w:rPr>
                <w:rFonts w:ascii="Times New Roman" w:hAnsi="Times New Roman" w:cs="Times New Roman"/>
                <w:sz w:val="24"/>
                <w:szCs w:val="24"/>
              </w:rPr>
            </w:pPr>
          </w:p>
        </w:tc>
      </w:tr>
      <w:tr w:rsidR="00140841" w:rsidRPr="00465271" w14:paraId="67CFF029" w14:textId="77777777" w:rsidTr="004B3037">
        <w:tc>
          <w:tcPr>
            <w:tcW w:w="2694" w:type="dxa"/>
          </w:tcPr>
          <w:p w14:paraId="7D34CEAD" w14:textId="4220A468" w:rsidR="00140841" w:rsidRPr="00465271" w:rsidRDefault="00140841" w:rsidP="00140841">
            <w:pPr>
              <w:jc w:val="both"/>
              <w:rPr>
                <w:rFonts w:ascii="Times New Roman" w:hAnsi="Times New Roman" w:cs="Times New Roman"/>
                <w:sz w:val="24"/>
                <w:szCs w:val="24"/>
              </w:rPr>
            </w:pPr>
            <w:r w:rsidRPr="00465271">
              <w:rPr>
                <w:rFonts w:ascii="Times New Roman" w:hAnsi="Times New Roman" w:cs="Times New Roman"/>
                <w:sz w:val="24"/>
                <w:szCs w:val="24"/>
              </w:rPr>
              <w:t>Vidēji uz vienu cilvēku 35 % no maksimālās izmaksājamā</w:t>
            </w:r>
            <w:r w:rsidR="00657966" w:rsidRPr="00465271">
              <w:rPr>
                <w:rFonts w:ascii="Times New Roman" w:hAnsi="Times New Roman" w:cs="Times New Roman"/>
                <w:sz w:val="24"/>
                <w:szCs w:val="24"/>
              </w:rPr>
              <w:t>s</w:t>
            </w:r>
            <w:r w:rsidRPr="00465271">
              <w:rPr>
                <w:rFonts w:ascii="Times New Roman" w:hAnsi="Times New Roman" w:cs="Times New Roman"/>
                <w:sz w:val="24"/>
                <w:szCs w:val="24"/>
              </w:rPr>
              <w:t xml:space="preserve"> </w:t>
            </w:r>
            <w:r w:rsidR="00657966" w:rsidRPr="00465271">
              <w:rPr>
                <w:rFonts w:ascii="Times New Roman" w:hAnsi="Times New Roman" w:cs="Times New Roman"/>
                <w:sz w:val="24"/>
                <w:szCs w:val="24"/>
              </w:rPr>
              <w:t xml:space="preserve">summas </w:t>
            </w:r>
            <w:r w:rsidRPr="00465271">
              <w:rPr>
                <w:rFonts w:ascii="Times New Roman" w:hAnsi="Times New Roman" w:cs="Times New Roman"/>
                <w:sz w:val="24"/>
                <w:szCs w:val="24"/>
              </w:rPr>
              <w:t xml:space="preserve">no DPGF </w:t>
            </w:r>
          </w:p>
        </w:tc>
        <w:tc>
          <w:tcPr>
            <w:tcW w:w="1275" w:type="dxa"/>
          </w:tcPr>
          <w:p w14:paraId="6DE9BDCD" w14:textId="7406A1F9"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2 056</w:t>
            </w:r>
          </w:p>
        </w:tc>
        <w:tc>
          <w:tcPr>
            <w:tcW w:w="1276" w:type="dxa"/>
          </w:tcPr>
          <w:p w14:paraId="3B236486" w14:textId="711FEAE4"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2 056</w:t>
            </w:r>
          </w:p>
        </w:tc>
        <w:tc>
          <w:tcPr>
            <w:tcW w:w="1276" w:type="dxa"/>
          </w:tcPr>
          <w:p w14:paraId="57D436AE" w14:textId="747427EB"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2 056</w:t>
            </w:r>
          </w:p>
        </w:tc>
        <w:tc>
          <w:tcPr>
            <w:tcW w:w="1276" w:type="dxa"/>
            <w:vMerge/>
          </w:tcPr>
          <w:p w14:paraId="03428E6D" w14:textId="45C44182" w:rsidR="00140841" w:rsidRPr="00465271" w:rsidRDefault="00140841" w:rsidP="00140841">
            <w:pPr>
              <w:jc w:val="right"/>
              <w:rPr>
                <w:rFonts w:ascii="Times New Roman" w:hAnsi="Times New Roman" w:cs="Times New Roman"/>
                <w:sz w:val="24"/>
                <w:szCs w:val="24"/>
              </w:rPr>
            </w:pPr>
          </w:p>
        </w:tc>
        <w:tc>
          <w:tcPr>
            <w:tcW w:w="1275" w:type="dxa"/>
            <w:vMerge/>
          </w:tcPr>
          <w:p w14:paraId="2B5E9D94" w14:textId="3963AF7C" w:rsidR="00140841" w:rsidRPr="00465271" w:rsidRDefault="00140841" w:rsidP="00140841">
            <w:pPr>
              <w:jc w:val="right"/>
              <w:rPr>
                <w:rFonts w:ascii="Times New Roman" w:hAnsi="Times New Roman" w:cs="Times New Roman"/>
                <w:sz w:val="24"/>
                <w:szCs w:val="24"/>
              </w:rPr>
            </w:pPr>
          </w:p>
        </w:tc>
      </w:tr>
      <w:tr w:rsidR="00140841" w:rsidRPr="00465271" w14:paraId="2A7FA7FB" w14:textId="77777777" w:rsidTr="004B3037">
        <w:tc>
          <w:tcPr>
            <w:tcW w:w="2694" w:type="dxa"/>
          </w:tcPr>
          <w:p w14:paraId="6CF9D7F1" w14:textId="03E81257" w:rsidR="00140841" w:rsidRPr="00465271" w:rsidRDefault="00140841" w:rsidP="00140841">
            <w:pPr>
              <w:jc w:val="both"/>
              <w:rPr>
                <w:rFonts w:ascii="Times New Roman" w:hAnsi="Times New Roman" w:cs="Times New Roman"/>
                <w:sz w:val="24"/>
                <w:szCs w:val="24"/>
              </w:rPr>
            </w:pPr>
            <w:r w:rsidRPr="00465271">
              <w:rPr>
                <w:rFonts w:ascii="Times New Roman" w:hAnsi="Times New Roman" w:cs="Times New Roman"/>
                <w:sz w:val="24"/>
                <w:szCs w:val="24"/>
              </w:rPr>
              <w:t>Nepieciešamā summa krīzes gadījumā</w:t>
            </w:r>
          </w:p>
        </w:tc>
        <w:tc>
          <w:tcPr>
            <w:tcW w:w="1275" w:type="dxa"/>
          </w:tcPr>
          <w:p w14:paraId="47DE2B7E" w14:textId="27E9D3D2"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7 812 800</w:t>
            </w:r>
          </w:p>
        </w:tc>
        <w:tc>
          <w:tcPr>
            <w:tcW w:w="1276" w:type="dxa"/>
          </w:tcPr>
          <w:p w14:paraId="31374CD4" w14:textId="6517DAB1"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7 812 800</w:t>
            </w:r>
          </w:p>
        </w:tc>
        <w:tc>
          <w:tcPr>
            <w:tcW w:w="1276" w:type="dxa"/>
          </w:tcPr>
          <w:p w14:paraId="318B2281" w14:textId="254F4843"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7 812 800</w:t>
            </w:r>
          </w:p>
        </w:tc>
        <w:tc>
          <w:tcPr>
            <w:tcW w:w="1276" w:type="dxa"/>
          </w:tcPr>
          <w:p w14:paraId="41B77F43" w14:textId="7CA10B8E"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7 812 800</w:t>
            </w:r>
          </w:p>
        </w:tc>
        <w:tc>
          <w:tcPr>
            <w:tcW w:w="1275" w:type="dxa"/>
          </w:tcPr>
          <w:p w14:paraId="379A035C" w14:textId="65FBC3F8"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1 890 484</w:t>
            </w:r>
          </w:p>
        </w:tc>
      </w:tr>
      <w:tr w:rsidR="00140841" w:rsidRPr="00465271" w14:paraId="36587495" w14:textId="77777777" w:rsidTr="004B3037">
        <w:tc>
          <w:tcPr>
            <w:tcW w:w="7797" w:type="dxa"/>
            <w:gridSpan w:val="5"/>
          </w:tcPr>
          <w:p w14:paraId="06551C1F" w14:textId="5A3E9E7A"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Nepieciešamā garantijas summa krīzes gadījumā</w:t>
            </w:r>
          </w:p>
        </w:tc>
        <w:tc>
          <w:tcPr>
            <w:tcW w:w="1275" w:type="dxa"/>
          </w:tcPr>
          <w:p w14:paraId="0A2486EA" w14:textId="50DFC8F1" w:rsidR="00140841" w:rsidRPr="00465271" w:rsidRDefault="00140841" w:rsidP="00140841">
            <w:pPr>
              <w:jc w:val="right"/>
              <w:rPr>
                <w:rFonts w:ascii="Times New Roman" w:hAnsi="Times New Roman" w:cs="Times New Roman"/>
                <w:sz w:val="24"/>
                <w:szCs w:val="24"/>
              </w:rPr>
            </w:pPr>
            <w:r w:rsidRPr="00465271">
              <w:rPr>
                <w:rFonts w:ascii="Times New Roman" w:hAnsi="Times New Roman" w:cs="Times New Roman"/>
                <w:sz w:val="24"/>
                <w:szCs w:val="24"/>
              </w:rPr>
              <w:t>5 922 316</w:t>
            </w:r>
          </w:p>
        </w:tc>
      </w:tr>
    </w:tbl>
    <w:p w14:paraId="72061CF0" w14:textId="77777777" w:rsidR="00F948DA" w:rsidRPr="00465271" w:rsidRDefault="00F948DA" w:rsidP="00130571">
      <w:pPr>
        <w:spacing w:after="0" w:line="240" w:lineRule="auto"/>
        <w:jc w:val="both"/>
        <w:rPr>
          <w:rFonts w:ascii="Times New Roman" w:hAnsi="Times New Roman" w:cs="Times New Roman"/>
          <w:sz w:val="24"/>
          <w:szCs w:val="24"/>
        </w:rPr>
      </w:pPr>
    </w:p>
    <w:p w14:paraId="0947B9DE" w14:textId="671F6AD5" w:rsidR="00140841" w:rsidRPr="00465271" w:rsidRDefault="00140841" w:rsidP="0014084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Aprēķinot darbinieku prasījumu segšanai nepieciešamo finansējumu, tika ņemt</w:t>
      </w:r>
      <w:r w:rsidR="00442A12" w:rsidRPr="00465271">
        <w:rPr>
          <w:rFonts w:ascii="Times New Roman" w:hAnsi="Times New Roman" w:cs="Times New Roman"/>
          <w:sz w:val="24"/>
          <w:szCs w:val="24"/>
        </w:rPr>
        <w:t>s</w:t>
      </w:r>
      <w:r w:rsidRPr="00465271">
        <w:rPr>
          <w:rFonts w:ascii="Times New Roman" w:hAnsi="Times New Roman" w:cs="Times New Roman"/>
          <w:sz w:val="24"/>
          <w:szCs w:val="24"/>
        </w:rPr>
        <w:t xml:space="preserve"> vērā iepriekšējo</w:t>
      </w:r>
      <w:r w:rsidR="00442A12" w:rsidRPr="00465271">
        <w:rPr>
          <w:rFonts w:ascii="Times New Roman" w:hAnsi="Times New Roman" w:cs="Times New Roman"/>
          <w:sz w:val="24"/>
          <w:szCs w:val="24"/>
        </w:rPr>
        <w:t>s</w:t>
      </w:r>
      <w:r w:rsidRPr="00465271">
        <w:rPr>
          <w:rFonts w:ascii="Times New Roman" w:hAnsi="Times New Roman" w:cs="Times New Roman"/>
          <w:sz w:val="24"/>
          <w:szCs w:val="24"/>
        </w:rPr>
        <w:t xml:space="preserve"> gad</w:t>
      </w:r>
      <w:r w:rsidR="00442A12" w:rsidRPr="00465271">
        <w:rPr>
          <w:rFonts w:ascii="Times New Roman" w:hAnsi="Times New Roman" w:cs="Times New Roman"/>
          <w:sz w:val="24"/>
          <w:szCs w:val="24"/>
        </w:rPr>
        <w:t>os</w:t>
      </w:r>
      <w:r w:rsidRPr="00465271">
        <w:rPr>
          <w:rFonts w:ascii="Times New Roman" w:hAnsi="Times New Roman" w:cs="Times New Roman"/>
          <w:sz w:val="24"/>
          <w:szCs w:val="24"/>
        </w:rPr>
        <w:t xml:space="preserve"> vidēji vienam darbiniekam izmaksājamās summas procentuālais apmērs pret maksimāl</w:t>
      </w:r>
      <w:r w:rsidR="00442A12" w:rsidRPr="00465271">
        <w:rPr>
          <w:rFonts w:ascii="Times New Roman" w:hAnsi="Times New Roman" w:cs="Times New Roman"/>
          <w:sz w:val="24"/>
          <w:szCs w:val="24"/>
        </w:rPr>
        <w:t>o</w:t>
      </w:r>
      <w:r w:rsidRPr="00465271">
        <w:rPr>
          <w:rFonts w:ascii="Times New Roman" w:hAnsi="Times New Roman" w:cs="Times New Roman"/>
          <w:sz w:val="24"/>
          <w:szCs w:val="24"/>
        </w:rPr>
        <w:t xml:space="preserve"> izmaksājamo summu (2019. gadā maksimāl</w:t>
      </w:r>
      <w:r w:rsidR="00442A12" w:rsidRPr="00465271">
        <w:rPr>
          <w:rFonts w:ascii="Times New Roman" w:hAnsi="Times New Roman" w:cs="Times New Roman"/>
          <w:sz w:val="24"/>
          <w:szCs w:val="24"/>
        </w:rPr>
        <w:t>ā izmaksājamā</w:t>
      </w:r>
      <w:r w:rsidRPr="00465271">
        <w:rPr>
          <w:rFonts w:ascii="Times New Roman" w:hAnsi="Times New Roman" w:cs="Times New Roman"/>
          <w:sz w:val="24"/>
          <w:szCs w:val="24"/>
        </w:rPr>
        <w:t xml:space="preserve"> summa 3</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947 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pret faktiski izmaksā</w:t>
      </w:r>
      <w:r w:rsidR="00442A12" w:rsidRPr="00465271">
        <w:rPr>
          <w:rFonts w:ascii="Times New Roman" w:hAnsi="Times New Roman" w:cs="Times New Roman"/>
          <w:sz w:val="24"/>
          <w:szCs w:val="24"/>
        </w:rPr>
        <w:t>t</w:t>
      </w:r>
      <w:r w:rsidRPr="00465271">
        <w:rPr>
          <w:rFonts w:ascii="Times New Roman" w:hAnsi="Times New Roman" w:cs="Times New Roman"/>
          <w:sz w:val="24"/>
          <w:szCs w:val="24"/>
        </w:rPr>
        <w:t xml:space="preserve">o </w:t>
      </w:r>
      <w:r w:rsidR="00442A12" w:rsidRPr="00465271">
        <w:rPr>
          <w:rFonts w:ascii="Times New Roman" w:hAnsi="Times New Roman" w:cs="Times New Roman"/>
          <w:sz w:val="24"/>
          <w:szCs w:val="24"/>
        </w:rPr>
        <w:t xml:space="preserve">vidējo </w:t>
      </w:r>
      <w:r w:rsidRPr="00465271">
        <w:rPr>
          <w:rFonts w:ascii="Times New Roman" w:hAnsi="Times New Roman" w:cs="Times New Roman"/>
          <w:sz w:val="24"/>
          <w:szCs w:val="24"/>
        </w:rPr>
        <w:t>summu – 1</w:t>
      </w:r>
      <w:r w:rsidR="004C25D4" w:rsidRPr="00465271">
        <w:rPr>
          <w:rFonts w:ascii="Times New Roman" w:hAnsi="Times New Roman" w:cs="Times New Roman"/>
          <w:sz w:val="24"/>
          <w:szCs w:val="24"/>
        </w:rPr>
        <w:t> </w:t>
      </w:r>
      <w:r w:rsidRPr="00465271">
        <w:rPr>
          <w:rFonts w:ascii="Times New Roman" w:hAnsi="Times New Roman" w:cs="Times New Roman"/>
          <w:sz w:val="24"/>
          <w:szCs w:val="24"/>
        </w:rPr>
        <w:t>336 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ir 34</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 xml:space="preserve">%; 2020. gadā maksimālā </w:t>
      </w:r>
      <w:r w:rsidR="00442A12" w:rsidRPr="00465271">
        <w:rPr>
          <w:rFonts w:ascii="Times New Roman" w:hAnsi="Times New Roman" w:cs="Times New Roman"/>
          <w:sz w:val="24"/>
          <w:szCs w:val="24"/>
        </w:rPr>
        <w:t xml:space="preserve">izmaksājamā </w:t>
      </w:r>
      <w:r w:rsidRPr="00465271">
        <w:rPr>
          <w:rFonts w:ascii="Times New Roman" w:hAnsi="Times New Roman" w:cs="Times New Roman"/>
          <w:sz w:val="24"/>
          <w:szCs w:val="24"/>
        </w:rPr>
        <w:t>summa 3</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947 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pret faktiski izmaksā</w:t>
      </w:r>
      <w:r w:rsidR="00615433" w:rsidRPr="00465271">
        <w:rPr>
          <w:rFonts w:ascii="Times New Roman" w:hAnsi="Times New Roman" w:cs="Times New Roman"/>
          <w:sz w:val="24"/>
          <w:szCs w:val="24"/>
        </w:rPr>
        <w:t>t</w:t>
      </w:r>
      <w:r w:rsidRPr="00465271">
        <w:rPr>
          <w:rFonts w:ascii="Times New Roman" w:hAnsi="Times New Roman" w:cs="Times New Roman"/>
          <w:sz w:val="24"/>
          <w:szCs w:val="24"/>
        </w:rPr>
        <w:t xml:space="preserve">o </w:t>
      </w:r>
      <w:r w:rsidR="00615433" w:rsidRPr="00465271">
        <w:rPr>
          <w:rFonts w:ascii="Times New Roman" w:hAnsi="Times New Roman" w:cs="Times New Roman"/>
          <w:sz w:val="24"/>
          <w:szCs w:val="24"/>
        </w:rPr>
        <w:t xml:space="preserve">vidējo </w:t>
      </w:r>
      <w:r w:rsidRPr="00465271">
        <w:rPr>
          <w:rFonts w:ascii="Times New Roman" w:hAnsi="Times New Roman" w:cs="Times New Roman"/>
          <w:sz w:val="24"/>
          <w:szCs w:val="24"/>
        </w:rPr>
        <w:t>summu – 1</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440 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ir 37</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 xml:space="preserve">%; 2021. gadā maksimālā </w:t>
      </w:r>
      <w:r w:rsidR="00615433" w:rsidRPr="00465271">
        <w:rPr>
          <w:rFonts w:ascii="Times New Roman" w:hAnsi="Times New Roman" w:cs="Times New Roman"/>
          <w:sz w:val="24"/>
          <w:szCs w:val="24"/>
        </w:rPr>
        <w:t xml:space="preserve">izmaksājamā </w:t>
      </w:r>
      <w:r w:rsidRPr="00465271">
        <w:rPr>
          <w:rFonts w:ascii="Times New Roman" w:hAnsi="Times New Roman" w:cs="Times New Roman"/>
          <w:sz w:val="24"/>
          <w:szCs w:val="24"/>
        </w:rPr>
        <w:t>summa 4</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590 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pret faktiski izmaksā</w:t>
      </w:r>
      <w:r w:rsidR="00615433" w:rsidRPr="00465271">
        <w:rPr>
          <w:rFonts w:ascii="Times New Roman" w:hAnsi="Times New Roman" w:cs="Times New Roman"/>
          <w:sz w:val="24"/>
          <w:szCs w:val="24"/>
        </w:rPr>
        <w:t>t</w:t>
      </w:r>
      <w:r w:rsidRPr="00465271">
        <w:rPr>
          <w:rFonts w:ascii="Times New Roman" w:hAnsi="Times New Roman" w:cs="Times New Roman"/>
          <w:sz w:val="24"/>
          <w:szCs w:val="24"/>
        </w:rPr>
        <w:t xml:space="preserve">o </w:t>
      </w:r>
      <w:r w:rsidR="00615433" w:rsidRPr="00465271">
        <w:rPr>
          <w:rFonts w:ascii="Times New Roman" w:hAnsi="Times New Roman" w:cs="Times New Roman"/>
          <w:sz w:val="24"/>
          <w:szCs w:val="24"/>
        </w:rPr>
        <w:t xml:space="preserve">vidējo </w:t>
      </w:r>
      <w:r w:rsidRPr="00465271">
        <w:rPr>
          <w:rFonts w:ascii="Times New Roman" w:hAnsi="Times New Roman" w:cs="Times New Roman"/>
          <w:sz w:val="24"/>
          <w:szCs w:val="24"/>
        </w:rPr>
        <w:t>summu – 1</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359 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ir 30</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 xml:space="preserve">% un 2022. gadā maksimālā </w:t>
      </w:r>
      <w:r w:rsidR="00615433" w:rsidRPr="00465271">
        <w:rPr>
          <w:rFonts w:ascii="Times New Roman" w:hAnsi="Times New Roman" w:cs="Times New Roman"/>
          <w:sz w:val="24"/>
          <w:szCs w:val="24"/>
        </w:rPr>
        <w:t xml:space="preserve">izmaksājamā </w:t>
      </w:r>
      <w:r w:rsidRPr="00465271">
        <w:rPr>
          <w:rFonts w:ascii="Times New Roman" w:hAnsi="Times New Roman" w:cs="Times New Roman"/>
          <w:sz w:val="24"/>
          <w:szCs w:val="24"/>
        </w:rPr>
        <w:t>summa 4</w:t>
      </w:r>
      <w:r w:rsidR="00823932" w:rsidRPr="00465271">
        <w:rPr>
          <w:rFonts w:ascii="Times New Roman" w:hAnsi="Times New Roman" w:cs="Times New Roman"/>
          <w:sz w:val="24"/>
          <w:szCs w:val="24"/>
        </w:rPr>
        <w:t> </w:t>
      </w:r>
      <w:r w:rsidRPr="00465271">
        <w:rPr>
          <w:rFonts w:ascii="Times New Roman" w:hAnsi="Times New Roman" w:cs="Times New Roman"/>
          <w:sz w:val="24"/>
          <w:szCs w:val="24"/>
        </w:rPr>
        <w:t>590 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pret faktiski izmaksā</w:t>
      </w:r>
      <w:r w:rsidR="00615433" w:rsidRPr="00465271">
        <w:rPr>
          <w:rFonts w:ascii="Times New Roman" w:hAnsi="Times New Roman" w:cs="Times New Roman"/>
          <w:sz w:val="24"/>
          <w:szCs w:val="24"/>
        </w:rPr>
        <w:t>t</w:t>
      </w:r>
      <w:r w:rsidRPr="00465271">
        <w:rPr>
          <w:rFonts w:ascii="Times New Roman" w:hAnsi="Times New Roman" w:cs="Times New Roman"/>
          <w:sz w:val="24"/>
          <w:szCs w:val="24"/>
        </w:rPr>
        <w:t xml:space="preserve">o </w:t>
      </w:r>
      <w:r w:rsidR="00615433" w:rsidRPr="00465271">
        <w:rPr>
          <w:rFonts w:ascii="Times New Roman" w:hAnsi="Times New Roman" w:cs="Times New Roman"/>
          <w:sz w:val="24"/>
          <w:szCs w:val="24"/>
        </w:rPr>
        <w:t xml:space="preserve">vidējo </w:t>
      </w:r>
      <w:r w:rsidRPr="00465271">
        <w:rPr>
          <w:rFonts w:ascii="Times New Roman" w:hAnsi="Times New Roman" w:cs="Times New Roman"/>
          <w:sz w:val="24"/>
          <w:szCs w:val="24"/>
        </w:rPr>
        <w:t>summu – 1</w:t>
      </w:r>
      <w:r w:rsidR="005F4283" w:rsidRPr="00465271">
        <w:rPr>
          <w:rFonts w:ascii="Times New Roman" w:hAnsi="Times New Roman" w:cs="Times New Roman"/>
          <w:sz w:val="24"/>
          <w:szCs w:val="24"/>
        </w:rPr>
        <w:t> </w:t>
      </w:r>
      <w:r w:rsidRPr="00465271">
        <w:rPr>
          <w:rFonts w:ascii="Times New Roman" w:hAnsi="Times New Roman" w:cs="Times New Roman"/>
          <w:sz w:val="24"/>
          <w:szCs w:val="24"/>
        </w:rPr>
        <w:t>790 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ir 39</w:t>
      </w:r>
      <w:r w:rsidR="005F4283" w:rsidRPr="00465271">
        <w:rPr>
          <w:rFonts w:ascii="Times New Roman" w:hAnsi="Times New Roman" w:cs="Times New Roman"/>
          <w:sz w:val="24"/>
          <w:szCs w:val="24"/>
        </w:rPr>
        <w:t> </w:t>
      </w:r>
      <w:r w:rsidRPr="00465271">
        <w:rPr>
          <w:rFonts w:ascii="Times New Roman" w:hAnsi="Times New Roman" w:cs="Times New Roman"/>
          <w:sz w:val="24"/>
          <w:szCs w:val="24"/>
        </w:rPr>
        <w:t xml:space="preserve">%). </w:t>
      </w:r>
      <w:r w:rsidR="00615433" w:rsidRPr="00465271">
        <w:rPr>
          <w:rFonts w:ascii="Times New Roman" w:hAnsi="Times New Roman" w:cs="Times New Roman"/>
          <w:sz w:val="24"/>
          <w:szCs w:val="24"/>
        </w:rPr>
        <w:t xml:space="preserve">Vidēji </w:t>
      </w:r>
      <w:r w:rsidRPr="00465271">
        <w:rPr>
          <w:rFonts w:ascii="Times New Roman" w:hAnsi="Times New Roman" w:cs="Times New Roman"/>
          <w:sz w:val="24"/>
          <w:szCs w:val="24"/>
        </w:rPr>
        <w:t>gad</w:t>
      </w:r>
      <w:r w:rsidR="00615433" w:rsidRPr="00465271">
        <w:rPr>
          <w:rFonts w:ascii="Times New Roman" w:hAnsi="Times New Roman" w:cs="Times New Roman"/>
          <w:sz w:val="24"/>
          <w:szCs w:val="24"/>
        </w:rPr>
        <w:t>ā</w:t>
      </w:r>
      <w:r w:rsidRPr="00465271">
        <w:rPr>
          <w:rFonts w:ascii="Times New Roman" w:hAnsi="Times New Roman" w:cs="Times New Roman"/>
          <w:sz w:val="24"/>
          <w:szCs w:val="24"/>
        </w:rPr>
        <w:t xml:space="preserve"> faktiski izmaksā</w:t>
      </w:r>
      <w:r w:rsidR="00615433" w:rsidRPr="00465271">
        <w:rPr>
          <w:rFonts w:ascii="Times New Roman" w:hAnsi="Times New Roman" w:cs="Times New Roman"/>
          <w:sz w:val="24"/>
          <w:szCs w:val="24"/>
        </w:rPr>
        <w:t>tā</w:t>
      </w:r>
      <w:r w:rsidRPr="00465271">
        <w:rPr>
          <w:rFonts w:ascii="Times New Roman" w:hAnsi="Times New Roman" w:cs="Times New Roman"/>
          <w:sz w:val="24"/>
          <w:szCs w:val="24"/>
        </w:rPr>
        <w:t xml:space="preserve"> summa attiecībā pret maksimālo </w:t>
      </w:r>
      <w:r w:rsidR="00615433" w:rsidRPr="00465271">
        <w:rPr>
          <w:rFonts w:ascii="Times New Roman" w:hAnsi="Times New Roman" w:cs="Times New Roman"/>
          <w:sz w:val="24"/>
          <w:szCs w:val="24"/>
        </w:rPr>
        <w:t xml:space="preserve">izmaksājamo </w:t>
      </w:r>
      <w:r w:rsidRPr="00465271">
        <w:rPr>
          <w:rFonts w:ascii="Times New Roman" w:hAnsi="Times New Roman" w:cs="Times New Roman"/>
          <w:sz w:val="24"/>
          <w:szCs w:val="24"/>
        </w:rPr>
        <w:t>summu ir 35</w:t>
      </w:r>
      <w:r w:rsidR="005F4283" w:rsidRPr="00465271">
        <w:rPr>
          <w:rFonts w:ascii="Times New Roman" w:hAnsi="Times New Roman" w:cs="Times New Roman"/>
          <w:sz w:val="24"/>
          <w:szCs w:val="24"/>
        </w:rPr>
        <w:t> </w:t>
      </w:r>
      <w:r w:rsidRPr="00465271">
        <w:rPr>
          <w:rFonts w:ascii="Times New Roman" w:hAnsi="Times New Roman" w:cs="Times New Roman"/>
          <w:sz w:val="24"/>
          <w:szCs w:val="24"/>
        </w:rPr>
        <w:t xml:space="preserve">%. </w:t>
      </w:r>
      <w:r w:rsidR="00824425" w:rsidRPr="00465271">
        <w:rPr>
          <w:rFonts w:ascii="Times New Roman" w:hAnsi="Times New Roman" w:cs="Times New Roman"/>
          <w:sz w:val="24"/>
          <w:szCs w:val="24"/>
        </w:rPr>
        <w:t>Tātad, plānojot turpmāk</w:t>
      </w:r>
      <w:r w:rsidR="00615433" w:rsidRPr="00465271">
        <w:rPr>
          <w:rFonts w:ascii="Times New Roman" w:hAnsi="Times New Roman" w:cs="Times New Roman"/>
          <w:sz w:val="24"/>
          <w:szCs w:val="24"/>
        </w:rPr>
        <w:t>aj</w:t>
      </w:r>
      <w:r w:rsidR="00824425" w:rsidRPr="00465271">
        <w:rPr>
          <w:rFonts w:ascii="Times New Roman" w:hAnsi="Times New Roman" w:cs="Times New Roman"/>
          <w:sz w:val="24"/>
          <w:szCs w:val="24"/>
        </w:rPr>
        <w:t>os gad</w:t>
      </w:r>
      <w:r w:rsidR="00615433" w:rsidRPr="00465271">
        <w:rPr>
          <w:rFonts w:ascii="Times New Roman" w:hAnsi="Times New Roman" w:cs="Times New Roman"/>
          <w:sz w:val="24"/>
          <w:szCs w:val="24"/>
        </w:rPr>
        <w:t>o</w:t>
      </w:r>
      <w:r w:rsidR="00824425" w:rsidRPr="00465271">
        <w:rPr>
          <w:rFonts w:ascii="Times New Roman" w:hAnsi="Times New Roman" w:cs="Times New Roman"/>
          <w:sz w:val="24"/>
          <w:szCs w:val="24"/>
        </w:rPr>
        <w:t>s</w:t>
      </w:r>
      <w:r w:rsidR="00615433" w:rsidRPr="00465271">
        <w:rPr>
          <w:rFonts w:ascii="Times New Roman" w:hAnsi="Times New Roman" w:cs="Times New Roman"/>
          <w:sz w:val="24"/>
          <w:szCs w:val="24"/>
        </w:rPr>
        <w:t xml:space="preserve"> vienam darbiniekam vidējo izmaksājamo summu</w:t>
      </w:r>
      <w:r w:rsidR="00824425" w:rsidRPr="00465271">
        <w:rPr>
          <w:rFonts w:ascii="Times New Roman" w:hAnsi="Times New Roman" w:cs="Times New Roman"/>
          <w:sz w:val="24"/>
          <w:szCs w:val="24"/>
        </w:rPr>
        <w:t>, MKD šos 35 % reizina ar plānoto maksimālo izmaksājamo summu, ņemot vērā, ka no 2023. gada 1. janvāra valstī plānots paaugstināt minimālo mēnešalgu uz 640 </w:t>
      </w:r>
      <w:r w:rsidR="00824425" w:rsidRPr="00465271">
        <w:rPr>
          <w:rFonts w:ascii="Times New Roman" w:hAnsi="Times New Roman" w:cs="Times New Roman"/>
          <w:i/>
          <w:iCs/>
          <w:sz w:val="24"/>
          <w:szCs w:val="24"/>
        </w:rPr>
        <w:t>euro</w:t>
      </w:r>
      <w:r w:rsidR="00824425" w:rsidRPr="00465271">
        <w:rPr>
          <w:rFonts w:ascii="Times New Roman" w:hAnsi="Times New Roman" w:cs="Times New Roman"/>
          <w:sz w:val="24"/>
          <w:szCs w:val="24"/>
        </w:rPr>
        <w:t>/mēn,</w:t>
      </w:r>
      <w:r w:rsidR="00824425" w:rsidRPr="00465271">
        <w:rPr>
          <w:rFonts w:ascii="Times New Roman" w:hAnsi="Times New Roman" w:cs="Times New Roman"/>
          <w:sz w:val="24"/>
          <w:szCs w:val="24"/>
          <w:vertAlign w:val="superscript"/>
        </w:rPr>
        <w:footnoteReference w:id="21"/>
      </w:r>
      <w:r w:rsidR="00824425" w:rsidRPr="00465271">
        <w:rPr>
          <w:rFonts w:ascii="Times New Roman" w:hAnsi="Times New Roman" w:cs="Times New Roman"/>
          <w:sz w:val="24"/>
          <w:szCs w:val="24"/>
        </w:rPr>
        <w:t xml:space="preserve">– </w:t>
      </w:r>
      <w:r w:rsidR="008A4304" w:rsidRPr="00465271">
        <w:rPr>
          <w:rFonts w:ascii="Times New Roman" w:hAnsi="Times New Roman" w:cs="Times New Roman"/>
          <w:sz w:val="24"/>
          <w:szCs w:val="24"/>
        </w:rPr>
        <w:t>līdz ar to maksimālā izmaksājamā summa</w:t>
      </w:r>
      <w:r w:rsidR="00F5789F" w:rsidRPr="00465271">
        <w:rPr>
          <w:rFonts w:ascii="Times New Roman" w:hAnsi="Times New Roman" w:cs="Times New Roman"/>
          <w:sz w:val="24"/>
          <w:szCs w:val="24"/>
        </w:rPr>
        <w:t> </w:t>
      </w:r>
      <w:r w:rsidR="008A4304" w:rsidRPr="00465271">
        <w:rPr>
          <w:rFonts w:ascii="Times New Roman" w:hAnsi="Times New Roman" w:cs="Times New Roman"/>
          <w:sz w:val="24"/>
          <w:szCs w:val="24"/>
        </w:rPr>
        <w:t>-</w:t>
      </w:r>
      <w:r w:rsidR="00F5789F" w:rsidRPr="00465271">
        <w:rPr>
          <w:rFonts w:ascii="Times New Roman" w:hAnsi="Times New Roman" w:cs="Times New Roman"/>
          <w:sz w:val="24"/>
          <w:szCs w:val="24"/>
        </w:rPr>
        <w:t> </w:t>
      </w:r>
      <w:r w:rsidR="00824425" w:rsidRPr="00465271">
        <w:rPr>
          <w:rFonts w:ascii="Times New Roman" w:hAnsi="Times New Roman" w:cs="Times New Roman"/>
          <w:sz w:val="24"/>
          <w:szCs w:val="24"/>
        </w:rPr>
        <w:t>5 875 </w:t>
      </w:r>
      <w:r w:rsidR="00824425" w:rsidRPr="00465271">
        <w:rPr>
          <w:rFonts w:ascii="Times New Roman" w:hAnsi="Times New Roman" w:cs="Times New Roman"/>
          <w:i/>
          <w:iCs/>
          <w:sz w:val="24"/>
          <w:szCs w:val="24"/>
        </w:rPr>
        <w:t>euro</w:t>
      </w:r>
      <w:r w:rsidR="00824425" w:rsidRPr="00465271">
        <w:rPr>
          <w:rFonts w:ascii="Times New Roman" w:hAnsi="Times New Roman" w:cs="Times New Roman"/>
          <w:sz w:val="24"/>
          <w:szCs w:val="24"/>
        </w:rPr>
        <w:t xml:space="preserve"> vienam darbiniekam. Vidējā vienam darbiniekam izmaksājamā summa ir 2 056 </w:t>
      </w:r>
      <w:r w:rsidR="00824425" w:rsidRPr="00465271">
        <w:rPr>
          <w:rFonts w:ascii="Times New Roman" w:hAnsi="Times New Roman" w:cs="Times New Roman"/>
          <w:i/>
          <w:iCs/>
          <w:sz w:val="24"/>
          <w:szCs w:val="24"/>
        </w:rPr>
        <w:t>euro</w:t>
      </w:r>
      <w:r w:rsidR="00824425" w:rsidRPr="00465271">
        <w:rPr>
          <w:rFonts w:ascii="Times New Roman" w:hAnsi="Times New Roman" w:cs="Times New Roman"/>
          <w:sz w:val="24"/>
          <w:szCs w:val="24"/>
        </w:rPr>
        <w:t>.</w:t>
      </w:r>
      <w:r w:rsidRPr="00465271">
        <w:rPr>
          <w:rFonts w:ascii="Times New Roman" w:hAnsi="Times New Roman" w:cs="Times New Roman"/>
          <w:sz w:val="24"/>
          <w:szCs w:val="24"/>
        </w:rPr>
        <w:t xml:space="preserve"> </w:t>
      </w:r>
    </w:p>
    <w:p w14:paraId="3B5267F6" w14:textId="3C495DBA" w:rsidR="00077696" w:rsidRPr="00465271" w:rsidRDefault="00077696" w:rsidP="0007769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br w:type="page"/>
      </w:r>
    </w:p>
    <w:p w14:paraId="263F9000" w14:textId="4908F1DE" w:rsidR="008E5C11" w:rsidRPr="00465271" w:rsidRDefault="0010665B" w:rsidP="008E5C11">
      <w:pPr>
        <w:spacing w:after="0" w:line="240" w:lineRule="auto"/>
        <w:ind w:firstLine="720"/>
        <w:jc w:val="right"/>
        <w:rPr>
          <w:rFonts w:ascii="Times New Roman" w:hAnsi="Times New Roman" w:cs="Times New Roman"/>
          <w:sz w:val="24"/>
          <w:szCs w:val="24"/>
        </w:rPr>
      </w:pPr>
      <w:r w:rsidRPr="00465271">
        <w:rPr>
          <w:rFonts w:ascii="Times New Roman" w:hAnsi="Times New Roman" w:cs="Times New Roman"/>
          <w:sz w:val="24"/>
          <w:szCs w:val="24"/>
        </w:rPr>
        <w:lastRenderedPageBreak/>
        <w:t>20</w:t>
      </w:r>
      <w:r w:rsidR="008E5C11" w:rsidRPr="00465271">
        <w:rPr>
          <w:rFonts w:ascii="Times New Roman" w:hAnsi="Times New Roman" w:cs="Times New Roman"/>
          <w:sz w:val="24"/>
          <w:szCs w:val="24"/>
        </w:rPr>
        <w:t>. tabula</w:t>
      </w:r>
    </w:p>
    <w:p w14:paraId="12A547BD" w14:textId="77777777" w:rsidR="008E5C11" w:rsidRPr="00465271" w:rsidRDefault="008E5C11" w:rsidP="0020571C">
      <w:pPr>
        <w:spacing w:after="0" w:line="240" w:lineRule="auto"/>
        <w:rPr>
          <w:rFonts w:ascii="Times New Roman" w:hAnsi="Times New Roman" w:cs="Times New Roman"/>
          <w:sz w:val="24"/>
          <w:szCs w:val="24"/>
        </w:rPr>
      </w:pPr>
    </w:p>
    <w:p w14:paraId="1F765479" w14:textId="745E528B" w:rsidR="005F4283" w:rsidRPr="00465271" w:rsidRDefault="005F4283" w:rsidP="00342E64">
      <w:pPr>
        <w:spacing w:after="120" w:line="240" w:lineRule="auto"/>
        <w:jc w:val="center"/>
        <w:rPr>
          <w:rFonts w:ascii="Times New Roman" w:hAnsi="Times New Roman" w:cs="Times New Roman"/>
          <w:b/>
          <w:sz w:val="24"/>
          <w:szCs w:val="24"/>
        </w:rPr>
      </w:pPr>
      <w:r w:rsidRPr="00465271">
        <w:rPr>
          <w:rFonts w:ascii="Times New Roman" w:hAnsi="Times New Roman" w:cs="Times New Roman"/>
          <w:b/>
          <w:sz w:val="24"/>
          <w:szCs w:val="24"/>
        </w:rPr>
        <w:t>Plānotie ieņēmumi un izdevumi 2023. – 2025. gadā budžeta apakšprogrammai 06.04.00 "Darbinieku prasījumu garantiju fonds"</w:t>
      </w:r>
    </w:p>
    <w:tbl>
      <w:tblPr>
        <w:tblW w:w="89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20"/>
        <w:gridCol w:w="1536"/>
        <w:gridCol w:w="1669"/>
        <w:gridCol w:w="1759"/>
      </w:tblGrid>
      <w:tr w:rsidR="0020571C" w:rsidRPr="00465271" w14:paraId="36DECDA7" w14:textId="77777777" w:rsidTr="00013B27">
        <w:trPr>
          <w:trHeight w:val="340"/>
          <w:jc w:val="center"/>
        </w:trPr>
        <w:tc>
          <w:tcPr>
            <w:tcW w:w="4020" w:type="dxa"/>
            <w:shd w:val="clear" w:color="auto" w:fill="auto"/>
            <w:noWrap/>
            <w:vAlign w:val="center"/>
            <w:hideMark/>
          </w:tcPr>
          <w:p w14:paraId="03FAF43A" w14:textId="77777777" w:rsidR="0020571C" w:rsidRPr="00465271" w:rsidRDefault="0020571C" w:rsidP="00AD605A">
            <w:pPr>
              <w:rPr>
                <w:rFonts w:ascii="Times New Roman" w:hAnsi="Times New Roman" w:cs="Times New Roman"/>
                <w:sz w:val="24"/>
                <w:szCs w:val="24"/>
              </w:rPr>
            </w:pPr>
            <w:r w:rsidRPr="00465271">
              <w:rPr>
                <w:rFonts w:ascii="Times New Roman" w:hAnsi="Times New Roman" w:cs="Times New Roman"/>
                <w:sz w:val="24"/>
                <w:szCs w:val="24"/>
              </w:rPr>
              <w:t> </w:t>
            </w:r>
          </w:p>
        </w:tc>
        <w:tc>
          <w:tcPr>
            <w:tcW w:w="1536" w:type="dxa"/>
            <w:shd w:val="clear" w:color="auto" w:fill="auto"/>
            <w:vAlign w:val="center"/>
            <w:hideMark/>
          </w:tcPr>
          <w:p w14:paraId="4D78112A" w14:textId="77777777"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2023. gads</w:t>
            </w:r>
          </w:p>
        </w:tc>
        <w:tc>
          <w:tcPr>
            <w:tcW w:w="1669" w:type="dxa"/>
            <w:shd w:val="clear" w:color="auto" w:fill="auto"/>
            <w:vAlign w:val="center"/>
            <w:hideMark/>
          </w:tcPr>
          <w:p w14:paraId="123745A9" w14:textId="77777777"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2024. gads</w:t>
            </w:r>
          </w:p>
        </w:tc>
        <w:tc>
          <w:tcPr>
            <w:tcW w:w="1759" w:type="dxa"/>
            <w:shd w:val="clear" w:color="auto" w:fill="auto"/>
            <w:vAlign w:val="center"/>
            <w:hideMark/>
          </w:tcPr>
          <w:p w14:paraId="6D783038" w14:textId="77777777"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2025. gads</w:t>
            </w:r>
          </w:p>
        </w:tc>
      </w:tr>
      <w:tr w:rsidR="0020571C" w:rsidRPr="00465271" w14:paraId="52C65697" w14:textId="77777777" w:rsidTr="00013B27">
        <w:trPr>
          <w:trHeight w:val="340"/>
          <w:jc w:val="center"/>
        </w:trPr>
        <w:tc>
          <w:tcPr>
            <w:tcW w:w="4020" w:type="dxa"/>
            <w:shd w:val="clear" w:color="auto" w:fill="auto"/>
            <w:vAlign w:val="center"/>
            <w:hideMark/>
          </w:tcPr>
          <w:p w14:paraId="1C845C82" w14:textId="77777777" w:rsidR="0020571C" w:rsidRPr="00465271" w:rsidRDefault="0020571C" w:rsidP="00AD605A">
            <w:pPr>
              <w:jc w:val="both"/>
              <w:rPr>
                <w:rFonts w:ascii="Times New Roman" w:hAnsi="Times New Roman" w:cs="Times New Roman"/>
                <w:sz w:val="24"/>
                <w:szCs w:val="24"/>
              </w:rPr>
            </w:pPr>
            <w:r w:rsidRPr="00465271">
              <w:rPr>
                <w:rFonts w:ascii="Times New Roman" w:hAnsi="Times New Roman" w:cs="Times New Roman"/>
                <w:sz w:val="24"/>
                <w:szCs w:val="24"/>
              </w:rPr>
              <w:t xml:space="preserve">1. URVN ieņēmumi, </w:t>
            </w:r>
            <w:r w:rsidRPr="00465271">
              <w:rPr>
                <w:rFonts w:ascii="Times New Roman" w:hAnsi="Times New Roman" w:cs="Times New Roman"/>
                <w:i/>
                <w:iCs/>
                <w:sz w:val="24"/>
                <w:szCs w:val="24"/>
              </w:rPr>
              <w:t>euro</w:t>
            </w:r>
          </w:p>
        </w:tc>
        <w:tc>
          <w:tcPr>
            <w:tcW w:w="1536" w:type="dxa"/>
            <w:shd w:val="clear" w:color="auto" w:fill="auto"/>
            <w:vAlign w:val="center"/>
          </w:tcPr>
          <w:p w14:paraId="1CDD9CBA" w14:textId="613DB3FB" w:rsidR="0020571C" w:rsidRPr="00465271" w:rsidRDefault="00AE2CA1"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669" w:type="dxa"/>
            <w:shd w:val="clear" w:color="auto" w:fill="auto"/>
            <w:vAlign w:val="center"/>
          </w:tcPr>
          <w:p w14:paraId="7CD25991" w14:textId="6F2C0DEB" w:rsidR="0020571C" w:rsidRPr="00465271" w:rsidRDefault="00AE2CA1"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c>
          <w:tcPr>
            <w:tcW w:w="1759" w:type="dxa"/>
            <w:shd w:val="clear" w:color="auto" w:fill="auto"/>
            <w:vAlign w:val="center"/>
          </w:tcPr>
          <w:p w14:paraId="2CC31340" w14:textId="58FE8989" w:rsidR="0020571C" w:rsidRPr="00465271" w:rsidRDefault="00AE2CA1"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554</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664</w:t>
            </w:r>
          </w:p>
        </w:tc>
      </w:tr>
      <w:tr w:rsidR="0020571C" w:rsidRPr="00465271" w14:paraId="36512C2B" w14:textId="77777777" w:rsidTr="00013B27">
        <w:trPr>
          <w:trHeight w:val="340"/>
          <w:jc w:val="center"/>
        </w:trPr>
        <w:tc>
          <w:tcPr>
            <w:tcW w:w="4020" w:type="dxa"/>
            <w:shd w:val="clear" w:color="auto" w:fill="auto"/>
            <w:vAlign w:val="center"/>
            <w:hideMark/>
          </w:tcPr>
          <w:p w14:paraId="1DF4BE9E" w14:textId="77777777" w:rsidR="0020571C" w:rsidRPr="00465271" w:rsidRDefault="0020571C" w:rsidP="00AD605A">
            <w:pPr>
              <w:jc w:val="both"/>
              <w:rPr>
                <w:rFonts w:ascii="Times New Roman" w:hAnsi="Times New Roman" w:cs="Times New Roman"/>
                <w:sz w:val="24"/>
                <w:szCs w:val="24"/>
              </w:rPr>
            </w:pPr>
            <w:r w:rsidRPr="00465271">
              <w:rPr>
                <w:rFonts w:ascii="Times New Roman" w:hAnsi="Times New Roman" w:cs="Times New Roman"/>
                <w:sz w:val="24"/>
                <w:szCs w:val="24"/>
              </w:rPr>
              <w:t xml:space="preserve">2. Ieņēmumi no atgūtajiem līdzekļiem, </w:t>
            </w:r>
            <w:r w:rsidRPr="00465271">
              <w:rPr>
                <w:rFonts w:ascii="Times New Roman" w:hAnsi="Times New Roman" w:cs="Times New Roman"/>
                <w:i/>
                <w:iCs/>
                <w:sz w:val="24"/>
                <w:szCs w:val="24"/>
              </w:rPr>
              <w:t>euro</w:t>
            </w:r>
          </w:p>
        </w:tc>
        <w:tc>
          <w:tcPr>
            <w:tcW w:w="1536" w:type="dxa"/>
            <w:shd w:val="clear" w:color="auto" w:fill="auto"/>
            <w:vAlign w:val="center"/>
            <w:hideMark/>
          </w:tcPr>
          <w:p w14:paraId="51416C1E" w14:textId="77777777"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190 000</w:t>
            </w:r>
          </w:p>
        </w:tc>
        <w:tc>
          <w:tcPr>
            <w:tcW w:w="1669" w:type="dxa"/>
            <w:shd w:val="clear" w:color="auto" w:fill="auto"/>
            <w:vAlign w:val="center"/>
            <w:hideMark/>
          </w:tcPr>
          <w:p w14:paraId="55DDA7FE" w14:textId="77777777"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190 000</w:t>
            </w:r>
          </w:p>
        </w:tc>
        <w:tc>
          <w:tcPr>
            <w:tcW w:w="1759" w:type="dxa"/>
            <w:shd w:val="clear" w:color="auto" w:fill="auto"/>
            <w:vAlign w:val="center"/>
            <w:hideMark/>
          </w:tcPr>
          <w:p w14:paraId="3382A719" w14:textId="77777777"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190 000</w:t>
            </w:r>
          </w:p>
        </w:tc>
      </w:tr>
      <w:tr w:rsidR="0020571C" w:rsidRPr="00465271" w14:paraId="44404D26" w14:textId="77777777" w:rsidTr="00013B27">
        <w:trPr>
          <w:trHeight w:val="340"/>
          <w:jc w:val="center"/>
        </w:trPr>
        <w:tc>
          <w:tcPr>
            <w:tcW w:w="4020" w:type="dxa"/>
            <w:shd w:val="clear" w:color="auto" w:fill="auto"/>
            <w:vAlign w:val="center"/>
            <w:hideMark/>
          </w:tcPr>
          <w:p w14:paraId="63184F67" w14:textId="77777777" w:rsidR="0020571C" w:rsidRPr="00465271" w:rsidRDefault="0020571C" w:rsidP="00AD605A">
            <w:pPr>
              <w:jc w:val="both"/>
              <w:rPr>
                <w:rFonts w:ascii="Times New Roman" w:hAnsi="Times New Roman" w:cs="Times New Roman"/>
                <w:b/>
                <w:bCs/>
                <w:sz w:val="24"/>
                <w:szCs w:val="24"/>
              </w:rPr>
            </w:pPr>
            <w:r w:rsidRPr="00465271">
              <w:rPr>
                <w:rFonts w:ascii="Times New Roman" w:hAnsi="Times New Roman" w:cs="Times New Roman"/>
                <w:b/>
                <w:bCs/>
                <w:sz w:val="24"/>
                <w:szCs w:val="24"/>
              </w:rPr>
              <w:t xml:space="preserve">3. Kopā ieņēmumi, </w:t>
            </w:r>
            <w:r w:rsidRPr="00465271">
              <w:rPr>
                <w:rFonts w:ascii="Times New Roman" w:hAnsi="Times New Roman" w:cs="Times New Roman"/>
                <w:b/>
                <w:bCs/>
                <w:i/>
                <w:iCs/>
                <w:sz w:val="24"/>
                <w:szCs w:val="24"/>
              </w:rPr>
              <w:t>euro</w:t>
            </w:r>
          </w:p>
        </w:tc>
        <w:tc>
          <w:tcPr>
            <w:tcW w:w="1536" w:type="dxa"/>
            <w:shd w:val="clear" w:color="auto" w:fill="auto"/>
            <w:vAlign w:val="center"/>
            <w:hideMark/>
          </w:tcPr>
          <w:p w14:paraId="36AAFDD5" w14:textId="4CB15B3D" w:rsidR="0020571C" w:rsidRPr="00465271" w:rsidRDefault="00D83EF4"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744</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664</w:t>
            </w:r>
          </w:p>
        </w:tc>
        <w:tc>
          <w:tcPr>
            <w:tcW w:w="1669" w:type="dxa"/>
            <w:shd w:val="clear" w:color="auto" w:fill="auto"/>
            <w:vAlign w:val="center"/>
            <w:hideMark/>
          </w:tcPr>
          <w:p w14:paraId="58D89EEE" w14:textId="1798F872" w:rsidR="0020571C" w:rsidRPr="00465271" w:rsidRDefault="00D83EF4"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744</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664</w:t>
            </w:r>
          </w:p>
        </w:tc>
        <w:tc>
          <w:tcPr>
            <w:tcW w:w="1759" w:type="dxa"/>
            <w:shd w:val="clear" w:color="auto" w:fill="auto"/>
            <w:vAlign w:val="center"/>
            <w:hideMark/>
          </w:tcPr>
          <w:p w14:paraId="09560667" w14:textId="2517D203" w:rsidR="0020571C" w:rsidRPr="00465271" w:rsidRDefault="00D83EF4" w:rsidP="0020571C">
            <w:pPr>
              <w:pStyle w:val="Sarakstarindkopa"/>
              <w:ind w:hanging="345"/>
              <w:jc w:val="center"/>
              <w:rPr>
                <w:rFonts w:ascii="Times New Roman" w:hAnsi="Times New Roman" w:cs="Times New Roman"/>
                <w:b/>
                <w:bCs/>
                <w:sz w:val="24"/>
                <w:szCs w:val="24"/>
              </w:rPr>
            </w:pPr>
            <w:r w:rsidRPr="00465271">
              <w:rPr>
                <w:rFonts w:ascii="Times New Roman" w:hAnsi="Times New Roman" w:cs="Times New Roman"/>
                <w:b/>
                <w:bCs/>
                <w:sz w:val="24"/>
                <w:szCs w:val="24"/>
              </w:rPr>
              <w:t>1</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744</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664</w:t>
            </w:r>
          </w:p>
        </w:tc>
      </w:tr>
      <w:tr w:rsidR="0020571C" w:rsidRPr="00465271" w14:paraId="33425D94" w14:textId="77777777" w:rsidTr="00013B27">
        <w:trPr>
          <w:trHeight w:val="340"/>
          <w:jc w:val="center"/>
        </w:trPr>
        <w:tc>
          <w:tcPr>
            <w:tcW w:w="4020" w:type="dxa"/>
            <w:shd w:val="clear" w:color="auto" w:fill="auto"/>
            <w:vAlign w:val="center"/>
          </w:tcPr>
          <w:p w14:paraId="71DC7954" w14:textId="77777777" w:rsidR="0020571C" w:rsidRPr="00465271" w:rsidRDefault="0020571C" w:rsidP="00AD605A">
            <w:pPr>
              <w:ind w:firstLine="18"/>
              <w:jc w:val="both"/>
              <w:rPr>
                <w:rFonts w:ascii="Times New Roman" w:hAnsi="Times New Roman" w:cs="Times New Roman"/>
                <w:sz w:val="24"/>
                <w:szCs w:val="24"/>
              </w:rPr>
            </w:pPr>
            <w:r w:rsidRPr="00465271">
              <w:rPr>
                <w:rFonts w:ascii="Times New Roman" w:hAnsi="Times New Roman" w:cs="Times New Roman"/>
                <w:sz w:val="24"/>
                <w:szCs w:val="24"/>
              </w:rPr>
              <w:t>Darbinieku prasījumu skaits</w:t>
            </w:r>
          </w:p>
        </w:tc>
        <w:tc>
          <w:tcPr>
            <w:tcW w:w="1536" w:type="dxa"/>
            <w:shd w:val="clear" w:color="auto" w:fill="auto"/>
            <w:vAlign w:val="center"/>
          </w:tcPr>
          <w:p w14:paraId="32277325" w14:textId="0E368902"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507</w:t>
            </w:r>
          </w:p>
        </w:tc>
        <w:tc>
          <w:tcPr>
            <w:tcW w:w="1669" w:type="dxa"/>
            <w:shd w:val="clear" w:color="auto" w:fill="auto"/>
            <w:vAlign w:val="center"/>
          </w:tcPr>
          <w:p w14:paraId="2E790E03" w14:textId="0388D13C"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507</w:t>
            </w:r>
          </w:p>
        </w:tc>
        <w:tc>
          <w:tcPr>
            <w:tcW w:w="1759" w:type="dxa"/>
            <w:shd w:val="clear" w:color="auto" w:fill="auto"/>
            <w:vAlign w:val="center"/>
          </w:tcPr>
          <w:p w14:paraId="751B4C13" w14:textId="2B3D61BC"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057</w:t>
            </w:r>
          </w:p>
        </w:tc>
      </w:tr>
      <w:tr w:rsidR="0020571C" w:rsidRPr="00465271" w14:paraId="4C6EF9E6" w14:textId="77777777" w:rsidTr="00013B27">
        <w:trPr>
          <w:trHeight w:val="340"/>
          <w:jc w:val="center"/>
        </w:trPr>
        <w:tc>
          <w:tcPr>
            <w:tcW w:w="4020" w:type="dxa"/>
            <w:shd w:val="clear" w:color="auto" w:fill="auto"/>
            <w:vAlign w:val="center"/>
          </w:tcPr>
          <w:p w14:paraId="140CC72B" w14:textId="77777777" w:rsidR="0020571C" w:rsidRPr="00465271" w:rsidRDefault="0020571C" w:rsidP="00AD605A">
            <w:pPr>
              <w:ind w:firstLine="18"/>
              <w:jc w:val="both"/>
              <w:rPr>
                <w:rFonts w:ascii="Times New Roman" w:hAnsi="Times New Roman" w:cs="Times New Roman"/>
                <w:sz w:val="24"/>
                <w:szCs w:val="24"/>
              </w:rPr>
            </w:pPr>
            <w:r w:rsidRPr="00465271">
              <w:rPr>
                <w:rFonts w:ascii="Times New Roman" w:hAnsi="Times New Roman" w:cs="Times New Roman"/>
                <w:sz w:val="24"/>
                <w:szCs w:val="24"/>
              </w:rPr>
              <w:t>Vidējais izmaksājamais līdzekļu apmērs vienam darbinieku prasījumam</w:t>
            </w:r>
          </w:p>
        </w:tc>
        <w:tc>
          <w:tcPr>
            <w:tcW w:w="1536" w:type="dxa"/>
            <w:shd w:val="clear" w:color="auto" w:fill="auto"/>
            <w:vAlign w:val="center"/>
          </w:tcPr>
          <w:p w14:paraId="49416C46" w14:textId="2F6CACC3" w:rsidR="0020571C" w:rsidRPr="00465271" w:rsidRDefault="00CA704A" w:rsidP="0020571C">
            <w:pPr>
              <w:jc w:val="center"/>
              <w:rPr>
                <w:rFonts w:ascii="Times New Roman" w:hAnsi="Times New Roman" w:cs="Times New Roman"/>
                <w:sz w:val="24"/>
                <w:szCs w:val="24"/>
              </w:rPr>
            </w:pPr>
            <w:r w:rsidRPr="00465271">
              <w:rPr>
                <w:rFonts w:ascii="Times New Roman" w:hAnsi="Times New Roman" w:cs="Times New Roman"/>
                <w:sz w:val="24"/>
                <w:szCs w:val="24"/>
              </w:rPr>
              <w:t>2</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056</w:t>
            </w:r>
          </w:p>
        </w:tc>
        <w:tc>
          <w:tcPr>
            <w:tcW w:w="1669" w:type="dxa"/>
            <w:shd w:val="clear" w:color="auto" w:fill="auto"/>
            <w:vAlign w:val="center"/>
          </w:tcPr>
          <w:p w14:paraId="6DE3A759" w14:textId="039E388F" w:rsidR="0020571C" w:rsidRPr="00465271" w:rsidRDefault="00CA704A" w:rsidP="0020571C">
            <w:pPr>
              <w:jc w:val="center"/>
              <w:rPr>
                <w:rFonts w:ascii="Times New Roman" w:hAnsi="Times New Roman" w:cs="Times New Roman"/>
                <w:sz w:val="24"/>
                <w:szCs w:val="24"/>
              </w:rPr>
            </w:pPr>
            <w:r w:rsidRPr="00465271">
              <w:rPr>
                <w:rFonts w:ascii="Times New Roman" w:hAnsi="Times New Roman" w:cs="Times New Roman"/>
                <w:sz w:val="24"/>
                <w:szCs w:val="24"/>
              </w:rPr>
              <w:t>2</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056</w:t>
            </w:r>
          </w:p>
        </w:tc>
        <w:tc>
          <w:tcPr>
            <w:tcW w:w="1759" w:type="dxa"/>
            <w:shd w:val="clear" w:color="auto" w:fill="auto"/>
            <w:vAlign w:val="center"/>
          </w:tcPr>
          <w:p w14:paraId="5197ED14" w14:textId="764B98A5" w:rsidR="0020571C" w:rsidRPr="00465271" w:rsidRDefault="00CA704A" w:rsidP="0020571C">
            <w:pPr>
              <w:jc w:val="center"/>
              <w:rPr>
                <w:rFonts w:ascii="Times New Roman" w:hAnsi="Times New Roman" w:cs="Times New Roman"/>
                <w:sz w:val="24"/>
                <w:szCs w:val="24"/>
              </w:rPr>
            </w:pPr>
            <w:r w:rsidRPr="00465271">
              <w:rPr>
                <w:rFonts w:ascii="Times New Roman" w:hAnsi="Times New Roman" w:cs="Times New Roman"/>
                <w:sz w:val="24"/>
                <w:szCs w:val="24"/>
              </w:rPr>
              <w:t>2</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056</w:t>
            </w:r>
          </w:p>
        </w:tc>
      </w:tr>
      <w:tr w:rsidR="0020571C" w:rsidRPr="00465271" w14:paraId="6CC31A45" w14:textId="77777777" w:rsidTr="00013B27">
        <w:trPr>
          <w:trHeight w:val="340"/>
          <w:jc w:val="center"/>
        </w:trPr>
        <w:tc>
          <w:tcPr>
            <w:tcW w:w="4020" w:type="dxa"/>
            <w:shd w:val="clear" w:color="auto" w:fill="auto"/>
            <w:vAlign w:val="center"/>
            <w:hideMark/>
          </w:tcPr>
          <w:p w14:paraId="5875BA08" w14:textId="77777777" w:rsidR="0020571C" w:rsidRPr="00465271" w:rsidRDefault="0020571C" w:rsidP="00AD605A">
            <w:pPr>
              <w:ind w:firstLine="18"/>
              <w:jc w:val="both"/>
              <w:rPr>
                <w:rFonts w:ascii="Times New Roman" w:hAnsi="Times New Roman" w:cs="Times New Roman"/>
                <w:sz w:val="24"/>
                <w:szCs w:val="24"/>
              </w:rPr>
            </w:pPr>
            <w:r w:rsidRPr="00465271">
              <w:rPr>
                <w:rFonts w:ascii="Times New Roman" w:hAnsi="Times New Roman" w:cs="Times New Roman"/>
                <w:sz w:val="24"/>
                <w:szCs w:val="24"/>
              </w:rPr>
              <w:t xml:space="preserve">4. Darbinieku prasījumu segšanai nepieciešamie līdzekļi, </w:t>
            </w:r>
            <w:r w:rsidRPr="00465271">
              <w:rPr>
                <w:rFonts w:ascii="Times New Roman" w:hAnsi="Times New Roman" w:cs="Times New Roman"/>
                <w:i/>
                <w:iCs/>
                <w:sz w:val="24"/>
                <w:szCs w:val="24"/>
              </w:rPr>
              <w:t>euro</w:t>
            </w:r>
          </w:p>
        </w:tc>
        <w:tc>
          <w:tcPr>
            <w:tcW w:w="1536" w:type="dxa"/>
            <w:shd w:val="clear" w:color="auto" w:fill="auto"/>
            <w:vAlign w:val="center"/>
            <w:hideMark/>
          </w:tcPr>
          <w:p w14:paraId="376E97B4" w14:textId="4D2BF165"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3 098 </w:t>
            </w:r>
            <w:r w:rsidR="007A71D6" w:rsidRPr="00465271">
              <w:rPr>
                <w:rFonts w:ascii="Times New Roman" w:hAnsi="Times New Roman" w:cs="Times New Roman"/>
                <w:sz w:val="24"/>
                <w:szCs w:val="24"/>
              </w:rPr>
              <w:t>392</w:t>
            </w:r>
          </w:p>
        </w:tc>
        <w:tc>
          <w:tcPr>
            <w:tcW w:w="1669" w:type="dxa"/>
            <w:shd w:val="clear" w:color="auto" w:fill="auto"/>
            <w:vAlign w:val="center"/>
            <w:hideMark/>
          </w:tcPr>
          <w:p w14:paraId="28BEA338" w14:textId="29D8887C"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3 098 </w:t>
            </w:r>
            <w:r w:rsidR="007A71D6" w:rsidRPr="00465271">
              <w:rPr>
                <w:rFonts w:ascii="Times New Roman" w:hAnsi="Times New Roman" w:cs="Times New Roman"/>
                <w:sz w:val="24"/>
                <w:szCs w:val="24"/>
              </w:rPr>
              <w:t>392</w:t>
            </w:r>
          </w:p>
        </w:tc>
        <w:tc>
          <w:tcPr>
            <w:tcW w:w="1759" w:type="dxa"/>
            <w:shd w:val="clear" w:color="auto" w:fill="auto"/>
            <w:vAlign w:val="center"/>
            <w:hideMark/>
          </w:tcPr>
          <w:p w14:paraId="3488521E" w14:textId="72F8B9E3"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3 098 </w:t>
            </w:r>
            <w:r w:rsidR="007A71D6" w:rsidRPr="00465271">
              <w:rPr>
                <w:rFonts w:ascii="Times New Roman" w:hAnsi="Times New Roman" w:cs="Times New Roman"/>
                <w:sz w:val="24"/>
                <w:szCs w:val="24"/>
              </w:rPr>
              <w:t>392</w:t>
            </w:r>
          </w:p>
        </w:tc>
      </w:tr>
      <w:tr w:rsidR="0020571C" w:rsidRPr="00465271" w14:paraId="0324B1D5" w14:textId="77777777" w:rsidTr="00013B27">
        <w:trPr>
          <w:trHeight w:val="340"/>
          <w:jc w:val="center"/>
        </w:trPr>
        <w:tc>
          <w:tcPr>
            <w:tcW w:w="4020" w:type="dxa"/>
            <w:shd w:val="clear" w:color="auto" w:fill="auto"/>
            <w:vAlign w:val="center"/>
            <w:hideMark/>
          </w:tcPr>
          <w:p w14:paraId="13D3ACF3" w14:textId="77777777" w:rsidR="0020571C" w:rsidRPr="00465271" w:rsidRDefault="0020571C" w:rsidP="00AD605A">
            <w:pPr>
              <w:rPr>
                <w:rFonts w:ascii="Times New Roman" w:hAnsi="Times New Roman" w:cs="Times New Roman"/>
                <w:sz w:val="24"/>
                <w:szCs w:val="24"/>
              </w:rPr>
            </w:pPr>
            <w:r w:rsidRPr="00465271">
              <w:rPr>
                <w:rFonts w:ascii="Times New Roman" w:hAnsi="Times New Roman" w:cs="Times New Roman"/>
                <w:sz w:val="24"/>
                <w:szCs w:val="24"/>
              </w:rPr>
              <w:t>5. Depozīts (5 gadījumi gadā x divas minimālās algas</w:t>
            </w:r>
            <w:r w:rsidRPr="00465271">
              <w:rPr>
                <w:rFonts w:ascii="Times New Roman" w:hAnsi="Times New Roman" w:cs="Times New Roman"/>
                <w:i/>
                <w:iCs/>
                <w:sz w:val="24"/>
                <w:szCs w:val="24"/>
              </w:rPr>
              <w:t>), euro</w:t>
            </w:r>
          </w:p>
        </w:tc>
        <w:tc>
          <w:tcPr>
            <w:tcW w:w="1536" w:type="dxa"/>
            <w:shd w:val="clear" w:color="auto" w:fill="auto"/>
            <w:vAlign w:val="center"/>
            <w:hideMark/>
          </w:tcPr>
          <w:p w14:paraId="3A9E9EB3" w14:textId="4ADA146A"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6 400</w:t>
            </w:r>
          </w:p>
        </w:tc>
        <w:tc>
          <w:tcPr>
            <w:tcW w:w="1669" w:type="dxa"/>
            <w:shd w:val="clear" w:color="auto" w:fill="auto"/>
            <w:vAlign w:val="center"/>
            <w:hideMark/>
          </w:tcPr>
          <w:p w14:paraId="723B0A3F" w14:textId="6AEEA250"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6 400</w:t>
            </w:r>
          </w:p>
        </w:tc>
        <w:tc>
          <w:tcPr>
            <w:tcW w:w="1759" w:type="dxa"/>
            <w:shd w:val="clear" w:color="auto" w:fill="auto"/>
            <w:vAlign w:val="center"/>
            <w:hideMark/>
          </w:tcPr>
          <w:p w14:paraId="5E050F31" w14:textId="25718E56" w:rsidR="0020571C" w:rsidRPr="00465271" w:rsidRDefault="0020571C" w:rsidP="0020571C">
            <w:pPr>
              <w:jc w:val="center"/>
              <w:rPr>
                <w:rFonts w:ascii="Times New Roman" w:hAnsi="Times New Roman" w:cs="Times New Roman"/>
                <w:sz w:val="24"/>
                <w:szCs w:val="24"/>
              </w:rPr>
            </w:pPr>
            <w:r w:rsidRPr="00465271">
              <w:rPr>
                <w:rFonts w:ascii="Times New Roman" w:hAnsi="Times New Roman" w:cs="Times New Roman"/>
                <w:sz w:val="24"/>
                <w:szCs w:val="24"/>
              </w:rPr>
              <w:t>6 400</w:t>
            </w:r>
          </w:p>
        </w:tc>
      </w:tr>
      <w:tr w:rsidR="0020571C" w:rsidRPr="00465271" w14:paraId="3F67CCCD" w14:textId="77777777" w:rsidTr="00013B27">
        <w:trPr>
          <w:trHeight w:val="340"/>
          <w:jc w:val="center"/>
        </w:trPr>
        <w:tc>
          <w:tcPr>
            <w:tcW w:w="4020" w:type="dxa"/>
            <w:shd w:val="clear" w:color="auto" w:fill="auto"/>
            <w:vAlign w:val="center"/>
            <w:hideMark/>
          </w:tcPr>
          <w:p w14:paraId="31C6E27D" w14:textId="50610992" w:rsidR="0020571C" w:rsidRPr="00465271" w:rsidRDefault="0020571C" w:rsidP="00AD605A">
            <w:pPr>
              <w:rPr>
                <w:rFonts w:ascii="Times New Roman" w:hAnsi="Times New Roman" w:cs="Times New Roman"/>
                <w:sz w:val="24"/>
                <w:szCs w:val="24"/>
              </w:rPr>
            </w:pPr>
            <w:r w:rsidRPr="00465271">
              <w:rPr>
                <w:rFonts w:ascii="Times New Roman" w:hAnsi="Times New Roman" w:cs="Times New Roman"/>
                <w:sz w:val="24"/>
                <w:szCs w:val="24"/>
              </w:rPr>
              <w:t xml:space="preserve">6. Administratora atlīdzība par darbinieku prasījumu iesniegšanu, </w:t>
            </w:r>
            <w:r w:rsidR="003249D8" w:rsidRPr="00465271">
              <w:rPr>
                <w:rFonts w:ascii="Times New Roman" w:hAnsi="Times New Roman" w:cs="Times New Roman"/>
                <w:sz w:val="24"/>
                <w:szCs w:val="24"/>
              </w:rPr>
              <w:t xml:space="preserve">9,75 </w:t>
            </w:r>
            <w:r w:rsidRPr="00465271">
              <w:rPr>
                <w:rFonts w:ascii="Times New Roman" w:hAnsi="Times New Roman" w:cs="Times New Roman"/>
                <w:i/>
                <w:iCs/>
                <w:sz w:val="24"/>
                <w:szCs w:val="24"/>
              </w:rPr>
              <w:t>euro</w:t>
            </w:r>
          </w:p>
        </w:tc>
        <w:tc>
          <w:tcPr>
            <w:tcW w:w="1536" w:type="dxa"/>
            <w:shd w:val="clear" w:color="auto" w:fill="auto"/>
            <w:vAlign w:val="center"/>
            <w:hideMark/>
          </w:tcPr>
          <w:p w14:paraId="35EBB266" w14:textId="5FC5C87E"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18</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023</w:t>
            </w:r>
          </w:p>
        </w:tc>
        <w:tc>
          <w:tcPr>
            <w:tcW w:w="1669" w:type="dxa"/>
            <w:shd w:val="clear" w:color="auto" w:fill="auto"/>
            <w:vAlign w:val="center"/>
            <w:hideMark/>
          </w:tcPr>
          <w:p w14:paraId="2E27CD7F" w14:textId="1AF1E91D"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18</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023</w:t>
            </w:r>
          </w:p>
        </w:tc>
        <w:tc>
          <w:tcPr>
            <w:tcW w:w="1759" w:type="dxa"/>
            <w:shd w:val="clear" w:color="auto" w:fill="auto"/>
            <w:vAlign w:val="center"/>
            <w:hideMark/>
          </w:tcPr>
          <w:p w14:paraId="48033DD4" w14:textId="12E9D003" w:rsidR="0020571C" w:rsidRPr="00465271" w:rsidRDefault="007A71D6" w:rsidP="0020571C">
            <w:pPr>
              <w:jc w:val="center"/>
              <w:rPr>
                <w:rFonts w:ascii="Times New Roman" w:hAnsi="Times New Roman" w:cs="Times New Roman"/>
                <w:sz w:val="24"/>
                <w:szCs w:val="24"/>
              </w:rPr>
            </w:pPr>
            <w:r w:rsidRPr="00465271">
              <w:rPr>
                <w:rFonts w:ascii="Times New Roman" w:hAnsi="Times New Roman" w:cs="Times New Roman"/>
                <w:sz w:val="24"/>
                <w:szCs w:val="24"/>
              </w:rPr>
              <w:t>18</w:t>
            </w:r>
            <w:r w:rsidR="000644C5" w:rsidRPr="00465271">
              <w:rPr>
                <w:rFonts w:ascii="Times New Roman" w:hAnsi="Times New Roman" w:cs="Times New Roman"/>
                <w:sz w:val="24"/>
                <w:szCs w:val="24"/>
              </w:rPr>
              <w:t> </w:t>
            </w:r>
            <w:r w:rsidRPr="00465271">
              <w:rPr>
                <w:rFonts w:ascii="Times New Roman" w:hAnsi="Times New Roman" w:cs="Times New Roman"/>
                <w:sz w:val="24"/>
                <w:szCs w:val="24"/>
              </w:rPr>
              <w:t>023</w:t>
            </w:r>
          </w:p>
        </w:tc>
      </w:tr>
      <w:tr w:rsidR="0020571C" w:rsidRPr="00465271" w14:paraId="636C0EA6" w14:textId="77777777" w:rsidTr="00013B27">
        <w:trPr>
          <w:trHeight w:val="340"/>
          <w:jc w:val="center"/>
        </w:trPr>
        <w:tc>
          <w:tcPr>
            <w:tcW w:w="4020" w:type="dxa"/>
            <w:shd w:val="clear" w:color="auto" w:fill="auto"/>
            <w:noWrap/>
            <w:vAlign w:val="center"/>
            <w:hideMark/>
          </w:tcPr>
          <w:p w14:paraId="0C28A5B3" w14:textId="77777777" w:rsidR="0020571C" w:rsidRPr="00465271" w:rsidRDefault="0020571C" w:rsidP="00AD605A">
            <w:pPr>
              <w:rPr>
                <w:rFonts w:ascii="Times New Roman" w:hAnsi="Times New Roman" w:cs="Times New Roman"/>
                <w:b/>
                <w:bCs/>
                <w:sz w:val="24"/>
                <w:szCs w:val="24"/>
              </w:rPr>
            </w:pPr>
            <w:r w:rsidRPr="00465271">
              <w:rPr>
                <w:rFonts w:ascii="Times New Roman" w:hAnsi="Times New Roman" w:cs="Times New Roman"/>
                <w:b/>
                <w:bCs/>
                <w:sz w:val="24"/>
                <w:szCs w:val="24"/>
              </w:rPr>
              <w:t xml:space="preserve">7. Kopā izdevumi, </w:t>
            </w:r>
            <w:r w:rsidRPr="00465271">
              <w:rPr>
                <w:rFonts w:ascii="Times New Roman" w:hAnsi="Times New Roman" w:cs="Times New Roman"/>
                <w:b/>
                <w:bCs/>
                <w:i/>
                <w:iCs/>
                <w:sz w:val="24"/>
                <w:szCs w:val="24"/>
              </w:rPr>
              <w:t>euro</w:t>
            </w:r>
            <w:r w:rsidRPr="00465271">
              <w:rPr>
                <w:rFonts w:ascii="Times New Roman" w:hAnsi="Times New Roman" w:cs="Times New Roman"/>
                <w:b/>
                <w:bCs/>
                <w:sz w:val="24"/>
                <w:szCs w:val="24"/>
              </w:rPr>
              <w:t xml:space="preserve"> (4+5+6)</w:t>
            </w:r>
          </w:p>
        </w:tc>
        <w:tc>
          <w:tcPr>
            <w:tcW w:w="1536" w:type="dxa"/>
            <w:shd w:val="clear" w:color="auto" w:fill="auto"/>
            <w:noWrap/>
            <w:vAlign w:val="center"/>
          </w:tcPr>
          <w:p w14:paraId="0E69739C" w14:textId="1E6503B8"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3 122 815</w:t>
            </w:r>
          </w:p>
        </w:tc>
        <w:tc>
          <w:tcPr>
            <w:tcW w:w="1669" w:type="dxa"/>
            <w:shd w:val="clear" w:color="auto" w:fill="auto"/>
            <w:noWrap/>
            <w:vAlign w:val="center"/>
          </w:tcPr>
          <w:p w14:paraId="7E84E842" w14:textId="5FE7B41E"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3 122 815</w:t>
            </w:r>
          </w:p>
        </w:tc>
        <w:tc>
          <w:tcPr>
            <w:tcW w:w="1759" w:type="dxa"/>
            <w:shd w:val="clear" w:color="auto" w:fill="auto"/>
            <w:noWrap/>
            <w:vAlign w:val="center"/>
          </w:tcPr>
          <w:p w14:paraId="4BCF1BD8" w14:textId="07BFC3F6" w:rsidR="0020571C" w:rsidRPr="00465271" w:rsidRDefault="0020571C" w:rsidP="0020571C">
            <w:pPr>
              <w:jc w:val="center"/>
              <w:rPr>
                <w:rFonts w:ascii="Times New Roman" w:hAnsi="Times New Roman" w:cs="Times New Roman"/>
                <w:b/>
                <w:bCs/>
                <w:sz w:val="24"/>
                <w:szCs w:val="24"/>
              </w:rPr>
            </w:pPr>
            <w:r w:rsidRPr="00465271">
              <w:rPr>
                <w:rFonts w:ascii="Times New Roman" w:hAnsi="Times New Roman" w:cs="Times New Roman"/>
                <w:b/>
                <w:bCs/>
                <w:sz w:val="24"/>
                <w:szCs w:val="24"/>
              </w:rPr>
              <w:t>3 122 815</w:t>
            </w:r>
          </w:p>
        </w:tc>
      </w:tr>
      <w:tr w:rsidR="0020571C" w:rsidRPr="00465271" w14:paraId="7B9459F8" w14:textId="77777777" w:rsidTr="00013B27">
        <w:trPr>
          <w:trHeight w:val="340"/>
          <w:jc w:val="center"/>
        </w:trPr>
        <w:tc>
          <w:tcPr>
            <w:tcW w:w="4020" w:type="dxa"/>
            <w:shd w:val="clear" w:color="auto" w:fill="auto"/>
            <w:vAlign w:val="center"/>
            <w:hideMark/>
          </w:tcPr>
          <w:p w14:paraId="437AE6B2" w14:textId="0A69CD96" w:rsidR="0020571C" w:rsidRPr="00465271" w:rsidRDefault="0020571C" w:rsidP="00AD605A">
            <w:pPr>
              <w:rPr>
                <w:rFonts w:ascii="Times New Roman" w:hAnsi="Times New Roman" w:cs="Times New Roman"/>
                <w:sz w:val="24"/>
                <w:szCs w:val="24"/>
              </w:rPr>
            </w:pPr>
            <w:r w:rsidRPr="00465271">
              <w:rPr>
                <w:rFonts w:ascii="Times New Roman" w:hAnsi="Times New Roman" w:cs="Times New Roman"/>
                <w:sz w:val="24"/>
                <w:szCs w:val="24"/>
              </w:rPr>
              <w:t>8. Atlikums – </w:t>
            </w:r>
            <w:r w:rsidR="009B7EB6" w:rsidRPr="00465271">
              <w:rPr>
                <w:rFonts w:ascii="Times New Roman" w:hAnsi="Times New Roman" w:cs="Times New Roman"/>
                <w:sz w:val="24"/>
                <w:szCs w:val="24"/>
              </w:rPr>
              <w:t>DPGF</w:t>
            </w:r>
            <w:r w:rsidRPr="00465271">
              <w:rPr>
                <w:rFonts w:ascii="Times New Roman" w:hAnsi="Times New Roman" w:cs="Times New Roman"/>
                <w:sz w:val="24"/>
                <w:szCs w:val="24"/>
              </w:rPr>
              <w:t xml:space="preserve"> uzkrājuma izmantošana tekošajā gadā (3. – 7.)</w:t>
            </w:r>
          </w:p>
        </w:tc>
        <w:tc>
          <w:tcPr>
            <w:tcW w:w="1536" w:type="dxa"/>
            <w:shd w:val="clear" w:color="auto" w:fill="auto"/>
            <w:noWrap/>
            <w:vAlign w:val="center"/>
          </w:tcPr>
          <w:p w14:paraId="5CF1262F" w14:textId="15F770DE" w:rsidR="0020571C" w:rsidRPr="00465271" w:rsidRDefault="00D83EF4" w:rsidP="0020571C">
            <w:pPr>
              <w:jc w:val="center"/>
              <w:rPr>
                <w:rFonts w:ascii="Times New Roman" w:hAnsi="Times New Roman" w:cs="Times New Roman"/>
                <w:sz w:val="24"/>
                <w:szCs w:val="24"/>
              </w:rPr>
            </w:pPr>
            <w:r w:rsidRPr="00465271">
              <w:rPr>
                <w:rFonts w:ascii="Times New Roman" w:hAnsi="Times New Roman" w:cs="Times New Roman"/>
                <w:sz w:val="24"/>
                <w:szCs w:val="24"/>
              </w:rPr>
              <w:t> -1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378</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151</w:t>
            </w:r>
          </w:p>
        </w:tc>
        <w:tc>
          <w:tcPr>
            <w:tcW w:w="1669" w:type="dxa"/>
            <w:shd w:val="clear" w:color="auto" w:fill="auto"/>
            <w:noWrap/>
            <w:vAlign w:val="center"/>
          </w:tcPr>
          <w:p w14:paraId="2A52CC04" w14:textId="5FB8C58C" w:rsidR="0020571C" w:rsidRPr="00465271" w:rsidRDefault="00D83EF4" w:rsidP="0020571C">
            <w:pPr>
              <w:jc w:val="center"/>
              <w:rPr>
                <w:rFonts w:ascii="Times New Roman" w:hAnsi="Times New Roman" w:cs="Times New Roman"/>
                <w:sz w:val="24"/>
                <w:szCs w:val="24"/>
              </w:rPr>
            </w:pPr>
            <w:r w:rsidRPr="00465271">
              <w:rPr>
                <w:rFonts w:ascii="Times New Roman" w:hAnsi="Times New Roman" w:cs="Times New Roman"/>
                <w:sz w:val="24"/>
                <w:szCs w:val="24"/>
              </w:rPr>
              <w:t> -1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378</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151</w:t>
            </w:r>
          </w:p>
        </w:tc>
        <w:tc>
          <w:tcPr>
            <w:tcW w:w="1759" w:type="dxa"/>
            <w:shd w:val="clear" w:color="auto" w:fill="auto"/>
            <w:noWrap/>
            <w:vAlign w:val="center"/>
          </w:tcPr>
          <w:p w14:paraId="4569815B" w14:textId="32A8E6C9" w:rsidR="0020571C" w:rsidRPr="00465271" w:rsidRDefault="00D83EF4" w:rsidP="0020571C">
            <w:pPr>
              <w:jc w:val="center"/>
              <w:rPr>
                <w:rFonts w:ascii="Times New Roman" w:hAnsi="Times New Roman" w:cs="Times New Roman"/>
                <w:sz w:val="24"/>
                <w:szCs w:val="24"/>
              </w:rPr>
            </w:pPr>
            <w:r w:rsidRPr="00465271">
              <w:rPr>
                <w:rFonts w:ascii="Times New Roman" w:hAnsi="Times New Roman" w:cs="Times New Roman"/>
                <w:sz w:val="24"/>
                <w:szCs w:val="24"/>
              </w:rPr>
              <w:t> -1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378</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151</w:t>
            </w:r>
          </w:p>
        </w:tc>
      </w:tr>
      <w:tr w:rsidR="0020571C" w:rsidRPr="00465271" w14:paraId="03BEAA0C" w14:textId="77777777" w:rsidTr="00013B27">
        <w:trPr>
          <w:trHeight w:val="340"/>
          <w:jc w:val="center"/>
        </w:trPr>
        <w:tc>
          <w:tcPr>
            <w:tcW w:w="4020" w:type="dxa"/>
            <w:shd w:val="clear" w:color="auto" w:fill="auto"/>
            <w:vAlign w:val="center"/>
          </w:tcPr>
          <w:p w14:paraId="054C7E1A" w14:textId="77777777" w:rsidR="0020571C" w:rsidRPr="00465271" w:rsidRDefault="0020571C" w:rsidP="00AD605A">
            <w:pPr>
              <w:rPr>
                <w:rFonts w:ascii="Times New Roman" w:hAnsi="Times New Roman" w:cs="Times New Roman"/>
                <w:sz w:val="24"/>
                <w:szCs w:val="24"/>
              </w:rPr>
            </w:pPr>
            <w:r w:rsidRPr="00465271">
              <w:rPr>
                <w:rFonts w:ascii="Times New Roman" w:hAnsi="Times New Roman" w:cs="Times New Roman"/>
                <w:sz w:val="24"/>
                <w:szCs w:val="24"/>
              </w:rPr>
              <w:t>9. Atlikums uz katra gada pēdējo dienu</w:t>
            </w:r>
          </w:p>
        </w:tc>
        <w:tc>
          <w:tcPr>
            <w:tcW w:w="1536" w:type="dxa"/>
            <w:shd w:val="clear" w:color="auto" w:fill="auto"/>
            <w:noWrap/>
            <w:vAlign w:val="center"/>
          </w:tcPr>
          <w:p w14:paraId="628E5A6C" w14:textId="1D412553" w:rsidR="0020571C" w:rsidRPr="00465271" w:rsidRDefault="00D83EF4" w:rsidP="0020571C">
            <w:pPr>
              <w:jc w:val="center"/>
              <w:rPr>
                <w:rFonts w:ascii="Times New Roman" w:hAnsi="Times New Roman" w:cs="Times New Roman"/>
                <w:sz w:val="24"/>
                <w:szCs w:val="24"/>
              </w:rPr>
            </w:pPr>
            <w:r w:rsidRPr="00465271">
              <w:rPr>
                <w:rFonts w:ascii="Times New Roman" w:hAnsi="Times New Roman" w:cs="Times New Roman"/>
                <w:sz w:val="24"/>
                <w:szCs w:val="24"/>
              </w:rPr>
              <w:t>11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018</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880</w:t>
            </w:r>
          </w:p>
        </w:tc>
        <w:tc>
          <w:tcPr>
            <w:tcW w:w="1669" w:type="dxa"/>
            <w:shd w:val="clear" w:color="auto" w:fill="auto"/>
            <w:noWrap/>
            <w:vAlign w:val="center"/>
          </w:tcPr>
          <w:p w14:paraId="0A2FDD2B" w14:textId="68422FC6" w:rsidR="0020571C" w:rsidRPr="00465271" w:rsidRDefault="00D01B78" w:rsidP="0020571C">
            <w:pPr>
              <w:pStyle w:val="Sarakstarindkopa"/>
              <w:ind w:hanging="569"/>
              <w:jc w:val="center"/>
              <w:rPr>
                <w:rFonts w:ascii="Times New Roman" w:hAnsi="Times New Roman" w:cs="Times New Roman"/>
                <w:sz w:val="24"/>
                <w:szCs w:val="24"/>
              </w:rPr>
            </w:pPr>
            <w:r w:rsidRPr="00465271">
              <w:rPr>
                <w:rFonts w:ascii="Times New Roman" w:hAnsi="Times New Roman" w:cs="Times New Roman"/>
                <w:sz w:val="24"/>
                <w:szCs w:val="24"/>
              </w:rPr>
              <w:t>9</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640</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729</w:t>
            </w:r>
          </w:p>
        </w:tc>
        <w:tc>
          <w:tcPr>
            <w:tcW w:w="1759" w:type="dxa"/>
            <w:shd w:val="clear" w:color="auto" w:fill="auto"/>
            <w:noWrap/>
            <w:vAlign w:val="center"/>
          </w:tcPr>
          <w:p w14:paraId="69447EBB" w14:textId="3A1F42FD" w:rsidR="0020571C" w:rsidRPr="00465271" w:rsidRDefault="00D01B78" w:rsidP="0020571C">
            <w:pPr>
              <w:ind w:left="360"/>
              <w:jc w:val="center"/>
              <w:rPr>
                <w:rFonts w:ascii="Times New Roman" w:hAnsi="Times New Roman" w:cs="Times New Roman"/>
                <w:sz w:val="24"/>
                <w:szCs w:val="24"/>
              </w:rPr>
            </w:pPr>
            <w:r w:rsidRPr="00465271">
              <w:rPr>
                <w:rFonts w:ascii="Times New Roman" w:hAnsi="Times New Roman" w:cs="Times New Roman"/>
                <w:sz w:val="24"/>
                <w:szCs w:val="24"/>
              </w:rPr>
              <w:t>8</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262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578</w:t>
            </w:r>
          </w:p>
        </w:tc>
      </w:tr>
    </w:tbl>
    <w:p w14:paraId="76F22665" w14:textId="77777777" w:rsidR="005F4283" w:rsidRPr="00465271" w:rsidRDefault="005F4283" w:rsidP="0020571C">
      <w:pPr>
        <w:spacing w:after="0" w:line="240" w:lineRule="auto"/>
        <w:jc w:val="both"/>
        <w:rPr>
          <w:rFonts w:ascii="Times New Roman" w:hAnsi="Times New Roman" w:cs="Times New Roman"/>
          <w:sz w:val="24"/>
          <w:szCs w:val="24"/>
        </w:rPr>
      </w:pPr>
    </w:p>
    <w:p w14:paraId="321F91E9" w14:textId="18009A75" w:rsidR="0071797A" w:rsidRPr="00465271" w:rsidRDefault="0020571C" w:rsidP="0071797A">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Aprēķinot darbinieku prasījumu segšanai nepieciešamos līdzekļus, tika ņemti vērā turpmāk norādītie faktori</w:t>
      </w:r>
      <w:r w:rsidR="009B7EB6" w:rsidRPr="00465271">
        <w:rPr>
          <w:rFonts w:ascii="Times New Roman" w:hAnsi="Times New Roman" w:cs="Times New Roman"/>
          <w:sz w:val="24"/>
          <w:szCs w:val="24"/>
        </w:rPr>
        <w:t>:</w:t>
      </w:r>
    </w:p>
    <w:p w14:paraId="4C19EE3C" w14:textId="424A9997" w:rsidR="00704738" w:rsidRPr="00465271" w:rsidRDefault="0020571C" w:rsidP="00AA604A">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1. </w:t>
      </w:r>
      <w:r w:rsidR="00AA604A" w:rsidRPr="00465271">
        <w:rPr>
          <w:rFonts w:ascii="Times New Roman" w:hAnsi="Times New Roman" w:cs="Times New Roman"/>
          <w:sz w:val="24"/>
          <w:szCs w:val="24"/>
        </w:rPr>
        <w:t xml:space="preserve">Juridiskās personas maksātnespējas procesa depozīta izmaksa atbilstoši normatīvajiem aktiem no DPGF ir jāsedz divu minimālo </w:t>
      </w:r>
      <w:r w:rsidR="009B7EB6" w:rsidRPr="00465271">
        <w:rPr>
          <w:rFonts w:ascii="Times New Roman" w:hAnsi="Times New Roman" w:cs="Times New Roman"/>
          <w:sz w:val="24"/>
          <w:szCs w:val="24"/>
        </w:rPr>
        <w:t>mēneš</w:t>
      </w:r>
      <w:r w:rsidR="00AA604A" w:rsidRPr="00465271">
        <w:rPr>
          <w:rFonts w:ascii="Times New Roman" w:hAnsi="Times New Roman" w:cs="Times New Roman"/>
          <w:sz w:val="24"/>
          <w:szCs w:val="24"/>
        </w:rPr>
        <w:t>algu apmērā. Ņemot vērā iepriekšējo</w:t>
      </w:r>
      <w:r w:rsidR="009B7EB6" w:rsidRPr="00465271">
        <w:rPr>
          <w:rFonts w:ascii="Times New Roman" w:hAnsi="Times New Roman" w:cs="Times New Roman"/>
          <w:sz w:val="24"/>
          <w:szCs w:val="24"/>
        </w:rPr>
        <w:t>s</w:t>
      </w:r>
      <w:r w:rsidR="00AA604A" w:rsidRPr="00465271">
        <w:rPr>
          <w:rFonts w:ascii="Times New Roman" w:hAnsi="Times New Roman" w:cs="Times New Roman"/>
          <w:sz w:val="24"/>
          <w:szCs w:val="24"/>
        </w:rPr>
        <w:t xml:space="preserve"> gad</w:t>
      </w:r>
      <w:r w:rsidR="009B7EB6" w:rsidRPr="00465271">
        <w:rPr>
          <w:rFonts w:ascii="Times New Roman" w:hAnsi="Times New Roman" w:cs="Times New Roman"/>
          <w:sz w:val="24"/>
          <w:szCs w:val="24"/>
        </w:rPr>
        <w:t>os</w:t>
      </w:r>
      <w:r w:rsidR="00AA604A" w:rsidRPr="00465271">
        <w:rPr>
          <w:rFonts w:ascii="Times New Roman" w:hAnsi="Times New Roman" w:cs="Times New Roman"/>
          <w:sz w:val="24"/>
          <w:szCs w:val="24"/>
        </w:rPr>
        <w:t xml:space="preserve"> faktisko depozītu izmaksu</w:t>
      </w:r>
      <w:r w:rsidR="009B7EB6" w:rsidRPr="00465271">
        <w:rPr>
          <w:rFonts w:ascii="Times New Roman" w:hAnsi="Times New Roman" w:cs="Times New Roman"/>
          <w:sz w:val="24"/>
          <w:szCs w:val="24"/>
        </w:rPr>
        <w:t xml:space="preserve"> no DPGF</w:t>
      </w:r>
      <w:r w:rsidR="00AA604A" w:rsidRPr="00465271">
        <w:rPr>
          <w:rFonts w:ascii="Times New Roman" w:hAnsi="Times New Roman" w:cs="Times New Roman"/>
          <w:sz w:val="24"/>
          <w:szCs w:val="24"/>
        </w:rPr>
        <w:t xml:space="preserve"> (2019. gadā – 7 gadījumi, 2020. gadā – 4 gadījumi, 2021. gadā – 3 gadījumi), vidēji tie ir 5 gadījumi gadā. Ņemot vērā minēto</w:t>
      </w:r>
      <w:r w:rsidR="009B7EB6" w:rsidRPr="00465271">
        <w:rPr>
          <w:rFonts w:ascii="Times New Roman" w:hAnsi="Times New Roman" w:cs="Times New Roman"/>
          <w:sz w:val="24"/>
          <w:szCs w:val="24"/>
        </w:rPr>
        <w:t>,</w:t>
      </w:r>
      <w:r w:rsidR="00AA604A" w:rsidRPr="00465271">
        <w:rPr>
          <w:rFonts w:ascii="Times New Roman" w:hAnsi="Times New Roman" w:cs="Times New Roman"/>
          <w:sz w:val="24"/>
          <w:szCs w:val="24"/>
        </w:rPr>
        <w:t xml:space="preserve"> un </w:t>
      </w:r>
      <w:r w:rsidR="009B7EB6" w:rsidRPr="00465271">
        <w:rPr>
          <w:rFonts w:ascii="Times New Roman" w:hAnsi="Times New Roman" w:cs="Times New Roman"/>
          <w:sz w:val="24"/>
          <w:szCs w:val="24"/>
        </w:rPr>
        <w:t xml:space="preserve">faktu, ka </w:t>
      </w:r>
      <w:r w:rsidR="00AA604A" w:rsidRPr="00465271">
        <w:rPr>
          <w:rFonts w:ascii="Times New Roman" w:hAnsi="Times New Roman" w:cs="Times New Roman"/>
          <w:sz w:val="24"/>
          <w:szCs w:val="24"/>
        </w:rPr>
        <w:t>no 2023. gada 1. janvāra valstī plānot</w:t>
      </w:r>
      <w:r w:rsidR="009B7EB6" w:rsidRPr="00465271">
        <w:rPr>
          <w:rFonts w:ascii="Times New Roman" w:hAnsi="Times New Roman" w:cs="Times New Roman"/>
          <w:sz w:val="24"/>
          <w:szCs w:val="24"/>
        </w:rPr>
        <w:t>ā</w:t>
      </w:r>
      <w:r w:rsidR="00AA604A" w:rsidRPr="00465271">
        <w:rPr>
          <w:rFonts w:ascii="Times New Roman" w:hAnsi="Times New Roman" w:cs="Times New Roman"/>
          <w:sz w:val="24"/>
          <w:szCs w:val="24"/>
        </w:rPr>
        <w:t xml:space="preserve"> minimāl</w:t>
      </w:r>
      <w:r w:rsidR="007C50B4" w:rsidRPr="00465271">
        <w:rPr>
          <w:rFonts w:ascii="Times New Roman" w:hAnsi="Times New Roman" w:cs="Times New Roman"/>
          <w:sz w:val="24"/>
          <w:szCs w:val="24"/>
        </w:rPr>
        <w:t>ā</w:t>
      </w:r>
      <w:r w:rsidR="00AA604A" w:rsidRPr="00465271">
        <w:rPr>
          <w:rFonts w:ascii="Times New Roman" w:hAnsi="Times New Roman" w:cs="Times New Roman"/>
          <w:sz w:val="24"/>
          <w:szCs w:val="24"/>
        </w:rPr>
        <w:t xml:space="preserve"> mēnešalg</w:t>
      </w:r>
      <w:r w:rsidR="007C50B4" w:rsidRPr="00465271">
        <w:rPr>
          <w:rFonts w:ascii="Times New Roman" w:hAnsi="Times New Roman" w:cs="Times New Roman"/>
          <w:sz w:val="24"/>
          <w:szCs w:val="24"/>
        </w:rPr>
        <w:t>a ir</w:t>
      </w:r>
      <w:r w:rsidR="00AA604A" w:rsidRPr="00465271">
        <w:rPr>
          <w:rFonts w:ascii="Times New Roman" w:hAnsi="Times New Roman" w:cs="Times New Roman"/>
          <w:sz w:val="24"/>
          <w:szCs w:val="24"/>
        </w:rPr>
        <w:t xml:space="preserve"> 640 </w:t>
      </w:r>
      <w:r w:rsidR="00AA604A" w:rsidRPr="00465271">
        <w:rPr>
          <w:rFonts w:ascii="Times New Roman" w:hAnsi="Times New Roman" w:cs="Times New Roman"/>
          <w:i/>
          <w:iCs/>
          <w:sz w:val="24"/>
          <w:szCs w:val="24"/>
        </w:rPr>
        <w:t>euro</w:t>
      </w:r>
      <w:r w:rsidR="00AA604A" w:rsidRPr="00465271">
        <w:rPr>
          <w:rFonts w:ascii="Times New Roman" w:hAnsi="Times New Roman" w:cs="Times New Roman"/>
          <w:sz w:val="24"/>
          <w:szCs w:val="24"/>
        </w:rPr>
        <w:t>/mēn., kopējā summa gadā plānota 6 400 </w:t>
      </w:r>
      <w:r w:rsidR="00AA604A" w:rsidRPr="00465271">
        <w:rPr>
          <w:rFonts w:ascii="Times New Roman" w:hAnsi="Times New Roman" w:cs="Times New Roman"/>
          <w:i/>
          <w:iCs/>
          <w:sz w:val="24"/>
          <w:szCs w:val="24"/>
        </w:rPr>
        <w:t>euro</w:t>
      </w:r>
      <w:r w:rsidR="00AA604A" w:rsidRPr="00465271">
        <w:rPr>
          <w:rFonts w:ascii="Times New Roman" w:hAnsi="Times New Roman" w:cs="Times New Roman"/>
          <w:sz w:val="24"/>
          <w:szCs w:val="24"/>
        </w:rPr>
        <w:t>.</w:t>
      </w:r>
    </w:p>
    <w:p w14:paraId="5051518A" w14:textId="42F31E28" w:rsidR="0071797A" w:rsidRPr="00465271" w:rsidRDefault="0020571C" w:rsidP="0071797A">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2. </w:t>
      </w:r>
      <w:bookmarkStart w:id="44" w:name="_Hlk100753728"/>
      <w:r w:rsidRPr="00465271">
        <w:rPr>
          <w:rFonts w:ascii="Times New Roman" w:hAnsi="Times New Roman" w:cs="Times New Roman"/>
          <w:sz w:val="24"/>
          <w:szCs w:val="24"/>
        </w:rPr>
        <w:t>Kopš 2008. gada administratoriem par darbinieku prasījumu iesniegšanu tiek maksāta atlīdzība 6,40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 xml:space="preserve">par katru darbinieku, kura prasījumi ir segti no </w:t>
      </w:r>
      <w:r w:rsidR="004A06FA" w:rsidRPr="00465271">
        <w:rPr>
          <w:rFonts w:ascii="Times New Roman" w:hAnsi="Times New Roman" w:cs="Times New Roman"/>
          <w:sz w:val="24"/>
          <w:szCs w:val="24"/>
        </w:rPr>
        <w:t>DPGF</w:t>
      </w:r>
      <w:r w:rsidRPr="00465271">
        <w:rPr>
          <w:rFonts w:ascii="Times New Roman" w:hAnsi="Times New Roman" w:cs="Times New Roman"/>
          <w:sz w:val="24"/>
          <w:szCs w:val="24"/>
        </w:rPr>
        <w:t xml:space="preserve"> līdzekļiem.</w:t>
      </w:r>
      <w:r w:rsidR="00406B65" w:rsidRPr="00465271">
        <w:rPr>
          <w:rFonts w:ascii="Times New Roman" w:hAnsi="Times New Roman" w:cs="Times New Roman"/>
          <w:sz w:val="24"/>
          <w:szCs w:val="24"/>
          <w:vertAlign w:val="superscript"/>
        </w:rPr>
        <w:t xml:space="preserve"> </w:t>
      </w:r>
      <w:r w:rsidR="00406B65" w:rsidRPr="00465271">
        <w:rPr>
          <w:rFonts w:ascii="Times New Roman" w:hAnsi="Times New Roman" w:cs="Times New Roman"/>
          <w:sz w:val="24"/>
          <w:szCs w:val="24"/>
          <w:vertAlign w:val="superscript"/>
        </w:rPr>
        <w:footnoteReference w:id="22"/>
      </w:r>
      <w:r w:rsidRPr="00465271">
        <w:rPr>
          <w:rFonts w:ascii="Times New Roman" w:hAnsi="Times New Roman" w:cs="Times New Roman"/>
          <w:sz w:val="24"/>
          <w:szCs w:val="24"/>
        </w:rPr>
        <w:t xml:space="preserve"> Minētais regulējums tika akceptēts ar Ministru kabineta 2007. gada 20. augusta rīkojumu Nr. 524 </w:t>
      </w:r>
      <w:r w:rsidRPr="00465271">
        <w:rPr>
          <w:rFonts w:ascii="Times New Roman" w:hAnsi="Times New Roman" w:cs="Times New Roman"/>
          <w:bCs/>
          <w:sz w:val="24"/>
          <w:szCs w:val="24"/>
        </w:rPr>
        <w:t>"</w:t>
      </w:r>
      <w:r w:rsidRPr="00465271">
        <w:rPr>
          <w:rFonts w:ascii="Times New Roman" w:hAnsi="Times New Roman" w:cs="Times New Roman"/>
          <w:sz w:val="24"/>
          <w:szCs w:val="24"/>
        </w:rPr>
        <w:t>Par Koncepciju par maksātnespējas procesa administratoru atlīdzību</w:t>
      </w:r>
      <w:r w:rsidRPr="00465271">
        <w:rPr>
          <w:rFonts w:ascii="Times New Roman" w:hAnsi="Times New Roman" w:cs="Times New Roman"/>
          <w:bCs/>
          <w:sz w:val="24"/>
          <w:szCs w:val="24"/>
        </w:rPr>
        <w:t>"</w:t>
      </w:r>
      <w:r w:rsidRPr="00465271">
        <w:rPr>
          <w:rFonts w:ascii="Times New Roman" w:hAnsi="Times New Roman" w:cs="Times New Roman"/>
          <w:sz w:val="24"/>
          <w:szCs w:val="24"/>
        </w:rPr>
        <w:t xml:space="preserve"> (spēkā no 20.08.2007.-08.11.2011.). Koncepcijā noteiktā likme par vienu darbinieka prasījumu iesniegšan</w:t>
      </w:r>
      <w:r w:rsidR="007C50B4" w:rsidRPr="00465271">
        <w:rPr>
          <w:rFonts w:ascii="Times New Roman" w:hAnsi="Times New Roman" w:cs="Times New Roman"/>
          <w:sz w:val="24"/>
          <w:szCs w:val="24"/>
        </w:rPr>
        <w:t>u</w:t>
      </w:r>
      <w:r w:rsidRPr="00465271">
        <w:rPr>
          <w:rFonts w:ascii="Times New Roman" w:hAnsi="Times New Roman" w:cs="Times New Roman"/>
          <w:sz w:val="24"/>
          <w:szCs w:val="24"/>
        </w:rPr>
        <w:t xml:space="preserve"> tika </w:t>
      </w:r>
      <w:r w:rsidRPr="00465271">
        <w:rPr>
          <w:rFonts w:ascii="Times New Roman" w:hAnsi="Times New Roman" w:cs="Times New Roman"/>
          <w:sz w:val="24"/>
          <w:szCs w:val="24"/>
        </w:rPr>
        <w:lastRenderedPageBreak/>
        <w:t>noteikta saskaņā ar SIA </w:t>
      </w:r>
      <w:r w:rsidRPr="00465271">
        <w:rPr>
          <w:rFonts w:ascii="Times New Roman" w:hAnsi="Times New Roman" w:cs="Times New Roman"/>
          <w:bCs/>
          <w:sz w:val="24"/>
          <w:szCs w:val="24"/>
        </w:rPr>
        <w:t>"</w:t>
      </w:r>
      <w:r w:rsidRPr="00465271">
        <w:rPr>
          <w:rFonts w:ascii="Times New Roman" w:hAnsi="Times New Roman" w:cs="Times New Roman"/>
          <w:sz w:val="24"/>
          <w:szCs w:val="24"/>
        </w:rPr>
        <w:t>Fontes R&amp;I</w:t>
      </w:r>
      <w:r w:rsidRPr="00465271">
        <w:rPr>
          <w:rFonts w:ascii="Times New Roman" w:hAnsi="Times New Roman" w:cs="Times New Roman"/>
          <w:bCs/>
          <w:sz w:val="24"/>
          <w:szCs w:val="24"/>
        </w:rPr>
        <w:t>"</w:t>
      </w:r>
      <w:r w:rsidRPr="00465271">
        <w:rPr>
          <w:rFonts w:ascii="Times New Roman" w:hAnsi="Times New Roman" w:cs="Times New Roman"/>
          <w:sz w:val="24"/>
          <w:szCs w:val="24"/>
        </w:rPr>
        <w:t xml:space="preserve"> 2004. gadā veikto atalgojumu pētījumu, kur algu grāmatvedis privātajā sektorā vidēji saņem 800 latu mēnesī, jeb vienas stundas likme ir 4,5 </w:t>
      </w:r>
      <w:r w:rsidRPr="00465271">
        <w:rPr>
          <w:rFonts w:ascii="Times New Roman" w:hAnsi="Times New Roman" w:cs="Times New Roman"/>
          <w:i/>
          <w:iCs/>
          <w:sz w:val="24"/>
          <w:szCs w:val="24"/>
        </w:rPr>
        <w:t>lati</w:t>
      </w:r>
      <w:r w:rsidRPr="00465271">
        <w:rPr>
          <w:rFonts w:ascii="Times New Roman" w:hAnsi="Times New Roman" w:cs="Times New Roman"/>
          <w:sz w:val="24"/>
          <w:szCs w:val="24"/>
        </w:rPr>
        <w:t xml:space="preserve"> (6,40 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pēc oficiālā maiņas kursa). Kopš 2008. gada ir mainījušies politikas plānošanas dokumenti un jomu regulējošie normatīvie akti, kā arī mainījusies vidējā alga valstī jebkurā jomā, bet nav pārskatīta pēc 2004. gadā veiktā atalgojuma pētījuma noteiktā vienreizējā atlīdzības likme par viena darbinieka prasījumu iesniegšanu administratoram.</w:t>
      </w:r>
      <w:bookmarkEnd w:id="44"/>
    </w:p>
    <w:p w14:paraId="1DFD6A41" w14:textId="4FCDFBD0" w:rsidR="0071797A" w:rsidRPr="00465271" w:rsidRDefault="0020571C" w:rsidP="0071797A">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Saskaņā ar Valsts ieņēmumu dienesta tīmekļvietnē pieejamo informāciju par profesiju faktisko atalgojumu pēdējo divpadsmit mēnešu laikā algu grāmatveža (Profesiju klasifikatora kods 431301 Algu GRĀMATVEDIS) vidējā stundas tarifa likme ir 9,75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(2021. gada marts-2022. gada februāris)</w:t>
      </w:r>
      <w:r w:rsidRPr="00465271">
        <w:rPr>
          <w:rFonts w:ascii="Times New Roman" w:hAnsi="Times New Roman" w:cs="Times New Roman"/>
          <w:sz w:val="24"/>
          <w:szCs w:val="24"/>
          <w:vertAlign w:val="superscript"/>
        </w:rPr>
        <w:footnoteReference w:id="23"/>
      </w:r>
      <w:r w:rsidRPr="00465271">
        <w:rPr>
          <w:rFonts w:ascii="Times New Roman" w:hAnsi="Times New Roman" w:cs="Times New Roman"/>
          <w:sz w:val="24"/>
          <w:szCs w:val="24"/>
        </w:rPr>
        <w:t>, kas varētu būt pamatota likme</w:t>
      </w:r>
      <w:r w:rsidR="007C50B4" w:rsidRPr="00465271">
        <w:rPr>
          <w:rFonts w:ascii="Times New Roman" w:hAnsi="Times New Roman" w:cs="Times New Roman"/>
          <w:sz w:val="24"/>
          <w:szCs w:val="24"/>
        </w:rPr>
        <w:t>,</w:t>
      </w:r>
      <w:r w:rsidRPr="00465271">
        <w:rPr>
          <w:rFonts w:ascii="Times New Roman" w:hAnsi="Times New Roman" w:cs="Times New Roman"/>
          <w:sz w:val="24"/>
          <w:szCs w:val="24"/>
        </w:rPr>
        <w:t xml:space="preserve"> ar ko aizvietot līdzšinējo</w:t>
      </w:r>
      <w:r w:rsidR="007C50B4" w:rsidRPr="00465271">
        <w:rPr>
          <w:rFonts w:ascii="Times New Roman" w:hAnsi="Times New Roman" w:cs="Times New Roman"/>
          <w:sz w:val="24"/>
          <w:szCs w:val="24"/>
        </w:rPr>
        <w:t xml:space="preserve"> likmi</w:t>
      </w:r>
      <w:r w:rsidR="004A06FA" w:rsidRPr="00465271">
        <w:rPr>
          <w:rFonts w:ascii="Times New Roman" w:hAnsi="Times New Roman" w:cs="Times New Roman"/>
          <w:sz w:val="24"/>
          <w:szCs w:val="24"/>
        </w:rPr>
        <w:t xml:space="preserve"> </w:t>
      </w:r>
      <w:r w:rsidRPr="00465271">
        <w:rPr>
          <w:rFonts w:ascii="Times New Roman" w:hAnsi="Times New Roman" w:cs="Times New Roman"/>
          <w:sz w:val="24"/>
          <w:szCs w:val="24"/>
        </w:rPr>
        <w:t>6,40 </w:t>
      </w:r>
      <w:r w:rsidRPr="00465271">
        <w:rPr>
          <w:rFonts w:ascii="Times New Roman" w:hAnsi="Times New Roman" w:cs="Times New Roman"/>
          <w:i/>
          <w:iCs/>
          <w:sz w:val="24"/>
          <w:szCs w:val="24"/>
        </w:rPr>
        <w:t>euro</w:t>
      </w:r>
      <w:r w:rsidR="004A06FA" w:rsidRPr="00465271">
        <w:rPr>
          <w:rFonts w:ascii="Times New Roman" w:hAnsi="Times New Roman" w:cs="Times New Roman"/>
          <w:i/>
          <w:iCs/>
          <w:sz w:val="24"/>
          <w:szCs w:val="24"/>
        </w:rPr>
        <w:t xml:space="preserve">. </w:t>
      </w:r>
      <w:r w:rsidRPr="00465271">
        <w:rPr>
          <w:rFonts w:ascii="Times New Roman" w:hAnsi="Times New Roman" w:cs="Times New Roman"/>
          <w:sz w:val="24"/>
          <w:szCs w:val="24"/>
        </w:rPr>
        <w:t xml:space="preserve">Minētais </w:t>
      </w:r>
      <w:r w:rsidR="007C50B4" w:rsidRPr="00465271">
        <w:rPr>
          <w:rFonts w:ascii="Times New Roman" w:hAnsi="Times New Roman" w:cs="Times New Roman"/>
          <w:sz w:val="24"/>
          <w:szCs w:val="24"/>
        </w:rPr>
        <w:t xml:space="preserve">likmes </w:t>
      </w:r>
      <w:r w:rsidRPr="00465271">
        <w:rPr>
          <w:rFonts w:ascii="Times New Roman" w:hAnsi="Times New Roman" w:cs="Times New Roman"/>
          <w:sz w:val="24"/>
          <w:szCs w:val="24"/>
        </w:rPr>
        <w:t>pieaugums sastāda 52,2 %, bet, ņemot vērā, ka iepriekšēj</w:t>
      </w:r>
      <w:r w:rsidR="007C50B4" w:rsidRPr="00465271">
        <w:rPr>
          <w:rFonts w:ascii="Times New Roman" w:hAnsi="Times New Roman" w:cs="Times New Roman"/>
          <w:sz w:val="24"/>
          <w:szCs w:val="24"/>
        </w:rPr>
        <w:t>ā likme</w:t>
      </w:r>
      <w:r w:rsidRPr="00465271">
        <w:rPr>
          <w:rFonts w:ascii="Times New Roman" w:hAnsi="Times New Roman" w:cs="Times New Roman"/>
          <w:sz w:val="24"/>
          <w:szCs w:val="24"/>
        </w:rPr>
        <w:t xml:space="preserve"> tika noteikt</w:t>
      </w:r>
      <w:r w:rsidR="007C50B4" w:rsidRPr="00465271">
        <w:rPr>
          <w:rFonts w:ascii="Times New Roman" w:hAnsi="Times New Roman" w:cs="Times New Roman"/>
          <w:sz w:val="24"/>
          <w:szCs w:val="24"/>
        </w:rPr>
        <w:t>a,</w:t>
      </w:r>
      <w:r w:rsidRPr="00465271">
        <w:rPr>
          <w:rFonts w:ascii="Times New Roman" w:hAnsi="Times New Roman" w:cs="Times New Roman"/>
          <w:sz w:val="24"/>
          <w:szCs w:val="24"/>
        </w:rPr>
        <w:t xml:space="preserve"> pamatojoties uz 18 gadus seniem atalgojuma rādītājiem, vienreizējās atlīdzības maksājuma pieaugums par 3,35 </w:t>
      </w:r>
      <w:r w:rsidRPr="00465271">
        <w:rPr>
          <w:rFonts w:ascii="Times New Roman" w:hAnsi="Times New Roman" w:cs="Times New Roman"/>
          <w:i/>
          <w:iCs/>
          <w:sz w:val="24"/>
          <w:szCs w:val="24"/>
        </w:rPr>
        <w:t>euro</w:t>
      </w:r>
      <w:r w:rsidRPr="00465271">
        <w:rPr>
          <w:rFonts w:ascii="Times New Roman" w:hAnsi="Times New Roman" w:cs="Times New Roman"/>
          <w:sz w:val="24"/>
          <w:szCs w:val="24"/>
        </w:rPr>
        <w:t xml:space="preserve"> ir samērīgs.</w:t>
      </w:r>
      <w:r w:rsidR="004A06FA" w:rsidRPr="00465271">
        <w:rPr>
          <w:rFonts w:ascii="Times New Roman" w:hAnsi="Times New Roman" w:cs="Times New Roman"/>
          <w:sz w:val="24"/>
          <w:szCs w:val="24"/>
        </w:rPr>
        <w:t xml:space="preserve"> </w:t>
      </w:r>
      <w:r w:rsidR="0071797A" w:rsidRPr="00465271">
        <w:rPr>
          <w:rFonts w:ascii="Times New Roman" w:hAnsi="Times New Roman" w:cs="Times New Roman"/>
          <w:sz w:val="24"/>
          <w:szCs w:val="24"/>
        </w:rPr>
        <w:t>Lai a</w:t>
      </w:r>
      <w:r w:rsidR="004A06FA" w:rsidRPr="00465271">
        <w:rPr>
          <w:rFonts w:ascii="Times New Roman" w:hAnsi="Times New Roman" w:cs="Times New Roman"/>
          <w:sz w:val="24"/>
          <w:szCs w:val="24"/>
        </w:rPr>
        <w:t xml:space="preserve">dministrators </w:t>
      </w:r>
      <w:r w:rsidR="0071797A" w:rsidRPr="00465271">
        <w:rPr>
          <w:rFonts w:ascii="Times New Roman" w:hAnsi="Times New Roman" w:cs="Times New Roman"/>
          <w:sz w:val="24"/>
          <w:szCs w:val="24"/>
        </w:rPr>
        <w:t>saņemtu</w:t>
      </w:r>
      <w:r w:rsidR="004A06FA" w:rsidRPr="00465271">
        <w:rPr>
          <w:rFonts w:ascii="Times New Roman" w:hAnsi="Times New Roman" w:cs="Times New Roman"/>
          <w:sz w:val="24"/>
          <w:szCs w:val="24"/>
        </w:rPr>
        <w:t xml:space="preserve"> atlīdzību </w:t>
      </w:r>
      <w:r w:rsidR="0071797A" w:rsidRPr="00465271">
        <w:rPr>
          <w:rFonts w:ascii="Times New Roman" w:hAnsi="Times New Roman" w:cs="Times New Roman"/>
          <w:sz w:val="24"/>
          <w:szCs w:val="24"/>
        </w:rPr>
        <w:t>9,75</w:t>
      </w:r>
      <w:r w:rsidR="004A06FA" w:rsidRPr="00465271">
        <w:rPr>
          <w:rFonts w:ascii="Times New Roman" w:hAnsi="Times New Roman" w:cs="Times New Roman"/>
          <w:sz w:val="24"/>
          <w:szCs w:val="24"/>
        </w:rPr>
        <w:t> </w:t>
      </w:r>
      <w:r w:rsidR="004A06FA" w:rsidRPr="00465271">
        <w:rPr>
          <w:rFonts w:ascii="Times New Roman" w:hAnsi="Times New Roman" w:cs="Times New Roman"/>
          <w:i/>
          <w:iCs/>
          <w:sz w:val="24"/>
          <w:szCs w:val="24"/>
        </w:rPr>
        <w:t>euro</w:t>
      </w:r>
      <w:r w:rsidR="004A06FA" w:rsidRPr="00465271">
        <w:rPr>
          <w:rFonts w:ascii="Times New Roman" w:hAnsi="Times New Roman" w:cs="Times New Roman"/>
          <w:sz w:val="24"/>
          <w:szCs w:val="24"/>
        </w:rPr>
        <w:t xml:space="preserve"> apmērā par katru darbinieku, kura prasījumi saskaņā ar </w:t>
      </w:r>
      <w:r w:rsidR="0071797A" w:rsidRPr="00465271">
        <w:rPr>
          <w:rFonts w:ascii="Times New Roman" w:hAnsi="Times New Roman" w:cs="Times New Roman"/>
          <w:sz w:val="24"/>
          <w:szCs w:val="24"/>
        </w:rPr>
        <w:t>MKD</w:t>
      </w:r>
      <w:r w:rsidR="004A06FA" w:rsidRPr="00465271">
        <w:rPr>
          <w:rFonts w:ascii="Times New Roman" w:hAnsi="Times New Roman" w:cs="Times New Roman"/>
          <w:sz w:val="24"/>
          <w:szCs w:val="24"/>
        </w:rPr>
        <w:t xml:space="preserve"> lēmumu ir apmierināti no </w:t>
      </w:r>
      <w:r w:rsidR="0071797A" w:rsidRPr="00465271">
        <w:rPr>
          <w:rFonts w:ascii="Times New Roman" w:hAnsi="Times New Roman" w:cs="Times New Roman"/>
          <w:sz w:val="24"/>
          <w:szCs w:val="24"/>
        </w:rPr>
        <w:t>DPGF, plānots izstrādāt atbilstošus grozījumus</w:t>
      </w:r>
      <w:r w:rsidR="00406B65" w:rsidRPr="00465271">
        <w:rPr>
          <w:rFonts w:ascii="Times New Roman" w:hAnsi="Times New Roman" w:cs="Times New Roman"/>
          <w:sz w:val="24"/>
          <w:szCs w:val="24"/>
        </w:rPr>
        <w:t xml:space="preserve"> </w:t>
      </w:r>
      <w:r w:rsidR="00BB72E2" w:rsidRPr="00465271">
        <w:rPr>
          <w:rFonts w:ascii="Times New Roman" w:hAnsi="Times New Roman" w:cs="Times New Roman"/>
          <w:sz w:val="24"/>
          <w:szCs w:val="24"/>
        </w:rPr>
        <w:t>Ministru kabineta 2011. gada 27. decembra noteikumos Nr. 995 "Maksātnespējīgo darba devēju darbinieku prasījumu apmierināšanas un administratora atlīdzības izmaksas kārtība".</w:t>
      </w:r>
    </w:p>
    <w:p w14:paraId="14B321B3" w14:textId="7B7D199D" w:rsidR="0020571C" w:rsidRPr="00465271" w:rsidRDefault="0020571C" w:rsidP="0071797A">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Ņemot vērā aktuālo situāciju</w:t>
      </w:r>
      <w:r w:rsidR="00E01CAB" w:rsidRPr="00465271">
        <w:rPr>
          <w:rFonts w:ascii="Times New Roman" w:hAnsi="Times New Roman" w:cs="Times New Roman"/>
          <w:sz w:val="24"/>
          <w:szCs w:val="24"/>
        </w:rPr>
        <w:t xml:space="preserve"> pēdējos trīs gados (skat</w:t>
      </w:r>
      <w:r w:rsidR="00247029" w:rsidRPr="00465271">
        <w:rPr>
          <w:rFonts w:ascii="Times New Roman" w:hAnsi="Times New Roman" w:cs="Times New Roman"/>
          <w:sz w:val="24"/>
          <w:szCs w:val="24"/>
        </w:rPr>
        <w:t>īt 5. tabulu</w:t>
      </w:r>
      <w:r w:rsidR="00E01CAB" w:rsidRPr="00465271">
        <w:rPr>
          <w:rFonts w:ascii="Times New Roman" w:hAnsi="Times New Roman" w:cs="Times New Roman"/>
          <w:sz w:val="24"/>
          <w:szCs w:val="24"/>
        </w:rPr>
        <w:t>),</w:t>
      </w:r>
      <w:r w:rsidR="00247029" w:rsidRPr="00465271">
        <w:rPr>
          <w:rFonts w:ascii="Times New Roman" w:hAnsi="Times New Roman" w:cs="Times New Roman"/>
          <w:sz w:val="24"/>
          <w:szCs w:val="24"/>
        </w:rPr>
        <w:t xml:space="preserve"> </w:t>
      </w:r>
      <w:r w:rsidRPr="00465271">
        <w:rPr>
          <w:rFonts w:ascii="Times New Roman" w:hAnsi="Times New Roman" w:cs="Times New Roman"/>
          <w:sz w:val="24"/>
          <w:szCs w:val="24"/>
        </w:rPr>
        <w:t xml:space="preserve">2009. – 2011. gada krīzes </w:t>
      </w:r>
      <w:r w:rsidR="00E01CAB" w:rsidRPr="00465271">
        <w:rPr>
          <w:rFonts w:ascii="Times New Roman" w:hAnsi="Times New Roman" w:cs="Times New Roman"/>
          <w:sz w:val="24"/>
          <w:szCs w:val="24"/>
        </w:rPr>
        <w:t xml:space="preserve">datus </w:t>
      </w:r>
      <w:r w:rsidRPr="00465271">
        <w:rPr>
          <w:rFonts w:ascii="Times New Roman" w:hAnsi="Times New Roman" w:cs="Times New Roman"/>
          <w:sz w:val="24"/>
          <w:szCs w:val="24"/>
        </w:rPr>
        <w:t>par darbinieku prasījumu apmierināšanas rezultātiem</w:t>
      </w:r>
      <w:r w:rsidR="00247029" w:rsidRPr="00465271">
        <w:rPr>
          <w:rFonts w:ascii="Times New Roman" w:hAnsi="Times New Roman" w:cs="Times New Roman"/>
          <w:sz w:val="24"/>
          <w:szCs w:val="24"/>
        </w:rPr>
        <w:t xml:space="preserve"> </w:t>
      </w:r>
      <w:r w:rsidR="00E01CAB" w:rsidRPr="00465271">
        <w:rPr>
          <w:rFonts w:ascii="Times New Roman" w:hAnsi="Times New Roman" w:cs="Times New Roman"/>
          <w:sz w:val="24"/>
          <w:szCs w:val="24"/>
        </w:rPr>
        <w:t>un</w:t>
      </w:r>
      <w:r w:rsidRPr="00465271">
        <w:rPr>
          <w:rFonts w:ascii="Times New Roman" w:hAnsi="Times New Roman" w:cs="Times New Roman"/>
          <w:iCs/>
          <w:sz w:val="24"/>
          <w:szCs w:val="24"/>
        </w:rPr>
        <w:t xml:space="preserve"> valsts jau šobrīd paredzētos atbalsta pasākumus uzņēmējiem, tādējādi mazinot Covid-19 izraisītās krīzes sekas, </w:t>
      </w:r>
      <w:r w:rsidR="00E01CAB" w:rsidRPr="00465271">
        <w:rPr>
          <w:rFonts w:ascii="Times New Roman" w:hAnsi="Times New Roman" w:cs="Times New Roman"/>
          <w:iCs/>
          <w:sz w:val="24"/>
          <w:szCs w:val="24"/>
        </w:rPr>
        <w:t xml:space="preserve">prognozējamais </w:t>
      </w:r>
      <w:r w:rsidRPr="00465271">
        <w:rPr>
          <w:rFonts w:ascii="Times New Roman" w:hAnsi="Times New Roman" w:cs="Times New Roman"/>
          <w:iCs/>
          <w:sz w:val="24"/>
          <w:szCs w:val="24"/>
        </w:rPr>
        <w:t>darbinieku skaits, kuriem saskaņā ar regulējumu būs jāsedz darbinieku prasījumi</w:t>
      </w:r>
      <w:r w:rsidRPr="00465271">
        <w:rPr>
          <w:rFonts w:ascii="Times New Roman" w:hAnsi="Times New Roman" w:cs="Times New Roman"/>
          <w:sz w:val="24"/>
          <w:szCs w:val="24"/>
        </w:rPr>
        <w:t xml:space="preserve"> 2023. – 2025. gadā būs līdz </w:t>
      </w:r>
      <w:r w:rsidR="00E01CAB" w:rsidRPr="00465271">
        <w:rPr>
          <w:rFonts w:ascii="Times New Roman" w:hAnsi="Times New Roman" w:cs="Times New Roman"/>
          <w:sz w:val="24"/>
          <w:szCs w:val="24"/>
        </w:rPr>
        <w:t>1 507</w:t>
      </w:r>
      <w:r w:rsidRPr="00465271">
        <w:rPr>
          <w:rFonts w:ascii="Times New Roman" w:hAnsi="Times New Roman" w:cs="Times New Roman"/>
          <w:sz w:val="24"/>
          <w:szCs w:val="24"/>
        </w:rPr>
        <w:t xml:space="preserve"> darbinieku prasījumiem gadā. </w:t>
      </w:r>
    </w:p>
    <w:p w14:paraId="1E7CB311" w14:textId="233F8F45" w:rsidR="0071797A" w:rsidRPr="00465271" w:rsidRDefault="0020571C" w:rsidP="0071797A">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Lai pamatotu augstāk izteiktās prognozes, papildus jāņem vērā, ka uz informatīvā ziņojuma sagatavošanas brīdi ir </w:t>
      </w:r>
      <w:r w:rsidR="00061D8B" w:rsidRPr="00465271">
        <w:rPr>
          <w:rFonts w:ascii="Times New Roman" w:hAnsi="Times New Roman" w:cs="Times New Roman"/>
          <w:sz w:val="24"/>
          <w:szCs w:val="24"/>
        </w:rPr>
        <w:t xml:space="preserve">šāda </w:t>
      </w:r>
      <w:r w:rsidRPr="00465271">
        <w:rPr>
          <w:rFonts w:ascii="Times New Roman" w:hAnsi="Times New Roman" w:cs="Times New Roman"/>
          <w:sz w:val="24"/>
          <w:szCs w:val="24"/>
        </w:rPr>
        <w:t>situācija:</w:t>
      </w:r>
    </w:p>
    <w:p w14:paraId="5883C62C" w14:textId="7722AD4A" w:rsidR="0071797A" w:rsidRPr="00465271" w:rsidRDefault="0071797A" w:rsidP="0071797A">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1. </w:t>
      </w:r>
      <w:r w:rsidR="0020571C" w:rsidRPr="00465271">
        <w:rPr>
          <w:rFonts w:ascii="Times New Roman" w:hAnsi="Times New Roman" w:cs="Times New Roman"/>
          <w:sz w:val="24"/>
          <w:szCs w:val="24"/>
        </w:rPr>
        <w:t>saistībā ar Covid-19 papildu ierobežojum</w:t>
      </w:r>
      <w:r w:rsidR="00BA4A6B" w:rsidRPr="00465271">
        <w:rPr>
          <w:rFonts w:ascii="Times New Roman" w:hAnsi="Times New Roman" w:cs="Times New Roman"/>
          <w:sz w:val="24"/>
          <w:szCs w:val="24"/>
        </w:rPr>
        <w:t>u</w:t>
      </w:r>
      <w:r w:rsidR="0020571C" w:rsidRPr="00465271">
        <w:rPr>
          <w:rFonts w:ascii="Times New Roman" w:hAnsi="Times New Roman" w:cs="Times New Roman"/>
          <w:sz w:val="24"/>
          <w:szCs w:val="24"/>
        </w:rPr>
        <w:t xml:space="preserve"> nav, bet jāņem vērā, ka epidemioloģisk</w:t>
      </w:r>
      <w:r w:rsidR="00BA4A6B" w:rsidRPr="00465271">
        <w:rPr>
          <w:rFonts w:ascii="Times New Roman" w:hAnsi="Times New Roman" w:cs="Times New Roman"/>
          <w:sz w:val="24"/>
          <w:szCs w:val="24"/>
        </w:rPr>
        <w:t>ā</w:t>
      </w:r>
      <w:r w:rsidR="0020571C" w:rsidRPr="00465271">
        <w:rPr>
          <w:rFonts w:ascii="Times New Roman" w:hAnsi="Times New Roman" w:cs="Times New Roman"/>
          <w:sz w:val="24"/>
          <w:szCs w:val="24"/>
        </w:rPr>
        <w:t xml:space="preserve"> situācija liek būt piesardzīgiem, jo 2022.</w:t>
      </w:r>
      <w:r w:rsidRPr="00465271">
        <w:rPr>
          <w:rFonts w:ascii="Times New Roman" w:hAnsi="Times New Roman" w:cs="Times New Roman"/>
          <w:sz w:val="24"/>
          <w:szCs w:val="24"/>
        </w:rPr>
        <w:t> </w:t>
      </w:r>
      <w:r w:rsidR="0020571C" w:rsidRPr="00465271">
        <w:rPr>
          <w:rFonts w:ascii="Times New Roman" w:hAnsi="Times New Roman" w:cs="Times New Roman"/>
          <w:sz w:val="24"/>
          <w:szCs w:val="24"/>
        </w:rPr>
        <w:t xml:space="preserve">gada </w:t>
      </w:r>
      <w:r w:rsidR="00061D8B" w:rsidRPr="00465271">
        <w:rPr>
          <w:rFonts w:ascii="Times New Roman" w:hAnsi="Times New Roman" w:cs="Times New Roman"/>
          <w:sz w:val="24"/>
          <w:szCs w:val="24"/>
        </w:rPr>
        <w:t>rudenī</w:t>
      </w:r>
      <w:r w:rsidR="0020571C" w:rsidRPr="00465271">
        <w:rPr>
          <w:rFonts w:ascii="Times New Roman" w:hAnsi="Times New Roman" w:cs="Times New Roman"/>
          <w:sz w:val="24"/>
          <w:szCs w:val="24"/>
        </w:rPr>
        <w:t xml:space="preserve">, </w:t>
      </w:r>
      <w:r w:rsidR="00061D8B" w:rsidRPr="00465271">
        <w:rPr>
          <w:rFonts w:ascii="Times New Roman" w:hAnsi="Times New Roman" w:cs="Times New Roman"/>
          <w:sz w:val="24"/>
          <w:szCs w:val="24"/>
        </w:rPr>
        <w:t>ziemā var būt saslimstības pieaugums un attiecīgi var tikt noteikti Covid- 19 infekcijas izplatīb</w:t>
      </w:r>
      <w:r w:rsidR="00BA4A6B" w:rsidRPr="00465271">
        <w:rPr>
          <w:rFonts w:ascii="Times New Roman" w:hAnsi="Times New Roman" w:cs="Times New Roman"/>
          <w:sz w:val="24"/>
          <w:szCs w:val="24"/>
        </w:rPr>
        <w:t>u</w:t>
      </w:r>
      <w:r w:rsidR="00061D8B" w:rsidRPr="00465271">
        <w:rPr>
          <w:rFonts w:ascii="Times New Roman" w:hAnsi="Times New Roman" w:cs="Times New Roman"/>
          <w:sz w:val="24"/>
          <w:szCs w:val="24"/>
        </w:rPr>
        <w:t xml:space="preserve"> ierobežojošie pasākumi</w:t>
      </w:r>
      <w:r w:rsidR="0020571C" w:rsidRPr="00465271">
        <w:rPr>
          <w:rFonts w:ascii="Times New Roman" w:hAnsi="Times New Roman" w:cs="Times New Roman"/>
          <w:sz w:val="24"/>
          <w:szCs w:val="24"/>
        </w:rPr>
        <w:t>;</w:t>
      </w:r>
    </w:p>
    <w:p w14:paraId="379F5B50" w14:textId="62761D06" w:rsidR="0020571C" w:rsidRPr="00465271" w:rsidRDefault="0071797A" w:rsidP="0071797A">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2. </w:t>
      </w:r>
      <w:r w:rsidR="0020571C" w:rsidRPr="00465271">
        <w:rPr>
          <w:rFonts w:ascii="Times New Roman" w:hAnsi="Times New Roman" w:cs="Times New Roman"/>
          <w:sz w:val="24"/>
          <w:szCs w:val="24"/>
        </w:rPr>
        <w:t>ģeopolitiskā situācija pasaulē saistībā ar energoresursu sadārdzinājum</w:t>
      </w:r>
      <w:r w:rsidR="00A57600" w:rsidRPr="00465271">
        <w:rPr>
          <w:rFonts w:ascii="Times New Roman" w:hAnsi="Times New Roman" w:cs="Times New Roman"/>
          <w:sz w:val="24"/>
          <w:szCs w:val="24"/>
        </w:rPr>
        <w:t>u;</w:t>
      </w:r>
    </w:p>
    <w:p w14:paraId="6502C371" w14:textId="7D2F6168" w:rsidR="00A57600" w:rsidRPr="00465271" w:rsidRDefault="00A57600" w:rsidP="00A57600">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3. kopš 2022. gada </w:t>
      </w:r>
      <w:r w:rsidR="00BF53D9" w:rsidRPr="00465271">
        <w:rPr>
          <w:rFonts w:ascii="Times New Roman" w:hAnsi="Times New Roman" w:cs="Times New Roman"/>
          <w:sz w:val="24"/>
          <w:szCs w:val="24"/>
        </w:rPr>
        <w:t>24</w:t>
      </w:r>
      <w:r w:rsidRPr="00465271">
        <w:rPr>
          <w:rFonts w:ascii="Times New Roman" w:hAnsi="Times New Roman" w:cs="Times New Roman"/>
          <w:sz w:val="24"/>
          <w:szCs w:val="24"/>
        </w:rPr>
        <w:t>.</w:t>
      </w:r>
      <w:r w:rsidR="002777C7" w:rsidRPr="00465271">
        <w:rPr>
          <w:rFonts w:ascii="Times New Roman" w:hAnsi="Times New Roman" w:cs="Times New Roman"/>
          <w:sz w:val="24"/>
          <w:szCs w:val="24"/>
        </w:rPr>
        <w:t> </w:t>
      </w:r>
      <w:r w:rsidRPr="00465271">
        <w:rPr>
          <w:rFonts w:ascii="Times New Roman" w:hAnsi="Times New Roman" w:cs="Times New Roman"/>
          <w:sz w:val="24"/>
          <w:szCs w:val="24"/>
        </w:rPr>
        <w:t>februāra Eiropas Savienība ir noteikusi ierobežojošos pasākumus (sankcijas), reaģējot uz neizprovocēto un nepamatoto militāro agresiju, ko Krievijas Federācija īsteno pret Ukrainu, kā arī uz to, ka Krievijas Federācija atzina Ukrainas Doņeckas un Luhanskas apgabalu nevalstiski kontrolētās teritorijas par neatkarīgām.</w:t>
      </w:r>
    </w:p>
    <w:p w14:paraId="6720570A" w14:textId="085ED471" w:rsidR="00A57600" w:rsidRPr="00465271" w:rsidRDefault="0020571C" w:rsidP="00A57600">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Augstāk minētie faktori var ietekmēt maksātnespējas proces</w:t>
      </w:r>
      <w:r w:rsidR="00BA4A6B" w:rsidRPr="00465271">
        <w:rPr>
          <w:rFonts w:ascii="Times New Roman" w:hAnsi="Times New Roman" w:cs="Times New Roman"/>
          <w:sz w:val="24"/>
          <w:szCs w:val="24"/>
        </w:rPr>
        <w:t>u skaita</w:t>
      </w:r>
      <w:r w:rsidRPr="00465271">
        <w:rPr>
          <w:rFonts w:ascii="Times New Roman" w:hAnsi="Times New Roman" w:cs="Times New Roman"/>
          <w:sz w:val="24"/>
          <w:szCs w:val="24"/>
        </w:rPr>
        <w:t xml:space="preserve"> pieaugumu, tai skaitā darbinieku prasījumu skaita palielināšanos.</w:t>
      </w:r>
    </w:p>
    <w:p w14:paraId="25500604" w14:textId="572451B2" w:rsidR="00CD501F" w:rsidRPr="00465271" w:rsidRDefault="00BA4A6B" w:rsidP="00CD501F">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Izvērtējot </w:t>
      </w:r>
      <w:r w:rsidR="00A57600" w:rsidRPr="00465271">
        <w:rPr>
          <w:rFonts w:ascii="Times New Roman" w:hAnsi="Times New Roman" w:cs="Times New Roman"/>
          <w:sz w:val="24"/>
          <w:szCs w:val="24"/>
        </w:rPr>
        <w:t>DPGF</w:t>
      </w:r>
      <w:r w:rsidR="0020571C" w:rsidRPr="00465271">
        <w:rPr>
          <w:rFonts w:ascii="Times New Roman" w:hAnsi="Times New Roman" w:cs="Times New Roman"/>
          <w:sz w:val="24"/>
          <w:szCs w:val="24"/>
        </w:rPr>
        <w:t xml:space="preserve"> atlikumā esoš</w:t>
      </w:r>
      <w:r w:rsidRPr="00465271">
        <w:rPr>
          <w:rFonts w:ascii="Times New Roman" w:hAnsi="Times New Roman" w:cs="Times New Roman"/>
          <w:sz w:val="24"/>
          <w:szCs w:val="24"/>
        </w:rPr>
        <w:t>o</w:t>
      </w:r>
      <w:r w:rsidR="0020571C" w:rsidRPr="00465271">
        <w:rPr>
          <w:rFonts w:ascii="Times New Roman" w:hAnsi="Times New Roman" w:cs="Times New Roman"/>
          <w:sz w:val="24"/>
          <w:szCs w:val="24"/>
        </w:rPr>
        <w:t xml:space="preserve"> finanšu līdzekļ</w:t>
      </w:r>
      <w:r w:rsidRPr="00465271">
        <w:rPr>
          <w:rFonts w:ascii="Times New Roman" w:hAnsi="Times New Roman" w:cs="Times New Roman"/>
          <w:sz w:val="24"/>
          <w:szCs w:val="24"/>
        </w:rPr>
        <w:t>u apjomu</w:t>
      </w:r>
      <w:r w:rsidR="0020571C" w:rsidRPr="00465271">
        <w:rPr>
          <w:rFonts w:ascii="Times New Roman" w:hAnsi="Times New Roman" w:cs="Times New Roman"/>
          <w:sz w:val="24"/>
          <w:szCs w:val="24"/>
        </w:rPr>
        <w:t>, var</w:t>
      </w:r>
      <w:r w:rsidR="00CD501F" w:rsidRPr="00465271">
        <w:rPr>
          <w:rFonts w:ascii="Times New Roman" w:hAnsi="Times New Roman" w:cs="Times New Roman"/>
          <w:sz w:val="24"/>
          <w:szCs w:val="24"/>
        </w:rPr>
        <w:t xml:space="preserve"> </w:t>
      </w:r>
      <w:r w:rsidR="0020571C" w:rsidRPr="00465271">
        <w:rPr>
          <w:rFonts w:ascii="Times New Roman" w:hAnsi="Times New Roman" w:cs="Times New Roman"/>
          <w:sz w:val="24"/>
          <w:szCs w:val="24"/>
        </w:rPr>
        <w:t>secināt, ka tie ir pietiekami, lai segtu krīzes laika izdevumus (1</w:t>
      </w:r>
      <w:r w:rsidR="00176E73" w:rsidRPr="00465271">
        <w:rPr>
          <w:rFonts w:ascii="Times New Roman" w:hAnsi="Times New Roman" w:cs="Times New Roman"/>
          <w:sz w:val="24"/>
          <w:szCs w:val="24"/>
        </w:rPr>
        <w:t>9</w:t>
      </w:r>
      <w:r w:rsidR="0020571C" w:rsidRPr="00465271">
        <w:rPr>
          <w:rFonts w:ascii="Times New Roman" w:hAnsi="Times New Roman" w:cs="Times New Roman"/>
          <w:sz w:val="24"/>
          <w:szCs w:val="24"/>
        </w:rPr>
        <w:t>.</w:t>
      </w:r>
      <w:r w:rsidR="00A57600" w:rsidRPr="00465271">
        <w:rPr>
          <w:rFonts w:ascii="Times New Roman" w:hAnsi="Times New Roman" w:cs="Times New Roman"/>
          <w:sz w:val="24"/>
          <w:szCs w:val="24"/>
        </w:rPr>
        <w:t> </w:t>
      </w:r>
      <w:r w:rsidR="0020571C" w:rsidRPr="00465271">
        <w:rPr>
          <w:rFonts w:ascii="Times New Roman" w:hAnsi="Times New Roman" w:cs="Times New Roman"/>
          <w:sz w:val="24"/>
          <w:szCs w:val="24"/>
        </w:rPr>
        <w:t xml:space="preserve">tabula), bet </w:t>
      </w:r>
      <w:r w:rsidR="00EC637E" w:rsidRPr="00465271">
        <w:rPr>
          <w:rFonts w:ascii="Times New Roman" w:hAnsi="Times New Roman" w:cs="Times New Roman"/>
          <w:sz w:val="24"/>
          <w:szCs w:val="24"/>
        </w:rPr>
        <w:t xml:space="preserve">atlikums </w:t>
      </w:r>
      <w:r w:rsidR="0020571C" w:rsidRPr="00465271">
        <w:rPr>
          <w:rFonts w:ascii="Times New Roman" w:hAnsi="Times New Roman" w:cs="Times New Roman"/>
          <w:sz w:val="24"/>
          <w:szCs w:val="24"/>
        </w:rPr>
        <w:t>katru gadu palielinās</w:t>
      </w:r>
      <w:r w:rsidR="00840A88" w:rsidRPr="00465271">
        <w:rPr>
          <w:rFonts w:ascii="Times New Roman" w:hAnsi="Times New Roman" w:cs="Times New Roman"/>
          <w:sz w:val="24"/>
          <w:szCs w:val="24"/>
        </w:rPr>
        <w:t xml:space="preserve"> un</w:t>
      </w:r>
      <w:r w:rsidR="0020571C" w:rsidRPr="00465271">
        <w:rPr>
          <w:rFonts w:ascii="Times New Roman" w:hAnsi="Times New Roman" w:cs="Times New Roman"/>
          <w:sz w:val="24"/>
          <w:szCs w:val="24"/>
        </w:rPr>
        <w:t xml:space="preserve"> tiek uzkrāta arvien lielāka summa, kas netiek atgriezta ekonomikā. </w:t>
      </w:r>
    </w:p>
    <w:p w14:paraId="04561CC4" w14:textId="744C5823" w:rsidR="0020571C" w:rsidRPr="00465271" w:rsidRDefault="00BF53D9" w:rsidP="00CD501F">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Līdz ar to</w:t>
      </w:r>
      <w:r w:rsidR="00CD501F" w:rsidRPr="00465271">
        <w:rPr>
          <w:rFonts w:ascii="Times New Roman" w:hAnsi="Times New Roman" w:cs="Times New Roman"/>
          <w:sz w:val="24"/>
          <w:szCs w:val="24"/>
        </w:rPr>
        <w:t>, lai</w:t>
      </w:r>
      <w:r w:rsidR="0020571C" w:rsidRPr="00465271">
        <w:rPr>
          <w:rFonts w:ascii="Times New Roman" w:hAnsi="Times New Roman" w:cs="Times New Roman"/>
          <w:sz w:val="24"/>
          <w:szCs w:val="24"/>
        </w:rPr>
        <w:t xml:space="preserve"> </w:t>
      </w:r>
      <w:r w:rsidR="00CD501F" w:rsidRPr="00465271">
        <w:rPr>
          <w:rFonts w:ascii="Times New Roman" w:hAnsi="Times New Roman" w:cs="Times New Roman"/>
          <w:sz w:val="24"/>
          <w:szCs w:val="24"/>
        </w:rPr>
        <w:t xml:space="preserve">līdzsvarotu DPGF atlikuma uzkrājuma veidošanos, </w:t>
      </w:r>
      <w:r w:rsidRPr="00465271">
        <w:rPr>
          <w:rFonts w:ascii="Times New Roman" w:hAnsi="Times New Roman" w:cs="Times New Roman"/>
          <w:sz w:val="24"/>
          <w:szCs w:val="24"/>
        </w:rPr>
        <w:t xml:space="preserve">tiek ierosināts </w:t>
      </w:r>
      <w:r w:rsidR="0020571C" w:rsidRPr="00465271">
        <w:rPr>
          <w:rFonts w:ascii="Times New Roman" w:hAnsi="Times New Roman" w:cs="Times New Roman"/>
          <w:sz w:val="24"/>
          <w:szCs w:val="24"/>
        </w:rPr>
        <w:t xml:space="preserve">samazināt esošo uzkrājumu nākamajos trīs gados, novirzot </w:t>
      </w:r>
      <w:r w:rsidR="00F41821" w:rsidRPr="00465271">
        <w:rPr>
          <w:rFonts w:ascii="Times New Roman" w:hAnsi="Times New Roman" w:cs="Times New Roman"/>
          <w:iCs/>
          <w:sz w:val="24"/>
          <w:szCs w:val="24"/>
        </w:rPr>
        <w:t>DPGF</w:t>
      </w:r>
      <w:r w:rsidR="00F41821" w:rsidRPr="00465271">
        <w:rPr>
          <w:rFonts w:ascii="Times New Roman" w:hAnsi="Times New Roman" w:cs="Times New Roman"/>
          <w:sz w:val="24"/>
          <w:szCs w:val="24"/>
        </w:rPr>
        <w:t xml:space="preserve"> </w:t>
      </w:r>
      <w:r w:rsidR="0020571C" w:rsidRPr="00465271">
        <w:rPr>
          <w:rFonts w:ascii="Times New Roman" w:hAnsi="Times New Roman" w:cs="Times New Roman"/>
          <w:sz w:val="24"/>
          <w:szCs w:val="24"/>
        </w:rPr>
        <w:t>2023. – 2025.</w:t>
      </w:r>
      <w:r w:rsidR="00CD501F" w:rsidRPr="00465271">
        <w:rPr>
          <w:rFonts w:ascii="Times New Roman" w:hAnsi="Times New Roman" w:cs="Times New Roman"/>
          <w:sz w:val="24"/>
          <w:szCs w:val="24"/>
        </w:rPr>
        <w:t> </w:t>
      </w:r>
      <w:r w:rsidR="0020571C" w:rsidRPr="00465271">
        <w:rPr>
          <w:rFonts w:ascii="Times New Roman" w:hAnsi="Times New Roman" w:cs="Times New Roman"/>
          <w:sz w:val="24"/>
          <w:szCs w:val="24"/>
        </w:rPr>
        <w:t xml:space="preserve">gadā </w:t>
      </w:r>
      <w:r w:rsidR="00085285" w:rsidRPr="00465271">
        <w:rPr>
          <w:rFonts w:ascii="Times New Roman" w:hAnsi="Times New Roman" w:cs="Times New Roman"/>
          <w:sz w:val="24"/>
          <w:szCs w:val="24"/>
        </w:rPr>
        <w:t>50</w:t>
      </w:r>
      <w:r w:rsidR="0020571C" w:rsidRPr="00465271">
        <w:rPr>
          <w:rFonts w:ascii="Times New Roman" w:hAnsi="Times New Roman" w:cs="Times New Roman"/>
          <w:sz w:val="24"/>
          <w:szCs w:val="24"/>
        </w:rPr>
        <w:t>% (1</w:t>
      </w:r>
      <w:r w:rsidR="00176E73" w:rsidRPr="00465271">
        <w:rPr>
          <w:rFonts w:ascii="Times New Roman" w:hAnsi="Times New Roman" w:cs="Times New Roman"/>
          <w:sz w:val="24"/>
          <w:szCs w:val="24"/>
        </w:rPr>
        <w:t>8</w:t>
      </w:r>
      <w:r w:rsidR="0020571C" w:rsidRPr="00465271">
        <w:rPr>
          <w:rFonts w:ascii="Times New Roman" w:hAnsi="Times New Roman" w:cs="Times New Roman"/>
          <w:sz w:val="24"/>
          <w:szCs w:val="24"/>
        </w:rPr>
        <w:t>.</w:t>
      </w:r>
      <w:r w:rsidR="00CD501F" w:rsidRPr="00465271">
        <w:rPr>
          <w:rFonts w:ascii="Times New Roman" w:hAnsi="Times New Roman" w:cs="Times New Roman"/>
          <w:sz w:val="24"/>
          <w:szCs w:val="24"/>
        </w:rPr>
        <w:t> </w:t>
      </w:r>
      <w:r w:rsidR="0020571C" w:rsidRPr="00465271">
        <w:rPr>
          <w:rFonts w:ascii="Times New Roman" w:hAnsi="Times New Roman" w:cs="Times New Roman"/>
          <w:sz w:val="24"/>
          <w:szCs w:val="24"/>
        </w:rPr>
        <w:t>tabula) no kopējiem URVN plānotajiem ieņēmumiem</w:t>
      </w:r>
      <w:r w:rsidR="00135FCE" w:rsidRPr="00465271">
        <w:rPr>
          <w:rFonts w:ascii="Times New Roman" w:hAnsi="Times New Roman" w:cs="Times New Roman"/>
          <w:sz w:val="24"/>
          <w:szCs w:val="24"/>
        </w:rPr>
        <w:t>,</w:t>
      </w:r>
      <w:r w:rsidR="0020571C" w:rsidRPr="00465271">
        <w:rPr>
          <w:rFonts w:ascii="Times New Roman" w:hAnsi="Times New Roman" w:cs="Times New Roman"/>
          <w:sz w:val="24"/>
          <w:szCs w:val="24"/>
        </w:rPr>
        <w:t xml:space="preserve"> </w:t>
      </w:r>
      <w:r w:rsidR="00135FCE" w:rsidRPr="00465271">
        <w:rPr>
          <w:rFonts w:ascii="Times New Roman" w:hAnsi="Times New Roman" w:cs="Times New Roman"/>
          <w:sz w:val="24"/>
          <w:szCs w:val="24"/>
        </w:rPr>
        <w:t xml:space="preserve">turpinot </w:t>
      </w:r>
      <w:r w:rsidR="0020571C" w:rsidRPr="00465271">
        <w:rPr>
          <w:rFonts w:ascii="Times New Roman" w:hAnsi="Times New Roman" w:cs="Times New Roman"/>
          <w:sz w:val="24"/>
          <w:szCs w:val="24"/>
        </w:rPr>
        <w:t>plānotos izdevumus segt no iepriekšējo gadu atlikuma</w:t>
      </w:r>
      <w:r w:rsidR="00CD501F" w:rsidRPr="00465271">
        <w:rPr>
          <w:rFonts w:ascii="Times New Roman" w:hAnsi="Times New Roman" w:cs="Times New Roman"/>
          <w:sz w:val="24"/>
          <w:szCs w:val="24"/>
        </w:rPr>
        <w:t xml:space="preserve"> un t</w:t>
      </w:r>
      <w:r w:rsidR="0020571C" w:rsidRPr="00465271">
        <w:rPr>
          <w:rFonts w:ascii="Times New Roman" w:hAnsi="Times New Roman" w:cs="Times New Roman"/>
          <w:sz w:val="24"/>
          <w:szCs w:val="24"/>
        </w:rPr>
        <w:t xml:space="preserve">ādā veidā panākot </w:t>
      </w:r>
      <w:r w:rsidR="00CD501F" w:rsidRPr="00465271">
        <w:rPr>
          <w:rFonts w:ascii="Times New Roman" w:hAnsi="Times New Roman" w:cs="Times New Roman"/>
          <w:sz w:val="24"/>
          <w:szCs w:val="24"/>
        </w:rPr>
        <w:t>DPGF</w:t>
      </w:r>
      <w:r w:rsidR="0020571C" w:rsidRPr="00465271">
        <w:rPr>
          <w:rFonts w:ascii="Times New Roman" w:hAnsi="Times New Roman" w:cs="Times New Roman"/>
          <w:sz w:val="24"/>
          <w:szCs w:val="24"/>
        </w:rPr>
        <w:t xml:space="preserve"> atlikuma </w:t>
      </w:r>
      <w:r w:rsidR="008B2276" w:rsidRPr="00465271">
        <w:rPr>
          <w:rFonts w:ascii="Times New Roman" w:hAnsi="Times New Roman" w:cs="Times New Roman"/>
          <w:sz w:val="24"/>
          <w:szCs w:val="24"/>
        </w:rPr>
        <w:t>līdzsvarošanu un lēnāku</w:t>
      </w:r>
      <w:r w:rsidR="0020571C" w:rsidRPr="00465271">
        <w:rPr>
          <w:rFonts w:ascii="Times New Roman" w:hAnsi="Times New Roman" w:cs="Times New Roman"/>
          <w:sz w:val="24"/>
          <w:szCs w:val="24"/>
        </w:rPr>
        <w:t xml:space="preserve"> uzkrājuma veidošanu.</w:t>
      </w:r>
    </w:p>
    <w:p w14:paraId="46B83A3F" w14:textId="77777777" w:rsidR="0022118B" w:rsidRPr="00465271" w:rsidRDefault="0022118B" w:rsidP="00D13714">
      <w:pPr>
        <w:spacing w:after="0" w:line="240" w:lineRule="auto"/>
        <w:jc w:val="both"/>
        <w:rPr>
          <w:rFonts w:ascii="Times New Roman" w:hAnsi="Times New Roman" w:cs="Times New Roman"/>
          <w:sz w:val="24"/>
          <w:szCs w:val="24"/>
        </w:rPr>
      </w:pPr>
    </w:p>
    <w:p w14:paraId="51A8D9F6" w14:textId="464CF052" w:rsidR="00702E90" w:rsidRPr="00465271" w:rsidRDefault="004210EF" w:rsidP="00342E64">
      <w:pPr>
        <w:autoSpaceDE w:val="0"/>
        <w:autoSpaceDN w:val="0"/>
        <w:adjustRightInd w:val="0"/>
        <w:spacing w:after="12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w:t>
      </w:r>
      <w:r w:rsidR="00702E90" w:rsidRPr="00465271">
        <w:rPr>
          <w:rFonts w:ascii="Times New Roman" w:hAnsi="Times New Roman" w:cs="Times New Roman"/>
          <w:b/>
          <w:bCs/>
          <w:sz w:val="24"/>
          <w:szCs w:val="24"/>
        </w:rPr>
        <w:t>.2. </w:t>
      </w:r>
      <w:r w:rsidR="00C118ED" w:rsidRPr="00465271">
        <w:rPr>
          <w:rFonts w:ascii="Times New Roman" w:hAnsi="Times New Roman" w:cs="Times New Roman"/>
          <w:b/>
          <w:bCs/>
          <w:sz w:val="24"/>
          <w:szCs w:val="24"/>
        </w:rPr>
        <w:t xml:space="preserve">Plānotie ieņēmumi un izdevumi </w:t>
      </w:r>
      <w:r w:rsidR="00DC67F6" w:rsidRPr="00465271">
        <w:rPr>
          <w:rFonts w:ascii="Times New Roman" w:hAnsi="Times New Roman" w:cs="Times New Roman"/>
          <w:b/>
          <w:bCs/>
          <w:sz w:val="24"/>
          <w:szCs w:val="24"/>
        </w:rPr>
        <w:t>2021</w:t>
      </w:r>
      <w:r w:rsidR="00C118ED" w:rsidRPr="00465271">
        <w:rPr>
          <w:rFonts w:ascii="Times New Roman" w:hAnsi="Times New Roman" w:cs="Times New Roman"/>
          <w:b/>
          <w:bCs/>
          <w:sz w:val="24"/>
          <w:szCs w:val="24"/>
        </w:rPr>
        <w:t>.</w:t>
      </w:r>
      <w:r w:rsidR="004B6BEE" w:rsidRPr="00465271">
        <w:rPr>
          <w:rFonts w:ascii="Times New Roman" w:hAnsi="Times New Roman" w:cs="Times New Roman"/>
          <w:b/>
          <w:bCs/>
          <w:sz w:val="24"/>
          <w:szCs w:val="24"/>
        </w:rPr>
        <w:t> </w:t>
      </w:r>
      <w:r w:rsidR="00C118ED" w:rsidRPr="00465271">
        <w:rPr>
          <w:rFonts w:ascii="Times New Roman" w:hAnsi="Times New Roman" w:cs="Times New Roman"/>
          <w:b/>
          <w:bCs/>
          <w:sz w:val="24"/>
          <w:szCs w:val="24"/>
        </w:rPr>
        <w:t>-</w:t>
      </w:r>
      <w:r w:rsidR="004B6BEE" w:rsidRPr="00465271">
        <w:rPr>
          <w:rFonts w:ascii="Times New Roman" w:hAnsi="Times New Roman" w:cs="Times New Roman"/>
          <w:b/>
          <w:bCs/>
          <w:sz w:val="24"/>
          <w:szCs w:val="24"/>
        </w:rPr>
        <w:t> </w:t>
      </w:r>
      <w:r w:rsidR="00DC67F6" w:rsidRPr="00465271">
        <w:rPr>
          <w:rFonts w:ascii="Times New Roman" w:hAnsi="Times New Roman" w:cs="Times New Roman"/>
          <w:b/>
          <w:bCs/>
          <w:sz w:val="24"/>
          <w:szCs w:val="24"/>
        </w:rPr>
        <w:t>2023</w:t>
      </w:r>
      <w:r w:rsidR="00C118ED" w:rsidRPr="00465271">
        <w:rPr>
          <w:rFonts w:ascii="Times New Roman" w:hAnsi="Times New Roman" w:cs="Times New Roman"/>
          <w:b/>
          <w:bCs/>
          <w:sz w:val="24"/>
          <w:szCs w:val="24"/>
        </w:rPr>
        <w:t xml:space="preserve">. gadā </w:t>
      </w:r>
      <w:r w:rsidR="008078BE" w:rsidRPr="00465271">
        <w:rPr>
          <w:rFonts w:ascii="Times New Roman" w:hAnsi="Times New Roman" w:cs="Times New Roman"/>
          <w:b/>
          <w:bCs/>
          <w:sz w:val="24"/>
          <w:szCs w:val="24"/>
        </w:rPr>
        <w:t xml:space="preserve">budžeta </w:t>
      </w:r>
      <w:r w:rsidR="00365357" w:rsidRPr="00465271">
        <w:rPr>
          <w:rFonts w:ascii="Times New Roman" w:hAnsi="Times New Roman" w:cs="Times New Roman"/>
          <w:b/>
          <w:bCs/>
          <w:sz w:val="24"/>
          <w:szCs w:val="24"/>
        </w:rPr>
        <w:t>apakšprogramma</w:t>
      </w:r>
      <w:r w:rsidR="00C118ED" w:rsidRPr="00465271">
        <w:rPr>
          <w:rFonts w:ascii="Times New Roman" w:hAnsi="Times New Roman" w:cs="Times New Roman"/>
          <w:b/>
          <w:bCs/>
          <w:sz w:val="24"/>
          <w:szCs w:val="24"/>
        </w:rPr>
        <w:t>i</w:t>
      </w:r>
      <w:r w:rsidR="00365357" w:rsidRPr="00465271">
        <w:rPr>
          <w:rFonts w:ascii="Times New Roman" w:hAnsi="Times New Roman" w:cs="Times New Roman"/>
          <w:b/>
          <w:bCs/>
          <w:sz w:val="24"/>
          <w:szCs w:val="24"/>
        </w:rPr>
        <w:t xml:space="preserve"> </w:t>
      </w:r>
      <w:bookmarkStart w:id="46" w:name="_Hlk17193339"/>
      <w:r w:rsidR="00365357" w:rsidRPr="00465271">
        <w:rPr>
          <w:rFonts w:ascii="Times New Roman" w:hAnsi="Times New Roman" w:cs="Times New Roman"/>
          <w:b/>
          <w:bCs/>
          <w:sz w:val="24"/>
          <w:szCs w:val="24"/>
        </w:rPr>
        <w:t>06.05.00</w:t>
      </w:r>
      <w:r w:rsidR="00D323AC" w:rsidRPr="00465271">
        <w:rPr>
          <w:rFonts w:ascii="Times New Roman" w:hAnsi="Times New Roman" w:cs="Times New Roman"/>
          <w:b/>
          <w:bCs/>
          <w:sz w:val="24"/>
          <w:szCs w:val="24"/>
        </w:rPr>
        <w:t> </w:t>
      </w:r>
      <w:bookmarkEnd w:id="46"/>
      <w:r w:rsidR="00CB4131" w:rsidRPr="00465271">
        <w:rPr>
          <w:rFonts w:ascii="Times New Roman" w:hAnsi="Times New Roman" w:cs="Times New Roman"/>
          <w:b/>
          <w:bCs/>
          <w:sz w:val="24"/>
          <w:szCs w:val="24"/>
        </w:rPr>
        <w:t>"</w:t>
      </w:r>
      <w:r w:rsidR="00365357" w:rsidRPr="00465271">
        <w:rPr>
          <w:rFonts w:ascii="Times New Roman" w:hAnsi="Times New Roman" w:cs="Times New Roman"/>
          <w:b/>
          <w:bCs/>
          <w:sz w:val="24"/>
          <w:szCs w:val="24"/>
        </w:rPr>
        <w:t>Maksātnespējas procesa izmaksas</w:t>
      </w:r>
      <w:r w:rsidR="00CB4131" w:rsidRPr="00465271">
        <w:rPr>
          <w:rFonts w:ascii="Times New Roman" w:hAnsi="Times New Roman" w:cs="Times New Roman"/>
          <w:b/>
          <w:bCs/>
          <w:sz w:val="24"/>
          <w:szCs w:val="24"/>
        </w:rPr>
        <w:t>"</w:t>
      </w:r>
    </w:p>
    <w:p w14:paraId="67F65D75" w14:textId="773CF38B" w:rsidR="00CD501F" w:rsidRPr="00465271" w:rsidRDefault="00CD501F" w:rsidP="00881956">
      <w:pPr>
        <w:tabs>
          <w:tab w:val="left" w:pos="720"/>
        </w:tabs>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Uz 202</w:t>
      </w:r>
      <w:r w:rsidR="00F5613B" w:rsidRPr="00465271">
        <w:rPr>
          <w:rFonts w:ascii="Times New Roman" w:hAnsi="Times New Roman" w:cs="Times New Roman"/>
          <w:sz w:val="24"/>
          <w:szCs w:val="24"/>
        </w:rPr>
        <w:t>2</w:t>
      </w:r>
      <w:r w:rsidRPr="00465271">
        <w:rPr>
          <w:rFonts w:ascii="Times New Roman" w:hAnsi="Times New Roman" w:cs="Times New Roman"/>
          <w:sz w:val="24"/>
          <w:szCs w:val="24"/>
        </w:rPr>
        <w:t xml:space="preserve">. gada </w:t>
      </w:r>
      <w:r w:rsidR="00F5613B" w:rsidRPr="00465271">
        <w:rPr>
          <w:rFonts w:ascii="Times New Roman" w:hAnsi="Times New Roman" w:cs="Times New Roman"/>
          <w:sz w:val="24"/>
          <w:szCs w:val="24"/>
        </w:rPr>
        <w:t>30.</w:t>
      </w:r>
      <w:r w:rsidR="00BF61A9" w:rsidRPr="00465271">
        <w:rPr>
          <w:rFonts w:ascii="Times New Roman" w:hAnsi="Times New Roman" w:cs="Times New Roman"/>
          <w:sz w:val="24"/>
          <w:szCs w:val="24"/>
        </w:rPr>
        <w:t> </w:t>
      </w:r>
      <w:r w:rsidR="00F5613B" w:rsidRPr="00465271">
        <w:rPr>
          <w:rFonts w:ascii="Times New Roman" w:hAnsi="Times New Roman" w:cs="Times New Roman"/>
          <w:sz w:val="24"/>
          <w:szCs w:val="24"/>
        </w:rPr>
        <w:t>jūniju</w:t>
      </w:r>
      <w:r w:rsidRPr="00465271">
        <w:rPr>
          <w:rFonts w:ascii="Times New Roman" w:hAnsi="Times New Roman" w:cs="Times New Roman"/>
          <w:sz w:val="24"/>
          <w:szCs w:val="24"/>
        </w:rPr>
        <w:t xml:space="preserve"> </w:t>
      </w:r>
      <w:r w:rsidR="00B31406" w:rsidRPr="00465271">
        <w:rPr>
          <w:rFonts w:ascii="Times New Roman" w:hAnsi="Times New Roman" w:cs="Times New Roman"/>
          <w:sz w:val="24"/>
          <w:szCs w:val="24"/>
        </w:rPr>
        <w:t xml:space="preserve">ir aktīvi </w:t>
      </w:r>
      <w:r w:rsidRPr="00465271">
        <w:rPr>
          <w:rFonts w:ascii="Times New Roman" w:hAnsi="Times New Roman" w:cs="Times New Roman"/>
          <w:sz w:val="24"/>
          <w:szCs w:val="24"/>
        </w:rPr>
        <w:t>7 maksātnespējas procesi, kas uzsākti līdz 2010. gada 31. oktobrim. Ievērojot minēto, pastāv iespēja, ka MKD šajos maksātnespējas procesos būs jāsedz maksātnespējas procesa izmaksas (maksātnespējas procesa izdevumi un administratora atlīdzība) no MKD šiem mērķiem piešķirtajiem līdzekļiem.</w:t>
      </w:r>
    </w:p>
    <w:p w14:paraId="716C342F" w14:textId="099019EA" w:rsidR="00CD501F" w:rsidRPr="00465271" w:rsidRDefault="00CD501F" w:rsidP="00CD501F">
      <w:pPr>
        <w:spacing w:after="0" w:line="240" w:lineRule="auto"/>
        <w:ind w:firstLine="720"/>
        <w:jc w:val="both"/>
        <w:rPr>
          <w:rFonts w:ascii="Times New Roman" w:hAnsi="Times New Roman" w:cs="Times New Roman"/>
          <w:bCs/>
          <w:i/>
          <w:sz w:val="24"/>
          <w:szCs w:val="24"/>
        </w:rPr>
      </w:pPr>
      <w:r w:rsidRPr="00465271">
        <w:rPr>
          <w:rFonts w:ascii="Times New Roman" w:hAnsi="Times New Roman" w:cs="Times New Roman"/>
          <w:bCs/>
          <w:sz w:val="24"/>
          <w:szCs w:val="24"/>
        </w:rPr>
        <w:lastRenderedPageBreak/>
        <w:t>Tādējādi, pieņemot, ka visos līdz 2010. gada 31. oktobrim uzsāktajos maksātnespējas procesos būs nepieciešams segt maksātnespējas procesa izmaksas (maksātnespējas procesa izdevumus un administratora atlīdzību),</w:t>
      </w:r>
      <w:r w:rsidRPr="00465271">
        <w:rPr>
          <w:rFonts w:ascii="Times New Roman" w:hAnsi="Times New Roman" w:cs="Times New Roman"/>
          <w:sz w:val="24"/>
          <w:szCs w:val="24"/>
        </w:rPr>
        <w:t xml:space="preserve"> </w:t>
      </w:r>
      <w:r w:rsidRPr="00465271">
        <w:rPr>
          <w:rFonts w:ascii="Times New Roman" w:hAnsi="Times New Roman" w:cs="Times New Roman"/>
          <w:bCs/>
          <w:sz w:val="24"/>
          <w:szCs w:val="24"/>
        </w:rPr>
        <w:t>kopējā maksimāli izmaksājamā summa, kas varētu būt nepieciešama budžeta apakšprogrammā 06.05.00 "Maksātnespējas procesa izmaksas", ir 4</w:t>
      </w:r>
      <w:r w:rsidR="00EB754E" w:rsidRPr="00465271">
        <w:rPr>
          <w:rFonts w:ascii="Times New Roman" w:hAnsi="Times New Roman" w:cs="Times New Roman"/>
          <w:bCs/>
          <w:sz w:val="24"/>
          <w:szCs w:val="24"/>
        </w:rPr>
        <w:t> </w:t>
      </w:r>
      <w:r w:rsidRPr="00465271">
        <w:rPr>
          <w:rFonts w:ascii="Times New Roman" w:hAnsi="Times New Roman" w:cs="Times New Roman"/>
          <w:bCs/>
          <w:sz w:val="24"/>
          <w:szCs w:val="24"/>
        </w:rPr>
        <w:t>977 </w:t>
      </w:r>
      <w:r w:rsidRPr="00465271">
        <w:rPr>
          <w:rFonts w:ascii="Times New Roman" w:hAnsi="Times New Roman" w:cs="Times New Roman"/>
          <w:bCs/>
          <w:i/>
          <w:sz w:val="24"/>
          <w:szCs w:val="24"/>
        </w:rPr>
        <w:t>euro.</w:t>
      </w:r>
    </w:p>
    <w:p w14:paraId="0D94F832" w14:textId="62E2DAB0" w:rsidR="00D323AC" w:rsidRPr="00465271" w:rsidRDefault="00D323AC" w:rsidP="00436CBC">
      <w:pPr>
        <w:spacing w:after="0"/>
        <w:rPr>
          <w:rFonts w:ascii="Times New Roman" w:hAnsi="Times New Roman" w:cs="Times New Roman"/>
          <w:bCs/>
          <w:i/>
          <w:sz w:val="24"/>
          <w:szCs w:val="24"/>
        </w:rPr>
      </w:pPr>
    </w:p>
    <w:p w14:paraId="155E7A0C" w14:textId="46F75C7B" w:rsidR="00C90B91" w:rsidRPr="00465271" w:rsidRDefault="00AA604A" w:rsidP="009345B6">
      <w:pPr>
        <w:spacing w:after="0"/>
        <w:ind w:firstLine="720"/>
        <w:jc w:val="right"/>
        <w:rPr>
          <w:rFonts w:ascii="Times New Roman" w:hAnsi="Times New Roman" w:cs="Times New Roman"/>
          <w:bCs/>
          <w:iCs/>
          <w:sz w:val="24"/>
          <w:szCs w:val="24"/>
        </w:rPr>
      </w:pPr>
      <w:r w:rsidRPr="00465271">
        <w:rPr>
          <w:rFonts w:ascii="Times New Roman" w:hAnsi="Times New Roman" w:cs="Times New Roman"/>
          <w:bCs/>
          <w:iCs/>
          <w:sz w:val="24"/>
          <w:szCs w:val="24"/>
        </w:rPr>
        <w:t>21.</w:t>
      </w:r>
      <w:r w:rsidR="00CB4131" w:rsidRPr="00465271">
        <w:rPr>
          <w:rFonts w:ascii="Times New Roman" w:hAnsi="Times New Roman" w:cs="Times New Roman"/>
          <w:bCs/>
          <w:iCs/>
          <w:sz w:val="24"/>
          <w:szCs w:val="24"/>
        </w:rPr>
        <w:t> </w:t>
      </w:r>
      <w:r w:rsidR="00C90B91" w:rsidRPr="00465271">
        <w:rPr>
          <w:rFonts w:ascii="Times New Roman" w:hAnsi="Times New Roman" w:cs="Times New Roman"/>
          <w:bCs/>
          <w:iCs/>
          <w:sz w:val="24"/>
          <w:szCs w:val="24"/>
        </w:rPr>
        <w:t>tabula</w:t>
      </w:r>
    </w:p>
    <w:p w14:paraId="2D223796" w14:textId="77777777" w:rsidR="009345B6" w:rsidRPr="00465271" w:rsidRDefault="009345B6" w:rsidP="00436CBC">
      <w:pPr>
        <w:spacing w:after="0"/>
        <w:ind w:firstLine="720"/>
        <w:jc w:val="right"/>
        <w:rPr>
          <w:rFonts w:ascii="Times New Roman" w:hAnsi="Times New Roman" w:cs="Times New Roman"/>
          <w:bCs/>
          <w:iCs/>
          <w:sz w:val="24"/>
          <w:szCs w:val="24"/>
        </w:rPr>
      </w:pPr>
    </w:p>
    <w:p w14:paraId="5F982B9C" w14:textId="135A29D8" w:rsidR="00CD501F" w:rsidRPr="00465271" w:rsidRDefault="00CD501F" w:rsidP="00342E64">
      <w:pPr>
        <w:spacing w:after="120" w:line="240" w:lineRule="auto"/>
        <w:jc w:val="center"/>
        <w:rPr>
          <w:rFonts w:ascii="Times New Roman" w:hAnsi="Times New Roman" w:cs="Times New Roman"/>
          <w:b/>
          <w:i/>
          <w:iCs/>
          <w:sz w:val="24"/>
          <w:szCs w:val="24"/>
        </w:rPr>
      </w:pPr>
      <w:r w:rsidRPr="00465271">
        <w:rPr>
          <w:rFonts w:ascii="Times New Roman" w:hAnsi="Times New Roman" w:cs="Times New Roman"/>
          <w:b/>
          <w:sz w:val="24"/>
          <w:szCs w:val="24"/>
        </w:rPr>
        <w:t xml:space="preserve">Plānotie izdevumi 2023. – 2025. gadā budžeta </w:t>
      </w:r>
      <w:bookmarkStart w:id="47" w:name="_Hlk30416991"/>
      <w:r w:rsidRPr="00465271">
        <w:rPr>
          <w:rFonts w:ascii="Times New Roman" w:hAnsi="Times New Roman" w:cs="Times New Roman"/>
          <w:b/>
          <w:sz w:val="24"/>
          <w:szCs w:val="24"/>
        </w:rPr>
        <w:t xml:space="preserve">apakšprogrammai </w:t>
      </w:r>
      <w:r w:rsidRPr="00465271">
        <w:rPr>
          <w:rFonts w:ascii="Times New Roman" w:hAnsi="Times New Roman" w:cs="Times New Roman"/>
          <w:b/>
          <w:bCs/>
          <w:sz w:val="24"/>
          <w:szCs w:val="24"/>
        </w:rPr>
        <w:t>06.05.00 </w:t>
      </w:r>
      <w:r w:rsidRPr="00465271">
        <w:rPr>
          <w:rFonts w:ascii="Times New Roman" w:hAnsi="Times New Roman" w:cs="Times New Roman"/>
          <w:b/>
          <w:sz w:val="24"/>
          <w:szCs w:val="24"/>
        </w:rPr>
        <w:t>"Maksātnespējas procesa izmaksas"</w:t>
      </w:r>
      <w:bookmarkEnd w:id="47"/>
      <w:r w:rsidRPr="00465271">
        <w:rPr>
          <w:rFonts w:ascii="Times New Roman" w:hAnsi="Times New Roman" w:cs="Times New Roman"/>
          <w:b/>
          <w:sz w:val="24"/>
          <w:szCs w:val="24"/>
        </w:rPr>
        <w:t xml:space="preserve">, </w:t>
      </w:r>
      <w:r w:rsidRPr="00465271">
        <w:rPr>
          <w:rFonts w:ascii="Times New Roman" w:hAnsi="Times New Roman" w:cs="Times New Roman"/>
          <w:b/>
          <w:i/>
          <w:iCs/>
          <w:sz w:val="24"/>
          <w:szCs w:val="24"/>
        </w:rPr>
        <w:t>euro</w:t>
      </w:r>
    </w:p>
    <w:tbl>
      <w:tblPr>
        <w:tblW w:w="879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7"/>
        <w:gridCol w:w="1283"/>
        <w:gridCol w:w="1283"/>
        <w:gridCol w:w="1283"/>
      </w:tblGrid>
      <w:tr w:rsidR="00881956" w:rsidRPr="00465271" w14:paraId="14DC9AF8" w14:textId="77777777" w:rsidTr="00881956">
        <w:trPr>
          <w:trHeight w:val="330"/>
        </w:trPr>
        <w:tc>
          <w:tcPr>
            <w:tcW w:w="4812" w:type="dxa"/>
            <w:shd w:val="clear" w:color="auto" w:fill="FFFFFF" w:themeFill="background1"/>
            <w:hideMark/>
          </w:tcPr>
          <w:p w14:paraId="211E7343" w14:textId="77777777" w:rsidR="00881956" w:rsidRPr="00465271" w:rsidRDefault="00881956" w:rsidP="00881956">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 </w:t>
            </w:r>
          </w:p>
        </w:tc>
        <w:tc>
          <w:tcPr>
            <w:tcW w:w="1283" w:type="dxa"/>
            <w:shd w:val="clear" w:color="auto" w:fill="FFFFFF" w:themeFill="background1"/>
            <w:hideMark/>
          </w:tcPr>
          <w:p w14:paraId="2838A21D"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2023. gads</w:t>
            </w:r>
          </w:p>
        </w:tc>
        <w:tc>
          <w:tcPr>
            <w:tcW w:w="1402" w:type="dxa"/>
            <w:shd w:val="clear" w:color="auto" w:fill="FFFFFF" w:themeFill="background1"/>
            <w:hideMark/>
          </w:tcPr>
          <w:p w14:paraId="1FB00509"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2024. gads</w:t>
            </w:r>
          </w:p>
        </w:tc>
        <w:tc>
          <w:tcPr>
            <w:tcW w:w="1293" w:type="dxa"/>
            <w:shd w:val="clear" w:color="auto" w:fill="FFFFFF" w:themeFill="background1"/>
            <w:hideMark/>
          </w:tcPr>
          <w:p w14:paraId="3EBDDD39"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2025. gads</w:t>
            </w:r>
          </w:p>
        </w:tc>
      </w:tr>
      <w:tr w:rsidR="00881956" w:rsidRPr="00465271" w14:paraId="097908B6" w14:textId="77777777" w:rsidTr="00881956">
        <w:trPr>
          <w:trHeight w:val="322"/>
        </w:trPr>
        <w:tc>
          <w:tcPr>
            <w:tcW w:w="4812" w:type="dxa"/>
            <w:shd w:val="clear" w:color="auto" w:fill="auto"/>
          </w:tcPr>
          <w:p w14:paraId="6E31C59A" w14:textId="77777777" w:rsidR="00881956" w:rsidRPr="00465271" w:rsidRDefault="00881956" w:rsidP="00881956">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1. Ieņēmumi kopā:</w:t>
            </w:r>
          </w:p>
        </w:tc>
        <w:tc>
          <w:tcPr>
            <w:tcW w:w="1283" w:type="dxa"/>
            <w:shd w:val="clear" w:color="auto" w:fill="auto"/>
          </w:tcPr>
          <w:p w14:paraId="067696EA"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50</w:t>
            </w:r>
          </w:p>
        </w:tc>
        <w:tc>
          <w:tcPr>
            <w:tcW w:w="1402" w:type="dxa"/>
            <w:shd w:val="clear" w:color="auto" w:fill="auto"/>
          </w:tcPr>
          <w:p w14:paraId="0E884D20"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50</w:t>
            </w:r>
          </w:p>
        </w:tc>
        <w:tc>
          <w:tcPr>
            <w:tcW w:w="1293" w:type="dxa"/>
            <w:shd w:val="clear" w:color="auto" w:fill="auto"/>
          </w:tcPr>
          <w:p w14:paraId="1E038E5B" w14:textId="77777777"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50</w:t>
            </w:r>
          </w:p>
        </w:tc>
      </w:tr>
      <w:tr w:rsidR="00881956" w:rsidRPr="00465271" w14:paraId="57C648F4" w14:textId="77777777" w:rsidTr="00881956">
        <w:trPr>
          <w:trHeight w:val="635"/>
        </w:trPr>
        <w:tc>
          <w:tcPr>
            <w:tcW w:w="4812" w:type="dxa"/>
            <w:shd w:val="clear" w:color="auto" w:fill="auto"/>
          </w:tcPr>
          <w:p w14:paraId="034FE4D2"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Regresa kārtībā atgūtie līdzekļi maksātnespējas procesos</w:t>
            </w:r>
          </w:p>
        </w:tc>
        <w:tc>
          <w:tcPr>
            <w:tcW w:w="1283" w:type="dxa"/>
            <w:shd w:val="clear" w:color="auto" w:fill="auto"/>
          </w:tcPr>
          <w:p w14:paraId="2B09F055"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50</w:t>
            </w:r>
          </w:p>
        </w:tc>
        <w:tc>
          <w:tcPr>
            <w:tcW w:w="1402" w:type="dxa"/>
            <w:shd w:val="clear" w:color="auto" w:fill="auto"/>
          </w:tcPr>
          <w:p w14:paraId="3755AE85"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50</w:t>
            </w:r>
          </w:p>
        </w:tc>
        <w:tc>
          <w:tcPr>
            <w:tcW w:w="1293" w:type="dxa"/>
            <w:shd w:val="clear" w:color="auto" w:fill="auto"/>
          </w:tcPr>
          <w:p w14:paraId="6D14F34A"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50</w:t>
            </w:r>
          </w:p>
        </w:tc>
      </w:tr>
      <w:tr w:rsidR="00881956" w:rsidRPr="00465271" w14:paraId="1C085B21" w14:textId="77777777" w:rsidTr="001D1949">
        <w:trPr>
          <w:trHeight w:val="377"/>
        </w:trPr>
        <w:tc>
          <w:tcPr>
            <w:tcW w:w="4812" w:type="dxa"/>
            <w:shd w:val="clear" w:color="auto" w:fill="auto"/>
          </w:tcPr>
          <w:p w14:paraId="6CE9A835" w14:textId="77777777" w:rsidR="00881956" w:rsidRPr="00465271" w:rsidRDefault="00881956" w:rsidP="00881956">
            <w:pPr>
              <w:spacing w:after="0" w:line="240" w:lineRule="auto"/>
              <w:jc w:val="both"/>
              <w:rPr>
                <w:rFonts w:ascii="Times New Roman" w:hAnsi="Times New Roman" w:cs="Times New Roman"/>
                <w:b/>
                <w:bCs/>
                <w:sz w:val="24"/>
                <w:szCs w:val="24"/>
              </w:rPr>
            </w:pPr>
            <w:r w:rsidRPr="00465271">
              <w:rPr>
                <w:rFonts w:ascii="Times New Roman" w:hAnsi="Times New Roman" w:cs="Times New Roman"/>
                <w:b/>
                <w:bCs/>
                <w:sz w:val="24"/>
                <w:szCs w:val="24"/>
              </w:rPr>
              <w:t>2. Izdevumi kopā (5+8+9):</w:t>
            </w:r>
          </w:p>
        </w:tc>
        <w:tc>
          <w:tcPr>
            <w:tcW w:w="1283" w:type="dxa"/>
            <w:shd w:val="clear" w:color="auto" w:fill="auto"/>
          </w:tcPr>
          <w:p w14:paraId="5AE6E4DA" w14:textId="6A8F3EFF"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101 422</w:t>
            </w:r>
          </w:p>
        </w:tc>
        <w:tc>
          <w:tcPr>
            <w:tcW w:w="1402" w:type="dxa"/>
            <w:shd w:val="clear" w:color="auto" w:fill="auto"/>
          </w:tcPr>
          <w:p w14:paraId="66E652BD" w14:textId="4018632C"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101 422</w:t>
            </w:r>
          </w:p>
        </w:tc>
        <w:tc>
          <w:tcPr>
            <w:tcW w:w="1293" w:type="dxa"/>
            <w:shd w:val="clear" w:color="auto" w:fill="auto"/>
          </w:tcPr>
          <w:p w14:paraId="2D010ACE" w14:textId="037BECA2" w:rsidR="00881956" w:rsidRPr="00465271" w:rsidRDefault="00881956" w:rsidP="00881956">
            <w:pPr>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101 422</w:t>
            </w:r>
          </w:p>
        </w:tc>
      </w:tr>
      <w:tr w:rsidR="00881956" w:rsidRPr="00465271" w14:paraId="34AA849B" w14:textId="77777777" w:rsidTr="001D1949">
        <w:trPr>
          <w:trHeight w:val="413"/>
        </w:trPr>
        <w:tc>
          <w:tcPr>
            <w:tcW w:w="4812" w:type="dxa"/>
            <w:shd w:val="clear" w:color="auto" w:fill="auto"/>
            <w:hideMark/>
          </w:tcPr>
          <w:p w14:paraId="079CAFBF"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3. Maksātnespējas procesa izdevumi gadā, skaits</w:t>
            </w:r>
          </w:p>
        </w:tc>
        <w:tc>
          <w:tcPr>
            <w:tcW w:w="1283" w:type="dxa"/>
            <w:shd w:val="clear" w:color="auto" w:fill="auto"/>
            <w:hideMark/>
          </w:tcPr>
          <w:p w14:paraId="210EF30D"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402" w:type="dxa"/>
            <w:shd w:val="clear" w:color="auto" w:fill="auto"/>
            <w:hideMark/>
          </w:tcPr>
          <w:p w14:paraId="558F0A32" w14:textId="542B903B" w:rsidR="00881956" w:rsidRPr="00465271" w:rsidRDefault="00BF53D9"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293" w:type="dxa"/>
            <w:shd w:val="clear" w:color="auto" w:fill="auto"/>
            <w:hideMark/>
          </w:tcPr>
          <w:p w14:paraId="6B86FD26" w14:textId="2648F822" w:rsidR="00881956" w:rsidRPr="00465271" w:rsidRDefault="00BF53D9"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r>
      <w:tr w:rsidR="00881956" w:rsidRPr="00465271" w14:paraId="370EC8D5" w14:textId="77777777" w:rsidTr="00881956">
        <w:trPr>
          <w:trHeight w:val="618"/>
        </w:trPr>
        <w:tc>
          <w:tcPr>
            <w:tcW w:w="4812" w:type="dxa"/>
            <w:shd w:val="clear" w:color="auto" w:fill="auto"/>
            <w:hideMark/>
          </w:tcPr>
          <w:p w14:paraId="0CADF412"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4. Maksimālā izmaksājamā summa par maksātnespējas procesa izdevumiem, </w:t>
            </w:r>
            <w:r w:rsidRPr="00465271">
              <w:rPr>
                <w:rFonts w:ascii="Times New Roman" w:hAnsi="Times New Roman" w:cs="Times New Roman"/>
                <w:i/>
                <w:iCs/>
                <w:sz w:val="24"/>
                <w:szCs w:val="24"/>
              </w:rPr>
              <w:t>euro</w:t>
            </w:r>
          </w:p>
        </w:tc>
        <w:tc>
          <w:tcPr>
            <w:tcW w:w="1283" w:type="dxa"/>
            <w:shd w:val="clear" w:color="auto" w:fill="auto"/>
            <w:hideMark/>
          </w:tcPr>
          <w:p w14:paraId="08790E24"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142</w:t>
            </w:r>
          </w:p>
        </w:tc>
        <w:tc>
          <w:tcPr>
            <w:tcW w:w="1402" w:type="dxa"/>
            <w:shd w:val="clear" w:color="auto" w:fill="auto"/>
            <w:hideMark/>
          </w:tcPr>
          <w:p w14:paraId="27202604"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142</w:t>
            </w:r>
          </w:p>
        </w:tc>
        <w:tc>
          <w:tcPr>
            <w:tcW w:w="1293" w:type="dxa"/>
            <w:shd w:val="clear" w:color="auto" w:fill="auto"/>
            <w:hideMark/>
          </w:tcPr>
          <w:p w14:paraId="175F1E01"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142</w:t>
            </w:r>
          </w:p>
        </w:tc>
      </w:tr>
      <w:tr w:rsidR="00881956" w:rsidRPr="00465271" w14:paraId="15F6CFD3" w14:textId="77777777" w:rsidTr="00881956">
        <w:trPr>
          <w:trHeight w:val="592"/>
        </w:trPr>
        <w:tc>
          <w:tcPr>
            <w:tcW w:w="4812" w:type="dxa"/>
            <w:shd w:val="clear" w:color="auto" w:fill="auto"/>
            <w:hideMark/>
          </w:tcPr>
          <w:p w14:paraId="4D3B5D42"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5. Maksātnespējas procesa izdevumu kopējā summa gadā, </w:t>
            </w:r>
            <w:r w:rsidRPr="00465271">
              <w:rPr>
                <w:rFonts w:ascii="Times New Roman" w:hAnsi="Times New Roman" w:cs="Times New Roman"/>
                <w:i/>
                <w:iCs/>
                <w:sz w:val="24"/>
                <w:szCs w:val="24"/>
              </w:rPr>
              <w:t>euro</w:t>
            </w:r>
          </w:p>
        </w:tc>
        <w:tc>
          <w:tcPr>
            <w:tcW w:w="1283" w:type="dxa"/>
            <w:shd w:val="clear" w:color="auto" w:fill="auto"/>
            <w:hideMark/>
          </w:tcPr>
          <w:p w14:paraId="79758A8F"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284</w:t>
            </w:r>
          </w:p>
        </w:tc>
        <w:tc>
          <w:tcPr>
            <w:tcW w:w="1402" w:type="dxa"/>
            <w:shd w:val="clear" w:color="auto" w:fill="auto"/>
            <w:hideMark/>
          </w:tcPr>
          <w:p w14:paraId="2D518B22"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284</w:t>
            </w:r>
          </w:p>
        </w:tc>
        <w:tc>
          <w:tcPr>
            <w:tcW w:w="1293" w:type="dxa"/>
            <w:shd w:val="clear" w:color="auto" w:fill="auto"/>
            <w:hideMark/>
          </w:tcPr>
          <w:p w14:paraId="2C536282"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284</w:t>
            </w:r>
          </w:p>
        </w:tc>
      </w:tr>
      <w:tr w:rsidR="00881956" w:rsidRPr="00465271" w14:paraId="6A85A7A0" w14:textId="77777777" w:rsidTr="00881956">
        <w:trPr>
          <w:trHeight w:val="669"/>
        </w:trPr>
        <w:tc>
          <w:tcPr>
            <w:tcW w:w="4812" w:type="dxa"/>
            <w:shd w:val="clear" w:color="auto" w:fill="auto"/>
            <w:hideMark/>
          </w:tcPr>
          <w:p w14:paraId="388F86C7"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6. Maksātnespējas procesa administratora atlīdzība gadā, skaits</w:t>
            </w:r>
          </w:p>
        </w:tc>
        <w:tc>
          <w:tcPr>
            <w:tcW w:w="1283" w:type="dxa"/>
            <w:shd w:val="clear" w:color="auto" w:fill="auto"/>
            <w:hideMark/>
          </w:tcPr>
          <w:p w14:paraId="753251D0"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402" w:type="dxa"/>
            <w:shd w:val="clear" w:color="auto" w:fill="auto"/>
            <w:hideMark/>
          </w:tcPr>
          <w:p w14:paraId="26798A61"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c>
          <w:tcPr>
            <w:tcW w:w="1293" w:type="dxa"/>
            <w:shd w:val="clear" w:color="auto" w:fill="auto"/>
            <w:hideMark/>
          </w:tcPr>
          <w:p w14:paraId="1FBE81C8"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2</w:t>
            </w:r>
          </w:p>
        </w:tc>
      </w:tr>
      <w:tr w:rsidR="00881956" w:rsidRPr="00465271" w14:paraId="7D614066" w14:textId="77777777" w:rsidTr="00881956">
        <w:trPr>
          <w:trHeight w:val="596"/>
        </w:trPr>
        <w:tc>
          <w:tcPr>
            <w:tcW w:w="4812" w:type="dxa"/>
            <w:shd w:val="clear" w:color="auto" w:fill="auto"/>
            <w:hideMark/>
          </w:tcPr>
          <w:p w14:paraId="247C9A64"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7. Maksimālā izmaksājamā summa par maksātnespējas procesa atlīdzību, </w:t>
            </w:r>
            <w:r w:rsidRPr="00465271">
              <w:rPr>
                <w:rFonts w:ascii="Times New Roman" w:hAnsi="Times New Roman" w:cs="Times New Roman"/>
                <w:i/>
                <w:iCs/>
                <w:sz w:val="24"/>
                <w:szCs w:val="24"/>
              </w:rPr>
              <w:t>euro</w:t>
            </w:r>
          </w:p>
        </w:tc>
        <w:tc>
          <w:tcPr>
            <w:tcW w:w="1283" w:type="dxa"/>
            <w:shd w:val="clear" w:color="auto" w:fill="auto"/>
            <w:hideMark/>
          </w:tcPr>
          <w:p w14:paraId="5B3BAC11"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569</w:t>
            </w:r>
          </w:p>
        </w:tc>
        <w:tc>
          <w:tcPr>
            <w:tcW w:w="1402" w:type="dxa"/>
            <w:shd w:val="clear" w:color="auto" w:fill="auto"/>
            <w:hideMark/>
          </w:tcPr>
          <w:p w14:paraId="1B44FBCB"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569</w:t>
            </w:r>
          </w:p>
        </w:tc>
        <w:tc>
          <w:tcPr>
            <w:tcW w:w="1293" w:type="dxa"/>
            <w:shd w:val="clear" w:color="auto" w:fill="auto"/>
            <w:hideMark/>
          </w:tcPr>
          <w:p w14:paraId="407C58A3" w14:textId="777777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569</w:t>
            </w:r>
          </w:p>
        </w:tc>
      </w:tr>
      <w:tr w:rsidR="00881956" w:rsidRPr="00465271" w14:paraId="5B665148" w14:textId="77777777" w:rsidTr="00881956">
        <w:trPr>
          <w:trHeight w:val="691"/>
        </w:trPr>
        <w:tc>
          <w:tcPr>
            <w:tcW w:w="4812" w:type="dxa"/>
            <w:shd w:val="clear" w:color="auto" w:fill="auto"/>
            <w:hideMark/>
          </w:tcPr>
          <w:p w14:paraId="16F08B6F"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8. Maksātnespējas procesa administratora atlīdzību summa gadā, </w:t>
            </w:r>
            <w:r w:rsidRPr="00465271">
              <w:rPr>
                <w:rFonts w:ascii="Times New Roman" w:hAnsi="Times New Roman" w:cs="Times New Roman"/>
                <w:i/>
                <w:iCs/>
                <w:sz w:val="24"/>
                <w:szCs w:val="24"/>
              </w:rPr>
              <w:t>euro</w:t>
            </w:r>
          </w:p>
        </w:tc>
        <w:tc>
          <w:tcPr>
            <w:tcW w:w="1283" w:type="dxa"/>
            <w:shd w:val="clear" w:color="auto" w:fill="auto"/>
            <w:hideMark/>
          </w:tcPr>
          <w:p w14:paraId="2521D6E6" w14:textId="51EE47E2"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1 138</w:t>
            </w:r>
          </w:p>
        </w:tc>
        <w:tc>
          <w:tcPr>
            <w:tcW w:w="1402" w:type="dxa"/>
            <w:shd w:val="clear" w:color="auto" w:fill="auto"/>
            <w:hideMark/>
          </w:tcPr>
          <w:p w14:paraId="1E3E0A87" w14:textId="2092432C"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1 138</w:t>
            </w:r>
          </w:p>
        </w:tc>
        <w:tc>
          <w:tcPr>
            <w:tcW w:w="1293" w:type="dxa"/>
            <w:shd w:val="clear" w:color="auto" w:fill="auto"/>
            <w:hideMark/>
          </w:tcPr>
          <w:p w14:paraId="4D268FC5" w14:textId="5E3944DE"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1 138</w:t>
            </w:r>
          </w:p>
        </w:tc>
      </w:tr>
      <w:tr w:rsidR="00881956" w:rsidRPr="00465271" w14:paraId="28D98779" w14:textId="77777777" w:rsidTr="001D1949">
        <w:trPr>
          <w:trHeight w:val="747"/>
        </w:trPr>
        <w:tc>
          <w:tcPr>
            <w:tcW w:w="4812" w:type="dxa"/>
            <w:shd w:val="clear" w:color="auto" w:fill="auto"/>
          </w:tcPr>
          <w:p w14:paraId="7F491364" w14:textId="7858049E"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 xml:space="preserve">9. Transferta veidā pārskaitīti finanšu līdzekļi </w:t>
            </w:r>
            <w:r w:rsidR="002B1AD7" w:rsidRPr="00465271">
              <w:rPr>
                <w:rFonts w:ascii="Times New Roman" w:hAnsi="Times New Roman" w:cs="Times New Roman"/>
                <w:sz w:val="24"/>
                <w:szCs w:val="24"/>
              </w:rPr>
              <w:t xml:space="preserve">Latvijas Nacionālajam </w:t>
            </w:r>
            <w:r w:rsidRPr="00465271">
              <w:rPr>
                <w:rFonts w:ascii="Times New Roman" w:hAnsi="Times New Roman" w:cs="Times New Roman"/>
                <w:sz w:val="24"/>
                <w:szCs w:val="24"/>
              </w:rPr>
              <w:t>arhīvam</w:t>
            </w:r>
          </w:p>
        </w:tc>
        <w:tc>
          <w:tcPr>
            <w:tcW w:w="1283" w:type="dxa"/>
            <w:shd w:val="clear" w:color="auto" w:fill="auto"/>
          </w:tcPr>
          <w:p w14:paraId="3179D42C" w14:textId="51B4F1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100 000</w:t>
            </w:r>
          </w:p>
        </w:tc>
        <w:tc>
          <w:tcPr>
            <w:tcW w:w="1402" w:type="dxa"/>
            <w:shd w:val="clear" w:color="auto" w:fill="auto"/>
          </w:tcPr>
          <w:p w14:paraId="29CD64BE" w14:textId="0ED1545A"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100 000</w:t>
            </w:r>
          </w:p>
        </w:tc>
        <w:tc>
          <w:tcPr>
            <w:tcW w:w="1293" w:type="dxa"/>
            <w:shd w:val="clear" w:color="auto" w:fill="auto"/>
          </w:tcPr>
          <w:p w14:paraId="479E8ECF" w14:textId="3288717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100 000</w:t>
            </w:r>
          </w:p>
        </w:tc>
      </w:tr>
      <w:tr w:rsidR="00881956" w:rsidRPr="00465271" w14:paraId="09B6B1FE" w14:textId="77777777" w:rsidTr="00881956">
        <w:trPr>
          <w:trHeight w:val="712"/>
        </w:trPr>
        <w:tc>
          <w:tcPr>
            <w:tcW w:w="4812" w:type="dxa"/>
            <w:shd w:val="clear" w:color="auto" w:fill="auto"/>
          </w:tcPr>
          <w:p w14:paraId="3C2EF27E" w14:textId="77777777"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10. Nepieciešamie finanšu līdzekļi no iepriekšējo gadu atlikuma (2-1):</w:t>
            </w:r>
          </w:p>
        </w:tc>
        <w:tc>
          <w:tcPr>
            <w:tcW w:w="1283" w:type="dxa"/>
            <w:shd w:val="clear" w:color="auto" w:fill="auto"/>
          </w:tcPr>
          <w:p w14:paraId="701994D3" w14:textId="6BA90B57"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101 372</w:t>
            </w:r>
          </w:p>
        </w:tc>
        <w:tc>
          <w:tcPr>
            <w:tcW w:w="1402" w:type="dxa"/>
            <w:shd w:val="clear" w:color="auto" w:fill="auto"/>
          </w:tcPr>
          <w:p w14:paraId="206F66AE" w14:textId="136FF7B2"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101 372</w:t>
            </w:r>
          </w:p>
        </w:tc>
        <w:tc>
          <w:tcPr>
            <w:tcW w:w="1293" w:type="dxa"/>
            <w:shd w:val="clear" w:color="auto" w:fill="auto"/>
          </w:tcPr>
          <w:p w14:paraId="6CC2D6C8" w14:textId="0448F83F"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110 372</w:t>
            </w:r>
          </w:p>
        </w:tc>
      </w:tr>
      <w:tr w:rsidR="00881956" w:rsidRPr="00465271" w14:paraId="5A9F807F" w14:textId="77777777" w:rsidTr="00881956">
        <w:trPr>
          <w:trHeight w:val="978"/>
        </w:trPr>
        <w:tc>
          <w:tcPr>
            <w:tcW w:w="4812" w:type="dxa"/>
            <w:shd w:val="clear" w:color="auto" w:fill="auto"/>
          </w:tcPr>
          <w:p w14:paraId="40D71026" w14:textId="63B61B9B" w:rsidR="00881956" w:rsidRPr="00465271" w:rsidRDefault="00881956" w:rsidP="00881956">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11. </w:t>
            </w:r>
            <w:r w:rsidR="002B1AD7" w:rsidRPr="00465271">
              <w:rPr>
                <w:rFonts w:ascii="Times New Roman" w:hAnsi="Times New Roman" w:cs="Times New Roman"/>
                <w:sz w:val="24"/>
                <w:szCs w:val="24"/>
              </w:rPr>
              <w:t>A</w:t>
            </w:r>
            <w:r w:rsidRPr="00465271">
              <w:rPr>
                <w:rFonts w:ascii="Times New Roman" w:hAnsi="Times New Roman" w:cs="Times New Roman"/>
                <w:sz w:val="24"/>
                <w:szCs w:val="24"/>
              </w:rPr>
              <w:t>pakšprogrammas 06.05.00 "Maksātnespējas procesa izmaksas" iepriekšējo gadu plānotais atlikums</w:t>
            </w:r>
          </w:p>
        </w:tc>
        <w:tc>
          <w:tcPr>
            <w:tcW w:w="1283" w:type="dxa"/>
            <w:shd w:val="clear" w:color="auto" w:fill="auto"/>
          </w:tcPr>
          <w:p w14:paraId="15936876" w14:textId="01E31650"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747 774</w:t>
            </w:r>
          </w:p>
        </w:tc>
        <w:tc>
          <w:tcPr>
            <w:tcW w:w="1402" w:type="dxa"/>
            <w:shd w:val="clear" w:color="auto" w:fill="auto"/>
          </w:tcPr>
          <w:p w14:paraId="531B247F" w14:textId="28650596"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646 402</w:t>
            </w:r>
          </w:p>
        </w:tc>
        <w:tc>
          <w:tcPr>
            <w:tcW w:w="1293" w:type="dxa"/>
            <w:shd w:val="clear" w:color="auto" w:fill="auto"/>
          </w:tcPr>
          <w:p w14:paraId="53540DBA" w14:textId="3AA893BA" w:rsidR="00881956" w:rsidRPr="00465271" w:rsidRDefault="00881956" w:rsidP="00881956">
            <w:pPr>
              <w:spacing w:after="0" w:line="240" w:lineRule="auto"/>
              <w:jc w:val="center"/>
              <w:rPr>
                <w:rFonts w:ascii="Times New Roman" w:hAnsi="Times New Roman" w:cs="Times New Roman"/>
                <w:sz w:val="24"/>
                <w:szCs w:val="24"/>
              </w:rPr>
            </w:pPr>
            <w:r w:rsidRPr="00465271">
              <w:rPr>
                <w:rFonts w:ascii="Times New Roman" w:hAnsi="Times New Roman" w:cs="Times New Roman"/>
                <w:sz w:val="24"/>
                <w:szCs w:val="24"/>
              </w:rPr>
              <w:t>545 030</w:t>
            </w:r>
          </w:p>
        </w:tc>
      </w:tr>
    </w:tbl>
    <w:p w14:paraId="5C01373F" w14:textId="77777777" w:rsidR="00247029" w:rsidRPr="00465271" w:rsidRDefault="00247029" w:rsidP="00881956">
      <w:pPr>
        <w:spacing w:after="0" w:line="240" w:lineRule="auto"/>
        <w:ind w:firstLine="720"/>
        <w:jc w:val="both"/>
        <w:rPr>
          <w:rFonts w:ascii="Times New Roman" w:hAnsi="Times New Roman" w:cs="Times New Roman"/>
          <w:bCs/>
          <w:sz w:val="24"/>
          <w:szCs w:val="24"/>
        </w:rPr>
      </w:pPr>
    </w:p>
    <w:p w14:paraId="7C8B2918" w14:textId="094CA276" w:rsidR="00881956" w:rsidRPr="00465271" w:rsidRDefault="00881956" w:rsidP="00881956">
      <w:pPr>
        <w:spacing w:after="0" w:line="240" w:lineRule="auto"/>
        <w:ind w:firstLine="720"/>
        <w:jc w:val="both"/>
        <w:rPr>
          <w:rFonts w:ascii="Times New Roman" w:hAnsi="Times New Roman" w:cs="Times New Roman"/>
          <w:bCs/>
          <w:sz w:val="24"/>
          <w:szCs w:val="24"/>
        </w:rPr>
      </w:pPr>
      <w:r w:rsidRPr="00465271">
        <w:rPr>
          <w:rFonts w:ascii="Times New Roman" w:hAnsi="Times New Roman" w:cs="Times New Roman"/>
          <w:bCs/>
          <w:sz w:val="24"/>
          <w:szCs w:val="24"/>
        </w:rPr>
        <w:t xml:space="preserve">Nepieciešamie finanšu līdzekļi maksātnespējas procesa izmaksām tiek segti no iepriekšējo gadu atlikuma, kas uz 2022. gadu ir </w:t>
      </w:r>
      <w:r w:rsidRPr="00465271">
        <w:rPr>
          <w:rFonts w:ascii="Times New Roman" w:hAnsi="Times New Roman" w:cs="Times New Roman"/>
          <w:sz w:val="24"/>
          <w:szCs w:val="24"/>
        </w:rPr>
        <w:t>849 146</w:t>
      </w:r>
      <w:r w:rsidRPr="00465271">
        <w:rPr>
          <w:rFonts w:ascii="Times New Roman" w:hAnsi="Times New Roman" w:cs="Times New Roman"/>
          <w:bCs/>
          <w:sz w:val="24"/>
          <w:szCs w:val="24"/>
        </w:rPr>
        <w:t> </w:t>
      </w:r>
      <w:r w:rsidRPr="00465271">
        <w:rPr>
          <w:rFonts w:ascii="Times New Roman" w:hAnsi="Times New Roman" w:cs="Times New Roman"/>
          <w:bCs/>
          <w:i/>
          <w:iCs/>
          <w:sz w:val="24"/>
          <w:szCs w:val="24"/>
        </w:rPr>
        <w:t>euro</w:t>
      </w:r>
      <w:r w:rsidRPr="00465271">
        <w:rPr>
          <w:rFonts w:ascii="Times New Roman" w:hAnsi="Times New Roman" w:cs="Times New Roman"/>
          <w:bCs/>
          <w:sz w:val="24"/>
          <w:szCs w:val="24"/>
        </w:rPr>
        <w:t xml:space="preserve">. </w:t>
      </w:r>
    </w:p>
    <w:p w14:paraId="01B47815" w14:textId="348B6968" w:rsidR="00881956" w:rsidRPr="00465271" w:rsidRDefault="00881956" w:rsidP="00881956">
      <w:pPr>
        <w:spacing w:after="0" w:line="240" w:lineRule="auto"/>
        <w:ind w:firstLine="720"/>
        <w:jc w:val="both"/>
        <w:rPr>
          <w:rFonts w:ascii="Times New Roman" w:hAnsi="Times New Roman" w:cs="Times New Roman"/>
          <w:bCs/>
          <w:sz w:val="24"/>
          <w:szCs w:val="24"/>
        </w:rPr>
      </w:pPr>
      <w:r w:rsidRPr="00465271">
        <w:rPr>
          <w:rFonts w:ascii="Times New Roman" w:hAnsi="Times New Roman" w:cs="Times New Roman"/>
          <w:bCs/>
          <w:sz w:val="24"/>
          <w:szCs w:val="24"/>
        </w:rPr>
        <w:t xml:space="preserve">Maksimālā summa, kas turpmāk varētu tikt izmaksāta </w:t>
      </w:r>
      <w:r w:rsidRPr="00465271">
        <w:rPr>
          <w:rFonts w:ascii="Times New Roman" w:hAnsi="Times New Roman" w:cs="Times New Roman"/>
          <w:sz w:val="24"/>
          <w:szCs w:val="24"/>
        </w:rPr>
        <w:t>maksātnespējas procesos, kas pasludināti saskaņā ar 1996. gada 12. septembra likumu "Par uzņēmumu un uzņēmējsabiedrību maksātnespēju"</w:t>
      </w:r>
      <w:r w:rsidRPr="00465271">
        <w:rPr>
          <w:rFonts w:ascii="Times New Roman" w:hAnsi="Times New Roman" w:cs="Times New Roman"/>
          <w:bCs/>
          <w:sz w:val="24"/>
          <w:szCs w:val="24"/>
        </w:rPr>
        <w:t xml:space="preserve"> un </w:t>
      </w:r>
      <w:r w:rsidRPr="00465271">
        <w:rPr>
          <w:rFonts w:ascii="Times New Roman" w:hAnsi="Times New Roman" w:cs="Times New Roman"/>
          <w:sz w:val="24"/>
          <w:szCs w:val="24"/>
        </w:rPr>
        <w:t>maksātnespējas procesos, kas pasludināti saskaņā ar Maksātnespējas likumu, kas bija spēkā līdz 2010. gada 31. oktobrim,</w:t>
      </w:r>
      <w:r w:rsidRPr="00465271">
        <w:rPr>
          <w:rFonts w:ascii="Times New Roman" w:hAnsi="Times New Roman" w:cs="Times New Roman"/>
          <w:bCs/>
          <w:sz w:val="24"/>
          <w:szCs w:val="24"/>
        </w:rPr>
        <w:t xml:space="preserve"> ir 4</w:t>
      </w:r>
      <w:r w:rsidR="00704738" w:rsidRPr="00465271">
        <w:rPr>
          <w:rFonts w:ascii="Times New Roman" w:hAnsi="Times New Roman" w:cs="Times New Roman"/>
          <w:bCs/>
          <w:sz w:val="24"/>
          <w:szCs w:val="24"/>
        </w:rPr>
        <w:t> </w:t>
      </w:r>
      <w:r w:rsidRPr="00465271">
        <w:rPr>
          <w:rFonts w:ascii="Times New Roman" w:hAnsi="Times New Roman" w:cs="Times New Roman"/>
          <w:bCs/>
          <w:sz w:val="24"/>
          <w:szCs w:val="24"/>
        </w:rPr>
        <w:t>977 </w:t>
      </w:r>
      <w:r w:rsidRPr="00465271">
        <w:rPr>
          <w:rFonts w:ascii="Times New Roman" w:hAnsi="Times New Roman" w:cs="Times New Roman"/>
          <w:bCs/>
          <w:i/>
          <w:iCs/>
          <w:sz w:val="24"/>
          <w:szCs w:val="24"/>
        </w:rPr>
        <w:t>euro</w:t>
      </w:r>
      <w:r w:rsidRPr="00465271">
        <w:rPr>
          <w:rFonts w:ascii="Times New Roman" w:hAnsi="Times New Roman" w:cs="Times New Roman"/>
          <w:bCs/>
          <w:sz w:val="24"/>
          <w:szCs w:val="24"/>
        </w:rPr>
        <w:t>, k</w:t>
      </w:r>
      <w:r w:rsidR="002B1AD7" w:rsidRPr="00465271">
        <w:rPr>
          <w:rFonts w:ascii="Times New Roman" w:hAnsi="Times New Roman" w:cs="Times New Roman"/>
          <w:bCs/>
          <w:sz w:val="24"/>
          <w:szCs w:val="24"/>
        </w:rPr>
        <w:t>ā segšanai</w:t>
      </w:r>
      <w:r w:rsidRPr="00465271">
        <w:rPr>
          <w:rFonts w:ascii="Times New Roman" w:hAnsi="Times New Roman" w:cs="Times New Roman"/>
          <w:bCs/>
          <w:sz w:val="24"/>
          <w:szCs w:val="24"/>
        </w:rPr>
        <w:t xml:space="preserve"> tiks izmantots iepriekšējo gadu budžeta apakšprogrammas</w:t>
      </w:r>
      <w:r w:rsidRPr="00465271">
        <w:rPr>
          <w:rFonts w:ascii="Times New Roman" w:hAnsi="Times New Roman" w:cs="Times New Roman"/>
          <w:b/>
          <w:bCs/>
          <w:sz w:val="24"/>
          <w:szCs w:val="24"/>
        </w:rPr>
        <w:t xml:space="preserve"> </w:t>
      </w:r>
      <w:r w:rsidRPr="00465271">
        <w:rPr>
          <w:rFonts w:ascii="Times New Roman" w:hAnsi="Times New Roman" w:cs="Times New Roman"/>
          <w:sz w:val="24"/>
          <w:szCs w:val="24"/>
        </w:rPr>
        <w:t>06.05.00 </w:t>
      </w:r>
      <w:r w:rsidRPr="00465271">
        <w:rPr>
          <w:rFonts w:ascii="Times New Roman" w:hAnsi="Times New Roman" w:cs="Times New Roman"/>
          <w:bCs/>
          <w:sz w:val="24"/>
          <w:szCs w:val="24"/>
        </w:rPr>
        <w:t>"Maksātnespējas procesa izmaksas" atlikums.</w:t>
      </w:r>
    </w:p>
    <w:p w14:paraId="48156D04" w14:textId="30D3B61C" w:rsidR="00881956" w:rsidRPr="00465271" w:rsidRDefault="00A871ED">
      <w:pPr>
        <w:numPr>
          <w:ilvl w:val="0"/>
          <w:numId w:val="2"/>
        </w:numPr>
        <w:spacing w:after="0" w:line="240" w:lineRule="auto"/>
        <w:jc w:val="both"/>
        <w:rPr>
          <w:rFonts w:ascii="Times New Roman" w:hAnsi="Times New Roman" w:cs="Times New Roman"/>
          <w:b/>
          <w:bCs/>
          <w:sz w:val="24"/>
          <w:szCs w:val="24"/>
        </w:rPr>
      </w:pPr>
      <w:r w:rsidRPr="00465271">
        <w:rPr>
          <w:rFonts w:ascii="Times New Roman" w:eastAsia="Times New Roman" w:hAnsi="Times New Roman" w:cs="Times New Roman"/>
          <w:sz w:val="24"/>
          <w:szCs w:val="24"/>
        </w:rPr>
        <w:t xml:space="preserve">Atbilstoši Ministru kabineta 2021. gada 26. oktobra sēdē izskatītajam informatīvajam ziņojumam "Par juridisko personu maksātnespējas procesa dokumentu nodošanu glabāšanā arhīvā" no budžeta apakšprogrammā 06.05.00 "Maksātnespējas procesa izmaksas" pieejamā </w:t>
      </w:r>
      <w:r w:rsidRPr="00465271">
        <w:rPr>
          <w:rFonts w:ascii="Times New Roman" w:eastAsia="Times New Roman" w:hAnsi="Times New Roman" w:cs="Times New Roman"/>
          <w:sz w:val="24"/>
          <w:szCs w:val="24"/>
        </w:rPr>
        <w:lastRenderedPageBreak/>
        <w:t xml:space="preserve">iepriekšējos gados neizlietotā naudas līdzekļu atlikuma, lai nodrošinātu dokumentu pieņemšanu bez maksas no administratoriem juridisko personu maksātnespējas procesos, </w:t>
      </w:r>
      <w:r w:rsidR="00704738" w:rsidRPr="00465271">
        <w:rPr>
          <w:rFonts w:ascii="Times New Roman" w:hAnsi="Times New Roman" w:cs="Times New Roman"/>
          <w:sz w:val="24"/>
          <w:szCs w:val="24"/>
        </w:rPr>
        <w:t>naudas līdzekļi 100 000 </w:t>
      </w:r>
      <w:r w:rsidR="00704738" w:rsidRPr="00465271">
        <w:rPr>
          <w:rFonts w:ascii="Times New Roman" w:hAnsi="Times New Roman" w:cs="Times New Roman"/>
          <w:i/>
          <w:iCs/>
          <w:sz w:val="24"/>
          <w:szCs w:val="24"/>
        </w:rPr>
        <w:t>euro</w:t>
      </w:r>
      <w:r w:rsidR="00704738" w:rsidRPr="00465271">
        <w:rPr>
          <w:rFonts w:ascii="Times New Roman" w:hAnsi="Times New Roman" w:cs="Times New Roman"/>
          <w:sz w:val="24"/>
          <w:szCs w:val="24"/>
        </w:rPr>
        <w:t xml:space="preserve"> apmērā </w:t>
      </w:r>
      <w:r w:rsidR="001B4C88" w:rsidRPr="00465271">
        <w:rPr>
          <w:rFonts w:ascii="Times New Roman" w:hAnsi="Times New Roman" w:cs="Times New Roman"/>
          <w:sz w:val="24"/>
          <w:szCs w:val="24"/>
        </w:rPr>
        <w:t xml:space="preserve">katru gadu no 2022. gada līdz 2029. gadam tiks novirzīti </w:t>
      </w:r>
      <w:r w:rsidR="00881956" w:rsidRPr="00465271">
        <w:rPr>
          <w:rFonts w:ascii="Times New Roman" w:hAnsi="Times New Roman" w:cs="Times New Roman"/>
          <w:sz w:val="24"/>
          <w:szCs w:val="24"/>
        </w:rPr>
        <w:t xml:space="preserve">Latvijas </w:t>
      </w:r>
      <w:r w:rsidR="002B1AD7" w:rsidRPr="00465271">
        <w:rPr>
          <w:rFonts w:ascii="Times New Roman" w:hAnsi="Times New Roman" w:cs="Times New Roman"/>
          <w:sz w:val="24"/>
          <w:szCs w:val="24"/>
        </w:rPr>
        <w:t>N</w:t>
      </w:r>
      <w:r w:rsidR="00881956" w:rsidRPr="00465271">
        <w:rPr>
          <w:rFonts w:ascii="Times New Roman" w:hAnsi="Times New Roman" w:cs="Times New Roman"/>
          <w:sz w:val="24"/>
          <w:szCs w:val="24"/>
        </w:rPr>
        <w:t>acionālajam arhīvam</w:t>
      </w:r>
      <w:r w:rsidR="00881956" w:rsidRPr="00465271">
        <w:rPr>
          <w:rFonts w:ascii="Times New Roman" w:eastAsia="Times New Roman" w:hAnsi="Times New Roman" w:cs="Times New Roman"/>
          <w:sz w:val="24"/>
          <w:szCs w:val="24"/>
        </w:rPr>
        <w:t xml:space="preserve">. </w:t>
      </w:r>
    </w:p>
    <w:p w14:paraId="2B69AA25" w14:textId="77777777" w:rsidR="00881956" w:rsidRPr="00465271" w:rsidRDefault="00881956" w:rsidP="00247029">
      <w:pPr>
        <w:autoSpaceDE w:val="0"/>
        <w:autoSpaceDN w:val="0"/>
        <w:adjustRightInd w:val="0"/>
        <w:spacing w:after="0" w:line="240" w:lineRule="auto"/>
        <w:rPr>
          <w:rFonts w:ascii="Times New Roman" w:hAnsi="Times New Roman" w:cs="Times New Roman"/>
          <w:sz w:val="24"/>
          <w:szCs w:val="24"/>
        </w:rPr>
      </w:pPr>
    </w:p>
    <w:p w14:paraId="759D48B1" w14:textId="3F10EDA7" w:rsidR="00A871ED" w:rsidRPr="00465271" w:rsidRDefault="004210EF" w:rsidP="00A871ED">
      <w:pPr>
        <w:autoSpaceDE w:val="0"/>
        <w:autoSpaceDN w:val="0"/>
        <w:adjustRightInd w:val="0"/>
        <w:spacing w:after="0" w:line="240" w:lineRule="auto"/>
        <w:jc w:val="center"/>
        <w:rPr>
          <w:rFonts w:ascii="Times New Roman" w:hAnsi="Times New Roman" w:cs="Times New Roman"/>
          <w:b/>
          <w:bCs/>
          <w:sz w:val="24"/>
          <w:szCs w:val="24"/>
        </w:rPr>
      </w:pPr>
      <w:r w:rsidRPr="00465271">
        <w:rPr>
          <w:rFonts w:ascii="Times New Roman" w:hAnsi="Times New Roman" w:cs="Times New Roman"/>
          <w:b/>
          <w:bCs/>
          <w:sz w:val="24"/>
          <w:szCs w:val="24"/>
        </w:rPr>
        <w:t>5</w:t>
      </w:r>
      <w:r w:rsidR="00A871ED" w:rsidRPr="00465271">
        <w:rPr>
          <w:rFonts w:ascii="Times New Roman" w:hAnsi="Times New Roman" w:cs="Times New Roman"/>
          <w:b/>
          <w:bCs/>
          <w:sz w:val="24"/>
          <w:szCs w:val="24"/>
        </w:rPr>
        <w:t>.3. Plānotie ieņēmumi un izdevumi 2023. - 2025. gadā budžeta apakšprogrammai 06.03.00 "Maksātnespējas procesa pārvaldība"</w:t>
      </w:r>
    </w:p>
    <w:p w14:paraId="2AE2BBB4" w14:textId="77777777" w:rsidR="00A871ED" w:rsidRPr="00465271" w:rsidRDefault="00A871ED" w:rsidP="00A871ED">
      <w:pPr>
        <w:autoSpaceDE w:val="0"/>
        <w:autoSpaceDN w:val="0"/>
        <w:adjustRightInd w:val="0"/>
        <w:spacing w:after="0" w:line="240" w:lineRule="auto"/>
        <w:jc w:val="center"/>
        <w:rPr>
          <w:rFonts w:ascii="Times New Roman" w:hAnsi="Times New Roman" w:cs="Times New Roman"/>
          <w:sz w:val="24"/>
          <w:szCs w:val="24"/>
        </w:rPr>
      </w:pPr>
    </w:p>
    <w:p w14:paraId="746EB2C9" w14:textId="5EEDDC9A" w:rsidR="005B12F4" w:rsidRPr="00465271" w:rsidRDefault="00EB53EF" w:rsidP="00F5613B">
      <w:pPr>
        <w:autoSpaceDE w:val="0"/>
        <w:autoSpaceDN w:val="0"/>
        <w:adjustRightInd w:val="0"/>
        <w:spacing w:after="0" w:line="240" w:lineRule="auto"/>
        <w:ind w:firstLine="720"/>
        <w:jc w:val="both"/>
        <w:rPr>
          <w:rFonts w:ascii="Times New Roman" w:hAnsi="Times New Roman" w:cs="Times New Roman"/>
          <w:sz w:val="24"/>
          <w:szCs w:val="24"/>
        </w:rPr>
      </w:pPr>
      <w:r w:rsidRPr="00465271">
        <w:rPr>
          <w:rFonts w:ascii="Times New Roman" w:eastAsia="Times New Roman" w:hAnsi="Times New Roman" w:cs="Times New Roman"/>
          <w:sz w:val="24"/>
          <w:szCs w:val="24"/>
        </w:rPr>
        <w:t xml:space="preserve">Iestādes </w:t>
      </w:r>
      <w:r w:rsidR="00094BE9" w:rsidRPr="00465271">
        <w:rPr>
          <w:rFonts w:ascii="Times New Roman" w:eastAsia="Times New Roman" w:hAnsi="Times New Roman" w:cs="Times New Roman"/>
          <w:sz w:val="24"/>
          <w:szCs w:val="24"/>
        </w:rPr>
        <w:t xml:space="preserve">darbības </w:t>
      </w:r>
      <w:r w:rsidRPr="00465271">
        <w:rPr>
          <w:rFonts w:ascii="Times New Roman" w:eastAsia="Times New Roman" w:hAnsi="Times New Roman" w:cs="Times New Roman"/>
          <w:sz w:val="24"/>
          <w:szCs w:val="24"/>
        </w:rPr>
        <w:t>finansējums ir dotācija no vispārējiem ieņēmumiem un ieņēmumi no sniegtajiem maksas pakalpojumiem</w:t>
      </w:r>
      <w:r w:rsidR="00EB3EC0" w:rsidRPr="00465271">
        <w:rPr>
          <w:rFonts w:ascii="Times New Roman" w:hAnsi="Times New Roman" w:cs="Times New Roman"/>
          <w:sz w:val="24"/>
          <w:szCs w:val="24"/>
        </w:rPr>
        <w:t>.</w:t>
      </w:r>
      <w:r w:rsidR="00F5613B" w:rsidRPr="00465271">
        <w:rPr>
          <w:rFonts w:ascii="Times New Roman" w:hAnsi="Times New Roman" w:cs="Times New Roman"/>
          <w:sz w:val="24"/>
          <w:szCs w:val="24"/>
        </w:rPr>
        <w:t xml:space="preserve"> </w:t>
      </w:r>
      <w:r w:rsidR="005B12F4" w:rsidRPr="00465271">
        <w:rPr>
          <w:rFonts w:ascii="Times New Roman" w:hAnsi="Times New Roman" w:cs="Times New Roman"/>
          <w:sz w:val="24"/>
          <w:szCs w:val="24"/>
        </w:rPr>
        <w:t>Plānotie ieņēmumi un izdevumi budžeta apakšprogrammai 06.03.00 "Maksātnespējas procesa pārvaldība"</w:t>
      </w:r>
      <w:r w:rsidR="005B12F4" w:rsidRPr="00465271">
        <w:rPr>
          <w:rFonts w:ascii="Times New Roman" w:hAnsi="Times New Roman" w:cs="Times New Roman"/>
          <w:b/>
          <w:bCs/>
          <w:sz w:val="24"/>
          <w:szCs w:val="24"/>
        </w:rPr>
        <w:t xml:space="preserve"> </w:t>
      </w:r>
      <w:r w:rsidR="005B12F4" w:rsidRPr="00465271">
        <w:rPr>
          <w:rFonts w:ascii="Times New Roman" w:hAnsi="Times New Roman" w:cs="Times New Roman"/>
          <w:sz w:val="24"/>
          <w:szCs w:val="24"/>
        </w:rPr>
        <w:t xml:space="preserve">ir atspoguļoti </w:t>
      </w:r>
      <w:r w:rsidR="00AA604A" w:rsidRPr="00465271">
        <w:rPr>
          <w:rFonts w:ascii="Times New Roman" w:hAnsi="Times New Roman" w:cs="Times New Roman"/>
          <w:sz w:val="24"/>
          <w:szCs w:val="24"/>
        </w:rPr>
        <w:t>22</w:t>
      </w:r>
      <w:r w:rsidR="005B12F4" w:rsidRPr="00465271">
        <w:rPr>
          <w:rFonts w:ascii="Times New Roman" w:hAnsi="Times New Roman" w:cs="Times New Roman"/>
          <w:sz w:val="24"/>
          <w:szCs w:val="24"/>
        </w:rPr>
        <w:t>. tabulā.</w:t>
      </w:r>
    </w:p>
    <w:p w14:paraId="7335627B" w14:textId="620FF5A1" w:rsidR="005B12F4" w:rsidRPr="00465271" w:rsidRDefault="005B12F4" w:rsidP="005B12F4">
      <w:pPr>
        <w:autoSpaceDE w:val="0"/>
        <w:autoSpaceDN w:val="0"/>
        <w:adjustRightInd w:val="0"/>
        <w:spacing w:after="0" w:line="240" w:lineRule="auto"/>
        <w:jc w:val="both"/>
        <w:rPr>
          <w:rFonts w:ascii="Times New Roman" w:hAnsi="Times New Roman" w:cs="Times New Roman"/>
          <w:sz w:val="24"/>
          <w:szCs w:val="24"/>
        </w:rPr>
      </w:pPr>
    </w:p>
    <w:p w14:paraId="00AB4BEB" w14:textId="39628E9E" w:rsidR="005B12F4" w:rsidRPr="00465271" w:rsidRDefault="00AA604A" w:rsidP="005B12F4">
      <w:pPr>
        <w:spacing w:after="0"/>
        <w:jc w:val="right"/>
        <w:rPr>
          <w:rFonts w:ascii="Times New Roman" w:hAnsi="Times New Roman" w:cs="Times New Roman"/>
          <w:sz w:val="24"/>
          <w:szCs w:val="24"/>
        </w:rPr>
      </w:pPr>
      <w:r w:rsidRPr="00465271">
        <w:rPr>
          <w:rFonts w:ascii="Times New Roman" w:hAnsi="Times New Roman" w:cs="Times New Roman"/>
          <w:sz w:val="24"/>
          <w:szCs w:val="24"/>
        </w:rPr>
        <w:t>22</w:t>
      </w:r>
      <w:r w:rsidR="005B12F4" w:rsidRPr="00465271">
        <w:rPr>
          <w:rFonts w:ascii="Times New Roman" w:hAnsi="Times New Roman" w:cs="Times New Roman"/>
          <w:sz w:val="24"/>
          <w:szCs w:val="24"/>
        </w:rPr>
        <w:t>. tabula</w:t>
      </w:r>
    </w:p>
    <w:p w14:paraId="468C2B1F" w14:textId="77777777" w:rsidR="005B12F4" w:rsidRPr="00465271" w:rsidRDefault="005B12F4" w:rsidP="005B12F4">
      <w:pPr>
        <w:spacing w:after="0"/>
        <w:jc w:val="right"/>
        <w:rPr>
          <w:rFonts w:ascii="Times New Roman" w:hAnsi="Times New Roman" w:cs="Times New Roman"/>
          <w:bCs/>
          <w:sz w:val="24"/>
          <w:szCs w:val="24"/>
        </w:rPr>
      </w:pPr>
    </w:p>
    <w:p w14:paraId="4B780FB4" w14:textId="44E28E6E" w:rsidR="00674A2C" w:rsidRPr="00465271" w:rsidRDefault="005B12F4" w:rsidP="00342E64">
      <w:pPr>
        <w:autoSpaceDE w:val="0"/>
        <w:autoSpaceDN w:val="0"/>
        <w:adjustRightInd w:val="0"/>
        <w:spacing w:after="120"/>
        <w:jc w:val="center"/>
        <w:rPr>
          <w:rFonts w:ascii="Times New Roman" w:hAnsi="Times New Roman" w:cs="Times New Roman"/>
          <w:sz w:val="24"/>
          <w:szCs w:val="24"/>
        </w:rPr>
      </w:pPr>
      <w:r w:rsidRPr="00465271">
        <w:rPr>
          <w:rFonts w:ascii="Times New Roman" w:hAnsi="Times New Roman" w:cs="Times New Roman"/>
          <w:b/>
          <w:bCs/>
          <w:sz w:val="24"/>
          <w:szCs w:val="24"/>
        </w:rPr>
        <w:t xml:space="preserve">Plānotie ieņēmumi un izdevumi budžeta apakšprogrammai 06.03.00 "Maksātnespējas procesa pārvaldība", </w:t>
      </w:r>
      <w:r w:rsidRPr="00465271">
        <w:rPr>
          <w:rFonts w:ascii="Times New Roman" w:hAnsi="Times New Roman" w:cs="Times New Roman"/>
          <w:b/>
          <w:bCs/>
          <w:i/>
          <w:iCs/>
          <w:sz w:val="24"/>
          <w:szCs w:val="24"/>
        </w:rPr>
        <w:t>euro</w:t>
      </w:r>
    </w:p>
    <w:tbl>
      <w:tblPr>
        <w:tblW w:w="8790" w:type="dxa"/>
        <w:tblInd w:w="1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27"/>
        <w:gridCol w:w="1427"/>
        <w:gridCol w:w="1418"/>
        <w:gridCol w:w="1418"/>
      </w:tblGrid>
      <w:tr w:rsidR="00995076" w:rsidRPr="00465271" w14:paraId="5139406F" w14:textId="77777777" w:rsidTr="00AD605A">
        <w:trPr>
          <w:trHeight w:val="330"/>
        </w:trPr>
        <w:tc>
          <w:tcPr>
            <w:tcW w:w="4527" w:type="dxa"/>
            <w:shd w:val="clear" w:color="auto" w:fill="FFFFFF" w:themeFill="background1"/>
            <w:hideMark/>
          </w:tcPr>
          <w:p w14:paraId="5C33022B" w14:textId="77777777" w:rsidR="00995076" w:rsidRPr="00465271" w:rsidRDefault="00995076" w:rsidP="00995076">
            <w:pPr>
              <w:jc w:val="both"/>
              <w:rPr>
                <w:rFonts w:ascii="Times New Roman" w:hAnsi="Times New Roman" w:cs="Times New Roman"/>
                <w:b/>
                <w:bCs/>
                <w:sz w:val="24"/>
                <w:szCs w:val="24"/>
              </w:rPr>
            </w:pPr>
            <w:r w:rsidRPr="00465271">
              <w:rPr>
                <w:rFonts w:ascii="Times New Roman" w:hAnsi="Times New Roman" w:cs="Times New Roman"/>
                <w:b/>
                <w:bCs/>
                <w:sz w:val="24"/>
                <w:szCs w:val="24"/>
              </w:rPr>
              <w:t> </w:t>
            </w:r>
          </w:p>
        </w:tc>
        <w:tc>
          <w:tcPr>
            <w:tcW w:w="1427" w:type="dxa"/>
            <w:shd w:val="clear" w:color="auto" w:fill="FFFFFF" w:themeFill="background1"/>
            <w:hideMark/>
          </w:tcPr>
          <w:p w14:paraId="2BE708FC" w14:textId="77777777" w:rsidR="00995076" w:rsidRPr="00465271" w:rsidRDefault="00995076" w:rsidP="00F902F6">
            <w:pPr>
              <w:jc w:val="center"/>
              <w:rPr>
                <w:rFonts w:ascii="Times New Roman" w:hAnsi="Times New Roman" w:cs="Times New Roman"/>
                <w:b/>
                <w:bCs/>
                <w:sz w:val="24"/>
                <w:szCs w:val="24"/>
              </w:rPr>
            </w:pPr>
            <w:r w:rsidRPr="00465271">
              <w:rPr>
                <w:rFonts w:ascii="Times New Roman" w:hAnsi="Times New Roman" w:cs="Times New Roman"/>
                <w:b/>
                <w:bCs/>
                <w:sz w:val="24"/>
                <w:szCs w:val="24"/>
              </w:rPr>
              <w:t>2023. gads</w:t>
            </w:r>
          </w:p>
        </w:tc>
        <w:tc>
          <w:tcPr>
            <w:tcW w:w="1418" w:type="dxa"/>
            <w:shd w:val="clear" w:color="auto" w:fill="FFFFFF" w:themeFill="background1"/>
            <w:hideMark/>
          </w:tcPr>
          <w:p w14:paraId="59506B76" w14:textId="77777777" w:rsidR="00995076" w:rsidRPr="00465271" w:rsidRDefault="00995076" w:rsidP="00F902F6">
            <w:pPr>
              <w:jc w:val="center"/>
              <w:rPr>
                <w:rFonts w:ascii="Times New Roman" w:hAnsi="Times New Roman" w:cs="Times New Roman"/>
                <w:b/>
                <w:bCs/>
                <w:sz w:val="24"/>
                <w:szCs w:val="24"/>
              </w:rPr>
            </w:pPr>
            <w:r w:rsidRPr="00465271">
              <w:rPr>
                <w:rFonts w:ascii="Times New Roman" w:hAnsi="Times New Roman" w:cs="Times New Roman"/>
                <w:b/>
                <w:bCs/>
                <w:sz w:val="24"/>
                <w:szCs w:val="24"/>
              </w:rPr>
              <w:t>2024. gads</w:t>
            </w:r>
          </w:p>
        </w:tc>
        <w:tc>
          <w:tcPr>
            <w:tcW w:w="1418" w:type="dxa"/>
            <w:shd w:val="clear" w:color="auto" w:fill="FFFFFF" w:themeFill="background1"/>
            <w:hideMark/>
          </w:tcPr>
          <w:p w14:paraId="7D376561" w14:textId="77777777" w:rsidR="00995076" w:rsidRPr="00465271" w:rsidRDefault="00995076" w:rsidP="00F902F6">
            <w:pPr>
              <w:jc w:val="center"/>
              <w:rPr>
                <w:rFonts w:ascii="Times New Roman" w:hAnsi="Times New Roman" w:cs="Times New Roman"/>
                <w:b/>
                <w:bCs/>
                <w:sz w:val="24"/>
                <w:szCs w:val="24"/>
              </w:rPr>
            </w:pPr>
            <w:r w:rsidRPr="00465271">
              <w:rPr>
                <w:rFonts w:ascii="Times New Roman" w:hAnsi="Times New Roman" w:cs="Times New Roman"/>
                <w:b/>
                <w:bCs/>
                <w:sz w:val="24"/>
                <w:szCs w:val="24"/>
              </w:rPr>
              <w:t>2025. gads</w:t>
            </w:r>
          </w:p>
        </w:tc>
      </w:tr>
      <w:tr w:rsidR="003047B1" w:rsidRPr="00465271" w14:paraId="26A5CB81" w14:textId="77777777" w:rsidTr="00AD605A">
        <w:trPr>
          <w:trHeight w:val="227"/>
        </w:trPr>
        <w:tc>
          <w:tcPr>
            <w:tcW w:w="4527" w:type="dxa"/>
            <w:shd w:val="clear" w:color="auto" w:fill="auto"/>
          </w:tcPr>
          <w:p w14:paraId="1C69C874" w14:textId="77777777" w:rsidR="003047B1" w:rsidRPr="00465271" w:rsidRDefault="003047B1" w:rsidP="003047B1">
            <w:pPr>
              <w:jc w:val="both"/>
              <w:rPr>
                <w:rFonts w:ascii="Times New Roman" w:hAnsi="Times New Roman" w:cs="Times New Roman"/>
                <w:b/>
                <w:bCs/>
                <w:sz w:val="24"/>
                <w:szCs w:val="24"/>
              </w:rPr>
            </w:pPr>
            <w:r w:rsidRPr="00465271">
              <w:rPr>
                <w:rFonts w:ascii="Times New Roman" w:hAnsi="Times New Roman" w:cs="Times New Roman"/>
                <w:b/>
                <w:bCs/>
                <w:sz w:val="24"/>
                <w:szCs w:val="24"/>
              </w:rPr>
              <w:t>1. Ieņēmumi kopā:</w:t>
            </w:r>
          </w:p>
        </w:tc>
        <w:tc>
          <w:tcPr>
            <w:tcW w:w="1427" w:type="dxa"/>
            <w:shd w:val="clear" w:color="auto" w:fill="auto"/>
          </w:tcPr>
          <w:p w14:paraId="213BD3B9" w14:textId="37B1882C"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122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347</w:t>
            </w:r>
          </w:p>
        </w:tc>
        <w:tc>
          <w:tcPr>
            <w:tcW w:w="1418" w:type="dxa"/>
            <w:shd w:val="clear" w:color="auto" w:fill="auto"/>
          </w:tcPr>
          <w:p w14:paraId="0F3621EC" w14:textId="4800E718"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167</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935</w:t>
            </w:r>
          </w:p>
        </w:tc>
        <w:tc>
          <w:tcPr>
            <w:tcW w:w="1418" w:type="dxa"/>
            <w:shd w:val="clear" w:color="auto" w:fill="auto"/>
          </w:tcPr>
          <w:p w14:paraId="2AC019AD" w14:textId="0383E384"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122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347</w:t>
            </w:r>
          </w:p>
        </w:tc>
      </w:tr>
      <w:tr w:rsidR="003047B1" w:rsidRPr="00465271" w14:paraId="5D952326" w14:textId="77777777" w:rsidTr="00AD605A">
        <w:trPr>
          <w:trHeight w:val="227"/>
        </w:trPr>
        <w:tc>
          <w:tcPr>
            <w:tcW w:w="4527" w:type="dxa"/>
            <w:shd w:val="clear" w:color="auto" w:fill="auto"/>
          </w:tcPr>
          <w:p w14:paraId="417CDC8B" w14:textId="0F5F7688" w:rsidR="003047B1" w:rsidRPr="00465271" w:rsidRDefault="003047B1" w:rsidP="003047B1">
            <w:pPr>
              <w:contextualSpacing/>
              <w:jc w:val="both"/>
              <w:rPr>
                <w:rFonts w:ascii="Times New Roman" w:hAnsi="Times New Roman" w:cs="Times New Roman"/>
                <w:sz w:val="24"/>
                <w:szCs w:val="24"/>
              </w:rPr>
            </w:pPr>
            <w:r w:rsidRPr="00465271">
              <w:rPr>
                <w:rFonts w:ascii="Times New Roman" w:hAnsi="Times New Roman" w:cs="Times New Roman"/>
                <w:sz w:val="24"/>
                <w:szCs w:val="24"/>
              </w:rPr>
              <w:t>1.1. Maksas pakalpojumi</w:t>
            </w:r>
          </w:p>
        </w:tc>
        <w:tc>
          <w:tcPr>
            <w:tcW w:w="1427" w:type="dxa"/>
            <w:shd w:val="clear" w:color="auto" w:fill="auto"/>
          </w:tcPr>
          <w:p w14:paraId="6E25A1AD" w14:textId="6868A6D9" w:rsidR="003047B1" w:rsidRPr="00465271" w:rsidRDefault="003047B1" w:rsidP="003047B1">
            <w:pPr>
              <w:jc w:val="center"/>
              <w:rPr>
                <w:rFonts w:ascii="Times New Roman" w:hAnsi="Times New Roman" w:cs="Times New Roman"/>
                <w:sz w:val="24"/>
                <w:szCs w:val="24"/>
              </w:rPr>
            </w:pPr>
            <w:r w:rsidRPr="00465271">
              <w:rPr>
                <w:rFonts w:ascii="Times New Roman" w:hAnsi="Times New Roman" w:cs="Times New Roman"/>
                <w:sz w:val="24"/>
                <w:szCs w:val="24"/>
              </w:rPr>
              <w:t>0</w:t>
            </w:r>
          </w:p>
        </w:tc>
        <w:tc>
          <w:tcPr>
            <w:tcW w:w="1418" w:type="dxa"/>
            <w:shd w:val="clear" w:color="auto" w:fill="auto"/>
          </w:tcPr>
          <w:p w14:paraId="34B85A3E" w14:textId="443172FE" w:rsidR="003047B1" w:rsidRPr="00465271" w:rsidRDefault="003047B1" w:rsidP="003047B1">
            <w:pPr>
              <w:jc w:val="center"/>
              <w:rPr>
                <w:rFonts w:ascii="Times New Roman" w:hAnsi="Times New Roman" w:cs="Times New Roman"/>
                <w:sz w:val="24"/>
                <w:szCs w:val="24"/>
              </w:rPr>
            </w:pPr>
            <w:r w:rsidRPr="00465271">
              <w:rPr>
                <w:rFonts w:ascii="Times New Roman" w:hAnsi="Times New Roman" w:cs="Times New Roman"/>
                <w:sz w:val="24"/>
                <w:szCs w:val="24"/>
              </w:rPr>
              <w:t>45 588</w:t>
            </w:r>
          </w:p>
        </w:tc>
        <w:tc>
          <w:tcPr>
            <w:tcW w:w="1418" w:type="dxa"/>
            <w:shd w:val="clear" w:color="auto" w:fill="auto"/>
          </w:tcPr>
          <w:p w14:paraId="1F6AC1AF" w14:textId="0E100CF9" w:rsidR="003047B1" w:rsidRPr="00465271" w:rsidRDefault="003047B1" w:rsidP="003047B1">
            <w:pPr>
              <w:jc w:val="center"/>
              <w:rPr>
                <w:rFonts w:ascii="Times New Roman" w:hAnsi="Times New Roman" w:cs="Times New Roman"/>
                <w:sz w:val="24"/>
                <w:szCs w:val="24"/>
              </w:rPr>
            </w:pPr>
            <w:r w:rsidRPr="00465271">
              <w:rPr>
                <w:rFonts w:ascii="Times New Roman" w:hAnsi="Times New Roman" w:cs="Times New Roman"/>
                <w:sz w:val="24"/>
                <w:szCs w:val="24"/>
              </w:rPr>
              <w:t>0</w:t>
            </w:r>
          </w:p>
        </w:tc>
      </w:tr>
      <w:tr w:rsidR="003047B1" w:rsidRPr="00465271" w14:paraId="535F5CB2" w14:textId="77777777" w:rsidTr="00AD605A">
        <w:trPr>
          <w:trHeight w:val="227"/>
        </w:trPr>
        <w:tc>
          <w:tcPr>
            <w:tcW w:w="4527" w:type="dxa"/>
            <w:shd w:val="clear" w:color="auto" w:fill="auto"/>
          </w:tcPr>
          <w:p w14:paraId="3D725B12" w14:textId="0AD6A7E8" w:rsidR="003047B1" w:rsidRPr="00465271" w:rsidRDefault="003047B1" w:rsidP="003047B1">
            <w:pPr>
              <w:contextualSpacing/>
              <w:jc w:val="both"/>
              <w:rPr>
                <w:rFonts w:ascii="Times New Roman" w:hAnsi="Times New Roman" w:cs="Times New Roman"/>
                <w:sz w:val="24"/>
                <w:szCs w:val="24"/>
              </w:rPr>
            </w:pPr>
            <w:r w:rsidRPr="00465271">
              <w:rPr>
                <w:rFonts w:ascii="Times New Roman" w:hAnsi="Times New Roman" w:cs="Times New Roman"/>
                <w:sz w:val="24"/>
                <w:szCs w:val="24"/>
              </w:rPr>
              <w:t>1.2. Dotācija no vispārējiem ieņēmumiem</w:t>
            </w:r>
          </w:p>
        </w:tc>
        <w:tc>
          <w:tcPr>
            <w:tcW w:w="1427" w:type="dxa"/>
            <w:shd w:val="clear" w:color="auto" w:fill="auto"/>
          </w:tcPr>
          <w:p w14:paraId="671C9B73" w14:textId="790246DE" w:rsidR="003047B1" w:rsidRPr="00465271" w:rsidRDefault="00300887" w:rsidP="003047B1">
            <w:pPr>
              <w:jc w:val="center"/>
              <w:rPr>
                <w:rFonts w:ascii="Times New Roman" w:hAnsi="Times New Roman" w:cs="Times New Roman"/>
                <w:sz w:val="24"/>
                <w:szCs w:val="24"/>
              </w:rPr>
            </w:pPr>
            <w:r w:rsidRPr="00465271">
              <w:rPr>
                <w:rFonts w:ascii="Times New Roman" w:hAnsi="Times New Roman" w:cs="Times New Roman"/>
                <w:sz w:val="24"/>
                <w:szCs w:val="24"/>
              </w:rPr>
              <w:t>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122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347</w:t>
            </w:r>
          </w:p>
        </w:tc>
        <w:tc>
          <w:tcPr>
            <w:tcW w:w="1418" w:type="dxa"/>
            <w:shd w:val="clear" w:color="auto" w:fill="auto"/>
          </w:tcPr>
          <w:p w14:paraId="4F8489C8" w14:textId="38B5D39A" w:rsidR="003047B1" w:rsidRPr="00465271" w:rsidRDefault="00300887" w:rsidP="003047B1">
            <w:pPr>
              <w:jc w:val="center"/>
              <w:rPr>
                <w:rFonts w:ascii="Times New Roman" w:hAnsi="Times New Roman" w:cs="Times New Roman"/>
                <w:sz w:val="24"/>
                <w:szCs w:val="24"/>
              </w:rPr>
            </w:pPr>
            <w:r w:rsidRPr="00465271">
              <w:rPr>
                <w:rFonts w:ascii="Times New Roman" w:hAnsi="Times New Roman" w:cs="Times New Roman"/>
                <w:sz w:val="24"/>
                <w:szCs w:val="24"/>
              </w:rPr>
              <w:t>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122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347</w:t>
            </w:r>
          </w:p>
        </w:tc>
        <w:tc>
          <w:tcPr>
            <w:tcW w:w="1418" w:type="dxa"/>
            <w:shd w:val="clear" w:color="auto" w:fill="auto"/>
          </w:tcPr>
          <w:p w14:paraId="2AA692ED" w14:textId="3136D0EA" w:rsidR="003047B1" w:rsidRPr="00465271" w:rsidRDefault="00300887" w:rsidP="003047B1">
            <w:pPr>
              <w:jc w:val="center"/>
              <w:rPr>
                <w:rFonts w:ascii="Times New Roman" w:hAnsi="Times New Roman" w:cs="Times New Roman"/>
                <w:sz w:val="24"/>
                <w:szCs w:val="24"/>
              </w:rPr>
            </w:pPr>
            <w:r w:rsidRPr="00465271">
              <w:rPr>
                <w:rFonts w:ascii="Times New Roman" w:hAnsi="Times New Roman" w:cs="Times New Roman"/>
                <w:sz w:val="24"/>
                <w:szCs w:val="24"/>
              </w:rPr>
              <w:t>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122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347</w:t>
            </w:r>
          </w:p>
        </w:tc>
      </w:tr>
      <w:tr w:rsidR="003047B1" w:rsidRPr="00465271" w14:paraId="46383A4D" w14:textId="77777777" w:rsidTr="00AD605A">
        <w:trPr>
          <w:trHeight w:val="227"/>
        </w:trPr>
        <w:tc>
          <w:tcPr>
            <w:tcW w:w="4527" w:type="dxa"/>
            <w:shd w:val="clear" w:color="auto" w:fill="auto"/>
          </w:tcPr>
          <w:p w14:paraId="0C740743" w14:textId="6EC81D89" w:rsidR="003047B1" w:rsidRPr="00465271" w:rsidRDefault="003047B1" w:rsidP="003047B1">
            <w:pPr>
              <w:contextualSpacing/>
              <w:jc w:val="both"/>
              <w:rPr>
                <w:rFonts w:ascii="Times New Roman" w:hAnsi="Times New Roman" w:cs="Times New Roman"/>
                <w:b/>
                <w:bCs/>
                <w:sz w:val="24"/>
                <w:szCs w:val="24"/>
              </w:rPr>
            </w:pPr>
            <w:r w:rsidRPr="00465271">
              <w:rPr>
                <w:rFonts w:ascii="Times New Roman" w:hAnsi="Times New Roman" w:cs="Times New Roman"/>
                <w:b/>
                <w:bCs/>
                <w:sz w:val="24"/>
                <w:szCs w:val="24"/>
              </w:rPr>
              <w:t>2. Izdevumi kopā:</w:t>
            </w:r>
          </w:p>
        </w:tc>
        <w:tc>
          <w:tcPr>
            <w:tcW w:w="1427" w:type="dxa"/>
            <w:shd w:val="clear" w:color="auto" w:fill="auto"/>
          </w:tcPr>
          <w:p w14:paraId="5A474CB6" w14:textId="20CA4D16"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122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347</w:t>
            </w:r>
          </w:p>
        </w:tc>
        <w:tc>
          <w:tcPr>
            <w:tcW w:w="1418" w:type="dxa"/>
            <w:shd w:val="clear" w:color="auto" w:fill="auto"/>
          </w:tcPr>
          <w:p w14:paraId="7C56C4DF" w14:textId="526B2AEA"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167</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935</w:t>
            </w:r>
          </w:p>
        </w:tc>
        <w:tc>
          <w:tcPr>
            <w:tcW w:w="1418" w:type="dxa"/>
            <w:shd w:val="clear" w:color="auto" w:fill="auto"/>
          </w:tcPr>
          <w:p w14:paraId="27CB884A" w14:textId="424B77D9" w:rsidR="003047B1" w:rsidRPr="00465271" w:rsidRDefault="00300887" w:rsidP="003047B1">
            <w:pPr>
              <w:jc w:val="center"/>
              <w:rPr>
                <w:rFonts w:ascii="Times New Roman" w:hAnsi="Times New Roman" w:cs="Times New Roman"/>
                <w:b/>
                <w:bCs/>
                <w:sz w:val="24"/>
                <w:szCs w:val="24"/>
              </w:rPr>
            </w:pPr>
            <w:r w:rsidRPr="00465271">
              <w:rPr>
                <w:rFonts w:ascii="Times New Roman" w:hAnsi="Times New Roman" w:cs="Times New Roman"/>
                <w:b/>
                <w:bCs/>
                <w:sz w:val="24"/>
                <w:szCs w:val="24"/>
              </w:rPr>
              <w:t>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122</w:t>
            </w:r>
            <w:r w:rsidR="003133D2" w:rsidRPr="00465271">
              <w:rPr>
                <w:rFonts w:ascii="Times New Roman" w:hAnsi="Times New Roman" w:cs="Times New Roman"/>
                <w:b/>
                <w:bCs/>
                <w:sz w:val="24"/>
                <w:szCs w:val="24"/>
              </w:rPr>
              <w:t> </w:t>
            </w:r>
            <w:r w:rsidRPr="00465271">
              <w:rPr>
                <w:rFonts w:ascii="Times New Roman" w:hAnsi="Times New Roman" w:cs="Times New Roman"/>
                <w:b/>
                <w:bCs/>
                <w:sz w:val="24"/>
                <w:szCs w:val="24"/>
              </w:rPr>
              <w:t>347</w:t>
            </w:r>
          </w:p>
        </w:tc>
      </w:tr>
      <w:tr w:rsidR="003047B1" w:rsidRPr="00465271" w14:paraId="23872206" w14:textId="77777777" w:rsidTr="00AD605A">
        <w:trPr>
          <w:trHeight w:val="227"/>
        </w:trPr>
        <w:tc>
          <w:tcPr>
            <w:tcW w:w="4527" w:type="dxa"/>
            <w:shd w:val="clear" w:color="auto" w:fill="auto"/>
          </w:tcPr>
          <w:p w14:paraId="76217762" w14:textId="1F8585F4" w:rsidR="003047B1" w:rsidRPr="00465271" w:rsidRDefault="003047B1" w:rsidP="003047B1">
            <w:pPr>
              <w:contextualSpacing/>
              <w:jc w:val="both"/>
              <w:rPr>
                <w:rFonts w:ascii="Times New Roman" w:hAnsi="Times New Roman" w:cs="Times New Roman"/>
                <w:sz w:val="24"/>
                <w:szCs w:val="24"/>
              </w:rPr>
            </w:pPr>
            <w:r w:rsidRPr="00465271">
              <w:rPr>
                <w:rFonts w:ascii="Times New Roman" w:hAnsi="Times New Roman" w:cs="Times New Roman"/>
                <w:sz w:val="24"/>
                <w:szCs w:val="24"/>
              </w:rPr>
              <w:t>2.1. Atlīdzība (62 amata vietas)</w:t>
            </w:r>
          </w:p>
        </w:tc>
        <w:tc>
          <w:tcPr>
            <w:tcW w:w="1427" w:type="dxa"/>
            <w:shd w:val="clear" w:color="auto" w:fill="auto"/>
          </w:tcPr>
          <w:p w14:paraId="7CEDDB84" w14:textId="7F5377DE" w:rsidR="003047B1" w:rsidRPr="00465271" w:rsidRDefault="00455E7A" w:rsidP="003047B1">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862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639</w:t>
            </w:r>
          </w:p>
        </w:tc>
        <w:tc>
          <w:tcPr>
            <w:tcW w:w="1418" w:type="dxa"/>
            <w:shd w:val="clear" w:color="auto" w:fill="auto"/>
          </w:tcPr>
          <w:p w14:paraId="4C0B4CF7" w14:textId="752DA924" w:rsidR="003047B1" w:rsidRPr="00465271" w:rsidRDefault="00300887" w:rsidP="003047B1">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900</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959</w:t>
            </w:r>
          </w:p>
        </w:tc>
        <w:tc>
          <w:tcPr>
            <w:tcW w:w="1418" w:type="dxa"/>
            <w:shd w:val="clear" w:color="auto" w:fill="auto"/>
          </w:tcPr>
          <w:p w14:paraId="68947CDD" w14:textId="5598B598" w:rsidR="003047B1" w:rsidRPr="00465271" w:rsidRDefault="00455E7A" w:rsidP="003047B1">
            <w:pPr>
              <w:jc w:val="center"/>
              <w:rPr>
                <w:rFonts w:ascii="Times New Roman" w:hAnsi="Times New Roman" w:cs="Times New Roman"/>
                <w:sz w:val="24"/>
                <w:szCs w:val="24"/>
              </w:rPr>
            </w:pPr>
            <w:r w:rsidRPr="00465271">
              <w:rPr>
                <w:rFonts w:ascii="Times New Roman" w:hAnsi="Times New Roman" w:cs="Times New Roman"/>
                <w:sz w:val="24"/>
                <w:szCs w:val="24"/>
              </w:rPr>
              <w:t>1</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862</w:t>
            </w:r>
            <w:r w:rsidR="003133D2" w:rsidRPr="00465271">
              <w:rPr>
                <w:rFonts w:ascii="Times New Roman" w:hAnsi="Times New Roman" w:cs="Times New Roman"/>
                <w:sz w:val="24"/>
                <w:szCs w:val="24"/>
              </w:rPr>
              <w:t> </w:t>
            </w:r>
            <w:r w:rsidRPr="00465271">
              <w:rPr>
                <w:rFonts w:ascii="Times New Roman" w:hAnsi="Times New Roman" w:cs="Times New Roman"/>
                <w:sz w:val="24"/>
                <w:szCs w:val="24"/>
              </w:rPr>
              <w:t>639</w:t>
            </w:r>
          </w:p>
        </w:tc>
      </w:tr>
      <w:tr w:rsidR="009406E8" w:rsidRPr="00465271" w14:paraId="1D6A35A5" w14:textId="77777777" w:rsidTr="00AD605A">
        <w:trPr>
          <w:trHeight w:val="227"/>
        </w:trPr>
        <w:tc>
          <w:tcPr>
            <w:tcW w:w="4527" w:type="dxa"/>
            <w:shd w:val="clear" w:color="auto" w:fill="auto"/>
          </w:tcPr>
          <w:p w14:paraId="280FACD8" w14:textId="7C2B3005" w:rsidR="009406E8" w:rsidRPr="00465271" w:rsidRDefault="009406E8" w:rsidP="00F902F6">
            <w:pPr>
              <w:contextualSpacing/>
              <w:jc w:val="both"/>
              <w:rPr>
                <w:rFonts w:ascii="Times New Roman" w:hAnsi="Times New Roman" w:cs="Times New Roman"/>
                <w:sz w:val="24"/>
                <w:szCs w:val="24"/>
              </w:rPr>
            </w:pPr>
            <w:r w:rsidRPr="00465271">
              <w:rPr>
                <w:rFonts w:ascii="Times New Roman" w:hAnsi="Times New Roman" w:cs="Times New Roman"/>
                <w:sz w:val="24"/>
                <w:szCs w:val="24"/>
              </w:rPr>
              <w:t>2.1. Atlīdzība (4 amata vietas)</w:t>
            </w:r>
          </w:p>
        </w:tc>
        <w:tc>
          <w:tcPr>
            <w:tcW w:w="1427" w:type="dxa"/>
            <w:shd w:val="clear" w:color="auto" w:fill="auto"/>
          </w:tcPr>
          <w:p w14:paraId="7C66B31B" w14:textId="47A3C97F" w:rsidR="009406E8" w:rsidRPr="00465271" w:rsidRDefault="009406E8" w:rsidP="00F902F6">
            <w:pPr>
              <w:jc w:val="center"/>
              <w:rPr>
                <w:rFonts w:ascii="Times New Roman" w:hAnsi="Times New Roman" w:cs="Times New Roman"/>
                <w:sz w:val="24"/>
                <w:szCs w:val="24"/>
              </w:rPr>
            </w:pPr>
            <w:r w:rsidRPr="00465271">
              <w:rPr>
                <w:rFonts w:ascii="Times New Roman" w:hAnsi="Times New Roman" w:cs="Times New Roman"/>
                <w:sz w:val="24"/>
                <w:szCs w:val="24"/>
              </w:rPr>
              <w:t>0</w:t>
            </w:r>
          </w:p>
        </w:tc>
        <w:tc>
          <w:tcPr>
            <w:tcW w:w="1418" w:type="dxa"/>
            <w:shd w:val="clear" w:color="auto" w:fill="auto"/>
          </w:tcPr>
          <w:p w14:paraId="0AF20E72" w14:textId="2105A9B0" w:rsidR="009406E8" w:rsidRPr="00465271" w:rsidRDefault="009406E8" w:rsidP="00F902F6">
            <w:pPr>
              <w:jc w:val="center"/>
              <w:rPr>
                <w:rFonts w:ascii="Times New Roman" w:hAnsi="Times New Roman" w:cs="Times New Roman"/>
                <w:sz w:val="24"/>
                <w:szCs w:val="24"/>
              </w:rPr>
            </w:pPr>
            <w:r w:rsidRPr="00465271">
              <w:rPr>
                <w:rFonts w:ascii="Times New Roman" w:hAnsi="Times New Roman" w:cs="Times New Roman"/>
                <w:sz w:val="24"/>
                <w:szCs w:val="24"/>
              </w:rPr>
              <w:t>0</w:t>
            </w:r>
          </w:p>
        </w:tc>
        <w:tc>
          <w:tcPr>
            <w:tcW w:w="1418" w:type="dxa"/>
            <w:shd w:val="clear" w:color="auto" w:fill="auto"/>
          </w:tcPr>
          <w:p w14:paraId="0320D3CE" w14:textId="03DE05A5" w:rsidR="009406E8" w:rsidRPr="00465271" w:rsidRDefault="009406E8" w:rsidP="00F902F6">
            <w:pPr>
              <w:jc w:val="center"/>
              <w:rPr>
                <w:rFonts w:ascii="Times New Roman" w:hAnsi="Times New Roman" w:cs="Times New Roman"/>
                <w:sz w:val="24"/>
                <w:szCs w:val="24"/>
              </w:rPr>
            </w:pPr>
            <w:r w:rsidRPr="00465271">
              <w:rPr>
                <w:rFonts w:ascii="Times New Roman" w:hAnsi="Times New Roman" w:cs="Times New Roman"/>
                <w:sz w:val="24"/>
                <w:szCs w:val="24"/>
              </w:rPr>
              <w:t>0</w:t>
            </w:r>
          </w:p>
        </w:tc>
      </w:tr>
      <w:tr w:rsidR="00F902F6" w:rsidRPr="00465271" w14:paraId="2D876E2C" w14:textId="77777777" w:rsidTr="00AD605A">
        <w:trPr>
          <w:trHeight w:val="227"/>
        </w:trPr>
        <w:tc>
          <w:tcPr>
            <w:tcW w:w="4527" w:type="dxa"/>
            <w:shd w:val="clear" w:color="auto" w:fill="auto"/>
          </w:tcPr>
          <w:p w14:paraId="1230FDB3" w14:textId="36477B58" w:rsidR="00F902F6" w:rsidRPr="00465271" w:rsidRDefault="00F902F6" w:rsidP="00F902F6">
            <w:pPr>
              <w:contextualSpacing/>
              <w:jc w:val="both"/>
              <w:rPr>
                <w:rFonts w:ascii="Times New Roman" w:hAnsi="Times New Roman" w:cs="Times New Roman"/>
                <w:sz w:val="24"/>
                <w:szCs w:val="24"/>
              </w:rPr>
            </w:pPr>
            <w:r w:rsidRPr="00465271">
              <w:rPr>
                <w:rFonts w:ascii="Times New Roman" w:hAnsi="Times New Roman" w:cs="Times New Roman"/>
                <w:sz w:val="24"/>
                <w:szCs w:val="24"/>
              </w:rPr>
              <w:t>2.2. Preces un pakalpojumi</w:t>
            </w:r>
          </w:p>
        </w:tc>
        <w:tc>
          <w:tcPr>
            <w:tcW w:w="1427" w:type="dxa"/>
            <w:shd w:val="clear" w:color="auto" w:fill="auto"/>
          </w:tcPr>
          <w:p w14:paraId="7C81745F" w14:textId="0AA9837F"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253</w:t>
            </w:r>
            <w:r w:rsidR="00E56111" w:rsidRPr="00465271">
              <w:rPr>
                <w:rFonts w:ascii="Times New Roman" w:hAnsi="Times New Roman" w:cs="Times New Roman"/>
                <w:sz w:val="24"/>
                <w:szCs w:val="24"/>
              </w:rPr>
              <w:t> </w:t>
            </w:r>
            <w:r w:rsidRPr="00465271">
              <w:rPr>
                <w:rFonts w:ascii="Times New Roman" w:hAnsi="Times New Roman" w:cs="Times New Roman"/>
                <w:sz w:val="24"/>
                <w:szCs w:val="24"/>
              </w:rPr>
              <w:t>758</w:t>
            </w:r>
          </w:p>
        </w:tc>
        <w:tc>
          <w:tcPr>
            <w:tcW w:w="1418" w:type="dxa"/>
            <w:shd w:val="clear" w:color="auto" w:fill="auto"/>
          </w:tcPr>
          <w:p w14:paraId="0D5A5122" w14:textId="13BB38A9"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261</w:t>
            </w:r>
            <w:r w:rsidR="00E56111" w:rsidRPr="00465271">
              <w:rPr>
                <w:rFonts w:ascii="Times New Roman" w:hAnsi="Times New Roman" w:cs="Times New Roman"/>
                <w:sz w:val="24"/>
                <w:szCs w:val="24"/>
              </w:rPr>
              <w:t> </w:t>
            </w:r>
            <w:r w:rsidRPr="00465271">
              <w:rPr>
                <w:rFonts w:ascii="Times New Roman" w:hAnsi="Times New Roman" w:cs="Times New Roman"/>
                <w:sz w:val="24"/>
                <w:szCs w:val="24"/>
              </w:rPr>
              <w:t>026</w:t>
            </w:r>
          </w:p>
        </w:tc>
        <w:tc>
          <w:tcPr>
            <w:tcW w:w="1418" w:type="dxa"/>
            <w:shd w:val="clear" w:color="auto" w:fill="auto"/>
          </w:tcPr>
          <w:p w14:paraId="5CE73920" w14:textId="2F30C934"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253</w:t>
            </w:r>
            <w:r w:rsidR="00E56111" w:rsidRPr="00465271">
              <w:rPr>
                <w:rFonts w:ascii="Times New Roman" w:hAnsi="Times New Roman" w:cs="Times New Roman"/>
                <w:sz w:val="24"/>
                <w:szCs w:val="24"/>
              </w:rPr>
              <w:t> </w:t>
            </w:r>
            <w:r w:rsidRPr="00465271">
              <w:rPr>
                <w:rFonts w:ascii="Times New Roman" w:hAnsi="Times New Roman" w:cs="Times New Roman"/>
                <w:sz w:val="24"/>
                <w:szCs w:val="24"/>
              </w:rPr>
              <w:t>758</w:t>
            </w:r>
          </w:p>
        </w:tc>
      </w:tr>
      <w:tr w:rsidR="00F902F6" w:rsidRPr="00465271" w14:paraId="7F0AD5B6" w14:textId="77777777" w:rsidTr="00AD605A">
        <w:trPr>
          <w:trHeight w:val="227"/>
        </w:trPr>
        <w:tc>
          <w:tcPr>
            <w:tcW w:w="4527" w:type="dxa"/>
            <w:shd w:val="clear" w:color="auto" w:fill="auto"/>
          </w:tcPr>
          <w:p w14:paraId="3F9A56E4" w14:textId="3F46B0EC" w:rsidR="00F902F6" w:rsidRPr="00465271" w:rsidRDefault="00F902F6" w:rsidP="00F902F6">
            <w:pPr>
              <w:contextualSpacing/>
              <w:jc w:val="both"/>
              <w:rPr>
                <w:rFonts w:ascii="Times New Roman" w:hAnsi="Times New Roman" w:cs="Times New Roman"/>
                <w:sz w:val="24"/>
                <w:szCs w:val="24"/>
              </w:rPr>
            </w:pPr>
            <w:r w:rsidRPr="00465271">
              <w:rPr>
                <w:rFonts w:ascii="Times New Roman" w:hAnsi="Times New Roman" w:cs="Times New Roman"/>
                <w:sz w:val="24"/>
                <w:szCs w:val="24"/>
              </w:rPr>
              <w:t>2.3. Kapitālie izdevumi</w:t>
            </w:r>
          </w:p>
        </w:tc>
        <w:tc>
          <w:tcPr>
            <w:tcW w:w="1427" w:type="dxa"/>
            <w:shd w:val="clear" w:color="auto" w:fill="auto"/>
          </w:tcPr>
          <w:p w14:paraId="1F04388E" w14:textId="5C4E4A60"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5 950</w:t>
            </w:r>
          </w:p>
        </w:tc>
        <w:tc>
          <w:tcPr>
            <w:tcW w:w="1418" w:type="dxa"/>
            <w:shd w:val="clear" w:color="auto" w:fill="auto"/>
          </w:tcPr>
          <w:p w14:paraId="7FFA5D40" w14:textId="4288229C"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5 950</w:t>
            </w:r>
          </w:p>
        </w:tc>
        <w:tc>
          <w:tcPr>
            <w:tcW w:w="1418" w:type="dxa"/>
            <w:shd w:val="clear" w:color="auto" w:fill="auto"/>
          </w:tcPr>
          <w:p w14:paraId="42D84CE5" w14:textId="7BA49D6D" w:rsidR="00F902F6" w:rsidRPr="00465271" w:rsidRDefault="00F902F6" w:rsidP="00F902F6">
            <w:pPr>
              <w:jc w:val="center"/>
              <w:rPr>
                <w:rFonts w:ascii="Times New Roman" w:hAnsi="Times New Roman" w:cs="Times New Roman"/>
                <w:sz w:val="24"/>
                <w:szCs w:val="24"/>
              </w:rPr>
            </w:pPr>
            <w:r w:rsidRPr="00465271">
              <w:rPr>
                <w:rFonts w:ascii="Times New Roman" w:hAnsi="Times New Roman" w:cs="Times New Roman"/>
                <w:sz w:val="24"/>
                <w:szCs w:val="24"/>
              </w:rPr>
              <w:t>5 950</w:t>
            </w:r>
          </w:p>
        </w:tc>
      </w:tr>
      <w:tr w:rsidR="00A52FB9" w:rsidRPr="00465271" w14:paraId="4A5A01E5" w14:textId="77777777" w:rsidTr="00AD605A">
        <w:trPr>
          <w:trHeight w:val="227"/>
        </w:trPr>
        <w:tc>
          <w:tcPr>
            <w:tcW w:w="4527" w:type="dxa"/>
            <w:shd w:val="clear" w:color="auto" w:fill="auto"/>
          </w:tcPr>
          <w:p w14:paraId="3F3FD80A" w14:textId="77777777" w:rsidR="00A52FB9" w:rsidRPr="00465271" w:rsidRDefault="00A52FB9" w:rsidP="00F902F6">
            <w:pPr>
              <w:contextualSpacing/>
              <w:jc w:val="both"/>
              <w:rPr>
                <w:rFonts w:ascii="Times New Roman" w:hAnsi="Times New Roman" w:cs="Times New Roman"/>
                <w:sz w:val="24"/>
                <w:szCs w:val="24"/>
              </w:rPr>
            </w:pPr>
          </w:p>
        </w:tc>
        <w:tc>
          <w:tcPr>
            <w:tcW w:w="1427" w:type="dxa"/>
            <w:shd w:val="clear" w:color="auto" w:fill="auto"/>
          </w:tcPr>
          <w:p w14:paraId="0F4FDFDD" w14:textId="77777777" w:rsidR="00A52FB9" w:rsidRPr="00465271" w:rsidRDefault="00A52FB9" w:rsidP="00F902F6">
            <w:pPr>
              <w:jc w:val="center"/>
              <w:rPr>
                <w:rFonts w:ascii="Times New Roman" w:hAnsi="Times New Roman" w:cs="Times New Roman"/>
                <w:sz w:val="24"/>
                <w:szCs w:val="24"/>
              </w:rPr>
            </w:pPr>
          </w:p>
        </w:tc>
        <w:tc>
          <w:tcPr>
            <w:tcW w:w="1418" w:type="dxa"/>
            <w:shd w:val="clear" w:color="auto" w:fill="auto"/>
          </w:tcPr>
          <w:p w14:paraId="064BC7CD" w14:textId="77777777" w:rsidR="00A52FB9" w:rsidRPr="00465271" w:rsidRDefault="00A52FB9" w:rsidP="00F902F6">
            <w:pPr>
              <w:jc w:val="center"/>
              <w:rPr>
                <w:rFonts w:ascii="Times New Roman" w:hAnsi="Times New Roman" w:cs="Times New Roman"/>
                <w:sz w:val="24"/>
                <w:szCs w:val="24"/>
              </w:rPr>
            </w:pPr>
          </w:p>
        </w:tc>
        <w:tc>
          <w:tcPr>
            <w:tcW w:w="1418" w:type="dxa"/>
            <w:shd w:val="clear" w:color="auto" w:fill="auto"/>
          </w:tcPr>
          <w:p w14:paraId="243CC4E3" w14:textId="77777777" w:rsidR="00A52FB9" w:rsidRPr="00465271" w:rsidRDefault="00A52FB9" w:rsidP="00F902F6">
            <w:pPr>
              <w:jc w:val="center"/>
              <w:rPr>
                <w:rFonts w:ascii="Times New Roman" w:hAnsi="Times New Roman" w:cs="Times New Roman"/>
                <w:sz w:val="24"/>
                <w:szCs w:val="24"/>
              </w:rPr>
            </w:pPr>
          </w:p>
        </w:tc>
      </w:tr>
    </w:tbl>
    <w:p w14:paraId="18FBD930" w14:textId="77777777" w:rsidR="00674A2C" w:rsidRPr="00465271" w:rsidRDefault="00674A2C" w:rsidP="005B12F4">
      <w:pPr>
        <w:autoSpaceDE w:val="0"/>
        <w:autoSpaceDN w:val="0"/>
        <w:adjustRightInd w:val="0"/>
        <w:spacing w:after="0" w:line="240" w:lineRule="auto"/>
        <w:jc w:val="both"/>
        <w:rPr>
          <w:rFonts w:ascii="Times New Roman" w:hAnsi="Times New Roman" w:cs="Times New Roman"/>
          <w:sz w:val="24"/>
          <w:szCs w:val="24"/>
        </w:rPr>
        <w:sectPr w:rsidR="00674A2C" w:rsidRPr="00465271" w:rsidSect="00436CBC">
          <w:headerReference w:type="even" r:id="rId11"/>
          <w:headerReference w:type="default" r:id="rId12"/>
          <w:footerReference w:type="even" r:id="rId13"/>
          <w:footerReference w:type="default" r:id="rId14"/>
          <w:headerReference w:type="first" r:id="rId15"/>
          <w:footerReference w:type="first" r:id="rId16"/>
          <w:pgSz w:w="11906" w:h="16838"/>
          <w:pgMar w:top="1418" w:right="1134" w:bottom="1134" w:left="1701" w:header="709" w:footer="709" w:gutter="0"/>
          <w:cols w:space="708"/>
          <w:titlePg/>
          <w:docGrid w:linePitch="360"/>
        </w:sectPr>
      </w:pPr>
    </w:p>
    <w:p w14:paraId="7C703CE5" w14:textId="2E1C4062" w:rsidR="005B12F4" w:rsidRPr="00465271" w:rsidRDefault="005B12F4" w:rsidP="005B12F4">
      <w:pPr>
        <w:autoSpaceDE w:val="0"/>
        <w:autoSpaceDN w:val="0"/>
        <w:adjustRightInd w:val="0"/>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lastRenderedPageBreak/>
        <w:t>Budžeta apakšprogrammu kopsavilkums 202</w:t>
      </w:r>
      <w:r w:rsidR="00336601" w:rsidRPr="00465271">
        <w:rPr>
          <w:rFonts w:ascii="Times New Roman" w:hAnsi="Times New Roman" w:cs="Times New Roman"/>
          <w:sz w:val="24"/>
          <w:szCs w:val="24"/>
        </w:rPr>
        <w:t>3</w:t>
      </w:r>
      <w:r w:rsidRPr="00465271">
        <w:rPr>
          <w:rFonts w:ascii="Times New Roman" w:hAnsi="Times New Roman" w:cs="Times New Roman"/>
          <w:sz w:val="24"/>
          <w:szCs w:val="24"/>
        </w:rPr>
        <w:t>. – 202</w:t>
      </w:r>
      <w:r w:rsidR="00336601" w:rsidRPr="00465271">
        <w:rPr>
          <w:rFonts w:ascii="Times New Roman" w:hAnsi="Times New Roman" w:cs="Times New Roman"/>
          <w:sz w:val="24"/>
          <w:szCs w:val="24"/>
        </w:rPr>
        <w:t>5</w:t>
      </w:r>
      <w:r w:rsidRPr="00465271">
        <w:rPr>
          <w:rFonts w:ascii="Times New Roman" w:hAnsi="Times New Roman" w:cs="Times New Roman"/>
          <w:sz w:val="24"/>
          <w:szCs w:val="24"/>
        </w:rPr>
        <w:t>. gadiem</w:t>
      </w:r>
      <w:r w:rsidR="00902AEE" w:rsidRPr="00465271">
        <w:rPr>
          <w:rFonts w:ascii="Times New Roman" w:hAnsi="Times New Roman" w:cs="Times New Roman"/>
          <w:sz w:val="24"/>
          <w:szCs w:val="24"/>
        </w:rPr>
        <w:t xml:space="preserve"> atspoguļots </w:t>
      </w:r>
      <w:r w:rsidR="00AA604A" w:rsidRPr="00465271">
        <w:rPr>
          <w:rFonts w:ascii="Times New Roman" w:hAnsi="Times New Roman" w:cs="Times New Roman"/>
          <w:sz w:val="24"/>
          <w:szCs w:val="24"/>
        </w:rPr>
        <w:t>23</w:t>
      </w:r>
      <w:r w:rsidR="00902AEE" w:rsidRPr="00465271">
        <w:rPr>
          <w:rFonts w:ascii="Times New Roman" w:hAnsi="Times New Roman" w:cs="Times New Roman"/>
          <w:sz w:val="24"/>
          <w:szCs w:val="24"/>
        </w:rPr>
        <w:t>. tabulā</w:t>
      </w:r>
      <w:r w:rsidRPr="00465271">
        <w:rPr>
          <w:rFonts w:ascii="Times New Roman" w:hAnsi="Times New Roman" w:cs="Times New Roman"/>
          <w:sz w:val="24"/>
          <w:szCs w:val="24"/>
        </w:rPr>
        <w:t>.</w:t>
      </w:r>
    </w:p>
    <w:p w14:paraId="35C4149D" w14:textId="77777777" w:rsidR="005B12F4" w:rsidRPr="00465271" w:rsidRDefault="005B12F4" w:rsidP="005B12F4">
      <w:pPr>
        <w:autoSpaceDE w:val="0"/>
        <w:autoSpaceDN w:val="0"/>
        <w:adjustRightInd w:val="0"/>
        <w:spacing w:after="0" w:line="240" w:lineRule="auto"/>
        <w:jc w:val="both"/>
        <w:rPr>
          <w:rFonts w:ascii="Times New Roman" w:hAnsi="Times New Roman" w:cs="Times New Roman"/>
          <w:sz w:val="24"/>
          <w:szCs w:val="24"/>
        </w:rPr>
      </w:pPr>
    </w:p>
    <w:p w14:paraId="46BB67D8" w14:textId="6489EAA9" w:rsidR="003E49D4" w:rsidRPr="00465271" w:rsidRDefault="00AA604A" w:rsidP="009345B6">
      <w:pPr>
        <w:spacing w:after="0"/>
        <w:ind w:firstLine="567"/>
        <w:jc w:val="right"/>
        <w:rPr>
          <w:rFonts w:ascii="Times New Roman" w:hAnsi="Times New Roman" w:cs="Times New Roman"/>
          <w:sz w:val="24"/>
          <w:szCs w:val="24"/>
        </w:rPr>
      </w:pPr>
      <w:r w:rsidRPr="00465271">
        <w:rPr>
          <w:rFonts w:ascii="Times New Roman" w:hAnsi="Times New Roman" w:cs="Times New Roman"/>
          <w:sz w:val="24"/>
          <w:szCs w:val="24"/>
        </w:rPr>
        <w:t>23</w:t>
      </w:r>
      <w:r w:rsidR="003E49D4" w:rsidRPr="00465271">
        <w:rPr>
          <w:rFonts w:ascii="Times New Roman" w:hAnsi="Times New Roman" w:cs="Times New Roman"/>
          <w:sz w:val="24"/>
          <w:szCs w:val="24"/>
        </w:rPr>
        <w:t>.</w:t>
      </w:r>
      <w:r w:rsidR="00F848E6" w:rsidRPr="00465271">
        <w:rPr>
          <w:rFonts w:ascii="Times New Roman" w:hAnsi="Times New Roman" w:cs="Times New Roman"/>
          <w:sz w:val="24"/>
          <w:szCs w:val="24"/>
        </w:rPr>
        <w:t> </w:t>
      </w:r>
      <w:r w:rsidR="003E49D4" w:rsidRPr="00465271">
        <w:rPr>
          <w:rFonts w:ascii="Times New Roman" w:hAnsi="Times New Roman" w:cs="Times New Roman"/>
          <w:sz w:val="24"/>
          <w:szCs w:val="24"/>
        </w:rPr>
        <w:t>tabula</w:t>
      </w: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8"/>
        <w:gridCol w:w="1690"/>
        <w:gridCol w:w="1701"/>
        <w:gridCol w:w="1560"/>
        <w:gridCol w:w="1701"/>
        <w:gridCol w:w="1559"/>
        <w:gridCol w:w="1701"/>
        <w:gridCol w:w="1701"/>
      </w:tblGrid>
      <w:tr w:rsidR="00123DBA" w:rsidRPr="00465271" w14:paraId="4AA3E90E" w14:textId="77777777" w:rsidTr="00AD605A">
        <w:trPr>
          <w:trHeight w:val="345"/>
          <w:jc w:val="center"/>
        </w:trPr>
        <w:tc>
          <w:tcPr>
            <w:tcW w:w="15021" w:type="dxa"/>
            <w:gridSpan w:val="8"/>
            <w:tcBorders>
              <w:top w:val="single" w:sz="4" w:space="0" w:color="000000"/>
              <w:left w:val="single" w:sz="4" w:space="0" w:color="000000"/>
              <w:bottom w:val="single" w:sz="4" w:space="0" w:color="000000"/>
              <w:right w:val="single" w:sz="4" w:space="0" w:color="000000"/>
            </w:tcBorders>
            <w:shd w:val="clear" w:color="auto" w:fill="D5DCE4"/>
            <w:vAlign w:val="bottom"/>
          </w:tcPr>
          <w:p w14:paraId="2270561A" w14:textId="77777777" w:rsidR="00123DBA" w:rsidRPr="00465271" w:rsidRDefault="00123DBA" w:rsidP="00123DBA">
            <w:pPr>
              <w:ind w:firstLine="720"/>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Maksātnespējas kontroles dienests</w:t>
            </w:r>
          </w:p>
        </w:tc>
      </w:tr>
      <w:tr w:rsidR="00123DBA" w:rsidRPr="00465271" w14:paraId="1D000198" w14:textId="77777777" w:rsidTr="007D4B53">
        <w:trPr>
          <w:trHeight w:val="1134"/>
          <w:jc w:val="center"/>
        </w:trPr>
        <w:tc>
          <w:tcPr>
            <w:tcW w:w="3408" w:type="dxa"/>
            <w:shd w:val="clear" w:color="auto" w:fill="D9D9D9"/>
            <w:vAlign w:val="bottom"/>
          </w:tcPr>
          <w:p w14:paraId="0D308E1D" w14:textId="77777777" w:rsidR="00123DBA" w:rsidRPr="00465271" w:rsidRDefault="00123DBA" w:rsidP="007D4B53">
            <w:pPr>
              <w:spacing w:after="0" w:line="240" w:lineRule="auto"/>
              <w:ind w:left="-956"/>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 </w:t>
            </w:r>
          </w:p>
        </w:tc>
        <w:tc>
          <w:tcPr>
            <w:tcW w:w="1690" w:type="dxa"/>
            <w:shd w:val="clear" w:color="auto" w:fill="D9D9D9"/>
            <w:vAlign w:val="center"/>
          </w:tcPr>
          <w:p w14:paraId="1AC8A1B7"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2023. gadam</w:t>
            </w:r>
          </w:p>
        </w:tc>
        <w:tc>
          <w:tcPr>
            <w:tcW w:w="1701" w:type="dxa"/>
            <w:shd w:val="clear" w:color="auto" w:fill="D9D9D9"/>
            <w:vAlign w:val="center"/>
          </w:tcPr>
          <w:p w14:paraId="1DF09F48"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331B50AB"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2023. gadam</w:t>
            </w:r>
          </w:p>
        </w:tc>
        <w:tc>
          <w:tcPr>
            <w:tcW w:w="1560" w:type="dxa"/>
            <w:shd w:val="clear" w:color="auto" w:fill="D9D9D9"/>
            <w:vAlign w:val="center"/>
          </w:tcPr>
          <w:p w14:paraId="39F27CD9"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2024. gadam</w:t>
            </w:r>
          </w:p>
        </w:tc>
        <w:tc>
          <w:tcPr>
            <w:tcW w:w="1701" w:type="dxa"/>
            <w:shd w:val="clear" w:color="auto" w:fill="D9D9D9"/>
            <w:vAlign w:val="center"/>
          </w:tcPr>
          <w:p w14:paraId="26AC6AAC"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3F851A28"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2024. gadam</w:t>
            </w:r>
          </w:p>
        </w:tc>
        <w:tc>
          <w:tcPr>
            <w:tcW w:w="1559" w:type="dxa"/>
            <w:shd w:val="clear" w:color="auto" w:fill="D9D9D9"/>
            <w:vAlign w:val="center"/>
          </w:tcPr>
          <w:p w14:paraId="704949EB"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2025. gadam</w:t>
            </w:r>
          </w:p>
        </w:tc>
        <w:tc>
          <w:tcPr>
            <w:tcW w:w="1701" w:type="dxa"/>
            <w:shd w:val="clear" w:color="auto" w:fill="D9D9D9"/>
            <w:vAlign w:val="center"/>
          </w:tcPr>
          <w:p w14:paraId="46A5B0F6"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5D82991E"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2025. gadam</w:t>
            </w:r>
          </w:p>
        </w:tc>
        <w:tc>
          <w:tcPr>
            <w:tcW w:w="1701" w:type="dxa"/>
            <w:shd w:val="clear" w:color="auto" w:fill="D9D9D9"/>
            <w:vAlign w:val="center"/>
          </w:tcPr>
          <w:p w14:paraId="7639063C"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04B1330C"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turpmāk ik gadu</w:t>
            </w:r>
          </w:p>
        </w:tc>
      </w:tr>
      <w:tr w:rsidR="00123DBA" w:rsidRPr="00465271" w14:paraId="0D121BA7" w14:textId="77777777" w:rsidTr="00AD605A">
        <w:trPr>
          <w:trHeight w:val="300"/>
          <w:jc w:val="center"/>
        </w:trPr>
        <w:tc>
          <w:tcPr>
            <w:tcW w:w="3408" w:type="dxa"/>
            <w:tcBorders>
              <w:bottom w:val="single" w:sz="4" w:space="0" w:color="000000"/>
            </w:tcBorders>
            <w:shd w:val="clear" w:color="auto" w:fill="auto"/>
            <w:vAlign w:val="center"/>
          </w:tcPr>
          <w:p w14:paraId="2449DA78"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p>
        </w:tc>
        <w:tc>
          <w:tcPr>
            <w:tcW w:w="1690" w:type="dxa"/>
            <w:tcBorders>
              <w:bottom w:val="single" w:sz="4" w:space="0" w:color="000000"/>
            </w:tcBorders>
            <w:shd w:val="clear" w:color="auto" w:fill="auto"/>
            <w:vAlign w:val="center"/>
          </w:tcPr>
          <w:p w14:paraId="404EF48D"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p>
        </w:tc>
        <w:tc>
          <w:tcPr>
            <w:tcW w:w="1701" w:type="dxa"/>
            <w:tcBorders>
              <w:bottom w:val="single" w:sz="4" w:space="0" w:color="000000"/>
            </w:tcBorders>
            <w:shd w:val="clear" w:color="auto" w:fill="auto"/>
            <w:vAlign w:val="center"/>
          </w:tcPr>
          <w:p w14:paraId="30089F96"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p>
        </w:tc>
        <w:tc>
          <w:tcPr>
            <w:tcW w:w="1560" w:type="dxa"/>
            <w:tcBorders>
              <w:bottom w:val="single" w:sz="4" w:space="0" w:color="000000"/>
            </w:tcBorders>
            <w:shd w:val="clear" w:color="auto" w:fill="auto"/>
            <w:vAlign w:val="center"/>
          </w:tcPr>
          <w:p w14:paraId="55DF1994"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w:t>
            </w:r>
          </w:p>
        </w:tc>
        <w:tc>
          <w:tcPr>
            <w:tcW w:w="1701" w:type="dxa"/>
            <w:tcBorders>
              <w:bottom w:val="single" w:sz="4" w:space="0" w:color="000000"/>
            </w:tcBorders>
            <w:shd w:val="clear" w:color="auto" w:fill="auto"/>
            <w:vAlign w:val="center"/>
          </w:tcPr>
          <w:p w14:paraId="6AE525AB"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p>
        </w:tc>
        <w:tc>
          <w:tcPr>
            <w:tcW w:w="1559" w:type="dxa"/>
            <w:tcBorders>
              <w:bottom w:val="single" w:sz="4" w:space="0" w:color="000000"/>
            </w:tcBorders>
            <w:shd w:val="clear" w:color="auto" w:fill="auto"/>
            <w:vAlign w:val="center"/>
          </w:tcPr>
          <w:p w14:paraId="73E30854"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w:t>
            </w:r>
          </w:p>
        </w:tc>
        <w:tc>
          <w:tcPr>
            <w:tcW w:w="1701" w:type="dxa"/>
            <w:tcBorders>
              <w:bottom w:val="single" w:sz="4" w:space="0" w:color="000000"/>
            </w:tcBorders>
            <w:shd w:val="clear" w:color="auto" w:fill="auto"/>
            <w:vAlign w:val="center"/>
          </w:tcPr>
          <w:p w14:paraId="67C37E6B"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7</w:t>
            </w:r>
          </w:p>
        </w:tc>
        <w:tc>
          <w:tcPr>
            <w:tcW w:w="1701" w:type="dxa"/>
            <w:tcBorders>
              <w:bottom w:val="single" w:sz="4" w:space="0" w:color="000000"/>
            </w:tcBorders>
            <w:shd w:val="clear" w:color="auto" w:fill="auto"/>
            <w:vAlign w:val="center"/>
          </w:tcPr>
          <w:p w14:paraId="51D5AB1B"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w:t>
            </w:r>
          </w:p>
        </w:tc>
      </w:tr>
      <w:tr w:rsidR="00123DBA" w:rsidRPr="00465271" w14:paraId="5AB3BDA4" w14:textId="77777777" w:rsidTr="00AD605A">
        <w:trPr>
          <w:trHeight w:val="270"/>
          <w:jc w:val="center"/>
        </w:trPr>
        <w:tc>
          <w:tcPr>
            <w:tcW w:w="15021" w:type="dxa"/>
            <w:gridSpan w:val="8"/>
            <w:shd w:val="clear" w:color="auto" w:fill="F2F2F2"/>
            <w:vAlign w:val="bottom"/>
          </w:tcPr>
          <w:p w14:paraId="0ABB9E47"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06.03.00 "Maksātnespējas procesa pārvaldība"</w:t>
            </w:r>
          </w:p>
        </w:tc>
      </w:tr>
      <w:tr w:rsidR="00123DBA" w:rsidRPr="00465271" w14:paraId="1EAAF8BA" w14:textId="77777777" w:rsidTr="00AD605A">
        <w:trPr>
          <w:trHeight w:val="302"/>
          <w:jc w:val="center"/>
        </w:trPr>
        <w:tc>
          <w:tcPr>
            <w:tcW w:w="3408" w:type="dxa"/>
            <w:shd w:val="clear" w:color="auto" w:fill="auto"/>
            <w:vAlign w:val="bottom"/>
          </w:tcPr>
          <w:p w14:paraId="3C7F3118" w14:textId="77777777" w:rsidR="00123DBA" w:rsidRPr="00465271" w:rsidRDefault="00123DBA" w:rsidP="00123DBA">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Resursi izdevumu segšanai</w:t>
            </w:r>
          </w:p>
        </w:tc>
        <w:tc>
          <w:tcPr>
            <w:tcW w:w="1690" w:type="dxa"/>
            <w:shd w:val="clear" w:color="auto" w:fill="auto"/>
            <w:vAlign w:val="center"/>
          </w:tcPr>
          <w:p w14:paraId="768B2A80" w14:textId="56B95C5B"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336601"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707</w:t>
            </w:r>
            <w:r w:rsidR="00336601"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031</w:t>
            </w:r>
          </w:p>
        </w:tc>
        <w:tc>
          <w:tcPr>
            <w:tcW w:w="1701" w:type="dxa"/>
            <w:shd w:val="clear" w:color="auto" w:fill="auto"/>
            <w:vAlign w:val="center"/>
          </w:tcPr>
          <w:p w14:paraId="53EA66F6" w14:textId="3E25CE5B" w:rsidR="00123DBA" w:rsidRPr="00465271" w:rsidRDefault="00085285"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415</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316</w:t>
            </w:r>
          </w:p>
        </w:tc>
        <w:tc>
          <w:tcPr>
            <w:tcW w:w="1560" w:type="dxa"/>
            <w:shd w:val="clear" w:color="auto" w:fill="auto"/>
            <w:vAlign w:val="center"/>
          </w:tcPr>
          <w:p w14:paraId="627CCBF3" w14:textId="287B0FFF"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AA604A"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752</w:t>
            </w:r>
            <w:r w:rsidR="00AA604A"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619</w:t>
            </w:r>
          </w:p>
        </w:tc>
        <w:tc>
          <w:tcPr>
            <w:tcW w:w="1701" w:type="dxa"/>
            <w:shd w:val="clear" w:color="auto" w:fill="auto"/>
            <w:vAlign w:val="center"/>
          </w:tcPr>
          <w:p w14:paraId="68A90849" w14:textId="471B08D3" w:rsidR="00123DBA" w:rsidRPr="00465271" w:rsidRDefault="00085285"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415</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316</w:t>
            </w:r>
          </w:p>
        </w:tc>
        <w:tc>
          <w:tcPr>
            <w:tcW w:w="1559" w:type="dxa"/>
            <w:shd w:val="clear" w:color="auto" w:fill="auto"/>
            <w:vAlign w:val="center"/>
          </w:tcPr>
          <w:p w14:paraId="37AFBEA6" w14:textId="6875BCB1"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707</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031</w:t>
            </w:r>
          </w:p>
        </w:tc>
        <w:tc>
          <w:tcPr>
            <w:tcW w:w="1701" w:type="dxa"/>
            <w:shd w:val="clear" w:color="auto" w:fill="auto"/>
            <w:vAlign w:val="center"/>
          </w:tcPr>
          <w:p w14:paraId="6C31AFE2" w14:textId="54CE383B"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415</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316</w:t>
            </w:r>
          </w:p>
        </w:tc>
        <w:tc>
          <w:tcPr>
            <w:tcW w:w="1701" w:type="dxa"/>
            <w:shd w:val="clear" w:color="auto" w:fill="auto"/>
            <w:vAlign w:val="center"/>
          </w:tcPr>
          <w:p w14:paraId="4935592D" w14:textId="474CD66E"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415</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316</w:t>
            </w:r>
          </w:p>
        </w:tc>
      </w:tr>
      <w:tr w:rsidR="00123DBA" w:rsidRPr="00465271" w14:paraId="7BB1A653" w14:textId="77777777" w:rsidTr="00AD605A">
        <w:trPr>
          <w:trHeight w:val="525"/>
          <w:jc w:val="center"/>
        </w:trPr>
        <w:tc>
          <w:tcPr>
            <w:tcW w:w="3408" w:type="dxa"/>
            <w:shd w:val="clear" w:color="auto" w:fill="auto"/>
            <w:vAlign w:val="bottom"/>
          </w:tcPr>
          <w:p w14:paraId="2014C832"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Ieņēmumi no maksas pakalpojumiem un citi pašu ieņēmumi – kopā, t.sk.</w:t>
            </w:r>
          </w:p>
        </w:tc>
        <w:tc>
          <w:tcPr>
            <w:tcW w:w="1690" w:type="dxa"/>
            <w:shd w:val="clear" w:color="auto" w:fill="auto"/>
            <w:vAlign w:val="center"/>
          </w:tcPr>
          <w:p w14:paraId="5850EAB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33499CC4"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560" w:type="dxa"/>
            <w:shd w:val="clear" w:color="auto" w:fill="auto"/>
            <w:vAlign w:val="center"/>
          </w:tcPr>
          <w:p w14:paraId="2A0FD1B6" w14:textId="7C59CE2A"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45</w:t>
            </w:r>
            <w:r w:rsidR="00176E73"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588</w:t>
            </w:r>
          </w:p>
        </w:tc>
        <w:tc>
          <w:tcPr>
            <w:tcW w:w="1701" w:type="dxa"/>
            <w:shd w:val="clear" w:color="auto" w:fill="auto"/>
            <w:vAlign w:val="center"/>
          </w:tcPr>
          <w:p w14:paraId="3BED0A0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559" w:type="dxa"/>
            <w:shd w:val="clear" w:color="auto" w:fill="auto"/>
            <w:vAlign w:val="center"/>
          </w:tcPr>
          <w:p w14:paraId="0FA6C9B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0C957881"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5D3CAC7A"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r>
      <w:tr w:rsidR="00123DBA" w:rsidRPr="00465271" w14:paraId="24E9A371" w14:textId="77777777" w:rsidTr="00AD605A">
        <w:trPr>
          <w:trHeight w:val="300"/>
          <w:jc w:val="center"/>
        </w:trPr>
        <w:tc>
          <w:tcPr>
            <w:tcW w:w="3408" w:type="dxa"/>
            <w:shd w:val="clear" w:color="auto" w:fill="auto"/>
            <w:vAlign w:val="bottom"/>
          </w:tcPr>
          <w:p w14:paraId="6946AE78"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Dotācija no vispārējiem ieņēmumiem</w:t>
            </w:r>
          </w:p>
        </w:tc>
        <w:tc>
          <w:tcPr>
            <w:tcW w:w="1690" w:type="dxa"/>
            <w:shd w:val="clear" w:color="auto" w:fill="auto"/>
            <w:vAlign w:val="center"/>
          </w:tcPr>
          <w:p w14:paraId="57A0163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1 707 031</w:t>
            </w:r>
          </w:p>
        </w:tc>
        <w:tc>
          <w:tcPr>
            <w:tcW w:w="1701" w:type="dxa"/>
            <w:shd w:val="clear" w:color="auto" w:fill="auto"/>
            <w:vAlign w:val="center"/>
          </w:tcPr>
          <w:p w14:paraId="33816060" w14:textId="2E507652"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60" w:type="dxa"/>
            <w:shd w:val="clear" w:color="auto" w:fill="auto"/>
            <w:vAlign w:val="center"/>
          </w:tcPr>
          <w:p w14:paraId="055B0A49" w14:textId="3073CFF3"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455E7A"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707 031</w:t>
            </w:r>
          </w:p>
        </w:tc>
        <w:tc>
          <w:tcPr>
            <w:tcW w:w="1701" w:type="dxa"/>
            <w:shd w:val="clear" w:color="auto" w:fill="auto"/>
            <w:vAlign w:val="center"/>
          </w:tcPr>
          <w:p w14:paraId="10A649F8" w14:textId="2343619C"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59" w:type="dxa"/>
            <w:shd w:val="clear" w:color="auto" w:fill="auto"/>
            <w:vAlign w:val="center"/>
          </w:tcPr>
          <w:p w14:paraId="56707274"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1 707 031</w:t>
            </w:r>
          </w:p>
        </w:tc>
        <w:tc>
          <w:tcPr>
            <w:tcW w:w="1701" w:type="dxa"/>
            <w:shd w:val="clear" w:color="auto" w:fill="auto"/>
            <w:vAlign w:val="center"/>
          </w:tcPr>
          <w:p w14:paraId="32E3B14C" w14:textId="2EE37C00"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701" w:type="dxa"/>
            <w:shd w:val="clear" w:color="auto" w:fill="auto"/>
            <w:vAlign w:val="center"/>
          </w:tcPr>
          <w:p w14:paraId="64156C53" w14:textId="45A75934"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r>
      <w:tr w:rsidR="00123DBA" w:rsidRPr="00465271" w14:paraId="7EF0BB70" w14:textId="77777777" w:rsidTr="00AD605A">
        <w:trPr>
          <w:trHeight w:val="300"/>
          <w:jc w:val="center"/>
        </w:trPr>
        <w:tc>
          <w:tcPr>
            <w:tcW w:w="3408" w:type="dxa"/>
            <w:shd w:val="clear" w:color="auto" w:fill="auto"/>
            <w:vAlign w:val="bottom"/>
          </w:tcPr>
          <w:p w14:paraId="322FE01F" w14:textId="77777777" w:rsidR="00123DBA" w:rsidRPr="00465271" w:rsidRDefault="00123DBA" w:rsidP="00123DBA">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Izdevumi – kopā</w:t>
            </w:r>
          </w:p>
        </w:tc>
        <w:tc>
          <w:tcPr>
            <w:tcW w:w="1690" w:type="dxa"/>
            <w:shd w:val="clear" w:color="auto" w:fill="auto"/>
            <w:vAlign w:val="center"/>
          </w:tcPr>
          <w:p w14:paraId="71B5D655" w14:textId="01D8F4DF"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336601"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707</w:t>
            </w:r>
            <w:r w:rsidR="00336601"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031</w:t>
            </w:r>
          </w:p>
        </w:tc>
        <w:tc>
          <w:tcPr>
            <w:tcW w:w="1701" w:type="dxa"/>
            <w:shd w:val="clear" w:color="auto" w:fill="auto"/>
            <w:vAlign w:val="center"/>
          </w:tcPr>
          <w:p w14:paraId="67EC693F" w14:textId="78A73E7E"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60" w:type="dxa"/>
            <w:shd w:val="clear" w:color="auto" w:fill="auto"/>
            <w:vAlign w:val="center"/>
          </w:tcPr>
          <w:p w14:paraId="738E8527" w14:textId="0304DFFD"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752</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619</w:t>
            </w:r>
          </w:p>
        </w:tc>
        <w:tc>
          <w:tcPr>
            <w:tcW w:w="1701" w:type="dxa"/>
            <w:shd w:val="clear" w:color="auto" w:fill="auto"/>
            <w:vAlign w:val="center"/>
          </w:tcPr>
          <w:p w14:paraId="3D971F41" w14:textId="22087531"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59" w:type="dxa"/>
            <w:shd w:val="clear" w:color="auto" w:fill="auto"/>
            <w:vAlign w:val="center"/>
          </w:tcPr>
          <w:p w14:paraId="6996E4A4" w14:textId="14F69586"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707</w:t>
            </w:r>
            <w:r w:rsidR="00023C99"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031</w:t>
            </w:r>
          </w:p>
        </w:tc>
        <w:tc>
          <w:tcPr>
            <w:tcW w:w="1701" w:type="dxa"/>
            <w:shd w:val="clear" w:color="auto" w:fill="auto"/>
            <w:vAlign w:val="center"/>
          </w:tcPr>
          <w:p w14:paraId="5CCE5439" w14:textId="195C72A6"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701" w:type="dxa"/>
            <w:shd w:val="clear" w:color="auto" w:fill="auto"/>
            <w:vAlign w:val="center"/>
          </w:tcPr>
          <w:p w14:paraId="7281F714" w14:textId="27C3B978" w:rsidR="00123DBA" w:rsidRPr="00465271" w:rsidRDefault="00455E7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r>
      <w:tr w:rsidR="00123DBA" w:rsidRPr="00465271" w14:paraId="45D95066" w14:textId="77777777" w:rsidTr="00AD605A">
        <w:trPr>
          <w:trHeight w:val="217"/>
          <w:jc w:val="center"/>
        </w:trPr>
        <w:tc>
          <w:tcPr>
            <w:tcW w:w="3408" w:type="dxa"/>
            <w:shd w:val="clear" w:color="auto" w:fill="auto"/>
            <w:vAlign w:val="bottom"/>
          </w:tcPr>
          <w:p w14:paraId="7453BD95"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Uzturēšanas izdevumi</w:t>
            </w:r>
          </w:p>
        </w:tc>
        <w:tc>
          <w:tcPr>
            <w:tcW w:w="1690" w:type="dxa"/>
            <w:shd w:val="clear" w:color="auto" w:fill="auto"/>
            <w:vAlign w:val="center"/>
          </w:tcPr>
          <w:p w14:paraId="4B9CEDBF" w14:textId="4B2C025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701</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081</w:t>
            </w:r>
          </w:p>
        </w:tc>
        <w:tc>
          <w:tcPr>
            <w:tcW w:w="1701" w:type="dxa"/>
            <w:shd w:val="clear" w:color="auto" w:fill="auto"/>
            <w:vAlign w:val="center"/>
          </w:tcPr>
          <w:p w14:paraId="5E599286" w14:textId="42F49243"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60" w:type="dxa"/>
            <w:shd w:val="clear" w:color="auto" w:fill="auto"/>
            <w:vAlign w:val="center"/>
          </w:tcPr>
          <w:p w14:paraId="2D570C3A" w14:textId="5BC3D9DE"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746</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669</w:t>
            </w:r>
          </w:p>
        </w:tc>
        <w:tc>
          <w:tcPr>
            <w:tcW w:w="1701" w:type="dxa"/>
            <w:shd w:val="clear" w:color="auto" w:fill="auto"/>
            <w:vAlign w:val="center"/>
          </w:tcPr>
          <w:p w14:paraId="7F7CD5F9" w14:textId="6A7B8358"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59" w:type="dxa"/>
            <w:shd w:val="clear" w:color="auto" w:fill="auto"/>
            <w:vAlign w:val="center"/>
          </w:tcPr>
          <w:p w14:paraId="7329A78B" w14:textId="58290A36"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701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081</w:t>
            </w:r>
          </w:p>
        </w:tc>
        <w:tc>
          <w:tcPr>
            <w:tcW w:w="1701" w:type="dxa"/>
            <w:shd w:val="clear" w:color="auto" w:fill="auto"/>
            <w:vAlign w:val="center"/>
          </w:tcPr>
          <w:p w14:paraId="200D6387" w14:textId="1590699E"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701" w:type="dxa"/>
            <w:shd w:val="clear" w:color="auto" w:fill="auto"/>
            <w:vAlign w:val="center"/>
          </w:tcPr>
          <w:p w14:paraId="3CAFF867" w14:textId="1939CE17"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r>
      <w:tr w:rsidR="00123DBA" w:rsidRPr="00465271" w14:paraId="28294AF0" w14:textId="77777777" w:rsidTr="00AD605A">
        <w:trPr>
          <w:trHeight w:val="300"/>
          <w:jc w:val="center"/>
        </w:trPr>
        <w:tc>
          <w:tcPr>
            <w:tcW w:w="3408" w:type="dxa"/>
            <w:shd w:val="clear" w:color="auto" w:fill="auto"/>
            <w:vAlign w:val="bottom"/>
          </w:tcPr>
          <w:p w14:paraId="3CEE2FBF"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Kārtējie izdevumi</w:t>
            </w:r>
          </w:p>
        </w:tc>
        <w:tc>
          <w:tcPr>
            <w:tcW w:w="1690" w:type="dxa"/>
            <w:shd w:val="clear" w:color="auto" w:fill="auto"/>
            <w:vAlign w:val="center"/>
          </w:tcPr>
          <w:p w14:paraId="18AA924C" w14:textId="028C079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701</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081</w:t>
            </w:r>
          </w:p>
        </w:tc>
        <w:tc>
          <w:tcPr>
            <w:tcW w:w="1701" w:type="dxa"/>
            <w:shd w:val="clear" w:color="auto" w:fill="auto"/>
            <w:vAlign w:val="center"/>
          </w:tcPr>
          <w:p w14:paraId="62BB3444" w14:textId="68522947"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60" w:type="dxa"/>
            <w:shd w:val="clear" w:color="auto" w:fill="auto"/>
            <w:vAlign w:val="center"/>
          </w:tcPr>
          <w:p w14:paraId="42D0F98F" w14:textId="7C15E918"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746</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669</w:t>
            </w:r>
          </w:p>
        </w:tc>
        <w:tc>
          <w:tcPr>
            <w:tcW w:w="1701" w:type="dxa"/>
            <w:shd w:val="clear" w:color="auto" w:fill="auto"/>
            <w:vAlign w:val="center"/>
          </w:tcPr>
          <w:p w14:paraId="6602A928" w14:textId="5AB31F55"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59" w:type="dxa"/>
            <w:shd w:val="clear" w:color="auto" w:fill="auto"/>
            <w:vAlign w:val="center"/>
          </w:tcPr>
          <w:p w14:paraId="0F2044F1" w14:textId="1064987D"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701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081</w:t>
            </w:r>
          </w:p>
        </w:tc>
        <w:tc>
          <w:tcPr>
            <w:tcW w:w="1701" w:type="dxa"/>
            <w:shd w:val="clear" w:color="auto" w:fill="auto"/>
            <w:vAlign w:val="center"/>
          </w:tcPr>
          <w:p w14:paraId="64018A1F" w14:textId="40F42F64"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701" w:type="dxa"/>
            <w:shd w:val="clear" w:color="auto" w:fill="auto"/>
            <w:vAlign w:val="center"/>
          </w:tcPr>
          <w:p w14:paraId="2A1CA66C" w14:textId="03B603E8"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r>
      <w:tr w:rsidR="00123DBA" w:rsidRPr="00465271" w14:paraId="0368191F" w14:textId="77777777" w:rsidTr="00AD605A">
        <w:trPr>
          <w:trHeight w:val="271"/>
          <w:jc w:val="center"/>
        </w:trPr>
        <w:tc>
          <w:tcPr>
            <w:tcW w:w="3408" w:type="dxa"/>
            <w:shd w:val="clear" w:color="auto" w:fill="auto"/>
            <w:vAlign w:val="bottom"/>
          </w:tcPr>
          <w:p w14:paraId="532C9A86" w14:textId="60F88983"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Atlīdzība</w:t>
            </w:r>
            <w:r w:rsidR="005579DA" w:rsidRPr="00465271">
              <w:rPr>
                <w:rFonts w:ascii="Times New Roman" w:eastAsia="Times New Roman" w:hAnsi="Times New Roman" w:cs="Times New Roman"/>
                <w:sz w:val="20"/>
                <w:szCs w:val="20"/>
              </w:rPr>
              <w:t xml:space="preserve"> (62 amata vietām)</w:t>
            </w:r>
          </w:p>
        </w:tc>
        <w:tc>
          <w:tcPr>
            <w:tcW w:w="1690" w:type="dxa"/>
            <w:shd w:val="clear" w:color="auto" w:fill="auto"/>
            <w:vAlign w:val="center"/>
          </w:tcPr>
          <w:p w14:paraId="7130EF80" w14:textId="560B5DC9"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447</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323</w:t>
            </w:r>
          </w:p>
        </w:tc>
        <w:tc>
          <w:tcPr>
            <w:tcW w:w="1701" w:type="dxa"/>
            <w:shd w:val="clear" w:color="auto" w:fill="auto"/>
            <w:vAlign w:val="center"/>
          </w:tcPr>
          <w:p w14:paraId="7D61061F" w14:textId="195E575E"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60" w:type="dxa"/>
            <w:shd w:val="clear" w:color="auto" w:fill="auto"/>
            <w:vAlign w:val="center"/>
          </w:tcPr>
          <w:p w14:paraId="0E34C096" w14:textId="456785E2"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485</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643</w:t>
            </w:r>
          </w:p>
        </w:tc>
        <w:tc>
          <w:tcPr>
            <w:tcW w:w="1701" w:type="dxa"/>
            <w:shd w:val="clear" w:color="auto" w:fill="auto"/>
            <w:vAlign w:val="center"/>
          </w:tcPr>
          <w:p w14:paraId="18CCEE92" w14:textId="57C21C8C"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559" w:type="dxa"/>
            <w:shd w:val="clear" w:color="auto" w:fill="auto"/>
            <w:vAlign w:val="center"/>
          </w:tcPr>
          <w:p w14:paraId="08E913BC" w14:textId="1EB3EB16"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447</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323</w:t>
            </w:r>
          </w:p>
        </w:tc>
        <w:tc>
          <w:tcPr>
            <w:tcW w:w="1701" w:type="dxa"/>
            <w:shd w:val="clear" w:color="auto" w:fill="auto"/>
            <w:vAlign w:val="center"/>
          </w:tcPr>
          <w:p w14:paraId="70A6CBB7" w14:textId="6E122046"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c>
          <w:tcPr>
            <w:tcW w:w="1701" w:type="dxa"/>
            <w:shd w:val="clear" w:color="auto" w:fill="auto"/>
            <w:vAlign w:val="center"/>
          </w:tcPr>
          <w:p w14:paraId="49E22311" w14:textId="0F764B8A" w:rsidR="00123DBA" w:rsidRPr="00465271" w:rsidRDefault="00455E7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415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316</w:t>
            </w:r>
          </w:p>
        </w:tc>
      </w:tr>
      <w:tr w:rsidR="005579DA" w:rsidRPr="00465271" w14:paraId="7C22FE7A" w14:textId="77777777" w:rsidTr="00AD605A">
        <w:trPr>
          <w:trHeight w:val="300"/>
          <w:jc w:val="center"/>
        </w:trPr>
        <w:tc>
          <w:tcPr>
            <w:tcW w:w="3408" w:type="dxa"/>
            <w:shd w:val="clear" w:color="auto" w:fill="auto"/>
            <w:vAlign w:val="bottom"/>
          </w:tcPr>
          <w:p w14:paraId="1AC75C5B" w14:textId="3EA30D0A" w:rsidR="005579DA" w:rsidRPr="00465271" w:rsidRDefault="005579D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Atlīdzība (</w:t>
            </w:r>
            <w:r w:rsidR="00E25948" w:rsidRPr="00465271">
              <w:rPr>
                <w:rFonts w:ascii="Times New Roman" w:eastAsia="Times New Roman" w:hAnsi="Times New Roman" w:cs="Times New Roman"/>
                <w:sz w:val="20"/>
                <w:szCs w:val="20"/>
              </w:rPr>
              <w:t>4 amata vietām)</w:t>
            </w:r>
          </w:p>
        </w:tc>
        <w:tc>
          <w:tcPr>
            <w:tcW w:w="1690" w:type="dxa"/>
            <w:shd w:val="clear" w:color="auto" w:fill="auto"/>
            <w:vAlign w:val="center"/>
          </w:tcPr>
          <w:p w14:paraId="6D2ED916" w14:textId="6780683D" w:rsidR="005579DA" w:rsidRPr="00465271" w:rsidRDefault="00E25948"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394B0C84" w14:textId="3B155060" w:rsidR="005579DA" w:rsidRPr="00465271" w:rsidRDefault="002D4632"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560" w:type="dxa"/>
            <w:shd w:val="clear" w:color="auto" w:fill="auto"/>
            <w:vAlign w:val="center"/>
          </w:tcPr>
          <w:p w14:paraId="0F2BF09C" w14:textId="5B76F1BE" w:rsidR="005579DA" w:rsidRPr="00465271" w:rsidRDefault="00E25948"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23BA3D2E" w14:textId="6D9A0E71" w:rsidR="005579DA" w:rsidRPr="00465271" w:rsidRDefault="002D4632"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559" w:type="dxa"/>
            <w:shd w:val="clear" w:color="auto" w:fill="auto"/>
            <w:vAlign w:val="center"/>
          </w:tcPr>
          <w:p w14:paraId="3AC9E381" w14:textId="467DE0B1" w:rsidR="005579DA" w:rsidRPr="00465271" w:rsidRDefault="00E25948"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6E29A4E0" w14:textId="2183C423" w:rsidR="005579DA" w:rsidRPr="00465271" w:rsidRDefault="002D4632"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c>
          <w:tcPr>
            <w:tcW w:w="1701" w:type="dxa"/>
            <w:shd w:val="clear" w:color="auto" w:fill="auto"/>
            <w:vAlign w:val="center"/>
          </w:tcPr>
          <w:p w14:paraId="4EA71D7C" w14:textId="6E161B15" w:rsidR="005579DA" w:rsidRPr="00465271" w:rsidRDefault="002D4632"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0</w:t>
            </w:r>
          </w:p>
        </w:tc>
      </w:tr>
      <w:tr w:rsidR="00123DBA" w:rsidRPr="00465271" w14:paraId="50C06F9C" w14:textId="77777777" w:rsidTr="00AD605A">
        <w:trPr>
          <w:trHeight w:val="300"/>
          <w:jc w:val="center"/>
        </w:trPr>
        <w:tc>
          <w:tcPr>
            <w:tcW w:w="3408" w:type="dxa"/>
            <w:shd w:val="clear" w:color="auto" w:fill="auto"/>
            <w:vAlign w:val="bottom"/>
          </w:tcPr>
          <w:p w14:paraId="4B987AD9"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Preces un pakalpojumi</w:t>
            </w:r>
          </w:p>
        </w:tc>
        <w:tc>
          <w:tcPr>
            <w:tcW w:w="1690" w:type="dxa"/>
            <w:shd w:val="clear" w:color="auto" w:fill="auto"/>
            <w:vAlign w:val="center"/>
          </w:tcPr>
          <w:p w14:paraId="33ADC6B3" w14:textId="33006622"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253</w:t>
            </w:r>
            <w:r w:rsidR="00336601"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758</w:t>
            </w:r>
          </w:p>
        </w:tc>
        <w:tc>
          <w:tcPr>
            <w:tcW w:w="1701" w:type="dxa"/>
            <w:shd w:val="clear" w:color="auto" w:fill="auto"/>
            <w:vAlign w:val="center"/>
          </w:tcPr>
          <w:p w14:paraId="2CACA223" w14:textId="77777777" w:rsidR="00123DBA" w:rsidRPr="00465271" w:rsidRDefault="00123DBA" w:rsidP="00123DBA">
            <w:pPr>
              <w:jc w:val="center"/>
              <w:rPr>
                <w:rFonts w:ascii="Times New Roman" w:eastAsia="Times New Roman" w:hAnsi="Times New Roman" w:cs="Times New Roman"/>
                <w:sz w:val="20"/>
                <w:szCs w:val="20"/>
              </w:rPr>
            </w:pPr>
          </w:p>
        </w:tc>
        <w:tc>
          <w:tcPr>
            <w:tcW w:w="1560" w:type="dxa"/>
            <w:shd w:val="clear" w:color="auto" w:fill="auto"/>
            <w:vAlign w:val="center"/>
          </w:tcPr>
          <w:p w14:paraId="75D4DBC6" w14:textId="114491C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261</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026</w:t>
            </w:r>
          </w:p>
        </w:tc>
        <w:tc>
          <w:tcPr>
            <w:tcW w:w="1701" w:type="dxa"/>
            <w:shd w:val="clear" w:color="auto" w:fill="auto"/>
            <w:vAlign w:val="center"/>
          </w:tcPr>
          <w:p w14:paraId="02002A94" w14:textId="77777777" w:rsidR="00123DBA" w:rsidRPr="00465271" w:rsidRDefault="00123DBA" w:rsidP="00123DBA">
            <w:pPr>
              <w:jc w:val="center"/>
              <w:rPr>
                <w:rFonts w:ascii="Times New Roman" w:eastAsia="Times New Roman" w:hAnsi="Times New Roman" w:cs="Times New Roman"/>
                <w:sz w:val="20"/>
                <w:szCs w:val="20"/>
              </w:rPr>
            </w:pPr>
          </w:p>
        </w:tc>
        <w:tc>
          <w:tcPr>
            <w:tcW w:w="1559" w:type="dxa"/>
            <w:shd w:val="clear" w:color="auto" w:fill="auto"/>
            <w:vAlign w:val="center"/>
          </w:tcPr>
          <w:p w14:paraId="5B6E15C1" w14:textId="17F4CBF4"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253</w:t>
            </w:r>
            <w:r w:rsidR="00023C99"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758</w:t>
            </w:r>
          </w:p>
        </w:tc>
        <w:tc>
          <w:tcPr>
            <w:tcW w:w="1701" w:type="dxa"/>
            <w:shd w:val="clear" w:color="auto" w:fill="auto"/>
            <w:vAlign w:val="center"/>
          </w:tcPr>
          <w:p w14:paraId="29456A7A" w14:textId="77777777" w:rsidR="00123DBA" w:rsidRPr="00465271" w:rsidRDefault="00123DBA" w:rsidP="00123DBA">
            <w:pPr>
              <w:jc w:val="center"/>
              <w:rPr>
                <w:rFonts w:ascii="Times New Roman" w:eastAsia="Times New Roman" w:hAnsi="Times New Roman" w:cs="Times New Roman"/>
                <w:sz w:val="20"/>
                <w:szCs w:val="20"/>
              </w:rPr>
            </w:pPr>
          </w:p>
        </w:tc>
        <w:tc>
          <w:tcPr>
            <w:tcW w:w="1701" w:type="dxa"/>
            <w:shd w:val="clear" w:color="auto" w:fill="auto"/>
            <w:vAlign w:val="center"/>
          </w:tcPr>
          <w:p w14:paraId="6712A13C" w14:textId="77777777" w:rsidR="00123DBA" w:rsidRPr="00465271" w:rsidRDefault="00123DBA" w:rsidP="00123DBA">
            <w:pPr>
              <w:jc w:val="center"/>
              <w:rPr>
                <w:rFonts w:ascii="Times New Roman" w:eastAsia="Times New Roman" w:hAnsi="Times New Roman" w:cs="Times New Roman"/>
                <w:sz w:val="20"/>
                <w:szCs w:val="20"/>
              </w:rPr>
            </w:pPr>
          </w:p>
        </w:tc>
      </w:tr>
      <w:tr w:rsidR="00123DBA" w:rsidRPr="00465271" w14:paraId="16DB25A5" w14:textId="77777777" w:rsidTr="00AD605A">
        <w:trPr>
          <w:trHeight w:val="300"/>
          <w:jc w:val="center"/>
        </w:trPr>
        <w:tc>
          <w:tcPr>
            <w:tcW w:w="3408" w:type="dxa"/>
            <w:shd w:val="clear" w:color="auto" w:fill="auto"/>
            <w:vAlign w:val="bottom"/>
          </w:tcPr>
          <w:p w14:paraId="01869455"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Kapitālie izdevumi</w:t>
            </w:r>
          </w:p>
        </w:tc>
        <w:tc>
          <w:tcPr>
            <w:tcW w:w="1690" w:type="dxa"/>
            <w:shd w:val="clear" w:color="auto" w:fill="auto"/>
            <w:vAlign w:val="center"/>
          </w:tcPr>
          <w:p w14:paraId="22F5407F"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5 950</w:t>
            </w:r>
          </w:p>
        </w:tc>
        <w:tc>
          <w:tcPr>
            <w:tcW w:w="1701" w:type="dxa"/>
            <w:shd w:val="clear" w:color="auto" w:fill="auto"/>
            <w:vAlign w:val="center"/>
          </w:tcPr>
          <w:p w14:paraId="35B803C8" w14:textId="77777777" w:rsidR="00123DBA" w:rsidRPr="00465271" w:rsidRDefault="00123DBA" w:rsidP="00123DBA">
            <w:pPr>
              <w:jc w:val="center"/>
              <w:rPr>
                <w:rFonts w:ascii="Times New Roman" w:eastAsia="Times New Roman" w:hAnsi="Times New Roman" w:cs="Times New Roman"/>
                <w:sz w:val="20"/>
                <w:szCs w:val="20"/>
              </w:rPr>
            </w:pPr>
          </w:p>
        </w:tc>
        <w:tc>
          <w:tcPr>
            <w:tcW w:w="1560" w:type="dxa"/>
            <w:shd w:val="clear" w:color="auto" w:fill="auto"/>
            <w:vAlign w:val="center"/>
          </w:tcPr>
          <w:p w14:paraId="6F75E51C"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5 950</w:t>
            </w:r>
          </w:p>
        </w:tc>
        <w:tc>
          <w:tcPr>
            <w:tcW w:w="1701" w:type="dxa"/>
            <w:shd w:val="clear" w:color="auto" w:fill="auto"/>
            <w:vAlign w:val="center"/>
          </w:tcPr>
          <w:p w14:paraId="18E3566A" w14:textId="77777777" w:rsidR="00123DBA" w:rsidRPr="00465271" w:rsidRDefault="00123DBA" w:rsidP="00123DBA">
            <w:pPr>
              <w:jc w:val="center"/>
              <w:rPr>
                <w:rFonts w:ascii="Times New Roman" w:eastAsia="Times New Roman" w:hAnsi="Times New Roman" w:cs="Times New Roman"/>
                <w:sz w:val="20"/>
                <w:szCs w:val="20"/>
              </w:rPr>
            </w:pPr>
          </w:p>
        </w:tc>
        <w:tc>
          <w:tcPr>
            <w:tcW w:w="1559" w:type="dxa"/>
            <w:shd w:val="clear" w:color="auto" w:fill="auto"/>
            <w:vAlign w:val="center"/>
          </w:tcPr>
          <w:p w14:paraId="6476E211"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5 950</w:t>
            </w:r>
          </w:p>
        </w:tc>
        <w:tc>
          <w:tcPr>
            <w:tcW w:w="1701" w:type="dxa"/>
            <w:shd w:val="clear" w:color="auto" w:fill="auto"/>
            <w:vAlign w:val="center"/>
          </w:tcPr>
          <w:p w14:paraId="3FCBA3E8" w14:textId="77777777" w:rsidR="00123DBA" w:rsidRPr="00465271" w:rsidRDefault="00123DBA" w:rsidP="00123DBA">
            <w:pPr>
              <w:jc w:val="center"/>
              <w:rPr>
                <w:rFonts w:ascii="Times New Roman" w:eastAsia="Times New Roman" w:hAnsi="Times New Roman" w:cs="Times New Roman"/>
                <w:sz w:val="20"/>
                <w:szCs w:val="20"/>
              </w:rPr>
            </w:pPr>
          </w:p>
        </w:tc>
        <w:tc>
          <w:tcPr>
            <w:tcW w:w="1701" w:type="dxa"/>
            <w:shd w:val="clear" w:color="auto" w:fill="auto"/>
            <w:vAlign w:val="center"/>
          </w:tcPr>
          <w:p w14:paraId="025BCD2F" w14:textId="77777777" w:rsidR="00123DBA" w:rsidRPr="00465271" w:rsidRDefault="00123DBA" w:rsidP="00123DBA">
            <w:pPr>
              <w:jc w:val="center"/>
              <w:rPr>
                <w:rFonts w:ascii="Times New Roman" w:eastAsia="Times New Roman" w:hAnsi="Times New Roman" w:cs="Times New Roman"/>
                <w:sz w:val="20"/>
                <w:szCs w:val="20"/>
              </w:rPr>
            </w:pPr>
          </w:p>
        </w:tc>
      </w:tr>
    </w:tbl>
    <w:p w14:paraId="703FECCE" w14:textId="77777777" w:rsidR="00123DBA" w:rsidRPr="00465271" w:rsidRDefault="00123DBA" w:rsidP="00123DBA">
      <w:pPr>
        <w:spacing w:after="0"/>
        <w:jc w:val="both"/>
        <w:rPr>
          <w:rFonts w:ascii="Times New Roman" w:eastAsia="Times New Roman" w:hAnsi="Times New Roman" w:cs="Times New Roman"/>
          <w:b/>
          <w:sz w:val="24"/>
          <w:szCs w:val="24"/>
        </w:rPr>
      </w:pP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8"/>
        <w:gridCol w:w="1690"/>
        <w:gridCol w:w="1701"/>
        <w:gridCol w:w="1560"/>
        <w:gridCol w:w="1701"/>
        <w:gridCol w:w="1559"/>
        <w:gridCol w:w="1701"/>
        <w:gridCol w:w="1701"/>
      </w:tblGrid>
      <w:tr w:rsidR="00123DBA" w:rsidRPr="00465271" w14:paraId="60461143" w14:textId="77777777" w:rsidTr="00AD605A">
        <w:trPr>
          <w:trHeight w:val="345"/>
          <w:tblHeader/>
          <w:jc w:val="center"/>
        </w:trPr>
        <w:tc>
          <w:tcPr>
            <w:tcW w:w="15021" w:type="dxa"/>
            <w:gridSpan w:val="8"/>
            <w:tcBorders>
              <w:top w:val="single" w:sz="4" w:space="0" w:color="000000"/>
              <w:left w:val="single" w:sz="4" w:space="0" w:color="000000"/>
              <w:bottom w:val="single" w:sz="4" w:space="0" w:color="000000"/>
              <w:right w:val="single" w:sz="4" w:space="0" w:color="000000"/>
            </w:tcBorders>
            <w:shd w:val="clear" w:color="auto" w:fill="D5DCE4"/>
            <w:vAlign w:val="bottom"/>
          </w:tcPr>
          <w:p w14:paraId="5F6C7EB7" w14:textId="77777777" w:rsidR="00123DBA" w:rsidRPr="00465271" w:rsidRDefault="00123DBA" w:rsidP="00123DBA">
            <w:pPr>
              <w:ind w:firstLine="720"/>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lastRenderedPageBreak/>
              <w:t>Maksātnespējas kontroles dienests</w:t>
            </w:r>
          </w:p>
        </w:tc>
      </w:tr>
      <w:tr w:rsidR="00123DBA" w:rsidRPr="00465271" w14:paraId="05029B13" w14:textId="77777777" w:rsidTr="007D4B53">
        <w:trPr>
          <w:trHeight w:val="1136"/>
          <w:tblHeader/>
          <w:jc w:val="center"/>
        </w:trPr>
        <w:tc>
          <w:tcPr>
            <w:tcW w:w="3408" w:type="dxa"/>
            <w:shd w:val="clear" w:color="auto" w:fill="D9D9D9"/>
            <w:vAlign w:val="bottom"/>
          </w:tcPr>
          <w:p w14:paraId="7B112EEC" w14:textId="77777777" w:rsidR="00123DBA" w:rsidRPr="00465271" w:rsidRDefault="00123DBA" w:rsidP="00123DBA">
            <w:pPr>
              <w:ind w:left="-956"/>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 </w:t>
            </w:r>
          </w:p>
        </w:tc>
        <w:tc>
          <w:tcPr>
            <w:tcW w:w="1690" w:type="dxa"/>
            <w:shd w:val="clear" w:color="auto" w:fill="D9D9D9"/>
            <w:vAlign w:val="center"/>
          </w:tcPr>
          <w:p w14:paraId="5D42100A"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2023. gadam</w:t>
            </w:r>
          </w:p>
        </w:tc>
        <w:tc>
          <w:tcPr>
            <w:tcW w:w="1701" w:type="dxa"/>
            <w:shd w:val="clear" w:color="auto" w:fill="D9D9D9"/>
            <w:vAlign w:val="center"/>
          </w:tcPr>
          <w:p w14:paraId="4A6E36A9"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0133C1DF"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2023. gadam</w:t>
            </w:r>
          </w:p>
        </w:tc>
        <w:tc>
          <w:tcPr>
            <w:tcW w:w="1560" w:type="dxa"/>
            <w:shd w:val="clear" w:color="auto" w:fill="D9D9D9"/>
            <w:vAlign w:val="center"/>
          </w:tcPr>
          <w:p w14:paraId="39A13EA3"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2024. gadam</w:t>
            </w:r>
          </w:p>
        </w:tc>
        <w:tc>
          <w:tcPr>
            <w:tcW w:w="1701" w:type="dxa"/>
            <w:shd w:val="clear" w:color="auto" w:fill="D9D9D9"/>
            <w:vAlign w:val="center"/>
          </w:tcPr>
          <w:p w14:paraId="79ECB6A6"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0927F5E5"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2024. gadam</w:t>
            </w:r>
          </w:p>
        </w:tc>
        <w:tc>
          <w:tcPr>
            <w:tcW w:w="1559" w:type="dxa"/>
            <w:shd w:val="clear" w:color="auto" w:fill="D9D9D9"/>
            <w:vAlign w:val="center"/>
          </w:tcPr>
          <w:p w14:paraId="5D1101C5"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2025. gadam</w:t>
            </w:r>
          </w:p>
        </w:tc>
        <w:tc>
          <w:tcPr>
            <w:tcW w:w="1701" w:type="dxa"/>
            <w:shd w:val="clear" w:color="auto" w:fill="D9D9D9"/>
            <w:vAlign w:val="center"/>
          </w:tcPr>
          <w:p w14:paraId="707DC984"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24A8BCD3"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2025. gadam</w:t>
            </w:r>
          </w:p>
        </w:tc>
        <w:tc>
          <w:tcPr>
            <w:tcW w:w="1701" w:type="dxa"/>
            <w:shd w:val="clear" w:color="auto" w:fill="D9D9D9"/>
            <w:vAlign w:val="center"/>
          </w:tcPr>
          <w:p w14:paraId="7860A578"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2EB8DCFD" w14:textId="77777777" w:rsidR="00123DBA" w:rsidRPr="00465271" w:rsidRDefault="00123DBA" w:rsidP="004F63FB">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turpmāk ik gadu</w:t>
            </w:r>
          </w:p>
        </w:tc>
      </w:tr>
      <w:tr w:rsidR="00123DBA" w:rsidRPr="00465271" w14:paraId="33AE125C" w14:textId="77777777" w:rsidTr="00AD605A">
        <w:trPr>
          <w:trHeight w:val="300"/>
          <w:jc w:val="center"/>
        </w:trPr>
        <w:tc>
          <w:tcPr>
            <w:tcW w:w="3408" w:type="dxa"/>
            <w:tcBorders>
              <w:bottom w:val="single" w:sz="4" w:space="0" w:color="000000"/>
            </w:tcBorders>
            <w:shd w:val="clear" w:color="auto" w:fill="auto"/>
            <w:vAlign w:val="center"/>
          </w:tcPr>
          <w:p w14:paraId="5003CE1D"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p>
        </w:tc>
        <w:tc>
          <w:tcPr>
            <w:tcW w:w="1690" w:type="dxa"/>
            <w:tcBorders>
              <w:bottom w:val="single" w:sz="4" w:space="0" w:color="000000"/>
            </w:tcBorders>
            <w:shd w:val="clear" w:color="auto" w:fill="auto"/>
            <w:vAlign w:val="center"/>
          </w:tcPr>
          <w:p w14:paraId="3D0720CD"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p>
        </w:tc>
        <w:tc>
          <w:tcPr>
            <w:tcW w:w="1701" w:type="dxa"/>
            <w:tcBorders>
              <w:bottom w:val="single" w:sz="4" w:space="0" w:color="000000"/>
            </w:tcBorders>
            <w:shd w:val="clear" w:color="auto" w:fill="auto"/>
            <w:vAlign w:val="center"/>
          </w:tcPr>
          <w:p w14:paraId="55823263"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p>
        </w:tc>
        <w:tc>
          <w:tcPr>
            <w:tcW w:w="1560" w:type="dxa"/>
            <w:tcBorders>
              <w:bottom w:val="single" w:sz="4" w:space="0" w:color="000000"/>
            </w:tcBorders>
            <w:shd w:val="clear" w:color="auto" w:fill="auto"/>
            <w:vAlign w:val="center"/>
          </w:tcPr>
          <w:p w14:paraId="7ED3D89A"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w:t>
            </w:r>
          </w:p>
        </w:tc>
        <w:tc>
          <w:tcPr>
            <w:tcW w:w="1701" w:type="dxa"/>
            <w:tcBorders>
              <w:bottom w:val="single" w:sz="4" w:space="0" w:color="000000"/>
            </w:tcBorders>
            <w:shd w:val="clear" w:color="auto" w:fill="auto"/>
            <w:vAlign w:val="center"/>
          </w:tcPr>
          <w:p w14:paraId="20298794"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p>
        </w:tc>
        <w:tc>
          <w:tcPr>
            <w:tcW w:w="1559" w:type="dxa"/>
            <w:tcBorders>
              <w:bottom w:val="single" w:sz="4" w:space="0" w:color="000000"/>
            </w:tcBorders>
            <w:shd w:val="clear" w:color="auto" w:fill="auto"/>
            <w:vAlign w:val="center"/>
          </w:tcPr>
          <w:p w14:paraId="74430783"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w:t>
            </w:r>
          </w:p>
        </w:tc>
        <w:tc>
          <w:tcPr>
            <w:tcW w:w="1701" w:type="dxa"/>
            <w:tcBorders>
              <w:bottom w:val="single" w:sz="4" w:space="0" w:color="000000"/>
            </w:tcBorders>
            <w:shd w:val="clear" w:color="auto" w:fill="auto"/>
            <w:vAlign w:val="center"/>
          </w:tcPr>
          <w:p w14:paraId="4A84291F"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7</w:t>
            </w:r>
          </w:p>
        </w:tc>
        <w:tc>
          <w:tcPr>
            <w:tcW w:w="1701" w:type="dxa"/>
            <w:tcBorders>
              <w:bottom w:val="single" w:sz="4" w:space="0" w:color="000000"/>
            </w:tcBorders>
            <w:shd w:val="clear" w:color="auto" w:fill="auto"/>
            <w:vAlign w:val="center"/>
          </w:tcPr>
          <w:p w14:paraId="4B2A5FE8"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w:t>
            </w:r>
          </w:p>
        </w:tc>
      </w:tr>
      <w:tr w:rsidR="00123DBA" w:rsidRPr="00465271" w14:paraId="6CF1F4C0" w14:textId="77777777" w:rsidTr="00AD605A">
        <w:trPr>
          <w:trHeight w:val="270"/>
          <w:jc w:val="center"/>
        </w:trPr>
        <w:tc>
          <w:tcPr>
            <w:tcW w:w="15021" w:type="dxa"/>
            <w:gridSpan w:val="8"/>
            <w:shd w:val="clear" w:color="auto" w:fill="F2F2F2"/>
            <w:vAlign w:val="bottom"/>
          </w:tcPr>
          <w:p w14:paraId="38032D69"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06.04.00 "Darbinieku prasījumu garantiju fonds"</w:t>
            </w:r>
          </w:p>
        </w:tc>
      </w:tr>
      <w:tr w:rsidR="00872270" w:rsidRPr="00465271" w14:paraId="3825D341" w14:textId="77777777" w:rsidTr="00AD605A">
        <w:trPr>
          <w:trHeight w:val="302"/>
          <w:jc w:val="center"/>
        </w:trPr>
        <w:tc>
          <w:tcPr>
            <w:tcW w:w="3408" w:type="dxa"/>
            <w:shd w:val="clear" w:color="auto" w:fill="auto"/>
            <w:vAlign w:val="bottom"/>
          </w:tcPr>
          <w:p w14:paraId="19476143" w14:textId="77777777" w:rsidR="00872270" w:rsidRPr="00465271" w:rsidRDefault="00872270" w:rsidP="00872270">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Resursi izdevumu segšanai</w:t>
            </w:r>
          </w:p>
        </w:tc>
        <w:tc>
          <w:tcPr>
            <w:tcW w:w="1690" w:type="dxa"/>
            <w:shd w:val="clear" w:color="auto" w:fill="auto"/>
            <w:vAlign w:val="center"/>
          </w:tcPr>
          <w:p w14:paraId="626B1663" w14:textId="386180F8"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1 923 452</w:t>
            </w:r>
          </w:p>
        </w:tc>
        <w:tc>
          <w:tcPr>
            <w:tcW w:w="1701" w:type="dxa"/>
            <w:shd w:val="clear" w:color="auto" w:fill="auto"/>
            <w:vAlign w:val="center"/>
          </w:tcPr>
          <w:p w14:paraId="4146C602" w14:textId="30F66BC4" w:rsidR="00872270" w:rsidRPr="00465271" w:rsidRDefault="00DC793E"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-178</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788</w:t>
            </w:r>
          </w:p>
        </w:tc>
        <w:tc>
          <w:tcPr>
            <w:tcW w:w="1560" w:type="dxa"/>
            <w:shd w:val="clear" w:color="auto" w:fill="auto"/>
            <w:vAlign w:val="center"/>
          </w:tcPr>
          <w:p w14:paraId="5326FFBC" w14:textId="1483ACAD"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1 923 452</w:t>
            </w:r>
          </w:p>
        </w:tc>
        <w:tc>
          <w:tcPr>
            <w:tcW w:w="1701" w:type="dxa"/>
            <w:shd w:val="clear" w:color="auto" w:fill="auto"/>
            <w:vAlign w:val="center"/>
          </w:tcPr>
          <w:p w14:paraId="1A2DB44E" w14:textId="29804CBC" w:rsidR="00872270" w:rsidRPr="00465271" w:rsidRDefault="00DC793E"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-178 788</w:t>
            </w:r>
          </w:p>
        </w:tc>
        <w:tc>
          <w:tcPr>
            <w:tcW w:w="1559" w:type="dxa"/>
            <w:shd w:val="clear" w:color="auto" w:fill="auto"/>
            <w:vAlign w:val="center"/>
          </w:tcPr>
          <w:p w14:paraId="666AC21D" w14:textId="0389123B"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1 923 452</w:t>
            </w:r>
          </w:p>
        </w:tc>
        <w:tc>
          <w:tcPr>
            <w:tcW w:w="1701" w:type="dxa"/>
            <w:shd w:val="clear" w:color="auto" w:fill="auto"/>
            <w:vAlign w:val="center"/>
          </w:tcPr>
          <w:p w14:paraId="28A5D211" w14:textId="33F824A9" w:rsidR="00872270" w:rsidRPr="00465271" w:rsidRDefault="00DC793E"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-178</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788</w:t>
            </w:r>
          </w:p>
        </w:tc>
        <w:tc>
          <w:tcPr>
            <w:tcW w:w="1701" w:type="dxa"/>
            <w:shd w:val="clear" w:color="auto" w:fill="auto"/>
            <w:vAlign w:val="center"/>
          </w:tcPr>
          <w:p w14:paraId="7C788F7E" w14:textId="6B99AADD" w:rsidR="00872270" w:rsidRPr="00465271" w:rsidRDefault="00DC793E"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-178</w:t>
            </w:r>
            <w:r w:rsidR="003133D2"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788</w:t>
            </w:r>
          </w:p>
        </w:tc>
      </w:tr>
      <w:tr w:rsidR="00872270" w:rsidRPr="00465271" w14:paraId="628A63CF" w14:textId="77777777" w:rsidTr="00AD605A">
        <w:trPr>
          <w:trHeight w:val="525"/>
          <w:jc w:val="center"/>
        </w:trPr>
        <w:tc>
          <w:tcPr>
            <w:tcW w:w="3408" w:type="dxa"/>
            <w:shd w:val="clear" w:color="auto" w:fill="auto"/>
            <w:vAlign w:val="bottom"/>
          </w:tcPr>
          <w:p w14:paraId="1E262F78"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Ieņēmumi no maksas pakalpojumiem un citi pašu ieņēmumi – kopā, t.sk.</w:t>
            </w:r>
          </w:p>
        </w:tc>
        <w:tc>
          <w:tcPr>
            <w:tcW w:w="1690" w:type="dxa"/>
            <w:shd w:val="clear" w:color="auto" w:fill="auto"/>
            <w:vAlign w:val="center"/>
          </w:tcPr>
          <w:p w14:paraId="39F7D3AE" w14:textId="3945A126"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1 733 452</w:t>
            </w:r>
          </w:p>
        </w:tc>
        <w:tc>
          <w:tcPr>
            <w:tcW w:w="1701" w:type="dxa"/>
            <w:shd w:val="clear" w:color="auto" w:fill="auto"/>
            <w:vAlign w:val="center"/>
          </w:tcPr>
          <w:p w14:paraId="73807FD1" w14:textId="78910754" w:rsidR="00872270" w:rsidRPr="00465271" w:rsidRDefault="00DC793E"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-178</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788</w:t>
            </w:r>
          </w:p>
        </w:tc>
        <w:tc>
          <w:tcPr>
            <w:tcW w:w="1560" w:type="dxa"/>
            <w:shd w:val="clear" w:color="auto" w:fill="auto"/>
            <w:vAlign w:val="center"/>
          </w:tcPr>
          <w:p w14:paraId="23B46B51" w14:textId="5CD2890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1 733 452</w:t>
            </w:r>
          </w:p>
        </w:tc>
        <w:tc>
          <w:tcPr>
            <w:tcW w:w="1701" w:type="dxa"/>
            <w:shd w:val="clear" w:color="auto" w:fill="auto"/>
            <w:vAlign w:val="center"/>
          </w:tcPr>
          <w:p w14:paraId="5B85B59A" w14:textId="3A0C7EB2" w:rsidR="00872270" w:rsidRPr="00465271" w:rsidRDefault="00DC793E"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-178 788</w:t>
            </w:r>
          </w:p>
        </w:tc>
        <w:tc>
          <w:tcPr>
            <w:tcW w:w="1559" w:type="dxa"/>
            <w:shd w:val="clear" w:color="auto" w:fill="auto"/>
            <w:vAlign w:val="center"/>
          </w:tcPr>
          <w:p w14:paraId="3394B11C" w14:textId="766D751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1 733 452</w:t>
            </w:r>
          </w:p>
        </w:tc>
        <w:tc>
          <w:tcPr>
            <w:tcW w:w="1701" w:type="dxa"/>
            <w:shd w:val="clear" w:color="auto" w:fill="auto"/>
            <w:vAlign w:val="center"/>
          </w:tcPr>
          <w:p w14:paraId="6A5B42AE" w14:textId="51A344AE" w:rsidR="00872270" w:rsidRPr="00465271" w:rsidRDefault="00DC793E"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-178</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788</w:t>
            </w:r>
          </w:p>
        </w:tc>
        <w:tc>
          <w:tcPr>
            <w:tcW w:w="1701" w:type="dxa"/>
            <w:shd w:val="clear" w:color="auto" w:fill="auto"/>
            <w:vAlign w:val="center"/>
          </w:tcPr>
          <w:p w14:paraId="4A1A004D" w14:textId="004B80D2" w:rsidR="00872270" w:rsidRPr="00465271" w:rsidRDefault="00DC793E"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-178</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788</w:t>
            </w:r>
          </w:p>
        </w:tc>
      </w:tr>
      <w:tr w:rsidR="00872270" w:rsidRPr="00465271" w14:paraId="67F95164" w14:textId="77777777" w:rsidTr="00AD605A">
        <w:trPr>
          <w:trHeight w:val="300"/>
          <w:jc w:val="center"/>
        </w:trPr>
        <w:tc>
          <w:tcPr>
            <w:tcW w:w="3408" w:type="dxa"/>
            <w:shd w:val="clear" w:color="auto" w:fill="auto"/>
            <w:vAlign w:val="bottom"/>
          </w:tcPr>
          <w:p w14:paraId="7223F43B"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Regresa kārtībā atgūtie līdzekļi</w:t>
            </w:r>
          </w:p>
        </w:tc>
        <w:tc>
          <w:tcPr>
            <w:tcW w:w="1690" w:type="dxa"/>
            <w:shd w:val="clear" w:color="auto" w:fill="auto"/>
            <w:vAlign w:val="center"/>
          </w:tcPr>
          <w:p w14:paraId="685D7B2F" w14:textId="2F6B865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190 000</w:t>
            </w:r>
          </w:p>
        </w:tc>
        <w:tc>
          <w:tcPr>
            <w:tcW w:w="1701" w:type="dxa"/>
            <w:shd w:val="clear" w:color="auto" w:fill="auto"/>
            <w:vAlign w:val="center"/>
          </w:tcPr>
          <w:p w14:paraId="654BAEBC" w14:textId="77777777" w:rsidR="00872270" w:rsidRPr="00465271" w:rsidRDefault="00872270" w:rsidP="00872270">
            <w:pPr>
              <w:jc w:val="center"/>
              <w:rPr>
                <w:rFonts w:ascii="Times New Roman" w:eastAsia="Times New Roman" w:hAnsi="Times New Roman" w:cs="Times New Roman"/>
                <w:sz w:val="20"/>
                <w:szCs w:val="20"/>
              </w:rPr>
            </w:pPr>
          </w:p>
        </w:tc>
        <w:tc>
          <w:tcPr>
            <w:tcW w:w="1560" w:type="dxa"/>
            <w:shd w:val="clear" w:color="auto" w:fill="auto"/>
            <w:vAlign w:val="center"/>
          </w:tcPr>
          <w:p w14:paraId="237B5B62" w14:textId="5F4F667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190 000</w:t>
            </w:r>
          </w:p>
        </w:tc>
        <w:tc>
          <w:tcPr>
            <w:tcW w:w="1701" w:type="dxa"/>
            <w:shd w:val="clear" w:color="auto" w:fill="auto"/>
            <w:vAlign w:val="center"/>
          </w:tcPr>
          <w:p w14:paraId="4E6D8675" w14:textId="77777777" w:rsidR="00872270" w:rsidRPr="00465271" w:rsidRDefault="00872270" w:rsidP="00872270">
            <w:pPr>
              <w:jc w:val="center"/>
              <w:rPr>
                <w:rFonts w:ascii="Times New Roman" w:eastAsia="Times New Roman" w:hAnsi="Times New Roman" w:cs="Times New Roman"/>
                <w:sz w:val="20"/>
                <w:szCs w:val="20"/>
              </w:rPr>
            </w:pPr>
          </w:p>
        </w:tc>
        <w:tc>
          <w:tcPr>
            <w:tcW w:w="1559" w:type="dxa"/>
            <w:shd w:val="clear" w:color="auto" w:fill="auto"/>
            <w:vAlign w:val="center"/>
          </w:tcPr>
          <w:p w14:paraId="5ACC17C2" w14:textId="5844ECAB"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190 000</w:t>
            </w:r>
          </w:p>
        </w:tc>
        <w:tc>
          <w:tcPr>
            <w:tcW w:w="1701" w:type="dxa"/>
            <w:shd w:val="clear" w:color="auto" w:fill="auto"/>
            <w:vAlign w:val="center"/>
          </w:tcPr>
          <w:p w14:paraId="62B864D6" w14:textId="77777777" w:rsidR="00872270" w:rsidRPr="00465271" w:rsidRDefault="00872270" w:rsidP="00872270">
            <w:pPr>
              <w:jc w:val="center"/>
              <w:rPr>
                <w:rFonts w:ascii="Times New Roman" w:eastAsia="Times New Roman" w:hAnsi="Times New Roman" w:cs="Times New Roman"/>
                <w:sz w:val="20"/>
                <w:szCs w:val="20"/>
              </w:rPr>
            </w:pPr>
          </w:p>
        </w:tc>
        <w:tc>
          <w:tcPr>
            <w:tcW w:w="1701" w:type="dxa"/>
            <w:shd w:val="clear" w:color="auto" w:fill="auto"/>
            <w:vAlign w:val="center"/>
          </w:tcPr>
          <w:p w14:paraId="57014D24" w14:textId="77777777" w:rsidR="00872270" w:rsidRPr="00465271" w:rsidRDefault="00872270" w:rsidP="00872270">
            <w:pPr>
              <w:jc w:val="center"/>
              <w:rPr>
                <w:rFonts w:ascii="Times New Roman" w:eastAsia="Times New Roman" w:hAnsi="Times New Roman" w:cs="Times New Roman"/>
                <w:sz w:val="20"/>
                <w:szCs w:val="20"/>
              </w:rPr>
            </w:pPr>
          </w:p>
        </w:tc>
      </w:tr>
      <w:tr w:rsidR="00872270" w:rsidRPr="00465271" w14:paraId="248D25F4" w14:textId="77777777" w:rsidTr="00AD605A">
        <w:trPr>
          <w:trHeight w:val="300"/>
          <w:jc w:val="center"/>
        </w:trPr>
        <w:tc>
          <w:tcPr>
            <w:tcW w:w="3408" w:type="dxa"/>
            <w:shd w:val="clear" w:color="auto" w:fill="auto"/>
            <w:vAlign w:val="bottom"/>
          </w:tcPr>
          <w:p w14:paraId="62B45812" w14:textId="77777777" w:rsidR="00872270" w:rsidRPr="00465271" w:rsidRDefault="00872270" w:rsidP="00872270">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Izdevumi – kopā</w:t>
            </w:r>
          </w:p>
        </w:tc>
        <w:tc>
          <w:tcPr>
            <w:tcW w:w="1690" w:type="dxa"/>
            <w:shd w:val="clear" w:color="auto" w:fill="auto"/>
            <w:vAlign w:val="center"/>
          </w:tcPr>
          <w:p w14:paraId="3BA39636" w14:textId="4A993674"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3 997 703</w:t>
            </w:r>
          </w:p>
        </w:tc>
        <w:tc>
          <w:tcPr>
            <w:tcW w:w="1701" w:type="dxa"/>
            <w:shd w:val="clear" w:color="auto" w:fill="auto"/>
            <w:vAlign w:val="center"/>
          </w:tcPr>
          <w:p w14:paraId="0DC67022" w14:textId="737060E9"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-874 888</w:t>
            </w:r>
          </w:p>
        </w:tc>
        <w:tc>
          <w:tcPr>
            <w:tcW w:w="1560" w:type="dxa"/>
            <w:shd w:val="clear" w:color="auto" w:fill="auto"/>
            <w:vAlign w:val="center"/>
          </w:tcPr>
          <w:p w14:paraId="10C88C04" w14:textId="28FFB750"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3 997 703</w:t>
            </w:r>
          </w:p>
        </w:tc>
        <w:tc>
          <w:tcPr>
            <w:tcW w:w="1701" w:type="dxa"/>
            <w:shd w:val="clear" w:color="auto" w:fill="auto"/>
            <w:vAlign w:val="center"/>
          </w:tcPr>
          <w:p w14:paraId="78B029C0" w14:textId="500E082C"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-874 888</w:t>
            </w:r>
          </w:p>
        </w:tc>
        <w:tc>
          <w:tcPr>
            <w:tcW w:w="1559" w:type="dxa"/>
            <w:shd w:val="clear" w:color="auto" w:fill="auto"/>
            <w:vAlign w:val="center"/>
          </w:tcPr>
          <w:p w14:paraId="193EA2B7" w14:textId="2996DEBC"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3 997 703</w:t>
            </w:r>
          </w:p>
        </w:tc>
        <w:tc>
          <w:tcPr>
            <w:tcW w:w="1701" w:type="dxa"/>
            <w:shd w:val="clear" w:color="auto" w:fill="auto"/>
            <w:vAlign w:val="center"/>
          </w:tcPr>
          <w:p w14:paraId="12F4F29E" w14:textId="1C82E17C"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-874 888</w:t>
            </w:r>
          </w:p>
        </w:tc>
        <w:tc>
          <w:tcPr>
            <w:tcW w:w="1701" w:type="dxa"/>
            <w:shd w:val="clear" w:color="auto" w:fill="auto"/>
            <w:vAlign w:val="center"/>
          </w:tcPr>
          <w:p w14:paraId="5A0C4A59" w14:textId="5E1DDC7F" w:rsidR="00872270" w:rsidRPr="00465271" w:rsidRDefault="00872270" w:rsidP="00872270">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-874 888</w:t>
            </w:r>
          </w:p>
        </w:tc>
      </w:tr>
      <w:tr w:rsidR="00872270" w:rsidRPr="00465271" w14:paraId="679F9B8F" w14:textId="77777777" w:rsidTr="00AD605A">
        <w:trPr>
          <w:trHeight w:val="217"/>
          <w:jc w:val="center"/>
        </w:trPr>
        <w:tc>
          <w:tcPr>
            <w:tcW w:w="3408" w:type="dxa"/>
            <w:shd w:val="clear" w:color="auto" w:fill="auto"/>
            <w:vAlign w:val="bottom"/>
          </w:tcPr>
          <w:p w14:paraId="55F5D183"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Uzturēšanas izdevumi</w:t>
            </w:r>
          </w:p>
        </w:tc>
        <w:tc>
          <w:tcPr>
            <w:tcW w:w="1690" w:type="dxa"/>
            <w:shd w:val="clear" w:color="auto" w:fill="auto"/>
            <w:vAlign w:val="center"/>
          </w:tcPr>
          <w:p w14:paraId="5273808E" w14:textId="7777777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3 997 703</w:t>
            </w:r>
          </w:p>
        </w:tc>
        <w:tc>
          <w:tcPr>
            <w:tcW w:w="1701" w:type="dxa"/>
            <w:shd w:val="clear" w:color="auto" w:fill="auto"/>
            <w:vAlign w:val="center"/>
          </w:tcPr>
          <w:p w14:paraId="3417ABFE" w14:textId="4F95795F"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-874 888</w:t>
            </w:r>
          </w:p>
        </w:tc>
        <w:tc>
          <w:tcPr>
            <w:tcW w:w="1560" w:type="dxa"/>
            <w:shd w:val="clear" w:color="auto" w:fill="auto"/>
            <w:vAlign w:val="center"/>
          </w:tcPr>
          <w:p w14:paraId="0B2DF20A" w14:textId="79700DE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3 997 703</w:t>
            </w:r>
          </w:p>
        </w:tc>
        <w:tc>
          <w:tcPr>
            <w:tcW w:w="1701" w:type="dxa"/>
            <w:shd w:val="clear" w:color="auto" w:fill="auto"/>
            <w:vAlign w:val="center"/>
          </w:tcPr>
          <w:p w14:paraId="7CAB1709" w14:textId="02BB07A8"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-874 888</w:t>
            </w:r>
          </w:p>
        </w:tc>
        <w:tc>
          <w:tcPr>
            <w:tcW w:w="1559" w:type="dxa"/>
            <w:shd w:val="clear" w:color="auto" w:fill="auto"/>
            <w:vAlign w:val="center"/>
          </w:tcPr>
          <w:p w14:paraId="4A9FB752" w14:textId="284E2B5D"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3 997 703</w:t>
            </w:r>
          </w:p>
        </w:tc>
        <w:tc>
          <w:tcPr>
            <w:tcW w:w="1701" w:type="dxa"/>
            <w:shd w:val="clear" w:color="auto" w:fill="auto"/>
            <w:vAlign w:val="center"/>
          </w:tcPr>
          <w:p w14:paraId="6C4892C9" w14:textId="2CD9991D"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-874 888</w:t>
            </w:r>
          </w:p>
        </w:tc>
        <w:tc>
          <w:tcPr>
            <w:tcW w:w="1701" w:type="dxa"/>
            <w:shd w:val="clear" w:color="auto" w:fill="auto"/>
            <w:vAlign w:val="center"/>
          </w:tcPr>
          <w:p w14:paraId="37342C98" w14:textId="16635E4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-874 888</w:t>
            </w:r>
          </w:p>
        </w:tc>
      </w:tr>
      <w:tr w:rsidR="00872270" w:rsidRPr="00465271" w14:paraId="1F6EC398" w14:textId="77777777" w:rsidTr="00AD605A">
        <w:trPr>
          <w:trHeight w:val="300"/>
          <w:jc w:val="center"/>
        </w:trPr>
        <w:tc>
          <w:tcPr>
            <w:tcW w:w="3408" w:type="dxa"/>
            <w:shd w:val="clear" w:color="auto" w:fill="auto"/>
            <w:vAlign w:val="bottom"/>
          </w:tcPr>
          <w:p w14:paraId="711F9CB4"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Kārtējie izdevumi</w:t>
            </w:r>
          </w:p>
        </w:tc>
        <w:tc>
          <w:tcPr>
            <w:tcW w:w="1690" w:type="dxa"/>
            <w:shd w:val="clear" w:color="auto" w:fill="auto"/>
            <w:vAlign w:val="center"/>
          </w:tcPr>
          <w:p w14:paraId="64CBAAD6" w14:textId="46C301A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7465C0E9" w14:textId="0C4FBD26"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560" w:type="dxa"/>
            <w:shd w:val="clear" w:color="auto" w:fill="auto"/>
            <w:vAlign w:val="center"/>
          </w:tcPr>
          <w:p w14:paraId="7EA69D6E" w14:textId="20DD921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58F28FA7" w14:textId="0C65479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559" w:type="dxa"/>
            <w:shd w:val="clear" w:color="auto" w:fill="auto"/>
            <w:vAlign w:val="center"/>
          </w:tcPr>
          <w:p w14:paraId="6C7DDBE6" w14:textId="07351C8E"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3369E56A" w14:textId="7F8EA684"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701" w:type="dxa"/>
            <w:shd w:val="clear" w:color="auto" w:fill="auto"/>
            <w:vAlign w:val="center"/>
          </w:tcPr>
          <w:p w14:paraId="0092EBDA" w14:textId="0C454788"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r>
      <w:tr w:rsidR="00872270" w:rsidRPr="00465271" w14:paraId="0B77BAFF" w14:textId="77777777" w:rsidTr="00AD605A">
        <w:trPr>
          <w:trHeight w:val="271"/>
          <w:jc w:val="center"/>
        </w:trPr>
        <w:tc>
          <w:tcPr>
            <w:tcW w:w="3408" w:type="dxa"/>
            <w:shd w:val="clear" w:color="auto" w:fill="auto"/>
            <w:vAlign w:val="bottom"/>
          </w:tcPr>
          <w:p w14:paraId="775256F0"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Preces un pakalpojumi</w:t>
            </w:r>
          </w:p>
        </w:tc>
        <w:tc>
          <w:tcPr>
            <w:tcW w:w="1690" w:type="dxa"/>
            <w:shd w:val="clear" w:color="auto" w:fill="auto"/>
            <w:vAlign w:val="center"/>
          </w:tcPr>
          <w:p w14:paraId="2CDE2DC9" w14:textId="1EE28296"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628F4C2A" w14:textId="6A1821F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560" w:type="dxa"/>
            <w:shd w:val="clear" w:color="auto" w:fill="auto"/>
            <w:vAlign w:val="center"/>
          </w:tcPr>
          <w:p w14:paraId="2E69C06D" w14:textId="04FFC3FB"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2A07CEEB" w14:textId="24770B13"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559" w:type="dxa"/>
            <w:shd w:val="clear" w:color="auto" w:fill="auto"/>
            <w:vAlign w:val="center"/>
          </w:tcPr>
          <w:p w14:paraId="0899E57E" w14:textId="0B0FA28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1 724 553</w:t>
            </w:r>
          </w:p>
        </w:tc>
        <w:tc>
          <w:tcPr>
            <w:tcW w:w="1701" w:type="dxa"/>
            <w:shd w:val="clear" w:color="auto" w:fill="auto"/>
            <w:vAlign w:val="center"/>
          </w:tcPr>
          <w:p w14:paraId="1305B744" w14:textId="58D5D923"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c>
          <w:tcPr>
            <w:tcW w:w="1701" w:type="dxa"/>
            <w:shd w:val="clear" w:color="auto" w:fill="auto"/>
            <w:vAlign w:val="center"/>
          </w:tcPr>
          <w:p w14:paraId="5D5470C9" w14:textId="456EABA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-381</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725</w:t>
            </w:r>
          </w:p>
        </w:tc>
      </w:tr>
      <w:tr w:rsidR="00872270" w:rsidRPr="00465271" w14:paraId="0A501D0B" w14:textId="77777777" w:rsidTr="00AD605A">
        <w:trPr>
          <w:trHeight w:val="300"/>
          <w:jc w:val="center"/>
        </w:trPr>
        <w:tc>
          <w:tcPr>
            <w:tcW w:w="3408" w:type="dxa"/>
            <w:shd w:val="clear" w:color="auto" w:fill="auto"/>
            <w:vAlign w:val="bottom"/>
          </w:tcPr>
          <w:p w14:paraId="0B4D724D"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Subsīdijas, dotācijas, sociālie maksājumi un kompensācijas</w:t>
            </w:r>
          </w:p>
        </w:tc>
        <w:tc>
          <w:tcPr>
            <w:tcW w:w="1690" w:type="dxa"/>
            <w:shd w:val="clear" w:color="auto" w:fill="auto"/>
            <w:vAlign w:val="center"/>
          </w:tcPr>
          <w:p w14:paraId="3526A726" w14:textId="3269BEE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2 273 150</w:t>
            </w:r>
          </w:p>
        </w:tc>
        <w:tc>
          <w:tcPr>
            <w:tcW w:w="1701" w:type="dxa"/>
            <w:shd w:val="clear" w:color="auto" w:fill="auto"/>
            <w:vAlign w:val="center"/>
          </w:tcPr>
          <w:p w14:paraId="26E738F8" w14:textId="3ADB3FE1"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-493</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163</w:t>
            </w:r>
          </w:p>
        </w:tc>
        <w:tc>
          <w:tcPr>
            <w:tcW w:w="1560" w:type="dxa"/>
            <w:shd w:val="clear" w:color="auto" w:fill="auto"/>
            <w:vAlign w:val="center"/>
          </w:tcPr>
          <w:p w14:paraId="0F81459C" w14:textId="11B62BEF"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2 273 150</w:t>
            </w:r>
          </w:p>
        </w:tc>
        <w:tc>
          <w:tcPr>
            <w:tcW w:w="1701" w:type="dxa"/>
            <w:shd w:val="clear" w:color="auto" w:fill="auto"/>
            <w:vAlign w:val="center"/>
          </w:tcPr>
          <w:p w14:paraId="6D581808" w14:textId="05F08E61"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-493</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163</w:t>
            </w:r>
          </w:p>
        </w:tc>
        <w:tc>
          <w:tcPr>
            <w:tcW w:w="1559" w:type="dxa"/>
            <w:shd w:val="clear" w:color="auto" w:fill="auto"/>
            <w:vAlign w:val="center"/>
          </w:tcPr>
          <w:p w14:paraId="679EEB1B" w14:textId="2FAD804D"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2 273 150</w:t>
            </w:r>
          </w:p>
        </w:tc>
        <w:tc>
          <w:tcPr>
            <w:tcW w:w="1701" w:type="dxa"/>
            <w:shd w:val="clear" w:color="auto" w:fill="auto"/>
            <w:vAlign w:val="center"/>
          </w:tcPr>
          <w:p w14:paraId="56AE62EB" w14:textId="1EF7FE6A"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-493</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163</w:t>
            </w:r>
          </w:p>
        </w:tc>
        <w:tc>
          <w:tcPr>
            <w:tcW w:w="1701" w:type="dxa"/>
            <w:shd w:val="clear" w:color="auto" w:fill="auto"/>
            <w:vAlign w:val="center"/>
          </w:tcPr>
          <w:p w14:paraId="7B15B1BA" w14:textId="7A8FF8DF"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-493</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163</w:t>
            </w:r>
          </w:p>
        </w:tc>
      </w:tr>
      <w:tr w:rsidR="00872270" w:rsidRPr="00465271" w14:paraId="65E9CEB4" w14:textId="77777777" w:rsidTr="00AD605A">
        <w:trPr>
          <w:trHeight w:val="300"/>
          <w:jc w:val="center"/>
        </w:trPr>
        <w:tc>
          <w:tcPr>
            <w:tcW w:w="3408" w:type="dxa"/>
            <w:shd w:val="clear" w:color="auto" w:fill="auto"/>
            <w:vAlign w:val="bottom"/>
          </w:tcPr>
          <w:p w14:paraId="3E76D4D6"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Subsīdijas un dotācijas</w:t>
            </w:r>
          </w:p>
        </w:tc>
        <w:tc>
          <w:tcPr>
            <w:tcW w:w="1690" w:type="dxa"/>
            <w:shd w:val="clear" w:color="auto" w:fill="auto"/>
            <w:vAlign w:val="center"/>
          </w:tcPr>
          <w:p w14:paraId="6FCFE52A" w14:textId="430F8B78"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18 533</w:t>
            </w:r>
          </w:p>
        </w:tc>
        <w:tc>
          <w:tcPr>
            <w:tcW w:w="1701" w:type="dxa"/>
            <w:shd w:val="clear" w:color="auto" w:fill="auto"/>
            <w:vAlign w:val="center"/>
          </w:tcPr>
          <w:p w14:paraId="15976AC8" w14:textId="7AE7702A"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r w:rsidR="003133D2"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890</w:t>
            </w:r>
          </w:p>
        </w:tc>
        <w:tc>
          <w:tcPr>
            <w:tcW w:w="1560" w:type="dxa"/>
            <w:shd w:val="clear" w:color="auto" w:fill="auto"/>
            <w:vAlign w:val="center"/>
          </w:tcPr>
          <w:p w14:paraId="6CE82B22" w14:textId="28736587"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18 533</w:t>
            </w:r>
          </w:p>
        </w:tc>
        <w:tc>
          <w:tcPr>
            <w:tcW w:w="1701" w:type="dxa"/>
            <w:shd w:val="clear" w:color="auto" w:fill="auto"/>
            <w:vAlign w:val="center"/>
          </w:tcPr>
          <w:p w14:paraId="21CBA533" w14:textId="73A3F9FC"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890</w:t>
            </w:r>
          </w:p>
        </w:tc>
        <w:tc>
          <w:tcPr>
            <w:tcW w:w="1559" w:type="dxa"/>
            <w:shd w:val="clear" w:color="auto" w:fill="auto"/>
            <w:vAlign w:val="center"/>
          </w:tcPr>
          <w:p w14:paraId="1C8D5418" w14:textId="177F1F3B"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18 533</w:t>
            </w:r>
          </w:p>
        </w:tc>
        <w:tc>
          <w:tcPr>
            <w:tcW w:w="1701" w:type="dxa"/>
            <w:shd w:val="clear" w:color="auto" w:fill="auto"/>
            <w:vAlign w:val="center"/>
          </w:tcPr>
          <w:p w14:paraId="74DFE9E4" w14:textId="30896153"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890</w:t>
            </w:r>
          </w:p>
        </w:tc>
        <w:tc>
          <w:tcPr>
            <w:tcW w:w="1701" w:type="dxa"/>
            <w:shd w:val="clear" w:color="auto" w:fill="auto"/>
            <w:vAlign w:val="center"/>
          </w:tcPr>
          <w:p w14:paraId="4D1CD37A" w14:textId="4A6AF33D"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890</w:t>
            </w:r>
          </w:p>
        </w:tc>
      </w:tr>
      <w:tr w:rsidR="00872270" w:rsidRPr="00465271" w14:paraId="31086AC5" w14:textId="77777777" w:rsidTr="00AD605A">
        <w:trPr>
          <w:trHeight w:val="300"/>
          <w:jc w:val="center"/>
        </w:trPr>
        <w:tc>
          <w:tcPr>
            <w:tcW w:w="3408" w:type="dxa"/>
            <w:shd w:val="clear" w:color="auto" w:fill="auto"/>
            <w:vAlign w:val="bottom"/>
          </w:tcPr>
          <w:p w14:paraId="55ABB1FF"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Sociālā rakstura maksājumi un kompensācijas</w:t>
            </w:r>
          </w:p>
        </w:tc>
        <w:tc>
          <w:tcPr>
            <w:tcW w:w="1690" w:type="dxa"/>
            <w:shd w:val="clear" w:color="auto" w:fill="auto"/>
            <w:vAlign w:val="center"/>
          </w:tcPr>
          <w:p w14:paraId="36D85EFA" w14:textId="208C8CCB"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2 254 617</w:t>
            </w:r>
          </w:p>
        </w:tc>
        <w:tc>
          <w:tcPr>
            <w:tcW w:w="1701" w:type="dxa"/>
            <w:shd w:val="clear" w:color="auto" w:fill="auto"/>
            <w:vAlign w:val="center"/>
          </w:tcPr>
          <w:p w14:paraId="25C06068" w14:textId="19C696B8"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-499</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053</w:t>
            </w:r>
          </w:p>
        </w:tc>
        <w:tc>
          <w:tcPr>
            <w:tcW w:w="1560" w:type="dxa"/>
            <w:shd w:val="clear" w:color="auto" w:fill="auto"/>
            <w:vAlign w:val="center"/>
          </w:tcPr>
          <w:p w14:paraId="603F4979" w14:textId="6E32C6B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2 254 617</w:t>
            </w:r>
          </w:p>
        </w:tc>
        <w:tc>
          <w:tcPr>
            <w:tcW w:w="1701" w:type="dxa"/>
            <w:shd w:val="clear" w:color="auto" w:fill="auto"/>
            <w:vAlign w:val="center"/>
          </w:tcPr>
          <w:p w14:paraId="76F2A309" w14:textId="7892D4BC"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-499</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053</w:t>
            </w:r>
          </w:p>
        </w:tc>
        <w:tc>
          <w:tcPr>
            <w:tcW w:w="1559" w:type="dxa"/>
            <w:shd w:val="clear" w:color="auto" w:fill="auto"/>
            <w:vAlign w:val="center"/>
          </w:tcPr>
          <w:p w14:paraId="556588AE" w14:textId="199A7C86"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2 254 617</w:t>
            </w:r>
          </w:p>
        </w:tc>
        <w:tc>
          <w:tcPr>
            <w:tcW w:w="1701" w:type="dxa"/>
            <w:shd w:val="clear" w:color="auto" w:fill="auto"/>
            <w:vAlign w:val="center"/>
          </w:tcPr>
          <w:p w14:paraId="33395128" w14:textId="2AE7F529"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-499</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053</w:t>
            </w:r>
          </w:p>
        </w:tc>
        <w:tc>
          <w:tcPr>
            <w:tcW w:w="1701" w:type="dxa"/>
            <w:shd w:val="clear" w:color="auto" w:fill="auto"/>
            <w:vAlign w:val="center"/>
          </w:tcPr>
          <w:p w14:paraId="38EB2C1F" w14:textId="40918B43"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-499</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053</w:t>
            </w:r>
          </w:p>
        </w:tc>
      </w:tr>
      <w:tr w:rsidR="00872270" w:rsidRPr="00465271" w14:paraId="06CBC0BC" w14:textId="77777777" w:rsidTr="00AD605A">
        <w:trPr>
          <w:trHeight w:val="300"/>
          <w:jc w:val="center"/>
        </w:trPr>
        <w:tc>
          <w:tcPr>
            <w:tcW w:w="3408" w:type="dxa"/>
            <w:shd w:val="clear" w:color="auto" w:fill="auto"/>
            <w:vAlign w:val="bottom"/>
          </w:tcPr>
          <w:p w14:paraId="2AF4C250"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Finansiālā bilance</w:t>
            </w:r>
          </w:p>
        </w:tc>
        <w:tc>
          <w:tcPr>
            <w:tcW w:w="1690" w:type="dxa"/>
            <w:shd w:val="clear" w:color="auto" w:fill="auto"/>
            <w:vAlign w:val="center"/>
          </w:tcPr>
          <w:p w14:paraId="0ACF3A20" w14:textId="291268F3"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4AF5A6E8" w14:textId="7290D52D"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-696 100</w:t>
            </w:r>
          </w:p>
        </w:tc>
        <w:tc>
          <w:tcPr>
            <w:tcW w:w="1560" w:type="dxa"/>
            <w:shd w:val="clear" w:color="auto" w:fill="auto"/>
            <w:vAlign w:val="center"/>
          </w:tcPr>
          <w:p w14:paraId="4D10DE7C" w14:textId="13AC9B92"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1B340A79" w14:textId="56B3E9FF"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100 </w:t>
            </w:r>
          </w:p>
        </w:tc>
        <w:tc>
          <w:tcPr>
            <w:tcW w:w="1559" w:type="dxa"/>
            <w:shd w:val="clear" w:color="auto" w:fill="auto"/>
            <w:vAlign w:val="center"/>
          </w:tcPr>
          <w:p w14:paraId="36828C1D" w14:textId="23CB731D"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49460B4D" w14:textId="2AB4AA02"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w:t>
            </w:r>
          </w:p>
        </w:tc>
        <w:tc>
          <w:tcPr>
            <w:tcW w:w="1701" w:type="dxa"/>
            <w:shd w:val="clear" w:color="auto" w:fill="auto"/>
            <w:vAlign w:val="center"/>
          </w:tcPr>
          <w:p w14:paraId="1F2C6FDA" w14:textId="2FDD3305"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w:t>
            </w:r>
          </w:p>
        </w:tc>
      </w:tr>
      <w:tr w:rsidR="00872270" w:rsidRPr="00465271" w14:paraId="605EBEC6" w14:textId="77777777" w:rsidTr="00AD605A">
        <w:trPr>
          <w:trHeight w:val="300"/>
          <w:jc w:val="center"/>
        </w:trPr>
        <w:tc>
          <w:tcPr>
            <w:tcW w:w="3408" w:type="dxa"/>
            <w:shd w:val="clear" w:color="auto" w:fill="auto"/>
            <w:vAlign w:val="bottom"/>
          </w:tcPr>
          <w:p w14:paraId="51ADAB29" w14:textId="77777777" w:rsidR="00872270" w:rsidRPr="00465271" w:rsidRDefault="00872270" w:rsidP="00872270">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Maksas pakalpojumu un citu pašu ieņēmumu naudas līdzekļu atlikumu izmaiņas palielinājums (-) vai samazinājums (+)</w:t>
            </w:r>
          </w:p>
        </w:tc>
        <w:tc>
          <w:tcPr>
            <w:tcW w:w="1690" w:type="dxa"/>
            <w:shd w:val="clear" w:color="auto" w:fill="auto"/>
            <w:vAlign w:val="center"/>
          </w:tcPr>
          <w:p w14:paraId="0E8C2CF3" w14:textId="4389CF1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32A50CB7" w14:textId="394F125D"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w:t>
            </w:r>
          </w:p>
        </w:tc>
        <w:tc>
          <w:tcPr>
            <w:tcW w:w="1560" w:type="dxa"/>
            <w:shd w:val="clear" w:color="auto" w:fill="auto"/>
            <w:vAlign w:val="center"/>
          </w:tcPr>
          <w:p w14:paraId="00E5A94B" w14:textId="7BE40ED1"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059C4970" w14:textId="4E52DAFE"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100 </w:t>
            </w:r>
          </w:p>
        </w:tc>
        <w:tc>
          <w:tcPr>
            <w:tcW w:w="1559" w:type="dxa"/>
            <w:shd w:val="clear" w:color="auto" w:fill="auto"/>
            <w:vAlign w:val="center"/>
          </w:tcPr>
          <w:p w14:paraId="57BA0117" w14:textId="5D288550" w:rsidR="00872270" w:rsidRPr="00465271" w:rsidRDefault="00872270"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2 074 251</w:t>
            </w:r>
          </w:p>
        </w:tc>
        <w:tc>
          <w:tcPr>
            <w:tcW w:w="1701" w:type="dxa"/>
            <w:shd w:val="clear" w:color="auto" w:fill="auto"/>
            <w:vAlign w:val="center"/>
          </w:tcPr>
          <w:p w14:paraId="15C8A58F" w14:textId="21677A2B"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w:t>
            </w:r>
          </w:p>
        </w:tc>
        <w:tc>
          <w:tcPr>
            <w:tcW w:w="1701" w:type="dxa"/>
            <w:shd w:val="clear" w:color="auto" w:fill="auto"/>
            <w:vAlign w:val="center"/>
          </w:tcPr>
          <w:p w14:paraId="4D841D24" w14:textId="5FCDF07E" w:rsidR="00872270" w:rsidRPr="00465271" w:rsidRDefault="00763399" w:rsidP="00872270">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696</w:t>
            </w:r>
            <w:r w:rsidR="00D26424"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100</w:t>
            </w:r>
          </w:p>
        </w:tc>
      </w:tr>
    </w:tbl>
    <w:p w14:paraId="2B9E8CBA" w14:textId="77777777" w:rsidR="00123DBA" w:rsidRPr="00465271" w:rsidRDefault="00123DBA" w:rsidP="00123DBA">
      <w:pPr>
        <w:spacing w:after="0"/>
        <w:jc w:val="both"/>
        <w:rPr>
          <w:rFonts w:ascii="Times New Roman" w:eastAsia="Times New Roman" w:hAnsi="Times New Roman" w:cs="Times New Roman"/>
          <w:b/>
          <w:sz w:val="24"/>
          <w:szCs w:val="24"/>
        </w:rPr>
      </w:pPr>
    </w:p>
    <w:tbl>
      <w:tblPr>
        <w:tblW w:w="150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8"/>
        <w:gridCol w:w="1690"/>
        <w:gridCol w:w="1701"/>
        <w:gridCol w:w="1560"/>
        <w:gridCol w:w="1701"/>
        <w:gridCol w:w="1559"/>
        <w:gridCol w:w="1701"/>
        <w:gridCol w:w="1701"/>
      </w:tblGrid>
      <w:tr w:rsidR="00123DBA" w:rsidRPr="00465271" w14:paraId="425E6F89" w14:textId="77777777" w:rsidTr="00AD605A">
        <w:trPr>
          <w:trHeight w:val="345"/>
          <w:jc w:val="center"/>
        </w:trPr>
        <w:tc>
          <w:tcPr>
            <w:tcW w:w="15021" w:type="dxa"/>
            <w:gridSpan w:val="8"/>
            <w:tcBorders>
              <w:top w:val="single" w:sz="4" w:space="0" w:color="000000"/>
              <w:left w:val="single" w:sz="4" w:space="0" w:color="000000"/>
              <w:bottom w:val="single" w:sz="4" w:space="0" w:color="000000"/>
              <w:right w:val="single" w:sz="4" w:space="0" w:color="000000"/>
            </w:tcBorders>
            <w:shd w:val="clear" w:color="auto" w:fill="D5DCE4"/>
            <w:vAlign w:val="bottom"/>
          </w:tcPr>
          <w:p w14:paraId="7C898273" w14:textId="77777777" w:rsidR="00123DBA" w:rsidRPr="00465271" w:rsidRDefault="00123DBA" w:rsidP="00123DBA">
            <w:pPr>
              <w:ind w:firstLine="720"/>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Maksātnespējas kontroles dienests</w:t>
            </w:r>
          </w:p>
        </w:tc>
      </w:tr>
      <w:tr w:rsidR="00123DBA" w:rsidRPr="00465271" w14:paraId="32894279" w14:textId="77777777" w:rsidTr="007D4B53">
        <w:trPr>
          <w:trHeight w:val="1112"/>
          <w:jc w:val="center"/>
        </w:trPr>
        <w:tc>
          <w:tcPr>
            <w:tcW w:w="3408" w:type="dxa"/>
            <w:shd w:val="clear" w:color="auto" w:fill="D9D9D9"/>
            <w:vAlign w:val="bottom"/>
          </w:tcPr>
          <w:p w14:paraId="3BE9BB0E" w14:textId="77777777" w:rsidR="00123DBA" w:rsidRPr="00465271" w:rsidRDefault="00123DBA" w:rsidP="007D4B53">
            <w:pPr>
              <w:spacing w:after="0" w:line="240" w:lineRule="auto"/>
              <w:ind w:left="-956"/>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 </w:t>
            </w:r>
          </w:p>
        </w:tc>
        <w:tc>
          <w:tcPr>
            <w:tcW w:w="1690" w:type="dxa"/>
            <w:shd w:val="clear" w:color="auto" w:fill="D9D9D9"/>
            <w:vAlign w:val="center"/>
          </w:tcPr>
          <w:p w14:paraId="10B9CB3A"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2023. gadam</w:t>
            </w:r>
          </w:p>
        </w:tc>
        <w:tc>
          <w:tcPr>
            <w:tcW w:w="1701" w:type="dxa"/>
            <w:shd w:val="clear" w:color="auto" w:fill="D9D9D9"/>
            <w:vAlign w:val="center"/>
          </w:tcPr>
          <w:p w14:paraId="42B619F5"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5F0E9415"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2023. gadam</w:t>
            </w:r>
          </w:p>
        </w:tc>
        <w:tc>
          <w:tcPr>
            <w:tcW w:w="1560" w:type="dxa"/>
            <w:shd w:val="clear" w:color="auto" w:fill="D9D9D9"/>
            <w:vAlign w:val="center"/>
          </w:tcPr>
          <w:p w14:paraId="4D53DFCA"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2024. gadam</w:t>
            </w:r>
          </w:p>
        </w:tc>
        <w:tc>
          <w:tcPr>
            <w:tcW w:w="1701" w:type="dxa"/>
            <w:shd w:val="clear" w:color="auto" w:fill="D9D9D9"/>
            <w:vAlign w:val="center"/>
          </w:tcPr>
          <w:p w14:paraId="25BD3362"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6668F8C3"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2024. gadam</w:t>
            </w:r>
          </w:p>
        </w:tc>
        <w:tc>
          <w:tcPr>
            <w:tcW w:w="1559" w:type="dxa"/>
            <w:shd w:val="clear" w:color="auto" w:fill="D9D9D9"/>
            <w:vAlign w:val="center"/>
          </w:tcPr>
          <w:p w14:paraId="641C3996"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Pamatbudžeta bāze 2025. gadam</w:t>
            </w:r>
          </w:p>
        </w:tc>
        <w:tc>
          <w:tcPr>
            <w:tcW w:w="1701" w:type="dxa"/>
            <w:shd w:val="clear" w:color="auto" w:fill="D9D9D9"/>
            <w:vAlign w:val="center"/>
          </w:tcPr>
          <w:p w14:paraId="29DA2D26"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3202D5BC"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2025. gadam</w:t>
            </w:r>
          </w:p>
        </w:tc>
        <w:tc>
          <w:tcPr>
            <w:tcW w:w="1701" w:type="dxa"/>
            <w:shd w:val="clear" w:color="auto" w:fill="D9D9D9"/>
            <w:vAlign w:val="center"/>
          </w:tcPr>
          <w:p w14:paraId="31CE595A"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Papildus nepieciešams</w:t>
            </w:r>
          </w:p>
          <w:p w14:paraId="5446932F" w14:textId="77777777" w:rsidR="00123DBA" w:rsidRPr="00465271" w:rsidRDefault="00123DBA" w:rsidP="007D4B53">
            <w:pPr>
              <w:spacing w:after="0" w:line="240" w:lineRule="auto"/>
              <w:ind w:left="113" w:right="113"/>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turpmāk ik gadu</w:t>
            </w:r>
          </w:p>
        </w:tc>
      </w:tr>
      <w:tr w:rsidR="00123DBA" w:rsidRPr="00465271" w14:paraId="7F3980EC" w14:textId="77777777" w:rsidTr="00AD605A">
        <w:trPr>
          <w:trHeight w:val="300"/>
          <w:jc w:val="center"/>
        </w:trPr>
        <w:tc>
          <w:tcPr>
            <w:tcW w:w="3408" w:type="dxa"/>
            <w:tcBorders>
              <w:bottom w:val="single" w:sz="4" w:space="0" w:color="000000"/>
            </w:tcBorders>
            <w:shd w:val="clear" w:color="auto" w:fill="auto"/>
            <w:vAlign w:val="center"/>
          </w:tcPr>
          <w:p w14:paraId="56C7F1F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w:t>
            </w:r>
          </w:p>
        </w:tc>
        <w:tc>
          <w:tcPr>
            <w:tcW w:w="1690" w:type="dxa"/>
            <w:tcBorders>
              <w:bottom w:val="single" w:sz="4" w:space="0" w:color="000000"/>
            </w:tcBorders>
            <w:shd w:val="clear" w:color="auto" w:fill="auto"/>
            <w:vAlign w:val="center"/>
          </w:tcPr>
          <w:p w14:paraId="4F9ACB60"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p>
        </w:tc>
        <w:tc>
          <w:tcPr>
            <w:tcW w:w="1701" w:type="dxa"/>
            <w:tcBorders>
              <w:bottom w:val="single" w:sz="4" w:space="0" w:color="000000"/>
            </w:tcBorders>
            <w:shd w:val="clear" w:color="auto" w:fill="auto"/>
            <w:vAlign w:val="center"/>
          </w:tcPr>
          <w:p w14:paraId="00790DA0"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p>
        </w:tc>
        <w:tc>
          <w:tcPr>
            <w:tcW w:w="1560" w:type="dxa"/>
            <w:tcBorders>
              <w:bottom w:val="single" w:sz="4" w:space="0" w:color="000000"/>
            </w:tcBorders>
            <w:shd w:val="clear" w:color="auto" w:fill="auto"/>
            <w:vAlign w:val="center"/>
          </w:tcPr>
          <w:p w14:paraId="3F0C6E3E"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4</w:t>
            </w:r>
          </w:p>
        </w:tc>
        <w:tc>
          <w:tcPr>
            <w:tcW w:w="1701" w:type="dxa"/>
            <w:tcBorders>
              <w:bottom w:val="single" w:sz="4" w:space="0" w:color="000000"/>
            </w:tcBorders>
            <w:shd w:val="clear" w:color="auto" w:fill="auto"/>
            <w:vAlign w:val="center"/>
          </w:tcPr>
          <w:p w14:paraId="5AEE266D"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w:t>
            </w:r>
          </w:p>
        </w:tc>
        <w:tc>
          <w:tcPr>
            <w:tcW w:w="1559" w:type="dxa"/>
            <w:tcBorders>
              <w:bottom w:val="single" w:sz="4" w:space="0" w:color="000000"/>
            </w:tcBorders>
            <w:shd w:val="clear" w:color="auto" w:fill="auto"/>
            <w:vAlign w:val="center"/>
          </w:tcPr>
          <w:p w14:paraId="7D450A1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6</w:t>
            </w:r>
          </w:p>
        </w:tc>
        <w:tc>
          <w:tcPr>
            <w:tcW w:w="1701" w:type="dxa"/>
            <w:tcBorders>
              <w:bottom w:val="single" w:sz="4" w:space="0" w:color="000000"/>
            </w:tcBorders>
            <w:shd w:val="clear" w:color="auto" w:fill="auto"/>
            <w:vAlign w:val="center"/>
          </w:tcPr>
          <w:p w14:paraId="5CA14D80"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7</w:t>
            </w:r>
          </w:p>
        </w:tc>
        <w:tc>
          <w:tcPr>
            <w:tcW w:w="1701" w:type="dxa"/>
            <w:tcBorders>
              <w:bottom w:val="single" w:sz="4" w:space="0" w:color="000000"/>
            </w:tcBorders>
            <w:shd w:val="clear" w:color="auto" w:fill="auto"/>
            <w:vAlign w:val="center"/>
          </w:tcPr>
          <w:p w14:paraId="33272169"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8</w:t>
            </w:r>
          </w:p>
        </w:tc>
      </w:tr>
      <w:tr w:rsidR="00123DBA" w:rsidRPr="00465271" w14:paraId="0147512A" w14:textId="77777777" w:rsidTr="00AD605A">
        <w:trPr>
          <w:trHeight w:val="270"/>
          <w:jc w:val="center"/>
        </w:trPr>
        <w:tc>
          <w:tcPr>
            <w:tcW w:w="15021" w:type="dxa"/>
            <w:gridSpan w:val="8"/>
            <w:shd w:val="clear" w:color="auto" w:fill="F2F2F2"/>
            <w:vAlign w:val="bottom"/>
          </w:tcPr>
          <w:p w14:paraId="5C13DE63"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06.05.00 "Maksātnespējas procesa izmaksas"</w:t>
            </w:r>
          </w:p>
        </w:tc>
      </w:tr>
      <w:tr w:rsidR="00123DBA" w:rsidRPr="00465271" w14:paraId="0AC21B0C" w14:textId="77777777" w:rsidTr="00AD605A">
        <w:trPr>
          <w:trHeight w:val="302"/>
          <w:jc w:val="center"/>
        </w:trPr>
        <w:tc>
          <w:tcPr>
            <w:tcW w:w="3408" w:type="dxa"/>
            <w:shd w:val="clear" w:color="auto" w:fill="auto"/>
            <w:vAlign w:val="bottom"/>
          </w:tcPr>
          <w:p w14:paraId="28015987" w14:textId="77777777" w:rsidR="00123DBA" w:rsidRPr="00465271" w:rsidRDefault="00123DBA" w:rsidP="00123DBA">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Resursi izdevumu segšanai</w:t>
            </w:r>
          </w:p>
        </w:tc>
        <w:tc>
          <w:tcPr>
            <w:tcW w:w="1690" w:type="dxa"/>
            <w:shd w:val="clear" w:color="auto" w:fill="auto"/>
            <w:vAlign w:val="center"/>
          </w:tcPr>
          <w:p w14:paraId="56D45C65"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50</w:t>
            </w:r>
          </w:p>
        </w:tc>
        <w:tc>
          <w:tcPr>
            <w:tcW w:w="1701" w:type="dxa"/>
            <w:shd w:val="clear" w:color="auto" w:fill="auto"/>
            <w:vAlign w:val="center"/>
          </w:tcPr>
          <w:p w14:paraId="2BE9778E" w14:textId="77777777" w:rsidR="00123DBA" w:rsidRPr="00465271" w:rsidRDefault="00123DBA" w:rsidP="00123DBA">
            <w:pPr>
              <w:jc w:val="center"/>
              <w:rPr>
                <w:rFonts w:ascii="Times New Roman" w:eastAsia="Times New Roman" w:hAnsi="Times New Roman" w:cs="Times New Roman"/>
                <w:b/>
                <w:sz w:val="20"/>
                <w:szCs w:val="20"/>
              </w:rPr>
            </w:pPr>
          </w:p>
        </w:tc>
        <w:tc>
          <w:tcPr>
            <w:tcW w:w="1560" w:type="dxa"/>
            <w:shd w:val="clear" w:color="auto" w:fill="auto"/>
            <w:vAlign w:val="center"/>
          </w:tcPr>
          <w:p w14:paraId="369C511D"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50</w:t>
            </w:r>
          </w:p>
        </w:tc>
        <w:tc>
          <w:tcPr>
            <w:tcW w:w="1701" w:type="dxa"/>
            <w:shd w:val="clear" w:color="auto" w:fill="auto"/>
            <w:vAlign w:val="center"/>
          </w:tcPr>
          <w:p w14:paraId="25E086CD" w14:textId="77777777" w:rsidR="00123DBA" w:rsidRPr="00465271" w:rsidRDefault="00123DBA" w:rsidP="00123DBA">
            <w:pPr>
              <w:jc w:val="center"/>
              <w:rPr>
                <w:rFonts w:ascii="Times New Roman" w:eastAsia="Times New Roman" w:hAnsi="Times New Roman" w:cs="Times New Roman"/>
                <w:b/>
                <w:sz w:val="20"/>
                <w:szCs w:val="20"/>
              </w:rPr>
            </w:pPr>
          </w:p>
        </w:tc>
        <w:tc>
          <w:tcPr>
            <w:tcW w:w="1559" w:type="dxa"/>
            <w:shd w:val="clear" w:color="auto" w:fill="auto"/>
            <w:vAlign w:val="center"/>
          </w:tcPr>
          <w:p w14:paraId="31A021F8" w14:textId="77777777"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50</w:t>
            </w:r>
          </w:p>
        </w:tc>
        <w:tc>
          <w:tcPr>
            <w:tcW w:w="1701" w:type="dxa"/>
            <w:shd w:val="clear" w:color="auto" w:fill="auto"/>
            <w:vAlign w:val="center"/>
          </w:tcPr>
          <w:p w14:paraId="6743E31C" w14:textId="77777777" w:rsidR="00123DBA" w:rsidRPr="00465271" w:rsidRDefault="00123DBA" w:rsidP="00123DBA">
            <w:pPr>
              <w:jc w:val="center"/>
              <w:rPr>
                <w:rFonts w:ascii="Times New Roman" w:eastAsia="Times New Roman" w:hAnsi="Times New Roman" w:cs="Times New Roman"/>
                <w:b/>
                <w:sz w:val="20"/>
                <w:szCs w:val="20"/>
              </w:rPr>
            </w:pPr>
          </w:p>
        </w:tc>
        <w:tc>
          <w:tcPr>
            <w:tcW w:w="1701" w:type="dxa"/>
            <w:shd w:val="clear" w:color="auto" w:fill="auto"/>
            <w:vAlign w:val="center"/>
          </w:tcPr>
          <w:p w14:paraId="326C95F8" w14:textId="77777777" w:rsidR="00123DBA" w:rsidRPr="00465271" w:rsidRDefault="00123DBA" w:rsidP="00123DBA">
            <w:pPr>
              <w:jc w:val="center"/>
              <w:rPr>
                <w:rFonts w:ascii="Times New Roman" w:eastAsia="Times New Roman" w:hAnsi="Times New Roman" w:cs="Times New Roman"/>
                <w:b/>
                <w:sz w:val="20"/>
                <w:szCs w:val="20"/>
              </w:rPr>
            </w:pPr>
          </w:p>
        </w:tc>
      </w:tr>
      <w:tr w:rsidR="00123DBA" w:rsidRPr="00465271" w14:paraId="3807D69F" w14:textId="77777777" w:rsidTr="00AD605A">
        <w:trPr>
          <w:trHeight w:val="525"/>
          <w:jc w:val="center"/>
        </w:trPr>
        <w:tc>
          <w:tcPr>
            <w:tcW w:w="3408" w:type="dxa"/>
            <w:shd w:val="clear" w:color="auto" w:fill="auto"/>
            <w:vAlign w:val="bottom"/>
          </w:tcPr>
          <w:p w14:paraId="53944791"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Ieņēmumi no maksas pakalpojumiem un citi pašu ieņēmumi – kopā, t.sk.</w:t>
            </w:r>
          </w:p>
        </w:tc>
        <w:tc>
          <w:tcPr>
            <w:tcW w:w="1690" w:type="dxa"/>
            <w:shd w:val="clear" w:color="auto" w:fill="auto"/>
            <w:vAlign w:val="center"/>
          </w:tcPr>
          <w:p w14:paraId="7A8A65F5"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50</w:t>
            </w:r>
          </w:p>
        </w:tc>
        <w:tc>
          <w:tcPr>
            <w:tcW w:w="1701" w:type="dxa"/>
            <w:shd w:val="clear" w:color="auto" w:fill="auto"/>
            <w:vAlign w:val="center"/>
          </w:tcPr>
          <w:p w14:paraId="2A765181" w14:textId="77777777" w:rsidR="00123DBA" w:rsidRPr="00465271" w:rsidRDefault="00123DBA" w:rsidP="00123DBA">
            <w:pPr>
              <w:jc w:val="center"/>
              <w:rPr>
                <w:rFonts w:ascii="Times New Roman" w:eastAsia="Times New Roman" w:hAnsi="Times New Roman" w:cs="Times New Roman"/>
                <w:sz w:val="20"/>
                <w:szCs w:val="20"/>
              </w:rPr>
            </w:pPr>
          </w:p>
        </w:tc>
        <w:tc>
          <w:tcPr>
            <w:tcW w:w="1560" w:type="dxa"/>
            <w:shd w:val="clear" w:color="auto" w:fill="auto"/>
            <w:vAlign w:val="center"/>
          </w:tcPr>
          <w:p w14:paraId="1821921D"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50</w:t>
            </w:r>
          </w:p>
        </w:tc>
        <w:tc>
          <w:tcPr>
            <w:tcW w:w="1701" w:type="dxa"/>
            <w:shd w:val="clear" w:color="auto" w:fill="auto"/>
            <w:vAlign w:val="center"/>
          </w:tcPr>
          <w:p w14:paraId="5AEF2A9D" w14:textId="77777777" w:rsidR="00123DBA" w:rsidRPr="00465271" w:rsidRDefault="00123DBA" w:rsidP="00123DBA">
            <w:pPr>
              <w:jc w:val="center"/>
              <w:rPr>
                <w:rFonts w:ascii="Times New Roman" w:eastAsia="Times New Roman" w:hAnsi="Times New Roman" w:cs="Times New Roman"/>
                <w:sz w:val="20"/>
                <w:szCs w:val="20"/>
              </w:rPr>
            </w:pPr>
          </w:p>
        </w:tc>
        <w:tc>
          <w:tcPr>
            <w:tcW w:w="1559" w:type="dxa"/>
            <w:shd w:val="clear" w:color="auto" w:fill="auto"/>
            <w:vAlign w:val="center"/>
          </w:tcPr>
          <w:p w14:paraId="2442BF33" w14:textId="777777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50</w:t>
            </w:r>
          </w:p>
        </w:tc>
        <w:tc>
          <w:tcPr>
            <w:tcW w:w="1701" w:type="dxa"/>
            <w:shd w:val="clear" w:color="auto" w:fill="auto"/>
            <w:vAlign w:val="center"/>
          </w:tcPr>
          <w:p w14:paraId="2FADCC2A" w14:textId="77777777" w:rsidR="00123DBA" w:rsidRPr="00465271" w:rsidRDefault="00123DBA" w:rsidP="00123DBA">
            <w:pPr>
              <w:jc w:val="center"/>
              <w:rPr>
                <w:rFonts w:ascii="Times New Roman" w:eastAsia="Times New Roman" w:hAnsi="Times New Roman" w:cs="Times New Roman"/>
                <w:sz w:val="20"/>
                <w:szCs w:val="20"/>
              </w:rPr>
            </w:pPr>
          </w:p>
        </w:tc>
        <w:tc>
          <w:tcPr>
            <w:tcW w:w="1701" w:type="dxa"/>
            <w:shd w:val="clear" w:color="auto" w:fill="auto"/>
            <w:vAlign w:val="center"/>
          </w:tcPr>
          <w:p w14:paraId="397E296C" w14:textId="77777777" w:rsidR="00123DBA" w:rsidRPr="00465271" w:rsidRDefault="00123DBA" w:rsidP="00123DBA">
            <w:pPr>
              <w:jc w:val="center"/>
              <w:rPr>
                <w:rFonts w:ascii="Times New Roman" w:eastAsia="Times New Roman" w:hAnsi="Times New Roman" w:cs="Times New Roman"/>
                <w:sz w:val="20"/>
                <w:szCs w:val="20"/>
              </w:rPr>
            </w:pPr>
          </w:p>
        </w:tc>
      </w:tr>
      <w:tr w:rsidR="00123DBA" w:rsidRPr="00465271" w14:paraId="6BAFBB05" w14:textId="77777777" w:rsidTr="00AD605A">
        <w:trPr>
          <w:trHeight w:val="300"/>
          <w:jc w:val="center"/>
        </w:trPr>
        <w:tc>
          <w:tcPr>
            <w:tcW w:w="3408" w:type="dxa"/>
            <w:shd w:val="clear" w:color="auto" w:fill="auto"/>
            <w:vAlign w:val="bottom"/>
          </w:tcPr>
          <w:p w14:paraId="1FC1690E" w14:textId="77777777" w:rsidR="00123DBA" w:rsidRPr="00465271" w:rsidRDefault="00123DBA" w:rsidP="00123DBA">
            <w:pP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Izdevumi – kopā</w:t>
            </w:r>
          </w:p>
        </w:tc>
        <w:tc>
          <w:tcPr>
            <w:tcW w:w="1690" w:type="dxa"/>
            <w:shd w:val="clear" w:color="auto" w:fill="auto"/>
            <w:vAlign w:val="center"/>
          </w:tcPr>
          <w:p w14:paraId="59E80903" w14:textId="6EB832DB"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103</w:t>
            </w:r>
            <w:r w:rsidR="00CF14DC"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555</w:t>
            </w:r>
          </w:p>
        </w:tc>
        <w:tc>
          <w:tcPr>
            <w:tcW w:w="1701" w:type="dxa"/>
            <w:shd w:val="clear" w:color="auto" w:fill="auto"/>
            <w:vAlign w:val="center"/>
          </w:tcPr>
          <w:p w14:paraId="35AEAA82" w14:textId="5A8FC326"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w:t>
            </w:r>
            <w:r w:rsidR="00CF14DC"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133</w:t>
            </w:r>
          </w:p>
        </w:tc>
        <w:tc>
          <w:tcPr>
            <w:tcW w:w="1560" w:type="dxa"/>
            <w:shd w:val="clear" w:color="auto" w:fill="auto"/>
            <w:vAlign w:val="center"/>
          </w:tcPr>
          <w:p w14:paraId="08CFFEB8" w14:textId="67164986"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103</w:t>
            </w:r>
            <w:r w:rsidR="003906D3"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555</w:t>
            </w:r>
          </w:p>
        </w:tc>
        <w:tc>
          <w:tcPr>
            <w:tcW w:w="1701" w:type="dxa"/>
            <w:shd w:val="clear" w:color="auto" w:fill="auto"/>
            <w:vAlign w:val="center"/>
          </w:tcPr>
          <w:p w14:paraId="2E6B82E1" w14:textId="3D4197E4"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w:t>
            </w:r>
            <w:r w:rsidR="00CF14DC"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133</w:t>
            </w:r>
          </w:p>
        </w:tc>
        <w:tc>
          <w:tcPr>
            <w:tcW w:w="1559" w:type="dxa"/>
            <w:shd w:val="clear" w:color="auto" w:fill="auto"/>
            <w:vAlign w:val="center"/>
          </w:tcPr>
          <w:p w14:paraId="6D88C7C1" w14:textId="2772F6B5"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103</w:t>
            </w:r>
            <w:r w:rsidR="00CF14DC"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555</w:t>
            </w:r>
          </w:p>
        </w:tc>
        <w:tc>
          <w:tcPr>
            <w:tcW w:w="1701" w:type="dxa"/>
            <w:shd w:val="clear" w:color="auto" w:fill="auto"/>
            <w:vAlign w:val="center"/>
          </w:tcPr>
          <w:p w14:paraId="33642509" w14:textId="79FFF29D"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w:t>
            </w:r>
            <w:r w:rsidR="00CF14DC" w:rsidRPr="00465271">
              <w:rPr>
                <w:rFonts w:ascii="Times New Roman" w:eastAsia="Times New Roman" w:hAnsi="Times New Roman" w:cs="Times New Roman"/>
                <w:b/>
                <w:sz w:val="20"/>
                <w:szCs w:val="20"/>
              </w:rPr>
              <w:t xml:space="preserve"> </w:t>
            </w:r>
            <w:r w:rsidRPr="00465271">
              <w:rPr>
                <w:rFonts w:ascii="Times New Roman" w:eastAsia="Times New Roman" w:hAnsi="Times New Roman" w:cs="Times New Roman"/>
                <w:b/>
                <w:sz w:val="20"/>
                <w:szCs w:val="20"/>
              </w:rPr>
              <w:t>133</w:t>
            </w:r>
          </w:p>
        </w:tc>
        <w:tc>
          <w:tcPr>
            <w:tcW w:w="1701" w:type="dxa"/>
            <w:shd w:val="clear" w:color="auto" w:fill="auto"/>
            <w:vAlign w:val="center"/>
          </w:tcPr>
          <w:p w14:paraId="23ED8FBB" w14:textId="6AE6E472" w:rsidR="00123DBA" w:rsidRPr="00465271" w:rsidRDefault="00123DBA" w:rsidP="00123DBA">
            <w:pPr>
              <w:jc w:val="center"/>
              <w:rPr>
                <w:rFonts w:ascii="Times New Roman" w:eastAsia="Times New Roman" w:hAnsi="Times New Roman" w:cs="Times New Roman"/>
                <w:b/>
                <w:sz w:val="20"/>
                <w:szCs w:val="20"/>
              </w:rPr>
            </w:pPr>
            <w:r w:rsidRPr="00465271">
              <w:rPr>
                <w:rFonts w:ascii="Times New Roman" w:eastAsia="Times New Roman" w:hAnsi="Times New Roman" w:cs="Times New Roman"/>
                <w:b/>
                <w:sz w:val="20"/>
                <w:szCs w:val="20"/>
              </w:rPr>
              <w:t>-2</w:t>
            </w:r>
            <w:r w:rsidR="00CF14DC" w:rsidRPr="00465271">
              <w:rPr>
                <w:rFonts w:ascii="Times New Roman" w:eastAsia="Times New Roman" w:hAnsi="Times New Roman" w:cs="Times New Roman"/>
                <w:b/>
                <w:sz w:val="20"/>
                <w:szCs w:val="20"/>
              </w:rPr>
              <w:t> </w:t>
            </w:r>
            <w:r w:rsidRPr="00465271">
              <w:rPr>
                <w:rFonts w:ascii="Times New Roman" w:eastAsia="Times New Roman" w:hAnsi="Times New Roman" w:cs="Times New Roman"/>
                <w:b/>
                <w:sz w:val="20"/>
                <w:szCs w:val="20"/>
              </w:rPr>
              <w:t>133</w:t>
            </w:r>
          </w:p>
        </w:tc>
      </w:tr>
      <w:tr w:rsidR="00123DBA" w:rsidRPr="00465271" w14:paraId="45034993" w14:textId="77777777" w:rsidTr="00AD605A">
        <w:trPr>
          <w:trHeight w:val="217"/>
          <w:jc w:val="center"/>
        </w:trPr>
        <w:tc>
          <w:tcPr>
            <w:tcW w:w="3408" w:type="dxa"/>
            <w:shd w:val="clear" w:color="auto" w:fill="auto"/>
            <w:vAlign w:val="bottom"/>
          </w:tcPr>
          <w:p w14:paraId="4FA69099"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Uzturēšanas izdevumi</w:t>
            </w:r>
          </w:p>
        </w:tc>
        <w:tc>
          <w:tcPr>
            <w:tcW w:w="1690" w:type="dxa"/>
            <w:shd w:val="clear" w:color="auto" w:fill="auto"/>
            <w:vAlign w:val="center"/>
          </w:tcPr>
          <w:p w14:paraId="44061912" w14:textId="7F7E2F1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38FC9910" w14:textId="7035194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60" w:type="dxa"/>
            <w:shd w:val="clear" w:color="auto" w:fill="auto"/>
            <w:vAlign w:val="center"/>
          </w:tcPr>
          <w:p w14:paraId="4D88C644" w14:textId="3567E023"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3906D3"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132AF52C" w14:textId="25E9DC7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59" w:type="dxa"/>
            <w:shd w:val="clear" w:color="auto" w:fill="auto"/>
            <w:vAlign w:val="center"/>
          </w:tcPr>
          <w:p w14:paraId="720C63FC" w14:textId="48625C45"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6064B3EE" w14:textId="2DDC4753"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701" w:type="dxa"/>
            <w:shd w:val="clear" w:color="auto" w:fill="auto"/>
            <w:vAlign w:val="center"/>
          </w:tcPr>
          <w:p w14:paraId="12579532" w14:textId="6E45DEB6"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r>
      <w:tr w:rsidR="00123DBA" w:rsidRPr="00465271" w14:paraId="72F7693A" w14:textId="77777777" w:rsidTr="00AD605A">
        <w:trPr>
          <w:trHeight w:val="300"/>
          <w:jc w:val="center"/>
        </w:trPr>
        <w:tc>
          <w:tcPr>
            <w:tcW w:w="3408" w:type="dxa"/>
            <w:shd w:val="clear" w:color="auto" w:fill="auto"/>
            <w:vAlign w:val="bottom"/>
          </w:tcPr>
          <w:p w14:paraId="2A2A5EE6"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Subsīdijas, dotācijas, sociālie maksājumi un kompensācijas</w:t>
            </w:r>
          </w:p>
        </w:tc>
        <w:tc>
          <w:tcPr>
            <w:tcW w:w="1690" w:type="dxa"/>
            <w:shd w:val="clear" w:color="auto" w:fill="auto"/>
            <w:vAlign w:val="center"/>
          </w:tcPr>
          <w:p w14:paraId="368776DF" w14:textId="4B622CB2"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05E81046" w14:textId="41B4865F"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60" w:type="dxa"/>
            <w:shd w:val="clear" w:color="auto" w:fill="auto"/>
            <w:vAlign w:val="center"/>
          </w:tcPr>
          <w:p w14:paraId="32C4F6F1" w14:textId="5B25FFF1"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3906D3"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49424727" w14:textId="2907181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59" w:type="dxa"/>
            <w:shd w:val="clear" w:color="auto" w:fill="auto"/>
            <w:vAlign w:val="center"/>
          </w:tcPr>
          <w:p w14:paraId="0EB08793" w14:textId="795FAED9"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254DD52A" w14:textId="4CF0C477"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701" w:type="dxa"/>
            <w:shd w:val="clear" w:color="auto" w:fill="auto"/>
            <w:vAlign w:val="center"/>
          </w:tcPr>
          <w:p w14:paraId="35F78007" w14:textId="3CE8CE18"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r>
      <w:tr w:rsidR="00123DBA" w:rsidRPr="00465271" w14:paraId="1AD86269" w14:textId="77777777" w:rsidTr="00AD605A">
        <w:trPr>
          <w:trHeight w:val="271"/>
          <w:jc w:val="center"/>
        </w:trPr>
        <w:tc>
          <w:tcPr>
            <w:tcW w:w="3408" w:type="dxa"/>
            <w:shd w:val="clear" w:color="auto" w:fill="auto"/>
            <w:vAlign w:val="bottom"/>
          </w:tcPr>
          <w:p w14:paraId="188CCA5D"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Subsīdijas un dotācijas</w:t>
            </w:r>
          </w:p>
        </w:tc>
        <w:tc>
          <w:tcPr>
            <w:tcW w:w="1690" w:type="dxa"/>
            <w:shd w:val="clear" w:color="auto" w:fill="auto"/>
            <w:vAlign w:val="center"/>
          </w:tcPr>
          <w:p w14:paraId="6C3C01A9" w14:textId="56D06AF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5518B338" w14:textId="51B818A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60" w:type="dxa"/>
            <w:shd w:val="clear" w:color="auto" w:fill="auto"/>
            <w:vAlign w:val="center"/>
          </w:tcPr>
          <w:p w14:paraId="2FA04AE1" w14:textId="44AE15B8"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336563EB" w14:textId="0ABBBCBA"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59" w:type="dxa"/>
            <w:shd w:val="clear" w:color="auto" w:fill="auto"/>
            <w:vAlign w:val="center"/>
          </w:tcPr>
          <w:p w14:paraId="53B70177" w14:textId="5A009AAE"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555</w:t>
            </w:r>
          </w:p>
        </w:tc>
        <w:tc>
          <w:tcPr>
            <w:tcW w:w="1701" w:type="dxa"/>
            <w:shd w:val="clear" w:color="auto" w:fill="auto"/>
            <w:vAlign w:val="center"/>
          </w:tcPr>
          <w:p w14:paraId="2EC01CEE" w14:textId="37E02C7A"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701" w:type="dxa"/>
            <w:shd w:val="clear" w:color="auto" w:fill="auto"/>
            <w:vAlign w:val="center"/>
          </w:tcPr>
          <w:p w14:paraId="1B22A31D" w14:textId="24BD1AD8"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r>
      <w:tr w:rsidR="00123DBA" w:rsidRPr="00465271" w14:paraId="30A18057" w14:textId="77777777" w:rsidTr="00AD605A">
        <w:trPr>
          <w:trHeight w:val="300"/>
          <w:jc w:val="center"/>
        </w:trPr>
        <w:tc>
          <w:tcPr>
            <w:tcW w:w="3408" w:type="dxa"/>
            <w:shd w:val="clear" w:color="auto" w:fill="auto"/>
            <w:vAlign w:val="bottom"/>
          </w:tcPr>
          <w:p w14:paraId="7A440592"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Transferti</w:t>
            </w:r>
          </w:p>
        </w:tc>
        <w:tc>
          <w:tcPr>
            <w:tcW w:w="1690" w:type="dxa"/>
            <w:shd w:val="clear" w:color="auto" w:fill="auto"/>
            <w:vAlign w:val="center"/>
          </w:tcPr>
          <w:p w14:paraId="1E96B16B" w14:textId="58FCE1F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100</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000</w:t>
            </w:r>
          </w:p>
        </w:tc>
        <w:tc>
          <w:tcPr>
            <w:tcW w:w="1701" w:type="dxa"/>
            <w:shd w:val="clear" w:color="auto" w:fill="auto"/>
            <w:vAlign w:val="center"/>
          </w:tcPr>
          <w:p w14:paraId="1621279F" w14:textId="77777777" w:rsidR="00123DBA" w:rsidRPr="00465271" w:rsidRDefault="00123DBA" w:rsidP="00123DBA">
            <w:pPr>
              <w:jc w:val="center"/>
              <w:rPr>
                <w:rFonts w:ascii="Times New Roman" w:eastAsia="Times New Roman" w:hAnsi="Times New Roman" w:cs="Times New Roman"/>
                <w:sz w:val="20"/>
                <w:szCs w:val="20"/>
              </w:rPr>
            </w:pPr>
          </w:p>
        </w:tc>
        <w:tc>
          <w:tcPr>
            <w:tcW w:w="1560" w:type="dxa"/>
            <w:shd w:val="clear" w:color="auto" w:fill="auto"/>
            <w:vAlign w:val="center"/>
          </w:tcPr>
          <w:p w14:paraId="10F9B8C2" w14:textId="1450384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100</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000</w:t>
            </w:r>
          </w:p>
        </w:tc>
        <w:tc>
          <w:tcPr>
            <w:tcW w:w="1701" w:type="dxa"/>
            <w:shd w:val="clear" w:color="auto" w:fill="auto"/>
            <w:vAlign w:val="center"/>
          </w:tcPr>
          <w:p w14:paraId="5731B494" w14:textId="77777777" w:rsidR="00123DBA" w:rsidRPr="00465271" w:rsidRDefault="00123DBA" w:rsidP="00123DBA">
            <w:pPr>
              <w:jc w:val="center"/>
              <w:rPr>
                <w:rFonts w:ascii="Times New Roman" w:eastAsia="Times New Roman" w:hAnsi="Times New Roman" w:cs="Times New Roman"/>
                <w:sz w:val="20"/>
                <w:szCs w:val="20"/>
              </w:rPr>
            </w:pPr>
          </w:p>
        </w:tc>
        <w:tc>
          <w:tcPr>
            <w:tcW w:w="1559" w:type="dxa"/>
            <w:shd w:val="clear" w:color="auto" w:fill="auto"/>
            <w:vAlign w:val="center"/>
          </w:tcPr>
          <w:p w14:paraId="28E98442" w14:textId="426BFD4F"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100</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000</w:t>
            </w:r>
          </w:p>
        </w:tc>
        <w:tc>
          <w:tcPr>
            <w:tcW w:w="1701" w:type="dxa"/>
            <w:shd w:val="clear" w:color="auto" w:fill="auto"/>
            <w:vAlign w:val="center"/>
          </w:tcPr>
          <w:p w14:paraId="2183A06F" w14:textId="77777777" w:rsidR="00123DBA" w:rsidRPr="00465271" w:rsidRDefault="00123DBA" w:rsidP="00123DBA">
            <w:pPr>
              <w:jc w:val="center"/>
              <w:rPr>
                <w:rFonts w:ascii="Times New Roman" w:eastAsia="Times New Roman" w:hAnsi="Times New Roman" w:cs="Times New Roman"/>
                <w:sz w:val="20"/>
                <w:szCs w:val="20"/>
              </w:rPr>
            </w:pPr>
          </w:p>
        </w:tc>
        <w:tc>
          <w:tcPr>
            <w:tcW w:w="1701" w:type="dxa"/>
            <w:shd w:val="clear" w:color="auto" w:fill="auto"/>
            <w:vAlign w:val="center"/>
          </w:tcPr>
          <w:p w14:paraId="51AE8E9A" w14:textId="77777777" w:rsidR="00123DBA" w:rsidRPr="00465271" w:rsidRDefault="00123DBA" w:rsidP="00123DBA">
            <w:pPr>
              <w:jc w:val="center"/>
              <w:rPr>
                <w:rFonts w:ascii="Times New Roman" w:eastAsia="Times New Roman" w:hAnsi="Times New Roman" w:cs="Times New Roman"/>
                <w:sz w:val="20"/>
                <w:szCs w:val="20"/>
              </w:rPr>
            </w:pPr>
          </w:p>
        </w:tc>
      </w:tr>
      <w:tr w:rsidR="00123DBA" w:rsidRPr="00465271" w14:paraId="29C01F52" w14:textId="77777777" w:rsidTr="00AD605A">
        <w:trPr>
          <w:trHeight w:val="300"/>
          <w:jc w:val="center"/>
        </w:trPr>
        <w:tc>
          <w:tcPr>
            <w:tcW w:w="3408" w:type="dxa"/>
            <w:shd w:val="clear" w:color="auto" w:fill="auto"/>
            <w:vAlign w:val="bottom"/>
          </w:tcPr>
          <w:p w14:paraId="3EC54DA4"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Finansiālā bilance</w:t>
            </w:r>
          </w:p>
        </w:tc>
        <w:tc>
          <w:tcPr>
            <w:tcW w:w="1690" w:type="dxa"/>
            <w:shd w:val="clear" w:color="auto" w:fill="auto"/>
            <w:vAlign w:val="center"/>
          </w:tcPr>
          <w:p w14:paraId="324063B9" w14:textId="6B7427CE"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6B3E6D32" w14:textId="28FFE091"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60" w:type="dxa"/>
            <w:shd w:val="clear" w:color="auto" w:fill="auto"/>
            <w:vAlign w:val="center"/>
          </w:tcPr>
          <w:p w14:paraId="54F011D2" w14:textId="787AA896"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18E88C78" w14:textId="4BE748FA"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59" w:type="dxa"/>
            <w:shd w:val="clear" w:color="auto" w:fill="auto"/>
            <w:vAlign w:val="center"/>
          </w:tcPr>
          <w:p w14:paraId="2C618FA4" w14:textId="3E8D2EAC"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35D05B53" w14:textId="4494431B"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701" w:type="dxa"/>
            <w:shd w:val="clear" w:color="auto" w:fill="auto"/>
            <w:vAlign w:val="center"/>
          </w:tcPr>
          <w:p w14:paraId="154C4357" w14:textId="096502B0"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r>
      <w:tr w:rsidR="00123DBA" w:rsidRPr="00465271" w14:paraId="385B39E4" w14:textId="77777777" w:rsidTr="00AD605A">
        <w:trPr>
          <w:trHeight w:val="300"/>
          <w:jc w:val="center"/>
        </w:trPr>
        <w:tc>
          <w:tcPr>
            <w:tcW w:w="3408" w:type="dxa"/>
            <w:shd w:val="clear" w:color="auto" w:fill="auto"/>
            <w:vAlign w:val="bottom"/>
          </w:tcPr>
          <w:p w14:paraId="4A7E67E7" w14:textId="77777777" w:rsidR="00123DBA" w:rsidRPr="00465271" w:rsidRDefault="00123DBA" w:rsidP="00123DBA">
            <w:pP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Maksas pakalpojumu un citu pašu ieņēmumu naudas līdzekļu atlikumu izmaiņas palielinājums (-) vai samazinājums (+)</w:t>
            </w:r>
          </w:p>
        </w:tc>
        <w:tc>
          <w:tcPr>
            <w:tcW w:w="1690" w:type="dxa"/>
            <w:shd w:val="clear" w:color="auto" w:fill="auto"/>
            <w:vAlign w:val="center"/>
          </w:tcPr>
          <w:p w14:paraId="6E64DDF6" w14:textId="314A5F18"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2EA4066D" w14:textId="507C6E4F"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60" w:type="dxa"/>
            <w:shd w:val="clear" w:color="auto" w:fill="auto"/>
            <w:vAlign w:val="center"/>
          </w:tcPr>
          <w:p w14:paraId="65975857" w14:textId="38B0A185"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7A24EC26" w14:textId="05183C8E"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559" w:type="dxa"/>
            <w:shd w:val="clear" w:color="auto" w:fill="auto"/>
            <w:vAlign w:val="center"/>
          </w:tcPr>
          <w:p w14:paraId="7584793E" w14:textId="5AA862BE"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103</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505</w:t>
            </w:r>
          </w:p>
        </w:tc>
        <w:tc>
          <w:tcPr>
            <w:tcW w:w="1701" w:type="dxa"/>
            <w:shd w:val="clear" w:color="auto" w:fill="auto"/>
            <w:vAlign w:val="center"/>
          </w:tcPr>
          <w:p w14:paraId="762C4112" w14:textId="3D267DFA"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c>
          <w:tcPr>
            <w:tcW w:w="1701" w:type="dxa"/>
            <w:shd w:val="clear" w:color="auto" w:fill="auto"/>
            <w:vAlign w:val="center"/>
          </w:tcPr>
          <w:p w14:paraId="1AC951FE" w14:textId="22C398BC" w:rsidR="00123DBA" w:rsidRPr="00465271" w:rsidRDefault="00123DBA" w:rsidP="00123DBA">
            <w:pPr>
              <w:jc w:val="center"/>
              <w:rPr>
                <w:rFonts w:ascii="Times New Roman" w:eastAsia="Times New Roman" w:hAnsi="Times New Roman" w:cs="Times New Roman"/>
                <w:sz w:val="20"/>
                <w:szCs w:val="20"/>
              </w:rPr>
            </w:pPr>
            <w:r w:rsidRPr="00465271">
              <w:rPr>
                <w:rFonts w:ascii="Times New Roman" w:eastAsia="Times New Roman" w:hAnsi="Times New Roman" w:cs="Times New Roman"/>
                <w:sz w:val="20"/>
                <w:szCs w:val="20"/>
              </w:rPr>
              <w:t>-2</w:t>
            </w:r>
            <w:r w:rsidR="00CF14DC" w:rsidRPr="00465271">
              <w:rPr>
                <w:rFonts w:ascii="Times New Roman" w:eastAsia="Times New Roman" w:hAnsi="Times New Roman" w:cs="Times New Roman"/>
                <w:sz w:val="20"/>
                <w:szCs w:val="20"/>
              </w:rPr>
              <w:t> </w:t>
            </w:r>
            <w:r w:rsidRPr="00465271">
              <w:rPr>
                <w:rFonts w:ascii="Times New Roman" w:eastAsia="Times New Roman" w:hAnsi="Times New Roman" w:cs="Times New Roman"/>
                <w:sz w:val="20"/>
                <w:szCs w:val="20"/>
              </w:rPr>
              <w:t>133</w:t>
            </w:r>
          </w:p>
        </w:tc>
      </w:tr>
    </w:tbl>
    <w:p w14:paraId="1EC8B7A5" w14:textId="77777777" w:rsidR="00123DBA" w:rsidRPr="00465271" w:rsidRDefault="00123DBA" w:rsidP="00123DBA">
      <w:pPr>
        <w:spacing w:after="0"/>
        <w:jc w:val="both"/>
        <w:rPr>
          <w:rFonts w:ascii="Times New Roman" w:eastAsia="Times New Roman" w:hAnsi="Times New Roman" w:cs="Times New Roman"/>
          <w:b/>
          <w:sz w:val="24"/>
          <w:szCs w:val="24"/>
        </w:rPr>
      </w:pPr>
    </w:p>
    <w:p w14:paraId="605C1A39" w14:textId="77777777" w:rsidR="009345B6" w:rsidRPr="00465271" w:rsidRDefault="009345B6" w:rsidP="00436CBC">
      <w:pPr>
        <w:spacing w:after="0"/>
        <w:ind w:firstLine="567"/>
        <w:jc w:val="right"/>
        <w:rPr>
          <w:rFonts w:ascii="Times New Roman" w:hAnsi="Times New Roman" w:cs="Times New Roman"/>
          <w:sz w:val="24"/>
          <w:szCs w:val="24"/>
        </w:rPr>
      </w:pPr>
    </w:p>
    <w:p w14:paraId="427D48E3" w14:textId="77777777" w:rsidR="00674A2C" w:rsidRPr="00465271" w:rsidRDefault="00674A2C" w:rsidP="00436CBC">
      <w:pPr>
        <w:spacing w:after="0"/>
        <w:jc w:val="both"/>
        <w:rPr>
          <w:rFonts w:ascii="Times New Roman" w:hAnsi="Times New Roman" w:cs="Times New Roman"/>
          <w:b/>
          <w:sz w:val="24"/>
          <w:szCs w:val="24"/>
        </w:rPr>
      </w:pPr>
    </w:p>
    <w:p w14:paraId="521DC1C6" w14:textId="2CBBFA47" w:rsidR="00123DBA" w:rsidRPr="00465271" w:rsidRDefault="00123DBA" w:rsidP="00436CBC">
      <w:pPr>
        <w:spacing w:after="0"/>
        <w:jc w:val="both"/>
        <w:rPr>
          <w:rFonts w:ascii="Times New Roman" w:hAnsi="Times New Roman" w:cs="Times New Roman"/>
          <w:b/>
          <w:sz w:val="24"/>
          <w:szCs w:val="24"/>
        </w:rPr>
        <w:sectPr w:rsidR="00123DBA" w:rsidRPr="00465271" w:rsidSect="00013B27">
          <w:pgSz w:w="16838" w:h="11906" w:orient="landscape"/>
          <w:pgMar w:top="1560" w:right="1418" w:bottom="709" w:left="1134" w:header="709" w:footer="709" w:gutter="0"/>
          <w:cols w:space="708"/>
          <w:titlePg/>
          <w:docGrid w:linePitch="360"/>
        </w:sectPr>
      </w:pPr>
    </w:p>
    <w:p w14:paraId="27DE579B" w14:textId="1BC056B6" w:rsidR="00A52FB9" w:rsidRPr="00465271" w:rsidRDefault="00A52FB9" w:rsidP="00A52FB9">
      <w:pPr>
        <w:spacing w:after="0" w:line="240" w:lineRule="auto"/>
        <w:ind w:firstLine="709"/>
        <w:jc w:val="both"/>
        <w:rPr>
          <w:rFonts w:ascii="Times New Roman" w:hAnsi="Times New Roman" w:cs="Times New Roman"/>
          <w:sz w:val="24"/>
          <w:szCs w:val="24"/>
        </w:rPr>
      </w:pPr>
      <w:bookmarkStart w:id="48" w:name="_Hlk118902933"/>
      <w:r w:rsidRPr="00465271">
        <w:rPr>
          <w:rFonts w:ascii="Times New Roman" w:hAnsi="Times New Roman" w:cs="Times New Roman"/>
          <w:sz w:val="24"/>
          <w:szCs w:val="24"/>
        </w:rPr>
        <w:lastRenderedPageBreak/>
        <w:t>Fiskālā ietekme uz vispārējās valdības budžeta bilanci apakšprogrammas 06.03.00</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"Maksātnespējas procesa pārvaldība" un apakšprogrammas 06.04.00 "Darbinieku prasījumu garantiju fonds" salīdzinājumā ar informatīvā ziņojumā sniegto priekšlikumu likumprojekt</w:t>
      </w:r>
      <w:r w:rsidR="006C708F" w:rsidRPr="00465271">
        <w:rPr>
          <w:rFonts w:ascii="Times New Roman" w:hAnsi="Times New Roman" w:cs="Times New Roman"/>
          <w:sz w:val="24"/>
          <w:szCs w:val="24"/>
        </w:rPr>
        <w:t>am</w:t>
      </w:r>
      <w:r w:rsidRPr="00465271">
        <w:rPr>
          <w:rFonts w:ascii="Times New Roman" w:hAnsi="Times New Roman" w:cs="Times New Roman"/>
          <w:sz w:val="24"/>
          <w:szCs w:val="24"/>
        </w:rPr>
        <w:t xml:space="preserve"> </w:t>
      </w:r>
      <w:r w:rsidR="006C708F" w:rsidRPr="00465271">
        <w:rPr>
          <w:rFonts w:ascii="Times New Roman" w:hAnsi="Times New Roman" w:cs="Times New Roman"/>
          <w:sz w:val="24"/>
          <w:szCs w:val="24"/>
        </w:rPr>
        <w:t>"</w:t>
      </w:r>
      <w:r w:rsidRPr="00465271">
        <w:rPr>
          <w:rFonts w:ascii="Times New Roman" w:hAnsi="Times New Roman" w:cs="Times New Roman"/>
          <w:sz w:val="24"/>
          <w:szCs w:val="24"/>
        </w:rPr>
        <w:t>Par valsts budžetu 2023.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gadam un budžeta ietvaru 2023., 2024. un 2025.</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gadam</w:t>
      </w:r>
      <w:r w:rsidR="006C708F" w:rsidRPr="00465271">
        <w:rPr>
          <w:rFonts w:ascii="Times New Roman" w:hAnsi="Times New Roman" w:cs="Times New Roman"/>
          <w:sz w:val="24"/>
          <w:szCs w:val="24"/>
        </w:rPr>
        <w:t>"</w:t>
      </w:r>
      <w:r w:rsidRPr="00465271">
        <w:rPr>
          <w:rFonts w:ascii="Times New Roman" w:hAnsi="Times New Roman" w:cs="Times New Roman"/>
          <w:sz w:val="24"/>
          <w:szCs w:val="24"/>
        </w:rPr>
        <w:t xml:space="preserve"> ir +</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696</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100</w:t>
      </w:r>
      <w:r w:rsidR="006C708F" w:rsidRPr="00465271">
        <w:rPr>
          <w:rFonts w:ascii="Times New Roman" w:hAnsi="Times New Roman" w:cs="Times New Roman"/>
          <w:sz w:val="24"/>
          <w:szCs w:val="24"/>
        </w:rPr>
        <w:t> </w:t>
      </w:r>
      <w:r w:rsidRPr="00465271">
        <w:rPr>
          <w:rFonts w:ascii="Times New Roman" w:hAnsi="Times New Roman" w:cs="Times New Roman"/>
          <w:i/>
          <w:iCs/>
          <w:sz w:val="24"/>
          <w:szCs w:val="24"/>
        </w:rPr>
        <w:t xml:space="preserve">euro </w:t>
      </w:r>
      <w:r w:rsidRPr="00465271">
        <w:rPr>
          <w:rFonts w:ascii="Times New Roman" w:hAnsi="Times New Roman" w:cs="Times New Roman"/>
          <w:sz w:val="24"/>
          <w:szCs w:val="24"/>
        </w:rPr>
        <w:t>ik gadu, laika posmā 2023 – 2025.</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 xml:space="preserve">gadam (aprēķins atspoguļots 24. tabulā). </w:t>
      </w:r>
    </w:p>
    <w:p w14:paraId="17D3A8EE" w14:textId="2EA5002B" w:rsidR="00A52FB9" w:rsidRPr="00465271" w:rsidRDefault="00A52FB9" w:rsidP="00A52FB9">
      <w:pPr>
        <w:spacing w:after="0" w:line="240" w:lineRule="auto"/>
        <w:ind w:firstLine="709"/>
        <w:jc w:val="both"/>
        <w:rPr>
          <w:rFonts w:ascii="Times New Roman" w:hAnsi="Times New Roman" w:cs="Times New Roman"/>
          <w:sz w:val="24"/>
          <w:szCs w:val="24"/>
        </w:rPr>
      </w:pPr>
      <w:r w:rsidRPr="00465271">
        <w:rPr>
          <w:rFonts w:ascii="Times New Roman" w:hAnsi="Times New Roman" w:cs="Times New Roman"/>
          <w:sz w:val="24"/>
          <w:szCs w:val="24"/>
        </w:rPr>
        <w:t>Informācija par apakšprogrammu 06.05.00</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Maksātnespējas procesa izmaksas</w:t>
      </w:r>
      <w:r w:rsidR="006C708F" w:rsidRPr="00465271">
        <w:rPr>
          <w:rFonts w:ascii="Times New Roman" w:hAnsi="Times New Roman" w:cs="Times New Roman"/>
          <w:sz w:val="24"/>
          <w:szCs w:val="24"/>
        </w:rPr>
        <w:t>"</w:t>
      </w:r>
      <w:r w:rsidRPr="00465271">
        <w:rPr>
          <w:rFonts w:ascii="Times New Roman" w:hAnsi="Times New Roman" w:cs="Times New Roman"/>
          <w:sz w:val="24"/>
          <w:szCs w:val="24"/>
        </w:rPr>
        <w:t xml:space="preserve"> 24.</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tabulā netiek atspoguļota, jo URVN ieņēmumi, laika posmā no 2023. – 2025.</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gadam, netiek attiecināti.</w:t>
      </w:r>
    </w:p>
    <w:p w14:paraId="2E048136" w14:textId="77777777" w:rsidR="00A52FB9" w:rsidRPr="00465271" w:rsidRDefault="00A52FB9" w:rsidP="00A52FB9">
      <w:pPr>
        <w:spacing w:after="0" w:line="240" w:lineRule="auto"/>
        <w:rPr>
          <w:rFonts w:ascii="Times New Roman" w:hAnsi="Times New Roman" w:cs="Times New Roman"/>
          <w:sz w:val="24"/>
          <w:szCs w:val="24"/>
        </w:rPr>
      </w:pPr>
    </w:p>
    <w:p w14:paraId="7DDDCAC8" w14:textId="12849086" w:rsidR="00A52FB9" w:rsidRPr="00465271" w:rsidRDefault="00A52FB9" w:rsidP="00A52FB9">
      <w:pPr>
        <w:spacing w:after="0" w:line="240" w:lineRule="auto"/>
        <w:jc w:val="right"/>
        <w:rPr>
          <w:rFonts w:ascii="Times New Roman" w:hAnsi="Times New Roman" w:cs="Times New Roman"/>
          <w:sz w:val="24"/>
          <w:szCs w:val="24"/>
        </w:rPr>
      </w:pPr>
      <w:r w:rsidRPr="00465271">
        <w:rPr>
          <w:rFonts w:ascii="Times New Roman" w:hAnsi="Times New Roman" w:cs="Times New Roman"/>
          <w:sz w:val="24"/>
          <w:szCs w:val="24"/>
        </w:rPr>
        <w:t>24. tabula</w:t>
      </w:r>
    </w:p>
    <w:p w14:paraId="3212CFC5" w14:textId="77777777" w:rsidR="00A52FB9" w:rsidRPr="00465271" w:rsidRDefault="00A52FB9" w:rsidP="00A52FB9">
      <w:pPr>
        <w:spacing w:after="0" w:line="240" w:lineRule="auto"/>
        <w:jc w:val="right"/>
        <w:rPr>
          <w:rFonts w:ascii="Times New Roman" w:hAnsi="Times New Roman" w:cs="Times New Roman"/>
          <w:sz w:val="24"/>
          <w:szCs w:val="24"/>
        </w:rPr>
      </w:pPr>
    </w:p>
    <w:tbl>
      <w:tblPr>
        <w:tblStyle w:val="Reatabula"/>
        <w:tblW w:w="9067" w:type="dxa"/>
        <w:tblLook w:val="04A0" w:firstRow="1" w:lastRow="0" w:firstColumn="1" w:lastColumn="0" w:noHBand="0" w:noVBand="1"/>
      </w:tblPr>
      <w:tblGrid>
        <w:gridCol w:w="4531"/>
        <w:gridCol w:w="1276"/>
        <w:gridCol w:w="1417"/>
        <w:gridCol w:w="1843"/>
      </w:tblGrid>
      <w:tr w:rsidR="00A52FB9" w:rsidRPr="00465271" w14:paraId="2138C32C" w14:textId="77777777" w:rsidTr="006C708F">
        <w:tc>
          <w:tcPr>
            <w:tcW w:w="9067" w:type="dxa"/>
            <w:gridSpan w:val="4"/>
          </w:tcPr>
          <w:p w14:paraId="40B95683" w14:textId="0C182A8C" w:rsidR="00A52FB9" w:rsidRPr="00465271" w:rsidRDefault="00A52FB9" w:rsidP="00A52FB9">
            <w:pPr>
              <w:jc w:val="center"/>
              <w:rPr>
                <w:rFonts w:ascii="Times New Roman" w:hAnsi="Times New Roman" w:cs="Times New Roman"/>
                <w:b/>
                <w:bCs/>
                <w:sz w:val="24"/>
                <w:szCs w:val="24"/>
              </w:rPr>
            </w:pPr>
            <w:r w:rsidRPr="00465271">
              <w:rPr>
                <w:rFonts w:ascii="Times New Roman" w:hAnsi="Times New Roman" w:cs="Times New Roman"/>
                <w:b/>
                <w:bCs/>
                <w:sz w:val="24"/>
                <w:szCs w:val="24"/>
              </w:rPr>
              <w:t>Valsts pamatbudžeta maksimālais izdevumu apjoms Maksātnespējas kontroles dienestam 2023.-2025.</w:t>
            </w:r>
            <w:r w:rsidR="006C708F" w:rsidRPr="00465271">
              <w:rPr>
                <w:rFonts w:ascii="Times New Roman" w:hAnsi="Times New Roman" w:cs="Times New Roman"/>
                <w:b/>
                <w:bCs/>
                <w:sz w:val="24"/>
                <w:szCs w:val="24"/>
              </w:rPr>
              <w:t> </w:t>
            </w:r>
            <w:r w:rsidRPr="00465271">
              <w:rPr>
                <w:rFonts w:ascii="Times New Roman" w:hAnsi="Times New Roman" w:cs="Times New Roman"/>
                <w:b/>
                <w:bCs/>
                <w:sz w:val="24"/>
                <w:szCs w:val="24"/>
              </w:rPr>
              <w:t>gadam</w:t>
            </w:r>
          </w:p>
        </w:tc>
      </w:tr>
      <w:tr w:rsidR="00A52FB9" w:rsidRPr="00465271" w14:paraId="01BE61C2" w14:textId="77777777" w:rsidTr="006C708F">
        <w:tc>
          <w:tcPr>
            <w:tcW w:w="4531" w:type="dxa"/>
          </w:tcPr>
          <w:p w14:paraId="19A431D3" w14:textId="77777777"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Ieņēmumu un izdevumu pozīcija</w:t>
            </w:r>
          </w:p>
        </w:tc>
        <w:tc>
          <w:tcPr>
            <w:tcW w:w="1276" w:type="dxa"/>
          </w:tcPr>
          <w:p w14:paraId="4B182007" w14:textId="21CEA8CC"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1417" w:type="dxa"/>
          </w:tcPr>
          <w:p w14:paraId="7791851B" w14:textId="5C99B732"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2024.</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1843" w:type="dxa"/>
          </w:tcPr>
          <w:p w14:paraId="24AC5179" w14:textId="3285C56E"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2025.</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r>
      <w:tr w:rsidR="00A52FB9" w:rsidRPr="00465271" w14:paraId="7F2814F6" w14:textId="77777777" w:rsidTr="006C708F">
        <w:tc>
          <w:tcPr>
            <w:tcW w:w="4531" w:type="dxa"/>
          </w:tcPr>
          <w:p w14:paraId="7FB8F7EF" w14:textId="77777777" w:rsidR="00A52FB9" w:rsidRPr="00465271" w:rsidRDefault="00A52FB9" w:rsidP="00A52FB9">
            <w:pP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URVN (IEŅĒMUMI)</w:t>
            </w:r>
          </w:p>
        </w:tc>
        <w:tc>
          <w:tcPr>
            <w:tcW w:w="1276" w:type="dxa"/>
          </w:tcPr>
          <w:p w14:paraId="760C8F53" w14:textId="734AC86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872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800</w:t>
            </w:r>
          </w:p>
        </w:tc>
        <w:tc>
          <w:tcPr>
            <w:tcW w:w="1417" w:type="dxa"/>
          </w:tcPr>
          <w:p w14:paraId="5AE34B87" w14:textId="33208430"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872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800</w:t>
            </w:r>
          </w:p>
        </w:tc>
        <w:tc>
          <w:tcPr>
            <w:tcW w:w="1843" w:type="dxa"/>
          </w:tcPr>
          <w:p w14:paraId="5CD554EE" w14:textId="756CA3F2"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872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800</w:t>
            </w:r>
          </w:p>
        </w:tc>
      </w:tr>
      <w:tr w:rsidR="00A52FB9" w:rsidRPr="00465271" w14:paraId="3952D1EE" w14:textId="77777777" w:rsidTr="006C708F">
        <w:tc>
          <w:tcPr>
            <w:tcW w:w="9067" w:type="dxa"/>
            <w:gridSpan w:val="4"/>
            <w:vAlign w:val="bottom"/>
          </w:tcPr>
          <w:p w14:paraId="3FB90DCA" w14:textId="77777777" w:rsidR="00A52FB9" w:rsidRPr="00465271" w:rsidRDefault="00A52FB9" w:rsidP="00A52FB9">
            <w:pPr>
              <w:jc w:val="cente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apakšprogramma 06.03.00 "Maksātnespējas procesa pārvaldība"</w:t>
            </w:r>
          </w:p>
        </w:tc>
      </w:tr>
      <w:tr w:rsidR="00A52FB9" w:rsidRPr="00465271" w14:paraId="740809B5" w14:textId="77777777" w:rsidTr="006C708F">
        <w:tc>
          <w:tcPr>
            <w:tcW w:w="4531" w:type="dxa"/>
            <w:vAlign w:val="bottom"/>
          </w:tcPr>
          <w:p w14:paraId="394C5F3E"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Izdevumi  – kopā</w:t>
            </w:r>
          </w:p>
        </w:tc>
        <w:tc>
          <w:tcPr>
            <w:tcW w:w="1276" w:type="dxa"/>
          </w:tcPr>
          <w:p w14:paraId="41EEA7D0" w14:textId="4D899A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031</w:t>
            </w:r>
          </w:p>
        </w:tc>
        <w:tc>
          <w:tcPr>
            <w:tcW w:w="1417" w:type="dxa"/>
          </w:tcPr>
          <w:p w14:paraId="7BA8ABAD" w14:textId="3B84CD60"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752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619</w:t>
            </w:r>
          </w:p>
        </w:tc>
        <w:tc>
          <w:tcPr>
            <w:tcW w:w="1843" w:type="dxa"/>
          </w:tcPr>
          <w:p w14:paraId="10CF193E" w14:textId="3E343CF8"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031</w:t>
            </w:r>
          </w:p>
        </w:tc>
      </w:tr>
      <w:tr w:rsidR="00A52FB9" w:rsidRPr="00465271" w14:paraId="04202E0E" w14:textId="77777777" w:rsidTr="006C708F">
        <w:tc>
          <w:tcPr>
            <w:tcW w:w="4531" w:type="dxa"/>
            <w:vAlign w:val="bottom"/>
          </w:tcPr>
          <w:p w14:paraId="736948B5"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Ieņēmumi no maksas pakalpojumiem un citi pašu ieņēmumi – kopā</w:t>
            </w:r>
          </w:p>
        </w:tc>
        <w:tc>
          <w:tcPr>
            <w:tcW w:w="1276" w:type="dxa"/>
          </w:tcPr>
          <w:p w14:paraId="29172D95" w14:textId="77777777" w:rsidR="00A52FB9" w:rsidRPr="00465271" w:rsidRDefault="00A52FB9" w:rsidP="00A52FB9">
            <w:pPr>
              <w:jc w:val="right"/>
              <w:rPr>
                <w:rFonts w:ascii="Times New Roman" w:hAnsi="Times New Roman" w:cs="Times New Roman"/>
                <w:sz w:val="24"/>
                <w:szCs w:val="24"/>
              </w:rPr>
            </w:pPr>
          </w:p>
        </w:tc>
        <w:tc>
          <w:tcPr>
            <w:tcW w:w="1417" w:type="dxa"/>
          </w:tcPr>
          <w:p w14:paraId="793C8145"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45 588</w:t>
            </w:r>
          </w:p>
        </w:tc>
        <w:tc>
          <w:tcPr>
            <w:tcW w:w="1843" w:type="dxa"/>
          </w:tcPr>
          <w:p w14:paraId="21383399" w14:textId="77777777" w:rsidR="00A52FB9" w:rsidRPr="00465271" w:rsidRDefault="00A52FB9" w:rsidP="00A52FB9">
            <w:pPr>
              <w:jc w:val="right"/>
              <w:rPr>
                <w:rFonts w:ascii="Times New Roman" w:hAnsi="Times New Roman" w:cs="Times New Roman"/>
                <w:sz w:val="24"/>
                <w:szCs w:val="24"/>
              </w:rPr>
            </w:pPr>
          </w:p>
        </w:tc>
      </w:tr>
      <w:tr w:rsidR="00A52FB9" w:rsidRPr="00465271" w14:paraId="75B2F767" w14:textId="77777777" w:rsidTr="006C708F">
        <w:tc>
          <w:tcPr>
            <w:tcW w:w="4531" w:type="dxa"/>
            <w:vAlign w:val="bottom"/>
          </w:tcPr>
          <w:p w14:paraId="61938EC6"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NETO</w:t>
            </w:r>
          </w:p>
        </w:tc>
        <w:tc>
          <w:tcPr>
            <w:tcW w:w="1276" w:type="dxa"/>
          </w:tcPr>
          <w:p w14:paraId="74D92AE7" w14:textId="7489F61E"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031</w:t>
            </w:r>
          </w:p>
        </w:tc>
        <w:tc>
          <w:tcPr>
            <w:tcW w:w="1417" w:type="dxa"/>
          </w:tcPr>
          <w:p w14:paraId="4A4FCC1D" w14:textId="6194184E"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031</w:t>
            </w:r>
          </w:p>
        </w:tc>
        <w:tc>
          <w:tcPr>
            <w:tcW w:w="1843" w:type="dxa"/>
          </w:tcPr>
          <w:p w14:paraId="72565976" w14:textId="41F2D4CE"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031</w:t>
            </w:r>
          </w:p>
        </w:tc>
      </w:tr>
      <w:tr w:rsidR="00A52FB9" w:rsidRPr="00465271" w14:paraId="005BE14E" w14:textId="77777777" w:rsidTr="006C708F">
        <w:tc>
          <w:tcPr>
            <w:tcW w:w="9067" w:type="dxa"/>
            <w:gridSpan w:val="4"/>
            <w:vAlign w:val="bottom"/>
          </w:tcPr>
          <w:p w14:paraId="6DCA2E37" w14:textId="77777777" w:rsidR="00A52FB9" w:rsidRPr="00465271" w:rsidRDefault="00A52FB9" w:rsidP="00A52FB9">
            <w:pPr>
              <w:jc w:val="cente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apakšprogramma 06.04.00 "Darbinieku prasījumu garantiju fonds"</w:t>
            </w:r>
          </w:p>
        </w:tc>
      </w:tr>
      <w:tr w:rsidR="00A52FB9" w:rsidRPr="00465271" w14:paraId="1787EE79" w14:textId="77777777" w:rsidTr="006C708F">
        <w:tc>
          <w:tcPr>
            <w:tcW w:w="4531" w:type="dxa"/>
            <w:vAlign w:val="bottom"/>
          </w:tcPr>
          <w:p w14:paraId="5FDF2169" w14:textId="7513C07F"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Izdevumi – kopā</w:t>
            </w:r>
          </w:p>
        </w:tc>
        <w:tc>
          <w:tcPr>
            <w:tcW w:w="1276" w:type="dxa"/>
          </w:tcPr>
          <w:p w14:paraId="0E119C34" w14:textId="45C2412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997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703</w:t>
            </w:r>
          </w:p>
        </w:tc>
        <w:tc>
          <w:tcPr>
            <w:tcW w:w="1417" w:type="dxa"/>
          </w:tcPr>
          <w:p w14:paraId="54A23DB2"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3 997 703</w:t>
            </w:r>
          </w:p>
        </w:tc>
        <w:tc>
          <w:tcPr>
            <w:tcW w:w="1843" w:type="dxa"/>
          </w:tcPr>
          <w:p w14:paraId="6F25C874" w14:textId="408698D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997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703</w:t>
            </w:r>
          </w:p>
        </w:tc>
      </w:tr>
      <w:tr w:rsidR="00A52FB9" w:rsidRPr="00465271" w14:paraId="3FC0A684" w14:textId="77777777" w:rsidTr="006C708F">
        <w:tc>
          <w:tcPr>
            <w:tcW w:w="4531" w:type="dxa"/>
            <w:vAlign w:val="bottom"/>
          </w:tcPr>
          <w:p w14:paraId="54D453D3"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Atgūtie līdzekļi</w:t>
            </w:r>
          </w:p>
        </w:tc>
        <w:tc>
          <w:tcPr>
            <w:tcW w:w="1276" w:type="dxa"/>
          </w:tcPr>
          <w:p w14:paraId="70A0A482" w14:textId="686C32E0"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000</w:t>
            </w:r>
          </w:p>
        </w:tc>
        <w:tc>
          <w:tcPr>
            <w:tcW w:w="1417" w:type="dxa"/>
          </w:tcPr>
          <w:p w14:paraId="5DD40DC7"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190 000</w:t>
            </w:r>
          </w:p>
        </w:tc>
        <w:tc>
          <w:tcPr>
            <w:tcW w:w="1843" w:type="dxa"/>
          </w:tcPr>
          <w:p w14:paraId="2B21838E" w14:textId="28CB3B84"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000</w:t>
            </w:r>
          </w:p>
        </w:tc>
      </w:tr>
      <w:tr w:rsidR="00A52FB9" w:rsidRPr="00465271" w14:paraId="59D72725" w14:textId="77777777" w:rsidTr="006C708F">
        <w:tc>
          <w:tcPr>
            <w:tcW w:w="4531" w:type="dxa"/>
            <w:vAlign w:val="bottom"/>
          </w:tcPr>
          <w:p w14:paraId="5CC0FE2D"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NETO</w:t>
            </w:r>
          </w:p>
        </w:tc>
        <w:tc>
          <w:tcPr>
            <w:tcW w:w="1276" w:type="dxa"/>
          </w:tcPr>
          <w:p w14:paraId="72E3F796" w14:textId="4FCE3FC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703</w:t>
            </w:r>
          </w:p>
        </w:tc>
        <w:tc>
          <w:tcPr>
            <w:tcW w:w="1417" w:type="dxa"/>
          </w:tcPr>
          <w:p w14:paraId="2E9E1D45"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-3 807 703</w:t>
            </w:r>
          </w:p>
        </w:tc>
        <w:tc>
          <w:tcPr>
            <w:tcW w:w="1843" w:type="dxa"/>
          </w:tcPr>
          <w:p w14:paraId="02D5A993" w14:textId="3FB998F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807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703</w:t>
            </w:r>
          </w:p>
        </w:tc>
      </w:tr>
      <w:tr w:rsidR="00A52FB9" w:rsidRPr="00465271" w14:paraId="28D2E7EF" w14:textId="77777777" w:rsidTr="006C708F">
        <w:tc>
          <w:tcPr>
            <w:tcW w:w="9067" w:type="dxa"/>
            <w:gridSpan w:val="4"/>
            <w:vAlign w:val="bottom"/>
          </w:tcPr>
          <w:p w14:paraId="2E059FDF" w14:textId="77777777" w:rsidR="00A52FB9" w:rsidRPr="00465271" w:rsidRDefault="00A52FB9" w:rsidP="00A52FB9">
            <w:pPr>
              <w:jc w:val="right"/>
              <w:rPr>
                <w:rFonts w:ascii="Times New Roman" w:hAnsi="Times New Roman" w:cs="Times New Roman"/>
                <w:sz w:val="24"/>
                <w:szCs w:val="24"/>
              </w:rPr>
            </w:pPr>
          </w:p>
        </w:tc>
      </w:tr>
      <w:tr w:rsidR="00A52FB9" w:rsidRPr="00465271" w14:paraId="587EFBAE" w14:textId="77777777" w:rsidTr="006C708F">
        <w:tc>
          <w:tcPr>
            <w:tcW w:w="4531" w:type="dxa"/>
            <w:vAlign w:val="bottom"/>
          </w:tcPr>
          <w:p w14:paraId="3E187EF6"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BILANCE</w:t>
            </w:r>
          </w:p>
        </w:tc>
        <w:tc>
          <w:tcPr>
            <w:tcW w:w="1276" w:type="dxa"/>
          </w:tcPr>
          <w:p w14:paraId="4CCB739D"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-2 641 934</w:t>
            </w:r>
          </w:p>
        </w:tc>
        <w:tc>
          <w:tcPr>
            <w:tcW w:w="1417" w:type="dxa"/>
          </w:tcPr>
          <w:p w14:paraId="341F3C7B"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-2 641 934</w:t>
            </w:r>
          </w:p>
        </w:tc>
        <w:tc>
          <w:tcPr>
            <w:tcW w:w="1843" w:type="dxa"/>
          </w:tcPr>
          <w:p w14:paraId="2D600A7C" w14:textId="163A909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641</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934</w:t>
            </w:r>
          </w:p>
        </w:tc>
      </w:tr>
      <w:tr w:rsidR="00A52FB9" w:rsidRPr="00465271" w14:paraId="4196570C" w14:textId="77777777" w:rsidTr="006C708F">
        <w:tc>
          <w:tcPr>
            <w:tcW w:w="9067" w:type="dxa"/>
            <w:gridSpan w:val="4"/>
            <w:vAlign w:val="bottom"/>
          </w:tcPr>
          <w:p w14:paraId="1A8A2ABD" w14:textId="77777777" w:rsidR="00A52FB9" w:rsidRPr="00465271" w:rsidRDefault="00A52FB9" w:rsidP="00A52FB9">
            <w:pPr>
              <w:jc w:val="center"/>
              <w:rPr>
                <w:rFonts w:ascii="Times New Roman" w:hAnsi="Times New Roman" w:cs="Times New Roman"/>
                <w:b/>
                <w:bCs/>
                <w:sz w:val="24"/>
                <w:szCs w:val="24"/>
              </w:rPr>
            </w:pPr>
          </w:p>
        </w:tc>
      </w:tr>
      <w:tr w:rsidR="00A52FB9" w:rsidRPr="00465271" w14:paraId="01EE579A" w14:textId="77777777" w:rsidTr="006C708F">
        <w:tc>
          <w:tcPr>
            <w:tcW w:w="9067" w:type="dxa"/>
            <w:gridSpan w:val="4"/>
            <w:vAlign w:val="bottom"/>
          </w:tcPr>
          <w:p w14:paraId="3F963EA7" w14:textId="00B062F7" w:rsidR="00A52FB9" w:rsidRPr="00465271" w:rsidRDefault="00A52FB9" w:rsidP="00A52FB9">
            <w:pPr>
              <w:jc w:val="center"/>
              <w:rPr>
                <w:rFonts w:ascii="Times New Roman" w:hAnsi="Times New Roman" w:cs="Times New Roman"/>
                <w:b/>
                <w:bCs/>
                <w:sz w:val="24"/>
                <w:szCs w:val="24"/>
              </w:rPr>
            </w:pPr>
            <w:r w:rsidRPr="00465271">
              <w:rPr>
                <w:rFonts w:ascii="Times New Roman" w:hAnsi="Times New Roman" w:cs="Times New Roman"/>
                <w:b/>
                <w:bCs/>
                <w:sz w:val="24"/>
                <w:szCs w:val="24"/>
              </w:rPr>
              <w:t>Informatīv</w:t>
            </w:r>
            <w:r w:rsidR="006C708F" w:rsidRPr="00465271">
              <w:rPr>
                <w:rFonts w:ascii="Times New Roman" w:hAnsi="Times New Roman" w:cs="Times New Roman"/>
                <w:b/>
                <w:bCs/>
                <w:sz w:val="24"/>
                <w:szCs w:val="24"/>
              </w:rPr>
              <w:t>ā</w:t>
            </w:r>
            <w:r w:rsidRPr="00465271">
              <w:rPr>
                <w:rFonts w:ascii="Times New Roman" w:hAnsi="Times New Roman" w:cs="Times New Roman"/>
                <w:b/>
                <w:bCs/>
                <w:sz w:val="24"/>
                <w:szCs w:val="24"/>
              </w:rPr>
              <w:t xml:space="preserve"> ziņojum</w:t>
            </w:r>
            <w:r w:rsidR="006C708F" w:rsidRPr="00465271">
              <w:rPr>
                <w:rFonts w:ascii="Times New Roman" w:hAnsi="Times New Roman" w:cs="Times New Roman"/>
                <w:b/>
                <w:bCs/>
                <w:sz w:val="24"/>
                <w:szCs w:val="24"/>
              </w:rPr>
              <w:t>a</w:t>
            </w:r>
            <w:r w:rsidRPr="00465271">
              <w:rPr>
                <w:rFonts w:ascii="Times New Roman" w:hAnsi="Times New Roman" w:cs="Times New Roman"/>
                <w:b/>
                <w:bCs/>
                <w:sz w:val="24"/>
                <w:szCs w:val="24"/>
              </w:rPr>
              <w:t xml:space="preserve"> priekšlikums</w:t>
            </w:r>
          </w:p>
        </w:tc>
      </w:tr>
      <w:tr w:rsidR="00A52FB9" w:rsidRPr="00465271" w14:paraId="5FA74D68" w14:textId="77777777" w:rsidTr="006C708F">
        <w:tc>
          <w:tcPr>
            <w:tcW w:w="4531" w:type="dxa"/>
          </w:tcPr>
          <w:p w14:paraId="2FA354A3"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hAnsi="Times New Roman" w:cs="Times New Roman"/>
                <w:sz w:val="24"/>
                <w:szCs w:val="24"/>
              </w:rPr>
              <w:t>Ieņēmumu un izdevumu pozīcija</w:t>
            </w:r>
          </w:p>
        </w:tc>
        <w:tc>
          <w:tcPr>
            <w:tcW w:w="1276" w:type="dxa"/>
          </w:tcPr>
          <w:p w14:paraId="27F2B2B5" w14:textId="4F7DBB2B"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1417" w:type="dxa"/>
          </w:tcPr>
          <w:p w14:paraId="24BE8ACB" w14:textId="0ECD60C5"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2024.</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c>
          <w:tcPr>
            <w:tcW w:w="1843" w:type="dxa"/>
          </w:tcPr>
          <w:p w14:paraId="3CDF5AB3" w14:textId="1BDC199A" w:rsidR="00A52FB9" w:rsidRPr="00465271" w:rsidRDefault="00A52FB9" w:rsidP="00A52FB9">
            <w:pPr>
              <w:rPr>
                <w:rFonts w:ascii="Times New Roman" w:hAnsi="Times New Roman" w:cs="Times New Roman"/>
                <w:sz w:val="24"/>
                <w:szCs w:val="24"/>
              </w:rPr>
            </w:pPr>
            <w:r w:rsidRPr="00465271">
              <w:rPr>
                <w:rFonts w:ascii="Times New Roman" w:hAnsi="Times New Roman" w:cs="Times New Roman"/>
                <w:sz w:val="24"/>
                <w:szCs w:val="24"/>
              </w:rPr>
              <w:t>2025.</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gads</w:t>
            </w:r>
          </w:p>
        </w:tc>
      </w:tr>
      <w:tr w:rsidR="00A52FB9" w:rsidRPr="00465271" w14:paraId="48CAEB54" w14:textId="77777777" w:rsidTr="006C708F">
        <w:tc>
          <w:tcPr>
            <w:tcW w:w="4531" w:type="dxa"/>
          </w:tcPr>
          <w:p w14:paraId="30517A74" w14:textId="77777777" w:rsidR="00A52FB9" w:rsidRPr="00465271" w:rsidRDefault="00A52FB9" w:rsidP="00A52FB9">
            <w:pP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URVN (IEŅĒMUMI)</w:t>
            </w:r>
          </w:p>
        </w:tc>
        <w:tc>
          <w:tcPr>
            <w:tcW w:w="1276" w:type="dxa"/>
          </w:tcPr>
          <w:p w14:paraId="40D38EA7" w14:textId="0485B5F4"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109</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328</w:t>
            </w:r>
          </w:p>
        </w:tc>
        <w:tc>
          <w:tcPr>
            <w:tcW w:w="1417" w:type="dxa"/>
          </w:tcPr>
          <w:p w14:paraId="0F1486B2" w14:textId="4AF3915A"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109</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328</w:t>
            </w:r>
          </w:p>
        </w:tc>
        <w:tc>
          <w:tcPr>
            <w:tcW w:w="1843" w:type="dxa"/>
          </w:tcPr>
          <w:p w14:paraId="21800EF7" w14:textId="538121FE"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109</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328</w:t>
            </w:r>
          </w:p>
        </w:tc>
      </w:tr>
      <w:tr w:rsidR="00A52FB9" w:rsidRPr="00465271" w14:paraId="04AD148A" w14:textId="77777777" w:rsidTr="006C708F">
        <w:tc>
          <w:tcPr>
            <w:tcW w:w="9067" w:type="dxa"/>
            <w:gridSpan w:val="4"/>
            <w:vAlign w:val="bottom"/>
          </w:tcPr>
          <w:p w14:paraId="2BB2C7F0" w14:textId="77777777" w:rsidR="00A52FB9" w:rsidRPr="00465271" w:rsidRDefault="00A52FB9" w:rsidP="00A52FB9">
            <w:pP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apakšprogramma 06.03.00 "Maksātnespējas procesa pārvaldība"</w:t>
            </w:r>
          </w:p>
        </w:tc>
      </w:tr>
      <w:tr w:rsidR="00A52FB9" w:rsidRPr="00465271" w14:paraId="4C4A52BB" w14:textId="77777777" w:rsidTr="006C708F">
        <w:tc>
          <w:tcPr>
            <w:tcW w:w="4531" w:type="dxa"/>
            <w:vAlign w:val="bottom"/>
          </w:tcPr>
          <w:p w14:paraId="7EF99725"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Izdevumi  – kopā</w:t>
            </w:r>
          </w:p>
        </w:tc>
        <w:tc>
          <w:tcPr>
            <w:tcW w:w="1276" w:type="dxa"/>
          </w:tcPr>
          <w:p w14:paraId="48285C4E" w14:textId="4C8B7F8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122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347</w:t>
            </w:r>
          </w:p>
        </w:tc>
        <w:tc>
          <w:tcPr>
            <w:tcW w:w="1417" w:type="dxa"/>
          </w:tcPr>
          <w:p w14:paraId="4F69EB89" w14:textId="79887ECF"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167</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935</w:t>
            </w:r>
          </w:p>
        </w:tc>
        <w:tc>
          <w:tcPr>
            <w:tcW w:w="1843" w:type="dxa"/>
          </w:tcPr>
          <w:p w14:paraId="2D7DC063" w14:textId="2EA2237B"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122</w:t>
            </w:r>
            <w:r w:rsidR="006C708F" w:rsidRPr="00465271">
              <w:rPr>
                <w:rFonts w:ascii="Times New Roman" w:hAnsi="Times New Roman" w:cs="Times New Roman"/>
                <w:sz w:val="24"/>
                <w:szCs w:val="24"/>
              </w:rPr>
              <w:t> </w:t>
            </w:r>
            <w:r w:rsidRPr="00465271">
              <w:rPr>
                <w:rFonts w:ascii="Times New Roman" w:hAnsi="Times New Roman" w:cs="Times New Roman"/>
                <w:sz w:val="24"/>
                <w:szCs w:val="24"/>
              </w:rPr>
              <w:t>347</w:t>
            </w:r>
          </w:p>
        </w:tc>
      </w:tr>
      <w:tr w:rsidR="00A52FB9" w:rsidRPr="00465271" w14:paraId="39675704" w14:textId="77777777" w:rsidTr="006C708F">
        <w:tc>
          <w:tcPr>
            <w:tcW w:w="4531" w:type="dxa"/>
            <w:vAlign w:val="bottom"/>
          </w:tcPr>
          <w:p w14:paraId="5A54B5AF"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Ieņēmumi no maksas pakalpojumiem un citi pašu ieņēmumi – kopā</w:t>
            </w:r>
          </w:p>
        </w:tc>
        <w:tc>
          <w:tcPr>
            <w:tcW w:w="1276" w:type="dxa"/>
          </w:tcPr>
          <w:p w14:paraId="7ECAEE09" w14:textId="77777777" w:rsidR="00A52FB9" w:rsidRPr="00465271" w:rsidRDefault="00A52FB9" w:rsidP="00A52FB9">
            <w:pPr>
              <w:jc w:val="right"/>
              <w:rPr>
                <w:rFonts w:ascii="Times New Roman" w:hAnsi="Times New Roman" w:cs="Times New Roman"/>
                <w:sz w:val="24"/>
                <w:szCs w:val="24"/>
              </w:rPr>
            </w:pPr>
          </w:p>
        </w:tc>
        <w:tc>
          <w:tcPr>
            <w:tcW w:w="1417" w:type="dxa"/>
          </w:tcPr>
          <w:p w14:paraId="4A1ACBF3" w14:textId="7777777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45 588</w:t>
            </w:r>
          </w:p>
        </w:tc>
        <w:tc>
          <w:tcPr>
            <w:tcW w:w="1843" w:type="dxa"/>
          </w:tcPr>
          <w:p w14:paraId="010F0CB6" w14:textId="77777777" w:rsidR="00A52FB9" w:rsidRPr="00465271" w:rsidRDefault="00A52FB9" w:rsidP="00A52FB9">
            <w:pPr>
              <w:jc w:val="right"/>
              <w:rPr>
                <w:rFonts w:ascii="Times New Roman" w:hAnsi="Times New Roman" w:cs="Times New Roman"/>
                <w:sz w:val="24"/>
                <w:szCs w:val="24"/>
              </w:rPr>
            </w:pPr>
          </w:p>
        </w:tc>
      </w:tr>
      <w:tr w:rsidR="00A52FB9" w:rsidRPr="00465271" w14:paraId="0264B8F9" w14:textId="77777777" w:rsidTr="006C708F">
        <w:tc>
          <w:tcPr>
            <w:tcW w:w="4531" w:type="dxa"/>
            <w:vAlign w:val="bottom"/>
          </w:tcPr>
          <w:p w14:paraId="4C82176F"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NETO</w:t>
            </w:r>
          </w:p>
        </w:tc>
        <w:tc>
          <w:tcPr>
            <w:tcW w:w="1276" w:type="dxa"/>
          </w:tcPr>
          <w:p w14:paraId="35C9E09B" w14:textId="70C7CAC7"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347</w:t>
            </w:r>
          </w:p>
        </w:tc>
        <w:tc>
          <w:tcPr>
            <w:tcW w:w="1417" w:type="dxa"/>
          </w:tcPr>
          <w:p w14:paraId="1CBA67A3" w14:textId="5E46BB74"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347</w:t>
            </w:r>
          </w:p>
        </w:tc>
        <w:tc>
          <w:tcPr>
            <w:tcW w:w="1843" w:type="dxa"/>
          </w:tcPr>
          <w:p w14:paraId="36269D13" w14:textId="49CD5E6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347</w:t>
            </w:r>
          </w:p>
        </w:tc>
      </w:tr>
      <w:tr w:rsidR="00A52FB9" w:rsidRPr="00465271" w14:paraId="6E1BED19" w14:textId="77777777" w:rsidTr="006C708F">
        <w:tc>
          <w:tcPr>
            <w:tcW w:w="9067" w:type="dxa"/>
            <w:gridSpan w:val="4"/>
            <w:vAlign w:val="bottom"/>
          </w:tcPr>
          <w:p w14:paraId="6D18DE7A" w14:textId="77777777" w:rsidR="00A52FB9" w:rsidRPr="00465271" w:rsidRDefault="00A52FB9" w:rsidP="00A52FB9">
            <w:pPr>
              <w:rPr>
                <w:rFonts w:ascii="Times New Roman" w:hAnsi="Times New Roman" w:cs="Times New Roman"/>
                <w:sz w:val="24"/>
                <w:szCs w:val="24"/>
              </w:rPr>
            </w:pPr>
            <w:r w:rsidRPr="00465271">
              <w:rPr>
                <w:rFonts w:ascii="Times New Roman" w:eastAsia="Times New Roman" w:hAnsi="Times New Roman" w:cs="Times New Roman"/>
                <w:b/>
                <w:bCs/>
                <w:color w:val="000000"/>
                <w:sz w:val="24"/>
                <w:szCs w:val="24"/>
                <w:lang w:eastAsia="lv-LV"/>
              </w:rPr>
              <w:t>apakšprogramma 06.04.00 "Darbinieku prasījumu garantiju fonds"</w:t>
            </w:r>
          </w:p>
        </w:tc>
      </w:tr>
      <w:tr w:rsidR="00A52FB9" w:rsidRPr="00465271" w14:paraId="12AEA5B2" w14:textId="77777777" w:rsidTr="006C708F">
        <w:tc>
          <w:tcPr>
            <w:tcW w:w="4531" w:type="dxa"/>
            <w:vAlign w:val="bottom"/>
          </w:tcPr>
          <w:p w14:paraId="4063D5E3" w14:textId="77777777" w:rsidR="00A52FB9" w:rsidRPr="00465271" w:rsidRDefault="00A52FB9" w:rsidP="00A52FB9">
            <w:pPr>
              <w:rPr>
                <w:rFonts w:ascii="Times New Roman" w:eastAsia="Times New Roman" w:hAnsi="Times New Roman" w:cs="Times New Roman"/>
                <w:b/>
                <w:bCs/>
                <w:color w:val="000000"/>
                <w:sz w:val="24"/>
                <w:szCs w:val="24"/>
                <w:lang w:eastAsia="lv-LV"/>
              </w:rPr>
            </w:pPr>
            <w:r w:rsidRPr="00465271">
              <w:rPr>
                <w:rFonts w:ascii="Times New Roman" w:eastAsia="Times New Roman" w:hAnsi="Times New Roman" w:cs="Times New Roman"/>
                <w:color w:val="000000"/>
                <w:sz w:val="24"/>
                <w:szCs w:val="24"/>
                <w:lang w:eastAsia="lv-LV"/>
              </w:rPr>
              <w:t>Izdevumi  – kopā</w:t>
            </w:r>
          </w:p>
        </w:tc>
        <w:tc>
          <w:tcPr>
            <w:tcW w:w="1276" w:type="dxa"/>
          </w:tcPr>
          <w:p w14:paraId="51113E67" w14:textId="235E1550"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c>
          <w:tcPr>
            <w:tcW w:w="1417" w:type="dxa"/>
          </w:tcPr>
          <w:p w14:paraId="1D93E690" w14:textId="78CC5B9C"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c>
          <w:tcPr>
            <w:tcW w:w="1843" w:type="dxa"/>
          </w:tcPr>
          <w:p w14:paraId="4E00E06D" w14:textId="4BCA9E38"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3</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122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r>
      <w:tr w:rsidR="00A52FB9" w:rsidRPr="00465271" w14:paraId="47109EE8" w14:textId="77777777" w:rsidTr="006C708F">
        <w:tc>
          <w:tcPr>
            <w:tcW w:w="4531" w:type="dxa"/>
            <w:vAlign w:val="bottom"/>
          </w:tcPr>
          <w:p w14:paraId="511746F3"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Atgūtie līdzekļi</w:t>
            </w:r>
          </w:p>
        </w:tc>
        <w:tc>
          <w:tcPr>
            <w:tcW w:w="1276" w:type="dxa"/>
          </w:tcPr>
          <w:p w14:paraId="0509B558" w14:textId="04D7D2F2"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000</w:t>
            </w:r>
          </w:p>
        </w:tc>
        <w:tc>
          <w:tcPr>
            <w:tcW w:w="1417" w:type="dxa"/>
          </w:tcPr>
          <w:p w14:paraId="607E9502" w14:textId="16BAEE38"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000</w:t>
            </w:r>
          </w:p>
        </w:tc>
        <w:tc>
          <w:tcPr>
            <w:tcW w:w="1843" w:type="dxa"/>
          </w:tcPr>
          <w:p w14:paraId="732755B9" w14:textId="017DCEA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190</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000</w:t>
            </w:r>
          </w:p>
        </w:tc>
      </w:tr>
      <w:tr w:rsidR="00A52FB9" w:rsidRPr="00465271" w14:paraId="741969D6" w14:textId="77777777" w:rsidTr="006C708F">
        <w:tc>
          <w:tcPr>
            <w:tcW w:w="4531" w:type="dxa"/>
            <w:vAlign w:val="bottom"/>
          </w:tcPr>
          <w:p w14:paraId="63ACF821"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NETO</w:t>
            </w:r>
          </w:p>
        </w:tc>
        <w:tc>
          <w:tcPr>
            <w:tcW w:w="1276" w:type="dxa"/>
          </w:tcPr>
          <w:p w14:paraId="7DB7FF9F" w14:textId="0165AF76"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932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c>
          <w:tcPr>
            <w:tcW w:w="1417" w:type="dxa"/>
          </w:tcPr>
          <w:p w14:paraId="16D67DB6" w14:textId="182D4CF2"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932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c>
          <w:tcPr>
            <w:tcW w:w="1843" w:type="dxa"/>
          </w:tcPr>
          <w:p w14:paraId="3DA167D7" w14:textId="6895A78A"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932</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815</w:t>
            </w:r>
          </w:p>
        </w:tc>
      </w:tr>
      <w:tr w:rsidR="00A52FB9" w:rsidRPr="00465271" w14:paraId="6980D6D6" w14:textId="77777777" w:rsidTr="006C708F">
        <w:tc>
          <w:tcPr>
            <w:tcW w:w="9067" w:type="dxa"/>
            <w:gridSpan w:val="4"/>
            <w:vAlign w:val="bottom"/>
          </w:tcPr>
          <w:p w14:paraId="0DFE2291" w14:textId="77777777" w:rsidR="00A52FB9" w:rsidRPr="00465271" w:rsidRDefault="00A52FB9" w:rsidP="00A52FB9">
            <w:pPr>
              <w:jc w:val="right"/>
              <w:rPr>
                <w:rFonts w:ascii="Times New Roman" w:hAnsi="Times New Roman" w:cs="Times New Roman"/>
                <w:sz w:val="24"/>
                <w:szCs w:val="24"/>
              </w:rPr>
            </w:pPr>
          </w:p>
        </w:tc>
      </w:tr>
      <w:tr w:rsidR="00A52FB9" w:rsidRPr="00465271" w14:paraId="7C5F1EC5" w14:textId="77777777" w:rsidTr="006C708F">
        <w:tc>
          <w:tcPr>
            <w:tcW w:w="4531" w:type="dxa"/>
            <w:vAlign w:val="bottom"/>
          </w:tcPr>
          <w:p w14:paraId="0EBEB87F"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BILANCE</w:t>
            </w:r>
          </w:p>
        </w:tc>
        <w:tc>
          <w:tcPr>
            <w:tcW w:w="1276" w:type="dxa"/>
          </w:tcPr>
          <w:p w14:paraId="45B89111" w14:textId="2C826A23"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945</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834</w:t>
            </w:r>
          </w:p>
        </w:tc>
        <w:tc>
          <w:tcPr>
            <w:tcW w:w="1417" w:type="dxa"/>
          </w:tcPr>
          <w:p w14:paraId="54A2041A" w14:textId="68E4544E"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945</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834</w:t>
            </w:r>
          </w:p>
        </w:tc>
        <w:tc>
          <w:tcPr>
            <w:tcW w:w="1843" w:type="dxa"/>
          </w:tcPr>
          <w:p w14:paraId="66844BDC" w14:textId="318FA411"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-1</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945</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834</w:t>
            </w:r>
          </w:p>
        </w:tc>
      </w:tr>
      <w:tr w:rsidR="00A52FB9" w:rsidRPr="00465271" w14:paraId="09C5069D" w14:textId="77777777" w:rsidTr="006C708F">
        <w:tc>
          <w:tcPr>
            <w:tcW w:w="9067" w:type="dxa"/>
            <w:gridSpan w:val="4"/>
            <w:vAlign w:val="bottom"/>
          </w:tcPr>
          <w:p w14:paraId="682C6253" w14:textId="77777777" w:rsidR="00A52FB9" w:rsidRPr="00465271" w:rsidRDefault="00A52FB9" w:rsidP="00A52FB9">
            <w:pPr>
              <w:jc w:val="right"/>
              <w:rPr>
                <w:rFonts w:ascii="Times New Roman" w:hAnsi="Times New Roman" w:cs="Times New Roman"/>
                <w:sz w:val="24"/>
                <w:szCs w:val="24"/>
              </w:rPr>
            </w:pPr>
          </w:p>
        </w:tc>
      </w:tr>
      <w:tr w:rsidR="00A52FB9" w:rsidRPr="00465271" w14:paraId="1D480DAC" w14:textId="77777777" w:rsidTr="006C708F">
        <w:tc>
          <w:tcPr>
            <w:tcW w:w="4531" w:type="dxa"/>
            <w:vAlign w:val="bottom"/>
          </w:tcPr>
          <w:p w14:paraId="669B5D32" w14:textId="77777777" w:rsidR="00A52FB9" w:rsidRPr="00465271" w:rsidRDefault="00A52FB9" w:rsidP="00A52FB9">
            <w:pPr>
              <w:rPr>
                <w:rFonts w:ascii="Times New Roman" w:eastAsia="Times New Roman" w:hAnsi="Times New Roman" w:cs="Times New Roman"/>
                <w:color w:val="000000"/>
                <w:sz w:val="24"/>
                <w:szCs w:val="24"/>
                <w:lang w:eastAsia="lv-LV"/>
              </w:rPr>
            </w:pPr>
            <w:r w:rsidRPr="00465271">
              <w:rPr>
                <w:rFonts w:ascii="Times New Roman" w:eastAsia="Times New Roman" w:hAnsi="Times New Roman" w:cs="Times New Roman"/>
                <w:color w:val="000000"/>
                <w:sz w:val="24"/>
                <w:szCs w:val="24"/>
                <w:lang w:eastAsia="lv-LV"/>
              </w:rPr>
              <w:t>IETEKME UZ VISPĀRĒJĀS VALDĪBAS BUDŽETA BILANCI</w:t>
            </w:r>
          </w:p>
        </w:tc>
        <w:tc>
          <w:tcPr>
            <w:tcW w:w="1276" w:type="dxa"/>
          </w:tcPr>
          <w:p w14:paraId="71532ECA" w14:textId="6EF671D3"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696</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100</w:t>
            </w:r>
          </w:p>
        </w:tc>
        <w:tc>
          <w:tcPr>
            <w:tcW w:w="1417" w:type="dxa"/>
          </w:tcPr>
          <w:p w14:paraId="1F36DD3E" w14:textId="08215A19"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696</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100</w:t>
            </w:r>
          </w:p>
        </w:tc>
        <w:tc>
          <w:tcPr>
            <w:tcW w:w="1843" w:type="dxa"/>
          </w:tcPr>
          <w:p w14:paraId="16D24FB2" w14:textId="08F9D001" w:rsidR="00A52FB9" w:rsidRPr="00465271" w:rsidRDefault="00A52FB9" w:rsidP="00A52FB9">
            <w:pPr>
              <w:jc w:val="right"/>
              <w:rPr>
                <w:rFonts w:ascii="Times New Roman" w:hAnsi="Times New Roman" w:cs="Times New Roman"/>
                <w:sz w:val="24"/>
                <w:szCs w:val="24"/>
              </w:rPr>
            </w:pPr>
            <w:r w:rsidRPr="00465271">
              <w:rPr>
                <w:rFonts w:ascii="Times New Roman" w:hAnsi="Times New Roman" w:cs="Times New Roman"/>
                <w:sz w:val="24"/>
                <w:szCs w:val="24"/>
              </w:rPr>
              <w:t>696</w:t>
            </w:r>
            <w:r w:rsidR="00D61564" w:rsidRPr="00465271">
              <w:rPr>
                <w:rFonts w:ascii="Times New Roman" w:hAnsi="Times New Roman" w:cs="Times New Roman"/>
                <w:sz w:val="24"/>
                <w:szCs w:val="24"/>
              </w:rPr>
              <w:t> </w:t>
            </w:r>
            <w:r w:rsidRPr="00465271">
              <w:rPr>
                <w:rFonts w:ascii="Times New Roman" w:hAnsi="Times New Roman" w:cs="Times New Roman"/>
                <w:sz w:val="24"/>
                <w:szCs w:val="24"/>
              </w:rPr>
              <w:t>100</w:t>
            </w:r>
          </w:p>
        </w:tc>
      </w:tr>
      <w:bookmarkEnd w:id="48"/>
    </w:tbl>
    <w:p w14:paraId="2CFF1B83" w14:textId="0445C67E" w:rsidR="00801AC0" w:rsidRPr="00465271" w:rsidRDefault="00801AC0" w:rsidP="00A52FB9">
      <w:pPr>
        <w:spacing w:after="0" w:line="240" w:lineRule="auto"/>
        <w:rPr>
          <w:rFonts w:ascii="Times New Roman" w:hAnsi="Times New Roman" w:cs="Times New Roman"/>
          <w:bCs/>
          <w:sz w:val="24"/>
          <w:szCs w:val="24"/>
        </w:rPr>
      </w:pPr>
    </w:p>
    <w:p w14:paraId="03DC7072" w14:textId="3AD28062" w:rsidR="00A52FB9" w:rsidRPr="00465271" w:rsidRDefault="00A52FB9" w:rsidP="00A52FB9">
      <w:pPr>
        <w:spacing w:after="0" w:line="240" w:lineRule="auto"/>
        <w:rPr>
          <w:rFonts w:ascii="Times New Roman" w:hAnsi="Times New Roman" w:cs="Times New Roman"/>
          <w:bCs/>
          <w:sz w:val="24"/>
          <w:szCs w:val="24"/>
        </w:rPr>
      </w:pPr>
    </w:p>
    <w:p w14:paraId="38940791" w14:textId="29A890B5" w:rsidR="00A52FB9" w:rsidRPr="00465271" w:rsidRDefault="00A52FB9" w:rsidP="00AF270B">
      <w:pPr>
        <w:spacing w:after="0"/>
        <w:rPr>
          <w:rFonts w:ascii="Times New Roman" w:hAnsi="Times New Roman" w:cs="Times New Roman"/>
          <w:bCs/>
          <w:sz w:val="24"/>
          <w:szCs w:val="24"/>
        </w:rPr>
      </w:pPr>
    </w:p>
    <w:p w14:paraId="42C430CB" w14:textId="77777777" w:rsidR="00A52FB9" w:rsidRPr="00465271" w:rsidRDefault="00A52FB9" w:rsidP="00AF270B">
      <w:pPr>
        <w:spacing w:after="0"/>
        <w:rPr>
          <w:rFonts w:ascii="Times New Roman" w:hAnsi="Times New Roman" w:cs="Times New Roman"/>
          <w:bCs/>
          <w:sz w:val="24"/>
          <w:szCs w:val="24"/>
        </w:rPr>
      </w:pPr>
    </w:p>
    <w:p w14:paraId="39E772BA" w14:textId="29F6EF99" w:rsidR="00A52FB9" w:rsidRPr="00465271" w:rsidRDefault="00A52FB9" w:rsidP="00AF270B">
      <w:pPr>
        <w:spacing w:after="0"/>
        <w:rPr>
          <w:rFonts w:ascii="Times New Roman" w:hAnsi="Times New Roman" w:cs="Times New Roman"/>
          <w:bCs/>
          <w:sz w:val="24"/>
          <w:szCs w:val="24"/>
        </w:rPr>
      </w:pPr>
    </w:p>
    <w:p w14:paraId="6BE768ED" w14:textId="77777777" w:rsidR="00A52FB9" w:rsidRPr="00465271" w:rsidRDefault="00A52FB9" w:rsidP="00A52FB9">
      <w:pPr>
        <w:spacing w:after="0"/>
        <w:jc w:val="center"/>
        <w:rPr>
          <w:rFonts w:ascii="Times New Roman" w:hAnsi="Times New Roman" w:cs="Times New Roman"/>
          <w:b/>
          <w:sz w:val="24"/>
          <w:szCs w:val="24"/>
        </w:rPr>
      </w:pPr>
      <w:r w:rsidRPr="00465271">
        <w:rPr>
          <w:rFonts w:ascii="Times New Roman" w:hAnsi="Times New Roman" w:cs="Times New Roman"/>
          <w:b/>
          <w:sz w:val="24"/>
          <w:szCs w:val="24"/>
        </w:rPr>
        <w:lastRenderedPageBreak/>
        <w:t>Turpmākā rīcība</w:t>
      </w:r>
    </w:p>
    <w:p w14:paraId="798A3F9D" w14:textId="77777777" w:rsidR="00A52FB9" w:rsidRPr="00465271" w:rsidRDefault="00A52FB9" w:rsidP="00AF270B">
      <w:pPr>
        <w:spacing w:after="0"/>
        <w:rPr>
          <w:rFonts w:ascii="Times New Roman" w:hAnsi="Times New Roman" w:cs="Times New Roman"/>
          <w:bCs/>
          <w:sz w:val="24"/>
          <w:szCs w:val="24"/>
        </w:rPr>
      </w:pPr>
    </w:p>
    <w:p w14:paraId="1C4F0EDD" w14:textId="44FE176E" w:rsidR="00172327" w:rsidRPr="00465271" w:rsidRDefault="00172327" w:rsidP="008D149E">
      <w:pPr>
        <w:spacing w:after="0" w:line="240" w:lineRule="auto"/>
        <w:ind w:firstLine="720"/>
        <w:jc w:val="both"/>
        <w:rPr>
          <w:rFonts w:ascii="Times New Roman" w:hAnsi="Times New Roman" w:cs="Times New Roman"/>
          <w:sz w:val="24"/>
          <w:szCs w:val="24"/>
        </w:rPr>
      </w:pPr>
      <w:bookmarkStart w:id="49" w:name="_Hlk109649494"/>
      <w:r w:rsidRPr="00465271">
        <w:rPr>
          <w:rFonts w:ascii="Times New Roman" w:hAnsi="Times New Roman" w:cs="Times New Roman"/>
          <w:sz w:val="24"/>
          <w:szCs w:val="24"/>
        </w:rPr>
        <w:t>1.</w:t>
      </w:r>
      <w:r w:rsidR="000C0B37" w:rsidRPr="00465271">
        <w:rPr>
          <w:rFonts w:ascii="Times New Roman" w:hAnsi="Times New Roman" w:cs="Times New Roman"/>
          <w:sz w:val="24"/>
          <w:szCs w:val="24"/>
        </w:rPr>
        <w:t> </w:t>
      </w:r>
      <w:r w:rsidRPr="00465271">
        <w:rPr>
          <w:rFonts w:ascii="Times New Roman" w:hAnsi="Times New Roman" w:cs="Times New Roman"/>
          <w:sz w:val="24"/>
          <w:szCs w:val="24"/>
        </w:rPr>
        <w:t>Ņemot vērā informatīvajā ziņojumā norādīto, URVN</w:t>
      </w:r>
      <w:r w:rsidR="00A616D5" w:rsidRPr="00465271">
        <w:rPr>
          <w:rFonts w:ascii="Times New Roman" w:hAnsi="Times New Roman" w:cs="Times New Roman"/>
          <w:sz w:val="24"/>
          <w:szCs w:val="24"/>
        </w:rPr>
        <w:t> </w:t>
      </w:r>
      <w:r w:rsidR="003E555C" w:rsidRPr="00465271">
        <w:rPr>
          <w:rFonts w:ascii="Times New Roman" w:hAnsi="Times New Roman" w:cs="Times New Roman"/>
          <w:sz w:val="24"/>
          <w:szCs w:val="24"/>
        </w:rPr>
        <w:t>202</w:t>
      </w:r>
      <w:r w:rsidR="00D34D5D" w:rsidRPr="00465271">
        <w:rPr>
          <w:rFonts w:ascii="Times New Roman" w:hAnsi="Times New Roman" w:cs="Times New Roman"/>
          <w:sz w:val="24"/>
          <w:szCs w:val="24"/>
        </w:rPr>
        <w:t>3</w:t>
      </w:r>
      <w:r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003E555C" w:rsidRPr="00465271">
        <w:rPr>
          <w:rFonts w:ascii="Times New Roman" w:hAnsi="Times New Roman" w:cs="Times New Roman"/>
          <w:sz w:val="24"/>
          <w:szCs w:val="24"/>
        </w:rPr>
        <w:t>202</w:t>
      </w:r>
      <w:r w:rsidR="0064436F" w:rsidRPr="00465271">
        <w:rPr>
          <w:rFonts w:ascii="Times New Roman" w:hAnsi="Times New Roman" w:cs="Times New Roman"/>
          <w:sz w:val="24"/>
          <w:szCs w:val="24"/>
        </w:rPr>
        <w:t>5</w:t>
      </w:r>
      <w:r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Pr="00465271">
        <w:rPr>
          <w:rFonts w:ascii="Times New Roman" w:hAnsi="Times New Roman" w:cs="Times New Roman"/>
          <w:sz w:val="24"/>
          <w:szCs w:val="24"/>
        </w:rPr>
        <w:t xml:space="preserve">gadā ir </w:t>
      </w:r>
      <w:r w:rsidR="00C0059B" w:rsidRPr="00465271">
        <w:rPr>
          <w:rFonts w:ascii="Times New Roman" w:hAnsi="Times New Roman" w:cs="Times New Roman"/>
          <w:sz w:val="24"/>
          <w:szCs w:val="24"/>
        </w:rPr>
        <w:t xml:space="preserve">saglabājama </w:t>
      </w:r>
      <w:r w:rsidRPr="00465271">
        <w:rPr>
          <w:rFonts w:ascii="Times New Roman" w:hAnsi="Times New Roman" w:cs="Times New Roman"/>
          <w:sz w:val="24"/>
          <w:szCs w:val="24"/>
        </w:rPr>
        <w:t>0,36</w:t>
      </w:r>
      <w:r w:rsidR="00E55AC1" w:rsidRPr="00465271">
        <w:rPr>
          <w:rFonts w:ascii="Times New Roman" w:hAnsi="Times New Roman" w:cs="Times New Roman"/>
          <w:sz w:val="24"/>
          <w:szCs w:val="24"/>
        </w:rPr>
        <w:t> </w:t>
      </w:r>
      <w:r w:rsidRPr="00465271">
        <w:rPr>
          <w:rFonts w:ascii="Times New Roman" w:hAnsi="Times New Roman" w:cs="Times New Roman"/>
          <w:i/>
          <w:sz w:val="24"/>
          <w:szCs w:val="24"/>
        </w:rPr>
        <w:t>euro</w:t>
      </w:r>
      <w:r w:rsidRPr="00465271">
        <w:rPr>
          <w:rFonts w:ascii="Times New Roman" w:hAnsi="Times New Roman" w:cs="Times New Roman"/>
          <w:sz w:val="24"/>
          <w:szCs w:val="24"/>
        </w:rPr>
        <w:t xml:space="preserve"> mēnesī, ko aprēķina par katru darbinieku, ar kuru nodibinātas darba tiesiskās attiecības, izvērtējot atlikuma uzkrājuma un izmaksājamo summu apmēru un nepieciešamības gadījumā pārskatot URVN apmēru atbilstoši esošajai situācijai.</w:t>
      </w:r>
    </w:p>
    <w:p w14:paraId="7E19F422" w14:textId="159ADB89" w:rsidR="0034538C" w:rsidRPr="00465271" w:rsidRDefault="0093001D" w:rsidP="0034538C">
      <w:pPr>
        <w:spacing w:after="0" w:line="240" w:lineRule="auto"/>
        <w:ind w:firstLine="720"/>
        <w:jc w:val="both"/>
        <w:rPr>
          <w:rFonts w:ascii="Times New Roman" w:eastAsia="Calibri" w:hAnsi="Times New Roman" w:cs="Times New Roman"/>
          <w:sz w:val="24"/>
          <w:szCs w:val="24"/>
        </w:rPr>
      </w:pPr>
      <w:r w:rsidRPr="00465271">
        <w:rPr>
          <w:rFonts w:ascii="Times New Roman" w:hAnsi="Times New Roman" w:cs="Times New Roman"/>
          <w:sz w:val="24"/>
          <w:szCs w:val="24"/>
        </w:rPr>
        <w:t>2. </w:t>
      </w:r>
      <w:r w:rsidR="0034538C" w:rsidRPr="00465271">
        <w:rPr>
          <w:rFonts w:ascii="Times New Roman" w:eastAsia="Calibri" w:hAnsi="Times New Roman" w:cs="Times New Roman"/>
          <w:sz w:val="24"/>
          <w:szCs w:val="24"/>
        </w:rPr>
        <w:t>Tieslietu ministrijai izstrādāt Ministru kabineta noteikumu projektu par URVN apmēru un DPGF ieskaitāmās nodevas daļu 2023. gadā un iesniegt Ministru kabinetā pēc informatīvā ziņojuma apstiprināšanas.</w:t>
      </w:r>
    </w:p>
    <w:p w14:paraId="751278F7" w14:textId="3E1D1CA6" w:rsidR="00E70206" w:rsidRPr="00465271" w:rsidRDefault="00E70206" w:rsidP="00E70206">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 xml:space="preserve">3. Tieslietu ministrijai izstrādāt grozījumu Darbinieku likumā nosakot, ka URVN apmēru un DPGF pašu ieņēmumos ieskaitāmās nodevas daļu Ministru kabinets nosaka par trīs gadu periodu, un nodrošināt tā virzību, iesniedzot kā priekšlikumu </w:t>
      </w:r>
      <w:r w:rsidRPr="00465271">
        <w:rPr>
          <w:rFonts w:ascii="Times New Roman" w:hAnsi="Times New Roman" w:cs="Times New Roman"/>
          <w:iCs/>
          <w:sz w:val="24"/>
          <w:szCs w:val="24"/>
        </w:rPr>
        <w:t xml:space="preserve">Valsts sekretāru sanāksmē 2021. gada 14. janvārī izsludinātajam likumprojektam </w:t>
      </w:r>
      <w:r w:rsidRPr="00465271">
        <w:rPr>
          <w:rFonts w:ascii="Times New Roman" w:hAnsi="Times New Roman" w:cs="Times New Roman"/>
          <w:bCs/>
          <w:iCs/>
          <w:sz w:val="24"/>
          <w:szCs w:val="24"/>
        </w:rPr>
        <w:t>"Grozījumi likumā "Par darbinieku aizsardzību darba devēja maksātnespējas gadījumā" (VSS-33).</w:t>
      </w:r>
      <w:r w:rsidR="00E25B97" w:rsidRPr="00465271">
        <w:rPr>
          <w:rFonts w:ascii="Times New Roman" w:hAnsi="Times New Roman" w:cs="Times New Roman"/>
          <w:bCs/>
          <w:iCs/>
          <w:sz w:val="24"/>
          <w:szCs w:val="24"/>
        </w:rPr>
        <w:t xml:space="preserve"> Tāpat </w:t>
      </w:r>
      <w:r w:rsidR="00E13686" w:rsidRPr="00465271">
        <w:rPr>
          <w:rFonts w:ascii="Times New Roman" w:hAnsi="Times New Roman" w:cs="Times New Roman"/>
          <w:bCs/>
          <w:iCs/>
          <w:sz w:val="24"/>
          <w:szCs w:val="24"/>
        </w:rPr>
        <w:t>izstrādāt Darbinieku likumā</w:t>
      </w:r>
      <w:r w:rsidR="00E25B97" w:rsidRPr="00465271">
        <w:rPr>
          <w:rFonts w:ascii="Times New Roman" w:hAnsi="Times New Roman" w:cs="Times New Roman"/>
          <w:bCs/>
          <w:iCs/>
          <w:sz w:val="24"/>
          <w:szCs w:val="24"/>
        </w:rPr>
        <w:t xml:space="preserve"> pārejas noteikumus, kas nosaka</w:t>
      </w:r>
      <w:r w:rsidR="00234CAD" w:rsidRPr="00465271">
        <w:rPr>
          <w:rFonts w:ascii="Times New Roman" w:hAnsi="Times New Roman" w:cs="Times New Roman"/>
          <w:bCs/>
          <w:iCs/>
          <w:sz w:val="24"/>
          <w:szCs w:val="24"/>
        </w:rPr>
        <w:t xml:space="preserve">, ka Ministru kabineta noteikumi </w:t>
      </w:r>
      <w:r w:rsidR="00234CAD" w:rsidRPr="00465271">
        <w:rPr>
          <w:rFonts w:ascii="Times New Roman" w:eastAsia="Calibri" w:hAnsi="Times New Roman" w:cs="Times New Roman"/>
          <w:sz w:val="24"/>
          <w:szCs w:val="24"/>
        </w:rPr>
        <w:t xml:space="preserve">par URVN apmēru un DPGF ieskaitāmās nodevas daļu 2023. gadā ir spēkā līdz 2025. gada </w:t>
      </w:r>
      <w:r w:rsidR="004E7EA8" w:rsidRPr="00465271">
        <w:rPr>
          <w:rFonts w:ascii="Times New Roman" w:eastAsia="Calibri" w:hAnsi="Times New Roman" w:cs="Times New Roman"/>
          <w:sz w:val="24"/>
          <w:szCs w:val="24"/>
        </w:rPr>
        <w:t>31. </w:t>
      </w:r>
      <w:r w:rsidR="00085285" w:rsidRPr="00465271">
        <w:rPr>
          <w:rFonts w:ascii="Times New Roman" w:eastAsia="Calibri" w:hAnsi="Times New Roman" w:cs="Times New Roman"/>
          <w:sz w:val="24"/>
          <w:szCs w:val="24"/>
        </w:rPr>
        <w:t>decembrim</w:t>
      </w:r>
      <w:r w:rsidR="004E7EA8" w:rsidRPr="00465271">
        <w:rPr>
          <w:rFonts w:ascii="Times New Roman" w:eastAsia="Calibri" w:hAnsi="Times New Roman" w:cs="Times New Roman"/>
          <w:sz w:val="24"/>
          <w:szCs w:val="24"/>
        </w:rPr>
        <w:t>.</w:t>
      </w:r>
    </w:p>
    <w:bookmarkEnd w:id="49"/>
    <w:p w14:paraId="1FF9F39A" w14:textId="42C2DDD7" w:rsidR="00172327" w:rsidRPr="00465271" w:rsidRDefault="00E70206" w:rsidP="009A0FE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4</w:t>
      </w:r>
      <w:r w:rsidR="00C054C0" w:rsidRPr="00465271">
        <w:rPr>
          <w:rFonts w:ascii="Times New Roman" w:hAnsi="Times New Roman" w:cs="Times New Roman"/>
          <w:sz w:val="24"/>
          <w:szCs w:val="24"/>
        </w:rPr>
        <w:t>.</w:t>
      </w:r>
      <w:r w:rsidR="008A2DCD" w:rsidRPr="00465271">
        <w:rPr>
          <w:rFonts w:ascii="Times New Roman" w:hAnsi="Times New Roman" w:cs="Times New Roman"/>
          <w:sz w:val="24"/>
          <w:szCs w:val="24"/>
        </w:rPr>
        <w:t> </w:t>
      </w:r>
      <w:r w:rsidR="00C054C0" w:rsidRPr="00465271">
        <w:rPr>
          <w:rFonts w:ascii="Times New Roman" w:hAnsi="Times New Roman" w:cs="Times New Roman"/>
          <w:sz w:val="24"/>
          <w:szCs w:val="24"/>
        </w:rPr>
        <w:t xml:space="preserve">Ņemot vērā </w:t>
      </w:r>
      <w:r w:rsidR="00AA277B" w:rsidRPr="00465271">
        <w:rPr>
          <w:rFonts w:ascii="Times New Roman" w:hAnsi="Times New Roman" w:cs="Times New Roman"/>
          <w:sz w:val="24"/>
          <w:szCs w:val="24"/>
        </w:rPr>
        <w:t xml:space="preserve">veiktos aprēķinus par </w:t>
      </w:r>
      <w:r w:rsidR="009B2C13" w:rsidRPr="00465271">
        <w:rPr>
          <w:rFonts w:ascii="Times New Roman" w:hAnsi="Times New Roman" w:cs="Times New Roman"/>
          <w:sz w:val="24"/>
          <w:szCs w:val="24"/>
        </w:rPr>
        <w:t>optimāli nepieciešam</w:t>
      </w:r>
      <w:r w:rsidR="00C23E1D" w:rsidRPr="00465271">
        <w:rPr>
          <w:rFonts w:ascii="Times New Roman" w:hAnsi="Times New Roman" w:cs="Times New Roman"/>
          <w:sz w:val="24"/>
          <w:szCs w:val="24"/>
        </w:rPr>
        <w:t>o</w:t>
      </w:r>
      <w:r w:rsidR="009B2C13" w:rsidRPr="00465271">
        <w:rPr>
          <w:rFonts w:ascii="Times New Roman" w:hAnsi="Times New Roman" w:cs="Times New Roman"/>
          <w:sz w:val="24"/>
          <w:szCs w:val="24"/>
        </w:rPr>
        <w:t xml:space="preserve"> līdzekļu apmēr</w:t>
      </w:r>
      <w:r w:rsidR="00C23E1D" w:rsidRPr="00465271">
        <w:rPr>
          <w:rFonts w:ascii="Times New Roman" w:hAnsi="Times New Roman" w:cs="Times New Roman"/>
          <w:sz w:val="24"/>
          <w:szCs w:val="24"/>
        </w:rPr>
        <w:t>u</w:t>
      </w:r>
      <w:r w:rsidR="00502BC0" w:rsidRPr="00465271" w:rsidDel="00502BC0">
        <w:rPr>
          <w:rFonts w:ascii="Times New Roman" w:hAnsi="Times New Roman" w:cs="Times New Roman"/>
          <w:sz w:val="24"/>
          <w:szCs w:val="24"/>
        </w:rPr>
        <w:t xml:space="preserve"> </w:t>
      </w:r>
      <w:r w:rsidR="00C054C0" w:rsidRPr="00465271">
        <w:rPr>
          <w:rFonts w:ascii="Times New Roman" w:hAnsi="Times New Roman" w:cs="Times New Roman"/>
          <w:sz w:val="24"/>
          <w:szCs w:val="24"/>
        </w:rPr>
        <w:t xml:space="preserve">krīzes situācijai, </w:t>
      </w:r>
      <w:r w:rsidR="00D21B0E" w:rsidRPr="00465271">
        <w:rPr>
          <w:rFonts w:ascii="Times New Roman" w:hAnsi="Times New Roman" w:cs="Times New Roman"/>
          <w:sz w:val="24"/>
          <w:szCs w:val="24"/>
        </w:rPr>
        <w:t xml:space="preserve">uzturēt </w:t>
      </w:r>
      <w:r w:rsidR="00AA277B" w:rsidRPr="00465271">
        <w:rPr>
          <w:rFonts w:ascii="Times New Roman" w:hAnsi="Times New Roman" w:cs="Times New Roman"/>
          <w:sz w:val="24"/>
          <w:szCs w:val="24"/>
        </w:rPr>
        <w:t xml:space="preserve">vismaz </w:t>
      </w:r>
      <w:r w:rsidR="0064436F" w:rsidRPr="00465271">
        <w:rPr>
          <w:rFonts w:ascii="Times New Roman" w:hAnsi="Times New Roman" w:cs="Times New Roman"/>
          <w:sz w:val="24"/>
          <w:szCs w:val="24"/>
        </w:rPr>
        <w:t>turpmākos</w:t>
      </w:r>
      <w:r w:rsidR="00C054C0" w:rsidRPr="00465271">
        <w:rPr>
          <w:rFonts w:ascii="Times New Roman" w:hAnsi="Times New Roman" w:cs="Times New Roman"/>
          <w:sz w:val="24"/>
          <w:szCs w:val="24"/>
        </w:rPr>
        <w:t xml:space="preserve"> </w:t>
      </w:r>
      <w:r w:rsidR="00AA277B" w:rsidRPr="00465271">
        <w:rPr>
          <w:rFonts w:ascii="Times New Roman" w:hAnsi="Times New Roman" w:cs="Times New Roman"/>
          <w:sz w:val="24"/>
          <w:szCs w:val="24"/>
        </w:rPr>
        <w:t xml:space="preserve">trīs </w:t>
      </w:r>
      <w:r w:rsidR="00C054C0" w:rsidRPr="00465271">
        <w:rPr>
          <w:rFonts w:ascii="Times New Roman" w:hAnsi="Times New Roman" w:cs="Times New Roman"/>
          <w:sz w:val="24"/>
          <w:szCs w:val="24"/>
        </w:rPr>
        <w:t xml:space="preserve">gadus DPGF </w:t>
      </w:r>
      <w:r w:rsidR="009A5E47" w:rsidRPr="00465271">
        <w:rPr>
          <w:rFonts w:ascii="Times New Roman" w:hAnsi="Times New Roman" w:cs="Times New Roman"/>
          <w:sz w:val="24"/>
          <w:szCs w:val="24"/>
        </w:rPr>
        <w:t xml:space="preserve">uzkrājumu </w:t>
      </w:r>
      <w:r w:rsidR="00C054C0" w:rsidRPr="00465271">
        <w:rPr>
          <w:rFonts w:ascii="Times New Roman" w:hAnsi="Times New Roman" w:cs="Times New Roman"/>
          <w:sz w:val="24"/>
          <w:szCs w:val="24"/>
        </w:rPr>
        <w:t xml:space="preserve">atlikumā </w:t>
      </w:r>
      <w:r w:rsidR="002E30DE" w:rsidRPr="00465271">
        <w:rPr>
          <w:rFonts w:ascii="Times New Roman" w:hAnsi="Times New Roman" w:cs="Times New Roman"/>
          <w:sz w:val="24"/>
          <w:szCs w:val="24"/>
        </w:rPr>
        <w:t xml:space="preserve">ne mazāk kā </w:t>
      </w:r>
      <w:r w:rsidR="00023C99" w:rsidRPr="00465271">
        <w:rPr>
          <w:rFonts w:ascii="Times New Roman" w:hAnsi="Times New Roman" w:cs="Times New Roman"/>
          <w:sz w:val="24"/>
          <w:szCs w:val="24"/>
        </w:rPr>
        <w:t>5 922 316</w:t>
      </w:r>
      <w:r w:rsidR="00C054C0" w:rsidRPr="00465271">
        <w:rPr>
          <w:rFonts w:ascii="Times New Roman" w:hAnsi="Times New Roman" w:cs="Times New Roman"/>
          <w:sz w:val="24"/>
          <w:szCs w:val="24"/>
        </w:rPr>
        <w:t> </w:t>
      </w:r>
      <w:r w:rsidR="00C054C0" w:rsidRPr="00465271">
        <w:rPr>
          <w:rFonts w:ascii="Times New Roman" w:hAnsi="Times New Roman" w:cs="Times New Roman"/>
          <w:i/>
          <w:iCs/>
          <w:sz w:val="24"/>
          <w:szCs w:val="24"/>
        </w:rPr>
        <w:t>euro</w:t>
      </w:r>
      <w:r w:rsidR="00C054C0" w:rsidRPr="00465271">
        <w:rPr>
          <w:rFonts w:ascii="Times New Roman" w:hAnsi="Times New Roman" w:cs="Times New Roman"/>
          <w:sz w:val="24"/>
          <w:szCs w:val="24"/>
        </w:rPr>
        <w:t>.</w:t>
      </w:r>
    </w:p>
    <w:p w14:paraId="450AEA1C" w14:textId="29C47ECC" w:rsidR="00C91029" w:rsidRPr="00465271" w:rsidRDefault="00E70206" w:rsidP="009A0FE1">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5</w:t>
      </w:r>
      <w:r w:rsidR="00C91029" w:rsidRPr="00465271">
        <w:rPr>
          <w:rFonts w:ascii="Times New Roman" w:hAnsi="Times New Roman" w:cs="Times New Roman"/>
          <w:sz w:val="24"/>
          <w:szCs w:val="24"/>
        </w:rPr>
        <w:t>.</w:t>
      </w:r>
      <w:r w:rsidR="00EB1788" w:rsidRPr="00465271">
        <w:rPr>
          <w:rFonts w:ascii="Times New Roman" w:hAnsi="Times New Roman" w:cs="Times New Roman"/>
          <w:sz w:val="24"/>
          <w:szCs w:val="24"/>
        </w:rPr>
        <w:t> </w:t>
      </w:r>
      <w:r w:rsidR="008B3114" w:rsidRPr="00465271">
        <w:rPr>
          <w:rFonts w:ascii="Times New Roman" w:hAnsi="Times New Roman" w:cs="Times New Roman"/>
          <w:sz w:val="24"/>
          <w:szCs w:val="24"/>
        </w:rPr>
        <w:t xml:space="preserve">Lai nodrošinātu </w:t>
      </w:r>
      <w:r w:rsidR="00E550CE" w:rsidRPr="00465271">
        <w:rPr>
          <w:rFonts w:ascii="Times New Roman" w:hAnsi="Times New Roman" w:cs="Times New Roman"/>
          <w:sz w:val="24"/>
          <w:szCs w:val="24"/>
        </w:rPr>
        <w:t xml:space="preserve">līdzsvarotu </w:t>
      </w:r>
      <w:r w:rsidR="00D10F9F" w:rsidRPr="00465271">
        <w:rPr>
          <w:rFonts w:ascii="Times New Roman" w:hAnsi="Times New Roman" w:cs="Times New Roman"/>
          <w:sz w:val="24"/>
          <w:szCs w:val="24"/>
        </w:rPr>
        <w:t xml:space="preserve">DPGF </w:t>
      </w:r>
      <w:r w:rsidR="008B3114" w:rsidRPr="00465271">
        <w:rPr>
          <w:rFonts w:ascii="Times New Roman" w:hAnsi="Times New Roman" w:cs="Times New Roman"/>
          <w:sz w:val="24"/>
          <w:szCs w:val="24"/>
        </w:rPr>
        <w:t>atlikuma uzkrājuma veidošanos</w:t>
      </w:r>
      <w:r w:rsidR="0064436F" w:rsidRPr="00465271">
        <w:rPr>
          <w:rFonts w:ascii="Times New Roman" w:hAnsi="Times New Roman" w:cs="Times New Roman"/>
          <w:sz w:val="24"/>
          <w:szCs w:val="24"/>
        </w:rPr>
        <w:t xml:space="preserve"> </w:t>
      </w:r>
      <w:r w:rsidR="008B3114" w:rsidRPr="00465271">
        <w:rPr>
          <w:rFonts w:ascii="Times New Roman" w:hAnsi="Times New Roman" w:cs="Times New Roman"/>
          <w:sz w:val="24"/>
          <w:szCs w:val="24"/>
        </w:rPr>
        <w:t>202</w:t>
      </w:r>
      <w:r w:rsidR="0064436F" w:rsidRPr="00465271">
        <w:rPr>
          <w:rFonts w:ascii="Times New Roman" w:hAnsi="Times New Roman" w:cs="Times New Roman"/>
          <w:sz w:val="24"/>
          <w:szCs w:val="24"/>
        </w:rPr>
        <w:t>3</w:t>
      </w:r>
      <w:r w:rsidR="008B3114" w:rsidRPr="00465271">
        <w:rPr>
          <w:rFonts w:ascii="Times New Roman" w:hAnsi="Times New Roman" w:cs="Times New Roman"/>
          <w:sz w:val="24"/>
          <w:szCs w:val="24"/>
        </w:rPr>
        <w:t>.-202</w:t>
      </w:r>
      <w:r w:rsidR="0064436F" w:rsidRPr="00465271">
        <w:rPr>
          <w:rFonts w:ascii="Times New Roman" w:hAnsi="Times New Roman" w:cs="Times New Roman"/>
          <w:sz w:val="24"/>
          <w:szCs w:val="24"/>
        </w:rPr>
        <w:t>5</w:t>
      </w:r>
      <w:r w:rsidR="008B3114" w:rsidRPr="00465271">
        <w:rPr>
          <w:rFonts w:ascii="Times New Roman" w:hAnsi="Times New Roman" w:cs="Times New Roman"/>
          <w:sz w:val="24"/>
          <w:szCs w:val="24"/>
        </w:rPr>
        <w:t>. gadā visus URVN ieņēmumus, kas iekasēti vairāk par plānoto, gada beigās jāturpina ieskaitīt DPGF kontā.</w:t>
      </w:r>
    </w:p>
    <w:p w14:paraId="2793C5A5" w14:textId="535EE8B1" w:rsidR="0031180A" w:rsidRPr="00465271" w:rsidRDefault="00E70206" w:rsidP="008D149E">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6</w:t>
      </w:r>
      <w:r w:rsidR="00161597"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00E5384F" w:rsidRPr="00465271">
        <w:rPr>
          <w:rFonts w:ascii="Times New Roman" w:hAnsi="Times New Roman" w:cs="Times New Roman"/>
          <w:sz w:val="24"/>
          <w:szCs w:val="24"/>
        </w:rPr>
        <w:t xml:space="preserve">Ņemot vērā </w:t>
      </w:r>
      <w:r w:rsidR="002E2A1C" w:rsidRPr="00465271">
        <w:rPr>
          <w:rFonts w:ascii="Times New Roman" w:hAnsi="Times New Roman" w:cs="Times New Roman"/>
          <w:sz w:val="24"/>
          <w:szCs w:val="24"/>
        </w:rPr>
        <w:t xml:space="preserve">šajā </w:t>
      </w:r>
      <w:r w:rsidR="00E5384F" w:rsidRPr="00465271">
        <w:rPr>
          <w:rFonts w:ascii="Times New Roman" w:hAnsi="Times New Roman" w:cs="Times New Roman"/>
          <w:sz w:val="24"/>
          <w:szCs w:val="24"/>
        </w:rPr>
        <w:t xml:space="preserve">informatīvajā ziņojumā norādīto, </w:t>
      </w:r>
      <w:r w:rsidR="009B4D87" w:rsidRPr="00465271">
        <w:rPr>
          <w:rFonts w:ascii="Times New Roman" w:hAnsi="Times New Roman" w:cs="Times New Roman"/>
          <w:sz w:val="24"/>
          <w:szCs w:val="24"/>
        </w:rPr>
        <w:t xml:space="preserve">budžeta </w:t>
      </w:r>
      <w:r w:rsidR="00E5384F" w:rsidRPr="00465271">
        <w:rPr>
          <w:rFonts w:ascii="Times New Roman" w:hAnsi="Times New Roman" w:cs="Times New Roman"/>
          <w:sz w:val="24"/>
          <w:szCs w:val="24"/>
        </w:rPr>
        <w:t>a</w:t>
      </w:r>
      <w:r w:rsidR="00161597" w:rsidRPr="00465271">
        <w:rPr>
          <w:rFonts w:ascii="Times New Roman" w:hAnsi="Times New Roman" w:cs="Times New Roman"/>
          <w:sz w:val="24"/>
          <w:szCs w:val="24"/>
        </w:rPr>
        <w:t>pakšprogrammas 06.05.00</w:t>
      </w:r>
      <w:r w:rsidR="00A616D5" w:rsidRPr="00465271">
        <w:rPr>
          <w:rFonts w:ascii="Times New Roman" w:hAnsi="Times New Roman" w:cs="Times New Roman"/>
          <w:sz w:val="24"/>
          <w:szCs w:val="24"/>
        </w:rPr>
        <w:t> </w:t>
      </w:r>
      <w:r w:rsidR="00E55AC1" w:rsidRPr="00465271">
        <w:rPr>
          <w:rFonts w:ascii="Times New Roman" w:hAnsi="Times New Roman" w:cs="Times New Roman"/>
          <w:sz w:val="24"/>
          <w:szCs w:val="24"/>
        </w:rPr>
        <w:t>"</w:t>
      </w:r>
      <w:r w:rsidR="00161597" w:rsidRPr="00465271">
        <w:rPr>
          <w:rFonts w:ascii="Times New Roman" w:hAnsi="Times New Roman" w:cs="Times New Roman"/>
          <w:sz w:val="24"/>
          <w:szCs w:val="24"/>
        </w:rPr>
        <w:t>Maksātnespējas procesa izmaksas</w:t>
      </w:r>
      <w:r w:rsidR="00E55AC1" w:rsidRPr="00465271">
        <w:rPr>
          <w:rFonts w:ascii="Times New Roman" w:hAnsi="Times New Roman" w:cs="Times New Roman"/>
          <w:sz w:val="24"/>
          <w:szCs w:val="24"/>
        </w:rPr>
        <w:t>"</w:t>
      </w:r>
      <w:r w:rsidR="00E5384F" w:rsidRPr="00465271">
        <w:rPr>
          <w:rFonts w:ascii="Times New Roman" w:hAnsi="Times New Roman" w:cs="Times New Roman"/>
          <w:sz w:val="24"/>
          <w:szCs w:val="24"/>
        </w:rPr>
        <w:t xml:space="preserve"> pasākumu īstenošanas</w:t>
      </w:r>
      <w:r w:rsidR="00161597" w:rsidRPr="00465271">
        <w:rPr>
          <w:rFonts w:ascii="Times New Roman" w:hAnsi="Times New Roman" w:cs="Times New Roman"/>
          <w:sz w:val="24"/>
          <w:szCs w:val="24"/>
        </w:rPr>
        <w:t xml:space="preserve"> nodrošināšanai laika posmā no </w:t>
      </w:r>
      <w:r w:rsidR="003E555C" w:rsidRPr="00465271">
        <w:rPr>
          <w:rFonts w:ascii="Times New Roman" w:hAnsi="Times New Roman" w:cs="Times New Roman"/>
          <w:sz w:val="24"/>
          <w:szCs w:val="24"/>
        </w:rPr>
        <w:t>202</w:t>
      </w:r>
      <w:r w:rsidR="0064436F" w:rsidRPr="00465271">
        <w:rPr>
          <w:rFonts w:ascii="Times New Roman" w:hAnsi="Times New Roman" w:cs="Times New Roman"/>
          <w:sz w:val="24"/>
          <w:szCs w:val="24"/>
        </w:rPr>
        <w:t>3</w:t>
      </w:r>
      <w:r w:rsidR="00161597"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0095010E" w:rsidRPr="00465271">
        <w:rPr>
          <w:rFonts w:ascii="Times New Roman" w:hAnsi="Times New Roman" w:cs="Times New Roman"/>
          <w:sz w:val="24"/>
          <w:szCs w:val="24"/>
        </w:rPr>
        <w:t xml:space="preserve">līdz </w:t>
      </w:r>
      <w:r w:rsidR="003E555C" w:rsidRPr="00465271">
        <w:rPr>
          <w:rFonts w:ascii="Times New Roman" w:hAnsi="Times New Roman" w:cs="Times New Roman"/>
          <w:sz w:val="24"/>
          <w:szCs w:val="24"/>
        </w:rPr>
        <w:t>202</w:t>
      </w:r>
      <w:r w:rsidR="0064436F" w:rsidRPr="00465271">
        <w:rPr>
          <w:rFonts w:ascii="Times New Roman" w:hAnsi="Times New Roman" w:cs="Times New Roman"/>
          <w:sz w:val="24"/>
          <w:szCs w:val="24"/>
        </w:rPr>
        <w:t>5</w:t>
      </w:r>
      <w:r w:rsidR="00161597" w:rsidRPr="00465271">
        <w:rPr>
          <w:rFonts w:ascii="Times New Roman" w:hAnsi="Times New Roman" w:cs="Times New Roman"/>
          <w:sz w:val="24"/>
          <w:szCs w:val="24"/>
        </w:rPr>
        <w:t>.</w:t>
      </w:r>
      <w:r w:rsidR="00E55AC1" w:rsidRPr="00465271">
        <w:rPr>
          <w:rFonts w:ascii="Times New Roman" w:hAnsi="Times New Roman" w:cs="Times New Roman"/>
          <w:sz w:val="24"/>
          <w:szCs w:val="24"/>
        </w:rPr>
        <w:t> </w:t>
      </w:r>
      <w:r w:rsidR="00161597" w:rsidRPr="00465271">
        <w:rPr>
          <w:rFonts w:ascii="Times New Roman" w:hAnsi="Times New Roman" w:cs="Times New Roman"/>
          <w:sz w:val="24"/>
          <w:szCs w:val="24"/>
        </w:rPr>
        <w:t>gadam tiek izmantoti finanšu līdzekļi no iepriekšējo gadu atlikuma.</w:t>
      </w:r>
    </w:p>
    <w:p w14:paraId="0931234C" w14:textId="40A22DC4" w:rsidR="0031180A" w:rsidRPr="00465271" w:rsidRDefault="00E70206" w:rsidP="004735BE">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7</w:t>
      </w:r>
      <w:r w:rsidR="0031180A" w:rsidRPr="00465271">
        <w:rPr>
          <w:rFonts w:ascii="Times New Roman" w:hAnsi="Times New Roman" w:cs="Times New Roman"/>
          <w:sz w:val="24"/>
          <w:szCs w:val="24"/>
        </w:rPr>
        <w:t>.</w:t>
      </w:r>
      <w:r w:rsidR="00EB1788" w:rsidRPr="00465271">
        <w:rPr>
          <w:rFonts w:ascii="Times New Roman" w:hAnsi="Times New Roman" w:cs="Times New Roman"/>
          <w:sz w:val="24"/>
          <w:szCs w:val="24"/>
        </w:rPr>
        <w:t> </w:t>
      </w:r>
      <w:r w:rsidR="00847D6F" w:rsidRPr="00465271">
        <w:rPr>
          <w:rFonts w:ascii="Times New Roman" w:hAnsi="Times New Roman" w:cs="Times New Roman"/>
          <w:sz w:val="24"/>
          <w:szCs w:val="24"/>
        </w:rPr>
        <w:t>Pamatojoties uz iepriekš minēto</w:t>
      </w:r>
      <w:r w:rsidR="0031180A" w:rsidRPr="00465271">
        <w:rPr>
          <w:rFonts w:ascii="Times New Roman" w:hAnsi="Times New Roman" w:cs="Times New Roman"/>
          <w:sz w:val="24"/>
          <w:szCs w:val="24"/>
        </w:rPr>
        <w:t xml:space="preserve">, jāprecizē </w:t>
      </w:r>
      <w:r w:rsidR="006B3D4B" w:rsidRPr="00465271">
        <w:rPr>
          <w:rFonts w:ascii="Times New Roman" w:hAnsi="Times New Roman" w:cs="Times New Roman"/>
          <w:sz w:val="24"/>
          <w:szCs w:val="24"/>
        </w:rPr>
        <w:t xml:space="preserve">Tieslietu ministrijas bāzes izdevumi </w:t>
      </w:r>
      <w:r w:rsidR="0031180A" w:rsidRPr="00465271">
        <w:rPr>
          <w:rFonts w:ascii="Times New Roman" w:hAnsi="Times New Roman" w:cs="Times New Roman"/>
          <w:sz w:val="24"/>
          <w:szCs w:val="24"/>
        </w:rPr>
        <w:t>202</w:t>
      </w:r>
      <w:r w:rsidR="00D34D5D" w:rsidRPr="00465271">
        <w:rPr>
          <w:rFonts w:ascii="Times New Roman" w:hAnsi="Times New Roman" w:cs="Times New Roman"/>
          <w:sz w:val="24"/>
          <w:szCs w:val="24"/>
        </w:rPr>
        <w:t>3</w:t>
      </w:r>
      <w:r w:rsidR="0031180A" w:rsidRPr="00465271">
        <w:rPr>
          <w:rFonts w:ascii="Times New Roman" w:hAnsi="Times New Roman" w:cs="Times New Roman"/>
          <w:sz w:val="24"/>
          <w:szCs w:val="24"/>
        </w:rPr>
        <w:t>.</w:t>
      </w:r>
      <w:r w:rsidR="006B3D4B" w:rsidRPr="00465271">
        <w:rPr>
          <w:rFonts w:ascii="Times New Roman" w:hAnsi="Times New Roman" w:cs="Times New Roman"/>
          <w:sz w:val="24"/>
          <w:szCs w:val="24"/>
        </w:rPr>
        <w:t>-</w:t>
      </w:r>
      <w:r w:rsidR="00980DE6" w:rsidRPr="00465271">
        <w:rPr>
          <w:rFonts w:ascii="Times New Roman" w:hAnsi="Times New Roman" w:cs="Times New Roman"/>
          <w:sz w:val="24"/>
          <w:szCs w:val="24"/>
        </w:rPr>
        <w:t> </w:t>
      </w:r>
      <w:r w:rsidR="0031180A" w:rsidRPr="00465271">
        <w:rPr>
          <w:rFonts w:ascii="Times New Roman" w:hAnsi="Times New Roman" w:cs="Times New Roman"/>
          <w:sz w:val="24"/>
          <w:szCs w:val="24"/>
        </w:rPr>
        <w:t>202</w:t>
      </w:r>
      <w:r w:rsidR="00F47654" w:rsidRPr="00465271">
        <w:rPr>
          <w:rFonts w:ascii="Times New Roman" w:hAnsi="Times New Roman" w:cs="Times New Roman"/>
          <w:sz w:val="24"/>
          <w:szCs w:val="24"/>
        </w:rPr>
        <w:t>5</w:t>
      </w:r>
      <w:r w:rsidR="0031180A" w:rsidRPr="00465271">
        <w:rPr>
          <w:rFonts w:ascii="Times New Roman" w:hAnsi="Times New Roman" w:cs="Times New Roman"/>
          <w:sz w:val="24"/>
          <w:szCs w:val="24"/>
        </w:rPr>
        <w:t>.</w:t>
      </w:r>
      <w:r w:rsidR="00980DE6" w:rsidRPr="00465271">
        <w:rPr>
          <w:rFonts w:ascii="Times New Roman" w:hAnsi="Times New Roman" w:cs="Times New Roman"/>
          <w:sz w:val="24"/>
          <w:szCs w:val="24"/>
        </w:rPr>
        <w:t> </w:t>
      </w:r>
      <w:r w:rsidR="0031180A" w:rsidRPr="00465271">
        <w:rPr>
          <w:rFonts w:ascii="Times New Roman" w:hAnsi="Times New Roman" w:cs="Times New Roman"/>
          <w:sz w:val="24"/>
          <w:szCs w:val="24"/>
        </w:rPr>
        <w:t>gad</w:t>
      </w:r>
      <w:r w:rsidR="006B3D4B" w:rsidRPr="00465271">
        <w:rPr>
          <w:rFonts w:ascii="Times New Roman" w:hAnsi="Times New Roman" w:cs="Times New Roman"/>
          <w:sz w:val="24"/>
          <w:szCs w:val="24"/>
        </w:rPr>
        <w:t>am</w:t>
      </w:r>
      <w:r w:rsidR="0031180A" w:rsidRPr="00465271">
        <w:rPr>
          <w:rFonts w:ascii="Times New Roman" w:hAnsi="Times New Roman" w:cs="Times New Roman"/>
          <w:sz w:val="24"/>
          <w:szCs w:val="24"/>
        </w:rPr>
        <w:t xml:space="preserve"> </w:t>
      </w:r>
      <w:r w:rsidR="009B4D87" w:rsidRPr="00465271">
        <w:rPr>
          <w:rFonts w:ascii="Times New Roman" w:hAnsi="Times New Roman" w:cs="Times New Roman"/>
          <w:sz w:val="24"/>
          <w:szCs w:val="24"/>
        </w:rPr>
        <w:t>budž</w:t>
      </w:r>
      <w:r w:rsidR="006B3D4B" w:rsidRPr="00465271">
        <w:rPr>
          <w:rFonts w:ascii="Times New Roman" w:hAnsi="Times New Roman" w:cs="Times New Roman"/>
          <w:sz w:val="24"/>
          <w:szCs w:val="24"/>
        </w:rPr>
        <w:t>e</w:t>
      </w:r>
      <w:r w:rsidR="009B4D87" w:rsidRPr="00465271">
        <w:rPr>
          <w:rFonts w:ascii="Times New Roman" w:hAnsi="Times New Roman" w:cs="Times New Roman"/>
          <w:sz w:val="24"/>
          <w:szCs w:val="24"/>
        </w:rPr>
        <w:t xml:space="preserve">ta </w:t>
      </w:r>
      <w:r w:rsidR="0031180A" w:rsidRPr="00465271">
        <w:rPr>
          <w:rFonts w:ascii="Times New Roman" w:hAnsi="Times New Roman" w:cs="Times New Roman"/>
          <w:sz w:val="24"/>
          <w:szCs w:val="24"/>
        </w:rPr>
        <w:t>apakšprogrammā 06.04.00</w:t>
      </w:r>
      <w:r w:rsidR="00980DE6" w:rsidRPr="00465271">
        <w:rPr>
          <w:rFonts w:ascii="Times New Roman" w:hAnsi="Times New Roman" w:cs="Times New Roman"/>
          <w:sz w:val="24"/>
          <w:szCs w:val="24"/>
        </w:rPr>
        <w:t> </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Darbinieku prasījumu garantiju fonds</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 06.05.00</w:t>
      </w:r>
      <w:r w:rsidR="00980DE6" w:rsidRPr="00465271">
        <w:rPr>
          <w:rFonts w:ascii="Times New Roman" w:hAnsi="Times New Roman" w:cs="Times New Roman"/>
          <w:sz w:val="24"/>
          <w:szCs w:val="24"/>
        </w:rPr>
        <w:t> </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Maksātnespējas procesa izmaksas</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 xml:space="preserve"> un 06.03.00</w:t>
      </w:r>
      <w:r w:rsidR="00980DE6" w:rsidRPr="00465271">
        <w:rPr>
          <w:rFonts w:ascii="Times New Roman" w:hAnsi="Times New Roman" w:cs="Times New Roman"/>
          <w:sz w:val="24"/>
          <w:szCs w:val="24"/>
        </w:rPr>
        <w:t> </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Maksātnespējas procesu pārvaldība</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 xml:space="preserve"> atbilstoši šā informatīvā ziņojuma </w:t>
      </w:r>
      <w:r w:rsidR="004210EF" w:rsidRPr="00465271">
        <w:rPr>
          <w:rFonts w:ascii="Times New Roman" w:hAnsi="Times New Roman" w:cs="Times New Roman"/>
          <w:sz w:val="24"/>
          <w:szCs w:val="24"/>
        </w:rPr>
        <w:t>2</w:t>
      </w:r>
      <w:r w:rsidR="00163119" w:rsidRPr="00465271">
        <w:rPr>
          <w:rFonts w:ascii="Times New Roman" w:hAnsi="Times New Roman" w:cs="Times New Roman"/>
          <w:sz w:val="24"/>
          <w:szCs w:val="24"/>
        </w:rPr>
        <w:t>3</w:t>
      </w:r>
      <w:r w:rsidR="0031180A" w:rsidRPr="00465271">
        <w:rPr>
          <w:rFonts w:ascii="Times New Roman" w:hAnsi="Times New Roman" w:cs="Times New Roman"/>
          <w:sz w:val="24"/>
          <w:szCs w:val="24"/>
        </w:rPr>
        <w:t>.</w:t>
      </w:r>
      <w:r w:rsidR="00980DE6" w:rsidRPr="00465271">
        <w:rPr>
          <w:rFonts w:ascii="Times New Roman" w:hAnsi="Times New Roman" w:cs="Times New Roman"/>
          <w:sz w:val="24"/>
          <w:szCs w:val="24"/>
        </w:rPr>
        <w:t> </w:t>
      </w:r>
      <w:r w:rsidR="0031180A" w:rsidRPr="00465271">
        <w:rPr>
          <w:rFonts w:ascii="Times New Roman" w:hAnsi="Times New Roman" w:cs="Times New Roman"/>
          <w:sz w:val="24"/>
          <w:szCs w:val="24"/>
        </w:rPr>
        <w:t>tabulā</w:t>
      </w:r>
      <w:r w:rsidR="00023C99" w:rsidRPr="00465271">
        <w:rPr>
          <w:rFonts w:ascii="Times New Roman" w:hAnsi="Times New Roman" w:cs="Times New Roman"/>
          <w:sz w:val="24"/>
          <w:szCs w:val="24"/>
        </w:rPr>
        <w:t> </w:t>
      </w:r>
      <w:r w:rsidR="00B82C3B" w:rsidRPr="00465271">
        <w:rPr>
          <w:rFonts w:ascii="Times New Roman" w:hAnsi="Times New Roman" w:cs="Times New Roman"/>
          <w:sz w:val="24"/>
          <w:szCs w:val="24"/>
        </w:rPr>
        <w:t>"</w:t>
      </w:r>
      <w:r w:rsidR="0031180A" w:rsidRPr="00465271">
        <w:rPr>
          <w:rFonts w:ascii="Times New Roman" w:eastAsia="Calibri" w:hAnsi="Times New Roman" w:cs="Times New Roman"/>
          <w:sz w:val="24"/>
          <w:szCs w:val="24"/>
        </w:rPr>
        <w:t>Budžeta apakšprogrammu kopsavilkums 202</w:t>
      </w:r>
      <w:r w:rsidR="00F47654" w:rsidRPr="00465271">
        <w:rPr>
          <w:rFonts w:ascii="Times New Roman" w:eastAsia="Calibri" w:hAnsi="Times New Roman" w:cs="Times New Roman"/>
          <w:sz w:val="24"/>
          <w:szCs w:val="24"/>
        </w:rPr>
        <w:t>3</w:t>
      </w:r>
      <w:r w:rsidR="0031180A" w:rsidRPr="00465271">
        <w:rPr>
          <w:rFonts w:ascii="Times New Roman" w:eastAsia="Calibri" w:hAnsi="Times New Roman" w:cs="Times New Roman"/>
          <w:sz w:val="24"/>
          <w:szCs w:val="24"/>
        </w:rPr>
        <w:t>. – 202</w:t>
      </w:r>
      <w:r w:rsidR="00F47654" w:rsidRPr="00465271">
        <w:rPr>
          <w:rFonts w:ascii="Times New Roman" w:eastAsia="Calibri" w:hAnsi="Times New Roman" w:cs="Times New Roman"/>
          <w:sz w:val="24"/>
          <w:szCs w:val="24"/>
        </w:rPr>
        <w:t>5</w:t>
      </w:r>
      <w:r w:rsidR="0031180A" w:rsidRPr="00465271">
        <w:rPr>
          <w:rFonts w:ascii="Times New Roman" w:eastAsia="Calibri" w:hAnsi="Times New Roman" w:cs="Times New Roman"/>
          <w:sz w:val="24"/>
          <w:szCs w:val="24"/>
        </w:rPr>
        <w:t>. gadiem</w:t>
      </w:r>
      <w:r w:rsidR="00B82C3B" w:rsidRPr="00465271">
        <w:rPr>
          <w:rFonts w:ascii="Times New Roman" w:hAnsi="Times New Roman" w:cs="Times New Roman"/>
          <w:sz w:val="24"/>
          <w:szCs w:val="24"/>
        </w:rPr>
        <w:t>"</w:t>
      </w:r>
      <w:r w:rsidR="0031180A" w:rsidRPr="00465271">
        <w:rPr>
          <w:rFonts w:ascii="Times New Roman" w:hAnsi="Times New Roman" w:cs="Times New Roman"/>
          <w:sz w:val="24"/>
          <w:szCs w:val="24"/>
        </w:rPr>
        <w:t xml:space="preserve"> norādītajam</w:t>
      </w:r>
      <w:r w:rsidR="00FC3E3F" w:rsidRPr="00465271">
        <w:rPr>
          <w:rFonts w:ascii="Times New Roman" w:hAnsi="Times New Roman" w:cs="Times New Roman"/>
          <w:sz w:val="24"/>
          <w:szCs w:val="24"/>
        </w:rPr>
        <w:t>.</w:t>
      </w:r>
    </w:p>
    <w:p w14:paraId="221CEC21" w14:textId="2F88EA6E" w:rsidR="005C37F8" w:rsidRPr="00465271" w:rsidRDefault="005C37F8" w:rsidP="005C37F8">
      <w:pPr>
        <w:spacing w:after="0" w:line="240" w:lineRule="auto"/>
        <w:ind w:firstLine="720"/>
        <w:jc w:val="both"/>
        <w:rPr>
          <w:rFonts w:ascii="Times New Roman" w:hAnsi="Times New Roman" w:cs="Times New Roman"/>
          <w:sz w:val="24"/>
          <w:szCs w:val="24"/>
        </w:rPr>
      </w:pPr>
      <w:r w:rsidRPr="00465271">
        <w:rPr>
          <w:rFonts w:ascii="Times New Roman" w:hAnsi="Times New Roman" w:cs="Times New Roman"/>
          <w:sz w:val="24"/>
          <w:szCs w:val="24"/>
        </w:rPr>
        <w:t>Saistībā ar iepri</w:t>
      </w:r>
      <w:r w:rsidR="006B45EF" w:rsidRPr="00465271">
        <w:rPr>
          <w:rFonts w:ascii="Times New Roman" w:hAnsi="Times New Roman" w:cs="Times New Roman"/>
          <w:sz w:val="24"/>
          <w:szCs w:val="24"/>
        </w:rPr>
        <w:t>e</w:t>
      </w:r>
      <w:r w:rsidRPr="00465271">
        <w:rPr>
          <w:rFonts w:ascii="Times New Roman" w:hAnsi="Times New Roman" w:cs="Times New Roman"/>
          <w:sz w:val="24"/>
          <w:szCs w:val="24"/>
        </w:rPr>
        <w:t>kšminētajiem punktiem ir sagatavots un informatīvajam ziņojumam pievienots Ministru kabineta sēdes protokollēmuma projekts.</w:t>
      </w:r>
    </w:p>
    <w:p w14:paraId="290BB5AC" w14:textId="2408A37A" w:rsidR="00172327" w:rsidRPr="00465271" w:rsidRDefault="00172327" w:rsidP="00BC10F9">
      <w:pPr>
        <w:spacing w:after="0" w:line="240" w:lineRule="auto"/>
        <w:jc w:val="both"/>
        <w:rPr>
          <w:rFonts w:ascii="Times New Roman" w:hAnsi="Times New Roman" w:cs="Times New Roman"/>
          <w:sz w:val="24"/>
          <w:szCs w:val="24"/>
        </w:rPr>
      </w:pPr>
    </w:p>
    <w:p w14:paraId="60D8F83E" w14:textId="7EB8528A" w:rsidR="00EB1788" w:rsidRPr="00465271" w:rsidRDefault="00EB1788" w:rsidP="00BC10F9">
      <w:pPr>
        <w:spacing w:after="0" w:line="240" w:lineRule="auto"/>
        <w:jc w:val="both"/>
        <w:rPr>
          <w:rFonts w:ascii="Times New Roman" w:hAnsi="Times New Roman" w:cs="Times New Roman"/>
          <w:sz w:val="24"/>
          <w:szCs w:val="24"/>
        </w:rPr>
      </w:pPr>
    </w:p>
    <w:p w14:paraId="0043672E" w14:textId="64A9D0EF" w:rsidR="00EB1788" w:rsidRPr="00465271" w:rsidRDefault="00EB1788" w:rsidP="00EB1788">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Ministru prezidenta biedrs,</w:t>
      </w:r>
    </w:p>
    <w:p w14:paraId="61C14005" w14:textId="6094D43F" w:rsidR="00EB1788" w:rsidRPr="00465271" w:rsidRDefault="00EB1788" w:rsidP="00EB1788">
      <w:pPr>
        <w:spacing w:after="0" w:line="240" w:lineRule="auto"/>
        <w:jc w:val="both"/>
        <w:rPr>
          <w:rFonts w:ascii="Times New Roman" w:hAnsi="Times New Roman" w:cs="Times New Roman"/>
          <w:sz w:val="24"/>
          <w:szCs w:val="24"/>
        </w:rPr>
      </w:pPr>
      <w:r w:rsidRPr="00465271">
        <w:rPr>
          <w:rFonts w:ascii="Times New Roman" w:hAnsi="Times New Roman" w:cs="Times New Roman"/>
          <w:sz w:val="24"/>
          <w:szCs w:val="24"/>
        </w:rPr>
        <w:t>tieslietu ministrs</w:t>
      </w:r>
      <w:r w:rsidRPr="00465271">
        <w:rPr>
          <w:rFonts w:ascii="Times New Roman" w:hAnsi="Times New Roman" w:cs="Times New Roman"/>
          <w:sz w:val="24"/>
          <w:szCs w:val="24"/>
        </w:rPr>
        <w:tab/>
      </w:r>
      <w:r w:rsidRPr="00465271">
        <w:rPr>
          <w:rFonts w:ascii="Times New Roman" w:hAnsi="Times New Roman" w:cs="Times New Roman"/>
          <w:sz w:val="24"/>
          <w:szCs w:val="24"/>
        </w:rPr>
        <w:tab/>
      </w:r>
      <w:r w:rsidRPr="00465271">
        <w:rPr>
          <w:rFonts w:ascii="Times New Roman" w:hAnsi="Times New Roman" w:cs="Times New Roman"/>
          <w:sz w:val="24"/>
          <w:szCs w:val="24"/>
        </w:rPr>
        <w:tab/>
      </w:r>
      <w:r w:rsidRPr="00465271">
        <w:rPr>
          <w:rFonts w:ascii="Times New Roman" w:hAnsi="Times New Roman" w:cs="Times New Roman"/>
          <w:sz w:val="24"/>
          <w:szCs w:val="24"/>
        </w:rPr>
        <w:tab/>
      </w:r>
      <w:r w:rsidRPr="00465271">
        <w:rPr>
          <w:rFonts w:ascii="Times New Roman" w:hAnsi="Times New Roman" w:cs="Times New Roman"/>
          <w:sz w:val="24"/>
          <w:szCs w:val="24"/>
        </w:rPr>
        <w:tab/>
      </w:r>
      <w:r w:rsidRPr="00465271">
        <w:rPr>
          <w:rFonts w:ascii="Times New Roman" w:hAnsi="Times New Roman" w:cs="Times New Roman"/>
          <w:sz w:val="24"/>
          <w:szCs w:val="24"/>
        </w:rPr>
        <w:tab/>
      </w:r>
      <w:r w:rsidRPr="00465271">
        <w:rPr>
          <w:rFonts w:ascii="Times New Roman" w:hAnsi="Times New Roman" w:cs="Times New Roman"/>
          <w:sz w:val="24"/>
          <w:szCs w:val="24"/>
        </w:rPr>
        <w:tab/>
      </w:r>
      <w:r w:rsidR="006B45EF" w:rsidRPr="00465271">
        <w:rPr>
          <w:rFonts w:ascii="Times New Roman" w:hAnsi="Times New Roman" w:cs="Times New Roman"/>
          <w:sz w:val="24"/>
          <w:szCs w:val="24"/>
        </w:rPr>
        <w:tab/>
        <w:t xml:space="preserve">       </w:t>
      </w:r>
      <w:r w:rsidRPr="00465271">
        <w:rPr>
          <w:rFonts w:ascii="Times New Roman" w:hAnsi="Times New Roman" w:cs="Times New Roman"/>
          <w:sz w:val="24"/>
          <w:szCs w:val="24"/>
        </w:rPr>
        <w:t>Jānis Bordāns</w:t>
      </w:r>
    </w:p>
    <w:p w14:paraId="74E6A6B8" w14:textId="4F96C612" w:rsidR="00EB1788" w:rsidRPr="00465271" w:rsidRDefault="00EB1788" w:rsidP="00EB1788">
      <w:pPr>
        <w:spacing w:after="0" w:line="240" w:lineRule="auto"/>
        <w:jc w:val="both"/>
        <w:rPr>
          <w:rFonts w:ascii="Times New Roman" w:hAnsi="Times New Roman" w:cs="Times New Roman"/>
          <w:sz w:val="24"/>
          <w:szCs w:val="24"/>
        </w:rPr>
      </w:pPr>
    </w:p>
    <w:p w14:paraId="5D354FFC" w14:textId="1AA5B137" w:rsidR="00931E63" w:rsidRPr="00465271" w:rsidRDefault="00931E63" w:rsidP="00436CBC">
      <w:pPr>
        <w:spacing w:after="0" w:line="240" w:lineRule="auto"/>
        <w:jc w:val="both"/>
        <w:rPr>
          <w:rFonts w:ascii="Times New Roman" w:hAnsi="Times New Roman" w:cs="Times New Roman"/>
          <w:sz w:val="24"/>
          <w:szCs w:val="24"/>
        </w:rPr>
      </w:pPr>
    </w:p>
    <w:p w14:paraId="618C40A1" w14:textId="5C983C6D" w:rsidR="00931E63" w:rsidRPr="00465271" w:rsidRDefault="00931E63" w:rsidP="00436CBC">
      <w:pPr>
        <w:spacing w:after="0" w:line="240" w:lineRule="auto"/>
        <w:jc w:val="both"/>
        <w:rPr>
          <w:rFonts w:ascii="Times New Roman" w:hAnsi="Times New Roman" w:cs="Times New Roman"/>
          <w:sz w:val="24"/>
          <w:szCs w:val="24"/>
        </w:rPr>
      </w:pPr>
    </w:p>
    <w:p w14:paraId="5752F691" w14:textId="22E324AF" w:rsidR="00931E63" w:rsidRPr="00465271" w:rsidRDefault="00931E63" w:rsidP="00436CBC">
      <w:pPr>
        <w:spacing w:after="0" w:line="240" w:lineRule="auto"/>
        <w:jc w:val="both"/>
        <w:rPr>
          <w:rFonts w:ascii="Times New Roman" w:hAnsi="Times New Roman" w:cs="Times New Roman"/>
          <w:sz w:val="24"/>
          <w:szCs w:val="24"/>
        </w:rPr>
      </w:pPr>
    </w:p>
    <w:p w14:paraId="7F031188" w14:textId="77777777" w:rsidR="00972B8E" w:rsidRPr="00465271" w:rsidRDefault="00972B8E" w:rsidP="00436CBC">
      <w:pPr>
        <w:spacing w:after="0" w:line="240" w:lineRule="auto"/>
        <w:jc w:val="both"/>
        <w:rPr>
          <w:rFonts w:ascii="Times New Roman" w:hAnsi="Times New Roman" w:cs="Times New Roman"/>
          <w:sz w:val="24"/>
          <w:szCs w:val="24"/>
        </w:rPr>
      </w:pPr>
    </w:p>
    <w:p w14:paraId="23E97333" w14:textId="68E04F63" w:rsidR="00931E63" w:rsidRPr="00465271" w:rsidRDefault="00931E63" w:rsidP="00931E63">
      <w:pPr>
        <w:spacing w:after="0" w:line="240" w:lineRule="auto"/>
        <w:rPr>
          <w:rFonts w:ascii="Times New Roman" w:hAnsi="Times New Roman" w:cs="Times New Roman"/>
          <w:sz w:val="24"/>
          <w:szCs w:val="24"/>
        </w:rPr>
      </w:pPr>
      <w:r w:rsidRPr="00465271">
        <w:rPr>
          <w:rFonts w:ascii="Times New Roman" w:hAnsi="Times New Roman" w:cs="Times New Roman"/>
          <w:sz w:val="24"/>
          <w:szCs w:val="24"/>
        </w:rPr>
        <w:t>Priednieks 67099106</w:t>
      </w:r>
    </w:p>
    <w:p w14:paraId="724CC4EA" w14:textId="42F76B59" w:rsidR="00931E63" w:rsidRPr="00465271" w:rsidRDefault="00000000" w:rsidP="00931E63">
      <w:pPr>
        <w:spacing w:after="0" w:line="240" w:lineRule="auto"/>
        <w:rPr>
          <w:rFonts w:ascii="Times New Roman" w:hAnsi="Times New Roman" w:cs="Times New Roman"/>
          <w:sz w:val="24"/>
          <w:szCs w:val="24"/>
        </w:rPr>
      </w:pPr>
      <w:hyperlink r:id="rId17" w:history="1">
        <w:r w:rsidR="00931E63" w:rsidRPr="00465271">
          <w:rPr>
            <w:rStyle w:val="Hipersaite"/>
            <w:rFonts w:ascii="Times New Roman" w:hAnsi="Times New Roman" w:cs="Times New Roman"/>
            <w:color w:val="auto"/>
            <w:sz w:val="24"/>
            <w:szCs w:val="24"/>
            <w:u w:val="none"/>
          </w:rPr>
          <w:t>normunds.priednieks@mkd.gov.lv</w:t>
        </w:r>
      </w:hyperlink>
    </w:p>
    <w:p w14:paraId="16921548" w14:textId="271E54C7" w:rsidR="00931E63" w:rsidRPr="00465271" w:rsidRDefault="00931E63" w:rsidP="00931E63">
      <w:pPr>
        <w:spacing w:after="0" w:line="240" w:lineRule="auto"/>
        <w:rPr>
          <w:rFonts w:ascii="Times New Roman" w:hAnsi="Times New Roman" w:cs="Times New Roman"/>
          <w:sz w:val="24"/>
          <w:szCs w:val="24"/>
        </w:rPr>
      </w:pPr>
      <w:r w:rsidRPr="00465271">
        <w:rPr>
          <w:rFonts w:ascii="Times New Roman" w:hAnsi="Times New Roman" w:cs="Times New Roman"/>
          <w:sz w:val="24"/>
          <w:szCs w:val="24"/>
        </w:rPr>
        <w:t>Grandsberga 67099153</w:t>
      </w:r>
    </w:p>
    <w:p w14:paraId="51A71BD3" w14:textId="795F1C8C" w:rsidR="00931E63" w:rsidRPr="00505ACA" w:rsidRDefault="00931E63" w:rsidP="00931E63">
      <w:pPr>
        <w:spacing w:after="0" w:line="240" w:lineRule="auto"/>
        <w:rPr>
          <w:rFonts w:ascii="Times New Roman" w:hAnsi="Times New Roman" w:cs="Times New Roman"/>
          <w:sz w:val="24"/>
          <w:szCs w:val="24"/>
        </w:rPr>
      </w:pPr>
      <w:r w:rsidRPr="00465271">
        <w:rPr>
          <w:rFonts w:ascii="Times New Roman" w:hAnsi="Times New Roman" w:cs="Times New Roman"/>
          <w:sz w:val="24"/>
          <w:szCs w:val="24"/>
        </w:rPr>
        <w:t>ilze.grandsberga@mkd.gov.lv</w:t>
      </w:r>
    </w:p>
    <w:sectPr w:rsidR="00931E63" w:rsidRPr="00505ACA" w:rsidSect="005C37F8">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54AE50" w14:textId="77777777" w:rsidR="006163FD" w:rsidRDefault="006163FD" w:rsidP="00453C01">
      <w:pPr>
        <w:spacing w:after="0" w:line="240" w:lineRule="auto"/>
      </w:pPr>
      <w:r>
        <w:separator/>
      </w:r>
    </w:p>
  </w:endnote>
  <w:endnote w:type="continuationSeparator" w:id="0">
    <w:p w14:paraId="01A4715C" w14:textId="77777777" w:rsidR="006163FD" w:rsidRDefault="006163FD" w:rsidP="00453C01">
      <w:pPr>
        <w:spacing w:after="0" w:line="240" w:lineRule="auto"/>
      </w:pPr>
      <w:r>
        <w:continuationSeparator/>
      </w:r>
    </w:p>
  </w:endnote>
  <w:endnote w:type="continuationNotice" w:id="1">
    <w:p w14:paraId="60C4B50D" w14:textId="77777777" w:rsidR="006163FD" w:rsidRDefault="006163F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58752" w14:textId="77777777" w:rsidR="00DF190B" w:rsidRDefault="00DF190B">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82331C" w14:textId="77777777" w:rsidR="00AD605A" w:rsidRDefault="00AD605A" w:rsidP="004B1DE7">
    <w:pPr>
      <w:pStyle w:val="Kjene"/>
      <w:rPr>
        <w:rFonts w:ascii="Times New Roman" w:hAnsi="Times New Roman" w:cs="Times New Roman"/>
        <w:sz w:val="20"/>
        <w:szCs w:val="20"/>
        <w:highlight w:val="yellow"/>
      </w:rPr>
    </w:pPr>
  </w:p>
  <w:p w14:paraId="1CD89E5B" w14:textId="773819D3" w:rsidR="00AD605A" w:rsidRPr="00AE0E44" w:rsidRDefault="00AD605A" w:rsidP="002B1F2D">
    <w:pPr>
      <w:pStyle w:val="Kjene"/>
      <w:rPr>
        <w:rFonts w:ascii="Times New Roman" w:hAnsi="Times New Roman" w:cs="Times New Roman"/>
      </w:rPr>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TMZin_</w:t>
    </w:r>
    <w:r w:rsidR="003867C2">
      <w:rPr>
        <w:rFonts w:ascii="Times New Roman" w:hAnsi="Times New Roman" w:cs="Times New Roman"/>
        <w:noProof/>
        <w:sz w:val="20"/>
        <w:szCs w:val="20"/>
      </w:rPr>
      <w:t>10</w:t>
    </w:r>
    <w:r w:rsidR="00752EAD">
      <w:rPr>
        <w:rFonts w:ascii="Times New Roman" w:hAnsi="Times New Roman" w:cs="Times New Roman"/>
        <w:noProof/>
        <w:sz w:val="20"/>
        <w:szCs w:val="20"/>
      </w:rPr>
      <w:t>11</w:t>
    </w:r>
    <w:r w:rsidR="00D90E8B">
      <w:rPr>
        <w:rFonts w:ascii="Times New Roman" w:hAnsi="Times New Roman" w:cs="Times New Roman"/>
        <w:noProof/>
        <w:sz w:val="20"/>
        <w:szCs w:val="20"/>
      </w:rPr>
      <w:t>22</w:t>
    </w:r>
    <w:r>
      <w:rPr>
        <w:rFonts w:ascii="Times New Roman" w:hAnsi="Times New Roman" w:cs="Times New Roman"/>
        <w:noProof/>
        <w:sz w:val="20"/>
        <w:szCs w:val="20"/>
      </w:rPr>
      <w:t>_URVN.docx</w:t>
    </w:r>
    <w:r>
      <w:rPr>
        <w:rFonts w:ascii="Times New Roman" w:hAnsi="Times New Roman" w:cs="Times New Roman"/>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27A097" w14:textId="77777777" w:rsidR="00AD605A" w:rsidRDefault="00AD605A" w:rsidP="007F3976">
    <w:pPr>
      <w:pStyle w:val="Kjene"/>
    </w:pPr>
  </w:p>
  <w:p w14:paraId="00DD5E71" w14:textId="13DDBD67" w:rsidR="00AD605A" w:rsidRDefault="00AD605A">
    <w:pPr>
      <w:pStyle w:val="Kjene"/>
    </w:pPr>
    <w:r>
      <w:rPr>
        <w:rFonts w:ascii="Times New Roman" w:hAnsi="Times New Roman" w:cs="Times New Roman"/>
        <w:sz w:val="20"/>
        <w:szCs w:val="20"/>
      </w:rPr>
      <w:fldChar w:fldCharType="begin"/>
    </w:r>
    <w:r>
      <w:rPr>
        <w:rFonts w:ascii="Times New Roman" w:hAnsi="Times New Roman" w:cs="Times New Roman"/>
        <w:sz w:val="20"/>
        <w:szCs w:val="20"/>
      </w:rPr>
      <w:instrText xml:space="preserve"> FILENAME  \* MERGEFORMAT </w:instrText>
    </w:r>
    <w:r>
      <w:rPr>
        <w:rFonts w:ascii="Times New Roman" w:hAnsi="Times New Roman" w:cs="Times New Roman"/>
        <w:sz w:val="20"/>
        <w:szCs w:val="20"/>
      </w:rPr>
      <w:fldChar w:fldCharType="separate"/>
    </w:r>
    <w:r>
      <w:rPr>
        <w:rFonts w:ascii="Times New Roman" w:hAnsi="Times New Roman" w:cs="Times New Roman"/>
        <w:noProof/>
        <w:sz w:val="20"/>
        <w:szCs w:val="20"/>
      </w:rPr>
      <w:t>TMZin_</w:t>
    </w:r>
    <w:r w:rsidR="003867C2">
      <w:rPr>
        <w:rFonts w:ascii="Times New Roman" w:hAnsi="Times New Roman" w:cs="Times New Roman"/>
        <w:noProof/>
        <w:sz w:val="20"/>
        <w:szCs w:val="20"/>
      </w:rPr>
      <w:t>10</w:t>
    </w:r>
    <w:r w:rsidR="00752EAD">
      <w:rPr>
        <w:rFonts w:ascii="Times New Roman" w:hAnsi="Times New Roman" w:cs="Times New Roman"/>
        <w:noProof/>
        <w:sz w:val="20"/>
        <w:szCs w:val="20"/>
      </w:rPr>
      <w:t>11</w:t>
    </w:r>
    <w:r w:rsidR="00D90E8B">
      <w:rPr>
        <w:rFonts w:ascii="Times New Roman" w:hAnsi="Times New Roman" w:cs="Times New Roman"/>
        <w:noProof/>
        <w:sz w:val="20"/>
        <w:szCs w:val="20"/>
      </w:rPr>
      <w:t>22</w:t>
    </w:r>
    <w:r>
      <w:rPr>
        <w:rFonts w:ascii="Times New Roman" w:hAnsi="Times New Roman" w:cs="Times New Roman"/>
        <w:noProof/>
        <w:sz w:val="20"/>
        <w:szCs w:val="20"/>
      </w:rPr>
      <w:t>_URVN.docx</w:t>
    </w:r>
    <w:r>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C99AD" w14:textId="77777777" w:rsidR="006163FD" w:rsidRDefault="006163FD" w:rsidP="00453C01">
      <w:pPr>
        <w:spacing w:after="0" w:line="240" w:lineRule="auto"/>
      </w:pPr>
      <w:r>
        <w:separator/>
      </w:r>
    </w:p>
  </w:footnote>
  <w:footnote w:type="continuationSeparator" w:id="0">
    <w:p w14:paraId="3872C544" w14:textId="77777777" w:rsidR="006163FD" w:rsidRDefault="006163FD" w:rsidP="00453C01">
      <w:pPr>
        <w:spacing w:after="0" w:line="240" w:lineRule="auto"/>
      </w:pPr>
      <w:r>
        <w:continuationSeparator/>
      </w:r>
    </w:p>
  </w:footnote>
  <w:footnote w:type="continuationNotice" w:id="1">
    <w:p w14:paraId="65B53EBC" w14:textId="77777777" w:rsidR="006163FD" w:rsidRDefault="006163FD">
      <w:pPr>
        <w:spacing w:after="0" w:line="240" w:lineRule="auto"/>
      </w:pPr>
    </w:p>
  </w:footnote>
  <w:footnote w:id="2">
    <w:p w14:paraId="1807B27E" w14:textId="77777777" w:rsidR="00AD605A" w:rsidRDefault="00AD605A" w:rsidP="00063EAF">
      <w:pPr>
        <w:pStyle w:val="Vresteksts"/>
        <w:jc w:val="both"/>
      </w:pPr>
      <w:r>
        <w:rPr>
          <w:rStyle w:val="Vresatsauce"/>
        </w:rPr>
        <w:footnoteRef/>
      </w:r>
      <w:r>
        <w:t> I</w:t>
      </w:r>
      <w:r w:rsidRPr="007D2730">
        <w:t>nformatīvais ziņojums "</w:t>
      </w:r>
      <w:r w:rsidRPr="007D2730">
        <w:rPr>
          <w:bCs/>
        </w:rPr>
        <w:t>Par uzņēmējdarbības riska valsts nodevas sadalījumu 2021. - 2023. gadam</w:t>
      </w:r>
      <w:r w:rsidRPr="007D2730">
        <w:t>"</w:t>
      </w:r>
      <w:r w:rsidRPr="00FE3FC7">
        <w:t>. Skatīt</w:t>
      </w:r>
      <w:r w:rsidRPr="008036FA">
        <w:t xml:space="preserve"> </w:t>
      </w:r>
      <w:hyperlink r:id="rId1" w:history="1">
        <w:r w:rsidRPr="001D0BD7">
          <w:rPr>
            <w:rStyle w:val="Hipersaite"/>
          </w:rPr>
          <w:t>https://tap.mk.gov.lv/mk/tap/?pid=40489469</w:t>
        </w:r>
      </w:hyperlink>
      <w:r>
        <w:t xml:space="preserve"> </w:t>
      </w:r>
    </w:p>
  </w:footnote>
  <w:footnote w:id="3">
    <w:p w14:paraId="2B5EC6B9" w14:textId="77777777" w:rsidR="00AD605A" w:rsidRPr="000260D9" w:rsidRDefault="00AD605A" w:rsidP="00720B77">
      <w:pPr>
        <w:pStyle w:val="Vresteksts"/>
        <w:jc w:val="both"/>
        <w:rPr>
          <w:color w:val="000000"/>
        </w:rPr>
      </w:pPr>
      <w:r w:rsidRPr="000260D9">
        <w:rPr>
          <w:rStyle w:val="Vresatsauce"/>
        </w:rPr>
        <w:footnoteRef/>
      </w:r>
      <w:r w:rsidRPr="000260D9">
        <w:t> </w:t>
      </w:r>
      <w:r w:rsidRPr="000260D9">
        <w:rPr>
          <w:iCs/>
        </w:rPr>
        <w:t xml:space="preserve">Pieejams: </w:t>
      </w:r>
      <w:hyperlink r:id="rId2" w:history="1">
        <w:r w:rsidRPr="000260D9">
          <w:rPr>
            <w:rStyle w:val="Hipersaite"/>
          </w:rPr>
          <w:t>https://tapportals.mk.gov.lv/legal_acts/6b136c8b-8bec-4124-a6f2-8fdece61b4a6</w:t>
        </w:r>
      </w:hyperlink>
      <w:r w:rsidRPr="000260D9">
        <w:rPr>
          <w:iCs/>
        </w:rPr>
        <w:t>.</w:t>
      </w:r>
    </w:p>
  </w:footnote>
  <w:footnote w:id="4">
    <w:p w14:paraId="4DF17CE1" w14:textId="77777777" w:rsidR="00AD605A" w:rsidRPr="000260D9" w:rsidRDefault="00AD605A" w:rsidP="00704738">
      <w:pPr>
        <w:pStyle w:val="Vresteksts"/>
        <w:jc w:val="both"/>
        <w:rPr>
          <w:color w:val="000000"/>
        </w:rPr>
      </w:pPr>
      <w:r w:rsidRPr="000260D9">
        <w:rPr>
          <w:rStyle w:val="Vresatsauce"/>
        </w:rPr>
        <w:footnoteRef/>
      </w:r>
      <w:r w:rsidRPr="000260D9">
        <w:t> </w:t>
      </w:r>
      <w:r>
        <w:t xml:space="preserve">Saskaņā ar </w:t>
      </w:r>
      <w:r w:rsidRPr="00720B77">
        <w:t>Darbinieku likum</w:t>
      </w:r>
      <w:r>
        <w:t>a 6. panta ceturto daļu URVN</w:t>
      </w:r>
      <w:r w:rsidRPr="00720B77">
        <w:t xml:space="preserve"> apmēru un </w:t>
      </w:r>
      <w:r>
        <w:t>DPGF</w:t>
      </w:r>
      <w:r w:rsidRPr="00720B77">
        <w:t xml:space="preserve"> pašu ieņēmumos ieskaitāmās nodevas daļu katru gadu nosaka Ministru kabinets. </w:t>
      </w:r>
      <w:r>
        <w:t>DPGF</w:t>
      </w:r>
      <w:r w:rsidRPr="00720B77">
        <w:t xml:space="preserve"> ieņēmumus un izdevumus iekļauj gadskārtējā valsts budžetā atsevišķā pamatbudžeta apakšprogrammā. </w:t>
      </w:r>
      <w:r w:rsidRPr="000260D9">
        <w:rPr>
          <w:iCs/>
        </w:rPr>
        <w:t xml:space="preserve">Pieejams: </w:t>
      </w:r>
      <w:hyperlink r:id="rId3" w:history="1">
        <w:r w:rsidRPr="00AE39FE">
          <w:rPr>
            <w:rStyle w:val="Hipersaite"/>
            <w:iCs/>
          </w:rPr>
          <w:t>https://likumi.lv/ta/id/56944-par-darbinieku-aizsardzibu-darba-deveja-maksatnespejas-gadijuma</w:t>
        </w:r>
      </w:hyperlink>
      <w:r>
        <w:rPr>
          <w:iCs/>
        </w:rPr>
        <w:t xml:space="preserve">. </w:t>
      </w:r>
    </w:p>
  </w:footnote>
  <w:footnote w:id="5">
    <w:p w14:paraId="6CE4BA81" w14:textId="21159999" w:rsidR="00AD605A" w:rsidRDefault="00AD605A" w:rsidP="007F3976">
      <w:pPr>
        <w:pStyle w:val="Vresteksts"/>
        <w:jc w:val="both"/>
      </w:pPr>
      <w:r>
        <w:rPr>
          <w:rStyle w:val="Vresatsauce"/>
        </w:rPr>
        <w:footnoteRef/>
      </w:r>
      <w:r>
        <w:t> </w:t>
      </w:r>
      <w:r w:rsidRPr="00FE3FC7">
        <w:t xml:space="preserve">Ministru </w:t>
      </w:r>
      <w:r w:rsidRPr="00FE3FC7">
        <w:rPr>
          <w:color w:val="000000" w:themeColor="text1"/>
        </w:rPr>
        <w:t xml:space="preserve">kabineta 2018. gada 13. novembra noteikumi Nr. 694 </w:t>
      </w:r>
      <w:r w:rsidRPr="00FE3FC7">
        <w:t xml:space="preserve">"Noteikumi par uzņēmējdarbības riska valsts nodevu 2019. gadā". Skatīt: </w:t>
      </w:r>
      <w:hyperlink r:id="rId4" w:history="1">
        <w:r w:rsidRPr="00FE3FC7">
          <w:rPr>
            <w:rStyle w:val="Hipersaite"/>
          </w:rPr>
          <w:t>https://likumi.lv/ta/id/303057-noteikumi-par-uznemejdarbibas-riska-valsts-nodevu-2019-gada</w:t>
        </w:r>
      </w:hyperlink>
    </w:p>
  </w:footnote>
  <w:footnote w:id="6">
    <w:p w14:paraId="6C1BA824" w14:textId="381ED4F6" w:rsidR="00AD605A" w:rsidRDefault="00AD605A" w:rsidP="00D75316">
      <w:pPr>
        <w:pStyle w:val="Vresteksts"/>
        <w:jc w:val="both"/>
      </w:pPr>
      <w:r>
        <w:rPr>
          <w:rStyle w:val="Vresatsauce"/>
        </w:rPr>
        <w:footnoteRef/>
      </w:r>
      <w:r>
        <w:t> </w:t>
      </w:r>
      <w:r w:rsidRPr="00733E44">
        <w:t>Ministru kabineta 20</w:t>
      </w:r>
      <w:r>
        <w:t>19</w:t>
      </w:r>
      <w:r w:rsidRPr="00733E44">
        <w:t>. gada 1</w:t>
      </w:r>
      <w:r>
        <w:t>7</w:t>
      </w:r>
      <w:r w:rsidRPr="00733E44">
        <w:t>. decembra noteikumi Nr. </w:t>
      </w:r>
      <w:r>
        <w:t>678</w:t>
      </w:r>
      <w:r w:rsidRPr="00733E44">
        <w:t xml:space="preserve"> </w:t>
      </w:r>
      <w:r>
        <w:t>"</w:t>
      </w:r>
      <w:r w:rsidRPr="00733E44">
        <w:t>Noteikumi par uzņēmējdarbības riska valsts nodevu 20</w:t>
      </w:r>
      <w:r>
        <w:t>20</w:t>
      </w:r>
      <w:r w:rsidRPr="00733E44">
        <w:t>.</w:t>
      </w:r>
      <w:r>
        <w:t> </w:t>
      </w:r>
      <w:r w:rsidRPr="00733E44">
        <w:t>gadā</w:t>
      </w:r>
      <w:r>
        <w:t xml:space="preserve">". Skatīt: </w:t>
      </w:r>
      <w:hyperlink r:id="rId5" w:history="1">
        <w:r w:rsidRPr="001D0BD7">
          <w:rPr>
            <w:rStyle w:val="Hipersaite"/>
          </w:rPr>
          <w:t>https://likumi.lv/ta/id/311565-noteikumi-par-uznemejdarbibas-riska-valsts-nodevu-2020-gada</w:t>
        </w:r>
      </w:hyperlink>
      <w:r>
        <w:t xml:space="preserve"> </w:t>
      </w:r>
    </w:p>
  </w:footnote>
  <w:footnote w:id="7">
    <w:p w14:paraId="121B43EB" w14:textId="301B55D4" w:rsidR="00AD605A" w:rsidRPr="00716A31" w:rsidRDefault="00AD605A" w:rsidP="00D75316">
      <w:pPr>
        <w:pStyle w:val="Vresteksts"/>
        <w:jc w:val="both"/>
      </w:pPr>
      <w:r w:rsidRPr="00716A31">
        <w:rPr>
          <w:rStyle w:val="Vresatsauce"/>
        </w:rPr>
        <w:footnoteRef/>
      </w:r>
      <w:r w:rsidRPr="00716A31">
        <w:t xml:space="preserve"> Ministru kabineta 2020. gada 17. decembra noteikumi Nr. 795 "Noteikumi par uzņēmējdarbības riska valsts nodevu 2021. gadā". Skatīt: </w:t>
      </w:r>
      <w:hyperlink r:id="rId6" w:history="1">
        <w:r w:rsidRPr="00716A31">
          <w:rPr>
            <w:rStyle w:val="Hipersaite"/>
            <w:color w:val="auto"/>
          </w:rPr>
          <w:t>https://likumi.lv/ta/id/319706-noteikumi-par-uznemejdarbibas-riska-valsts-nodevu-2021-gada</w:t>
        </w:r>
      </w:hyperlink>
      <w:r w:rsidRPr="00716A31">
        <w:t xml:space="preserve"> </w:t>
      </w:r>
    </w:p>
  </w:footnote>
  <w:footnote w:id="8">
    <w:p w14:paraId="32C3BE91" w14:textId="3CA551E6" w:rsidR="00AD605A" w:rsidRPr="00716A31" w:rsidRDefault="00AD605A" w:rsidP="00EE21E3">
      <w:pPr>
        <w:pStyle w:val="Vresteksts"/>
        <w:jc w:val="both"/>
        <w:rPr>
          <w:b/>
          <w:bCs/>
        </w:rPr>
      </w:pPr>
      <w:r w:rsidRPr="00716A31">
        <w:rPr>
          <w:rStyle w:val="Vresatsauce"/>
        </w:rPr>
        <w:footnoteRef/>
      </w:r>
      <w:r w:rsidRPr="00716A31">
        <w:t> Izmantoti statistikas dati "Nodarbinātie pa vecuma grupām un pēc dzimuma 1996 - 2021", kas pieejami Oficiālās statistikas</w:t>
      </w:r>
      <w:r>
        <w:t> </w:t>
      </w:r>
      <w:r w:rsidRPr="00716A31">
        <w:t>portālā.</w:t>
      </w:r>
      <w:r>
        <w:t> </w:t>
      </w:r>
      <w:r w:rsidRPr="00716A31">
        <w:t>Skatīt:</w:t>
      </w:r>
      <w:r>
        <w:rPr>
          <w:iCs/>
        </w:rPr>
        <w:t> </w:t>
      </w:r>
      <w:hyperlink r:id="rId7" w:history="1">
        <w:r w:rsidRPr="00534BD5">
          <w:rPr>
            <w:rStyle w:val="Hipersaite"/>
            <w:iCs/>
          </w:rPr>
          <w:t>https://data.stat.gov.lv/pxweb/lv/OSP_PUB/START__EMP__NB__NBLA/NBL020/table/tableViewLayout1/</w:t>
        </w:r>
      </w:hyperlink>
      <w:r>
        <w:t xml:space="preserve"> </w:t>
      </w:r>
    </w:p>
  </w:footnote>
  <w:footnote w:id="9">
    <w:p w14:paraId="5B14E70B" w14:textId="658F7CAA" w:rsidR="00AD605A" w:rsidRPr="00086F8F" w:rsidRDefault="00AD605A" w:rsidP="00EE21E3">
      <w:pPr>
        <w:pStyle w:val="Vresteksts"/>
        <w:jc w:val="both"/>
        <w:rPr>
          <w:iCs/>
        </w:rPr>
      </w:pPr>
      <w:r w:rsidRPr="00716A31">
        <w:rPr>
          <w:rStyle w:val="Vresatsauce"/>
        </w:rPr>
        <w:footnoteRef/>
      </w:r>
      <w:r w:rsidRPr="00716A31">
        <w:t> </w:t>
      </w:r>
      <w:bookmarkStart w:id="10" w:name="_Hlk16602717"/>
      <w:r w:rsidRPr="00A07D7D">
        <w:t>Ekonomikas ministrijas dati par nodarbināto skaita prognozēm. Skatīt: </w:t>
      </w:r>
      <w:bookmarkEnd w:id="10"/>
      <w:r>
        <w:fldChar w:fldCharType="begin"/>
      </w:r>
      <w:r>
        <w:instrText xml:space="preserve"> HYPERLINK "</w:instrText>
      </w:r>
      <w:r w:rsidRPr="00A07D7D">
        <w:instrText>https://prognozes.em.gov.lv/lv</w:instrText>
      </w:r>
      <w:r>
        <w:instrText xml:space="preserve">" </w:instrText>
      </w:r>
      <w:r>
        <w:fldChar w:fldCharType="separate"/>
      </w:r>
      <w:r w:rsidRPr="00414D53">
        <w:rPr>
          <w:rStyle w:val="Hipersaite"/>
        </w:rPr>
        <w:t>https://prognozes.em.gov.lv/lv</w:t>
      </w:r>
      <w:r>
        <w:fldChar w:fldCharType="end"/>
      </w:r>
      <w:r>
        <w:t xml:space="preserve">. </w:t>
      </w:r>
    </w:p>
  </w:footnote>
  <w:footnote w:id="10">
    <w:p w14:paraId="080F5C47" w14:textId="77777777" w:rsidR="00AD605A" w:rsidRPr="006364DB" w:rsidRDefault="00AD605A" w:rsidP="004E1D1E">
      <w:pPr>
        <w:pStyle w:val="Vresteksts"/>
        <w:jc w:val="both"/>
        <w:rPr>
          <w:b/>
          <w:highlight w:val="yellow"/>
        </w:rPr>
      </w:pPr>
      <w:r w:rsidRPr="00716A31">
        <w:rPr>
          <w:rStyle w:val="Vresatsauce"/>
        </w:rPr>
        <w:footnoteRef/>
      </w:r>
      <w:r w:rsidRPr="00716A31">
        <w:t> </w:t>
      </w:r>
      <w:bookmarkStart w:id="19" w:name="_Hlk108096513"/>
      <w:r w:rsidRPr="008A1C19">
        <w:rPr>
          <w:iCs/>
        </w:rPr>
        <w:t xml:space="preserve">Valsts sekretāru sanāksmē 2021. gada </w:t>
      </w:r>
      <w:r>
        <w:rPr>
          <w:iCs/>
        </w:rPr>
        <w:t>26. augustā</w:t>
      </w:r>
      <w:r w:rsidRPr="008A1C19">
        <w:rPr>
          <w:iCs/>
        </w:rPr>
        <w:t xml:space="preserve"> izsludināts </w:t>
      </w:r>
      <w:r>
        <w:t>i</w:t>
      </w:r>
      <w:r w:rsidRPr="008A1C19">
        <w:t xml:space="preserve">nformatīvais ziņojums </w:t>
      </w:r>
      <w:r w:rsidRPr="008A1C19">
        <w:rPr>
          <w:bCs/>
        </w:rPr>
        <w:t>"Par Elektroniskās maksātnespējas uzskaites sistēmas turpmāko attīstību"</w:t>
      </w:r>
      <w:r>
        <w:rPr>
          <w:bCs/>
        </w:rPr>
        <w:t xml:space="preserve"> </w:t>
      </w:r>
      <w:r w:rsidRPr="00F40BFC">
        <w:rPr>
          <w:bCs/>
        </w:rPr>
        <w:t>(VSS-811).</w:t>
      </w:r>
      <w:r w:rsidRPr="008A1C19">
        <w:t xml:space="preserve"> </w:t>
      </w:r>
      <w:bookmarkEnd w:id="19"/>
      <w:r w:rsidRPr="008A1C19">
        <w:t>Skatīt: </w:t>
      </w:r>
      <w:hyperlink r:id="rId8" w:history="1">
        <w:r w:rsidRPr="001D0BD7">
          <w:rPr>
            <w:rStyle w:val="Hipersaite"/>
          </w:rPr>
          <w:t>https://tapportals.mk.gov.lv/legal_acts/459d019f-c6a5-48de-8967-8a96af7a139f</w:t>
        </w:r>
      </w:hyperlink>
      <w:r>
        <w:t xml:space="preserve"> </w:t>
      </w:r>
    </w:p>
  </w:footnote>
  <w:footnote w:id="11">
    <w:p w14:paraId="53C44631" w14:textId="77777777" w:rsidR="00AD605A" w:rsidRPr="003D5D52" w:rsidRDefault="00AD605A" w:rsidP="004E1D1E">
      <w:pPr>
        <w:pStyle w:val="Vresteksts"/>
        <w:jc w:val="both"/>
        <w:rPr>
          <w:b/>
          <w:bCs/>
          <w:highlight w:val="yellow"/>
        </w:rPr>
      </w:pPr>
      <w:r w:rsidRPr="00716A31">
        <w:rPr>
          <w:rStyle w:val="Vresatsauce"/>
        </w:rPr>
        <w:footnoteRef/>
      </w:r>
      <w:r w:rsidRPr="00716A31">
        <w:t> </w:t>
      </w:r>
      <w:r w:rsidRPr="00282B3B">
        <w:t>Informatīvais ziņojums "Par juridisko personu maksātnespējas procesa dokumentu nodošanu glabāšanā arhīvā". Skatīt:</w:t>
      </w:r>
      <w:r w:rsidRPr="003D5D52">
        <w:t xml:space="preserve"> </w:t>
      </w:r>
      <w:hyperlink r:id="rId9" w:history="1">
        <w:r w:rsidRPr="001D0BD7">
          <w:rPr>
            <w:rStyle w:val="Hipersaite"/>
          </w:rPr>
          <w:t>https://tapportals.mk.gov.lv/legal_acts/965dd770-a067-4957-8c71-476df4f13cc3</w:t>
        </w:r>
      </w:hyperlink>
      <w:r>
        <w:t xml:space="preserve">  </w:t>
      </w:r>
    </w:p>
  </w:footnote>
  <w:footnote w:id="12">
    <w:p w14:paraId="050CD8F0" w14:textId="6B59E6E6" w:rsidR="00AD605A" w:rsidRPr="006364DB" w:rsidRDefault="00AD605A" w:rsidP="003D5D52">
      <w:pPr>
        <w:pStyle w:val="Vresteksts"/>
        <w:jc w:val="both"/>
        <w:rPr>
          <w:b/>
          <w:highlight w:val="yellow"/>
        </w:rPr>
      </w:pPr>
      <w:r w:rsidRPr="00716A31">
        <w:rPr>
          <w:rStyle w:val="Vresatsauce"/>
        </w:rPr>
        <w:footnoteRef/>
      </w:r>
      <w:r w:rsidRPr="00716A31">
        <w:t> </w:t>
      </w:r>
      <w:r w:rsidRPr="007810F2">
        <w:t>2021.</w:t>
      </w:r>
      <w:r>
        <w:t> </w:t>
      </w:r>
      <w:r w:rsidRPr="007810F2">
        <w:t>gada 15.</w:t>
      </w:r>
      <w:r>
        <w:t> </w:t>
      </w:r>
      <w:r w:rsidRPr="007810F2">
        <w:t>jūnija likums "Grozījumi Maksātnespējas likumā". Publicēts oficiālajā izdevumā "Latvijas Vēstnesis", 28.06.2021., Nr.</w:t>
      </w:r>
      <w:r>
        <w:t> </w:t>
      </w:r>
      <w:r w:rsidRPr="007810F2">
        <w:t xml:space="preserve">121B </w:t>
      </w:r>
      <w:hyperlink r:id="rId10" w:history="1">
        <w:r w:rsidRPr="00983FD1">
          <w:rPr>
            <w:rStyle w:val="Hipersaite"/>
          </w:rPr>
          <w:t>https://www.vestnesis.lv/op/2021/121B.16</w:t>
        </w:r>
      </w:hyperlink>
      <w:r>
        <w:t>.</w:t>
      </w:r>
    </w:p>
  </w:footnote>
  <w:footnote w:id="13">
    <w:p w14:paraId="013562C7" w14:textId="77777777" w:rsidR="00173370" w:rsidRPr="006364DB" w:rsidRDefault="00173370" w:rsidP="00173370">
      <w:pPr>
        <w:pStyle w:val="Vresteksts"/>
        <w:jc w:val="both"/>
        <w:rPr>
          <w:b/>
          <w:highlight w:val="yellow"/>
        </w:rPr>
      </w:pPr>
      <w:r w:rsidRPr="00716A31">
        <w:rPr>
          <w:rStyle w:val="Vresatsauce"/>
        </w:rPr>
        <w:footnoteRef/>
      </w:r>
      <w:r w:rsidRPr="00716A31">
        <w:t> </w:t>
      </w:r>
      <w:r>
        <w:rPr>
          <w:bCs/>
        </w:rPr>
        <w:t xml:space="preserve"> </w:t>
      </w:r>
      <w:r w:rsidRPr="008A1C19">
        <w:t>Skatīt: </w:t>
      </w:r>
      <w:hyperlink r:id="rId11" w:history="1">
        <w:r w:rsidRPr="001D0BD7">
          <w:rPr>
            <w:rStyle w:val="Hipersaite"/>
          </w:rPr>
          <w:t>https://tapportals.mk.gov.lv/legal_acts/459d019f-c6a5-48de-8967-8a96af7a139f</w:t>
        </w:r>
      </w:hyperlink>
      <w:r>
        <w:t xml:space="preserve"> </w:t>
      </w:r>
    </w:p>
  </w:footnote>
  <w:footnote w:id="14">
    <w:p w14:paraId="551E6B46" w14:textId="479AF55E" w:rsidR="00AD605A" w:rsidRPr="0034136F" w:rsidRDefault="00AD605A" w:rsidP="0034136F">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MKD</w:t>
      </w:r>
      <w:r w:rsidRPr="0034136F">
        <w:rPr>
          <w:rFonts w:ascii="Times New Roman" w:eastAsia="Times New Roman" w:hAnsi="Times New Roman" w:cs="Times New Roman"/>
          <w:sz w:val="20"/>
          <w:szCs w:val="20"/>
        </w:rPr>
        <w:t xml:space="preserve"> </w:t>
      </w:r>
      <w:r w:rsidRPr="0034136F">
        <w:rPr>
          <w:rFonts w:ascii="Times New Roman" w:hAnsi="Times New Roman" w:cs="Times New Roman"/>
          <w:sz w:val="20"/>
          <w:szCs w:val="20"/>
        </w:rPr>
        <w:t>darbības stratēģija 2021-2025.</w:t>
      </w:r>
      <w:r>
        <w:rPr>
          <w:rFonts w:ascii="Times New Roman" w:hAnsi="Times New Roman" w:cs="Times New Roman"/>
          <w:sz w:val="20"/>
          <w:szCs w:val="20"/>
        </w:rPr>
        <w:t xml:space="preserve"> gadam </w:t>
      </w:r>
      <w:r w:rsidRPr="0034136F">
        <w:rPr>
          <w:rFonts w:ascii="Times New Roman" w:hAnsi="Times New Roman" w:cs="Times New Roman"/>
          <w:sz w:val="20"/>
          <w:szCs w:val="20"/>
        </w:rPr>
        <w:t>Skatīt:</w:t>
      </w:r>
      <w:r>
        <w:rPr>
          <w:rFonts w:ascii="Times New Roman" w:hAnsi="Times New Roman" w:cs="Times New Roman"/>
          <w:sz w:val="20"/>
          <w:szCs w:val="20"/>
        </w:rPr>
        <w:t> </w:t>
      </w:r>
      <w:hyperlink r:id="rId12" w:history="1">
        <w:r w:rsidRPr="001D5681">
          <w:rPr>
            <w:rStyle w:val="Hipersaite"/>
            <w:rFonts w:ascii="Times New Roman" w:hAnsi="Times New Roman" w:cs="Times New Roman"/>
            <w:sz w:val="20"/>
            <w:szCs w:val="20"/>
          </w:rPr>
          <w:t>https://www.mkd.gov.lv/lv/media/1947/download</w:t>
        </w:r>
      </w:hyperlink>
      <w:r>
        <w:rPr>
          <w:rFonts w:ascii="Times New Roman" w:hAnsi="Times New Roman" w:cs="Times New Roman"/>
          <w:sz w:val="20"/>
          <w:szCs w:val="20"/>
        </w:rPr>
        <w:t xml:space="preserve"> </w:t>
      </w:r>
    </w:p>
  </w:footnote>
  <w:footnote w:id="15">
    <w:p w14:paraId="71676470" w14:textId="6E78A390" w:rsidR="00AD605A" w:rsidRDefault="00AD605A" w:rsidP="009A0F8D">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w:t>
      </w:r>
      <w:r w:rsidRPr="00B756F6">
        <w:rPr>
          <w:rFonts w:ascii="Times New Roman" w:hAnsi="Times New Roman" w:cs="Times New Roman"/>
          <w:sz w:val="20"/>
          <w:szCs w:val="20"/>
        </w:rPr>
        <w:t>Likum</w:t>
      </w:r>
      <w:r>
        <w:rPr>
          <w:rFonts w:ascii="Times New Roman" w:hAnsi="Times New Roman" w:cs="Times New Roman"/>
          <w:sz w:val="20"/>
          <w:szCs w:val="20"/>
        </w:rPr>
        <w:t xml:space="preserve">a </w:t>
      </w:r>
      <w:r w:rsidRPr="00B756F6">
        <w:rPr>
          <w:rFonts w:ascii="Times New Roman" w:hAnsi="Times New Roman" w:cs="Times New Roman"/>
          <w:sz w:val="20"/>
          <w:szCs w:val="20"/>
        </w:rPr>
        <w:t>"</w:t>
      </w:r>
      <w:r w:rsidRPr="001819E2">
        <w:rPr>
          <w:rFonts w:ascii="Times New Roman" w:hAnsi="Times New Roman" w:cs="Times New Roman"/>
          <w:sz w:val="20"/>
          <w:szCs w:val="20"/>
        </w:rPr>
        <w:t>Grozījumi Valsts un pašvaldību institūciju amatpersonu un darbinieku atlīdzības likum</w:t>
      </w:r>
      <w:r>
        <w:rPr>
          <w:rFonts w:ascii="Times New Roman" w:hAnsi="Times New Roman" w:cs="Times New Roman"/>
          <w:sz w:val="20"/>
          <w:szCs w:val="20"/>
        </w:rPr>
        <w:t>ā</w:t>
      </w:r>
      <w:r w:rsidRPr="00B756F6">
        <w:rPr>
          <w:rFonts w:ascii="Times New Roman" w:hAnsi="Times New Roman" w:cs="Times New Roman"/>
          <w:sz w:val="20"/>
          <w:szCs w:val="20"/>
        </w:rPr>
        <w:t>"</w:t>
      </w:r>
      <w:r>
        <w:rPr>
          <w:rFonts w:ascii="Times New Roman" w:hAnsi="Times New Roman" w:cs="Times New Roman"/>
          <w:sz w:val="20"/>
          <w:szCs w:val="20"/>
        </w:rPr>
        <w:t xml:space="preserve"> anotācija</w:t>
      </w:r>
      <w:r w:rsidRPr="00B756F6">
        <w:rPr>
          <w:rFonts w:ascii="Times New Roman" w:hAnsi="Times New Roman" w:cs="Times New Roman"/>
          <w:sz w:val="20"/>
          <w:szCs w:val="20"/>
        </w:rPr>
        <w:t xml:space="preserve">. </w:t>
      </w:r>
      <w:r w:rsidRPr="00352108">
        <w:rPr>
          <w:rFonts w:ascii="Times New Roman" w:hAnsi="Times New Roman" w:cs="Times New Roman"/>
          <w:sz w:val="20"/>
          <w:szCs w:val="20"/>
        </w:rPr>
        <w:t>Pieejams</w:t>
      </w:r>
      <w:r w:rsidRPr="00352108">
        <w:rPr>
          <w:rFonts w:ascii="Times New Roman" w:eastAsia="Times New Roman" w:hAnsi="Times New Roman" w:cs="Times New Roman"/>
          <w:sz w:val="20"/>
          <w:szCs w:val="20"/>
        </w:rPr>
        <w:t>: </w:t>
      </w:r>
      <w:hyperlink r:id="rId13" w:history="1">
        <w:r w:rsidRPr="00352108">
          <w:rPr>
            <w:rStyle w:val="Hipersaite"/>
            <w:rFonts w:ascii="Times New Roman" w:eastAsia="Times New Roman" w:hAnsi="Times New Roman" w:cs="Times New Roman"/>
            <w:sz w:val="20"/>
            <w:szCs w:val="20"/>
          </w:rPr>
          <w:t>https://likumi.lv/ta/id/328115-grozijumi-valsts-un-pasvaldibu-instituciju-amatpersonu-un-darbinieku-atlidzibas-likuma</w:t>
        </w:r>
      </w:hyperlink>
      <w:r>
        <w:rPr>
          <w:rFonts w:ascii="Times New Roman" w:eastAsia="Times New Roman" w:hAnsi="Times New Roman" w:cs="Times New Roman"/>
          <w:color w:val="1155CC"/>
          <w:sz w:val="20"/>
          <w:szCs w:val="20"/>
          <w:u w:val="single"/>
        </w:rPr>
        <w:t>.</w:t>
      </w:r>
      <w:r>
        <w:rPr>
          <w:rFonts w:ascii="Times New Roman" w:eastAsia="Times New Roman" w:hAnsi="Times New Roman" w:cs="Times New Roman"/>
          <w:sz w:val="20"/>
          <w:szCs w:val="20"/>
        </w:rPr>
        <w:t xml:space="preserve"> </w:t>
      </w:r>
    </w:p>
  </w:footnote>
  <w:footnote w:id="16">
    <w:p w14:paraId="290E9C96" w14:textId="6D12B1AB" w:rsidR="005F7154" w:rsidRDefault="005F7154" w:rsidP="00C6165E">
      <w:pPr>
        <w:pStyle w:val="Vresteksts"/>
        <w:jc w:val="both"/>
      </w:pPr>
      <w:r>
        <w:rPr>
          <w:rStyle w:val="Vresatsauce"/>
        </w:rPr>
        <w:footnoteRef/>
      </w:r>
      <w:r>
        <w:t> </w:t>
      </w:r>
      <w:r w:rsidR="008B5DCC">
        <w:t>Maksātnespējas kontroles dienestā 2022. gada 17. augustā saņemta tieslietu ministra 2022. gada 16. augusta rezolūcija Nr. </w:t>
      </w:r>
      <w:r w:rsidR="00314D24">
        <w:t xml:space="preserve">1-26/193, kurā Maksātnespējas kontroles dienests uzdots līdz 2023. gada </w:t>
      </w:r>
      <w:r w:rsidR="000C6F5B">
        <w:t xml:space="preserve">31. janvārim tostarp </w:t>
      </w:r>
      <w:r w:rsidR="009572D5" w:rsidRPr="006315CE">
        <w:t>īstenot pasākumus personāla rotācijas mazināšanai un kompetenta personāla noturībai, pārvērtējot rotācijai visbiežāk pakļauto amatu pienākumus, no tiem izrietošo amatu klasifikāciju un amata atlīdzību</w:t>
      </w:r>
      <w:r w:rsidR="009572D5">
        <w:t>.</w:t>
      </w:r>
    </w:p>
  </w:footnote>
  <w:footnote w:id="17">
    <w:p w14:paraId="208B6E8B" w14:textId="355C9873" w:rsidR="00AD605A" w:rsidRPr="00352108" w:rsidRDefault="00AD605A" w:rsidP="004B2C88">
      <w:pPr>
        <w:spacing w:after="0" w:line="240" w:lineRule="auto"/>
        <w:jc w:val="both"/>
        <w:rPr>
          <w:rFonts w:ascii="Times New Roman" w:eastAsia="Times New Roman" w:hAnsi="Times New Roman" w:cs="Times New Roman"/>
          <w:sz w:val="20"/>
          <w:szCs w:val="20"/>
        </w:rPr>
      </w:pPr>
      <w:r>
        <w:rPr>
          <w:vertAlign w:val="superscript"/>
        </w:rPr>
        <w:footnoteRef/>
      </w:r>
      <w:r>
        <w:rPr>
          <w:rFonts w:ascii="Times New Roman" w:eastAsia="Times New Roman" w:hAnsi="Times New Roman" w:cs="Times New Roman"/>
          <w:sz w:val="20"/>
          <w:szCs w:val="20"/>
        </w:rPr>
        <w:t> </w:t>
      </w:r>
      <w:r>
        <w:rPr>
          <w:rFonts w:ascii="Times New Roman" w:hAnsi="Times New Roman" w:cs="Times New Roman"/>
          <w:sz w:val="20"/>
          <w:szCs w:val="20"/>
        </w:rPr>
        <w:t xml:space="preserve">Saskaņā ar Ministru kabineta 2022. gada 22. jūnija noteikumu </w:t>
      </w:r>
      <w:r w:rsidRPr="00B756F6">
        <w:rPr>
          <w:rFonts w:ascii="Times New Roman" w:hAnsi="Times New Roman" w:cs="Times New Roman"/>
          <w:sz w:val="20"/>
          <w:szCs w:val="20"/>
        </w:rPr>
        <w:t>"</w:t>
      </w:r>
      <w:r w:rsidRPr="001819E2">
        <w:rPr>
          <w:rFonts w:ascii="Times New Roman" w:hAnsi="Times New Roman" w:cs="Times New Roman"/>
          <w:sz w:val="20"/>
          <w:szCs w:val="20"/>
        </w:rPr>
        <w:t>Noteikumi par valsts institūciju amatpersonu un darbinieku darba samaksu un tās noteikšanas kārtību, kā arī par profesijām un specifiskajām jomām, kurām piemērojams tirgus koeficients</w:t>
      </w:r>
      <w:r w:rsidRPr="00B756F6">
        <w:rPr>
          <w:rFonts w:ascii="Times New Roman" w:hAnsi="Times New Roman" w:cs="Times New Roman"/>
          <w:sz w:val="20"/>
          <w:szCs w:val="20"/>
        </w:rPr>
        <w:t>"</w:t>
      </w:r>
      <w:r>
        <w:rPr>
          <w:rFonts w:ascii="Times New Roman" w:hAnsi="Times New Roman" w:cs="Times New Roman"/>
          <w:sz w:val="20"/>
          <w:szCs w:val="20"/>
        </w:rPr>
        <w:t xml:space="preserve"> </w:t>
      </w:r>
      <w:r w:rsidRPr="00352108">
        <w:rPr>
          <w:rFonts w:ascii="Times New Roman" w:hAnsi="Times New Roman" w:cs="Times New Roman"/>
          <w:sz w:val="20"/>
          <w:szCs w:val="20"/>
        </w:rPr>
        <w:t>anotāciju (ex-ante)</w:t>
      </w:r>
      <w:r w:rsidRPr="00352108">
        <w:rPr>
          <w:rFonts w:ascii="Times New Roman" w:hAnsi="Times New Roman" w:cs="Times New Roman"/>
          <w:b/>
          <w:bCs/>
          <w:sz w:val="20"/>
          <w:szCs w:val="20"/>
        </w:rPr>
        <w:t xml:space="preserve"> </w:t>
      </w:r>
      <w:r w:rsidRPr="00352108">
        <w:rPr>
          <w:rFonts w:ascii="Times New Roman" w:hAnsi="Times New Roman" w:cs="Times New Roman"/>
          <w:sz w:val="20"/>
          <w:szCs w:val="20"/>
        </w:rPr>
        <w:t>atbilstoši labajai praksei iestādei, nosakot individuālo mēnešalgu, būtu jānodrošina, ka lielākajai daļai (aptuveni 60-70 %) amatpersonu (darbinieku) individuālā mēnešalga atbilst iestādes noteiktā diapazona vidējam līmenim (+/- 5 % no diapazona viduspunkta) un ne vairāk</w:t>
      </w:r>
      <w:r w:rsidRPr="002925B5">
        <w:rPr>
          <w:rFonts w:ascii="Times New Roman" w:hAnsi="Times New Roman" w:cs="Times New Roman"/>
          <w:sz w:val="20"/>
          <w:szCs w:val="20"/>
        </w:rPr>
        <w:t xml:space="preserve"> </w:t>
      </w:r>
      <w:r w:rsidRPr="00352108">
        <w:rPr>
          <w:rFonts w:ascii="Times New Roman" w:hAnsi="Times New Roman" w:cs="Times New Roman"/>
          <w:sz w:val="20"/>
          <w:szCs w:val="20"/>
        </w:rPr>
        <w:t xml:space="preserve">par 30 % amatpersonu (darbinieku) pārsniedz diapazona vidējo līmeni (viduspunkts + 5 %). </w:t>
      </w:r>
      <w:bookmarkStart w:id="39" w:name="_Hlk112831684"/>
      <w:r w:rsidRPr="00352108">
        <w:rPr>
          <w:rFonts w:ascii="Times New Roman" w:hAnsi="Times New Roman" w:cs="Times New Roman"/>
          <w:sz w:val="20"/>
          <w:szCs w:val="20"/>
        </w:rPr>
        <w:t>Pieejams</w:t>
      </w:r>
      <w:r w:rsidRPr="00352108">
        <w:rPr>
          <w:rFonts w:ascii="Times New Roman" w:eastAsia="Times New Roman" w:hAnsi="Times New Roman" w:cs="Times New Roman"/>
          <w:sz w:val="20"/>
          <w:szCs w:val="20"/>
        </w:rPr>
        <w:t>: </w:t>
      </w:r>
      <w:hyperlink r:id="rId14" w:history="1">
        <w:r w:rsidRPr="00352108">
          <w:rPr>
            <w:rStyle w:val="Hipersaite"/>
            <w:rFonts w:ascii="Times New Roman" w:eastAsia="Times New Roman" w:hAnsi="Times New Roman" w:cs="Times New Roman"/>
            <w:sz w:val="20"/>
            <w:szCs w:val="20"/>
          </w:rPr>
          <w:t>https://tapportals.mk.gov.lv/annotation/de8cabb5-5ef4-4744-8f6b-b94e6045a1bb</w:t>
        </w:r>
      </w:hyperlink>
      <w:r w:rsidRPr="00352108">
        <w:rPr>
          <w:rFonts w:ascii="Times New Roman" w:eastAsia="Times New Roman" w:hAnsi="Times New Roman" w:cs="Times New Roman"/>
          <w:sz w:val="20"/>
          <w:szCs w:val="20"/>
        </w:rPr>
        <w:t>.</w:t>
      </w:r>
    </w:p>
    <w:bookmarkEnd w:id="39"/>
  </w:footnote>
  <w:footnote w:id="18">
    <w:p w14:paraId="6FF1DBEC" w14:textId="7FD8104F" w:rsidR="00AD605A" w:rsidRPr="00352108" w:rsidRDefault="00AD605A" w:rsidP="00226DE0">
      <w:pPr>
        <w:pStyle w:val="Vresteksts"/>
        <w:jc w:val="both"/>
        <w:rPr>
          <w:color w:val="000000"/>
        </w:rPr>
      </w:pPr>
      <w:r w:rsidRPr="00352108">
        <w:rPr>
          <w:rStyle w:val="Vresatsauce"/>
        </w:rPr>
        <w:footnoteRef/>
      </w:r>
      <w:r w:rsidRPr="00352108">
        <w:t xml:space="preserve"> Izsludināts </w:t>
      </w:r>
      <w:r w:rsidRPr="00352108">
        <w:rPr>
          <w:iCs/>
        </w:rPr>
        <w:t xml:space="preserve">Valsts sekretāru sanāksmē 2021. gada 14. janvārī </w:t>
      </w:r>
      <w:r w:rsidRPr="00352108">
        <w:rPr>
          <w:bCs/>
          <w:iCs/>
        </w:rPr>
        <w:t xml:space="preserve">(VSS-33). </w:t>
      </w:r>
      <w:r w:rsidRPr="00352108">
        <w:rPr>
          <w:iCs/>
        </w:rPr>
        <w:t xml:space="preserve">Pieejams: </w:t>
      </w:r>
      <w:hyperlink r:id="rId15" w:history="1">
        <w:r w:rsidRPr="00352108">
          <w:rPr>
            <w:rStyle w:val="Hipersaite"/>
          </w:rPr>
          <w:t>https://tapportals.mk.gov.lv/legal_acts/6b136c8b-8bec-4124-a6f2-8fdece61b4a6</w:t>
        </w:r>
      </w:hyperlink>
      <w:r w:rsidRPr="00352108">
        <w:rPr>
          <w:iCs/>
        </w:rPr>
        <w:t>.</w:t>
      </w:r>
    </w:p>
  </w:footnote>
  <w:footnote w:id="19">
    <w:p w14:paraId="2FF1CC66" w14:textId="77777777" w:rsidR="00AD605A" w:rsidRPr="00352108" w:rsidRDefault="00AD605A" w:rsidP="00D97369">
      <w:pPr>
        <w:pStyle w:val="Vresteksts"/>
        <w:jc w:val="both"/>
      </w:pPr>
      <w:r w:rsidRPr="00352108">
        <w:rPr>
          <w:rStyle w:val="Vresatsauce"/>
        </w:rPr>
        <w:footnoteRef/>
      </w:r>
      <w:r w:rsidRPr="00352108">
        <w:t> </w:t>
      </w:r>
      <w:r w:rsidRPr="00352108">
        <w:rPr>
          <w:iCs/>
        </w:rPr>
        <w:t>Valsts ieņēmuma sniegtie dati par 2021.gada decembri līdz 2022.gada 21.februārim par fiziskajām personām, kuras nodarbina darba ņēmējus.</w:t>
      </w:r>
      <w:r w:rsidRPr="00352108">
        <w:t xml:space="preserve"> </w:t>
      </w:r>
      <w:r w:rsidRPr="00352108">
        <w:rPr>
          <w:sz w:val="19"/>
          <w:szCs w:val="19"/>
          <w:shd w:val="clear" w:color="auto" w:fill="FFFFFF"/>
        </w:rPr>
        <w:t>Nav iekļauti darba devēji, kuriem URVN samaksas pienākums jau šobrīd ir paredzēts (individuālie komersanti, individuāliem (ģimenes) uzņēmumi, zemnieku saimniecībās un zvejnieku saimniecībās)</w:t>
      </w:r>
      <w:r w:rsidRPr="00352108">
        <w:t xml:space="preserve">.  </w:t>
      </w:r>
    </w:p>
  </w:footnote>
  <w:footnote w:id="20">
    <w:p w14:paraId="1C24EDC0" w14:textId="72CCB871" w:rsidR="00AD605A" w:rsidRPr="00355D56" w:rsidRDefault="00AD605A" w:rsidP="00DE4423">
      <w:pPr>
        <w:pStyle w:val="Vresteksts"/>
        <w:jc w:val="both"/>
      </w:pPr>
      <w:r w:rsidRPr="00352108">
        <w:rPr>
          <w:rStyle w:val="Vresatsauce"/>
        </w:rPr>
        <w:footnoteRef/>
      </w:r>
      <w:r w:rsidRPr="00352108">
        <w:t> </w:t>
      </w:r>
      <w:bookmarkStart w:id="42" w:name="_Hlk109028139"/>
      <w:r w:rsidRPr="00352108">
        <w:rPr>
          <w:iCs/>
        </w:rPr>
        <w:t xml:space="preserve">Likumprojekta </w:t>
      </w:r>
      <w:r w:rsidRPr="00352108">
        <w:rPr>
          <w:bCs/>
          <w:iCs/>
        </w:rPr>
        <w:t>"Grozījumi likumā "Par darbinieku aizsardzību darba devēja maksātnespējas gadījumā"</w:t>
      </w:r>
      <w:r w:rsidRPr="00352108">
        <w:rPr>
          <w:iCs/>
        </w:rPr>
        <w:t xml:space="preserve"> </w:t>
      </w:r>
      <w:bookmarkEnd w:id="42"/>
      <w:r w:rsidRPr="00352108">
        <w:rPr>
          <w:iCs/>
        </w:rPr>
        <w:t xml:space="preserve">anotācija (ex-ante). Pieejams: </w:t>
      </w:r>
      <w:hyperlink r:id="rId16" w:history="1">
        <w:r w:rsidRPr="00352108">
          <w:rPr>
            <w:rStyle w:val="Hipersaite"/>
            <w:iCs/>
          </w:rPr>
          <w:t>https://tapportals.mk.gov.lv/annotation/3638c65f-74dc-467e-810f-b01d4d6a63ab</w:t>
        </w:r>
      </w:hyperlink>
      <w:r>
        <w:rPr>
          <w:iCs/>
        </w:rPr>
        <w:t xml:space="preserve">. </w:t>
      </w:r>
    </w:p>
  </w:footnote>
  <w:footnote w:id="21">
    <w:p w14:paraId="37FC12C2" w14:textId="77777777" w:rsidR="00AD605A" w:rsidRPr="00FF1443" w:rsidRDefault="00AD605A" w:rsidP="00824425">
      <w:pPr>
        <w:pStyle w:val="Vresteksts"/>
        <w:jc w:val="both"/>
        <w:rPr>
          <w:highlight w:val="green"/>
        </w:rPr>
      </w:pPr>
      <w:r w:rsidRPr="00406B65">
        <w:rPr>
          <w:rStyle w:val="Vresatsauce"/>
        </w:rPr>
        <w:footnoteRef/>
      </w:r>
      <w:r w:rsidRPr="00406B65">
        <w:t xml:space="preserve"> Nacionālā trīspusējā sadarbības padomes 16. jūnija sēdes dienas kārtībā bija iekļauts jautājums par minimālās mēneša darba algas paaugstināšanu 2023. gadā. Par minimālās darba algas paaugstināšanas iespējām ziņoja labklājības ministrs Gatis Eglītis. </w:t>
      </w:r>
      <w:hyperlink r:id="rId17" w:history="1">
        <w:r w:rsidRPr="00406B65">
          <w:rPr>
            <w:rStyle w:val="Hipersaite"/>
            <w:color w:val="auto"/>
            <w:u w:val="none"/>
          </w:rPr>
          <w:t>Labklājības ministrijas</w:t>
        </w:r>
      </w:hyperlink>
      <w:r w:rsidRPr="00406B65">
        <w:t xml:space="preserve"> priekšlikums paredz, ka minimālā alga varētu būt puse jeb 50</w:t>
      </w:r>
      <w:r>
        <w:t> </w:t>
      </w:r>
      <w:r w:rsidRPr="00406B65">
        <w:t>% no iepriekšējā gada vidējās algas, un no 2023. gadā tā pašreizējo 500 </w:t>
      </w:r>
      <w:r w:rsidRPr="00406B65">
        <w:rPr>
          <w:i/>
          <w:iCs/>
        </w:rPr>
        <w:t>eiro</w:t>
      </w:r>
      <w:r w:rsidRPr="00406B65">
        <w:t xml:space="preserve"> vietā būtu 640 </w:t>
      </w:r>
      <w:r w:rsidRPr="00406B65">
        <w:rPr>
          <w:i/>
          <w:iCs/>
        </w:rPr>
        <w:t>eiro</w:t>
      </w:r>
      <w:r w:rsidRPr="00406B65">
        <w:t>.</w:t>
      </w:r>
      <w:r w:rsidRPr="00FF1443">
        <w:t xml:space="preserve"> Avots: </w:t>
      </w:r>
      <w:hyperlink r:id="rId18" w:history="1">
        <w:r w:rsidRPr="00FF1443">
          <w:rPr>
            <w:rStyle w:val="Hipersaite"/>
          </w:rPr>
          <w:t>https://www.plz.lv/br-aicina-minimalo-algu-celt-vienlaikus-ar-darbaspeka-nodoklu-samazinasanu/</w:t>
        </w:r>
      </w:hyperlink>
      <w:r>
        <w:t xml:space="preserve">. </w:t>
      </w:r>
    </w:p>
  </w:footnote>
  <w:footnote w:id="22">
    <w:p w14:paraId="31B57D16" w14:textId="76D1ECDC" w:rsidR="00AD605A" w:rsidRDefault="00AD605A" w:rsidP="00406B65">
      <w:pPr>
        <w:pStyle w:val="Vresteksts"/>
        <w:jc w:val="both"/>
      </w:pPr>
      <w:r>
        <w:rPr>
          <w:rStyle w:val="Vresatsauce"/>
        </w:rPr>
        <w:footnoteRef/>
      </w:r>
      <w:bookmarkStart w:id="45" w:name="_Hlk109028225"/>
      <w:r>
        <w:t xml:space="preserve">Ministru kabineta </w:t>
      </w:r>
      <w:r w:rsidRPr="00406B65">
        <w:t>2011. gada 27. decembra noteikumos Nr. 995 "Maksātnespējīgo darba devēju darbinieku prasījumu apmierināšanas un administratora atlīdzības izmaksas kārtība"</w:t>
      </w:r>
      <w:bookmarkEnd w:id="45"/>
      <w:r>
        <w:t xml:space="preserve"> 15. punkts </w:t>
      </w:r>
      <w:r w:rsidRPr="00352108">
        <w:t>Pieejams: </w:t>
      </w:r>
      <w:hyperlink r:id="rId19" w:history="1">
        <w:r w:rsidRPr="00352108">
          <w:rPr>
            <w:rStyle w:val="Hipersaite"/>
          </w:rPr>
          <w:t>https://likumi.lv/ta/id/242122-maksatnespejigo-darba-deveju-darbinieku-prasijumu-apmierinasanas-un-administratora-atlidzibas-izmaksas-kartiba</w:t>
        </w:r>
      </w:hyperlink>
      <w:r>
        <w:t xml:space="preserve">  </w:t>
      </w:r>
    </w:p>
  </w:footnote>
  <w:footnote w:id="23">
    <w:p w14:paraId="769A4EC9" w14:textId="42006D2C" w:rsidR="00AD605A" w:rsidRDefault="00AD605A" w:rsidP="0020571C">
      <w:pPr>
        <w:pStyle w:val="Vresteksts"/>
      </w:pPr>
      <w:r>
        <w:rPr>
          <w:rStyle w:val="Vresatsauce"/>
        </w:rPr>
        <w:footnoteRef/>
      </w:r>
      <w:r>
        <w:t> </w:t>
      </w:r>
      <w:hyperlink r:id="rId20" w:history="1">
        <w:r w:rsidRPr="00825AF9">
          <w:rPr>
            <w:rStyle w:val="Hipersaite"/>
          </w:rPr>
          <w:t>https://www.vid.gov.lv/lv/informacija-par-darba-vietam-2022gada-atbilstosi-profesiju-klasifikatoram</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9F6B7" w14:textId="77777777" w:rsidR="00DF190B" w:rsidRDefault="00DF190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9927940"/>
      <w:docPartObj>
        <w:docPartGallery w:val="Page Numbers (Top of Page)"/>
        <w:docPartUnique/>
      </w:docPartObj>
    </w:sdtPr>
    <w:sdtEndPr>
      <w:rPr>
        <w:rFonts w:ascii="Times New Roman" w:hAnsi="Times New Roman" w:cs="Times New Roman"/>
        <w:sz w:val="24"/>
        <w:szCs w:val="24"/>
      </w:rPr>
    </w:sdtEndPr>
    <w:sdtContent>
      <w:p w14:paraId="73D6D89A" w14:textId="61EDEA98" w:rsidR="00AD605A" w:rsidRPr="00436CBC" w:rsidRDefault="00AD605A">
        <w:pPr>
          <w:pStyle w:val="Galvene"/>
          <w:jc w:val="center"/>
          <w:rPr>
            <w:rFonts w:ascii="Times New Roman" w:hAnsi="Times New Roman" w:cs="Times New Roman"/>
            <w:sz w:val="24"/>
            <w:szCs w:val="24"/>
          </w:rPr>
        </w:pPr>
        <w:r w:rsidRPr="00436CBC">
          <w:rPr>
            <w:rFonts w:ascii="Times New Roman" w:hAnsi="Times New Roman" w:cs="Times New Roman"/>
            <w:sz w:val="24"/>
            <w:szCs w:val="24"/>
          </w:rPr>
          <w:fldChar w:fldCharType="begin"/>
        </w:r>
        <w:r w:rsidRPr="00436CBC">
          <w:rPr>
            <w:rFonts w:ascii="Times New Roman" w:hAnsi="Times New Roman" w:cs="Times New Roman"/>
            <w:sz w:val="24"/>
            <w:szCs w:val="24"/>
          </w:rPr>
          <w:instrText>PAGE   \* MERGEFORMAT</w:instrText>
        </w:r>
        <w:r w:rsidRPr="00436CBC">
          <w:rPr>
            <w:rFonts w:ascii="Times New Roman" w:hAnsi="Times New Roman" w:cs="Times New Roman"/>
            <w:sz w:val="24"/>
            <w:szCs w:val="24"/>
          </w:rPr>
          <w:fldChar w:fldCharType="separate"/>
        </w:r>
        <w:r w:rsidR="00E550EE">
          <w:rPr>
            <w:rFonts w:ascii="Times New Roman" w:hAnsi="Times New Roman" w:cs="Times New Roman"/>
            <w:noProof/>
            <w:sz w:val="24"/>
            <w:szCs w:val="24"/>
          </w:rPr>
          <w:t>12</w:t>
        </w:r>
        <w:r w:rsidRPr="00436CBC">
          <w:rPr>
            <w:rFonts w:ascii="Times New Roman" w:hAnsi="Times New Roman" w:cs="Times New Roman"/>
            <w:sz w:val="24"/>
            <w:szCs w:val="24"/>
          </w:rPr>
          <w:fldChar w:fldCharType="end"/>
        </w:r>
      </w:p>
    </w:sdtContent>
  </w:sdt>
  <w:p w14:paraId="323E89EF" w14:textId="77777777" w:rsidR="00AD605A" w:rsidRDefault="00AD605A">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40032022"/>
      <w:docPartObj>
        <w:docPartGallery w:val="Page Numbers (Top of Page)"/>
        <w:docPartUnique/>
      </w:docPartObj>
    </w:sdtPr>
    <w:sdtEndPr>
      <w:rPr>
        <w:rFonts w:ascii="Times New Roman" w:hAnsi="Times New Roman" w:cs="Times New Roman"/>
        <w:sz w:val="24"/>
        <w:szCs w:val="24"/>
      </w:rPr>
    </w:sdtEndPr>
    <w:sdtContent>
      <w:p w14:paraId="5363AFD9" w14:textId="5A6BD561" w:rsidR="00DF190B" w:rsidRPr="00DF190B" w:rsidRDefault="00DF190B" w:rsidP="00DF190B">
        <w:pPr>
          <w:pStyle w:val="Galvene"/>
          <w:jc w:val="center"/>
          <w:rPr>
            <w:rFonts w:ascii="Times New Roman" w:hAnsi="Times New Roman" w:cs="Times New Roman"/>
            <w:sz w:val="24"/>
            <w:szCs w:val="24"/>
          </w:rPr>
        </w:pPr>
        <w:r w:rsidRPr="00DF190B">
          <w:rPr>
            <w:rFonts w:ascii="Times New Roman" w:hAnsi="Times New Roman" w:cs="Times New Roman"/>
            <w:sz w:val="24"/>
            <w:szCs w:val="24"/>
          </w:rPr>
          <w:fldChar w:fldCharType="begin"/>
        </w:r>
        <w:r w:rsidRPr="00DF190B">
          <w:rPr>
            <w:rFonts w:ascii="Times New Roman" w:hAnsi="Times New Roman" w:cs="Times New Roman"/>
            <w:sz w:val="24"/>
            <w:szCs w:val="24"/>
          </w:rPr>
          <w:instrText>PAGE   \* MERGEFORMAT</w:instrText>
        </w:r>
        <w:r w:rsidRPr="00DF190B">
          <w:rPr>
            <w:rFonts w:ascii="Times New Roman" w:hAnsi="Times New Roman" w:cs="Times New Roman"/>
            <w:sz w:val="24"/>
            <w:szCs w:val="24"/>
          </w:rPr>
          <w:fldChar w:fldCharType="separate"/>
        </w:r>
        <w:r w:rsidRPr="00DF190B">
          <w:rPr>
            <w:rFonts w:ascii="Times New Roman" w:hAnsi="Times New Roman" w:cs="Times New Roman"/>
            <w:sz w:val="24"/>
            <w:szCs w:val="24"/>
          </w:rPr>
          <w:t>2</w:t>
        </w:r>
        <w:r w:rsidRPr="00DF190B">
          <w:rPr>
            <w:rFonts w:ascii="Times New Roman" w:hAnsi="Times New Roman" w:cs="Times New Roman"/>
            <w:sz w:val="24"/>
            <w:szCs w:val="24"/>
          </w:rPr>
          <w:fldChar w:fldCharType="end"/>
        </w:r>
      </w:p>
    </w:sdtContent>
  </w:sdt>
  <w:p w14:paraId="7AA3C542" w14:textId="77777777" w:rsidR="00D61564" w:rsidRPr="00D61564" w:rsidRDefault="00D61564" w:rsidP="00D61564">
    <w:pPr>
      <w:pStyle w:val="Galvene"/>
      <w:jc w:val="cent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5892"/>
    <w:multiLevelType w:val="hybridMultilevel"/>
    <w:tmpl w:val="1B20F7D4"/>
    <w:lvl w:ilvl="0" w:tplc="020E1D7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C943207"/>
    <w:multiLevelType w:val="hybridMultilevel"/>
    <w:tmpl w:val="432C6784"/>
    <w:lvl w:ilvl="0" w:tplc="B3703FA0">
      <w:start w:val="4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D007BD2"/>
    <w:multiLevelType w:val="hybridMultilevel"/>
    <w:tmpl w:val="A2B0BD5C"/>
    <w:lvl w:ilvl="0" w:tplc="08A05B80">
      <w:start w:val="253"/>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FF97C27"/>
    <w:multiLevelType w:val="hybridMultilevel"/>
    <w:tmpl w:val="C6E4B020"/>
    <w:lvl w:ilvl="0" w:tplc="FC2CA880">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930436D"/>
    <w:multiLevelType w:val="hybridMultilevel"/>
    <w:tmpl w:val="6E88E2B0"/>
    <w:lvl w:ilvl="0" w:tplc="7CD20058">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37F8586C"/>
    <w:multiLevelType w:val="hybridMultilevel"/>
    <w:tmpl w:val="CAB40296"/>
    <w:lvl w:ilvl="0" w:tplc="B23ACA2E">
      <w:start w:val="1"/>
      <w:numFmt w:val="bullet"/>
      <w:lvlRestart w:val="0"/>
      <w:lvlText w:val=""/>
      <w:lvlJc w:val="left"/>
      <w:pPr>
        <w:ind w:left="0" w:firstLine="705"/>
      </w:pPr>
      <w:rPr>
        <w:u w:val="none"/>
      </w:rPr>
    </w:lvl>
    <w:lvl w:ilvl="1" w:tplc="F40C10E8">
      <w:numFmt w:val="decimal"/>
      <w:lvlText w:val=""/>
      <w:lvlJc w:val="left"/>
    </w:lvl>
    <w:lvl w:ilvl="2" w:tplc="F6B4DE70">
      <w:numFmt w:val="decimal"/>
      <w:lvlText w:val=""/>
      <w:lvlJc w:val="left"/>
    </w:lvl>
    <w:lvl w:ilvl="3" w:tplc="026C2698">
      <w:numFmt w:val="decimal"/>
      <w:lvlText w:val=""/>
      <w:lvlJc w:val="left"/>
    </w:lvl>
    <w:lvl w:ilvl="4" w:tplc="100E4E84">
      <w:numFmt w:val="decimal"/>
      <w:lvlText w:val=""/>
      <w:lvlJc w:val="left"/>
    </w:lvl>
    <w:lvl w:ilvl="5" w:tplc="99F6F6F4">
      <w:numFmt w:val="decimal"/>
      <w:lvlText w:val=""/>
      <w:lvlJc w:val="left"/>
    </w:lvl>
    <w:lvl w:ilvl="6" w:tplc="777E89BA">
      <w:numFmt w:val="decimal"/>
      <w:lvlText w:val=""/>
      <w:lvlJc w:val="left"/>
    </w:lvl>
    <w:lvl w:ilvl="7" w:tplc="152442A8">
      <w:numFmt w:val="decimal"/>
      <w:lvlText w:val=""/>
      <w:lvlJc w:val="left"/>
    </w:lvl>
    <w:lvl w:ilvl="8" w:tplc="9624778E">
      <w:numFmt w:val="decimal"/>
      <w:lvlText w:val=""/>
      <w:lvlJc w:val="left"/>
    </w:lvl>
  </w:abstractNum>
  <w:abstractNum w:abstractNumId="6" w15:restartNumberingAfterBreak="0">
    <w:nsid w:val="590B52D2"/>
    <w:multiLevelType w:val="hybridMultilevel"/>
    <w:tmpl w:val="22AED79E"/>
    <w:lvl w:ilvl="0" w:tplc="7EDE9D0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EA64742"/>
    <w:multiLevelType w:val="hybridMultilevel"/>
    <w:tmpl w:val="14CE9A6A"/>
    <w:lvl w:ilvl="0" w:tplc="D5B8952A">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609E4D94"/>
    <w:multiLevelType w:val="multilevel"/>
    <w:tmpl w:val="1C30CE6E"/>
    <w:lvl w:ilvl="0">
      <w:start w:val="1"/>
      <w:numFmt w:val="upperLetter"/>
      <w:pStyle w:val="Virsraksts1"/>
      <w:lvlText w:val="%1."/>
      <w:lvlJc w:val="left"/>
      <w:pPr>
        <w:tabs>
          <w:tab w:val="num" w:pos="360"/>
        </w:tabs>
      </w:pPr>
      <w:rPr>
        <w:rFonts w:cs="Times New Roman" w:hint="default"/>
      </w:rPr>
    </w:lvl>
    <w:lvl w:ilvl="1">
      <w:start w:val="1"/>
      <w:numFmt w:val="upperRoman"/>
      <w:lvlRestart w:val="0"/>
      <w:pStyle w:val="Virsraksts2"/>
      <w:lvlText w:val="%2."/>
      <w:lvlJc w:val="left"/>
      <w:pPr>
        <w:tabs>
          <w:tab w:val="num" w:pos="1080"/>
        </w:tabs>
        <w:ind w:left="680" w:hanging="680"/>
      </w:pPr>
      <w:rPr>
        <w:rFonts w:cs="Times New Roman" w:hint="default"/>
      </w:rPr>
    </w:lvl>
    <w:lvl w:ilvl="2">
      <w:start w:val="1"/>
      <w:numFmt w:val="decimal"/>
      <w:pStyle w:val="Virsraksts3"/>
      <w:lvlText w:val="%3."/>
      <w:lvlJc w:val="left"/>
      <w:pPr>
        <w:tabs>
          <w:tab w:val="num" w:pos="1800"/>
        </w:tabs>
        <w:ind w:left="1440"/>
      </w:pPr>
      <w:rPr>
        <w:rFonts w:cs="Times New Roman" w:hint="default"/>
      </w:rPr>
    </w:lvl>
    <w:lvl w:ilvl="3">
      <w:start w:val="1"/>
      <w:numFmt w:val="lowerLetter"/>
      <w:pStyle w:val="Virsraksts4"/>
      <w:lvlText w:val="%4)"/>
      <w:lvlJc w:val="left"/>
      <w:pPr>
        <w:tabs>
          <w:tab w:val="num" w:pos="2520"/>
        </w:tabs>
        <w:ind w:left="2160"/>
      </w:pPr>
      <w:rPr>
        <w:rFonts w:cs="Times New Roman" w:hint="default"/>
      </w:rPr>
    </w:lvl>
    <w:lvl w:ilvl="4">
      <w:start w:val="1"/>
      <w:numFmt w:val="decimal"/>
      <w:pStyle w:val="Virsraksts5"/>
      <w:lvlText w:val="(%5)"/>
      <w:lvlJc w:val="left"/>
      <w:pPr>
        <w:tabs>
          <w:tab w:val="num" w:pos="3240"/>
        </w:tabs>
        <w:ind w:left="2880"/>
      </w:pPr>
      <w:rPr>
        <w:rFonts w:cs="Times New Roman" w:hint="default"/>
      </w:rPr>
    </w:lvl>
    <w:lvl w:ilvl="5">
      <w:start w:val="1"/>
      <w:numFmt w:val="lowerLetter"/>
      <w:pStyle w:val="Virsraksts6"/>
      <w:lvlText w:val="(%6)"/>
      <w:lvlJc w:val="left"/>
      <w:pPr>
        <w:tabs>
          <w:tab w:val="num" w:pos="3960"/>
        </w:tabs>
        <w:ind w:left="3600"/>
      </w:pPr>
      <w:rPr>
        <w:rFonts w:cs="Times New Roman" w:hint="default"/>
      </w:rPr>
    </w:lvl>
    <w:lvl w:ilvl="6">
      <w:start w:val="1"/>
      <w:numFmt w:val="lowerRoman"/>
      <w:pStyle w:val="Virsraksts7"/>
      <w:lvlText w:val="(%7)"/>
      <w:lvlJc w:val="left"/>
      <w:pPr>
        <w:tabs>
          <w:tab w:val="num" w:pos="4680"/>
        </w:tabs>
        <w:ind w:left="4320"/>
      </w:pPr>
      <w:rPr>
        <w:rFonts w:cs="Times New Roman" w:hint="default"/>
      </w:rPr>
    </w:lvl>
    <w:lvl w:ilvl="7">
      <w:start w:val="1"/>
      <w:numFmt w:val="lowerLetter"/>
      <w:pStyle w:val="Virsraksts8"/>
      <w:lvlText w:val="(%8)"/>
      <w:lvlJc w:val="left"/>
      <w:pPr>
        <w:tabs>
          <w:tab w:val="num" w:pos="5400"/>
        </w:tabs>
        <w:ind w:left="5040"/>
      </w:pPr>
      <w:rPr>
        <w:rFonts w:cs="Times New Roman" w:hint="default"/>
      </w:rPr>
    </w:lvl>
    <w:lvl w:ilvl="8">
      <w:start w:val="1"/>
      <w:numFmt w:val="lowerRoman"/>
      <w:pStyle w:val="Virsraksts9"/>
      <w:lvlText w:val="(%9)"/>
      <w:lvlJc w:val="left"/>
      <w:pPr>
        <w:tabs>
          <w:tab w:val="num" w:pos="6120"/>
        </w:tabs>
        <w:ind w:left="5760"/>
      </w:pPr>
      <w:rPr>
        <w:rFonts w:cs="Times New Roman" w:hint="default"/>
      </w:rPr>
    </w:lvl>
  </w:abstractNum>
  <w:abstractNum w:abstractNumId="9" w15:restartNumberingAfterBreak="0">
    <w:nsid w:val="69BD4CD3"/>
    <w:multiLevelType w:val="hybridMultilevel"/>
    <w:tmpl w:val="498CE648"/>
    <w:lvl w:ilvl="0" w:tplc="FFAE781C">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73E9057E"/>
    <w:multiLevelType w:val="hybridMultilevel"/>
    <w:tmpl w:val="2D1AB50A"/>
    <w:lvl w:ilvl="0" w:tplc="FCDAEFB2">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902912094">
    <w:abstractNumId w:val="8"/>
  </w:num>
  <w:num w:numId="2" w16cid:durableId="965308487">
    <w:abstractNumId w:val="5"/>
  </w:num>
  <w:num w:numId="3" w16cid:durableId="1404840955">
    <w:abstractNumId w:val="6"/>
  </w:num>
  <w:num w:numId="4" w16cid:durableId="1592286">
    <w:abstractNumId w:val="0"/>
  </w:num>
  <w:num w:numId="5" w16cid:durableId="439027862">
    <w:abstractNumId w:val="1"/>
  </w:num>
  <w:num w:numId="6" w16cid:durableId="1954628538">
    <w:abstractNumId w:val="7"/>
  </w:num>
  <w:num w:numId="7" w16cid:durableId="1609240228">
    <w:abstractNumId w:val="10"/>
  </w:num>
  <w:num w:numId="8" w16cid:durableId="1369522850">
    <w:abstractNumId w:val="2"/>
  </w:num>
  <w:num w:numId="9" w16cid:durableId="914437354">
    <w:abstractNumId w:val="9"/>
  </w:num>
  <w:num w:numId="10" w16cid:durableId="1412510830">
    <w:abstractNumId w:val="3"/>
  </w:num>
  <w:num w:numId="11" w16cid:durableId="1559708263">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EDD"/>
    <w:rsid w:val="00000B42"/>
    <w:rsid w:val="00004CF8"/>
    <w:rsid w:val="0000588C"/>
    <w:rsid w:val="0000610A"/>
    <w:rsid w:val="000076CC"/>
    <w:rsid w:val="00007C29"/>
    <w:rsid w:val="00010A2E"/>
    <w:rsid w:val="000120FA"/>
    <w:rsid w:val="00012A0B"/>
    <w:rsid w:val="0001379A"/>
    <w:rsid w:val="00013B27"/>
    <w:rsid w:val="00013F6A"/>
    <w:rsid w:val="00014B7D"/>
    <w:rsid w:val="00014FB7"/>
    <w:rsid w:val="000151D2"/>
    <w:rsid w:val="00015786"/>
    <w:rsid w:val="00015A77"/>
    <w:rsid w:val="00021844"/>
    <w:rsid w:val="00022407"/>
    <w:rsid w:val="00023C99"/>
    <w:rsid w:val="00024543"/>
    <w:rsid w:val="000248D1"/>
    <w:rsid w:val="00025529"/>
    <w:rsid w:val="00026110"/>
    <w:rsid w:val="00026380"/>
    <w:rsid w:val="000263AA"/>
    <w:rsid w:val="0002673F"/>
    <w:rsid w:val="00026A19"/>
    <w:rsid w:val="000274EA"/>
    <w:rsid w:val="00030AEF"/>
    <w:rsid w:val="000319DE"/>
    <w:rsid w:val="000328FF"/>
    <w:rsid w:val="00037078"/>
    <w:rsid w:val="000412F2"/>
    <w:rsid w:val="00041556"/>
    <w:rsid w:val="0004282A"/>
    <w:rsid w:val="0004365B"/>
    <w:rsid w:val="000438B4"/>
    <w:rsid w:val="000443E5"/>
    <w:rsid w:val="00045009"/>
    <w:rsid w:val="0004673F"/>
    <w:rsid w:val="00047B0F"/>
    <w:rsid w:val="00047C46"/>
    <w:rsid w:val="00047FEA"/>
    <w:rsid w:val="00050497"/>
    <w:rsid w:val="0005117C"/>
    <w:rsid w:val="0005251E"/>
    <w:rsid w:val="000557B9"/>
    <w:rsid w:val="00055B69"/>
    <w:rsid w:val="00055EBE"/>
    <w:rsid w:val="0005740E"/>
    <w:rsid w:val="000602F3"/>
    <w:rsid w:val="00060A81"/>
    <w:rsid w:val="00060D14"/>
    <w:rsid w:val="00061D8B"/>
    <w:rsid w:val="00062791"/>
    <w:rsid w:val="0006285E"/>
    <w:rsid w:val="00062A21"/>
    <w:rsid w:val="0006329C"/>
    <w:rsid w:val="00063EAF"/>
    <w:rsid w:val="000644C5"/>
    <w:rsid w:val="00066F2F"/>
    <w:rsid w:val="000670AB"/>
    <w:rsid w:val="00067F08"/>
    <w:rsid w:val="00070DBB"/>
    <w:rsid w:val="0007156A"/>
    <w:rsid w:val="00071F63"/>
    <w:rsid w:val="000732B2"/>
    <w:rsid w:val="000747AD"/>
    <w:rsid w:val="00074FAF"/>
    <w:rsid w:val="000755FA"/>
    <w:rsid w:val="00076C1A"/>
    <w:rsid w:val="00076D94"/>
    <w:rsid w:val="00076DD2"/>
    <w:rsid w:val="00076F4A"/>
    <w:rsid w:val="00077696"/>
    <w:rsid w:val="00077C2A"/>
    <w:rsid w:val="00081DDD"/>
    <w:rsid w:val="0008266A"/>
    <w:rsid w:val="000826A6"/>
    <w:rsid w:val="000829F2"/>
    <w:rsid w:val="00083EBD"/>
    <w:rsid w:val="000842F6"/>
    <w:rsid w:val="00084E48"/>
    <w:rsid w:val="00085285"/>
    <w:rsid w:val="00086F8F"/>
    <w:rsid w:val="00090500"/>
    <w:rsid w:val="000907C7"/>
    <w:rsid w:val="00091208"/>
    <w:rsid w:val="00091D37"/>
    <w:rsid w:val="000937D9"/>
    <w:rsid w:val="00094BE9"/>
    <w:rsid w:val="00095AC0"/>
    <w:rsid w:val="000965D4"/>
    <w:rsid w:val="00096762"/>
    <w:rsid w:val="00096B09"/>
    <w:rsid w:val="00097181"/>
    <w:rsid w:val="000A0ADD"/>
    <w:rsid w:val="000A10F5"/>
    <w:rsid w:val="000A380D"/>
    <w:rsid w:val="000A3986"/>
    <w:rsid w:val="000A3E46"/>
    <w:rsid w:val="000A40E4"/>
    <w:rsid w:val="000A6324"/>
    <w:rsid w:val="000A6C1C"/>
    <w:rsid w:val="000B102D"/>
    <w:rsid w:val="000B1C30"/>
    <w:rsid w:val="000B22BC"/>
    <w:rsid w:val="000B2C7C"/>
    <w:rsid w:val="000B347C"/>
    <w:rsid w:val="000B371C"/>
    <w:rsid w:val="000B445C"/>
    <w:rsid w:val="000C0B37"/>
    <w:rsid w:val="000C0D1C"/>
    <w:rsid w:val="000C16D5"/>
    <w:rsid w:val="000C25C7"/>
    <w:rsid w:val="000C2CB7"/>
    <w:rsid w:val="000C43D5"/>
    <w:rsid w:val="000C6F5B"/>
    <w:rsid w:val="000D2125"/>
    <w:rsid w:val="000D268E"/>
    <w:rsid w:val="000D3813"/>
    <w:rsid w:val="000D4962"/>
    <w:rsid w:val="000D5F83"/>
    <w:rsid w:val="000D6105"/>
    <w:rsid w:val="000E0E9B"/>
    <w:rsid w:val="000E0F5C"/>
    <w:rsid w:val="000E19D2"/>
    <w:rsid w:val="000E1F11"/>
    <w:rsid w:val="000E4869"/>
    <w:rsid w:val="000E5A80"/>
    <w:rsid w:val="000E7C5A"/>
    <w:rsid w:val="000F11C6"/>
    <w:rsid w:val="000F1AE2"/>
    <w:rsid w:val="000F1ED7"/>
    <w:rsid w:val="000F1F8C"/>
    <w:rsid w:val="000F2837"/>
    <w:rsid w:val="000F2DA7"/>
    <w:rsid w:val="000F32BD"/>
    <w:rsid w:val="000F543E"/>
    <w:rsid w:val="000F5F25"/>
    <w:rsid w:val="000F5FA2"/>
    <w:rsid w:val="000F72D9"/>
    <w:rsid w:val="000F76D1"/>
    <w:rsid w:val="000F7BC1"/>
    <w:rsid w:val="00100AC3"/>
    <w:rsid w:val="00101243"/>
    <w:rsid w:val="0010146C"/>
    <w:rsid w:val="00102CE0"/>
    <w:rsid w:val="0010395F"/>
    <w:rsid w:val="00104203"/>
    <w:rsid w:val="001049F7"/>
    <w:rsid w:val="0010562C"/>
    <w:rsid w:val="00105FD5"/>
    <w:rsid w:val="0010618C"/>
    <w:rsid w:val="0010665B"/>
    <w:rsid w:val="00106C78"/>
    <w:rsid w:val="001100AF"/>
    <w:rsid w:val="00111338"/>
    <w:rsid w:val="001113E0"/>
    <w:rsid w:val="00111699"/>
    <w:rsid w:val="00112240"/>
    <w:rsid w:val="001126DB"/>
    <w:rsid w:val="001129BF"/>
    <w:rsid w:val="00113561"/>
    <w:rsid w:val="001156BA"/>
    <w:rsid w:val="001169DD"/>
    <w:rsid w:val="00120CED"/>
    <w:rsid w:val="00120E2E"/>
    <w:rsid w:val="00123DBA"/>
    <w:rsid w:val="00124D7F"/>
    <w:rsid w:val="00126124"/>
    <w:rsid w:val="0012699D"/>
    <w:rsid w:val="00130571"/>
    <w:rsid w:val="001323D0"/>
    <w:rsid w:val="001334E4"/>
    <w:rsid w:val="0013407D"/>
    <w:rsid w:val="001356DC"/>
    <w:rsid w:val="001358D8"/>
    <w:rsid w:val="00135FCE"/>
    <w:rsid w:val="001360D1"/>
    <w:rsid w:val="00136C0B"/>
    <w:rsid w:val="00137C24"/>
    <w:rsid w:val="001406FD"/>
    <w:rsid w:val="00140841"/>
    <w:rsid w:val="00142995"/>
    <w:rsid w:val="00142E03"/>
    <w:rsid w:val="00143717"/>
    <w:rsid w:val="001445B4"/>
    <w:rsid w:val="00145D62"/>
    <w:rsid w:val="001471DC"/>
    <w:rsid w:val="0014738C"/>
    <w:rsid w:val="00152528"/>
    <w:rsid w:val="0015323B"/>
    <w:rsid w:val="00154214"/>
    <w:rsid w:val="0015430B"/>
    <w:rsid w:val="00154336"/>
    <w:rsid w:val="00154992"/>
    <w:rsid w:val="0015554F"/>
    <w:rsid w:val="00156659"/>
    <w:rsid w:val="00157017"/>
    <w:rsid w:val="001603A4"/>
    <w:rsid w:val="00161597"/>
    <w:rsid w:val="001622D6"/>
    <w:rsid w:val="00162FFA"/>
    <w:rsid w:val="00163119"/>
    <w:rsid w:val="00163395"/>
    <w:rsid w:val="001639F4"/>
    <w:rsid w:val="00163E5F"/>
    <w:rsid w:val="00164F8E"/>
    <w:rsid w:val="00165008"/>
    <w:rsid w:val="00166053"/>
    <w:rsid w:val="00166DAA"/>
    <w:rsid w:val="00167164"/>
    <w:rsid w:val="001702D5"/>
    <w:rsid w:val="0017151A"/>
    <w:rsid w:val="001718DD"/>
    <w:rsid w:val="00171C45"/>
    <w:rsid w:val="00172327"/>
    <w:rsid w:val="0017282B"/>
    <w:rsid w:val="00172C40"/>
    <w:rsid w:val="001730B6"/>
    <w:rsid w:val="0017336A"/>
    <w:rsid w:val="00173370"/>
    <w:rsid w:val="00173570"/>
    <w:rsid w:val="00173941"/>
    <w:rsid w:val="00175140"/>
    <w:rsid w:val="001751E7"/>
    <w:rsid w:val="00175F25"/>
    <w:rsid w:val="0017676B"/>
    <w:rsid w:val="00176E73"/>
    <w:rsid w:val="0017763B"/>
    <w:rsid w:val="00177FB4"/>
    <w:rsid w:val="001818F3"/>
    <w:rsid w:val="001819E2"/>
    <w:rsid w:val="001828A1"/>
    <w:rsid w:val="00182D96"/>
    <w:rsid w:val="00183858"/>
    <w:rsid w:val="00183F4E"/>
    <w:rsid w:val="001862E9"/>
    <w:rsid w:val="001865D3"/>
    <w:rsid w:val="00187622"/>
    <w:rsid w:val="00187BB0"/>
    <w:rsid w:val="00190B3C"/>
    <w:rsid w:val="00190F55"/>
    <w:rsid w:val="00191FC8"/>
    <w:rsid w:val="0019305A"/>
    <w:rsid w:val="001949EE"/>
    <w:rsid w:val="0019520E"/>
    <w:rsid w:val="00195BAF"/>
    <w:rsid w:val="001A0875"/>
    <w:rsid w:val="001A0D08"/>
    <w:rsid w:val="001A0DD3"/>
    <w:rsid w:val="001A1978"/>
    <w:rsid w:val="001A32EE"/>
    <w:rsid w:val="001A4A53"/>
    <w:rsid w:val="001B182F"/>
    <w:rsid w:val="001B21F1"/>
    <w:rsid w:val="001B24AD"/>
    <w:rsid w:val="001B286F"/>
    <w:rsid w:val="001B2DD1"/>
    <w:rsid w:val="001B2F00"/>
    <w:rsid w:val="001B39ED"/>
    <w:rsid w:val="001B4881"/>
    <w:rsid w:val="001B4C88"/>
    <w:rsid w:val="001B59E9"/>
    <w:rsid w:val="001B65CB"/>
    <w:rsid w:val="001B71EB"/>
    <w:rsid w:val="001C04F8"/>
    <w:rsid w:val="001C088A"/>
    <w:rsid w:val="001C1219"/>
    <w:rsid w:val="001C30B8"/>
    <w:rsid w:val="001C3554"/>
    <w:rsid w:val="001C37E3"/>
    <w:rsid w:val="001C3D3C"/>
    <w:rsid w:val="001C52D6"/>
    <w:rsid w:val="001C5941"/>
    <w:rsid w:val="001C6EF3"/>
    <w:rsid w:val="001C7F46"/>
    <w:rsid w:val="001D1949"/>
    <w:rsid w:val="001D2345"/>
    <w:rsid w:val="001D2D2C"/>
    <w:rsid w:val="001D51AD"/>
    <w:rsid w:val="001D5443"/>
    <w:rsid w:val="001D6B9B"/>
    <w:rsid w:val="001E12BC"/>
    <w:rsid w:val="001E1A96"/>
    <w:rsid w:val="001E3580"/>
    <w:rsid w:val="001E3A7F"/>
    <w:rsid w:val="001E5595"/>
    <w:rsid w:val="001E608E"/>
    <w:rsid w:val="001E696D"/>
    <w:rsid w:val="001E6AA6"/>
    <w:rsid w:val="001F423F"/>
    <w:rsid w:val="001F4E49"/>
    <w:rsid w:val="002006B6"/>
    <w:rsid w:val="00202D53"/>
    <w:rsid w:val="0020323D"/>
    <w:rsid w:val="002038FA"/>
    <w:rsid w:val="00205126"/>
    <w:rsid w:val="0020571C"/>
    <w:rsid w:val="0020718B"/>
    <w:rsid w:val="002075BC"/>
    <w:rsid w:val="002075BE"/>
    <w:rsid w:val="002106ED"/>
    <w:rsid w:val="00211B78"/>
    <w:rsid w:val="00214F9F"/>
    <w:rsid w:val="00215365"/>
    <w:rsid w:val="00216FB9"/>
    <w:rsid w:val="00217937"/>
    <w:rsid w:val="00220113"/>
    <w:rsid w:val="002209F5"/>
    <w:rsid w:val="0022118B"/>
    <w:rsid w:val="00221D9A"/>
    <w:rsid w:val="00222041"/>
    <w:rsid w:val="00222433"/>
    <w:rsid w:val="00222BC1"/>
    <w:rsid w:val="0022365E"/>
    <w:rsid w:val="00223F5F"/>
    <w:rsid w:val="002259A5"/>
    <w:rsid w:val="00226D49"/>
    <w:rsid w:val="00226DE0"/>
    <w:rsid w:val="0022782A"/>
    <w:rsid w:val="00231A94"/>
    <w:rsid w:val="0023252B"/>
    <w:rsid w:val="00232EFB"/>
    <w:rsid w:val="00234178"/>
    <w:rsid w:val="00234B47"/>
    <w:rsid w:val="00234CAD"/>
    <w:rsid w:val="002353AF"/>
    <w:rsid w:val="00236D4F"/>
    <w:rsid w:val="0024168A"/>
    <w:rsid w:val="002431A4"/>
    <w:rsid w:val="0024399A"/>
    <w:rsid w:val="00245C1B"/>
    <w:rsid w:val="00245C4C"/>
    <w:rsid w:val="00247029"/>
    <w:rsid w:val="00247670"/>
    <w:rsid w:val="00250114"/>
    <w:rsid w:val="00250395"/>
    <w:rsid w:val="00251774"/>
    <w:rsid w:val="00252FAE"/>
    <w:rsid w:val="002537D8"/>
    <w:rsid w:val="002552C1"/>
    <w:rsid w:val="002569C4"/>
    <w:rsid w:val="00256CF9"/>
    <w:rsid w:val="00256F45"/>
    <w:rsid w:val="002615EC"/>
    <w:rsid w:val="00261EE0"/>
    <w:rsid w:val="00262205"/>
    <w:rsid w:val="00262EFB"/>
    <w:rsid w:val="00264CED"/>
    <w:rsid w:val="002653A5"/>
    <w:rsid w:val="0026570F"/>
    <w:rsid w:val="00265DC1"/>
    <w:rsid w:val="00265EA3"/>
    <w:rsid w:val="00270D3D"/>
    <w:rsid w:val="0027231D"/>
    <w:rsid w:val="00272ABA"/>
    <w:rsid w:val="002730BA"/>
    <w:rsid w:val="00274380"/>
    <w:rsid w:val="002747F6"/>
    <w:rsid w:val="00274E5F"/>
    <w:rsid w:val="00276283"/>
    <w:rsid w:val="002775F5"/>
    <w:rsid w:val="002777C7"/>
    <w:rsid w:val="00282B3B"/>
    <w:rsid w:val="00283100"/>
    <w:rsid w:val="002841B9"/>
    <w:rsid w:val="00284F5F"/>
    <w:rsid w:val="002860E5"/>
    <w:rsid w:val="002925B5"/>
    <w:rsid w:val="0029292C"/>
    <w:rsid w:val="00293465"/>
    <w:rsid w:val="00295460"/>
    <w:rsid w:val="00295D45"/>
    <w:rsid w:val="0029658F"/>
    <w:rsid w:val="002970B2"/>
    <w:rsid w:val="002A03DC"/>
    <w:rsid w:val="002A16EB"/>
    <w:rsid w:val="002A1A96"/>
    <w:rsid w:val="002A4795"/>
    <w:rsid w:val="002A575F"/>
    <w:rsid w:val="002A57C0"/>
    <w:rsid w:val="002A64C9"/>
    <w:rsid w:val="002A673A"/>
    <w:rsid w:val="002A6FD5"/>
    <w:rsid w:val="002A77B3"/>
    <w:rsid w:val="002A7AD0"/>
    <w:rsid w:val="002B141F"/>
    <w:rsid w:val="002B1AD7"/>
    <w:rsid w:val="002B1F2D"/>
    <w:rsid w:val="002B32EF"/>
    <w:rsid w:val="002B3409"/>
    <w:rsid w:val="002B4CAD"/>
    <w:rsid w:val="002B4E76"/>
    <w:rsid w:val="002B676B"/>
    <w:rsid w:val="002B7176"/>
    <w:rsid w:val="002C1953"/>
    <w:rsid w:val="002C216B"/>
    <w:rsid w:val="002C36CC"/>
    <w:rsid w:val="002C41C6"/>
    <w:rsid w:val="002C5034"/>
    <w:rsid w:val="002C57D5"/>
    <w:rsid w:val="002C6148"/>
    <w:rsid w:val="002C65C1"/>
    <w:rsid w:val="002C6973"/>
    <w:rsid w:val="002C71B7"/>
    <w:rsid w:val="002C7683"/>
    <w:rsid w:val="002C77B2"/>
    <w:rsid w:val="002D1FF8"/>
    <w:rsid w:val="002D4632"/>
    <w:rsid w:val="002D4E9D"/>
    <w:rsid w:val="002D53D1"/>
    <w:rsid w:val="002D57DE"/>
    <w:rsid w:val="002D5898"/>
    <w:rsid w:val="002D7438"/>
    <w:rsid w:val="002E1214"/>
    <w:rsid w:val="002E2A1C"/>
    <w:rsid w:val="002E2A9F"/>
    <w:rsid w:val="002E30DE"/>
    <w:rsid w:val="002E4147"/>
    <w:rsid w:val="002E46EF"/>
    <w:rsid w:val="002E73D1"/>
    <w:rsid w:val="002F1F57"/>
    <w:rsid w:val="002F27FF"/>
    <w:rsid w:val="002F3AA8"/>
    <w:rsid w:val="002F45EE"/>
    <w:rsid w:val="002F52A2"/>
    <w:rsid w:val="002F5AEB"/>
    <w:rsid w:val="002F5BB7"/>
    <w:rsid w:val="002F6773"/>
    <w:rsid w:val="00300887"/>
    <w:rsid w:val="00300904"/>
    <w:rsid w:val="00300AA3"/>
    <w:rsid w:val="00300F97"/>
    <w:rsid w:val="00301031"/>
    <w:rsid w:val="0030248A"/>
    <w:rsid w:val="00302796"/>
    <w:rsid w:val="0030365C"/>
    <w:rsid w:val="00303A1C"/>
    <w:rsid w:val="00303D2B"/>
    <w:rsid w:val="00304161"/>
    <w:rsid w:val="003047B1"/>
    <w:rsid w:val="00305A2A"/>
    <w:rsid w:val="003061C7"/>
    <w:rsid w:val="003063D7"/>
    <w:rsid w:val="00306C4A"/>
    <w:rsid w:val="00307676"/>
    <w:rsid w:val="00307EF9"/>
    <w:rsid w:val="00307F75"/>
    <w:rsid w:val="0031165C"/>
    <w:rsid w:val="0031180A"/>
    <w:rsid w:val="00312571"/>
    <w:rsid w:val="003128CF"/>
    <w:rsid w:val="003133D2"/>
    <w:rsid w:val="00314366"/>
    <w:rsid w:val="00314D24"/>
    <w:rsid w:val="0031759D"/>
    <w:rsid w:val="003214D4"/>
    <w:rsid w:val="00324213"/>
    <w:rsid w:val="003249D8"/>
    <w:rsid w:val="0032583F"/>
    <w:rsid w:val="003259E7"/>
    <w:rsid w:val="00325CE5"/>
    <w:rsid w:val="00325DAD"/>
    <w:rsid w:val="003264D6"/>
    <w:rsid w:val="00326501"/>
    <w:rsid w:val="003272AA"/>
    <w:rsid w:val="003275C2"/>
    <w:rsid w:val="003279BB"/>
    <w:rsid w:val="00327A00"/>
    <w:rsid w:val="0033008A"/>
    <w:rsid w:val="003306A5"/>
    <w:rsid w:val="00330F5C"/>
    <w:rsid w:val="003322BB"/>
    <w:rsid w:val="00332B59"/>
    <w:rsid w:val="00332EDC"/>
    <w:rsid w:val="00333167"/>
    <w:rsid w:val="0033348A"/>
    <w:rsid w:val="00334BC0"/>
    <w:rsid w:val="00335A0F"/>
    <w:rsid w:val="00336601"/>
    <w:rsid w:val="0033711E"/>
    <w:rsid w:val="0034034C"/>
    <w:rsid w:val="0034136F"/>
    <w:rsid w:val="0034192E"/>
    <w:rsid w:val="00342E35"/>
    <w:rsid w:val="00342E64"/>
    <w:rsid w:val="0034538C"/>
    <w:rsid w:val="0034640F"/>
    <w:rsid w:val="003466CD"/>
    <w:rsid w:val="00346C42"/>
    <w:rsid w:val="00346C67"/>
    <w:rsid w:val="00346E7A"/>
    <w:rsid w:val="00350332"/>
    <w:rsid w:val="00350979"/>
    <w:rsid w:val="003515F6"/>
    <w:rsid w:val="003519FE"/>
    <w:rsid w:val="00352108"/>
    <w:rsid w:val="003524F6"/>
    <w:rsid w:val="003529D8"/>
    <w:rsid w:val="00353065"/>
    <w:rsid w:val="00355B78"/>
    <w:rsid w:val="00356CF2"/>
    <w:rsid w:val="00357F6F"/>
    <w:rsid w:val="00360C27"/>
    <w:rsid w:val="00360D4E"/>
    <w:rsid w:val="003612F6"/>
    <w:rsid w:val="00363597"/>
    <w:rsid w:val="00363A29"/>
    <w:rsid w:val="00363AF5"/>
    <w:rsid w:val="00364332"/>
    <w:rsid w:val="00365357"/>
    <w:rsid w:val="003655F4"/>
    <w:rsid w:val="00365D84"/>
    <w:rsid w:val="00366267"/>
    <w:rsid w:val="00366287"/>
    <w:rsid w:val="00366C6D"/>
    <w:rsid w:val="00367901"/>
    <w:rsid w:val="00372958"/>
    <w:rsid w:val="0037402E"/>
    <w:rsid w:val="0037563A"/>
    <w:rsid w:val="00377C5B"/>
    <w:rsid w:val="00377E49"/>
    <w:rsid w:val="00383060"/>
    <w:rsid w:val="00383ED2"/>
    <w:rsid w:val="00384ABE"/>
    <w:rsid w:val="003867C2"/>
    <w:rsid w:val="003906D3"/>
    <w:rsid w:val="0039096A"/>
    <w:rsid w:val="00390C82"/>
    <w:rsid w:val="0039126E"/>
    <w:rsid w:val="00391B2B"/>
    <w:rsid w:val="00392011"/>
    <w:rsid w:val="00392FF3"/>
    <w:rsid w:val="003932A1"/>
    <w:rsid w:val="00394234"/>
    <w:rsid w:val="003962F6"/>
    <w:rsid w:val="00396D33"/>
    <w:rsid w:val="00397A06"/>
    <w:rsid w:val="00397C0F"/>
    <w:rsid w:val="003A24B1"/>
    <w:rsid w:val="003A27FA"/>
    <w:rsid w:val="003A2C42"/>
    <w:rsid w:val="003A38DB"/>
    <w:rsid w:val="003A43C0"/>
    <w:rsid w:val="003A4BC5"/>
    <w:rsid w:val="003A5074"/>
    <w:rsid w:val="003A530B"/>
    <w:rsid w:val="003A56FA"/>
    <w:rsid w:val="003A6B61"/>
    <w:rsid w:val="003A7A04"/>
    <w:rsid w:val="003A7AE5"/>
    <w:rsid w:val="003B02C9"/>
    <w:rsid w:val="003B0F1D"/>
    <w:rsid w:val="003B2C39"/>
    <w:rsid w:val="003B351F"/>
    <w:rsid w:val="003B42AF"/>
    <w:rsid w:val="003B46FD"/>
    <w:rsid w:val="003B5432"/>
    <w:rsid w:val="003B5533"/>
    <w:rsid w:val="003B7337"/>
    <w:rsid w:val="003B7412"/>
    <w:rsid w:val="003C14CA"/>
    <w:rsid w:val="003C1758"/>
    <w:rsid w:val="003C469B"/>
    <w:rsid w:val="003C56B7"/>
    <w:rsid w:val="003C6D79"/>
    <w:rsid w:val="003C712A"/>
    <w:rsid w:val="003D03D1"/>
    <w:rsid w:val="003D074B"/>
    <w:rsid w:val="003D0A05"/>
    <w:rsid w:val="003D19F9"/>
    <w:rsid w:val="003D3943"/>
    <w:rsid w:val="003D5D52"/>
    <w:rsid w:val="003D66C9"/>
    <w:rsid w:val="003D6D9A"/>
    <w:rsid w:val="003D7F8B"/>
    <w:rsid w:val="003E1678"/>
    <w:rsid w:val="003E1A88"/>
    <w:rsid w:val="003E1E7A"/>
    <w:rsid w:val="003E3316"/>
    <w:rsid w:val="003E405E"/>
    <w:rsid w:val="003E49D4"/>
    <w:rsid w:val="003E555C"/>
    <w:rsid w:val="003E6384"/>
    <w:rsid w:val="003E7142"/>
    <w:rsid w:val="003E7914"/>
    <w:rsid w:val="003E7922"/>
    <w:rsid w:val="003F063E"/>
    <w:rsid w:val="003F1B52"/>
    <w:rsid w:val="003F2680"/>
    <w:rsid w:val="003F27A1"/>
    <w:rsid w:val="003F2B83"/>
    <w:rsid w:val="003F43E9"/>
    <w:rsid w:val="003F4A75"/>
    <w:rsid w:val="003F6C1B"/>
    <w:rsid w:val="003F6E0D"/>
    <w:rsid w:val="003F709B"/>
    <w:rsid w:val="0040064F"/>
    <w:rsid w:val="0040080F"/>
    <w:rsid w:val="0040099B"/>
    <w:rsid w:val="004026F6"/>
    <w:rsid w:val="004036BF"/>
    <w:rsid w:val="00403B0A"/>
    <w:rsid w:val="00404CBA"/>
    <w:rsid w:val="004061E0"/>
    <w:rsid w:val="004063BA"/>
    <w:rsid w:val="00406B65"/>
    <w:rsid w:val="00407C1B"/>
    <w:rsid w:val="00413694"/>
    <w:rsid w:val="004147A4"/>
    <w:rsid w:val="00416270"/>
    <w:rsid w:val="00417FA5"/>
    <w:rsid w:val="0042045B"/>
    <w:rsid w:val="004210EF"/>
    <w:rsid w:val="0042119E"/>
    <w:rsid w:val="00422CD7"/>
    <w:rsid w:val="004268A0"/>
    <w:rsid w:val="00430877"/>
    <w:rsid w:val="0043272A"/>
    <w:rsid w:val="00432D87"/>
    <w:rsid w:val="00434E1D"/>
    <w:rsid w:val="00436CBC"/>
    <w:rsid w:val="00437373"/>
    <w:rsid w:val="00437B9D"/>
    <w:rsid w:val="00437F15"/>
    <w:rsid w:val="004401AF"/>
    <w:rsid w:val="004403C4"/>
    <w:rsid w:val="0044091C"/>
    <w:rsid w:val="00442A12"/>
    <w:rsid w:val="00442B24"/>
    <w:rsid w:val="00444391"/>
    <w:rsid w:val="004446DE"/>
    <w:rsid w:val="00444B1D"/>
    <w:rsid w:val="004458C1"/>
    <w:rsid w:val="00445E34"/>
    <w:rsid w:val="00446F86"/>
    <w:rsid w:val="00447B9C"/>
    <w:rsid w:val="004503C4"/>
    <w:rsid w:val="00450F01"/>
    <w:rsid w:val="00451B98"/>
    <w:rsid w:val="00451E6B"/>
    <w:rsid w:val="00452EF4"/>
    <w:rsid w:val="00453B5A"/>
    <w:rsid w:val="00453C01"/>
    <w:rsid w:val="00454EF3"/>
    <w:rsid w:val="00455E7A"/>
    <w:rsid w:val="00457195"/>
    <w:rsid w:val="00463069"/>
    <w:rsid w:val="00464556"/>
    <w:rsid w:val="00465271"/>
    <w:rsid w:val="00465604"/>
    <w:rsid w:val="00465B9C"/>
    <w:rsid w:val="0046662A"/>
    <w:rsid w:val="00467D11"/>
    <w:rsid w:val="00470771"/>
    <w:rsid w:val="00471110"/>
    <w:rsid w:val="00472020"/>
    <w:rsid w:val="004721E2"/>
    <w:rsid w:val="00472420"/>
    <w:rsid w:val="00472976"/>
    <w:rsid w:val="004729F5"/>
    <w:rsid w:val="004735BE"/>
    <w:rsid w:val="00473F46"/>
    <w:rsid w:val="00474D3B"/>
    <w:rsid w:val="00476D45"/>
    <w:rsid w:val="00477D38"/>
    <w:rsid w:val="00480EA1"/>
    <w:rsid w:val="0048244B"/>
    <w:rsid w:val="004833AE"/>
    <w:rsid w:val="00484215"/>
    <w:rsid w:val="00484414"/>
    <w:rsid w:val="004845B4"/>
    <w:rsid w:val="00484C3E"/>
    <w:rsid w:val="00484DCA"/>
    <w:rsid w:val="00485E62"/>
    <w:rsid w:val="004868A2"/>
    <w:rsid w:val="00486A07"/>
    <w:rsid w:val="00487C9E"/>
    <w:rsid w:val="004904D3"/>
    <w:rsid w:val="004923B4"/>
    <w:rsid w:val="00494D2A"/>
    <w:rsid w:val="00495759"/>
    <w:rsid w:val="00496AD2"/>
    <w:rsid w:val="004970CA"/>
    <w:rsid w:val="004A0655"/>
    <w:rsid w:val="004A06FA"/>
    <w:rsid w:val="004A3534"/>
    <w:rsid w:val="004A35B7"/>
    <w:rsid w:val="004A35FC"/>
    <w:rsid w:val="004A4519"/>
    <w:rsid w:val="004A4B19"/>
    <w:rsid w:val="004A4FA4"/>
    <w:rsid w:val="004A67FC"/>
    <w:rsid w:val="004A6DFB"/>
    <w:rsid w:val="004B07B5"/>
    <w:rsid w:val="004B1D7F"/>
    <w:rsid w:val="004B1DE7"/>
    <w:rsid w:val="004B2C88"/>
    <w:rsid w:val="004B3037"/>
    <w:rsid w:val="004B4AE3"/>
    <w:rsid w:val="004B4EDE"/>
    <w:rsid w:val="004B55E2"/>
    <w:rsid w:val="004B6598"/>
    <w:rsid w:val="004B6609"/>
    <w:rsid w:val="004B6BEE"/>
    <w:rsid w:val="004B6CA5"/>
    <w:rsid w:val="004C25D4"/>
    <w:rsid w:val="004C2D59"/>
    <w:rsid w:val="004C2F80"/>
    <w:rsid w:val="004C3316"/>
    <w:rsid w:val="004C342D"/>
    <w:rsid w:val="004C39B1"/>
    <w:rsid w:val="004C4326"/>
    <w:rsid w:val="004C4919"/>
    <w:rsid w:val="004C5ED1"/>
    <w:rsid w:val="004C648C"/>
    <w:rsid w:val="004C6922"/>
    <w:rsid w:val="004C7820"/>
    <w:rsid w:val="004D0111"/>
    <w:rsid w:val="004D0DCA"/>
    <w:rsid w:val="004D11A4"/>
    <w:rsid w:val="004D4B4C"/>
    <w:rsid w:val="004D55DF"/>
    <w:rsid w:val="004D5AC3"/>
    <w:rsid w:val="004D664C"/>
    <w:rsid w:val="004D66BD"/>
    <w:rsid w:val="004D68F0"/>
    <w:rsid w:val="004D7254"/>
    <w:rsid w:val="004D7B4E"/>
    <w:rsid w:val="004E1D1E"/>
    <w:rsid w:val="004E4762"/>
    <w:rsid w:val="004E4A5A"/>
    <w:rsid w:val="004E5DBF"/>
    <w:rsid w:val="004E717B"/>
    <w:rsid w:val="004E72F6"/>
    <w:rsid w:val="004E7EA8"/>
    <w:rsid w:val="004E7F01"/>
    <w:rsid w:val="004F0B9A"/>
    <w:rsid w:val="004F2DC6"/>
    <w:rsid w:val="004F535E"/>
    <w:rsid w:val="004F61A6"/>
    <w:rsid w:val="004F6255"/>
    <w:rsid w:val="004F63FB"/>
    <w:rsid w:val="004F6552"/>
    <w:rsid w:val="004F6659"/>
    <w:rsid w:val="004F6794"/>
    <w:rsid w:val="00500A9C"/>
    <w:rsid w:val="00501B3D"/>
    <w:rsid w:val="0050226C"/>
    <w:rsid w:val="00502BC0"/>
    <w:rsid w:val="005044DA"/>
    <w:rsid w:val="005049EC"/>
    <w:rsid w:val="00504A73"/>
    <w:rsid w:val="00504C42"/>
    <w:rsid w:val="00505ACA"/>
    <w:rsid w:val="00506B31"/>
    <w:rsid w:val="00507AE6"/>
    <w:rsid w:val="0051045B"/>
    <w:rsid w:val="00510D62"/>
    <w:rsid w:val="00515C3D"/>
    <w:rsid w:val="00520C7B"/>
    <w:rsid w:val="00520CAB"/>
    <w:rsid w:val="00521070"/>
    <w:rsid w:val="00521BBE"/>
    <w:rsid w:val="00522994"/>
    <w:rsid w:val="00523708"/>
    <w:rsid w:val="00523D61"/>
    <w:rsid w:val="00524F1B"/>
    <w:rsid w:val="00525217"/>
    <w:rsid w:val="00527E80"/>
    <w:rsid w:val="00530697"/>
    <w:rsid w:val="0053196D"/>
    <w:rsid w:val="00532A95"/>
    <w:rsid w:val="0053343F"/>
    <w:rsid w:val="0053411F"/>
    <w:rsid w:val="00534345"/>
    <w:rsid w:val="00534662"/>
    <w:rsid w:val="00534BBA"/>
    <w:rsid w:val="0053542C"/>
    <w:rsid w:val="00535630"/>
    <w:rsid w:val="005366C0"/>
    <w:rsid w:val="00536C0D"/>
    <w:rsid w:val="00537353"/>
    <w:rsid w:val="0054106C"/>
    <w:rsid w:val="005431CB"/>
    <w:rsid w:val="0054435C"/>
    <w:rsid w:val="00544806"/>
    <w:rsid w:val="005460CD"/>
    <w:rsid w:val="00550315"/>
    <w:rsid w:val="00553B2A"/>
    <w:rsid w:val="00555342"/>
    <w:rsid w:val="00555990"/>
    <w:rsid w:val="00556B6D"/>
    <w:rsid w:val="00557472"/>
    <w:rsid w:val="005579DA"/>
    <w:rsid w:val="00557CDE"/>
    <w:rsid w:val="00557EC0"/>
    <w:rsid w:val="005638BB"/>
    <w:rsid w:val="00563E69"/>
    <w:rsid w:val="00566041"/>
    <w:rsid w:val="005666C4"/>
    <w:rsid w:val="00566D0B"/>
    <w:rsid w:val="00570319"/>
    <w:rsid w:val="0057067E"/>
    <w:rsid w:val="00570E06"/>
    <w:rsid w:val="00571019"/>
    <w:rsid w:val="0057113A"/>
    <w:rsid w:val="0057262E"/>
    <w:rsid w:val="00573852"/>
    <w:rsid w:val="00574CBB"/>
    <w:rsid w:val="00575256"/>
    <w:rsid w:val="005761F2"/>
    <w:rsid w:val="005764B1"/>
    <w:rsid w:val="00576EEC"/>
    <w:rsid w:val="0058049A"/>
    <w:rsid w:val="00581404"/>
    <w:rsid w:val="005836EC"/>
    <w:rsid w:val="00583A3F"/>
    <w:rsid w:val="00583BC0"/>
    <w:rsid w:val="0058469F"/>
    <w:rsid w:val="005870CF"/>
    <w:rsid w:val="00592351"/>
    <w:rsid w:val="00593ADB"/>
    <w:rsid w:val="00595235"/>
    <w:rsid w:val="00596184"/>
    <w:rsid w:val="00597179"/>
    <w:rsid w:val="005971A4"/>
    <w:rsid w:val="005A00D7"/>
    <w:rsid w:val="005A0676"/>
    <w:rsid w:val="005A13C2"/>
    <w:rsid w:val="005A29CD"/>
    <w:rsid w:val="005A32E9"/>
    <w:rsid w:val="005A522A"/>
    <w:rsid w:val="005A6E03"/>
    <w:rsid w:val="005A760D"/>
    <w:rsid w:val="005A7834"/>
    <w:rsid w:val="005A7A58"/>
    <w:rsid w:val="005B12F4"/>
    <w:rsid w:val="005B199F"/>
    <w:rsid w:val="005B2299"/>
    <w:rsid w:val="005B22DB"/>
    <w:rsid w:val="005B2998"/>
    <w:rsid w:val="005B2BAA"/>
    <w:rsid w:val="005B30BD"/>
    <w:rsid w:val="005B324C"/>
    <w:rsid w:val="005B48B4"/>
    <w:rsid w:val="005B4D11"/>
    <w:rsid w:val="005B63D3"/>
    <w:rsid w:val="005B6547"/>
    <w:rsid w:val="005B6C44"/>
    <w:rsid w:val="005C0D33"/>
    <w:rsid w:val="005C30C5"/>
    <w:rsid w:val="005C37F8"/>
    <w:rsid w:val="005C5283"/>
    <w:rsid w:val="005C5C89"/>
    <w:rsid w:val="005C7937"/>
    <w:rsid w:val="005D4352"/>
    <w:rsid w:val="005D55E3"/>
    <w:rsid w:val="005D58F0"/>
    <w:rsid w:val="005D63C7"/>
    <w:rsid w:val="005D6982"/>
    <w:rsid w:val="005E2093"/>
    <w:rsid w:val="005E3D26"/>
    <w:rsid w:val="005E418F"/>
    <w:rsid w:val="005E447B"/>
    <w:rsid w:val="005E492D"/>
    <w:rsid w:val="005E4BEC"/>
    <w:rsid w:val="005E67DF"/>
    <w:rsid w:val="005F0B47"/>
    <w:rsid w:val="005F1CFE"/>
    <w:rsid w:val="005F4283"/>
    <w:rsid w:val="005F629A"/>
    <w:rsid w:val="005F70EC"/>
    <w:rsid w:val="005F7154"/>
    <w:rsid w:val="00601BF3"/>
    <w:rsid w:val="00602218"/>
    <w:rsid w:val="00603934"/>
    <w:rsid w:val="0060453D"/>
    <w:rsid w:val="0060597B"/>
    <w:rsid w:val="00605E65"/>
    <w:rsid w:val="006066E8"/>
    <w:rsid w:val="00607441"/>
    <w:rsid w:val="00607901"/>
    <w:rsid w:val="00607F91"/>
    <w:rsid w:val="00610F9A"/>
    <w:rsid w:val="006111DC"/>
    <w:rsid w:val="006119D5"/>
    <w:rsid w:val="00612F3B"/>
    <w:rsid w:val="00615214"/>
    <w:rsid w:val="00615433"/>
    <w:rsid w:val="00615EB3"/>
    <w:rsid w:val="006163FD"/>
    <w:rsid w:val="00616C3C"/>
    <w:rsid w:val="00616CA4"/>
    <w:rsid w:val="00617E4D"/>
    <w:rsid w:val="0062022C"/>
    <w:rsid w:val="006222E6"/>
    <w:rsid w:val="0062509B"/>
    <w:rsid w:val="00625997"/>
    <w:rsid w:val="0062689C"/>
    <w:rsid w:val="00627C6F"/>
    <w:rsid w:val="00631283"/>
    <w:rsid w:val="00632558"/>
    <w:rsid w:val="00632953"/>
    <w:rsid w:val="00633171"/>
    <w:rsid w:val="006348A0"/>
    <w:rsid w:val="006364DB"/>
    <w:rsid w:val="00637613"/>
    <w:rsid w:val="00637CF4"/>
    <w:rsid w:val="00637DD8"/>
    <w:rsid w:val="0064097D"/>
    <w:rsid w:val="006426A0"/>
    <w:rsid w:val="00642E88"/>
    <w:rsid w:val="00642F84"/>
    <w:rsid w:val="0064436F"/>
    <w:rsid w:val="00644891"/>
    <w:rsid w:val="00644E53"/>
    <w:rsid w:val="00644E86"/>
    <w:rsid w:val="00645DCC"/>
    <w:rsid w:val="00646BB2"/>
    <w:rsid w:val="006475A8"/>
    <w:rsid w:val="00647607"/>
    <w:rsid w:val="00647B50"/>
    <w:rsid w:val="006503C0"/>
    <w:rsid w:val="00650849"/>
    <w:rsid w:val="00650D6E"/>
    <w:rsid w:val="00650DCF"/>
    <w:rsid w:val="006521A3"/>
    <w:rsid w:val="00653B0D"/>
    <w:rsid w:val="00654251"/>
    <w:rsid w:val="00655EA1"/>
    <w:rsid w:val="00655EBC"/>
    <w:rsid w:val="00657966"/>
    <w:rsid w:val="00660D29"/>
    <w:rsid w:val="006627A9"/>
    <w:rsid w:val="00662D64"/>
    <w:rsid w:val="00662FDF"/>
    <w:rsid w:val="0066347A"/>
    <w:rsid w:val="00663E31"/>
    <w:rsid w:val="00667912"/>
    <w:rsid w:val="00671621"/>
    <w:rsid w:val="00671BE7"/>
    <w:rsid w:val="00671FB3"/>
    <w:rsid w:val="00672B1C"/>
    <w:rsid w:val="006730E3"/>
    <w:rsid w:val="0067447A"/>
    <w:rsid w:val="00674695"/>
    <w:rsid w:val="00674A2C"/>
    <w:rsid w:val="006755D8"/>
    <w:rsid w:val="00675875"/>
    <w:rsid w:val="006759C1"/>
    <w:rsid w:val="0067635E"/>
    <w:rsid w:val="00677C8B"/>
    <w:rsid w:val="00681BCD"/>
    <w:rsid w:val="006830FA"/>
    <w:rsid w:val="00685665"/>
    <w:rsid w:val="006863F4"/>
    <w:rsid w:val="006867E3"/>
    <w:rsid w:val="0068796F"/>
    <w:rsid w:val="00687BC2"/>
    <w:rsid w:val="00687C7C"/>
    <w:rsid w:val="006914B7"/>
    <w:rsid w:val="00693473"/>
    <w:rsid w:val="006939DB"/>
    <w:rsid w:val="0069434E"/>
    <w:rsid w:val="0069491B"/>
    <w:rsid w:val="006949B9"/>
    <w:rsid w:val="00695567"/>
    <w:rsid w:val="00696206"/>
    <w:rsid w:val="006965B5"/>
    <w:rsid w:val="00697BF6"/>
    <w:rsid w:val="006A20ED"/>
    <w:rsid w:val="006A41FE"/>
    <w:rsid w:val="006A495B"/>
    <w:rsid w:val="006A4D9D"/>
    <w:rsid w:val="006A5749"/>
    <w:rsid w:val="006A5F3D"/>
    <w:rsid w:val="006A7577"/>
    <w:rsid w:val="006B03F6"/>
    <w:rsid w:val="006B23A9"/>
    <w:rsid w:val="006B38F9"/>
    <w:rsid w:val="006B3D4B"/>
    <w:rsid w:val="006B3D4C"/>
    <w:rsid w:val="006B4528"/>
    <w:rsid w:val="006B45EF"/>
    <w:rsid w:val="006B4E77"/>
    <w:rsid w:val="006B79E3"/>
    <w:rsid w:val="006B7CA5"/>
    <w:rsid w:val="006C14B8"/>
    <w:rsid w:val="006C15CE"/>
    <w:rsid w:val="006C1EDD"/>
    <w:rsid w:val="006C2107"/>
    <w:rsid w:val="006C2AE3"/>
    <w:rsid w:val="006C3974"/>
    <w:rsid w:val="006C46BD"/>
    <w:rsid w:val="006C4807"/>
    <w:rsid w:val="006C4CC4"/>
    <w:rsid w:val="006C5AE3"/>
    <w:rsid w:val="006C6A1A"/>
    <w:rsid w:val="006C708F"/>
    <w:rsid w:val="006C74D0"/>
    <w:rsid w:val="006C784E"/>
    <w:rsid w:val="006D021F"/>
    <w:rsid w:val="006D1866"/>
    <w:rsid w:val="006D2E53"/>
    <w:rsid w:val="006D3C3B"/>
    <w:rsid w:val="006D4422"/>
    <w:rsid w:val="006D5495"/>
    <w:rsid w:val="006D5BE2"/>
    <w:rsid w:val="006D723A"/>
    <w:rsid w:val="006D73E6"/>
    <w:rsid w:val="006E0899"/>
    <w:rsid w:val="006E18A2"/>
    <w:rsid w:val="006E2CF9"/>
    <w:rsid w:val="006E2F23"/>
    <w:rsid w:val="006E2F28"/>
    <w:rsid w:val="006E31E8"/>
    <w:rsid w:val="006E3EC8"/>
    <w:rsid w:val="006E497E"/>
    <w:rsid w:val="006E4E98"/>
    <w:rsid w:val="006E5CC5"/>
    <w:rsid w:val="006E655A"/>
    <w:rsid w:val="006E66A6"/>
    <w:rsid w:val="006E777D"/>
    <w:rsid w:val="006F07F3"/>
    <w:rsid w:val="006F186C"/>
    <w:rsid w:val="006F5B6D"/>
    <w:rsid w:val="006F71FF"/>
    <w:rsid w:val="0070018A"/>
    <w:rsid w:val="0070295B"/>
    <w:rsid w:val="00702DCE"/>
    <w:rsid w:val="00702E90"/>
    <w:rsid w:val="00703698"/>
    <w:rsid w:val="00704279"/>
    <w:rsid w:val="00704738"/>
    <w:rsid w:val="00704A63"/>
    <w:rsid w:val="007055AD"/>
    <w:rsid w:val="007064C3"/>
    <w:rsid w:val="00706740"/>
    <w:rsid w:val="007112BB"/>
    <w:rsid w:val="00711B14"/>
    <w:rsid w:val="007127F2"/>
    <w:rsid w:val="007131AF"/>
    <w:rsid w:val="0071330A"/>
    <w:rsid w:val="007143EC"/>
    <w:rsid w:val="00715389"/>
    <w:rsid w:val="0071620C"/>
    <w:rsid w:val="00716A31"/>
    <w:rsid w:val="0071797A"/>
    <w:rsid w:val="00720202"/>
    <w:rsid w:val="0072041C"/>
    <w:rsid w:val="00720B77"/>
    <w:rsid w:val="00721893"/>
    <w:rsid w:val="00721CA7"/>
    <w:rsid w:val="00724353"/>
    <w:rsid w:val="007243AA"/>
    <w:rsid w:val="007251C5"/>
    <w:rsid w:val="0072535D"/>
    <w:rsid w:val="007256FA"/>
    <w:rsid w:val="0072587C"/>
    <w:rsid w:val="007259ED"/>
    <w:rsid w:val="00725B4C"/>
    <w:rsid w:val="00725C9E"/>
    <w:rsid w:val="00726AD4"/>
    <w:rsid w:val="00726D24"/>
    <w:rsid w:val="007302B4"/>
    <w:rsid w:val="00732176"/>
    <w:rsid w:val="00732586"/>
    <w:rsid w:val="00733E44"/>
    <w:rsid w:val="00734F0D"/>
    <w:rsid w:val="00735BE9"/>
    <w:rsid w:val="00736C7B"/>
    <w:rsid w:val="007374EE"/>
    <w:rsid w:val="00737B28"/>
    <w:rsid w:val="00737B5C"/>
    <w:rsid w:val="00737D27"/>
    <w:rsid w:val="00742437"/>
    <w:rsid w:val="00742CD4"/>
    <w:rsid w:val="00743F85"/>
    <w:rsid w:val="00744C2B"/>
    <w:rsid w:val="00751A41"/>
    <w:rsid w:val="007522C0"/>
    <w:rsid w:val="00752EAD"/>
    <w:rsid w:val="00753823"/>
    <w:rsid w:val="00754307"/>
    <w:rsid w:val="00754416"/>
    <w:rsid w:val="007545F4"/>
    <w:rsid w:val="0075710D"/>
    <w:rsid w:val="00761F94"/>
    <w:rsid w:val="00762A2A"/>
    <w:rsid w:val="00762BC4"/>
    <w:rsid w:val="00763399"/>
    <w:rsid w:val="00763C65"/>
    <w:rsid w:val="00763FCB"/>
    <w:rsid w:val="0076434E"/>
    <w:rsid w:val="007649A0"/>
    <w:rsid w:val="00764B50"/>
    <w:rsid w:val="007666EE"/>
    <w:rsid w:val="007678B3"/>
    <w:rsid w:val="007710F4"/>
    <w:rsid w:val="00775574"/>
    <w:rsid w:val="007768BC"/>
    <w:rsid w:val="00776E01"/>
    <w:rsid w:val="0078013F"/>
    <w:rsid w:val="00780399"/>
    <w:rsid w:val="00780DA3"/>
    <w:rsid w:val="007814E2"/>
    <w:rsid w:val="00781F9D"/>
    <w:rsid w:val="00782B0B"/>
    <w:rsid w:val="00784207"/>
    <w:rsid w:val="007844A9"/>
    <w:rsid w:val="00785825"/>
    <w:rsid w:val="00786B09"/>
    <w:rsid w:val="00786DCC"/>
    <w:rsid w:val="00787FCE"/>
    <w:rsid w:val="00790728"/>
    <w:rsid w:val="00791604"/>
    <w:rsid w:val="00794819"/>
    <w:rsid w:val="00795B16"/>
    <w:rsid w:val="00796EA3"/>
    <w:rsid w:val="00796F82"/>
    <w:rsid w:val="007A14F3"/>
    <w:rsid w:val="007A32E6"/>
    <w:rsid w:val="007A342C"/>
    <w:rsid w:val="007A4BC6"/>
    <w:rsid w:val="007A5092"/>
    <w:rsid w:val="007A56F5"/>
    <w:rsid w:val="007A5A63"/>
    <w:rsid w:val="007A5E58"/>
    <w:rsid w:val="007A71D6"/>
    <w:rsid w:val="007B02FC"/>
    <w:rsid w:val="007B08AD"/>
    <w:rsid w:val="007B13E8"/>
    <w:rsid w:val="007B3DDF"/>
    <w:rsid w:val="007B4070"/>
    <w:rsid w:val="007B71D9"/>
    <w:rsid w:val="007C23A9"/>
    <w:rsid w:val="007C27D1"/>
    <w:rsid w:val="007C2DF1"/>
    <w:rsid w:val="007C50B4"/>
    <w:rsid w:val="007C6217"/>
    <w:rsid w:val="007C6794"/>
    <w:rsid w:val="007D123B"/>
    <w:rsid w:val="007D2730"/>
    <w:rsid w:val="007D31EB"/>
    <w:rsid w:val="007D3673"/>
    <w:rsid w:val="007D3E24"/>
    <w:rsid w:val="007D4B53"/>
    <w:rsid w:val="007D4E9E"/>
    <w:rsid w:val="007D5363"/>
    <w:rsid w:val="007D7AEA"/>
    <w:rsid w:val="007E0B1A"/>
    <w:rsid w:val="007E16ED"/>
    <w:rsid w:val="007E22DA"/>
    <w:rsid w:val="007E5A01"/>
    <w:rsid w:val="007E5E77"/>
    <w:rsid w:val="007E7136"/>
    <w:rsid w:val="007E728C"/>
    <w:rsid w:val="007E7BA2"/>
    <w:rsid w:val="007F10F0"/>
    <w:rsid w:val="007F11A1"/>
    <w:rsid w:val="007F3976"/>
    <w:rsid w:val="007F4845"/>
    <w:rsid w:val="007F4849"/>
    <w:rsid w:val="007F5627"/>
    <w:rsid w:val="007F5832"/>
    <w:rsid w:val="007F5C47"/>
    <w:rsid w:val="0080049E"/>
    <w:rsid w:val="00800D0B"/>
    <w:rsid w:val="00801AC0"/>
    <w:rsid w:val="008036FA"/>
    <w:rsid w:val="00804B3D"/>
    <w:rsid w:val="00804C18"/>
    <w:rsid w:val="008056F6"/>
    <w:rsid w:val="00806DB7"/>
    <w:rsid w:val="008078BE"/>
    <w:rsid w:val="008078CE"/>
    <w:rsid w:val="008114E3"/>
    <w:rsid w:val="00811B72"/>
    <w:rsid w:val="0081223A"/>
    <w:rsid w:val="0081258F"/>
    <w:rsid w:val="00813CED"/>
    <w:rsid w:val="00814ED3"/>
    <w:rsid w:val="008155CB"/>
    <w:rsid w:val="00815970"/>
    <w:rsid w:val="00815FEB"/>
    <w:rsid w:val="00816691"/>
    <w:rsid w:val="00820903"/>
    <w:rsid w:val="00820B51"/>
    <w:rsid w:val="00821E2E"/>
    <w:rsid w:val="00822540"/>
    <w:rsid w:val="00823932"/>
    <w:rsid w:val="00823D95"/>
    <w:rsid w:val="00823DB7"/>
    <w:rsid w:val="00824425"/>
    <w:rsid w:val="00826E1F"/>
    <w:rsid w:val="0082724A"/>
    <w:rsid w:val="00827B12"/>
    <w:rsid w:val="00830566"/>
    <w:rsid w:val="00831C2C"/>
    <w:rsid w:val="00832601"/>
    <w:rsid w:val="0083260D"/>
    <w:rsid w:val="00832827"/>
    <w:rsid w:val="0083340D"/>
    <w:rsid w:val="0083366B"/>
    <w:rsid w:val="008338FE"/>
    <w:rsid w:val="00833BB1"/>
    <w:rsid w:val="00834FC5"/>
    <w:rsid w:val="00836152"/>
    <w:rsid w:val="00840A88"/>
    <w:rsid w:val="008411D1"/>
    <w:rsid w:val="00841389"/>
    <w:rsid w:val="0084194F"/>
    <w:rsid w:val="00842857"/>
    <w:rsid w:val="008432C8"/>
    <w:rsid w:val="00844F8B"/>
    <w:rsid w:val="00845E4D"/>
    <w:rsid w:val="00847D6F"/>
    <w:rsid w:val="008518BF"/>
    <w:rsid w:val="0085258F"/>
    <w:rsid w:val="00852A83"/>
    <w:rsid w:val="0085391C"/>
    <w:rsid w:val="00853DF8"/>
    <w:rsid w:val="008544F0"/>
    <w:rsid w:val="00855E14"/>
    <w:rsid w:val="008560B8"/>
    <w:rsid w:val="00856426"/>
    <w:rsid w:val="00857248"/>
    <w:rsid w:val="00857972"/>
    <w:rsid w:val="008600EB"/>
    <w:rsid w:val="00862098"/>
    <w:rsid w:val="00862FD2"/>
    <w:rsid w:val="008634F0"/>
    <w:rsid w:val="008638A0"/>
    <w:rsid w:val="00863E24"/>
    <w:rsid w:val="00866444"/>
    <w:rsid w:val="00870EFC"/>
    <w:rsid w:val="00871629"/>
    <w:rsid w:val="00871A2C"/>
    <w:rsid w:val="00872270"/>
    <w:rsid w:val="00873A90"/>
    <w:rsid w:val="00875BEA"/>
    <w:rsid w:val="00876356"/>
    <w:rsid w:val="00877D64"/>
    <w:rsid w:val="008807C5"/>
    <w:rsid w:val="00881956"/>
    <w:rsid w:val="008828BE"/>
    <w:rsid w:val="00882CA0"/>
    <w:rsid w:val="00886C25"/>
    <w:rsid w:val="008873D2"/>
    <w:rsid w:val="008874C5"/>
    <w:rsid w:val="00890E7A"/>
    <w:rsid w:val="008917BA"/>
    <w:rsid w:val="008942BA"/>
    <w:rsid w:val="0089503F"/>
    <w:rsid w:val="00896887"/>
    <w:rsid w:val="0089796D"/>
    <w:rsid w:val="008A0189"/>
    <w:rsid w:val="008A0617"/>
    <w:rsid w:val="008A16E5"/>
    <w:rsid w:val="008A1C19"/>
    <w:rsid w:val="008A1D48"/>
    <w:rsid w:val="008A2402"/>
    <w:rsid w:val="008A2DCD"/>
    <w:rsid w:val="008A2EB4"/>
    <w:rsid w:val="008A3F26"/>
    <w:rsid w:val="008A3FC0"/>
    <w:rsid w:val="008A4304"/>
    <w:rsid w:val="008A4A73"/>
    <w:rsid w:val="008A717D"/>
    <w:rsid w:val="008B0205"/>
    <w:rsid w:val="008B0D5F"/>
    <w:rsid w:val="008B0D9B"/>
    <w:rsid w:val="008B0FCC"/>
    <w:rsid w:val="008B1D0D"/>
    <w:rsid w:val="008B2276"/>
    <w:rsid w:val="008B2B12"/>
    <w:rsid w:val="008B3114"/>
    <w:rsid w:val="008B37D7"/>
    <w:rsid w:val="008B4428"/>
    <w:rsid w:val="008B5C0B"/>
    <w:rsid w:val="008B5D22"/>
    <w:rsid w:val="008B5DCC"/>
    <w:rsid w:val="008B6DD4"/>
    <w:rsid w:val="008B75E1"/>
    <w:rsid w:val="008C042E"/>
    <w:rsid w:val="008C08A5"/>
    <w:rsid w:val="008C0B6E"/>
    <w:rsid w:val="008C1C32"/>
    <w:rsid w:val="008C3887"/>
    <w:rsid w:val="008C52AC"/>
    <w:rsid w:val="008C5C20"/>
    <w:rsid w:val="008C6126"/>
    <w:rsid w:val="008C6619"/>
    <w:rsid w:val="008C6729"/>
    <w:rsid w:val="008C69C7"/>
    <w:rsid w:val="008C6B27"/>
    <w:rsid w:val="008C7F1D"/>
    <w:rsid w:val="008D1412"/>
    <w:rsid w:val="008D149E"/>
    <w:rsid w:val="008D1893"/>
    <w:rsid w:val="008D1CAE"/>
    <w:rsid w:val="008D1ED8"/>
    <w:rsid w:val="008D22A2"/>
    <w:rsid w:val="008D2C65"/>
    <w:rsid w:val="008D2D74"/>
    <w:rsid w:val="008D31D8"/>
    <w:rsid w:val="008D50DF"/>
    <w:rsid w:val="008D7299"/>
    <w:rsid w:val="008D73D5"/>
    <w:rsid w:val="008D7753"/>
    <w:rsid w:val="008E0209"/>
    <w:rsid w:val="008E058E"/>
    <w:rsid w:val="008E0CA2"/>
    <w:rsid w:val="008E1576"/>
    <w:rsid w:val="008E1A7A"/>
    <w:rsid w:val="008E1C2F"/>
    <w:rsid w:val="008E2138"/>
    <w:rsid w:val="008E3702"/>
    <w:rsid w:val="008E4828"/>
    <w:rsid w:val="008E5C11"/>
    <w:rsid w:val="008E6C0A"/>
    <w:rsid w:val="008E6CFA"/>
    <w:rsid w:val="008F03EC"/>
    <w:rsid w:val="008F1705"/>
    <w:rsid w:val="008F5A53"/>
    <w:rsid w:val="008F5AF5"/>
    <w:rsid w:val="008F67AC"/>
    <w:rsid w:val="008F6B21"/>
    <w:rsid w:val="009015C2"/>
    <w:rsid w:val="0090168F"/>
    <w:rsid w:val="009021DF"/>
    <w:rsid w:val="00902AEE"/>
    <w:rsid w:val="00903038"/>
    <w:rsid w:val="00904335"/>
    <w:rsid w:val="009055AC"/>
    <w:rsid w:val="00905997"/>
    <w:rsid w:val="009071E9"/>
    <w:rsid w:val="009072FB"/>
    <w:rsid w:val="009100F2"/>
    <w:rsid w:val="0091223E"/>
    <w:rsid w:val="00913B4C"/>
    <w:rsid w:val="0091507E"/>
    <w:rsid w:val="0091553B"/>
    <w:rsid w:val="009167A8"/>
    <w:rsid w:val="00917671"/>
    <w:rsid w:val="00917C3F"/>
    <w:rsid w:val="00920037"/>
    <w:rsid w:val="00921DAE"/>
    <w:rsid w:val="0092263A"/>
    <w:rsid w:val="009227B5"/>
    <w:rsid w:val="00923298"/>
    <w:rsid w:val="00923439"/>
    <w:rsid w:val="009240B9"/>
    <w:rsid w:val="009249E4"/>
    <w:rsid w:val="009250D8"/>
    <w:rsid w:val="00925C44"/>
    <w:rsid w:val="00926175"/>
    <w:rsid w:val="00926A12"/>
    <w:rsid w:val="00927CF0"/>
    <w:rsid w:val="0093001D"/>
    <w:rsid w:val="00931972"/>
    <w:rsid w:val="00931A15"/>
    <w:rsid w:val="00931DC2"/>
    <w:rsid w:val="00931E63"/>
    <w:rsid w:val="00931F1E"/>
    <w:rsid w:val="009322A9"/>
    <w:rsid w:val="00932C34"/>
    <w:rsid w:val="00932CBA"/>
    <w:rsid w:val="00933ABE"/>
    <w:rsid w:val="009345B6"/>
    <w:rsid w:val="0093537F"/>
    <w:rsid w:val="0093542D"/>
    <w:rsid w:val="00935F3D"/>
    <w:rsid w:val="009379C4"/>
    <w:rsid w:val="00937B7D"/>
    <w:rsid w:val="009403CB"/>
    <w:rsid w:val="009406E8"/>
    <w:rsid w:val="00941090"/>
    <w:rsid w:val="00941262"/>
    <w:rsid w:val="009418F8"/>
    <w:rsid w:val="00941FE1"/>
    <w:rsid w:val="00942188"/>
    <w:rsid w:val="00943A84"/>
    <w:rsid w:val="00947BBD"/>
    <w:rsid w:val="0095010E"/>
    <w:rsid w:val="00951C5A"/>
    <w:rsid w:val="0095285B"/>
    <w:rsid w:val="009530B7"/>
    <w:rsid w:val="0095379C"/>
    <w:rsid w:val="0095553A"/>
    <w:rsid w:val="00955E37"/>
    <w:rsid w:val="009561E6"/>
    <w:rsid w:val="009572D5"/>
    <w:rsid w:val="009604B5"/>
    <w:rsid w:val="0096099E"/>
    <w:rsid w:val="00963FE9"/>
    <w:rsid w:val="009640DE"/>
    <w:rsid w:val="00965C44"/>
    <w:rsid w:val="00966FE2"/>
    <w:rsid w:val="009676FF"/>
    <w:rsid w:val="00967EF7"/>
    <w:rsid w:val="0097051C"/>
    <w:rsid w:val="009705F5"/>
    <w:rsid w:val="009709E5"/>
    <w:rsid w:val="00972B8E"/>
    <w:rsid w:val="0097366A"/>
    <w:rsid w:val="00973CB5"/>
    <w:rsid w:val="009762CA"/>
    <w:rsid w:val="00976C4D"/>
    <w:rsid w:val="0097779D"/>
    <w:rsid w:val="00980843"/>
    <w:rsid w:val="00980DE6"/>
    <w:rsid w:val="00983D4C"/>
    <w:rsid w:val="00983E63"/>
    <w:rsid w:val="009867F9"/>
    <w:rsid w:val="00987910"/>
    <w:rsid w:val="00987DE7"/>
    <w:rsid w:val="00990AAB"/>
    <w:rsid w:val="00990BC1"/>
    <w:rsid w:val="00990F7C"/>
    <w:rsid w:val="0099281C"/>
    <w:rsid w:val="009929EE"/>
    <w:rsid w:val="00993058"/>
    <w:rsid w:val="009944A6"/>
    <w:rsid w:val="00994AE3"/>
    <w:rsid w:val="00994C9B"/>
    <w:rsid w:val="00995076"/>
    <w:rsid w:val="0099588B"/>
    <w:rsid w:val="00996F50"/>
    <w:rsid w:val="009A0062"/>
    <w:rsid w:val="009A0F8D"/>
    <w:rsid w:val="009A0FE1"/>
    <w:rsid w:val="009A1A9A"/>
    <w:rsid w:val="009A2043"/>
    <w:rsid w:val="009A3A99"/>
    <w:rsid w:val="009A5251"/>
    <w:rsid w:val="009A5BBB"/>
    <w:rsid w:val="009A5E47"/>
    <w:rsid w:val="009A66F4"/>
    <w:rsid w:val="009A6776"/>
    <w:rsid w:val="009B25D2"/>
    <w:rsid w:val="009B2C13"/>
    <w:rsid w:val="009B33D9"/>
    <w:rsid w:val="009B33FD"/>
    <w:rsid w:val="009B3966"/>
    <w:rsid w:val="009B3F75"/>
    <w:rsid w:val="009B4D87"/>
    <w:rsid w:val="009B50EB"/>
    <w:rsid w:val="009B581D"/>
    <w:rsid w:val="009B5A87"/>
    <w:rsid w:val="009B78EA"/>
    <w:rsid w:val="009B7CF1"/>
    <w:rsid w:val="009B7EB6"/>
    <w:rsid w:val="009C136B"/>
    <w:rsid w:val="009C165F"/>
    <w:rsid w:val="009C19F9"/>
    <w:rsid w:val="009C2D01"/>
    <w:rsid w:val="009C354D"/>
    <w:rsid w:val="009C3B77"/>
    <w:rsid w:val="009C3B8E"/>
    <w:rsid w:val="009C3C52"/>
    <w:rsid w:val="009C4330"/>
    <w:rsid w:val="009C4FB5"/>
    <w:rsid w:val="009C55F1"/>
    <w:rsid w:val="009C5F67"/>
    <w:rsid w:val="009D3850"/>
    <w:rsid w:val="009D39B4"/>
    <w:rsid w:val="009D44FD"/>
    <w:rsid w:val="009D5076"/>
    <w:rsid w:val="009D5BF7"/>
    <w:rsid w:val="009D78C0"/>
    <w:rsid w:val="009E0504"/>
    <w:rsid w:val="009E1931"/>
    <w:rsid w:val="009E1EC1"/>
    <w:rsid w:val="009E4925"/>
    <w:rsid w:val="009E4E29"/>
    <w:rsid w:val="009E5614"/>
    <w:rsid w:val="009E5BA6"/>
    <w:rsid w:val="009E7385"/>
    <w:rsid w:val="009F008A"/>
    <w:rsid w:val="009F08C9"/>
    <w:rsid w:val="009F09EC"/>
    <w:rsid w:val="009F2D35"/>
    <w:rsid w:val="009F3A1A"/>
    <w:rsid w:val="009F3C59"/>
    <w:rsid w:val="009F4749"/>
    <w:rsid w:val="009F625B"/>
    <w:rsid w:val="00A00985"/>
    <w:rsid w:val="00A02BFC"/>
    <w:rsid w:val="00A0321A"/>
    <w:rsid w:val="00A032C7"/>
    <w:rsid w:val="00A04E3F"/>
    <w:rsid w:val="00A04EF5"/>
    <w:rsid w:val="00A05267"/>
    <w:rsid w:val="00A05859"/>
    <w:rsid w:val="00A0600C"/>
    <w:rsid w:val="00A079F2"/>
    <w:rsid w:val="00A07D7D"/>
    <w:rsid w:val="00A07E61"/>
    <w:rsid w:val="00A112D0"/>
    <w:rsid w:val="00A11615"/>
    <w:rsid w:val="00A11B79"/>
    <w:rsid w:val="00A12727"/>
    <w:rsid w:val="00A12C1E"/>
    <w:rsid w:val="00A12EE5"/>
    <w:rsid w:val="00A12F62"/>
    <w:rsid w:val="00A14B32"/>
    <w:rsid w:val="00A1545E"/>
    <w:rsid w:val="00A173BA"/>
    <w:rsid w:val="00A17898"/>
    <w:rsid w:val="00A23658"/>
    <w:rsid w:val="00A26D51"/>
    <w:rsid w:val="00A310CF"/>
    <w:rsid w:val="00A314C0"/>
    <w:rsid w:val="00A3246C"/>
    <w:rsid w:val="00A32C43"/>
    <w:rsid w:val="00A332AC"/>
    <w:rsid w:val="00A33525"/>
    <w:rsid w:val="00A3357D"/>
    <w:rsid w:val="00A33763"/>
    <w:rsid w:val="00A354DE"/>
    <w:rsid w:val="00A35BE5"/>
    <w:rsid w:val="00A36601"/>
    <w:rsid w:val="00A3795D"/>
    <w:rsid w:val="00A37D99"/>
    <w:rsid w:val="00A40221"/>
    <w:rsid w:val="00A4197B"/>
    <w:rsid w:val="00A44246"/>
    <w:rsid w:val="00A4543A"/>
    <w:rsid w:val="00A45A77"/>
    <w:rsid w:val="00A477CC"/>
    <w:rsid w:val="00A506C3"/>
    <w:rsid w:val="00A52FB9"/>
    <w:rsid w:val="00A53111"/>
    <w:rsid w:val="00A53965"/>
    <w:rsid w:val="00A55009"/>
    <w:rsid w:val="00A55E2F"/>
    <w:rsid w:val="00A55ED3"/>
    <w:rsid w:val="00A5667E"/>
    <w:rsid w:val="00A57600"/>
    <w:rsid w:val="00A616D5"/>
    <w:rsid w:val="00A6194F"/>
    <w:rsid w:val="00A6199E"/>
    <w:rsid w:val="00A61D7D"/>
    <w:rsid w:val="00A625C6"/>
    <w:rsid w:val="00A6496A"/>
    <w:rsid w:val="00A64970"/>
    <w:rsid w:val="00A6570F"/>
    <w:rsid w:val="00A657CE"/>
    <w:rsid w:val="00A65CB8"/>
    <w:rsid w:val="00A65F8F"/>
    <w:rsid w:val="00A6604B"/>
    <w:rsid w:val="00A66492"/>
    <w:rsid w:val="00A67544"/>
    <w:rsid w:val="00A679C4"/>
    <w:rsid w:val="00A71BFE"/>
    <w:rsid w:val="00A71CC6"/>
    <w:rsid w:val="00A7273A"/>
    <w:rsid w:val="00A738AB"/>
    <w:rsid w:val="00A7419B"/>
    <w:rsid w:val="00A76390"/>
    <w:rsid w:val="00A7739E"/>
    <w:rsid w:val="00A807A0"/>
    <w:rsid w:val="00A80880"/>
    <w:rsid w:val="00A81B28"/>
    <w:rsid w:val="00A82225"/>
    <w:rsid w:val="00A826CA"/>
    <w:rsid w:val="00A83135"/>
    <w:rsid w:val="00A84488"/>
    <w:rsid w:val="00A84B87"/>
    <w:rsid w:val="00A85133"/>
    <w:rsid w:val="00A85276"/>
    <w:rsid w:val="00A85E27"/>
    <w:rsid w:val="00A8630C"/>
    <w:rsid w:val="00A871ED"/>
    <w:rsid w:val="00A90F6C"/>
    <w:rsid w:val="00A92323"/>
    <w:rsid w:val="00A9417D"/>
    <w:rsid w:val="00A94565"/>
    <w:rsid w:val="00A95BFD"/>
    <w:rsid w:val="00A95EA7"/>
    <w:rsid w:val="00AA277B"/>
    <w:rsid w:val="00AA4828"/>
    <w:rsid w:val="00AA604A"/>
    <w:rsid w:val="00AA604B"/>
    <w:rsid w:val="00AA6C32"/>
    <w:rsid w:val="00AA7FC3"/>
    <w:rsid w:val="00AB2F54"/>
    <w:rsid w:val="00AB45F1"/>
    <w:rsid w:val="00AB4D9B"/>
    <w:rsid w:val="00AB4F59"/>
    <w:rsid w:val="00AB5E2F"/>
    <w:rsid w:val="00AC0213"/>
    <w:rsid w:val="00AC0D34"/>
    <w:rsid w:val="00AC21E1"/>
    <w:rsid w:val="00AC2268"/>
    <w:rsid w:val="00AC44A8"/>
    <w:rsid w:val="00AC654F"/>
    <w:rsid w:val="00AD1EB4"/>
    <w:rsid w:val="00AD2E6D"/>
    <w:rsid w:val="00AD3074"/>
    <w:rsid w:val="00AD4302"/>
    <w:rsid w:val="00AD5668"/>
    <w:rsid w:val="00AD605A"/>
    <w:rsid w:val="00AD6F6B"/>
    <w:rsid w:val="00AE0E44"/>
    <w:rsid w:val="00AE0EBC"/>
    <w:rsid w:val="00AE1A0F"/>
    <w:rsid w:val="00AE2013"/>
    <w:rsid w:val="00AE273F"/>
    <w:rsid w:val="00AE293E"/>
    <w:rsid w:val="00AE2CA1"/>
    <w:rsid w:val="00AE3A15"/>
    <w:rsid w:val="00AE4189"/>
    <w:rsid w:val="00AE41DD"/>
    <w:rsid w:val="00AE76EC"/>
    <w:rsid w:val="00AE7DD3"/>
    <w:rsid w:val="00AF0A7B"/>
    <w:rsid w:val="00AF270B"/>
    <w:rsid w:val="00AF5F39"/>
    <w:rsid w:val="00AF6591"/>
    <w:rsid w:val="00AF7108"/>
    <w:rsid w:val="00B008C3"/>
    <w:rsid w:val="00B026F8"/>
    <w:rsid w:val="00B02BD8"/>
    <w:rsid w:val="00B045B0"/>
    <w:rsid w:val="00B0502A"/>
    <w:rsid w:val="00B0765F"/>
    <w:rsid w:val="00B10816"/>
    <w:rsid w:val="00B11912"/>
    <w:rsid w:val="00B11A77"/>
    <w:rsid w:val="00B11F7E"/>
    <w:rsid w:val="00B12EB2"/>
    <w:rsid w:val="00B13C57"/>
    <w:rsid w:val="00B14FAF"/>
    <w:rsid w:val="00B15C3F"/>
    <w:rsid w:val="00B16539"/>
    <w:rsid w:val="00B20769"/>
    <w:rsid w:val="00B207EE"/>
    <w:rsid w:val="00B21697"/>
    <w:rsid w:val="00B225DC"/>
    <w:rsid w:val="00B22C3C"/>
    <w:rsid w:val="00B2381B"/>
    <w:rsid w:val="00B241D6"/>
    <w:rsid w:val="00B245C7"/>
    <w:rsid w:val="00B24CBA"/>
    <w:rsid w:val="00B24CFC"/>
    <w:rsid w:val="00B256AB"/>
    <w:rsid w:val="00B26F6D"/>
    <w:rsid w:val="00B277A7"/>
    <w:rsid w:val="00B31406"/>
    <w:rsid w:val="00B323BF"/>
    <w:rsid w:val="00B33397"/>
    <w:rsid w:val="00B346D2"/>
    <w:rsid w:val="00B34D88"/>
    <w:rsid w:val="00B34F00"/>
    <w:rsid w:val="00B416F8"/>
    <w:rsid w:val="00B42EAE"/>
    <w:rsid w:val="00B43095"/>
    <w:rsid w:val="00B43D87"/>
    <w:rsid w:val="00B45608"/>
    <w:rsid w:val="00B46860"/>
    <w:rsid w:val="00B47C52"/>
    <w:rsid w:val="00B511C6"/>
    <w:rsid w:val="00B51B6C"/>
    <w:rsid w:val="00B51F7E"/>
    <w:rsid w:val="00B52C5E"/>
    <w:rsid w:val="00B5348D"/>
    <w:rsid w:val="00B542A2"/>
    <w:rsid w:val="00B54F1E"/>
    <w:rsid w:val="00B554E9"/>
    <w:rsid w:val="00B55D1F"/>
    <w:rsid w:val="00B567D9"/>
    <w:rsid w:val="00B56D2F"/>
    <w:rsid w:val="00B579BB"/>
    <w:rsid w:val="00B57CD3"/>
    <w:rsid w:val="00B60BEE"/>
    <w:rsid w:val="00B617BE"/>
    <w:rsid w:val="00B6315F"/>
    <w:rsid w:val="00B6419E"/>
    <w:rsid w:val="00B6547E"/>
    <w:rsid w:val="00B72E66"/>
    <w:rsid w:val="00B730BF"/>
    <w:rsid w:val="00B73942"/>
    <w:rsid w:val="00B744AD"/>
    <w:rsid w:val="00B74BAD"/>
    <w:rsid w:val="00B75149"/>
    <w:rsid w:val="00B756F6"/>
    <w:rsid w:val="00B7592E"/>
    <w:rsid w:val="00B75E97"/>
    <w:rsid w:val="00B767E7"/>
    <w:rsid w:val="00B76D27"/>
    <w:rsid w:val="00B80949"/>
    <w:rsid w:val="00B80956"/>
    <w:rsid w:val="00B81CD6"/>
    <w:rsid w:val="00B82425"/>
    <w:rsid w:val="00B82C3B"/>
    <w:rsid w:val="00B83117"/>
    <w:rsid w:val="00B845BA"/>
    <w:rsid w:val="00B84D15"/>
    <w:rsid w:val="00B84E5B"/>
    <w:rsid w:val="00B850B2"/>
    <w:rsid w:val="00B8614F"/>
    <w:rsid w:val="00B87B3B"/>
    <w:rsid w:val="00B87F01"/>
    <w:rsid w:val="00B9023F"/>
    <w:rsid w:val="00B9278A"/>
    <w:rsid w:val="00B97973"/>
    <w:rsid w:val="00BA0414"/>
    <w:rsid w:val="00BA214E"/>
    <w:rsid w:val="00BA22F6"/>
    <w:rsid w:val="00BA2322"/>
    <w:rsid w:val="00BA27EC"/>
    <w:rsid w:val="00BA337B"/>
    <w:rsid w:val="00BA4756"/>
    <w:rsid w:val="00BA4A6B"/>
    <w:rsid w:val="00BA6EC9"/>
    <w:rsid w:val="00BB06BA"/>
    <w:rsid w:val="00BB07B1"/>
    <w:rsid w:val="00BB3354"/>
    <w:rsid w:val="00BB3D3F"/>
    <w:rsid w:val="00BB51B2"/>
    <w:rsid w:val="00BB72E2"/>
    <w:rsid w:val="00BB7D63"/>
    <w:rsid w:val="00BC0426"/>
    <w:rsid w:val="00BC10F9"/>
    <w:rsid w:val="00BC2ADB"/>
    <w:rsid w:val="00BC560E"/>
    <w:rsid w:val="00BC67E4"/>
    <w:rsid w:val="00BD041B"/>
    <w:rsid w:val="00BD113E"/>
    <w:rsid w:val="00BD55B2"/>
    <w:rsid w:val="00BE0127"/>
    <w:rsid w:val="00BE031E"/>
    <w:rsid w:val="00BE12C7"/>
    <w:rsid w:val="00BE156A"/>
    <w:rsid w:val="00BE1FEF"/>
    <w:rsid w:val="00BE3CA4"/>
    <w:rsid w:val="00BE44C0"/>
    <w:rsid w:val="00BE4A81"/>
    <w:rsid w:val="00BE4DCB"/>
    <w:rsid w:val="00BE5EF1"/>
    <w:rsid w:val="00BE7203"/>
    <w:rsid w:val="00BF1E54"/>
    <w:rsid w:val="00BF3846"/>
    <w:rsid w:val="00BF4672"/>
    <w:rsid w:val="00BF487D"/>
    <w:rsid w:val="00BF4C76"/>
    <w:rsid w:val="00BF53D9"/>
    <w:rsid w:val="00BF572E"/>
    <w:rsid w:val="00BF61A9"/>
    <w:rsid w:val="00BF6468"/>
    <w:rsid w:val="00BF6A68"/>
    <w:rsid w:val="00C0059B"/>
    <w:rsid w:val="00C027C9"/>
    <w:rsid w:val="00C02F8F"/>
    <w:rsid w:val="00C033C3"/>
    <w:rsid w:val="00C0347C"/>
    <w:rsid w:val="00C03729"/>
    <w:rsid w:val="00C049B8"/>
    <w:rsid w:val="00C054C0"/>
    <w:rsid w:val="00C06C41"/>
    <w:rsid w:val="00C079D7"/>
    <w:rsid w:val="00C10068"/>
    <w:rsid w:val="00C100D8"/>
    <w:rsid w:val="00C10D32"/>
    <w:rsid w:val="00C10E12"/>
    <w:rsid w:val="00C1118A"/>
    <w:rsid w:val="00C118ED"/>
    <w:rsid w:val="00C12920"/>
    <w:rsid w:val="00C12F76"/>
    <w:rsid w:val="00C13736"/>
    <w:rsid w:val="00C16325"/>
    <w:rsid w:val="00C17819"/>
    <w:rsid w:val="00C20232"/>
    <w:rsid w:val="00C21007"/>
    <w:rsid w:val="00C22260"/>
    <w:rsid w:val="00C22C48"/>
    <w:rsid w:val="00C23E1D"/>
    <w:rsid w:val="00C241E6"/>
    <w:rsid w:val="00C24892"/>
    <w:rsid w:val="00C24C87"/>
    <w:rsid w:val="00C25668"/>
    <w:rsid w:val="00C262B4"/>
    <w:rsid w:val="00C2683A"/>
    <w:rsid w:val="00C26AA2"/>
    <w:rsid w:val="00C26FEE"/>
    <w:rsid w:val="00C30EFD"/>
    <w:rsid w:val="00C328E8"/>
    <w:rsid w:val="00C32B4A"/>
    <w:rsid w:val="00C360AD"/>
    <w:rsid w:val="00C370BA"/>
    <w:rsid w:val="00C37B52"/>
    <w:rsid w:val="00C4001B"/>
    <w:rsid w:val="00C416ED"/>
    <w:rsid w:val="00C44CB0"/>
    <w:rsid w:val="00C4551C"/>
    <w:rsid w:val="00C45E2B"/>
    <w:rsid w:val="00C45E62"/>
    <w:rsid w:val="00C472BC"/>
    <w:rsid w:val="00C4780A"/>
    <w:rsid w:val="00C4784A"/>
    <w:rsid w:val="00C50465"/>
    <w:rsid w:val="00C511CA"/>
    <w:rsid w:val="00C52234"/>
    <w:rsid w:val="00C56A08"/>
    <w:rsid w:val="00C57949"/>
    <w:rsid w:val="00C60124"/>
    <w:rsid w:val="00C6165E"/>
    <w:rsid w:val="00C62EA2"/>
    <w:rsid w:val="00C63580"/>
    <w:rsid w:val="00C635DC"/>
    <w:rsid w:val="00C63FB8"/>
    <w:rsid w:val="00C64584"/>
    <w:rsid w:val="00C64E6C"/>
    <w:rsid w:val="00C65038"/>
    <w:rsid w:val="00C65519"/>
    <w:rsid w:val="00C677E1"/>
    <w:rsid w:val="00C67CC8"/>
    <w:rsid w:val="00C70570"/>
    <w:rsid w:val="00C72151"/>
    <w:rsid w:val="00C7245F"/>
    <w:rsid w:val="00C72A53"/>
    <w:rsid w:val="00C72BB5"/>
    <w:rsid w:val="00C73146"/>
    <w:rsid w:val="00C73344"/>
    <w:rsid w:val="00C73C17"/>
    <w:rsid w:val="00C7415D"/>
    <w:rsid w:val="00C75457"/>
    <w:rsid w:val="00C760DF"/>
    <w:rsid w:val="00C763AC"/>
    <w:rsid w:val="00C7691D"/>
    <w:rsid w:val="00C80DA4"/>
    <w:rsid w:val="00C814DF"/>
    <w:rsid w:val="00C81B7B"/>
    <w:rsid w:val="00C829ED"/>
    <w:rsid w:val="00C82FD6"/>
    <w:rsid w:val="00C83487"/>
    <w:rsid w:val="00C84D08"/>
    <w:rsid w:val="00C85AB8"/>
    <w:rsid w:val="00C85BC6"/>
    <w:rsid w:val="00C864C8"/>
    <w:rsid w:val="00C866FB"/>
    <w:rsid w:val="00C86771"/>
    <w:rsid w:val="00C90B91"/>
    <w:rsid w:val="00C91029"/>
    <w:rsid w:val="00C9112E"/>
    <w:rsid w:val="00C934BD"/>
    <w:rsid w:val="00C93E29"/>
    <w:rsid w:val="00C947AF"/>
    <w:rsid w:val="00C95B16"/>
    <w:rsid w:val="00C975BC"/>
    <w:rsid w:val="00CA0979"/>
    <w:rsid w:val="00CA1EB1"/>
    <w:rsid w:val="00CA2EA6"/>
    <w:rsid w:val="00CA33FA"/>
    <w:rsid w:val="00CA36F8"/>
    <w:rsid w:val="00CA40EB"/>
    <w:rsid w:val="00CA613C"/>
    <w:rsid w:val="00CA69CE"/>
    <w:rsid w:val="00CA704A"/>
    <w:rsid w:val="00CB0498"/>
    <w:rsid w:val="00CB1123"/>
    <w:rsid w:val="00CB1406"/>
    <w:rsid w:val="00CB4131"/>
    <w:rsid w:val="00CB6C90"/>
    <w:rsid w:val="00CC2F09"/>
    <w:rsid w:val="00CC3CFF"/>
    <w:rsid w:val="00CC3D80"/>
    <w:rsid w:val="00CC7AC7"/>
    <w:rsid w:val="00CC7D99"/>
    <w:rsid w:val="00CD17B8"/>
    <w:rsid w:val="00CD1F18"/>
    <w:rsid w:val="00CD253C"/>
    <w:rsid w:val="00CD3724"/>
    <w:rsid w:val="00CD43AE"/>
    <w:rsid w:val="00CD4662"/>
    <w:rsid w:val="00CD4FAC"/>
    <w:rsid w:val="00CD501F"/>
    <w:rsid w:val="00CD59D0"/>
    <w:rsid w:val="00CD59F6"/>
    <w:rsid w:val="00CE0574"/>
    <w:rsid w:val="00CE2C93"/>
    <w:rsid w:val="00CE2E20"/>
    <w:rsid w:val="00CE3256"/>
    <w:rsid w:val="00CE384E"/>
    <w:rsid w:val="00CE4A97"/>
    <w:rsid w:val="00CE4ADF"/>
    <w:rsid w:val="00CE6885"/>
    <w:rsid w:val="00CE6E89"/>
    <w:rsid w:val="00CF14DC"/>
    <w:rsid w:val="00CF1AE8"/>
    <w:rsid w:val="00CF1ECB"/>
    <w:rsid w:val="00CF25CC"/>
    <w:rsid w:val="00CF38BD"/>
    <w:rsid w:val="00CF4760"/>
    <w:rsid w:val="00CF7CA4"/>
    <w:rsid w:val="00D01B78"/>
    <w:rsid w:val="00D04A91"/>
    <w:rsid w:val="00D04C80"/>
    <w:rsid w:val="00D0660F"/>
    <w:rsid w:val="00D07801"/>
    <w:rsid w:val="00D07A80"/>
    <w:rsid w:val="00D102A0"/>
    <w:rsid w:val="00D1065A"/>
    <w:rsid w:val="00D10F9F"/>
    <w:rsid w:val="00D10FC7"/>
    <w:rsid w:val="00D117B6"/>
    <w:rsid w:val="00D11C36"/>
    <w:rsid w:val="00D12AD4"/>
    <w:rsid w:val="00D12C0D"/>
    <w:rsid w:val="00D1303E"/>
    <w:rsid w:val="00D136D1"/>
    <w:rsid w:val="00D13714"/>
    <w:rsid w:val="00D14B24"/>
    <w:rsid w:val="00D151A3"/>
    <w:rsid w:val="00D16288"/>
    <w:rsid w:val="00D16823"/>
    <w:rsid w:val="00D20180"/>
    <w:rsid w:val="00D21B0E"/>
    <w:rsid w:val="00D22BB2"/>
    <w:rsid w:val="00D23E62"/>
    <w:rsid w:val="00D2469D"/>
    <w:rsid w:val="00D25303"/>
    <w:rsid w:val="00D25E82"/>
    <w:rsid w:val="00D25FB5"/>
    <w:rsid w:val="00D26424"/>
    <w:rsid w:val="00D265F3"/>
    <w:rsid w:val="00D274E6"/>
    <w:rsid w:val="00D277B4"/>
    <w:rsid w:val="00D32011"/>
    <w:rsid w:val="00D323AC"/>
    <w:rsid w:val="00D33475"/>
    <w:rsid w:val="00D3450A"/>
    <w:rsid w:val="00D34D5D"/>
    <w:rsid w:val="00D350AF"/>
    <w:rsid w:val="00D3703C"/>
    <w:rsid w:val="00D3718E"/>
    <w:rsid w:val="00D3722A"/>
    <w:rsid w:val="00D37BFA"/>
    <w:rsid w:val="00D37D0E"/>
    <w:rsid w:val="00D37E76"/>
    <w:rsid w:val="00D40F00"/>
    <w:rsid w:val="00D41FDC"/>
    <w:rsid w:val="00D4298C"/>
    <w:rsid w:val="00D43322"/>
    <w:rsid w:val="00D4429E"/>
    <w:rsid w:val="00D4443C"/>
    <w:rsid w:val="00D44F87"/>
    <w:rsid w:val="00D45BE7"/>
    <w:rsid w:val="00D462AD"/>
    <w:rsid w:val="00D47E3F"/>
    <w:rsid w:val="00D506B8"/>
    <w:rsid w:val="00D50B79"/>
    <w:rsid w:val="00D5220E"/>
    <w:rsid w:val="00D53E00"/>
    <w:rsid w:val="00D5672D"/>
    <w:rsid w:val="00D56DDD"/>
    <w:rsid w:val="00D61564"/>
    <w:rsid w:val="00D62746"/>
    <w:rsid w:val="00D62EAA"/>
    <w:rsid w:val="00D70735"/>
    <w:rsid w:val="00D721F9"/>
    <w:rsid w:val="00D74399"/>
    <w:rsid w:val="00D75316"/>
    <w:rsid w:val="00D75920"/>
    <w:rsid w:val="00D76183"/>
    <w:rsid w:val="00D774CF"/>
    <w:rsid w:val="00D77BB9"/>
    <w:rsid w:val="00D801CF"/>
    <w:rsid w:val="00D813A8"/>
    <w:rsid w:val="00D82E0E"/>
    <w:rsid w:val="00D835B7"/>
    <w:rsid w:val="00D83768"/>
    <w:rsid w:val="00D83C93"/>
    <w:rsid w:val="00D83EF4"/>
    <w:rsid w:val="00D846AF"/>
    <w:rsid w:val="00D8599F"/>
    <w:rsid w:val="00D85FC6"/>
    <w:rsid w:val="00D86B3A"/>
    <w:rsid w:val="00D86DBA"/>
    <w:rsid w:val="00D90E8B"/>
    <w:rsid w:val="00D91118"/>
    <w:rsid w:val="00D92A03"/>
    <w:rsid w:val="00D94FE9"/>
    <w:rsid w:val="00D97369"/>
    <w:rsid w:val="00D97BD6"/>
    <w:rsid w:val="00D97CED"/>
    <w:rsid w:val="00DA0E0F"/>
    <w:rsid w:val="00DA22AA"/>
    <w:rsid w:val="00DA3000"/>
    <w:rsid w:val="00DA30BB"/>
    <w:rsid w:val="00DA3318"/>
    <w:rsid w:val="00DA4024"/>
    <w:rsid w:val="00DA5A3A"/>
    <w:rsid w:val="00DB10D4"/>
    <w:rsid w:val="00DB1CFD"/>
    <w:rsid w:val="00DB4357"/>
    <w:rsid w:val="00DB76EF"/>
    <w:rsid w:val="00DB7879"/>
    <w:rsid w:val="00DC29D5"/>
    <w:rsid w:val="00DC3DB4"/>
    <w:rsid w:val="00DC3F67"/>
    <w:rsid w:val="00DC406B"/>
    <w:rsid w:val="00DC4173"/>
    <w:rsid w:val="00DC4377"/>
    <w:rsid w:val="00DC5134"/>
    <w:rsid w:val="00DC67F6"/>
    <w:rsid w:val="00DC6B04"/>
    <w:rsid w:val="00DC6DAF"/>
    <w:rsid w:val="00DC72B1"/>
    <w:rsid w:val="00DC793E"/>
    <w:rsid w:val="00DD0022"/>
    <w:rsid w:val="00DD02C2"/>
    <w:rsid w:val="00DD0425"/>
    <w:rsid w:val="00DD0D77"/>
    <w:rsid w:val="00DD169D"/>
    <w:rsid w:val="00DD2F57"/>
    <w:rsid w:val="00DD5992"/>
    <w:rsid w:val="00DD6CC7"/>
    <w:rsid w:val="00DE0C7A"/>
    <w:rsid w:val="00DE103C"/>
    <w:rsid w:val="00DE1885"/>
    <w:rsid w:val="00DE339C"/>
    <w:rsid w:val="00DE3899"/>
    <w:rsid w:val="00DE3ED8"/>
    <w:rsid w:val="00DE41CD"/>
    <w:rsid w:val="00DE4423"/>
    <w:rsid w:val="00DE654D"/>
    <w:rsid w:val="00DE6859"/>
    <w:rsid w:val="00DE7E19"/>
    <w:rsid w:val="00DF185B"/>
    <w:rsid w:val="00DF190B"/>
    <w:rsid w:val="00DF296A"/>
    <w:rsid w:val="00DF316E"/>
    <w:rsid w:val="00DF3897"/>
    <w:rsid w:val="00DF4909"/>
    <w:rsid w:val="00DF539A"/>
    <w:rsid w:val="00DF589D"/>
    <w:rsid w:val="00DF5FA7"/>
    <w:rsid w:val="00DF65ED"/>
    <w:rsid w:val="00DF72E0"/>
    <w:rsid w:val="00DF7B13"/>
    <w:rsid w:val="00E00C8A"/>
    <w:rsid w:val="00E00C96"/>
    <w:rsid w:val="00E01CAB"/>
    <w:rsid w:val="00E02BF8"/>
    <w:rsid w:val="00E0303F"/>
    <w:rsid w:val="00E037AC"/>
    <w:rsid w:val="00E037CE"/>
    <w:rsid w:val="00E04CDD"/>
    <w:rsid w:val="00E0552C"/>
    <w:rsid w:val="00E06E3C"/>
    <w:rsid w:val="00E0799B"/>
    <w:rsid w:val="00E07E95"/>
    <w:rsid w:val="00E10411"/>
    <w:rsid w:val="00E115AD"/>
    <w:rsid w:val="00E130F8"/>
    <w:rsid w:val="00E13686"/>
    <w:rsid w:val="00E13A1B"/>
    <w:rsid w:val="00E16E25"/>
    <w:rsid w:val="00E17DDD"/>
    <w:rsid w:val="00E207B6"/>
    <w:rsid w:val="00E20A13"/>
    <w:rsid w:val="00E21012"/>
    <w:rsid w:val="00E22D6F"/>
    <w:rsid w:val="00E237E3"/>
    <w:rsid w:val="00E25365"/>
    <w:rsid w:val="00E25948"/>
    <w:rsid w:val="00E25B97"/>
    <w:rsid w:val="00E261C2"/>
    <w:rsid w:val="00E31AF5"/>
    <w:rsid w:val="00E33B43"/>
    <w:rsid w:val="00E35422"/>
    <w:rsid w:val="00E35E5C"/>
    <w:rsid w:val="00E36560"/>
    <w:rsid w:val="00E378F6"/>
    <w:rsid w:val="00E40ECC"/>
    <w:rsid w:val="00E41B04"/>
    <w:rsid w:val="00E42027"/>
    <w:rsid w:val="00E449C5"/>
    <w:rsid w:val="00E45C9F"/>
    <w:rsid w:val="00E4666B"/>
    <w:rsid w:val="00E47359"/>
    <w:rsid w:val="00E505AF"/>
    <w:rsid w:val="00E50CDC"/>
    <w:rsid w:val="00E51109"/>
    <w:rsid w:val="00E51BD4"/>
    <w:rsid w:val="00E52616"/>
    <w:rsid w:val="00E53316"/>
    <w:rsid w:val="00E5384F"/>
    <w:rsid w:val="00E538D1"/>
    <w:rsid w:val="00E550CE"/>
    <w:rsid w:val="00E550EE"/>
    <w:rsid w:val="00E55AC1"/>
    <w:rsid w:val="00E56111"/>
    <w:rsid w:val="00E63EE6"/>
    <w:rsid w:val="00E64221"/>
    <w:rsid w:val="00E649BF"/>
    <w:rsid w:val="00E66D67"/>
    <w:rsid w:val="00E66DAF"/>
    <w:rsid w:val="00E678E2"/>
    <w:rsid w:val="00E67AC4"/>
    <w:rsid w:val="00E70206"/>
    <w:rsid w:val="00E7199A"/>
    <w:rsid w:val="00E72C65"/>
    <w:rsid w:val="00E7483D"/>
    <w:rsid w:val="00E75D62"/>
    <w:rsid w:val="00E76BAE"/>
    <w:rsid w:val="00E806A8"/>
    <w:rsid w:val="00E81079"/>
    <w:rsid w:val="00E83264"/>
    <w:rsid w:val="00E85919"/>
    <w:rsid w:val="00E86E6D"/>
    <w:rsid w:val="00E8713D"/>
    <w:rsid w:val="00E87456"/>
    <w:rsid w:val="00E8774D"/>
    <w:rsid w:val="00E902FE"/>
    <w:rsid w:val="00E91506"/>
    <w:rsid w:val="00E95451"/>
    <w:rsid w:val="00E97201"/>
    <w:rsid w:val="00EA0346"/>
    <w:rsid w:val="00EA3F96"/>
    <w:rsid w:val="00EA528E"/>
    <w:rsid w:val="00EA7258"/>
    <w:rsid w:val="00EB1788"/>
    <w:rsid w:val="00EB1CDB"/>
    <w:rsid w:val="00EB2E9F"/>
    <w:rsid w:val="00EB349F"/>
    <w:rsid w:val="00EB3D86"/>
    <w:rsid w:val="00EB3EC0"/>
    <w:rsid w:val="00EB4389"/>
    <w:rsid w:val="00EB52E0"/>
    <w:rsid w:val="00EB53EF"/>
    <w:rsid w:val="00EB59A1"/>
    <w:rsid w:val="00EB6FAE"/>
    <w:rsid w:val="00EB7336"/>
    <w:rsid w:val="00EB754E"/>
    <w:rsid w:val="00EB7841"/>
    <w:rsid w:val="00EC03D5"/>
    <w:rsid w:val="00EC0898"/>
    <w:rsid w:val="00EC0CA8"/>
    <w:rsid w:val="00EC11E6"/>
    <w:rsid w:val="00EC1E78"/>
    <w:rsid w:val="00EC5CC7"/>
    <w:rsid w:val="00EC637E"/>
    <w:rsid w:val="00EC7469"/>
    <w:rsid w:val="00ED1387"/>
    <w:rsid w:val="00ED21A3"/>
    <w:rsid w:val="00ED23B1"/>
    <w:rsid w:val="00ED26BE"/>
    <w:rsid w:val="00ED2B5B"/>
    <w:rsid w:val="00ED2C3B"/>
    <w:rsid w:val="00ED34F4"/>
    <w:rsid w:val="00ED3BD0"/>
    <w:rsid w:val="00ED4173"/>
    <w:rsid w:val="00ED56F0"/>
    <w:rsid w:val="00ED5A21"/>
    <w:rsid w:val="00ED6B94"/>
    <w:rsid w:val="00ED6DD4"/>
    <w:rsid w:val="00ED794B"/>
    <w:rsid w:val="00EE1BFD"/>
    <w:rsid w:val="00EE21E3"/>
    <w:rsid w:val="00EE2316"/>
    <w:rsid w:val="00EE275C"/>
    <w:rsid w:val="00EE3FFE"/>
    <w:rsid w:val="00EE53FE"/>
    <w:rsid w:val="00EE5DFF"/>
    <w:rsid w:val="00EE62CA"/>
    <w:rsid w:val="00EE6742"/>
    <w:rsid w:val="00EF06AE"/>
    <w:rsid w:val="00EF0927"/>
    <w:rsid w:val="00EF0C80"/>
    <w:rsid w:val="00EF0D57"/>
    <w:rsid w:val="00EF2BE9"/>
    <w:rsid w:val="00EF3773"/>
    <w:rsid w:val="00EF4B0C"/>
    <w:rsid w:val="00EF4F9F"/>
    <w:rsid w:val="00EF5285"/>
    <w:rsid w:val="00EF5595"/>
    <w:rsid w:val="00EF61D5"/>
    <w:rsid w:val="00EF6B9B"/>
    <w:rsid w:val="00F008EA"/>
    <w:rsid w:val="00F00CDB"/>
    <w:rsid w:val="00F00CF1"/>
    <w:rsid w:val="00F0229E"/>
    <w:rsid w:val="00F03EC7"/>
    <w:rsid w:val="00F046D4"/>
    <w:rsid w:val="00F05683"/>
    <w:rsid w:val="00F067E9"/>
    <w:rsid w:val="00F1157D"/>
    <w:rsid w:val="00F1193D"/>
    <w:rsid w:val="00F1413A"/>
    <w:rsid w:val="00F142EB"/>
    <w:rsid w:val="00F143C8"/>
    <w:rsid w:val="00F14556"/>
    <w:rsid w:val="00F14874"/>
    <w:rsid w:val="00F14B4F"/>
    <w:rsid w:val="00F202FE"/>
    <w:rsid w:val="00F20475"/>
    <w:rsid w:val="00F20847"/>
    <w:rsid w:val="00F2090F"/>
    <w:rsid w:val="00F20E18"/>
    <w:rsid w:val="00F21493"/>
    <w:rsid w:val="00F21BAE"/>
    <w:rsid w:val="00F21E97"/>
    <w:rsid w:val="00F21FAA"/>
    <w:rsid w:val="00F22B7B"/>
    <w:rsid w:val="00F22F68"/>
    <w:rsid w:val="00F23078"/>
    <w:rsid w:val="00F2311D"/>
    <w:rsid w:val="00F249A8"/>
    <w:rsid w:val="00F252F8"/>
    <w:rsid w:val="00F25763"/>
    <w:rsid w:val="00F2622C"/>
    <w:rsid w:val="00F26440"/>
    <w:rsid w:val="00F26903"/>
    <w:rsid w:val="00F2713F"/>
    <w:rsid w:val="00F27515"/>
    <w:rsid w:val="00F27558"/>
    <w:rsid w:val="00F27A54"/>
    <w:rsid w:val="00F31510"/>
    <w:rsid w:val="00F326A6"/>
    <w:rsid w:val="00F33C9B"/>
    <w:rsid w:val="00F344EF"/>
    <w:rsid w:val="00F35822"/>
    <w:rsid w:val="00F35BD3"/>
    <w:rsid w:val="00F36E9A"/>
    <w:rsid w:val="00F37588"/>
    <w:rsid w:val="00F404BB"/>
    <w:rsid w:val="00F40783"/>
    <w:rsid w:val="00F40BFC"/>
    <w:rsid w:val="00F41821"/>
    <w:rsid w:val="00F42BF8"/>
    <w:rsid w:val="00F43F9F"/>
    <w:rsid w:val="00F4540C"/>
    <w:rsid w:val="00F46D02"/>
    <w:rsid w:val="00F46E78"/>
    <w:rsid w:val="00F47654"/>
    <w:rsid w:val="00F50408"/>
    <w:rsid w:val="00F51DB0"/>
    <w:rsid w:val="00F52A04"/>
    <w:rsid w:val="00F52B7E"/>
    <w:rsid w:val="00F53570"/>
    <w:rsid w:val="00F53EE8"/>
    <w:rsid w:val="00F55F34"/>
    <w:rsid w:val="00F5613B"/>
    <w:rsid w:val="00F5625A"/>
    <w:rsid w:val="00F56753"/>
    <w:rsid w:val="00F57202"/>
    <w:rsid w:val="00F57295"/>
    <w:rsid w:val="00F5789F"/>
    <w:rsid w:val="00F60582"/>
    <w:rsid w:val="00F60856"/>
    <w:rsid w:val="00F60BD6"/>
    <w:rsid w:val="00F613B2"/>
    <w:rsid w:val="00F64528"/>
    <w:rsid w:val="00F650E3"/>
    <w:rsid w:val="00F723C0"/>
    <w:rsid w:val="00F72EC9"/>
    <w:rsid w:val="00F73849"/>
    <w:rsid w:val="00F74172"/>
    <w:rsid w:val="00F74B80"/>
    <w:rsid w:val="00F750F4"/>
    <w:rsid w:val="00F75B01"/>
    <w:rsid w:val="00F75E5E"/>
    <w:rsid w:val="00F75FCB"/>
    <w:rsid w:val="00F77CCC"/>
    <w:rsid w:val="00F77D22"/>
    <w:rsid w:val="00F77ECE"/>
    <w:rsid w:val="00F80AED"/>
    <w:rsid w:val="00F81315"/>
    <w:rsid w:val="00F8171E"/>
    <w:rsid w:val="00F81C32"/>
    <w:rsid w:val="00F82086"/>
    <w:rsid w:val="00F83623"/>
    <w:rsid w:val="00F839A3"/>
    <w:rsid w:val="00F83EA6"/>
    <w:rsid w:val="00F843C8"/>
    <w:rsid w:val="00F848E6"/>
    <w:rsid w:val="00F863A4"/>
    <w:rsid w:val="00F86788"/>
    <w:rsid w:val="00F902F6"/>
    <w:rsid w:val="00F920E9"/>
    <w:rsid w:val="00F9241F"/>
    <w:rsid w:val="00F930BF"/>
    <w:rsid w:val="00F948DA"/>
    <w:rsid w:val="00F94C58"/>
    <w:rsid w:val="00F9577F"/>
    <w:rsid w:val="00FA02B0"/>
    <w:rsid w:val="00FA0A27"/>
    <w:rsid w:val="00FA1CB4"/>
    <w:rsid w:val="00FA1E5B"/>
    <w:rsid w:val="00FA23EA"/>
    <w:rsid w:val="00FA450A"/>
    <w:rsid w:val="00FA686C"/>
    <w:rsid w:val="00FA7C4F"/>
    <w:rsid w:val="00FA7F6D"/>
    <w:rsid w:val="00FB0EE3"/>
    <w:rsid w:val="00FB2CAE"/>
    <w:rsid w:val="00FB4534"/>
    <w:rsid w:val="00FB4B6C"/>
    <w:rsid w:val="00FB6233"/>
    <w:rsid w:val="00FB6720"/>
    <w:rsid w:val="00FB7999"/>
    <w:rsid w:val="00FB7ECD"/>
    <w:rsid w:val="00FB7EDD"/>
    <w:rsid w:val="00FC02C9"/>
    <w:rsid w:val="00FC0661"/>
    <w:rsid w:val="00FC3C95"/>
    <w:rsid w:val="00FC3E3F"/>
    <w:rsid w:val="00FC493C"/>
    <w:rsid w:val="00FC6091"/>
    <w:rsid w:val="00FC64F9"/>
    <w:rsid w:val="00FC6BFF"/>
    <w:rsid w:val="00FC7872"/>
    <w:rsid w:val="00FD01D6"/>
    <w:rsid w:val="00FD1580"/>
    <w:rsid w:val="00FD1DB2"/>
    <w:rsid w:val="00FD1DDD"/>
    <w:rsid w:val="00FD2723"/>
    <w:rsid w:val="00FD2BF5"/>
    <w:rsid w:val="00FD54BE"/>
    <w:rsid w:val="00FD581C"/>
    <w:rsid w:val="00FD5D9E"/>
    <w:rsid w:val="00FE0134"/>
    <w:rsid w:val="00FE0370"/>
    <w:rsid w:val="00FE07B1"/>
    <w:rsid w:val="00FE1025"/>
    <w:rsid w:val="00FE1FBA"/>
    <w:rsid w:val="00FE2989"/>
    <w:rsid w:val="00FE2FDA"/>
    <w:rsid w:val="00FE3DBE"/>
    <w:rsid w:val="00FE4C3D"/>
    <w:rsid w:val="00FE4FA1"/>
    <w:rsid w:val="00FE539B"/>
    <w:rsid w:val="00FE5A04"/>
    <w:rsid w:val="00FE5C0C"/>
    <w:rsid w:val="00FF03D2"/>
    <w:rsid w:val="00FF0B42"/>
    <w:rsid w:val="00FF1443"/>
    <w:rsid w:val="00FF18D1"/>
    <w:rsid w:val="00FF25C2"/>
    <w:rsid w:val="00FF4072"/>
    <w:rsid w:val="00FF4116"/>
    <w:rsid w:val="00FF4A16"/>
    <w:rsid w:val="00FF57EF"/>
    <w:rsid w:val="00FF7E38"/>
    <w:rsid w:val="0FDF4EDD"/>
    <w:rsid w:val="2F466B85"/>
    <w:rsid w:val="373ADDC7"/>
    <w:rsid w:val="3FB9B626"/>
    <w:rsid w:val="6F927E45"/>
    <w:rsid w:val="722805E6"/>
    <w:rsid w:val="76BF539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0E9E70"/>
  <w15:docId w15:val="{6BF714B0-D0C0-4F30-95D7-8177D5A60A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53C01"/>
    <w:pPr>
      <w:keepNext/>
      <w:numPr>
        <w:numId w:val="1"/>
      </w:numPr>
      <w:spacing w:before="240" w:after="60" w:line="240" w:lineRule="auto"/>
      <w:outlineLvl w:val="0"/>
    </w:pPr>
    <w:rPr>
      <w:rFonts w:ascii="Arial" w:eastAsia="Times New Roman" w:hAnsi="Arial" w:cs="Arial"/>
      <w:b/>
      <w:bCs/>
      <w:kern w:val="32"/>
      <w:sz w:val="32"/>
      <w:szCs w:val="32"/>
      <w:lang w:eastAsia="lv-LV"/>
    </w:rPr>
  </w:style>
  <w:style w:type="paragraph" w:styleId="Virsraksts2">
    <w:name w:val="heading 2"/>
    <w:basedOn w:val="Parasts"/>
    <w:next w:val="Parasts"/>
    <w:link w:val="Virsraksts2Rakstz"/>
    <w:qFormat/>
    <w:rsid w:val="00453C01"/>
    <w:pPr>
      <w:keepNext/>
      <w:numPr>
        <w:ilvl w:val="1"/>
        <w:numId w:val="1"/>
      </w:numPr>
      <w:spacing w:before="240" w:after="60" w:line="240" w:lineRule="auto"/>
      <w:outlineLvl w:val="1"/>
    </w:pPr>
    <w:rPr>
      <w:rFonts w:ascii="Arial" w:eastAsia="Times New Roman" w:hAnsi="Arial" w:cs="Arial"/>
      <w:b/>
      <w:bCs/>
      <w:i/>
      <w:iCs/>
      <w:sz w:val="28"/>
      <w:szCs w:val="28"/>
      <w:lang w:eastAsia="lv-LV"/>
    </w:rPr>
  </w:style>
  <w:style w:type="paragraph" w:styleId="Virsraksts3">
    <w:name w:val="heading 3"/>
    <w:basedOn w:val="Parasts"/>
    <w:next w:val="Parasts"/>
    <w:link w:val="Virsraksts3Rakstz"/>
    <w:qFormat/>
    <w:rsid w:val="00453C01"/>
    <w:pPr>
      <w:keepNext/>
      <w:numPr>
        <w:ilvl w:val="2"/>
        <w:numId w:val="1"/>
      </w:numPr>
      <w:spacing w:before="240" w:after="60" w:line="240" w:lineRule="auto"/>
      <w:outlineLvl w:val="2"/>
    </w:pPr>
    <w:rPr>
      <w:rFonts w:ascii="Arial" w:eastAsia="Times New Roman" w:hAnsi="Arial" w:cs="Arial"/>
      <w:b/>
      <w:bCs/>
      <w:sz w:val="26"/>
      <w:szCs w:val="26"/>
      <w:lang w:eastAsia="lv-LV"/>
    </w:rPr>
  </w:style>
  <w:style w:type="paragraph" w:styleId="Virsraksts4">
    <w:name w:val="heading 4"/>
    <w:basedOn w:val="Parasts"/>
    <w:next w:val="Parasts"/>
    <w:link w:val="Virsraksts4Rakstz"/>
    <w:qFormat/>
    <w:rsid w:val="00453C01"/>
    <w:pPr>
      <w:keepNext/>
      <w:numPr>
        <w:ilvl w:val="3"/>
        <w:numId w:val="1"/>
      </w:numPr>
      <w:spacing w:before="240" w:after="60" w:line="240" w:lineRule="auto"/>
      <w:outlineLvl w:val="3"/>
    </w:pPr>
    <w:rPr>
      <w:rFonts w:ascii="Times New Roman" w:eastAsia="Times New Roman" w:hAnsi="Times New Roman" w:cs="Times New Roman"/>
      <w:b/>
      <w:bCs/>
      <w:sz w:val="28"/>
      <w:szCs w:val="28"/>
      <w:lang w:eastAsia="lv-LV"/>
    </w:rPr>
  </w:style>
  <w:style w:type="paragraph" w:styleId="Virsraksts5">
    <w:name w:val="heading 5"/>
    <w:basedOn w:val="Parasts"/>
    <w:next w:val="Parasts"/>
    <w:link w:val="Virsraksts5Rakstz"/>
    <w:qFormat/>
    <w:rsid w:val="00453C01"/>
    <w:pPr>
      <w:numPr>
        <w:ilvl w:val="4"/>
        <w:numId w:val="1"/>
      </w:numPr>
      <w:spacing w:before="240" w:after="60" w:line="240" w:lineRule="auto"/>
      <w:outlineLvl w:val="4"/>
    </w:pPr>
    <w:rPr>
      <w:rFonts w:ascii="Times New Roman" w:eastAsia="Times New Roman" w:hAnsi="Times New Roman" w:cs="Times New Roman"/>
      <w:b/>
      <w:bCs/>
      <w:i/>
      <w:iCs/>
      <w:sz w:val="26"/>
      <w:szCs w:val="26"/>
      <w:lang w:eastAsia="lv-LV"/>
    </w:rPr>
  </w:style>
  <w:style w:type="paragraph" w:styleId="Virsraksts6">
    <w:name w:val="heading 6"/>
    <w:basedOn w:val="Parasts"/>
    <w:next w:val="Parasts"/>
    <w:link w:val="Virsraksts6Rakstz"/>
    <w:qFormat/>
    <w:rsid w:val="00453C01"/>
    <w:pPr>
      <w:numPr>
        <w:ilvl w:val="5"/>
        <w:numId w:val="1"/>
      </w:numPr>
      <w:spacing w:before="240" w:after="60" w:line="240" w:lineRule="auto"/>
      <w:outlineLvl w:val="5"/>
    </w:pPr>
    <w:rPr>
      <w:rFonts w:ascii="Times New Roman" w:eastAsia="Times New Roman" w:hAnsi="Times New Roman" w:cs="Times New Roman"/>
      <w:b/>
      <w:bCs/>
      <w:lang w:eastAsia="lv-LV"/>
    </w:rPr>
  </w:style>
  <w:style w:type="paragraph" w:styleId="Virsraksts7">
    <w:name w:val="heading 7"/>
    <w:basedOn w:val="Parasts"/>
    <w:next w:val="Parasts"/>
    <w:link w:val="Virsraksts7Rakstz"/>
    <w:qFormat/>
    <w:rsid w:val="00453C01"/>
    <w:pPr>
      <w:numPr>
        <w:ilvl w:val="6"/>
        <w:numId w:val="1"/>
      </w:numPr>
      <w:spacing w:before="240" w:after="60" w:line="240" w:lineRule="auto"/>
      <w:outlineLvl w:val="6"/>
    </w:pPr>
    <w:rPr>
      <w:rFonts w:ascii="Times New Roman" w:eastAsia="Times New Roman" w:hAnsi="Times New Roman" w:cs="Times New Roman"/>
      <w:sz w:val="24"/>
      <w:szCs w:val="24"/>
      <w:lang w:eastAsia="lv-LV"/>
    </w:rPr>
  </w:style>
  <w:style w:type="paragraph" w:styleId="Virsraksts8">
    <w:name w:val="heading 8"/>
    <w:basedOn w:val="Parasts"/>
    <w:next w:val="Parasts"/>
    <w:link w:val="Virsraksts8Rakstz"/>
    <w:qFormat/>
    <w:rsid w:val="00453C01"/>
    <w:pPr>
      <w:numPr>
        <w:ilvl w:val="7"/>
        <w:numId w:val="1"/>
      </w:numPr>
      <w:spacing w:before="240" w:after="60" w:line="240" w:lineRule="auto"/>
      <w:outlineLvl w:val="7"/>
    </w:pPr>
    <w:rPr>
      <w:rFonts w:ascii="Times New Roman" w:eastAsia="Times New Roman" w:hAnsi="Times New Roman" w:cs="Times New Roman"/>
      <w:i/>
      <w:iCs/>
      <w:sz w:val="24"/>
      <w:szCs w:val="24"/>
      <w:lang w:eastAsia="lv-LV"/>
    </w:rPr>
  </w:style>
  <w:style w:type="paragraph" w:styleId="Virsraksts9">
    <w:name w:val="heading 9"/>
    <w:basedOn w:val="Parasts"/>
    <w:next w:val="Parasts"/>
    <w:link w:val="Virsraksts9Rakstz"/>
    <w:qFormat/>
    <w:rsid w:val="00453C01"/>
    <w:pPr>
      <w:numPr>
        <w:ilvl w:val="8"/>
        <w:numId w:val="1"/>
      </w:numPr>
      <w:spacing w:before="240" w:after="60" w:line="240" w:lineRule="auto"/>
      <w:outlineLvl w:val="8"/>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453C01"/>
    <w:rPr>
      <w:rFonts w:ascii="Arial" w:eastAsia="Times New Roman" w:hAnsi="Arial" w:cs="Arial"/>
      <w:b/>
      <w:bCs/>
      <w:kern w:val="32"/>
      <w:sz w:val="32"/>
      <w:szCs w:val="32"/>
      <w:lang w:eastAsia="lv-LV"/>
    </w:rPr>
  </w:style>
  <w:style w:type="character" w:customStyle="1" w:styleId="Virsraksts2Rakstz">
    <w:name w:val="Virsraksts 2 Rakstz."/>
    <w:basedOn w:val="Noklusjumarindkopasfonts"/>
    <w:link w:val="Virsraksts2"/>
    <w:rsid w:val="00453C01"/>
    <w:rPr>
      <w:rFonts w:ascii="Arial" w:eastAsia="Times New Roman" w:hAnsi="Arial" w:cs="Arial"/>
      <w:b/>
      <w:bCs/>
      <w:i/>
      <w:iCs/>
      <w:sz w:val="28"/>
      <w:szCs w:val="28"/>
      <w:lang w:eastAsia="lv-LV"/>
    </w:rPr>
  </w:style>
  <w:style w:type="character" w:customStyle="1" w:styleId="Virsraksts3Rakstz">
    <w:name w:val="Virsraksts 3 Rakstz."/>
    <w:basedOn w:val="Noklusjumarindkopasfonts"/>
    <w:link w:val="Virsraksts3"/>
    <w:rsid w:val="00453C01"/>
    <w:rPr>
      <w:rFonts w:ascii="Arial" w:eastAsia="Times New Roman" w:hAnsi="Arial" w:cs="Arial"/>
      <w:b/>
      <w:bCs/>
      <w:sz w:val="26"/>
      <w:szCs w:val="26"/>
      <w:lang w:eastAsia="lv-LV"/>
    </w:rPr>
  </w:style>
  <w:style w:type="character" w:customStyle="1" w:styleId="Virsraksts4Rakstz">
    <w:name w:val="Virsraksts 4 Rakstz."/>
    <w:basedOn w:val="Noklusjumarindkopasfonts"/>
    <w:link w:val="Virsraksts4"/>
    <w:rsid w:val="00453C01"/>
    <w:rPr>
      <w:rFonts w:ascii="Times New Roman" w:eastAsia="Times New Roman" w:hAnsi="Times New Roman" w:cs="Times New Roman"/>
      <w:b/>
      <w:bCs/>
      <w:sz w:val="28"/>
      <w:szCs w:val="28"/>
      <w:lang w:eastAsia="lv-LV"/>
    </w:rPr>
  </w:style>
  <w:style w:type="character" w:customStyle="1" w:styleId="Virsraksts5Rakstz">
    <w:name w:val="Virsraksts 5 Rakstz."/>
    <w:basedOn w:val="Noklusjumarindkopasfonts"/>
    <w:link w:val="Virsraksts5"/>
    <w:rsid w:val="00453C01"/>
    <w:rPr>
      <w:rFonts w:ascii="Times New Roman" w:eastAsia="Times New Roman" w:hAnsi="Times New Roman" w:cs="Times New Roman"/>
      <w:b/>
      <w:bCs/>
      <w:i/>
      <w:iCs/>
      <w:sz w:val="26"/>
      <w:szCs w:val="26"/>
      <w:lang w:eastAsia="lv-LV"/>
    </w:rPr>
  </w:style>
  <w:style w:type="character" w:customStyle="1" w:styleId="Virsraksts6Rakstz">
    <w:name w:val="Virsraksts 6 Rakstz."/>
    <w:basedOn w:val="Noklusjumarindkopasfonts"/>
    <w:link w:val="Virsraksts6"/>
    <w:rsid w:val="00453C01"/>
    <w:rPr>
      <w:rFonts w:ascii="Times New Roman" w:eastAsia="Times New Roman" w:hAnsi="Times New Roman" w:cs="Times New Roman"/>
      <w:b/>
      <w:bCs/>
      <w:lang w:eastAsia="lv-LV"/>
    </w:rPr>
  </w:style>
  <w:style w:type="character" w:customStyle="1" w:styleId="Virsraksts7Rakstz">
    <w:name w:val="Virsraksts 7 Rakstz."/>
    <w:basedOn w:val="Noklusjumarindkopasfonts"/>
    <w:link w:val="Virsraksts7"/>
    <w:rsid w:val="00453C01"/>
    <w:rPr>
      <w:rFonts w:ascii="Times New Roman" w:eastAsia="Times New Roman" w:hAnsi="Times New Roman" w:cs="Times New Roman"/>
      <w:sz w:val="24"/>
      <w:szCs w:val="24"/>
      <w:lang w:eastAsia="lv-LV"/>
    </w:rPr>
  </w:style>
  <w:style w:type="character" w:customStyle="1" w:styleId="Virsraksts8Rakstz">
    <w:name w:val="Virsraksts 8 Rakstz."/>
    <w:basedOn w:val="Noklusjumarindkopasfonts"/>
    <w:link w:val="Virsraksts8"/>
    <w:rsid w:val="00453C01"/>
    <w:rPr>
      <w:rFonts w:ascii="Times New Roman" w:eastAsia="Times New Roman" w:hAnsi="Times New Roman" w:cs="Times New Roman"/>
      <w:i/>
      <w:iCs/>
      <w:sz w:val="24"/>
      <w:szCs w:val="24"/>
      <w:lang w:eastAsia="lv-LV"/>
    </w:rPr>
  </w:style>
  <w:style w:type="character" w:customStyle="1" w:styleId="Virsraksts9Rakstz">
    <w:name w:val="Virsraksts 9 Rakstz."/>
    <w:basedOn w:val="Noklusjumarindkopasfonts"/>
    <w:link w:val="Virsraksts9"/>
    <w:rsid w:val="00453C01"/>
    <w:rPr>
      <w:rFonts w:ascii="Arial" w:eastAsia="Times New Roman" w:hAnsi="Arial" w:cs="Arial"/>
      <w:lang w:eastAsia="lv-LV"/>
    </w:rPr>
  </w:style>
  <w:style w:type="paragraph" w:styleId="Sarakstarindkopa">
    <w:name w:val="List Paragraph"/>
    <w:basedOn w:val="Parasts"/>
    <w:uiPriority w:val="34"/>
    <w:qFormat/>
    <w:rsid w:val="00453C01"/>
    <w:pPr>
      <w:ind w:left="720"/>
      <w:contextualSpacing/>
    </w:pPr>
  </w:style>
  <w:style w:type="paragraph" w:styleId="Vresteksts">
    <w:name w:val="footnote text"/>
    <w:aliases w:val="Footnote,Fußnote,Char Char Char Char Char Char Rakstz. Rakstz. Char Char Rakstz. Rakstz.,Fußnote Char Char Char Char Char Char,Fußnote Char,Char,Fußnote Ch,Char1"/>
    <w:basedOn w:val="Parasts"/>
    <w:link w:val="VrestekstsRakstz"/>
    <w:uiPriority w:val="99"/>
    <w:unhideWhenUsed/>
    <w:rsid w:val="00453C01"/>
    <w:pPr>
      <w:spacing w:after="0" w:line="240" w:lineRule="auto"/>
    </w:pPr>
    <w:rPr>
      <w:rFonts w:ascii="Times New Roman" w:eastAsia="Times New Roman" w:hAnsi="Times New Roman" w:cs="Times New Roman"/>
      <w:sz w:val="20"/>
      <w:szCs w:val="20"/>
    </w:rPr>
  </w:style>
  <w:style w:type="character" w:customStyle="1" w:styleId="VrestekstsRakstz">
    <w:name w:val="Vēres teksts Rakstz."/>
    <w:aliases w:val="Footnote Rakstz.,Fußnote Rakstz.,Char Char Char Char Char Char Rakstz. Rakstz. Char Char Rakstz. Rakstz. Rakstz.,Fußnote Char Char Char Char Char Char Rakstz.,Fußnote Char Rakstz.,Char Rakstz.,Fußnote Ch Rakstz.,Char1 Rakstz."/>
    <w:basedOn w:val="Noklusjumarindkopasfonts"/>
    <w:link w:val="Vresteksts"/>
    <w:uiPriority w:val="99"/>
    <w:rsid w:val="00453C01"/>
    <w:rPr>
      <w:rFonts w:ascii="Times New Roman" w:eastAsia="Times New Roman" w:hAnsi="Times New Roman" w:cs="Times New Roman"/>
      <w:sz w:val="20"/>
      <w:szCs w:val="20"/>
    </w:rPr>
  </w:style>
  <w:style w:type="character" w:styleId="Vresatsauce">
    <w:name w:val="footnote reference"/>
    <w:aliases w:val="Footnote Reference Number,Footnote symbol,SUPERS,Footnote Reference Superscript,Footnote Refernece,ftref,Odwołanie przypisu,BVI fnr,Footnotes refss,Ref,de nota al pie,-E Fußnotenzeichen,Footnote reference number,E,E FNZ"/>
    <w:basedOn w:val="Noklusjumarindkopasfonts"/>
    <w:uiPriority w:val="99"/>
    <w:unhideWhenUsed/>
    <w:rsid w:val="00453C01"/>
    <w:rPr>
      <w:vertAlign w:val="superscript"/>
    </w:rPr>
  </w:style>
  <w:style w:type="table" w:styleId="Reatabula">
    <w:name w:val="Table Grid"/>
    <w:basedOn w:val="Parastatabula"/>
    <w:uiPriority w:val="39"/>
    <w:rsid w:val="00453C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RakstzRakstzRakstzCharCharRakstzCharChar">
    <w:name w:val="Знак Знак1 Rakstz. Знак Знак Rakstz. Знак Знак Rakstz. Char Char Rakstz. Char Char"/>
    <w:basedOn w:val="Parasts"/>
    <w:rsid w:val="00453C01"/>
    <w:pPr>
      <w:spacing w:before="40" w:after="0" w:line="240" w:lineRule="auto"/>
    </w:pPr>
    <w:rPr>
      <w:rFonts w:ascii="Times New Roman" w:eastAsia="Times New Roman" w:hAnsi="Times New Roman" w:cs="Times New Roman"/>
      <w:sz w:val="24"/>
      <w:szCs w:val="24"/>
      <w:lang w:val="pl-PL" w:eastAsia="pl-PL"/>
    </w:rPr>
  </w:style>
  <w:style w:type="character" w:styleId="Hipersaite">
    <w:name w:val="Hyperlink"/>
    <w:uiPriority w:val="99"/>
    <w:rsid w:val="00453C01"/>
    <w:rPr>
      <w:color w:val="0000FF"/>
      <w:u w:val="single"/>
    </w:rPr>
  </w:style>
  <w:style w:type="paragraph" w:customStyle="1" w:styleId="tv213">
    <w:name w:val="tv213"/>
    <w:basedOn w:val="Parasts"/>
    <w:rsid w:val="00453C0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453C01"/>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453C01"/>
    <w:rPr>
      <w:rFonts w:ascii="Tahoma" w:hAnsi="Tahoma" w:cs="Tahoma"/>
      <w:sz w:val="16"/>
      <w:szCs w:val="16"/>
    </w:rPr>
  </w:style>
  <w:style w:type="character" w:styleId="Komentraatsauce">
    <w:name w:val="annotation reference"/>
    <w:basedOn w:val="Noklusjumarindkopasfonts"/>
    <w:uiPriority w:val="99"/>
    <w:semiHidden/>
    <w:unhideWhenUsed/>
    <w:rsid w:val="00453C01"/>
    <w:rPr>
      <w:sz w:val="16"/>
      <w:szCs w:val="16"/>
    </w:rPr>
  </w:style>
  <w:style w:type="paragraph" w:styleId="Komentrateksts">
    <w:name w:val="annotation text"/>
    <w:basedOn w:val="Parasts"/>
    <w:link w:val="KomentratekstsRakstz"/>
    <w:uiPriority w:val="99"/>
    <w:unhideWhenUsed/>
    <w:rsid w:val="00453C01"/>
    <w:pPr>
      <w:spacing w:line="240" w:lineRule="auto"/>
    </w:pPr>
    <w:rPr>
      <w:sz w:val="20"/>
      <w:szCs w:val="20"/>
    </w:rPr>
  </w:style>
  <w:style w:type="character" w:customStyle="1" w:styleId="KomentratekstsRakstz">
    <w:name w:val="Komentāra teksts Rakstz."/>
    <w:basedOn w:val="Noklusjumarindkopasfonts"/>
    <w:link w:val="Komentrateksts"/>
    <w:uiPriority w:val="99"/>
    <w:rsid w:val="00453C01"/>
    <w:rPr>
      <w:sz w:val="20"/>
      <w:szCs w:val="20"/>
    </w:rPr>
  </w:style>
  <w:style w:type="paragraph" w:styleId="Komentratma">
    <w:name w:val="annotation subject"/>
    <w:basedOn w:val="Komentrateksts"/>
    <w:next w:val="Komentrateksts"/>
    <w:link w:val="KomentratmaRakstz"/>
    <w:uiPriority w:val="99"/>
    <w:semiHidden/>
    <w:unhideWhenUsed/>
    <w:rsid w:val="00453C01"/>
    <w:rPr>
      <w:b/>
      <w:bCs/>
    </w:rPr>
  </w:style>
  <w:style w:type="character" w:customStyle="1" w:styleId="KomentratmaRakstz">
    <w:name w:val="Komentāra tēma Rakstz."/>
    <w:basedOn w:val="KomentratekstsRakstz"/>
    <w:link w:val="Komentratma"/>
    <w:uiPriority w:val="99"/>
    <w:semiHidden/>
    <w:rsid w:val="00453C01"/>
    <w:rPr>
      <w:b/>
      <w:bCs/>
      <w:sz w:val="20"/>
      <w:szCs w:val="20"/>
    </w:rPr>
  </w:style>
  <w:style w:type="paragraph" w:styleId="Prskatjums">
    <w:name w:val="Revision"/>
    <w:hidden/>
    <w:uiPriority w:val="99"/>
    <w:semiHidden/>
    <w:rsid w:val="00453C01"/>
    <w:pPr>
      <w:spacing w:after="0" w:line="240" w:lineRule="auto"/>
    </w:pPr>
  </w:style>
  <w:style w:type="paragraph" w:styleId="Galvene">
    <w:name w:val="header"/>
    <w:basedOn w:val="Parasts"/>
    <w:link w:val="GalveneRakstz"/>
    <w:uiPriority w:val="99"/>
    <w:unhideWhenUsed/>
    <w:rsid w:val="0083056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30566"/>
  </w:style>
  <w:style w:type="paragraph" w:styleId="Kjene">
    <w:name w:val="footer"/>
    <w:basedOn w:val="Parasts"/>
    <w:link w:val="KjeneRakstz"/>
    <w:uiPriority w:val="99"/>
    <w:unhideWhenUsed/>
    <w:rsid w:val="00830566"/>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30566"/>
  </w:style>
  <w:style w:type="character" w:customStyle="1" w:styleId="Neatrisintapieminana1">
    <w:name w:val="Neatrisināta pieminēšana1"/>
    <w:basedOn w:val="Noklusjumarindkopasfonts"/>
    <w:uiPriority w:val="99"/>
    <w:semiHidden/>
    <w:unhideWhenUsed/>
    <w:rsid w:val="000438B4"/>
    <w:rPr>
      <w:color w:val="605E5C"/>
      <w:shd w:val="clear" w:color="auto" w:fill="E1DFDD"/>
    </w:rPr>
  </w:style>
  <w:style w:type="character" w:styleId="Izmantotahipersaite">
    <w:name w:val="FollowedHyperlink"/>
    <w:basedOn w:val="Noklusjumarindkopasfonts"/>
    <w:uiPriority w:val="99"/>
    <w:semiHidden/>
    <w:unhideWhenUsed/>
    <w:rsid w:val="008F5AF5"/>
    <w:rPr>
      <w:color w:val="954F72" w:themeColor="followedHyperlink"/>
      <w:u w:val="single"/>
    </w:rPr>
  </w:style>
  <w:style w:type="character" w:customStyle="1" w:styleId="Neatrisintapieminana2">
    <w:name w:val="Neatrisināta pieminēšana2"/>
    <w:basedOn w:val="Noklusjumarindkopasfonts"/>
    <w:uiPriority w:val="99"/>
    <w:semiHidden/>
    <w:unhideWhenUsed/>
    <w:rsid w:val="00A61D7D"/>
    <w:rPr>
      <w:color w:val="605E5C"/>
      <w:shd w:val="clear" w:color="auto" w:fill="E1DFDD"/>
    </w:rPr>
  </w:style>
  <w:style w:type="character" w:customStyle="1" w:styleId="Neatrisintapieminana3">
    <w:name w:val="Neatrisināta pieminēšana3"/>
    <w:basedOn w:val="Noklusjumarindkopasfonts"/>
    <w:uiPriority w:val="99"/>
    <w:semiHidden/>
    <w:unhideWhenUsed/>
    <w:rsid w:val="00931E63"/>
    <w:rPr>
      <w:color w:val="605E5C"/>
      <w:shd w:val="clear" w:color="auto" w:fill="E1DFDD"/>
    </w:rPr>
  </w:style>
  <w:style w:type="character" w:customStyle="1" w:styleId="cf01">
    <w:name w:val="cf01"/>
    <w:basedOn w:val="Noklusjumarindkopasfonts"/>
    <w:rsid w:val="00FC6091"/>
    <w:rPr>
      <w:rFonts w:ascii="Segoe UI" w:hAnsi="Segoe UI" w:cs="Segoe UI" w:hint="default"/>
      <w:sz w:val="18"/>
      <w:szCs w:val="18"/>
    </w:rPr>
  </w:style>
  <w:style w:type="paragraph" w:customStyle="1" w:styleId="pf0">
    <w:name w:val="pf0"/>
    <w:basedOn w:val="Parasts"/>
    <w:rsid w:val="00B74BAD"/>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raststmeklis">
    <w:name w:val="Normal (Web)"/>
    <w:basedOn w:val="Parasts"/>
    <w:uiPriority w:val="99"/>
    <w:semiHidden/>
    <w:unhideWhenUsed/>
    <w:rsid w:val="00D14B2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814691">
      <w:bodyDiv w:val="1"/>
      <w:marLeft w:val="0"/>
      <w:marRight w:val="0"/>
      <w:marTop w:val="0"/>
      <w:marBottom w:val="0"/>
      <w:divBdr>
        <w:top w:val="none" w:sz="0" w:space="0" w:color="auto"/>
        <w:left w:val="none" w:sz="0" w:space="0" w:color="auto"/>
        <w:bottom w:val="none" w:sz="0" w:space="0" w:color="auto"/>
        <w:right w:val="none" w:sz="0" w:space="0" w:color="auto"/>
      </w:divBdr>
    </w:div>
    <w:div w:id="103886337">
      <w:bodyDiv w:val="1"/>
      <w:marLeft w:val="0"/>
      <w:marRight w:val="0"/>
      <w:marTop w:val="0"/>
      <w:marBottom w:val="0"/>
      <w:divBdr>
        <w:top w:val="none" w:sz="0" w:space="0" w:color="auto"/>
        <w:left w:val="none" w:sz="0" w:space="0" w:color="auto"/>
        <w:bottom w:val="none" w:sz="0" w:space="0" w:color="auto"/>
        <w:right w:val="none" w:sz="0" w:space="0" w:color="auto"/>
      </w:divBdr>
    </w:div>
    <w:div w:id="321277449">
      <w:bodyDiv w:val="1"/>
      <w:marLeft w:val="0"/>
      <w:marRight w:val="0"/>
      <w:marTop w:val="0"/>
      <w:marBottom w:val="0"/>
      <w:divBdr>
        <w:top w:val="none" w:sz="0" w:space="0" w:color="auto"/>
        <w:left w:val="none" w:sz="0" w:space="0" w:color="auto"/>
        <w:bottom w:val="none" w:sz="0" w:space="0" w:color="auto"/>
        <w:right w:val="none" w:sz="0" w:space="0" w:color="auto"/>
      </w:divBdr>
    </w:div>
    <w:div w:id="327633246">
      <w:bodyDiv w:val="1"/>
      <w:marLeft w:val="0"/>
      <w:marRight w:val="0"/>
      <w:marTop w:val="0"/>
      <w:marBottom w:val="0"/>
      <w:divBdr>
        <w:top w:val="none" w:sz="0" w:space="0" w:color="auto"/>
        <w:left w:val="none" w:sz="0" w:space="0" w:color="auto"/>
        <w:bottom w:val="none" w:sz="0" w:space="0" w:color="auto"/>
        <w:right w:val="none" w:sz="0" w:space="0" w:color="auto"/>
      </w:divBdr>
    </w:div>
    <w:div w:id="335574498">
      <w:bodyDiv w:val="1"/>
      <w:marLeft w:val="0"/>
      <w:marRight w:val="0"/>
      <w:marTop w:val="0"/>
      <w:marBottom w:val="0"/>
      <w:divBdr>
        <w:top w:val="none" w:sz="0" w:space="0" w:color="auto"/>
        <w:left w:val="none" w:sz="0" w:space="0" w:color="auto"/>
        <w:bottom w:val="none" w:sz="0" w:space="0" w:color="auto"/>
        <w:right w:val="none" w:sz="0" w:space="0" w:color="auto"/>
      </w:divBdr>
    </w:div>
    <w:div w:id="379092756">
      <w:bodyDiv w:val="1"/>
      <w:marLeft w:val="0"/>
      <w:marRight w:val="0"/>
      <w:marTop w:val="0"/>
      <w:marBottom w:val="0"/>
      <w:divBdr>
        <w:top w:val="none" w:sz="0" w:space="0" w:color="auto"/>
        <w:left w:val="none" w:sz="0" w:space="0" w:color="auto"/>
        <w:bottom w:val="none" w:sz="0" w:space="0" w:color="auto"/>
        <w:right w:val="none" w:sz="0" w:space="0" w:color="auto"/>
      </w:divBdr>
    </w:div>
    <w:div w:id="388580033">
      <w:bodyDiv w:val="1"/>
      <w:marLeft w:val="0"/>
      <w:marRight w:val="0"/>
      <w:marTop w:val="0"/>
      <w:marBottom w:val="0"/>
      <w:divBdr>
        <w:top w:val="none" w:sz="0" w:space="0" w:color="auto"/>
        <w:left w:val="none" w:sz="0" w:space="0" w:color="auto"/>
        <w:bottom w:val="none" w:sz="0" w:space="0" w:color="auto"/>
        <w:right w:val="none" w:sz="0" w:space="0" w:color="auto"/>
      </w:divBdr>
      <w:divsChild>
        <w:div w:id="811404582">
          <w:marLeft w:val="0"/>
          <w:marRight w:val="0"/>
          <w:marTop w:val="0"/>
          <w:marBottom w:val="0"/>
          <w:divBdr>
            <w:top w:val="none" w:sz="0" w:space="0" w:color="auto"/>
            <w:left w:val="none" w:sz="0" w:space="0" w:color="auto"/>
            <w:bottom w:val="none" w:sz="0" w:space="0" w:color="auto"/>
            <w:right w:val="none" w:sz="0" w:space="0" w:color="auto"/>
          </w:divBdr>
        </w:div>
        <w:div w:id="19548019">
          <w:marLeft w:val="0"/>
          <w:marRight w:val="0"/>
          <w:marTop w:val="0"/>
          <w:marBottom w:val="0"/>
          <w:divBdr>
            <w:top w:val="none" w:sz="0" w:space="0" w:color="auto"/>
            <w:left w:val="none" w:sz="0" w:space="0" w:color="auto"/>
            <w:bottom w:val="none" w:sz="0" w:space="0" w:color="auto"/>
            <w:right w:val="none" w:sz="0" w:space="0" w:color="auto"/>
          </w:divBdr>
        </w:div>
      </w:divsChild>
    </w:div>
    <w:div w:id="439493273">
      <w:bodyDiv w:val="1"/>
      <w:marLeft w:val="0"/>
      <w:marRight w:val="0"/>
      <w:marTop w:val="0"/>
      <w:marBottom w:val="0"/>
      <w:divBdr>
        <w:top w:val="none" w:sz="0" w:space="0" w:color="auto"/>
        <w:left w:val="none" w:sz="0" w:space="0" w:color="auto"/>
        <w:bottom w:val="none" w:sz="0" w:space="0" w:color="auto"/>
        <w:right w:val="none" w:sz="0" w:space="0" w:color="auto"/>
      </w:divBdr>
    </w:div>
    <w:div w:id="483089612">
      <w:bodyDiv w:val="1"/>
      <w:marLeft w:val="0"/>
      <w:marRight w:val="0"/>
      <w:marTop w:val="0"/>
      <w:marBottom w:val="0"/>
      <w:divBdr>
        <w:top w:val="none" w:sz="0" w:space="0" w:color="auto"/>
        <w:left w:val="none" w:sz="0" w:space="0" w:color="auto"/>
        <w:bottom w:val="none" w:sz="0" w:space="0" w:color="auto"/>
        <w:right w:val="none" w:sz="0" w:space="0" w:color="auto"/>
      </w:divBdr>
    </w:div>
    <w:div w:id="484786436">
      <w:bodyDiv w:val="1"/>
      <w:marLeft w:val="0"/>
      <w:marRight w:val="0"/>
      <w:marTop w:val="0"/>
      <w:marBottom w:val="0"/>
      <w:divBdr>
        <w:top w:val="none" w:sz="0" w:space="0" w:color="auto"/>
        <w:left w:val="none" w:sz="0" w:space="0" w:color="auto"/>
        <w:bottom w:val="none" w:sz="0" w:space="0" w:color="auto"/>
        <w:right w:val="none" w:sz="0" w:space="0" w:color="auto"/>
      </w:divBdr>
    </w:div>
    <w:div w:id="609315476">
      <w:bodyDiv w:val="1"/>
      <w:marLeft w:val="0"/>
      <w:marRight w:val="0"/>
      <w:marTop w:val="0"/>
      <w:marBottom w:val="0"/>
      <w:divBdr>
        <w:top w:val="none" w:sz="0" w:space="0" w:color="auto"/>
        <w:left w:val="none" w:sz="0" w:space="0" w:color="auto"/>
        <w:bottom w:val="none" w:sz="0" w:space="0" w:color="auto"/>
        <w:right w:val="none" w:sz="0" w:space="0" w:color="auto"/>
      </w:divBdr>
    </w:div>
    <w:div w:id="615335877">
      <w:bodyDiv w:val="1"/>
      <w:marLeft w:val="0"/>
      <w:marRight w:val="0"/>
      <w:marTop w:val="0"/>
      <w:marBottom w:val="0"/>
      <w:divBdr>
        <w:top w:val="none" w:sz="0" w:space="0" w:color="auto"/>
        <w:left w:val="none" w:sz="0" w:space="0" w:color="auto"/>
        <w:bottom w:val="none" w:sz="0" w:space="0" w:color="auto"/>
        <w:right w:val="none" w:sz="0" w:space="0" w:color="auto"/>
      </w:divBdr>
    </w:div>
    <w:div w:id="615866568">
      <w:bodyDiv w:val="1"/>
      <w:marLeft w:val="0"/>
      <w:marRight w:val="0"/>
      <w:marTop w:val="0"/>
      <w:marBottom w:val="0"/>
      <w:divBdr>
        <w:top w:val="none" w:sz="0" w:space="0" w:color="auto"/>
        <w:left w:val="none" w:sz="0" w:space="0" w:color="auto"/>
        <w:bottom w:val="none" w:sz="0" w:space="0" w:color="auto"/>
        <w:right w:val="none" w:sz="0" w:space="0" w:color="auto"/>
      </w:divBdr>
    </w:div>
    <w:div w:id="620920459">
      <w:bodyDiv w:val="1"/>
      <w:marLeft w:val="0"/>
      <w:marRight w:val="0"/>
      <w:marTop w:val="0"/>
      <w:marBottom w:val="0"/>
      <w:divBdr>
        <w:top w:val="none" w:sz="0" w:space="0" w:color="auto"/>
        <w:left w:val="none" w:sz="0" w:space="0" w:color="auto"/>
        <w:bottom w:val="none" w:sz="0" w:space="0" w:color="auto"/>
        <w:right w:val="none" w:sz="0" w:space="0" w:color="auto"/>
      </w:divBdr>
    </w:div>
    <w:div w:id="722405118">
      <w:bodyDiv w:val="1"/>
      <w:marLeft w:val="0"/>
      <w:marRight w:val="0"/>
      <w:marTop w:val="0"/>
      <w:marBottom w:val="0"/>
      <w:divBdr>
        <w:top w:val="none" w:sz="0" w:space="0" w:color="auto"/>
        <w:left w:val="none" w:sz="0" w:space="0" w:color="auto"/>
        <w:bottom w:val="none" w:sz="0" w:space="0" w:color="auto"/>
        <w:right w:val="none" w:sz="0" w:space="0" w:color="auto"/>
      </w:divBdr>
    </w:div>
    <w:div w:id="735930211">
      <w:bodyDiv w:val="1"/>
      <w:marLeft w:val="0"/>
      <w:marRight w:val="0"/>
      <w:marTop w:val="0"/>
      <w:marBottom w:val="0"/>
      <w:divBdr>
        <w:top w:val="none" w:sz="0" w:space="0" w:color="auto"/>
        <w:left w:val="none" w:sz="0" w:space="0" w:color="auto"/>
        <w:bottom w:val="none" w:sz="0" w:space="0" w:color="auto"/>
        <w:right w:val="none" w:sz="0" w:space="0" w:color="auto"/>
      </w:divBdr>
    </w:div>
    <w:div w:id="743725877">
      <w:bodyDiv w:val="1"/>
      <w:marLeft w:val="0"/>
      <w:marRight w:val="0"/>
      <w:marTop w:val="0"/>
      <w:marBottom w:val="0"/>
      <w:divBdr>
        <w:top w:val="none" w:sz="0" w:space="0" w:color="auto"/>
        <w:left w:val="none" w:sz="0" w:space="0" w:color="auto"/>
        <w:bottom w:val="none" w:sz="0" w:space="0" w:color="auto"/>
        <w:right w:val="none" w:sz="0" w:space="0" w:color="auto"/>
      </w:divBdr>
    </w:div>
    <w:div w:id="759528090">
      <w:bodyDiv w:val="1"/>
      <w:marLeft w:val="0"/>
      <w:marRight w:val="0"/>
      <w:marTop w:val="0"/>
      <w:marBottom w:val="0"/>
      <w:divBdr>
        <w:top w:val="none" w:sz="0" w:space="0" w:color="auto"/>
        <w:left w:val="none" w:sz="0" w:space="0" w:color="auto"/>
        <w:bottom w:val="none" w:sz="0" w:space="0" w:color="auto"/>
        <w:right w:val="none" w:sz="0" w:space="0" w:color="auto"/>
      </w:divBdr>
    </w:div>
    <w:div w:id="782697625">
      <w:bodyDiv w:val="1"/>
      <w:marLeft w:val="0"/>
      <w:marRight w:val="0"/>
      <w:marTop w:val="0"/>
      <w:marBottom w:val="0"/>
      <w:divBdr>
        <w:top w:val="none" w:sz="0" w:space="0" w:color="auto"/>
        <w:left w:val="none" w:sz="0" w:space="0" w:color="auto"/>
        <w:bottom w:val="none" w:sz="0" w:space="0" w:color="auto"/>
        <w:right w:val="none" w:sz="0" w:space="0" w:color="auto"/>
      </w:divBdr>
    </w:div>
    <w:div w:id="830753296">
      <w:bodyDiv w:val="1"/>
      <w:marLeft w:val="0"/>
      <w:marRight w:val="0"/>
      <w:marTop w:val="0"/>
      <w:marBottom w:val="0"/>
      <w:divBdr>
        <w:top w:val="none" w:sz="0" w:space="0" w:color="auto"/>
        <w:left w:val="none" w:sz="0" w:space="0" w:color="auto"/>
        <w:bottom w:val="none" w:sz="0" w:space="0" w:color="auto"/>
        <w:right w:val="none" w:sz="0" w:space="0" w:color="auto"/>
      </w:divBdr>
      <w:divsChild>
        <w:div w:id="2081437455">
          <w:marLeft w:val="0"/>
          <w:marRight w:val="0"/>
          <w:marTop w:val="0"/>
          <w:marBottom w:val="0"/>
          <w:divBdr>
            <w:top w:val="none" w:sz="0" w:space="0" w:color="auto"/>
            <w:left w:val="none" w:sz="0" w:space="0" w:color="auto"/>
            <w:bottom w:val="none" w:sz="0" w:space="0" w:color="auto"/>
            <w:right w:val="none" w:sz="0" w:space="0" w:color="auto"/>
          </w:divBdr>
        </w:div>
        <w:div w:id="1442451512">
          <w:marLeft w:val="0"/>
          <w:marRight w:val="0"/>
          <w:marTop w:val="0"/>
          <w:marBottom w:val="0"/>
          <w:divBdr>
            <w:top w:val="none" w:sz="0" w:space="0" w:color="auto"/>
            <w:left w:val="none" w:sz="0" w:space="0" w:color="auto"/>
            <w:bottom w:val="none" w:sz="0" w:space="0" w:color="auto"/>
            <w:right w:val="none" w:sz="0" w:space="0" w:color="auto"/>
          </w:divBdr>
        </w:div>
      </w:divsChild>
    </w:div>
    <w:div w:id="916524334">
      <w:bodyDiv w:val="1"/>
      <w:marLeft w:val="0"/>
      <w:marRight w:val="0"/>
      <w:marTop w:val="0"/>
      <w:marBottom w:val="0"/>
      <w:divBdr>
        <w:top w:val="none" w:sz="0" w:space="0" w:color="auto"/>
        <w:left w:val="none" w:sz="0" w:space="0" w:color="auto"/>
        <w:bottom w:val="none" w:sz="0" w:space="0" w:color="auto"/>
        <w:right w:val="none" w:sz="0" w:space="0" w:color="auto"/>
      </w:divBdr>
    </w:div>
    <w:div w:id="935096023">
      <w:bodyDiv w:val="1"/>
      <w:marLeft w:val="0"/>
      <w:marRight w:val="0"/>
      <w:marTop w:val="0"/>
      <w:marBottom w:val="0"/>
      <w:divBdr>
        <w:top w:val="none" w:sz="0" w:space="0" w:color="auto"/>
        <w:left w:val="none" w:sz="0" w:space="0" w:color="auto"/>
        <w:bottom w:val="none" w:sz="0" w:space="0" w:color="auto"/>
        <w:right w:val="none" w:sz="0" w:space="0" w:color="auto"/>
      </w:divBdr>
    </w:div>
    <w:div w:id="1008872911">
      <w:bodyDiv w:val="1"/>
      <w:marLeft w:val="0"/>
      <w:marRight w:val="0"/>
      <w:marTop w:val="0"/>
      <w:marBottom w:val="0"/>
      <w:divBdr>
        <w:top w:val="none" w:sz="0" w:space="0" w:color="auto"/>
        <w:left w:val="none" w:sz="0" w:space="0" w:color="auto"/>
        <w:bottom w:val="none" w:sz="0" w:space="0" w:color="auto"/>
        <w:right w:val="none" w:sz="0" w:space="0" w:color="auto"/>
      </w:divBdr>
    </w:div>
    <w:div w:id="1034844205">
      <w:bodyDiv w:val="1"/>
      <w:marLeft w:val="0"/>
      <w:marRight w:val="0"/>
      <w:marTop w:val="0"/>
      <w:marBottom w:val="0"/>
      <w:divBdr>
        <w:top w:val="none" w:sz="0" w:space="0" w:color="auto"/>
        <w:left w:val="none" w:sz="0" w:space="0" w:color="auto"/>
        <w:bottom w:val="none" w:sz="0" w:space="0" w:color="auto"/>
        <w:right w:val="none" w:sz="0" w:space="0" w:color="auto"/>
      </w:divBdr>
    </w:div>
    <w:div w:id="1097866352">
      <w:bodyDiv w:val="1"/>
      <w:marLeft w:val="0"/>
      <w:marRight w:val="0"/>
      <w:marTop w:val="0"/>
      <w:marBottom w:val="0"/>
      <w:divBdr>
        <w:top w:val="none" w:sz="0" w:space="0" w:color="auto"/>
        <w:left w:val="none" w:sz="0" w:space="0" w:color="auto"/>
        <w:bottom w:val="none" w:sz="0" w:space="0" w:color="auto"/>
        <w:right w:val="none" w:sz="0" w:space="0" w:color="auto"/>
      </w:divBdr>
    </w:div>
    <w:div w:id="1254632901">
      <w:bodyDiv w:val="1"/>
      <w:marLeft w:val="0"/>
      <w:marRight w:val="0"/>
      <w:marTop w:val="0"/>
      <w:marBottom w:val="0"/>
      <w:divBdr>
        <w:top w:val="none" w:sz="0" w:space="0" w:color="auto"/>
        <w:left w:val="none" w:sz="0" w:space="0" w:color="auto"/>
        <w:bottom w:val="none" w:sz="0" w:space="0" w:color="auto"/>
        <w:right w:val="none" w:sz="0" w:space="0" w:color="auto"/>
      </w:divBdr>
    </w:div>
    <w:div w:id="1303845813">
      <w:bodyDiv w:val="1"/>
      <w:marLeft w:val="0"/>
      <w:marRight w:val="0"/>
      <w:marTop w:val="0"/>
      <w:marBottom w:val="0"/>
      <w:divBdr>
        <w:top w:val="none" w:sz="0" w:space="0" w:color="auto"/>
        <w:left w:val="none" w:sz="0" w:space="0" w:color="auto"/>
        <w:bottom w:val="none" w:sz="0" w:space="0" w:color="auto"/>
        <w:right w:val="none" w:sz="0" w:space="0" w:color="auto"/>
      </w:divBdr>
    </w:div>
    <w:div w:id="1410617984">
      <w:bodyDiv w:val="1"/>
      <w:marLeft w:val="0"/>
      <w:marRight w:val="0"/>
      <w:marTop w:val="0"/>
      <w:marBottom w:val="0"/>
      <w:divBdr>
        <w:top w:val="none" w:sz="0" w:space="0" w:color="auto"/>
        <w:left w:val="none" w:sz="0" w:space="0" w:color="auto"/>
        <w:bottom w:val="none" w:sz="0" w:space="0" w:color="auto"/>
        <w:right w:val="none" w:sz="0" w:space="0" w:color="auto"/>
      </w:divBdr>
    </w:div>
    <w:div w:id="1477335796">
      <w:bodyDiv w:val="1"/>
      <w:marLeft w:val="0"/>
      <w:marRight w:val="0"/>
      <w:marTop w:val="0"/>
      <w:marBottom w:val="0"/>
      <w:divBdr>
        <w:top w:val="none" w:sz="0" w:space="0" w:color="auto"/>
        <w:left w:val="none" w:sz="0" w:space="0" w:color="auto"/>
        <w:bottom w:val="none" w:sz="0" w:space="0" w:color="auto"/>
        <w:right w:val="none" w:sz="0" w:space="0" w:color="auto"/>
      </w:divBdr>
    </w:div>
    <w:div w:id="1487942629">
      <w:bodyDiv w:val="1"/>
      <w:marLeft w:val="0"/>
      <w:marRight w:val="0"/>
      <w:marTop w:val="0"/>
      <w:marBottom w:val="0"/>
      <w:divBdr>
        <w:top w:val="none" w:sz="0" w:space="0" w:color="auto"/>
        <w:left w:val="none" w:sz="0" w:space="0" w:color="auto"/>
        <w:bottom w:val="none" w:sz="0" w:space="0" w:color="auto"/>
        <w:right w:val="none" w:sz="0" w:space="0" w:color="auto"/>
      </w:divBdr>
    </w:div>
    <w:div w:id="1504316474">
      <w:bodyDiv w:val="1"/>
      <w:marLeft w:val="0"/>
      <w:marRight w:val="0"/>
      <w:marTop w:val="0"/>
      <w:marBottom w:val="0"/>
      <w:divBdr>
        <w:top w:val="none" w:sz="0" w:space="0" w:color="auto"/>
        <w:left w:val="none" w:sz="0" w:space="0" w:color="auto"/>
        <w:bottom w:val="none" w:sz="0" w:space="0" w:color="auto"/>
        <w:right w:val="none" w:sz="0" w:space="0" w:color="auto"/>
      </w:divBdr>
    </w:div>
    <w:div w:id="1513177785">
      <w:bodyDiv w:val="1"/>
      <w:marLeft w:val="0"/>
      <w:marRight w:val="0"/>
      <w:marTop w:val="0"/>
      <w:marBottom w:val="0"/>
      <w:divBdr>
        <w:top w:val="none" w:sz="0" w:space="0" w:color="auto"/>
        <w:left w:val="none" w:sz="0" w:space="0" w:color="auto"/>
        <w:bottom w:val="none" w:sz="0" w:space="0" w:color="auto"/>
        <w:right w:val="none" w:sz="0" w:space="0" w:color="auto"/>
      </w:divBdr>
    </w:div>
    <w:div w:id="1538392799">
      <w:bodyDiv w:val="1"/>
      <w:marLeft w:val="0"/>
      <w:marRight w:val="0"/>
      <w:marTop w:val="0"/>
      <w:marBottom w:val="0"/>
      <w:divBdr>
        <w:top w:val="none" w:sz="0" w:space="0" w:color="auto"/>
        <w:left w:val="none" w:sz="0" w:space="0" w:color="auto"/>
        <w:bottom w:val="none" w:sz="0" w:space="0" w:color="auto"/>
        <w:right w:val="none" w:sz="0" w:space="0" w:color="auto"/>
      </w:divBdr>
    </w:div>
    <w:div w:id="1633361468">
      <w:bodyDiv w:val="1"/>
      <w:marLeft w:val="0"/>
      <w:marRight w:val="0"/>
      <w:marTop w:val="0"/>
      <w:marBottom w:val="0"/>
      <w:divBdr>
        <w:top w:val="none" w:sz="0" w:space="0" w:color="auto"/>
        <w:left w:val="none" w:sz="0" w:space="0" w:color="auto"/>
        <w:bottom w:val="none" w:sz="0" w:space="0" w:color="auto"/>
        <w:right w:val="none" w:sz="0" w:space="0" w:color="auto"/>
      </w:divBdr>
    </w:div>
    <w:div w:id="1701201953">
      <w:bodyDiv w:val="1"/>
      <w:marLeft w:val="0"/>
      <w:marRight w:val="0"/>
      <w:marTop w:val="0"/>
      <w:marBottom w:val="0"/>
      <w:divBdr>
        <w:top w:val="none" w:sz="0" w:space="0" w:color="auto"/>
        <w:left w:val="none" w:sz="0" w:space="0" w:color="auto"/>
        <w:bottom w:val="none" w:sz="0" w:space="0" w:color="auto"/>
        <w:right w:val="none" w:sz="0" w:space="0" w:color="auto"/>
      </w:divBdr>
    </w:div>
    <w:div w:id="1714310246">
      <w:bodyDiv w:val="1"/>
      <w:marLeft w:val="0"/>
      <w:marRight w:val="0"/>
      <w:marTop w:val="0"/>
      <w:marBottom w:val="0"/>
      <w:divBdr>
        <w:top w:val="none" w:sz="0" w:space="0" w:color="auto"/>
        <w:left w:val="none" w:sz="0" w:space="0" w:color="auto"/>
        <w:bottom w:val="none" w:sz="0" w:space="0" w:color="auto"/>
        <w:right w:val="none" w:sz="0" w:space="0" w:color="auto"/>
      </w:divBdr>
    </w:div>
    <w:div w:id="1876117847">
      <w:bodyDiv w:val="1"/>
      <w:marLeft w:val="0"/>
      <w:marRight w:val="0"/>
      <w:marTop w:val="0"/>
      <w:marBottom w:val="0"/>
      <w:divBdr>
        <w:top w:val="none" w:sz="0" w:space="0" w:color="auto"/>
        <w:left w:val="none" w:sz="0" w:space="0" w:color="auto"/>
        <w:bottom w:val="none" w:sz="0" w:space="0" w:color="auto"/>
        <w:right w:val="none" w:sz="0" w:space="0" w:color="auto"/>
      </w:divBdr>
    </w:div>
    <w:div w:id="1935816843">
      <w:bodyDiv w:val="1"/>
      <w:marLeft w:val="0"/>
      <w:marRight w:val="0"/>
      <w:marTop w:val="0"/>
      <w:marBottom w:val="0"/>
      <w:divBdr>
        <w:top w:val="none" w:sz="0" w:space="0" w:color="auto"/>
        <w:left w:val="none" w:sz="0" w:space="0" w:color="auto"/>
        <w:bottom w:val="none" w:sz="0" w:space="0" w:color="auto"/>
        <w:right w:val="none" w:sz="0" w:space="0" w:color="auto"/>
      </w:divBdr>
    </w:div>
    <w:div w:id="1991522490">
      <w:bodyDiv w:val="1"/>
      <w:marLeft w:val="0"/>
      <w:marRight w:val="0"/>
      <w:marTop w:val="0"/>
      <w:marBottom w:val="0"/>
      <w:divBdr>
        <w:top w:val="none" w:sz="0" w:space="0" w:color="auto"/>
        <w:left w:val="none" w:sz="0" w:space="0" w:color="auto"/>
        <w:bottom w:val="none" w:sz="0" w:space="0" w:color="auto"/>
        <w:right w:val="none" w:sz="0" w:space="0" w:color="auto"/>
      </w:divBdr>
    </w:div>
    <w:div w:id="2069262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normunds.priednieks@mkd.gov.lv" TargetMode="Externa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s://tapportals.mk.gov.lv/legal_acts/459d019f-c6a5-48de-8967-8a96af7a139f" TargetMode="External"/><Relationship Id="rId13" Type="http://schemas.openxmlformats.org/officeDocument/2006/relationships/hyperlink" Target="https://likumi.lv/ta/id/328115-grozijumi-valsts-un-pasvaldibu-instituciju-amatpersonu-un-darbinieku-atlidzibas-likuma" TargetMode="External"/><Relationship Id="rId18" Type="http://schemas.openxmlformats.org/officeDocument/2006/relationships/hyperlink" Target="https://www.plz.lv/br-aicina-minimalo-algu-celt-vienlaikus-ar-darbaspeka-nodoklu-samazinasanu/" TargetMode="External"/><Relationship Id="rId3" Type="http://schemas.openxmlformats.org/officeDocument/2006/relationships/hyperlink" Target="https://likumi.lv/ta/id/56944-par-darbinieku-aizsardzibu-darba-deveja-maksatnespejas-gadijuma" TargetMode="External"/><Relationship Id="rId7" Type="http://schemas.openxmlformats.org/officeDocument/2006/relationships/hyperlink" Target="https://data.stat.gov.lv/pxweb/lv/OSP_PUB/START__EMP__NB__NBLA/NBL020/table/tableViewLayout1/" TargetMode="External"/><Relationship Id="rId12" Type="http://schemas.openxmlformats.org/officeDocument/2006/relationships/hyperlink" Target="https://www.mkd.gov.lv/lv/media/1947/download" TargetMode="External"/><Relationship Id="rId17" Type="http://schemas.openxmlformats.org/officeDocument/2006/relationships/hyperlink" Target="http://www.lm.gov.lv/" TargetMode="External"/><Relationship Id="rId2" Type="http://schemas.openxmlformats.org/officeDocument/2006/relationships/hyperlink" Target="https://tapportals.mk.gov.lv/legal_acts/6b136c8b-8bec-4124-a6f2-8fdece61b4a6" TargetMode="External"/><Relationship Id="rId16" Type="http://schemas.openxmlformats.org/officeDocument/2006/relationships/hyperlink" Target="https://tapportals.mk.gov.lv/annotation/3638c65f-74dc-467e-810f-b01d4d6a63ab" TargetMode="External"/><Relationship Id="rId20" Type="http://schemas.openxmlformats.org/officeDocument/2006/relationships/hyperlink" Target="https://www.vid.gov.lv/lv/informacija-par-darba-vietam-2022gada-atbilstosi-profesiju-klasifikatoram" TargetMode="External"/><Relationship Id="rId1" Type="http://schemas.openxmlformats.org/officeDocument/2006/relationships/hyperlink" Target="https://tap.mk.gov.lv/mk/tap/?pid=40489469" TargetMode="External"/><Relationship Id="rId6" Type="http://schemas.openxmlformats.org/officeDocument/2006/relationships/hyperlink" Target="https://likumi.lv/ta/id/319706-noteikumi-par-uznemejdarbibas-riska-valsts-nodevu-2021-gada" TargetMode="External"/><Relationship Id="rId11" Type="http://schemas.openxmlformats.org/officeDocument/2006/relationships/hyperlink" Target="https://tapportals.mk.gov.lv/legal_acts/459d019f-c6a5-48de-8967-8a96af7a139f" TargetMode="External"/><Relationship Id="rId5" Type="http://schemas.openxmlformats.org/officeDocument/2006/relationships/hyperlink" Target="https://likumi.lv/ta/id/311565-noteikumi-par-uznemejdarbibas-riska-valsts-nodevu-2020-gada" TargetMode="External"/><Relationship Id="rId15" Type="http://schemas.openxmlformats.org/officeDocument/2006/relationships/hyperlink" Target="https://tapportals.mk.gov.lv/legal_acts/6b136c8b-8bec-4124-a6f2-8fdece61b4a6" TargetMode="External"/><Relationship Id="rId10" Type="http://schemas.openxmlformats.org/officeDocument/2006/relationships/hyperlink" Target="https://www.vestnesis.lv/op/2021/121B.16" TargetMode="External"/><Relationship Id="rId19" Type="http://schemas.openxmlformats.org/officeDocument/2006/relationships/hyperlink" Target="https://likumi.lv/ta/id/242122-maksatnespejigo-darba-deveju-darbinieku-prasijumu-apmierinasanas-un-administratora-atlidzibas-izmaksas-kartiba" TargetMode="External"/><Relationship Id="rId4" Type="http://schemas.openxmlformats.org/officeDocument/2006/relationships/hyperlink" Target="https://likumi.lv/ta/id/303057-noteikumi-par-uznemejdarbibas-riska-valsts-nodevu-2019-gada" TargetMode="External"/><Relationship Id="rId9" Type="http://schemas.openxmlformats.org/officeDocument/2006/relationships/hyperlink" Target="https://tapportals.mk.gov.lv/legal_acts/965dd770-a067-4957-8c71-476df4f13cc3" TargetMode="External"/><Relationship Id="rId14" Type="http://schemas.openxmlformats.org/officeDocument/2006/relationships/hyperlink" Target="https://tapportals.mk.gov.lv/annotation/de8cabb5-5ef4-4744-8f6b-b94e6045a1bb"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9EA893E66EEB442BEB2555FED7555BD" ma:contentTypeVersion="11" ma:contentTypeDescription="Create a new document." ma:contentTypeScope="" ma:versionID="78130a5f3a64603ac41beb3bfeb03831">
  <xsd:schema xmlns:xsd="http://www.w3.org/2001/XMLSchema" xmlns:xs="http://www.w3.org/2001/XMLSchema" xmlns:p="http://schemas.microsoft.com/office/2006/metadata/properties" xmlns:ns2="2297866d-d7da-4456-b2b3-49e4fdde03da" xmlns:ns3="91cb8c3d-6cfc-4791-80ef-42539c74c5b8" targetNamespace="http://schemas.microsoft.com/office/2006/metadata/properties" ma:root="true" ma:fieldsID="9676d9537200eeec4cbc6ee02bc9c956" ns2:_="" ns3:_="">
    <xsd:import namespace="2297866d-d7da-4456-b2b3-49e4fdde03da"/>
    <xsd:import namespace="91cb8c3d-6cfc-4791-80ef-42539c74c5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7866d-d7da-4456-b2b3-49e4fdde03d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6"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1cb8c3d-6cfc-4791-80ef-42539c74c5b8"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86F25F9-539C-4141-A4A3-3DB8E4216D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7866d-d7da-4456-b2b3-49e4fdde03da"/>
    <ds:schemaRef ds:uri="91cb8c3d-6cfc-4791-80ef-42539c74c5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8ACC85-8516-48FB-9D74-24026C3FABAC}">
  <ds:schemaRefs>
    <ds:schemaRef ds:uri="http://schemas.openxmlformats.org/officeDocument/2006/bibliography"/>
  </ds:schemaRefs>
</ds:datastoreItem>
</file>

<file path=customXml/itemProps3.xml><?xml version="1.0" encoding="utf-8"?>
<ds:datastoreItem xmlns:ds="http://schemas.openxmlformats.org/officeDocument/2006/customXml" ds:itemID="{417589DE-C99B-47E0-88B2-36FA4D9615C5}">
  <ds:schemaRefs>
    <ds:schemaRef ds:uri="http://schemas.microsoft.com/sharepoint/v3/contenttype/forms"/>
  </ds:schemaRefs>
</ds:datastoreItem>
</file>

<file path=customXml/itemProps4.xml><?xml version="1.0" encoding="utf-8"?>
<ds:datastoreItem xmlns:ds="http://schemas.openxmlformats.org/officeDocument/2006/customXml" ds:itemID="{FB904296-EC3B-42EC-8E85-8B0636966D1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39133</Words>
  <Characters>22307</Characters>
  <Application>Microsoft Office Word</Application>
  <DocSecurity>0</DocSecurity>
  <Lines>185</Lines>
  <Paragraphs>122</Paragraphs>
  <ScaleCrop>false</ScaleCrop>
  <HeadingPairs>
    <vt:vector size="2" baseType="variant">
      <vt:variant>
        <vt:lpstr>Nosaukums</vt:lpstr>
      </vt:variant>
      <vt:variant>
        <vt:i4>1</vt:i4>
      </vt:variant>
    </vt:vector>
  </HeadingPairs>
  <TitlesOfParts>
    <vt:vector size="1" baseType="lpstr">
      <vt:lpstr>Informatīvais ziņojums "Par uzņēmējdarbības riska valsts nodevas sadalījumu 2023. - 2025. gadam"</vt:lpstr>
    </vt:vector>
  </TitlesOfParts>
  <Company>Tieslietu ministrija (Maksātnespējas kontroles dienests)</Company>
  <LinksUpToDate>false</LinksUpToDate>
  <CharactersWithSpaces>61318</CharactersWithSpaces>
  <SharedDoc>false</SharedDoc>
  <HLinks>
    <vt:vector size="138" baseType="variant">
      <vt:variant>
        <vt:i4>5898350</vt:i4>
      </vt:variant>
      <vt:variant>
        <vt:i4>0</vt:i4>
      </vt:variant>
      <vt:variant>
        <vt:i4>0</vt:i4>
      </vt:variant>
      <vt:variant>
        <vt:i4>5</vt:i4>
      </vt:variant>
      <vt:variant>
        <vt:lpwstr>mailto:normunds.priednieks@mkd.gov.lv</vt:lpwstr>
      </vt:variant>
      <vt:variant>
        <vt:lpwstr/>
      </vt:variant>
      <vt:variant>
        <vt:i4>6553659</vt:i4>
      </vt:variant>
      <vt:variant>
        <vt:i4>63</vt:i4>
      </vt:variant>
      <vt:variant>
        <vt:i4>0</vt:i4>
      </vt:variant>
      <vt:variant>
        <vt:i4>5</vt:i4>
      </vt:variant>
      <vt:variant>
        <vt:lpwstr>https://www.vid.gov.lv/lv/informacija-par-darba-vietam-2022gada-atbilstosi-profesiju-klasifikatoram</vt:lpwstr>
      </vt:variant>
      <vt:variant>
        <vt:lpwstr/>
      </vt:variant>
      <vt:variant>
        <vt:i4>4259914</vt:i4>
      </vt:variant>
      <vt:variant>
        <vt:i4>60</vt:i4>
      </vt:variant>
      <vt:variant>
        <vt:i4>0</vt:i4>
      </vt:variant>
      <vt:variant>
        <vt:i4>5</vt:i4>
      </vt:variant>
      <vt:variant>
        <vt:lpwstr>https://likumi.lv/ta/id/242122-maksatnespejigo-darba-deveju-darbinieku-prasijumu-apmierinasanas-un-administratora-atlidzibas-izmaksas-kartiba</vt:lpwstr>
      </vt:variant>
      <vt:variant>
        <vt:lpwstr/>
      </vt:variant>
      <vt:variant>
        <vt:i4>2883630</vt:i4>
      </vt:variant>
      <vt:variant>
        <vt:i4>57</vt:i4>
      </vt:variant>
      <vt:variant>
        <vt:i4>0</vt:i4>
      </vt:variant>
      <vt:variant>
        <vt:i4>5</vt:i4>
      </vt:variant>
      <vt:variant>
        <vt:lpwstr>https://www.plz.lv/br-aicina-minimalo-algu-celt-vienlaikus-ar-darbaspeka-nodoklu-samazinasanu/</vt:lpwstr>
      </vt:variant>
      <vt:variant>
        <vt:lpwstr/>
      </vt:variant>
      <vt:variant>
        <vt:i4>6160448</vt:i4>
      </vt:variant>
      <vt:variant>
        <vt:i4>54</vt:i4>
      </vt:variant>
      <vt:variant>
        <vt:i4>0</vt:i4>
      </vt:variant>
      <vt:variant>
        <vt:i4>5</vt:i4>
      </vt:variant>
      <vt:variant>
        <vt:lpwstr>http://www.lm.gov.lv/</vt:lpwstr>
      </vt:variant>
      <vt:variant>
        <vt:lpwstr/>
      </vt:variant>
      <vt:variant>
        <vt:i4>851984</vt:i4>
      </vt:variant>
      <vt:variant>
        <vt:i4>51</vt:i4>
      </vt:variant>
      <vt:variant>
        <vt:i4>0</vt:i4>
      </vt:variant>
      <vt:variant>
        <vt:i4>5</vt:i4>
      </vt:variant>
      <vt:variant>
        <vt:lpwstr>https://tapportals.mk.gov.lv/annotation/3638c65f-74dc-467e-810f-b01d4d6a63ab</vt:lpwstr>
      </vt:variant>
      <vt:variant>
        <vt:lpwstr/>
      </vt:variant>
      <vt:variant>
        <vt:i4>1245295</vt:i4>
      </vt:variant>
      <vt:variant>
        <vt:i4>48</vt:i4>
      </vt:variant>
      <vt:variant>
        <vt:i4>0</vt:i4>
      </vt:variant>
      <vt:variant>
        <vt:i4>5</vt:i4>
      </vt:variant>
      <vt:variant>
        <vt:lpwstr>https://tapportals.mk.gov.lv/legal_acts/6b136c8b-8bec-4124-a6f2-8fdece61b4a6</vt:lpwstr>
      </vt:variant>
      <vt:variant>
        <vt:lpwstr/>
      </vt:variant>
      <vt:variant>
        <vt:i4>6160414</vt:i4>
      </vt:variant>
      <vt:variant>
        <vt:i4>45</vt:i4>
      </vt:variant>
      <vt:variant>
        <vt:i4>0</vt:i4>
      </vt:variant>
      <vt:variant>
        <vt:i4>5</vt:i4>
      </vt:variant>
      <vt:variant>
        <vt:lpwstr>https://tapportals.mk.gov.lv/annotation/de8cabb5-5ef4-4744-8f6b-b94e6045a1bb</vt:lpwstr>
      </vt:variant>
      <vt:variant>
        <vt:lpwstr/>
      </vt:variant>
      <vt:variant>
        <vt:i4>720977</vt:i4>
      </vt:variant>
      <vt:variant>
        <vt:i4>42</vt:i4>
      </vt:variant>
      <vt:variant>
        <vt:i4>0</vt:i4>
      </vt:variant>
      <vt:variant>
        <vt:i4>5</vt:i4>
      </vt:variant>
      <vt:variant>
        <vt:lpwstr>https://likumi.lv/ta/id/328115-grozijumi-valsts-un-pasvaldibu-instituciju-amatpersonu-un-darbinieku-atlidzibas-likuma</vt:lpwstr>
      </vt:variant>
      <vt:variant>
        <vt:lpwstr/>
      </vt:variant>
      <vt:variant>
        <vt:i4>4849729</vt:i4>
      </vt:variant>
      <vt:variant>
        <vt:i4>39</vt:i4>
      </vt:variant>
      <vt:variant>
        <vt:i4>0</vt:i4>
      </vt:variant>
      <vt:variant>
        <vt:i4>5</vt:i4>
      </vt:variant>
      <vt:variant>
        <vt:lpwstr>https://www.mkd.gov.lv/lv/media/1947/download</vt:lpwstr>
      </vt:variant>
      <vt:variant>
        <vt:lpwstr/>
      </vt:variant>
      <vt:variant>
        <vt:i4>5505110</vt:i4>
      </vt:variant>
      <vt:variant>
        <vt:i4>36</vt:i4>
      </vt:variant>
      <vt:variant>
        <vt:i4>0</vt:i4>
      </vt:variant>
      <vt:variant>
        <vt:i4>5</vt:i4>
      </vt:variant>
      <vt:variant>
        <vt:lpwstr>https://www.vestnesis.lv/op/2021/121B.16</vt:lpwstr>
      </vt:variant>
      <vt:variant>
        <vt:lpwstr/>
      </vt:variant>
      <vt:variant>
        <vt:i4>4980790</vt:i4>
      </vt:variant>
      <vt:variant>
        <vt:i4>33</vt:i4>
      </vt:variant>
      <vt:variant>
        <vt:i4>0</vt:i4>
      </vt:variant>
      <vt:variant>
        <vt:i4>5</vt:i4>
      </vt:variant>
      <vt:variant>
        <vt:lpwstr>https://tapportals.mk.gov.lv/legal_acts/965dd770-a067-4957-8c71-476df4f13cc3</vt:lpwstr>
      </vt:variant>
      <vt:variant>
        <vt:lpwstr/>
      </vt:variant>
      <vt:variant>
        <vt:i4>5832727</vt:i4>
      </vt:variant>
      <vt:variant>
        <vt:i4>30</vt:i4>
      </vt:variant>
      <vt:variant>
        <vt:i4>0</vt:i4>
      </vt:variant>
      <vt:variant>
        <vt:i4>5</vt:i4>
      </vt:variant>
      <vt:variant>
        <vt:lpwstr>https://likumi.lv/ta/id/330241-par-pasakumu-planu-noziedzigi-iegutu-lidzeklu-legalizacijas-terorisma-un-proliferacijas-finansesanas-noversanai-2022-gadam</vt:lpwstr>
      </vt:variant>
      <vt:variant>
        <vt:lpwstr/>
      </vt:variant>
      <vt:variant>
        <vt:i4>7077923</vt:i4>
      </vt:variant>
      <vt:variant>
        <vt:i4>27</vt:i4>
      </vt:variant>
      <vt:variant>
        <vt:i4>0</vt:i4>
      </vt:variant>
      <vt:variant>
        <vt:i4>5</vt:i4>
      </vt:variant>
      <vt:variant>
        <vt:lpwstr>https://likumi.lv/ta/id/324250-grozijumi-noziedzigi-iegutu-lidzeklu-legalizacijas-un-terorisma-un-proliferacijas-finansesanas-noversanas-likuma</vt:lpwstr>
      </vt:variant>
      <vt:variant>
        <vt:lpwstr/>
      </vt:variant>
      <vt:variant>
        <vt:i4>1769577</vt:i4>
      </vt:variant>
      <vt:variant>
        <vt:i4>24</vt:i4>
      </vt:variant>
      <vt:variant>
        <vt:i4>0</vt:i4>
      </vt:variant>
      <vt:variant>
        <vt:i4>5</vt:i4>
      </vt:variant>
      <vt:variant>
        <vt:lpwstr>https://tapportals.mk.gov.lv/legal_acts/459d019f-c6a5-48de-8967-8a96af7a139f</vt:lpwstr>
      </vt:variant>
      <vt:variant>
        <vt:lpwstr/>
      </vt:variant>
      <vt:variant>
        <vt:i4>6881320</vt:i4>
      </vt:variant>
      <vt:variant>
        <vt:i4>21</vt:i4>
      </vt:variant>
      <vt:variant>
        <vt:i4>0</vt:i4>
      </vt:variant>
      <vt:variant>
        <vt:i4>5</vt:i4>
      </vt:variant>
      <vt:variant>
        <vt:lpwstr>https://prognozes.em.gov.lv/lv</vt:lpwstr>
      </vt:variant>
      <vt:variant>
        <vt:lpwstr/>
      </vt:variant>
      <vt:variant>
        <vt:i4>1376372</vt:i4>
      </vt:variant>
      <vt:variant>
        <vt:i4>18</vt:i4>
      </vt:variant>
      <vt:variant>
        <vt:i4>0</vt:i4>
      </vt:variant>
      <vt:variant>
        <vt:i4>5</vt:i4>
      </vt:variant>
      <vt:variant>
        <vt:lpwstr>https://data.stat.gov.lv/pxweb/lv/OSP_PUB/START__EMP__NB__NBLA/NBL020/table/tableViewLayout1/</vt:lpwstr>
      </vt:variant>
      <vt:variant>
        <vt:lpwstr/>
      </vt:variant>
      <vt:variant>
        <vt:i4>2228323</vt:i4>
      </vt:variant>
      <vt:variant>
        <vt:i4>15</vt:i4>
      </vt:variant>
      <vt:variant>
        <vt:i4>0</vt:i4>
      </vt:variant>
      <vt:variant>
        <vt:i4>5</vt:i4>
      </vt:variant>
      <vt:variant>
        <vt:lpwstr>https://likumi.lv/ta/id/319706-noteikumi-par-uznemejdarbibas-riska-valsts-nodevu-2021-gada</vt:lpwstr>
      </vt:variant>
      <vt:variant>
        <vt:lpwstr/>
      </vt:variant>
      <vt:variant>
        <vt:i4>2293868</vt:i4>
      </vt:variant>
      <vt:variant>
        <vt:i4>12</vt:i4>
      </vt:variant>
      <vt:variant>
        <vt:i4>0</vt:i4>
      </vt:variant>
      <vt:variant>
        <vt:i4>5</vt:i4>
      </vt:variant>
      <vt:variant>
        <vt:lpwstr>https://likumi.lv/ta/id/311565-noteikumi-par-uznemejdarbibas-riska-valsts-nodevu-2020-gada</vt:lpwstr>
      </vt:variant>
      <vt:variant>
        <vt:lpwstr/>
      </vt:variant>
      <vt:variant>
        <vt:i4>2490468</vt:i4>
      </vt:variant>
      <vt:variant>
        <vt:i4>9</vt:i4>
      </vt:variant>
      <vt:variant>
        <vt:i4>0</vt:i4>
      </vt:variant>
      <vt:variant>
        <vt:i4>5</vt:i4>
      </vt:variant>
      <vt:variant>
        <vt:lpwstr>https://likumi.lv/ta/id/303057-noteikumi-par-uznemejdarbibas-riska-valsts-nodevu-2019-gada</vt:lpwstr>
      </vt:variant>
      <vt:variant>
        <vt:lpwstr/>
      </vt:variant>
      <vt:variant>
        <vt:i4>5242907</vt:i4>
      </vt:variant>
      <vt:variant>
        <vt:i4>6</vt:i4>
      </vt:variant>
      <vt:variant>
        <vt:i4>0</vt:i4>
      </vt:variant>
      <vt:variant>
        <vt:i4>5</vt:i4>
      </vt:variant>
      <vt:variant>
        <vt:lpwstr>https://likumi.lv/ta/id/56944-par-darbinieku-aizsardzibu-darba-deveja-maksatnespejas-gadijuma</vt:lpwstr>
      </vt:variant>
      <vt:variant>
        <vt:lpwstr/>
      </vt:variant>
      <vt:variant>
        <vt:i4>1245295</vt:i4>
      </vt:variant>
      <vt:variant>
        <vt:i4>3</vt:i4>
      </vt:variant>
      <vt:variant>
        <vt:i4>0</vt:i4>
      </vt:variant>
      <vt:variant>
        <vt:i4>5</vt:i4>
      </vt:variant>
      <vt:variant>
        <vt:lpwstr>https://tapportals.mk.gov.lv/legal_acts/6b136c8b-8bec-4124-a6f2-8fdece61b4a6</vt:lpwstr>
      </vt:variant>
      <vt:variant>
        <vt:lpwstr/>
      </vt:variant>
      <vt:variant>
        <vt:i4>6684711</vt:i4>
      </vt:variant>
      <vt:variant>
        <vt:i4>0</vt:i4>
      </vt:variant>
      <vt:variant>
        <vt:i4>0</vt:i4>
      </vt:variant>
      <vt:variant>
        <vt:i4>5</vt:i4>
      </vt:variant>
      <vt:variant>
        <vt:lpwstr>https://tap.mk.gov.lv/mk/tap/?pid=40489469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Informatīvais ziņojums "Par uzņēmējdarbības riska valsts nodevas sadalījumu 2023. - 2025. gadam"</dc:title>
  <dc:subject>Informatīvais ziņojumsb ar turpmāko rīcību</dc:subject>
  <dc:creator>Ilze Grandsberga, Normunds Priednieks</dc:creator>
  <cp:keywords/>
  <dc:description>67099106, normunds.priednieks@mkd.gov.lv
67099153, ilze.grandsberga@mkd.gov.lv</dc:description>
  <cp:lastModifiedBy>Ilze Grandsberga</cp:lastModifiedBy>
  <cp:revision>6</cp:revision>
  <cp:lastPrinted>2020-07-28T08:40:00Z</cp:lastPrinted>
  <dcterms:created xsi:type="dcterms:W3CDTF">2022-11-10T10:05:00Z</dcterms:created>
  <dcterms:modified xsi:type="dcterms:W3CDTF">2022-11-10T10:15:00Z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0x01010029EA893E66EEB442BEB2555FED7555BD</vt:lpwstr>
  </property>
</Properties>
</file>