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84F6E" w14:textId="4F8EC910" w:rsidR="00B86CDD" w:rsidRDefault="00B86CDD" w:rsidP="009279D9">
      <w:pPr>
        <w:pStyle w:val="paragraph"/>
        <w:spacing w:before="120" w:beforeAutospacing="0" w:after="0" w:afterAutospacing="0"/>
        <w:jc w:val="center"/>
        <w:textAlignment w:val="baseline"/>
        <w:rPr>
          <w:rStyle w:val="normaltextrun"/>
          <w:b/>
          <w:bCs/>
        </w:rPr>
      </w:pPr>
      <w:r w:rsidRPr="00E22DC6">
        <w:rPr>
          <w:rStyle w:val="normaltextrun"/>
          <w:b/>
          <w:bCs/>
        </w:rPr>
        <w:t xml:space="preserve">Informatīvais ziņojums "Par Ministru kabineta 2020. gada 12. maija sēdes </w:t>
      </w:r>
      <w:proofErr w:type="spellStart"/>
      <w:r w:rsidRPr="00E22DC6">
        <w:rPr>
          <w:rStyle w:val="normaltextrun"/>
          <w:b/>
          <w:bCs/>
        </w:rPr>
        <w:t>protokollēmuma</w:t>
      </w:r>
      <w:proofErr w:type="spellEnd"/>
      <w:r w:rsidRPr="00E22DC6">
        <w:rPr>
          <w:rStyle w:val="normaltextrun"/>
          <w:b/>
          <w:bCs/>
        </w:rPr>
        <w:t xml:space="preserve"> (prot. Nr. 32 21. §) "</w:t>
      </w:r>
      <w:bookmarkStart w:id="0" w:name="_Hlk130812427"/>
      <w:r w:rsidRPr="00E22DC6">
        <w:rPr>
          <w:rStyle w:val="normaltextrun"/>
          <w:b/>
          <w:bCs/>
        </w:rPr>
        <w:t xml:space="preserve">Likumprojekts "Grozījumi likumā "Par interešu konflikta novēršanu valsts amatpersonu darbībā"" </w:t>
      </w:r>
      <w:bookmarkEnd w:id="0"/>
      <w:r w:rsidRPr="00E22DC6">
        <w:rPr>
          <w:rStyle w:val="normaltextrun"/>
          <w:b/>
          <w:bCs/>
        </w:rPr>
        <w:t>4. punktā dotā uzdevuma atzīšanu par aktualitāti zaudējušu"</w:t>
      </w:r>
    </w:p>
    <w:p w14:paraId="33C44507" w14:textId="77777777" w:rsidR="00476DE2" w:rsidRPr="00E22DC6" w:rsidRDefault="00476DE2" w:rsidP="009279D9">
      <w:pPr>
        <w:pStyle w:val="paragraph"/>
        <w:spacing w:before="120" w:beforeAutospacing="0" w:after="0" w:afterAutospacing="0"/>
        <w:jc w:val="center"/>
        <w:textAlignment w:val="baseline"/>
        <w:rPr>
          <w:rStyle w:val="normaltextrun"/>
          <w:b/>
          <w:bCs/>
        </w:rPr>
      </w:pPr>
    </w:p>
    <w:p w14:paraId="48D32942" w14:textId="439A7EEF" w:rsidR="00413C59" w:rsidRPr="00E22DC6" w:rsidRDefault="00B86CDD" w:rsidP="00E4236E">
      <w:pPr>
        <w:spacing w:before="120" w:after="0" w:line="240" w:lineRule="auto"/>
        <w:ind w:firstLine="720"/>
        <w:contextualSpacing/>
        <w:jc w:val="both"/>
        <w:rPr>
          <w:rFonts w:ascii="Times New Roman" w:hAnsi="Times New Roman"/>
          <w:sz w:val="24"/>
          <w:szCs w:val="24"/>
        </w:rPr>
      </w:pPr>
      <w:r w:rsidRPr="00E22DC6">
        <w:rPr>
          <w:rFonts w:ascii="Times New Roman" w:hAnsi="Times New Roman"/>
          <w:sz w:val="24"/>
          <w:szCs w:val="24"/>
        </w:rPr>
        <w:t>Ministru kabineta 202</w:t>
      </w:r>
      <w:r w:rsidR="003547C5" w:rsidRPr="00E22DC6">
        <w:rPr>
          <w:rFonts w:ascii="Times New Roman" w:hAnsi="Times New Roman"/>
          <w:sz w:val="24"/>
          <w:szCs w:val="24"/>
        </w:rPr>
        <w:t>0</w:t>
      </w:r>
      <w:r w:rsidRPr="00E22DC6">
        <w:rPr>
          <w:rFonts w:ascii="Times New Roman" w:hAnsi="Times New Roman"/>
          <w:sz w:val="24"/>
          <w:szCs w:val="24"/>
        </w:rPr>
        <w:t>.</w:t>
      </w:r>
      <w:r w:rsidR="003547C5" w:rsidRPr="00E22DC6">
        <w:rPr>
          <w:rFonts w:ascii="Times New Roman" w:hAnsi="Times New Roman"/>
          <w:sz w:val="24"/>
          <w:szCs w:val="24"/>
        </w:rPr>
        <w:t> </w:t>
      </w:r>
      <w:r w:rsidRPr="00E22DC6">
        <w:rPr>
          <w:rFonts w:ascii="Times New Roman" w:hAnsi="Times New Roman"/>
          <w:sz w:val="24"/>
          <w:szCs w:val="24"/>
        </w:rPr>
        <w:t xml:space="preserve">gada </w:t>
      </w:r>
      <w:r w:rsidR="003547C5" w:rsidRPr="00E22DC6">
        <w:rPr>
          <w:rFonts w:ascii="Times New Roman" w:hAnsi="Times New Roman"/>
          <w:sz w:val="24"/>
          <w:szCs w:val="24"/>
        </w:rPr>
        <w:t>12. maija</w:t>
      </w:r>
      <w:r w:rsidRPr="00E22DC6">
        <w:rPr>
          <w:rFonts w:ascii="Times New Roman" w:hAnsi="Times New Roman"/>
          <w:sz w:val="24"/>
          <w:szCs w:val="24"/>
        </w:rPr>
        <w:t xml:space="preserve"> sēdē </w:t>
      </w:r>
      <w:bookmarkStart w:id="1" w:name="_Hlk113620483"/>
      <w:r w:rsidRPr="00E22DC6">
        <w:rPr>
          <w:rFonts w:ascii="Times New Roman" w:hAnsi="Times New Roman"/>
          <w:sz w:val="24"/>
          <w:szCs w:val="24"/>
        </w:rPr>
        <w:t>(prot</w:t>
      </w:r>
      <w:r w:rsidR="003547C5" w:rsidRPr="00E22DC6">
        <w:rPr>
          <w:rFonts w:ascii="Times New Roman" w:hAnsi="Times New Roman"/>
          <w:sz w:val="24"/>
          <w:szCs w:val="24"/>
        </w:rPr>
        <w:t>.</w:t>
      </w:r>
      <w:r w:rsidRPr="00E22DC6">
        <w:rPr>
          <w:rFonts w:ascii="Times New Roman" w:hAnsi="Times New Roman"/>
          <w:sz w:val="24"/>
          <w:szCs w:val="24"/>
        </w:rPr>
        <w:t xml:space="preserve"> Nr.</w:t>
      </w:r>
      <w:r w:rsidR="003547C5" w:rsidRPr="00E22DC6">
        <w:rPr>
          <w:rFonts w:ascii="Times New Roman" w:hAnsi="Times New Roman"/>
          <w:sz w:val="24"/>
          <w:szCs w:val="24"/>
        </w:rPr>
        <w:t> </w:t>
      </w:r>
      <w:r w:rsidRPr="00E22DC6">
        <w:rPr>
          <w:rFonts w:ascii="Times New Roman" w:hAnsi="Times New Roman"/>
          <w:sz w:val="24"/>
          <w:szCs w:val="24"/>
        </w:rPr>
        <w:t>3</w:t>
      </w:r>
      <w:r w:rsidR="003547C5" w:rsidRPr="00E22DC6">
        <w:rPr>
          <w:rFonts w:ascii="Times New Roman" w:hAnsi="Times New Roman"/>
          <w:sz w:val="24"/>
          <w:szCs w:val="24"/>
        </w:rPr>
        <w:t>2</w:t>
      </w:r>
      <w:r w:rsidRPr="00E22DC6">
        <w:rPr>
          <w:rFonts w:ascii="Times New Roman" w:hAnsi="Times New Roman"/>
          <w:sz w:val="24"/>
          <w:szCs w:val="24"/>
        </w:rPr>
        <w:t xml:space="preserve"> </w:t>
      </w:r>
      <w:r w:rsidR="003547C5" w:rsidRPr="00E22DC6">
        <w:rPr>
          <w:rFonts w:ascii="Times New Roman" w:hAnsi="Times New Roman"/>
          <w:sz w:val="24"/>
          <w:szCs w:val="24"/>
        </w:rPr>
        <w:t>21</w:t>
      </w:r>
      <w:r w:rsidRPr="00E22DC6">
        <w:rPr>
          <w:rFonts w:ascii="Times New Roman" w:hAnsi="Times New Roman"/>
          <w:sz w:val="24"/>
          <w:szCs w:val="24"/>
        </w:rPr>
        <w:t>.</w:t>
      </w:r>
      <w:r w:rsidR="003547C5" w:rsidRPr="00E22DC6">
        <w:rPr>
          <w:rFonts w:ascii="Times New Roman" w:hAnsi="Times New Roman"/>
          <w:sz w:val="24"/>
          <w:szCs w:val="24"/>
        </w:rPr>
        <w:t> </w:t>
      </w:r>
      <w:r w:rsidRPr="00E22DC6">
        <w:rPr>
          <w:rFonts w:ascii="Times New Roman" w:hAnsi="Times New Roman"/>
          <w:sz w:val="24"/>
          <w:szCs w:val="24"/>
        </w:rPr>
        <w:t xml:space="preserve">§, </w:t>
      </w:r>
      <w:r w:rsidR="003547C5" w:rsidRPr="00E22DC6">
        <w:rPr>
          <w:rFonts w:ascii="Times New Roman" w:hAnsi="Times New Roman"/>
          <w:sz w:val="24"/>
          <w:szCs w:val="24"/>
        </w:rPr>
        <w:t xml:space="preserve">turpmāk - </w:t>
      </w:r>
      <w:proofErr w:type="spellStart"/>
      <w:r w:rsidR="003547C5" w:rsidRPr="00E22DC6">
        <w:rPr>
          <w:rFonts w:ascii="Times New Roman" w:hAnsi="Times New Roman"/>
          <w:sz w:val="24"/>
          <w:szCs w:val="24"/>
        </w:rPr>
        <w:t>protokollēmums</w:t>
      </w:r>
      <w:proofErr w:type="spellEnd"/>
      <w:r w:rsidRPr="00E22DC6">
        <w:rPr>
          <w:rFonts w:ascii="Times New Roman" w:hAnsi="Times New Roman"/>
          <w:sz w:val="24"/>
          <w:szCs w:val="24"/>
        </w:rPr>
        <w:t>)</w:t>
      </w:r>
      <w:bookmarkEnd w:id="1"/>
      <w:r w:rsidRPr="00E22DC6">
        <w:rPr>
          <w:rFonts w:ascii="Times New Roman" w:hAnsi="Times New Roman"/>
          <w:sz w:val="24"/>
          <w:szCs w:val="24"/>
        </w:rPr>
        <w:t xml:space="preserve"> </w:t>
      </w:r>
      <w:r w:rsidR="003547C5" w:rsidRPr="00E22DC6">
        <w:rPr>
          <w:rFonts w:ascii="Times New Roman" w:hAnsi="Times New Roman"/>
          <w:sz w:val="24"/>
          <w:szCs w:val="24"/>
        </w:rPr>
        <w:t>tika atbalstīts likumprojekts "Grozījumi likumā "Par interešu konflikta novēršanu valsts amatpersonu darbībā"" (turpmāk - likumprojekts), kas paredzēja būtiskas izmaiņas valsts amatpersonu deklarāciju</w:t>
      </w:r>
      <w:r w:rsidR="00417E66" w:rsidRPr="00E22DC6">
        <w:rPr>
          <w:rFonts w:ascii="Times New Roman" w:hAnsi="Times New Roman"/>
          <w:sz w:val="24"/>
          <w:szCs w:val="24"/>
        </w:rPr>
        <w:t xml:space="preserve"> (turpmāk - deklarācija</w:t>
      </w:r>
      <w:r w:rsidR="00094597">
        <w:rPr>
          <w:rFonts w:ascii="Times New Roman" w:hAnsi="Times New Roman"/>
          <w:sz w:val="24"/>
          <w:szCs w:val="24"/>
        </w:rPr>
        <w:t>s</w:t>
      </w:r>
      <w:r w:rsidR="00417E66" w:rsidRPr="00E22DC6">
        <w:rPr>
          <w:rFonts w:ascii="Times New Roman" w:hAnsi="Times New Roman"/>
          <w:sz w:val="24"/>
          <w:szCs w:val="24"/>
        </w:rPr>
        <w:t>)</w:t>
      </w:r>
      <w:r w:rsidR="003547C5" w:rsidRPr="00E22DC6">
        <w:rPr>
          <w:rFonts w:ascii="Times New Roman" w:hAnsi="Times New Roman"/>
          <w:sz w:val="24"/>
          <w:szCs w:val="24"/>
        </w:rPr>
        <w:t xml:space="preserve"> publiskojamās daļas apjomā daļai valsts amatpersonu. Vienlaikus atbilstoši </w:t>
      </w:r>
      <w:proofErr w:type="spellStart"/>
      <w:r w:rsidR="003547C5" w:rsidRPr="00E22DC6">
        <w:rPr>
          <w:rFonts w:ascii="Times New Roman" w:hAnsi="Times New Roman"/>
          <w:sz w:val="24"/>
          <w:szCs w:val="24"/>
        </w:rPr>
        <w:t>protokollēmuma</w:t>
      </w:r>
      <w:proofErr w:type="spellEnd"/>
      <w:r w:rsidR="003547C5" w:rsidRPr="00E22DC6">
        <w:rPr>
          <w:rFonts w:ascii="Times New Roman" w:hAnsi="Times New Roman"/>
          <w:sz w:val="24"/>
          <w:szCs w:val="24"/>
        </w:rPr>
        <w:t xml:space="preserve"> 4. punktam Korupcijas novēršanas un apkarošanas birojam (turpmāk - KNAB) </w:t>
      </w:r>
      <w:r w:rsidR="007A17CD" w:rsidRPr="00E22DC6">
        <w:rPr>
          <w:rFonts w:ascii="Times New Roman" w:hAnsi="Times New Roman"/>
          <w:sz w:val="24"/>
          <w:szCs w:val="24"/>
        </w:rPr>
        <w:t xml:space="preserve">uzdots </w:t>
      </w:r>
      <w:r w:rsidR="003547C5" w:rsidRPr="00E22DC6">
        <w:rPr>
          <w:rFonts w:ascii="Times New Roman" w:hAnsi="Times New Roman"/>
          <w:sz w:val="24"/>
          <w:szCs w:val="24"/>
        </w:rPr>
        <w:t>izvērtēt deklarāciju publiskojamās daļas apjomu citām valsts amatpersonām un, ja nepieciešams, iesniegt izskatīšanai Ministru kabinetā priekšlikumus grozījumiem likumā "Par interešu konflikta novēršanu valsts amatpersonu darbībā" (turpmāk - IKNL), kas paredz publiski pieejamās deklarācijas daļu tādā pašā apjomā kā valsts dibinātu augstskolu padomju un valsts kapitālsabiedrību padomju locekļu deklarācijās.</w:t>
      </w:r>
    </w:p>
    <w:p w14:paraId="7A1D39A8" w14:textId="2F24F5D5" w:rsidR="00413C59" w:rsidRPr="00E22DC6" w:rsidRDefault="00413C59" w:rsidP="00E4236E">
      <w:pPr>
        <w:spacing w:before="120" w:after="0" w:line="240" w:lineRule="auto"/>
        <w:ind w:firstLine="720"/>
        <w:contextualSpacing/>
        <w:jc w:val="both"/>
        <w:rPr>
          <w:rFonts w:ascii="Times New Roman" w:eastAsia="Times New Roman" w:hAnsi="Times New Roman" w:cs="Times New Roman"/>
          <w:color w:val="2A2A2A"/>
          <w:sz w:val="24"/>
          <w:szCs w:val="24"/>
          <w:lang w:eastAsia="lv-LV"/>
        </w:rPr>
      </w:pPr>
      <w:r w:rsidRPr="00E22DC6">
        <w:rPr>
          <w:rFonts w:ascii="Times New Roman" w:eastAsia="Times New Roman" w:hAnsi="Times New Roman" w:cs="Times New Roman"/>
          <w:color w:val="2A2A2A"/>
          <w:sz w:val="24"/>
          <w:szCs w:val="24"/>
          <w:lang w:eastAsia="lv-LV"/>
        </w:rPr>
        <w:t>Likumprojekts paredzēja, ka turpmāk daļai no valsts amatpersonām - valsts dibinātu augstskolu padomes locekļu un padomes locekļu IKNL 4. panta pirmās daļas 18., 19. un 19.</w:t>
      </w:r>
      <w:r w:rsidRPr="00E22DC6">
        <w:rPr>
          <w:rFonts w:ascii="Times New Roman" w:eastAsia="Times New Roman" w:hAnsi="Times New Roman" w:cs="Times New Roman"/>
          <w:color w:val="2A2A2A"/>
          <w:sz w:val="24"/>
          <w:szCs w:val="24"/>
          <w:vertAlign w:val="superscript"/>
          <w:lang w:eastAsia="lv-LV"/>
        </w:rPr>
        <w:t>1</w:t>
      </w:r>
      <w:r w:rsidRPr="00E22DC6">
        <w:rPr>
          <w:rFonts w:ascii="Times New Roman" w:eastAsia="Times New Roman" w:hAnsi="Times New Roman" w:cs="Times New Roman"/>
          <w:color w:val="2A2A2A"/>
          <w:sz w:val="24"/>
          <w:szCs w:val="24"/>
          <w:lang w:eastAsia="lv-LV"/>
        </w:rPr>
        <w:t xml:space="preserve"> punktā minētajās kapitālsabiedrībās</w:t>
      </w:r>
      <w:r w:rsidR="0039304F">
        <w:rPr>
          <w:rFonts w:ascii="Times New Roman" w:eastAsia="Times New Roman" w:hAnsi="Times New Roman" w:cs="Times New Roman"/>
          <w:color w:val="2A2A2A"/>
          <w:sz w:val="24"/>
          <w:szCs w:val="24"/>
          <w:lang w:eastAsia="lv-LV"/>
        </w:rPr>
        <w:t xml:space="preserve"> </w:t>
      </w:r>
      <w:r w:rsidR="00094597">
        <w:rPr>
          <w:rFonts w:ascii="Times New Roman" w:eastAsia="Times New Roman" w:hAnsi="Times New Roman" w:cs="Times New Roman"/>
          <w:color w:val="2A2A2A"/>
          <w:sz w:val="24"/>
          <w:szCs w:val="24"/>
          <w:lang w:eastAsia="lv-LV"/>
        </w:rPr>
        <w:t xml:space="preserve">- </w:t>
      </w:r>
      <w:r w:rsidRPr="00E22DC6">
        <w:rPr>
          <w:rFonts w:ascii="Times New Roman" w:eastAsia="Times New Roman" w:hAnsi="Times New Roman" w:cs="Times New Roman"/>
          <w:color w:val="2A2A2A"/>
          <w:sz w:val="24"/>
          <w:szCs w:val="24"/>
          <w:lang w:eastAsia="lv-LV"/>
        </w:rPr>
        <w:t>deklarācijas</w:t>
      </w:r>
      <w:r w:rsidR="00417E66" w:rsidRPr="00E22DC6">
        <w:rPr>
          <w:rFonts w:ascii="Times New Roman" w:eastAsia="Times New Roman" w:hAnsi="Times New Roman" w:cs="Times New Roman"/>
          <w:color w:val="2A2A2A"/>
          <w:sz w:val="24"/>
          <w:szCs w:val="24"/>
          <w:lang w:eastAsia="lv-LV"/>
        </w:rPr>
        <w:t xml:space="preserve"> </w:t>
      </w:r>
      <w:r w:rsidRPr="00E22DC6">
        <w:rPr>
          <w:rFonts w:ascii="Times New Roman" w:eastAsia="Times New Roman" w:hAnsi="Times New Roman" w:cs="Times New Roman"/>
          <w:color w:val="2A2A2A"/>
          <w:sz w:val="24"/>
          <w:szCs w:val="24"/>
          <w:lang w:eastAsia="lv-LV"/>
        </w:rPr>
        <w:t>publiskojamā daļā ietvertu informāciju tikai par ienākumiem, kas gūti par valsts amatpersonas pienākumu izpildi institūcijās, un citiem amatiem, uzņēmuma līgumiem un pilnvarojuma līgumiem.</w:t>
      </w:r>
      <w:r w:rsidR="00094597">
        <w:rPr>
          <w:rFonts w:ascii="Times New Roman" w:eastAsia="Times New Roman" w:hAnsi="Times New Roman" w:cs="Times New Roman"/>
          <w:color w:val="2A2A2A"/>
          <w:sz w:val="24"/>
          <w:szCs w:val="24"/>
          <w:lang w:eastAsia="lv-LV"/>
        </w:rPr>
        <w:t xml:space="preserve"> Attiecīgi sabiedrībai un pētnieciskajiem žurnālistiem vairs nebūtu pieejama informācija par šo valsts amatpersonu </w:t>
      </w:r>
      <w:r w:rsidR="008956EA">
        <w:rPr>
          <w:rFonts w:ascii="Times New Roman" w:eastAsia="Times New Roman" w:hAnsi="Times New Roman" w:cs="Times New Roman"/>
          <w:color w:val="2A2A2A"/>
          <w:sz w:val="24"/>
          <w:szCs w:val="24"/>
          <w:lang w:eastAsia="lv-LV"/>
        </w:rPr>
        <w:t>interesēm (</w:t>
      </w:r>
      <w:r w:rsidR="00E963E9">
        <w:rPr>
          <w:rFonts w:ascii="Times New Roman" w:eastAsia="Times New Roman" w:hAnsi="Times New Roman" w:cs="Times New Roman"/>
          <w:color w:val="2A2A2A"/>
          <w:sz w:val="24"/>
          <w:szCs w:val="24"/>
          <w:lang w:eastAsia="lv-LV"/>
        </w:rPr>
        <w:t xml:space="preserve">piemēram, </w:t>
      </w:r>
      <w:r w:rsidR="008956EA">
        <w:rPr>
          <w:rFonts w:ascii="Times New Roman" w:eastAsia="Times New Roman" w:hAnsi="Times New Roman" w:cs="Times New Roman"/>
          <w:color w:val="2A2A2A"/>
          <w:sz w:val="24"/>
          <w:szCs w:val="24"/>
          <w:lang w:eastAsia="lv-LV"/>
        </w:rPr>
        <w:t xml:space="preserve">darījumu partneriem, radiniekiem) </w:t>
      </w:r>
      <w:r w:rsidR="00E963E9">
        <w:rPr>
          <w:rFonts w:ascii="Times New Roman" w:eastAsia="Times New Roman" w:hAnsi="Times New Roman" w:cs="Times New Roman"/>
          <w:color w:val="2A2A2A"/>
          <w:sz w:val="24"/>
          <w:szCs w:val="24"/>
          <w:lang w:eastAsia="lv-LV"/>
        </w:rPr>
        <w:t xml:space="preserve">un </w:t>
      </w:r>
      <w:r w:rsidR="008956EA">
        <w:rPr>
          <w:rFonts w:ascii="Times New Roman" w:eastAsia="Times New Roman" w:hAnsi="Times New Roman" w:cs="Times New Roman"/>
          <w:color w:val="2A2A2A"/>
          <w:sz w:val="24"/>
          <w:szCs w:val="24"/>
          <w:lang w:eastAsia="lv-LV"/>
        </w:rPr>
        <w:t>mantisko stāvokli (</w:t>
      </w:r>
      <w:r w:rsidR="00E963E9">
        <w:rPr>
          <w:rFonts w:ascii="Times New Roman" w:eastAsia="Times New Roman" w:hAnsi="Times New Roman" w:cs="Times New Roman"/>
          <w:color w:val="2A2A2A"/>
          <w:sz w:val="24"/>
          <w:szCs w:val="24"/>
          <w:lang w:eastAsia="lv-LV"/>
        </w:rPr>
        <w:t xml:space="preserve">piemēram, </w:t>
      </w:r>
      <w:r w:rsidR="008956EA">
        <w:rPr>
          <w:rFonts w:ascii="Times New Roman" w:eastAsia="Times New Roman" w:hAnsi="Times New Roman" w:cs="Times New Roman"/>
          <w:color w:val="2A2A2A"/>
          <w:sz w:val="24"/>
          <w:szCs w:val="24"/>
          <w:lang w:eastAsia="lv-LV"/>
        </w:rPr>
        <w:t>gūtajiem ienākumiem ārpus publiskas personas institūcijas).</w:t>
      </w:r>
    </w:p>
    <w:p w14:paraId="0C645E85" w14:textId="152D6CB5" w:rsidR="007A17CD" w:rsidRPr="00E22DC6" w:rsidRDefault="00F6621D" w:rsidP="00E4236E">
      <w:pPr>
        <w:spacing w:before="120" w:after="0" w:line="240" w:lineRule="auto"/>
        <w:ind w:firstLine="720"/>
        <w:contextualSpacing/>
        <w:jc w:val="both"/>
        <w:rPr>
          <w:rFonts w:ascii="Times New Roman" w:eastAsia="Times New Roman" w:hAnsi="Times New Roman" w:cs="Times New Roman"/>
          <w:color w:val="2A2A2A"/>
          <w:sz w:val="24"/>
          <w:szCs w:val="24"/>
          <w:lang w:eastAsia="lv-LV"/>
        </w:rPr>
      </w:pPr>
      <w:r w:rsidRPr="00E22DC6">
        <w:rPr>
          <w:rFonts w:ascii="Times New Roman" w:eastAsia="Times New Roman" w:hAnsi="Times New Roman" w:cs="Times New Roman"/>
          <w:color w:val="2A2A2A"/>
          <w:sz w:val="24"/>
          <w:szCs w:val="24"/>
          <w:lang w:eastAsia="lv-LV"/>
        </w:rPr>
        <w:t xml:space="preserve">KNAB, atkārtoti izvērtējot likumprojektā piedāvāto regulējumu, vērsa Saeimas Valsts pārvaldes un pašvaldības komisijas uzmanību </w:t>
      </w:r>
      <w:r w:rsidR="00CD43ED" w:rsidRPr="00E22DC6">
        <w:rPr>
          <w:rFonts w:ascii="Times New Roman" w:eastAsia="Times New Roman" w:hAnsi="Times New Roman" w:cs="Times New Roman"/>
          <w:color w:val="2A2A2A"/>
          <w:sz w:val="24"/>
          <w:szCs w:val="24"/>
          <w:lang w:eastAsia="lv-LV"/>
        </w:rPr>
        <w:t>uz</w:t>
      </w:r>
      <w:r w:rsidR="0039304F">
        <w:rPr>
          <w:rFonts w:ascii="Times New Roman" w:eastAsia="Times New Roman" w:hAnsi="Times New Roman" w:cs="Times New Roman"/>
          <w:color w:val="2A2A2A"/>
          <w:sz w:val="24"/>
          <w:szCs w:val="24"/>
          <w:lang w:eastAsia="lv-LV"/>
        </w:rPr>
        <w:t xml:space="preserve"> visas</w:t>
      </w:r>
      <w:r w:rsidR="00CD43ED" w:rsidRPr="00E22DC6">
        <w:rPr>
          <w:rFonts w:ascii="Times New Roman" w:eastAsia="Times New Roman" w:hAnsi="Times New Roman" w:cs="Times New Roman"/>
          <w:color w:val="2A2A2A"/>
          <w:sz w:val="24"/>
          <w:szCs w:val="24"/>
          <w:lang w:eastAsia="lv-LV"/>
        </w:rPr>
        <w:t xml:space="preserve"> deklarācijas publiskojamajā daļā ietvertās informācijas nozīmi korupcijas novēršanā. Proti, </w:t>
      </w:r>
      <w:r w:rsidR="007A17CD" w:rsidRPr="00E22DC6">
        <w:rPr>
          <w:rFonts w:ascii="Times New Roman" w:eastAsia="Times New Roman" w:hAnsi="Times New Roman" w:cs="Times New Roman"/>
          <w:color w:val="2A2A2A"/>
          <w:sz w:val="24"/>
          <w:szCs w:val="24"/>
          <w:lang w:eastAsia="lv-LV"/>
        </w:rPr>
        <w:t xml:space="preserve">IKNL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 </w:t>
      </w:r>
      <w:r w:rsidR="00E963E9">
        <w:rPr>
          <w:rFonts w:ascii="Times New Roman" w:eastAsia="Times New Roman" w:hAnsi="Times New Roman" w:cs="Times New Roman"/>
          <w:color w:val="2A2A2A"/>
          <w:sz w:val="24"/>
          <w:szCs w:val="24"/>
          <w:lang w:eastAsia="lv-LV"/>
        </w:rPr>
        <w:t>Un v</w:t>
      </w:r>
      <w:r w:rsidR="007A17CD" w:rsidRPr="00E22DC6">
        <w:rPr>
          <w:rFonts w:ascii="Times New Roman" w:eastAsia="Times New Roman" w:hAnsi="Times New Roman" w:cs="Times New Roman"/>
          <w:color w:val="2A2A2A"/>
          <w:sz w:val="24"/>
          <w:szCs w:val="24"/>
          <w:lang w:eastAsia="lv-LV"/>
        </w:rPr>
        <w:t xml:space="preserve">iens no </w:t>
      </w:r>
      <w:r w:rsidR="00417E66" w:rsidRPr="00E22DC6">
        <w:rPr>
          <w:rFonts w:ascii="Times New Roman" w:eastAsia="Times New Roman" w:hAnsi="Times New Roman" w:cs="Times New Roman"/>
          <w:color w:val="2A2A2A"/>
          <w:sz w:val="24"/>
          <w:szCs w:val="24"/>
          <w:lang w:eastAsia="lv-LV"/>
        </w:rPr>
        <w:t xml:space="preserve">būtiskiem </w:t>
      </w:r>
      <w:r w:rsidR="007A17CD" w:rsidRPr="00E22DC6">
        <w:rPr>
          <w:rFonts w:ascii="Times New Roman" w:eastAsia="Times New Roman" w:hAnsi="Times New Roman" w:cs="Times New Roman"/>
          <w:color w:val="2A2A2A"/>
          <w:sz w:val="24"/>
          <w:szCs w:val="24"/>
          <w:lang w:eastAsia="lv-LV"/>
        </w:rPr>
        <w:t>instrumentiem šā mērķa sasniegšanai ir valsts amatpersonai noteiktais pienākums iesniegt deklarāciju. Savukārt deklarāciju publiskā pieejamība kalpo kā nozīmīgs preventīvs līdzeklis likuma mērķu sasniegšanā un korupcijas novēršanā. Deklarācija ir svarīgs instruments un informācijas avots ne tikai valsts amatpersonu uzraugošajām iestādēm, bet arī sabiedrībai, tai skaitā plašsaziņas līdzekļiem, līdzdarbojoties amatpersonu darbības tiesiskuma uzraudzībā un interešu konfliktu novēršanā.</w:t>
      </w:r>
      <w:r w:rsidR="00EE4508" w:rsidRPr="00E22DC6">
        <w:rPr>
          <w:rFonts w:ascii="Times New Roman" w:eastAsia="Times New Roman" w:hAnsi="Times New Roman" w:cs="Times New Roman"/>
          <w:color w:val="2A2A2A"/>
          <w:sz w:val="24"/>
          <w:szCs w:val="24"/>
          <w:lang w:eastAsia="lv-LV"/>
        </w:rPr>
        <w:t xml:space="preserve"> Tādējādi KNAB, sniedzot vērtējumu, neatbalstīja izmaiņas IKNL, kas ļautu amatpersonām lielāko daļu no deklarācijā norādāmās informācijas nepubliskot, t.i., iekļaut deklarācijas publiski nepieejamajā daļā.</w:t>
      </w:r>
    </w:p>
    <w:p w14:paraId="26B72E79" w14:textId="4D76B55D" w:rsidR="00413C59" w:rsidRPr="00E22DC6" w:rsidRDefault="002307CE" w:rsidP="00E4236E">
      <w:pPr>
        <w:spacing w:before="120" w:after="0" w:line="240" w:lineRule="auto"/>
        <w:ind w:firstLine="720"/>
        <w:contextualSpacing/>
        <w:jc w:val="both"/>
        <w:rPr>
          <w:rFonts w:ascii="Times New Roman" w:eastAsia="Times New Roman" w:hAnsi="Times New Roman" w:cs="Times New Roman"/>
          <w:color w:val="2A2A2A"/>
          <w:sz w:val="24"/>
          <w:szCs w:val="24"/>
          <w:lang w:eastAsia="lv-LV"/>
        </w:rPr>
      </w:pPr>
      <w:r w:rsidRPr="00E22DC6">
        <w:rPr>
          <w:rFonts w:ascii="Times New Roman" w:eastAsia="Times New Roman" w:hAnsi="Times New Roman" w:cs="Times New Roman"/>
          <w:color w:val="2A2A2A"/>
          <w:sz w:val="24"/>
          <w:szCs w:val="24"/>
          <w:lang w:eastAsia="lv-LV"/>
        </w:rPr>
        <w:t xml:space="preserve">Saeimas Valsts pārvaldes un pašvaldības komisija 2022. gada 7. decembra sēdē (prot. Nr. 141.1.9/7-5-14/22, 1.2. §) nolēma nevirzīt likumprojektu tālākai izskatīšanai 14. Saeimā. Ievērojot minēto, izmaiņas saistībā ar valsts dibinātu augstskolu padomju un valsts kapitālsabiedrību padomju locekļu deklarāciju daļas publisko pieejamību netika atbalstītas. Līdz ar to arī nav pamata vērtēt grozījumu nepieciešamību </w:t>
      </w:r>
      <w:r w:rsidR="00476DE2">
        <w:rPr>
          <w:rFonts w:ascii="Times New Roman" w:eastAsia="Times New Roman" w:hAnsi="Times New Roman" w:cs="Times New Roman"/>
          <w:color w:val="2A2A2A"/>
          <w:sz w:val="24"/>
          <w:szCs w:val="24"/>
          <w:lang w:eastAsia="lv-LV"/>
        </w:rPr>
        <w:t xml:space="preserve">attiecībā </w:t>
      </w:r>
      <w:r w:rsidRPr="00E22DC6">
        <w:rPr>
          <w:rFonts w:ascii="Times New Roman" w:eastAsia="Times New Roman" w:hAnsi="Times New Roman" w:cs="Times New Roman"/>
          <w:color w:val="2A2A2A"/>
          <w:sz w:val="24"/>
          <w:szCs w:val="24"/>
          <w:lang w:eastAsia="lv-LV"/>
        </w:rPr>
        <w:t>uz citām valsts amatpersonām.</w:t>
      </w:r>
    </w:p>
    <w:p w14:paraId="11982C92" w14:textId="7877FFD7" w:rsidR="002307CE" w:rsidRPr="00E22DC6" w:rsidRDefault="002307CE" w:rsidP="00E4236E">
      <w:pPr>
        <w:spacing w:before="120" w:after="0" w:line="240" w:lineRule="auto"/>
        <w:ind w:firstLine="720"/>
        <w:contextualSpacing/>
        <w:jc w:val="both"/>
        <w:rPr>
          <w:rFonts w:ascii="Times New Roman" w:eastAsia="Times New Roman" w:hAnsi="Times New Roman" w:cs="Times New Roman"/>
          <w:color w:val="2A2A2A"/>
          <w:sz w:val="24"/>
          <w:szCs w:val="24"/>
          <w:lang w:eastAsia="lv-LV"/>
        </w:rPr>
      </w:pPr>
      <w:r w:rsidRPr="00E22DC6">
        <w:rPr>
          <w:rFonts w:ascii="Times New Roman" w:eastAsia="Times New Roman" w:hAnsi="Times New Roman" w:cs="Times New Roman"/>
          <w:color w:val="2A2A2A"/>
          <w:sz w:val="24"/>
          <w:szCs w:val="24"/>
          <w:lang w:eastAsia="lv-LV"/>
        </w:rPr>
        <w:t xml:space="preserve">Vienlaikus informējam, ka </w:t>
      </w:r>
      <w:r w:rsidR="005C0559" w:rsidRPr="00E22DC6">
        <w:rPr>
          <w:rFonts w:ascii="Times New Roman" w:eastAsia="Times New Roman" w:hAnsi="Times New Roman" w:cs="Times New Roman"/>
          <w:color w:val="2A2A2A"/>
          <w:sz w:val="24"/>
          <w:szCs w:val="24"/>
          <w:lang w:eastAsia="lv-LV"/>
        </w:rPr>
        <w:t xml:space="preserve">KNAB </w:t>
      </w:r>
      <w:r w:rsidR="00BA7840" w:rsidRPr="00E22DC6">
        <w:rPr>
          <w:rFonts w:ascii="Times New Roman" w:eastAsia="Times New Roman" w:hAnsi="Times New Roman" w:cs="Times New Roman"/>
          <w:color w:val="2A2A2A"/>
          <w:sz w:val="24"/>
          <w:szCs w:val="24"/>
          <w:lang w:eastAsia="lv-LV"/>
        </w:rPr>
        <w:t xml:space="preserve">sadarbībā ar Ekonomiskās sadarbības un attīstības organizāciju un Eiropas Komisiju </w:t>
      </w:r>
      <w:r w:rsidR="00E963E9">
        <w:rPr>
          <w:rFonts w:ascii="Times New Roman" w:eastAsia="Times New Roman" w:hAnsi="Times New Roman" w:cs="Times New Roman"/>
          <w:color w:val="2A2A2A"/>
          <w:sz w:val="24"/>
          <w:szCs w:val="24"/>
          <w:lang w:eastAsia="lv-LV"/>
        </w:rPr>
        <w:t>2023. un 2024. gadā īst</w:t>
      </w:r>
      <w:r w:rsidR="00BA7840" w:rsidRPr="00E22DC6">
        <w:rPr>
          <w:rFonts w:ascii="Times New Roman" w:eastAsia="Times New Roman" w:hAnsi="Times New Roman" w:cs="Times New Roman"/>
          <w:color w:val="2A2A2A"/>
          <w:sz w:val="24"/>
          <w:szCs w:val="24"/>
          <w:lang w:eastAsia="lv-LV"/>
        </w:rPr>
        <w:t xml:space="preserve">eno </w:t>
      </w:r>
      <w:r w:rsidR="004B25D7" w:rsidRPr="00E22DC6">
        <w:rPr>
          <w:rFonts w:ascii="Times New Roman" w:eastAsia="Times New Roman" w:hAnsi="Times New Roman" w:cs="Times New Roman"/>
          <w:color w:val="2A2A2A"/>
          <w:sz w:val="24"/>
          <w:szCs w:val="24"/>
          <w:lang w:eastAsia="lv-LV"/>
        </w:rPr>
        <w:t>projektu “Korupcijas novēršanas ietvara stiprināšana Latvijā”. Viena no projekta aktivitātēm paredz veikt visaptverošu novērtējumu IKNL atbilstībai starptautiskajai labajai praksei. Plānots, ka minētajā novērtējumā tiks ietverta arī analīze par deklarācijās norādām</w:t>
      </w:r>
      <w:r w:rsidR="00476DE2">
        <w:rPr>
          <w:rFonts w:ascii="Times New Roman" w:eastAsia="Times New Roman" w:hAnsi="Times New Roman" w:cs="Times New Roman"/>
          <w:color w:val="2A2A2A"/>
          <w:sz w:val="24"/>
          <w:szCs w:val="24"/>
          <w:lang w:eastAsia="lv-LV"/>
        </w:rPr>
        <w:t>ās</w:t>
      </w:r>
      <w:r w:rsidR="004B25D7" w:rsidRPr="00E22DC6">
        <w:rPr>
          <w:rFonts w:ascii="Times New Roman" w:eastAsia="Times New Roman" w:hAnsi="Times New Roman" w:cs="Times New Roman"/>
          <w:color w:val="2A2A2A"/>
          <w:sz w:val="24"/>
          <w:szCs w:val="24"/>
          <w:lang w:eastAsia="lv-LV"/>
        </w:rPr>
        <w:t xml:space="preserve"> informācijas apjomu un tā publisk</w:t>
      </w:r>
      <w:r w:rsidR="00E4236E">
        <w:rPr>
          <w:rFonts w:ascii="Times New Roman" w:eastAsia="Times New Roman" w:hAnsi="Times New Roman" w:cs="Times New Roman"/>
          <w:color w:val="2A2A2A"/>
          <w:sz w:val="24"/>
          <w:szCs w:val="24"/>
          <w:lang w:eastAsia="lv-LV"/>
        </w:rPr>
        <w:t>ās</w:t>
      </w:r>
      <w:r w:rsidR="004B25D7" w:rsidRPr="00E22DC6">
        <w:rPr>
          <w:rFonts w:ascii="Times New Roman" w:eastAsia="Times New Roman" w:hAnsi="Times New Roman" w:cs="Times New Roman"/>
          <w:color w:val="2A2A2A"/>
          <w:sz w:val="24"/>
          <w:szCs w:val="24"/>
          <w:lang w:eastAsia="lv-LV"/>
        </w:rPr>
        <w:t xml:space="preserve"> </w:t>
      </w:r>
      <w:r w:rsidR="004B25D7" w:rsidRPr="00E22DC6">
        <w:rPr>
          <w:rFonts w:ascii="Times New Roman" w:eastAsia="Times New Roman" w:hAnsi="Times New Roman" w:cs="Times New Roman"/>
          <w:color w:val="2A2A2A"/>
          <w:sz w:val="24"/>
          <w:szCs w:val="24"/>
          <w:lang w:eastAsia="lv-LV"/>
        </w:rPr>
        <w:lastRenderedPageBreak/>
        <w:t>pieejamīb</w:t>
      </w:r>
      <w:r w:rsidR="00E4236E">
        <w:rPr>
          <w:rFonts w:ascii="Times New Roman" w:eastAsia="Times New Roman" w:hAnsi="Times New Roman" w:cs="Times New Roman"/>
          <w:color w:val="2A2A2A"/>
          <w:sz w:val="24"/>
          <w:szCs w:val="24"/>
          <w:lang w:eastAsia="lv-LV"/>
        </w:rPr>
        <w:t>as nozīmi</w:t>
      </w:r>
      <w:r w:rsidR="004B25D7" w:rsidRPr="00E22DC6">
        <w:rPr>
          <w:rFonts w:ascii="Times New Roman" w:eastAsia="Times New Roman" w:hAnsi="Times New Roman" w:cs="Times New Roman"/>
          <w:color w:val="2A2A2A"/>
          <w:sz w:val="24"/>
          <w:szCs w:val="24"/>
          <w:lang w:eastAsia="lv-LV"/>
        </w:rPr>
        <w:t xml:space="preserve">. </w:t>
      </w:r>
      <w:r w:rsidR="00E22DC6" w:rsidRPr="00E22DC6">
        <w:rPr>
          <w:rFonts w:ascii="Times New Roman" w:eastAsia="Times New Roman" w:hAnsi="Times New Roman" w:cs="Times New Roman"/>
          <w:color w:val="2A2A2A"/>
          <w:sz w:val="24"/>
          <w:szCs w:val="24"/>
          <w:lang w:eastAsia="lv-LV"/>
        </w:rPr>
        <w:t>Attiecīgi, izvērtējot ekspertu secinājumus un rekomendācijas, KNAB vērtēs nepieciešamās izmaiņas IKNL regulējumā vai jauna regulējuma izstrādi.</w:t>
      </w:r>
    </w:p>
    <w:p w14:paraId="40216C86" w14:textId="6B1911F3" w:rsidR="00B86CDD" w:rsidRPr="00E22DC6" w:rsidRDefault="00B86CDD" w:rsidP="00E4236E">
      <w:pPr>
        <w:spacing w:before="120" w:after="0" w:line="240" w:lineRule="auto"/>
        <w:ind w:firstLine="720"/>
        <w:jc w:val="both"/>
        <w:rPr>
          <w:rFonts w:ascii="Times New Roman" w:hAnsi="Times New Roman" w:cs="Times New Roman"/>
          <w:sz w:val="24"/>
          <w:szCs w:val="24"/>
        </w:rPr>
      </w:pPr>
      <w:r w:rsidRPr="00E22DC6">
        <w:rPr>
          <w:rFonts w:ascii="Times New Roman" w:hAnsi="Times New Roman" w:cs="Times New Roman"/>
          <w:sz w:val="24"/>
          <w:szCs w:val="24"/>
        </w:rPr>
        <w:t xml:space="preserve">Ņemot vērā iepriekšminēto, lūdzam </w:t>
      </w:r>
      <w:proofErr w:type="spellStart"/>
      <w:r w:rsidR="003547C5" w:rsidRPr="00E22DC6">
        <w:rPr>
          <w:rFonts w:ascii="Times New Roman" w:hAnsi="Times New Roman" w:cs="Times New Roman"/>
          <w:sz w:val="24"/>
          <w:szCs w:val="24"/>
        </w:rPr>
        <w:t>protokollēmuma</w:t>
      </w:r>
      <w:proofErr w:type="spellEnd"/>
      <w:r w:rsidRPr="00E22DC6">
        <w:rPr>
          <w:rFonts w:ascii="Times New Roman" w:hAnsi="Times New Roman" w:cs="Times New Roman"/>
          <w:sz w:val="24"/>
          <w:szCs w:val="24"/>
        </w:rPr>
        <w:t xml:space="preserve"> 4.</w:t>
      </w:r>
      <w:r w:rsidR="003547C5" w:rsidRPr="00E22DC6">
        <w:rPr>
          <w:rFonts w:ascii="Times New Roman" w:hAnsi="Times New Roman" w:cs="Times New Roman"/>
          <w:sz w:val="24"/>
          <w:szCs w:val="24"/>
        </w:rPr>
        <w:t> </w:t>
      </w:r>
      <w:r w:rsidRPr="00E22DC6">
        <w:rPr>
          <w:rFonts w:ascii="Times New Roman" w:hAnsi="Times New Roman" w:cs="Times New Roman"/>
          <w:sz w:val="24"/>
          <w:szCs w:val="24"/>
        </w:rPr>
        <w:t>punktā minēto uzdevumu atzīt par aktualitāti zaudējušu.</w:t>
      </w:r>
    </w:p>
    <w:p w14:paraId="651ED13D" w14:textId="069376AD" w:rsidR="00E1420F" w:rsidRPr="00E22DC6" w:rsidRDefault="00E1420F" w:rsidP="00E4236E">
      <w:pPr>
        <w:spacing w:before="120" w:after="0" w:line="240" w:lineRule="auto"/>
        <w:jc w:val="both"/>
        <w:rPr>
          <w:rFonts w:ascii="Times New Roman" w:hAnsi="Times New Roman" w:cs="Times New Roman"/>
          <w:sz w:val="24"/>
          <w:szCs w:val="24"/>
        </w:rPr>
      </w:pPr>
    </w:p>
    <w:p w14:paraId="623C9194" w14:textId="77777777" w:rsidR="009377E6" w:rsidRPr="00E22DC6" w:rsidRDefault="009377E6" w:rsidP="00E4236E">
      <w:pPr>
        <w:spacing w:before="120" w:after="0" w:line="240" w:lineRule="auto"/>
        <w:jc w:val="both"/>
        <w:rPr>
          <w:rFonts w:ascii="Times New Roman" w:hAnsi="Times New Roman" w:cs="Times New Roman"/>
          <w:sz w:val="24"/>
          <w:szCs w:val="24"/>
        </w:rPr>
      </w:pPr>
    </w:p>
    <w:p w14:paraId="15576909" w14:textId="77777777" w:rsidR="00E1420F" w:rsidRPr="00E22DC6" w:rsidRDefault="00E1420F" w:rsidP="00E4236E">
      <w:pPr>
        <w:spacing w:before="120" w:after="0" w:line="240" w:lineRule="auto"/>
        <w:jc w:val="both"/>
        <w:rPr>
          <w:rFonts w:ascii="Times New Roman" w:hAnsi="Times New Roman" w:cs="Times New Roman"/>
          <w:sz w:val="24"/>
          <w:szCs w:val="24"/>
        </w:rPr>
      </w:pPr>
    </w:p>
    <w:p w14:paraId="70E92509" w14:textId="75C910BA" w:rsidR="00974966" w:rsidRPr="00E22DC6" w:rsidRDefault="008C0594" w:rsidP="00E4236E">
      <w:pPr>
        <w:spacing w:before="120" w:after="0" w:line="240" w:lineRule="auto"/>
        <w:jc w:val="both"/>
        <w:rPr>
          <w:rFonts w:ascii="Times New Roman" w:eastAsia="Calibri" w:hAnsi="Times New Roman" w:cs="Times New Roman"/>
          <w:sz w:val="24"/>
          <w:szCs w:val="24"/>
        </w:rPr>
      </w:pPr>
      <w:r w:rsidRPr="00E22DC6">
        <w:rPr>
          <w:rFonts w:ascii="Times New Roman" w:eastAsia="Calibri" w:hAnsi="Times New Roman" w:cs="Times New Roman"/>
          <w:sz w:val="24"/>
          <w:szCs w:val="24"/>
        </w:rPr>
        <w:t>Korupcijas novēršanas un apkarošanas biroja priekšnieks</w:t>
      </w:r>
      <w:r w:rsidR="00974966" w:rsidRPr="00E22DC6">
        <w:rPr>
          <w:rFonts w:ascii="Times New Roman" w:eastAsia="Calibri" w:hAnsi="Times New Roman" w:cs="Times New Roman"/>
          <w:sz w:val="24"/>
          <w:szCs w:val="24"/>
        </w:rPr>
        <w:tab/>
      </w:r>
      <w:r w:rsidR="00974966" w:rsidRPr="00E22DC6">
        <w:rPr>
          <w:rFonts w:ascii="Times New Roman" w:eastAsia="Calibri" w:hAnsi="Times New Roman" w:cs="Times New Roman"/>
          <w:sz w:val="24"/>
          <w:szCs w:val="24"/>
        </w:rPr>
        <w:tab/>
      </w:r>
      <w:r w:rsidR="00974966" w:rsidRPr="00E22DC6">
        <w:rPr>
          <w:rFonts w:ascii="Times New Roman" w:eastAsia="Calibri" w:hAnsi="Times New Roman" w:cs="Times New Roman"/>
          <w:sz w:val="24"/>
          <w:szCs w:val="24"/>
        </w:rPr>
        <w:tab/>
      </w:r>
      <w:r w:rsidRPr="00E22DC6">
        <w:rPr>
          <w:rFonts w:ascii="Times New Roman" w:eastAsia="Calibri" w:hAnsi="Times New Roman" w:cs="Times New Roman"/>
          <w:sz w:val="24"/>
          <w:szCs w:val="24"/>
        </w:rPr>
        <w:t>Jēkabs Straume</w:t>
      </w:r>
    </w:p>
    <w:p w14:paraId="62467CA8" w14:textId="77777777" w:rsidR="00530B72" w:rsidRPr="00D43BB8" w:rsidRDefault="00530B72" w:rsidP="00974966">
      <w:pPr>
        <w:pStyle w:val="Sarakstarindkopa"/>
        <w:tabs>
          <w:tab w:val="left" w:pos="142"/>
          <w:tab w:val="left" w:pos="709"/>
        </w:tabs>
        <w:spacing w:after="0" w:line="240" w:lineRule="auto"/>
        <w:ind w:left="0"/>
        <w:jc w:val="both"/>
        <w:rPr>
          <w:rFonts w:ascii="Times New Roman" w:hAnsi="Times New Roman" w:cs="Times New Roman"/>
          <w:i/>
          <w:sz w:val="24"/>
          <w:szCs w:val="24"/>
        </w:rPr>
      </w:pPr>
    </w:p>
    <w:p w14:paraId="0520E61F" w14:textId="3D939B78" w:rsidR="00572C10" w:rsidRPr="00D43BB8" w:rsidRDefault="00572C10" w:rsidP="00974966">
      <w:pPr>
        <w:pStyle w:val="Sarakstarindkopa"/>
        <w:tabs>
          <w:tab w:val="left" w:pos="142"/>
          <w:tab w:val="left" w:pos="709"/>
        </w:tabs>
        <w:spacing w:after="0" w:line="240" w:lineRule="auto"/>
        <w:ind w:left="0"/>
        <w:jc w:val="both"/>
        <w:rPr>
          <w:rFonts w:ascii="Times New Roman" w:hAnsi="Times New Roman" w:cs="Times New Roman"/>
          <w:i/>
          <w:sz w:val="24"/>
          <w:szCs w:val="24"/>
        </w:rPr>
      </w:pPr>
    </w:p>
    <w:p w14:paraId="62C013A6" w14:textId="77777777" w:rsidR="008C0594" w:rsidRPr="00D43BB8" w:rsidRDefault="008C0594" w:rsidP="00974966">
      <w:pPr>
        <w:pStyle w:val="Sarakstarindkopa"/>
        <w:tabs>
          <w:tab w:val="left" w:pos="142"/>
          <w:tab w:val="left" w:pos="709"/>
        </w:tabs>
        <w:spacing w:after="0" w:line="240" w:lineRule="auto"/>
        <w:ind w:left="0"/>
        <w:jc w:val="both"/>
        <w:rPr>
          <w:rFonts w:ascii="Times New Roman" w:hAnsi="Times New Roman" w:cs="Times New Roman"/>
          <w:i/>
          <w:sz w:val="24"/>
          <w:szCs w:val="24"/>
        </w:rPr>
      </w:pPr>
    </w:p>
    <w:p w14:paraId="1BCB3D63" w14:textId="77777777" w:rsidR="00672327" w:rsidRDefault="00672327" w:rsidP="00572C10">
      <w:pPr>
        <w:pStyle w:val="Sarakstarindkopa"/>
        <w:tabs>
          <w:tab w:val="left" w:pos="142"/>
          <w:tab w:val="left" w:pos="709"/>
        </w:tabs>
        <w:spacing w:after="0" w:line="240" w:lineRule="auto"/>
        <w:ind w:left="0"/>
        <w:jc w:val="both"/>
        <w:rPr>
          <w:rFonts w:ascii="Times New Roman" w:hAnsi="Times New Roman" w:cs="Times New Roman"/>
          <w:sz w:val="20"/>
          <w:szCs w:val="20"/>
        </w:rPr>
      </w:pPr>
    </w:p>
    <w:p w14:paraId="708B571E" w14:textId="77777777" w:rsidR="00672327" w:rsidRDefault="00672327" w:rsidP="00572C10">
      <w:pPr>
        <w:pStyle w:val="Sarakstarindkopa"/>
        <w:tabs>
          <w:tab w:val="left" w:pos="142"/>
          <w:tab w:val="left" w:pos="709"/>
        </w:tabs>
        <w:spacing w:after="0" w:line="240" w:lineRule="auto"/>
        <w:ind w:left="0"/>
        <w:jc w:val="both"/>
        <w:rPr>
          <w:rFonts w:ascii="Times New Roman" w:hAnsi="Times New Roman" w:cs="Times New Roman"/>
          <w:sz w:val="20"/>
          <w:szCs w:val="20"/>
        </w:rPr>
      </w:pPr>
    </w:p>
    <w:p w14:paraId="7535C027" w14:textId="77777777" w:rsidR="00672327" w:rsidRDefault="00672327" w:rsidP="00672327">
      <w:pPr>
        <w:pStyle w:val="Sarakstarindkopa"/>
        <w:tabs>
          <w:tab w:val="left" w:pos="142"/>
          <w:tab w:val="left" w:pos="709"/>
        </w:tabs>
        <w:spacing w:after="0" w:line="240" w:lineRule="auto"/>
        <w:ind w:left="0"/>
        <w:jc w:val="both"/>
        <w:rPr>
          <w:rFonts w:ascii="Times New Roman" w:hAnsi="Times New Roman" w:cs="Times New Roman"/>
          <w:sz w:val="20"/>
          <w:szCs w:val="20"/>
        </w:rPr>
      </w:pPr>
    </w:p>
    <w:p w14:paraId="27FA6C7F" w14:textId="0EBE8666" w:rsidR="00672327" w:rsidRPr="00672327" w:rsidRDefault="00672327" w:rsidP="00672327">
      <w:pPr>
        <w:pStyle w:val="Sarakstarindkopa"/>
        <w:tabs>
          <w:tab w:val="left" w:pos="142"/>
          <w:tab w:val="left" w:pos="709"/>
        </w:tabs>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Zelča</w:t>
      </w:r>
      <w:r w:rsidRPr="00672327">
        <w:rPr>
          <w:rFonts w:ascii="Times New Roman" w:hAnsi="Times New Roman" w:cs="Times New Roman"/>
          <w:sz w:val="20"/>
          <w:szCs w:val="20"/>
        </w:rPr>
        <w:t xml:space="preserve"> 677972</w:t>
      </w:r>
      <w:r>
        <w:rPr>
          <w:rFonts w:ascii="Times New Roman" w:hAnsi="Times New Roman" w:cs="Times New Roman"/>
          <w:sz w:val="20"/>
          <w:szCs w:val="20"/>
        </w:rPr>
        <w:t>09</w:t>
      </w:r>
    </w:p>
    <w:p w14:paraId="19467824" w14:textId="5AFF72D2" w:rsidR="00672327" w:rsidRPr="00672327" w:rsidRDefault="00A1657B" w:rsidP="00572C10">
      <w:pPr>
        <w:pStyle w:val="Sarakstarindkopa"/>
        <w:tabs>
          <w:tab w:val="left" w:pos="142"/>
          <w:tab w:val="left" w:pos="709"/>
        </w:tabs>
        <w:spacing w:after="0" w:line="240" w:lineRule="auto"/>
        <w:ind w:left="0"/>
        <w:jc w:val="both"/>
        <w:rPr>
          <w:rFonts w:ascii="Times New Roman" w:hAnsi="Times New Roman" w:cs="Times New Roman"/>
          <w:sz w:val="20"/>
          <w:szCs w:val="20"/>
        </w:rPr>
      </w:pPr>
      <w:hyperlink r:id="rId8" w:history="1">
        <w:r w:rsidR="00672327" w:rsidRPr="000E5179">
          <w:rPr>
            <w:rStyle w:val="Hipersaite"/>
            <w:rFonts w:ascii="Times New Roman" w:hAnsi="Times New Roman" w:cs="Times New Roman"/>
            <w:sz w:val="20"/>
            <w:szCs w:val="20"/>
          </w:rPr>
          <w:t>inese.zelca@knab.gov.lv</w:t>
        </w:r>
      </w:hyperlink>
    </w:p>
    <w:sectPr w:rsidR="00672327" w:rsidRPr="00672327" w:rsidSect="009279D9">
      <w:headerReference w:type="default" r:id="rId9"/>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BA4AE" w14:textId="77777777" w:rsidR="00A1657B" w:rsidRDefault="00A1657B" w:rsidP="007A3983">
      <w:pPr>
        <w:spacing w:after="0" w:line="240" w:lineRule="auto"/>
      </w:pPr>
      <w:r>
        <w:separator/>
      </w:r>
    </w:p>
  </w:endnote>
  <w:endnote w:type="continuationSeparator" w:id="0">
    <w:p w14:paraId="4601A455" w14:textId="77777777" w:rsidR="00A1657B" w:rsidRDefault="00A1657B" w:rsidP="007A3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FC4A" w14:textId="3DDAE632" w:rsidR="001A2D98" w:rsidRPr="00886BB6" w:rsidRDefault="001A2D98" w:rsidP="00D43BB8">
    <w:pPr>
      <w:pStyle w:val="Galvene"/>
      <w:rPr>
        <w:rFonts w:ascii="Times New Roman" w:hAnsi="Times New Roman" w:cs="Times New Roman"/>
        <w:sz w:val="20"/>
        <w:szCs w:val="20"/>
      </w:rPr>
    </w:pPr>
    <w:r w:rsidRPr="00886BB6">
      <w:rPr>
        <w:rFonts w:ascii="Times New Roman" w:hAnsi="Times New Roman" w:cs="Times New Roman"/>
        <w:sz w:val="20"/>
        <w:szCs w:val="20"/>
      </w:rPr>
      <w:fldChar w:fldCharType="begin"/>
    </w:r>
    <w:r w:rsidRPr="00886BB6">
      <w:rPr>
        <w:rFonts w:ascii="Times New Roman" w:hAnsi="Times New Roman" w:cs="Times New Roman"/>
        <w:sz w:val="20"/>
        <w:szCs w:val="20"/>
      </w:rPr>
      <w:instrText xml:space="preserve"> FILENAME \* MERGEFORMAT </w:instrText>
    </w:r>
    <w:r w:rsidRPr="00886BB6">
      <w:rPr>
        <w:rFonts w:ascii="Times New Roman" w:hAnsi="Times New Roman" w:cs="Times New Roman"/>
        <w:sz w:val="20"/>
        <w:szCs w:val="20"/>
      </w:rPr>
      <w:fldChar w:fldCharType="separate"/>
    </w:r>
    <w:r w:rsidR="00B86CDD">
      <w:rPr>
        <w:rFonts w:ascii="Times New Roman" w:hAnsi="Times New Roman" w:cs="Times New Roman"/>
        <w:noProof/>
        <w:sz w:val="20"/>
        <w:szCs w:val="20"/>
      </w:rPr>
      <w:t>KNAB_info_zinojums_270323.docx</w:t>
    </w:r>
    <w:r w:rsidRPr="00886BB6">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43" w14:textId="6C72B846" w:rsidR="002A3E84" w:rsidRPr="00886BB6" w:rsidRDefault="001A2D98" w:rsidP="002A3E84">
    <w:pPr>
      <w:pStyle w:val="Kjene"/>
      <w:jc w:val="both"/>
      <w:rPr>
        <w:rFonts w:ascii="Times New Roman" w:hAnsi="Times New Roman" w:cs="Times New Roman"/>
        <w:sz w:val="20"/>
        <w:szCs w:val="20"/>
      </w:rPr>
    </w:pPr>
    <w:r w:rsidRPr="00886BB6">
      <w:rPr>
        <w:rFonts w:ascii="Times New Roman" w:hAnsi="Times New Roman" w:cs="Times New Roman"/>
        <w:sz w:val="20"/>
        <w:szCs w:val="20"/>
      </w:rPr>
      <w:fldChar w:fldCharType="begin"/>
    </w:r>
    <w:r w:rsidRPr="00886BB6">
      <w:rPr>
        <w:rFonts w:ascii="Times New Roman" w:hAnsi="Times New Roman" w:cs="Times New Roman"/>
        <w:sz w:val="20"/>
        <w:szCs w:val="20"/>
      </w:rPr>
      <w:instrText xml:space="preserve"> FILENAME \* MERGEFORMAT </w:instrText>
    </w:r>
    <w:r w:rsidRPr="00886BB6">
      <w:rPr>
        <w:rFonts w:ascii="Times New Roman" w:hAnsi="Times New Roman" w:cs="Times New Roman"/>
        <w:sz w:val="20"/>
        <w:szCs w:val="20"/>
      </w:rPr>
      <w:fldChar w:fldCharType="separate"/>
    </w:r>
    <w:r w:rsidR="00B86CDD">
      <w:rPr>
        <w:rFonts w:ascii="Times New Roman" w:hAnsi="Times New Roman" w:cs="Times New Roman"/>
        <w:noProof/>
        <w:sz w:val="20"/>
        <w:szCs w:val="20"/>
      </w:rPr>
      <w:t>KNAB_info_zinojums_270323.docx</w:t>
    </w:r>
    <w:r w:rsidRPr="00886BB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8FD2E" w14:textId="77777777" w:rsidR="00A1657B" w:rsidRDefault="00A1657B" w:rsidP="007A3983">
      <w:pPr>
        <w:spacing w:after="0" w:line="240" w:lineRule="auto"/>
      </w:pPr>
      <w:r>
        <w:separator/>
      </w:r>
    </w:p>
  </w:footnote>
  <w:footnote w:type="continuationSeparator" w:id="0">
    <w:p w14:paraId="7C8723B2" w14:textId="77777777" w:rsidR="00A1657B" w:rsidRDefault="00A1657B" w:rsidP="007A3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176724344"/>
      <w:docPartObj>
        <w:docPartGallery w:val="Page Numbers (Top of Page)"/>
        <w:docPartUnique/>
      </w:docPartObj>
    </w:sdtPr>
    <w:sdtEndPr>
      <w:rPr>
        <w:sz w:val="24"/>
        <w:szCs w:val="24"/>
      </w:rPr>
    </w:sdtEndPr>
    <w:sdtContent>
      <w:p w14:paraId="739BB8F4" w14:textId="0814557C" w:rsidR="00912F6E" w:rsidRPr="00912F6E" w:rsidRDefault="00912F6E" w:rsidP="00B86CDD">
        <w:pPr>
          <w:pStyle w:val="Galvene"/>
          <w:rPr>
            <w:rFonts w:ascii="Times New Roman" w:hAnsi="Times New Roman" w:cs="Times New Roman"/>
          </w:rPr>
        </w:pPr>
      </w:p>
      <w:p w14:paraId="09D4E131" w14:textId="0AE44E47" w:rsidR="002A3E84" w:rsidRPr="009F29C0" w:rsidRDefault="002A3E84" w:rsidP="002A3E84">
        <w:pPr>
          <w:pStyle w:val="Galvene"/>
          <w:jc w:val="center"/>
          <w:rPr>
            <w:rFonts w:ascii="Times New Roman" w:hAnsi="Times New Roman" w:cs="Times New Roman"/>
            <w:sz w:val="24"/>
            <w:szCs w:val="24"/>
          </w:rPr>
        </w:pPr>
        <w:r w:rsidRPr="009F29C0">
          <w:rPr>
            <w:rFonts w:ascii="Times New Roman" w:hAnsi="Times New Roman" w:cs="Times New Roman"/>
            <w:sz w:val="24"/>
            <w:szCs w:val="24"/>
          </w:rPr>
          <w:fldChar w:fldCharType="begin"/>
        </w:r>
        <w:r w:rsidRPr="009F29C0">
          <w:rPr>
            <w:rFonts w:ascii="Times New Roman" w:hAnsi="Times New Roman" w:cs="Times New Roman"/>
            <w:sz w:val="24"/>
            <w:szCs w:val="24"/>
          </w:rPr>
          <w:instrText>PAGE   \* MERGEFORMAT</w:instrText>
        </w:r>
        <w:r w:rsidRPr="009F29C0">
          <w:rPr>
            <w:rFonts w:ascii="Times New Roman" w:hAnsi="Times New Roman" w:cs="Times New Roman"/>
            <w:sz w:val="24"/>
            <w:szCs w:val="24"/>
          </w:rPr>
          <w:fldChar w:fldCharType="separate"/>
        </w:r>
        <w:r w:rsidRPr="009F29C0">
          <w:rPr>
            <w:rFonts w:ascii="Times New Roman" w:hAnsi="Times New Roman" w:cs="Times New Roman"/>
            <w:noProof/>
            <w:sz w:val="24"/>
            <w:szCs w:val="24"/>
          </w:rPr>
          <w:t>4</w:t>
        </w:r>
        <w:r w:rsidRPr="009F29C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7"/>
    <w:multiLevelType w:val="hybridMultilevel"/>
    <w:tmpl w:val="7A1A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5B4E94"/>
    <w:multiLevelType w:val="hybridMultilevel"/>
    <w:tmpl w:val="FA74C366"/>
    <w:lvl w:ilvl="0" w:tplc="29AC2A1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8804D71"/>
    <w:multiLevelType w:val="hybridMultilevel"/>
    <w:tmpl w:val="88D2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F2F12"/>
    <w:multiLevelType w:val="multilevel"/>
    <w:tmpl w:val="00F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108D5"/>
    <w:multiLevelType w:val="hybridMultilevel"/>
    <w:tmpl w:val="2A4AC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1145A1"/>
    <w:multiLevelType w:val="hybridMultilevel"/>
    <w:tmpl w:val="CB7E3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5F534F"/>
    <w:multiLevelType w:val="hybridMultilevel"/>
    <w:tmpl w:val="0B02B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E0194B"/>
    <w:multiLevelType w:val="multilevel"/>
    <w:tmpl w:val="04548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6D572A"/>
    <w:multiLevelType w:val="hybridMultilevel"/>
    <w:tmpl w:val="703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50690A"/>
    <w:multiLevelType w:val="multilevel"/>
    <w:tmpl w:val="0116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906DA"/>
    <w:multiLevelType w:val="hybridMultilevel"/>
    <w:tmpl w:val="FFDE8E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CF157E7"/>
    <w:multiLevelType w:val="multilevel"/>
    <w:tmpl w:val="FA5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B84FBD"/>
    <w:multiLevelType w:val="multilevel"/>
    <w:tmpl w:val="B31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B443B8"/>
    <w:multiLevelType w:val="multilevel"/>
    <w:tmpl w:val="4C5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D40EAE"/>
    <w:multiLevelType w:val="multilevel"/>
    <w:tmpl w:val="B28C1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B2D29"/>
    <w:multiLevelType w:val="multilevel"/>
    <w:tmpl w:val="749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CA6BF7"/>
    <w:multiLevelType w:val="multilevel"/>
    <w:tmpl w:val="3DC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4D5DE0"/>
    <w:multiLevelType w:val="multilevel"/>
    <w:tmpl w:val="250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1546CE"/>
    <w:multiLevelType w:val="hybridMultilevel"/>
    <w:tmpl w:val="66D473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160742"/>
    <w:multiLevelType w:val="hybridMultilevel"/>
    <w:tmpl w:val="10829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81A1CE5"/>
    <w:multiLevelType w:val="multilevel"/>
    <w:tmpl w:val="7C3A46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612066"/>
    <w:multiLevelType w:val="multilevel"/>
    <w:tmpl w:val="527C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8A55C5"/>
    <w:multiLevelType w:val="hybridMultilevel"/>
    <w:tmpl w:val="3D10F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940B07"/>
    <w:multiLevelType w:val="hybridMultilevel"/>
    <w:tmpl w:val="6E52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36C63C7"/>
    <w:multiLevelType w:val="multilevel"/>
    <w:tmpl w:val="18F6D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6E43DB"/>
    <w:multiLevelType w:val="hybridMultilevel"/>
    <w:tmpl w:val="FBFED7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B0D121A"/>
    <w:multiLevelType w:val="multilevel"/>
    <w:tmpl w:val="3E5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812CEA"/>
    <w:multiLevelType w:val="multilevel"/>
    <w:tmpl w:val="B084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311FCD"/>
    <w:multiLevelType w:val="multilevel"/>
    <w:tmpl w:val="6F8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C6772D"/>
    <w:multiLevelType w:val="hybridMultilevel"/>
    <w:tmpl w:val="7C8C8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B678CD"/>
    <w:multiLevelType w:val="hybridMultilevel"/>
    <w:tmpl w:val="3B882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4B1BBC"/>
    <w:multiLevelType w:val="hybridMultilevel"/>
    <w:tmpl w:val="F08CBDC8"/>
    <w:lvl w:ilvl="0" w:tplc="62409E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1BE59F3"/>
    <w:multiLevelType w:val="multilevel"/>
    <w:tmpl w:val="F00E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A10D28"/>
    <w:multiLevelType w:val="multilevel"/>
    <w:tmpl w:val="B9E07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131E94"/>
    <w:multiLevelType w:val="multilevel"/>
    <w:tmpl w:val="9786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B47B5C"/>
    <w:multiLevelType w:val="hybridMultilevel"/>
    <w:tmpl w:val="45BCC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793370AA"/>
    <w:multiLevelType w:val="multilevel"/>
    <w:tmpl w:val="0316B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9A5BDC"/>
    <w:multiLevelType w:val="hybridMultilevel"/>
    <w:tmpl w:val="9C3E7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9C6774A"/>
    <w:multiLevelType w:val="multilevel"/>
    <w:tmpl w:val="4C7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6B252F"/>
    <w:multiLevelType w:val="multilevel"/>
    <w:tmpl w:val="71E85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1E081A"/>
    <w:multiLevelType w:val="multilevel"/>
    <w:tmpl w:val="169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7"/>
  </w:num>
  <w:num w:numId="3">
    <w:abstractNumId w:val="6"/>
  </w:num>
  <w:num w:numId="4">
    <w:abstractNumId w:val="31"/>
  </w:num>
  <w:num w:numId="5">
    <w:abstractNumId w:val="11"/>
  </w:num>
  <w:num w:numId="6">
    <w:abstractNumId w:val="9"/>
  </w:num>
  <w:num w:numId="7">
    <w:abstractNumId w:val="33"/>
  </w:num>
  <w:num w:numId="8">
    <w:abstractNumId w:val="13"/>
  </w:num>
  <w:num w:numId="9">
    <w:abstractNumId w:val="27"/>
  </w:num>
  <w:num w:numId="10">
    <w:abstractNumId w:val="38"/>
  </w:num>
  <w:num w:numId="11">
    <w:abstractNumId w:val="15"/>
  </w:num>
  <w:num w:numId="12">
    <w:abstractNumId w:val="3"/>
  </w:num>
  <w:num w:numId="13">
    <w:abstractNumId w:val="7"/>
  </w:num>
  <w:num w:numId="14">
    <w:abstractNumId w:val="36"/>
  </w:num>
  <w:num w:numId="15">
    <w:abstractNumId w:val="39"/>
  </w:num>
  <w:num w:numId="16">
    <w:abstractNumId w:val="12"/>
  </w:num>
  <w:num w:numId="17">
    <w:abstractNumId w:val="24"/>
  </w:num>
  <w:num w:numId="18">
    <w:abstractNumId w:val="32"/>
  </w:num>
  <w:num w:numId="19">
    <w:abstractNumId w:val="34"/>
  </w:num>
  <w:num w:numId="20">
    <w:abstractNumId w:val="26"/>
  </w:num>
  <w:num w:numId="21">
    <w:abstractNumId w:val="17"/>
  </w:num>
  <w:num w:numId="22">
    <w:abstractNumId w:val="16"/>
  </w:num>
  <w:num w:numId="23">
    <w:abstractNumId w:val="21"/>
  </w:num>
  <w:num w:numId="24">
    <w:abstractNumId w:val="40"/>
  </w:num>
  <w:num w:numId="25">
    <w:abstractNumId w:val="20"/>
  </w:num>
  <w:num w:numId="26">
    <w:abstractNumId w:val="28"/>
  </w:num>
  <w:num w:numId="27">
    <w:abstractNumId w:val="14"/>
  </w:num>
  <w:num w:numId="28">
    <w:abstractNumId w:val="25"/>
  </w:num>
  <w:num w:numId="29">
    <w:abstractNumId w:val="35"/>
  </w:num>
  <w:num w:numId="30">
    <w:abstractNumId w:val="29"/>
  </w:num>
  <w:num w:numId="31">
    <w:abstractNumId w:val="2"/>
  </w:num>
  <w:num w:numId="32">
    <w:abstractNumId w:val="19"/>
  </w:num>
  <w:num w:numId="33">
    <w:abstractNumId w:val="23"/>
  </w:num>
  <w:num w:numId="34">
    <w:abstractNumId w:val="8"/>
  </w:num>
  <w:num w:numId="35">
    <w:abstractNumId w:val="30"/>
  </w:num>
  <w:num w:numId="36">
    <w:abstractNumId w:val="10"/>
  </w:num>
  <w:num w:numId="37">
    <w:abstractNumId w:val="18"/>
  </w:num>
  <w:num w:numId="38">
    <w:abstractNumId w:val="22"/>
  </w:num>
  <w:num w:numId="39">
    <w:abstractNumId w:val="4"/>
  </w:num>
  <w:num w:numId="40">
    <w:abstractNumId w:val="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83"/>
    <w:rsid w:val="00011243"/>
    <w:rsid w:val="00025030"/>
    <w:rsid w:val="000268EE"/>
    <w:rsid w:val="00030F25"/>
    <w:rsid w:val="0003322E"/>
    <w:rsid w:val="00041457"/>
    <w:rsid w:val="00043E54"/>
    <w:rsid w:val="000558D3"/>
    <w:rsid w:val="00061161"/>
    <w:rsid w:val="00061588"/>
    <w:rsid w:val="00062769"/>
    <w:rsid w:val="00063155"/>
    <w:rsid w:val="000756A6"/>
    <w:rsid w:val="00076872"/>
    <w:rsid w:val="00085E5D"/>
    <w:rsid w:val="000939F1"/>
    <w:rsid w:val="00093FE2"/>
    <w:rsid w:val="00094597"/>
    <w:rsid w:val="00096B9D"/>
    <w:rsid w:val="000C1BBC"/>
    <w:rsid w:val="000C341A"/>
    <w:rsid w:val="000D3B21"/>
    <w:rsid w:val="000D4B27"/>
    <w:rsid w:val="000E5C9E"/>
    <w:rsid w:val="000F1507"/>
    <w:rsid w:val="000F1D14"/>
    <w:rsid w:val="000F677C"/>
    <w:rsid w:val="00101FE4"/>
    <w:rsid w:val="00116FA8"/>
    <w:rsid w:val="00134DD2"/>
    <w:rsid w:val="00137FF2"/>
    <w:rsid w:val="001403B1"/>
    <w:rsid w:val="00140C2D"/>
    <w:rsid w:val="00144BA1"/>
    <w:rsid w:val="00145F36"/>
    <w:rsid w:val="00147F52"/>
    <w:rsid w:val="0017108E"/>
    <w:rsid w:val="001A02BF"/>
    <w:rsid w:val="001A12D6"/>
    <w:rsid w:val="001A22A9"/>
    <w:rsid w:val="001A2D98"/>
    <w:rsid w:val="001A7164"/>
    <w:rsid w:val="001B3315"/>
    <w:rsid w:val="001B56EC"/>
    <w:rsid w:val="001B72A1"/>
    <w:rsid w:val="001C3744"/>
    <w:rsid w:val="001D1CE9"/>
    <w:rsid w:val="001D3EFA"/>
    <w:rsid w:val="001D5846"/>
    <w:rsid w:val="001D7127"/>
    <w:rsid w:val="001E4C0B"/>
    <w:rsid w:val="001F1DE4"/>
    <w:rsid w:val="001F407F"/>
    <w:rsid w:val="001F6B2C"/>
    <w:rsid w:val="001F73FC"/>
    <w:rsid w:val="00205349"/>
    <w:rsid w:val="00206A0B"/>
    <w:rsid w:val="00210693"/>
    <w:rsid w:val="00214231"/>
    <w:rsid w:val="00216565"/>
    <w:rsid w:val="002229FB"/>
    <w:rsid w:val="002307CE"/>
    <w:rsid w:val="00256CBC"/>
    <w:rsid w:val="00261EF8"/>
    <w:rsid w:val="00265B69"/>
    <w:rsid w:val="002716D6"/>
    <w:rsid w:val="00281E8A"/>
    <w:rsid w:val="00284FF3"/>
    <w:rsid w:val="00284FF7"/>
    <w:rsid w:val="002855F6"/>
    <w:rsid w:val="00286C9B"/>
    <w:rsid w:val="0028791C"/>
    <w:rsid w:val="00293102"/>
    <w:rsid w:val="002A2B9E"/>
    <w:rsid w:val="002A3E84"/>
    <w:rsid w:val="002A7647"/>
    <w:rsid w:val="002B0733"/>
    <w:rsid w:val="002B6F92"/>
    <w:rsid w:val="002B79C8"/>
    <w:rsid w:val="002B7C01"/>
    <w:rsid w:val="002B7C77"/>
    <w:rsid w:val="002C0771"/>
    <w:rsid w:val="002D62A5"/>
    <w:rsid w:val="002F0904"/>
    <w:rsid w:val="002F3E0C"/>
    <w:rsid w:val="003022FB"/>
    <w:rsid w:val="00302D2A"/>
    <w:rsid w:val="00304CEA"/>
    <w:rsid w:val="0034623A"/>
    <w:rsid w:val="00347172"/>
    <w:rsid w:val="003547C5"/>
    <w:rsid w:val="00374062"/>
    <w:rsid w:val="00382AFA"/>
    <w:rsid w:val="0039304F"/>
    <w:rsid w:val="003A500E"/>
    <w:rsid w:val="003A7261"/>
    <w:rsid w:val="003A7B07"/>
    <w:rsid w:val="003B09BF"/>
    <w:rsid w:val="003B18FE"/>
    <w:rsid w:val="003B27E0"/>
    <w:rsid w:val="003B2C52"/>
    <w:rsid w:val="003B443B"/>
    <w:rsid w:val="003B7A1C"/>
    <w:rsid w:val="003C4A31"/>
    <w:rsid w:val="003D398B"/>
    <w:rsid w:val="003D3BBE"/>
    <w:rsid w:val="003D60BC"/>
    <w:rsid w:val="003F0B67"/>
    <w:rsid w:val="004014BA"/>
    <w:rsid w:val="00403EC7"/>
    <w:rsid w:val="0041345E"/>
    <w:rsid w:val="00413C59"/>
    <w:rsid w:val="00416AE0"/>
    <w:rsid w:val="00417E66"/>
    <w:rsid w:val="00420A30"/>
    <w:rsid w:val="0043509D"/>
    <w:rsid w:val="00444E9E"/>
    <w:rsid w:val="00447241"/>
    <w:rsid w:val="0045471F"/>
    <w:rsid w:val="00463003"/>
    <w:rsid w:val="004765DE"/>
    <w:rsid w:val="00476DE2"/>
    <w:rsid w:val="004820F6"/>
    <w:rsid w:val="004917D8"/>
    <w:rsid w:val="0049512B"/>
    <w:rsid w:val="004A5C71"/>
    <w:rsid w:val="004B25D7"/>
    <w:rsid w:val="004B4D64"/>
    <w:rsid w:val="004B56EF"/>
    <w:rsid w:val="004B6705"/>
    <w:rsid w:val="004C0E68"/>
    <w:rsid w:val="004C1067"/>
    <w:rsid w:val="004C26EF"/>
    <w:rsid w:val="004D547E"/>
    <w:rsid w:val="004E481F"/>
    <w:rsid w:val="004F4DD8"/>
    <w:rsid w:val="005163D5"/>
    <w:rsid w:val="005212D2"/>
    <w:rsid w:val="00530B72"/>
    <w:rsid w:val="005416BE"/>
    <w:rsid w:val="00541C2F"/>
    <w:rsid w:val="00572C10"/>
    <w:rsid w:val="005812AE"/>
    <w:rsid w:val="00583416"/>
    <w:rsid w:val="0059505C"/>
    <w:rsid w:val="005C0559"/>
    <w:rsid w:val="005C4303"/>
    <w:rsid w:val="005D1E1E"/>
    <w:rsid w:val="005D2B21"/>
    <w:rsid w:val="005E4138"/>
    <w:rsid w:val="005F2203"/>
    <w:rsid w:val="00623804"/>
    <w:rsid w:val="006354BE"/>
    <w:rsid w:val="0065668F"/>
    <w:rsid w:val="00657D44"/>
    <w:rsid w:val="0066019E"/>
    <w:rsid w:val="006720ED"/>
    <w:rsid w:val="00672327"/>
    <w:rsid w:val="00672888"/>
    <w:rsid w:val="00674837"/>
    <w:rsid w:val="00692110"/>
    <w:rsid w:val="0069242B"/>
    <w:rsid w:val="00695DE2"/>
    <w:rsid w:val="006A6DAD"/>
    <w:rsid w:val="006B1742"/>
    <w:rsid w:val="006B634A"/>
    <w:rsid w:val="006C21A4"/>
    <w:rsid w:val="006C44B2"/>
    <w:rsid w:val="006D5F2B"/>
    <w:rsid w:val="006D64F4"/>
    <w:rsid w:val="006D72B0"/>
    <w:rsid w:val="006E1109"/>
    <w:rsid w:val="006E667A"/>
    <w:rsid w:val="006F7809"/>
    <w:rsid w:val="007057DA"/>
    <w:rsid w:val="007118D2"/>
    <w:rsid w:val="00714ED7"/>
    <w:rsid w:val="00721862"/>
    <w:rsid w:val="00721F76"/>
    <w:rsid w:val="007237BA"/>
    <w:rsid w:val="0072418D"/>
    <w:rsid w:val="00726B59"/>
    <w:rsid w:val="0073678F"/>
    <w:rsid w:val="00742A2D"/>
    <w:rsid w:val="00751863"/>
    <w:rsid w:val="00762B39"/>
    <w:rsid w:val="00780921"/>
    <w:rsid w:val="007825A3"/>
    <w:rsid w:val="00782A8E"/>
    <w:rsid w:val="00786FB5"/>
    <w:rsid w:val="00791C7F"/>
    <w:rsid w:val="007A041E"/>
    <w:rsid w:val="007A17CD"/>
    <w:rsid w:val="007A212A"/>
    <w:rsid w:val="007A3983"/>
    <w:rsid w:val="007A5896"/>
    <w:rsid w:val="007C2009"/>
    <w:rsid w:val="007C24B4"/>
    <w:rsid w:val="007C2CE9"/>
    <w:rsid w:val="007D2762"/>
    <w:rsid w:val="007E7F1D"/>
    <w:rsid w:val="00821F3A"/>
    <w:rsid w:val="008230CF"/>
    <w:rsid w:val="00830B45"/>
    <w:rsid w:val="008336BC"/>
    <w:rsid w:val="00844DB8"/>
    <w:rsid w:val="00850BAF"/>
    <w:rsid w:val="00863884"/>
    <w:rsid w:val="00877511"/>
    <w:rsid w:val="00886BB6"/>
    <w:rsid w:val="008956EA"/>
    <w:rsid w:val="008A1BB8"/>
    <w:rsid w:val="008A1C60"/>
    <w:rsid w:val="008A5B00"/>
    <w:rsid w:val="008A7C84"/>
    <w:rsid w:val="008B03DB"/>
    <w:rsid w:val="008B13B5"/>
    <w:rsid w:val="008C0594"/>
    <w:rsid w:val="008C19BE"/>
    <w:rsid w:val="008C7249"/>
    <w:rsid w:val="008D48A4"/>
    <w:rsid w:val="008E280A"/>
    <w:rsid w:val="008E2889"/>
    <w:rsid w:val="00905710"/>
    <w:rsid w:val="00912F6E"/>
    <w:rsid w:val="0091677E"/>
    <w:rsid w:val="009279D9"/>
    <w:rsid w:val="009377E6"/>
    <w:rsid w:val="00947D98"/>
    <w:rsid w:val="009569A3"/>
    <w:rsid w:val="00962C6C"/>
    <w:rsid w:val="00972F54"/>
    <w:rsid w:val="00974966"/>
    <w:rsid w:val="00977134"/>
    <w:rsid w:val="0098051D"/>
    <w:rsid w:val="00981EC6"/>
    <w:rsid w:val="009A277F"/>
    <w:rsid w:val="009A50D3"/>
    <w:rsid w:val="009C7190"/>
    <w:rsid w:val="009D35C9"/>
    <w:rsid w:val="009D5379"/>
    <w:rsid w:val="009E5A36"/>
    <w:rsid w:val="009F29C0"/>
    <w:rsid w:val="009F7F9D"/>
    <w:rsid w:val="00A10296"/>
    <w:rsid w:val="00A130D7"/>
    <w:rsid w:val="00A13B9B"/>
    <w:rsid w:val="00A1657B"/>
    <w:rsid w:val="00A166BD"/>
    <w:rsid w:val="00A172B4"/>
    <w:rsid w:val="00A33C04"/>
    <w:rsid w:val="00A358FA"/>
    <w:rsid w:val="00A44533"/>
    <w:rsid w:val="00A54557"/>
    <w:rsid w:val="00A57185"/>
    <w:rsid w:val="00A646E4"/>
    <w:rsid w:val="00A67155"/>
    <w:rsid w:val="00A83703"/>
    <w:rsid w:val="00A96A13"/>
    <w:rsid w:val="00AA1DB5"/>
    <w:rsid w:val="00AB0B9D"/>
    <w:rsid w:val="00AB2977"/>
    <w:rsid w:val="00AB3661"/>
    <w:rsid w:val="00AB37A5"/>
    <w:rsid w:val="00AB5CB6"/>
    <w:rsid w:val="00AC0290"/>
    <w:rsid w:val="00AC3AA9"/>
    <w:rsid w:val="00AD3A23"/>
    <w:rsid w:val="00AD53BB"/>
    <w:rsid w:val="00AE31A8"/>
    <w:rsid w:val="00AE31BB"/>
    <w:rsid w:val="00AF2B31"/>
    <w:rsid w:val="00AF574B"/>
    <w:rsid w:val="00B00AEF"/>
    <w:rsid w:val="00B02579"/>
    <w:rsid w:val="00B0743D"/>
    <w:rsid w:val="00B07F4A"/>
    <w:rsid w:val="00B116AD"/>
    <w:rsid w:val="00B12B24"/>
    <w:rsid w:val="00B178FF"/>
    <w:rsid w:val="00B23891"/>
    <w:rsid w:val="00B23C91"/>
    <w:rsid w:val="00B2646F"/>
    <w:rsid w:val="00B31A07"/>
    <w:rsid w:val="00B34724"/>
    <w:rsid w:val="00B34D7C"/>
    <w:rsid w:val="00B415D5"/>
    <w:rsid w:val="00B57C80"/>
    <w:rsid w:val="00B6100A"/>
    <w:rsid w:val="00B65B59"/>
    <w:rsid w:val="00B71D05"/>
    <w:rsid w:val="00B86CDD"/>
    <w:rsid w:val="00B949ED"/>
    <w:rsid w:val="00BA2625"/>
    <w:rsid w:val="00BA31E7"/>
    <w:rsid w:val="00BA7840"/>
    <w:rsid w:val="00BB3135"/>
    <w:rsid w:val="00BB4FF8"/>
    <w:rsid w:val="00BC64F0"/>
    <w:rsid w:val="00BD689D"/>
    <w:rsid w:val="00BD70DD"/>
    <w:rsid w:val="00BE36CC"/>
    <w:rsid w:val="00BE5C7E"/>
    <w:rsid w:val="00BE70F2"/>
    <w:rsid w:val="00BF1920"/>
    <w:rsid w:val="00BF2A61"/>
    <w:rsid w:val="00C01883"/>
    <w:rsid w:val="00C01A90"/>
    <w:rsid w:val="00C173E9"/>
    <w:rsid w:val="00C17C08"/>
    <w:rsid w:val="00C25F85"/>
    <w:rsid w:val="00C31188"/>
    <w:rsid w:val="00C40B26"/>
    <w:rsid w:val="00C46CDE"/>
    <w:rsid w:val="00C71A6B"/>
    <w:rsid w:val="00C7685E"/>
    <w:rsid w:val="00C9650B"/>
    <w:rsid w:val="00CA6566"/>
    <w:rsid w:val="00CB08AA"/>
    <w:rsid w:val="00CC479C"/>
    <w:rsid w:val="00CC7B36"/>
    <w:rsid w:val="00CD25F2"/>
    <w:rsid w:val="00CD43ED"/>
    <w:rsid w:val="00CE140E"/>
    <w:rsid w:val="00CE6B4D"/>
    <w:rsid w:val="00CF0C6C"/>
    <w:rsid w:val="00D17CC4"/>
    <w:rsid w:val="00D33254"/>
    <w:rsid w:val="00D43BB8"/>
    <w:rsid w:val="00DA3453"/>
    <w:rsid w:val="00DB42C3"/>
    <w:rsid w:val="00DB710E"/>
    <w:rsid w:val="00DC367E"/>
    <w:rsid w:val="00DC7E2D"/>
    <w:rsid w:val="00DD4778"/>
    <w:rsid w:val="00DE0766"/>
    <w:rsid w:val="00DE4FDC"/>
    <w:rsid w:val="00DF0B5E"/>
    <w:rsid w:val="00E00B98"/>
    <w:rsid w:val="00E01414"/>
    <w:rsid w:val="00E03757"/>
    <w:rsid w:val="00E0398E"/>
    <w:rsid w:val="00E1420F"/>
    <w:rsid w:val="00E22DC6"/>
    <w:rsid w:val="00E4236E"/>
    <w:rsid w:val="00E454D9"/>
    <w:rsid w:val="00E51156"/>
    <w:rsid w:val="00E51E2C"/>
    <w:rsid w:val="00E56EF1"/>
    <w:rsid w:val="00E66712"/>
    <w:rsid w:val="00E70358"/>
    <w:rsid w:val="00E707DD"/>
    <w:rsid w:val="00E70A1E"/>
    <w:rsid w:val="00E72F20"/>
    <w:rsid w:val="00E818CA"/>
    <w:rsid w:val="00E90CD6"/>
    <w:rsid w:val="00E92609"/>
    <w:rsid w:val="00E963E9"/>
    <w:rsid w:val="00EA4E13"/>
    <w:rsid w:val="00EA519F"/>
    <w:rsid w:val="00EB01E0"/>
    <w:rsid w:val="00EB703C"/>
    <w:rsid w:val="00EC34B9"/>
    <w:rsid w:val="00EC3B71"/>
    <w:rsid w:val="00ED0D21"/>
    <w:rsid w:val="00ED5C1E"/>
    <w:rsid w:val="00ED7EE3"/>
    <w:rsid w:val="00EE4508"/>
    <w:rsid w:val="00EF3ABC"/>
    <w:rsid w:val="00EF71DE"/>
    <w:rsid w:val="00F01CD9"/>
    <w:rsid w:val="00F154C1"/>
    <w:rsid w:val="00F3737E"/>
    <w:rsid w:val="00F400E0"/>
    <w:rsid w:val="00F44573"/>
    <w:rsid w:val="00F6117D"/>
    <w:rsid w:val="00F6621D"/>
    <w:rsid w:val="00F77B8B"/>
    <w:rsid w:val="00F81924"/>
    <w:rsid w:val="00F9080F"/>
    <w:rsid w:val="00F91778"/>
    <w:rsid w:val="00F930E5"/>
    <w:rsid w:val="00FA498D"/>
    <w:rsid w:val="00FB69A1"/>
    <w:rsid w:val="00FC6CED"/>
    <w:rsid w:val="00FD1A7B"/>
    <w:rsid w:val="00FD1F6C"/>
    <w:rsid w:val="00FD4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0295D"/>
  <w15:docId w15:val="{9BB529B6-8683-4C44-987E-D605622C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3983"/>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A3983"/>
    <w:pPr>
      <w:ind w:left="720"/>
      <w:contextualSpacing/>
    </w:p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
    <w:basedOn w:val="Parasts"/>
    <w:link w:val="VrestekstsRakstz"/>
    <w:semiHidden/>
    <w:unhideWhenUsed/>
    <w:rsid w:val="007A3983"/>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
    <w:basedOn w:val="Noklusjumarindkopasfonts"/>
    <w:link w:val="Vresteksts"/>
    <w:semiHidden/>
    <w:rsid w:val="007A3983"/>
    <w:rPr>
      <w:sz w:val="20"/>
      <w:szCs w:val="20"/>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Noklusjumarindkopasfonts"/>
    <w:semiHidden/>
    <w:unhideWhenUsed/>
    <w:rsid w:val="007A3983"/>
    <w:rPr>
      <w:vertAlign w:val="superscript"/>
    </w:rPr>
  </w:style>
  <w:style w:type="paragraph" w:styleId="Galvene">
    <w:name w:val="header"/>
    <w:basedOn w:val="Parasts"/>
    <w:link w:val="GalveneRakstz"/>
    <w:uiPriority w:val="99"/>
    <w:unhideWhenUsed/>
    <w:rsid w:val="007A398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3983"/>
  </w:style>
  <w:style w:type="paragraph" w:styleId="Kjene">
    <w:name w:val="footer"/>
    <w:basedOn w:val="Parasts"/>
    <w:link w:val="KjeneRakstz"/>
    <w:uiPriority w:val="99"/>
    <w:unhideWhenUsed/>
    <w:rsid w:val="007A398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A3983"/>
  </w:style>
  <w:style w:type="character" w:styleId="Hipersaite">
    <w:name w:val="Hyperlink"/>
    <w:basedOn w:val="Noklusjumarindkopasfonts"/>
    <w:uiPriority w:val="99"/>
    <w:unhideWhenUsed/>
    <w:rsid w:val="007A3983"/>
    <w:rPr>
      <w:color w:val="0563C1" w:themeColor="hyperlink"/>
      <w:u w:val="single"/>
    </w:rPr>
  </w:style>
  <w:style w:type="paragraph" w:customStyle="1" w:styleId="mt-translation">
    <w:name w:val="mt-translation"/>
    <w:basedOn w:val="Parasts"/>
    <w:rsid w:val="007A3983"/>
    <w:pPr>
      <w:spacing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DE0766"/>
    <w:rPr>
      <w:color w:val="605E5C"/>
      <w:shd w:val="clear" w:color="auto" w:fill="E1DFDD"/>
    </w:rPr>
  </w:style>
  <w:style w:type="paragraph" w:customStyle="1" w:styleId="paragraph">
    <w:name w:val="paragraph"/>
    <w:basedOn w:val="Parasts"/>
    <w:rsid w:val="00101F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01FE4"/>
  </w:style>
  <w:style w:type="character" w:customStyle="1" w:styleId="eop">
    <w:name w:val="eop"/>
    <w:basedOn w:val="Noklusjumarindkopasfonts"/>
    <w:rsid w:val="00101FE4"/>
  </w:style>
  <w:style w:type="character" w:customStyle="1" w:styleId="spellingerror">
    <w:name w:val="spellingerror"/>
    <w:basedOn w:val="Noklusjumarindkopasfonts"/>
    <w:rsid w:val="00101FE4"/>
  </w:style>
  <w:style w:type="character" w:customStyle="1" w:styleId="superscript">
    <w:name w:val="superscript"/>
    <w:basedOn w:val="Noklusjumarindkopasfonts"/>
    <w:rsid w:val="00101FE4"/>
  </w:style>
  <w:style w:type="character" w:customStyle="1" w:styleId="tabchar">
    <w:name w:val="tabchar"/>
    <w:basedOn w:val="Noklusjumarindkopasfonts"/>
    <w:rsid w:val="00101FE4"/>
  </w:style>
  <w:style w:type="character" w:styleId="Komentraatsauce">
    <w:name w:val="annotation reference"/>
    <w:basedOn w:val="Noklusjumarindkopasfonts"/>
    <w:uiPriority w:val="99"/>
    <w:semiHidden/>
    <w:unhideWhenUsed/>
    <w:rsid w:val="001A7164"/>
    <w:rPr>
      <w:sz w:val="16"/>
      <w:szCs w:val="16"/>
    </w:rPr>
  </w:style>
  <w:style w:type="paragraph" w:styleId="Komentrateksts">
    <w:name w:val="annotation text"/>
    <w:basedOn w:val="Parasts"/>
    <w:link w:val="KomentratekstsRakstz"/>
    <w:uiPriority w:val="99"/>
    <w:semiHidden/>
    <w:unhideWhenUsed/>
    <w:rsid w:val="001A716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A7164"/>
    <w:rPr>
      <w:sz w:val="20"/>
      <w:szCs w:val="20"/>
    </w:rPr>
  </w:style>
  <w:style w:type="paragraph" w:styleId="Komentratma">
    <w:name w:val="annotation subject"/>
    <w:basedOn w:val="Komentrateksts"/>
    <w:next w:val="Komentrateksts"/>
    <w:link w:val="KomentratmaRakstz"/>
    <w:uiPriority w:val="99"/>
    <w:semiHidden/>
    <w:unhideWhenUsed/>
    <w:rsid w:val="001A7164"/>
    <w:rPr>
      <w:b/>
      <w:bCs/>
    </w:rPr>
  </w:style>
  <w:style w:type="character" w:customStyle="1" w:styleId="KomentratmaRakstz">
    <w:name w:val="Komentāra tēma Rakstz."/>
    <w:basedOn w:val="KomentratekstsRakstz"/>
    <w:link w:val="Komentratma"/>
    <w:uiPriority w:val="99"/>
    <w:semiHidden/>
    <w:rsid w:val="001A7164"/>
    <w:rPr>
      <w:b/>
      <w:bCs/>
      <w:sz w:val="20"/>
      <w:szCs w:val="20"/>
    </w:rPr>
  </w:style>
  <w:style w:type="character" w:styleId="Izmantotahipersaite">
    <w:name w:val="FollowedHyperlink"/>
    <w:basedOn w:val="Noklusjumarindkopasfonts"/>
    <w:uiPriority w:val="99"/>
    <w:semiHidden/>
    <w:unhideWhenUsed/>
    <w:rsid w:val="00EF71DE"/>
    <w:rPr>
      <w:color w:val="954F72" w:themeColor="followedHyperlink"/>
      <w:u w:val="single"/>
    </w:rPr>
  </w:style>
  <w:style w:type="paragraph" w:styleId="Prskatjums">
    <w:name w:val="Revision"/>
    <w:hidden/>
    <w:uiPriority w:val="99"/>
    <w:semiHidden/>
    <w:rsid w:val="00912F6E"/>
    <w:pPr>
      <w:spacing w:after="0" w:line="240" w:lineRule="auto"/>
    </w:pPr>
  </w:style>
  <w:style w:type="paragraph" w:styleId="Balonteksts">
    <w:name w:val="Balloon Text"/>
    <w:basedOn w:val="Parasts"/>
    <w:link w:val="BalontekstsRakstz"/>
    <w:uiPriority w:val="99"/>
    <w:semiHidden/>
    <w:unhideWhenUsed/>
    <w:rsid w:val="00F373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737E"/>
    <w:rPr>
      <w:rFonts w:ascii="Segoe UI" w:hAnsi="Segoe UI" w:cs="Segoe UI"/>
      <w:sz w:val="18"/>
      <w:szCs w:val="18"/>
    </w:rPr>
  </w:style>
  <w:style w:type="paragraph" w:styleId="Pamatteksts2">
    <w:name w:val="Body Text 2"/>
    <w:basedOn w:val="Parasts"/>
    <w:link w:val="Pamatteksts2Rakstz"/>
    <w:rsid w:val="00B86CDD"/>
    <w:pPr>
      <w:spacing w:after="0" w:line="240" w:lineRule="auto"/>
      <w:jc w:val="both"/>
    </w:pPr>
    <w:rPr>
      <w:rFonts w:ascii="Times New Roman" w:eastAsia="Times New Roman" w:hAnsi="Times New Roman" w:cs="Times New Roman"/>
      <w:sz w:val="28"/>
      <w:szCs w:val="24"/>
      <w:lang w:eastAsia="x-none"/>
    </w:rPr>
  </w:style>
  <w:style w:type="character" w:customStyle="1" w:styleId="Pamatteksts2Rakstz">
    <w:name w:val="Pamatteksts 2 Rakstz."/>
    <w:basedOn w:val="Noklusjumarindkopasfonts"/>
    <w:link w:val="Pamatteksts2"/>
    <w:rsid w:val="00B86CDD"/>
    <w:rPr>
      <w:rFonts w:ascii="Times New Roman" w:eastAsia="Times New Roman" w:hAnsi="Times New Roman" w:cs="Times New Roman"/>
      <w:sz w:val="28"/>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
      <w:bodyDiv w:val="1"/>
      <w:marLeft w:val="0"/>
      <w:marRight w:val="0"/>
      <w:marTop w:val="0"/>
      <w:marBottom w:val="0"/>
      <w:divBdr>
        <w:top w:val="none" w:sz="0" w:space="0" w:color="auto"/>
        <w:left w:val="none" w:sz="0" w:space="0" w:color="auto"/>
        <w:bottom w:val="none" w:sz="0" w:space="0" w:color="auto"/>
        <w:right w:val="none" w:sz="0" w:space="0" w:color="auto"/>
      </w:divBdr>
    </w:div>
    <w:div w:id="4332035">
      <w:bodyDiv w:val="1"/>
      <w:marLeft w:val="0"/>
      <w:marRight w:val="0"/>
      <w:marTop w:val="0"/>
      <w:marBottom w:val="0"/>
      <w:divBdr>
        <w:top w:val="none" w:sz="0" w:space="0" w:color="auto"/>
        <w:left w:val="none" w:sz="0" w:space="0" w:color="auto"/>
        <w:bottom w:val="none" w:sz="0" w:space="0" w:color="auto"/>
        <w:right w:val="none" w:sz="0" w:space="0" w:color="auto"/>
      </w:divBdr>
    </w:div>
    <w:div w:id="57436539">
      <w:bodyDiv w:val="1"/>
      <w:marLeft w:val="0"/>
      <w:marRight w:val="0"/>
      <w:marTop w:val="0"/>
      <w:marBottom w:val="0"/>
      <w:divBdr>
        <w:top w:val="none" w:sz="0" w:space="0" w:color="auto"/>
        <w:left w:val="none" w:sz="0" w:space="0" w:color="auto"/>
        <w:bottom w:val="none" w:sz="0" w:space="0" w:color="auto"/>
        <w:right w:val="none" w:sz="0" w:space="0" w:color="auto"/>
      </w:divBdr>
      <w:divsChild>
        <w:div w:id="122383394">
          <w:marLeft w:val="0"/>
          <w:marRight w:val="0"/>
          <w:marTop w:val="0"/>
          <w:marBottom w:val="0"/>
          <w:divBdr>
            <w:top w:val="none" w:sz="0" w:space="0" w:color="auto"/>
            <w:left w:val="none" w:sz="0" w:space="0" w:color="auto"/>
            <w:bottom w:val="none" w:sz="0" w:space="0" w:color="auto"/>
            <w:right w:val="none" w:sz="0" w:space="0" w:color="auto"/>
          </w:divBdr>
          <w:divsChild>
            <w:div w:id="520512095">
              <w:marLeft w:val="0"/>
              <w:marRight w:val="0"/>
              <w:marTop w:val="0"/>
              <w:marBottom w:val="0"/>
              <w:divBdr>
                <w:top w:val="none" w:sz="0" w:space="0" w:color="auto"/>
                <w:left w:val="none" w:sz="0" w:space="0" w:color="auto"/>
                <w:bottom w:val="none" w:sz="0" w:space="0" w:color="auto"/>
                <w:right w:val="none" w:sz="0" w:space="0" w:color="auto"/>
              </w:divBdr>
            </w:div>
            <w:div w:id="799222758">
              <w:marLeft w:val="0"/>
              <w:marRight w:val="0"/>
              <w:marTop w:val="0"/>
              <w:marBottom w:val="0"/>
              <w:divBdr>
                <w:top w:val="none" w:sz="0" w:space="0" w:color="auto"/>
                <w:left w:val="none" w:sz="0" w:space="0" w:color="auto"/>
                <w:bottom w:val="none" w:sz="0" w:space="0" w:color="auto"/>
                <w:right w:val="none" w:sz="0" w:space="0" w:color="auto"/>
              </w:divBdr>
            </w:div>
            <w:div w:id="1284507307">
              <w:marLeft w:val="0"/>
              <w:marRight w:val="0"/>
              <w:marTop w:val="0"/>
              <w:marBottom w:val="0"/>
              <w:divBdr>
                <w:top w:val="none" w:sz="0" w:space="0" w:color="auto"/>
                <w:left w:val="none" w:sz="0" w:space="0" w:color="auto"/>
                <w:bottom w:val="none" w:sz="0" w:space="0" w:color="auto"/>
                <w:right w:val="none" w:sz="0" w:space="0" w:color="auto"/>
              </w:divBdr>
            </w:div>
            <w:div w:id="2138445737">
              <w:marLeft w:val="0"/>
              <w:marRight w:val="0"/>
              <w:marTop w:val="0"/>
              <w:marBottom w:val="0"/>
              <w:divBdr>
                <w:top w:val="none" w:sz="0" w:space="0" w:color="auto"/>
                <w:left w:val="none" w:sz="0" w:space="0" w:color="auto"/>
                <w:bottom w:val="none" w:sz="0" w:space="0" w:color="auto"/>
                <w:right w:val="none" w:sz="0" w:space="0" w:color="auto"/>
              </w:divBdr>
            </w:div>
          </w:divsChild>
        </w:div>
        <w:div w:id="298464843">
          <w:marLeft w:val="0"/>
          <w:marRight w:val="0"/>
          <w:marTop w:val="0"/>
          <w:marBottom w:val="0"/>
          <w:divBdr>
            <w:top w:val="none" w:sz="0" w:space="0" w:color="auto"/>
            <w:left w:val="none" w:sz="0" w:space="0" w:color="auto"/>
            <w:bottom w:val="none" w:sz="0" w:space="0" w:color="auto"/>
            <w:right w:val="none" w:sz="0" w:space="0" w:color="auto"/>
          </w:divBdr>
        </w:div>
        <w:div w:id="394863005">
          <w:marLeft w:val="0"/>
          <w:marRight w:val="0"/>
          <w:marTop w:val="0"/>
          <w:marBottom w:val="0"/>
          <w:divBdr>
            <w:top w:val="none" w:sz="0" w:space="0" w:color="auto"/>
            <w:left w:val="none" w:sz="0" w:space="0" w:color="auto"/>
            <w:bottom w:val="none" w:sz="0" w:space="0" w:color="auto"/>
            <w:right w:val="none" w:sz="0" w:space="0" w:color="auto"/>
          </w:divBdr>
        </w:div>
        <w:div w:id="417672380">
          <w:marLeft w:val="0"/>
          <w:marRight w:val="0"/>
          <w:marTop w:val="0"/>
          <w:marBottom w:val="0"/>
          <w:divBdr>
            <w:top w:val="none" w:sz="0" w:space="0" w:color="auto"/>
            <w:left w:val="none" w:sz="0" w:space="0" w:color="auto"/>
            <w:bottom w:val="none" w:sz="0" w:space="0" w:color="auto"/>
            <w:right w:val="none" w:sz="0" w:space="0" w:color="auto"/>
          </w:divBdr>
        </w:div>
        <w:div w:id="926116198">
          <w:marLeft w:val="0"/>
          <w:marRight w:val="0"/>
          <w:marTop w:val="0"/>
          <w:marBottom w:val="0"/>
          <w:divBdr>
            <w:top w:val="none" w:sz="0" w:space="0" w:color="auto"/>
            <w:left w:val="none" w:sz="0" w:space="0" w:color="auto"/>
            <w:bottom w:val="none" w:sz="0" w:space="0" w:color="auto"/>
            <w:right w:val="none" w:sz="0" w:space="0" w:color="auto"/>
          </w:divBdr>
        </w:div>
        <w:div w:id="1026444392">
          <w:marLeft w:val="0"/>
          <w:marRight w:val="0"/>
          <w:marTop w:val="0"/>
          <w:marBottom w:val="0"/>
          <w:divBdr>
            <w:top w:val="none" w:sz="0" w:space="0" w:color="auto"/>
            <w:left w:val="none" w:sz="0" w:space="0" w:color="auto"/>
            <w:bottom w:val="none" w:sz="0" w:space="0" w:color="auto"/>
            <w:right w:val="none" w:sz="0" w:space="0" w:color="auto"/>
          </w:divBdr>
        </w:div>
        <w:div w:id="1026909208">
          <w:marLeft w:val="0"/>
          <w:marRight w:val="0"/>
          <w:marTop w:val="0"/>
          <w:marBottom w:val="0"/>
          <w:divBdr>
            <w:top w:val="none" w:sz="0" w:space="0" w:color="auto"/>
            <w:left w:val="none" w:sz="0" w:space="0" w:color="auto"/>
            <w:bottom w:val="none" w:sz="0" w:space="0" w:color="auto"/>
            <w:right w:val="none" w:sz="0" w:space="0" w:color="auto"/>
          </w:divBdr>
        </w:div>
        <w:div w:id="1047997245">
          <w:marLeft w:val="0"/>
          <w:marRight w:val="0"/>
          <w:marTop w:val="0"/>
          <w:marBottom w:val="0"/>
          <w:divBdr>
            <w:top w:val="none" w:sz="0" w:space="0" w:color="auto"/>
            <w:left w:val="none" w:sz="0" w:space="0" w:color="auto"/>
            <w:bottom w:val="none" w:sz="0" w:space="0" w:color="auto"/>
            <w:right w:val="none" w:sz="0" w:space="0" w:color="auto"/>
          </w:divBdr>
          <w:divsChild>
            <w:div w:id="881866001">
              <w:marLeft w:val="0"/>
              <w:marRight w:val="0"/>
              <w:marTop w:val="0"/>
              <w:marBottom w:val="0"/>
              <w:divBdr>
                <w:top w:val="none" w:sz="0" w:space="0" w:color="auto"/>
                <w:left w:val="none" w:sz="0" w:space="0" w:color="auto"/>
                <w:bottom w:val="none" w:sz="0" w:space="0" w:color="auto"/>
                <w:right w:val="none" w:sz="0" w:space="0" w:color="auto"/>
              </w:divBdr>
            </w:div>
            <w:div w:id="1140463389">
              <w:marLeft w:val="0"/>
              <w:marRight w:val="0"/>
              <w:marTop w:val="0"/>
              <w:marBottom w:val="0"/>
              <w:divBdr>
                <w:top w:val="none" w:sz="0" w:space="0" w:color="auto"/>
                <w:left w:val="none" w:sz="0" w:space="0" w:color="auto"/>
                <w:bottom w:val="none" w:sz="0" w:space="0" w:color="auto"/>
                <w:right w:val="none" w:sz="0" w:space="0" w:color="auto"/>
              </w:divBdr>
            </w:div>
            <w:div w:id="1296638883">
              <w:marLeft w:val="0"/>
              <w:marRight w:val="0"/>
              <w:marTop w:val="0"/>
              <w:marBottom w:val="0"/>
              <w:divBdr>
                <w:top w:val="none" w:sz="0" w:space="0" w:color="auto"/>
                <w:left w:val="none" w:sz="0" w:space="0" w:color="auto"/>
                <w:bottom w:val="none" w:sz="0" w:space="0" w:color="auto"/>
                <w:right w:val="none" w:sz="0" w:space="0" w:color="auto"/>
              </w:divBdr>
            </w:div>
          </w:divsChild>
        </w:div>
        <w:div w:id="1372460188">
          <w:marLeft w:val="0"/>
          <w:marRight w:val="0"/>
          <w:marTop w:val="0"/>
          <w:marBottom w:val="0"/>
          <w:divBdr>
            <w:top w:val="none" w:sz="0" w:space="0" w:color="auto"/>
            <w:left w:val="none" w:sz="0" w:space="0" w:color="auto"/>
            <w:bottom w:val="none" w:sz="0" w:space="0" w:color="auto"/>
            <w:right w:val="none" w:sz="0" w:space="0" w:color="auto"/>
          </w:divBdr>
          <w:divsChild>
            <w:div w:id="367997270">
              <w:marLeft w:val="0"/>
              <w:marRight w:val="0"/>
              <w:marTop w:val="0"/>
              <w:marBottom w:val="0"/>
              <w:divBdr>
                <w:top w:val="none" w:sz="0" w:space="0" w:color="auto"/>
                <w:left w:val="none" w:sz="0" w:space="0" w:color="auto"/>
                <w:bottom w:val="none" w:sz="0" w:space="0" w:color="auto"/>
                <w:right w:val="none" w:sz="0" w:space="0" w:color="auto"/>
              </w:divBdr>
            </w:div>
            <w:div w:id="1524518377">
              <w:marLeft w:val="0"/>
              <w:marRight w:val="0"/>
              <w:marTop w:val="0"/>
              <w:marBottom w:val="0"/>
              <w:divBdr>
                <w:top w:val="none" w:sz="0" w:space="0" w:color="auto"/>
                <w:left w:val="none" w:sz="0" w:space="0" w:color="auto"/>
                <w:bottom w:val="none" w:sz="0" w:space="0" w:color="auto"/>
                <w:right w:val="none" w:sz="0" w:space="0" w:color="auto"/>
              </w:divBdr>
            </w:div>
            <w:div w:id="1587348095">
              <w:marLeft w:val="0"/>
              <w:marRight w:val="0"/>
              <w:marTop w:val="0"/>
              <w:marBottom w:val="0"/>
              <w:divBdr>
                <w:top w:val="none" w:sz="0" w:space="0" w:color="auto"/>
                <w:left w:val="none" w:sz="0" w:space="0" w:color="auto"/>
                <w:bottom w:val="none" w:sz="0" w:space="0" w:color="auto"/>
                <w:right w:val="none" w:sz="0" w:space="0" w:color="auto"/>
              </w:divBdr>
            </w:div>
          </w:divsChild>
        </w:div>
        <w:div w:id="1725057174">
          <w:marLeft w:val="0"/>
          <w:marRight w:val="0"/>
          <w:marTop w:val="0"/>
          <w:marBottom w:val="0"/>
          <w:divBdr>
            <w:top w:val="none" w:sz="0" w:space="0" w:color="auto"/>
            <w:left w:val="none" w:sz="0" w:space="0" w:color="auto"/>
            <w:bottom w:val="none" w:sz="0" w:space="0" w:color="auto"/>
            <w:right w:val="none" w:sz="0" w:space="0" w:color="auto"/>
          </w:divBdr>
        </w:div>
        <w:div w:id="1871143888">
          <w:marLeft w:val="0"/>
          <w:marRight w:val="0"/>
          <w:marTop w:val="0"/>
          <w:marBottom w:val="0"/>
          <w:divBdr>
            <w:top w:val="none" w:sz="0" w:space="0" w:color="auto"/>
            <w:left w:val="none" w:sz="0" w:space="0" w:color="auto"/>
            <w:bottom w:val="none" w:sz="0" w:space="0" w:color="auto"/>
            <w:right w:val="none" w:sz="0" w:space="0" w:color="auto"/>
          </w:divBdr>
        </w:div>
        <w:div w:id="2062707170">
          <w:marLeft w:val="0"/>
          <w:marRight w:val="0"/>
          <w:marTop w:val="0"/>
          <w:marBottom w:val="0"/>
          <w:divBdr>
            <w:top w:val="none" w:sz="0" w:space="0" w:color="auto"/>
            <w:left w:val="none" w:sz="0" w:space="0" w:color="auto"/>
            <w:bottom w:val="none" w:sz="0" w:space="0" w:color="auto"/>
            <w:right w:val="none" w:sz="0" w:space="0" w:color="auto"/>
          </w:divBdr>
          <w:divsChild>
            <w:div w:id="310868556">
              <w:marLeft w:val="0"/>
              <w:marRight w:val="0"/>
              <w:marTop w:val="0"/>
              <w:marBottom w:val="0"/>
              <w:divBdr>
                <w:top w:val="none" w:sz="0" w:space="0" w:color="auto"/>
                <w:left w:val="none" w:sz="0" w:space="0" w:color="auto"/>
                <w:bottom w:val="none" w:sz="0" w:space="0" w:color="auto"/>
                <w:right w:val="none" w:sz="0" w:space="0" w:color="auto"/>
              </w:divBdr>
            </w:div>
            <w:div w:id="326860518">
              <w:marLeft w:val="0"/>
              <w:marRight w:val="0"/>
              <w:marTop w:val="0"/>
              <w:marBottom w:val="0"/>
              <w:divBdr>
                <w:top w:val="none" w:sz="0" w:space="0" w:color="auto"/>
                <w:left w:val="none" w:sz="0" w:space="0" w:color="auto"/>
                <w:bottom w:val="none" w:sz="0" w:space="0" w:color="auto"/>
                <w:right w:val="none" w:sz="0" w:space="0" w:color="auto"/>
              </w:divBdr>
            </w:div>
            <w:div w:id="485169906">
              <w:marLeft w:val="0"/>
              <w:marRight w:val="0"/>
              <w:marTop w:val="0"/>
              <w:marBottom w:val="0"/>
              <w:divBdr>
                <w:top w:val="none" w:sz="0" w:space="0" w:color="auto"/>
                <w:left w:val="none" w:sz="0" w:space="0" w:color="auto"/>
                <w:bottom w:val="none" w:sz="0" w:space="0" w:color="auto"/>
                <w:right w:val="none" w:sz="0" w:space="0" w:color="auto"/>
              </w:divBdr>
            </w:div>
            <w:div w:id="1306200928">
              <w:marLeft w:val="0"/>
              <w:marRight w:val="0"/>
              <w:marTop w:val="0"/>
              <w:marBottom w:val="0"/>
              <w:divBdr>
                <w:top w:val="none" w:sz="0" w:space="0" w:color="auto"/>
                <w:left w:val="none" w:sz="0" w:space="0" w:color="auto"/>
                <w:bottom w:val="none" w:sz="0" w:space="0" w:color="auto"/>
                <w:right w:val="none" w:sz="0" w:space="0" w:color="auto"/>
              </w:divBdr>
            </w:div>
            <w:div w:id="1341934495">
              <w:marLeft w:val="0"/>
              <w:marRight w:val="0"/>
              <w:marTop w:val="0"/>
              <w:marBottom w:val="0"/>
              <w:divBdr>
                <w:top w:val="none" w:sz="0" w:space="0" w:color="auto"/>
                <w:left w:val="none" w:sz="0" w:space="0" w:color="auto"/>
                <w:bottom w:val="none" w:sz="0" w:space="0" w:color="auto"/>
                <w:right w:val="none" w:sz="0" w:space="0" w:color="auto"/>
              </w:divBdr>
            </w:div>
          </w:divsChild>
        </w:div>
        <w:div w:id="2126998321">
          <w:marLeft w:val="0"/>
          <w:marRight w:val="0"/>
          <w:marTop w:val="0"/>
          <w:marBottom w:val="0"/>
          <w:divBdr>
            <w:top w:val="none" w:sz="0" w:space="0" w:color="auto"/>
            <w:left w:val="none" w:sz="0" w:space="0" w:color="auto"/>
            <w:bottom w:val="none" w:sz="0" w:space="0" w:color="auto"/>
            <w:right w:val="none" w:sz="0" w:space="0" w:color="auto"/>
          </w:divBdr>
          <w:divsChild>
            <w:div w:id="649939886">
              <w:marLeft w:val="0"/>
              <w:marRight w:val="0"/>
              <w:marTop w:val="0"/>
              <w:marBottom w:val="0"/>
              <w:divBdr>
                <w:top w:val="none" w:sz="0" w:space="0" w:color="auto"/>
                <w:left w:val="none" w:sz="0" w:space="0" w:color="auto"/>
                <w:bottom w:val="none" w:sz="0" w:space="0" w:color="auto"/>
                <w:right w:val="none" w:sz="0" w:space="0" w:color="auto"/>
              </w:divBdr>
            </w:div>
            <w:div w:id="1403791791">
              <w:marLeft w:val="0"/>
              <w:marRight w:val="0"/>
              <w:marTop w:val="0"/>
              <w:marBottom w:val="0"/>
              <w:divBdr>
                <w:top w:val="none" w:sz="0" w:space="0" w:color="auto"/>
                <w:left w:val="none" w:sz="0" w:space="0" w:color="auto"/>
                <w:bottom w:val="none" w:sz="0" w:space="0" w:color="auto"/>
                <w:right w:val="none" w:sz="0" w:space="0" w:color="auto"/>
              </w:divBdr>
            </w:div>
          </w:divsChild>
        </w:div>
        <w:div w:id="2131631795">
          <w:marLeft w:val="0"/>
          <w:marRight w:val="0"/>
          <w:marTop w:val="0"/>
          <w:marBottom w:val="0"/>
          <w:divBdr>
            <w:top w:val="none" w:sz="0" w:space="0" w:color="auto"/>
            <w:left w:val="none" w:sz="0" w:space="0" w:color="auto"/>
            <w:bottom w:val="none" w:sz="0" w:space="0" w:color="auto"/>
            <w:right w:val="none" w:sz="0" w:space="0" w:color="auto"/>
          </w:divBdr>
        </w:div>
      </w:divsChild>
    </w:div>
    <w:div w:id="149491251">
      <w:bodyDiv w:val="1"/>
      <w:marLeft w:val="0"/>
      <w:marRight w:val="0"/>
      <w:marTop w:val="0"/>
      <w:marBottom w:val="0"/>
      <w:divBdr>
        <w:top w:val="none" w:sz="0" w:space="0" w:color="auto"/>
        <w:left w:val="none" w:sz="0" w:space="0" w:color="auto"/>
        <w:bottom w:val="none" w:sz="0" w:space="0" w:color="auto"/>
        <w:right w:val="none" w:sz="0" w:space="0" w:color="auto"/>
      </w:divBdr>
    </w:div>
    <w:div w:id="234702983">
      <w:bodyDiv w:val="1"/>
      <w:marLeft w:val="0"/>
      <w:marRight w:val="0"/>
      <w:marTop w:val="0"/>
      <w:marBottom w:val="0"/>
      <w:divBdr>
        <w:top w:val="none" w:sz="0" w:space="0" w:color="auto"/>
        <w:left w:val="none" w:sz="0" w:space="0" w:color="auto"/>
        <w:bottom w:val="none" w:sz="0" w:space="0" w:color="auto"/>
        <w:right w:val="none" w:sz="0" w:space="0" w:color="auto"/>
      </w:divBdr>
      <w:divsChild>
        <w:div w:id="81879420">
          <w:marLeft w:val="0"/>
          <w:marRight w:val="0"/>
          <w:marTop w:val="0"/>
          <w:marBottom w:val="0"/>
          <w:divBdr>
            <w:top w:val="none" w:sz="0" w:space="0" w:color="auto"/>
            <w:left w:val="none" w:sz="0" w:space="0" w:color="auto"/>
            <w:bottom w:val="none" w:sz="0" w:space="0" w:color="auto"/>
            <w:right w:val="none" w:sz="0" w:space="0" w:color="auto"/>
          </w:divBdr>
        </w:div>
        <w:div w:id="264118817">
          <w:marLeft w:val="0"/>
          <w:marRight w:val="0"/>
          <w:marTop w:val="0"/>
          <w:marBottom w:val="0"/>
          <w:divBdr>
            <w:top w:val="none" w:sz="0" w:space="0" w:color="auto"/>
            <w:left w:val="none" w:sz="0" w:space="0" w:color="auto"/>
            <w:bottom w:val="none" w:sz="0" w:space="0" w:color="auto"/>
            <w:right w:val="none" w:sz="0" w:space="0" w:color="auto"/>
          </w:divBdr>
        </w:div>
        <w:div w:id="353388156">
          <w:marLeft w:val="0"/>
          <w:marRight w:val="0"/>
          <w:marTop w:val="0"/>
          <w:marBottom w:val="0"/>
          <w:divBdr>
            <w:top w:val="none" w:sz="0" w:space="0" w:color="auto"/>
            <w:left w:val="none" w:sz="0" w:space="0" w:color="auto"/>
            <w:bottom w:val="none" w:sz="0" w:space="0" w:color="auto"/>
            <w:right w:val="none" w:sz="0" w:space="0" w:color="auto"/>
          </w:divBdr>
        </w:div>
        <w:div w:id="360515466">
          <w:marLeft w:val="0"/>
          <w:marRight w:val="0"/>
          <w:marTop w:val="0"/>
          <w:marBottom w:val="0"/>
          <w:divBdr>
            <w:top w:val="none" w:sz="0" w:space="0" w:color="auto"/>
            <w:left w:val="none" w:sz="0" w:space="0" w:color="auto"/>
            <w:bottom w:val="none" w:sz="0" w:space="0" w:color="auto"/>
            <w:right w:val="none" w:sz="0" w:space="0" w:color="auto"/>
          </w:divBdr>
        </w:div>
        <w:div w:id="386497609">
          <w:marLeft w:val="0"/>
          <w:marRight w:val="0"/>
          <w:marTop w:val="0"/>
          <w:marBottom w:val="0"/>
          <w:divBdr>
            <w:top w:val="none" w:sz="0" w:space="0" w:color="auto"/>
            <w:left w:val="none" w:sz="0" w:space="0" w:color="auto"/>
            <w:bottom w:val="none" w:sz="0" w:space="0" w:color="auto"/>
            <w:right w:val="none" w:sz="0" w:space="0" w:color="auto"/>
          </w:divBdr>
        </w:div>
        <w:div w:id="416482990">
          <w:marLeft w:val="0"/>
          <w:marRight w:val="0"/>
          <w:marTop w:val="0"/>
          <w:marBottom w:val="0"/>
          <w:divBdr>
            <w:top w:val="none" w:sz="0" w:space="0" w:color="auto"/>
            <w:left w:val="none" w:sz="0" w:space="0" w:color="auto"/>
            <w:bottom w:val="none" w:sz="0" w:space="0" w:color="auto"/>
            <w:right w:val="none" w:sz="0" w:space="0" w:color="auto"/>
          </w:divBdr>
        </w:div>
        <w:div w:id="444929773">
          <w:marLeft w:val="0"/>
          <w:marRight w:val="0"/>
          <w:marTop w:val="0"/>
          <w:marBottom w:val="0"/>
          <w:divBdr>
            <w:top w:val="none" w:sz="0" w:space="0" w:color="auto"/>
            <w:left w:val="none" w:sz="0" w:space="0" w:color="auto"/>
            <w:bottom w:val="none" w:sz="0" w:space="0" w:color="auto"/>
            <w:right w:val="none" w:sz="0" w:space="0" w:color="auto"/>
          </w:divBdr>
        </w:div>
        <w:div w:id="607851862">
          <w:marLeft w:val="0"/>
          <w:marRight w:val="0"/>
          <w:marTop w:val="0"/>
          <w:marBottom w:val="0"/>
          <w:divBdr>
            <w:top w:val="none" w:sz="0" w:space="0" w:color="auto"/>
            <w:left w:val="none" w:sz="0" w:space="0" w:color="auto"/>
            <w:bottom w:val="none" w:sz="0" w:space="0" w:color="auto"/>
            <w:right w:val="none" w:sz="0" w:space="0" w:color="auto"/>
          </w:divBdr>
        </w:div>
        <w:div w:id="848451975">
          <w:marLeft w:val="0"/>
          <w:marRight w:val="0"/>
          <w:marTop w:val="0"/>
          <w:marBottom w:val="0"/>
          <w:divBdr>
            <w:top w:val="none" w:sz="0" w:space="0" w:color="auto"/>
            <w:left w:val="none" w:sz="0" w:space="0" w:color="auto"/>
            <w:bottom w:val="none" w:sz="0" w:space="0" w:color="auto"/>
            <w:right w:val="none" w:sz="0" w:space="0" w:color="auto"/>
          </w:divBdr>
        </w:div>
        <w:div w:id="864097967">
          <w:marLeft w:val="0"/>
          <w:marRight w:val="0"/>
          <w:marTop w:val="0"/>
          <w:marBottom w:val="0"/>
          <w:divBdr>
            <w:top w:val="none" w:sz="0" w:space="0" w:color="auto"/>
            <w:left w:val="none" w:sz="0" w:space="0" w:color="auto"/>
            <w:bottom w:val="none" w:sz="0" w:space="0" w:color="auto"/>
            <w:right w:val="none" w:sz="0" w:space="0" w:color="auto"/>
          </w:divBdr>
        </w:div>
        <w:div w:id="897547585">
          <w:marLeft w:val="0"/>
          <w:marRight w:val="0"/>
          <w:marTop w:val="0"/>
          <w:marBottom w:val="0"/>
          <w:divBdr>
            <w:top w:val="none" w:sz="0" w:space="0" w:color="auto"/>
            <w:left w:val="none" w:sz="0" w:space="0" w:color="auto"/>
            <w:bottom w:val="none" w:sz="0" w:space="0" w:color="auto"/>
            <w:right w:val="none" w:sz="0" w:space="0" w:color="auto"/>
          </w:divBdr>
        </w:div>
        <w:div w:id="1072432842">
          <w:marLeft w:val="0"/>
          <w:marRight w:val="0"/>
          <w:marTop w:val="0"/>
          <w:marBottom w:val="0"/>
          <w:divBdr>
            <w:top w:val="none" w:sz="0" w:space="0" w:color="auto"/>
            <w:left w:val="none" w:sz="0" w:space="0" w:color="auto"/>
            <w:bottom w:val="none" w:sz="0" w:space="0" w:color="auto"/>
            <w:right w:val="none" w:sz="0" w:space="0" w:color="auto"/>
          </w:divBdr>
        </w:div>
        <w:div w:id="1155031533">
          <w:marLeft w:val="0"/>
          <w:marRight w:val="0"/>
          <w:marTop w:val="0"/>
          <w:marBottom w:val="0"/>
          <w:divBdr>
            <w:top w:val="none" w:sz="0" w:space="0" w:color="auto"/>
            <w:left w:val="none" w:sz="0" w:space="0" w:color="auto"/>
            <w:bottom w:val="none" w:sz="0" w:space="0" w:color="auto"/>
            <w:right w:val="none" w:sz="0" w:space="0" w:color="auto"/>
          </w:divBdr>
        </w:div>
        <w:div w:id="1240601595">
          <w:marLeft w:val="0"/>
          <w:marRight w:val="0"/>
          <w:marTop w:val="0"/>
          <w:marBottom w:val="0"/>
          <w:divBdr>
            <w:top w:val="none" w:sz="0" w:space="0" w:color="auto"/>
            <w:left w:val="none" w:sz="0" w:space="0" w:color="auto"/>
            <w:bottom w:val="none" w:sz="0" w:space="0" w:color="auto"/>
            <w:right w:val="none" w:sz="0" w:space="0" w:color="auto"/>
          </w:divBdr>
        </w:div>
        <w:div w:id="1268732697">
          <w:marLeft w:val="0"/>
          <w:marRight w:val="0"/>
          <w:marTop w:val="0"/>
          <w:marBottom w:val="0"/>
          <w:divBdr>
            <w:top w:val="none" w:sz="0" w:space="0" w:color="auto"/>
            <w:left w:val="none" w:sz="0" w:space="0" w:color="auto"/>
            <w:bottom w:val="none" w:sz="0" w:space="0" w:color="auto"/>
            <w:right w:val="none" w:sz="0" w:space="0" w:color="auto"/>
          </w:divBdr>
        </w:div>
        <w:div w:id="1512790771">
          <w:marLeft w:val="0"/>
          <w:marRight w:val="0"/>
          <w:marTop w:val="0"/>
          <w:marBottom w:val="0"/>
          <w:divBdr>
            <w:top w:val="none" w:sz="0" w:space="0" w:color="auto"/>
            <w:left w:val="none" w:sz="0" w:space="0" w:color="auto"/>
            <w:bottom w:val="none" w:sz="0" w:space="0" w:color="auto"/>
            <w:right w:val="none" w:sz="0" w:space="0" w:color="auto"/>
          </w:divBdr>
        </w:div>
        <w:div w:id="1518347303">
          <w:marLeft w:val="0"/>
          <w:marRight w:val="0"/>
          <w:marTop w:val="0"/>
          <w:marBottom w:val="0"/>
          <w:divBdr>
            <w:top w:val="none" w:sz="0" w:space="0" w:color="auto"/>
            <w:left w:val="none" w:sz="0" w:space="0" w:color="auto"/>
            <w:bottom w:val="none" w:sz="0" w:space="0" w:color="auto"/>
            <w:right w:val="none" w:sz="0" w:space="0" w:color="auto"/>
          </w:divBdr>
        </w:div>
        <w:div w:id="1528518082">
          <w:marLeft w:val="0"/>
          <w:marRight w:val="0"/>
          <w:marTop w:val="0"/>
          <w:marBottom w:val="0"/>
          <w:divBdr>
            <w:top w:val="none" w:sz="0" w:space="0" w:color="auto"/>
            <w:left w:val="none" w:sz="0" w:space="0" w:color="auto"/>
            <w:bottom w:val="none" w:sz="0" w:space="0" w:color="auto"/>
            <w:right w:val="none" w:sz="0" w:space="0" w:color="auto"/>
          </w:divBdr>
        </w:div>
        <w:div w:id="1930773414">
          <w:marLeft w:val="0"/>
          <w:marRight w:val="0"/>
          <w:marTop w:val="0"/>
          <w:marBottom w:val="0"/>
          <w:divBdr>
            <w:top w:val="none" w:sz="0" w:space="0" w:color="auto"/>
            <w:left w:val="none" w:sz="0" w:space="0" w:color="auto"/>
            <w:bottom w:val="none" w:sz="0" w:space="0" w:color="auto"/>
            <w:right w:val="none" w:sz="0" w:space="0" w:color="auto"/>
          </w:divBdr>
          <w:divsChild>
            <w:div w:id="21396760">
              <w:marLeft w:val="0"/>
              <w:marRight w:val="0"/>
              <w:marTop w:val="0"/>
              <w:marBottom w:val="0"/>
              <w:divBdr>
                <w:top w:val="none" w:sz="0" w:space="0" w:color="auto"/>
                <w:left w:val="none" w:sz="0" w:space="0" w:color="auto"/>
                <w:bottom w:val="none" w:sz="0" w:space="0" w:color="auto"/>
                <w:right w:val="none" w:sz="0" w:space="0" w:color="auto"/>
              </w:divBdr>
            </w:div>
            <w:div w:id="80103005">
              <w:marLeft w:val="0"/>
              <w:marRight w:val="0"/>
              <w:marTop w:val="0"/>
              <w:marBottom w:val="0"/>
              <w:divBdr>
                <w:top w:val="none" w:sz="0" w:space="0" w:color="auto"/>
                <w:left w:val="none" w:sz="0" w:space="0" w:color="auto"/>
                <w:bottom w:val="none" w:sz="0" w:space="0" w:color="auto"/>
                <w:right w:val="none" w:sz="0" w:space="0" w:color="auto"/>
              </w:divBdr>
            </w:div>
            <w:div w:id="1170633586">
              <w:marLeft w:val="0"/>
              <w:marRight w:val="0"/>
              <w:marTop w:val="0"/>
              <w:marBottom w:val="0"/>
              <w:divBdr>
                <w:top w:val="none" w:sz="0" w:space="0" w:color="auto"/>
                <w:left w:val="none" w:sz="0" w:space="0" w:color="auto"/>
                <w:bottom w:val="none" w:sz="0" w:space="0" w:color="auto"/>
                <w:right w:val="none" w:sz="0" w:space="0" w:color="auto"/>
              </w:divBdr>
            </w:div>
            <w:div w:id="1295791225">
              <w:marLeft w:val="0"/>
              <w:marRight w:val="0"/>
              <w:marTop w:val="0"/>
              <w:marBottom w:val="0"/>
              <w:divBdr>
                <w:top w:val="none" w:sz="0" w:space="0" w:color="auto"/>
                <w:left w:val="none" w:sz="0" w:space="0" w:color="auto"/>
                <w:bottom w:val="none" w:sz="0" w:space="0" w:color="auto"/>
                <w:right w:val="none" w:sz="0" w:space="0" w:color="auto"/>
              </w:divBdr>
            </w:div>
            <w:div w:id="1412313128">
              <w:marLeft w:val="0"/>
              <w:marRight w:val="0"/>
              <w:marTop w:val="0"/>
              <w:marBottom w:val="0"/>
              <w:divBdr>
                <w:top w:val="none" w:sz="0" w:space="0" w:color="auto"/>
                <w:left w:val="none" w:sz="0" w:space="0" w:color="auto"/>
                <w:bottom w:val="none" w:sz="0" w:space="0" w:color="auto"/>
                <w:right w:val="none" w:sz="0" w:space="0" w:color="auto"/>
              </w:divBdr>
            </w:div>
          </w:divsChild>
        </w:div>
        <w:div w:id="1934627932">
          <w:marLeft w:val="0"/>
          <w:marRight w:val="0"/>
          <w:marTop w:val="0"/>
          <w:marBottom w:val="0"/>
          <w:divBdr>
            <w:top w:val="none" w:sz="0" w:space="0" w:color="auto"/>
            <w:left w:val="none" w:sz="0" w:space="0" w:color="auto"/>
            <w:bottom w:val="none" w:sz="0" w:space="0" w:color="auto"/>
            <w:right w:val="none" w:sz="0" w:space="0" w:color="auto"/>
          </w:divBdr>
        </w:div>
        <w:div w:id="1973438251">
          <w:marLeft w:val="0"/>
          <w:marRight w:val="0"/>
          <w:marTop w:val="0"/>
          <w:marBottom w:val="0"/>
          <w:divBdr>
            <w:top w:val="none" w:sz="0" w:space="0" w:color="auto"/>
            <w:left w:val="none" w:sz="0" w:space="0" w:color="auto"/>
            <w:bottom w:val="none" w:sz="0" w:space="0" w:color="auto"/>
            <w:right w:val="none" w:sz="0" w:space="0" w:color="auto"/>
          </w:divBdr>
        </w:div>
      </w:divsChild>
    </w:div>
    <w:div w:id="280262848">
      <w:bodyDiv w:val="1"/>
      <w:marLeft w:val="0"/>
      <w:marRight w:val="0"/>
      <w:marTop w:val="0"/>
      <w:marBottom w:val="0"/>
      <w:divBdr>
        <w:top w:val="none" w:sz="0" w:space="0" w:color="auto"/>
        <w:left w:val="none" w:sz="0" w:space="0" w:color="auto"/>
        <w:bottom w:val="none" w:sz="0" w:space="0" w:color="auto"/>
        <w:right w:val="none" w:sz="0" w:space="0" w:color="auto"/>
      </w:divBdr>
      <w:divsChild>
        <w:div w:id="173299582">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 w:id="364065109">
          <w:marLeft w:val="0"/>
          <w:marRight w:val="0"/>
          <w:marTop w:val="0"/>
          <w:marBottom w:val="0"/>
          <w:divBdr>
            <w:top w:val="none" w:sz="0" w:space="0" w:color="auto"/>
            <w:left w:val="none" w:sz="0" w:space="0" w:color="auto"/>
            <w:bottom w:val="none" w:sz="0" w:space="0" w:color="auto"/>
            <w:right w:val="none" w:sz="0" w:space="0" w:color="auto"/>
          </w:divBdr>
        </w:div>
        <w:div w:id="398752611">
          <w:marLeft w:val="0"/>
          <w:marRight w:val="0"/>
          <w:marTop w:val="0"/>
          <w:marBottom w:val="0"/>
          <w:divBdr>
            <w:top w:val="none" w:sz="0" w:space="0" w:color="auto"/>
            <w:left w:val="none" w:sz="0" w:space="0" w:color="auto"/>
            <w:bottom w:val="none" w:sz="0" w:space="0" w:color="auto"/>
            <w:right w:val="none" w:sz="0" w:space="0" w:color="auto"/>
          </w:divBdr>
        </w:div>
        <w:div w:id="504638752">
          <w:marLeft w:val="0"/>
          <w:marRight w:val="0"/>
          <w:marTop w:val="0"/>
          <w:marBottom w:val="0"/>
          <w:divBdr>
            <w:top w:val="none" w:sz="0" w:space="0" w:color="auto"/>
            <w:left w:val="none" w:sz="0" w:space="0" w:color="auto"/>
            <w:bottom w:val="none" w:sz="0" w:space="0" w:color="auto"/>
            <w:right w:val="none" w:sz="0" w:space="0" w:color="auto"/>
          </w:divBdr>
        </w:div>
        <w:div w:id="754546550">
          <w:marLeft w:val="0"/>
          <w:marRight w:val="0"/>
          <w:marTop w:val="0"/>
          <w:marBottom w:val="0"/>
          <w:divBdr>
            <w:top w:val="none" w:sz="0" w:space="0" w:color="auto"/>
            <w:left w:val="none" w:sz="0" w:space="0" w:color="auto"/>
            <w:bottom w:val="none" w:sz="0" w:space="0" w:color="auto"/>
            <w:right w:val="none" w:sz="0" w:space="0" w:color="auto"/>
          </w:divBdr>
          <w:divsChild>
            <w:div w:id="224024916">
              <w:marLeft w:val="0"/>
              <w:marRight w:val="0"/>
              <w:marTop w:val="0"/>
              <w:marBottom w:val="0"/>
              <w:divBdr>
                <w:top w:val="none" w:sz="0" w:space="0" w:color="auto"/>
                <w:left w:val="none" w:sz="0" w:space="0" w:color="auto"/>
                <w:bottom w:val="none" w:sz="0" w:space="0" w:color="auto"/>
                <w:right w:val="none" w:sz="0" w:space="0" w:color="auto"/>
              </w:divBdr>
            </w:div>
            <w:div w:id="446507277">
              <w:marLeft w:val="0"/>
              <w:marRight w:val="0"/>
              <w:marTop w:val="0"/>
              <w:marBottom w:val="0"/>
              <w:divBdr>
                <w:top w:val="none" w:sz="0" w:space="0" w:color="auto"/>
                <w:left w:val="none" w:sz="0" w:space="0" w:color="auto"/>
                <w:bottom w:val="none" w:sz="0" w:space="0" w:color="auto"/>
                <w:right w:val="none" w:sz="0" w:space="0" w:color="auto"/>
              </w:divBdr>
            </w:div>
            <w:div w:id="522475302">
              <w:marLeft w:val="0"/>
              <w:marRight w:val="0"/>
              <w:marTop w:val="0"/>
              <w:marBottom w:val="0"/>
              <w:divBdr>
                <w:top w:val="none" w:sz="0" w:space="0" w:color="auto"/>
                <w:left w:val="none" w:sz="0" w:space="0" w:color="auto"/>
                <w:bottom w:val="none" w:sz="0" w:space="0" w:color="auto"/>
                <w:right w:val="none" w:sz="0" w:space="0" w:color="auto"/>
              </w:divBdr>
            </w:div>
            <w:div w:id="691106054">
              <w:marLeft w:val="0"/>
              <w:marRight w:val="0"/>
              <w:marTop w:val="0"/>
              <w:marBottom w:val="0"/>
              <w:divBdr>
                <w:top w:val="none" w:sz="0" w:space="0" w:color="auto"/>
                <w:left w:val="none" w:sz="0" w:space="0" w:color="auto"/>
                <w:bottom w:val="none" w:sz="0" w:space="0" w:color="auto"/>
                <w:right w:val="none" w:sz="0" w:space="0" w:color="auto"/>
              </w:divBdr>
            </w:div>
            <w:div w:id="1188561743">
              <w:marLeft w:val="0"/>
              <w:marRight w:val="0"/>
              <w:marTop w:val="0"/>
              <w:marBottom w:val="0"/>
              <w:divBdr>
                <w:top w:val="none" w:sz="0" w:space="0" w:color="auto"/>
                <w:left w:val="none" w:sz="0" w:space="0" w:color="auto"/>
                <w:bottom w:val="none" w:sz="0" w:space="0" w:color="auto"/>
                <w:right w:val="none" w:sz="0" w:space="0" w:color="auto"/>
              </w:divBdr>
            </w:div>
          </w:divsChild>
        </w:div>
        <w:div w:id="985085492">
          <w:marLeft w:val="0"/>
          <w:marRight w:val="0"/>
          <w:marTop w:val="0"/>
          <w:marBottom w:val="0"/>
          <w:divBdr>
            <w:top w:val="none" w:sz="0" w:space="0" w:color="auto"/>
            <w:left w:val="none" w:sz="0" w:space="0" w:color="auto"/>
            <w:bottom w:val="none" w:sz="0" w:space="0" w:color="auto"/>
            <w:right w:val="none" w:sz="0" w:space="0" w:color="auto"/>
          </w:divBdr>
        </w:div>
        <w:div w:id="1048535248">
          <w:marLeft w:val="0"/>
          <w:marRight w:val="0"/>
          <w:marTop w:val="0"/>
          <w:marBottom w:val="0"/>
          <w:divBdr>
            <w:top w:val="none" w:sz="0" w:space="0" w:color="auto"/>
            <w:left w:val="none" w:sz="0" w:space="0" w:color="auto"/>
            <w:bottom w:val="none" w:sz="0" w:space="0" w:color="auto"/>
            <w:right w:val="none" w:sz="0" w:space="0" w:color="auto"/>
          </w:divBdr>
        </w:div>
        <w:div w:id="1078331846">
          <w:marLeft w:val="0"/>
          <w:marRight w:val="0"/>
          <w:marTop w:val="0"/>
          <w:marBottom w:val="0"/>
          <w:divBdr>
            <w:top w:val="none" w:sz="0" w:space="0" w:color="auto"/>
            <w:left w:val="none" w:sz="0" w:space="0" w:color="auto"/>
            <w:bottom w:val="none" w:sz="0" w:space="0" w:color="auto"/>
            <w:right w:val="none" w:sz="0" w:space="0" w:color="auto"/>
          </w:divBdr>
        </w:div>
        <w:div w:id="1144004079">
          <w:marLeft w:val="0"/>
          <w:marRight w:val="0"/>
          <w:marTop w:val="0"/>
          <w:marBottom w:val="0"/>
          <w:divBdr>
            <w:top w:val="none" w:sz="0" w:space="0" w:color="auto"/>
            <w:left w:val="none" w:sz="0" w:space="0" w:color="auto"/>
            <w:bottom w:val="none" w:sz="0" w:space="0" w:color="auto"/>
            <w:right w:val="none" w:sz="0" w:space="0" w:color="auto"/>
          </w:divBdr>
        </w:div>
        <w:div w:id="1335493203">
          <w:marLeft w:val="0"/>
          <w:marRight w:val="0"/>
          <w:marTop w:val="0"/>
          <w:marBottom w:val="0"/>
          <w:divBdr>
            <w:top w:val="none" w:sz="0" w:space="0" w:color="auto"/>
            <w:left w:val="none" w:sz="0" w:space="0" w:color="auto"/>
            <w:bottom w:val="none" w:sz="0" w:space="0" w:color="auto"/>
            <w:right w:val="none" w:sz="0" w:space="0" w:color="auto"/>
          </w:divBdr>
        </w:div>
        <w:div w:id="1519541911">
          <w:marLeft w:val="0"/>
          <w:marRight w:val="0"/>
          <w:marTop w:val="0"/>
          <w:marBottom w:val="0"/>
          <w:divBdr>
            <w:top w:val="none" w:sz="0" w:space="0" w:color="auto"/>
            <w:left w:val="none" w:sz="0" w:space="0" w:color="auto"/>
            <w:bottom w:val="none" w:sz="0" w:space="0" w:color="auto"/>
            <w:right w:val="none" w:sz="0" w:space="0" w:color="auto"/>
          </w:divBdr>
        </w:div>
        <w:div w:id="1728146692">
          <w:marLeft w:val="0"/>
          <w:marRight w:val="0"/>
          <w:marTop w:val="0"/>
          <w:marBottom w:val="0"/>
          <w:divBdr>
            <w:top w:val="none" w:sz="0" w:space="0" w:color="auto"/>
            <w:left w:val="none" w:sz="0" w:space="0" w:color="auto"/>
            <w:bottom w:val="none" w:sz="0" w:space="0" w:color="auto"/>
            <w:right w:val="none" w:sz="0" w:space="0" w:color="auto"/>
          </w:divBdr>
        </w:div>
        <w:div w:id="1868716302">
          <w:marLeft w:val="0"/>
          <w:marRight w:val="0"/>
          <w:marTop w:val="0"/>
          <w:marBottom w:val="0"/>
          <w:divBdr>
            <w:top w:val="none" w:sz="0" w:space="0" w:color="auto"/>
            <w:left w:val="none" w:sz="0" w:space="0" w:color="auto"/>
            <w:bottom w:val="none" w:sz="0" w:space="0" w:color="auto"/>
            <w:right w:val="none" w:sz="0" w:space="0" w:color="auto"/>
          </w:divBdr>
        </w:div>
      </w:divsChild>
    </w:div>
    <w:div w:id="323822192">
      <w:bodyDiv w:val="1"/>
      <w:marLeft w:val="0"/>
      <w:marRight w:val="0"/>
      <w:marTop w:val="0"/>
      <w:marBottom w:val="0"/>
      <w:divBdr>
        <w:top w:val="none" w:sz="0" w:space="0" w:color="auto"/>
        <w:left w:val="none" w:sz="0" w:space="0" w:color="auto"/>
        <w:bottom w:val="none" w:sz="0" w:space="0" w:color="auto"/>
        <w:right w:val="none" w:sz="0" w:space="0" w:color="auto"/>
      </w:divBdr>
    </w:div>
    <w:div w:id="400639738">
      <w:bodyDiv w:val="1"/>
      <w:marLeft w:val="0"/>
      <w:marRight w:val="0"/>
      <w:marTop w:val="0"/>
      <w:marBottom w:val="0"/>
      <w:divBdr>
        <w:top w:val="none" w:sz="0" w:space="0" w:color="auto"/>
        <w:left w:val="none" w:sz="0" w:space="0" w:color="auto"/>
        <w:bottom w:val="none" w:sz="0" w:space="0" w:color="auto"/>
        <w:right w:val="none" w:sz="0" w:space="0" w:color="auto"/>
      </w:divBdr>
    </w:div>
    <w:div w:id="925503027">
      <w:bodyDiv w:val="1"/>
      <w:marLeft w:val="0"/>
      <w:marRight w:val="0"/>
      <w:marTop w:val="0"/>
      <w:marBottom w:val="0"/>
      <w:divBdr>
        <w:top w:val="none" w:sz="0" w:space="0" w:color="auto"/>
        <w:left w:val="none" w:sz="0" w:space="0" w:color="auto"/>
        <w:bottom w:val="none" w:sz="0" w:space="0" w:color="auto"/>
        <w:right w:val="none" w:sz="0" w:space="0" w:color="auto"/>
      </w:divBdr>
      <w:divsChild>
        <w:div w:id="354578426">
          <w:marLeft w:val="0"/>
          <w:marRight w:val="0"/>
          <w:marTop w:val="0"/>
          <w:marBottom w:val="0"/>
          <w:divBdr>
            <w:top w:val="none" w:sz="0" w:space="0" w:color="auto"/>
            <w:left w:val="none" w:sz="0" w:space="0" w:color="auto"/>
            <w:bottom w:val="none" w:sz="0" w:space="0" w:color="auto"/>
            <w:right w:val="none" w:sz="0" w:space="0" w:color="auto"/>
          </w:divBdr>
        </w:div>
        <w:div w:id="643244861">
          <w:marLeft w:val="0"/>
          <w:marRight w:val="0"/>
          <w:marTop w:val="0"/>
          <w:marBottom w:val="0"/>
          <w:divBdr>
            <w:top w:val="none" w:sz="0" w:space="0" w:color="auto"/>
            <w:left w:val="none" w:sz="0" w:space="0" w:color="auto"/>
            <w:bottom w:val="none" w:sz="0" w:space="0" w:color="auto"/>
            <w:right w:val="none" w:sz="0" w:space="0" w:color="auto"/>
          </w:divBdr>
        </w:div>
        <w:div w:id="1085226146">
          <w:marLeft w:val="0"/>
          <w:marRight w:val="0"/>
          <w:marTop w:val="0"/>
          <w:marBottom w:val="0"/>
          <w:divBdr>
            <w:top w:val="none" w:sz="0" w:space="0" w:color="auto"/>
            <w:left w:val="none" w:sz="0" w:space="0" w:color="auto"/>
            <w:bottom w:val="none" w:sz="0" w:space="0" w:color="auto"/>
            <w:right w:val="none" w:sz="0" w:space="0" w:color="auto"/>
          </w:divBdr>
        </w:div>
        <w:div w:id="1796948711">
          <w:marLeft w:val="0"/>
          <w:marRight w:val="0"/>
          <w:marTop w:val="0"/>
          <w:marBottom w:val="0"/>
          <w:divBdr>
            <w:top w:val="none" w:sz="0" w:space="0" w:color="auto"/>
            <w:left w:val="none" w:sz="0" w:space="0" w:color="auto"/>
            <w:bottom w:val="none" w:sz="0" w:space="0" w:color="auto"/>
            <w:right w:val="none" w:sz="0" w:space="0" w:color="auto"/>
          </w:divBdr>
        </w:div>
        <w:div w:id="1831559721">
          <w:marLeft w:val="0"/>
          <w:marRight w:val="0"/>
          <w:marTop w:val="0"/>
          <w:marBottom w:val="0"/>
          <w:divBdr>
            <w:top w:val="none" w:sz="0" w:space="0" w:color="auto"/>
            <w:left w:val="none" w:sz="0" w:space="0" w:color="auto"/>
            <w:bottom w:val="none" w:sz="0" w:space="0" w:color="auto"/>
            <w:right w:val="none" w:sz="0" w:space="0" w:color="auto"/>
          </w:divBdr>
        </w:div>
      </w:divsChild>
    </w:div>
    <w:div w:id="931859385">
      <w:bodyDiv w:val="1"/>
      <w:marLeft w:val="0"/>
      <w:marRight w:val="0"/>
      <w:marTop w:val="0"/>
      <w:marBottom w:val="0"/>
      <w:divBdr>
        <w:top w:val="none" w:sz="0" w:space="0" w:color="auto"/>
        <w:left w:val="none" w:sz="0" w:space="0" w:color="auto"/>
        <w:bottom w:val="none" w:sz="0" w:space="0" w:color="auto"/>
        <w:right w:val="none" w:sz="0" w:space="0" w:color="auto"/>
      </w:divBdr>
    </w:div>
    <w:div w:id="1109278853">
      <w:bodyDiv w:val="1"/>
      <w:marLeft w:val="0"/>
      <w:marRight w:val="0"/>
      <w:marTop w:val="0"/>
      <w:marBottom w:val="0"/>
      <w:divBdr>
        <w:top w:val="none" w:sz="0" w:space="0" w:color="auto"/>
        <w:left w:val="none" w:sz="0" w:space="0" w:color="auto"/>
        <w:bottom w:val="none" w:sz="0" w:space="0" w:color="auto"/>
        <w:right w:val="none" w:sz="0" w:space="0" w:color="auto"/>
      </w:divBdr>
      <w:divsChild>
        <w:div w:id="325281702">
          <w:marLeft w:val="0"/>
          <w:marRight w:val="0"/>
          <w:marTop w:val="0"/>
          <w:marBottom w:val="0"/>
          <w:divBdr>
            <w:top w:val="none" w:sz="0" w:space="0" w:color="auto"/>
            <w:left w:val="none" w:sz="0" w:space="0" w:color="auto"/>
            <w:bottom w:val="none" w:sz="0" w:space="0" w:color="auto"/>
            <w:right w:val="none" w:sz="0" w:space="0" w:color="auto"/>
          </w:divBdr>
        </w:div>
        <w:div w:id="330064090">
          <w:marLeft w:val="0"/>
          <w:marRight w:val="0"/>
          <w:marTop w:val="0"/>
          <w:marBottom w:val="0"/>
          <w:divBdr>
            <w:top w:val="none" w:sz="0" w:space="0" w:color="auto"/>
            <w:left w:val="none" w:sz="0" w:space="0" w:color="auto"/>
            <w:bottom w:val="none" w:sz="0" w:space="0" w:color="auto"/>
            <w:right w:val="none" w:sz="0" w:space="0" w:color="auto"/>
          </w:divBdr>
        </w:div>
        <w:div w:id="507987079">
          <w:marLeft w:val="0"/>
          <w:marRight w:val="0"/>
          <w:marTop w:val="0"/>
          <w:marBottom w:val="0"/>
          <w:divBdr>
            <w:top w:val="none" w:sz="0" w:space="0" w:color="auto"/>
            <w:left w:val="none" w:sz="0" w:space="0" w:color="auto"/>
            <w:bottom w:val="none" w:sz="0" w:space="0" w:color="auto"/>
            <w:right w:val="none" w:sz="0" w:space="0" w:color="auto"/>
          </w:divBdr>
        </w:div>
        <w:div w:id="643779921">
          <w:marLeft w:val="0"/>
          <w:marRight w:val="0"/>
          <w:marTop w:val="0"/>
          <w:marBottom w:val="0"/>
          <w:divBdr>
            <w:top w:val="none" w:sz="0" w:space="0" w:color="auto"/>
            <w:left w:val="none" w:sz="0" w:space="0" w:color="auto"/>
            <w:bottom w:val="none" w:sz="0" w:space="0" w:color="auto"/>
            <w:right w:val="none" w:sz="0" w:space="0" w:color="auto"/>
          </w:divBdr>
        </w:div>
        <w:div w:id="816340806">
          <w:marLeft w:val="0"/>
          <w:marRight w:val="0"/>
          <w:marTop w:val="0"/>
          <w:marBottom w:val="0"/>
          <w:divBdr>
            <w:top w:val="none" w:sz="0" w:space="0" w:color="auto"/>
            <w:left w:val="none" w:sz="0" w:space="0" w:color="auto"/>
            <w:bottom w:val="none" w:sz="0" w:space="0" w:color="auto"/>
            <w:right w:val="none" w:sz="0" w:space="0" w:color="auto"/>
          </w:divBdr>
        </w:div>
        <w:div w:id="909772170">
          <w:marLeft w:val="0"/>
          <w:marRight w:val="0"/>
          <w:marTop w:val="0"/>
          <w:marBottom w:val="0"/>
          <w:divBdr>
            <w:top w:val="none" w:sz="0" w:space="0" w:color="auto"/>
            <w:left w:val="none" w:sz="0" w:space="0" w:color="auto"/>
            <w:bottom w:val="none" w:sz="0" w:space="0" w:color="auto"/>
            <w:right w:val="none" w:sz="0" w:space="0" w:color="auto"/>
          </w:divBdr>
        </w:div>
        <w:div w:id="1727754855">
          <w:marLeft w:val="0"/>
          <w:marRight w:val="0"/>
          <w:marTop w:val="0"/>
          <w:marBottom w:val="0"/>
          <w:divBdr>
            <w:top w:val="none" w:sz="0" w:space="0" w:color="auto"/>
            <w:left w:val="none" w:sz="0" w:space="0" w:color="auto"/>
            <w:bottom w:val="none" w:sz="0" w:space="0" w:color="auto"/>
            <w:right w:val="none" w:sz="0" w:space="0" w:color="auto"/>
          </w:divBdr>
        </w:div>
        <w:div w:id="1987314616">
          <w:marLeft w:val="0"/>
          <w:marRight w:val="0"/>
          <w:marTop w:val="0"/>
          <w:marBottom w:val="0"/>
          <w:divBdr>
            <w:top w:val="none" w:sz="0" w:space="0" w:color="auto"/>
            <w:left w:val="none" w:sz="0" w:space="0" w:color="auto"/>
            <w:bottom w:val="none" w:sz="0" w:space="0" w:color="auto"/>
            <w:right w:val="none" w:sz="0" w:space="0" w:color="auto"/>
          </w:divBdr>
        </w:div>
        <w:div w:id="2012830539">
          <w:marLeft w:val="0"/>
          <w:marRight w:val="0"/>
          <w:marTop w:val="0"/>
          <w:marBottom w:val="0"/>
          <w:divBdr>
            <w:top w:val="none" w:sz="0" w:space="0" w:color="auto"/>
            <w:left w:val="none" w:sz="0" w:space="0" w:color="auto"/>
            <w:bottom w:val="none" w:sz="0" w:space="0" w:color="auto"/>
            <w:right w:val="none" w:sz="0" w:space="0" w:color="auto"/>
          </w:divBdr>
        </w:div>
      </w:divsChild>
    </w:div>
    <w:div w:id="1240628559">
      <w:bodyDiv w:val="1"/>
      <w:marLeft w:val="0"/>
      <w:marRight w:val="0"/>
      <w:marTop w:val="0"/>
      <w:marBottom w:val="0"/>
      <w:divBdr>
        <w:top w:val="none" w:sz="0" w:space="0" w:color="auto"/>
        <w:left w:val="none" w:sz="0" w:space="0" w:color="auto"/>
        <w:bottom w:val="none" w:sz="0" w:space="0" w:color="auto"/>
        <w:right w:val="none" w:sz="0" w:space="0" w:color="auto"/>
      </w:divBdr>
      <w:divsChild>
        <w:div w:id="144902346">
          <w:marLeft w:val="0"/>
          <w:marRight w:val="0"/>
          <w:marTop w:val="0"/>
          <w:marBottom w:val="0"/>
          <w:divBdr>
            <w:top w:val="none" w:sz="0" w:space="0" w:color="auto"/>
            <w:left w:val="none" w:sz="0" w:space="0" w:color="auto"/>
            <w:bottom w:val="none" w:sz="0" w:space="0" w:color="auto"/>
            <w:right w:val="none" w:sz="0" w:space="0" w:color="auto"/>
          </w:divBdr>
          <w:divsChild>
            <w:div w:id="784541348">
              <w:marLeft w:val="0"/>
              <w:marRight w:val="0"/>
              <w:marTop w:val="0"/>
              <w:marBottom w:val="0"/>
              <w:divBdr>
                <w:top w:val="none" w:sz="0" w:space="0" w:color="auto"/>
                <w:left w:val="none" w:sz="0" w:space="0" w:color="auto"/>
                <w:bottom w:val="none" w:sz="0" w:space="0" w:color="auto"/>
                <w:right w:val="none" w:sz="0" w:space="0" w:color="auto"/>
              </w:divBdr>
            </w:div>
            <w:div w:id="1050573702">
              <w:marLeft w:val="0"/>
              <w:marRight w:val="0"/>
              <w:marTop w:val="0"/>
              <w:marBottom w:val="0"/>
              <w:divBdr>
                <w:top w:val="none" w:sz="0" w:space="0" w:color="auto"/>
                <w:left w:val="none" w:sz="0" w:space="0" w:color="auto"/>
                <w:bottom w:val="none" w:sz="0" w:space="0" w:color="auto"/>
                <w:right w:val="none" w:sz="0" w:space="0" w:color="auto"/>
              </w:divBdr>
            </w:div>
            <w:div w:id="1586765714">
              <w:marLeft w:val="0"/>
              <w:marRight w:val="0"/>
              <w:marTop w:val="0"/>
              <w:marBottom w:val="0"/>
              <w:divBdr>
                <w:top w:val="none" w:sz="0" w:space="0" w:color="auto"/>
                <w:left w:val="none" w:sz="0" w:space="0" w:color="auto"/>
                <w:bottom w:val="none" w:sz="0" w:space="0" w:color="auto"/>
                <w:right w:val="none" w:sz="0" w:space="0" w:color="auto"/>
              </w:divBdr>
            </w:div>
            <w:div w:id="1608541194">
              <w:marLeft w:val="0"/>
              <w:marRight w:val="0"/>
              <w:marTop w:val="0"/>
              <w:marBottom w:val="0"/>
              <w:divBdr>
                <w:top w:val="none" w:sz="0" w:space="0" w:color="auto"/>
                <w:left w:val="none" w:sz="0" w:space="0" w:color="auto"/>
                <w:bottom w:val="none" w:sz="0" w:space="0" w:color="auto"/>
                <w:right w:val="none" w:sz="0" w:space="0" w:color="auto"/>
              </w:divBdr>
            </w:div>
            <w:div w:id="2037540611">
              <w:marLeft w:val="0"/>
              <w:marRight w:val="0"/>
              <w:marTop w:val="0"/>
              <w:marBottom w:val="0"/>
              <w:divBdr>
                <w:top w:val="none" w:sz="0" w:space="0" w:color="auto"/>
                <w:left w:val="none" w:sz="0" w:space="0" w:color="auto"/>
                <w:bottom w:val="none" w:sz="0" w:space="0" w:color="auto"/>
                <w:right w:val="none" w:sz="0" w:space="0" w:color="auto"/>
              </w:divBdr>
            </w:div>
          </w:divsChild>
        </w:div>
        <w:div w:id="310057371">
          <w:marLeft w:val="0"/>
          <w:marRight w:val="0"/>
          <w:marTop w:val="0"/>
          <w:marBottom w:val="0"/>
          <w:divBdr>
            <w:top w:val="none" w:sz="0" w:space="0" w:color="auto"/>
            <w:left w:val="none" w:sz="0" w:space="0" w:color="auto"/>
            <w:bottom w:val="none" w:sz="0" w:space="0" w:color="auto"/>
            <w:right w:val="none" w:sz="0" w:space="0" w:color="auto"/>
          </w:divBdr>
        </w:div>
        <w:div w:id="367222826">
          <w:marLeft w:val="0"/>
          <w:marRight w:val="0"/>
          <w:marTop w:val="0"/>
          <w:marBottom w:val="0"/>
          <w:divBdr>
            <w:top w:val="none" w:sz="0" w:space="0" w:color="auto"/>
            <w:left w:val="none" w:sz="0" w:space="0" w:color="auto"/>
            <w:bottom w:val="none" w:sz="0" w:space="0" w:color="auto"/>
            <w:right w:val="none" w:sz="0" w:space="0" w:color="auto"/>
          </w:divBdr>
          <w:divsChild>
            <w:div w:id="561410523">
              <w:marLeft w:val="0"/>
              <w:marRight w:val="0"/>
              <w:marTop w:val="0"/>
              <w:marBottom w:val="0"/>
              <w:divBdr>
                <w:top w:val="none" w:sz="0" w:space="0" w:color="auto"/>
                <w:left w:val="none" w:sz="0" w:space="0" w:color="auto"/>
                <w:bottom w:val="none" w:sz="0" w:space="0" w:color="auto"/>
                <w:right w:val="none" w:sz="0" w:space="0" w:color="auto"/>
              </w:divBdr>
            </w:div>
            <w:div w:id="1583560284">
              <w:marLeft w:val="0"/>
              <w:marRight w:val="0"/>
              <w:marTop w:val="0"/>
              <w:marBottom w:val="0"/>
              <w:divBdr>
                <w:top w:val="none" w:sz="0" w:space="0" w:color="auto"/>
                <w:left w:val="none" w:sz="0" w:space="0" w:color="auto"/>
                <w:bottom w:val="none" w:sz="0" w:space="0" w:color="auto"/>
                <w:right w:val="none" w:sz="0" w:space="0" w:color="auto"/>
              </w:divBdr>
            </w:div>
            <w:div w:id="1803695863">
              <w:marLeft w:val="0"/>
              <w:marRight w:val="0"/>
              <w:marTop w:val="0"/>
              <w:marBottom w:val="0"/>
              <w:divBdr>
                <w:top w:val="none" w:sz="0" w:space="0" w:color="auto"/>
                <w:left w:val="none" w:sz="0" w:space="0" w:color="auto"/>
                <w:bottom w:val="none" w:sz="0" w:space="0" w:color="auto"/>
                <w:right w:val="none" w:sz="0" w:space="0" w:color="auto"/>
              </w:divBdr>
            </w:div>
            <w:div w:id="1952391521">
              <w:marLeft w:val="0"/>
              <w:marRight w:val="0"/>
              <w:marTop w:val="0"/>
              <w:marBottom w:val="0"/>
              <w:divBdr>
                <w:top w:val="none" w:sz="0" w:space="0" w:color="auto"/>
                <w:left w:val="none" w:sz="0" w:space="0" w:color="auto"/>
                <w:bottom w:val="none" w:sz="0" w:space="0" w:color="auto"/>
                <w:right w:val="none" w:sz="0" w:space="0" w:color="auto"/>
              </w:divBdr>
            </w:div>
          </w:divsChild>
        </w:div>
        <w:div w:id="421267923">
          <w:marLeft w:val="0"/>
          <w:marRight w:val="0"/>
          <w:marTop w:val="0"/>
          <w:marBottom w:val="0"/>
          <w:divBdr>
            <w:top w:val="none" w:sz="0" w:space="0" w:color="auto"/>
            <w:left w:val="none" w:sz="0" w:space="0" w:color="auto"/>
            <w:bottom w:val="none" w:sz="0" w:space="0" w:color="auto"/>
            <w:right w:val="none" w:sz="0" w:space="0" w:color="auto"/>
          </w:divBdr>
        </w:div>
        <w:div w:id="512109617">
          <w:marLeft w:val="0"/>
          <w:marRight w:val="0"/>
          <w:marTop w:val="0"/>
          <w:marBottom w:val="0"/>
          <w:divBdr>
            <w:top w:val="none" w:sz="0" w:space="0" w:color="auto"/>
            <w:left w:val="none" w:sz="0" w:space="0" w:color="auto"/>
            <w:bottom w:val="none" w:sz="0" w:space="0" w:color="auto"/>
            <w:right w:val="none" w:sz="0" w:space="0" w:color="auto"/>
          </w:divBdr>
        </w:div>
        <w:div w:id="564295369">
          <w:marLeft w:val="0"/>
          <w:marRight w:val="0"/>
          <w:marTop w:val="0"/>
          <w:marBottom w:val="0"/>
          <w:divBdr>
            <w:top w:val="none" w:sz="0" w:space="0" w:color="auto"/>
            <w:left w:val="none" w:sz="0" w:space="0" w:color="auto"/>
            <w:bottom w:val="none" w:sz="0" w:space="0" w:color="auto"/>
            <w:right w:val="none" w:sz="0" w:space="0" w:color="auto"/>
          </w:divBdr>
        </w:div>
        <w:div w:id="667055638">
          <w:marLeft w:val="0"/>
          <w:marRight w:val="0"/>
          <w:marTop w:val="0"/>
          <w:marBottom w:val="0"/>
          <w:divBdr>
            <w:top w:val="none" w:sz="0" w:space="0" w:color="auto"/>
            <w:left w:val="none" w:sz="0" w:space="0" w:color="auto"/>
            <w:bottom w:val="none" w:sz="0" w:space="0" w:color="auto"/>
            <w:right w:val="none" w:sz="0" w:space="0" w:color="auto"/>
          </w:divBdr>
        </w:div>
        <w:div w:id="741177158">
          <w:marLeft w:val="0"/>
          <w:marRight w:val="0"/>
          <w:marTop w:val="0"/>
          <w:marBottom w:val="0"/>
          <w:divBdr>
            <w:top w:val="none" w:sz="0" w:space="0" w:color="auto"/>
            <w:left w:val="none" w:sz="0" w:space="0" w:color="auto"/>
            <w:bottom w:val="none" w:sz="0" w:space="0" w:color="auto"/>
            <w:right w:val="none" w:sz="0" w:space="0" w:color="auto"/>
          </w:divBdr>
        </w:div>
        <w:div w:id="852302356">
          <w:marLeft w:val="0"/>
          <w:marRight w:val="0"/>
          <w:marTop w:val="0"/>
          <w:marBottom w:val="0"/>
          <w:divBdr>
            <w:top w:val="none" w:sz="0" w:space="0" w:color="auto"/>
            <w:left w:val="none" w:sz="0" w:space="0" w:color="auto"/>
            <w:bottom w:val="none" w:sz="0" w:space="0" w:color="auto"/>
            <w:right w:val="none" w:sz="0" w:space="0" w:color="auto"/>
          </w:divBdr>
          <w:divsChild>
            <w:div w:id="770904228">
              <w:marLeft w:val="0"/>
              <w:marRight w:val="0"/>
              <w:marTop w:val="0"/>
              <w:marBottom w:val="0"/>
              <w:divBdr>
                <w:top w:val="none" w:sz="0" w:space="0" w:color="auto"/>
                <w:left w:val="none" w:sz="0" w:space="0" w:color="auto"/>
                <w:bottom w:val="none" w:sz="0" w:space="0" w:color="auto"/>
                <w:right w:val="none" w:sz="0" w:space="0" w:color="auto"/>
              </w:divBdr>
            </w:div>
            <w:div w:id="1458572310">
              <w:marLeft w:val="0"/>
              <w:marRight w:val="0"/>
              <w:marTop w:val="0"/>
              <w:marBottom w:val="0"/>
              <w:divBdr>
                <w:top w:val="none" w:sz="0" w:space="0" w:color="auto"/>
                <w:left w:val="none" w:sz="0" w:space="0" w:color="auto"/>
                <w:bottom w:val="none" w:sz="0" w:space="0" w:color="auto"/>
                <w:right w:val="none" w:sz="0" w:space="0" w:color="auto"/>
              </w:divBdr>
            </w:div>
            <w:div w:id="1478112911">
              <w:marLeft w:val="0"/>
              <w:marRight w:val="0"/>
              <w:marTop w:val="0"/>
              <w:marBottom w:val="0"/>
              <w:divBdr>
                <w:top w:val="none" w:sz="0" w:space="0" w:color="auto"/>
                <w:left w:val="none" w:sz="0" w:space="0" w:color="auto"/>
                <w:bottom w:val="none" w:sz="0" w:space="0" w:color="auto"/>
                <w:right w:val="none" w:sz="0" w:space="0" w:color="auto"/>
              </w:divBdr>
            </w:div>
          </w:divsChild>
        </w:div>
        <w:div w:id="924848351">
          <w:marLeft w:val="0"/>
          <w:marRight w:val="0"/>
          <w:marTop w:val="0"/>
          <w:marBottom w:val="0"/>
          <w:divBdr>
            <w:top w:val="none" w:sz="0" w:space="0" w:color="auto"/>
            <w:left w:val="none" w:sz="0" w:space="0" w:color="auto"/>
            <w:bottom w:val="none" w:sz="0" w:space="0" w:color="auto"/>
            <w:right w:val="none" w:sz="0" w:space="0" w:color="auto"/>
          </w:divBdr>
        </w:div>
        <w:div w:id="930163722">
          <w:marLeft w:val="0"/>
          <w:marRight w:val="0"/>
          <w:marTop w:val="0"/>
          <w:marBottom w:val="0"/>
          <w:divBdr>
            <w:top w:val="none" w:sz="0" w:space="0" w:color="auto"/>
            <w:left w:val="none" w:sz="0" w:space="0" w:color="auto"/>
            <w:bottom w:val="none" w:sz="0" w:space="0" w:color="auto"/>
            <w:right w:val="none" w:sz="0" w:space="0" w:color="auto"/>
          </w:divBdr>
        </w:div>
        <w:div w:id="1052190097">
          <w:marLeft w:val="0"/>
          <w:marRight w:val="0"/>
          <w:marTop w:val="0"/>
          <w:marBottom w:val="0"/>
          <w:divBdr>
            <w:top w:val="none" w:sz="0" w:space="0" w:color="auto"/>
            <w:left w:val="none" w:sz="0" w:space="0" w:color="auto"/>
            <w:bottom w:val="none" w:sz="0" w:space="0" w:color="auto"/>
            <w:right w:val="none" w:sz="0" w:space="0" w:color="auto"/>
          </w:divBdr>
        </w:div>
        <w:div w:id="1108157305">
          <w:marLeft w:val="0"/>
          <w:marRight w:val="0"/>
          <w:marTop w:val="0"/>
          <w:marBottom w:val="0"/>
          <w:divBdr>
            <w:top w:val="none" w:sz="0" w:space="0" w:color="auto"/>
            <w:left w:val="none" w:sz="0" w:space="0" w:color="auto"/>
            <w:bottom w:val="none" w:sz="0" w:space="0" w:color="auto"/>
            <w:right w:val="none" w:sz="0" w:space="0" w:color="auto"/>
          </w:divBdr>
          <w:divsChild>
            <w:div w:id="339744388">
              <w:marLeft w:val="0"/>
              <w:marRight w:val="0"/>
              <w:marTop w:val="0"/>
              <w:marBottom w:val="0"/>
              <w:divBdr>
                <w:top w:val="none" w:sz="0" w:space="0" w:color="auto"/>
                <w:left w:val="none" w:sz="0" w:space="0" w:color="auto"/>
                <w:bottom w:val="none" w:sz="0" w:space="0" w:color="auto"/>
                <w:right w:val="none" w:sz="0" w:space="0" w:color="auto"/>
              </w:divBdr>
            </w:div>
            <w:div w:id="443691589">
              <w:marLeft w:val="0"/>
              <w:marRight w:val="0"/>
              <w:marTop w:val="0"/>
              <w:marBottom w:val="0"/>
              <w:divBdr>
                <w:top w:val="none" w:sz="0" w:space="0" w:color="auto"/>
                <w:left w:val="none" w:sz="0" w:space="0" w:color="auto"/>
                <w:bottom w:val="none" w:sz="0" w:space="0" w:color="auto"/>
                <w:right w:val="none" w:sz="0" w:space="0" w:color="auto"/>
              </w:divBdr>
            </w:div>
          </w:divsChild>
        </w:div>
        <w:div w:id="1234391269">
          <w:marLeft w:val="0"/>
          <w:marRight w:val="0"/>
          <w:marTop w:val="0"/>
          <w:marBottom w:val="0"/>
          <w:divBdr>
            <w:top w:val="none" w:sz="0" w:space="0" w:color="auto"/>
            <w:left w:val="none" w:sz="0" w:space="0" w:color="auto"/>
            <w:bottom w:val="none" w:sz="0" w:space="0" w:color="auto"/>
            <w:right w:val="none" w:sz="0" w:space="0" w:color="auto"/>
          </w:divBdr>
          <w:divsChild>
            <w:div w:id="1348554119">
              <w:marLeft w:val="-75"/>
              <w:marRight w:val="0"/>
              <w:marTop w:val="30"/>
              <w:marBottom w:val="30"/>
              <w:divBdr>
                <w:top w:val="none" w:sz="0" w:space="0" w:color="auto"/>
                <w:left w:val="none" w:sz="0" w:space="0" w:color="auto"/>
                <w:bottom w:val="none" w:sz="0" w:space="0" w:color="auto"/>
                <w:right w:val="none" w:sz="0" w:space="0" w:color="auto"/>
              </w:divBdr>
              <w:divsChild>
                <w:div w:id="75520185">
                  <w:marLeft w:val="0"/>
                  <w:marRight w:val="0"/>
                  <w:marTop w:val="0"/>
                  <w:marBottom w:val="0"/>
                  <w:divBdr>
                    <w:top w:val="none" w:sz="0" w:space="0" w:color="auto"/>
                    <w:left w:val="none" w:sz="0" w:space="0" w:color="auto"/>
                    <w:bottom w:val="none" w:sz="0" w:space="0" w:color="auto"/>
                    <w:right w:val="none" w:sz="0" w:space="0" w:color="auto"/>
                  </w:divBdr>
                  <w:divsChild>
                    <w:div w:id="1534029208">
                      <w:marLeft w:val="0"/>
                      <w:marRight w:val="0"/>
                      <w:marTop w:val="0"/>
                      <w:marBottom w:val="0"/>
                      <w:divBdr>
                        <w:top w:val="none" w:sz="0" w:space="0" w:color="auto"/>
                        <w:left w:val="none" w:sz="0" w:space="0" w:color="auto"/>
                        <w:bottom w:val="none" w:sz="0" w:space="0" w:color="auto"/>
                        <w:right w:val="none" w:sz="0" w:space="0" w:color="auto"/>
                      </w:divBdr>
                    </w:div>
                  </w:divsChild>
                </w:div>
                <w:div w:id="155540542">
                  <w:marLeft w:val="0"/>
                  <w:marRight w:val="0"/>
                  <w:marTop w:val="0"/>
                  <w:marBottom w:val="0"/>
                  <w:divBdr>
                    <w:top w:val="none" w:sz="0" w:space="0" w:color="auto"/>
                    <w:left w:val="none" w:sz="0" w:space="0" w:color="auto"/>
                    <w:bottom w:val="none" w:sz="0" w:space="0" w:color="auto"/>
                    <w:right w:val="none" w:sz="0" w:space="0" w:color="auto"/>
                  </w:divBdr>
                  <w:divsChild>
                    <w:div w:id="1063527467">
                      <w:marLeft w:val="0"/>
                      <w:marRight w:val="0"/>
                      <w:marTop w:val="0"/>
                      <w:marBottom w:val="0"/>
                      <w:divBdr>
                        <w:top w:val="none" w:sz="0" w:space="0" w:color="auto"/>
                        <w:left w:val="none" w:sz="0" w:space="0" w:color="auto"/>
                        <w:bottom w:val="none" w:sz="0" w:space="0" w:color="auto"/>
                        <w:right w:val="none" w:sz="0" w:space="0" w:color="auto"/>
                      </w:divBdr>
                    </w:div>
                  </w:divsChild>
                </w:div>
                <w:div w:id="162623811">
                  <w:marLeft w:val="0"/>
                  <w:marRight w:val="0"/>
                  <w:marTop w:val="0"/>
                  <w:marBottom w:val="0"/>
                  <w:divBdr>
                    <w:top w:val="none" w:sz="0" w:space="0" w:color="auto"/>
                    <w:left w:val="none" w:sz="0" w:space="0" w:color="auto"/>
                    <w:bottom w:val="none" w:sz="0" w:space="0" w:color="auto"/>
                    <w:right w:val="none" w:sz="0" w:space="0" w:color="auto"/>
                  </w:divBdr>
                  <w:divsChild>
                    <w:div w:id="649752247">
                      <w:marLeft w:val="0"/>
                      <w:marRight w:val="0"/>
                      <w:marTop w:val="0"/>
                      <w:marBottom w:val="0"/>
                      <w:divBdr>
                        <w:top w:val="none" w:sz="0" w:space="0" w:color="auto"/>
                        <w:left w:val="none" w:sz="0" w:space="0" w:color="auto"/>
                        <w:bottom w:val="none" w:sz="0" w:space="0" w:color="auto"/>
                        <w:right w:val="none" w:sz="0" w:space="0" w:color="auto"/>
                      </w:divBdr>
                    </w:div>
                  </w:divsChild>
                </w:div>
                <w:div w:id="255485614">
                  <w:marLeft w:val="0"/>
                  <w:marRight w:val="0"/>
                  <w:marTop w:val="0"/>
                  <w:marBottom w:val="0"/>
                  <w:divBdr>
                    <w:top w:val="none" w:sz="0" w:space="0" w:color="auto"/>
                    <w:left w:val="none" w:sz="0" w:space="0" w:color="auto"/>
                    <w:bottom w:val="none" w:sz="0" w:space="0" w:color="auto"/>
                    <w:right w:val="none" w:sz="0" w:space="0" w:color="auto"/>
                  </w:divBdr>
                  <w:divsChild>
                    <w:div w:id="1906599800">
                      <w:marLeft w:val="0"/>
                      <w:marRight w:val="0"/>
                      <w:marTop w:val="0"/>
                      <w:marBottom w:val="0"/>
                      <w:divBdr>
                        <w:top w:val="none" w:sz="0" w:space="0" w:color="auto"/>
                        <w:left w:val="none" w:sz="0" w:space="0" w:color="auto"/>
                        <w:bottom w:val="none" w:sz="0" w:space="0" w:color="auto"/>
                        <w:right w:val="none" w:sz="0" w:space="0" w:color="auto"/>
                      </w:divBdr>
                    </w:div>
                  </w:divsChild>
                </w:div>
                <w:div w:id="266698743">
                  <w:marLeft w:val="0"/>
                  <w:marRight w:val="0"/>
                  <w:marTop w:val="0"/>
                  <w:marBottom w:val="0"/>
                  <w:divBdr>
                    <w:top w:val="none" w:sz="0" w:space="0" w:color="auto"/>
                    <w:left w:val="none" w:sz="0" w:space="0" w:color="auto"/>
                    <w:bottom w:val="none" w:sz="0" w:space="0" w:color="auto"/>
                    <w:right w:val="none" w:sz="0" w:space="0" w:color="auto"/>
                  </w:divBdr>
                  <w:divsChild>
                    <w:div w:id="535043258">
                      <w:marLeft w:val="0"/>
                      <w:marRight w:val="0"/>
                      <w:marTop w:val="0"/>
                      <w:marBottom w:val="0"/>
                      <w:divBdr>
                        <w:top w:val="none" w:sz="0" w:space="0" w:color="auto"/>
                        <w:left w:val="none" w:sz="0" w:space="0" w:color="auto"/>
                        <w:bottom w:val="none" w:sz="0" w:space="0" w:color="auto"/>
                        <w:right w:val="none" w:sz="0" w:space="0" w:color="auto"/>
                      </w:divBdr>
                    </w:div>
                  </w:divsChild>
                </w:div>
                <w:div w:id="345449559">
                  <w:marLeft w:val="0"/>
                  <w:marRight w:val="0"/>
                  <w:marTop w:val="0"/>
                  <w:marBottom w:val="0"/>
                  <w:divBdr>
                    <w:top w:val="none" w:sz="0" w:space="0" w:color="auto"/>
                    <w:left w:val="none" w:sz="0" w:space="0" w:color="auto"/>
                    <w:bottom w:val="none" w:sz="0" w:space="0" w:color="auto"/>
                    <w:right w:val="none" w:sz="0" w:space="0" w:color="auto"/>
                  </w:divBdr>
                  <w:divsChild>
                    <w:div w:id="1700084577">
                      <w:marLeft w:val="0"/>
                      <w:marRight w:val="0"/>
                      <w:marTop w:val="0"/>
                      <w:marBottom w:val="0"/>
                      <w:divBdr>
                        <w:top w:val="none" w:sz="0" w:space="0" w:color="auto"/>
                        <w:left w:val="none" w:sz="0" w:space="0" w:color="auto"/>
                        <w:bottom w:val="none" w:sz="0" w:space="0" w:color="auto"/>
                        <w:right w:val="none" w:sz="0" w:space="0" w:color="auto"/>
                      </w:divBdr>
                    </w:div>
                  </w:divsChild>
                </w:div>
                <w:div w:id="543711861">
                  <w:marLeft w:val="0"/>
                  <w:marRight w:val="0"/>
                  <w:marTop w:val="0"/>
                  <w:marBottom w:val="0"/>
                  <w:divBdr>
                    <w:top w:val="none" w:sz="0" w:space="0" w:color="auto"/>
                    <w:left w:val="none" w:sz="0" w:space="0" w:color="auto"/>
                    <w:bottom w:val="none" w:sz="0" w:space="0" w:color="auto"/>
                    <w:right w:val="none" w:sz="0" w:space="0" w:color="auto"/>
                  </w:divBdr>
                  <w:divsChild>
                    <w:div w:id="1493764291">
                      <w:marLeft w:val="0"/>
                      <w:marRight w:val="0"/>
                      <w:marTop w:val="0"/>
                      <w:marBottom w:val="0"/>
                      <w:divBdr>
                        <w:top w:val="none" w:sz="0" w:space="0" w:color="auto"/>
                        <w:left w:val="none" w:sz="0" w:space="0" w:color="auto"/>
                        <w:bottom w:val="none" w:sz="0" w:space="0" w:color="auto"/>
                        <w:right w:val="none" w:sz="0" w:space="0" w:color="auto"/>
                      </w:divBdr>
                    </w:div>
                  </w:divsChild>
                </w:div>
                <w:div w:id="636842830">
                  <w:marLeft w:val="0"/>
                  <w:marRight w:val="0"/>
                  <w:marTop w:val="0"/>
                  <w:marBottom w:val="0"/>
                  <w:divBdr>
                    <w:top w:val="none" w:sz="0" w:space="0" w:color="auto"/>
                    <w:left w:val="none" w:sz="0" w:space="0" w:color="auto"/>
                    <w:bottom w:val="none" w:sz="0" w:space="0" w:color="auto"/>
                    <w:right w:val="none" w:sz="0" w:space="0" w:color="auto"/>
                  </w:divBdr>
                  <w:divsChild>
                    <w:div w:id="1793398686">
                      <w:marLeft w:val="0"/>
                      <w:marRight w:val="0"/>
                      <w:marTop w:val="0"/>
                      <w:marBottom w:val="0"/>
                      <w:divBdr>
                        <w:top w:val="none" w:sz="0" w:space="0" w:color="auto"/>
                        <w:left w:val="none" w:sz="0" w:space="0" w:color="auto"/>
                        <w:bottom w:val="none" w:sz="0" w:space="0" w:color="auto"/>
                        <w:right w:val="none" w:sz="0" w:space="0" w:color="auto"/>
                      </w:divBdr>
                    </w:div>
                  </w:divsChild>
                </w:div>
                <w:div w:id="666858077">
                  <w:marLeft w:val="0"/>
                  <w:marRight w:val="0"/>
                  <w:marTop w:val="0"/>
                  <w:marBottom w:val="0"/>
                  <w:divBdr>
                    <w:top w:val="none" w:sz="0" w:space="0" w:color="auto"/>
                    <w:left w:val="none" w:sz="0" w:space="0" w:color="auto"/>
                    <w:bottom w:val="none" w:sz="0" w:space="0" w:color="auto"/>
                    <w:right w:val="none" w:sz="0" w:space="0" w:color="auto"/>
                  </w:divBdr>
                  <w:divsChild>
                    <w:div w:id="855533977">
                      <w:marLeft w:val="0"/>
                      <w:marRight w:val="0"/>
                      <w:marTop w:val="0"/>
                      <w:marBottom w:val="0"/>
                      <w:divBdr>
                        <w:top w:val="none" w:sz="0" w:space="0" w:color="auto"/>
                        <w:left w:val="none" w:sz="0" w:space="0" w:color="auto"/>
                        <w:bottom w:val="none" w:sz="0" w:space="0" w:color="auto"/>
                        <w:right w:val="none" w:sz="0" w:space="0" w:color="auto"/>
                      </w:divBdr>
                    </w:div>
                  </w:divsChild>
                </w:div>
                <w:div w:id="749736929">
                  <w:marLeft w:val="0"/>
                  <w:marRight w:val="0"/>
                  <w:marTop w:val="0"/>
                  <w:marBottom w:val="0"/>
                  <w:divBdr>
                    <w:top w:val="none" w:sz="0" w:space="0" w:color="auto"/>
                    <w:left w:val="none" w:sz="0" w:space="0" w:color="auto"/>
                    <w:bottom w:val="none" w:sz="0" w:space="0" w:color="auto"/>
                    <w:right w:val="none" w:sz="0" w:space="0" w:color="auto"/>
                  </w:divBdr>
                  <w:divsChild>
                    <w:div w:id="1281256226">
                      <w:marLeft w:val="0"/>
                      <w:marRight w:val="0"/>
                      <w:marTop w:val="0"/>
                      <w:marBottom w:val="0"/>
                      <w:divBdr>
                        <w:top w:val="none" w:sz="0" w:space="0" w:color="auto"/>
                        <w:left w:val="none" w:sz="0" w:space="0" w:color="auto"/>
                        <w:bottom w:val="none" w:sz="0" w:space="0" w:color="auto"/>
                        <w:right w:val="none" w:sz="0" w:space="0" w:color="auto"/>
                      </w:divBdr>
                    </w:div>
                  </w:divsChild>
                </w:div>
                <w:div w:id="844591553">
                  <w:marLeft w:val="0"/>
                  <w:marRight w:val="0"/>
                  <w:marTop w:val="0"/>
                  <w:marBottom w:val="0"/>
                  <w:divBdr>
                    <w:top w:val="none" w:sz="0" w:space="0" w:color="auto"/>
                    <w:left w:val="none" w:sz="0" w:space="0" w:color="auto"/>
                    <w:bottom w:val="none" w:sz="0" w:space="0" w:color="auto"/>
                    <w:right w:val="none" w:sz="0" w:space="0" w:color="auto"/>
                  </w:divBdr>
                  <w:divsChild>
                    <w:div w:id="867136912">
                      <w:marLeft w:val="0"/>
                      <w:marRight w:val="0"/>
                      <w:marTop w:val="0"/>
                      <w:marBottom w:val="0"/>
                      <w:divBdr>
                        <w:top w:val="none" w:sz="0" w:space="0" w:color="auto"/>
                        <w:left w:val="none" w:sz="0" w:space="0" w:color="auto"/>
                        <w:bottom w:val="none" w:sz="0" w:space="0" w:color="auto"/>
                        <w:right w:val="none" w:sz="0" w:space="0" w:color="auto"/>
                      </w:divBdr>
                    </w:div>
                  </w:divsChild>
                </w:div>
                <w:div w:id="946934317">
                  <w:marLeft w:val="0"/>
                  <w:marRight w:val="0"/>
                  <w:marTop w:val="0"/>
                  <w:marBottom w:val="0"/>
                  <w:divBdr>
                    <w:top w:val="none" w:sz="0" w:space="0" w:color="auto"/>
                    <w:left w:val="none" w:sz="0" w:space="0" w:color="auto"/>
                    <w:bottom w:val="none" w:sz="0" w:space="0" w:color="auto"/>
                    <w:right w:val="none" w:sz="0" w:space="0" w:color="auto"/>
                  </w:divBdr>
                  <w:divsChild>
                    <w:div w:id="1513448243">
                      <w:marLeft w:val="0"/>
                      <w:marRight w:val="0"/>
                      <w:marTop w:val="0"/>
                      <w:marBottom w:val="0"/>
                      <w:divBdr>
                        <w:top w:val="none" w:sz="0" w:space="0" w:color="auto"/>
                        <w:left w:val="none" w:sz="0" w:space="0" w:color="auto"/>
                        <w:bottom w:val="none" w:sz="0" w:space="0" w:color="auto"/>
                        <w:right w:val="none" w:sz="0" w:space="0" w:color="auto"/>
                      </w:divBdr>
                    </w:div>
                  </w:divsChild>
                </w:div>
                <w:div w:id="950211935">
                  <w:marLeft w:val="0"/>
                  <w:marRight w:val="0"/>
                  <w:marTop w:val="0"/>
                  <w:marBottom w:val="0"/>
                  <w:divBdr>
                    <w:top w:val="none" w:sz="0" w:space="0" w:color="auto"/>
                    <w:left w:val="none" w:sz="0" w:space="0" w:color="auto"/>
                    <w:bottom w:val="none" w:sz="0" w:space="0" w:color="auto"/>
                    <w:right w:val="none" w:sz="0" w:space="0" w:color="auto"/>
                  </w:divBdr>
                  <w:divsChild>
                    <w:div w:id="1809979779">
                      <w:marLeft w:val="0"/>
                      <w:marRight w:val="0"/>
                      <w:marTop w:val="0"/>
                      <w:marBottom w:val="0"/>
                      <w:divBdr>
                        <w:top w:val="none" w:sz="0" w:space="0" w:color="auto"/>
                        <w:left w:val="none" w:sz="0" w:space="0" w:color="auto"/>
                        <w:bottom w:val="none" w:sz="0" w:space="0" w:color="auto"/>
                        <w:right w:val="none" w:sz="0" w:space="0" w:color="auto"/>
                      </w:divBdr>
                    </w:div>
                  </w:divsChild>
                </w:div>
                <w:div w:id="1002077727">
                  <w:marLeft w:val="0"/>
                  <w:marRight w:val="0"/>
                  <w:marTop w:val="0"/>
                  <w:marBottom w:val="0"/>
                  <w:divBdr>
                    <w:top w:val="none" w:sz="0" w:space="0" w:color="auto"/>
                    <w:left w:val="none" w:sz="0" w:space="0" w:color="auto"/>
                    <w:bottom w:val="none" w:sz="0" w:space="0" w:color="auto"/>
                    <w:right w:val="none" w:sz="0" w:space="0" w:color="auto"/>
                  </w:divBdr>
                  <w:divsChild>
                    <w:div w:id="1803424344">
                      <w:marLeft w:val="0"/>
                      <w:marRight w:val="0"/>
                      <w:marTop w:val="0"/>
                      <w:marBottom w:val="0"/>
                      <w:divBdr>
                        <w:top w:val="none" w:sz="0" w:space="0" w:color="auto"/>
                        <w:left w:val="none" w:sz="0" w:space="0" w:color="auto"/>
                        <w:bottom w:val="none" w:sz="0" w:space="0" w:color="auto"/>
                        <w:right w:val="none" w:sz="0" w:space="0" w:color="auto"/>
                      </w:divBdr>
                    </w:div>
                  </w:divsChild>
                </w:div>
                <w:div w:id="1061756085">
                  <w:marLeft w:val="0"/>
                  <w:marRight w:val="0"/>
                  <w:marTop w:val="0"/>
                  <w:marBottom w:val="0"/>
                  <w:divBdr>
                    <w:top w:val="none" w:sz="0" w:space="0" w:color="auto"/>
                    <w:left w:val="none" w:sz="0" w:space="0" w:color="auto"/>
                    <w:bottom w:val="none" w:sz="0" w:space="0" w:color="auto"/>
                    <w:right w:val="none" w:sz="0" w:space="0" w:color="auto"/>
                  </w:divBdr>
                  <w:divsChild>
                    <w:div w:id="640231656">
                      <w:marLeft w:val="0"/>
                      <w:marRight w:val="0"/>
                      <w:marTop w:val="0"/>
                      <w:marBottom w:val="0"/>
                      <w:divBdr>
                        <w:top w:val="none" w:sz="0" w:space="0" w:color="auto"/>
                        <w:left w:val="none" w:sz="0" w:space="0" w:color="auto"/>
                        <w:bottom w:val="none" w:sz="0" w:space="0" w:color="auto"/>
                        <w:right w:val="none" w:sz="0" w:space="0" w:color="auto"/>
                      </w:divBdr>
                    </w:div>
                    <w:div w:id="1659919318">
                      <w:marLeft w:val="0"/>
                      <w:marRight w:val="0"/>
                      <w:marTop w:val="0"/>
                      <w:marBottom w:val="0"/>
                      <w:divBdr>
                        <w:top w:val="none" w:sz="0" w:space="0" w:color="auto"/>
                        <w:left w:val="none" w:sz="0" w:space="0" w:color="auto"/>
                        <w:bottom w:val="none" w:sz="0" w:space="0" w:color="auto"/>
                        <w:right w:val="none" w:sz="0" w:space="0" w:color="auto"/>
                      </w:divBdr>
                    </w:div>
                  </w:divsChild>
                </w:div>
                <w:div w:id="1134443959">
                  <w:marLeft w:val="0"/>
                  <w:marRight w:val="0"/>
                  <w:marTop w:val="0"/>
                  <w:marBottom w:val="0"/>
                  <w:divBdr>
                    <w:top w:val="none" w:sz="0" w:space="0" w:color="auto"/>
                    <w:left w:val="none" w:sz="0" w:space="0" w:color="auto"/>
                    <w:bottom w:val="none" w:sz="0" w:space="0" w:color="auto"/>
                    <w:right w:val="none" w:sz="0" w:space="0" w:color="auto"/>
                  </w:divBdr>
                  <w:divsChild>
                    <w:div w:id="1362050464">
                      <w:marLeft w:val="0"/>
                      <w:marRight w:val="0"/>
                      <w:marTop w:val="0"/>
                      <w:marBottom w:val="0"/>
                      <w:divBdr>
                        <w:top w:val="none" w:sz="0" w:space="0" w:color="auto"/>
                        <w:left w:val="none" w:sz="0" w:space="0" w:color="auto"/>
                        <w:bottom w:val="none" w:sz="0" w:space="0" w:color="auto"/>
                        <w:right w:val="none" w:sz="0" w:space="0" w:color="auto"/>
                      </w:divBdr>
                    </w:div>
                  </w:divsChild>
                </w:div>
                <w:div w:id="1138916453">
                  <w:marLeft w:val="0"/>
                  <w:marRight w:val="0"/>
                  <w:marTop w:val="0"/>
                  <w:marBottom w:val="0"/>
                  <w:divBdr>
                    <w:top w:val="none" w:sz="0" w:space="0" w:color="auto"/>
                    <w:left w:val="none" w:sz="0" w:space="0" w:color="auto"/>
                    <w:bottom w:val="none" w:sz="0" w:space="0" w:color="auto"/>
                    <w:right w:val="none" w:sz="0" w:space="0" w:color="auto"/>
                  </w:divBdr>
                  <w:divsChild>
                    <w:div w:id="1372076548">
                      <w:marLeft w:val="0"/>
                      <w:marRight w:val="0"/>
                      <w:marTop w:val="0"/>
                      <w:marBottom w:val="0"/>
                      <w:divBdr>
                        <w:top w:val="none" w:sz="0" w:space="0" w:color="auto"/>
                        <w:left w:val="none" w:sz="0" w:space="0" w:color="auto"/>
                        <w:bottom w:val="none" w:sz="0" w:space="0" w:color="auto"/>
                        <w:right w:val="none" w:sz="0" w:space="0" w:color="auto"/>
                      </w:divBdr>
                    </w:div>
                  </w:divsChild>
                </w:div>
                <w:div w:id="1161966447">
                  <w:marLeft w:val="0"/>
                  <w:marRight w:val="0"/>
                  <w:marTop w:val="0"/>
                  <w:marBottom w:val="0"/>
                  <w:divBdr>
                    <w:top w:val="none" w:sz="0" w:space="0" w:color="auto"/>
                    <w:left w:val="none" w:sz="0" w:space="0" w:color="auto"/>
                    <w:bottom w:val="none" w:sz="0" w:space="0" w:color="auto"/>
                    <w:right w:val="none" w:sz="0" w:space="0" w:color="auto"/>
                  </w:divBdr>
                  <w:divsChild>
                    <w:div w:id="1413115456">
                      <w:marLeft w:val="0"/>
                      <w:marRight w:val="0"/>
                      <w:marTop w:val="0"/>
                      <w:marBottom w:val="0"/>
                      <w:divBdr>
                        <w:top w:val="none" w:sz="0" w:space="0" w:color="auto"/>
                        <w:left w:val="none" w:sz="0" w:space="0" w:color="auto"/>
                        <w:bottom w:val="none" w:sz="0" w:space="0" w:color="auto"/>
                        <w:right w:val="none" w:sz="0" w:space="0" w:color="auto"/>
                      </w:divBdr>
                    </w:div>
                  </w:divsChild>
                </w:div>
                <w:div w:id="1221014272">
                  <w:marLeft w:val="0"/>
                  <w:marRight w:val="0"/>
                  <w:marTop w:val="0"/>
                  <w:marBottom w:val="0"/>
                  <w:divBdr>
                    <w:top w:val="none" w:sz="0" w:space="0" w:color="auto"/>
                    <w:left w:val="none" w:sz="0" w:space="0" w:color="auto"/>
                    <w:bottom w:val="none" w:sz="0" w:space="0" w:color="auto"/>
                    <w:right w:val="none" w:sz="0" w:space="0" w:color="auto"/>
                  </w:divBdr>
                  <w:divsChild>
                    <w:div w:id="1143277280">
                      <w:marLeft w:val="0"/>
                      <w:marRight w:val="0"/>
                      <w:marTop w:val="0"/>
                      <w:marBottom w:val="0"/>
                      <w:divBdr>
                        <w:top w:val="none" w:sz="0" w:space="0" w:color="auto"/>
                        <w:left w:val="none" w:sz="0" w:space="0" w:color="auto"/>
                        <w:bottom w:val="none" w:sz="0" w:space="0" w:color="auto"/>
                        <w:right w:val="none" w:sz="0" w:space="0" w:color="auto"/>
                      </w:divBdr>
                    </w:div>
                  </w:divsChild>
                </w:div>
                <w:div w:id="1418286078">
                  <w:marLeft w:val="0"/>
                  <w:marRight w:val="0"/>
                  <w:marTop w:val="0"/>
                  <w:marBottom w:val="0"/>
                  <w:divBdr>
                    <w:top w:val="none" w:sz="0" w:space="0" w:color="auto"/>
                    <w:left w:val="none" w:sz="0" w:space="0" w:color="auto"/>
                    <w:bottom w:val="none" w:sz="0" w:space="0" w:color="auto"/>
                    <w:right w:val="none" w:sz="0" w:space="0" w:color="auto"/>
                  </w:divBdr>
                  <w:divsChild>
                    <w:div w:id="1069886496">
                      <w:marLeft w:val="0"/>
                      <w:marRight w:val="0"/>
                      <w:marTop w:val="0"/>
                      <w:marBottom w:val="0"/>
                      <w:divBdr>
                        <w:top w:val="none" w:sz="0" w:space="0" w:color="auto"/>
                        <w:left w:val="none" w:sz="0" w:space="0" w:color="auto"/>
                        <w:bottom w:val="none" w:sz="0" w:space="0" w:color="auto"/>
                        <w:right w:val="none" w:sz="0" w:space="0" w:color="auto"/>
                      </w:divBdr>
                    </w:div>
                  </w:divsChild>
                </w:div>
                <w:div w:id="1461656436">
                  <w:marLeft w:val="0"/>
                  <w:marRight w:val="0"/>
                  <w:marTop w:val="0"/>
                  <w:marBottom w:val="0"/>
                  <w:divBdr>
                    <w:top w:val="none" w:sz="0" w:space="0" w:color="auto"/>
                    <w:left w:val="none" w:sz="0" w:space="0" w:color="auto"/>
                    <w:bottom w:val="none" w:sz="0" w:space="0" w:color="auto"/>
                    <w:right w:val="none" w:sz="0" w:space="0" w:color="auto"/>
                  </w:divBdr>
                  <w:divsChild>
                    <w:div w:id="699550390">
                      <w:marLeft w:val="0"/>
                      <w:marRight w:val="0"/>
                      <w:marTop w:val="0"/>
                      <w:marBottom w:val="0"/>
                      <w:divBdr>
                        <w:top w:val="none" w:sz="0" w:space="0" w:color="auto"/>
                        <w:left w:val="none" w:sz="0" w:space="0" w:color="auto"/>
                        <w:bottom w:val="none" w:sz="0" w:space="0" w:color="auto"/>
                        <w:right w:val="none" w:sz="0" w:space="0" w:color="auto"/>
                      </w:divBdr>
                    </w:div>
                  </w:divsChild>
                </w:div>
                <w:div w:id="1511723629">
                  <w:marLeft w:val="0"/>
                  <w:marRight w:val="0"/>
                  <w:marTop w:val="0"/>
                  <w:marBottom w:val="0"/>
                  <w:divBdr>
                    <w:top w:val="none" w:sz="0" w:space="0" w:color="auto"/>
                    <w:left w:val="none" w:sz="0" w:space="0" w:color="auto"/>
                    <w:bottom w:val="none" w:sz="0" w:space="0" w:color="auto"/>
                    <w:right w:val="none" w:sz="0" w:space="0" w:color="auto"/>
                  </w:divBdr>
                  <w:divsChild>
                    <w:div w:id="929462636">
                      <w:marLeft w:val="0"/>
                      <w:marRight w:val="0"/>
                      <w:marTop w:val="0"/>
                      <w:marBottom w:val="0"/>
                      <w:divBdr>
                        <w:top w:val="none" w:sz="0" w:space="0" w:color="auto"/>
                        <w:left w:val="none" w:sz="0" w:space="0" w:color="auto"/>
                        <w:bottom w:val="none" w:sz="0" w:space="0" w:color="auto"/>
                        <w:right w:val="none" w:sz="0" w:space="0" w:color="auto"/>
                      </w:divBdr>
                    </w:div>
                  </w:divsChild>
                </w:div>
                <w:div w:id="1647469763">
                  <w:marLeft w:val="0"/>
                  <w:marRight w:val="0"/>
                  <w:marTop w:val="0"/>
                  <w:marBottom w:val="0"/>
                  <w:divBdr>
                    <w:top w:val="none" w:sz="0" w:space="0" w:color="auto"/>
                    <w:left w:val="none" w:sz="0" w:space="0" w:color="auto"/>
                    <w:bottom w:val="none" w:sz="0" w:space="0" w:color="auto"/>
                    <w:right w:val="none" w:sz="0" w:space="0" w:color="auto"/>
                  </w:divBdr>
                  <w:divsChild>
                    <w:div w:id="27024570">
                      <w:marLeft w:val="0"/>
                      <w:marRight w:val="0"/>
                      <w:marTop w:val="0"/>
                      <w:marBottom w:val="0"/>
                      <w:divBdr>
                        <w:top w:val="none" w:sz="0" w:space="0" w:color="auto"/>
                        <w:left w:val="none" w:sz="0" w:space="0" w:color="auto"/>
                        <w:bottom w:val="none" w:sz="0" w:space="0" w:color="auto"/>
                        <w:right w:val="none" w:sz="0" w:space="0" w:color="auto"/>
                      </w:divBdr>
                    </w:div>
                  </w:divsChild>
                </w:div>
                <w:div w:id="1675910934">
                  <w:marLeft w:val="0"/>
                  <w:marRight w:val="0"/>
                  <w:marTop w:val="0"/>
                  <w:marBottom w:val="0"/>
                  <w:divBdr>
                    <w:top w:val="none" w:sz="0" w:space="0" w:color="auto"/>
                    <w:left w:val="none" w:sz="0" w:space="0" w:color="auto"/>
                    <w:bottom w:val="none" w:sz="0" w:space="0" w:color="auto"/>
                    <w:right w:val="none" w:sz="0" w:space="0" w:color="auto"/>
                  </w:divBdr>
                  <w:divsChild>
                    <w:div w:id="1139764267">
                      <w:marLeft w:val="0"/>
                      <w:marRight w:val="0"/>
                      <w:marTop w:val="0"/>
                      <w:marBottom w:val="0"/>
                      <w:divBdr>
                        <w:top w:val="none" w:sz="0" w:space="0" w:color="auto"/>
                        <w:left w:val="none" w:sz="0" w:space="0" w:color="auto"/>
                        <w:bottom w:val="none" w:sz="0" w:space="0" w:color="auto"/>
                        <w:right w:val="none" w:sz="0" w:space="0" w:color="auto"/>
                      </w:divBdr>
                    </w:div>
                  </w:divsChild>
                </w:div>
                <w:div w:id="1687949354">
                  <w:marLeft w:val="0"/>
                  <w:marRight w:val="0"/>
                  <w:marTop w:val="0"/>
                  <w:marBottom w:val="0"/>
                  <w:divBdr>
                    <w:top w:val="none" w:sz="0" w:space="0" w:color="auto"/>
                    <w:left w:val="none" w:sz="0" w:space="0" w:color="auto"/>
                    <w:bottom w:val="none" w:sz="0" w:space="0" w:color="auto"/>
                    <w:right w:val="none" w:sz="0" w:space="0" w:color="auto"/>
                  </w:divBdr>
                  <w:divsChild>
                    <w:div w:id="1755936032">
                      <w:marLeft w:val="0"/>
                      <w:marRight w:val="0"/>
                      <w:marTop w:val="0"/>
                      <w:marBottom w:val="0"/>
                      <w:divBdr>
                        <w:top w:val="none" w:sz="0" w:space="0" w:color="auto"/>
                        <w:left w:val="none" w:sz="0" w:space="0" w:color="auto"/>
                        <w:bottom w:val="none" w:sz="0" w:space="0" w:color="auto"/>
                        <w:right w:val="none" w:sz="0" w:space="0" w:color="auto"/>
                      </w:divBdr>
                    </w:div>
                  </w:divsChild>
                </w:div>
                <w:div w:id="1773358215">
                  <w:marLeft w:val="0"/>
                  <w:marRight w:val="0"/>
                  <w:marTop w:val="0"/>
                  <w:marBottom w:val="0"/>
                  <w:divBdr>
                    <w:top w:val="none" w:sz="0" w:space="0" w:color="auto"/>
                    <w:left w:val="none" w:sz="0" w:space="0" w:color="auto"/>
                    <w:bottom w:val="none" w:sz="0" w:space="0" w:color="auto"/>
                    <w:right w:val="none" w:sz="0" w:space="0" w:color="auto"/>
                  </w:divBdr>
                  <w:divsChild>
                    <w:div w:id="667945367">
                      <w:marLeft w:val="0"/>
                      <w:marRight w:val="0"/>
                      <w:marTop w:val="0"/>
                      <w:marBottom w:val="0"/>
                      <w:divBdr>
                        <w:top w:val="none" w:sz="0" w:space="0" w:color="auto"/>
                        <w:left w:val="none" w:sz="0" w:space="0" w:color="auto"/>
                        <w:bottom w:val="none" w:sz="0" w:space="0" w:color="auto"/>
                        <w:right w:val="none" w:sz="0" w:space="0" w:color="auto"/>
                      </w:divBdr>
                    </w:div>
                  </w:divsChild>
                </w:div>
                <w:div w:id="1815414386">
                  <w:marLeft w:val="0"/>
                  <w:marRight w:val="0"/>
                  <w:marTop w:val="0"/>
                  <w:marBottom w:val="0"/>
                  <w:divBdr>
                    <w:top w:val="none" w:sz="0" w:space="0" w:color="auto"/>
                    <w:left w:val="none" w:sz="0" w:space="0" w:color="auto"/>
                    <w:bottom w:val="none" w:sz="0" w:space="0" w:color="auto"/>
                    <w:right w:val="none" w:sz="0" w:space="0" w:color="auto"/>
                  </w:divBdr>
                  <w:divsChild>
                    <w:div w:id="1779835639">
                      <w:marLeft w:val="0"/>
                      <w:marRight w:val="0"/>
                      <w:marTop w:val="0"/>
                      <w:marBottom w:val="0"/>
                      <w:divBdr>
                        <w:top w:val="none" w:sz="0" w:space="0" w:color="auto"/>
                        <w:left w:val="none" w:sz="0" w:space="0" w:color="auto"/>
                        <w:bottom w:val="none" w:sz="0" w:space="0" w:color="auto"/>
                        <w:right w:val="none" w:sz="0" w:space="0" w:color="auto"/>
                      </w:divBdr>
                    </w:div>
                  </w:divsChild>
                </w:div>
                <w:div w:id="1857959799">
                  <w:marLeft w:val="0"/>
                  <w:marRight w:val="0"/>
                  <w:marTop w:val="0"/>
                  <w:marBottom w:val="0"/>
                  <w:divBdr>
                    <w:top w:val="none" w:sz="0" w:space="0" w:color="auto"/>
                    <w:left w:val="none" w:sz="0" w:space="0" w:color="auto"/>
                    <w:bottom w:val="none" w:sz="0" w:space="0" w:color="auto"/>
                    <w:right w:val="none" w:sz="0" w:space="0" w:color="auto"/>
                  </w:divBdr>
                  <w:divsChild>
                    <w:div w:id="586113601">
                      <w:marLeft w:val="0"/>
                      <w:marRight w:val="0"/>
                      <w:marTop w:val="0"/>
                      <w:marBottom w:val="0"/>
                      <w:divBdr>
                        <w:top w:val="none" w:sz="0" w:space="0" w:color="auto"/>
                        <w:left w:val="none" w:sz="0" w:space="0" w:color="auto"/>
                        <w:bottom w:val="none" w:sz="0" w:space="0" w:color="auto"/>
                        <w:right w:val="none" w:sz="0" w:space="0" w:color="auto"/>
                      </w:divBdr>
                    </w:div>
                  </w:divsChild>
                </w:div>
                <w:div w:id="1962296595">
                  <w:marLeft w:val="0"/>
                  <w:marRight w:val="0"/>
                  <w:marTop w:val="0"/>
                  <w:marBottom w:val="0"/>
                  <w:divBdr>
                    <w:top w:val="none" w:sz="0" w:space="0" w:color="auto"/>
                    <w:left w:val="none" w:sz="0" w:space="0" w:color="auto"/>
                    <w:bottom w:val="none" w:sz="0" w:space="0" w:color="auto"/>
                    <w:right w:val="none" w:sz="0" w:space="0" w:color="auto"/>
                  </w:divBdr>
                  <w:divsChild>
                    <w:div w:id="1206063655">
                      <w:marLeft w:val="0"/>
                      <w:marRight w:val="0"/>
                      <w:marTop w:val="0"/>
                      <w:marBottom w:val="0"/>
                      <w:divBdr>
                        <w:top w:val="none" w:sz="0" w:space="0" w:color="auto"/>
                        <w:left w:val="none" w:sz="0" w:space="0" w:color="auto"/>
                        <w:bottom w:val="none" w:sz="0" w:space="0" w:color="auto"/>
                        <w:right w:val="none" w:sz="0" w:space="0" w:color="auto"/>
                      </w:divBdr>
                    </w:div>
                  </w:divsChild>
                </w:div>
                <w:div w:id="1997300435">
                  <w:marLeft w:val="0"/>
                  <w:marRight w:val="0"/>
                  <w:marTop w:val="0"/>
                  <w:marBottom w:val="0"/>
                  <w:divBdr>
                    <w:top w:val="none" w:sz="0" w:space="0" w:color="auto"/>
                    <w:left w:val="none" w:sz="0" w:space="0" w:color="auto"/>
                    <w:bottom w:val="none" w:sz="0" w:space="0" w:color="auto"/>
                    <w:right w:val="none" w:sz="0" w:space="0" w:color="auto"/>
                  </w:divBdr>
                  <w:divsChild>
                    <w:div w:id="202864568">
                      <w:marLeft w:val="0"/>
                      <w:marRight w:val="0"/>
                      <w:marTop w:val="0"/>
                      <w:marBottom w:val="0"/>
                      <w:divBdr>
                        <w:top w:val="none" w:sz="0" w:space="0" w:color="auto"/>
                        <w:left w:val="none" w:sz="0" w:space="0" w:color="auto"/>
                        <w:bottom w:val="none" w:sz="0" w:space="0" w:color="auto"/>
                        <w:right w:val="none" w:sz="0" w:space="0" w:color="auto"/>
                      </w:divBdr>
                    </w:div>
                  </w:divsChild>
                </w:div>
                <w:div w:id="2016837405">
                  <w:marLeft w:val="0"/>
                  <w:marRight w:val="0"/>
                  <w:marTop w:val="0"/>
                  <w:marBottom w:val="0"/>
                  <w:divBdr>
                    <w:top w:val="none" w:sz="0" w:space="0" w:color="auto"/>
                    <w:left w:val="none" w:sz="0" w:space="0" w:color="auto"/>
                    <w:bottom w:val="none" w:sz="0" w:space="0" w:color="auto"/>
                    <w:right w:val="none" w:sz="0" w:space="0" w:color="auto"/>
                  </w:divBdr>
                  <w:divsChild>
                    <w:div w:id="535629227">
                      <w:marLeft w:val="0"/>
                      <w:marRight w:val="0"/>
                      <w:marTop w:val="0"/>
                      <w:marBottom w:val="0"/>
                      <w:divBdr>
                        <w:top w:val="none" w:sz="0" w:space="0" w:color="auto"/>
                        <w:left w:val="none" w:sz="0" w:space="0" w:color="auto"/>
                        <w:bottom w:val="none" w:sz="0" w:space="0" w:color="auto"/>
                        <w:right w:val="none" w:sz="0" w:space="0" w:color="auto"/>
                      </w:divBdr>
                    </w:div>
                  </w:divsChild>
                </w:div>
                <w:div w:id="2055078627">
                  <w:marLeft w:val="0"/>
                  <w:marRight w:val="0"/>
                  <w:marTop w:val="0"/>
                  <w:marBottom w:val="0"/>
                  <w:divBdr>
                    <w:top w:val="none" w:sz="0" w:space="0" w:color="auto"/>
                    <w:left w:val="none" w:sz="0" w:space="0" w:color="auto"/>
                    <w:bottom w:val="none" w:sz="0" w:space="0" w:color="auto"/>
                    <w:right w:val="none" w:sz="0" w:space="0" w:color="auto"/>
                  </w:divBdr>
                  <w:divsChild>
                    <w:div w:id="1363243353">
                      <w:marLeft w:val="0"/>
                      <w:marRight w:val="0"/>
                      <w:marTop w:val="0"/>
                      <w:marBottom w:val="0"/>
                      <w:divBdr>
                        <w:top w:val="none" w:sz="0" w:space="0" w:color="auto"/>
                        <w:left w:val="none" w:sz="0" w:space="0" w:color="auto"/>
                        <w:bottom w:val="none" w:sz="0" w:space="0" w:color="auto"/>
                        <w:right w:val="none" w:sz="0" w:space="0" w:color="auto"/>
                      </w:divBdr>
                    </w:div>
                  </w:divsChild>
                </w:div>
                <w:div w:id="2076925339">
                  <w:marLeft w:val="0"/>
                  <w:marRight w:val="0"/>
                  <w:marTop w:val="0"/>
                  <w:marBottom w:val="0"/>
                  <w:divBdr>
                    <w:top w:val="none" w:sz="0" w:space="0" w:color="auto"/>
                    <w:left w:val="none" w:sz="0" w:space="0" w:color="auto"/>
                    <w:bottom w:val="none" w:sz="0" w:space="0" w:color="auto"/>
                    <w:right w:val="none" w:sz="0" w:space="0" w:color="auto"/>
                  </w:divBdr>
                  <w:divsChild>
                    <w:div w:id="298072335">
                      <w:marLeft w:val="0"/>
                      <w:marRight w:val="0"/>
                      <w:marTop w:val="0"/>
                      <w:marBottom w:val="0"/>
                      <w:divBdr>
                        <w:top w:val="none" w:sz="0" w:space="0" w:color="auto"/>
                        <w:left w:val="none" w:sz="0" w:space="0" w:color="auto"/>
                        <w:bottom w:val="none" w:sz="0" w:space="0" w:color="auto"/>
                        <w:right w:val="none" w:sz="0" w:space="0" w:color="auto"/>
                      </w:divBdr>
                    </w:div>
                  </w:divsChild>
                </w:div>
                <w:div w:id="2137748779">
                  <w:marLeft w:val="0"/>
                  <w:marRight w:val="0"/>
                  <w:marTop w:val="0"/>
                  <w:marBottom w:val="0"/>
                  <w:divBdr>
                    <w:top w:val="none" w:sz="0" w:space="0" w:color="auto"/>
                    <w:left w:val="none" w:sz="0" w:space="0" w:color="auto"/>
                    <w:bottom w:val="none" w:sz="0" w:space="0" w:color="auto"/>
                    <w:right w:val="none" w:sz="0" w:space="0" w:color="auto"/>
                  </w:divBdr>
                  <w:divsChild>
                    <w:div w:id="694964893">
                      <w:marLeft w:val="0"/>
                      <w:marRight w:val="0"/>
                      <w:marTop w:val="0"/>
                      <w:marBottom w:val="0"/>
                      <w:divBdr>
                        <w:top w:val="none" w:sz="0" w:space="0" w:color="auto"/>
                        <w:left w:val="none" w:sz="0" w:space="0" w:color="auto"/>
                        <w:bottom w:val="none" w:sz="0" w:space="0" w:color="auto"/>
                        <w:right w:val="none" w:sz="0" w:space="0" w:color="auto"/>
                      </w:divBdr>
                    </w:div>
                    <w:div w:id="1787505730">
                      <w:marLeft w:val="0"/>
                      <w:marRight w:val="0"/>
                      <w:marTop w:val="0"/>
                      <w:marBottom w:val="0"/>
                      <w:divBdr>
                        <w:top w:val="none" w:sz="0" w:space="0" w:color="auto"/>
                        <w:left w:val="none" w:sz="0" w:space="0" w:color="auto"/>
                        <w:bottom w:val="none" w:sz="0" w:space="0" w:color="auto"/>
                        <w:right w:val="none" w:sz="0" w:space="0" w:color="auto"/>
                      </w:divBdr>
                    </w:div>
                  </w:divsChild>
                </w:div>
                <w:div w:id="2139490166">
                  <w:marLeft w:val="0"/>
                  <w:marRight w:val="0"/>
                  <w:marTop w:val="0"/>
                  <w:marBottom w:val="0"/>
                  <w:divBdr>
                    <w:top w:val="none" w:sz="0" w:space="0" w:color="auto"/>
                    <w:left w:val="none" w:sz="0" w:space="0" w:color="auto"/>
                    <w:bottom w:val="none" w:sz="0" w:space="0" w:color="auto"/>
                    <w:right w:val="none" w:sz="0" w:space="0" w:color="auto"/>
                  </w:divBdr>
                  <w:divsChild>
                    <w:div w:id="4342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755">
          <w:marLeft w:val="0"/>
          <w:marRight w:val="0"/>
          <w:marTop w:val="0"/>
          <w:marBottom w:val="0"/>
          <w:divBdr>
            <w:top w:val="none" w:sz="0" w:space="0" w:color="auto"/>
            <w:left w:val="none" w:sz="0" w:space="0" w:color="auto"/>
            <w:bottom w:val="none" w:sz="0" w:space="0" w:color="auto"/>
            <w:right w:val="none" w:sz="0" w:space="0" w:color="auto"/>
          </w:divBdr>
          <w:divsChild>
            <w:div w:id="54011355">
              <w:marLeft w:val="0"/>
              <w:marRight w:val="0"/>
              <w:marTop w:val="0"/>
              <w:marBottom w:val="0"/>
              <w:divBdr>
                <w:top w:val="none" w:sz="0" w:space="0" w:color="auto"/>
                <w:left w:val="none" w:sz="0" w:space="0" w:color="auto"/>
                <w:bottom w:val="none" w:sz="0" w:space="0" w:color="auto"/>
                <w:right w:val="none" w:sz="0" w:space="0" w:color="auto"/>
              </w:divBdr>
            </w:div>
            <w:div w:id="637535100">
              <w:marLeft w:val="0"/>
              <w:marRight w:val="0"/>
              <w:marTop w:val="0"/>
              <w:marBottom w:val="0"/>
              <w:divBdr>
                <w:top w:val="none" w:sz="0" w:space="0" w:color="auto"/>
                <w:left w:val="none" w:sz="0" w:space="0" w:color="auto"/>
                <w:bottom w:val="none" w:sz="0" w:space="0" w:color="auto"/>
                <w:right w:val="none" w:sz="0" w:space="0" w:color="auto"/>
              </w:divBdr>
            </w:div>
            <w:div w:id="1924992999">
              <w:marLeft w:val="0"/>
              <w:marRight w:val="0"/>
              <w:marTop w:val="0"/>
              <w:marBottom w:val="0"/>
              <w:divBdr>
                <w:top w:val="none" w:sz="0" w:space="0" w:color="auto"/>
                <w:left w:val="none" w:sz="0" w:space="0" w:color="auto"/>
                <w:bottom w:val="none" w:sz="0" w:space="0" w:color="auto"/>
                <w:right w:val="none" w:sz="0" w:space="0" w:color="auto"/>
              </w:divBdr>
            </w:div>
          </w:divsChild>
        </w:div>
        <w:div w:id="1368792478">
          <w:marLeft w:val="0"/>
          <w:marRight w:val="0"/>
          <w:marTop w:val="0"/>
          <w:marBottom w:val="0"/>
          <w:divBdr>
            <w:top w:val="none" w:sz="0" w:space="0" w:color="auto"/>
            <w:left w:val="none" w:sz="0" w:space="0" w:color="auto"/>
            <w:bottom w:val="none" w:sz="0" w:space="0" w:color="auto"/>
            <w:right w:val="none" w:sz="0" w:space="0" w:color="auto"/>
          </w:divBdr>
        </w:div>
        <w:div w:id="1475024371">
          <w:marLeft w:val="0"/>
          <w:marRight w:val="0"/>
          <w:marTop w:val="0"/>
          <w:marBottom w:val="0"/>
          <w:divBdr>
            <w:top w:val="none" w:sz="0" w:space="0" w:color="auto"/>
            <w:left w:val="none" w:sz="0" w:space="0" w:color="auto"/>
            <w:bottom w:val="none" w:sz="0" w:space="0" w:color="auto"/>
            <w:right w:val="none" w:sz="0" w:space="0" w:color="auto"/>
          </w:divBdr>
        </w:div>
        <w:div w:id="1495412602">
          <w:marLeft w:val="0"/>
          <w:marRight w:val="0"/>
          <w:marTop w:val="0"/>
          <w:marBottom w:val="0"/>
          <w:divBdr>
            <w:top w:val="none" w:sz="0" w:space="0" w:color="auto"/>
            <w:left w:val="none" w:sz="0" w:space="0" w:color="auto"/>
            <w:bottom w:val="none" w:sz="0" w:space="0" w:color="auto"/>
            <w:right w:val="none" w:sz="0" w:space="0" w:color="auto"/>
          </w:divBdr>
        </w:div>
        <w:div w:id="1632049980">
          <w:marLeft w:val="0"/>
          <w:marRight w:val="0"/>
          <w:marTop w:val="0"/>
          <w:marBottom w:val="0"/>
          <w:divBdr>
            <w:top w:val="none" w:sz="0" w:space="0" w:color="auto"/>
            <w:left w:val="none" w:sz="0" w:space="0" w:color="auto"/>
            <w:bottom w:val="none" w:sz="0" w:space="0" w:color="auto"/>
            <w:right w:val="none" w:sz="0" w:space="0" w:color="auto"/>
          </w:divBdr>
        </w:div>
        <w:div w:id="1710496227">
          <w:marLeft w:val="0"/>
          <w:marRight w:val="0"/>
          <w:marTop w:val="0"/>
          <w:marBottom w:val="0"/>
          <w:divBdr>
            <w:top w:val="none" w:sz="0" w:space="0" w:color="auto"/>
            <w:left w:val="none" w:sz="0" w:space="0" w:color="auto"/>
            <w:bottom w:val="none" w:sz="0" w:space="0" w:color="auto"/>
            <w:right w:val="none" w:sz="0" w:space="0" w:color="auto"/>
          </w:divBdr>
        </w:div>
        <w:div w:id="1786344594">
          <w:marLeft w:val="0"/>
          <w:marRight w:val="0"/>
          <w:marTop w:val="0"/>
          <w:marBottom w:val="0"/>
          <w:divBdr>
            <w:top w:val="none" w:sz="0" w:space="0" w:color="auto"/>
            <w:left w:val="none" w:sz="0" w:space="0" w:color="auto"/>
            <w:bottom w:val="none" w:sz="0" w:space="0" w:color="auto"/>
            <w:right w:val="none" w:sz="0" w:space="0" w:color="auto"/>
          </w:divBdr>
        </w:div>
        <w:div w:id="1789087610">
          <w:marLeft w:val="0"/>
          <w:marRight w:val="0"/>
          <w:marTop w:val="0"/>
          <w:marBottom w:val="0"/>
          <w:divBdr>
            <w:top w:val="none" w:sz="0" w:space="0" w:color="auto"/>
            <w:left w:val="none" w:sz="0" w:space="0" w:color="auto"/>
            <w:bottom w:val="none" w:sz="0" w:space="0" w:color="auto"/>
            <w:right w:val="none" w:sz="0" w:space="0" w:color="auto"/>
          </w:divBdr>
        </w:div>
        <w:div w:id="1998336162">
          <w:marLeft w:val="0"/>
          <w:marRight w:val="0"/>
          <w:marTop w:val="0"/>
          <w:marBottom w:val="0"/>
          <w:divBdr>
            <w:top w:val="none" w:sz="0" w:space="0" w:color="auto"/>
            <w:left w:val="none" w:sz="0" w:space="0" w:color="auto"/>
            <w:bottom w:val="none" w:sz="0" w:space="0" w:color="auto"/>
            <w:right w:val="none" w:sz="0" w:space="0" w:color="auto"/>
          </w:divBdr>
        </w:div>
      </w:divsChild>
    </w:div>
    <w:div w:id="1278683284">
      <w:bodyDiv w:val="1"/>
      <w:marLeft w:val="0"/>
      <w:marRight w:val="0"/>
      <w:marTop w:val="0"/>
      <w:marBottom w:val="0"/>
      <w:divBdr>
        <w:top w:val="none" w:sz="0" w:space="0" w:color="auto"/>
        <w:left w:val="none" w:sz="0" w:space="0" w:color="auto"/>
        <w:bottom w:val="none" w:sz="0" w:space="0" w:color="auto"/>
        <w:right w:val="none" w:sz="0" w:space="0" w:color="auto"/>
      </w:divBdr>
    </w:div>
    <w:div w:id="1483544191">
      <w:bodyDiv w:val="1"/>
      <w:marLeft w:val="0"/>
      <w:marRight w:val="0"/>
      <w:marTop w:val="0"/>
      <w:marBottom w:val="0"/>
      <w:divBdr>
        <w:top w:val="none" w:sz="0" w:space="0" w:color="auto"/>
        <w:left w:val="none" w:sz="0" w:space="0" w:color="auto"/>
        <w:bottom w:val="none" w:sz="0" w:space="0" w:color="auto"/>
        <w:right w:val="none" w:sz="0" w:space="0" w:color="auto"/>
      </w:divBdr>
      <w:divsChild>
        <w:div w:id="624626500">
          <w:marLeft w:val="0"/>
          <w:marRight w:val="0"/>
          <w:marTop w:val="0"/>
          <w:marBottom w:val="0"/>
          <w:divBdr>
            <w:top w:val="none" w:sz="0" w:space="0" w:color="auto"/>
            <w:left w:val="none" w:sz="0" w:space="0" w:color="auto"/>
            <w:bottom w:val="none" w:sz="0" w:space="0" w:color="auto"/>
            <w:right w:val="none" w:sz="0" w:space="0" w:color="auto"/>
          </w:divBdr>
        </w:div>
        <w:div w:id="1094787076">
          <w:marLeft w:val="0"/>
          <w:marRight w:val="0"/>
          <w:marTop w:val="0"/>
          <w:marBottom w:val="0"/>
          <w:divBdr>
            <w:top w:val="none" w:sz="0" w:space="0" w:color="auto"/>
            <w:left w:val="none" w:sz="0" w:space="0" w:color="auto"/>
            <w:bottom w:val="none" w:sz="0" w:space="0" w:color="auto"/>
            <w:right w:val="none" w:sz="0" w:space="0" w:color="auto"/>
          </w:divBdr>
        </w:div>
        <w:div w:id="1478231444">
          <w:marLeft w:val="0"/>
          <w:marRight w:val="0"/>
          <w:marTop w:val="0"/>
          <w:marBottom w:val="0"/>
          <w:divBdr>
            <w:top w:val="none" w:sz="0" w:space="0" w:color="auto"/>
            <w:left w:val="none" w:sz="0" w:space="0" w:color="auto"/>
            <w:bottom w:val="none" w:sz="0" w:space="0" w:color="auto"/>
            <w:right w:val="none" w:sz="0" w:space="0" w:color="auto"/>
          </w:divBdr>
        </w:div>
        <w:div w:id="1498810285">
          <w:marLeft w:val="0"/>
          <w:marRight w:val="0"/>
          <w:marTop w:val="0"/>
          <w:marBottom w:val="0"/>
          <w:divBdr>
            <w:top w:val="none" w:sz="0" w:space="0" w:color="auto"/>
            <w:left w:val="none" w:sz="0" w:space="0" w:color="auto"/>
            <w:bottom w:val="none" w:sz="0" w:space="0" w:color="auto"/>
            <w:right w:val="none" w:sz="0" w:space="0" w:color="auto"/>
          </w:divBdr>
        </w:div>
        <w:div w:id="1751468222">
          <w:marLeft w:val="0"/>
          <w:marRight w:val="0"/>
          <w:marTop w:val="0"/>
          <w:marBottom w:val="0"/>
          <w:divBdr>
            <w:top w:val="none" w:sz="0" w:space="0" w:color="auto"/>
            <w:left w:val="none" w:sz="0" w:space="0" w:color="auto"/>
            <w:bottom w:val="none" w:sz="0" w:space="0" w:color="auto"/>
            <w:right w:val="none" w:sz="0" w:space="0" w:color="auto"/>
          </w:divBdr>
        </w:div>
      </w:divsChild>
    </w:div>
    <w:div w:id="1968509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zelca@kna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6B5E3-AA2E-47A7-99BE-B7DFE8B8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Pages>
  <Words>2860</Words>
  <Characters>1631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vt:lpstr>
      <vt:lpstr>Informatīvais ziņojums</vt:lpstr>
    </vt:vector>
  </TitlesOfParts>
  <Company>KNAB</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Informatīvais ziņojums</dc:subject>
  <dc:creator>Inese Zelča</dc:creator>
  <cp:keywords/>
  <dc:description/>
  <cp:lastModifiedBy>153</cp:lastModifiedBy>
  <cp:revision>42</cp:revision>
  <cp:lastPrinted>2022-07-08T11:01:00Z</cp:lastPrinted>
  <dcterms:created xsi:type="dcterms:W3CDTF">2022-12-12T10:40:00Z</dcterms:created>
  <dcterms:modified xsi:type="dcterms:W3CDTF">2023-03-28T08:21:00Z</dcterms:modified>
</cp:coreProperties>
</file>